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C31BF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FD732E">
        <w:rPr>
          <w:rFonts w:hint="eastAsia"/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  <w:r w:rsidR="00EA1871">
        <w:rPr>
          <w:rFonts w:hint="eastAsia"/>
          <w:b/>
          <w:kern w:val="2"/>
          <w:lang w:eastAsia="zh-CN"/>
        </w:rPr>
        <w:t>4037</w:t>
      </w:r>
    </w:p>
    <w:p w:rsidR="009C0564" w:rsidRPr="00CF195E" w:rsidRDefault="00FD732E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6293A">
        <w:rPr>
          <w:rFonts w:hint="eastAsia"/>
          <w:b/>
          <w:kern w:val="2"/>
          <w:lang w:eastAsia="zh-CN"/>
        </w:rPr>
        <w:t>7</w:t>
      </w:r>
      <w:r w:rsidR="000D4C4E" w:rsidRPr="00CF195E">
        <w:rPr>
          <w:b/>
          <w:kern w:val="2"/>
          <w:lang w:eastAsia="zh-CN"/>
        </w:rPr>
        <w:t>.</w:t>
      </w:r>
      <w:r w:rsidR="0026293A">
        <w:rPr>
          <w:rFonts w:hint="eastAsia"/>
          <w:b/>
          <w:kern w:val="2"/>
          <w:lang w:eastAsia="zh-CN"/>
        </w:rPr>
        <w:t>1.3.2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AE281B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D732E">
        <w:rPr>
          <w:rFonts w:hint="eastAsia"/>
          <w:b/>
          <w:kern w:val="2"/>
          <w:lang w:eastAsia="zh-CN"/>
        </w:rPr>
        <w:t xml:space="preserve">LLS </w:t>
      </w:r>
      <w:r w:rsidR="008D4F0A">
        <w:rPr>
          <w:rFonts w:hint="eastAsia"/>
          <w:b/>
          <w:kern w:val="2"/>
          <w:lang w:eastAsia="zh-CN"/>
        </w:rPr>
        <w:t>r</w:t>
      </w:r>
      <w:r w:rsidR="00FD732E">
        <w:rPr>
          <w:rFonts w:hint="eastAsia"/>
          <w:b/>
          <w:kern w:val="2"/>
          <w:lang w:eastAsia="zh-CN"/>
        </w:rPr>
        <w:t>esults for uplink multiple access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Default="001637FE" w:rsidP="00C12BC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RAN1#84bis, the evaluation method for multiple access evaluation was discussed and the following has been </w:t>
      </w:r>
      <w:r>
        <w:rPr>
          <w:rFonts w:eastAsiaTheme="minorEastAsia"/>
          <w:lang w:eastAsia="zh-CN"/>
        </w:rPr>
        <w:t>agreed</w:t>
      </w:r>
      <w:r w:rsidR="009A0A9B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>:</w:t>
      </w:r>
    </w:p>
    <w:p w:rsidR="001637FE" w:rsidRPr="001637FE" w:rsidRDefault="001637FE" w:rsidP="001637F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637FE">
        <w:rPr>
          <w:rFonts w:eastAsia="MS Mincho"/>
          <w:i/>
          <w:lang w:eastAsia="ja-JP"/>
        </w:rPr>
        <w:t xml:space="preserve">Link-level simulation (LLS) and system-level simulation (SLS) are used for multiple access evaluation. </w:t>
      </w:r>
    </w:p>
    <w:p w:rsidR="001637FE" w:rsidRPr="001637FE" w:rsidRDefault="001637FE" w:rsidP="001637FE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637FE">
        <w:rPr>
          <w:rFonts w:eastAsia="MS Mincho"/>
          <w:i/>
          <w:lang w:eastAsia="ja-JP"/>
        </w:rPr>
        <w:t>LLS* is used for feasibility investigation of new MA proposals, comparison of different proposals in typical scenarios</w:t>
      </w:r>
    </w:p>
    <w:p w:rsidR="001637FE" w:rsidRPr="001637FE" w:rsidRDefault="001637FE" w:rsidP="001637FE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637FE">
        <w:rPr>
          <w:rFonts w:eastAsia="MS Mincho"/>
          <w:i/>
          <w:lang w:eastAsia="ja-JP"/>
        </w:rPr>
        <w:t>SLS is used for comparison of proposals, and verification with traffic/scheduling/multi-cell interference dynamics</w:t>
      </w:r>
    </w:p>
    <w:p w:rsidR="001637FE" w:rsidRDefault="001637FE" w:rsidP="001637FE">
      <w:pPr>
        <w:ind w:firstLine="425"/>
        <w:rPr>
          <w:rFonts w:eastAsiaTheme="minorEastAsia"/>
          <w:i/>
          <w:lang w:eastAsia="zh-CN"/>
        </w:rPr>
      </w:pPr>
      <w:r w:rsidRPr="001637FE">
        <w:rPr>
          <w:rFonts w:eastAsia="MS Mincho"/>
          <w:i/>
          <w:lang w:eastAsia="ja-JP"/>
        </w:rPr>
        <w:t>* LLS includes LLS with optional analytical model.</w:t>
      </w:r>
    </w:p>
    <w:p w:rsidR="001637FE" w:rsidRPr="001637FE" w:rsidRDefault="006E5CEE" w:rsidP="001637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[2], sparse code multiple access (SCMA) was proposed as </w:t>
      </w:r>
      <w:r w:rsidR="005C78FD">
        <w:rPr>
          <w:rFonts w:eastAsiaTheme="minorEastAsia" w:hint="eastAsia"/>
          <w:lang w:eastAsia="zh-CN"/>
        </w:rPr>
        <w:t xml:space="preserve">a </w:t>
      </w:r>
      <w:r w:rsidR="002F3B27">
        <w:rPr>
          <w:rFonts w:eastAsiaTheme="minorEastAsia" w:hint="eastAsia"/>
          <w:lang w:eastAsia="zh-CN"/>
        </w:rPr>
        <w:t xml:space="preserve">novel </w:t>
      </w:r>
      <w:r w:rsidR="005C78FD">
        <w:rPr>
          <w:rFonts w:eastAsiaTheme="minorEastAsia" w:hint="eastAsia"/>
          <w:lang w:eastAsia="zh-CN"/>
        </w:rPr>
        <w:t xml:space="preserve">multiple access </w:t>
      </w:r>
      <w:r w:rsidR="006B67A3">
        <w:rPr>
          <w:rFonts w:eastAsiaTheme="minorEastAsia" w:hint="eastAsia"/>
          <w:lang w:eastAsia="zh-CN"/>
        </w:rPr>
        <w:t xml:space="preserve">(MA) </w:t>
      </w:r>
      <w:r w:rsidR="005C78FD">
        <w:rPr>
          <w:rFonts w:eastAsiaTheme="minorEastAsia" w:hint="eastAsia"/>
          <w:lang w:eastAsia="zh-CN"/>
        </w:rPr>
        <w:t xml:space="preserve">scheme for NR. </w:t>
      </w:r>
      <w:r w:rsidR="005665BC">
        <w:rPr>
          <w:rFonts w:eastAsiaTheme="minorEastAsia" w:hint="eastAsia"/>
          <w:lang w:eastAsia="zh-CN"/>
        </w:rPr>
        <w:t xml:space="preserve">This </w:t>
      </w:r>
      <w:r w:rsidR="009234D5">
        <w:rPr>
          <w:rFonts w:eastAsiaTheme="minorEastAsia" w:hint="eastAsia"/>
          <w:lang w:eastAsia="zh-CN"/>
        </w:rPr>
        <w:t>contribution</w:t>
      </w:r>
      <w:r w:rsidR="005665BC">
        <w:rPr>
          <w:rFonts w:eastAsiaTheme="minorEastAsia" w:hint="eastAsia"/>
          <w:lang w:eastAsia="zh-CN"/>
        </w:rPr>
        <w:t xml:space="preserve"> </w:t>
      </w:r>
      <w:r w:rsidR="005C78FD">
        <w:rPr>
          <w:rFonts w:eastAsiaTheme="minorEastAsia" w:hint="eastAsia"/>
          <w:lang w:eastAsia="zh-CN"/>
        </w:rPr>
        <w:t>present</w:t>
      </w:r>
      <w:r w:rsidR="005665BC">
        <w:rPr>
          <w:rFonts w:eastAsiaTheme="minorEastAsia" w:hint="eastAsia"/>
          <w:lang w:eastAsia="zh-CN"/>
        </w:rPr>
        <w:t xml:space="preserve">s </w:t>
      </w:r>
      <w:r w:rsidR="00DD47F3">
        <w:rPr>
          <w:rFonts w:eastAsiaTheme="minorEastAsia" w:hint="eastAsia"/>
          <w:lang w:eastAsia="zh-CN"/>
        </w:rPr>
        <w:t xml:space="preserve">the </w:t>
      </w:r>
      <w:r w:rsidR="00440B30">
        <w:rPr>
          <w:rFonts w:eastAsiaTheme="minorEastAsia" w:hint="eastAsia"/>
          <w:lang w:eastAsia="zh-CN"/>
        </w:rPr>
        <w:t xml:space="preserve">uplink </w:t>
      </w:r>
      <w:r w:rsidR="005665BC">
        <w:rPr>
          <w:rFonts w:eastAsiaTheme="minorEastAsia" w:hint="eastAsia"/>
          <w:lang w:eastAsia="zh-CN"/>
        </w:rPr>
        <w:t>LLS results</w:t>
      </w:r>
      <w:r w:rsidR="005160BF">
        <w:rPr>
          <w:rFonts w:eastAsiaTheme="minorEastAsia" w:hint="eastAsia"/>
          <w:lang w:eastAsia="zh-CN"/>
        </w:rPr>
        <w:t>, which compare SCMA and OFDMA</w:t>
      </w:r>
      <w:r w:rsidR="00703B5B">
        <w:rPr>
          <w:rFonts w:eastAsiaTheme="minorEastAsia" w:hint="eastAsia"/>
          <w:lang w:eastAsia="zh-CN"/>
        </w:rPr>
        <w:t xml:space="preserve"> in typical scenarios and investigate the robustness of SCMA to </w:t>
      </w:r>
      <w:r w:rsidR="00703B5B">
        <w:rPr>
          <w:rFonts w:eastAsiaTheme="minorEastAsia"/>
          <w:lang w:eastAsia="zh-CN"/>
        </w:rPr>
        <w:t>overloading</w:t>
      </w:r>
      <w:r w:rsidR="00703B5B">
        <w:rPr>
          <w:rFonts w:eastAsiaTheme="minorEastAsia" w:hint="eastAsia"/>
          <w:lang w:eastAsia="zh-CN"/>
        </w:rPr>
        <w:t xml:space="preserve"> and codebook collision</w:t>
      </w:r>
      <w:r w:rsidR="005665BC">
        <w:rPr>
          <w:rFonts w:eastAsiaTheme="minorEastAsia" w:hint="eastAsia"/>
          <w:lang w:eastAsia="zh-CN"/>
        </w:rPr>
        <w:t>.</w:t>
      </w:r>
      <w:r w:rsidR="005C78FD">
        <w:rPr>
          <w:rFonts w:eastAsiaTheme="minorEastAsia" w:hint="eastAsia"/>
          <w:lang w:eastAsia="zh-CN"/>
        </w:rPr>
        <w:t xml:space="preserve"> </w:t>
      </w:r>
    </w:p>
    <w:p w:rsidR="009A3A86" w:rsidRDefault="008B183F" w:rsidP="00CF195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Simulation Setup</w:t>
      </w:r>
    </w:p>
    <w:p w:rsidR="005C78FD" w:rsidRPr="00440B30" w:rsidRDefault="005C78FD" w:rsidP="005C78F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RAN1#84bis, the evaluation parameters of LLS for UL are agreed</w:t>
      </w:r>
      <w:r w:rsidR="00440B30"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 w:hint="eastAsia"/>
          <w:lang w:eastAsia="zh-CN"/>
        </w:rPr>
        <w:t xml:space="preserve">in </w:t>
      </w:r>
      <w:r w:rsidR="00C31BFC">
        <w:rPr>
          <w:rFonts w:eastAsiaTheme="minorEastAsia"/>
          <w:lang w:eastAsia="zh-CN"/>
        </w:rPr>
        <w:fldChar w:fldCharType="begin"/>
      </w:r>
      <w:r w:rsidR="00555C0D">
        <w:rPr>
          <w:rFonts w:eastAsiaTheme="minorEastAsia"/>
          <w:lang w:eastAsia="zh-CN"/>
        </w:rPr>
        <w:instrText xml:space="preserve"> REF _Ref450656597 </w:instrText>
      </w:r>
      <w:r w:rsidR="00C31BFC">
        <w:rPr>
          <w:rFonts w:eastAsiaTheme="minorEastAsia"/>
          <w:lang w:eastAsia="zh-CN"/>
        </w:rPr>
        <w:fldChar w:fldCharType="separate"/>
      </w:r>
      <w:r w:rsidR="00555C0D">
        <w:t xml:space="preserve">Table </w:t>
      </w:r>
      <w:r w:rsidR="00555C0D">
        <w:rPr>
          <w:noProof/>
        </w:rPr>
        <w:t>1</w:t>
      </w:r>
      <w:r w:rsidR="00C31BFC">
        <w:rPr>
          <w:rFonts w:eastAsiaTheme="minorEastAsia"/>
          <w:lang w:eastAsia="zh-CN"/>
        </w:rPr>
        <w:fldChar w:fldCharType="end"/>
      </w:r>
      <w:r w:rsidR="00440B30">
        <w:rPr>
          <w:rFonts w:eastAsiaTheme="minorEastAsia" w:hint="eastAsia"/>
          <w:lang w:eastAsia="zh-CN"/>
        </w:rPr>
        <w:t xml:space="preserve"> [3]</w:t>
      </w:r>
      <w:r>
        <w:rPr>
          <w:rFonts w:eastAsiaTheme="minorEastAsia" w:hint="eastAsia"/>
          <w:lang w:eastAsia="zh-CN"/>
        </w:rPr>
        <w:t xml:space="preserve">. </w:t>
      </w:r>
      <w:r w:rsidR="002F3B27">
        <w:rPr>
          <w:rFonts w:eastAsiaTheme="minorEastAsia" w:hint="eastAsia"/>
          <w:lang w:eastAsia="zh-CN"/>
        </w:rPr>
        <w:t>T</w:t>
      </w:r>
      <w:r w:rsidR="00440B30">
        <w:rPr>
          <w:rFonts w:eastAsiaTheme="minorEastAsia" w:hint="eastAsia"/>
          <w:lang w:eastAsia="zh-CN"/>
        </w:rPr>
        <w:t>his section further clarifie</w:t>
      </w:r>
      <w:r w:rsidR="002F3B27">
        <w:rPr>
          <w:rFonts w:eastAsiaTheme="minorEastAsia" w:hint="eastAsia"/>
          <w:lang w:eastAsia="zh-CN"/>
        </w:rPr>
        <w:t>s</w:t>
      </w:r>
      <w:r w:rsidR="00440B30">
        <w:rPr>
          <w:rFonts w:eastAsiaTheme="minorEastAsia" w:hint="eastAsia"/>
          <w:lang w:eastAsia="zh-CN"/>
        </w:rPr>
        <w:t xml:space="preserve"> </w:t>
      </w:r>
      <w:r w:rsidR="002F3B27">
        <w:rPr>
          <w:rFonts w:eastAsiaTheme="minorEastAsia" w:hint="eastAsia"/>
          <w:lang w:eastAsia="zh-CN"/>
        </w:rPr>
        <w:t xml:space="preserve">the </w:t>
      </w:r>
      <w:r w:rsidR="005160BF">
        <w:rPr>
          <w:rFonts w:eastAsiaTheme="minorEastAsia"/>
          <w:lang w:eastAsia="zh-CN"/>
        </w:rPr>
        <w:t>parameter</w:t>
      </w:r>
      <w:r w:rsidR="00DD47F3">
        <w:rPr>
          <w:rFonts w:eastAsiaTheme="minorEastAsia" w:hint="eastAsia"/>
          <w:lang w:eastAsia="zh-CN"/>
        </w:rPr>
        <w:t xml:space="preserve"> setup</w:t>
      </w:r>
      <w:r w:rsidR="00440B30">
        <w:rPr>
          <w:rFonts w:eastAsiaTheme="minorEastAsia" w:hint="eastAsia"/>
          <w:lang w:eastAsia="zh-CN"/>
        </w:rPr>
        <w:t xml:space="preserve"> in the </w:t>
      </w:r>
      <w:r w:rsidR="00440B30">
        <w:rPr>
          <w:rFonts w:eastAsiaTheme="minorEastAsia"/>
          <w:lang w:eastAsia="zh-CN"/>
        </w:rPr>
        <w:t>simulation</w:t>
      </w:r>
      <w:r w:rsidR="00440B30">
        <w:rPr>
          <w:rFonts w:eastAsiaTheme="minorEastAsia" w:hint="eastAsia"/>
          <w:lang w:eastAsia="zh-CN"/>
        </w:rPr>
        <w:t>.</w:t>
      </w:r>
    </w:p>
    <w:p w:rsidR="00245491" w:rsidRPr="00555C0D" w:rsidRDefault="00555C0D" w:rsidP="00555C0D">
      <w:pPr>
        <w:pStyle w:val="Caption"/>
        <w:rPr>
          <w:kern w:val="2"/>
          <w:lang w:val="en-GB" w:eastAsia="zh-CN"/>
        </w:rPr>
      </w:pPr>
      <w:bookmarkStart w:id="3" w:name="_Ref450656597"/>
      <w:bookmarkStart w:id="4" w:name="_Ref450656593"/>
      <w:r>
        <w:t xml:space="preserve">Table </w:t>
      </w:r>
      <w:fldSimple w:instr=" SEQ Table \* ARABIC ">
        <w:r w:rsidR="000E28B8">
          <w:rPr>
            <w:noProof/>
          </w:rPr>
          <w:t>1</w:t>
        </w:r>
      </w:fldSimple>
      <w:bookmarkEnd w:id="3"/>
      <w:r>
        <w:rPr>
          <w:rFonts w:hint="eastAsia"/>
          <w:lang w:eastAsia="zh-CN"/>
        </w:rPr>
        <w:t>.</w:t>
      </w:r>
      <w:r w:rsidR="00245491">
        <w:rPr>
          <w:rFonts w:hint="eastAsia"/>
          <w:b w:val="0"/>
          <w:lang w:val="en-GB"/>
        </w:rPr>
        <w:t xml:space="preserve"> </w:t>
      </w:r>
      <w:r w:rsidR="00245491" w:rsidRPr="00555C0D">
        <w:rPr>
          <w:lang w:val="en-GB"/>
        </w:rPr>
        <w:t>Evaluation parameters – LLS for UL</w:t>
      </w:r>
      <w:bookmarkEnd w:id="4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554"/>
        <w:gridCol w:w="6955"/>
      </w:tblGrid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E6BA9" w:rsidRPr="006D55E8" w:rsidRDefault="004E6BA9" w:rsidP="00716DB4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6D55E8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E6BA9" w:rsidRPr="006D55E8" w:rsidRDefault="004E6BA9" w:rsidP="00716DB4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6D55E8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43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OFDM /SC-FDMA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Other waveform is not precluded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Same as Release 13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221FF1">
        <w:trPr>
          <w:trHeight w:val="45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Proponents report per UE spectral efficiency and the number of UEs multiplexed if multi-UEs LLS is assumed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43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2/4 Rx as baseline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8Rx optional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43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Proponents report if single-user or multi-user LLS is used, and what SNR distribution is assumed.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 for in TR38.900 as mandatory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EPA, EVA, ETU as optional </w:t>
            </w:r>
          </w:p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3km/h, 30km/h, 120km/h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E6BA9" w:rsidRPr="00F65FEC" w:rsidTr="004238CE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E6BA9" w:rsidRPr="006D55E8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Max number of HARQ transmission</w:t>
            </w:r>
            <w:r w:rsidRPr="006D55E8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BA9" w:rsidRPr="00AF1F36" w:rsidRDefault="004E6BA9" w:rsidP="00716DB4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eastAsiaTheme="minorEastAsia" w:hAnsi="Arial" w:cs="Arial"/>
                <w:sz w:val="18"/>
                <w:szCs w:val="36"/>
              </w:rPr>
            </w:pPr>
            <w:r w:rsidRPr="006D55E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1, 4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</w:tr>
    </w:tbl>
    <w:p w:rsidR="004E6BA9" w:rsidRDefault="004E6BA9" w:rsidP="0037552D">
      <w:pPr>
        <w:rPr>
          <w:lang w:eastAsia="zh-CN"/>
        </w:rPr>
      </w:pPr>
    </w:p>
    <w:p w:rsidR="00650139" w:rsidRPr="00CF195E" w:rsidRDefault="00AF5014" w:rsidP="00682E14">
      <w:pPr>
        <w:pStyle w:val="Heading2"/>
        <w:rPr>
          <w:lang w:eastAsia="ja-JP"/>
        </w:rPr>
      </w:pPr>
      <w:r>
        <w:rPr>
          <w:rFonts w:hint="eastAsia"/>
          <w:lang w:eastAsia="zh-CN"/>
        </w:rPr>
        <w:t xml:space="preserve">Transmit </w:t>
      </w:r>
      <w:r w:rsidR="00604E24">
        <w:rPr>
          <w:rFonts w:hint="eastAsia"/>
          <w:lang w:eastAsia="zh-CN"/>
        </w:rPr>
        <w:t>B</w:t>
      </w:r>
      <w:r w:rsidR="00245491">
        <w:rPr>
          <w:rFonts w:hint="eastAsia"/>
          <w:lang w:eastAsia="zh-CN"/>
        </w:rPr>
        <w:t>andwidth</w:t>
      </w:r>
      <w:r w:rsidR="00604E24">
        <w:rPr>
          <w:rFonts w:hint="eastAsia"/>
          <w:lang w:eastAsia="zh-CN"/>
        </w:rPr>
        <w:t xml:space="preserve"> and Subcarrier Allocation</w:t>
      </w:r>
    </w:p>
    <w:p w:rsidR="008E70C6" w:rsidRDefault="00AF5014" w:rsidP="00FE0070">
      <w:pPr>
        <w:pStyle w:val="Eqn"/>
        <w:rPr>
          <w:lang w:eastAsia="zh-CN"/>
        </w:rPr>
      </w:pPr>
      <w:r>
        <w:rPr>
          <w:rFonts w:hint="eastAsia"/>
          <w:lang w:eastAsia="zh-CN"/>
        </w:rPr>
        <w:t>In the</w:t>
      </w:r>
      <w:r w:rsidR="005160BF">
        <w:rPr>
          <w:rFonts w:hint="eastAsia"/>
          <w:lang w:eastAsia="zh-CN"/>
        </w:rPr>
        <w:t xml:space="preserve"> simulation</w:t>
      </w:r>
      <w:r>
        <w:rPr>
          <w:rFonts w:hint="eastAsia"/>
          <w:lang w:eastAsia="zh-CN"/>
        </w:rPr>
        <w:t>, the</w:t>
      </w:r>
      <w:r w:rsidR="00CB5544">
        <w:rPr>
          <w:rFonts w:hint="eastAsia"/>
          <w:lang w:eastAsia="zh-CN"/>
        </w:rPr>
        <w:t xml:space="preserve"> </w:t>
      </w:r>
      <w:r w:rsidR="005160BF">
        <w:rPr>
          <w:rFonts w:hint="eastAsia"/>
          <w:lang w:eastAsia="zh-CN"/>
        </w:rPr>
        <w:t xml:space="preserve">total </w:t>
      </w:r>
      <w:r>
        <w:rPr>
          <w:rFonts w:hint="eastAsia"/>
          <w:lang w:eastAsia="zh-CN"/>
        </w:rPr>
        <w:t xml:space="preserve">transmit bandwidth </w:t>
      </w:r>
      <w:r w:rsidR="005160BF">
        <w:rPr>
          <w:rFonts w:hint="eastAsia"/>
          <w:lang w:eastAsia="zh-CN"/>
        </w:rPr>
        <w:t>can be</w:t>
      </w:r>
      <w:r w:rsidR="00152677">
        <w:rPr>
          <w:rFonts w:hint="eastAsia"/>
          <w:lang w:eastAsia="zh-CN"/>
        </w:rPr>
        <w:t xml:space="preserve"> </w:t>
      </w:r>
      <w:r w:rsidR="002F3B27">
        <w:rPr>
          <w:rFonts w:hint="eastAsia"/>
          <w:lang w:eastAsia="zh-CN"/>
        </w:rPr>
        <w:t xml:space="preserve">4RB </w:t>
      </w:r>
      <w:r w:rsidR="005160BF">
        <w:rPr>
          <w:rFonts w:hint="eastAsia"/>
          <w:lang w:eastAsia="zh-CN"/>
        </w:rPr>
        <w:t>or</w:t>
      </w:r>
      <w:r w:rsidR="002F3B27">
        <w:rPr>
          <w:rFonts w:hint="eastAsia"/>
          <w:lang w:eastAsia="zh-CN"/>
        </w:rPr>
        <w:t xml:space="preserve"> 12RB.</w:t>
      </w:r>
      <w:r w:rsidR="008E70C6">
        <w:rPr>
          <w:rFonts w:hint="eastAsia"/>
          <w:lang w:eastAsia="zh-CN"/>
        </w:rPr>
        <w:t xml:space="preserve"> </w:t>
      </w:r>
      <w:r w:rsidR="009F135C">
        <w:rPr>
          <w:rFonts w:hint="eastAsia"/>
          <w:lang w:eastAsia="zh-CN"/>
        </w:rPr>
        <w:t xml:space="preserve">As </w:t>
      </w:r>
      <w:r w:rsidR="005160BF">
        <w:rPr>
          <w:rFonts w:hint="eastAsia"/>
          <w:lang w:eastAsia="zh-CN"/>
        </w:rPr>
        <w:t xml:space="preserve">we focus on scenarios with </w:t>
      </w:r>
      <w:r w:rsidR="009F135C">
        <w:rPr>
          <w:rFonts w:hint="eastAsia"/>
          <w:lang w:eastAsia="zh-CN"/>
        </w:rPr>
        <w:t xml:space="preserve">multiple UEs, the way of subcarrier allocation </w:t>
      </w:r>
      <w:r w:rsidR="00B21438">
        <w:rPr>
          <w:rFonts w:hint="eastAsia"/>
          <w:lang w:eastAsia="zh-CN"/>
        </w:rPr>
        <w:t>needs to</w:t>
      </w:r>
      <w:r w:rsidR="009F135C">
        <w:rPr>
          <w:rFonts w:hint="eastAsia"/>
          <w:lang w:eastAsia="zh-CN"/>
        </w:rPr>
        <w:t xml:space="preserve"> be specified. </w:t>
      </w:r>
      <w:r w:rsidR="00952301">
        <w:rPr>
          <w:rFonts w:hint="eastAsia"/>
          <w:lang w:eastAsia="zh-CN"/>
        </w:rPr>
        <w:t xml:space="preserve">For </w:t>
      </w:r>
      <w:r w:rsidR="008E70C6">
        <w:rPr>
          <w:rFonts w:hint="eastAsia"/>
          <w:lang w:eastAsia="zh-CN"/>
        </w:rPr>
        <w:t>SCMA</w:t>
      </w:r>
      <w:r w:rsidR="00952301">
        <w:rPr>
          <w:rFonts w:hint="eastAsia"/>
          <w:lang w:eastAsia="zh-CN"/>
        </w:rPr>
        <w:t xml:space="preserve">, each UE </w:t>
      </w:r>
      <w:r w:rsidR="00CB5544">
        <w:rPr>
          <w:rFonts w:hint="eastAsia"/>
          <w:lang w:eastAsia="zh-CN"/>
        </w:rPr>
        <w:t xml:space="preserve">will </w:t>
      </w:r>
      <w:r w:rsidR="00655D80">
        <w:rPr>
          <w:rFonts w:hint="eastAsia"/>
          <w:lang w:eastAsia="zh-CN"/>
        </w:rPr>
        <w:t>occupy</w:t>
      </w:r>
      <w:r w:rsidR="00952301">
        <w:rPr>
          <w:rFonts w:hint="eastAsia"/>
          <w:lang w:eastAsia="zh-CN"/>
        </w:rPr>
        <w:t xml:space="preserve"> the whole bandwidth, i.e., all the subcarriers. For </w:t>
      </w:r>
      <w:r w:rsidR="00CB5544">
        <w:rPr>
          <w:rFonts w:hint="eastAsia"/>
          <w:lang w:eastAsia="zh-CN"/>
        </w:rPr>
        <w:t>OFDMA</w:t>
      </w:r>
      <w:r w:rsidR="00952301">
        <w:rPr>
          <w:rFonts w:hint="eastAsia"/>
          <w:lang w:eastAsia="zh-CN"/>
        </w:rPr>
        <w:t xml:space="preserve">, there are two ways of subcarrier allocation, as </w:t>
      </w:r>
      <w:r w:rsidR="00952301">
        <w:rPr>
          <w:rFonts w:hint="eastAsia"/>
          <w:lang w:eastAsia="zh-CN"/>
        </w:rPr>
        <w:lastRenderedPageBreak/>
        <w:t xml:space="preserve">shown in </w:t>
      </w:r>
      <w:r w:rsidR="00C31BFC">
        <w:rPr>
          <w:lang w:eastAsia="zh-CN"/>
        </w:rPr>
        <w:fldChar w:fldCharType="begin"/>
      </w:r>
      <w:r w:rsidR="00B14159">
        <w:rPr>
          <w:lang w:eastAsia="zh-CN"/>
        </w:rPr>
        <w:instrText xml:space="preserve"> REF _Ref450653581 </w:instrText>
      </w:r>
      <w:r w:rsidR="00C31BFC">
        <w:rPr>
          <w:lang w:eastAsia="zh-CN"/>
        </w:rPr>
        <w:fldChar w:fldCharType="separate"/>
      </w:r>
      <w:r w:rsidR="00B14159">
        <w:t xml:space="preserve">Figure </w:t>
      </w:r>
      <w:r w:rsidR="00B14159">
        <w:rPr>
          <w:noProof/>
        </w:rPr>
        <w:t>1</w:t>
      </w:r>
      <w:r w:rsidR="00C31BFC">
        <w:rPr>
          <w:lang w:eastAsia="zh-CN"/>
        </w:rPr>
        <w:fldChar w:fldCharType="end"/>
      </w:r>
      <w:r w:rsidR="00952301">
        <w:rPr>
          <w:rFonts w:hint="eastAsia"/>
          <w:lang w:eastAsia="zh-CN"/>
        </w:rPr>
        <w:t xml:space="preserve">. One is </w:t>
      </w:r>
      <w:r w:rsidR="00952301" w:rsidRPr="00FE0070">
        <w:rPr>
          <w:rFonts w:hint="eastAsia"/>
          <w:i/>
          <w:lang w:eastAsia="zh-CN"/>
        </w:rPr>
        <w:t>localized</w:t>
      </w:r>
      <w:r w:rsidR="00FE0070" w:rsidRPr="00FE0070">
        <w:rPr>
          <w:rFonts w:hint="eastAsia"/>
          <w:i/>
          <w:lang w:eastAsia="zh-CN"/>
        </w:rPr>
        <w:t xml:space="preserve"> subcarrier allocation</w:t>
      </w:r>
      <w:r w:rsidR="00952301">
        <w:rPr>
          <w:rFonts w:hint="eastAsia"/>
          <w:lang w:eastAsia="zh-CN"/>
        </w:rPr>
        <w:t xml:space="preserve">, which means allocated subcarriers </w:t>
      </w:r>
      <w:r w:rsidR="00B8596B">
        <w:rPr>
          <w:rFonts w:hint="eastAsia"/>
          <w:lang w:eastAsia="zh-CN"/>
        </w:rPr>
        <w:t xml:space="preserve">to each UE </w:t>
      </w:r>
      <w:r w:rsidR="00952301">
        <w:rPr>
          <w:rFonts w:hint="eastAsia"/>
          <w:lang w:eastAsia="zh-CN"/>
        </w:rPr>
        <w:t xml:space="preserve">are </w:t>
      </w:r>
      <w:r w:rsidR="00952301">
        <w:rPr>
          <w:lang w:eastAsia="zh-CN"/>
        </w:rPr>
        <w:t>conti</w:t>
      </w:r>
      <w:r w:rsidR="009F135C">
        <w:rPr>
          <w:rFonts w:hint="eastAsia"/>
          <w:lang w:eastAsia="zh-CN"/>
        </w:rPr>
        <w:t>nuous</w:t>
      </w:r>
      <w:r w:rsidR="00952301">
        <w:rPr>
          <w:rFonts w:hint="eastAsia"/>
          <w:lang w:eastAsia="zh-CN"/>
        </w:rPr>
        <w:t xml:space="preserve">. The other is </w:t>
      </w:r>
      <w:r w:rsidR="00952301" w:rsidRPr="009F135C">
        <w:rPr>
          <w:rFonts w:hint="eastAsia"/>
          <w:i/>
          <w:lang w:eastAsia="zh-CN"/>
        </w:rPr>
        <w:t>distributed</w:t>
      </w:r>
      <w:r w:rsidR="00FE0070" w:rsidRPr="009F135C">
        <w:rPr>
          <w:rFonts w:hint="eastAsia"/>
          <w:i/>
          <w:lang w:eastAsia="zh-CN"/>
        </w:rPr>
        <w:t xml:space="preserve"> subcarrier allocation</w:t>
      </w:r>
      <w:r w:rsidR="00952301">
        <w:rPr>
          <w:rFonts w:hint="eastAsia"/>
          <w:lang w:eastAsia="zh-CN"/>
        </w:rPr>
        <w:t xml:space="preserve">, which means </w:t>
      </w:r>
      <w:r w:rsidR="00B8596B">
        <w:rPr>
          <w:rFonts w:hint="eastAsia"/>
          <w:lang w:eastAsia="zh-CN"/>
        </w:rPr>
        <w:t xml:space="preserve">allocated </w:t>
      </w:r>
      <w:r w:rsidR="00952301">
        <w:rPr>
          <w:rFonts w:hint="eastAsia"/>
          <w:lang w:eastAsia="zh-CN"/>
        </w:rPr>
        <w:t>subcarriers</w:t>
      </w:r>
      <w:r w:rsidR="00B8596B">
        <w:rPr>
          <w:rFonts w:hint="eastAsia"/>
          <w:lang w:eastAsia="zh-CN"/>
        </w:rPr>
        <w:t xml:space="preserve"> are distributed over the whole bandwidth</w:t>
      </w:r>
      <w:r w:rsidR="007A3B0E">
        <w:rPr>
          <w:rFonts w:hint="eastAsia"/>
          <w:lang w:eastAsia="zh-CN"/>
        </w:rPr>
        <w:t>.</w:t>
      </w:r>
    </w:p>
    <w:p w:rsidR="007E1181" w:rsidRDefault="005160BF" w:rsidP="00875296">
      <w:pPr>
        <w:pStyle w:val="Eqn"/>
        <w:jc w:val="center"/>
        <w:rPr>
          <w:lang w:eastAsia="zh-CN"/>
        </w:rPr>
      </w:pPr>
      <w:r>
        <w:object w:dxaOrig="10801" w:dyaOrig="4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51pt;mso-position-vertical:absolute" o:ole="">
            <v:imagedata r:id="rId8" o:title=""/>
          </v:shape>
          <o:OLEObject Type="Embed" ProgID="Visio.Drawing.15" ShapeID="_x0000_i1025" DrawAspect="Content" ObjectID="_1524637401" r:id="rId9"/>
        </w:object>
      </w:r>
    </w:p>
    <w:p w:rsidR="00875296" w:rsidRPr="00875296" w:rsidRDefault="00B14159" w:rsidP="00B14159">
      <w:pPr>
        <w:pStyle w:val="Caption"/>
        <w:rPr>
          <w:b w:val="0"/>
          <w:sz w:val="21"/>
          <w:lang w:eastAsia="zh-CN"/>
        </w:rPr>
      </w:pPr>
      <w:bookmarkStart w:id="5" w:name="_Ref450653581"/>
      <w:bookmarkStart w:id="6" w:name="_Ref450653573"/>
      <w:r>
        <w:t xml:space="preserve">Figure </w:t>
      </w:r>
      <w:r w:rsidR="00C31BFC">
        <w:fldChar w:fldCharType="begin"/>
      </w:r>
      <w:r w:rsidR="001C1A83">
        <w:instrText xml:space="preserve"> SEQ Figure \* ARABIC </w:instrText>
      </w:r>
      <w:r w:rsidR="00C31BFC">
        <w:fldChar w:fldCharType="separate"/>
      </w:r>
      <w:r w:rsidR="004A318A">
        <w:rPr>
          <w:noProof/>
        </w:rPr>
        <w:t>1</w:t>
      </w:r>
      <w:r w:rsidR="00C31BFC">
        <w:fldChar w:fldCharType="end"/>
      </w:r>
      <w:bookmarkEnd w:id="5"/>
      <w:r>
        <w:rPr>
          <w:rFonts w:hint="eastAsia"/>
          <w:lang w:eastAsia="zh-CN"/>
        </w:rPr>
        <w:t>. Localized and distributed subcarrier allocation</w:t>
      </w:r>
      <w:bookmarkEnd w:id="6"/>
    </w:p>
    <w:p w:rsidR="00650139" w:rsidRPr="00CF195E" w:rsidRDefault="00E06610" w:rsidP="00682E14">
      <w:pPr>
        <w:pStyle w:val="Heading2"/>
        <w:rPr>
          <w:lang w:eastAsia="ja-JP"/>
        </w:rPr>
      </w:pPr>
      <w:r>
        <w:rPr>
          <w:rFonts w:hint="eastAsia"/>
          <w:lang w:eastAsia="zh-CN"/>
        </w:rPr>
        <w:t>Target Spectrum Efficiency</w:t>
      </w:r>
    </w:p>
    <w:p w:rsidR="00045CB0" w:rsidRDefault="00E91E24" w:rsidP="000D1796">
      <w:pPr>
        <w:pStyle w:val="Eqn"/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 w:rsidR="005160BF">
        <w:rPr>
          <w:rFonts w:hint="eastAsia"/>
          <w:lang w:eastAsia="zh-CN"/>
        </w:rPr>
        <w:t>simulation</w:t>
      </w:r>
      <w:r w:rsidR="00CB5544">
        <w:rPr>
          <w:rFonts w:hint="eastAsia"/>
          <w:lang w:eastAsia="zh-CN"/>
        </w:rPr>
        <w:t xml:space="preserve">, </w:t>
      </w:r>
      <w:r w:rsidR="00B21438">
        <w:rPr>
          <w:rFonts w:hint="eastAsia"/>
          <w:lang w:eastAsia="zh-CN"/>
        </w:rPr>
        <w:t>different</w:t>
      </w:r>
      <w:r w:rsidR="00CB5544">
        <w:rPr>
          <w:rFonts w:hint="eastAsia"/>
          <w:lang w:eastAsia="zh-CN"/>
        </w:rPr>
        <w:t xml:space="preserve"> MA schemes </w:t>
      </w:r>
      <w:r w:rsidR="005160BF">
        <w:rPr>
          <w:rFonts w:hint="eastAsia"/>
          <w:lang w:eastAsia="zh-CN"/>
        </w:rPr>
        <w:t>are</w:t>
      </w:r>
      <w:r w:rsidR="004238CE">
        <w:rPr>
          <w:rFonts w:hint="eastAsia"/>
          <w:lang w:eastAsia="zh-CN"/>
        </w:rPr>
        <w:t xml:space="preserve"> compared </w:t>
      </w:r>
      <w:r w:rsidR="00DF3B04">
        <w:rPr>
          <w:rFonts w:hint="eastAsia"/>
          <w:lang w:eastAsia="zh-CN"/>
        </w:rPr>
        <w:t>under</w:t>
      </w:r>
      <w:r w:rsidR="004238CE">
        <w:rPr>
          <w:rFonts w:hint="eastAsia"/>
          <w:lang w:eastAsia="zh-CN"/>
        </w:rPr>
        <w:t xml:space="preserve"> the same target spectrum efficiency. </w:t>
      </w:r>
      <w:r w:rsidR="00B21438">
        <w:rPr>
          <w:rFonts w:hint="eastAsia"/>
          <w:lang w:eastAsia="zh-CN"/>
        </w:rPr>
        <w:t>T</w:t>
      </w:r>
      <w:r w:rsidR="00FF064B">
        <w:rPr>
          <w:rFonts w:hint="eastAsia"/>
          <w:lang w:eastAsia="zh-CN"/>
        </w:rPr>
        <w:t xml:space="preserve">hree </w:t>
      </w:r>
      <w:r w:rsidR="00B164CC">
        <w:rPr>
          <w:rFonts w:hint="eastAsia"/>
          <w:lang w:eastAsia="zh-CN"/>
        </w:rPr>
        <w:t>levels</w:t>
      </w:r>
      <w:r w:rsidR="00FF064B">
        <w:rPr>
          <w:rFonts w:hint="eastAsia"/>
          <w:lang w:eastAsia="zh-CN"/>
        </w:rPr>
        <w:t xml:space="preserve"> of </w:t>
      </w:r>
      <w:r w:rsidR="008962CC">
        <w:rPr>
          <w:rFonts w:hint="eastAsia"/>
          <w:lang w:eastAsia="zh-CN"/>
        </w:rPr>
        <w:t>target spectrum efficiency per UE</w:t>
      </w:r>
      <w:r w:rsidR="00B21438">
        <w:rPr>
          <w:rFonts w:hint="eastAsia"/>
          <w:lang w:eastAsia="zh-CN"/>
        </w:rPr>
        <w:t xml:space="preserve"> will be considered</w:t>
      </w:r>
      <w:r w:rsidR="00FF064B">
        <w:rPr>
          <w:rFonts w:hint="eastAsia"/>
          <w:lang w:eastAsia="zh-CN"/>
        </w:rPr>
        <w:t>:</w:t>
      </w:r>
      <w:r w:rsidR="008962CC">
        <w:rPr>
          <w:rFonts w:hint="eastAsia"/>
          <w:lang w:eastAsia="zh-CN"/>
        </w:rPr>
        <w:t xml:space="preserve"> 0.25, 0.375, and 0.5 bps/Hz. </w:t>
      </w:r>
      <w:r w:rsidR="00B21438">
        <w:rPr>
          <w:rFonts w:hint="eastAsia"/>
          <w:lang w:eastAsia="zh-CN"/>
        </w:rPr>
        <w:t>Here, t</w:t>
      </w:r>
      <w:r w:rsidR="004238CE">
        <w:rPr>
          <w:rFonts w:hint="eastAsia"/>
          <w:lang w:eastAsia="zh-CN"/>
        </w:rPr>
        <w:t xml:space="preserve">he spectrum efficiency is </w:t>
      </w:r>
      <w:r w:rsidR="004238CE">
        <w:rPr>
          <w:lang w:eastAsia="zh-CN"/>
        </w:rPr>
        <w:t>defined</w:t>
      </w:r>
      <w:r w:rsidR="004238CE">
        <w:rPr>
          <w:rFonts w:hint="eastAsia"/>
          <w:lang w:eastAsia="zh-CN"/>
        </w:rPr>
        <w:t xml:space="preserve"> as the total number of </w:t>
      </w:r>
      <w:r w:rsidR="004238CE">
        <w:rPr>
          <w:lang w:eastAsia="zh-CN"/>
        </w:rPr>
        <w:t>information</w:t>
      </w:r>
      <w:r w:rsidR="004238CE">
        <w:rPr>
          <w:rFonts w:hint="eastAsia"/>
          <w:lang w:eastAsia="zh-CN"/>
        </w:rPr>
        <w:t xml:space="preserve"> bits over the total number of REs</w:t>
      </w:r>
      <w:r>
        <w:rPr>
          <w:rFonts w:hint="eastAsia"/>
          <w:lang w:eastAsia="zh-CN"/>
        </w:rPr>
        <w:t xml:space="preserve"> for data transmission</w:t>
      </w:r>
      <w:r w:rsidR="004238CE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For different MA schemes, each UE</w:t>
      </w:r>
      <w:r w:rsidR="00045CB0">
        <w:rPr>
          <w:rFonts w:hint="eastAsia"/>
          <w:lang w:eastAsia="zh-CN"/>
        </w:rPr>
        <w:t xml:space="preserve"> may </w:t>
      </w:r>
      <w:r w:rsidR="004238CE">
        <w:rPr>
          <w:rFonts w:hint="eastAsia"/>
          <w:lang w:eastAsia="zh-CN"/>
        </w:rPr>
        <w:t>occupy</w:t>
      </w:r>
      <w:r w:rsidR="00045CB0">
        <w:rPr>
          <w:rFonts w:hint="eastAsia"/>
          <w:lang w:eastAsia="zh-CN"/>
        </w:rPr>
        <w:t xml:space="preserve"> different amount of bandwidth</w:t>
      </w:r>
      <w:r>
        <w:rPr>
          <w:rFonts w:hint="eastAsia"/>
          <w:lang w:eastAsia="zh-CN"/>
        </w:rPr>
        <w:t>. Thus,</w:t>
      </w:r>
      <w:r w:rsidR="00045CB0">
        <w:rPr>
          <w:rFonts w:hint="eastAsia"/>
          <w:lang w:eastAsia="zh-CN"/>
        </w:rPr>
        <w:t xml:space="preserve"> t</w:t>
      </w:r>
      <w:r w:rsidR="00FF064B">
        <w:rPr>
          <w:rFonts w:hint="eastAsia"/>
          <w:lang w:eastAsia="zh-CN"/>
        </w:rPr>
        <w:t>h</w:t>
      </w:r>
      <w:r w:rsidR="00045CB0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DF6DCC">
        <w:rPr>
          <w:rFonts w:hint="eastAsia"/>
          <w:lang w:eastAsia="zh-CN"/>
        </w:rPr>
        <w:t xml:space="preserve">spectrum efficiency is defined by considering the </w:t>
      </w:r>
      <w:r w:rsidR="00DF3B04">
        <w:rPr>
          <w:rFonts w:hint="eastAsia"/>
          <w:lang w:eastAsia="zh-CN"/>
        </w:rPr>
        <w:t>total transmit</w:t>
      </w:r>
      <w:r w:rsidR="00DF6DCC">
        <w:rPr>
          <w:rFonts w:hint="eastAsia"/>
          <w:lang w:eastAsia="zh-CN"/>
        </w:rPr>
        <w:t xml:space="preserve"> bandwidth</w:t>
      </w:r>
      <w:r w:rsidR="00703B5B">
        <w:rPr>
          <w:rFonts w:hint="eastAsia"/>
          <w:lang w:eastAsia="zh-CN"/>
        </w:rPr>
        <w:t>.</w:t>
      </w:r>
      <w:r w:rsidR="004B7880">
        <w:rPr>
          <w:rFonts w:hint="eastAsia"/>
          <w:lang w:eastAsia="zh-CN"/>
        </w:rPr>
        <w:t xml:space="preserve"> </w:t>
      </w:r>
    </w:p>
    <w:p w:rsidR="00EE6AAB" w:rsidRDefault="004238CE" w:rsidP="00841F41">
      <w:pPr>
        <w:pStyle w:val="Eqn"/>
        <w:rPr>
          <w:lang w:eastAsia="zh-CN"/>
        </w:rPr>
      </w:pPr>
      <w:r>
        <w:rPr>
          <w:rFonts w:hint="eastAsia"/>
          <w:lang w:eastAsia="zh-CN"/>
        </w:rPr>
        <w:t>Given the</w:t>
      </w:r>
      <w:r w:rsidR="00B164CC">
        <w:rPr>
          <w:rFonts w:hint="eastAsia"/>
          <w:lang w:eastAsia="zh-CN"/>
        </w:rPr>
        <w:t xml:space="preserve"> </w:t>
      </w:r>
      <w:r w:rsidR="00DF3B04">
        <w:rPr>
          <w:rFonts w:hint="eastAsia"/>
          <w:lang w:eastAsia="zh-CN"/>
        </w:rPr>
        <w:t xml:space="preserve">total </w:t>
      </w:r>
      <w:r>
        <w:rPr>
          <w:rFonts w:hint="eastAsia"/>
          <w:lang w:eastAsia="zh-CN"/>
        </w:rPr>
        <w:t xml:space="preserve">transmit bandwidth and the </w:t>
      </w:r>
      <w:r w:rsidR="00B164CC">
        <w:rPr>
          <w:rFonts w:hint="eastAsia"/>
          <w:lang w:eastAsia="zh-CN"/>
        </w:rPr>
        <w:t xml:space="preserve">target spectrum efficiency, </w:t>
      </w:r>
      <w:r>
        <w:rPr>
          <w:rFonts w:hint="eastAsia"/>
          <w:lang w:eastAsia="zh-CN"/>
        </w:rPr>
        <w:t xml:space="preserve">TB size </w:t>
      </w:r>
      <w:r w:rsidR="00DF3B04">
        <w:rPr>
          <w:rFonts w:hint="eastAsia"/>
          <w:lang w:eastAsia="zh-CN"/>
        </w:rPr>
        <w:t xml:space="preserve">of each UE </w:t>
      </w:r>
      <w:r>
        <w:rPr>
          <w:rFonts w:hint="eastAsia"/>
          <w:lang w:eastAsia="zh-CN"/>
        </w:rPr>
        <w:t xml:space="preserve">can be </w:t>
      </w:r>
      <w:r w:rsidR="005160BF">
        <w:rPr>
          <w:rFonts w:hint="eastAsia"/>
          <w:lang w:eastAsia="zh-CN"/>
        </w:rPr>
        <w:t>determined</w:t>
      </w:r>
      <w:r>
        <w:rPr>
          <w:rFonts w:hint="eastAsia"/>
          <w:lang w:eastAsia="zh-CN"/>
        </w:rPr>
        <w:t>. W</w:t>
      </w:r>
      <w:r w:rsidR="00B164CC">
        <w:rPr>
          <w:rFonts w:hint="eastAsia"/>
          <w:lang w:eastAsia="zh-CN"/>
        </w:rPr>
        <w:t xml:space="preserve">hen the </w:t>
      </w:r>
      <w:r w:rsidR="00DF3B04">
        <w:rPr>
          <w:rFonts w:hint="eastAsia"/>
          <w:lang w:eastAsia="zh-CN"/>
        </w:rPr>
        <w:t>bandwidth is</w:t>
      </w:r>
      <w:r w:rsidR="00B164CC">
        <w:rPr>
          <w:rFonts w:hint="eastAsia"/>
          <w:lang w:eastAsia="zh-CN"/>
        </w:rPr>
        <w:t xml:space="preserve"> 4</w:t>
      </w:r>
      <w:r w:rsidR="00DF3B04">
        <w:rPr>
          <w:rFonts w:hint="eastAsia"/>
          <w:lang w:eastAsia="zh-CN"/>
        </w:rPr>
        <w:t>RB</w:t>
      </w:r>
      <w:r w:rsidR="00B164C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B164CC">
        <w:rPr>
          <w:rFonts w:hint="eastAsia"/>
          <w:lang w:eastAsia="zh-CN"/>
        </w:rPr>
        <w:t xml:space="preserve">the TB size </w:t>
      </w:r>
      <w:r>
        <w:rPr>
          <w:rFonts w:hint="eastAsia"/>
          <w:lang w:eastAsia="zh-CN"/>
        </w:rPr>
        <w:t>is 120 bits, 192 bits, and</w:t>
      </w:r>
      <w:r w:rsidR="00B164CC">
        <w:rPr>
          <w:rFonts w:hint="eastAsia"/>
          <w:lang w:eastAsia="zh-CN"/>
        </w:rPr>
        <w:t xml:space="preserve"> 264 bits</w:t>
      </w:r>
      <w:r>
        <w:rPr>
          <w:rFonts w:hint="eastAsia"/>
          <w:lang w:eastAsia="zh-CN"/>
        </w:rPr>
        <w:t xml:space="preserve"> for the three levels of target spectrum efficiency, respectively</w:t>
      </w:r>
      <w:r w:rsidR="00C24D95">
        <w:rPr>
          <w:rFonts w:hint="eastAsia"/>
          <w:lang w:eastAsia="zh-CN"/>
        </w:rPr>
        <w:t>.</w:t>
      </w:r>
      <w:r w:rsidR="00B164CC">
        <w:rPr>
          <w:rFonts w:hint="eastAsia"/>
          <w:lang w:eastAsia="zh-CN"/>
        </w:rPr>
        <w:t xml:space="preserve"> </w:t>
      </w:r>
      <w:r w:rsidR="00C24D95">
        <w:rPr>
          <w:rFonts w:hint="eastAsia"/>
          <w:lang w:eastAsia="zh-CN"/>
        </w:rPr>
        <w:t>W</w:t>
      </w:r>
      <w:r w:rsidR="00B164CC">
        <w:rPr>
          <w:rFonts w:hint="eastAsia"/>
          <w:lang w:eastAsia="zh-CN"/>
        </w:rPr>
        <w:t xml:space="preserve">hen the </w:t>
      </w:r>
      <w:r w:rsidR="00DF3B04">
        <w:rPr>
          <w:rFonts w:hint="eastAsia"/>
          <w:lang w:eastAsia="zh-CN"/>
        </w:rPr>
        <w:t>bandwidth is 12RB</w:t>
      </w:r>
      <w:r w:rsidR="00B164CC">
        <w:rPr>
          <w:rFonts w:hint="eastAsia"/>
          <w:lang w:eastAsia="zh-CN"/>
        </w:rPr>
        <w:t xml:space="preserve">, the TB size </w:t>
      </w:r>
      <w:r>
        <w:rPr>
          <w:rFonts w:hint="eastAsia"/>
          <w:lang w:eastAsia="zh-CN"/>
        </w:rPr>
        <w:t>is</w:t>
      </w:r>
      <w:r w:rsidR="00B164CC">
        <w:rPr>
          <w:rFonts w:hint="eastAsia"/>
          <w:lang w:eastAsia="zh-CN"/>
        </w:rPr>
        <w:t xml:space="preserve"> 408 bits, 624 bits, </w:t>
      </w:r>
      <w:r>
        <w:rPr>
          <w:rFonts w:hint="eastAsia"/>
          <w:lang w:eastAsia="zh-CN"/>
        </w:rPr>
        <w:t xml:space="preserve">and </w:t>
      </w:r>
      <w:r w:rsidR="00B164CC">
        <w:rPr>
          <w:rFonts w:hint="eastAsia"/>
          <w:lang w:eastAsia="zh-CN"/>
        </w:rPr>
        <w:t>840 bits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th</w:t>
      </w:r>
      <w:r>
        <w:rPr>
          <w:rFonts w:hint="eastAsia"/>
          <w:lang w:eastAsia="zh-CN"/>
        </w:rPr>
        <w:t>ree levels of target spectrum efficiency</w:t>
      </w:r>
      <w:r w:rsidR="00C24D95">
        <w:rPr>
          <w:rFonts w:hint="eastAsia"/>
          <w:lang w:eastAsia="zh-CN"/>
        </w:rPr>
        <w:t>, respectively</w:t>
      </w:r>
      <w:r w:rsidR="00703B5B">
        <w:rPr>
          <w:rFonts w:hint="eastAsia"/>
          <w:lang w:eastAsia="zh-CN"/>
        </w:rPr>
        <w:t>.</w:t>
      </w:r>
    </w:p>
    <w:p w:rsidR="004238CE" w:rsidRPr="00CF195E" w:rsidRDefault="004238CE" w:rsidP="004238CE">
      <w:pPr>
        <w:pStyle w:val="Heading2"/>
        <w:rPr>
          <w:lang w:eastAsia="ja-JP"/>
        </w:rPr>
      </w:pPr>
      <w:r>
        <w:rPr>
          <w:rFonts w:hint="eastAsia"/>
          <w:lang w:eastAsia="zh-CN"/>
        </w:rPr>
        <w:t>Overloading Scenarios</w:t>
      </w:r>
    </w:p>
    <w:p w:rsidR="00B21438" w:rsidRPr="00C9065C" w:rsidRDefault="00723F22" w:rsidP="000D1796">
      <w:pPr>
        <w:pStyle w:val="Eqn"/>
        <w:rPr>
          <w:lang w:eastAsia="zh-CN"/>
        </w:rPr>
      </w:pPr>
      <w:r>
        <w:rPr>
          <w:rFonts w:hint="eastAsia"/>
          <w:lang w:eastAsia="zh-CN"/>
        </w:rPr>
        <w:t>As shown i</w:t>
      </w:r>
      <w:r w:rsidR="00DE2F9F">
        <w:rPr>
          <w:rFonts w:hint="eastAsia"/>
          <w:lang w:eastAsia="zh-CN"/>
        </w:rPr>
        <w:t xml:space="preserve">n [2], SCMA can be applied to overloading scenarios, i.e., the number of multiplexed UEs </w:t>
      </w:r>
      <w:r w:rsidR="00C9065C">
        <w:rPr>
          <w:rFonts w:hint="eastAsia"/>
          <w:lang w:eastAsia="zh-CN"/>
        </w:rPr>
        <w:t>is</w:t>
      </w:r>
      <w:r w:rsidR="00DE2F9F">
        <w:rPr>
          <w:rFonts w:hint="eastAsia"/>
          <w:lang w:eastAsia="zh-CN"/>
        </w:rPr>
        <w:t xml:space="preserve"> larger than the number of available resources.</w:t>
      </w:r>
      <w:r>
        <w:rPr>
          <w:rFonts w:hint="eastAsia"/>
          <w:lang w:eastAsia="zh-CN"/>
        </w:rPr>
        <w:t xml:space="preserve"> </w:t>
      </w:r>
      <w:r w:rsidR="00C9065C">
        <w:rPr>
          <w:rFonts w:hint="eastAsia"/>
          <w:lang w:eastAsia="zh-CN"/>
        </w:rPr>
        <w:t xml:space="preserve">SCMA has a 6-by-4 codebook structure, which means there are 6 different codebooks over 4 available REs. </w:t>
      </w:r>
      <w:r w:rsidR="00A0763C">
        <w:rPr>
          <w:rFonts w:hint="eastAsia"/>
          <w:lang w:eastAsia="zh-CN"/>
        </w:rPr>
        <w:t xml:space="preserve">In the </w:t>
      </w:r>
      <w:r w:rsidR="00C9065C">
        <w:rPr>
          <w:rFonts w:hint="eastAsia"/>
          <w:lang w:eastAsia="zh-CN"/>
        </w:rPr>
        <w:t>simulation</w:t>
      </w:r>
      <w:r w:rsidR="00A0763C">
        <w:rPr>
          <w:rFonts w:hint="eastAsia"/>
          <w:lang w:eastAsia="zh-CN"/>
        </w:rPr>
        <w:t xml:space="preserve">, the number of UEs can be 4, 6, 8, and 12. </w:t>
      </w:r>
      <w:r w:rsidR="00C9065C">
        <w:rPr>
          <w:rFonts w:hint="eastAsia"/>
          <w:lang w:eastAsia="zh-CN"/>
        </w:rPr>
        <w:t>When</w:t>
      </w:r>
      <w:r w:rsidR="00A0763C">
        <w:rPr>
          <w:rFonts w:hint="eastAsia"/>
          <w:lang w:eastAsia="zh-CN"/>
        </w:rPr>
        <w:t xml:space="preserve"> the spreading factor is 4, the overloading factor is 100%, 150%, 200%, and 300%, respectively. </w:t>
      </w:r>
      <w:r w:rsidR="00B21438">
        <w:rPr>
          <w:rFonts w:hint="eastAsia"/>
          <w:lang w:eastAsia="zh-CN"/>
        </w:rPr>
        <w:t xml:space="preserve">To simplify the </w:t>
      </w:r>
      <w:r w:rsidR="00B21438">
        <w:rPr>
          <w:lang w:eastAsia="zh-CN"/>
        </w:rPr>
        <w:t>simulation</w:t>
      </w:r>
      <w:r w:rsidR="00B21438">
        <w:rPr>
          <w:rFonts w:hint="eastAsia"/>
          <w:lang w:eastAsia="zh-CN"/>
        </w:rPr>
        <w:t xml:space="preserve">, the long-term </w:t>
      </w:r>
      <w:r w:rsidR="00B21438">
        <w:rPr>
          <w:lang w:eastAsia="zh-CN"/>
        </w:rPr>
        <w:t>average</w:t>
      </w:r>
      <w:r w:rsidR="00B21438">
        <w:rPr>
          <w:rFonts w:hint="eastAsia"/>
          <w:lang w:eastAsia="zh-CN"/>
        </w:rPr>
        <w:t xml:space="preserve"> SNR of UEs is assumed to be the same. </w:t>
      </w:r>
      <w:r w:rsidR="003D3711">
        <w:rPr>
          <w:rFonts w:hint="eastAsia"/>
          <w:lang w:eastAsia="zh-CN"/>
        </w:rPr>
        <w:t xml:space="preserve">For low to medium overloading scenarios, MPA algorithm is applied for the receiver. </w:t>
      </w:r>
      <w:r w:rsidR="00C9065C">
        <w:rPr>
          <w:rFonts w:hint="eastAsia"/>
          <w:lang w:eastAsia="zh-CN"/>
        </w:rPr>
        <w:t xml:space="preserve">When the overloading factor is high, the SIC-MPA will be applied to reduce the receiver complexity [4]. </w:t>
      </w:r>
    </w:p>
    <w:p w:rsidR="001B5491" w:rsidRDefault="00723F22" w:rsidP="000D1796">
      <w:pPr>
        <w:pStyle w:val="Eqn"/>
        <w:rPr>
          <w:lang w:eastAsia="zh-CN"/>
        </w:rPr>
      </w:pPr>
      <w:r>
        <w:rPr>
          <w:rFonts w:hint="eastAsia"/>
          <w:lang w:eastAsia="zh-CN"/>
        </w:rPr>
        <w:t xml:space="preserve">When the number of UEs is less or equal to 6, the UEs will be allocated with different </w:t>
      </w:r>
      <w:r w:rsidR="00C9065C">
        <w:rPr>
          <w:rFonts w:hint="eastAsia"/>
          <w:lang w:eastAsia="zh-CN"/>
        </w:rPr>
        <w:t>codebooks</w:t>
      </w:r>
      <w:r>
        <w:rPr>
          <w:rFonts w:hint="eastAsia"/>
          <w:lang w:eastAsia="zh-CN"/>
        </w:rPr>
        <w:t xml:space="preserve">. When the number of UEs is larger than 6, some UEs will be allocated with the same </w:t>
      </w:r>
      <w:r w:rsidR="00C9065C">
        <w:rPr>
          <w:rFonts w:hint="eastAsia"/>
          <w:lang w:eastAsia="zh-CN"/>
        </w:rPr>
        <w:t>codebook</w:t>
      </w:r>
      <w:r>
        <w:rPr>
          <w:rFonts w:hint="eastAsia"/>
          <w:lang w:eastAsia="zh-CN"/>
        </w:rPr>
        <w:t xml:space="preserve">. </w:t>
      </w:r>
      <w:r w:rsidR="00A0763C">
        <w:rPr>
          <w:rFonts w:hint="eastAsia"/>
          <w:lang w:eastAsia="zh-CN"/>
        </w:rPr>
        <w:t>For example, when</w:t>
      </w:r>
      <w:r w:rsidR="00DF3B04">
        <w:rPr>
          <w:rFonts w:hint="eastAsia"/>
          <w:lang w:eastAsia="zh-CN"/>
        </w:rPr>
        <w:t xml:space="preserve"> there are 12 UEs, every 2 UEs will be allo</w:t>
      </w:r>
      <w:r w:rsidR="00A0763C">
        <w:rPr>
          <w:rFonts w:hint="eastAsia"/>
          <w:lang w:eastAsia="zh-CN"/>
        </w:rPr>
        <w:t xml:space="preserve">cated with the same </w:t>
      </w:r>
      <w:r w:rsidR="00C9065C">
        <w:rPr>
          <w:rFonts w:hint="eastAsia"/>
          <w:lang w:eastAsia="zh-CN"/>
        </w:rPr>
        <w:t>codebook</w:t>
      </w:r>
      <w:r w:rsidR="00A0763C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For OFDMA, </w:t>
      </w:r>
      <w:r w:rsidR="00A0763C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 xml:space="preserve">hen the number of UEs increases, the allocated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to each UE will decrease. </w:t>
      </w:r>
      <w:r w:rsidR="00B551A1">
        <w:rPr>
          <w:rFonts w:hint="eastAsia"/>
          <w:lang w:eastAsia="zh-CN"/>
        </w:rPr>
        <w:t xml:space="preserve">To </w:t>
      </w:r>
      <w:r w:rsidR="00A0763C">
        <w:rPr>
          <w:rFonts w:hint="eastAsia"/>
          <w:lang w:eastAsia="zh-CN"/>
        </w:rPr>
        <w:t>transmit</w:t>
      </w:r>
      <w:r w:rsidR="00B551A1">
        <w:rPr>
          <w:rFonts w:hint="eastAsia"/>
          <w:lang w:eastAsia="zh-CN"/>
        </w:rPr>
        <w:t xml:space="preserve"> the same amount of data, higher order of modulation and coding scheme </w:t>
      </w:r>
      <w:r w:rsidR="00C9065C">
        <w:rPr>
          <w:rFonts w:hint="eastAsia"/>
          <w:lang w:eastAsia="zh-CN"/>
        </w:rPr>
        <w:t>needs to</w:t>
      </w:r>
      <w:r w:rsidR="00B551A1">
        <w:rPr>
          <w:rFonts w:hint="eastAsia"/>
          <w:lang w:eastAsia="zh-CN"/>
        </w:rPr>
        <w:t xml:space="preserve"> be applied. In</w:t>
      </w:r>
      <w:r w:rsidR="00CB5544">
        <w:rPr>
          <w:rFonts w:hint="eastAsia"/>
          <w:lang w:eastAsia="zh-CN"/>
        </w:rPr>
        <w:t xml:space="preserve"> </w:t>
      </w:r>
      <w:r w:rsidR="00C31BFC">
        <w:rPr>
          <w:lang w:eastAsia="zh-CN"/>
        </w:rPr>
        <w:fldChar w:fldCharType="begin"/>
      </w:r>
      <w:r w:rsidR="00CB5544">
        <w:rPr>
          <w:lang w:eastAsia="zh-CN"/>
        </w:rPr>
        <w:instrText xml:space="preserve"> </w:instrText>
      </w:r>
      <w:r w:rsidR="00CB5544">
        <w:rPr>
          <w:rFonts w:hint="eastAsia"/>
          <w:lang w:eastAsia="zh-CN"/>
        </w:rPr>
        <w:instrText>REF _Ref450658328</w:instrText>
      </w:r>
      <w:r w:rsidR="00CB5544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CB5544">
        <w:t xml:space="preserve">Table </w:t>
      </w:r>
      <w:r w:rsidR="00CB5544">
        <w:rPr>
          <w:noProof/>
        </w:rPr>
        <w:t>2</w:t>
      </w:r>
      <w:r w:rsidR="00C31BFC">
        <w:rPr>
          <w:lang w:eastAsia="zh-CN"/>
        </w:rPr>
        <w:fldChar w:fldCharType="end"/>
      </w:r>
      <w:r w:rsidR="00B551A1">
        <w:rPr>
          <w:rFonts w:hint="eastAsia"/>
          <w:lang w:eastAsia="zh-CN"/>
        </w:rPr>
        <w:t xml:space="preserve">, the modulation and coding schemes for SCMA and OFDMA </w:t>
      </w:r>
      <w:r w:rsidR="00A0763C">
        <w:rPr>
          <w:rFonts w:hint="eastAsia"/>
          <w:lang w:eastAsia="zh-CN"/>
        </w:rPr>
        <w:t>under</w:t>
      </w:r>
      <w:r w:rsidR="004B7880">
        <w:rPr>
          <w:rFonts w:hint="eastAsia"/>
          <w:lang w:eastAsia="zh-CN"/>
        </w:rPr>
        <w:t xml:space="preserve"> </w:t>
      </w:r>
      <w:r w:rsidR="00B551A1">
        <w:rPr>
          <w:rFonts w:hint="eastAsia"/>
          <w:lang w:eastAsia="zh-CN"/>
        </w:rPr>
        <w:t xml:space="preserve">different </w:t>
      </w:r>
      <w:r w:rsidR="00A0763C">
        <w:rPr>
          <w:rFonts w:hint="eastAsia"/>
          <w:lang w:eastAsia="zh-CN"/>
        </w:rPr>
        <w:t>scenarios</w:t>
      </w:r>
      <w:r w:rsidR="00877EAF">
        <w:rPr>
          <w:rFonts w:hint="eastAsia"/>
          <w:lang w:eastAsia="zh-CN"/>
        </w:rPr>
        <w:t xml:space="preserve"> are summarized.</w:t>
      </w:r>
      <w:r w:rsidR="000671BB">
        <w:rPr>
          <w:rFonts w:hint="eastAsia"/>
          <w:lang w:eastAsia="zh-CN"/>
        </w:rPr>
        <w:t xml:space="preserve"> The examples of SCMA 8-point </w:t>
      </w:r>
      <w:r w:rsidR="00AB150B">
        <w:rPr>
          <w:rFonts w:hint="eastAsia"/>
          <w:lang w:eastAsia="zh-CN"/>
        </w:rPr>
        <w:t xml:space="preserve">codebook </w:t>
      </w:r>
      <w:r w:rsidR="000671BB">
        <w:rPr>
          <w:rFonts w:hint="eastAsia"/>
          <w:lang w:eastAsia="zh-CN"/>
        </w:rPr>
        <w:t xml:space="preserve">and 16-point codebook are shown in the Appendix. </w:t>
      </w:r>
    </w:p>
    <w:p w:rsidR="00841F41" w:rsidRPr="00555C0D" w:rsidRDefault="00555C0D" w:rsidP="00555C0D">
      <w:pPr>
        <w:pStyle w:val="Caption"/>
        <w:rPr>
          <w:kern w:val="2"/>
          <w:lang w:val="en-GB" w:eastAsia="zh-CN"/>
        </w:rPr>
      </w:pPr>
      <w:bookmarkStart w:id="7" w:name="_Ref450658328"/>
      <w:r>
        <w:t xml:space="preserve">Table </w:t>
      </w:r>
      <w:fldSimple w:instr=" SEQ Table \* ARABIC ">
        <w:r w:rsidR="000E28B8">
          <w:rPr>
            <w:noProof/>
          </w:rPr>
          <w:t>2</w:t>
        </w:r>
      </w:fldSimple>
      <w:bookmarkEnd w:id="7"/>
      <w:r>
        <w:rPr>
          <w:rFonts w:hint="eastAsia"/>
          <w:lang w:eastAsia="zh-CN"/>
        </w:rPr>
        <w:t xml:space="preserve">. </w:t>
      </w:r>
      <w:r w:rsidR="00723F22" w:rsidRPr="00555C0D">
        <w:rPr>
          <w:rFonts w:hint="eastAsia"/>
          <w:lang w:val="en-GB" w:eastAsia="zh-CN"/>
        </w:rPr>
        <w:t>Modulation</w:t>
      </w:r>
      <w:r w:rsidR="0044207A" w:rsidRPr="00555C0D">
        <w:rPr>
          <w:rFonts w:hint="eastAsia"/>
          <w:lang w:val="en-GB" w:eastAsia="zh-CN"/>
        </w:rPr>
        <w:t xml:space="preserve"> and coding schemes</w:t>
      </w:r>
      <w:r w:rsidR="00723F22" w:rsidRPr="00555C0D">
        <w:rPr>
          <w:rFonts w:hint="eastAsia"/>
          <w:lang w:val="en-GB" w:eastAsia="zh-CN"/>
        </w:rPr>
        <w:t xml:space="preserve"> for SCMA and OFDMA</w:t>
      </w:r>
    </w:p>
    <w:tbl>
      <w:tblPr>
        <w:tblStyle w:val="-12"/>
        <w:tblW w:w="0" w:type="auto"/>
        <w:tblLook w:val="04A0"/>
      </w:tblPr>
      <w:tblGrid>
        <w:gridCol w:w="1684"/>
        <w:gridCol w:w="1685"/>
        <w:gridCol w:w="1417"/>
        <w:gridCol w:w="2373"/>
        <w:gridCol w:w="2374"/>
      </w:tblGrid>
      <w:tr w:rsidR="00383CDE" w:rsidTr="00383CDE">
        <w:trPr>
          <w:cnfStyle w:val="100000000000"/>
        </w:trPr>
        <w:tc>
          <w:tcPr>
            <w:cnfStyle w:val="001000000000"/>
            <w:tcW w:w="1684" w:type="dxa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Overloading scenario</w:t>
            </w:r>
            <w:r w:rsidR="00841F41">
              <w:rPr>
                <w:rFonts w:asciiTheme="minorHAnsi" w:hAnsiTheme="minorHAnsi" w:cstheme="minorHAnsi" w:hint="eastAsia"/>
                <w:lang w:eastAsia="zh-CN"/>
              </w:rPr>
              <w:t>s</w:t>
            </w:r>
          </w:p>
        </w:tc>
        <w:tc>
          <w:tcPr>
            <w:tcW w:w="1685" w:type="dxa"/>
          </w:tcPr>
          <w:p w:rsidR="00383CDE" w:rsidRPr="00383CDE" w:rsidRDefault="00383CDE" w:rsidP="00703B5B">
            <w:pPr>
              <w:pStyle w:val="Eqn"/>
              <w:jc w:val="center"/>
              <w:cnfStyle w:val="1000000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 xml:space="preserve">Number of </w:t>
            </w:r>
            <w:r w:rsidR="00703B5B">
              <w:rPr>
                <w:rFonts w:asciiTheme="minorHAnsi" w:hAnsiTheme="minorHAnsi" w:cstheme="minorHAnsi" w:hint="eastAsia"/>
                <w:lang w:eastAsia="zh-CN"/>
              </w:rPr>
              <w:t>m</w:t>
            </w:r>
            <w:r w:rsidRPr="00383CDE">
              <w:rPr>
                <w:rFonts w:asciiTheme="minorHAnsi" w:hAnsiTheme="minorHAnsi" w:cstheme="minorHAnsi"/>
                <w:lang w:eastAsia="zh-CN"/>
              </w:rPr>
              <w:t>ultiplexed UE</w:t>
            </w:r>
          </w:p>
        </w:tc>
        <w:tc>
          <w:tcPr>
            <w:tcW w:w="1417" w:type="dxa"/>
          </w:tcPr>
          <w:p w:rsidR="00383CDE" w:rsidRPr="00383CDE" w:rsidRDefault="00383CDE" w:rsidP="00383CDE">
            <w:pPr>
              <w:pStyle w:val="Eqn"/>
              <w:jc w:val="center"/>
              <w:cnfStyle w:val="1000000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Target SE per UE</w:t>
            </w:r>
          </w:p>
        </w:tc>
        <w:tc>
          <w:tcPr>
            <w:tcW w:w="2373" w:type="dxa"/>
          </w:tcPr>
          <w:p w:rsidR="00383CDE" w:rsidRPr="00383CDE" w:rsidRDefault="00383CDE" w:rsidP="0044207A">
            <w:pPr>
              <w:pStyle w:val="Eqn"/>
              <w:jc w:val="center"/>
              <w:cnfStyle w:val="1000000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 xml:space="preserve">Modulation </w:t>
            </w:r>
            <w:r w:rsidR="0044207A">
              <w:rPr>
                <w:rFonts w:asciiTheme="minorHAnsi" w:hAnsiTheme="minorHAnsi" w:cstheme="minorHAnsi" w:hint="eastAsia"/>
                <w:lang w:eastAsia="zh-CN"/>
              </w:rPr>
              <w:t xml:space="preserve">size </w:t>
            </w:r>
            <w:r w:rsidRPr="00383CDE">
              <w:rPr>
                <w:rFonts w:asciiTheme="minorHAnsi" w:hAnsiTheme="minorHAnsi" w:cstheme="minorHAnsi"/>
                <w:lang w:eastAsia="zh-CN"/>
              </w:rPr>
              <w:t>and cod</w:t>
            </w:r>
            <w:r w:rsidR="0044207A">
              <w:rPr>
                <w:rFonts w:asciiTheme="minorHAnsi" w:hAnsiTheme="minorHAnsi" w:cstheme="minorHAnsi" w:hint="eastAsia"/>
                <w:lang w:eastAsia="zh-CN"/>
              </w:rPr>
              <w:t>e rate</w:t>
            </w:r>
            <w:r w:rsidRPr="00383CDE">
              <w:rPr>
                <w:rFonts w:asciiTheme="minorHAnsi" w:hAnsiTheme="minorHAnsi" w:cstheme="minorHAnsi"/>
                <w:lang w:eastAsia="zh-CN"/>
              </w:rPr>
              <w:t xml:space="preserve"> for SCMA</w:t>
            </w:r>
          </w:p>
        </w:tc>
        <w:tc>
          <w:tcPr>
            <w:tcW w:w="2374" w:type="dxa"/>
          </w:tcPr>
          <w:p w:rsidR="00383CDE" w:rsidRPr="00383CDE" w:rsidRDefault="00383CDE" w:rsidP="0044207A">
            <w:pPr>
              <w:pStyle w:val="Eqn"/>
              <w:jc w:val="center"/>
              <w:cnfStyle w:val="1000000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 xml:space="preserve">Modulation </w:t>
            </w:r>
            <w:r w:rsidR="0044207A">
              <w:rPr>
                <w:rFonts w:asciiTheme="minorHAnsi" w:hAnsiTheme="minorHAnsi" w:cstheme="minorHAnsi" w:hint="eastAsia"/>
                <w:lang w:eastAsia="zh-CN"/>
              </w:rPr>
              <w:t xml:space="preserve">size </w:t>
            </w:r>
            <w:r w:rsidRPr="00383CDE">
              <w:rPr>
                <w:rFonts w:asciiTheme="minorHAnsi" w:hAnsiTheme="minorHAnsi" w:cstheme="minorHAnsi"/>
                <w:lang w:eastAsia="zh-CN"/>
              </w:rPr>
              <w:t>and cod</w:t>
            </w:r>
            <w:r w:rsidR="0044207A">
              <w:rPr>
                <w:rFonts w:asciiTheme="minorHAnsi" w:hAnsiTheme="minorHAnsi" w:cstheme="minorHAnsi" w:hint="eastAsia"/>
                <w:lang w:eastAsia="zh-CN"/>
              </w:rPr>
              <w:t xml:space="preserve">e rate </w:t>
            </w:r>
            <w:r w:rsidRPr="00383CDE">
              <w:rPr>
                <w:rFonts w:asciiTheme="minorHAnsi" w:hAnsiTheme="minorHAnsi" w:cstheme="minorHAnsi"/>
                <w:lang w:eastAsia="zh-CN"/>
              </w:rPr>
              <w:t xml:space="preserve">for </w:t>
            </w:r>
            <w:r>
              <w:rPr>
                <w:rFonts w:asciiTheme="minorHAnsi" w:hAnsiTheme="minorHAnsi" w:cstheme="minorHAnsi" w:hint="eastAsia"/>
                <w:lang w:eastAsia="zh-CN"/>
              </w:rPr>
              <w:t>OFDM</w:t>
            </w:r>
            <w:r w:rsidRPr="00383CDE">
              <w:rPr>
                <w:rFonts w:asciiTheme="minorHAnsi" w:hAnsiTheme="minorHAnsi" w:cstheme="minorHAnsi"/>
                <w:lang w:eastAsia="zh-CN"/>
              </w:rPr>
              <w:t>A</w:t>
            </w:r>
          </w:p>
        </w:tc>
      </w:tr>
      <w:tr w:rsidR="00383CDE" w:rsidTr="00383CDE">
        <w:trPr>
          <w:cnfStyle w:val="000000100000"/>
        </w:trPr>
        <w:tc>
          <w:tcPr>
            <w:cnfStyle w:val="001000000000"/>
            <w:tcW w:w="1684" w:type="dxa"/>
            <w:vMerge w:val="restart"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  <w:r w:rsidRPr="00383CDE">
              <w:rPr>
                <w:rFonts w:asciiTheme="minorHAnsi" w:hAnsiTheme="minorHAnsi" w:cstheme="minorHAnsi"/>
                <w:b w:val="0"/>
                <w:lang w:eastAsia="zh-CN"/>
              </w:rPr>
              <w:t>100%</w:t>
            </w:r>
          </w:p>
        </w:tc>
        <w:tc>
          <w:tcPr>
            <w:tcW w:w="1685" w:type="dxa"/>
            <w:vMerge w:val="restart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4</w:t>
            </w:r>
          </w:p>
        </w:tc>
        <w:tc>
          <w:tcPr>
            <w:tcW w:w="1417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0.25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8-point, 1/3</w:t>
            </w:r>
          </w:p>
        </w:tc>
        <w:tc>
          <w:tcPr>
            <w:tcW w:w="2374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QPSK,1/2</w:t>
            </w:r>
          </w:p>
        </w:tc>
      </w:tr>
      <w:tr w:rsidR="00383CDE" w:rsidTr="00383CDE">
        <w:trPr>
          <w:cnfStyle w:val="000000010000"/>
        </w:trPr>
        <w:tc>
          <w:tcPr>
            <w:cnfStyle w:val="001000000000"/>
            <w:tcW w:w="1684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0.375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8-point, 1/2</w:t>
            </w:r>
          </w:p>
        </w:tc>
        <w:tc>
          <w:tcPr>
            <w:tcW w:w="2374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16QAM, 3/8</w:t>
            </w:r>
          </w:p>
        </w:tc>
      </w:tr>
      <w:tr w:rsidR="00383CDE" w:rsidTr="00383CDE">
        <w:trPr>
          <w:cnfStyle w:val="000000100000"/>
        </w:trPr>
        <w:tc>
          <w:tcPr>
            <w:cnfStyle w:val="001000000000"/>
            <w:tcW w:w="1684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0.5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16-point, 1/2</w:t>
            </w:r>
          </w:p>
        </w:tc>
        <w:tc>
          <w:tcPr>
            <w:tcW w:w="2374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16QAM, 1/2</w:t>
            </w:r>
          </w:p>
        </w:tc>
      </w:tr>
      <w:tr w:rsidR="00383CDE" w:rsidTr="00383CDE">
        <w:trPr>
          <w:cnfStyle w:val="000000010000"/>
        </w:trPr>
        <w:tc>
          <w:tcPr>
            <w:cnfStyle w:val="001000000000"/>
            <w:tcW w:w="1684" w:type="dxa"/>
            <w:vMerge w:val="restart"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  <w:r w:rsidRPr="00383CDE">
              <w:rPr>
                <w:rFonts w:asciiTheme="minorHAnsi" w:hAnsiTheme="minorHAnsi" w:cstheme="minorHAnsi"/>
                <w:b w:val="0"/>
                <w:lang w:eastAsia="zh-CN"/>
              </w:rPr>
              <w:lastRenderedPageBreak/>
              <w:t>150%</w:t>
            </w:r>
          </w:p>
        </w:tc>
        <w:tc>
          <w:tcPr>
            <w:tcW w:w="1685" w:type="dxa"/>
            <w:vMerge w:val="restart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6</w:t>
            </w:r>
          </w:p>
        </w:tc>
        <w:tc>
          <w:tcPr>
            <w:tcW w:w="1417" w:type="dxa"/>
            <w:vAlign w:val="center"/>
          </w:tcPr>
          <w:p w:rsidR="00383CDE" w:rsidRPr="00383CDE" w:rsidRDefault="00383CDE" w:rsidP="00703B5B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0.25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703B5B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8-point, 1/3</w:t>
            </w:r>
          </w:p>
        </w:tc>
        <w:tc>
          <w:tcPr>
            <w:tcW w:w="2374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16QAM, 3/8</w:t>
            </w:r>
          </w:p>
        </w:tc>
      </w:tr>
      <w:tr w:rsidR="00383CDE" w:rsidTr="00383CDE">
        <w:trPr>
          <w:cnfStyle w:val="000000100000"/>
        </w:trPr>
        <w:tc>
          <w:tcPr>
            <w:cnfStyle w:val="001000000000"/>
            <w:tcW w:w="1684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383CDE" w:rsidRPr="00383CDE" w:rsidRDefault="00383CDE" w:rsidP="00703B5B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0.375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703B5B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8-point, 1/2</w:t>
            </w:r>
          </w:p>
        </w:tc>
        <w:tc>
          <w:tcPr>
            <w:tcW w:w="2374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16QAM, 9/16</w:t>
            </w:r>
          </w:p>
        </w:tc>
      </w:tr>
      <w:tr w:rsidR="00383CDE" w:rsidTr="00383CDE">
        <w:trPr>
          <w:cnfStyle w:val="000000010000"/>
        </w:trPr>
        <w:tc>
          <w:tcPr>
            <w:cnfStyle w:val="001000000000"/>
            <w:tcW w:w="1684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383CDE" w:rsidRPr="00383CDE" w:rsidRDefault="00383CDE" w:rsidP="00703B5B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 w:rsidRPr="00383CDE">
              <w:rPr>
                <w:rFonts w:asciiTheme="minorHAnsi" w:hAnsiTheme="minorHAnsi" w:cstheme="minorHAnsi"/>
                <w:lang w:eastAsia="zh-CN"/>
              </w:rPr>
              <w:t>0.5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703B5B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16-point, 1/2</w:t>
            </w:r>
          </w:p>
        </w:tc>
        <w:tc>
          <w:tcPr>
            <w:tcW w:w="2374" w:type="dxa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64QAM, 1/2</w:t>
            </w:r>
          </w:p>
        </w:tc>
      </w:tr>
      <w:tr w:rsidR="00383CDE" w:rsidTr="00383CDE">
        <w:trPr>
          <w:cnfStyle w:val="000000100000"/>
        </w:trPr>
        <w:tc>
          <w:tcPr>
            <w:cnfStyle w:val="001000000000"/>
            <w:tcW w:w="1684" w:type="dxa"/>
            <w:vMerge w:val="restart"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  <w:r>
              <w:rPr>
                <w:rFonts w:asciiTheme="minorHAnsi" w:hAnsiTheme="minorHAnsi" w:cstheme="minorHAnsi" w:hint="eastAsia"/>
                <w:b w:val="0"/>
                <w:lang w:eastAsia="zh-CN"/>
              </w:rPr>
              <w:t>200%</w:t>
            </w:r>
          </w:p>
        </w:tc>
        <w:tc>
          <w:tcPr>
            <w:tcW w:w="1685" w:type="dxa"/>
            <w:vMerge w:val="restart"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8</w:t>
            </w:r>
          </w:p>
        </w:tc>
        <w:tc>
          <w:tcPr>
            <w:tcW w:w="1417" w:type="dxa"/>
            <w:vAlign w:val="center"/>
          </w:tcPr>
          <w:p w:rsidR="00383CDE" w:rsidRPr="00383CDE" w:rsidRDefault="00383CDE" w:rsidP="00383CDE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0.25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383CDE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8-point, 1/3</w:t>
            </w:r>
          </w:p>
        </w:tc>
        <w:tc>
          <w:tcPr>
            <w:tcW w:w="2374" w:type="dxa"/>
            <w:vAlign w:val="center"/>
          </w:tcPr>
          <w:p w:rsidR="00383CDE" w:rsidRPr="00383CDE" w:rsidRDefault="00310841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16QAM, 1/2</w:t>
            </w:r>
          </w:p>
        </w:tc>
      </w:tr>
      <w:tr w:rsidR="00383CDE" w:rsidTr="00383CDE">
        <w:trPr>
          <w:cnfStyle w:val="000000010000"/>
        </w:trPr>
        <w:tc>
          <w:tcPr>
            <w:cnfStyle w:val="001000000000"/>
            <w:tcW w:w="1684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383CDE" w:rsidRPr="00383CDE" w:rsidRDefault="00383CDE" w:rsidP="00383CDE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0.375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383CDE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8-point, 1/2</w:t>
            </w:r>
          </w:p>
        </w:tc>
        <w:tc>
          <w:tcPr>
            <w:tcW w:w="2374" w:type="dxa"/>
            <w:vAlign w:val="center"/>
          </w:tcPr>
          <w:p w:rsidR="00383CDE" w:rsidRPr="00383CDE" w:rsidRDefault="00310841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16QAM, 3/4</w:t>
            </w:r>
          </w:p>
        </w:tc>
      </w:tr>
      <w:tr w:rsidR="00383CDE" w:rsidTr="00383CDE">
        <w:trPr>
          <w:cnfStyle w:val="000000100000"/>
        </w:trPr>
        <w:tc>
          <w:tcPr>
            <w:cnfStyle w:val="001000000000"/>
            <w:tcW w:w="1684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383CDE" w:rsidRPr="00383CDE" w:rsidRDefault="00383CDE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383CDE" w:rsidRPr="00383CDE" w:rsidRDefault="00383CDE" w:rsidP="00383CDE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0.5</w:t>
            </w:r>
          </w:p>
        </w:tc>
        <w:tc>
          <w:tcPr>
            <w:tcW w:w="2373" w:type="dxa"/>
            <w:vAlign w:val="center"/>
          </w:tcPr>
          <w:p w:rsidR="00383CDE" w:rsidRPr="00383CDE" w:rsidRDefault="00383CDE" w:rsidP="00383CDE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16-point, 1/2</w:t>
            </w:r>
          </w:p>
        </w:tc>
        <w:tc>
          <w:tcPr>
            <w:tcW w:w="2374" w:type="dxa"/>
            <w:vAlign w:val="center"/>
          </w:tcPr>
          <w:p w:rsidR="00383CDE" w:rsidRPr="00383CDE" w:rsidRDefault="00310841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64QAM, 2/3</w:t>
            </w:r>
          </w:p>
        </w:tc>
      </w:tr>
      <w:tr w:rsidR="00841F41" w:rsidTr="00383CDE">
        <w:trPr>
          <w:cnfStyle w:val="000000010000"/>
        </w:trPr>
        <w:tc>
          <w:tcPr>
            <w:cnfStyle w:val="001000000000"/>
            <w:tcW w:w="1684" w:type="dxa"/>
            <w:vMerge w:val="restart"/>
            <w:vAlign w:val="center"/>
          </w:tcPr>
          <w:p w:rsidR="00841F41" w:rsidRPr="00383CDE" w:rsidRDefault="00841F41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  <w:r>
              <w:rPr>
                <w:rFonts w:asciiTheme="minorHAnsi" w:hAnsiTheme="minorHAnsi" w:cstheme="minorHAnsi" w:hint="eastAsia"/>
                <w:b w:val="0"/>
                <w:lang w:eastAsia="zh-CN"/>
              </w:rPr>
              <w:t>300%</w:t>
            </w:r>
          </w:p>
        </w:tc>
        <w:tc>
          <w:tcPr>
            <w:tcW w:w="1685" w:type="dxa"/>
            <w:vMerge w:val="restart"/>
            <w:vAlign w:val="center"/>
          </w:tcPr>
          <w:p w:rsidR="00841F41" w:rsidRPr="00383CDE" w:rsidRDefault="00841F41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12</w:t>
            </w:r>
          </w:p>
        </w:tc>
        <w:tc>
          <w:tcPr>
            <w:tcW w:w="1417" w:type="dxa"/>
            <w:vAlign w:val="center"/>
          </w:tcPr>
          <w:p w:rsidR="00841F41" w:rsidRPr="00383CDE" w:rsidRDefault="00841F41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0.25</w:t>
            </w:r>
          </w:p>
        </w:tc>
        <w:tc>
          <w:tcPr>
            <w:tcW w:w="2373" w:type="dxa"/>
            <w:vAlign w:val="center"/>
          </w:tcPr>
          <w:p w:rsidR="00841F41" w:rsidRPr="00383CDE" w:rsidRDefault="00841F41" w:rsidP="00703B5B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8-point, 1/3</w:t>
            </w:r>
          </w:p>
        </w:tc>
        <w:tc>
          <w:tcPr>
            <w:tcW w:w="2374" w:type="dxa"/>
            <w:vAlign w:val="center"/>
          </w:tcPr>
          <w:p w:rsidR="00841F41" w:rsidRPr="00383CDE" w:rsidRDefault="00841F41" w:rsidP="00310841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64QAM, 1/2</w:t>
            </w:r>
          </w:p>
        </w:tc>
      </w:tr>
      <w:tr w:rsidR="00841F41" w:rsidTr="00383CDE">
        <w:trPr>
          <w:cnfStyle w:val="000000100000"/>
        </w:trPr>
        <w:tc>
          <w:tcPr>
            <w:cnfStyle w:val="001000000000"/>
            <w:tcW w:w="1684" w:type="dxa"/>
            <w:vMerge/>
            <w:vAlign w:val="center"/>
          </w:tcPr>
          <w:p w:rsidR="00841F41" w:rsidRPr="00383CDE" w:rsidRDefault="00841F41" w:rsidP="00383CDE">
            <w:pPr>
              <w:pStyle w:val="Eqn"/>
              <w:jc w:val="center"/>
              <w:rPr>
                <w:rFonts w:asciiTheme="minorHAnsi" w:hAnsiTheme="minorHAnsi" w:cstheme="minorHAnsi"/>
                <w:b w:val="0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841F41" w:rsidRPr="00383CDE" w:rsidRDefault="00841F41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841F41" w:rsidRPr="00383CDE" w:rsidRDefault="00841F41" w:rsidP="00383CDE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0.375</w:t>
            </w:r>
          </w:p>
        </w:tc>
        <w:tc>
          <w:tcPr>
            <w:tcW w:w="2373" w:type="dxa"/>
            <w:vAlign w:val="center"/>
          </w:tcPr>
          <w:p w:rsidR="00841F41" w:rsidRPr="00383CDE" w:rsidRDefault="00841F41" w:rsidP="00703B5B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8-point, 1/2</w:t>
            </w:r>
          </w:p>
        </w:tc>
        <w:tc>
          <w:tcPr>
            <w:tcW w:w="2374" w:type="dxa"/>
            <w:vAlign w:val="center"/>
          </w:tcPr>
          <w:p w:rsidR="00841F41" w:rsidRPr="00383CDE" w:rsidRDefault="00841F41" w:rsidP="00310841">
            <w:pPr>
              <w:pStyle w:val="Eqn"/>
              <w:jc w:val="center"/>
              <w:cnfStyle w:val="00000010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64QAM, 3/4</w:t>
            </w:r>
          </w:p>
        </w:tc>
      </w:tr>
      <w:tr w:rsidR="00841F41" w:rsidTr="00383CDE">
        <w:trPr>
          <w:cnfStyle w:val="000000010000"/>
        </w:trPr>
        <w:tc>
          <w:tcPr>
            <w:cnfStyle w:val="001000000000"/>
            <w:tcW w:w="1684" w:type="dxa"/>
            <w:vMerge/>
            <w:vAlign w:val="center"/>
          </w:tcPr>
          <w:p w:rsidR="00841F41" w:rsidRPr="00383CDE" w:rsidRDefault="00841F41" w:rsidP="00383CDE">
            <w:pPr>
              <w:pStyle w:val="Eqn"/>
              <w:jc w:val="center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685" w:type="dxa"/>
            <w:vMerge/>
            <w:vAlign w:val="center"/>
          </w:tcPr>
          <w:p w:rsidR="00841F41" w:rsidRPr="00383CDE" w:rsidRDefault="00841F41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841F41" w:rsidRDefault="00841F41" w:rsidP="00383CDE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0.5</w:t>
            </w:r>
          </w:p>
        </w:tc>
        <w:tc>
          <w:tcPr>
            <w:tcW w:w="2373" w:type="dxa"/>
            <w:vAlign w:val="center"/>
          </w:tcPr>
          <w:p w:rsidR="00841F41" w:rsidRPr="00383CDE" w:rsidRDefault="00841F41" w:rsidP="00703B5B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383CDE">
              <w:rPr>
                <w:rFonts w:asciiTheme="minorHAnsi" w:hAnsiTheme="minorHAnsi" w:cstheme="minorHAnsi"/>
              </w:rPr>
              <w:t>16-point, 1/2</w:t>
            </w:r>
          </w:p>
        </w:tc>
        <w:tc>
          <w:tcPr>
            <w:tcW w:w="2374" w:type="dxa"/>
            <w:vAlign w:val="center"/>
          </w:tcPr>
          <w:p w:rsidR="00841F41" w:rsidRDefault="00841F41" w:rsidP="00310841">
            <w:pPr>
              <w:pStyle w:val="Eqn"/>
              <w:jc w:val="center"/>
              <w:cnfStyle w:val="00000001000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256QAM, 3/4</w:t>
            </w:r>
          </w:p>
        </w:tc>
      </w:tr>
    </w:tbl>
    <w:p w:rsidR="00383CDE" w:rsidRPr="008962CC" w:rsidRDefault="00383CDE" w:rsidP="000D1796">
      <w:pPr>
        <w:pStyle w:val="Eqn"/>
        <w:rPr>
          <w:lang w:eastAsia="zh-CN"/>
        </w:rPr>
      </w:pPr>
    </w:p>
    <w:p w:rsidR="00210B6A" w:rsidRPr="00CF195E" w:rsidRDefault="00640133" w:rsidP="00CF195E">
      <w:pPr>
        <w:pStyle w:val="Heading1"/>
      </w:pPr>
      <w:r>
        <w:rPr>
          <w:rFonts w:hint="eastAsia"/>
          <w:lang w:eastAsia="zh-CN"/>
        </w:rPr>
        <w:t>Simulation Results</w:t>
      </w:r>
    </w:p>
    <w:p w:rsidR="00B51542" w:rsidRPr="00CF195E" w:rsidRDefault="00221FF1" w:rsidP="00682E14">
      <w:pPr>
        <w:pStyle w:val="Heading2"/>
      </w:pPr>
      <w:r>
        <w:rPr>
          <w:rFonts w:hint="eastAsia"/>
          <w:lang w:eastAsia="zh-CN"/>
        </w:rPr>
        <w:t>SCMA</w:t>
      </w:r>
      <w:r w:rsidR="00640133">
        <w:rPr>
          <w:rFonts w:hint="eastAsia"/>
          <w:lang w:eastAsia="zh-CN"/>
        </w:rPr>
        <w:t xml:space="preserve"> versus </w:t>
      </w:r>
      <w:r>
        <w:rPr>
          <w:rFonts w:hint="eastAsia"/>
          <w:lang w:eastAsia="zh-CN"/>
        </w:rPr>
        <w:t>OFDMA</w:t>
      </w:r>
    </w:p>
    <w:p w:rsidR="00555C0D" w:rsidRDefault="00766EE4" w:rsidP="00B95FE5">
      <w:pPr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B2143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ection,</w:t>
      </w:r>
      <w:r w:rsidR="00C30914">
        <w:rPr>
          <w:rFonts w:hint="eastAsia"/>
          <w:lang w:eastAsia="zh-CN"/>
        </w:rPr>
        <w:t xml:space="preserve"> </w:t>
      </w:r>
      <w:r w:rsidR="008D5C22">
        <w:rPr>
          <w:rFonts w:hint="eastAsia"/>
          <w:lang w:eastAsia="zh-CN"/>
        </w:rPr>
        <w:t xml:space="preserve">the </w:t>
      </w:r>
      <w:r w:rsidR="00873E14">
        <w:rPr>
          <w:rFonts w:hint="eastAsia"/>
          <w:lang w:eastAsia="zh-CN"/>
        </w:rPr>
        <w:t xml:space="preserve">uplink </w:t>
      </w:r>
      <w:r w:rsidR="004B7880">
        <w:rPr>
          <w:rFonts w:hint="eastAsia"/>
          <w:lang w:eastAsia="zh-CN"/>
        </w:rPr>
        <w:t xml:space="preserve">link-level </w:t>
      </w:r>
      <w:r w:rsidR="008D5C22">
        <w:rPr>
          <w:rFonts w:hint="eastAsia"/>
          <w:lang w:eastAsia="zh-CN"/>
        </w:rPr>
        <w:t>performance of SCMA and</w:t>
      </w:r>
      <w:r w:rsidR="00292E7A">
        <w:rPr>
          <w:rFonts w:hint="eastAsia"/>
          <w:lang w:eastAsia="zh-CN"/>
        </w:rPr>
        <w:t xml:space="preserve"> OFDMA</w:t>
      </w:r>
      <w:r w:rsidR="00C30914">
        <w:rPr>
          <w:rFonts w:hint="eastAsia"/>
          <w:lang w:eastAsia="zh-CN"/>
        </w:rPr>
        <w:t xml:space="preserve"> are compared</w:t>
      </w:r>
      <w:r w:rsidR="00292E7A">
        <w:rPr>
          <w:rFonts w:hint="eastAsia"/>
          <w:lang w:eastAsia="zh-CN"/>
        </w:rPr>
        <w:t xml:space="preserve">. </w:t>
      </w:r>
      <w:r w:rsidR="00CE3036">
        <w:rPr>
          <w:rFonts w:hint="eastAsia"/>
          <w:lang w:eastAsia="zh-CN"/>
        </w:rPr>
        <w:t xml:space="preserve">With different combinations of </w:t>
      </w:r>
      <w:r w:rsidR="00873E14">
        <w:rPr>
          <w:rFonts w:hint="eastAsia"/>
          <w:lang w:eastAsia="zh-CN"/>
        </w:rPr>
        <w:t xml:space="preserve">the </w:t>
      </w:r>
      <w:r w:rsidR="00CE3036">
        <w:rPr>
          <w:rFonts w:hint="eastAsia"/>
          <w:lang w:eastAsia="zh-CN"/>
        </w:rPr>
        <w:t xml:space="preserve">number of </w:t>
      </w:r>
      <w:r w:rsidR="00D449F4">
        <w:rPr>
          <w:rFonts w:hint="eastAsia"/>
          <w:lang w:eastAsia="zh-CN"/>
        </w:rPr>
        <w:t xml:space="preserve">multiplexed </w:t>
      </w:r>
      <w:r w:rsidR="00CE3036">
        <w:rPr>
          <w:rFonts w:hint="eastAsia"/>
          <w:lang w:eastAsia="zh-CN"/>
        </w:rPr>
        <w:t xml:space="preserve">UEs, </w:t>
      </w:r>
      <w:r w:rsidR="00873E14" w:rsidRPr="00873E14">
        <w:rPr>
          <w:lang w:eastAsia="zh-CN"/>
        </w:rPr>
        <w:t xml:space="preserve">channel models, </w:t>
      </w:r>
      <w:r w:rsidR="008D2F71">
        <w:rPr>
          <w:rFonts w:hint="eastAsia"/>
          <w:lang w:eastAsia="zh-CN"/>
        </w:rPr>
        <w:t>total</w:t>
      </w:r>
      <w:r w:rsidR="00CE3036">
        <w:rPr>
          <w:rFonts w:hint="eastAsia"/>
          <w:lang w:eastAsia="zh-CN"/>
        </w:rPr>
        <w:t xml:space="preserve"> bandwidth, and target spectrum efficiency, there are a large number of po</w:t>
      </w:r>
      <w:r w:rsidR="00221FF1">
        <w:rPr>
          <w:rFonts w:hint="eastAsia"/>
          <w:lang w:eastAsia="zh-CN"/>
        </w:rPr>
        <w:t>tential</w:t>
      </w:r>
      <w:r w:rsidR="00CE3036">
        <w:rPr>
          <w:rFonts w:hint="eastAsia"/>
          <w:lang w:eastAsia="zh-CN"/>
        </w:rPr>
        <w:t xml:space="preserve"> </w:t>
      </w:r>
      <w:r w:rsidR="00CE3036">
        <w:rPr>
          <w:lang w:eastAsia="zh-CN"/>
        </w:rPr>
        <w:t>scenarios</w:t>
      </w:r>
      <w:r w:rsidR="00CE3036">
        <w:rPr>
          <w:rFonts w:hint="eastAsia"/>
          <w:lang w:eastAsia="zh-CN"/>
        </w:rPr>
        <w:t xml:space="preserve">. </w:t>
      </w:r>
    </w:p>
    <w:p w:rsidR="00BB7AC8" w:rsidRDefault="00C9065C" w:rsidP="00EC7394">
      <w:pPr>
        <w:rPr>
          <w:lang w:eastAsia="zh-CN"/>
        </w:rPr>
      </w:pPr>
      <w:r>
        <w:rPr>
          <w:rFonts w:hint="eastAsia"/>
          <w:lang w:eastAsia="zh-CN"/>
        </w:rPr>
        <w:t>For ease of presentation</w:t>
      </w:r>
      <w:r w:rsidR="00CE3036">
        <w:rPr>
          <w:rFonts w:hint="eastAsia"/>
          <w:lang w:eastAsia="zh-CN"/>
        </w:rPr>
        <w:t xml:space="preserve">, consider </w:t>
      </w:r>
      <w:r w:rsidR="00221FF1">
        <w:rPr>
          <w:rFonts w:hint="eastAsia"/>
          <w:lang w:eastAsia="zh-CN"/>
        </w:rPr>
        <w:t>a group</w:t>
      </w:r>
      <w:r w:rsidR="00CE3036">
        <w:rPr>
          <w:rFonts w:hint="eastAsia"/>
          <w:lang w:eastAsia="zh-CN"/>
        </w:rPr>
        <w:t xml:space="preserve"> </w:t>
      </w:r>
      <w:r w:rsidR="00221FF1">
        <w:rPr>
          <w:rFonts w:hint="eastAsia"/>
          <w:lang w:eastAsia="zh-CN"/>
        </w:rPr>
        <w:t xml:space="preserve">of </w:t>
      </w:r>
      <w:r w:rsidR="00CE3036">
        <w:rPr>
          <w:rFonts w:hint="eastAsia"/>
          <w:lang w:eastAsia="zh-CN"/>
        </w:rPr>
        <w:t>scenarios for example</w:t>
      </w:r>
      <w:r w:rsidR="00123DFF">
        <w:rPr>
          <w:rFonts w:hint="eastAsia"/>
          <w:lang w:eastAsia="zh-CN"/>
        </w:rPr>
        <w:t>:</w:t>
      </w:r>
      <w:r w:rsidR="00221FF1">
        <w:rPr>
          <w:rFonts w:hint="eastAsia"/>
          <w:lang w:eastAsia="zh-CN"/>
        </w:rPr>
        <w:t xml:space="preserve"> the</w:t>
      </w:r>
      <w:r w:rsidR="00555C0D">
        <w:rPr>
          <w:rFonts w:hint="eastAsia"/>
          <w:lang w:eastAsia="zh-CN"/>
        </w:rPr>
        <w:t xml:space="preserve"> number of UEs is 6, the </w:t>
      </w:r>
      <w:r w:rsidR="008D2F71">
        <w:rPr>
          <w:rFonts w:hint="eastAsia"/>
          <w:lang w:eastAsia="zh-CN"/>
        </w:rPr>
        <w:t>total</w:t>
      </w:r>
      <w:r w:rsidR="00555C0D">
        <w:rPr>
          <w:rFonts w:hint="eastAsia"/>
          <w:lang w:eastAsia="zh-CN"/>
        </w:rPr>
        <w:t xml:space="preserve"> bandwidth is 12 RB, and the target spectrum efficiency is </w:t>
      </w:r>
      <w:r w:rsidR="00F26F8F">
        <w:rPr>
          <w:rFonts w:hint="eastAsia"/>
          <w:lang w:eastAsia="zh-CN"/>
        </w:rPr>
        <w:t>0.25 bps/Hz</w:t>
      </w:r>
      <w:r w:rsidR="0059517F">
        <w:rPr>
          <w:rFonts w:hint="eastAsia"/>
          <w:lang w:eastAsia="zh-CN"/>
        </w:rPr>
        <w:t xml:space="preserve"> per UE</w:t>
      </w:r>
      <w:r w:rsidR="00BC17D2">
        <w:rPr>
          <w:rFonts w:hint="eastAsia"/>
          <w:lang w:eastAsia="zh-CN"/>
        </w:rPr>
        <w:t xml:space="preserve">. </w:t>
      </w:r>
      <w:r w:rsidR="00555C0D">
        <w:rPr>
          <w:lang w:eastAsia="zh-CN"/>
        </w:rPr>
        <w:t>The</w:t>
      </w:r>
      <w:r w:rsidR="00555C0D">
        <w:rPr>
          <w:rFonts w:hint="eastAsia"/>
          <w:lang w:eastAsia="zh-CN"/>
        </w:rPr>
        <w:t xml:space="preserve"> </w:t>
      </w:r>
      <w:r w:rsidR="00873E14">
        <w:rPr>
          <w:rFonts w:hint="eastAsia"/>
          <w:lang w:eastAsia="zh-CN"/>
        </w:rPr>
        <w:t xml:space="preserve">BS </w:t>
      </w:r>
      <w:r w:rsidR="00555C0D">
        <w:rPr>
          <w:rFonts w:hint="eastAsia"/>
          <w:lang w:eastAsia="zh-CN"/>
        </w:rPr>
        <w:t xml:space="preserve">antenna configuration </w:t>
      </w:r>
      <w:r w:rsidR="00873E14">
        <w:rPr>
          <w:rFonts w:hint="eastAsia"/>
          <w:lang w:eastAsia="zh-CN"/>
        </w:rPr>
        <w:t xml:space="preserve">can be 2 Rx or 4 Rx, denoted </w:t>
      </w:r>
      <w:r w:rsidR="00A11273">
        <w:rPr>
          <w:rFonts w:hint="eastAsia"/>
          <w:lang w:eastAsia="zh-CN"/>
        </w:rPr>
        <w:t>by</w:t>
      </w:r>
      <w:r w:rsidR="00873E14">
        <w:rPr>
          <w:rFonts w:hint="eastAsia"/>
          <w:lang w:eastAsia="zh-CN"/>
        </w:rPr>
        <w:t xml:space="preserve"> 1T2R or 1T4R, respectively. The channel models can be TDL-A with delay spread DS=30ns, or TDL-C with </w:t>
      </w:r>
      <w:r w:rsidR="00873E14" w:rsidRPr="00873E14">
        <w:rPr>
          <w:lang w:eastAsia="zh-CN"/>
        </w:rPr>
        <w:t xml:space="preserve">delay spread </w:t>
      </w:r>
      <w:r w:rsidR="00873E14">
        <w:rPr>
          <w:rFonts w:hint="eastAsia"/>
          <w:lang w:eastAsia="zh-CN"/>
        </w:rPr>
        <w:t>DS=300ns</w:t>
      </w:r>
      <w:r>
        <w:rPr>
          <w:rFonts w:hint="eastAsia"/>
          <w:lang w:eastAsia="zh-CN"/>
        </w:rPr>
        <w:t xml:space="preserve"> [5]</w:t>
      </w:r>
      <w:r w:rsidR="00873E14">
        <w:rPr>
          <w:rFonts w:hint="eastAsia"/>
          <w:lang w:eastAsia="zh-CN"/>
        </w:rPr>
        <w:t xml:space="preserve">. </w:t>
      </w:r>
      <w:r w:rsidR="00CC2FA2">
        <w:rPr>
          <w:rFonts w:hint="eastAsia"/>
          <w:lang w:eastAsia="zh-CN"/>
        </w:rPr>
        <w:t xml:space="preserve">For SCMA, </w:t>
      </w:r>
      <w:r w:rsidR="00555C0D">
        <w:rPr>
          <w:rFonts w:hint="eastAsia"/>
          <w:lang w:eastAsia="zh-CN"/>
        </w:rPr>
        <w:t>each UE will occupy the whole bandwidth</w:t>
      </w:r>
      <w:r w:rsidR="00CC2FA2">
        <w:rPr>
          <w:rFonts w:hint="eastAsia"/>
          <w:lang w:eastAsia="zh-CN"/>
        </w:rPr>
        <w:t>. For OFDMA,</w:t>
      </w:r>
      <w:r w:rsidR="00555C0D">
        <w:rPr>
          <w:rFonts w:hint="eastAsia"/>
          <w:lang w:eastAsia="zh-CN"/>
        </w:rPr>
        <w:t xml:space="preserve"> each UE will occupy </w:t>
      </w:r>
      <w:r w:rsidR="00E66FF8">
        <w:rPr>
          <w:rFonts w:hint="eastAsia"/>
          <w:lang w:eastAsia="zh-CN"/>
        </w:rPr>
        <w:t xml:space="preserve">2 RBs or </w:t>
      </w:r>
      <w:r w:rsidR="00555C0D">
        <w:rPr>
          <w:rFonts w:hint="eastAsia"/>
          <w:lang w:eastAsia="zh-CN"/>
        </w:rPr>
        <w:t>24</w:t>
      </w:r>
      <w:r w:rsidR="00CC2FA2">
        <w:rPr>
          <w:rFonts w:hint="eastAsia"/>
          <w:lang w:eastAsia="zh-CN"/>
        </w:rPr>
        <w:t xml:space="preserve"> subcarriers </w:t>
      </w:r>
      <w:r w:rsidR="00555C0D">
        <w:rPr>
          <w:rFonts w:hint="eastAsia"/>
          <w:lang w:eastAsia="zh-CN"/>
        </w:rPr>
        <w:t xml:space="preserve">in either localized or distributed way. </w:t>
      </w:r>
      <w:r w:rsidR="00EC7394">
        <w:rPr>
          <w:rFonts w:hint="eastAsia"/>
          <w:lang w:eastAsia="zh-CN"/>
        </w:rPr>
        <w:t xml:space="preserve">The modulation and coding schemes of SCMA and OFDMA </w:t>
      </w:r>
      <w:r w:rsidR="00762B55">
        <w:rPr>
          <w:lang w:eastAsia="zh-CN"/>
        </w:rPr>
        <w:t>can</w:t>
      </w:r>
      <w:r w:rsidR="00762B55">
        <w:rPr>
          <w:rFonts w:hint="eastAsia"/>
          <w:lang w:eastAsia="zh-CN"/>
        </w:rPr>
        <w:t xml:space="preserve"> be</w:t>
      </w:r>
      <w:r w:rsidR="00EC7394">
        <w:rPr>
          <w:rFonts w:hint="eastAsia"/>
          <w:lang w:eastAsia="zh-CN"/>
        </w:rPr>
        <w:t xml:space="preserve"> referred to </w:t>
      </w:r>
      <w:r w:rsidR="00C31BFC">
        <w:rPr>
          <w:lang w:eastAsia="zh-CN"/>
        </w:rPr>
        <w:fldChar w:fldCharType="begin"/>
      </w:r>
      <w:r w:rsidR="00EC7394">
        <w:rPr>
          <w:lang w:eastAsia="zh-CN"/>
        </w:rPr>
        <w:instrText xml:space="preserve"> </w:instrText>
      </w:r>
      <w:r w:rsidR="00EC7394">
        <w:rPr>
          <w:rFonts w:hint="eastAsia"/>
          <w:lang w:eastAsia="zh-CN"/>
        </w:rPr>
        <w:instrText>REF _Ref450658328</w:instrText>
      </w:r>
      <w:r w:rsidR="00EC7394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EC7394">
        <w:t xml:space="preserve">Table </w:t>
      </w:r>
      <w:r w:rsidR="00EC7394">
        <w:rPr>
          <w:noProof/>
        </w:rPr>
        <w:t>2</w:t>
      </w:r>
      <w:r w:rsidR="00C31BFC">
        <w:rPr>
          <w:lang w:eastAsia="zh-CN"/>
        </w:rPr>
        <w:fldChar w:fldCharType="end"/>
      </w:r>
      <w:r w:rsidR="00EC7394">
        <w:rPr>
          <w:rFonts w:hint="eastAsia"/>
          <w:lang w:eastAsia="zh-CN"/>
        </w:rPr>
        <w:t xml:space="preserve">. </w:t>
      </w:r>
      <w:r w:rsidR="00123DFF">
        <w:rPr>
          <w:rFonts w:hint="eastAsia"/>
          <w:lang w:eastAsia="zh-CN"/>
        </w:rPr>
        <w:t xml:space="preserve">To have </w:t>
      </w:r>
      <w:r w:rsidR="002632E0">
        <w:rPr>
          <w:rFonts w:hint="eastAsia"/>
          <w:lang w:eastAsia="zh-CN"/>
        </w:rPr>
        <w:t>fair comparison</w:t>
      </w:r>
      <w:r w:rsidR="00EC7394" w:rsidRPr="00EC7394">
        <w:rPr>
          <w:lang w:eastAsia="zh-CN"/>
        </w:rPr>
        <w:t>, the average total received power is kept the same</w:t>
      </w:r>
      <w:r w:rsidR="00762B55">
        <w:rPr>
          <w:rFonts w:hint="eastAsia"/>
          <w:lang w:eastAsia="zh-CN"/>
        </w:rPr>
        <w:t>, and t</w:t>
      </w:r>
      <w:r w:rsidR="00EC7394" w:rsidRPr="00EC7394">
        <w:rPr>
          <w:lang w:eastAsia="zh-CN"/>
        </w:rPr>
        <w:t>he SNR is defined as total received power over noise power.</w:t>
      </w:r>
    </w:p>
    <w:p w:rsidR="008D2F71" w:rsidRDefault="00EC7394" w:rsidP="00EC7394">
      <w:pPr>
        <w:rPr>
          <w:lang w:eastAsia="zh-CN"/>
        </w:rPr>
      </w:pPr>
      <w:r>
        <w:rPr>
          <w:rFonts w:hint="eastAsia"/>
          <w:lang w:eastAsia="zh-CN"/>
        </w:rPr>
        <w:t xml:space="preserve">With the above assumption, the BLER curves of SCMA and OFDMA are shown in </w:t>
      </w:r>
      <w:r w:rsidR="00C31BF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_Ref450658830</w:instrText>
      </w:r>
      <w:r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C31BF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A91931">
        <w:rPr>
          <w:rFonts w:hint="eastAsia"/>
          <w:lang w:eastAsia="zh-CN"/>
        </w:rPr>
        <w:t xml:space="preserve">In </w:t>
      </w:r>
      <w:r w:rsidR="00C31BFC">
        <w:rPr>
          <w:lang w:eastAsia="zh-CN"/>
        </w:rPr>
        <w:fldChar w:fldCharType="begin"/>
      </w:r>
      <w:r w:rsidR="008D2F71">
        <w:rPr>
          <w:lang w:eastAsia="zh-CN"/>
        </w:rPr>
        <w:instrText xml:space="preserve"> </w:instrText>
      </w:r>
      <w:r w:rsidR="008D2F71">
        <w:rPr>
          <w:rFonts w:hint="eastAsia"/>
          <w:lang w:eastAsia="zh-CN"/>
        </w:rPr>
        <w:instrText>REF _Ref450658830</w:instrText>
      </w:r>
      <w:r w:rsidR="008D2F71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8D2F71">
        <w:t xml:space="preserve">Figure </w:t>
      </w:r>
      <w:r w:rsidR="008D2F71">
        <w:rPr>
          <w:noProof/>
        </w:rPr>
        <w:t>2</w:t>
      </w:r>
      <w:r w:rsidR="00C31BFC">
        <w:rPr>
          <w:lang w:eastAsia="zh-CN"/>
        </w:rPr>
        <w:fldChar w:fldCharType="end"/>
      </w:r>
      <w:r w:rsidR="008D2F71">
        <w:rPr>
          <w:rFonts w:hint="eastAsia"/>
          <w:lang w:eastAsia="zh-CN"/>
        </w:rPr>
        <w:t xml:space="preserve">(a), when the channel model is TDL-A </w:t>
      </w:r>
      <w:r w:rsidR="00762B55">
        <w:rPr>
          <w:rFonts w:hint="eastAsia"/>
          <w:lang w:eastAsia="zh-CN"/>
        </w:rPr>
        <w:t xml:space="preserve">with </w:t>
      </w:r>
      <w:r w:rsidR="008D2F71">
        <w:rPr>
          <w:rFonts w:hint="eastAsia"/>
          <w:lang w:eastAsia="zh-CN"/>
        </w:rPr>
        <w:t>DS=30ns and the antenna configuration is 1T2R</w:t>
      </w:r>
      <w:r w:rsidR="002632E0">
        <w:rPr>
          <w:rFonts w:hint="eastAsia"/>
          <w:lang w:eastAsia="zh-CN"/>
        </w:rPr>
        <w:t xml:space="preserve">, </w:t>
      </w:r>
      <w:r w:rsidR="008D2F71">
        <w:rPr>
          <w:rFonts w:hint="eastAsia"/>
          <w:lang w:eastAsia="zh-CN"/>
        </w:rPr>
        <w:t>SCMA is 1.9 dB better than OFDMA</w:t>
      </w:r>
      <w:r w:rsidR="002632E0">
        <w:rPr>
          <w:rFonts w:hint="eastAsia"/>
          <w:lang w:eastAsia="zh-CN"/>
        </w:rPr>
        <w:t xml:space="preserve"> with either localized or distributed subcarrier allocation</w:t>
      </w:r>
      <w:r w:rsidR="008D2F71">
        <w:rPr>
          <w:rFonts w:hint="eastAsia"/>
          <w:lang w:eastAsia="zh-CN"/>
        </w:rPr>
        <w:t xml:space="preserve">. </w:t>
      </w:r>
      <w:r w:rsidR="002632E0">
        <w:rPr>
          <w:rFonts w:hint="eastAsia"/>
          <w:lang w:eastAsia="zh-CN"/>
        </w:rPr>
        <w:t xml:space="preserve">In Figure 2(b), when the channel model is TDL-C </w:t>
      </w:r>
      <w:r w:rsidR="00762B55">
        <w:rPr>
          <w:rFonts w:hint="eastAsia"/>
          <w:lang w:eastAsia="zh-CN"/>
        </w:rPr>
        <w:t xml:space="preserve">with </w:t>
      </w:r>
      <w:r w:rsidR="002632E0">
        <w:rPr>
          <w:rFonts w:hint="eastAsia"/>
          <w:lang w:eastAsia="zh-CN"/>
        </w:rPr>
        <w:t xml:space="preserve">DS=300ns and the antenna configuration is 1T2R, SCMA is 2.0 dB better than OFDMA with distributed subcarrier allocation, and 2.9 dB better than OFDMA with localized subcarrier allocation. </w:t>
      </w:r>
      <w:r w:rsidR="00284914">
        <w:rPr>
          <w:rFonts w:hint="eastAsia"/>
          <w:lang w:eastAsia="zh-CN"/>
        </w:rPr>
        <w:t>For both channel model</w:t>
      </w:r>
      <w:r w:rsidR="00A11273">
        <w:rPr>
          <w:rFonts w:hint="eastAsia"/>
          <w:lang w:eastAsia="zh-CN"/>
        </w:rPr>
        <w:t>s</w:t>
      </w:r>
      <w:r w:rsidR="00284914">
        <w:rPr>
          <w:rFonts w:hint="eastAsia"/>
          <w:lang w:eastAsia="zh-CN"/>
        </w:rPr>
        <w:t xml:space="preserve">, SCMA is </w:t>
      </w:r>
      <w:r w:rsidR="00A11273">
        <w:rPr>
          <w:rFonts w:hint="eastAsia"/>
          <w:lang w:eastAsia="zh-CN"/>
        </w:rPr>
        <w:t>around</w:t>
      </w:r>
      <w:r w:rsidR="00284914">
        <w:rPr>
          <w:rFonts w:hint="eastAsia"/>
          <w:lang w:eastAsia="zh-CN"/>
        </w:rPr>
        <w:t xml:space="preserve"> 2.0 dB better than OFDMA with distributed subcarrier allocation, </w:t>
      </w:r>
      <w:r w:rsidR="00A11273">
        <w:rPr>
          <w:rFonts w:hint="eastAsia"/>
          <w:lang w:eastAsia="zh-CN"/>
        </w:rPr>
        <w:t>which</w:t>
      </w:r>
      <w:r w:rsidR="00284914">
        <w:rPr>
          <w:rFonts w:hint="eastAsia"/>
          <w:lang w:eastAsia="zh-CN"/>
        </w:rPr>
        <w:t xml:space="preserve"> is due to the codebook design and non-orthogonal user multiplexing</w:t>
      </w:r>
      <w:r w:rsidR="002506C8">
        <w:rPr>
          <w:rFonts w:hint="eastAsia"/>
          <w:lang w:eastAsia="zh-CN"/>
        </w:rPr>
        <w:t xml:space="preserve"> [2]</w:t>
      </w:r>
      <w:r w:rsidR="00284914">
        <w:rPr>
          <w:rFonts w:hint="eastAsia"/>
          <w:lang w:eastAsia="zh-CN"/>
        </w:rPr>
        <w:t xml:space="preserve">. </w:t>
      </w:r>
      <w:r w:rsidR="00235005">
        <w:rPr>
          <w:rFonts w:hint="eastAsia"/>
          <w:lang w:eastAsia="zh-CN"/>
        </w:rPr>
        <w:t xml:space="preserve">When the channel model is TDL-C with DS=300ns, frequency diversity brings another 0.9 dB gain </w:t>
      </w:r>
      <w:r w:rsidR="00A11273">
        <w:rPr>
          <w:rFonts w:hint="eastAsia"/>
          <w:lang w:eastAsia="zh-CN"/>
        </w:rPr>
        <w:t>over</w:t>
      </w:r>
      <w:r w:rsidR="00235005">
        <w:rPr>
          <w:rFonts w:hint="eastAsia"/>
          <w:lang w:eastAsia="zh-CN"/>
        </w:rPr>
        <w:t xml:space="preserve"> OFDMA with localized subcarrier allocation. </w:t>
      </w:r>
      <w:r w:rsidR="00A11273">
        <w:rPr>
          <w:rFonts w:hint="eastAsia"/>
          <w:lang w:eastAsia="zh-CN"/>
        </w:rPr>
        <w:t>This is because w</w:t>
      </w:r>
      <w:r w:rsidR="00762B55">
        <w:rPr>
          <w:rFonts w:hint="eastAsia"/>
          <w:lang w:eastAsia="zh-CN"/>
        </w:rPr>
        <w:t>ith larger delay spread, the coherent bandwidth</w:t>
      </w:r>
      <w:r w:rsidR="00A11273">
        <w:rPr>
          <w:rFonts w:hint="eastAsia"/>
          <w:lang w:eastAsia="zh-CN"/>
        </w:rPr>
        <w:t xml:space="preserve"> is smaller, and i</w:t>
      </w:r>
      <w:r w:rsidR="00235005">
        <w:rPr>
          <w:rFonts w:hint="eastAsia"/>
          <w:lang w:eastAsia="zh-CN"/>
        </w:rPr>
        <w:t>f</w:t>
      </w:r>
      <w:r w:rsidR="00284914">
        <w:rPr>
          <w:rFonts w:hint="eastAsia"/>
          <w:lang w:eastAsia="zh-CN"/>
        </w:rPr>
        <w:t xml:space="preserve"> the total bandwidth is larger than the coherent bandwidth, the </w:t>
      </w:r>
      <w:r w:rsidR="00762B55">
        <w:rPr>
          <w:rFonts w:hint="eastAsia"/>
          <w:lang w:eastAsia="zh-CN"/>
        </w:rPr>
        <w:t>distributed subcarrier allocation</w:t>
      </w:r>
      <w:r w:rsidR="00284914">
        <w:rPr>
          <w:rFonts w:hint="eastAsia"/>
          <w:lang w:eastAsia="zh-CN"/>
        </w:rPr>
        <w:t xml:space="preserve"> is better than local subcarrier allocation due to the frequency diversity</w:t>
      </w:r>
      <w:r w:rsidR="00762B55">
        <w:rPr>
          <w:rFonts w:hint="eastAsia"/>
          <w:lang w:eastAsia="zh-CN"/>
        </w:rPr>
        <w:t xml:space="preserve">. </w:t>
      </w:r>
    </w:p>
    <w:p w:rsidR="00EC7394" w:rsidRDefault="00284914" w:rsidP="00EC7394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31BF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_Ref450658830</w:instrText>
      </w:r>
      <w:r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C31BF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(c) and </w:t>
      </w:r>
      <w:r w:rsidR="00C31BF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_Ref450658830</w:instrText>
      </w:r>
      <w:r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C31BF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(d), </w:t>
      </w:r>
      <w:r w:rsidR="00235005">
        <w:rPr>
          <w:rFonts w:hint="eastAsia"/>
          <w:lang w:eastAsia="zh-CN"/>
        </w:rPr>
        <w:t xml:space="preserve">the antenna configuration </w:t>
      </w:r>
      <w:r w:rsidR="00123DFF">
        <w:rPr>
          <w:rFonts w:hint="eastAsia"/>
          <w:lang w:eastAsia="zh-CN"/>
        </w:rPr>
        <w:t xml:space="preserve">is </w:t>
      </w:r>
      <w:r w:rsidR="00CB5544">
        <w:rPr>
          <w:rFonts w:hint="eastAsia"/>
          <w:lang w:eastAsia="zh-CN"/>
        </w:rPr>
        <w:t>1T4R,</w:t>
      </w:r>
      <w:r w:rsidR="00123DFF">
        <w:rPr>
          <w:rFonts w:hint="eastAsia"/>
          <w:lang w:eastAsia="zh-CN"/>
        </w:rPr>
        <w:t xml:space="preserve"> </w:t>
      </w:r>
      <w:r w:rsidR="00CB5544">
        <w:rPr>
          <w:rFonts w:hint="eastAsia"/>
          <w:lang w:eastAsia="zh-CN"/>
        </w:rPr>
        <w:t xml:space="preserve">and </w:t>
      </w:r>
      <w:r w:rsidR="00123DFF">
        <w:rPr>
          <w:rFonts w:hint="eastAsia"/>
          <w:lang w:eastAsia="zh-CN"/>
        </w:rPr>
        <w:t xml:space="preserve">the performance gaps between SCMA and OFDMA are quite </w:t>
      </w:r>
      <w:r w:rsidR="00CB5544">
        <w:rPr>
          <w:rFonts w:hint="eastAsia"/>
          <w:lang w:eastAsia="zh-CN"/>
        </w:rPr>
        <w:t>similar to</w:t>
      </w:r>
      <w:r w:rsidR="00123DFF">
        <w:rPr>
          <w:rFonts w:hint="eastAsia"/>
          <w:lang w:eastAsia="zh-CN"/>
        </w:rPr>
        <w:t xml:space="preserve"> the case of 1T2R. </w:t>
      </w:r>
      <w:r w:rsidR="00CB5544">
        <w:rPr>
          <w:rFonts w:hint="eastAsia"/>
          <w:lang w:eastAsia="zh-CN"/>
        </w:rPr>
        <w:t xml:space="preserve">This means that the performance gain due to codebook design and non-orthogonal user multiplexing is not </w:t>
      </w:r>
      <w:r w:rsidR="00A11273">
        <w:rPr>
          <w:rFonts w:hint="eastAsia"/>
          <w:lang w:eastAsia="zh-CN"/>
        </w:rPr>
        <w:t>sensitive</w:t>
      </w:r>
      <w:r w:rsidR="00CB5544">
        <w:rPr>
          <w:rFonts w:hint="eastAsia"/>
          <w:lang w:eastAsia="zh-CN"/>
        </w:rPr>
        <w:t xml:space="preserve"> to the number of receive antennas. </w:t>
      </w:r>
    </w:p>
    <w:p w:rsidR="00545C88" w:rsidRDefault="00C31BFC" w:rsidP="00B95FE5">
      <w:pPr>
        <w:rPr>
          <w:lang w:eastAsia="zh-CN"/>
        </w:rPr>
      </w:pPr>
      <w:r>
        <w:rPr>
          <w:noProof/>
          <w:lang w:eastAsia="zh-CN"/>
        </w:rPr>
        <w:lastRenderedPageBreak/>
        <w:pict>
          <v:rect id="_x0000_s1210" style="position:absolute;left:0;text-align:left;margin-left:127.3pt;margin-top:57.45pt;width:42.75pt;height:19.85pt;z-index:251672576" filled="f" stroked="f">
            <v:textbox style="mso-next-textbox:#_x0000_s1210">
              <w:txbxContent>
                <w:p w:rsidR="00AB150B" w:rsidRPr="00C67C34" w:rsidRDefault="00AB150B">
                  <w:pPr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  <w:t>1.9 dB</w:t>
                  </w:r>
                </w:p>
              </w:txbxContent>
            </v:textbox>
          </v:rect>
        </w:pict>
      </w:r>
      <w:r>
        <w:rPr>
          <w:noProof/>
          <w:lang w:eastAsia="zh-CN"/>
        </w:rPr>
        <w:pict>
          <v:rect id="_x0000_s1216" style="position:absolute;left:0;text-align:left;margin-left:298.9pt;margin-top:58.9pt;width:42.75pt;height:19.85pt;z-index:251677696" filled="f" stroked="f">
            <v:textbox style="mso-next-textbox:#_x0000_s1216">
              <w:txbxContent>
                <w:p w:rsidR="00AB150B" w:rsidRPr="00C67C34" w:rsidRDefault="00AB150B" w:rsidP="001E7A3E">
                  <w:pPr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  <w:t>2.0 dB</w:t>
                  </w:r>
                </w:p>
              </w:txbxContent>
            </v:textbox>
          </v:rect>
        </w:pict>
      </w:r>
      <w:r w:rsidRPr="00C31BFC">
        <w:rPr>
          <w:noProof/>
          <w:color w:val="00B050"/>
          <w:lang w:eastAsia="zh-CN"/>
        </w:rPr>
        <w:pict>
          <v:rect id="_x0000_s1219" style="position:absolute;left:0;text-align:left;margin-left:357.3pt;margin-top:57.95pt;width:42.75pt;height:19.85pt;z-index:251680768" filled="f" stroked="f">
            <v:textbox style="mso-next-textbox:#_x0000_s1219">
              <w:txbxContent>
                <w:p w:rsidR="00AB150B" w:rsidRPr="00C67C34" w:rsidRDefault="00AB150B" w:rsidP="001E7A3E">
                  <w:pPr>
                    <w:rPr>
                      <w:rFonts w:asciiTheme="minorHAnsi" w:hAnsiTheme="minorHAnsi" w:cstheme="minorHAnsi"/>
                      <w:color w:val="00B050"/>
                      <w:sz w:val="18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B050"/>
                      <w:sz w:val="18"/>
                      <w:lang w:eastAsia="zh-CN"/>
                    </w:rPr>
                    <w:t>0.9 dB</w:t>
                  </w:r>
                </w:p>
              </w:txbxContent>
            </v:textbox>
          </v:rect>
        </w:pict>
      </w:r>
      <w:r>
        <w:rPr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7" type="#_x0000_t32" style="position:absolute;left:0;text-align:left;margin-left:329.95pt;margin-top:71.25pt;width:13.95pt;height:11.15pt;flip:x y;z-index:251678720" o:connectortype="straight" strokecolor="blue">
            <v:stroke endarrow="block"/>
          </v:shape>
        </w:pict>
      </w:r>
      <w:r w:rsidRPr="00C31BFC">
        <w:rPr>
          <w:noProof/>
          <w:color w:val="00B050"/>
          <w:lang w:eastAsia="zh-CN"/>
        </w:rPr>
        <w:pict>
          <v:shape id="_x0000_s1218" type="#_x0000_t32" style="position:absolute;left:0;text-align:left;margin-left:357.5pt;margin-top:70.85pt;width:12pt;height:11.15pt;flip:y;z-index:251679744" o:connectortype="straight" strokecolor="#00b050">
            <v:stroke endarrow="block"/>
          </v:shape>
        </w:pict>
      </w:r>
      <w:r>
        <w:rPr>
          <w:noProof/>
          <w:lang w:eastAsia="zh-CN"/>
        </w:rPr>
        <w:pict>
          <v:shape id="_x0000_s1209" type="#_x0000_t32" style="position:absolute;left:0;text-align:left;margin-left:125pt;margin-top:71.25pt;width:13.05pt;height:10.75pt;flip:y;z-index:251671552" o:connectortype="straight" strokecolor="blue">
            <v:stroke endarrow="block"/>
          </v:shape>
        </w:pict>
      </w:r>
      <w:r>
        <w:rPr>
          <w:noProof/>
          <w:lang w:eastAsia="zh-CN"/>
        </w:rPr>
        <w:pict>
          <v:shape id="_x0000_s1215" type="#_x0000_t32" style="position:absolute;left:0;text-align:left;margin-left:351.95pt;margin-top:82.4pt;width:11.35pt;height:0;flip:y;z-index:251676672" o:connectortype="straight" strokecolor="#00b050" strokeweight="1.5pt">
            <v:stroke startarrow="classic" endarrow="classic"/>
          </v:shape>
        </w:pict>
      </w:r>
      <w:r>
        <w:rPr>
          <w:noProof/>
          <w:lang w:eastAsia="zh-CN"/>
        </w:rPr>
        <w:pict>
          <v:shape id="_x0000_s1214" type="#_x0000_t32" style="position:absolute;left:0;text-align:left;margin-left:332.35pt;margin-top:82pt;width:19.85pt;height:0;flip:y;z-index:251675648" o:connectortype="straight" strokecolor="blue" strokeweight="1.5pt">
            <v:stroke startarrow="classic" endarrow="classic"/>
          </v:shape>
        </w:pict>
      </w:r>
      <w:r>
        <w:rPr>
          <w:noProof/>
          <w:lang w:eastAsia="zh-CN"/>
        </w:rPr>
        <w:pict>
          <v:shape id="_x0000_s1190" type="#_x0000_t32" style="position:absolute;left:0;text-align:left;margin-left:114.25pt;margin-top:82pt;width:21.25pt;height:0;flip:y;z-index:251659264" o:connectortype="straight" strokecolor="blue" strokeweight="1.5pt">
            <v:stroke startarrow="classic" endarrow="classic"/>
          </v:shape>
        </w:pict>
      </w:r>
      <w:r w:rsidR="00545C88">
        <w:rPr>
          <w:noProof/>
        </w:rPr>
        <w:drawing>
          <wp:inline distT="0" distB="0" distL="0" distR="0">
            <wp:extent cx="2894760" cy="217236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5C88" w:rsidRPr="00545C88">
        <w:rPr>
          <w:lang w:eastAsia="zh-CN"/>
        </w:rPr>
        <w:t xml:space="preserve"> </w:t>
      </w:r>
      <w:r w:rsidR="00545C88">
        <w:rPr>
          <w:noProof/>
        </w:rPr>
        <w:drawing>
          <wp:inline distT="0" distB="0" distL="0" distR="0">
            <wp:extent cx="2894760" cy="217236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C88" w:rsidRDefault="00545C88" w:rsidP="00315CEC">
      <w:pPr>
        <w:ind w:firstLineChars="400" w:firstLine="840"/>
        <w:rPr>
          <w:sz w:val="21"/>
          <w:lang w:eastAsia="zh-CN"/>
        </w:rPr>
      </w:pPr>
      <w:r w:rsidRPr="00545C88">
        <w:rPr>
          <w:rFonts w:hint="eastAsia"/>
          <w:sz w:val="21"/>
          <w:lang w:eastAsia="zh-CN"/>
        </w:rPr>
        <w:t xml:space="preserve">(a). </w:t>
      </w:r>
      <w:r w:rsidR="00B14159">
        <w:rPr>
          <w:rFonts w:hint="eastAsia"/>
          <w:sz w:val="21"/>
          <w:lang w:eastAsia="zh-CN"/>
        </w:rPr>
        <w:t>1T2R, TDL-A, DS=30 ns</w:t>
      </w:r>
      <w:r w:rsidR="00B14159">
        <w:rPr>
          <w:rFonts w:hint="eastAsia"/>
          <w:sz w:val="21"/>
          <w:lang w:eastAsia="zh-CN"/>
        </w:rPr>
        <w:tab/>
      </w:r>
      <w:r w:rsidR="00B14159">
        <w:rPr>
          <w:rFonts w:hint="eastAsia"/>
          <w:sz w:val="21"/>
          <w:lang w:eastAsia="zh-CN"/>
        </w:rPr>
        <w:tab/>
      </w:r>
      <w:r w:rsidR="00B14159">
        <w:rPr>
          <w:rFonts w:hint="eastAsia"/>
          <w:sz w:val="21"/>
          <w:lang w:eastAsia="zh-CN"/>
        </w:rPr>
        <w:tab/>
      </w:r>
      <w:r w:rsidR="00B14159">
        <w:rPr>
          <w:rFonts w:hint="eastAsia"/>
          <w:sz w:val="21"/>
          <w:lang w:eastAsia="zh-CN"/>
        </w:rPr>
        <w:tab/>
      </w:r>
      <w:r w:rsidR="00B14159">
        <w:rPr>
          <w:rFonts w:hint="eastAsia"/>
          <w:sz w:val="21"/>
          <w:lang w:eastAsia="zh-CN"/>
        </w:rPr>
        <w:tab/>
      </w:r>
      <w:r w:rsidR="00B14159">
        <w:rPr>
          <w:rFonts w:hint="eastAsia"/>
          <w:sz w:val="21"/>
          <w:lang w:eastAsia="zh-CN"/>
        </w:rPr>
        <w:tab/>
      </w:r>
      <w:r w:rsidRPr="00545C88">
        <w:rPr>
          <w:rFonts w:hint="eastAsia"/>
          <w:sz w:val="21"/>
          <w:lang w:eastAsia="zh-CN"/>
        </w:rPr>
        <w:t xml:space="preserve">(b). </w:t>
      </w:r>
      <w:r w:rsidR="00B14159">
        <w:rPr>
          <w:rFonts w:hint="eastAsia"/>
          <w:sz w:val="21"/>
          <w:lang w:eastAsia="zh-CN"/>
        </w:rPr>
        <w:t xml:space="preserve">1T2R, </w:t>
      </w:r>
      <w:r w:rsidRPr="00545C88">
        <w:rPr>
          <w:rFonts w:hint="eastAsia"/>
          <w:sz w:val="21"/>
          <w:lang w:eastAsia="zh-CN"/>
        </w:rPr>
        <w:t>TDL-C, DS=300ns</w:t>
      </w:r>
    </w:p>
    <w:p w:rsidR="00545C88" w:rsidRDefault="00C31BFC" w:rsidP="00545C88">
      <w:pPr>
        <w:jc w:val="center"/>
        <w:rPr>
          <w:sz w:val="21"/>
          <w:lang w:eastAsia="zh-CN"/>
        </w:rPr>
      </w:pPr>
      <w:r w:rsidRPr="00C31BFC">
        <w:rPr>
          <w:noProof/>
          <w:lang w:eastAsia="zh-CN"/>
        </w:rPr>
        <w:pict>
          <v:rect id="_x0000_s1226" style="position:absolute;left:0;text-align:left;margin-left:301.15pt;margin-top:58.9pt;width:42.75pt;height:19.85pt;z-index:251687936" filled="f" stroked="f">
            <v:textbox style="mso-next-textbox:#_x0000_s1226">
              <w:txbxContent>
                <w:p w:rsidR="00AB150B" w:rsidRPr="00C67C34" w:rsidRDefault="00AB150B" w:rsidP="00315CEC">
                  <w:pPr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  <w:t>2.1 dB</w:t>
                  </w:r>
                </w:p>
              </w:txbxContent>
            </v:textbox>
          </v:rect>
        </w:pict>
      </w:r>
      <w:r w:rsidRPr="00C31BFC">
        <w:rPr>
          <w:noProof/>
          <w:color w:val="00B050"/>
          <w:lang w:eastAsia="zh-CN"/>
        </w:rPr>
        <w:pict>
          <v:rect id="_x0000_s1222" style="position:absolute;left:0;text-align:left;margin-left:137.6pt;margin-top:58.15pt;width:42.75pt;height:19.85pt;z-index:251683840" filled="f" stroked="f">
            <v:textbox style="mso-next-textbox:#_x0000_s1222">
              <w:txbxContent>
                <w:p w:rsidR="00AB150B" w:rsidRPr="00C67C34" w:rsidRDefault="00AB150B" w:rsidP="001E7A3E">
                  <w:pPr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00FF"/>
                      <w:sz w:val="18"/>
                      <w:lang w:eastAsia="zh-CN"/>
                    </w:rPr>
                    <w:t>2.1 dB</w:t>
                  </w:r>
                </w:p>
              </w:txbxContent>
            </v:textbox>
          </v:rect>
        </w:pict>
      </w:r>
      <w:r w:rsidRPr="00C31BFC">
        <w:rPr>
          <w:noProof/>
          <w:lang w:eastAsia="zh-CN"/>
        </w:rPr>
        <w:pict>
          <v:rect id="_x0000_s1228" style="position:absolute;left:0;text-align:left;margin-left:375.3pt;margin-top:60.1pt;width:42.75pt;height:19.85pt;z-index:251689984" filled="f" stroked="f">
            <v:textbox style="mso-next-textbox:#_x0000_s1228">
              <w:txbxContent>
                <w:p w:rsidR="00AB150B" w:rsidRPr="00C67C34" w:rsidRDefault="00AB150B" w:rsidP="00315CEC">
                  <w:pPr>
                    <w:rPr>
                      <w:rFonts w:asciiTheme="minorHAnsi" w:hAnsiTheme="minorHAnsi" w:cstheme="minorHAnsi"/>
                      <w:color w:val="00B050"/>
                      <w:sz w:val="18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B050"/>
                      <w:sz w:val="18"/>
                      <w:lang w:eastAsia="zh-CN"/>
                    </w:rPr>
                    <w:t>0.7 dB</w:t>
                  </w:r>
                </w:p>
              </w:txbxContent>
            </v:textbox>
          </v:rect>
        </w:pict>
      </w:r>
      <w:r w:rsidRPr="00C31BFC">
        <w:rPr>
          <w:noProof/>
          <w:lang w:eastAsia="zh-CN"/>
        </w:rPr>
        <w:pict>
          <v:shape id="_x0000_s1227" type="#_x0000_t32" style="position:absolute;left:0;text-align:left;margin-left:370.3pt;margin-top:70pt;width:9.9pt;height:11.55pt;flip:y;z-index:251688960" o:connectortype="straight" strokecolor="#00b050">
            <v:stroke endarrow="block"/>
          </v:shape>
        </w:pict>
      </w:r>
      <w:r w:rsidRPr="00C31BFC">
        <w:rPr>
          <w:noProof/>
          <w:lang w:eastAsia="zh-CN"/>
        </w:rPr>
        <w:pict>
          <v:shape id="_x0000_s1225" type="#_x0000_t32" style="position:absolute;left:0;text-align:left;margin-left:334.2pt;margin-top:69.6pt;width:13.95pt;height:11.15pt;flip:x y;z-index:251686912" o:connectortype="straight" strokecolor="blue">
            <v:stroke endarrow="block"/>
          </v:shape>
        </w:pict>
      </w:r>
      <w:r w:rsidRPr="00C31BFC">
        <w:rPr>
          <w:noProof/>
          <w:color w:val="00B050"/>
          <w:lang w:eastAsia="zh-CN"/>
        </w:rPr>
        <w:pict>
          <v:shape id="_x0000_s1224" type="#_x0000_t32" style="position:absolute;left:0;text-align:left;margin-left:363.55pt;margin-top:82.3pt;width:14.15pt;height:0;flip:y;z-index:251685888" o:connectortype="straight" strokecolor="#00b050" strokeweight="1.5pt">
            <v:stroke startarrow="classic" endarrow="classic"/>
          </v:shape>
        </w:pict>
      </w:r>
      <w:r w:rsidRPr="00C31BFC">
        <w:rPr>
          <w:noProof/>
          <w:color w:val="00B050"/>
          <w:lang w:eastAsia="zh-CN"/>
        </w:rPr>
        <w:pict>
          <v:shape id="_x0000_s1223" type="#_x0000_t32" style="position:absolute;left:0;text-align:left;margin-left:334.2pt;margin-top:82.3pt;width:29.75pt;height:0;flip:y;z-index:251684864" o:connectortype="straight" strokecolor="blue" strokeweight="1.5pt">
            <v:stroke startarrow="classic" endarrow="classic"/>
          </v:shape>
        </w:pict>
      </w:r>
      <w:r w:rsidRPr="00C31BFC">
        <w:rPr>
          <w:noProof/>
          <w:color w:val="00B050"/>
          <w:lang w:eastAsia="zh-CN"/>
        </w:rPr>
        <w:pict>
          <v:shape id="_x0000_s1221" type="#_x0000_t32" style="position:absolute;left:0;text-align:left;margin-left:134.4pt;margin-top:70pt;width:13.05pt;height:10.75pt;flip:y;z-index:251682816" o:connectortype="straight" strokecolor="blue">
            <v:stroke endarrow="block"/>
          </v:shape>
        </w:pict>
      </w:r>
      <w:r w:rsidRPr="00C31BFC">
        <w:rPr>
          <w:noProof/>
          <w:color w:val="00B050"/>
          <w:lang w:eastAsia="zh-CN"/>
        </w:rPr>
        <w:pict>
          <v:shape id="_x0000_s1220" type="#_x0000_t32" style="position:absolute;left:0;text-align:left;margin-left:117.7pt;margin-top:81.9pt;width:29.75pt;height:0;flip:y;z-index:251681792" o:connectortype="straight" strokecolor="blue" strokeweight="1.5pt">
            <v:stroke startarrow="classic" endarrow="classic"/>
          </v:shape>
        </w:pict>
      </w:r>
      <w:r w:rsidR="00545C88">
        <w:rPr>
          <w:rFonts w:hint="eastAsia"/>
          <w:noProof/>
          <w:sz w:val="21"/>
        </w:rPr>
        <w:drawing>
          <wp:inline distT="0" distB="0" distL="0" distR="0">
            <wp:extent cx="2894760" cy="217236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4159">
        <w:rPr>
          <w:rFonts w:hint="eastAsia"/>
          <w:noProof/>
          <w:sz w:val="21"/>
        </w:rPr>
        <w:drawing>
          <wp:inline distT="0" distB="0" distL="0" distR="0">
            <wp:extent cx="2894760" cy="217236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CEC" w:rsidRDefault="00315CEC" w:rsidP="00545C88">
      <w:pPr>
        <w:jc w:val="center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 xml:space="preserve">(c). 1T4R, TDL-A, DS=30ns </w:t>
      </w:r>
      <w:r w:rsidR="00F74AA0">
        <w:rPr>
          <w:rFonts w:hint="eastAsia"/>
          <w:sz w:val="21"/>
          <w:lang w:eastAsia="zh-CN"/>
        </w:rPr>
        <w:t xml:space="preserve">           </w:t>
      </w:r>
      <w:r w:rsidR="00DE3C09">
        <w:rPr>
          <w:rFonts w:hint="eastAsia"/>
          <w:sz w:val="21"/>
          <w:lang w:eastAsia="zh-CN"/>
        </w:rPr>
        <w:t xml:space="preserve">     </w:t>
      </w:r>
      <w:r w:rsidR="00F74AA0">
        <w:rPr>
          <w:rFonts w:hint="eastAsia"/>
          <w:sz w:val="21"/>
          <w:lang w:eastAsia="zh-CN"/>
        </w:rPr>
        <w:t xml:space="preserve">      </w:t>
      </w:r>
      <w:r>
        <w:rPr>
          <w:rFonts w:hint="eastAsia"/>
          <w:sz w:val="21"/>
          <w:lang w:eastAsia="zh-CN"/>
        </w:rPr>
        <w:t xml:space="preserve">            (d). 1T4R, TDL-C, DS=300ns</w:t>
      </w:r>
    </w:p>
    <w:p w:rsidR="00EA0713" w:rsidRDefault="00315CEC" w:rsidP="00EA0713">
      <w:pPr>
        <w:pStyle w:val="Caption"/>
        <w:rPr>
          <w:lang w:eastAsia="zh-CN"/>
        </w:rPr>
      </w:pPr>
      <w:bookmarkStart w:id="8" w:name="_Ref450658830"/>
      <w:r>
        <w:t xml:space="preserve">Figure </w:t>
      </w:r>
      <w:r w:rsidR="00C31BFC">
        <w:fldChar w:fldCharType="begin"/>
      </w:r>
      <w:r>
        <w:instrText xml:space="preserve"> SEQ Figure \* ARABIC </w:instrText>
      </w:r>
      <w:r w:rsidR="00C31BFC">
        <w:fldChar w:fldCharType="separate"/>
      </w:r>
      <w:r w:rsidR="004A318A">
        <w:rPr>
          <w:noProof/>
        </w:rPr>
        <w:t>2</w:t>
      </w:r>
      <w:r w:rsidR="00C31BFC">
        <w:fldChar w:fldCharType="end"/>
      </w:r>
      <w:bookmarkEnd w:id="8"/>
      <w:r>
        <w:rPr>
          <w:rFonts w:hint="eastAsia"/>
          <w:lang w:eastAsia="zh-CN"/>
        </w:rPr>
        <w:t>. BLER curves of SCMA and OFDMA (6UEs, 12 RB, and 0.25 bps/Hz per UE)</w:t>
      </w:r>
    </w:p>
    <w:p w:rsidR="000E28B8" w:rsidRDefault="00CB5544" w:rsidP="000E28B8">
      <w:pPr>
        <w:rPr>
          <w:lang w:eastAsia="zh-CN"/>
        </w:rPr>
      </w:pPr>
      <w:r>
        <w:rPr>
          <w:rFonts w:hint="eastAsia"/>
          <w:lang w:eastAsia="zh-CN"/>
        </w:rPr>
        <w:t>For scenarios wit</w:t>
      </w:r>
      <w:r w:rsidR="00A0763C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 different number of </w:t>
      </w:r>
      <w:r w:rsidR="00D449F4">
        <w:rPr>
          <w:rFonts w:hint="eastAsia"/>
          <w:lang w:eastAsia="zh-CN"/>
        </w:rPr>
        <w:t xml:space="preserve">multiplexed </w:t>
      </w:r>
      <w:r>
        <w:rPr>
          <w:rFonts w:hint="eastAsia"/>
          <w:lang w:eastAsia="zh-CN"/>
        </w:rPr>
        <w:t xml:space="preserve">UEs and target spectrum efficiency, the performance gain of SCMA over OFDMA </w:t>
      </w:r>
      <w:r w:rsidR="00EA0713">
        <w:rPr>
          <w:rFonts w:hint="eastAsia"/>
          <w:lang w:eastAsia="zh-CN"/>
        </w:rPr>
        <w:t>can be</w:t>
      </w:r>
      <w:r>
        <w:rPr>
          <w:rFonts w:hint="eastAsia"/>
          <w:lang w:eastAsia="zh-CN"/>
        </w:rPr>
        <w:t xml:space="preserve"> different. </w:t>
      </w:r>
      <w:r w:rsidR="00A0763C">
        <w:rPr>
          <w:rFonts w:hint="eastAsia"/>
          <w:lang w:eastAsia="zh-CN"/>
        </w:rPr>
        <w:t>In</w:t>
      </w:r>
      <w:r w:rsidR="000E28B8">
        <w:rPr>
          <w:rFonts w:hint="eastAsia"/>
          <w:lang w:eastAsia="zh-CN"/>
        </w:rPr>
        <w:t xml:space="preserve"> </w:t>
      </w:r>
      <w:r w:rsidR="00C31BFC">
        <w:rPr>
          <w:lang w:eastAsia="zh-CN"/>
        </w:rPr>
        <w:fldChar w:fldCharType="begin"/>
      </w:r>
      <w:r w:rsidR="000E28B8">
        <w:rPr>
          <w:lang w:eastAsia="zh-CN"/>
        </w:rPr>
        <w:instrText xml:space="preserve"> </w:instrText>
      </w:r>
      <w:r w:rsidR="000E28B8">
        <w:rPr>
          <w:rFonts w:hint="eastAsia"/>
          <w:lang w:eastAsia="zh-CN"/>
        </w:rPr>
        <w:instrText>REF _Ref450674492</w:instrText>
      </w:r>
      <w:r w:rsidR="000E28B8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0E28B8">
        <w:t xml:space="preserve">Table </w:t>
      </w:r>
      <w:r w:rsidR="000E28B8">
        <w:rPr>
          <w:noProof/>
        </w:rPr>
        <w:t>3</w:t>
      </w:r>
      <w:r w:rsidR="00C31BFC">
        <w:rPr>
          <w:lang w:eastAsia="zh-CN"/>
        </w:rPr>
        <w:fldChar w:fldCharType="end"/>
      </w:r>
      <w:r w:rsidR="000E28B8">
        <w:rPr>
          <w:rFonts w:hint="eastAsia"/>
          <w:lang w:eastAsia="zh-CN"/>
        </w:rPr>
        <w:t xml:space="preserve">, </w:t>
      </w:r>
      <w:r w:rsidR="00C31BFC">
        <w:rPr>
          <w:lang w:eastAsia="zh-CN"/>
        </w:rPr>
        <w:fldChar w:fldCharType="begin"/>
      </w:r>
      <w:r w:rsidR="000E28B8">
        <w:rPr>
          <w:lang w:eastAsia="zh-CN"/>
        </w:rPr>
        <w:instrText xml:space="preserve"> </w:instrText>
      </w:r>
      <w:r w:rsidR="000E28B8">
        <w:rPr>
          <w:rFonts w:hint="eastAsia"/>
          <w:lang w:eastAsia="zh-CN"/>
        </w:rPr>
        <w:instrText>REF _Ref450674499</w:instrText>
      </w:r>
      <w:r w:rsidR="000E28B8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0E28B8">
        <w:t xml:space="preserve">Table </w:t>
      </w:r>
      <w:r w:rsidR="000E28B8">
        <w:rPr>
          <w:noProof/>
        </w:rPr>
        <w:t>4</w:t>
      </w:r>
      <w:r w:rsidR="00C31BFC">
        <w:rPr>
          <w:lang w:eastAsia="zh-CN"/>
        </w:rPr>
        <w:fldChar w:fldCharType="end"/>
      </w:r>
      <w:r w:rsidR="000E28B8">
        <w:rPr>
          <w:rFonts w:hint="eastAsia"/>
          <w:lang w:eastAsia="zh-CN"/>
        </w:rPr>
        <w:t>,</w:t>
      </w:r>
      <w:r w:rsidR="00A0763C">
        <w:rPr>
          <w:rFonts w:hint="eastAsia"/>
          <w:lang w:eastAsia="zh-CN"/>
        </w:rPr>
        <w:t xml:space="preserve"> and</w:t>
      </w:r>
      <w:r w:rsidR="000E28B8">
        <w:rPr>
          <w:rFonts w:hint="eastAsia"/>
          <w:lang w:eastAsia="zh-CN"/>
        </w:rPr>
        <w:t xml:space="preserve"> </w:t>
      </w:r>
      <w:r w:rsidR="00C31BFC">
        <w:rPr>
          <w:lang w:eastAsia="zh-CN"/>
        </w:rPr>
        <w:fldChar w:fldCharType="begin"/>
      </w:r>
      <w:r w:rsidR="000E28B8">
        <w:rPr>
          <w:lang w:eastAsia="zh-CN"/>
        </w:rPr>
        <w:instrText xml:space="preserve"> </w:instrText>
      </w:r>
      <w:r w:rsidR="000E28B8">
        <w:rPr>
          <w:rFonts w:hint="eastAsia"/>
          <w:lang w:eastAsia="zh-CN"/>
        </w:rPr>
        <w:instrText>REF _Ref450674507</w:instrText>
      </w:r>
      <w:r w:rsidR="000E28B8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0E28B8">
        <w:t xml:space="preserve">Table </w:t>
      </w:r>
      <w:r w:rsidR="000E28B8">
        <w:rPr>
          <w:noProof/>
        </w:rPr>
        <w:t>5</w:t>
      </w:r>
      <w:r w:rsidR="00C31BFC">
        <w:rPr>
          <w:lang w:eastAsia="zh-CN"/>
        </w:rPr>
        <w:fldChar w:fldCharType="end"/>
      </w:r>
      <w:r w:rsidR="00A0763C">
        <w:rPr>
          <w:rFonts w:hint="eastAsia"/>
          <w:lang w:eastAsia="zh-CN"/>
        </w:rPr>
        <w:t>, the SNR gain</w:t>
      </w:r>
      <w:r w:rsidR="000E28B8">
        <w:rPr>
          <w:rFonts w:hint="eastAsia"/>
          <w:lang w:eastAsia="zh-CN"/>
        </w:rPr>
        <w:t>s</w:t>
      </w:r>
      <w:r w:rsidR="00A0763C">
        <w:rPr>
          <w:rFonts w:hint="eastAsia"/>
          <w:lang w:eastAsia="zh-CN"/>
        </w:rPr>
        <w:t xml:space="preserve"> of SCMA over OFDMA under diff</w:t>
      </w:r>
      <w:r w:rsidR="000E28B8">
        <w:rPr>
          <w:rFonts w:hint="eastAsia"/>
          <w:lang w:eastAsia="zh-CN"/>
        </w:rPr>
        <w:t xml:space="preserve">erent scenarios are summarized. </w:t>
      </w:r>
      <w:r w:rsidR="00EA0713">
        <w:rPr>
          <w:rFonts w:hint="eastAsia"/>
          <w:lang w:eastAsia="zh-CN"/>
        </w:rPr>
        <w:t xml:space="preserve">As shown in </w:t>
      </w:r>
      <w:r w:rsidR="00C31BFC">
        <w:rPr>
          <w:lang w:eastAsia="zh-CN"/>
        </w:rPr>
        <w:fldChar w:fldCharType="begin"/>
      </w:r>
      <w:r w:rsidR="00EA0713">
        <w:rPr>
          <w:lang w:eastAsia="zh-CN"/>
        </w:rPr>
        <w:instrText xml:space="preserve"> </w:instrText>
      </w:r>
      <w:r w:rsidR="00EA0713">
        <w:rPr>
          <w:rFonts w:hint="eastAsia"/>
          <w:lang w:eastAsia="zh-CN"/>
        </w:rPr>
        <w:instrText>REF _Ref450658830</w:instrText>
      </w:r>
      <w:r w:rsidR="00EA0713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EA0713">
        <w:t xml:space="preserve">Figure </w:t>
      </w:r>
      <w:r w:rsidR="00EA0713">
        <w:rPr>
          <w:noProof/>
        </w:rPr>
        <w:t>2</w:t>
      </w:r>
      <w:r w:rsidR="00C31BFC">
        <w:rPr>
          <w:lang w:eastAsia="zh-CN"/>
        </w:rPr>
        <w:fldChar w:fldCharType="end"/>
      </w:r>
      <w:r w:rsidR="00EA0713">
        <w:rPr>
          <w:rFonts w:hint="eastAsia"/>
          <w:lang w:eastAsia="zh-CN"/>
        </w:rPr>
        <w:t xml:space="preserve">, the </w:t>
      </w:r>
      <w:r w:rsidR="00717C9B">
        <w:rPr>
          <w:rFonts w:hint="eastAsia"/>
          <w:lang w:eastAsia="zh-CN"/>
        </w:rPr>
        <w:t xml:space="preserve">SNR </w:t>
      </w:r>
      <w:r w:rsidR="00A11273">
        <w:rPr>
          <w:rFonts w:hint="eastAsia"/>
          <w:lang w:eastAsia="zh-CN"/>
        </w:rPr>
        <w:t>gain</w:t>
      </w:r>
      <w:r w:rsidR="00717C9B">
        <w:rPr>
          <w:rFonts w:hint="eastAsia"/>
          <w:lang w:eastAsia="zh-CN"/>
        </w:rPr>
        <w:t xml:space="preserve">s of </w:t>
      </w:r>
      <w:r w:rsidR="00EA0713">
        <w:rPr>
          <w:rFonts w:hint="eastAsia"/>
          <w:lang w:eastAsia="zh-CN"/>
        </w:rPr>
        <w:t xml:space="preserve">1T2R and 1T4R </w:t>
      </w:r>
      <w:r w:rsidR="00717C9B">
        <w:rPr>
          <w:rFonts w:hint="eastAsia"/>
          <w:lang w:eastAsia="zh-CN"/>
        </w:rPr>
        <w:t>are similar</w:t>
      </w:r>
      <w:r w:rsidR="00EA0713">
        <w:rPr>
          <w:rFonts w:hint="eastAsia"/>
          <w:lang w:eastAsia="zh-CN"/>
        </w:rPr>
        <w:t xml:space="preserve">, thus </w:t>
      </w:r>
      <w:r w:rsidR="00A11273">
        <w:rPr>
          <w:rFonts w:hint="eastAsia"/>
          <w:lang w:eastAsia="zh-CN"/>
        </w:rPr>
        <w:t xml:space="preserve">we only </w:t>
      </w:r>
      <w:r w:rsidR="00EA0713">
        <w:rPr>
          <w:rFonts w:hint="eastAsia"/>
          <w:lang w:eastAsia="zh-CN"/>
        </w:rPr>
        <w:t>focus on</w:t>
      </w:r>
      <w:r w:rsidR="00A11273">
        <w:rPr>
          <w:rFonts w:hint="eastAsia"/>
          <w:lang w:eastAsia="zh-CN"/>
        </w:rPr>
        <w:t xml:space="preserve"> the scenarios of</w:t>
      </w:r>
      <w:r w:rsidR="00EA0713">
        <w:rPr>
          <w:rFonts w:hint="eastAsia"/>
          <w:lang w:eastAsia="zh-CN"/>
        </w:rPr>
        <w:t xml:space="preserve"> 1T2R</w:t>
      </w:r>
      <w:r w:rsidR="00D449F4">
        <w:rPr>
          <w:rFonts w:hint="eastAsia"/>
          <w:lang w:eastAsia="zh-CN"/>
        </w:rPr>
        <w:t xml:space="preserve"> here</w:t>
      </w:r>
      <w:r w:rsidR="00EA0713">
        <w:rPr>
          <w:rFonts w:hint="eastAsia"/>
          <w:lang w:eastAsia="zh-CN"/>
        </w:rPr>
        <w:t xml:space="preserve">. </w:t>
      </w:r>
      <w:r w:rsidR="00A11273">
        <w:rPr>
          <w:rFonts w:hint="eastAsia"/>
          <w:lang w:eastAsia="zh-CN"/>
        </w:rPr>
        <w:t>T</w:t>
      </w:r>
      <w:r w:rsidR="00A11273">
        <w:rPr>
          <w:lang w:eastAsia="zh-CN"/>
        </w:rPr>
        <w:t>h</w:t>
      </w:r>
      <w:r w:rsidR="00A11273">
        <w:rPr>
          <w:rFonts w:hint="eastAsia"/>
          <w:lang w:eastAsia="zh-CN"/>
        </w:rPr>
        <w:t>ere are two values i</w:t>
      </w:r>
      <w:r w:rsidR="00EA0713">
        <w:rPr>
          <w:rFonts w:hint="eastAsia"/>
          <w:lang w:eastAsia="zh-CN"/>
        </w:rPr>
        <w:t>n each grid</w:t>
      </w:r>
      <w:r w:rsidR="00A11273">
        <w:rPr>
          <w:rFonts w:hint="eastAsia"/>
          <w:lang w:eastAsia="zh-CN"/>
        </w:rPr>
        <w:t>. T</w:t>
      </w:r>
      <w:r w:rsidR="000E28B8">
        <w:rPr>
          <w:rFonts w:hint="eastAsia"/>
          <w:lang w:eastAsia="zh-CN"/>
        </w:rPr>
        <w:t xml:space="preserve">he first value </w:t>
      </w:r>
      <w:r w:rsidR="00B21438">
        <w:rPr>
          <w:rFonts w:hint="eastAsia"/>
          <w:lang w:eastAsia="zh-CN"/>
        </w:rPr>
        <w:t>means</w:t>
      </w:r>
      <w:r w:rsidR="000E28B8">
        <w:rPr>
          <w:rFonts w:hint="eastAsia"/>
          <w:lang w:eastAsia="zh-CN"/>
        </w:rPr>
        <w:t xml:space="preserve"> the SNR gain of SCMA over OFDMA with distributed subcarrier allocation, and the second </w:t>
      </w:r>
      <w:r w:rsidR="00A11273">
        <w:rPr>
          <w:rFonts w:hint="eastAsia"/>
          <w:lang w:eastAsia="zh-CN"/>
        </w:rPr>
        <w:t>one</w:t>
      </w:r>
      <w:r w:rsidR="000E28B8">
        <w:rPr>
          <w:rFonts w:hint="eastAsia"/>
          <w:lang w:eastAsia="zh-CN"/>
        </w:rPr>
        <w:t xml:space="preserve"> </w:t>
      </w:r>
      <w:r w:rsidR="00B21438">
        <w:rPr>
          <w:rFonts w:hint="eastAsia"/>
          <w:lang w:eastAsia="zh-CN"/>
        </w:rPr>
        <w:t>means</w:t>
      </w:r>
      <w:r w:rsidR="000E28B8">
        <w:rPr>
          <w:rFonts w:hint="eastAsia"/>
          <w:lang w:eastAsia="zh-CN"/>
        </w:rPr>
        <w:t xml:space="preserve"> the SNR gain of SCMA over OFDMA with local subcarrier </w:t>
      </w:r>
      <w:r w:rsidR="000E28B8">
        <w:rPr>
          <w:lang w:eastAsia="zh-CN"/>
        </w:rPr>
        <w:t>allocation</w:t>
      </w:r>
      <w:r w:rsidR="000E28B8">
        <w:rPr>
          <w:rFonts w:hint="eastAsia"/>
          <w:lang w:eastAsia="zh-CN"/>
        </w:rPr>
        <w:t>. All the values are calculated at BLER=0.1.</w:t>
      </w:r>
    </w:p>
    <w:p w:rsidR="0010335A" w:rsidRDefault="00A11273" w:rsidP="0070161F">
      <w:pPr>
        <w:rPr>
          <w:lang w:eastAsia="zh-CN"/>
        </w:rPr>
      </w:pPr>
      <w:r>
        <w:rPr>
          <w:rFonts w:hint="eastAsia"/>
          <w:lang w:eastAsia="zh-CN"/>
        </w:rPr>
        <w:t>The results show</w:t>
      </w:r>
      <w:r w:rsidR="00B21438">
        <w:rPr>
          <w:rFonts w:hint="eastAsia"/>
          <w:lang w:eastAsia="zh-CN"/>
        </w:rPr>
        <w:t xml:space="preserve"> </w:t>
      </w:r>
      <w:r w:rsidR="00131657">
        <w:rPr>
          <w:rFonts w:hint="eastAsia"/>
          <w:lang w:eastAsia="zh-CN"/>
        </w:rPr>
        <w:t>that</w:t>
      </w:r>
      <w:r w:rsidR="00B21438">
        <w:rPr>
          <w:rFonts w:hint="eastAsia"/>
          <w:lang w:eastAsia="zh-CN"/>
        </w:rPr>
        <w:t xml:space="preserve"> </w:t>
      </w:r>
      <w:r w:rsidR="007B0ACC">
        <w:rPr>
          <w:rFonts w:hint="eastAsia"/>
          <w:lang w:eastAsia="zh-CN"/>
        </w:rPr>
        <w:t xml:space="preserve">SCMA can have significant </w:t>
      </w:r>
      <w:r w:rsidR="00B21438">
        <w:rPr>
          <w:rFonts w:hint="eastAsia"/>
          <w:lang w:eastAsia="zh-CN"/>
        </w:rPr>
        <w:t>SNR</w:t>
      </w:r>
      <w:r w:rsidR="007B0ACC">
        <w:rPr>
          <w:rFonts w:hint="eastAsia"/>
          <w:lang w:eastAsia="zh-CN"/>
        </w:rPr>
        <w:t xml:space="preserve"> gain</w:t>
      </w:r>
      <w:r w:rsidR="00D449F4">
        <w:rPr>
          <w:rFonts w:hint="eastAsia"/>
          <w:lang w:eastAsia="zh-CN"/>
        </w:rPr>
        <w:t>s</w:t>
      </w:r>
      <w:r w:rsidR="007B0ACC">
        <w:rPr>
          <w:rFonts w:hint="eastAsia"/>
          <w:lang w:eastAsia="zh-CN"/>
        </w:rPr>
        <w:t xml:space="preserve"> over OFDMA</w:t>
      </w:r>
      <w:r w:rsidR="001B5491">
        <w:rPr>
          <w:rFonts w:hint="eastAsia"/>
          <w:lang w:eastAsia="zh-CN"/>
        </w:rPr>
        <w:t xml:space="preserve"> under the same target spectrum efficiency</w:t>
      </w:r>
      <w:r w:rsidR="00DC0923">
        <w:rPr>
          <w:rFonts w:hint="eastAsia"/>
          <w:lang w:eastAsia="zh-CN"/>
        </w:rPr>
        <w:t xml:space="preserve"> and the number of UEs</w:t>
      </w:r>
      <w:r w:rsidR="001B5491">
        <w:rPr>
          <w:rFonts w:hint="eastAsia"/>
          <w:lang w:eastAsia="zh-CN"/>
        </w:rPr>
        <w:t xml:space="preserve">. </w:t>
      </w:r>
      <w:r w:rsidR="00377E1F">
        <w:rPr>
          <w:rFonts w:hint="eastAsia"/>
          <w:lang w:eastAsia="zh-CN"/>
        </w:rPr>
        <w:t>When target spectrum efficiency is 0.25</w:t>
      </w:r>
      <w:r w:rsidR="00B21438">
        <w:rPr>
          <w:rFonts w:hint="eastAsia"/>
          <w:lang w:eastAsia="zh-CN"/>
        </w:rPr>
        <w:t xml:space="preserve"> </w:t>
      </w:r>
      <w:r w:rsidR="00377E1F">
        <w:rPr>
          <w:rFonts w:hint="eastAsia"/>
          <w:lang w:eastAsia="zh-CN"/>
        </w:rPr>
        <w:t xml:space="preserve">bps/Hz per UE, the </w:t>
      </w:r>
      <w:r w:rsidR="0010335A">
        <w:rPr>
          <w:rFonts w:hint="eastAsia"/>
          <w:lang w:eastAsia="zh-CN"/>
        </w:rPr>
        <w:t>SNR</w:t>
      </w:r>
      <w:r w:rsidR="00377E1F">
        <w:rPr>
          <w:rFonts w:hint="eastAsia"/>
          <w:lang w:eastAsia="zh-CN"/>
        </w:rPr>
        <w:t xml:space="preserve"> gain of SCMA over OFDMA with </w:t>
      </w:r>
      <w:r w:rsidR="007B0ACC">
        <w:rPr>
          <w:rFonts w:hint="eastAsia"/>
          <w:lang w:eastAsia="zh-CN"/>
        </w:rPr>
        <w:t xml:space="preserve">distributed subcarrier allocation </w:t>
      </w:r>
      <w:r w:rsidR="00B21438">
        <w:rPr>
          <w:rFonts w:hint="eastAsia"/>
          <w:lang w:eastAsia="zh-CN"/>
        </w:rPr>
        <w:t>grows from</w:t>
      </w:r>
      <w:r w:rsidR="007B0ACC">
        <w:rPr>
          <w:rFonts w:hint="eastAsia"/>
          <w:lang w:eastAsia="zh-CN"/>
        </w:rPr>
        <w:t xml:space="preserve"> </w:t>
      </w:r>
      <w:r w:rsidR="00B21438">
        <w:rPr>
          <w:rFonts w:hint="eastAsia"/>
          <w:lang w:eastAsia="zh-CN"/>
        </w:rPr>
        <w:t>0.6~0.9 dB to 4.6~5.4 dB, when the number of UEs increases from 4 to 12</w:t>
      </w:r>
      <w:r w:rsidR="00377E1F">
        <w:rPr>
          <w:rFonts w:hint="eastAsia"/>
          <w:lang w:eastAsia="zh-CN"/>
        </w:rPr>
        <w:t xml:space="preserve">. </w:t>
      </w:r>
      <w:r w:rsidR="0010335A">
        <w:rPr>
          <w:rFonts w:hint="eastAsia"/>
          <w:lang w:eastAsia="zh-CN"/>
        </w:rPr>
        <w:t xml:space="preserve">Similarly, when the </w:t>
      </w:r>
      <w:r w:rsidR="0010335A">
        <w:rPr>
          <w:lang w:eastAsia="zh-CN"/>
        </w:rPr>
        <w:t>target</w:t>
      </w:r>
      <w:r w:rsidR="0010335A">
        <w:rPr>
          <w:rFonts w:hint="eastAsia"/>
          <w:lang w:eastAsia="zh-CN"/>
        </w:rPr>
        <w:t xml:space="preserve"> spectrum efficiency is 0.375 bps/Hz per UE, the SNR gain grows from 1.2~1.4 dB to 5.4~6.7 dB, when the number of UEs increases from 4 to 12; when the target spectrum efficiency is 0.5 bps/Hz, the SNR gain grows from 2.2~2.3 dB to 5.7~6.1 dB, when the number of UEs increases from 4 to 8. </w:t>
      </w:r>
      <w:r>
        <w:rPr>
          <w:rFonts w:hint="eastAsia"/>
          <w:lang w:eastAsia="zh-CN"/>
        </w:rPr>
        <w:t>W</w:t>
      </w:r>
      <w:r w:rsidR="00131657" w:rsidRPr="00131657">
        <w:rPr>
          <w:rFonts w:hint="eastAsia"/>
          <w:lang w:eastAsia="zh-CN"/>
        </w:rPr>
        <w:t>hen the number of UEs</w:t>
      </w:r>
      <w:r>
        <w:rPr>
          <w:rFonts w:hint="eastAsia"/>
          <w:lang w:eastAsia="zh-CN"/>
        </w:rPr>
        <w:t xml:space="preserve"> increases</w:t>
      </w:r>
      <w:r w:rsidR="00131657">
        <w:rPr>
          <w:rFonts w:hint="eastAsia"/>
          <w:lang w:eastAsia="zh-CN"/>
        </w:rPr>
        <w:t xml:space="preserve"> or </w:t>
      </w:r>
      <w:r w:rsidR="00131657" w:rsidRPr="00131657">
        <w:rPr>
          <w:rFonts w:hint="eastAsia"/>
          <w:lang w:eastAsia="zh-CN"/>
        </w:rPr>
        <w:t>the target spectrum efficiency is higher</w:t>
      </w:r>
      <w:r w:rsidR="0010335A" w:rsidRPr="00131657">
        <w:rPr>
          <w:rFonts w:hint="eastAsia"/>
          <w:lang w:eastAsia="zh-CN"/>
        </w:rPr>
        <w:t xml:space="preserve">, the SNR gain due to codebook </w:t>
      </w:r>
      <w:r w:rsidR="005D1178" w:rsidRPr="00131657">
        <w:rPr>
          <w:rFonts w:hint="eastAsia"/>
          <w:lang w:eastAsia="zh-CN"/>
        </w:rPr>
        <w:t>design and non-orthogonal multiplexing is higher.</w:t>
      </w:r>
      <w:r w:rsidR="005D1178">
        <w:rPr>
          <w:rFonts w:hint="eastAsia"/>
          <w:lang w:eastAsia="zh-CN"/>
        </w:rPr>
        <w:t xml:space="preserve"> </w:t>
      </w:r>
    </w:p>
    <w:p w:rsidR="00131657" w:rsidRPr="00131657" w:rsidRDefault="00D449F4" w:rsidP="00131657">
      <w:pPr>
        <w:rPr>
          <w:lang w:eastAsia="zh-CN"/>
        </w:rPr>
      </w:pPr>
      <w:r>
        <w:rPr>
          <w:rFonts w:hint="eastAsia"/>
          <w:lang w:eastAsia="zh-CN"/>
        </w:rPr>
        <w:t>The SNR gain</w:t>
      </w:r>
      <w:r w:rsidR="00A1127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SCMA over OFDMA with distributed subcarrier allocation </w:t>
      </w:r>
      <w:r w:rsidR="00A11273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not sensitive to the channel </w:t>
      </w:r>
      <w:r>
        <w:rPr>
          <w:lang w:eastAsia="zh-CN"/>
        </w:rPr>
        <w:t>models</w:t>
      </w:r>
      <w:r>
        <w:rPr>
          <w:rFonts w:hint="eastAsia"/>
          <w:lang w:eastAsia="zh-CN"/>
        </w:rPr>
        <w:t xml:space="preserve"> </w:t>
      </w:r>
      <w:r w:rsidR="00A11273">
        <w:rPr>
          <w:rFonts w:hint="eastAsia"/>
          <w:lang w:eastAsia="zh-CN"/>
        </w:rPr>
        <w:t>or</w:t>
      </w:r>
      <w:r>
        <w:rPr>
          <w:rFonts w:hint="eastAsia"/>
          <w:lang w:eastAsia="zh-CN"/>
        </w:rPr>
        <w:t xml:space="preserve"> the transmit bandwidth. </w:t>
      </w:r>
      <w:r w:rsidR="00A11273">
        <w:rPr>
          <w:rFonts w:hint="eastAsia"/>
          <w:lang w:eastAsia="zh-CN"/>
        </w:rPr>
        <w:t>However, t</w:t>
      </w:r>
      <w:r w:rsidR="00131657">
        <w:rPr>
          <w:rFonts w:hint="eastAsia"/>
          <w:lang w:eastAsia="zh-CN"/>
        </w:rPr>
        <w:t>he SNR gain</w:t>
      </w:r>
      <w:r>
        <w:rPr>
          <w:rFonts w:hint="eastAsia"/>
          <w:lang w:eastAsia="zh-CN"/>
        </w:rPr>
        <w:t>s</w:t>
      </w:r>
      <w:r w:rsidR="00131657">
        <w:rPr>
          <w:rFonts w:hint="eastAsia"/>
          <w:lang w:eastAsia="zh-CN"/>
        </w:rPr>
        <w:t xml:space="preserve"> of SCMA over OFDMA</w:t>
      </w:r>
      <w:r w:rsidR="00131657" w:rsidRPr="00131657">
        <w:rPr>
          <w:rFonts w:hint="eastAsia"/>
          <w:lang w:eastAsia="zh-CN"/>
        </w:rPr>
        <w:t xml:space="preserve"> </w:t>
      </w:r>
      <w:r w:rsidR="00131657">
        <w:rPr>
          <w:rFonts w:hint="eastAsia"/>
          <w:lang w:eastAsia="zh-CN"/>
        </w:rPr>
        <w:t xml:space="preserve">with </w:t>
      </w:r>
      <w:r w:rsidR="00131657">
        <w:rPr>
          <w:lang w:eastAsia="zh-CN"/>
        </w:rPr>
        <w:t>localized</w:t>
      </w:r>
      <w:r w:rsidR="00131657">
        <w:rPr>
          <w:rFonts w:hint="eastAsia"/>
          <w:lang w:eastAsia="zh-CN"/>
        </w:rPr>
        <w:t xml:space="preserve"> subcarrier allocation </w:t>
      </w:r>
      <w:r w:rsidR="00EA0713">
        <w:rPr>
          <w:rFonts w:hint="eastAsia"/>
          <w:lang w:eastAsia="zh-CN"/>
        </w:rPr>
        <w:t>are</w:t>
      </w:r>
      <w:r w:rsidR="00131657">
        <w:rPr>
          <w:rFonts w:hint="eastAsia"/>
          <w:lang w:eastAsia="zh-CN"/>
        </w:rPr>
        <w:t xml:space="preserve"> different</w:t>
      </w:r>
      <w:r>
        <w:rPr>
          <w:rFonts w:hint="eastAsia"/>
          <w:lang w:eastAsia="zh-CN"/>
        </w:rPr>
        <w:t xml:space="preserve"> for different </w:t>
      </w:r>
      <w:r w:rsidR="00A11273">
        <w:rPr>
          <w:rFonts w:hint="eastAsia"/>
          <w:lang w:eastAsia="zh-CN"/>
        </w:rPr>
        <w:t>scenarios</w:t>
      </w:r>
      <w:r w:rsidR="00131657">
        <w:rPr>
          <w:rFonts w:hint="eastAsia"/>
          <w:lang w:eastAsia="zh-CN"/>
        </w:rPr>
        <w:t xml:space="preserve">. This is because when </w:t>
      </w:r>
      <w:r w:rsidR="00EA0713">
        <w:rPr>
          <w:rFonts w:hint="eastAsia"/>
          <w:lang w:eastAsia="zh-CN"/>
        </w:rPr>
        <w:t xml:space="preserve">the </w:t>
      </w:r>
      <w:r w:rsidR="00131657">
        <w:rPr>
          <w:rFonts w:hint="eastAsia"/>
          <w:lang w:eastAsia="zh-CN"/>
        </w:rPr>
        <w:t>delay spread increases, the coherent bandwidth is smaller</w:t>
      </w:r>
      <w:r w:rsidR="00EA0713">
        <w:rPr>
          <w:rFonts w:hint="eastAsia"/>
          <w:lang w:eastAsia="zh-CN"/>
        </w:rPr>
        <w:t>,</w:t>
      </w:r>
      <w:r w:rsidR="00131657">
        <w:rPr>
          <w:rFonts w:hint="eastAsia"/>
          <w:lang w:eastAsia="zh-CN"/>
        </w:rPr>
        <w:t xml:space="preserve"> the gain due to frequency diversity </w:t>
      </w:r>
      <w:r w:rsidR="00EA0713">
        <w:rPr>
          <w:rFonts w:hint="eastAsia"/>
          <w:lang w:eastAsia="zh-CN"/>
        </w:rPr>
        <w:t xml:space="preserve">increases. Thus, </w:t>
      </w:r>
      <w:r w:rsidR="00A11273">
        <w:rPr>
          <w:rFonts w:hint="eastAsia"/>
          <w:lang w:eastAsia="zh-CN"/>
        </w:rPr>
        <w:t>for</w:t>
      </w:r>
      <w:r w:rsidR="00EA0713">
        <w:rPr>
          <w:rFonts w:hint="eastAsia"/>
          <w:lang w:eastAsia="zh-CN"/>
        </w:rPr>
        <w:t xml:space="preserve"> </w:t>
      </w:r>
      <w:r w:rsidR="00131657">
        <w:rPr>
          <w:rFonts w:hint="eastAsia"/>
          <w:lang w:eastAsia="zh-CN"/>
        </w:rPr>
        <w:t xml:space="preserve">the channel model with </w:t>
      </w:r>
      <w:r w:rsidR="00131657">
        <w:rPr>
          <w:lang w:eastAsia="zh-CN"/>
        </w:rPr>
        <w:t>larger</w:t>
      </w:r>
      <w:r w:rsidR="00131657">
        <w:rPr>
          <w:rFonts w:hint="eastAsia"/>
          <w:lang w:eastAsia="zh-CN"/>
        </w:rPr>
        <w:t xml:space="preserve"> delay spread</w:t>
      </w:r>
      <w:r w:rsidR="00EA0713">
        <w:rPr>
          <w:rFonts w:hint="eastAsia"/>
          <w:lang w:eastAsia="zh-CN"/>
        </w:rPr>
        <w:t>, SCMA</w:t>
      </w:r>
      <w:r w:rsidR="00131657">
        <w:rPr>
          <w:rFonts w:hint="eastAsia"/>
          <w:lang w:eastAsia="zh-CN"/>
        </w:rPr>
        <w:t xml:space="preserve"> has larger SNR gain</w:t>
      </w:r>
      <w:r w:rsidR="00EA0713">
        <w:rPr>
          <w:rFonts w:hint="eastAsia"/>
          <w:lang w:eastAsia="zh-CN"/>
        </w:rPr>
        <w:t xml:space="preserve"> over OFDMA with localized subcarrier allocation</w:t>
      </w:r>
      <w:r w:rsidR="00131657">
        <w:rPr>
          <w:rFonts w:hint="eastAsia"/>
          <w:lang w:eastAsia="zh-CN"/>
        </w:rPr>
        <w:t xml:space="preserve">. </w:t>
      </w:r>
    </w:p>
    <w:p w:rsidR="0070161F" w:rsidRPr="00A0763C" w:rsidRDefault="00A0763C" w:rsidP="00A0763C">
      <w:pPr>
        <w:pStyle w:val="Caption"/>
        <w:rPr>
          <w:kern w:val="2"/>
          <w:lang w:val="en-GB" w:eastAsia="zh-CN"/>
        </w:rPr>
      </w:pPr>
      <w:bookmarkStart w:id="9" w:name="_Ref450674492"/>
      <w:r>
        <w:lastRenderedPageBreak/>
        <w:t xml:space="preserve">Table </w:t>
      </w:r>
      <w:fldSimple w:instr=" SEQ Table \* ARABIC ">
        <w:r w:rsidR="000E28B8">
          <w:rPr>
            <w:noProof/>
          </w:rPr>
          <w:t>3</w:t>
        </w:r>
      </w:fldSimple>
      <w:bookmarkEnd w:id="9"/>
      <w:r>
        <w:rPr>
          <w:rFonts w:hint="eastAsia"/>
          <w:lang w:eastAsia="zh-CN"/>
        </w:rPr>
        <w:t>.</w:t>
      </w:r>
      <w:r w:rsidRPr="00A0763C">
        <w:rPr>
          <w:rFonts w:hint="eastAsia"/>
          <w:lang w:eastAsia="zh-CN"/>
        </w:rPr>
        <w:t xml:space="preserve"> </w:t>
      </w:r>
      <w:r w:rsidR="00C54705" w:rsidRPr="00A0763C">
        <w:rPr>
          <w:rFonts w:hint="eastAsia"/>
          <w:lang w:val="en-GB" w:eastAsia="zh-CN"/>
        </w:rPr>
        <w:t xml:space="preserve">SNR </w:t>
      </w:r>
      <w:r>
        <w:rPr>
          <w:rFonts w:hint="eastAsia"/>
          <w:lang w:val="en-GB" w:eastAsia="zh-CN"/>
        </w:rPr>
        <w:t>gain</w:t>
      </w:r>
      <w:r w:rsidR="00D449F4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of </w:t>
      </w:r>
      <w:r w:rsidR="00C54705" w:rsidRPr="00A0763C">
        <w:rPr>
          <w:lang w:val="en-GB"/>
        </w:rPr>
        <w:t xml:space="preserve">SCMA </w:t>
      </w:r>
      <w:r>
        <w:rPr>
          <w:rFonts w:hint="eastAsia"/>
          <w:lang w:val="en-GB" w:eastAsia="zh-CN"/>
        </w:rPr>
        <w:t>over</w:t>
      </w:r>
      <w:r w:rsidR="00C54705" w:rsidRPr="00A0763C">
        <w:rPr>
          <w:lang w:val="en-GB"/>
        </w:rPr>
        <w:t xml:space="preserve"> OFDMA</w:t>
      </w:r>
      <w:r w:rsidR="000E28B8">
        <w:rPr>
          <w:rFonts w:hint="eastAsia"/>
          <w:lang w:val="en-GB" w:eastAsia="zh-CN"/>
        </w:rPr>
        <w:t xml:space="preserve"> (target SE=0.25 bps/Hz </w:t>
      </w:r>
      <w:r w:rsidR="00C54705" w:rsidRPr="00A0763C">
        <w:rPr>
          <w:rFonts w:hint="eastAsia"/>
          <w:lang w:val="en-GB" w:eastAsia="zh-CN"/>
        </w:rPr>
        <w:t>per UE</w:t>
      </w:r>
      <w:r w:rsidR="000E28B8">
        <w:rPr>
          <w:rFonts w:hint="eastAsia"/>
          <w:lang w:val="en-GB" w:eastAsia="zh-CN"/>
        </w:rPr>
        <w:t>, 1T2R</w:t>
      </w:r>
      <w:r w:rsidR="00C54705" w:rsidRPr="00A0763C">
        <w:rPr>
          <w:rFonts w:hint="eastAsia"/>
          <w:lang w:val="en-GB" w:eastAsia="zh-CN"/>
        </w:rPr>
        <w:t xml:space="preserve">) </w:t>
      </w:r>
    </w:p>
    <w:tbl>
      <w:tblPr>
        <w:tblStyle w:val="-11"/>
        <w:tblW w:w="0" w:type="auto"/>
        <w:jc w:val="center"/>
        <w:tblInd w:w="250" w:type="dxa"/>
        <w:tblLook w:val="04A0"/>
      </w:tblPr>
      <w:tblGrid>
        <w:gridCol w:w="851"/>
        <w:gridCol w:w="970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70161F" w:rsidRPr="0070161F" w:rsidTr="000918DD">
        <w:trPr>
          <w:cnfStyle w:val="100000000000"/>
          <w:jc w:val="center"/>
        </w:trPr>
        <w:tc>
          <w:tcPr>
            <w:cnfStyle w:val="001000000000"/>
            <w:tcW w:w="851" w:type="dxa"/>
          </w:tcPr>
          <w:p w:rsidR="0070161F" w:rsidRPr="0070161F" w:rsidRDefault="0070161F" w:rsidP="0070161F">
            <w:pP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799" w:type="dxa"/>
            <w:gridSpan w:val="2"/>
          </w:tcPr>
          <w:p w:rsidR="0070161F" w:rsidRPr="0070161F" w:rsidRDefault="0070161F" w:rsidP="0070161F">
            <w:pPr>
              <w:cnfStyle w:val="1000000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TDL-A, 10ns</w:t>
            </w:r>
          </w:p>
        </w:tc>
        <w:tc>
          <w:tcPr>
            <w:tcW w:w="1658" w:type="dxa"/>
            <w:gridSpan w:val="2"/>
          </w:tcPr>
          <w:p w:rsidR="0070161F" w:rsidRPr="0070161F" w:rsidRDefault="0070161F" w:rsidP="0070161F">
            <w:pPr>
              <w:cnfStyle w:val="1000000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TDL-A, 30ns</w:t>
            </w:r>
          </w:p>
        </w:tc>
        <w:tc>
          <w:tcPr>
            <w:tcW w:w="1658" w:type="dxa"/>
            <w:gridSpan w:val="2"/>
          </w:tcPr>
          <w:p w:rsidR="0070161F" w:rsidRPr="0070161F" w:rsidRDefault="0070161F" w:rsidP="0070161F">
            <w:pPr>
              <w:cnfStyle w:val="1000000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TDL-B, 100ns</w:t>
            </w:r>
          </w:p>
        </w:tc>
        <w:tc>
          <w:tcPr>
            <w:tcW w:w="1658" w:type="dxa"/>
            <w:gridSpan w:val="2"/>
          </w:tcPr>
          <w:p w:rsidR="0070161F" w:rsidRPr="0070161F" w:rsidRDefault="0070161F" w:rsidP="0070161F">
            <w:pPr>
              <w:cnfStyle w:val="1000000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TDL-C, 300ns</w:t>
            </w:r>
          </w:p>
        </w:tc>
        <w:tc>
          <w:tcPr>
            <w:tcW w:w="1290" w:type="dxa"/>
            <w:gridSpan w:val="2"/>
          </w:tcPr>
          <w:p w:rsidR="0070161F" w:rsidRPr="0070161F" w:rsidRDefault="0070161F" w:rsidP="0070161F">
            <w:pPr>
              <w:cnfStyle w:val="1000000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TDL-C, 1000ns</w:t>
            </w:r>
          </w:p>
        </w:tc>
      </w:tr>
      <w:tr w:rsidR="0070161F" w:rsidRPr="0070161F" w:rsidTr="000918DD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70161F" w:rsidRPr="0070161F" w:rsidRDefault="0070161F" w:rsidP="0070161F">
            <w:pP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970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4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12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4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12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4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12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4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12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4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  <w:tc>
          <w:tcPr>
            <w:tcW w:w="461" w:type="dxa"/>
          </w:tcPr>
          <w:p w:rsidR="0070161F" w:rsidRPr="0070161F" w:rsidRDefault="0070161F" w:rsidP="0070161F">
            <w:pPr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12</w:t>
            </w:r>
            <w:r w:rsidR="00ED6D34">
              <w:t xml:space="preserve"> </w:t>
            </w:r>
            <w:r w:rsidR="00ED6D34" w:rsidRPr="00ED6D34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RBs</w:t>
            </w:r>
          </w:p>
        </w:tc>
      </w:tr>
      <w:tr w:rsidR="00873129" w:rsidRPr="0070161F" w:rsidTr="000918DD">
        <w:trPr>
          <w:cnfStyle w:val="000000010000"/>
          <w:jc w:val="center"/>
        </w:trPr>
        <w:tc>
          <w:tcPr>
            <w:cnfStyle w:val="001000000000"/>
            <w:tcW w:w="851" w:type="dxa"/>
          </w:tcPr>
          <w:p w:rsidR="00873129" w:rsidRPr="0070161F" w:rsidRDefault="00873129" w:rsidP="0070161F">
            <w:pP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 xml:space="preserve"> U</w:t>
            </w: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E</w:t>
            </w:r>
          </w:p>
        </w:tc>
        <w:tc>
          <w:tcPr>
            <w:tcW w:w="970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0.6/0.6*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0.6/0.6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0.6/0.6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0.6/0.6</w:t>
            </w:r>
          </w:p>
        </w:tc>
        <w:tc>
          <w:tcPr>
            <w:tcW w:w="829" w:type="dxa"/>
          </w:tcPr>
          <w:p w:rsidR="00873129" w:rsidRPr="0070161F" w:rsidRDefault="00873129" w:rsidP="00873129">
            <w:pPr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0.6/0.7</w:t>
            </w:r>
          </w:p>
        </w:tc>
        <w:tc>
          <w:tcPr>
            <w:tcW w:w="829" w:type="dxa"/>
          </w:tcPr>
          <w:p w:rsidR="00873129" w:rsidRPr="0070161F" w:rsidRDefault="00873129" w:rsidP="0070161F">
            <w:pPr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0.7/1.1</w:t>
            </w:r>
          </w:p>
        </w:tc>
        <w:tc>
          <w:tcPr>
            <w:tcW w:w="829" w:type="dxa"/>
          </w:tcPr>
          <w:p w:rsidR="00873129" w:rsidRPr="0070161F" w:rsidRDefault="00873129" w:rsidP="0070161F">
            <w:pPr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0.6/1.1</w:t>
            </w:r>
          </w:p>
        </w:tc>
        <w:tc>
          <w:tcPr>
            <w:tcW w:w="829" w:type="dxa"/>
          </w:tcPr>
          <w:p w:rsidR="00873129" w:rsidRPr="0070161F" w:rsidRDefault="00873129" w:rsidP="0070161F">
            <w:pPr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0.8/1.1</w:t>
            </w:r>
          </w:p>
        </w:tc>
        <w:tc>
          <w:tcPr>
            <w:tcW w:w="829" w:type="dxa"/>
          </w:tcPr>
          <w:p w:rsidR="00873129" w:rsidRPr="0070161F" w:rsidRDefault="00873129" w:rsidP="0070161F">
            <w:pPr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0.8/1.8</w:t>
            </w:r>
          </w:p>
        </w:tc>
        <w:tc>
          <w:tcPr>
            <w:tcW w:w="461" w:type="dxa"/>
          </w:tcPr>
          <w:p w:rsidR="00873129" w:rsidRPr="0070161F" w:rsidRDefault="00873129" w:rsidP="0070161F">
            <w:pPr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0.9/2.2</w:t>
            </w:r>
          </w:p>
        </w:tc>
      </w:tr>
      <w:tr w:rsidR="00873129" w:rsidRPr="0070161F" w:rsidTr="000918DD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873129" w:rsidRPr="0070161F" w:rsidRDefault="00873129" w:rsidP="0070161F">
            <w:pP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6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 xml:space="preserve"> </w:t>
            </w: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1.9/2.0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2.0/2.0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1.9/1.9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1.9/1.9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2.0/2.0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2.0/2.6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2.0/2.4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2.0/2.9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501D9E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2.1/3.3</w:t>
            </w:r>
          </w:p>
        </w:tc>
        <w:tc>
          <w:tcPr>
            <w:tcW w:w="461" w:type="dxa"/>
            <w:vAlign w:val="center"/>
          </w:tcPr>
          <w:p w:rsidR="00873129" w:rsidRPr="0070161F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2.1/3.8</w:t>
            </w:r>
          </w:p>
        </w:tc>
      </w:tr>
      <w:tr w:rsidR="00873129" w:rsidRPr="0070161F" w:rsidTr="000918DD">
        <w:trPr>
          <w:cnfStyle w:val="000000010000"/>
          <w:jc w:val="center"/>
        </w:trPr>
        <w:tc>
          <w:tcPr>
            <w:cnfStyle w:val="001000000000"/>
            <w:tcW w:w="851" w:type="dxa"/>
          </w:tcPr>
          <w:p w:rsidR="00873129" w:rsidRPr="0070161F" w:rsidRDefault="00873129" w:rsidP="0070161F">
            <w:pP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8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 xml:space="preserve"> </w:t>
            </w: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2.8/2.8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2.6/2.6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2.8/2.8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2.7/2.7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2.9/2.9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2.8/3.4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3.0/3.3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3.0/3.7</w:t>
            </w:r>
          </w:p>
        </w:tc>
        <w:tc>
          <w:tcPr>
            <w:tcW w:w="829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3.2/4.1</w:t>
            </w:r>
          </w:p>
        </w:tc>
        <w:tc>
          <w:tcPr>
            <w:tcW w:w="461" w:type="dxa"/>
            <w:vAlign w:val="center"/>
          </w:tcPr>
          <w:p w:rsidR="00873129" w:rsidRPr="0070161F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2.8/4.7</w:t>
            </w:r>
          </w:p>
        </w:tc>
      </w:tr>
      <w:tr w:rsidR="00AE281B" w:rsidRPr="0070161F" w:rsidTr="000918DD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AE281B" w:rsidRPr="0070161F" w:rsidRDefault="00AE281B" w:rsidP="0070161F">
            <w:pPr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12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 xml:space="preserve"> </w:t>
            </w:r>
            <w:r w:rsidRPr="0070161F">
              <w:rPr>
                <w:rFonts w:asciiTheme="minorHAnsi" w:hAnsiTheme="minorHAnsi" w:cstheme="minorHAnsi"/>
                <w:sz w:val="21"/>
                <w:szCs w:val="21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4.6/4.6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4.6/4.6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4.6/4.6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4.6/4.7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4.7/4.8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5.1/5.4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4.9/5.1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5.2/5.8</w:t>
            </w:r>
          </w:p>
        </w:tc>
        <w:tc>
          <w:tcPr>
            <w:tcW w:w="829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5.4/6.0</w:t>
            </w:r>
          </w:p>
        </w:tc>
        <w:tc>
          <w:tcPr>
            <w:tcW w:w="461" w:type="dxa"/>
            <w:vAlign w:val="center"/>
          </w:tcPr>
          <w:p w:rsidR="00AE281B" w:rsidRPr="0070161F" w:rsidRDefault="00AE281B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eastAsia="zh-CN"/>
              </w:rPr>
              <w:t>4.8/6.5</w:t>
            </w:r>
          </w:p>
        </w:tc>
      </w:tr>
    </w:tbl>
    <w:p w:rsidR="0070161F" w:rsidRDefault="00DE1575" w:rsidP="0070161F">
      <w:pPr>
        <w:rPr>
          <w:lang w:eastAsia="zh-CN"/>
        </w:rPr>
      </w:pPr>
      <w:r>
        <w:rPr>
          <w:rFonts w:hint="eastAsia"/>
          <w:lang w:eastAsia="zh-CN"/>
        </w:rPr>
        <w:t xml:space="preserve">* The first value is gap between SCMA and OFDMA with distributed subcarrier allocation, and the second value is the gap between SCMA and OFDMA with local subcarrier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>.</w:t>
      </w:r>
    </w:p>
    <w:p w:rsidR="00EA0713" w:rsidRDefault="00EA0713" w:rsidP="0070161F">
      <w:pPr>
        <w:rPr>
          <w:lang w:eastAsia="zh-CN"/>
        </w:rPr>
      </w:pPr>
    </w:p>
    <w:p w:rsidR="00C54705" w:rsidRPr="000E28B8" w:rsidRDefault="00A0763C" w:rsidP="00A0763C">
      <w:pPr>
        <w:pStyle w:val="Caption"/>
        <w:rPr>
          <w:kern w:val="2"/>
          <w:lang w:val="en-GB" w:eastAsia="zh-CN"/>
        </w:rPr>
      </w:pPr>
      <w:bookmarkStart w:id="10" w:name="_Ref450674499"/>
      <w:r>
        <w:t xml:space="preserve">Table </w:t>
      </w:r>
      <w:fldSimple w:instr=" SEQ Table \* ARABIC ">
        <w:r w:rsidR="000E28B8">
          <w:rPr>
            <w:noProof/>
          </w:rPr>
          <w:t>4</w:t>
        </w:r>
      </w:fldSimple>
      <w:bookmarkEnd w:id="10"/>
      <w:r>
        <w:rPr>
          <w:rFonts w:hint="eastAsia"/>
          <w:lang w:eastAsia="zh-CN"/>
        </w:rPr>
        <w:t xml:space="preserve">. </w:t>
      </w:r>
      <w:r w:rsidRPr="00A0763C">
        <w:rPr>
          <w:rFonts w:hint="eastAsia"/>
          <w:lang w:val="en-GB" w:eastAsia="zh-CN"/>
        </w:rPr>
        <w:t>SNR gain</w:t>
      </w:r>
      <w:r w:rsidR="00D449F4">
        <w:rPr>
          <w:rFonts w:hint="eastAsia"/>
          <w:lang w:val="en-GB" w:eastAsia="zh-CN"/>
        </w:rPr>
        <w:t>s</w:t>
      </w:r>
      <w:r w:rsidRPr="00A0763C">
        <w:rPr>
          <w:rFonts w:hint="eastAsia"/>
          <w:lang w:val="en-GB" w:eastAsia="zh-CN"/>
        </w:rPr>
        <w:t xml:space="preserve"> of </w:t>
      </w:r>
      <w:r w:rsidRPr="00A0763C">
        <w:rPr>
          <w:lang w:val="en-GB" w:eastAsia="zh-CN"/>
        </w:rPr>
        <w:t xml:space="preserve">SCMA </w:t>
      </w:r>
      <w:r w:rsidRPr="00A0763C">
        <w:rPr>
          <w:rFonts w:hint="eastAsia"/>
          <w:lang w:val="en-GB" w:eastAsia="zh-CN"/>
        </w:rPr>
        <w:t>over</w:t>
      </w:r>
      <w:r w:rsidRPr="00A0763C">
        <w:rPr>
          <w:lang w:val="en-GB" w:eastAsia="zh-CN"/>
        </w:rPr>
        <w:t xml:space="preserve"> OFDMA</w:t>
      </w:r>
      <w:r w:rsidRPr="00A0763C">
        <w:rPr>
          <w:rFonts w:hint="eastAsia"/>
          <w:lang w:val="en-GB" w:eastAsia="zh-CN"/>
        </w:rPr>
        <w:t xml:space="preserve"> </w:t>
      </w:r>
      <w:r w:rsidR="000E28B8">
        <w:rPr>
          <w:rFonts w:hint="eastAsia"/>
          <w:lang w:val="en-GB" w:eastAsia="zh-CN"/>
        </w:rPr>
        <w:t xml:space="preserve">(target SE=0.375 bps/Hz </w:t>
      </w:r>
      <w:r w:rsidR="00C54705" w:rsidRPr="000E28B8">
        <w:rPr>
          <w:rFonts w:hint="eastAsia"/>
          <w:lang w:val="en-GB" w:eastAsia="zh-CN"/>
        </w:rPr>
        <w:t>per UE</w:t>
      </w:r>
      <w:r w:rsidR="000E28B8">
        <w:rPr>
          <w:rFonts w:hint="eastAsia"/>
          <w:lang w:val="en-GB" w:eastAsia="zh-CN"/>
        </w:rPr>
        <w:t>, 1T2R</w:t>
      </w:r>
      <w:r w:rsidR="00C54705" w:rsidRPr="000E28B8">
        <w:rPr>
          <w:rFonts w:hint="eastAsia"/>
          <w:lang w:val="en-GB" w:eastAsia="zh-CN"/>
        </w:rPr>
        <w:t xml:space="preserve">) </w:t>
      </w:r>
    </w:p>
    <w:tbl>
      <w:tblPr>
        <w:tblStyle w:val="-11"/>
        <w:tblW w:w="0" w:type="auto"/>
        <w:jc w:val="center"/>
        <w:tblInd w:w="250" w:type="dxa"/>
        <w:tblLook w:val="04A0"/>
      </w:tblPr>
      <w:tblGrid>
        <w:gridCol w:w="851"/>
        <w:gridCol w:w="970"/>
        <w:gridCol w:w="829"/>
        <w:gridCol w:w="829"/>
        <w:gridCol w:w="829"/>
        <w:gridCol w:w="829"/>
        <w:gridCol w:w="829"/>
        <w:gridCol w:w="829"/>
        <w:gridCol w:w="829"/>
        <w:gridCol w:w="829"/>
        <w:gridCol w:w="830"/>
      </w:tblGrid>
      <w:tr w:rsidR="00C54705" w:rsidRPr="0070161F" w:rsidTr="00716DB4">
        <w:trPr>
          <w:cnfStyle w:val="100000000000"/>
          <w:jc w:val="center"/>
        </w:trPr>
        <w:tc>
          <w:tcPr>
            <w:cnfStyle w:val="001000000000"/>
            <w:tcW w:w="851" w:type="dxa"/>
          </w:tcPr>
          <w:p w:rsidR="00C54705" w:rsidRPr="000E28B8" w:rsidRDefault="00C54705" w:rsidP="00716DB4">
            <w:pPr>
              <w:rPr>
                <w:rFonts w:asciiTheme="minorHAnsi" w:hAnsiTheme="minorHAnsi" w:cstheme="minorHAnsi"/>
                <w:sz w:val="20"/>
                <w:szCs w:val="20"/>
                <w:lang w:val="en-GB" w:eastAsia="zh-CN"/>
              </w:rPr>
            </w:pPr>
          </w:p>
        </w:tc>
        <w:tc>
          <w:tcPr>
            <w:tcW w:w="1799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TDL-A, 10ns</w:t>
            </w:r>
          </w:p>
        </w:tc>
        <w:tc>
          <w:tcPr>
            <w:tcW w:w="1658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TDL-A, 30ns</w:t>
            </w:r>
          </w:p>
        </w:tc>
        <w:tc>
          <w:tcPr>
            <w:tcW w:w="1658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TDL-B, 100ns</w:t>
            </w:r>
          </w:p>
        </w:tc>
        <w:tc>
          <w:tcPr>
            <w:tcW w:w="1658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TDL-C, 300ns</w:t>
            </w:r>
          </w:p>
        </w:tc>
        <w:tc>
          <w:tcPr>
            <w:tcW w:w="1659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TDL-C, 1000ns</w:t>
            </w:r>
          </w:p>
        </w:tc>
      </w:tr>
      <w:tr w:rsidR="00C54705" w:rsidRPr="0070161F" w:rsidTr="00716DB4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C54705" w:rsidRPr="000E28B8" w:rsidRDefault="00C54705" w:rsidP="00716DB4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970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12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12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12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12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  <w:tc>
          <w:tcPr>
            <w:tcW w:w="830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12</w:t>
            </w:r>
            <w:r w:rsidR="00ED6D34" w:rsidRPr="000E28B8">
              <w:rPr>
                <w:sz w:val="20"/>
                <w:szCs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RBs</w:t>
            </w:r>
          </w:p>
        </w:tc>
      </w:tr>
      <w:tr w:rsidR="00873129" w:rsidRPr="0070161F" w:rsidTr="00716DB4">
        <w:trPr>
          <w:cnfStyle w:val="000000010000"/>
          <w:jc w:val="center"/>
        </w:trPr>
        <w:tc>
          <w:tcPr>
            <w:cnfStyle w:val="001000000000"/>
            <w:tcW w:w="851" w:type="dxa"/>
          </w:tcPr>
          <w:p w:rsidR="00873129" w:rsidRPr="000E28B8" w:rsidRDefault="00873129" w:rsidP="00716DB4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 xml:space="preserve"> U</w:t>
            </w: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970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1.3/1.3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1.2/1.2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1.4/1.4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1.4/1.4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1.3/1.4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1.4/1.7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1.3/1.7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1.2/2.0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1.3/2.3</w:t>
            </w:r>
          </w:p>
        </w:tc>
        <w:tc>
          <w:tcPr>
            <w:tcW w:w="830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1.2/2.6</w:t>
            </w:r>
          </w:p>
        </w:tc>
      </w:tr>
      <w:tr w:rsidR="00873129" w:rsidRPr="0070161F" w:rsidTr="00716DB4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873129" w:rsidRPr="000E28B8" w:rsidRDefault="00873129" w:rsidP="00716DB4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6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 xml:space="preserve"> </w:t>
            </w: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970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2.7/2.7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2.6/2.6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2.7/2.7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2.5/2.5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2.7/2.7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2.7/3.0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2.7/3.2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2.6/3.4</w:t>
            </w:r>
          </w:p>
        </w:tc>
        <w:tc>
          <w:tcPr>
            <w:tcW w:w="829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2.8/3.8</w:t>
            </w:r>
          </w:p>
        </w:tc>
        <w:tc>
          <w:tcPr>
            <w:tcW w:w="830" w:type="dxa"/>
          </w:tcPr>
          <w:p w:rsidR="00873129" w:rsidRPr="000E28B8" w:rsidRDefault="00873129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2.7/4.2</w:t>
            </w:r>
          </w:p>
        </w:tc>
      </w:tr>
      <w:tr w:rsidR="00873129" w:rsidRPr="0070161F" w:rsidTr="00716DB4">
        <w:trPr>
          <w:cnfStyle w:val="000000010000"/>
          <w:jc w:val="center"/>
        </w:trPr>
        <w:tc>
          <w:tcPr>
            <w:cnfStyle w:val="001000000000"/>
            <w:tcW w:w="851" w:type="dxa"/>
          </w:tcPr>
          <w:p w:rsidR="00873129" w:rsidRPr="000E28B8" w:rsidRDefault="00873129" w:rsidP="00716DB4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8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 xml:space="preserve"> </w:t>
            </w: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3.9/3.9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3.8/3.8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4.0/4.0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3.8/3.8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4.0/4.0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4.1/4.3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4.1/4.3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4.2/4.6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4.4/5.0</w:t>
            </w:r>
          </w:p>
        </w:tc>
        <w:tc>
          <w:tcPr>
            <w:tcW w:w="830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4.0/5.7</w:t>
            </w:r>
          </w:p>
        </w:tc>
      </w:tr>
      <w:tr w:rsidR="00716DB4" w:rsidRPr="0070161F" w:rsidTr="00716DB4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716DB4" w:rsidRPr="000E28B8" w:rsidRDefault="00716DB4" w:rsidP="00716DB4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12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 xml:space="preserve"> </w:t>
            </w:r>
            <w:r w:rsidRPr="000E28B8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716DB4" w:rsidRPr="000E28B8" w:rsidRDefault="0074131F" w:rsidP="00B921FB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B921FB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5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1F2CAC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6.</w:t>
            </w:r>
            <w:r w:rsidR="00827A78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29" w:type="dxa"/>
            <w:vAlign w:val="center"/>
          </w:tcPr>
          <w:p w:rsidR="00716DB4" w:rsidRPr="000E28B8" w:rsidRDefault="0074131F" w:rsidP="00E2711A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E2711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3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29" w:type="dxa"/>
            <w:vAlign w:val="center"/>
          </w:tcPr>
          <w:p w:rsidR="00716DB4" w:rsidRPr="000E28B8" w:rsidRDefault="0074131F" w:rsidP="00F17038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F17038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5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1F2CAC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6.</w:t>
            </w:r>
            <w:r w:rsidR="00827A78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29" w:type="dxa"/>
            <w:vAlign w:val="center"/>
          </w:tcPr>
          <w:p w:rsidR="00716DB4" w:rsidRPr="000E28B8" w:rsidRDefault="004B6DFC" w:rsidP="001E5362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1E5362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29" w:type="dxa"/>
            <w:vAlign w:val="center"/>
          </w:tcPr>
          <w:p w:rsidR="00716DB4" w:rsidRPr="000E28B8" w:rsidRDefault="0074131F" w:rsidP="00827A78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1F2CAC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6.</w:t>
            </w:r>
            <w:r w:rsidR="00827A78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29" w:type="dxa"/>
            <w:vAlign w:val="center"/>
          </w:tcPr>
          <w:p w:rsidR="00716DB4" w:rsidRPr="000E28B8" w:rsidRDefault="005231F6" w:rsidP="005231F6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29" w:type="dxa"/>
            <w:vAlign w:val="center"/>
          </w:tcPr>
          <w:p w:rsidR="00716DB4" w:rsidRPr="000E28B8" w:rsidRDefault="0074131F" w:rsidP="0051101C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51101C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7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1F2CAC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6.</w:t>
            </w:r>
            <w:r w:rsidR="00827A78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29" w:type="dxa"/>
            <w:vAlign w:val="center"/>
          </w:tcPr>
          <w:p w:rsidR="00716DB4" w:rsidRPr="000E28B8" w:rsidRDefault="009D1FC0" w:rsidP="009D1FC0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.3/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29" w:type="dxa"/>
            <w:vAlign w:val="center"/>
          </w:tcPr>
          <w:p w:rsidR="00716DB4" w:rsidRPr="000E28B8" w:rsidRDefault="0074131F" w:rsidP="001F2CAC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7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1F2CAC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7.4</w:t>
            </w:r>
          </w:p>
        </w:tc>
        <w:tc>
          <w:tcPr>
            <w:tcW w:w="830" w:type="dxa"/>
            <w:vAlign w:val="center"/>
          </w:tcPr>
          <w:p w:rsidR="00716DB4" w:rsidRPr="000E28B8" w:rsidRDefault="00FB19BF" w:rsidP="00FB19BF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5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4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/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6</w:t>
            </w:r>
            <w:r w:rsidR="00716DB4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.</w:t>
            </w:r>
            <w:r w:rsidR="00C0013A" w:rsidRPr="000E28B8">
              <w:rPr>
                <w:rFonts w:asciiTheme="minorHAnsi" w:hAnsiTheme="minorHAnsi" w:cstheme="minorHAnsi" w:hint="eastAsia"/>
                <w:sz w:val="20"/>
                <w:szCs w:val="20"/>
                <w:lang w:eastAsia="zh-CN"/>
              </w:rPr>
              <w:t>9</w:t>
            </w:r>
          </w:p>
        </w:tc>
      </w:tr>
    </w:tbl>
    <w:p w:rsidR="00C54705" w:rsidRDefault="00C54705" w:rsidP="0070161F">
      <w:pPr>
        <w:rPr>
          <w:lang w:eastAsia="zh-CN"/>
        </w:rPr>
      </w:pPr>
    </w:p>
    <w:p w:rsidR="00C54705" w:rsidRPr="00B74CCC" w:rsidRDefault="000E28B8" w:rsidP="000E28B8">
      <w:pPr>
        <w:pStyle w:val="Caption"/>
        <w:rPr>
          <w:kern w:val="2"/>
          <w:lang w:val="en-GB" w:eastAsia="zh-CN"/>
        </w:rPr>
      </w:pPr>
      <w:bookmarkStart w:id="11" w:name="_Ref450674507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11"/>
      <w:r>
        <w:rPr>
          <w:rFonts w:hint="eastAsia"/>
          <w:lang w:eastAsia="zh-CN"/>
        </w:rPr>
        <w:t xml:space="preserve">. </w:t>
      </w:r>
      <w:r w:rsidRPr="000E28B8">
        <w:rPr>
          <w:rFonts w:hint="eastAsia"/>
          <w:lang w:val="en-GB" w:eastAsia="zh-CN"/>
        </w:rPr>
        <w:t>SNR gain</w:t>
      </w:r>
      <w:r w:rsidR="00D449F4">
        <w:rPr>
          <w:rFonts w:hint="eastAsia"/>
          <w:lang w:val="en-GB" w:eastAsia="zh-CN"/>
        </w:rPr>
        <w:t>s</w:t>
      </w:r>
      <w:r w:rsidRPr="000E28B8">
        <w:rPr>
          <w:rFonts w:hint="eastAsia"/>
          <w:lang w:val="en-GB" w:eastAsia="zh-CN"/>
        </w:rPr>
        <w:t xml:space="preserve"> of </w:t>
      </w:r>
      <w:r w:rsidRPr="000E28B8">
        <w:rPr>
          <w:lang w:val="en-GB" w:eastAsia="zh-CN"/>
        </w:rPr>
        <w:t xml:space="preserve">SCMA </w:t>
      </w:r>
      <w:r w:rsidRPr="000E28B8">
        <w:rPr>
          <w:rFonts w:hint="eastAsia"/>
          <w:lang w:val="en-GB" w:eastAsia="zh-CN"/>
        </w:rPr>
        <w:t>over</w:t>
      </w:r>
      <w:r w:rsidRPr="000E28B8">
        <w:rPr>
          <w:lang w:val="en-GB" w:eastAsia="zh-CN"/>
        </w:rPr>
        <w:t xml:space="preserve"> OFDMA</w:t>
      </w:r>
      <w:r w:rsidR="00C54705" w:rsidRPr="000E28B8">
        <w:rPr>
          <w:rFonts w:hint="eastAsia"/>
          <w:lang w:val="en-GB" w:eastAsia="zh-CN"/>
        </w:rPr>
        <w:t xml:space="preserve"> (target SE=0.5 bps/Hz</w:t>
      </w:r>
      <w:r w:rsidRPr="000E28B8">
        <w:rPr>
          <w:rFonts w:hint="eastAsia"/>
          <w:lang w:val="en-GB" w:eastAsia="zh-CN"/>
        </w:rPr>
        <w:t xml:space="preserve"> </w:t>
      </w:r>
      <w:r w:rsidR="00C54705" w:rsidRPr="000E28B8">
        <w:rPr>
          <w:rFonts w:hint="eastAsia"/>
          <w:lang w:val="en-GB" w:eastAsia="zh-CN"/>
        </w:rPr>
        <w:t>per UE</w:t>
      </w:r>
      <w:r>
        <w:rPr>
          <w:rFonts w:hint="eastAsia"/>
          <w:lang w:val="en-GB" w:eastAsia="zh-CN"/>
        </w:rPr>
        <w:t>, 1T2R</w:t>
      </w:r>
      <w:r w:rsidR="00C54705" w:rsidRPr="000E28B8">
        <w:rPr>
          <w:rFonts w:hint="eastAsia"/>
          <w:lang w:val="en-GB" w:eastAsia="zh-CN"/>
        </w:rPr>
        <w:t xml:space="preserve">) </w:t>
      </w:r>
    </w:p>
    <w:tbl>
      <w:tblPr>
        <w:tblStyle w:val="-11"/>
        <w:tblW w:w="0" w:type="auto"/>
        <w:jc w:val="center"/>
        <w:tblInd w:w="250" w:type="dxa"/>
        <w:tblLook w:val="04A0"/>
      </w:tblPr>
      <w:tblGrid>
        <w:gridCol w:w="851"/>
        <w:gridCol w:w="970"/>
        <w:gridCol w:w="829"/>
        <w:gridCol w:w="829"/>
        <w:gridCol w:w="829"/>
        <w:gridCol w:w="829"/>
        <w:gridCol w:w="829"/>
        <w:gridCol w:w="829"/>
        <w:gridCol w:w="829"/>
        <w:gridCol w:w="829"/>
        <w:gridCol w:w="830"/>
      </w:tblGrid>
      <w:tr w:rsidR="00C54705" w:rsidRPr="0070161F" w:rsidTr="00716DB4">
        <w:trPr>
          <w:cnfStyle w:val="100000000000"/>
          <w:jc w:val="center"/>
        </w:trPr>
        <w:tc>
          <w:tcPr>
            <w:cnfStyle w:val="001000000000"/>
            <w:tcW w:w="851" w:type="dxa"/>
          </w:tcPr>
          <w:p w:rsidR="00C54705" w:rsidRPr="000E28B8" w:rsidRDefault="00C54705" w:rsidP="00716DB4">
            <w:pPr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</w:p>
        </w:tc>
        <w:tc>
          <w:tcPr>
            <w:tcW w:w="1799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TDL-A, 10ns</w:t>
            </w:r>
          </w:p>
        </w:tc>
        <w:tc>
          <w:tcPr>
            <w:tcW w:w="1658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TDL-A, 30ns</w:t>
            </w:r>
          </w:p>
        </w:tc>
        <w:tc>
          <w:tcPr>
            <w:tcW w:w="1658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TDL-B, 100ns</w:t>
            </w:r>
          </w:p>
        </w:tc>
        <w:tc>
          <w:tcPr>
            <w:tcW w:w="1658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TDL-C, 300ns</w:t>
            </w:r>
          </w:p>
        </w:tc>
        <w:tc>
          <w:tcPr>
            <w:tcW w:w="1659" w:type="dxa"/>
            <w:gridSpan w:val="2"/>
          </w:tcPr>
          <w:p w:rsidR="00C54705" w:rsidRPr="000E28B8" w:rsidRDefault="00C54705" w:rsidP="00716DB4">
            <w:pPr>
              <w:cnfStyle w:val="1000000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TDL-C, 1000ns</w:t>
            </w:r>
          </w:p>
        </w:tc>
      </w:tr>
      <w:tr w:rsidR="00C54705" w:rsidRPr="0070161F" w:rsidTr="00716DB4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C54705" w:rsidRPr="000E28B8" w:rsidRDefault="00C54705" w:rsidP="00716DB4">
            <w:pPr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</w:p>
        </w:tc>
        <w:tc>
          <w:tcPr>
            <w:tcW w:w="970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4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12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4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12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4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12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4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12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29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4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  <w:tc>
          <w:tcPr>
            <w:tcW w:w="830" w:type="dxa"/>
          </w:tcPr>
          <w:p w:rsidR="00C54705" w:rsidRPr="000E28B8" w:rsidRDefault="00C54705" w:rsidP="00716DB4">
            <w:pPr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12</w:t>
            </w:r>
            <w:r w:rsidR="00ED6D34" w:rsidRPr="000E28B8">
              <w:rPr>
                <w:sz w:val="20"/>
              </w:rPr>
              <w:t xml:space="preserve"> </w:t>
            </w:r>
            <w:r w:rsidR="00ED6D34"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RBs</w:t>
            </w:r>
          </w:p>
        </w:tc>
      </w:tr>
      <w:tr w:rsidR="00873129" w:rsidRPr="0070161F" w:rsidTr="00716DB4">
        <w:trPr>
          <w:cnfStyle w:val="000000010000"/>
          <w:jc w:val="center"/>
        </w:trPr>
        <w:tc>
          <w:tcPr>
            <w:cnfStyle w:val="001000000000"/>
            <w:tcW w:w="851" w:type="dxa"/>
          </w:tcPr>
          <w:p w:rsidR="00873129" w:rsidRPr="000E28B8" w:rsidRDefault="00873129" w:rsidP="00ED3597">
            <w:pPr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4</w:t>
            </w: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 xml:space="preserve"> U</w:t>
            </w: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E</w:t>
            </w:r>
          </w:p>
        </w:tc>
        <w:tc>
          <w:tcPr>
            <w:tcW w:w="970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2.2/2.2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2.0/2.0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2.2/2.2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2.1/2.1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2.2/2.3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2.2/2.5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2.2/2.6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2.2/2.9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2.3/3.2</w:t>
            </w:r>
          </w:p>
        </w:tc>
        <w:tc>
          <w:tcPr>
            <w:tcW w:w="830" w:type="dxa"/>
            <w:vAlign w:val="center"/>
          </w:tcPr>
          <w:p w:rsidR="00873129" w:rsidRPr="000E28B8" w:rsidRDefault="00873129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2.2/3.6</w:t>
            </w:r>
          </w:p>
        </w:tc>
      </w:tr>
      <w:tr w:rsidR="00873129" w:rsidRPr="0070161F" w:rsidTr="00716DB4">
        <w:trPr>
          <w:cnfStyle w:val="000000100000"/>
          <w:jc w:val="center"/>
        </w:trPr>
        <w:tc>
          <w:tcPr>
            <w:cnfStyle w:val="001000000000"/>
            <w:tcW w:w="851" w:type="dxa"/>
          </w:tcPr>
          <w:p w:rsidR="00873129" w:rsidRPr="000E28B8" w:rsidRDefault="00873129" w:rsidP="00716DB4">
            <w:pPr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6</w:t>
            </w: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 xml:space="preserve"> </w:t>
            </w: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4.2/4.2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4.0/4.0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4.1/4.1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4.0/4.0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4.3/4.3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4.4/4.6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4.4/4.6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4.7/5.2</w:t>
            </w:r>
          </w:p>
        </w:tc>
        <w:tc>
          <w:tcPr>
            <w:tcW w:w="829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4.7/5.4</w:t>
            </w:r>
          </w:p>
        </w:tc>
        <w:tc>
          <w:tcPr>
            <w:tcW w:w="830" w:type="dxa"/>
            <w:vAlign w:val="center"/>
          </w:tcPr>
          <w:p w:rsidR="00873129" w:rsidRPr="000E28B8" w:rsidRDefault="00873129" w:rsidP="00716DB4">
            <w:pPr>
              <w:jc w:val="center"/>
              <w:cnfStyle w:val="00000010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4.7/6.2</w:t>
            </w:r>
          </w:p>
        </w:tc>
      </w:tr>
      <w:tr w:rsidR="00C336DF" w:rsidRPr="0070161F" w:rsidTr="00716DB4">
        <w:trPr>
          <w:cnfStyle w:val="000000010000"/>
          <w:jc w:val="center"/>
        </w:trPr>
        <w:tc>
          <w:tcPr>
            <w:cnfStyle w:val="001000000000"/>
            <w:tcW w:w="851" w:type="dxa"/>
          </w:tcPr>
          <w:p w:rsidR="00C336DF" w:rsidRPr="000E28B8" w:rsidRDefault="00C336DF" w:rsidP="00ED3597">
            <w:pPr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8</w:t>
            </w: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 xml:space="preserve"> </w:t>
            </w:r>
            <w:r w:rsidRPr="000E28B8">
              <w:rPr>
                <w:rFonts w:asciiTheme="minorHAnsi" w:hAnsiTheme="minorHAnsi" w:cstheme="minorHAnsi"/>
                <w:sz w:val="20"/>
                <w:szCs w:val="21"/>
                <w:lang w:eastAsia="zh-CN"/>
              </w:rPr>
              <w:t>UE</w:t>
            </w:r>
          </w:p>
        </w:tc>
        <w:tc>
          <w:tcPr>
            <w:tcW w:w="970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5.8/5.8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5.7/5.7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5.8/5.9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5.8/5.8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5.8/5.9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5.9/6.3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5.9/6.2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5.8/6.4</w:t>
            </w:r>
          </w:p>
        </w:tc>
        <w:tc>
          <w:tcPr>
            <w:tcW w:w="829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6.1/6.9</w:t>
            </w:r>
          </w:p>
        </w:tc>
        <w:tc>
          <w:tcPr>
            <w:tcW w:w="830" w:type="dxa"/>
            <w:vAlign w:val="center"/>
          </w:tcPr>
          <w:p w:rsidR="00C336DF" w:rsidRPr="000E28B8" w:rsidRDefault="00C336DF" w:rsidP="00716DB4">
            <w:pPr>
              <w:jc w:val="center"/>
              <w:cnfStyle w:val="000000010000"/>
              <w:rPr>
                <w:rFonts w:asciiTheme="minorHAnsi" w:hAnsiTheme="minorHAnsi" w:cstheme="minorHAnsi"/>
                <w:sz w:val="20"/>
                <w:szCs w:val="21"/>
                <w:lang w:eastAsia="zh-CN"/>
              </w:rPr>
            </w:pPr>
            <w:r w:rsidRPr="000E28B8">
              <w:rPr>
                <w:rFonts w:asciiTheme="minorHAnsi" w:hAnsiTheme="minorHAnsi" w:cstheme="minorHAnsi" w:hint="eastAsia"/>
                <w:sz w:val="20"/>
                <w:szCs w:val="21"/>
                <w:lang w:eastAsia="zh-CN"/>
              </w:rPr>
              <w:t>5.7/7.3</w:t>
            </w:r>
          </w:p>
        </w:tc>
      </w:tr>
    </w:tbl>
    <w:p w:rsidR="0070161F" w:rsidRDefault="0070161F" w:rsidP="0070161F">
      <w:pPr>
        <w:rPr>
          <w:lang w:eastAsia="zh-CN"/>
        </w:rPr>
      </w:pPr>
    </w:p>
    <w:p w:rsidR="00BB20A7" w:rsidRDefault="00C31BFC" w:rsidP="00BB20A7">
      <w:pPr>
        <w:jc w:val="center"/>
        <w:rPr>
          <w:b/>
          <w:noProof/>
          <w:sz w:val="21"/>
          <w:lang w:eastAsia="zh-CN"/>
        </w:rPr>
      </w:pPr>
      <w:r w:rsidRPr="00C31BFC"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left:0;text-align:left;margin-left:272.75pt;margin-top:47.35pt;width:83.25pt;height:28.2pt;z-index:251670528" filled="f" stroked="f">
            <v:textbox>
              <w:txbxContent>
                <w:p w:rsidR="00AB150B" w:rsidRPr="00285A0F" w:rsidRDefault="00AB150B" w:rsidP="008B60C9">
                  <w:pPr>
                    <w:rPr>
                      <w:rFonts w:asciiTheme="minorHAnsi" w:hAnsiTheme="minorHAnsi" w:cstheme="minorHAnsi"/>
                      <w:b/>
                      <w:color w:val="00B050"/>
                      <w:lang w:eastAsia="zh-CN"/>
                    </w:rPr>
                  </w:pPr>
                  <w:r>
                    <w:rPr>
                      <w:rFonts w:asciiTheme="minorHAnsi" w:hAnsiTheme="minorHAnsi" w:cstheme="minorHAnsi" w:hint="eastAsia"/>
                      <w:b/>
                      <w:color w:val="00B050"/>
                      <w:lang w:eastAsia="zh-CN"/>
                    </w:rPr>
                    <w:t>3</w:t>
                  </w:r>
                  <w:r w:rsidRPr="00285A0F">
                    <w:rPr>
                      <w:rFonts w:asciiTheme="minorHAnsi" w:hAnsiTheme="minorHAnsi" w:cstheme="minorHAnsi"/>
                      <w:b/>
                      <w:color w:val="00B050"/>
                      <w:lang w:eastAsia="zh-CN"/>
                    </w:rPr>
                    <w:t>0~</w:t>
                  </w:r>
                  <w:r>
                    <w:rPr>
                      <w:rFonts w:asciiTheme="minorHAnsi" w:hAnsiTheme="minorHAnsi" w:cstheme="minorHAnsi" w:hint="eastAsia"/>
                      <w:b/>
                      <w:color w:val="00B050"/>
                      <w:lang w:eastAsia="zh-CN"/>
                    </w:rPr>
                    <w:t>7</w:t>
                  </w:r>
                  <w:r w:rsidRPr="00285A0F">
                    <w:rPr>
                      <w:rFonts w:asciiTheme="minorHAnsi" w:hAnsiTheme="minorHAnsi" w:cstheme="minorHAnsi"/>
                      <w:b/>
                      <w:color w:val="00B050"/>
                      <w:lang w:eastAsia="zh-CN"/>
                    </w:rPr>
                    <w:t>0% gain</w:t>
                  </w:r>
                </w:p>
              </w:txbxContent>
            </v:textbox>
          </v:shape>
        </w:pict>
      </w:r>
      <w:r w:rsidRPr="00C31BFC">
        <w:rPr>
          <w:noProof/>
          <w:lang w:eastAsia="zh-CN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06" type="#_x0000_t68" style="position:absolute;left:0;text-align:left;margin-left:348pt;margin-top:33.75pt;width:13.75pt;height:36.3pt;z-index:251669504" fillcolor="#00b050" strokecolor="#00b050">
            <v:textbox style="layout-flow:vertical-ideographic"/>
          </v:shape>
        </w:pict>
      </w:r>
      <w:r w:rsidRPr="00C31BFC">
        <w:rPr>
          <w:noProof/>
          <w:lang w:eastAsia="zh-CN"/>
        </w:rPr>
        <w:pict>
          <v:shape id="_x0000_s1204" type="#_x0000_t68" style="position:absolute;left:0;text-align:left;margin-left:110.6pt;margin-top:41.85pt;width:13.75pt;height:36.3pt;z-index:251667456" fillcolor="#00b050" strokecolor="#00b050">
            <v:textbox style="layout-flow:vertical-ideographic"/>
          </v:shape>
        </w:pict>
      </w:r>
      <w:r w:rsidRPr="00C31BFC">
        <w:rPr>
          <w:noProof/>
          <w:lang w:eastAsia="zh-CN"/>
        </w:rPr>
        <w:pict>
          <v:shape id="_x0000_s1205" type="#_x0000_t202" style="position:absolute;left:0;text-align:left;margin-left:37.4pt;margin-top:41.85pt;width:83.25pt;height:28.2pt;z-index:251668480" filled="f" stroked="f">
            <v:textbox>
              <w:txbxContent>
                <w:p w:rsidR="00AB150B" w:rsidRPr="00285A0F" w:rsidRDefault="00AB150B">
                  <w:pPr>
                    <w:rPr>
                      <w:rFonts w:asciiTheme="minorHAnsi" w:hAnsiTheme="minorHAnsi" w:cstheme="minorHAnsi"/>
                      <w:b/>
                      <w:color w:val="00B050"/>
                      <w:lang w:eastAsia="zh-CN"/>
                    </w:rPr>
                  </w:pPr>
                  <w:r w:rsidRPr="00285A0F">
                    <w:rPr>
                      <w:rFonts w:asciiTheme="minorHAnsi" w:hAnsiTheme="minorHAnsi" w:cstheme="minorHAnsi"/>
                      <w:b/>
                      <w:color w:val="00B050"/>
                      <w:lang w:eastAsia="zh-CN"/>
                    </w:rPr>
                    <w:t>30~50% gain</w:t>
                  </w:r>
                </w:p>
              </w:txbxContent>
            </v:textbox>
          </v:shape>
        </w:pict>
      </w:r>
      <w:r w:rsidR="00BB20A7" w:rsidRPr="00BB20A7">
        <w:rPr>
          <w:noProof/>
        </w:rPr>
        <w:drawing>
          <wp:inline distT="0" distB="0" distL="0" distR="0">
            <wp:extent cx="2894760" cy="21723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49F4" w:rsidRPr="00D449F4">
        <w:rPr>
          <w:b/>
          <w:noProof/>
          <w:sz w:val="21"/>
          <w:lang w:eastAsia="zh-CN"/>
        </w:rPr>
        <w:t xml:space="preserve"> </w:t>
      </w:r>
      <w:r w:rsidR="00D449F4" w:rsidRPr="00D449F4">
        <w:rPr>
          <w:noProof/>
        </w:rPr>
        <w:drawing>
          <wp:inline distT="0" distB="0" distL="0" distR="0">
            <wp:extent cx="2894760" cy="217236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9F4" w:rsidRPr="00D449F4" w:rsidRDefault="00D449F4" w:rsidP="00BB20A7">
      <w:pPr>
        <w:jc w:val="center"/>
        <w:rPr>
          <w:lang w:eastAsia="zh-CN"/>
        </w:rPr>
      </w:pPr>
      <w:r w:rsidRPr="00D449F4">
        <w:rPr>
          <w:rFonts w:hint="eastAsia"/>
          <w:noProof/>
          <w:sz w:val="21"/>
          <w:lang w:eastAsia="zh-CN"/>
        </w:rPr>
        <w:t>(a). 6UE</w:t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</w:r>
      <w:r w:rsidRPr="00D449F4">
        <w:rPr>
          <w:rFonts w:hint="eastAsia"/>
          <w:noProof/>
          <w:sz w:val="21"/>
          <w:lang w:eastAsia="zh-CN"/>
        </w:rPr>
        <w:tab/>
        <w:t>(b). 8UE</w:t>
      </w:r>
    </w:p>
    <w:p w:rsidR="008B60C9" w:rsidRPr="00D449F4" w:rsidRDefault="00D449F4" w:rsidP="00D449F4">
      <w:pPr>
        <w:pStyle w:val="Caption"/>
        <w:rPr>
          <w:lang w:eastAsia="zh-CN"/>
        </w:rPr>
      </w:pPr>
      <w:bookmarkStart w:id="12" w:name="_Ref450677560"/>
      <w:r w:rsidRPr="00D449F4">
        <w:t xml:space="preserve">Figure </w:t>
      </w:r>
      <w:r w:rsidR="00C31BFC" w:rsidRPr="00D449F4">
        <w:fldChar w:fldCharType="begin"/>
      </w:r>
      <w:r w:rsidRPr="00D449F4">
        <w:instrText xml:space="preserve"> SEQ Figure \* ARABIC </w:instrText>
      </w:r>
      <w:r w:rsidR="00C31BFC" w:rsidRPr="00D449F4">
        <w:fldChar w:fldCharType="separate"/>
      </w:r>
      <w:r w:rsidR="004A318A">
        <w:rPr>
          <w:noProof/>
        </w:rPr>
        <w:t>3</w:t>
      </w:r>
      <w:r w:rsidR="00C31BFC" w:rsidRPr="00D449F4">
        <w:fldChar w:fldCharType="end"/>
      </w:r>
      <w:bookmarkEnd w:id="12"/>
      <w:r w:rsidRPr="00D449F4">
        <w:rPr>
          <w:rFonts w:hint="eastAsia"/>
          <w:lang w:eastAsia="zh-CN"/>
        </w:rPr>
        <w:t xml:space="preserve">. </w:t>
      </w:r>
      <w:r w:rsidR="00A11273">
        <w:rPr>
          <w:rFonts w:hint="eastAsia"/>
          <w:lang w:eastAsia="zh-CN"/>
        </w:rPr>
        <w:t>Total t</w:t>
      </w:r>
      <w:r w:rsidR="00955C18" w:rsidRPr="00D449F4">
        <w:rPr>
          <w:rFonts w:hint="eastAsia"/>
          <w:lang w:eastAsia="zh-CN"/>
        </w:rPr>
        <w:t xml:space="preserve">hroughput comparison </w:t>
      </w:r>
      <w:r w:rsidR="00955C18" w:rsidRPr="00D449F4">
        <w:rPr>
          <w:lang w:eastAsia="zh-CN"/>
        </w:rPr>
        <w:t>between</w:t>
      </w:r>
      <w:r w:rsidR="00955C18" w:rsidRPr="00D449F4">
        <w:rPr>
          <w:rFonts w:hint="eastAsia"/>
          <w:lang w:eastAsia="zh-CN"/>
        </w:rPr>
        <w:t xml:space="preserve"> SCMA and OFDMA </w:t>
      </w:r>
    </w:p>
    <w:p w:rsidR="00D449F4" w:rsidRDefault="00D449F4" w:rsidP="0070161F">
      <w:pPr>
        <w:rPr>
          <w:lang w:eastAsia="zh-CN"/>
        </w:rPr>
      </w:pPr>
      <w:r>
        <w:rPr>
          <w:rFonts w:hint="eastAsia"/>
          <w:lang w:eastAsia="zh-CN"/>
        </w:rPr>
        <w:lastRenderedPageBreak/>
        <w:t>Given the number of UEs</w:t>
      </w:r>
      <w:r w:rsidR="00A11273">
        <w:rPr>
          <w:rFonts w:hint="eastAsia"/>
          <w:lang w:eastAsia="zh-CN"/>
        </w:rPr>
        <w:t>, target spectrum efficiency</w:t>
      </w:r>
      <w:r>
        <w:rPr>
          <w:rFonts w:hint="eastAsia"/>
          <w:lang w:eastAsia="zh-CN"/>
        </w:rPr>
        <w:t xml:space="preserve"> and total SNR, the sum throughput can be derived from the BLER curves. The</w:t>
      </w:r>
      <w:r w:rsidR="00A11273">
        <w:rPr>
          <w:rFonts w:hint="eastAsia"/>
          <w:lang w:eastAsia="zh-CN"/>
        </w:rPr>
        <w:t xml:space="preserve"> total</w:t>
      </w:r>
      <w:r>
        <w:rPr>
          <w:rFonts w:hint="eastAsia"/>
          <w:lang w:eastAsia="zh-CN"/>
        </w:rPr>
        <w:t xml:space="preserve"> throughput comparison between SCMA and OFDMA is shown in </w:t>
      </w:r>
      <w:r w:rsidR="00C31BF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_Ref450677560</w:instrText>
      </w:r>
      <w:r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Pr="00D449F4">
        <w:rPr>
          <w:sz w:val="20"/>
          <w:szCs w:val="20"/>
        </w:rPr>
        <w:t xml:space="preserve">Figure </w:t>
      </w:r>
      <w:r w:rsidRPr="00D449F4">
        <w:rPr>
          <w:noProof/>
          <w:sz w:val="20"/>
          <w:szCs w:val="20"/>
        </w:rPr>
        <w:t>3</w:t>
      </w:r>
      <w:r w:rsidR="00C31BFC">
        <w:rPr>
          <w:lang w:eastAsia="zh-CN"/>
        </w:rPr>
        <w:fldChar w:fldCharType="end"/>
      </w:r>
      <w:r w:rsidR="00877EAF">
        <w:rPr>
          <w:rFonts w:hint="eastAsia"/>
          <w:lang w:eastAsia="zh-CN"/>
        </w:rPr>
        <w:t xml:space="preserve">(a) and </w:t>
      </w:r>
      <w:r w:rsidR="00C31BFC">
        <w:rPr>
          <w:lang w:eastAsia="zh-CN"/>
        </w:rPr>
        <w:fldChar w:fldCharType="begin"/>
      </w:r>
      <w:r w:rsidR="00877EAF">
        <w:rPr>
          <w:lang w:eastAsia="zh-CN"/>
        </w:rPr>
        <w:instrText xml:space="preserve"> </w:instrText>
      </w:r>
      <w:r w:rsidR="00877EAF">
        <w:rPr>
          <w:rFonts w:hint="eastAsia"/>
          <w:lang w:eastAsia="zh-CN"/>
        </w:rPr>
        <w:instrText>REF _Ref450677560</w:instrText>
      </w:r>
      <w:r w:rsidR="00877EAF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877EAF" w:rsidRPr="00D449F4">
        <w:rPr>
          <w:sz w:val="20"/>
          <w:szCs w:val="20"/>
        </w:rPr>
        <w:t xml:space="preserve">Figure </w:t>
      </w:r>
      <w:r w:rsidR="00877EAF" w:rsidRPr="00D449F4">
        <w:rPr>
          <w:noProof/>
          <w:sz w:val="20"/>
          <w:szCs w:val="20"/>
        </w:rPr>
        <w:t>3</w:t>
      </w:r>
      <w:r w:rsidR="00C31BFC">
        <w:rPr>
          <w:lang w:eastAsia="zh-CN"/>
        </w:rPr>
        <w:fldChar w:fldCharType="end"/>
      </w:r>
      <w:r w:rsidR="00877EAF">
        <w:rPr>
          <w:rFonts w:hint="eastAsia"/>
          <w:lang w:eastAsia="zh-CN"/>
        </w:rPr>
        <w:t>(b)</w:t>
      </w:r>
      <w:r>
        <w:rPr>
          <w:rFonts w:hint="eastAsia"/>
          <w:lang w:eastAsia="zh-CN"/>
        </w:rPr>
        <w:t xml:space="preserve">. If </w:t>
      </w:r>
      <w:r w:rsidR="00A11273">
        <w:rPr>
          <w:rFonts w:hint="eastAsia"/>
          <w:lang w:eastAsia="zh-CN"/>
        </w:rPr>
        <w:t xml:space="preserve">we </w:t>
      </w:r>
      <w:r>
        <w:rPr>
          <w:rFonts w:hint="eastAsia"/>
          <w:lang w:eastAsia="zh-CN"/>
        </w:rPr>
        <w:t>focus on the middle part of the SNR region, there is 30~50% throughput gain for the 6 UE case, and 30~70% throughput</w:t>
      </w:r>
      <w:r w:rsidR="00C145CE">
        <w:rPr>
          <w:rFonts w:hint="eastAsia"/>
          <w:lang w:eastAsia="zh-CN"/>
        </w:rPr>
        <w:t xml:space="preserve"> gain for the 8 UE case.</w:t>
      </w:r>
      <w:r w:rsidR="00274ED6">
        <w:rPr>
          <w:rFonts w:hint="eastAsia"/>
          <w:lang w:eastAsia="zh-CN"/>
        </w:rPr>
        <w:t xml:space="preserve"> The throughput gain is due to the non-orthogonal user multiplexing and codebook design. </w:t>
      </w:r>
    </w:p>
    <w:p w:rsidR="00F3644E" w:rsidRDefault="00F3644E" w:rsidP="0070161F">
      <w:pPr>
        <w:rPr>
          <w:lang w:eastAsia="zh-CN"/>
        </w:rPr>
      </w:pPr>
      <w:r>
        <w:rPr>
          <w:rFonts w:hint="eastAsia"/>
          <w:lang w:eastAsia="zh-CN"/>
        </w:rPr>
        <w:t xml:space="preserve">To summarize, </w:t>
      </w:r>
      <w:r w:rsidR="00F360CE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following observations</w:t>
      </w:r>
      <w:r w:rsidR="00F360CE">
        <w:rPr>
          <w:rFonts w:hint="eastAsia"/>
          <w:lang w:eastAsia="zh-CN"/>
        </w:rPr>
        <w:t xml:space="preserve"> are from the LLS</w:t>
      </w:r>
      <w:r w:rsidR="00877EAF">
        <w:rPr>
          <w:rFonts w:hint="eastAsia"/>
          <w:lang w:eastAsia="zh-CN"/>
        </w:rPr>
        <w:t xml:space="preserve"> results</w:t>
      </w:r>
      <w:r>
        <w:rPr>
          <w:rFonts w:hint="eastAsia"/>
          <w:lang w:eastAsia="zh-CN"/>
        </w:rPr>
        <w:t>:</w:t>
      </w:r>
    </w:p>
    <w:p w:rsidR="00776083" w:rsidRDefault="00FA49C7" w:rsidP="00D60630">
      <w:pPr>
        <w:rPr>
          <w:lang w:eastAsia="zh-CN"/>
        </w:rPr>
      </w:pPr>
      <w:r w:rsidRPr="00A449D9">
        <w:rPr>
          <w:rFonts w:hint="eastAsia"/>
          <w:b/>
          <w:lang w:eastAsia="zh-CN"/>
        </w:rPr>
        <w:t>Observation 1:</w:t>
      </w:r>
      <w:r w:rsidR="00392D26" w:rsidRPr="00A449D9">
        <w:rPr>
          <w:rFonts w:hint="eastAsia"/>
          <w:lang w:eastAsia="zh-CN"/>
        </w:rPr>
        <w:t xml:space="preserve"> </w:t>
      </w:r>
      <w:r w:rsidR="00D449F4" w:rsidRPr="00D449F4">
        <w:rPr>
          <w:lang w:eastAsia="zh-CN"/>
        </w:rPr>
        <w:t xml:space="preserve">Non-orthogonal multiple access can have </w:t>
      </w:r>
      <w:r w:rsidR="000019DF">
        <w:rPr>
          <w:rFonts w:hint="eastAsia"/>
          <w:lang w:eastAsia="zh-CN"/>
        </w:rPr>
        <w:t>significant</w:t>
      </w:r>
      <w:r w:rsidR="00D449F4" w:rsidRPr="00D449F4">
        <w:rPr>
          <w:lang w:eastAsia="zh-CN"/>
        </w:rPr>
        <w:t xml:space="preserve"> gain over orthogonal multiple access with good codebook design, and SCMA can provide</w:t>
      </w:r>
      <w:r w:rsidR="00D449F4">
        <w:rPr>
          <w:rFonts w:hint="eastAsia"/>
          <w:lang w:eastAsia="zh-CN"/>
        </w:rPr>
        <w:t xml:space="preserve"> </w:t>
      </w:r>
      <w:r w:rsidR="00776083">
        <w:rPr>
          <w:rFonts w:hint="eastAsia"/>
          <w:lang w:eastAsia="zh-CN"/>
        </w:rPr>
        <w:t>up</w:t>
      </w:r>
      <w:r w:rsidR="00D449F4" w:rsidRPr="00D449F4">
        <w:rPr>
          <w:lang w:eastAsia="zh-CN"/>
        </w:rPr>
        <w:t xml:space="preserve"> to </w:t>
      </w:r>
      <w:r w:rsidR="00D449F4">
        <w:rPr>
          <w:rFonts w:hint="eastAsia"/>
          <w:lang w:eastAsia="zh-CN"/>
        </w:rPr>
        <w:t>6.7</w:t>
      </w:r>
      <w:r w:rsidR="00D449F4" w:rsidRPr="00D449F4">
        <w:rPr>
          <w:lang w:eastAsia="zh-CN"/>
        </w:rPr>
        <w:t xml:space="preserve"> dB gain over OFDMA</w:t>
      </w:r>
      <w:r w:rsidR="00776083">
        <w:rPr>
          <w:rFonts w:hint="eastAsia"/>
          <w:lang w:eastAsia="zh-CN"/>
        </w:rPr>
        <w:t>.</w:t>
      </w:r>
    </w:p>
    <w:p w:rsidR="00D454B5" w:rsidRPr="000019DF" w:rsidRDefault="00776083" w:rsidP="00D60630">
      <w:pPr>
        <w:rPr>
          <w:lang w:eastAsia="zh-CN"/>
        </w:rPr>
      </w:pPr>
      <w:r w:rsidRPr="00A449D9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A449D9">
        <w:rPr>
          <w:rFonts w:hint="eastAsia"/>
          <w:b/>
          <w:lang w:eastAsia="zh-CN"/>
        </w:rPr>
        <w:t>:</w:t>
      </w:r>
      <w:r w:rsidRPr="00A449D9">
        <w:rPr>
          <w:rFonts w:hint="eastAsia"/>
          <w:lang w:eastAsia="zh-CN"/>
        </w:rPr>
        <w:t xml:space="preserve"> </w:t>
      </w:r>
      <w:r w:rsidR="00D449F4" w:rsidRPr="00D449F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gain of SCMA over OFDMA increases </w:t>
      </w:r>
      <w:r w:rsidR="00D449F4" w:rsidRPr="00D449F4">
        <w:rPr>
          <w:lang w:eastAsia="zh-CN"/>
        </w:rPr>
        <w:t xml:space="preserve">as the supported number of users </w:t>
      </w:r>
      <w:r>
        <w:rPr>
          <w:rFonts w:hint="eastAsia"/>
          <w:lang w:eastAsia="zh-CN"/>
        </w:rPr>
        <w:t xml:space="preserve">and target spectrum efficiency </w:t>
      </w:r>
      <w:r w:rsidR="00D449F4" w:rsidRPr="00D449F4">
        <w:rPr>
          <w:lang w:eastAsia="zh-CN"/>
        </w:rPr>
        <w:t>increas</w:t>
      </w:r>
      <w:r>
        <w:rPr>
          <w:rFonts w:hint="eastAsia"/>
          <w:lang w:eastAsia="zh-CN"/>
        </w:rPr>
        <w:t>es</w:t>
      </w:r>
      <w:r w:rsidR="00D449F4" w:rsidRPr="00D449F4">
        <w:rPr>
          <w:lang w:eastAsia="zh-CN"/>
        </w:rPr>
        <w:t>.</w:t>
      </w:r>
    </w:p>
    <w:p w:rsidR="00BC17D2" w:rsidRDefault="00BC17D2" w:rsidP="001F1E87">
      <w:pPr>
        <w:pStyle w:val="Heading2"/>
        <w:rPr>
          <w:lang w:eastAsia="zh-CN"/>
        </w:rPr>
      </w:pPr>
      <w:r>
        <w:rPr>
          <w:rFonts w:hint="eastAsia"/>
          <w:lang w:eastAsia="zh-CN"/>
        </w:rPr>
        <w:t>Effects of overloading</w:t>
      </w:r>
    </w:p>
    <w:p w:rsidR="00C30914" w:rsidRDefault="002E1106" w:rsidP="00E92EEE">
      <w:pPr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01075B">
        <w:rPr>
          <w:rFonts w:hint="eastAsia"/>
          <w:lang w:eastAsia="zh-CN"/>
        </w:rPr>
        <w:t xml:space="preserve">the performance of SCMA under </w:t>
      </w:r>
      <w:r w:rsidR="005B1D69">
        <w:rPr>
          <w:rFonts w:hint="eastAsia"/>
          <w:lang w:eastAsia="zh-CN"/>
        </w:rPr>
        <w:t xml:space="preserve">different </w:t>
      </w:r>
      <w:r w:rsidR="0001075B">
        <w:rPr>
          <w:rFonts w:hint="eastAsia"/>
          <w:lang w:eastAsia="zh-CN"/>
        </w:rPr>
        <w:t>overloading scenarios</w:t>
      </w:r>
      <w:r>
        <w:rPr>
          <w:rFonts w:hint="eastAsia"/>
          <w:lang w:eastAsia="zh-CN"/>
        </w:rPr>
        <w:t xml:space="preserve"> is investigated</w:t>
      </w:r>
      <w:r w:rsidR="0001075B">
        <w:rPr>
          <w:rFonts w:hint="eastAsia"/>
          <w:lang w:eastAsia="zh-CN"/>
        </w:rPr>
        <w:t xml:space="preserve">. </w:t>
      </w:r>
      <w:r w:rsidR="00717C9B">
        <w:rPr>
          <w:rFonts w:hint="eastAsia"/>
          <w:lang w:eastAsia="zh-CN"/>
        </w:rPr>
        <w:t xml:space="preserve">In the simulation, the total bandwidth is 12 RB, the target spectrum efficiency is 0.25 bps/Hz per UE, the antenna configuration can be 1T2R or 1T4R, and the channel models can be TDL-A with delay spread DS=30ns, or TDL-C with </w:t>
      </w:r>
      <w:r w:rsidR="00717C9B" w:rsidRPr="00873E14">
        <w:rPr>
          <w:lang w:eastAsia="zh-CN"/>
        </w:rPr>
        <w:t xml:space="preserve">delay spread </w:t>
      </w:r>
      <w:r w:rsidR="00717C9B">
        <w:rPr>
          <w:rFonts w:hint="eastAsia"/>
          <w:lang w:eastAsia="zh-CN"/>
        </w:rPr>
        <w:t xml:space="preserve">DS=300ns. To compare per UE performance under different scenarios, the SNR is defined as received signal power per UE over noise power. </w:t>
      </w:r>
      <w:r>
        <w:rPr>
          <w:rFonts w:hint="eastAsia"/>
          <w:lang w:eastAsia="zh-CN"/>
        </w:rPr>
        <w:t xml:space="preserve">As shown in </w:t>
      </w:r>
      <w:r w:rsidR="00C31BF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_Ref450678215</w:instrText>
      </w:r>
      <w:r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 w:rsidR="00C31BF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E92EEE" w:rsidRPr="00A750F8">
        <w:rPr>
          <w:lang w:eastAsia="zh-CN"/>
        </w:rPr>
        <w:t xml:space="preserve">SCMA works well in the high overloading scenario, and the link-level performance can approach the single user bound even for </w:t>
      </w:r>
      <w:r w:rsidR="00E92EEE">
        <w:rPr>
          <w:rFonts w:hint="eastAsia"/>
          <w:lang w:eastAsia="zh-CN"/>
        </w:rPr>
        <w:t xml:space="preserve">when the </w:t>
      </w:r>
      <w:r w:rsidR="00E92EEE" w:rsidRPr="00A750F8">
        <w:rPr>
          <w:lang w:eastAsia="zh-CN"/>
        </w:rPr>
        <w:t>overloading</w:t>
      </w:r>
      <w:r w:rsidR="00E92EEE">
        <w:rPr>
          <w:rFonts w:hint="eastAsia"/>
          <w:lang w:eastAsia="zh-CN"/>
        </w:rPr>
        <w:t xml:space="preserve"> factor is 300%. If</w:t>
      </w:r>
      <w:r w:rsidR="00E3756D">
        <w:rPr>
          <w:rFonts w:hint="eastAsia"/>
          <w:lang w:eastAsia="zh-CN"/>
        </w:rPr>
        <w:t xml:space="preserve"> compare </w:t>
      </w:r>
      <w:r w:rsidR="00E92EEE">
        <w:rPr>
          <w:rFonts w:hint="eastAsia"/>
          <w:lang w:eastAsia="zh-CN"/>
        </w:rPr>
        <w:t>the performance of 12 UE</w:t>
      </w:r>
      <w:r w:rsidR="00E3756D">
        <w:rPr>
          <w:rFonts w:hint="eastAsia"/>
          <w:lang w:eastAsia="zh-CN"/>
        </w:rPr>
        <w:t xml:space="preserve"> with </w:t>
      </w:r>
      <w:r w:rsidR="00E92EEE">
        <w:rPr>
          <w:rFonts w:hint="eastAsia"/>
          <w:lang w:eastAsia="zh-CN"/>
        </w:rPr>
        <w:t>that of 4 UE at BLER=0.1</w:t>
      </w:r>
      <w:r w:rsidR="00E3756D">
        <w:rPr>
          <w:rFonts w:hint="eastAsia"/>
          <w:lang w:eastAsia="zh-CN"/>
        </w:rPr>
        <w:t xml:space="preserve">, the performance loss is less than 0.6 dB </w:t>
      </w:r>
      <w:r w:rsidR="00E92EEE">
        <w:rPr>
          <w:rFonts w:hint="eastAsia"/>
          <w:lang w:eastAsia="zh-CN"/>
        </w:rPr>
        <w:t>under 1T2R</w:t>
      </w:r>
      <w:r>
        <w:rPr>
          <w:rFonts w:hint="eastAsia"/>
          <w:lang w:eastAsia="zh-CN"/>
        </w:rPr>
        <w:t>,</w:t>
      </w:r>
      <w:r w:rsidR="00E3756D">
        <w:rPr>
          <w:rFonts w:hint="eastAsia"/>
          <w:lang w:eastAsia="zh-CN"/>
        </w:rPr>
        <w:t xml:space="preserve"> and </w:t>
      </w:r>
      <w:r w:rsidR="00E92EEE">
        <w:rPr>
          <w:rFonts w:hint="eastAsia"/>
          <w:lang w:eastAsia="zh-CN"/>
        </w:rPr>
        <w:t xml:space="preserve">less than 0.2 dB under 1T4R. </w:t>
      </w:r>
      <w:r w:rsidR="006735E2">
        <w:rPr>
          <w:rFonts w:hint="eastAsia"/>
          <w:lang w:eastAsia="zh-CN"/>
        </w:rPr>
        <w:t>The performance loss is</w:t>
      </w:r>
      <w:r w:rsidR="007E748A">
        <w:rPr>
          <w:rFonts w:hint="eastAsia"/>
          <w:lang w:eastAsia="zh-CN"/>
        </w:rPr>
        <w:t xml:space="preserve"> </w:t>
      </w:r>
      <w:r w:rsidR="006735E2">
        <w:rPr>
          <w:rFonts w:hint="eastAsia"/>
          <w:lang w:eastAsia="zh-CN"/>
        </w:rPr>
        <w:t xml:space="preserve">less than 0.1 dB </w:t>
      </w:r>
      <w:r w:rsidR="00E3756D">
        <w:rPr>
          <w:rFonts w:hint="eastAsia"/>
          <w:lang w:eastAsia="zh-CN"/>
        </w:rPr>
        <w:t>at BLER=0.01</w:t>
      </w:r>
      <w:r w:rsidR="00E92EEE">
        <w:rPr>
          <w:rFonts w:hint="eastAsia"/>
          <w:lang w:eastAsia="zh-CN"/>
        </w:rPr>
        <w:t xml:space="preserve"> for all the cases</w:t>
      </w:r>
      <w:r w:rsidR="00E3756D">
        <w:rPr>
          <w:rFonts w:hint="eastAsia"/>
          <w:lang w:eastAsia="zh-CN"/>
        </w:rPr>
        <w:t>.</w:t>
      </w:r>
      <w:r w:rsidR="00877EAF">
        <w:rPr>
          <w:rFonts w:hint="eastAsia"/>
          <w:lang w:eastAsia="zh-CN"/>
        </w:rPr>
        <w:t xml:space="preserve"> </w:t>
      </w:r>
    </w:p>
    <w:p w:rsidR="00274ED6" w:rsidRPr="00C30914" w:rsidRDefault="00274ED6" w:rsidP="00E92EEE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 w:rsidR="00EA53F8">
        <w:rPr>
          <w:rFonts w:hint="eastAsia"/>
          <w:lang w:eastAsia="zh-CN"/>
        </w:rPr>
        <w:t xml:space="preserve">supported </w:t>
      </w:r>
      <w:r>
        <w:rPr>
          <w:rFonts w:hint="eastAsia"/>
          <w:lang w:eastAsia="zh-CN"/>
        </w:rPr>
        <w:t>number of UEs increases, the inter-</w:t>
      </w:r>
      <w:r w:rsidR="00EA53F8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 xml:space="preserve"> interference</w:t>
      </w:r>
      <w:r w:rsidR="005B1D69">
        <w:rPr>
          <w:rFonts w:hint="eastAsia"/>
          <w:lang w:eastAsia="zh-CN"/>
        </w:rPr>
        <w:t xml:space="preserve"> will</w:t>
      </w:r>
      <w:r>
        <w:rPr>
          <w:rFonts w:hint="eastAsia"/>
          <w:lang w:eastAsia="zh-CN"/>
        </w:rPr>
        <w:t xml:space="preserve"> </w:t>
      </w:r>
      <w:r w:rsidR="005B1D69">
        <w:rPr>
          <w:rFonts w:hint="eastAsia"/>
          <w:lang w:eastAsia="zh-CN"/>
        </w:rPr>
        <w:t>increase</w:t>
      </w:r>
      <w:r w:rsidR="00EA53F8">
        <w:rPr>
          <w:rFonts w:hint="eastAsia"/>
          <w:lang w:eastAsia="zh-CN"/>
        </w:rPr>
        <w:t xml:space="preserve"> </w:t>
      </w:r>
      <w:r w:rsidR="005B1D69">
        <w:rPr>
          <w:rFonts w:hint="eastAsia"/>
          <w:lang w:eastAsia="zh-CN"/>
        </w:rPr>
        <w:t>due to the</w:t>
      </w:r>
      <w:r w:rsidR="00EA53F8">
        <w:rPr>
          <w:rFonts w:hint="eastAsia"/>
          <w:lang w:eastAsia="zh-CN"/>
        </w:rPr>
        <w:t xml:space="preserve"> non-orthogonal </w:t>
      </w:r>
      <w:r w:rsidR="005B1D69">
        <w:rPr>
          <w:rFonts w:hint="eastAsia"/>
          <w:lang w:eastAsia="zh-CN"/>
        </w:rPr>
        <w:t>user multiplexing</w:t>
      </w:r>
      <w:r>
        <w:rPr>
          <w:rFonts w:hint="eastAsia"/>
          <w:lang w:eastAsia="zh-CN"/>
        </w:rPr>
        <w:t xml:space="preserve">. </w:t>
      </w:r>
      <w:r w:rsidR="00EA53F8">
        <w:rPr>
          <w:rFonts w:hint="eastAsia"/>
          <w:lang w:eastAsia="zh-CN"/>
        </w:rPr>
        <w:t xml:space="preserve">The codebook design of SCMA makes it feasible for </w:t>
      </w:r>
      <w:r w:rsidR="005B1D69">
        <w:rPr>
          <w:rFonts w:hint="eastAsia"/>
          <w:lang w:eastAsia="zh-CN"/>
        </w:rPr>
        <w:t xml:space="preserve">efficient </w:t>
      </w:r>
      <w:r w:rsidR="00EA53F8">
        <w:rPr>
          <w:rFonts w:hint="eastAsia"/>
          <w:lang w:eastAsia="zh-CN"/>
        </w:rPr>
        <w:t xml:space="preserve">interference cancellation even in the high overloading </w:t>
      </w:r>
      <w:r w:rsidR="002E1106">
        <w:rPr>
          <w:rFonts w:hint="eastAsia"/>
          <w:lang w:eastAsia="zh-CN"/>
        </w:rPr>
        <w:t>scenario</w:t>
      </w:r>
      <w:r w:rsidR="00EA53F8">
        <w:rPr>
          <w:rFonts w:hint="eastAsia"/>
          <w:lang w:eastAsia="zh-CN"/>
        </w:rPr>
        <w:t>, thus the performance</w:t>
      </w:r>
      <w:r w:rsidR="002E1106">
        <w:rPr>
          <w:rFonts w:hint="eastAsia"/>
          <w:lang w:eastAsia="zh-CN"/>
        </w:rPr>
        <w:t xml:space="preserve"> of SCMA</w:t>
      </w:r>
      <w:r w:rsidR="005B1D69">
        <w:rPr>
          <w:rFonts w:hint="eastAsia"/>
          <w:lang w:eastAsia="zh-CN"/>
        </w:rPr>
        <w:t xml:space="preserve"> can approach to the single user bound and</w:t>
      </w:r>
      <w:r w:rsidR="00EA53F8">
        <w:rPr>
          <w:rFonts w:hint="eastAsia"/>
          <w:lang w:eastAsia="zh-CN"/>
        </w:rPr>
        <w:t xml:space="preserve"> is stable</w:t>
      </w:r>
      <w:r w:rsidR="00C17214">
        <w:rPr>
          <w:rFonts w:hint="eastAsia"/>
          <w:lang w:eastAsia="zh-CN"/>
        </w:rPr>
        <w:t xml:space="preserve"> to different overloading scenarios</w:t>
      </w:r>
      <w:r w:rsidR="00EA53F8">
        <w:rPr>
          <w:rFonts w:hint="eastAsia"/>
          <w:lang w:eastAsia="zh-CN"/>
        </w:rPr>
        <w:t xml:space="preserve">. When there are more receiver antennas, the </w:t>
      </w:r>
      <w:r w:rsidR="00C17214">
        <w:rPr>
          <w:rFonts w:hint="eastAsia"/>
          <w:lang w:eastAsia="zh-CN"/>
        </w:rPr>
        <w:t xml:space="preserve">capability of interference cancellation will </w:t>
      </w:r>
      <w:r w:rsidR="002E1106">
        <w:rPr>
          <w:rFonts w:hint="eastAsia"/>
          <w:lang w:eastAsia="zh-CN"/>
        </w:rPr>
        <w:t xml:space="preserve">be </w:t>
      </w:r>
      <w:r w:rsidR="00C17214">
        <w:rPr>
          <w:rFonts w:hint="eastAsia"/>
          <w:lang w:eastAsia="zh-CN"/>
        </w:rPr>
        <w:t>higher</w:t>
      </w:r>
      <w:r w:rsidR="00EA53F8">
        <w:rPr>
          <w:rFonts w:hint="eastAsia"/>
          <w:lang w:eastAsia="zh-CN"/>
        </w:rPr>
        <w:t xml:space="preserve"> and the performance is closer to the single user bound. </w:t>
      </w:r>
    </w:p>
    <w:p w:rsidR="00045CB0" w:rsidRDefault="008635BC" w:rsidP="00FD3666">
      <w:pPr>
        <w:jc w:val="center"/>
        <w:rPr>
          <w:rFonts w:eastAsiaTheme="minorEastAsi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zh-CN"/>
        </w:rPr>
      </w:pPr>
      <w:r w:rsidRPr="008635BC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67C34" w:rsidRDefault="00C31BFC" w:rsidP="00FD3666">
      <w:pPr>
        <w:jc w:val="center"/>
        <w:rPr>
          <w:rFonts w:eastAsiaTheme="minorEastAsia"/>
          <w:lang w:eastAsia="zh-CN"/>
        </w:rPr>
      </w:pPr>
      <w:r w:rsidRPr="00C31BFC">
        <w:rPr>
          <w:noProof/>
          <w:lang w:eastAsia="zh-CN"/>
        </w:rPr>
        <w:pict>
          <v:shape id="_x0000_s1202" type="#_x0000_t32" style="position:absolute;left:0;text-align:left;margin-left:354.35pt;margin-top:71.35pt;width:11.9pt;height:7.5pt;flip:y;z-index:251665408" o:connectortype="straight" strokecolor="#00b050">
            <v:stroke endarrow="block"/>
          </v:shape>
        </w:pict>
      </w:r>
      <w:r w:rsidRPr="00C31BFC">
        <w:rPr>
          <w:noProof/>
          <w:lang w:eastAsia="zh-CN"/>
        </w:rPr>
        <w:pict>
          <v:shape id="_x0000_s1235" type="#_x0000_t202" style="position:absolute;left:0;text-align:left;margin-left:358.05pt;margin-top:57.25pt;width:50.85pt;height:23.25pt;z-index:251695104" filled="f" stroked="f">
            <v:textbox style="mso-next-textbox:#_x0000_s1235">
              <w:txbxContent>
                <w:p w:rsidR="00AB150B" w:rsidRPr="00C67C34" w:rsidRDefault="00AB150B" w:rsidP="00C67C34">
                  <w:pPr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>0.6 dB</w:t>
                  </w:r>
                </w:p>
              </w:txbxContent>
            </v:textbox>
          </v:shape>
        </w:pict>
      </w:r>
      <w:r w:rsidRPr="00C31BFC">
        <w:rPr>
          <w:noProof/>
          <w:lang w:eastAsia="zh-CN"/>
        </w:rPr>
        <w:pict>
          <v:shape id="_x0000_s1234" type="#_x0000_t202" style="position:absolute;left:0;text-align:left;margin-left:123.2pt;margin-top:56.7pt;width:50.85pt;height:23.25pt;z-index:251694080" filled="f" stroked="f">
            <v:textbox style="mso-next-textbox:#_x0000_s1234">
              <w:txbxContent>
                <w:p w:rsidR="00AB150B" w:rsidRPr="00C67C34" w:rsidRDefault="00AB150B" w:rsidP="00C67C34">
                  <w:pPr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>0.</w:t>
                  </w:r>
                  <w:r>
                    <w:rPr>
                      <w:rFonts w:asciiTheme="minorHAnsi" w:hAnsiTheme="minorHAnsi" w:cstheme="minorHAnsi" w:hint="eastAsia"/>
                      <w:color w:val="00B050"/>
                      <w:sz w:val="20"/>
                      <w:lang w:eastAsia="zh-CN"/>
                    </w:rPr>
                    <w:t>5</w:t>
                  </w: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 xml:space="preserve"> dB</w:t>
                  </w:r>
                </w:p>
              </w:txbxContent>
            </v:textbox>
          </v:shape>
        </w:pict>
      </w:r>
      <w:r w:rsidRPr="00C31BFC">
        <w:rPr>
          <w:noProof/>
          <w:lang w:eastAsia="zh-CN"/>
        </w:rPr>
        <w:pict>
          <v:shape id="_x0000_s1233" type="#_x0000_t32" style="position:absolute;left:0;text-align:left;margin-left:125.65pt;margin-top:71.35pt;width:11.9pt;height:7.5pt;flip:y;z-index:251693056" o:connectortype="straight" strokecolor="#00b050">
            <v:stroke endarrow="block"/>
          </v:shape>
        </w:pict>
      </w:r>
      <w:r w:rsidRPr="00C31BFC">
        <w:rPr>
          <w:noProof/>
          <w:lang w:eastAsia="zh-CN"/>
        </w:rPr>
        <w:pict>
          <v:oval id="_x0000_s1232" style="position:absolute;left:0;text-align:left;margin-left:348.35pt;margin-top:78.85pt;width:9.7pt;height:7.15pt;z-index:251692032" filled="f" strokecolor="#00b050" strokeweight="1pt"/>
        </w:pict>
      </w:r>
      <w:r w:rsidRPr="00C31BFC">
        <w:rPr>
          <w:noProof/>
          <w:lang w:eastAsia="zh-CN"/>
        </w:rPr>
        <w:pict>
          <v:oval id="_x0000_s1231" style="position:absolute;left:0;text-align:left;margin-left:120.35pt;margin-top:78.85pt;width:9.7pt;height:7.15pt;z-index:251691008" filled="f" strokecolor="#00b050" strokeweight="1pt"/>
        </w:pict>
      </w:r>
      <w:r w:rsidR="00EA53F8" w:rsidRPr="00EA53F8">
        <w:rPr>
          <w:rFonts w:eastAsiaTheme="minorEastAsia" w:hint="eastAsia"/>
          <w:noProof/>
        </w:rPr>
        <w:drawing>
          <wp:inline distT="0" distB="0" distL="0" distR="0">
            <wp:extent cx="2894760" cy="2172360"/>
            <wp:effectExtent l="0" t="0" r="0" b="0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C34" w:rsidRPr="00C67C34">
        <w:rPr>
          <w:rFonts w:eastAsiaTheme="minorEastAsia" w:hint="eastAsia"/>
          <w:lang w:eastAsia="zh-CN"/>
        </w:rPr>
        <w:t xml:space="preserve"> </w:t>
      </w:r>
      <w:r w:rsidR="00C67C34">
        <w:rPr>
          <w:rFonts w:eastAsiaTheme="minorEastAsia" w:hint="eastAsia"/>
          <w:noProof/>
        </w:rPr>
        <w:drawing>
          <wp:inline distT="0" distB="0" distL="0" distR="0">
            <wp:extent cx="2894760" cy="2172360"/>
            <wp:effectExtent l="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E1" w:rsidRDefault="009B32E1" w:rsidP="009B32E1">
      <w:pPr>
        <w:jc w:val="center"/>
        <w:rPr>
          <w:rFonts w:eastAsiaTheme="minorEastAsia"/>
          <w:lang w:eastAsia="zh-CN"/>
        </w:rPr>
      </w:pPr>
      <w:r w:rsidRPr="009B32E1">
        <w:rPr>
          <w:rFonts w:eastAsiaTheme="minorEastAsia" w:hint="eastAsia"/>
          <w:lang w:eastAsia="zh-CN"/>
        </w:rPr>
        <w:t>(a</w:t>
      </w:r>
      <w:r>
        <w:rPr>
          <w:rFonts w:eastAsiaTheme="minorEastAsia" w:hint="eastAsia"/>
          <w:lang w:eastAsia="zh-CN"/>
        </w:rPr>
        <w:t>). 1T2R, TDL-A, DS=30ns                               (b). 1T2R, TDL-C, DS=300ns</w:t>
      </w:r>
    </w:p>
    <w:p w:rsidR="00DE3C09" w:rsidRDefault="00C31BFC" w:rsidP="009B32E1">
      <w:pPr>
        <w:jc w:val="center"/>
        <w:rPr>
          <w:rFonts w:eastAsiaTheme="minorEastAsia"/>
          <w:lang w:eastAsia="zh-CN"/>
        </w:rPr>
      </w:pPr>
      <w:r w:rsidRPr="00C31BFC">
        <w:rPr>
          <w:noProof/>
          <w:lang w:eastAsia="zh-CN"/>
        </w:rPr>
        <w:lastRenderedPageBreak/>
        <w:pict>
          <v:shape id="_x0000_s1240" type="#_x0000_t202" style="position:absolute;left:0;text-align:left;margin-left:344.85pt;margin-top:59.1pt;width:50.85pt;height:23.25pt;z-index:251700224" filled="f" stroked="f">
            <v:textbox style="mso-next-textbox:#_x0000_s1240">
              <w:txbxContent>
                <w:p w:rsidR="00AB150B" w:rsidRPr="00C67C34" w:rsidRDefault="00AB150B" w:rsidP="00DE3F14">
                  <w:pPr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>0.</w:t>
                  </w:r>
                  <w:r>
                    <w:rPr>
                      <w:rFonts w:asciiTheme="minorHAnsi" w:hAnsiTheme="minorHAnsi" w:cstheme="minorHAnsi" w:hint="eastAsia"/>
                      <w:color w:val="00B050"/>
                      <w:sz w:val="20"/>
                      <w:lang w:eastAsia="zh-CN"/>
                    </w:rPr>
                    <w:t>1</w:t>
                  </w: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 xml:space="preserve"> dB</w:t>
                  </w:r>
                </w:p>
              </w:txbxContent>
            </v:textbox>
          </v:shape>
        </w:pict>
      </w:r>
      <w:r w:rsidRPr="00C31BFC">
        <w:rPr>
          <w:noProof/>
          <w:lang w:eastAsia="zh-CN"/>
        </w:rPr>
        <w:pict>
          <v:shape id="_x0000_s1239" type="#_x0000_t32" style="position:absolute;left:0;text-align:left;margin-left:339.45pt;margin-top:70.45pt;width:11.9pt;height:7.5pt;flip:y;z-index:251699200" o:connectortype="straight" strokecolor="#00b050">
            <v:stroke endarrow="block"/>
          </v:shape>
        </w:pict>
      </w:r>
      <w:r w:rsidRPr="00C31BFC">
        <w:rPr>
          <w:noProof/>
          <w:lang w:eastAsia="zh-CN"/>
        </w:rPr>
        <w:pict>
          <v:oval id="_x0000_s1241" style="position:absolute;left:0;text-align:left;margin-left:333.05pt;margin-top:78.5pt;width:9.7pt;height:7.15pt;z-index:251701248" filled="f" strokecolor="#00b050" strokeweight="1pt"/>
        </w:pict>
      </w:r>
      <w:r w:rsidRPr="00C31BFC">
        <w:rPr>
          <w:noProof/>
          <w:lang w:eastAsia="zh-CN"/>
        </w:rPr>
        <w:pict>
          <v:shape id="_x0000_s1238" type="#_x0000_t202" style="position:absolute;left:0;text-align:left;margin-left:114.5pt;margin-top:58.55pt;width:50.85pt;height:23.25pt;z-index:251698176" filled="f" stroked="f">
            <v:textbox style="mso-next-textbox:#_x0000_s1238">
              <w:txbxContent>
                <w:p w:rsidR="00AB150B" w:rsidRPr="00C67C34" w:rsidRDefault="00AB150B" w:rsidP="00C145CE">
                  <w:pPr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</w:pP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>0.</w:t>
                  </w:r>
                  <w:r>
                    <w:rPr>
                      <w:rFonts w:asciiTheme="minorHAnsi" w:hAnsiTheme="minorHAnsi" w:cstheme="minorHAnsi" w:hint="eastAsia"/>
                      <w:color w:val="00B050"/>
                      <w:sz w:val="20"/>
                      <w:lang w:eastAsia="zh-CN"/>
                    </w:rPr>
                    <w:t>1</w:t>
                  </w:r>
                  <w:r w:rsidRPr="00C67C34">
                    <w:rPr>
                      <w:rFonts w:asciiTheme="minorHAnsi" w:hAnsiTheme="minorHAnsi" w:cstheme="minorHAnsi"/>
                      <w:color w:val="00B050"/>
                      <w:sz w:val="20"/>
                      <w:lang w:eastAsia="zh-CN"/>
                    </w:rPr>
                    <w:t xml:space="preserve"> dB</w:t>
                  </w:r>
                </w:p>
              </w:txbxContent>
            </v:textbox>
          </v:shape>
        </w:pict>
      </w:r>
      <w:r w:rsidRPr="00C31BFC">
        <w:rPr>
          <w:noProof/>
          <w:lang w:eastAsia="zh-CN"/>
        </w:rPr>
        <w:pict>
          <v:shape id="_x0000_s1237" type="#_x0000_t32" style="position:absolute;left:0;text-align:left;margin-left:108.55pt;margin-top:71pt;width:11.9pt;height:7.5pt;flip:y;z-index:251697152" o:connectortype="straight" strokecolor="#00b050">
            <v:stroke endarrow="block"/>
          </v:shape>
        </w:pict>
      </w:r>
      <w:r w:rsidRPr="00C31BFC">
        <w:rPr>
          <w:noProof/>
          <w:lang w:eastAsia="zh-CN"/>
        </w:rPr>
        <w:pict>
          <v:oval id="_x0000_s1236" style="position:absolute;left:0;text-align:left;margin-left:101pt;margin-top:78.5pt;width:9.7pt;height:7.15pt;z-index:251696128" filled="f" strokecolor="#00b050" strokeweight="1pt"/>
        </w:pict>
      </w:r>
      <w:r w:rsidR="00EA53F8" w:rsidRPr="00EA53F8">
        <w:rPr>
          <w:rFonts w:eastAsiaTheme="minorEastAsia" w:hint="eastAsia"/>
          <w:noProof/>
        </w:rPr>
        <w:drawing>
          <wp:inline distT="0" distB="0" distL="0" distR="0">
            <wp:extent cx="2894760" cy="2172360"/>
            <wp:effectExtent l="0" t="0" r="0" b="0"/>
            <wp:docPr id="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3F14">
        <w:rPr>
          <w:rFonts w:eastAsiaTheme="minorEastAsia" w:hint="eastAsia"/>
          <w:noProof/>
        </w:rPr>
        <w:drawing>
          <wp:inline distT="0" distB="0" distL="0" distR="0">
            <wp:extent cx="2894760" cy="2172360"/>
            <wp:effectExtent l="0" t="0" r="0" b="0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E1" w:rsidRPr="009B32E1" w:rsidRDefault="009B32E1" w:rsidP="009B32E1">
      <w:pPr>
        <w:jc w:val="center"/>
        <w:rPr>
          <w:rFonts w:eastAsiaTheme="minorEastAsia"/>
          <w:lang w:eastAsia="zh-CN"/>
        </w:rPr>
      </w:pPr>
      <w:r>
        <w:rPr>
          <w:rFonts w:hint="eastAsia"/>
          <w:sz w:val="21"/>
          <w:lang w:eastAsia="zh-CN"/>
        </w:rPr>
        <w:t xml:space="preserve">(c). 1T4R, TDL-A, DS=30ns       </w:t>
      </w:r>
      <w:r w:rsidR="00DE3C09">
        <w:rPr>
          <w:rFonts w:hint="eastAsia"/>
          <w:sz w:val="21"/>
          <w:lang w:eastAsia="zh-CN"/>
        </w:rPr>
        <w:t xml:space="preserve">   </w:t>
      </w:r>
      <w:r>
        <w:rPr>
          <w:rFonts w:hint="eastAsia"/>
          <w:sz w:val="21"/>
          <w:lang w:eastAsia="zh-CN"/>
        </w:rPr>
        <w:t xml:space="preserve">                       (d). 1T4R, TDL-C, DS=300ns</w:t>
      </w:r>
    </w:p>
    <w:p w:rsidR="00FD3666" w:rsidRPr="000019DF" w:rsidRDefault="000019DF" w:rsidP="000019DF">
      <w:pPr>
        <w:pStyle w:val="Caption"/>
        <w:rPr>
          <w:lang w:eastAsia="zh-CN"/>
        </w:rPr>
      </w:pPr>
      <w:bookmarkStart w:id="13" w:name="_Ref450678215"/>
      <w:r>
        <w:t xml:space="preserve">Figure </w:t>
      </w:r>
      <w:r w:rsidR="00C31BFC">
        <w:fldChar w:fldCharType="begin"/>
      </w:r>
      <w:r>
        <w:instrText xml:space="preserve"> SEQ Figure \* ARABIC </w:instrText>
      </w:r>
      <w:r w:rsidR="00C31BFC">
        <w:fldChar w:fldCharType="separate"/>
      </w:r>
      <w:r w:rsidR="004A318A">
        <w:rPr>
          <w:noProof/>
        </w:rPr>
        <w:t>4</w:t>
      </w:r>
      <w:r w:rsidR="00C31BFC">
        <w:fldChar w:fldCharType="end"/>
      </w:r>
      <w:bookmarkEnd w:id="13"/>
      <w:r>
        <w:rPr>
          <w:rFonts w:hint="eastAsia"/>
          <w:lang w:eastAsia="zh-CN"/>
        </w:rPr>
        <w:t xml:space="preserve">. </w:t>
      </w:r>
      <w:r w:rsidR="00FD3666" w:rsidRPr="000019DF">
        <w:rPr>
          <w:rFonts w:hint="eastAsia"/>
          <w:lang w:eastAsia="zh-CN"/>
        </w:rPr>
        <w:t xml:space="preserve">BLER curves </w:t>
      </w:r>
      <w:r w:rsidR="00C67C34">
        <w:rPr>
          <w:rFonts w:hint="eastAsia"/>
          <w:lang w:eastAsia="zh-CN"/>
        </w:rPr>
        <w:t xml:space="preserve">of SCMA </w:t>
      </w:r>
      <w:r w:rsidR="00FD3666" w:rsidRPr="000019DF">
        <w:rPr>
          <w:rFonts w:hint="eastAsia"/>
          <w:lang w:eastAsia="zh-CN"/>
        </w:rPr>
        <w:t>under different overloading scenario</w:t>
      </w:r>
    </w:p>
    <w:p w:rsidR="00045CB0" w:rsidRPr="00D360BB" w:rsidRDefault="00F360CE" w:rsidP="00BC17D2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E3756D" w:rsidRPr="00D360BB">
        <w:rPr>
          <w:rFonts w:hint="eastAsia"/>
          <w:lang w:eastAsia="zh-CN"/>
        </w:rPr>
        <w:t xml:space="preserve"> following observation</w:t>
      </w:r>
      <w:r>
        <w:rPr>
          <w:rFonts w:hint="eastAsia"/>
          <w:lang w:eastAsia="zh-CN"/>
        </w:rPr>
        <w:t xml:space="preserve"> is from the LLS</w:t>
      </w:r>
      <w:r w:rsidR="00877EAF">
        <w:rPr>
          <w:rFonts w:hint="eastAsia"/>
          <w:lang w:eastAsia="zh-CN"/>
        </w:rPr>
        <w:t xml:space="preserve"> results</w:t>
      </w:r>
      <w:r w:rsidR="00E3756D" w:rsidRPr="00D360BB">
        <w:rPr>
          <w:rFonts w:hint="eastAsia"/>
          <w:lang w:eastAsia="zh-CN"/>
        </w:rPr>
        <w:t>:</w:t>
      </w:r>
    </w:p>
    <w:p w:rsidR="00BC17D2" w:rsidRPr="00BC17D2" w:rsidRDefault="00BC17D2" w:rsidP="00BC17D2">
      <w:pPr>
        <w:rPr>
          <w:lang w:eastAsia="zh-CN"/>
        </w:rPr>
      </w:pPr>
      <w:r w:rsidRPr="00D17631">
        <w:rPr>
          <w:rFonts w:hint="eastAsia"/>
          <w:b/>
          <w:lang w:eastAsia="zh-CN"/>
        </w:rPr>
        <w:t xml:space="preserve">Observation </w:t>
      </w:r>
      <w:r w:rsidR="00776083">
        <w:rPr>
          <w:rFonts w:hint="eastAsia"/>
          <w:b/>
          <w:lang w:eastAsia="zh-CN"/>
        </w:rPr>
        <w:t>3</w:t>
      </w:r>
      <w:r w:rsidRPr="00D17631">
        <w:rPr>
          <w:rFonts w:hint="eastAsia"/>
          <w:b/>
          <w:lang w:eastAsia="zh-CN"/>
        </w:rPr>
        <w:t>:</w:t>
      </w:r>
      <w:r w:rsidR="002E626B">
        <w:rPr>
          <w:rFonts w:hint="eastAsia"/>
          <w:lang w:eastAsia="zh-CN"/>
        </w:rPr>
        <w:t xml:space="preserve"> </w:t>
      </w:r>
      <w:r w:rsidR="000019DF" w:rsidRPr="000019DF">
        <w:rPr>
          <w:lang w:eastAsia="zh-CN"/>
        </w:rPr>
        <w:t>High overloading with stable performance</w:t>
      </w:r>
      <w:r w:rsidR="000019DF">
        <w:rPr>
          <w:lang w:eastAsia="zh-CN"/>
        </w:rPr>
        <w:t xml:space="preserve"> is feasible with SCMA design, </w:t>
      </w:r>
      <w:r w:rsidR="000019DF" w:rsidRPr="000019DF">
        <w:rPr>
          <w:lang w:eastAsia="zh-CN"/>
        </w:rPr>
        <w:t>which enables robust overloaded transmission</w:t>
      </w:r>
      <w:r w:rsidR="000019DF">
        <w:rPr>
          <w:rFonts w:hint="eastAsia"/>
          <w:lang w:eastAsia="zh-CN"/>
        </w:rPr>
        <w:t xml:space="preserve">. </w:t>
      </w:r>
    </w:p>
    <w:p w:rsidR="00B51542" w:rsidRPr="00CF195E" w:rsidRDefault="008B183F" w:rsidP="001F1E87">
      <w:pPr>
        <w:pStyle w:val="Heading2"/>
      </w:pPr>
      <w:r>
        <w:rPr>
          <w:rFonts w:hint="eastAsia"/>
          <w:lang w:eastAsia="zh-CN"/>
        </w:rPr>
        <w:t>Effects of codebook collision</w:t>
      </w:r>
    </w:p>
    <w:p w:rsidR="00595F9F" w:rsidRDefault="005B1D69" w:rsidP="00751B83">
      <w:pPr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Pr="001D72C7">
        <w:rPr>
          <w:lang w:eastAsia="zh-CN"/>
        </w:rPr>
        <w:t>the robustness of SCMA to code</w:t>
      </w:r>
      <w:r>
        <w:rPr>
          <w:lang w:eastAsia="zh-CN"/>
        </w:rPr>
        <w:t>book collision is investigated.</w:t>
      </w:r>
      <w:r>
        <w:rPr>
          <w:rFonts w:hint="eastAsia"/>
          <w:lang w:eastAsia="zh-CN"/>
        </w:rPr>
        <w:t xml:space="preserve"> </w:t>
      </w:r>
      <w:r w:rsidR="00D17631">
        <w:rPr>
          <w:rFonts w:hint="eastAsia"/>
          <w:lang w:eastAsia="zh-CN"/>
        </w:rPr>
        <w:t>In grant-free scenario</w:t>
      </w:r>
      <w:r w:rsidR="00A979E3">
        <w:rPr>
          <w:rFonts w:hint="eastAsia"/>
          <w:lang w:eastAsia="zh-CN"/>
        </w:rPr>
        <w:t>s</w:t>
      </w:r>
      <w:r w:rsidR="00D17631">
        <w:rPr>
          <w:rFonts w:hint="eastAsia"/>
          <w:lang w:eastAsia="zh-CN"/>
        </w:rPr>
        <w:t xml:space="preserve">, UEs </w:t>
      </w:r>
      <w:r>
        <w:rPr>
          <w:rFonts w:hint="eastAsia"/>
          <w:lang w:eastAsia="zh-CN"/>
        </w:rPr>
        <w:t xml:space="preserve">may </w:t>
      </w:r>
      <w:r w:rsidR="00D17631">
        <w:rPr>
          <w:rFonts w:hint="eastAsia"/>
          <w:lang w:eastAsia="zh-CN"/>
        </w:rPr>
        <w:t xml:space="preserve">choose the </w:t>
      </w:r>
      <w:r w:rsidR="00877EAF">
        <w:rPr>
          <w:rFonts w:hint="eastAsia"/>
          <w:lang w:eastAsia="zh-CN"/>
        </w:rPr>
        <w:t xml:space="preserve">SCMA </w:t>
      </w:r>
      <w:r w:rsidR="00D17631">
        <w:rPr>
          <w:rFonts w:hint="eastAsia"/>
          <w:lang w:eastAsia="zh-CN"/>
        </w:rPr>
        <w:t>codebook</w:t>
      </w:r>
      <w:r w:rsidR="00E700CD">
        <w:rPr>
          <w:rFonts w:hint="eastAsia"/>
          <w:lang w:eastAsia="zh-CN"/>
        </w:rPr>
        <w:t>s</w:t>
      </w:r>
      <w:r w:rsidR="00D17631">
        <w:rPr>
          <w:rFonts w:hint="eastAsia"/>
          <w:lang w:eastAsia="zh-CN"/>
        </w:rPr>
        <w:t xml:space="preserve"> on their own</w:t>
      </w:r>
      <w:r>
        <w:rPr>
          <w:rFonts w:hint="eastAsia"/>
          <w:lang w:eastAsia="zh-CN"/>
        </w:rPr>
        <w:t xml:space="preserve"> [</w:t>
      </w:r>
      <w:r w:rsidR="00DE3F1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</w:t>
      </w:r>
      <w:r w:rsidR="00D17631">
        <w:rPr>
          <w:rFonts w:hint="eastAsia"/>
          <w:lang w:eastAsia="zh-CN"/>
        </w:rPr>
        <w:t xml:space="preserve">. </w:t>
      </w:r>
      <w:r w:rsidR="00300BDF">
        <w:rPr>
          <w:rFonts w:hint="eastAsia"/>
          <w:lang w:eastAsia="zh-CN"/>
        </w:rPr>
        <w:t>When</w:t>
      </w:r>
      <w:r w:rsidR="00D17631">
        <w:rPr>
          <w:rFonts w:hint="eastAsia"/>
          <w:lang w:eastAsia="zh-CN"/>
        </w:rPr>
        <w:t xml:space="preserve"> there are </w:t>
      </w:r>
      <w:r w:rsidR="002E1106">
        <w:rPr>
          <w:rFonts w:hint="eastAsia"/>
          <w:lang w:eastAsia="zh-CN"/>
        </w:rPr>
        <w:t>multiple</w:t>
      </w:r>
      <w:r w:rsidR="00D17631">
        <w:rPr>
          <w:rFonts w:hint="eastAsia"/>
          <w:lang w:eastAsia="zh-CN"/>
        </w:rPr>
        <w:t xml:space="preserve"> </w:t>
      </w:r>
      <w:r w:rsidR="002E1106">
        <w:rPr>
          <w:rFonts w:hint="eastAsia"/>
          <w:lang w:eastAsia="zh-CN"/>
        </w:rPr>
        <w:t>active</w:t>
      </w:r>
      <w:r w:rsidR="00300BDF">
        <w:rPr>
          <w:rFonts w:hint="eastAsia"/>
          <w:lang w:eastAsia="zh-CN"/>
        </w:rPr>
        <w:t xml:space="preserve"> </w:t>
      </w:r>
      <w:r w:rsidR="00D17631">
        <w:rPr>
          <w:rFonts w:hint="eastAsia"/>
          <w:lang w:eastAsia="zh-CN"/>
        </w:rPr>
        <w:t>UEs</w:t>
      </w:r>
      <w:r w:rsidR="00300BDF">
        <w:rPr>
          <w:rFonts w:hint="eastAsia"/>
          <w:lang w:eastAsia="zh-CN"/>
        </w:rPr>
        <w:t>,</w:t>
      </w:r>
      <w:r w:rsidR="00D17631">
        <w:rPr>
          <w:rFonts w:hint="eastAsia"/>
          <w:lang w:eastAsia="zh-CN"/>
        </w:rPr>
        <w:t xml:space="preserve"> codebook collision </w:t>
      </w:r>
      <w:r w:rsidR="00E700CD">
        <w:rPr>
          <w:rFonts w:hint="eastAsia"/>
          <w:lang w:eastAsia="zh-CN"/>
        </w:rPr>
        <w:t>may</w:t>
      </w:r>
      <w:r w:rsidR="00300BDF">
        <w:rPr>
          <w:rFonts w:hint="eastAsia"/>
          <w:lang w:eastAsia="zh-CN"/>
        </w:rPr>
        <w:t xml:space="preserve"> happen</w:t>
      </w:r>
      <w:r w:rsidR="00877EAF">
        <w:rPr>
          <w:rFonts w:hint="eastAsia"/>
          <w:lang w:eastAsia="zh-CN"/>
        </w:rPr>
        <w:t xml:space="preserve">, i.e., multiple UEs </w:t>
      </w:r>
      <w:r w:rsidR="00DE3F14">
        <w:rPr>
          <w:rFonts w:hint="eastAsia"/>
          <w:lang w:eastAsia="zh-CN"/>
        </w:rPr>
        <w:t>transmit</w:t>
      </w:r>
      <w:r w:rsidR="00877EAF">
        <w:rPr>
          <w:rFonts w:hint="eastAsia"/>
          <w:lang w:eastAsia="zh-CN"/>
        </w:rPr>
        <w:t xml:space="preserve"> with the same codebook</w:t>
      </w:r>
      <w:r w:rsidR="00300BDF">
        <w:rPr>
          <w:rFonts w:hint="eastAsia"/>
          <w:lang w:eastAsia="zh-CN"/>
        </w:rPr>
        <w:t xml:space="preserve">. </w:t>
      </w:r>
      <w:r w:rsidR="003505A6">
        <w:rPr>
          <w:rFonts w:hint="eastAsia"/>
          <w:lang w:eastAsia="zh-CN"/>
        </w:rPr>
        <w:t>Assume there are</w:t>
      </w:r>
      <w:r w:rsidR="001D72C7">
        <w:rPr>
          <w:rFonts w:hint="eastAsia"/>
          <w:lang w:eastAsia="zh-CN"/>
        </w:rPr>
        <w:t xml:space="preserve"> 6 active UEs. When</w:t>
      </w:r>
      <w:r w:rsidR="00A979E3">
        <w:rPr>
          <w:rFonts w:hint="eastAsia"/>
          <w:lang w:eastAsia="zh-CN"/>
        </w:rPr>
        <w:t xml:space="preserve"> there </w:t>
      </w:r>
      <w:r w:rsidR="003505A6">
        <w:rPr>
          <w:rFonts w:hint="eastAsia"/>
          <w:lang w:eastAsia="zh-CN"/>
        </w:rPr>
        <w:t>is</w:t>
      </w:r>
      <w:r w:rsidR="00E700CD">
        <w:rPr>
          <w:rFonts w:hint="eastAsia"/>
          <w:lang w:eastAsia="zh-CN"/>
        </w:rPr>
        <w:t xml:space="preserve"> no collision between the UEs</w:t>
      </w:r>
      <w:r w:rsidR="00A979E3">
        <w:rPr>
          <w:rFonts w:hint="eastAsia"/>
          <w:lang w:eastAsia="zh-CN"/>
        </w:rPr>
        <w:t xml:space="preserve"> and the signature matrix</w:t>
      </w:r>
      <w:r w:rsidR="00300BDF">
        <w:rPr>
          <w:rFonts w:hint="eastAsia"/>
          <w:lang w:eastAsia="zh-CN"/>
        </w:rPr>
        <w:t xml:space="preserve"> of codebooks</w:t>
      </w:r>
      <w:r w:rsidR="008A356D">
        <w:rPr>
          <w:rFonts w:hint="eastAsia"/>
          <w:lang w:eastAsia="zh-CN"/>
        </w:rPr>
        <w:t xml:space="preserve"> is given by</w:t>
      </w:r>
      <w:r w:rsidR="008A356D">
        <w:rPr>
          <w:rStyle w:val="FootnoteReference"/>
          <w:lang w:eastAsia="zh-CN"/>
        </w:rPr>
        <w:footnoteReference w:id="1"/>
      </w:r>
    </w:p>
    <w:p w:rsidR="00A979E3" w:rsidRDefault="00783BBA" w:rsidP="00751B83">
      <w:pPr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A979E3" w:rsidRDefault="00A979E3" w:rsidP="00751B83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="003505A6">
        <w:rPr>
          <w:rFonts w:hint="eastAsia"/>
          <w:lang w:eastAsia="zh-CN"/>
        </w:rPr>
        <w:t>UEs</w:t>
      </w:r>
      <w:r>
        <w:rPr>
          <w:rFonts w:hint="eastAsia"/>
          <w:lang w:eastAsia="zh-CN"/>
        </w:rPr>
        <w:t xml:space="preserve"> </w:t>
      </w:r>
      <w:r w:rsidR="003505A6">
        <w:rPr>
          <w:lang w:eastAsia="zh-CN"/>
        </w:rPr>
        <w:t>ch</w:t>
      </w:r>
      <w:r w:rsidR="003505A6">
        <w:rPr>
          <w:rFonts w:hint="eastAsia"/>
          <w:lang w:eastAsia="zh-CN"/>
        </w:rPr>
        <w:t>oose</w:t>
      </w:r>
      <w:r>
        <w:rPr>
          <w:rFonts w:hint="eastAsia"/>
          <w:lang w:eastAsia="zh-CN"/>
        </w:rPr>
        <w:t xml:space="preserve"> </w:t>
      </w:r>
      <w:r w:rsidR="003505A6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codebook</w:t>
      </w:r>
      <w:r w:rsidR="00DE3F14">
        <w:rPr>
          <w:rFonts w:hint="eastAsia"/>
          <w:lang w:eastAsia="zh-CN"/>
        </w:rPr>
        <w:t xml:space="preserve"> on their own</w:t>
      </w:r>
      <w:r w:rsidR="003505A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collision</w:t>
      </w:r>
      <w:r w:rsidR="003505A6">
        <w:rPr>
          <w:rFonts w:hint="eastAsia"/>
          <w:lang w:eastAsia="zh-CN"/>
        </w:rPr>
        <w:t xml:space="preserve"> may happen</w:t>
      </w:r>
      <w:r>
        <w:rPr>
          <w:rFonts w:hint="eastAsia"/>
          <w:lang w:eastAsia="zh-CN"/>
        </w:rPr>
        <w:t xml:space="preserve">. </w:t>
      </w:r>
      <w:r w:rsidR="001D72C7">
        <w:rPr>
          <w:rFonts w:hint="eastAsia"/>
          <w:lang w:eastAsia="zh-CN"/>
        </w:rPr>
        <w:t>For example, UE1 and UE2 choose the first codebook, UE3 and UE4 choose the third codebook, UE5 and UE6 choose the fifth codebook, then</w:t>
      </w:r>
      <w:r w:rsidR="008B32E6">
        <w:rPr>
          <w:rFonts w:hint="eastAsia"/>
          <w:lang w:eastAsia="zh-CN"/>
        </w:rPr>
        <w:t xml:space="preserve"> </w:t>
      </w:r>
      <w:r w:rsidR="001D72C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signature</w:t>
      </w:r>
      <w:r w:rsidR="008B32E6">
        <w:rPr>
          <w:rFonts w:hint="eastAsia"/>
          <w:lang w:eastAsia="zh-CN"/>
        </w:rPr>
        <w:t xml:space="preserve"> matrix is given by</w:t>
      </w:r>
    </w:p>
    <w:p w:rsidR="00A979E3" w:rsidRPr="008B32E6" w:rsidRDefault="00C31BFC" w:rsidP="00A979E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E3756D" w:rsidRDefault="001D72C7" w:rsidP="00751B83">
      <w:pPr>
        <w:rPr>
          <w:lang w:eastAsia="zh-CN"/>
        </w:rPr>
      </w:pPr>
      <w:r w:rsidRPr="001D72C7">
        <w:rPr>
          <w:lang w:eastAsia="zh-CN"/>
        </w:rPr>
        <w:t xml:space="preserve">In the simulation, </w:t>
      </w:r>
      <w:r w:rsidR="005B1D69">
        <w:rPr>
          <w:rFonts w:hint="eastAsia"/>
          <w:lang w:eastAsia="zh-CN"/>
        </w:rPr>
        <w:t>the total bandwidth is 12 RB, t</w:t>
      </w:r>
      <w:r w:rsidR="003505A6">
        <w:rPr>
          <w:rFonts w:hint="eastAsia"/>
          <w:lang w:eastAsia="zh-CN"/>
        </w:rPr>
        <w:t>he number of active UEs is fixed to be 6, and the target spectrum efficiency is 0.25 bps/Hz or 0.375 bps/Hz per UE. For SCMA with</w:t>
      </w:r>
      <w:r>
        <w:rPr>
          <w:rFonts w:hint="eastAsia"/>
          <w:lang w:eastAsia="zh-CN"/>
        </w:rPr>
        <w:t xml:space="preserve"> codebook collision</w:t>
      </w:r>
      <w:r w:rsidR="003505A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BB20A7">
        <w:rPr>
          <w:rFonts w:hint="eastAsia"/>
          <w:lang w:eastAsia="zh-CN"/>
        </w:rPr>
        <w:t xml:space="preserve">the </w:t>
      </w:r>
      <w:r w:rsidR="00E700CD">
        <w:rPr>
          <w:rFonts w:hint="eastAsia"/>
          <w:lang w:eastAsia="zh-CN"/>
        </w:rPr>
        <w:t xml:space="preserve">UEs </w:t>
      </w:r>
      <w:r w:rsidR="00BB20A7">
        <w:rPr>
          <w:rFonts w:hint="eastAsia"/>
          <w:lang w:eastAsia="zh-CN"/>
        </w:rPr>
        <w:t xml:space="preserve">are assumed to </w:t>
      </w:r>
      <w:r w:rsidR="00E700CD">
        <w:rPr>
          <w:rFonts w:hint="eastAsia"/>
          <w:lang w:eastAsia="zh-CN"/>
        </w:rPr>
        <w:t>randomly</w:t>
      </w:r>
      <w:r w:rsidR="00D17631">
        <w:rPr>
          <w:rFonts w:hint="eastAsia"/>
          <w:lang w:eastAsia="zh-CN"/>
        </w:rPr>
        <w:t xml:space="preserve"> choose the codebook. </w:t>
      </w:r>
      <w:r w:rsidR="003505A6">
        <w:rPr>
          <w:rFonts w:hint="eastAsia"/>
          <w:lang w:eastAsia="zh-CN"/>
        </w:rPr>
        <w:t xml:space="preserve">For SCMA without codebook collision, the UEs are </w:t>
      </w:r>
      <w:r w:rsidR="003505A6">
        <w:rPr>
          <w:lang w:eastAsia="zh-CN"/>
        </w:rPr>
        <w:t>allocated</w:t>
      </w:r>
      <w:r w:rsidR="003505A6">
        <w:rPr>
          <w:rFonts w:hint="eastAsia"/>
          <w:lang w:eastAsia="zh-CN"/>
        </w:rPr>
        <w:t xml:space="preserve"> with different codebooks. </w:t>
      </w:r>
      <w:r w:rsidR="00114AA4">
        <w:rPr>
          <w:rFonts w:hint="eastAsia"/>
          <w:lang w:eastAsia="zh-CN"/>
        </w:rPr>
        <w:t>As</w:t>
      </w:r>
      <w:r w:rsidR="003505A6">
        <w:rPr>
          <w:rFonts w:hint="eastAsia"/>
          <w:lang w:eastAsia="zh-CN"/>
        </w:rPr>
        <w:t xml:space="preserve"> shown</w:t>
      </w:r>
      <w:r w:rsidR="00114AA4">
        <w:rPr>
          <w:rFonts w:hint="eastAsia"/>
          <w:lang w:eastAsia="zh-CN"/>
        </w:rPr>
        <w:t xml:space="preserve"> in the </w:t>
      </w:r>
      <w:r w:rsidR="00C31BFC">
        <w:rPr>
          <w:lang w:eastAsia="zh-CN"/>
        </w:rPr>
        <w:fldChar w:fldCharType="begin"/>
      </w:r>
      <w:r w:rsidR="003505A6">
        <w:rPr>
          <w:lang w:eastAsia="zh-CN"/>
        </w:rPr>
        <w:instrText xml:space="preserve"> </w:instrText>
      </w:r>
      <w:r w:rsidR="003505A6">
        <w:rPr>
          <w:rFonts w:hint="eastAsia"/>
          <w:lang w:eastAsia="zh-CN"/>
        </w:rPr>
        <w:instrText>REF _Ref450678376</w:instrText>
      </w:r>
      <w:r w:rsidR="003505A6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3505A6">
        <w:t xml:space="preserve">Figure </w:t>
      </w:r>
      <w:r w:rsidR="003505A6">
        <w:rPr>
          <w:noProof/>
        </w:rPr>
        <w:t>5</w:t>
      </w:r>
      <w:r w:rsidR="00C31BFC">
        <w:rPr>
          <w:lang w:eastAsia="zh-CN"/>
        </w:rPr>
        <w:fldChar w:fldCharType="end"/>
      </w:r>
      <w:r w:rsidR="00114AA4">
        <w:rPr>
          <w:rFonts w:hint="eastAsia"/>
          <w:lang w:eastAsia="zh-CN"/>
        </w:rPr>
        <w:t>, the performance loss due to codebook collision is less than 0.2 dB</w:t>
      </w:r>
      <w:r w:rsidR="003505A6">
        <w:rPr>
          <w:rFonts w:hint="eastAsia"/>
          <w:lang w:eastAsia="zh-CN"/>
        </w:rPr>
        <w:t xml:space="preserve"> for all the cases. </w:t>
      </w:r>
      <w:r w:rsidR="00C41D2E">
        <w:rPr>
          <w:rFonts w:hint="eastAsia"/>
          <w:lang w:eastAsia="zh-CN"/>
        </w:rPr>
        <w:t xml:space="preserve">This means with the codebook design and MPA-type receiver, SCMA is robust to codebook collision, thus enables grant-free transmission. </w:t>
      </w:r>
    </w:p>
    <w:p w:rsidR="00E3756D" w:rsidRDefault="009B32E1" w:rsidP="00E3756D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894760" cy="2172360"/>
            <wp:effectExtent l="0" t="0" r="0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32E1">
        <w:rPr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E1" w:rsidRDefault="009B32E1" w:rsidP="009B32E1">
      <w:pPr>
        <w:ind w:firstLineChars="400" w:firstLine="840"/>
        <w:rPr>
          <w:sz w:val="21"/>
          <w:lang w:eastAsia="zh-CN"/>
        </w:rPr>
      </w:pPr>
      <w:bookmarkStart w:id="14" w:name="_Ref450678376"/>
      <w:r w:rsidRPr="00545C88">
        <w:rPr>
          <w:rFonts w:hint="eastAsia"/>
          <w:sz w:val="21"/>
          <w:lang w:eastAsia="zh-CN"/>
        </w:rPr>
        <w:t xml:space="preserve">(a). </w:t>
      </w:r>
      <w:r>
        <w:rPr>
          <w:rFonts w:hint="eastAsia"/>
          <w:sz w:val="21"/>
          <w:lang w:eastAsia="zh-CN"/>
        </w:rPr>
        <w:t>1T2R, TDL-A, DS=30 ns</w:t>
      </w:r>
      <w:r>
        <w:rPr>
          <w:rFonts w:hint="eastAsia"/>
          <w:sz w:val="21"/>
          <w:lang w:eastAsia="zh-CN"/>
        </w:rPr>
        <w:tab/>
      </w:r>
      <w:r>
        <w:rPr>
          <w:rFonts w:hint="eastAsia"/>
          <w:sz w:val="21"/>
          <w:lang w:eastAsia="zh-CN"/>
        </w:rPr>
        <w:tab/>
      </w:r>
      <w:r>
        <w:rPr>
          <w:rFonts w:hint="eastAsia"/>
          <w:sz w:val="21"/>
          <w:lang w:eastAsia="zh-CN"/>
        </w:rPr>
        <w:tab/>
      </w:r>
      <w:r>
        <w:rPr>
          <w:rFonts w:hint="eastAsia"/>
          <w:sz w:val="21"/>
          <w:lang w:eastAsia="zh-CN"/>
        </w:rPr>
        <w:tab/>
      </w:r>
      <w:r>
        <w:rPr>
          <w:rFonts w:hint="eastAsia"/>
          <w:sz w:val="21"/>
          <w:lang w:eastAsia="zh-CN"/>
        </w:rPr>
        <w:tab/>
      </w:r>
      <w:r>
        <w:rPr>
          <w:rFonts w:hint="eastAsia"/>
          <w:sz w:val="21"/>
          <w:lang w:eastAsia="zh-CN"/>
        </w:rPr>
        <w:tab/>
      </w:r>
      <w:r w:rsidRPr="00545C88">
        <w:rPr>
          <w:rFonts w:hint="eastAsia"/>
          <w:sz w:val="21"/>
          <w:lang w:eastAsia="zh-CN"/>
        </w:rPr>
        <w:t xml:space="preserve">(b). </w:t>
      </w:r>
      <w:r>
        <w:rPr>
          <w:rFonts w:hint="eastAsia"/>
          <w:sz w:val="21"/>
          <w:lang w:eastAsia="zh-CN"/>
        </w:rPr>
        <w:t xml:space="preserve">1T2R, </w:t>
      </w:r>
      <w:r w:rsidRPr="00545C88">
        <w:rPr>
          <w:rFonts w:hint="eastAsia"/>
          <w:sz w:val="21"/>
          <w:lang w:eastAsia="zh-CN"/>
        </w:rPr>
        <w:t>TDL-C, DS=300ns</w:t>
      </w:r>
    </w:p>
    <w:p w:rsidR="009B32E1" w:rsidRDefault="009B32E1" w:rsidP="009B32E1">
      <w:pPr>
        <w:rPr>
          <w:sz w:val="21"/>
          <w:lang w:eastAsia="zh-CN"/>
        </w:rPr>
      </w:pPr>
      <w:r>
        <w:rPr>
          <w:noProof/>
          <w:sz w:val="21"/>
        </w:rPr>
        <w:drawing>
          <wp:inline distT="0" distB="0" distL="0" distR="0">
            <wp:extent cx="2894760" cy="2172360"/>
            <wp:effectExtent l="0" t="0" r="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</w:rPr>
        <w:drawing>
          <wp:inline distT="0" distB="0" distL="0" distR="0">
            <wp:extent cx="2894760" cy="2172360"/>
            <wp:effectExtent l="0" t="0" r="0" b="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E1" w:rsidRPr="009B32E1" w:rsidRDefault="009B32E1" w:rsidP="009B32E1">
      <w:pPr>
        <w:jc w:val="center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 xml:space="preserve">(c). 1T4R, TDL-A, DS=30ns                  </w:t>
      </w:r>
      <w:r w:rsidR="00DE3C09">
        <w:rPr>
          <w:rFonts w:hint="eastAsia"/>
          <w:sz w:val="21"/>
          <w:lang w:eastAsia="zh-CN"/>
        </w:rPr>
        <w:t xml:space="preserve">   </w:t>
      </w:r>
      <w:r>
        <w:rPr>
          <w:rFonts w:hint="eastAsia"/>
          <w:sz w:val="21"/>
          <w:lang w:eastAsia="zh-CN"/>
        </w:rPr>
        <w:t xml:space="preserve">            (d). 1T4R, TDL-C, DS=300ns</w:t>
      </w:r>
    </w:p>
    <w:p w:rsidR="00E3756D" w:rsidRPr="000019DF" w:rsidRDefault="000019DF" w:rsidP="000019DF">
      <w:pPr>
        <w:pStyle w:val="Caption"/>
        <w:rPr>
          <w:lang w:eastAsia="zh-CN"/>
        </w:rPr>
      </w:pPr>
      <w:r>
        <w:t xml:space="preserve">Figure </w:t>
      </w:r>
      <w:r w:rsidR="00C31BFC">
        <w:fldChar w:fldCharType="begin"/>
      </w:r>
      <w:r w:rsidR="001C1A83">
        <w:instrText xml:space="preserve"> SEQ Figure \* ARABIC </w:instrText>
      </w:r>
      <w:r w:rsidR="00C31BFC">
        <w:fldChar w:fldCharType="separate"/>
      </w:r>
      <w:r w:rsidR="004A318A">
        <w:rPr>
          <w:noProof/>
        </w:rPr>
        <w:t>5</w:t>
      </w:r>
      <w:r w:rsidR="00C31BFC">
        <w:fldChar w:fldCharType="end"/>
      </w:r>
      <w:bookmarkEnd w:id="14"/>
      <w:r>
        <w:rPr>
          <w:rFonts w:hint="eastAsia"/>
          <w:lang w:eastAsia="zh-CN"/>
        </w:rPr>
        <w:t xml:space="preserve">. </w:t>
      </w:r>
      <w:r w:rsidR="00E3756D" w:rsidRPr="000019DF">
        <w:rPr>
          <w:rFonts w:hint="eastAsia"/>
          <w:lang w:eastAsia="zh-CN"/>
        </w:rPr>
        <w:t xml:space="preserve">BLER curves with and without </w:t>
      </w:r>
      <w:r w:rsidR="008635BC" w:rsidRPr="000019DF">
        <w:rPr>
          <w:rFonts w:hint="eastAsia"/>
          <w:lang w:eastAsia="zh-CN"/>
        </w:rPr>
        <w:t>collision</w:t>
      </w:r>
    </w:p>
    <w:p w:rsidR="00410432" w:rsidRDefault="00114AA4" w:rsidP="00751B83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D360BB">
        <w:rPr>
          <w:rFonts w:hint="eastAsia"/>
          <w:lang w:eastAsia="zh-CN"/>
        </w:rPr>
        <w:t xml:space="preserve"> following observation</w:t>
      </w:r>
      <w:r>
        <w:rPr>
          <w:rFonts w:hint="eastAsia"/>
          <w:lang w:eastAsia="zh-CN"/>
        </w:rPr>
        <w:t xml:space="preserve"> is from the LLS</w:t>
      </w:r>
      <w:r w:rsidR="00877EAF">
        <w:rPr>
          <w:rFonts w:hint="eastAsia"/>
          <w:lang w:eastAsia="zh-CN"/>
        </w:rPr>
        <w:t xml:space="preserve"> results</w:t>
      </w:r>
      <w:r w:rsidRPr="00D360BB">
        <w:rPr>
          <w:rFonts w:hint="eastAsia"/>
          <w:lang w:eastAsia="zh-CN"/>
        </w:rPr>
        <w:t>:</w:t>
      </w:r>
    </w:p>
    <w:p w:rsidR="00BC17D2" w:rsidRPr="00114AA4" w:rsidRDefault="00FA49C7" w:rsidP="008B183F">
      <w:pPr>
        <w:rPr>
          <w:lang w:eastAsia="zh-CN"/>
        </w:rPr>
      </w:pPr>
      <w:r w:rsidRPr="00D17631">
        <w:rPr>
          <w:rFonts w:hint="eastAsia"/>
          <w:b/>
          <w:lang w:eastAsia="zh-CN"/>
        </w:rPr>
        <w:t xml:space="preserve">Observation </w:t>
      </w:r>
      <w:r w:rsidR="00776083">
        <w:rPr>
          <w:rFonts w:hint="eastAsia"/>
          <w:b/>
          <w:lang w:eastAsia="zh-CN"/>
        </w:rPr>
        <w:t>4</w:t>
      </w:r>
      <w:r w:rsidRPr="00D17631">
        <w:rPr>
          <w:rFonts w:hint="eastAsia"/>
          <w:b/>
          <w:lang w:eastAsia="zh-CN"/>
        </w:rPr>
        <w:t>:</w:t>
      </w:r>
      <w:r w:rsidR="00292E7A">
        <w:rPr>
          <w:rFonts w:hint="eastAsia"/>
          <w:lang w:eastAsia="zh-CN"/>
        </w:rPr>
        <w:t xml:space="preserve"> </w:t>
      </w:r>
      <w:r w:rsidR="000019DF" w:rsidRPr="000019DF">
        <w:rPr>
          <w:lang w:eastAsia="zh-CN"/>
        </w:rPr>
        <w:t>The performance loss with codebook collision is negligible with SCMA design, which enables robust grant-free transmission</w:t>
      </w:r>
      <w:r w:rsidR="000019DF">
        <w:rPr>
          <w:rFonts w:hint="eastAsia"/>
          <w:lang w:eastAsia="zh-CN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Default="00114AA4" w:rsidP="006B1FD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From the uplink LLS</w:t>
      </w:r>
      <w:r w:rsidR="00280860">
        <w:rPr>
          <w:rFonts w:hint="eastAsia"/>
          <w:kern w:val="2"/>
          <w:lang w:val="en-GB" w:eastAsia="zh-CN"/>
        </w:rPr>
        <w:t xml:space="preserve"> results</w:t>
      </w:r>
      <w:r>
        <w:rPr>
          <w:rFonts w:hint="eastAsia"/>
          <w:kern w:val="2"/>
          <w:lang w:val="en-GB" w:eastAsia="zh-CN"/>
        </w:rPr>
        <w:t>, we have following observations:</w:t>
      </w:r>
    </w:p>
    <w:p w:rsidR="004B2860" w:rsidRDefault="004B2860" w:rsidP="004B2860">
      <w:pPr>
        <w:rPr>
          <w:lang w:eastAsia="zh-CN"/>
        </w:rPr>
      </w:pPr>
      <w:r w:rsidRPr="00A449D9">
        <w:rPr>
          <w:rFonts w:hint="eastAsia"/>
          <w:b/>
          <w:lang w:eastAsia="zh-CN"/>
        </w:rPr>
        <w:t>Observation 1:</w:t>
      </w:r>
      <w:r w:rsidRPr="00A449D9">
        <w:rPr>
          <w:rFonts w:hint="eastAsia"/>
          <w:lang w:eastAsia="zh-CN"/>
        </w:rPr>
        <w:t xml:space="preserve"> </w:t>
      </w:r>
      <w:r w:rsidRPr="00D449F4">
        <w:rPr>
          <w:lang w:eastAsia="zh-CN"/>
        </w:rPr>
        <w:t xml:space="preserve">Non-orthogonal multiple access can have </w:t>
      </w:r>
      <w:r>
        <w:rPr>
          <w:rFonts w:hint="eastAsia"/>
          <w:lang w:eastAsia="zh-CN"/>
        </w:rPr>
        <w:t>significant</w:t>
      </w:r>
      <w:r w:rsidRPr="00D449F4">
        <w:rPr>
          <w:lang w:eastAsia="zh-CN"/>
        </w:rPr>
        <w:t xml:space="preserve"> gain over orthogonal multiple access with good codebook design, and SCMA can provide</w:t>
      </w:r>
      <w:r>
        <w:rPr>
          <w:rFonts w:hint="eastAsia"/>
          <w:lang w:eastAsia="zh-CN"/>
        </w:rPr>
        <w:t xml:space="preserve"> up</w:t>
      </w:r>
      <w:r w:rsidRPr="00D449F4">
        <w:rPr>
          <w:lang w:eastAsia="zh-CN"/>
        </w:rPr>
        <w:t xml:space="preserve"> to </w:t>
      </w:r>
      <w:r>
        <w:rPr>
          <w:rFonts w:hint="eastAsia"/>
          <w:lang w:eastAsia="zh-CN"/>
        </w:rPr>
        <w:t>6.7</w:t>
      </w:r>
      <w:r w:rsidRPr="00D449F4">
        <w:rPr>
          <w:lang w:eastAsia="zh-CN"/>
        </w:rPr>
        <w:t xml:space="preserve"> dB gain over OFDMA</w:t>
      </w:r>
      <w:r>
        <w:rPr>
          <w:rFonts w:hint="eastAsia"/>
          <w:lang w:eastAsia="zh-CN"/>
        </w:rPr>
        <w:t>.</w:t>
      </w:r>
    </w:p>
    <w:p w:rsidR="00114AA4" w:rsidRDefault="004B2860" w:rsidP="004B2860">
      <w:pPr>
        <w:rPr>
          <w:lang w:eastAsia="zh-CN"/>
        </w:rPr>
      </w:pPr>
      <w:r w:rsidRPr="00A449D9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A449D9">
        <w:rPr>
          <w:rFonts w:hint="eastAsia"/>
          <w:b/>
          <w:lang w:eastAsia="zh-CN"/>
        </w:rPr>
        <w:t>:</w:t>
      </w:r>
      <w:r w:rsidRPr="00A449D9">
        <w:rPr>
          <w:rFonts w:hint="eastAsia"/>
          <w:lang w:eastAsia="zh-CN"/>
        </w:rPr>
        <w:t xml:space="preserve"> </w:t>
      </w:r>
      <w:r w:rsidRPr="00D449F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gain of SCMA over OFDMA increases </w:t>
      </w:r>
      <w:r w:rsidRPr="00D449F4">
        <w:rPr>
          <w:lang w:eastAsia="zh-CN"/>
        </w:rPr>
        <w:t xml:space="preserve">as the supported number of users </w:t>
      </w:r>
      <w:r>
        <w:rPr>
          <w:rFonts w:hint="eastAsia"/>
          <w:lang w:eastAsia="zh-CN"/>
        </w:rPr>
        <w:t xml:space="preserve">and target spectrum efficiency </w:t>
      </w:r>
      <w:r w:rsidRPr="00D449F4">
        <w:rPr>
          <w:lang w:eastAsia="zh-CN"/>
        </w:rPr>
        <w:t>increas</w:t>
      </w:r>
      <w:r>
        <w:rPr>
          <w:rFonts w:hint="eastAsia"/>
          <w:lang w:eastAsia="zh-CN"/>
        </w:rPr>
        <w:t>es</w:t>
      </w:r>
      <w:r w:rsidRPr="00D449F4">
        <w:rPr>
          <w:lang w:eastAsia="zh-CN"/>
        </w:rPr>
        <w:t>.</w:t>
      </w:r>
    </w:p>
    <w:p w:rsidR="0025411C" w:rsidRDefault="0025411C" w:rsidP="004B2860">
      <w:pPr>
        <w:rPr>
          <w:lang w:eastAsia="zh-CN"/>
        </w:rPr>
      </w:pPr>
      <w:r w:rsidRPr="00D17631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D17631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0019DF">
        <w:rPr>
          <w:lang w:eastAsia="zh-CN"/>
        </w:rPr>
        <w:t>High overloading with stable performance</w:t>
      </w:r>
      <w:r>
        <w:rPr>
          <w:lang w:eastAsia="zh-CN"/>
        </w:rPr>
        <w:t xml:space="preserve"> is feasible with SCMA design, </w:t>
      </w:r>
      <w:r w:rsidRPr="000019DF">
        <w:rPr>
          <w:lang w:eastAsia="zh-CN"/>
        </w:rPr>
        <w:t>which enables robust overloaded transmission</w:t>
      </w:r>
      <w:r>
        <w:rPr>
          <w:rFonts w:hint="eastAsia"/>
          <w:lang w:eastAsia="zh-CN"/>
        </w:rPr>
        <w:t>.</w:t>
      </w:r>
    </w:p>
    <w:p w:rsidR="0025411C" w:rsidRDefault="0025411C" w:rsidP="004B2860">
      <w:pPr>
        <w:rPr>
          <w:lang w:eastAsia="zh-CN"/>
        </w:rPr>
      </w:pPr>
      <w:r w:rsidRPr="00D17631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4</w:t>
      </w:r>
      <w:r w:rsidRPr="00D17631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0019DF">
        <w:rPr>
          <w:lang w:eastAsia="zh-CN"/>
        </w:rPr>
        <w:t>The performance loss with codebook collision is negligible with SCMA design, which enables robust grant-free transmission</w:t>
      </w:r>
      <w:r>
        <w:rPr>
          <w:rFonts w:hint="eastAsia"/>
          <w:lang w:eastAsia="zh-CN"/>
        </w:rPr>
        <w:t>.</w:t>
      </w:r>
    </w:p>
    <w:p w:rsidR="00280860" w:rsidRDefault="00280860" w:rsidP="004B2860">
      <w:pPr>
        <w:rPr>
          <w:lang w:eastAsia="zh-CN"/>
        </w:rPr>
      </w:pPr>
      <w:r>
        <w:rPr>
          <w:rFonts w:hint="eastAsia"/>
          <w:lang w:eastAsia="zh-CN"/>
        </w:rPr>
        <w:t>From the above observations, we have following proposal</w:t>
      </w:r>
      <w:r w:rsidR="0083353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: </w:t>
      </w:r>
    </w:p>
    <w:p w:rsidR="00864579" w:rsidRPr="00864579" w:rsidRDefault="00864579" w:rsidP="00864579">
      <w:pPr>
        <w:rPr>
          <w:b/>
          <w:kern w:val="2"/>
          <w:lang w:val="en-GB" w:eastAsia="zh-CN"/>
        </w:rPr>
      </w:pPr>
      <w:r w:rsidRPr="00864579">
        <w:rPr>
          <w:b/>
          <w:kern w:val="2"/>
          <w:lang w:val="en-GB" w:eastAsia="zh-CN"/>
        </w:rPr>
        <w:t xml:space="preserve">Proposal 1: </w:t>
      </w:r>
      <w:r w:rsidRPr="00864579">
        <w:rPr>
          <w:kern w:val="2"/>
          <w:lang w:val="en-GB" w:eastAsia="zh-CN"/>
        </w:rPr>
        <w:t>Spreading based non orthogonal multiple access should be considered for UL multiple access.</w:t>
      </w:r>
    </w:p>
    <w:p w:rsidR="00280860" w:rsidRPr="00331426" w:rsidRDefault="00864579" w:rsidP="00864579">
      <w:pPr>
        <w:rPr>
          <w:kern w:val="2"/>
          <w:lang w:val="en-GB" w:eastAsia="zh-CN"/>
        </w:rPr>
      </w:pPr>
      <w:r w:rsidRPr="00864579">
        <w:rPr>
          <w:b/>
          <w:kern w:val="2"/>
          <w:lang w:val="en-GB" w:eastAsia="zh-CN"/>
        </w:rPr>
        <w:t>Proposal 2:</w:t>
      </w:r>
      <w:r w:rsidR="0083353A">
        <w:rPr>
          <w:rFonts w:hint="eastAsia"/>
          <w:kern w:val="2"/>
          <w:lang w:val="en-GB" w:eastAsia="zh-CN"/>
        </w:rPr>
        <w:t xml:space="preserve"> S</w:t>
      </w:r>
      <w:r w:rsidRPr="00864579">
        <w:rPr>
          <w:kern w:val="2"/>
          <w:lang w:val="en-GB" w:eastAsia="zh-CN"/>
        </w:rPr>
        <w:t>parse spreading for high overloaded scenario should be considered.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5" w:name="_Ref124589665"/>
      <w:bookmarkStart w:id="16" w:name="_Ref71620620"/>
      <w:bookmarkStart w:id="17" w:name="_Ref124671424"/>
      <w:r w:rsidRPr="00CF195E">
        <w:lastRenderedPageBreak/>
        <w:t>References</w:t>
      </w:r>
    </w:p>
    <w:p w:rsidR="00FE6FB9" w:rsidRDefault="006E5CEE" w:rsidP="00CF195E">
      <w:pPr>
        <w:pStyle w:val="References"/>
      </w:pPr>
      <w:bookmarkStart w:id="18" w:name="_Ref167612875"/>
      <w:bookmarkStart w:id="19" w:name="_Ref167612671"/>
      <w:bookmarkEnd w:id="15"/>
      <w:bookmarkEnd w:id="16"/>
      <w:bookmarkEnd w:id="17"/>
      <w:r>
        <w:rPr>
          <w:rFonts w:hint="eastAsia"/>
          <w:lang w:eastAsia="zh-CN"/>
        </w:rPr>
        <w:t>Huawei, Hi</w:t>
      </w:r>
      <w:r w:rsidR="00877EA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ilicon</w:t>
      </w:r>
      <w:r w:rsidR="00FE6FB9" w:rsidRPr="00CF195E">
        <w:t>, “</w:t>
      </w:r>
      <w:r w:rsidRPr="00622496">
        <w:rPr>
          <w:rFonts w:eastAsia="MS Mincho"/>
          <w:lang w:eastAsia="ja-JP"/>
        </w:rPr>
        <w:t>Way</w:t>
      </w:r>
      <w:r w:rsidRPr="00AD770C">
        <w:rPr>
          <w:rFonts w:eastAsia="MS Mincho"/>
          <w:lang w:eastAsia="ja-JP"/>
        </w:rPr>
        <w:t xml:space="preserve"> forward on assumptions for multiple access evaluation</w:t>
      </w:r>
      <w:r w:rsidR="00FE6FB9" w:rsidRPr="00CF195E">
        <w:t xml:space="preserve">”, </w:t>
      </w:r>
      <w:r w:rsidRPr="006E5CEE">
        <w:t>R1-163560</w:t>
      </w:r>
      <w:r w:rsidR="00FE6FB9" w:rsidRPr="00CF195E">
        <w:t xml:space="preserve">, </w:t>
      </w:r>
      <w:r w:rsidR="00440B30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usan</w:t>
      </w:r>
      <w:r w:rsidR="00FE6FB9" w:rsidRPr="00CF195E">
        <w:t xml:space="preserve">, </w:t>
      </w:r>
      <w:r>
        <w:rPr>
          <w:rFonts w:hint="eastAsia"/>
          <w:lang w:eastAsia="zh-CN"/>
        </w:rPr>
        <w:t>Korea</w:t>
      </w:r>
      <w:r w:rsidR="00FE6FB9" w:rsidRPr="00CF195E">
        <w:t xml:space="preserve">, </w:t>
      </w:r>
      <w:r>
        <w:rPr>
          <w:rFonts w:hint="eastAsia"/>
          <w:lang w:eastAsia="zh-CN"/>
        </w:rPr>
        <w:t>April</w:t>
      </w:r>
      <w:r w:rsidR="00FE6FB9" w:rsidRPr="00CF195E">
        <w:t xml:space="preserve"> </w:t>
      </w:r>
      <w:r>
        <w:rPr>
          <w:rFonts w:hint="eastAsia"/>
          <w:lang w:eastAsia="zh-CN"/>
        </w:rPr>
        <w:t>11</w:t>
      </w:r>
      <w:r w:rsidR="00FE6FB9" w:rsidRPr="00CF195E">
        <w:t>-1</w:t>
      </w:r>
      <w:r>
        <w:rPr>
          <w:rFonts w:hint="eastAsia"/>
          <w:lang w:eastAsia="zh-CN"/>
        </w:rPr>
        <w:t>5</w:t>
      </w:r>
      <w:r w:rsidR="00FE6FB9" w:rsidRPr="00CF195E">
        <w:t>, 20</w:t>
      </w:r>
      <w:r>
        <w:rPr>
          <w:rFonts w:hint="eastAsia"/>
          <w:lang w:eastAsia="zh-CN"/>
        </w:rPr>
        <w:t>16</w:t>
      </w:r>
      <w:r w:rsidR="00FE6FB9" w:rsidRPr="00CF195E">
        <w:t>.</w:t>
      </w:r>
      <w:bookmarkEnd w:id="18"/>
    </w:p>
    <w:p w:rsidR="006E5CEE" w:rsidRDefault="006E5CEE" w:rsidP="00CF195E">
      <w:pPr>
        <w:pStyle w:val="References"/>
      </w:pPr>
      <w:r>
        <w:rPr>
          <w:rFonts w:hint="eastAsia"/>
          <w:lang w:eastAsia="zh-CN"/>
        </w:rPr>
        <w:t>Huawei, Hi</w:t>
      </w:r>
      <w:r w:rsidR="00877EA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ilicon, </w:t>
      </w:r>
      <w:r>
        <w:rPr>
          <w:lang w:eastAsia="zh-CN"/>
        </w:rPr>
        <w:t>“</w:t>
      </w:r>
      <w:r w:rsidRPr="0076550F">
        <w:rPr>
          <w:rFonts w:eastAsia="MS Mincho"/>
          <w:lang w:eastAsia="ja-JP"/>
        </w:rPr>
        <w:t xml:space="preserve">Sparse Code Multiple Access (SCMA) for 5G </w:t>
      </w:r>
      <w:r>
        <w:rPr>
          <w:rFonts w:eastAsiaTheme="minorEastAsia" w:hint="eastAsia"/>
          <w:lang w:eastAsia="zh-CN"/>
        </w:rPr>
        <w:t>r</w:t>
      </w:r>
      <w:r w:rsidRPr="0076550F">
        <w:rPr>
          <w:rFonts w:eastAsia="MS Mincho"/>
          <w:lang w:eastAsia="ja-JP"/>
        </w:rPr>
        <w:t xml:space="preserve">adio </w:t>
      </w:r>
      <w:r>
        <w:rPr>
          <w:rFonts w:eastAsiaTheme="minorEastAsia" w:hint="eastAsia"/>
          <w:lang w:eastAsia="zh-CN"/>
        </w:rPr>
        <w:t>t</w:t>
      </w:r>
      <w:r w:rsidRPr="0076550F">
        <w:rPr>
          <w:rFonts w:eastAsia="MS Mincho"/>
          <w:lang w:eastAsia="ja-JP"/>
        </w:rPr>
        <w:t>ransmission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R1-162155, </w:t>
      </w:r>
      <w:r w:rsidR="00440B30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usan, Korea, April 11-15, 2016.</w:t>
      </w:r>
    </w:p>
    <w:p w:rsidR="00C9065C" w:rsidRDefault="00440B30" w:rsidP="00C9065C">
      <w:pPr>
        <w:pStyle w:val="References"/>
      </w:pPr>
      <w:r>
        <w:rPr>
          <w:lang w:eastAsia="zh-CN"/>
        </w:rPr>
        <w:t>“</w:t>
      </w:r>
      <w:r>
        <w:rPr>
          <w:rFonts w:hint="eastAsia"/>
          <w:lang w:eastAsia="zh-CN"/>
        </w:rPr>
        <w:t>RAN1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Busan, Korea, April 11-15, 2016.</w:t>
      </w:r>
      <w:r w:rsidR="00C9065C" w:rsidRPr="00C9065C">
        <w:t xml:space="preserve"> </w:t>
      </w:r>
    </w:p>
    <w:p w:rsidR="00440B30" w:rsidRPr="00C9065C" w:rsidRDefault="00C9065C" w:rsidP="00C9065C">
      <w:pPr>
        <w:pStyle w:val="References"/>
      </w:pPr>
      <w:r w:rsidRPr="00C9065C">
        <w:rPr>
          <w:rFonts w:hint="eastAsia"/>
          <w:kern w:val="2"/>
          <w:lang w:eastAsia="zh-CN"/>
        </w:rPr>
        <w:t xml:space="preserve">Huawei, HiSilicon, </w:t>
      </w:r>
      <w:r w:rsidRPr="00C9065C">
        <w:rPr>
          <w:kern w:val="2"/>
          <w:lang w:eastAsia="zh-CN"/>
        </w:rPr>
        <w:t>“</w:t>
      </w:r>
      <w:r w:rsidRPr="00C9065C">
        <w:rPr>
          <w:rFonts w:hint="eastAsia"/>
          <w:kern w:val="2"/>
          <w:lang w:eastAsia="zh-CN"/>
        </w:rPr>
        <w:t>Transceiver implementation and complexity analysis for SCMA</w:t>
      </w:r>
      <w:r w:rsidRPr="00C9065C">
        <w:rPr>
          <w:kern w:val="2"/>
          <w:lang w:eastAsia="zh-CN"/>
        </w:rPr>
        <w:t>”</w:t>
      </w:r>
      <w:r w:rsidRPr="00C9065C">
        <w:rPr>
          <w:rFonts w:hint="eastAsia"/>
          <w:kern w:val="2"/>
          <w:lang w:eastAsia="zh-CN"/>
        </w:rPr>
        <w:t>, R1-16</w:t>
      </w:r>
      <w:r w:rsidR="003D3711">
        <w:rPr>
          <w:rFonts w:hint="eastAsia"/>
          <w:kern w:val="2"/>
          <w:lang w:eastAsia="zh-CN"/>
        </w:rPr>
        <w:t>4390</w:t>
      </w:r>
      <w:r w:rsidRPr="00C9065C">
        <w:rPr>
          <w:rFonts w:hint="eastAsia"/>
          <w:kern w:val="2"/>
          <w:lang w:eastAsia="zh-CN"/>
        </w:rPr>
        <w:t xml:space="preserve">, Nanjing, China, May 23-27, 2016. </w:t>
      </w:r>
    </w:p>
    <w:p w:rsidR="001B120A" w:rsidRDefault="00BC17D2" w:rsidP="00C9065C">
      <w:pPr>
        <w:pStyle w:val="References"/>
        <w:rPr>
          <w:kern w:val="2"/>
          <w:lang w:eastAsia="zh-CN"/>
        </w:rPr>
      </w:pPr>
      <w:r>
        <w:rPr>
          <w:rFonts w:hint="eastAsia"/>
          <w:lang w:eastAsia="zh-CN"/>
        </w:rPr>
        <w:t>Huawei, Hi</w:t>
      </w:r>
      <w:r w:rsidR="00877EA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ilicon, </w:t>
      </w:r>
      <w:r w:rsidR="00AE281B">
        <w:rPr>
          <w:rFonts w:hint="eastAsia"/>
          <w:lang w:eastAsia="zh-CN"/>
        </w:rPr>
        <w:t>CATT</w:t>
      </w:r>
      <w:r>
        <w:rPr>
          <w:rFonts w:hint="eastAsia"/>
          <w:lang w:eastAsia="zh-CN"/>
        </w:rPr>
        <w:t>, Sp</w:t>
      </w:r>
      <w:r w:rsidR="00AE281B">
        <w:rPr>
          <w:rFonts w:hint="eastAsia"/>
          <w:lang w:eastAsia="zh-CN"/>
        </w:rPr>
        <w:t>ri</w:t>
      </w:r>
      <w:r>
        <w:rPr>
          <w:rFonts w:hint="eastAsia"/>
          <w:lang w:eastAsia="zh-CN"/>
        </w:rPr>
        <w:t xml:space="preserve">nt, Ericsson, NTT DOCOMO, </w:t>
      </w:r>
      <w:r>
        <w:rPr>
          <w:lang w:eastAsia="zh-CN"/>
        </w:rPr>
        <w:t>“</w:t>
      </w:r>
      <w:r>
        <w:rPr>
          <w:rFonts w:hint="eastAsia"/>
          <w:lang w:eastAsia="zh-CN"/>
        </w:rPr>
        <w:t>Text proposal for TR 38.900 to add link level channel models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R1-163476, Busan, Korea, April 11-15, 2016.</w:t>
      </w:r>
      <w:bookmarkEnd w:id="2"/>
      <w:bookmarkEnd w:id="19"/>
      <w:r w:rsidR="00877EAF">
        <w:rPr>
          <w:rFonts w:hint="eastAsia"/>
          <w:kern w:val="2"/>
          <w:lang w:eastAsia="zh-CN"/>
        </w:rPr>
        <w:t xml:space="preserve"> </w:t>
      </w:r>
    </w:p>
    <w:p w:rsidR="00DE3F14" w:rsidRDefault="00DE3F14" w:rsidP="00C9065C">
      <w:pPr>
        <w:pStyle w:val="References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Huawei, HiSilicon, </w:t>
      </w:r>
      <w:r>
        <w:rPr>
          <w:kern w:val="2"/>
          <w:lang w:eastAsia="zh-CN"/>
        </w:rPr>
        <w:t>“</w:t>
      </w:r>
      <w:r w:rsidRPr="00904782">
        <w:t>SLS evaluation methodology for grant-free based multiple access</w:t>
      </w:r>
      <w:r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>, R1-16</w:t>
      </w:r>
      <w:r w:rsidR="003D3711">
        <w:rPr>
          <w:rFonts w:hint="eastAsia"/>
          <w:kern w:val="2"/>
          <w:lang w:eastAsia="zh-CN"/>
        </w:rPr>
        <w:t>4370</w:t>
      </w:r>
      <w:r>
        <w:rPr>
          <w:rFonts w:hint="eastAsia"/>
          <w:kern w:val="2"/>
          <w:lang w:eastAsia="zh-CN"/>
        </w:rPr>
        <w:t>, Nanjing, China, May 23-27, 2016.</w:t>
      </w:r>
    </w:p>
    <w:p w:rsidR="000671BB" w:rsidRDefault="000671BB" w:rsidP="000671BB">
      <w:pPr>
        <w:pStyle w:val="References"/>
        <w:numPr>
          <w:ilvl w:val="0"/>
          <w:numId w:val="0"/>
        </w:numPr>
        <w:ind w:left="360" w:hanging="360"/>
        <w:rPr>
          <w:kern w:val="2"/>
          <w:lang w:eastAsia="zh-CN"/>
        </w:rPr>
      </w:pPr>
    </w:p>
    <w:p w:rsidR="000671BB" w:rsidRPr="00CF195E" w:rsidRDefault="000671BB" w:rsidP="000671B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0671BB" w:rsidRDefault="000671BB" w:rsidP="000671BB">
      <w:pPr>
        <w:pStyle w:val="Heading2"/>
        <w:numPr>
          <w:ilvl w:val="0"/>
          <w:numId w:val="0"/>
        </w:numPr>
        <w:ind w:left="576" w:hanging="576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A.1 </w:t>
      </w:r>
      <w:r w:rsidR="00D13C90">
        <w:rPr>
          <w:rFonts w:hint="eastAsia"/>
          <w:kern w:val="2"/>
          <w:lang w:eastAsia="zh-CN"/>
        </w:rPr>
        <w:t>Example</w:t>
      </w:r>
      <w:r w:rsidR="00BE6D17">
        <w:rPr>
          <w:rFonts w:hint="eastAsia"/>
          <w:kern w:val="2"/>
          <w:lang w:eastAsia="zh-CN"/>
        </w:rPr>
        <w:t>s</w:t>
      </w:r>
      <w:r w:rsidR="00D13C90">
        <w:rPr>
          <w:rFonts w:hint="eastAsia"/>
          <w:kern w:val="2"/>
          <w:lang w:eastAsia="zh-CN"/>
        </w:rPr>
        <w:t xml:space="preserve"> of SCMA Codebooks</w:t>
      </w:r>
    </w:p>
    <w:p w:rsidR="00D13C90" w:rsidRDefault="00BE6D17" w:rsidP="00D13C90">
      <w:pPr>
        <w:rPr>
          <w:lang w:eastAsia="zh-CN"/>
        </w:rPr>
      </w:pPr>
      <w:r>
        <w:rPr>
          <w:rFonts w:hint="eastAsia"/>
          <w:lang w:eastAsia="zh-CN"/>
        </w:rPr>
        <w:t xml:space="preserve">The procedure of </w:t>
      </w:r>
      <w:r w:rsidR="008A356D" w:rsidRPr="008A356D">
        <w:rPr>
          <w:lang w:eastAsia="zh-CN"/>
        </w:rPr>
        <w:t xml:space="preserve">SCMA </w:t>
      </w:r>
      <w:r>
        <w:rPr>
          <w:rFonts w:hint="eastAsia"/>
          <w:lang w:eastAsia="zh-CN"/>
        </w:rPr>
        <w:t>c</w:t>
      </w:r>
      <w:r w:rsidRPr="00BE6D17">
        <w:rPr>
          <w:lang w:eastAsia="zh-CN"/>
        </w:rPr>
        <w:t xml:space="preserve">odebook mapping </w:t>
      </w:r>
      <w:r w:rsidR="008A356D" w:rsidRPr="008A356D">
        <w:rPr>
          <w:lang w:eastAsia="zh-CN"/>
        </w:rPr>
        <w:t xml:space="preserve">has </w:t>
      </w:r>
      <w:r>
        <w:rPr>
          <w:rFonts w:hint="eastAsia"/>
          <w:lang w:eastAsia="zh-CN"/>
        </w:rPr>
        <w:t xml:space="preserve">been described in [2]. </w:t>
      </w:r>
      <w:r w:rsidR="009579D4">
        <w:rPr>
          <w:rFonts w:hint="eastAsia"/>
          <w:lang w:eastAsia="zh-CN"/>
        </w:rPr>
        <w:t>T</w:t>
      </w:r>
      <w:r w:rsidR="00783BBA" w:rsidRPr="00783BBA">
        <w:rPr>
          <w:lang w:eastAsia="zh-CN"/>
        </w:rPr>
        <w:t>he SCMA modulator maps input bits to a complex multi-dimensional codeword selected from a layer-specific SCMA codebook.</w:t>
      </w:r>
      <w:r w:rsidR="00783B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BE6D17">
        <w:rPr>
          <w:lang w:eastAsia="zh-CN"/>
        </w:rPr>
        <w:t xml:space="preserve"> </w:t>
      </w:r>
      <w:r w:rsidR="00783BBA">
        <w:rPr>
          <w:rFonts w:hint="eastAsia"/>
          <w:lang w:eastAsia="zh-CN"/>
        </w:rPr>
        <w:t xml:space="preserve">SCMA </w:t>
      </w:r>
      <w:r w:rsidRPr="00BE6D17">
        <w:rPr>
          <w:lang w:eastAsia="zh-CN"/>
        </w:rPr>
        <w:t>codewords are sparse, i.e. only few of their entries are non-zero and the rest are zero.</w:t>
      </w:r>
      <w:r>
        <w:rPr>
          <w:rFonts w:hint="eastAsia"/>
          <w:lang w:eastAsia="zh-CN"/>
        </w:rPr>
        <w:t xml:space="preserve"> </w:t>
      </w:r>
      <w:r w:rsidR="00783BBA" w:rsidRPr="00783BBA">
        <w:rPr>
          <w:lang w:eastAsia="zh-CN"/>
        </w:rPr>
        <w:t xml:space="preserve">All SCMA codewords corresponding to a SCMA layer have a unique location of non-zero entries, referred to as sparsity pattern for simplicity. </w:t>
      </w:r>
      <w:r w:rsidR="00783BBA">
        <w:rPr>
          <w:rFonts w:hint="eastAsia"/>
          <w:lang w:eastAsia="zh-CN"/>
        </w:rPr>
        <w:t xml:space="preserve">The sparsity patterns of all the layers can be </w:t>
      </w:r>
      <w:r w:rsidR="00783BBA">
        <w:rPr>
          <w:lang w:eastAsia="zh-CN"/>
        </w:rPr>
        <w:t>represented</w:t>
      </w:r>
      <w:r w:rsidR="00783BBA">
        <w:rPr>
          <w:rFonts w:hint="eastAsia"/>
          <w:lang w:eastAsia="zh-CN"/>
        </w:rPr>
        <w:t xml:space="preserve"> by a s</w:t>
      </w:r>
      <w:r>
        <w:rPr>
          <w:rFonts w:hint="eastAsia"/>
          <w:lang w:eastAsia="zh-CN"/>
        </w:rPr>
        <w:t>ignature matrix</w:t>
      </w:r>
      <w:r w:rsidR="00783BBA">
        <w:rPr>
          <w:rFonts w:hint="eastAsia"/>
          <w:lang w:eastAsia="zh-CN"/>
        </w:rPr>
        <w:t>. Here is an example:</w:t>
      </w:r>
    </w:p>
    <w:p w:rsidR="00BE6D17" w:rsidRDefault="00783BBA" w:rsidP="00BE6D17">
      <w:pPr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DF6EBE" w:rsidRDefault="00783BBA" w:rsidP="00D13C9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24507B">
        <w:rPr>
          <w:rFonts w:hint="eastAsia"/>
          <w:lang w:eastAsia="zh-CN"/>
        </w:rPr>
        <w:t>above</w:t>
      </w:r>
      <w:r w:rsidR="00B120EE">
        <w:rPr>
          <w:rFonts w:hint="eastAsia"/>
          <w:lang w:eastAsia="zh-CN"/>
        </w:rPr>
        <w:t xml:space="preserve"> signature</w:t>
      </w:r>
      <w:r w:rsidR="0024507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matrix has 4 rows and 6 columns, </w:t>
      </w:r>
      <w:r w:rsidR="00B120EE">
        <w:rPr>
          <w:rFonts w:hint="eastAsia"/>
          <w:lang w:eastAsia="zh-CN"/>
        </w:rPr>
        <w:t>i.e.,</w:t>
      </w:r>
      <w:r>
        <w:rPr>
          <w:rFonts w:hint="eastAsia"/>
          <w:lang w:eastAsia="zh-CN"/>
        </w:rPr>
        <w:t xml:space="preserve"> the spreading length </w:t>
      </w:r>
      <w:r w:rsidR="00B120EE">
        <w:rPr>
          <w:rFonts w:hint="eastAsia"/>
          <w:lang w:eastAsia="zh-CN"/>
        </w:rPr>
        <w:t xml:space="preserve">is 4 </w:t>
      </w:r>
      <w:r>
        <w:rPr>
          <w:rFonts w:hint="eastAsia"/>
          <w:lang w:eastAsia="zh-CN"/>
        </w:rPr>
        <w:t>and the number of layers</w:t>
      </w:r>
      <w:r w:rsidR="00B120EE">
        <w:rPr>
          <w:rFonts w:hint="eastAsia"/>
          <w:lang w:eastAsia="zh-CN"/>
        </w:rPr>
        <w:t xml:space="preserve"> is 6</w:t>
      </w:r>
      <w:r>
        <w:rPr>
          <w:rFonts w:hint="eastAsia"/>
          <w:lang w:eastAsia="zh-CN"/>
        </w:rPr>
        <w:t xml:space="preserve">. </w:t>
      </w:r>
      <w:r w:rsidR="00B120EE">
        <w:rPr>
          <w:rFonts w:hint="eastAsia"/>
          <w:lang w:eastAsia="zh-CN"/>
        </w:rPr>
        <w:t xml:space="preserve">In the signature </w:t>
      </w:r>
      <w:r>
        <w:rPr>
          <w:rFonts w:hint="eastAsia"/>
          <w:lang w:eastAsia="zh-CN"/>
        </w:rPr>
        <w:t xml:space="preserve">matrix, 1 means </w:t>
      </w:r>
      <w:r w:rsidR="00B120EE">
        <w:rPr>
          <w:rFonts w:hint="eastAsia"/>
          <w:lang w:eastAsia="zh-CN"/>
        </w:rPr>
        <w:t>there is a non-zero</w:t>
      </w:r>
      <w:r>
        <w:rPr>
          <w:rFonts w:hint="eastAsia"/>
          <w:lang w:eastAsia="zh-CN"/>
        </w:rPr>
        <w:t xml:space="preserve"> entr</w:t>
      </w:r>
      <w:r w:rsidR="00B120EE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>, 0 means</w:t>
      </w:r>
      <w:r w:rsidR="00B120EE">
        <w:rPr>
          <w:rFonts w:hint="eastAsia"/>
          <w:lang w:eastAsia="zh-CN"/>
        </w:rPr>
        <w:t xml:space="preserve"> there is a zero</w:t>
      </w:r>
      <w:r>
        <w:rPr>
          <w:rFonts w:hint="eastAsia"/>
          <w:lang w:eastAsia="zh-CN"/>
        </w:rPr>
        <w:t xml:space="preserve"> entr</w:t>
      </w:r>
      <w:r w:rsidR="00B120EE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, and there are </w:t>
      </w:r>
      <w:r>
        <w:rPr>
          <w:lang w:eastAsia="zh-CN"/>
        </w:rPr>
        <w:t>always</w:t>
      </w:r>
      <w:r>
        <w:rPr>
          <w:rFonts w:hint="eastAsia"/>
          <w:lang w:eastAsia="zh-CN"/>
        </w:rPr>
        <w:t xml:space="preserve"> 2 </w:t>
      </w:r>
      <w:r w:rsidR="00B120EE">
        <w:rPr>
          <w:rFonts w:hint="eastAsia"/>
          <w:lang w:eastAsia="zh-CN"/>
        </w:rPr>
        <w:t>non-zero</w:t>
      </w:r>
      <w:r>
        <w:rPr>
          <w:rFonts w:hint="eastAsia"/>
          <w:lang w:eastAsia="zh-CN"/>
        </w:rPr>
        <w:t xml:space="preserve"> entries for each</w:t>
      </w:r>
      <w:r w:rsidR="00B1452E">
        <w:rPr>
          <w:rFonts w:hint="eastAsia"/>
          <w:lang w:eastAsia="zh-CN"/>
        </w:rPr>
        <w:t xml:space="preserve"> SCMA</w:t>
      </w:r>
      <w:r>
        <w:rPr>
          <w:rFonts w:hint="eastAsia"/>
          <w:lang w:eastAsia="zh-CN"/>
        </w:rPr>
        <w:t xml:space="preserve"> layer.</w:t>
      </w:r>
      <w:r w:rsidR="00DF6EBE">
        <w:rPr>
          <w:rFonts w:hint="eastAsia"/>
          <w:lang w:eastAsia="zh-CN"/>
        </w:rPr>
        <w:t xml:space="preserve"> </w:t>
      </w:r>
    </w:p>
    <w:p w:rsidR="00BE6D17" w:rsidRPr="00BE6D17" w:rsidRDefault="00DF6EBE" w:rsidP="00D13C90">
      <w:pPr>
        <w:rPr>
          <w:lang w:eastAsia="zh-CN"/>
        </w:rPr>
      </w:pPr>
      <w:r>
        <w:rPr>
          <w:rFonts w:hint="eastAsia"/>
          <w:lang w:eastAsia="zh-CN"/>
        </w:rPr>
        <w:t>In this contribution, the simulation results are based on 8-point and 16-point</w:t>
      </w:r>
      <w:r w:rsidR="00B1452E">
        <w:rPr>
          <w:rFonts w:hint="eastAsia"/>
          <w:lang w:eastAsia="zh-CN"/>
        </w:rPr>
        <w:t xml:space="preserve"> codebooks. </w:t>
      </w:r>
      <w:r w:rsidR="0024507B">
        <w:rPr>
          <w:rFonts w:hint="eastAsia"/>
          <w:lang w:eastAsia="zh-CN"/>
        </w:rPr>
        <w:t>Given</w:t>
      </w:r>
      <w:r w:rsidR="00B1452E">
        <w:rPr>
          <w:rFonts w:hint="eastAsia"/>
          <w:lang w:eastAsia="zh-CN"/>
        </w:rPr>
        <w:t xml:space="preserve"> the signature matrix, </w:t>
      </w:r>
      <w:r w:rsidR="0024507B">
        <w:rPr>
          <w:rFonts w:hint="eastAsia"/>
          <w:lang w:eastAsia="zh-CN"/>
        </w:rPr>
        <w:t>we only need to specify t</w:t>
      </w:r>
      <w:r>
        <w:rPr>
          <w:rFonts w:hint="eastAsia"/>
          <w:lang w:eastAsia="zh-CN"/>
        </w:rPr>
        <w:t xml:space="preserve">he mapping </w:t>
      </w:r>
      <w:r w:rsidR="00B1452E">
        <w:rPr>
          <w:rFonts w:hint="eastAsia"/>
          <w:lang w:eastAsia="zh-CN"/>
        </w:rPr>
        <w:t>on the two non-zero entries</w:t>
      </w:r>
      <w:r w:rsidR="0024507B">
        <w:rPr>
          <w:rFonts w:hint="eastAsia"/>
          <w:lang w:eastAsia="zh-CN"/>
        </w:rPr>
        <w:t xml:space="preserve">. </w:t>
      </w:r>
      <w:r w:rsidR="00B120EE">
        <w:rPr>
          <w:rFonts w:hint="eastAsia"/>
          <w:lang w:eastAsia="zh-CN"/>
        </w:rPr>
        <w:t xml:space="preserve">Examples of SCMA </w:t>
      </w:r>
      <w:r w:rsidR="0024507B">
        <w:rPr>
          <w:rFonts w:hint="eastAsia"/>
          <w:lang w:eastAsia="zh-CN"/>
        </w:rPr>
        <w:t xml:space="preserve">8-point </w:t>
      </w:r>
      <w:r w:rsidR="009579D4">
        <w:rPr>
          <w:rFonts w:hint="eastAsia"/>
          <w:lang w:eastAsia="zh-CN"/>
        </w:rPr>
        <w:t>codebook and 16-point codebook</w:t>
      </w:r>
      <w:r w:rsidR="0024507B">
        <w:rPr>
          <w:rFonts w:hint="eastAsia"/>
          <w:lang w:eastAsia="zh-CN"/>
        </w:rPr>
        <w:t xml:space="preserve"> </w:t>
      </w:r>
      <w:r w:rsidR="00B120EE">
        <w:rPr>
          <w:rFonts w:hint="eastAsia"/>
          <w:lang w:eastAsia="zh-CN"/>
        </w:rPr>
        <w:t>are</w:t>
      </w:r>
      <w:r w:rsidR="0024507B">
        <w:rPr>
          <w:rFonts w:hint="eastAsia"/>
          <w:lang w:eastAsia="zh-CN"/>
        </w:rPr>
        <w:t xml:space="preserve"> illustrated in </w:t>
      </w:r>
      <w:r w:rsidR="00C31BFC">
        <w:rPr>
          <w:lang w:eastAsia="zh-CN"/>
        </w:rPr>
        <w:fldChar w:fldCharType="begin"/>
      </w:r>
      <w:r w:rsidR="0024507B">
        <w:rPr>
          <w:lang w:eastAsia="zh-CN"/>
        </w:rPr>
        <w:instrText xml:space="preserve"> </w:instrText>
      </w:r>
      <w:r w:rsidR="0024507B">
        <w:rPr>
          <w:rFonts w:hint="eastAsia"/>
          <w:lang w:eastAsia="zh-CN"/>
        </w:rPr>
        <w:instrText>REF _Ref450836780</w:instrText>
      </w:r>
      <w:r w:rsidR="0024507B">
        <w:rPr>
          <w:lang w:eastAsia="zh-CN"/>
        </w:rPr>
        <w:instrText xml:space="preserve"> </w:instrText>
      </w:r>
      <w:r w:rsidR="00C31BFC">
        <w:rPr>
          <w:lang w:eastAsia="zh-CN"/>
        </w:rPr>
        <w:fldChar w:fldCharType="separate"/>
      </w:r>
      <w:r w:rsidR="0024507B">
        <w:t xml:space="preserve">Figure </w:t>
      </w:r>
      <w:r w:rsidR="0024507B">
        <w:rPr>
          <w:noProof/>
        </w:rPr>
        <w:t>6</w:t>
      </w:r>
      <w:r w:rsidR="00C31BFC">
        <w:rPr>
          <w:lang w:eastAsia="zh-CN"/>
        </w:rPr>
        <w:fldChar w:fldCharType="end"/>
      </w:r>
      <w:r w:rsidR="0024507B">
        <w:rPr>
          <w:rFonts w:hint="eastAsia"/>
          <w:lang w:eastAsia="zh-CN"/>
        </w:rPr>
        <w:t>.</w:t>
      </w:r>
    </w:p>
    <w:p w:rsidR="00D13C90" w:rsidRDefault="0024507B" w:rsidP="00D13C90">
      <w:pPr>
        <w:rPr>
          <w:lang w:eastAsia="zh-CN"/>
        </w:rPr>
      </w:pPr>
      <w:r>
        <w:object w:dxaOrig="14715" w:dyaOrig="4725">
          <v:shape id="_x0000_i1026" type="#_x0000_t75" style="width:465.85pt;height:149.35pt" o:ole="">
            <v:imagedata r:id="rId24" o:title=""/>
          </v:shape>
          <o:OLEObject Type="Embed" ProgID="Visio.Drawing.15" ShapeID="_x0000_i1026" DrawAspect="Content" ObjectID="_1524637402" r:id="rId25"/>
        </w:object>
      </w:r>
    </w:p>
    <w:p w:rsidR="003F0AD2" w:rsidRDefault="003F0AD2" w:rsidP="003F0AD2">
      <w:pPr>
        <w:pStyle w:val="Caption"/>
        <w:rPr>
          <w:lang w:eastAsia="zh-CN"/>
        </w:rPr>
      </w:pPr>
      <w:bookmarkStart w:id="20" w:name="_Ref450836780"/>
      <w:r>
        <w:t xml:space="preserve">Figure </w:t>
      </w:r>
      <w:r w:rsidR="00C31BFC">
        <w:fldChar w:fldCharType="begin"/>
      </w:r>
      <w:r>
        <w:instrText xml:space="preserve"> SEQ Figure \* ARABIC </w:instrText>
      </w:r>
      <w:r w:rsidR="00C31BFC">
        <w:fldChar w:fldCharType="separate"/>
      </w:r>
      <w:r w:rsidR="004A318A">
        <w:rPr>
          <w:noProof/>
        </w:rPr>
        <w:t>6</w:t>
      </w:r>
      <w:r w:rsidR="00C31BFC">
        <w:fldChar w:fldCharType="end"/>
      </w:r>
      <w:bookmarkEnd w:id="20"/>
      <w:r>
        <w:rPr>
          <w:rFonts w:hint="eastAsia"/>
          <w:lang w:eastAsia="zh-CN"/>
        </w:rPr>
        <w:t xml:space="preserve">. </w:t>
      </w:r>
      <w:r w:rsidR="00B120EE">
        <w:rPr>
          <w:rFonts w:hint="eastAsia"/>
          <w:lang w:eastAsia="zh-CN"/>
        </w:rPr>
        <w:t xml:space="preserve">Examples of </w:t>
      </w:r>
      <w:r>
        <w:rPr>
          <w:rFonts w:hint="eastAsia"/>
          <w:lang w:eastAsia="zh-CN"/>
        </w:rPr>
        <w:t>SCMA 8-point and 16-point codebooks</w:t>
      </w:r>
    </w:p>
    <w:p w:rsidR="004A318A" w:rsidRPr="004A318A" w:rsidRDefault="004A318A" w:rsidP="004A318A">
      <w:pPr>
        <w:rPr>
          <w:lang w:eastAsia="zh-CN"/>
        </w:rPr>
      </w:pPr>
    </w:p>
    <w:sectPr w:rsidR="004A318A" w:rsidRPr="004A31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D74" w:rsidRDefault="000F1D74">
      <w:r>
        <w:separator/>
      </w:r>
    </w:p>
  </w:endnote>
  <w:endnote w:type="continuationSeparator" w:id="0">
    <w:p w:rsidR="000F1D74" w:rsidRDefault="000F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D74" w:rsidRDefault="000F1D74">
      <w:r>
        <w:separator/>
      </w:r>
    </w:p>
  </w:footnote>
  <w:footnote w:type="continuationSeparator" w:id="0">
    <w:p w:rsidR="000F1D74" w:rsidRDefault="000F1D74">
      <w:r>
        <w:continuationSeparator/>
      </w:r>
    </w:p>
  </w:footnote>
  <w:footnote w:id="1">
    <w:p w:rsidR="008A356D" w:rsidRDefault="008A356D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zh-CN"/>
        </w:rPr>
        <w:t>The definition of signature matrix is given in the Appendix.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C9C63B1"/>
    <w:multiLevelType w:val="hybridMultilevel"/>
    <w:tmpl w:val="8E7CCDDE"/>
    <w:lvl w:ilvl="0" w:tplc="164E3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AD27F5C"/>
    <w:multiLevelType w:val="hybridMultilevel"/>
    <w:tmpl w:val="295C2300"/>
    <w:lvl w:ilvl="0" w:tplc="57AE342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1F4027E"/>
    <w:multiLevelType w:val="hybridMultilevel"/>
    <w:tmpl w:val="92D68B62"/>
    <w:lvl w:ilvl="0" w:tplc="406616F2">
      <w:start w:val="1"/>
      <w:numFmt w:val="lowerLetter"/>
      <w:lvlText w:val="(%1)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55" w:hanging="420"/>
      </w:pPr>
    </w:lvl>
    <w:lvl w:ilvl="2" w:tplc="0409001B" w:tentative="1">
      <w:start w:val="1"/>
      <w:numFmt w:val="lowerRoman"/>
      <w:lvlText w:val="%3."/>
      <w:lvlJc w:val="right"/>
      <w:pPr>
        <w:ind w:left="2475" w:hanging="420"/>
      </w:pPr>
    </w:lvl>
    <w:lvl w:ilvl="3" w:tplc="0409000F" w:tentative="1">
      <w:start w:val="1"/>
      <w:numFmt w:val="decimal"/>
      <w:lvlText w:val="%4."/>
      <w:lvlJc w:val="left"/>
      <w:pPr>
        <w:ind w:left="2895" w:hanging="420"/>
      </w:pPr>
    </w:lvl>
    <w:lvl w:ilvl="4" w:tplc="04090019" w:tentative="1">
      <w:start w:val="1"/>
      <w:numFmt w:val="lowerLetter"/>
      <w:lvlText w:val="%5)"/>
      <w:lvlJc w:val="left"/>
      <w:pPr>
        <w:ind w:left="3315" w:hanging="420"/>
      </w:pPr>
    </w:lvl>
    <w:lvl w:ilvl="5" w:tplc="0409001B" w:tentative="1">
      <w:start w:val="1"/>
      <w:numFmt w:val="lowerRoman"/>
      <w:lvlText w:val="%6."/>
      <w:lvlJc w:val="right"/>
      <w:pPr>
        <w:ind w:left="3735" w:hanging="420"/>
      </w:pPr>
    </w:lvl>
    <w:lvl w:ilvl="6" w:tplc="0409000F" w:tentative="1">
      <w:start w:val="1"/>
      <w:numFmt w:val="decimal"/>
      <w:lvlText w:val="%7."/>
      <w:lvlJc w:val="left"/>
      <w:pPr>
        <w:ind w:left="4155" w:hanging="420"/>
      </w:pPr>
    </w:lvl>
    <w:lvl w:ilvl="7" w:tplc="04090019" w:tentative="1">
      <w:start w:val="1"/>
      <w:numFmt w:val="lowerLetter"/>
      <w:lvlText w:val="%8)"/>
      <w:lvlJc w:val="left"/>
      <w:pPr>
        <w:ind w:left="4575" w:hanging="420"/>
      </w:pPr>
    </w:lvl>
    <w:lvl w:ilvl="8" w:tplc="0409001B" w:tentative="1">
      <w:start w:val="1"/>
      <w:numFmt w:val="lowerRoman"/>
      <w:lvlText w:val="%9."/>
      <w:lvlJc w:val="right"/>
      <w:pPr>
        <w:ind w:left="4995" w:hanging="420"/>
      </w:p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>
    <w:nsid w:val="56900786"/>
    <w:multiLevelType w:val="hybridMultilevel"/>
    <w:tmpl w:val="9ACE580A"/>
    <w:lvl w:ilvl="0" w:tplc="E8FEDB3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6575F5D"/>
    <w:multiLevelType w:val="hybridMultilevel"/>
    <w:tmpl w:val="E8FCB12E"/>
    <w:lvl w:ilvl="0" w:tplc="AF6EA1E8">
      <w:start w:val="1"/>
      <w:numFmt w:val="lowerLetter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ind w:left="4635" w:hanging="420"/>
      </w:pPr>
    </w:lvl>
  </w:abstractNum>
  <w:abstractNum w:abstractNumId="3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9"/>
  </w:num>
  <w:num w:numId="4">
    <w:abstractNumId w:val="16"/>
  </w:num>
  <w:num w:numId="5">
    <w:abstractNumId w:val="10"/>
  </w:num>
  <w:num w:numId="6">
    <w:abstractNumId w:val="33"/>
  </w:num>
  <w:num w:numId="7">
    <w:abstractNumId w:val="18"/>
  </w:num>
  <w:num w:numId="8">
    <w:abstractNumId w:val="25"/>
  </w:num>
  <w:num w:numId="9">
    <w:abstractNumId w:val="30"/>
  </w:num>
  <w:num w:numId="10">
    <w:abstractNumId w:val="32"/>
  </w:num>
  <w:num w:numId="11">
    <w:abstractNumId w:val="35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9"/>
  </w:num>
  <w:num w:numId="33">
    <w:abstractNumId w:val="31"/>
  </w:num>
  <w:num w:numId="34">
    <w:abstractNumId w:val="23"/>
  </w:num>
  <w:num w:numId="35">
    <w:abstractNumId w:val="28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0178">
      <o:colormru v:ext="edit" colors="#03c,blue"/>
      <o:colormenu v:ext="edit" fillcolor="none" strokecolor="#00b05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289"/>
    <w:rsid w:val="000019DF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DF"/>
    <w:rsid w:val="000072B6"/>
    <w:rsid w:val="00007813"/>
    <w:rsid w:val="0001075B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27F8F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37E"/>
    <w:rsid w:val="000434B7"/>
    <w:rsid w:val="000435E4"/>
    <w:rsid w:val="00045CB0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1BB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824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8DD"/>
    <w:rsid w:val="00091DE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08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ABB"/>
    <w:rsid w:val="000E1380"/>
    <w:rsid w:val="000E18DF"/>
    <w:rsid w:val="000E28B8"/>
    <w:rsid w:val="000E59A0"/>
    <w:rsid w:val="000E7A84"/>
    <w:rsid w:val="000F15BC"/>
    <w:rsid w:val="000F180A"/>
    <w:rsid w:val="000F1C92"/>
    <w:rsid w:val="000F1D74"/>
    <w:rsid w:val="000F2EEE"/>
    <w:rsid w:val="000F3697"/>
    <w:rsid w:val="000F76B3"/>
    <w:rsid w:val="000F7F58"/>
    <w:rsid w:val="00100128"/>
    <w:rsid w:val="00100FF3"/>
    <w:rsid w:val="001026CA"/>
    <w:rsid w:val="0010335A"/>
    <w:rsid w:val="001043C2"/>
    <w:rsid w:val="001043E1"/>
    <w:rsid w:val="0010505A"/>
    <w:rsid w:val="00105CC7"/>
    <w:rsid w:val="00107779"/>
    <w:rsid w:val="001078C2"/>
    <w:rsid w:val="00107E1C"/>
    <w:rsid w:val="00110243"/>
    <w:rsid w:val="00110EBD"/>
    <w:rsid w:val="001112C4"/>
    <w:rsid w:val="00111444"/>
    <w:rsid w:val="00111723"/>
    <w:rsid w:val="001129B5"/>
    <w:rsid w:val="001141E3"/>
    <w:rsid w:val="001144DF"/>
    <w:rsid w:val="00114AA4"/>
    <w:rsid w:val="0011557B"/>
    <w:rsid w:val="00117C85"/>
    <w:rsid w:val="00120B13"/>
    <w:rsid w:val="00123DFF"/>
    <w:rsid w:val="00124D84"/>
    <w:rsid w:val="001250DD"/>
    <w:rsid w:val="00125733"/>
    <w:rsid w:val="001263AA"/>
    <w:rsid w:val="00130779"/>
    <w:rsid w:val="001307A1"/>
    <w:rsid w:val="00131657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677"/>
    <w:rsid w:val="00152835"/>
    <w:rsid w:val="001559FA"/>
    <w:rsid w:val="00156374"/>
    <w:rsid w:val="001577D8"/>
    <w:rsid w:val="00157FC3"/>
    <w:rsid w:val="00160739"/>
    <w:rsid w:val="0016271E"/>
    <w:rsid w:val="00162D7A"/>
    <w:rsid w:val="001637FE"/>
    <w:rsid w:val="00164DAB"/>
    <w:rsid w:val="00165BBB"/>
    <w:rsid w:val="0016613F"/>
    <w:rsid w:val="00166215"/>
    <w:rsid w:val="00166591"/>
    <w:rsid w:val="00166B20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95B"/>
    <w:rsid w:val="00187252"/>
    <w:rsid w:val="00191C91"/>
    <w:rsid w:val="0019291C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5B5"/>
    <w:rsid w:val="001A673E"/>
    <w:rsid w:val="001A7763"/>
    <w:rsid w:val="001B120A"/>
    <w:rsid w:val="001B3964"/>
    <w:rsid w:val="001B4452"/>
    <w:rsid w:val="001B466C"/>
    <w:rsid w:val="001B4F34"/>
    <w:rsid w:val="001B52EC"/>
    <w:rsid w:val="001B5491"/>
    <w:rsid w:val="001B554A"/>
    <w:rsid w:val="001B6564"/>
    <w:rsid w:val="001B691A"/>
    <w:rsid w:val="001C02D8"/>
    <w:rsid w:val="001C04E3"/>
    <w:rsid w:val="001C1A8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2C7"/>
    <w:rsid w:val="001D780E"/>
    <w:rsid w:val="001E05C3"/>
    <w:rsid w:val="001E0AD3"/>
    <w:rsid w:val="001E36E4"/>
    <w:rsid w:val="001E379D"/>
    <w:rsid w:val="001E3A3C"/>
    <w:rsid w:val="001E4BEB"/>
    <w:rsid w:val="001E5362"/>
    <w:rsid w:val="001E5C23"/>
    <w:rsid w:val="001E7504"/>
    <w:rsid w:val="001E76DF"/>
    <w:rsid w:val="001E7A3E"/>
    <w:rsid w:val="001F1308"/>
    <w:rsid w:val="001F1525"/>
    <w:rsid w:val="001F1E87"/>
    <w:rsid w:val="001F1EB6"/>
    <w:rsid w:val="001F1F58"/>
    <w:rsid w:val="001F2CAC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7C7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E99"/>
    <w:rsid w:val="00212CB6"/>
    <w:rsid w:val="00212E37"/>
    <w:rsid w:val="002140FF"/>
    <w:rsid w:val="0021537D"/>
    <w:rsid w:val="00220894"/>
    <w:rsid w:val="00221FF1"/>
    <w:rsid w:val="00223E9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005"/>
    <w:rsid w:val="00235542"/>
    <w:rsid w:val="002369B0"/>
    <w:rsid w:val="00236AD8"/>
    <w:rsid w:val="002401F5"/>
    <w:rsid w:val="00240E54"/>
    <w:rsid w:val="0024507B"/>
    <w:rsid w:val="002451C5"/>
    <w:rsid w:val="00245491"/>
    <w:rsid w:val="00245F1F"/>
    <w:rsid w:val="0024663B"/>
    <w:rsid w:val="00246A35"/>
    <w:rsid w:val="00247103"/>
    <w:rsid w:val="00250067"/>
    <w:rsid w:val="002506C8"/>
    <w:rsid w:val="002516DE"/>
    <w:rsid w:val="00251F81"/>
    <w:rsid w:val="00252BE0"/>
    <w:rsid w:val="00253588"/>
    <w:rsid w:val="0025411C"/>
    <w:rsid w:val="002546F4"/>
    <w:rsid w:val="002551D0"/>
    <w:rsid w:val="00255374"/>
    <w:rsid w:val="00257BF4"/>
    <w:rsid w:val="00257D69"/>
    <w:rsid w:val="00260003"/>
    <w:rsid w:val="0026035D"/>
    <w:rsid w:val="002606D6"/>
    <w:rsid w:val="00261C98"/>
    <w:rsid w:val="0026248E"/>
    <w:rsid w:val="00262914"/>
    <w:rsid w:val="0026293A"/>
    <w:rsid w:val="002632E0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ED6"/>
    <w:rsid w:val="002750B1"/>
    <w:rsid w:val="00276A35"/>
    <w:rsid w:val="00277835"/>
    <w:rsid w:val="00280860"/>
    <w:rsid w:val="00280AB1"/>
    <w:rsid w:val="00284914"/>
    <w:rsid w:val="00284BAE"/>
    <w:rsid w:val="002859AF"/>
    <w:rsid w:val="00285A0F"/>
    <w:rsid w:val="00286AE7"/>
    <w:rsid w:val="00287243"/>
    <w:rsid w:val="00290647"/>
    <w:rsid w:val="00291385"/>
    <w:rsid w:val="00291422"/>
    <w:rsid w:val="0029237F"/>
    <w:rsid w:val="00292715"/>
    <w:rsid w:val="00292E7A"/>
    <w:rsid w:val="00293E57"/>
    <w:rsid w:val="002947D1"/>
    <w:rsid w:val="002948DF"/>
    <w:rsid w:val="00294D90"/>
    <w:rsid w:val="002A069C"/>
    <w:rsid w:val="002A1E92"/>
    <w:rsid w:val="002A204D"/>
    <w:rsid w:val="002A2616"/>
    <w:rsid w:val="002A26E1"/>
    <w:rsid w:val="002A368A"/>
    <w:rsid w:val="002A4065"/>
    <w:rsid w:val="002A4BFB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0B0"/>
    <w:rsid w:val="002E0319"/>
    <w:rsid w:val="002E1106"/>
    <w:rsid w:val="002E179B"/>
    <w:rsid w:val="002E1C9E"/>
    <w:rsid w:val="002E1DB3"/>
    <w:rsid w:val="002E257B"/>
    <w:rsid w:val="002E3C65"/>
    <w:rsid w:val="002E3F5B"/>
    <w:rsid w:val="002E4362"/>
    <w:rsid w:val="002E626B"/>
    <w:rsid w:val="002E63D9"/>
    <w:rsid w:val="002E640E"/>
    <w:rsid w:val="002F0C28"/>
    <w:rsid w:val="002F3B27"/>
    <w:rsid w:val="002F3CDE"/>
    <w:rsid w:val="002F5DB2"/>
    <w:rsid w:val="002F5DD6"/>
    <w:rsid w:val="002F5FEA"/>
    <w:rsid w:val="002F63E7"/>
    <w:rsid w:val="002F7BE3"/>
    <w:rsid w:val="002F7E6A"/>
    <w:rsid w:val="00300165"/>
    <w:rsid w:val="00300BDF"/>
    <w:rsid w:val="003010CF"/>
    <w:rsid w:val="00303440"/>
    <w:rsid w:val="00304D9B"/>
    <w:rsid w:val="00305FF9"/>
    <w:rsid w:val="00306E6B"/>
    <w:rsid w:val="003100C8"/>
    <w:rsid w:val="00310841"/>
    <w:rsid w:val="00311161"/>
    <w:rsid w:val="00312400"/>
    <w:rsid w:val="00312739"/>
    <w:rsid w:val="00312D10"/>
    <w:rsid w:val="00315CE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946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F13"/>
    <w:rsid w:val="00350108"/>
    <w:rsid w:val="003505A6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5C"/>
    <w:rsid w:val="00372F0D"/>
    <w:rsid w:val="00374059"/>
    <w:rsid w:val="0037535B"/>
    <w:rsid w:val="0037552D"/>
    <w:rsid w:val="003756DB"/>
    <w:rsid w:val="003770BB"/>
    <w:rsid w:val="0037771A"/>
    <w:rsid w:val="00377E1F"/>
    <w:rsid w:val="003802DC"/>
    <w:rsid w:val="00380E4E"/>
    <w:rsid w:val="00380FBF"/>
    <w:rsid w:val="00382A43"/>
    <w:rsid w:val="00382D60"/>
    <w:rsid w:val="00382F29"/>
    <w:rsid w:val="00383C8D"/>
    <w:rsid w:val="00383CD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D26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711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AD2"/>
    <w:rsid w:val="003F0D12"/>
    <w:rsid w:val="003F160C"/>
    <w:rsid w:val="003F324F"/>
    <w:rsid w:val="003F33BC"/>
    <w:rsid w:val="003F3D4E"/>
    <w:rsid w:val="003F477E"/>
    <w:rsid w:val="003F6CD2"/>
    <w:rsid w:val="003F6FB4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43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36E"/>
    <w:rsid w:val="00414C65"/>
    <w:rsid w:val="00415D76"/>
    <w:rsid w:val="00416665"/>
    <w:rsid w:val="00416A67"/>
    <w:rsid w:val="00416ACB"/>
    <w:rsid w:val="00421DCF"/>
    <w:rsid w:val="00422341"/>
    <w:rsid w:val="00423641"/>
    <w:rsid w:val="004238CE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ED2"/>
    <w:rsid w:val="00435274"/>
    <w:rsid w:val="004352AD"/>
    <w:rsid w:val="0043545D"/>
    <w:rsid w:val="00435FE2"/>
    <w:rsid w:val="00436E2F"/>
    <w:rsid w:val="00436EAB"/>
    <w:rsid w:val="00440B30"/>
    <w:rsid w:val="0044207A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A81"/>
    <w:rsid w:val="00463385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29A"/>
    <w:rsid w:val="00483A12"/>
    <w:rsid w:val="00484A77"/>
    <w:rsid w:val="0048540F"/>
    <w:rsid w:val="00485970"/>
    <w:rsid w:val="00485C0D"/>
    <w:rsid w:val="00486022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18A"/>
    <w:rsid w:val="004A3BF1"/>
    <w:rsid w:val="004A3E42"/>
    <w:rsid w:val="004A4715"/>
    <w:rsid w:val="004A5046"/>
    <w:rsid w:val="004A565E"/>
    <w:rsid w:val="004A5C2B"/>
    <w:rsid w:val="004A5DF3"/>
    <w:rsid w:val="004A6134"/>
    <w:rsid w:val="004A7092"/>
    <w:rsid w:val="004B2860"/>
    <w:rsid w:val="004B49E6"/>
    <w:rsid w:val="004B4D69"/>
    <w:rsid w:val="004B6DFC"/>
    <w:rsid w:val="004B7880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5BF"/>
    <w:rsid w:val="004E2DE0"/>
    <w:rsid w:val="004E4060"/>
    <w:rsid w:val="004E409A"/>
    <w:rsid w:val="004E6BA9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D9E"/>
    <w:rsid w:val="005021DD"/>
    <w:rsid w:val="005026CA"/>
    <w:rsid w:val="00502B72"/>
    <w:rsid w:val="00504BC1"/>
    <w:rsid w:val="00505134"/>
    <w:rsid w:val="00505C04"/>
    <w:rsid w:val="0051101C"/>
    <w:rsid w:val="00511F15"/>
    <w:rsid w:val="0051318C"/>
    <w:rsid w:val="005142CD"/>
    <w:rsid w:val="005143C9"/>
    <w:rsid w:val="005157A9"/>
    <w:rsid w:val="005160BF"/>
    <w:rsid w:val="005173A7"/>
    <w:rsid w:val="005177E1"/>
    <w:rsid w:val="00520C0A"/>
    <w:rsid w:val="005218B6"/>
    <w:rsid w:val="00522589"/>
    <w:rsid w:val="005231F6"/>
    <w:rsid w:val="0052374D"/>
    <w:rsid w:val="00524545"/>
    <w:rsid w:val="00524D8C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5C88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C0D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5BC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7F"/>
    <w:rsid w:val="0059525E"/>
    <w:rsid w:val="00595887"/>
    <w:rsid w:val="00595F9F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D69"/>
    <w:rsid w:val="005B2225"/>
    <w:rsid w:val="005B2799"/>
    <w:rsid w:val="005B2B77"/>
    <w:rsid w:val="005B3D4A"/>
    <w:rsid w:val="005B470C"/>
    <w:rsid w:val="005B4D87"/>
    <w:rsid w:val="005B7DD1"/>
    <w:rsid w:val="005C00A0"/>
    <w:rsid w:val="005C28FA"/>
    <w:rsid w:val="005C40F4"/>
    <w:rsid w:val="005C43BE"/>
    <w:rsid w:val="005C44F3"/>
    <w:rsid w:val="005C712D"/>
    <w:rsid w:val="005C78FD"/>
    <w:rsid w:val="005C7C75"/>
    <w:rsid w:val="005D00CF"/>
    <w:rsid w:val="005D0E4F"/>
    <w:rsid w:val="005D1178"/>
    <w:rsid w:val="005D1E32"/>
    <w:rsid w:val="005D206B"/>
    <w:rsid w:val="005D22B7"/>
    <w:rsid w:val="005D2BDE"/>
    <w:rsid w:val="005D3037"/>
    <w:rsid w:val="005D3D76"/>
    <w:rsid w:val="005D4578"/>
    <w:rsid w:val="005D4EFA"/>
    <w:rsid w:val="005D55BA"/>
    <w:rsid w:val="005D5ADB"/>
    <w:rsid w:val="005D613F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449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24"/>
    <w:rsid w:val="00604E47"/>
    <w:rsid w:val="00605441"/>
    <w:rsid w:val="00606970"/>
    <w:rsid w:val="00606A20"/>
    <w:rsid w:val="006072C6"/>
    <w:rsid w:val="00607A2E"/>
    <w:rsid w:val="00610BC3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5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D80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5E2"/>
    <w:rsid w:val="006741C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3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E41"/>
    <w:rsid w:val="006B555A"/>
    <w:rsid w:val="006B600A"/>
    <w:rsid w:val="006B6635"/>
    <w:rsid w:val="006B67A3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74A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61F"/>
    <w:rsid w:val="007025CB"/>
    <w:rsid w:val="007034AA"/>
    <w:rsid w:val="00703B5B"/>
    <w:rsid w:val="00703C9D"/>
    <w:rsid w:val="0070490C"/>
    <w:rsid w:val="00705C38"/>
    <w:rsid w:val="00706465"/>
    <w:rsid w:val="0070695A"/>
    <w:rsid w:val="0070782D"/>
    <w:rsid w:val="007109C2"/>
    <w:rsid w:val="0071132A"/>
    <w:rsid w:val="00711340"/>
    <w:rsid w:val="00712C42"/>
    <w:rsid w:val="00713DE4"/>
    <w:rsid w:val="00714C47"/>
    <w:rsid w:val="00716462"/>
    <w:rsid w:val="00716DB4"/>
    <w:rsid w:val="00717C9B"/>
    <w:rsid w:val="00721084"/>
    <w:rsid w:val="007211F1"/>
    <w:rsid w:val="00721262"/>
    <w:rsid w:val="00721D9B"/>
    <w:rsid w:val="00722121"/>
    <w:rsid w:val="007224B9"/>
    <w:rsid w:val="00722F11"/>
    <w:rsid w:val="00722F94"/>
    <w:rsid w:val="00723AA7"/>
    <w:rsid w:val="00723F22"/>
    <w:rsid w:val="0072432E"/>
    <w:rsid w:val="00726036"/>
    <w:rsid w:val="00726279"/>
    <w:rsid w:val="00726A9B"/>
    <w:rsid w:val="00726C1C"/>
    <w:rsid w:val="00727530"/>
    <w:rsid w:val="00731E7C"/>
    <w:rsid w:val="007329EF"/>
    <w:rsid w:val="0073327A"/>
    <w:rsid w:val="00734EBE"/>
    <w:rsid w:val="00736DD8"/>
    <w:rsid w:val="00737B59"/>
    <w:rsid w:val="0074076A"/>
    <w:rsid w:val="007409D4"/>
    <w:rsid w:val="0074131F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A39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7A2"/>
    <w:rsid w:val="00761FDA"/>
    <w:rsid w:val="007621FF"/>
    <w:rsid w:val="00762B55"/>
    <w:rsid w:val="007634E3"/>
    <w:rsid w:val="00764194"/>
    <w:rsid w:val="00765ED3"/>
    <w:rsid w:val="0076681D"/>
    <w:rsid w:val="00766A65"/>
    <w:rsid w:val="00766EE4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083"/>
    <w:rsid w:val="00776AEA"/>
    <w:rsid w:val="00777BA0"/>
    <w:rsid w:val="007803BD"/>
    <w:rsid w:val="007811DC"/>
    <w:rsid w:val="007820FA"/>
    <w:rsid w:val="0078285F"/>
    <w:rsid w:val="00783207"/>
    <w:rsid w:val="00783BBA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3B0E"/>
    <w:rsid w:val="007A43A2"/>
    <w:rsid w:val="007A4D04"/>
    <w:rsid w:val="007A7A96"/>
    <w:rsid w:val="007B03AF"/>
    <w:rsid w:val="007B0ACC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181"/>
    <w:rsid w:val="007E1369"/>
    <w:rsid w:val="007E1A1B"/>
    <w:rsid w:val="007E1A88"/>
    <w:rsid w:val="007E4C88"/>
    <w:rsid w:val="007E585E"/>
    <w:rsid w:val="007E748A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A78"/>
    <w:rsid w:val="00830DC3"/>
    <w:rsid w:val="00831555"/>
    <w:rsid w:val="00831F52"/>
    <w:rsid w:val="00832154"/>
    <w:rsid w:val="00832F5C"/>
    <w:rsid w:val="0083353A"/>
    <w:rsid w:val="008359E0"/>
    <w:rsid w:val="008376F6"/>
    <w:rsid w:val="00837D5B"/>
    <w:rsid w:val="00840607"/>
    <w:rsid w:val="00841CD2"/>
    <w:rsid w:val="00841F41"/>
    <w:rsid w:val="00842B77"/>
    <w:rsid w:val="0084309F"/>
    <w:rsid w:val="008433F0"/>
    <w:rsid w:val="00845C12"/>
    <w:rsid w:val="008469D9"/>
    <w:rsid w:val="00846DC0"/>
    <w:rsid w:val="008474A7"/>
    <w:rsid w:val="008506B6"/>
    <w:rsid w:val="00850AE0"/>
    <w:rsid w:val="008524D2"/>
    <w:rsid w:val="00852E19"/>
    <w:rsid w:val="00856631"/>
    <w:rsid w:val="00856833"/>
    <w:rsid w:val="00856840"/>
    <w:rsid w:val="0086087C"/>
    <w:rsid w:val="00860D8E"/>
    <w:rsid w:val="0086275E"/>
    <w:rsid w:val="008635BC"/>
    <w:rsid w:val="00864440"/>
    <w:rsid w:val="00864579"/>
    <w:rsid w:val="00864D76"/>
    <w:rsid w:val="008650FC"/>
    <w:rsid w:val="00866EB3"/>
    <w:rsid w:val="0086701A"/>
    <w:rsid w:val="00867BD2"/>
    <w:rsid w:val="008712FD"/>
    <w:rsid w:val="008716A1"/>
    <w:rsid w:val="00872D3F"/>
    <w:rsid w:val="00873129"/>
    <w:rsid w:val="008733E4"/>
    <w:rsid w:val="00873E14"/>
    <w:rsid w:val="00873F15"/>
    <w:rsid w:val="00874096"/>
    <w:rsid w:val="00875296"/>
    <w:rsid w:val="008756A4"/>
    <w:rsid w:val="00875F73"/>
    <w:rsid w:val="00877EAF"/>
    <w:rsid w:val="00877EBF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2CC"/>
    <w:rsid w:val="00896C81"/>
    <w:rsid w:val="00896D83"/>
    <w:rsid w:val="008A0AB2"/>
    <w:rsid w:val="008A0CFC"/>
    <w:rsid w:val="008A12FE"/>
    <w:rsid w:val="008A28B6"/>
    <w:rsid w:val="008A2BB1"/>
    <w:rsid w:val="008A3466"/>
    <w:rsid w:val="008A356D"/>
    <w:rsid w:val="008A389F"/>
    <w:rsid w:val="008A3D02"/>
    <w:rsid w:val="008A5940"/>
    <w:rsid w:val="008A605E"/>
    <w:rsid w:val="008A73B2"/>
    <w:rsid w:val="008B043F"/>
    <w:rsid w:val="008B0808"/>
    <w:rsid w:val="008B0AEC"/>
    <w:rsid w:val="008B183F"/>
    <w:rsid w:val="008B1E53"/>
    <w:rsid w:val="008B1E5B"/>
    <w:rsid w:val="008B32E6"/>
    <w:rsid w:val="008B389D"/>
    <w:rsid w:val="008B3C5C"/>
    <w:rsid w:val="008B5299"/>
    <w:rsid w:val="008B5A5F"/>
    <w:rsid w:val="008B5AB0"/>
    <w:rsid w:val="008B6054"/>
    <w:rsid w:val="008B60C9"/>
    <w:rsid w:val="008B7B08"/>
    <w:rsid w:val="008C13F0"/>
    <w:rsid w:val="008C1F26"/>
    <w:rsid w:val="008C2A3A"/>
    <w:rsid w:val="008C4C7E"/>
    <w:rsid w:val="008C4D75"/>
    <w:rsid w:val="008C5C46"/>
    <w:rsid w:val="008C6184"/>
    <w:rsid w:val="008C785E"/>
    <w:rsid w:val="008D0AFB"/>
    <w:rsid w:val="008D1511"/>
    <w:rsid w:val="008D2F71"/>
    <w:rsid w:val="008D32DF"/>
    <w:rsid w:val="008D35E9"/>
    <w:rsid w:val="008D3959"/>
    <w:rsid w:val="008D3966"/>
    <w:rsid w:val="008D4352"/>
    <w:rsid w:val="008D47C5"/>
    <w:rsid w:val="008D4F0A"/>
    <w:rsid w:val="008D5C2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0C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6B9"/>
    <w:rsid w:val="0091291A"/>
    <w:rsid w:val="00913612"/>
    <w:rsid w:val="0091366A"/>
    <w:rsid w:val="00913824"/>
    <w:rsid w:val="00915757"/>
    <w:rsid w:val="009159B3"/>
    <w:rsid w:val="00916181"/>
    <w:rsid w:val="00917276"/>
    <w:rsid w:val="009204C5"/>
    <w:rsid w:val="0092180D"/>
    <w:rsid w:val="00922965"/>
    <w:rsid w:val="009232C9"/>
    <w:rsid w:val="009234D5"/>
    <w:rsid w:val="00923608"/>
    <w:rsid w:val="009238E5"/>
    <w:rsid w:val="00923F12"/>
    <w:rsid w:val="00924FF8"/>
    <w:rsid w:val="00925121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5A53"/>
    <w:rsid w:val="00946355"/>
    <w:rsid w:val="009468B7"/>
    <w:rsid w:val="0094724E"/>
    <w:rsid w:val="00947973"/>
    <w:rsid w:val="00947BE6"/>
    <w:rsid w:val="0095048D"/>
    <w:rsid w:val="00951ADB"/>
    <w:rsid w:val="00952301"/>
    <w:rsid w:val="0095380C"/>
    <w:rsid w:val="00954353"/>
    <w:rsid w:val="00955C0A"/>
    <w:rsid w:val="00955C18"/>
    <w:rsid w:val="00955C4F"/>
    <w:rsid w:val="009579D4"/>
    <w:rsid w:val="009629D5"/>
    <w:rsid w:val="00963FD1"/>
    <w:rsid w:val="009657F1"/>
    <w:rsid w:val="0096625D"/>
    <w:rsid w:val="009709F8"/>
    <w:rsid w:val="00972929"/>
    <w:rsid w:val="00972F91"/>
    <w:rsid w:val="00973827"/>
    <w:rsid w:val="009742D3"/>
    <w:rsid w:val="00977BA7"/>
    <w:rsid w:val="00980300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191"/>
    <w:rsid w:val="009973F1"/>
    <w:rsid w:val="009973F3"/>
    <w:rsid w:val="00997A5C"/>
    <w:rsid w:val="009A010D"/>
    <w:rsid w:val="009A0A9B"/>
    <w:rsid w:val="009A0C6F"/>
    <w:rsid w:val="009A14EF"/>
    <w:rsid w:val="009A2DF9"/>
    <w:rsid w:val="009A3A86"/>
    <w:rsid w:val="009A4869"/>
    <w:rsid w:val="009A6A6B"/>
    <w:rsid w:val="009B1CDA"/>
    <w:rsid w:val="009B1EF9"/>
    <w:rsid w:val="009B26AC"/>
    <w:rsid w:val="009B32E1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B0E"/>
    <w:rsid w:val="009C7320"/>
    <w:rsid w:val="009D0729"/>
    <w:rsid w:val="009D0F66"/>
    <w:rsid w:val="009D1A06"/>
    <w:rsid w:val="009D1BA4"/>
    <w:rsid w:val="009D1FC0"/>
    <w:rsid w:val="009D22E4"/>
    <w:rsid w:val="009D22F7"/>
    <w:rsid w:val="009D319C"/>
    <w:rsid w:val="009D35E8"/>
    <w:rsid w:val="009D5BAB"/>
    <w:rsid w:val="009D5FE8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35C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63C"/>
    <w:rsid w:val="00A07A48"/>
    <w:rsid w:val="00A108EE"/>
    <w:rsid w:val="00A10BB8"/>
    <w:rsid w:val="00A11273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9D9"/>
    <w:rsid w:val="00A4549F"/>
    <w:rsid w:val="00A45B9B"/>
    <w:rsid w:val="00A462FE"/>
    <w:rsid w:val="00A501C9"/>
    <w:rsid w:val="00A50506"/>
    <w:rsid w:val="00A53F55"/>
    <w:rsid w:val="00A54003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0F8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931"/>
    <w:rsid w:val="00A922A2"/>
    <w:rsid w:val="00A9327B"/>
    <w:rsid w:val="00A93B69"/>
    <w:rsid w:val="00A95E1D"/>
    <w:rsid w:val="00A963C7"/>
    <w:rsid w:val="00A979E3"/>
    <w:rsid w:val="00AA1626"/>
    <w:rsid w:val="00AA1C25"/>
    <w:rsid w:val="00AA3DB7"/>
    <w:rsid w:val="00AA51F5"/>
    <w:rsid w:val="00AA5E3B"/>
    <w:rsid w:val="00AA68B4"/>
    <w:rsid w:val="00AB03AD"/>
    <w:rsid w:val="00AB0543"/>
    <w:rsid w:val="00AB0AC9"/>
    <w:rsid w:val="00AB150B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DF6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81B"/>
    <w:rsid w:val="00AE29FC"/>
    <w:rsid w:val="00AE2F3F"/>
    <w:rsid w:val="00AE3B4E"/>
    <w:rsid w:val="00AE59EC"/>
    <w:rsid w:val="00AE67B3"/>
    <w:rsid w:val="00AE7864"/>
    <w:rsid w:val="00AE7949"/>
    <w:rsid w:val="00AF075E"/>
    <w:rsid w:val="00AF25D5"/>
    <w:rsid w:val="00AF3DBB"/>
    <w:rsid w:val="00AF5014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20EE"/>
    <w:rsid w:val="00B14159"/>
    <w:rsid w:val="00B1452E"/>
    <w:rsid w:val="00B156A9"/>
    <w:rsid w:val="00B15F83"/>
    <w:rsid w:val="00B160FF"/>
    <w:rsid w:val="00B16322"/>
    <w:rsid w:val="00B164CC"/>
    <w:rsid w:val="00B1662E"/>
    <w:rsid w:val="00B16A6F"/>
    <w:rsid w:val="00B2143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1A1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4CC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96B"/>
    <w:rsid w:val="00B86476"/>
    <w:rsid w:val="00B86A3D"/>
    <w:rsid w:val="00B875C7"/>
    <w:rsid w:val="00B90D10"/>
    <w:rsid w:val="00B90FE5"/>
    <w:rsid w:val="00B919AD"/>
    <w:rsid w:val="00B91A2B"/>
    <w:rsid w:val="00B921FB"/>
    <w:rsid w:val="00B93204"/>
    <w:rsid w:val="00B94E17"/>
    <w:rsid w:val="00B957FE"/>
    <w:rsid w:val="00B95F02"/>
    <w:rsid w:val="00B95FE5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0A7"/>
    <w:rsid w:val="00BB2FD3"/>
    <w:rsid w:val="00BB2FDF"/>
    <w:rsid w:val="00BB2FFF"/>
    <w:rsid w:val="00BB5FCB"/>
    <w:rsid w:val="00BB604B"/>
    <w:rsid w:val="00BB7AC8"/>
    <w:rsid w:val="00BC00EC"/>
    <w:rsid w:val="00BC08C5"/>
    <w:rsid w:val="00BC12FB"/>
    <w:rsid w:val="00BC17D2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251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3C7"/>
    <w:rsid w:val="00BE2B4F"/>
    <w:rsid w:val="00BE2F39"/>
    <w:rsid w:val="00BE332D"/>
    <w:rsid w:val="00BE3CF1"/>
    <w:rsid w:val="00BE4B20"/>
    <w:rsid w:val="00BE5FC4"/>
    <w:rsid w:val="00BE6D17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13A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5CE"/>
    <w:rsid w:val="00C14632"/>
    <w:rsid w:val="00C16C30"/>
    <w:rsid w:val="00C17214"/>
    <w:rsid w:val="00C20A00"/>
    <w:rsid w:val="00C21673"/>
    <w:rsid w:val="00C21C7A"/>
    <w:rsid w:val="00C23130"/>
    <w:rsid w:val="00C24D95"/>
    <w:rsid w:val="00C255A5"/>
    <w:rsid w:val="00C2584B"/>
    <w:rsid w:val="00C25942"/>
    <w:rsid w:val="00C25DD9"/>
    <w:rsid w:val="00C2663F"/>
    <w:rsid w:val="00C26DB8"/>
    <w:rsid w:val="00C30914"/>
    <w:rsid w:val="00C31BFC"/>
    <w:rsid w:val="00C32C92"/>
    <w:rsid w:val="00C336DF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D2E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705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C34"/>
    <w:rsid w:val="00C67EAB"/>
    <w:rsid w:val="00C70DFF"/>
    <w:rsid w:val="00C72FDF"/>
    <w:rsid w:val="00C75A6B"/>
    <w:rsid w:val="00C763B6"/>
    <w:rsid w:val="00C7644F"/>
    <w:rsid w:val="00C76500"/>
    <w:rsid w:val="00C768F6"/>
    <w:rsid w:val="00C80073"/>
    <w:rsid w:val="00C80DEA"/>
    <w:rsid w:val="00C821BF"/>
    <w:rsid w:val="00C832DC"/>
    <w:rsid w:val="00C8377F"/>
    <w:rsid w:val="00C8646D"/>
    <w:rsid w:val="00C9065C"/>
    <w:rsid w:val="00C91DE3"/>
    <w:rsid w:val="00C92C7F"/>
    <w:rsid w:val="00C9369D"/>
    <w:rsid w:val="00C944FA"/>
    <w:rsid w:val="00C95854"/>
    <w:rsid w:val="00C95EFF"/>
    <w:rsid w:val="00C96E6F"/>
    <w:rsid w:val="00C97872"/>
    <w:rsid w:val="00C97FAD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BDE"/>
    <w:rsid w:val="00CB26EC"/>
    <w:rsid w:val="00CB2D2A"/>
    <w:rsid w:val="00CB5544"/>
    <w:rsid w:val="00CB5B1E"/>
    <w:rsid w:val="00CB787A"/>
    <w:rsid w:val="00CC0C4A"/>
    <w:rsid w:val="00CC17F0"/>
    <w:rsid w:val="00CC1853"/>
    <w:rsid w:val="00CC1FAE"/>
    <w:rsid w:val="00CC2FA2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036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B4"/>
    <w:rsid w:val="00D07CE1"/>
    <w:rsid w:val="00D1026A"/>
    <w:rsid w:val="00D107CF"/>
    <w:rsid w:val="00D11B0B"/>
    <w:rsid w:val="00D12293"/>
    <w:rsid w:val="00D13C90"/>
    <w:rsid w:val="00D14236"/>
    <w:rsid w:val="00D14553"/>
    <w:rsid w:val="00D14DB1"/>
    <w:rsid w:val="00D15F43"/>
    <w:rsid w:val="00D16E87"/>
    <w:rsid w:val="00D17631"/>
    <w:rsid w:val="00D20223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0BB"/>
    <w:rsid w:val="00D36234"/>
    <w:rsid w:val="00D36371"/>
    <w:rsid w:val="00D437D8"/>
    <w:rsid w:val="00D4458B"/>
    <w:rsid w:val="00D44994"/>
    <w:rsid w:val="00D449F4"/>
    <w:rsid w:val="00D454B5"/>
    <w:rsid w:val="00D45DF3"/>
    <w:rsid w:val="00D46174"/>
    <w:rsid w:val="00D47DD0"/>
    <w:rsid w:val="00D50183"/>
    <w:rsid w:val="00D51D12"/>
    <w:rsid w:val="00D5362B"/>
    <w:rsid w:val="00D53B97"/>
    <w:rsid w:val="00D55072"/>
    <w:rsid w:val="00D551B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9F5"/>
    <w:rsid w:val="00D91BE1"/>
    <w:rsid w:val="00D92C29"/>
    <w:rsid w:val="00D936E2"/>
    <w:rsid w:val="00D95104"/>
    <w:rsid w:val="00D95600"/>
    <w:rsid w:val="00D9683C"/>
    <w:rsid w:val="00D97884"/>
    <w:rsid w:val="00DA0A7F"/>
    <w:rsid w:val="00DA0B7D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A8C"/>
    <w:rsid w:val="00DB3B82"/>
    <w:rsid w:val="00DB485D"/>
    <w:rsid w:val="00DC0923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7F3"/>
    <w:rsid w:val="00DD53FA"/>
    <w:rsid w:val="00DD5F42"/>
    <w:rsid w:val="00DD617B"/>
    <w:rsid w:val="00DE0E59"/>
    <w:rsid w:val="00DE0F6C"/>
    <w:rsid w:val="00DE1575"/>
    <w:rsid w:val="00DE219B"/>
    <w:rsid w:val="00DE2F9F"/>
    <w:rsid w:val="00DE3C09"/>
    <w:rsid w:val="00DE3F14"/>
    <w:rsid w:val="00DE52E3"/>
    <w:rsid w:val="00DE7C00"/>
    <w:rsid w:val="00DF03E9"/>
    <w:rsid w:val="00DF03ED"/>
    <w:rsid w:val="00DF04EE"/>
    <w:rsid w:val="00DF0BF4"/>
    <w:rsid w:val="00DF179D"/>
    <w:rsid w:val="00DF1E9C"/>
    <w:rsid w:val="00DF3B04"/>
    <w:rsid w:val="00DF4572"/>
    <w:rsid w:val="00DF4658"/>
    <w:rsid w:val="00DF6C8B"/>
    <w:rsid w:val="00DF6DCC"/>
    <w:rsid w:val="00DF6EBE"/>
    <w:rsid w:val="00DF6F17"/>
    <w:rsid w:val="00DF78FA"/>
    <w:rsid w:val="00E002F1"/>
    <w:rsid w:val="00E0082C"/>
    <w:rsid w:val="00E01DAA"/>
    <w:rsid w:val="00E023E5"/>
    <w:rsid w:val="00E02432"/>
    <w:rsid w:val="00E04022"/>
    <w:rsid w:val="00E05423"/>
    <w:rsid w:val="00E06610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11A"/>
    <w:rsid w:val="00E32D62"/>
    <w:rsid w:val="00E332C3"/>
    <w:rsid w:val="00E339DC"/>
    <w:rsid w:val="00E33E15"/>
    <w:rsid w:val="00E361B8"/>
    <w:rsid w:val="00E36A1B"/>
    <w:rsid w:val="00E3756D"/>
    <w:rsid w:val="00E429ED"/>
    <w:rsid w:val="00E43F37"/>
    <w:rsid w:val="00E43FB1"/>
    <w:rsid w:val="00E450ED"/>
    <w:rsid w:val="00E4645C"/>
    <w:rsid w:val="00E4791B"/>
    <w:rsid w:val="00E47E31"/>
    <w:rsid w:val="00E50AC6"/>
    <w:rsid w:val="00E51DDD"/>
    <w:rsid w:val="00E51FDD"/>
    <w:rsid w:val="00E523F2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BDC"/>
    <w:rsid w:val="00E64424"/>
    <w:rsid w:val="00E64C99"/>
    <w:rsid w:val="00E64CD3"/>
    <w:rsid w:val="00E66FF8"/>
    <w:rsid w:val="00E671C9"/>
    <w:rsid w:val="00E6743F"/>
    <w:rsid w:val="00E6758E"/>
    <w:rsid w:val="00E67E23"/>
    <w:rsid w:val="00E70016"/>
    <w:rsid w:val="00E700CD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E24"/>
    <w:rsid w:val="00E91F04"/>
    <w:rsid w:val="00E91F35"/>
    <w:rsid w:val="00E92EEE"/>
    <w:rsid w:val="00E95BA6"/>
    <w:rsid w:val="00E97648"/>
    <w:rsid w:val="00EA0713"/>
    <w:rsid w:val="00EA0E4A"/>
    <w:rsid w:val="00EA1871"/>
    <w:rsid w:val="00EA1A54"/>
    <w:rsid w:val="00EA2226"/>
    <w:rsid w:val="00EA26FC"/>
    <w:rsid w:val="00EA3B5A"/>
    <w:rsid w:val="00EA410E"/>
    <w:rsid w:val="00EA4FD1"/>
    <w:rsid w:val="00EA53C2"/>
    <w:rsid w:val="00EA53F8"/>
    <w:rsid w:val="00EA5695"/>
    <w:rsid w:val="00EA5B0A"/>
    <w:rsid w:val="00EA65AD"/>
    <w:rsid w:val="00EA7FCF"/>
    <w:rsid w:val="00EB0CA3"/>
    <w:rsid w:val="00EB104F"/>
    <w:rsid w:val="00EB18E9"/>
    <w:rsid w:val="00EB1B27"/>
    <w:rsid w:val="00EB1DA8"/>
    <w:rsid w:val="00EB3A5F"/>
    <w:rsid w:val="00EB43C6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394"/>
    <w:rsid w:val="00EC7DB6"/>
    <w:rsid w:val="00ED162F"/>
    <w:rsid w:val="00ED2E52"/>
    <w:rsid w:val="00ED3024"/>
    <w:rsid w:val="00ED3597"/>
    <w:rsid w:val="00ED5FE4"/>
    <w:rsid w:val="00ED67CB"/>
    <w:rsid w:val="00ED6D34"/>
    <w:rsid w:val="00ED71C5"/>
    <w:rsid w:val="00EE16FA"/>
    <w:rsid w:val="00EE3C42"/>
    <w:rsid w:val="00EE3D4F"/>
    <w:rsid w:val="00EE534D"/>
    <w:rsid w:val="00EE5560"/>
    <w:rsid w:val="00EE6AAB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038"/>
    <w:rsid w:val="00F17EAE"/>
    <w:rsid w:val="00F218D4"/>
    <w:rsid w:val="00F2250A"/>
    <w:rsid w:val="00F24788"/>
    <w:rsid w:val="00F24DDD"/>
    <w:rsid w:val="00F2640F"/>
    <w:rsid w:val="00F26F8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0CE"/>
    <w:rsid w:val="00F3644E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49"/>
    <w:rsid w:val="00F73D08"/>
    <w:rsid w:val="00F74AA0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D66"/>
    <w:rsid w:val="00FA5A4E"/>
    <w:rsid w:val="00FB0082"/>
    <w:rsid w:val="00FB0243"/>
    <w:rsid w:val="00FB1527"/>
    <w:rsid w:val="00FB19BF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666"/>
    <w:rsid w:val="00FD37F6"/>
    <w:rsid w:val="00FD4589"/>
    <w:rsid w:val="00FD473E"/>
    <w:rsid w:val="00FD732E"/>
    <w:rsid w:val="00FD7DF9"/>
    <w:rsid w:val="00FE0070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64B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o:colormru v:ext="edit" colors="#03c,blue"/>
      <o:colormenu v:ext="edit" fillcolor="none" strokecolor="#00b050"/>
    </o:shapedefaults>
    <o:shapelayout v:ext="edit">
      <o:idmap v:ext="edit" data="1"/>
      <o:rules v:ext="edit">
        <o:r id="V:Rule17" type="connector" idref="#_x0000_s1209"/>
        <o:r id="V:Rule18" type="connector" idref="#_x0000_s1224"/>
        <o:r id="V:Rule19" type="connector" idref="#_x0000_s1215"/>
        <o:r id="V:Rule20" type="connector" idref="#_x0000_s1233"/>
        <o:r id="V:Rule21" type="connector" idref="#_x0000_s1227"/>
        <o:r id="V:Rule22" type="connector" idref="#_x0000_s1239"/>
        <o:r id="V:Rule23" type="connector" idref="#_x0000_s1223"/>
        <o:r id="V:Rule24" type="connector" idref="#_x0000_s1217"/>
        <o:r id="V:Rule25" type="connector" idref="#_x0000_s1218"/>
        <o:r id="V:Rule26" type="connector" idref="#_x0000_s1225"/>
        <o:r id="V:Rule27" type="connector" idref="#_x0000_s1214"/>
        <o:r id="V:Rule28" type="connector" idref="#_x0000_s1220"/>
        <o:r id="V:Rule29" type="connector" idref="#_x0000_s1202"/>
        <o:r id="V:Rule30" type="connector" idref="#_x0000_s1237"/>
        <o:r id="V:Rule31" type="connector" idref="#_x0000_s1190"/>
        <o:r id="V:Rule32" type="connector" idref="#_x0000_s12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617A2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617A2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617A2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617A2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617A2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617A2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617A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617A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617A2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617A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7617A2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7617A2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7617A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617A2"/>
    <w:pPr>
      <w:ind w:left="360" w:hanging="360"/>
    </w:pPr>
  </w:style>
  <w:style w:type="paragraph" w:styleId="BodyText2">
    <w:name w:val="Body Text 2"/>
    <w:basedOn w:val="Normal"/>
    <w:rsid w:val="007617A2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617A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7617A2"/>
    <w:rPr>
      <w:color w:val="800080"/>
      <w:u w:val="single"/>
    </w:rPr>
  </w:style>
  <w:style w:type="paragraph" w:styleId="FootnoteText">
    <w:name w:val="footnote text"/>
    <w:basedOn w:val="Normal"/>
    <w:semiHidden/>
    <w:rsid w:val="007617A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617A2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</w:rPr>
  </w:style>
  <w:style w:type="table" w:styleId="MediumGrid3-Accent1">
    <w:name w:val="Medium Grid 3 Accent 1"/>
    <w:basedOn w:val="TableNormal"/>
    <w:uiPriority w:val="69"/>
    <w:rsid w:val="0070161F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-11">
    <w:name w:val="浅色网格 - 强调文字颜色 11"/>
    <w:basedOn w:val="TableNormal"/>
    <w:uiPriority w:val="62"/>
    <w:rsid w:val="0070161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DE1575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A979E3"/>
    <w:rPr>
      <w:color w:val="808080"/>
    </w:rPr>
  </w:style>
  <w:style w:type="table" w:customStyle="1" w:styleId="-12">
    <w:name w:val="浅色网格 - 强调文字颜色 12"/>
    <w:basedOn w:val="TableNormal"/>
    <w:uiPriority w:val="62"/>
    <w:rsid w:val="00383CD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package" Target="embeddings/Microsoft_Visio___22.vsdx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B5106-3A5D-4BD9-9573-E0C366A2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Tech Hu</cp:lastModifiedBy>
  <cp:revision>2</cp:revision>
  <cp:lastPrinted>2007-06-18T09:08:00Z</cp:lastPrinted>
  <dcterms:created xsi:type="dcterms:W3CDTF">2016-05-13T13:37:00Z</dcterms:created>
  <dcterms:modified xsi:type="dcterms:W3CDTF">2016-05-13T13:37:00Z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(3)Gs/BHban3bCtwjq9Q0KO2PQf9jHWDjiA26A2IMEHQv7m9OZ6SXYRtgjIhK0pg8O82tv/SfU4
JuUxOhigaKZnGYffjyAnniliOxvDysvvZBrFiRiODGNIQPALdfdid+buRya3CEKrVPw3OINF
vsp0mzyAMli9PQZObMv5S7S6lASbb0lgPmtxsIMz5TNQ7c+8wpNTKKEg+vR3IhozjeftQuaO
B5zIrfZ9cxL8/TdgSO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8ioe3Iwjz2a8WYzDlSspdKRDqtMTNgzbBw9HQp58n9gOaQQNRNLgrl
GO9t/1jDDokVb+MISaoYhvZYTADKV5JarTwjL3h4CtEnBPMgyiFPB2UOE+BLhuuqfV7hAMin
hDK3rvYEvrXjFs8CMXD6kIa4bIqoAciKqlOuosW4fbQAS/Elgmkbnzbp4gvlxp5LPitTA5Uf
Rbu/f+pV1yTtayNAZULmYH9xqjNlbD/oTjjM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qTgWGxqPGS8Ac6bBfRUeskz+FAGscHb9j7pY
oQa3hpcbN9kjwMADU9xMyV7NhbL0RwCvUmivclyUZ92A+EAPYM4=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1462278609</vt:lpwstr>
  </property>
</Properties>
</file>