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01E4" w:rsidRPr="00371361" w:rsidRDefault="00BC01E4" w:rsidP="00BC01E4">
      <w:pPr>
        <w:pStyle w:val="Header"/>
      </w:pPr>
      <w:bookmarkStart w:id="0" w:name="OLE_LINK1"/>
      <w:bookmarkStart w:id="1" w:name="_GoBack"/>
      <w:bookmarkEnd w:id="1"/>
      <w:r>
        <w:t>3GPP TSG RAN WG1 Meeting #</w:t>
      </w:r>
      <w:r w:rsidR="005C20F7">
        <w:t>84</w:t>
      </w:r>
      <w:r w:rsidRPr="00371361">
        <w:tab/>
      </w:r>
      <w:r>
        <w:tab/>
      </w:r>
      <w:r w:rsidR="00871B7F">
        <w:t>R1-</w:t>
      </w:r>
      <w:r w:rsidR="005C20F7">
        <w:t>16</w:t>
      </w:r>
      <w:r w:rsidR="00243DE9">
        <w:t>0843</w:t>
      </w:r>
    </w:p>
    <w:p w:rsidR="00BC01E4" w:rsidRPr="00371361" w:rsidRDefault="005C20F7" w:rsidP="00BC01E4">
      <w:pPr>
        <w:pStyle w:val="Header"/>
        <w:rPr>
          <w:bCs/>
        </w:rPr>
      </w:pPr>
      <w:r>
        <w:t>St Julian’s, Malta,</w:t>
      </w:r>
      <w:r w:rsidR="00BC01E4" w:rsidRPr="00371361">
        <w:t xml:space="preserve"> </w:t>
      </w:r>
      <w:r>
        <w:t>February 15</w:t>
      </w:r>
      <w:r w:rsidR="00BC01E4" w:rsidRPr="00371361">
        <w:t>–</w:t>
      </w:r>
      <w:r>
        <w:t>19</w:t>
      </w:r>
      <w:r w:rsidR="00BC01E4">
        <w:t>,</w:t>
      </w:r>
      <w:r w:rsidR="00BC01E4" w:rsidRPr="00371361">
        <w:t xml:space="preserve"> 201</w:t>
      </w:r>
      <w:r>
        <w:t>6</w:t>
      </w:r>
    </w:p>
    <w:p w:rsidR="00C877B6" w:rsidRPr="004841DA" w:rsidRDefault="00C877B6" w:rsidP="00C877B6">
      <w:pPr>
        <w:pStyle w:val="Header"/>
        <w:tabs>
          <w:tab w:val="clear" w:pos="4536"/>
          <w:tab w:val="left" w:pos="1800"/>
        </w:tabs>
        <w:ind w:left="1800" w:hanging="1800"/>
      </w:pPr>
    </w:p>
    <w:p w:rsidR="00C877B6" w:rsidRPr="004841DA" w:rsidRDefault="00061A34" w:rsidP="00C877B6">
      <w:pPr>
        <w:pStyle w:val="Header"/>
        <w:tabs>
          <w:tab w:val="clear" w:pos="4536"/>
          <w:tab w:val="left" w:pos="1800"/>
        </w:tabs>
        <w:ind w:left="1800" w:hanging="1800"/>
      </w:pPr>
      <w:r>
        <w:t>Source:</w:t>
      </w:r>
      <w:r>
        <w:tab/>
      </w:r>
      <w:r w:rsidR="002C641D" w:rsidRPr="00BB0627">
        <w:rPr>
          <w:rFonts w:eastAsia="Batang"/>
          <w:lang w:eastAsia="zh-CN"/>
        </w:rPr>
        <w:t xml:space="preserve">Ericsson, </w:t>
      </w:r>
      <w:r w:rsidR="00BB0627" w:rsidRPr="00BB0627">
        <w:rPr>
          <w:rFonts w:eastAsia="Batang"/>
          <w:lang w:eastAsia="zh-CN"/>
        </w:rPr>
        <w:t xml:space="preserve">AT&amp;T, </w:t>
      </w:r>
      <w:r w:rsidR="00BB0627" w:rsidRPr="00BB0627">
        <w:rPr>
          <w:lang w:eastAsia="ja-JP"/>
        </w:rPr>
        <w:t xml:space="preserve">CMCC, </w:t>
      </w:r>
      <w:r w:rsidR="00BB0627" w:rsidRPr="00BB0627">
        <w:rPr>
          <w:rFonts w:eastAsia="Batang"/>
          <w:lang w:eastAsia="zh-CN"/>
        </w:rPr>
        <w:t xml:space="preserve">Huawei, </w:t>
      </w:r>
      <w:proofErr w:type="spellStart"/>
      <w:r w:rsidR="00BB0627" w:rsidRPr="00BB0627">
        <w:rPr>
          <w:rFonts w:eastAsia="Batang"/>
          <w:lang w:eastAsia="zh-CN"/>
        </w:rPr>
        <w:t>HiSilicon</w:t>
      </w:r>
      <w:proofErr w:type="spellEnd"/>
      <w:r w:rsidR="00BB0627" w:rsidRPr="00BB0627">
        <w:rPr>
          <w:rFonts w:eastAsia="Batang"/>
          <w:lang w:eastAsia="zh-CN"/>
        </w:rPr>
        <w:t>,</w:t>
      </w:r>
      <w:r w:rsidR="00BB0627" w:rsidRPr="00BB0627">
        <w:rPr>
          <w:lang w:eastAsia="ja-JP"/>
        </w:rPr>
        <w:t xml:space="preserve"> </w:t>
      </w:r>
      <w:r w:rsidR="00BB0627" w:rsidRPr="00BB0627">
        <w:rPr>
          <w:rFonts w:eastAsia="Batang"/>
          <w:lang w:eastAsia="zh-CN"/>
        </w:rPr>
        <w:t>Intel, KT Corporation, Nokia, NTT DOCOMO, Qualcomm, Samsung</w:t>
      </w:r>
    </w:p>
    <w:p w:rsidR="00C877B6" w:rsidRPr="004841DA" w:rsidRDefault="00C877B6" w:rsidP="00C877B6">
      <w:pPr>
        <w:pStyle w:val="Header"/>
        <w:tabs>
          <w:tab w:val="clear" w:pos="4536"/>
          <w:tab w:val="left" w:pos="1800"/>
        </w:tabs>
      </w:pPr>
      <w:r w:rsidRPr="004841DA">
        <w:t>Title:</w:t>
      </w:r>
      <w:r w:rsidRPr="004841DA">
        <w:tab/>
      </w:r>
      <w:r w:rsidR="001A5C66">
        <w:t>Channel modeling methodology</w:t>
      </w:r>
    </w:p>
    <w:p w:rsidR="00C877B6" w:rsidRPr="00BC01E4" w:rsidRDefault="00BC01E4" w:rsidP="00C877B6">
      <w:pPr>
        <w:pStyle w:val="Header"/>
        <w:tabs>
          <w:tab w:val="left" w:pos="1800"/>
        </w:tabs>
      </w:pPr>
      <w:r>
        <w:t>Agenda Item:</w:t>
      </w:r>
      <w:r>
        <w:tab/>
      </w:r>
      <w:r w:rsidR="005C20F7">
        <w:t>7.3.5.</w:t>
      </w:r>
      <w:r w:rsidR="001A5C66">
        <w:t>2</w:t>
      </w:r>
    </w:p>
    <w:p w:rsidR="00C877B6" w:rsidRPr="004841DA" w:rsidRDefault="00C877B6" w:rsidP="00C877B6">
      <w:pPr>
        <w:pStyle w:val="Header"/>
        <w:tabs>
          <w:tab w:val="left" w:pos="1800"/>
        </w:tabs>
      </w:pPr>
      <w:r w:rsidRPr="004841DA">
        <w:t>Document for:</w:t>
      </w:r>
      <w:r w:rsidRPr="004841DA">
        <w:tab/>
        <w:t>Discussion and Decision</w:t>
      </w:r>
    </w:p>
    <w:bookmarkEnd w:id="0"/>
    <w:p w:rsidR="00AF5141" w:rsidRPr="004841DA" w:rsidRDefault="00AF5141" w:rsidP="00E8469E">
      <w:pPr>
        <w:pBdr>
          <w:bottom w:val="single" w:sz="4" w:space="1" w:color="auto"/>
        </w:pBdr>
        <w:tabs>
          <w:tab w:val="left" w:pos="2552"/>
        </w:tabs>
      </w:pPr>
    </w:p>
    <w:p w:rsidR="00DB703E" w:rsidRDefault="00B40B95" w:rsidP="00DB703E">
      <w:pPr>
        <w:pStyle w:val="Heading1"/>
      </w:pPr>
      <w:bookmarkStart w:id="2" w:name="_Ref301342314"/>
      <w:r w:rsidRPr="004841DA">
        <w:t>Introduction</w:t>
      </w:r>
      <w:bookmarkEnd w:id="2"/>
    </w:p>
    <w:p w:rsidR="009B1770" w:rsidRDefault="00437CE2" w:rsidP="0006386C">
      <w:pPr>
        <w:pStyle w:val="BodyText"/>
        <w:rPr>
          <w:lang w:eastAsia="ko-KR"/>
        </w:rPr>
      </w:pPr>
      <w:r w:rsidRPr="002B7F31">
        <w:t>In the Sep</w:t>
      </w:r>
      <w:r w:rsidR="006B1C4B">
        <w:t>tember</w:t>
      </w:r>
      <w:r w:rsidRPr="002B7F31">
        <w:t xml:space="preserve"> 2015 RAN meeting, the SID for above 6</w:t>
      </w:r>
      <w:r>
        <w:t xml:space="preserve"> </w:t>
      </w:r>
      <w:r w:rsidRPr="002B7F31">
        <w:t>GHz channel model</w:t>
      </w:r>
      <w:r>
        <w:t xml:space="preserve">ing was approved in [1]. </w:t>
      </w:r>
      <w:r w:rsidRPr="002B7F31">
        <w:t>As part of the s</w:t>
      </w:r>
      <w:r>
        <w:t xml:space="preserve">tudy, an e-mail discussion </w:t>
      </w:r>
      <w:r w:rsidR="00A91107">
        <w:t xml:space="preserve">has been </w:t>
      </w:r>
      <w:r w:rsidRPr="00E33BA9">
        <w:t>conducted focusing on analysis of channel modeling activities outside of 3GPP, interested scenarios, frequency bands, mo</w:t>
      </w:r>
      <w:r>
        <w:t>deling methodologies, etc. [2</w:t>
      </w:r>
      <w:r w:rsidRPr="00E33BA9">
        <w:t>].</w:t>
      </w:r>
      <w:r>
        <w:rPr>
          <w:rFonts w:hint="eastAsia"/>
          <w:lang w:eastAsia="ko-KR"/>
        </w:rPr>
        <w:t xml:space="preserve"> </w:t>
      </w:r>
    </w:p>
    <w:p w:rsidR="00437CE2" w:rsidRDefault="00437CE2" w:rsidP="0006386C">
      <w:pPr>
        <w:pStyle w:val="BodyText"/>
      </w:pPr>
      <w:r>
        <w:t xml:space="preserve">In this contribution, the channel modeling methodology is </w:t>
      </w:r>
      <w:r w:rsidR="000B2319">
        <w:t xml:space="preserve">further </w:t>
      </w:r>
      <w:r>
        <w:t xml:space="preserve">discussed </w:t>
      </w:r>
      <w:r w:rsidR="006B1C4B">
        <w:t xml:space="preserve">and a proposal for the way forward </w:t>
      </w:r>
      <w:r w:rsidR="009B1770">
        <w:t xml:space="preserve">for 5G channel modeling methodology </w:t>
      </w:r>
      <w:r w:rsidR="006B1C4B">
        <w:t>is provided</w:t>
      </w:r>
      <w:r>
        <w:t>.</w:t>
      </w:r>
    </w:p>
    <w:p w:rsidR="00E742B1" w:rsidRDefault="00542B07" w:rsidP="00E742B1">
      <w:pPr>
        <w:pStyle w:val="Heading1"/>
      </w:pPr>
      <w:r>
        <w:t>Discussion on channel modeling methodologies</w:t>
      </w:r>
    </w:p>
    <w:p w:rsidR="000B2319" w:rsidRDefault="00542B07" w:rsidP="0036465B">
      <w:pPr>
        <w:pStyle w:val="BodyText"/>
      </w:pPr>
      <w:r>
        <w:t xml:space="preserve">In the email discussions [2], companies proposed various modeling methodologies including stochastic modeling, </w:t>
      </w:r>
      <w:proofErr w:type="gramStart"/>
      <w:r>
        <w:t>map-based</w:t>
      </w:r>
      <w:proofErr w:type="gramEnd"/>
      <w:r>
        <w:t xml:space="preserve"> modeling, and hybrid approaches. </w:t>
      </w:r>
    </w:p>
    <w:p w:rsidR="00542B07" w:rsidRDefault="000B2319" w:rsidP="0036465B">
      <w:pPr>
        <w:pStyle w:val="BodyText"/>
      </w:pPr>
      <w:r>
        <w:t xml:space="preserve">The stochastic modeling approach has been successfully used for many years </w:t>
      </w:r>
      <w:r w:rsidR="006B1C4B">
        <w:t xml:space="preserve">by </w:t>
      </w:r>
      <w:r w:rsidR="00B93F07">
        <w:t xml:space="preserve">the </w:t>
      </w:r>
      <w:r w:rsidR="006B1C4B">
        <w:t xml:space="preserve">mobile </w:t>
      </w:r>
      <w:r w:rsidR="00B93F07">
        <w:t xml:space="preserve">industry in general and in </w:t>
      </w:r>
      <w:r>
        <w:t xml:space="preserve">3GPP </w:t>
      </w:r>
      <w:r w:rsidR="00B93F07">
        <w:t>in particular</w:t>
      </w:r>
      <w:r w:rsidR="006B1C4B">
        <w:t>,</w:t>
      </w:r>
      <w:r w:rsidR="00B93F07">
        <w:t xml:space="preserve"> </w:t>
      </w:r>
      <w:r>
        <w:t>including the first spatial channel model 25.996 [</w:t>
      </w:r>
      <w:r w:rsidR="006955EB">
        <w:t>3</w:t>
      </w:r>
      <w:r>
        <w:t>] and the 3D SCM model 36.873 [</w:t>
      </w:r>
      <w:r w:rsidR="006955EB">
        <w:t>4</w:t>
      </w:r>
      <w:r>
        <w:t>]</w:t>
      </w:r>
      <w:r w:rsidR="001F113E">
        <w:t xml:space="preserve">. </w:t>
      </w:r>
      <w:r>
        <w:t xml:space="preserve">Many companies have made implementations of these models and significant effort has been spent on calibrating these implementations. </w:t>
      </w:r>
      <w:r w:rsidR="001F113E">
        <w:t xml:space="preserve">Furthermore, simulation methodologies </w:t>
      </w:r>
      <w:r w:rsidR="00B93F07">
        <w:t xml:space="preserve">utilizing stochastic models </w:t>
      </w:r>
      <w:r w:rsidR="001F113E">
        <w:t xml:space="preserve">have been </w:t>
      </w:r>
      <w:r w:rsidR="00B93F07">
        <w:t xml:space="preserve">established. </w:t>
      </w:r>
      <w:r w:rsidR="00DF38A0">
        <w:t xml:space="preserve">Significant work on extending the stochastic approach to higher frequencies and addressing other 5G-related requirements has been done, based on </w:t>
      </w:r>
      <w:r w:rsidR="006D7A73">
        <w:t xml:space="preserve">numerous measurement campaigns </w:t>
      </w:r>
      <w:r w:rsidR="00546251">
        <w:t xml:space="preserve">and modeling efforts within industry and academia as outlined in </w:t>
      </w:r>
      <w:r w:rsidR="006D7A73">
        <w:t>[</w:t>
      </w:r>
      <w:r w:rsidR="006955EB">
        <w:t>5</w:t>
      </w:r>
      <w:r w:rsidR="006D7A73">
        <w:t xml:space="preserve">]. </w:t>
      </w:r>
      <w:r>
        <w:t xml:space="preserve">The stochastic modeling approach </w:t>
      </w:r>
      <w:r w:rsidR="00DF38A0">
        <w:t xml:space="preserve">thus </w:t>
      </w:r>
      <w:r>
        <w:t>represents a solid foundation on which to further develop a</w:t>
      </w:r>
      <w:r w:rsidR="00226B14">
        <w:t>n accurate</w:t>
      </w:r>
      <w:r>
        <w:t xml:space="preserve"> channel model that is valid up to 100 GHz. </w:t>
      </w:r>
    </w:p>
    <w:p w:rsidR="001F113E" w:rsidRDefault="001F113E" w:rsidP="0036465B">
      <w:pPr>
        <w:pStyle w:val="BodyText"/>
      </w:pPr>
      <w:r>
        <w:t xml:space="preserve">The map-based modeling approach </w:t>
      </w:r>
      <w:r w:rsidR="00243DE9">
        <w:t xml:space="preserve">is more recent and is </w:t>
      </w:r>
      <w:r w:rsidR="00226B14">
        <w:rPr>
          <w:rFonts w:eastAsia="Times New Roman"/>
          <w:szCs w:val="20"/>
        </w:rPr>
        <w:t xml:space="preserve">partly </w:t>
      </w:r>
      <w:r w:rsidR="00B93F07">
        <w:rPr>
          <w:rFonts w:eastAsia="Times New Roman"/>
          <w:szCs w:val="20"/>
        </w:rPr>
        <w:t>motivated by some of the requirements foreseen for 5G development including support for mobility and spatial consistency. While many of the ideas appear promising</w:t>
      </w:r>
      <w:r w:rsidR="00226B14">
        <w:rPr>
          <w:rFonts w:eastAsia="Times New Roman"/>
          <w:szCs w:val="20"/>
        </w:rPr>
        <w:t>,</w:t>
      </w:r>
      <w:r w:rsidR="00B93F07">
        <w:rPr>
          <w:rFonts w:eastAsia="Times New Roman"/>
          <w:szCs w:val="20"/>
        </w:rPr>
        <w:t xml:space="preserve"> the map-based methodology would </w:t>
      </w:r>
      <w:r w:rsidR="00226B14">
        <w:rPr>
          <w:rFonts w:eastAsia="Times New Roman"/>
          <w:szCs w:val="20"/>
        </w:rPr>
        <w:t>require changes</w:t>
      </w:r>
      <w:r w:rsidR="00B93F07">
        <w:rPr>
          <w:rFonts w:eastAsia="Times New Roman"/>
          <w:szCs w:val="20"/>
        </w:rPr>
        <w:t xml:space="preserve"> from current ways of working. This could potentially have an impact not only on the model implementation but also on calibration procedures, simulation methodologies, etc. This may lead to an additional work load and possible delays before the model can be used. </w:t>
      </w:r>
      <w:r w:rsidR="001B17F4">
        <w:rPr>
          <w:rFonts w:eastAsia="Times New Roman"/>
          <w:szCs w:val="20"/>
        </w:rPr>
        <w:t xml:space="preserve">Further, the computational complexity of the map-based approach </w:t>
      </w:r>
      <w:r w:rsidR="000C0F5D">
        <w:rPr>
          <w:rFonts w:eastAsia="Times New Roman"/>
          <w:szCs w:val="20"/>
        </w:rPr>
        <w:t>is not known but might be substantially higher</w:t>
      </w:r>
      <w:r w:rsidR="001B17F4">
        <w:rPr>
          <w:rFonts w:eastAsia="Times New Roman"/>
          <w:szCs w:val="20"/>
        </w:rPr>
        <w:t xml:space="preserve"> t</w:t>
      </w:r>
      <w:r w:rsidR="000C0F5D">
        <w:rPr>
          <w:rFonts w:eastAsia="Times New Roman"/>
          <w:szCs w:val="20"/>
        </w:rPr>
        <w:t>han</w:t>
      </w:r>
      <w:r w:rsidR="001B17F4">
        <w:rPr>
          <w:rFonts w:eastAsia="Times New Roman"/>
          <w:szCs w:val="20"/>
        </w:rPr>
        <w:t xml:space="preserve"> that of the stochastic modeling approach. </w:t>
      </w:r>
    </w:p>
    <w:p w:rsidR="00542B07" w:rsidRDefault="00226B14" w:rsidP="0036465B">
      <w:pPr>
        <w:pStyle w:val="BodyText"/>
      </w:pPr>
      <w:r>
        <w:t xml:space="preserve">The hybrid </w:t>
      </w:r>
      <w:r w:rsidR="001F113E">
        <w:t xml:space="preserve">modeling approaches attempt to combine the stochastic modeling with some elements determined from a geometrical representation of the environment. </w:t>
      </w:r>
      <w:r w:rsidR="001B17F4">
        <w:t xml:space="preserve">Such models have additional capabilities beyond </w:t>
      </w:r>
      <w:r w:rsidR="00C75DF6">
        <w:t xml:space="preserve">the basic </w:t>
      </w:r>
      <w:r w:rsidR="001B17F4">
        <w:t>drop-based stochastic model</w:t>
      </w:r>
      <w:r w:rsidR="000C0F5D">
        <w:t>. A drawback is</w:t>
      </w:r>
      <w:r w:rsidR="002A6D61">
        <w:t>,</w:t>
      </w:r>
      <w:r w:rsidR="001B17F4">
        <w:t xml:space="preserve"> however</w:t>
      </w:r>
      <w:r w:rsidR="002A6D61">
        <w:t>,</w:t>
      </w:r>
      <w:r w:rsidR="001B17F4">
        <w:t xml:space="preserve"> </w:t>
      </w:r>
      <w:r w:rsidR="000C0F5D">
        <w:t xml:space="preserve">that </w:t>
      </w:r>
      <w:r w:rsidR="001B17F4">
        <w:t xml:space="preserve">the corresponding parameterizations can be somewhat unorthodox and are less supported by measurement data. </w:t>
      </w:r>
    </w:p>
    <w:p w:rsidR="001B17F4" w:rsidRDefault="00245868" w:rsidP="0036465B">
      <w:pPr>
        <w:pStyle w:val="BodyText"/>
      </w:pPr>
      <w:r>
        <w:t>Weighing</w:t>
      </w:r>
      <w:r w:rsidR="00EC7EB1">
        <w:t xml:space="preserve"> together the identified pros and cons of the possible modeling approaches it</w:t>
      </w:r>
      <w:r w:rsidR="001B17F4">
        <w:t xml:space="preserve"> seems most advantageous to start from a stochastic model of the </w:t>
      </w:r>
      <w:r w:rsidR="00C75DF6">
        <w:t xml:space="preserve">form </w:t>
      </w:r>
      <w:r w:rsidR="002A6D61">
        <w:t>of</w:t>
      </w:r>
      <w:r w:rsidR="001B17F4">
        <w:t xml:space="preserve"> the 3D spatial model [</w:t>
      </w:r>
      <w:r w:rsidR="00546251">
        <w:t>4</w:t>
      </w:r>
      <w:r w:rsidR="001B17F4">
        <w:t xml:space="preserve">]. However, there are a number of deficiencies that </w:t>
      </w:r>
      <w:r w:rsidR="007756BE">
        <w:t>c</w:t>
      </w:r>
      <w:r w:rsidR="001B17F4">
        <w:t>ould be experienced if trying to address 5G standardization using [</w:t>
      </w:r>
      <w:r w:rsidR="00546251">
        <w:t>4</w:t>
      </w:r>
      <w:r w:rsidR="001B17F4">
        <w:t xml:space="preserve">] in its current state. </w:t>
      </w:r>
      <w:r w:rsidR="00C75DF6">
        <w:t xml:space="preserve">Such deficiencies include support for new frequency bands, higher bandwidths, </w:t>
      </w:r>
      <w:r w:rsidR="00585923">
        <w:t xml:space="preserve">spatial consistency </w:t>
      </w:r>
      <w:r w:rsidR="00C75DF6">
        <w:t xml:space="preserve">and other </w:t>
      </w:r>
      <w:r w:rsidR="007756BE">
        <w:t xml:space="preserve">potential </w:t>
      </w:r>
      <w:r w:rsidR="00C75DF6">
        <w:t xml:space="preserve">requirements relevant </w:t>
      </w:r>
      <w:proofErr w:type="gramStart"/>
      <w:r w:rsidR="00C75DF6">
        <w:t>for 5G standardization</w:t>
      </w:r>
      <w:proofErr w:type="gramEnd"/>
      <w:r w:rsidR="00C75DF6">
        <w:t xml:space="preserve">. </w:t>
      </w:r>
      <w:r w:rsidR="001B17F4">
        <w:t xml:space="preserve">Therefore it is foreseen that some modifications and additional features need to be introduced. </w:t>
      </w:r>
      <w:r w:rsidR="006D7A73">
        <w:t>Inspiration f</w:t>
      </w:r>
      <w:r w:rsidR="001B17F4">
        <w:t xml:space="preserve">or such modifications </w:t>
      </w:r>
      <w:r w:rsidR="006D7A73">
        <w:t>c</w:t>
      </w:r>
      <w:r w:rsidR="001B17F4">
        <w:t xml:space="preserve">ould </w:t>
      </w:r>
      <w:r w:rsidR="006D7A73">
        <w:t xml:space="preserve">be </w:t>
      </w:r>
      <w:r w:rsidR="001B17F4">
        <w:t>draw</w:t>
      </w:r>
      <w:r w:rsidR="006D7A73">
        <w:t>n</w:t>
      </w:r>
      <w:r w:rsidR="001B17F4">
        <w:t xml:space="preserve"> </w:t>
      </w:r>
      <w:r w:rsidR="006D7A73">
        <w:t xml:space="preserve">also </w:t>
      </w:r>
      <w:r w:rsidR="001B17F4">
        <w:t>from the other modeling approaches</w:t>
      </w:r>
      <w:r w:rsidR="006D7A73">
        <w:t xml:space="preserve">. However, </w:t>
      </w:r>
      <w:r w:rsidR="00EC7EB1">
        <w:t xml:space="preserve">in order to maintain backward compatibility and minimize the implementation work </w:t>
      </w:r>
      <w:r w:rsidR="006D7A73">
        <w:t xml:space="preserve">care should be taken to only introduce changes that can be </w:t>
      </w:r>
      <w:r w:rsidR="007756BE">
        <w:t>attributed to new scenarios or new modeling requirements</w:t>
      </w:r>
      <w:r w:rsidR="002C641D">
        <w:t xml:space="preserve">, </w:t>
      </w:r>
      <w:r w:rsidR="008D080A">
        <w:t>such as those</w:t>
      </w:r>
      <w:r w:rsidR="002C641D">
        <w:t xml:space="preserve"> </w:t>
      </w:r>
      <w:r w:rsidR="008D080A">
        <w:t>proposed</w:t>
      </w:r>
      <w:r w:rsidR="002C641D">
        <w:t xml:space="preserve"> in [</w:t>
      </w:r>
      <w:r w:rsidR="00243DE9">
        <w:t>6</w:t>
      </w:r>
      <w:r w:rsidR="002C641D">
        <w:t>]</w:t>
      </w:r>
      <w:r w:rsidR="007756BE">
        <w:t>.</w:t>
      </w:r>
      <w:r w:rsidR="006D7A73">
        <w:t xml:space="preserve"> </w:t>
      </w:r>
    </w:p>
    <w:p w:rsidR="0036465B" w:rsidRDefault="008217F5" w:rsidP="0036465B">
      <w:pPr>
        <w:pStyle w:val="BodyText"/>
      </w:pPr>
      <w:r>
        <w:t xml:space="preserve">It is </w:t>
      </w:r>
      <w:r w:rsidR="00BB0627">
        <w:t xml:space="preserve">highly desirable </w:t>
      </w:r>
      <w:r w:rsidR="006955EB">
        <w:t>that the performance of a simulated feature or system is consistent between the new model and the existing 3D SCM model</w:t>
      </w:r>
      <w:r>
        <w:t xml:space="preserve"> when modeling equivalent bands and scenarios</w:t>
      </w:r>
      <w:r w:rsidR="00BB0627">
        <w:t>,</w:t>
      </w:r>
      <w:r w:rsidR="006955EB">
        <w:t xml:space="preserve"> </w:t>
      </w:r>
      <w:r>
        <w:t xml:space="preserve">to avoid </w:t>
      </w:r>
      <w:r w:rsidR="00474517">
        <w:t>discussions on which model is “better”</w:t>
      </w:r>
      <w:r w:rsidR="006955EB">
        <w:t xml:space="preserve">. A simple solution to </w:t>
      </w:r>
      <w:r w:rsidR="008B27B7">
        <w:t>maintain consistency</w:t>
      </w:r>
      <w:r w:rsidR="006955EB">
        <w:t xml:space="preserve"> </w:t>
      </w:r>
      <w:r w:rsidR="008B27B7">
        <w:t xml:space="preserve">could </w:t>
      </w:r>
      <w:r w:rsidR="006955EB">
        <w:t xml:space="preserve">be to mandate the use of the new model only </w:t>
      </w:r>
      <w:r w:rsidR="008B27B7">
        <w:t xml:space="preserve">for </w:t>
      </w:r>
      <w:r w:rsidR="006955EB">
        <w:t xml:space="preserve">frequency </w:t>
      </w:r>
      <w:r w:rsidR="006955EB">
        <w:lastRenderedPageBreak/>
        <w:t>bands above 6 GHz</w:t>
      </w:r>
      <w:r w:rsidR="008B27B7">
        <w:t>.</w:t>
      </w:r>
      <w:r w:rsidR="006955EB">
        <w:t xml:space="preserve"> </w:t>
      </w:r>
      <w:r w:rsidR="008B27B7">
        <w:t>H</w:t>
      </w:r>
      <w:r w:rsidR="006955EB">
        <w:t xml:space="preserve">owever this would not address a situation in which joint low-band and high-band operation needs to be studied. Also, there </w:t>
      </w:r>
      <w:r w:rsidR="00474517">
        <w:t>may</w:t>
      </w:r>
      <w:r w:rsidR="006955EB">
        <w:t xml:space="preserve"> be some 5G-related modeling enhancements that are applicable also for &lt; 6GHz operation. </w:t>
      </w:r>
      <w:r w:rsidR="00474517">
        <w:t xml:space="preserve">For that reason, it would be preferable if the behavior of the new model is consistent with the 3D SCM model for frequencies below 6 GHz to the greatest extent possible. Some well-motivated deviations can be acceptable if these are a consequence of new 5G-related modeling capabilities. </w:t>
      </w:r>
    </w:p>
    <w:p w:rsidR="00C30AA5" w:rsidRDefault="00C30AA5" w:rsidP="00C30AA5">
      <w:pPr>
        <w:pStyle w:val="Heading1"/>
      </w:pPr>
      <w:r>
        <w:t>Conclusions</w:t>
      </w:r>
    </w:p>
    <w:p w:rsidR="00FC3FE4" w:rsidRDefault="00437CE2" w:rsidP="0066721D">
      <w:pPr>
        <w:pStyle w:val="BodyText"/>
      </w:pPr>
      <w:r>
        <w:t xml:space="preserve">Based on the discussions in clause 2 the following </w:t>
      </w:r>
      <w:r w:rsidR="002A6D61">
        <w:t>way forward</w:t>
      </w:r>
      <w:r w:rsidR="0028588A">
        <w:t xml:space="preserve"> </w:t>
      </w:r>
      <w:r>
        <w:t>is proposed</w:t>
      </w:r>
      <w:r w:rsidR="0082609C">
        <w:t>.</w:t>
      </w:r>
    </w:p>
    <w:p w:rsidR="0082609C" w:rsidRDefault="00610BB6" w:rsidP="0082609C">
      <w:pPr>
        <w:pStyle w:val="BodyText"/>
        <w:ind w:left="1304"/>
        <w:rPr>
          <w:szCs w:val="22"/>
        </w:rPr>
      </w:pPr>
      <w:r w:rsidRPr="003E15A0">
        <w:rPr>
          <w:b/>
          <w:szCs w:val="22"/>
        </w:rPr>
        <w:t>Proposal</w:t>
      </w:r>
      <w:r w:rsidR="0082609C">
        <w:rPr>
          <w:b/>
          <w:szCs w:val="22"/>
        </w:rPr>
        <w:t xml:space="preserve"> 1</w:t>
      </w:r>
      <w:r w:rsidRPr="003E15A0">
        <w:rPr>
          <w:b/>
          <w:szCs w:val="22"/>
        </w:rPr>
        <w:t>:</w:t>
      </w:r>
      <w:r>
        <w:rPr>
          <w:szCs w:val="22"/>
        </w:rPr>
        <w:t xml:space="preserve"> </w:t>
      </w:r>
      <w:r w:rsidR="00437CE2">
        <w:rPr>
          <w:szCs w:val="22"/>
        </w:rPr>
        <w:t xml:space="preserve">The new channel model should </w:t>
      </w:r>
      <w:r w:rsidR="0082609C">
        <w:rPr>
          <w:szCs w:val="22"/>
        </w:rPr>
        <w:t xml:space="preserve">be based on the stochastic modeling methodology that is used for </w:t>
      </w:r>
      <w:r w:rsidR="00437CE2">
        <w:rPr>
          <w:szCs w:val="22"/>
        </w:rPr>
        <w:t xml:space="preserve">the 3D </w:t>
      </w:r>
      <w:r w:rsidR="008549B0">
        <w:rPr>
          <w:szCs w:val="22"/>
        </w:rPr>
        <w:t xml:space="preserve">spatial </w:t>
      </w:r>
      <w:r w:rsidR="00437CE2">
        <w:rPr>
          <w:szCs w:val="22"/>
        </w:rPr>
        <w:t xml:space="preserve">channel model </w:t>
      </w:r>
      <w:r w:rsidR="0082609C">
        <w:rPr>
          <w:szCs w:val="22"/>
        </w:rPr>
        <w:t xml:space="preserve">of TR 36.873 </w:t>
      </w:r>
      <w:r w:rsidR="00437CE2">
        <w:rPr>
          <w:szCs w:val="22"/>
        </w:rPr>
        <w:t>[</w:t>
      </w:r>
      <w:r w:rsidR="0082609C">
        <w:rPr>
          <w:szCs w:val="22"/>
        </w:rPr>
        <w:t>4</w:t>
      </w:r>
      <w:r w:rsidR="00437CE2">
        <w:rPr>
          <w:szCs w:val="22"/>
        </w:rPr>
        <w:t>]</w:t>
      </w:r>
      <w:r w:rsidR="0082609C">
        <w:rPr>
          <w:szCs w:val="22"/>
        </w:rPr>
        <w:t>.</w:t>
      </w:r>
    </w:p>
    <w:p w:rsidR="0082609C" w:rsidRDefault="0082609C" w:rsidP="0082609C">
      <w:pPr>
        <w:pStyle w:val="BodyText"/>
        <w:ind w:left="1304"/>
        <w:rPr>
          <w:szCs w:val="22"/>
        </w:rPr>
      </w:pPr>
      <w:r w:rsidRPr="003E15A0">
        <w:rPr>
          <w:b/>
          <w:szCs w:val="22"/>
        </w:rPr>
        <w:t>Proposal</w:t>
      </w:r>
      <w:r>
        <w:rPr>
          <w:b/>
          <w:szCs w:val="22"/>
        </w:rPr>
        <w:t xml:space="preserve"> 2</w:t>
      </w:r>
      <w:r w:rsidRPr="003E15A0">
        <w:rPr>
          <w:b/>
          <w:szCs w:val="22"/>
        </w:rPr>
        <w:t>:</w:t>
      </w:r>
      <w:r>
        <w:rPr>
          <w:b/>
          <w:szCs w:val="22"/>
        </w:rPr>
        <w:t xml:space="preserve"> </w:t>
      </w:r>
      <w:r>
        <w:rPr>
          <w:szCs w:val="22"/>
        </w:rPr>
        <w:t xml:space="preserve">Additional features and modifications to the stochastic modeling methodology should be introduced </w:t>
      </w:r>
      <w:r w:rsidR="007756BE">
        <w:rPr>
          <w:szCs w:val="22"/>
        </w:rPr>
        <w:t xml:space="preserve">only when needed to address </w:t>
      </w:r>
      <w:r w:rsidR="003B25B0" w:rsidRPr="00FE5BAC">
        <w:rPr>
          <w:szCs w:val="20"/>
        </w:rPr>
        <w:t>additional 5G modeling requirements and scenarios</w:t>
      </w:r>
      <w:r w:rsidR="003B25B0">
        <w:rPr>
          <w:rFonts w:eastAsiaTheme="minorEastAsia" w:hint="eastAsia"/>
          <w:szCs w:val="20"/>
          <w:lang w:eastAsia="zh-CN"/>
        </w:rPr>
        <w:t xml:space="preserve"> </w:t>
      </w:r>
      <w:r w:rsidR="007756BE">
        <w:rPr>
          <w:rFonts w:eastAsiaTheme="minorEastAsia"/>
          <w:szCs w:val="20"/>
          <w:lang w:eastAsia="zh-CN"/>
        </w:rPr>
        <w:t xml:space="preserve">that </w:t>
      </w:r>
      <w:r w:rsidR="001A221E">
        <w:rPr>
          <w:rFonts w:eastAsiaTheme="minorEastAsia"/>
          <w:szCs w:val="20"/>
          <w:lang w:eastAsia="zh-CN"/>
        </w:rPr>
        <w:t>will</w:t>
      </w:r>
      <w:r w:rsidR="00A15334">
        <w:rPr>
          <w:rFonts w:eastAsiaTheme="minorEastAsia"/>
          <w:szCs w:val="20"/>
          <w:lang w:eastAsia="zh-CN"/>
        </w:rPr>
        <w:t xml:space="preserve"> be </w:t>
      </w:r>
      <w:r w:rsidR="002C641D">
        <w:rPr>
          <w:rFonts w:eastAsiaTheme="minorEastAsia"/>
          <w:szCs w:val="20"/>
          <w:lang w:eastAsia="zh-CN"/>
        </w:rPr>
        <w:t xml:space="preserve">agreed </w:t>
      </w:r>
      <w:r w:rsidR="00A15334">
        <w:rPr>
          <w:rFonts w:eastAsiaTheme="minorEastAsia"/>
          <w:szCs w:val="20"/>
          <w:lang w:eastAsia="zh-CN"/>
        </w:rPr>
        <w:t xml:space="preserve">upon </w:t>
      </w:r>
      <w:r w:rsidR="002C641D">
        <w:rPr>
          <w:rFonts w:eastAsiaTheme="minorEastAsia"/>
          <w:szCs w:val="20"/>
          <w:lang w:eastAsia="zh-CN"/>
        </w:rPr>
        <w:t>within the present Study Item.</w:t>
      </w:r>
      <w:r w:rsidR="003B25B0">
        <w:rPr>
          <w:rFonts w:eastAsiaTheme="minorEastAsia" w:hint="eastAsia"/>
          <w:szCs w:val="20"/>
          <w:lang w:eastAsia="zh-CN"/>
        </w:rPr>
        <w:t xml:space="preserve"> </w:t>
      </w:r>
      <w:r>
        <w:rPr>
          <w:szCs w:val="22"/>
        </w:rPr>
        <w:t>.</w:t>
      </w:r>
    </w:p>
    <w:p w:rsidR="00542B07" w:rsidRDefault="00542B07" w:rsidP="00542B07">
      <w:pPr>
        <w:pStyle w:val="BodyText"/>
        <w:ind w:left="1304"/>
        <w:rPr>
          <w:szCs w:val="22"/>
        </w:rPr>
      </w:pPr>
      <w:r w:rsidRPr="003E15A0">
        <w:rPr>
          <w:b/>
          <w:szCs w:val="22"/>
        </w:rPr>
        <w:t>Proposal</w:t>
      </w:r>
      <w:r>
        <w:rPr>
          <w:b/>
          <w:szCs w:val="22"/>
        </w:rPr>
        <w:t xml:space="preserve"> 3</w:t>
      </w:r>
      <w:r w:rsidRPr="003E15A0">
        <w:rPr>
          <w:b/>
          <w:szCs w:val="22"/>
        </w:rPr>
        <w:t>:</w:t>
      </w:r>
      <w:r>
        <w:rPr>
          <w:b/>
          <w:szCs w:val="22"/>
        </w:rPr>
        <w:t xml:space="preserve"> </w:t>
      </w:r>
      <w:r>
        <w:rPr>
          <w:szCs w:val="22"/>
        </w:rPr>
        <w:t xml:space="preserve">The behavior of the new channel model should be consistent with that of the 3D spatial channel model [4] for frequencies below 6 GHz, except where deviations are motivated by </w:t>
      </w:r>
      <w:r w:rsidR="001B17F4">
        <w:rPr>
          <w:szCs w:val="22"/>
        </w:rPr>
        <w:t>new</w:t>
      </w:r>
      <w:r>
        <w:rPr>
          <w:szCs w:val="22"/>
        </w:rPr>
        <w:t xml:space="preserve"> 5G-related modeling </w:t>
      </w:r>
      <w:r w:rsidR="00A91107">
        <w:rPr>
          <w:szCs w:val="22"/>
        </w:rPr>
        <w:t>requirements</w:t>
      </w:r>
      <w:r>
        <w:rPr>
          <w:szCs w:val="22"/>
        </w:rPr>
        <w:t>.</w:t>
      </w:r>
    </w:p>
    <w:p w:rsidR="00DE178A" w:rsidRPr="000E071D" w:rsidRDefault="00DE178A" w:rsidP="00DE178A">
      <w:pPr>
        <w:pStyle w:val="Heading1"/>
        <w:tabs>
          <w:tab w:val="clear" w:pos="567"/>
          <w:tab w:val="num" w:pos="432"/>
        </w:tabs>
        <w:ind w:left="432" w:hanging="432"/>
      </w:pPr>
      <w:r w:rsidRPr="000E071D">
        <w:t>References</w:t>
      </w:r>
    </w:p>
    <w:p w:rsidR="00437CE2" w:rsidRDefault="00437CE2" w:rsidP="00DE178A">
      <w:pPr>
        <w:numPr>
          <w:ilvl w:val="0"/>
          <w:numId w:val="3"/>
        </w:numPr>
        <w:tabs>
          <w:tab w:val="clear" w:pos="3271"/>
        </w:tabs>
        <w:ind w:left="900" w:hanging="600"/>
      </w:pPr>
      <w:bookmarkStart w:id="3" w:name="_Ref371105245"/>
      <w:r>
        <w:t>3GPP, RP-151606, Samsung and Nokia Networks, “New SID Proposal: Study on channel model for frequency spectrum above 6 GHz,” Sep. 2015.</w:t>
      </w:r>
    </w:p>
    <w:p w:rsidR="00437CE2" w:rsidRDefault="00437CE2" w:rsidP="00DE178A">
      <w:pPr>
        <w:numPr>
          <w:ilvl w:val="0"/>
          <w:numId w:val="3"/>
        </w:numPr>
        <w:tabs>
          <w:tab w:val="clear" w:pos="3271"/>
        </w:tabs>
        <w:ind w:left="900" w:hanging="600"/>
      </w:pPr>
      <w:r>
        <w:t>3GPP, RP-152212, Samsung, “Report of RAN email discussion about &gt;6 GHz channel modeling,” Dec. 2015.</w:t>
      </w:r>
    </w:p>
    <w:p w:rsidR="000B2319" w:rsidRDefault="000B2319" w:rsidP="00DE178A">
      <w:pPr>
        <w:numPr>
          <w:ilvl w:val="0"/>
          <w:numId w:val="3"/>
        </w:numPr>
        <w:tabs>
          <w:tab w:val="clear" w:pos="3271"/>
        </w:tabs>
        <w:ind w:left="900" w:hanging="600"/>
      </w:pPr>
      <w:r>
        <w:t>3GPP TR 25.996, “Spatial channel model for Multiple Input Multiple Output (MIMO) simulations”</w:t>
      </w:r>
    </w:p>
    <w:p w:rsidR="00437CE2" w:rsidRDefault="0082609C" w:rsidP="00DE178A">
      <w:pPr>
        <w:numPr>
          <w:ilvl w:val="0"/>
          <w:numId w:val="3"/>
        </w:numPr>
        <w:tabs>
          <w:tab w:val="clear" w:pos="3271"/>
        </w:tabs>
        <w:ind w:left="900" w:hanging="600"/>
      </w:pPr>
      <w:r>
        <w:t>3GPP TR 36.873, “Study on 3D channel model for LTE”.</w:t>
      </w:r>
    </w:p>
    <w:p w:rsidR="006955EB" w:rsidRDefault="002C641D" w:rsidP="006955EB">
      <w:pPr>
        <w:numPr>
          <w:ilvl w:val="0"/>
          <w:numId w:val="3"/>
        </w:numPr>
        <w:tabs>
          <w:tab w:val="clear" w:pos="3271"/>
        </w:tabs>
        <w:ind w:left="900" w:hanging="600"/>
      </w:pPr>
      <w:r>
        <w:t xml:space="preserve">3GPP R1-160704, </w:t>
      </w:r>
      <w:r>
        <w:rPr>
          <w:rFonts w:eastAsiaTheme="minorEastAsia"/>
          <w:lang w:eastAsia="zh-CN"/>
        </w:rPr>
        <w:t xml:space="preserve">NTT DOCOMO, AT&amp;T, CMCC, Ericsson, Huawei, </w:t>
      </w:r>
      <w:proofErr w:type="spellStart"/>
      <w:r>
        <w:rPr>
          <w:rFonts w:eastAsiaTheme="minorEastAsia"/>
          <w:lang w:eastAsia="zh-CN"/>
        </w:rPr>
        <w:t>HiSilicon</w:t>
      </w:r>
      <w:proofErr w:type="spellEnd"/>
      <w:r>
        <w:rPr>
          <w:rFonts w:eastAsiaTheme="minorEastAsia"/>
          <w:lang w:eastAsia="zh-CN"/>
        </w:rPr>
        <w:t>, Intel, KT Corporation, Nokia, Qualcomm, Samsung</w:t>
      </w:r>
      <w:r>
        <w:t xml:space="preserve"> “</w:t>
      </w:r>
      <w:r w:rsidR="006955EB">
        <w:t>White paper</w:t>
      </w:r>
      <w:r>
        <w:t xml:space="preserve"> on channel modeling for bands up to 100 GHz”, Feb. 2016.</w:t>
      </w:r>
    </w:p>
    <w:p w:rsidR="003B25B0" w:rsidRDefault="003B25B0" w:rsidP="00DE178A">
      <w:pPr>
        <w:numPr>
          <w:ilvl w:val="0"/>
          <w:numId w:val="3"/>
        </w:numPr>
        <w:tabs>
          <w:tab w:val="clear" w:pos="3271"/>
        </w:tabs>
        <w:ind w:left="900" w:hanging="600"/>
      </w:pPr>
      <w:r>
        <w:rPr>
          <w:rFonts w:eastAsiaTheme="minorEastAsia" w:hint="eastAsia"/>
          <w:lang w:eastAsia="zh-CN"/>
        </w:rPr>
        <w:t>3GPP R1-</w:t>
      </w:r>
      <w:r w:rsidR="007756BE">
        <w:rPr>
          <w:rFonts w:eastAsiaTheme="minorEastAsia" w:hint="eastAsia"/>
          <w:lang w:eastAsia="zh-CN"/>
        </w:rPr>
        <w:t>16</w:t>
      </w:r>
      <w:r w:rsidR="007756BE">
        <w:rPr>
          <w:rFonts w:eastAsiaTheme="minorEastAsia"/>
          <w:lang w:eastAsia="zh-CN"/>
        </w:rPr>
        <w:t>0703</w:t>
      </w:r>
      <w:r>
        <w:rPr>
          <w:rFonts w:eastAsiaTheme="minorEastAsia" w:hint="eastAsia"/>
          <w:lang w:eastAsia="zh-CN"/>
        </w:rPr>
        <w:t xml:space="preserve">, </w:t>
      </w:r>
      <w:r w:rsidR="007756BE">
        <w:rPr>
          <w:rFonts w:eastAsiaTheme="minorEastAsia"/>
          <w:lang w:eastAsia="zh-CN"/>
        </w:rPr>
        <w:t xml:space="preserve">AT&amp;T, CMCC, Ericsson, Huawei, </w:t>
      </w:r>
      <w:proofErr w:type="spellStart"/>
      <w:r w:rsidR="007756BE">
        <w:rPr>
          <w:rFonts w:eastAsiaTheme="minorEastAsia"/>
          <w:lang w:eastAsia="zh-CN"/>
        </w:rPr>
        <w:t>HiSilicon</w:t>
      </w:r>
      <w:proofErr w:type="spellEnd"/>
      <w:r w:rsidR="007756BE">
        <w:rPr>
          <w:rFonts w:eastAsiaTheme="minorEastAsia"/>
          <w:lang w:eastAsia="zh-CN"/>
        </w:rPr>
        <w:t>, Intel, KT Corporation, Nokia, NTT DOCOMO, Qualcomm, Samsung</w:t>
      </w:r>
      <w:r>
        <w:rPr>
          <w:rFonts w:eastAsiaTheme="minorEastAsia" w:hint="eastAsia"/>
          <w:lang w:eastAsia="zh-CN"/>
        </w:rPr>
        <w:t xml:space="preserve">, </w:t>
      </w:r>
      <w:r>
        <w:rPr>
          <w:rFonts w:eastAsiaTheme="minorEastAsia"/>
          <w:lang w:eastAsia="zh-CN"/>
        </w:rPr>
        <w:t>“</w:t>
      </w:r>
      <w:r w:rsidRPr="003B25B0">
        <w:rPr>
          <w:rFonts w:eastAsiaTheme="minorEastAsia"/>
          <w:lang w:eastAsia="zh-CN"/>
        </w:rPr>
        <w:t>Requirements and Scenarios for &gt;6GHz Channel Modeling</w:t>
      </w:r>
      <w:r>
        <w:rPr>
          <w:rFonts w:eastAsiaTheme="minorEastAsia"/>
          <w:lang w:eastAsia="zh-CN"/>
        </w:rPr>
        <w:t>”</w:t>
      </w:r>
      <w:r>
        <w:rPr>
          <w:rFonts w:eastAsiaTheme="minorEastAsia" w:hint="eastAsia"/>
          <w:lang w:eastAsia="zh-CN"/>
        </w:rPr>
        <w:t>, Feb. 2016.</w:t>
      </w:r>
    </w:p>
    <w:bookmarkEnd w:id="3"/>
    <w:p w:rsidR="00AB2EBF" w:rsidRPr="00701AB1" w:rsidRDefault="00AB2EBF" w:rsidP="00E909E7"/>
    <w:sectPr w:rsidR="00AB2EBF" w:rsidRPr="00701AB1" w:rsidSect="0084213F">
      <w:headerReference w:type="even" r:id="rId9"/>
      <w:headerReference w:type="default" r:id="rId10"/>
      <w:footerReference w:type="even" r:id="rId11"/>
      <w:footerReference w:type="default" r:id="rId12"/>
      <w:headerReference w:type="first" r:id="rId13"/>
      <w:footerReference w:type="first" r:id="rId14"/>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6898" w:rsidRDefault="00A66898">
      <w:r>
        <w:separator/>
      </w:r>
    </w:p>
  </w:endnote>
  <w:endnote w:type="continuationSeparator" w:id="0">
    <w:p w:rsidR="00A66898" w:rsidRDefault="00A66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Ericsson Capital TT">
    <w:panose1 w:val="02000503000000020004"/>
    <w:charset w:val="00"/>
    <w:family w:val="auto"/>
    <w:pitch w:val="variable"/>
    <w:sig w:usb0="800002A7" w:usb1="4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FangSong_GB2312">
    <w:altName w:val="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E33" w:rsidRDefault="00013E3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E33" w:rsidRDefault="00013E3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E33" w:rsidRDefault="00013E3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6898" w:rsidRDefault="00A66898">
      <w:r>
        <w:separator/>
      </w:r>
    </w:p>
  </w:footnote>
  <w:footnote w:type="continuationSeparator" w:id="0">
    <w:p w:rsidR="00A66898" w:rsidRDefault="00A668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E33" w:rsidRDefault="00013E3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E33" w:rsidRDefault="00013E3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E33" w:rsidRDefault="00013E3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21391"/>
    <w:multiLevelType w:val="hybridMultilevel"/>
    <w:tmpl w:val="CEA2B258"/>
    <w:lvl w:ilvl="0" w:tplc="68AACBA2">
      <w:start w:val="1"/>
      <w:numFmt w:val="bullet"/>
      <w:lvlText w:val="•"/>
      <w:lvlJc w:val="left"/>
      <w:pPr>
        <w:tabs>
          <w:tab w:val="num" w:pos="720"/>
        </w:tabs>
        <w:ind w:left="720" w:hanging="360"/>
      </w:pPr>
      <w:rPr>
        <w:rFonts w:ascii="Arial" w:hAnsi="Arial" w:hint="default"/>
      </w:rPr>
    </w:lvl>
    <w:lvl w:ilvl="1" w:tplc="842CFCCC">
      <w:start w:val="4044"/>
      <w:numFmt w:val="bullet"/>
      <w:lvlText w:val="–"/>
      <w:lvlJc w:val="left"/>
      <w:pPr>
        <w:tabs>
          <w:tab w:val="num" w:pos="1440"/>
        </w:tabs>
        <w:ind w:left="1440" w:hanging="360"/>
      </w:pPr>
      <w:rPr>
        <w:rFonts w:ascii="Arial" w:hAnsi="Arial" w:hint="default"/>
      </w:rPr>
    </w:lvl>
    <w:lvl w:ilvl="2" w:tplc="E9227C3A" w:tentative="1">
      <w:start w:val="1"/>
      <w:numFmt w:val="bullet"/>
      <w:lvlText w:val="•"/>
      <w:lvlJc w:val="left"/>
      <w:pPr>
        <w:tabs>
          <w:tab w:val="num" w:pos="2160"/>
        </w:tabs>
        <w:ind w:left="2160" w:hanging="360"/>
      </w:pPr>
      <w:rPr>
        <w:rFonts w:ascii="Arial" w:hAnsi="Arial" w:hint="default"/>
      </w:rPr>
    </w:lvl>
    <w:lvl w:ilvl="3" w:tplc="489AA714" w:tentative="1">
      <w:start w:val="1"/>
      <w:numFmt w:val="bullet"/>
      <w:lvlText w:val="•"/>
      <w:lvlJc w:val="left"/>
      <w:pPr>
        <w:tabs>
          <w:tab w:val="num" w:pos="2880"/>
        </w:tabs>
        <w:ind w:left="2880" w:hanging="360"/>
      </w:pPr>
      <w:rPr>
        <w:rFonts w:ascii="Arial" w:hAnsi="Arial" w:hint="default"/>
      </w:rPr>
    </w:lvl>
    <w:lvl w:ilvl="4" w:tplc="3970E7CA" w:tentative="1">
      <w:start w:val="1"/>
      <w:numFmt w:val="bullet"/>
      <w:lvlText w:val="•"/>
      <w:lvlJc w:val="left"/>
      <w:pPr>
        <w:tabs>
          <w:tab w:val="num" w:pos="3600"/>
        </w:tabs>
        <w:ind w:left="3600" w:hanging="360"/>
      </w:pPr>
      <w:rPr>
        <w:rFonts w:ascii="Arial" w:hAnsi="Arial" w:hint="default"/>
      </w:rPr>
    </w:lvl>
    <w:lvl w:ilvl="5" w:tplc="E2CA0600" w:tentative="1">
      <w:start w:val="1"/>
      <w:numFmt w:val="bullet"/>
      <w:lvlText w:val="•"/>
      <w:lvlJc w:val="left"/>
      <w:pPr>
        <w:tabs>
          <w:tab w:val="num" w:pos="4320"/>
        </w:tabs>
        <w:ind w:left="4320" w:hanging="360"/>
      </w:pPr>
      <w:rPr>
        <w:rFonts w:ascii="Arial" w:hAnsi="Arial" w:hint="default"/>
      </w:rPr>
    </w:lvl>
    <w:lvl w:ilvl="6" w:tplc="9F365D58" w:tentative="1">
      <w:start w:val="1"/>
      <w:numFmt w:val="bullet"/>
      <w:lvlText w:val="•"/>
      <w:lvlJc w:val="left"/>
      <w:pPr>
        <w:tabs>
          <w:tab w:val="num" w:pos="5040"/>
        </w:tabs>
        <w:ind w:left="5040" w:hanging="360"/>
      </w:pPr>
      <w:rPr>
        <w:rFonts w:ascii="Arial" w:hAnsi="Arial" w:hint="default"/>
      </w:rPr>
    </w:lvl>
    <w:lvl w:ilvl="7" w:tplc="7C705970" w:tentative="1">
      <w:start w:val="1"/>
      <w:numFmt w:val="bullet"/>
      <w:lvlText w:val="•"/>
      <w:lvlJc w:val="left"/>
      <w:pPr>
        <w:tabs>
          <w:tab w:val="num" w:pos="5760"/>
        </w:tabs>
        <w:ind w:left="5760" w:hanging="360"/>
      </w:pPr>
      <w:rPr>
        <w:rFonts w:ascii="Arial" w:hAnsi="Arial" w:hint="default"/>
      </w:rPr>
    </w:lvl>
    <w:lvl w:ilvl="8" w:tplc="887C9960" w:tentative="1">
      <w:start w:val="1"/>
      <w:numFmt w:val="bullet"/>
      <w:lvlText w:val="•"/>
      <w:lvlJc w:val="left"/>
      <w:pPr>
        <w:tabs>
          <w:tab w:val="num" w:pos="6480"/>
        </w:tabs>
        <w:ind w:left="6480" w:hanging="360"/>
      </w:pPr>
      <w:rPr>
        <w:rFonts w:ascii="Arial" w:hAnsi="Arial" w:hint="default"/>
      </w:rPr>
    </w:lvl>
  </w:abstractNum>
  <w:abstractNum w:abstractNumId="1">
    <w:nsid w:val="0A336914"/>
    <w:multiLevelType w:val="hybridMultilevel"/>
    <w:tmpl w:val="3BDE10DE"/>
    <w:lvl w:ilvl="0" w:tplc="DEDE8B30">
      <w:start w:val="3252"/>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AE6C67"/>
    <w:multiLevelType w:val="hybridMultilevel"/>
    <w:tmpl w:val="B29ED6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45129F"/>
    <w:multiLevelType w:val="hybridMultilevel"/>
    <w:tmpl w:val="A9E8AD9E"/>
    <w:lvl w:ilvl="0" w:tplc="3872C2CC">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32083D"/>
    <w:multiLevelType w:val="hybridMultilevel"/>
    <w:tmpl w:val="4C082D6E"/>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ED0A3C"/>
    <w:multiLevelType w:val="hybridMultilevel"/>
    <w:tmpl w:val="4C48F4D2"/>
    <w:lvl w:ilvl="0" w:tplc="751E6CAA">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917E04"/>
    <w:multiLevelType w:val="hybridMultilevel"/>
    <w:tmpl w:val="F2229E52"/>
    <w:lvl w:ilvl="0" w:tplc="F3500602">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14108B"/>
    <w:multiLevelType w:val="hybridMultilevel"/>
    <w:tmpl w:val="160642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193A17"/>
    <w:multiLevelType w:val="hybridMultilevel"/>
    <w:tmpl w:val="AE34886A"/>
    <w:lvl w:ilvl="0" w:tplc="B39E554C">
      <w:start w:val="1"/>
      <w:numFmt w:val="bullet"/>
      <w:lvlText w:val="›"/>
      <w:lvlJc w:val="left"/>
      <w:pPr>
        <w:tabs>
          <w:tab w:val="num" w:pos="720"/>
        </w:tabs>
        <w:ind w:left="720" w:hanging="360"/>
      </w:pPr>
      <w:rPr>
        <w:rFonts w:ascii="Ericsson Capital TT" w:hAnsi="Ericsson Capital TT" w:hint="default"/>
      </w:rPr>
    </w:lvl>
    <w:lvl w:ilvl="1" w:tplc="CC2C575A" w:tentative="1">
      <w:start w:val="1"/>
      <w:numFmt w:val="bullet"/>
      <w:lvlText w:val="›"/>
      <w:lvlJc w:val="left"/>
      <w:pPr>
        <w:tabs>
          <w:tab w:val="num" w:pos="1440"/>
        </w:tabs>
        <w:ind w:left="1440" w:hanging="360"/>
      </w:pPr>
      <w:rPr>
        <w:rFonts w:ascii="Ericsson Capital TT" w:hAnsi="Ericsson Capital TT" w:hint="default"/>
      </w:rPr>
    </w:lvl>
    <w:lvl w:ilvl="2" w:tplc="8D36E026">
      <w:start w:val="1"/>
      <w:numFmt w:val="bullet"/>
      <w:lvlText w:val="›"/>
      <w:lvlJc w:val="left"/>
      <w:pPr>
        <w:tabs>
          <w:tab w:val="num" w:pos="2160"/>
        </w:tabs>
        <w:ind w:left="2160" w:hanging="360"/>
      </w:pPr>
      <w:rPr>
        <w:rFonts w:ascii="Ericsson Capital TT" w:hAnsi="Ericsson Capital TT" w:hint="default"/>
      </w:rPr>
    </w:lvl>
    <w:lvl w:ilvl="3" w:tplc="9A2616D8" w:tentative="1">
      <w:start w:val="1"/>
      <w:numFmt w:val="bullet"/>
      <w:lvlText w:val="›"/>
      <w:lvlJc w:val="left"/>
      <w:pPr>
        <w:tabs>
          <w:tab w:val="num" w:pos="2880"/>
        </w:tabs>
        <w:ind w:left="2880" w:hanging="360"/>
      </w:pPr>
      <w:rPr>
        <w:rFonts w:ascii="Ericsson Capital TT" w:hAnsi="Ericsson Capital TT" w:hint="default"/>
      </w:rPr>
    </w:lvl>
    <w:lvl w:ilvl="4" w:tplc="D108D7FA" w:tentative="1">
      <w:start w:val="1"/>
      <w:numFmt w:val="bullet"/>
      <w:lvlText w:val="›"/>
      <w:lvlJc w:val="left"/>
      <w:pPr>
        <w:tabs>
          <w:tab w:val="num" w:pos="3600"/>
        </w:tabs>
        <w:ind w:left="3600" w:hanging="360"/>
      </w:pPr>
      <w:rPr>
        <w:rFonts w:ascii="Ericsson Capital TT" w:hAnsi="Ericsson Capital TT" w:hint="default"/>
      </w:rPr>
    </w:lvl>
    <w:lvl w:ilvl="5" w:tplc="26668CC8" w:tentative="1">
      <w:start w:val="1"/>
      <w:numFmt w:val="bullet"/>
      <w:lvlText w:val="›"/>
      <w:lvlJc w:val="left"/>
      <w:pPr>
        <w:tabs>
          <w:tab w:val="num" w:pos="4320"/>
        </w:tabs>
        <w:ind w:left="4320" w:hanging="360"/>
      </w:pPr>
      <w:rPr>
        <w:rFonts w:ascii="Ericsson Capital TT" w:hAnsi="Ericsson Capital TT" w:hint="default"/>
      </w:rPr>
    </w:lvl>
    <w:lvl w:ilvl="6" w:tplc="71F4FCD2" w:tentative="1">
      <w:start w:val="1"/>
      <w:numFmt w:val="bullet"/>
      <w:lvlText w:val="›"/>
      <w:lvlJc w:val="left"/>
      <w:pPr>
        <w:tabs>
          <w:tab w:val="num" w:pos="5040"/>
        </w:tabs>
        <w:ind w:left="5040" w:hanging="360"/>
      </w:pPr>
      <w:rPr>
        <w:rFonts w:ascii="Ericsson Capital TT" w:hAnsi="Ericsson Capital TT" w:hint="default"/>
      </w:rPr>
    </w:lvl>
    <w:lvl w:ilvl="7" w:tplc="A524F9BA" w:tentative="1">
      <w:start w:val="1"/>
      <w:numFmt w:val="bullet"/>
      <w:lvlText w:val="›"/>
      <w:lvlJc w:val="left"/>
      <w:pPr>
        <w:tabs>
          <w:tab w:val="num" w:pos="5760"/>
        </w:tabs>
        <w:ind w:left="5760" w:hanging="360"/>
      </w:pPr>
      <w:rPr>
        <w:rFonts w:ascii="Ericsson Capital TT" w:hAnsi="Ericsson Capital TT" w:hint="default"/>
      </w:rPr>
    </w:lvl>
    <w:lvl w:ilvl="8" w:tplc="EC5C4276" w:tentative="1">
      <w:start w:val="1"/>
      <w:numFmt w:val="bullet"/>
      <w:lvlText w:val="›"/>
      <w:lvlJc w:val="left"/>
      <w:pPr>
        <w:tabs>
          <w:tab w:val="num" w:pos="6480"/>
        </w:tabs>
        <w:ind w:left="6480" w:hanging="360"/>
      </w:pPr>
      <w:rPr>
        <w:rFonts w:ascii="Ericsson Capital TT" w:hAnsi="Ericsson Capital TT" w:hint="default"/>
      </w:rPr>
    </w:lvl>
  </w:abstractNum>
  <w:abstractNum w:abstractNumId="9">
    <w:nsid w:val="1C1E4F4F"/>
    <w:multiLevelType w:val="hybridMultilevel"/>
    <w:tmpl w:val="240C3860"/>
    <w:lvl w:ilvl="0" w:tplc="26B8AF1A">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5025D6"/>
    <w:multiLevelType w:val="hybridMultilevel"/>
    <w:tmpl w:val="14D80E2E"/>
    <w:lvl w:ilvl="0" w:tplc="6B1455A4">
      <w:start w:val="1"/>
      <w:numFmt w:val="bullet"/>
      <w:lvlText w:val=""/>
      <w:lvlJc w:val="left"/>
      <w:pPr>
        <w:tabs>
          <w:tab w:val="num" w:pos="720"/>
        </w:tabs>
        <w:ind w:left="720" w:hanging="360"/>
      </w:pPr>
      <w:rPr>
        <w:rFonts w:ascii="Symbol" w:hAnsi="Symbol" w:hint="default"/>
      </w:rPr>
    </w:lvl>
    <w:lvl w:ilvl="1" w:tplc="6B1455A4">
      <w:start w:val="1"/>
      <w:numFmt w:val="bullet"/>
      <w:lvlText w:val=""/>
      <w:lvlJc w:val="left"/>
      <w:pPr>
        <w:tabs>
          <w:tab w:val="num" w:pos="720"/>
        </w:tabs>
        <w:ind w:left="720" w:hanging="360"/>
      </w:pPr>
      <w:rPr>
        <w:rFonts w:ascii="Symbol" w:hAnsi="Symbol" w:hint="default"/>
      </w:rPr>
    </w:lvl>
    <w:lvl w:ilvl="2" w:tplc="47B44E0A">
      <w:start w:val="1"/>
      <w:numFmt w:val="bullet"/>
      <w:lvlText w:val="-"/>
      <w:lvlJc w:val="left"/>
      <w:pPr>
        <w:tabs>
          <w:tab w:val="num" w:pos="2340"/>
        </w:tabs>
        <w:ind w:left="2340" w:hanging="360"/>
      </w:pPr>
      <w:rPr>
        <w:rFonts w:ascii="Courier New" w:hAnsi="Courier New" w:hint="default"/>
      </w:r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30F23DC"/>
    <w:multiLevelType w:val="hybridMultilevel"/>
    <w:tmpl w:val="C346FD3A"/>
    <w:lvl w:ilvl="0" w:tplc="2C763366">
      <w:start w:val="1"/>
      <w:numFmt w:val="bullet"/>
      <w:lvlText w:val="›"/>
      <w:lvlJc w:val="left"/>
      <w:pPr>
        <w:tabs>
          <w:tab w:val="num" w:pos="720"/>
        </w:tabs>
        <w:ind w:left="720" w:hanging="360"/>
      </w:pPr>
      <w:rPr>
        <w:rFonts w:ascii="Ericsson Capital TT" w:hAnsi="Ericsson Capital TT" w:hint="default"/>
      </w:rPr>
    </w:lvl>
    <w:lvl w:ilvl="1" w:tplc="325A3468" w:tentative="1">
      <w:start w:val="1"/>
      <w:numFmt w:val="bullet"/>
      <w:lvlText w:val="›"/>
      <w:lvlJc w:val="left"/>
      <w:pPr>
        <w:tabs>
          <w:tab w:val="num" w:pos="1440"/>
        </w:tabs>
        <w:ind w:left="1440" w:hanging="360"/>
      </w:pPr>
      <w:rPr>
        <w:rFonts w:ascii="Ericsson Capital TT" w:hAnsi="Ericsson Capital TT" w:hint="default"/>
      </w:rPr>
    </w:lvl>
    <w:lvl w:ilvl="2" w:tplc="EE221CC0">
      <w:start w:val="1"/>
      <w:numFmt w:val="bullet"/>
      <w:lvlText w:val="›"/>
      <w:lvlJc w:val="left"/>
      <w:pPr>
        <w:tabs>
          <w:tab w:val="num" w:pos="2160"/>
        </w:tabs>
        <w:ind w:left="2160" w:hanging="360"/>
      </w:pPr>
      <w:rPr>
        <w:rFonts w:ascii="Ericsson Capital TT" w:hAnsi="Ericsson Capital TT" w:hint="default"/>
      </w:rPr>
    </w:lvl>
    <w:lvl w:ilvl="3" w:tplc="62FCE6CA" w:tentative="1">
      <w:start w:val="1"/>
      <w:numFmt w:val="bullet"/>
      <w:lvlText w:val="›"/>
      <w:lvlJc w:val="left"/>
      <w:pPr>
        <w:tabs>
          <w:tab w:val="num" w:pos="2880"/>
        </w:tabs>
        <w:ind w:left="2880" w:hanging="360"/>
      </w:pPr>
      <w:rPr>
        <w:rFonts w:ascii="Ericsson Capital TT" w:hAnsi="Ericsson Capital TT" w:hint="default"/>
      </w:rPr>
    </w:lvl>
    <w:lvl w:ilvl="4" w:tplc="6450B936" w:tentative="1">
      <w:start w:val="1"/>
      <w:numFmt w:val="bullet"/>
      <w:lvlText w:val="›"/>
      <w:lvlJc w:val="left"/>
      <w:pPr>
        <w:tabs>
          <w:tab w:val="num" w:pos="3600"/>
        </w:tabs>
        <w:ind w:left="3600" w:hanging="360"/>
      </w:pPr>
      <w:rPr>
        <w:rFonts w:ascii="Ericsson Capital TT" w:hAnsi="Ericsson Capital TT" w:hint="default"/>
      </w:rPr>
    </w:lvl>
    <w:lvl w:ilvl="5" w:tplc="E7A66A3A" w:tentative="1">
      <w:start w:val="1"/>
      <w:numFmt w:val="bullet"/>
      <w:lvlText w:val="›"/>
      <w:lvlJc w:val="left"/>
      <w:pPr>
        <w:tabs>
          <w:tab w:val="num" w:pos="4320"/>
        </w:tabs>
        <w:ind w:left="4320" w:hanging="360"/>
      </w:pPr>
      <w:rPr>
        <w:rFonts w:ascii="Ericsson Capital TT" w:hAnsi="Ericsson Capital TT" w:hint="default"/>
      </w:rPr>
    </w:lvl>
    <w:lvl w:ilvl="6" w:tplc="8F40ECA4" w:tentative="1">
      <w:start w:val="1"/>
      <w:numFmt w:val="bullet"/>
      <w:lvlText w:val="›"/>
      <w:lvlJc w:val="left"/>
      <w:pPr>
        <w:tabs>
          <w:tab w:val="num" w:pos="5040"/>
        </w:tabs>
        <w:ind w:left="5040" w:hanging="360"/>
      </w:pPr>
      <w:rPr>
        <w:rFonts w:ascii="Ericsson Capital TT" w:hAnsi="Ericsson Capital TT" w:hint="default"/>
      </w:rPr>
    </w:lvl>
    <w:lvl w:ilvl="7" w:tplc="DB3C4126" w:tentative="1">
      <w:start w:val="1"/>
      <w:numFmt w:val="bullet"/>
      <w:lvlText w:val="›"/>
      <w:lvlJc w:val="left"/>
      <w:pPr>
        <w:tabs>
          <w:tab w:val="num" w:pos="5760"/>
        </w:tabs>
        <w:ind w:left="5760" w:hanging="360"/>
      </w:pPr>
      <w:rPr>
        <w:rFonts w:ascii="Ericsson Capital TT" w:hAnsi="Ericsson Capital TT" w:hint="default"/>
      </w:rPr>
    </w:lvl>
    <w:lvl w:ilvl="8" w:tplc="DCFEBC3E" w:tentative="1">
      <w:start w:val="1"/>
      <w:numFmt w:val="bullet"/>
      <w:lvlText w:val="›"/>
      <w:lvlJc w:val="left"/>
      <w:pPr>
        <w:tabs>
          <w:tab w:val="num" w:pos="6480"/>
        </w:tabs>
        <w:ind w:left="6480" w:hanging="360"/>
      </w:pPr>
      <w:rPr>
        <w:rFonts w:ascii="Ericsson Capital TT" w:hAnsi="Ericsson Capital TT" w:hint="default"/>
      </w:rPr>
    </w:lvl>
  </w:abstractNum>
  <w:abstractNum w:abstractNumId="12">
    <w:nsid w:val="235B0952"/>
    <w:multiLevelType w:val="hybridMultilevel"/>
    <w:tmpl w:val="E6F83BE2"/>
    <w:lvl w:ilvl="0" w:tplc="027CC47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1911FE"/>
    <w:multiLevelType w:val="hybridMultilevel"/>
    <w:tmpl w:val="37FE915A"/>
    <w:lvl w:ilvl="0" w:tplc="4FFE2844">
      <w:start w:val="3"/>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E163173"/>
    <w:multiLevelType w:val="hybridMultilevel"/>
    <w:tmpl w:val="97C879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8C418F"/>
    <w:multiLevelType w:val="hybridMultilevel"/>
    <w:tmpl w:val="A0A8CC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BF461A"/>
    <w:multiLevelType w:val="multilevel"/>
    <w:tmpl w:val="AEB27DC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35FB0C2F"/>
    <w:multiLevelType w:val="hybridMultilevel"/>
    <w:tmpl w:val="D4A2D8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36C26A0D"/>
    <w:multiLevelType w:val="hybridMultilevel"/>
    <w:tmpl w:val="886860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8B364FD"/>
    <w:multiLevelType w:val="hybridMultilevel"/>
    <w:tmpl w:val="F4064C46"/>
    <w:lvl w:ilvl="0" w:tplc="97D0931E">
      <w:start w:val="1"/>
      <w:numFmt w:val="bullet"/>
      <w:lvlText w:val="•"/>
      <w:lvlJc w:val="left"/>
      <w:pPr>
        <w:tabs>
          <w:tab w:val="num" w:pos="720"/>
        </w:tabs>
        <w:ind w:left="720" w:hanging="360"/>
      </w:pPr>
      <w:rPr>
        <w:rFonts w:ascii="Arial" w:hAnsi="Arial" w:cs="Times New Roman" w:hint="default"/>
      </w:rPr>
    </w:lvl>
    <w:lvl w:ilvl="1" w:tplc="8FC8964A">
      <w:start w:val="4044"/>
      <w:numFmt w:val="bullet"/>
      <w:lvlText w:val="–"/>
      <w:lvlJc w:val="left"/>
      <w:pPr>
        <w:tabs>
          <w:tab w:val="num" w:pos="1440"/>
        </w:tabs>
        <w:ind w:left="1440" w:hanging="360"/>
      </w:pPr>
      <w:rPr>
        <w:rFonts w:ascii="Arial" w:hAnsi="Arial" w:cs="Times New Roman" w:hint="default"/>
      </w:rPr>
    </w:lvl>
    <w:lvl w:ilvl="2" w:tplc="2A2C41FA">
      <w:start w:val="1"/>
      <w:numFmt w:val="bullet"/>
      <w:lvlText w:val="•"/>
      <w:lvlJc w:val="left"/>
      <w:pPr>
        <w:tabs>
          <w:tab w:val="num" w:pos="2160"/>
        </w:tabs>
        <w:ind w:left="2160" w:hanging="360"/>
      </w:pPr>
      <w:rPr>
        <w:rFonts w:ascii="Arial" w:hAnsi="Arial" w:cs="Times New Roman" w:hint="default"/>
      </w:rPr>
    </w:lvl>
    <w:lvl w:ilvl="3" w:tplc="A704D5A6">
      <w:start w:val="1"/>
      <w:numFmt w:val="bullet"/>
      <w:lvlText w:val="•"/>
      <w:lvlJc w:val="left"/>
      <w:pPr>
        <w:tabs>
          <w:tab w:val="num" w:pos="2880"/>
        </w:tabs>
        <w:ind w:left="2880" w:hanging="360"/>
      </w:pPr>
      <w:rPr>
        <w:rFonts w:ascii="Arial" w:hAnsi="Arial" w:cs="Times New Roman" w:hint="default"/>
      </w:rPr>
    </w:lvl>
    <w:lvl w:ilvl="4" w:tplc="F2681EA2">
      <w:start w:val="1"/>
      <w:numFmt w:val="bullet"/>
      <w:lvlText w:val="•"/>
      <w:lvlJc w:val="left"/>
      <w:pPr>
        <w:tabs>
          <w:tab w:val="num" w:pos="3600"/>
        </w:tabs>
        <w:ind w:left="3600" w:hanging="360"/>
      </w:pPr>
      <w:rPr>
        <w:rFonts w:ascii="Arial" w:hAnsi="Arial" w:cs="Times New Roman" w:hint="default"/>
      </w:rPr>
    </w:lvl>
    <w:lvl w:ilvl="5" w:tplc="AACA9204">
      <w:start w:val="1"/>
      <w:numFmt w:val="bullet"/>
      <w:lvlText w:val="•"/>
      <w:lvlJc w:val="left"/>
      <w:pPr>
        <w:tabs>
          <w:tab w:val="num" w:pos="4320"/>
        </w:tabs>
        <w:ind w:left="4320" w:hanging="360"/>
      </w:pPr>
      <w:rPr>
        <w:rFonts w:ascii="Arial" w:hAnsi="Arial" w:cs="Times New Roman" w:hint="default"/>
      </w:rPr>
    </w:lvl>
    <w:lvl w:ilvl="6" w:tplc="213A3908">
      <w:start w:val="1"/>
      <w:numFmt w:val="bullet"/>
      <w:lvlText w:val="•"/>
      <w:lvlJc w:val="left"/>
      <w:pPr>
        <w:tabs>
          <w:tab w:val="num" w:pos="5040"/>
        </w:tabs>
        <w:ind w:left="5040" w:hanging="360"/>
      </w:pPr>
      <w:rPr>
        <w:rFonts w:ascii="Arial" w:hAnsi="Arial" w:cs="Times New Roman" w:hint="default"/>
      </w:rPr>
    </w:lvl>
    <w:lvl w:ilvl="7" w:tplc="64CC8666">
      <w:start w:val="1"/>
      <w:numFmt w:val="bullet"/>
      <w:lvlText w:val="•"/>
      <w:lvlJc w:val="left"/>
      <w:pPr>
        <w:tabs>
          <w:tab w:val="num" w:pos="5760"/>
        </w:tabs>
        <w:ind w:left="5760" w:hanging="360"/>
      </w:pPr>
      <w:rPr>
        <w:rFonts w:ascii="Arial" w:hAnsi="Arial" w:cs="Times New Roman" w:hint="default"/>
      </w:rPr>
    </w:lvl>
    <w:lvl w:ilvl="8" w:tplc="8B8E2D7A">
      <w:start w:val="1"/>
      <w:numFmt w:val="bullet"/>
      <w:lvlText w:val="•"/>
      <w:lvlJc w:val="left"/>
      <w:pPr>
        <w:tabs>
          <w:tab w:val="num" w:pos="6480"/>
        </w:tabs>
        <w:ind w:left="6480" w:hanging="360"/>
      </w:pPr>
      <w:rPr>
        <w:rFonts w:ascii="Arial" w:hAnsi="Arial" w:cs="Times New Roman"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4B9315D5"/>
    <w:multiLevelType w:val="hybridMultilevel"/>
    <w:tmpl w:val="CCEC2066"/>
    <w:lvl w:ilvl="0" w:tplc="217A8A8E">
      <w:start w:val="1"/>
      <w:numFmt w:val="bullet"/>
      <w:lvlText w:val=""/>
      <w:lvlJc w:val="left"/>
      <w:pPr>
        <w:tabs>
          <w:tab w:val="num" w:pos="720"/>
        </w:tabs>
        <w:ind w:left="720" w:hanging="360"/>
      </w:pPr>
      <w:rPr>
        <w:rFonts w:ascii="Symbol" w:eastAsia="MS Mincho"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1DF24A3"/>
    <w:multiLevelType w:val="hybridMultilevel"/>
    <w:tmpl w:val="C33A14E2"/>
    <w:lvl w:ilvl="0" w:tplc="16564724">
      <w:start w:val="7"/>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9F145D"/>
    <w:multiLevelType w:val="hybridMultilevel"/>
    <w:tmpl w:val="FA3A34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D2A5ED9"/>
    <w:multiLevelType w:val="hybridMultilevel"/>
    <w:tmpl w:val="FCA4E08E"/>
    <w:lvl w:ilvl="0" w:tplc="BE2A0B82">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DF126DD"/>
    <w:multiLevelType w:val="hybridMultilevel"/>
    <w:tmpl w:val="49A26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6">
    <w:nsid w:val="60364971"/>
    <w:multiLevelType w:val="hybridMultilevel"/>
    <w:tmpl w:val="529E0E68"/>
    <w:lvl w:ilvl="0" w:tplc="AF42230E">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C16440C"/>
    <w:multiLevelType w:val="hybridMultilevel"/>
    <w:tmpl w:val="772653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EE04FFF"/>
    <w:multiLevelType w:val="hybridMultilevel"/>
    <w:tmpl w:val="46242898"/>
    <w:lvl w:ilvl="0" w:tplc="C7A47602">
      <w:start w:val="1"/>
      <w:numFmt w:val="bullet"/>
      <w:lvlText w:val="•"/>
      <w:lvlJc w:val="left"/>
      <w:pPr>
        <w:tabs>
          <w:tab w:val="num" w:pos="720"/>
        </w:tabs>
        <w:ind w:left="720" w:hanging="360"/>
      </w:pPr>
      <w:rPr>
        <w:rFonts w:ascii="Times New Roman" w:hAnsi="Times New Roman" w:hint="default"/>
      </w:rPr>
    </w:lvl>
    <w:lvl w:ilvl="1" w:tplc="A9A26090" w:tentative="1">
      <w:start w:val="1"/>
      <w:numFmt w:val="bullet"/>
      <w:lvlText w:val="•"/>
      <w:lvlJc w:val="left"/>
      <w:pPr>
        <w:tabs>
          <w:tab w:val="num" w:pos="1440"/>
        </w:tabs>
        <w:ind w:left="1440" w:hanging="360"/>
      </w:pPr>
      <w:rPr>
        <w:rFonts w:ascii="Times New Roman" w:hAnsi="Times New Roman" w:hint="default"/>
      </w:rPr>
    </w:lvl>
    <w:lvl w:ilvl="2" w:tplc="CE089B90" w:tentative="1">
      <w:start w:val="1"/>
      <w:numFmt w:val="bullet"/>
      <w:lvlText w:val="•"/>
      <w:lvlJc w:val="left"/>
      <w:pPr>
        <w:tabs>
          <w:tab w:val="num" w:pos="2160"/>
        </w:tabs>
        <w:ind w:left="2160" w:hanging="360"/>
      </w:pPr>
      <w:rPr>
        <w:rFonts w:ascii="Times New Roman" w:hAnsi="Times New Roman" w:hint="default"/>
      </w:rPr>
    </w:lvl>
    <w:lvl w:ilvl="3" w:tplc="5080CB72" w:tentative="1">
      <w:start w:val="1"/>
      <w:numFmt w:val="bullet"/>
      <w:lvlText w:val="•"/>
      <w:lvlJc w:val="left"/>
      <w:pPr>
        <w:tabs>
          <w:tab w:val="num" w:pos="2880"/>
        </w:tabs>
        <w:ind w:left="2880" w:hanging="360"/>
      </w:pPr>
      <w:rPr>
        <w:rFonts w:ascii="Times New Roman" w:hAnsi="Times New Roman" w:hint="default"/>
      </w:rPr>
    </w:lvl>
    <w:lvl w:ilvl="4" w:tplc="7728D97E" w:tentative="1">
      <w:start w:val="1"/>
      <w:numFmt w:val="bullet"/>
      <w:lvlText w:val="•"/>
      <w:lvlJc w:val="left"/>
      <w:pPr>
        <w:tabs>
          <w:tab w:val="num" w:pos="3600"/>
        </w:tabs>
        <w:ind w:left="3600" w:hanging="360"/>
      </w:pPr>
      <w:rPr>
        <w:rFonts w:ascii="Times New Roman" w:hAnsi="Times New Roman" w:hint="default"/>
      </w:rPr>
    </w:lvl>
    <w:lvl w:ilvl="5" w:tplc="3CB4319E" w:tentative="1">
      <w:start w:val="1"/>
      <w:numFmt w:val="bullet"/>
      <w:lvlText w:val="•"/>
      <w:lvlJc w:val="left"/>
      <w:pPr>
        <w:tabs>
          <w:tab w:val="num" w:pos="4320"/>
        </w:tabs>
        <w:ind w:left="4320" w:hanging="360"/>
      </w:pPr>
      <w:rPr>
        <w:rFonts w:ascii="Times New Roman" w:hAnsi="Times New Roman" w:hint="default"/>
      </w:rPr>
    </w:lvl>
    <w:lvl w:ilvl="6" w:tplc="D122830A" w:tentative="1">
      <w:start w:val="1"/>
      <w:numFmt w:val="bullet"/>
      <w:lvlText w:val="•"/>
      <w:lvlJc w:val="left"/>
      <w:pPr>
        <w:tabs>
          <w:tab w:val="num" w:pos="5040"/>
        </w:tabs>
        <w:ind w:left="5040" w:hanging="360"/>
      </w:pPr>
      <w:rPr>
        <w:rFonts w:ascii="Times New Roman" w:hAnsi="Times New Roman" w:hint="default"/>
      </w:rPr>
    </w:lvl>
    <w:lvl w:ilvl="7" w:tplc="9164411C" w:tentative="1">
      <w:start w:val="1"/>
      <w:numFmt w:val="bullet"/>
      <w:lvlText w:val="•"/>
      <w:lvlJc w:val="left"/>
      <w:pPr>
        <w:tabs>
          <w:tab w:val="num" w:pos="5760"/>
        </w:tabs>
        <w:ind w:left="5760" w:hanging="360"/>
      </w:pPr>
      <w:rPr>
        <w:rFonts w:ascii="Times New Roman" w:hAnsi="Times New Roman" w:hint="default"/>
      </w:rPr>
    </w:lvl>
    <w:lvl w:ilvl="8" w:tplc="2B247E92" w:tentative="1">
      <w:start w:val="1"/>
      <w:numFmt w:val="bullet"/>
      <w:lvlText w:val="•"/>
      <w:lvlJc w:val="left"/>
      <w:pPr>
        <w:tabs>
          <w:tab w:val="num" w:pos="6480"/>
        </w:tabs>
        <w:ind w:left="6480" w:hanging="360"/>
      </w:pPr>
      <w:rPr>
        <w:rFonts w:ascii="Times New Roman" w:hAnsi="Times New Roman" w:hint="default"/>
      </w:rPr>
    </w:lvl>
  </w:abstractNum>
  <w:abstractNum w:abstractNumId="29">
    <w:nsid w:val="72266F7A"/>
    <w:multiLevelType w:val="hybridMultilevel"/>
    <w:tmpl w:val="BF688D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7D20A7F"/>
    <w:multiLevelType w:val="hybridMultilevel"/>
    <w:tmpl w:val="D81E99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C60FB"/>
    <w:multiLevelType w:val="hybridMultilevel"/>
    <w:tmpl w:val="A108248A"/>
    <w:lvl w:ilvl="0" w:tplc="49FCA77A">
      <w:start w:val="1"/>
      <w:numFmt w:val="bullet"/>
      <w:lvlText w:val="•"/>
      <w:lvlJc w:val="left"/>
      <w:pPr>
        <w:tabs>
          <w:tab w:val="num" w:pos="720"/>
        </w:tabs>
        <w:ind w:left="720" w:hanging="360"/>
      </w:pPr>
      <w:rPr>
        <w:rFonts w:ascii="Arial" w:hAnsi="Arial" w:hint="default"/>
      </w:rPr>
    </w:lvl>
    <w:lvl w:ilvl="1" w:tplc="A66ABCE0">
      <w:start w:val="2630"/>
      <w:numFmt w:val="bullet"/>
      <w:lvlText w:val="–"/>
      <w:lvlJc w:val="left"/>
      <w:pPr>
        <w:tabs>
          <w:tab w:val="num" w:pos="1440"/>
        </w:tabs>
        <w:ind w:left="1440" w:hanging="360"/>
      </w:pPr>
      <w:rPr>
        <w:rFonts w:ascii="Arial" w:hAnsi="Arial" w:hint="default"/>
      </w:rPr>
    </w:lvl>
    <w:lvl w:ilvl="2" w:tplc="5E22A3DE">
      <w:start w:val="2630"/>
      <w:numFmt w:val="bullet"/>
      <w:lvlText w:val="•"/>
      <w:lvlJc w:val="left"/>
      <w:pPr>
        <w:tabs>
          <w:tab w:val="num" w:pos="2160"/>
        </w:tabs>
        <w:ind w:left="2160" w:hanging="360"/>
      </w:pPr>
      <w:rPr>
        <w:rFonts w:ascii="Arial" w:hAnsi="Arial" w:hint="default"/>
      </w:rPr>
    </w:lvl>
    <w:lvl w:ilvl="3" w:tplc="0CA8DC12" w:tentative="1">
      <w:start w:val="1"/>
      <w:numFmt w:val="bullet"/>
      <w:lvlText w:val="•"/>
      <w:lvlJc w:val="left"/>
      <w:pPr>
        <w:tabs>
          <w:tab w:val="num" w:pos="2880"/>
        </w:tabs>
        <w:ind w:left="2880" w:hanging="360"/>
      </w:pPr>
      <w:rPr>
        <w:rFonts w:ascii="Arial" w:hAnsi="Arial" w:hint="default"/>
      </w:rPr>
    </w:lvl>
    <w:lvl w:ilvl="4" w:tplc="36DC1444" w:tentative="1">
      <w:start w:val="1"/>
      <w:numFmt w:val="bullet"/>
      <w:lvlText w:val="•"/>
      <w:lvlJc w:val="left"/>
      <w:pPr>
        <w:tabs>
          <w:tab w:val="num" w:pos="3600"/>
        </w:tabs>
        <w:ind w:left="3600" w:hanging="360"/>
      </w:pPr>
      <w:rPr>
        <w:rFonts w:ascii="Arial" w:hAnsi="Arial" w:hint="default"/>
      </w:rPr>
    </w:lvl>
    <w:lvl w:ilvl="5" w:tplc="D310C3AC" w:tentative="1">
      <w:start w:val="1"/>
      <w:numFmt w:val="bullet"/>
      <w:lvlText w:val="•"/>
      <w:lvlJc w:val="left"/>
      <w:pPr>
        <w:tabs>
          <w:tab w:val="num" w:pos="4320"/>
        </w:tabs>
        <w:ind w:left="4320" w:hanging="360"/>
      </w:pPr>
      <w:rPr>
        <w:rFonts w:ascii="Arial" w:hAnsi="Arial" w:hint="default"/>
      </w:rPr>
    </w:lvl>
    <w:lvl w:ilvl="6" w:tplc="49885C3E" w:tentative="1">
      <w:start w:val="1"/>
      <w:numFmt w:val="bullet"/>
      <w:lvlText w:val="•"/>
      <w:lvlJc w:val="left"/>
      <w:pPr>
        <w:tabs>
          <w:tab w:val="num" w:pos="5040"/>
        </w:tabs>
        <w:ind w:left="5040" w:hanging="360"/>
      </w:pPr>
      <w:rPr>
        <w:rFonts w:ascii="Arial" w:hAnsi="Arial" w:hint="default"/>
      </w:rPr>
    </w:lvl>
    <w:lvl w:ilvl="7" w:tplc="0F5CB874" w:tentative="1">
      <w:start w:val="1"/>
      <w:numFmt w:val="bullet"/>
      <w:lvlText w:val="•"/>
      <w:lvlJc w:val="left"/>
      <w:pPr>
        <w:tabs>
          <w:tab w:val="num" w:pos="5760"/>
        </w:tabs>
        <w:ind w:left="5760" w:hanging="360"/>
      </w:pPr>
      <w:rPr>
        <w:rFonts w:ascii="Arial" w:hAnsi="Arial" w:hint="default"/>
      </w:rPr>
    </w:lvl>
    <w:lvl w:ilvl="8" w:tplc="EE028A8C" w:tentative="1">
      <w:start w:val="1"/>
      <w:numFmt w:val="bullet"/>
      <w:lvlText w:val="•"/>
      <w:lvlJc w:val="left"/>
      <w:pPr>
        <w:tabs>
          <w:tab w:val="num" w:pos="6480"/>
        </w:tabs>
        <w:ind w:left="6480" w:hanging="360"/>
      </w:pPr>
      <w:rPr>
        <w:rFonts w:ascii="Arial" w:hAnsi="Arial" w:hint="default"/>
      </w:rPr>
    </w:lvl>
  </w:abstractNum>
  <w:abstractNum w:abstractNumId="32">
    <w:nsid w:val="79C00184"/>
    <w:multiLevelType w:val="hybridMultilevel"/>
    <w:tmpl w:val="A46E8D6C"/>
    <w:lvl w:ilvl="0" w:tplc="E20C9326">
      <w:start w:val="1"/>
      <w:numFmt w:val="decimal"/>
      <w:lvlText w:val="[%1] "/>
      <w:lvlJc w:val="left"/>
      <w:pPr>
        <w:tabs>
          <w:tab w:val="num" w:pos="3271"/>
        </w:tabs>
        <w:ind w:left="327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A5B46F5"/>
    <w:multiLevelType w:val="hybridMultilevel"/>
    <w:tmpl w:val="499676B2"/>
    <w:lvl w:ilvl="0" w:tplc="75FA51E6">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5">
    <w:nsid w:val="7DAB68CB"/>
    <w:multiLevelType w:val="hybridMultilevel"/>
    <w:tmpl w:val="555E6216"/>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4"/>
  </w:num>
  <w:num w:numId="2">
    <w:abstractNumId w:val="20"/>
  </w:num>
  <w:num w:numId="3">
    <w:abstractNumId w:val="32"/>
  </w:num>
  <w:num w:numId="4">
    <w:abstractNumId w:val="35"/>
  </w:num>
  <w:num w:numId="5">
    <w:abstractNumId w:val="13"/>
  </w:num>
  <w:num w:numId="6">
    <w:abstractNumId w:val="21"/>
  </w:num>
  <w:num w:numId="7">
    <w:abstractNumId w:val="24"/>
  </w:num>
  <w:num w:numId="8">
    <w:abstractNumId w:val="4"/>
  </w:num>
  <w:num w:numId="9">
    <w:abstractNumId w:val="16"/>
  </w:num>
  <w:num w:numId="10">
    <w:abstractNumId w:val="10"/>
  </w:num>
  <w:num w:numId="11">
    <w:abstractNumId w:val="12"/>
  </w:num>
  <w:num w:numId="12">
    <w:abstractNumId w:val="31"/>
  </w:num>
  <w:num w:numId="13">
    <w:abstractNumId w:val="22"/>
  </w:num>
  <w:num w:numId="14">
    <w:abstractNumId w:val="7"/>
  </w:num>
  <w:num w:numId="15">
    <w:abstractNumId w:val="5"/>
  </w:num>
  <w:num w:numId="16">
    <w:abstractNumId w:val="25"/>
  </w:num>
  <w:num w:numId="17">
    <w:abstractNumId w:val="6"/>
  </w:num>
  <w:num w:numId="18">
    <w:abstractNumId w:val="3"/>
  </w:num>
  <w:num w:numId="19">
    <w:abstractNumId w:val="9"/>
  </w:num>
  <w:num w:numId="20">
    <w:abstractNumId w:val="26"/>
  </w:num>
  <w:num w:numId="21">
    <w:abstractNumId w:val="27"/>
  </w:num>
  <w:num w:numId="22">
    <w:abstractNumId w:val="33"/>
  </w:num>
  <w:num w:numId="23">
    <w:abstractNumId w:val="2"/>
  </w:num>
  <w:num w:numId="24">
    <w:abstractNumId w:val="23"/>
  </w:num>
  <w:num w:numId="25">
    <w:abstractNumId w:val="19"/>
  </w:num>
  <w:num w:numId="26">
    <w:abstractNumId w:val="0"/>
  </w:num>
  <w:num w:numId="27">
    <w:abstractNumId w:val="19"/>
  </w:num>
  <w:num w:numId="28">
    <w:abstractNumId w:val="15"/>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28"/>
  </w:num>
  <w:num w:numId="32">
    <w:abstractNumId w:val="11"/>
  </w:num>
  <w:num w:numId="33">
    <w:abstractNumId w:val="1"/>
  </w:num>
  <w:num w:numId="34">
    <w:abstractNumId w:val="14"/>
  </w:num>
  <w:num w:numId="35">
    <w:abstractNumId w:val="18"/>
  </w:num>
  <w:num w:numId="36">
    <w:abstractNumId w:val="30"/>
  </w:num>
  <w:num w:numId="37">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bordersDoNotSurroundHeader/>
  <w:bordersDoNotSurroundFooter/>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469E"/>
    <w:rsid w:val="0000270B"/>
    <w:rsid w:val="000047E2"/>
    <w:rsid w:val="0000499A"/>
    <w:rsid w:val="00006979"/>
    <w:rsid w:val="00007750"/>
    <w:rsid w:val="00010509"/>
    <w:rsid w:val="00011612"/>
    <w:rsid w:val="00011650"/>
    <w:rsid w:val="0001269D"/>
    <w:rsid w:val="0001394B"/>
    <w:rsid w:val="00013E33"/>
    <w:rsid w:val="000147A0"/>
    <w:rsid w:val="000151CB"/>
    <w:rsid w:val="00015AB7"/>
    <w:rsid w:val="0001634A"/>
    <w:rsid w:val="00020BB9"/>
    <w:rsid w:val="00020FD8"/>
    <w:rsid w:val="00021344"/>
    <w:rsid w:val="0002226F"/>
    <w:rsid w:val="00022837"/>
    <w:rsid w:val="00023B65"/>
    <w:rsid w:val="00024025"/>
    <w:rsid w:val="00024683"/>
    <w:rsid w:val="00025816"/>
    <w:rsid w:val="0002619C"/>
    <w:rsid w:val="0002779E"/>
    <w:rsid w:val="000308BA"/>
    <w:rsid w:val="00031603"/>
    <w:rsid w:val="0003228E"/>
    <w:rsid w:val="00032395"/>
    <w:rsid w:val="000325CA"/>
    <w:rsid w:val="00032F3D"/>
    <w:rsid w:val="00034CDB"/>
    <w:rsid w:val="000370BC"/>
    <w:rsid w:val="000403B6"/>
    <w:rsid w:val="00041E09"/>
    <w:rsid w:val="000420EC"/>
    <w:rsid w:val="00042163"/>
    <w:rsid w:val="000421D5"/>
    <w:rsid w:val="0004321C"/>
    <w:rsid w:val="00043D37"/>
    <w:rsid w:val="00044912"/>
    <w:rsid w:val="00045399"/>
    <w:rsid w:val="00047EFA"/>
    <w:rsid w:val="00051E82"/>
    <w:rsid w:val="0005500C"/>
    <w:rsid w:val="000562F0"/>
    <w:rsid w:val="00056B62"/>
    <w:rsid w:val="0005799B"/>
    <w:rsid w:val="000608AA"/>
    <w:rsid w:val="0006127B"/>
    <w:rsid w:val="00061A34"/>
    <w:rsid w:val="00061BF2"/>
    <w:rsid w:val="00061F27"/>
    <w:rsid w:val="000620CF"/>
    <w:rsid w:val="000625BC"/>
    <w:rsid w:val="00062638"/>
    <w:rsid w:val="0006386C"/>
    <w:rsid w:val="00065E6B"/>
    <w:rsid w:val="00067057"/>
    <w:rsid w:val="00067966"/>
    <w:rsid w:val="000704C8"/>
    <w:rsid w:val="000705C2"/>
    <w:rsid w:val="00070B46"/>
    <w:rsid w:val="0007107C"/>
    <w:rsid w:val="000713D6"/>
    <w:rsid w:val="00074CB0"/>
    <w:rsid w:val="000812A3"/>
    <w:rsid w:val="00083655"/>
    <w:rsid w:val="000847FC"/>
    <w:rsid w:val="000848C3"/>
    <w:rsid w:val="00084B86"/>
    <w:rsid w:val="00085CA9"/>
    <w:rsid w:val="000867DE"/>
    <w:rsid w:val="00091314"/>
    <w:rsid w:val="00091D0C"/>
    <w:rsid w:val="00092218"/>
    <w:rsid w:val="000922C7"/>
    <w:rsid w:val="00093127"/>
    <w:rsid w:val="00093986"/>
    <w:rsid w:val="0009472A"/>
    <w:rsid w:val="00095460"/>
    <w:rsid w:val="0009548E"/>
    <w:rsid w:val="000954C9"/>
    <w:rsid w:val="00095632"/>
    <w:rsid w:val="00095870"/>
    <w:rsid w:val="0009694C"/>
    <w:rsid w:val="00096CCC"/>
    <w:rsid w:val="0009754B"/>
    <w:rsid w:val="00097EF1"/>
    <w:rsid w:val="000A104D"/>
    <w:rsid w:val="000A12A4"/>
    <w:rsid w:val="000A1620"/>
    <w:rsid w:val="000A1870"/>
    <w:rsid w:val="000A1CC8"/>
    <w:rsid w:val="000A287A"/>
    <w:rsid w:val="000A3A55"/>
    <w:rsid w:val="000A4226"/>
    <w:rsid w:val="000A5DD6"/>
    <w:rsid w:val="000A5E3C"/>
    <w:rsid w:val="000A64F1"/>
    <w:rsid w:val="000A7581"/>
    <w:rsid w:val="000A7D33"/>
    <w:rsid w:val="000A7DF3"/>
    <w:rsid w:val="000B2137"/>
    <w:rsid w:val="000B22E0"/>
    <w:rsid w:val="000B2319"/>
    <w:rsid w:val="000B2AEE"/>
    <w:rsid w:val="000B2EE7"/>
    <w:rsid w:val="000B320A"/>
    <w:rsid w:val="000B352F"/>
    <w:rsid w:val="000B46DB"/>
    <w:rsid w:val="000B68A4"/>
    <w:rsid w:val="000B6DE4"/>
    <w:rsid w:val="000B72E2"/>
    <w:rsid w:val="000C0171"/>
    <w:rsid w:val="000C0EC0"/>
    <w:rsid w:val="000C0F5D"/>
    <w:rsid w:val="000C17BA"/>
    <w:rsid w:val="000C258C"/>
    <w:rsid w:val="000C36DE"/>
    <w:rsid w:val="000C448A"/>
    <w:rsid w:val="000C4D30"/>
    <w:rsid w:val="000C5161"/>
    <w:rsid w:val="000C62C2"/>
    <w:rsid w:val="000C632F"/>
    <w:rsid w:val="000C65E2"/>
    <w:rsid w:val="000C6C56"/>
    <w:rsid w:val="000D073B"/>
    <w:rsid w:val="000D19B1"/>
    <w:rsid w:val="000D202A"/>
    <w:rsid w:val="000D2964"/>
    <w:rsid w:val="000D31EC"/>
    <w:rsid w:val="000D36A3"/>
    <w:rsid w:val="000D3746"/>
    <w:rsid w:val="000D3F2A"/>
    <w:rsid w:val="000D4793"/>
    <w:rsid w:val="000D5775"/>
    <w:rsid w:val="000D59C0"/>
    <w:rsid w:val="000D6DC6"/>
    <w:rsid w:val="000D7B10"/>
    <w:rsid w:val="000E071D"/>
    <w:rsid w:val="000E166C"/>
    <w:rsid w:val="000E20F1"/>
    <w:rsid w:val="000E28FD"/>
    <w:rsid w:val="000E302B"/>
    <w:rsid w:val="000E31EF"/>
    <w:rsid w:val="000E3DCA"/>
    <w:rsid w:val="000E3F4C"/>
    <w:rsid w:val="000E42E0"/>
    <w:rsid w:val="000E4F85"/>
    <w:rsid w:val="000E5335"/>
    <w:rsid w:val="000E5798"/>
    <w:rsid w:val="000E5A7D"/>
    <w:rsid w:val="000E645D"/>
    <w:rsid w:val="000E6B41"/>
    <w:rsid w:val="000E6BD9"/>
    <w:rsid w:val="000E7A46"/>
    <w:rsid w:val="000F019C"/>
    <w:rsid w:val="000F137A"/>
    <w:rsid w:val="000F23B4"/>
    <w:rsid w:val="000F2949"/>
    <w:rsid w:val="000F4978"/>
    <w:rsid w:val="000F4E6B"/>
    <w:rsid w:val="000F55E0"/>
    <w:rsid w:val="000F637A"/>
    <w:rsid w:val="000F783E"/>
    <w:rsid w:val="001005E4"/>
    <w:rsid w:val="0010143D"/>
    <w:rsid w:val="00101531"/>
    <w:rsid w:val="001017A6"/>
    <w:rsid w:val="00102A67"/>
    <w:rsid w:val="00103B8F"/>
    <w:rsid w:val="001040AC"/>
    <w:rsid w:val="00105331"/>
    <w:rsid w:val="00105B4D"/>
    <w:rsid w:val="0010640D"/>
    <w:rsid w:val="0010656B"/>
    <w:rsid w:val="00106A15"/>
    <w:rsid w:val="00110D15"/>
    <w:rsid w:val="00110E66"/>
    <w:rsid w:val="00112026"/>
    <w:rsid w:val="001150BE"/>
    <w:rsid w:val="00116D8E"/>
    <w:rsid w:val="0012069D"/>
    <w:rsid w:val="00120BD8"/>
    <w:rsid w:val="00120EE8"/>
    <w:rsid w:val="00120F2C"/>
    <w:rsid w:val="00123CDE"/>
    <w:rsid w:val="001242E5"/>
    <w:rsid w:val="001247F6"/>
    <w:rsid w:val="0012492D"/>
    <w:rsid w:val="001257EE"/>
    <w:rsid w:val="001258E7"/>
    <w:rsid w:val="00126911"/>
    <w:rsid w:val="00126EF3"/>
    <w:rsid w:val="001271D1"/>
    <w:rsid w:val="001278B6"/>
    <w:rsid w:val="00127E50"/>
    <w:rsid w:val="00127F9B"/>
    <w:rsid w:val="0013007B"/>
    <w:rsid w:val="001304FF"/>
    <w:rsid w:val="00132BD9"/>
    <w:rsid w:val="00132F19"/>
    <w:rsid w:val="00133A15"/>
    <w:rsid w:val="0013400C"/>
    <w:rsid w:val="001347BB"/>
    <w:rsid w:val="00134810"/>
    <w:rsid w:val="0013528F"/>
    <w:rsid w:val="001358D1"/>
    <w:rsid w:val="0013655A"/>
    <w:rsid w:val="00136C8C"/>
    <w:rsid w:val="00137987"/>
    <w:rsid w:val="001418C6"/>
    <w:rsid w:val="00141942"/>
    <w:rsid w:val="001426D2"/>
    <w:rsid w:val="00142CAD"/>
    <w:rsid w:val="001433A8"/>
    <w:rsid w:val="00144A78"/>
    <w:rsid w:val="0014525A"/>
    <w:rsid w:val="00146438"/>
    <w:rsid w:val="00146EFE"/>
    <w:rsid w:val="001470DA"/>
    <w:rsid w:val="001479A8"/>
    <w:rsid w:val="0015030A"/>
    <w:rsid w:val="001505C1"/>
    <w:rsid w:val="001514DE"/>
    <w:rsid w:val="0015414F"/>
    <w:rsid w:val="0015627E"/>
    <w:rsid w:val="001567C6"/>
    <w:rsid w:val="00156BBA"/>
    <w:rsid w:val="0016107B"/>
    <w:rsid w:val="00162E47"/>
    <w:rsid w:val="001631E6"/>
    <w:rsid w:val="00164011"/>
    <w:rsid w:val="0016408B"/>
    <w:rsid w:val="001657CD"/>
    <w:rsid w:val="00165A01"/>
    <w:rsid w:val="00166901"/>
    <w:rsid w:val="00166EDA"/>
    <w:rsid w:val="00167317"/>
    <w:rsid w:val="00170118"/>
    <w:rsid w:val="00173481"/>
    <w:rsid w:val="001737E1"/>
    <w:rsid w:val="00173F38"/>
    <w:rsid w:val="001741FB"/>
    <w:rsid w:val="001744FB"/>
    <w:rsid w:val="00174809"/>
    <w:rsid w:val="0017489D"/>
    <w:rsid w:val="001757DE"/>
    <w:rsid w:val="00176D44"/>
    <w:rsid w:val="00176E69"/>
    <w:rsid w:val="00177CCC"/>
    <w:rsid w:val="00177E31"/>
    <w:rsid w:val="00177E60"/>
    <w:rsid w:val="0018126E"/>
    <w:rsid w:val="00183083"/>
    <w:rsid w:val="00183591"/>
    <w:rsid w:val="00183C68"/>
    <w:rsid w:val="00184111"/>
    <w:rsid w:val="00185DB8"/>
    <w:rsid w:val="00186901"/>
    <w:rsid w:val="00186964"/>
    <w:rsid w:val="00187304"/>
    <w:rsid w:val="00187B8B"/>
    <w:rsid w:val="001923BF"/>
    <w:rsid w:val="00193B76"/>
    <w:rsid w:val="001952BD"/>
    <w:rsid w:val="00195BBC"/>
    <w:rsid w:val="001A0E34"/>
    <w:rsid w:val="001A16AD"/>
    <w:rsid w:val="001A1ABA"/>
    <w:rsid w:val="001A2083"/>
    <w:rsid w:val="001A221E"/>
    <w:rsid w:val="001A2A7B"/>
    <w:rsid w:val="001A2BCB"/>
    <w:rsid w:val="001A2D0B"/>
    <w:rsid w:val="001A394F"/>
    <w:rsid w:val="001A437A"/>
    <w:rsid w:val="001A45FA"/>
    <w:rsid w:val="001A4A75"/>
    <w:rsid w:val="001A53BD"/>
    <w:rsid w:val="001A5C66"/>
    <w:rsid w:val="001A69E3"/>
    <w:rsid w:val="001A6AC0"/>
    <w:rsid w:val="001A7680"/>
    <w:rsid w:val="001A790C"/>
    <w:rsid w:val="001A7C65"/>
    <w:rsid w:val="001B0C1A"/>
    <w:rsid w:val="001B133A"/>
    <w:rsid w:val="001B1436"/>
    <w:rsid w:val="001B17F4"/>
    <w:rsid w:val="001B223C"/>
    <w:rsid w:val="001B2E09"/>
    <w:rsid w:val="001B2F38"/>
    <w:rsid w:val="001B5ADE"/>
    <w:rsid w:val="001B6D87"/>
    <w:rsid w:val="001B719C"/>
    <w:rsid w:val="001B73A0"/>
    <w:rsid w:val="001B7C98"/>
    <w:rsid w:val="001C0A47"/>
    <w:rsid w:val="001C2249"/>
    <w:rsid w:val="001C249D"/>
    <w:rsid w:val="001C2E5B"/>
    <w:rsid w:val="001C379D"/>
    <w:rsid w:val="001C48D1"/>
    <w:rsid w:val="001C4E44"/>
    <w:rsid w:val="001C61D2"/>
    <w:rsid w:val="001C61D7"/>
    <w:rsid w:val="001C6EE3"/>
    <w:rsid w:val="001C71D2"/>
    <w:rsid w:val="001D0389"/>
    <w:rsid w:val="001D0B99"/>
    <w:rsid w:val="001D1173"/>
    <w:rsid w:val="001D184A"/>
    <w:rsid w:val="001D24F4"/>
    <w:rsid w:val="001D2715"/>
    <w:rsid w:val="001D33A6"/>
    <w:rsid w:val="001D47B1"/>
    <w:rsid w:val="001D494D"/>
    <w:rsid w:val="001D4A4E"/>
    <w:rsid w:val="001D4E7E"/>
    <w:rsid w:val="001D5B80"/>
    <w:rsid w:val="001D5D57"/>
    <w:rsid w:val="001D6EB9"/>
    <w:rsid w:val="001E0209"/>
    <w:rsid w:val="001E1846"/>
    <w:rsid w:val="001E21B3"/>
    <w:rsid w:val="001E2B70"/>
    <w:rsid w:val="001E2BE0"/>
    <w:rsid w:val="001E36AE"/>
    <w:rsid w:val="001E3C6E"/>
    <w:rsid w:val="001E4599"/>
    <w:rsid w:val="001E5336"/>
    <w:rsid w:val="001E5504"/>
    <w:rsid w:val="001E7EA0"/>
    <w:rsid w:val="001F113E"/>
    <w:rsid w:val="001F1323"/>
    <w:rsid w:val="001F1829"/>
    <w:rsid w:val="001F1FCA"/>
    <w:rsid w:val="001F28A2"/>
    <w:rsid w:val="001F3252"/>
    <w:rsid w:val="001F3FE1"/>
    <w:rsid w:val="001F416B"/>
    <w:rsid w:val="001F4464"/>
    <w:rsid w:val="001F4CC0"/>
    <w:rsid w:val="001F60CB"/>
    <w:rsid w:val="001F6319"/>
    <w:rsid w:val="001F72A3"/>
    <w:rsid w:val="00200079"/>
    <w:rsid w:val="00200608"/>
    <w:rsid w:val="002011B6"/>
    <w:rsid w:val="002011C6"/>
    <w:rsid w:val="00201479"/>
    <w:rsid w:val="002017E5"/>
    <w:rsid w:val="00203E0D"/>
    <w:rsid w:val="00204491"/>
    <w:rsid w:val="00204904"/>
    <w:rsid w:val="002067F9"/>
    <w:rsid w:val="002077EC"/>
    <w:rsid w:val="00207FA9"/>
    <w:rsid w:val="00210D3F"/>
    <w:rsid w:val="00210E8C"/>
    <w:rsid w:val="0021176F"/>
    <w:rsid w:val="00211BA2"/>
    <w:rsid w:val="002122DA"/>
    <w:rsid w:val="00213A55"/>
    <w:rsid w:val="00214C5D"/>
    <w:rsid w:val="00216506"/>
    <w:rsid w:val="0021696C"/>
    <w:rsid w:val="00216CB7"/>
    <w:rsid w:val="00217149"/>
    <w:rsid w:val="0021727E"/>
    <w:rsid w:val="00220D02"/>
    <w:rsid w:val="002210E1"/>
    <w:rsid w:val="0022113F"/>
    <w:rsid w:val="00221C46"/>
    <w:rsid w:val="002220F4"/>
    <w:rsid w:val="00225450"/>
    <w:rsid w:val="00225505"/>
    <w:rsid w:val="002256B9"/>
    <w:rsid w:val="00226B14"/>
    <w:rsid w:val="0022792E"/>
    <w:rsid w:val="0023009F"/>
    <w:rsid w:val="002302B1"/>
    <w:rsid w:val="00230DF1"/>
    <w:rsid w:val="0023136E"/>
    <w:rsid w:val="00231953"/>
    <w:rsid w:val="00231CE9"/>
    <w:rsid w:val="00233D26"/>
    <w:rsid w:val="00236457"/>
    <w:rsid w:val="00236CE1"/>
    <w:rsid w:val="00241B68"/>
    <w:rsid w:val="00241DE5"/>
    <w:rsid w:val="00242479"/>
    <w:rsid w:val="00242C7F"/>
    <w:rsid w:val="0024321A"/>
    <w:rsid w:val="00243DE9"/>
    <w:rsid w:val="00245716"/>
    <w:rsid w:val="00245868"/>
    <w:rsid w:val="002462DE"/>
    <w:rsid w:val="0025042B"/>
    <w:rsid w:val="00251DB1"/>
    <w:rsid w:val="00251EBC"/>
    <w:rsid w:val="002522A6"/>
    <w:rsid w:val="002528FA"/>
    <w:rsid w:val="00252B44"/>
    <w:rsid w:val="00252B9A"/>
    <w:rsid w:val="00252F63"/>
    <w:rsid w:val="00253007"/>
    <w:rsid w:val="00254791"/>
    <w:rsid w:val="00254804"/>
    <w:rsid w:val="00254FD4"/>
    <w:rsid w:val="002559C6"/>
    <w:rsid w:val="00255E2A"/>
    <w:rsid w:val="0025605C"/>
    <w:rsid w:val="0025753E"/>
    <w:rsid w:val="0025775F"/>
    <w:rsid w:val="00257E68"/>
    <w:rsid w:val="002608D8"/>
    <w:rsid w:val="00261062"/>
    <w:rsid w:val="002615CD"/>
    <w:rsid w:val="002627AF"/>
    <w:rsid w:val="00263AB5"/>
    <w:rsid w:val="00264281"/>
    <w:rsid w:val="00264DFE"/>
    <w:rsid w:val="00265289"/>
    <w:rsid w:val="00270686"/>
    <w:rsid w:val="002707B1"/>
    <w:rsid w:val="00270AD2"/>
    <w:rsid w:val="00270DDD"/>
    <w:rsid w:val="00270E22"/>
    <w:rsid w:val="00271754"/>
    <w:rsid w:val="00271774"/>
    <w:rsid w:val="002720E1"/>
    <w:rsid w:val="00273805"/>
    <w:rsid w:val="00273BB1"/>
    <w:rsid w:val="0027479E"/>
    <w:rsid w:val="002747F7"/>
    <w:rsid w:val="00274C09"/>
    <w:rsid w:val="00274CAA"/>
    <w:rsid w:val="00275A60"/>
    <w:rsid w:val="00275CF1"/>
    <w:rsid w:val="00275FD4"/>
    <w:rsid w:val="00276F2B"/>
    <w:rsid w:val="00277582"/>
    <w:rsid w:val="00280474"/>
    <w:rsid w:val="00280861"/>
    <w:rsid w:val="0028097C"/>
    <w:rsid w:val="00280CD5"/>
    <w:rsid w:val="00280E15"/>
    <w:rsid w:val="00281256"/>
    <w:rsid w:val="00282257"/>
    <w:rsid w:val="00282587"/>
    <w:rsid w:val="00282900"/>
    <w:rsid w:val="002837E8"/>
    <w:rsid w:val="00283B4A"/>
    <w:rsid w:val="00283B7F"/>
    <w:rsid w:val="002847BB"/>
    <w:rsid w:val="0028588A"/>
    <w:rsid w:val="00286492"/>
    <w:rsid w:val="00286C78"/>
    <w:rsid w:val="00287365"/>
    <w:rsid w:val="0028745E"/>
    <w:rsid w:val="002876F8"/>
    <w:rsid w:val="0028782B"/>
    <w:rsid w:val="0028789E"/>
    <w:rsid w:val="00287A1F"/>
    <w:rsid w:val="00290F0B"/>
    <w:rsid w:val="002917B3"/>
    <w:rsid w:val="00291AF0"/>
    <w:rsid w:val="00292D6B"/>
    <w:rsid w:val="002936AA"/>
    <w:rsid w:val="002939B4"/>
    <w:rsid w:val="0029477C"/>
    <w:rsid w:val="002963B4"/>
    <w:rsid w:val="00296411"/>
    <w:rsid w:val="0029670A"/>
    <w:rsid w:val="00297D08"/>
    <w:rsid w:val="00297D10"/>
    <w:rsid w:val="00297E1F"/>
    <w:rsid w:val="002A0EE3"/>
    <w:rsid w:val="002A129F"/>
    <w:rsid w:val="002A18BA"/>
    <w:rsid w:val="002A3B99"/>
    <w:rsid w:val="002A4F0B"/>
    <w:rsid w:val="002A4F6D"/>
    <w:rsid w:val="002A5350"/>
    <w:rsid w:val="002A57E0"/>
    <w:rsid w:val="002A5952"/>
    <w:rsid w:val="002A5A3F"/>
    <w:rsid w:val="002A67A9"/>
    <w:rsid w:val="002A6AEA"/>
    <w:rsid w:val="002A6D61"/>
    <w:rsid w:val="002A6F1F"/>
    <w:rsid w:val="002A784A"/>
    <w:rsid w:val="002A7874"/>
    <w:rsid w:val="002B034D"/>
    <w:rsid w:val="002B055C"/>
    <w:rsid w:val="002B0D86"/>
    <w:rsid w:val="002B225A"/>
    <w:rsid w:val="002B3C50"/>
    <w:rsid w:val="002B3C77"/>
    <w:rsid w:val="002B3E8F"/>
    <w:rsid w:val="002B44E3"/>
    <w:rsid w:val="002B636C"/>
    <w:rsid w:val="002B680C"/>
    <w:rsid w:val="002B7D9E"/>
    <w:rsid w:val="002C0BAE"/>
    <w:rsid w:val="002C0CB9"/>
    <w:rsid w:val="002C11AE"/>
    <w:rsid w:val="002C1FB9"/>
    <w:rsid w:val="002C2E90"/>
    <w:rsid w:val="002C3103"/>
    <w:rsid w:val="002C3F9C"/>
    <w:rsid w:val="002C48F3"/>
    <w:rsid w:val="002C4BF4"/>
    <w:rsid w:val="002C5887"/>
    <w:rsid w:val="002C5A82"/>
    <w:rsid w:val="002C62ED"/>
    <w:rsid w:val="002C641D"/>
    <w:rsid w:val="002C6995"/>
    <w:rsid w:val="002D025C"/>
    <w:rsid w:val="002D0482"/>
    <w:rsid w:val="002D0D7A"/>
    <w:rsid w:val="002D2EB5"/>
    <w:rsid w:val="002D431F"/>
    <w:rsid w:val="002D4BD6"/>
    <w:rsid w:val="002D4BEE"/>
    <w:rsid w:val="002D4D8D"/>
    <w:rsid w:val="002D54D8"/>
    <w:rsid w:val="002D5C54"/>
    <w:rsid w:val="002D63C5"/>
    <w:rsid w:val="002D63E1"/>
    <w:rsid w:val="002D66F5"/>
    <w:rsid w:val="002D7A35"/>
    <w:rsid w:val="002E0D99"/>
    <w:rsid w:val="002E179C"/>
    <w:rsid w:val="002E1CF3"/>
    <w:rsid w:val="002E2ABE"/>
    <w:rsid w:val="002E479D"/>
    <w:rsid w:val="002E4875"/>
    <w:rsid w:val="002E53BB"/>
    <w:rsid w:val="002E564B"/>
    <w:rsid w:val="002E5921"/>
    <w:rsid w:val="002E5EE1"/>
    <w:rsid w:val="002F0D14"/>
    <w:rsid w:val="002F0E85"/>
    <w:rsid w:val="002F22D8"/>
    <w:rsid w:val="002F274A"/>
    <w:rsid w:val="002F2D39"/>
    <w:rsid w:val="002F4703"/>
    <w:rsid w:val="002F4FA0"/>
    <w:rsid w:val="002F58B9"/>
    <w:rsid w:val="002F595C"/>
    <w:rsid w:val="002F60EB"/>
    <w:rsid w:val="002F6678"/>
    <w:rsid w:val="003028C6"/>
    <w:rsid w:val="0030388A"/>
    <w:rsid w:val="00303912"/>
    <w:rsid w:val="00304C64"/>
    <w:rsid w:val="00305B6C"/>
    <w:rsid w:val="003063D6"/>
    <w:rsid w:val="003078A2"/>
    <w:rsid w:val="00310499"/>
    <w:rsid w:val="00310867"/>
    <w:rsid w:val="003108DD"/>
    <w:rsid w:val="00311219"/>
    <w:rsid w:val="00311451"/>
    <w:rsid w:val="003129D7"/>
    <w:rsid w:val="00314E53"/>
    <w:rsid w:val="00315699"/>
    <w:rsid w:val="00316165"/>
    <w:rsid w:val="0031767F"/>
    <w:rsid w:val="003179BB"/>
    <w:rsid w:val="003204D9"/>
    <w:rsid w:val="00320CC0"/>
    <w:rsid w:val="003219E2"/>
    <w:rsid w:val="00321D0A"/>
    <w:rsid w:val="00321F7B"/>
    <w:rsid w:val="00322426"/>
    <w:rsid w:val="0032276C"/>
    <w:rsid w:val="00322F24"/>
    <w:rsid w:val="003248F1"/>
    <w:rsid w:val="00324BFF"/>
    <w:rsid w:val="00325DB9"/>
    <w:rsid w:val="003262DA"/>
    <w:rsid w:val="003270B6"/>
    <w:rsid w:val="003279BB"/>
    <w:rsid w:val="003307CA"/>
    <w:rsid w:val="00330EEE"/>
    <w:rsid w:val="0033115B"/>
    <w:rsid w:val="0033317D"/>
    <w:rsid w:val="00333CCE"/>
    <w:rsid w:val="00333ECF"/>
    <w:rsid w:val="003354F4"/>
    <w:rsid w:val="00335AA8"/>
    <w:rsid w:val="00335E24"/>
    <w:rsid w:val="00337A91"/>
    <w:rsid w:val="00340F95"/>
    <w:rsid w:val="00342E4D"/>
    <w:rsid w:val="003439A9"/>
    <w:rsid w:val="0034716B"/>
    <w:rsid w:val="00347647"/>
    <w:rsid w:val="00350FE9"/>
    <w:rsid w:val="00351247"/>
    <w:rsid w:val="00351942"/>
    <w:rsid w:val="003525E3"/>
    <w:rsid w:val="003526F7"/>
    <w:rsid w:val="00354D41"/>
    <w:rsid w:val="00354F31"/>
    <w:rsid w:val="00355B6D"/>
    <w:rsid w:val="003565C8"/>
    <w:rsid w:val="003565F7"/>
    <w:rsid w:val="00356623"/>
    <w:rsid w:val="003566E8"/>
    <w:rsid w:val="00356CAA"/>
    <w:rsid w:val="00357013"/>
    <w:rsid w:val="00357194"/>
    <w:rsid w:val="00357536"/>
    <w:rsid w:val="00357E14"/>
    <w:rsid w:val="00362CFB"/>
    <w:rsid w:val="0036366B"/>
    <w:rsid w:val="00363801"/>
    <w:rsid w:val="0036465B"/>
    <w:rsid w:val="00364805"/>
    <w:rsid w:val="00364A30"/>
    <w:rsid w:val="00364A78"/>
    <w:rsid w:val="003654C4"/>
    <w:rsid w:val="00366A7D"/>
    <w:rsid w:val="00367003"/>
    <w:rsid w:val="00370EF0"/>
    <w:rsid w:val="00371AD7"/>
    <w:rsid w:val="00374346"/>
    <w:rsid w:val="003759A9"/>
    <w:rsid w:val="00377173"/>
    <w:rsid w:val="0037731C"/>
    <w:rsid w:val="003808BB"/>
    <w:rsid w:val="003811B4"/>
    <w:rsid w:val="0038281A"/>
    <w:rsid w:val="00382941"/>
    <w:rsid w:val="00382D03"/>
    <w:rsid w:val="0038467A"/>
    <w:rsid w:val="00384EAF"/>
    <w:rsid w:val="0038522C"/>
    <w:rsid w:val="00385603"/>
    <w:rsid w:val="003859AE"/>
    <w:rsid w:val="00386159"/>
    <w:rsid w:val="003875EB"/>
    <w:rsid w:val="00387D6C"/>
    <w:rsid w:val="00392E67"/>
    <w:rsid w:val="00394046"/>
    <w:rsid w:val="00394AD9"/>
    <w:rsid w:val="00394C89"/>
    <w:rsid w:val="00395435"/>
    <w:rsid w:val="00395A6B"/>
    <w:rsid w:val="0039657C"/>
    <w:rsid w:val="00396716"/>
    <w:rsid w:val="003978A3"/>
    <w:rsid w:val="003A05BC"/>
    <w:rsid w:val="003A0A30"/>
    <w:rsid w:val="003A1B5A"/>
    <w:rsid w:val="003A2FDD"/>
    <w:rsid w:val="003A3246"/>
    <w:rsid w:val="003A35EA"/>
    <w:rsid w:val="003A486A"/>
    <w:rsid w:val="003A4DB9"/>
    <w:rsid w:val="003A5992"/>
    <w:rsid w:val="003A5ED4"/>
    <w:rsid w:val="003A7283"/>
    <w:rsid w:val="003A73B5"/>
    <w:rsid w:val="003A748C"/>
    <w:rsid w:val="003B0487"/>
    <w:rsid w:val="003B0529"/>
    <w:rsid w:val="003B1667"/>
    <w:rsid w:val="003B25B0"/>
    <w:rsid w:val="003B2BF7"/>
    <w:rsid w:val="003B3E78"/>
    <w:rsid w:val="003B4220"/>
    <w:rsid w:val="003B7647"/>
    <w:rsid w:val="003B78E7"/>
    <w:rsid w:val="003C0532"/>
    <w:rsid w:val="003C0B3F"/>
    <w:rsid w:val="003C213F"/>
    <w:rsid w:val="003C2571"/>
    <w:rsid w:val="003C3240"/>
    <w:rsid w:val="003C3284"/>
    <w:rsid w:val="003C3A4F"/>
    <w:rsid w:val="003C48BE"/>
    <w:rsid w:val="003C4FED"/>
    <w:rsid w:val="003C6532"/>
    <w:rsid w:val="003C6897"/>
    <w:rsid w:val="003C6D08"/>
    <w:rsid w:val="003D080A"/>
    <w:rsid w:val="003D21B8"/>
    <w:rsid w:val="003D34C4"/>
    <w:rsid w:val="003D3639"/>
    <w:rsid w:val="003D36C0"/>
    <w:rsid w:val="003D5086"/>
    <w:rsid w:val="003D5192"/>
    <w:rsid w:val="003D5B66"/>
    <w:rsid w:val="003D6EDE"/>
    <w:rsid w:val="003D7787"/>
    <w:rsid w:val="003D7B37"/>
    <w:rsid w:val="003E082B"/>
    <w:rsid w:val="003E0AA0"/>
    <w:rsid w:val="003E1512"/>
    <w:rsid w:val="003E2944"/>
    <w:rsid w:val="003E6999"/>
    <w:rsid w:val="003E6F15"/>
    <w:rsid w:val="003E79CB"/>
    <w:rsid w:val="003F109B"/>
    <w:rsid w:val="003F20E8"/>
    <w:rsid w:val="003F41B2"/>
    <w:rsid w:val="003F5391"/>
    <w:rsid w:val="003F5A21"/>
    <w:rsid w:val="003F5E7D"/>
    <w:rsid w:val="003F61DA"/>
    <w:rsid w:val="003F663B"/>
    <w:rsid w:val="003F6784"/>
    <w:rsid w:val="003F6A95"/>
    <w:rsid w:val="003F761E"/>
    <w:rsid w:val="003F79C8"/>
    <w:rsid w:val="0040061F"/>
    <w:rsid w:val="00400DFE"/>
    <w:rsid w:val="004010FE"/>
    <w:rsid w:val="004029EE"/>
    <w:rsid w:val="00402AFE"/>
    <w:rsid w:val="00403852"/>
    <w:rsid w:val="00404991"/>
    <w:rsid w:val="00404BD5"/>
    <w:rsid w:val="00404DA8"/>
    <w:rsid w:val="00405A6F"/>
    <w:rsid w:val="00406141"/>
    <w:rsid w:val="004062DA"/>
    <w:rsid w:val="0040757B"/>
    <w:rsid w:val="00407698"/>
    <w:rsid w:val="004078EC"/>
    <w:rsid w:val="00410950"/>
    <w:rsid w:val="00411CD8"/>
    <w:rsid w:val="00412A1D"/>
    <w:rsid w:val="004140A6"/>
    <w:rsid w:val="0041430D"/>
    <w:rsid w:val="004164BE"/>
    <w:rsid w:val="00416FD4"/>
    <w:rsid w:val="00417D76"/>
    <w:rsid w:val="00417EC5"/>
    <w:rsid w:val="0042069B"/>
    <w:rsid w:val="004213F8"/>
    <w:rsid w:val="004226E7"/>
    <w:rsid w:val="00424866"/>
    <w:rsid w:val="00425492"/>
    <w:rsid w:val="00425E3E"/>
    <w:rsid w:val="00426380"/>
    <w:rsid w:val="00427081"/>
    <w:rsid w:val="00427A7C"/>
    <w:rsid w:val="00427CFE"/>
    <w:rsid w:val="00427E3A"/>
    <w:rsid w:val="004317B6"/>
    <w:rsid w:val="00432BB4"/>
    <w:rsid w:val="004331DE"/>
    <w:rsid w:val="004334B1"/>
    <w:rsid w:val="00434A32"/>
    <w:rsid w:val="004369AC"/>
    <w:rsid w:val="00437CE2"/>
    <w:rsid w:val="00440609"/>
    <w:rsid w:val="00440D01"/>
    <w:rsid w:val="004413DE"/>
    <w:rsid w:val="00441C3B"/>
    <w:rsid w:val="00442A66"/>
    <w:rsid w:val="00442D1E"/>
    <w:rsid w:val="0044376A"/>
    <w:rsid w:val="004437CA"/>
    <w:rsid w:val="004443F0"/>
    <w:rsid w:val="00444F96"/>
    <w:rsid w:val="0044572A"/>
    <w:rsid w:val="00445EA9"/>
    <w:rsid w:val="004467F8"/>
    <w:rsid w:val="00450048"/>
    <w:rsid w:val="00450B0F"/>
    <w:rsid w:val="00450C25"/>
    <w:rsid w:val="00451392"/>
    <w:rsid w:val="00451717"/>
    <w:rsid w:val="00451B56"/>
    <w:rsid w:val="004525E3"/>
    <w:rsid w:val="0045345C"/>
    <w:rsid w:val="00453B53"/>
    <w:rsid w:val="00453BF4"/>
    <w:rsid w:val="00453EB4"/>
    <w:rsid w:val="0045465D"/>
    <w:rsid w:val="0045492E"/>
    <w:rsid w:val="00454F2E"/>
    <w:rsid w:val="00455465"/>
    <w:rsid w:val="00456A77"/>
    <w:rsid w:val="00456D63"/>
    <w:rsid w:val="004600C8"/>
    <w:rsid w:val="004613EA"/>
    <w:rsid w:val="0046228D"/>
    <w:rsid w:val="004630DA"/>
    <w:rsid w:val="004643F9"/>
    <w:rsid w:val="00464A94"/>
    <w:rsid w:val="00466147"/>
    <w:rsid w:val="004672A0"/>
    <w:rsid w:val="004679AD"/>
    <w:rsid w:val="0047012D"/>
    <w:rsid w:val="00470DF4"/>
    <w:rsid w:val="00471E56"/>
    <w:rsid w:val="00472990"/>
    <w:rsid w:val="00473188"/>
    <w:rsid w:val="00474517"/>
    <w:rsid w:val="0047595B"/>
    <w:rsid w:val="00475AA9"/>
    <w:rsid w:val="00475CC5"/>
    <w:rsid w:val="00475CDF"/>
    <w:rsid w:val="00476F06"/>
    <w:rsid w:val="004773CB"/>
    <w:rsid w:val="00477414"/>
    <w:rsid w:val="00477B50"/>
    <w:rsid w:val="0048022F"/>
    <w:rsid w:val="00480D2F"/>
    <w:rsid w:val="00482973"/>
    <w:rsid w:val="004841DA"/>
    <w:rsid w:val="004849F1"/>
    <w:rsid w:val="00484E59"/>
    <w:rsid w:val="00485808"/>
    <w:rsid w:val="00485D7F"/>
    <w:rsid w:val="0048652E"/>
    <w:rsid w:val="004873F0"/>
    <w:rsid w:val="004876CC"/>
    <w:rsid w:val="004934D2"/>
    <w:rsid w:val="00494178"/>
    <w:rsid w:val="00494FF6"/>
    <w:rsid w:val="0049614F"/>
    <w:rsid w:val="00496EB4"/>
    <w:rsid w:val="004A0AE0"/>
    <w:rsid w:val="004A0CBC"/>
    <w:rsid w:val="004A0D44"/>
    <w:rsid w:val="004A176E"/>
    <w:rsid w:val="004A36BC"/>
    <w:rsid w:val="004A4FE0"/>
    <w:rsid w:val="004A5764"/>
    <w:rsid w:val="004A7681"/>
    <w:rsid w:val="004A7D6D"/>
    <w:rsid w:val="004B1056"/>
    <w:rsid w:val="004B1CB0"/>
    <w:rsid w:val="004B2023"/>
    <w:rsid w:val="004B2279"/>
    <w:rsid w:val="004B29F8"/>
    <w:rsid w:val="004B3961"/>
    <w:rsid w:val="004B3A9F"/>
    <w:rsid w:val="004C020D"/>
    <w:rsid w:val="004C0351"/>
    <w:rsid w:val="004C0E02"/>
    <w:rsid w:val="004C1016"/>
    <w:rsid w:val="004C11CD"/>
    <w:rsid w:val="004C14C4"/>
    <w:rsid w:val="004C168E"/>
    <w:rsid w:val="004C2953"/>
    <w:rsid w:val="004C4FB6"/>
    <w:rsid w:val="004C5211"/>
    <w:rsid w:val="004C6D4D"/>
    <w:rsid w:val="004C6FDC"/>
    <w:rsid w:val="004C78A0"/>
    <w:rsid w:val="004D13B8"/>
    <w:rsid w:val="004D2F00"/>
    <w:rsid w:val="004D3981"/>
    <w:rsid w:val="004D3F0D"/>
    <w:rsid w:val="004D44AB"/>
    <w:rsid w:val="004D46D5"/>
    <w:rsid w:val="004D56FF"/>
    <w:rsid w:val="004D5AF9"/>
    <w:rsid w:val="004D5C79"/>
    <w:rsid w:val="004D6CEA"/>
    <w:rsid w:val="004D6FF6"/>
    <w:rsid w:val="004D70B8"/>
    <w:rsid w:val="004D7199"/>
    <w:rsid w:val="004E0541"/>
    <w:rsid w:val="004E132C"/>
    <w:rsid w:val="004E1FBE"/>
    <w:rsid w:val="004E2473"/>
    <w:rsid w:val="004E3A92"/>
    <w:rsid w:val="004E3C46"/>
    <w:rsid w:val="004E557C"/>
    <w:rsid w:val="004E5E5D"/>
    <w:rsid w:val="004E6365"/>
    <w:rsid w:val="004E6552"/>
    <w:rsid w:val="004E65E7"/>
    <w:rsid w:val="004E680A"/>
    <w:rsid w:val="004E684B"/>
    <w:rsid w:val="004F129F"/>
    <w:rsid w:val="004F1DFD"/>
    <w:rsid w:val="004F3BA4"/>
    <w:rsid w:val="004F45D7"/>
    <w:rsid w:val="004F4A5B"/>
    <w:rsid w:val="004F5545"/>
    <w:rsid w:val="00500184"/>
    <w:rsid w:val="005015B9"/>
    <w:rsid w:val="00501871"/>
    <w:rsid w:val="00502DCD"/>
    <w:rsid w:val="00502E9F"/>
    <w:rsid w:val="00503F61"/>
    <w:rsid w:val="00504329"/>
    <w:rsid w:val="005046F5"/>
    <w:rsid w:val="00505628"/>
    <w:rsid w:val="00506943"/>
    <w:rsid w:val="00507CA0"/>
    <w:rsid w:val="00511D07"/>
    <w:rsid w:val="00511D84"/>
    <w:rsid w:val="00511DB8"/>
    <w:rsid w:val="0051221B"/>
    <w:rsid w:val="00513806"/>
    <w:rsid w:val="00513C95"/>
    <w:rsid w:val="00513DC8"/>
    <w:rsid w:val="005146E7"/>
    <w:rsid w:val="005149CB"/>
    <w:rsid w:val="00514BD8"/>
    <w:rsid w:val="0051540A"/>
    <w:rsid w:val="00515E1A"/>
    <w:rsid w:val="00516930"/>
    <w:rsid w:val="00520366"/>
    <w:rsid w:val="0052051E"/>
    <w:rsid w:val="005212EB"/>
    <w:rsid w:val="00521634"/>
    <w:rsid w:val="00525284"/>
    <w:rsid w:val="0052537C"/>
    <w:rsid w:val="00525E94"/>
    <w:rsid w:val="005304DC"/>
    <w:rsid w:val="00530FD2"/>
    <w:rsid w:val="00531910"/>
    <w:rsid w:val="00531B52"/>
    <w:rsid w:val="0053203C"/>
    <w:rsid w:val="00532073"/>
    <w:rsid w:val="00533894"/>
    <w:rsid w:val="005364AD"/>
    <w:rsid w:val="00536E88"/>
    <w:rsid w:val="0053785A"/>
    <w:rsid w:val="00537FF1"/>
    <w:rsid w:val="00540E92"/>
    <w:rsid w:val="005414DB"/>
    <w:rsid w:val="00541920"/>
    <w:rsid w:val="00541D11"/>
    <w:rsid w:val="00542A6D"/>
    <w:rsid w:val="00542B07"/>
    <w:rsid w:val="00543834"/>
    <w:rsid w:val="00544917"/>
    <w:rsid w:val="00545C1C"/>
    <w:rsid w:val="00546096"/>
    <w:rsid w:val="00546251"/>
    <w:rsid w:val="005465DA"/>
    <w:rsid w:val="0054702B"/>
    <w:rsid w:val="00550FC4"/>
    <w:rsid w:val="00551795"/>
    <w:rsid w:val="00551D10"/>
    <w:rsid w:val="00551EB4"/>
    <w:rsid w:val="00553742"/>
    <w:rsid w:val="00554472"/>
    <w:rsid w:val="0055474D"/>
    <w:rsid w:val="005549D0"/>
    <w:rsid w:val="00555507"/>
    <w:rsid w:val="005556D4"/>
    <w:rsid w:val="00555FB1"/>
    <w:rsid w:val="005560E5"/>
    <w:rsid w:val="0055681F"/>
    <w:rsid w:val="0055695C"/>
    <w:rsid w:val="00556D01"/>
    <w:rsid w:val="0055725E"/>
    <w:rsid w:val="00560241"/>
    <w:rsid w:val="005602CC"/>
    <w:rsid w:val="00560CDC"/>
    <w:rsid w:val="005615C2"/>
    <w:rsid w:val="00561848"/>
    <w:rsid w:val="00562030"/>
    <w:rsid w:val="0056267C"/>
    <w:rsid w:val="00562EAA"/>
    <w:rsid w:val="00563281"/>
    <w:rsid w:val="00563D90"/>
    <w:rsid w:val="00564F54"/>
    <w:rsid w:val="00564FB5"/>
    <w:rsid w:val="00565C90"/>
    <w:rsid w:val="00565D27"/>
    <w:rsid w:val="00566485"/>
    <w:rsid w:val="00567059"/>
    <w:rsid w:val="005672FC"/>
    <w:rsid w:val="0056751D"/>
    <w:rsid w:val="0057051D"/>
    <w:rsid w:val="005717FB"/>
    <w:rsid w:val="00571885"/>
    <w:rsid w:val="00572048"/>
    <w:rsid w:val="00573785"/>
    <w:rsid w:val="00574048"/>
    <w:rsid w:val="00575207"/>
    <w:rsid w:val="00575EED"/>
    <w:rsid w:val="005766D6"/>
    <w:rsid w:val="00581966"/>
    <w:rsid w:val="0058256D"/>
    <w:rsid w:val="005830EE"/>
    <w:rsid w:val="00585923"/>
    <w:rsid w:val="00586981"/>
    <w:rsid w:val="00586B72"/>
    <w:rsid w:val="0058735E"/>
    <w:rsid w:val="00587D06"/>
    <w:rsid w:val="00587FB7"/>
    <w:rsid w:val="00590077"/>
    <w:rsid w:val="00590FD8"/>
    <w:rsid w:val="005913C1"/>
    <w:rsid w:val="00591485"/>
    <w:rsid w:val="00591F64"/>
    <w:rsid w:val="00592FCA"/>
    <w:rsid w:val="00594DE9"/>
    <w:rsid w:val="00596E40"/>
    <w:rsid w:val="00597404"/>
    <w:rsid w:val="00597C32"/>
    <w:rsid w:val="005A03F2"/>
    <w:rsid w:val="005A0C1F"/>
    <w:rsid w:val="005A1370"/>
    <w:rsid w:val="005A2157"/>
    <w:rsid w:val="005A2481"/>
    <w:rsid w:val="005A2DFE"/>
    <w:rsid w:val="005A311D"/>
    <w:rsid w:val="005A3C9B"/>
    <w:rsid w:val="005A47B4"/>
    <w:rsid w:val="005A517D"/>
    <w:rsid w:val="005A5712"/>
    <w:rsid w:val="005A6B9D"/>
    <w:rsid w:val="005B0BEE"/>
    <w:rsid w:val="005B252D"/>
    <w:rsid w:val="005B254C"/>
    <w:rsid w:val="005B2BF0"/>
    <w:rsid w:val="005B4854"/>
    <w:rsid w:val="005B59EB"/>
    <w:rsid w:val="005B5CBB"/>
    <w:rsid w:val="005B5EAA"/>
    <w:rsid w:val="005B5F81"/>
    <w:rsid w:val="005B7A4C"/>
    <w:rsid w:val="005C20F7"/>
    <w:rsid w:val="005C313F"/>
    <w:rsid w:val="005C459D"/>
    <w:rsid w:val="005C55C4"/>
    <w:rsid w:val="005C66F8"/>
    <w:rsid w:val="005C712B"/>
    <w:rsid w:val="005C7569"/>
    <w:rsid w:val="005C76E4"/>
    <w:rsid w:val="005D0DF8"/>
    <w:rsid w:val="005D0F70"/>
    <w:rsid w:val="005D1E55"/>
    <w:rsid w:val="005D21B4"/>
    <w:rsid w:val="005D3CD2"/>
    <w:rsid w:val="005D3D9B"/>
    <w:rsid w:val="005D3DA9"/>
    <w:rsid w:val="005D577C"/>
    <w:rsid w:val="005D57C1"/>
    <w:rsid w:val="005D5EEC"/>
    <w:rsid w:val="005D745A"/>
    <w:rsid w:val="005D763F"/>
    <w:rsid w:val="005E17D7"/>
    <w:rsid w:val="005E1DE3"/>
    <w:rsid w:val="005E34E2"/>
    <w:rsid w:val="005E51FE"/>
    <w:rsid w:val="005E5451"/>
    <w:rsid w:val="005E5CDC"/>
    <w:rsid w:val="005E6030"/>
    <w:rsid w:val="005E6643"/>
    <w:rsid w:val="005E753D"/>
    <w:rsid w:val="005F0046"/>
    <w:rsid w:val="005F07CA"/>
    <w:rsid w:val="005F11A5"/>
    <w:rsid w:val="005F2F41"/>
    <w:rsid w:val="005F342C"/>
    <w:rsid w:val="005F34D9"/>
    <w:rsid w:val="005F35AB"/>
    <w:rsid w:val="005F45D0"/>
    <w:rsid w:val="005F5648"/>
    <w:rsid w:val="005F5663"/>
    <w:rsid w:val="005F56B3"/>
    <w:rsid w:val="005F587B"/>
    <w:rsid w:val="005F5D71"/>
    <w:rsid w:val="005F5E53"/>
    <w:rsid w:val="005F68AE"/>
    <w:rsid w:val="005F6EE1"/>
    <w:rsid w:val="005F782A"/>
    <w:rsid w:val="005F7C61"/>
    <w:rsid w:val="00600478"/>
    <w:rsid w:val="006013BD"/>
    <w:rsid w:val="00602B13"/>
    <w:rsid w:val="00603F1B"/>
    <w:rsid w:val="00604435"/>
    <w:rsid w:val="00604BB1"/>
    <w:rsid w:val="00604ED4"/>
    <w:rsid w:val="00606114"/>
    <w:rsid w:val="0060705E"/>
    <w:rsid w:val="00607EEA"/>
    <w:rsid w:val="0061015B"/>
    <w:rsid w:val="0061031D"/>
    <w:rsid w:val="00610BB6"/>
    <w:rsid w:val="00611670"/>
    <w:rsid w:val="00611950"/>
    <w:rsid w:val="00613780"/>
    <w:rsid w:val="00613A96"/>
    <w:rsid w:val="00614E6E"/>
    <w:rsid w:val="006151E8"/>
    <w:rsid w:val="0061554F"/>
    <w:rsid w:val="00616701"/>
    <w:rsid w:val="00617835"/>
    <w:rsid w:val="00617CF3"/>
    <w:rsid w:val="00617FC4"/>
    <w:rsid w:val="00617FF7"/>
    <w:rsid w:val="00620A2C"/>
    <w:rsid w:val="006223C7"/>
    <w:rsid w:val="00622AF3"/>
    <w:rsid w:val="006231E6"/>
    <w:rsid w:val="006248F3"/>
    <w:rsid w:val="0062558F"/>
    <w:rsid w:val="00630C48"/>
    <w:rsid w:val="0063157D"/>
    <w:rsid w:val="00632353"/>
    <w:rsid w:val="006336F5"/>
    <w:rsid w:val="00633DB7"/>
    <w:rsid w:val="00634361"/>
    <w:rsid w:val="0063441C"/>
    <w:rsid w:val="006344F0"/>
    <w:rsid w:val="00634818"/>
    <w:rsid w:val="00634DFF"/>
    <w:rsid w:val="006363F8"/>
    <w:rsid w:val="006367D0"/>
    <w:rsid w:val="00637029"/>
    <w:rsid w:val="00637102"/>
    <w:rsid w:val="00637A15"/>
    <w:rsid w:val="00637E6C"/>
    <w:rsid w:val="006403AD"/>
    <w:rsid w:val="0064115F"/>
    <w:rsid w:val="0064148A"/>
    <w:rsid w:val="00641F2F"/>
    <w:rsid w:val="006425EA"/>
    <w:rsid w:val="00644FFA"/>
    <w:rsid w:val="00645185"/>
    <w:rsid w:val="00645726"/>
    <w:rsid w:val="00645A49"/>
    <w:rsid w:val="0064776A"/>
    <w:rsid w:val="006477B7"/>
    <w:rsid w:val="0065063A"/>
    <w:rsid w:val="00650A57"/>
    <w:rsid w:val="00650AB7"/>
    <w:rsid w:val="0065102B"/>
    <w:rsid w:val="00651AE6"/>
    <w:rsid w:val="006551D0"/>
    <w:rsid w:val="00655758"/>
    <w:rsid w:val="00655C4F"/>
    <w:rsid w:val="00655DF5"/>
    <w:rsid w:val="006561CA"/>
    <w:rsid w:val="006562D5"/>
    <w:rsid w:val="00656597"/>
    <w:rsid w:val="00656AD3"/>
    <w:rsid w:val="00660406"/>
    <w:rsid w:val="006609E6"/>
    <w:rsid w:val="00661A3A"/>
    <w:rsid w:val="00661ED2"/>
    <w:rsid w:val="0066200F"/>
    <w:rsid w:val="0066409A"/>
    <w:rsid w:val="00664DC2"/>
    <w:rsid w:val="00665399"/>
    <w:rsid w:val="006657BA"/>
    <w:rsid w:val="0066721D"/>
    <w:rsid w:val="00667E33"/>
    <w:rsid w:val="0067100A"/>
    <w:rsid w:val="0067167B"/>
    <w:rsid w:val="00673B90"/>
    <w:rsid w:val="00675BC5"/>
    <w:rsid w:val="006764AC"/>
    <w:rsid w:val="00676CFB"/>
    <w:rsid w:val="00676FD5"/>
    <w:rsid w:val="00677802"/>
    <w:rsid w:val="00680F9D"/>
    <w:rsid w:val="006825BA"/>
    <w:rsid w:val="006841BC"/>
    <w:rsid w:val="00684226"/>
    <w:rsid w:val="00684751"/>
    <w:rsid w:val="00685FEC"/>
    <w:rsid w:val="00686181"/>
    <w:rsid w:val="00686F1A"/>
    <w:rsid w:val="00690290"/>
    <w:rsid w:val="00690CF4"/>
    <w:rsid w:val="00691587"/>
    <w:rsid w:val="00691898"/>
    <w:rsid w:val="00691EFD"/>
    <w:rsid w:val="00692089"/>
    <w:rsid w:val="006948B3"/>
    <w:rsid w:val="006955EB"/>
    <w:rsid w:val="006977A5"/>
    <w:rsid w:val="00697BE8"/>
    <w:rsid w:val="00697FCE"/>
    <w:rsid w:val="006A0014"/>
    <w:rsid w:val="006A0234"/>
    <w:rsid w:val="006A0685"/>
    <w:rsid w:val="006A0978"/>
    <w:rsid w:val="006A21DF"/>
    <w:rsid w:val="006A3B85"/>
    <w:rsid w:val="006A5048"/>
    <w:rsid w:val="006A679A"/>
    <w:rsid w:val="006A7E26"/>
    <w:rsid w:val="006A7ED9"/>
    <w:rsid w:val="006B054E"/>
    <w:rsid w:val="006B0D9F"/>
    <w:rsid w:val="006B12ED"/>
    <w:rsid w:val="006B1C4B"/>
    <w:rsid w:val="006B2A72"/>
    <w:rsid w:val="006B2E73"/>
    <w:rsid w:val="006B2FAF"/>
    <w:rsid w:val="006B3540"/>
    <w:rsid w:val="006B3FC5"/>
    <w:rsid w:val="006B4CFF"/>
    <w:rsid w:val="006B55A7"/>
    <w:rsid w:val="006B593B"/>
    <w:rsid w:val="006B60D8"/>
    <w:rsid w:val="006B6AF5"/>
    <w:rsid w:val="006B6C20"/>
    <w:rsid w:val="006B6C46"/>
    <w:rsid w:val="006B7016"/>
    <w:rsid w:val="006B7EB8"/>
    <w:rsid w:val="006C1355"/>
    <w:rsid w:val="006C1A6C"/>
    <w:rsid w:val="006C36E0"/>
    <w:rsid w:val="006C4284"/>
    <w:rsid w:val="006C52C7"/>
    <w:rsid w:val="006C55C4"/>
    <w:rsid w:val="006C5B49"/>
    <w:rsid w:val="006C63AC"/>
    <w:rsid w:val="006C662D"/>
    <w:rsid w:val="006C6953"/>
    <w:rsid w:val="006C6E58"/>
    <w:rsid w:val="006C737F"/>
    <w:rsid w:val="006C7A79"/>
    <w:rsid w:val="006C7A8D"/>
    <w:rsid w:val="006D049A"/>
    <w:rsid w:val="006D0C42"/>
    <w:rsid w:val="006D12BF"/>
    <w:rsid w:val="006D1D36"/>
    <w:rsid w:val="006D2453"/>
    <w:rsid w:val="006D3C17"/>
    <w:rsid w:val="006D42A9"/>
    <w:rsid w:val="006D44A9"/>
    <w:rsid w:val="006D4707"/>
    <w:rsid w:val="006D68B3"/>
    <w:rsid w:val="006D6E9F"/>
    <w:rsid w:val="006D7185"/>
    <w:rsid w:val="006D7A73"/>
    <w:rsid w:val="006E03F2"/>
    <w:rsid w:val="006E051C"/>
    <w:rsid w:val="006E0790"/>
    <w:rsid w:val="006E07F0"/>
    <w:rsid w:val="006E097D"/>
    <w:rsid w:val="006E0DC1"/>
    <w:rsid w:val="006E1507"/>
    <w:rsid w:val="006E18C1"/>
    <w:rsid w:val="006E2BF0"/>
    <w:rsid w:val="006E2F63"/>
    <w:rsid w:val="006E4F25"/>
    <w:rsid w:val="006E5678"/>
    <w:rsid w:val="006E5C13"/>
    <w:rsid w:val="006E62F4"/>
    <w:rsid w:val="006E64BE"/>
    <w:rsid w:val="006E7799"/>
    <w:rsid w:val="006E7BA4"/>
    <w:rsid w:val="006F02C6"/>
    <w:rsid w:val="006F0E54"/>
    <w:rsid w:val="006F171C"/>
    <w:rsid w:val="006F19D7"/>
    <w:rsid w:val="006F2691"/>
    <w:rsid w:val="006F2FCE"/>
    <w:rsid w:val="006F5943"/>
    <w:rsid w:val="006F59AE"/>
    <w:rsid w:val="006F5D7B"/>
    <w:rsid w:val="00701AB1"/>
    <w:rsid w:val="00701FBA"/>
    <w:rsid w:val="00702F5E"/>
    <w:rsid w:val="007031D4"/>
    <w:rsid w:val="007042E9"/>
    <w:rsid w:val="00705CF5"/>
    <w:rsid w:val="00706529"/>
    <w:rsid w:val="00706B0E"/>
    <w:rsid w:val="00707D35"/>
    <w:rsid w:val="00710288"/>
    <w:rsid w:val="0071066C"/>
    <w:rsid w:val="00711566"/>
    <w:rsid w:val="007117B2"/>
    <w:rsid w:val="00711F9D"/>
    <w:rsid w:val="007128B4"/>
    <w:rsid w:val="00712EA1"/>
    <w:rsid w:val="007141B3"/>
    <w:rsid w:val="00714BFC"/>
    <w:rsid w:val="00714F85"/>
    <w:rsid w:val="007151D6"/>
    <w:rsid w:val="00715342"/>
    <w:rsid w:val="00715919"/>
    <w:rsid w:val="00715F8A"/>
    <w:rsid w:val="007167A0"/>
    <w:rsid w:val="00717429"/>
    <w:rsid w:val="0071764E"/>
    <w:rsid w:val="007220EA"/>
    <w:rsid w:val="007224D1"/>
    <w:rsid w:val="00722B81"/>
    <w:rsid w:val="00722E3A"/>
    <w:rsid w:val="00723D85"/>
    <w:rsid w:val="00723E06"/>
    <w:rsid w:val="00724636"/>
    <w:rsid w:val="00724F43"/>
    <w:rsid w:val="00724F46"/>
    <w:rsid w:val="007253FE"/>
    <w:rsid w:val="00725AD3"/>
    <w:rsid w:val="007265DC"/>
    <w:rsid w:val="00726783"/>
    <w:rsid w:val="007268D7"/>
    <w:rsid w:val="00726B6B"/>
    <w:rsid w:val="0072705C"/>
    <w:rsid w:val="0072728B"/>
    <w:rsid w:val="007274F9"/>
    <w:rsid w:val="007275B2"/>
    <w:rsid w:val="00727CB5"/>
    <w:rsid w:val="00730584"/>
    <w:rsid w:val="00731A0F"/>
    <w:rsid w:val="00731C1E"/>
    <w:rsid w:val="00732C08"/>
    <w:rsid w:val="00733289"/>
    <w:rsid w:val="00733AAF"/>
    <w:rsid w:val="00733B11"/>
    <w:rsid w:val="007346CF"/>
    <w:rsid w:val="007347CE"/>
    <w:rsid w:val="00734BCD"/>
    <w:rsid w:val="007354AA"/>
    <w:rsid w:val="00736D3C"/>
    <w:rsid w:val="007372F2"/>
    <w:rsid w:val="007374DA"/>
    <w:rsid w:val="007378A0"/>
    <w:rsid w:val="00737CDD"/>
    <w:rsid w:val="007407B2"/>
    <w:rsid w:val="00741183"/>
    <w:rsid w:val="007429E0"/>
    <w:rsid w:val="00743A12"/>
    <w:rsid w:val="00744676"/>
    <w:rsid w:val="00745144"/>
    <w:rsid w:val="0074514A"/>
    <w:rsid w:val="0074515C"/>
    <w:rsid w:val="00745302"/>
    <w:rsid w:val="00745433"/>
    <w:rsid w:val="00745807"/>
    <w:rsid w:val="00745B9D"/>
    <w:rsid w:val="00746D8D"/>
    <w:rsid w:val="007472ED"/>
    <w:rsid w:val="00747B63"/>
    <w:rsid w:val="007508A9"/>
    <w:rsid w:val="0075265C"/>
    <w:rsid w:val="007528F1"/>
    <w:rsid w:val="00752EC5"/>
    <w:rsid w:val="0075324B"/>
    <w:rsid w:val="00754B6F"/>
    <w:rsid w:val="00754ED2"/>
    <w:rsid w:val="00755F07"/>
    <w:rsid w:val="007576BF"/>
    <w:rsid w:val="00757869"/>
    <w:rsid w:val="0076019F"/>
    <w:rsid w:val="00761176"/>
    <w:rsid w:val="00761683"/>
    <w:rsid w:val="00761CFE"/>
    <w:rsid w:val="00761F03"/>
    <w:rsid w:val="007628DC"/>
    <w:rsid w:val="007629E4"/>
    <w:rsid w:val="00762A4F"/>
    <w:rsid w:val="00763BE1"/>
    <w:rsid w:val="007648E9"/>
    <w:rsid w:val="00765226"/>
    <w:rsid w:val="007656A6"/>
    <w:rsid w:val="007664F2"/>
    <w:rsid w:val="00766622"/>
    <w:rsid w:val="007674D6"/>
    <w:rsid w:val="00767EA6"/>
    <w:rsid w:val="00770AC8"/>
    <w:rsid w:val="00770E45"/>
    <w:rsid w:val="007714D0"/>
    <w:rsid w:val="00771C6C"/>
    <w:rsid w:val="00772623"/>
    <w:rsid w:val="007726A0"/>
    <w:rsid w:val="00772801"/>
    <w:rsid w:val="007729F3"/>
    <w:rsid w:val="007746B7"/>
    <w:rsid w:val="00774741"/>
    <w:rsid w:val="007753E2"/>
    <w:rsid w:val="007756BE"/>
    <w:rsid w:val="00775B39"/>
    <w:rsid w:val="00776A1F"/>
    <w:rsid w:val="00777433"/>
    <w:rsid w:val="00777C39"/>
    <w:rsid w:val="00780414"/>
    <w:rsid w:val="007809B9"/>
    <w:rsid w:val="00780ADF"/>
    <w:rsid w:val="00780DA1"/>
    <w:rsid w:val="0078118B"/>
    <w:rsid w:val="007816AC"/>
    <w:rsid w:val="00781AB2"/>
    <w:rsid w:val="007827F1"/>
    <w:rsid w:val="00782877"/>
    <w:rsid w:val="00782CC7"/>
    <w:rsid w:val="00782F6B"/>
    <w:rsid w:val="00784023"/>
    <w:rsid w:val="007842BE"/>
    <w:rsid w:val="007843B6"/>
    <w:rsid w:val="0078478B"/>
    <w:rsid w:val="00784B1B"/>
    <w:rsid w:val="00787052"/>
    <w:rsid w:val="007870F0"/>
    <w:rsid w:val="00790372"/>
    <w:rsid w:val="00791D91"/>
    <w:rsid w:val="0079211D"/>
    <w:rsid w:val="0079339D"/>
    <w:rsid w:val="00793A95"/>
    <w:rsid w:val="00794DCB"/>
    <w:rsid w:val="00795118"/>
    <w:rsid w:val="007956D6"/>
    <w:rsid w:val="00796977"/>
    <w:rsid w:val="00797052"/>
    <w:rsid w:val="00797646"/>
    <w:rsid w:val="007A0267"/>
    <w:rsid w:val="007A02D0"/>
    <w:rsid w:val="007A0AB2"/>
    <w:rsid w:val="007A199D"/>
    <w:rsid w:val="007A1A2D"/>
    <w:rsid w:val="007A1F8D"/>
    <w:rsid w:val="007A26FC"/>
    <w:rsid w:val="007A29BF"/>
    <w:rsid w:val="007A379E"/>
    <w:rsid w:val="007A72E5"/>
    <w:rsid w:val="007B0679"/>
    <w:rsid w:val="007B14B7"/>
    <w:rsid w:val="007B18D2"/>
    <w:rsid w:val="007B28FF"/>
    <w:rsid w:val="007B3165"/>
    <w:rsid w:val="007B394E"/>
    <w:rsid w:val="007B47C5"/>
    <w:rsid w:val="007B51B6"/>
    <w:rsid w:val="007B6B36"/>
    <w:rsid w:val="007B7C0A"/>
    <w:rsid w:val="007C128B"/>
    <w:rsid w:val="007C1DB6"/>
    <w:rsid w:val="007C2F80"/>
    <w:rsid w:val="007C3F98"/>
    <w:rsid w:val="007C4261"/>
    <w:rsid w:val="007C474C"/>
    <w:rsid w:val="007C4CAA"/>
    <w:rsid w:val="007C4F87"/>
    <w:rsid w:val="007C671F"/>
    <w:rsid w:val="007C70E1"/>
    <w:rsid w:val="007C73A4"/>
    <w:rsid w:val="007C7A60"/>
    <w:rsid w:val="007D0355"/>
    <w:rsid w:val="007D0AB1"/>
    <w:rsid w:val="007D12BC"/>
    <w:rsid w:val="007D12F7"/>
    <w:rsid w:val="007D20E6"/>
    <w:rsid w:val="007D23E6"/>
    <w:rsid w:val="007D2638"/>
    <w:rsid w:val="007D2AE1"/>
    <w:rsid w:val="007D3139"/>
    <w:rsid w:val="007D3C49"/>
    <w:rsid w:val="007D4180"/>
    <w:rsid w:val="007D52AC"/>
    <w:rsid w:val="007D556B"/>
    <w:rsid w:val="007D61BD"/>
    <w:rsid w:val="007D659F"/>
    <w:rsid w:val="007D6A55"/>
    <w:rsid w:val="007D6D86"/>
    <w:rsid w:val="007D728C"/>
    <w:rsid w:val="007D79BB"/>
    <w:rsid w:val="007D7B1F"/>
    <w:rsid w:val="007E115B"/>
    <w:rsid w:val="007E1637"/>
    <w:rsid w:val="007E1B62"/>
    <w:rsid w:val="007E2693"/>
    <w:rsid w:val="007E4415"/>
    <w:rsid w:val="007E44A1"/>
    <w:rsid w:val="007E5BD7"/>
    <w:rsid w:val="007E6B61"/>
    <w:rsid w:val="007E74AA"/>
    <w:rsid w:val="007F0146"/>
    <w:rsid w:val="007F0151"/>
    <w:rsid w:val="007F08BC"/>
    <w:rsid w:val="007F0B48"/>
    <w:rsid w:val="007F114E"/>
    <w:rsid w:val="007F226D"/>
    <w:rsid w:val="007F2449"/>
    <w:rsid w:val="007F489D"/>
    <w:rsid w:val="007F492B"/>
    <w:rsid w:val="007F600D"/>
    <w:rsid w:val="007F7893"/>
    <w:rsid w:val="008025B3"/>
    <w:rsid w:val="00802C0C"/>
    <w:rsid w:val="00802FF5"/>
    <w:rsid w:val="00805710"/>
    <w:rsid w:val="008073DE"/>
    <w:rsid w:val="00810516"/>
    <w:rsid w:val="00810B4C"/>
    <w:rsid w:val="00811801"/>
    <w:rsid w:val="008124D8"/>
    <w:rsid w:val="00813B63"/>
    <w:rsid w:val="008142FA"/>
    <w:rsid w:val="008160FD"/>
    <w:rsid w:val="00816A17"/>
    <w:rsid w:val="0081735E"/>
    <w:rsid w:val="00817548"/>
    <w:rsid w:val="00817A05"/>
    <w:rsid w:val="00817CFF"/>
    <w:rsid w:val="00820812"/>
    <w:rsid w:val="008217F5"/>
    <w:rsid w:val="00821820"/>
    <w:rsid w:val="00821C17"/>
    <w:rsid w:val="00823218"/>
    <w:rsid w:val="00823228"/>
    <w:rsid w:val="008236E7"/>
    <w:rsid w:val="00823A80"/>
    <w:rsid w:val="008241C0"/>
    <w:rsid w:val="00824EC2"/>
    <w:rsid w:val="00824FCB"/>
    <w:rsid w:val="00825F11"/>
    <w:rsid w:val="0082609C"/>
    <w:rsid w:val="00826FE8"/>
    <w:rsid w:val="00830CF6"/>
    <w:rsid w:val="008318FE"/>
    <w:rsid w:val="00832A58"/>
    <w:rsid w:val="008330D1"/>
    <w:rsid w:val="008330EC"/>
    <w:rsid w:val="00833CEB"/>
    <w:rsid w:val="00834010"/>
    <w:rsid w:val="00834773"/>
    <w:rsid w:val="00835538"/>
    <w:rsid w:val="00835E20"/>
    <w:rsid w:val="00836AFB"/>
    <w:rsid w:val="0083701C"/>
    <w:rsid w:val="008377FB"/>
    <w:rsid w:val="00840394"/>
    <w:rsid w:val="00840416"/>
    <w:rsid w:val="00840955"/>
    <w:rsid w:val="0084196C"/>
    <w:rsid w:val="0084213F"/>
    <w:rsid w:val="008453F0"/>
    <w:rsid w:val="00846033"/>
    <w:rsid w:val="00846BDB"/>
    <w:rsid w:val="00846FDD"/>
    <w:rsid w:val="00847414"/>
    <w:rsid w:val="008479FA"/>
    <w:rsid w:val="008505C0"/>
    <w:rsid w:val="00850917"/>
    <w:rsid w:val="00850BC1"/>
    <w:rsid w:val="0085104B"/>
    <w:rsid w:val="008532EC"/>
    <w:rsid w:val="00853E6B"/>
    <w:rsid w:val="00854666"/>
    <w:rsid w:val="008549B0"/>
    <w:rsid w:val="00855D60"/>
    <w:rsid w:val="00856470"/>
    <w:rsid w:val="008564DE"/>
    <w:rsid w:val="00856FB4"/>
    <w:rsid w:val="008571E4"/>
    <w:rsid w:val="00857262"/>
    <w:rsid w:val="00861490"/>
    <w:rsid w:val="00861931"/>
    <w:rsid w:val="00861963"/>
    <w:rsid w:val="00861CA3"/>
    <w:rsid w:val="00862091"/>
    <w:rsid w:val="008621A7"/>
    <w:rsid w:val="008637D2"/>
    <w:rsid w:val="00864891"/>
    <w:rsid w:val="00866588"/>
    <w:rsid w:val="008665EB"/>
    <w:rsid w:val="0086686B"/>
    <w:rsid w:val="00866C56"/>
    <w:rsid w:val="00871B14"/>
    <w:rsid w:val="00871B7F"/>
    <w:rsid w:val="00872636"/>
    <w:rsid w:val="00872FBF"/>
    <w:rsid w:val="008731F1"/>
    <w:rsid w:val="00873F09"/>
    <w:rsid w:val="008747EC"/>
    <w:rsid w:val="00874AAF"/>
    <w:rsid w:val="00876FC8"/>
    <w:rsid w:val="00877069"/>
    <w:rsid w:val="00881A4B"/>
    <w:rsid w:val="00881DA6"/>
    <w:rsid w:val="008850BA"/>
    <w:rsid w:val="00885EF4"/>
    <w:rsid w:val="008860EE"/>
    <w:rsid w:val="008863D6"/>
    <w:rsid w:val="008875FA"/>
    <w:rsid w:val="00892749"/>
    <w:rsid w:val="00893BE4"/>
    <w:rsid w:val="008945CB"/>
    <w:rsid w:val="00894DDC"/>
    <w:rsid w:val="00894E92"/>
    <w:rsid w:val="00894EB4"/>
    <w:rsid w:val="008970CA"/>
    <w:rsid w:val="00897C23"/>
    <w:rsid w:val="00897F1F"/>
    <w:rsid w:val="008A002B"/>
    <w:rsid w:val="008A0B8E"/>
    <w:rsid w:val="008A197E"/>
    <w:rsid w:val="008A4534"/>
    <w:rsid w:val="008A5570"/>
    <w:rsid w:val="008A60EB"/>
    <w:rsid w:val="008A6DBF"/>
    <w:rsid w:val="008A72B0"/>
    <w:rsid w:val="008A739F"/>
    <w:rsid w:val="008A7474"/>
    <w:rsid w:val="008B00CF"/>
    <w:rsid w:val="008B13FA"/>
    <w:rsid w:val="008B1BF1"/>
    <w:rsid w:val="008B27B7"/>
    <w:rsid w:val="008B2CF5"/>
    <w:rsid w:val="008B3C85"/>
    <w:rsid w:val="008B40E4"/>
    <w:rsid w:val="008B5301"/>
    <w:rsid w:val="008B567A"/>
    <w:rsid w:val="008B5781"/>
    <w:rsid w:val="008B5978"/>
    <w:rsid w:val="008B5AE2"/>
    <w:rsid w:val="008B6006"/>
    <w:rsid w:val="008B6FC9"/>
    <w:rsid w:val="008C1395"/>
    <w:rsid w:val="008C17D6"/>
    <w:rsid w:val="008C1A4C"/>
    <w:rsid w:val="008C1A81"/>
    <w:rsid w:val="008C1C22"/>
    <w:rsid w:val="008C2372"/>
    <w:rsid w:val="008C2BD7"/>
    <w:rsid w:val="008C2E78"/>
    <w:rsid w:val="008C2FCF"/>
    <w:rsid w:val="008C3AB0"/>
    <w:rsid w:val="008C5166"/>
    <w:rsid w:val="008C52D9"/>
    <w:rsid w:val="008C57B9"/>
    <w:rsid w:val="008C6C11"/>
    <w:rsid w:val="008C6EF6"/>
    <w:rsid w:val="008C6FCE"/>
    <w:rsid w:val="008C7A01"/>
    <w:rsid w:val="008D080A"/>
    <w:rsid w:val="008D1214"/>
    <w:rsid w:val="008D33A9"/>
    <w:rsid w:val="008D3CC4"/>
    <w:rsid w:val="008D3CD6"/>
    <w:rsid w:val="008D6757"/>
    <w:rsid w:val="008D70B6"/>
    <w:rsid w:val="008D70E2"/>
    <w:rsid w:val="008D765C"/>
    <w:rsid w:val="008E1CDC"/>
    <w:rsid w:val="008E1EF1"/>
    <w:rsid w:val="008E2BA0"/>
    <w:rsid w:val="008E42D6"/>
    <w:rsid w:val="008E45EA"/>
    <w:rsid w:val="008E55DA"/>
    <w:rsid w:val="008E665F"/>
    <w:rsid w:val="008F28AB"/>
    <w:rsid w:val="008F2A11"/>
    <w:rsid w:val="008F3706"/>
    <w:rsid w:val="008F3AFF"/>
    <w:rsid w:val="008F3BE5"/>
    <w:rsid w:val="008F3E2C"/>
    <w:rsid w:val="008F441D"/>
    <w:rsid w:val="008F62F7"/>
    <w:rsid w:val="008F7091"/>
    <w:rsid w:val="008F75AD"/>
    <w:rsid w:val="008F7E20"/>
    <w:rsid w:val="00900880"/>
    <w:rsid w:val="00900A00"/>
    <w:rsid w:val="0090173B"/>
    <w:rsid w:val="00902FA4"/>
    <w:rsid w:val="00904E43"/>
    <w:rsid w:val="00904E62"/>
    <w:rsid w:val="00905705"/>
    <w:rsid w:val="00905E0D"/>
    <w:rsid w:val="00906DF6"/>
    <w:rsid w:val="00906E32"/>
    <w:rsid w:val="009070BB"/>
    <w:rsid w:val="00910BEC"/>
    <w:rsid w:val="00912821"/>
    <w:rsid w:val="009147FD"/>
    <w:rsid w:val="009148B9"/>
    <w:rsid w:val="00914A1A"/>
    <w:rsid w:val="00914CD1"/>
    <w:rsid w:val="009167F0"/>
    <w:rsid w:val="00917C97"/>
    <w:rsid w:val="00917CB5"/>
    <w:rsid w:val="00920D89"/>
    <w:rsid w:val="0092191D"/>
    <w:rsid w:val="0092223C"/>
    <w:rsid w:val="00923EA4"/>
    <w:rsid w:val="0092550F"/>
    <w:rsid w:val="00925917"/>
    <w:rsid w:val="00925D35"/>
    <w:rsid w:val="00926634"/>
    <w:rsid w:val="0092683D"/>
    <w:rsid w:val="009272C5"/>
    <w:rsid w:val="00927978"/>
    <w:rsid w:val="00931763"/>
    <w:rsid w:val="009329CC"/>
    <w:rsid w:val="00933067"/>
    <w:rsid w:val="00933338"/>
    <w:rsid w:val="00933BC8"/>
    <w:rsid w:val="009349B3"/>
    <w:rsid w:val="0093547B"/>
    <w:rsid w:val="00936443"/>
    <w:rsid w:val="00936925"/>
    <w:rsid w:val="00940083"/>
    <w:rsid w:val="0094015C"/>
    <w:rsid w:val="009424F2"/>
    <w:rsid w:val="00943862"/>
    <w:rsid w:val="00943944"/>
    <w:rsid w:val="009441DB"/>
    <w:rsid w:val="009446E3"/>
    <w:rsid w:val="0094481E"/>
    <w:rsid w:val="00945F07"/>
    <w:rsid w:val="0094620B"/>
    <w:rsid w:val="0094670F"/>
    <w:rsid w:val="00950C8A"/>
    <w:rsid w:val="009528B2"/>
    <w:rsid w:val="00952CAC"/>
    <w:rsid w:val="00953C97"/>
    <w:rsid w:val="00954039"/>
    <w:rsid w:val="00954B6F"/>
    <w:rsid w:val="00955836"/>
    <w:rsid w:val="00955982"/>
    <w:rsid w:val="00955CA5"/>
    <w:rsid w:val="0095671B"/>
    <w:rsid w:val="00956E8B"/>
    <w:rsid w:val="0095728C"/>
    <w:rsid w:val="00961310"/>
    <w:rsid w:val="00961611"/>
    <w:rsid w:val="009630A8"/>
    <w:rsid w:val="009639F9"/>
    <w:rsid w:val="009653B1"/>
    <w:rsid w:val="00965C50"/>
    <w:rsid w:val="00966BA9"/>
    <w:rsid w:val="00966DE2"/>
    <w:rsid w:val="00970E73"/>
    <w:rsid w:val="00971ABD"/>
    <w:rsid w:val="00972B4E"/>
    <w:rsid w:val="00973B8F"/>
    <w:rsid w:val="00973D86"/>
    <w:rsid w:val="00973ECD"/>
    <w:rsid w:val="00974A31"/>
    <w:rsid w:val="00974CB0"/>
    <w:rsid w:val="00976957"/>
    <w:rsid w:val="00977355"/>
    <w:rsid w:val="00977978"/>
    <w:rsid w:val="009779A9"/>
    <w:rsid w:val="00981268"/>
    <w:rsid w:val="00981FA8"/>
    <w:rsid w:val="009839B1"/>
    <w:rsid w:val="00984590"/>
    <w:rsid w:val="0098583B"/>
    <w:rsid w:val="009859E3"/>
    <w:rsid w:val="00985E8A"/>
    <w:rsid w:val="009900E4"/>
    <w:rsid w:val="00990648"/>
    <w:rsid w:val="00990A19"/>
    <w:rsid w:val="00992605"/>
    <w:rsid w:val="009927C4"/>
    <w:rsid w:val="00992B5B"/>
    <w:rsid w:val="00992F31"/>
    <w:rsid w:val="00994148"/>
    <w:rsid w:val="00994D7B"/>
    <w:rsid w:val="00996A58"/>
    <w:rsid w:val="00997E49"/>
    <w:rsid w:val="009A003A"/>
    <w:rsid w:val="009A0A28"/>
    <w:rsid w:val="009A1502"/>
    <w:rsid w:val="009A2E6F"/>
    <w:rsid w:val="009A528A"/>
    <w:rsid w:val="009A78F6"/>
    <w:rsid w:val="009A7BA6"/>
    <w:rsid w:val="009A7FFB"/>
    <w:rsid w:val="009B0F99"/>
    <w:rsid w:val="009B12EB"/>
    <w:rsid w:val="009B1770"/>
    <w:rsid w:val="009B2CB0"/>
    <w:rsid w:val="009B3720"/>
    <w:rsid w:val="009B3D85"/>
    <w:rsid w:val="009B40BB"/>
    <w:rsid w:val="009B428F"/>
    <w:rsid w:val="009B4504"/>
    <w:rsid w:val="009B4958"/>
    <w:rsid w:val="009B49AB"/>
    <w:rsid w:val="009B588B"/>
    <w:rsid w:val="009B599F"/>
    <w:rsid w:val="009B5A0C"/>
    <w:rsid w:val="009B6350"/>
    <w:rsid w:val="009B71D8"/>
    <w:rsid w:val="009B7534"/>
    <w:rsid w:val="009B75A0"/>
    <w:rsid w:val="009B7BC9"/>
    <w:rsid w:val="009B7BD9"/>
    <w:rsid w:val="009B7F51"/>
    <w:rsid w:val="009C06E3"/>
    <w:rsid w:val="009C13AD"/>
    <w:rsid w:val="009C1425"/>
    <w:rsid w:val="009C4149"/>
    <w:rsid w:val="009C5541"/>
    <w:rsid w:val="009C6822"/>
    <w:rsid w:val="009C694C"/>
    <w:rsid w:val="009C72AB"/>
    <w:rsid w:val="009C7821"/>
    <w:rsid w:val="009D03CF"/>
    <w:rsid w:val="009D0485"/>
    <w:rsid w:val="009D2288"/>
    <w:rsid w:val="009D30BB"/>
    <w:rsid w:val="009D3401"/>
    <w:rsid w:val="009D3621"/>
    <w:rsid w:val="009D3CEE"/>
    <w:rsid w:val="009D45F8"/>
    <w:rsid w:val="009D5A62"/>
    <w:rsid w:val="009D5D8B"/>
    <w:rsid w:val="009D6820"/>
    <w:rsid w:val="009E136F"/>
    <w:rsid w:val="009E36BE"/>
    <w:rsid w:val="009E3DF8"/>
    <w:rsid w:val="009E4830"/>
    <w:rsid w:val="009E4A80"/>
    <w:rsid w:val="009E68D5"/>
    <w:rsid w:val="009E72DF"/>
    <w:rsid w:val="009E74BD"/>
    <w:rsid w:val="009E7543"/>
    <w:rsid w:val="009E7BBC"/>
    <w:rsid w:val="009F035D"/>
    <w:rsid w:val="009F1401"/>
    <w:rsid w:val="009F178D"/>
    <w:rsid w:val="009F1F78"/>
    <w:rsid w:val="009F259D"/>
    <w:rsid w:val="009F262B"/>
    <w:rsid w:val="009F35FF"/>
    <w:rsid w:val="009F360F"/>
    <w:rsid w:val="009F5690"/>
    <w:rsid w:val="009F5D64"/>
    <w:rsid w:val="009F62CD"/>
    <w:rsid w:val="009F7DA0"/>
    <w:rsid w:val="00A0045A"/>
    <w:rsid w:val="00A0133C"/>
    <w:rsid w:val="00A0278F"/>
    <w:rsid w:val="00A03E21"/>
    <w:rsid w:val="00A05DCD"/>
    <w:rsid w:val="00A05F40"/>
    <w:rsid w:val="00A05F88"/>
    <w:rsid w:val="00A06119"/>
    <w:rsid w:val="00A070D1"/>
    <w:rsid w:val="00A074A5"/>
    <w:rsid w:val="00A074EF"/>
    <w:rsid w:val="00A07C95"/>
    <w:rsid w:val="00A10DB2"/>
    <w:rsid w:val="00A128B7"/>
    <w:rsid w:val="00A128C6"/>
    <w:rsid w:val="00A12E66"/>
    <w:rsid w:val="00A13114"/>
    <w:rsid w:val="00A14020"/>
    <w:rsid w:val="00A14823"/>
    <w:rsid w:val="00A14AA1"/>
    <w:rsid w:val="00A15334"/>
    <w:rsid w:val="00A15BEC"/>
    <w:rsid w:val="00A15C17"/>
    <w:rsid w:val="00A169F9"/>
    <w:rsid w:val="00A20AAB"/>
    <w:rsid w:val="00A20D96"/>
    <w:rsid w:val="00A21075"/>
    <w:rsid w:val="00A210E5"/>
    <w:rsid w:val="00A21A50"/>
    <w:rsid w:val="00A21E0F"/>
    <w:rsid w:val="00A230AD"/>
    <w:rsid w:val="00A239B5"/>
    <w:rsid w:val="00A242A2"/>
    <w:rsid w:val="00A24FD3"/>
    <w:rsid w:val="00A2547F"/>
    <w:rsid w:val="00A25A02"/>
    <w:rsid w:val="00A26DCD"/>
    <w:rsid w:val="00A27665"/>
    <w:rsid w:val="00A304FD"/>
    <w:rsid w:val="00A307C7"/>
    <w:rsid w:val="00A30B05"/>
    <w:rsid w:val="00A312C2"/>
    <w:rsid w:val="00A31DF1"/>
    <w:rsid w:val="00A32C81"/>
    <w:rsid w:val="00A3452B"/>
    <w:rsid w:val="00A34962"/>
    <w:rsid w:val="00A34AEF"/>
    <w:rsid w:val="00A34D55"/>
    <w:rsid w:val="00A35B4F"/>
    <w:rsid w:val="00A37AAF"/>
    <w:rsid w:val="00A402F0"/>
    <w:rsid w:val="00A40314"/>
    <w:rsid w:val="00A40496"/>
    <w:rsid w:val="00A41B87"/>
    <w:rsid w:val="00A420FA"/>
    <w:rsid w:val="00A42501"/>
    <w:rsid w:val="00A42A63"/>
    <w:rsid w:val="00A43116"/>
    <w:rsid w:val="00A43B47"/>
    <w:rsid w:val="00A4418E"/>
    <w:rsid w:val="00A479DB"/>
    <w:rsid w:val="00A47AF8"/>
    <w:rsid w:val="00A513BB"/>
    <w:rsid w:val="00A51666"/>
    <w:rsid w:val="00A517E5"/>
    <w:rsid w:val="00A51E20"/>
    <w:rsid w:val="00A546F6"/>
    <w:rsid w:val="00A55260"/>
    <w:rsid w:val="00A553B0"/>
    <w:rsid w:val="00A55F33"/>
    <w:rsid w:val="00A57E63"/>
    <w:rsid w:val="00A57FB9"/>
    <w:rsid w:val="00A60D38"/>
    <w:rsid w:val="00A61D82"/>
    <w:rsid w:val="00A6271E"/>
    <w:rsid w:val="00A62C0E"/>
    <w:rsid w:val="00A62D31"/>
    <w:rsid w:val="00A64C73"/>
    <w:rsid w:val="00A662C7"/>
    <w:rsid w:val="00A664DF"/>
    <w:rsid w:val="00A66898"/>
    <w:rsid w:val="00A67EF8"/>
    <w:rsid w:val="00A71E42"/>
    <w:rsid w:val="00A7247D"/>
    <w:rsid w:val="00A7298C"/>
    <w:rsid w:val="00A7310D"/>
    <w:rsid w:val="00A73114"/>
    <w:rsid w:val="00A73387"/>
    <w:rsid w:val="00A7363F"/>
    <w:rsid w:val="00A73CD9"/>
    <w:rsid w:val="00A73DF2"/>
    <w:rsid w:val="00A746F2"/>
    <w:rsid w:val="00A75278"/>
    <w:rsid w:val="00A755EF"/>
    <w:rsid w:val="00A764C0"/>
    <w:rsid w:val="00A76F0E"/>
    <w:rsid w:val="00A775FA"/>
    <w:rsid w:val="00A777C6"/>
    <w:rsid w:val="00A80703"/>
    <w:rsid w:val="00A81090"/>
    <w:rsid w:val="00A810A2"/>
    <w:rsid w:val="00A81366"/>
    <w:rsid w:val="00A81CB5"/>
    <w:rsid w:val="00A81CEF"/>
    <w:rsid w:val="00A82521"/>
    <w:rsid w:val="00A82BD7"/>
    <w:rsid w:val="00A82C51"/>
    <w:rsid w:val="00A837D7"/>
    <w:rsid w:val="00A8385E"/>
    <w:rsid w:val="00A839DB"/>
    <w:rsid w:val="00A8401E"/>
    <w:rsid w:val="00A8410F"/>
    <w:rsid w:val="00A843B4"/>
    <w:rsid w:val="00A855FD"/>
    <w:rsid w:val="00A86C7B"/>
    <w:rsid w:val="00A87990"/>
    <w:rsid w:val="00A91107"/>
    <w:rsid w:val="00A91115"/>
    <w:rsid w:val="00A91156"/>
    <w:rsid w:val="00A91F23"/>
    <w:rsid w:val="00A9242A"/>
    <w:rsid w:val="00A92CEC"/>
    <w:rsid w:val="00A93255"/>
    <w:rsid w:val="00A937B1"/>
    <w:rsid w:val="00A93CB0"/>
    <w:rsid w:val="00A93FA3"/>
    <w:rsid w:val="00A95893"/>
    <w:rsid w:val="00A95AFC"/>
    <w:rsid w:val="00A9752C"/>
    <w:rsid w:val="00A97D93"/>
    <w:rsid w:val="00AA0B82"/>
    <w:rsid w:val="00AA0E33"/>
    <w:rsid w:val="00AA150F"/>
    <w:rsid w:val="00AA1D3B"/>
    <w:rsid w:val="00AA3C96"/>
    <w:rsid w:val="00AA5C45"/>
    <w:rsid w:val="00AA734A"/>
    <w:rsid w:val="00AA779F"/>
    <w:rsid w:val="00AA7A5F"/>
    <w:rsid w:val="00AB1072"/>
    <w:rsid w:val="00AB1139"/>
    <w:rsid w:val="00AB1787"/>
    <w:rsid w:val="00AB1F4E"/>
    <w:rsid w:val="00AB2EBF"/>
    <w:rsid w:val="00AB322F"/>
    <w:rsid w:val="00AB3DB6"/>
    <w:rsid w:val="00AB4161"/>
    <w:rsid w:val="00AB43D9"/>
    <w:rsid w:val="00AB4C21"/>
    <w:rsid w:val="00AB52A5"/>
    <w:rsid w:val="00AB5589"/>
    <w:rsid w:val="00AB5A18"/>
    <w:rsid w:val="00AB5E08"/>
    <w:rsid w:val="00AB6624"/>
    <w:rsid w:val="00AC0D0B"/>
    <w:rsid w:val="00AC1EEE"/>
    <w:rsid w:val="00AC3E14"/>
    <w:rsid w:val="00AC5291"/>
    <w:rsid w:val="00AC59A3"/>
    <w:rsid w:val="00AC70A2"/>
    <w:rsid w:val="00AC77E5"/>
    <w:rsid w:val="00AC79DF"/>
    <w:rsid w:val="00AD0AE2"/>
    <w:rsid w:val="00AD1DA9"/>
    <w:rsid w:val="00AD39FD"/>
    <w:rsid w:val="00AD517A"/>
    <w:rsid w:val="00AD5935"/>
    <w:rsid w:val="00AD651C"/>
    <w:rsid w:val="00AD735E"/>
    <w:rsid w:val="00AD768F"/>
    <w:rsid w:val="00AD7BAC"/>
    <w:rsid w:val="00AE3A9A"/>
    <w:rsid w:val="00AE3DFE"/>
    <w:rsid w:val="00AE42B0"/>
    <w:rsid w:val="00AE63D5"/>
    <w:rsid w:val="00AE72C1"/>
    <w:rsid w:val="00AE7441"/>
    <w:rsid w:val="00AE78B1"/>
    <w:rsid w:val="00AF11B9"/>
    <w:rsid w:val="00AF1440"/>
    <w:rsid w:val="00AF4EBF"/>
    <w:rsid w:val="00AF5141"/>
    <w:rsid w:val="00AF71B4"/>
    <w:rsid w:val="00AF763D"/>
    <w:rsid w:val="00B00192"/>
    <w:rsid w:val="00B004C9"/>
    <w:rsid w:val="00B01682"/>
    <w:rsid w:val="00B01A33"/>
    <w:rsid w:val="00B02879"/>
    <w:rsid w:val="00B02C79"/>
    <w:rsid w:val="00B02F9D"/>
    <w:rsid w:val="00B04171"/>
    <w:rsid w:val="00B044D6"/>
    <w:rsid w:val="00B049E9"/>
    <w:rsid w:val="00B04DC6"/>
    <w:rsid w:val="00B0572B"/>
    <w:rsid w:val="00B0729F"/>
    <w:rsid w:val="00B07390"/>
    <w:rsid w:val="00B0764B"/>
    <w:rsid w:val="00B0797C"/>
    <w:rsid w:val="00B07C8C"/>
    <w:rsid w:val="00B108F7"/>
    <w:rsid w:val="00B13348"/>
    <w:rsid w:val="00B13A02"/>
    <w:rsid w:val="00B13C3A"/>
    <w:rsid w:val="00B13DBB"/>
    <w:rsid w:val="00B1406A"/>
    <w:rsid w:val="00B14694"/>
    <w:rsid w:val="00B1531E"/>
    <w:rsid w:val="00B15A21"/>
    <w:rsid w:val="00B16253"/>
    <w:rsid w:val="00B16F1A"/>
    <w:rsid w:val="00B1780B"/>
    <w:rsid w:val="00B209B6"/>
    <w:rsid w:val="00B20A97"/>
    <w:rsid w:val="00B22C6F"/>
    <w:rsid w:val="00B2346B"/>
    <w:rsid w:val="00B25275"/>
    <w:rsid w:val="00B2581B"/>
    <w:rsid w:val="00B2663E"/>
    <w:rsid w:val="00B302F1"/>
    <w:rsid w:val="00B30C76"/>
    <w:rsid w:val="00B312BD"/>
    <w:rsid w:val="00B3196A"/>
    <w:rsid w:val="00B319B7"/>
    <w:rsid w:val="00B31C9E"/>
    <w:rsid w:val="00B31DE7"/>
    <w:rsid w:val="00B32664"/>
    <w:rsid w:val="00B34457"/>
    <w:rsid w:val="00B36A35"/>
    <w:rsid w:val="00B406FE"/>
    <w:rsid w:val="00B40B95"/>
    <w:rsid w:val="00B416C1"/>
    <w:rsid w:val="00B42716"/>
    <w:rsid w:val="00B42808"/>
    <w:rsid w:val="00B42F47"/>
    <w:rsid w:val="00B43585"/>
    <w:rsid w:val="00B437A7"/>
    <w:rsid w:val="00B440FA"/>
    <w:rsid w:val="00B44854"/>
    <w:rsid w:val="00B44DB7"/>
    <w:rsid w:val="00B45FF7"/>
    <w:rsid w:val="00B46780"/>
    <w:rsid w:val="00B506EC"/>
    <w:rsid w:val="00B51017"/>
    <w:rsid w:val="00B517F0"/>
    <w:rsid w:val="00B51923"/>
    <w:rsid w:val="00B51B53"/>
    <w:rsid w:val="00B55DC0"/>
    <w:rsid w:val="00B5623C"/>
    <w:rsid w:val="00B5626D"/>
    <w:rsid w:val="00B60505"/>
    <w:rsid w:val="00B605DF"/>
    <w:rsid w:val="00B60AAF"/>
    <w:rsid w:val="00B60BA5"/>
    <w:rsid w:val="00B61C71"/>
    <w:rsid w:val="00B62002"/>
    <w:rsid w:val="00B63167"/>
    <w:rsid w:val="00B63EA9"/>
    <w:rsid w:val="00B63EF7"/>
    <w:rsid w:val="00B6440C"/>
    <w:rsid w:val="00B65418"/>
    <w:rsid w:val="00B66415"/>
    <w:rsid w:val="00B66F7B"/>
    <w:rsid w:val="00B676DD"/>
    <w:rsid w:val="00B70788"/>
    <w:rsid w:val="00B70D2F"/>
    <w:rsid w:val="00B7151A"/>
    <w:rsid w:val="00B71A24"/>
    <w:rsid w:val="00B71EF1"/>
    <w:rsid w:val="00B72854"/>
    <w:rsid w:val="00B72C57"/>
    <w:rsid w:val="00B736C0"/>
    <w:rsid w:val="00B807C6"/>
    <w:rsid w:val="00B81FEC"/>
    <w:rsid w:val="00B825B1"/>
    <w:rsid w:val="00B82F53"/>
    <w:rsid w:val="00B85637"/>
    <w:rsid w:val="00B86814"/>
    <w:rsid w:val="00B90439"/>
    <w:rsid w:val="00B90479"/>
    <w:rsid w:val="00B9206C"/>
    <w:rsid w:val="00B9234A"/>
    <w:rsid w:val="00B92B69"/>
    <w:rsid w:val="00B92D23"/>
    <w:rsid w:val="00B92F2E"/>
    <w:rsid w:val="00B93D71"/>
    <w:rsid w:val="00B93F07"/>
    <w:rsid w:val="00B94CE5"/>
    <w:rsid w:val="00B960B2"/>
    <w:rsid w:val="00B972AC"/>
    <w:rsid w:val="00BA0D2F"/>
    <w:rsid w:val="00BA2411"/>
    <w:rsid w:val="00BA2B1C"/>
    <w:rsid w:val="00BA30C9"/>
    <w:rsid w:val="00BA372B"/>
    <w:rsid w:val="00BA3B46"/>
    <w:rsid w:val="00BA3FDC"/>
    <w:rsid w:val="00BA52CC"/>
    <w:rsid w:val="00BA52F6"/>
    <w:rsid w:val="00BA6479"/>
    <w:rsid w:val="00BA7108"/>
    <w:rsid w:val="00BA7833"/>
    <w:rsid w:val="00BA7ADC"/>
    <w:rsid w:val="00BB0627"/>
    <w:rsid w:val="00BB13D9"/>
    <w:rsid w:val="00BB171C"/>
    <w:rsid w:val="00BB5B5C"/>
    <w:rsid w:val="00BB6B56"/>
    <w:rsid w:val="00BB72A5"/>
    <w:rsid w:val="00BB7C54"/>
    <w:rsid w:val="00BC010B"/>
    <w:rsid w:val="00BC01E4"/>
    <w:rsid w:val="00BC04EA"/>
    <w:rsid w:val="00BC1B57"/>
    <w:rsid w:val="00BC1F0B"/>
    <w:rsid w:val="00BC3383"/>
    <w:rsid w:val="00BC36D4"/>
    <w:rsid w:val="00BC3979"/>
    <w:rsid w:val="00BC450A"/>
    <w:rsid w:val="00BD05AA"/>
    <w:rsid w:val="00BD09F1"/>
    <w:rsid w:val="00BD2555"/>
    <w:rsid w:val="00BD2CDB"/>
    <w:rsid w:val="00BD4FEE"/>
    <w:rsid w:val="00BD7D16"/>
    <w:rsid w:val="00BD7DE4"/>
    <w:rsid w:val="00BE0378"/>
    <w:rsid w:val="00BE0E42"/>
    <w:rsid w:val="00BE2957"/>
    <w:rsid w:val="00BE3053"/>
    <w:rsid w:val="00BE3800"/>
    <w:rsid w:val="00BE49F8"/>
    <w:rsid w:val="00BE562C"/>
    <w:rsid w:val="00BE59DD"/>
    <w:rsid w:val="00BE6A6A"/>
    <w:rsid w:val="00BE6C4A"/>
    <w:rsid w:val="00BE7BB5"/>
    <w:rsid w:val="00BF02B4"/>
    <w:rsid w:val="00BF0502"/>
    <w:rsid w:val="00BF0AE0"/>
    <w:rsid w:val="00BF107E"/>
    <w:rsid w:val="00BF554F"/>
    <w:rsid w:val="00BF6802"/>
    <w:rsid w:val="00BF695A"/>
    <w:rsid w:val="00BF6E72"/>
    <w:rsid w:val="00BF6E8E"/>
    <w:rsid w:val="00BF6F14"/>
    <w:rsid w:val="00BF7BB4"/>
    <w:rsid w:val="00C00577"/>
    <w:rsid w:val="00C0062B"/>
    <w:rsid w:val="00C00E38"/>
    <w:rsid w:val="00C021F7"/>
    <w:rsid w:val="00C027FF"/>
    <w:rsid w:val="00C03B77"/>
    <w:rsid w:val="00C04553"/>
    <w:rsid w:val="00C048C3"/>
    <w:rsid w:val="00C04BF7"/>
    <w:rsid w:val="00C054EF"/>
    <w:rsid w:val="00C071FD"/>
    <w:rsid w:val="00C074B8"/>
    <w:rsid w:val="00C10907"/>
    <w:rsid w:val="00C130B2"/>
    <w:rsid w:val="00C13AEC"/>
    <w:rsid w:val="00C13E9F"/>
    <w:rsid w:val="00C1490B"/>
    <w:rsid w:val="00C14CF0"/>
    <w:rsid w:val="00C14FAB"/>
    <w:rsid w:val="00C152B0"/>
    <w:rsid w:val="00C15F33"/>
    <w:rsid w:val="00C1662D"/>
    <w:rsid w:val="00C16A07"/>
    <w:rsid w:val="00C16A43"/>
    <w:rsid w:val="00C2009D"/>
    <w:rsid w:val="00C20593"/>
    <w:rsid w:val="00C21006"/>
    <w:rsid w:val="00C21BAE"/>
    <w:rsid w:val="00C22A3D"/>
    <w:rsid w:val="00C246CD"/>
    <w:rsid w:val="00C25D82"/>
    <w:rsid w:val="00C26081"/>
    <w:rsid w:val="00C26247"/>
    <w:rsid w:val="00C26D12"/>
    <w:rsid w:val="00C2731C"/>
    <w:rsid w:val="00C300B5"/>
    <w:rsid w:val="00C30AA5"/>
    <w:rsid w:val="00C31A52"/>
    <w:rsid w:val="00C3238F"/>
    <w:rsid w:val="00C3295D"/>
    <w:rsid w:val="00C33518"/>
    <w:rsid w:val="00C339A3"/>
    <w:rsid w:val="00C3451A"/>
    <w:rsid w:val="00C35524"/>
    <w:rsid w:val="00C37A8E"/>
    <w:rsid w:val="00C4029D"/>
    <w:rsid w:val="00C40DA9"/>
    <w:rsid w:val="00C41D51"/>
    <w:rsid w:val="00C421F3"/>
    <w:rsid w:val="00C424AF"/>
    <w:rsid w:val="00C42B99"/>
    <w:rsid w:val="00C43464"/>
    <w:rsid w:val="00C43E9D"/>
    <w:rsid w:val="00C444E7"/>
    <w:rsid w:val="00C44EA7"/>
    <w:rsid w:val="00C46249"/>
    <w:rsid w:val="00C469CB"/>
    <w:rsid w:val="00C47250"/>
    <w:rsid w:val="00C47982"/>
    <w:rsid w:val="00C51887"/>
    <w:rsid w:val="00C52F9B"/>
    <w:rsid w:val="00C559AD"/>
    <w:rsid w:val="00C5630A"/>
    <w:rsid w:val="00C56B53"/>
    <w:rsid w:val="00C56E94"/>
    <w:rsid w:val="00C56F33"/>
    <w:rsid w:val="00C60FA5"/>
    <w:rsid w:val="00C618E0"/>
    <w:rsid w:val="00C61BFF"/>
    <w:rsid w:val="00C624E4"/>
    <w:rsid w:val="00C627B9"/>
    <w:rsid w:val="00C645AA"/>
    <w:rsid w:val="00C64A12"/>
    <w:rsid w:val="00C64A3D"/>
    <w:rsid w:val="00C64A97"/>
    <w:rsid w:val="00C666D0"/>
    <w:rsid w:val="00C6677D"/>
    <w:rsid w:val="00C675EA"/>
    <w:rsid w:val="00C703FF"/>
    <w:rsid w:val="00C7078E"/>
    <w:rsid w:val="00C7369A"/>
    <w:rsid w:val="00C75DF6"/>
    <w:rsid w:val="00C769F0"/>
    <w:rsid w:val="00C775B0"/>
    <w:rsid w:val="00C77E6C"/>
    <w:rsid w:val="00C8090D"/>
    <w:rsid w:val="00C81F43"/>
    <w:rsid w:val="00C820E6"/>
    <w:rsid w:val="00C83BC5"/>
    <w:rsid w:val="00C85EB5"/>
    <w:rsid w:val="00C86DE8"/>
    <w:rsid w:val="00C86E90"/>
    <w:rsid w:val="00C877B6"/>
    <w:rsid w:val="00C90275"/>
    <w:rsid w:val="00C90B2C"/>
    <w:rsid w:val="00C90F52"/>
    <w:rsid w:val="00C91176"/>
    <w:rsid w:val="00C91464"/>
    <w:rsid w:val="00C92851"/>
    <w:rsid w:val="00C92AE2"/>
    <w:rsid w:val="00C933DD"/>
    <w:rsid w:val="00C93C94"/>
    <w:rsid w:val="00C9448E"/>
    <w:rsid w:val="00C9521A"/>
    <w:rsid w:val="00C96C5A"/>
    <w:rsid w:val="00C97345"/>
    <w:rsid w:val="00CA00CC"/>
    <w:rsid w:val="00CA18E5"/>
    <w:rsid w:val="00CA1C31"/>
    <w:rsid w:val="00CA2577"/>
    <w:rsid w:val="00CA2E0F"/>
    <w:rsid w:val="00CA2E29"/>
    <w:rsid w:val="00CA3312"/>
    <w:rsid w:val="00CA34BF"/>
    <w:rsid w:val="00CA3B59"/>
    <w:rsid w:val="00CA4014"/>
    <w:rsid w:val="00CA427F"/>
    <w:rsid w:val="00CA48A4"/>
    <w:rsid w:val="00CA5B9C"/>
    <w:rsid w:val="00CA670B"/>
    <w:rsid w:val="00CA6D86"/>
    <w:rsid w:val="00CA7610"/>
    <w:rsid w:val="00CA7FB0"/>
    <w:rsid w:val="00CB0A07"/>
    <w:rsid w:val="00CB0C32"/>
    <w:rsid w:val="00CB0CF3"/>
    <w:rsid w:val="00CB19DE"/>
    <w:rsid w:val="00CB2034"/>
    <w:rsid w:val="00CB32E1"/>
    <w:rsid w:val="00CB35E4"/>
    <w:rsid w:val="00CB3D8A"/>
    <w:rsid w:val="00CB5108"/>
    <w:rsid w:val="00CB56D8"/>
    <w:rsid w:val="00CB5E0B"/>
    <w:rsid w:val="00CB70DB"/>
    <w:rsid w:val="00CB72DD"/>
    <w:rsid w:val="00CB7835"/>
    <w:rsid w:val="00CC0209"/>
    <w:rsid w:val="00CC0785"/>
    <w:rsid w:val="00CC0BE3"/>
    <w:rsid w:val="00CC103C"/>
    <w:rsid w:val="00CC22D0"/>
    <w:rsid w:val="00CC2A2C"/>
    <w:rsid w:val="00CC3AF9"/>
    <w:rsid w:val="00CC4266"/>
    <w:rsid w:val="00CC42B0"/>
    <w:rsid w:val="00CC4E56"/>
    <w:rsid w:val="00CC4EE0"/>
    <w:rsid w:val="00CC5342"/>
    <w:rsid w:val="00CC695F"/>
    <w:rsid w:val="00CC6A8A"/>
    <w:rsid w:val="00CC6B2E"/>
    <w:rsid w:val="00CD0571"/>
    <w:rsid w:val="00CD105A"/>
    <w:rsid w:val="00CD15CA"/>
    <w:rsid w:val="00CD201A"/>
    <w:rsid w:val="00CD2744"/>
    <w:rsid w:val="00CD2AA1"/>
    <w:rsid w:val="00CD3AA7"/>
    <w:rsid w:val="00CD3D9A"/>
    <w:rsid w:val="00CD7436"/>
    <w:rsid w:val="00CD7739"/>
    <w:rsid w:val="00CD7D17"/>
    <w:rsid w:val="00CE0DEC"/>
    <w:rsid w:val="00CE16EA"/>
    <w:rsid w:val="00CE18FC"/>
    <w:rsid w:val="00CE1CCA"/>
    <w:rsid w:val="00CE1E26"/>
    <w:rsid w:val="00CE212A"/>
    <w:rsid w:val="00CE40AC"/>
    <w:rsid w:val="00CE6134"/>
    <w:rsid w:val="00CE6646"/>
    <w:rsid w:val="00CE6779"/>
    <w:rsid w:val="00CF2780"/>
    <w:rsid w:val="00CF3824"/>
    <w:rsid w:val="00CF5523"/>
    <w:rsid w:val="00CF5C45"/>
    <w:rsid w:val="00CF68AE"/>
    <w:rsid w:val="00CF6A4A"/>
    <w:rsid w:val="00CF6C03"/>
    <w:rsid w:val="00CF6E3C"/>
    <w:rsid w:val="00D0019B"/>
    <w:rsid w:val="00D00FE0"/>
    <w:rsid w:val="00D018FE"/>
    <w:rsid w:val="00D0240E"/>
    <w:rsid w:val="00D026EC"/>
    <w:rsid w:val="00D0272D"/>
    <w:rsid w:val="00D03683"/>
    <w:rsid w:val="00D04067"/>
    <w:rsid w:val="00D0451E"/>
    <w:rsid w:val="00D04B94"/>
    <w:rsid w:val="00D05A03"/>
    <w:rsid w:val="00D0689C"/>
    <w:rsid w:val="00D06F0E"/>
    <w:rsid w:val="00D07E46"/>
    <w:rsid w:val="00D127CF"/>
    <w:rsid w:val="00D1376A"/>
    <w:rsid w:val="00D13990"/>
    <w:rsid w:val="00D13D62"/>
    <w:rsid w:val="00D13FC0"/>
    <w:rsid w:val="00D155D8"/>
    <w:rsid w:val="00D156B3"/>
    <w:rsid w:val="00D15CA9"/>
    <w:rsid w:val="00D16B89"/>
    <w:rsid w:val="00D16CBA"/>
    <w:rsid w:val="00D17D5A"/>
    <w:rsid w:val="00D2083D"/>
    <w:rsid w:val="00D2087C"/>
    <w:rsid w:val="00D20CF9"/>
    <w:rsid w:val="00D22820"/>
    <w:rsid w:val="00D2287A"/>
    <w:rsid w:val="00D22D62"/>
    <w:rsid w:val="00D23AC5"/>
    <w:rsid w:val="00D23EFC"/>
    <w:rsid w:val="00D249EB"/>
    <w:rsid w:val="00D24FCD"/>
    <w:rsid w:val="00D25042"/>
    <w:rsid w:val="00D2573C"/>
    <w:rsid w:val="00D25C98"/>
    <w:rsid w:val="00D27B96"/>
    <w:rsid w:val="00D304A7"/>
    <w:rsid w:val="00D30695"/>
    <w:rsid w:val="00D31826"/>
    <w:rsid w:val="00D31C69"/>
    <w:rsid w:val="00D3283C"/>
    <w:rsid w:val="00D32C7F"/>
    <w:rsid w:val="00D331F7"/>
    <w:rsid w:val="00D334B0"/>
    <w:rsid w:val="00D354FA"/>
    <w:rsid w:val="00D36208"/>
    <w:rsid w:val="00D3735E"/>
    <w:rsid w:val="00D379B0"/>
    <w:rsid w:val="00D410A5"/>
    <w:rsid w:val="00D41D2D"/>
    <w:rsid w:val="00D42941"/>
    <w:rsid w:val="00D43D26"/>
    <w:rsid w:val="00D43F90"/>
    <w:rsid w:val="00D4697E"/>
    <w:rsid w:val="00D473C9"/>
    <w:rsid w:val="00D47B37"/>
    <w:rsid w:val="00D50911"/>
    <w:rsid w:val="00D50B57"/>
    <w:rsid w:val="00D50D5C"/>
    <w:rsid w:val="00D51874"/>
    <w:rsid w:val="00D526EF"/>
    <w:rsid w:val="00D52A9F"/>
    <w:rsid w:val="00D52B84"/>
    <w:rsid w:val="00D53208"/>
    <w:rsid w:val="00D53681"/>
    <w:rsid w:val="00D55A43"/>
    <w:rsid w:val="00D5636C"/>
    <w:rsid w:val="00D57B74"/>
    <w:rsid w:val="00D6052C"/>
    <w:rsid w:val="00D6153B"/>
    <w:rsid w:val="00D61696"/>
    <w:rsid w:val="00D62079"/>
    <w:rsid w:val="00D625FB"/>
    <w:rsid w:val="00D630D2"/>
    <w:rsid w:val="00D63229"/>
    <w:rsid w:val="00D63264"/>
    <w:rsid w:val="00D64A40"/>
    <w:rsid w:val="00D64E90"/>
    <w:rsid w:val="00D65597"/>
    <w:rsid w:val="00D65786"/>
    <w:rsid w:val="00D65A34"/>
    <w:rsid w:val="00D65ABF"/>
    <w:rsid w:val="00D65B02"/>
    <w:rsid w:val="00D65B9C"/>
    <w:rsid w:val="00D66530"/>
    <w:rsid w:val="00D706E8"/>
    <w:rsid w:val="00D70BCB"/>
    <w:rsid w:val="00D70CDA"/>
    <w:rsid w:val="00D7254E"/>
    <w:rsid w:val="00D73E0C"/>
    <w:rsid w:val="00D7492C"/>
    <w:rsid w:val="00D775BB"/>
    <w:rsid w:val="00D80F3B"/>
    <w:rsid w:val="00D811CD"/>
    <w:rsid w:val="00D8145A"/>
    <w:rsid w:val="00D81781"/>
    <w:rsid w:val="00D818D6"/>
    <w:rsid w:val="00D82696"/>
    <w:rsid w:val="00D837EE"/>
    <w:rsid w:val="00D837F8"/>
    <w:rsid w:val="00D838EF"/>
    <w:rsid w:val="00D83B72"/>
    <w:rsid w:val="00D84FC2"/>
    <w:rsid w:val="00D85ED7"/>
    <w:rsid w:val="00D87AE8"/>
    <w:rsid w:val="00D9034A"/>
    <w:rsid w:val="00D90CE0"/>
    <w:rsid w:val="00D946D7"/>
    <w:rsid w:val="00D94CE8"/>
    <w:rsid w:val="00D95EF3"/>
    <w:rsid w:val="00D95F2C"/>
    <w:rsid w:val="00D96564"/>
    <w:rsid w:val="00DA04ED"/>
    <w:rsid w:val="00DA0BEF"/>
    <w:rsid w:val="00DA0FBC"/>
    <w:rsid w:val="00DA10A7"/>
    <w:rsid w:val="00DA1E42"/>
    <w:rsid w:val="00DA1F1D"/>
    <w:rsid w:val="00DA2756"/>
    <w:rsid w:val="00DA28A7"/>
    <w:rsid w:val="00DA5B9A"/>
    <w:rsid w:val="00DA5C05"/>
    <w:rsid w:val="00DA61E7"/>
    <w:rsid w:val="00DA70BC"/>
    <w:rsid w:val="00DB0C10"/>
    <w:rsid w:val="00DB0E48"/>
    <w:rsid w:val="00DB2068"/>
    <w:rsid w:val="00DB3260"/>
    <w:rsid w:val="00DB32DC"/>
    <w:rsid w:val="00DB3F5A"/>
    <w:rsid w:val="00DB44DF"/>
    <w:rsid w:val="00DB5E47"/>
    <w:rsid w:val="00DB5EAF"/>
    <w:rsid w:val="00DB6F21"/>
    <w:rsid w:val="00DB703E"/>
    <w:rsid w:val="00DB7A37"/>
    <w:rsid w:val="00DC0619"/>
    <w:rsid w:val="00DC1E45"/>
    <w:rsid w:val="00DC262B"/>
    <w:rsid w:val="00DC3A77"/>
    <w:rsid w:val="00DC3AF3"/>
    <w:rsid w:val="00DC555B"/>
    <w:rsid w:val="00DC7AF1"/>
    <w:rsid w:val="00DD0737"/>
    <w:rsid w:val="00DD0A0D"/>
    <w:rsid w:val="00DD1375"/>
    <w:rsid w:val="00DD1495"/>
    <w:rsid w:val="00DD37B8"/>
    <w:rsid w:val="00DD45D6"/>
    <w:rsid w:val="00DD4AF8"/>
    <w:rsid w:val="00DD4CCF"/>
    <w:rsid w:val="00DD5396"/>
    <w:rsid w:val="00DD6628"/>
    <w:rsid w:val="00DD7255"/>
    <w:rsid w:val="00DD753E"/>
    <w:rsid w:val="00DD793C"/>
    <w:rsid w:val="00DD7C03"/>
    <w:rsid w:val="00DD7D1D"/>
    <w:rsid w:val="00DE0879"/>
    <w:rsid w:val="00DE13F8"/>
    <w:rsid w:val="00DE178A"/>
    <w:rsid w:val="00DE215E"/>
    <w:rsid w:val="00DE2236"/>
    <w:rsid w:val="00DE29EA"/>
    <w:rsid w:val="00DE2EF4"/>
    <w:rsid w:val="00DE33CD"/>
    <w:rsid w:val="00DE3A0A"/>
    <w:rsid w:val="00DE3E03"/>
    <w:rsid w:val="00DE434E"/>
    <w:rsid w:val="00DE58FC"/>
    <w:rsid w:val="00DE5980"/>
    <w:rsid w:val="00DE598E"/>
    <w:rsid w:val="00DE6619"/>
    <w:rsid w:val="00DF0A19"/>
    <w:rsid w:val="00DF2EDD"/>
    <w:rsid w:val="00DF3005"/>
    <w:rsid w:val="00DF38A0"/>
    <w:rsid w:val="00DF6267"/>
    <w:rsid w:val="00DF695D"/>
    <w:rsid w:val="00E012E4"/>
    <w:rsid w:val="00E0274E"/>
    <w:rsid w:val="00E05049"/>
    <w:rsid w:val="00E05590"/>
    <w:rsid w:val="00E06290"/>
    <w:rsid w:val="00E066E2"/>
    <w:rsid w:val="00E073DA"/>
    <w:rsid w:val="00E1249B"/>
    <w:rsid w:val="00E12C31"/>
    <w:rsid w:val="00E13158"/>
    <w:rsid w:val="00E1339A"/>
    <w:rsid w:val="00E13543"/>
    <w:rsid w:val="00E144A9"/>
    <w:rsid w:val="00E14E3F"/>
    <w:rsid w:val="00E15EA3"/>
    <w:rsid w:val="00E15FEB"/>
    <w:rsid w:val="00E16F0C"/>
    <w:rsid w:val="00E203C0"/>
    <w:rsid w:val="00E20D5B"/>
    <w:rsid w:val="00E2245C"/>
    <w:rsid w:val="00E22E6C"/>
    <w:rsid w:val="00E231BD"/>
    <w:rsid w:val="00E24510"/>
    <w:rsid w:val="00E259D3"/>
    <w:rsid w:val="00E265A1"/>
    <w:rsid w:val="00E274AB"/>
    <w:rsid w:val="00E314B6"/>
    <w:rsid w:val="00E31FFF"/>
    <w:rsid w:val="00E33FDA"/>
    <w:rsid w:val="00E34008"/>
    <w:rsid w:val="00E340A5"/>
    <w:rsid w:val="00E3460A"/>
    <w:rsid w:val="00E3595E"/>
    <w:rsid w:val="00E35AF0"/>
    <w:rsid w:val="00E36B25"/>
    <w:rsid w:val="00E36BF6"/>
    <w:rsid w:val="00E3753B"/>
    <w:rsid w:val="00E41A53"/>
    <w:rsid w:val="00E41DF5"/>
    <w:rsid w:val="00E42825"/>
    <w:rsid w:val="00E42C9D"/>
    <w:rsid w:val="00E4348A"/>
    <w:rsid w:val="00E444D7"/>
    <w:rsid w:val="00E4465B"/>
    <w:rsid w:val="00E44689"/>
    <w:rsid w:val="00E44C28"/>
    <w:rsid w:val="00E458AD"/>
    <w:rsid w:val="00E459B0"/>
    <w:rsid w:val="00E46A09"/>
    <w:rsid w:val="00E46AF6"/>
    <w:rsid w:val="00E509DF"/>
    <w:rsid w:val="00E50D92"/>
    <w:rsid w:val="00E51393"/>
    <w:rsid w:val="00E521F0"/>
    <w:rsid w:val="00E5236B"/>
    <w:rsid w:val="00E538D4"/>
    <w:rsid w:val="00E540D5"/>
    <w:rsid w:val="00E54751"/>
    <w:rsid w:val="00E5507B"/>
    <w:rsid w:val="00E55B07"/>
    <w:rsid w:val="00E579FB"/>
    <w:rsid w:val="00E57A86"/>
    <w:rsid w:val="00E602BB"/>
    <w:rsid w:val="00E606E6"/>
    <w:rsid w:val="00E60A91"/>
    <w:rsid w:val="00E61405"/>
    <w:rsid w:val="00E6142D"/>
    <w:rsid w:val="00E61536"/>
    <w:rsid w:val="00E61E7D"/>
    <w:rsid w:val="00E6297D"/>
    <w:rsid w:val="00E64006"/>
    <w:rsid w:val="00E64334"/>
    <w:rsid w:val="00E674F4"/>
    <w:rsid w:val="00E67CE1"/>
    <w:rsid w:val="00E71114"/>
    <w:rsid w:val="00E72250"/>
    <w:rsid w:val="00E739F0"/>
    <w:rsid w:val="00E73BFB"/>
    <w:rsid w:val="00E74137"/>
    <w:rsid w:val="00E742B1"/>
    <w:rsid w:val="00E74E0F"/>
    <w:rsid w:val="00E75237"/>
    <w:rsid w:val="00E754B2"/>
    <w:rsid w:val="00E75A9A"/>
    <w:rsid w:val="00E75EC8"/>
    <w:rsid w:val="00E7764F"/>
    <w:rsid w:val="00E77E9D"/>
    <w:rsid w:val="00E8048B"/>
    <w:rsid w:val="00E80683"/>
    <w:rsid w:val="00E80D5E"/>
    <w:rsid w:val="00E81119"/>
    <w:rsid w:val="00E819D8"/>
    <w:rsid w:val="00E81D5C"/>
    <w:rsid w:val="00E81EF2"/>
    <w:rsid w:val="00E820A5"/>
    <w:rsid w:val="00E82511"/>
    <w:rsid w:val="00E828B7"/>
    <w:rsid w:val="00E833D3"/>
    <w:rsid w:val="00E8346C"/>
    <w:rsid w:val="00E834E7"/>
    <w:rsid w:val="00E8469E"/>
    <w:rsid w:val="00E84EDC"/>
    <w:rsid w:val="00E86901"/>
    <w:rsid w:val="00E87C95"/>
    <w:rsid w:val="00E87CC6"/>
    <w:rsid w:val="00E90096"/>
    <w:rsid w:val="00E909E7"/>
    <w:rsid w:val="00E914D8"/>
    <w:rsid w:val="00E91E6B"/>
    <w:rsid w:val="00E920D0"/>
    <w:rsid w:val="00E92642"/>
    <w:rsid w:val="00E93319"/>
    <w:rsid w:val="00E93B6A"/>
    <w:rsid w:val="00E9448D"/>
    <w:rsid w:val="00E95449"/>
    <w:rsid w:val="00E9697C"/>
    <w:rsid w:val="00E97AD0"/>
    <w:rsid w:val="00EA1487"/>
    <w:rsid w:val="00EA21EA"/>
    <w:rsid w:val="00EA3763"/>
    <w:rsid w:val="00EA4D69"/>
    <w:rsid w:val="00EA536A"/>
    <w:rsid w:val="00EA5E2F"/>
    <w:rsid w:val="00EA78E1"/>
    <w:rsid w:val="00EB02BF"/>
    <w:rsid w:val="00EB0B53"/>
    <w:rsid w:val="00EB22FA"/>
    <w:rsid w:val="00EB2515"/>
    <w:rsid w:val="00EB2603"/>
    <w:rsid w:val="00EB2738"/>
    <w:rsid w:val="00EB2EF3"/>
    <w:rsid w:val="00EB3030"/>
    <w:rsid w:val="00EB3754"/>
    <w:rsid w:val="00EB39CC"/>
    <w:rsid w:val="00EB3AA2"/>
    <w:rsid w:val="00EB3C25"/>
    <w:rsid w:val="00EB4AAF"/>
    <w:rsid w:val="00EB5598"/>
    <w:rsid w:val="00EB5C49"/>
    <w:rsid w:val="00EB7866"/>
    <w:rsid w:val="00EB7DB2"/>
    <w:rsid w:val="00EB7FA1"/>
    <w:rsid w:val="00EC00A9"/>
    <w:rsid w:val="00EC111C"/>
    <w:rsid w:val="00EC2540"/>
    <w:rsid w:val="00EC38CB"/>
    <w:rsid w:val="00EC4AEA"/>
    <w:rsid w:val="00EC4FF8"/>
    <w:rsid w:val="00EC511C"/>
    <w:rsid w:val="00EC5323"/>
    <w:rsid w:val="00EC5754"/>
    <w:rsid w:val="00EC5F51"/>
    <w:rsid w:val="00EC652B"/>
    <w:rsid w:val="00EC676D"/>
    <w:rsid w:val="00EC7EB1"/>
    <w:rsid w:val="00ED0337"/>
    <w:rsid w:val="00ED1049"/>
    <w:rsid w:val="00ED1B10"/>
    <w:rsid w:val="00ED2027"/>
    <w:rsid w:val="00ED607D"/>
    <w:rsid w:val="00ED6363"/>
    <w:rsid w:val="00ED63D8"/>
    <w:rsid w:val="00ED6FB7"/>
    <w:rsid w:val="00ED7AEE"/>
    <w:rsid w:val="00EE133B"/>
    <w:rsid w:val="00EE1C3B"/>
    <w:rsid w:val="00EE224A"/>
    <w:rsid w:val="00EE267D"/>
    <w:rsid w:val="00EE432E"/>
    <w:rsid w:val="00EE5371"/>
    <w:rsid w:val="00EE674B"/>
    <w:rsid w:val="00EE78A2"/>
    <w:rsid w:val="00EE7FDD"/>
    <w:rsid w:val="00EF0182"/>
    <w:rsid w:val="00EF14A2"/>
    <w:rsid w:val="00EF1C3F"/>
    <w:rsid w:val="00EF24B4"/>
    <w:rsid w:val="00EF2606"/>
    <w:rsid w:val="00EF5A96"/>
    <w:rsid w:val="00EF5E56"/>
    <w:rsid w:val="00EF699F"/>
    <w:rsid w:val="00EF750D"/>
    <w:rsid w:val="00EF760F"/>
    <w:rsid w:val="00F01545"/>
    <w:rsid w:val="00F03A40"/>
    <w:rsid w:val="00F04DB1"/>
    <w:rsid w:val="00F0504A"/>
    <w:rsid w:val="00F058C8"/>
    <w:rsid w:val="00F06293"/>
    <w:rsid w:val="00F06610"/>
    <w:rsid w:val="00F079F4"/>
    <w:rsid w:val="00F10447"/>
    <w:rsid w:val="00F11219"/>
    <w:rsid w:val="00F11FC6"/>
    <w:rsid w:val="00F12A1E"/>
    <w:rsid w:val="00F15557"/>
    <w:rsid w:val="00F16645"/>
    <w:rsid w:val="00F16FB8"/>
    <w:rsid w:val="00F17ABE"/>
    <w:rsid w:val="00F202A7"/>
    <w:rsid w:val="00F20740"/>
    <w:rsid w:val="00F21608"/>
    <w:rsid w:val="00F216AA"/>
    <w:rsid w:val="00F221D8"/>
    <w:rsid w:val="00F22321"/>
    <w:rsid w:val="00F22B90"/>
    <w:rsid w:val="00F26C29"/>
    <w:rsid w:val="00F26C91"/>
    <w:rsid w:val="00F26D93"/>
    <w:rsid w:val="00F2740B"/>
    <w:rsid w:val="00F279A3"/>
    <w:rsid w:val="00F30668"/>
    <w:rsid w:val="00F30DAD"/>
    <w:rsid w:val="00F3135C"/>
    <w:rsid w:val="00F32AFA"/>
    <w:rsid w:val="00F32FAE"/>
    <w:rsid w:val="00F34016"/>
    <w:rsid w:val="00F350DD"/>
    <w:rsid w:val="00F36F69"/>
    <w:rsid w:val="00F37817"/>
    <w:rsid w:val="00F4015F"/>
    <w:rsid w:val="00F40888"/>
    <w:rsid w:val="00F418E5"/>
    <w:rsid w:val="00F41F02"/>
    <w:rsid w:val="00F4225A"/>
    <w:rsid w:val="00F42FB0"/>
    <w:rsid w:val="00F44EA1"/>
    <w:rsid w:val="00F45EAF"/>
    <w:rsid w:val="00F46D9D"/>
    <w:rsid w:val="00F4777D"/>
    <w:rsid w:val="00F5191E"/>
    <w:rsid w:val="00F519FE"/>
    <w:rsid w:val="00F521DA"/>
    <w:rsid w:val="00F53792"/>
    <w:rsid w:val="00F53AB7"/>
    <w:rsid w:val="00F540D5"/>
    <w:rsid w:val="00F54464"/>
    <w:rsid w:val="00F56476"/>
    <w:rsid w:val="00F56696"/>
    <w:rsid w:val="00F566F5"/>
    <w:rsid w:val="00F57128"/>
    <w:rsid w:val="00F57210"/>
    <w:rsid w:val="00F578BF"/>
    <w:rsid w:val="00F57C19"/>
    <w:rsid w:val="00F60864"/>
    <w:rsid w:val="00F618EF"/>
    <w:rsid w:val="00F61C54"/>
    <w:rsid w:val="00F61E88"/>
    <w:rsid w:val="00F62333"/>
    <w:rsid w:val="00F637E0"/>
    <w:rsid w:val="00F663A5"/>
    <w:rsid w:val="00F668FF"/>
    <w:rsid w:val="00F66E74"/>
    <w:rsid w:val="00F6714D"/>
    <w:rsid w:val="00F671B6"/>
    <w:rsid w:val="00F7135E"/>
    <w:rsid w:val="00F71A9F"/>
    <w:rsid w:val="00F72D94"/>
    <w:rsid w:val="00F73684"/>
    <w:rsid w:val="00F73805"/>
    <w:rsid w:val="00F7407B"/>
    <w:rsid w:val="00F75BB3"/>
    <w:rsid w:val="00F760C8"/>
    <w:rsid w:val="00F76156"/>
    <w:rsid w:val="00F770BD"/>
    <w:rsid w:val="00F772DF"/>
    <w:rsid w:val="00F772E4"/>
    <w:rsid w:val="00F80355"/>
    <w:rsid w:val="00F80406"/>
    <w:rsid w:val="00F80641"/>
    <w:rsid w:val="00F80B47"/>
    <w:rsid w:val="00F80DE3"/>
    <w:rsid w:val="00F81078"/>
    <w:rsid w:val="00F8167C"/>
    <w:rsid w:val="00F83D89"/>
    <w:rsid w:val="00F84AF8"/>
    <w:rsid w:val="00F84CE7"/>
    <w:rsid w:val="00F86CD9"/>
    <w:rsid w:val="00F86D1D"/>
    <w:rsid w:val="00F86ED1"/>
    <w:rsid w:val="00F87AB8"/>
    <w:rsid w:val="00F90859"/>
    <w:rsid w:val="00F9085E"/>
    <w:rsid w:val="00F91941"/>
    <w:rsid w:val="00F91B99"/>
    <w:rsid w:val="00F91C80"/>
    <w:rsid w:val="00F9395E"/>
    <w:rsid w:val="00F93D8D"/>
    <w:rsid w:val="00F947AB"/>
    <w:rsid w:val="00F94A81"/>
    <w:rsid w:val="00F94B02"/>
    <w:rsid w:val="00F957BC"/>
    <w:rsid w:val="00F96F1A"/>
    <w:rsid w:val="00FA01B2"/>
    <w:rsid w:val="00FA1D6C"/>
    <w:rsid w:val="00FA35B7"/>
    <w:rsid w:val="00FA53B5"/>
    <w:rsid w:val="00FA5D54"/>
    <w:rsid w:val="00FA659B"/>
    <w:rsid w:val="00FA6904"/>
    <w:rsid w:val="00FA7023"/>
    <w:rsid w:val="00FA735D"/>
    <w:rsid w:val="00FA7814"/>
    <w:rsid w:val="00FA7A30"/>
    <w:rsid w:val="00FA7BCD"/>
    <w:rsid w:val="00FB0147"/>
    <w:rsid w:val="00FB0BF4"/>
    <w:rsid w:val="00FB237D"/>
    <w:rsid w:val="00FB326A"/>
    <w:rsid w:val="00FB6A2C"/>
    <w:rsid w:val="00FC1304"/>
    <w:rsid w:val="00FC1871"/>
    <w:rsid w:val="00FC3F30"/>
    <w:rsid w:val="00FC3FE4"/>
    <w:rsid w:val="00FC4044"/>
    <w:rsid w:val="00FC40AC"/>
    <w:rsid w:val="00FC48C9"/>
    <w:rsid w:val="00FC4981"/>
    <w:rsid w:val="00FC4D70"/>
    <w:rsid w:val="00FC50D3"/>
    <w:rsid w:val="00FC5A28"/>
    <w:rsid w:val="00FC5C3E"/>
    <w:rsid w:val="00FC605B"/>
    <w:rsid w:val="00FC715C"/>
    <w:rsid w:val="00FD0105"/>
    <w:rsid w:val="00FD0A86"/>
    <w:rsid w:val="00FD0FAB"/>
    <w:rsid w:val="00FD1F23"/>
    <w:rsid w:val="00FD2ED3"/>
    <w:rsid w:val="00FD32D8"/>
    <w:rsid w:val="00FD3D3E"/>
    <w:rsid w:val="00FD45F6"/>
    <w:rsid w:val="00FD5A7E"/>
    <w:rsid w:val="00FD696A"/>
    <w:rsid w:val="00FD69AE"/>
    <w:rsid w:val="00FD734F"/>
    <w:rsid w:val="00FD7B3E"/>
    <w:rsid w:val="00FE04CE"/>
    <w:rsid w:val="00FE2BD5"/>
    <w:rsid w:val="00FE38B5"/>
    <w:rsid w:val="00FE4202"/>
    <w:rsid w:val="00FE5A52"/>
    <w:rsid w:val="00FE7CAC"/>
    <w:rsid w:val="00FF1038"/>
    <w:rsid w:val="00FF106A"/>
    <w:rsid w:val="00FF13F1"/>
    <w:rsid w:val="00FF3970"/>
    <w:rsid w:val="00FF3F44"/>
    <w:rsid w:val="00FF4B57"/>
    <w:rsid w:val="00FF53E5"/>
    <w:rsid w:val="00FF595A"/>
    <w:rsid w:val="00FF5993"/>
    <w:rsid w:val="00FF64C1"/>
    <w:rsid w:val="00FF67A4"/>
    <w:rsid w:val="00FF6907"/>
    <w:rsid w:val="00FF6E38"/>
    <w:rsid w:val="00FF6F23"/>
    <w:rsid w:val="00FF7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4991"/>
    <w:rPr>
      <w:rFonts w:eastAsia="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8469E"/>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0D31EC"/>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0D31EC"/>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8469E"/>
    <w:pPr>
      <w:keepNext/>
      <w:numPr>
        <w:ilvl w:val="3"/>
        <w:numId w:val="1"/>
      </w:numPr>
      <w:spacing w:before="240" w:after="60"/>
      <w:outlineLvl w:val="3"/>
    </w:pPr>
    <w:rPr>
      <w:rFonts w:eastAsia="MS Mincho"/>
      <w:b/>
      <w:bCs/>
      <w:sz w:val="28"/>
      <w:szCs w:val="28"/>
    </w:rPr>
  </w:style>
  <w:style w:type="paragraph" w:styleId="Heading5">
    <w:name w:val="heading 5"/>
    <w:aliases w:val="H5"/>
    <w:basedOn w:val="Normal"/>
    <w:next w:val="Normal"/>
    <w:qFormat/>
    <w:rsid w:val="003F5E7D"/>
    <w:pPr>
      <w:spacing w:before="240" w:after="60"/>
      <w:outlineLvl w:val="4"/>
    </w:pPr>
    <w:rPr>
      <w:b/>
      <w:bCs/>
      <w:i/>
      <w:iCs/>
      <w:sz w:val="26"/>
      <w:szCs w:val="26"/>
    </w:rPr>
  </w:style>
  <w:style w:type="paragraph" w:styleId="Heading6">
    <w:name w:val="heading 6"/>
    <w:basedOn w:val="H6"/>
    <w:next w:val="Normal"/>
    <w:qFormat/>
    <w:rsid w:val="00C627B9"/>
    <w:pPr>
      <w:numPr>
        <w:ilvl w:val="0"/>
        <w:numId w:val="0"/>
      </w:numPr>
      <w:tabs>
        <w:tab w:val="num" w:pos="1152"/>
      </w:tabs>
      <w:ind w:left="1152" w:hanging="1152"/>
      <w:outlineLvl w:val="5"/>
    </w:pPr>
  </w:style>
  <w:style w:type="paragraph" w:styleId="Heading7">
    <w:name w:val="heading 7"/>
    <w:basedOn w:val="H6"/>
    <w:next w:val="Normal"/>
    <w:qFormat/>
    <w:rsid w:val="00C627B9"/>
    <w:pPr>
      <w:numPr>
        <w:ilvl w:val="0"/>
        <w:numId w:val="0"/>
      </w:numPr>
      <w:tabs>
        <w:tab w:val="num" w:pos="1296"/>
      </w:tabs>
      <w:ind w:left="1296" w:hanging="1296"/>
      <w:outlineLvl w:val="6"/>
    </w:pPr>
  </w:style>
  <w:style w:type="paragraph" w:styleId="Heading8">
    <w:name w:val="heading 8"/>
    <w:aliases w:val="Table Heading"/>
    <w:basedOn w:val="Heading1"/>
    <w:next w:val="Normal"/>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Heading9">
    <w:name w:val="heading 9"/>
    <w:aliases w:val="Figure Heading,FH"/>
    <w:basedOn w:val="Heading8"/>
    <w:next w:val="Normal"/>
    <w:qFormat/>
    <w:rsid w:val="00C627B9"/>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E8469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8469E"/>
    <w:pPr>
      <w:tabs>
        <w:tab w:val="center" w:pos="4536"/>
        <w:tab w:val="right" w:pos="9072"/>
      </w:tabs>
    </w:pPr>
    <w:rPr>
      <w:rFonts w:ascii="Arial" w:eastAsia="MS Mincho" w:hAnsi="Arial"/>
      <w:b/>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
    <w:basedOn w:val="Normal"/>
    <w:next w:val="Normal"/>
    <w:qFormat/>
    <w:rsid w:val="00E8469E"/>
    <w:rPr>
      <w:b/>
      <w:bCs/>
      <w:szCs w:val="20"/>
    </w:rPr>
  </w:style>
  <w:style w:type="table" w:styleId="TableGrid">
    <w:name w:val="Table Grid"/>
    <w:basedOn w:val="TableNormal"/>
    <w:rsid w:val="00E846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4A7"/>
    <w:rPr>
      <w:rFonts w:ascii="Tahoma" w:hAnsi="Tahoma" w:cs="Tahoma"/>
      <w:sz w:val="16"/>
      <w:szCs w:val="16"/>
    </w:rPr>
  </w:style>
  <w:style w:type="paragraph" w:customStyle="1" w:styleId="B1">
    <w:name w:val="B1"/>
    <w:basedOn w:val="List"/>
    <w:link w:val="B10"/>
    <w:rsid w:val="0028782B"/>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rsid w:val="0028782B"/>
    <w:rPr>
      <w:lang w:val="en-GB" w:eastAsia="en-GB" w:bidi="ar-SA"/>
    </w:rPr>
  </w:style>
  <w:style w:type="paragraph" w:styleId="List">
    <w:name w:val="List"/>
    <w:basedOn w:val="Normal"/>
    <w:rsid w:val="0028782B"/>
    <w:pPr>
      <w:ind w:left="283" w:hanging="283"/>
    </w:pPr>
  </w:style>
  <w:style w:type="paragraph" w:styleId="List2">
    <w:name w:val="List 2"/>
    <w:basedOn w:val="Normal"/>
    <w:rsid w:val="0028782B"/>
    <w:pPr>
      <w:ind w:left="566" w:hanging="283"/>
    </w:pPr>
  </w:style>
  <w:style w:type="paragraph" w:customStyle="1" w:styleId="StyleHeaderTextHanging15">
    <w:name w:val="Style Header Text + Hanging:  1.5&quot;"/>
    <w:basedOn w:val="Normal"/>
    <w:rsid w:val="00511DB8"/>
    <w:pPr>
      <w:pBdr>
        <w:top w:val="single" w:sz="4" w:space="1" w:color="auto"/>
      </w:pBdr>
      <w:ind w:left="2160" w:hanging="2160"/>
      <w:jc w:val="both"/>
    </w:pPr>
    <w:rPr>
      <w:rFonts w:eastAsia="MS Mincho"/>
      <w:b/>
      <w:bCs/>
      <w:szCs w:val="20"/>
      <w:lang w:eastAsia="ja-JP"/>
    </w:rPr>
  </w:style>
  <w:style w:type="character" w:styleId="CommentReference">
    <w:name w:val="annotation reference"/>
    <w:semiHidden/>
    <w:rsid w:val="00EA536A"/>
    <w:rPr>
      <w:sz w:val="16"/>
      <w:szCs w:val="16"/>
    </w:rPr>
  </w:style>
  <w:style w:type="paragraph" w:styleId="CommentText">
    <w:name w:val="annotation text"/>
    <w:basedOn w:val="Normal"/>
    <w:link w:val="CommentTextChar"/>
    <w:semiHidden/>
    <w:rsid w:val="00EA536A"/>
    <w:rPr>
      <w:szCs w:val="20"/>
    </w:rPr>
  </w:style>
  <w:style w:type="paragraph" w:styleId="CommentSubject">
    <w:name w:val="annotation subject"/>
    <w:basedOn w:val="CommentText"/>
    <w:next w:val="CommentText"/>
    <w:semiHidden/>
    <w:rsid w:val="00EA536A"/>
    <w:rPr>
      <w:b/>
      <w:bCs/>
    </w:rPr>
  </w:style>
  <w:style w:type="paragraph" w:customStyle="1" w:styleId="TdocHeader2">
    <w:name w:val="Tdoc_Header_2"/>
    <w:basedOn w:val="Normal"/>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FootnoteText">
    <w:name w:val="footnote text"/>
    <w:basedOn w:val="Normal"/>
    <w:link w:val="FootnoteTextChar"/>
    <w:uiPriority w:val="99"/>
    <w:semiHidden/>
    <w:rsid w:val="00730584"/>
    <w:pPr>
      <w:jc w:val="both"/>
    </w:pPr>
    <w:rPr>
      <w:rFonts w:ascii="Times" w:eastAsia="Batang" w:hAnsi="Times"/>
      <w:szCs w:val="20"/>
    </w:rPr>
  </w:style>
  <w:style w:type="paragraph" w:styleId="ListParagraph">
    <w:name w:val="List Paragraph"/>
    <w:basedOn w:val="Normal"/>
    <w:uiPriority w:val="34"/>
    <w:qFormat/>
    <w:rsid w:val="006C7A79"/>
    <w:pPr>
      <w:spacing w:after="200" w:line="276" w:lineRule="auto"/>
      <w:ind w:left="720"/>
      <w:contextualSpacing/>
    </w:pPr>
    <w:rPr>
      <w:rFonts w:ascii="Calibri" w:eastAsia="Calibri" w:hAnsi="Calibri"/>
      <w:sz w:val="22"/>
      <w:szCs w:val="22"/>
      <w:lang w:val="en-GB"/>
    </w:rPr>
  </w:style>
  <w:style w:type="character" w:styleId="Hyperlink">
    <w:name w:val="Hyperlink"/>
    <w:uiPriority w:val="99"/>
    <w:rsid w:val="00CE18FC"/>
    <w:rPr>
      <w:color w:val="0000FF"/>
      <w:u w:val="single"/>
    </w:rPr>
  </w:style>
  <w:style w:type="paragraph" w:customStyle="1" w:styleId="Equationnormal">
    <w:name w:val="Equation_normal"/>
    <w:basedOn w:val="Normal"/>
    <w:next w:val="Normal"/>
    <w:autoRedefine/>
    <w:rsid w:val="008621A7"/>
    <w:pPr>
      <w:tabs>
        <w:tab w:val="center" w:pos="4820"/>
        <w:tab w:val="right" w:pos="9356"/>
      </w:tabs>
      <w:jc w:val="both"/>
    </w:pPr>
  </w:style>
  <w:style w:type="paragraph" w:customStyle="1" w:styleId="H6">
    <w:name w:val="H6"/>
    <w:basedOn w:val="Heading5"/>
    <w:next w:val="Normal"/>
    <w:rsid w:val="00C627B9"/>
    <w:pPr>
      <w:keepNext/>
      <w:keepLines/>
      <w:numPr>
        <w:ilvl w:val="4"/>
        <w:numId w:val="1"/>
      </w:numPr>
      <w:tabs>
        <w:tab w:val="clear" w:pos="-1247"/>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textintend3">
    <w:name w:val="text intend 3"/>
    <w:basedOn w:val="Normal"/>
    <w:rsid w:val="00C627B9"/>
    <w:pPr>
      <w:numPr>
        <w:numId w:val="2"/>
      </w:numPr>
      <w:spacing w:after="120"/>
      <w:jc w:val="both"/>
    </w:pPr>
    <w:rPr>
      <w:rFonts w:eastAsia="MS Mincho"/>
      <w:sz w:val="24"/>
      <w:szCs w:val="20"/>
    </w:rPr>
  </w:style>
  <w:style w:type="paragraph" w:customStyle="1" w:styleId="CharCharCharCharCharCharCharChar1CharCharCharCharCarCarCharCharCarCar">
    <w:name w:val="Char Char Char Char Char Char Char Char1 Char Char Char Char Car Car Char Char Car Car"/>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AF4EBF"/>
    <w:rPr>
      <w:lang w:val="en-US" w:eastAsia="en-US" w:bidi="ar-SA"/>
    </w:rPr>
  </w:style>
  <w:style w:type="paragraph" w:customStyle="1" w:styleId="CharCharCharCharCharCharCharChar1CharCharCharCharCarCarCharCharCharCharCharCharCharChar">
    <w:name w:val="Char Char Char Char Char Char Char Char1 Char Char Char Char Car Car Char Char Char Char Char Char Char Char"/>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3GPPHeader">
    <w:name w:val="3GPP_Header"/>
    <w:basedOn w:val="Normal"/>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Normal"/>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Normal"/>
    <w:rsid w:val="00286492"/>
    <w:pPr>
      <w:keepNext/>
      <w:keepLines/>
    </w:pPr>
    <w:rPr>
      <w:rFonts w:ascii="Arial" w:hAnsi="Arial"/>
      <w:sz w:val="18"/>
      <w:szCs w:val="20"/>
      <w:lang w:val="en-GB"/>
    </w:rPr>
  </w:style>
  <w:style w:type="paragraph" w:customStyle="1" w:styleId="CharCharCharCharCharChar">
    <w:name w:val="Char Char Char Char Char Char"/>
    <w:autoRedefine/>
    <w:rsid w:val="00286492"/>
    <w:pPr>
      <w:widowControl w:val="0"/>
      <w:spacing w:line="300" w:lineRule="auto"/>
      <w:ind w:firstLineChars="200" w:firstLine="480"/>
      <w:jc w:val="both"/>
    </w:pPr>
    <w:rPr>
      <w:rFonts w:eastAsia="FangSong_GB2312"/>
      <w:noProof/>
      <w:kern w:val="2"/>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FootnoteReference">
    <w:name w:val="footnote reference"/>
    <w:semiHidden/>
    <w:rsid w:val="00E86901"/>
    <w:rPr>
      <w:vertAlign w:val="superscript"/>
    </w:rPr>
  </w:style>
  <w:style w:type="paragraph" w:customStyle="1" w:styleId="ZA">
    <w:name w:val="ZA"/>
    <w:rsid w:val="0055695C"/>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customStyle="1" w:styleId="Statement">
    <w:name w:val="Statement"/>
    <w:basedOn w:val="Normal"/>
    <w:rsid w:val="00427E3A"/>
    <w:pPr>
      <w:keepNext/>
      <w:ind w:left="601" w:hanging="601"/>
    </w:pPr>
    <w:rPr>
      <w:rFonts w:eastAsia="Batang"/>
      <w:b/>
      <w:i/>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40394"/>
    <w:rPr>
      <w:rFonts w:ascii="Arial" w:hAnsi="Arial"/>
      <w:b/>
      <w:szCs w:val="24"/>
    </w:rPr>
  </w:style>
  <w:style w:type="paragraph" w:styleId="NormalWeb">
    <w:name w:val="Normal (Web)"/>
    <w:basedOn w:val="Normal"/>
    <w:uiPriority w:val="99"/>
    <w:unhideWhenUsed/>
    <w:rsid w:val="00A2547F"/>
    <w:pPr>
      <w:spacing w:before="100" w:beforeAutospacing="1" w:after="100" w:afterAutospacing="1"/>
    </w:pPr>
    <w:rPr>
      <w:sz w:val="24"/>
    </w:rPr>
  </w:style>
  <w:style w:type="paragraph" w:styleId="Title">
    <w:name w:val="Title"/>
    <w:basedOn w:val="Normal"/>
    <w:link w:val="TitleChar"/>
    <w:qFormat/>
    <w:rsid w:val="0061554F"/>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61554F"/>
    <w:rPr>
      <w:rFonts w:ascii="Arial" w:eastAsia="SimSun" w:hAnsi="Arial"/>
      <w:b/>
      <w:kern w:val="28"/>
      <w:sz w:val="24"/>
      <w:lang w:eastAsia="de-DE"/>
    </w:rPr>
  </w:style>
  <w:style w:type="character" w:customStyle="1" w:styleId="MTEquationSection">
    <w:name w:val="MTEquationSection"/>
    <w:rsid w:val="0061554F"/>
    <w:rPr>
      <w:vanish/>
      <w:color w:val="FF0000"/>
    </w:rPr>
  </w:style>
  <w:style w:type="character" w:customStyle="1" w:styleId="FootnoteTextChar">
    <w:name w:val="Footnote Text Char"/>
    <w:link w:val="FootnoteText"/>
    <w:uiPriority w:val="99"/>
    <w:semiHidden/>
    <w:locked/>
    <w:rsid w:val="00805710"/>
    <w:rPr>
      <w:rFonts w:ascii="Times" w:eastAsia="Batang" w:hAnsi="Times"/>
    </w:rPr>
  </w:style>
  <w:style w:type="character" w:customStyle="1" w:styleId="BodyTextChar">
    <w:name w:val="Body Text Char"/>
    <w:aliases w:val="bt Char"/>
    <w:link w:val="BodyText"/>
    <w:rsid w:val="00404991"/>
    <w:rPr>
      <w:szCs w:val="24"/>
    </w:rPr>
  </w:style>
  <w:style w:type="paragraph" w:styleId="Footer">
    <w:name w:val="footer"/>
    <w:basedOn w:val="Normal"/>
    <w:link w:val="FooterChar"/>
    <w:rsid w:val="00B1531E"/>
    <w:pPr>
      <w:tabs>
        <w:tab w:val="center" w:pos="4680"/>
        <w:tab w:val="right" w:pos="9360"/>
      </w:tabs>
    </w:pPr>
  </w:style>
  <w:style w:type="character" w:customStyle="1" w:styleId="FooterChar">
    <w:name w:val="Footer Char"/>
    <w:link w:val="Footer"/>
    <w:rsid w:val="00B1531E"/>
    <w:rPr>
      <w:rFonts w:eastAsia="Times New Roman"/>
      <w:szCs w:val="24"/>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locked/>
    <w:rsid w:val="008945CB"/>
    <w:rPr>
      <w:rFonts w:ascii="Helvetica" w:hAnsi="Helvetica" w:cs="Arial"/>
      <w:b/>
      <w:bCs/>
      <w:kern w:val="32"/>
      <w:sz w:val="28"/>
      <w:szCs w:val="32"/>
      <w:lang w:val="en-US" w:eastAsia="en-US"/>
    </w:rPr>
  </w:style>
  <w:style w:type="paragraph" w:customStyle="1" w:styleId="Paragraph">
    <w:name w:val="Paragraph"/>
    <w:basedOn w:val="BodyText"/>
    <w:link w:val="ParagraphChar"/>
    <w:uiPriority w:val="99"/>
    <w:rsid w:val="008945CB"/>
    <w:rPr>
      <w:rFonts w:ascii="Arial" w:eastAsiaTheme="minorEastAsia" w:hAnsi="Arial"/>
      <w:sz w:val="22"/>
      <w:lang w:val="en-GB"/>
    </w:rPr>
  </w:style>
  <w:style w:type="character" w:customStyle="1" w:styleId="ParagraphChar">
    <w:name w:val="Paragraph Char"/>
    <w:basedOn w:val="DefaultParagraphFont"/>
    <w:link w:val="Paragraph"/>
    <w:uiPriority w:val="99"/>
    <w:locked/>
    <w:rsid w:val="008945CB"/>
    <w:rPr>
      <w:rFonts w:ascii="Arial" w:eastAsiaTheme="minorEastAsia" w:hAnsi="Arial"/>
      <w:sz w:val="22"/>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4991"/>
    <w:rPr>
      <w:rFonts w:eastAsia="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8469E"/>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0D31EC"/>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0D31EC"/>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8469E"/>
    <w:pPr>
      <w:keepNext/>
      <w:numPr>
        <w:ilvl w:val="3"/>
        <w:numId w:val="1"/>
      </w:numPr>
      <w:spacing w:before="240" w:after="60"/>
      <w:outlineLvl w:val="3"/>
    </w:pPr>
    <w:rPr>
      <w:rFonts w:eastAsia="MS Mincho"/>
      <w:b/>
      <w:bCs/>
      <w:sz w:val="28"/>
      <w:szCs w:val="28"/>
    </w:rPr>
  </w:style>
  <w:style w:type="paragraph" w:styleId="Heading5">
    <w:name w:val="heading 5"/>
    <w:aliases w:val="H5"/>
    <w:basedOn w:val="Normal"/>
    <w:next w:val="Normal"/>
    <w:qFormat/>
    <w:rsid w:val="003F5E7D"/>
    <w:pPr>
      <w:spacing w:before="240" w:after="60"/>
      <w:outlineLvl w:val="4"/>
    </w:pPr>
    <w:rPr>
      <w:b/>
      <w:bCs/>
      <w:i/>
      <w:iCs/>
      <w:sz w:val="26"/>
      <w:szCs w:val="26"/>
    </w:rPr>
  </w:style>
  <w:style w:type="paragraph" w:styleId="Heading6">
    <w:name w:val="heading 6"/>
    <w:basedOn w:val="H6"/>
    <w:next w:val="Normal"/>
    <w:qFormat/>
    <w:rsid w:val="00C627B9"/>
    <w:pPr>
      <w:numPr>
        <w:ilvl w:val="0"/>
        <w:numId w:val="0"/>
      </w:numPr>
      <w:tabs>
        <w:tab w:val="num" w:pos="1152"/>
      </w:tabs>
      <w:ind w:left="1152" w:hanging="1152"/>
      <w:outlineLvl w:val="5"/>
    </w:pPr>
  </w:style>
  <w:style w:type="paragraph" w:styleId="Heading7">
    <w:name w:val="heading 7"/>
    <w:basedOn w:val="H6"/>
    <w:next w:val="Normal"/>
    <w:qFormat/>
    <w:rsid w:val="00C627B9"/>
    <w:pPr>
      <w:numPr>
        <w:ilvl w:val="0"/>
        <w:numId w:val="0"/>
      </w:numPr>
      <w:tabs>
        <w:tab w:val="num" w:pos="1296"/>
      </w:tabs>
      <w:ind w:left="1296" w:hanging="1296"/>
      <w:outlineLvl w:val="6"/>
    </w:pPr>
  </w:style>
  <w:style w:type="paragraph" w:styleId="Heading8">
    <w:name w:val="heading 8"/>
    <w:aliases w:val="Table Heading"/>
    <w:basedOn w:val="Heading1"/>
    <w:next w:val="Normal"/>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Heading9">
    <w:name w:val="heading 9"/>
    <w:aliases w:val="Figure Heading,FH"/>
    <w:basedOn w:val="Heading8"/>
    <w:next w:val="Normal"/>
    <w:qFormat/>
    <w:rsid w:val="00C627B9"/>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E8469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8469E"/>
    <w:pPr>
      <w:tabs>
        <w:tab w:val="center" w:pos="4536"/>
        <w:tab w:val="right" w:pos="9072"/>
      </w:tabs>
    </w:pPr>
    <w:rPr>
      <w:rFonts w:ascii="Arial" w:eastAsia="MS Mincho" w:hAnsi="Arial"/>
      <w:b/>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
    <w:basedOn w:val="Normal"/>
    <w:next w:val="Normal"/>
    <w:qFormat/>
    <w:rsid w:val="00E8469E"/>
    <w:rPr>
      <w:b/>
      <w:bCs/>
      <w:szCs w:val="20"/>
    </w:rPr>
  </w:style>
  <w:style w:type="table" w:styleId="TableGrid">
    <w:name w:val="Table Grid"/>
    <w:basedOn w:val="TableNormal"/>
    <w:rsid w:val="00E846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4A7"/>
    <w:rPr>
      <w:rFonts w:ascii="Tahoma" w:hAnsi="Tahoma" w:cs="Tahoma"/>
      <w:sz w:val="16"/>
      <w:szCs w:val="16"/>
    </w:rPr>
  </w:style>
  <w:style w:type="paragraph" w:customStyle="1" w:styleId="B1">
    <w:name w:val="B1"/>
    <w:basedOn w:val="List"/>
    <w:link w:val="B10"/>
    <w:rsid w:val="0028782B"/>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rsid w:val="0028782B"/>
    <w:rPr>
      <w:lang w:val="en-GB" w:eastAsia="en-GB" w:bidi="ar-SA"/>
    </w:rPr>
  </w:style>
  <w:style w:type="paragraph" w:styleId="List">
    <w:name w:val="List"/>
    <w:basedOn w:val="Normal"/>
    <w:rsid w:val="0028782B"/>
    <w:pPr>
      <w:ind w:left="283" w:hanging="283"/>
    </w:pPr>
  </w:style>
  <w:style w:type="paragraph" w:styleId="List2">
    <w:name w:val="List 2"/>
    <w:basedOn w:val="Normal"/>
    <w:rsid w:val="0028782B"/>
    <w:pPr>
      <w:ind w:left="566" w:hanging="283"/>
    </w:pPr>
  </w:style>
  <w:style w:type="paragraph" w:customStyle="1" w:styleId="StyleHeaderTextHanging15">
    <w:name w:val="Style Header Text + Hanging:  1.5&quot;"/>
    <w:basedOn w:val="Normal"/>
    <w:rsid w:val="00511DB8"/>
    <w:pPr>
      <w:pBdr>
        <w:top w:val="single" w:sz="4" w:space="1" w:color="auto"/>
      </w:pBdr>
      <w:ind w:left="2160" w:hanging="2160"/>
      <w:jc w:val="both"/>
    </w:pPr>
    <w:rPr>
      <w:rFonts w:eastAsia="MS Mincho"/>
      <w:b/>
      <w:bCs/>
      <w:szCs w:val="20"/>
      <w:lang w:eastAsia="ja-JP"/>
    </w:rPr>
  </w:style>
  <w:style w:type="character" w:styleId="CommentReference">
    <w:name w:val="annotation reference"/>
    <w:semiHidden/>
    <w:rsid w:val="00EA536A"/>
    <w:rPr>
      <w:sz w:val="16"/>
      <w:szCs w:val="16"/>
    </w:rPr>
  </w:style>
  <w:style w:type="paragraph" w:styleId="CommentText">
    <w:name w:val="annotation text"/>
    <w:basedOn w:val="Normal"/>
    <w:link w:val="CommentTextChar"/>
    <w:semiHidden/>
    <w:rsid w:val="00EA536A"/>
    <w:rPr>
      <w:szCs w:val="20"/>
    </w:rPr>
  </w:style>
  <w:style w:type="paragraph" w:styleId="CommentSubject">
    <w:name w:val="annotation subject"/>
    <w:basedOn w:val="CommentText"/>
    <w:next w:val="CommentText"/>
    <w:semiHidden/>
    <w:rsid w:val="00EA536A"/>
    <w:rPr>
      <w:b/>
      <w:bCs/>
    </w:rPr>
  </w:style>
  <w:style w:type="paragraph" w:customStyle="1" w:styleId="TdocHeader2">
    <w:name w:val="Tdoc_Header_2"/>
    <w:basedOn w:val="Normal"/>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FootnoteText">
    <w:name w:val="footnote text"/>
    <w:basedOn w:val="Normal"/>
    <w:link w:val="FootnoteTextChar"/>
    <w:uiPriority w:val="99"/>
    <w:semiHidden/>
    <w:rsid w:val="00730584"/>
    <w:pPr>
      <w:jc w:val="both"/>
    </w:pPr>
    <w:rPr>
      <w:rFonts w:ascii="Times" w:eastAsia="Batang" w:hAnsi="Times"/>
      <w:szCs w:val="20"/>
    </w:rPr>
  </w:style>
  <w:style w:type="paragraph" w:styleId="ListParagraph">
    <w:name w:val="List Paragraph"/>
    <w:basedOn w:val="Normal"/>
    <w:uiPriority w:val="34"/>
    <w:qFormat/>
    <w:rsid w:val="006C7A79"/>
    <w:pPr>
      <w:spacing w:after="200" w:line="276" w:lineRule="auto"/>
      <w:ind w:left="720"/>
      <w:contextualSpacing/>
    </w:pPr>
    <w:rPr>
      <w:rFonts w:ascii="Calibri" w:eastAsia="Calibri" w:hAnsi="Calibri"/>
      <w:sz w:val="22"/>
      <w:szCs w:val="22"/>
      <w:lang w:val="en-GB"/>
    </w:rPr>
  </w:style>
  <w:style w:type="character" w:styleId="Hyperlink">
    <w:name w:val="Hyperlink"/>
    <w:uiPriority w:val="99"/>
    <w:rsid w:val="00CE18FC"/>
    <w:rPr>
      <w:color w:val="0000FF"/>
      <w:u w:val="single"/>
    </w:rPr>
  </w:style>
  <w:style w:type="paragraph" w:customStyle="1" w:styleId="Equationnormal">
    <w:name w:val="Equation_normal"/>
    <w:basedOn w:val="Normal"/>
    <w:next w:val="Normal"/>
    <w:autoRedefine/>
    <w:rsid w:val="008621A7"/>
    <w:pPr>
      <w:tabs>
        <w:tab w:val="center" w:pos="4820"/>
        <w:tab w:val="right" w:pos="9356"/>
      </w:tabs>
      <w:jc w:val="both"/>
    </w:pPr>
  </w:style>
  <w:style w:type="paragraph" w:customStyle="1" w:styleId="H6">
    <w:name w:val="H6"/>
    <w:basedOn w:val="Heading5"/>
    <w:next w:val="Normal"/>
    <w:rsid w:val="00C627B9"/>
    <w:pPr>
      <w:keepNext/>
      <w:keepLines/>
      <w:numPr>
        <w:ilvl w:val="4"/>
        <w:numId w:val="1"/>
      </w:numPr>
      <w:tabs>
        <w:tab w:val="clear" w:pos="-1247"/>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textintend3">
    <w:name w:val="text intend 3"/>
    <w:basedOn w:val="Normal"/>
    <w:rsid w:val="00C627B9"/>
    <w:pPr>
      <w:numPr>
        <w:numId w:val="2"/>
      </w:numPr>
      <w:spacing w:after="120"/>
      <w:jc w:val="both"/>
    </w:pPr>
    <w:rPr>
      <w:rFonts w:eastAsia="MS Mincho"/>
      <w:sz w:val="24"/>
      <w:szCs w:val="20"/>
    </w:rPr>
  </w:style>
  <w:style w:type="paragraph" w:customStyle="1" w:styleId="CharCharCharCharCharCharCharChar1CharCharCharCharCarCarCharCharCarCar">
    <w:name w:val="Char Char Char Char Char Char Char Char1 Char Char Char Char Car Car Char Char Car Car"/>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AF4EBF"/>
    <w:rPr>
      <w:lang w:val="en-US" w:eastAsia="en-US" w:bidi="ar-SA"/>
    </w:rPr>
  </w:style>
  <w:style w:type="paragraph" w:customStyle="1" w:styleId="CharCharCharCharCharCharCharChar1CharCharCharCharCarCarCharCharCharCharCharCharCharChar">
    <w:name w:val="Char Char Char Char Char Char Char Char1 Char Char Char Char Car Car Char Char Char Char Char Char Char Char"/>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3GPPHeader">
    <w:name w:val="3GPP_Header"/>
    <w:basedOn w:val="Normal"/>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Normal"/>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Normal"/>
    <w:rsid w:val="00286492"/>
    <w:pPr>
      <w:keepNext/>
      <w:keepLines/>
    </w:pPr>
    <w:rPr>
      <w:rFonts w:ascii="Arial" w:hAnsi="Arial"/>
      <w:sz w:val="18"/>
      <w:szCs w:val="20"/>
      <w:lang w:val="en-GB"/>
    </w:rPr>
  </w:style>
  <w:style w:type="paragraph" w:customStyle="1" w:styleId="CharCharCharCharCharChar">
    <w:name w:val="Char Char Char Char Char Char"/>
    <w:autoRedefine/>
    <w:rsid w:val="00286492"/>
    <w:pPr>
      <w:widowControl w:val="0"/>
      <w:spacing w:line="300" w:lineRule="auto"/>
      <w:ind w:firstLineChars="200" w:firstLine="480"/>
      <w:jc w:val="both"/>
    </w:pPr>
    <w:rPr>
      <w:rFonts w:eastAsia="FangSong_GB2312"/>
      <w:noProof/>
      <w:kern w:val="2"/>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FootnoteReference">
    <w:name w:val="footnote reference"/>
    <w:semiHidden/>
    <w:rsid w:val="00E86901"/>
    <w:rPr>
      <w:vertAlign w:val="superscript"/>
    </w:rPr>
  </w:style>
  <w:style w:type="paragraph" w:customStyle="1" w:styleId="ZA">
    <w:name w:val="ZA"/>
    <w:rsid w:val="0055695C"/>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customStyle="1" w:styleId="Statement">
    <w:name w:val="Statement"/>
    <w:basedOn w:val="Normal"/>
    <w:rsid w:val="00427E3A"/>
    <w:pPr>
      <w:keepNext/>
      <w:ind w:left="601" w:hanging="601"/>
    </w:pPr>
    <w:rPr>
      <w:rFonts w:eastAsia="Batang"/>
      <w:b/>
      <w:i/>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40394"/>
    <w:rPr>
      <w:rFonts w:ascii="Arial" w:hAnsi="Arial"/>
      <w:b/>
      <w:szCs w:val="24"/>
    </w:rPr>
  </w:style>
  <w:style w:type="paragraph" w:styleId="NormalWeb">
    <w:name w:val="Normal (Web)"/>
    <w:basedOn w:val="Normal"/>
    <w:uiPriority w:val="99"/>
    <w:unhideWhenUsed/>
    <w:rsid w:val="00A2547F"/>
    <w:pPr>
      <w:spacing w:before="100" w:beforeAutospacing="1" w:after="100" w:afterAutospacing="1"/>
    </w:pPr>
    <w:rPr>
      <w:sz w:val="24"/>
    </w:rPr>
  </w:style>
  <w:style w:type="paragraph" w:styleId="Title">
    <w:name w:val="Title"/>
    <w:basedOn w:val="Normal"/>
    <w:link w:val="TitleChar"/>
    <w:qFormat/>
    <w:rsid w:val="0061554F"/>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61554F"/>
    <w:rPr>
      <w:rFonts w:ascii="Arial" w:eastAsia="SimSun" w:hAnsi="Arial"/>
      <w:b/>
      <w:kern w:val="28"/>
      <w:sz w:val="24"/>
      <w:lang w:eastAsia="de-DE"/>
    </w:rPr>
  </w:style>
  <w:style w:type="character" w:customStyle="1" w:styleId="MTEquationSection">
    <w:name w:val="MTEquationSection"/>
    <w:rsid w:val="0061554F"/>
    <w:rPr>
      <w:vanish/>
      <w:color w:val="FF0000"/>
    </w:rPr>
  </w:style>
  <w:style w:type="character" w:customStyle="1" w:styleId="FootnoteTextChar">
    <w:name w:val="Footnote Text Char"/>
    <w:link w:val="FootnoteText"/>
    <w:uiPriority w:val="99"/>
    <w:semiHidden/>
    <w:locked/>
    <w:rsid w:val="00805710"/>
    <w:rPr>
      <w:rFonts w:ascii="Times" w:eastAsia="Batang" w:hAnsi="Times"/>
    </w:rPr>
  </w:style>
  <w:style w:type="character" w:customStyle="1" w:styleId="BodyTextChar">
    <w:name w:val="Body Text Char"/>
    <w:aliases w:val="bt Char"/>
    <w:link w:val="BodyText"/>
    <w:rsid w:val="00404991"/>
    <w:rPr>
      <w:szCs w:val="24"/>
    </w:rPr>
  </w:style>
  <w:style w:type="paragraph" w:styleId="Footer">
    <w:name w:val="footer"/>
    <w:basedOn w:val="Normal"/>
    <w:link w:val="FooterChar"/>
    <w:rsid w:val="00B1531E"/>
    <w:pPr>
      <w:tabs>
        <w:tab w:val="center" w:pos="4680"/>
        <w:tab w:val="right" w:pos="9360"/>
      </w:tabs>
    </w:pPr>
  </w:style>
  <w:style w:type="character" w:customStyle="1" w:styleId="FooterChar">
    <w:name w:val="Footer Char"/>
    <w:link w:val="Footer"/>
    <w:rsid w:val="00B1531E"/>
    <w:rPr>
      <w:rFonts w:eastAsia="Times New Roman"/>
      <w:szCs w:val="24"/>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locked/>
    <w:rsid w:val="008945CB"/>
    <w:rPr>
      <w:rFonts w:ascii="Helvetica" w:hAnsi="Helvetica" w:cs="Arial"/>
      <w:b/>
      <w:bCs/>
      <w:kern w:val="32"/>
      <w:sz w:val="28"/>
      <w:szCs w:val="32"/>
      <w:lang w:val="en-US" w:eastAsia="en-US"/>
    </w:rPr>
  </w:style>
  <w:style w:type="paragraph" w:customStyle="1" w:styleId="Paragraph">
    <w:name w:val="Paragraph"/>
    <w:basedOn w:val="BodyText"/>
    <w:link w:val="ParagraphChar"/>
    <w:uiPriority w:val="99"/>
    <w:rsid w:val="008945CB"/>
    <w:rPr>
      <w:rFonts w:ascii="Arial" w:eastAsiaTheme="minorEastAsia" w:hAnsi="Arial"/>
      <w:sz w:val="22"/>
      <w:lang w:val="en-GB"/>
    </w:rPr>
  </w:style>
  <w:style w:type="character" w:customStyle="1" w:styleId="ParagraphChar">
    <w:name w:val="Paragraph Char"/>
    <w:basedOn w:val="DefaultParagraphFont"/>
    <w:link w:val="Paragraph"/>
    <w:uiPriority w:val="99"/>
    <w:locked/>
    <w:rsid w:val="008945CB"/>
    <w:rPr>
      <w:rFonts w:ascii="Arial" w:eastAsiaTheme="minorEastAsia"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22986">
      <w:bodyDiv w:val="1"/>
      <w:marLeft w:val="0"/>
      <w:marRight w:val="0"/>
      <w:marTop w:val="0"/>
      <w:marBottom w:val="0"/>
      <w:divBdr>
        <w:top w:val="none" w:sz="0" w:space="0" w:color="auto"/>
        <w:left w:val="none" w:sz="0" w:space="0" w:color="auto"/>
        <w:bottom w:val="none" w:sz="0" w:space="0" w:color="auto"/>
        <w:right w:val="none" w:sz="0" w:space="0" w:color="auto"/>
      </w:divBdr>
    </w:div>
    <w:div w:id="58945567">
      <w:bodyDiv w:val="1"/>
      <w:marLeft w:val="0"/>
      <w:marRight w:val="0"/>
      <w:marTop w:val="0"/>
      <w:marBottom w:val="0"/>
      <w:divBdr>
        <w:top w:val="none" w:sz="0" w:space="0" w:color="auto"/>
        <w:left w:val="none" w:sz="0" w:space="0" w:color="auto"/>
        <w:bottom w:val="none" w:sz="0" w:space="0" w:color="auto"/>
        <w:right w:val="none" w:sz="0" w:space="0" w:color="auto"/>
      </w:divBdr>
    </w:div>
    <w:div w:id="101150459">
      <w:bodyDiv w:val="1"/>
      <w:marLeft w:val="0"/>
      <w:marRight w:val="0"/>
      <w:marTop w:val="0"/>
      <w:marBottom w:val="0"/>
      <w:divBdr>
        <w:top w:val="none" w:sz="0" w:space="0" w:color="auto"/>
        <w:left w:val="none" w:sz="0" w:space="0" w:color="auto"/>
        <w:bottom w:val="none" w:sz="0" w:space="0" w:color="auto"/>
        <w:right w:val="none" w:sz="0" w:space="0" w:color="auto"/>
      </w:divBdr>
    </w:div>
    <w:div w:id="139731240">
      <w:bodyDiv w:val="1"/>
      <w:marLeft w:val="0"/>
      <w:marRight w:val="0"/>
      <w:marTop w:val="0"/>
      <w:marBottom w:val="0"/>
      <w:divBdr>
        <w:top w:val="none" w:sz="0" w:space="0" w:color="auto"/>
        <w:left w:val="none" w:sz="0" w:space="0" w:color="auto"/>
        <w:bottom w:val="none" w:sz="0" w:space="0" w:color="auto"/>
        <w:right w:val="none" w:sz="0" w:space="0" w:color="auto"/>
      </w:divBdr>
    </w:div>
    <w:div w:id="144706723">
      <w:bodyDiv w:val="1"/>
      <w:marLeft w:val="0"/>
      <w:marRight w:val="0"/>
      <w:marTop w:val="0"/>
      <w:marBottom w:val="0"/>
      <w:divBdr>
        <w:top w:val="none" w:sz="0" w:space="0" w:color="auto"/>
        <w:left w:val="none" w:sz="0" w:space="0" w:color="auto"/>
        <w:bottom w:val="none" w:sz="0" w:space="0" w:color="auto"/>
        <w:right w:val="none" w:sz="0" w:space="0" w:color="auto"/>
      </w:divBdr>
    </w:div>
    <w:div w:id="154608521">
      <w:bodyDiv w:val="1"/>
      <w:marLeft w:val="0"/>
      <w:marRight w:val="0"/>
      <w:marTop w:val="0"/>
      <w:marBottom w:val="0"/>
      <w:divBdr>
        <w:top w:val="none" w:sz="0" w:space="0" w:color="auto"/>
        <w:left w:val="none" w:sz="0" w:space="0" w:color="auto"/>
        <w:bottom w:val="none" w:sz="0" w:space="0" w:color="auto"/>
        <w:right w:val="none" w:sz="0" w:space="0" w:color="auto"/>
      </w:divBdr>
    </w:div>
    <w:div w:id="159468154">
      <w:bodyDiv w:val="1"/>
      <w:marLeft w:val="0"/>
      <w:marRight w:val="0"/>
      <w:marTop w:val="0"/>
      <w:marBottom w:val="0"/>
      <w:divBdr>
        <w:top w:val="none" w:sz="0" w:space="0" w:color="auto"/>
        <w:left w:val="none" w:sz="0" w:space="0" w:color="auto"/>
        <w:bottom w:val="none" w:sz="0" w:space="0" w:color="auto"/>
        <w:right w:val="none" w:sz="0" w:space="0" w:color="auto"/>
      </w:divBdr>
    </w:div>
    <w:div w:id="177277384">
      <w:bodyDiv w:val="1"/>
      <w:marLeft w:val="0"/>
      <w:marRight w:val="0"/>
      <w:marTop w:val="0"/>
      <w:marBottom w:val="0"/>
      <w:divBdr>
        <w:top w:val="none" w:sz="0" w:space="0" w:color="auto"/>
        <w:left w:val="none" w:sz="0" w:space="0" w:color="auto"/>
        <w:bottom w:val="none" w:sz="0" w:space="0" w:color="auto"/>
        <w:right w:val="none" w:sz="0" w:space="0" w:color="auto"/>
      </w:divBdr>
    </w:div>
    <w:div w:id="190384032">
      <w:bodyDiv w:val="1"/>
      <w:marLeft w:val="0"/>
      <w:marRight w:val="0"/>
      <w:marTop w:val="0"/>
      <w:marBottom w:val="0"/>
      <w:divBdr>
        <w:top w:val="none" w:sz="0" w:space="0" w:color="auto"/>
        <w:left w:val="none" w:sz="0" w:space="0" w:color="auto"/>
        <w:bottom w:val="none" w:sz="0" w:space="0" w:color="auto"/>
        <w:right w:val="none" w:sz="0" w:space="0" w:color="auto"/>
      </w:divBdr>
    </w:div>
    <w:div w:id="190414219">
      <w:bodyDiv w:val="1"/>
      <w:marLeft w:val="0"/>
      <w:marRight w:val="0"/>
      <w:marTop w:val="0"/>
      <w:marBottom w:val="0"/>
      <w:divBdr>
        <w:top w:val="none" w:sz="0" w:space="0" w:color="auto"/>
        <w:left w:val="none" w:sz="0" w:space="0" w:color="auto"/>
        <w:bottom w:val="none" w:sz="0" w:space="0" w:color="auto"/>
        <w:right w:val="none" w:sz="0" w:space="0" w:color="auto"/>
      </w:divBdr>
    </w:div>
    <w:div w:id="195196485">
      <w:bodyDiv w:val="1"/>
      <w:marLeft w:val="0"/>
      <w:marRight w:val="0"/>
      <w:marTop w:val="0"/>
      <w:marBottom w:val="0"/>
      <w:divBdr>
        <w:top w:val="none" w:sz="0" w:space="0" w:color="auto"/>
        <w:left w:val="none" w:sz="0" w:space="0" w:color="auto"/>
        <w:bottom w:val="none" w:sz="0" w:space="0" w:color="auto"/>
        <w:right w:val="none" w:sz="0" w:space="0" w:color="auto"/>
      </w:divBdr>
    </w:div>
    <w:div w:id="216671885">
      <w:bodyDiv w:val="1"/>
      <w:marLeft w:val="0"/>
      <w:marRight w:val="0"/>
      <w:marTop w:val="0"/>
      <w:marBottom w:val="0"/>
      <w:divBdr>
        <w:top w:val="none" w:sz="0" w:space="0" w:color="auto"/>
        <w:left w:val="none" w:sz="0" w:space="0" w:color="auto"/>
        <w:bottom w:val="none" w:sz="0" w:space="0" w:color="auto"/>
        <w:right w:val="none" w:sz="0" w:space="0" w:color="auto"/>
      </w:divBdr>
    </w:div>
    <w:div w:id="242450053">
      <w:bodyDiv w:val="1"/>
      <w:marLeft w:val="0"/>
      <w:marRight w:val="0"/>
      <w:marTop w:val="0"/>
      <w:marBottom w:val="0"/>
      <w:divBdr>
        <w:top w:val="none" w:sz="0" w:space="0" w:color="auto"/>
        <w:left w:val="none" w:sz="0" w:space="0" w:color="auto"/>
        <w:bottom w:val="none" w:sz="0" w:space="0" w:color="auto"/>
        <w:right w:val="none" w:sz="0" w:space="0" w:color="auto"/>
      </w:divBdr>
    </w:div>
    <w:div w:id="249386826">
      <w:bodyDiv w:val="1"/>
      <w:marLeft w:val="0"/>
      <w:marRight w:val="0"/>
      <w:marTop w:val="0"/>
      <w:marBottom w:val="0"/>
      <w:divBdr>
        <w:top w:val="none" w:sz="0" w:space="0" w:color="auto"/>
        <w:left w:val="none" w:sz="0" w:space="0" w:color="auto"/>
        <w:bottom w:val="none" w:sz="0" w:space="0" w:color="auto"/>
        <w:right w:val="none" w:sz="0" w:space="0" w:color="auto"/>
      </w:divBdr>
    </w:div>
    <w:div w:id="295768751">
      <w:bodyDiv w:val="1"/>
      <w:marLeft w:val="0"/>
      <w:marRight w:val="0"/>
      <w:marTop w:val="0"/>
      <w:marBottom w:val="0"/>
      <w:divBdr>
        <w:top w:val="none" w:sz="0" w:space="0" w:color="auto"/>
        <w:left w:val="none" w:sz="0" w:space="0" w:color="auto"/>
        <w:bottom w:val="none" w:sz="0" w:space="0" w:color="auto"/>
        <w:right w:val="none" w:sz="0" w:space="0" w:color="auto"/>
      </w:divBdr>
    </w:div>
    <w:div w:id="296299724">
      <w:bodyDiv w:val="1"/>
      <w:marLeft w:val="0"/>
      <w:marRight w:val="0"/>
      <w:marTop w:val="0"/>
      <w:marBottom w:val="0"/>
      <w:divBdr>
        <w:top w:val="none" w:sz="0" w:space="0" w:color="auto"/>
        <w:left w:val="none" w:sz="0" w:space="0" w:color="auto"/>
        <w:bottom w:val="none" w:sz="0" w:space="0" w:color="auto"/>
        <w:right w:val="none" w:sz="0" w:space="0" w:color="auto"/>
      </w:divBdr>
    </w:div>
    <w:div w:id="302541035">
      <w:bodyDiv w:val="1"/>
      <w:marLeft w:val="0"/>
      <w:marRight w:val="0"/>
      <w:marTop w:val="0"/>
      <w:marBottom w:val="0"/>
      <w:divBdr>
        <w:top w:val="none" w:sz="0" w:space="0" w:color="auto"/>
        <w:left w:val="none" w:sz="0" w:space="0" w:color="auto"/>
        <w:bottom w:val="none" w:sz="0" w:space="0" w:color="auto"/>
        <w:right w:val="none" w:sz="0" w:space="0" w:color="auto"/>
      </w:divBdr>
    </w:div>
    <w:div w:id="303774010">
      <w:bodyDiv w:val="1"/>
      <w:marLeft w:val="0"/>
      <w:marRight w:val="0"/>
      <w:marTop w:val="0"/>
      <w:marBottom w:val="0"/>
      <w:divBdr>
        <w:top w:val="none" w:sz="0" w:space="0" w:color="auto"/>
        <w:left w:val="none" w:sz="0" w:space="0" w:color="auto"/>
        <w:bottom w:val="none" w:sz="0" w:space="0" w:color="auto"/>
        <w:right w:val="none" w:sz="0" w:space="0" w:color="auto"/>
      </w:divBdr>
    </w:div>
    <w:div w:id="306210812">
      <w:bodyDiv w:val="1"/>
      <w:marLeft w:val="0"/>
      <w:marRight w:val="0"/>
      <w:marTop w:val="0"/>
      <w:marBottom w:val="0"/>
      <w:divBdr>
        <w:top w:val="none" w:sz="0" w:space="0" w:color="auto"/>
        <w:left w:val="none" w:sz="0" w:space="0" w:color="auto"/>
        <w:bottom w:val="none" w:sz="0" w:space="0" w:color="auto"/>
        <w:right w:val="none" w:sz="0" w:space="0" w:color="auto"/>
      </w:divBdr>
    </w:div>
    <w:div w:id="306905787">
      <w:bodyDiv w:val="1"/>
      <w:marLeft w:val="0"/>
      <w:marRight w:val="0"/>
      <w:marTop w:val="0"/>
      <w:marBottom w:val="0"/>
      <w:divBdr>
        <w:top w:val="none" w:sz="0" w:space="0" w:color="auto"/>
        <w:left w:val="none" w:sz="0" w:space="0" w:color="auto"/>
        <w:bottom w:val="none" w:sz="0" w:space="0" w:color="auto"/>
        <w:right w:val="none" w:sz="0" w:space="0" w:color="auto"/>
      </w:divBdr>
    </w:div>
    <w:div w:id="339355436">
      <w:bodyDiv w:val="1"/>
      <w:marLeft w:val="0"/>
      <w:marRight w:val="0"/>
      <w:marTop w:val="0"/>
      <w:marBottom w:val="0"/>
      <w:divBdr>
        <w:top w:val="none" w:sz="0" w:space="0" w:color="auto"/>
        <w:left w:val="none" w:sz="0" w:space="0" w:color="auto"/>
        <w:bottom w:val="none" w:sz="0" w:space="0" w:color="auto"/>
        <w:right w:val="none" w:sz="0" w:space="0" w:color="auto"/>
      </w:divBdr>
      <w:divsChild>
        <w:div w:id="1264529472">
          <w:marLeft w:val="0"/>
          <w:marRight w:val="0"/>
          <w:marTop w:val="0"/>
          <w:marBottom w:val="0"/>
          <w:divBdr>
            <w:top w:val="none" w:sz="0" w:space="0" w:color="auto"/>
            <w:left w:val="none" w:sz="0" w:space="0" w:color="auto"/>
            <w:bottom w:val="none" w:sz="0" w:space="0" w:color="auto"/>
            <w:right w:val="none" w:sz="0" w:space="0" w:color="auto"/>
          </w:divBdr>
          <w:divsChild>
            <w:div w:id="146822802">
              <w:marLeft w:val="0"/>
              <w:marRight w:val="0"/>
              <w:marTop w:val="0"/>
              <w:marBottom w:val="0"/>
              <w:divBdr>
                <w:top w:val="none" w:sz="0" w:space="0" w:color="auto"/>
                <w:left w:val="none" w:sz="0" w:space="0" w:color="auto"/>
                <w:bottom w:val="none" w:sz="0" w:space="0" w:color="auto"/>
                <w:right w:val="none" w:sz="0" w:space="0" w:color="auto"/>
              </w:divBdr>
            </w:div>
            <w:div w:id="217135587">
              <w:marLeft w:val="0"/>
              <w:marRight w:val="0"/>
              <w:marTop w:val="0"/>
              <w:marBottom w:val="0"/>
              <w:divBdr>
                <w:top w:val="none" w:sz="0" w:space="0" w:color="auto"/>
                <w:left w:val="none" w:sz="0" w:space="0" w:color="auto"/>
                <w:bottom w:val="none" w:sz="0" w:space="0" w:color="auto"/>
                <w:right w:val="none" w:sz="0" w:space="0" w:color="auto"/>
              </w:divBdr>
            </w:div>
            <w:div w:id="251282331">
              <w:marLeft w:val="0"/>
              <w:marRight w:val="0"/>
              <w:marTop w:val="0"/>
              <w:marBottom w:val="0"/>
              <w:divBdr>
                <w:top w:val="none" w:sz="0" w:space="0" w:color="auto"/>
                <w:left w:val="none" w:sz="0" w:space="0" w:color="auto"/>
                <w:bottom w:val="none" w:sz="0" w:space="0" w:color="auto"/>
                <w:right w:val="none" w:sz="0" w:space="0" w:color="auto"/>
              </w:divBdr>
            </w:div>
            <w:div w:id="297106920">
              <w:marLeft w:val="0"/>
              <w:marRight w:val="0"/>
              <w:marTop w:val="0"/>
              <w:marBottom w:val="0"/>
              <w:divBdr>
                <w:top w:val="none" w:sz="0" w:space="0" w:color="auto"/>
                <w:left w:val="none" w:sz="0" w:space="0" w:color="auto"/>
                <w:bottom w:val="none" w:sz="0" w:space="0" w:color="auto"/>
                <w:right w:val="none" w:sz="0" w:space="0" w:color="auto"/>
              </w:divBdr>
            </w:div>
            <w:div w:id="313484762">
              <w:marLeft w:val="0"/>
              <w:marRight w:val="0"/>
              <w:marTop w:val="0"/>
              <w:marBottom w:val="0"/>
              <w:divBdr>
                <w:top w:val="none" w:sz="0" w:space="0" w:color="auto"/>
                <w:left w:val="none" w:sz="0" w:space="0" w:color="auto"/>
                <w:bottom w:val="none" w:sz="0" w:space="0" w:color="auto"/>
                <w:right w:val="none" w:sz="0" w:space="0" w:color="auto"/>
              </w:divBdr>
            </w:div>
            <w:div w:id="393233910">
              <w:marLeft w:val="0"/>
              <w:marRight w:val="0"/>
              <w:marTop w:val="0"/>
              <w:marBottom w:val="0"/>
              <w:divBdr>
                <w:top w:val="none" w:sz="0" w:space="0" w:color="auto"/>
                <w:left w:val="none" w:sz="0" w:space="0" w:color="auto"/>
                <w:bottom w:val="none" w:sz="0" w:space="0" w:color="auto"/>
                <w:right w:val="none" w:sz="0" w:space="0" w:color="auto"/>
              </w:divBdr>
            </w:div>
            <w:div w:id="436683969">
              <w:marLeft w:val="0"/>
              <w:marRight w:val="0"/>
              <w:marTop w:val="0"/>
              <w:marBottom w:val="0"/>
              <w:divBdr>
                <w:top w:val="none" w:sz="0" w:space="0" w:color="auto"/>
                <w:left w:val="none" w:sz="0" w:space="0" w:color="auto"/>
                <w:bottom w:val="none" w:sz="0" w:space="0" w:color="auto"/>
                <w:right w:val="none" w:sz="0" w:space="0" w:color="auto"/>
              </w:divBdr>
            </w:div>
            <w:div w:id="604773725">
              <w:marLeft w:val="0"/>
              <w:marRight w:val="0"/>
              <w:marTop w:val="0"/>
              <w:marBottom w:val="0"/>
              <w:divBdr>
                <w:top w:val="none" w:sz="0" w:space="0" w:color="auto"/>
                <w:left w:val="none" w:sz="0" w:space="0" w:color="auto"/>
                <w:bottom w:val="none" w:sz="0" w:space="0" w:color="auto"/>
                <w:right w:val="none" w:sz="0" w:space="0" w:color="auto"/>
              </w:divBdr>
            </w:div>
            <w:div w:id="928656563">
              <w:marLeft w:val="0"/>
              <w:marRight w:val="0"/>
              <w:marTop w:val="0"/>
              <w:marBottom w:val="0"/>
              <w:divBdr>
                <w:top w:val="none" w:sz="0" w:space="0" w:color="auto"/>
                <w:left w:val="none" w:sz="0" w:space="0" w:color="auto"/>
                <w:bottom w:val="none" w:sz="0" w:space="0" w:color="auto"/>
                <w:right w:val="none" w:sz="0" w:space="0" w:color="auto"/>
              </w:divBdr>
            </w:div>
            <w:div w:id="1022584686">
              <w:marLeft w:val="0"/>
              <w:marRight w:val="0"/>
              <w:marTop w:val="0"/>
              <w:marBottom w:val="0"/>
              <w:divBdr>
                <w:top w:val="none" w:sz="0" w:space="0" w:color="auto"/>
                <w:left w:val="none" w:sz="0" w:space="0" w:color="auto"/>
                <w:bottom w:val="none" w:sz="0" w:space="0" w:color="auto"/>
                <w:right w:val="none" w:sz="0" w:space="0" w:color="auto"/>
              </w:divBdr>
            </w:div>
            <w:div w:id="1069617744">
              <w:marLeft w:val="0"/>
              <w:marRight w:val="0"/>
              <w:marTop w:val="0"/>
              <w:marBottom w:val="0"/>
              <w:divBdr>
                <w:top w:val="none" w:sz="0" w:space="0" w:color="auto"/>
                <w:left w:val="none" w:sz="0" w:space="0" w:color="auto"/>
                <w:bottom w:val="none" w:sz="0" w:space="0" w:color="auto"/>
                <w:right w:val="none" w:sz="0" w:space="0" w:color="auto"/>
              </w:divBdr>
            </w:div>
            <w:div w:id="1307272006">
              <w:marLeft w:val="0"/>
              <w:marRight w:val="0"/>
              <w:marTop w:val="0"/>
              <w:marBottom w:val="0"/>
              <w:divBdr>
                <w:top w:val="none" w:sz="0" w:space="0" w:color="auto"/>
                <w:left w:val="none" w:sz="0" w:space="0" w:color="auto"/>
                <w:bottom w:val="none" w:sz="0" w:space="0" w:color="auto"/>
                <w:right w:val="none" w:sz="0" w:space="0" w:color="auto"/>
              </w:divBdr>
            </w:div>
            <w:div w:id="1333871895">
              <w:marLeft w:val="0"/>
              <w:marRight w:val="0"/>
              <w:marTop w:val="0"/>
              <w:marBottom w:val="0"/>
              <w:divBdr>
                <w:top w:val="none" w:sz="0" w:space="0" w:color="auto"/>
                <w:left w:val="none" w:sz="0" w:space="0" w:color="auto"/>
                <w:bottom w:val="none" w:sz="0" w:space="0" w:color="auto"/>
                <w:right w:val="none" w:sz="0" w:space="0" w:color="auto"/>
              </w:divBdr>
            </w:div>
            <w:div w:id="1615136882">
              <w:marLeft w:val="0"/>
              <w:marRight w:val="0"/>
              <w:marTop w:val="0"/>
              <w:marBottom w:val="0"/>
              <w:divBdr>
                <w:top w:val="none" w:sz="0" w:space="0" w:color="auto"/>
                <w:left w:val="none" w:sz="0" w:space="0" w:color="auto"/>
                <w:bottom w:val="none" w:sz="0" w:space="0" w:color="auto"/>
                <w:right w:val="none" w:sz="0" w:space="0" w:color="auto"/>
              </w:divBdr>
            </w:div>
            <w:div w:id="200627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848753">
      <w:bodyDiv w:val="1"/>
      <w:marLeft w:val="0"/>
      <w:marRight w:val="0"/>
      <w:marTop w:val="0"/>
      <w:marBottom w:val="0"/>
      <w:divBdr>
        <w:top w:val="none" w:sz="0" w:space="0" w:color="auto"/>
        <w:left w:val="none" w:sz="0" w:space="0" w:color="auto"/>
        <w:bottom w:val="none" w:sz="0" w:space="0" w:color="auto"/>
        <w:right w:val="none" w:sz="0" w:space="0" w:color="auto"/>
      </w:divBdr>
    </w:div>
    <w:div w:id="402799840">
      <w:bodyDiv w:val="1"/>
      <w:marLeft w:val="0"/>
      <w:marRight w:val="0"/>
      <w:marTop w:val="0"/>
      <w:marBottom w:val="0"/>
      <w:divBdr>
        <w:top w:val="none" w:sz="0" w:space="0" w:color="auto"/>
        <w:left w:val="none" w:sz="0" w:space="0" w:color="auto"/>
        <w:bottom w:val="none" w:sz="0" w:space="0" w:color="auto"/>
        <w:right w:val="none" w:sz="0" w:space="0" w:color="auto"/>
      </w:divBdr>
    </w:div>
    <w:div w:id="407725468">
      <w:bodyDiv w:val="1"/>
      <w:marLeft w:val="0"/>
      <w:marRight w:val="0"/>
      <w:marTop w:val="0"/>
      <w:marBottom w:val="0"/>
      <w:divBdr>
        <w:top w:val="none" w:sz="0" w:space="0" w:color="auto"/>
        <w:left w:val="none" w:sz="0" w:space="0" w:color="auto"/>
        <w:bottom w:val="none" w:sz="0" w:space="0" w:color="auto"/>
        <w:right w:val="none" w:sz="0" w:space="0" w:color="auto"/>
      </w:divBdr>
    </w:div>
    <w:div w:id="421416575">
      <w:bodyDiv w:val="1"/>
      <w:marLeft w:val="0"/>
      <w:marRight w:val="0"/>
      <w:marTop w:val="0"/>
      <w:marBottom w:val="0"/>
      <w:divBdr>
        <w:top w:val="none" w:sz="0" w:space="0" w:color="auto"/>
        <w:left w:val="none" w:sz="0" w:space="0" w:color="auto"/>
        <w:bottom w:val="none" w:sz="0" w:space="0" w:color="auto"/>
        <w:right w:val="none" w:sz="0" w:space="0" w:color="auto"/>
      </w:divBdr>
      <w:divsChild>
        <w:div w:id="62220548">
          <w:marLeft w:val="0"/>
          <w:marRight w:val="0"/>
          <w:marTop w:val="0"/>
          <w:marBottom w:val="0"/>
          <w:divBdr>
            <w:top w:val="none" w:sz="0" w:space="0" w:color="auto"/>
            <w:left w:val="none" w:sz="0" w:space="0" w:color="auto"/>
            <w:bottom w:val="none" w:sz="0" w:space="0" w:color="auto"/>
            <w:right w:val="none" w:sz="0" w:space="0" w:color="auto"/>
          </w:divBdr>
        </w:div>
        <w:div w:id="105269805">
          <w:marLeft w:val="0"/>
          <w:marRight w:val="0"/>
          <w:marTop w:val="0"/>
          <w:marBottom w:val="0"/>
          <w:divBdr>
            <w:top w:val="none" w:sz="0" w:space="0" w:color="auto"/>
            <w:left w:val="none" w:sz="0" w:space="0" w:color="auto"/>
            <w:bottom w:val="none" w:sz="0" w:space="0" w:color="auto"/>
            <w:right w:val="none" w:sz="0" w:space="0" w:color="auto"/>
          </w:divBdr>
        </w:div>
        <w:div w:id="161745107">
          <w:marLeft w:val="0"/>
          <w:marRight w:val="0"/>
          <w:marTop w:val="0"/>
          <w:marBottom w:val="0"/>
          <w:divBdr>
            <w:top w:val="none" w:sz="0" w:space="0" w:color="auto"/>
            <w:left w:val="none" w:sz="0" w:space="0" w:color="auto"/>
            <w:bottom w:val="none" w:sz="0" w:space="0" w:color="auto"/>
            <w:right w:val="none" w:sz="0" w:space="0" w:color="auto"/>
          </w:divBdr>
        </w:div>
        <w:div w:id="229004547">
          <w:marLeft w:val="0"/>
          <w:marRight w:val="0"/>
          <w:marTop w:val="0"/>
          <w:marBottom w:val="0"/>
          <w:divBdr>
            <w:top w:val="none" w:sz="0" w:space="0" w:color="auto"/>
            <w:left w:val="none" w:sz="0" w:space="0" w:color="auto"/>
            <w:bottom w:val="none" w:sz="0" w:space="0" w:color="auto"/>
            <w:right w:val="none" w:sz="0" w:space="0" w:color="auto"/>
          </w:divBdr>
        </w:div>
        <w:div w:id="308553973">
          <w:marLeft w:val="0"/>
          <w:marRight w:val="0"/>
          <w:marTop w:val="0"/>
          <w:marBottom w:val="0"/>
          <w:divBdr>
            <w:top w:val="none" w:sz="0" w:space="0" w:color="auto"/>
            <w:left w:val="none" w:sz="0" w:space="0" w:color="auto"/>
            <w:bottom w:val="none" w:sz="0" w:space="0" w:color="auto"/>
            <w:right w:val="none" w:sz="0" w:space="0" w:color="auto"/>
          </w:divBdr>
        </w:div>
        <w:div w:id="528106978">
          <w:marLeft w:val="0"/>
          <w:marRight w:val="0"/>
          <w:marTop w:val="0"/>
          <w:marBottom w:val="0"/>
          <w:divBdr>
            <w:top w:val="none" w:sz="0" w:space="0" w:color="auto"/>
            <w:left w:val="none" w:sz="0" w:space="0" w:color="auto"/>
            <w:bottom w:val="none" w:sz="0" w:space="0" w:color="auto"/>
            <w:right w:val="none" w:sz="0" w:space="0" w:color="auto"/>
          </w:divBdr>
        </w:div>
        <w:div w:id="672534042">
          <w:marLeft w:val="0"/>
          <w:marRight w:val="0"/>
          <w:marTop w:val="0"/>
          <w:marBottom w:val="0"/>
          <w:divBdr>
            <w:top w:val="none" w:sz="0" w:space="0" w:color="auto"/>
            <w:left w:val="none" w:sz="0" w:space="0" w:color="auto"/>
            <w:bottom w:val="none" w:sz="0" w:space="0" w:color="auto"/>
            <w:right w:val="none" w:sz="0" w:space="0" w:color="auto"/>
          </w:divBdr>
        </w:div>
        <w:div w:id="825364831">
          <w:marLeft w:val="0"/>
          <w:marRight w:val="0"/>
          <w:marTop w:val="0"/>
          <w:marBottom w:val="0"/>
          <w:divBdr>
            <w:top w:val="none" w:sz="0" w:space="0" w:color="auto"/>
            <w:left w:val="none" w:sz="0" w:space="0" w:color="auto"/>
            <w:bottom w:val="none" w:sz="0" w:space="0" w:color="auto"/>
            <w:right w:val="none" w:sz="0" w:space="0" w:color="auto"/>
          </w:divBdr>
        </w:div>
        <w:div w:id="854684268">
          <w:marLeft w:val="0"/>
          <w:marRight w:val="0"/>
          <w:marTop w:val="0"/>
          <w:marBottom w:val="0"/>
          <w:divBdr>
            <w:top w:val="none" w:sz="0" w:space="0" w:color="auto"/>
            <w:left w:val="none" w:sz="0" w:space="0" w:color="auto"/>
            <w:bottom w:val="none" w:sz="0" w:space="0" w:color="auto"/>
            <w:right w:val="none" w:sz="0" w:space="0" w:color="auto"/>
          </w:divBdr>
        </w:div>
        <w:div w:id="1066689379">
          <w:marLeft w:val="0"/>
          <w:marRight w:val="0"/>
          <w:marTop w:val="0"/>
          <w:marBottom w:val="0"/>
          <w:divBdr>
            <w:top w:val="none" w:sz="0" w:space="0" w:color="auto"/>
            <w:left w:val="none" w:sz="0" w:space="0" w:color="auto"/>
            <w:bottom w:val="none" w:sz="0" w:space="0" w:color="auto"/>
            <w:right w:val="none" w:sz="0" w:space="0" w:color="auto"/>
          </w:divBdr>
        </w:div>
        <w:div w:id="1325163071">
          <w:marLeft w:val="0"/>
          <w:marRight w:val="0"/>
          <w:marTop w:val="0"/>
          <w:marBottom w:val="0"/>
          <w:divBdr>
            <w:top w:val="none" w:sz="0" w:space="0" w:color="auto"/>
            <w:left w:val="none" w:sz="0" w:space="0" w:color="auto"/>
            <w:bottom w:val="none" w:sz="0" w:space="0" w:color="auto"/>
            <w:right w:val="none" w:sz="0" w:space="0" w:color="auto"/>
          </w:divBdr>
        </w:div>
        <w:div w:id="1460762196">
          <w:marLeft w:val="0"/>
          <w:marRight w:val="0"/>
          <w:marTop w:val="0"/>
          <w:marBottom w:val="0"/>
          <w:divBdr>
            <w:top w:val="none" w:sz="0" w:space="0" w:color="auto"/>
            <w:left w:val="none" w:sz="0" w:space="0" w:color="auto"/>
            <w:bottom w:val="none" w:sz="0" w:space="0" w:color="auto"/>
            <w:right w:val="none" w:sz="0" w:space="0" w:color="auto"/>
          </w:divBdr>
        </w:div>
        <w:div w:id="1618753314">
          <w:marLeft w:val="0"/>
          <w:marRight w:val="0"/>
          <w:marTop w:val="0"/>
          <w:marBottom w:val="0"/>
          <w:divBdr>
            <w:top w:val="none" w:sz="0" w:space="0" w:color="auto"/>
            <w:left w:val="none" w:sz="0" w:space="0" w:color="auto"/>
            <w:bottom w:val="none" w:sz="0" w:space="0" w:color="auto"/>
            <w:right w:val="none" w:sz="0" w:space="0" w:color="auto"/>
          </w:divBdr>
        </w:div>
        <w:div w:id="1751845880">
          <w:marLeft w:val="0"/>
          <w:marRight w:val="0"/>
          <w:marTop w:val="0"/>
          <w:marBottom w:val="0"/>
          <w:divBdr>
            <w:top w:val="none" w:sz="0" w:space="0" w:color="auto"/>
            <w:left w:val="none" w:sz="0" w:space="0" w:color="auto"/>
            <w:bottom w:val="none" w:sz="0" w:space="0" w:color="auto"/>
            <w:right w:val="none" w:sz="0" w:space="0" w:color="auto"/>
          </w:divBdr>
        </w:div>
        <w:div w:id="1866401466">
          <w:marLeft w:val="0"/>
          <w:marRight w:val="0"/>
          <w:marTop w:val="0"/>
          <w:marBottom w:val="0"/>
          <w:divBdr>
            <w:top w:val="none" w:sz="0" w:space="0" w:color="auto"/>
            <w:left w:val="none" w:sz="0" w:space="0" w:color="auto"/>
            <w:bottom w:val="none" w:sz="0" w:space="0" w:color="auto"/>
            <w:right w:val="none" w:sz="0" w:space="0" w:color="auto"/>
          </w:divBdr>
        </w:div>
        <w:div w:id="1936597655">
          <w:marLeft w:val="0"/>
          <w:marRight w:val="0"/>
          <w:marTop w:val="0"/>
          <w:marBottom w:val="0"/>
          <w:divBdr>
            <w:top w:val="none" w:sz="0" w:space="0" w:color="auto"/>
            <w:left w:val="none" w:sz="0" w:space="0" w:color="auto"/>
            <w:bottom w:val="none" w:sz="0" w:space="0" w:color="auto"/>
            <w:right w:val="none" w:sz="0" w:space="0" w:color="auto"/>
          </w:divBdr>
        </w:div>
      </w:divsChild>
    </w:div>
    <w:div w:id="423309374">
      <w:bodyDiv w:val="1"/>
      <w:marLeft w:val="0"/>
      <w:marRight w:val="0"/>
      <w:marTop w:val="0"/>
      <w:marBottom w:val="0"/>
      <w:divBdr>
        <w:top w:val="none" w:sz="0" w:space="0" w:color="auto"/>
        <w:left w:val="none" w:sz="0" w:space="0" w:color="auto"/>
        <w:bottom w:val="none" w:sz="0" w:space="0" w:color="auto"/>
        <w:right w:val="none" w:sz="0" w:space="0" w:color="auto"/>
      </w:divBdr>
    </w:div>
    <w:div w:id="439226313">
      <w:bodyDiv w:val="1"/>
      <w:marLeft w:val="0"/>
      <w:marRight w:val="0"/>
      <w:marTop w:val="0"/>
      <w:marBottom w:val="0"/>
      <w:divBdr>
        <w:top w:val="none" w:sz="0" w:space="0" w:color="auto"/>
        <w:left w:val="none" w:sz="0" w:space="0" w:color="auto"/>
        <w:bottom w:val="none" w:sz="0" w:space="0" w:color="auto"/>
        <w:right w:val="none" w:sz="0" w:space="0" w:color="auto"/>
      </w:divBdr>
    </w:div>
    <w:div w:id="440540714">
      <w:bodyDiv w:val="1"/>
      <w:marLeft w:val="0"/>
      <w:marRight w:val="0"/>
      <w:marTop w:val="0"/>
      <w:marBottom w:val="0"/>
      <w:divBdr>
        <w:top w:val="none" w:sz="0" w:space="0" w:color="auto"/>
        <w:left w:val="none" w:sz="0" w:space="0" w:color="auto"/>
        <w:bottom w:val="none" w:sz="0" w:space="0" w:color="auto"/>
        <w:right w:val="none" w:sz="0" w:space="0" w:color="auto"/>
      </w:divBdr>
    </w:div>
    <w:div w:id="446775221">
      <w:bodyDiv w:val="1"/>
      <w:marLeft w:val="0"/>
      <w:marRight w:val="0"/>
      <w:marTop w:val="0"/>
      <w:marBottom w:val="0"/>
      <w:divBdr>
        <w:top w:val="none" w:sz="0" w:space="0" w:color="auto"/>
        <w:left w:val="none" w:sz="0" w:space="0" w:color="auto"/>
        <w:bottom w:val="none" w:sz="0" w:space="0" w:color="auto"/>
        <w:right w:val="none" w:sz="0" w:space="0" w:color="auto"/>
      </w:divBdr>
    </w:div>
    <w:div w:id="478307488">
      <w:bodyDiv w:val="1"/>
      <w:marLeft w:val="0"/>
      <w:marRight w:val="0"/>
      <w:marTop w:val="0"/>
      <w:marBottom w:val="0"/>
      <w:divBdr>
        <w:top w:val="none" w:sz="0" w:space="0" w:color="auto"/>
        <w:left w:val="none" w:sz="0" w:space="0" w:color="auto"/>
        <w:bottom w:val="none" w:sz="0" w:space="0" w:color="auto"/>
        <w:right w:val="none" w:sz="0" w:space="0" w:color="auto"/>
      </w:divBdr>
    </w:div>
    <w:div w:id="478575783">
      <w:bodyDiv w:val="1"/>
      <w:marLeft w:val="0"/>
      <w:marRight w:val="0"/>
      <w:marTop w:val="0"/>
      <w:marBottom w:val="0"/>
      <w:divBdr>
        <w:top w:val="none" w:sz="0" w:space="0" w:color="auto"/>
        <w:left w:val="none" w:sz="0" w:space="0" w:color="auto"/>
        <w:bottom w:val="none" w:sz="0" w:space="0" w:color="auto"/>
        <w:right w:val="none" w:sz="0" w:space="0" w:color="auto"/>
      </w:divBdr>
    </w:div>
    <w:div w:id="494106154">
      <w:bodyDiv w:val="1"/>
      <w:marLeft w:val="0"/>
      <w:marRight w:val="0"/>
      <w:marTop w:val="0"/>
      <w:marBottom w:val="0"/>
      <w:divBdr>
        <w:top w:val="none" w:sz="0" w:space="0" w:color="auto"/>
        <w:left w:val="none" w:sz="0" w:space="0" w:color="auto"/>
        <w:bottom w:val="none" w:sz="0" w:space="0" w:color="auto"/>
        <w:right w:val="none" w:sz="0" w:space="0" w:color="auto"/>
      </w:divBdr>
    </w:div>
    <w:div w:id="499733338">
      <w:bodyDiv w:val="1"/>
      <w:marLeft w:val="0"/>
      <w:marRight w:val="0"/>
      <w:marTop w:val="0"/>
      <w:marBottom w:val="0"/>
      <w:divBdr>
        <w:top w:val="none" w:sz="0" w:space="0" w:color="auto"/>
        <w:left w:val="none" w:sz="0" w:space="0" w:color="auto"/>
        <w:bottom w:val="none" w:sz="0" w:space="0" w:color="auto"/>
        <w:right w:val="none" w:sz="0" w:space="0" w:color="auto"/>
      </w:divBdr>
    </w:div>
    <w:div w:id="513349679">
      <w:bodyDiv w:val="1"/>
      <w:marLeft w:val="0"/>
      <w:marRight w:val="0"/>
      <w:marTop w:val="0"/>
      <w:marBottom w:val="0"/>
      <w:divBdr>
        <w:top w:val="none" w:sz="0" w:space="0" w:color="auto"/>
        <w:left w:val="none" w:sz="0" w:space="0" w:color="auto"/>
        <w:bottom w:val="none" w:sz="0" w:space="0" w:color="auto"/>
        <w:right w:val="none" w:sz="0" w:space="0" w:color="auto"/>
      </w:divBdr>
    </w:div>
    <w:div w:id="533080304">
      <w:bodyDiv w:val="1"/>
      <w:marLeft w:val="0"/>
      <w:marRight w:val="0"/>
      <w:marTop w:val="0"/>
      <w:marBottom w:val="0"/>
      <w:divBdr>
        <w:top w:val="none" w:sz="0" w:space="0" w:color="auto"/>
        <w:left w:val="none" w:sz="0" w:space="0" w:color="auto"/>
        <w:bottom w:val="none" w:sz="0" w:space="0" w:color="auto"/>
        <w:right w:val="none" w:sz="0" w:space="0" w:color="auto"/>
      </w:divBdr>
    </w:div>
    <w:div w:id="537399062">
      <w:bodyDiv w:val="1"/>
      <w:marLeft w:val="0"/>
      <w:marRight w:val="0"/>
      <w:marTop w:val="0"/>
      <w:marBottom w:val="0"/>
      <w:divBdr>
        <w:top w:val="none" w:sz="0" w:space="0" w:color="auto"/>
        <w:left w:val="none" w:sz="0" w:space="0" w:color="auto"/>
        <w:bottom w:val="none" w:sz="0" w:space="0" w:color="auto"/>
        <w:right w:val="none" w:sz="0" w:space="0" w:color="auto"/>
      </w:divBdr>
    </w:div>
    <w:div w:id="545219678">
      <w:bodyDiv w:val="1"/>
      <w:marLeft w:val="0"/>
      <w:marRight w:val="0"/>
      <w:marTop w:val="0"/>
      <w:marBottom w:val="0"/>
      <w:divBdr>
        <w:top w:val="none" w:sz="0" w:space="0" w:color="auto"/>
        <w:left w:val="none" w:sz="0" w:space="0" w:color="auto"/>
        <w:bottom w:val="none" w:sz="0" w:space="0" w:color="auto"/>
        <w:right w:val="none" w:sz="0" w:space="0" w:color="auto"/>
      </w:divBdr>
      <w:divsChild>
        <w:div w:id="21787168">
          <w:marLeft w:val="0"/>
          <w:marRight w:val="0"/>
          <w:marTop w:val="0"/>
          <w:marBottom w:val="0"/>
          <w:divBdr>
            <w:top w:val="none" w:sz="0" w:space="0" w:color="auto"/>
            <w:left w:val="none" w:sz="0" w:space="0" w:color="auto"/>
            <w:bottom w:val="none" w:sz="0" w:space="0" w:color="auto"/>
            <w:right w:val="none" w:sz="0" w:space="0" w:color="auto"/>
          </w:divBdr>
        </w:div>
        <w:div w:id="174810978">
          <w:marLeft w:val="0"/>
          <w:marRight w:val="0"/>
          <w:marTop w:val="0"/>
          <w:marBottom w:val="0"/>
          <w:divBdr>
            <w:top w:val="none" w:sz="0" w:space="0" w:color="auto"/>
            <w:left w:val="none" w:sz="0" w:space="0" w:color="auto"/>
            <w:bottom w:val="none" w:sz="0" w:space="0" w:color="auto"/>
            <w:right w:val="none" w:sz="0" w:space="0" w:color="auto"/>
          </w:divBdr>
        </w:div>
        <w:div w:id="218638252">
          <w:marLeft w:val="0"/>
          <w:marRight w:val="0"/>
          <w:marTop w:val="0"/>
          <w:marBottom w:val="0"/>
          <w:divBdr>
            <w:top w:val="none" w:sz="0" w:space="0" w:color="auto"/>
            <w:left w:val="none" w:sz="0" w:space="0" w:color="auto"/>
            <w:bottom w:val="none" w:sz="0" w:space="0" w:color="auto"/>
            <w:right w:val="none" w:sz="0" w:space="0" w:color="auto"/>
          </w:divBdr>
        </w:div>
        <w:div w:id="339505196">
          <w:marLeft w:val="0"/>
          <w:marRight w:val="0"/>
          <w:marTop w:val="0"/>
          <w:marBottom w:val="0"/>
          <w:divBdr>
            <w:top w:val="none" w:sz="0" w:space="0" w:color="auto"/>
            <w:left w:val="none" w:sz="0" w:space="0" w:color="auto"/>
            <w:bottom w:val="none" w:sz="0" w:space="0" w:color="auto"/>
            <w:right w:val="none" w:sz="0" w:space="0" w:color="auto"/>
          </w:divBdr>
        </w:div>
        <w:div w:id="401104490">
          <w:marLeft w:val="0"/>
          <w:marRight w:val="0"/>
          <w:marTop w:val="0"/>
          <w:marBottom w:val="0"/>
          <w:divBdr>
            <w:top w:val="none" w:sz="0" w:space="0" w:color="auto"/>
            <w:left w:val="none" w:sz="0" w:space="0" w:color="auto"/>
            <w:bottom w:val="none" w:sz="0" w:space="0" w:color="auto"/>
            <w:right w:val="none" w:sz="0" w:space="0" w:color="auto"/>
          </w:divBdr>
        </w:div>
        <w:div w:id="621882425">
          <w:marLeft w:val="0"/>
          <w:marRight w:val="0"/>
          <w:marTop w:val="0"/>
          <w:marBottom w:val="0"/>
          <w:divBdr>
            <w:top w:val="none" w:sz="0" w:space="0" w:color="auto"/>
            <w:left w:val="none" w:sz="0" w:space="0" w:color="auto"/>
            <w:bottom w:val="none" w:sz="0" w:space="0" w:color="auto"/>
            <w:right w:val="none" w:sz="0" w:space="0" w:color="auto"/>
          </w:divBdr>
        </w:div>
        <w:div w:id="689992742">
          <w:marLeft w:val="0"/>
          <w:marRight w:val="0"/>
          <w:marTop w:val="0"/>
          <w:marBottom w:val="0"/>
          <w:divBdr>
            <w:top w:val="none" w:sz="0" w:space="0" w:color="auto"/>
            <w:left w:val="none" w:sz="0" w:space="0" w:color="auto"/>
            <w:bottom w:val="none" w:sz="0" w:space="0" w:color="auto"/>
            <w:right w:val="none" w:sz="0" w:space="0" w:color="auto"/>
          </w:divBdr>
        </w:div>
        <w:div w:id="761921664">
          <w:marLeft w:val="0"/>
          <w:marRight w:val="0"/>
          <w:marTop w:val="0"/>
          <w:marBottom w:val="0"/>
          <w:divBdr>
            <w:top w:val="none" w:sz="0" w:space="0" w:color="auto"/>
            <w:left w:val="none" w:sz="0" w:space="0" w:color="auto"/>
            <w:bottom w:val="none" w:sz="0" w:space="0" w:color="auto"/>
            <w:right w:val="none" w:sz="0" w:space="0" w:color="auto"/>
          </w:divBdr>
        </w:div>
        <w:div w:id="923219656">
          <w:marLeft w:val="0"/>
          <w:marRight w:val="0"/>
          <w:marTop w:val="0"/>
          <w:marBottom w:val="0"/>
          <w:divBdr>
            <w:top w:val="none" w:sz="0" w:space="0" w:color="auto"/>
            <w:left w:val="none" w:sz="0" w:space="0" w:color="auto"/>
            <w:bottom w:val="none" w:sz="0" w:space="0" w:color="auto"/>
            <w:right w:val="none" w:sz="0" w:space="0" w:color="auto"/>
          </w:divBdr>
        </w:div>
        <w:div w:id="962461915">
          <w:marLeft w:val="0"/>
          <w:marRight w:val="0"/>
          <w:marTop w:val="0"/>
          <w:marBottom w:val="0"/>
          <w:divBdr>
            <w:top w:val="none" w:sz="0" w:space="0" w:color="auto"/>
            <w:left w:val="none" w:sz="0" w:space="0" w:color="auto"/>
            <w:bottom w:val="none" w:sz="0" w:space="0" w:color="auto"/>
            <w:right w:val="none" w:sz="0" w:space="0" w:color="auto"/>
          </w:divBdr>
        </w:div>
        <w:div w:id="1003315052">
          <w:marLeft w:val="0"/>
          <w:marRight w:val="0"/>
          <w:marTop w:val="0"/>
          <w:marBottom w:val="0"/>
          <w:divBdr>
            <w:top w:val="none" w:sz="0" w:space="0" w:color="auto"/>
            <w:left w:val="none" w:sz="0" w:space="0" w:color="auto"/>
            <w:bottom w:val="none" w:sz="0" w:space="0" w:color="auto"/>
            <w:right w:val="none" w:sz="0" w:space="0" w:color="auto"/>
          </w:divBdr>
        </w:div>
        <w:div w:id="1096750462">
          <w:marLeft w:val="0"/>
          <w:marRight w:val="0"/>
          <w:marTop w:val="0"/>
          <w:marBottom w:val="0"/>
          <w:divBdr>
            <w:top w:val="none" w:sz="0" w:space="0" w:color="auto"/>
            <w:left w:val="none" w:sz="0" w:space="0" w:color="auto"/>
            <w:bottom w:val="none" w:sz="0" w:space="0" w:color="auto"/>
            <w:right w:val="none" w:sz="0" w:space="0" w:color="auto"/>
          </w:divBdr>
        </w:div>
        <w:div w:id="1108693877">
          <w:marLeft w:val="0"/>
          <w:marRight w:val="0"/>
          <w:marTop w:val="0"/>
          <w:marBottom w:val="0"/>
          <w:divBdr>
            <w:top w:val="none" w:sz="0" w:space="0" w:color="auto"/>
            <w:left w:val="none" w:sz="0" w:space="0" w:color="auto"/>
            <w:bottom w:val="none" w:sz="0" w:space="0" w:color="auto"/>
            <w:right w:val="none" w:sz="0" w:space="0" w:color="auto"/>
          </w:divBdr>
        </w:div>
        <w:div w:id="1141191748">
          <w:marLeft w:val="0"/>
          <w:marRight w:val="0"/>
          <w:marTop w:val="0"/>
          <w:marBottom w:val="0"/>
          <w:divBdr>
            <w:top w:val="none" w:sz="0" w:space="0" w:color="auto"/>
            <w:left w:val="none" w:sz="0" w:space="0" w:color="auto"/>
            <w:bottom w:val="none" w:sz="0" w:space="0" w:color="auto"/>
            <w:right w:val="none" w:sz="0" w:space="0" w:color="auto"/>
          </w:divBdr>
        </w:div>
        <w:div w:id="1181550418">
          <w:marLeft w:val="0"/>
          <w:marRight w:val="0"/>
          <w:marTop w:val="0"/>
          <w:marBottom w:val="0"/>
          <w:divBdr>
            <w:top w:val="none" w:sz="0" w:space="0" w:color="auto"/>
            <w:left w:val="none" w:sz="0" w:space="0" w:color="auto"/>
            <w:bottom w:val="none" w:sz="0" w:space="0" w:color="auto"/>
            <w:right w:val="none" w:sz="0" w:space="0" w:color="auto"/>
          </w:divBdr>
        </w:div>
        <w:div w:id="1233082734">
          <w:marLeft w:val="0"/>
          <w:marRight w:val="0"/>
          <w:marTop w:val="0"/>
          <w:marBottom w:val="0"/>
          <w:divBdr>
            <w:top w:val="none" w:sz="0" w:space="0" w:color="auto"/>
            <w:left w:val="none" w:sz="0" w:space="0" w:color="auto"/>
            <w:bottom w:val="none" w:sz="0" w:space="0" w:color="auto"/>
            <w:right w:val="none" w:sz="0" w:space="0" w:color="auto"/>
          </w:divBdr>
        </w:div>
        <w:div w:id="1334340860">
          <w:marLeft w:val="0"/>
          <w:marRight w:val="0"/>
          <w:marTop w:val="0"/>
          <w:marBottom w:val="0"/>
          <w:divBdr>
            <w:top w:val="none" w:sz="0" w:space="0" w:color="auto"/>
            <w:left w:val="none" w:sz="0" w:space="0" w:color="auto"/>
            <w:bottom w:val="none" w:sz="0" w:space="0" w:color="auto"/>
            <w:right w:val="none" w:sz="0" w:space="0" w:color="auto"/>
          </w:divBdr>
        </w:div>
        <w:div w:id="1374039171">
          <w:marLeft w:val="0"/>
          <w:marRight w:val="0"/>
          <w:marTop w:val="0"/>
          <w:marBottom w:val="0"/>
          <w:divBdr>
            <w:top w:val="none" w:sz="0" w:space="0" w:color="auto"/>
            <w:left w:val="none" w:sz="0" w:space="0" w:color="auto"/>
            <w:bottom w:val="none" w:sz="0" w:space="0" w:color="auto"/>
            <w:right w:val="none" w:sz="0" w:space="0" w:color="auto"/>
          </w:divBdr>
        </w:div>
        <w:div w:id="1414744683">
          <w:marLeft w:val="0"/>
          <w:marRight w:val="0"/>
          <w:marTop w:val="0"/>
          <w:marBottom w:val="0"/>
          <w:divBdr>
            <w:top w:val="none" w:sz="0" w:space="0" w:color="auto"/>
            <w:left w:val="none" w:sz="0" w:space="0" w:color="auto"/>
            <w:bottom w:val="none" w:sz="0" w:space="0" w:color="auto"/>
            <w:right w:val="none" w:sz="0" w:space="0" w:color="auto"/>
          </w:divBdr>
        </w:div>
        <w:div w:id="1428817016">
          <w:marLeft w:val="0"/>
          <w:marRight w:val="0"/>
          <w:marTop w:val="0"/>
          <w:marBottom w:val="0"/>
          <w:divBdr>
            <w:top w:val="none" w:sz="0" w:space="0" w:color="auto"/>
            <w:left w:val="none" w:sz="0" w:space="0" w:color="auto"/>
            <w:bottom w:val="none" w:sz="0" w:space="0" w:color="auto"/>
            <w:right w:val="none" w:sz="0" w:space="0" w:color="auto"/>
          </w:divBdr>
        </w:div>
        <w:div w:id="1522626862">
          <w:marLeft w:val="0"/>
          <w:marRight w:val="0"/>
          <w:marTop w:val="0"/>
          <w:marBottom w:val="0"/>
          <w:divBdr>
            <w:top w:val="none" w:sz="0" w:space="0" w:color="auto"/>
            <w:left w:val="none" w:sz="0" w:space="0" w:color="auto"/>
            <w:bottom w:val="none" w:sz="0" w:space="0" w:color="auto"/>
            <w:right w:val="none" w:sz="0" w:space="0" w:color="auto"/>
          </w:divBdr>
        </w:div>
        <w:div w:id="1721786110">
          <w:marLeft w:val="0"/>
          <w:marRight w:val="0"/>
          <w:marTop w:val="0"/>
          <w:marBottom w:val="0"/>
          <w:divBdr>
            <w:top w:val="none" w:sz="0" w:space="0" w:color="auto"/>
            <w:left w:val="none" w:sz="0" w:space="0" w:color="auto"/>
            <w:bottom w:val="none" w:sz="0" w:space="0" w:color="auto"/>
            <w:right w:val="none" w:sz="0" w:space="0" w:color="auto"/>
          </w:divBdr>
        </w:div>
        <w:div w:id="1752434779">
          <w:marLeft w:val="0"/>
          <w:marRight w:val="0"/>
          <w:marTop w:val="0"/>
          <w:marBottom w:val="0"/>
          <w:divBdr>
            <w:top w:val="none" w:sz="0" w:space="0" w:color="auto"/>
            <w:left w:val="none" w:sz="0" w:space="0" w:color="auto"/>
            <w:bottom w:val="none" w:sz="0" w:space="0" w:color="auto"/>
            <w:right w:val="none" w:sz="0" w:space="0" w:color="auto"/>
          </w:divBdr>
        </w:div>
        <w:div w:id="1898857956">
          <w:marLeft w:val="0"/>
          <w:marRight w:val="0"/>
          <w:marTop w:val="0"/>
          <w:marBottom w:val="0"/>
          <w:divBdr>
            <w:top w:val="none" w:sz="0" w:space="0" w:color="auto"/>
            <w:left w:val="none" w:sz="0" w:space="0" w:color="auto"/>
            <w:bottom w:val="none" w:sz="0" w:space="0" w:color="auto"/>
            <w:right w:val="none" w:sz="0" w:space="0" w:color="auto"/>
          </w:divBdr>
        </w:div>
        <w:div w:id="2008944540">
          <w:marLeft w:val="0"/>
          <w:marRight w:val="0"/>
          <w:marTop w:val="0"/>
          <w:marBottom w:val="0"/>
          <w:divBdr>
            <w:top w:val="none" w:sz="0" w:space="0" w:color="auto"/>
            <w:left w:val="none" w:sz="0" w:space="0" w:color="auto"/>
            <w:bottom w:val="none" w:sz="0" w:space="0" w:color="auto"/>
            <w:right w:val="none" w:sz="0" w:space="0" w:color="auto"/>
          </w:divBdr>
        </w:div>
        <w:div w:id="2035498470">
          <w:marLeft w:val="0"/>
          <w:marRight w:val="0"/>
          <w:marTop w:val="0"/>
          <w:marBottom w:val="0"/>
          <w:divBdr>
            <w:top w:val="none" w:sz="0" w:space="0" w:color="auto"/>
            <w:left w:val="none" w:sz="0" w:space="0" w:color="auto"/>
            <w:bottom w:val="none" w:sz="0" w:space="0" w:color="auto"/>
            <w:right w:val="none" w:sz="0" w:space="0" w:color="auto"/>
          </w:divBdr>
        </w:div>
      </w:divsChild>
    </w:div>
    <w:div w:id="560364151">
      <w:bodyDiv w:val="1"/>
      <w:marLeft w:val="0"/>
      <w:marRight w:val="0"/>
      <w:marTop w:val="0"/>
      <w:marBottom w:val="0"/>
      <w:divBdr>
        <w:top w:val="none" w:sz="0" w:space="0" w:color="auto"/>
        <w:left w:val="none" w:sz="0" w:space="0" w:color="auto"/>
        <w:bottom w:val="none" w:sz="0" w:space="0" w:color="auto"/>
        <w:right w:val="none" w:sz="0" w:space="0" w:color="auto"/>
      </w:divBdr>
    </w:div>
    <w:div w:id="576019169">
      <w:bodyDiv w:val="1"/>
      <w:marLeft w:val="0"/>
      <w:marRight w:val="0"/>
      <w:marTop w:val="0"/>
      <w:marBottom w:val="0"/>
      <w:divBdr>
        <w:top w:val="none" w:sz="0" w:space="0" w:color="auto"/>
        <w:left w:val="none" w:sz="0" w:space="0" w:color="auto"/>
        <w:bottom w:val="none" w:sz="0" w:space="0" w:color="auto"/>
        <w:right w:val="none" w:sz="0" w:space="0" w:color="auto"/>
      </w:divBdr>
    </w:div>
    <w:div w:id="586423196">
      <w:bodyDiv w:val="1"/>
      <w:marLeft w:val="0"/>
      <w:marRight w:val="0"/>
      <w:marTop w:val="0"/>
      <w:marBottom w:val="0"/>
      <w:divBdr>
        <w:top w:val="none" w:sz="0" w:space="0" w:color="auto"/>
        <w:left w:val="none" w:sz="0" w:space="0" w:color="auto"/>
        <w:bottom w:val="none" w:sz="0" w:space="0" w:color="auto"/>
        <w:right w:val="none" w:sz="0" w:space="0" w:color="auto"/>
      </w:divBdr>
    </w:div>
    <w:div w:id="598023186">
      <w:bodyDiv w:val="1"/>
      <w:marLeft w:val="0"/>
      <w:marRight w:val="0"/>
      <w:marTop w:val="0"/>
      <w:marBottom w:val="0"/>
      <w:divBdr>
        <w:top w:val="none" w:sz="0" w:space="0" w:color="auto"/>
        <w:left w:val="none" w:sz="0" w:space="0" w:color="auto"/>
        <w:bottom w:val="none" w:sz="0" w:space="0" w:color="auto"/>
        <w:right w:val="none" w:sz="0" w:space="0" w:color="auto"/>
      </w:divBdr>
    </w:div>
    <w:div w:id="601034771">
      <w:bodyDiv w:val="1"/>
      <w:marLeft w:val="0"/>
      <w:marRight w:val="0"/>
      <w:marTop w:val="0"/>
      <w:marBottom w:val="0"/>
      <w:divBdr>
        <w:top w:val="none" w:sz="0" w:space="0" w:color="auto"/>
        <w:left w:val="none" w:sz="0" w:space="0" w:color="auto"/>
        <w:bottom w:val="none" w:sz="0" w:space="0" w:color="auto"/>
        <w:right w:val="none" w:sz="0" w:space="0" w:color="auto"/>
      </w:divBdr>
    </w:div>
    <w:div w:id="609775820">
      <w:bodyDiv w:val="1"/>
      <w:marLeft w:val="0"/>
      <w:marRight w:val="0"/>
      <w:marTop w:val="0"/>
      <w:marBottom w:val="0"/>
      <w:divBdr>
        <w:top w:val="none" w:sz="0" w:space="0" w:color="auto"/>
        <w:left w:val="none" w:sz="0" w:space="0" w:color="auto"/>
        <w:bottom w:val="none" w:sz="0" w:space="0" w:color="auto"/>
        <w:right w:val="none" w:sz="0" w:space="0" w:color="auto"/>
      </w:divBdr>
      <w:divsChild>
        <w:div w:id="10761351">
          <w:marLeft w:val="0"/>
          <w:marRight w:val="0"/>
          <w:marTop w:val="0"/>
          <w:marBottom w:val="0"/>
          <w:divBdr>
            <w:top w:val="none" w:sz="0" w:space="0" w:color="auto"/>
            <w:left w:val="none" w:sz="0" w:space="0" w:color="auto"/>
            <w:bottom w:val="none" w:sz="0" w:space="0" w:color="auto"/>
            <w:right w:val="none" w:sz="0" w:space="0" w:color="auto"/>
          </w:divBdr>
          <w:divsChild>
            <w:div w:id="148130655">
              <w:marLeft w:val="0"/>
              <w:marRight w:val="0"/>
              <w:marTop w:val="0"/>
              <w:marBottom w:val="0"/>
              <w:divBdr>
                <w:top w:val="none" w:sz="0" w:space="0" w:color="auto"/>
                <w:left w:val="none" w:sz="0" w:space="0" w:color="auto"/>
                <w:bottom w:val="none" w:sz="0" w:space="0" w:color="auto"/>
                <w:right w:val="none" w:sz="0" w:space="0" w:color="auto"/>
              </w:divBdr>
            </w:div>
            <w:div w:id="261765285">
              <w:marLeft w:val="0"/>
              <w:marRight w:val="0"/>
              <w:marTop w:val="0"/>
              <w:marBottom w:val="0"/>
              <w:divBdr>
                <w:top w:val="none" w:sz="0" w:space="0" w:color="auto"/>
                <w:left w:val="none" w:sz="0" w:space="0" w:color="auto"/>
                <w:bottom w:val="none" w:sz="0" w:space="0" w:color="auto"/>
                <w:right w:val="none" w:sz="0" w:space="0" w:color="auto"/>
              </w:divBdr>
            </w:div>
            <w:div w:id="330375825">
              <w:marLeft w:val="0"/>
              <w:marRight w:val="0"/>
              <w:marTop w:val="0"/>
              <w:marBottom w:val="0"/>
              <w:divBdr>
                <w:top w:val="none" w:sz="0" w:space="0" w:color="auto"/>
                <w:left w:val="none" w:sz="0" w:space="0" w:color="auto"/>
                <w:bottom w:val="none" w:sz="0" w:space="0" w:color="auto"/>
                <w:right w:val="none" w:sz="0" w:space="0" w:color="auto"/>
              </w:divBdr>
            </w:div>
            <w:div w:id="457573873">
              <w:marLeft w:val="0"/>
              <w:marRight w:val="0"/>
              <w:marTop w:val="0"/>
              <w:marBottom w:val="0"/>
              <w:divBdr>
                <w:top w:val="none" w:sz="0" w:space="0" w:color="auto"/>
                <w:left w:val="none" w:sz="0" w:space="0" w:color="auto"/>
                <w:bottom w:val="none" w:sz="0" w:space="0" w:color="auto"/>
                <w:right w:val="none" w:sz="0" w:space="0" w:color="auto"/>
              </w:divBdr>
            </w:div>
            <w:div w:id="464279968">
              <w:marLeft w:val="0"/>
              <w:marRight w:val="0"/>
              <w:marTop w:val="0"/>
              <w:marBottom w:val="0"/>
              <w:divBdr>
                <w:top w:val="none" w:sz="0" w:space="0" w:color="auto"/>
                <w:left w:val="none" w:sz="0" w:space="0" w:color="auto"/>
                <w:bottom w:val="none" w:sz="0" w:space="0" w:color="auto"/>
                <w:right w:val="none" w:sz="0" w:space="0" w:color="auto"/>
              </w:divBdr>
            </w:div>
            <w:div w:id="481309781">
              <w:marLeft w:val="0"/>
              <w:marRight w:val="0"/>
              <w:marTop w:val="0"/>
              <w:marBottom w:val="0"/>
              <w:divBdr>
                <w:top w:val="none" w:sz="0" w:space="0" w:color="auto"/>
                <w:left w:val="none" w:sz="0" w:space="0" w:color="auto"/>
                <w:bottom w:val="none" w:sz="0" w:space="0" w:color="auto"/>
                <w:right w:val="none" w:sz="0" w:space="0" w:color="auto"/>
              </w:divBdr>
            </w:div>
            <w:div w:id="718479189">
              <w:marLeft w:val="0"/>
              <w:marRight w:val="0"/>
              <w:marTop w:val="0"/>
              <w:marBottom w:val="0"/>
              <w:divBdr>
                <w:top w:val="none" w:sz="0" w:space="0" w:color="auto"/>
                <w:left w:val="none" w:sz="0" w:space="0" w:color="auto"/>
                <w:bottom w:val="none" w:sz="0" w:space="0" w:color="auto"/>
                <w:right w:val="none" w:sz="0" w:space="0" w:color="auto"/>
              </w:divBdr>
            </w:div>
            <w:div w:id="746028266">
              <w:marLeft w:val="0"/>
              <w:marRight w:val="0"/>
              <w:marTop w:val="0"/>
              <w:marBottom w:val="0"/>
              <w:divBdr>
                <w:top w:val="none" w:sz="0" w:space="0" w:color="auto"/>
                <w:left w:val="none" w:sz="0" w:space="0" w:color="auto"/>
                <w:bottom w:val="none" w:sz="0" w:space="0" w:color="auto"/>
                <w:right w:val="none" w:sz="0" w:space="0" w:color="auto"/>
              </w:divBdr>
            </w:div>
            <w:div w:id="755786569">
              <w:marLeft w:val="0"/>
              <w:marRight w:val="0"/>
              <w:marTop w:val="0"/>
              <w:marBottom w:val="0"/>
              <w:divBdr>
                <w:top w:val="none" w:sz="0" w:space="0" w:color="auto"/>
                <w:left w:val="none" w:sz="0" w:space="0" w:color="auto"/>
                <w:bottom w:val="none" w:sz="0" w:space="0" w:color="auto"/>
                <w:right w:val="none" w:sz="0" w:space="0" w:color="auto"/>
              </w:divBdr>
            </w:div>
            <w:div w:id="811480555">
              <w:marLeft w:val="0"/>
              <w:marRight w:val="0"/>
              <w:marTop w:val="0"/>
              <w:marBottom w:val="0"/>
              <w:divBdr>
                <w:top w:val="none" w:sz="0" w:space="0" w:color="auto"/>
                <w:left w:val="none" w:sz="0" w:space="0" w:color="auto"/>
                <w:bottom w:val="none" w:sz="0" w:space="0" w:color="auto"/>
                <w:right w:val="none" w:sz="0" w:space="0" w:color="auto"/>
              </w:divBdr>
            </w:div>
            <w:div w:id="1010913693">
              <w:marLeft w:val="0"/>
              <w:marRight w:val="0"/>
              <w:marTop w:val="0"/>
              <w:marBottom w:val="0"/>
              <w:divBdr>
                <w:top w:val="none" w:sz="0" w:space="0" w:color="auto"/>
                <w:left w:val="none" w:sz="0" w:space="0" w:color="auto"/>
                <w:bottom w:val="none" w:sz="0" w:space="0" w:color="auto"/>
                <w:right w:val="none" w:sz="0" w:space="0" w:color="auto"/>
              </w:divBdr>
            </w:div>
            <w:div w:id="1152865206">
              <w:marLeft w:val="0"/>
              <w:marRight w:val="0"/>
              <w:marTop w:val="0"/>
              <w:marBottom w:val="0"/>
              <w:divBdr>
                <w:top w:val="none" w:sz="0" w:space="0" w:color="auto"/>
                <w:left w:val="none" w:sz="0" w:space="0" w:color="auto"/>
                <w:bottom w:val="none" w:sz="0" w:space="0" w:color="auto"/>
                <w:right w:val="none" w:sz="0" w:space="0" w:color="auto"/>
              </w:divBdr>
            </w:div>
            <w:div w:id="1343512115">
              <w:marLeft w:val="0"/>
              <w:marRight w:val="0"/>
              <w:marTop w:val="0"/>
              <w:marBottom w:val="0"/>
              <w:divBdr>
                <w:top w:val="none" w:sz="0" w:space="0" w:color="auto"/>
                <w:left w:val="none" w:sz="0" w:space="0" w:color="auto"/>
                <w:bottom w:val="none" w:sz="0" w:space="0" w:color="auto"/>
                <w:right w:val="none" w:sz="0" w:space="0" w:color="auto"/>
              </w:divBdr>
            </w:div>
            <w:div w:id="1594823097">
              <w:marLeft w:val="0"/>
              <w:marRight w:val="0"/>
              <w:marTop w:val="0"/>
              <w:marBottom w:val="0"/>
              <w:divBdr>
                <w:top w:val="none" w:sz="0" w:space="0" w:color="auto"/>
                <w:left w:val="none" w:sz="0" w:space="0" w:color="auto"/>
                <w:bottom w:val="none" w:sz="0" w:space="0" w:color="auto"/>
                <w:right w:val="none" w:sz="0" w:space="0" w:color="auto"/>
              </w:divBdr>
            </w:div>
            <w:div w:id="1674140434">
              <w:marLeft w:val="0"/>
              <w:marRight w:val="0"/>
              <w:marTop w:val="0"/>
              <w:marBottom w:val="0"/>
              <w:divBdr>
                <w:top w:val="none" w:sz="0" w:space="0" w:color="auto"/>
                <w:left w:val="none" w:sz="0" w:space="0" w:color="auto"/>
                <w:bottom w:val="none" w:sz="0" w:space="0" w:color="auto"/>
                <w:right w:val="none" w:sz="0" w:space="0" w:color="auto"/>
              </w:divBdr>
            </w:div>
            <w:div w:id="1705322911">
              <w:marLeft w:val="0"/>
              <w:marRight w:val="0"/>
              <w:marTop w:val="0"/>
              <w:marBottom w:val="0"/>
              <w:divBdr>
                <w:top w:val="none" w:sz="0" w:space="0" w:color="auto"/>
                <w:left w:val="none" w:sz="0" w:space="0" w:color="auto"/>
                <w:bottom w:val="none" w:sz="0" w:space="0" w:color="auto"/>
                <w:right w:val="none" w:sz="0" w:space="0" w:color="auto"/>
              </w:divBdr>
            </w:div>
            <w:div w:id="207238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998365">
      <w:bodyDiv w:val="1"/>
      <w:marLeft w:val="0"/>
      <w:marRight w:val="0"/>
      <w:marTop w:val="0"/>
      <w:marBottom w:val="0"/>
      <w:divBdr>
        <w:top w:val="none" w:sz="0" w:space="0" w:color="auto"/>
        <w:left w:val="none" w:sz="0" w:space="0" w:color="auto"/>
        <w:bottom w:val="none" w:sz="0" w:space="0" w:color="auto"/>
        <w:right w:val="none" w:sz="0" w:space="0" w:color="auto"/>
      </w:divBdr>
    </w:div>
    <w:div w:id="640960960">
      <w:bodyDiv w:val="1"/>
      <w:marLeft w:val="0"/>
      <w:marRight w:val="0"/>
      <w:marTop w:val="0"/>
      <w:marBottom w:val="0"/>
      <w:divBdr>
        <w:top w:val="none" w:sz="0" w:space="0" w:color="auto"/>
        <w:left w:val="none" w:sz="0" w:space="0" w:color="auto"/>
        <w:bottom w:val="none" w:sz="0" w:space="0" w:color="auto"/>
        <w:right w:val="none" w:sz="0" w:space="0" w:color="auto"/>
      </w:divBdr>
    </w:div>
    <w:div w:id="645621375">
      <w:bodyDiv w:val="1"/>
      <w:marLeft w:val="0"/>
      <w:marRight w:val="0"/>
      <w:marTop w:val="0"/>
      <w:marBottom w:val="0"/>
      <w:divBdr>
        <w:top w:val="none" w:sz="0" w:space="0" w:color="auto"/>
        <w:left w:val="none" w:sz="0" w:space="0" w:color="auto"/>
        <w:bottom w:val="none" w:sz="0" w:space="0" w:color="auto"/>
        <w:right w:val="none" w:sz="0" w:space="0" w:color="auto"/>
      </w:divBdr>
    </w:div>
    <w:div w:id="656690170">
      <w:bodyDiv w:val="1"/>
      <w:marLeft w:val="0"/>
      <w:marRight w:val="0"/>
      <w:marTop w:val="0"/>
      <w:marBottom w:val="0"/>
      <w:divBdr>
        <w:top w:val="none" w:sz="0" w:space="0" w:color="auto"/>
        <w:left w:val="none" w:sz="0" w:space="0" w:color="auto"/>
        <w:bottom w:val="none" w:sz="0" w:space="0" w:color="auto"/>
        <w:right w:val="none" w:sz="0" w:space="0" w:color="auto"/>
      </w:divBdr>
    </w:div>
    <w:div w:id="704142183">
      <w:bodyDiv w:val="1"/>
      <w:marLeft w:val="0"/>
      <w:marRight w:val="0"/>
      <w:marTop w:val="0"/>
      <w:marBottom w:val="0"/>
      <w:divBdr>
        <w:top w:val="none" w:sz="0" w:space="0" w:color="auto"/>
        <w:left w:val="none" w:sz="0" w:space="0" w:color="auto"/>
        <w:bottom w:val="none" w:sz="0" w:space="0" w:color="auto"/>
        <w:right w:val="none" w:sz="0" w:space="0" w:color="auto"/>
      </w:divBdr>
    </w:div>
    <w:div w:id="723678577">
      <w:bodyDiv w:val="1"/>
      <w:marLeft w:val="0"/>
      <w:marRight w:val="0"/>
      <w:marTop w:val="0"/>
      <w:marBottom w:val="0"/>
      <w:divBdr>
        <w:top w:val="none" w:sz="0" w:space="0" w:color="auto"/>
        <w:left w:val="none" w:sz="0" w:space="0" w:color="auto"/>
        <w:bottom w:val="none" w:sz="0" w:space="0" w:color="auto"/>
        <w:right w:val="none" w:sz="0" w:space="0" w:color="auto"/>
      </w:divBdr>
    </w:div>
    <w:div w:id="735976908">
      <w:bodyDiv w:val="1"/>
      <w:marLeft w:val="0"/>
      <w:marRight w:val="0"/>
      <w:marTop w:val="0"/>
      <w:marBottom w:val="0"/>
      <w:divBdr>
        <w:top w:val="none" w:sz="0" w:space="0" w:color="auto"/>
        <w:left w:val="none" w:sz="0" w:space="0" w:color="auto"/>
        <w:bottom w:val="none" w:sz="0" w:space="0" w:color="auto"/>
        <w:right w:val="none" w:sz="0" w:space="0" w:color="auto"/>
      </w:divBdr>
    </w:div>
    <w:div w:id="791747861">
      <w:bodyDiv w:val="1"/>
      <w:marLeft w:val="0"/>
      <w:marRight w:val="0"/>
      <w:marTop w:val="0"/>
      <w:marBottom w:val="0"/>
      <w:divBdr>
        <w:top w:val="none" w:sz="0" w:space="0" w:color="auto"/>
        <w:left w:val="none" w:sz="0" w:space="0" w:color="auto"/>
        <w:bottom w:val="none" w:sz="0" w:space="0" w:color="auto"/>
        <w:right w:val="none" w:sz="0" w:space="0" w:color="auto"/>
      </w:divBdr>
    </w:div>
    <w:div w:id="802037852">
      <w:bodyDiv w:val="1"/>
      <w:marLeft w:val="0"/>
      <w:marRight w:val="0"/>
      <w:marTop w:val="0"/>
      <w:marBottom w:val="0"/>
      <w:divBdr>
        <w:top w:val="none" w:sz="0" w:space="0" w:color="auto"/>
        <w:left w:val="none" w:sz="0" w:space="0" w:color="auto"/>
        <w:bottom w:val="none" w:sz="0" w:space="0" w:color="auto"/>
        <w:right w:val="none" w:sz="0" w:space="0" w:color="auto"/>
      </w:divBdr>
      <w:divsChild>
        <w:div w:id="1762601778">
          <w:marLeft w:val="0"/>
          <w:marRight w:val="0"/>
          <w:marTop w:val="0"/>
          <w:marBottom w:val="0"/>
          <w:divBdr>
            <w:top w:val="none" w:sz="0" w:space="0" w:color="auto"/>
            <w:left w:val="none" w:sz="0" w:space="0" w:color="auto"/>
            <w:bottom w:val="none" w:sz="0" w:space="0" w:color="auto"/>
            <w:right w:val="none" w:sz="0" w:space="0" w:color="auto"/>
          </w:divBdr>
          <w:divsChild>
            <w:div w:id="413822679">
              <w:marLeft w:val="0"/>
              <w:marRight w:val="0"/>
              <w:marTop w:val="0"/>
              <w:marBottom w:val="0"/>
              <w:divBdr>
                <w:top w:val="none" w:sz="0" w:space="0" w:color="auto"/>
                <w:left w:val="none" w:sz="0" w:space="0" w:color="auto"/>
                <w:bottom w:val="none" w:sz="0" w:space="0" w:color="auto"/>
                <w:right w:val="none" w:sz="0" w:space="0" w:color="auto"/>
              </w:divBdr>
            </w:div>
            <w:div w:id="142384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085460">
      <w:bodyDiv w:val="1"/>
      <w:marLeft w:val="0"/>
      <w:marRight w:val="0"/>
      <w:marTop w:val="0"/>
      <w:marBottom w:val="0"/>
      <w:divBdr>
        <w:top w:val="none" w:sz="0" w:space="0" w:color="auto"/>
        <w:left w:val="none" w:sz="0" w:space="0" w:color="auto"/>
        <w:bottom w:val="none" w:sz="0" w:space="0" w:color="auto"/>
        <w:right w:val="none" w:sz="0" w:space="0" w:color="auto"/>
      </w:divBdr>
      <w:divsChild>
        <w:div w:id="1217667592">
          <w:marLeft w:val="0"/>
          <w:marRight w:val="0"/>
          <w:marTop w:val="0"/>
          <w:marBottom w:val="0"/>
          <w:divBdr>
            <w:top w:val="none" w:sz="0" w:space="0" w:color="auto"/>
            <w:left w:val="none" w:sz="0" w:space="0" w:color="auto"/>
            <w:bottom w:val="none" w:sz="0" w:space="0" w:color="auto"/>
            <w:right w:val="none" w:sz="0" w:space="0" w:color="auto"/>
          </w:divBdr>
        </w:div>
      </w:divsChild>
    </w:div>
    <w:div w:id="830633602">
      <w:bodyDiv w:val="1"/>
      <w:marLeft w:val="0"/>
      <w:marRight w:val="0"/>
      <w:marTop w:val="0"/>
      <w:marBottom w:val="0"/>
      <w:divBdr>
        <w:top w:val="none" w:sz="0" w:space="0" w:color="auto"/>
        <w:left w:val="none" w:sz="0" w:space="0" w:color="auto"/>
        <w:bottom w:val="none" w:sz="0" w:space="0" w:color="auto"/>
        <w:right w:val="none" w:sz="0" w:space="0" w:color="auto"/>
      </w:divBdr>
    </w:div>
    <w:div w:id="858930705">
      <w:bodyDiv w:val="1"/>
      <w:marLeft w:val="0"/>
      <w:marRight w:val="0"/>
      <w:marTop w:val="0"/>
      <w:marBottom w:val="0"/>
      <w:divBdr>
        <w:top w:val="none" w:sz="0" w:space="0" w:color="auto"/>
        <w:left w:val="none" w:sz="0" w:space="0" w:color="auto"/>
        <w:bottom w:val="none" w:sz="0" w:space="0" w:color="auto"/>
        <w:right w:val="none" w:sz="0" w:space="0" w:color="auto"/>
      </w:divBdr>
      <w:divsChild>
        <w:div w:id="123546411">
          <w:marLeft w:val="0"/>
          <w:marRight w:val="0"/>
          <w:marTop w:val="0"/>
          <w:marBottom w:val="0"/>
          <w:divBdr>
            <w:top w:val="none" w:sz="0" w:space="0" w:color="auto"/>
            <w:left w:val="none" w:sz="0" w:space="0" w:color="auto"/>
            <w:bottom w:val="none" w:sz="0" w:space="0" w:color="auto"/>
            <w:right w:val="none" w:sz="0" w:space="0" w:color="auto"/>
          </w:divBdr>
        </w:div>
        <w:div w:id="134494629">
          <w:marLeft w:val="0"/>
          <w:marRight w:val="0"/>
          <w:marTop w:val="0"/>
          <w:marBottom w:val="0"/>
          <w:divBdr>
            <w:top w:val="none" w:sz="0" w:space="0" w:color="auto"/>
            <w:left w:val="none" w:sz="0" w:space="0" w:color="auto"/>
            <w:bottom w:val="none" w:sz="0" w:space="0" w:color="auto"/>
            <w:right w:val="none" w:sz="0" w:space="0" w:color="auto"/>
          </w:divBdr>
        </w:div>
        <w:div w:id="490028959">
          <w:marLeft w:val="0"/>
          <w:marRight w:val="0"/>
          <w:marTop w:val="0"/>
          <w:marBottom w:val="0"/>
          <w:divBdr>
            <w:top w:val="none" w:sz="0" w:space="0" w:color="auto"/>
            <w:left w:val="none" w:sz="0" w:space="0" w:color="auto"/>
            <w:bottom w:val="none" w:sz="0" w:space="0" w:color="auto"/>
            <w:right w:val="none" w:sz="0" w:space="0" w:color="auto"/>
          </w:divBdr>
        </w:div>
        <w:div w:id="505632550">
          <w:marLeft w:val="0"/>
          <w:marRight w:val="0"/>
          <w:marTop w:val="0"/>
          <w:marBottom w:val="0"/>
          <w:divBdr>
            <w:top w:val="none" w:sz="0" w:space="0" w:color="auto"/>
            <w:left w:val="none" w:sz="0" w:space="0" w:color="auto"/>
            <w:bottom w:val="none" w:sz="0" w:space="0" w:color="auto"/>
            <w:right w:val="none" w:sz="0" w:space="0" w:color="auto"/>
          </w:divBdr>
        </w:div>
        <w:div w:id="759567117">
          <w:marLeft w:val="0"/>
          <w:marRight w:val="0"/>
          <w:marTop w:val="0"/>
          <w:marBottom w:val="0"/>
          <w:divBdr>
            <w:top w:val="none" w:sz="0" w:space="0" w:color="auto"/>
            <w:left w:val="none" w:sz="0" w:space="0" w:color="auto"/>
            <w:bottom w:val="none" w:sz="0" w:space="0" w:color="auto"/>
            <w:right w:val="none" w:sz="0" w:space="0" w:color="auto"/>
          </w:divBdr>
        </w:div>
        <w:div w:id="1274248110">
          <w:marLeft w:val="0"/>
          <w:marRight w:val="0"/>
          <w:marTop w:val="0"/>
          <w:marBottom w:val="0"/>
          <w:divBdr>
            <w:top w:val="none" w:sz="0" w:space="0" w:color="auto"/>
            <w:left w:val="none" w:sz="0" w:space="0" w:color="auto"/>
            <w:bottom w:val="none" w:sz="0" w:space="0" w:color="auto"/>
            <w:right w:val="none" w:sz="0" w:space="0" w:color="auto"/>
          </w:divBdr>
        </w:div>
        <w:div w:id="1329602184">
          <w:marLeft w:val="0"/>
          <w:marRight w:val="0"/>
          <w:marTop w:val="0"/>
          <w:marBottom w:val="0"/>
          <w:divBdr>
            <w:top w:val="none" w:sz="0" w:space="0" w:color="auto"/>
            <w:left w:val="none" w:sz="0" w:space="0" w:color="auto"/>
            <w:bottom w:val="none" w:sz="0" w:space="0" w:color="auto"/>
            <w:right w:val="none" w:sz="0" w:space="0" w:color="auto"/>
          </w:divBdr>
        </w:div>
        <w:div w:id="1367754222">
          <w:marLeft w:val="0"/>
          <w:marRight w:val="0"/>
          <w:marTop w:val="0"/>
          <w:marBottom w:val="0"/>
          <w:divBdr>
            <w:top w:val="none" w:sz="0" w:space="0" w:color="auto"/>
            <w:left w:val="none" w:sz="0" w:space="0" w:color="auto"/>
            <w:bottom w:val="none" w:sz="0" w:space="0" w:color="auto"/>
            <w:right w:val="none" w:sz="0" w:space="0" w:color="auto"/>
          </w:divBdr>
        </w:div>
        <w:div w:id="1497838410">
          <w:marLeft w:val="0"/>
          <w:marRight w:val="0"/>
          <w:marTop w:val="0"/>
          <w:marBottom w:val="0"/>
          <w:divBdr>
            <w:top w:val="none" w:sz="0" w:space="0" w:color="auto"/>
            <w:left w:val="none" w:sz="0" w:space="0" w:color="auto"/>
            <w:bottom w:val="none" w:sz="0" w:space="0" w:color="auto"/>
            <w:right w:val="none" w:sz="0" w:space="0" w:color="auto"/>
          </w:divBdr>
        </w:div>
        <w:div w:id="1540778653">
          <w:marLeft w:val="0"/>
          <w:marRight w:val="0"/>
          <w:marTop w:val="0"/>
          <w:marBottom w:val="0"/>
          <w:divBdr>
            <w:top w:val="none" w:sz="0" w:space="0" w:color="auto"/>
            <w:left w:val="none" w:sz="0" w:space="0" w:color="auto"/>
            <w:bottom w:val="none" w:sz="0" w:space="0" w:color="auto"/>
            <w:right w:val="none" w:sz="0" w:space="0" w:color="auto"/>
          </w:divBdr>
        </w:div>
        <w:div w:id="1845512499">
          <w:marLeft w:val="0"/>
          <w:marRight w:val="0"/>
          <w:marTop w:val="0"/>
          <w:marBottom w:val="0"/>
          <w:divBdr>
            <w:top w:val="none" w:sz="0" w:space="0" w:color="auto"/>
            <w:left w:val="none" w:sz="0" w:space="0" w:color="auto"/>
            <w:bottom w:val="none" w:sz="0" w:space="0" w:color="auto"/>
            <w:right w:val="none" w:sz="0" w:space="0" w:color="auto"/>
          </w:divBdr>
        </w:div>
        <w:div w:id="2084326106">
          <w:marLeft w:val="0"/>
          <w:marRight w:val="0"/>
          <w:marTop w:val="0"/>
          <w:marBottom w:val="0"/>
          <w:divBdr>
            <w:top w:val="none" w:sz="0" w:space="0" w:color="auto"/>
            <w:left w:val="none" w:sz="0" w:space="0" w:color="auto"/>
            <w:bottom w:val="none" w:sz="0" w:space="0" w:color="auto"/>
            <w:right w:val="none" w:sz="0" w:space="0" w:color="auto"/>
          </w:divBdr>
        </w:div>
      </w:divsChild>
    </w:div>
    <w:div w:id="866408424">
      <w:bodyDiv w:val="1"/>
      <w:marLeft w:val="0"/>
      <w:marRight w:val="0"/>
      <w:marTop w:val="0"/>
      <w:marBottom w:val="0"/>
      <w:divBdr>
        <w:top w:val="none" w:sz="0" w:space="0" w:color="auto"/>
        <w:left w:val="none" w:sz="0" w:space="0" w:color="auto"/>
        <w:bottom w:val="none" w:sz="0" w:space="0" w:color="auto"/>
        <w:right w:val="none" w:sz="0" w:space="0" w:color="auto"/>
      </w:divBdr>
    </w:div>
    <w:div w:id="869296656">
      <w:bodyDiv w:val="1"/>
      <w:marLeft w:val="0"/>
      <w:marRight w:val="0"/>
      <w:marTop w:val="0"/>
      <w:marBottom w:val="0"/>
      <w:divBdr>
        <w:top w:val="none" w:sz="0" w:space="0" w:color="auto"/>
        <w:left w:val="none" w:sz="0" w:space="0" w:color="auto"/>
        <w:bottom w:val="none" w:sz="0" w:space="0" w:color="auto"/>
        <w:right w:val="none" w:sz="0" w:space="0" w:color="auto"/>
      </w:divBdr>
    </w:div>
    <w:div w:id="876308931">
      <w:bodyDiv w:val="1"/>
      <w:marLeft w:val="0"/>
      <w:marRight w:val="0"/>
      <w:marTop w:val="0"/>
      <w:marBottom w:val="0"/>
      <w:divBdr>
        <w:top w:val="none" w:sz="0" w:space="0" w:color="auto"/>
        <w:left w:val="none" w:sz="0" w:space="0" w:color="auto"/>
        <w:bottom w:val="none" w:sz="0" w:space="0" w:color="auto"/>
        <w:right w:val="none" w:sz="0" w:space="0" w:color="auto"/>
      </w:divBdr>
    </w:div>
    <w:div w:id="884371985">
      <w:bodyDiv w:val="1"/>
      <w:marLeft w:val="0"/>
      <w:marRight w:val="0"/>
      <w:marTop w:val="0"/>
      <w:marBottom w:val="0"/>
      <w:divBdr>
        <w:top w:val="none" w:sz="0" w:space="0" w:color="auto"/>
        <w:left w:val="none" w:sz="0" w:space="0" w:color="auto"/>
        <w:bottom w:val="none" w:sz="0" w:space="0" w:color="auto"/>
        <w:right w:val="none" w:sz="0" w:space="0" w:color="auto"/>
      </w:divBdr>
    </w:div>
    <w:div w:id="903681502">
      <w:bodyDiv w:val="1"/>
      <w:marLeft w:val="0"/>
      <w:marRight w:val="0"/>
      <w:marTop w:val="0"/>
      <w:marBottom w:val="0"/>
      <w:divBdr>
        <w:top w:val="none" w:sz="0" w:space="0" w:color="auto"/>
        <w:left w:val="none" w:sz="0" w:space="0" w:color="auto"/>
        <w:bottom w:val="none" w:sz="0" w:space="0" w:color="auto"/>
        <w:right w:val="none" w:sz="0" w:space="0" w:color="auto"/>
      </w:divBdr>
    </w:div>
    <w:div w:id="947349922">
      <w:bodyDiv w:val="1"/>
      <w:marLeft w:val="0"/>
      <w:marRight w:val="0"/>
      <w:marTop w:val="0"/>
      <w:marBottom w:val="0"/>
      <w:divBdr>
        <w:top w:val="none" w:sz="0" w:space="0" w:color="auto"/>
        <w:left w:val="none" w:sz="0" w:space="0" w:color="auto"/>
        <w:bottom w:val="none" w:sz="0" w:space="0" w:color="auto"/>
        <w:right w:val="none" w:sz="0" w:space="0" w:color="auto"/>
      </w:divBdr>
    </w:div>
    <w:div w:id="977149081">
      <w:bodyDiv w:val="1"/>
      <w:marLeft w:val="0"/>
      <w:marRight w:val="0"/>
      <w:marTop w:val="0"/>
      <w:marBottom w:val="0"/>
      <w:divBdr>
        <w:top w:val="none" w:sz="0" w:space="0" w:color="auto"/>
        <w:left w:val="none" w:sz="0" w:space="0" w:color="auto"/>
        <w:bottom w:val="none" w:sz="0" w:space="0" w:color="auto"/>
        <w:right w:val="none" w:sz="0" w:space="0" w:color="auto"/>
      </w:divBdr>
    </w:div>
    <w:div w:id="980229735">
      <w:bodyDiv w:val="1"/>
      <w:marLeft w:val="0"/>
      <w:marRight w:val="0"/>
      <w:marTop w:val="0"/>
      <w:marBottom w:val="0"/>
      <w:divBdr>
        <w:top w:val="none" w:sz="0" w:space="0" w:color="auto"/>
        <w:left w:val="none" w:sz="0" w:space="0" w:color="auto"/>
        <w:bottom w:val="none" w:sz="0" w:space="0" w:color="auto"/>
        <w:right w:val="none" w:sz="0" w:space="0" w:color="auto"/>
      </w:divBdr>
    </w:div>
    <w:div w:id="983001493">
      <w:bodyDiv w:val="1"/>
      <w:marLeft w:val="0"/>
      <w:marRight w:val="0"/>
      <w:marTop w:val="0"/>
      <w:marBottom w:val="0"/>
      <w:divBdr>
        <w:top w:val="none" w:sz="0" w:space="0" w:color="auto"/>
        <w:left w:val="none" w:sz="0" w:space="0" w:color="auto"/>
        <w:bottom w:val="none" w:sz="0" w:space="0" w:color="auto"/>
        <w:right w:val="none" w:sz="0" w:space="0" w:color="auto"/>
      </w:divBdr>
    </w:div>
    <w:div w:id="1016004652">
      <w:bodyDiv w:val="1"/>
      <w:marLeft w:val="0"/>
      <w:marRight w:val="0"/>
      <w:marTop w:val="0"/>
      <w:marBottom w:val="0"/>
      <w:divBdr>
        <w:top w:val="none" w:sz="0" w:space="0" w:color="auto"/>
        <w:left w:val="none" w:sz="0" w:space="0" w:color="auto"/>
        <w:bottom w:val="none" w:sz="0" w:space="0" w:color="auto"/>
        <w:right w:val="none" w:sz="0" w:space="0" w:color="auto"/>
      </w:divBdr>
    </w:div>
    <w:div w:id="1032074959">
      <w:bodyDiv w:val="1"/>
      <w:marLeft w:val="0"/>
      <w:marRight w:val="0"/>
      <w:marTop w:val="0"/>
      <w:marBottom w:val="0"/>
      <w:divBdr>
        <w:top w:val="none" w:sz="0" w:space="0" w:color="auto"/>
        <w:left w:val="none" w:sz="0" w:space="0" w:color="auto"/>
        <w:bottom w:val="none" w:sz="0" w:space="0" w:color="auto"/>
        <w:right w:val="none" w:sz="0" w:space="0" w:color="auto"/>
      </w:divBdr>
    </w:div>
    <w:div w:id="1034038021">
      <w:bodyDiv w:val="1"/>
      <w:marLeft w:val="0"/>
      <w:marRight w:val="0"/>
      <w:marTop w:val="0"/>
      <w:marBottom w:val="0"/>
      <w:divBdr>
        <w:top w:val="none" w:sz="0" w:space="0" w:color="auto"/>
        <w:left w:val="none" w:sz="0" w:space="0" w:color="auto"/>
        <w:bottom w:val="none" w:sz="0" w:space="0" w:color="auto"/>
        <w:right w:val="none" w:sz="0" w:space="0" w:color="auto"/>
      </w:divBdr>
    </w:div>
    <w:div w:id="1035279442">
      <w:bodyDiv w:val="1"/>
      <w:marLeft w:val="0"/>
      <w:marRight w:val="0"/>
      <w:marTop w:val="0"/>
      <w:marBottom w:val="0"/>
      <w:divBdr>
        <w:top w:val="none" w:sz="0" w:space="0" w:color="auto"/>
        <w:left w:val="none" w:sz="0" w:space="0" w:color="auto"/>
        <w:bottom w:val="none" w:sz="0" w:space="0" w:color="auto"/>
        <w:right w:val="none" w:sz="0" w:space="0" w:color="auto"/>
      </w:divBdr>
    </w:div>
    <w:div w:id="1036153177">
      <w:bodyDiv w:val="1"/>
      <w:marLeft w:val="0"/>
      <w:marRight w:val="0"/>
      <w:marTop w:val="0"/>
      <w:marBottom w:val="0"/>
      <w:divBdr>
        <w:top w:val="none" w:sz="0" w:space="0" w:color="auto"/>
        <w:left w:val="none" w:sz="0" w:space="0" w:color="auto"/>
        <w:bottom w:val="none" w:sz="0" w:space="0" w:color="auto"/>
        <w:right w:val="none" w:sz="0" w:space="0" w:color="auto"/>
      </w:divBdr>
    </w:div>
    <w:div w:id="1046754578">
      <w:bodyDiv w:val="1"/>
      <w:marLeft w:val="0"/>
      <w:marRight w:val="0"/>
      <w:marTop w:val="0"/>
      <w:marBottom w:val="0"/>
      <w:divBdr>
        <w:top w:val="none" w:sz="0" w:space="0" w:color="auto"/>
        <w:left w:val="none" w:sz="0" w:space="0" w:color="auto"/>
        <w:bottom w:val="none" w:sz="0" w:space="0" w:color="auto"/>
        <w:right w:val="none" w:sz="0" w:space="0" w:color="auto"/>
      </w:divBdr>
    </w:div>
    <w:div w:id="1067536821">
      <w:bodyDiv w:val="1"/>
      <w:marLeft w:val="0"/>
      <w:marRight w:val="0"/>
      <w:marTop w:val="0"/>
      <w:marBottom w:val="0"/>
      <w:divBdr>
        <w:top w:val="none" w:sz="0" w:space="0" w:color="auto"/>
        <w:left w:val="none" w:sz="0" w:space="0" w:color="auto"/>
        <w:bottom w:val="none" w:sz="0" w:space="0" w:color="auto"/>
        <w:right w:val="none" w:sz="0" w:space="0" w:color="auto"/>
      </w:divBdr>
    </w:div>
    <w:div w:id="1082527966">
      <w:bodyDiv w:val="1"/>
      <w:marLeft w:val="0"/>
      <w:marRight w:val="0"/>
      <w:marTop w:val="0"/>
      <w:marBottom w:val="0"/>
      <w:divBdr>
        <w:top w:val="none" w:sz="0" w:space="0" w:color="auto"/>
        <w:left w:val="none" w:sz="0" w:space="0" w:color="auto"/>
        <w:bottom w:val="none" w:sz="0" w:space="0" w:color="auto"/>
        <w:right w:val="none" w:sz="0" w:space="0" w:color="auto"/>
      </w:divBdr>
    </w:div>
    <w:div w:id="1085104626">
      <w:bodyDiv w:val="1"/>
      <w:marLeft w:val="0"/>
      <w:marRight w:val="0"/>
      <w:marTop w:val="0"/>
      <w:marBottom w:val="0"/>
      <w:divBdr>
        <w:top w:val="none" w:sz="0" w:space="0" w:color="auto"/>
        <w:left w:val="none" w:sz="0" w:space="0" w:color="auto"/>
        <w:bottom w:val="none" w:sz="0" w:space="0" w:color="auto"/>
        <w:right w:val="none" w:sz="0" w:space="0" w:color="auto"/>
      </w:divBdr>
    </w:div>
    <w:div w:id="1093549148">
      <w:bodyDiv w:val="1"/>
      <w:marLeft w:val="0"/>
      <w:marRight w:val="0"/>
      <w:marTop w:val="0"/>
      <w:marBottom w:val="0"/>
      <w:divBdr>
        <w:top w:val="none" w:sz="0" w:space="0" w:color="auto"/>
        <w:left w:val="none" w:sz="0" w:space="0" w:color="auto"/>
        <w:bottom w:val="none" w:sz="0" w:space="0" w:color="auto"/>
        <w:right w:val="none" w:sz="0" w:space="0" w:color="auto"/>
      </w:divBdr>
    </w:div>
    <w:div w:id="1133598644">
      <w:bodyDiv w:val="1"/>
      <w:marLeft w:val="0"/>
      <w:marRight w:val="0"/>
      <w:marTop w:val="0"/>
      <w:marBottom w:val="0"/>
      <w:divBdr>
        <w:top w:val="none" w:sz="0" w:space="0" w:color="auto"/>
        <w:left w:val="none" w:sz="0" w:space="0" w:color="auto"/>
        <w:bottom w:val="none" w:sz="0" w:space="0" w:color="auto"/>
        <w:right w:val="none" w:sz="0" w:space="0" w:color="auto"/>
      </w:divBdr>
    </w:div>
    <w:div w:id="1189686026">
      <w:bodyDiv w:val="1"/>
      <w:marLeft w:val="0"/>
      <w:marRight w:val="0"/>
      <w:marTop w:val="0"/>
      <w:marBottom w:val="0"/>
      <w:divBdr>
        <w:top w:val="none" w:sz="0" w:space="0" w:color="auto"/>
        <w:left w:val="none" w:sz="0" w:space="0" w:color="auto"/>
        <w:bottom w:val="none" w:sz="0" w:space="0" w:color="auto"/>
        <w:right w:val="none" w:sz="0" w:space="0" w:color="auto"/>
      </w:divBdr>
    </w:div>
    <w:div w:id="1195994176">
      <w:bodyDiv w:val="1"/>
      <w:marLeft w:val="0"/>
      <w:marRight w:val="0"/>
      <w:marTop w:val="0"/>
      <w:marBottom w:val="0"/>
      <w:divBdr>
        <w:top w:val="none" w:sz="0" w:space="0" w:color="auto"/>
        <w:left w:val="none" w:sz="0" w:space="0" w:color="auto"/>
        <w:bottom w:val="none" w:sz="0" w:space="0" w:color="auto"/>
        <w:right w:val="none" w:sz="0" w:space="0" w:color="auto"/>
      </w:divBdr>
    </w:div>
    <w:div w:id="1197739438">
      <w:bodyDiv w:val="1"/>
      <w:marLeft w:val="0"/>
      <w:marRight w:val="0"/>
      <w:marTop w:val="0"/>
      <w:marBottom w:val="0"/>
      <w:divBdr>
        <w:top w:val="none" w:sz="0" w:space="0" w:color="auto"/>
        <w:left w:val="none" w:sz="0" w:space="0" w:color="auto"/>
        <w:bottom w:val="none" w:sz="0" w:space="0" w:color="auto"/>
        <w:right w:val="none" w:sz="0" w:space="0" w:color="auto"/>
      </w:divBdr>
    </w:div>
    <w:div w:id="1220436432">
      <w:bodyDiv w:val="1"/>
      <w:marLeft w:val="0"/>
      <w:marRight w:val="0"/>
      <w:marTop w:val="0"/>
      <w:marBottom w:val="0"/>
      <w:divBdr>
        <w:top w:val="none" w:sz="0" w:space="0" w:color="auto"/>
        <w:left w:val="none" w:sz="0" w:space="0" w:color="auto"/>
        <w:bottom w:val="none" w:sz="0" w:space="0" w:color="auto"/>
        <w:right w:val="none" w:sz="0" w:space="0" w:color="auto"/>
      </w:divBdr>
    </w:div>
    <w:div w:id="1222054232">
      <w:bodyDiv w:val="1"/>
      <w:marLeft w:val="0"/>
      <w:marRight w:val="0"/>
      <w:marTop w:val="0"/>
      <w:marBottom w:val="0"/>
      <w:divBdr>
        <w:top w:val="none" w:sz="0" w:space="0" w:color="auto"/>
        <w:left w:val="none" w:sz="0" w:space="0" w:color="auto"/>
        <w:bottom w:val="none" w:sz="0" w:space="0" w:color="auto"/>
        <w:right w:val="none" w:sz="0" w:space="0" w:color="auto"/>
      </w:divBdr>
    </w:div>
    <w:div w:id="1255240396">
      <w:bodyDiv w:val="1"/>
      <w:marLeft w:val="0"/>
      <w:marRight w:val="0"/>
      <w:marTop w:val="0"/>
      <w:marBottom w:val="0"/>
      <w:divBdr>
        <w:top w:val="none" w:sz="0" w:space="0" w:color="auto"/>
        <w:left w:val="none" w:sz="0" w:space="0" w:color="auto"/>
        <w:bottom w:val="none" w:sz="0" w:space="0" w:color="auto"/>
        <w:right w:val="none" w:sz="0" w:space="0" w:color="auto"/>
      </w:divBdr>
    </w:div>
    <w:div w:id="1283153790">
      <w:bodyDiv w:val="1"/>
      <w:marLeft w:val="0"/>
      <w:marRight w:val="0"/>
      <w:marTop w:val="0"/>
      <w:marBottom w:val="0"/>
      <w:divBdr>
        <w:top w:val="none" w:sz="0" w:space="0" w:color="auto"/>
        <w:left w:val="none" w:sz="0" w:space="0" w:color="auto"/>
        <w:bottom w:val="none" w:sz="0" w:space="0" w:color="auto"/>
        <w:right w:val="none" w:sz="0" w:space="0" w:color="auto"/>
      </w:divBdr>
    </w:div>
    <w:div w:id="1290621874">
      <w:bodyDiv w:val="1"/>
      <w:marLeft w:val="0"/>
      <w:marRight w:val="0"/>
      <w:marTop w:val="0"/>
      <w:marBottom w:val="0"/>
      <w:divBdr>
        <w:top w:val="none" w:sz="0" w:space="0" w:color="auto"/>
        <w:left w:val="none" w:sz="0" w:space="0" w:color="auto"/>
        <w:bottom w:val="none" w:sz="0" w:space="0" w:color="auto"/>
        <w:right w:val="none" w:sz="0" w:space="0" w:color="auto"/>
      </w:divBdr>
      <w:divsChild>
        <w:div w:id="899168806">
          <w:marLeft w:val="0"/>
          <w:marRight w:val="0"/>
          <w:marTop w:val="0"/>
          <w:marBottom w:val="0"/>
          <w:divBdr>
            <w:top w:val="none" w:sz="0" w:space="0" w:color="auto"/>
            <w:left w:val="none" w:sz="0" w:space="0" w:color="auto"/>
            <w:bottom w:val="none" w:sz="0" w:space="0" w:color="auto"/>
            <w:right w:val="none" w:sz="0" w:space="0" w:color="auto"/>
          </w:divBdr>
          <w:divsChild>
            <w:div w:id="561523798">
              <w:marLeft w:val="0"/>
              <w:marRight w:val="0"/>
              <w:marTop w:val="0"/>
              <w:marBottom w:val="0"/>
              <w:divBdr>
                <w:top w:val="none" w:sz="0" w:space="0" w:color="auto"/>
                <w:left w:val="none" w:sz="0" w:space="0" w:color="auto"/>
                <w:bottom w:val="none" w:sz="0" w:space="0" w:color="auto"/>
                <w:right w:val="none" w:sz="0" w:space="0" w:color="auto"/>
              </w:divBdr>
            </w:div>
            <w:div w:id="1654144189">
              <w:marLeft w:val="0"/>
              <w:marRight w:val="0"/>
              <w:marTop w:val="0"/>
              <w:marBottom w:val="0"/>
              <w:divBdr>
                <w:top w:val="none" w:sz="0" w:space="0" w:color="auto"/>
                <w:left w:val="none" w:sz="0" w:space="0" w:color="auto"/>
                <w:bottom w:val="none" w:sz="0" w:space="0" w:color="auto"/>
                <w:right w:val="none" w:sz="0" w:space="0" w:color="auto"/>
              </w:divBdr>
            </w:div>
            <w:div w:id="1800491306">
              <w:marLeft w:val="0"/>
              <w:marRight w:val="0"/>
              <w:marTop w:val="0"/>
              <w:marBottom w:val="0"/>
              <w:divBdr>
                <w:top w:val="none" w:sz="0" w:space="0" w:color="auto"/>
                <w:left w:val="none" w:sz="0" w:space="0" w:color="auto"/>
                <w:bottom w:val="none" w:sz="0" w:space="0" w:color="auto"/>
                <w:right w:val="none" w:sz="0" w:space="0" w:color="auto"/>
              </w:divBdr>
            </w:div>
            <w:div w:id="185290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560773">
      <w:bodyDiv w:val="1"/>
      <w:marLeft w:val="0"/>
      <w:marRight w:val="0"/>
      <w:marTop w:val="0"/>
      <w:marBottom w:val="0"/>
      <w:divBdr>
        <w:top w:val="none" w:sz="0" w:space="0" w:color="auto"/>
        <w:left w:val="none" w:sz="0" w:space="0" w:color="auto"/>
        <w:bottom w:val="none" w:sz="0" w:space="0" w:color="auto"/>
        <w:right w:val="none" w:sz="0" w:space="0" w:color="auto"/>
      </w:divBdr>
    </w:div>
    <w:div w:id="1296789873">
      <w:bodyDiv w:val="1"/>
      <w:marLeft w:val="0"/>
      <w:marRight w:val="0"/>
      <w:marTop w:val="0"/>
      <w:marBottom w:val="0"/>
      <w:divBdr>
        <w:top w:val="none" w:sz="0" w:space="0" w:color="auto"/>
        <w:left w:val="none" w:sz="0" w:space="0" w:color="auto"/>
        <w:bottom w:val="none" w:sz="0" w:space="0" w:color="auto"/>
        <w:right w:val="none" w:sz="0" w:space="0" w:color="auto"/>
      </w:divBdr>
    </w:div>
    <w:div w:id="1300577141">
      <w:bodyDiv w:val="1"/>
      <w:marLeft w:val="0"/>
      <w:marRight w:val="0"/>
      <w:marTop w:val="0"/>
      <w:marBottom w:val="0"/>
      <w:divBdr>
        <w:top w:val="none" w:sz="0" w:space="0" w:color="auto"/>
        <w:left w:val="none" w:sz="0" w:space="0" w:color="auto"/>
        <w:bottom w:val="none" w:sz="0" w:space="0" w:color="auto"/>
        <w:right w:val="none" w:sz="0" w:space="0" w:color="auto"/>
      </w:divBdr>
    </w:div>
    <w:div w:id="1313145750">
      <w:bodyDiv w:val="1"/>
      <w:marLeft w:val="0"/>
      <w:marRight w:val="0"/>
      <w:marTop w:val="0"/>
      <w:marBottom w:val="0"/>
      <w:divBdr>
        <w:top w:val="none" w:sz="0" w:space="0" w:color="auto"/>
        <w:left w:val="none" w:sz="0" w:space="0" w:color="auto"/>
        <w:bottom w:val="none" w:sz="0" w:space="0" w:color="auto"/>
        <w:right w:val="none" w:sz="0" w:space="0" w:color="auto"/>
      </w:divBdr>
    </w:div>
    <w:div w:id="1332031205">
      <w:bodyDiv w:val="1"/>
      <w:marLeft w:val="0"/>
      <w:marRight w:val="0"/>
      <w:marTop w:val="0"/>
      <w:marBottom w:val="0"/>
      <w:divBdr>
        <w:top w:val="none" w:sz="0" w:space="0" w:color="auto"/>
        <w:left w:val="none" w:sz="0" w:space="0" w:color="auto"/>
        <w:bottom w:val="none" w:sz="0" w:space="0" w:color="auto"/>
        <w:right w:val="none" w:sz="0" w:space="0" w:color="auto"/>
      </w:divBdr>
    </w:div>
    <w:div w:id="1365862583">
      <w:bodyDiv w:val="1"/>
      <w:marLeft w:val="0"/>
      <w:marRight w:val="0"/>
      <w:marTop w:val="0"/>
      <w:marBottom w:val="0"/>
      <w:divBdr>
        <w:top w:val="none" w:sz="0" w:space="0" w:color="auto"/>
        <w:left w:val="none" w:sz="0" w:space="0" w:color="auto"/>
        <w:bottom w:val="none" w:sz="0" w:space="0" w:color="auto"/>
        <w:right w:val="none" w:sz="0" w:space="0" w:color="auto"/>
      </w:divBdr>
      <w:divsChild>
        <w:div w:id="21055608">
          <w:marLeft w:val="547"/>
          <w:marRight w:val="0"/>
          <w:marTop w:val="106"/>
          <w:marBottom w:val="0"/>
          <w:divBdr>
            <w:top w:val="none" w:sz="0" w:space="0" w:color="auto"/>
            <w:left w:val="none" w:sz="0" w:space="0" w:color="auto"/>
            <w:bottom w:val="none" w:sz="0" w:space="0" w:color="auto"/>
            <w:right w:val="none" w:sz="0" w:space="0" w:color="auto"/>
          </w:divBdr>
        </w:div>
      </w:divsChild>
    </w:div>
    <w:div w:id="1375622569">
      <w:bodyDiv w:val="1"/>
      <w:marLeft w:val="0"/>
      <w:marRight w:val="0"/>
      <w:marTop w:val="0"/>
      <w:marBottom w:val="0"/>
      <w:divBdr>
        <w:top w:val="none" w:sz="0" w:space="0" w:color="auto"/>
        <w:left w:val="none" w:sz="0" w:space="0" w:color="auto"/>
        <w:bottom w:val="none" w:sz="0" w:space="0" w:color="auto"/>
        <w:right w:val="none" w:sz="0" w:space="0" w:color="auto"/>
      </w:divBdr>
    </w:div>
    <w:div w:id="1380860393">
      <w:bodyDiv w:val="1"/>
      <w:marLeft w:val="0"/>
      <w:marRight w:val="0"/>
      <w:marTop w:val="0"/>
      <w:marBottom w:val="0"/>
      <w:divBdr>
        <w:top w:val="none" w:sz="0" w:space="0" w:color="auto"/>
        <w:left w:val="none" w:sz="0" w:space="0" w:color="auto"/>
        <w:bottom w:val="none" w:sz="0" w:space="0" w:color="auto"/>
        <w:right w:val="none" w:sz="0" w:space="0" w:color="auto"/>
      </w:divBdr>
    </w:div>
    <w:div w:id="1400328537">
      <w:bodyDiv w:val="1"/>
      <w:marLeft w:val="0"/>
      <w:marRight w:val="0"/>
      <w:marTop w:val="0"/>
      <w:marBottom w:val="0"/>
      <w:divBdr>
        <w:top w:val="none" w:sz="0" w:space="0" w:color="auto"/>
        <w:left w:val="none" w:sz="0" w:space="0" w:color="auto"/>
        <w:bottom w:val="none" w:sz="0" w:space="0" w:color="auto"/>
        <w:right w:val="none" w:sz="0" w:space="0" w:color="auto"/>
      </w:divBdr>
    </w:div>
    <w:div w:id="1412506846">
      <w:bodyDiv w:val="1"/>
      <w:marLeft w:val="0"/>
      <w:marRight w:val="0"/>
      <w:marTop w:val="0"/>
      <w:marBottom w:val="0"/>
      <w:divBdr>
        <w:top w:val="none" w:sz="0" w:space="0" w:color="auto"/>
        <w:left w:val="none" w:sz="0" w:space="0" w:color="auto"/>
        <w:bottom w:val="none" w:sz="0" w:space="0" w:color="auto"/>
        <w:right w:val="none" w:sz="0" w:space="0" w:color="auto"/>
      </w:divBdr>
    </w:div>
    <w:div w:id="1426925218">
      <w:bodyDiv w:val="1"/>
      <w:marLeft w:val="0"/>
      <w:marRight w:val="0"/>
      <w:marTop w:val="0"/>
      <w:marBottom w:val="0"/>
      <w:divBdr>
        <w:top w:val="none" w:sz="0" w:space="0" w:color="auto"/>
        <w:left w:val="none" w:sz="0" w:space="0" w:color="auto"/>
        <w:bottom w:val="none" w:sz="0" w:space="0" w:color="auto"/>
        <w:right w:val="none" w:sz="0" w:space="0" w:color="auto"/>
      </w:divBdr>
    </w:div>
    <w:div w:id="1432431964">
      <w:bodyDiv w:val="1"/>
      <w:marLeft w:val="0"/>
      <w:marRight w:val="0"/>
      <w:marTop w:val="0"/>
      <w:marBottom w:val="0"/>
      <w:divBdr>
        <w:top w:val="none" w:sz="0" w:space="0" w:color="auto"/>
        <w:left w:val="none" w:sz="0" w:space="0" w:color="auto"/>
        <w:bottom w:val="none" w:sz="0" w:space="0" w:color="auto"/>
        <w:right w:val="none" w:sz="0" w:space="0" w:color="auto"/>
      </w:divBdr>
    </w:div>
    <w:div w:id="1446654190">
      <w:bodyDiv w:val="1"/>
      <w:marLeft w:val="0"/>
      <w:marRight w:val="0"/>
      <w:marTop w:val="0"/>
      <w:marBottom w:val="0"/>
      <w:divBdr>
        <w:top w:val="none" w:sz="0" w:space="0" w:color="auto"/>
        <w:left w:val="none" w:sz="0" w:space="0" w:color="auto"/>
        <w:bottom w:val="none" w:sz="0" w:space="0" w:color="auto"/>
        <w:right w:val="none" w:sz="0" w:space="0" w:color="auto"/>
      </w:divBdr>
    </w:div>
    <w:div w:id="1450009486">
      <w:bodyDiv w:val="1"/>
      <w:marLeft w:val="0"/>
      <w:marRight w:val="0"/>
      <w:marTop w:val="0"/>
      <w:marBottom w:val="0"/>
      <w:divBdr>
        <w:top w:val="none" w:sz="0" w:space="0" w:color="auto"/>
        <w:left w:val="none" w:sz="0" w:space="0" w:color="auto"/>
        <w:bottom w:val="none" w:sz="0" w:space="0" w:color="auto"/>
        <w:right w:val="none" w:sz="0" w:space="0" w:color="auto"/>
      </w:divBdr>
    </w:div>
    <w:div w:id="1465078402">
      <w:bodyDiv w:val="1"/>
      <w:marLeft w:val="0"/>
      <w:marRight w:val="0"/>
      <w:marTop w:val="0"/>
      <w:marBottom w:val="0"/>
      <w:divBdr>
        <w:top w:val="none" w:sz="0" w:space="0" w:color="auto"/>
        <w:left w:val="none" w:sz="0" w:space="0" w:color="auto"/>
        <w:bottom w:val="none" w:sz="0" w:space="0" w:color="auto"/>
        <w:right w:val="none" w:sz="0" w:space="0" w:color="auto"/>
      </w:divBdr>
    </w:div>
    <w:div w:id="1468162946">
      <w:bodyDiv w:val="1"/>
      <w:marLeft w:val="0"/>
      <w:marRight w:val="0"/>
      <w:marTop w:val="0"/>
      <w:marBottom w:val="0"/>
      <w:divBdr>
        <w:top w:val="none" w:sz="0" w:space="0" w:color="auto"/>
        <w:left w:val="none" w:sz="0" w:space="0" w:color="auto"/>
        <w:bottom w:val="none" w:sz="0" w:space="0" w:color="auto"/>
        <w:right w:val="none" w:sz="0" w:space="0" w:color="auto"/>
      </w:divBdr>
    </w:div>
    <w:div w:id="1468351992">
      <w:bodyDiv w:val="1"/>
      <w:marLeft w:val="0"/>
      <w:marRight w:val="0"/>
      <w:marTop w:val="0"/>
      <w:marBottom w:val="0"/>
      <w:divBdr>
        <w:top w:val="none" w:sz="0" w:space="0" w:color="auto"/>
        <w:left w:val="none" w:sz="0" w:space="0" w:color="auto"/>
        <w:bottom w:val="none" w:sz="0" w:space="0" w:color="auto"/>
        <w:right w:val="none" w:sz="0" w:space="0" w:color="auto"/>
      </w:divBdr>
    </w:div>
    <w:div w:id="1494681914">
      <w:bodyDiv w:val="1"/>
      <w:marLeft w:val="0"/>
      <w:marRight w:val="0"/>
      <w:marTop w:val="0"/>
      <w:marBottom w:val="0"/>
      <w:divBdr>
        <w:top w:val="none" w:sz="0" w:space="0" w:color="auto"/>
        <w:left w:val="none" w:sz="0" w:space="0" w:color="auto"/>
        <w:bottom w:val="none" w:sz="0" w:space="0" w:color="auto"/>
        <w:right w:val="none" w:sz="0" w:space="0" w:color="auto"/>
      </w:divBdr>
    </w:div>
    <w:div w:id="1503859181">
      <w:bodyDiv w:val="1"/>
      <w:marLeft w:val="0"/>
      <w:marRight w:val="0"/>
      <w:marTop w:val="0"/>
      <w:marBottom w:val="0"/>
      <w:divBdr>
        <w:top w:val="none" w:sz="0" w:space="0" w:color="auto"/>
        <w:left w:val="none" w:sz="0" w:space="0" w:color="auto"/>
        <w:bottom w:val="none" w:sz="0" w:space="0" w:color="auto"/>
        <w:right w:val="none" w:sz="0" w:space="0" w:color="auto"/>
      </w:divBdr>
    </w:div>
    <w:div w:id="1506356154">
      <w:bodyDiv w:val="1"/>
      <w:marLeft w:val="0"/>
      <w:marRight w:val="0"/>
      <w:marTop w:val="0"/>
      <w:marBottom w:val="0"/>
      <w:divBdr>
        <w:top w:val="none" w:sz="0" w:space="0" w:color="auto"/>
        <w:left w:val="none" w:sz="0" w:space="0" w:color="auto"/>
        <w:bottom w:val="none" w:sz="0" w:space="0" w:color="auto"/>
        <w:right w:val="none" w:sz="0" w:space="0" w:color="auto"/>
      </w:divBdr>
      <w:divsChild>
        <w:div w:id="206766196">
          <w:marLeft w:val="1411"/>
          <w:marRight w:val="0"/>
          <w:marTop w:val="96"/>
          <w:marBottom w:val="0"/>
          <w:divBdr>
            <w:top w:val="none" w:sz="0" w:space="0" w:color="auto"/>
            <w:left w:val="none" w:sz="0" w:space="0" w:color="auto"/>
            <w:bottom w:val="none" w:sz="0" w:space="0" w:color="auto"/>
            <w:right w:val="none" w:sz="0" w:space="0" w:color="auto"/>
          </w:divBdr>
        </w:div>
        <w:div w:id="571938713">
          <w:marLeft w:val="1411"/>
          <w:marRight w:val="0"/>
          <w:marTop w:val="96"/>
          <w:marBottom w:val="0"/>
          <w:divBdr>
            <w:top w:val="none" w:sz="0" w:space="0" w:color="auto"/>
            <w:left w:val="none" w:sz="0" w:space="0" w:color="auto"/>
            <w:bottom w:val="none" w:sz="0" w:space="0" w:color="auto"/>
            <w:right w:val="none" w:sz="0" w:space="0" w:color="auto"/>
          </w:divBdr>
        </w:div>
        <w:div w:id="1622493898">
          <w:marLeft w:val="1411"/>
          <w:marRight w:val="0"/>
          <w:marTop w:val="96"/>
          <w:marBottom w:val="0"/>
          <w:divBdr>
            <w:top w:val="none" w:sz="0" w:space="0" w:color="auto"/>
            <w:left w:val="none" w:sz="0" w:space="0" w:color="auto"/>
            <w:bottom w:val="none" w:sz="0" w:space="0" w:color="auto"/>
            <w:right w:val="none" w:sz="0" w:space="0" w:color="auto"/>
          </w:divBdr>
        </w:div>
        <w:div w:id="1654946403">
          <w:marLeft w:val="1411"/>
          <w:marRight w:val="0"/>
          <w:marTop w:val="96"/>
          <w:marBottom w:val="0"/>
          <w:divBdr>
            <w:top w:val="none" w:sz="0" w:space="0" w:color="auto"/>
            <w:left w:val="none" w:sz="0" w:space="0" w:color="auto"/>
            <w:bottom w:val="none" w:sz="0" w:space="0" w:color="auto"/>
            <w:right w:val="none" w:sz="0" w:space="0" w:color="auto"/>
          </w:divBdr>
        </w:div>
      </w:divsChild>
    </w:div>
    <w:div w:id="1550535352">
      <w:bodyDiv w:val="1"/>
      <w:marLeft w:val="0"/>
      <w:marRight w:val="0"/>
      <w:marTop w:val="0"/>
      <w:marBottom w:val="0"/>
      <w:divBdr>
        <w:top w:val="none" w:sz="0" w:space="0" w:color="auto"/>
        <w:left w:val="none" w:sz="0" w:space="0" w:color="auto"/>
        <w:bottom w:val="none" w:sz="0" w:space="0" w:color="auto"/>
        <w:right w:val="none" w:sz="0" w:space="0" w:color="auto"/>
      </w:divBdr>
    </w:div>
    <w:div w:id="1566716828">
      <w:bodyDiv w:val="1"/>
      <w:marLeft w:val="0"/>
      <w:marRight w:val="0"/>
      <w:marTop w:val="0"/>
      <w:marBottom w:val="0"/>
      <w:divBdr>
        <w:top w:val="none" w:sz="0" w:space="0" w:color="auto"/>
        <w:left w:val="none" w:sz="0" w:space="0" w:color="auto"/>
        <w:bottom w:val="none" w:sz="0" w:space="0" w:color="auto"/>
        <w:right w:val="none" w:sz="0" w:space="0" w:color="auto"/>
      </w:divBdr>
    </w:div>
    <w:div w:id="1607036359">
      <w:bodyDiv w:val="1"/>
      <w:marLeft w:val="0"/>
      <w:marRight w:val="0"/>
      <w:marTop w:val="0"/>
      <w:marBottom w:val="0"/>
      <w:divBdr>
        <w:top w:val="none" w:sz="0" w:space="0" w:color="auto"/>
        <w:left w:val="none" w:sz="0" w:space="0" w:color="auto"/>
        <w:bottom w:val="none" w:sz="0" w:space="0" w:color="auto"/>
        <w:right w:val="none" w:sz="0" w:space="0" w:color="auto"/>
      </w:divBdr>
    </w:div>
    <w:div w:id="1622028723">
      <w:bodyDiv w:val="1"/>
      <w:marLeft w:val="0"/>
      <w:marRight w:val="0"/>
      <w:marTop w:val="0"/>
      <w:marBottom w:val="0"/>
      <w:divBdr>
        <w:top w:val="none" w:sz="0" w:space="0" w:color="auto"/>
        <w:left w:val="none" w:sz="0" w:space="0" w:color="auto"/>
        <w:bottom w:val="none" w:sz="0" w:space="0" w:color="auto"/>
        <w:right w:val="none" w:sz="0" w:space="0" w:color="auto"/>
      </w:divBdr>
    </w:div>
    <w:div w:id="1638797209">
      <w:bodyDiv w:val="1"/>
      <w:marLeft w:val="0"/>
      <w:marRight w:val="0"/>
      <w:marTop w:val="0"/>
      <w:marBottom w:val="0"/>
      <w:divBdr>
        <w:top w:val="none" w:sz="0" w:space="0" w:color="auto"/>
        <w:left w:val="none" w:sz="0" w:space="0" w:color="auto"/>
        <w:bottom w:val="none" w:sz="0" w:space="0" w:color="auto"/>
        <w:right w:val="none" w:sz="0" w:space="0" w:color="auto"/>
      </w:divBdr>
    </w:div>
    <w:div w:id="1641110145">
      <w:bodyDiv w:val="1"/>
      <w:marLeft w:val="0"/>
      <w:marRight w:val="0"/>
      <w:marTop w:val="0"/>
      <w:marBottom w:val="0"/>
      <w:divBdr>
        <w:top w:val="none" w:sz="0" w:space="0" w:color="auto"/>
        <w:left w:val="none" w:sz="0" w:space="0" w:color="auto"/>
        <w:bottom w:val="none" w:sz="0" w:space="0" w:color="auto"/>
        <w:right w:val="none" w:sz="0" w:space="0" w:color="auto"/>
      </w:divBdr>
    </w:div>
    <w:div w:id="1668702953">
      <w:bodyDiv w:val="1"/>
      <w:marLeft w:val="0"/>
      <w:marRight w:val="0"/>
      <w:marTop w:val="0"/>
      <w:marBottom w:val="0"/>
      <w:divBdr>
        <w:top w:val="none" w:sz="0" w:space="0" w:color="auto"/>
        <w:left w:val="none" w:sz="0" w:space="0" w:color="auto"/>
        <w:bottom w:val="none" w:sz="0" w:space="0" w:color="auto"/>
        <w:right w:val="none" w:sz="0" w:space="0" w:color="auto"/>
      </w:divBdr>
    </w:div>
    <w:div w:id="1676178934">
      <w:bodyDiv w:val="1"/>
      <w:marLeft w:val="0"/>
      <w:marRight w:val="0"/>
      <w:marTop w:val="0"/>
      <w:marBottom w:val="0"/>
      <w:divBdr>
        <w:top w:val="none" w:sz="0" w:space="0" w:color="auto"/>
        <w:left w:val="none" w:sz="0" w:space="0" w:color="auto"/>
        <w:bottom w:val="none" w:sz="0" w:space="0" w:color="auto"/>
        <w:right w:val="none" w:sz="0" w:space="0" w:color="auto"/>
      </w:divBdr>
    </w:div>
    <w:div w:id="1700349448">
      <w:bodyDiv w:val="1"/>
      <w:marLeft w:val="0"/>
      <w:marRight w:val="0"/>
      <w:marTop w:val="0"/>
      <w:marBottom w:val="0"/>
      <w:divBdr>
        <w:top w:val="none" w:sz="0" w:space="0" w:color="auto"/>
        <w:left w:val="none" w:sz="0" w:space="0" w:color="auto"/>
        <w:bottom w:val="none" w:sz="0" w:space="0" w:color="auto"/>
        <w:right w:val="none" w:sz="0" w:space="0" w:color="auto"/>
      </w:divBdr>
    </w:div>
    <w:div w:id="1725133970">
      <w:bodyDiv w:val="1"/>
      <w:marLeft w:val="0"/>
      <w:marRight w:val="0"/>
      <w:marTop w:val="0"/>
      <w:marBottom w:val="0"/>
      <w:divBdr>
        <w:top w:val="none" w:sz="0" w:space="0" w:color="auto"/>
        <w:left w:val="none" w:sz="0" w:space="0" w:color="auto"/>
        <w:bottom w:val="none" w:sz="0" w:space="0" w:color="auto"/>
        <w:right w:val="none" w:sz="0" w:space="0" w:color="auto"/>
      </w:divBdr>
    </w:div>
    <w:div w:id="1750347190">
      <w:bodyDiv w:val="1"/>
      <w:marLeft w:val="0"/>
      <w:marRight w:val="0"/>
      <w:marTop w:val="0"/>
      <w:marBottom w:val="0"/>
      <w:divBdr>
        <w:top w:val="none" w:sz="0" w:space="0" w:color="auto"/>
        <w:left w:val="none" w:sz="0" w:space="0" w:color="auto"/>
        <w:bottom w:val="none" w:sz="0" w:space="0" w:color="auto"/>
        <w:right w:val="none" w:sz="0" w:space="0" w:color="auto"/>
      </w:divBdr>
    </w:div>
    <w:div w:id="1751659589">
      <w:bodyDiv w:val="1"/>
      <w:marLeft w:val="0"/>
      <w:marRight w:val="0"/>
      <w:marTop w:val="0"/>
      <w:marBottom w:val="0"/>
      <w:divBdr>
        <w:top w:val="none" w:sz="0" w:space="0" w:color="auto"/>
        <w:left w:val="none" w:sz="0" w:space="0" w:color="auto"/>
        <w:bottom w:val="none" w:sz="0" w:space="0" w:color="auto"/>
        <w:right w:val="none" w:sz="0" w:space="0" w:color="auto"/>
      </w:divBdr>
    </w:div>
    <w:div w:id="1756592003">
      <w:bodyDiv w:val="1"/>
      <w:marLeft w:val="0"/>
      <w:marRight w:val="0"/>
      <w:marTop w:val="0"/>
      <w:marBottom w:val="0"/>
      <w:divBdr>
        <w:top w:val="none" w:sz="0" w:space="0" w:color="auto"/>
        <w:left w:val="none" w:sz="0" w:space="0" w:color="auto"/>
        <w:bottom w:val="none" w:sz="0" w:space="0" w:color="auto"/>
        <w:right w:val="none" w:sz="0" w:space="0" w:color="auto"/>
      </w:divBdr>
    </w:div>
    <w:div w:id="1767728433">
      <w:bodyDiv w:val="1"/>
      <w:marLeft w:val="0"/>
      <w:marRight w:val="0"/>
      <w:marTop w:val="0"/>
      <w:marBottom w:val="0"/>
      <w:divBdr>
        <w:top w:val="none" w:sz="0" w:space="0" w:color="auto"/>
        <w:left w:val="none" w:sz="0" w:space="0" w:color="auto"/>
        <w:bottom w:val="none" w:sz="0" w:space="0" w:color="auto"/>
        <w:right w:val="none" w:sz="0" w:space="0" w:color="auto"/>
      </w:divBdr>
    </w:div>
    <w:div w:id="1791319053">
      <w:bodyDiv w:val="1"/>
      <w:marLeft w:val="0"/>
      <w:marRight w:val="0"/>
      <w:marTop w:val="0"/>
      <w:marBottom w:val="0"/>
      <w:divBdr>
        <w:top w:val="none" w:sz="0" w:space="0" w:color="auto"/>
        <w:left w:val="none" w:sz="0" w:space="0" w:color="auto"/>
        <w:bottom w:val="none" w:sz="0" w:space="0" w:color="auto"/>
        <w:right w:val="none" w:sz="0" w:space="0" w:color="auto"/>
      </w:divBdr>
    </w:div>
    <w:div w:id="1848401005">
      <w:bodyDiv w:val="1"/>
      <w:marLeft w:val="0"/>
      <w:marRight w:val="0"/>
      <w:marTop w:val="0"/>
      <w:marBottom w:val="0"/>
      <w:divBdr>
        <w:top w:val="none" w:sz="0" w:space="0" w:color="auto"/>
        <w:left w:val="none" w:sz="0" w:space="0" w:color="auto"/>
        <w:bottom w:val="none" w:sz="0" w:space="0" w:color="auto"/>
        <w:right w:val="none" w:sz="0" w:space="0" w:color="auto"/>
      </w:divBdr>
    </w:div>
    <w:div w:id="1853641204">
      <w:bodyDiv w:val="1"/>
      <w:marLeft w:val="0"/>
      <w:marRight w:val="0"/>
      <w:marTop w:val="0"/>
      <w:marBottom w:val="0"/>
      <w:divBdr>
        <w:top w:val="none" w:sz="0" w:space="0" w:color="auto"/>
        <w:left w:val="none" w:sz="0" w:space="0" w:color="auto"/>
        <w:bottom w:val="none" w:sz="0" w:space="0" w:color="auto"/>
        <w:right w:val="none" w:sz="0" w:space="0" w:color="auto"/>
      </w:divBdr>
    </w:div>
    <w:div w:id="1863738524">
      <w:bodyDiv w:val="1"/>
      <w:marLeft w:val="0"/>
      <w:marRight w:val="0"/>
      <w:marTop w:val="0"/>
      <w:marBottom w:val="0"/>
      <w:divBdr>
        <w:top w:val="none" w:sz="0" w:space="0" w:color="auto"/>
        <w:left w:val="none" w:sz="0" w:space="0" w:color="auto"/>
        <w:bottom w:val="none" w:sz="0" w:space="0" w:color="auto"/>
        <w:right w:val="none" w:sz="0" w:space="0" w:color="auto"/>
      </w:divBdr>
    </w:div>
    <w:div w:id="1867710892">
      <w:bodyDiv w:val="1"/>
      <w:marLeft w:val="0"/>
      <w:marRight w:val="0"/>
      <w:marTop w:val="0"/>
      <w:marBottom w:val="0"/>
      <w:divBdr>
        <w:top w:val="none" w:sz="0" w:space="0" w:color="auto"/>
        <w:left w:val="none" w:sz="0" w:space="0" w:color="auto"/>
        <w:bottom w:val="none" w:sz="0" w:space="0" w:color="auto"/>
        <w:right w:val="none" w:sz="0" w:space="0" w:color="auto"/>
      </w:divBdr>
    </w:div>
    <w:div w:id="1887568878">
      <w:bodyDiv w:val="1"/>
      <w:marLeft w:val="0"/>
      <w:marRight w:val="0"/>
      <w:marTop w:val="0"/>
      <w:marBottom w:val="0"/>
      <w:divBdr>
        <w:top w:val="none" w:sz="0" w:space="0" w:color="auto"/>
        <w:left w:val="none" w:sz="0" w:space="0" w:color="auto"/>
        <w:bottom w:val="none" w:sz="0" w:space="0" w:color="auto"/>
        <w:right w:val="none" w:sz="0" w:space="0" w:color="auto"/>
      </w:divBdr>
    </w:div>
    <w:div w:id="1897164385">
      <w:bodyDiv w:val="1"/>
      <w:marLeft w:val="0"/>
      <w:marRight w:val="0"/>
      <w:marTop w:val="0"/>
      <w:marBottom w:val="0"/>
      <w:divBdr>
        <w:top w:val="none" w:sz="0" w:space="0" w:color="auto"/>
        <w:left w:val="none" w:sz="0" w:space="0" w:color="auto"/>
        <w:bottom w:val="none" w:sz="0" w:space="0" w:color="auto"/>
        <w:right w:val="none" w:sz="0" w:space="0" w:color="auto"/>
      </w:divBdr>
    </w:div>
    <w:div w:id="1915890794">
      <w:bodyDiv w:val="1"/>
      <w:marLeft w:val="0"/>
      <w:marRight w:val="0"/>
      <w:marTop w:val="0"/>
      <w:marBottom w:val="0"/>
      <w:divBdr>
        <w:top w:val="none" w:sz="0" w:space="0" w:color="auto"/>
        <w:left w:val="none" w:sz="0" w:space="0" w:color="auto"/>
        <w:bottom w:val="none" w:sz="0" w:space="0" w:color="auto"/>
        <w:right w:val="none" w:sz="0" w:space="0" w:color="auto"/>
      </w:divBdr>
      <w:divsChild>
        <w:div w:id="1188910089">
          <w:marLeft w:val="0"/>
          <w:marRight w:val="0"/>
          <w:marTop w:val="0"/>
          <w:marBottom w:val="0"/>
          <w:divBdr>
            <w:top w:val="none" w:sz="0" w:space="0" w:color="auto"/>
            <w:left w:val="none" w:sz="0" w:space="0" w:color="auto"/>
            <w:bottom w:val="none" w:sz="0" w:space="0" w:color="auto"/>
            <w:right w:val="none" w:sz="0" w:space="0" w:color="auto"/>
          </w:divBdr>
        </w:div>
      </w:divsChild>
    </w:div>
    <w:div w:id="1927496802">
      <w:bodyDiv w:val="1"/>
      <w:marLeft w:val="0"/>
      <w:marRight w:val="0"/>
      <w:marTop w:val="0"/>
      <w:marBottom w:val="0"/>
      <w:divBdr>
        <w:top w:val="none" w:sz="0" w:space="0" w:color="auto"/>
        <w:left w:val="none" w:sz="0" w:space="0" w:color="auto"/>
        <w:bottom w:val="none" w:sz="0" w:space="0" w:color="auto"/>
        <w:right w:val="none" w:sz="0" w:space="0" w:color="auto"/>
      </w:divBdr>
    </w:div>
    <w:div w:id="1952739238">
      <w:bodyDiv w:val="1"/>
      <w:marLeft w:val="0"/>
      <w:marRight w:val="0"/>
      <w:marTop w:val="0"/>
      <w:marBottom w:val="0"/>
      <w:divBdr>
        <w:top w:val="none" w:sz="0" w:space="0" w:color="auto"/>
        <w:left w:val="none" w:sz="0" w:space="0" w:color="auto"/>
        <w:bottom w:val="none" w:sz="0" w:space="0" w:color="auto"/>
        <w:right w:val="none" w:sz="0" w:space="0" w:color="auto"/>
      </w:divBdr>
      <w:divsChild>
        <w:div w:id="201484141">
          <w:marLeft w:val="0"/>
          <w:marRight w:val="0"/>
          <w:marTop w:val="0"/>
          <w:marBottom w:val="0"/>
          <w:divBdr>
            <w:top w:val="none" w:sz="0" w:space="0" w:color="auto"/>
            <w:left w:val="none" w:sz="0" w:space="0" w:color="auto"/>
            <w:bottom w:val="none" w:sz="0" w:space="0" w:color="auto"/>
            <w:right w:val="none" w:sz="0" w:space="0" w:color="auto"/>
          </w:divBdr>
        </w:div>
        <w:div w:id="316032566">
          <w:marLeft w:val="0"/>
          <w:marRight w:val="0"/>
          <w:marTop w:val="0"/>
          <w:marBottom w:val="0"/>
          <w:divBdr>
            <w:top w:val="none" w:sz="0" w:space="0" w:color="auto"/>
            <w:left w:val="none" w:sz="0" w:space="0" w:color="auto"/>
            <w:bottom w:val="none" w:sz="0" w:space="0" w:color="auto"/>
            <w:right w:val="none" w:sz="0" w:space="0" w:color="auto"/>
          </w:divBdr>
        </w:div>
        <w:div w:id="420762025">
          <w:marLeft w:val="0"/>
          <w:marRight w:val="0"/>
          <w:marTop w:val="0"/>
          <w:marBottom w:val="0"/>
          <w:divBdr>
            <w:top w:val="none" w:sz="0" w:space="0" w:color="auto"/>
            <w:left w:val="none" w:sz="0" w:space="0" w:color="auto"/>
            <w:bottom w:val="none" w:sz="0" w:space="0" w:color="auto"/>
            <w:right w:val="none" w:sz="0" w:space="0" w:color="auto"/>
          </w:divBdr>
        </w:div>
        <w:div w:id="456022329">
          <w:marLeft w:val="0"/>
          <w:marRight w:val="0"/>
          <w:marTop w:val="0"/>
          <w:marBottom w:val="0"/>
          <w:divBdr>
            <w:top w:val="none" w:sz="0" w:space="0" w:color="auto"/>
            <w:left w:val="none" w:sz="0" w:space="0" w:color="auto"/>
            <w:bottom w:val="none" w:sz="0" w:space="0" w:color="auto"/>
            <w:right w:val="none" w:sz="0" w:space="0" w:color="auto"/>
          </w:divBdr>
        </w:div>
        <w:div w:id="501242599">
          <w:marLeft w:val="0"/>
          <w:marRight w:val="0"/>
          <w:marTop w:val="0"/>
          <w:marBottom w:val="0"/>
          <w:divBdr>
            <w:top w:val="none" w:sz="0" w:space="0" w:color="auto"/>
            <w:left w:val="none" w:sz="0" w:space="0" w:color="auto"/>
            <w:bottom w:val="none" w:sz="0" w:space="0" w:color="auto"/>
            <w:right w:val="none" w:sz="0" w:space="0" w:color="auto"/>
          </w:divBdr>
        </w:div>
        <w:div w:id="585922930">
          <w:marLeft w:val="0"/>
          <w:marRight w:val="0"/>
          <w:marTop w:val="0"/>
          <w:marBottom w:val="0"/>
          <w:divBdr>
            <w:top w:val="none" w:sz="0" w:space="0" w:color="auto"/>
            <w:left w:val="none" w:sz="0" w:space="0" w:color="auto"/>
            <w:bottom w:val="none" w:sz="0" w:space="0" w:color="auto"/>
            <w:right w:val="none" w:sz="0" w:space="0" w:color="auto"/>
          </w:divBdr>
        </w:div>
        <w:div w:id="763456922">
          <w:marLeft w:val="0"/>
          <w:marRight w:val="0"/>
          <w:marTop w:val="0"/>
          <w:marBottom w:val="0"/>
          <w:divBdr>
            <w:top w:val="none" w:sz="0" w:space="0" w:color="auto"/>
            <w:left w:val="none" w:sz="0" w:space="0" w:color="auto"/>
            <w:bottom w:val="none" w:sz="0" w:space="0" w:color="auto"/>
            <w:right w:val="none" w:sz="0" w:space="0" w:color="auto"/>
          </w:divBdr>
        </w:div>
        <w:div w:id="955411963">
          <w:marLeft w:val="0"/>
          <w:marRight w:val="0"/>
          <w:marTop w:val="0"/>
          <w:marBottom w:val="0"/>
          <w:divBdr>
            <w:top w:val="none" w:sz="0" w:space="0" w:color="auto"/>
            <w:left w:val="none" w:sz="0" w:space="0" w:color="auto"/>
            <w:bottom w:val="none" w:sz="0" w:space="0" w:color="auto"/>
            <w:right w:val="none" w:sz="0" w:space="0" w:color="auto"/>
          </w:divBdr>
        </w:div>
        <w:div w:id="956134771">
          <w:marLeft w:val="0"/>
          <w:marRight w:val="0"/>
          <w:marTop w:val="0"/>
          <w:marBottom w:val="0"/>
          <w:divBdr>
            <w:top w:val="none" w:sz="0" w:space="0" w:color="auto"/>
            <w:left w:val="none" w:sz="0" w:space="0" w:color="auto"/>
            <w:bottom w:val="none" w:sz="0" w:space="0" w:color="auto"/>
            <w:right w:val="none" w:sz="0" w:space="0" w:color="auto"/>
          </w:divBdr>
        </w:div>
        <w:div w:id="1014114484">
          <w:marLeft w:val="0"/>
          <w:marRight w:val="0"/>
          <w:marTop w:val="0"/>
          <w:marBottom w:val="0"/>
          <w:divBdr>
            <w:top w:val="none" w:sz="0" w:space="0" w:color="auto"/>
            <w:left w:val="none" w:sz="0" w:space="0" w:color="auto"/>
            <w:bottom w:val="none" w:sz="0" w:space="0" w:color="auto"/>
            <w:right w:val="none" w:sz="0" w:space="0" w:color="auto"/>
          </w:divBdr>
        </w:div>
        <w:div w:id="1276669119">
          <w:marLeft w:val="0"/>
          <w:marRight w:val="0"/>
          <w:marTop w:val="0"/>
          <w:marBottom w:val="0"/>
          <w:divBdr>
            <w:top w:val="none" w:sz="0" w:space="0" w:color="auto"/>
            <w:left w:val="none" w:sz="0" w:space="0" w:color="auto"/>
            <w:bottom w:val="none" w:sz="0" w:space="0" w:color="auto"/>
            <w:right w:val="none" w:sz="0" w:space="0" w:color="auto"/>
          </w:divBdr>
        </w:div>
        <w:div w:id="1391152041">
          <w:marLeft w:val="0"/>
          <w:marRight w:val="0"/>
          <w:marTop w:val="0"/>
          <w:marBottom w:val="0"/>
          <w:divBdr>
            <w:top w:val="none" w:sz="0" w:space="0" w:color="auto"/>
            <w:left w:val="none" w:sz="0" w:space="0" w:color="auto"/>
            <w:bottom w:val="none" w:sz="0" w:space="0" w:color="auto"/>
            <w:right w:val="none" w:sz="0" w:space="0" w:color="auto"/>
          </w:divBdr>
        </w:div>
        <w:div w:id="1495684639">
          <w:marLeft w:val="0"/>
          <w:marRight w:val="0"/>
          <w:marTop w:val="0"/>
          <w:marBottom w:val="0"/>
          <w:divBdr>
            <w:top w:val="none" w:sz="0" w:space="0" w:color="auto"/>
            <w:left w:val="none" w:sz="0" w:space="0" w:color="auto"/>
            <w:bottom w:val="none" w:sz="0" w:space="0" w:color="auto"/>
            <w:right w:val="none" w:sz="0" w:space="0" w:color="auto"/>
          </w:divBdr>
        </w:div>
        <w:div w:id="1566144480">
          <w:marLeft w:val="0"/>
          <w:marRight w:val="0"/>
          <w:marTop w:val="0"/>
          <w:marBottom w:val="0"/>
          <w:divBdr>
            <w:top w:val="none" w:sz="0" w:space="0" w:color="auto"/>
            <w:left w:val="none" w:sz="0" w:space="0" w:color="auto"/>
            <w:bottom w:val="none" w:sz="0" w:space="0" w:color="auto"/>
            <w:right w:val="none" w:sz="0" w:space="0" w:color="auto"/>
          </w:divBdr>
        </w:div>
        <w:div w:id="1763917763">
          <w:marLeft w:val="0"/>
          <w:marRight w:val="0"/>
          <w:marTop w:val="0"/>
          <w:marBottom w:val="0"/>
          <w:divBdr>
            <w:top w:val="none" w:sz="0" w:space="0" w:color="auto"/>
            <w:left w:val="none" w:sz="0" w:space="0" w:color="auto"/>
            <w:bottom w:val="none" w:sz="0" w:space="0" w:color="auto"/>
            <w:right w:val="none" w:sz="0" w:space="0" w:color="auto"/>
          </w:divBdr>
        </w:div>
        <w:div w:id="1774127444">
          <w:marLeft w:val="0"/>
          <w:marRight w:val="0"/>
          <w:marTop w:val="0"/>
          <w:marBottom w:val="0"/>
          <w:divBdr>
            <w:top w:val="none" w:sz="0" w:space="0" w:color="auto"/>
            <w:left w:val="none" w:sz="0" w:space="0" w:color="auto"/>
            <w:bottom w:val="none" w:sz="0" w:space="0" w:color="auto"/>
            <w:right w:val="none" w:sz="0" w:space="0" w:color="auto"/>
          </w:divBdr>
        </w:div>
        <w:div w:id="1790779787">
          <w:marLeft w:val="0"/>
          <w:marRight w:val="0"/>
          <w:marTop w:val="0"/>
          <w:marBottom w:val="0"/>
          <w:divBdr>
            <w:top w:val="none" w:sz="0" w:space="0" w:color="auto"/>
            <w:left w:val="none" w:sz="0" w:space="0" w:color="auto"/>
            <w:bottom w:val="none" w:sz="0" w:space="0" w:color="auto"/>
            <w:right w:val="none" w:sz="0" w:space="0" w:color="auto"/>
          </w:divBdr>
        </w:div>
        <w:div w:id="1840265452">
          <w:marLeft w:val="0"/>
          <w:marRight w:val="0"/>
          <w:marTop w:val="0"/>
          <w:marBottom w:val="0"/>
          <w:divBdr>
            <w:top w:val="none" w:sz="0" w:space="0" w:color="auto"/>
            <w:left w:val="none" w:sz="0" w:space="0" w:color="auto"/>
            <w:bottom w:val="none" w:sz="0" w:space="0" w:color="auto"/>
            <w:right w:val="none" w:sz="0" w:space="0" w:color="auto"/>
          </w:divBdr>
        </w:div>
        <w:div w:id="1907447509">
          <w:marLeft w:val="0"/>
          <w:marRight w:val="0"/>
          <w:marTop w:val="0"/>
          <w:marBottom w:val="0"/>
          <w:divBdr>
            <w:top w:val="none" w:sz="0" w:space="0" w:color="auto"/>
            <w:left w:val="none" w:sz="0" w:space="0" w:color="auto"/>
            <w:bottom w:val="none" w:sz="0" w:space="0" w:color="auto"/>
            <w:right w:val="none" w:sz="0" w:space="0" w:color="auto"/>
          </w:divBdr>
        </w:div>
        <w:div w:id="1941837633">
          <w:marLeft w:val="0"/>
          <w:marRight w:val="0"/>
          <w:marTop w:val="0"/>
          <w:marBottom w:val="0"/>
          <w:divBdr>
            <w:top w:val="none" w:sz="0" w:space="0" w:color="auto"/>
            <w:left w:val="none" w:sz="0" w:space="0" w:color="auto"/>
            <w:bottom w:val="none" w:sz="0" w:space="0" w:color="auto"/>
            <w:right w:val="none" w:sz="0" w:space="0" w:color="auto"/>
          </w:divBdr>
        </w:div>
      </w:divsChild>
    </w:div>
    <w:div w:id="1965576646">
      <w:bodyDiv w:val="1"/>
      <w:marLeft w:val="0"/>
      <w:marRight w:val="0"/>
      <w:marTop w:val="0"/>
      <w:marBottom w:val="0"/>
      <w:divBdr>
        <w:top w:val="none" w:sz="0" w:space="0" w:color="auto"/>
        <w:left w:val="none" w:sz="0" w:space="0" w:color="auto"/>
        <w:bottom w:val="none" w:sz="0" w:space="0" w:color="auto"/>
        <w:right w:val="none" w:sz="0" w:space="0" w:color="auto"/>
      </w:divBdr>
    </w:div>
    <w:div w:id="2001889474">
      <w:bodyDiv w:val="1"/>
      <w:marLeft w:val="0"/>
      <w:marRight w:val="0"/>
      <w:marTop w:val="0"/>
      <w:marBottom w:val="0"/>
      <w:divBdr>
        <w:top w:val="none" w:sz="0" w:space="0" w:color="auto"/>
        <w:left w:val="none" w:sz="0" w:space="0" w:color="auto"/>
        <w:bottom w:val="none" w:sz="0" w:space="0" w:color="auto"/>
        <w:right w:val="none" w:sz="0" w:space="0" w:color="auto"/>
      </w:divBdr>
    </w:div>
    <w:div w:id="2012676108">
      <w:bodyDiv w:val="1"/>
      <w:marLeft w:val="0"/>
      <w:marRight w:val="0"/>
      <w:marTop w:val="0"/>
      <w:marBottom w:val="0"/>
      <w:divBdr>
        <w:top w:val="none" w:sz="0" w:space="0" w:color="auto"/>
        <w:left w:val="none" w:sz="0" w:space="0" w:color="auto"/>
        <w:bottom w:val="none" w:sz="0" w:space="0" w:color="auto"/>
        <w:right w:val="none" w:sz="0" w:space="0" w:color="auto"/>
      </w:divBdr>
      <w:divsChild>
        <w:div w:id="5907722">
          <w:marLeft w:val="0"/>
          <w:marRight w:val="0"/>
          <w:marTop w:val="0"/>
          <w:marBottom w:val="0"/>
          <w:divBdr>
            <w:top w:val="none" w:sz="0" w:space="0" w:color="auto"/>
            <w:left w:val="none" w:sz="0" w:space="0" w:color="auto"/>
            <w:bottom w:val="none" w:sz="0" w:space="0" w:color="auto"/>
            <w:right w:val="none" w:sz="0" w:space="0" w:color="auto"/>
          </w:divBdr>
        </w:div>
        <w:div w:id="28074021">
          <w:marLeft w:val="0"/>
          <w:marRight w:val="0"/>
          <w:marTop w:val="0"/>
          <w:marBottom w:val="0"/>
          <w:divBdr>
            <w:top w:val="none" w:sz="0" w:space="0" w:color="auto"/>
            <w:left w:val="none" w:sz="0" w:space="0" w:color="auto"/>
            <w:bottom w:val="none" w:sz="0" w:space="0" w:color="auto"/>
            <w:right w:val="none" w:sz="0" w:space="0" w:color="auto"/>
          </w:divBdr>
        </w:div>
        <w:div w:id="39864586">
          <w:marLeft w:val="0"/>
          <w:marRight w:val="0"/>
          <w:marTop w:val="0"/>
          <w:marBottom w:val="0"/>
          <w:divBdr>
            <w:top w:val="none" w:sz="0" w:space="0" w:color="auto"/>
            <w:left w:val="none" w:sz="0" w:space="0" w:color="auto"/>
            <w:bottom w:val="none" w:sz="0" w:space="0" w:color="auto"/>
            <w:right w:val="none" w:sz="0" w:space="0" w:color="auto"/>
          </w:divBdr>
        </w:div>
        <w:div w:id="264382329">
          <w:marLeft w:val="0"/>
          <w:marRight w:val="0"/>
          <w:marTop w:val="0"/>
          <w:marBottom w:val="0"/>
          <w:divBdr>
            <w:top w:val="none" w:sz="0" w:space="0" w:color="auto"/>
            <w:left w:val="none" w:sz="0" w:space="0" w:color="auto"/>
            <w:bottom w:val="none" w:sz="0" w:space="0" w:color="auto"/>
            <w:right w:val="none" w:sz="0" w:space="0" w:color="auto"/>
          </w:divBdr>
        </w:div>
        <w:div w:id="273943025">
          <w:marLeft w:val="0"/>
          <w:marRight w:val="0"/>
          <w:marTop w:val="0"/>
          <w:marBottom w:val="0"/>
          <w:divBdr>
            <w:top w:val="none" w:sz="0" w:space="0" w:color="auto"/>
            <w:left w:val="none" w:sz="0" w:space="0" w:color="auto"/>
            <w:bottom w:val="none" w:sz="0" w:space="0" w:color="auto"/>
            <w:right w:val="none" w:sz="0" w:space="0" w:color="auto"/>
          </w:divBdr>
        </w:div>
        <w:div w:id="355350602">
          <w:marLeft w:val="0"/>
          <w:marRight w:val="0"/>
          <w:marTop w:val="0"/>
          <w:marBottom w:val="0"/>
          <w:divBdr>
            <w:top w:val="none" w:sz="0" w:space="0" w:color="auto"/>
            <w:left w:val="none" w:sz="0" w:space="0" w:color="auto"/>
            <w:bottom w:val="none" w:sz="0" w:space="0" w:color="auto"/>
            <w:right w:val="none" w:sz="0" w:space="0" w:color="auto"/>
          </w:divBdr>
        </w:div>
        <w:div w:id="794524817">
          <w:marLeft w:val="0"/>
          <w:marRight w:val="0"/>
          <w:marTop w:val="0"/>
          <w:marBottom w:val="0"/>
          <w:divBdr>
            <w:top w:val="none" w:sz="0" w:space="0" w:color="auto"/>
            <w:left w:val="none" w:sz="0" w:space="0" w:color="auto"/>
            <w:bottom w:val="none" w:sz="0" w:space="0" w:color="auto"/>
            <w:right w:val="none" w:sz="0" w:space="0" w:color="auto"/>
          </w:divBdr>
        </w:div>
        <w:div w:id="903181341">
          <w:marLeft w:val="0"/>
          <w:marRight w:val="0"/>
          <w:marTop w:val="0"/>
          <w:marBottom w:val="0"/>
          <w:divBdr>
            <w:top w:val="none" w:sz="0" w:space="0" w:color="auto"/>
            <w:left w:val="none" w:sz="0" w:space="0" w:color="auto"/>
            <w:bottom w:val="none" w:sz="0" w:space="0" w:color="auto"/>
            <w:right w:val="none" w:sz="0" w:space="0" w:color="auto"/>
          </w:divBdr>
        </w:div>
        <w:div w:id="1278176933">
          <w:marLeft w:val="0"/>
          <w:marRight w:val="0"/>
          <w:marTop w:val="0"/>
          <w:marBottom w:val="0"/>
          <w:divBdr>
            <w:top w:val="none" w:sz="0" w:space="0" w:color="auto"/>
            <w:left w:val="none" w:sz="0" w:space="0" w:color="auto"/>
            <w:bottom w:val="none" w:sz="0" w:space="0" w:color="auto"/>
            <w:right w:val="none" w:sz="0" w:space="0" w:color="auto"/>
          </w:divBdr>
        </w:div>
        <w:div w:id="1528331045">
          <w:marLeft w:val="0"/>
          <w:marRight w:val="0"/>
          <w:marTop w:val="0"/>
          <w:marBottom w:val="0"/>
          <w:divBdr>
            <w:top w:val="none" w:sz="0" w:space="0" w:color="auto"/>
            <w:left w:val="none" w:sz="0" w:space="0" w:color="auto"/>
            <w:bottom w:val="none" w:sz="0" w:space="0" w:color="auto"/>
            <w:right w:val="none" w:sz="0" w:space="0" w:color="auto"/>
          </w:divBdr>
        </w:div>
        <w:div w:id="1681541669">
          <w:marLeft w:val="0"/>
          <w:marRight w:val="0"/>
          <w:marTop w:val="0"/>
          <w:marBottom w:val="0"/>
          <w:divBdr>
            <w:top w:val="none" w:sz="0" w:space="0" w:color="auto"/>
            <w:left w:val="none" w:sz="0" w:space="0" w:color="auto"/>
            <w:bottom w:val="none" w:sz="0" w:space="0" w:color="auto"/>
            <w:right w:val="none" w:sz="0" w:space="0" w:color="auto"/>
          </w:divBdr>
        </w:div>
        <w:div w:id="1723285447">
          <w:marLeft w:val="0"/>
          <w:marRight w:val="0"/>
          <w:marTop w:val="0"/>
          <w:marBottom w:val="0"/>
          <w:divBdr>
            <w:top w:val="none" w:sz="0" w:space="0" w:color="auto"/>
            <w:left w:val="none" w:sz="0" w:space="0" w:color="auto"/>
            <w:bottom w:val="none" w:sz="0" w:space="0" w:color="auto"/>
            <w:right w:val="none" w:sz="0" w:space="0" w:color="auto"/>
          </w:divBdr>
        </w:div>
      </w:divsChild>
    </w:div>
    <w:div w:id="2014380308">
      <w:bodyDiv w:val="1"/>
      <w:marLeft w:val="0"/>
      <w:marRight w:val="0"/>
      <w:marTop w:val="0"/>
      <w:marBottom w:val="0"/>
      <w:divBdr>
        <w:top w:val="none" w:sz="0" w:space="0" w:color="auto"/>
        <w:left w:val="none" w:sz="0" w:space="0" w:color="auto"/>
        <w:bottom w:val="none" w:sz="0" w:space="0" w:color="auto"/>
        <w:right w:val="none" w:sz="0" w:space="0" w:color="auto"/>
      </w:divBdr>
    </w:div>
    <w:div w:id="2043629281">
      <w:bodyDiv w:val="1"/>
      <w:marLeft w:val="0"/>
      <w:marRight w:val="0"/>
      <w:marTop w:val="0"/>
      <w:marBottom w:val="0"/>
      <w:divBdr>
        <w:top w:val="none" w:sz="0" w:space="0" w:color="auto"/>
        <w:left w:val="none" w:sz="0" w:space="0" w:color="auto"/>
        <w:bottom w:val="none" w:sz="0" w:space="0" w:color="auto"/>
        <w:right w:val="none" w:sz="0" w:space="0" w:color="auto"/>
      </w:divBdr>
      <w:divsChild>
        <w:div w:id="186021899">
          <w:marLeft w:val="0"/>
          <w:marRight w:val="0"/>
          <w:marTop w:val="0"/>
          <w:marBottom w:val="0"/>
          <w:divBdr>
            <w:top w:val="none" w:sz="0" w:space="0" w:color="auto"/>
            <w:left w:val="none" w:sz="0" w:space="0" w:color="auto"/>
            <w:bottom w:val="none" w:sz="0" w:space="0" w:color="auto"/>
            <w:right w:val="none" w:sz="0" w:space="0" w:color="auto"/>
          </w:divBdr>
        </w:div>
      </w:divsChild>
    </w:div>
    <w:div w:id="2065332494">
      <w:bodyDiv w:val="1"/>
      <w:marLeft w:val="0"/>
      <w:marRight w:val="0"/>
      <w:marTop w:val="0"/>
      <w:marBottom w:val="0"/>
      <w:divBdr>
        <w:top w:val="none" w:sz="0" w:space="0" w:color="auto"/>
        <w:left w:val="none" w:sz="0" w:space="0" w:color="auto"/>
        <w:bottom w:val="none" w:sz="0" w:space="0" w:color="auto"/>
        <w:right w:val="none" w:sz="0" w:space="0" w:color="auto"/>
      </w:divBdr>
    </w:div>
    <w:div w:id="2068605681">
      <w:bodyDiv w:val="1"/>
      <w:marLeft w:val="0"/>
      <w:marRight w:val="0"/>
      <w:marTop w:val="0"/>
      <w:marBottom w:val="0"/>
      <w:divBdr>
        <w:top w:val="none" w:sz="0" w:space="0" w:color="auto"/>
        <w:left w:val="none" w:sz="0" w:space="0" w:color="auto"/>
        <w:bottom w:val="none" w:sz="0" w:space="0" w:color="auto"/>
        <w:right w:val="none" w:sz="0" w:space="0" w:color="auto"/>
      </w:divBdr>
      <w:divsChild>
        <w:div w:id="903177353">
          <w:marLeft w:val="1411"/>
          <w:marRight w:val="0"/>
          <w:marTop w:val="96"/>
          <w:marBottom w:val="0"/>
          <w:divBdr>
            <w:top w:val="none" w:sz="0" w:space="0" w:color="auto"/>
            <w:left w:val="none" w:sz="0" w:space="0" w:color="auto"/>
            <w:bottom w:val="none" w:sz="0" w:space="0" w:color="auto"/>
            <w:right w:val="none" w:sz="0" w:space="0" w:color="auto"/>
          </w:divBdr>
        </w:div>
        <w:div w:id="1147671575">
          <w:marLeft w:val="1411"/>
          <w:marRight w:val="0"/>
          <w:marTop w:val="96"/>
          <w:marBottom w:val="0"/>
          <w:divBdr>
            <w:top w:val="none" w:sz="0" w:space="0" w:color="auto"/>
            <w:left w:val="none" w:sz="0" w:space="0" w:color="auto"/>
            <w:bottom w:val="none" w:sz="0" w:space="0" w:color="auto"/>
            <w:right w:val="none" w:sz="0" w:space="0" w:color="auto"/>
          </w:divBdr>
        </w:div>
        <w:div w:id="1914972401">
          <w:marLeft w:val="1411"/>
          <w:marRight w:val="0"/>
          <w:marTop w:val="96"/>
          <w:marBottom w:val="0"/>
          <w:divBdr>
            <w:top w:val="none" w:sz="0" w:space="0" w:color="auto"/>
            <w:left w:val="none" w:sz="0" w:space="0" w:color="auto"/>
            <w:bottom w:val="none" w:sz="0" w:space="0" w:color="auto"/>
            <w:right w:val="none" w:sz="0" w:space="0" w:color="auto"/>
          </w:divBdr>
        </w:div>
        <w:div w:id="1969048718">
          <w:marLeft w:val="1411"/>
          <w:marRight w:val="0"/>
          <w:marTop w:val="96"/>
          <w:marBottom w:val="0"/>
          <w:divBdr>
            <w:top w:val="none" w:sz="0" w:space="0" w:color="auto"/>
            <w:left w:val="none" w:sz="0" w:space="0" w:color="auto"/>
            <w:bottom w:val="none" w:sz="0" w:space="0" w:color="auto"/>
            <w:right w:val="none" w:sz="0" w:space="0" w:color="auto"/>
          </w:divBdr>
        </w:div>
      </w:divsChild>
    </w:div>
    <w:div w:id="2084906566">
      <w:bodyDiv w:val="1"/>
      <w:marLeft w:val="0"/>
      <w:marRight w:val="0"/>
      <w:marTop w:val="0"/>
      <w:marBottom w:val="0"/>
      <w:divBdr>
        <w:top w:val="none" w:sz="0" w:space="0" w:color="auto"/>
        <w:left w:val="none" w:sz="0" w:space="0" w:color="auto"/>
        <w:bottom w:val="none" w:sz="0" w:space="0" w:color="auto"/>
        <w:right w:val="none" w:sz="0" w:space="0" w:color="auto"/>
      </w:divBdr>
    </w:div>
    <w:div w:id="2088645293">
      <w:bodyDiv w:val="1"/>
      <w:marLeft w:val="0"/>
      <w:marRight w:val="0"/>
      <w:marTop w:val="0"/>
      <w:marBottom w:val="0"/>
      <w:divBdr>
        <w:top w:val="none" w:sz="0" w:space="0" w:color="auto"/>
        <w:left w:val="none" w:sz="0" w:space="0" w:color="auto"/>
        <w:bottom w:val="none" w:sz="0" w:space="0" w:color="auto"/>
        <w:right w:val="none" w:sz="0" w:space="0" w:color="auto"/>
      </w:divBdr>
    </w:div>
    <w:div w:id="2093895570">
      <w:bodyDiv w:val="1"/>
      <w:marLeft w:val="0"/>
      <w:marRight w:val="0"/>
      <w:marTop w:val="0"/>
      <w:marBottom w:val="0"/>
      <w:divBdr>
        <w:top w:val="none" w:sz="0" w:space="0" w:color="auto"/>
        <w:left w:val="none" w:sz="0" w:space="0" w:color="auto"/>
        <w:bottom w:val="none" w:sz="0" w:space="0" w:color="auto"/>
        <w:right w:val="none" w:sz="0" w:space="0" w:color="auto"/>
      </w:divBdr>
      <w:divsChild>
        <w:div w:id="15230439">
          <w:marLeft w:val="0"/>
          <w:marRight w:val="0"/>
          <w:marTop w:val="0"/>
          <w:marBottom w:val="0"/>
          <w:divBdr>
            <w:top w:val="none" w:sz="0" w:space="0" w:color="auto"/>
            <w:left w:val="none" w:sz="0" w:space="0" w:color="auto"/>
            <w:bottom w:val="none" w:sz="0" w:space="0" w:color="auto"/>
            <w:right w:val="none" w:sz="0" w:space="0" w:color="auto"/>
          </w:divBdr>
        </w:div>
        <w:div w:id="417950326">
          <w:marLeft w:val="0"/>
          <w:marRight w:val="0"/>
          <w:marTop w:val="0"/>
          <w:marBottom w:val="0"/>
          <w:divBdr>
            <w:top w:val="none" w:sz="0" w:space="0" w:color="auto"/>
            <w:left w:val="none" w:sz="0" w:space="0" w:color="auto"/>
            <w:bottom w:val="none" w:sz="0" w:space="0" w:color="auto"/>
            <w:right w:val="none" w:sz="0" w:space="0" w:color="auto"/>
          </w:divBdr>
        </w:div>
        <w:div w:id="455608376">
          <w:marLeft w:val="0"/>
          <w:marRight w:val="0"/>
          <w:marTop w:val="0"/>
          <w:marBottom w:val="0"/>
          <w:divBdr>
            <w:top w:val="none" w:sz="0" w:space="0" w:color="auto"/>
            <w:left w:val="none" w:sz="0" w:space="0" w:color="auto"/>
            <w:bottom w:val="none" w:sz="0" w:space="0" w:color="auto"/>
            <w:right w:val="none" w:sz="0" w:space="0" w:color="auto"/>
          </w:divBdr>
        </w:div>
        <w:div w:id="567804788">
          <w:marLeft w:val="0"/>
          <w:marRight w:val="0"/>
          <w:marTop w:val="0"/>
          <w:marBottom w:val="0"/>
          <w:divBdr>
            <w:top w:val="none" w:sz="0" w:space="0" w:color="auto"/>
            <w:left w:val="none" w:sz="0" w:space="0" w:color="auto"/>
            <w:bottom w:val="none" w:sz="0" w:space="0" w:color="auto"/>
            <w:right w:val="none" w:sz="0" w:space="0" w:color="auto"/>
          </w:divBdr>
        </w:div>
        <w:div w:id="714160766">
          <w:marLeft w:val="0"/>
          <w:marRight w:val="0"/>
          <w:marTop w:val="0"/>
          <w:marBottom w:val="0"/>
          <w:divBdr>
            <w:top w:val="none" w:sz="0" w:space="0" w:color="auto"/>
            <w:left w:val="none" w:sz="0" w:space="0" w:color="auto"/>
            <w:bottom w:val="none" w:sz="0" w:space="0" w:color="auto"/>
            <w:right w:val="none" w:sz="0" w:space="0" w:color="auto"/>
          </w:divBdr>
        </w:div>
        <w:div w:id="915363783">
          <w:marLeft w:val="0"/>
          <w:marRight w:val="0"/>
          <w:marTop w:val="0"/>
          <w:marBottom w:val="0"/>
          <w:divBdr>
            <w:top w:val="none" w:sz="0" w:space="0" w:color="auto"/>
            <w:left w:val="none" w:sz="0" w:space="0" w:color="auto"/>
            <w:bottom w:val="none" w:sz="0" w:space="0" w:color="auto"/>
            <w:right w:val="none" w:sz="0" w:space="0" w:color="auto"/>
          </w:divBdr>
        </w:div>
        <w:div w:id="1075473796">
          <w:marLeft w:val="0"/>
          <w:marRight w:val="0"/>
          <w:marTop w:val="0"/>
          <w:marBottom w:val="0"/>
          <w:divBdr>
            <w:top w:val="none" w:sz="0" w:space="0" w:color="auto"/>
            <w:left w:val="none" w:sz="0" w:space="0" w:color="auto"/>
            <w:bottom w:val="none" w:sz="0" w:space="0" w:color="auto"/>
            <w:right w:val="none" w:sz="0" w:space="0" w:color="auto"/>
          </w:divBdr>
        </w:div>
        <w:div w:id="1249075268">
          <w:marLeft w:val="0"/>
          <w:marRight w:val="0"/>
          <w:marTop w:val="0"/>
          <w:marBottom w:val="0"/>
          <w:divBdr>
            <w:top w:val="none" w:sz="0" w:space="0" w:color="auto"/>
            <w:left w:val="none" w:sz="0" w:space="0" w:color="auto"/>
            <w:bottom w:val="none" w:sz="0" w:space="0" w:color="auto"/>
            <w:right w:val="none" w:sz="0" w:space="0" w:color="auto"/>
          </w:divBdr>
        </w:div>
        <w:div w:id="1251350973">
          <w:marLeft w:val="0"/>
          <w:marRight w:val="0"/>
          <w:marTop w:val="0"/>
          <w:marBottom w:val="0"/>
          <w:divBdr>
            <w:top w:val="none" w:sz="0" w:space="0" w:color="auto"/>
            <w:left w:val="none" w:sz="0" w:space="0" w:color="auto"/>
            <w:bottom w:val="none" w:sz="0" w:space="0" w:color="auto"/>
            <w:right w:val="none" w:sz="0" w:space="0" w:color="auto"/>
          </w:divBdr>
        </w:div>
        <w:div w:id="1395011532">
          <w:marLeft w:val="0"/>
          <w:marRight w:val="0"/>
          <w:marTop w:val="0"/>
          <w:marBottom w:val="0"/>
          <w:divBdr>
            <w:top w:val="none" w:sz="0" w:space="0" w:color="auto"/>
            <w:left w:val="none" w:sz="0" w:space="0" w:color="auto"/>
            <w:bottom w:val="none" w:sz="0" w:space="0" w:color="auto"/>
            <w:right w:val="none" w:sz="0" w:space="0" w:color="auto"/>
          </w:divBdr>
        </w:div>
        <w:div w:id="1402100925">
          <w:marLeft w:val="0"/>
          <w:marRight w:val="0"/>
          <w:marTop w:val="0"/>
          <w:marBottom w:val="0"/>
          <w:divBdr>
            <w:top w:val="none" w:sz="0" w:space="0" w:color="auto"/>
            <w:left w:val="none" w:sz="0" w:space="0" w:color="auto"/>
            <w:bottom w:val="none" w:sz="0" w:space="0" w:color="auto"/>
            <w:right w:val="none" w:sz="0" w:space="0" w:color="auto"/>
          </w:divBdr>
        </w:div>
        <w:div w:id="1520582747">
          <w:marLeft w:val="0"/>
          <w:marRight w:val="0"/>
          <w:marTop w:val="0"/>
          <w:marBottom w:val="0"/>
          <w:divBdr>
            <w:top w:val="none" w:sz="0" w:space="0" w:color="auto"/>
            <w:left w:val="none" w:sz="0" w:space="0" w:color="auto"/>
            <w:bottom w:val="none" w:sz="0" w:space="0" w:color="auto"/>
            <w:right w:val="none" w:sz="0" w:space="0" w:color="auto"/>
          </w:divBdr>
        </w:div>
        <w:div w:id="1576360859">
          <w:marLeft w:val="0"/>
          <w:marRight w:val="0"/>
          <w:marTop w:val="0"/>
          <w:marBottom w:val="0"/>
          <w:divBdr>
            <w:top w:val="none" w:sz="0" w:space="0" w:color="auto"/>
            <w:left w:val="none" w:sz="0" w:space="0" w:color="auto"/>
            <w:bottom w:val="none" w:sz="0" w:space="0" w:color="auto"/>
            <w:right w:val="none" w:sz="0" w:space="0" w:color="auto"/>
          </w:divBdr>
        </w:div>
        <w:div w:id="1902253860">
          <w:marLeft w:val="0"/>
          <w:marRight w:val="0"/>
          <w:marTop w:val="0"/>
          <w:marBottom w:val="0"/>
          <w:divBdr>
            <w:top w:val="none" w:sz="0" w:space="0" w:color="auto"/>
            <w:left w:val="none" w:sz="0" w:space="0" w:color="auto"/>
            <w:bottom w:val="none" w:sz="0" w:space="0" w:color="auto"/>
            <w:right w:val="none" w:sz="0" w:space="0" w:color="auto"/>
          </w:divBdr>
        </w:div>
        <w:div w:id="1992978412">
          <w:marLeft w:val="0"/>
          <w:marRight w:val="0"/>
          <w:marTop w:val="0"/>
          <w:marBottom w:val="0"/>
          <w:divBdr>
            <w:top w:val="none" w:sz="0" w:space="0" w:color="auto"/>
            <w:left w:val="none" w:sz="0" w:space="0" w:color="auto"/>
            <w:bottom w:val="none" w:sz="0" w:space="0" w:color="auto"/>
            <w:right w:val="none" w:sz="0" w:space="0" w:color="auto"/>
          </w:divBdr>
        </w:div>
        <w:div w:id="1996183722">
          <w:marLeft w:val="0"/>
          <w:marRight w:val="0"/>
          <w:marTop w:val="0"/>
          <w:marBottom w:val="0"/>
          <w:divBdr>
            <w:top w:val="none" w:sz="0" w:space="0" w:color="auto"/>
            <w:left w:val="none" w:sz="0" w:space="0" w:color="auto"/>
            <w:bottom w:val="none" w:sz="0" w:space="0" w:color="auto"/>
            <w:right w:val="none" w:sz="0" w:space="0" w:color="auto"/>
          </w:divBdr>
        </w:div>
        <w:div w:id="2119179354">
          <w:marLeft w:val="0"/>
          <w:marRight w:val="0"/>
          <w:marTop w:val="0"/>
          <w:marBottom w:val="0"/>
          <w:divBdr>
            <w:top w:val="none" w:sz="0" w:space="0" w:color="auto"/>
            <w:left w:val="none" w:sz="0" w:space="0" w:color="auto"/>
            <w:bottom w:val="none" w:sz="0" w:space="0" w:color="auto"/>
            <w:right w:val="none" w:sz="0" w:space="0" w:color="auto"/>
          </w:divBdr>
        </w:div>
        <w:div w:id="2121335454">
          <w:marLeft w:val="0"/>
          <w:marRight w:val="0"/>
          <w:marTop w:val="0"/>
          <w:marBottom w:val="0"/>
          <w:divBdr>
            <w:top w:val="none" w:sz="0" w:space="0" w:color="auto"/>
            <w:left w:val="none" w:sz="0" w:space="0" w:color="auto"/>
            <w:bottom w:val="none" w:sz="0" w:space="0" w:color="auto"/>
            <w:right w:val="none" w:sz="0" w:space="0" w:color="auto"/>
          </w:divBdr>
        </w:div>
      </w:divsChild>
    </w:div>
    <w:div w:id="2132703719">
      <w:bodyDiv w:val="1"/>
      <w:marLeft w:val="0"/>
      <w:marRight w:val="0"/>
      <w:marTop w:val="0"/>
      <w:marBottom w:val="0"/>
      <w:divBdr>
        <w:top w:val="none" w:sz="0" w:space="0" w:color="auto"/>
        <w:left w:val="none" w:sz="0" w:space="0" w:color="auto"/>
        <w:bottom w:val="none" w:sz="0" w:space="0" w:color="auto"/>
        <w:right w:val="none" w:sz="0" w:space="0" w:color="auto"/>
      </w:divBdr>
    </w:div>
    <w:div w:id="214226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35997-024D-49E5-99D9-905AA424A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917</Words>
  <Characters>5227</Characters>
  <Application>Microsoft Office Word</Application>
  <DocSecurity>0</DocSecurity>
  <Lines>43</Lines>
  <Paragraphs>12</Paragraphs>
  <ScaleCrop>false</ScaleCrop>
  <LinksUpToDate>false</LinksUpToDate>
  <CharactersWithSpaces>6132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2016-02-06T05:53:00Z</dcterms:created>
  <dcterms:modified xsi:type="dcterms:W3CDTF">2016-02-06T05:53:00Z</dcterms:modified>
</cp:coreProperties>
</file>