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0B" w:rsidRPr="0045560B" w:rsidRDefault="007641A2" w:rsidP="0045560B">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45560B" w:rsidRPr="0045560B">
        <w:rPr>
          <w:rFonts w:cs="Arial"/>
          <w:bCs/>
          <w:sz w:val="20"/>
          <w:lang w:eastAsia="ja-JP"/>
        </w:rPr>
        <w:t>3GPP TSG RAN</w:t>
      </w:r>
      <w:r w:rsidR="00E14249">
        <w:rPr>
          <w:rFonts w:cs="Arial"/>
          <w:bCs/>
          <w:sz w:val="20"/>
          <w:lang w:eastAsia="ja-JP"/>
        </w:rPr>
        <w:t xml:space="preserve"> WG1 Meeting #84</w:t>
      </w:r>
      <w:r w:rsidR="00E14249">
        <w:rPr>
          <w:rFonts w:cs="Arial"/>
          <w:bCs/>
          <w:sz w:val="20"/>
          <w:lang w:eastAsia="ja-JP"/>
        </w:rPr>
        <w:tab/>
      </w:r>
      <w:r w:rsidR="00E14249">
        <w:rPr>
          <w:rFonts w:cs="Arial"/>
          <w:bCs/>
          <w:sz w:val="20"/>
          <w:lang w:eastAsia="ja-JP"/>
        </w:rPr>
        <w:tab/>
      </w:r>
      <w:r w:rsidR="00E14249" w:rsidRPr="00E14249">
        <w:rPr>
          <w:rFonts w:cs="Arial"/>
          <w:bCs/>
          <w:sz w:val="20"/>
          <w:lang w:eastAsia="ja-JP"/>
        </w:rPr>
        <w:t>R1-160719</w:t>
      </w:r>
    </w:p>
    <w:p w:rsidR="0045560B" w:rsidRPr="001616F1" w:rsidRDefault="0045560B" w:rsidP="0045560B">
      <w:pPr>
        <w:pStyle w:val="a3"/>
        <w:tabs>
          <w:tab w:val="right" w:pos="8280"/>
          <w:tab w:val="right" w:pos="9781"/>
        </w:tabs>
        <w:ind w:right="-58"/>
        <w:rPr>
          <w:b w:val="0"/>
          <w:sz w:val="20"/>
        </w:rPr>
      </w:pPr>
      <w:r w:rsidRPr="0045560B">
        <w:rPr>
          <w:rFonts w:cs="Arial"/>
          <w:bCs/>
          <w:sz w:val="20"/>
          <w:lang w:eastAsia="ja-JP"/>
        </w:rPr>
        <w:t>St Julian’s, Malta, 15th - 19th February 2016</w:t>
      </w:r>
    </w:p>
    <w:p w:rsidR="0068607A" w:rsidRDefault="0068607A" w:rsidP="000206CA">
      <w:pPr>
        <w:pStyle w:val="TdocHeader2"/>
        <w:spacing w:after="60"/>
        <w:jc w:val="left"/>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E14249"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E14249" w:rsidRPr="00E14249">
        <w:rPr>
          <w:b w:val="0"/>
          <w:sz w:val="20"/>
        </w:rPr>
        <w:t>Evaluation results on shortened TTIs</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14249">
        <w:rPr>
          <w:rFonts w:ascii="Arial" w:hAnsi="Arial" w:hint="eastAsia"/>
          <w:lang w:eastAsia="ja-JP"/>
        </w:rPr>
        <w:t>7.3.4.1</w:t>
      </w:r>
      <w:r w:rsidR="0030619B">
        <w:rPr>
          <w:rFonts w:ascii="Arial" w:hAnsi="Arial" w:hint="eastAsia"/>
          <w:lang w:eastAsia="ja-JP"/>
        </w:rPr>
        <w:t xml:space="preserve"> </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bookmarkStart w:id="0" w:name="_GoBack"/>
      <w:bookmarkEnd w:id="0"/>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A207E6" w:rsidRDefault="00A207E6" w:rsidP="00A207E6">
      <w:pPr>
        <w:rPr>
          <w:lang w:eastAsia="ja-JP"/>
        </w:rPr>
      </w:pPr>
      <w:r w:rsidRPr="00BF07F3">
        <w:rPr>
          <w:lang w:eastAsia="ja-JP"/>
        </w:rPr>
        <w:t xml:space="preserve">Latency reduction </w:t>
      </w:r>
      <w:r>
        <w:rPr>
          <w:rFonts w:eastAsia="SimSun" w:hint="eastAsia"/>
          <w:lang w:eastAsia="zh-CN"/>
        </w:rPr>
        <w:t>s</w:t>
      </w:r>
      <w:r w:rsidRPr="00BF07F3">
        <w:rPr>
          <w:lang w:eastAsia="ja-JP"/>
        </w:rPr>
        <w:t xml:space="preserve">tudy </w:t>
      </w:r>
      <w:r>
        <w:rPr>
          <w:rFonts w:eastAsia="SimSun" w:hint="eastAsia"/>
          <w:lang w:eastAsia="zh-CN"/>
        </w:rPr>
        <w:t>i</w:t>
      </w:r>
      <w:r w:rsidRPr="00BF07F3">
        <w:rPr>
          <w:lang w:eastAsia="ja-JP"/>
        </w:rPr>
        <w:t>tem has been approved in the RAN plenary #69 meeting [1].</w:t>
      </w:r>
      <w:r>
        <w:rPr>
          <w:lang w:eastAsia="ja-JP"/>
        </w:rPr>
        <w:t xml:space="preserve"> </w:t>
      </w:r>
      <w:r>
        <w:rPr>
          <w:rFonts w:hint="eastAsia"/>
          <w:lang w:eastAsia="ja-JP"/>
        </w:rPr>
        <w:t>T</w:t>
      </w:r>
      <w:r w:rsidRPr="003B27D0">
        <w:rPr>
          <w:lang w:eastAsia="ja-JP"/>
        </w:rPr>
        <w:t>he following areas should be studied</w:t>
      </w:r>
      <w:r>
        <w:rPr>
          <w:rFonts w:hint="eastAsia"/>
          <w:lang w:eastAsia="ja-JP"/>
        </w:rPr>
        <w:t xml:space="preserve"> in R</w:t>
      </w:r>
      <w:r>
        <w:rPr>
          <w:lang w:eastAsia="ja-JP"/>
        </w:rPr>
        <w:t>AN1.</w:t>
      </w:r>
    </w:p>
    <w:p w:rsidR="00A207E6" w:rsidRPr="00B4674D" w:rsidRDefault="00A207E6" w:rsidP="00A207E6">
      <w:pPr>
        <w:rPr>
          <w:i/>
          <w:lang w:eastAsia="ja-JP"/>
        </w:rPr>
      </w:pPr>
      <w:r w:rsidRPr="00B4674D">
        <w:rPr>
          <w:i/>
        </w:rPr>
        <w:t>TTI shortening and reduced processing times</w:t>
      </w:r>
    </w:p>
    <w:p w:rsidR="00A207E6" w:rsidRPr="00B4674D" w:rsidRDefault="00A207E6" w:rsidP="00A207E6">
      <w:pPr>
        <w:pStyle w:val="af2"/>
        <w:widowControl w:val="0"/>
        <w:numPr>
          <w:ilvl w:val="1"/>
          <w:numId w:val="24"/>
        </w:numPr>
        <w:overflowPunct w:val="0"/>
        <w:autoSpaceDE w:val="0"/>
        <w:autoSpaceDN w:val="0"/>
        <w:adjustRightInd w:val="0"/>
        <w:spacing w:after="120"/>
        <w:jc w:val="both"/>
        <w:rPr>
          <w:i/>
        </w:rPr>
      </w:pPr>
      <w:bookmarkStart w:id="1" w:name="OLE_LINK10"/>
      <w:bookmarkStart w:id="2" w:name="OLE_LINK11"/>
      <w:r w:rsidRPr="00B4674D">
        <w:rPr>
          <w:i/>
          <w:lang w:val="en-US"/>
        </w:rPr>
        <w:t xml:space="preserve">Assess specification impact and study feasibility and performance of </w:t>
      </w:r>
      <w:r w:rsidRPr="00B4674D">
        <w:rPr>
          <w:i/>
        </w:rPr>
        <w:t xml:space="preserve">TTI lengths </w:t>
      </w:r>
      <w:r w:rsidRPr="00B4674D">
        <w:rPr>
          <w:i/>
          <w:lang w:val="en-US"/>
        </w:rPr>
        <w:t>between</w:t>
      </w:r>
      <w:r w:rsidRPr="00B4674D">
        <w:rPr>
          <w:i/>
        </w:rPr>
        <w:t xml:space="preserve"> 0.5ms </w:t>
      </w:r>
      <w:r w:rsidRPr="00B4674D">
        <w:rPr>
          <w:i/>
          <w:lang w:val="en-US"/>
        </w:rPr>
        <w:t>and one OFDM</w:t>
      </w:r>
      <w:r w:rsidRPr="00B4674D">
        <w:rPr>
          <w:i/>
        </w:rPr>
        <w:t xml:space="preserve"> symbol</w:t>
      </w:r>
      <w:r w:rsidRPr="00B4674D">
        <w:rPr>
          <w:i/>
          <w:iCs/>
        </w:rPr>
        <w:t xml:space="preserve">, taking into account impact on reference signals and physical layer control </w:t>
      </w:r>
      <w:proofErr w:type="spellStart"/>
      <w:r w:rsidRPr="00B4674D">
        <w:rPr>
          <w:i/>
          <w:iCs/>
        </w:rPr>
        <w:t>signaling</w:t>
      </w:r>
      <w:proofErr w:type="spellEnd"/>
      <w:r w:rsidRPr="00B4674D">
        <w:rPr>
          <w:i/>
        </w:rPr>
        <w:t xml:space="preserve"> </w:t>
      </w:r>
    </w:p>
    <w:p w:rsidR="00A207E6" w:rsidRPr="00B4674D" w:rsidRDefault="00A207E6" w:rsidP="00A207E6">
      <w:pPr>
        <w:pStyle w:val="af2"/>
        <w:widowControl w:val="0"/>
        <w:numPr>
          <w:ilvl w:val="1"/>
          <w:numId w:val="24"/>
        </w:numPr>
        <w:overflowPunct w:val="0"/>
        <w:autoSpaceDE w:val="0"/>
        <w:autoSpaceDN w:val="0"/>
        <w:adjustRightInd w:val="0"/>
        <w:spacing w:after="120"/>
        <w:jc w:val="both"/>
        <w:rPr>
          <w:i/>
        </w:rPr>
      </w:pPr>
      <w:r w:rsidRPr="00B4674D">
        <w:rPr>
          <w:i/>
        </w:rPr>
        <w:t xml:space="preserve">backwards compatibility </w:t>
      </w:r>
      <w:r w:rsidRPr="00B4674D">
        <w:rPr>
          <w:i/>
          <w:lang w:val="en-US"/>
        </w:rPr>
        <w:t xml:space="preserve">shall be preserved </w:t>
      </w:r>
      <w:r w:rsidRPr="00B4674D">
        <w:rPr>
          <w:i/>
        </w:rPr>
        <w:t>(thus allowing normal operation of pre-</w:t>
      </w:r>
      <w:proofErr w:type="spellStart"/>
      <w:r w:rsidRPr="00B4674D">
        <w:rPr>
          <w:i/>
        </w:rPr>
        <w:t>Rel</w:t>
      </w:r>
      <w:proofErr w:type="spellEnd"/>
      <w:r w:rsidRPr="00B4674D">
        <w:rPr>
          <w:i/>
        </w:rPr>
        <w:t xml:space="preserve"> 13 UEs on the same carrier);</w:t>
      </w:r>
    </w:p>
    <w:p w:rsidR="00A207E6" w:rsidRPr="00A207E6" w:rsidRDefault="00022FC8" w:rsidP="003F201A">
      <w:pPr>
        <w:spacing w:beforeLines="50" w:before="120" w:after="0"/>
        <w:rPr>
          <w:lang w:eastAsia="ja-JP"/>
        </w:rPr>
      </w:pPr>
      <w:r>
        <w:rPr>
          <w:rFonts w:eastAsiaTheme="minorEastAsia" w:hint="eastAsia"/>
          <w:lang w:eastAsia="ja-JP"/>
        </w:rPr>
        <w:t>In order to evaluate performance of shortened TTI, system level simulation is required. In RAN1 #83 meeting, simulation assumptions for system level simulation were discussed and agreed</w:t>
      </w:r>
      <w:r w:rsidR="00032C02">
        <w:rPr>
          <w:rFonts w:eastAsiaTheme="minorEastAsia" w:hint="eastAsia"/>
          <w:lang w:eastAsia="ja-JP"/>
        </w:rPr>
        <w:t xml:space="preserve"> </w:t>
      </w:r>
      <w:r>
        <w:rPr>
          <w:rFonts w:eastAsiaTheme="minorEastAsia" w:hint="eastAsia"/>
          <w:lang w:eastAsia="ja-JP"/>
        </w:rPr>
        <w:t>[2</w:t>
      </w:r>
      <w:proofErr w:type="gramStart"/>
      <w:r>
        <w:rPr>
          <w:rFonts w:eastAsiaTheme="minorEastAsia" w:hint="eastAsia"/>
          <w:lang w:eastAsia="ja-JP"/>
        </w:rPr>
        <w:t>][</w:t>
      </w:r>
      <w:proofErr w:type="gramEnd"/>
      <w:r>
        <w:rPr>
          <w:rFonts w:eastAsiaTheme="minorEastAsia" w:hint="eastAsia"/>
          <w:lang w:eastAsia="ja-JP"/>
        </w:rPr>
        <w:t xml:space="preserve">3]. </w:t>
      </w:r>
      <w:r w:rsidR="00A207E6">
        <w:rPr>
          <w:rFonts w:eastAsiaTheme="minorEastAsia" w:hint="eastAsia"/>
          <w:lang w:eastAsia="ja-JP"/>
        </w:rPr>
        <w:t xml:space="preserve">In this contribution, we </w:t>
      </w:r>
      <w:r w:rsidR="00E14249">
        <w:rPr>
          <w:rFonts w:eastAsiaTheme="minorEastAsia" w:hint="eastAsia"/>
          <w:lang w:eastAsia="ja-JP"/>
        </w:rPr>
        <w:t xml:space="preserve">show </w:t>
      </w:r>
      <w:r w:rsidR="00E14249">
        <w:rPr>
          <w:rFonts w:eastAsiaTheme="minorEastAsia"/>
          <w:lang w:eastAsia="ja-JP"/>
        </w:rPr>
        <w:t>preliminary</w:t>
      </w:r>
      <w:r w:rsidR="00E14249">
        <w:rPr>
          <w:rFonts w:eastAsiaTheme="minorEastAsia" w:hint="eastAsia"/>
          <w:lang w:eastAsia="ja-JP"/>
        </w:rPr>
        <w:t xml:space="preserve"> results of system level </w:t>
      </w:r>
      <w:r w:rsidR="00E14249">
        <w:rPr>
          <w:rFonts w:eastAsiaTheme="minorEastAsia"/>
          <w:lang w:eastAsia="ja-JP"/>
        </w:rPr>
        <w:t>evaluation</w:t>
      </w:r>
      <w:r w:rsidR="00E14249">
        <w:rPr>
          <w:rFonts w:eastAsiaTheme="minorEastAsia" w:hint="eastAsia"/>
          <w:lang w:eastAsia="ja-JP"/>
        </w:rPr>
        <w:t xml:space="preserve"> on </w:t>
      </w:r>
      <w:r w:rsidR="00E14249">
        <w:rPr>
          <w:rFonts w:eastAsiaTheme="minorEastAsia"/>
          <w:lang w:eastAsia="ja-JP"/>
        </w:rPr>
        <w:t>shortened</w:t>
      </w:r>
      <w:r w:rsidR="00E14249">
        <w:rPr>
          <w:rFonts w:eastAsiaTheme="minorEastAsia" w:hint="eastAsia"/>
          <w:lang w:eastAsia="ja-JP"/>
        </w:rPr>
        <w:t xml:space="preserve"> TTIs.</w:t>
      </w:r>
      <w:bookmarkEnd w:id="1"/>
      <w:bookmarkEnd w:id="2"/>
    </w:p>
    <w:p w:rsidR="00BC7F04" w:rsidRDefault="00E14249" w:rsidP="00A712D3">
      <w:pPr>
        <w:pStyle w:val="1"/>
        <w:tabs>
          <w:tab w:val="num" w:pos="426"/>
        </w:tabs>
        <w:ind w:left="426" w:hanging="426"/>
        <w:rPr>
          <w:szCs w:val="36"/>
          <w:lang w:eastAsia="ja-JP"/>
        </w:rPr>
      </w:pPr>
      <w:r>
        <w:rPr>
          <w:rFonts w:hint="eastAsia"/>
          <w:szCs w:val="36"/>
          <w:lang w:eastAsia="ja-JP"/>
        </w:rPr>
        <w:t xml:space="preserve">Evaluation </w:t>
      </w:r>
      <w:r>
        <w:rPr>
          <w:szCs w:val="36"/>
          <w:lang w:eastAsia="ja-JP"/>
        </w:rPr>
        <w:t>assumptions</w:t>
      </w:r>
    </w:p>
    <w:p w:rsidR="00102001" w:rsidRPr="00102001" w:rsidRDefault="00032C02" w:rsidP="00E14249">
      <w:pPr>
        <w:rPr>
          <w:lang w:eastAsia="ja-JP"/>
        </w:rPr>
      </w:pPr>
      <w:r>
        <w:rPr>
          <w:rFonts w:hint="eastAsia"/>
          <w:lang w:eastAsia="ja-JP"/>
        </w:rPr>
        <w:t>W</w:t>
      </w:r>
      <w:r w:rsidR="00022FC8">
        <w:rPr>
          <w:rFonts w:hint="eastAsia"/>
          <w:lang w:eastAsia="ja-JP"/>
        </w:rPr>
        <w:t xml:space="preserve">e assumed the </w:t>
      </w:r>
      <w:r w:rsidR="008D25C0">
        <w:rPr>
          <w:lang w:eastAsia="ja-JP"/>
        </w:rPr>
        <w:t>following</w:t>
      </w:r>
      <w:r w:rsidR="00022FC8">
        <w:rPr>
          <w:rFonts w:hint="eastAsia"/>
          <w:lang w:eastAsia="ja-JP"/>
        </w:rPr>
        <w:t xml:space="preserve"> assumptions for shortened TTI. A</w:t>
      </w:r>
      <w:r w:rsidR="00102001">
        <w:rPr>
          <w:rFonts w:hint="eastAsia"/>
          <w:lang w:eastAsia="ja-JP"/>
        </w:rPr>
        <w:t xml:space="preserve">nd the other evaluation assumptions are listed in </w:t>
      </w:r>
      <w:r w:rsidR="00022FC8">
        <w:rPr>
          <w:rFonts w:hint="eastAsia"/>
          <w:lang w:eastAsia="ja-JP"/>
        </w:rPr>
        <w:t>A</w:t>
      </w:r>
      <w:r w:rsidR="00102001">
        <w:rPr>
          <w:rFonts w:hint="eastAsia"/>
          <w:lang w:eastAsia="ja-JP"/>
        </w:rPr>
        <w:t>nnex</w:t>
      </w:r>
      <w:r w:rsidR="00B010EE">
        <w:rPr>
          <w:rFonts w:hint="eastAsia"/>
          <w:lang w:eastAsia="ja-JP"/>
        </w:rPr>
        <w:t xml:space="preserve"> 1</w:t>
      </w:r>
      <w:r w:rsidR="00016EFA">
        <w:rPr>
          <w:rFonts w:hint="eastAsia"/>
          <w:lang w:eastAsia="ja-JP"/>
        </w:rPr>
        <w:t>.</w:t>
      </w:r>
      <w:r w:rsidR="00102001">
        <w:rPr>
          <w:rFonts w:hint="eastAsia"/>
          <w:lang w:eastAsia="ja-JP"/>
        </w:rPr>
        <w:t xml:space="preserve"> </w:t>
      </w:r>
      <w:r w:rsidR="00016EFA">
        <w:rPr>
          <w:rFonts w:hint="eastAsia"/>
          <w:lang w:eastAsia="ja-JP"/>
        </w:rPr>
        <w:t>I</w:t>
      </w:r>
      <w:r w:rsidR="00102001">
        <w:rPr>
          <w:rFonts w:hint="eastAsia"/>
          <w:lang w:eastAsia="ja-JP"/>
        </w:rPr>
        <w:t>t based on [</w:t>
      </w:r>
      <w:r w:rsidR="00016EFA">
        <w:rPr>
          <w:rFonts w:hint="eastAsia"/>
          <w:lang w:eastAsia="ja-JP"/>
        </w:rPr>
        <w:t>2</w:t>
      </w:r>
      <w:r w:rsidR="00102001">
        <w:rPr>
          <w:rFonts w:hint="eastAsia"/>
          <w:lang w:eastAsia="ja-JP"/>
        </w:rPr>
        <w:t>] and [</w:t>
      </w:r>
      <w:r w:rsidR="00016EFA">
        <w:rPr>
          <w:rFonts w:hint="eastAsia"/>
          <w:lang w:eastAsia="ja-JP"/>
        </w:rPr>
        <w:t>3</w:t>
      </w:r>
      <w:r w:rsidR="00102001">
        <w:rPr>
          <w:rFonts w:hint="eastAsia"/>
          <w:lang w:eastAsia="ja-JP"/>
        </w:rPr>
        <w:t>]</w:t>
      </w:r>
      <w:r w:rsidR="00016EFA">
        <w:rPr>
          <w:rFonts w:hint="eastAsia"/>
          <w:lang w:eastAsia="ja-JP"/>
        </w:rPr>
        <w:t>.</w:t>
      </w:r>
    </w:p>
    <w:p w:rsidR="00102001" w:rsidRDefault="00102001" w:rsidP="00102001">
      <w:pPr>
        <w:pStyle w:val="ac"/>
        <w:jc w:val="center"/>
        <w:rPr>
          <w:lang w:eastAsia="ja-JP"/>
        </w:rPr>
      </w:pPr>
      <w:r>
        <w:t xml:space="preserve">Table </w:t>
      </w:r>
      <w:r>
        <w:fldChar w:fldCharType="begin"/>
      </w:r>
      <w:r>
        <w:instrText xml:space="preserve"> SEQ Table \* ARABIC </w:instrText>
      </w:r>
      <w:r>
        <w:fldChar w:fldCharType="separate"/>
      </w:r>
      <w:r w:rsidR="00022FC8">
        <w:rPr>
          <w:noProof/>
        </w:rPr>
        <w:t>1</w:t>
      </w:r>
      <w:r>
        <w:fldChar w:fldCharType="end"/>
      </w:r>
      <w:r>
        <w:rPr>
          <w:rFonts w:hint="eastAsia"/>
          <w:lang w:eastAsia="ja-JP"/>
        </w:rPr>
        <w:t xml:space="preserve"> </w:t>
      </w:r>
      <w:r w:rsidR="00022FC8">
        <w:rPr>
          <w:rFonts w:hint="eastAsia"/>
          <w:lang w:eastAsia="ja-JP"/>
        </w:rPr>
        <w:t>E</w:t>
      </w:r>
      <w:r>
        <w:rPr>
          <w:rFonts w:hint="eastAsia"/>
          <w:lang w:eastAsia="ja-JP"/>
        </w:rPr>
        <w:t xml:space="preserve">valuation </w:t>
      </w:r>
      <w:r>
        <w:rPr>
          <w:lang w:eastAsia="ja-JP"/>
        </w:rPr>
        <w:t>assumptions</w:t>
      </w:r>
      <w:r w:rsidR="00022FC8">
        <w:rPr>
          <w:rFonts w:hint="eastAsia"/>
          <w:lang w:eastAsia="ja-JP"/>
        </w:rPr>
        <w:t xml:space="preserve"> </w:t>
      </w:r>
      <w:r w:rsidR="00022FC8">
        <w:rPr>
          <w:lang w:eastAsia="ja-JP"/>
        </w:rPr>
        <w:t>related</w:t>
      </w:r>
      <w:r w:rsidR="00022FC8">
        <w:rPr>
          <w:rFonts w:hint="eastAsia"/>
          <w:lang w:eastAsia="ja-JP"/>
        </w:rPr>
        <w:t xml:space="preserve"> to shortened TTI</w:t>
      </w:r>
    </w:p>
    <w:tbl>
      <w:tblPr>
        <w:tblStyle w:val="afb"/>
        <w:tblW w:w="0" w:type="auto"/>
        <w:tblLook w:val="04A0" w:firstRow="1" w:lastRow="0" w:firstColumn="1" w:lastColumn="0" w:noHBand="0" w:noVBand="1"/>
      </w:tblPr>
      <w:tblGrid>
        <w:gridCol w:w="4361"/>
        <w:gridCol w:w="5477"/>
      </w:tblGrid>
      <w:tr w:rsidR="00022FC8" w:rsidTr="00102001">
        <w:tc>
          <w:tcPr>
            <w:tcW w:w="4361" w:type="dxa"/>
          </w:tcPr>
          <w:p w:rsidR="00022FC8" w:rsidRDefault="00022FC8" w:rsidP="003F201A">
            <w:pPr>
              <w:pStyle w:val="TAL"/>
              <w:rPr>
                <w:lang w:eastAsia="ja-JP"/>
              </w:rPr>
            </w:pPr>
            <w:r>
              <w:rPr>
                <w:rFonts w:hint="eastAsia"/>
                <w:lang w:eastAsia="ja-JP"/>
              </w:rPr>
              <w:t>Parameter</w:t>
            </w:r>
          </w:p>
        </w:tc>
        <w:tc>
          <w:tcPr>
            <w:tcW w:w="5477" w:type="dxa"/>
          </w:tcPr>
          <w:p w:rsidR="00022FC8" w:rsidRDefault="00022FC8" w:rsidP="003F201A">
            <w:pPr>
              <w:pStyle w:val="TAL"/>
              <w:rPr>
                <w:lang w:eastAsia="ja-JP"/>
              </w:rPr>
            </w:pPr>
            <w:r>
              <w:rPr>
                <w:rFonts w:hint="eastAsia"/>
                <w:lang w:eastAsia="ja-JP"/>
              </w:rPr>
              <w:t>Assumptions</w:t>
            </w:r>
          </w:p>
        </w:tc>
      </w:tr>
      <w:tr w:rsidR="00102001" w:rsidTr="00102001">
        <w:tc>
          <w:tcPr>
            <w:tcW w:w="4361" w:type="dxa"/>
          </w:tcPr>
          <w:p w:rsidR="00102001" w:rsidRDefault="00102001" w:rsidP="003F201A">
            <w:pPr>
              <w:pStyle w:val="TAL"/>
              <w:rPr>
                <w:lang w:eastAsia="ja-JP"/>
              </w:rPr>
            </w:pPr>
            <w:r>
              <w:rPr>
                <w:rFonts w:hint="eastAsia"/>
                <w:lang w:eastAsia="ja-JP"/>
              </w:rPr>
              <w:t>TTI length</w:t>
            </w:r>
          </w:p>
        </w:tc>
        <w:tc>
          <w:tcPr>
            <w:tcW w:w="5477" w:type="dxa"/>
          </w:tcPr>
          <w:p w:rsidR="00102001" w:rsidRDefault="00102001" w:rsidP="003F201A">
            <w:pPr>
              <w:pStyle w:val="TAL"/>
              <w:rPr>
                <w:lang w:eastAsia="ja-JP"/>
              </w:rPr>
            </w:pPr>
            <w:r>
              <w:rPr>
                <w:rFonts w:hint="eastAsia"/>
                <w:lang w:eastAsia="ja-JP"/>
              </w:rPr>
              <w:t>1, 2, 7, and 14 OFDM symbols.</w:t>
            </w:r>
          </w:p>
        </w:tc>
      </w:tr>
      <w:tr w:rsidR="00102001" w:rsidTr="00102001">
        <w:tc>
          <w:tcPr>
            <w:tcW w:w="4361" w:type="dxa"/>
          </w:tcPr>
          <w:p w:rsidR="00102001" w:rsidRDefault="00102001" w:rsidP="003F201A">
            <w:pPr>
              <w:pStyle w:val="TAL"/>
              <w:rPr>
                <w:lang w:eastAsia="ja-JP"/>
              </w:rPr>
            </w:pPr>
            <w:r>
              <w:rPr>
                <w:rFonts w:hint="eastAsia"/>
                <w:lang w:eastAsia="ja-JP"/>
              </w:rPr>
              <w:t>TCP ACK delay for SR, grant and UL transmission</w:t>
            </w:r>
          </w:p>
        </w:tc>
        <w:tc>
          <w:tcPr>
            <w:tcW w:w="5477" w:type="dxa"/>
          </w:tcPr>
          <w:p w:rsidR="00102001" w:rsidRDefault="00102001" w:rsidP="003F201A">
            <w:pPr>
              <w:pStyle w:val="TAL"/>
              <w:rPr>
                <w:lang w:eastAsia="ja-JP"/>
              </w:rPr>
            </w:pPr>
            <w:r>
              <w:rPr>
                <w:rFonts w:hint="eastAsia"/>
                <w:lang w:eastAsia="ja-JP"/>
              </w:rPr>
              <w:t>18</w:t>
            </w:r>
            <w:r w:rsidR="00A47EF9">
              <w:rPr>
                <w:rFonts w:hint="eastAsia"/>
                <w:lang w:eastAsia="ja-JP"/>
              </w:rPr>
              <w:t xml:space="preserve"> </w:t>
            </w:r>
            <w:r>
              <w:rPr>
                <w:rFonts w:hint="eastAsia"/>
                <w:lang w:eastAsia="ja-JP"/>
              </w:rPr>
              <w:t>TTIs</w:t>
            </w:r>
          </w:p>
        </w:tc>
      </w:tr>
      <w:tr w:rsidR="00102001" w:rsidTr="00102001">
        <w:tc>
          <w:tcPr>
            <w:tcW w:w="4361" w:type="dxa"/>
          </w:tcPr>
          <w:p w:rsidR="00102001" w:rsidRPr="00102001" w:rsidRDefault="00102001" w:rsidP="003F201A">
            <w:pPr>
              <w:pStyle w:val="TAL"/>
              <w:rPr>
                <w:lang w:eastAsia="ja-JP"/>
              </w:rPr>
            </w:pPr>
            <w:r>
              <w:rPr>
                <w:lang w:eastAsia="ja-JP"/>
              </w:rPr>
              <w:t>O</w:t>
            </w:r>
            <w:r>
              <w:rPr>
                <w:rFonts w:hint="eastAsia"/>
                <w:lang w:eastAsia="ja-JP"/>
              </w:rPr>
              <w:t xml:space="preserve">verhead of PDCCH/RS </w:t>
            </w:r>
          </w:p>
        </w:tc>
        <w:tc>
          <w:tcPr>
            <w:tcW w:w="5477" w:type="dxa"/>
          </w:tcPr>
          <w:p w:rsidR="00102001" w:rsidRDefault="00102001" w:rsidP="003F201A">
            <w:pPr>
              <w:pStyle w:val="TAL"/>
              <w:rPr>
                <w:lang w:eastAsia="ja-JP"/>
              </w:rPr>
            </w:pPr>
            <w:r>
              <w:rPr>
                <w:rFonts w:hint="eastAsia"/>
                <w:lang w:eastAsia="ja-JP"/>
              </w:rPr>
              <w:t>Nothing</w:t>
            </w:r>
          </w:p>
        </w:tc>
      </w:tr>
      <w:tr w:rsidR="00102001" w:rsidTr="00102001">
        <w:tc>
          <w:tcPr>
            <w:tcW w:w="4361" w:type="dxa"/>
          </w:tcPr>
          <w:p w:rsidR="00102001" w:rsidRDefault="005A225A" w:rsidP="003F201A">
            <w:pPr>
              <w:pStyle w:val="TAL"/>
              <w:rPr>
                <w:lang w:eastAsia="ja-JP"/>
              </w:rPr>
            </w:pPr>
            <w:r>
              <w:rPr>
                <w:rFonts w:hint="eastAsia"/>
                <w:lang w:eastAsia="ja-JP"/>
              </w:rPr>
              <w:t>CRC</w:t>
            </w:r>
          </w:p>
        </w:tc>
        <w:tc>
          <w:tcPr>
            <w:tcW w:w="5477" w:type="dxa"/>
          </w:tcPr>
          <w:p w:rsidR="00102001" w:rsidRDefault="00032821" w:rsidP="003F201A">
            <w:pPr>
              <w:pStyle w:val="TAL"/>
              <w:rPr>
                <w:lang w:eastAsia="ja-JP"/>
              </w:rPr>
            </w:pPr>
            <w:r>
              <w:rPr>
                <w:lang w:eastAsia="ja-JP"/>
              </w:rPr>
              <w:t>24bit</w:t>
            </w:r>
            <w:r w:rsidRPr="00032821">
              <w:rPr>
                <w:lang w:eastAsia="ja-JP"/>
              </w:rPr>
              <w:t xml:space="preserve"> per transport block</w:t>
            </w:r>
          </w:p>
        </w:tc>
      </w:tr>
      <w:tr w:rsidR="005A225A" w:rsidTr="00102001">
        <w:tc>
          <w:tcPr>
            <w:tcW w:w="4361" w:type="dxa"/>
          </w:tcPr>
          <w:p w:rsidR="005A225A" w:rsidRDefault="005A225A" w:rsidP="003F201A">
            <w:pPr>
              <w:pStyle w:val="TAL"/>
              <w:rPr>
                <w:lang w:eastAsia="ja-JP"/>
              </w:rPr>
            </w:pPr>
            <w:r>
              <w:rPr>
                <w:lang w:eastAsia="ja-JP"/>
              </w:rPr>
              <w:t>CSI report perio</w:t>
            </w:r>
            <w:r>
              <w:rPr>
                <w:rFonts w:hint="eastAsia"/>
                <w:lang w:eastAsia="ja-JP"/>
              </w:rPr>
              <w:t>d</w:t>
            </w:r>
          </w:p>
        </w:tc>
        <w:tc>
          <w:tcPr>
            <w:tcW w:w="5477" w:type="dxa"/>
          </w:tcPr>
          <w:p w:rsidR="005A225A" w:rsidRPr="005A225A" w:rsidRDefault="005A225A" w:rsidP="003F201A">
            <w:pPr>
              <w:pStyle w:val="TAL"/>
              <w:rPr>
                <w:lang w:eastAsia="ja-JP"/>
              </w:rPr>
            </w:pPr>
            <w:r>
              <w:rPr>
                <w:lang w:eastAsia="ja-JP"/>
              </w:rPr>
              <w:t>10</w:t>
            </w:r>
            <w:r w:rsidR="00A47EF9">
              <w:rPr>
                <w:rFonts w:hint="eastAsia"/>
                <w:lang w:eastAsia="ja-JP"/>
              </w:rPr>
              <w:t xml:space="preserve"> </w:t>
            </w:r>
            <w:r>
              <w:rPr>
                <w:lang w:eastAsia="ja-JP"/>
              </w:rPr>
              <w:t>TTIs</w:t>
            </w:r>
          </w:p>
        </w:tc>
      </w:tr>
      <w:tr w:rsidR="005A225A" w:rsidTr="00102001">
        <w:tc>
          <w:tcPr>
            <w:tcW w:w="4361" w:type="dxa"/>
          </w:tcPr>
          <w:p w:rsidR="005A225A" w:rsidRDefault="005A225A" w:rsidP="003F201A">
            <w:pPr>
              <w:pStyle w:val="TAL"/>
              <w:rPr>
                <w:lang w:eastAsia="ja-JP"/>
              </w:rPr>
            </w:pPr>
            <w:r>
              <w:rPr>
                <w:lang w:eastAsia="ja-JP"/>
              </w:rPr>
              <w:t>CSI report delay</w:t>
            </w:r>
          </w:p>
        </w:tc>
        <w:tc>
          <w:tcPr>
            <w:tcW w:w="5477" w:type="dxa"/>
          </w:tcPr>
          <w:p w:rsidR="005A225A" w:rsidRDefault="005A225A" w:rsidP="003F201A">
            <w:pPr>
              <w:pStyle w:val="TAL"/>
              <w:rPr>
                <w:lang w:eastAsia="ja-JP"/>
              </w:rPr>
            </w:pPr>
            <w:r>
              <w:rPr>
                <w:rFonts w:hint="eastAsia"/>
                <w:lang w:eastAsia="ja-JP"/>
              </w:rPr>
              <w:t>6</w:t>
            </w:r>
            <w:r w:rsidR="00A47EF9">
              <w:rPr>
                <w:rFonts w:hint="eastAsia"/>
                <w:lang w:eastAsia="ja-JP"/>
              </w:rPr>
              <w:t xml:space="preserve"> </w:t>
            </w:r>
            <w:r>
              <w:rPr>
                <w:rFonts w:hint="eastAsia"/>
                <w:lang w:eastAsia="ja-JP"/>
              </w:rPr>
              <w:t>TTIs</w:t>
            </w:r>
          </w:p>
        </w:tc>
      </w:tr>
    </w:tbl>
    <w:p w:rsidR="00022FC8" w:rsidRDefault="00022FC8" w:rsidP="00022FC8">
      <w:pPr>
        <w:rPr>
          <w:lang w:eastAsia="ja-JP"/>
        </w:rPr>
      </w:pPr>
      <w:bookmarkStart w:id="3" w:name="OLE_LINK258"/>
      <w:bookmarkStart w:id="4" w:name="OLE_LINK259"/>
    </w:p>
    <w:p w:rsidR="00022FC8" w:rsidRDefault="00022FC8" w:rsidP="00022FC8">
      <w:pPr>
        <w:rPr>
          <w:lang w:eastAsia="ja-JP"/>
        </w:rPr>
      </w:pPr>
      <w:r>
        <w:rPr>
          <w:lang w:eastAsia="ja-JP"/>
        </w:rPr>
        <w:t>I</w:t>
      </w:r>
      <w:r>
        <w:rPr>
          <w:rFonts w:hint="eastAsia"/>
          <w:lang w:eastAsia="ja-JP"/>
        </w:rPr>
        <w:t xml:space="preserve">n this evaluation, we applied different traffic load cases, low and high load cases. Resultant resource </w:t>
      </w:r>
      <w:proofErr w:type="gramStart"/>
      <w:r>
        <w:rPr>
          <w:rFonts w:hint="eastAsia"/>
          <w:lang w:eastAsia="ja-JP"/>
        </w:rPr>
        <w:t>utilization(</w:t>
      </w:r>
      <w:proofErr w:type="gramEnd"/>
      <w:r>
        <w:rPr>
          <w:rFonts w:hint="eastAsia"/>
          <w:lang w:eastAsia="ja-JP"/>
        </w:rPr>
        <w:t xml:space="preserve">RU) was about 20% and 60% for low and high load case, respectively. In addition, we used small </w:t>
      </w:r>
      <w:r>
        <w:rPr>
          <w:lang w:eastAsia="ja-JP"/>
        </w:rPr>
        <w:t>and</w:t>
      </w:r>
      <w:r>
        <w:rPr>
          <w:rFonts w:hint="eastAsia"/>
          <w:lang w:eastAsia="ja-JP"/>
        </w:rPr>
        <w:t xml:space="preserve"> large file sizes (100kbits and 500kBytes) to assess performance for different file sizes.</w:t>
      </w:r>
    </w:p>
    <w:p w:rsidR="00022FC8" w:rsidRDefault="00022FC8" w:rsidP="0007606A">
      <w:pPr>
        <w:rPr>
          <w:lang w:eastAsia="ja-JP"/>
        </w:rPr>
      </w:pPr>
    </w:p>
    <w:p w:rsidR="0007606A" w:rsidRPr="005A225A" w:rsidRDefault="00E14249" w:rsidP="00A207E6">
      <w:pPr>
        <w:pStyle w:val="1"/>
        <w:tabs>
          <w:tab w:val="num" w:pos="426"/>
        </w:tabs>
        <w:ind w:left="426" w:hanging="426"/>
        <w:rPr>
          <w:szCs w:val="36"/>
        </w:rPr>
      </w:pPr>
      <w:r>
        <w:rPr>
          <w:rFonts w:hint="eastAsia"/>
          <w:szCs w:val="36"/>
          <w:lang w:eastAsia="ja-JP"/>
        </w:rPr>
        <w:t>Evaluation results</w:t>
      </w:r>
    </w:p>
    <w:p w:rsidR="005A225A" w:rsidRDefault="005A225A" w:rsidP="0007606A">
      <w:pPr>
        <w:rPr>
          <w:lang w:eastAsia="ja-JP"/>
        </w:rPr>
      </w:pPr>
      <w:r>
        <w:rPr>
          <w:rFonts w:hint="eastAsia"/>
          <w:lang w:eastAsia="ja-JP"/>
        </w:rPr>
        <w:t>We show the evaluation result</w:t>
      </w:r>
      <w:r w:rsidR="003302B1">
        <w:rPr>
          <w:rFonts w:hint="eastAsia"/>
          <w:lang w:eastAsia="ja-JP"/>
        </w:rPr>
        <w:t xml:space="preserve"> of user </w:t>
      </w:r>
      <w:r w:rsidR="003302B1">
        <w:rPr>
          <w:lang w:eastAsia="ja-JP"/>
        </w:rPr>
        <w:t>throughput</w:t>
      </w:r>
      <w:r w:rsidR="003302B1">
        <w:rPr>
          <w:rFonts w:hint="eastAsia"/>
          <w:lang w:eastAsia="ja-JP"/>
        </w:rPr>
        <w:t xml:space="preserve"> and packet delay</w:t>
      </w:r>
      <w:r>
        <w:rPr>
          <w:rFonts w:hint="eastAsia"/>
          <w:lang w:eastAsia="ja-JP"/>
        </w:rPr>
        <w:t xml:space="preserve"> on RU=20%, 60% and </w:t>
      </w:r>
      <w:r>
        <w:rPr>
          <w:lang w:eastAsia="ja-JP"/>
        </w:rPr>
        <w:t>File size = 100kbits</w:t>
      </w:r>
      <w:r w:rsidR="003302B1">
        <w:rPr>
          <w:rFonts w:hint="eastAsia"/>
          <w:lang w:eastAsia="ja-JP"/>
        </w:rPr>
        <w:t>,</w:t>
      </w:r>
      <w:r>
        <w:rPr>
          <w:rFonts w:hint="eastAsia"/>
          <w:lang w:eastAsia="ja-JP"/>
        </w:rPr>
        <w:t xml:space="preserve"> </w:t>
      </w:r>
      <w:r>
        <w:rPr>
          <w:lang w:eastAsia="ja-JP"/>
        </w:rPr>
        <w:t xml:space="preserve">File size = </w:t>
      </w:r>
      <w:r>
        <w:rPr>
          <w:rFonts w:hint="eastAsia"/>
          <w:lang w:eastAsia="ja-JP"/>
        </w:rPr>
        <w:t>500kbyte in Table 2 to Table 5.</w:t>
      </w:r>
      <w:r w:rsidR="00022FC8">
        <w:rPr>
          <w:rFonts w:hint="eastAsia"/>
          <w:lang w:eastAsia="ja-JP"/>
        </w:rPr>
        <w:t xml:space="preserve"> In the results, mean, 95%, 50% and 5% of CDF of user </w:t>
      </w:r>
      <w:r w:rsidR="00022FC8">
        <w:rPr>
          <w:lang w:eastAsia="ja-JP"/>
        </w:rPr>
        <w:t>throughput</w:t>
      </w:r>
      <w:r w:rsidR="00022FC8">
        <w:rPr>
          <w:rFonts w:hint="eastAsia"/>
          <w:lang w:eastAsia="ja-JP"/>
        </w:rPr>
        <w:t xml:space="preserve"> and packet delay are shown, and </w:t>
      </w:r>
      <w:proofErr w:type="gramStart"/>
      <w:r w:rsidR="00022FC8">
        <w:rPr>
          <w:rFonts w:hint="eastAsia"/>
          <w:lang w:eastAsia="ja-JP"/>
        </w:rPr>
        <w:t>gains(</w:t>
      </w:r>
      <w:proofErr w:type="gramEnd"/>
      <w:r w:rsidR="00022FC8">
        <w:rPr>
          <w:rFonts w:hint="eastAsia"/>
          <w:lang w:eastAsia="ja-JP"/>
        </w:rPr>
        <w:t>percentage) from 14symbol-TTI are also shown. Additionally, t</w:t>
      </w:r>
      <w:r w:rsidR="00B010EE">
        <w:rPr>
          <w:rFonts w:hint="eastAsia"/>
          <w:lang w:eastAsia="ja-JP"/>
        </w:rPr>
        <w:t xml:space="preserve">he graphs are shown in </w:t>
      </w:r>
      <w:r w:rsidR="00022FC8">
        <w:rPr>
          <w:rFonts w:hint="eastAsia"/>
          <w:lang w:eastAsia="ja-JP"/>
        </w:rPr>
        <w:t>A</w:t>
      </w:r>
      <w:r w:rsidR="00B010EE">
        <w:rPr>
          <w:rFonts w:hint="eastAsia"/>
          <w:lang w:eastAsia="ja-JP"/>
        </w:rPr>
        <w:t>nnex 2.</w:t>
      </w:r>
      <w:r>
        <w:rPr>
          <w:rFonts w:hint="eastAsia"/>
          <w:lang w:eastAsia="ja-JP"/>
        </w:rPr>
        <w:t xml:space="preserve"> The gain of </w:t>
      </w:r>
      <w:r>
        <w:rPr>
          <w:lang w:eastAsia="ja-JP"/>
        </w:rPr>
        <w:t>latency</w:t>
      </w:r>
      <w:r>
        <w:rPr>
          <w:rFonts w:hint="eastAsia"/>
          <w:lang w:eastAsia="ja-JP"/>
        </w:rPr>
        <w:t xml:space="preserve"> reduction</w:t>
      </w:r>
      <w:r w:rsidR="00032821">
        <w:rPr>
          <w:rFonts w:hint="eastAsia"/>
          <w:lang w:eastAsia="ja-JP"/>
        </w:rPr>
        <w:t xml:space="preserve"> would</w:t>
      </w:r>
      <w:r>
        <w:rPr>
          <w:rFonts w:hint="eastAsia"/>
          <w:lang w:eastAsia="ja-JP"/>
        </w:rPr>
        <w:t xml:space="preserve"> come from follows</w:t>
      </w:r>
      <w:r w:rsidR="005357D0">
        <w:rPr>
          <w:rFonts w:hint="eastAsia"/>
          <w:lang w:eastAsia="ja-JP"/>
        </w:rPr>
        <w:t>.</w:t>
      </w:r>
    </w:p>
    <w:p w:rsidR="005A225A" w:rsidRDefault="009D781E" w:rsidP="005A225A">
      <w:pPr>
        <w:pStyle w:val="aff3"/>
        <w:numPr>
          <w:ilvl w:val="0"/>
          <w:numId w:val="26"/>
        </w:numPr>
        <w:ind w:leftChars="0"/>
        <w:rPr>
          <w:lang w:eastAsia="ja-JP"/>
        </w:rPr>
      </w:pPr>
      <w:r>
        <w:rPr>
          <w:lang w:eastAsia="ja-JP"/>
        </w:rPr>
        <w:t>S</w:t>
      </w:r>
      <w:r>
        <w:rPr>
          <w:rFonts w:hint="eastAsia"/>
          <w:lang w:eastAsia="ja-JP"/>
        </w:rPr>
        <w:t>hort</w:t>
      </w:r>
      <w:r w:rsidR="00D528B5">
        <w:rPr>
          <w:rFonts w:eastAsia="SimSun" w:hint="eastAsia"/>
          <w:lang w:eastAsia="zh-CN"/>
        </w:rPr>
        <w:t>er</w:t>
      </w:r>
      <w:r>
        <w:rPr>
          <w:rFonts w:hint="eastAsia"/>
          <w:lang w:eastAsia="ja-JP"/>
        </w:rPr>
        <w:t xml:space="preserve"> T</w:t>
      </w:r>
      <w:r w:rsidR="00CC5613">
        <w:rPr>
          <w:rFonts w:eastAsia="SimSun" w:hint="eastAsia"/>
          <w:lang w:eastAsia="zh-CN"/>
        </w:rPr>
        <w:t>CP</w:t>
      </w:r>
      <w:r>
        <w:rPr>
          <w:rFonts w:hint="eastAsia"/>
          <w:lang w:eastAsia="ja-JP"/>
        </w:rPr>
        <w:t xml:space="preserve"> delay</w:t>
      </w:r>
    </w:p>
    <w:p w:rsidR="00032821" w:rsidRDefault="00D528B5" w:rsidP="00032821">
      <w:pPr>
        <w:pStyle w:val="aff3"/>
        <w:numPr>
          <w:ilvl w:val="0"/>
          <w:numId w:val="26"/>
        </w:numPr>
        <w:ind w:leftChars="0"/>
        <w:rPr>
          <w:lang w:eastAsia="ja-JP"/>
        </w:rPr>
      </w:pPr>
      <w:r>
        <w:rPr>
          <w:rFonts w:eastAsia="SimSun" w:hint="eastAsia"/>
          <w:lang w:eastAsia="zh-CN"/>
        </w:rPr>
        <w:t xml:space="preserve">More accurate </w:t>
      </w:r>
      <w:r w:rsidR="00276BB2">
        <w:rPr>
          <w:rFonts w:eastAsia="SimSun" w:hint="eastAsia"/>
          <w:lang w:eastAsia="zh-CN"/>
        </w:rPr>
        <w:t xml:space="preserve">inner </w:t>
      </w:r>
      <w:r>
        <w:rPr>
          <w:rFonts w:eastAsia="SimSun" w:hint="eastAsia"/>
          <w:lang w:eastAsia="zh-CN"/>
        </w:rPr>
        <w:t>link adaptation</w:t>
      </w:r>
      <w:r w:rsidR="00276BB2">
        <w:rPr>
          <w:rFonts w:eastAsia="SimSun" w:hint="eastAsia"/>
          <w:lang w:eastAsia="zh-CN"/>
        </w:rPr>
        <w:t xml:space="preserve"> (MCS selection)</w:t>
      </w:r>
      <w:r>
        <w:rPr>
          <w:rFonts w:eastAsia="SimSun" w:hint="eastAsia"/>
          <w:lang w:eastAsia="zh-CN"/>
        </w:rPr>
        <w:t xml:space="preserve"> thanks to faster CSI report</w:t>
      </w:r>
    </w:p>
    <w:p w:rsidR="00276BB2" w:rsidRPr="00032C02" w:rsidRDefault="00276BB2" w:rsidP="00032821">
      <w:pPr>
        <w:pStyle w:val="aff3"/>
        <w:numPr>
          <w:ilvl w:val="0"/>
          <w:numId w:val="26"/>
        </w:numPr>
        <w:ind w:leftChars="0"/>
        <w:rPr>
          <w:lang w:eastAsia="ja-JP"/>
        </w:rPr>
      </w:pPr>
      <w:r>
        <w:rPr>
          <w:rFonts w:eastAsia="SimSun" w:hint="eastAsia"/>
          <w:lang w:eastAsia="zh-CN"/>
        </w:rPr>
        <w:t xml:space="preserve">More accurate outer loop link adaptation (CQI adjustment) thanks to </w:t>
      </w:r>
      <w:r w:rsidR="00C56349">
        <w:rPr>
          <w:rFonts w:eastAsia="SimSun" w:hint="eastAsia"/>
          <w:lang w:eastAsia="zh-CN"/>
        </w:rPr>
        <w:t>more/</w:t>
      </w:r>
      <w:r>
        <w:rPr>
          <w:rFonts w:eastAsia="SimSun" w:hint="eastAsia"/>
          <w:lang w:eastAsia="zh-CN"/>
        </w:rPr>
        <w:t xml:space="preserve">faster HARQ feedback </w:t>
      </w:r>
    </w:p>
    <w:p w:rsidR="008339B3" w:rsidRPr="00032C02" w:rsidRDefault="008339B3" w:rsidP="009D781E">
      <w:pPr>
        <w:rPr>
          <w:rFonts w:eastAsia="SimSun"/>
          <w:lang w:eastAsia="zh-CN"/>
        </w:rPr>
      </w:pPr>
    </w:p>
    <w:p w:rsidR="00FE2955" w:rsidRPr="00F0415E" w:rsidRDefault="00FE2955" w:rsidP="00FE2955">
      <w:pPr>
        <w:rPr>
          <w:lang w:eastAsia="ja-JP"/>
        </w:rPr>
      </w:pPr>
      <w:r>
        <w:rPr>
          <w:rFonts w:hint="eastAsia"/>
          <w:lang w:eastAsia="ja-JP"/>
        </w:rPr>
        <w:t xml:space="preserve">From the evaluation </w:t>
      </w:r>
      <w:r>
        <w:rPr>
          <w:lang w:eastAsia="ja-JP"/>
        </w:rPr>
        <w:t>results</w:t>
      </w:r>
      <w:r>
        <w:rPr>
          <w:rFonts w:hint="eastAsia"/>
          <w:lang w:eastAsia="ja-JP"/>
        </w:rPr>
        <w:t xml:space="preserve">, we can see improvement of user throughput and reduction of packet delay by using shortened TTI. It is because transmission time can </w:t>
      </w:r>
      <w:r w:rsidR="003302B1">
        <w:rPr>
          <w:rFonts w:hint="eastAsia"/>
          <w:lang w:eastAsia="ja-JP"/>
        </w:rPr>
        <w:t xml:space="preserve">be </w:t>
      </w:r>
      <w:r>
        <w:rPr>
          <w:rFonts w:hint="eastAsia"/>
          <w:lang w:eastAsia="ja-JP"/>
        </w:rPr>
        <w:t>reduce</w:t>
      </w:r>
      <w:r w:rsidR="003302B1">
        <w:rPr>
          <w:rFonts w:hint="eastAsia"/>
          <w:lang w:eastAsia="ja-JP"/>
        </w:rPr>
        <w:t>d</w:t>
      </w:r>
      <w:r>
        <w:rPr>
          <w:rFonts w:hint="eastAsia"/>
          <w:lang w:eastAsia="ja-JP"/>
        </w:rPr>
        <w:t xml:space="preserve"> by </w:t>
      </w:r>
      <w:r w:rsidR="00901132">
        <w:rPr>
          <w:lang w:eastAsia="ja-JP"/>
        </w:rPr>
        <w:t>getting</w:t>
      </w:r>
      <w:r w:rsidR="00901132">
        <w:rPr>
          <w:rFonts w:hint="eastAsia"/>
          <w:lang w:eastAsia="ja-JP"/>
        </w:rPr>
        <w:t xml:space="preserve"> </w:t>
      </w:r>
      <w:r>
        <w:rPr>
          <w:rFonts w:hint="eastAsia"/>
          <w:lang w:eastAsia="ja-JP"/>
        </w:rPr>
        <w:t>rapid increas</w:t>
      </w:r>
      <w:r w:rsidR="00901132">
        <w:rPr>
          <w:rFonts w:hint="eastAsia"/>
          <w:lang w:eastAsia="ja-JP"/>
        </w:rPr>
        <w:t xml:space="preserve">e of </w:t>
      </w:r>
      <w:r>
        <w:rPr>
          <w:rFonts w:hint="eastAsia"/>
          <w:lang w:eastAsia="ja-JP"/>
        </w:rPr>
        <w:t xml:space="preserve">transmission data size in TCP </w:t>
      </w:r>
      <w:r w:rsidR="00A949F7">
        <w:rPr>
          <w:rFonts w:eastAsia="SimSun" w:hint="eastAsia"/>
          <w:lang w:eastAsia="zh-CN"/>
        </w:rPr>
        <w:t>protocol</w:t>
      </w:r>
      <w:r>
        <w:rPr>
          <w:rFonts w:hint="eastAsia"/>
          <w:lang w:eastAsia="ja-JP"/>
        </w:rPr>
        <w:t xml:space="preserve"> </w:t>
      </w:r>
      <w:r w:rsidR="00A949F7">
        <w:rPr>
          <w:rFonts w:eastAsia="SimSun" w:hint="eastAsia"/>
          <w:lang w:eastAsia="zh-CN"/>
        </w:rPr>
        <w:t>thanks to</w:t>
      </w:r>
      <w:r>
        <w:rPr>
          <w:rFonts w:hint="eastAsia"/>
          <w:lang w:eastAsia="ja-JP"/>
        </w:rPr>
        <w:t xml:space="preserve"> reduc</w:t>
      </w:r>
      <w:r w:rsidR="00A949F7">
        <w:rPr>
          <w:rFonts w:eastAsia="SimSun" w:hint="eastAsia"/>
          <w:lang w:eastAsia="zh-CN"/>
        </w:rPr>
        <w:t>ed</w:t>
      </w:r>
      <w:r>
        <w:rPr>
          <w:rFonts w:hint="eastAsia"/>
          <w:lang w:eastAsia="ja-JP"/>
        </w:rPr>
        <w:t xml:space="preserve"> TCP ACK delay</w:t>
      </w:r>
      <w:r w:rsidR="00A949F7">
        <w:rPr>
          <w:rFonts w:eastAsia="SimSun" w:hint="eastAsia"/>
          <w:lang w:eastAsia="zh-CN"/>
        </w:rPr>
        <w:t>.</w:t>
      </w:r>
    </w:p>
    <w:p w:rsidR="005A225A" w:rsidRPr="00742E3A" w:rsidRDefault="009D781E" w:rsidP="0007606A">
      <w:pPr>
        <w:rPr>
          <w:lang w:eastAsia="ja-JP"/>
        </w:rPr>
      </w:pPr>
      <w:r>
        <w:rPr>
          <w:rFonts w:hint="eastAsia"/>
          <w:lang w:eastAsia="ja-JP"/>
        </w:rPr>
        <w:t xml:space="preserve">The gain of </w:t>
      </w:r>
      <w:r>
        <w:rPr>
          <w:lang w:eastAsia="ja-JP"/>
        </w:rPr>
        <w:t>File size = 100kbits</w:t>
      </w:r>
      <w:r>
        <w:rPr>
          <w:rFonts w:hint="eastAsia"/>
          <w:lang w:eastAsia="ja-JP"/>
        </w:rPr>
        <w:t xml:space="preserve"> is larger than it of 500kbyte. </w:t>
      </w:r>
      <w:r w:rsidR="00DD263B">
        <w:rPr>
          <w:rFonts w:hint="eastAsia"/>
          <w:lang w:eastAsia="ja-JP"/>
        </w:rPr>
        <w:t xml:space="preserve">In small file size, the throughput is </w:t>
      </w:r>
      <w:r w:rsidR="00DD263B">
        <w:rPr>
          <w:lang w:eastAsia="ja-JP"/>
        </w:rPr>
        <w:t>determined</w:t>
      </w:r>
      <w:r w:rsidR="00DD263B">
        <w:rPr>
          <w:rFonts w:hint="eastAsia"/>
          <w:lang w:eastAsia="ja-JP"/>
        </w:rPr>
        <w:t xml:space="preserve"> mainly TCP feedback loop latency. In large file size, the throughput is determined mainly how fast the data is transmitted over the air as sliding window is adjusted to the throughput of the air. Shortened TTI directly </w:t>
      </w:r>
      <w:r w:rsidR="00962872">
        <w:rPr>
          <w:rFonts w:hint="eastAsia"/>
          <w:lang w:eastAsia="ja-JP"/>
        </w:rPr>
        <w:t>reduces TCP feedback loop latency and shows more gain.</w:t>
      </w:r>
      <w:r w:rsidR="00DD263B">
        <w:rPr>
          <w:rFonts w:hint="eastAsia"/>
          <w:lang w:eastAsia="ja-JP"/>
        </w:rPr>
        <w:t xml:space="preserve"> </w:t>
      </w:r>
      <w:r w:rsidR="000A11D6">
        <w:rPr>
          <w:rFonts w:hint="eastAsia"/>
          <w:lang w:eastAsia="ja-JP"/>
        </w:rPr>
        <w:t xml:space="preserve">In </w:t>
      </w:r>
      <w:r w:rsidR="000A11D6">
        <w:rPr>
          <w:lang w:eastAsia="ja-JP"/>
        </w:rPr>
        <w:t>addition</w:t>
      </w:r>
      <w:r w:rsidR="000A11D6">
        <w:rPr>
          <w:rFonts w:hint="eastAsia"/>
          <w:lang w:eastAsia="ja-JP"/>
        </w:rPr>
        <w:t>, In case of 100kbi</w:t>
      </w:r>
      <w:r w:rsidR="00C56349">
        <w:rPr>
          <w:rFonts w:eastAsia="SimSun" w:hint="eastAsia"/>
          <w:lang w:eastAsia="zh-CN"/>
        </w:rPr>
        <w:t>t</w:t>
      </w:r>
      <w:r w:rsidR="000A11D6">
        <w:rPr>
          <w:rFonts w:hint="eastAsia"/>
          <w:lang w:eastAsia="ja-JP"/>
        </w:rPr>
        <w:t xml:space="preserve">s, </w:t>
      </w:r>
      <w:r w:rsidR="000A11D6">
        <w:rPr>
          <w:lang w:eastAsia="ja-JP"/>
        </w:rPr>
        <w:t>interference</w:t>
      </w:r>
      <w:r w:rsidR="000A11D6">
        <w:rPr>
          <w:rFonts w:hint="eastAsia"/>
          <w:lang w:eastAsia="ja-JP"/>
        </w:rPr>
        <w:t xml:space="preserve"> is more fluctuating. Then </w:t>
      </w:r>
      <w:r w:rsidR="00424204">
        <w:rPr>
          <w:rFonts w:hint="eastAsia"/>
          <w:lang w:eastAsia="ja-JP"/>
        </w:rPr>
        <w:t xml:space="preserve">faster CSI repot and quick outer </w:t>
      </w:r>
      <w:r w:rsidR="00424204">
        <w:rPr>
          <w:lang w:eastAsia="ja-JP"/>
        </w:rPr>
        <w:t>loop</w:t>
      </w:r>
      <w:r w:rsidR="00424204">
        <w:rPr>
          <w:rFonts w:hint="eastAsia"/>
          <w:lang w:eastAsia="ja-JP"/>
        </w:rPr>
        <w:t xml:space="preserve"> link adaptation </w:t>
      </w:r>
      <w:r w:rsidR="00423DFD">
        <w:rPr>
          <w:rFonts w:hint="eastAsia"/>
          <w:lang w:eastAsia="ja-JP"/>
        </w:rPr>
        <w:t>by shortened TTI</w:t>
      </w:r>
      <w:r w:rsidR="00423DFD">
        <w:rPr>
          <w:lang w:eastAsia="ja-JP"/>
        </w:rPr>
        <w:t xml:space="preserve"> </w:t>
      </w:r>
      <w:r w:rsidR="00424204">
        <w:rPr>
          <w:lang w:eastAsia="ja-JP"/>
        </w:rPr>
        <w:t>would</w:t>
      </w:r>
      <w:r w:rsidR="00424204">
        <w:rPr>
          <w:rFonts w:hint="eastAsia"/>
          <w:lang w:eastAsia="ja-JP"/>
        </w:rPr>
        <w:t xml:space="preserve"> be </w:t>
      </w:r>
      <w:r w:rsidR="00424204">
        <w:rPr>
          <w:lang w:eastAsia="ja-JP"/>
        </w:rPr>
        <w:t>effective</w:t>
      </w:r>
      <w:r w:rsidR="00424204">
        <w:rPr>
          <w:rFonts w:hint="eastAsia"/>
          <w:lang w:eastAsia="ja-JP"/>
        </w:rPr>
        <w:t>.</w:t>
      </w:r>
    </w:p>
    <w:p w:rsidR="009D781E" w:rsidRPr="00742E3A" w:rsidRDefault="009D781E" w:rsidP="0007606A">
      <w:pPr>
        <w:rPr>
          <w:lang w:eastAsia="ja-JP"/>
        </w:rPr>
      </w:pPr>
      <w:r w:rsidRPr="009D781E">
        <w:rPr>
          <w:rFonts w:hint="eastAsia"/>
          <w:lang w:eastAsia="ja-JP"/>
        </w:rPr>
        <w:t xml:space="preserve">The gain </w:t>
      </w:r>
      <w:r>
        <w:rPr>
          <w:rFonts w:hint="eastAsia"/>
          <w:lang w:eastAsia="ja-JP"/>
        </w:rPr>
        <w:t xml:space="preserve">of </w:t>
      </w:r>
      <w:r w:rsidR="00D35C4C">
        <w:rPr>
          <w:rFonts w:hint="eastAsia"/>
          <w:lang w:eastAsia="ja-JP"/>
        </w:rPr>
        <w:t>50% TP UE and 95% TP</w:t>
      </w:r>
      <w:r>
        <w:rPr>
          <w:rFonts w:hint="eastAsia"/>
          <w:lang w:eastAsia="ja-JP"/>
        </w:rPr>
        <w:t xml:space="preserve"> UE is </w:t>
      </w:r>
      <w:r>
        <w:rPr>
          <w:lang w:eastAsia="ja-JP"/>
        </w:rPr>
        <w:t>larger</w:t>
      </w:r>
      <w:r>
        <w:rPr>
          <w:rFonts w:hint="eastAsia"/>
          <w:lang w:eastAsia="ja-JP"/>
        </w:rPr>
        <w:t xml:space="preserve"> than it of </w:t>
      </w:r>
      <w:r w:rsidR="00D35C4C">
        <w:rPr>
          <w:rFonts w:hint="eastAsia"/>
          <w:lang w:eastAsia="ja-JP"/>
        </w:rPr>
        <w:t>5% TP</w:t>
      </w:r>
      <w:r>
        <w:rPr>
          <w:rFonts w:hint="eastAsia"/>
          <w:lang w:eastAsia="ja-JP"/>
        </w:rPr>
        <w:t xml:space="preserve"> UE. </w:t>
      </w:r>
      <w:r>
        <w:rPr>
          <w:lang w:eastAsia="ja-JP"/>
        </w:rPr>
        <w:t>I</w:t>
      </w:r>
      <w:r>
        <w:rPr>
          <w:rFonts w:hint="eastAsia"/>
          <w:lang w:eastAsia="ja-JP"/>
        </w:rPr>
        <w:t xml:space="preserve">t is because that suitable </w:t>
      </w:r>
      <w:r>
        <w:rPr>
          <w:lang w:eastAsia="ja-JP"/>
        </w:rPr>
        <w:t>higher</w:t>
      </w:r>
      <w:r>
        <w:rPr>
          <w:rFonts w:hint="eastAsia"/>
          <w:lang w:eastAsia="ja-JP"/>
        </w:rPr>
        <w:t xml:space="preserve"> MCS is selected for </w:t>
      </w:r>
      <w:r w:rsidR="00D35C4C">
        <w:rPr>
          <w:rFonts w:hint="eastAsia"/>
          <w:lang w:eastAsia="ja-JP"/>
        </w:rPr>
        <w:t>50% TP UE and 95% TP UE</w:t>
      </w:r>
      <w:r>
        <w:rPr>
          <w:rFonts w:hint="eastAsia"/>
          <w:lang w:eastAsia="ja-JP"/>
        </w:rPr>
        <w:t xml:space="preserve"> by quick CSI feedback. For </w:t>
      </w:r>
      <w:r w:rsidR="00D35C4C">
        <w:rPr>
          <w:rFonts w:hint="eastAsia"/>
          <w:lang w:eastAsia="ja-JP"/>
        </w:rPr>
        <w:t>5% TP UE</w:t>
      </w:r>
      <w:r>
        <w:rPr>
          <w:rFonts w:hint="eastAsia"/>
          <w:lang w:eastAsia="ja-JP"/>
        </w:rPr>
        <w:t>, quick feedback has not so much gain since MCS is low.</w:t>
      </w:r>
    </w:p>
    <w:p w:rsidR="00032821" w:rsidRPr="00032821" w:rsidRDefault="00032821" w:rsidP="00032821">
      <w:pPr>
        <w:rPr>
          <w:lang w:eastAsia="ja-JP"/>
        </w:rPr>
      </w:pPr>
      <w:r w:rsidRPr="00032821">
        <w:rPr>
          <w:lang w:eastAsia="ja-JP"/>
        </w:rPr>
        <w:t>I</w:t>
      </w:r>
      <w:r>
        <w:rPr>
          <w:rFonts w:hint="eastAsia"/>
          <w:lang w:eastAsia="ja-JP"/>
        </w:rPr>
        <w:t>n</w:t>
      </w:r>
      <w:r w:rsidR="00D35C4C">
        <w:rPr>
          <w:rFonts w:hint="eastAsia"/>
          <w:lang w:eastAsia="ja-JP"/>
        </w:rPr>
        <w:t xml:space="preserve"> 5% TP UE</w:t>
      </w:r>
      <w:r>
        <w:rPr>
          <w:rFonts w:hint="eastAsia"/>
          <w:lang w:eastAsia="ja-JP"/>
        </w:rPr>
        <w:t>, 1 symbol TTI is lo</w:t>
      </w:r>
      <w:r w:rsidR="00901132">
        <w:rPr>
          <w:rFonts w:hint="eastAsia"/>
          <w:lang w:eastAsia="ja-JP"/>
        </w:rPr>
        <w:t>w</w:t>
      </w:r>
      <w:r>
        <w:rPr>
          <w:rFonts w:hint="eastAsia"/>
          <w:lang w:eastAsia="ja-JP"/>
        </w:rPr>
        <w:t>er TP compared to it of 2 symbols TTI. We</w:t>
      </w:r>
      <w:r>
        <w:rPr>
          <w:lang w:eastAsia="ja-JP"/>
        </w:rPr>
        <w:t xml:space="preserve"> think the degradation is caused by CRC overhead.</w:t>
      </w:r>
      <w:r>
        <w:rPr>
          <w:rFonts w:hint="eastAsia"/>
          <w:lang w:eastAsia="ja-JP"/>
        </w:rPr>
        <w:t xml:space="preserve"> </w:t>
      </w:r>
      <w:r w:rsidR="00901132">
        <w:rPr>
          <w:rFonts w:hint="eastAsia"/>
          <w:lang w:eastAsia="ja-JP"/>
        </w:rPr>
        <w:t xml:space="preserve">When </w:t>
      </w:r>
      <w:proofErr w:type="gramStart"/>
      <w:r w:rsidR="00901132">
        <w:rPr>
          <w:rFonts w:hint="eastAsia"/>
          <w:lang w:eastAsia="ja-JP"/>
        </w:rPr>
        <w:t>very</w:t>
      </w:r>
      <w:proofErr w:type="gramEnd"/>
      <w:r w:rsidR="00901132">
        <w:rPr>
          <w:rFonts w:hint="eastAsia"/>
          <w:lang w:eastAsia="ja-JP"/>
        </w:rPr>
        <w:t xml:space="preserve"> shortened TTI is used, data size in one transport block </w:t>
      </w:r>
      <w:r w:rsidR="00DD4C25">
        <w:rPr>
          <w:rFonts w:hint="eastAsia"/>
          <w:lang w:eastAsia="ja-JP"/>
        </w:rPr>
        <w:t>is small</w:t>
      </w:r>
      <w:r w:rsidR="00A267A3">
        <w:rPr>
          <w:rFonts w:hint="eastAsia"/>
          <w:lang w:eastAsia="ja-JP"/>
        </w:rPr>
        <w:t>er</w:t>
      </w:r>
      <w:r w:rsidR="00CD589F">
        <w:rPr>
          <w:rFonts w:hint="eastAsia"/>
          <w:lang w:eastAsia="ja-JP"/>
        </w:rPr>
        <w:t xml:space="preserve"> than it of normal TTI</w:t>
      </w:r>
      <w:r w:rsidR="00A267A3">
        <w:rPr>
          <w:rFonts w:hint="eastAsia"/>
          <w:lang w:eastAsia="ja-JP"/>
        </w:rPr>
        <w:t xml:space="preserve"> since time domain </w:t>
      </w:r>
      <w:r w:rsidR="00A267A3">
        <w:rPr>
          <w:lang w:eastAsia="ja-JP"/>
        </w:rPr>
        <w:t>resources</w:t>
      </w:r>
      <w:r w:rsidR="00A267A3">
        <w:rPr>
          <w:rFonts w:hint="eastAsia"/>
          <w:lang w:eastAsia="ja-JP"/>
        </w:rPr>
        <w:t xml:space="preserve"> are limited.</w:t>
      </w:r>
      <w:r w:rsidR="00DD4C25">
        <w:rPr>
          <w:rFonts w:hint="eastAsia"/>
          <w:lang w:eastAsia="ja-JP"/>
        </w:rPr>
        <w:t xml:space="preserve"> </w:t>
      </w:r>
      <w:r w:rsidR="00CD589F">
        <w:rPr>
          <w:rFonts w:hint="eastAsia"/>
          <w:lang w:eastAsia="ja-JP"/>
        </w:rPr>
        <w:t>Therefore, the</w:t>
      </w:r>
      <w:r w:rsidR="00DD4C25">
        <w:rPr>
          <w:rFonts w:hint="eastAsia"/>
          <w:lang w:eastAsia="ja-JP"/>
        </w:rPr>
        <w:t xml:space="preserve"> ratio of such overhead in the transport block </w:t>
      </w:r>
      <w:r w:rsidR="00CD589F">
        <w:rPr>
          <w:rFonts w:hint="eastAsia"/>
          <w:lang w:eastAsia="ja-JP"/>
        </w:rPr>
        <w:t xml:space="preserve">is </w:t>
      </w:r>
      <w:r w:rsidR="00DD4C25">
        <w:rPr>
          <w:rFonts w:hint="eastAsia"/>
          <w:lang w:eastAsia="ja-JP"/>
        </w:rPr>
        <w:t>increase</w:t>
      </w:r>
      <w:r w:rsidR="00CD589F">
        <w:rPr>
          <w:rFonts w:hint="eastAsia"/>
          <w:lang w:eastAsia="ja-JP"/>
        </w:rPr>
        <w:t>d</w:t>
      </w:r>
      <w:r w:rsidR="00DD4C25">
        <w:rPr>
          <w:rFonts w:hint="eastAsia"/>
          <w:lang w:eastAsia="ja-JP"/>
        </w:rPr>
        <w:t xml:space="preserve">. We can say there are same issues for other overhead. </w:t>
      </w:r>
      <w:r>
        <w:rPr>
          <w:rFonts w:hint="eastAsia"/>
          <w:lang w:eastAsia="ja-JP"/>
        </w:rPr>
        <w:t>T</w:t>
      </w:r>
      <w:r>
        <w:rPr>
          <w:lang w:eastAsia="ja-JP"/>
        </w:rPr>
        <w:t>h</w:t>
      </w:r>
      <w:r>
        <w:rPr>
          <w:rFonts w:hint="eastAsia"/>
          <w:lang w:eastAsia="ja-JP"/>
        </w:rPr>
        <w:t xml:space="preserve">en for </w:t>
      </w:r>
      <w:proofErr w:type="gramStart"/>
      <w:r>
        <w:rPr>
          <w:rFonts w:hint="eastAsia"/>
          <w:lang w:eastAsia="ja-JP"/>
        </w:rPr>
        <w:t>very</w:t>
      </w:r>
      <w:proofErr w:type="gramEnd"/>
      <w:r>
        <w:rPr>
          <w:rFonts w:hint="eastAsia"/>
          <w:lang w:eastAsia="ja-JP"/>
        </w:rPr>
        <w:t xml:space="preserve"> </w:t>
      </w:r>
      <w:r>
        <w:rPr>
          <w:lang w:eastAsia="ja-JP"/>
        </w:rPr>
        <w:t>shortened</w:t>
      </w:r>
      <w:r>
        <w:rPr>
          <w:rFonts w:hint="eastAsia"/>
          <w:lang w:eastAsia="ja-JP"/>
        </w:rPr>
        <w:t xml:space="preserve"> TTI, overhead of RS/PDCCH</w:t>
      </w:r>
      <w:r w:rsidR="00022135">
        <w:rPr>
          <w:rFonts w:hint="eastAsia"/>
          <w:lang w:eastAsia="ja-JP"/>
        </w:rPr>
        <w:t xml:space="preserve"> would</w:t>
      </w:r>
      <w:r>
        <w:rPr>
          <w:rFonts w:hint="eastAsia"/>
          <w:lang w:eastAsia="ja-JP"/>
        </w:rPr>
        <w:t xml:space="preserve"> impact on </w:t>
      </w:r>
      <w:r>
        <w:rPr>
          <w:lang w:eastAsia="ja-JP"/>
        </w:rPr>
        <w:t>throughput</w:t>
      </w:r>
      <w:r>
        <w:rPr>
          <w:rFonts w:hint="eastAsia"/>
          <w:lang w:eastAsia="ja-JP"/>
        </w:rPr>
        <w:t>.</w:t>
      </w:r>
      <w:r w:rsidR="00022135">
        <w:rPr>
          <w:rFonts w:hint="eastAsia"/>
          <w:lang w:eastAsia="ja-JP"/>
        </w:rPr>
        <w:t xml:space="preserve"> Further </w:t>
      </w:r>
      <w:r w:rsidR="00200D46">
        <w:rPr>
          <w:rFonts w:hint="eastAsia"/>
          <w:lang w:eastAsia="ja-JP"/>
        </w:rPr>
        <w:t xml:space="preserve">study </w:t>
      </w:r>
      <w:r w:rsidR="001D5ACF">
        <w:rPr>
          <w:rFonts w:hint="eastAsia"/>
          <w:lang w:eastAsia="ja-JP"/>
        </w:rPr>
        <w:t xml:space="preserve">is </w:t>
      </w:r>
      <w:r w:rsidR="00022135">
        <w:rPr>
          <w:rFonts w:hint="eastAsia"/>
          <w:lang w:eastAsia="ja-JP"/>
        </w:rPr>
        <w:t>necessary for the impact of overhead.</w:t>
      </w:r>
    </w:p>
    <w:p w:rsidR="00901132" w:rsidRDefault="008339B3" w:rsidP="00835547">
      <w:pPr>
        <w:rPr>
          <w:lang w:eastAsia="ja-JP"/>
        </w:rPr>
      </w:pPr>
      <w:r>
        <w:rPr>
          <w:rFonts w:hint="eastAsia"/>
          <w:lang w:eastAsia="ja-JP"/>
        </w:rPr>
        <w:t>T</w:t>
      </w:r>
      <w:r>
        <w:rPr>
          <w:lang w:eastAsia="ja-JP"/>
        </w:rPr>
        <w:t>h</w:t>
      </w:r>
      <w:r>
        <w:rPr>
          <w:rFonts w:hint="eastAsia"/>
          <w:lang w:eastAsia="ja-JP"/>
        </w:rPr>
        <w:t xml:space="preserve">e gain of RU20% is </w:t>
      </w:r>
      <w:r>
        <w:rPr>
          <w:lang w:eastAsia="ja-JP"/>
        </w:rPr>
        <w:t>larger</w:t>
      </w:r>
      <w:r>
        <w:rPr>
          <w:rFonts w:hint="eastAsia"/>
          <w:lang w:eastAsia="ja-JP"/>
        </w:rPr>
        <w:t xml:space="preserve"> than it of RU60%. </w:t>
      </w:r>
      <w:r w:rsidR="00901132">
        <w:rPr>
          <w:rFonts w:hint="eastAsia"/>
          <w:lang w:eastAsia="ja-JP"/>
        </w:rPr>
        <w:t>From the table 2 and 3</w:t>
      </w:r>
      <w:r w:rsidR="008904E3">
        <w:rPr>
          <w:rFonts w:hint="eastAsia"/>
          <w:lang w:eastAsia="ja-JP"/>
        </w:rPr>
        <w:t xml:space="preserve"> </w:t>
      </w:r>
      <w:r w:rsidR="00901132">
        <w:rPr>
          <w:rFonts w:hint="eastAsia"/>
          <w:lang w:eastAsia="ja-JP"/>
        </w:rPr>
        <w:t>in</w:t>
      </w:r>
      <w:r w:rsidR="008904E3">
        <w:rPr>
          <w:rFonts w:hint="eastAsia"/>
          <w:lang w:eastAsia="ja-JP"/>
        </w:rPr>
        <w:t xml:space="preserve"> </w:t>
      </w:r>
      <w:r w:rsidR="00901132">
        <w:rPr>
          <w:rFonts w:hint="eastAsia"/>
          <w:lang w:eastAsia="ja-JP"/>
        </w:rPr>
        <w:t xml:space="preserve">RU 20%, we can see throughput gain for wide area from </w:t>
      </w:r>
      <w:r w:rsidR="00D35C4C">
        <w:rPr>
          <w:rFonts w:hint="eastAsia"/>
          <w:lang w:eastAsia="ja-JP"/>
        </w:rPr>
        <w:t>95% TP UE</w:t>
      </w:r>
      <w:r w:rsidR="00901132">
        <w:rPr>
          <w:rFonts w:hint="eastAsia"/>
          <w:lang w:eastAsia="ja-JP"/>
        </w:rPr>
        <w:t xml:space="preserve"> to </w:t>
      </w:r>
      <w:r w:rsidR="00D35C4C">
        <w:rPr>
          <w:rFonts w:hint="eastAsia"/>
          <w:lang w:eastAsia="ja-JP"/>
        </w:rPr>
        <w:t xml:space="preserve">5% TP UE </w:t>
      </w:r>
      <w:r w:rsidR="00901132">
        <w:rPr>
          <w:rFonts w:hint="eastAsia"/>
          <w:lang w:eastAsia="ja-JP"/>
        </w:rPr>
        <w:t>because inter-cell interference is low in th</w:t>
      </w:r>
      <w:r w:rsidR="0090359F">
        <w:rPr>
          <w:rFonts w:eastAsia="SimSun" w:hint="eastAsia"/>
          <w:lang w:eastAsia="zh-CN"/>
        </w:rPr>
        <w:t>is</w:t>
      </w:r>
      <w:r w:rsidR="00901132">
        <w:rPr>
          <w:rFonts w:hint="eastAsia"/>
          <w:lang w:eastAsia="ja-JP"/>
        </w:rPr>
        <w:t xml:space="preserve"> situation. </w:t>
      </w:r>
      <w:r w:rsidR="00901132">
        <w:rPr>
          <w:lang w:eastAsia="ja-JP"/>
        </w:rPr>
        <w:t>O</w:t>
      </w:r>
      <w:r w:rsidR="00901132">
        <w:rPr>
          <w:rFonts w:hint="eastAsia"/>
          <w:lang w:eastAsia="ja-JP"/>
        </w:rPr>
        <w:t xml:space="preserve">n the </w:t>
      </w:r>
      <w:r w:rsidR="00901132">
        <w:rPr>
          <w:lang w:eastAsia="ja-JP"/>
        </w:rPr>
        <w:t>other</w:t>
      </w:r>
      <w:r w:rsidR="00901132">
        <w:rPr>
          <w:rFonts w:hint="eastAsia"/>
          <w:lang w:eastAsia="ja-JP"/>
        </w:rPr>
        <w:t xml:space="preserve"> hand, from the table 4 and 5</w:t>
      </w:r>
      <w:r w:rsidR="008904E3">
        <w:rPr>
          <w:rFonts w:hint="eastAsia"/>
          <w:lang w:eastAsia="ja-JP"/>
        </w:rPr>
        <w:t xml:space="preserve"> in RU 60%, </w:t>
      </w:r>
      <w:r w:rsidR="00901132">
        <w:rPr>
          <w:rFonts w:hint="eastAsia"/>
          <w:lang w:eastAsia="ja-JP"/>
        </w:rPr>
        <w:t xml:space="preserve">gain at </w:t>
      </w:r>
      <w:r w:rsidR="00D35C4C">
        <w:rPr>
          <w:rFonts w:hint="eastAsia"/>
          <w:lang w:eastAsia="ja-JP"/>
        </w:rPr>
        <w:t>5% TP UE</w:t>
      </w:r>
      <w:r w:rsidR="00901132">
        <w:rPr>
          <w:rFonts w:hint="eastAsia"/>
          <w:lang w:eastAsia="ja-JP"/>
        </w:rPr>
        <w:t xml:space="preserve"> is small compared to other </w:t>
      </w:r>
      <w:r w:rsidR="00D35C4C">
        <w:rPr>
          <w:rFonts w:hint="eastAsia"/>
          <w:lang w:eastAsia="ja-JP"/>
        </w:rPr>
        <w:t>UE</w:t>
      </w:r>
      <w:r w:rsidR="00901132">
        <w:rPr>
          <w:rFonts w:hint="eastAsia"/>
          <w:lang w:eastAsia="ja-JP"/>
        </w:rPr>
        <w:t xml:space="preserve">. </w:t>
      </w:r>
      <w:r w:rsidR="00835547">
        <w:rPr>
          <w:rFonts w:hint="eastAsia"/>
          <w:lang w:eastAsia="ja-JP"/>
        </w:rPr>
        <w:t xml:space="preserve">In RU 60%, the </w:t>
      </w:r>
      <w:r w:rsidR="00835547">
        <w:rPr>
          <w:lang w:eastAsia="ja-JP"/>
        </w:rPr>
        <w:t>interference</w:t>
      </w:r>
      <w:r w:rsidR="00835547">
        <w:rPr>
          <w:rFonts w:hint="eastAsia"/>
          <w:lang w:eastAsia="ja-JP"/>
        </w:rPr>
        <w:t xml:space="preserve"> is dominant in the 5% TP UE. </w:t>
      </w:r>
      <w:r w:rsidR="00835547">
        <w:rPr>
          <w:lang w:eastAsia="ja-JP"/>
        </w:rPr>
        <w:t>T</w:t>
      </w:r>
      <w:r w:rsidR="00835547">
        <w:rPr>
          <w:rFonts w:hint="eastAsia"/>
          <w:lang w:eastAsia="ja-JP"/>
        </w:rPr>
        <w:t xml:space="preserve">herefore, </w:t>
      </w:r>
      <w:r w:rsidR="00D35C4C">
        <w:rPr>
          <w:rFonts w:hint="eastAsia"/>
          <w:lang w:eastAsia="ja-JP"/>
        </w:rPr>
        <w:t>5% TP UE</w:t>
      </w:r>
      <w:r w:rsidR="00901132">
        <w:rPr>
          <w:rFonts w:hint="eastAsia"/>
          <w:lang w:eastAsia="ja-JP"/>
        </w:rPr>
        <w:t>s spend long packet delay</w:t>
      </w:r>
      <w:r w:rsidR="00815F5E">
        <w:rPr>
          <w:rFonts w:hint="eastAsia"/>
          <w:lang w:eastAsia="ja-JP"/>
        </w:rPr>
        <w:t xml:space="preserve"> with lower MCS</w:t>
      </w:r>
      <w:r w:rsidR="00901132">
        <w:rPr>
          <w:rFonts w:hint="eastAsia"/>
          <w:lang w:eastAsia="ja-JP"/>
        </w:rPr>
        <w:t xml:space="preserve">, then effect of </w:t>
      </w:r>
      <w:r w:rsidR="00835547">
        <w:rPr>
          <w:rFonts w:hint="eastAsia"/>
          <w:lang w:eastAsia="ja-JP"/>
        </w:rPr>
        <w:t xml:space="preserve">TCP ACK </w:t>
      </w:r>
      <w:r w:rsidR="00901132">
        <w:rPr>
          <w:rFonts w:hint="eastAsia"/>
          <w:lang w:eastAsia="ja-JP"/>
        </w:rPr>
        <w:t>delay reduction decreases.</w:t>
      </w:r>
    </w:p>
    <w:p w:rsidR="00F0415E" w:rsidRPr="00F0415E" w:rsidRDefault="00F0415E" w:rsidP="0007606A">
      <w:pPr>
        <w:rPr>
          <w:lang w:eastAsia="ja-JP"/>
        </w:rPr>
      </w:pPr>
    </w:p>
    <w:p w:rsidR="005A225A" w:rsidRPr="00344744" w:rsidRDefault="0007606A" w:rsidP="0007606A">
      <w:pPr>
        <w:rPr>
          <w:b/>
          <w:u w:val="single"/>
          <w:lang w:eastAsia="ja-JP"/>
        </w:rPr>
      </w:pPr>
      <w:r>
        <w:rPr>
          <w:b/>
          <w:u w:val="single"/>
          <w:lang w:eastAsia="ja-JP"/>
        </w:rPr>
        <w:t>RU=20 %</w:t>
      </w:r>
    </w:p>
    <w:p w:rsidR="0007606A" w:rsidRDefault="0007606A" w:rsidP="0007606A">
      <w:pPr>
        <w:pStyle w:val="ac"/>
        <w:jc w:val="center"/>
        <w:rPr>
          <w:lang w:eastAsia="ja-JP"/>
        </w:rPr>
      </w:pPr>
      <w:r>
        <w:t xml:space="preserve">Table </w:t>
      </w:r>
      <w:r>
        <w:fldChar w:fldCharType="begin"/>
      </w:r>
      <w:r>
        <w:instrText xml:space="preserve"> SEQ Table \* ARABIC </w:instrText>
      </w:r>
      <w:r>
        <w:fldChar w:fldCharType="separate"/>
      </w:r>
      <w:r w:rsidR="00022FC8">
        <w:rPr>
          <w:noProof/>
        </w:rPr>
        <w:t>2</w:t>
      </w:r>
      <w:r>
        <w:fldChar w:fldCharType="end"/>
      </w:r>
      <w:r>
        <w:rPr>
          <w:rFonts w:hint="eastAsia"/>
          <w:lang w:eastAsia="ja-JP"/>
        </w:rPr>
        <w:t xml:space="preserve"> </w:t>
      </w:r>
      <w:r>
        <w:rPr>
          <w:lang w:eastAsia="ja-JP"/>
        </w:rPr>
        <w:t xml:space="preserve">File size = 100kbits, RU </w:t>
      </w:r>
      <w:r>
        <w:rPr>
          <w:rFonts w:hint="eastAsia"/>
          <w:lang w:eastAsia="ja-JP"/>
        </w:rPr>
        <w:t>2</w:t>
      </w:r>
      <w:r>
        <w:rPr>
          <w:lang w:eastAsia="ja-JP"/>
        </w:rPr>
        <w:t>0%</w:t>
      </w:r>
    </w:p>
    <w:tbl>
      <w:tblPr>
        <w:tblW w:w="5000" w:type="pct"/>
        <w:tblCellMar>
          <w:left w:w="0" w:type="dxa"/>
          <w:right w:w="0" w:type="dxa"/>
        </w:tblCellMar>
        <w:tblLook w:val="0420" w:firstRow="1" w:lastRow="0" w:firstColumn="0" w:lastColumn="0" w:noHBand="0" w:noVBand="1"/>
      </w:tblPr>
      <w:tblGrid>
        <w:gridCol w:w="1121"/>
        <w:gridCol w:w="990"/>
        <w:gridCol w:w="993"/>
        <w:gridCol w:w="993"/>
        <w:gridCol w:w="993"/>
        <w:gridCol w:w="993"/>
        <w:gridCol w:w="993"/>
        <w:gridCol w:w="993"/>
        <w:gridCol w:w="993"/>
        <w:gridCol w:w="866"/>
      </w:tblGrid>
      <w:tr w:rsidR="00475017" w:rsidRPr="0007606A" w:rsidTr="005A225A">
        <w:trPr>
          <w:trHeight w:val="254"/>
        </w:trPr>
        <w:tc>
          <w:tcPr>
            <w:tcW w:w="565"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07606A" w:rsidRDefault="00475017" w:rsidP="0015372E">
            <w:pPr>
              <w:pStyle w:val="TAC"/>
              <w:rPr>
                <w:lang w:val="en-US" w:eastAsia="ja-JP"/>
              </w:rPr>
            </w:pPr>
            <w:r w:rsidRPr="0007606A">
              <w:rPr>
                <w:lang w:val="en-US" w:eastAsia="ja-JP"/>
              </w:rPr>
              <w:t>TTI</w:t>
            </w:r>
          </w:p>
          <w:p w:rsidR="0007606A" w:rsidRPr="0007606A" w:rsidRDefault="00475017" w:rsidP="0015372E">
            <w:pPr>
              <w:pStyle w:val="TAC"/>
              <w:rPr>
                <w:lang w:val="en-US" w:eastAsia="ja-JP"/>
              </w:rPr>
            </w:pPr>
            <w:r w:rsidRPr="0007606A">
              <w:rPr>
                <w:lang w:val="en-US" w:eastAsia="ja-JP"/>
              </w:rPr>
              <w:t>[Symbols]</w:t>
            </w:r>
          </w:p>
        </w:tc>
        <w:tc>
          <w:tcPr>
            <w:tcW w:w="1998"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5A225A" w:rsidRDefault="00475017" w:rsidP="0015372E">
            <w:pPr>
              <w:pStyle w:val="TAC"/>
              <w:rPr>
                <w:lang w:val="en-US" w:eastAsia="ja-JP"/>
              </w:rPr>
            </w:pPr>
            <w:r w:rsidRPr="0007606A">
              <w:rPr>
                <w:lang w:val="en-US" w:eastAsia="ja-JP"/>
              </w:rPr>
              <w:t>User TP</w:t>
            </w:r>
            <w:r w:rsidR="005A225A">
              <w:rPr>
                <w:rFonts w:hint="eastAsia"/>
                <w:lang w:val="en-US" w:eastAsia="ja-JP"/>
              </w:rPr>
              <w:t xml:space="preserve"> </w:t>
            </w:r>
            <w:r w:rsidRPr="0007606A">
              <w:rPr>
                <w:lang w:val="en-US" w:eastAsia="ja-JP"/>
              </w:rPr>
              <w:t>[Mbps]</w:t>
            </w:r>
          </w:p>
        </w:tc>
        <w:tc>
          <w:tcPr>
            <w:tcW w:w="2000"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Packet Delay</w:t>
            </w:r>
            <w:r w:rsidR="000C1407">
              <w:rPr>
                <w:rFonts w:hint="eastAsia"/>
                <w:lang w:val="en-US" w:eastAsia="ja-JP"/>
              </w:rPr>
              <w:t xml:space="preserve"> </w:t>
            </w:r>
            <w:r w:rsidRPr="0007606A">
              <w:rPr>
                <w:lang w:val="en-US" w:eastAsia="ja-JP"/>
              </w:rPr>
              <w:t>[</w:t>
            </w:r>
            <w:proofErr w:type="spellStart"/>
            <w:r w:rsidRPr="0007606A">
              <w:rPr>
                <w:lang w:val="en-US" w:eastAsia="ja-JP"/>
              </w:rPr>
              <w:t>ms</w:t>
            </w:r>
            <w:proofErr w:type="spellEnd"/>
            <w:r w:rsidRPr="0007606A">
              <w:rPr>
                <w:lang w:val="en-US" w:eastAsia="ja-JP"/>
              </w:rPr>
              <w:t>]</w:t>
            </w:r>
          </w:p>
        </w:tc>
        <w:tc>
          <w:tcPr>
            <w:tcW w:w="43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RU[%]</w:t>
            </w:r>
          </w:p>
        </w:tc>
      </w:tr>
      <w:tr w:rsidR="00475017" w:rsidRPr="0007606A" w:rsidTr="003F201A">
        <w:trPr>
          <w:trHeight w:val="258"/>
        </w:trPr>
        <w:tc>
          <w:tcPr>
            <w:tcW w:w="565"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07606A" w:rsidRDefault="00475017" w:rsidP="003F201A">
            <w:pPr>
              <w:pStyle w:val="TAC"/>
              <w:rPr>
                <w:lang w:val="en-US" w:eastAsia="ja-JP"/>
              </w:rPr>
            </w:pPr>
          </w:p>
        </w:tc>
        <w:tc>
          <w:tcPr>
            <w:tcW w:w="499"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07606A" w:rsidRDefault="00475017" w:rsidP="003F201A">
            <w:pPr>
              <w:pStyle w:val="TAC"/>
              <w:rPr>
                <w:lang w:val="en-US" w:eastAsia="ja-JP"/>
              </w:rPr>
            </w:pPr>
            <w:r>
              <w:rPr>
                <w:rFonts w:hint="eastAsia"/>
                <w:lang w:val="en-US" w:eastAsia="ja-JP"/>
              </w:rPr>
              <w:t>Mean</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0415E" w:rsidRPr="00F0415E" w:rsidRDefault="00475017" w:rsidP="003F201A">
            <w:pPr>
              <w:pStyle w:val="TAC"/>
              <w:rPr>
                <w:lang w:val="en-US" w:eastAsia="ja-JP"/>
              </w:rPr>
            </w:pPr>
            <w:r w:rsidRPr="0007606A">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 xml:space="preserve">50% </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 xml:space="preserve">5% </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Pr>
                <w:rFonts w:hint="eastAsia"/>
                <w:lang w:val="en-US" w:eastAsia="ja-JP"/>
              </w:rPr>
              <w:t>Mean</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w:t>
            </w:r>
          </w:p>
        </w:tc>
        <w:tc>
          <w:tcPr>
            <w:tcW w:w="43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07606A" w:rsidP="003F201A">
            <w:pPr>
              <w:pStyle w:val="TAC"/>
              <w:rPr>
                <w:lang w:val="en-US" w:eastAsia="ja-JP"/>
              </w:rPr>
            </w:pPr>
          </w:p>
        </w:tc>
      </w:tr>
      <w:tr w:rsidR="00475017" w:rsidRPr="0007606A" w:rsidTr="0015372E">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color w:val="000000" w:themeColor="dark1"/>
                <w:lang w:val="en-US" w:eastAsia="ja-JP"/>
              </w:rPr>
              <w:t>14</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0.68</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0.75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0.69</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0.60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147.4</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175.0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14</w:t>
            </w:r>
            <w:r w:rsidR="00A47EF9">
              <w:rPr>
                <w:rFonts w:hint="eastAsia"/>
                <w:color w:val="000000"/>
                <w:lang w:val="en-US" w:eastAsia="ja-JP"/>
              </w:rPr>
              <w:t>4</w:t>
            </w:r>
            <w:r w:rsidRPr="0007606A">
              <w:rPr>
                <w:color w:val="000000"/>
                <w:lang w:val="en-US" w:eastAsia="ja-JP"/>
              </w:rPr>
              <w:t>.</w:t>
            </w:r>
            <w:r w:rsidR="00A47EF9">
              <w:rPr>
                <w:rFonts w:hint="eastAsia"/>
                <w:color w:val="000000"/>
                <w:lang w:val="en-US" w:eastAsia="ja-JP"/>
              </w:rPr>
              <w:t>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128.0</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19.9</w:t>
            </w:r>
          </w:p>
        </w:tc>
      </w:tr>
      <w:tr w:rsidR="00475017" w:rsidRPr="0007606A" w:rsidTr="0015372E">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color w:val="000000" w:themeColor="dark1"/>
                <w:lang w:val="en-US" w:eastAsia="ja-JP"/>
              </w:rPr>
              <w:t>7</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0.90</w:t>
            </w:r>
            <w:r w:rsidRPr="0007606A">
              <w:rPr>
                <w:color w:val="000000"/>
                <w:lang w:val="en-US" w:eastAsia="ja-JP"/>
              </w:rPr>
              <w:br/>
              <w:t>(31.5</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0.98</w:t>
            </w:r>
            <w:r w:rsidRPr="0007606A">
              <w:rPr>
                <w:color w:val="000000"/>
                <w:lang w:val="en-US" w:eastAsia="ja-JP"/>
              </w:rPr>
              <w:br/>
              <w:t>(31.0</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0.91</w:t>
            </w:r>
            <w:r w:rsidRPr="0007606A">
              <w:rPr>
                <w:color w:val="000000"/>
                <w:lang w:val="en-US" w:eastAsia="ja-JP"/>
              </w:rPr>
              <w:br/>
              <w:t>(31.9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0.79</w:t>
            </w:r>
            <w:r w:rsidRPr="0007606A">
              <w:rPr>
                <w:color w:val="000000"/>
                <w:lang w:val="en-US" w:eastAsia="ja-JP"/>
              </w:rPr>
              <w:br/>
              <w:t>(30.9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112.1</w:t>
            </w:r>
            <w:r w:rsidRPr="0007606A">
              <w:rPr>
                <w:color w:val="000000"/>
                <w:lang w:val="en-US" w:eastAsia="ja-JP"/>
              </w:rPr>
              <w:br/>
              <w:t>(-23.9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131.</w:t>
            </w:r>
            <w:r w:rsidR="00A47EF9">
              <w:rPr>
                <w:rFonts w:hint="eastAsia"/>
                <w:color w:val="000000"/>
                <w:lang w:val="en-US" w:eastAsia="ja-JP"/>
              </w:rPr>
              <w:t>5</w:t>
            </w:r>
            <w:r w:rsidRPr="0007606A">
              <w:rPr>
                <w:color w:val="000000"/>
                <w:lang w:val="en-US" w:eastAsia="ja-JP"/>
              </w:rPr>
              <w:br/>
              <w:t>(-24.9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109.0</w:t>
            </w:r>
            <w:r w:rsidRPr="0007606A">
              <w:rPr>
                <w:color w:val="000000"/>
                <w:lang w:val="en-US" w:eastAsia="ja-JP"/>
              </w:rPr>
              <w:br/>
              <w:t>(-24.3</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99.5</w:t>
            </w:r>
            <w:r w:rsidRPr="0007606A">
              <w:rPr>
                <w:color w:val="000000"/>
                <w:lang w:val="en-US" w:eastAsia="ja-JP"/>
              </w:rPr>
              <w:br/>
              <w:t>(-22.3</w:t>
            </w:r>
            <w:r>
              <w:rPr>
                <w:rFonts w:hint="eastAsia"/>
                <w:color w:val="000000"/>
                <w:lang w:val="en-US" w:eastAsia="ja-JP"/>
              </w:rPr>
              <w:t>%</w:t>
            </w:r>
            <w:r w:rsidRPr="0007606A">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21.</w:t>
            </w:r>
            <w:r w:rsidR="00A47EF9">
              <w:rPr>
                <w:rFonts w:hint="eastAsia"/>
                <w:color w:val="000000"/>
                <w:lang w:val="en-US" w:eastAsia="ja-JP"/>
              </w:rPr>
              <w:t>6</w:t>
            </w:r>
          </w:p>
        </w:tc>
      </w:tr>
      <w:tr w:rsidR="00475017" w:rsidRPr="0007606A" w:rsidTr="0015372E">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color w:val="000000" w:themeColor="dark1"/>
                <w:lang w:val="en-US" w:eastAsia="ja-JP"/>
              </w:rPr>
              <w:t>2</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1.15</w:t>
            </w:r>
            <w:r w:rsidRPr="0007606A">
              <w:rPr>
                <w:color w:val="000000"/>
                <w:lang w:val="en-US" w:eastAsia="ja-JP"/>
              </w:rPr>
              <w:br/>
              <w:t>(68.8</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1.24</w:t>
            </w:r>
            <w:r w:rsidRPr="0007606A">
              <w:rPr>
                <w:color w:val="000000"/>
                <w:lang w:val="en-US" w:eastAsia="ja-JP"/>
              </w:rPr>
              <w:br/>
              <w:t>(66.7</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1.18</w:t>
            </w:r>
            <w:r w:rsidRPr="0007606A">
              <w:rPr>
                <w:color w:val="000000"/>
                <w:lang w:val="en-US" w:eastAsia="ja-JP"/>
              </w:rPr>
              <w:br/>
              <w:t>(70.9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0.98</w:t>
            </w:r>
            <w:r w:rsidRPr="0007606A">
              <w:rPr>
                <w:color w:val="000000"/>
                <w:lang w:val="en-US" w:eastAsia="ja-JP"/>
              </w:rPr>
              <w:br/>
              <w:t>(62.8</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87.7</w:t>
            </w:r>
            <w:r w:rsidRPr="0007606A">
              <w:rPr>
                <w:color w:val="000000"/>
                <w:lang w:val="en-US" w:eastAsia="ja-JP"/>
              </w:rPr>
              <w:br/>
              <w:t>(-40.5</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102.1</w:t>
            </w:r>
            <w:r w:rsidRPr="0007606A">
              <w:rPr>
                <w:color w:val="000000"/>
                <w:lang w:val="en-US" w:eastAsia="ja-JP"/>
              </w:rPr>
              <w:br/>
              <w:t>(-41.6</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84.</w:t>
            </w:r>
            <w:r w:rsidR="00A47EF9">
              <w:rPr>
                <w:rFonts w:hint="eastAsia"/>
                <w:color w:val="000000"/>
                <w:lang w:val="en-US" w:eastAsia="ja-JP"/>
              </w:rPr>
              <w:t>3</w:t>
            </w:r>
            <w:r w:rsidRPr="0007606A">
              <w:rPr>
                <w:color w:val="000000"/>
                <w:lang w:val="en-US" w:eastAsia="ja-JP"/>
              </w:rPr>
              <w:br/>
              <w:t>(-41.5</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79.</w:t>
            </w:r>
            <w:r w:rsidR="00A47EF9">
              <w:rPr>
                <w:rFonts w:hint="eastAsia"/>
                <w:color w:val="000000"/>
                <w:lang w:val="en-US" w:eastAsia="ja-JP"/>
              </w:rPr>
              <w:t>6</w:t>
            </w:r>
            <w:r w:rsidRPr="0007606A">
              <w:rPr>
                <w:color w:val="000000"/>
                <w:lang w:val="en-US" w:eastAsia="ja-JP"/>
              </w:rPr>
              <w:br/>
              <w:t>(-37.8</w:t>
            </w:r>
            <w:r>
              <w:rPr>
                <w:rFonts w:hint="eastAsia"/>
                <w:color w:val="000000"/>
                <w:lang w:val="en-US" w:eastAsia="ja-JP"/>
              </w:rPr>
              <w:t>%</w:t>
            </w:r>
            <w:r w:rsidRPr="0007606A">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21.0</w:t>
            </w:r>
          </w:p>
        </w:tc>
      </w:tr>
      <w:tr w:rsidR="00475017" w:rsidRPr="0007606A" w:rsidTr="0015372E">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color w:val="000000" w:themeColor="dark1"/>
                <w:lang w:val="en-US" w:eastAsia="ja-JP"/>
              </w:rPr>
              <w:t>1</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1.22</w:t>
            </w:r>
            <w:r w:rsidRPr="0007606A">
              <w:rPr>
                <w:color w:val="000000"/>
                <w:lang w:val="en-US" w:eastAsia="ja-JP"/>
              </w:rPr>
              <w:br/>
              <w:t>(78.9</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1.32</w:t>
            </w:r>
            <w:r w:rsidRPr="0007606A">
              <w:rPr>
                <w:color w:val="000000"/>
                <w:lang w:val="en-US" w:eastAsia="ja-JP"/>
              </w:rPr>
              <w:br/>
              <w:t>(76.5</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1.26</w:t>
            </w:r>
            <w:r w:rsidRPr="0007606A">
              <w:rPr>
                <w:color w:val="000000"/>
                <w:lang w:val="en-US" w:eastAsia="ja-JP"/>
              </w:rPr>
              <w:br/>
              <w:t>(82.8</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1.01</w:t>
            </w:r>
            <w:r w:rsidRPr="0007606A">
              <w:rPr>
                <w:color w:val="000000"/>
                <w:lang w:val="en-US" w:eastAsia="ja-JP"/>
              </w:rPr>
              <w:br/>
              <w:t>(68.4</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83.0</w:t>
            </w:r>
            <w:r w:rsidRPr="0007606A">
              <w:rPr>
                <w:color w:val="000000"/>
                <w:lang w:val="en-US" w:eastAsia="ja-JP"/>
              </w:rPr>
              <w:br/>
              <w:t>(-43.7</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96.</w:t>
            </w:r>
            <w:r w:rsidR="00A47EF9">
              <w:rPr>
                <w:rFonts w:hint="eastAsia"/>
                <w:color w:val="000000"/>
                <w:lang w:val="en-US" w:eastAsia="ja-JP"/>
              </w:rPr>
              <w:t>9</w:t>
            </w:r>
            <w:r w:rsidRPr="0007606A">
              <w:rPr>
                <w:color w:val="000000"/>
                <w:lang w:val="en-US" w:eastAsia="ja-JP"/>
              </w:rPr>
              <w:br/>
              <w:t>(-44.6</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78.9</w:t>
            </w:r>
            <w:r w:rsidRPr="0007606A">
              <w:rPr>
                <w:color w:val="000000"/>
                <w:lang w:val="en-US" w:eastAsia="ja-JP"/>
              </w:rPr>
              <w:br/>
              <w:t>(-45.2</w:t>
            </w:r>
            <w:r>
              <w:rPr>
                <w:rFonts w:hint="eastAsia"/>
                <w:color w:val="000000"/>
                <w:lang w:val="en-US" w:eastAsia="ja-JP"/>
              </w:rPr>
              <w:t>%</w:t>
            </w:r>
            <w:r w:rsidRPr="0007606A">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75.4</w:t>
            </w:r>
            <w:r w:rsidRPr="0007606A">
              <w:rPr>
                <w:color w:val="000000"/>
                <w:lang w:val="en-US" w:eastAsia="ja-JP"/>
              </w:rPr>
              <w:br/>
              <w:t>(-41.1</w:t>
            </w:r>
            <w:r>
              <w:rPr>
                <w:rFonts w:hint="eastAsia"/>
                <w:color w:val="000000"/>
                <w:lang w:val="en-US" w:eastAsia="ja-JP"/>
              </w:rPr>
              <w:t>%</w:t>
            </w:r>
            <w:r w:rsidRPr="0007606A">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7606A" w:rsidRPr="0007606A" w:rsidRDefault="00475017" w:rsidP="0015372E">
            <w:pPr>
              <w:pStyle w:val="TAC"/>
              <w:rPr>
                <w:lang w:val="en-US" w:eastAsia="ja-JP"/>
              </w:rPr>
            </w:pPr>
            <w:r w:rsidRPr="0007606A">
              <w:rPr>
                <w:color w:val="000000"/>
                <w:lang w:val="en-US" w:eastAsia="ja-JP"/>
              </w:rPr>
              <w:t>20.0</w:t>
            </w:r>
          </w:p>
        </w:tc>
      </w:tr>
    </w:tbl>
    <w:p w:rsidR="0007606A" w:rsidRDefault="0007606A" w:rsidP="00A207E6">
      <w:pPr>
        <w:rPr>
          <w:b/>
          <w:u w:val="single"/>
          <w:lang w:eastAsia="ja-JP"/>
        </w:rPr>
      </w:pPr>
    </w:p>
    <w:p w:rsidR="0007606A" w:rsidRDefault="0007606A" w:rsidP="00A207E6">
      <w:pPr>
        <w:rPr>
          <w:b/>
          <w:u w:val="single"/>
          <w:lang w:eastAsia="ja-JP"/>
        </w:rPr>
      </w:pPr>
    </w:p>
    <w:p w:rsidR="0007606A" w:rsidRDefault="0007606A" w:rsidP="0007606A">
      <w:pPr>
        <w:pStyle w:val="ac"/>
        <w:jc w:val="center"/>
        <w:rPr>
          <w:lang w:eastAsia="ja-JP"/>
        </w:rPr>
      </w:pPr>
      <w:r>
        <w:t xml:space="preserve">Table </w:t>
      </w:r>
      <w:r>
        <w:fldChar w:fldCharType="begin"/>
      </w:r>
      <w:r>
        <w:instrText xml:space="preserve"> SEQ Table \* ARABIC </w:instrText>
      </w:r>
      <w:r>
        <w:fldChar w:fldCharType="separate"/>
      </w:r>
      <w:r w:rsidR="00022FC8">
        <w:rPr>
          <w:noProof/>
        </w:rPr>
        <w:t>3</w:t>
      </w:r>
      <w:r>
        <w:fldChar w:fldCharType="end"/>
      </w:r>
      <w:r>
        <w:rPr>
          <w:rFonts w:hint="eastAsia"/>
          <w:lang w:eastAsia="ja-JP"/>
        </w:rPr>
        <w:t xml:space="preserve"> </w:t>
      </w:r>
      <w:r>
        <w:rPr>
          <w:lang w:eastAsia="ja-JP"/>
        </w:rPr>
        <w:t xml:space="preserve">File size = </w:t>
      </w:r>
      <w:r>
        <w:rPr>
          <w:rFonts w:hint="eastAsia"/>
          <w:lang w:eastAsia="ja-JP"/>
        </w:rPr>
        <w:t>5</w:t>
      </w:r>
      <w:r>
        <w:rPr>
          <w:lang w:eastAsia="ja-JP"/>
        </w:rPr>
        <w:t>00k</w:t>
      </w:r>
      <w:r>
        <w:rPr>
          <w:rFonts w:hint="eastAsia"/>
          <w:lang w:eastAsia="ja-JP"/>
        </w:rPr>
        <w:t>byte</w:t>
      </w:r>
      <w:r>
        <w:rPr>
          <w:lang w:eastAsia="ja-JP"/>
        </w:rPr>
        <w:t xml:space="preserve">, RU </w:t>
      </w:r>
      <w:r>
        <w:rPr>
          <w:rFonts w:hint="eastAsia"/>
          <w:lang w:eastAsia="ja-JP"/>
        </w:rPr>
        <w:t>2</w:t>
      </w:r>
      <w:r>
        <w:rPr>
          <w:lang w:eastAsia="ja-JP"/>
        </w:rPr>
        <w:t>0%</w:t>
      </w:r>
    </w:p>
    <w:tbl>
      <w:tblPr>
        <w:tblW w:w="5000" w:type="pct"/>
        <w:tblCellMar>
          <w:left w:w="0" w:type="dxa"/>
          <w:right w:w="0" w:type="dxa"/>
        </w:tblCellMar>
        <w:tblLook w:val="0420" w:firstRow="1" w:lastRow="0" w:firstColumn="0" w:lastColumn="0" w:noHBand="0" w:noVBand="1"/>
      </w:tblPr>
      <w:tblGrid>
        <w:gridCol w:w="1121"/>
        <w:gridCol w:w="990"/>
        <w:gridCol w:w="993"/>
        <w:gridCol w:w="993"/>
        <w:gridCol w:w="993"/>
        <w:gridCol w:w="993"/>
        <w:gridCol w:w="993"/>
        <w:gridCol w:w="993"/>
        <w:gridCol w:w="993"/>
        <w:gridCol w:w="866"/>
      </w:tblGrid>
      <w:tr w:rsidR="00475017" w:rsidRPr="0007606A" w:rsidTr="005A225A">
        <w:trPr>
          <w:trHeight w:val="20"/>
        </w:trPr>
        <w:tc>
          <w:tcPr>
            <w:tcW w:w="565"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07606A" w:rsidRDefault="00475017" w:rsidP="0015372E">
            <w:pPr>
              <w:pStyle w:val="TAC"/>
              <w:rPr>
                <w:lang w:val="en-US" w:eastAsia="ja-JP"/>
              </w:rPr>
            </w:pPr>
            <w:r w:rsidRPr="0007606A">
              <w:rPr>
                <w:lang w:val="en-US" w:eastAsia="ja-JP"/>
              </w:rPr>
              <w:lastRenderedPageBreak/>
              <w:t>TTI</w:t>
            </w:r>
          </w:p>
          <w:p w:rsidR="0007606A" w:rsidRPr="0007606A" w:rsidRDefault="00475017" w:rsidP="0015372E">
            <w:pPr>
              <w:pStyle w:val="TAC"/>
              <w:rPr>
                <w:lang w:val="en-US" w:eastAsia="ja-JP"/>
              </w:rPr>
            </w:pPr>
            <w:r w:rsidRPr="0007606A">
              <w:rPr>
                <w:lang w:val="en-US" w:eastAsia="ja-JP"/>
              </w:rPr>
              <w:t>[Symbols]</w:t>
            </w:r>
          </w:p>
        </w:tc>
        <w:tc>
          <w:tcPr>
            <w:tcW w:w="1998"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5A225A" w:rsidRDefault="00475017" w:rsidP="0015372E">
            <w:pPr>
              <w:pStyle w:val="TAC"/>
              <w:rPr>
                <w:lang w:val="en-US" w:eastAsia="ja-JP"/>
              </w:rPr>
            </w:pPr>
            <w:r w:rsidRPr="0007606A">
              <w:rPr>
                <w:lang w:val="en-US" w:eastAsia="ja-JP"/>
              </w:rPr>
              <w:t>User TP</w:t>
            </w:r>
            <w:r w:rsidR="005A225A">
              <w:rPr>
                <w:rFonts w:hint="eastAsia"/>
                <w:lang w:val="en-US" w:eastAsia="ja-JP"/>
              </w:rPr>
              <w:t xml:space="preserve"> </w:t>
            </w:r>
            <w:r w:rsidRPr="0007606A">
              <w:rPr>
                <w:lang w:val="en-US" w:eastAsia="ja-JP"/>
              </w:rPr>
              <w:t>[Mbps]</w:t>
            </w:r>
          </w:p>
        </w:tc>
        <w:tc>
          <w:tcPr>
            <w:tcW w:w="2000"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Packet Delay</w:t>
            </w:r>
            <w:r w:rsidR="000C1407">
              <w:rPr>
                <w:rFonts w:hint="eastAsia"/>
                <w:lang w:val="en-US" w:eastAsia="ja-JP"/>
              </w:rPr>
              <w:t xml:space="preserve"> </w:t>
            </w:r>
            <w:r w:rsidRPr="0007606A">
              <w:rPr>
                <w:lang w:val="en-US" w:eastAsia="ja-JP"/>
              </w:rPr>
              <w:t>[</w:t>
            </w:r>
            <w:proofErr w:type="spellStart"/>
            <w:r w:rsidRPr="0007606A">
              <w:rPr>
                <w:lang w:val="en-US" w:eastAsia="ja-JP"/>
              </w:rPr>
              <w:t>ms</w:t>
            </w:r>
            <w:proofErr w:type="spellEnd"/>
            <w:r w:rsidRPr="0007606A">
              <w:rPr>
                <w:lang w:val="en-US" w:eastAsia="ja-JP"/>
              </w:rPr>
              <w:t>]</w:t>
            </w:r>
          </w:p>
        </w:tc>
        <w:tc>
          <w:tcPr>
            <w:tcW w:w="43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RU[%]</w:t>
            </w:r>
          </w:p>
        </w:tc>
      </w:tr>
      <w:tr w:rsidR="00475017" w:rsidRPr="0007606A" w:rsidTr="003F201A">
        <w:trPr>
          <w:trHeight w:val="20"/>
        </w:trPr>
        <w:tc>
          <w:tcPr>
            <w:tcW w:w="565"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07606A" w:rsidRDefault="00475017" w:rsidP="003F201A">
            <w:pPr>
              <w:pStyle w:val="TAC"/>
              <w:rPr>
                <w:lang w:val="en-US" w:eastAsia="ja-JP"/>
              </w:rPr>
            </w:pPr>
          </w:p>
        </w:tc>
        <w:tc>
          <w:tcPr>
            <w:tcW w:w="499"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07606A" w:rsidRDefault="00475017" w:rsidP="003F201A">
            <w:pPr>
              <w:pStyle w:val="TAC"/>
              <w:rPr>
                <w:lang w:val="en-US" w:eastAsia="ja-JP"/>
              </w:rPr>
            </w:pPr>
            <w:r>
              <w:rPr>
                <w:rFonts w:hint="eastAsia"/>
                <w:lang w:val="en-US" w:eastAsia="ja-JP"/>
              </w:rPr>
              <w:t>Mean</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 xml:space="preserve">50% </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 xml:space="preserve">5% </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Pr>
                <w:rFonts w:hint="eastAsia"/>
                <w:lang w:val="en-US" w:eastAsia="ja-JP"/>
              </w:rPr>
              <w:t>Mean</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95%</w:t>
            </w:r>
            <w:r w:rsidRPr="003F201A">
              <w:rPr>
                <w:sz w:val="14"/>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w:t>
            </w:r>
          </w:p>
        </w:tc>
        <w:tc>
          <w:tcPr>
            <w:tcW w:w="43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07606A" w:rsidP="003F201A">
            <w:pPr>
              <w:pStyle w:val="TAC"/>
              <w:rPr>
                <w:lang w:val="en-US" w:eastAsia="ja-JP"/>
              </w:rPr>
            </w:pPr>
          </w:p>
        </w:tc>
      </w:tr>
      <w:tr w:rsidR="00475017" w:rsidRPr="00102001"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02001" w:rsidRPr="00102001" w:rsidRDefault="00102001" w:rsidP="0015372E">
            <w:pPr>
              <w:pStyle w:val="TAC"/>
              <w:rPr>
                <w:lang w:val="en-US" w:eastAsia="ja-JP"/>
              </w:rPr>
            </w:pPr>
            <w:r w:rsidRPr="00102001">
              <w:rPr>
                <w:color w:val="000000" w:themeColor="dark1"/>
                <w:lang w:val="en-US" w:eastAsia="ja-JP"/>
              </w:rPr>
              <w:t>14</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6.46</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8.67</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6.81</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3.08</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68</w:t>
            </w:r>
            <w:r w:rsidR="00A47EF9">
              <w:rPr>
                <w:rFonts w:hint="eastAsia"/>
                <w:color w:val="000000"/>
                <w:lang w:val="en-US" w:eastAsia="ja-JP"/>
              </w:rPr>
              <w:t>5</w:t>
            </w:r>
            <w:r w:rsidRPr="00102001">
              <w:rPr>
                <w:color w:val="000000"/>
                <w:lang w:val="en-US" w:eastAsia="ja-JP"/>
              </w:rPr>
              <w:t>.</w:t>
            </w:r>
            <w:r w:rsidR="00A47EF9">
              <w:rPr>
                <w:rFonts w:hint="eastAsia"/>
                <w:color w:val="000000"/>
                <w:lang w:val="en-US" w:eastAsia="ja-JP"/>
              </w:rPr>
              <w:t>6</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1214.9</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579.</w:t>
            </w:r>
            <w:r w:rsidR="00A47EF9">
              <w:rPr>
                <w:rFonts w:hint="eastAsia"/>
                <w:color w:val="000000"/>
                <w:lang w:val="en-US" w:eastAsia="ja-JP"/>
              </w:rPr>
              <w:t>6</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449.5</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20.</w:t>
            </w:r>
            <w:r w:rsidR="00A47EF9">
              <w:rPr>
                <w:rFonts w:hint="eastAsia"/>
                <w:color w:val="000000"/>
                <w:lang w:val="en-US" w:eastAsia="ja-JP"/>
              </w:rPr>
              <w:t>8</w:t>
            </w:r>
          </w:p>
        </w:tc>
      </w:tr>
      <w:tr w:rsidR="00475017" w:rsidRPr="00102001"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02001" w:rsidRPr="00102001" w:rsidRDefault="00102001" w:rsidP="0015372E">
            <w:pPr>
              <w:pStyle w:val="TAC"/>
              <w:rPr>
                <w:lang w:val="en-US" w:eastAsia="ja-JP"/>
              </w:rPr>
            </w:pPr>
            <w:r w:rsidRPr="00102001">
              <w:rPr>
                <w:color w:val="000000" w:themeColor="dark1"/>
                <w:lang w:val="en-US" w:eastAsia="ja-JP"/>
              </w:rPr>
              <w:t>7</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8.20</w:t>
            </w:r>
            <w:r w:rsidRPr="00102001">
              <w:rPr>
                <w:color w:val="000000"/>
                <w:lang w:val="en-US" w:eastAsia="ja-JP"/>
              </w:rPr>
              <w:br/>
              <w:t>(27.1</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11.16</w:t>
            </w:r>
            <w:r w:rsidRPr="00102001">
              <w:rPr>
                <w:color w:val="000000"/>
                <w:lang w:val="en-US" w:eastAsia="ja-JP"/>
              </w:rPr>
              <w:br/>
              <w:t>(28.7</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8.68</w:t>
            </w:r>
            <w:r w:rsidRPr="00102001">
              <w:rPr>
                <w:color w:val="000000"/>
                <w:lang w:val="en-US" w:eastAsia="ja-JP"/>
              </w:rPr>
              <w:br/>
              <w:t>(27.4</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3.63</w:t>
            </w:r>
            <w:r w:rsidRPr="00102001">
              <w:rPr>
                <w:color w:val="000000"/>
                <w:lang w:val="en-US" w:eastAsia="ja-JP"/>
              </w:rPr>
              <w:br/>
              <w:t>(18.0</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560.</w:t>
            </w:r>
            <w:r w:rsidR="00A47EF9">
              <w:rPr>
                <w:rFonts w:hint="eastAsia"/>
                <w:color w:val="000000"/>
                <w:lang w:val="en-US" w:eastAsia="ja-JP"/>
              </w:rPr>
              <w:t>3</w:t>
            </w:r>
            <w:r w:rsidRPr="00102001">
              <w:rPr>
                <w:color w:val="000000"/>
                <w:lang w:val="en-US" w:eastAsia="ja-JP"/>
              </w:rPr>
              <w:br/>
              <w:t>(-18.3</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1067.0</w:t>
            </w:r>
            <w:r w:rsidRPr="00102001">
              <w:rPr>
                <w:color w:val="000000"/>
                <w:lang w:val="en-US" w:eastAsia="ja-JP"/>
              </w:rPr>
              <w:br/>
              <w:t>(-12.2</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457.</w:t>
            </w:r>
            <w:r w:rsidR="00A47EF9">
              <w:rPr>
                <w:rFonts w:hint="eastAsia"/>
                <w:color w:val="000000"/>
                <w:lang w:val="en-US" w:eastAsia="ja-JP"/>
              </w:rPr>
              <w:t>2</w:t>
            </w:r>
            <w:r w:rsidRPr="00102001">
              <w:rPr>
                <w:color w:val="000000"/>
                <w:lang w:val="en-US" w:eastAsia="ja-JP"/>
              </w:rPr>
              <w:br/>
              <w:t>(-21.1</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347.</w:t>
            </w:r>
            <w:r w:rsidR="00A47EF9">
              <w:rPr>
                <w:rFonts w:hint="eastAsia"/>
                <w:color w:val="000000"/>
                <w:lang w:val="en-US" w:eastAsia="ja-JP"/>
              </w:rPr>
              <w:t>9</w:t>
            </w:r>
            <w:r w:rsidRPr="00102001">
              <w:rPr>
                <w:color w:val="000000"/>
                <w:lang w:val="en-US" w:eastAsia="ja-JP"/>
              </w:rPr>
              <w:br/>
              <w:t>(-22.6</w:t>
            </w:r>
            <w:r w:rsidRPr="0007606A">
              <w:rPr>
                <w:color w:val="000000"/>
                <w:lang w:val="en-US" w:eastAsia="ja-JP"/>
              </w:rPr>
              <w:t>%</w:t>
            </w:r>
            <w:r w:rsidRPr="00102001">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19.</w:t>
            </w:r>
            <w:r w:rsidR="00A47EF9">
              <w:rPr>
                <w:rFonts w:hint="eastAsia"/>
                <w:color w:val="000000"/>
                <w:lang w:val="en-US" w:eastAsia="ja-JP"/>
              </w:rPr>
              <w:t>6</w:t>
            </w:r>
          </w:p>
        </w:tc>
      </w:tr>
      <w:tr w:rsidR="00475017" w:rsidRPr="00102001"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02001" w:rsidRPr="00102001" w:rsidRDefault="00102001" w:rsidP="0015372E">
            <w:pPr>
              <w:pStyle w:val="TAC"/>
              <w:rPr>
                <w:lang w:val="en-US" w:eastAsia="ja-JP"/>
              </w:rPr>
            </w:pPr>
            <w:r w:rsidRPr="00102001">
              <w:rPr>
                <w:color w:val="000000" w:themeColor="dark1"/>
                <w:lang w:val="en-US" w:eastAsia="ja-JP"/>
              </w:rPr>
              <w:t>2</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10.02</w:t>
            </w:r>
            <w:r w:rsidRPr="00102001">
              <w:rPr>
                <w:color w:val="000000"/>
                <w:lang w:val="en-US" w:eastAsia="ja-JP"/>
              </w:rPr>
              <w:br/>
              <w:t>(55.2</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13.83</w:t>
            </w:r>
            <w:r w:rsidRPr="00102001">
              <w:rPr>
                <w:color w:val="000000"/>
                <w:lang w:val="en-US" w:eastAsia="ja-JP"/>
              </w:rPr>
              <w:br/>
              <w:t>(59.5</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10.84</w:t>
            </w:r>
            <w:r w:rsidRPr="00102001">
              <w:rPr>
                <w:color w:val="000000"/>
                <w:lang w:val="en-US" w:eastAsia="ja-JP"/>
              </w:rPr>
              <w:br/>
              <w:t>(59.2</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3.88</w:t>
            </w:r>
            <w:r w:rsidRPr="00102001">
              <w:rPr>
                <w:color w:val="000000"/>
                <w:lang w:val="en-US" w:eastAsia="ja-JP"/>
              </w:rPr>
              <w:br/>
              <w:t>(26.2</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476.</w:t>
            </w:r>
            <w:r w:rsidR="00A47EF9">
              <w:rPr>
                <w:rFonts w:hint="eastAsia"/>
                <w:color w:val="000000"/>
                <w:lang w:val="en-US" w:eastAsia="ja-JP"/>
              </w:rPr>
              <w:t>1</w:t>
            </w:r>
            <w:r w:rsidRPr="00102001">
              <w:rPr>
                <w:color w:val="000000"/>
                <w:lang w:val="en-US" w:eastAsia="ja-JP"/>
              </w:rPr>
              <w:br/>
              <w:t>(-30.6</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988.</w:t>
            </w:r>
            <w:r w:rsidR="00A47EF9">
              <w:rPr>
                <w:rFonts w:hint="eastAsia"/>
                <w:color w:val="000000"/>
                <w:lang w:val="en-US" w:eastAsia="ja-JP"/>
              </w:rPr>
              <w:t>4</w:t>
            </w:r>
            <w:r w:rsidRPr="00102001">
              <w:rPr>
                <w:color w:val="000000"/>
                <w:lang w:val="en-US" w:eastAsia="ja-JP"/>
              </w:rPr>
              <w:br/>
              <w:t>(-18.6</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370.1</w:t>
            </w:r>
            <w:r w:rsidRPr="00102001">
              <w:rPr>
                <w:color w:val="000000"/>
                <w:lang w:val="en-US" w:eastAsia="ja-JP"/>
              </w:rPr>
              <w:br/>
              <w:t>(-36.1</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282.2</w:t>
            </w:r>
            <w:r w:rsidRPr="00102001">
              <w:rPr>
                <w:color w:val="000000"/>
                <w:lang w:val="en-US" w:eastAsia="ja-JP"/>
              </w:rPr>
              <w:br/>
              <w:t>(-37.2</w:t>
            </w:r>
            <w:r w:rsidRPr="0007606A">
              <w:rPr>
                <w:color w:val="000000"/>
                <w:lang w:val="en-US" w:eastAsia="ja-JP"/>
              </w:rPr>
              <w:t>%</w:t>
            </w:r>
            <w:r w:rsidRPr="00102001">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18.7</w:t>
            </w:r>
          </w:p>
        </w:tc>
      </w:tr>
      <w:tr w:rsidR="00475017" w:rsidRPr="00102001"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102001" w:rsidRPr="00102001" w:rsidRDefault="00102001" w:rsidP="0015372E">
            <w:pPr>
              <w:pStyle w:val="TAC"/>
              <w:rPr>
                <w:lang w:val="en-US" w:eastAsia="ja-JP"/>
              </w:rPr>
            </w:pPr>
            <w:r w:rsidRPr="00102001">
              <w:rPr>
                <w:color w:val="000000" w:themeColor="dark1"/>
                <w:lang w:val="en-US" w:eastAsia="ja-JP"/>
              </w:rPr>
              <w:t>1</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10.26</w:t>
            </w:r>
            <w:r w:rsidRPr="00102001">
              <w:rPr>
                <w:color w:val="000000"/>
                <w:lang w:val="en-US" w:eastAsia="ja-JP"/>
              </w:rPr>
              <w:br/>
              <w:t>(58.8</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14.39</w:t>
            </w:r>
            <w:r w:rsidRPr="00102001">
              <w:rPr>
                <w:color w:val="000000"/>
                <w:lang w:val="en-US" w:eastAsia="ja-JP"/>
              </w:rPr>
              <w:br/>
              <w:t>(65.9</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11.13</w:t>
            </w:r>
            <w:r w:rsidRPr="00102001">
              <w:rPr>
                <w:color w:val="000000"/>
                <w:lang w:val="en-US" w:eastAsia="ja-JP"/>
              </w:rPr>
              <w:br/>
              <w:t>(63.5</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3.69</w:t>
            </w:r>
            <w:r w:rsidRPr="00102001">
              <w:rPr>
                <w:color w:val="000000"/>
                <w:lang w:val="en-US" w:eastAsia="ja-JP"/>
              </w:rPr>
              <w:br/>
            </w:r>
            <w:r w:rsidRPr="00032C02">
              <w:rPr>
                <w:lang w:val="en-US" w:eastAsia="ja-JP"/>
              </w:rPr>
              <w:t>(19.9%)</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483.0</w:t>
            </w:r>
            <w:r w:rsidRPr="00102001">
              <w:rPr>
                <w:color w:val="000000"/>
                <w:lang w:val="en-US" w:eastAsia="ja-JP"/>
              </w:rPr>
              <w:br/>
              <w:t>(-29.5</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1051.8</w:t>
            </w:r>
            <w:r w:rsidRPr="00102001">
              <w:rPr>
                <w:color w:val="000000"/>
                <w:lang w:val="en-US" w:eastAsia="ja-JP"/>
              </w:rPr>
              <w:br/>
              <w:t>(-13.4</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357.</w:t>
            </w:r>
            <w:r w:rsidR="00A47EF9">
              <w:rPr>
                <w:rFonts w:hint="eastAsia"/>
                <w:color w:val="000000"/>
                <w:lang w:val="en-US" w:eastAsia="ja-JP"/>
              </w:rPr>
              <w:t>2</w:t>
            </w:r>
            <w:r w:rsidRPr="00102001">
              <w:rPr>
                <w:color w:val="000000"/>
                <w:lang w:val="en-US" w:eastAsia="ja-JP"/>
              </w:rPr>
              <w:br/>
              <w:t>(-38.4</w:t>
            </w:r>
            <w:r w:rsidRPr="0007606A">
              <w:rPr>
                <w:color w:val="000000"/>
                <w:lang w:val="en-US" w:eastAsia="ja-JP"/>
              </w:rPr>
              <w:t>%</w:t>
            </w:r>
            <w:r w:rsidRPr="00102001">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269.</w:t>
            </w:r>
            <w:r w:rsidR="00A47EF9">
              <w:rPr>
                <w:rFonts w:hint="eastAsia"/>
                <w:color w:val="000000"/>
                <w:lang w:val="en-US" w:eastAsia="ja-JP"/>
              </w:rPr>
              <w:t>2</w:t>
            </w:r>
            <w:r w:rsidRPr="00102001">
              <w:rPr>
                <w:color w:val="000000"/>
                <w:lang w:val="en-US" w:eastAsia="ja-JP"/>
              </w:rPr>
              <w:br/>
              <w:t>(-40.1</w:t>
            </w:r>
            <w:r w:rsidRPr="0007606A">
              <w:rPr>
                <w:color w:val="000000"/>
                <w:lang w:val="en-US" w:eastAsia="ja-JP"/>
              </w:rPr>
              <w:t>%</w:t>
            </w:r>
            <w:r w:rsidRPr="00102001">
              <w:rPr>
                <w:color w:val="000000"/>
                <w:lang w:val="en-US" w:eastAsia="ja-JP"/>
              </w:rPr>
              <w:t>)</w:t>
            </w:r>
          </w:p>
        </w:tc>
        <w:tc>
          <w:tcPr>
            <w:tcW w:w="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102001" w:rsidRPr="00102001" w:rsidRDefault="00102001" w:rsidP="0015372E">
            <w:pPr>
              <w:pStyle w:val="TAC"/>
              <w:rPr>
                <w:lang w:val="en-US" w:eastAsia="ja-JP"/>
              </w:rPr>
            </w:pPr>
            <w:r w:rsidRPr="00102001">
              <w:rPr>
                <w:color w:val="000000"/>
                <w:lang w:val="en-US" w:eastAsia="ja-JP"/>
              </w:rPr>
              <w:t>19.</w:t>
            </w:r>
            <w:r w:rsidR="00A47EF9">
              <w:rPr>
                <w:rFonts w:hint="eastAsia"/>
                <w:color w:val="000000"/>
                <w:lang w:val="en-US" w:eastAsia="ja-JP"/>
              </w:rPr>
              <w:t>9</w:t>
            </w:r>
          </w:p>
        </w:tc>
      </w:tr>
    </w:tbl>
    <w:p w:rsidR="00344744" w:rsidRDefault="00344744" w:rsidP="00070127">
      <w:pPr>
        <w:rPr>
          <w:rFonts w:eastAsiaTheme="minorEastAsia"/>
          <w:lang w:eastAsia="ja-JP"/>
        </w:rPr>
      </w:pPr>
    </w:p>
    <w:p w:rsidR="00344744" w:rsidRDefault="00344744" w:rsidP="00070127">
      <w:pPr>
        <w:rPr>
          <w:rFonts w:eastAsiaTheme="minorEastAsia"/>
          <w:lang w:eastAsia="ja-JP"/>
        </w:rPr>
      </w:pPr>
    </w:p>
    <w:p w:rsidR="00344744" w:rsidRDefault="00475017" w:rsidP="00344744">
      <w:pPr>
        <w:rPr>
          <w:b/>
          <w:u w:val="single"/>
          <w:lang w:eastAsia="ja-JP"/>
        </w:rPr>
      </w:pPr>
      <w:r>
        <w:rPr>
          <w:b/>
          <w:u w:val="single"/>
          <w:lang w:eastAsia="ja-JP"/>
        </w:rPr>
        <w:t>RU=</w:t>
      </w:r>
      <w:r>
        <w:rPr>
          <w:rFonts w:hint="eastAsia"/>
          <w:b/>
          <w:u w:val="single"/>
          <w:lang w:eastAsia="ja-JP"/>
        </w:rPr>
        <w:t>6</w:t>
      </w:r>
      <w:r w:rsidR="00344744">
        <w:rPr>
          <w:b/>
          <w:u w:val="single"/>
          <w:lang w:eastAsia="ja-JP"/>
        </w:rPr>
        <w:t>0 %</w:t>
      </w:r>
    </w:p>
    <w:p w:rsidR="00475017" w:rsidRPr="005A225A" w:rsidRDefault="00475017" w:rsidP="005A225A">
      <w:pPr>
        <w:pStyle w:val="ac"/>
        <w:jc w:val="center"/>
        <w:rPr>
          <w:lang w:eastAsia="ja-JP"/>
        </w:rPr>
      </w:pPr>
      <w:r>
        <w:t xml:space="preserve">Table </w:t>
      </w:r>
      <w:r>
        <w:fldChar w:fldCharType="begin"/>
      </w:r>
      <w:r>
        <w:instrText xml:space="preserve"> SEQ Table \* ARABIC </w:instrText>
      </w:r>
      <w:r>
        <w:fldChar w:fldCharType="separate"/>
      </w:r>
      <w:r w:rsidR="00022FC8">
        <w:rPr>
          <w:noProof/>
        </w:rPr>
        <w:t>4</w:t>
      </w:r>
      <w:r>
        <w:fldChar w:fldCharType="end"/>
      </w:r>
      <w:r>
        <w:rPr>
          <w:rFonts w:hint="eastAsia"/>
          <w:lang w:eastAsia="ja-JP"/>
        </w:rPr>
        <w:t xml:space="preserve"> </w:t>
      </w:r>
      <w:r>
        <w:rPr>
          <w:lang w:eastAsia="ja-JP"/>
        </w:rPr>
        <w:t xml:space="preserve">File size = 100kbits, RU </w:t>
      </w:r>
      <w:r>
        <w:rPr>
          <w:rFonts w:hint="eastAsia"/>
          <w:lang w:eastAsia="ja-JP"/>
        </w:rPr>
        <w:t>6</w:t>
      </w:r>
      <w:r w:rsidR="005A225A">
        <w:rPr>
          <w:lang w:eastAsia="ja-JP"/>
        </w:rPr>
        <w:t>0</w:t>
      </w:r>
      <w:r w:rsidR="005A225A">
        <w:rPr>
          <w:rFonts w:hint="eastAsia"/>
          <w:lang w:eastAsia="ja-JP"/>
        </w:rPr>
        <w:t>%</w:t>
      </w:r>
    </w:p>
    <w:tbl>
      <w:tblPr>
        <w:tblW w:w="5000" w:type="pct"/>
        <w:tblCellMar>
          <w:left w:w="0" w:type="dxa"/>
          <w:right w:w="0" w:type="dxa"/>
        </w:tblCellMar>
        <w:tblLook w:val="0420" w:firstRow="1" w:lastRow="0" w:firstColumn="0" w:lastColumn="0" w:noHBand="0" w:noVBand="1"/>
      </w:tblPr>
      <w:tblGrid>
        <w:gridCol w:w="1121"/>
        <w:gridCol w:w="990"/>
        <w:gridCol w:w="993"/>
        <w:gridCol w:w="993"/>
        <w:gridCol w:w="993"/>
        <w:gridCol w:w="993"/>
        <w:gridCol w:w="993"/>
        <w:gridCol w:w="993"/>
        <w:gridCol w:w="973"/>
        <w:gridCol w:w="20"/>
        <w:gridCol w:w="866"/>
      </w:tblGrid>
      <w:tr w:rsidR="00475017" w:rsidRPr="0007606A" w:rsidTr="005A225A">
        <w:trPr>
          <w:trHeight w:val="236"/>
        </w:trPr>
        <w:tc>
          <w:tcPr>
            <w:tcW w:w="565"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07606A" w:rsidRDefault="00475017" w:rsidP="0015372E">
            <w:pPr>
              <w:pStyle w:val="TAC"/>
              <w:rPr>
                <w:lang w:val="en-US" w:eastAsia="ja-JP"/>
              </w:rPr>
            </w:pPr>
            <w:r w:rsidRPr="0007606A">
              <w:rPr>
                <w:lang w:val="en-US" w:eastAsia="ja-JP"/>
              </w:rPr>
              <w:t>TTI</w:t>
            </w:r>
          </w:p>
          <w:p w:rsidR="0007606A" w:rsidRPr="0007606A" w:rsidRDefault="00475017" w:rsidP="0015372E">
            <w:pPr>
              <w:pStyle w:val="TAC"/>
              <w:rPr>
                <w:lang w:val="en-US" w:eastAsia="ja-JP"/>
              </w:rPr>
            </w:pPr>
            <w:r w:rsidRPr="0007606A">
              <w:rPr>
                <w:lang w:val="en-US" w:eastAsia="ja-JP"/>
              </w:rPr>
              <w:t>[Symbols]</w:t>
            </w:r>
          </w:p>
        </w:tc>
        <w:tc>
          <w:tcPr>
            <w:tcW w:w="1998"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5A225A" w:rsidRDefault="00475017" w:rsidP="0015372E">
            <w:pPr>
              <w:pStyle w:val="TAC"/>
              <w:rPr>
                <w:lang w:val="en-US" w:eastAsia="ja-JP"/>
              </w:rPr>
            </w:pPr>
            <w:r w:rsidRPr="0007606A">
              <w:rPr>
                <w:lang w:val="en-US" w:eastAsia="ja-JP"/>
              </w:rPr>
              <w:t>User TP</w:t>
            </w:r>
            <w:r w:rsidR="005A225A">
              <w:rPr>
                <w:rFonts w:hint="eastAsia"/>
                <w:lang w:val="en-US" w:eastAsia="ja-JP"/>
              </w:rPr>
              <w:t xml:space="preserve"> </w:t>
            </w:r>
            <w:r w:rsidRPr="0007606A">
              <w:rPr>
                <w:lang w:val="en-US" w:eastAsia="ja-JP"/>
              </w:rPr>
              <w:t>[Mbps]</w:t>
            </w:r>
          </w:p>
        </w:tc>
        <w:tc>
          <w:tcPr>
            <w:tcW w:w="2000" w:type="pct"/>
            <w:gridSpan w:val="5"/>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Packet Delay</w:t>
            </w:r>
            <w:r w:rsidR="005A225A">
              <w:rPr>
                <w:rFonts w:hint="eastAsia"/>
                <w:lang w:val="en-US" w:eastAsia="ja-JP"/>
              </w:rPr>
              <w:t xml:space="preserve"> </w:t>
            </w:r>
            <w:r w:rsidRPr="0007606A">
              <w:rPr>
                <w:lang w:val="en-US" w:eastAsia="ja-JP"/>
              </w:rPr>
              <w:t>[</w:t>
            </w:r>
            <w:proofErr w:type="spellStart"/>
            <w:r w:rsidRPr="0007606A">
              <w:rPr>
                <w:lang w:val="en-US" w:eastAsia="ja-JP"/>
              </w:rPr>
              <w:t>ms</w:t>
            </w:r>
            <w:proofErr w:type="spellEnd"/>
            <w:r w:rsidRPr="0007606A">
              <w:rPr>
                <w:lang w:val="en-US" w:eastAsia="ja-JP"/>
              </w:rPr>
              <w:t>]</w:t>
            </w:r>
          </w:p>
        </w:tc>
        <w:tc>
          <w:tcPr>
            <w:tcW w:w="43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07606A" w:rsidRDefault="00475017" w:rsidP="0015372E">
            <w:pPr>
              <w:pStyle w:val="TAC"/>
              <w:rPr>
                <w:lang w:val="en-US" w:eastAsia="ja-JP"/>
              </w:rPr>
            </w:pPr>
            <w:r w:rsidRPr="0007606A">
              <w:rPr>
                <w:lang w:val="en-US" w:eastAsia="ja-JP"/>
              </w:rPr>
              <w:t>RU[%]</w:t>
            </w:r>
          </w:p>
        </w:tc>
      </w:tr>
      <w:tr w:rsidR="00475017" w:rsidRPr="0007606A" w:rsidTr="003F201A">
        <w:trPr>
          <w:trHeight w:val="20"/>
        </w:trPr>
        <w:tc>
          <w:tcPr>
            <w:tcW w:w="565"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475017" w:rsidRDefault="00475017" w:rsidP="003F201A">
            <w:pPr>
              <w:pStyle w:val="TAC"/>
              <w:rPr>
                <w:lang w:val="en-US" w:eastAsia="ja-JP"/>
              </w:rPr>
            </w:pPr>
          </w:p>
        </w:tc>
        <w:tc>
          <w:tcPr>
            <w:tcW w:w="499"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475017" w:rsidRDefault="00475017" w:rsidP="003F201A">
            <w:pPr>
              <w:pStyle w:val="TAC"/>
              <w:rPr>
                <w:lang w:val="en-US" w:eastAsia="ja-JP"/>
              </w:rPr>
            </w:pPr>
            <w:r w:rsidRPr="00475017">
              <w:rPr>
                <w:lang w:val="en-US" w:eastAsia="ja-JP"/>
              </w:rPr>
              <w:t>Mean</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 xml:space="preserve">50% </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 xml:space="preserve">5% </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475017">
              <w:rPr>
                <w:lang w:val="en-US" w:eastAsia="ja-JP"/>
              </w:rPr>
              <w:t>Mean</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pPr>
              <w:pStyle w:val="TAC"/>
              <w:rPr>
                <w:lang w:val="en-US" w:eastAsia="ja-JP"/>
              </w:rPr>
            </w:pPr>
            <w:r w:rsidRPr="0007606A">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50%</w:t>
            </w:r>
          </w:p>
        </w:tc>
        <w:tc>
          <w:tcPr>
            <w:tcW w:w="500" w:type="pct"/>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475017" w:rsidP="003F201A">
            <w:pPr>
              <w:pStyle w:val="TAC"/>
              <w:rPr>
                <w:lang w:val="en-US" w:eastAsia="ja-JP"/>
              </w:rPr>
            </w:pPr>
            <w:r w:rsidRPr="0007606A">
              <w:rPr>
                <w:lang w:val="en-US" w:eastAsia="ja-JP"/>
              </w:rPr>
              <w:t>5%</w:t>
            </w:r>
          </w:p>
        </w:tc>
        <w:tc>
          <w:tcPr>
            <w:tcW w:w="43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07606A" w:rsidRDefault="0007606A" w:rsidP="003F201A">
            <w:pPr>
              <w:pStyle w:val="TAC"/>
              <w:rPr>
                <w:lang w:val="en-US" w:eastAsia="ja-JP"/>
              </w:rPr>
            </w:pPr>
          </w:p>
        </w:tc>
      </w:tr>
      <w:tr w:rsidR="00475017" w:rsidRPr="00475017"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475017" w:rsidRDefault="00475017" w:rsidP="0015372E">
            <w:pPr>
              <w:pStyle w:val="TAC"/>
              <w:rPr>
                <w:lang w:val="en-US" w:eastAsia="ja-JP"/>
              </w:rPr>
            </w:pPr>
            <w:r w:rsidRPr="00475017">
              <w:rPr>
                <w:color w:val="000000" w:themeColor="dark1"/>
                <w:lang w:val="en-US" w:eastAsia="ja-JP"/>
              </w:rPr>
              <w:t>14</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0.65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0.73</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0.67</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0.52</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153.8</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19</w:t>
            </w:r>
            <w:r w:rsidR="00A47EF9">
              <w:rPr>
                <w:rFonts w:hint="eastAsia"/>
                <w:color w:val="000000"/>
                <w:lang w:val="en-US" w:eastAsia="ja-JP"/>
              </w:rPr>
              <w:t>2</w:t>
            </w:r>
            <w:r w:rsidRPr="00475017">
              <w:rPr>
                <w:color w:val="000000"/>
                <w:lang w:val="en-US" w:eastAsia="ja-JP"/>
              </w:rPr>
              <w:t>.</w:t>
            </w:r>
            <w:r w:rsidR="00A47EF9">
              <w:rPr>
                <w:rFonts w:hint="eastAsia"/>
                <w:color w:val="000000"/>
                <w:lang w:val="en-US" w:eastAsia="ja-JP"/>
              </w:rPr>
              <w:t>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14</w:t>
            </w:r>
            <w:r w:rsidR="00A47EF9">
              <w:rPr>
                <w:rFonts w:hint="eastAsia"/>
                <w:color w:val="000000"/>
                <w:lang w:val="en-US" w:eastAsia="ja-JP"/>
              </w:rPr>
              <w:t>8</w:t>
            </w:r>
            <w:r w:rsidRPr="00475017">
              <w:rPr>
                <w:color w:val="000000"/>
                <w:lang w:val="en-US" w:eastAsia="ja-JP"/>
              </w:rPr>
              <w:t>.</w:t>
            </w:r>
            <w:r w:rsidR="00A47EF9">
              <w:rPr>
                <w:rFonts w:hint="eastAsia"/>
                <w:color w:val="000000"/>
                <w:lang w:val="en-US" w:eastAsia="ja-JP"/>
              </w:rPr>
              <w:t>0</w:t>
            </w:r>
          </w:p>
        </w:tc>
        <w:tc>
          <w:tcPr>
            <w:tcW w:w="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130.0</w:t>
            </w:r>
          </w:p>
        </w:tc>
        <w:tc>
          <w:tcPr>
            <w:tcW w:w="44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55.7</w:t>
            </w:r>
          </w:p>
        </w:tc>
      </w:tr>
      <w:tr w:rsidR="00475017" w:rsidRPr="00475017"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475017" w:rsidRDefault="00475017" w:rsidP="0015372E">
            <w:pPr>
              <w:pStyle w:val="TAC"/>
              <w:rPr>
                <w:lang w:val="en-US" w:eastAsia="ja-JP"/>
              </w:rPr>
            </w:pPr>
            <w:r w:rsidRPr="00475017">
              <w:rPr>
                <w:color w:val="000000" w:themeColor="dark1"/>
                <w:lang w:val="en-US" w:eastAsia="ja-JP"/>
              </w:rPr>
              <w:t>7</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0.84</w:t>
            </w:r>
            <w:r w:rsidRPr="00475017">
              <w:rPr>
                <w:color w:val="000000"/>
                <w:lang w:val="en-US" w:eastAsia="ja-JP"/>
              </w:rPr>
              <w:br/>
              <w:t>(28.1</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0.97</w:t>
            </w:r>
            <w:r w:rsidRPr="00475017">
              <w:rPr>
                <w:color w:val="000000"/>
                <w:lang w:val="en-US" w:eastAsia="ja-JP"/>
              </w:rPr>
              <w:br/>
              <w:t>(31.7</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0.87</w:t>
            </w:r>
            <w:r w:rsidRPr="00475017">
              <w:rPr>
                <w:color w:val="000000"/>
                <w:lang w:val="en-US" w:eastAsia="ja-JP"/>
              </w:rPr>
              <w:br/>
              <w:t>(29.8</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0.58</w:t>
            </w:r>
            <w:r w:rsidRPr="00475017">
              <w:rPr>
                <w:color w:val="000000"/>
                <w:lang w:val="en-US" w:eastAsia="ja-JP"/>
              </w:rPr>
              <w:br/>
              <w:t>(11.7</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120.2</w:t>
            </w:r>
            <w:r w:rsidRPr="00475017">
              <w:rPr>
                <w:color w:val="000000"/>
                <w:lang w:val="en-US" w:eastAsia="ja-JP"/>
              </w:rPr>
              <w:br/>
              <w:t>(-21.8</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159.5</w:t>
            </w:r>
            <w:r w:rsidRPr="00475017">
              <w:rPr>
                <w:color w:val="000000"/>
                <w:lang w:val="en-US" w:eastAsia="ja-JP"/>
              </w:rPr>
              <w:br/>
              <w:t>(-16.9</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113.0</w:t>
            </w:r>
            <w:r w:rsidRPr="00475017">
              <w:rPr>
                <w:color w:val="000000"/>
                <w:lang w:val="en-US" w:eastAsia="ja-JP"/>
              </w:rPr>
              <w:br/>
              <w:t>(-23.6</w:t>
            </w:r>
            <w:r>
              <w:rPr>
                <w:rFonts w:hint="eastAsia"/>
                <w:color w:val="000000"/>
                <w:lang w:val="en-US" w:eastAsia="ja-JP"/>
              </w:rPr>
              <w:t>%</w:t>
            </w:r>
            <w:r w:rsidRPr="00475017">
              <w:rPr>
                <w:color w:val="000000"/>
                <w:lang w:val="en-US" w:eastAsia="ja-JP"/>
              </w:rPr>
              <w:t>)</w:t>
            </w:r>
          </w:p>
        </w:tc>
        <w:tc>
          <w:tcPr>
            <w:tcW w:w="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101.5</w:t>
            </w:r>
            <w:r w:rsidRPr="00475017">
              <w:rPr>
                <w:color w:val="000000"/>
                <w:lang w:val="en-US" w:eastAsia="ja-JP"/>
              </w:rPr>
              <w:br/>
              <w:t>(-21.9</w:t>
            </w:r>
            <w:r>
              <w:rPr>
                <w:rFonts w:hint="eastAsia"/>
                <w:color w:val="000000"/>
                <w:lang w:val="en-US" w:eastAsia="ja-JP"/>
              </w:rPr>
              <w:t>%</w:t>
            </w:r>
            <w:r w:rsidRPr="00475017">
              <w:rPr>
                <w:color w:val="000000"/>
                <w:lang w:val="en-US" w:eastAsia="ja-JP"/>
              </w:rPr>
              <w:t>)</w:t>
            </w:r>
          </w:p>
        </w:tc>
        <w:tc>
          <w:tcPr>
            <w:tcW w:w="44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66.</w:t>
            </w:r>
            <w:r w:rsidR="00A47EF9">
              <w:rPr>
                <w:rFonts w:hint="eastAsia"/>
                <w:color w:val="000000"/>
                <w:lang w:val="en-US" w:eastAsia="ja-JP"/>
              </w:rPr>
              <w:t>6</w:t>
            </w:r>
          </w:p>
        </w:tc>
      </w:tr>
      <w:tr w:rsidR="00475017" w:rsidRPr="00475017"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475017" w:rsidRDefault="00475017" w:rsidP="0015372E">
            <w:pPr>
              <w:pStyle w:val="TAC"/>
              <w:rPr>
                <w:lang w:val="en-US" w:eastAsia="ja-JP"/>
              </w:rPr>
            </w:pPr>
            <w:r w:rsidRPr="00475017">
              <w:rPr>
                <w:color w:val="000000" w:themeColor="dark1"/>
                <w:lang w:val="en-US" w:eastAsia="ja-JP"/>
              </w:rPr>
              <w:t>2</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1.02</w:t>
            </w:r>
            <w:r w:rsidRPr="00475017">
              <w:rPr>
                <w:color w:val="000000"/>
                <w:lang w:val="en-US" w:eastAsia="ja-JP"/>
              </w:rPr>
              <w:br/>
              <w:t>(56.1</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1.22</w:t>
            </w:r>
            <w:r w:rsidRPr="00475017">
              <w:rPr>
                <w:color w:val="000000"/>
                <w:lang w:val="en-US" w:eastAsia="ja-JP"/>
              </w:rPr>
              <w:br/>
              <w:t>(66.0</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1.08</w:t>
            </w:r>
            <w:r w:rsidRPr="00475017">
              <w:rPr>
                <w:color w:val="000000"/>
                <w:lang w:val="en-US" w:eastAsia="ja-JP"/>
              </w:rPr>
              <w:br/>
              <w:t>(61.1</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0.61</w:t>
            </w:r>
            <w:r w:rsidRPr="00475017">
              <w:rPr>
                <w:color w:val="000000"/>
                <w:lang w:val="en-US" w:eastAsia="ja-JP"/>
              </w:rPr>
              <w:br/>
              <w:t>(17.3</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98.8</w:t>
            </w:r>
            <w:r w:rsidRPr="00475017">
              <w:rPr>
                <w:color w:val="000000"/>
                <w:lang w:val="en-US" w:eastAsia="ja-JP"/>
              </w:rPr>
              <w:br/>
              <w:t>(-35.8</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140.</w:t>
            </w:r>
            <w:r w:rsidR="00A47EF9">
              <w:rPr>
                <w:rFonts w:hint="eastAsia"/>
                <w:color w:val="000000"/>
                <w:lang w:val="en-US" w:eastAsia="ja-JP"/>
              </w:rPr>
              <w:t>6</w:t>
            </w:r>
            <w:r w:rsidRPr="00475017">
              <w:rPr>
                <w:color w:val="000000"/>
                <w:lang w:val="en-US" w:eastAsia="ja-JP"/>
              </w:rPr>
              <w:br/>
              <w:t>(-26.8</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9</w:t>
            </w:r>
            <w:r w:rsidR="00A47EF9">
              <w:rPr>
                <w:rFonts w:hint="eastAsia"/>
                <w:color w:val="000000"/>
                <w:lang w:val="en-US" w:eastAsia="ja-JP"/>
              </w:rPr>
              <w:t>0</w:t>
            </w:r>
            <w:r w:rsidRPr="00475017">
              <w:rPr>
                <w:color w:val="000000"/>
                <w:lang w:val="en-US" w:eastAsia="ja-JP"/>
              </w:rPr>
              <w:t>.</w:t>
            </w:r>
            <w:r w:rsidR="00A47EF9">
              <w:rPr>
                <w:rFonts w:hint="eastAsia"/>
                <w:color w:val="000000"/>
                <w:lang w:val="en-US" w:eastAsia="ja-JP"/>
              </w:rPr>
              <w:t>0</w:t>
            </w:r>
            <w:r w:rsidRPr="00475017">
              <w:rPr>
                <w:color w:val="000000"/>
                <w:lang w:val="en-US" w:eastAsia="ja-JP"/>
              </w:rPr>
              <w:br/>
              <w:t>(-39.2</w:t>
            </w:r>
            <w:r>
              <w:rPr>
                <w:rFonts w:hint="eastAsia"/>
                <w:color w:val="000000"/>
                <w:lang w:val="en-US" w:eastAsia="ja-JP"/>
              </w:rPr>
              <w:t>%</w:t>
            </w:r>
            <w:r w:rsidRPr="00475017">
              <w:rPr>
                <w:color w:val="000000"/>
                <w:lang w:val="en-US" w:eastAsia="ja-JP"/>
              </w:rPr>
              <w:t>)</w:t>
            </w:r>
          </w:p>
        </w:tc>
        <w:tc>
          <w:tcPr>
            <w:tcW w:w="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81.1</w:t>
            </w:r>
            <w:r w:rsidRPr="00475017">
              <w:rPr>
                <w:color w:val="000000"/>
                <w:lang w:val="en-US" w:eastAsia="ja-JP"/>
              </w:rPr>
              <w:br/>
              <w:t>(-37.6</w:t>
            </w:r>
            <w:r>
              <w:rPr>
                <w:rFonts w:hint="eastAsia"/>
                <w:color w:val="000000"/>
                <w:lang w:val="en-US" w:eastAsia="ja-JP"/>
              </w:rPr>
              <w:t>%</w:t>
            </w:r>
            <w:r w:rsidRPr="00475017">
              <w:rPr>
                <w:color w:val="000000"/>
                <w:lang w:val="en-US" w:eastAsia="ja-JP"/>
              </w:rPr>
              <w:t>)</w:t>
            </w:r>
          </w:p>
        </w:tc>
        <w:tc>
          <w:tcPr>
            <w:tcW w:w="44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73.7</w:t>
            </w:r>
          </w:p>
        </w:tc>
      </w:tr>
      <w:tr w:rsidR="00475017" w:rsidRPr="00475017" w:rsidTr="003F201A">
        <w:trPr>
          <w:trHeight w:val="18"/>
        </w:trPr>
        <w:tc>
          <w:tcPr>
            <w:tcW w:w="56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475017" w:rsidRDefault="00475017" w:rsidP="0015372E">
            <w:pPr>
              <w:pStyle w:val="TAC"/>
              <w:rPr>
                <w:lang w:val="en-US" w:eastAsia="ja-JP"/>
              </w:rPr>
            </w:pPr>
            <w:r w:rsidRPr="00475017">
              <w:rPr>
                <w:color w:val="000000" w:themeColor="dark1"/>
                <w:lang w:val="en-US" w:eastAsia="ja-JP"/>
              </w:rPr>
              <w:t>1</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1.05</w:t>
            </w:r>
            <w:r w:rsidRPr="00475017">
              <w:rPr>
                <w:color w:val="000000"/>
                <w:lang w:val="en-US" w:eastAsia="ja-JP"/>
              </w:rPr>
              <w:br/>
              <w:t>(60.9</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1.28</w:t>
            </w:r>
            <w:r w:rsidRPr="00475017">
              <w:rPr>
                <w:color w:val="000000"/>
                <w:lang w:val="en-US" w:eastAsia="ja-JP"/>
              </w:rPr>
              <w:br/>
              <w:t>(74.9</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1.12</w:t>
            </w:r>
            <w:r w:rsidRPr="00475017">
              <w:rPr>
                <w:color w:val="000000"/>
                <w:lang w:val="en-US" w:eastAsia="ja-JP"/>
              </w:rPr>
              <w:br/>
              <w:t>(67.5</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0.57</w:t>
            </w:r>
            <w:r w:rsidRPr="00475017">
              <w:rPr>
                <w:color w:val="000000"/>
                <w:lang w:val="en-US" w:eastAsia="ja-JP"/>
              </w:rPr>
              <w:br/>
            </w:r>
            <w:r w:rsidRPr="00032C02">
              <w:rPr>
                <w:lang w:val="en-US" w:eastAsia="ja-JP"/>
              </w:rPr>
              <w:t>(9.2%)</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95.8</w:t>
            </w:r>
            <w:r w:rsidRPr="00475017">
              <w:rPr>
                <w:color w:val="000000"/>
                <w:lang w:val="en-US" w:eastAsia="ja-JP"/>
              </w:rPr>
              <w:br/>
              <w:t>(-37.7</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141.1</w:t>
            </w:r>
            <w:r w:rsidRPr="00475017">
              <w:rPr>
                <w:color w:val="000000"/>
                <w:lang w:val="en-US" w:eastAsia="ja-JP"/>
              </w:rPr>
              <w:br/>
              <w:t>(-26.5</w:t>
            </w:r>
            <w:r>
              <w:rPr>
                <w:rFonts w:hint="eastAsia"/>
                <w:color w:val="000000"/>
                <w:lang w:val="en-US" w:eastAsia="ja-JP"/>
              </w:rPr>
              <w:t>%</w:t>
            </w:r>
            <w:r w:rsidRPr="00475017">
              <w:rPr>
                <w:color w:val="000000"/>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85.</w:t>
            </w:r>
            <w:r w:rsidR="00A47EF9">
              <w:rPr>
                <w:rFonts w:hint="eastAsia"/>
                <w:color w:val="000000"/>
                <w:lang w:val="en-US" w:eastAsia="ja-JP"/>
              </w:rPr>
              <w:t>9</w:t>
            </w:r>
            <w:r w:rsidRPr="00475017">
              <w:rPr>
                <w:color w:val="000000"/>
                <w:lang w:val="en-US" w:eastAsia="ja-JP"/>
              </w:rPr>
              <w:br/>
              <w:t>(-42.0</w:t>
            </w:r>
            <w:r>
              <w:rPr>
                <w:rFonts w:hint="eastAsia"/>
                <w:color w:val="000000"/>
                <w:lang w:val="en-US" w:eastAsia="ja-JP"/>
              </w:rPr>
              <w:t>%</w:t>
            </w:r>
            <w:r w:rsidRPr="00475017">
              <w:rPr>
                <w:color w:val="000000"/>
                <w:lang w:val="en-US" w:eastAsia="ja-JP"/>
              </w:rPr>
              <w:t>)</w:t>
            </w:r>
          </w:p>
        </w:tc>
        <w:tc>
          <w:tcPr>
            <w:tcW w:w="4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77.</w:t>
            </w:r>
            <w:r w:rsidR="00A47EF9">
              <w:rPr>
                <w:rFonts w:hint="eastAsia"/>
                <w:color w:val="000000"/>
                <w:lang w:val="en-US" w:eastAsia="ja-JP"/>
              </w:rPr>
              <w:t>1</w:t>
            </w:r>
            <w:r w:rsidRPr="00475017">
              <w:rPr>
                <w:color w:val="000000"/>
                <w:lang w:val="en-US" w:eastAsia="ja-JP"/>
              </w:rPr>
              <w:br/>
              <w:t>(-40.7</w:t>
            </w:r>
            <w:r>
              <w:rPr>
                <w:rFonts w:hint="eastAsia"/>
                <w:color w:val="000000"/>
                <w:lang w:val="en-US" w:eastAsia="ja-JP"/>
              </w:rPr>
              <w:t>%</w:t>
            </w:r>
            <w:r w:rsidRPr="00475017">
              <w:rPr>
                <w:color w:val="000000"/>
                <w:lang w:val="en-US" w:eastAsia="ja-JP"/>
              </w:rPr>
              <w:t>)</w:t>
            </w:r>
          </w:p>
        </w:tc>
        <w:tc>
          <w:tcPr>
            <w:tcW w:w="446"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475017" w:rsidRDefault="00475017" w:rsidP="0015372E">
            <w:pPr>
              <w:pStyle w:val="TAC"/>
              <w:rPr>
                <w:lang w:val="en-US" w:eastAsia="ja-JP"/>
              </w:rPr>
            </w:pPr>
            <w:r w:rsidRPr="00475017">
              <w:rPr>
                <w:color w:val="000000"/>
                <w:lang w:val="en-US" w:eastAsia="ja-JP"/>
              </w:rPr>
              <w:t>71.8</w:t>
            </w:r>
          </w:p>
        </w:tc>
      </w:tr>
    </w:tbl>
    <w:p w:rsidR="00475017" w:rsidRDefault="00475017" w:rsidP="00475017">
      <w:pPr>
        <w:rPr>
          <w:rFonts w:eastAsiaTheme="minorEastAsia"/>
          <w:lang w:eastAsia="ja-JP"/>
        </w:rPr>
      </w:pPr>
    </w:p>
    <w:p w:rsidR="00475017" w:rsidRDefault="00475017" w:rsidP="00475017">
      <w:pPr>
        <w:pStyle w:val="ac"/>
        <w:jc w:val="center"/>
        <w:rPr>
          <w:lang w:eastAsia="ja-JP"/>
        </w:rPr>
      </w:pPr>
      <w:r>
        <w:t xml:space="preserve">Table </w:t>
      </w:r>
      <w:r>
        <w:fldChar w:fldCharType="begin"/>
      </w:r>
      <w:r>
        <w:instrText xml:space="preserve"> SEQ Table \* ARABIC </w:instrText>
      </w:r>
      <w:r>
        <w:fldChar w:fldCharType="separate"/>
      </w:r>
      <w:r w:rsidR="00022FC8">
        <w:rPr>
          <w:noProof/>
        </w:rPr>
        <w:t>5</w:t>
      </w:r>
      <w:r>
        <w:fldChar w:fldCharType="end"/>
      </w:r>
      <w:r>
        <w:rPr>
          <w:rFonts w:hint="eastAsia"/>
          <w:lang w:eastAsia="ja-JP"/>
        </w:rPr>
        <w:t xml:space="preserve"> </w:t>
      </w:r>
      <w:r>
        <w:rPr>
          <w:lang w:eastAsia="ja-JP"/>
        </w:rPr>
        <w:t xml:space="preserve">File size = </w:t>
      </w:r>
      <w:r>
        <w:rPr>
          <w:rFonts w:hint="eastAsia"/>
          <w:lang w:eastAsia="ja-JP"/>
        </w:rPr>
        <w:t>5</w:t>
      </w:r>
      <w:r>
        <w:rPr>
          <w:lang w:eastAsia="ja-JP"/>
        </w:rPr>
        <w:t>00k</w:t>
      </w:r>
      <w:r>
        <w:rPr>
          <w:rFonts w:hint="eastAsia"/>
          <w:lang w:eastAsia="ja-JP"/>
        </w:rPr>
        <w:t>byte</w:t>
      </w:r>
      <w:r>
        <w:rPr>
          <w:lang w:eastAsia="ja-JP"/>
        </w:rPr>
        <w:t xml:space="preserve">, RU </w:t>
      </w:r>
      <w:r>
        <w:rPr>
          <w:rFonts w:hint="eastAsia"/>
          <w:lang w:eastAsia="ja-JP"/>
        </w:rPr>
        <w:t>6</w:t>
      </w:r>
      <w:r>
        <w:rPr>
          <w:lang w:eastAsia="ja-JP"/>
        </w:rPr>
        <w:t>0%</w:t>
      </w:r>
    </w:p>
    <w:tbl>
      <w:tblPr>
        <w:tblW w:w="5000" w:type="pct"/>
        <w:tblCellMar>
          <w:left w:w="0" w:type="dxa"/>
          <w:right w:w="0" w:type="dxa"/>
        </w:tblCellMar>
        <w:tblLook w:val="0420" w:firstRow="1" w:lastRow="0" w:firstColumn="0" w:lastColumn="0" w:noHBand="0" w:noVBand="1"/>
      </w:tblPr>
      <w:tblGrid>
        <w:gridCol w:w="1123"/>
        <w:gridCol w:w="986"/>
        <w:gridCol w:w="991"/>
        <w:gridCol w:w="991"/>
        <w:gridCol w:w="993"/>
        <w:gridCol w:w="993"/>
        <w:gridCol w:w="993"/>
        <w:gridCol w:w="993"/>
        <w:gridCol w:w="993"/>
        <w:gridCol w:w="872"/>
      </w:tblGrid>
      <w:tr w:rsidR="00475017" w:rsidRPr="0007606A" w:rsidTr="005A225A">
        <w:trPr>
          <w:trHeight w:val="20"/>
        </w:trPr>
        <w:tc>
          <w:tcPr>
            <w:tcW w:w="566"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876262" w:rsidRDefault="00475017" w:rsidP="0015372E">
            <w:pPr>
              <w:pStyle w:val="TAC"/>
              <w:rPr>
                <w:lang w:val="en-US" w:eastAsia="ja-JP"/>
              </w:rPr>
            </w:pPr>
            <w:r w:rsidRPr="00876262">
              <w:rPr>
                <w:lang w:val="en-US" w:eastAsia="ja-JP"/>
              </w:rPr>
              <w:t>TTI</w:t>
            </w:r>
          </w:p>
          <w:p w:rsidR="0007606A" w:rsidRPr="00876262" w:rsidRDefault="00475017" w:rsidP="0015372E">
            <w:pPr>
              <w:pStyle w:val="TAC"/>
              <w:rPr>
                <w:lang w:val="en-US" w:eastAsia="ja-JP"/>
              </w:rPr>
            </w:pPr>
            <w:r w:rsidRPr="00876262">
              <w:rPr>
                <w:lang w:val="en-US" w:eastAsia="ja-JP"/>
              </w:rPr>
              <w:t>[Symbols]</w:t>
            </w:r>
          </w:p>
        </w:tc>
        <w:tc>
          <w:tcPr>
            <w:tcW w:w="1995"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5A225A" w:rsidRDefault="00475017" w:rsidP="0015372E">
            <w:pPr>
              <w:pStyle w:val="TAC"/>
              <w:rPr>
                <w:lang w:val="en-US" w:eastAsia="ja-JP"/>
              </w:rPr>
            </w:pPr>
            <w:r w:rsidRPr="00876262">
              <w:rPr>
                <w:lang w:val="en-US" w:eastAsia="ja-JP"/>
              </w:rPr>
              <w:t>User TP</w:t>
            </w:r>
            <w:r w:rsidR="005A225A">
              <w:rPr>
                <w:rFonts w:hint="eastAsia"/>
                <w:lang w:val="en-US" w:eastAsia="ja-JP"/>
              </w:rPr>
              <w:t xml:space="preserve"> </w:t>
            </w:r>
            <w:r w:rsidRPr="00876262">
              <w:rPr>
                <w:lang w:val="en-US" w:eastAsia="ja-JP"/>
              </w:rPr>
              <w:t>[Mbps]</w:t>
            </w:r>
          </w:p>
        </w:tc>
        <w:tc>
          <w:tcPr>
            <w:tcW w:w="2000" w:type="pct"/>
            <w:gridSpan w:val="4"/>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876262" w:rsidRDefault="00475017" w:rsidP="0015372E">
            <w:pPr>
              <w:pStyle w:val="TAC"/>
              <w:rPr>
                <w:lang w:val="en-US" w:eastAsia="ja-JP"/>
              </w:rPr>
            </w:pPr>
            <w:r w:rsidRPr="00876262">
              <w:rPr>
                <w:lang w:val="en-US" w:eastAsia="ja-JP"/>
              </w:rPr>
              <w:t>Packet Delay</w:t>
            </w:r>
            <w:r w:rsidR="005A225A">
              <w:rPr>
                <w:rFonts w:hint="eastAsia"/>
                <w:lang w:val="en-US" w:eastAsia="ja-JP"/>
              </w:rPr>
              <w:t xml:space="preserve"> </w:t>
            </w:r>
            <w:r w:rsidRPr="00876262">
              <w:rPr>
                <w:lang w:val="en-US" w:eastAsia="ja-JP"/>
              </w:rPr>
              <w:t>[</w:t>
            </w:r>
            <w:proofErr w:type="spellStart"/>
            <w:r w:rsidRPr="00876262">
              <w:rPr>
                <w:lang w:val="en-US" w:eastAsia="ja-JP"/>
              </w:rPr>
              <w:t>ms</w:t>
            </w:r>
            <w:proofErr w:type="spellEnd"/>
            <w:r w:rsidRPr="00876262">
              <w:rPr>
                <w:lang w:val="en-US" w:eastAsia="ja-JP"/>
              </w:rPr>
              <w:t>]</w:t>
            </w:r>
          </w:p>
        </w:tc>
        <w:tc>
          <w:tcPr>
            <w:tcW w:w="439"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rsidR="0007606A" w:rsidRPr="00876262" w:rsidRDefault="00475017" w:rsidP="0015372E">
            <w:pPr>
              <w:pStyle w:val="TAC"/>
              <w:rPr>
                <w:lang w:val="en-US" w:eastAsia="ja-JP"/>
              </w:rPr>
            </w:pPr>
            <w:r w:rsidRPr="00876262">
              <w:rPr>
                <w:lang w:val="en-US" w:eastAsia="ja-JP"/>
              </w:rPr>
              <w:t>RU[%]</w:t>
            </w:r>
          </w:p>
        </w:tc>
      </w:tr>
      <w:tr w:rsidR="00475017" w:rsidRPr="0007606A" w:rsidTr="003F201A">
        <w:trPr>
          <w:trHeight w:val="282"/>
        </w:trPr>
        <w:tc>
          <w:tcPr>
            <w:tcW w:w="566"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876262" w:rsidRDefault="00475017" w:rsidP="003F201A">
            <w:pPr>
              <w:pStyle w:val="TAC"/>
              <w:rPr>
                <w:lang w:val="en-US" w:eastAsia="ja-JP"/>
              </w:rPr>
            </w:pPr>
          </w:p>
        </w:tc>
        <w:tc>
          <w:tcPr>
            <w:tcW w:w="497"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75017" w:rsidRPr="00876262" w:rsidRDefault="00475017" w:rsidP="003F201A">
            <w:pPr>
              <w:pStyle w:val="TAC"/>
              <w:rPr>
                <w:lang w:val="en-US" w:eastAsia="ja-JP"/>
              </w:rPr>
            </w:pPr>
            <w:r w:rsidRPr="00876262">
              <w:rPr>
                <w:lang w:val="en-US" w:eastAsia="ja-JP"/>
              </w:rPr>
              <w:t>Mean</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rsidP="003F201A">
            <w:pPr>
              <w:pStyle w:val="TAC"/>
              <w:rPr>
                <w:lang w:val="en-US" w:eastAsia="ja-JP"/>
              </w:rPr>
            </w:pPr>
            <w:r w:rsidRPr="00876262">
              <w:rPr>
                <w:lang w:val="en-US" w:eastAsia="ja-JP"/>
              </w:rPr>
              <w:t>95%</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rsidP="003F201A">
            <w:pPr>
              <w:pStyle w:val="TAC"/>
              <w:rPr>
                <w:lang w:val="en-US" w:eastAsia="ja-JP"/>
              </w:rPr>
            </w:pPr>
            <w:r w:rsidRPr="00876262">
              <w:rPr>
                <w:lang w:val="en-US" w:eastAsia="ja-JP"/>
              </w:rPr>
              <w:t xml:space="preserve">50% </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pPr>
              <w:pStyle w:val="TAC"/>
              <w:rPr>
                <w:lang w:val="en-US" w:eastAsia="ja-JP"/>
              </w:rPr>
            </w:pPr>
            <w:r w:rsidRPr="00876262">
              <w:rPr>
                <w:lang w:val="en-US" w:eastAsia="ja-JP"/>
              </w:rPr>
              <w:t xml:space="preserve">5% </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rsidP="003F201A">
            <w:pPr>
              <w:pStyle w:val="TAC"/>
              <w:rPr>
                <w:lang w:val="en-US" w:eastAsia="ja-JP"/>
              </w:rPr>
            </w:pPr>
            <w:r w:rsidRPr="00876262">
              <w:rPr>
                <w:lang w:val="en-US" w:eastAsia="ja-JP"/>
              </w:rPr>
              <w:t>Mean</w:t>
            </w:r>
          </w:p>
        </w:tc>
        <w:tc>
          <w:tcPr>
            <w:tcW w:w="500" w:type="pct"/>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pPr>
              <w:pStyle w:val="TAC"/>
              <w:rPr>
                <w:lang w:val="en-US" w:eastAsia="ja-JP"/>
              </w:rPr>
            </w:pPr>
            <w:r w:rsidRPr="00876262">
              <w:rPr>
                <w:lang w:val="en-US" w:eastAsia="ja-JP"/>
              </w:rPr>
              <w:t>95%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rsidP="003F201A">
            <w:pPr>
              <w:pStyle w:val="TAC"/>
              <w:rPr>
                <w:lang w:val="en-US" w:eastAsia="ja-JP"/>
              </w:rPr>
            </w:pPr>
            <w:r w:rsidRPr="00876262">
              <w:rPr>
                <w:lang w:val="en-US" w:eastAsia="ja-JP"/>
              </w:rPr>
              <w:t>50%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475017" w:rsidP="003F201A">
            <w:pPr>
              <w:pStyle w:val="TAC"/>
              <w:rPr>
                <w:lang w:val="en-US" w:eastAsia="ja-JP"/>
              </w:rPr>
            </w:pPr>
            <w:r w:rsidRPr="00876262">
              <w:rPr>
                <w:lang w:val="en-US" w:eastAsia="ja-JP"/>
              </w:rPr>
              <w:t>5%</w:t>
            </w:r>
          </w:p>
        </w:tc>
        <w:tc>
          <w:tcPr>
            <w:tcW w:w="439"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07606A" w:rsidRPr="00876262" w:rsidRDefault="0007606A" w:rsidP="003F201A">
            <w:pPr>
              <w:pStyle w:val="TAC"/>
              <w:rPr>
                <w:lang w:val="en-US" w:eastAsia="ja-JP"/>
              </w:rPr>
            </w:pPr>
          </w:p>
        </w:tc>
      </w:tr>
      <w:tr w:rsidR="00876262" w:rsidRPr="00475017" w:rsidTr="0015372E">
        <w:trPr>
          <w:trHeight w:val="18"/>
        </w:trPr>
        <w:tc>
          <w:tcPr>
            <w:tcW w:w="5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876262" w:rsidRDefault="00475017" w:rsidP="0015372E">
            <w:pPr>
              <w:pStyle w:val="TAC"/>
              <w:rPr>
                <w:lang w:val="en-US" w:eastAsia="ja-JP"/>
              </w:rPr>
            </w:pPr>
            <w:r w:rsidRPr="00876262">
              <w:rPr>
                <w:bCs/>
                <w:lang w:val="en-US" w:eastAsia="ja-JP"/>
              </w:rPr>
              <w:t>14</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4.90</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7.63</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5.05</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1.82</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9</w:t>
            </w:r>
            <w:r w:rsidR="00A47EF9">
              <w:rPr>
                <w:rFonts w:hint="eastAsia"/>
                <w:lang w:val="en-US" w:eastAsia="ja-JP"/>
              </w:rPr>
              <w:t>60</w:t>
            </w:r>
            <w:r w:rsidRPr="00876262">
              <w:rPr>
                <w:lang w:val="en-US" w:eastAsia="ja-JP"/>
              </w:rPr>
              <w:t>.</w:t>
            </w:r>
            <w:r w:rsidR="00A47EF9">
              <w:rPr>
                <w:rFonts w:hint="eastAsia"/>
                <w:lang w:val="en-US" w:eastAsia="ja-JP"/>
              </w:rPr>
              <w:t>0</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2076.4</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754.84</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498.</w:t>
            </w:r>
            <w:r w:rsidR="00A47EF9">
              <w:rPr>
                <w:rFonts w:hint="eastAsia"/>
                <w:lang w:val="en-US" w:eastAsia="ja-JP"/>
              </w:rPr>
              <w:t>8</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rFonts w:eastAsiaTheme="minorEastAsia"/>
                <w:bCs/>
                <w:lang w:val="en-US" w:eastAsia="ja-JP"/>
              </w:rPr>
              <w:t>61.</w:t>
            </w:r>
            <w:r w:rsidR="00A47EF9">
              <w:rPr>
                <w:rFonts w:eastAsiaTheme="minorEastAsia" w:hint="eastAsia"/>
                <w:bCs/>
                <w:lang w:val="en-US" w:eastAsia="ja-JP"/>
              </w:rPr>
              <w:t>7</w:t>
            </w:r>
          </w:p>
        </w:tc>
      </w:tr>
      <w:tr w:rsidR="00876262" w:rsidRPr="00475017" w:rsidTr="0015372E">
        <w:trPr>
          <w:trHeight w:val="18"/>
        </w:trPr>
        <w:tc>
          <w:tcPr>
            <w:tcW w:w="5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876262" w:rsidRDefault="00475017" w:rsidP="0015372E">
            <w:pPr>
              <w:pStyle w:val="TAC"/>
              <w:rPr>
                <w:lang w:val="en-US" w:eastAsia="ja-JP"/>
              </w:rPr>
            </w:pPr>
            <w:r w:rsidRPr="00876262">
              <w:rPr>
                <w:lang w:val="en-US" w:eastAsia="ja-JP"/>
              </w:rPr>
              <w:t>7</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6.09</w:t>
            </w:r>
            <w:r w:rsidRPr="00876262">
              <w:rPr>
                <w:lang w:val="en-US" w:eastAsia="ja-JP"/>
              </w:rPr>
              <w:br/>
              <w:t>(24.2</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9.72</w:t>
            </w:r>
            <w:r w:rsidRPr="00876262">
              <w:rPr>
                <w:lang w:val="en-US" w:eastAsia="ja-JP"/>
              </w:rPr>
              <w:br/>
              <w:t>(27.3</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6.37</w:t>
            </w:r>
            <w:r w:rsidRPr="00876262">
              <w:rPr>
                <w:lang w:val="en-US" w:eastAsia="ja-JP"/>
              </w:rPr>
              <w:br/>
              <w:t>(26.3</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2.10</w:t>
            </w:r>
            <w:r w:rsidRPr="00876262">
              <w:rPr>
                <w:lang w:val="en-US" w:eastAsia="ja-JP"/>
              </w:rPr>
              <w:br/>
              <w:t>(15.7</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80</w:t>
            </w:r>
            <w:r w:rsidR="00A47EF9">
              <w:rPr>
                <w:rFonts w:hint="eastAsia"/>
                <w:lang w:val="en-US" w:eastAsia="ja-JP"/>
              </w:rPr>
              <w:t>3</w:t>
            </w:r>
            <w:r w:rsidRPr="00876262">
              <w:rPr>
                <w:lang w:val="en-US" w:eastAsia="ja-JP"/>
              </w:rPr>
              <w:t>.</w:t>
            </w:r>
            <w:r w:rsidR="00A47EF9">
              <w:rPr>
                <w:rFonts w:hint="eastAsia"/>
                <w:lang w:val="en-US" w:eastAsia="ja-JP"/>
              </w:rPr>
              <w:t>0</w:t>
            </w:r>
            <w:r w:rsidRPr="00876262">
              <w:rPr>
                <w:lang w:val="en-US" w:eastAsia="ja-JP"/>
              </w:rPr>
              <w:br/>
              <w:t>(-16.4</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1797.7</w:t>
            </w:r>
            <w:r w:rsidRPr="00876262">
              <w:rPr>
                <w:lang w:val="en-US" w:eastAsia="ja-JP"/>
              </w:rPr>
              <w:br/>
              <w:t>(-13.4</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610.41</w:t>
            </w:r>
            <w:r w:rsidRPr="00876262">
              <w:rPr>
                <w:lang w:val="en-US" w:eastAsia="ja-JP"/>
              </w:rPr>
              <w:br/>
              <w:t>(-19.1</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389.3</w:t>
            </w:r>
            <w:r w:rsidRPr="00876262">
              <w:rPr>
                <w:lang w:val="en-US" w:eastAsia="ja-JP"/>
              </w:rPr>
              <w:br/>
              <w:t>(-21.9</w:t>
            </w:r>
            <w:r w:rsidR="005357D0">
              <w:rPr>
                <w:rFonts w:hint="eastAsia"/>
                <w:lang w:val="en-US" w:eastAsia="ja-JP"/>
              </w:rPr>
              <w:t>%</w:t>
            </w:r>
            <w:r w:rsidRPr="00876262">
              <w:rPr>
                <w:lang w:val="en-US" w:eastAsia="ja-JP"/>
              </w:rPr>
              <w:t>)</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rFonts w:eastAsiaTheme="minorEastAsia"/>
                <w:lang w:val="en-US" w:eastAsia="ja-JP"/>
              </w:rPr>
              <w:t>59.</w:t>
            </w:r>
            <w:r w:rsidR="00A47EF9">
              <w:rPr>
                <w:rFonts w:eastAsiaTheme="minorEastAsia" w:hint="eastAsia"/>
                <w:lang w:val="en-US" w:eastAsia="ja-JP"/>
              </w:rPr>
              <w:t>7</w:t>
            </w:r>
          </w:p>
        </w:tc>
      </w:tr>
      <w:tr w:rsidR="00876262" w:rsidRPr="00475017" w:rsidTr="0015372E">
        <w:trPr>
          <w:trHeight w:val="18"/>
        </w:trPr>
        <w:tc>
          <w:tcPr>
            <w:tcW w:w="5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876262" w:rsidRDefault="00475017" w:rsidP="0015372E">
            <w:pPr>
              <w:pStyle w:val="TAC"/>
              <w:rPr>
                <w:lang w:val="en-US" w:eastAsia="ja-JP"/>
              </w:rPr>
            </w:pPr>
            <w:r w:rsidRPr="00876262">
              <w:rPr>
                <w:lang w:val="en-US" w:eastAsia="ja-JP"/>
              </w:rPr>
              <w:t>2</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7.13</w:t>
            </w:r>
            <w:r w:rsidRPr="00876262">
              <w:rPr>
                <w:lang w:val="en-US" w:eastAsia="ja-JP"/>
              </w:rPr>
              <w:br/>
              <w:t>(45.5</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11.75</w:t>
            </w:r>
            <w:r w:rsidRPr="00876262">
              <w:rPr>
                <w:lang w:val="en-US" w:eastAsia="ja-JP"/>
              </w:rPr>
              <w:br/>
              <w:t>(53.9</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7.37</w:t>
            </w:r>
            <w:r w:rsidRPr="00876262">
              <w:rPr>
                <w:lang w:val="en-US" w:eastAsia="ja-JP"/>
              </w:rPr>
              <w:br/>
              <w:t>(46.0</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2.19</w:t>
            </w:r>
            <w:r w:rsidRPr="00876262">
              <w:rPr>
                <w:lang w:val="en-US" w:eastAsia="ja-JP"/>
              </w:rPr>
              <w:br/>
              <w:t>(20.6</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720.0</w:t>
            </w:r>
            <w:r w:rsidRPr="00876262">
              <w:rPr>
                <w:lang w:val="en-US" w:eastAsia="ja-JP"/>
              </w:rPr>
              <w:br/>
              <w:t>(-25.0</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1675.6</w:t>
            </w:r>
            <w:r w:rsidRPr="00876262">
              <w:rPr>
                <w:lang w:val="en-US" w:eastAsia="ja-JP"/>
              </w:rPr>
              <w:br/>
              <w:t>(-19.3</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528.73</w:t>
            </w:r>
            <w:r w:rsidRPr="00876262">
              <w:rPr>
                <w:lang w:val="en-US" w:eastAsia="ja-JP"/>
              </w:rPr>
              <w:br/>
              <w:t>(-30.0</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317.3</w:t>
            </w:r>
            <w:r w:rsidRPr="00876262">
              <w:rPr>
                <w:lang w:val="en-US" w:eastAsia="ja-JP"/>
              </w:rPr>
              <w:br/>
              <w:t>(-36.4</w:t>
            </w:r>
            <w:r w:rsidR="005357D0">
              <w:rPr>
                <w:rFonts w:hint="eastAsia"/>
                <w:lang w:val="en-US" w:eastAsia="ja-JP"/>
              </w:rPr>
              <w:t>%</w:t>
            </w:r>
            <w:r w:rsidRPr="00876262">
              <w:rPr>
                <w:lang w:val="en-US" w:eastAsia="ja-JP"/>
              </w:rPr>
              <w:t>)</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rFonts w:eastAsiaTheme="minorEastAsia"/>
                <w:lang w:val="en-US" w:eastAsia="ja-JP"/>
              </w:rPr>
              <w:t>59.5</w:t>
            </w:r>
          </w:p>
        </w:tc>
      </w:tr>
      <w:tr w:rsidR="00876262" w:rsidRPr="00475017" w:rsidTr="0015372E">
        <w:trPr>
          <w:trHeight w:val="18"/>
        </w:trPr>
        <w:tc>
          <w:tcPr>
            <w:tcW w:w="56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475017" w:rsidRPr="00876262" w:rsidRDefault="00475017" w:rsidP="0015372E">
            <w:pPr>
              <w:pStyle w:val="TAC"/>
              <w:rPr>
                <w:lang w:val="en-US" w:eastAsia="ja-JP"/>
              </w:rPr>
            </w:pPr>
            <w:r w:rsidRPr="00876262">
              <w:rPr>
                <w:lang w:val="en-US" w:eastAsia="ja-JP"/>
              </w:rPr>
              <w:t>1</w:t>
            </w:r>
          </w:p>
        </w:tc>
        <w:tc>
          <w:tcPr>
            <w:tcW w:w="497"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7.08</w:t>
            </w:r>
            <w:r w:rsidRPr="00876262">
              <w:rPr>
                <w:lang w:val="en-US" w:eastAsia="ja-JP"/>
              </w:rPr>
              <w:br/>
              <w:t>(44.4</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12.08</w:t>
            </w:r>
            <w:r w:rsidRPr="00876262">
              <w:rPr>
                <w:lang w:val="en-US" w:eastAsia="ja-JP"/>
              </w:rPr>
              <w:br/>
              <w:t>(58.2</w:t>
            </w:r>
            <w:r w:rsidR="005357D0">
              <w:rPr>
                <w:rFonts w:hint="eastAsia"/>
                <w:lang w:val="en-US" w:eastAsia="ja-JP"/>
              </w:rPr>
              <w:t>%</w:t>
            </w:r>
            <w:r w:rsidRPr="00876262">
              <w:rPr>
                <w:lang w:val="en-US" w:eastAsia="ja-JP"/>
              </w:rPr>
              <w:t>)</w:t>
            </w:r>
          </w:p>
        </w:tc>
        <w:tc>
          <w:tcPr>
            <w:tcW w:w="4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7.37</w:t>
            </w:r>
            <w:r w:rsidRPr="00876262">
              <w:rPr>
                <w:lang w:val="en-US" w:eastAsia="ja-JP"/>
              </w:rPr>
              <w:br/>
              <w:t>(46.0</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1.86</w:t>
            </w:r>
            <w:r w:rsidRPr="00876262">
              <w:rPr>
                <w:lang w:val="en-US" w:eastAsia="ja-JP"/>
              </w:rPr>
              <w:br/>
            </w:r>
            <w:r w:rsidRPr="00032C02">
              <w:rPr>
                <w:lang w:val="en-US" w:eastAsia="ja-JP"/>
              </w:rPr>
              <w:t>(2.1</w:t>
            </w:r>
            <w:r w:rsidR="005357D0" w:rsidRPr="00032C02">
              <w:rPr>
                <w:lang w:val="en-US" w:eastAsia="ja-JP"/>
              </w:rPr>
              <w:t>%</w:t>
            </w:r>
            <w:r w:rsidRPr="00032C0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750.8</w:t>
            </w:r>
            <w:r w:rsidRPr="00876262">
              <w:rPr>
                <w:lang w:val="en-US" w:eastAsia="ja-JP"/>
              </w:rPr>
              <w:br/>
              <w:t>(-21.8</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1876.</w:t>
            </w:r>
            <w:r w:rsidR="00A47EF9">
              <w:rPr>
                <w:rFonts w:hint="eastAsia"/>
                <w:lang w:val="en-US" w:eastAsia="ja-JP"/>
              </w:rPr>
              <w:t>2</w:t>
            </w:r>
            <w:r w:rsidRPr="00876262">
              <w:rPr>
                <w:lang w:val="en-US" w:eastAsia="ja-JP"/>
              </w:rPr>
              <w:br/>
              <w:t>(-9.6</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526.16</w:t>
            </w:r>
            <w:r w:rsidRPr="00876262">
              <w:rPr>
                <w:lang w:val="en-US" w:eastAsia="ja-JP"/>
              </w:rPr>
              <w:br/>
              <w:t>(-30.3</w:t>
            </w:r>
            <w:r w:rsidR="005357D0">
              <w:rPr>
                <w:rFonts w:hint="eastAsia"/>
                <w:lang w:val="en-US" w:eastAsia="ja-JP"/>
              </w:rPr>
              <w:t>%</w:t>
            </w:r>
            <w:r w:rsidRPr="00876262">
              <w:rPr>
                <w:lang w:val="en-US" w:eastAsia="ja-JP"/>
              </w:rPr>
              <w:t>)</w:t>
            </w:r>
          </w:p>
        </w:tc>
        <w:tc>
          <w:tcPr>
            <w:tcW w:w="50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lang w:val="en-US" w:eastAsia="ja-JP"/>
              </w:rPr>
              <w:t>307.6</w:t>
            </w:r>
            <w:r w:rsidRPr="00876262">
              <w:rPr>
                <w:lang w:val="en-US" w:eastAsia="ja-JP"/>
              </w:rPr>
              <w:br/>
              <w:t>(-38.3</w:t>
            </w:r>
            <w:r w:rsidR="005357D0">
              <w:rPr>
                <w:rFonts w:hint="eastAsia"/>
                <w:lang w:val="en-US" w:eastAsia="ja-JP"/>
              </w:rPr>
              <w:t>%</w:t>
            </w:r>
            <w:r w:rsidRPr="00876262">
              <w:rPr>
                <w:lang w:val="en-US" w:eastAsia="ja-JP"/>
              </w:rPr>
              <w:t>)</w:t>
            </w:r>
          </w:p>
        </w:tc>
        <w:tc>
          <w:tcPr>
            <w:tcW w:w="43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475017" w:rsidRPr="00876262" w:rsidRDefault="00475017" w:rsidP="0015372E">
            <w:pPr>
              <w:pStyle w:val="TAC"/>
              <w:rPr>
                <w:lang w:val="en-US" w:eastAsia="ja-JP"/>
              </w:rPr>
            </w:pPr>
            <w:r w:rsidRPr="00876262">
              <w:rPr>
                <w:rFonts w:eastAsiaTheme="minorEastAsia"/>
                <w:lang w:val="en-US" w:eastAsia="ja-JP"/>
              </w:rPr>
              <w:t>60.1</w:t>
            </w:r>
          </w:p>
        </w:tc>
      </w:tr>
    </w:tbl>
    <w:p w:rsidR="00475017" w:rsidRPr="00475017" w:rsidRDefault="00475017" w:rsidP="00070127">
      <w:pPr>
        <w:rPr>
          <w:rFonts w:eastAsiaTheme="minorEastAsia"/>
          <w:lang w:eastAsia="ja-JP"/>
        </w:rPr>
      </w:pPr>
    </w:p>
    <w:p w:rsidR="00550A88" w:rsidRPr="00BB4AF3" w:rsidRDefault="00550A88" w:rsidP="00550A88">
      <w:pPr>
        <w:pStyle w:val="1"/>
        <w:tabs>
          <w:tab w:val="num" w:pos="426"/>
        </w:tabs>
        <w:ind w:left="426" w:hanging="426"/>
        <w:rPr>
          <w:szCs w:val="36"/>
        </w:rPr>
      </w:pPr>
      <w:r>
        <w:rPr>
          <w:rFonts w:hint="eastAsia"/>
          <w:szCs w:val="36"/>
          <w:lang w:eastAsia="ja-JP"/>
        </w:rPr>
        <w:t>Conclusion</w:t>
      </w:r>
    </w:p>
    <w:p w:rsidR="00022135" w:rsidRDefault="00022135" w:rsidP="00022135">
      <w:pPr>
        <w:spacing w:beforeLines="50" w:before="120" w:after="0"/>
        <w:rPr>
          <w:rFonts w:eastAsiaTheme="minorEastAsia"/>
          <w:lang w:eastAsia="ja-JP"/>
        </w:rPr>
      </w:pPr>
      <w:r>
        <w:rPr>
          <w:rFonts w:eastAsiaTheme="minorEastAsia" w:hint="eastAsia"/>
          <w:lang w:eastAsia="ja-JP"/>
        </w:rPr>
        <w:t xml:space="preserve">In this contribution, we showed </w:t>
      </w:r>
      <w:r>
        <w:rPr>
          <w:rFonts w:eastAsiaTheme="minorEastAsia"/>
          <w:lang w:eastAsia="ja-JP"/>
        </w:rPr>
        <w:t>preliminary</w:t>
      </w:r>
      <w:r>
        <w:rPr>
          <w:rFonts w:eastAsiaTheme="minorEastAsia" w:hint="eastAsia"/>
          <w:lang w:eastAsia="ja-JP"/>
        </w:rPr>
        <w:t xml:space="preserve"> results of system level </w:t>
      </w:r>
      <w:r>
        <w:rPr>
          <w:rFonts w:eastAsiaTheme="minorEastAsia"/>
          <w:lang w:eastAsia="ja-JP"/>
        </w:rPr>
        <w:t>evaluation</w:t>
      </w:r>
      <w:r>
        <w:rPr>
          <w:rFonts w:eastAsiaTheme="minorEastAsia" w:hint="eastAsia"/>
          <w:lang w:eastAsia="ja-JP"/>
        </w:rPr>
        <w:t xml:space="preserve"> on </w:t>
      </w:r>
      <w:r>
        <w:rPr>
          <w:rFonts w:eastAsiaTheme="minorEastAsia"/>
          <w:lang w:eastAsia="ja-JP"/>
        </w:rPr>
        <w:t>shortened</w:t>
      </w:r>
      <w:r>
        <w:rPr>
          <w:rFonts w:eastAsiaTheme="minorEastAsia" w:hint="eastAsia"/>
          <w:lang w:eastAsia="ja-JP"/>
        </w:rPr>
        <w:t xml:space="preserve"> TTIs. </w:t>
      </w:r>
      <w:r>
        <w:rPr>
          <w:rFonts w:eastAsiaTheme="minorEastAsia"/>
          <w:lang w:eastAsia="ja-JP"/>
        </w:rPr>
        <w:t>W</w:t>
      </w:r>
      <w:r>
        <w:rPr>
          <w:rFonts w:eastAsiaTheme="minorEastAsia" w:hint="eastAsia"/>
          <w:lang w:eastAsia="ja-JP"/>
        </w:rPr>
        <w:t>e observed follows from evaluation results</w:t>
      </w:r>
    </w:p>
    <w:p w:rsidR="00022135" w:rsidRDefault="00022135" w:rsidP="003F201A">
      <w:pPr>
        <w:pStyle w:val="aff3"/>
        <w:numPr>
          <w:ilvl w:val="0"/>
          <w:numId w:val="26"/>
        </w:numPr>
        <w:spacing w:beforeLines="50" w:before="120" w:after="0"/>
        <w:ind w:leftChars="0"/>
        <w:rPr>
          <w:rFonts w:eastAsiaTheme="minorEastAsia"/>
          <w:lang w:eastAsia="ja-JP"/>
        </w:rPr>
      </w:pPr>
      <w:r>
        <w:rPr>
          <w:rFonts w:eastAsiaTheme="minorEastAsia" w:hint="eastAsia"/>
          <w:lang w:eastAsia="ja-JP"/>
        </w:rPr>
        <w:t>I</w:t>
      </w:r>
      <w:r w:rsidRPr="00022135">
        <w:rPr>
          <w:rFonts w:eastAsiaTheme="minorEastAsia"/>
          <w:lang w:eastAsia="ja-JP"/>
        </w:rPr>
        <w:t>mprovement of</w:t>
      </w:r>
      <w:r w:rsidRPr="00022135">
        <w:rPr>
          <w:rFonts w:eastAsiaTheme="minorEastAsia" w:hint="eastAsia"/>
          <w:lang w:eastAsia="ja-JP"/>
        </w:rPr>
        <w:t xml:space="preserve"> </w:t>
      </w:r>
      <w:r>
        <w:rPr>
          <w:rFonts w:eastAsiaTheme="minorEastAsia" w:hint="eastAsia"/>
          <w:lang w:eastAsia="ja-JP"/>
        </w:rPr>
        <w:t>u</w:t>
      </w:r>
      <w:r w:rsidRPr="00022135">
        <w:rPr>
          <w:rFonts w:eastAsiaTheme="minorEastAsia"/>
          <w:lang w:eastAsia="ja-JP"/>
        </w:rPr>
        <w:t>ser throughput and reduction of pac</w:t>
      </w:r>
      <w:r>
        <w:rPr>
          <w:rFonts w:eastAsiaTheme="minorEastAsia"/>
          <w:lang w:eastAsia="ja-JP"/>
        </w:rPr>
        <w:t>ket delay by using shortened TT</w:t>
      </w:r>
      <w:r w:rsidR="00E83CAC">
        <w:rPr>
          <w:rFonts w:eastAsiaTheme="minorEastAsia" w:hint="eastAsia"/>
          <w:lang w:eastAsia="ja-JP"/>
        </w:rPr>
        <w:t>I</w:t>
      </w:r>
      <w:r>
        <w:rPr>
          <w:rFonts w:eastAsiaTheme="minorEastAsia"/>
          <w:lang w:eastAsia="ja-JP"/>
        </w:rPr>
        <w:t>.</w:t>
      </w:r>
      <w:r>
        <w:rPr>
          <w:rFonts w:eastAsiaTheme="minorEastAsia" w:hint="eastAsia"/>
          <w:lang w:eastAsia="ja-JP"/>
        </w:rPr>
        <w:t xml:space="preserve"> </w:t>
      </w:r>
      <w:r>
        <w:rPr>
          <w:rFonts w:eastAsiaTheme="minorEastAsia"/>
          <w:lang w:eastAsia="ja-JP"/>
        </w:rPr>
        <w:t>I</w:t>
      </w:r>
      <w:r>
        <w:rPr>
          <w:rFonts w:eastAsiaTheme="minorEastAsia" w:hint="eastAsia"/>
          <w:lang w:eastAsia="ja-JP"/>
        </w:rPr>
        <w:t>t is mainly because of short TCP ACK delay.</w:t>
      </w:r>
    </w:p>
    <w:p w:rsidR="00022135" w:rsidRDefault="00022135" w:rsidP="003F201A">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t>The gain of File size = 100kbits is larger than it of 500kbyte</w:t>
      </w:r>
    </w:p>
    <w:p w:rsidR="00022135" w:rsidRPr="00424204" w:rsidRDefault="00022135" w:rsidP="00D35C4C">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t xml:space="preserve">The gain of cell </w:t>
      </w:r>
      <w:r w:rsidR="00D35C4C">
        <w:rPr>
          <w:rFonts w:eastAsiaTheme="minorEastAsia" w:hint="eastAsia"/>
          <w:lang w:eastAsia="ja-JP"/>
        </w:rPr>
        <w:t>95% TP</w:t>
      </w:r>
      <w:r w:rsidRPr="00424204">
        <w:rPr>
          <w:rFonts w:eastAsiaTheme="minorEastAsia"/>
          <w:lang w:eastAsia="ja-JP"/>
        </w:rPr>
        <w:t xml:space="preserve"> UE</w:t>
      </w:r>
      <w:r w:rsidR="00D35C4C">
        <w:rPr>
          <w:rFonts w:eastAsiaTheme="minorEastAsia" w:hint="eastAsia"/>
          <w:lang w:eastAsia="ja-JP"/>
        </w:rPr>
        <w:t xml:space="preserve"> and 50% TP UE</w:t>
      </w:r>
      <w:r w:rsidRPr="00424204">
        <w:rPr>
          <w:rFonts w:eastAsiaTheme="minorEastAsia"/>
          <w:lang w:eastAsia="ja-JP"/>
        </w:rPr>
        <w:t xml:space="preserve"> is larger than it of cell </w:t>
      </w:r>
      <w:r w:rsidR="00D35C4C" w:rsidRPr="00424204">
        <w:rPr>
          <w:rFonts w:eastAsiaTheme="minorEastAsia"/>
          <w:lang w:eastAsia="ja-JP"/>
        </w:rPr>
        <w:t>5% TP</w:t>
      </w:r>
      <w:r w:rsidRPr="00424204">
        <w:rPr>
          <w:rFonts w:eastAsiaTheme="minorEastAsia"/>
          <w:lang w:eastAsia="ja-JP"/>
        </w:rPr>
        <w:t xml:space="preserve"> UE</w:t>
      </w:r>
    </w:p>
    <w:p w:rsidR="00022135" w:rsidRDefault="00022135" w:rsidP="003F201A">
      <w:pPr>
        <w:pStyle w:val="aff3"/>
        <w:numPr>
          <w:ilvl w:val="0"/>
          <w:numId w:val="26"/>
        </w:numPr>
        <w:spacing w:beforeLines="50" w:before="120" w:after="0"/>
        <w:ind w:leftChars="0"/>
        <w:rPr>
          <w:rFonts w:eastAsiaTheme="minorEastAsia"/>
          <w:lang w:eastAsia="ja-JP"/>
        </w:rPr>
      </w:pPr>
      <w:r>
        <w:rPr>
          <w:rFonts w:eastAsiaTheme="minorEastAsia" w:hint="eastAsia"/>
          <w:lang w:eastAsia="ja-JP"/>
        </w:rPr>
        <w:t>F</w:t>
      </w:r>
      <w:r>
        <w:rPr>
          <w:rFonts w:eastAsiaTheme="minorEastAsia"/>
          <w:lang w:eastAsia="ja-JP"/>
        </w:rPr>
        <w:t xml:space="preserve">or </w:t>
      </w:r>
      <w:proofErr w:type="gramStart"/>
      <w:r>
        <w:rPr>
          <w:rFonts w:eastAsiaTheme="minorEastAsia" w:hint="eastAsia"/>
          <w:lang w:eastAsia="ja-JP"/>
        </w:rPr>
        <w:t>very</w:t>
      </w:r>
      <w:proofErr w:type="gramEnd"/>
      <w:r w:rsidRPr="00022135">
        <w:rPr>
          <w:rFonts w:eastAsiaTheme="minorEastAsia"/>
          <w:lang w:eastAsia="ja-JP"/>
        </w:rPr>
        <w:t xml:space="preserve"> sho</w:t>
      </w:r>
      <w:r>
        <w:rPr>
          <w:rFonts w:eastAsiaTheme="minorEastAsia"/>
          <w:lang w:eastAsia="ja-JP"/>
        </w:rPr>
        <w:t xml:space="preserve">rtened TTI, overhead </w:t>
      </w:r>
      <w:r>
        <w:rPr>
          <w:rFonts w:eastAsiaTheme="minorEastAsia" w:hint="eastAsia"/>
          <w:lang w:eastAsia="ja-JP"/>
        </w:rPr>
        <w:t xml:space="preserve">of RS/PDCCH </w:t>
      </w:r>
      <w:r w:rsidR="00E83CAC">
        <w:rPr>
          <w:rFonts w:eastAsiaTheme="minorEastAsia" w:hint="eastAsia"/>
          <w:lang w:eastAsia="ja-JP"/>
        </w:rPr>
        <w:t>would</w:t>
      </w:r>
      <w:r w:rsidRPr="00022135">
        <w:rPr>
          <w:rFonts w:eastAsiaTheme="minorEastAsia"/>
          <w:lang w:eastAsia="ja-JP"/>
        </w:rPr>
        <w:t xml:space="preserve"> impact on throughput.</w:t>
      </w:r>
      <w:r>
        <w:rPr>
          <w:rFonts w:eastAsiaTheme="minorEastAsia" w:hint="eastAsia"/>
          <w:lang w:eastAsia="ja-JP"/>
        </w:rPr>
        <w:t xml:space="preserve"> Further study is necessary.</w:t>
      </w:r>
    </w:p>
    <w:p w:rsidR="00022135" w:rsidRPr="003F201A" w:rsidRDefault="00022135" w:rsidP="003F201A">
      <w:pPr>
        <w:pStyle w:val="aff3"/>
        <w:numPr>
          <w:ilvl w:val="0"/>
          <w:numId w:val="26"/>
        </w:numPr>
        <w:spacing w:beforeLines="50" w:before="120" w:after="0"/>
        <w:ind w:leftChars="0"/>
        <w:rPr>
          <w:rFonts w:eastAsiaTheme="minorEastAsia"/>
          <w:lang w:eastAsia="ja-JP"/>
        </w:rPr>
      </w:pPr>
      <w:r w:rsidRPr="00022135">
        <w:rPr>
          <w:rFonts w:eastAsiaTheme="minorEastAsia"/>
          <w:lang w:eastAsia="ja-JP"/>
        </w:rPr>
        <w:lastRenderedPageBreak/>
        <w:t>The gain of RU20% is larger than it of RU60%</w:t>
      </w:r>
    </w:p>
    <w:p w:rsidR="00070127" w:rsidRPr="00022135" w:rsidRDefault="00070127" w:rsidP="005A5BED">
      <w:pPr>
        <w:pStyle w:val="af0"/>
        <w:spacing w:after="0"/>
        <w:rPr>
          <w:lang w:val="en-GB" w:eastAsia="ja-JP"/>
        </w:rPr>
      </w:pPr>
    </w:p>
    <w:bookmarkEnd w:id="3"/>
    <w:bookmarkEnd w:id="4"/>
    <w:p w:rsidR="00A71177" w:rsidRPr="00B26A3F" w:rsidRDefault="00A71177" w:rsidP="001455E4">
      <w:pPr>
        <w:pStyle w:val="1"/>
        <w:numPr>
          <w:ilvl w:val="0"/>
          <w:numId w:val="0"/>
        </w:numPr>
        <w:rPr>
          <w:szCs w:val="36"/>
        </w:rPr>
      </w:pPr>
      <w:r w:rsidRPr="00B26A3F">
        <w:rPr>
          <w:rFonts w:hint="eastAsia"/>
          <w:szCs w:val="36"/>
        </w:rPr>
        <w:t xml:space="preserve">Reference </w:t>
      </w:r>
    </w:p>
    <w:p w:rsidR="00016EFA" w:rsidRDefault="00C7268D" w:rsidP="003F201A">
      <w:pPr>
        <w:pStyle w:val="aff3"/>
        <w:numPr>
          <w:ilvl w:val="0"/>
          <w:numId w:val="9"/>
        </w:numPr>
        <w:ind w:leftChars="0"/>
        <w:rPr>
          <w:lang w:eastAsia="ja-JP"/>
        </w:rPr>
      </w:pPr>
      <w:r w:rsidRPr="00F57E60">
        <w:rPr>
          <w:lang w:eastAsia="ja-JP"/>
        </w:rPr>
        <w:t>RP-150465</w:t>
      </w:r>
      <w:r>
        <w:rPr>
          <w:rFonts w:hint="eastAsia"/>
          <w:lang w:eastAsia="ja-JP"/>
        </w:rPr>
        <w:t xml:space="preserve">, </w:t>
      </w:r>
      <w:r>
        <w:rPr>
          <w:lang w:eastAsia="ja-JP"/>
        </w:rPr>
        <w:t>“</w:t>
      </w:r>
      <w:r w:rsidRPr="006220A5">
        <w:rPr>
          <w:lang w:eastAsia="zh-CN"/>
        </w:rPr>
        <w:t>New SI proposal Study on Latency reduction techniques for LTE</w:t>
      </w:r>
      <w:r w:rsidRPr="00CF195E">
        <w:t>”</w:t>
      </w:r>
      <w:r>
        <w:rPr>
          <w:rFonts w:hint="eastAsia"/>
          <w:lang w:eastAsia="ja-JP"/>
        </w:rPr>
        <w:t xml:space="preserve">, </w:t>
      </w:r>
      <w:r w:rsidRPr="00F57E60">
        <w:rPr>
          <w:lang w:eastAsia="ja-JP"/>
        </w:rPr>
        <w:t>Ericsson, Huawei</w:t>
      </w:r>
    </w:p>
    <w:p w:rsidR="00016EFA" w:rsidRDefault="00016EFA" w:rsidP="00016EFA">
      <w:pPr>
        <w:pStyle w:val="aff3"/>
        <w:numPr>
          <w:ilvl w:val="0"/>
          <w:numId w:val="9"/>
        </w:numPr>
        <w:ind w:leftChars="0"/>
        <w:rPr>
          <w:lang w:eastAsia="ja-JP"/>
        </w:rPr>
      </w:pPr>
      <w:r>
        <w:rPr>
          <w:rFonts w:hint="eastAsia"/>
          <w:lang w:eastAsia="ja-JP"/>
        </w:rPr>
        <w:t xml:space="preserve">RAN1#83 </w:t>
      </w:r>
      <w:r w:rsidRPr="00016EFA">
        <w:rPr>
          <w:lang w:eastAsia="ja-JP"/>
        </w:rPr>
        <w:t>RAN1 Chairman’s Notes</w:t>
      </w:r>
    </w:p>
    <w:p w:rsidR="00E14249" w:rsidRPr="00EF76E6" w:rsidRDefault="00016EFA" w:rsidP="003F201A">
      <w:pPr>
        <w:pStyle w:val="aff3"/>
        <w:widowControl w:val="0"/>
        <w:numPr>
          <w:ilvl w:val="0"/>
          <w:numId w:val="9"/>
        </w:numPr>
        <w:autoSpaceDN w:val="0"/>
        <w:spacing w:after="0"/>
        <w:ind w:leftChars="0"/>
        <w:rPr>
          <w:lang w:val="en-US" w:eastAsia="ja-JP"/>
        </w:rPr>
      </w:pPr>
      <w:r>
        <w:rPr>
          <w:rFonts w:hint="eastAsia"/>
          <w:lang w:val="en-US" w:eastAsia="ja-JP"/>
        </w:rPr>
        <w:t xml:space="preserve">R1-154806, </w:t>
      </w:r>
      <w:r>
        <w:rPr>
          <w:lang w:val="en-US" w:eastAsia="ja-JP"/>
        </w:rPr>
        <w:t>“</w:t>
      </w:r>
      <w:r w:rsidRPr="00016EFA">
        <w:rPr>
          <w:lang w:val="en-US" w:eastAsia="ja-JP"/>
        </w:rPr>
        <w:t>WF on evaluation methodology for latency reduction</w:t>
      </w:r>
      <w:r>
        <w:rPr>
          <w:lang w:val="en-US" w:eastAsia="ja-JP"/>
        </w:rPr>
        <w:t>”</w:t>
      </w:r>
      <w:r>
        <w:rPr>
          <w:rFonts w:hint="eastAsia"/>
          <w:lang w:val="en-US" w:eastAsia="ja-JP"/>
        </w:rPr>
        <w:t xml:space="preserve">, </w:t>
      </w:r>
      <w:r w:rsidRPr="00016EFA">
        <w:rPr>
          <w:lang w:val="en-US" w:eastAsia="ja-JP"/>
        </w:rPr>
        <w:t xml:space="preserve">Ericsson, Huawei, </w:t>
      </w:r>
      <w:proofErr w:type="spellStart"/>
      <w:r w:rsidRPr="00016EFA">
        <w:rPr>
          <w:lang w:val="en-US" w:eastAsia="ja-JP"/>
        </w:rPr>
        <w:t>HiSilicon</w:t>
      </w:r>
      <w:proofErr w:type="spellEnd"/>
      <w:r w:rsidRPr="00016EFA">
        <w:rPr>
          <w:lang w:val="en-US" w:eastAsia="ja-JP"/>
        </w:rPr>
        <w:t>, ZTE, CATT, Sharp, Samsung, Intel, Qualcomm, Interdigital, LGE, CMCC, ETRI</w:t>
      </w:r>
    </w:p>
    <w:p w:rsidR="00E14249" w:rsidRPr="00BB4AF3" w:rsidRDefault="00E14249" w:rsidP="001A503F">
      <w:pPr>
        <w:pStyle w:val="1"/>
        <w:numPr>
          <w:ilvl w:val="0"/>
          <w:numId w:val="0"/>
        </w:numPr>
        <w:rPr>
          <w:szCs w:val="36"/>
        </w:rPr>
      </w:pPr>
      <w:r>
        <w:rPr>
          <w:rFonts w:hint="eastAsia"/>
          <w:szCs w:val="36"/>
          <w:lang w:eastAsia="ja-JP"/>
        </w:rPr>
        <w:t>Annex</w:t>
      </w:r>
      <w:r w:rsidR="005A225A">
        <w:rPr>
          <w:rFonts w:hint="eastAsia"/>
          <w:szCs w:val="36"/>
          <w:lang w:eastAsia="ja-JP"/>
        </w:rPr>
        <w:t xml:space="preserve"> 1</w:t>
      </w:r>
    </w:p>
    <w:p w:rsidR="00022FC8" w:rsidRDefault="00022FC8" w:rsidP="001A503F">
      <w:pPr>
        <w:pStyle w:val="ac"/>
        <w:keepNext/>
        <w:jc w:val="center"/>
        <w:rPr>
          <w:lang w:eastAsia="ja-JP"/>
        </w:rPr>
      </w:pPr>
      <w:r>
        <w:t xml:space="preserve">Table </w:t>
      </w:r>
      <w:r>
        <w:fldChar w:fldCharType="begin"/>
      </w:r>
      <w:r>
        <w:instrText xml:space="preserve"> SEQ Table \* ARABIC </w:instrText>
      </w:r>
      <w:r>
        <w:fldChar w:fldCharType="separate"/>
      </w:r>
      <w:r>
        <w:rPr>
          <w:noProof/>
        </w:rPr>
        <w:t>6</w:t>
      </w:r>
      <w:r>
        <w:fldChar w:fldCharType="end"/>
      </w:r>
      <w:r>
        <w:rPr>
          <w:rFonts w:hint="eastAsia"/>
          <w:lang w:eastAsia="ja-JP"/>
        </w:rPr>
        <w:t xml:space="preserve">   Simulation Assumptions</w:t>
      </w:r>
    </w:p>
    <w:tbl>
      <w:tblPr>
        <w:tblW w:w="5000" w:type="pct"/>
        <w:tblCellMar>
          <w:left w:w="0" w:type="dxa"/>
          <w:right w:w="0" w:type="dxa"/>
        </w:tblCellMar>
        <w:tblLook w:val="0600" w:firstRow="0" w:lastRow="0" w:firstColumn="0" w:lastColumn="0" w:noHBand="1" w:noVBand="1"/>
      </w:tblPr>
      <w:tblGrid>
        <w:gridCol w:w="3271"/>
        <w:gridCol w:w="6389"/>
      </w:tblGrid>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Parameter</w:t>
            </w:r>
          </w:p>
        </w:tc>
        <w:tc>
          <w:tcPr>
            <w:tcW w:w="3307" w:type="pct"/>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Assumptions</w:t>
            </w:r>
          </w:p>
        </w:tc>
      </w:tr>
      <w:tr w:rsidR="00E14249" w:rsidRPr="009F3847" w:rsidTr="003F201A">
        <w:trPr>
          <w:trHeight w:val="322"/>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22"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Layout</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22"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 xml:space="preserve">7 Macro </w:t>
            </w:r>
            <w:proofErr w:type="spellStart"/>
            <w:r w:rsidRPr="003F201A">
              <w:rPr>
                <w:rFonts w:ascii="Arial" w:eastAsia="ＭＳ Ｐゴシック" w:hAnsi="Arial" w:cs="Arial"/>
                <w:color w:val="000000" w:themeColor="dark1"/>
                <w:kern w:val="24"/>
                <w:lang w:val="en-US" w:eastAsia="ja-JP"/>
              </w:rPr>
              <w:t>eNBs</w:t>
            </w:r>
            <w:proofErr w:type="spellEnd"/>
            <w:r w:rsidRPr="003F201A">
              <w:rPr>
                <w:rFonts w:ascii="Arial" w:eastAsia="ＭＳ Ｐゴシック" w:hAnsi="Arial" w:cs="Arial"/>
                <w:color w:val="000000" w:themeColor="dark1"/>
                <w:kern w:val="24"/>
                <w:lang w:val="en-US" w:eastAsia="ja-JP"/>
              </w:rPr>
              <w:t>, 3sectors per site</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System bandwidth per carrier</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10MHz</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 xml:space="preserve">Carrier frequency </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2GHz</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Inter-site distance</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500m</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Total BS TX power (</w:t>
            </w:r>
            <w:proofErr w:type="spellStart"/>
            <w:r w:rsidRPr="003F201A">
              <w:rPr>
                <w:rFonts w:ascii="Arial" w:eastAsia="ＭＳ Ｐゴシック" w:hAnsi="Arial" w:cs="Arial"/>
                <w:color w:val="000000" w:themeColor="dark1"/>
                <w:kern w:val="24"/>
                <w:lang w:val="en-US" w:eastAsia="ja-JP"/>
              </w:rPr>
              <w:t>Ptotal</w:t>
            </w:r>
            <w:proofErr w:type="spellEnd"/>
            <w:r w:rsidRPr="003F201A">
              <w:rPr>
                <w:rFonts w:ascii="Arial" w:eastAsia="ＭＳ Ｐゴシック" w:hAnsi="Arial" w:cs="Arial"/>
                <w:color w:val="000000" w:themeColor="dark1"/>
                <w:kern w:val="24"/>
                <w:lang w:val="en-US" w:eastAsia="ja-JP"/>
              </w:rPr>
              <w:t xml:space="preserve"> per carrier)</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46dBm</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Fast UL Access schemes</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Based on TTI length</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RS and control signaling overhead</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6B0C9D"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lang w:val="en-US" w:eastAsia="ja-JP"/>
              </w:rPr>
              <w:t>no overhead is assumed</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TBS determination</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Scalable with TTI length as baseline</w:t>
            </w:r>
          </w:p>
        </w:tc>
      </w:tr>
      <w:tr w:rsidR="00E14249" w:rsidRPr="009F3847" w:rsidTr="003F201A">
        <w:trPr>
          <w:trHeight w:val="322"/>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22"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HARQ RTT</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22"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8 TTIs</w:t>
            </w:r>
          </w:p>
        </w:tc>
      </w:tr>
      <w:tr w:rsidR="00E14249" w:rsidRPr="009F3847" w:rsidTr="003F201A">
        <w:trPr>
          <w:trHeight w:val="27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Scheduler</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271"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Proportional fairness</w:t>
            </w:r>
          </w:p>
        </w:tc>
      </w:tr>
      <w:tr w:rsidR="00E14249" w:rsidRPr="009F3847" w:rsidTr="003F201A">
        <w:trPr>
          <w:trHeight w:val="381"/>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A47EF9">
            <w:pPr>
              <w:spacing w:after="0" w:line="240"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Antenna configuration</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A47EF9">
            <w:pPr>
              <w:spacing w:after="0" w:line="240"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2Tx(</w:t>
            </w:r>
            <w:proofErr w:type="spellStart"/>
            <w:r w:rsidRPr="003F201A">
              <w:rPr>
                <w:rFonts w:ascii="Arial" w:eastAsia="ＭＳ Ｐゴシック" w:hAnsi="Arial" w:cs="Arial"/>
                <w:color w:val="000000" w:themeColor="dark1"/>
                <w:kern w:val="24"/>
                <w:lang w:val="en-US" w:eastAsia="ja-JP"/>
              </w:rPr>
              <w:t>eNB</w:t>
            </w:r>
            <w:proofErr w:type="spellEnd"/>
            <w:r w:rsidRPr="003F201A">
              <w:rPr>
                <w:rFonts w:ascii="Arial" w:eastAsia="ＭＳ Ｐゴシック" w:hAnsi="Arial" w:cs="Arial"/>
                <w:color w:val="000000" w:themeColor="dark1"/>
                <w:kern w:val="24"/>
                <w:lang w:val="en-US" w:eastAsia="ja-JP"/>
              </w:rPr>
              <w:t>), 2Rx(UE), Cross-polarized</w:t>
            </w:r>
          </w:p>
        </w:tc>
      </w:tr>
      <w:tr w:rsidR="00E14249" w:rsidRPr="009F3847" w:rsidTr="003F201A">
        <w:trPr>
          <w:trHeight w:val="30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07"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 xml:space="preserve">Number of UEs </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line="307" w:lineRule="atLeast"/>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10 UEs per macro cell for FTP model 2 (latency reduction capable UEs only)</w:t>
            </w:r>
          </w:p>
        </w:tc>
      </w:tr>
      <w:tr w:rsidR="00E14249" w:rsidRPr="009F3847" w:rsidTr="003F201A">
        <w:trPr>
          <w:trHeight w:val="535"/>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UE dropping</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 xml:space="preserve">Randomly and uniformly dropped throughout the macro geographical area. </w:t>
            </w:r>
          </w:p>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 xml:space="preserve">20% UEs are </w:t>
            </w:r>
            <w:proofErr w:type="gramStart"/>
            <w:r w:rsidRPr="003F201A">
              <w:rPr>
                <w:rFonts w:ascii="Arial" w:eastAsia="ＭＳ Ｐゴシック" w:hAnsi="Arial" w:cs="Arial"/>
                <w:color w:val="000000" w:themeColor="dark1"/>
                <w:kern w:val="24"/>
                <w:lang w:val="en-US" w:eastAsia="ja-JP"/>
              </w:rPr>
              <w:t>outdoor</w:t>
            </w:r>
            <w:proofErr w:type="gramEnd"/>
            <w:r w:rsidRPr="003F201A">
              <w:rPr>
                <w:rFonts w:ascii="Arial" w:eastAsia="ＭＳ Ｐゴシック" w:hAnsi="Arial" w:cs="Arial"/>
                <w:color w:val="000000" w:themeColor="dark1"/>
                <w:kern w:val="24"/>
                <w:lang w:val="en-US" w:eastAsia="ja-JP"/>
              </w:rPr>
              <w:t xml:space="preserve"> and 80% UEs are indoor.</w:t>
            </w:r>
          </w:p>
        </w:tc>
      </w:tr>
      <w:tr w:rsidR="00E14249" w:rsidRPr="009F3847" w:rsidTr="003F201A">
        <w:trPr>
          <w:trHeight w:val="535"/>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Traffic model</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7" w:type="dxa"/>
              <w:left w:w="9" w:type="dxa"/>
              <w:bottom w:w="0" w:type="dxa"/>
              <w:right w:w="9" w:type="dxa"/>
            </w:tcMar>
            <w:vAlign w:val="center"/>
            <w:hideMark/>
          </w:tcPr>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FTP model 2, File size [100kbits, 500kB]</w:t>
            </w:r>
          </w:p>
          <w:p w:rsidR="00E14249" w:rsidRPr="003F201A" w:rsidRDefault="00E14249" w:rsidP="00263B15">
            <w:pPr>
              <w:spacing w:after="0"/>
              <w:textAlignment w:val="center"/>
              <w:rPr>
                <w:rFonts w:ascii="Arial" w:eastAsia="ＭＳ Ｐゴシック" w:hAnsi="Arial" w:cs="Arial"/>
                <w:lang w:val="en-US" w:eastAsia="ja-JP"/>
              </w:rPr>
            </w:pPr>
            <w:r w:rsidRPr="003F201A">
              <w:rPr>
                <w:rFonts w:ascii="Arial" w:eastAsia="ＭＳ Ｐゴシック" w:hAnsi="Arial" w:cs="Arial"/>
                <w:color w:val="000000" w:themeColor="dark1"/>
                <w:kern w:val="24"/>
                <w:lang w:val="en-US" w:eastAsia="ja-JP"/>
              </w:rPr>
              <w:t>RU[20</w:t>
            </w:r>
            <w:r w:rsidRPr="003F201A">
              <w:rPr>
                <w:rFonts w:ascii="Arial" w:eastAsia="ＭＳ Ｐゴシック" w:hAnsi="Arial" w:cs="Arial"/>
                <w:color w:val="000000" w:themeColor="text1"/>
                <w:kern w:val="24"/>
                <w:lang w:val="en-US" w:eastAsia="ja-JP"/>
              </w:rPr>
              <w:t xml:space="preserve">%, 60%] </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t>TCP models</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TCP Reno model (RFC 2581)</w:t>
            </w:r>
            <w:r w:rsidRPr="003F201A">
              <w:rPr>
                <w:rFonts w:ascii="Arial" w:eastAsia="ＭＳ Ｐゴシック" w:hAnsi="Arial" w:cs="Arial"/>
                <w:color w:val="000000" w:themeColor="dark1"/>
                <w:kern w:val="24"/>
                <w:lang w:val="en-US" w:eastAsia="ja-JP"/>
              </w:rPr>
              <w:br/>
              <w:t xml:space="preserve"> - </w:t>
            </w:r>
            <w:proofErr w:type="spellStart"/>
            <w:r w:rsidRPr="003F201A">
              <w:rPr>
                <w:rFonts w:ascii="Arial" w:eastAsia="ＭＳ Ｐゴシック" w:hAnsi="Arial" w:cs="Arial"/>
                <w:color w:val="000000" w:themeColor="dark1"/>
                <w:kern w:val="24"/>
                <w:lang w:val="en-US" w:eastAsia="ja-JP"/>
              </w:rPr>
              <w:t>SSThresh</w:t>
            </w:r>
            <w:proofErr w:type="spellEnd"/>
            <w:r w:rsidRPr="003F201A">
              <w:rPr>
                <w:rFonts w:ascii="Arial" w:eastAsia="ＭＳ Ｐゴシック" w:hAnsi="Arial" w:cs="Arial"/>
                <w:color w:val="000000" w:themeColor="dark1"/>
                <w:kern w:val="24"/>
                <w:lang w:val="en-US" w:eastAsia="ja-JP"/>
              </w:rPr>
              <w:t xml:space="preserve"> 65535 Bytes</w:t>
            </w:r>
            <w:r w:rsidRPr="003F201A">
              <w:rPr>
                <w:rFonts w:ascii="Arial" w:eastAsia="ＭＳ Ｐゴシック" w:hAnsi="Arial" w:cs="Arial"/>
                <w:color w:val="000000" w:themeColor="dark1"/>
                <w:kern w:val="24"/>
                <w:lang w:val="en-US" w:eastAsia="ja-JP"/>
              </w:rPr>
              <w:br/>
              <w:t xml:space="preserve"> - Initial window size 1460 Bytes</w:t>
            </w:r>
            <w:r w:rsidRPr="003F201A">
              <w:rPr>
                <w:rFonts w:ascii="Arial" w:eastAsia="ＭＳ Ｐゴシック" w:hAnsi="Arial" w:cs="Arial"/>
                <w:color w:val="000000" w:themeColor="dark1"/>
                <w:kern w:val="24"/>
                <w:lang w:val="en-US" w:eastAsia="ja-JP"/>
              </w:rPr>
              <w:br/>
              <w:t xml:space="preserve"> - Max segment size 1460 Bytes</w:t>
            </w:r>
          </w:p>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40 Bytes TCP header are added to the initial window size and max segment size</w:t>
            </w:r>
          </w:p>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The three way handshake; not modeled</w:t>
            </w:r>
          </w:p>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TCP ACK feedback;  error free</w:t>
            </w:r>
          </w:p>
        </w:tc>
      </w:tr>
      <w:tr w:rsidR="00934C44"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tcPr>
          <w:p w:rsidR="00934C44" w:rsidRPr="003F201A" w:rsidRDefault="00934C44" w:rsidP="00263B15">
            <w:pPr>
              <w:spacing w:after="0" w:line="327" w:lineRule="atLeast"/>
              <w:textAlignment w:val="baseline"/>
              <w:rPr>
                <w:rFonts w:ascii="Arial" w:eastAsia="ＭＳ Ｐゴシック" w:hAnsi="Arial" w:cs="Arial"/>
                <w:color w:val="000000" w:themeColor="dark1"/>
                <w:kern w:val="24"/>
                <w:lang w:eastAsia="ja-JP"/>
              </w:rPr>
            </w:pPr>
            <w:r w:rsidRPr="00E83CAC">
              <w:rPr>
                <w:rFonts w:ascii="Arial" w:eastAsia="ＭＳ Ｐゴシック" w:hAnsi="Arial" w:cs="Arial"/>
                <w:color w:val="000000" w:themeColor="dark1"/>
                <w:kern w:val="24"/>
                <w:lang w:eastAsia="ja-JP"/>
              </w:rPr>
              <w:t>RLC model</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tcPr>
          <w:p w:rsidR="00934C44" w:rsidRPr="00E83CAC" w:rsidRDefault="00934C44" w:rsidP="00263B15">
            <w:pPr>
              <w:spacing w:after="0" w:line="327" w:lineRule="atLeast"/>
              <w:textAlignment w:val="baseline"/>
              <w:rPr>
                <w:rFonts w:ascii="Arial" w:eastAsia="ＭＳ Ｐゴシック" w:hAnsi="Arial" w:cs="Arial"/>
                <w:color w:val="000000" w:themeColor="dark1"/>
                <w:kern w:val="24"/>
                <w:lang w:eastAsia="ja-JP"/>
              </w:rPr>
            </w:pPr>
            <w:r w:rsidRPr="00E83CAC">
              <w:rPr>
                <w:rFonts w:ascii="Arial" w:eastAsia="ＭＳ Ｐゴシック" w:hAnsi="Arial" w:cs="Arial"/>
                <w:color w:val="000000" w:themeColor="dark1"/>
                <w:kern w:val="24"/>
                <w:lang w:eastAsia="ja-JP"/>
              </w:rPr>
              <w:t>None</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t>UE receiver</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6B0C9D">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MMSE-IRC</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t>UE speed</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3km/h</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t>Duplex mode</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FDD</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lastRenderedPageBreak/>
              <w:t>Network synchronization</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Synchronized</w:t>
            </w:r>
          </w:p>
        </w:tc>
      </w:tr>
      <w:tr w:rsidR="00E14249" w:rsidRPr="009F3847" w:rsidTr="003F201A">
        <w:trPr>
          <w:trHeight w:val="327"/>
        </w:trPr>
        <w:tc>
          <w:tcPr>
            <w:tcW w:w="1693"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eastAsia="ja-JP"/>
              </w:rPr>
            </w:pPr>
            <w:r w:rsidRPr="003F201A">
              <w:rPr>
                <w:rFonts w:ascii="Arial" w:eastAsia="ＭＳ Ｐゴシック" w:hAnsi="Arial" w:cs="Arial"/>
                <w:color w:val="000000" w:themeColor="dark1"/>
                <w:kern w:val="24"/>
                <w:lang w:eastAsia="ja-JP"/>
              </w:rPr>
              <w:t>Core, transport and internet network delay</w:t>
            </w:r>
          </w:p>
        </w:tc>
        <w:tc>
          <w:tcPr>
            <w:tcW w:w="3307" w:type="pct"/>
            <w:tcBorders>
              <w:top w:val="single" w:sz="8" w:space="0" w:color="000000"/>
              <w:left w:val="single" w:sz="8" w:space="0" w:color="000000"/>
              <w:bottom w:val="single" w:sz="8" w:space="0" w:color="000000"/>
              <w:right w:val="single" w:sz="8" w:space="0" w:color="000000"/>
            </w:tcBorders>
            <w:shd w:val="clear" w:color="auto" w:fill="auto"/>
            <w:tcMar>
              <w:top w:w="32" w:type="dxa"/>
              <w:left w:w="50" w:type="dxa"/>
              <w:bottom w:w="32" w:type="dxa"/>
              <w:right w:w="50" w:type="dxa"/>
            </w:tcMar>
            <w:hideMark/>
          </w:tcPr>
          <w:p w:rsidR="00E14249" w:rsidRPr="003F201A" w:rsidRDefault="00E14249" w:rsidP="00263B15">
            <w:pPr>
              <w:spacing w:after="0" w:line="327" w:lineRule="atLeast"/>
              <w:textAlignment w:val="baseline"/>
              <w:rPr>
                <w:rFonts w:ascii="Arial" w:eastAsia="ＭＳ Ｐゴシック" w:hAnsi="Arial" w:cs="Arial"/>
                <w:color w:val="000000" w:themeColor="dark1"/>
                <w:kern w:val="24"/>
                <w:lang w:val="en-US" w:eastAsia="ja-JP"/>
              </w:rPr>
            </w:pPr>
            <w:r w:rsidRPr="003F201A">
              <w:rPr>
                <w:rFonts w:ascii="Arial" w:eastAsia="ＭＳ Ｐゴシック" w:hAnsi="Arial" w:cs="Arial"/>
                <w:color w:val="000000" w:themeColor="dark1"/>
                <w:kern w:val="24"/>
                <w:lang w:val="en-US" w:eastAsia="ja-JP"/>
              </w:rPr>
              <w:t>0ms, 6ms, 10ms</w:t>
            </w:r>
          </w:p>
        </w:tc>
      </w:tr>
    </w:tbl>
    <w:p w:rsidR="00E14249" w:rsidRPr="003F201A" w:rsidRDefault="00E14249" w:rsidP="00263B15">
      <w:pPr>
        <w:widowControl w:val="0"/>
        <w:autoSpaceDN w:val="0"/>
        <w:spacing w:after="0"/>
        <w:rPr>
          <w:rFonts w:eastAsiaTheme="minorEastAsia"/>
          <w:lang w:val="en-US" w:eastAsia="ja-JP"/>
        </w:rPr>
      </w:pPr>
    </w:p>
    <w:p w:rsidR="00872A71" w:rsidRPr="00424204" w:rsidRDefault="00B010EE" w:rsidP="001A503F">
      <w:pPr>
        <w:pStyle w:val="1"/>
        <w:numPr>
          <w:ilvl w:val="0"/>
          <w:numId w:val="0"/>
        </w:numPr>
        <w:rPr>
          <w:szCs w:val="36"/>
        </w:rPr>
      </w:pPr>
      <w:r>
        <w:rPr>
          <w:rFonts w:hint="eastAsia"/>
          <w:szCs w:val="36"/>
          <w:lang w:eastAsia="ja-JP"/>
        </w:rPr>
        <w:t>Annex</w:t>
      </w:r>
      <w:r w:rsidR="00872A71">
        <w:rPr>
          <w:rFonts w:hint="eastAsia"/>
          <w:szCs w:val="36"/>
          <w:lang w:eastAsia="ja-JP"/>
        </w:rPr>
        <w:t xml:space="preserve"> 2</w:t>
      </w:r>
    </w:p>
    <w:p w:rsidR="00872A71" w:rsidRDefault="00872A71">
      <w:pPr>
        <w:widowControl w:val="0"/>
        <w:autoSpaceDN w:val="0"/>
        <w:spacing w:after="0"/>
        <w:rPr>
          <w:rFonts w:eastAsiaTheme="minorEastAsia"/>
          <w:lang w:val="en-US" w:eastAsia="ja-JP"/>
        </w:rPr>
      </w:pPr>
    </w:p>
    <w:p w:rsidR="00872A71" w:rsidRDefault="00872A71">
      <w:pPr>
        <w:widowControl w:val="0"/>
        <w:autoSpaceDN w:val="0"/>
        <w:spacing w:after="0"/>
        <w:rPr>
          <w:noProof/>
          <w:lang w:val="en-US" w:eastAsia="ja-JP"/>
        </w:rPr>
      </w:pPr>
      <w:r w:rsidRPr="00872A71">
        <w:rPr>
          <w:noProof/>
          <w:lang w:val="en-US" w:eastAsia="ja-JP"/>
        </w:rPr>
        <w:t xml:space="preserve"> </w:t>
      </w:r>
      <w:r w:rsidR="00022FC8" w:rsidRPr="00022FC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22FC8">
        <w:rPr>
          <w:noProof/>
          <w:lang w:val="en-US" w:eastAsia="ja-JP"/>
        </w:rPr>
        <w:drawing>
          <wp:inline distT="0" distB="0" distL="0" distR="0" wp14:anchorId="6324F214" wp14:editId="1B67C6C7">
            <wp:extent cx="2973600" cy="2229480"/>
            <wp:effectExtent l="0" t="0" r="0" b="0"/>
            <wp:docPr id="2" name="図 2" descr="C:\Users\3990483\Work_02_SLS\5G_SLS\12_LatencyReduction(RAN1#84)\02_InitialEvaluation\2_resutls\1ring_TCP\11_UserThroughputCDF_100kbit_RU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3990483\Work_02_SLS\5G_SLS\12_LatencyReduction(RAN1#84)\02_InitialEvaluation\2_resutls\1ring_TCP\11_UserThroughputCDF_100kbit_RU2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r w:rsidR="00022FC8">
        <w:rPr>
          <w:noProof/>
          <w:lang w:val="en-US" w:eastAsia="ja-JP"/>
        </w:rPr>
        <w:drawing>
          <wp:inline distT="0" distB="0" distL="0" distR="0" wp14:anchorId="77418E24" wp14:editId="28F6F0B8">
            <wp:extent cx="2973600" cy="2229480"/>
            <wp:effectExtent l="0" t="0" r="0" b="0"/>
            <wp:docPr id="1" name="図 1" descr="C:\Users\3990483\Work_02_SLS\5G_SLS\12_LatencyReduction(RAN1#84)\02_InitialEvaluation\2_resutls\1ring_TCP\12_LatencyCDF_100kbit_RU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990483\Work_02_SLS\5G_SLS\12_LatencyReduction(RAN1#84)\02_InitialEvaluation\2_resutls\1ring_TCP\12_LatencyCDF_100kbit_RU2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p>
    <w:p w:rsidR="00872A71" w:rsidRDefault="00872A71" w:rsidP="00424204">
      <w:pPr>
        <w:pStyle w:val="ac"/>
        <w:numPr>
          <w:ilvl w:val="0"/>
          <w:numId w:val="27"/>
        </w:numPr>
        <w:jc w:val="center"/>
        <w:rPr>
          <w:lang w:eastAsia="ja-JP"/>
        </w:rPr>
      </w:pPr>
      <w:r>
        <w:rPr>
          <w:rFonts w:hint="eastAsia"/>
          <w:lang w:eastAsia="ja-JP"/>
        </w:rPr>
        <w:t xml:space="preserve">User throughput                                                                      (b) packet </w:t>
      </w:r>
      <w:r w:rsidR="00EA2BE2">
        <w:rPr>
          <w:rFonts w:hint="eastAsia"/>
          <w:lang w:eastAsia="ja-JP"/>
        </w:rPr>
        <w:t>delay</w:t>
      </w:r>
    </w:p>
    <w:p w:rsidR="00872A71" w:rsidRDefault="00872A71" w:rsidP="00424204">
      <w:pPr>
        <w:pStyle w:val="ac"/>
        <w:jc w:val="center"/>
        <w:rPr>
          <w:lang w:eastAsia="ja-JP"/>
        </w:rPr>
      </w:pPr>
      <w:r>
        <w:t xml:space="preserve">Figure </w:t>
      </w:r>
      <w:r>
        <w:fldChar w:fldCharType="begin"/>
      </w:r>
      <w:r>
        <w:instrText xml:space="preserve"> SEQ Figure \* ARABIC </w:instrText>
      </w:r>
      <w:r>
        <w:fldChar w:fldCharType="separate"/>
      </w:r>
      <w:r w:rsidR="00D17CDF">
        <w:rPr>
          <w:noProof/>
        </w:rPr>
        <w:t>1</w:t>
      </w:r>
      <w:r>
        <w:fldChar w:fldCharType="end"/>
      </w:r>
      <w:r>
        <w:rPr>
          <w:rFonts w:hint="eastAsia"/>
          <w:lang w:eastAsia="ja-JP"/>
        </w:rPr>
        <w:t xml:space="preserve"> </w:t>
      </w:r>
      <w:r w:rsidRPr="00872A71">
        <w:rPr>
          <w:lang w:eastAsia="ja-JP"/>
        </w:rPr>
        <w:t>File size = 100kbits, RU 20%</w:t>
      </w:r>
    </w:p>
    <w:p w:rsidR="00872A71" w:rsidRDefault="00D17CDF" w:rsidP="00424204">
      <w:pPr>
        <w:rPr>
          <w:lang w:eastAsia="ja-JP"/>
        </w:rPr>
      </w:pPr>
      <w:r w:rsidRPr="00D17CDF">
        <w:rPr>
          <w:noProof/>
          <w:lang w:val="en-US" w:eastAsia="ja-JP"/>
        </w:rPr>
        <w:t xml:space="preserve">  </w:t>
      </w:r>
      <w:r w:rsidR="00022FC8" w:rsidRPr="00022FC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22FC8">
        <w:rPr>
          <w:noProof/>
          <w:lang w:val="en-US" w:eastAsia="ja-JP"/>
        </w:rPr>
        <w:drawing>
          <wp:inline distT="0" distB="0" distL="0" distR="0" wp14:anchorId="247D7D11" wp14:editId="7D33ADD1">
            <wp:extent cx="2973600" cy="2229480"/>
            <wp:effectExtent l="0" t="0" r="0" b="0"/>
            <wp:docPr id="4" name="図 4" descr="C:\Users\3990483\Work_02_SLS\5G_SLS\12_LatencyReduction(RAN1#84)\02_InitialEvaluation\2_resutls\1ring_TCP\21_UserThroughputCDF_500kB_RU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3990483\Work_02_SLS\5G_SLS\12_LatencyReduction(RAN1#84)\02_InitialEvaluation\2_resutls\1ring_TCP\21_UserThroughputCDF_500kB_RU2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r w:rsidR="00022FC8">
        <w:rPr>
          <w:noProof/>
          <w:lang w:val="en-US" w:eastAsia="ja-JP"/>
        </w:rPr>
        <w:drawing>
          <wp:inline distT="0" distB="0" distL="0" distR="0" wp14:anchorId="42A0376B" wp14:editId="177ACD87">
            <wp:extent cx="2973600" cy="2229480"/>
            <wp:effectExtent l="0" t="0" r="0" b="0"/>
            <wp:docPr id="3" name="図 3" descr="C:\Users\3990483\Work_02_SLS\5G_SLS\12_LatencyReduction(RAN1#84)\02_InitialEvaluation\2_resutls\1ring_TCP\22_LatencyCDF_500kB_RU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3990483\Work_02_SLS\5G_SLS\12_LatencyReduction(RAN1#84)\02_InitialEvaluation\2_resutls\1ring_TCP\22_LatencyCDF_500kB_RU20.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p>
    <w:p w:rsidR="00872A71" w:rsidRDefault="00872A71" w:rsidP="00872A71">
      <w:pPr>
        <w:pStyle w:val="ac"/>
        <w:numPr>
          <w:ilvl w:val="0"/>
          <w:numId w:val="27"/>
        </w:numPr>
        <w:jc w:val="center"/>
        <w:rPr>
          <w:lang w:eastAsia="ja-JP"/>
        </w:rPr>
      </w:pPr>
      <w:r>
        <w:rPr>
          <w:rFonts w:hint="eastAsia"/>
          <w:lang w:eastAsia="ja-JP"/>
        </w:rPr>
        <w:t xml:space="preserve">User throughput                                                                      (b) packet </w:t>
      </w:r>
      <w:r w:rsidR="00EA2BE2">
        <w:rPr>
          <w:rFonts w:hint="eastAsia"/>
          <w:lang w:eastAsia="ja-JP"/>
        </w:rPr>
        <w:t>delay</w:t>
      </w:r>
    </w:p>
    <w:p w:rsidR="00872A71" w:rsidRPr="00E14249" w:rsidRDefault="00872A71" w:rsidP="00872A71">
      <w:pPr>
        <w:pStyle w:val="ac"/>
        <w:jc w:val="center"/>
        <w:rPr>
          <w:rFonts w:eastAsiaTheme="minorEastAsia"/>
          <w:lang w:val="en-US" w:eastAsia="ja-JP"/>
        </w:rPr>
      </w:pPr>
      <w:r>
        <w:t xml:space="preserve">Figure </w:t>
      </w:r>
      <w:r>
        <w:fldChar w:fldCharType="begin"/>
      </w:r>
      <w:r>
        <w:instrText xml:space="preserve"> SEQ Figure \* ARABIC </w:instrText>
      </w:r>
      <w:r>
        <w:fldChar w:fldCharType="separate"/>
      </w:r>
      <w:r w:rsidR="00D17CDF">
        <w:rPr>
          <w:noProof/>
        </w:rPr>
        <w:t>2</w:t>
      </w:r>
      <w:r>
        <w:fldChar w:fldCharType="end"/>
      </w:r>
      <w:r>
        <w:rPr>
          <w:rFonts w:hint="eastAsia"/>
          <w:lang w:eastAsia="ja-JP"/>
        </w:rPr>
        <w:t xml:space="preserve"> </w:t>
      </w:r>
      <w:r>
        <w:rPr>
          <w:lang w:eastAsia="ja-JP"/>
        </w:rPr>
        <w:t xml:space="preserve">File size = </w:t>
      </w:r>
      <w:r>
        <w:rPr>
          <w:rFonts w:hint="eastAsia"/>
          <w:lang w:eastAsia="ja-JP"/>
        </w:rPr>
        <w:t>5</w:t>
      </w:r>
      <w:r>
        <w:rPr>
          <w:lang w:eastAsia="ja-JP"/>
        </w:rPr>
        <w:t>00kb</w:t>
      </w:r>
      <w:r>
        <w:rPr>
          <w:rFonts w:hint="eastAsia"/>
          <w:lang w:eastAsia="ja-JP"/>
        </w:rPr>
        <w:t>yte</w:t>
      </w:r>
      <w:r w:rsidRPr="00872A71">
        <w:rPr>
          <w:lang w:eastAsia="ja-JP"/>
        </w:rPr>
        <w:t>, RU 20%</w:t>
      </w:r>
    </w:p>
    <w:p w:rsidR="00872A71" w:rsidRDefault="00872A71" w:rsidP="00424204">
      <w:pPr>
        <w:rPr>
          <w:lang w:val="en-US" w:eastAsia="ja-JP"/>
        </w:rPr>
      </w:pPr>
    </w:p>
    <w:p w:rsidR="00872A71" w:rsidRDefault="00D17CDF" w:rsidP="00424204">
      <w:pPr>
        <w:rPr>
          <w:lang w:val="en-US" w:eastAsia="ja-JP"/>
        </w:rPr>
      </w:pPr>
      <w:r w:rsidRPr="00D17CDF">
        <w:rPr>
          <w:lang w:val="en-US" w:eastAsia="ja-JP"/>
        </w:rPr>
        <w:lastRenderedPageBreak/>
        <w:t xml:space="preserve"> </w:t>
      </w:r>
      <w:r w:rsidR="00022FC8" w:rsidRPr="00022FC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22FC8">
        <w:rPr>
          <w:noProof/>
          <w:lang w:val="en-US" w:eastAsia="ja-JP"/>
        </w:rPr>
        <w:drawing>
          <wp:inline distT="0" distB="0" distL="0" distR="0" wp14:anchorId="5D2B7CB9" wp14:editId="685CA663">
            <wp:extent cx="2973600" cy="2229480"/>
            <wp:effectExtent l="0" t="0" r="0" b="0"/>
            <wp:docPr id="6" name="図 6" descr="C:\Users\3990483\Work_02_SLS\5G_SLS\12_LatencyReduction(RAN1#84)\02_InitialEvaluation\2_resutls\1ring_TCP\31_UserThroughputCDF_100kbit_RU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3990483\Work_02_SLS\5G_SLS\12_LatencyReduction(RAN1#84)\02_InitialEvaluation\2_resutls\1ring_TCP\31_UserThroughputCDF_100kbit_RU6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r w:rsidR="00022FC8">
        <w:rPr>
          <w:noProof/>
          <w:lang w:val="en-US" w:eastAsia="ja-JP"/>
        </w:rPr>
        <w:drawing>
          <wp:inline distT="0" distB="0" distL="0" distR="0" wp14:anchorId="4568145B" wp14:editId="44E1D295">
            <wp:extent cx="2973600" cy="2229480"/>
            <wp:effectExtent l="0" t="0" r="0" b="0"/>
            <wp:docPr id="5" name="図 5" descr="C:\Users\3990483\Work_02_SLS\5G_SLS\12_LatencyReduction(RAN1#84)\02_InitialEvaluation\2_resutls\1ring_TCP\32_LatencyCDF_100kbit_RU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3990483\Work_02_SLS\5G_SLS\12_LatencyReduction(RAN1#84)\02_InitialEvaluation\2_resutls\1ring_TCP\32_LatencyCDF_100kbit_RU6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p>
    <w:p w:rsidR="00872A71" w:rsidRDefault="00872A71" w:rsidP="00872A71">
      <w:pPr>
        <w:pStyle w:val="ac"/>
        <w:numPr>
          <w:ilvl w:val="0"/>
          <w:numId w:val="27"/>
        </w:numPr>
        <w:jc w:val="center"/>
        <w:rPr>
          <w:lang w:eastAsia="ja-JP"/>
        </w:rPr>
      </w:pPr>
      <w:r>
        <w:rPr>
          <w:rFonts w:hint="eastAsia"/>
          <w:lang w:eastAsia="ja-JP"/>
        </w:rPr>
        <w:t xml:space="preserve">User throughput                                                                      (b) packet </w:t>
      </w:r>
      <w:r w:rsidR="00EA2BE2">
        <w:rPr>
          <w:rFonts w:hint="eastAsia"/>
          <w:lang w:eastAsia="ja-JP"/>
        </w:rPr>
        <w:t>delay</w:t>
      </w:r>
    </w:p>
    <w:p w:rsidR="00872A71" w:rsidRPr="00E14249" w:rsidRDefault="00872A71" w:rsidP="00872A71">
      <w:pPr>
        <w:pStyle w:val="ac"/>
        <w:jc w:val="center"/>
        <w:rPr>
          <w:rFonts w:eastAsiaTheme="minorEastAsia"/>
          <w:lang w:val="en-US" w:eastAsia="ja-JP"/>
        </w:rPr>
      </w:pPr>
      <w:r>
        <w:t xml:space="preserve">Figure </w:t>
      </w:r>
      <w:r>
        <w:fldChar w:fldCharType="begin"/>
      </w:r>
      <w:r>
        <w:instrText xml:space="preserve"> SEQ Figure \* ARABIC </w:instrText>
      </w:r>
      <w:r>
        <w:fldChar w:fldCharType="separate"/>
      </w:r>
      <w:r w:rsidR="00D17CDF">
        <w:rPr>
          <w:noProof/>
        </w:rPr>
        <w:t>3</w:t>
      </w:r>
      <w:r>
        <w:fldChar w:fldCharType="end"/>
      </w:r>
      <w:r>
        <w:rPr>
          <w:rFonts w:hint="eastAsia"/>
          <w:lang w:eastAsia="ja-JP"/>
        </w:rPr>
        <w:t xml:space="preserve"> </w:t>
      </w:r>
      <w:r>
        <w:rPr>
          <w:lang w:eastAsia="ja-JP"/>
        </w:rPr>
        <w:t xml:space="preserve">File size = 100kbits, RU </w:t>
      </w:r>
      <w:r>
        <w:rPr>
          <w:rFonts w:hint="eastAsia"/>
          <w:lang w:eastAsia="ja-JP"/>
        </w:rPr>
        <w:t>6</w:t>
      </w:r>
      <w:r w:rsidRPr="00872A71">
        <w:rPr>
          <w:lang w:eastAsia="ja-JP"/>
        </w:rPr>
        <w:t>0%</w:t>
      </w:r>
    </w:p>
    <w:p w:rsidR="00872A71" w:rsidRDefault="00D17CDF" w:rsidP="00424204">
      <w:pPr>
        <w:rPr>
          <w:lang w:val="en-US" w:eastAsia="ja-JP"/>
        </w:rPr>
      </w:pPr>
      <w:r w:rsidRPr="00D17CDF">
        <w:rPr>
          <w:noProof/>
          <w:lang w:val="en-US" w:eastAsia="ja-JP"/>
        </w:rPr>
        <w:t xml:space="preserve"> </w:t>
      </w:r>
      <w:r w:rsidR="00022FC8" w:rsidRPr="00022FC8">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022FC8">
        <w:rPr>
          <w:noProof/>
          <w:lang w:val="en-US" w:eastAsia="ja-JP"/>
        </w:rPr>
        <w:drawing>
          <wp:inline distT="0" distB="0" distL="0" distR="0" wp14:anchorId="26586AB5" wp14:editId="29026DA8">
            <wp:extent cx="2973600" cy="2229480"/>
            <wp:effectExtent l="0" t="0" r="0" b="0"/>
            <wp:docPr id="8" name="図 8" descr="C:\Users\3990483\Work_02_SLS\5G_SLS\12_LatencyReduction(RAN1#84)\02_InitialEvaluation\2_resutls\1ring_TCP\41_UserThroughputCDF_500kB_RU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3990483\Work_02_SLS\5G_SLS\12_LatencyReduction(RAN1#84)\02_InitialEvaluation\2_resutls\1ring_TCP\41_UserThroughputCDF_500kB_RU6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r w:rsidR="00022FC8">
        <w:rPr>
          <w:noProof/>
          <w:lang w:val="en-US" w:eastAsia="ja-JP"/>
        </w:rPr>
        <w:drawing>
          <wp:inline distT="0" distB="0" distL="0" distR="0" wp14:anchorId="5D359FF2" wp14:editId="6D45DF8D">
            <wp:extent cx="2973600" cy="2229480"/>
            <wp:effectExtent l="0" t="0" r="0" b="0"/>
            <wp:docPr id="7" name="図 7" descr="C:\Users\3990483\Work_02_SLS\5G_SLS\12_LatencyReduction(RAN1#84)\02_InitialEvaluation\2_resutls\1ring_TCP\42_LatencyCDF_500kB_RU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3990483\Work_02_SLS\5G_SLS\12_LatencyReduction(RAN1#84)\02_InitialEvaluation\2_resutls\1ring_TCP\42_LatencyCDF_500kB_RU60.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3600" cy="2229480"/>
                    </a:xfrm>
                    <a:prstGeom prst="rect">
                      <a:avLst/>
                    </a:prstGeom>
                    <a:noFill/>
                    <a:ln>
                      <a:noFill/>
                    </a:ln>
                  </pic:spPr>
                </pic:pic>
              </a:graphicData>
            </a:graphic>
          </wp:inline>
        </w:drawing>
      </w:r>
    </w:p>
    <w:p w:rsidR="00872A71" w:rsidRDefault="00872A71" w:rsidP="00872A71">
      <w:pPr>
        <w:pStyle w:val="ac"/>
        <w:numPr>
          <w:ilvl w:val="0"/>
          <w:numId w:val="27"/>
        </w:numPr>
        <w:jc w:val="center"/>
        <w:rPr>
          <w:lang w:eastAsia="ja-JP"/>
        </w:rPr>
      </w:pPr>
      <w:r>
        <w:rPr>
          <w:rFonts w:hint="eastAsia"/>
          <w:lang w:eastAsia="ja-JP"/>
        </w:rPr>
        <w:t xml:space="preserve">User throughput                                                                      (b) packet </w:t>
      </w:r>
      <w:r w:rsidR="00EA2BE2">
        <w:rPr>
          <w:rFonts w:hint="eastAsia"/>
          <w:lang w:eastAsia="ja-JP"/>
        </w:rPr>
        <w:t>delay</w:t>
      </w:r>
    </w:p>
    <w:p w:rsidR="00872A71" w:rsidRPr="00E14249" w:rsidRDefault="00872A71" w:rsidP="00872A71">
      <w:pPr>
        <w:pStyle w:val="ac"/>
        <w:jc w:val="center"/>
        <w:rPr>
          <w:rFonts w:eastAsiaTheme="minorEastAsia"/>
          <w:lang w:val="en-US" w:eastAsia="ja-JP"/>
        </w:rPr>
      </w:pPr>
      <w:r>
        <w:t xml:space="preserve">Figure </w:t>
      </w:r>
      <w:r>
        <w:fldChar w:fldCharType="begin"/>
      </w:r>
      <w:r>
        <w:instrText xml:space="preserve"> SEQ Figure \* ARABIC </w:instrText>
      </w:r>
      <w:r>
        <w:fldChar w:fldCharType="separate"/>
      </w:r>
      <w:r w:rsidR="00D17CDF">
        <w:rPr>
          <w:noProof/>
        </w:rPr>
        <w:t>4</w:t>
      </w:r>
      <w:r>
        <w:fldChar w:fldCharType="end"/>
      </w:r>
      <w:r>
        <w:rPr>
          <w:rFonts w:hint="eastAsia"/>
          <w:lang w:eastAsia="ja-JP"/>
        </w:rPr>
        <w:t xml:space="preserve"> </w:t>
      </w:r>
      <w:r>
        <w:rPr>
          <w:lang w:eastAsia="ja-JP"/>
        </w:rPr>
        <w:t xml:space="preserve">File size = </w:t>
      </w:r>
      <w:r>
        <w:rPr>
          <w:rFonts w:hint="eastAsia"/>
          <w:lang w:eastAsia="ja-JP"/>
        </w:rPr>
        <w:t>5</w:t>
      </w:r>
      <w:r>
        <w:rPr>
          <w:lang w:eastAsia="ja-JP"/>
        </w:rPr>
        <w:t>00kb</w:t>
      </w:r>
      <w:r>
        <w:rPr>
          <w:rFonts w:hint="eastAsia"/>
          <w:lang w:eastAsia="ja-JP"/>
        </w:rPr>
        <w:t>yte</w:t>
      </w:r>
      <w:r>
        <w:rPr>
          <w:lang w:eastAsia="ja-JP"/>
        </w:rPr>
        <w:t xml:space="preserve">, RU </w:t>
      </w:r>
      <w:r>
        <w:rPr>
          <w:rFonts w:hint="eastAsia"/>
          <w:lang w:eastAsia="ja-JP"/>
        </w:rPr>
        <w:t>6</w:t>
      </w:r>
      <w:r w:rsidRPr="00872A71">
        <w:rPr>
          <w:lang w:eastAsia="ja-JP"/>
        </w:rPr>
        <w:t>0%</w:t>
      </w:r>
    </w:p>
    <w:p w:rsidR="00872A71" w:rsidRPr="00424204" w:rsidRDefault="00872A71" w:rsidP="00424204">
      <w:pPr>
        <w:rPr>
          <w:lang w:val="en-US" w:eastAsia="ja-JP"/>
        </w:rPr>
      </w:pPr>
    </w:p>
    <w:sectPr w:rsidR="00872A71" w:rsidRPr="00424204">
      <w:footerReference w:type="even" r:id="rId18"/>
      <w:footerReference w:type="default" r:id="rId19"/>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A60" w:rsidRDefault="006F1A60">
      <w:r>
        <w:separator/>
      </w:r>
    </w:p>
  </w:endnote>
  <w:endnote w:type="continuationSeparator" w:id="0">
    <w:p w:rsidR="006F1A60" w:rsidRDefault="006F1A60">
      <w:r>
        <w:continuationSeparator/>
      </w:r>
    </w:p>
  </w:endnote>
  <w:endnote w:type="continuationNotice" w:id="1">
    <w:p w:rsidR="006F1A60" w:rsidRDefault="006F1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ＭＳ Ｐゴシック">
    <w:altName w:val="MS PGothic"/>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1E39E7">
      <w:rPr>
        <w:rStyle w:val="af7"/>
      </w:rPr>
      <w:t>6</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A60" w:rsidRDefault="006F1A60">
      <w:r>
        <w:separator/>
      </w:r>
    </w:p>
  </w:footnote>
  <w:footnote w:type="continuationSeparator" w:id="0">
    <w:p w:rsidR="006F1A60" w:rsidRDefault="006F1A60">
      <w:r>
        <w:continuationSeparator/>
      </w:r>
    </w:p>
  </w:footnote>
  <w:footnote w:type="continuationNotice" w:id="1">
    <w:p w:rsidR="006F1A60" w:rsidRDefault="006F1A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6">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0">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1">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25"/>
  </w:num>
  <w:num w:numId="3">
    <w:abstractNumId w:val="14"/>
  </w:num>
  <w:num w:numId="4">
    <w:abstractNumId w:val="22"/>
  </w:num>
  <w:num w:numId="5">
    <w:abstractNumId w:val="18"/>
  </w:num>
  <w:num w:numId="6">
    <w:abstractNumId w:val="19"/>
  </w:num>
  <w:num w:numId="7">
    <w:abstractNumId w:val="15"/>
  </w:num>
  <w:num w:numId="8">
    <w:abstractNumId w:val="24"/>
  </w:num>
  <w:num w:numId="9">
    <w:abstractNumId w:val="8"/>
  </w:num>
  <w:num w:numId="10">
    <w:abstractNumId w:val="7"/>
  </w:num>
  <w:num w:numId="11">
    <w:abstractNumId w:val="9"/>
  </w:num>
  <w:num w:numId="12">
    <w:abstractNumId w:val="26"/>
  </w:num>
  <w:num w:numId="13">
    <w:abstractNumId w:val="3"/>
  </w:num>
  <w:num w:numId="14">
    <w:abstractNumId w:val="17"/>
  </w:num>
  <w:num w:numId="15">
    <w:abstractNumId w:val="12"/>
  </w:num>
  <w:num w:numId="16">
    <w:abstractNumId w:val="0"/>
  </w:num>
  <w:num w:numId="17">
    <w:abstractNumId w:val="1"/>
  </w:num>
  <w:num w:numId="18">
    <w:abstractNumId w:val="20"/>
  </w:num>
  <w:num w:numId="19">
    <w:abstractNumId w:val="6"/>
  </w:num>
  <w:num w:numId="20">
    <w:abstractNumId w:val="5"/>
  </w:num>
  <w:num w:numId="21">
    <w:abstractNumId w:val="13"/>
  </w:num>
  <w:num w:numId="22">
    <w:abstractNumId w:val="21"/>
  </w:num>
  <w:num w:numId="23">
    <w:abstractNumId w:val="10"/>
  </w:num>
  <w:num w:numId="24">
    <w:abstractNumId w:val="4"/>
  </w:num>
  <w:num w:numId="25">
    <w:abstractNumId w:val="2"/>
  </w:num>
  <w:num w:numId="26">
    <w:abstractNumId w:val="16"/>
  </w:num>
  <w:num w:numId="2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747"/>
    <w:rsid w:val="00036A11"/>
    <w:rsid w:val="00036BBE"/>
    <w:rsid w:val="00036F38"/>
    <w:rsid w:val="00037478"/>
    <w:rsid w:val="00040D18"/>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C50"/>
    <w:rsid w:val="00057AA6"/>
    <w:rsid w:val="0006043B"/>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8024E"/>
    <w:rsid w:val="000803A0"/>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5395"/>
    <w:rsid w:val="00096002"/>
    <w:rsid w:val="0009639E"/>
    <w:rsid w:val="00096543"/>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2EB3"/>
    <w:rsid w:val="000C4771"/>
    <w:rsid w:val="000C5251"/>
    <w:rsid w:val="000C5D4C"/>
    <w:rsid w:val="000C656D"/>
    <w:rsid w:val="000C67C1"/>
    <w:rsid w:val="000C692C"/>
    <w:rsid w:val="000C7525"/>
    <w:rsid w:val="000C7B42"/>
    <w:rsid w:val="000D04ED"/>
    <w:rsid w:val="000D0A66"/>
    <w:rsid w:val="000D0D9D"/>
    <w:rsid w:val="000D12F3"/>
    <w:rsid w:val="000D1A83"/>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602B"/>
    <w:rsid w:val="001168DF"/>
    <w:rsid w:val="00117194"/>
    <w:rsid w:val="00117726"/>
    <w:rsid w:val="00117F83"/>
    <w:rsid w:val="00120603"/>
    <w:rsid w:val="0012074F"/>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FC4"/>
    <w:rsid w:val="002D15B8"/>
    <w:rsid w:val="002D16D2"/>
    <w:rsid w:val="002D20EF"/>
    <w:rsid w:val="002D21BC"/>
    <w:rsid w:val="002D24AF"/>
    <w:rsid w:val="002D262D"/>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E61"/>
    <w:rsid w:val="00354943"/>
    <w:rsid w:val="0035546D"/>
    <w:rsid w:val="00356A7C"/>
    <w:rsid w:val="00357666"/>
    <w:rsid w:val="00357F85"/>
    <w:rsid w:val="0036138B"/>
    <w:rsid w:val="0036143D"/>
    <w:rsid w:val="00361689"/>
    <w:rsid w:val="003619F3"/>
    <w:rsid w:val="00361FC1"/>
    <w:rsid w:val="0036204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D4E"/>
    <w:rsid w:val="004050E1"/>
    <w:rsid w:val="0040549E"/>
    <w:rsid w:val="004055F5"/>
    <w:rsid w:val="004063EF"/>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51F8"/>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697"/>
    <w:rsid w:val="004A1BA0"/>
    <w:rsid w:val="004A20E7"/>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46F0"/>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343D"/>
    <w:rsid w:val="005D35C0"/>
    <w:rsid w:val="005D432A"/>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BCF"/>
    <w:rsid w:val="005E3499"/>
    <w:rsid w:val="005E35DB"/>
    <w:rsid w:val="005E3731"/>
    <w:rsid w:val="005E5222"/>
    <w:rsid w:val="005E53D7"/>
    <w:rsid w:val="005E5D5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26B4B"/>
    <w:rsid w:val="006300B6"/>
    <w:rsid w:val="00630586"/>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DDA"/>
    <w:rsid w:val="006F0829"/>
    <w:rsid w:val="006F0F1C"/>
    <w:rsid w:val="006F1393"/>
    <w:rsid w:val="006F1A60"/>
    <w:rsid w:val="006F3B59"/>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57DF"/>
    <w:rsid w:val="0091590C"/>
    <w:rsid w:val="00915B39"/>
    <w:rsid w:val="00915CC9"/>
    <w:rsid w:val="009160C4"/>
    <w:rsid w:val="009162B6"/>
    <w:rsid w:val="00916736"/>
    <w:rsid w:val="009172A6"/>
    <w:rsid w:val="009172FF"/>
    <w:rsid w:val="009177C2"/>
    <w:rsid w:val="009201B1"/>
    <w:rsid w:val="009204F0"/>
    <w:rsid w:val="009210D3"/>
    <w:rsid w:val="00921173"/>
    <w:rsid w:val="00921492"/>
    <w:rsid w:val="0092245B"/>
    <w:rsid w:val="00922498"/>
    <w:rsid w:val="00922502"/>
    <w:rsid w:val="009225F6"/>
    <w:rsid w:val="00923855"/>
    <w:rsid w:val="00923A6A"/>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32FF"/>
    <w:rsid w:val="0094344A"/>
    <w:rsid w:val="00943715"/>
    <w:rsid w:val="00944376"/>
    <w:rsid w:val="0094591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DEC"/>
    <w:rsid w:val="009D4635"/>
    <w:rsid w:val="009D4B2D"/>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F1C"/>
    <w:rsid w:val="00B4589A"/>
    <w:rsid w:val="00B4627B"/>
    <w:rsid w:val="00B47369"/>
    <w:rsid w:val="00B47B30"/>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EAD"/>
    <w:rsid w:val="00CE734F"/>
    <w:rsid w:val="00CE7F3D"/>
    <w:rsid w:val="00CF0266"/>
    <w:rsid w:val="00CF0B77"/>
    <w:rsid w:val="00CF0DF3"/>
    <w:rsid w:val="00CF12B4"/>
    <w:rsid w:val="00CF19CD"/>
    <w:rsid w:val="00CF274E"/>
    <w:rsid w:val="00CF33D8"/>
    <w:rsid w:val="00CF40DF"/>
    <w:rsid w:val="00CF4706"/>
    <w:rsid w:val="00CF59EF"/>
    <w:rsid w:val="00CF6647"/>
    <w:rsid w:val="00CF66EC"/>
    <w:rsid w:val="00CF6834"/>
    <w:rsid w:val="00CF6DF8"/>
    <w:rsid w:val="00CF6ED5"/>
    <w:rsid w:val="00CF6F03"/>
    <w:rsid w:val="00CF7117"/>
    <w:rsid w:val="00CF71CA"/>
    <w:rsid w:val="00D021C3"/>
    <w:rsid w:val="00D02669"/>
    <w:rsid w:val="00D02896"/>
    <w:rsid w:val="00D02D13"/>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85C"/>
    <w:rsid w:val="00D6131B"/>
    <w:rsid w:val="00D61909"/>
    <w:rsid w:val="00D63567"/>
    <w:rsid w:val="00D6365D"/>
    <w:rsid w:val="00D6366A"/>
    <w:rsid w:val="00D63F4D"/>
    <w:rsid w:val="00D64055"/>
    <w:rsid w:val="00D64397"/>
    <w:rsid w:val="00D644CD"/>
    <w:rsid w:val="00D64902"/>
    <w:rsid w:val="00D64E52"/>
    <w:rsid w:val="00D65802"/>
    <w:rsid w:val="00D6651D"/>
    <w:rsid w:val="00D66BAF"/>
    <w:rsid w:val="00D67274"/>
    <w:rsid w:val="00D6773A"/>
    <w:rsid w:val="00D70D88"/>
    <w:rsid w:val="00D711A7"/>
    <w:rsid w:val="00D714CA"/>
    <w:rsid w:val="00D71915"/>
    <w:rsid w:val="00D72A83"/>
    <w:rsid w:val="00D72E27"/>
    <w:rsid w:val="00D7300D"/>
    <w:rsid w:val="00D736C5"/>
    <w:rsid w:val="00D73F82"/>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6345"/>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489"/>
    <w:rsid w:val="00E92A93"/>
    <w:rsid w:val="00E92C7B"/>
    <w:rsid w:val="00E92EA2"/>
    <w:rsid w:val="00E93A0C"/>
    <w:rsid w:val="00E9477C"/>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34B"/>
    <w:rsid w:val="00F90BE8"/>
    <w:rsid w:val="00F91086"/>
    <w:rsid w:val="00F913BC"/>
    <w:rsid w:val="00F91A50"/>
    <w:rsid w:val="00F91F66"/>
    <w:rsid w:val="00F91FE9"/>
    <w:rsid w:val="00F92545"/>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5553"/>
    <w:rsid w:val="00FA64B2"/>
    <w:rsid w:val="00FA653B"/>
    <w:rsid w:val="00FA698A"/>
    <w:rsid w:val="00FA6F10"/>
    <w:rsid w:val="00FA7F1D"/>
    <w:rsid w:val="00FB4D65"/>
    <w:rsid w:val="00FB4D69"/>
    <w:rsid w:val="00FB5DC0"/>
    <w:rsid w:val="00FB69F5"/>
    <w:rsid w:val="00FB7758"/>
    <w:rsid w:val="00FB79E3"/>
    <w:rsid w:val="00FB7A73"/>
    <w:rsid w:val="00FC0038"/>
    <w:rsid w:val="00FC162F"/>
    <w:rsid w:val="00FC25A6"/>
    <w:rsid w:val="00FC2627"/>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1D1"/>
    <w:rsid w:val="00FE3D0F"/>
    <w:rsid w:val="00FE4610"/>
    <w:rsid w:val="00FE4ED3"/>
    <w:rsid w:val="00FE56C2"/>
    <w:rsid w:val="00FE5D69"/>
    <w:rsid w:val="00FE6403"/>
    <w:rsid w:val="00FE6FAA"/>
    <w:rsid w:val="00FE6FED"/>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6D36C-B078-4EEA-B643-B985F2FB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1455</Words>
  <Characters>8294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12</cp:revision>
  <cp:lastPrinted>2010-04-02T09:58:00Z</cp:lastPrinted>
  <dcterms:created xsi:type="dcterms:W3CDTF">2016-02-05T06:32:00Z</dcterms:created>
  <dcterms:modified xsi:type="dcterms:W3CDTF">2016-02-05T09:52:00Z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