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2441E6" w:rsidRDefault="00830F4E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lang w:eastAsia="zh-CN"/>
        </w:rPr>
      </w:pPr>
      <w:r w:rsidRPr="0012297C">
        <w:rPr>
          <w:rFonts w:cs="Arial"/>
          <w:bCs/>
          <w:sz w:val="22"/>
        </w:rPr>
        <w:t>3GPP TSG RAN WG1 Meeting #</w:t>
      </w:r>
      <w:r w:rsidR="00BB5389" w:rsidRPr="0012297C">
        <w:rPr>
          <w:rFonts w:eastAsia="宋体" w:cs="Arial" w:hint="eastAsia"/>
          <w:bCs/>
          <w:sz w:val="22"/>
          <w:lang w:eastAsia="zh-CN"/>
        </w:rPr>
        <w:t>8</w:t>
      </w:r>
      <w:r w:rsidR="00BB5389">
        <w:rPr>
          <w:rFonts w:eastAsia="宋体" w:cs="Arial" w:hint="eastAsia"/>
          <w:bCs/>
          <w:sz w:val="22"/>
          <w:lang w:eastAsia="zh-CN"/>
        </w:rPr>
        <w:t>4</w:t>
      </w:r>
      <w:r w:rsidRPr="0012297C">
        <w:rPr>
          <w:rFonts w:cs="Arial"/>
          <w:bCs/>
          <w:sz w:val="22"/>
        </w:rPr>
        <w:tab/>
      </w:r>
      <w:r w:rsidRPr="0012297C">
        <w:rPr>
          <w:rFonts w:cs="Arial"/>
          <w:bCs/>
          <w:sz w:val="22"/>
        </w:rPr>
        <w:tab/>
      </w:r>
      <w:r w:rsidRPr="0012297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</w:t>
      </w:r>
      <w:r w:rsidRPr="003D3534">
        <w:rPr>
          <w:rFonts w:eastAsia="宋体" w:cs="Arial" w:hint="eastAsia"/>
          <w:bCs/>
          <w:color w:val="FF0000"/>
          <w:sz w:val="22"/>
          <w:lang w:eastAsia="zh-CN"/>
        </w:rPr>
        <w:t xml:space="preserve"> </w:t>
      </w:r>
      <w:r w:rsidR="002441E6" w:rsidRPr="002441E6">
        <w:rPr>
          <w:rFonts w:eastAsia="宋体" w:cs="Arial" w:hint="eastAsia"/>
          <w:bCs/>
          <w:sz w:val="22"/>
          <w:lang w:eastAsia="zh-CN"/>
        </w:rPr>
        <w:t xml:space="preserve">  </w:t>
      </w:r>
      <w:r w:rsidRPr="002441E6">
        <w:rPr>
          <w:rFonts w:cs="Arial"/>
          <w:bCs/>
          <w:sz w:val="22"/>
        </w:rPr>
        <w:t>R1-</w:t>
      </w:r>
      <w:r w:rsidR="002441E6" w:rsidRPr="002441E6">
        <w:rPr>
          <w:rFonts w:eastAsia="宋体" w:cs="Arial" w:hint="eastAsia"/>
          <w:bCs/>
          <w:sz w:val="22"/>
          <w:lang w:eastAsia="zh-CN"/>
        </w:rPr>
        <w:t>160364</w:t>
      </w:r>
    </w:p>
    <w:p w:rsidR="00BB5389" w:rsidRPr="00BB5389" w:rsidRDefault="00BB5389" w:rsidP="00BB5389">
      <w:pPr>
        <w:pStyle w:val="ad"/>
        <w:widowControl w:val="0"/>
        <w:rPr>
          <w:rFonts w:cs="Arial"/>
          <w:bCs/>
          <w:sz w:val="22"/>
        </w:rPr>
      </w:pPr>
      <w:r w:rsidRPr="00BB5389">
        <w:rPr>
          <w:rFonts w:cs="Arial"/>
          <w:bCs/>
          <w:sz w:val="22"/>
        </w:rPr>
        <w:t xml:space="preserve">St Julian’s, </w:t>
      </w:r>
      <w:r w:rsidRPr="00BB5389">
        <w:rPr>
          <w:rFonts w:cs="Arial" w:hint="eastAsia"/>
          <w:bCs/>
          <w:sz w:val="22"/>
        </w:rPr>
        <w:t>Malta</w:t>
      </w:r>
      <w:r w:rsidRPr="00BB5389">
        <w:rPr>
          <w:rFonts w:cs="Arial"/>
          <w:bCs/>
          <w:sz w:val="22"/>
        </w:rPr>
        <w:t xml:space="preserve">, </w:t>
      </w:r>
      <w:r w:rsidRPr="00BB5389">
        <w:rPr>
          <w:rFonts w:cs="Arial" w:hint="eastAsia"/>
          <w:bCs/>
          <w:sz w:val="22"/>
        </w:rPr>
        <w:t xml:space="preserve">15th </w:t>
      </w:r>
      <w:r w:rsidRPr="00BB5389">
        <w:rPr>
          <w:rFonts w:cs="Arial"/>
          <w:bCs/>
          <w:sz w:val="22"/>
        </w:rPr>
        <w:t xml:space="preserve">- </w:t>
      </w:r>
      <w:r w:rsidRPr="00BB5389">
        <w:rPr>
          <w:rFonts w:cs="Arial" w:hint="eastAsia"/>
          <w:bCs/>
          <w:sz w:val="22"/>
        </w:rPr>
        <w:t>19th February</w:t>
      </w:r>
      <w:r w:rsidRPr="00BB5389">
        <w:rPr>
          <w:rFonts w:cs="Arial"/>
          <w:bCs/>
          <w:sz w:val="22"/>
        </w:rPr>
        <w:t xml:space="preserve"> 201</w:t>
      </w:r>
      <w:r w:rsidRPr="00BB5389">
        <w:rPr>
          <w:rFonts w:cs="Arial" w:hint="eastAsia"/>
          <w:bCs/>
          <w:sz w:val="22"/>
        </w:rPr>
        <w:t>6</w:t>
      </w:r>
    </w:p>
    <w:p w:rsidR="002C521B" w:rsidRPr="0012297C" w:rsidRDefault="002C521B" w:rsidP="0018649F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jc w:val="both"/>
        <w:rPr>
          <w:rFonts w:eastAsia="宋体" w:cs="Arial"/>
          <w:bCs/>
          <w:sz w:val="22"/>
          <w:lang w:eastAsia="zh-CN"/>
        </w:rPr>
      </w:pPr>
    </w:p>
    <w:p w:rsidR="00830F4E" w:rsidRPr="0012297C" w:rsidRDefault="00830F4E" w:rsidP="0018649F">
      <w:pPr>
        <w:pStyle w:val="ad"/>
        <w:tabs>
          <w:tab w:val="clear" w:pos="4536"/>
          <w:tab w:val="left" w:pos="169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Source:</w:t>
      </w:r>
      <w:r w:rsidRPr="0012297C">
        <w:rPr>
          <w:sz w:val="22"/>
          <w:szCs w:val="22"/>
        </w:rPr>
        <w:tab/>
      </w:r>
      <w:r w:rsidRPr="0012297C">
        <w:rPr>
          <w:rFonts w:eastAsia="宋体"/>
          <w:sz w:val="22"/>
          <w:szCs w:val="22"/>
          <w:lang w:eastAsia="zh-CN"/>
        </w:rPr>
        <w:t>CATT</w:t>
      </w:r>
    </w:p>
    <w:p w:rsidR="00830F4E" w:rsidRPr="008C7106" w:rsidRDefault="00830F4E" w:rsidP="0018649F">
      <w:pPr>
        <w:pStyle w:val="ad"/>
        <w:tabs>
          <w:tab w:val="clear" w:pos="4536"/>
          <w:tab w:val="left" w:pos="1800"/>
        </w:tabs>
        <w:ind w:left="552" w:hangingChars="250" w:hanging="552"/>
        <w:jc w:val="both"/>
        <w:rPr>
          <w:rFonts w:eastAsia="宋体"/>
          <w:sz w:val="21"/>
          <w:szCs w:val="22"/>
          <w:lang w:eastAsia="zh-CN"/>
        </w:rPr>
      </w:pPr>
      <w:r w:rsidRPr="0012297C">
        <w:rPr>
          <w:sz w:val="22"/>
          <w:szCs w:val="22"/>
        </w:rPr>
        <w:t>Title:</w:t>
      </w:r>
      <w:bookmarkStart w:id="0" w:name="Title"/>
      <w:bookmarkEnd w:id="0"/>
      <w:r w:rsidRPr="0012297C">
        <w:rPr>
          <w:sz w:val="22"/>
          <w:szCs w:val="22"/>
        </w:rPr>
        <w:tab/>
      </w:r>
      <w:r w:rsidR="007B6793" w:rsidRPr="0012297C"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C223A0" w:rsidRPr="00C223A0">
        <w:rPr>
          <w:rFonts w:eastAsia="宋体" w:hint="eastAsia"/>
          <w:sz w:val="21"/>
          <w:szCs w:val="22"/>
          <w:lang w:eastAsia="zh-CN"/>
        </w:rPr>
        <w:t>Discussion on</w:t>
      </w:r>
      <w:r w:rsidR="008C7106" w:rsidRPr="00C223A0">
        <w:rPr>
          <w:rFonts w:eastAsia="宋体"/>
          <w:sz w:val="21"/>
          <w:szCs w:val="22"/>
          <w:lang w:eastAsia="zh-CN"/>
        </w:rPr>
        <w:t xml:space="preserve"> sub-channels in PC5-based V2V</w:t>
      </w:r>
      <w:r w:rsidR="008C7106" w:rsidRPr="008C7106">
        <w:rPr>
          <w:rFonts w:eastAsia="宋体"/>
          <w:sz w:val="21"/>
          <w:szCs w:val="22"/>
          <w:lang w:eastAsia="zh-CN"/>
        </w:rPr>
        <w:t>  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Agenda Item:</w:t>
      </w:r>
      <w:bookmarkStart w:id="1" w:name="Source"/>
      <w:bookmarkEnd w:id="1"/>
      <w:r w:rsidRPr="0012297C">
        <w:rPr>
          <w:sz w:val="22"/>
          <w:szCs w:val="22"/>
        </w:rPr>
        <w:tab/>
      </w:r>
      <w:r w:rsidR="00BB5389">
        <w:rPr>
          <w:rFonts w:eastAsia="宋体" w:hint="eastAsia"/>
          <w:sz w:val="22"/>
          <w:szCs w:val="22"/>
          <w:lang w:eastAsia="zh-CN"/>
        </w:rPr>
        <w:t>7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3</w:t>
      </w:r>
      <w:r w:rsidR="00A11671" w:rsidRPr="0012297C">
        <w:rPr>
          <w:sz w:val="22"/>
          <w:szCs w:val="22"/>
        </w:rPr>
        <w:t>.</w:t>
      </w:r>
      <w:r w:rsidR="00BB5389">
        <w:rPr>
          <w:rFonts w:eastAsiaTheme="minorEastAsia" w:hint="eastAsia"/>
          <w:sz w:val="22"/>
          <w:szCs w:val="22"/>
          <w:lang w:eastAsia="zh-CN"/>
        </w:rPr>
        <w:t>2</w:t>
      </w:r>
      <w:r w:rsidR="00A11671" w:rsidRPr="0012297C">
        <w:rPr>
          <w:sz w:val="22"/>
          <w:szCs w:val="22"/>
        </w:rPr>
        <w:t>.</w:t>
      </w:r>
      <w:r w:rsidR="00BB5389">
        <w:rPr>
          <w:rFonts w:eastAsia="宋体" w:hint="eastAsia"/>
          <w:sz w:val="22"/>
          <w:szCs w:val="22"/>
          <w:lang w:eastAsia="zh-CN"/>
        </w:rPr>
        <w:t>2</w:t>
      </w:r>
      <w:r w:rsidR="00F94975" w:rsidRPr="0012297C">
        <w:rPr>
          <w:rFonts w:eastAsia="宋体" w:hint="eastAsia"/>
          <w:sz w:val="22"/>
          <w:szCs w:val="22"/>
          <w:lang w:eastAsia="zh-CN"/>
        </w:rPr>
        <w:t>.</w:t>
      </w:r>
      <w:r w:rsidR="00BB5389">
        <w:rPr>
          <w:rFonts w:eastAsia="宋体" w:hint="eastAsia"/>
          <w:sz w:val="22"/>
          <w:szCs w:val="22"/>
          <w:lang w:eastAsia="zh-CN"/>
        </w:rPr>
        <w:t>2</w:t>
      </w:r>
    </w:p>
    <w:p w:rsidR="00830F4E" w:rsidRPr="0012297C" w:rsidRDefault="00830F4E" w:rsidP="0018649F">
      <w:pPr>
        <w:pStyle w:val="ad"/>
        <w:tabs>
          <w:tab w:val="left" w:pos="1690"/>
        </w:tabs>
        <w:jc w:val="both"/>
        <w:rPr>
          <w:rFonts w:eastAsia="宋体"/>
          <w:sz w:val="22"/>
          <w:szCs w:val="22"/>
          <w:lang w:eastAsia="zh-CN"/>
        </w:rPr>
      </w:pPr>
      <w:r w:rsidRPr="0012297C">
        <w:rPr>
          <w:sz w:val="22"/>
          <w:szCs w:val="22"/>
        </w:rPr>
        <w:t>Document for:</w:t>
      </w:r>
      <w:r w:rsidRPr="0012297C">
        <w:rPr>
          <w:sz w:val="22"/>
          <w:szCs w:val="22"/>
        </w:rPr>
        <w:tab/>
      </w:r>
      <w:bookmarkStart w:id="2" w:name="DocumentFor"/>
      <w:bookmarkEnd w:id="2"/>
      <w:r w:rsidRPr="0012297C">
        <w:rPr>
          <w:sz w:val="22"/>
          <w:szCs w:val="22"/>
        </w:rPr>
        <w:t>Discussio</w:t>
      </w:r>
      <w:r w:rsidRPr="0012297C">
        <w:rPr>
          <w:rFonts w:eastAsia="宋体"/>
          <w:sz w:val="22"/>
          <w:szCs w:val="22"/>
          <w:lang w:eastAsia="zh-CN"/>
        </w:rPr>
        <w:t>n</w:t>
      </w:r>
      <w:r w:rsidRPr="0012297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2231C" w:rsidRDefault="00830F4E" w:rsidP="0018649F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830F4E" w:rsidRPr="0052231C" w:rsidRDefault="00830F4E" w:rsidP="0018649F">
      <w:pPr>
        <w:pStyle w:val="1"/>
        <w:jc w:val="both"/>
      </w:pPr>
      <w:r w:rsidRPr="0052231C">
        <w:t>Introduction</w:t>
      </w:r>
    </w:p>
    <w:p w:rsidR="00627219" w:rsidRDefault="00BB5389" w:rsidP="00BA23C0">
      <w:pPr>
        <w:adjustRightInd w:val="0"/>
        <w:snapToGrid w:val="0"/>
        <w:spacing w:afterLines="50"/>
        <w:jc w:val="both"/>
      </w:pPr>
      <w:r w:rsidRPr="0042382F">
        <w:t xml:space="preserve">There are some conclusions related to resource allocation for PC5-based V2V from the last meeting [1] as follows: </w:t>
      </w:r>
    </w:p>
    <w:p w:rsidR="00627219" w:rsidRDefault="00BB5389" w:rsidP="00BA23C0">
      <w:pPr>
        <w:numPr>
          <w:ilvl w:val="1"/>
          <w:numId w:val="30"/>
        </w:numPr>
        <w:tabs>
          <w:tab w:val="num" w:pos="680"/>
        </w:tabs>
        <w:adjustRightInd w:val="0"/>
        <w:snapToGrid w:val="0"/>
        <w:spacing w:afterLines="50"/>
        <w:ind w:leftChars="160" w:left="680"/>
        <w:jc w:val="both"/>
      </w:pPr>
      <w:r w:rsidRPr="0042382F">
        <w:t>Scheduling assignment</w:t>
      </w:r>
    </w:p>
    <w:p w:rsidR="00627219" w:rsidRDefault="00BB5389" w:rsidP="00BA23C0">
      <w:pPr>
        <w:numPr>
          <w:ilvl w:val="2"/>
          <w:numId w:val="30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Each data transmission is scheduled by an SA. A UE knows at least time and frequency location of data transmission(s) after decoding the associated SA.</w:t>
      </w:r>
    </w:p>
    <w:p w:rsidR="00627219" w:rsidRDefault="00BB5389" w:rsidP="00BA23C0">
      <w:pPr>
        <w:numPr>
          <w:ilvl w:val="2"/>
          <w:numId w:val="30"/>
        </w:numPr>
        <w:adjustRightInd w:val="0"/>
        <w:snapToGrid w:val="0"/>
        <w:spacing w:afterLines="50"/>
        <w:jc w:val="both"/>
      </w:pPr>
      <w:r w:rsidRPr="0042382F">
        <w:t>FFS the indication is implicit, explicit, or both</w:t>
      </w:r>
    </w:p>
    <w:p w:rsidR="00627219" w:rsidRDefault="00BB5389" w:rsidP="00BA23C0">
      <w:pPr>
        <w:numPr>
          <w:ilvl w:val="2"/>
          <w:numId w:val="30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If SA and the associated data from a single transmitter is transmitted in different subframes:</w:t>
      </w:r>
    </w:p>
    <w:p w:rsidR="00627219" w:rsidRDefault="00BB5389" w:rsidP="00BA23C0">
      <w:pPr>
        <w:numPr>
          <w:ilvl w:val="2"/>
          <w:numId w:val="30"/>
        </w:numPr>
        <w:adjustRightInd w:val="0"/>
        <w:snapToGrid w:val="0"/>
        <w:spacing w:afterLines="50"/>
        <w:jc w:val="both"/>
      </w:pPr>
      <w:r w:rsidRPr="0042382F">
        <w:t>FFS details</w:t>
      </w:r>
    </w:p>
    <w:p w:rsidR="00627219" w:rsidRDefault="00BB5389" w:rsidP="00BA23C0">
      <w:pPr>
        <w:numPr>
          <w:ilvl w:val="2"/>
          <w:numId w:val="30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If SA and the associated data from a single transmitter are transmitted in the same subframe:</w:t>
      </w:r>
    </w:p>
    <w:p w:rsidR="00627219" w:rsidRDefault="00BB5389" w:rsidP="00BA23C0">
      <w:pPr>
        <w:numPr>
          <w:ilvl w:val="2"/>
          <w:numId w:val="30"/>
        </w:numPr>
        <w:adjustRightInd w:val="0"/>
        <w:snapToGrid w:val="0"/>
        <w:spacing w:afterLines="50"/>
        <w:jc w:val="both"/>
      </w:pPr>
      <w:r w:rsidRPr="0042382F">
        <w:t>Q: Is it possible to support the case where data transmission in a subframe occurs without associated SA transmitted in the same subframe?</w:t>
      </w:r>
    </w:p>
    <w:p w:rsidR="00627219" w:rsidRDefault="00BB5389" w:rsidP="00BA23C0">
      <w:pPr>
        <w:numPr>
          <w:ilvl w:val="2"/>
          <w:numId w:val="30"/>
        </w:numPr>
        <w:adjustRightInd w:val="0"/>
        <w:snapToGrid w:val="0"/>
        <w:spacing w:afterLines="50"/>
        <w:jc w:val="both"/>
      </w:pPr>
      <w:r w:rsidRPr="0042382F">
        <w:t>Alt 1: SA and Data are transmitted on separate physical channels (i.e., separated DFT precoding for SA and data):</w:t>
      </w:r>
    </w:p>
    <w:p w:rsidR="00627219" w:rsidRDefault="00BB5389" w:rsidP="00BA23C0">
      <w:pPr>
        <w:numPr>
          <w:ilvl w:val="3"/>
          <w:numId w:val="30"/>
        </w:numPr>
        <w:adjustRightInd w:val="0"/>
        <w:snapToGrid w:val="0"/>
        <w:spacing w:afterLines="50"/>
        <w:jc w:val="both"/>
      </w:pPr>
      <w:r w:rsidRPr="0042382F">
        <w:t>RAN1 assumes that RAN4 will study the proper transmission characteristics (e.g, MPR) to support this.</w:t>
      </w:r>
    </w:p>
    <w:p w:rsidR="00627219" w:rsidRDefault="00BB5389" w:rsidP="00BA23C0">
      <w:pPr>
        <w:numPr>
          <w:ilvl w:val="3"/>
          <w:numId w:val="30"/>
        </w:numPr>
        <w:adjustRightInd w:val="0"/>
        <w:snapToGrid w:val="0"/>
        <w:spacing w:afterLines="50"/>
        <w:jc w:val="both"/>
      </w:pPr>
      <w:r w:rsidRPr="0042382F">
        <w:t>FFS whether SA and data transmissions in the same subframe are always adjacent in the frequency domain.</w:t>
      </w:r>
    </w:p>
    <w:p w:rsidR="00627219" w:rsidRDefault="00BB5389" w:rsidP="00BA23C0">
      <w:pPr>
        <w:numPr>
          <w:ilvl w:val="3"/>
          <w:numId w:val="30"/>
        </w:numPr>
        <w:adjustRightInd w:val="0"/>
        <w:snapToGrid w:val="0"/>
        <w:spacing w:afterLines="50"/>
        <w:jc w:val="both"/>
      </w:pPr>
      <w:r w:rsidRPr="0042382F">
        <w:t>In case of separate channels, study whether SA pool and data pool are orthogonal or can overlap.</w:t>
      </w:r>
    </w:p>
    <w:p w:rsidR="00627219" w:rsidRDefault="00BB5389" w:rsidP="00BA23C0">
      <w:pPr>
        <w:numPr>
          <w:ilvl w:val="2"/>
          <w:numId w:val="30"/>
        </w:numPr>
        <w:adjustRightInd w:val="0"/>
        <w:snapToGrid w:val="0"/>
        <w:spacing w:afterLines="50"/>
        <w:jc w:val="both"/>
      </w:pPr>
      <w:r w:rsidRPr="0042382F">
        <w:t>Alt 2: A single DFT precoding applies to SA and data transmitted in the same subframe.</w:t>
      </w:r>
    </w:p>
    <w:p w:rsidR="00627219" w:rsidRDefault="00BB5389" w:rsidP="00BA23C0">
      <w:pPr>
        <w:numPr>
          <w:ilvl w:val="3"/>
          <w:numId w:val="30"/>
        </w:numPr>
        <w:adjustRightInd w:val="0"/>
        <w:snapToGrid w:val="0"/>
        <w:spacing w:afterLines="50"/>
        <w:jc w:val="both"/>
      </w:pPr>
      <w:r w:rsidRPr="0042382F">
        <w:t xml:space="preserve">The whole bandwidth is divided into one or multiple sub-channels. </w:t>
      </w:r>
    </w:p>
    <w:p w:rsidR="00627219" w:rsidRDefault="00BB5389" w:rsidP="00BA23C0">
      <w:pPr>
        <w:numPr>
          <w:ilvl w:val="3"/>
          <w:numId w:val="30"/>
        </w:numPr>
        <w:adjustRightInd w:val="0"/>
        <w:snapToGrid w:val="0"/>
        <w:spacing w:afterLines="50"/>
        <w:jc w:val="both"/>
      </w:pPr>
      <w:r w:rsidRPr="0042382F">
        <w:t>The transmission bandwidth of SA/data is fixed to the bandwidth of a single sub-channel.</w:t>
      </w:r>
    </w:p>
    <w:p w:rsidR="00627219" w:rsidRDefault="00BB5389" w:rsidP="00BA23C0">
      <w:pPr>
        <w:numPr>
          <w:ilvl w:val="2"/>
          <w:numId w:val="30"/>
        </w:numPr>
        <w:adjustRightInd w:val="0"/>
        <w:snapToGrid w:val="0"/>
        <w:spacing w:afterLines="50"/>
        <w:jc w:val="both"/>
      </w:pPr>
      <w:r w:rsidRPr="0042382F">
        <w:t>Alt 3: SA and data are TDMed within one subframe.</w:t>
      </w:r>
    </w:p>
    <w:p w:rsidR="00627219" w:rsidRDefault="00BB5389" w:rsidP="00BA23C0">
      <w:pPr>
        <w:numPr>
          <w:ilvl w:val="3"/>
          <w:numId w:val="30"/>
        </w:numPr>
        <w:adjustRightInd w:val="0"/>
        <w:snapToGrid w:val="0"/>
        <w:spacing w:afterLines="50"/>
        <w:jc w:val="both"/>
      </w:pPr>
      <w:r w:rsidRPr="0042382F">
        <w:t>The transmission bandwidth of SA is fixed.</w:t>
      </w:r>
    </w:p>
    <w:p w:rsidR="00627219" w:rsidRDefault="00BB5389" w:rsidP="00BA23C0">
      <w:pPr>
        <w:numPr>
          <w:ilvl w:val="2"/>
          <w:numId w:val="30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Study the number of transmissions of a given TB</w:t>
      </w:r>
    </w:p>
    <w:p w:rsidR="00627219" w:rsidRDefault="00BB5389" w:rsidP="00BA23C0">
      <w:pPr>
        <w:numPr>
          <w:ilvl w:val="2"/>
          <w:numId w:val="30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Study the number of transmissions of a given SA</w:t>
      </w:r>
    </w:p>
    <w:p w:rsidR="00627219" w:rsidRDefault="00BB5389" w:rsidP="00BA23C0">
      <w:pPr>
        <w:numPr>
          <w:ilvl w:val="2"/>
          <w:numId w:val="30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FFS whether a single SA may schedule multiple TBs</w:t>
      </w:r>
    </w:p>
    <w:p w:rsidR="00627219" w:rsidRDefault="00BB5389" w:rsidP="00BA23C0">
      <w:pPr>
        <w:numPr>
          <w:ilvl w:val="2"/>
          <w:numId w:val="30"/>
        </w:numPr>
        <w:tabs>
          <w:tab w:val="num" w:pos="1400"/>
        </w:tabs>
        <w:adjustRightInd w:val="0"/>
        <w:snapToGrid w:val="0"/>
        <w:spacing w:afterLines="50"/>
        <w:ind w:leftChars="520" w:left="1400"/>
        <w:jc w:val="both"/>
      </w:pPr>
      <w:r w:rsidRPr="0042382F">
        <w:t>FFS whether the time/frequency resources of a given SA is independent of the time/frequency resources of the associated data</w:t>
      </w:r>
    </w:p>
    <w:p w:rsidR="00627219" w:rsidRDefault="004F261B" w:rsidP="00BA23C0">
      <w:pPr>
        <w:spacing w:afterLines="50"/>
        <w:jc w:val="both"/>
      </w:pPr>
      <w:r>
        <w:rPr>
          <w:rFonts w:eastAsiaTheme="minorEastAsia" w:hint="eastAsia"/>
          <w:lang w:eastAsia="zh-CN"/>
        </w:rPr>
        <w:t xml:space="preserve">No matter a single DFT or </w:t>
      </w:r>
      <w:r>
        <w:rPr>
          <w:rFonts w:eastAsiaTheme="minorEastAsia"/>
          <w:lang w:eastAsia="zh-CN"/>
        </w:rPr>
        <w:t>separated</w:t>
      </w:r>
      <w:r>
        <w:rPr>
          <w:rFonts w:eastAsiaTheme="minorEastAsia" w:hint="eastAsia"/>
          <w:lang w:eastAsia="zh-CN"/>
        </w:rPr>
        <w:t xml:space="preserve"> DFT applied, sub-channel solutions can be further discussed to </w:t>
      </w:r>
      <w:r w:rsidR="0045493F">
        <w:rPr>
          <w:rFonts w:eastAsiaTheme="minorEastAsia" w:hint="eastAsia"/>
          <w:lang w:eastAsia="zh-CN"/>
        </w:rPr>
        <w:t>reduce interference</w:t>
      </w:r>
      <w:r w:rsidR="005B017D">
        <w:rPr>
          <w:rFonts w:eastAsiaTheme="minorEastAsia" w:hint="eastAsia"/>
          <w:lang w:eastAsia="zh-CN"/>
        </w:rPr>
        <w:t xml:space="preserve"> as much as possible. </w:t>
      </w:r>
      <w:r w:rsidR="00BB5389" w:rsidRPr="0042382F">
        <w:t xml:space="preserve">In this contribution, some further discussion on </w:t>
      </w:r>
      <w:r w:rsidR="005B017D">
        <w:rPr>
          <w:rFonts w:eastAsiaTheme="minorEastAsia" w:hint="eastAsia"/>
          <w:lang w:eastAsia="zh-CN"/>
        </w:rPr>
        <w:t>sub</w:t>
      </w:r>
      <w:r w:rsidR="00A97D89">
        <w:rPr>
          <w:rFonts w:eastAsiaTheme="minorEastAsia" w:hint="eastAsia"/>
          <w:lang w:eastAsia="zh-CN"/>
        </w:rPr>
        <w:t>-</w:t>
      </w:r>
      <w:r w:rsidR="005B017D">
        <w:rPr>
          <w:rFonts w:eastAsiaTheme="minorEastAsia" w:hint="eastAsia"/>
          <w:lang w:eastAsia="zh-CN"/>
        </w:rPr>
        <w:t>channel</w:t>
      </w:r>
      <w:r w:rsidR="00BB5389" w:rsidRPr="0042382F">
        <w:t xml:space="preserve"> division </w:t>
      </w:r>
      <w:r w:rsidR="00C0506F">
        <w:rPr>
          <w:rFonts w:eastAsiaTheme="minorEastAsia" w:hint="eastAsia"/>
          <w:lang w:eastAsia="zh-CN"/>
        </w:rPr>
        <w:t xml:space="preserve">is </w:t>
      </w:r>
      <w:r w:rsidR="00BB5389" w:rsidRPr="0042382F">
        <w:t xml:space="preserve">provided. </w:t>
      </w:r>
    </w:p>
    <w:p w:rsidR="00BB5389" w:rsidRDefault="00DF1A39" w:rsidP="00BB5389">
      <w:pPr>
        <w:pStyle w:val="1"/>
        <w:jc w:val="both"/>
      </w:pPr>
      <w:r>
        <w:rPr>
          <w:rFonts w:hint="eastAsia"/>
        </w:rPr>
        <w:lastRenderedPageBreak/>
        <w:t>Discussion</w:t>
      </w:r>
      <w:r w:rsidR="00BB5389">
        <w:rPr>
          <w:rFonts w:hint="eastAsia"/>
        </w:rPr>
        <w:t xml:space="preserve"> and simulation results</w:t>
      </w:r>
    </w:p>
    <w:p w:rsidR="00154B35" w:rsidRDefault="00BB5389" w:rsidP="00154B35">
      <w:pPr>
        <w:pStyle w:val="a0"/>
        <w:rPr>
          <w:rFonts w:ascii="Arial" w:eastAsia="宋体" w:hAnsi="Arial"/>
          <w:b/>
          <w:kern w:val="32"/>
          <w:sz w:val="24"/>
          <w:szCs w:val="24"/>
          <w:lang w:eastAsia="zh-CN"/>
        </w:rPr>
      </w:pPr>
      <w:r>
        <w:t xml:space="preserve">Divide frequency domain resources to several </w:t>
      </w:r>
      <w:r w:rsidR="00C0506F">
        <w:t>sub</w:t>
      </w:r>
      <w:r w:rsidR="00A97D89">
        <w:rPr>
          <w:rFonts w:eastAsiaTheme="minorEastAsia" w:hint="eastAsia"/>
          <w:lang w:eastAsia="zh-CN"/>
        </w:rPr>
        <w:t>-</w:t>
      </w:r>
      <w:r w:rsidR="00C0506F">
        <w:t>channel</w:t>
      </w:r>
      <w:r>
        <w:t xml:space="preserve">s can effectively avoid interference and improve the system reliability. However, some waste of resources is inevitable if the packet size vary widely due to the fixed capacity. Thus </w:t>
      </w:r>
      <w:r w:rsidR="00C0506F">
        <w:t>sub</w:t>
      </w:r>
      <w:r w:rsidR="00A97D89">
        <w:rPr>
          <w:rFonts w:eastAsiaTheme="minorEastAsia" w:hint="eastAsia"/>
          <w:lang w:eastAsia="zh-CN"/>
        </w:rPr>
        <w:t>-</w:t>
      </w:r>
      <w:r w:rsidR="00C0506F">
        <w:t>channel</w:t>
      </w:r>
      <w:r>
        <w:t xml:space="preserve"> division should be further studied. </w:t>
      </w:r>
    </w:p>
    <w:p w:rsidR="00296AAD" w:rsidRDefault="000F7332" w:rsidP="00154B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compare</w:t>
      </w:r>
      <w:r w:rsidR="00154B35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three </w:t>
      </w:r>
      <w:r w:rsidR="00296AAD">
        <w:rPr>
          <w:rFonts w:eastAsiaTheme="minorEastAsia" w:hint="eastAsia"/>
          <w:lang w:eastAsia="zh-CN"/>
        </w:rPr>
        <w:t xml:space="preserve">options </w:t>
      </w:r>
      <w:r>
        <w:rPr>
          <w:rFonts w:eastAsiaTheme="minorEastAsia" w:hint="eastAsia"/>
          <w:lang w:eastAsia="zh-CN"/>
        </w:rPr>
        <w:t xml:space="preserve">of </w:t>
      </w:r>
      <w:r w:rsidR="00C0506F">
        <w:rPr>
          <w:rFonts w:eastAsiaTheme="minorEastAsia" w:hint="eastAsia"/>
          <w:lang w:eastAsia="zh-CN"/>
        </w:rPr>
        <w:t>sub</w:t>
      </w:r>
      <w:r w:rsidR="00A97D89">
        <w:rPr>
          <w:rFonts w:eastAsiaTheme="minorEastAsia" w:hint="eastAsia"/>
          <w:lang w:eastAsia="zh-CN"/>
        </w:rPr>
        <w:t>-</w:t>
      </w:r>
      <w:r w:rsidR="00C0506F">
        <w:rPr>
          <w:rFonts w:eastAsiaTheme="minorEastAsia" w:hint="eastAsia"/>
          <w:lang w:eastAsia="zh-CN"/>
        </w:rPr>
        <w:t>channel</w:t>
      </w:r>
      <w:r w:rsidR="00296AAD">
        <w:rPr>
          <w:rFonts w:eastAsiaTheme="minorEastAsia" w:hint="eastAsia"/>
          <w:lang w:eastAsia="zh-CN"/>
        </w:rPr>
        <w:t xml:space="preserve"> as follows:</w:t>
      </w:r>
    </w:p>
    <w:p w:rsidR="00296AAD" w:rsidRDefault="00296AAD" w:rsidP="00154B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1:</w:t>
      </w:r>
      <w:r w:rsidR="0043217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 w:rsidR="000F7332">
        <w:rPr>
          <w:rFonts w:eastAsiaTheme="minorEastAsia" w:hint="eastAsia"/>
          <w:lang w:eastAsia="zh-CN"/>
        </w:rPr>
        <w:t xml:space="preserve"> </w:t>
      </w:r>
      <w:r w:rsidR="00C0506F">
        <w:rPr>
          <w:rFonts w:eastAsiaTheme="minorEastAsia" w:hint="eastAsia"/>
          <w:lang w:eastAsia="zh-CN"/>
        </w:rPr>
        <w:t>sub</w:t>
      </w:r>
      <w:r w:rsidR="00A97D89">
        <w:rPr>
          <w:rFonts w:eastAsiaTheme="minorEastAsia" w:hint="eastAsia"/>
          <w:lang w:eastAsia="zh-CN"/>
        </w:rPr>
        <w:t>-</w:t>
      </w:r>
      <w:r w:rsidR="00C0506F">
        <w:rPr>
          <w:rFonts w:eastAsiaTheme="minorEastAsia" w:hint="eastAsia"/>
          <w:lang w:eastAsia="zh-CN"/>
        </w:rPr>
        <w:t>channel</w:t>
      </w:r>
      <w:r w:rsidR="000F7332">
        <w:rPr>
          <w:rFonts w:eastAsiaTheme="minorEastAsia" w:hint="eastAsia"/>
          <w:lang w:eastAsia="zh-CN"/>
        </w:rPr>
        <w:t xml:space="preserve"> is consist</w:t>
      </w:r>
      <w:r w:rsidR="00432175">
        <w:rPr>
          <w:rFonts w:eastAsiaTheme="minorEastAsia" w:hint="eastAsia"/>
          <w:lang w:eastAsia="zh-CN"/>
        </w:rPr>
        <w:t>s</w:t>
      </w:r>
      <w:r w:rsidR="000F7332">
        <w:rPr>
          <w:rFonts w:eastAsiaTheme="minorEastAsia" w:hint="eastAsia"/>
          <w:lang w:eastAsia="zh-CN"/>
        </w:rPr>
        <w:t xml:space="preserve"> of 10 continuous PRBs</w:t>
      </w:r>
      <w:r w:rsidR="00670CA9">
        <w:rPr>
          <w:rFonts w:eastAsiaTheme="minorEastAsia" w:hint="eastAsia"/>
          <w:lang w:eastAsia="zh-CN"/>
        </w:rPr>
        <w:t>. A</w:t>
      </w:r>
      <w:r w:rsidR="00432175">
        <w:rPr>
          <w:rFonts w:eastAsiaTheme="minorEastAsia" w:hint="eastAsia"/>
          <w:lang w:eastAsia="zh-CN"/>
        </w:rPr>
        <w:t xml:space="preserve"> small packet(190Byte) will occupies 1 sub</w:t>
      </w:r>
      <w:r w:rsidR="00A97D89">
        <w:rPr>
          <w:rFonts w:eastAsiaTheme="minorEastAsia" w:hint="eastAsia"/>
          <w:lang w:eastAsia="zh-CN"/>
        </w:rPr>
        <w:t>-</w:t>
      </w:r>
      <w:r w:rsidR="00432175">
        <w:rPr>
          <w:rFonts w:eastAsiaTheme="minorEastAsia" w:hint="eastAsia"/>
          <w:lang w:eastAsia="zh-CN"/>
        </w:rPr>
        <w:t>channel and a big packet(300Byte) will occupies 2 sub</w:t>
      </w:r>
      <w:r w:rsidR="00A97D89">
        <w:rPr>
          <w:rFonts w:eastAsiaTheme="minorEastAsia" w:hint="eastAsia"/>
          <w:lang w:eastAsia="zh-CN"/>
        </w:rPr>
        <w:t>-</w:t>
      </w:r>
      <w:r w:rsidR="00432175">
        <w:rPr>
          <w:rFonts w:eastAsiaTheme="minorEastAsia" w:hint="eastAsia"/>
          <w:lang w:eastAsia="zh-CN"/>
        </w:rPr>
        <w:t>channels.</w:t>
      </w:r>
    </w:p>
    <w:p w:rsidR="00296AAD" w:rsidRPr="00432175" w:rsidRDefault="00296AAD" w:rsidP="00154B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2:</w:t>
      </w:r>
      <w:r w:rsidR="000F733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 w:rsidR="000F7332">
        <w:rPr>
          <w:rFonts w:eastAsiaTheme="minorEastAsia" w:hint="eastAsia"/>
          <w:lang w:eastAsia="zh-CN"/>
        </w:rPr>
        <w:t xml:space="preserve"> </w:t>
      </w:r>
      <w:r w:rsidR="00C0506F">
        <w:rPr>
          <w:rFonts w:eastAsiaTheme="minorEastAsia" w:hint="eastAsia"/>
          <w:lang w:eastAsia="zh-CN"/>
        </w:rPr>
        <w:t>sub</w:t>
      </w:r>
      <w:r w:rsidR="00A97D89">
        <w:rPr>
          <w:rFonts w:eastAsiaTheme="minorEastAsia" w:hint="eastAsia"/>
          <w:lang w:eastAsia="zh-CN"/>
        </w:rPr>
        <w:t>-</w:t>
      </w:r>
      <w:r w:rsidR="00C0506F">
        <w:rPr>
          <w:rFonts w:eastAsiaTheme="minorEastAsia" w:hint="eastAsia"/>
          <w:lang w:eastAsia="zh-CN"/>
        </w:rPr>
        <w:t>channel</w:t>
      </w:r>
      <w:r w:rsidR="000F7332">
        <w:rPr>
          <w:rFonts w:eastAsiaTheme="minorEastAsia" w:hint="eastAsia"/>
          <w:lang w:eastAsia="zh-CN"/>
        </w:rPr>
        <w:t xml:space="preserve"> is consist</w:t>
      </w:r>
      <w:r w:rsidR="00432175">
        <w:rPr>
          <w:rFonts w:eastAsiaTheme="minorEastAsia" w:hint="eastAsia"/>
          <w:lang w:eastAsia="zh-CN"/>
        </w:rPr>
        <w:t>s</w:t>
      </w:r>
      <w:r w:rsidR="000F7332">
        <w:rPr>
          <w:rFonts w:eastAsiaTheme="minorEastAsia" w:hint="eastAsia"/>
          <w:lang w:eastAsia="zh-CN"/>
        </w:rPr>
        <w:t xml:space="preserve"> of 5 continuous PRBs. </w:t>
      </w:r>
      <w:r w:rsidR="00432175">
        <w:rPr>
          <w:rFonts w:eastAsiaTheme="minorEastAsia" w:hint="eastAsia"/>
          <w:lang w:eastAsia="zh-CN"/>
        </w:rPr>
        <w:t>A small packet(190Byte) will occupies 2 sub</w:t>
      </w:r>
      <w:r w:rsidR="00A97D89">
        <w:rPr>
          <w:rFonts w:eastAsiaTheme="minorEastAsia" w:hint="eastAsia"/>
          <w:lang w:eastAsia="zh-CN"/>
        </w:rPr>
        <w:t>-</w:t>
      </w:r>
      <w:r w:rsidR="00432175">
        <w:rPr>
          <w:rFonts w:eastAsiaTheme="minorEastAsia" w:hint="eastAsia"/>
          <w:lang w:eastAsia="zh-CN"/>
        </w:rPr>
        <w:t>channels and a big packet(300Byte) will occupies 4 sub</w:t>
      </w:r>
      <w:r w:rsidR="00A97D89">
        <w:rPr>
          <w:rFonts w:eastAsiaTheme="minorEastAsia" w:hint="eastAsia"/>
          <w:lang w:eastAsia="zh-CN"/>
        </w:rPr>
        <w:t>-</w:t>
      </w:r>
      <w:r w:rsidR="00432175">
        <w:rPr>
          <w:rFonts w:eastAsiaTheme="minorEastAsia" w:hint="eastAsia"/>
          <w:lang w:eastAsia="zh-CN"/>
        </w:rPr>
        <w:t>channels.</w:t>
      </w:r>
    </w:p>
    <w:p w:rsidR="00296AAD" w:rsidRPr="00437BC8" w:rsidRDefault="00296AAD" w:rsidP="00154B3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 3:</w:t>
      </w:r>
      <w:r w:rsidR="00437BC8">
        <w:rPr>
          <w:rFonts w:eastAsiaTheme="minorEastAsia" w:hint="eastAsia"/>
          <w:lang w:eastAsia="zh-CN"/>
        </w:rPr>
        <w:t xml:space="preserve"> There is n</w:t>
      </w:r>
      <w:r w:rsidR="00670CA9">
        <w:rPr>
          <w:rFonts w:eastAsiaTheme="minorEastAsia" w:hint="eastAsia"/>
          <w:lang w:eastAsia="zh-CN"/>
        </w:rPr>
        <w:t xml:space="preserve">o </w:t>
      </w:r>
      <w:r w:rsidR="00C0506F">
        <w:rPr>
          <w:rFonts w:eastAsiaTheme="minorEastAsia" w:hint="eastAsia"/>
          <w:lang w:eastAsia="zh-CN"/>
        </w:rPr>
        <w:t>sub</w:t>
      </w:r>
      <w:r w:rsidR="00A97D89">
        <w:rPr>
          <w:rFonts w:eastAsiaTheme="minorEastAsia" w:hint="eastAsia"/>
          <w:lang w:eastAsia="zh-CN"/>
        </w:rPr>
        <w:t>-</w:t>
      </w:r>
      <w:r w:rsidR="00C0506F">
        <w:rPr>
          <w:rFonts w:eastAsiaTheme="minorEastAsia" w:hint="eastAsia"/>
          <w:lang w:eastAsia="zh-CN"/>
        </w:rPr>
        <w:t>channel</w:t>
      </w:r>
      <w:r w:rsidR="00670CA9">
        <w:rPr>
          <w:rFonts w:eastAsiaTheme="minorEastAsia" w:hint="eastAsia"/>
          <w:lang w:eastAsia="zh-CN"/>
        </w:rPr>
        <w:t>.</w:t>
      </w:r>
      <w:r w:rsidR="00154B35">
        <w:rPr>
          <w:rFonts w:eastAsiaTheme="minorEastAsia" w:hint="eastAsia"/>
          <w:lang w:eastAsia="zh-CN"/>
        </w:rPr>
        <w:t xml:space="preserve"> </w:t>
      </w:r>
      <w:r w:rsidR="00432175">
        <w:rPr>
          <w:rFonts w:eastAsiaTheme="minorEastAsia" w:hint="eastAsia"/>
          <w:lang w:eastAsia="zh-CN"/>
        </w:rPr>
        <w:t xml:space="preserve">A small packet(190Byte) will occupies </w:t>
      </w:r>
      <w:r w:rsidR="00437BC8">
        <w:rPr>
          <w:rFonts w:eastAsiaTheme="minorEastAsia" w:hint="eastAsia"/>
          <w:lang w:eastAsia="zh-CN"/>
        </w:rPr>
        <w:t>10 continuous PRBs</w:t>
      </w:r>
      <w:r w:rsidR="00432175">
        <w:rPr>
          <w:rFonts w:eastAsiaTheme="minorEastAsia" w:hint="eastAsia"/>
          <w:lang w:eastAsia="zh-CN"/>
        </w:rPr>
        <w:t xml:space="preserve"> and a big packet(300Byte) will occupies </w:t>
      </w:r>
      <w:r w:rsidR="00437BC8">
        <w:rPr>
          <w:rFonts w:eastAsiaTheme="minorEastAsia" w:hint="eastAsia"/>
          <w:lang w:eastAsia="zh-CN"/>
        </w:rPr>
        <w:t>20 continuous PRBs</w:t>
      </w:r>
      <w:r w:rsidR="00432175">
        <w:rPr>
          <w:rFonts w:eastAsiaTheme="minorEastAsia" w:hint="eastAsia"/>
          <w:lang w:eastAsia="zh-CN"/>
        </w:rPr>
        <w:t>.</w:t>
      </w:r>
    </w:p>
    <w:p w:rsidR="00154B35" w:rsidRDefault="00154B35" w:rsidP="00154B35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System </w:t>
      </w:r>
      <w:r>
        <w:rPr>
          <w:rFonts w:eastAsia="宋体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assumptions are </w:t>
      </w:r>
      <w:r>
        <w:rPr>
          <w:rFonts w:eastAsia="宋体"/>
          <w:lang w:eastAsia="zh-CN"/>
        </w:rPr>
        <w:t>provide</w:t>
      </w:r>
      <w:r>
        <w:rPr>
          <w:rFonts w:eastAsia="宋体" w:hint="eastAsia"/>
          <w:lang w:eastAsia="zh-CN"/>
        </w:rPr>
        <w:t>d in Appendix Table.</w:t>
      </w:r>
    </w:p>
    <w:p w:rsidR="00D74B75" w:rsidRPr="00C716A0" w:rsidRDefault="004A0DEB" w:rsidP="00D74B75">
      <w:pPr>
        <w:pStyle w:val="a0"/>
        <w:keepNext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3692046" cy="2766399"/>
            <wp:effectExtent l="19050" t="0" r="3654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740" cy="2766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B75" w:rsidRPr="00A74442" w:rsidRDefault="00D74B75" w:rsidP="00D74B75">
      <w:pPr>
        <w:pStyle w:val="a7"/>
        <w:jc w:val="center"/>
        <w:rPr>
          <w:rFonts w:eastAsiaTheme="minorEastAsia"/>
          <w:b/>
          <w:lang w:eastAsia="zh-CN"/>
        </w:rPr>
      </w:pPr>
      <w:r w:rsidRPr="00A74442">
        <w:rPr>
          <w:rFonts w:eastAsiaTheme="minorEastAsia" w:hint="eastAsia"/>
          <w:b/>
          <w:lang w:eastAsia="zh-CN"/>
        </w:rPr>
        <w:t>Figure</w:t>
      </w:r>
      <w:r w:rsidR="006A2535">
        <w:rPr>
          <w:rFonts w:eastAsiaTheme="minorEastAsia" w:hint="eastAsia"/>
          <w:b/>
          <w:lang w:eastAsia="zh-CN"/>
        </w:rPr>
        <w:t xml:space="preserve"> 1</w:t>
      </w:r>
      <w:r w:rsidRPr="00A74442">
        <w:rPr>
          <w:rFonts w:eastAsiaTheme="minorEastAsia" w:hint="eastAsia"/>
          <w:b/>
          <w:lang w:eastAsia="zh-CN"/>
        </w:rPr>
        <w:t xml:space="preserve"> </w:t>
      </w:r>
      <w:r w:rsidRPr="00A74442">
        <w:rPr>
          <w:rFonts w:eastAsia="宋体" w:hint="eastAsia"/>
          <w:b/>
          <w:lang w:eastAsia="zh-CN"/>
        </w:rPr>
        <w:t>Performance c</w:t>
      </w:r>
      <w:r w:rsidRPr="00A74442">
        <w:rPr>
          <w:rFonts w:eastAsia="宋体"/>
          <w:b/>
          <w:lang w:eastAsia="zh-CN"/>
        </w:rPr>
        <w:t>omparison</w:t>
      </w:r>
      <w:r w:rsidRPr="00A74442">
        <w:rPr>
          <w:rFonts w:eastAsia="宋体" w:hint="eastAsia"/>
          <w:b/>
          <w:lang w:eastAsia="zh-CN"/>
        </w:rPr>
        <w:t xml:space="preserve"> of</w:t>
      </w:r>
      <w:r w:rsidRPr="007732D2">
        <w:rPr>
          <w:rFonts w:eastAsia="宋体" w:hint="eastAsia"/>
          <w:b/>
          <w:lang w:eastAsia="zh-CN"/>
        </w:rPr>
        <w:t xml:space="preserve"> </w:t>
      </w:r>
      <w:r w:rsidRPr="007732D2">
        <w:rPr>
          <w:b/>
        </w:rPr>
        <w:t xml:space="preserve">three division </w:t>
      </w:r>
      <w:r w:rsidR="00296AAD">
        <w:rPr>
          <w:rFonts w:eastAsiaTheme="minorEastAsia" w:hint="eastAsia"/>
          <w:b/>
          <w:lang w:eastAsia="zh-CN"/>
        </w:rPr>
        <w:t>option</w:t>
      </w:r>
      <w:r w:rsidR="00296AAD" w:rsidRPr="007732D2">
        <w:rPr>
          <w:b/>
        </w:rPr>
        <w:t>s</w:t>
      </w:r>
      <w:r w:rsidR="00296AAD" w:rsidRPr="007732D2">
        <w:rPr>
          <w:rFonts w:eastAsiaTheme="minorEastAsia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(freeway 70km/h)</w:t>
      </w:r>
    </w:p>
    <w:p w:rsidR="00D74B75" w:rsidRDefault="00D74B75" w:rsidP="00D74B75">
      <w:pPr>
        <w:pStyle w:val="a0"/>
        <w:jc w:val="center"/>
        <w:rPr>
          <w:rFonts w:eastAsia="宋体"/>
          <w:lang w:eastAsia="zh-CN"/>
        </w:rPr>
      </w:pPr>
    </w:p>
    <w:p w:rsidR="00154B35" w:rsidRPr="00C716A0" w:rsidRDefault="004A0DEB" w:rsidP="00154B35">
      <w:pPr>
        <w:pStyle w:val="a0"/>
        <w:keepNext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3820578" cy="2862705"/>
            <wp:effectExtent l="19050" t="0" r="8472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389" cy="2862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B75" w:rsidRDefault="00D74B75" w:rsidP="00154B35">
      <w:pPr>
        <w:pStyle w:val="a0"/>
        <w:ind w:firstLineChars="600" w:firstLine="1205"/>
        <w:rPr>
          <w:rFonts w:eastAsia="宋体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Figure </w:t>
      </w:r>
      <w:r w:rsidR="006A2535">
        <w:rPr>
          <w:rFonts w:eastAsiaTheme="minorEastAsia" w:hint="eastAsia"/>
          <w:b/>
          <w:lang w:eastAsia="zh-CN"/>
        </w:rPr>
        <w:t>2</w:t>
      </w:r>
      <w:r w:rsidR="006A2535" w:rsidRPr="00A74442">
        <w:rPr>
          <w:rFonts w:eastAsiaTheme="minorEastAsia" w:hint="eastAsia"/>
          <w:b/>
          <w:lang w:eastAsia="zh-CN"/>
        </w:rPr>
        <w:t xml:space="preserve"> </w:t>
      </w:r>
      <w:r w:rsidRPr="00A74442">
        <w:rPr>
          <w:rFonts w:eastAsia="宋体" w:hint="eastAsia"/>
          <w:b/>
          <w:lang w:eastAsia="zh-CN"/>
        </w:rPr>
        <w:t>Performance c</w:t>
      </w:r>
      <w:r w:rsidRPr="00A74442">
        <w:rPr>
          <w:rFonts w:eastAsia="宋体"/>
          <w:b/>
          <w:lang w:eastAsia="zh-CN"/>
        </w:rPr>
        <w:t>omparison</w:t>
      </w:r>
      <w:r w:rsidRPr="00A74442">
        <w:rPr>
          <w:rFonts w:eastAsia="宋体" w:hint="eastAsia"/>
          <w:b/>
          <w:lang w:eastAsia="zh-CN"/>
        </w:rPr>
        <w:t xml:space="preserve"> of</w:t>
      </w:r>
      <w:r w:rsidRPr="007732D2">
        <w:rPr>
          <w:rFonts w:eastAsia="宋体" w:hint="eastAsia"/>
          <w:b/>
          <w:lang w:eastAsia="zh-CN"/>
        </w:rPr>
        <w:t xml:space="preserve"> </w:t>
      </w:r>
      <w:r w:rsidRPr="007732D2">
        <w:rPr>
          <w:b/>
        </w:rPr>
        <w:t xml:space="preserve">three division </w:t>
      </w:r>
      <w:r w:rsidR="00296AAD">
        <w:rPr>
          <w:rFonts w:eastAsiaTheme="minorEastAsia" w:hint="eastAsia"/>
          <w:b/>
          <w:lang w:eastAsia="zh-CN"/>
        </w:rPr>
        <w:t>option</w:t>
      </w:r>
      <w:r w:rsidR="00296AAD" w:rsidRPr="007732D2">
        <w:rPr>
          <w:b/>
        </w:rPr>
        <w:t>s</w:t>
      </w:r>
      <w:r w:rsidR="00296AAD" w:rsidRPr="007732D2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(freeway 140km/h)</w:t>
      </w:r>
    </w:p>
    <w:p w:rsidR="00D74B75" w:rsidRPr="00B62A4D" w:rsidRDefault="00D74B75" w:rsidP="00D74B75">
      <w:pPr>
        <w:pStyle w:val="a0"/>
        <w:rPr>
          <w:rFonts w:eastAsia="宋体"/>
          <w:lang w:eastAsia="zh-CN"/>
        </w:rPr>
      </w:pPr>
    </w:p>
    <w:p w:rsidR="00D74B75" w:rsidRPr="00D74B75" w:rsidRDefault="00C223A0" w:rsidP="00D74B75">
      <w:pPr>
        <w:pStyle w:val="a0"/>
        <w:keepNext/>
        <w:jc w:val="center"/>
        <w:rPr>
          <w:rFonts w:eastAsiaTheme="minorEastAsia"/>
          <w:lang w:eastAsia="zh-CN"/>
        </w:rPr>
      </w:pPr>
      <w:r w:rsidRPr="00C223A0">
        <w:rPr>
          <w:rFonts w:eastAsiaTheme="minorEastAsia"/>
          <w:noProof/>
          <w:lang w:eastAsia="zh-CN"/>
        </w:rPr>
        <w:drawing>
          <wp:inline distT="0" distB="0" distL="0" distR="0">
            <wp:extent cx="3900770" cy="2922790"/>
            <wp:effectExtent l="19050" t="0" r="44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560" cy="2924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B75" w:rsidRDefault="00D74B75" w:rsidP="00D74B75">
      <w:pPr>
        <w:pStyle w:val="a0"/>
        <w:jc w:val="center"/>
        <w:rPr>
          <w:rFonts w:eastAsia="宋体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Figure </w:t>
      </w:r>
      <w:r w:rsidR="006A2535">
        <w:rPr>
          <w:rFonts w:eastAsiaTheme="minorEastAsia" w:hint="eastAsia"/>
          <w:b/>
          <w:lang w:eastAsia="zh-CN"/>
        </w:rPr>
        <w:t xml:space="preserve">3 </w:t>
      </w:r>
      <w:r w:rsidRPr="00A74442">
        <w:rPr>
          <w:rFonts w:eastAsia="宋体" w:hint="eastAsia"/>
          <w:b/>
          <w:lang w:eastAsia="zh-CN"/>
        </w:rPr>
        <w:t>Performance c</w:t>
      </w:r>
      <w:r w:rsidRPr="00A74442">
        <w:rPr>
          <w:rFonts w:eastAsia="宋体"/>
          <w:b/>
          <w:lang w:eastAsia="zh-CN"/>
        </w:rPr>
        <w:t>omparison</w:t>
      </w:r>
      <w:r w:rsidRPr="00A74442">
        <w:rPr>
          <w:rFonts w:eastAsia="宋体" w:hint="eastAsia"/>
          <w:b/>
          <w:lang w:eastAsia="zh-CN"/>
        </w:rPr>
        <w:t xml:space="preserve"> of </w:t>
      </w:r>
      <w:r w:rsidRPr="000F7332">
        <w:rPr>
          <w:b/>
        </w:rPr>
        <w:t xml:space="preserve">three division </w:t>
      </w:r>
      <w:r w:rsidR="00296AAD">
        <w:rPr>
          <w:rFonts w:eastAsiaTheme="minorEastAsia" w:hint="eastAsia"/>
          <w:b/>
          <w:lang w:eastAsia="zh-CN"/>
        </w:rPr>
        <w:t>option</w:t>
      </w:r>
      <w:r w:rsidR="00296AAD" w:rsidRPr="000F7332">
        <w:rPr>
          <w:b/>
        </w:rPr>
        <w:t>s</w:t>
      </w:r>
      <w:r w:rsidR="00296AAD" w:rsidDel="007732D2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(Urban 60km/h)</w:t>
      </w:r>
    </w:p>
    <w:p w:rsidR="00D74B75" w:rsidRPr="007732D2" w:rsidRDefault="00D74B75" w:rsidP="00D74B75">
      <w:pPr>
        <w:pStyle w:val="a0"/>
        <w:jc w:val="center"/>
        <w:rPr>
          <w:rFonts w:eastAsia="宋体"/>
          <w:lang w:eastAsia="zh-CN"/>
        </w:rPr>
      </w:pPr>
    </w:p>
    <w:p w:rsidR="00627219" w:rsidRPr="00123088" w:rsidRDefault="00154B35" w:rsidP="00123088">
      <w:pPr>
        <w:pStyle w:val="a0"/>
      </w:pPr>
      <w:r w:rsidRPr="00123088">
        <w:rPr>
          <w:rFonts w:hint="eastAsia"/>
        </w:rPr>
        <w:t>From above simulation results we can demonstrate that t</w:t>
      </w:r>
      <w:r>
        <w:t xml:space="preserve">he </w:t>
      </w:r>
      <w:r w:rsidR="00282AA0">
        <w:t xml:space="preserve">system performance of </w:t>
      </w:r>
      <w:r w:rsidR="00C0506F">
        <w:t>sub</w:t>
      </w:r>
      <w:r w:rsidR="00A97D89" w:rsidRPr="00123088">
        <w:rPr>
          <w:rFonts w:hint="eastAsia"/>
        </w:rPr>
        <w:t>-</w:t>
      </w:r>
      <w:r w:rsidR="00C0506F">
        <w:t>channel</w:t>
      </w:r>
      <w:r w:rsidR="00282AA0">
        <w:t xml:space="preserve"> </w:t>
      </w:r>
      <w:r w:rsidR="00437BC8" w:rsidRPr="00123088">
        <w:rPr>
          <w:rFonts w:hint="eastAsia"/>
        </w:rPr>
        <w:t>division</w:t>
      </w:r>
      <w:r w:rsidR="00210CAE">
        <w:rPr>
          <w:rFonts w:eastAsiaTheme="minorEastAsia" w:hint="eastAsia"/>
          <w:lang w:eastAsia="zh-CN"/>
        </w:rPr>
        <w:t xml:space="preserve"> (option1)</w:t>
      </w:r>
      <w:r w:rsidR="00282AA0">
        <w:t xml:space="preserve"> </w:t>
      </w:r>
      <w:r w:rsidR="00282AA0" w:rsidRPr="00123088">
        <w:rPr>
          <w:rFonts w:hint="eastAsia"/>
        </w:rPr>
        <w:t xml:space="preserve">is </w:t>
      </w:r>
      <w:r w:rsidR="00282AA0">
        <w:t>always better</w:t>
      </w:r>
      <w:r w:rsidR="00282AA0" w:rsidRPr="00123088">
        <w:rPr>
          <w:rFonts w:hint="eastAsia"/>
        </w:rPr>
        <w:t xml:space="preserve"> than </w:t>
      </w:r>
      <w:r w:rsidR="00437BC8" w:rsidRPr="00123088">
        <w:rPr>
          <w:rFonts w:hint="eastAsia"/>
        </w:rPr>
        <w:t>no sub-channel</w:t>
      </w:r>
      <w:r w:rsidR="00282AA0" w:rsidRPr="00123088">
        <w:rPr>
          <w:rFonts w:hint="eastAsia"/>
        </w:rPr>
        <w:t xml:space="preserve"> ones</w:t>
      </w:r>
      <w:r w:rsidR="00210CAE">
        <w:rPr>
          <w:rFonts w:eastAsiaTheme="minorEastAsia" w:hint="eastAsia"/>
          <w:lang w:eastAsia="zh-CN"/>
        </w:rPr>
        <w:t>(option 3)</w:t>
      </w:r>
      <w:r w:rsidRPr="00123088">
        <w:rPr>
          <w:rFonts w:hint="eastAsia"/>
        </w:rPr>
        <w:t xml:space="preserve"> in both freeway and urban scenes</w:t>
      </w:r>
      <w:r w:rsidR="00282AA0">
        <w:t>. Therefo</w:t>
      </w:r>
      <w:r w:rsidR="00282AA0" w:rsidRPr="00123088">
        <w:t xml:space="preserve">re, </w:t>
      </w:r>
      <w:r w:rsidR="00210CAE">
        <w:rPr>
          <w:rFonts w:eastAsiaTheme="minorEastAsia" w:hint="eastAsia"/>
          <w:lang w:eastAsia="zh-CN"/>
        </w:rPr>
        <w:t xml:space="preserve">we suggest </w:t>
      </w:r>
      <w:r w:rsidR="00210CAE">
        <w:t>divide</w:t>
      </w:r>
      <w:r w:rsidR="00210CAE">
        <w:rPr>
          <w:rFonts w:eastAsiaTheme="minorEastAsia" w:hint="eastAsia"/>
          <w:lang w:eastAsia="zh-CN"/>
        </w:rPr>
        <w:t xml:space="preserve"> </w:t>
      </w:r>
      <w:r w:rsidR="00437BC8" w:rsidRPr="00123088">
        <w:rPr>
          <w:rFonts w:hint="eastAsia"/>
        </w:rPr>
        <w:t>t</w:t>
      </w:r>
      <w:r w:rsidR="00833CD3" w:rsidRPr="00123088">
        <w:t xml:space="preserve">he </w:t>
      </w:r>
      <w:r w:rsidR="00833CD3" w:rsidRPr="00123088">
        <w:rPr>
          <w:rFonts w:hint="eastAsia"/>
        </w:rPr>
        <w:t>D</w:t>
      </w:r>
      <w:r w:rsidR="00210CAE">
        <w:rPr>
          <w:rFonts w:eastAsiaTheme="minorEastAsia" w:hint="eastAsia"/>
          <w:lang w:eastAsia="zh-CN"/>
        </w:rPr>
        <w:t xml:space="preserve">ata </w:t>
      </w:r>
      <w:r w:rsidR="00833CD3" w:rsidRPr="00123088">
        <w:rPr>
          <w:rFonts w:hint="eastAsia"/>
        </w:rPr>
        <w:t xml:space="preserve">bandwidth </w:t>
      </w:r>
      <w:r w:rsidR="00833CD3" w:rsidRPr="00123088">
        <w:t xml:space="preserve">into </w:t>
      </w:r>
      <w:r w:rsidR="00833CD3" w:rsidRPr="00123088">
        <w:rPr>
          <w:rFonts w:hint="eastAsia"/>
        </w:rPr>
        <w:t>multiple</w:t>
      </w:r>
      <w:r w:rsidR="00833CD3" w:rsidRPr="00123088">
        <w:t xml:space="preserve"> sub</w:t>
      </w:r>
      <w:r w:rsidR="00833CD3" w:rsidRPr="00123088">
        <w:rPr>
          <w:rFonts w:hint="eastAsia"/>
        </w:rPr>
        <w:t>-</w:t>
      </w:r>
      <w:r w:rsidR="00833CD3" w:rsidRPr="00123088">
        <w:t>channels</w:t>
      </w:r>
      <w:r w:rsidR="00833CD3" w:rsidRPr="00123088">
        <w:rPr>
          <w:rFonts w:hint="eastAsia"/>
        </w:rPr>
        <w:t>.</w:t>
      </w:r>
    </w:p>
    <w:p w:rsidR="00627219" w:rsidRDefault="00BB5389" w:rsidP="00BA23C0">
      <w:pPr>
        <w:spacing w:afterLines="50"/>
        <w:jc w:val="both"/>
        <w:rPr>
          <w:rFonts w:eastAsiaTheme="minorEastAsia"/>
          <w:b/>
          <w:i/>
          <w:lang w:eastAsia="zh-CN"/>
        </w:rPr>
      </w:pPr>
      <w:r>
        <w:rPr>
          <w:b/>
          <w:i/>
        </w:rPr>
        <w:t xml:space="preserve">Proposal: The </w:t>
      </w:r>
      <w:r w:rsidR="00A97D89">
        <w:rPr>
          <w:rFonts w:eastAsiaTheme="minorEastAsia" w:hint="eastAsia"/>
          <w:b/>
          <w:i/>
          <w:lang w:eastAsia="zh-CN"/>
        </w:rPr>
        <w:t>D</w:t>
      </w:r>
      <w:r w:rsidR="00123088">
        <w:rPr>
          <w:rFonts w:eastAsiaTheme="minorEastAsia" w:hint="eastAsia"/>
          <w:b/>
          <w:i/>
          <w:lang w:eastAsia="zh-CN"/>
        </w:rPr>
        <w:t>ata</w:t>
      </w:r>
      <w:r w:rsidR="00A97D89">
        <w:rPr>
          <w:rFonts w:eastAsiaTheme="minorEastAsia" w:hint="eastAsia"/>
          <w:b/>
          <w:i/>
          <w:lang w:eastAsia="zh-CN"/>
        </w:rPr>
        <w:t xml:space="preserve"> bandwidth </w:t>
      </w:r>
      <w:r>
        <w:rPr>
          <w:b/>
          <w:i/>
        </w:rPr>
        <w:t xml:space="preserve">should be divided into </w:t>
      </w:r>
      <w:r w:rsidR="00A97D89">
        <w:rPr>
          <w:rFonts w:eastAsiaTheme="minorEastAsia" w:hint="eastAsia"/>
          <w:b/>
          <w:i/>
          <w:lang w:eastAsia="zh-CN"/>
        </w:rPr>
        <w:t>multiple</w:t>
      </w:r>
      <w:r>
        <w:rPr>
          <w:b/>
          <w:i/>
        </w:rPr>
        <w:t xml:space="preserve"> </w:t>
      </w:r>
      <w:r w:rsidR="00C0506F">
        <w:rPr>
          <w:b/>
          <w:i/>
        </w:rPr>
        <w:t>sub</w:t>
      </w:r>
      <w:r w:rsidR="00A97D89">
        <w:rPr>
          <w:rFonts w:eastAsiaTheme="minorEastAsia" w:hint="eastAsia"/>
          <w:b/>
          <w:i/>
          <w:lang w:eastAsia="zh-CN"/>
        </w:rPr>
        <w:t>-</w:t>
      </w:r>
      <w:r w:rsidR="00C0506F">
        <w:rPr>
          <w:b/>
          <w:i/>
        </w:rPr>
        <w:t>channel</w:t>
      </w:r>
      <w:r>
        <w:rPr>
          <w:b/>
          <w:i/>
        </w:rPr>
        <w:t>s</w:t>
      </w:r>
      <w:r w:rsidR="00437BC8">
        <w:rPr>
          <w:rFonts w:eastAsiaTheme="minorEastAsia" w:hint="eastAsia"/>
          <w:b/>
          <w:i/>
          <w:lang w:eastAsia="zh-CN"/>
        </w:rPr>
        <w:t xml:space="preserve">. </w:t>
      </w:r>
      <w:r w:rsidR="00A97D89">
        <w:rPr>
          <w:rFonts w:eastAsiaTheme="minorEastAsia" w:hint="eastAsia"/>
          <w:b/>
          <w:i/>
          <w:lang w:eastAsia="zh-CN"/>
        </w:rPr>
        <w:t>The number and configuration of sub-channel</w:t>
      </w:r>
      <w:r w:rsidR="00BA23C0">
        <w:rPr>
          <w:rFonts w:eastAsiaTheme="minorEastAsia" w:hint="eastAsia"/>
          <w:b/>
          <w:i/>
          <w:lang w:eastAsia="zh-CN"/>
        </w:rPr>
        <w:t xml:space="preserve"> is</w:t>
      </w:r>
      <w:r w:rsidR="00A97D89">
        <w:rPr>
          <w:rFonts w:eastAsiaTheme="minorEastAsia" w:hint="eastAsia"/>
          <w:b/>
          <w:i/>
          <w:lang w:eastAsia="zh-CN"/>
        </w:rPr>
        <w:t xml:space="preserve"> FFS.</w:t>
      </w:r>
    </w:p>
    <w:p w:rsidR="00830F4E" w:rsidRDefault="00830F4E" w:rsidP="0018649F">
      <w:pPr>
        <w:pStyle w:val="1"/>
        <w:jc w:val="both"/>
      </w:pPr>
      <w:r w:rsidRPr="0052231C">
        <w:rPr>
          <w:rFonts w:hint="eastAsia"/>
        </w:rPr>
        <w:t xml:space="preserve">Conclusion </w:t>
      </w:r>
    </w:p>
    <w:p w:rsidR="00504980" w:rsidRDefault="00B25741" w:rsidP="0018649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we have</w:t>
      </w:r>
      <w:r w:rsidR="00781CF6">
        <w:rPr>
          <w:rFonts w:eastAsia="宋体" w:hint="eastAsia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following proposal:</w:t>
      </w:r>
    </w:p>
    <w:p w:rsidR="00627219" w:rsidRDefault="00437BC8" w:rsidP="00BA23C0">
      <w:pPr>
        <w:spacing w:afterLines="50"/>
        <w:jc w:val="both"/>
        <w:rPr>
          <w:rFonts w:eastAsiaTheme="minorEastAsia"/>
          <w:b/>
          <w:i/>
          <w:lang w:eastAsia="zh-CN"/>
        </w:rPr>
      </w:pPr>
      <w:r w:rsidRPr="00123088">
        <w:rPr>
          <w:rFonts w:eastAsiaTheme="minorEastAsia"/>
          <w:b/>
          <w:i/>
          <w:lang w:eastAsia="zh-CN"/>
        </w:rPr>
        <w:t xml:space="preserve">Proposal: The </w:t>
      </w:r>
      <w:r>
        <w:rPr>
          <w:rFonts w:eastAsiaTheme="minorEastAsia" w:hint="eastAsia"/>
          <w:b/>
          <w:i/>
          <w:lang w:eastAsia="zh-CN"/>
        </w:rPr>
        <w:t>D</w:t>
      </w:r>
      <w:r w:rsidR="00123088">
        <w:rPr>
          <w:rFonts w:eastAsiaTheme="minorEastAsia" w:hint="eastAsia"/>
          <w:b/>
          <w:i/>
          <w:lang w:eastAsia="zh-CN"/>
        </w:rPr>
        <w:t>ata</w:t>
      </w:r>
      <w:r>
        <w:rPr>
          <w:rFonts w:eastAsiaTheme="minorEastAsia" w:hint="eastAsia"/>
          <w:b/>
          <w:i/>
          <w:lang w:eastAsia="zh-CN"/>
        </w:rPr>
        <w:t xml:space="preserve"> bandwidth </w:t>
      </w:r>
      <w:r w:rsidRPr="00123088">
        <w:rPr>
          <w:rFonts w:eastAsiaTheme="minorEastAsia"/>
          <w:b/>
          <w:i/>
          <w:lang w:eastAsia="zh-CN"/>
        </w:rPr>
        <w:t xml:space="preserve">should be divided into </w:t>
      </w:r>
      <w:r>
        <w:rPr>
          <w:rFonts w:eastAsiaTheme="minorEastAsia" w:hint="eastAsia"/>
          <w:b/>
          <w:i/>
          <w:lang w:eastAsia="zh-CN"/>
        </w:rPr>
        <w:t>multiple</w:t>
      </w:r>
      <w:r w:rsidRPr="00123088">
        <w:rPr>
          <w:rFonts w:eastAsiaTheme="minorEastAsia"/>
          <w:b/>
          <w:i/>
          <w:lang w:eastAsia="zh-CN"/>
        </w:rPr>
        <w:t xml:space="preserve"> sub</w:t>
      </w:r>
      <w:r>
        <w:rPr>
          <w:rFonts w:eastAsiaTheme="minorEastAsia" w:hint="eastAsia"/>
          <w:b/>
          <w:i/>
          <w:lang w:eastAsia="zh-CN"/>
        </w:rPr>
        <w:t>-</w:t>
      </w:r>
      <w:r w:rsidRPr="00123088">
        <w:rPr>
          <w:rFonts w:eastAsiaTheme="minorEastAsia"/>
          <w:b/>
          <w:i/>
          <w:lang w:eastAsia="zh-CN"/>
        </w:rPr>
        <w:t>channels</w:t>
      </w:r>
      <w:r>
        <w:rPr>
          <w:rFonts w:eastAsiaTheme="minorEastAsia" w:hint="eastAsia"/>
          <w:b/>
          <w:i/>
          <w:lang w:eastAsia="zh-CN"/>
        </w:rPr>
        <w:t>. The number and configuration of sub-channel</w:t>
      </w:r>
      <w:r w:rsidR="00BA23C0">
        <w:rPr>
          <w:rFonts w:eastAsiaTheme="minorEastAsia" w:hint="eastAsia"/>
          <w:b/>
          <w:i/>
          <w:lang w:eastAsia="zh-CN"/>
        </w:rPr>
        <w:t xml:space="preserve"> is</w:t>
      </w:r>
      <w:r>
        <w:rPr>
          <w:rFonts w:eastAsiaTheme="minorEastAsia" w:hint="eastAsia"/>
          <w:b/>
          <w:i/>
          <w:lang w:eastAsia="zh-CN"/>
        </w:rPr>
        <w:t xml:space="preserve"> FFS.</w:t>
      </w:r>
    </w:p>
    <w:p w:rsidR="00830F4E" w:rsidRDefault="00830F4E" w:rsidP="0018649F">
      <w:pPr>
        <w:pStyle w:val="1"/>
        <w:jc w:val="both"/>
      </w:pPr>
      <w:r w:rsidRPr="0052231C">
        <w:t>References</w:t>
      </w:r>
    </w:p>
    <w:p w:rsidR="008835C2" w:rsidRPr="00F10B0A" w:rsidRDefault="00A9400B" w:rsidP="00A9400B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</w:pPr>
      <w:r w:rsidRPr="00A9400B">
        <w:t xml:space="preserve">3GPP TSG RAN WG1 </w:t>
      </w:r>
      <w:r w:rsidR="003D3534" w:rsidRPr="0042382F">
        <w:t>Meeting #8</w:t>
      </w:r>
      <w:r w:rsidR="003D3534" w:rsidRPr="0042382F">
        <w:rPr>
          <w:rFonts w:eastAsiaTheme="minorEastAsia"/>
          <w:lang w:eastAsia="zh-CN"/>
        </w:rPr>
        <w:t>3</w:t>
      </w:r>
      <w:r w:rsidR="003D3534" w:rsidRPr="0042382F">
        <w:t>bis, RAN1 Chairman’s Notes</w:t>
      </w:r>
    </w:p>
    <w:p w:rsidR="00EE4331" w:rsidRPr="00B62A4D" w:rsidRDefault="00D74B75" w:rsidP="00B62A4D">
      <w:pPr>
        <w:pStyle w:val="a0"/>
        <w:widowControl w:val="0"/>
        <w:numPr>
          <w:ilvl w:val="1"/>
          <w:numId w:val="2"/>
        </w:numPr>
        <w:tabs>
          <w:tab w:val="clear" w:pos="1545"/>
          <w:tab w:val="left" w:pos="0"/>
          <w:tab w:val="left" w:pos="540"/>
          <w:tab w:val="right" w:pos="8280"/>
          <w:tab w:val="right" w:pos="9781"/>
          <w:tab w:val="right" w:pos="9900"/>
          <w:tab w:val="right" w:pos="13323"/>
        </w:tabs>
        <w:snapToGrid w:val="0"/>
        <w:ind w:left="540" w:right="-57" w:hangingChars="270" w:hanging="540"/>
        <w:rPr>
          <w:rFonts w:eastAsiaTheme="minorEastAsia"/>
          <w:lang w:eastAsia="zh-CN"/>
        </w:rPr>
      </w:pPr>
      <w:bookmarkStart w:id="3" w:name="_Ref431031572"/>
      <w:r w:rsidRPr="008F1AEB">
        <w:t xml:space="preserve">3GPP TR 22.885 </w:t>
      </w:r>
      <w:r w:rsidRPr="00235394">
        <w:t>V</w:t>
      </w:r>
      <w:r>
        <w:t>0</w:t>
      </w:r>
      <w:r w:rsidRPr="00235394">
        <w:t>.</w:t>
      </w:r>
      <w:r>
        <w:rPr>
          <w:rFonts w:hint="eastAsia"/>
        </w:rPr>
        <w:t>3</w:t>
      </w:r>
      <w:r w:rsidRPr="00235394">
        <w:t>.</w:t>
      </w:r>
      <w:r>
        <w:rPr>
          <w:rFonts w:hint="eastAsia"/>
        </w:rPr>
        <w:t>0</w:t>
      </w:r>
      <w:r w:rsidRPr="00775CA3">
        <w:rPr>
          <w:rFonts w:hint="eastAsia"/>
        </w:rPr>
        <w:t xml:space="preserve"> </w:t>
      </w:r>
      <w:r w:rsidRPr="00AB3268">
        <w:t xml:space="preserve">3rd Generation Partnership Project; Technical Specification Group Services and System Aspects; Study on LTE </w:t>
      </w:r>
      <w:r w:rsidRPr="00AB3268">
        <w:rPr>
          <w:rFonts w:hint="eastAsia"/>
        </w:rPr>
        <w:t>S</w:t>
      </w:r>
      <w:r w:rsidRPr="00AB3268">
        <w:t xml:space="preserve">upport for V2X </w:t>
      </w:r>
      <w:r w:rsidRPr="00AB3268">
        <w:rPr>
          <w:rFonts w:hint="eastAsia"/>
        </w:rPr>
        <w:t>S</w:t>
      </w:r>
      <w:r w:rsidRPr="00AB3268">
        <w:t>ervices</w:t>
      </w:r>
      <w:r w:rsidRPr="00235394">
        <w:t>(</w:t>
      </w:r>
      <w:r w:rsidRPr="00AB3268">
        <w:t>Release 1</w:t>
      </w:r>
      <w:r w:rsidRPr="00AB3268">
        <w:rPr>
          <w:rFonts w:hint="eastAsia"/>
        </w:rPr>
        <w:t>4</w:t>
      </w:r>
      <w:r w:rsidRPr="00306806">
        <w:rPr>
          <w:rFonts w:hint="eastAsia"/>
        </w:rPr>
        <w:t>)</w:t>
      </w:r>
      <w:bookmarkEnd w:id="3"/>
    </w:p>
    <w:p w:rsidR="00154B35" w:rsidRDefault="00154B35" w:rsidP="00154B35">
      <w:pPr>
        <w:pStyle w:val="1"/>
      </w:pPr>
      <w:r>
        <w:rPr>
          <w:rFonts w:hint="eastAsia"/>
        </w:rPr>
        <w:t>Appendix</w:t>
      </w:r>
    </w:p>
    <w:p w:rsidR="007047E6" w:rsidRPr="002C3B03" w:rsidRDefault="007047E6" w:rsidP="007047E6">
      <w:pPr>
        <w:pStyle w:val="a0"/>
        <w:jc w:val="center"/>
        <w:rPr>
          <w:rFonts w:eastAsia="宋体"/>
          <w:b/>
          <w:lang w:eastAsia="zh-CN"/>
        </w:rPr>
      </w:pPr>
      <w:r w:rsidRPr="002C3B03">
        <w:rPr>
          <w:rFonts w:eastAsia="宋体" w:hint="eastAsia"/>
          <w:b/>
          <w:lang w:eastAsia="zh-CN"/>
        </w:rPr>
        <w:t>Table 1: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3"/>
        <w:gridCol w:w="4644"/>
      </w:tblGrid>
      <w:tr w:rsidR="007047E6" w:rsidRPr="007E0518" w:rsidTr="006D6FCC">
        <w:trPr>
          <w:jc w:val="center"/>
        </w:trPr>
        <w:tc>
          <w:tcPr>
            <w:tcW w:w="2913" w:type="dxa"/>
            <w:shd w:val="clear" w:color="auto" w:fill="BFBFBF"/>
          </w:tcPr>
          <w:p w:rsidR="007047E6" w:rsidRPr="007E0518" w:rsidRDefault="007047E6" w:rsidP="006D6FCC">
            <w:pPr>
              <w:pStyle w:val="a0"/>
              <w:jc w:val="center"/>
              <w:rPr>
                <w:rFonts w:eastAsia="宋体"/>
                <w:b/>
                <w:lang w:eastAsia="zh-CN"/>
              </w:rPr>
            </w:pPr>
            <w:r w:rsidRPr="007E0518">
              <w:rPr>
                <w:rFonts w:eastAsia="宋体"/>
                <w:b/>
                <w:lang w:eastAsia="zh-CN"/>
              </w:rPr>
              <w:t>S</w:t>
            </w:r>
            <w:r w:rsidRPr="007E0518">
              <w:rPr>
                <w:rFonts w:eastAsia="宋体" w:hint="eastAsia"/>
                <w:b/>
                <w:lang w:eastAsia="zh-CN"/>
              </w:rPr>
              <w:t>imulation Parameters</w:t>
            </w:r>
          </w:p>
        </w:tc>
        <w:tc>
          <w:tcPr>
            <w:tcW w:w="4644" w:type="dxa"/>
            <w:shd w:val="clear" w:color="auto" w:fill="BFBFBF"/>
          </w:tcPr>
          <w:p w:rsidR="007047E6" w:rsidRPr="007E0518" w:rsidRDefault="007047E6" w:rsidP="006D6FCC">
            <w:pPr>
              <w:pStyle w:val="a0"/>
              <w:jc w:val="center"/>
              <w:rPr>
                <w:rFonts w:eastAsia="宋体"/>
                <w:b/>
                <w:lang w:eastAsia="zh-CN"/>
              </w:rPr>
            </w:pPr>
            <w:r w:rsidRPr="007E0518">
              <w:rPr>
                <w:rFonts w:eastAsia="宋体" w:hint="eastAsia"/>
                <w:b/>
                <w:lang w:eastAsia="zh-CN"/>
              </w:rPr>
              <w:t>Value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</w:tcPr>
          <w:p w:rsidR="007047E6" w:rsidRDefault="007047E6" w:rsidP="006D6FCC">
            <w:pPr>
              <w:pStyle w:val="a0"/>
              <w:jc w:val="left"/>
              <w:rPr>
                <w:rFonts w:eastAsia="宋体" w:hint="eastAsia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Deployment scenario</w:t>
            </w:r>
            <w:r w:rsidR="009C201D">
              <w:rPr>
                <w:rFonts w:eastAsia="宋体" w:hint="eastAsia"/>
                <w:lang w:eastAsia="zh-CN"/>
              </w:rPr>
              <w:t>,</w:t>
            </w:r>
          </w:p>
          <w:p w:rsidR="009C201D" w:rsidRPr="007E0518" w:rsidRDefault="009C201D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Vehicle </w:t>
            </w:r>
            <w:r w:rsidRPr="007E0518">
              <w:rPr>
                <w:rFonts w:eastAsia="宋体" w:hint="eastAsia"/>
                <w:lang w:eastAsia="zh-CN"/>
              </w:rPr>
              <w:t>density</w:t>
            </w:r>
            <w:r>
              <w:rPr>
                <w:rFonts w:eastAsia="宋体" w:hint="eastAsia"/>
                <w:lang w:eastAsia="zh-CN"/>
              </w:rPr>
              <w:t>/</w:t>
            </w:r>
            <w:r w:rsidRPr="005D7C20">
              <w:rPr>
                <w:rFonts w:eastAsia="Times New Roman"/>
              </w:rPr>
              <w:t xml:space="preserve"> velocity</w:t>
            </w:r>
          </w:p>
        </w:tc>
        <w:tc>
          <w:tcPr>
            <w:tcW w:w="4644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Freeway</w:t>
            </w:r>
            <w:r w:rsidRPr="007E0518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and urban as defined in [2]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FD65D1">
              <w:rPr>
                <w:rFonts w:eastAsia="Malgun Gothic"/>
                <w:lang w:eastAsia="ko-KR"/>
              </w:rPr>
              <w:t>Carrier frequency</w:t>
            </w:r>
          </w:p>
        </w:tc>
        <w:tc>
          <w:tcPr>
            <w:tcW w:w="4644" w:type="dxa"/>
          </w:tcPr>
          <w:p w:rsidR="007047E6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5.9GHz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/>
                <w:lang w:eastAsia="zh-CN"/>
              </w:rPr>
              <w:t>S</w:t>
            </w:r>
            <w:r w:rsidRPr="007E0518">
              <w:rPr>
                <w:rFonts w:eastAsia="宋体" w:hint="eastAsia"/>
                <w:lang w:eastAsia="zh-CN"/>
              </w:rPr>
              <w:t>ystem band</w:t>
            </w:r>
            <w:r w:rsidRPr="00B62A4D">
              <w:rPr>
                <w:rFonts w:eastAsiaTheme="minorEastAsia" w:hint="eastAsia"/>
                <w:lang w:eastAsia="zh-CN"/>
              </w:rPr>
              <w:t>w</w:t>
            </w:r>
            <w:r w:rsidRPr="007E0518">
              <w:rPr>
                <w:rFonts w:eastAsia="宋体" w:hint="eastAsia"/>
                <w:lang w:eastAsia="zh-CN"/>
              </w:rPr>
              <w:t>idth</w:t>
            </w:r>
          </w:p>
        </w:tc>
        <w:tc>
          <w:tcPr>
            <w:tcW w:w="4644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10MHz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Tx Power</w:t>
            </w:r>
          </w:p>
        </w:tc>
        <w:tc>
          <w:tcPr>
            <w:tcW w:w="4644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23dBm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ntenna gain</w:t>
            </w:r>
          </w:p>
        </w:tc>
        <w:tc>
          <w:tcPr>
            <w:tcW w:w="4644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3dBi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Traffic Model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4644" w:type="dxa"/>
          </w:tcPr>
          <w:p w:rsidR="007047E6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Data transmission</w:t>
            </w:r>
            <w:r>
              <w:rPr>
                <w:rFonts w:eastAsia="宋体" w:hint="eastAsia"/>
                <w:lang w:eastAsia="zh-CN"/>
              </w:rPr>
              <w:t>：</w:t>
            </w:r>
          </w:p>
          <w:p w:rsidR="007047E6" w:rsidRPr="007732D2" w:rsidRDefault="007047E6" w:rsidP="006D6FCC">
            <w:pPr>
              <w:pStyle w:val="a0"/>
              <w:numPr>
                <w:ilvl w:val="0"/>
                <w:numId w:val="17"/>
              </w:numPr>
              <w:ind w:left="191" w:hanging="191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100ms period, and periodic traffic as defined in [2]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</w:tcPr>
          <w:p w:rsidR="007047E6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ynchronization </w:t>
            </w:r>
          </w:p>
        </w:tc>
        <w:tc>
          <w:tcPr>
            <w:tcW w:w="4644" w:type="dxa"/>
          </w:tcPr>
          <w:p w:rsidR="007047E6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deal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</w:tcPr>
          <w:p w:rsidR="007047E6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Carrier Frequency Offset</w:t>
            </w:r>
          </w:p>
        </w:tc>
        <w:tc>
          <w:tcPr>
            <w:tcW w:w="4644" w:type="dxa"/>
          </w:tcPr>
          <w:p w:rsidR="007047E6" w:rsidRDefault="006A4348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  <w:r w:rsidR="007047E6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FD65D1">
              <w:rPr>
                <w:rFonts w:eastAsia="Malgun Gothic" w:hint="eastAsia"/>
                <w:lang w:eastAsia="ko-KR"/>
              </w:rPr>
              <w:t>Pathloss model</w:t>
            </w:r>
          </w:p>
        </w:tc>
        <w:tc>
          <w:tcPr>
            <w:tcW w:w="4644" w:type="dxa"/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As defined in [2]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  <w:vAlign w:val="center"/>
          </w:tcPr>
          <w:p w:rsidR="007047E6" w:rsidRPr="003B5178" w:rsidRDefault="007047E6" w:rsidP="006D6FCC">
            <w:pPr>
              <w:pStyle w:val="a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A3F9E">
              <w:rPr>
                <w:rFonts w:eastAsia="宋体"/>
                <w:lang w:eastAsia="zh-CN"/>
              </w:rPr>
              <w:t xml:space="preserve">Shadowing </w:t>
            </w:r>
            <w:r>
              <w:rPr>
                <w:rFonts w:eastAsia="宋体" w:hint="eastAsia"/>
                <w:lang w:eastAsia="zh-CN"/>
              </w:rPr>
              <w:t xml:space="preserve">fading </w:t>
            </w:r>
          </w:p>
        </w:tc>
        <w:tc>
          <w:tcPr>
            <w:tcW w:w="4644" w:type="dxa"/>
          </w:tcPr>
          <w:p w:rsidR="007047E6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s defined in [2]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Resource selection method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E6" w:rsidRPr="00282AA0" w:rsidRDefault="007047E6" w:rsidP="00B62A4D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Random selection</w:t>
            </w:r>
          </w:p>
        </w:tc>
      </w:tr>
      <w:tr w:rsidR="00B62A4D" w:rsidRPr="007E0518" w:rsidTr="006D6FCC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A4D" w:rsidRPr="007E0518" w:rsidRDefault="00B62A4D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Resource pool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DD8" w:rsidRDefault="00394DD8" w:rsidP="00394DD8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Data pool </w:t>
            </w:r>
            <w:r w:rsidR="00B62A4D">
              <w:rPr>
                <w:rFonts w:eastAsia="宋体" w:hint="eastAsia"/>
                <w:lang w:eastAsia="zh-CN"/>
              </w:rPr>
              <w:t>period</w:t>
            </w:r>
            <w:r>
              <w:rPr>
                <w:rFonts w:eastAsia="宋体" w:hint="eastAsia"/>
                <w:lang w:eastAsia="zh-CN"/>
              </w:rPr>
              <w:t xml:space="preserve">: </w:t>
            </w:r>
            <w:r w:rsidR="00B62A4D">
              <w:rPr>
                <w:rFonts w:eastAsia="宋体" w:hint="eastAsia"/>
                <w:lang w:eastAsia="zh-CN"/>
              </w:rPr>
              <w:t>20ms</w:t>
            </w:r>
          </w:p>
          <w:p w:rsidR="00B62A4D" w:rsidRPr="00B62A4D" w:rsidRDefault="00394DD8" w:rsidP="00BA23C0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Data occupy all 50 PRBs</w:t>
            </w:r>
          </w:p>
        </w:tc>
      </w:tr>
      <w:tr w:rsidR="00394DD8" w:rsidRPr="007E0518" w:rsidTr="006D6FCC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DD8" w:rsidRDefault="00394DD8" w:rsidP="006A4348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</w:t>
            </w:r>
            <w:r w:rsidR="006A4348">
              <w:rPr>
                <w:rFonts w:eastAsia="宋体" w:hint="eastAsia"/>
                <w:lang w:eastAsia="zh-CN"/>
              </w:rPr>
              <w:t xml:space="preserve"> reception </w:t>
            </w:r>
            <w:r>
              <w:rPr>
                <w:rFonts w:eastAsia="宋体" w:hint="eastAsia"/>
                <w:lang w:eastAsia="zh-CN"/>
              </w:rPr>
              <w:t>assumption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4DD8" w:rsidDel="00394DD8" w:rsidRDefault="00394DD8" w:rsidP="006A4348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deal</w:t>
            </w:r>
          </w:p>
        </w:tc>
      </w:tr>
      <w:tr w:rsidR="007047E6" w:rsidRPr="007E0518" w:rsidTr="006D6FCC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E6" w:rsidRPr="007E0518" w:rsidRDefault="00FE7E4F" w:rsidP="00FE7E4F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</w:t>
            </w:r>
            <w:r>
              <w:rPr>
                <w:rFonts w:eastAsia="宋体" w:hint="eastAsia"/>
                <w:lang w:eastAsia="zh-CN"/>
              </w:rPr>
              <w:t xml:space="preserve">ata </w:t>
            </w:r>
            <w:r w:rsidR="007047E6"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x</w:t>
            </w:r>
            <w:r w:rsidR="007047E6">
              <w:rPr>
                <w:rFonts w:eastAsia="宋体" w:hint="eastAsia"/>
                <w:lang w:eastAsia="zh-CN"/>
              </w:rPr>
              <w:t xml:space="preserve"> number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E6" w:rsidRDefault="009E4C40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wo times</w:t>
            </w:r>
            <w:r w:rsidR="00FE7E4F">
              <w:rPr>
                <w:rFonts w:eastAsia="宋体" w:hint="eastAsia"/>
                <w:lang w:eastAsia="zh-CN"/>
              </w:rPr>
              <w:t xml:space="preserve"> for  either small packet and big packet</w:t>
            </w:r>
          </w:p>
        </w:tc>
      </w:tr>
      <w:tr w:rsidR="007047E6" w:rsidRPr="007E0518" w:rsidTr="00B62A4D">
        <w:trPr>
          <w:trHeight w:val="1030"/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E6" w:rsidRPr="007E0518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Modulation and coding scheme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7E6" w:rsidRDefault="007047E6" w:rsidP="006D6FCC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Data transmission : </w:t>
            </w:r>
          </w:p>
          <w:p w:rsidR="007047E6" w:rsidRPr="00CB40CB" w:rsidRDefault="007047E6" w:rsidP="006D6FCC">
            <w:pPr>
              <w:pStyle w:val="a0"/>
              <w:numPr>
                <w:ilvl w:val="0"/>
                <w:numId w:val="17"/>
              </w:numPr>
              <w:ind w:left="191" w:hanging="191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QPSK, Turbo coding, coding rate is 0.50/0.39(respectively for 190Byte and 300Byte, assuming 4 DMRS symbols)</w:t>
            </w:r>
          </w:p>
        </w:tc>
      </w:tr>
    </w:tbl>
    <w:p w:rsidR="003F7EBC" w:rsidRPr="00154B35" w:rsidRDefault="003F7EBC" w:rsidP="00154B35">
      <w:pPr>
        <w:pStyle w:val="a0"/>
        <w:tabs>
          <w:tab w:val="left" w:pos="0"/>
          <w:tab w:val="left" w:pos="540"/>
        </w:tabs>
        <w:rPr>
          <w:rFonts w:eastAsiaTheme="minorEastAsia"/>
          <w:lang w:eastAsia="zh-CN"/>
        </w:rPr>
      </w:pPr>
    </w:p>
    <w:sectPr w:rsidR="003F7EBC" w:rsidRPr="00154B35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6DB" w:rsidRDefault="007266DB">
      <w:r>
        <w:separator/>
      </w:r>
    </w:p>
  </w:endnote>
  <w:endnote w:type="continuationSeparator" w:id="0">
    <w:p w:rsidR="007266DB" w:rsidRDefault="00726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6DB" w:rsidRDefault="007266DB">
      <w:r>
        <w:separator/>
      </w:r>
    </w:p>
  </w:footnote>
  <w:footnote w:type="continuationSeparator" w:id="0">
    <w:p w:rsidR="007266DB" w:rsidRDefault="00726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1C7" w:rsidRPr="001A329E" w:rsidRDefault="002D11C7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C0B6AD1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ascii="Arial" w:eastAsia="Arial Unicode MS" w:hAnsi="Arial" w:cs="Arial" w:hint="default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4834FA2"/>
    <w:multiLevelType w:val="hybridMultilevel"/>
    <w:tmpl w:val="822C34B0"/>
    <w:lvl w:ilvl="0" w:tplc="5E508F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3166DA"/>
    <w:multiLevelType w:val="hybridMultilevel"/>
    <w:tmpl w:val="F6B06BC4"/>
    <w:lvl w:ilvl="0" w:tplc="CF020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D904">
      <w:start w:val="1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A3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4B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328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88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84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46F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2F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5DB645E"/>
    <w:multiLevelType w:val="hybridMultilevel"/>
    <w:tmpl w:val="7C6EF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78478CA"/>
    <w:multiLevelType w:val="hybridMultilevel"/>
    <w:tmpl w:val="1268619A"/>
    <w:lvl w:ilvl="0" w:tplc="5934A1C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CD665150">
      <w:start w:val="1"/>
      <w:numFmt w:val="decimal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8292E2F"/>
    <w:multiLevelType w:val="hybridMultilevel"/>
    <w:tmpl w:val="E662FC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A88303B"/>
    <w:multiLevelType w:val="hybridMultilevel"/>
    <w:tmpl w:val="0560A034"/>
    <w:lvl w:ilvl="0" w:tplc="2586EA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B660972"/>
    <w:multiLevelType w:val="multilevel"/>
    <w:tmpl w:val="DDDC00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0F363B18"/>
    <w:multiLevelType w:val="hybridMultilevel"/>
    <w:tmpl w:val="9E409F5A"/>
    <w:lvl w:ilvl="0" w:tplc="04090001">
      <w:start w:val="1"/>
      <w:numFmt w:val="bullet"/>
      <w:lvlText w:val=""/>
      <w:lvlJc w:val="left"/>
      <w:pPr>
        <w:ind w:left="46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10">
    <w:nsid w:val="253F12C2"/>
    <w:multiLevelType w:val="hybridMultilevel"/>
    <w:tmpl w:val="8BD6F55E"/>
    <w:lvl w:ilvl="0" w:tplc="38882E88">
      <w:start w:val="3"/>
      <w:numFmt w:val="bullet"/>
      <w:lvlText w:val="-"/>
      <w:lvlJc w:val="left"/>
      <w:pPr>
        <w:ind w:left="644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70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4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2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1" w:hanging="420"/>
      </w:pPr>
      <w:rPr>
        <w:rFonts w:ascii="Wingdings" w:hAnsi="Wingdings" w:hint="default"/>
      </w:rPr>
    </w:lvl>
  </w:abstractNum>
  <w:abstractNum w:abstractNumId="11">
    <w:nsid w:val="2DF310F9"/>
    <w:multiLevelType w:val="multilevel"/>
    <w:tmpl w:val="956AA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37480634"/>
    <w:multiLevelType w:val="hybridMultilevel"/>
    <w:tmpl w:val="76FE76FA"/>
    <w:lvl w:ilvl="0" w:tplc="81063322">
      <w:start w:val="1"/>
      <w:numFmt w:val="bullet"/>
      <w:lvlText w:val="-"/>
      <w:lvlJc w:val="left"/>
      <w:pPr>
        <w:ind w:left="8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37A624C3"/>
    <w:multiLevelType w:val="multilevel"/>
    <w:tmpl w:val="DDDC00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3D9071A9"/>
    <w:multiLevelType w:val="hybridMultilevel"/>
    <w:tmpl w:val="5492DB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F6540C5"/>
    <w:multiLevelType w:val="hybridMultilevel"/>
    <w:tmpl w:val="A3E4EFA8"/>
    <w:lvl w:ilvl="0" w:tplc="8E3CFE06">
      <w:start w:val="1"/>
      <w:numFmt w:val="upperLetter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833134F"/>
    <w:multiLevelType w:val="hybridMultilevel"/>
    <w:tmpl w:val="077469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85720A"/>
    <w:multiLevelType w:val="hybridMultilevel"/>
    <w:tmpl w:val="85DEFD28"/>
    <w:lvl w:ilvl="0" w:tplc="1250F86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D157114"/>
    <w:multiLevelType w:val="hybridMultilevel"/>
    <w:tmpl w:val="9B70B3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0">
    <w:nsid w:val="55F5703C"/>
    <w:multiLevelType w:val="hybridMultilevel"/>
    <w:tmpl w:val="EF32F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CFD2684"/>
    <w:multiLevelType w:val="hybridMultilevel"/>
    <w:tmpl w:val="47285324"/>
    <w:lvl w:ilvl="0" w:tplc="397A69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68B3B2A"/>
    <w:multiLevelType w:val="hybridMultilevel"/>
    <w:tmpl w:val="BF581E7A"/>
    <w:lvl w:ilvl="0" w:tplc="6890C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8815AD0"/>
    <w:multiLevelType w:val="hybridMultilevel"/>
    <w:tmpl w:val="47980212"/>
    <w:lvl w:ilvl="0" w:tplc="04090001">
      <w:start w:val="1"/>
      <w:numFmt w:val="bullet"/>
      <w:lvlText w:val=""/>
      <w:lvlJc w:val="left"/>
      <w:pPr>
        <w:ind w:left="461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24">
    <w:nsid w:val="7AE27204"/>
    <w:multiLevelType w:val="hybridMultilevel"/>
    <w:tmpl w:val="7A1845BC"/>
    <w:lvl w:ilvl="0" w:tplc="81F2A41C">
      <w:start w:val="7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4"/>
  </w:num>
  <w:num w:numId="5">
    <w:abstractNumId w:val="3"/>
  </w:num>
  <w:num w:numId="6">
    <w:abstractNumId w:val="12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3"/>
  </w:num>
  <w:num w:numId="12">
    <w:abstractNumId w:val="1"/>
  </w:num>
  <w:num w:numId="13">
    <w:abstractNumId w:val="1"/>
  </w:num>
  <w:num w:numId="14">
    <w:abstractNumId w:val="16"/>
  </w:num>
  <w:num w:numId="15">
    <w:abstractNumId w:val="17"/>
  </w:num>
  <w:num w:numId="16">
    <w:abstractNumId w:val="23"/>
  </w:num>
  <w:num w:numId="17">
    <w:abstractNumId w:val="24"/>
  </w:num>
  <w:num w:numId="18">
    <w:abstractNumId w:val="14"/>
  </w:num>
  <w:num w:numId="19">
    <w:abstractNumId w:val="9"/>
  </w:num>
  <w:num w:numId="20">
    <w:abstractNumId w:val="1"/>
  </w:num>
  <w:num w:numId="21">
    <w:abstractNumId w:val="1"/>
  </w:num>
  <w:num w:numId="22">
    <w:abstractNumId w:val="1"/>
  </w:num>
  <w:num w:numId="23">
    <w:abstractNumId w:val="6"/>
  </w:num>
  <w:num w:numId="24">
    <w:abstractNumId w:val="20"/>
  </w:num>
  <w:num w:numId="25">
    <w:abstractNumId w:val="22"/>
  </w:num>
  <w:num w:numId="26">
    <w:abstractNumId w:val="18"/>
  </w:num>
  <w:num w:numId="27">
    <w:abstractNumId w:val="1"/>
  </w:num>
  <w:num w:numId="28">
    <w:abstractNumId w:val="15"/>
  </w:num>
  <w:num w:numId="29">
    <w:abstractNumId w:val="7"/>
  </w:num>
  <w:num w:numId="30">
    <w:abstractNumId w:val="25"/>
  </w:num>
  <w:num w:numId="31">
    <w:abstractNumId w:val="5"/>
  </w:num>
  <w:num w:numId="32">
    <w:abstractNumId w:val="10"/>
  </w:num>
  <w:num w:numId="33">
    <w:abstractNumId w:val="2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2937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A6C"/>
    <w:rsid w:val="00001569"/>
    <w:rsid w:val="00001FE6"/>
    <w:rsid w:val="00002421"/>
    <w:rsid w:val="000029D0"/>
    <w:rsid w:val="0000314F"/>
    <w:rsid w:val="0000351A"/>
    <w:rsid w:val="00004A77"/>
    <w:rsid w:val="00004B9D"/>
    <w:rsid w:val="000054C8"/>
    <w:rsid w:val="0000655A"/>
    <w:rsid w:val="00006866"/>
    <w:rsid w:val="00007074"/>
    <w:rsid w:val="00011014"/>
    <w:rsid w:val="00012A5D"/>
    <w:rsid w:val="00012BC4"/>
    <w:rsid w:val="00013FE3"/>
    <w:rsid w:val="000159FF"/>
    <w:rsid w:val="000161ED"/>
    <w:rsid w:val="00016490"/>
    <w:rsid w:val="0001761E"/>
    <w:rsid w:val="00017BD0"/>
    <w:rsid w:val="0002182E"/>
    <w:rsid w:val="00022E1A"/>
    <w:rsid w:val="00023317"/>
    <w:rsid w:val="00023E9E"/>
    <w:rsid w:val="000262F8"/>
    <w:rsid w:val="00026FC0"/>
    <w:rsid w:val="00027381"/>
    <w:rsid w:val="00027489"/>
    <w:rsid w:val="00030655"/>
    <w:rsid w:val="000312BB"/>
    <w:rsid w:val="00031371"/>
    <w:rsid w:val="000315F0"/>
    <w:rsid w:val="00032345"/>
    <w:rsid w:val="00033171"/>
    <w:rsid w:val="00033778"/>
    <w:rsid w:val="000339D3"/>
    <w:rsid w:val="000349CD"/>
    <w:rsid w:val="00034F6F"/>
    <w:rsid w:val="00034FE0"/>
    <w:rsid w:val="000350C8"/>
    <w:rsid w:val="00035711"/>
    <w:rsid w:val="00036766"/>
    <w:rsid w:val="00040CC0"/>
    <w:rsid w:val="00041D7D"/>
    <w:rsid w:val="000426BA"/>
    <w:rsid w:val="00042BBB"/>
    <w:rsid w:val="00043AD0"/>
    <w:rsid w:val="00043C48"/>
    <w:rsid w:val="00043D61"/>
    <w:rsid w:val="00043F5C"/>
    <w:rsid w:val="0004534F"/>
    <w:rsid w:val="00045952"/>
    <w:rsid w:val="00045F8C"/>
    <w:rsid w:val="00047505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419C"/>
    <w:rsid w:val="0005514B"/>
    <w:rsid w:val="0005592F"/>
    <w:rsid w:val="000563A3"/>
    <w:rsid w:val="00057AB9"/>
    <w:rsid w:val="000620EB"/>
    <w:rsid w:val="0006455E"/>
    <w:rsid w:val="000646CF"/>
    <w:rsid w:val="00064A38"/>
    <w:rsid w:val="00064FF8"/>
    <w:rsid w:val="000650D3"/>
    <w:rsid w:val="00065B91"/>
    <w:rsid w:val="00065D3F"/>
    <w:rsid w:val="00065F7D"/>
    <w:rsid w:val="00066764"/>
    <w:rsid w:val="00066C27"/>
    <w:rsid w:val="000679FC"/>
    <w:rsid w:val="00067BBE"/>
    <w:rsid w:val="00070A16"/>
    <w:rsid w:val="0007148F"/>
    <w:rsid w:val="00071D62"/>
    <w:rsid w:val="00072172"/>
    <w:rsid w:val="000730D8"/>
    <w:rsid w:val="00073511"/>
    <w:rsid w:val="00073EDF"/>
    <w:rsid w:val="00074092"/>
    <w:rsid w:val="00074480"/>
    <w:rsid w:val="00074A84"/>
    <w:rsid w:val="00076054"/>
    <w:rsid w:val="00076B46"/>
    <w:rsid w:val="00076FDE"/>
    <w:rsid w:val="000778DE"/>
    <w:rsid w:val="00077B75"/>
    <w:rsid w:val="000800A1"/>
    <w:rsid w:val="00081414"/>
    <w:rsid w:val="000814B1"/>
    <w:rsid w:val="00081BFB"/>
    <w:rsid w:val="00081E74"/>
    <w:rsid w:val="00082950"/>
    <w:rsid w:val="00083CB2"/>
    <w:rsid w:val="0008560C"/>
    <w:rsid w:val="00086270"/>
    <w:rsid w:val="00087487"/>
    <w:rsid w:val="0008757D"/>
    <w:rsid w:val="0008760D"/>
    <w:rsid w:val="000904C5"/>
    <w:rsid w:val="00090F89"/>
    <w:rsid w:val="000924D0"/>
    <w:rsid w:val="0009369C"/>
    <w:rsid w:val="00093F31"/>
    <w:rsid w:val="00094E92"/>
    <w:rsid w:val="000958C0"/>
    <w:rsid w:val="000971AD"/>
    <w:rsid w:val="00097D5F"/>
    <w:rsid w:val="000A0200"/>
    <w:rsid w:val="000A0363"/>
    <w:rsid w:val="000A0665"/>
    <w:rsid w:val="000A0834"/>
    <w:rsid w:val="000A098A"/>
    <w:rsid w:val="000A0E25"/>
    <w:rsid w:val="000A1177"/>
    <w:rsid w:val="000A1AF5"/>
    <w:rsid w:val="000A1D32"/>
    <w:rsid w:val="000A216E"/>
    <w:rsid w:val="000A2515"/>
    <w:rsid w:val="000A2789"/>
    <w:rsid w:val="000A2B74"/>
    <w:rsid w:val="000A4105"/>
    <w:rsid w:val="000A4211"/>
    <w:rsid w:val="000A4E64"/>
    <w:rsid w:val="000A4E6C"/>
    <w:rsid w:val="000A5603"/>
    <w:rsid w:val="000A57A2"/>
    <w:rsid w:val="000A585B"/>
    <w:rsid w:val="000A5D86"/>
    <w:rsid w:val="000A7B16"/>
    <w:rsid w:val="000B0156"/>
    <w:rsid w:val="000B3267"/>
    <w:rsid w:val="000B3EB3"/>
    <w:rsid w:val="000B4C79"/>
    <w:rsid w:val="000B5A9D"/>
    <w:rsid w:val="000B5AE7"/>
    <w:rsid w:val="000B731D"/>
    <w:rsid w:val="000B760E"/>
    <w:rsid w:val="000C10F8"/>
    <w:rsid w:val="000C2147"/>
    <w:rsid w:val="000C237B"/>
    <w:rsid w:val="000C2A9E"/>
    <w:rsid w:val="000C2D9C"/>
    <w:rsid w:val="000C300D"/>
    <w:rsid w:val="000C351A"/>
    <w:rsid w:val="000C3A16"/>
    <w:rsid w:val="000C41B6"/>
    <w:rsid w:val="000C46B1"/>
    <w:rsid w:val="000C47ED"/>
    <w:rsid w:val="000C5188"/>
    <w:rsid w:val="000C5564"/>
    <w:rsid w:val="000C57C8"/>
    <w:rsid w:val="000C6924"/>
    <w:rsid w:val="000C7A3F"/>
    <w:rsid w:val="000D011B"/>
    <w:rsid w:val="000D04C7"/>
    <w:rsid w:val="000D0D36"/>
    <w:rsid w:val="000D1A80"/>
    <w:rsid w:val="000D1D70"/>
    <w:rsid w:val="000D40E9"/>
    <w:rsid w:val="000D4DD9"/>
    <w:rsid w:val="000D6BAC"/>
    <w:rsid w:val="000E0E57"/>
    <w:rsid w:val="000E0EB9"/>
    <w:rsid w:val="000E344D"/>
    <w:rsid w:val="000E3A85"/>
    <w:rsid w:val="000E3C57"/>
    <w:rsid w:val="000E3D48"/>
    <w:rsid w:val="000E3DE5"/>
    <w:rsid w:val="000E445D"/>
    <w:rsid w:val="000E4E83"/>
    <w:rsid w:val="000E60AD"/>
    <w:rsid w:val="000E7386"/>
    <w:rsid w:val="000F122C"/>
    <w:rsid w:val="000F24B4"/>
    <w:rsid w:val="000F266C"/>
    <w:rsid w:val="000F3908"/>
    <w:rsid w:val="000F3E4C"/>
    <w:rsid w:val="000F3F67"/>
    <w:rsid w:val="000F4330"/>
    <w:rsid w:val="000F43A6"/>
    <w:rsid w:val="000F450C"/>
    <w:rsid w:val="000F5057"/>
    <w:rsid w:val="000F5BAF"/>
    <w:rsid w:val="000F663D"/>
    <w:rsid w:val="000F7332"/>
    <w:rsid w:val="000F7468"/>
    <w:rsid w:val="000F7495"/>
    <w:rsid w:val="000F7BA1"/>
    <w:rsid w:val="001000D8"/>
    <w:rsid w:val="0010068C"/>
    <w:rsid w:val="0010109A"/>
    <w:rsid w:val="001013E9"/>
    <w:rsid w:val="001014A4"/>
    <w:rsid w:val="00101A2B"/>
    <w:rsid w:val="00101C52"/>
    <w:rsid w:val="001023FD"/>
    <w:rsid w:val="00103413"/>
    <w:rsid w:val="00103878"/>
    <w:rsid w:val="00104287"/>
    <w:rsid w:val="001051B9"/>
    <w:rsid w:val="0010523D"/>
    <w:rsid w:val="00105B53"/>
    <w:rsid w:val="00107DC9"/>
    <w:rsid w:val="00110194"/>
    <w:rsid w:val="00110F3F"/>
    <w:rsid w:val="00111789"/>
    <w:rsid w:val="00112FB5"/>
    <w:rsid w:val="001140AB"/>
    <w:rsid w:val="001143D4"/>
    <w:rsid w:val="0011486C"/>
    <w:rsid w:val="001207BD"/>
    <w:rsid w:val="00120C84"/>
    <w:rsid w:val="0012138B"/>
    <w:rsid w:val="00121B43"/>
    <w:rsid w:val="0012297C"/>
    <w:rsid w:val="00123088"/>
    <w:rsid w:val="001231EA"/>
    <w:rsid w:val="00123399"/>
    <w:rsid w:val="001233A1"/>
    <w:rsid w:val="00123937"/>
    <w:rsid w:val="0012437C"/>
    <w:rsid w:val="001245F5"/>
    <w:rsid w:val="00125495"/>
    <w:rsid w:val="00126152"/>
    <w:rsid w:val="001262A0"/>
    <w:rsid w:val="00126873"/>
    <w:rsid w:val="00126BBD"/>
    <w:rsid w:val="00130252"/>
    <w:rsid w:val="00130765"/>
    <w:rsid w:val="001331A9"/>
    <w:rsid w:val="00135445"/>
    <w:rsid w:val="00135AC8"/>
    <w:rsid w:val="00135EFC"/>
    <w:rsid w:val="00136680"/>
    <w:rsid w:val="00136A81"/>
    <w:rsid w:val="00136ABE"/>
    <w:rsid w:val="00137547"/>
    <w:rsid w:val="0014084E"/>
    <w:rsid w:val="001413A0"/>
    <w:rsid w:val="00141AEB"/>
    <w:rsid w:val="00141B4C"/>
    <w:rsid w:val="00142295"/>
    <w:rsid w:val="001424D3"/>
    <w:rsid w:val="001424E7"/>
    <w:rsid w:val="00142748"/>
    <w:rsid w:val="001436FC"/>
    <w:rsid w:val="00143816"/>
    <w:rsid w:val="00143D7E"/>
    <w:rsid w:val="00143DDF"/>
    <w:rsid w:val="00144167"/>
    <w:rsid w:val="001448DF"/>
    <w:rsid w:val="00145F6C"/>
    <w:rsid w:val="00146D1F"/>
    <w:rsid w:val="00146F09"/>
    <w:rsid w:val="00150A7E"/>
    <w:rsid w:val="001517A8"/>
    <w:rsid w:val="00151989"/>
    <w:rsid w:val="001520CE"/>
    <w:rsid w:val="001532DD"/>
    <w:rsid w:val="00153B7C"/>
    <w:rsid w:val="00153E05"/>
    <w:rsid w:val="00154B35"/>
    <w:rsid w:val="00155923"/>
    <w:rsid w:val="001562C2"/>
    <w:rsid w:val="00156591"/>
    <w:rsid w:val="001567FF"/>
    <w:rsid w:val="001576B0"/>
    <w:rsid w:val="00157A06"/>
    <w:rsid w:val="00160877"/>
    <w:rsid w:val="0016090A"/>
    <w:rsid w:val="0016278E"/>
    <w:rsid w:val="00162E6B"/>
    <w:rsid w:val="0016439F"/>
    <w:rsid w:val="00164873"/>
    <w:rsid w:val="001708AD"/>
    <w:rsid w:val="00171604"/>
    <w:rsid w:val="0017243E"/>
    <w:rsid w:val="00172723"/>
    <w:rsid w:val="00172A27"/>
    <w:rsid w:val="00172D3A"/>
    <w:rsid w:val="00173921"/>
    <w:rsid w:val="00173C9E"/>
    <w:rsid w:val="00174C9A"/>
    <w:rsid w:val="00175726"/>
    <w:rsid w:val="001758F8"/>
    <w:rsid w:val="00175981"/>
    <w:rsid w:val="00175BB1"/>
    <w:rsid w:val="00176EE4"/>
    <w:rsid w:val="0017766A"/>
    <w:rsid w:val="00180CE2"/>
    <w:rsid w:val="00181031"/>
    <w:rsid w:val="001811A3"/>
    <w:rsid w:val="001812C4"/>
    <w:rsid w:val="001813B7"/>
    <w:rsid w:val="001833D2"/>
    <w:rsid w:val="001855B7"/>
    <w:rsid w:val="001861F7"/>
    <w:rsid w:val="0018649F"/>
    <w:rsid w:val="00187302"/>
    <w:rsid w:val="00190886"/>
    <w:rsid w:val="00190DC4"/>
    <w:rsid w:val="001929D2"/>
    <w:rsid w:val="00192F90"/>
    <w:rsid w:val="001956D1"/>
    <w:rsid w:val="001959CD"/>
    <w:rsid w:val="00195C9B"/>
    <w:rsid w:val="00197327"/>
    <w:rsid w:val="00197C83"/>
    <w:rsid w:val="00197F6E"/>
    <w:rsid w:val="001A0A5E"/>
    <w:rsid w:val="001A18B1"/>
    <w:rsid w:val="001A1EA4"/>
    <w:rsid w:val="001A246C"/>
    <w:rsid w:val="001A2CEF"/>
    <w:rsid w:val="001A329E"/>
    <w:rsid w:val="001A3AB3"/>
    <w:rsid w:val="001A4454"/>
    <w:rsid w:val="001A4D14"/>
    <w:rsid w:val="001A5EB8"/>
    <w:rsid w:val="001A6234"/>
    <w:rsid w:val="001A7B14"/>
    <w:rsid w:val="001A7C6C"/>
    <w:rsid w:val="001B0961"/>
    <w:rsid w:val="001B113F"/>
    <w:rsid w:val="001B162E"/>
    <w:rsid w:val="001B2B5F"/>
    <w:rsid w:val="001B34A9"/>
    <w:rsid w:val="001B3AB2"/>
    <w:rsid w:val="001B42F8"/>
    <w:rsid w:val="001B4654"/>
    <w:rsid w:val="001B5A27"/>
    <w:rsid w:val="001B6D73"/>
    <w:rsid w:val="001B750D"/>
    <w:rsid w:val="001C0727"/>
    <w:rsid w:val="001C0857"/>
    <w:rsid w:val="001C0930"/>
    <w:rsid w:val="001C2807"/>
    <w:rsid w:val="001C36B2"/>
    <w:rsid w:val="001C3954"/>
    <w:rsid w:val="001C3A4A"/>
    <w:rsid w:val="001C3C6C"/>
    <w:rsid w:val="001C3EEB"/>
    <w:rsid w:val="001C4CC5"/>
    <w:rsid w:val="001C5183"/>
    <w:rsid w:val="001C5C57"/>
    <w:rsid w:val="001C6304"/>
    <w:rsid w:val="001C641E"/>
    <w:rsid w:val="001D0B47"/>
    <w:rsid w:val="001D15B5"/>
    <w:rsid w:val="001D322B"/>
    <w:rsid w:val="001D38F1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480"/>
    <w:rsid w:val="001E3AA2"/>
    <w:rsid w:val="001E3EDF"/>
    <w:rsid w:val="001E4119"/>
    <w:rsid w:val="001E558B"/>
    <w:rsid w:val="001E5C84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4B"/>
    <w:rsid w:val="001F6D8A"/>
    <w:rsid w:val="001F6FA9"/>
    <w:rsid w:val="00200B9B"/>
    <w:rsid w:val="00200F2A"/>
    <w:rsid w:val="002019E1"/>
    <w:rsid w:val="00202592"/>
    <w:rsid w:val="0020290A"/>
    <w:rsid w:val="00202C48"/>
    <w:rsid w:val="00202E5B"/>
    <w:rsid w:val="0020351E"/>
    <w:rsid w:val="0020427A"/>
    <w:rsid w:val="002049C3"/>
    <w:rsid w:val="00204EEA"/>
    <w:rsid w:val="0020599C"/>
    <w:rsid w:val="00205E54"/>
    <w:rsid w:val="00205F30"/>
    <w:rsid w:val="00205FE7"/>
    <w:rsid w:val="00206CE3"/>
    <w:rsid w:val="002079CA"/>
    <w:rsid w:val="00207C57"/>
    <w:rsid w:val="0021051F"/>
    <w:rsid w:val="0021085E"/>
    <w:rsid w:val="00210CAE"/>
    <w:rsid w:val="00212C52"/>
    <w:rsid w:val="002132CD"/>
    <w:rsid w:val="00214019"/>
    <w:rsid w:val="0021468E"/>
    <w:rsid w:val="0021653D"/>
    <w:rsid w:val="00216868"/>
    <w:rsid w:val="00216953"/>
    <w:rsid w:val="00216B5A"/>
    <w:rsid w:val="00216DFD"/>
    <w:rsid w:val="00217308"/>
    <w:rsid w:val="0022027C"/>
    <w:rsid w:val="002220F3"/>
    <w:rsid w:val="0022210F"/>
    <w:rsid w:val="00222E3A"/>
    <w:rsid w:val="00223945"/>
    <w:rsid w:val="00223C5E"/>
    <w:rsid w:val="00224F2F"/>
    <w:rsid w:val="00224FA3"/>
    <w:rsid w:val="00225477"/>
    <w:rsid w:val="0022606F"/>
    <w:rsid w:val="00226955"/>
    <w:rsid w:val="002274B4"/>
    <w:rsid w:val="00230796"/>
    <w:rsid w:val="00230EC2"/>
    <w:rsid w:val="00231D7B"/>
    <w:rsid w:val="00231E88"/>
    <w:rsid w:val="00233D96"/>
    <w:rsid w:val="00233E6A"/>
    <w:rsid w:val="00234013"/>
    <w:rsid w:val="00234541"/>
    <w:rsid w:val="00235446"/>
    <w:rsid w:val="00235763"/>
    <w:rsid w:val="00235876"/>
    <w:rsid w:val="002367CF"/>
    <w:rsid w:val="00236AF5"/>
    <w:rsid w:val="00236EC9"/>
    <w:rsid w:val="002373E4"/>
    <w:rsid w:val="002375AD"/>
    <w:rsid w:val="00237712"/>
    <w:rsid w:val="00242455"/>
    <w:rsid w:val="00242D34"/>
    <w:rsid w:val="002441E6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EC8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659CF"/>
    <w:rsid w:val="00266188"/>
    <w:rsid w:val="0027009E"/>
    <w:rsid w:val="00270A9C"/>
    <w:rsid w:val="0027165A"/>
    <w:rsid w:val="00272027"/>
    <w:rsid w:val="002724DC"/>
    <w:rsid w:val="00273105"/>
    <w:rsid w:val="00273D42"/>
    <w:rsid w:val="00274301"/>
    <w:rsid w:val="00274CBF"/>
    <w:rsid w:val="00274E09"/>
    <w:rsid w:val="00275408"/>
    <w:rsid w:val="002761E4"/>
    <w:rsid w:val="00276E99"/>
    <w:rsid w:val="00277D89"/>
    <w:rsid w:val="0028045B"/>
    <w:rsid w:val="00280DC4"/>
    <w:rsid w:val="00281720"/>
    <w:rsid w:val="00281EEA"/>
    <w:rsid w:val="00282AA0"/>
    <w:rsid w:val="00282DEE"/>
    <w:rsid w:val="00282E37"/>
    <w:rsid w:val="00285986"/>
    <w:rsid w:val="00285F2C"/>
    <w:rsid w:val="00287D5C"/>
    <w:rsid w:val="00287F24"/>
    <w:rsid w:val="002904C6"/>
    <w:rsid w:val="00290D11"/>
    <w:rsid w:val="00291027"/>
    <w:rsid w:val="00291F6E"/>
    <w:rsid w:val="00292168"/>
    <w:rsid w:val="002938C5"/>
    <w:rsid w:val="002939DC"/>
    <w:rsid w:val="00294001"/>
    <w:rsid w:val="00294D26"/>
    <w:rsid w:val="00295327"/>
    <w:rsid w:val="0029585E"/>
    <w:rsid w:val="00295A68"/>
    <w:rsid w:val="00296AAD"/>
    <w:rsid w:val="00296EB9"/>
    <w:rsid w:val="00297027"/>
    <w:rsid w:val="00297884"/>
    <w:rsid w:val="00297E60"/>
    <w:rsid w:val="002A04B8"/>
    <w:rsid w:val="002A05CA"/>
    <w:rsid w:val="002A1B2A"/>
    <w:rsid w:val="002A3E11"/>
    <w:rsid w:val="002A42A1"/>
    <w:rsid w:val="002A5A6A"/>
    <w:rsid w:val="002A69A4"/>
    <w:rsid w:val="002A6F54"/>
    <w:rsid w:val="002A7BAB"/>
    <w:rsid w:val="002B07A8"/>
    <w:rsid w:val="002B2882"/>
    <w:rsid w:val="002B39C4"/>
    <w:rsid w:val="002B3ABB"/>
    <w:rsid w:val="002B3D4C"/>
    <w:rsid w:val="002B4136"/>
    <w:rsid w:val="002B4333"/>
    <w:rsid w:val="002B43CC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2D8C"/>
    <w:rsid w:val="002C31F8"/>
    <w:rsid w:val="002C3B03"/>
    <w:rsid w:val="002C430A"/>
    <w:rsid w:val="002C4B49"/>
    <w:rsid w:val="002C4C5F"/>
    <w:rsid w:val="002C4C71"/>
    <w:rsid w:val="002C5021"/>
    <w:rsid w:val="002C5110"/>
    <w:rsid w:val="002C521B"/>
    <w:rsid w:val="002C5951"/>
    <w:rsid w:val="002C745E"/>
    <w:rsid w:val="002D0A16"/>
    <w:rsid w:val="002D0D81"/>
    <w:rsid w:val="002D11C7"/>
    <w:rsid w:val="002D1B8B"/>
    <w:rsid w:val="002D20A0"/>
    <w:rsid w:val="002D2133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E81"/>
    <w:rsid w:val="002E1D6F"/>
    <w:rsid w:val="002E1F7B"/>
    <w:rsid w:val="002E4D82"/>
    <w:rsid w:val="002E608C"/>
    <w:rsid w:val="002E7C4F"/>
    <w:rsid w:val="002F2E5B"/>
    <w:rsid w:val="002F32C0"/>
    <w:rsid w:val="002F35D5"/>
    <w:rsid w:val="002F482F"/>
    <w:rsid w:val="002F5A0A"/>
    <w:rsid w:val="002F686F"/>
    <w:rsid w:val="002F7156"/>
    <w:rsid w:val="002F7754"/>
    <w:rsid w:val="0030028A"/>
    <w:rsid w:val="00300C37"/>
    <w:rsid w:val="0030110C"/>
    <w:rsid w:val="00301229"/>
    <w:rsid w:val="00301D24"/>
    <w:rsid w:val="00303AAD"/>
    <w:rsid w:val="00303EF9"/>
    <w:rsid w:val="00304265"/>
    <w:rsid w:val="00305948"/>
    <w:rsid w:val="00305B2F"/>
    <w:rsid w:val="00306DF6"/>
    <w:rsid w:val="003072FA"/>
    <w:rsid w:val="00307395"/>
    <w:rsid w:val="00310482"/>
    <w:rsid w:val="0031166C"/>
    <w:rsid w:val="003117AF"/>
    <w:rsid w:val="00311E0A"/>
    <w:rsid w:val="003148BB"/>
    <w:rsid w:val="00315F8D"/>
    <w:rsid w:val="003167E9"/>
    <w:rsid w:val="003169F2"/>
    <w:rsid w:val="00316A16"/>
    <w:rsid w:val="00316B9F"/>
    <w:rsid w:val="003204E3"/>
    <w:rsid w:val="003206D6"/>
    <w:rsid w:val="00321CFB"/>
    <w:rsid w:val="00322268"/>
    <w:rsid w:val="00322377"/>
    <w:rsid w:val="003223A2"/>
    <w:rsid w:val="0032246F"/>
    <w:rsid w:val="00322666"/>
    <w:rsid w:val="00322E88"/>
    <w:rsid w:val="00322EA9"/>
    <w:rsid w:val="003236E4"/>
    <w:rsid w:val="00323A62"/>
    <w:rsid w:val="00323CC3"/>
    <w:rsid w:val="003254CB"/>
    <w:rsid w:val="0032550C"/>
    <w:rsid w:val="00326898"/>
    <w:rsid w:val="00327878"/>
    <w:rsid w:val="00327AD4"/>
    <w:rsid w:val="00327D38"/>
    <w:rsid w:val="0033010F"/>
    <w:rsid w:val="0033090B"/>
    <w:rsid w:val="00332356"/>
    <w:rsid w:val="003337D9"/>
    <w:rsid w:val="00333FCA"/>
    <w:rsid w:val="00334A31"/>
    <w:rsid w:val="003365EC"/>
    <w:rsid w:val="003402D3"/>
    <w:rsid w:val="00343DD4"/>
    <w:rsid w:val="00343FAD"/>
    <w:rsid w:val="00344E06"/>
    <w:rsid w:val="00345009"/>
    <w:rsid w:val="00345028"/>
    <w:rsid w:val="00345096"/>
    <w:rsid w:val="0034581A"/>
    <w:rsid w:val="003463A9"/>
    <w:rsid w:val="00346520"/>
    <w:rsid w:val="00346688"/>
    <w:rsid w:val="00346F69"/>
    <w:rsid w:val="00347625"/>
    <w:rsid w:val="00347C74"/>
    <w:rsid w:val="003508E7"/>
    <w:rsid w:val="00350AC1"/>
    <w:rsid w:val="00352486"/>
    <w:rsid w:val="00352D4D"/>
    <w:rsid w:val="0035360F"/>
    <w:rsid w:val="0035487B"/>
    <w:rsid w:val="00354AB9"/>
    <w:rsid w:val="00355067"/>
    <w:rsid w:val="00356ACD"/>
    <w:rsid w:val="003575F9"/>
    <w:rsid w:val="00360071"/>
    <w:rsid w:val="00360FC4"/>
    <w:rsid w:val="00362200"/>
    <w:rsid w:val="00362C78"/>
    <w:rsid w:val="003648AB"/>
    <w:rsid w:val="00364DE7"/>
    <w:rsid w:val="003658F8"/>
    <w:rsid w:val="00365A9C"/>
    <w:rsid w:val="003668B3"/>
    <w:rsid w:val="00366D2B"/>
    <w:rsid w:val="00366DF7"/>
    <w:rsid w:val="003678FA"/>
    <w:rsid w:val="00367B98"/>
    <w:rsid w:val="003701BE"/>
    <w:rsid w:val="00370774"/>
    <w:rsid w:val="003718DA"/>
    <w:rsid w:val="00371D7C"/>
    <w:rsid w:val="00372C33"/>
    <w:rsid w:val="003730C1"/>
    <w:rsid w:val="00373F8F"/>
    <w:rsid w:val="003748AB"/>
    <w:rsid w:val="00375B41"/>
    <w:rsid w:val="00375B8C"/>
    <w:rsid w:val="00375D2D"/>
    <w:rsid w:val="00380080"/>
    <w:rsid w:val="00380610"/>
    <w:rsid w:val="00380621"/>
    <w:rsid w:val="0038091E"/>
    <w:rsid w:val="00381802"/>
    <w:rsid w:val="003823B8"/>
    <w:rsid w:val="003824A1"/>
    <w:rsid w:val="00382C16"/>
    <w:rsid w:val="00383F2E"/>
    <w:rsid w:val="0038471C"/>
    <w:rsid w:val="00387283"/>
    <w:rsid w:val="0039086B"/>
    <w:rsid w:val="0039120D"/>
    <w:rsid w:val="0039249F"/>
    <w:rsid w:val="003928C0"/>
    <w:rsid w:val="00392975"/>
    <w:rsid w:val="00393B1F"/>
    <w:rsid w:val="00393B7F"/>
    <w:rsid w:val="00394981"/>
    <w:rsid w:val="00394DD8"/>
    <w:rsid w:val="00394F25"/>
    <w:rsid w:val="00396C6A"/>
    <w:rsid w:val="0039745F"/>
    <w:rsid w:val="00397866"/>
    <w:rsid w:val="003A025E"/>
    <w:rsid w:val="003A0701"/>
    <w:rsid w:val="003A126E"/>
    <w:rsid w:val="003A142A"/>
    <w:rsid w:val="003A192F"/>
    <w:rsid w:val="003A1E73"/>
    <w:rsid w:val="003A21C7"/>
    <w:rsid w:val="003A38EE"/>
    <w:rsid w:val="003A3B24"/>
    <w:rsid w:val="003A3FFE"/>
    <w:rsid w:val="003A4C09"/>
    <w:rsid w:val="003A52D2"/>
    <w:rsid w:val="003A5C69"/>
    <w:rsid w:val="003A5E94"/>
    <w:rsid w:val="003B06DC"/>
    <w:rsid w:val="003B169F"/>
    <w:rsid w:val="003B3A3D"/>
    <w:rsid w:val="003B3D1A"/>
    <w:rsid w:val="003B4D36"/>
    <w:rsid w:val="003B5001"/>
    <w:rsid w:val="003B5312"/>
    <w:rsid w:val="003B54E2"/>
    <w:rsid w:val="003B5CA5"/>
    <w:rsid w:val="003B6363"/>
    <w:rsid w:val="003B6E41"/>
    <w:rsid w:val="003B710A"/>
    <w:rsid w:val="003C04F2"/>
    <w:rsid w:val="003C0878"/>
    <w:rsid w:val="003C251C"/>
    <w:rsid w:val="003C272D"/>
    <w:rsid w:val="003C3175"/>
    <w:rsid w:val="003C3248"/>
    <w:rsid w:val="003C3272"/>
    <w:rsid w:val="003C3EB7"/>
    <w:rsid w:val="003C4B5A"/>
    <w:rsid w:val="003C550A"/>
    <w:rsid w:val="003C5965"/>
    <w:rsid w:val="003C5BAE"/>
    <w:rsid w:val="003C5D7D"/>
    <w:rsid w:val="003C5F3F"/>
    <w:rsid w:val="003C65D2"/>
    <w:rsid w:val="003C7B2B"/>
    <w:rsid w:val="003D1434"/>
    <w:rsid w:val="003D14A2"/>
    <w:rsid w:val="003D1C55"/>
    <w:rsid w:val="003D212F"/>
    <w:rsid w:val="003D29D0"/>
    <w:rsid w:val="003D3534"/>
    <w:rsid w:val="003D4F17"/>
    <w:rsid w:val="003D533C"/>
    <w:rsid w:val="003D590F"/>
    <w:rsid w:val="003D6155"/>
    <w:rsid w:val="003D6BEC"/>
    <w:rsid w:val="003D6D5C"/>
    <w:rsid w:val="003D7EFC"/>
    <w:rsid w:val="003E081A"/>
    <w:rsid w:val="003E089E"/>
    <w:rsid w:val="003E2130"/>
    <w:rsid w:val="003E2DD0"/>
    <w:rsid w:val="003E2FA7"/>
    <w:rsid w:val="003E3145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4766"/>
    <w:rsid w:val="003F53EC"/>
    <w:rsid w:val="003F5B34"/>
    <w:rsid w:val="003F5D18"/>
    <w:rsid w:val="003F60C3"/>
    <w:rsid w:val="003F64EB"/>
    <w:rsid w:val="003F6688"/>
    <w:rsid w:val="003F6915"/>
    <w:rsid w:val="003F69D6"/>
    <w:rsid w:val="003F6A18"/>
    <w:rsid w:val="003F6ABE"/>
    <w:rsid w:val="003F6CD4"/>
    <w:rsid w:val="003F7304"/>
    <w:rsid w:val="003F7729"/>
    <w:rsid w:val="003F7EBC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10F13"/>
    <w:rsid w:val="00413A9B"/>
    <w:rsid w:val="00414E4A"/>
    <w:rsid w:val="0041516A"/>
    <w:rsid w:val="00415C5D"/>
    <w:rsid w:val="00416C36"/>
    <w:rsid w:val="00416D4B"/>
    <w:rsid w:val="00417B44"/>
    <w:rsid w:val="00420B1E"/>
    <w:rsid w:val="00421604"/>
    <w:rsid w:val="004217A4"/>
    <w:rsid w:val="004220AD"/>
    <w:rsid w:val="004223E4"/>
    <w:rsid w:val="00422891"/>
    <w:rsid w:val="004241FE"/>
    <w:rsid w:val="00425FCB"/>
    <w:rsid w:val="0042608C"/>
    <w:rsid w:val="00430401"/>
    <w:rsid w:val="00430F00"/>
    <w:rsid w:val="00432175"/>
    <w:rsid w:val="00432629"/>
    <w:rsid w:val="00433815"/>
    <w:rsid w:val="004348A6"/>
    <w:rsid w:val="004348B9"/>
    <w:rsid w:val="00434C3A"/>
    <w:rsid w:val="00435063"/>
    <w:rsid w:val="0043605B"/>
    <w:rsid w:val="00436420"/>
    <w:rsid w:val="00437B2D"/>
    <w:rsid w:val="00437BC8"/>
    <w:rsid w:val="00437DEB"/>
    <w:rsid w:val="00440F85"/>
    <w:rsid w:val="00441229"/>
    <w:rsid w:val="00441457"/>
    <w:rsid w:val="00442798"/>
    <w:rsid w:val="00442D73"/>
    <w:rsid w:val="004431DC"/>
    <w:rsid w:val="004433A4"/>
    <w:rsid w:val="004440E2"/>
    <w:rsid w:val="00444964"/>
    <w:rsid w:val="00444B60"/>
    <w:rsid w:val="00446AE5"/>
    <w:rsid w:val="00446D36"/>
    <w:rsid w:val="00447A23"/>
    <w:rsid w:val="004504DE"/>
    <w:rsid w:val="004506DE"/>
    <w:rsid w:val="00450F34"/>
    <w:rsid w:val="00451296"/>
    <w:rsid w:val="00452083"/>
    <w:rsid w:val="00452BE0"/>
    <w:rsid w:val="0045327B"/>
    <w:rsid w:val="00453BE9"/>
    <w:rsid w:val="0045493F"/>
    <w:rsid w:val="0045506C"/>
    <w:rsid w:val="00455754"/>
    <w:rsid w:val="004567E9"/>
    <w:rsid w:val="00457594"/>
    <w:rsid w:val="0045760C"/>
    <w:rsid w:val="0045779E"/>
    <w:rsid w:val="00457A89"/>
    <w:rsid w:val="004603D5"/>
    <w:rsid w:val="004608F7"/>
    <w:rsid w:val="00460E89"/>
    <w:rsid w:val="004611E8"/>
    <w:rsid w:val="00461C5A"/>
    <w:rsid w:val="0046478E"/>
    <w:rsid w:val="00465AE7"/>
    <w:rsid w:val="00465D62"/>
    <w:rsid w:val="00466B8E"/>
    <w:rsid w:val="00467B76"/>
    <w:rsid w:val="00467BAD"/>
    <w:rsid w:val="00467C87"/>
    <w:rsid w:val="00467F82"/>
    <w:rsid w:val="004702AB"/>
    <w:rsid w:val="00471064"/>
    <w:rsid w:val="00471B82"/>
    <w:rsid w:val="00471D9C"/>
    <w:rsid w:val="0047237D"/>
    <w:rsid w:val="004723C8"/>
    <w:rsid w:val="0047261D"/>
    <w:rsid w:val="0047280A"/>
    <w:rsid w:val="0047280D"/>
    <w:rsid w:val="00473540"/>
    <w:rsid w:val="00474729"/>
    <w:rsid w:val="00475AB6"/>
    <w:rsid w:val="004760A1"/>
    <w:rsid w:val="004763D5"/>
    <w:rsid w:val="00477829"/>
    <w:rsid w:val="0048039B"/>
    <w:rsid w:val="00482AB8"/>
    <w:rsid w:val="00482CDE"/>
    <w:rsid w:val="00483BF0"/>
    <w:rsid w:val="0048620C"/>
    <w:rsid w:val="004864D8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21F4"/>
    <w:rsid w:val="00492425"/>
    <w:rsid w:val="00493908"/>
    <w:rsid w:val="00493CE6"/>
    <w:rsid w:val="00495EA7"/>
    <w:rsid w:val="00496D75"/>
    <w:rsid w:val="00497033"/>
    <w:rsid w:val="004976FB"/>
    <w:rsid w:val="004A0DEB"/>
    <w:rsid w:val="004A0FAA"/>
    <w:rsid w:val="004A0FCD"/>
    <w:rsid w:val="004A1994"/>
    <w:rsid w:val="004A1B61"/>
    <w:rsid w:val="004A1CA2"/>
    <w:rsid w:val="004A3B96"/>
    <w:rsid w:val="004A41E2"/>
    <w:rsid w:val="004A6474"/>
    <w:rsid w:val="004A6C4A"/>
    <w:rsid w:val="004A6D5D"/>
    <w:rsid w:val="004A6F61"/>
    <w:rsid w:val="004A7649"/>
    <w:rsid w:val="004A7AFB"/>
    <w:rsid w:val="004B0457"/>
    <w:rsid w:val="004B06B7"/>
    <w:rsid w:val="004B18B6"/>
    <w:rsid w:val="004B1DFF"/>
    <w:rsid w:val="004B385D"/>
    <w:rsid w:val="004B3C30"/>
    <w:rsid w:val="004B4A1A"/>
    <w:rsid w:val="004B4E12"/>
    <w:rsid w:val="004B5180"/>
    <w:rsid w:val="004B592A"/>
    <w:rsid w:val="004B7107"/>
    <w:rsid w:val="004B7563"/>
    <w:rsid w:val="004C001B"/>
    <w:rsid w:val="004C1CDE"/>
    <w:rsid w:val="004C227F"/>
    <w:rsid w:val="004C2321"/>
    <w:rsid w:val="004C3011"/>
    <w:rsid w:val="004C3CD3"/>
    <w:rsid w:val="004C4833"/>
    <w:rsid w:val="004C4D4D"/>
    <w:rsid w:val="004C63DF"/>
    <w:rsid w:val="004C6878"/>
    <w:rsid w:val="004C7050"/>
    <w:rsid w:val="004C7379"/>
    <w:rsid w:val="004C76BF"/>
    <w:rsid w:val="004D151B"/>
    <w:rsid w:val="004D2251"/>
    <w:rsid w:val="004D2A78"/>
    <w:rsid w:val="004D31CF"/>
    <w:rsid w:val="004D461D"/>
    <w:rsid w:val="004D5CEC"/>
    <w:rsid w:val="004D61A4"/>
    <w:rsid w:val="004D6830"/>
    <w:rsid w:val="004D761D"/>
    <w:rsid w:val="004D76F2"/>
    <w:rsid w:val="004D7877"/>
    <w:rsid w:val="004D7D52"/>
    <w:rsid w:val="004E026A"/>
    <w:rsid w:val="004E0A7F"/>
    <w:rsid w:val="004E16A7"/>
    <w:rsid w:val="004E26D8"/>
    <w:rsid w:val="004E29CC"/>
    <w:rsid w:val="004E54FB"/>
    <w:rsid w:val="004E59D3"/>
    <w:rsid w:val="004E6491"/>
    <w:rsid w:val="004E7A9F"/>
    <w:rsid w:val="004F194B"/>
    <w:rsid w:val="004F1B30"/>
    <w:rsid w:val="004F261B"/>
    <w:rsid w:val="004F4B5E"/>
    <w:rsid w:val="004F4B72"/>
    <w:rsid w:val="004F4E16"/>
    <w:rsid w:val="004F51EF"/>
    <w:rsid w:val="004F5AC2"/>
    <w:rsid w:val="004F6889"/>
    <w:rsid w:val="004F74C6"/>
    <w:rsid w:val="004F7F18"/>
    <w:rsid w:val="00500503"/>
    <w:rsid w:val="00500A19"/>
    <w:rsid w:val="00501A58"/>
    <w:rsid w:val="00501AD6"/>
    <w:rsid w:val="005029FB"/>
    <w:rsid w:val="0050449A"/>
    <w:rsid w:val="00504980"/>
    <w:rsid w:val="00506674"/>
    <w:rsid w:val="00506CF1"/>
    <w:rsid w:val="00507A64"/>
    <w:rsid w:val="00510A0F"/>
    <w:rsid w:val="005123DB"/>
    <w:rsid w:val="00513080"/>
    <w:rsid w:val="00513183"/>
    <w:rsid w:val="00513467"/>
    <w:rsid w:val="00513A1A"/>
    <w:rsid w:val="005140B7"/>
    <w:rsid w:val="00514559"/>
    <w:rsid w:val="00514730"/>
    <w:rsid w:val="00514D1E"/>
    <w:rsid w:val="00514F4C"/>
    <w:rsid w:val="00514FD6"/>
    <w:rsid w:val="00515BC0"/>
    <w:rsid w:val="00516345"/>
    <w:rsid w:val="00516894"/>
    <w:rsid w:val="0051692C"/>
    <w:rsid w:val="00516F4F"/>
    <w:rsid w:val="0052087B"/>
    <w:rsid w:val="00521023"/>
    <w:rsid w:val="00521AA5"/>
    <w:rsid w:val="00522DBA"/>
    <w:rsid w:val="00523E0D"/>
    <w:rsid w:val="00525264"/>
    <w:rsid w:val="00526A14"/>
    <w:rsid w:val="00527F9A"/>
    <w:rsid w:val="00530B69"/>
    <w:rsid w:val="005312AC"/>
    <w:rsid w:val="005317DC"/>
    <w:rsid w:val="005317E9"/>
    <w:rsid w:val="00531F65"/>
    <w:rsid w:val="00532577"/>
    <w:rsid w:val="005327CA"/>
    <w:rsid w:val="005328A2"/>
    <w:rsid w:val="0053291E"/>
    <w:rsid w:val="00532FBC"/>
    <w:rsid w:val="00533320"/>
    <w:rsid w:val="00534C21"/>
    <w:rsid w:val="00536256"/>
    <w:rsid w:val="00536359"/>
    <w:rsid w:val="00536839"/>
    <w:rsid w:val="00536D5B"/>
    <w:rsid w:val="00540181"/>
    <w:rsid w:val="00540893"/>
    <w:rsid w:val="00541051"/>
    <w:rsid w:val="00541A55"/>
    <w:rsid w:val="005420D0"/>
    <w:rsid w:val="0054258F"/>
    <w:rsid w:val="0054284E"/>
    <w:rsid w:val="00542C9A"/>
    <w:rsid w:val="00542F64"/>
    <w:rsid w:val="0054545C"/>
    <w:rsid w:val="00546E92"/>
    <w:rsid w:val="00550479"/>
    <w:rsid w:val="00550D6E"/>
    <w:rsid w:val="00551771"/>
    <w:rsid w:val="005528ED"/>
    <w:rsid w:val="00552FD9"/>
    <w:rsid w:val="00553331"/>
    <w:rsid w:val="00553E3E"/>
    <w:rsid w:val="00553F06"/>
    <w:rsid w:val="00555659"/>
    <w:rsid w:val="00556ECC"/>
    <w:rsid w:val="00557968"/>
    <w:rsid w:val="00557A50"/>
    <w:rsid w:val="00557DCF"/>
    <w:rsid w:val="0056013F"/>
    <w:rsid w:val="00560185"/>
    <w:rsid w:val="00562326"/>
    <w:rsid w:val="0056257B"/>
    <w:rsid w:val="00562AD3"/>
    <w:rsid w:val="00563308"/>
    <w:rsid w:val="00564091"/>
    <w:rsid w:val="005642E7"/>
    <w:rsid w:val="00564CC7"/>
    <w:rsid w:val="005650E2"/>
    <w:rsid w:val="0056547C"/>
    <w:rsid w:val="00565645"/>
    <w:rsid w:val="00565AA1"/>
    <w:rsid w:val="00565CC0"/>
    <w:rsid w:val="00566015"/>
    <w:rsid w:val="0056678E"/>
    <w:rsid w:val="00566A57"/>
    <w:rsid w:val="00566B52"/>
    <w:rsid w:val="005673FF"/>
    <w:rsid w:val="00570165"/>
    <w:rsid w:val="00571731"/>
    <w:rsid w:val="00571E3F"/>
    <w:rsid w:val="0057204F"/>
    <w:rsid w:val="00572562"/>
    <w:rsid w:val="005727E8"/>
    <w:rsid w:val="00572B43"/>
    <w:rsid w:val="00572EE8"/>
    <w:rsid w:val="00573873"/>
    <w:rsid w:val="00573986"/>
    <w:rsid w:val="005739B0"/>
    <w:rsid w:val="00573E4C"/>
    <w:rsid w:val="00573EB4"/>
    <w:rsid w:val="005744C4"/>
    <w:rsid w:val="00577497"/>
    <w:rsid w:val="0057773D"/>
    <w:rsid w:val="00581C0E"/>
    <w:rsid w:val="00581C45"/>
    <w:rsid w:val="0058223C"/>
    <w:rsid w:val="00582405"/>
    <w:rsid w:val="00582786"/>
    <w:rsid w:val="00583418"/>
    <w:rsid w:val="00583F7F"/>
    <w:rsid w:val="00584273"/>
    <w:rsid w:val="00584BB6"/>
    <w:rsid w:val="00590A7C"/>
    <w:rsid w:val="005929B1"/>
    <w:rsid w:val="0059378E"/>
    <w:rsid w:val="0059465B"/>
    <w:rsid w:val="00595A42"/>
    <w:rsid w:val="0059687A"/>
    <w:rsid w:val="00596C62"/>
    <w:rsid w:val="005A0AB2"/>
    <w:rsid w:val="005A0F91"/>
    <w:rsid w:val="005A2B35"/>
    <w:rsid w:val="005A2D22"/>
    <w:rsid w:val="005A2F52"/>
    <w:rsid w:val="005A3303"/>
    <w:rsid w:val="005A43A8"/>
    <w:rsid w:val="005A4CFB"/>
    <w:rsid w:val="005A5251"/>
    <w:rsid w:val="005A5B16"/>
    <w:rsid w:val="005A5E7E"/>
    <w:rsid w:val="005A5F60"/>
    <w:rsid w:val="005A6D8A"/>
    <w:rsid w:val="005B017D"/>
    <w:rsid w:val="005B06FC"/>
    <w:rsid w:val="005B0869"/>
    <w:rsid w:val="005B211C"/>
    <w:rsid w:val="005B2596"/>
    <w:rsid w:val="005B3210"/>
    <w:rsid w:val="005B3EE7"/>
    <w:rsid w:val="005B3F59"/>
    <w:rsid w:val="005B41F7"/>
    <w:rsid w:val="005B433B"/>
    <w:rsid w:val="005B517D"/>
    <w:rsid w:val="005B5DFD"/>
    <w:rsid w:val="005B6633"/>
    <w:rsid w:val="005B762A"/>
    <w:rsid w:val="005C1D13"/>
    <w:rsid w:val="005C23D5"/>
    <w:rsid w:val="005C25B6"/>
    <w:rsid w:val="005C2F05"/>
    <w:rsid w:val="005C3E27"/>
    <w:rsid w:val="005C49EA"/>
    <w:rsid w:val="005C4E0A"/>
    <w:rsid w:val="005C57F3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5A59"/>
    <w:rsid w:val="005D5F6B"/>
    <w:rsid w:val="005D60A4"/>
    <w:rsid w:val="005E14A9"/>
    <w:rsid w:val="005E14DA"/>
    <w:rsid w:val="005E2D93"/>
    <w:rsid w:val="005E332B"/>
    <w:rsid w:val="005E3B62"/>
    <w:rsid w:val="005E48FF"/>
    <w:rsid w:val="005E490E"/>
    <w:rsid w:val="005E591D"/>
    <w:rsid w:val="005E7304"/>
    <w:rsid w:val="005F05FD"/>
    <w:rsid w:val="005F084A"/>
    <w:rsid w:val="005F0BCA"/>
    <w:rsid w:val="005F0E89"/>
    <w:rsid w:val="005F3854"/>
    <w:rsid w:val="005F5017"/>
    <w:rsid w:val="005F52A2"/>
    <w:rsid w:val="005F639C"/>
    <w:rsid w:val="005F7226"/>
    <w:rsid w:val="005F79A2"/>
    <w:rsid w:val="0060023D"/>
    <w:rsid w:val="006017DC"/>
    <w:rsid w:val="00601A03"/>
    <w:rsid w:val="00601D7A"/>
    <w:rsid w:val="00602750"/>
    <w:rsid w:val="00603BD7"/>
    <w:rsid w:val="00603D17"/>
    <w:rsid w:val="00603D3C"/>
    <w:rsid w:val="00603D64"/>
    <w:rsid w:val="0060479E"/>
    <w:rsid w:val="0060660B"/>
    <w:rsid w:val="006068FC"/>
    <w:rsid w:val="00607C9C"/>
    <w:rsid w:val="00610C32"/>
    <w:rsid w:val="00611D8F"/>
    <w:rsid w:val="00613117"/>
    <w:rsid w:val="00613531"/>
    <w:rsid w:val="006136C5"/>
    <w:rsid w:val="006139ED"/>
    <w:rsid w:val="006147DC"/>
    <w:rsid w:val="00616BC5"/>
    <w:rsid w:val="00616E99"/>
    <w:rsid w:val="006172BB"/>
    <w:rsid w:val="00620D3F"/>
    <w:rsid w:val="00620F26"/>
    <w:rsid w:val="00622C9D"/>
    <w:rsid w:val="00623451"/>
    <w:rsid w:val="006254F3"/>
    <w:rsid w:val="006265E7"/>
    <w:rsid w:val="006270F8"/>
    <w:rsid w:val="00627219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3346"/>
    <w:rsid w:val="0064379A"/>
    <w:rsid w:val="00645493"/>
    <w:rsid w:val="00645547"/>
    <w:rsid w:val="00645606"/>
    <w:rsid w:val="00646094"/>
    <w:rsid w:val="006471D0"/>
    <w:rsid w:val="00647AF0"/>
    <w:rsid w:val="0065030C"/>
    <w:rsid w:val="006510A5"/>
    <w:rsid w:val="006527F2"/>
    <w:rsid w:val="00652A64"/>
    <w:rsid w:val="006532C8"/>
    <w:rsid w:val="006561DB"/>
    <w:rsid w:val="00657907"/>
    <w:rsid w:val="0066073F"/>
    <w:rsid w:val="00661142"/>
    <w:rsid w:val="00661EA1"/>
    <w:rsid w:val="0066270A"/>
    <w:rsid w:val="00662912"/>
    <w:rsid w:val="00663BF4"/>
    <w:rsid w:val="006641F6"/>
    <w:rsid w:val="006651AC"/>
    <w:rsid w:val="00665520"/>
    <w:rsid w:val="0066562F"/>
    <w:rsid w:val="0066565D"/>
    <w:rsid w:val="00666795"/>
    <w:rsid w:val="006670D8"/>
    <w:rsid w:val="0066768A"/>
    <w:rsid w:val="00667A1E"/>
    <w:rsid w:val="00667E19"/>
    <w:rsid w:val="00670CA9"/>
    <w:rsid w:val="00672813"/>
    <w:rsid w:val="00673489"/>
    <w:rsid w:val="00673F5A"/>
    <w:rsid w:val="00675855"/>
    <w:rsid w:val="00675ADB"/>
    <w:rsid w:val="00675FC9"/>
    <w:rsid w:val="0067662B"/>
    <w:rsid w:val="00676630"/>
    <w:rsid w:val="006807DF"/>
    <w:rsid w:val="006824E8"/>
    <w:rsid w:val="00683464"/>
    <w:rsid w:val="00684514"/>
    <w:rsid w:val="006847B6"/>
    <w:rsid w:val="006855E9"/>
    <w:rsid w:val="0068589E"/>
    <w:rsid w:val="00685B59"/>
    <w:rsid w:val="0068635A"/>
    <w:rsid w:val="00686C3B"/>
    <w:rsid w:val="0068716B"/>
    <w:rsid w:val="00687B2A"/>
    <w:rsid w:val="006901BE"/>
    <w:rsid w:val="00690520"/>
    <w:rsid w:val="006906FD"/>
    <w:rsid w:val="00690DA6"/>
    <w:rsid w:val="006910F3"/>
    <w:rsid w:val="0069120C"/>
    <w:rsid w:val="00691AA1"/>
    <w:rsid w:val="00691C80"/>
    <w:rsid w:val="006924F3"/>
    <w:rsid w:val="00692795"/>
    <w:rsid w:val="00692F11"/>
    <w:rsid w:val="0069364E"/>
    <w:rsid w:val="00694C72"/>
    <w:rsid w:val="00694C79"/>
    <w:rsid w:val="0069576E"/>
    <w:rsid w:val="00695FD0"/>
    <w:rsid w:val="006968D5"/>
    <w:rsid w:val="00696AF2"/>
    <w:rsid w:val="006976AA"/>
    <w:rsid w:val="00697B4E"/>
    <w:rsid w:val="006A05B8"/>
    <w:rsid w:val="006A0CCD"/>
    <w:rsid w:val="006A194E"/>
    <w:rsid w:val="006A1F0B"/>
    <w:rsid w:val="006A2535"/>
    <w:rsid w:val="006A2685"/>
    <w:rsid w:val="006A3319"/>
    <w:rsid w:val="006A37B2"/>
    <w:rsid w:val="006A4348"/>
    <w:rsid w:val="006A4F16"/>
    <w:rsid w:val="006A665F"/>
    <w:rsid w:val="006A666F"/>
    <w:rsid w:val="006A6C2E"/>
    <w:rsid w:val="006A6DDD"/>
    <w:rsid w:val="006A7FD6"/>
    <w:rsid w:val="006B004F"/>
    <w:rsid w:val="006B0137"/>
    <w:rsid w:val="006B1526"/>
    <w:rsid w:val="006B263E"/>
    <w:rsid w:val="006B303C"/>
    <w:rsid w:val="006B3064"/>
    <w:rsid w:val="006B396D"/>
    <w:rsid w:val="006B4F9F"/>
    <w:rsid w:val="006B51CB"/>
    <w:rsid w:val="006B51E4"/>
    <w:rsid w:val="006B5FE2"/>
    <w:rsid w:val="006B6D24"/>
    <w:rsid w:val="006B70FB"/>
    <w:rsid w:val="006C18DC"/>
    <w:rsid w:val="006C37C1"/>
    <w:rsid w:val="006C45E3"/>
    <w:rsid w:val="006C5263"/>
    <w:rsid w:val="006C52E9"/>
    <w:rsid w:val="006C58A2"/>
    <w:rsid w:val="006C662A"/>
    <w:rsid w:val="006C6788"/>
    <w:rsid w:val="006C6ABC"/>
    <w:rsid w:val="006C7C7C"/>
    <w:rsid w:val="006C7CAB"/>
    <w:rsid w:val="006D1C74"/>
    <w:rsid w:val="006D2B96"/>
    <w:rsid w:val="006D3133"/>
    <w:rsid w:val="006D4B75"/>
    <w:rsid w:val="006D5409"/>
    <w:rsid w:val="006D5B67"/>
    <w:rsid w:val="006D6734"/>
    <w:rsid w:val="006D719C"/>
    <w:rsid w:val="006D787C"/>
    <w:rsid w:val="006E020D"/>
    <w:rsid w:val="006E1EE0"/>
    <w:rsid w:val="006E229E"/>
    <w:rsid w:val="006E3588"/>
    <w:rsid w:val="006E3EAF"/>
    <w:rsid w:val="006E42B3"/>
    <w:rsid w:val="006E4FEA"/>
    <w:rsid w:val="006E505F"/>
    <w:rsid w:val="006E58B8"/>
    <w:rsid w:val="006E6278"/>
    <w:rsid w:val="006E75B7"/>
    <w:rsid w:val="006F2083"/>
    <w:rsid w:val="006F25AE"/>
    <w:rsid w:val="006F4122"/>
    <w:rsid w:val="006F48CE"/>
    <w:rsid w:val="006F4AE6"/>
    <w:rsid w:val="006F5932"/>
    <w:rsid w:val="006F5C62"/>
    <w:rsid w:val="006F6617"/>
    <w:rsid w:val="006F66E1"/>
    <w:rsid w:val="006F686A"/>
    <w:rsid w:val="006F6EA4"/>
    <w:rsid w:val="007001F2"/>
    <w:rsid w:val="00700D41"/>
    <w:rsid w:val="0070137D"/>
    <w:rsid w:val="007018AB"/>
    <w:rsid w:val="0070255E"/>
    <w:rsid w:val="00703918"/>
    <w:rsid w:val="007039E5"/>
    <w:rsid w:val="00703E55"/>
    <w:rsid w:val="00704714"/>
    <w:rsid w:val="007047E6"/>
    <w:rsid w:val="00705491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FEC"/>
    <w:rsid w:val="007136AE"/>
    <w:rsid w:val="007139A1"/>
    <w:rsid w:val="00713A32"/>
    <w:rsid w:val="00714638"/>
    <w:rsid w:val="00714710"/>
    <w:rsid w:val="007157D5"/>
    <w:rsid w:val="007168BC"/>
    <w:rsid w:val="00716FF8"/>
    <w:rsid w:val="00721F81"/>
    <w:rsid w:val="0072302A"/>
    <w:rsid w:val="007235DC"/>
    <w:rsid w:val="00723BDD"/>
    <w:rsid w:val="00723C2E"/>
    <w:rsid w:val="007246E9"/>
    <w:rsid w:val="00724B55"/>
    <w:rsid w:val="007266DB"/>
    <w:rsid w:val="00726BB9"/>
    <w:rsid w:val="00727397"/>
    <w:rsid w:val="00727911"/>
    <w:rsid w:val="00727E7D"/>
    <w:rsid w:val="00730A56"/>
    <w:rsid w:val="00730A89"/>
    <w:rsid w:val="00731135"/>
    <w:rsid w:val="00731615"/>
    <w:rsid w:val="007323AE"/>
    <w:rsid w:val="0073375F"/>
    <w:rsid w:val="00734734"/>
    <w:rsid w:val="00734BED"/>
    <w:rsid w:val="007372F2"/>
    <w:rsid w:val="0073782C"/>
    <w:rsid w:val="00737E2A"/>
    <w:rsid w:val="00740AF2"/>
    <w:rsid w:val="00741285"/>
    <w:rsid w:val="007415EE"/>
    <w:rsid w:val="00745FC4"/>
    <w:rsid w:val="0074653F"/>
    <w:rsid w:val="00747102"/>
    <w:rsid w:val="00747716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5C6C"/>
    <w:rsid w:val="00755D4D"/>
    <w:rsid w:val="00756A62"/>
    <w:rsid w:val="00757DAC"/>
    <w:rsid w:val="00757E52"/>
    <w:rsid w:val="00760D16"/>
    <w:rsid w:val="00760E47"/>
    <w:rsid w:val="00761040"/>
    <w:rsid w:val="007623B7"/>
    <w:rsid w:val="0076331E"/>
    <w:rsid w:val="007635DA"/>
    <w:rsid w:val="00763A94"/>
    <w:rsid w:val="00763DFB"/>
    <w:rsid w:val="00764CC8"/>
    <w:rsid w:val="00764EC2"/>
    <w:rsid w:val="00766612"/>
    <w:rsid w:val="0076704B"/>
    <w:rsid w:val="0076779B"/>
    <w:rsid w:val="00770408"/>
    <w:rsid w:val="00771A19"/>
    <w:rsid w:val="00771FE2"/>
    <w:rsid w:val="007732D2"/>
    <w:rsid w:val="00774450"/>
    <w:rsid w:val="00775262"/>
    <w:rsid w:val="007766C5"/>
    <w:rsid w:val="00776AFA"/>
    <w:rsid w:val="00776CFB"/>
    <w:rsid w:val="00780130"/>
    <w:rsid w:val="00780EB0"/>
    <w:rsid w:val="00781CD7"/>
    <w:rsid w:val="00781CF6"/>
    <w:rsid w:val="00782BA8"/>
    <w:rsid w:val="00784813"/>
    <w:rsid w:val="00785587"/>
    <w:rsid w:val="007856F6"/>
    <w:rsid w:val="00785BEB"/>
    <w:rsid w:val="00786091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4DE4"/>
    <w:rsid w:val="007956B8"/>
    <w:rsid w:val="00795A82"/>
    <w:rsid w:val="00795D18"/>
    <w:rsid w:val="007963A0"/>
    <w:rsid w:val="0079665D"/>
    <w:rsid w:val="007967C1"/>
    <w:rsid w:val="00796BDC"/>
    <w:rsid w:val="0079720F"/>
    <w:rsid w:val="007A0616"/>
    <w:rsid w:val="007A17B8"/>
    <w:rsid w:val="007A19F2"/>
    <w:rsid w:val="007A2535"/>
    <w:rsid w:val="007A3B00"/>
    <w:rsid w:val="007A499A"/>
    <w:rsid w:val="007A7309"/>
    <w:rsid w:val="007A7811"/>
    <w:rsid w:val="007A7EF7"/>
    <w:rsid w:val="007B0EC2"/>
    <w:rsid w:val="007B182F"/>
    <w:rsid w:val="007B1BBB"/>
    <w:rsid w:val="007B45E1"/>
    <w:rsid w:val="007B545A"/>
    <w:rsid w:val="007B5802"/>
    <w:rsid w:val="007B6793"/>
    <w:rsid w:val="007B6D70"/>
    <w:rsid w:val="007C01CF"/>
    <w:rsid w:val="007C2364"/>
    <w:rsid w:val="007C3180"/>
    <w:rsid w:val="007C3498"/>
    <w:rsid w:val="007C35BE"/>
    <w:rsid w:val="007C3903"/>
    <w:rsid w:val="007C3A6A"/>
    <w:rsid w:val="007C3D9D"/>
    <w:rsid w:val="007C5413"/>
    <w:rsid w:val="007C6FAD"/>
    <w:rsid w:val="007D01F3"/>
    <w:rsid w:val="007D03E8"/>
    <w:rsid w:val="007D06DB"/>
    <w:rsid w:val="007D0AB4"/>
    <w:rsid w:val="007D1879"/>
    <w:rsid w:val="007D1B74"/>
    <w:rsid w:val="007D1DF9"/>
    <w:rsid w:val="007D2073"/>
    <w:rsid w:val="007D3E76"/>
    <w:rsid w:val="007D41FC"/>
    <w:rsid w:val="007D449F"/>
    <w:rsid w:val="007D55B7"/>
    <w:rsid w:val="007D5AE7"/>
    <w:rsid w:val="007D67BC"/>
    <w:rsid w:val="007D68E4"/>
    <w:rsid w:val="007D6A69"/>
    <w:rsid w:val="007D6EC3"/>
    <w:rsid w:val="007D7C11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A04"/>
    <w:rsid w:val="007F02B4"/>
    <w:rsid w:val="007F04C3"/>
    <w:rsid w:val="007F04D7"/>
    <w:rsid w:val="007F0F22"/>
    <w:rsid w:val="007F1098"/>
    <w:rsid w:val="007F157A"/>
    <w:rsid w:val="007F21C8"/>
    <w:rsid w:val="007F24CB"/>
    <w:rsid w:val="007F260C"/>
    <w:rsid w:val="007F4583"/>
    <w:rsid w:val="007F50EF"/>
    <w:rsid w:val="007F5492"/>
    <w:rsid w:val="007F5602"/>
    <w:rsid w:val="007F58A1"/>
    <w:rsid w:val="007F5D99"/>
    <w:rsid w:val="00800393"/>
    <w:rsid w:val="00801523"/>
    <w:rsid w:val="0080189A"/>
    <w:rsid w:val="00801932"/>
    <w:rsid w:val="0080249D"/>
    <w:rsid w:val="008033C6"/>
    <w:rsid w:val="00803494"/>
    <w:rsid w:val="008036D9"/>
    <w:rsid w:val="00804C77"/>
    <w:rsid w:val="008050F2"/>
    <w:rsid w:val="008059F2"/>
    <w:rsid w:val="00805A25"/>
    <w:rsid w:val="008068B5"/>
    <w:rsid w:val="00806D78"/>
    <w:rsid w:val="00810ADC"/>
    <w:rsid w:val="00811F27"/>
    <w:rsid w:val="00812490"/>
    <w:rsid w:val="00813856"/>
    <w:rsid w:val="00813C6B"/>
    <w:rsid w:val="008143E9"/>
    <w:rsid w:val="00814917"/>
    <w:rsid w:val="0081548E"/>
    <w:rsid w:val="00816201"/>
    <w:rsid w:val="00816EB5"/>
    <w:rsid w:val="00817070"/>
    <w:rsid w:val="00817AE5"/>
    <w:rsid w:val="008206A4"/>
    <w:rsid w:val="008208C4"/>
    <w:rsid w:val="008210EE"/>
    <w:rsid w:val="00821599"/>
    <w:rsid w:val="00822005"/>
    <w:rsid w:val="0082334F"/>
    <w:rsid w:val="00823692"/>
    <w:rsid w:val="00823B30"/>
    <w:rsid w:val="00823DCB"/>
    <w:rsid w:val="00825A72"/>
    <w:rsid w:val="008261F3"/>
    <w:rsid w:val="0082671D"/>
    <w:rsid w:val="00826C52"/>
    <w:rsid w:val="00826D17"/>
    <w:rsid w:val="00826E63"/>
    <w:rsid w:val="00827B87"/>
    <w:rsid w:val="00830C9D"/>
    <w:rsid w:val="00830D4D"/>
    <w:rsid w:val="00830F4E"/>
    <w:rsid w:val="008317FA"/>
    <w:rsid w:val="008336F8"/>
    <w:rsid w:val="00833AFE"/>
    <w:rsid w:val="00833CD3"/>
    <w:rsid w:val="00835546"/>
    <w:rsid w:val="00836727"/>
    <w:rsid w:val="00836DBF"/>
    <w:rsid w:val="00837039"/>
    <w:rsid w:val="0083768C"/>
    <w:rsid w:val="00837FB7"/>
    <w:rsid w:val="00840A90"/>
    <w:rsid w:val="00840D25"/>
    <w:rsid w:val="00842114"/>
    <w:rsid w:val="00842179"/>
    <w:rsid w:val="00842579"/>
    <w:rsid w:val="00843312"/>
    <w:rsid w:val="00843F5D"/>
    <w:rsid w:val="00845435"/>
    <w:rsid w:val="008456B7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3C63"/>
    <w:rsid w:val="00854343"/>
    <w:rsid w:val="00854416"/>
    <w:rsid w:val="00854F15"/>
    <w:rsid w:val="00854FBA"/>
    <w:rsid w:val="008555FA"/>
    <w:rsid w:val="00855DD8"/>
    <w:rsid w:val="0085664A"/>
    <w:rsid w:val="00856CA5"/>
    <w:rsid w:val="008576EC"/>
    <w:rsid w:val="0085776E"/>
    <w:rsid w:val="00857CDA"/>
    <w:rsid w:val="00857D37"/>
    <w:rsid w:val="00861C59"/>
    <w:rsid w:val="00863160"/>
    <w:rsid w:val="008636D1"/>
    <w:rsid w:val="00863C12"/>
    <w:rsid w:val="00863E54"/>
    <w:rsid w:val="0086441E"/>
    <w:rsid w:val="008654E5"/>
    <w:rsid w:val="0087001D"/>
    <w:rsid w:val="008722E4"/>
    <w:rsid w:val="008728FC"/>
    <w:rsid w:val="00872E5E"/>
    <w:rsid w:val="00872F18"/>
    <w:rsid w:val="00875333"/>
    <w:rsid w:val="0087554F"/>
    <w:rsid w:val="00875BD6"/>
    <w:rsid w:val="00876359"/>
    <w:rsid w:val="00876E91"/>
    <w:rsid w:val="00877025"/>
    <w:rsid w:val="00877B22"/>
    <w:rsid w:val="00877F32"/>
    <w:rsid w:val="008818E5"/>
    <w:rsid w:val="008835C2"/>
    <w:rsid w:val="00883800"/>
    <w:rsid w:val="0088409B"/>
    <w:rsid w:val="00884270"/>
    <w:rsid w:val="00884D60"/>
    <w:rsid w:val="008857C0"/>
    <w:rsid w:val="00885A8A"/>
    <w:rsid w:val="00885F67"/>
    <w:rsid w:val="00886F38"/>
    <w:rsid w:val="008872DF"/>
    <w:rsid w:val="00890A73"/>
    <w:rsid w:val="00891052"/>
    <w:rsid w:val="008912CF"/>
    <w:rsid w:val="00891603"/>
    <w:rsid w:val="00892043"/>
    <w:rsid w:val="008938D2"/>
    <w:rsid w:val="008944B6"/>
    <w:rsid w:val="00894753"/>
    <w:rsid w:val="00894A42"/>
    <w:rsid w:val="00894A65"/>
    <w:rsid w:val="0089580C"/>
    <w:rsid w:val="00895FA7"/>
    <w:rsid w:val="008963AC"/>
    <w:rsid w:val="00896873"/>
    <w:rsid w:val="00897A6E"/>
    <w:rsid w:val="008A046C"/>
    <w:rsid w:val="008A0DB3"/>
    <w:rsid w:val="008A19A6"/>
    <w:rsid w:val="008A22DC"/>
    <w:rsid w:val="008A25FF"/>
    <w:rsid w:val="008A275F"/>
    <w:rsid w:val="008A3330"/>
    <w:rsid w:val="008A44AF"/>
    <w:rsid w:val="008A4D7E"/>
    <w:rsid w:val="008A4F93"/>
    <w:rsid w:val="008A5377"/>
    <w:rsid w:val="008A575C"/>
    <w:rsid w:val="008A5C90"/>
    <w:rsid w:val="008A66DF"/>
    <w:rsid w:val="008A780D"/>
    <w:rsid w:val="008B0B9E"/>
    <w:rsid w:val="008B1460"/>
    <w:rsid w:val="008B1D42"/>
    <w:rsid w:val="008B2158"/>
    <w:rsid w:val="008B392F"/>
    <w:rsid w:val="008B4E20"/>
    <w:rsid w:val="008B50FB"/>
    <w:rsid w:val="008B5138"/>
    <w:rsid w:val="008B5CE2"/>
    <w:rsid w:val="008B7482"/>
    <w:rsid w:val="008C02FD"/>
    <w:rsid w:val="008C12D5"/>
    <w:rsid w:val="008C1956"/>
    <w:rsid w:val="008C1B24"/>
    <w:rsid w:val="008C22C3"/>
    <w:rsid w:val="008C25C4"/>
    <w:rsid w:val="008C2E3B"/>
    <w:rsid w:val="008C3225"/>
    <w:rsid w:val="008C339B"/>
    <w:rsid w:val="008C3805"/>
    <w:rsid w:val="008C47AD"/>
    <w:rsid w:val="008C490E"/>
    <w:rsid w:val="008C5046"/>
    <w:rsid w:val="008C53C7"/>
    <w:rsid w:val="008C5CB3"/>
    <w:rsid w:val="008C7106"/>
    <w:rsid w:val="008C77E4"/>
    <w:rsid w:val="008D03CA"/>
    <w:rsid w:val="008D0AE5"/>
    <w:rsid w:val="008D113F"/>
    <w:rsid w:val="008D1D2D"/>
    <w:rsid w:val="008D31D1"/>
    <w:rsid w:val="008D3535"/>
    <w:rsid w:val="008D3CA5"/>
    <w:rsid w:val="008D608D"/>
    <w:rsid w:val="008D63B6"/>
    <w:rsid w:val="008D641A"/>
    <w:rsid w:val="008D6470"/>
    <w:rsid w:val="008D6628"/>
    <w:rsid w:val="008D787E"/>
    <w:rsid w:val="008E1CB3"/>
    <w:rsid w:val="008E26A6"/>
    <w:rsid w:val="008E4506"/>
    <w:rsid w:val="008E4DB4"/>
    <w:rsid w:val="008E4DE2"/>
    <w:rsid w:val="008E5C4C"/>
    <w:rsid w:val="008E61D4"/>
    <w:rsid w:val="008E62B4"/>
    <w:rsid w:val="008E6C57"/>
    <w:rsid w:val="008F05F3"/>
    <w:rsid w:val="008F14B7"/>
    <w:rsid w:val="008F1789"/>
    <w:rsid w:val="008F1B17"/>
    <w:rsid w:val="008F274F"/>
    <w:rsid w:val="008F47FA"/>
    <w:rsid w:val="008F5115"/>
    <w:rsid w:val="008F5487"/>
    <w:rsid w:val="008F5D71"/>
    <w:rsid w:val="008F6211"/>
    <w:rsid w:val="008F6B15"/>
    <w:rsid w:val="008F6F1F"/>
    <w:rsid w:val="008F744C"/>
    <w:rsid w:val="008F771A"/>
    <w:rsid w:val="008F7BFD"/>
    <w:rsid w:val="008F7D6A"/>
    <w:rsid w:val="0090000E"/>
    <w:rsid w:val="00900C96"/>
    <w:rsid w:val="00900E54"/>
    <w:rsid w:val="009010EC"/>
    <w:rsid w:val="0090128A"/>
    <w:rsid w:val="00901D83"/>
    <w:rsid w:val="00901E26"/>
    <w:rsid w:val="0090252A"/>
    <w:rsid w:val="00902620"/>
    <w:rsid w:val="00903B7F"/>
    <w:rsid w:val="0090518C"/>
    <w:rsid w:val="0090555F"/>
    <w:rsid w:val="00905944"/>
    <w:rsid w:val="00906AFB"/>
    <w:rsid w:val="0090753E"/>
    <w:rsid w:val="009101E9"/>
    <w:rsid w:val="00912A94"/>
    <w:rsid w:val="00914505"/>
    <w:rsid w:val="00915509"/>
    <w:rsid w:val="0091571D"/>
    <w:rsid w:val="009163DE"/>
    <w:rsid w:val="00917B56"/>
    <w:rsid w:val="009206CB"/>
    <w:rsid w:val="00920738"/>
    <w:rsid w:val="00920E82"/>
    <w:rsid w:val="009219B4"/>
    <w:rsid w:val="00921DB0"/>
    <w:rsid w:val="009224E2"/>
    <w:rsid w:val="0092271D"/>
    <w:rsid w:val="009236F4"/>
    <w:rsid w:val="009248E5"/>
    <w:rsid w:val="009252B1"/>
    <w:rsid w:val="009262F0"/>
    <w:rsid w:val="009268C6"/>
    <w:rsid w:val="00926B77"/>
    <w:rsid w:val="009274B7"/>
    <w:rsid w:val="00930D2B"/>
    <w:rsid w:val="0093161D"/>
    <w:rsid w:val="009324C4"/>
    <w:rsid w:val="00932FBB"/>
    <w:rsid w:val="009333E8"/>
    <w:rsid w:val="00933524"/>
    <w:rsid w:val="00934317"/>
    <w:rsid w:val="00934DAC"/>
    <w:rsid w:val="009351D9"/>
    <w:rsid w:val="00935326"/>
    <w:rsid w:val="00935AA1"/>
    <w:rsid w:val="009378AD"/>
    <w:rsid w:val="00941BFB"/>
    <w:rsid w:val="00941D91"/>
    <w:rsid w:val="00943C9E"/>
    <w:rsid w:val="009445D1"/>
    <w:rsid w:val="00944605"/>
    <w:rsid w:val="00945218"/>
    <w:rsid w:val="009456E6"/>
    <w:rsid w:val="009459F0"/>
    <w:rsid w:val="00945E12"/>
    <w:rsid w:val="00946003"/>
    <w:rsid w:val="00946A0F"/>
    <w:rsid w:val="00946F13"/>
    <w:rsid w:val="00947701"/>
    <w:rsid w:val="00947F95"/>
    <w:rsid w:val="00950191"/>
    <w:rsid w:val="00950F2F"/>
    <w:rsid w:val="009520CC"/>
    <w:rsid w:val="00953536"/>
    <w:rsid w:val="00954149"/>
    <w:rsid w:val="0095509F"/>
    <w:rsid w:val="00956711"/>
    <w:rsid w:val="00957BCE"/>
    <w:rsid w:val="00957E13"/>
    <w:rsid w:val="00960104"/>
    <w:rsid w:val="00960442"/>
    <w:rsid w:val="009607E9"/>
    <w:rsid w:val="0096224B"/>
    <w:rsid w:val="0096224D"/>
    <w:rsid w:val="009625DD"/>
    <w:rsid w:val="009634A3"/>
    <w:rsid w:val="00963C67"/>
    <w:rsid w:val="00963D98"/>
    <w:rsid w:val="009649D0"/>
    <w:rsid w:val="00965B65"/>
    <w:rsid w:val="0096666F"/>
    <w:rsid w:val="00966D29"/>
    <w:rsid w:val="009679BB"/>
    <w:rsid w:val="00970382"/>
    <w:rsid w:val="009709E6"/>
    <w:rsid w:val="00970AED"/>
    <w:rsid w:val="009734DC"/>
    <w:rsid w:val="00973572"/>
    <w:rsid w:val="00974EDB"/>
    <w:rsid w:val="00976F93"/>
    <w:rsid w:val="00980E50"/>
    <w:rsid w:val="00981707"/>
    <w:rsid w:val="009820A9"/>
    <w:rsid w:val="009821AA"/>
    <w:rsid w:val="00982814"/>
    <w:rsid w:val="009828C9"/>
    <w:rsid w:val="00983631"/>
    <w:rsid w:val="00983850"/>
    <w:rsid w:val="009838B2"/>
    <w:rsid w:val="00984BAC"/>
    <w:rsid w:val="00985DAA"/>
    <w:rsid w:val="009869F5"/>
    <w:rsid w:val="00987813"/>
    <w:rsid w:val="009910D9"/>
    <w:rsid w:val="00991C43"/>
    <w:rsid w:val="00992800"/>
    <w:rsid w:val="00992F64"/>
    <w:rsid w:val="00993610"/>
    <w:rsid w:val="00993971"/>
    <w:rsid w:val="00994E80"/>
    <w:rsid w:val="00995FBA"/>
    <w:rsid w:val="009971CC"/>
    <w:rsid w:val="00997A3A"/>
    <w:rsid w:val="009A0173"/>
    <w:rsid w:val="009A06D5"/>
    <w:rsid w:val="009A0843"/>
    <w:rsid w:val="009A0B27"/>
    <w:rsid w:val="009A0B6F"/>
    <w:rsid w:val="009A13B9"/>
    <w:rsid w:val="009A27FB"/>
    <w:rsid w:val="009A2C6A"/>
    <w:rsid w:val="009A2C9D"/>
    <w:rsid w:val="009A2D67"/>
    <w:rsid w:val="009A313F"/>
    <w:rsid w:val="009A3C3C"/>
    <w:rsid w:val="009A4D57"/>
    <w:rsid w:val="009A53B3"/>
    <w:rsid w:val="009A575B"/>
    <w:rsid w:val="009A5A6B"/>
    <w:rsid w:val="009A5CB0"/>
    <w:rsid w:val="009A6542"/>
    <w:rsid w:val="009A65DE"/>
    <w:rsid w:val="009A6FC8"/>
    <w:rsid w:val="009A7E27"/>
    <w:rsid w:val="009B00EC"/>
    <w:rsid w:val="009B027D"/>
    <w:rsid w:val="009B0FE0"/>
    <w:rsid w:val="009B105D"/>
    <w:rsid w:val="009B14D0"/>
    <w:rsid w:val="009B283B"/>
    <w:rsid w:val="009B2CDC"/>
    <w:rsid w:val="009B4A15"/>
    <w:rsid w:val="009B5639"/>
    <w:rsid w:val="009B5810"/>
    <w:rsid w:val="009B5AC6"/>
    <w:rsid w:val="009B74CA"/>
    <w:rsid w:val="009B7BAF"/>
    <w:rsid w:val="009C0661"/>
    <w:rsid w:val="009C0DFF"/>
    <w:rsid w:val="009C1361"/>
    <w:rsid w:val="009C1547"/>
    <w:rsid w:val="009C1D27"/>
    <w:rsid w:val="009C201D"/>
    <w:rsid w:val="009C2117"/>
    <w:rsid w:val="009C3488"/>
    <w:rsid w:val="009C35E2"/>
    <w:rsid w:val="009C4059"/>
    <w:rsid w:val="009C4729"/>
    <w:rsid w:val="009C51CC"/>
    <w:rsid w:val="009C5624"/>
    <w:rsid w:val="009C57C6"/>
    <w:rsid w:val="009C5A89"/>
    <w:rsid w:val="009C5E98"/>
    <w:rsid w:val="009C60A0"/>
    <w:rsid w:val="009C63B2"/>
    <w:rsid w:val="009C67CB"/>
    <w:rsid w:val="009C6A5E"/>
    <w:rsid w:val="009C6BEF"/>
    <w:rsid w:val="009D09C7"/>
    <w:rsid w:val="009D1D21"/>
    <w:rsid w:val="009D237F"/>
    <w:rsid w:val="009D2424"/>
    <w:rsid w:val="009D250F"/>
    <w:rsid w:val="009D2550"/>
    <w:rsid w:val="009D4CAA"/>
    <w:rsid w:val="009D4E0B"/>
    <w:rsid w:val="009D7660"/>
    <w:rsid w:val="009D7795"/>
    <w:rsid w:val="009D7BD1"/>
    <w:rsid w:val="009E0287"/>
    <w:rsid w:val="009E0654"/>
    <w:rsid w:val="009E0CF2"/>
    <w:rsid w:val="009E0D60"/>
    <w:rsid w:val="009E15D3"/>
    <w:rsid w:val="009E219B"/>
    <w:rsid w:val="009E2737"/>
    <w:rsid w:val="009E3BC6"/>
    <w:rsid w:val="009E4BE8"/>
    <w:rsid w:val="009E4C40"/>
    <w:rsid w:val="009E5D5A"/>
    <w:rsid w:val="009E7AA2"/>
    <w:rsid w:val="009E7F29"/>
    <w:rsid w:val="009F25BE"/>
    <w:rsid w:val="009F2986"/>
    <w:rsid w:val="009F2D43"/>
    <w:rsid w:val="009F4314"/>
    <w:rsid w:val="009F4C2C"/>
    <w:rsid w:val="009F50AE"/>
    <w:rsid w:val="009F515E"/>
    <w:rsid w:val="009F6E2B"/>
    <w:rsid w:val="009F7BFF"/>
    <w:rsid w:val="00A001C3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5E07"/>
    <w:rsid w:val="00A07278"/>
    <w:rsid w:val="00A1098D"/>
    <w:rsid w:val="00A10C2A"/>
    <w:rsid w:val="00A11298"/>
    <w:rsid w:val="00A11671"/>
    <w:rsid w:val="00A11881"/>
    <w:rsid w:val="00A11A39"/>
    <w:rsid w:val="00A1233E"/>
    <w:rsid w:val="00A136AF"/>
    <w:rsid w:val="00A15511"/>
    <w:rsid w:val="00A15E2B"/>
    <w:rsid w:val="00A15F2D"/>
    <w:rsid w:val="00A15FAC"/>
    <w:rsid w:val="00A16409"/>
    <w:rsid w:val="00A205DC"/>
    <w:rsid w:val="00A20CAE"/>
    <w:rsid w:val="00A2195F"/>
    <w:rsid w:val="00A21F96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15D6"/>
    <w:rsid w:val="00A31BA1"/>
    <w:rsid w:val="00A3227C"/>
    <w:rsid w:val="00A32770"/>
    <w:rsid w:val="00A3297E"/>
    <w:rsid w:val="00A32FC8"/>
    <w:rsid w:val="00A3490B"/>
    <w:rsid w:val="00A34EC2"/>
    <w:rsid w:val="00A357E2"/>
    <w:rsid w:val="00A360E6"/>
    <w:rsid w:val="00A363BB"/>
    <w:rsid w:val="00A36721"/>
    <w:rsid w:val="00A368AB"/>
    <w:rsid w:val="00A369AE"/>
    <w:rsid w:val="00A37291"/>
    <w:rsid w:val="00A374BA"/>
    <w:rsid w:val="00A37780"/>
    <w:rsid w:val="00A37B99"/>
    <w:rsid w:val="00A40B8A"/>
    <w:rsid w:val="00A40CBC"/>
    <w:rsid w:val="00A42B14"/>
    <w:rsid w:val="00A42C4C"/>
    <w:rsid w:val="00A43D34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4009"/>
    <w:rsid w:val="00A5448A"/>
    <w:rsid w:val="00A55131"/>
    <w:rsid w:val="00A60E97"/>
    <w:rsid w:val="00A612FA"/>
    <w:rsid w:val="00A61D70"/>
    <w:rsid w:val="00A61EBB"/>
    <w:rsid w:val="00A62266"/>
    <w:rsid w:val="00A644F8"/>
    <w:rsid w:val="00A6641C"/>
    <w:rsid w:val="00A66497"/>
    <w:rsid w:val="00A66617"/>
    <w:rsid w:val="00A666EB"/>
    <w:rsid w:val="00A67B27"/>
    <w:rsid w:val="00A714B8"/>
    <w:rsid w:val="00A71640"/>
    <w:rsid w:val="00A717D2"/>
    <w:rsid w:val="00A7269B"/>
    <w:rsid w:val="00A734F7"/>
    <w:rsid w:val="00A738AE"/>
    <w:rsid w:val="00A74442"/>
    <w:rsid w:val="00A74CBA"/>
    <w:rsid w:val="00A74F7A"/>
    <w:rsid w:val="00A7557D"/>
    <w:rsid w:val="00A75D47"/>
    <w:rsid w:val="00A75FA8"/>
    <w:rsid w:val="00A761F1"/>
    <w:rsid w:val="00A769C5"/>
    <w:rsid w:val="00A77719"/>
    <w:rsid w:val="00A7772E"/>
    <w:rsid w:val="00A77D62"/>
    <w:rsid w:val="00A82C94"/>
    <w:rsid w:val="00A83816"/>
    <w:rsid w:val="00A839AC"/>
    <w:rsid w:val="00A84DAA"/>
    <w:rsid w:val="00A85EDD"/>
    <w:rsid w:val="00A86670"/>
    <w:rsid w:val="00A866AA"/>
    <w:rsid w:val="00A86E10"/>
    <w:rsid w:val="00A8781A"/>
    <w:rsid w:val="00A908D8"/>
    <w:rsid w:val="00A91D33"/>
    <w:rsid w:val="00A93F07"/>
    <w:rsid w:val="00A9400B"/>
    <w:rsid w:val="00A94D2C"/>
    <w:rsid w:val="00A95C26"/>
    <w:rsid w:val="00A96A40"/>
    <w:rsid w:val="00A972AD"/>
    <w:rsid w:val="00A9752B"/>
    <w:rsid w:val="00A97D89"/>
    <w:rsid w:val="00AA0B49"/>
    <w:rsid w:val="00AA138F"/>
    <w:rsid w:val="00AA1521"/>
    <w:rsid w:val="00AA243E"/>
    <w:rsid w:val="00AA2981"/>
    <w:rsid w:val="00AA37B4"/>
    <w:rsid w:val="00AA4E0E"/>
    <w:rsid w:val="00AA6C1B"/>
    <w:rsid w:val="00AB16E5"/>
    <w:rsid w:val="00AB2C35"/>
    <w:rsid w:val="00AB38D1"/>
    <w:rsid w:val="00AB3F10"/>
    <w:rsid w:val="00AB3F35"/>
    <w:rsid w:val="00AB4282"/>
    <w:rsid w:val="00AB4BB7"/>
    <w:rsid w:val="00AB6268"/>
    <w:rsid w:val="00AB6C31"/>
    <w:rsid w:val="00AB6E73"/>
    <w:rsid w:val="00AB722B"/>
    <w:rsid w:val="00AB74CE"/>
    <w:rsid w:val="00AB7D25"/>
    <w:rsid w:val="00AC148A"/>
    <w:rsid w:val="00AC190F"/>
    <w:rsid w:val="00AC1FC3"/>
    <w:rsid w:val="00AC2DFD"/>
    <w:rsid w:val="00AC3441"/>
    <w:rsid w:val="00AC3C46"/>
    <w:rsid w:val="00AC42F1"/>
    <w:rsid w:val="00AC505C"/>
    <w:rsid w:val="00AC60E1"/>
    <w:rsid w:val="00AC6521"/>
    <w:rsid w:val="00AC688D"/>
    <w:rsid w:val="00AC6A9F"/>
    <w:rsid w:val="00AC6FCC"/>
    <w:rsid w:val="00AC70F1"/>
    <w:rsid w:val="00AC72C2"/>
    <w:rsid w:val="00AC7903"/>
    <w:rsid w:val="00AD0F73"/>
    <w:rsid w:val="00AD1C9C"/>
    <w:rsid w:val="00AD1FF9"/>
    <w:rsid w:val="00AD2358"/>
    <w:rsid w:val="00AD2C92"/>
    <w:rsid w:val="00AD2D29"/>
    <w:rsid w:val="00AD32EB"/>
    <w:rsid w:val="00AD3F6B"/>
    <w:rsid w:val="00AD46D9"/>
    <w:rsid w:val="00AD47BB"/>
    <w:rsid w:val="00AD6C5D"/>
    <w:rsid w:val="00AD6D60"/>
    <w:rsid w:val="00AD6F0B"/>
    <w:rsid w:val="00AD76D8"/>
    <w:rsid w:val="00AD7E03"/>
    <w:rsid w:val="00AE2291"/>
    <w:rsid w:val="00AE2378"/>
    <w:rsid w:val="00AE23C6"/>
    <w:rsid w:val="00AE246F"/>
    <w:rsid w:val="00AE3917"/>
    <w:rsid w:val="00AE4A96"/>
    <w:rsid w:val="00AE511E"/>
    <w:rsid w:val="00AE547B"/>
    <w:rsid w:val="00AE555C"/>
    <w:rsid w:val="00AE6FFA"/>
    <w:rsid w:val="00AE789F"/>
    <w:rsid w:val="00AF049A"/>
    <w:rsid w:val="00AF05E4"/>
    <w:rsid w:val="00AF0B07"/>
    <w:rsid w:val="00AF0CD2"/>
    <w:rsid w:val="00AF0D70"/>
    <w:rsid w:val="00AF181E"/>
    <w:rsid w:val="00AF238D"/>
    <w:rsid w:val="00AF33EE"/>
    <w:rsid w:val="00AF3736"/>
    <w:rsid w:val="00AF4A0E"/>
    <w:rsid w:val="00AF5677"/>
    <w:rsid w:val="00AF5A6A"/>
    <w:rsid w:val="00AF6397"/>
    <w:rsid w:val="00AF75F3"/>
    <w:rsid w:val="00AF79BE"/>
    <w:rsid w:val="00AF79CF"/>
    <w:rsid w:val="00B00260"/>
    <w:rsid w:val="00B00FC8"/>
    <w:rsid w:val="00B01528"/>
    <w:rsid w:val="00B01A87"/>
    <w:rsid w:val="00B01BA2"/>
    <w:rsid w:val="00B025C4"/>
    <w:rsid w:val="00B028DE"/>
    <w:rsid w:val="00B02A14"/>
    <w:rsid w:val="00B03873"/>
    <w:rsid w:val="00B03E68"/>
    <w:rsid w:val="00B03FED"/>
    <w:rsid w:val="00B044E1"/>
    <w:rsid w:val="00B04596"/>
    <w:rsid w:val="00B05897"/>
    <w:rsid w:val="00B070F5"/>
    <w:rsid w:val="00B0753A"/>
    <w:rsid w:val="00B121AB"/>
    <w:rsid w:val="00B12EA9"/>
    <w:rsid w:val="00B133D9"/>
    <w:rsid w:val="00B13AA5"/>
    <w:rsid w:val="00B13E56"/>
    <w:rsid w:val="00B14428"/>
    <w:rsid w:val="00B15B53"/>
    <w:rsid w:val="00B15E47"/>
    <w:rsid w:val="00B1768D"/>
    <w:rsid w:val="00B17F46"/>
    <w:rsid w:val="00B20719"/>
    <w:rsid w:val="00B20800"/>
    <w:rsid w:val="00B23D06"/>
    <w:rsid w:val="00B24092"/>
    <w:rsid w:val="00B2512F"/>
    <w:rsid w:val="00B255D5"/>
    <w:rsid w:val="00B25741"/>
    <w:rsid w:val="00B2583A"/>
    <w:rsid w:val="00B25916"/>
    <w:rsid w:val="00B268AB"/>
    <w:rsid w:val="00B274E0"/>
    <w:rsid w:val="00B27F22"/>
    <w:rsid w:val="00B3132F"/>
    <w:rsid w:val="00B31F31"/>
    <w:rsid w:val="00B326CB"/>
    <w:rsid w:val="00B3291F"/>
    <w:rsid w:val="00B32B4A"/>
    <w:rsid w:val="00B33D93"/>
    <w:rsid w:val="00B33DC1"/>
    <w:rsid w:val="00B345AA"/>
    <w:rsid w:val="00B349AB"/>
    <w:rsid w:val="00B352DF"/>
    <w:rsid w:val="00B35D2F"/>
    <w:rsid w:val="00B405B7"/>
    <w:rsid w:val="00B40646"/>
    <w:rsid w:val="00B40669"/>
    <w:rsid w:val="00B40897"/>
    <w:rsid w:val="00B40E55"/>
    <w:rsid w:val="00B41A95"/>
    <w:rsid w:val="00B41C61"/>
    <w:rsid w:val="00B42055"/>
    <w:rsid w:val="00B42340"/>
    <w:rsid w:val="00B424B0"/>
    <w:rsid w:val="00B429B6"/>
    <w:rsid w:val="00B43EED"/>
    <w:rsid w:val="00B44000"/>
    <w:rsid w:val="00B454FA"/>
    <w:rsid w:val="00B45562"/>
    <w:rsid w:val="00B4562C"/>
    <w:rsid w:val="00B45B4B"/>
    <w:rsid w:val="00B45BDF"/>
    <w:rsid w:val="00B45F63"/>
    <w:rsid w:val="00B503CB"/>
    <w:rsid w:val="00B50A4B"/>
    <w:rsid w:val="00B53698"/>
    <w:rsid w:val="00B5462A"/>
    <w:rsid w:val="00B54990"/>
    <w:rsid w:val="00B556AB"/>
    <w:rsid w:val="00B5602D"/>
    <w:rsid w:val="00B566A2"/>
    <w:rsid w:val="00B56C78"/>
    <w:rsid w:val="00B57DC6"/>
    <w:rsid w:val="00B6001B"/>
    <w:rsid w:val="00B611E9"/>
    <w:rsid w:val="00B61B7A"/>
    <w:rsid w:val="00B61D34"/>
    <w:rsid w:val="00B61DA8"/>
    <w:rsid w:val="00B625C3"/>
    <w:rsid w:val="00B6295F"/>
    <w:rsid w:val="00B62A4D"/>
    <w:rsid w:val="00B63136"/>
    <w:rsid w:val="00B64417"/>
    <w:rsid w:val="00B6453F"/>
    <w:rsid w:val="00B64D16"/>
    <w:rsid w:val="00B672A2"/>
    <w:rsid w:val="00B70C8A"/>
    <w:rsid w:val="00B7120E"/>
    <w:rsid w:val="00B713EA"/>
    <w:rsid w:val="00B71CD1"/>
    <w:rsid w:val="00B73457"/>
    <w:rsid w:val="00B73755"/>
    <w:rsid w:val="00B7386B"/>
    <w:rsid w:val="00B73A34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CA2"/>
    <w:rsid w:val="00B83E2E"/>
    <w:rsid w:val="00B84751"/>
    <w:rsid w:val="00B8541C"/>
    <w:rsid w:val="00B86145"/>
    <w:rsid w:val="00B8759C"/>
    <w:rsid w:val="00B8797E"/>
    <w:rsid w:val="00B9038D"/>
    <w:rsid w:val="00B90625"/>
    <w:rsid w:val="00B90854"/>
    <w:rsid w:val="00B9159E"/>
    <w:rsid w:val="00B925FC"/>
    <w:rsid w:val="00B927D5"/>
    <w:rsid w:val="00B92821"/>
    <w:rsid w:val="00B9365A"/>
    <w:rsid w:val="00B93DF9"/>
    <w:rsid w:val="00B9419B"/>
    <w:rsid w:val="00B943E2"/>
    <w:rsid w:val="00B95F1F"/>
    <w:rsid w:val="00B962DA"/>
    <w:rsid w:val="00B9657E"/>
    <w:rsid w:val="00B97307"/>
    <w:rsid w:val="00B9791C"/>
    <w:rsid w:val="00B97D24"/>
    <w:rsid w:val="00BA04B6"/>
    <w:rsid w:val="00BA14BC"/>
    <w:rsid w:val="00BA1741"/>
    <w:rsid w:val="00BA20F6"/>
    <w:rsid w:val="00BA23C0"/>
    <w:rsid w:val="00BA2A23"/>
    <w:rsid w:val="00BA4852"/>
    <w:rsid w:val="00BA4AD0"/>
    <w:rsid w:val="00BA5928"/>
    <w:rsid w:val="00BA5A33"/>
    <w:rsid w:val="00BA7593"/>
    <w:rsid w:val="00BB164B"/>
    <w:rsid w:val="00BB1A18"/>
    <w:rsid w:val="00BB1AD6"/>
    <w:rsid w:val="00BB20DA"/>
    <w:rsid w:val="00BB2ECB"/>
    <w:rsid w:val="00BB318A"/>
    <w:rsid w:val="00BB3920"/>
    <w:rsid w:val="00BB3942"/>
    <w:rsid w:val="00BB42A7"/>
    <w:rsid w:val="00BB473E"/>
    <w:rsid w:val="00BB5389"/>
    <w:rsid w:val="00BB5BB4"/>
    <w:rsid w:val="00BB647B"/>
    <w:rsid w:val="00BB70F6"/>
    <w:rsid w:val="00BC1890"/>
    <w:rsid w:val="00BC198A"/>
    <w:rsid w:val="00BC1C0B"/>
    <w:rsid w:val="00BC31DF"/>
    <w:rsid w:val="00BC33E9"/>
    <w:rsid w:val="00BC372B"/>
    <w:rsid w:val="00BC3D4B"/>
    <w:rsid w:val="00BC45AF"/>
    <w:rsid w:val="00BC732F"/>
    <w:rsid w:val="00BD00BD"/>
    <w:rsid w:val="00BD00E3"/>
    <w:rsid w:val="00BD0B7E"/>
    <w:rsid w:val="00BD0CF8"/>
    <w:rsid w:val="00BD0E04"/>
    <w:rsid w:val="00BD174D"/>
    <w:rsid w:val="00BD1F81"/>
    <w:rsid w:val="00BD273A"/>
    <w:rsid w:val="00BD2BE4"/>
    <w:rsid w:val="00BD4785"/>
    <w:rsid w:val="00BD64B9"/>
    <w:rsid w:val="00BD759D"/>
    <w:rsid w:val="00BD7B93"/>
    <w:rsid w:val="00BE0E71"/>
    <w:rsid w:val="00BE0E7E"/>
    <w:rsid w:val="00BE25E7"/>
    <w:rsid w:val="00BE2F92"/>
    <w:rsid w:val="00BE4F81"/>
    <w:rsid w:val="00BE571A"/>
    <w:rsid w:val="00BE5E98"/>
    <w:rsid w:val="00BE6115"/>
    <w:rsid w:val="00BE6632"/>
    <w:rsid w:val="00BE7596"/>
    <w:rsid w:val="00BE7C27"/>
    <w:rsid w:val="00BF1695"/>
    <w:rsid w:val="00BF19C1"/>
    <w:rsid w:val="00BF1D82"/>
    <w:rsid w:val="00BF262A"/>
    <w:rsid w:val="00BF2BB6"/>
    <w:rsid w:val="00BF3968"/>
    <w:rsid w:val="00BF4324"/>
    <w:rsid w:val="00BF497C"/>
    <w:rsid w:val="00BF5245"/>
    <w:rsid w:val="00BF5C87"/>
    <w:rsid w:val="00BF5F1F"/>
    <w:rsid w:val="00BF65BF"/>
    <w:rsid w:val="00BF6752"/>
    <w:rsid w:val="00BF69D4"/>
    <w:rsid w:val="00BF7651"/>
    <w:rsid w:val="00BF7E7A"/>
    <w:rsid w:val="00C0002E"/>
    <w:rsid w:val="00C002AB"/>
    <w:rsid w:val="00C0062A"/>
    <w:rsid w:val="00C00E45"/>
    <w:rsid w:val="00C00EFA"/>
    <w:rsid w:val="00C01F98"/>
    <w:rsid w:val="00C0246A"/>
    <w:rsid w:val="00C024C3"/>
    <w:rsid w:val="00C02A04"/>
    <w:rsid w:val="00C0506F"/>
    <w:rsid w:val="00C0531C"/>
    <w:rsid w:val="00C053BE"/>
    <w:rsid w:val="00C05739"/>
    <w:rsid w:val="00C05C62"/>
    <w:rsid w:val="00C061AB"/>
    <w:rsid w:val="00C0639A"/>
    <w:rsid w:val="00C06F58"/>
    <w:rsid w:val="00C0728B"/>
    <w:rsid w:val="00C1051A"/>
    <w:rsid w:val="00C10858"/>
    <w:rsid w:val="00C117B4"/>
    <w:rsid w:val="00C119DD"/>
    <w:rsid w:val="00C11D78"/>
    <w:rsid w:val="00C12987"/>
    <w:rsid w:val="00C130B1"/>
    <w:rsid w:val="00C1374C"/>
    <w:rsid w:val="00C138C6"/>
    <w:rsid w:val="00C14A6F"/>
    <w:rsid w:val="00C14CCE"/>
    <w:rsid w:val="00C162BE"/>
    <w:rsid w:val="00C170C2"/>
    <w:rsid w:val="00C17763"/>
    <w:rsid w:val="00C17801"/>
    <w:rsid w:val="00C205D4"/>
    <w:rsid w:val="00C2116C"/>
    <w:rsid w:val="00C223A0"/>
    <w:rsid w:val="00C22BD4"/>
    <w:rsid w:val="00C22CE1"/>
    <w:rsid w:val="00C2339A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2CC"/>
    <w:rsid w:val="00C32423"/>
    <w:rsid w:val="00C3362D"/>
    <w:rsid w:val="00C33882"/>
    <w:rsid w:val="00C33C77"/>
    <w:rsid w:val="00C3437E"/>
    <w:rsid w:val="00C3452C"/>
    <w:rsid w:val="00C345AC"/>
    <w:rsid w:val="00C35F71"/>
    <w:rsid w:val="00C3617C"/>
    <w:rsid w:val="00C36D81"/>
    <w:rsid w:val="00C3727B"/>
    <w:rsid w:val="00C40D72"/>
    <w:rsid w:val="00C40F97"/>
    <w:rsid w:val="00C41527"/>
    <w:rsid w:val="00C41E6C"/>
    <w:rsid w:val="00C431A1"/>
    <w:rsid w:val="00C43C54"/>
    <w:rsid w:val="00C45049"/>
    <w:rsid w:val="00C45297"/>
    <w:rsid w:val="00C46990"/>
    <w:rsid w:val="00C46AE0"/>
    <w:rsid w:val="00C46BA9"/>
    <w:rsid w:val="00C47666"/>
    <w:rsid w:val="00C52C5B"/>
    <w:rsid w:val="00C53EBD"/>
    <w:rsid w:val="00C54FFD"/>
    <w:rsid w:val="00C551D7"/>
    <w:rsid w:val="00C55824"/>
    <w:rsid w:val="00C5667E"/>
    <w:rsid w:val="00C608E0"/>
    <w:rsid w:val="00C60B9C"/>
    <w:rsid w:val="00C6279D"/>
    <w:rsid w:val="00C63522"/>
    <w:rsid w:val="00C63E99"/>
    <w:rsid w:val="00C64DB4"/>
    <w:rsid w:val="00C65754"/>
    <w:rsid w:val="00C65E17"/>
    <w:rsid w:val="00C70116"/>
    <w:rsid w:val="00C70621"/>
    <w:rsid w:val="00C706FF"/>
    <w:rsid w:val="00C71F98"/>
    <w:rsid w:val="00C7229E"/>
    <w:rsid w:val="00C72C25"/>
    <w:rsid w:val="00C72F2F"/>
    <w:rsid w:val="00C73432"/>
    <w:rsid w:val="00C73E51"/>
    <w:rsid w:val="00C740BF"/>
    <w:rsid w:val="00C74DFE"/>
    <w:rsid w:val="00C75695"/>
    <w:rsid w:val="00C75BB7"/>
    <w:rsid w:val="00C77458"/>
    <w:rsid w:val="00C77BD6"/>
    <w:rsid w:val="00C8152D"/>
    <w:rsid w:val="00C81F23"/>
    <w:rsid w:val="00C82D67"/>
    <w:rsid w:val="00C82D84"/>
    <w:rsid w:val="00C82DC6"/>
    <w:rsid w:val="00C83350"/>
    <w:rsid w:val="00C833A5"/>
    <w:rsid w:val="00C83871"/>
    <w:rsid w:val="00C83CD3"/>
    <w:rsid w:val="00C8499F"/>
    <w:rsid w:val="00C85228"/>
    <w:rsid w:val="00C854E9"/>
    <w:rsid w:val="00C86D7C"/>
    <w:rsid w:val="00C87260"/>
    <w:rsid w:val="00C9104B"/>
    <w:rsid w:val="00C910A1"/>
    <w:rsid w:val="00C926C1"/>
    <w:rsid w:val="00C92A19"/>
    <w:rsid w:val="00C92AB4"/>
    <w:rsid w:val="00C92BC1"/>
    <w:rsid w:val="00C92F3E"/>
    <w:rsid w:val="00C93011"/>
    <w:rsid w:val="00C94055"/>
    <w:rsid w:val="00C94B5B"/>
    <w:rsid w:val="00C969F1"/>
    <w:rsid w:val="00C97CB9"/>
    <w:rsid w:val="00CA0606"/>
    <w:rsid w:val="00CA138F"/>
    <w:rsid w:val="00CA18BB"/>
    <w:rsid w:val="00CA2166"/>
    <w:rsid w:val="00CA2843"/>
    <w:rsid w:val="00CA2CAD"/>
    <w:rsid w:val="00CA405B"/>
    <w:rsid w:val="00CA44F1"/>
    <w:rsid w:val="00CA4E26"/>
    <w:rsid w:val="00CA55EB"/>
    <w:rsid w:val="00CA5C9A"/>
    <w:rsid w:val="00CA5D94"/>
    <w:rsid w:val="00CA6115"/>
    <w:rsid w:val="00CA6C7F"/>
    <w:rsid w:val="00CA71FA"/>
    <w:rsid w:val="00CA7B96"/>
    <w:rsid w:val="00CB057A"/>
    <w:rsid w:val="00CB0C04"/>
    <w:rsid w:val="00CB1F05"/>
    <w:rsid w:val="00CB24C4"/>
    <w:rsid w:val="00CB2724"/>
    <w:rsid w:val="00CB29B6"/>
    <w:rsid w:val="00CB2DA5"/>
    <w:rsid w:val="00CB37FD"/>
    <w:rsid w:val="00CB398F"/>
    <w:rsid w:val="00CB40CB"/>
    <w:rsid w:val="00CB495C"/>
    <w:rsid w:val="00CB4A83"/>
    <w:rsid w:val="00CB5DEC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98C"/>
    <w:rsid w:val="00CC3E96"/>
    <w:rsid w:val="00CC4651"/>
    <w:rsid w:val="00CC4980"/>
    <w:rsid w:val="00CC4D6A"/>
    <w:rsid w:val="00CC5226"/>
    <w:rsid w:val="00CC5ECA"/>
    <w:rsid w:val="00CD2146"/>
    <w:rsid w:val="00CD272D"/>
    <w:rsid w:val="00CD28CF"/>
    <w:rsid w:val="00CD30B6"/>
    <w:rsid w:val="00CD34A7"/>
    <w:rsid w:val="00CD42CB"/>
    <w:rsid w:val="00CD4CB9"/>
    <w:rsid w:val="00CD4D59"/>
    <w:rsid w:val="00CD5C3C"/>
    <w:rsid w:val="00CD6124"/>
    <w:rsid w:val="00CD7A2C"/>
    <w:rsid w:val="00CD7EA1"/>
    <w:rsid w:val="00CE0331"/>
    <w:rsid w:val="00CE1C99"/>
    <w:rsid w:val="00CE1EBE"/>
    <w:rsid w:val="00CE2056"/>
    <w:rsid w:val="00CE27FF"/>
    <w:rsid w:val="00CE31BA"/>
    <w:rsid w:val="00CE3A4A"/>
    <w:rsid w:val="00CE3EC7"/>
    <w:rsid w:val="00CE5A62"/>
    <w:rsid w:val="00CE6062"/>
    <w:rsid w:val="00CE656D"/>
    <w:rsid w:val="00CE7C59"/>
    <w:rsid w:val="00CF117D"/>
    <w:rsid w:val="00CF1B3D"/>
    <w:rsid w:val="00CF3ADD"/>
    <w:rsid w:val="00CF3C97"/>
    <w:rsid w:val="00CF3E08"/>
    <w:rsid w:val="00CF3E2D"/>
    <w:rsid w:val="00CF4D99"/>
    <w:rsid w:val="00CF4F81"/>
    <w:rsid w:val="00CF5623"/>
    <w:rsid w:val="00CF7293"/>
    <w:rsid w:val="00CF78A0"/>
    <w:rsid w:val="00CF794D"/>
    <w:rsid w:val="00CF7EB4"/>
    <w:rsid w:val="00D01245"/>
    <w:rsid w:val="00D03042"/>
    <w:rsid w:val="00D03538"/>
    <w:rsid w:val="00D04363"/>
    <w:rsid w:val="00D043A8"/>
    <w:rsid w:val="00D06181"/>
    <w:rsid w:val="00D06397"/>
    <w:rsid w:val="00D06510"/>
    <w:rsid w:val="00D06539"/>
    <w:rsid w:val="00D11787"/>
    <w:rsid w:val="00D1276E"/>
    <w:rsid w:val="00D128F8"/>
    <w:rsid w:val="00D12E88"/>
    <w:rsid w:val="00D136BB"/>
    <w:rsid w:val="00D13F62"/>
    <w:rsid w:val="00D14672"/>
    <w:rsid w:val="00D156C7"/>
    <w:rsid w:val="00D16A78"/>
    <w:rsid w:val="00D1747D"/>
    <w:rsid w:val="00D20B20"/>
    <w:rsid w:val="00D20CC2"/>
    <w:rsid w:val="00D20D6A"/>
    <w:rsid w:val="00D21910"/>
    <w:rsid w:val="00D21B4D"/>
    <w:rsid w:val="00D2216F"/>
    <w:rsid w:val="00D2260B"/>
    <w:rsid w:val="00D226F8"/>
    <w:rsid w:val="00D23584"/>
    <w:rsid w:val="00D23706"/>
    <w:rsid w:val="00D239BA"/>
    <w:rsid w:val="00D247F8"/>
    <w:rsid w:val="00D25EAB"/>
    <w:rsid w:val="00D271BE"/>
    <w:rsid w:val="00D272BF"/>
    <w:rsid w:val="00D2777F"/>
    <w:rsid w:val="00D27AB2"/>
    <w:rsid w:val="00D27D4E"/>
    <w:rsid w:val="00D30107"/>
    <w:rsid w:val="00D30890"/>
    <w:rsid w:val="00D30C36"/>
    <w:rsid w:val="00D31A91"/>
    <w:rsid w:val="00D33AC1"/>
    <w:rsid w:val="00D345A1"/>
    <w:rsid w:val="00D35B2F"/>
    <w:rsid w:val="00D36E52"/>
    <w:rsid w:val="00D37A1C"/>
    <w:rsid w:val="00D413A7"/>
    <w:rsid w:val="00D43FAC"/>
    <w:rsid w:val="00D442AD"/>
    <w:rsid w:val="00D45A15"/>
    <w:rsid w:val="00D47867"/>
    <w:rsid w:val="00D479EE"/>
    <w:rsid w:val="00D502A0"/>
    <w:rsid w:val="00D50354"/>
    <w:rsid w:val="00D5055F"/>
    <w:rsid w:val="00D51084"/>
    <w:rsid w:val="00D51845"/>
    <w:rsid w:val="00D51DD0"/>
    <w:rsid w:val="00D528A6"/>
    <w:rsid w:val="00D53B1E"/>
    <w:rsid w:val="00D54927"/>
    <w:rsid w:val="00D54B7C"/>
    <w:rsid w:val="00D54F61"/>
    <w:rsid w:val="00D55C4F"/>
    <w:rsid w:val="00D5618A"/>
    <w:rsid w:val="00D56468"/>
    <w:rsid w:val="00D56B4E"/>
    <w:rsid w:val="00D56DF1"/>
    <w:rsid w:val="00D578FD"/>
    <w:rsid w:val="00D61872"/>
    <w:rsid w:val="00D61A08"/>
    <w:rsid w:val="00D6284D"/>
    <w:rsid w:val="00D63DFD"/>
    <w:rsid w:val="00D65333"/>
    <w:rsid w:val="00D65976"/>
    <w:rsid w:val="00D672B9"/>
    <w:rsid w:val="00D67777"/>
    <w:rsid w:val="00D67A1B"/>
    <w:rsid w:val="00D67AF4"/>
    <w:rsid w:val="00D70939"/>
    <w:rsid w:val="00D70CFF"/>
    <w:rsid w:val="00D719CE"/>
    <w:rsid w:val="00D724D0"/>
    <w:rsid w:val="00D7328D"/>
    <w:rsid w:val="00D74B75"/>
    <w:rsid w:val="00D74FD0"/>
    <w:rsid w:val="00D763D4"/>
    <w:rsid w:val="00D81A74"/>
    <w:rsid w:val="00D82E4F"/>
    <w:rsid w:val="00D833F8"/>
    <w:rsid w:val="00D84A6B"/>
    <w:rsid w:val="00D855B0"/>
    <w:rsid w:val="00D8583E"/>
    <w:rsid w:val="00D8659D"/>
    <w:rsid w:val="00D865A6"/>
    <w:rsid w:val="00D87894"/>
    <w:rsid w:val="00D9038E"/>
    <w:rsid w:val="00D918BE"/>
    <w:rsid w:val="00D926AF"/>
    <w:rsid w:val="00D94B41"/>
    <w:rsid w:val="00D94EEF"/>
    <w:rsid w:val="00D95205"/>
    <w:rsid w:val="00D9559D"/>
    <w:rsid w:val="00D95623"/>
    <w:rsid w:val="00D9586D"/>
    <w:rsid w:val="00D959D7"/>
    <w:rsid w:val="00D968A6"/>
    <w:rsid w:val="00D96B02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D9A"/>
    <w:rsid w:val="00DB4BCB"/>
    <w:rsid w:val="00DB503A"/>
    <w:rsid w:val="00DB56D6"/>
    <w:rsid w:val="00DB5BEA"/>
    <w:rsid w:val="00DB603F"/>
    <w:rsid w:val="00DB69F4"/>
    <w:rsid w:val="00DB76CA"/>
    <w:rsid w:val="00DB7858"/>
    <w:rsid w:val="00DB7ADF"/>
    <w:rsid w:val="00DB7E25"/>
    <w:rsid w:val="00DC00DC"/>
    <w:rsid w:val="00DC0A50"/>
    <w:rsid w:val="00DC1114"/>
    <w:rsid w:val="00DC12F0"/>
    <w:rsid w:val="00DC2C9B"/>
    <w:rsid w:val="00DC3D9E"/>
    <w:rsid w:val="00DC409C"/>
    <w:rsid w:val="00DC42CC"/>
    <w:rsid w:val="00DC5C49"/>
    <w:rsid w:val="00DC6E54"/>
    <w:rsid w:val="00DC7005"/>
    <w:rsid w:val="00DC7660"/>
    <w:rsid w:val="00DD0585"/>
    <w:rsid w:val="00DD14D7"/>
    <w:rsid w:val="00DD1910"/>
    <w:rsid w:val="00DD313F"/>
    <w:rsid w:val="00DD475A"/>
    <w:rsid w:val="00DD5023"/>
    <w:rsid w:val="00DD649F"/>
    <w:rsid w:val="00DD7EBB"/>
    <w:rsid w:val="00DD7F53"/>
    <w:rsid w:val="00DE0136"/>
    <w:rsid w:val="00DE01D2"/>
    <w:rsid w:val="00DE17D5"/>
    <w:rsid w:val="00DE1E99"/>
    <w:rsid w:val="00DE1FB5"/>
    <w:rsid w:val="00DE2758"/>
    <w:rsid w:val="00DE3A2C"/>
    <w:rsid w:val="00DE3F92"/>
    <w:rsid w:val="00DE4D0F"/>
    <w:rsid w:val="00DE579B"/>
    <w:rsid w:val="00DE6096"/>
    <w:rsid w:val="00DE629A"/>
    <w:rsid w:val="00DE7005"/>
    <w:rsid w:val="00DE720C"/>
    <w:rsid w:val="00DF0859"/>
    <w:rsid w:val="00DF101F"/>
    <w:rsid w:val="00DF1A39"/>
    <w:rsid w:val="00DF2307"/>
    <w:rsid w:val="00DF252D"/>
    <w:rsid w:val="00DF3F9A"/>
    <w:rsid w:val="00DF4A75"/>
    <w:rsid w:val="00DF4AFE"/>
    <w:rsid w:val="00DF4F6B"/>
    <w:rsid w:val="00DF5A35"/>
    <w:rsid w:val="00DF6209"/>
    <w:rsid w:val="00DF631D"/>
    <w:rsid w:val="00DF6E5D"/>
    <w:rsid w:val="00DF79AE"/>
    <w:rsid w:val="00DF7C39"/>
    <w:rsid w:val="00E003CE"/>
    <w:rsid w:val="00E00741"/>
    <w:rsid w:val="00E016F1"/>
    <w:rsid w:val="00E01CED"/>
    <w:rsid w:val="00E025A0"/>
    <w:rsid w:val="00E02961"/>
    <w:rsid w:val="00E02A98"/>
    <w:rsid w:val="00E03306"/>
    <w:rsid w:val="00E0443C"/>
    <w:rsid w:val="00E04843"/>
    <w:rsid w:val="00E0490D"/>
    <w:rsid w:val="00E04A46"/>
    <w:rsid w:val="00E050D0"/>
    <w:rsid w:val="00E05BE8"/>
    <w:rsid w:val="00E05D24"/>
    <w:rsid w:val="00E05EE3"/>
    <w:rsid w:val="00E065E2"/>
    <w:rsid w:val="00E06F65"/>
    <w:rsid w:val="00E07AC0"/>
    <w:rsid w:val="00E07BC7"/>
    <w:rsid w:val="00E114C0"/>
    <w:rsid w:val="00E11F2A"/>
    <w:rsid w:val="00E1223E"/>
    <w:rsid w:val="00E13D19"/>
    <w:rsid w:val="00E14128"/>
    <w:rsid w:val="00E1422F"/>
    <w:rsid w:val="00E145EA"/>
    <w:rsid w:val="00E148BC"/>
    <w:rsid w:val="00E14AE7"/>
    <w:rsid w:val="00E14D60"/>
    <w:rsid w:val="00E158D4"/>
    <w:rsid w:val="00E16334"/>
    <w:rsid w:val="00E16C0B"/>
    <w:rsid w:val="00E1723D"/>
    <w:rsid w:val="00E206DD"/>
    <w:rsid w:val="00E210BF"/>
    <w:rsid w:val="00E2155A"/>
    <w:rsid w:val="00E22167"/>
    <w:rsid w:val="00E22CAA"/>
    <w:rsid w:val="00E2378F"/>
    <w:rsid w:val="00E2482B"/>
    <w:rsid w:val="00E24E3C"/>
    <w:rsid w:val="00E25019"/>
    <w:rsid w:val="00E2574A"/>
    <w:rsid w:val="00E25C4B"/>
    <w:rsid w:val="00E25CDF"/>
    <w:rsid w:val="00E2721B"/>
    <w:rsid w:val="00E27DEA"/>
    <w:rsid w:val="00E30BE2"/>
    <w:rsid w:val="00E31043"/>
    <w:rsid w:val="00E3279D"/>
    <w:rsid w:val="00E366E2"/>
    <w:rsid w:val="00E36BB7"/>
    <w:rsid w:val="00E36D85"/>
    <w:rsid w:val="00E37193"/>
    <w:rsid w:val="00E40961"/>
    <w:rsid w:val="00E414E0"/>
    <w:rsid w:val="00E414E2"/>
    <w:rsid w:val="00E41822"/>
    <w:rsid w:val="00E42AE8"/>
    <w:rsid w:val="00E432A3"/>
    <w:rsid w:val="00E442A4"/>
    <w:rsid w:val="00E447A9"/>
    <w:rsid w:val="00E44F75"/>
    <w:rsid w:val="00E4535C"/>
    <w:rsid w:val="00E45779"/>
    <w:rsid w:val="00E46D81"/>
    <w:rsid w:val="00E47F7D"/>
    <w:rsid w:val="00E50C13"/>
    <w:rsid w:val="00E51E3C"/>
    <w:rsid w:val="00E523B8"/>
    <w:rsid w:val="00E52DF7"/>
    <w:rsid w:val="00E52F74"/>
    <w:rsid w:val="00E530FB"/>
    <w:rsid w:val="00E532DE"/>
    <w:rsid w:val="00E545E8"/>
    <w:rsid w:val="00E5640B"/>
    <w:rsid w:val="00E56A2C"/>
    <w:rsid w:val="00E57A72"/>
    <w:rsid w:val="00E57DDE"/>
    <w:rsid w:val="00E61CD0"/>
    <w:rsid w:val="00E63335"/>
    <w:rsid w:val="00E637BD"/>
    <w:rsid w:val="00E63ABF"/>
    <w:rsid w:val="00E63EDD"/>
    <w:rsid w:val="00E65187"/>
    <w:rsid w:val="00E65563"/>
    <w:rsid w:val="00E656B7"/>
    <w:rsid w:val="00E657CB"/>
    <w:rsid w:val="00E67806"/>
    <w:rsid w:val="00E70634"/>
    <w:rsid w:val="00E706A0"/>
    <w:rsid w:val="00E708CE"/>
    <w:rsid w:val="00E70904"/>
    <w:rsid w:val="00E72351"/>
    <w:rsid w:val="00E72726"/>
    <w:rsid w:val="00E7299F"/>
    <w:rsid w:val="00E730B2"/>
    <w:rsid w:val="00E739BE"/>
    <w:rsid w:val="00E73CA0"/>
    <w:rsid w:val="00E740A7"/>
    <w:rsid w:val="00E741A2"/>
    <w:rsid w:val="00E74230"/>
    <w:rsid w:val="00E76EBB"/>
    <w:rsid w:val="00E77611"/>
    <w:rsid w:val="00E80809"/>
    <w:rsid w:val="00E809E0"/>
    <w:rsid w:val="00E835C0"/>
    <w:rsid w:val="00E83909"/>
    <w:rsid w:val="00E83C7D"/>
    <w:rsid w:val="00E8472A"/>
    <w:rsid w:val="00E8480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55F"/>
    <w:rsid w:val="00E9372A"/>
    <w:rsid w:val="00E93C11"/>
    <w:rsid w:val="00E979A6"/>
    <w:rsid w:val="00EA0118"/>
    <w:rsid w:val="00EA2EF6"/>
    <w:rsid w:val="00EA33DE"/>
    <w:rsid w:val="00EA3B65"/>
    <w:rsid w:val="00EA41A2"/>
    <w:rsid w:val="00EA4C53"/>
    <w:rsid w:val="00EA677C"/>
    <w:rsid w:val="00EA6968"/>
    <w:rsid w:val="00EA73AD"/>
    <w:rsid w:val="00EB13A9"/>
    <w:rsid w:val="00EB1A94"/>
    <w:rsid w:val="00EB1AF9"/>
    <w:rsid w:val="00EB25BF"/>
    <w:rsid w:val="00EB3711"/>
    <w:rsid w:val="00EB3AAE"/>
    <w:rsid w:val="00EB5DB0"/>
    <w:rsid w:val="00EB68C2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705"/>
    <w:rsid w:val="00EC2E20"/>
    <w:rsid w:val="00EC391C"/>
    <w:rsid w:val="00EC537F"/>
    <w:rsid w:val="00EC554A"/>
    <w:rsid w:val="00EC6F40"/>
    <w:rsid w:val="00EC7E31"/>
    <w:rsid w:val="00ED036D"/>
    <w:rsid w:val="00ED0DAD"/>
    <w:rsid w:val="00ED126C"/>
    <w:rsid w:val="00ED1520"/>
    <w:rsid w:val="00ED1D4D"/>
    <w:rsid w:val="00ED2323"/>
    <w:rsid w:val="00ED2832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2DE"/>
    <w:rsid w:val="00EE4331"/>
    <w:rsid w:val="00EE45F9"/>
    <w:rsid w:val="00EE56FB"/>
    <w:rsid w:val="00EE6F59"/>
    <w:rsid w:val="00EE7434"/>
    <w:rsid w:val="00EE7E53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54EE"/>
    <w:rsid w:val="00EF5754"/>
    <w:rsid w:val="00EF6846"/>
    <w:rsid w:val="00EF7843"/>
    <w:rsid w:val="00EF7964"/>
    <w:rsid w:val="00EF7F19"/>
    <w:rsid w:val="00EF7F26"/>
    <w:rsid w:val="00F01202"/>
    <w:rsid w:val="00F03328"/>
    <w:rsid w:val="00F03AC7"/>
    <w:rsid w:val="00F0575F"/>
    <w:rsid w:val="00F05CAE"/>
    <w:rsid w:val="00F05F9A"/>
    <w:rsid w:val="00F061F9"/>
    <w:rsid w:val="00F07EBF"/>
    <w:rsid w:val="00F1006C"/>
    <w:rsid w:val="00F10B0A"/>
    <w:rsid w:val="00F10BD0"/>
    <w:rsid w:val="00F10EC4"/>
    <w:rsid w:val="00F12441"/>
    <w:rsid w:val="00F124AB"/>
    <w:rsid w:val="00F124BE"/>
    <w:rsid w:val="00F1328A"/>
    <w:rsid w:val="00F13968"/>
    <w:rsid w:val="00F13C5B"/>
    <w:rsid w:val="00F13D9B"/>
    <w:rsid w:val="00F14CBE"/>
    <w:rsid w:val="00F1521D"/>
    <w:rsid w:val="00F158FB"/>
    <w:rsid w:val="00F15A22"/>
    <w:rsid w:val="00F15B90"/>
    <w:rsid w:val="00F16DD9"/>
    <w:rsid w:val="00F17776"/>
    <w:rsid w:val="00F178A3"/>
    <w:rsid w:val="00F17FBF"/>
    <w:rsid w:val="00F20DC9"/>
    <w:rsid w:val="00F21D64"/>
    <w:rsid w:val="00F21F6A"/>
    <w:rsid w:val="00F23E40"/>
    <w:rsid w:val="00F2694D"/>
    <w:rsid w:val="00F26CF0"/>
    <w:rsid w:val="00F3025F"/>
    <w:rsid w:val="00F31BAE"/>
    <w:rsid w:val="00F32258"/>
    <w:rsid w:val="00F32456"/>
    <w:rsid w:val="00F328F4"/>
    <w:rsid w:val="00F32E93"/>
    <w:rsid w:val="00F3353A"/>
    <w:rsid w:val="00F336DC"/>
    <w:rsid w:val="00F33A91"/>
    <w:rsid w:val="00F35DDE"/>
    <w:rsid w:val="00F36156"/>
    <w:rsid w:val="00F363DC"/>
    <w:rsid w:val="00F36F6E"/>
    <w:rsid w:val="00F37608"/>
    <w:rsid w:val="00F37AE9"/>
    <w:rsid w:val="00F37F6D"/>
    <w:rsid w:val="00F37F94"/>
    <w:rsid w:val="00F422D7"/>
    <w:rsid w:val="00F4421C"/>
    <w:rsid w:val="00F44F8A"/>
    <w:rsid w:val="00F46DE7"/>
    <w:rsid w:val="00F47F78"/>
    <w:rsid w:val="00F5070C"/>
    <w:rsid w:val="00F50E25"/>
    <w:rsid w:val="00F520F0"/>
    <w:rsid w:val="00F5285F"/>
    <w:rsid w:val="00F528EE"/>
    <w:rsid w:val="00F52B23"/>
    <w:rsid w:val="00F52F80"/>
    <w:rsid w:val="00F536DA"/>
    <w:rsid w:val="00F53763"/>
    <w:rsid w:val="00F542D8"/>
    <w:rsid w:val="00F547E8"/>
    <w:rsid w:val="00F55228"/>
    <w:rsid w:val="00F5523B"/>
    <w:rsid w:val="00F55FEA"/>
    <w:rsid w:val="00F562AD"/>
    <w:rsid w:val="00F56E2E"/>
    <w:rsid w:val="00F57325"/>
    <w:rsid w:val="00F57D00"/>
    <w:rsid w:val="00F606F1"/>
    <w:rsid w:val="00F614B3"/>
    <w:rsid w:val="00F61D63"/>
    <w:rsid w:val="00F622AE"/>
    <w:rsid w:val="00F6244B"/>
    <w:rsid w:val="00F64BFD"/>
    <w:rsid w:val="00F64D90"/>
    <w:rsid w:val="00F70205"/>
    <w:rsid w:val="00F7115C"/>
    <w:rsid w:val="00F7143F"/>
    <w:rsid w:val="00F72C12"/>
    <w:rsid w:val="00F72FDA"/>
    <w:rsid w:val="00F73197"/>
    <w:rsid w:val="00F73519"/>
    <w:rsid w:val="00F7373B"/>
    <w:rsid w:val="00F73BE3"/>
    <w:rsid w:val="00F740CC"/>
    <w:rsid w:val="00F7670D"/>
    <w:rsid w:val="00F77F7B"/>
    <w:rsid w:val="00F80998"/>
    <w:rsid w:val="00F81ABF"/>
    <w:rsid w:val="00F81ADF"/>
    <w:rsid w:val="00F823B0"/>
    <w:rsid w:val="00F82718"/>
    <w:rsid w:val="00F82785"/>
    <w:rsid w:val="00F844CD"/>
    <w:rsid w:val="00F85391"/>
    <w:rsid w:val="00F86089"/>
    <w:rsid w:val="00F86B57"/>
    <w:rsid w:val="00F873CC"/>
    <w:rsid w:val="00F87C08"/>
    <w:rsid w:val="00F90F42"/>
    <w:rsid w:val="00F90F76"/>
    <w:rsid w:val="00F91E50"/>
    <w:rsid w:val="00F9278A"/>
    <w:rsid w:val="00F92F10"/>
    <w:rsid w:val="00F93D17"/>
    <w:rsid w:val="00F94104"/>
    <w:rsid w:val="00F94975"/>
    <w:rsid w:val="00F94BCA"/>
    <w:rsid w:val="00F9533D"/>
    <w:rsid w:val="00F96AED"/>
    <w:rsid w:val="00F96D1E"/>
    <w:rsid w:val="00F96FC6"/>
    <w:rsid w:val="00F9713C"/>
    <w:rsid w:val="00F97335"/>
    <w:rsid w:val="00FA0166"/>
    <w:rsid w:val="00FA0ACF"/>
    <w:rsid w:val="00FA0FAC"/>
    <w:rsid w:val="00FA104B"/>
    <w:rsid w:val="00FA1AE3"/>
    <w:rsid w:val="00FA1CBB"/>
    <w:rsid w:val="00FA1D2E"/>
    <w:rsid w:val="00FA27B9"/>
    <w:rsid w:val="00FA2C82"/>
    <w:rsid w:val="00FA445D"/>
    <w:rsid w:val="00FA5B90"/>
    <w:rsid w:val="00FA5F5C"/>
    <w:rsid w:val="00FA6028"/>
    <w:rsid w:val="00FA6066"/>
    <w:rsid w:val="00FA7756"/>
    <w:rsid w:val="00FB0CCA"/>
    <w:rsid w:val="00FB1099"/>
    <w:rsid w:val="00FB140E"/>
    <w:rsid w:val="00FB258F"/>
    <w:rsid w:val="00FB27B4"/>
    <w:rsid w:val="00FB4B52"/>
    <w:rsid w:val="00FB5509"/>
    <w:rsid w:val="00FB589E"/>
    <w:rsid w:val="00FB680E"/>
    <w:rsid w:val="00FB6A3C"/>
    <w:rsid w:val="00FB7BFE"/>
    <w:rsid w:val="00FB7E0F"/>
    <w:rsid w:val="00FC0A71"/>
    <w:rsid w:val="00FC1863"/>
    <w:rsid w:val="00FC1BC2"/>
    <w:rsid w:val="00FC1EEC"/>
    <w:rsid w:val="00FC275F"/>
    <w:rsid w:val="00FC3288"/>
    <w:rsid w:val="00FC338A"/>
    <w:rsid w:val="00FC3419"/>
    <w:rsid w:val="00FC42A8"/>
    <w:rsid w:val="00FC4F96"/>
    <w:rsid w:val="00FC7486"/>
    <w:rsid w:val="00FC7E48"/>
    <w:rsid w:val="00FD0BA2"/>
    <w:rsid w:val="00FD0F8F"/>
    <w:rsid w:val="00FD1771"/>
    <w:rsid w:val="00FD186E"/>
    <w:rsid w:val="00FD2028"/>
    <w:rsid w:val="00FD3112"/>
    <w:rsid w:val="00FD34E1"/>
    <w:rsid w:val="00FD39A6"/>
    <w:rsid w:val="00FD3B79"/>
    <w:rsid w:val="00FD406E"/>
    <w:rsid w:val="00FD4D25"/>
    <w:rsid w:val="00FD5551"/>
    <w:rsid w:val="00FD5FF0"/>
    <w:rsid w:val="00FD64B8"/>
    <w:rsid w:val="00FD7619"/>
    <w:rsid w:val="00FD7A7A"/>
    <w:rsid w:val="00FD7AD2"/>
    <w:rsid w:val="00FD7B1B"/>
    <w:rsid w:val="00FE0905"/>
    <w:rsid w:val="00FE0A0E"/>
    <w:rsid w:val="00FE1E16"/>
    <w:rsid w:val="00FE2D18"/>
    <w:rsid w:val="00FE2D65"/>
    <w:rsid w:val="00FE3EED"/>
    <w:rsid w:val="00FE4CD9"/>
    <w:rsid w:val="00FE61DD"/>
    <w:rsid w:val="00FE7359"/>
    <w:rsid w:val="00FE7DDB"/>
    <w:rsid w:val="00FE7E4F"/>
    <w:rsid w:val="00FF096D"/>
    <w:rsid w:val="00FF1107"/>
    <w:rsid w:val="00FF1A40"/>
    <w:rsid w:val="00FF1BB3"/>
    <w:rsid w:val="00FF1DE6"/>
    <w:rsid w:val="00FF20AF"/>
    <w:rsid w:val="00FF25BA"/>
    <w:rsid w:val="00FF27E4"/>
    <w:rsid w:val="00FF5076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2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paragraph" w:customStyle="1" w:styleId="ZA">
    <w:name w:val="ZA"/>
    <w:rsid w:val="003222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 w:eastAsia="en-US"/>
    </w:rPr>
  </w:style>
  <w:style w:type="paragraph" w:customStyle="1" w:styleId="ordinary-output">
    <w:name w:val="ordinary-output"/>
    <w:basedOn w:val="a"/>
    <w:rsid w:val="006D787C"/>
    <w:pPr>
      <w:spacing w:before="100" w:beforeAutospacing="1" w:after="51" w:line="223" w:lineRule="atLeast"/>
    </w:pPr>
    <w:rPr>
      <w:rFonts w:ascii="宋体" w:eastAsia="宋体" w:hAnsi="宋体" w:cs="宋体"/>
      <w:color w:val="333333"/>
      <w:sz w:val="18"/>
      <w:szCs w:val="18"/>
      <w:lang w:eastAsia="zh-CN"/>
    </w:rPr>
  </w:style>
  <w:style w:type="character" w:customStyle="1" w:styleId="high-light-bg4">
    <w:name w:val="high-light-bg4"/>
    <w:basedOn w:val="a1"/>
    <w:rsid w:val="006D787C"/>
  </w:style>
  <w:style w:type="character" w:styleId="af5">
    <w:name w:val="Placeholder Text"/>
    <w:basedOn w:val="a1"/>
    <w:uiPriority w:val="99"/>
    <w:semiHidden/>
    <w:rsid w:val="00D65333"/>
    <w:rPr>
      <w:color w:val="808080"/>
    </w:rPr>
  </w:style>
  <w:style w:type="character" w:customStyle="1" w:styleId="edited2">
    <w:name w:val="edited2"/>
    <w:basedOn w:val="a1"/>
    <w:rsid w:val="00027381"/>
  </w:style>
  <w:style w:type="character" w:styleId="af6">
    <w:name w:val="Hyperlink"/>
    <w:basedOn w:val="a1"/>
    <w:uiPriority w:val="99"/>
    <w:unhideWhenUsed/>
    <w:rsid w:val="0016278E"/>
    <w:rPr>
      <w:color w:val="0000FF"/>
      <w:u w:val="single"/>
    </w:rPr>
  </w:style>
  <w:style w:type="paragraph" w:customStyle="1" w:styleId="ZT">
    <w:name w:val="ZT"/>
    <w:rsid w:val="005623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9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7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187323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2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74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0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75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55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95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1841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613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78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0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844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392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606843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315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441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099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01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34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889565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7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1572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213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715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022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462386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0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45608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04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0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67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51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68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466267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5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774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25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4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30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1549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23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331177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1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7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03873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5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77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86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60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262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901142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8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94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1663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14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3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116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102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43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192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754334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2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630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525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83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88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29104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4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5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96671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7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519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844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37959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02171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7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53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45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84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342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11110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5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985249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56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63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561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503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936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76314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9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86094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33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564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7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141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082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028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82576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75072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0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9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906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91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895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140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13070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2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6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452087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60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16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1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2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92456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0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81828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0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96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41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249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53546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364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2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64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719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201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94916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5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90675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1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78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091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020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94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44129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1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5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0842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34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6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81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0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054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33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882328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5290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546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84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37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031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129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58544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44656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06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0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97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89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683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402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048337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8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99777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5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35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82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5003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7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504121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632551">
                          <w:marLeft w:val="0"/>
                          <w:marRight w:val="0"/>
                          <w:marTop w:val="0"/>
                          <w:marBottom w:val="121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09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4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40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609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527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9616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B36D9-6C03-4124-A84F-0ACFE23FA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750</Words>
  <Characters>4275</Characters>
  <Application>Microsoft Office Word</Application>
  <DocSecurity>0</DocSecurity>
  <PresentationFormat/>
  <Lines>35</Lines>
  <Paragraphs>10</Paragraphs>
  <Slides>0</Slides>
  <Notes>0</Notes>
  <HiddenSlides>0</HiddenSlides>
  <MMClips>0</MMClips>
  <ScaleCrop>false</ScaleCrop>
  <Company>DaTang Mobile</Company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房家奕</cp:lastModifiedBy>
  <cp:revision>13</cp:revision>
  <dcterms:created xsi:type="dcterms:W3CDTF">2016-02-05T08:23:00Z</dcterms:created>
  <dcterms:modified xsi:type="dcterms:W3CDTF">2016-02-05T08:38:00Z</dcterms:modified>
</cp:coreProperties>
</file>