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20608" w14:textId="77777777" w:rsidR="0094121E" w:rsidRDefault="0094121E" w:rsidP="004F3659">
      <w:pPr>
        <w:widowControl w:val="0"/>
        <w:tabs>
          <w:tab w:val="left" w:pos="1985"/>
        </w:tabs>
        <w:spacing w:afterLines="15" w:after="36"/>
        <w:rPr>
          <w:rFonts w:ascii="Arial" w:eastAsia="Times New Roman" w:hAnsi="Arial" w:cs="Arial"/>
          <w:b/>
          <w:noProof/>
          <w:lang w:val="en-US" w:eastAsia="en-US"/>
        </w:rPr>
      </w:pPr>
    </w:p>
    <w:p w14:paraId="040E2432" w14:textId="77777777" w:rsidR="004F3659" w:rsidRPr="004F3659" w:rsidRDefault="004F3659" w:rsidP="004F3659">
      <w:pPr>
        <w:widowControl w:val="0"/>
        <w:tabs>
          <w:tab w:val="left" w:pos="1985"/>
        </w:tabs>
        <w:spacing w:afterLines="15" w:after="36"/>
        <w:rPr>
          <w:rFonts w:ascii="Arial" w:eastAsia="Times New Roman" w:hAnsi="Arial" w:cs="Arial"/>
          <w:b/>
          <w:noProof/>
          <w:lang w:val="en-US" w:eastAsia="en-US"/>
        </w:rPr>
      </w:pPr>
      <w:r w:rsidRPr="004F3659">
        <w:rPr>
          <w:rFonts w:ascii="Arial" w:eastAsia="Times New Roman" w:hAnsi="Arial" w:cs="Arial"/>
          <w:b/>
          <w:noProof/>
          <w:lang w:val="en-US" w:eastAsia="en-US"/>
        </w:rPr>
        <w:t>3GPP TSG RAN WG1 Meeting #8</w:t>
      </w:r>
      <w:r w:rsidR="00336FC4">
        <w:rPr>
          <w:rFonts w:ascii="Arial" w:eastAsia="Times New Roman" w:hAnsi="Arial" w:cs="Arial"/>
          <w:b/>
          <w:noProof/>
          <w:lang w:val="en-US" w:eastAsia="en-US"/>
        </w:rPr>
        <w:t>3</w:t>
      </w:r>
      <w:r w:rsidRPr="004F3659">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r>
      <w:r w:rsidRPr="004F3659">
        <w:rPr>
          <w:rFonts w:ascii="Arial" w:eastAsia="Times New Roman" w:hAnsi="Arial" w:cs="Arial"/>
          <w:b/>
          <w:noProof/>
          <w:lang w:val="en-US" w:eastAsia="en-US"/>
        </w:rPr>
        <w:t>R1-</w:t>
      </w:r>
      <w:r w:rsidR="00B06BF4">
        <w:rPr>
          <w:rFonts w:ascii="Arial" w:eastAsia="Times New Roman" w:hAnsi="Arial" w:cs="Arial"/>
          <w:b/>
          <w:noProof/>
          <w:lang w:val="en-US" w:eastAsia="en-US"/>
        </w:rPr>
        <w:t>15</w:t>
      </w:r>
      <w:r w:rsidR="00AC71BB">
        <w:rPr>
          <w:rFonts w:ascii="Arial" w:eastAsia="Times New Roman" w:hAnsi="Arial" w:cs="Arial"/>
          <w:b/>
          <w:noProof/>
          <w:lang w:val="en-US" w:eastAsia="en-US"/>
        </w:rPr>
        <w:t>7488</w:t>
      </w:r>
      <w:bookmarkStart w:id="0" w:name="_GoBack"/>
      <w:bookmarkEnd w:id="0"/>
    </w:p>
    <w:p w14:paraId="2D8F49FD" w14:textId="77777777" w:rsidR="00AF7772" w:rsidRDefault="001157A1" w:rsidP="004F3659">
      <w:pPr>
        <w:widowControl w:val="0"/>
        <w:tabs>
          <w:tab w:val="left" w:pos="1985"/>
        </w:tabs>
        <w:spacing w:afterLines="15" w:after="36"/>
        <w:rPr>
          <w:rFonts w:ascii="Arial" w:eastAsia="Times New Roman" w:hAnsi="Arial" w:cs="Arial"/>
          <w:b/>
          <w:noProof/>
          <w:lang w:val="en-US" w:eastAsia="en-US"/>
        </w:rPr>
      </w:pPr>
      <w:r w:rsidRPr="0024775A">
        <w:rPr>
          <w:rFonts w:ascii="Arial" w:hAnsi="Arial" w:cs="Arial" w:hint="eastAsia"/>
          <w:b/>
          <w:lang w:eastAsia="ko-KR"/>
        </w:rPr>
        <w:t>Anaheim</w:t>
      </w:r>
      <w:r>
        <w:rPr>
          <w:rFonts w:ascii="Arial" w:hAnsi="Arial" w:cs="Arial"/>
          <w:b/>
          <w:lang w:eastAsia="ko-KR"/>
        </w:rPr>
        <w:t>, USA, 15</w:t>
      </w:r>
      <w:r w:rsidRPr="005F5FB8">
        <w:rPr>
          <w:rFonts w:ascii="Arial" w:hAnsi="Arial" w:cs="Arial"/>
          <w:b/>
          <w:lang w:eastAsia="ko-KR"/>
        </w:rPr>
        <w:t xml:space="preserve">th </w:t>
      </w:r>
      <w:r>
        <w:rPr>
          <w:rFonts w:ascii="Arial" w:hAnsi="Arial" w:cs="Arial"/>
          <w:b/>
          <w:lang w:eastAsia="ko-KR"/>
        </w:rPr>
        <w:t>–</w:t>
      </w:r>
      <w:r w:rsidRPr="005F5FB8">
        <w:rPr>
          <w:rFonts w:ascii="Arial" w:hAnsi="Arial" w:cs="Arial"/>
          <w:b/>
          <w:lang w:eastAsia="ko-KR"/>
        </w:rPr>
        <w:t xml:space="preserve"> </w:t>
      </w:r>
      <w:r>
        <w:rPr>
          <w:rFonts w:ascii="Arial" w:hAnsi="Arial" w:cs="Arial"/>
          <w:b/>
          <w:lang w:eastAsia="ko-KR"/>
        </w:rPr>
        <w:t>22nd</w:t>
      </w:r>
      <w:r w:rsidRPr="005F5FB8">
        <w:rPr>
          <w:rFonts w:ascii="Arial" w:hAnsi="Arial" w:cs="Arial"/>
          <w:b/>
          <w:lang w:eastAsia="ko-KR"/>
        </w:rPr>
        <w:t xml:space="preserve"> </w:t>
      </w:r>
      <w:r>
        <w:rPr>
          <w:rFonts w:ascii="Arial" w:hAnsi="Arial" w:cs="Arial"/>
          <w:b/>
          <w:lang w:eastAsia="ko-KR"/>
        </w:rPr>
        <w:t>November</w:t>
      </w:r>
      <w:r w:rsidRPr="005F5FB8">
        <w:rPr>
          <w:rFonts w:ascii="Arial" w:hAnsi="Arial" w:cs="Arial"/>
          <w:b/>
          <w:lang w:eastAsia="ko-KR"/>
        </w:rPr>
        <w:t xml:space="preserve"> 2015</w:t>
      </w:r>
    </w:p>
    <w:p w14:paraId="6D162EBF" w14:textId="77777777" w:rsidR="004F3659" w:rsidRPr="004F3659" w:rsidRDefault="004F3659" w:rsidP="004F3659">
      <w:pPr>
        <w:widowControl w:val="0"/>
        <w:tabs>
          <w:tab w:val="left" w:pos="1985"/>
        </w:tabs>
        <w:spacing w:afterLines="15" w:after="36"/>
        <w:rPr>
          <w:rFonts w:cs="Arial"/>
          <w:b/>
          <w:noProof/>
          <w:color w:val="000000"/>
          <w:lang w:val="en-US"/>
        </w:rPr>
      </w:pPr>
    </w:p>
    <w:p w14:paraId="070C4C4D" w14:textId="77777777" w:rsidR="00AF7772" w:rsidRPr="00913B51" w:rsidRDefault="00AF7772" w:rsidP="00AF7772">
      <w:pPr>
        <w:pStyle w:val="CRCoverPage"/>
        <w:tabs>
          <w:tab w:val="left" w:pos="1701"/>
        </w:tabs>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7DD7E3A3" w14:textId="77777777" w:rsidR="00AF7772" w:rsidRPr="00913B51" w:rsidRDefault="00AF7772" w:rsidP="000F6682">
      <w:pPr>
        <w:pStyle w:val="CRCoverPage"/>
        <w:tabs>
          <w:tab w:val="left" w:pos="1701"/>
        </w:tabs>
        <w:ind w:left="1710" w:hanging="1710"/>
        <w:outlineLvl w:val="0"/>
        <w:rPr>
          <w:rFonts w:cs="Arial"/>
          <w:b/>
          <w:lang w:eastAsia="ko-KR"/>
        </w:rPr>
      </w:pPr>
      <w:r w:rsidRPr="00913B51">
        <w:rPr>
          <w:rFonts w:cs="Arial"/>
          <w:b/>
          <w:lang w:eastAsia="ko-KR"/>
        </w:rPr>
        <w:t>Title:</w:t>
      </w:r>
      <w:r w:rsidRPr="00913B51">
        <w:rPr>
          <w:rFonts w:cs="Arial"/>
          <w:b/>
          <w:lang w:eastAsia="ko-KR"/>
        </w:rPr>
        <w:tab/>
      </w:r>
      <w:r w:rsidR="001879DB">
        <w:rPr>
          <w:rFonts w:cs="Arial"/>
          <w:b/>
          <w:lang w:eastAsia="ko-KR"/>
        </w:rPr>
        <w:t xml:space="preserve">Remaining </w:t>
      </w:r>
      <w:r w:rsidR="001879DB" w:rsidRPr="00336FC4">
        <w:rPr>
          <w:rFonts w:cs="Arial"/>
          <w:b/>
          <w:lang w:val="en-US" w:eastAsia="ko-KR"/>
        </w:rPr>
        <w:t>details</w:t>
      </w:r>
      <w:r w:rsidR="00336FC4" w:rsidRPr="00336FC4">
        <w:rPr>
          <w:rFonts w:cs="Arial"/>
          <w:b/>
          <w:lang w:val="en-US" w:eastAsia="ko-KR"/>
        </w:rPr>
        <w:t xml:space="preserve"> of CWS adjustment based on HARQ-ACK feedback</w:t>
      </w:r>
    </w:p>
    <w:p w14:paraId="5E44D0DC" w14:textId="77777777" w:rsidR="00AF7772" w:rsidRPr="00913B51" w:rsidRDefault="00AF7772" w:rsidP="00AF7772">
      <w:pPr>
        <w:pStyle w:val="CRCoverPage"/>
        <w:tabs>
          <w:tab w:val="left" w:pos="1701"/>
          <w:tab w:val="left" w:pos="2100"/>
          <w:tab w:val="left" w:pos="2922"/>
        </w:tabs>
        <w:outlineLvl w:val="0"/>
        <w:rPr>
          <w:rFonts w:cs="Arial"/>
          <w:b/>
          <w:lang w:eastAsia="ko-KR"/>
        </w:rPr>
      </w:pPr>
      <w:r w:rsidRPr="00913B51">
        <w:rPr>
          <w:rFonts w:cs="Arial"/>
          <w:b/>
          <w:lang w:eastAsia="ko-KR"/>
        </w:rPr>
        <w:t>Agenda item:</w:t>
      </w:r>
      <w:r w:rsidRPr="00913B51">
        <w:rPr>
          <w:rFonts w:cs="Arial"/>
          <w:b/>
          <w:lang w:eastAsia="ko-KR"/>
        </w:rPr>
        <w:tab/>
      </w:r>
      <w:r w:rsidR="00E910DC">
        <w:rPr>
          <w:rFonts w:cs="Arial"/>
          <w:b/>
          <w:lang w:eastAsia="ko-KR"/>
        </w:rPr>
        <w:t>6</w:t>
      </w:r>
      <w:r w:rsidR="00D84B50">
        <w:rPr>
          <w:rFonts w:cs="Arial"/>
          <w:b/>
          <w:lang w:eastAsia="ko-KR"/>
        </w:rPr>
        <w:t>.2.</w:t>
      </w:r>
      <w:r w:rsidR="00FD2CBC">
        <w:rPr>
          <w:rFonts w:cs="Arial"/>
          <w:b/>
          <w:lang w:eastAsia="ko-KR"/>
        </w:rPr>
        <w:t>3</w:t>
      </w:r>
      <w:r w:rsidR="00D84B50">
        <w:rPr>
          <w:rFonts w:cs="Arial"/>
          <w:b/>
          <w:lang w:eastAsia="ko-KR"/>
        </w:rPr>
        <w:t>.</w:t>
      </w:r>
      <w:r w:rsidR="00FD2CBC">
        <w:rPr>
          <w:rFonts w:cs="Arial"/>
          <w:b/>
          <w:lang w:eastAsia="ko-KR"/>
        </w:rPr>
        <w:t>1</w:t>
      </w:r>
    </w:p>
    <w:p w14:paraId="110D7073" w14:textId="77777777" w:rsidR="00AF7772" w:rsidRPr="00913B51" w:rsidRDefault="00AF7772" w:rsidP="00AF7772">
      <w:pPr>
        <w:pStyle w:val="CRCoverPage"/>
        <w:tabs>
          <w:tab w:val="left" w:pos="1701"/>
        </w:tabs>
        <w:outlineLvl w:val="0"/>
        <w:rPr>
          <w:rFonts w:cs="Arial"/>
          <w:b/>
          <w:lang w:eastAsia="ko-KR"/>
        </w:rPr>
      </w:pPr>
      <w:r w:rsidRPr="00913B51">
        <w:rPr>
          <w:rFonts w:cs="Arial"/>
          <w:b/>
          <w:lang w:eastAsia="ko-KR"/>
        </w:rPr>
        <w:t>Document for:</w:t>
      </w:r>
      <w:r w:rsidRPr="00913B51">
        <w:rPr>
          <w:rFonts w:cs="Arial"/>
          <w:b/>
          <w:lang w:eastAsia="ko-KR"/>
        </w:rPr>
        <w:tab/>
        <w:t>Discussion and Decision</w:t>
      </w:r>
    </w:p>
    <w:p w14:paraId="4B9FAE2A" w14:textId="77777777" w:rsidR="00AF7772" w:rsidRPr="00AF7772"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F7772">
        <w:rPr>
          <w:sz w:val="36"/>
        </w:rPr>
        <w:t>Introduction</w:t>
      </w:r>
    </w:p>
    <w:p w14:paraId="47E9588D" w14:textId="77777777" w:rsidR="00B025C7" w:rsidRDefault="00A77016" w:rsidP="001D50DA">
      <w:pPr>
        <w:pStyle w:val="LGTdoc"/>
        <w:spacing w:afterLines="0" w:line="240" w:lineRule="auto"/>
        <w:ind w:firstLineChars="100" w:firstLine="240"/>
        <w:rPr>
          <w:rFonts w:eastAsia="맑은 고딕"/>
          <w:sz w:val="24"/>
        </w:rPr>
      </w:pPr>
      <w:r>
        <w:rPr>
          <w:rFonts w:eastAsia="맑은 고딕"/>
          <w:sz w:val="24"/>
        </w:rPr>
        <w:t>In</w:t>
      </w:r>
      <w:r w:rsidR="0094121E">
        <w:rPr>
          <w:rFonts w:eastAsia="맑은 고딕"/>
          <w:sz w:val="24"/>
        </w:rPr>
        <w:t xml:space="preserve"> RAN1 #82</w:t>
      </w:r>
      <w:r>
        <w:rPr>
          <w:rFonts w:eastAsia="맑은 고딕"/>
          <w:sz w:val="24"/>
        </w:rPr>
        <w:t>bis</w:t>
      </w:r>
      <w:r w:rsidR="00033677">
        <w:rPr>
          <w:rFonts w:eastAsia="맑은 고딕"/>
          <w:sz w:val="24"/>
        </w:rPr>
        <w:t xml:space="preserve"> meeting,</w:t>
      </w:r>
      <w:r w:rsidR="00911F58">
        <w:rPr>
          <w:rFonts w:eastAsia="맑은 고딕"/>
          <w:sz w:val="24"/>
        </w:rPr>
        <w:t xml:space="preserve"> </w:t>
      </w:r>
      <w:r w:rsidR="007E53C5">
        <w:rPr>
          <w:rFonts w:eastAsia="맑은 고딕"/>
          <w:sz w:val="24"/>
        </w:rPr>
        <w:t xml:space="preserve">the </w:t>
      </w:r>
      <w:r w:rsidR="00B6681F">
        <w:rPr>
          <w:rFonts w:eastAsia="맑은 고딕"/>
          <w:sz w:val="24"/>
        </w:rPr>
        <w:t>issue on</w:t>
      </w:r>
      <w:r w:rsidR="00122DEA">
        <w:rPr>
          <w:rFonts w:eastAsia="맑은 고딕"/>
          <w:sz w:val="24"/>
        </w:rPr>
        <w:t xml:space="preserve"> </w:t>
      </w:r>
      <w:r w:rsidR="00B025C7">
        <w:rPr>
          <w:rFonts w:eastAsia="맑은 고딕"/>
          <w:sz w:val="24"/>
        </w:rPr>
        <w:t xml:space="preserve">CWS </w:t>
      </w:r>
      <w:r w:rsidR="007E53C5">
        <w:rPr>
          <w:rFonts w:eastAsia="맑은 고딕"/>
          <w:sz w:val="24"/>
        </w:rPr>
        <w:t xml:space="preserve">adjustments </w:t>
      </w:r>
      <w:r w:rsidR="00122DEA">
        <w:rPr>
          <w:rFonts w:eastAsia="맑은 고딕"/>
          <w:sz w:val="24"/>
        </w:rPr>
        <w:t>for</w:t>
      </w:r>
      <w:r w:rsidR="00B025C7">
        <w:rPr>
          <w:rFonts w:eastAsia="맑은 고딕"/>
          <w:sz w:val="24"/>
        </w:rPr>
        <w:t xml:space="preserve"> </w:t>
      </w:r>
      <w:r w:rsidR="007D396E">
        <w:rPr>
          <w:rFonts w:eastAsia="맑은 고딕"/>
          <w:sz w:val="24"/>
        </w:rPr>
        <w:t xml:space="preserve">LBT </w:t>
      </w:r>
      <w:r w:rsidR="00475BF6">
        <w:rPr>
          <w:rFonts w:eastAsia="맑은 고딕"/>
          <w:sz w:val="24"/>
        </w:rPr>
        <w:t xml:space="preserve">operation of </w:t>
      </w:r>
      <w:r w:rsidR="00B025C7">
        <w:rPr>
          <w:rFonts w:eastAsia="맑은 고딕"/>
          <w:sz w:val="24"/>
        </w:rPr>
        <w:t>LAA downlink bu</w:t>
      </w:r>
      <w:r w:rsidR="001157A1">
        <w:rPr>
          <w:rFonts w:eastAsia="맑은 고딕"/>
          <w:sz w:val="24"/>
        </w:rPr>
        <w:t>r</w:t>
      </w:r>
      <w:r w:rsidR="00B025C7">
        <w:rPr>
          <w:rFonts w:eastAsia="맑은 고딕"/>
          <w:sz w:val="24"/>
        </w:rPr>
        <w:t xml:space="preserve">st </w:t>
      </w:r>
      <w:r w:rsidR="008876C5">
        <w:rPr>
          <w:rFonts w:eastAsia="맑은 고딕"/>
          <w:sz w:val="24"/>
        </w:rPr>
        <w:t>was</w:t>
      </w:r>
      <w:r w:rsidR="007D396E">
        <w:rPr>
          <w:rFonts w:eastAsia="맑은 고딕"/>
          <w:sz w:val="24"/>
        </w:rPr>
        <w:t xml:space="preserve"> discussed. </w:t>
      </w:r>
      <w:r w:rsidR="00544FAE">
        <w:rPr>
          <w:rFonts w:eastAsia="맑은 고딕"/>
          <w:sz w:val="24"/>
        </w:rPr>
        <w:t xml:space="preserve">The following agreements on CWS adjustment based on HARQ-ACK feedback </w:t>
      </w:r>
      <w:r w:rsidR="008876C5">
        <w:rPr>
          <w:rFonts w:eastAsia="맑은 고딕"/>
          <w:sz w:val="24"/>
        </w:rPr>
        <w:t>have</w:t>
      </w:r>
      <w:r w:rsidR="00FB5330">
        <w:rPr>
          <w:rFonts w:eastAsia="맑은 고딕"/>
          <w:sz w:val="24"/>
        </w:rPr>
        <w:t xml:space="preserve"> been reached</w:t>
      </w:r>
      <w:r w:rsidR="00540E9F">
        <w:rPr>
          <w:rFonts w:eastAsia="맑은 고딕"/>
          <w:sz w:val="24"/>
        </w:rPr>
        <w:t xml:space="preserve"> </w:t>
      </w:r>
      <w:r w:rsidR="00D70C61">
        <w:rPr>
          <w:rFonts w:eastAsia="맑은 고딕"/>
          <w:sz w:val="24"/>
        </w:rPr>
        <w:t xml:space="preserve">in </w:t>
      </w:r>
      <w:r w:rsidR="001157A1">
        <w:rPr>
          <w:rFonts w:eastAsia="맑은 고딕"/>
          <w:sz w:val="24"/>
        </w:rPr>
        <w:t>the</w:t>
      </w:r>
      <w:r w:rsidR="00D70C61">
        <w:rPr>
          <w:rFonts w:eastAsia="맑은 고딕"/>
          <w:sz w:val="24"/>
        </w:rPr>
        <w:t xml:space="preserve"> meeting</w:t>
      </w:r>
      <w:r w:rsidR="00FD0352">
        <w:rPr>
          <w:rFonts w:eastAsia="맑은 고딕"/>
          <w:sz w:val="24"/>
        </w:rPr>
        <w:t xml:space="preserve"> </w:t>
      </w:r>
      <w:r w:rsidR="002108B6">
        <w:rPr>
          <w:rFonts w:eastAsia="맑은 고딕"/>
          <w:sz w:val="24"/>
        </w:rPr>
        <w:t>[1]</w:t>
      </w:r>
      <w:r w:rsidR="00FB5330">
        <w:rPr>
          <w:rFonts w:eastAsia="맑은 고딕"/>
          <w:sz w:val="24"/>
        </w:rPr>
        <w:t>.</w:t>
      </w:r>
      <w:r w:rsidR="00FD0352">
        <w:rPr>
          <w:rFonts w:eastAsia="맑은 고딕"/>
          <w:sz w:val="24"/>
        </w:rPr>
        <w:t xml:space="preserve"> In this contribution, </w:t>
      </w:r>
      <w:r w:rsidR="007E783C">
        <w:rPr>
          <w:rFonts w:eastAsia="맑은 고딕"/>
          <w:sz w:val="24"/>
        </w:rPr>
        <w:t xml:space="preserve">we discuss the remaining </w:t>
      </w:r>
      <w:r w:rsidR="008876C5">
        <w:rPr>
          <w:rFonts w:eastAsia="맑은 고딕"/>
          <w:sz w:val="24"/>
        </w:rPr>
        <w:t>issues</w:t>
      </w:r>
      <w:r w:rsidR="00EA4F93">
        <w:rPr>
          <w:rFonts w:eastAsia="맑은 고딕"/>
          <w:sz w:val="24"/>
        </w:rPr>
        <w:t xml:space="preserve"> on CWS </w:t>
      </w:r>
      <w:r w:rsidR="007E783C">
        <w:rPr>
          <w:rFonts w:eastAsia="맑은 고딕"/>
          <w:sz w:val="24"/>
        </w:rPr>
        <w:t>adjustment based on HARQ-ACK feedback.</w:t>
      </w:r>
    </w:p>
    <w:p w14:paraId="5DF6E426" w14:textId="77777777" w:rsidR="00DE51C7" w:rsidRDefault="00DE51C7" w:rsidP="00B06BF4">
      <w:pPr>
        <w:pStyle w:val="LGTdoc"/>
        <w:spacing w:afterLines="0" w:line="240" w:lineRule="auto"/>
        <w:rPr>
          <w:rFonts w:eastAsia="맑은 고딕"/>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BB54BC" w:rsidRPr="00B87F72" w14:paraId="71A14EB2" w14:textId="77777777" w:rsidTr="00B87F72">
        <w:tc>
          <w:tcPr>
            <w:tcW w:w="10170" w:type="dxa"/>
            <w:shd w:val="clear" w:color="auto" w:fill="auto"/>
          </w:tcPr>
          <w:p w14:paraId="639B7838" w14:textId="77777777" w:rsidR="00BB54BC" w:rsidRPr="00B87F72" w:rsidRDefault="00BB54BC" w:rsidP="00B87F72">
            <w:pPr>
              <w:overflowPunct w:val="0"/>
              <w:autoSpaceDE w:val="0"/>
              <w:autoSpaceDN w:val="0"/>
              <w:adjustRightInd w:val="0"/>
              <w:spacing w:after="180"/>
              <w:textAlignment w:val="baseline"/>
              <w:rPr>
                <w:rFonts w:eastAsia="MS Mincho"/>
                <w:b/>
                <w:highlight w:val="green"/>
                <w:u w:val="single"/>
                <w:lang w:val="en-US"/>
              </w:rPr>
            </w:pPr>
          </w:p>
          <w:p w14:paraId="5E5FE431" w14:textId="77777777" w:rsidR="00BB54BC" w:rsidRPr="00B87F72" w:rsidRDefault="00BB54BC" w:rsidP="00B87F72">
            <w:pPr>
              <w:overflowPunct w:val="0"/>
              <w:autoSpaceDE w:val="0"/>
              <w:autoSpaceDN w:val="0"/>
              <w:adjustRightInd w:val="0"/>
              <w:spacing w:after="180"/>
              <w:textAlignment w:val="baseline"/>
              <w:rPr>
                <w:rFonts w:eastAsia="MS Mincho"/>
                <w:b/>
                <w:highlight w:val="yellow"/>
                <w:u w:val="single"/>
                <w:lang w:val="en-US"/>
              </w:rPr>
            </w:pPr>
            <w:r w:rsidRPr="00B87F72">
              <w:rPr>
                <w:rFonts w:eastAsia="MS Mincho" w:hint="eastAsia"/>
                <w:b/>
                <w:highlight w:val="green"/>
                <w:u w:val="single"/>
                <w:lang w:val="en-US"/>
              </w:rPr>
              <w:t>Agreements:</w:t>
            </w:r>
          </w:p>
          <w:p w14:paraId="1FC22290" w14:textId="77777777" w:rsidR="00BB54BC" w:rsidRPr="00B87F72" w:rsidRDefault="00BB54BC" w:rsidP="00B87F72">
            <w:pPr>
              <w:numPr>
                <w:ilvl w:val="0"/>
                <w:numId w:val="21"/>
              </w:numPr>
              <w:rPr>
                <w:rFonts w:eastAsia="MS Mincho"/>
                <w:lang w:val="en-US"/>
              </w:rPr>
            </w:pPr>
            <w:r w:rsidRPr="00B87F72">
              <w:rPr>
                <w:rFonts w:eastAsia="MS Mincho"/>
                <w:lang w:val="en-US"/>
              </w:rPr>
              <w:t>For CWS adjustment based on HARQ-ACKs,</w:t>
            </w:r>
          </w:p>
          <w:p w14:paraId="75B4C454" w14:textId="77777777" w:rsidR="00BB54BC" w:rsidRPr="00B87F72" w:rsidRDefault="00BB54BC" w:rsidP="00B87F72">
            <w:pPr>
              <w:numPr>
                <w:ilvl w:val="1"/>
                <w:numId w:val="21"/>
              </w:numPr>
              <w:rPr>
                <w:rFonts w:eastAsia="MS Mincho"/>
                <w:lang w:val="en-US"/>
              </w:rPr>
            </w:pPr>
            <w:r w:rsidRPr="00B87F72">
              <w:rPr>
                <w:rFonts w:eastAsia="MS Mincho"/>
                <w:lang w:val="en-US"/>
              </w:rPr>
              <w:t>Set of CWSs for LBT priority class 3 = {15, 31, 63}</w:t>
            </w:r>
          </w:p>
          <w:p w14:paraId="32DCB870" w14:textId="77777777" w:rsidR="00BB54BC" w:rsidRPr="00B87F72" w:rsidRDefault="00BB54BC" w:rsidP="00B87F72">
            <w:pPr>
              <w:numPr>
                <w:ilvl w:val="1"/>
                <w:numId w:val="21"/>
              </w:numPr>
              <w:rPr>
                <w:rFonts w:eastAsia="MS Mincho"/>
                <w:lang w:val="en-US"/>
              </w:rPr>
            </w:pPr>
            <w:r w:rsidRPr="00B87F72">
              <w:rPr>
                <w:rFonts w:eastAsia="MS Mincho"/>
                <w:lang w:val="en-US"/>
              </w:rPr>
              <w:t>The CWS is increased if at least Z % of the HARQ-ACK feedback values for a reference subframe set are NACK. Otherwise, the CWS is reset to the minimum value (i.e., 15).</w:t>
            </w:r>
          </w:p>
          <w:p w14:paraId="589C6625" w14:textId="77777777" w:rsidR="00BB54BC" w:rsidRPr="00B87F72" w:rsidRDefault="00BB54BC" w:rsidP="00B87F72">
            <w:pPr>
              <w:numPr>
                <w:ilvl w:val="2"/>
                <w:numId w:val="21"/>
              </w:numPr>
              <w:rPr>
                <w:rFonts w:eastAsia="MS Mincho"/>
                <w:lang w:val="en-US"/>
              </w:rPr>
            </w:pPr>
            <w:r w:rsidRPr="00B87F72">
              <w:rPr>
                <w:rFonts w:eastAsia="MS Mincho"/>
                <w:lang w:val="en-US"/>
              </w:rPr>
              <w:t>Reference subframe set (to be down selected)</w:t>
            </w:r>
          </w:p>
          <w:p w14:paraId="030781E5" w14:textId="77777777" w:rsidR="00BB54BC" w:rsidRPr="00B87F72" w:rsidRDefault="00BB54BC" w:rsidP="00B87F72">
            <w:pPr>
              <w:numPr>
                <w:ilvl w:val="3"/>
                <w:numId w:val="21"/>
              </w:numPr>
              <w:rPr>
                <w:rFonts w:eastAsia="MS Mincho"/>
                <w:lang w:val="en-US"/>
              </w:rPr>
            </w:pPr>
            <w:r w:rsidRPr="00B87F72">
              <w:rPr>
                <w:rFonts w:eastAsia="MS Mincho"/>
                <w:lang w:val="en-US"/>
              </w:rPr>
              <w:t>Alt. 1: the latest DL subframe for which HARQ-ACK feedback is available</w:t>
            </w:r>
          </w:p>
          <w:p w14:paraId="520EE99C" w14:textId="77777777" w:rsidR="00BB54BC" w:rsidRPr="00B87F72" w:rsidRDefault="00BB54BC" w:rsidP="00B87F72">
            <w:pPr>
              <w:numPr>
                <w:ilvl w:val="3"/>
                <w:numId w:val="21"/>
              </w:numPr>
              <w:rPr>
                <w:rFonts w:eastAsia="MS Mincho"/>
                <w:lang w:val="en-US"/>
              </w:rPr>
            </w:pPr>
            <w:r w:rsidRPr="00B87F72">
              <w:rPr>
                <w:rFonts w:eastAsia="MS Mincho"/>
                <w:lang w:val="en-US"/>
              </w:rPr>
              <w:t>Alt. 2: the first DL subframe of the latest DL data burst for which HARQ-ACK feedback is availabl</w:t>
            </w:r>
            <w:r w:rsidRPr="00B87F72">
              <w:rPr>
                <w:rFonts w:eastAsia="MS Mincho" w:hint="eastAsia"/>
                <w:lang w:val="en-US"/>
              </w:rPr>
              <w:t>e</w:t>
            </w:r>
            <w:r w:rsidRPr="00B87F72">
              <w:rPr>
                <w:rFonts w:eastAsia="MS Mincho"/>
                <w:lang w:val="en-US"/>
              </w:rPr>
              <w:t xml:space="preserve"> </w:t>
            </w:r>
          </w:p>
          <w:p w14:paraId="2124E117" w14:textId="77777777" w:rsidR="00BB54BC" w:rsidRPr="00B87F72" w:rsidRDefault="00BB54BC" w:rsidP="00B87F72">
            <w:pPr>
              <w:numPr>
                <w:ilvl w:val="3"/>
                <w:numId w:val="21"/>
              </w:numPr>
              <w:rPr>
                <w:rFonts w:eastAsia="MS Mincho"/>
                <w:lang w:val="en-US"/>
              </w:rPr>
            </w:pPr>
            <w:r w:rsidRPr="00B87F72">
              <w:rPr>
                <w:rFonts w:eastAsia="MS Mincho"/>
                <w:lang w:val="en-US"/>
              </w:rPr>
              <w:t xml:space="preserve">Alt. 3: all subframes </w:t>
            </w:r>
            <w:r w:rsidRPr="00B87F72">
              <w:rPr>
                <w:rFonts w:eastAsia="MS Mincho" w:hint="eastAsia"/>
                <w:lang w:val="en-US"/>
              </w:rPr>
              <w:t xml:space="preserve">for </w:t>
            </w:r>
            <w:r w:rsidRPr="00B87F72">
              <w:rPr>
                <w:rFonts w:eastAsia="MS Mincho"/>
                <w:lang w:val="en-US"/>
              </w:rPr>
              <w:t>which HARQ-ACK feedback is available</w:t>
            </w:r>
            <w:r w:rsidRPr="00B87F72">
              <w:rPr>
                <w:rFonts w:eastAsia="MS Mincho" w:hint="eastAsia"/>
                <w:lang w:val="en-US"/>
              </w:rPr>
              <w:t xml:space="preserve"> </w:t>
            </w:r>
            <w:r w:rsidRPr="00B87F72">
              <w:rPr>
                <w:rFonts w:eastAsia="MS Mincho"/>
                <w:lang w:val="en-US"/>
              </w:rPr>
              <w:t>of the latest DL data burst</w:t>
            </w:r>
            <w:r w:rsidRPr="00B87F72">
              <w:rPr>
                <w:rFonts w:eastAsia="MS Mincho" w:hint="eastAsia"/>
                <w:lang w:val="en-US"/>
              </w:rPr>
              <w:t xml:space="preserve"> </w:t>
            </w:r>
            <w:r w:rsidRPr="00B87F72">
              <w:rPr>
                <w:rFonts w:eastAsia="MS Mincho"/>
                <w:lang w:val="en-US"/>
              </w:rPr>
              <w:t>for which HARQ-ACK feedback is available</w:t>
            </w:r>
          </w:p>
          <w:p w14:paraId="1EDBEA8D" w14:textId="77777777" w:rsidR="00BB54BC" w:rsidRPr="00B87F72" w:rsidRDefault="00BB54BC" w:rsidP="00B87F72">
            <w:pPr>
              <w:numPr>
                <w:ilvl w:val="2"/>
                <w:numId w:val="21"/>
              </w:numPr>
              <w:rPr>
                <w:rFonts w:eastAsia="MS Mincho"/>
                <w:lang w:val="en-US"/>
              </w:rPr>
            </w:pPr>
            <w:r w:rsidRPr="00B87F72">
              <w:rPr>
                <w:rFonts w:eastAsia="MS Mincho"/>
                <w:lang w:val="en-US"/>
              </w:rPr>
              <w:t>FFS on the Z value. Select one out of {10%, 50%, 75%, 100%}.</w:t>
            </w:r>
          </w:p>
          <w:p w14:paraId="75C1E9BA" w14:textId="77777777" w:rsidR="00BB54BC" w:rsidRPr="00B87F72" w:rsidRDefault="00BB54BC" w:rsidP="00B87F72">
            <w:pPr>
              <w:numPr>
                <w:ilvl w:val="0"/>
                <w:numId w:val="21"/>
              </w:numPr>
              <w:rPr>
                <w:rFonts w:eastAsia="MS Mincho"/>
                <w:lang w:val="en-US"/>
              </w:rPr>
            </w:pPr>
            <w:r w:rsidRPr="00B87F72">
              <w:rPr>
                <w:rFonts w:eastAsia="MS Mincho"/>
                <w:lang w:val="en-US"/>
              </w:rPr>
              <w:t>In addition, the CWS is reset to the minimum value (i.e., 15) if the maximum CWS (i.e., 63) is used for K consecutive eCCA for transmission</w:t>
            </w:r>
          </w:p>
          <w:p w14:paraId="2B3081DA" w14:textId="77777777" w:rsidR="00BB54BC" w:rsidRPr="00B87F72" w:rsidRDefault="00BB54BC" w:rsidP="00B87F72">
            <w:pPr>
              <w:numPr>
                <w:ilvl w:val="1"/>
                <w:numId w:val="21"/>
              </w:numPr>
              <w:rPr>
                <w:rFonts w:eastAsia="MS Mincho"/>
                <w:lang w:val="en-US"/>
              </w:rPr>
            </w:pPr>
            <w:r w:rsidRPr="00B87F72">
              <w:rPr>
                <w:rFonts w:eastAsia="MS Mincho" w:hint="eastAsia"/>
                <w:lang w:val="en-US"/>
              </w:rPr>
              <w:t xml:space="preserve">K is selected by NW from the set of values from (1, </w:t>
            </w:r>
            <w:r w:rsidRPr="00B87F72">
              <w:rPr>
                <w:rFonts w:eastAsia="MS Mincho"/>
                <w:lang w:val="en-US"/>
              </w:rPr>
              <w:t>…</w:t>
            </w:r>
            <w:r w:rsidRPr="00B87F72">
              <w:rPr>
                <w:rFonts w:eastAsia="MS Mincho" w:hint="eastAsia"/>
                <w:lang w:val="en-US"/>
              </w:rPr>
              <w:t>,8)</w:t>
            </w:r>
          </w:p>
          <w:p w14:paraId="7EF256A4" w14:textId="77777777" w:rsidR="00BB54BC" w:rsidRPr="00B87F72" w:rsidRDefault="00BB54BC" w:rsidP="00B87F72">
            <w:pPr>
              <w:numPr>
                <w:ilvl w:val="1"/>
                <w:numId w:val="21"/>
              </w:numPr>
              <w:rPr>
                <w:rFonts w:eastAsia="MS Mincho"/>
                <w:b/>
                <w:lang w:val="en-US"/>
              </w:rPr>
            </w:pPr>
            <w:r w:rsidRPr="00B87F72">
              <w:rPr>
                <w:rFonts w:eastAsia="MS Mincho"/>
                <w:lang w:val="en-US"/>
              </w:rPr>
              <w:t>FFS: Whether the CWS is reset to the minimum value if there has been no DL transmission by the eNB for a duration of at least T</w:t>
            </w:r>
          </w:p>
          <w:p w14:paraId="31F2D89A" w14:textId="77777777" w:rsidR="00BB54BC" w:rsidRPr="00B87F72" w:rsidRDefault="00BB54BC" w:rsidP="00B87F72">
            <w:pPr>
              <w:numPr>
                <w:ilvl w:val="0"/>
                <w:numId w:val="21"/>
              </w:numPr>
              <w:rPr>
                <w:rFonts w:eastAsia="MS Mincho"/>
                <w:lang w:val="en-US"/>
              </w:rPr>
            </w:pPr>
            <w:r w:rsidRPr="00B87F72">
              <w:rPr>
                <w:rFonts w:eastAsia="MS Mincho" w:hint="eastAsia"/>
                <w:lang w:val="en-US"/>
              </w:rPr>
              <w:t>FFS: HARQ-ACK DTX</w:t>
            </w:r>
          </w:p>
          <w:p w14:paraId="4C6C4BB5" w14:textId="77777777" w:rsidR="00BB54BC" w:rsidRPr="00B87F72" w:rsidRDefault="00BB54BC" w:rsidP="00B87F72">
            <w:pPr>
              <w:pStyle w:val="LGTdoc"/>
              <w:overflowPunct w:val="0"/>
              <w:spacing w:afterLines="0" w:after="180" w:line="240" w:lineRule="auto"/>
              <w:textAlignment w:val="baseline"/>
              <w:rPr>
                <w:rFonts w:eastAsia="맑은 고딕"/>
                <w:sz w:val="24"/>
              </w:rPr>
            </w:pPr>
          </w:p>
        </w:tc>
      </w:tr>
    </w:tbl>
    <w:p w14:paraId="5454EABD" w14:textId="77777777" w:rsidR="00FB5330" w:rsidRDefault="00FB5330" w:rsidP="00B06BF4">
      <w:pPr>
        <w:pStyle w:val="LGTdoc"/>
        <w:spacing w:afterLines="0" w:line="240" w:lineRule="auto"/>
        <w:rPr>
          <w:rFonts w:eastAsia="맑은 고딕"/>
          <w:sz w:val="24"/>
        </w:rPr>
      </w:pPr>
    </w:p>
    <w:p w14:paraId="58BE3A09" w14:textId="77777777" w:rsidR="00033677" w:rsidRDefault="00033677" w:rsidP="006367FD">
      <w:pPr>
        <w:pStyle w:val="LGTdoc"/>
        <w:spacing w:afterLines="0" w:line="240" w:lineRule="auto"/>
        <w:rPr>
          <w:rFonts w:eastAsia="맑은 고딕"/>
          <w:sz w:val="24"/>
        </w:rPr>
      </w:pPr>
    </w:p>
    <w:p w14:paraId="14C56242" w14:textId="77777777" w:rsidR="00A77016" w:rsidRDefault="00A77016" w:rsidP="006367FD">
      <w:pPr>
        <w:pStyle w:val="LGTdoc"/>
        <w:spacing w:afterLines="0" w:line="240" w:lineRule="auto"/>
        <w:rPr>
          <w:rFonts w:eastAsia="맑은 고딕"/>
          <w:sz w:val="24"/>
        </w:rPr>
      </w:pPr>
    </w:p>
    <w:p w14:paraId="73574288" w14:textId="77777777" w:rsidR="00AF7772" w:rsidRPr="00AF7772" w:rsidRDefault="008876C5"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Pr>
          <w:sz w:val="36"/>
        </w:rPr>
        <w:lastRenderedPageBreak/>
        <w:t xml:space="preserve">Collision types in LAA transmission </w:t>
      </w:r>
    </w:p>
    <w:p w14:paraId="75A06353" w14:textId="77777777" w:rsidR="00343155" w:rsidRDefault="008876C5" w:rsidP="003F6990">
      <w:pPr>
        <w:jc w:val="both"/>
        <w:rPr>
          <w:rFonts w:eastAsia="맑은 고딕"/>
          <w:szCs w:val="22"/>
          <w:lang w:eastAsia="ko-KR"/>
        </w:rPr>
      </w:pPr>
      <w:r>
        <w:rPr>
          <w:rFonts w:eastAsia="맑은 고딕"/>
          <w:szCs w:val="22"/>
          <w:lang w:eastAsia="ko-KR"/>
        </w:rPr>
        <w:t xml:space="preserve"> A LAA DL transmission burst </w:t>
      </w:r>
      <w:r w:rsidR="00F4085A">
        <w:rPr>
          <w:rFonts w:eastAsia="맑은 고딕"/>
          <w:szCs w:val="22"/>
          <w:lang w:eastAsia="ko-KR"/>
        </w:rPr>
        <w:t>might</w:t>
      </w:r>
      <w:r>
        <w:rPr>
          <w:rFonts w:eastAsia="맑은 고딕"/>
          <w:szCs w:val="22"/>
          <w:lang w:eastAsia="ko-KR"/>
        </w:rPr>
        <w:t xml:space="preserve"> be collided with other signals (e.g. Wi-Fi frame or LAA DL data bursts from other cells)</w:t>
      </w:r>
      <w:r w:rsidR="00F4085A">
        <w:rPr>
          <w:rFonts w:eastAsia="맑은 고딕"/>
          <w:szCs w:val="22"/>
          <w:lang w:val="en-US" w:eastAsia="ko-KR"/>
        </w:rPr>
        <w:t>.</w:t>
      </w:r>
      <w:r>
        <w:rPr>
          <w:rFonts w:eastAsia="맑은 고딕"/>
          <w:szCs w:val="22"/>
          <w:lang w:eastAsia="ko-KR"/>
        </w:rPr>
        <w:t xml:space="preserve"> Causes of LAA DL </w:t>
      </w:r>
      <w:r w:rsidR="00F4085A">
        <w:rPr>
          <w:rFonts w:eastAsia="맑은 고딕"/>
          <w:szCs w:val="22"/>
          <w:lang w:eastAsia="ko-KR"/>
        </w:rPr>
        <w:t>transmission burst collision could be classified into two typ</w:t>
      </w:r>
      <w:r w:rsidR="004B69B8">
        <w:rPr>
          <w:rFonts w:eastAsia="맑은 고딕"/>
          <w:szCs w:val="22"/>
          <w:lang w:eastAsia="ko-KR"/>
        </w:rPr>
        <w:t>e</w:t>
      </w:r>
      <w:r w:rsidR="00F4085A">
        <w:rPr>
          <w:rFonts w:eastAsia="맑은 고딕"/>
          <w:szCs w:val="22"/>
          <w:lang w:eastAsia="ko-KR"/>
        </w:rPr>
        <w:t>s</w:t>
      </w:r>
      <w:r w:rsidR="004B69B8">
        <w:rPr>
          <w:rFonts w:eastAsia="맑은 고딕"/>
          <w:szCs w:val="22"/>
          <w:lang w:eastAsia="ko-KR"/>
        </w:rPr>
        <w:t>.</w:t>
      </w:r>
      <w:r w:rsidR="00A83848" w:rsidRPr="00E31535">
        <w:rPr>
          <w:rFonts w:eastAsia="맑은 고딕"/>
          <w:szCs w:val="22"/>
          <w:lang w:eastAsia="ko-KR"/>
        </w:rPr>
        <w:t xml:space="preserve"> </w:t>
      </w:r>
      <w:r w:rsidR="007154DD" w:rsidRPr="00E31535">
        <w:rPr>
          <w:rFonts w:eastAsia="맑은 고딕"/>
          <w:szCs w:val="22"/>
          <w:lang w:eastAsia="ko-KR"/>
        </w:rPr>
        <w:t>The first type of collision</w:t>
      </w:r>
      <w:r w:rsidR="00BE3FD1" w:rsidRPr="00E31535">
        <w:rPr>
          <w:rFonts w:eastAsia="맑은 고딕"/>
          <w:szCs w:val="22"/>
          <w:lang w:eastAsia="ko-KR"/>
        </w:rPr>
        <w:t xml:space="preserve"> </w:t>
      </w:r>
      <w:r w:rsidR="007154DD" w:rsidRPr="00E31535">
        <w:rPr>
          <w:rFonts w:eastAsia="맑은 고딕"/>
          <w:szCs w:val="22"/>
          <w:lang w:eastAsia="ko-KR"/>
        </w:rPr>
        <w:t>results from</w:t>
      </w:r>
      <w:r w:rsidR="00EA3B50" w:rsidRPr="00E31535">
        <w:rPr>
          <w:rFonts w:eastAsia="맑은 고딕"/>
          <w:szCs w:val="22"/>
          <w:lang w:eastAsia="ko-KR"/>
        </w:rPr>
        <w:t xml:space="preserve"> the simultaneous transmissions from </w:t>
      </w:r>
      <w:r w:rsidR="003A42DB" w:rsidRPr="00E31535">
        <w:rPr>
          <w:rFonts w:eastAsia="맑은 고딕"/>
          <w:szCs w:val="22"/>
          <w:lang w:eastAsia="ko-KR"/>
        </w:rPr>
        <w:t xml:space="preserve">different devices </w:t>
      </w:r>
      <w:r w:rsidR="004B69B8">
        <w:rPr>
          <w:rFonts w:eastAsia="맑은 고딕"/>
          <w:szCs w:val="22"/>
          <w:lang w:eastAsia="ko-KR"/>
        </w:rPr>
        <w:t>due to the same back-off time</w:t>
      </w:r>
      <w:r w:rsidR="00AA0CA4" w:rsidRPr="00AA0CA4">
        <w:rPr>
          <w:rFonts w:eastAsia="맑은 고딕"/>
          <w:szCs w:val="22"/>
          <w:lang w:eastAsia="ko-KR"/>
        </w:rPr>
        <w:t xml:space="preserve"> </w:t>
      </w:r>
      <w:r w:rsidR="00AA0CA4" w:rsidRPr="005A5709">
        <w:rPr>
          <w:rFonts w:eastAsia="맑은 고딕"/>
          <w:szCs w:val="22"/>
          <w:lang w:eastAsia="ko-KR"/>
        </w:rPr>
        <w:t>after the end of previous transmission</w:t>
      </w:r>
      <w:r w:rsidR="00AA0CA4" w:rsidRPr="00AA0CA4">
        <w:rPr>
          <w:rFonts w:eastAsia="맑은 고딕"/>
          <w:szCs w:val="22"/>
          <w:lang w:eastAsia="ko-KR"/>
        </w:rPr>
        <w:t xml:space="preserve"> (Type1: Collision due to simultaneously transmission).</w:t>
      </w:r>
      <w:r w:rsidR="00AA0CA4">
        <w:rPr>
          <w:rFonts w:eastAsia="맑은 고딕"/>
          <w:szCs w:val="22"/>
          <w:lang w:eastAsia="ko-KR"/>
        </w:rPr>
        <w:t xml:space="preserve"> </w:t>
      </w:r>
      <w:r w:rsidR="00AC4178" w:rsidRPr="00E31535">
        <w:rPr>
          <w:rFonts w:eastAsia="맑은 고딕"/>
          <w:szCs w:val="22"/>
          <w:lang w:eastAsia="ko-KR"/>
        </w:rPr>
        <w:t xml:space="preserve">The other type of collision </w:t>
      </w:r>
      <w:r w:rsidR="009B6BC0" w:rsidRPr="00E31535">
        <w:rPr>
          <w:rFonts w:eastAsia="맑은 고딕"/>
          <w:szCs w:val="22"/>
          <w:lang w:eastAsia="ko-KR"/>
        </w:rPr>
        <w:t xml:space="preserve">would be happened </w:t>
      </w:r>
      <w:r w:rsidR="007935D9" w:rsidRPr="00E31535">
        <w:rPr>
          <w:rFonts w:eastAsia="맑은 고딕"/>
          <w:szCs w:val="22"/>
          <w:lang w:eastAsia="ko-KR"/>
        </w:rPr>
        <w:t>in the middle of transmission due to</w:t>
      </w:r>
      <w:r w:rsidR="005D4A00">
        <w:rPr>
          <w:rFonts w:eastAsia="맑은 고딕"/>
          <w:szCs w:val="22"/>
          <w:lang w:eastAsia="ko-KR"/>
        </w:rPr>
        <w:t xml:space="preserve"> the</w:t>
      </w:r>
      <w:r w:rsidR="007935D9" w:rsidRPr="00E31535">
        <w:rPr>
          <w:rFonts w:eastAsia="맑은 고딕"/>
          <w:szCs w:val="22"/>
          <w:lang w:eastAsia="ko-KR"/>
        </w:rPr>
        <w:t xml:space="preserve"> hidden node problem</w:t>
      </w:r>
      <w:r w:rsidR="00CD6999" w:rsidRPr="00E31535">
        <w:rPr>
          <w:rFonts w:eastAsia="맑은 고딕"/>
          <w:szCs w:val="22"/>
          <w:lang w:eastAsia="ko-KR"/>
        </w:rPr>
        <w:t xml:space="preserve"> (</w:t>
      </w:r>
      <w:r w:rsidR="00287F5D" w:rsidRPr="00E31535">
        <w:rPr>
          <w:rFonts w:eastAsia="맑은 고딕"/>
          <w:szCs w:val="22"/>
          <w:lang w:eastAsia="ko-KR"/>
        </w:rPr>
        <w:t xml:space="preserve">Type 2: </w:t>
      </w:r>
      <w:r w:rsidR="00CD6999" w:rsidRPr="00E31535">
        <w:rPr>
          <w:rFonts w:eastAsia="맑은 고딕"/>
          <w:szCs w:val="22"/>
          <w:lang w:eastAsia="ko-KR"/>
        </w:rPr>
        <w:t>Collision due to hidden node problem)</w:t>
      </w:r>
      <w:r w:rsidR="009F288A" w:rsidRPr="00E31535">
        <w:rPr>
          <w:rFonts w:eastAsia="맑은 고딕"/>
          <w:szCs w:val="22"/>
          <w:lang w:eastAsia="ko-KR"/>
        </w:rPr>
        <w:t>.</w:t>
      </w:r>
      <w:r w:rsidR="0027099A" w:rsidRPr="00E31535">
        <w:rPr>
          <w:rFonts w:eastAsia="맑은 고딕"/>
          <w:szCs w:val="22"/>
          <w:lang w:eastAsia="ko-KR"/>
        </w:rPr>
        <w:t xml:space="preserve"> </w:t>
      </w:r>
      <w:r w:rsidR="005D4A00">
        <w:rPr>
          <w:rFonts w:eastAsia="맑은 고딕"/>
          <w:szCs w:val="22"/>
          <w:lang w:eastAsia="ko-KR"/>
        </w:rPr>
        <w:t>E</w:t>
      </w:r>
      <w:r w:rsidR="0027099A" w:rsidRPr="00E31535">
        <w:rPr>
          <w:rFonts w:eastAsia="맑은 고딕"/>
          <w:szCs w:val="22"/>
          <w:lang w:eastAsia="ko-KR"/>
        </w:rPr>
        <w:t>xample</w:t>
      </w:r>
      <w:r w:rsidR="005D4A00">
        <w:rPr>
          <w:rFonts w:eastAsia="맑은 고딕"/>
          <w:szCs w:val="22"/>
          <w:lang w:eastAsia="ko-KR"/>
        </w:rPr>
        <w:t>s</w:t>
      </w:r>
      <w:r w:rsidR="0027099A" w:rsidRPr="00E31535">
        <w:rPr>
          <w:rFonts w:eastAsia="맑은 고딕"/>
          <w:szCs w:val="22"/>
          <w:lang w:eastAsia="ko-KR"/>
        </w:rPr>
        <w:t xml:space="preserve"> </w:t>
      </w:r>
      <w:r w:rsidR="005D4A00">
        <w:rPr>
          <w:rFonts w:eastAsia="맑은 고딕"/>
          <w:szCs w:val="22"/>
          <w:lang w:eastAsia="ko-KR"/>
        </w:rPr>
        <w:t>of collision situation are</w:t>
      </w:r>
      <w:r w:rsidR="0027099A" w:rsidRPr="00E31535">
        <w:rPr>
          <w:rFonts w:eastAsia="맑은 고딕"/>
          <w:szCs w:val="22"/>
          <w:lang w:eastAsia="ko-KR"/>
        </w:rPr>
        <w:t xml:space="preserve"> shown in Figure 1. </w:t>
      </w:r>
      <w:r w:rsidR="00797C19">
        <w:rPr>
          <w:rFonts w:eastAsia="맑은 고딕"/>
          <w:szCs w:val="22"/>
          <w:lang w:eastAsia="ko-KR"/>
        </w:rPr>
        <w:t xml:space="preserve">In the </w:t>
      </w:r>
      <w:r w:rsidR="00325B70">
        <w:rPr>
          <w:rFonts w:eastAsia="맑은 고딕"/>
          <w:szCs w:val="22"/>
          <w:lang w:eastAsia="ko-KR"/>
        </w:rPr>
        <w:t>case of collision type 1, AP A a</w:t>
      </w:r>
      <w:r w:rsidR="00797C19">
        <w:rPr>
          <w:rFonts w:eastAsia="맑은 고딕"/>
          <w:szCs w:val="22"/>
          <w:lang w:eastAsia="ko-KR"/>
        </w:rPr>
        <w:t>nd eNB can detect the other</w:t>
      </w:r>
      <w:r w:rsidR="00994291">
        <w:rPr>
          <w:rFonts w:eastAsia="맑은 고딕"/>
          <w:szCs w:val="22"/>
          <w:lang w:eastAsia="ko-KR"/>
        </w:rPr>
        <w:t>’s</w:t>
      </w:r>
      <w:r w:rsidR="00797C19">
        <w:rPr>
          <w:rFonts w:eastAsia="맑은 고딕"/>
          <w:szCs w:val="22"/>
          <w:lang w:eastAsia="ko-KR"/>
        </w:rPr>
        <w:t xml:space="preserve"> </w:t>
      </w:r>
      <w:r w:rsidR="00C61701">
        <w:rPr>
          <w:rFonts w:eastAsia="맑은 고딕"/>
          <w:szCs w:val="22"/>
          <w:lang w:eastAsia="ko-KR"/>
        </w:rPr>
        <w:t>transmission</w:t>
      </w:r>
      <w:r w:rsidR="00797C19">
        <w:rPr>
          <w:rFonts w:eastAsia="맑은 고딕"/>
          <w:szCs w:val="22"/>
          <w:lang w:eastAsia="ko-KR"/>
        </w:rPr>
        <w:t xml:space="preserve"> </w:t>
      </w:r>
      <w:r w:rsidR="00E90458">
        <w:rPr>
          <w:rFonts w:eastAsia="맑은 고딕"/>
          <w:szCs w:val="22"/>
          <w:lang w:eastAsia="ko-KR"/>
        </w:rPr>
        <w:t xml:space="preserve">because </w:t>
      </w:r>
      <w:r w:rsidR="00631874">
        <w:rPr>
          <w:rFonts w:eastAsia="맑은 고딕"/>
          <w:szCs w:val="22"/>
          <w:lang w:eastAsia="ko-KR"/>
        </w:rPr>
        <w:t xml:space="preserve">the received </w:t>
      </w:r>
      <w:r w:rsidR="00F92163">
        <w:rPr>
          <w:rFonts w:eastAsia="맑은 고딕"/>
          <w:szCs w:val="22"/>
          <w:lang w:eastAsia="ko-KR"/>
        </w:rPr>
        <w:t xml:space="preserve">signal </w:t>
      </w:r>
      <w:r w:rsidR="00534731">
        <w:rPr>
          <w:rFonts w:eastAsia="맑은 고딕"/>
          <w:szCs w:val="22"/>
          <w:lang w:eastAsia="ko-KR"/>
        </w:rPr>
        <w:t>level</w:t>
      </w:r>
      <w:r w:rsidR="00E90458">
        <w:rPr>
          <w:rFonts w:eastAsia="맑은 고딕"/>
          <w:szCs w:val="22"/>
          <w:lang w:eastAsia="ko-KR"/>
        </w:rPr>
        <w:t xml:space="preserve"> would be </w:t>
      </w:r>
      <w:r w:rsidR="00797C19">
        <w:rPr>
          <w:rFonts w:eastAsia="맑은 고딕"/>
          <w:szCs w:val="22"/>
          <w:lang w:eastAsia="ko-KR"/>
        </w:rPr>
        <w:t xml:space="preserve">above the defined detection threshold. However, the collision might occur when they have the </w:t>
      </w:r>
      <w:r w:rsidR="00797C19" w:rsidRPr="00797C19">
        <w:rPr>
          <w:rFonts w:eastAsia="맑은 고딕"/>
          <w:szCs w:val="22"/>
          <w:lang w:eastAsia="ko-KR"/>
        </w:rPr>
        <w:t xml:space="preserve">same waiting time consisting of defer period and the </w:t>
      </w:r>
      <w:r w:rsidR="004B69B8">
        <w:rPr>
          <w:rFonts w:eastAsia="맑은 고딕"/>
          <w:szCs w:val="22"/>
          <w:lang w:eastAsia="ko-KR"/>
        </w:rPr>
        <w:t xml:space="preserve">same number of </w:t>
      </w:r>
      <w:r w:rsidR="00797C19" w:rsidRPr="00797C19">
        <w:rPr>
          <w:rFonts w:eastAsia="맑은 고딕"/>
          <w:szCs w:val="22"/>
          <w:lang w:eastAsia="ko-KR"/>
        </w:rPr>
        <w:t>back-off slots.</w:t>
      </w:r>
      <w:r w:rsidR="00797C19" w:rsidRPr="00E31535">
        <w:rPr>
          <w:rFonts w:eastAsia="맑은 고딕"/>
          <w:szCs w:val="22"/>
          <w:lang w:eastAsia="ko-KR"/>
        </w:rPr>
        <w:t xml:space="preserve"> </w:t>
      </w:r>
      <w:r w:rsidR="00B72D03" w:rsidRPr="00E31535">
        <w:rPr>
          <w:rFonts w:eastAsia="맑은 고딕"/>
          <w:szCs w:val="22"/>
          <w:lang w:eastAsia="ko-KR"/>
        </w:rPr>
        <w:t xml:space="preserve">The collision </w:t>
      </w:r>
      <w:r w:rsidR="006108F4">
        <w:rPr>
          <w:rFonts w:eastAsia="맑은 고딕"/>
          <w:szCs w:val="22"/>
          <w:lang w:eastAsia="ko-KR"/>
        </w:rPr>
        <w:t>would</w:t>
      </w:r>
      <w:r w:rsidR="00B72D03" w:rsidRPr="00E31535">
        <w:rPr>
          <w:rFonts w:eastAsia="맑은 고딕"/>
          <w:szCs w:val="22"/>
          <w:lang w:eastAsia="ko-KR"/>
        </w:rPr>
        <w:t xml:space="preserve"> </w:t>
      </w:r>
      <w:r w:rsidR="006108F4">
        <w:rPr>
          <w:rFonts w:eastAsia="맑은 고딕"/>
          <w:szCs w:val="22"/>
          <w:lang w:eastAsia="ko-KR"/>
        </w:rPr>
        <w:t>be started</w:t>
      </w:r>
      <w:r w:rsidR="00B72D03" w:rsidRPr="00E31535">
        <w:rPr>
          <w:rFonts w:eastAsia="맑은 고딕"/>
          <w:szCs w:val="22"/>
          <w:lang w:eastAsia="ko-KR"/>
        </w:rPr>
        <w:t xml:space="preserve"> from the initial signal</w:t>
      </w:r>
      <w:r w:rsidR="000345E1">
        <w:rPr>
          <w:rFonts w:eastAsia="맑은 고딕"/>
          <w:szCs w:val="22"/>
          <w:lang w:eastAsia="ko-KR"/>
        </w:rPr>
        <w:t xml:space="preserve"> (if it is introduced)</w:t>
      </w:r>
      <w:r w:rsidR="00B72D03" w:rsidRPr="00E31535">
        <w:rPr>
          <w:rFonts w:eastAsia="맑은 고딕"/>
          <w:szCs w:val="22"/>
          <w:lang w:eastAsia="ko-KR"/>
        </w:rPr>
        <w:t xml:space="preserve"> </w:t>
      </w:r>
      <w:r w:rsidR="006108F4">
        <w:rPr>
          <w:rFonts w:eastAsia="맑은 고딕"/>
          <w:szCs w:val="22"/>
          <w:lang w:eastAsia="ko-KR"/>
        </w:rPr>
        <w:t>or</w:t>
      </w:r>
      <w:r w:rsidR="00B72D03" w:rsidRPr="00E31535">
        <w:rPr>
          <w:rFonts w:eastAsia="맑은 고딕"/>
          <w:szCs w:val="22"/>
          <w:lang w:eastAsia="ko-KR"/>
        </w:rPr>
        <w:t xml:space="preserve"> the first subframe in the LAA transmission burst.</w:t>
      </w:r>
      <w:r w:rsidR="001D50DA">
        <w:rPr>
          <w:rFonts w:eastAsia="맑은 고딕"/>
          <w:szCs w:val="22"/>
          <w:lang w:eastAsia="ko-KR"/>
        </w:rPr>
        <w:t xml:space="preserve"> </w:t>
      </w:r>
      <w:r w:rsidR="00797C19" w:rsidRPr="00797C19">
        <w:rPr>
          <w:rFonts w:eastAsia="맑은 고딕"/>
          <w:szCs w:val="22"/>
          <w:lang w:eastAsia="ko-KR"/>
        </w:rPr>
        <w:t xml:space="preserve">In </w:t>
      </w:r>
      <w:r w:rsidR="00B72D03">
        <w:rPr>
          <w:rFonts w:eastAsia="맑은 고딕"/>
          <w:szCs w:val="22"/>
          <w:lang w:eastAsia="ko-KR"/>
        </w:rPr>
        <w:t>the</w:t>
      </w:r>
      <w:r w:rsidR="00797C19" w:rsidRPr="00797C19">
        <w:rPr>
          <w:rFonts w:eastAsia="맑은 고딕"/>
          <w:szCs w:val="22"/>
          <w:lang w:eastAsia="ko-KR"/>
        </w:rPr>
        <w:t xml:space="preserve"> case</w:t>
      </w:r>
      <w:r w:rsidR="00B72D03">
        <w:rPr>
          <w:rFonts w:eastAsia="맑은 고딕"/>
          <w:szCs w:val="22"/>
          <w:lang w:eastAsia="ko-KR"/>
        </w:rPr>
        <w:t xml:space="preserve"> of </w:t>
      </w:r>
      <w:r w:rsidR="009E24C7">
        <w:rPr>
          <w:rFonts w:eastAsia="맑은 고딕"/>
          <w:szCs w:val="22"/>
          <w:lang w:eastAsia="ko-KR"/>
        </w:rPr>
        <w:t>collision type 2</w:t>
      </w:r>
      <w:r w:rsidR="00797C19" w:rsidRPr="00797C19">
        <w:rPr>
          <w:rFonts w:eastAsia="맑은 고딕"/>
          <w:szCs w:val="22"/>
          <w:lang w:eastAsia="ko-KR"/>
        </w:rPr>
        <w:t xml:space="preserve">, </w:t>
      </w:r>
      <w:r w:rsidR="00AE617D">
        <w:rPr>
          <w:rFonts w:eastAsia="맑은 고딕"/>
          <w:szCs w:val="22"/>
          <w:lang w:eastAsia="ko-KR"/>
        </w:rPr>
        <w:t>each</w:t>
      </w:r>
      <w:r w:rsidR="00797C19" w:rsidRPr="00797C19">
        <w:rPr>
          <w:rFonts w:eastAsia="맑은 고딕"/>
          <w:szCs w:val="22"/>
          <w:lang w:eastAsia="ko-KR"/>
        </w:rPr>
        <w:t xml:space="preserve"> device can’t detect </w:t>
      </w:r>
      <w:r w:rsidR="00343155">
        <w:rPr>
          <w:rFonts w:eastAsia="맑은 고딕"/>
          <w:szCs w:val="22"/>
          <w:lang w:eastAsia="ko-KR"/>
        </w:rPr>
        <w:t>the other’s transmission</w:t>
      </w:r>
      <w:r w:rsidR="00F92163">
        <w:rPr>
          <w:rFonts w:eastAsia="맑은 고딕"/>
          <w:szCs w:val="22"/>
          <w:lang w:eastAsia="ko-KR"/>
        </w:rPr>
        <w:t xml:space="preserve"> because </w:t>
      </w:r>
      <w:r w:rsidR="00E86D66">
        <w:rPr>
          <w:rFonts w:eastAsia="맑은 고딕"/>
          <w:szCs w:val="22"/>
          <w:lang w:eastAsia="ko-KR"/>
        </w:rPr>
        <w:t>the received</w:t>
      </w:r>
      <w:r w:rsidR="00F92163">
        <w:rPr>
          <w:rFonts w:eastAsia="맑은 고딕"/>
          <w:szCs w:val="22"/>
          <w:lang w:eastAsia="ko-KR"/>
        </w:rPr>
        <w:t xml:space="preserve"> signal level would be below the defined detection threshold. </w:t>
      </w:r>
      <w:r w:rsidR="00F7758F">
        <w:rPr>
          <w:rFonts w:eastAsia="맑은 고딕"/>
          <w:szCs w:val="22"/>
          <w:lang w:eastAsia="ko-KR"/>
        </w:rPr>
        <w:t>The collision will happen within any subframe</w:t>
      </w:r>
      <w:r w:rsidR="004B69B8">
        <w:rPr>
          <w:rFonts w:eastAsia="맑은 고딕"/>
          <w:szCs w:val="22"/>
          <w:lang w:eastAsia="ko-KR"/>
        </w:rPr>
        <w:t>s</w:t>
      </w:r>
      <w:r w:rsidR="00F7758F">
        <w:rPr>
          <w:rFonts w:eastAsia="맑은 고딕"/>
          <w:szCs w:val="22"/>
          <w:lang w:eastAsia="ko-KR"/>
        </w:rPr>
        <w:t xml:space="preserve"> of LAA transmission burst.</w:t>
      </w:r>
    </w:p>
    <w:p w14:paraId="250F542D" w14:textId="77777777" w:rsidR="005F23DE" w:rsidRPr="00E31535" w:rsidRDefault="005F23DE" w:rsidP="003F6990">
      <w:pPr>
        <w:jc w:val="both"/>
        <w:rPr>
          <w:rFonts w:eastAsia="맑은 고딕"/>
          <w:szCs w:val="22"/>
          <w:lang w:eastAsia="ko-KR"/>
        </w:rPr>
      </w:pPr>
    </w:p>
    <w:p w14:paraId="581D00E9" w14:textId="77777777" w:rsidR="005F23DE" w:rsidRPr="00E31535" w:rsidRDefault="00EE197A" w:rsidP="00FA0FE9">
      <w:pPr>
        <w:jc w:val="center"/>
        <w:rPr>
          <w:rFonts w:eastAsia="맑은 고딕"/>
          <w:szCs w:val="22"/>
          <w:lang w:eastAsia="ko-KR"/>
        </w:rPr>
      </w:pPr>
      <w:r w:rsidRPr="00FA0FE9">
        <w:rPr>
          <w:noProof/>
          <w:lang w:val="en-US" w:eastAsia="en-US"/>
        </w:rPr>
        <w:drawing>
          <wp:inline distT="0" distB="0" distL="0" distR="0" wp14:anchorId="54EAFC4B" wp14:editId="55DD9FA3">
            <wp:extent cx="3402330" cy="1701165"/>
            <wp:effectExtent l="0" t="0" r="1270" b="63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2330" cy="1701165"/>
                    </a:xfrm>
                    <a:prstGeom prst="rect">
                      <a:avLst/>
                    </a:prstGeom>
                    <a:noFill/>
                    <a:ln>
                      <a:noFill/>
                    </a:ln>
                  </pic:spPr>
                </pic:pic>
              </a:graphicData>
            </a:graphic>
          </wp:inline>
        </w:drawing>
      </w:r>
    </w:p>
    <w:p w14:paraId="6BB8DE2E" w14:textId="77777777" w:rsidR="00881D0C" w:rsidRDefault="00881D0C" w:rsidP="00881D0C"/>
    <w:p w14:paraId="2E308E5D" w14:textId="77777777" w:rsidR="00881D0C" w:rsidRDefault="00EE197A" w:rsidP="00881D0C">
      <w:pPr>
        <w:jc w:val="center"/>
      </w:pPr>
      <w:r w:rsidRPr="00881D0C">
        <w:rPr>
          <w:rFonts w:hint="eastAsia"/>
          <w:noProof/>
          <w:lang w:val="en-US" w:eastAsia="en-US"/>
        </w:rPr>
        <w:drawing>
          <wp:inline distT="0" distB="0" distL="0" distR="0" wp14:anchorId="32421A9D" wp14:editId="2D03D02E">
            <wp:extent cx="4880610" cy="207327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0610" cy="2073275"/>
                    </a:xfrm>
                    <a:prstGeom prst="rect">
                      <a:avLst/>
                    </a:prstGeom>
                    <a:noFill/>
                    <a:ln>
                      <a:noFill/>
                    </a:ln>
                  </pic:spPr>
                </pic:pic>
              </a:graphicData>
            </a:graphic>
          </wp:inline>
        </w:drawing>
      </w:r>
    </w:p>
    <w:p w14:paraId="17D23ECF" w14:textId="77777777" w:rsidR="000F2FAC" w:rsidRPr="00881D0C" w:rsidRDefault="000F2FAC" w:rsidP="00881D0C">
      <w:pPr>
        <w:jc w:val="center"/>
      </w:pPr>
    </w:p>
    <w:p w14:paraId="77C04770" w14:textId="77777777" w:rsidR="00881D0C" w:rsidRPr="00225D10" w:rsidRDefault="00881D0C" w:rsidP="00881D0C">
      <w:pPr>
        <w:pStyle w:val="Caption"/>
        <w:rPr>
          <w:sz w:val="22"/>
        </w:rPr>
      </w:pPr>
      <w:r w:rsidRPr="00225D10">
        <w:rPr>
          <w:sz w:val="22"/>
        </w:rPr>
        <w:t xml:space="preserve">Figure </w:t>
      </w:r>
      <w:r w:rsidRPr="00225D10">
        <w:rPr>
          <w:sz w:val="22"/>
        </w:rPr>
        <w:fldChar w:fldCharType="begin"/>
      </w:r>
      <w:r w:rsidRPr="00225D10">
        <w:rPr>
          <w:sz w:val="22"/>
        </w:rPr>
        <w:instrText xml:space="preserve"> SEQ Figure \* ARABIC </w:instrText>
      </w:r>
      <w:r w:rsidRPr="00225D10">
        <w:rPr>
          <w:sz w:val="22"/>
        </w:rPr>
        <w:fldChar w:fldCharType="separate"/>
      </w:r>
      <w:r w:rsidR="0039197F">
        <w:rPr>
          <w:noProof/>
          <w:sz w:val="22"/>
        </w:rPr>
        <w:t>1</w:t>
      </w:r>
      <w:r w:rsidRPr="00225D10">
        <w:rPr>
          <w:sz w:val="22"/>
        </w:rPr>
        <w:fldChar w:fldCharType="end"/>
      </w:r>
      <w:r w:rsidRPr="00225D10">
        <w:rPr>
          <w:sz w:val="22"/>
        </w:rPr>
        <w:t xml:space="preserve"> </w:t>
      </w:r>
      <w:r>
        <w:rPr>
          <w:sz w:val="22"/>
        </w:rPr>
        <w:t>–</w:t>
      </w:r>
      <w:r w:rsidRPr="00225D10">
        <w:rPr>
          <w:sz w:val="22"/>
        </w:rPr>
        <w:t xml:space="preserve"> </w:t>
      </w:r>
      <w:r w:rsidR="0039197F">
        <w:rPr>
          <w:sz w:val="22"/>
        </w:rPr>
        <w:t>Example on c</w:t>
      </w:r>
      <w:r w:rsidR="004809B8">
        <w:rPr>
          <w:sz w:val="22"/>
        </w:rPr>
        <w:t>ollision t</w:t>
      </w:r>
      <w:r>
        <w:rPr>
          <w:sz w:val="22"/>
        </w:rPr>
        <w:t>ypes [Type 1: Simultaneous transmission, Type 2: Hidden node problem]</w:t>
      </w:r>
    </w:p>
    <w:p w14:paraId="26819564" w14:textId="77777777" w:rsidR="00F6647C" w:rsidRDefault="00F6647C" w:rsidP="00F6647C">
      <w:pPr>
        <w:rPr>
          <w:b/>
          <w:i/>
          <w:szCs w:val="24"/>
          <w:u w:val="single"/>
        </w:rPr>
      </w:pPr>
    </w:p>
    <w:p w14:paraId="544CE0FD" w14:textId="77777777" w:rsidR="000F2FAC" w:rsidRDefault="000F2FAC" w:rsidP="00F6647C">
      <w:pPr>
        <w:rPr>
          <w:b/>
          <w:i/>
          <w:szCs w:val="24"/>
          <w:u w:val="single"/>
        </w:rPr>
      </w:pPr>
    </w:p>
    <w:p w14:paraId="24602493" w14:textId="77777777" w:rsidR="00F6647C" w:rsidRDefault="00F6647C" w:rsidP="00F6647C">
      <w:pPr>
        <w:rPr>
          <w:b/>
          <w:i/>
          <w:szCs w:val="24"/>
        </w:rPr>
      </w:pPr>
      <w:r w:rsidRPr="00A746C3">
        <w:rPr>
          <w:b/>
          <w:i/>
          <w:szCs w:val="24"/>
          <w:u w:val="single"/>
        </w:rPr>
        <w:t>Observation1</w:t>
      </w:r>
      <w:r w:rsidRPr="00A746C3">
        <w:rPr>
          <w:b/>
          <w:i/>
          <w:szCs w:val="24"/>
        </w:rPr>
        <w:t xml:space="preserve">: </w:t>
      </w:r>
      <w:r w:rsidR="000518D6" w:rsidRPr="000518D6">
        <w:rPr>
          <w:b/>
          <w:i/>
          <w:szCs w:val="24"/>
        </w:rPr>
        <w:t>Causes of LAA DL transmission burst collisions could be classified into two types; simultaneous transmission and hidden node problem.</w:t>
      </w:r>
    </w:p>
    <w:p w14:paraId="1767ED01" w14:textId="77777777" w:rsidR="004B69B8" w:rsidRPr="00AF7772" w:rsidRDefault="00A84D36" w:rsidP="004B69B8">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Pr>
          <w:sz w:val="36"/>
        </w:rPr>
        <w:t>Reference subframe set for CW</w:t>
      </w:r>
      <w:r w:rsidR="001157A1">
        <w:rPr>
          <w:sz w:val="36"/>
        </w:rPr>
        <w:t>S</w:t>
      </w:r>
      <w:r>
        <w:rPr>
          <w:sz w:val="36"/>
        </w:rPr>
        <w:t xml:space="preserve"> adjustment </w:t>
      </w:r>
    </w:p>
    <w:p w14:paraId="08FBEB6D" w14:textId="77777777" w:rsidR="004B69B8" w:rsidRDefault="00A84D36" w:rsidP="000027AE">
      <w:pPr>
        <w:jc w:val="both"/>
        <w:rPr>
          <w:rFonts w:eastAsia="맑은 고딕"/>
          <w:szCs w:val="22"/>
          <w:lang w:eastAsia="ko-KR"/>
        </w:rPr>
      </w:pPr>
      <w:r>
        <w:rPr>
          <w:rFonts w:eastAsia="맑은 고딕"/>
          <w:szCs w:val="22"/>
          <w:lang w:eastAsia="ko-KR"/>
        </w:rPr>
        <w:t xml:space="preserve"> Currently, three alternatives of the reference subframe set </w:t>
      </w:r>
      <w:r w:rsidR="000027AE">
        <w:rPr>
          <w:rFonts w:eastAsia="맑은 고딕"/>
          <w:szCs w:val="22"/>
          <w:lang w:eastAsia="ko-KR"/>
        </w:rPr>
        <w:t xml:space="preserve">for CWS adjustment based on HARQ-ACK feedback </w:t>
      </w:r>
      <w:r>
        <w:rPr>
          <w:rFonts w:eastAsia="맑은 고딕"/>
          <w:szCs w:val="22"/>
          <w:lang w:eastAsia="ko-KR"/>
        </w:rPr>
        <w:t>are considered</w:t>
      </w:r>
      <w:r w:rsidR="00451FE8">
        <w:rPr>
          <w:rFonts w:eastAsia="맑은 고딕"/>
          <w:szCs w:val="22"/>
          <w:lang w:eastAsia="ko-KR"/>
        </w:rPr>
        <w:t>.</w:t>
      </w:r>
    </w:p>
    <w:p w14:paraId="43836095" w14:textId="77777777" w:rsidR="001879DB" w:rsidRDefault="001879DB" w:rsidP="001879DB">
      <w:pPr>
        <w:rPr>
          <w:rFonts w:eastAsia="MS Mincho"/>
          <w:lang w:val="en-US"/>
        </w:rPr>
      </w:pPr>
    </w:p>
    <w:p w14:paraId="221CFF82" w14:textId="77777777" w:rsidR="001879DB" w:rsidRPr="00B87F72" w:rsidRDefault="001879DB" w:rsidP="001879DB">
      <w:pPr>
        <w:numPr>
          <w:ilvl w:val="0"/>
          <w:numId w:val="22"/>
        </w:numPr>
        <w:rPr>
          <w:rFonts w:eastAsia="MS Mincho"/>
          <w:lang w:val="en-US"/>
        </w:rPr>
      </w:pPr>
      <w:r w:rsidRPr="00B87F72">
        <w:rPr>
          <w:rFonts w:eastAsia="MS Mincho"/>
          <w:lang w:val="en-US"/>
        </w:rPr>
        <w:t>Alt. 1: the latest DL subframe for which HARQ-ACK feedback is available</w:t>
      </w:r>
    </w:p>
    <w:p w14:paraId="4D82EDBA" w14:textId="77777777" w:rsidR="001879DB" w:rsidRPr="00B87F72" w:rsidRDefault="001879DB" w:rsidP="001879DB">
      <w:pPr>
        <w:numPr>
          <w:ilvl w:val="0"/>
          <w:numId w:val="22"/>
        </w:numPr>
        <w:rPr>
          <w:rFonts w:eastAsia="MS Mincho"/>
          <w:lang w:val="en-US"/>
        </w:rPr>
      </w:pPr>
      <w:r w:rsidRPr="00B87F72">
        <w:rPr>
          <w:rFonts w:eastAsia="MS Mincho"/>
          <w:lang w:val="en-US"/>
        </w:rPr>
        <w:t>Alt. 2: the first DL subframe of the latest DL data burst for which HARQ-ACK feedback is availabl</w:t>
      </w:r>
      <w:r w:rsidRPr="00B87F72">
        <w:rPr>
          <w:rFonts w:eastAsia="MS Mincho" w:hint="eastAsia"/>
          <w:lang w:val="en-US"/>
        </w:rPr>
        <w:t>e</w:t>
      </w:r>
      <w:r w:rsidRPr="00B87F72">
        <w:rPr>
          <w:rFonts w:eastAsia="MS Mincho"/>
          <w:lang w:val="en-US"/>
        </w:rPr>
        <w:t xml:space="preserve"> </w:t>
      </w:r>
    </w:p>
    <w:p w14:paraId="32E6C7B2" w14:textId="77777777" w:rsidR="001879DB" w:rsidRPr="00B87F72" w:rsidRDefault="001879DB" w:rsidP="001879DB">
      <w:pPr>
        <w:numPr>
          <w:ilvl w:val="0"/>
          <w:numId w:val="22"/>
        </w:numPr>
        <w:rPr>
          <w:rFonts w:eastAsia="MS Mincho"/>
          <w:lang w:val="en-US"/>
        </w:rPr>
      </w:pPr>
      <w:r w:rsidRPr="00B87F72">
        <w:rPr>
          <w:rFonts w:eastAsia="MS Mincho"/>
          <w:lang w:val="en-US"/>
        </w:rPr>
        <w:t xml:space="preserve">Alt. 3: all subframes </w:t>
      </w:r>
      <w:r w:rsidRPr="00B87F72">
        <w:rPr>
          <w:rFonts w:eastAsia="MS Mincho" w:hint="eastAsia"/>
          <w:lang w:val="en-US"/>
        </w:rPr>
        <w:t xml:space="preserve">for </w:t>
      </w:r>
      <w:r w:rsidRPr="00B87F72">
        <w:rPr>
          <w:rFonts w:eastAsia="MS Mincho"/>
          <w:lang w:val="en-US"/>
        </w:rPr>
        <w:t>which HARQ-ACK feedback is available</w:t>
      </w:r>
      <w:r w:rsidRPr="00B87F72">
        <w:rPr>
          <w:rFonts w:eastAsia="MS Mincho" w:hint="eastAsia"/>
          <w:lang w:val="en-US"/>
        </w:rPr>
        <w:t xml:space="preserve"> </w:t>
      </w:r>
      <w:r w:rsidRPr="00B87F72">
        <w:rPr>
          <w:rFonts w:eastAsia="MS Mincho"/>
          <w:lang w:val="en-US"/>
        </w:rPr>
        <w:t>of the latest DL data burst</w:t>
      </w:r>
      <w:r w:rsidRPr="00B87F72">
        <w:rPr>
          <w:rFonts w:eastAsia="MS Mincho" w:hint="eastAsia"/>
          <w:lang w:val="en-US"/>
        </w:rPr>
        <w:t xml:space="preserve"> </w:t>
      </w:r>
      <w:r w:rsidRPr="00B87F72">
        <w:rPr>
          <w:rFonts w:eastAsia="MS Mincho"/>
          <w:lang w:val="en-US"/>
        </w:rPr>
        <w:t>for which HARQ-ACK feedback is available</w:t>
      </w:r>
    </w:p>
    <w:p w14:paraId="5A87CA4F" w14:textId="77777777" w:rsidR="00A84D36" w:rsidRDefault="00A84D36" w:rsidP="001E5B44">
      <w:pPr>
        <w:jc w:val="both"/>
        <w:rPr>
          <w:rFonts w:eastAsia="맑은 고딕"/>
          <w:szCs w:val="22"/>
          <w:lang w:eastAsia="ko-KR"/>
        </w:rPr>
      </w:pPr>
    </w:p>
    <w:p w14:paraId="26691FF4" w14:textId="77777777" w:rsidR="00E46B39" w:rsidRDefault="00203471" w:rsidP="00E46B39">
      <w:pPr>
        <w:ind w:firstLineChars="50" w:firstLine="120"/>
        <w:jc w:val="both"/>
        <w:rPr>
          <w:rFonts w:eastAsia="맑은 고딕"/>
          <w:szCs w:val="22"/>
          <w:lang w:eastAsia="ko-KR"/>
        </w:rPr>
      </w:pPr>
      <w:r>
        <w:rPr>
          <w:rFonts w:eastAsia="맑은 고딕"/>
          <w:szCs w:val="22"/>
          <w:lang w:eastAsia="ko-KR"/>
        </w:rPr>
        <w:t xml:space="preserve">The reason of increasing </w:t>
      </w:r>
      <w:r w:rsidRPr="00E31535">
        <w:rPr>
          <w:rFonts w:eastAsia="맑은 고딕" w:hint="eastAsia"/>
          <w:szCs w:val="22"/>
          <w:lang w:eastAsia="ko-KR"/>
        </w:rPr>
        <w:t>C</w:t>
      </w:r>
      <w:r w:rsidRPr="00E31535">
        <w:rPr>
          <w:rFonts w:eastAsia="맑은 고딕"/>
          <w:szCs w:val="22"/>
          <w:lang w:eastAsia="ko-KR"/>
        </w:rPr>
        <w:t>W</w:t>
      </w:r>
      <w:r>
        <w:rPr>
          <w:rFonts w:eastAsia="맑은 고딕"/>
          <w:szCs w:val="22"/>
          <w:lang w:eastAsia="ko-KR"/>
        </w:rPr>
        <w:t>S</w:t>
      </w:r>
      <w:r w:rsidRPr="00E31535">
        <w:rPr>
          <w:rFonts w:eastAsia="맑은 고딕"/>
          <w:szCs w:val="22"/>
          <w:lang w:eastAsia="ko-KR"/>
        </w:rPr>
        <w:t xml:space="preserve"> is for reducing the collision probability</w:t>
      </w:r>
      <w:r w:rsidR="00DE24D0">
        <w:rPr>
          <w:rFonts w:eastAsia="맑은 고딕"/>
          <w:szCs w:val="22"/>
          <w:lang w:eastAsia="ko-KR"/>
        </w:rPr>
        <w:t xml:space="preserve"> when </w:t>
      </w:r>
      <w:r w:rsidR="00E860FA">
        <w:rPr>
          <w:rFonts w:eastAsia="맑은 고딕"/>
          <w:szCs w:val="22"/>
          <w:lang w:eastAsia="ko-KR"/>
        </w:rPr>
        <w:t>a</w:t>
      </w:r>
      <w:r w:rsidR="0084379D">
        <w:rPr>
          <w:rFonts w:eastAsia="맑은 고딕"/>
          <w:szCs w:val="22"/>
          <w:lang w:eastAsia="ko-KR"/>
        </w:rPr>
        <w:t>n</w:t>
      </w:r>
      <w:r w:rsidR="00DE24D0">
        <w:rPr>
          <w:rFonts w:eastAsia="맑은 고딕"/>
          <w:szCs w:val="22"/>
          <w:lang w:eastAsia="ko-KR"/>
        </w:rPr>
        <w:t xml:space="preserve"> operating chan</w:t>
      </w:r>
      <w:r w:rsidR="00AA67E2">
        <w:rPr>
          <w:rFonts w:eastAsia="맑은 고딕"/>
          <w:szCs w:val="22"/>
          <w:lang w:eastAsia="ko-KR"/>
        </w:rPr>
        <w:t xml:space="preserve">nel is shared with other </w:t>
      </w:r>
      <w:r w:rsidR="006D350C">
        <w:rPr>
          <w:rFonts w:eastAsia="맑은 고딕"/>
          <w:szCs w:val="22"/>
          <w:lang w:eastAsia="ko-KR"/>
        </w:rPr>
        <w:t>eNBs or Wi-Fi devices</w:t>
      </w:r>
      <w:r w:rsidRPr="00E31535">
        <w:rPr>
          <w:rFonts w:eastAsia="맑은 고딕"/>
          <w:szCs w:val="22"/>
          <w:lang w:eastAsia="ko-KR"/>
        </w:rPr>
        <w:t>.</w:t>
      </w:r>
      <w:r w:rsidR="00B67705">
        <w:rPr>
          <w:rFonts w:eastAsia="맑은 고딕"/>
          <w:szCs w:val="22"/>
          <w:lang w:eastAsia="ko-KR"/>
        </w:rPr>
        <w:t xml:space="preserve"> </w:t>
      </w:r>
      <w:r w:rsidR="00073600" w:rsidRPr="00E31535">
        <w:rPr>
          <w:rFonts w:eastAsia="맑은 고딕"/>
          <w:szCs w:val="22"/>
          <w:lang w:eastAsia="ko-KR"/>
        </w:rPr>
        <w:t xml:space="preserve">In the case of collision type 2, </w:t>
      </w:r>
      <w:r w:rsidR="006F7590">
        <w:rPr>
          <w:rFonts w:eastAsia="맑은 고딕"/>
          <w:szCs w:val="22"/>
          <w:lang w:eastAsia="ko-KR"/>
        </w:rPr>
        <w:t xml:space="preserve">however, </w:t>
      </w:r>
      <w:r w:rsidR="00073600" w:rsidRPr="00E31535">
        <w:rPr>
          <w:rFonts w:eastAsia="맑은 고딕"/>
          <w:szCs w:val="22"/>
          <w:lang w:eastAsia="ko-KR"/>
        </w:rPr>
        <w:t>CW</w:t>
      </w:r>
      <w:r w:rsidR="00FC28FE">
        <w:rPr>
          <w:rFonts w:eastAsia="맑은 고딕"/>
          <w:szCs w:val="22"/>
          <w:lang w:eastAsia="ko-KR"/>
        </w:rPr>
        <w:t>S</w:t>
      </w:r>
      <w:r w:rsidR="00073600" w:rsidRPr="00E31535">
        <w:rPr>
          <w:rFonts w:eastAsia="맑은 고딕"/>
          <w:szCs w:val="22"/>
          <w:lang w:eastAsia="ko-KR"/>
        </w:rPr>
        <w:t xml:space="preserve"> adjustment couldn’t </w:t>
      </w:r>
      <w:r w:rsidR="00AA2CAD">
        <w:rPr>
          <w:rFonts w:eastAsia="맑은 고딕"/>
          <w:szCs w:val="22"/>
          <w:lang w:eastAsia="ko-KR"/>
        </w:rPr>
        <w:t>be</w:t>
      </w:r>
      <w:r w:rsidR="007C0460">
        <w:rPr>
          <w:rFonts w:eastAsia="맑은 고딕"/>
          <w:szCs w:val="22"/>
          <w:lang w:eastAsia="ko-KR"/>
        </w:rPr>
        <w:t xml:space="preserve"> </w:t>
      </w:r>
      <w:r w:rsidR="00055633">
        <w:rPr>
          <w:rFonts w:eastAsia="맑은 고딕"/>
          <w:szCs w:val="22"/>
          <w:lang w:eastAsia="ko-KR"/>
        </w:rPr>
        <w:t xml:space="preserve">solution </w:t>
      </w:r>
      <w:r w:rsidR="00E46B39">
        <w:rPr>
          <w:rFonts w:eastAsia="맑은 고딕"/>
          <w:szCs w:val="22"/>
          <w:lang w:eastAsia="ko-KR"/>
        </w:rPr>
        <w:t>for</w:t>
      </w:r>
      <w:r w:rsidR="00073600" w:rsidRPr="00E31535">
        <w:rPr>
          <w:rFonts w:eastAsia="맑은 고딕"/>
          <w:szCs w:val="22"/>
          <w:lang w:eastAsia="ko-KR"/>
        </w:rPr>
        <w:t xml:space="preserve"> th</w:t>
      </w:r>
      <w:r w:rsidR="00055633">
        <w:rPr>
          <w:rFonts w:eastAsia="맑은 고딕"/>
          <w:szCs w:val="22"/>
          <w:lang w:eastAsia="ko-KR"/>
        </w:rPr>
        <w:t>at</w:t>
      </w:r>
      <w:r w:rsidR="00073600" w:rsidRPr="00E31535">
        <w:rPr>
          <w:rFonts w:eastAsia="맑은 고딕"/>
          <w:szCs w:val="22"/>
          <w:lang w:eastAsia="ko-KR"/>
        </w:rPr>
        <w:t xml:space="preserve"> problem</w:t>
      </w:r>
      <w:r w:rsidR="00C95966">
        <w:rPr>
          <w:rFonts w:eastAsia="맑은 고딕"/>
          <w:szCs w:val="22"/>
          <w:lang w:eastAsia="ko-KR"/>
        </w:rPr>
        <w:t xml:space="preserve"> because the collision</w:t>
      </w:r>
      <w:r w:rsidR="00177979">
        <w:rPr>
          <w:rFonts w:eastAsia="맑은 고딕"/>
          <w:szCs w:val="22"/>
          <w:lang w:eastAsia="ko-KR"/>
        </w:rPr>
        <w:t xml:space="preserve"> type 2</w:t>
      </w:r>
      <w:r w:rsidR="00C95966">
        <w:rPr>
          <w:rFonts w:eastAsia="맑은 고딕"/>
          <w:szCs w:val="22"/>
          <w:lang w:eastAsia="ko-KR"/>
        </w:rPr>
        <w:t xml:space="preserve"> could be happened</w:t>
      </w:r>
      <w:r w:rsidR="00073600" w:rsidRPr="00E31535">
        <w:rPr>
          <w:rFonts w:eastAsia="맑은 고딕"/>
          <w:szCs w:val="22"/>
          <w:lang w:eastAsia="ko-KR"/>
        </w:rPr>
        <w:t xml:space="preserve"> even though eNB increases the CW</w:t>
      </w:r>
      <w:r w:rsidR="001157A1">
        <w:rPr>
          <w:rFonts w:eastAsia="맑은 고딕"/>
          <w:szCs w:val="22"/>
          <w:lang w:eastAsia="ko-KR"/>
        </w:rPr>
        <w:t>S</w:t>
      </w:r>
      <w:r w:rsidR="00073600" w:rsidRPr="00E31535">
        <w:rPr>
          <w:rFonts w:eastAsia="맑은 고딕"/>
          <w:szCs w:val="22"/>
          <w:lang w:eastAsia="ko-KR"/>
        </w:rPr>
        <w:t>. In order t</w:t>
      </w:r>
      <w:r w:rsidR="006324E4">
        <w:rPr>
          <w:rFonts w:eastAsia="맑은 고딕"/>
          <w:szCs w:val="22"/>
          <w:lang w:eastAsia="ko-KR"/>
        </w:rPr>
        <w:t>o avoid the</w:t>
      </w:r>
      <w:r w:rsidR="00073600" w:rsidRPr="00E31535">
        <w:rPr>
          <w:rFonts w:eastAsia="맑은 고딕"/>
          <w:szCs w:val="22"/>
          <w:lang w:eastAsia="ko-KR"/>
        </w:rPr>
        <w:t xml:space="preserve"> collision</w:t>
      </w:r>
      <w:r w:rsidR="006324E4">
        <w:rPr>
          <w:rFonts w:eastAsia="맑은 고딕"/>
          <w:szCs w:val="22"/>
          <w:lang w:eastAsia="ko-KR"/>
        </w:rPr>
        <w:t xml:space="preserve"> type 2</w:t>
      </w:r>
      <w:r w:rsidR="00073600" w:rsidRPr="00E31535">
        <w:rPr>
          <w:rFonts w:eastAsia="맑은 고딕"/>
          <w:szCs w:val="22"/>
          <w:lang w:eastAsia="ko-KR"/>
        </w:rPr>
        <w:t xml:space="preserve">, it might be </w:t>
      </w:r>
      <w:r w:rsidR="00BE6AB7">
        <w:rPr>
          <w:rFonts w:eastAsia="맑은 고딕"/>
          <w:szCs w:val="22"/>
          <w:lang w:eastAsia="ko-KR"/>
        </w:rPr>
        <w:t>reasonable</w:t>
      </w:r>
      <w:r w:rsidR="00073600" w:rsidRPr="00E31535">
        <w:rPr>
          <w:rFonts w:eastAsia="맑은 고딕"/>
          <w:szCs w:val="22"/>
          <w:lang w:eastAsia="ko-KR"/>
        </w:rPr>
        <w:t xml:space="preserve"> to change the operating channel of LAA or </w:t>
      </w:r>
      <w:r w:rsidR="00F307A7">
        <w:rPr>
          <w:rFonts w:eastAsia="맑은 고딕"/>
          <w:szCs w:val="22"/>
          <w:lang w:eastAsia="ko-KR"/>
        </w:rPr>
        <w:t xml:space="preserve">to </w:t>
      </w:r>
      <w:r w:rsidR="00073600" w:rsidRPr="00E31535">
        <w:rPr>
          <w:rFonts w:eastAsia="맑은 고딕"/>
          <w:szCs w:val="22"/>
          <w:lang w:eastAsia="ko-KR"/>
        </w:rPr>
        <w:t>use the robust MCS for transmission rather than CW</w:t>
      </w:r>
      <w:r w:rsidR="00073600">
        <w:rPr>
          <w:rFonts w:eastAsia="맑은 고딕"/>
          <w:szCs w:val="22"/>
          <w:lang w:eastAsia="ko-KR"/>
        </w:rPr>
        <w:t>S</w:t>
      </w:r>
      <w:r w:rsidR="00073600" w:rsidRPr="00E31535">
        <w:rPr>
          <w:rFonts w:eastAsia="맑은 고딕"/>
          <w:szCs w:val="22"/>
          <w:lang w:eastAsia="ko-KR"/>
        </w:rPr>
        <w:t xml:space="preserve"> adjustment.</w:t>
      </w:r>
    </w:p>
    <w:p w14:paraId="29FB92A8" w14:textId="77777777" w:rsidR="009740AD" w:rsidRDefault="00AA7274" w:rsidP="00E46B39">
      <w:pPr>
        <w:ind w:firstLineChars="50" w:firstLine="120"/>
        <w:jc w:val="both"/>
        <w:rPr>
          <w:rFonts w:eastAsia="맑은 고딕"/>
          <w:szCs w:val="22"/>
          <w:lang w:eastAsia="ko-KR"/>
        </w:rPr>
      </w:pPr>
      <w:r>
        <w:rPr>
          <w:rFonts w:eastAsia="맑은 고딕"/>
          <w:szCs w:val="22"/>
          <w:lang w:eastAsia="ko-KR"/>
        </w:rPr>
        <w:t xml:space="preserve">On the other hand, </w:t>
      </w:r>
      <w:r w:rsidR="00BF3003">
        <w:rPr>
          <w:rFonts w:eastAsia="맑은 고딕"/>
          <w:szCs w:val="22"/>
          <w:lang w:eastAsia="ko-KR"/>
        </w:rPr>
        <w:t xml:space="preserve">in the case of collision type 1, </w:t>
      </w:r>
      <w:r w:rsidR="00A62B04">
        <w:rPr>
          <w:rFonts w:eastAsia="맑은 고딕"/>
          <w:szCs w:val="22"/>
          <w:lang w:eastAsia="ko-KR"/>
        </w:rPr>
        <w:t>to increase</w:t>
      </w:r>
      <w:r w:rsidR="006407B9">
        <w:rPr>
          <w:rFonts w:eastAsia="맑은 고딕"/>
          <w:szCs w:val="22"/>
          <w:lang w:eastAsia="ko-KR"/>
        </w:rPr>
        <w:t xml:space="preserve"> CWS could be</w:t>
      </w:r>
      <w:r w:rsidR="00F53536">
        <w:rPr>
          <w:rFonts w:eastAsia="맑은 고딕"/>
          <w:szCs w:val="22"/>
          <w:lang w:eastAsia="ko-KR"/>
        </w:rPr>
        <w:t xml:space="preserve"> solution </w:t>
      </w:r>
      <w:r w:rsidR="00F616A9">
        <w:rPr>
          <w:rFonts w:eastAsia="맑은 고딕"/>
          <w:szCs w:val="22"/>
          <w:lang w:eastAsia="ko-KR"/>
        </w:rPr>
        <w:t>to reduce the</w:t>
      </w:r>
      <w:r w:rsidR="005C151A">
        <w:rPr>
          <w:rFonts w:eastAsia="맑은 고딕" w:hint="eastAsia"/>
          <w:szCs w:val="22"/>
          <w:lang w:eastAsia="ko-KR"/>
        </w:rPr>
        <w:t xml:space="preserve"> </w:t>
      </w:r>
      <w:r w:rsidR="005C151A">
        <w:rPr>
          <w:rFonts w:eastAsia="맑은 고딕"/>
          <w:szCs w:val="22"/>
          <w:lang w:val="en-US" w:eastAsia="ko-KR"/>
        </w:rPr>
        <w:t>occur</w:t>
      </w:r>
      <w:r w:rsidR="006E1B3A">
        <w:rPr>
          <w:rFonts w:eastAsia="맑은 고딕"/>
          <w:szCs w:val="22"/>
          <w:lang w:val="en-US" w:eastAsia="ko-KR"/>
        </w:rPr>
        <w:t>r</w:t>
      </w:r>
      <w:r w:rsidR="005C151A">
        <w:rPr>
          <w:rFonts w:eastAsia="맑은 고딕"/>
          <w:szCs w:val="22"/>
          <w:lang w:val="en-US" w:eastAsia="ko-KR"/>
        </w:rPr>
        <w:t>ence</w:t>
      </w:r>
      <w:r w:rsidR="00F616A9">
        <w:rPr>
          <w:rFonts w:eastAsia="맑은 고딕"/>
          <w:szCs w:val="22"/>
          <w:lang w:eastAsia="ko-KR"/>
        </w:rPr>
        <w:t xml:space="preserve"> </w:t>
      </w:r>
      <w:r w:rsidR="002035C3">
        <w:rPr>
          <w:rFonts w:eastAsia="맑은 고딕"/>
          <w:szCs w:val="22"/>
          <w:lang w:eastAsia="ko-KR"/>
        </w:rPr>
        <w:t xml:space="preserve">probability of </w:t>
      </w:r>
      <w:r w:rsidR="00125F33">
        <w:rPr>
          <w:rFonts w:eastAsia="맑은 고딕"/>
          <w:szCs w:val="22"/>
          <w:lang w:eastAsia="ko-KR"/>
        </w:rPr>
        <w:t>collision</w:t>
      </w:r>
      <w:r w:rsidR="006407B9">
        <w:rPr>
          <w:rFonts w:eastAsia="맑은 고딕"/>
          <w:szCs w:val="22"/>
          <w:lang w:eastAsia="ko-KR"/>
        </w:rPr>
        <w:t xml:space="preserve">. </w:t>
      </w:r>
      <w:r w:rsidR="00143089">
        <w:rPr>
          <w:rFonts w:eastAsia="맑은 고딕"/>
          <w:szCs w:val="22"/>
          <w:lang w:eastAsia="ko-KR"/>
        </w:rPr>
        <w:t>This c</w:t>
      </w:r>
      <w:r w:rsidR="00AA1475">
        <w:rPr>
          <w:rFonts w:eastAsia="맑은 고딕"/>
          <w:szCs w:val="22"/>
          <w:lang w:eastAsia="ko-KR"/>
        </w:rPr>
        <w:t xml:space="preserve">ollision </w:t>
      </w:r>
      <w:r w:rsidR="00BF3003">
        <w:rPr>
          <w:rFonts w:eastAsia="맑은 고딕"/>
          <w:szCs w:val="22"/>
          <w:lang w:eastAsia="ko-KR"/>
        </w:rPr>
        <w:t xml:space="preserve">type 1 </w:t>
      </w:r>
      <w:r w:rsidR="00AA1475">
        <w:rPr>
          <w:rFonts w:eastAsia="맑은 고딕"/>
          <w:szCs w:val="22"/>
          <w:lang w:eastAsia="ko-KR"/>
        </w:rPr>
        <w:t xml:space="preserve">would </w:t>
      </w:r>
      <w:r w:rsidR="00000AA6">
        <w:rPr>
          <w:rFonts w:eastAsia="맑은 고딕"/>
          <w:szCs w:val="22"/>
          <w:lang w:val="en-US" w:eastAsia="ko-KR"/>
        </w:rPr>
        <w:t>mainly</w:t>
      </w:r>
      <w:r w:rsidR="00AA1475">
        <w:rPr>
          <w:rFonts w:eastAsia="맑은 고딕"/>
          <w:szCs w:val="22"/>
          <w:lang w:eastAsia="ko-KR"/>
        </w:rPr>
        <w:t xml:space="preserve"> </w:t>
      </w:r>
      <w:r w:rsidR="00BF3003">
        <w:rPr>
          <w:rFonts w:eastAsia="맑은 고딕"/>
          <w:szCs w:val="22"/>
          <w:lang w:eastAsia="ko-KR"/>
        </w:rPr>
        <w:t>occur</w:t>
      </w:r>
      <w:r w:rsidR="00000AA6">
        <w:rPr>
          <w:rFonts w:eastAsia="맑은 고딕"/>
          <w:szCs w:val="22"/>
          <w:lang w:eastAsia="ko-KR"/>
        </w:rPr>
        <w:t xml:space="preserve"> in the front </w:t>
      </w:r>
      <w:r w:rsidR="001C3B44">
        <w:rPr>
          <w:rFonts w:eastAsia="맑은 고딕"/>
          <w:szCs w:val="22"/>
          <w:lang w:eastAsia="ko-KR"/>
        </w:rPr>
        <w:t xml:space="preserve">of </w:t>
      </w:r>
      <w:r w:rsidR="00000AA6">
        <w:rPr>
          <w:rFonts w:eastAsia="맑은 고딕"/>
          <w:szCs w:val="22"/>
          <w:lang w:eastAsia="ko-KR"/>
        </w:rPr>
        <w:t>subframes of the LAA DL data burst.</w:t>
      </w:r>
      <w:r w:rsidR="006313C1">
        <w:rPr>
          <w:rFonts w:eastAsia="맑은 고딕"/>
          <w:szCs w:val="22"/>
          <w:lang w:eastAsia="ko-KR"/>
        </w:rPr>
        <w:t xml:space="preserve"> </w:t>
      </w:r>
      <w:r w:rsidR="006F7590">
        <w:rPr>
          <w:rFonts w:eastAsia="맑은 고딕"/>
          <w:szCs w:val="22"/>
          <w:lang w:eastAsia="ko-KR"/>
        </w:rPr>
        <w:t xml:space="preserve">Therefore </w:t>
      </w:r>
      <w:r w:rsidR="009149B6">
        <w:rPr>
          <w:rFonts w:eastAsia="맑은 고딕"/>
          <w:szCs w:val="22"/>
          <w:lang w:eastAsia="ko-KR"/>
        </w:rPr>
        <w:t xml:space="preserve">the HARQ-ACK feedback values </w:t>
      </w:r>
      <w:r w:rsidR="00C91998">
        <w:rPr>
          <w:rFonts w:eastAsia="맑은 고딕"/>
          <w:szCs w:val="22"/>
          <w:lang w:eastAsia="ko-KR"/>
        </w:rPr>
        <w:t xml:space="preserve">corresponding to </w:t>
      </w:r>
      <w:r w:rsidR="00C2308E">
        <w:rPr>
          <w:rFonts w:eastAsia="맑은 고딕"/>
          <w:szCs w:val="22"/>
          <w:lang w:eastAsia="ko-KR"/>
        </w:rPr>
        <w:t xml:space="preserve">the first subframe rather than other </w:t>
      </w:r>
      <w:r w:rsidR="007B0396">
        <w:rPr>
          <w:rFonts w:eastAsia="맑은 고딕"/>
          <w:szCs w:val="22"/>
          <w:lang w:eastAsia="ko-KR"/>
        </w:rPr>
        <w:t xml:space="preserve">any </w:t>
      </w:r>
      <w:r w:rsidR="00C2308E">
        <w:rPr>
          <w:rFonts w:eastAsia="맑은 고딕"/>
          <w:szCs w:val="22"/>
          <w:lang w:eastAsia="ko-KR"/>
        </w:rPr>
        <w:t>subframe</w:t>
      </w:r>
      <w:r w:rsidR="007B0396">
        <w:rPr>
          <w:rFonts w:eastAsia="맑은 고딕"/>
          <w:szCs w:val="22"/>
          <w:lang w:eastAsia="ko-KR"/>
        </w:rPr>
        <w:t>s or last subframe</w:t>
      </w:r>
      <w:r w:rsidR="00C2308E">
        <w:rPr>
          <w:rFonts w:eastAsia="맑은 고딕"/>
          <w:szCs w:val="22"/>
          <w:lang w:eastAsia="ko-KR"/>
        </w:rPr>
        <w:t xml:space="preserve"> </w:t>
      </w:r>
      <w:r w:rsidR="009A73D0">
        <w:rPr>
          <w:rFonts w:eastAsia="맑은 고딕"/>
          <w:szCs w:val="22"/>
          <w:lang w:eastAsia="ko-KR"/>
        </w:rPr>
        <w:t>are</w:t>
      </w:r>
      <w:r w:rsidR="00C2308E">
        <w:rPr>
          <w:rFonts w:eastAsia="맑은 고딕"/>
          <w:szCs w:val="22"/>
          <w:lang w:eastAsia="ko-KR"/>
        </w:rPr>
        <w:t xml:space="preserve"> </w:t>
      </w:r>
      <w:r w:rsidR="009A73D0">
        <w:rPr>
          <w:rFonts w:eastAsia="맑은 고딕"/>
          <w:szCs w:val="22"/>
          <w:lang w:eastAsia="ko-KR"/>
        </w:rPr>
        <w:t>significant</w:t>
      </w:r>
      <w:r w:rsidR="004753A1">
        <w:rPr>
          <w:rFonts w:eastAsia="맑은 고딕"/>
          <w:szCs w:val="22"/>
          <w:lang w:eastAsia="ko-KR"/>
        </w:rPr>
        <w:t>.</w:t>
      </w:r>
    </w:p>
    <w:p w14:paraId="333607A8" w14:textId="77777777" w:rsidR="00F93348" w:rsidRDefault="00F93348" w:rsidP="00B36703">
      <w:pPr>
        <w:rPr>
          <w:b/>
          <w:i/>
          <w:szCs w:val="24"/>
          <w:u w:val="single"/>
        </w:rPr>
      </w:pPr>
    </w:p>
    <w:p w14:paraId="3AD07C97" w14:textId="77777777" w:rsidR="00B36703" w:rsidRDefault="00B36703" w:rsidP="00B36703">
      <w:pPr>
        <w:rPr>
          <w:b/>
          <w:i/>
          <w:szCs w:val="24"/>
        </w:rPr>
      </w:pPr>
      <w:r w:rsidRPr="00A746C3">
        <w:rPr>
          <w:b/>
          <w:i/>
          <w:szCs w:val="24"/>
          <w:u w:val="single"/>
        </w:rPr>
        <w:t>Observation</w:t>
      </w:r>
      <w:r>
        <w:rPr>
          <w:b/>
          <w:i/>
          <w:szCs w:val="24"/>
          <w:u w:val="single"/>
        </w:rPr>
        <w:t>2</w:t>
      </w:r>
      <w:r w:rsidRPr="00A746C3">
        <w:rPr>
          <w:b/>
          <w:i/>
          <w:szCs w:val="24"/>
        </w:rPr>
        <w:t xml:space="preserve">: </w:t>
      </w:r>
      <w:r>
        <w:rPr>
          <w:b/>
          <w:i/>
          <w:szCs w:val="24"/>
        </w:rPr>
        <w:t>Collision</w:t>
      </w:r>
      <w:r w:rsidR="00AD635C">
        <w:rPr>
          <w:b/>
          <w:i/>
          <w:szCs w:val="24"/>
        </w:rPr>
        <w:t>s</w:t>
      </w:r>
      <w:r>
        <w:rPr>
          <w:b/>
          <w:i/>
          <w:szCs w:val="24"/>
        </w:rPr>
        <w:t xml:space="preserve"> </w:t>
      </w:r>
      <w:r w:rsidR="003B1EE0">
        <w:rPr>
          <w:b/>
          <w:i/>
          <w:szCs w:val="24"/>
        </w:rPr>
        <w:t>enabling to</w:t>
      </w:r>
      <w:r w:rsidR="00405D08">
        <w:rPr>
          <w:b/>
          <w:i/>
          <w:szCs w:val="24"/>
        </w:rPr>
        <w:t xml:space="preserve"> be solved by CWS adjustment</w:t>
      </w:r>
      <w:r w:rsidR="006E302B">
        <w:rPr>
          <w:b/>
          <w:i/>
          <w:szCs w:val="24"/>
        </w:rPr>
        <w:t xml:space="preserve"> would</w:t>
      </w:r>
      <w:r w:rsidR="00405D08">
        <w:rPr>
          <w:b/>
          <w:i/>
          <w:szCs w:val="24"/>
        </w:rPr>
        <w:t xml:space="preserve"> </w:t>
      </w:r>
      <w:r w:rsidR="003B1EE0">
        <w:rPr>
          <w:b/>
          <w:i/>
          <w:szCs w:val="24"/>
        </w:rPr>
        <w:t xml:space="preserve">mainly </w:t>
      </w:r>
      <w:r w:rsidR="00982CB3">
        <w:rPr>
          <w:b/>
          <w:i/>
          <w:szCs w:val="24"/>
        </w:rPr>
        <w:t>occur</w:t>
      </w:r>
      <w:r w:rsidR="00405D08">
        <w:rPr>
          <w:b/>
          <w:i/>
          <w:szCs w:val="24"/>
        </w:rPr>
        <w:t xml:space="preserve"> in the front </w:t>
      </w:r>
      <w:r w:rsidR="003B1EE0">
        <w:rPr>
          <w:b/>
          <w:i/>
          <w:szCs w:val="24"/>
        </w:rPr>
        <w:t>of the LAA DL transmission burst.</w:t>
      </w:r>
    </w:p>
    <w:p w14:paraId="6B488E69" w14:textId="77777777" w:rsidR="00B36703" w:rsidRPr="004E2EB6" w:rsidRDefault="00B36703" w:rsidP="00073600">
      <w:pPr>
        <w:jc w:val="both"/>
        <w:rPr>
          <w:rFonts w:eastAsia="맑은 고딕"/>
          <w:szCs w:val="22"/>
          <w:lang w:eastAsia="ko-KR"/>
        </w:rPr>
      </w:pPr>
    </w:p>
    <w:p w14:paraId="598C3F04" w14:textId="77777777" w:rsidR="004E2EB6" w:rsidRDefault="004E2EB6" w:rsidP="00073600">
      <w:pPr>
        <w:jc w:val="both"/>
        <w:rPr>
          <w:rFonts w:eastAsia="맑은 고딕"/>
          <w:szCs w:val="22"/>
          <w:lang w:eastAsia="ko-KR"/>
        </w:rPr>
      </w:pPr>
    </w:p>
    <w:p w14:paraId="745A5371" w14:textId="77777777" w:rsidR="009740AD" w:rsidRDefault="009740AD" w:rsidP="00073600">
      <w:pPr>
        <w:jc w:val="both"/>
        <w:rPr>
          <w:rFonts w:eastAsia="맑은 고딕"/>
          <w:szCs w:val="22"/>
          <w:lang w:val="en-US" w:eastAsia="ko-KR"/>
        </w:rPr>
      </w:pPr>
      <w:r>
        <w:rPr>
          <w:rFonts w:eastAsia="맑은 고딕"/>
          <w:szCs w:val="22"/>
          <w:lang w:eastAsia="ko-KR"/>
        </w:rPr>
        <w:t xml:space="preserve"> Moreover, </w:t>
      </w:r>
      <w:r w:rsidR="006D6018">
        <w:rPr>
          <w:rFonts w:eastAsia="맑은 고딕"/>
          <w:szCs w:val="22"/>
          <w:lang w:eastAsia="ko-KR"/>
        </w:rPr>
        <w:t>t</w:t>
      </w:r>
      <w:r w:rsidR="00343977">
        <w:rPr>
          <w:rFonts w:eastAsia="맑은 고딕"/>
          <w:szCs w:val="22"/>
          <w:lang w:eastAsia="ko-KR"/>
        </w:rPr>
        <w:t xml:space="preserve">he fairness to trigger an increase of CWS should be </w:t>
      </w:r>
      <w:r w:rsidR="00954FA9">
        <w:rPr>
          <w:rFonts w:eastAsia="맑은 고딕"/>
          <w:szCs w:val="22"/>
          <w:lang w:eastAsia="ko-KR"/>
        </w:rPr>
        <w:t xml:space="preserve">also </w:t>
      </w:r>
      <w:r w:rsidR="00343977">
        <w:rPr>
          <w:rFonts w:eastAsia="맑은 고딕"/>
          <w:szCs w:val="22"/>
          <w:lang w:eastAsia="ko-KR"/>
        </w:rPr>
        <w:t>considered</w:t>
      </w:r>
      <w:r w:rsidR="006D6018">
        <w:rPr>
          <w:rFonts w:eastAsia="맑은 고딕"/>
          <w:szCs w:val="22"/>
          <w:lang w:eastAsia="ko-KR"/>
        </w:rPr>
        <w:t>.</w:t>
      </w:r>
      <w:r w:rsidR="004742A7">
        <w:rPr>
          <w:rFonts w:eastAsia="맑은 고딕"/>
          <w:szCs w:val="22"/>
          <w:lang w:eastAsia="ko-KR"/>
        </w:rPr>
        <w:t xml:space="preserve"> If </w:t>
      </w:r>
      <w:r w:rsidR="008C40BF">
        <w:rPr>
          <w:rFonts w:eastAsia="맑은 고딕"/>
          <w:szCs w:val="22"/>
          <w:lang w:eastAsia="ko-KR"/>
        </w:rPr>
        <w:t>Alt. 3 is used for CWS adjustment</w:t>
      </w:r>
      <w:r w:rsidR="00E739EF">
        <w:rPr>
          <w:rFonts w:eastAsia="맑은 고딕"/>
          <w:szCs w:val="22"/>
          <w:lang w:eastAsia="ko-KR"/>
        </w:rPr>
        <w:t xml:space="preserve">, </w:t>
      </w:r>
      <w:r w:rsidR="00673B85">
        <w:rPr>
          <w:rFonts w:eastAsia="맑은 고딕"/>
          <w:szCs w:val="22"/>
          <w:lang w:eastAsia="ko-KR"/>
        </w:rPr>
        <w:t xml:space="preserve">even though collision type </w:t>
      </w:r>
      <w:r w:rsidR="0046538E">
        <w:rPr>
          <w:rFonts w:eastAsia="맑은 고딕"/>
          <w:szCs w:val="22"/>
          <w:lang w:eastAsia="ko-KR"/>
        </w:rPr>
        <w:t>1</w:t>
      </w:r>
      <w:r w:rsidR="00673B85">
        <w:rPr>
          <w:rFonts w:eastAsia="맑은 고딕"/>
          <w:szCs w:val="22"/>
          <w:lang w:eastAsia="ko-KR"/>
        </w:rPr>
        <w:t xml:space="preserve">, </w:t>
      </w:r>
      <w:r w:rsidR="00C470AC">
        <w:rPr>
          <w:rFonts w:eastAsia="맑은 고딕"/>
          <w:szCs w:val="22"/>
          <w:lang w:eastAsia="ko-KR"/>
        </w:rPr>
        <w:t>the percentage of NACK in the available HARQ-ACK feedback values c</w:t>
      </w:r>
      <w:r w:rsidR="00EC4DC7">
        <w:rPr>
          <w:rFonts w:eastAsia="맑은 고딕"/>
          <w:szCs w:val="22"/>
          <w:lang w:eastAsia="ko-KR"/>
        </w:rPr>
        <w:t>ould</w:t>
      </w:r>
      <w:r w:rsidR="00C470AC">
        <w:rPr>
          <w:rFonts w:eastAsia="맑은 고딕"/>
          <w:szCs w:val="22"/>
          <w:lang w:eastAsia="ko-KR"/>
        </w:rPr>
        <w:t xml:space="preserve"> be</w:t>
      </w:r>
      <w:r w:rsidR="00D309EF">
        <w:rPr>
          <w:rFonts w:eastAsia="맑은 고딕"/>
          <w:szCs w:val="22"/>
          <w:lang w:val="en-US" w:eastAsia="ko-KR"/>
        </w:rPr>
        <w:t>come lower than Z value</w:t>
      </w:r>
      <w:r w:rsidR="00474FA3">
        <w:rPr>
          <w:rFonts w:eastAsia="맑은 고딕"/>
          <w:szCs w:val="22"/>
          <w:lang w:val="en-US" w:eastAsia="ko-KR"/>
        </w:rPr>
        <w:t xml:space="preserve"> </w:t>
      </w:r>
      <w:r w:rsidR="00A76A4C">
        <w:rPr>
          <w:rFonts w:eastAsia="맑은 고딕"/>
          <w:szCs w:val="22"/>
          <w:lang w:eastAsia="ko-KR"/>
        </w:rPr>
        <w:t xml:space="preserve">for </w:t>
      </w:r>
      <w:r w:rsidR="00D309EF">
        <w:rPr>
          <w:rFonts w:eastAsia="맑은 고딕"/>
          <w:szCs w:val="22"/>
          <w:lang w:eastAsia="ko-KR"/>
        </w:rPr>
        <w:t xml:space="preserve">triggering </w:t>
      </w:r>
      <w:r w:rsidR="00A76A4C">
        <w:rPr>
          <w:rFonts w:eastAsia="맑은 고딕"/>
          <w:szCs w:val="22"/>
          <w:lang w:eastAsia="ko-KR"/>
        </w:rPr>
        <w:t>CWS adjustment</w:t>
      </w:r>
      <w:r w:rsidR="00A76A4C">
        <w:rPr>
          <w:rFonts w:eastAsia="맑은 고딕"/>
          <w:szCs w:val="22"/>
          <w:lang w:val="en-US" w:eastAsia="ko-KR"/>
        </w:rPr>
        <w:t xml:space="preserve"> </w:t>
      </w:r>
      <w:r w:rsidR="00474FA3">
        <w:rPr>
          <w:rFonts w:eastAsia="맑은 고딕"/>
          <w:szCs w:val="22"/>
          <w:lang w:val="en-US" w:eastAsia="ko-KR"/>
        </w:rPr>
        <w:t xml:space="preserve">when </w:t>
      </w:r>
      <w:r w:rsidR="00474FA3">
        <w:rPr>
          <w:rFonts w:eastAsia="맑은 고딕"/>
          <w:szCs w:val="22"/>
          <w:lang w:eastAsia="ko-KR"/>
        </w:rPr>
        <w:t>the number of considered subframe</w:t>
      </w:r>
      <w:r w:rsidR="00CA3648">
        <w:rPr>
          <w:rFonts w:eastAsia="맑은 고딕"/>
          <w:szCs w:val="22"/>
          <w:lang w:eastAsia="ko-KR"/>
        </w:rPr>
        <w:t>s</w:t>
      </w:r>
      <w:r w:rsidR="00474FA3">
        <w:rPr>
          <w:rFonts w:eastAsia="맑은 고딕"/>
          <w:szCs w:val="22"/>
          <w:lang w:eastAsia="ko-KR"/>
        </w:rPr>
        <w:t xml:space="preserve"> </w:t>
      </w:r>
      <w:r w:rsidR="00CA3648">
        <w:rPr>
          <w:rFonts w:eastAsia="맑은 고딕"/>
          <w:szCs w:val="22"/>
          <w:lang w:val="en-US" w:eastAsia="ko-KR"/>
        </w:rPr>
        <w:t>is</w:t>
      </w:r>
      <w:r w:rsidR="00474FA3">
        <w:rPr>
          <w:rFonts w:eastAsia="맑은 고딕"/>
          <w:szCs w:val="22"/>
          <w:lang w:eastAsia="ko-KR"/>
        </w:rPr>
        <w:t xml:space="preserve"> increas</w:t>
      </w:r>
      <w:r w:rsidR="00485918">
        <w:rPr>
          <w:rFonts w:eastAsia="맑은 고딕"/>
          <w:szCs w:val="22"/>
          <w:lang w:eastAsia="ko-KR"/>
        </w:rPr>
        <w:t>ed</w:t>
      </w:r>
      <w:r w:rsidR="00E82E3F">
        <w:rPr>
          <w:rFonts w:eastAsia="맑은 고딕" w:hint="eastAsia"/>
          <w:szCs w:val="22"/>
          <w:lang w:eastAsia="ko-KR"/>
        </w:rPr>
        <w:t xml:space="preserve">. </w:t>
      </w:r>
      <w:r w:rsidR="005E05B4">
        <w:rPr>
          <w:rFonts w:eastAsia="맑은 고딕"/>
          <w:szCs w:val="22"/>
          <w:lang w:eastAsia="ko-KR"/>
        </w:rPr>
        <w:t>Examples are shown in Figure 2.</w:t>
      </w:r>
      <w:r w:rsidR="00A46E88">
        <w:rPr>
          <w:rFonts w:eastAsia="맑은 고딕"/>
          <w:szCs w:val="22"/>
          <w:lang w:eastAsia="ko-KR"/>
        </w:rPr>
        <w:t xml:space="preserve"> </w:t>
      </w:r>
      <w:r w:rsidR="00CF24DD">
        <w:rPr>
          <w:rFonts w:eastAsia="맑은 고딕"/>
          <w:szCs w:val="22"/>
          <w:lang w:val="en-US" w:eastAsia="ko-KR"/>
        </w:rPr>
        <w:t xml:space="preserve">In the example, we assumed that the HARQ-ACK feedback values which are corresponding to (n-4)-th LAA DL subframe can be included in the operation </w:t>
      </w:r>
      <w:r w:rsidR="00713A5A">
        <w:rPr>
          <w:rFonts w:eastAsia="맑은 고딕"/>
          <w:szCs w:val="22"/>
          <w:lang w:val="en-US" w:eastAsia="ko-KR"/>
        </w:rPr>
        <w:t>for</w:t>
      </w:r>
      <w:r w:rsidR="00CF24DD">
        <w:rPr>
          <w:rFonts w:eastAsia="맑은 고딕"/>
          <w:szCs w:val="22"/>
          <w:lang w:val="en-US" w:eastAsia="ko-KR"/>
        </w:rPr>
        <w:t xml:space="preserve"> calculating the </w:t>
      </w:r>
      <w:r w:rsidR="00A92A18">
        <w:rPr>
          <w:rFonts w:eastAsia="맑은 고딕"/>
          <w:szCs w:val="22"/>
          <w:lang w:val="en-US" w:eastAsia="ko-KR"/>
        </w:rPr>
        <w:t>percentage of NACK</w:t>
      </w:r>
      <w:r w:rsidR="00CF24DD">
        <w:rPr>
          <w:rFonts w:eastAsia="맑은 고딕"/>
          <w:szCs w:val="22"/>
          <w:lang w:val="en-US" w:eastAsia="ko-KR"/>
        </w:rPr>
        <w:t xml:space="preserve">. Given examples, </w:t>
      </w:r>
      <w:r w:rsidR="00ED62A9">
        <w:rPr>
          <w:rFonts w:eastAsia="맑은 고딕"/>
          <w:szCs w:val="22"/>
          <w:lang w:eastAsia="ko-KR"/>
        </w:rPr>
        <w:t xml:space="preserve">Wi-Fi AP or </w:t>
      </w:r>
      <w:r w:rsidR="00A46E88">
        <w:rPr>
          <w:rFonts w:eastAsia="맑은 고딕"/>
          <w:szCs w:val="22"/>
          <w:lang w:eastAsia="ko-KR"/>
        </w:rPr>
        <w:t>LAA eNB 2</w:t>
      </w:r>
      <w:r w:rsidR="00522FC4">
        <w:rPr>
          <w:rFonts w:eastAsia="맑은 고딕"/>
          <w:szCs w:val="22"/>
          <w:lang w:eastAsia="ko-KR"/>
        </w:rPr>
        <w:t xml:space="preserve"> </w:t>
      </w:r>
      <w:r w:rsidR="00A46E88">
        <w:rPr>
          <w:rFonts w:eastAsia="맑은 고딕"/>
          <w:szCs w:val="22"/>
          <w:lang w:eastAsia="ko-KR"/>
        </w:rPr>
        <w:t>(</w:t>
      </w:r>
      <w:r w:rsidR="00ED62A9">
        <w:rPr>
          <w:rFonts w:eastAsia="맑은 고딕"/>
          <w:szCs w:val="22"/>
          <w:lang w:eastAsia="ko-KR"/>
        </w:rPr>
        <w:t>which</w:t>
      </w:r>
      <w:r w:rsidR="00A46E88">
        <w:rPr>
          <w:rFonts w:eastAsia="맑은 고딕"/>
          <w:szCs w:val="22"/>
          <w:lang w:eastAsia="ko-KR"/>
        </w:rPr>
        <w:t xml:space="preserve"> has been</w:t>
      </w:r>
      <w:r w:rsidR="00ED62A9">
        <w:rPr>
          <w:rFonts w:eastAsia="맑은 고딕"/>
          <w:szCs w:val="22"/>
          <w:lang w:eastAsia="ko-KR"/>
        </w:rPr>
        <w:t xml:space="preserve"> transmitted </w:t>
      </w:r>
      <w:r w:rsidR="00A46E88">
        <w:rPr>
          <w:rFonts w:eastAsia="맑은 고딕"/>
          <w:szCs w:val="22"/>
          <w:lang w:eastAsia="ko-KR"/>
        </w:rPr>
        <w:t xml:space="preserve">a </w:t>
      </w:r>
      <w:r w:rsidR="00ED62A9">
        <w:rPr>
          <w:rFonts w:eastAsia="맑은 고딕"/>
          <w:szCs w:val="22"/>
          <w:lang w:eastAsia="ko-KR"/>
        </w:rPr>
        <w:t>shorter length of LAA DL data burst</w:t>
      </w:r>
      <w:r w:rsidR="00A46E88">
        <w:rPr>
          <w:rFonts w:eastAsia="맑은 고딕"/>
          <w:szCs w:val="22"/>
          <w:lang w:eastAsia="ko-KR"/>
        </w:rPr>
        <w:t>)</w:t>
      </w:r>
      <w:r w:rsidR="00ED62A9">
        <w:rPr>
          <w:rFonts w:eastAsia="맑은 고딕"/>
          <w:szCs w:val="22"/>
          <w:lang w:eastAsia="ko-KR"/>
        </w:rPr>
        <w:t xml:space="preserve"> </w:t>
      </w:r>
      <w:r w:rsidR="00A46E88">
        <w:rPr>
          <w:rFonts w:eastAsia="맑은 고딕"/>
          <w:szCs w:val="22"/>
          <w:lang w:eastAsia="ko-KR"/>
        </w:rPr>
        <w:t>might increase CWS</w:t>
      </w:r>
      <w:r w:rsidR="000263DA">
        <w:rPr>
          <w:rFonts w:eastAsia="맑은 고딕"/>
          <w:szCs w:val="22"/>
          <w:lang w:eastAsia="ko-KR"/>
        </w:rPr>
        <w:t xml:space="preserve"> because </w:t>
      </w:r>
      <w:r w:rsidR="00FD1AD1">
        <w:rPr>
          <w:rFonts w:eastAsia="맑은 고딕"/>
          <w:szCs w:val="22"/>
          <w:lang w:eastAsia="ko-KR"/>
        </w:rPr>
        <w:t>the</w:t>
      </w:r>
      <w:r w:rsidR="00E67D5E">
        <w:rPr>
          <w:rFonts w:eastAsia="맑은 고딕"/>
          <w:szCs w:val="22"/>
          <w:lang w:eastAsia="ko-KR"/>
        </w:rPr>
        <w:t xml:space="preserve"> percentage of</w:t>
      </w:r>
      <w:r w:rsidR="00FD1AD1">
        <w:rPr>
          <w:rFonts w:eastAsia="맑은 고딕"/>
          <w:szCs w:val="22"/>
          <w:lang w:eastAsia="ko-KR"/>
        </w:rPr>
        <w:t xml:space="preserve"> NACK would be </w:t>
      </w:r>
      <w:r w:rsidR="00E67D5E">
        <w:rPr>
          <w:rFonts w:eastAsia="맑은 고딕"/>
          <w:szCs w:val="22"/>
          <w:lang w:eastAsia="ko-KR"/>
        </w:rPr>
        <w:t>larger than Z value</w:t>
      </w:r>
      <w:r w:rsidR="00E93874" w:rsidRPr="00E93874">
        <w:rPr>
          <w:rFonts w:eastAsia="맑은 고딕"/>
          <w:szCs w:val="22"/>
          <w:lang w:eastAsia="ko-KR"/>
        </w:rPr>
        <w:t xml:space="preserve"> </w:t>
      </w:r>
      <w:r w:rsidR="00E93874">
        <w:rPr>
          <w:rFonts w:eastAsia="맑은 고딕"/>
          <w:szCs w:val="22"/>
          <w:lang w:eastAsia="ko-KR"/>
        </w:rPr>
        <w:t>due to high possibility of decoding errors</w:t>
      </w:r>
      <w:r w:rsidR="00D30B09">
        <w:rPr>
          <w:rFonts w:eastAsia="맑은 고딕"/>
          <w:szCs w:val="22"/>
          <w:lang w:eastAsia="ko-KR"/>
        </w:rPr>
        <w:t>.</w:t>
      </w:r>
      <w:r w:rsidR="00A46E88">
        <w:rPr>
          <w:rFonts w:eastAsia="맑은 고딕"/>
          <w:szCs w:val="22"/>
          <w:lang w:eastAsia="ko-KR"/>
        </w:rPr>
        <w:t xml:space="preserve"> However, LAA eNB 1</w:t>
      </w:r>
      <w:r w:rsidR="00971446">
        <w:rPr>
          <w:rFonts w:eastAsia="맑은 고딕"/>
          <w:szCs w:val="22"/>
          <w:lang w:eastAsia="ko-KR"/>
        </w:rPr>
        <w:t xml:space="preserve"> </w:t>
      </w:r>
      <w:r w:rsidR="00A04A3A">
        <w:rPr>
          <w:rFonts w:eastAsia="맑은 고딕"/>
          <w:szCs w:val="22"/>
          <w:lang w:val="en-US" w:eastAsia="ko-KR"/>
        </w:rPr>
        <w:t xml:space="preserve">might reset the CWS since it may assume that </w:t>
      </w:r>
      <w:r w:rsidR="004E5FEE">
        <w:rPr>
          <w:rFonts w:eastAsia="맑은 고딕"/>
          <w:szCs w:val="22"/>
          <w:lang w:val="en-US" w:eastAsia="ko-KR"/>
        </w:rPr>
        <w:t xml:space="preserve">the collision </w:t>
      </w:r>
      <w:r w:rsidR="009B3A8C">
        <w:rPr>
          <w:rFonts w:eastAsia="맑은 고딕"/>
          <w:szCs w:val="22"/>
          <w:lang w:val="en-US" w:eastAsia="ko-KR"/>
        </w:rPr>
        <w:t>was</w:t>
      </w:r>
      <w:r w:rsidR="004E5FEE">
        <w:rPr>
          <w:rFonts w:eastAsia="맑은 고딕"/>
          <w:szCs w:val="22"/>
          <w:lang w:val="en-US" w:eastAsia="ko-KR"/>
        </w:rPr>
        <w:t xml:space="preserve"> not </w:t>
      </w:r>
      <w:r w:rsidR="00940195">
        <w:rPr>
          <w:rFonts w:eastAsia="맑은 고딕"/>
          <w:szCs w:val="22"/>
          <w:lang w:val="en-US" w:eastAsia="ko-KR"/>
        </w:rPr>
        <w:t>existed</w:t>
      </w:r>
      <w:r w:rsidR="004E5FEE">
        <w:rPr>
          <w:rFonts w:eastAsia="맑은 고딕"/>
          <w:szCs w:val="22"/>
          <w:lang w:val="en-US" w:eastAsia="ko-KR"/>
        </w:rPr>
        <w:t xml:space="preserve"> </w:t>
      </w:r>
      <w:r w:rsidR="00403FB8">
        <w:rPr>
          <w:rFonts w:eastAsia="맑은 고딕"/>
          <w:szCs w:val="22"/>
          <w:lang w:val="en-US" w:eastAsia="ko-KR"/>
        </w:rPr>
        <w:t>in</w:t>
      </w:r>
      <w:r w:rsidR="004E5FEE">
        <w:rPr>
          <w:rFonts w:eastAsia="맑은 고딕"/>
          <w:szCs w:val="22"/>
          <w:lang w:val="en-US" w:eastAsia="ko-KR"/>
        </w:rPr>
        <w:t xml:space="preserve"> </w:t>
      </w:r>
      <w:r w:rsidR="00A04A3A">
        <w:rPr>
          <w:rFonts w:eastAsia="맑은 고딕"/>
          <w:szCs w:val="22"/>
          <w:lang w:val="en-US" w:eastAsia="ko-KR"/>
        </w:rPr>
        <w:t xml:space="preserve">the previous </w:t>
      </w:r>
      <w:r w:rsidR="004E5FEE">
        <w:rPr>
          <w:rFonts w:eastAsia="맑은 고딕"/>
          <w:szCs w:val="22"/>
          <w:lang w:val="en-US" w:eastAsia="ko-KR"/>
        </w:rPr>
        <w:t>LAA DL transmission burst</w:t>
      </w:r>
      <w:r w:rsidR="00E614CE">
        <w:rPr>
          <w:rFonts w:eastAsia="맑은 고딕"/>
          <w:szCs w:val="22"/>
          <w:lang w:val="en-US" w:eastAsia="ko-KR"/>
        </w:rPr>
        <w:t xml:space="preserve"> if </w:t>
      </w:r>
      <w:r w:rsidR="006A219B">
        <w:rPr>
          <w:rFonts w:eastAsia="맑은 고딕"/>
          <w:szCs w:val="22"/>
          <w:lang w:val="en-US" w:eastAsia="ko-KR"/>
        </w:rPr>
        <w:t>the decoding error</w:t>
      </w:r>
      <w:r w:rsidR="0060559E">
        <w:rPr>
          <w:rFonts w:eastAsia="맑은 고딕"/>
          <w:szCs w:val="22"/>
          <w:lang w:val="en-US" w:eastAsia="ko-KR"/>
        </w:rPr>
        <w:t>s</w:t>
      </w:r>
      <w:r w:rsidR="006A219B">
        <w:rPr>
          <w:rFonts w:eastAsia="맑은 고딕"/>
          <w:szCs w:val="22"/>
          <w:lang w:val="en-US" w:eastAsia="ko-KR"/>
        </w:rPr>
        <w:t xml:space="preserve"> </w:t>
      </w:r>
      <w:r w:rsidR="00E614CE">
        <w:rPr>
          <w:rFonts w:eastAsia="맑은 고딕"/>
          <w:szCs w:val="22"/>
          <w:lang w:val="en-US" w:eastAsia="ko-KR"/>
        </w:rPr>
        <w:t>would be</w:t>
      </w:r>
      <w:r w:rsidR="006A219B">
        <w:rPr>
          <w:rFonts w:eastAsia="맑은 고딕"/>
          <w:szCs w:val="22"/>
          <w:lang w:val="en-US" w:eastAsia="ko-KR"/>
        </w:rPr>
        <w:t xml:space="preserve"> not present </w:t>
      </w:r>
      <w:r w:rsidR="0060559E">
        <w:rPr>
          <w:rFonts w:eastAsia="맑은 고딕"/>
          <w:szCs w:val="22"/>
          <w:lang w:val="en-US" w:eastAsia="ko-KR"/>
        </w:rPr>
        <w:t xml:space="preserve">in the </w:t>
      </w:r>
      <w:r w:rsidR="006A219B">
        <w:rPr>
          <w:rFonts w:eastAsia="맑은 고딕"/>
          <w:szCs w:val="22"/>
          <w:lang w:val="en-US" w:eastAsia="ko-KR"/>
        </w:rPr>
        <w:t>other subframes except for the collided subframe.</w:t>
      </w:r>
      <w:r w:rsidR="004E5FEE">
        <w:rPr>
          <w:rFonts w:eastAsia="맑은 고딕"/>
          <w:szCs w:val="22"/>
          <w:lang w:val="en-US" w:eastAsia="ko-KR"/>
        </w:rPr>
        <w:t xml:space="preserve"> </w:t>
      </w:r>
      <w:r w:rsidR="00E10407">
        <w:rPr>
          <w:rFonts w:eastAsia="맑은 고딕"/>
          <w:szCs w:val="22"/>
          <w:lang w:val="en-US" w:eastAsia="ko-KR"/>
        </w:rPr>
        <w:t>Therefore</w:t>
      </w:r>
      <w:r w:rsidR="004606AF">
        <w:rPr>
          <w:rFonts w:eastAsia="맑은 고딕"/>
          <w:szCs w:val="22"/>
          <w:lang w:val="en-US" w:eastAsia="ko-KR"/>
        </w:rPr>
        <w:t>, in the fairness perspective,</w:t>
      </w:r>
      <w:r w:rsidR="004606AF">
        <w:rPr>
          <w:rFonts w:eastAsia="맑은 고딕"/>
          <w:szCs w:val="22"/>
          <w:lang w:eastAsia="ko-KR"/>
        </w:rPr>
        <w:t xml:space="preserve"> </w:t>
      </w:r>
      <w:r w:rsidR="00954B1F">
        <w:rPr>
          <w:rFonts w:eastAsia="맑은 고딕"/>
          <w:szCs w:val="22"/>
          <w:lang w:eastAsia="ko-KR"/>
        </w:rPr>
        <w:t xml:space="preserve">the HARQ-ACK feedback values corresponding to </w:t>
      </w:r>
      <w:r w:rsidR="00343977">
        <w:rPr>
          <w:rFonts w:eastAsia="맑은 고딕"/>
          <w:szCs w:val="22"/>
          <w:lang w:val="en-US" w:eastAsia="ko-KR"/>
        </w:rPr>
        <w:t xml:space="preserve">the </w:t>
      </w:r>
      <w:r w:rsidR="00745AFC">
        <w:rPr>
          <w:rFonts w:eastAsia="맑은 고딕"/>
          <w:szCs w:val="22"/>
          <w:lang w:val="en-US" w:eastAsia="ko-KR"/>
        </w:rPr>
        <w:t xml:space="preserve">only </w:t>
      </w:r>
      <w:r w:rsidR="00EC6A5A">
        <w:rPr>
          <w:rFonts w:eastAsia="맑은 고딕"/>
          <w:szCs w:val="22"/>
          <w:lang w:val="en-US" w:eastAsia="ko-KR"/>
        </w:rPr>
        <w:t xml:space="preserve">first subframe </w:t>
      </w:r>
      <w:r w:rsidR="00745AFC">
        <w:rPr>
          <w:rFonts w:eastAsia="맑은 고딕"/>
          <w:szCs w:val="22"/>
          <w:lang w:val="en-US" w:eastAsia="ko-KR"/>
        </w:rPr>
        <w:t xml:space="preserve">without any </w:t>
      </w:r>
      <w:r w:rsidR="00954B1F">
        <w:rPr>
          <w:rFonts w:eastAsia="맑은 고딕"/>
          <w:szCs w:val="22"/>
          <w:lang w:val="en-US" w:eastAsia="ko-KR"/>
        </w:rPr>
        <w:t xml:space="preserve">other subframes should be </w:t>
      </w:r>
      <w:r w:rsidR="00A17BED">
        <w:rPr>
          <w:rFonts w:eastAsia="맑은 고딕"/>
          <w:szCs w:val="22"/>
          <w:lang w:val="en-US" w:eastAsia="ko-KR"/>
        </w:rPr>
        <w:t xml:space="preserve">utilized </w:t>
      </w:r>
      <w:r w:rsidR="00621593">
        <w:rPr>
          <w:rFonts w:eastAsia="맑은 고딕"/>
          <w:szCs w:val="22"/>
          <w:lang w:val="en-US" w:eastAsia="ko-KR"/>
        </w:rPr>
        <w:t>on the</w:t>
      </w:r>
      <w:r w:rsidR="00A17BED">
        <w:rPr>
          <w:rFonts w:eastAsia="맑은 고딕"/>
          <w:szCs w:val="22"/>
          <w:lang w:val="en-US" w:eastAsia="ko-KR"/>
        </w:rPr>
        <w:t xml:space="preserve"> </w:t>
      </w:r>
      <w:r w:rsidR="004F7F75">
        <w:rPr>
          <w:rFonts w:eastAsia="맑은 고딕"/>
          <w:szCs w:val="22"/>
          <w:lang w:val="en-US" w:eastAsia="ko-KR"/>
        </w:rPr>
        <w:t>calculat</w:t>
      </w:r>
      <w:r w:rsidR="00621593">
        <w:rPr>
          <w:rFonts w:eastAsia="맑은 고딕"/>
          <w:szCs w:val="22"/>
          <w:lang w:val="en-US" w:eastAsia="ko-KR"/>
        </w:rPr>
        <w:t xml:space="preserve">ion for </w:t>
      </w:r>
      <w:r w:rsidR="004F7F75">
        <w:rPr>
          <w:rFonts w:eastAsia="맑은 고딕"/>
          <w:szCs w:val="22"/>
          <w:lang w:val="en-US" w:eastAsia="ko-KR"/>
        </w:rPr>
        <w:t>the percentage of NACK values to compare with Z value</w:t>
      </w:r>
      <w:r w:rsidR="00A7799D">
        <w:rPr>
          <w:rFonts w:eastAsia="맑은 고딕"/>
          <w:szCs w:val="22"/>
          <w:lang w:val="en-US" w:eastAsia="ko-KR"/>
        </w:rPr>
        <w:t>.</w:t>
      </w:r>
    </w:p>
    <w:p w14:paraId="484011D5" w14:textId="77777777" w:rsidR="00970EF9" w:rsidRDefault="00970EF9" w:rsidP="00073600">
      <w:pPr>
        <w:jc w:val="both"/>
        <w:rPr>
          <w:rFonts w:eastAsia="맑은 고딕"/>
          <w:szCs w:val="22"/>
          <w:lang w:val="en-US" w:eastAsia="ko-KR"/>
        </w:rPr>
      </w:pPr>
    </w:p>
    <w:p w14:paraId="5CF8F4EA" w14:textId="77777777" w:rsidR="00DC68AE" w:rsidRDefault="00DC68AE" w:rsidP="00DC68AE">
      <w:pPr>
        <w:jc w:val="both"/>
        <w:rPr>
          <w:b/>
          <w:i/>
          <w:szCs w:val="24"/>
        </w:rPr>
      </w:pPr>
      <w:r w:rsidRPr="00A746C3">
        <w:rPr>
          <w:b/>
          <w:i/>
          <w:szCs w:val="24"/>
          <w:u w:val="single"/>
        </w:rPr>
        <w:t>Observation</w:t>
      </w:r>
      <w:r>
        <w:rPr>
          <w:b/>
          <w:i/>
          <w:szCs w:val="24"/>
          <w:u w:val="single"/>
        </w:rPr>
        <w:t>3</w:t>
      </w:r>
      <w:r w:rsidRPr="00A746C3">
        <w:rPr>
          <w:b/>
          <w:i/>
          <w:szCs w:val="24"/>
        </w:rPr>
        <w:t xml:space="preserve">: </w:t>
      </w:r>
      <w:r>
        <w:rPr>
          <w:b/>
          <w:i/>
          <w:szCs w:val="24"/>
        </w:rPr>
        <w:t xml:space="preserve">Fairness to increase CWS adjustment should be considered when a reference subframe set for the CWS adjustment is decided. </w:t>
      </w:r>
    </w:p>
    <w:p w14:paraId="55D89B5C" w14:textId="77777777" w:rsidR="00DC68AE" w:rsidRDefault="00DC68AE" w:rsidP="00DC68AE">
      <w:pPr>
        <w:jc w:val="both"/>
        <w:rPr>
          <w:rFonts w:eastAsia="맑은 고딕"/>
          <w:szCs w:val="22"/>
          <w:lang w:eastAsia="ko-KR"/>
        </w:rPr>
      </w:pPr>
    </w:p>
    <w:p w14:paraId="71CCF6E7" w14:textId="77777777" w:rsidR="00512100" w:rsidRPr="0012257D" w:rsidRDefault="00512100" w:rsidP="00512100">
      <w:pPr>
        <w:jc w:val="both"/>
        <w:rPr>
          <w:rFonts w:eastAsia="맑은 고딕"/>
          <w:sz w:val="22"/>
          <w:szCs w:val="22"/>
          <w:lang w:eastAsia="ko-KR"/>
        </w:rPr>
      </w:pPr>
    </w:p>
    <w:p w14:paraId="5F28FDFE" w14:textId="77777777" w:rsidR="00512100" w:rsidRPr="00A746C3" w:rsidRDefault="00512100" w:rsidP="00512100">
      <w:pPr>
        <w:rPr>
          <w:b/>
          <w:i/>
          <w:szCs w:val="24"/>
        </w:rPr>
      </w:pPr>
      <w:r w:rsidRPr="00A746C3">
        <w:rPr>
          <w:b/>
          <w:i/>
          <w:szCs w:val="24"/>
          <w:u w:val="single"/>
        </w:rPr>
        <w:t>Proposal1</w:t>
      </w:r>
      <w:r w:rsidRPr="00A746C3">
        <w:rPr>
          <w:b/>
          <w:i/>
          <w:szCs w:val="24"/>
        </w:rPr>
        <w:t xml:space="preserve">: </w:t>
      </w:r>
      <w:r>
        <w:rPr>
          <w:b/>
          <w:i/>
          <w:szCs w:val="24"/>
        </w:rPr>
        <w:t>T</w:t>
      </w:r>
      <w:r w:rsidRPr="00BC72C7">
        <w:rPr>
          <w:b/>
          <w:i/>
          <w:szCs w:val="24"/>
        </w:rPr>
        <w:t xml:space="preserve">he first DL subframe of the latest DL data burst for which HARQ-ACK feedback is available </w:t>
      </w:r>
      <w:r>
        <w:rPr>
          <w:b/>
          <w:i/>
          <w:szCs w:val="24"/>
        </w:rPr>
        <w:t>should be selected as</w:t>
      </w:r>
      <w:r w:rsidRPr="00BC72C7">
        <w:rPr>
          <w:b/>
          <w:i/>
          <w:szCs w:val="24"/>
        </w:rPr>
        <w:t xml:space="preserve"> a reference subframe set</w:t>
      </w:r>
      <w:r>
        <w:rPr>
          <w:b/>
          <w:i/>
          <w:szCs w:val="24"/>
        </w:rPr>
        <w:t xml:space="preserve"> for the CWS adjustment based on HARQ-ACK.</w:t>
      </w:r>
    </w:p>
    <w:p w14:paraId="42A4DFB3" w14:textId="77777777" w:rsidR="00812778" w:rsidRPr="00DC68AE" w:rsidRDefault="00812778" w:rsidP="00073600">
      <w:pPr>
        <w:jc w:val="both"/>
        <w:rPr>
          <w:rFonts w:eastAsia="맑은 고딕"/>
          <w:szCs w:val="22"/>
          <w:lang w:eastAsia="ko-KR"/>
        </w:rPr>
      </w:pPr>
    </w:p>
    <w:p w14:paraId="4A26BB7B" w14:textId="77777777" w:rsidR="00970EF9" w:rsidRDefault="00EE197A" w:rsidP="00021E8B">
      <w:pPr>
        <w:jc w:val="center"/>
      </w:pPr>
      <w:r w:rsidRPr="00021E8B">
        <w:rPr>
          <w:noProof/>
          <w:lang w:val="en-US" w:eastAsia="en-US"/>
        </w:rPr>
        <w:drawing>
          <wp:inline distT="0" distB="0" distL="0" distR="0" wp14:anchorId="065631B5" wp14:editId="33BD9AB0">
            <wp:extent cx="4763135" cy="1860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3135" cy="1860550"/>
                    </a:xfrm>
                    <a:prstGeom prst="rect">
                      <a:avLst/>
                    </a:prstGeom>
                    <a:noFill/>
                    <a:ln>
                      <a:noFill/>
                    </a:ln>
                  </pic:spPr>
                </pic:pic>
              </a:graphicData>
            </a:graphic>
          </wp:inline>
        </w:drawing>
      </w:r>
    </w:p>
    <w:p w14:paraId="4AF33546" w14:textId="77777777" w:rsidR="00E913C6" w:rsidRPr="00A04A3A" w:rsidRDefault="00E913C6" w:rsidP="00021E8B">
      <w:pPr>
        <w:jc w:val="center"/>
        <w:rPr>
          <w:rFonts w:eastAsia="맑은 고딕"/>
          <w:szCs w:val="22"/>
          <w:lang w:val="en-US" w:eastAsia="ko-KR"/>
        </w:rPr>
      </w:pPr>
    </w:p>
    <w:p w14:paraId="6F4FA53B" w14:textId="77777777" w:rsidR="007601C8" w:rsidRDefault="00EE197A" w:rsidP="007601C8">
      <w:pPr>
        <w:jc w:val="center"/>
      </w:pPr>
      <w:r w:rsidRPr="004C254D">
        <w:rPr>
          <w:noProof/>
          <w:lang w:val="en-US" w:eastAsia="en-US"/>
        </w:rPr>
        <w:drawing>
          <wp:inline distT="0" distB="0" distL="0" distR="0" wp14:anchorId="0BE412AE" wp14:editId="47AD4E4A">
            <wp:extent cx="5592445" cy="1754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2445" cy="1754505"/>
                    </a:xfrm>
                    <a:prstGeom prst="rect">
                      <a:avLst/>
                    </a:prstGeom>
                    <a:noFill/>
                    <a:ln>
                      <a:noFill/>
                    </a:ln>
                  </pic:spPr>
                </pic:pic>
              </a:graphicData>
            </a:graphic>
          </wp:inline>
        </w:drawing>
      </w:r>
    </w:p>
    <w:p w14:paraId="5D82AA5D" w14:textId="77777777" w:rsidR="003925C3" w:rsidRPr="00881D0C" w:rsidRDefault="003925C3" w:rsidP="007601C8">
      <w:pPr>
        <w:jc w:val="center"/>
      </w:pPr>
    </w:p>
    <w:p w14:paraId="78CE9B35" w14:textId="77777777" w:rsidR="00F7245F" w:rsidRDefault="007601C8" w:rsidP="00E913C6">
      <w:pPr>
        <w:pStyle w:val="Caption"/>
        <w:rPr>
          <w:rFonts w:eastAsia="맑은 고딕"/>
          <w:sz w:val="22"/>
          <w:szCs w:val="22"/>
          <w:lang w:val="en-US" w:eastAsia="ko-KR"/>
        </w:rPr>
      </w:pPr>
      <w:r w:rsidRPr="00225D10">
        <w:rPr>
          <w:sz w:val="22"/>
        </w:rPr>
        <w:t xml:space="preserve">Figure </w:t>
      </w:r>
      <w:r w:rsidRPr="00225D10">
        <w:rPr>
          <w:sz w:val="22"/>
        </w:rPr>
        <w:fldChar w:fldCharType="begin"/>
      </w:r>
      <w:r w:rsidRPr="00225D10">
        <w:rPr>
          <w:sz w:val="22"/>
        </w:rPr>
        <w:instrText xml:space="preserve"> SEQ Figure \* ARABIC </w:instrText>
      </w:r>
      <w:r w:rsidRPr="00225D10">
        <w:rPr>
          <w:sz w:val="22"/>
        </w:rPr>
        <w:fldChar w:fldCharType="separate"/>
      </w:r>
      <w:r>
        <w:rPr>
          <w:noProof/>
          <w:sz w:val="22"/>
        </w:rPr>
        <w:t>2</w:t>
      </w:r>
      <w:r w:rsidRPr="00225D10">
        <w:rPr>
          <w:sz w:val="22"/>
        </w:rPr>
        <w:fldChar w:fldCharType="end"/>
      </w:r>
      <w:r w:rsidRPr="00225D10">
        <w:rPr>
          <w:sz w:val="22"/>
        </w:rPr>
        <w:t xml:space="preserve"> </w:t>
      </w:r>
      <w:r>
        <w:rPr>
          <w:sz w:val="22"/>
        </w:rPr>
        <w:t>–</w:t>
      </w:r>
      <w:r w:rsidRPr="00225D10">
        <w:rPr>
          <w:sz w:val="22"/>
        </w:rPr>
        <w:t xml:space="preserve"> </w:t>
      </w:r>
      <w:r>
        <w:rPr>
          <w:sz w:val="22"/>
        </w:rPr>
        <w:t xml:space="preserve">Examples </w:t>
      </w:r>
      <w:r w:rsidR="00512100">
        <w:rPr>
          <w:sz w:val="22"/>
        </w:rPr>
        <w:t xml:space="preserve">on fairness issues relevant to an increase of CWS </w:t>
      </w:r>
      <w:r w:rsidR="00003CF7" w:rsidRPr="0012257D">
        <w:rPr>
          <w:rFonts w:eastAsia="맑은 고딕" w:hint="eastAsia"/>
          <w:sz w:val="22"/>
          <w:szCs w:val="22"/>
          <w:lang w:val="en-US" w:eastAsia="ko-KR"/>
        </w:rPr>
        <w:t xml:space="preserve"> </w:t>
      </w:r>
    </w:p>
    <w:p w14:paraId="29252FE6" w14:textId="77777777" w:rsidR="000064C2" w:rsidRDefault="000064C2" w:rsidP="000064C2"/>
    <w:p w14:paraId="12AB56E9" w14:textId="77777777" w:rsidR="000064C2" w:rsidRPr="000348B6" w:rsidRDefault="000064C2" w:rsidP="000348B6">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Pr>
          <w:sz w:val="36"/>
        </w:rPr>
        <w:t>Evaluation Results</w:t>
      </w:r>
    </w:p>
    <w:p w14:paraId="5231DFA4" w14:textId="77777777" w:rsidR="00D65C2A" w:rsidRDefault="000064C2" w:rsidP="000064C2">
      <w:pPr>
        <w:jc w:val="both"/>
        <w:rPr>
          <w:rFonts w:eastAsia="MS Mincho"/>
          <w:lang w:val="en-US"/>
        </w:rPr>
      </w:pPr>
      <w:r>
        <w:rPr>
          <w:rFonts w:eastAsia="MS Mincho"/>
          <w:lang w:val="en-US"/>
        </w:rPr>
        <w:t xml:space="preserve"> </w:t>
      </w:r>
    </w:p>
    <w:p w14:paraId="5E5D7CDB" w14:textId="77777777" w:rsidR="006E4ABD" w:rsidRDefault="00B155E5" w:rsidP="006E4ABD">
      <w:pPr>
        <w:ind w:firstLine="120"/>
        <w:jc w:val="both"/>
        <w:rPr>
          <w:rFonts w:eastAsia="MS Mincho"/>
          <w:lang w:val="en-US"/>
        </w:rPr>
      </w:pPr>
      <w:r>
        <w:rPr>
          <w:rFonts w:eastAsia="MS Mincho"/>
          <w:lang w:val="en-US"/>
        </w:rPr>
        <w:t xml:space="preserve">We evaluated the performance </w:t>
      </w:r>
      <w:r w:rsidR="00D65C2A">
        <w:rPr>
          <w:rFonts w:eastAsia="MS Mincho"/>
          <w:lang w:val="en-US"/>
        </w:rPr>
        <w:t>when Alt.2 and Alt.3</w:t>
      </w:r>
      <w:r>
        <w:rPr>
          <w:rFonts w:eastAsia="MS Mincho"/>
          <w:lang w:val="en-US"/>
        </w:rPr>
        <w:t xml:space="preserve"> were u</w:t>
      </w:r>
      <w:r w:rsidR="00D65C2A">
        <w:rPr>
          <w:rFonts w:eastAsia="MS Mincho"/>
          <w:lang w:val="en-US"/>
        </w:rPr>
        <w:t>s</w:t>
      </w:r>
      <w:r>
        <w:rPr>
          <w:rFonts w:eastAsia="MS Mincho"/>
          <w:lang w:val="en-US"/>
        </w:rPr>
        <w:t xml:space="preserve">ed as reference subframe set for CWS adjustment based on HARQ-ACKs. </w:t>
      </w:r>
      <w:r w:rsidR="001C452D">
        <w:rPr>
          <w:rFonts w:eastAsia="MS Mincho"/>
          <w:lang w:val="en-US"/>
        </w:rPr>
        <w:t>We used the Wi-Fi/LAA coexistence scenario in the TR 36.889. The TXOP of Wi-Fi is 4 ms and the TXOP of LAA is 6 ms.</w:t>
      </w:r>
      <w:r w:rsidR="006E4ABD">
        <w:rPr>
          <w:rFonts w:eastAsia="MS Mincho"/>
          <w:lang w:val="en-US"/>
        </w:rPr>
        <w:t xml:space="preserve"> C</w:t>
      </w:r>
      <w:r w:rsidR="001C452D">
        <w:rPr>
          <w:rFonts w:eastAsia="MS Mincho"/>
          <w:lang w:val="en-US"/>
        </w:rPr>
        <w:t xml:space="preserve">ontention </w:t>
      </w:r>
      <w:r w:rsidR="006E4ABD">
        <w:rPr>
          <w:rFonts w:eastAsia="MS Mincho"/>
          <w:lang w:val="en-US"/>
        </w:rPr>
        <w:t>does not occur frequently at low load and CWS adjustment has less influence to the performance</w:t>
      </w:r>
      <w:r w:rsidR="00A470D4">
        <w:rPr>
          <w:rFonts w:eastAsia="MS Mincho"/>
          <w:lang w:val="en-US"/>
        </w:rPr>
        <w:t xml:space="preserve"> at low load</w:t>
      </w:r>
      <w:r w:rsidR="006E4ABD">
        <w:rPr>
          <w:rFonts w:eastAsia="MS Mincho"/>
          <w:lang w:val="en-US"/>
        </w:rPr>
        <w:t xml:space="preserve">. So we evaluated at high load. </w:t>
      </w:r>
    </w:p>
    <w:p w14:paraId="438BB513" w14:textId="77777777" w:rsidR="006E4ABD" w:rsidRDefault="006E4ABD" w:rsidP="00C57530">
      <w:pPr>
        <w:ind w:firstLine="120"/>
        <w:jc w:val="both"/>
        <w:rPr>
          <w:rFonts w:eastAsia="MS Mincho"/>
          <w:lang w:val="en-US"/>
        </w:rPr>
      </w:pPr>
      <w:r>
        <w:rPr>
          <w:rFonts w:eastAsia="MS Mincho"/>
          <w:lang w:val="en-US"/>
        </w:rPr>
        <w:t xml:space="preserve">We evaluated at each Z {10%, 50%, 75%, 100%}. </w:t>
      </w:r>
      <w:r w:rsidR="00A470D4">
        <w:rPr>
          <w:rFonts w:eastAsia="MS Mincho"/>
          <w:lang w:val="en-US"/>
        </w:rPr>
        <w:t>We found that optimal value of Z% depends on several factors inclu</w:t>
      </w:r>
      <w:r w:rsidR="0019354A">
        <w:rPr>
          <w:rFonts w:eastAsia="MS Mincho"/>
          <w:lang w:val="en-US"/>
        </w:rPr>
        <w:t xml:space="preserve">ding </w:t>
      </w:r>
      <w:r w:rsidR="00A470D4">
        <w:rPr>
          <w:rFonts w:eastAsia="MS Mincho"/>
          <w:lang w:val="en-US"/>
        </w:rPr>
        <w:t>topology, traffic load and TXOP. We selected the best performance and the worst performance at each reference sub</w:t>
      </w:r>
      <w:r w:rsidR="00E25E8F">
        <w:rPr>
          <w:rFonts w:eastAsia="MS Mincho"/>
          <w:lang w:val="en-US"/>
        </w:rPr>
        <w:t>frame scheme for the</w:t>
      </w:r>
      <w:r w:rsidR="00A470D4">
        <w:rPr>
          <w:rFonts w:eastAsia="MS Mincho"/>
          <w:lang w:val="en-US"/>
        </w:rPr>
        <w:t xml:space="preserve"> </w:t>
      </w:r>
      <w:r w:rsidR="00E25E8F">
        <w:rPr>
          <w:rFonts w:eastAsia="MS Mincho"/>
          <w:lang w:val="en-US"/>
        </w:rPr>
        <w:t xml:space="preserve">performance </w:t>
      </w:r>
      <w:r w:rsidR="00A470D4">
        <w:rPr>
          <w:rFonts w:eastAsia="MS Mincho"/>
          <w:lang w:val="en-US"/>
        </w:rPr>
        <w:t>comparison</w:t>
      </w:r>
      <w:r w:rsidR="00E25E8F">
        <w:rPr>
          <w:rFonts w:eastAsia="MS Mincho"/>
          <w:lang w:val="en-US"/>
        </w:rPr>
        <w:t xml:space="preserve"> of two alternatives</w:t>
      </w:r>
      <w:r w:rsidR="00A470D4">
        <w:rPr>
          <w:rFonts w:eastAsia="MS Mincho"/>
          <w:lang w:val="en-US"/>
        </w:rPr>
        <w:t xml:space="preserve">.  </w:t>
      </w:r>
    </w:p>
    <w:p w14:paraId="61AE79BC" w14:textId="77777777" w:rsidR="00E25E8F" w:rsidRDefault="00E25E8F" w:rsidP="00C57530">
      <w:pPr>
        <w:ind w:firstLine="120"/>
        <w:jc w:val="both"/>
        <w:rPr>
          <w:rFonts w:eastAsia="MS Mincho"/>
          <w:lang w:val="en-US"/>
        </w:rPr>
      </w:pPr>
      <w:r>
        <w:rPr>
          <w:rFonts w:eastAsia="MS Mincho"/>
          <w:lang w:val="en-US"/>
        </w:rPr>
        <w:t>The evaluation result</w:t>
      </w:r>
      <w:r w:rsidR="005A1A3A">
        <w:rPr>
          <w:rFonts w:eastAsia="MS Mincho"/>
          <w:lang w:val="en-US"/>
        </w:rPr>
        <w:t>s</w:t>
      </w:r>
      <w:r>
        <w:rPr>
          <w:rFonts w:eastAsia="MS Mincho"/>
          <w:lang w:val="en-US"/>
        </w:rPr>
        <w:t xml:space="preserve"> are shown in Figure 3. </w:t>
      </w:r>
      <w:r w:rsidR="005A1A3A">
        <w:rPr>
          <w:rFonts w:eastAsia="MS Mincho"/>
          <w:lang w:val="en-US"/>
        </w:rPr>
        <w:t>The performance of Alt. 2</w:t>
      </w:r>
      <w:r w:rsidR="00FA7D74">
        <w:rPr>
          <w:rFonts w:eastAsia="MS Mincho"/>
          <w:lang w:val="en-US"/>
        </w:rPr>
        <w:t xml:space="preserve"> at best Z%</w:t>
      </w:r>
      <w:r w:rsidR="005A1A3A">
        <w:rPr>
          <w:rFonts w:eastAsia="MS Mincho"/>
          <w:lang w:val="en-US"/>
        </w:rPr>
        <w:t xml:space="preserve"> is better tha</w:t>
      </w:r>
      <w:r w:rsidR="00FA7D74">
        <w:rPr>
          <w:rFonts w:eastAsia="MS Mincho"/>
          <w:lang w:val="en-US"/>
        </w:rPr>
        <w:t>n Alt. 3 by about 4% at LAA and by about 6% at Wi-Fi.</w:t>
      </w:r>
      <w:r w:rsidR="005A1A3A">
        <w:rPr>
          <w:rFonts w:eastAsia="MS Mincho"/>
          <w:lang w:val="en-US"/>
        </w:rPr>
        <w:t xml:space="preserve"> </w:t>
      </w:r>
      <w:r w:rsidR="00FA7D74">
        <w:rPr>
          <w:rFonts w:eastAsia="MS Mincho"/>
          <w:lang w:val="en-US"/>
        </w:rPr>
        <w:t xml:space="preserve">The performance of Alt.2 at worst Z% is better than Alt. 3 by about 14% at LAA and by about 16% at Wi-Fi. Alt.2 shows less fluctuated performance according to Z% </w:t>
      </w:r>
      <w:r w:rsidR="001E73F7">
        <w:rPr>
          <w:rFonts w:eastAsia="MS Mincho"/>
          <w:lang w:val="en-US"/>
        </w:rPr>
        <w:t xml:space="preserve">and </w:t>
      </w:r>
      <w:r w:rsidR="000B3444">
        <w:rPr>
          <w:rFonts w:eastAsia="MS Mincho"/>
          <w:lang w:val="en-US"/>
        </w:rPr>
        <w:t>better</w:t>
      </w:r>
      <w:r w:rsidR="001C6A7A">
        <w:rPr>
          <w:rFonts w:eastAsia="MS Mincho"/>
          <w:lang w:val="en-US"/>
        </w:rPr>
        <w:t xml:space="preserve"> performance tha</w:t>
      </w:r>
      <w:r w:rsidR="000B3444">
        <w:rPr>
          <w:rFonts w:eastAsia="MS Mincho"/>
          <w:lang w:val="en-US"/>
        </w:rPr>
        <w:t>n Alt.3.</w:t>
      </w:r>
    </w:p>
    <w:p w14:paraId="7D810759" w14:textId="77777777" w:rsidR="006E4ABD" w:rsidRDefault="006E4ABD" w:rsidP="00C57530">
      <w:pPr>
        <w:ind w:firstLine="120"/>
        <w:jc w:val="both"/>
        <w:rPr>
          <w:rFonts w:eastAsia="MS Mincho"/>
          <w:lang w:val="en-US"/>
        </w:rPr>
      </w:pPr>
    </w:p>
    <w:p w14:paraId="5A03CA4E" w14:textId="77777777" w:rsidR="001C6A7A" w:rsidRDefault="001C6A7A" w:rsidP="001C6A7A">
      <w:pPr>
        <w:jc w:val="both"/>
        <w:rPr>
          <w:b/>
          <w:i/>
          <w:szCs w:val="24"/>
        </w:rPr>
      </w:pPr>
      <w:r w:rsidRPr="00A746C3">
        <w:rPr>
          <w:b/>
          <w:i/>
          <w:szCs w:val="24"/>
          <w:u w:val="single"/>
        </w:rPr>
        <w:t>Observation</w:t>
      </w:r>
      <w:r w:rsidR="00CB4AA3">
        <w:rPr>
          <w:b/>
          <w:i/>
          <w:szCs w:val="24"/>
          <w:u w:val="single"/>
        </w:rPr>
        <w:t>4</w:t>
      </w:r>
      <w:r w:rsidRPr="00A746C3">
        <w:rPr>
          <w:b/>
          <w:i/>
          <w:szCs w:val="24"/>
        </w:rPr>
        <w:t xml:space="preserve">: </w:t>
      </w:r>
      <w:r w:rsidRPr="001C6A7A">
        <w:rPr>
          <w:b/>
          <w:i/>
          <w:szCs w:val="24"/>
        </w:rPr>
        <w:t>Alt.2 shows less fluctuated p</w:t>
      </w:r>
      <w:r w:rsidR="001E73F7">
        <w:rPr>
          <w:b/>
          <w:i/>
          <w:szCs w:val="24"/>
        </w:rPr>
        <w:t xml:space="preserve">erformance according to Z% </w:t>
      </w:r>
      <w:r>
        <w:rPr>
          <w:b/>
          <w:i/>
          <w:szCs w:val="24"/>
        </w:rPr>
        <w:t>and better performance tha</w:t>
      </w:r>
      <w:r w:rsidRPr="001C6A7A">
        <w:rPr>
          <w:b/>
          <w:i/>
          <w:szCs w:val="24"/>
        </w:rPr>
        <w:t>n Alt.3.</w:t>
      </w:r>
    </w:p>
    <w:p w14:paraId="5E74FE9B" w14:textId="77777777" w:rsidR="00EE197A" w:rsidRDefault="00EE197A" w:rsidP="001C6A7A">
      <w:pPr>
        <w:jc w:val="both"/>
        <w:rPr>
          <w:rFonts w:eastAsia="MS Mincho"/>
          <w:lang w:val="en-US"/>
        </w:rPr>
      </w:pPr>
    </w:p>
    <w:p w14:paraId="49586C35" w14:textId="77777777" w:rsidR="00C57530" w:rsidRDefault="00C57530" w:rsidP="00C57530">
      <w:pPr>
        <w:jc w:val="both"/>
        <w:rPr>
          <w:rFonts w:eastAsia="MS Mincho"/>
          <w:lang w:val="en-US"/>
        </w:rPr>
      </w:pPr>
    </w:p>
    <w:p w14:paraId="603BF64F" w14:textId="77777777" w:rsidR="001C6A7A" w:rsidRDefault="001C6A7A" w:rsidP="00CF5308">
      <w:pPr>
        <w:pStyle w:val="Caption"/>
        <w:rPr>
          <w:sz w:val="22"/>
        </w:rPr>
      </w:pPr>
    </w:p>
    <w:p w14:paraId="7765125B" w14:textId="77777777" w:rsidR="0019354A" w:rsidRDefault="00A5488F" w:rsidP="00CF5308">
      <w:pPr>
        <w:pStyle w:val="Caption"/>
        <w:rPr>
          <w:sz w:val="22"/>
        </w:rPr>
      </w:pPr>
      <w:r>
        <w:rPr>
          <w:noProof/>
          <w:lang w:val="en-US" w:eastAsia="en-US"/>
        </w:rPr>
        <w:drawing>
          <wp:inline distT="0" distB="0" distL="0" distR="0" wp14:anchorId="5EA145BF" wp14:editId="6BFD9A8F">
            <wp:extent cx="6332220" cy="1873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873885"/>
                    </a:xfrm>
                    <a:prstGeom prst="rect">
                      <a:avLst/>
                    </a:prstGeom>
                  </pic:spPr>
                </pic:pic>
              </a:graphicData>
            </a:graphic>
          </wp:inline>
        </w:drawing>
      </w:r>
    </w:p>
    <w:p w14:paraId="7B7E2F35" w14:textId="77777777" w:rsidR="00CF5308" w:rsidRDefault="00CF5308" w:rsidP="00CF5308">
      <w:pPr>
        <w:pStyle w:val="Caption"/>
        <w:rPr>
          <w:rFonts w:eastAsia="맑은 고딕"/>
          <w:sz w:val="22"/>
          <w:szCs w:val="22"/>
          <w:lang w:val="en-US" w:eastAsia="ko-KR"/>
        </w:rPr>
      </w:pPr>
      <w:r w:rsidRPr="00225D10">
        <w:rPr>
          <w:sz w:val="22"/>
        </w:rPr>
        <w:t xml:space="preserve">Figure </w:t>
      </w:r>
      <w:r w:rsidRPr="00225D10">
        <w:rPr>
          <w:sz w:val="22"/>
        </w:rPr>
        <w:fldChar w:fldCharType="begin"/>
      </w:r>
      <w:r w:rsidRPr="00225D10">
        <w:rPr>
          <w:sz w:val="22"/>
        </w:rPr>
        <w:instrText xml:space="preserve"> SEQ Figure \* ARABIC </w:instrText>
      </w:r>
      <w:r w:rsidRPr="00225D10">
        <w:rPr>
          <w:sz w:val="22"/>
        </w:rPr>
        <w:fldChar w:fldCharType="separate"/>
      </w:r>
      <w:r>
        <w:rPr>
          <w:noProof/>
          <w:sz w:val="22"/>
        </w:rPr>
        <w:t>3</w:t>
      </w:r>
      <w:r w:rsidRPr="00225D10">
        <w:rPr>
          <w:sz w:val="22"/>
        </w:rPr>
        <w:fldChar w:fldCharType="end"/>
      </w:r>
      <w:r w:rsidRPr="00225D10">
        <w:rPr>
          <w:sz w:val="22"/>
        </w:rPr>
        <w:t xml:space="preserve"> </w:t>
      </w:r>
      <w:r>
        <w:rPr>
          <w:sz w:val="22"/>
        </w:rPr>
        <w:t>– Evaluation result of Alt. 2 and Alt. 3</w:t>
      </w:r>
      <w:r w:rsidRPr="0012257D">
        <w:rPr>
          <w:rFonts w:eastAsia="맑은 고딕" w:hint="eastAsia"/>
          <w:sz w:val="22"/>
          <w:szCs w:val="22"/>
          <w:lang w:val="en-US" w:eastAsia="ko-KR"/>
        </w:rPr>
        <w:t xml:space="preserve"> </w:t>
      </w:r>
    </w:p>
    <w:p w14:paraId="32E5F1BA" w14:textId="77777777" w:rsidR="000064C2" w:rsidRPr="000064C2" w:rsidRDefault="000064C2" w:rsidP="000064C2">
      <w:pPr>
        <w:rPr>
          <w:lang w:eastAsia="ko-KR"/>
        </w:rPr>
      </w:pPr>
    </w:p>
    <w:bookmarkEnd w:id="1"/>
    <w:p w14:paraId="3A772E95" w14:textId="77777777" w:rsidR="00AF7772" w:rsidRPr="00AF7772"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0942E4F2" w14:textId="77777777" w:rsidR="00220454" w:rsidRPr="00BD4AAF" w:rsidRDefault="00220454" w:rsidP="00F7245F">
      <w:pPr>
        <w:ind w:firstLineChars="50" w:firstLine="120"/>
        <w:rPr>
          <w:rFonts w:eastAsia="맑은 고딕"/>
          <w:szCs w:val="24"/>
          <w:lang w:val="en-US" w:eastAsia="ko-KR"/>
        </w:rPr>
      </w:pPr>
      <w:r w:rsidRPr="00BD4AAF">
        <w:rPr>
          <w:rFonts w:eastAsia="맑은 고딕" w:hint="eastAsia"/>
          <w:szCs w:val="24"/>
          <w:lang w:val="en-US" w:eastAsia="ko-KR"/>
        </w:rPr>
        <w:t xml:space="preserve">In this contribution, </w:t>
      </w:r>
      <w:r w:rsidR="00855911" w:rsidRPr="00BD4AAF">
        <w:rPr>
          <w:rFonts w:eastAsia="맑은 고딕"/>
          <w:szCs w:val="24"/>
          <w:lang w:val="en-US" w:eastAsia="ko-KR"/>
        </w:rPr>
        <w:t xml:space="preserve">we described </w:t>
      </w:r>
      <w:r w:rsidR="004809B8">
        <w:rPr>
          <w:rFonts w:eastAsia="맑은 고딕"/>
          <w:szCs w:val="24"/>
          <w:lang w:val="en-US" w:eastAsia="ko-KR"/>
        </w:rPr>
        <w:t>CW adjustment based on HARQ-ACK feedback</w:t>
      </w:r>
      <w:r w:rsidR="00855911" w:rsidRPr="00BD4AAF">
        <w:rPr>
          <w:rFonts w:eastAsia="맑은 고딕"/>
          <w:szCs w:val="24"/>
          <w:lang w:val="en-US" w:eastAsia="ko-KR"/>
        </w:rPr>
        <w:t xml:space="preserve"> in LAA</w:t>
      </w:r>
      <w:r w:rsidR="00FE7884" w:rsidRPr="00BD4AAF">
        <w:rPr>
          <w:rFonts w:eastAsia="맑은 고딕"/>
          <w:szCs w:val="24"/>
          <w:lang w:val="en-US" w:eastAsia="ko-KR"/>
        </w:rPr>
        <w:t xml:space="preserve"> and provide following proposal based on related observation. </w:t>
      </w:r>
    </w:p>
    <w:p w14:paraId="6655D115" w14:textId="77777777" w:rsidR="00370DD1" w:rsidRDefault="00370DD1" w:rsidP="00D40B92">
      <w:pPr>
        <w:jc w:val="both"/>
        <w:rPr>
          <w:b/>
          <w:i/>
          <w:szCs w:val="24"/>
          <w:u w:val="single"/>
        </w:rPr>
      </w:pPr>
    </w:p>
    <w:p w14:paraId="0543032D" w14:textId="77777777" w:rsidR="00370DD1" w:rsidRDefault="00370DD1" w:rsidP="00D40B92">
      <w:pPr>
        <w:jc w:val="both"/>
        <w:rPr>
          <w:b/>
          <w:i/>
          <w:szCs w:val="24"/>
        </w:rPr>
      </w:pPr>
      <w:r w:rsidRPr="00A746C3">
        <w:rPr>
          <w:b/>
          <w:i/>
          <w:szCs w:val="24"/>
          <w:u w:val="single"/>
        </w:rPr>
        <w:t>Observation1</w:t>
      </w:r>
      <w:r w:rsidRPr="00A746C3">
        <w:rPr>
          <w:b/>
          <w:i/>
          <w:szCs w:val="24"/>
        </w:rPr>
        <w:t xml:space="preserve">: </w:t>
      </w:r>
      <w:r w:rsidRPr="000518D6">
        <w:rPr>
          <w:b/>
          <w:i/>
          <w:szCs w:val="24"/>
        </w:rPr>
        <w:t>Causes of LAA DL transmission burst collisions could be classified into two types; simultaneous transmission and hidden node problem.</w:t>
      </w:r>
    </w:p>
    <w:p w14:paraId="76DD8214" w14:textId="77777777" w:rsidR="00370DD1" w:rsidRPr="00370DD1" w:rsidRDefault="00370DD1" w:rsidP="00D40B92">
      <w:pPr>
        <w:jc w:val="both"/>
        <w:rPr>
          <w:b/>
          <w:i/>
          <w:szCs w:val="24"/>
          <w:u w:val="single"/>
        </w:rPr>
      </w:pPr>
    </w:p>
    <w:p w14:paraId="2AD423F7" w14:textId="77777777" w:rsidR="00370DD1" w:rsidRDefault="00370DD1" w:rsidP="00D40B92">
      <w:pPr>
        <w:jc w:val="both"/>
        <w:rPr>
          <w:b/>
          <w:i/>
          <w:szCs w:val="24"/>
        </w:rPr>
      </w:pPr>
      <w:r w:rsidRPr="00A746C3">
        <w:rPr>
          <w:b/>
          <w:i/>
          <w:szCs w:val="24"/>
          <w:u w:val="single"/>
        </w:rPr>
        <w:t>Observation</w:t>
      </w:r>
      <w:r>
        <w:rPr>
          <w:b/>
          <w:i/>
          <w:szCs w:val="24"/>
          <w:u w:val="single"/>
        </w:rPr>
        <w:t>2</w:t>
      </w:r>
      <w:r w:rsidRPr="00A746C3">
        <w:rPr>
          <w:b/>
          <w:i/>
          <w:szCs w:val="24"/>
        </w:rPr>
        <w:t xml:space="preserve">: </w:t>
      </w:r>
      <w:r>
        <w:rPr>
          <w:b/>
          <w:i/>
          <w:szCs w:val="24"/>
        </w:rPr>
        <w:t xml:space="preserve">Collision enabling to be solved by CWS adjustment mainly </w:t>
      </w:r>
      <w:r w:rsidR="00982CB3">
        <w:rPr>
          <w:b/>
          <w:i/>
          <w:szCs w:val="24"/>
        </w:rPr>
        <w:t>occur</w:t>
      </w:r>
      <w:r w:rsidR="007124C9">
        <w:rPr>
          <w:b/>
          <w:i/>
          <w:szCs w:val="24"/>
        </w:rPr>
        <w:t>s</w:t>
      </w:r>
      <w:r>
        <w:rPr>
          <w:b/>
          <w:i/>
          <w:szCs w:val="24"/>
        </w:rPr>
        <w:t xml:space="preserve"> in the front of the LAA DL transmission burst.</w:t>
      </w:r>
    </w:p>
    <w:p w14:paraId="27748762" w14:textId="77777777" w:rsidR="004441D6" w:rsidRPr="00370DD1" w:rsidRDefault="004441D6" w:rsidP="00D40B92">
      <w:pPr>
        <w:jc w:val="both"/>
        <w:rPr>
          <w:b/>
          <w:i/>
          <w:szCs w:val="24"/>
          <w:u w:val="single"/>
        </w:rPr>
      </w:pPr>
    </w:p>
    <w:p w14:paraId="3C7A8D79" w14:textId="77777777" w:rsidR="00370DD1" w:rsidRDefault="00370DD1" w:rsidP="00D40B92">
      <w:pPr>
        <w:jc w:val="both"/>
        <w:rPr>
          <w:b/>
          <w:i/>
          <w:szCs w:val="24"/>
        </w:rPr>
      </w:pPr>
      <w:r w:rsidRPr="00A746C3">
        <w:rPr>
          <w:b/>
          <w:i/>
          <w:szCs w:val="24"/>
          <w:u w:val="single"/>
        </w:rPr>
        <w:t>Observation</w:t>
      </w:r>
      <w:r>
        <w:rPr>
          <w:b/>
          <w:i/>
          <w:szCs w:val="24"/>
          <w:u w:val="single"/>
        </w:rPr>
        <w:t>3</w:t>
      </w:r>
      <w:r w:rsidRPr="00A746C3">
        <w:rPr>
          <w:b/>
          <w:i/>
          <w:szCs w:val="24"/>
        </w:rPr>
        <w:t xml:space="preserve">: </w:t>
      </w:r>
      <w:r>
        <w:rPr>
          <w:b/>
          <w:i/>
          <w:szCs w:val="24"/>
        </w:rPr>
        <w:t xml:space="preserve">Fairness to increase CWS adjustment should be considered when a reference subframe set for the CWS adjustment is decided. </w:t>
      </w:r>
    </w:p>
    <w:p w14:paraId="449230C0" w14:textId="77777777" w:rsidR="00370DD1" w:rsidRDefault="00E456CA" w:rsidP="00D40B92">
      <w:pPr>
        <w:jc w:val="both"/>
        <w:rPr>
          <w:rFonts w:eastAsia="맑은 고딕"/>
          <w:szCs w:val="24"/>
          <w:lang w:val="en-US" w:eastAsia="ko-KR"/>
        </w:rPr>
      </w:pPr>
      <w:r>
        <w:rPr>
          <w:rFonts w:eastAsia="맑은 고딕"/>
          <w:szCs w:val="24"/>
          <w:lang w:val="en-US" w:eastAsia="ko-KR"/>
        </w:rPr>
        <w:t xml:space="preserve"> </w:t>
      </w:r>
    </w:p>
    <w:p w14:paraId="37650EC4" w14:textId="77777777" w:rsidR="00CB4AA3" w:rsidRPr="00CB4AA3" w:rsidRDefault="00CB4AA3" w:rsidP="00D40B92">
      <w:pPr>
        <w:jc w:val="both"/>
        <w:rPr>
          <w:b/>
          <w:i/>
          <w:szCs w:val="24"/>
        </w:rPr>
      </w:pPr>
      <w:r w:rsidRPr="00A746C3">
        <w:rPr>
          <w:b/>
          <w:i/>
          <w:szCs w:val="24"/>
          <w:u w:val="single"/>
        </w:rPr>
        <w:t>Observation</w:t>
      </w:r>
      <w:r>
        <w:rPr>
          <w:b/>
          <w:i/>
          <w:szCs w:val="24"/>
          <w:u w:val="single"/>
        </w:rPr>
        <w:t>4</w:t>
      </w:r>
      <w:r w:rsidRPr="00A746C3">
        <w:rPr>
          <w:b/>
          <w:i/>
          <w:szCs w:val="24"/>
        </w:rPr>
        <w:t xml:space="preserve">: </w:t>
      </w:r>
      <w:r w:rsidRPr="001C6A7A">
        <w:rPr>
          <w:b/>
          <w:i/>
          <w:szCs w:val="24"/>
        </w:rPr>
        <w:t>Alt.2 shows less fluctuated p</w:t>
      </w:r>
      <w:r>
        <w:rPr>
          <w:b/>
          <w:i/>
          <w:szCs w:val="24"/>
        </w:rPr>
        <w:t>erformance according to Z% and better performance tha</w:t>
      </w:r>
      <w:r w:rsidRPr="001C6A7A">
        <w:rPr>
          <w:b/>
          <w:i/>
          <w:szCs w:val="24"/>
        </w:rPr>
        <w:t>n Alt.3.</w:t>
      </w:r>
    </w:p>
    <w:p w14:paraId="3AF446F3" w14:textId="77777777" w:rsidR="00E913C6" w:rsidRPr="004441D6" w:rsidRDefault="00E913C6" w:rsidP="00D40B92">
      <w:pPr>
        <w:jc w:val="both"/>
        <w:rPr>
          <w:b/>
          <w:i/>
          <w:u w:val="single"/>
        </w:rPr>
      </w:pPr>
    </w:p>
    <w:p w14:paraId="4852B8A3" w14:textId="77777777" w:rsidR="00370DD1" w:rsidRPr="00A746C3" w:rsidRDefault="00370DD1" w:rsidP="00D40B92">
      <w:pPr>
        <w:jc w:val="both"/>
        <w:rPr>
          <w:b/>
          <w:i/>
          <w:szCs w:val="24"/>
        </w:rPr>
      </w:pPr>
      <w:r w:rsidRPr="00A746C3">
        <w:rPr>
          <w:b/>
          <w:i/>
          <w:szCs w:val="24"/>
          <w:u w:val="single"/>
        </w:rPr>
        <w:t>Proposal1</w:t>
      </w:r>
      <w:r w:rsidRPr="00A746C3">
        <w:rPr>
          <w:b/>
          <w:i/>
          <w:szCs w:val="24"/>
        </w:rPr>
        <w:t xml:space="preserve">: </w:t>
      </w:r>
      <w:r>
        <w:rPr>
          <w:b/>
          <w:i/>
          <w:szCs w:val="24"/>
        </w:rPr>
        <w:t>T</w:t>
      </w:r>
      <w:r w:rsidRPr="00BC72C7">
        <w:rPr>
          <w:b/>
          <w:i/>
          <w:szCs w:val="24"/>
        </w:rPr>
        <w:t xml:space="preserve">he first DL subframe of the latest DL data burst for which HARQ-ACK feedback is available </w:t>
      </w:r>
      <w:r>
        <w:rPr>
          <w:b/>
          <w:i/>
          <w:szCs w:val="24"/>
        </w:rPr>
        <w:t>should be selected as</w:t>
      </w:r>
      <w:r w:rsidRPr="00BC72C7">
        <w:rPr>
          <w:b/>
          <w:i/>
          <w:szCs w:val="24"/>
        </w:rPr>
        <w:t xml:space="preserve"> a reference subframe set</w:t>
      </w:r>
      <w:r>
        <w:rPr>
          <w:b/>
          <w:i/>
          <w:szCs w:val="24"/>
        </w:rPr>
        <w:t xml:space="preserve"> for the CWS adjustment based on HARQ-ACK.</w:t>
      </w:r>
    </w:p>
    <w:p w14:paraId="28820F52" w14:textId="77777777" w:rsidR="003A4919" w:rsidRPr="00370DD1" w:rsidRDefault="003A4919" w:rsidP="00EC5457">
      <w:pPr>
        <w:rPr>
          <w:b/>
          <w:i/>
        </w:rPr>
      </w:pPr>
    </w:p>
    <w:p w14:paraId="209288EB" w14:textId="77777777" w:rsidR="00AF7772" w:rsidRPr="00AF7772"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309B67D4" w14:textId="77777777" w:rsidR="002B1692" w:rsidRPr="002527B6" w:rsidRDefault="002B1692" w:rsidP="00596F50">
      <w:pPr>
        <w:numPr>
          <w:ilvl w:val="0"/>
          <w:numId w:val="7"/>
        </w:numPr>
        <w:tabs>
          <w:tab w:val="left" w:pos="810"/>
        </w:tabs>
        <w:spacing w:after="180"/>
        <w:ind w:left="810" w:hanging="450"/>
        <w:contextualSpacing/>
        <w:rPr>
          <w:rFonts w:eastAsia="SimSun"/>
          <w:szCs w:val="24"/>
          <w:lang w:eastAsia="ko-KR"/>
        </w:rPr>
      </w:pPr>
      <w:bookmarkStart w:id="2" w:name="_Ref288155035"/>
      <w:r w:rsidRPr="002527B6">
        <w:rPr>
          <w:rFonts w:eastAsia="바탕체"/>
          <w:szCs w:val="24"/>
          <w:lang w:eastAsia="ko-KR"/>
        </w:rPr>
        <w:t>“</w:t>
      </w:r>
      <w:r w:rsidR="002527B6" w:rsidRPr="002527B6">
        <w:rPr>
          <w:rFonts w:eastAsia="바탕체"/>
          <w:szCs w:val="24"/>
          <w:lang w:eastAsia="ko-KR"/>
        </w:rPr>
        <w:t>Draft Minutes report RAN1#82</w:t>
      </w:r>
      <w:r w:rsidR="00540E9F">
        <w:rPr>
          <w:rFonts w:eastAsia="바탕체"/>
          <w:szCs w:val="24"/>
          <w:lang w:eastAsia="ko-KR"/>
        </w:rPr>
        <w:t>bis</w:t>
      </w:r>
      <w:r w:rsidRPr="002527B6">
        <w:rPr>
          <w:rFonts w:eastAsia="바탕체"/>
          <w:szCs w:val="24"/>
          <w:lang w:eastAsia="ko-KR"/>
        </w:rPr>
        <w:t xml:space="preserve">”, </w:t>
      </w:r>
      <w:r w:rsidR="00540E9F">
        <w:rPr>
          <w:rFonts w:eastAsia="바탕체"/>
          <w:szCs w:val="24"/>
          <w:lang w:eastAsia="ko-KR"/>
        </w:rPr>
        <w:t>Oct.</w:t>
      </w:r>
      <w:r w:rsidRPr="002527B6">
        <w:rPr>
          <w:rFonts w:eastAsia="바탕체"/>
          <w:szCs w:val="24"/>
          <w:lang w:eastAsia="ko-KR"/>
        </w:rPr>
        <w:t xml:space="preserve"> 201</w:t>
      </w:r>
      <w:r w:rsidR="00515B23" w:rsidRPr="002527B6">
        <w:rPr>
          <w:rFonts w:eastAsia="바탕체"/>
          <w:szCs w:val="24"/>
          <w:lang w:eastAsia="ko-KR"/>
        </w:rPr>
        <w:t>5</w:t>
      </w:r>
      <w:r w:rsidR="006111F0" w:rsidRPr="002527B6">
        <w:rPr>
          <w:rFonts w:eastAsia="바탕체"/>
          <w:szCs w:val="24"/>
          <w:lang w:eastAsia="ko-KR"/>
        </w:rPr>
        <w:t>.</w:t>
      </w:r>
      <w:bookmarkEnd w:id="2"/>
    </w:p>
    <w:sectPr w:rsidR="002B1692" w:rsidRPr="002527B6" w:rsidSect="00AF7772">
      <w:footerReference w:type="default" r:id="rId14"/>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1C824" w14:textId="77777777" w:rsidR="0003493B" w:rsidRDefault="0003493B">
      <w:r>
        <w:separator/>
      </w:r>
    </w:p>
  </w:endnote>
  <w:endnote w:type="continuationSeparator" w:id="0">
    <w:p w14:paraId="3DF13CDD" w14:textId="77777777" w:rsidR="0003493B" w:rsidRDefault="0003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charset w:val="86"/>
    <w:family w:val="auto"/>
    <w:pitch w:val="variable"/>
    <w:sig w:usb0="00000003" w:usb1="288F0000" w:usb2="00000016" w:usb3="00000000" w:csb0="00040001" w:csb1="00000000"/>
  </w:font>
  <w:font w:name="MS Gothic">
    <w:charset w:val="80"/>
    <w:family w:val="auto"/>
    <w:pitch w:val="variable"/>
    <w:sig w:usb0="E00002FF" w:usb1="6AC7FDFB" w:usb2="08000012" w:usb3="00000000" w:csb0="0002009F" w:csb1="00000000"/>
  </w:font>
  <w:font w:name="MS Mincho">
    <w:charset w:val="80"/>
    <w:family w:val="auto"/>
    <w:pitch w:val="variable"/>
    <w:sig w:usb0="E00002FF" w:usb1="6AC7FDFB" w:usb2="08000012" w:usb3="00000000" w:csb0="0002009F" w:csb1="00000000"/>
  </w:font>
  <w:font w:name="맑은 고딕">
    <w:altName w:val="굴림"/>
    <w:charset w:val="81"/>
    <w:family w:val="auto"/>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charset w:val="80"/>
    <w:family w:val="auto"/>
    <w:pitch w:val="variable"/>
    <w:sig w:usb0="E00002FF" w:usb1="6AC7FDFB" w:usb2="08000012" w:usb3="00000000" w:csb0="0002009F" w:csb1="00000000"/>
  </w:font>
  <w:font w:name="Century">
    <w:panose1 w:val="020406040505050203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바탕체">
    <w:charset w:val="81"/>
    <w:family w:val="auto"/>
    <w:pitch w:val="variable"/>
    <w:sig w:usb0="B00002AF" w:usb1="69D77CFB" w:usb2="00000030" w:usb3="00000000" w:csb0="0008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34887" w14:textId="77777777" w:rsidR="00ED62A9" w:rsidRDefault="00ED62A9">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C71BB">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C71BB">
      <w:rPr>
        <w:rStyle w:val="PageNumber"/>
        <w:rFonts w:eastAsia="MS Gothic"/>
        <w:noProof/>
      </w:rPr>
      <w:t>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F488C" w14:textId="77777777" w:rsidR="0003493B" w:rsidRDefault="0003493B">
      <w:r>
        <w:separator/>
      </w:r>
    </w:p>
  </w:footnote>
  <w:footnote w:type="continuationSeparator" w:id="0">
    <w:p w14:paraId="7AE88B02" w14:textId="77777777" w:rsidR="0003493B" w:rsidRDefault="0003493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166F6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3">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991413"/>
    <w:multiLevelType w:val="hybridMultilevel"/>
    <w:tmpl w:val="C09C97F0"/>
    <w:lvl w:ilvl="0" w:tplc="5442E158">
      <w:start w:val="1"/>
      <w:numFmt w:val="bullet"/>
      <w:lvlText w:val="•"/>
      <w:lvlJc w:val="left"/>
      <w:pPr>
        <w:tabs>
          <w:tab w:val="num" w:pos="720"/>
        </w:tabs>
        <w:ind w:left="720" w:hanging="360"/>
      </w:pPr>
      <w:rPr>
        <w:rFonts w:ascii="Arial" w:hAnsi="Arial" w:hint="default"/>
      </w:rPr>
    </w:lvl>
    <w:lvl w:ilvl="1" w:tplc="A15A8C08" w:tentative="1">
      <w:start w:val="1"/>
      <w:numFmt w:val="bullet"/>
      <w:lvlText w:val="•"/>
      <w:lvlJc w:val="left"/>
      <w:pPr>
        <w:tabs>
          <w:tab w:val="num" w:pos="1440"/>
        </w:tabs>
        <w:ind w:left="1440" w:hanging="360"/>
      </w:pPr>
      <w:rPr>
        <w:rFonts w:ascii="Arial" w:hAnsi="Arial" w:hint="default"/>
      </w:rPr>
    </w:lvl>
    <w:lvl w:ilvl="2" w:tplc="B24C9488" w:tentative="1">
      <w:start w:val="1"/>
      <w:numFmt w:val="bullet"/>
      <w:lvlText w:val="•"/>
      <w:lvlJc w:val="left"/>
      <w:pPr>
        <w:tabs>
          <w:tab w:val="num" w:pos="2160"/>
        </w:tabs>
        <w:ind w:left="2160" w:hanging="360"/>
      </w:pPr>
      <w:rPr>
        <w:rFonts w:ascii="Arial" w:hAnsi="Arial" w:hint="default"/>
      </w:rPr>
    </w:lvl>
    <w:lvl w:ilvl="3" w:tplc="CC5ED3D6" w:tentative="1">
      <w:start w:val="1"/>
      <w:numFmt w:val="bullet"/>
      <w:lvlText w:val="•"/>
      <w:lvlJc w:val="left"/>
      <w:pPr>
        <w:tabs>
          <w:tab w:val="num" w:pos="2880"/>
        </w:tabs>
        <w:ind w:left="2880" w:hanging="360"/>
      </w:pPr>
      <w:rPr>
        <w:rFonts w:ascii="Arial" w:hAnsi="Arial" w:hint="default"/>
      </w:rPr>
    </w:lvl>
    <w:lvl w:ilvl="4" w:tplc="2F3A4594" w:tentative="1">
      <w:start w:val="1"/>
      <w:numFmt w:val="bullet"/>
      <w:lvlText w:val="•"/>
      <w:lvlJc w:val="left"/>
      <w:pPr>
        <w:tabs>
          <w:tab w:val="num" w:pos="3600"/>
        </w:tabs>
        <w:ind w:left="3600" w:hanging="360"/>
      </w:pPr>
      <w:rPr>
        <w:rFonts w:ascii="Arial" w:hAnsi="Arial" w:hint="default"/>
      </w:rPr>
    </w:lvl>
    <w:lvl w:ilvl="5" w:tplc="CA54ABEE" w:tentative="1">
      <w:start w:val="1"/>
      <w:numFmt w:val="bullet"/>
      <w:lvlText w:val="•"/>
      <w:lvlJc w:val="left"/>
      <w:pPr>
        <w:tabs>
          <w:tab w:val="num" w:pos="4320"/>
        </w:tabs>
        <w:ind w:left="4320" w:hanging="360"/>
      </w:pPr>
      <w:rPr>
        <w:rFonts w:ascii="Arial" w:hAnsi="Arial" w:hint="default"/>
      </w:rPr>
    </w:lvl>
    <w:lvl w:ilvl="6" w:tplc="4CBE9110" w:tentative="1">
      <w:start w:val="1"/>
      <w:numFmt w:val="bullet"/>
      <w:lvlText w:val="•"/>
      <w:lvlJc w:val="left"/>
      <w:pPr>
        <w:tabs>
          <w:tab w:val="num" w:pos="5040"/>
        </w:tabs>
        <w:ind w:left="5040" w:hanging="360"/>
      </w:pPr>
      <w:rPr>
        <w:rFonts w:ascii="Arial" w:hAnsi="Arial" w:hint="default"/>
      </w:rPr>
    </w:lvl>
    <w:lvl w:ilvl="7" w:tplc="C0565180" w:tentative="1">
      <w:start w:val="1"/>
      <w:numFmt w:val="bullet"/>
      <w:lvlText w:val="•"/>
      <w:lvlJc w:val="left"/>
      <w:pPr>
        <w:tabs>
          <w:tab w:val="num" w:pos="5760"/>
        </w:tabs>
        <w:ind w:left="5760" w:hanging="360"/>
      </w:pPr>
      <w:rPr>
        <w:rFonts w:ascii="Arial" w:hAnsi="Arial" w:hint="default"/>
      </w:rPr>
    </w:lvl>
    <w:lvl w:ilvl="8" w:tplc="08E0B430" w:tentative="1">
      <w:start w:val="1"/>
      <w:numFmt w:val="bullet"/>
      <w:lvlText w:val="•"/>
      <w:lvlJc w:val="left"/>
      <w:pPr>
        <w:tabs>
          <w:tab w:val="num" w:pos="6480"/>
        </w:tabs>
        <w:ind w:left="6480" w:hanging="360"/>
      </w:pPr>
      <w:rPr>
        <w:rFonts w:ascii="Arial" w:hAnsi="Arial" w:hint="default"/>
      </w:rPr>
    </w:lvl>
  </w:abstractNum>
  <w:abstractNum w:abstractNumId="5">
    <w:nsid w:val="08F71A2C"/>
    <w:multiLevelType w:val="hybridMultilevel"/>
    <w:tmpl w:val="A380D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0932187"/>
    <w:multiLevelType w:val="hybridMultilevel"/>
    <w:tmpl w:val="978407B6"/>
    <w:lvl w:ilvl="0" w:tplc="C19AB87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5EA06B8"/>
    <w:multiLevelType w:val="hybridMultilevel"/>
    <w:tmpl w:val="12B05FFE"/>
    <w:lvl w:ilvl="0" w:tplc="2C68FF9E">
      <w:start w:val="4"/>
      <w:numFmt w:val="bullet"/>
      <w:lvlText w:val="-"/>
      <w:lvlJc w:val="left"/>
      <w:pPr>
        <w:ind w:left="760" w:hanging="360"/>
      </w:pPr>
      <w:rPr>
        <w:rFonts w:ascii="Times New Roman" w:eastAsia="MS Mincho" w:hAnsi="Times New Roman"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7783983"/>
    <w:multiLevelType w:val="hybridMultilevel"/>
    <w:tmpl w:val="D1FEAC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17">
    <w:nsid w:val="6A755224"/>
    <w:multiLevelType w:val="hybridMultilevel"/>
    <w:tmpl w:val="C8A0324E"/>
    <w:lvl w:ilvl="0" w:tplc="65F60E58">
      <w:start w:val="1"/>
      <w:numFmt w:val="bullet"/>
      <w:lvlText w:val="•"/>
      <w:lvlJc w:val="left"/>
      <w:pPr>
        <w:tabs>
          <w:tab w:val="num" w:pos="720"/>
        </w:tabs>
        <w:ind w:left="720" w:hanging="360"/>
      </w:pPr>
      <w:rPr>
        <w:rFonts w:ascii="Arial" w:hAnsi="Arial" w:hint="default"/>
      </w:rPr>
    </w:lvl>
    <w:lvl w:ilvl="1" w:tplc="8424E8E6">
      <w:numFmt w:val="bullet"/>
      <w:lvlText w:val="–"/>
      <w:lvlJc w:val="left"/>
      <w:pPr>
        <w:tabs>
          <w:tab w:val="num" w:pos="1440"/>
        </w:tabs>
        <w:ind w:left="1440" w:hanging="360"/>
      </w:pPr>
      <w:rPr>
        <w:rFonts w:ascii="Arial" w:hAnsi="Arial" w:hint="default"/>
      </w:rPr>
    </w:lvl>
    <w:lvl w:ilvl="2" w:tplc="43A0D622" w:tentative="1">
      <w:start w:val="1"/>
      <w:numFmt w:val="bullet"/>
      <w:lvlText w:val="•"/>
      <w:lvlJc w:val="left"/>
      <w:pPr>
        <w:tabs>
          <w:tab w:val="num" w:pos="2160"/>
        </w:tabs>
        <w:ind w:left="2160" w:hanging="360"/>
      </w:pPr>
      <w:rPr>
        <w:rFonts w:ascii="Arial" w:hAnsi="Arial" w:hint="default"/>
      </w:rPr>
    </w:lvl>
    <w:lvl w:ilvl="3" w:tplc="81D44508" w:tentative="1">
      <w:start w:val="1"/>
      <w:numFmt w:val="bullet"/>
      <w:lvlText w:val="•"/>
      <w:lvlJc w:val="left"/>
      <w:pPr>
        <w:tabs>
          <w:tab w:val="num" w:pos="2880"/>
        </w:tabs>
        <w:ind w:left="2880" w:hanging="360"/>
      </w:pPr>
      <w:rPr>
        <w:rFonts w:ascii="Arial" w:hAnsi="Arial" w:hint="default"/>
      </w:rPr>
    </w:lvl>
    <w:lvl w:ilvl="4" w:tplc="9B5A629C" w:tentative="1">
      <w:start w:val="1"/>
      <w:numFmt w:val="bullet"/>
      <w:lvlText w:val="•"/>
      <w:lvlJc w:val="left"/>
      <w:pPr>
        <w:tabs>
          <w:tab w:val="num" w:pos="3600"/>
        </w:tabs>
        <w:ind w:left="3600" w:hanging="360"/>
      </w:pPr>
      <w:rPr>
        <w:rFonts w:ascii="Arial" w:hAnsi="Arial" w:hint="default"/>
      </w:rPr>
    </w:lvl>
    <w:lvl w:ilvl="5" w:tplc="7E68BE90" w:tentative="1">
      <w:start w:val="1"/>
      <w:numFmt w:val="bullet"/>
      <w:lvlText w:val="•"/>
      <w:lvlJc w:val="left"/>
      <w:pPr>
        <w:tabs>
          <w:tab w:val="num" w:pos="4320"/>
        </w:tabs>
        <w:ind w:left="4320" w:hanging="360"/>
      </w:pPr>
      <w:rPr>
        <w:rFonts w:ascii="Arial" w:hAnsi="Arial" w:hint="default"/>
      </w:rPr>
    </w:lvl>
    <w:lvl w:ilvl="6" w:tplc="31A26D22" w:tentative="1">
      <w:start w:val="1"/>
      <w:numFmt w:val="bullet"/>
      <w:lvlText w:val="•"/>
      <w:lvlJc w:val="left"/>
      <w:pPr>
        <w:tabs>
          <w:tab w:val="num" w:pos="5040"/>
        </w:tabs>
        <w:ind w:left="5040" w:hanging="360"/>
      </w:pPr>
      <w:rPr>
        <w:rFonts w:ascii="Arial" w:hAnsi="Arial" w:hint="default"/>
      </w:rPr>
    </w:lvl>
    <w:lvl w:ilvl="7" w:tplc="407EB428" w:tentative="1">
      <w:start w:val="1"/>
      <w:numFmt w:val="bullet"/>
      <w:lvlText w:val="•"/>
      <w:lvlJc w:val="left"/>
      <w:pPr>
        <w:tabs>
          <w:tab w:val="num" w:pos="5760"/>
        </w:tabs>
        <w:ind w:left="5760" w:hanging="360"/>
      </w:pPr>
      <w:rPr>
        <w:rFonts w:ascii="Arial" w:hAnsi="Arial" w:hint="default"/>
      </w:rPr>
    </w:lvl>
    <w:lvl w:ilvl="8" w:tplc="D1A66CC6" w:tentative="1">
      <w:start w:val="1"/>
      <w:numFmt w:val="bullet"/>
      <w:lvlText w:val="•"/>
      <w:lvlJc w:val="left"/>
      <w:pPr>
        <w:tabs>
          <w:tab w:val="num" w:pos="6480"/>
        </w:tabs>
        <w:ind w:left="6480" w:hanging="360"/>
      </w:pPr>
      <w:rPr>
        <w:rFonts w:ascii="Arial" w:hAnsi="Arial" w:hint="default"/>
      </w:rPr>
    </w:lvl>
  </w:abstractNum>
  <w:abstractNum w:abstractNumId="18">
    <w:nsid w:val="6B8A5F11"/>
    <w:multiLevelType w:val="hybridMultilevel"/>
    <w:tmpl w:val="D32A80DE"/>
    <w:lvl w:ilvl="0" w:tplc="5718ABC2">
      <w:start w:val="1"/>
      <w:numFmt w:val="bullet"/>
      <w:lvlText w:val="•"/>
      <w:lvlJc w:val="left"/>
      <w:pPr>
        <w:tabs>
          <w:tab w:val="num" w:pos="720"/>
        </w:tabs>
        <w:ind w:left="720" w:hanging="360"/>
      </w:pPr>
      <w:rPr>
        <w:rFonts w:ascii="Arial" w:hAnsi="Arial" w:hint="default"/>
      </w:rPr>
    </w:lvl>
    <w:lvl w:ilvl="1" w:tplc="BD1A1DCE" w:tentative="1">
      <w:start w:val="1"/>
      <w:numFmt w:val="bullet"/>
      <w:lvlText w:val="•"/>
      <w:lvlJc w:val="left"/>
      <w:pPr>
        <w:tabs>
          <w:tab w:val="num" w:pos="1440"/>
        </w:tabs>
        <w:ind w:left="1440" w:hanging="360"/>
      </w:pPr>
      <w:rPr>
        <w:rFonts w:ascii="Arial" w:hAnsi="Arial" w:hint="default"/>
      </w:rPr>
    </w:lvl>
    <w:lvl w:ilvl="2" w:tplc="A83A6300" w:tentative="1">
      <w:start w:val="1"/>
      <w:numFmt w:val="bullet"/>
      <w:lvlText w:val="•"/>
      <w:lvlJc w:val="left"/>
      <w:pPr>
        <w:tabs>
          <w:tab w:val="num" w:pos="2160"/>
        </w:tabs>
        <w:ind w:left="2160" w:hanging="360"/>
      </w:pPr>
      <w:rPr>
        <w:rFonts w:ascii="Arial" w:hAnsi="Arial" w:hint="default"/>
      </w:rPr>
    </w:lvl>
    <w:lvl w:ilvl="3" w:tplc="5CC465BA" w:tentative="1">
      <w:start w:val="1"/>
      <w:numFmt w:val="bullet"/>
      <w:lvlText w:val="•"/>
      <w:lvlJc w:val="left"/>
      <w:pPr>
        <w:tabs>
          <w:tab w:val="num" w:pos="2880"/>
        </w:tabs>
        <w:ind w:left="2880" w:hanging="360"/>
      </w:pPr>
      <w:rPr>
        <w:rFonts w:ascii="Arial" w:hAnsi="Arial" w:hint="default"/>
      </w:rPr>
    </w:lvl>
    <w:lvl w:ilvl="4" w:tplc="F1587FC4" w:tentative="1">
      <w:start w:val="1"/>
      <w:numFmt w:val="bullet"/>
      <w:lvlText w:val="•"/>
      <w:lvlJc w:val="left"/>
      <w:pPr>
        <w:tabs>
          <w:tab w:val="num" w:pos="3600"/>
        </w:tabs>
        <w:ind w:left="3600" w:hanging="360"/>
      </w:pPr>
      <w:rPr>
        <w:rFonts w:ascii="Arial" w:hAnsi="Arial" w:hint="default"/>
      </w:rPr>
    </w:lvl>
    <w:lvl w:ilvl="5" w:tplc="1CE861D8" w:tentative="1">
      <w:start w:val="1"/>
      <w:numFmt w:val="bullet"/>
      <w:lvlText w:val="•"/>
      <w:lvlJc w:val="left"/>
      <w:pPr>
        <w:tabs>
          <w:tab w:val="num" w:pos="4320"/>
        </w:tabs>
        <w:ind w:left="4320" w:hanging="360"/>
      </w:pPr>
      <w:rPr>
        <w:rFonts w:ascii="Arial" w:hAnsi="Arial" w:hint="default"/>
      </w:rPr>
    </w:lvl>
    <w:lvl w:ilvl="6" w:tplc="022CB5AA" w:tentative="1">
      <w:start w:val="1"/>
      <w:numFmt w:val="bullet"/>
      <w:lvlText w:val="•"/>
      <w:lvlJc w:val="left"/>
      <w:pPr>
        <w:tabs>
          <w:tab w:val="num" w:pos="5040"/>
        </w:tabs>
        <w:ind w:left="5040" w:hanging="360"/>
      </w:pPr>
      <w:rPr>
        <w:rFonts w:ascii="Arial" w:hAnsi="Arial" w:hint="default"/>
      </w:rPr>
    </w:lvl>
    <w:lvl w:ilvl="7" w:tplc="B77C8E70" w:tentative="1">
      <w:start w:val="1"/>
      <w:numFmt w:val="bullet"/>
      <w:lvlText w:val="•"/>
      <w:lvlJc w:val="left"/>
      <w:pPr>
        <w:tabs>
          <w:tab w:val="num" w:pos="5760"/>
        </w:tabs>
        <w:ind w:left="5760" w:hanging="360"/>
      </w:pPr>
      <w:rPr>
        <w:rFonts w:ascii="Arial" w:hAnsi="Arial" w:hint="default"/>
      </w:rPr>
    </w:lvl>
    <w:lvl w:ilvl="8" w:tplc="0A7453A8" w:tentative="1">
      <w:start w:val="1"/>
      <w:numFmt w:val="bullet"/>
      <w:lvlText w:val="•"/>
      <w:lvlJc w:val="left"/>
      <w:pPr>
        <w:tabs>
          <w:tab w:val="num" w:pos="6480"/>
        </w:tabs>
        <w:ind w:left="6480" w:hanging="360"/>
      </w:pPr>
      <w:rPr>
        <w:rFonts w:ascii="Arial" w:hAnsi="Arial" w:hint="default"/>
      </w:rPr>
    </w:lvl>
  </w:abstractNum>
  <w:abstractNum w:abstractNumId="19">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0">
    <w:nsid w:val="7BAA7148"/>
    <w:multiLevelType w:val="hybridMultilevel"/>
    <w:tmpl w:val="9F0E6BF2"/>
    <w:lvl w:ilvl="0" w:tplc="C706DD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8"/>
  </w:num>
  <w:num w:numId="4">
    <w:abstractNumId w:val="21"/>
  </w:num>
  <w:num w:numId="5">
    <w:abstractNumId w:val="3"/>
  </w:num>
  <w:num w:numId="6">
    <w:abstractNumId w:val="7"/>
  </w:num>
  <w:num w:numId="7">
    <w:abstractNumId w:val="11"/>
  </w:num>
  <w:num w:numId="8">
    <w:abstractNumId w:val="9"/>
  </w:num>
  <w:num w:numId="9">
    <w:abstractNumId w:val="10"/>
  </w:num>
  <w:num w:numId="10">
    <w:abstractNumId w:val="0"/>
  </w:num>
  <w:num w:numId="11">
    <w:abstractNumId w:val="6"/>
  </w:num>
  <w:num w:numId="12">
    <w:abstractNumId w:val="2"/>
  </w:num>
  <w:num w:numId="13">
    <w:abstractNumId w:val="16"/>
  </w:num>
  <w:num w:numId="14">
    <w:abstractNumId w:val="5"/>
  </w:num>
  <w:num w:numId="15">
    <w:abstractNumId w:val="20"/>
  </w:num>
  <w:num w:numId="16">
    <w:abstractNumId w:val="12"/>
  </w:num>
  <w:num w:numId="17">
    <w:abstractNumId w:val="14"/>
  </w:num>
  <w:num w:numId="18">
    <w:abstractNumId w:val="18"/>
  </w:num>
  <w:num w:numId="19">
    <w:abstractNumId w:val="17"/>
  </w:num>
  <w:num w:numId="20">
    <w:abstractNumId w:val="4"/>
  </w:num>
  <w:num w:numId="21">
    <w:abstractNumId w:val="19"/>
  </w:num>
  <w:num w:numId="2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doNotDisplayPageBoundaries/>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AA6"/>
    <w:rsid w:val="00000FDE"/>
    <w:rsid w:val="000010AD"/>
    <w:rsid w:val="00001837"/>
    <w:rsid w:val="00001BF1"/>
    <w:rsid w:val="00002506"/>
    <w:rsid w:val="0000255B"/>
    <w:rsid w:val="000027AE"/>
    <w:rsid w:val="000030E7"/>
    <w:rsid w:val="0000352C"/>
    <w:rsid w:val="0000376B"/>
    <w:rsid w:val="00003973"/>
    <w:rsid w:val="00003A56"/>
    <w:rsid w:val="00003B68"/>
    <w:rsid w:val="00003CF7"/>
    <w:rsid w:val="000041B5"/>
    <w:rsid w:val="000044B4"/>
    <w:rsid w:val="00004836"/>
    <w:rsid w:val="0000530F"/>
    <w:rsid w:val="000057BF"/>
    <w:rsid w:val="00005B74"/>
    <w:rsid w:val="00005C60"/>
    <w:rsid w:val="0000600D"/>
    <w:rsid w:val="000064C2"/>
    <w:rsid w:val="00006601"/>
    <w:rsid w:val="0000685B"/>
    <w:rsid w:val="00006A55"/>
    <w:rsid w:val="00007AD6"/>
    <w:rsid w:val="00007DFB"/>
    <w:rsid w:val="00010ADD"/>
    <w:rsid w:val="00010B6C"/>
    <w:rsid w:val="00010E94"/>
    <w:rsid w:val="00010EFC"/>
    <w:rsid w:val="000117EC"/>
    <w:rsid w:val="00011868"/>
    <w:rsid w:val="00011941"/>
    <w:rsid w:val="00011D9D"/>
    <w:rsid w:val="00011E16"/>
    <w:rsid w:val="00011F55"/>
    <w:rsid w:val="0001241A"/>
    <w:rsid w:val="0001251B"/>
    <w:rsid w:val="0001297C"/>
    <w:rsid w:val="00012DFF"/>
    <w:rsid w:val="00012E98"/>
    <w:rsid w:val="000139A9"/>
    <w:rsid w:val="000153FF"/>
    <w:rsid w:val="00015B30"/>
    <w:rsid w:val="00016341"/>
    <w:rsid w:val="0001641C"/>
    <w:rsid w:val="00016846"/>
    <w:rsid w:val="00016BE7"/>
    <w:rsid w:val="0001734F"/>
    <w:rsid w:val="000173ED"/>
    <w:rsid w:val="00017ED2"/>
    <w:rsid w:val="000208F2"/>
    <w:rsid w:val="00020D76"/>
    <w:rsid w:val="00021045"/>
    <w:rsid w:val="0002123A"/>
    <w:rsid w:val="00021545"/>
    <w:rsid w:val="000219CD"/>
    <w:rsid w:val="00021E8B"/>
    <w:rsid w:val="00022208"/>
    <w:rsid w:val="000224B2"/>
    <w:rsid w:val="00022E12"/>
    <w:rsid w:val="000233B7"/>
    <w:rsid w:val="0002422F"/>
    <w:rsid w:val="00024447"/>
    <w:rsid w:val="00024474"/>
    <w:rsid w:val="0002447B"/>
    <w:rsid w:val="00024C11"/>
    <w:rsid w:val="00025B78"/>
    <w:rsid w:val="00025D34"/>
    <w:rsid w:val="00025D3B"/>
    <w:rsid w:val="000263DA"/>
    <w:rsid w:val="0002724D"/>
    <w:rsid w:val="0003024D"/>
    <w:rsid w:val="00030B34"/>
    <w:rsid w:val="00030F84"/>
    <w:rsid w:val="00031738"/>
    <w:rsid w:val="000319C0"/>
    <w:rsid w:val="00031B8A"/>
    <w:rsid w:val="000328E0"/>
    <w:rsid w:val="00033641"/>
    <w:rsid w:val="00033677"/>
    <w:rsid w:val="000339FC"/>
    <w:rsid w:val="000345E1"/>
    <w:rsid w:val="0003486A"/>
    <w:rsid w:val="000348B6"/>
    <w:rsid w:val="0003493B"/>
    <w:rsid w:val="00034A93"/>
    <w:rsid w:val="00034DAA"/>
    <w:rsid w:val="00034DE9"/>
    <w:rsid w:val="00034E72"/>
    <w:rsid w:val="00035038"/>
    <w:rsid w:val="00035722"/>
    <w:rsid w:val="00035725"/>
    <w:rsid w:val="00036169"/>
    <w:rsid w:val="00036325"/>
    <w:rsid w:val="000363E7"/>
    <w:rsid w:val="000368C0"/>
    <w:rsid w:val="00036917"/>
    <w:rsid w:val="00037118"/>
    <w:rsid w:val="000373FB"/>
    <w:rsid w:val="00037AAB"/>
    <w:rsid w:val="00037D20"/>
    <w:rsid w:val="000404A6"/>
    <w:rsid w:val="00041699"/>
    <w:rsid w:val="00041715"/>
    <w:rsid w:val="000421B6"/>
    <w:rsid w:val="000432B7"/>
    <w:rsid w:val="000435E8"/>
    <w:rsid w:val="00043A3E"/>
    <w:rsid w:val="00043CE6"/>
    <w:rsid w:val="000445C0"/>
    <w:rsid w:val="00044A89"/>
    <w:rsid w:val="00044B96"/>
    <w:rsid w:val="00045994"/>
    <w:rsid w:val="0004620F"/>
    <w:rsid w:val="00046BD6"/>
    <w:rsid w:val="00046C36"/>
    <w:rsid w:val="000473AF"/>
    <w:rsid w:val="000474F1"/>
    <w:rsid w:val="00047636"/>
    <w:rsid w:val="00047C54"/>
    <w:rsid w:val="00047E01"/>
    <w:rsid w:val="00047EB1"/>
    <w:rsid w:val="000501EB"/>
    <w:rsid w:val="000503D2"/>
    <w:rsid w:val="000509D4"/>
    <w:rsid w:val="00050BAA"/>
    <w:rsid w:val="00050D63"/>
    <w:rsid w:val="000514EA"/>
    <w:rsid w:val="000518D6"/>
    <w:rsid w:val="0005285E"/>
    <w:rsid w:val="00052F1A"/>
    <w:rsid w:val="00053095"/>
    <w:rsid w:val="00054CED"/>
    <w:rsid w:val="000550B8"/>
    <w:rsid w:val="000553DE"/>
    <w:rsid w:val="00055633"/>
    <w:rsid w:val="00055BB0"/>
    <w:rsid w:val="00055F29"/>
    <w:rsid w:val="0005703C"/>
    <w:rsid w:val="00057481"/>
    <w:rsid w:val="000578B8"/>
    <w:rsid w:val="00057C70"/>
    <w:rsid w:val="00057F42"/>
    <w:rsid w:val="00057FC8"/>
    <w:rsid w:val="0006006F"/>
    <w:rsid w:val="00060A8B"/>
    <w:rsid w:val="0006106B"/>
    <w:rsid w:val="000616B9"/>
    <w:rsid w:val="00062928"/>
    <w:rsid w:val="00062E39"/>
    <w:rsid w:val="00062E9D"/>
    <w:rsid w:val="00063776"/>
    <w:rsid w:val="00063997"/>
    <w:rsid w:val="00064FFF"/>
    <w:rsid w:val="000656C2"/>
    <w:rsid w:val="00065D51"/>
    <w:rsid w:val="00065E11"/>
    <w:rsid w:val="00066EA6"/>
    <w:rsid w:val="00067AD3"/>
    <w:rsid w:val="00070126"/>
    <w:rsid w:val="00070323"/>
    <w:rsid w:val="00070BD1"/>
    <w:rsid w:val="000710B6"/>
    <w:rsid w:val="00071382"/>
    <w:rsid w:val="00071813"/>
    <w:rsid w:val="00071987"/>
    <w:rsid w:val="00071C53"/>
    <w:rsid w:val="00071D34"/>
    <w:rsid w:val="00072998"/>
    <w:rsid w:val="00072BE8"/>
    <w:rsid w:val="000733C3"/>
    <w:rsid w:val="00073600"/>
    <w:rsid w:val="00073891"/>
    <w:rsid w:val="00073C77"/>
    <w:rsid w:val="00074650"/>
    <w:rsid w:val="0007585B"/>
    <w:rsid w:val="00075C87"/>
    <w:rsid w:val="000761E9"/>
    <w:rsid w:val="000767C5"/>
    <w:rsid w:val="00076AC9"/>
    <w:rsid w:val="00077F1F"/>
    <w:rsid w:val="00077FFC"/>
    <w:rsid w:val="000810D5"/>
    <w:rsid w:val="00081532"/>
    <w:rsid w:val="00081697"/>
    <w:rsid w:val="00081C3F"/>
    <w:rsid w:val="0008201A"/>
    <w:rsid w:val="00082161"/>
    <w:rsid w:val="00082411"/>
    <w:rsid w:val="00082A22"/>
    <w:rsid w:val="00082BDE"/>
    <w:rsid w:val="00082C00"/>
    <w:rsid w:val="00082E51"/>
    <w:rsid w:val="00082F8D"/>
    <w:rsid w:val="000834F3"/>
    <w:rsid w:val="0008390F"/>
    <w:rsid w:val="000840C3"/>
    <w:rsid w:val="00084975"/>
    <w:rsid w:val="000850E1"/>
    <w:rsid w:val="000855D3"/>
    <w:rsid w:val="00086246"/>
    <w:rsid w:val="00086C10"/>
    <w:rsid w:val="00086D89"/>
    <w:rsid w:val="0008771A"/>
    <w:rsid w:val="000900C9"/>
    <w:rsid w:val="00090AA1"/>
    <w:rsid w:val="000923A2"/>
    <w:rsid w:val="00092B5D"/>
    <w:rsid w:val="00092BE4"/>
    <w:rsid w:val="00092C11"/>
    <w:rsid w:val="00092D77"/>
    <w:rsid w:val="00093F84"/>
    <w:rsid w:val="00094631"/>
    <w:rsid w:val="000947DB"/>
    <w:rsid w:val="0009482A"/>
    <w:rsid w:val="0009490A"/>
    <w:rsid w:val="00095181"/>
    <w:rsid w:val="0009573E"/>
    <w:rsid w:val="000966A3"/>
    <w:rsid w:val="00096C08"/>
    <w:rsid w:val="00097021"/>
    <w:rsid w:val="0009726E"/>
    <w:rsid w:val="000978D6"/>
    <w:rsid w:val="00097E0F"/>
    <w:rsid w:val="000A0315"/>
    <w:rsid w:val="000A053B"/>
    <w:rsid w:val="000A0907"/>
    <w:rsid w:val="000A0C59"/>
    <w:rsid w:val="000A0D90"/>
    <w:rsid w:val="000A0F1E"/>
    <w:rsid w:val="000A101B"/>
    <w:rsid w:val="000A104D"/>
    <w:rsid w:val="000A18F9"/>
    <w:rsid w:val="000A2306"/>
    <w:rsid w:val="000A2919"/>
    <w:rsid w:val="000A2C89"/>
    <w:rsid w:val="000A2E47"/>
    <w:rsid w:val="000A35A9"/>
    <w:rsid w:val="000A3672"/>
    <w:rsid w:val="000A4088"/>
    <w:rsid w:val="000A51B5"/>
    <w:rsid w:val="000A51EA"/>
    <w:rsid w:val="000A53E1"/>
    <w:rsid w:val="000A5826"/>
    <w:rsid w:val="000A5863"/>
    <w:rsid w:val="000A658B"/>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3444"/>
    <w:rsid w:val="000B4059"/>
    <w:rsid w:val="000B442C"/>
    <w:rsid w:val="000B46A2"/>
    <w:rsid w:val="000B4B43"/>
    <w:rsid w:val="000B4FB1"/>
    <w:rsid w:val="000B540E"/>
    <w:rsid w:val="000B5623"/>
    <w:rsid w:val="000B57BE"/>
    <w:rsid w:val="000B6737"/>
    <w:rsid w:val="000B6BBD"/>
    <w:rsid w:val="000C0010"/>
    <w:rsid w:val="000C057F"/>
    <w:rsid w:val="000C0B19"/>
    <w:rsid w:val="000C0F4D"/>
    <w:rsid w:val="000C1349"/>
    <w:rsid w:val="000C2058"/>
    <w:rsid w:val="000C21A2"/>
    <w:rsid w:val="000C259D"/>
    <w:rsid w:val="000C2B5C"/>
    <w:rsid w:val="000C2E07"/>
    <w:rsid w:val="000C3236"/>
    <w:rsid w:val="000C3DF3"/>
    <w:rsid w:val="000C43A5"/>
    <w:rsid w:val="000C49BD"/>
    <w:rsid w:val="000C54DC"/>
    <w:rsid w:val="000C58B9"/>
    <w:rsid w:val="000C602D"/>
    <w:rsid w:val="000C664F"/>
    <w:rsid w:val="000C725A"/>
    <w:rsid w:val="000C735F"/>
    <w:rsid w:val="000C76AD"/>
    <w:rsid w:val="000C7916"/>
    <w:rsid w:val="000D00B7"/>
    <w:rsid w:val="000D0184"/>
    <w:rsid w:val="000D0461"/>
    <w:rsid w:val="000D0465"/>
    <w:rsid w:val="000D05C5"/>
    <w:rsid w:val="000D0F6A"/>
    <w:rsid w:val="000D203F"/>
    <w:rsid w:val="000D26B1"/>
    <w:rsid w:val="000D2BBB"/>
    <w:rsid w:val="000D2FA0"/>
    <w:rsid w:val="000D3567"/>
    <w:rsid w:val="000D3C4E"/>
    <w:rsid w:val="000D4E5A"/>
    <w:rsid w:val="000D54AA"/>
    <w:rsid w:val="000D571C"/>
    <w:rsid w:val="000D59D2"/>
    <w:rsid w:val="000D6004"/>
    <w:rsid w:val="000D6509"/>
    <w:rsid w:val="000D6548"/>
    <w:rsid w:val="000D6B81"/>
    <w:rsid w:val="000D6FD8"/>
    <w:rsid w:val="000D7D6C"/>
    <w:rsid w:val="000D7E41"/>
    <w:rsid w:val="000E0145"/>
    <w:rsid w:val="000E03B9"/>
    <w:rsid w:val="000E0529"/>
    <w:rsid w:val="000E070C"/>
    <w:rsid w:val="000E09FD"/>
    <w:rsid w:val="000E2243"/>
    <w:rsid w:val="000E263F"/>
    <w:rsid w:val="000E31E6"/>
    <w:rsid w:val="000E413E"/>
    <w:rsid w:val="000E420A"/>
    <w:rsid w:val="000E44C6"/>
    <w:rsid w:val="000E4A9B"/>
    <w:rsid w:val="000E50BF"/>
    <w:rsid w:val="000E5301"/>
    <w:rsid w:val="000E58B4"/>
    <w:rsid w:val="000E598D"/>
    <w:rsid w:val="000E5AA1"/>
    <w:rsid w:val="000E6124"/>
    <w:rsid w:val="000E6B84"/>
    <w:rsid w:val="000F0059"/>
    <w:rsid w:val="000F01EC"/>
    <w:rsid w:val="000F04D8"/>
    <w:rsid w:val="000F095C"/>
    <w:rsid w:val="000F0ABE"/>
    <w:rsid w:val="000F1517"/>
    <w:rsid w:val="000F1613"/>
    <w:rsid w:val="000F1962"/>
    <w:rsid w:val="000F1C01"/>
    <w:rsid w:val="000F256C"/>
    <w:rsid w:val="000F27F8"/>
    <w:rsid w:val="000F2AC9"/>
    <w:rsid w:val="000F2C7F"/>
    <w:rsid w:val="000F2E63"/>
    <w:rsid w:val="000F2FAC"/>
    <w:rsid w:val="000F336B"/>
    <w:rsid w:val="000F3A57"/>
    <w:rsid w:val="000F3F41"/>
    <w:rsid w:val="000F45A0"/>
    <w:rsid w:val="000F470C"/>
    <w:rsid w:val="000F4A86"/>
    <w:rsid w:val="000F4D77"/>
    <w:rsid w:val="000F64C4"/>
    <w:rsid w:val="000F6682"/>
    <w:rsid w:val="000F71A4"/>
    <w:rsid w:val="000F73BC"/>
    <w:rsid w:val="0010015A"/>
    <w:rsid w:val="00100728"/>
    <w:rsid w:val="00100A29"/>
    <w:rsid w:val="00100C4A"/>
    <w:rsid w:val="001011A5"/>
    <w:rsid w:val="00101465"/>
    <w:rsid w:val="00101BE2"/>
    <w:rsid w:val="00101CFD"/>
    <w:rsid w:val="00101E3D"/>
    <w:rsid w:val="001024A5"/>
    <w:rsid w:val="001024DA"/>
    <w:rsid w:val="00102A44"/>
    <w:rsid w:val="00102EFF"/>
    <w:rsid w:val="00103103"/>
    <w:rsid w:val="001038FC"/>
    <w:rsid w:val="00103BE0"/>
    <w:rsid w:val="00104416"/>
    <w:rsid w:val="001047C1"/>
    <w:rsid w:val="001048FC"/>
    <w:rsid w:val="00105E3E"/>
    <w:rsid w:val="00106746"/>
    <w:rsid w:val="001067AF"/>
    <w:rsid w:val="00106A25"/>
    <w:rsid w:val="0010732C"/>
    <w:rsid w:val="00107357"/>
    <w:rsid w:val="00107934"/>
    <w:rsid w:val="0011024A"/>
    <w:rsid w:val="001102F2"/>
    <w:rsid w:val="00110808"/>
    <w:rsid w:val="00110CB5"/>
    <w:rsid w:val="001110E6"/>
    <w:rsid w:val="001113E5"/>
    <w:rsid w:val="00111506"/>
    <w:rsid w:val="00111756"/>
    <w:rsid w:val="00111A25"/>
    <w:rsid w:val="00111B38"/>
    <w:rsid w:val="00111B99"/>
    <w:rsid w:val="00112138"/>
    <w:rsid w:val="00112926"/>
    <w:rsid w:val="001132B1"/>
    <w:rsid w:val="00113C4B"/>
    <w:rsid w:val="00113CA5"/>
    <w:rsid w:val="00115471"/>
    <w:rsid w:val="001157A1"/>
    <w:rsid w:val="00115854"/>
    <w:rsid w:val="0011674F"/>
    <w:rsid w:val="00116F3E"/>
    <w:rsid w:val="00117FE0"/>
    <w:rsid w:val="00120A55"/>
    <w:rsid w:val="00120A5F"/>
    <w:rsid w:val="001212AE"/>
    <w:rsid w:val="00122527"/>
    <w:rsid w:val="0012257D"/>
    <w:rsid w:val="00122B80"/>
    <w:rsid w:val="00122C98"/>
    <w:rsid w:val="00122DEA"/>
    <w:rsid w:val="0012353F"/>
    <w:rsid w:val="00123696"/>
    <w:rsid w:val="00123AFF"/>
    <w:rsid w:val="00123E16"/>
    <w:rsid w:val="00123E81"/>
    <w:rsid w:val="0012467C"/>
    <w:rsid w:val="001246B6"/>
    <w:rsid w:val="00124B11"/>
    <w:rsid w:val="00124CB2"/>
    <w:rsid w:val="001253A1"/>
    <w:rsid w:val="0012541E"/>
    <w:rsid w:val="00125F33"/>
    <w:rsid w:val="00127220"/>
    <w:rsid w:val="00130064"/>
    <w:rsid w:val="00130BE2"/>
    <w:rsid w:val="0013127C"/>
    <w:rsid w:val="00131429"/>
    <w:rsid w:val="00131D85"/>
    <w:rsid w:val="00132904"/>
    <w:rsid w:val="00132B47"/>
    <w:rsid w:val="00132B84"/>
    <w:rsid w:val="00132C75"/>
    <w:rsid w:val="001331DC"/>
    <w:rsid w:val="00133F70"/>
    <w:rsid w:val="001353C2"/>
    <w:rsid w:val="00135F39"/>
    <w:rsid w:val="00136640"/>
    <w:rsid w:val="00136F63"/>
    <w:rsid w:val="00136F75"/>
    <w:rsid w:val="00137E66"/>
    <w:rsid w:val="0014009D"/>
    <w:rsid w:val="00140197"/>
    <w:rsid w:val="00141234"/>
    <w:rsid w:val="0014168F"/>
    <w:rsid w:val="001416B6"/>
    <w:rsid w:val="00141FB9"/>
    <w:rsid w:val="001424C5"/>
    <w:rsid w:val="00142757"/>
    <w:rsid w:val="0014305E"/>
    <w:rsid w:val="00143089"/>
    <w:rsid w:val="00143DBE"/>
    <w:rsid w:val="00144294"/>
    <w:rsid w:val="00144432"/>
    <w:rsid w:val="0014491B"/>
    <w:rsid w:val="00144EE2"/>
    <w:rsid w:val="001450AD"/>
    <w:rsid w:val="001463A1"/>
    <w:rsid w:val="00146823"/>
    <w:rsid w:val="00146EF9"/>
    <w:rsid w:val="00146F5C"/>
    <w:rsid w:val="00147200"/>
    <w:rsid w:val="001472CF"/>
    <w:rsid w:val="001474B6"/>
    <w:rsid w:val="00147807"/>
    <w:rsid w:val="00147E68"/>
    <w:rsid w:val="00150709"/>
    <w:rsid w:val="00150C74"/>
    <w:rsid w:val="00150CED"/>
    <w:rsid w:val="00151A8D"/>
    <w:rsid w:val="00151FC5"/>
    <w:rsid w:val="0015215C"/>
    <w:rsid w:val="0015236E"/>
    <w:rsid w:val="00152CE9"/>
    <w:rsid w:val="001532DD"/>
    <w:rsid w:val="00153490"/>
    <w:rsid w:val="0015365F"/>
    <w:rsid w:val="0015439F"/>
    <w:rsid w:val="001545B1"/>
    <w:rsid w:val="00154C6A"/>
    <w:rsid w:val="001551D0"/>
    <w:rsid w:val="001553A1"/>
    <w:rsid w:val="00155549"/>
    <w:rsid w:val="00155694"/>
    <w:rsid w:val="0015602C"/>
    <w:rsid w:val="00156214"/>
    <w:rsid w:val="0015646B"/>
    <w:rsid w:val="0015737C"/>
    <w:rsid w:val="00157421"/>
    <w:rsid w:val="001606A8"/>
    <w:rsid w:val="00160971"/>
    <w:rsid w:val="00160E06"/>
    <w:rsid w:val="00160E1D"/>
    <w:rsid w:val="00161061"/>
    <w:rsid w:val="00161B93"/>
    <w:rsid w:val="00163495"/>
    <w:rsid w:val="00164234"/>
    <w:rsid w:val="00164266"/>
    <w:rsid w:val="00164694"/>
    <w:rsid w:val="00165DE5"/>
    <w:rsid w:val="00165DE9"/>
    <w:rsid w:val="00166A22"/>
    <w:rsid w:val="00166A44"/>
    <w:rsid w:val="001670C0"/>
    <w:rsid w:val="00167F8D"/>
    <w:rsid w:val="00170154"/>
    <w:rsid w:val="0017119A"/>
    <w:rsid w:val="00171579"/>
    <w:rsid w:val="001724ED"/>
    <w:rsid w:val="00172BBC"/>
    <w:rsid w:val="00172CA9"/>
    <w:rsid w:val="00172DB4"/>
    <w:rsid w:val="001736A5"/>
    <w:rsid w:val="00173CFF"/>
    <w:rsid w:val="00174461"/>
    <w:rsid w:val="00174FD9"/>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77979"/>
    <w:rsid w:val="00180048"/>
    <w:rsid w:val="0018042B"/>
    <w:rsid w:val="001806C8"/>
    <w:rsid w:val="00180729"/>
    <w:rsid w:val="00180BAA"/>
    <w:rsid w:val="00180C7A"/>
    <w:rsid w:val="00180CE0"/>
    <w:rsid w:val="00180FA5"/>
    <w:rsid w:val="001816C2"/>
    <w:rsid w:val="001816EA"/>
    <w:rsid w:val="001817E4"/>
    <w:rsid w:val="00181AD8"/>
    <w:rsid w:val="00181F80"/>
    <w:rsid w:val="00182096"/>
    <w:rsid w:val="001823CF"/>
    <w:rsid w:val="001826A3"/>
    <w:rsid w:val="0018281E"/>
    <w:rsid w:val="0018284C"/>
    <w:rsid w:val="001829B9"/>
    <w:rsid w:val="00182EF0"/>
    <w:rsid w:val="00183771"/>
    <w:rsid w:val="001839F2"/>
    <w:rsid w:val="00183CEA"/>
    <w:rsid w:val="00183D6C"/>
    <w:rsid w:val="001840F4"/>
    <w:rsid w:val="0018422E"/>
    <w:rsid w:val="00184388"/>
    <w:rsid w:val="00184392"/>
    <w:rsid w:val="001843FF"/>
    <w:rsid w:val="00185456"/>
    <w:rsid w:val="001857E3"/>
    <w:rsid w:val="00185D80"/>
    <w:rsid w:val="001871E5"/>
    <w:rsid w:val="00187287"/>
    <w:rsid w:val="001875EA"/>
    <w:rsid w:val="001879DB"/>
    <w:rsid w:val="00187C19"/>
    <w:rsid w:val="00187C2A"/>
    <w:rsid w:val="00187ED4"/>
    <w:rsid w:val="00190C8B"/>
    <w:rsid w:val="00190D83"/>
    <w:rsid w:val="00190F7C"/>
    <w:rsid w:val="00190F80"/>
    <w:rsid w:val="001911DD"/>
    <w:rsid w:val="001912DD"/>
    <w:rsid w:val="00191569"/>
    <w:rsid w:val="0019248E"/>
    <w:rsid w:val="0019276B"/>
    <w:rsid w:val="00192850"/>
    <w:rsid w:val="00192CDE"/>
    <w:rsid w:val="00192DCB"/>
    <w:rsid w:val="001934B1"/>
    <w:rsid w:val="0019354A"/>
    <w:rsid w:val="001935CB"/>
    <w:rsid w:val="00193690"/>
    <w:rsid w:val="0019393E"/>
    <w:rsid w:val="00193B72"/>
    <w:rsid w:val="00193DA9"/>
    <w:rsid w:val="00193F6F"/>
    <w:rsid w:val="001942BD"/>
    <w:rsid w:val="0019489E"/>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B90"/>
    <w:rsid w:val="001A5678"/>
    <w:rsid w:val="001A5E21"/>
    <w:rsid w:val="001A65A8"/>
    <w:rsid w:val="001B0E72"/>
    <w:rsid w:val="001B10FB"/>
    <w:rsid w:val="001B123E"/>
    <w:rsid w:val="001B13FB"/>
    <w:rsid w:val="001B20F1"/>
    <w:rsid w:val="001B2572"/>
    <w:rsid w:val="001B25FD"/>
    <w:rsid w:val="001B2C3D"/>
    <w:rsid w:val="001B30CC"/>
    <w:rsid w:val="001B3262"/>
    <w:rsid w:val="001B38B3"/>
    <w:rsid w:val="001B4373"/>
    <w:rsid w:val="001B4DAE"/>
    <w:rsid w:val="001B5974"/>
    <w:rsid w:val="001B5A8F"/>
    <w:rsid w:val="001B5FC4"/>
    <w:rsid w:val="001B65E6"/>
    <w:rsid w:val="001B6F97"/>
    <w:rsid w:val="001B6FAA"/>
    <w:rsid w:val="001B703A"/>
    <w:rsid w:val="001B7187"/>
    <w:rsid w:val="001B71B9"/>
    <w:rsid w:val="001B72D2"/>
    <w:rsid w:val="001B771F"/>
    <w:rsid w:val="001B7B06"/>
    <w:rsid w:val="001C06AE"/>
    <w:rsid w:val="001C09B3"/>
    <w:rsid w:val="001C13AD"/>
    <w:rsid w:val="001C14F8"/>
    <w:rsid w:val="001C16FD"/>
    <w:rsid w:val="001C2ADC"/>
    <w:rsid w:val="001C2D37"/>
    <w:rsid w:val="001C3339"/>
    <w:rsid w:val="001C3554"/>
    <w:rsid w:val="001C3B44"/>
    <w:rsid w:val="001C452D"/>
    <w:rsid w:val="001C4835"/>
    <w:rsid w:val="001C48FB"/>
    <w:rsid w:val="001C49E4"/>
    <w:rsid w:val="001C524F"/>
    <w:rsid w:val="001C5504"/>
    <w:rsid w:val="001C558B"/>
    <w:rsid w:val="001C5A8A"/>
    <w:rsid w:val="001C5CC8"/>
    <w:rsid w:val="001C5DD2"/>
    <w:rsid w:val="001C5F83"/>
    <w:rsid w:val="001C63C7"/>
    <w:rsid w:val="001C654B"/>
    <w:rsid w:val="001C68C7"/>
    <w:rsid w:val="001C6A7A"/>
    <w:rsid w:val="001C6F5A"/>
    <w:rsid w:val="001D02E1"/>
    <w:rsid w:val="001D1509"/>
    <w:rsid w:val="001D162C"/>
    <w:rsid w:val="001D1A10"/>
    <w:rsid w:val="001D1B2D"/>
    <w:rsid w:val="001D1B4D"/>
    <w:rsid w:val="001D1CA5"/>
    <w:rsid w:val="001D1D55"/>
    <w:rsid w:val="001D1FD7"/>
    <w:rsid w:val="001D33EB"/>
    <w:rsid w:val="001D3BFB"/>
    <w:rsid w:val="001D4097"/>
    <w:rsid w:val="001D491E"/>
    <w:rsid w:val="001D50DA"/>
    <w:rsid w:val="001D5150"/>
    <w:rsid w:val="001D59AA"/>
    <w:rsid w:val="001D5A30"/>
    <w:rsid w:val="001D5EB7"/>
    <w:rsid w:val="001D68B0"/>
    <w:rsid w:val="001D6C5A"/>
    <w:rsid w:val="001D7D4A"/>
    <w:rsid w:val="001E089C"/>
    <w:rsid w:val="001E0E1E"/>
    <w:rsid w:val="001E1A59"/>
    <w:rsid w:val="001E22F3"/>
    <w:rsid w:val="001E2397"/>
    <w:rsid w:val="001E2AD4"/>
    <w:rsid w:val="001E41B9"/>
    <w:rsid w:val="001E421A"/>
    <w:rsid w:val="001E4282"/>
    <w:rsid w:val="001E42AC"/>
    <w:rsid w:val="001E42D7"/>
    <w:rsid w:val="001E4340"/>
    <w:rsid w:val="001E4B78"/>
    <w:rsid w:val="001E5376"/>
    <w:rsid w:val="001E5B44"/>
    <w:rsid w:val="001E5F46"/>
    <w:rsid w:val="001E6BB3"/>
    <w:rsid w:val="001E6FC3"/>
    <w:rsid w:val="001E73F7"/>
    <w:rsid w:val="001E763D"/>
    <w:rsid w:val="001E78AD"/>
    <w:rsid w:val="001E7B8E"/>
    <w:rsid w:val="001E7D41"/>
    <w:rsid w:val="001E7F94"/>
    <w:rsid w:val="001F02FD"/>
    <w:rsid w:val="001F030E"/>
    <w:rsid w:val="001F0B5E"/>
    <w:rsid w:val="001F104F"/>
    <w:rsid w:val="001F1154"/>
    <w:rsid w:val="001F1160"/>
    <w:rsid w:val="001F1D3C"/>
    <w:rsid w:val="001F23E9"/>
    <w:rsid w:val="001F29D1"/>
    <w:rsid w:val="001F2D7A"/>
    <w:rsid w:val="001F316B"/>
    <w:rsid w:val="001F330C"/>
    <w:rsid w:val="001F3A8D"/>
    <w:rsid w:val="001F3C1C"/>
    <w:rsid w:val="001F442F"/>
    <w:rsid w:val="001F4533"/>
    <w:rsid w:val="001F4AD1"/>
    <w:rsid w:val="001F4D32"/>
    <w:rsid w:val="001F4FF5"/>
    <w:rsid w:val="001F55BE"/>
    <w:rsid w:val="001F59AC"/>
    <w:rsid w:val="001F64A5"/>
    <w:rsid w:val="001F67E2"/>
    <w:rsid w:val="001F687E"/>
    <w:rsid w:val="001F694E"/>
    <w:rsid w:val="001F6A3C"/>
    <w:rsid w:val="001F7041"/>
    <w:rsid w:val="001F72C9"/>
    <w:rsid w:val="001F73BC"/>
    <w:rsid w:val="001F7468"/>
    <w:rsid w:val="00200717"/>
    <w:rsid w:val="00200AFA"/>
    <w:rsid w:val="00200BCA"/>
    <w:rsid w:val="00200C81"/>
    <w:rsid w:val="00200E54"/>
    <w:rsid w:val="00200EA2"/>
    <w:rsid w:val="0020130B"/>
    <w:rsid w:val="0020144E"/>
    <w:rsid w:val="00201607"/>
    <w:rsid w:val="00202090"/>
    <w:rsid w:val="00203471"/>
    <w:rsid w:val="002035C3"/>
    <w:rsid w:val="0020377B"/>
    <w:rsid w:val="00203AFB"/>
    <w:rsid w:val="00203C2A"/>
    <w:rsid w:val="00203DDF"/>
    <w:rsid w:val="002041ED"/>
    <w:rsid w:val="002042EE"/>
    <w:rsid w:val="002043A5"/>
    <w:rsid w:val="00204B06"/>
    <w:rsid w:val="00204D02"/>
    <w:rsid w:val="00205C47"/>
    <w:rsid w:val="0020660D"/>
    <w:rsid w:val="00206B3E"/>
    <w:rsid w:val="002073B7"/>
    <w:rsid w:val="0020744F"/>
    <w:rsid w:val="0020746F"/>
    <w:rsid w:val="00207591"/>
    <w:rsid w:val="00207823"/>
    <w:rsid w:val="00207B54"/>
    <w:rsid w:val="002108B6"/>
    <w:rsid w:val="002109A5"/>
    <w:rsid w:val="00210B59"/>
    <w:rsid w:val="00210B76"/>
    <w:rsid w:val="00211F30"/>
    <w:rsid w:val="00212447"/>
    <w:rsid w:val="00213C51"/>
    <w:rsid w:val="00214D89"/>
    <w:rsid w:val="00215106"/>
    <w:rsid w:val="002154CD"/>
    <w:rsid w:val="002155C0"/>
    <w:rsid w:val="00215643"/>
    <w:rsid w:val="00215945"/>
    <w:rsid w:val="00216169"/>
    <w:rsid w:val="00216590"/>
    <w:rsid w:val="0021680A"/>
    <w:rsid w:val="0021681A"/>
    <w:rsid w:val="00216C6E"/>
    <w:rsid w:val="00217D09"/>
    <w:rsid w:val="002203C8"/>
    <w:rsid w:val="00220454"/>
    <w:rsid w:val="00221674"/>
    <w:rsid w:val="00221A7B"/>
    <w:rsid w:val="0022207C"/>
    <w:rsid w:val="00222A2D"/>
    <w:rsid w:val="00223604"/>
    <w:rsid w:val="00223986"/>
    <w:rsid w:val="00223C72"/>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18EF"/>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4DE"/>
    <w:rsid w:val="00237549"/>
    <w:rsid w:val="00237821"/>
    <w:rsid w:val="00240C04"/>
    <w:rsid w:val="0024185F"/>
    <w:rsid w:val="00241AD3"/>
    <w:rsid w:val="00241AF8"/>
    <w:rsid w:val="002422AB"/>
    <w:rsid w:val="00242873"/>
    <w:rsid w:val="00242B8D"/>
    <w:rsid w:val="00242BD8"/>
    <w:rsid w:val="00242C3B"/>
    <w:rsid w:val="0024327B"/>
    <w:rsid w:val="002435B9"/>
    <w:rsid w:val="002435FF"/>
    <w:rsid w:val="00243A41"/>
    <w:rsid w:val="00245508"/>
    <w:rsid w:val="002461A3"/>
    <w:rsid w:val="00246630"/>
    <w:rsid w:val="00246BC3"/>
    <w:rsid w:val="00246CA9"/>
    <w:rsid w:val="00246E7C"/>
    <w:rsid w:val="002471AA"/>
    <w:rsid w:val="00247478"/>
    <w:rsid w:val="00247BE8"/>
    <w:rsid w:val="00250DF9"/>
    <w:rsid w:val="0025101E"/>
    <w:rsid w:val="00251940"/>
    <w:rsid w:val="00251FEE"/>
    <w:rsid w:val="002524E9"/>
    <w:rsid w:val="002527B6"/>
    <w:rsid w:val="00252CB0"/>
    <w:rsid w:val="0025307B"/>
    <w:rsid w:val="002536B4"/>
    <w:rsid w:val="00253780"/>
    <w:rsid w:val="00253C43"/>
    <w:rsid w:val="00254523"/>
    <w:rsid w:val="00254973"/>
    <w:rsid w:val="00254ABE"/>
    <w:rsid w:val="00254B50"/>
    <w:rsid w:val="00254B9D"/>
    <w:rsid w:val="002554AD"/>
    <w:rsid w:val="00255C44"/>
    <w:rsid w:val="002566A6"/>
    <w:rsid w:val="00256A5E"/>
    <w:rsid w:val="00256C00"/>
    <w:rsid w:val="00256DC7"/>
    <w:rsid w:val="00257482"/>
    <w:rsid w:val="00257558"/>
    <w:rsid w:val="002576FB"/>
    <w:rsid w:val="00257B4F"/>
    <w:rsid w:val="002602CE"/>
    <w:rsid w:val="002603EF"/>
    <w:rsid w:val="002609EE"/>
    <w:rsid w:val="00261416"/>
    <w:rsid w:val="00261AED"/>
    <w:rsid w:val="00261EDD"/>
    <w:rsid w:val="00262223"/>
    <w:rsid w:val="00262442"/>
    <w:rsid w:val="00262B2C"/>
    <w:rsid w:val="002632C3"/>
    <w:rsid w:val="00263C34"/>
    <w:rsid w:val="00263F5B"/>
    <w:rsid w:val="002640BB"/>
    <w:rsid w:val="002640D0"/>
    <w:rsid w:val="002642B1"/>
    <w:rsid w:val="0026498A"/>
    <w:rsid w:val="00264CC2"/>
    <w:rsid w:val="002653A3"/>
    <w:rsid w:val="0026556D"/>
    <w:rsid w:val="00265F6D"/>
    <w:rsid w:val="00266122"/>
    <w:rsid w:val="002668AA"/>
    <w:rsid w:val="00266F8C"/>
    <w:rsid w:val="00267330"/>
    <w:rsid w:val="0027082D"/>
    <w:rsid w:val="0027099A"/>
    <w:rsid w:val="00270F7B"/>
    <w:rsid w:val="00271821"/>
    <w:rsid w:val="002718B4"/>
    <w:rsid w:val="002732FF"/>
    <w:rsid w:val="00273760"/>
    <w:rsid w:val="00273E27"/>
    <w:rsid w:val="00274185"/>
    <w:rsid w:val="002742AE"/>
    <w:rsid w:val="00274746"/>
    <w:rsid w:val="00274F9C"/>
    <w:rsid w:val="00275533"/>
    <w:rsid w:val="00275A5F"/>
    <w:rsid w:val="00275D61"/>
    <w:rsid w:val="00276028"/>
    <w:rsid w:val="002766F3"/>
    <w:rsid w:val="002769DB"/>
    <w:rsid w:val="002775FC"/>
    <w:rsid w:val="00277786"/>
    <w:rsid w:val="0027791C"/>
    <w:rsid w:val="00280600"/>
    <w:rsid w:val="002806E9"/>
    <w:rsid w:val="002808E2"/>
    <w:rsid w:val="00280AB8"/>
    <w:rsid w:val="0028122E"/>
    <w:rsid w:val="0028189A"/>
    <w:rsid w:val="002823B2"/>
    <w:rsid w:val="002831C2"/>
    <w:rsid w:val="00283873"/>
    <w:rsid w:val="00283FBD"/>
    <w:rsid w:val="00284134"/>
    <w:rsid w:val="002842D2"/>
    <w:rsid w:val="00284580"/>
    <w:rsid w:val="002845AA"/>
    <w:rsid w:val="002845F9"/>
    <w:rsid w:val="00285C5E"/>
    <w:rsid w:val="00285FE0"/>
    <w:rsid w:val="00286AB3"/>
    <w:rsid w:val="00286CFB"/>
    <w:rsid w:val="00286FB4"/>
    <w:rsid w:val="00287C92"/>
    <w:rsid w:val="00287CA4"/>
    <w:rsid w:val="00287EFB"/>
    <w:rsid w:val="00287F5D"/>
    <w:rsid w:val="0029095B"/>
    <w:rsid w:val="002913B7"/>
    <w:rsid w:val="002919BF"/>
    <w:rsid w:val="002919C2"/>
    <w:rsid w:val="002921E1"/>
    <w:rsid w:val="0029275E"/>
    <w:rsid w:val="002940A5"/>
    <w:rsid w:val="002948EA"/>
    <w:rsid w:val="00294BC6"/>
    <w:rsid w:val="00295234"/>
    <w:rsid w:val="0029524E"/>
    <w:rsid w:val="00295402"/>
    <w:rsid w:val="002955C6"/>
    <w:rsid w:val="002963B5"/>
    <w:rsid w:val="00296464"/>
    <w:rsid w:val="002964D0"/>
    <w:rsid w:val="00296AA3"/>
    <w:rsid w:val="00296E61"/>
    <w:rsid w:val="00297214"/>
    <w:rsid w:val="00297333"/>
    <w:rsid w:val="0029746C"/>
    <w:rsid w:val="002977D8"/>
    <w:rsid w:val="00297954"/>
    <w:rsid w:val="00297BEC"/>
    <w:rsid w:val="002A0193"/>
    <w:rsid w:val="002A0566"/>
    <w:rsid w:val="002A0F03"/>
    <w:rsid w:val="002A1817"/>
    <w:rsid w:val="002A1B33"/>
    <w:rsid w:val="002A1C9F"/>
    <w:rsid w:val="002A1F89"/>
    <w:rsid w:val="002A25B1"/>
    <w:rsid w:val="002A2BF9"/>
    <w:rsid w:val="002A2F34"/>
    <w:rsid w:val="002A309B"/>
    <w:rsid w:val="002A3F46"/>
    <w:rsid w:val="002A3F6C"/>
    <w:rsid w:val="002A4172"/>
    <w:rsid w:val="002A422C"/>
    <w:rsid w:val="002A5330"/>
    <w:rsid w:val="002A55B9"/>
    <w:rsid w:val="002A5B3B"/>
    <w:rsid w:val="002A5CE4"/>
    <w:rsid w:val="002A5F3B"/>
    <w:rsid w:val="002A6EFB"/>
    <w:rsid w:val="002A741A"/>
    <w:rsid w:val="002A7FA3"/>
    <w:rsid w:val="002B1321"/>
    <w:rsid w:val="002B156C"/>
    <w:rsid w:val="002B1692"/>
    <w:rsid w:val="002B19AC"/>
    <w:rsid w:val="002B1DCF"/>
    <w:rsid w:val="002B20AA"/>
    <w:rsid w:val="002B2968"/>
    <w:rsid w:val="002B2DFD"/>
    <w:rsid w:val="002B2EA2"/>
    <w:rsid w:val="002B2F10"/>
    <w:rsid w:val="002B30C1"/>
    <w:rsid w:val="002B3397"/>
    <w:rsid w:val="002B3502"/>
    <w:rsid w:val="002B3602"/>
    <w:rsid w:val="002B3B75"/>
    <w:rsid w:val="002B3C18"/>
    <w:rsid w:val="002B3DC1"/>
    <w:rsid w:val="002B3EF8"/>
    <w:rsid w:val="002B445D"/>
    <w:rsid w:val="002B4F2B"/>
    <w:rsid w:val="002B58EE"/>
    <w:rsid w:val="002B5919"/>
    <w:rsid w:val="002B5F72"/>
    <w:rsid w:val="002B6285"/>
    <w:rsid w:val="002B6B5F"/>
    <w:rsid w:val="002B6EBC"/>
    <w:rsid w:val="002B7268"/>
    <w:rsid w:val="002B7F7A"/>
    <w:rsid w:val="002C0DE4"/>
    <w:rsid w:val="002C1F0F"/>
    <w:rsid w:val="002C20D4"/>
    <w:rsid w:val="002C2B75"/>
    <w:rsid w:val="002C2D78"/>
    <w:rsid w:val="002C2E49"/>
    <w:rsid w:val="002C2EFA"/>
    <w:rsid w:val="002C30D2"/>
    <w:rsid w:val="002C3ED4"/>
    <w:rsid w:val="002C3F47"/>
    <w:rsid w:val="002C40D4"/>
    <w:rsid w:val="002C4188"/>
    <w:rsid w:val="002C43A7"/>
    <w:rsid w:val="002C4703"/>
    <w:rsid w:val="002C4B70"/>
    <w:rsid w:val="002C4DBF"/>
    <w:rsid w:val="002C52E2"/>
    <w:rsid w:val="002C5590"/>
    <w:rsid w:val="002C570C"/>
    <w:rsid w:val="002C579F"/>
    <w:rsid w:val="002C6836"/>
    <w:rsid w:val="002C7F1F"/>
    <w:rsid w:val="002D083D"/>
    <w:rsid w:val="002D0A71"/>
    <w:rsid w:val="002D0CAF"/>
    <w:rsid w:val="002D217F"/>
    <w:rsid w:val="002D261B"/>
    <w:rsid w:val="002D2D99"/>
    <w:rsid w:val="002D3A52"/>
    <w:rsid w:val="002D3B3F"/>
    <w:rsid w:val="002D3C3B"/>
    <w:rsid w:val="002D3C6C"/>
    <w:rsid w:val="002D4040"/>
    <w:rsid w:val="002D686B"/>
    <w:rsid w:val="002D6A2F"/>
    <w:rsid w:val="002D6D72"/>
    <w:rsid w:val="002D7510"/>
    <w:rsid w:val="002D7916"/>
    <w:rsid w:val="002D7E37"/>
    <w:rsid w:val="002E018D"/>
    <w:rsid w:val="002E0D33"/>
    <w:rsid w:val="002E20A1"/>
    <w:rsid w:val="002E2813"/>
    <w:rsid w:val="002E2C71"/>
    <w:rsid w:val="002E2D8F"/>
    <w:rsid w:val="002E3247"/>
    <w:rsid w:val="002E329A"/>
    <w:rsid w:val="002E3480"/>
    <w:rsid w:val="002E3AF8"/>
    <w:rsid w:val="002E4C5E"/>
    <w:rsid w:val="002E56E8"/>
    <w:rsid w:val="002E5758"/>
    <w:rsid w:val="002E6059"/>
    <w:rsid w:val="002E648C"/>
    <w:rsid w:val="002E66A6"/>
    <w:rsid w:val="002E6A65"/>
    <w:rsid w:val="002E6E1D"/>
    <w:rsid w:val="002E6F91"/>
    <w:rsid w:val="002F0253"/>
    <w:rsid w:val="002F1069"/>
    <w:rsid w:val="002F113A"/>
    <w:rsid w:val="002F15B9"/>
    <w:rsid w:val="002F165C"/>
    <w:rsid w:val="002F1796"/>
    <w:rsid w:val="002F1DEE"/>
    <w:rsid w:val="002F1FB1"/>
    <w:rsid w:val="002F27ED"/>
    <w:rsid w:val="002F2E20"/>
    <w:rsid w:val="002F2E22"/>
    <w:rsid w:val="002F30B3"/>
    <w:rsid w:val="002F330D"/>
    <w:rsid w:val="002F33D1"/>
    <w:rsid w:val="002F4F8C"/>
    <w:rsid w:val="002F591D"/>
    <w:rsid w:val="002F6B38"/>
    <w:rsid w:val="002F7955"/>
    <w:rsid w:val="0030055B"/>
    <w:rsid w:val="00300DDF"/>
    <w:rsid w:val="00301EF4"/>
    <w:rsid w:val="00302104"/>
    <w:rsid w:val="00302595"/>
    <w:rsid w:val="00302BA1"/>
    <w:rsid w:val="00303010"/>
    <w:rsid w:val="00303298"/>
    <w:rsid w:val="00303765"/>
    <w:rsid w:val="003038AE"/>
    <w:rsid w:val="00303E27"/>
    <w:rsid w:val="00303E7C"/>
    <w:rsid w:val="00304106"/>
    <w:rsid w:val="0030418A"/>
    <w:rsid w:val="0030450E"/>
    <w:rsid w:val="00304ADB"/>
    <w:rsid w:val="00305138"/>
    <w:rsid w:val="003058CC"/>
    <w:rsid w:val="00305AD0"/>
    <w:rsid w:val="00305C70"/>
    <w:rsid w:val="003072BE"/>
    <w:rsid w:val="003073D5"/>
    <w:rsid w:val="00307BCE"/>
    <w:rsid w:val="00310F6E"/>
    <w:rsid w:val="0031179F"/>
    <w:rsid w:val="00311895"/>
    <w:rsid w:val="003122E5"/>
    <w:rsid w:val="00312C11"/>
    <w:rsid w:val="003133A5"/>
    <w:rsid w:val="003134F0"/>
    <w:rsid w:val="00314FA9"/>
    <w:rsid w:val="003157B9"/>
    <w:rsid w:val="00315E4B"/>
    <w:rsid w:val="00315E54"/>
    <w:rsid w:val="0031640B"/>
    <w:rsid w:val="00317174"/>
    <w:rsid w:val="003178CA"/>
    <w:rsid w:val="00317A1C"/>
    <w:rsid w:val="00320387"/>
    <w:rsid w:val="003212F7"/>
    <w:rsid w:val="00321949"/>
    <w:rsid w:val="00321E52"/>
    <w:rsid w:val="00323022"/>
    <w:rsid w:val="00323938"/>
    <w:rsid w:val="00323A47"/>
    <w:rsid w:val="00323C81"/>
    <w:rsid w:val="0032419D"/>
    <w:rsid w:val="003242C7"/>
    <w:rsid w:val="00324672"/>
    <w:rsid w:val="0032476B"/>
    <w:rsid w:val="00324E6E"/>
    <w:rsid w:val="003251CC"/>
    <w:rsid w:val="00325742"/>
    <w:rsid w:val="00325B70"/>
    <w:rsid w:val="00325BD1"/>
    <w:rsid w:val="00325BF4"/>
    <w:rsid w:val="00326FAF"/>
    <w:rsid w:val="00326FF5"/>
    <w:rsid w:val="0032744B"/>
    <w:rsid w:val="00327554"/>
    <w:rsid w:val="0032799F"/>
    <w:rsid w:val="00327BFA"/>
    <w:rsid w:val="00327D7E"/>
    <w:rsid w:val="003301EE"/>
    <w:rsid w:val="00330749"/>
    <w:rsid w:val="00330F77"/>
    <w:rsid w:val="00331938"/>
    <w:rsid w:val="00331EFF"/>
    <w:rsid w:val="00332667"/>
    <w:rsid w:val="00332866"/>
    <w:rsid w:val="00332C9F"/>
    <w:rsid w:val="00333064"/>
    <w:rsid w:val="00333547"/>
    <w:rsid w:val="003341DD"/>
    <w:rsid w:val="003347FB"/>
    <w:rsid w:val="0033571F"/>
    <w:rsid w:val="00336AB6"/>
    <w:rsid w:val="00336FC4"/>
    <w:rsid w:val="00337209"/>
    <w:rsid w:val="003372D4"/>
    <w:rsid w:val="00337408"/>
    <w:rsid w:val="00337549"/>
    <w:rsid w:val="003378FA"/>
    <w:rsid w:val="00337E9E"/>
    <w:rsid w:val="003405FA"/>
    <w:rsid w:val="0034084C"/>
    <w:rsid w:val="00340C21"/>
    <w:rsid w:val="00341864"/>
    <w:rsid w:val="00341A13"/>
    <w:rsid w:val="00341FA9"/>
    <w:rsid w:val="00342670"/>
    <w:rsid w:val="00342C28"/>
    <w:rsid w:val="00342D42"/>
    <w:rsid w:val="003430E8"/>
    <w:rsid w:val="00343155"/>
    <w:rsid w:val="00343417"/>
    <w:rsid w:val="003437C5"/>
    <w:rsid w:val="003437D8"/>
    <w:rsid w:val="00343977"/>
    <w:rsid w:val="00344149"/>
    <w:rsid w:val="00344430"/>
    <w:rsid w:val="00344BB9"/>
    <w:rsid w:val="003455EE"/>
    <w:rsid w:val="00345FCF"/>
    <w:rsid w:val="00346891"/>
    <w:rsid w:val="00346D9F"/>
    <w:rsid w:val="00346F18"/>
    <w:rsid w:val="00346FF3"/>
    <w:rsid w:val="003476F9"/>
    <w:rsid w:val="00347CC7"/>
    <w:rsid w:val="00347E23"/>
    <w:rsid w:val="00350209"/>
    <w:rsid w:val="00350480"/>
    <w:rsid w:val="00350B4F"/>
    <w:rsid w:val="00350CE0"/>
    <w:rsid w:val="00351379"/>
    <w:rsid w:val="00351571"/>
    <w:rsid w:val="003517FD"/>
    <w:rsid w:val="003518D6"/>
    <w:rsid w:val="00351FD6"/>
    <w:rsid w:val="00354D50"/>
    <w:rsid w:val="003557A2"/>
    <w:rsid w:val="0035672E"/>
    <w:rsid w:val="003567D6"/>
    <w:rsid w:val="00356823"/>
    <w:rsid w:val="00356E3D"/>
    <w:rsid w:val="003575AA"/>
    <w:rsid w:val="0035775C"/>
    <w:rsid w:val="00357FE6"/>
    <w:rsid w:val="003619E6"/>
    <w:rsid w:val="00361E5F"/>
    <w:rsid w:val="00362488"/>
    <w:rsid w:val="00362497"/>
    <w:rsid w:val="00362A68"/>
    <w:rsid w:val="00362EEA"/>
    <w:rsid w:val="00363503"/>
    <w:rsid w:val="00363B49"/>
    <w:rsid w:val="00364414"/>
    <w:rsid w:val="0036482F"/>
    <w:rsid w:val="00364ADB"/>
    <w:rsid w:val="0036506C"/>
    <w:rsid w:val="003654B4"/>
    <w:rsid w:val="00365CAB"/>
    <w:rsid w:val="00365CF2"/>
    <w:rsid w:val="00365F77"/>
    <w:rsid w:val="003666A0"/>
    <w:rsid w:val="00367495"/>
    <w:rsid w:val="00367A35"/>
    <w:rsid w:val="003708F8"/>
    <w:rsid w:val="00370DD1"/>
    <w:rsid w:val="00370DDF"/>
    <w:rsid w:val="00370FAE"/>
    <w:rsid w:val="00371998"/>
    <w:rsid w:val="00371FFA"/>
    <w:rsid w:val="0037232D"/>
    <w:rsid w:val="00372505"/>
    <w:rsid w:val="003726B8"/>
    <w:rsid w:val="00373B32"/>
    <w:rsid w:val="00374A8B"/>
    <w:rsid w:val="00374CFD"/>
    <w:rsid w:val="003754C6"/>
    <w:rsid w:val="003755A6"/>
    <w:rsid w:val="00375707"/>
    <w:rsid w:val="00375872"/>
    <w:rsid w:val="00376123"/>
    <w:rsid w:val="003764A9"/>
    <w:rsid w:val="0037676D"/>
    <w:rsid w:val="00376A26"/>
    <w:rsid w:val="00376B17"/>
    <w:rsid w:val="00376DE0"/>
    <w:rsid w:val="0037742E"/>
    <w:rsid w:val="00377F9D"/>
    <w:rsid w:val="003801E7"/>
    <w:rsid w:val="00380557"/>
    <w:rsid w:val="003807EE"/>
    <w:rsid w:val="0038105E"/>
    <w:rsid w:val="0038128B"/>
    <w:rsid w:val="00381999"/>
    <w:rsid w:val="00381F11"/>
    <w:rsid w:val="00382089"/>
    <w:rsid w:val="0038230F"/>
    <w:rsid w:val="00383E36"/>
    <w:rsid w:val="0038465F"/>
    <w:rsid w:val="00384ABA"/>
    <w:rsid w:val="00385C2F"/>
    <w:rsid w:val="00386062"/>
    <w:rsid w:val="003860AA"/>
    <w:rsid w:val="0038787C"/>
    <w:rsid w:val="00387E45"/>
    <w:rsid w:val="00387E8A"/>
    <w:rsid w:val="003906E8"/>
    <w:rsid w:val="003908F9"/>
    <w:rsid w:val="00390BB5"/>
    <w:rsid w:val="00390D0A"/>
    <w:rsid w:val="00390F69"/>
    <w:rsid w:val="00391265"/>
    <w:rsid w:val="00391327"/>
    <w:rsid w:val="00391842"/>
    <w:rsid w:val="003918DD"/>
    <w:rsid w:val="003918E5"/>
    <w:rsid w:val="0039197F"/>
    <w:rsid w:val="00391DEE"/>
    <w:rsid w:val="003925C3"/>
    <w:rsid w:val="00393A2B"/>
    <w:rsid w:val="0039434B"/>
    <w:rsid w:val="00394DE8"/>
    <w:rsid w:val="0039530E"/>
    <w:rsid w:val="0039566C"/>
    <w:rsid w:val="00395CB6"/>
    <w:rsid w:val="00395D67"/>
    <w:rsid w:val="003961EA"/>
    <w:rsid w:val="003965B9"/>
    <w:rsid w:val="00396AAD"/>
    <w:rsid w:val="00396C58"/>
    <w:rsid w:val="003A00C7"/>
    <w:rsid w:val="003A051E"/>
    <w:rsid w:val="003A087B"/>
    <w:rsid w:val="003A09AA"/>
    <w:rsid w:val="003A0BD9"/>
    <w:rsid w:val="003A0DD8"/>
    <w:rsid w:val="003A0F1E"/>
    <w:rsid w:val="003A1284"/>
    <w:rsid w:val="003A1DB7"/>
    <w:rsid w:val="003A286B"/>
    <w:rsid w:val="003A3DE2"/>
    <w:rsid w:val="003A4112"/>
    <w:rsid w:val="003A42DB"/>
    <w:rsid w:val="003A4469"/>
    <w:rsid w:val="003A4670"/>
    <w:rsid w:val="003A4919"/>
    <w:rsid w:val="003A4A4E"/>
    <w:rsid w:val="003A5EF7"/>
    <w:rsid w:val="003A6356"/>
    <w:rsid w:val="003A674A"/>
    <w:rsid w:val="003A6DAD"/>
    <w:rsid w:val="003A7FC8"/>
    <w:rsid w:val="003B000B"/>
    <w:rsid w:val="003B0C1C"/>
    <w:rsid w:val="003B12DF"/>
    <w:rsid w:val="003B1373"/>
    <w:rsid w:val="003B1C92"/>
    <w:rsid w:val="003B1EE0"/>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431"/>
    <w:rsid w:val="003B7C35"/>
    <w:rsid w:val="003C0C96"/>
    <w:rsid w:val="003C19CE"/>
    <w:rsid w:val="003C1B5F"/>
    <w:rsid w:val="003C1F98"/>
    <w:rsid w:val="003C20FB"/>
    <w:rsid w:val="003C301F"/>
    <w:rsid w:val="003C314B"/>
    <w:rsid w:val="003C333D"/>
    <w:rsid w:val="003C3460"/>
    <w:rsid w:val="003C3603"/>
    <w:rsid w:val="003C42F9"/>
    <w:rsid w:val="003C4A75"/>
    <w:rsid w:val="003C4F71"/>
    <w:rsid w:val="003C4FCB"/>
    <w:rsid w:val="003C5339"/>
    <w:rsid w:val="003C5B0C"/>
    <w:rsid w:val="003C6EC5"/>
    <w:rsid w:val="003C73CD"/>
    <w:rsid w:val="003C7B58"/>
    <w:rsid w:val="003C7E39"/>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FC1"/>
    <w:rsid w:val="003D5873"/>
    <w:rsid w:val="003D5FD6"/>
    <w:rsid w:val="003D6955"/>
    <w:rsid w:val="003D6ABF"/>
    <w:rsid w:val="003D72C8"/>
    <w:rsid w:val="003D7E76"/>
    <w:rsid w:val="003E07EC"/>
    <w:rsid w:val="003E13DF"/>
    <w:rsid w:val="003E172C"/>
    <w:rsid w:val="003E17F1"/>
    <w:rsid w:val="003E1F05"/>
    <w:rsid w:val="003E2339"/>
    <w:rsid w:val="003E2EDA"/>
    <w:rsid w:val="003E33FB"/>
    <w:rsid w:val="003E37F5"/>
    <w:rsid w:val="003E3D8F"/>
    <w:rsid w:val="003E47C4"/>
    <w:rsid w:val="003E58D8"/>
    <w:rsid w:val="003E5A9F"/>
    <w:rsid w:val="003E5AF0"/>
    <w:rsid w:val="003E5CFA"/>
    <w:rsid w:val="003E6642"/>
    <w:rsid w:val="003E739C"/>
    <w:rsid w:val="003E746D"/>
    <w:rsid w:val="003F01AE"/>
    <w:rsid w:val="003F02FE"/>
    <w:rsid w:val="003F0885"/>
    <w:rsid w:val="003F0C4C"/>
    <w:rsid w:val="003F0E72"/>
    <w:rsid w:val="003F1704"/>
    <w:rsid w:val="003F1CEE"/>
    <w:rsid w:val="003F1DB8"/>
    <w:rsid w:val="003F1E22"/>
    <w:rsid w:val="003F1E84"/>
    <w:rsid w:val="003F265C"/>
    <w:rsid w:val="003F424A"/>
    <w:rsid w:val="003F4CA0"/>
    <w:rsid w:val="003F57A9"/>
    <w:rsid w:val="003F5D1D"/>
    <w:rsid w:val="003F60FC"/>
    <w:rsid w:val="003F67F7"/>
    <w:rsid w:val="003F6990"/>
    <w:rsid w:val="003F6CBB"/>
    <w:rsid w:val="003F72E0"/>
    <w:rsid w:val="003F7995"/>
    <w:rsid w:val="003F7C29"/>
    <w:rsid w:val="003F7DDF"/>
    <w:rsid w:val="003F7F0E"/>
    <w:rsid w:val="004003B6"/>
    <w:rsid w:val="00401252"/>
    <w:rsid w:val="004014BB"/>
    <w:rsid w:val="00401701"/>
    <w:rsid w:val="004017EE"/>
    <w:rsid w:val="0040244D"/>
    <w:rsid w:val="004030CE"/>
    <w:rsid w:val="004033F3"/>
    <w:rsid w:val="00403869"/>
    <w:rsid w:val="00403907"/>
    <w:rsid w:val="00403C97"/>
    <w:rsid w:val="00403FB8"/>
    <w:rsid w:val="00404693"/>
    <w:rsid w:val="00404C2C"/>
    <w:rsid w:val="00405D08"/>
    <w:rsid w:val="00405EE5"/>
    <w:rsid w:val="004062E1"/>
    <w:rsid w:val="00406C30"/>
    <w:rsid w:val="004070AE"/>
    <w:rsid w:val="00407198"/>
    <w:rsid w:val="00407364"/>
    <w:rsid w:val="00407FDF"/>
    <w:rsid w:val="00410481"/>
    <w:rsid w:val="004109D9"/>
    <w:rsid w:val="00410E1F"/>
    <w:rsid w:val="004111AE"/>
    <w:rsid w:val="00411E93"/>
    <w:rsid w:val="00411EF6"/>
    <w:rsid w:val="0041251F"/>
    <w:rsid w:val="00412969"/>
    <w:rsid w:val="00412B61"/>
    <w:rsid w:val="004130BB"/>
    <w:rsid w:val="00413BB6"/>
    <w:rsid w:val="00413FFA"/>
    <w:rsid w:val="00414421"/>
    <w:rsid w:val="004158F8"/>
    <w:rsid w:val="004173AB"/>
    <w:rsid w:val="004173DE"/>
    <w:rsid w:val="00417635"/>
    <w:rsid w:val="004200A4"/>
    <w:rsid w:val="0042022F"/>
    <w:rsid w:val="00421524"/>
    <w:rsid w:val="004216BB"/>
    <w:rsid w:val="0042197B"/>
    <w:rsid w:val="00421A98"/>
    <w:rsid w:val="00422124"/>
    <w:rsid w:val="00422655"/>
    <w:rsid w:val="00422DF8"/>
    <w:rsid w:val="00422E43"/>
    <w:rsid w:val="004233B6"/>
    <w:rsid w:val="00423555"/>
    <w:rsid w:val="004243F4"/>
    <w:rsid w:val="004247C7"/>
    <w:rsid w:val="00424BB9"/>
    <w:rsid w:val="00424D9B"/>
    <w:rsid w:val="00425000"/>
    <w:rsid w:val="00425044"/>
    <w:rsid w:val="00425783"/>
    <w:rsid w:val="00425925"/>
    <w:rsid w:val="0042602F"/>
    <w:rsid w:val="00426328"/>
    <w:rsid w:val="00426552"/>
    <w:rsid w:val="004266BB"/>
    <w:rsid w:val="004267A7"/>
    <w:rsid w:val="0042710E"/>
    <w:rsid w:val="00427656"/>
    <w:rsid w:val="0042799D"/>
    <w:rsid w:val="00427A7A"/>
    <w:rsid w:val="0043089C"/>
    <w:rsid w:val="00430D21"/>
    <w:rsid w:val="00431129"/>
    <w:rsid w:val="0043153F"/>
    <w:rsid w:val="004316B7"/>
    <w:rsid w:val="00431798"/>
    <w:rsid w:val="00431FC5"/>
    <w:rsid w:val="00432063"/>
    <w:rsid w:val="004323EF"/>
    <w:rsid w:val="00432971"/>
    <w:rsid w:val="00433A22"/>
    <w:rsid w:val="004340AB"/>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6ED8"/>
    <w:rsid w:val="00437252"/>
    <w:rsid w:val="0043738F"/>
    <w:rsid w:val="0043785F"/>
    <w:rsid w:val="004405CB"/>
    <w:rsid w:val="004405D3"/>
    <w:rsid w:val="00440A20"/>
    <w:rsid w:val="00440ADF"/>
    <w:rsid w:val="00441324"/>
    <w:rsid w:val="004416F6"/>
    <w:rsid w:val="00442AAE"/>
    <w:rsid w:val="0044313B"/>
    <w:rsid w:val="00443253"/>
    <w:rsid w:val="00443356"/>
    <w:rsid w:val="004433BD"/>
    <w:rsid w:val="00443B32"/>
    <w:rsid w:val="0044406B"/>
    <w:rsid w:val="004441D6"/>
    <w:rsid w:val="00444373"/>
    <w:rsid w:val="0044450B"/>
    <w:rsid w:val="004456A4"/>
    <w:rsid w:val="00445846"/>
    <w:rsid w:val="0044674F"/>
    <w:rsid w:val="0044684B"/>
    <w:rsid w:val="00446CB2"/>
    <w:rsid w:val="00446FB9"/>
    <w:rsid w:val="004474E5"/>
    <w:rsid w:val="00450542"/>
    <w:rsid w:val="00450EA8"/>
    <w:rsid w:val="00450FA4"/>
    <w:rsid w:val="00451147"/>
    <w:rsid w:val="004519FB"/>
    <w:rsid w:val="00451FE8"/>
    <w:rsid w:val="00452041"/>
    <w:rsid w:val="00452209"/>
    <w:rsid w:val="00452316"/>
    <w:rsid w:val="00452A8A"/>
    <w:rsid w:val="00452C81"/>
    <w:rsid w:val="004536D1"/>
    <w:rsid w:val="004537F5"/>
    <w:rsid w:val="00453C0B"/>
    <w:rsid w:val="004542D3"/>
    <w:rsid w:val="004544FD"/>
    <w:rsid w:val="00454A22"/>
    <w:rsid w:val="00455018"/>
    <w:rsid w:val="00455D05"/>
    <w:rsid w:val="00455D96"/>
    <w:rsid w:val="00455E75"/>
    <w:rsid w:val="00455F10"/>
    <w:rsid w:val="00456818"/>
    <w:rsid w:val="00456C32"/>
    <w:rsid w:val="00456FF5"/>
    <w:rsid w:val="0045766D"/>
    <w:rsid w:val="004606AF"/>
    <w:rsid w:val="00460997"/>
    <w:rsid w:val="00460B11"/>
    <w:rsid w:val="004619A9"/>
    <w:rsid w:val="00461EA3"/>
    <w:rsid w:val="00461FD2"/>
    <w:rsid w:val="00462BDA"/>
    <w:rsid w:val="00463717"/>
    <w:rsid w:val="00464554"/>
    <w:rsid w:val="00464D57"/>
    <w:rsid w:val="00464FAA"/>
    <w:rsid w:val="0046538E"/>
    <w:rsid w:val="00465AAA"/>
    <w:rsid w:val="00465F0A"/>
    <w:rsid w:val="004671AF"/>
    <w:rsid w:val="00467AB5"/>
    <w:rsid w:val="00470C44"/>
    <w:rsid w:val="00472327"/>
    <w:rsid w:val="00472A0C"/>
    <w:rsid w:val="00472E74"/>
    <w:rsid w:val="0047305E"/>
    <w:rsid w:val="004730D0"/>
    <w:rsid w:val="00473370"/>
    <w:rsid w:val="00473891"/>
    <w:rsid w:val="00473D9D"/>
    <w:rsid w:val="004742A7"/>
    <w:rsid w:val="0047447B"/>
    <w:rsid w:val="00474694"/>
    <w:rsid w:val="00474979"/>
    <w:rsid w:val="00474A71"/>
    <w:rsid w:val="00474FA3"/>
    <w:rsid w:val="00475023"/>
    <w:rsid w:val="004753A1"/>
    <w:rsid w:val="00475BF6"/>
    <w:rsid w:val="004760BF"/>
    <w:rsid w:val="0047674E"/>
    <w:rsid w:val="004770BE"/>
    <w:rsid w:val="004776C5"/>
    <w:rsid w:val="00477BF7"/>
    <w:rsid w:val="00480726"/>
    <w:rsid w:val="00480953"/>
    <w:rsid w:val="004809B8"/>
    <w:rsid w:val="00480A00"/>
    <w:rsid w:val="00481520"/>
    <w:rsid w:val="00482E11"/>
    <w:rsid w:val="004834B6"/>
    <w:rsid w:val="00483E09"/>
    <w:rsid w:val="0048430D"/>
    <w:rsid w:val="004849BC"/>
    <w:rsid w:val="004850D8"/>
    <w:rsid w:val="0048553F"/>
    <w:rsid w:val="00485566"/>
    <w:rsid w:val="00485918"/>
    <w:rsid w:val="00485AA9"/>
    <w:rsid w:val="00485B60"/>
    <w:rsid w:val="00486042"/>
    <w:rsid w:val="0048673D"/>
    <w:rsid w:val="00486BBB"/>
    <w:rsid w:val="00486F48"/>
    <w:rsid w:val="00487507"/>
    <w:rsid w:val="0048769C"/>
    <w:rsid w:val="00487835"/>
    <w:rsid w:val="00487E36"/>
    <w:rsid w:val="00490150"/>
    <w:rsid w:val="0049027F"/>
    <w:rsid w:val="00490AA3"/>
    <w:rsid w:val="00490FEE"/>
    <w:rsid w:val="00491266"/>
    <w:rsid w:val="00491799"/>
    <w:rsid w:val="004919E9"/>
    <w:rsid w:val="00492BCC"/>
    <w:rsid w:val="00492C89"/>
    <w:rsid w:val="004934CD"/>
    <w:rsid w:val="00493C92"/>
    <w:rsid w:val="00494025"/>
    <w:rsid w:val="0049469F"/>
    <w:rsid w:val="00494C2B"/>
    <w:rsid w:val="00494E3E"/>
    <w:rsid w:val="00495841"/>
    <w:rsid w:val="00495851"/>
    <w:rsid w:val="00495A03"/>
    <w:rsid w:val="004962DF"/>
    <w:rsid w:val="00496626"/>
    <w:rsid w:val="00496B54"/>
    <w:rsid w:val="00496D1E"/>
    <w:rsid w:val="00497D86"/>
    <w:rsid w:val="004A03E7"/>
    <w:rsid w:val="004A0754"/>
    <w:rsid w:val="004A0CC0"/>
    <w:rsid w:val="004A0FAC"/>
    <w:rsid w:val="004A146C"/>
    <w:rsid w:val="004A185C"/>
    <w:rsid w:val="004A1A26"/>
    <w:rsid w:val="004A1D0B"/>
    <w:rsid w:val="004A1FC5"/>
    <w:rsid w:val="004A2530"/>
    <w:rsid w:val="004A2BB2"/>
    <w:rsid w:val="004A2FDB"/>
    <w:rsid w:val="004A311F"/>
    <w:rsid w:val="004A3531"/>
    <w:rsid w:val="004A35F1"/>
    <w:rsid w:val="004A396A"/>
    <w:rsid w:val="004A3C09"/>
    <w:rsid w:val="004A40BF"/>
    <w:rsid w:val="004A4904"/>
    <w:rsid w:val="004A4BF6"/>
    <w:rsid w:val="004A4D13"/>
    <w:rsid w:val="004A5073"/>
    <w:rsid w:val="004A52F3"/>
    <w:rsid w:val="004A566E"/>
    <w:rsid w:val="004A5ED2"/>
    <w:rsid w:val="004A6235"/>
    <w:rsid w:val="004A664C"/>
    <w:rsid w:val="004A6999"/>
    <w:rsid w:val="004A7C19"/>
    <w:rsid w:val="004A7C68"/>
    <w:rsid w:val="004B0265"/>
    <w:rsid w:val="004B082D"/>
    <w:rsid w:val="004B100A"/>
    <w:rsid w:val="004B10C6"/>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6EB"/>
    <w:rsid w:val="004B69B8"/>
    <w:rsid w:val="004B69D2"/>
    <w:rsid w:val="004B6F28"/>
    <w:rsid w:val="004B73C8"/>
    <w:rsid w:val="004B7BE5"/>
    <w:rsid w:val="004C04F6"/>
    <w:rsid w:val="004C0E17"/>
    <w:rsid w:val="004C119F"/>
    <w:rsid w:val="004C128C"/>
    <w:rsid w:val="004C129A"/>
    <w:rsid w:val="004C1E30"/>
    <w:rsid w:val="004C254D"/>
    <w:rsid w:val="004C386B"/>
    <w:rsid w:val="004C3D75"/>
    <w:rsid w:val="004C3D98"/>
    <w:rsid w:val="004C4247"/>
    <w:rsid w:val="004C53A1"/>
    <w:rsid w:val="004C5DE4"/>
    <w:rsid w:val="004C666C"/>
    <w:rsid w:val="004C6DAC"/>
    <w:rsid w:val="004C7740"/>
    <w:rsid w:val="004C7870"/>
    <w:rsid w:val="004C79AF"/>
    <w:rsid w:val="004C7E20"/>
    <w:rsid w:val="004C7F1E"/>
    <w:rsid w:val="004C7FD6"/>
    <w:rsid w:val="004D0AB0"/>
    <w:rsid w:val="004D166D"/>
    <w:rsid w:val="004D1E02"/>
    <w:rsid w:val="004D211C"/>
    <w:rsid w:val="004D228D"/>
    <w:rsid w:val="004D23CE"/>
    <w:rsid w:val="004D24DE"/>
    <w:rsid w:val="004D279C"/>
    <w:rsid w:val="004D283E"/>
    <w:rsid w:val="004D2BA1"/>
    <w:rsid w:val="004D3832"/>
    <w:rsid w:val="004D3E8E"/>
    <w:rsid w:val="004D417E"/>
    <w:rsid w:val="004D4388"/>
    <w:rsid w:val="004D4488"/>
    <w:rsid w:val="004D46F3"/>
    <w:rsid w:val="004D4BD9"/>
    <w:rsid w:val="004D5131"/>
    <w:rsid w:val="004D527C"/>
    <w:rsid w:val="004D529C"/>
    <w:rsid w:val="004D5509"/>
    <w:rsid w:val="004D5B95"/>
    <w:rsid w:val="004D6194"/>
    <w:rsid w:val="004D6354"/>
    <w:rsid w:val="004D655C"/>
    <w:rsid w:val="004D6594"/>
    <w:rsid w:val="004D7DD8"/>
    <w:rsid w:val="004E0888"/>
    <w:rsid w:val="004E0A0A"/>
    <w:rsid w:val="004E2381"/>
    <w:rsid w:val="004E2E7D"/>
    <w:rsid w:val="004E2EB6"/>
    <w:rsid w:val="004E33DC"/>
    <w:rsid w:val="004E34CF"/>
    <w:rsid w:val="004E3645"/>
    <w:rsid w:val="004E3A6E"/>
    <w:rsid w:val="004E3E77"/>
    <w:rsid w:val="004E3EB9"/>
    <w:rsid w:val="004E3EBA"/>
    <w:rsid w:val="004E454D"/>
    <w:rsid w:val="004E551B"/>
    <w:rsid w:val="004E57C2"/>
    <w:rsid w:val="004E5B0C"/>
    <w:rsid w:val="004E5EED"/>
    <w:rsid w:val="004E5FEE"/>
    <w:rsid w:val="004E63DF"/>
    <w:rsid w:val="004E6771"/>
    <w:rsid w:val="004E6A7C"/>
    <w:rsid w:val="004E724C"/>
    <w:rsid w:val="004E7AFD"/>
    <w:rsid w:val="004E7DA8"/>
    <w:rsid w:val="004E7F66"/>
    <w:rsid w:val="004F0424"/>
    <w:rsid w:val="004F04B2"/>
    <w:rsid w:val="004F1A80"/>
    <w:rsid w:val="004F1C1A"/>
    <w:rsid w:val="004F1DF0"/>
    <w:rsid w:val="004F1EA5"/>
    <w:rsid w:val="004F1FA7"/>
    <w:rsid w:val="004F22AD"/>
    <w:rsid w:val="004F2C45"/>
    <w:rsid w:val="004F2CB5"/>
    <w:rsid w:val="004F303C"/>
    <w:rsid w:val="004F306C"/>
    <w:rsid w:val="004F30F9"/>
    <w:rsid w:val="004F3659"/>
    <w:rsid w:val="004F3BDE"/>
    <w:rsid w:val="004F3CFB"/>
    <w:rsid w:val="004F4233"/>
    <w:rsid w:val="004F4A4B"/>
    <w:rsid w:val="004F4C01"/>
    <w:rsid w:val="004F50B5"/>
    <w:rsid w:val="004F5291"/>
    <w:rsid w:val="004F53CF"/>
    <w:rsid w:val="004F5484"/>
    <w:rsid w:val="004F5723"/>
    <w:rsid w:val="004F5CEC"/>
    <w:rsid w:val="004F6BCE"/>
    <w:rsid w:val="004F7086"/>
    <w:rsid w:val="004F7654"/>
    <w:rsid w:val="004F7810"/>
    <w:rsid w:val="004F7951"/>
    <w:rsid w:val="004F7F65"/>
    <w:rsid w:val="004F7F75"/>
    <w:rsid w:val="00500256"/>
    <w:rsid w:val="005003EE"/>
    <w:rsid w:val="00500961"/>
    <w:rsid w:val="00501808"/>
    <w:rsid w:val="0050238F"/>
    <w:rsid w:val="00502CB0"/>
    <w:rsid w:val="0050306B"/>
    <w:rsid w:val="00503775"/>
    <w:rsid w:val="00503849"/>
    <w:rsid w:val="00503E22"/>
    <w:rsid w:val="00504151"/>
    <w:rsid w:val="0050432A"/>
    <w:rsid w:val="00504B4E"/>
    <w:rsid w:val="00504E35"/>
    <w:rsid w:val="0050592D"/>
    <w:rsid w:val="00506A05"/>
    <w:rsid w:val="00506C22"/>
    <w:rsid w:val="0050789B"/>
    <w:rsid w:val="00507CC5"/>
    <w:rsid w:val="00507DDA"/>
    <w:rsid w:val="00511092"/>
    <w:rsid w:val="00511B5E"/>
    <w:rsid w:val="00511CEE"/>
    <w:rsid w:val="00512100"/>
    <w:rsid w:val="0051241D"/>
    <w:rsid w:val="00512685"/>
    <w:rsid w:val="00513BC6"/>
    <w:rsid w:val="00514F80"/>
    <w:rsid w:val="00514F9C"/>
    <w:rsid w:val="005157CC"/>
    <w:rsid w:val="005157F9"/>
    <w:rsid w:val="00515B23"/>
    <w:rsid w:val="00516077"/>
    <w:rsid w:val="0051661A"/>
    <w:rsid w:val="00517278"/>
    <w:rsid w:val="005173D0"/>
    <w:rsid w:val="00517900"/>
    <w:rsid w:val="005204E6"/>
    <w:rsid w:val="0052064F"/>
    <w:rsid w:val="00520736"/>
    <w:rsid w:val="00521DD1"/>
    <w:rsid w:val="00522724"/>
    <w:rsid w:val="00522951"/>
    <w:rsid w:val="00522FC4"/>
    <w:rsid w:val="0052387E"/>
    <w:rsid w:val="00523AB3"/>
    <w:rsid w:val="00524A83"/>
    <w:rsid w:val="00524D60"/>
    <w:rsid w:val="005253B3"/>
    <w:rsid w:val="005260F1"/>
    <w:rsid w:val="00526FCF"/>
    <w:rsid w:val="005272A2"/>
    <w:rsid w:val="005278C7"/>
    <w:rsid w:val="00527B3D"/>
    <w:rsid w:val="00530A46"/>
    <w:rsid w:val="00530EBC"/>
    <w:rsid w:val="00530F38"/>
    <w:rsid w:val="005312C7"/>
    <w:rsid w:val="005316F0"/>
    <w:rsid w:val="005318FF"/>
    <w:rsid w:val="00531B64"/>
    <w:rsid w:val="005320E2"/>
    <w:rsid w:val="005322EC"/>
    <w:rsid w:val="0053270E"/>
    <w:rsid w:val="00533587"/>
    <w:rsid w:val="005339DD"/>
    <w:rsid w:val="00533A59"/>
    <w:rsid w:val="00534351"/>
    <w:rsid w:val="00534731"/>
    <w:rsid w:val="00534744"/>
    <w:rsid w:val="005348C9"/>
    <w:rsid w:val="00534D2F"/>
    <w:rsid w:val="00535083"/>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9E6"/>
    <w:rsid w:val="00540CCF"/>
    <w:rsid w:val="00540E9F"/>
    <w:rsid w:val="005418EA"/>
    <w:rsid w:val="00541F0A"/>
    <w:rsid w:val="00542434"/>
    <w:rsid w:val="0054292B"/>
    <w:rsid w:val="00542949"/>
    <w:rsid w:val="00543959"/>
    <w:rsid w:val="00543EF0"/>
    <w:rsid w:val="005442DD"/>
    <w:rsid w:val="005445E8"/>
    <w:rsid w:val="005446F0"/>
    <w:rsid w:val="0054470E"/>
    <w:rsid w:val="00544FAE"/>
    <w:rsid w:val="0054521F"/>
    <w:rsid w:val="0054525D"/>
    <w:rsid w:val="005455D7"/>
    <w:rsid w:val="005458C5"/>
    <w:rsid w:val="00546163"/>
    <w:rsid w:val="00546E6B"/>
    <w:rsid w:val="00547816"/>
    <w:rsid w:val="00547A35"/>
    <w:rsid w:val="00547BD0"/>
    <w:rsid w:val="00547DCC"/>
    <w:rsid w:val="00547E27"/>
    <w:rsid w:val="005504FA"/>
    <w:rsid w:val="00551555"/>
    <w:rsid w:val="00551872"/>
    <w:rsid w:val="0055234F"/>
    <w:rsid w:val="005523CC"/>
    <w:rsid w:val="005523E8"/>
    <w:rsid w:val="005527D1"/>
    <w:rsid w:val="00552E7E"/>
    <w:rsid w:val="005533FB"/>
    <w:rsid w:val="00553BC8"/>
    <w:rsid w:val="00553D48"/>
    <w:rsid w:val="00553E1B"/>
    <w:rsid w:val="00554298"/>
    <w:rsid w:val="005543E6"/>
    <w:rsid w:val="0055465D"/>
    <w:rsid w:val="00555237"/>
    <w:rsid w:val="00555B33"/>
    <w:rsid w:val="00555D94"/>
    <w:rsid w:val="00555FBD"/>
    <w:rsid w:val="00556D9A"/>
    <w:rsid w:val="00557232"/>
    <w:rsid w:val="00557343"/>
    <w:rsid w:val="00557DCF"/>
    <w:rsid w:val="005603C3"/>
    <w:rsid w:val="005606C2"/>
    <w:rsid w:val="00561A4C"/>
    <w:rsid w:val="00562721"/>
    <w:rsid w:val="0056294B"/>
    <w:rsid w:val="00562C59"/>
    <w:rsid w:val="00562DB0"/>
    <w:rsid w:val="005632F7"/>
    <w:rsid w:val="005633F7"/>
    <w:rsid w:val="00563497"/>
    <w:rsid w:val="00563630"/>
    <w:rsid w:val="00563C53"/>
    <w:rsid w:val="00563EE7"/>
    <w:rsid w:val="00564459"/>
    <w:rsid w:val="00564D9A"/>
    <w:rsid w:val="00565E39"/>
    <w:rsid w:val="0056605A"/>
    <w:rsid w:val="00566BE3"/>
    <w:rsid w:val="00566CF4"/>
    <w:rsid w:val="00566E85"/>
    <w:rsid w:val="00566F84"/>
    <w:rsid w:val="0056703E"/>
    <w:rsid w:val="0056749A"/>
    <w:rsid w:val="005678DB"/>
    <w:rsid w:val="00567E29"/>
    <w:rsid w:val="00570962"/>
    <w:rsid w:val="0057157C"/>
    <w:rsid w:val="00571DF6"/>
    <w:rsid w:val="0057206A"/>
    <w:rsid w:val="005724F3"/>
    <w:rsid w:val="00572984"/>
    <w:rsid w:val="00572B2A"/>
    <w:rsid w:val="00572BCE"/>
    <w:rsid w:val="00572C9F"/>
    <w:rsid w:val="005736B8"/>
    <w:rsid w:val="00573DA3"/>
    <w:rsid w:val="00573EC8"/>
    <w:rsid w:val="00574306"/>
    <w:rsid w:val="005748C5"/>
    <w:rsid w:val="00574B0F"/>
    <w:rsid w:val="005755D5"/>
    <w:rsid w:val="00576AB1"/>
    <w:rsid w:val="00576E4B"/>
    <w:rsid w:val="00580674"/>
    <w:rsid w:val="00580B9C"/>
    <w:rsid w:val="00581440"/>
    <w:rsid w:val="00581BB9"/>
    <w:rsid w:val="00581C17"/>
    <w:rsid w:val="00581D14"/>
    <w:rsid w:val="00581D34"/>
    <w:rsid w:val="005820B5"/>
    <w:rsid w:val="00582394"/>
    <w:rsid w:val="00582B33"/>
    <w:rsid w:val="00583163"/>
    <w:rsid w:val="005831D1"/>
    <w:rsid w:val="005831F3"/>
    <w:rsid w:val="00583201"/>
    <w:rsid w:val="0058412F"/>
    <w:rsid w:val="005847EE"/>
    <w:rsid w:val="005849CD"/>
    <w:rsid w:val="00584B23"/>
    <w:rsid w:val="00584B85"/>
    <w:rsid w:val="0058518E"/>
    <w:rsid w:val="00585798"/>
    <w:rsid w:val="0058620C"/>
    <w:rsid w:val="00586B37"/>
    <w:rsid w:val="00586DB1"/>
    <w:rsid w:val="00586F24"/>
    <w:rsid w:val="00587FB2"/>
    <w:rsid w:val="00590136"/>
    <w:rsid w:val="00590D52"/>
    <w:rsid w:val="00591153"/>
    <w:rsid w:val="0059119E"/>
    <w:rsid w:val="00591790"/>
    <w:rsid w:val="00592283"/>
    <w:rsid w:val="00592ABA"/>
    <w:rsid w:val="005934E0"/>
    <w:rsid w:val="00593595"/>
    <w:rsid w:val="00593785"/>
    <w:rsid w:val="005937DA"/>
    <w:rsid w:val="00593BDE"/>
    <w:rsid w:val="00593EC4"/>
    <w:rsid w:val="00594E86"/>
    <w:rsid w:val="00595436"/>
    <w:rsid w:val="00595AC8"/>
    <w:rsid w:val="00595EA4"/>
    <w:rsid w:val="00596038"/>
    <w:rsid w:val="00596D90"/>
    <w:rsid w:val="00596ED6"/>
    <w:rsid w:val="00596F50"/>
    <w:rsid w:val="00596F6B"/>
    <w:rsid w:val="00596FB3"/>
    <w:rsid w:val="00597550"/>
    <w:rsid w:val="005A044F"/>
    <w:rsid w:val="005A0C92"/>
    <w:rsid w:val="005A1A3A"/>
    <w:rsid w:val="005A1AB5"/>
    <w:rsid w:val="005A2099"/>
    <w:rsid w:val="005A28A7"/>
    <w:rsid w:val="005A3A4B"/>
    <w:rsid w:val="005A3E9E"/>
    <w:rsid w:val="005A4602"/>
    <w:rsid w:val="005A4B91"/>
    <w:rsid w:val="005A542D"/>
    <w:rsid w:val="005A5671"/>
    <w:rsid w:val="005A5709"/>
    <w:rsid w:val="005A58E7"/>
    <w:rsid w:val="005A5A76"/>
    <w:rsid w:val="005A5B5E"/>
    <w:rsid w:val="005A5D0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40A2"/>
    <w:rsid w:val="005B4585"/>
    <w:rsid w:val="005B487F"/>
    <w:rsid w:val="005B5288"/>
    <w:rsid w:val="005B6CB2"/>
    <w:rsid w:val="005B6CF7"/>
    <w:rsid w:val="005C042F"/>
    <w:rsid w:val="005C067B"/>
    <w:rsid w:val="005C0B79"/>
    <w:rsid w:val="005C151A"/>
    <w:rsid w:val="005C165F"/>
    <w:rsid w:val="005C1D11"/>
    <w:rsid w:val="005C2193"/>
    <w:rsid w:val="005C2867"/>
    <w:rsid w:val="005C29BD"/>
    <w:rsid w:val="005C2ABD"/>
    <w:rsid w:val="005C35F5"/>
    <w:rsid w:val="005C3AC3"/>
    <w:rsid w:val="005C40FE"/>
    <w:rsid w:val="005C46A0"/>
    <w:rsid w:val="005C4F19"/>
    <w:rsid w:val="005C4F45"/>
    <w:rsid w:val="005C509C"/>
    <w:rsid w:val="005C50E3"/>
    <w:rsid w:val="005C51A8"/>
    <w:rsid w:val="005C6883"/>
    <w:rsid w:val="005C6DE3"/>
    <w:rsid w:val="005C70B0"/>
    <w:rsid w:val="005C711E"/>
    <w:rsid w:val="005C7599"/>
    <w:rsid w:val="005C7DEB"/>
    <w:rsid w:val="005D02BD"/>
    <w:rsid w:val="005D0411"/>
    <w:rsid w:val="005D0FA7"/>
    <w:rsid w:val="005D105E"/>
    <w:rsid w:val="005D1597"/>
    <w:rsid w:val="005D17A3"/>
    <w:rsid w:val="005D1AD5"/>
    <w:rsid w:val="005D1D42"/>
    <w:rsid w:val="005D271D"/>
    <w:rsid w:val="005D352F"/>
    <w:rsid w:val="005D3AF3"/>
    <w:rsid w:val="005D4A00"/>
    <w:rsid w:val="005D5C26"/>
    <w:rsid w:val="005D5C74"/>
    <w:rsid w:val="005D5FF5"/>
    <w:rsid w:val="005D6671"/>
    <w:rsid w:val="005D6A0A"/>
    <w:rsid w:val="005E05B4"/>
    <w:rsid w:val="005E09B0"/>
    <w:rsid w:val="005E0B50"/>
    <w:rsid w:val="005E16FF"/>
    <w:rsid w:val="005E1D1F"/>
    <w:rsid w:val="005E2517"/>
    <w:rsid w:val="005E299F"/>
    <w:rsid w:val="005E2D1D"/>
    <w:rsid w:val="005E2F8D"/>
    <w:rsid w:val="005E35CB"/>
    <w:rsid w:val="005E36D0"/>
    <w:rsid w:val="005E38CE"/>
    <w:rsid w:val="005E3CAA"/>
    <w:rsid w:val="005E4192"/>
    <w:rsid w:val="005E42A2"/>
    <w:rsid w:val="005E46CD"/>
    <w:rsid w:val="005E4E3F"/>
    <w:rsid w:val="005E5ACE"/>
    <w:rsid w:val="005E5C36"/>
    <w:rsid w:val="005E5CB1"/>
    <w:rsid w:val="005E5EBB"/>
    <w:rsid w:val="005E5EEB"/>
    <w:rsid w:val="005E6947"/>
    <w:rsid w:val="005E6B4F"/>
    <w:rsid w:val="005E6FB9"/>
    <w:rsid w:val="005E7EEC"/>
    <w:rsid w:val="005F07DA"/>
    <w:rsid w:val="005F1A0E"/>
    <w:rsid w:val="005F1E27"/>
    <w:rsid w:val="005F23DE"/>
    <w:rsid w:val="005F293D"/>
    <w:rsid w:val="005F2942"/>
    <w:rsid w:val="005F2E08"/>
    <w:rsid w:val="005F2E7D"/>
    <w:rsid w:val="005F3806"/>
    <w:rsid w:val="005F3BB8"/>
    <w:rsid w:val="005F3C5A"/>
    <w:rsid w:val="005F3D68"/>
    <w:rsid w:val="005F4071"/>
    <w:rsid w:val="005F46D9"/>
    <w:rsid w:val="005F4F35"/>
    <w:rsid w:val="005F6793"/>
    <w:rsid w:val="005F687D"/>
    <w:rsid w:val="005F6D37"/>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41A6"/>
    <w:rsid w:val="0060440F"/>
    <w:rsid w:val="0060559E"/>
    <w:rsid w:val="00605760"/>
    <w:rsid w:val="006059C9"/>
    <w:rsid w:val="006067F8"/>
    <w:rsid w:val="00606983"/>
    <w:rsid w:val="00607067"/>
    <w:rsid w:val="006073F6"/>
    <w:rsid w:val="00607C44"/>
    <w:rsid w:val="006103EC"/>
    <w:rsid w:val="006106AD"/>
    <w:rsid w:val="006108F4"/>
    <w:rsid w:val="00610E8C"/>
    <w:rsid w:val="00610EFC"/>
    <w:rsid w:val="006111F0"/>
    <w:rsid w:val="00612AD2"/>
    <w:rsid w:val="00612B58"/>
    <w:rsid w:val="00612D40"/>
    <w:rsid w:val="006138C4"/>
    <w:rsid w:val="006139A4"/>
    <w:rsid w:val="00613A94"/>
    <w:rsid w:val="006141A7"/>
    <w:rsid w:val="00614770"/>
    <w:rsid w:val="006152EE"/>
    <w:rsid w:val="006159BB"/>
    <w:rsid w:val="00615EB0"/>
    <w:rsid w:val="006164DC"/>
    <w:rsid w:val="006168FF"/>
    <w:rsid w:val="006169EA"/>
    <w:rsid w:val="00616D5E"/>
    <w:rsid w:val="00616F85"/>
    <w:rsid w:val="006172F0"/>
    <w:rsid w:val="00617961"/>
    <w:rsid w:val="006203B3"/>
    <w:rsid w:val="0062055B"/>
    <w:rsid w:val="0062071D"/>
    <w:rsid w:val="00620FAC"/>
    <w:rsid w:val="00621355"/>
    <w:rsid w:val="0062152C"/>
    <w:rsid w:val="00621593"/>
    <w:rsid w:val="0062189F"/>
    <w:rsid w:val="00621AEC"/>
    <w:rsid w:val="00621B6F"/>
    <w:rsid w:val="00621C6F"/>
    <w:rsid w:val="00622244"/>
    <w:rsid w:val="006223A6"/>
    <w:rsid w:val="00622823"/>
    <w:rsid w:val="006230FA"/>
    <w:rsid w:val="00624129"/>
    <w:rsid w:val="0062432F"/>
    <w:rsid w:val="00624F62"/>
    <w:rsid w:val="00624FEC"/>
    <w:rsid w:val="006251ED"/>
    <w:rsid w:val="006253C7"/>
    <w:rsid w:val="00625543"/>
    <w:rsid w:val="00625BC9"/>
    <w:rsid w:val="00625E1A"/>
    <w:rsid w:val="0062645C"/>
    <w:rsid w:val="00626532"/>
    <w:rsid w:val="00626F65"/>
    <w:rsid w:val="00626FB1"/>
    <w:rsid w:val="006272EA"/>
    <w:rsid w:val="0062734F"/>
    <w:rsid w:val="00630B6B"/>
    <w:rsid w:val="00630BA1"/>
    <w:rsid w:val="00630D2B"/>
    <w:rsid w:val="00630EE9"/>
    <w:rsid w:val="006310B6"/>
    <w:rsid w:val="006313C1"/>
    <w:rsid w:val="00631657"/>
    <w:rsid w:val="006316D6"/>
    <w:rsid w:val="00631874"/>
    <w:rsid w:val="00632108"/>
    <w:rsid w:val="006324E4"/>
    <w:rsid w:val="00632940"/>
    <w:rsid w:val="0063297B"/>
    <w:rsid w:val="00632E2E"/>
    <w:rsid w:val="00632EA6"/>
    <w:rsid w:val="0063329E"/>
    <w:rsid w:val="00633E7D"/>
    <w:rsid w:val="006340ED"/>
    <w:rsid w:val="00634207"/>
    <w:rsid w:val="006343DD"/>
    <w:rsid w:val="0063497C"/>
    <w:rsid w:val="00634D3D"/>
    <w:rsid w:val="006360C9"/>
    <w:rsid w:val="006367FD"/>
    <w:rsid w:val="00636A27"/>
    <w:rsid w:val="00637669"/>
    <w:rsid w:val="006377C8"/>
    <w:rsid w:val="006407B9"/>
    <w:rsid w:val="00640F17"/>
    <w:rsid w:val="0064111F"/>
    <w:rsid w:val="00641516"/>
    <w:rsid w:val="00641865"/>
    <w:rsid w:val="00641A9F"/>
    <w:rsid w:val="00641CC0"/>
    <w:rsid w:val="0064233B"/>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2351"/>
    <w:rsid w:val="00652613"/>
    <w:rsid w:val="00652671"/>
    <w:rsid w:val="00652D50"/>
    <w:rsid w:val="00653522"/>
    <w:rsid w:val="006537CB"/>
    <w:rsid w:val="00653D96"/>
    <w:rsid w:val="00653FA6"/>
    <w:rsid w:val="00654A5C"/>
    <w:rsid w:val="00654E59"/>
    <w:rsid w:val="006551BD"/>
    <w:rsid w:val="00655621"/>
    <w:rsid w:val="006560AB"/>
    <w:rsid w:val="006562CB"/>
    <w:rsid w:val="00656BFE"/>
    <w:rsid w:val="00657413"/>
    <w:rsid w:val="0065769A"/>
    <w:rsid w:val="0066020C"/>
    <w:rsid w:val="0066082D"/>
    <w:rsid w:val="00660D86"/>
    <w:rsid w:val="00661925"/>
    <w:rsid w:val="00661B40"/>
    <w:rsid w:val="00661E6D"/>
    <w:rsid w:val="00661E8E"/>
    <w:rsid w:val="006622C1"/>
    <w:rsid w:val="00662323"/>
    <w:rsid w:val="0066239A"/>
    <w:rsid w:val="00663044"/>
    <w:rsid w:val="00663A44"/>
    <w:rsid w:val="00663C0F"/>
    <w:rsid w:val="0066407E"/>
    <w:rsid w:val="0066495A"/>
    <w:rsid w:val="00664D15"/>
    <w:rsid w:val="00665ABF"/>
    <w:rsid w:val="00666137"/>
    <w:rsid w:val="00666DF1"/>
    <w:rsid w:val="006671D3"/>
    <w:rsid w:val="00667289"/>
    <w:rsid w:val="00667A64"/>
    <w:rsid w:val="00667B99"/>
    <w:rsid w:val="00667E0A"/>
    <w:rsid w:val="00670F82"/>
    <w:rsid w:val="00671168"/>
    <w:rsid w:val="00671CFD"/>
    <w:rsid w:val="006720A0"/>
    <w:rsid w:val="00672C42"/>
    <w:rsid w:val="00672D73"/>
    <w:rsid w:val="0067342E"/>
    <w:rsid w:val="00673554"/>
    <w:rsid w:val="00673B1F"/>
    <w:rsid w:val="00673B85"/>
    <w:rsid w:val="00673CF5"/>
    <w:rsid w:val="006740A5"/>
    <w:rsid w:val="00674955"/>
    <w:rsid w:val="00674F3B"/>
    <w:rsid w:val="0067525E"/>
    <w:rsid w:val="006753C3"/>
    <w:rsid w:val="006754F5"/>
    <w:rsid w:val="00675D65"/>
    <w:rsid w:val="00676639"/>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2F0D"/>
    <w:rsid w:val="00683424"/>
    <w:rsid w:val="0068415F"/>
    <w:rsid w:val="00684538"/>
    <w:rsid w:val="00684586"/>
    <w:rsid w:val="00684CE2"/>
    <w:rsid w:val="00685534"/>
    <w:rsid w:val="00685E03"/>
    <w:rsid w:val="0068628E"/>
    <w:rsid w:val="006868F7"/>
    <w:rsid w:val="00687026"/>
    <w:rsid w:val="0068793F"/>
    <w:rsid w:val="00687FD6"/>
    <w:rsid w:val="00690577"/>
    <w:rsid w:val="00690D99"/>
    <w:rsid w:val="0069267F"/>
    <w:rsid w:val="00692D6C"/>
    <w:rsid w:val="00692E2F"/>
    <w:rsid w:val="00693732"/>
    <w:rsid w:val="006937A3"/>
    <w:rsid w:val="00693864"/>
    <w:rsid w:val="006943B9"/>
    <w:rsid w:val="00694D69"/>
    <w:rsid w:val="00694E84"/>
    <w:rsid w:val="00696215"/>
    <w:rsid w:val="00696883"/>
    <w:rsid w:val="00696BB9"/>
    <w:rsid w:val="00696FCC"/>
    <w:rsid w:val="00697127"/>
    <w:rsid w:val="006A067A"/>
    <w:rsid w:val="006A0740"/>
    <w:rsid w:val="006A0A52"/>
    <w:rsid w:val="006A153B"/>
    <w:rsid w:val="006A1952"/>
    <w:rsid w:val="006A1A4D"/>
    <w:rsid w:val="006A1E3D"/>
    <w:rsid w:val="006A2056"/>
    <w:rsid w:val="006A219B"/>
    <w:rsid w:val="006A21B0"/>
    <w:rsid w:val="006A27DB"/>
    <w:rsid w:val="006A3162"/>
    <w:rsid w:val="006A3640"/>
    <w:rsid w:val="006A4338"/>
    <w:rsid w:val="006A480F"/>
    <w:rsid w:val="006A62F1"/>
    <w:rsid w:val="006A64CD"/>
    <w:rsid w:val="006A6C18"/>
    <w:rsid w:val="006A6E37"/>
    <w:rsid w:val="006A72B7"/>
    <w:rsid w:val="006A7DCD"/>
    <w:rsid w:val="006B0354"/>
    <w:rsid w:val="006B08E9"/>
    <w:rsid w:val="006B0D1A"/>
    <w:rsid w:val="006B1A71"/>
    <w:rsid w:val="006B1C2E"/>
    <w:rsid w:val="006B1E83"/>
    <w:rsid w:val="006B216E"/>
    <w:rsid w:val="006B228E"/>
    <w:rsid w:val="006B27A7"/>
    <w:rsid w:val="006B28CB"/>
    <w:rsid w:val="006B2A33"/>
    <w:rsid w:val="006B2CCB"/>
    <w:rsid w:val="006B3683"/>
    <w:rsid w:val="006B414A"/>
    <w:rsid w:val="006B555E"/>
    <w:rsid w:val="006B5FCF"/>
    <w:rsid w:val="006B6438"/>
    <w:rsid w:val="006B6CEE"/>
    <w:rsid w:val="006B6CFE"/>
    <w:rsid w:val="006B6D45"/>
    <w:rsid w:val="006B6E24"/>
    <w:rsid w:val="006B7AAD"/>
    <w:rsid w:val="006C02A7"/>
    <w:rsid w:val="006C064B"/>
    <w:rsid w:val="006C0A14"/>
    <w:rsid w:val="006C12FF"/>
    <w:rsid w:val="006C1388"/>
    <w:rsid w:val="006C1A33"/>
    <w:rsid w:val="006C22E8"/>
    <w:rsid w:val="006C25BB"/>
    <w:rsid w:val="006C26D8"/>
    <w:rsid w:val="006C2C69"/>
    <w:rsid w:val="006C317E"/>
    <w:rsid w:val="006C4095"/>
    <w:rsid w:val="006C4118"/>
    <w:rsid w:val="006C421A"/>
    <w:rsid w:val="006C4458"/>
    <w:rsid w:val="006C45A9"/>
    <w:rsid w:val="006C581D"/>
    <w:rsid w:val="006C605A"/>
    <w:rsid w:val="006C65B9"/>
    <w:rsid w:val="006C67F0"/>
    <w:rsid w:val="006C6A3B"/>
    <w:rsid w:val="006C76B3"/>
    <w:rsid w:val="006C788B"/>
    <w:rsid w:val="006C79BF"/>
    <w:rsid w:val="006C7ADB"/>
    <w:rsid w:val="006D02B9"/>
    <w:rsid w:val="006D0D24"/>
    <w:rsid w:val="006D11C0"/>
    <w:rsid w:val="006D133D"/>
    <w:rsid w:val="006D13E5"/>
    <w:rsid w:val="006D161F"/>
    <w:rsid w:val="006D1DA0"/>
    <w:rsid w:val="006D1E4E"/>
    <w:rsid w:val="006D213B"/>
    <w:rsid w:val="006D252B"/>
    <w:rsid w:val="006D2CC8"/>
    <w:rsid w:val="006D350C"/>
    <w:rsid w:val="006D3CD9"/>
    <w:rsid w:val="006D461B"/>
    <w:rsid w:val="006D5809"/>
    <w:rsid w:val="006D5924"/>
    <w:rsid w:val="006D5C42"/>
    <w:rsid w:val="006D6018"/>
    <w:rsid w:val="006D61C5"/>
    <w:rsid w:val="006D6212"/>
    <w:rsid w:val="006D6863"/>
    <w:rsid w:val="006D70A5"/>
    <w:rsid w:val="006D7299"/>
    <w:rsid w:val="006D7969"/>
    <w:rsid w:val="006E023F"/>
    <w:rsid w:val="006E1226"/>
    <w:rsid w:val="006E1261"/>
    <w:rsid w:val="006E1450"/>
    <w:rsid w:val="006E1B3A"/>
    <w:rsid w:val="006E1C24"/>
    <w:rsid w:val="006E275A"/>
    <w:rsid w:val="006E2BCA"/>
    <w:rsid w:val="006E2C5D"/>
    <w:rsid w:val="006E2EEC"/>
    <w:rsid w:val="006E302B"/>
    <w:rsid w:val="006E3CD5"/>
    <w:rsid w:val="006E3D07"/>
    <w:rsid w:val="006E3EF7"/>
    <w:rsid w:val="006E3FFB"/>
    <w:rsid w:val="006E466F"/>
    <w:rsid w:val="006E46DE"/>
    <w:rsid w:val="006E4967"/>
    <w:rsid w:val="006E4ABD"/>
    <w:rsid w:val="006E6188"/>
    <w:rsid w:val="006E63F3"/>
    <w:rsid w:val="006E75B7"/>
    <w:rsid w:val="006F024D"/>
    <w:rsid w:val="006F112E"/>
    <w:rsid w:val="006F11CB"/>
    <w:rsid w:val="006F1D99"/>
    <w:rsid w:val="006F1D9A"/>
    <w:rsid w:val="006F208E"/>
    <w:rsid w:val="006F229E"/>
    <w:rsid w:val="006F23FC"/>
    <w:rsid w:val="006F25A5"/>
    <w:rsid w:val="006F2EA1"/>
    <w:rsid w:val="006F33E4"/>
    <w:rsid w:val="006F3515"/>
    <w:rsid w:val="006F390C"/>
    <w:rsid w:val="006F4B24"/>
    <w:rsid w:val="006F57B4"/>
    <w:rsid w:val="006F5963"/>
    <w:rsid w:val="006F655A"/>
    <w:rsid w:val="006F6D3A"/>
    <w:rsid w:val="006F70D3"/>
    <w:rsid w:val="006F71FF"/>
    <w:rsid w:val="006F7590"/>
    <w:rsid w:val="007003EA"/>
    <w:rsid w:val="00700B12"/>
    <w:rsid w:val="00700CBF"/>
    <w:rsid w:val="007010E8"/>
    <w:rsid w:val="00701883"/>
    <w:rsid w:val="00701BA9"/>
    <w:rsid w:val="00701EBC"/>
    <w:rsid w:val="00702686"/>
    <w:rsid w:val="00702877"/>
    <w:rsid w:val="00703368"/>
    <w:rsid w:val="00704A70"/>
    <w:rsid w:val="00704D4A"/>
    <w:rsid w:val="00704EF2"/>
    <w:rsid w:val="00705813"/>
    <w:rsid w:val="0070622F"/>
    <w:rsid w:val="007063E1"/>
    <w:rsid w:val="007065A3"/>
    <w:rsid w:val="0070686E"/>
    <w:rsid w:val="00707583"/>
    <w:rsid w:val="00707A88"/>
    <w:rsid w:val="007102EE"/>
    <w:rsid w:val="0071045B"/>
    <w:rsid w:val="00710559"/>
    <w:rsid w:val="007105C8"/>
    <w:rsid w:val="00710A7E"/>
    <w:rsid w:val="007111B8"/>
    <w:rsid w:val="0071154A"/>
    <w:rsid w:val="0071230B"/>
    <w:rsid w:val="007124C9"/>
    <w:rsid w:val="007126B8"/>
    <w:rsid w:val="00713767"/>
    <w:rsid w:val="00713A5A"/>
    <w:rsid w:val="00713DA7"/>
    <w:rsid w:val="00713E3C"/>
    <w:rsid w:val="00713EBC"/>
    <w:rsid w:val="007141C3"/>
    <w:rsid w:val="0071531E"/>
    <w:rsid w:val="007154DD"/>
    <w:rsid w:val="00715AC1"/>
    <w:rsid w:val="00716E35"/>
    <w:rsid w:val="007170A9"/>
    <w:rsid w:val="0071775A"/>
    <w:rsid w:val="00717E63"/>
    <w:rsid w:val="0072124C"/>
    <w:rsid w:val="007216D1"/>
    <w:rsid w:val="00721BE3"/>
    <w:rsid w:val="00721CB6"/>
    <w:rsid w:val="00721CFC"/>
    <w:rsid w:val="00721D77"/>
    <w:rsid w:val="007224D6"/>
    <w:rsid w:val="007228BA"/>
    <w:rsid w:val="007230B5"/>
    <w:rsid w:val="00723219"/>
    <w:rsid w:val="007235A7"/>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28E"/>
    <w:rsid w:val="00731924"/>
    <w:rsid w:val="00731B34"/>
    <w:rsid w:val="0073251F"/>
    <w:rsid w:val="00732545"/>
    <w:rsid w:val="007329A6"/>
    <w:rsid w:val="007334A3"/>
    <w:rsid w:val="00734A5A"/>
    <w:rsid w:val="00734D12"/>
    <w:rsid w:val="007352C7"/>
    <w:rsid w:val="00736871"/>
    <w:rsid w:val="00736F31"/>
    <w:rsid w:val="0073708D"/>
    <w:rsid w:val="00737376"/>
    <w:rsid w:val="0073776A"/>
    <w:rsid w:val="00737940"/>
    <w:rsid w:val="00740178"/>
    <w:rsid w:val="00740916"/>
    <w:rsid w:val="007409C7"/>
    <w:rsid w:val="00740D77"/>
    <w:rsid w:val="0074192A"/>
    <w:rsid w:val="00742263"/>
    <w:rsid w:val="007428C9"/>
    <w:rsid w:val="00742CC8"/>
    <w:rsid w:val="00742DD0"/>
    <w:rsid w:val="0074365E"/>
    <w:rsid w:val="00743FEB"/>
    <w:rsid w:val="007440E8"/>
    <w:rsid w:val="0074471E"/>
    <w:rsid w:val="0074473B"/>
    <w:rsid w:val="00744BA2"/>
    <w:rsid w:val="007457A4"/>
    <w:rsid w:val="00745AFC"/>
    <w:rsid w:val="007466F1"/>
    <w:rsid w:val="007469C7"/>
    <w:rsid w:val="00746A9C"/>
    <w:rsid w:val="00750AC5"/>
    <w:rsid w:val="007513F2"/>
    <w:rsid w:val="00751ACF"/>
    <w:rsid w:val="0075239A"/>
    <w:rsid w:val="007523B7"/>
    <w:rsid w:val="007524B4"/>
    <w:rsid w:val="007529C9"/>
    <w:rsid w:val="00753562"/>
    <w:rsid w:val="00755136"/>
    <w:rsid w:val="00755446"/>
    <w:rsid w:val="00755B12"/>
    <w:rsid w:val="00755C16"/>
    <w:rsid w:val="00755D3E"/>
    <w:rsid w:val="007563E6"/>
    <w:rsid w:val="00756F1D"/>
    <w:rsid w:val="007571E4"/>
    <w:rsid w:val="007575F3"/>
    <w:rsid w:val="00757B0D"/>
    <w:rsid w:val="007601C8"/>
    <w:rsid w:val="0076057F"/>
    <w:rsid w:val="007605B5"/>
    <w:rsid w:val="00760D12"/>
    <w:rsid w:val="007610F5"/>
    <w:rsid w:val="007617E4"/>
    <w:rsid w:val="0076182F"/>
    <w:rsid w:val="00761E52"/>
    <w:rsid w:val="00761FA3"/>
    <w:rsid w:val="00763F46"/>
    <w:rsid w:val="00763FE2"/>
    <w:rsid w:val="007640F4"/>
    <w:rsid w:val="0076415A"/>
    <w:rsid w:val="00764267"/>
    <w:rsid w:val="007642E8"/>
    <w:rsid w:val="007643BB"/>
    <w:rsid w:val="007646B3"/>
    <w:rsid w:val="00764845"/>
    <w:rsid w:val="00765098"/>
    <w:rsid w:val="00765148"/>
    <w:rsid w:val="00765768"/>
    <w:rsid w:val="00765A76"/>
    <w:rsid w:val="00765CFA"/>
    <w:rsid w:val="0076637A"/>
    <w:rsid w:val="007665D3"/>
    <w:rsid w:val="00766990"/>
    <w:rsid w:val="00766C69"/>
    <w:rsid w:val="00767D13"/>
    <w:rsid w:val="0077007E"/>
    <w:rsid w:val="007700F4"/>
    <w:rsid w:val="00770125"/>
    <w:rsid w:val="0077071D"/>
    <w:rsid w:val="00770FD4"/>
    <w:rsid w:val="00771003"/>
    <w:rsid w:val="007710B1"/>
    <w:rsid w:val="007712E7"/>
    <w:rsid w:val="00771AB8"/>
    <w:rsid w:val="00771CBB"/>
    <w:rsid w:val="0077278F"/>
    <w:rsid w:val="00772A16"/>
    <w:rsid w:val="00772ADF"/>
    <w:rsid w:val="00772FFD"/>
    <w:rsid w:val="00773053"/>
    <w:rsid w:val="007730D8"/>
    <w:rsid w:val="00773385"/>
    <w:rsid w:val="007735EB"/>
    <w:rsid w:val="0077377F"/>
    <w:rsid w:val="00774AB4"/>
    <w:rsid w:val="00774C33"/>
    <w:rsid w:val="00774E73"/>
    <w:rsid w:val="0077561B"/>
    <w:rsid w:val="00775838"/>
    <w:rsid w:val="0077610E"/>
    <w:rsid w:val="007774CF"/>
    <w:rsid w:val="007776B9"/>
    <w:rsid w:val="00777A0F"/>
    <w:rsid w:val="00780B79"/>
    <w:rsid w:val="00781631"/>
    <w:rsid w:val="0078225A"/>
    <w:rsid w:val="007823ED"/>
    <w:rsid w:val="00782D8D"/>
    <w:rsid w:val="00783631"/>
    <w:rsid w:val="00783709"/>
    <w:rsid w:val="00784318"/>
    <w:rsid w:val="007847D8"/>
    <w:rsid w:val="00784BEF"/>
    <w:rsid w:val="0078514E"/>
    <w:rsid w:val="007855E6"/>
    <w:rsid w:val="00785716"/>
    <w:rsid w:val="00785A88"/>
    <w:rsid w:val="00785CD2"/>
    <w:rsid w:val="00786C70"/>
    <w:rsid w:val="00786CB3"/>
    <w:rsid w:val="00786D76"/>
    <w:rsid w:val="00787674"/>
    <w:rsid w:val="00787F43"/>
    <w:rsid w:val="007903FF"/>
    <w:rsid w:val="0079044A"/>
    <w:rsid w:val="00790AA5"/>
    <w:rsid w:val="0079107B"/>
    <w:rsid w:val="00791555"/>
    <w:rsid w:val="00791D6B"/>
    <w:rsid w:val="00791DEF"/>
    <w:rsid w:val="00792A8D"/>
    <w:rsid w:val="00792C4E"/>
    <w:rsid w:val="007935D9"/>
    <w:rsid w:val="00793898"/>
    <w:rsid w:val="00793E04"/>
    <w:rsid w:val="00793F05"/>
    <w:rsid w:val="00793F73"/>
    <w:rsid w:val="00794131"/>
    <w:rsid w:val="0079441E"/>
    <w:rsid w:val="00794823"/>
    <w:rsid w:val="00794898"/>
    <w:rsid w:val="00794ACA"/>
    <w:rsid w:val="00794DA5"/>
    <w:rsid w:val="00795650"/>
    <w:rsid w:val="0079580F"/>
    <w:rsid w:val="007964BC"/>
    <w:rsid w:val="0079771F"/>
    <w:rsid w:val="00797C19"/>
    <w:rsid w:val="00797E0A"/>
    <w:rsid w:val="007A0661"/>
    <w:rsid w:val="007A0AA3"/>
    <w:rsid w:val="007A11E1"/>
    <w:rsid w:val="007A3259"/>
    <w:rsid w:val="007A337D"/>
    <w:rsid w:val="007A3CDD"/>
    <w:rsid w:val="007A411E"/>
    <w:rsid w:val="007A4947"/>
    <w:rsid w:val="007A4B86"/>
    <w:rsid w:val="007A51B4"/>
    <w:rsid w:val="007A51DF"/>
    <w:rsid w:val="007A5F82"/>
    <w:rsid w:val="007A60CA"/>
    <w:rsid w:val="007A6177"/>
    <w:rsid w:val="007A6A92"/>
    <w:rsid w:val="007A7E09"/>
    <w:rsid w:val="007A7E61"/>
    <w:rsid w:val="007A7E75"/>
    <w:rsid w:val="007A7F3D"/>
    <w:rsid w:val="007B030A"/>
    <w:rsid w:val="007B0396"/>
    <w:rsid w:val="007B046B"/>
    <w:rsid w:val="007B094D"/>
    <w:rsid w:val="007B16BD"/>
    <w:rsid w:val="007B1865"/>
    <w:rsid w:val="007B211F"/>
    <w:rsid w:val="007B22E7"/>
    <w:rsid w:val="007B234D"/>
    <w:rsid w:val="007B23AB"/>
    <w:rsid w:val="007B341E"/>
    <w:rsid w:val="007B34B0"/>
    <w:rsid w:val="007B45C1"/>
    <w:rsid w:val="007B48C9"/>
    <w:rsid w:val="007B4F25"/>
    <w:rsid w:val="007B4F7F"/>
    <w:rsid w:val="007B5073"/>
    <w:rsid w:val="007B5403"/>
    <w:rsid w:val="007B5E4C"/>
    <w:rsid w:val="007B6B9A"/>
    <w:rsid w:val="007B7102"/>
    <w:rsid w:val="007B7A32"/>
    <w:rsid w:val="007C019D"/>
    <w:rsid w:val="007C045C"/>
    <w:rsid w:val="007C0460"/>
    <w:rsid w:val="007C0619"/>
    <w:rsid w:val="007C0976"/>
    <w:rsid w:val="007C0C5A"/>
    <w:rsid w:val="007C1299"/>
    <w:rsid w:val="007C14FC"/>
    <w:rsid w:val="007C1974"/>
    <w:rsid w:val="007C1F01"/>
    <w:rsid w:val="007C21BE"/>
    <w:rsid w:val="007C23C5"/>
    <w:rsid w:val="007C26B1"/>
    <w:rsid w:val="007C26F4"/>
    <w:rsid w:val="007C2D6F"/>
    <w:rsid w:val="007C2ED4"/>
    <w:rsid w:val="007C3134"/>
    <w:rsid w:val="007C3300"/>
    <w:rsid w:val="007C3396"/>
    <w:rsid w:val="007C3494"/>
    <w:rsid w:val="007C39D4"/>
    <w:rsid w:val="007C3F4C"/>
    <w:rsid w:val="007C4240"/>
    <w:rsid w:val="007C5419"/>
    <w:rsid w:val="007C57C7"/>
    <w:rsid w:val="007C5B79"/>
    <w:rsid w:val="007C5EB6"/>
    <w:rsid w:val="007C63E7"/>
    <w:rsid w:val="007C650F"/>
    <w:rsid w:val="007C6799"/>
    <w:rsid w:val="007C6A40"/>
    <w:rsid w:val="007C7043"/>
    <w:rsid w:val="007C7F82"/>
    <w:rsid w:val="007D0F7C"/>
    <w:rsid w:val="007D1726"/>
    <w:rsid w:val="007D1938"/>
    <w:rsid w:val="007D2282"/>
    <w:rsid w:val="007D27EC"/>
    <w:rsid w:val="007D30A3"/>
    <w:rsid w:val="007D396E"/>
    <w:rsid w:val="007D3DFC"/>
    <w:rsid w:val="007D42DC"/>
    <w:rsid w:val="007D42EF"/>
    <w:rsid w:val="007D44F6"/>
    <w:rsid w:val="007D53D4"/>
    <w:rsid w:val="007D5D0B"/>
    <w:rsid w:val="007D651D"/>
    <w:rsid w:val="007D667A"/>
    <w:rsid w:val="007D6DDC"/>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B0B"/>
    <w:rsid w:val="007E21A0"/>
    <w:rsid w:val="007E24DF"/>
    <w:rsid w:val="007E29D6"/>
    <w:rsid w:val="007E2ABE"/>
    <w:rsid w:val="007E2F31"/>
    <w:rsid w:val="007E348C"/>
    <w:rsid w:val="007E3C06"/>
    <w:rsid w:val="007E3DBB"/>
    <w:rsid w:val="007E45D7"/>
    <w:rsid w:val="007E49B5"/>
    <w:rsid w:val="007E4D2A"/>
    <w:rsid w:val="007E5171"/>
    <w:rsid w:val="007E539B"/>
    <w:rsid w:val="007E53C5"/>
    <w:rsid w:val="007E575F"/>
    <w:rsid w:val="007E60B8"/>
    <w:rsid w:val="007E6540"/>
    <w:rsid w:val="007E69FE"/>
    <w:rsid w:val="007E6CB8"/>
    <w:rsid w:val="007E70FA"/>
    <w:rsid w:val="007E73FC"/>
    <w:rsid w:val="007E7583"/>
    <w:rsid w:val="007E783C"/>
    <w:rsid w:val="007E7873"/>
    <w:rsid w:val="007E7C52"/>
    <w:rsid w:val="007F0A99"/>
    <w:rsid w:val="007F136A"/>
    <w:rsid w:val="007F15C8"/>
    <w:rsid w:val="007F1CBA"/>
    <w:rsid w:val="007F2A38"/>
    <w:rsid w:val="007F2D49"/>
    <w:rsid w:val="007F3D81"/>
    <w:rsid w:val="007F404A"/>
    <w:rsid w:val="007F4C4F"/>
    <w:rsid w:val="007F5406"/>
    <w:rsid w:val="007F5DC6"/>
    <w:rsid w:val="007F6213"/>
    <w:rsid w:val="007F6763"/>
    <w:rsid w:val="007F695B"/>
    <w:rsid w:val="007F747F"/>
    <w:rsid w:val="007F7754"/>
    <w:rsid w:val="008006ED"/>
    <w:rsid w:val="00800908"/>
    <w:rsid w:val="00800DE0"/>
    <w:rsid w:val="0080127C"/>
    <w:rsid w:val="00801727"/>
    <w:rsid w:val="0080199B"/>
    <w:rsid w:val="00801C06"/>
    <w:rsid w:val="00801EA0"/>
    <w:rsid w:val="00801F61"/>
    <w:rsid w:val="00802008"/>
    <w:rsid w:val="0080457B"/>
    <w:rsid w:val="00804A63"/>
    <w:rsid w:val="00805661"/>
    <w:rsid w:val="00805700"/>
    <w:rsid w:val="00806318"/>
    <w:rsid w:val="0080671D"/>
    <w:rsid w:val="00806F31"/>
    <w:rsid w:val="00807172"/>
    <w:rsid w:val="008074AB"/>
    <w:rsid w:val="008075F2"/>
    <w:rsid w:val="00807709"/>
    <w:rsid w:val="00807B49"/>
    <w:rsid w:val="00807DEB"/>
    <w:rsid w:val="0081001E"/>
    <w:rsid w:val="008108C4"/>
    <w:rsid w:val="00810BEA"/>
    <w:rsid w:val="00811550"/>
    <w:rsid w:val="00811B6D"/>
    <w:rsid w:val="008120B9"/>
    <w:rsid w:val="008121F5"/>
    <w:rsid w:val="00812778"/>
    <w:rsid w:val="0081290B"/>
    <w:rsid w:val="00813000"/>
    <w:rsid w:val="0081336D"/>
    <w:rsid w:val="00813674"/>
    <w:rsid w:val="00813C53"/>
    <w:rsid w:val="0081487E"/>
    <w:rsid w:val="00814C70"/>
    <w:rsid w:val="00814FA2"/>
    <w:rsid w:val="0081522D"/>
    <w:rsid w:val="008152DB"/>
    <w:rsid w:val="008152F4"/>
    <w:rsid w:val="00815584"/>
    <w:rsid w:val="00816378"/>
    <w:rsid w:val="008163F4"/>
    <w:rsid w:val="008168B3"/>
    <w:rsid w:val="00817910"/>
    <w:rsid w:val="008179B6"/>
    <w:rsid w:val="00817EB9"/>
    <w:rsid w:val="00820B6D"/>
    <w:rsid w:val="00820F7C"/>
    <w:rsid w:val="00820FD7"/>
    <w:rsid w:val="0082100A"/>
    <w:rsid w:val="008212E4"/>
    <w:rsid w:val="00821411"/>
    <w:rsid w:val="008227E2"/>
    <w:rsid w:val="00822E77"/>
    <w:rsid w:val="0082303F"/>
    <w:rsid w:val="008239E3"/>
    <w:rsid w:val="0082423F"/>
    <w:rsid w:val="008242FC"/>
    <w:rsid w:val="00824FDD"/>
    <w:rsid w:val="0082548D"/>
    <w:rsid w:val="00826163"/>
    <w:rsid w:val="008275B3"/>
    <w:rsid w:val="00827A15"/>
    <w:rsid w:val="00827A28"/>
    <w:rsid w:val="00827B4F"/>
    <w:rsid w:val="00830A77"/>
    <w:rsid w:val="00830CEB"/>
    <w:rsid w:val="008314A1"/>
    <w:rsid w:val="00831674"/>
    <w:rsid w:val="00831B21"/>
    <w:rsid w:val="00831C9F"/>
    <w:rsid w:val="00832197"/>
    <w:rsid w:val="008322AA"/>
    <w:rsid w:val="00833B5D"/>
    <w:rsid w:val="00833EAF"/>
    <w:rsid w:val="008340C9"/>
    <w:rsid w:val="00834F39"/>
    <w:rsid w:val="008351F7"/>
    <w:rsid w:val="0083649B"/>
    <w:rsid w:val="008365BF"/>
    <w:rsid w:val="008365FF"/>
    <w:rsid w:val="008366F8"/>
    <w:rsid w:val="008369A1"/>
    <w:rsid w:val="00837A67"/>
    <w:rsid w:val="00837B78"/>
    <w:rsid w:val="00840208"/>
    <w:rsid w:val="00840D2E"/>
    <w:rsid w:val="00841011"/>
    <w:rsid w:val="00841462"/>
    <w:rsid w:val="00841737"/>
    <w:rsid w:val="00841AFD"/>
    <w:rsid w:val="00841B9D"/>
    <w:rsid w:val="00841EDE"/>
    <w:rsid w:val="0084379D"/>
    <w:rsid w:val="00843888"/>
    <w:rsid w:val="00843938"/>
    <w:rsid w:val="008441A3"/>
    <w:rsid w:val="0084420C"/>
    <w:rsid w:val="0084466C"/>
    <w:rsid w:val="00844E1E"/>
    <w:rsid w:val="00844FB6"/>
    <w:rsid w:val="00845D6E"/>
    <w:rsid w:val="00846242"/>
    <w:rsid w:val="008464AB"/>
    <w:rsid w:val="00846D5D"/>
    <w:rsid w:val="008473F0"/>
    <w:rsid w:val="008476DE"/>
    <w:rsid w:val="00847883"/>
    <w:rsid w:val="00847ABD"/>
    <w:rsid w:val="00847B5E"/>
    <w:rsid w:val="00847C87"/>
    <w:rsid w:val="008505F1"/>
    <w:rsid w:val="00850757"/>
    <w:rsid w:val="00850C95"/>
    <w:rsid w:val="008519F1"/>
    <w:rsid w:val="00851A29"/>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5911"/>
    <w:rsid w:val="00855CB2"/>
    <w:rsid w:val="008567B6"/>
    <w:rsid w:val="0085718D"/>
    <w:rsid w:val="00857A47"/>
    <w:rsid w:val="00857B5A"/>
    <w:rsid w:val="00857F0B"/>
    <w:rsid w:val="00860A65"/>
    <w:rsid w:val="00860A68"/>
    <w:rsid w:val="00860B0F"/>
    <w:rsid w:val="00860C24"/>
    <w:rsid w:val="00860ED6"/>
    <w:rsid w:val="008611AD"/>
    <w:rsid w:val="00861288"/>
    <w:rsid w:val="0086236F"/>
    <w:rsid w:val="008625A9"/>
    <w:rsid w:val="00862F75"/>
    <w:rsid w:val="00863949"/>
    <w:rsid w:val="00863D11"/>
    <w:rsid w:val="00865CA3"/>
    <w:rsid w:val="0086600E"/>
    <w:rsid w:val="0086665A"/>
    <w:rsid w:val="0086693C"/>
    <w:rsid w:val="00866D5F"/>
    <w:rsid w:val="00866E26"/>
    <w:rsid w:val="00867941"/>
    <w:rsid w:val="00867E56"/>
    <w:rsid w:val="008703CF"/>
    <w:rsid w:val="00870612"/>
    <w:rsid w:val="00870666"/>
    <w:rsid w:val="00870820"/>
    <w:rsid w:val="00870D5D"/>
    <w:rsid w:val="00870E64"/>
    <w:rsid w:val="008712F6"/>
    <w:rsid w:val="00871912"/>
    <w:rsid w:val="00871955"/>
    <w:rsid w:val="00871A22"/>
    <w:rsid w:val="00871AE8"/>
    <w:rsid w:val="00871C98"/>
    <w:rsid w:val="008728E1"/>
    <w:rsid w:val="008729B7"/>
    <w:rsid w:val="00872CE6"/>
    <w:rsid w:val="00873025"/>
    <w:rsid w:val="0087318F"/>
    <w:rsid w:val="00873B38"/>
    <w:rsid w:val="00873DFF"/>
    <w:rsid w:val="00873E06"/>
    <w:rsid w:val="00873EBC"/>
    <w:rsid w:val="00873EBD"/>
    <w:rsid w:val="00874822"/>
    <w:rsid w:val="0087482C"/>
    <w:rsid w:val="00874DCF"/>
    <w:rsid w:val="00875408"/>
    <w:rsid w:val="00875AF2"/>
    <w:rsid w:val="00875B3B"/>
    <w:rsid w:val="00875ED7"/>
    <w:rsid w:val="00876B1F"/>
    <w:rsid w:val="00876B64"/>
    <w:rsid w:val="00876B97"/>
    <w:rsid w:val="00876ECA"/>
    <w:rsid w:val="008770F5"/>
    <w:rsid w:val="00877275"/>
    <w:rsid w:val="0087731A"/>
    <w:rsid w:val="00877926"/>
    <w:rsid w:val="00877BFC"/>
    <w:rsid w:val="00880858"/>
    <w:rsid w:val="00880ECF"/>
    <w:rsid w:val="00881371"/>
    <w:rsid w:val="008816C1"/>
    <w:rsid w:val="00881793"/>
    <w:rsid w:val="00881D0C"/>
    <w:rsid w:val="008822D4"/>
    <w:rsid w:val="0088249A"/>
    <w:rsid w:val="00882C58"/>
    <w:rsid w:val="008832F4"/>
    <w:rsid w:val="00884A6F"/>
    <w:rsid w:val="00884A90"/>
    <w:rsid w:val="00884C5A"/>
    <w:rsid w:val="00884ED0"/>
    <w:rsid w:val="00884EDB"/>
    <w:rsid w:val="008856A8"/>
    <w:rsid w:val="008856FE"/>
    <w:rsid w:val="008857A8"/>
    <w:rsid w:val="00885F24"/>
    <w:rsid w:val="00886157"/>
    <w:rsid w:val="00887011"/>
    <w:rsid w:val="008872C9"/>
    <w:rsid w:val="008876C5"/>
    <w:rsid w:val="008906F0"/>
    <w:rsid w:val="00890B89"/>
    <w:rsid w:val="00890EA7"/>
    <w:rsid w:val="00891026"/>
    <w:rsid w:val="008911D5"/>
    <w:rsid w:val="008912D7"/>
    <w:rsid w:val="00892539"/>
    <w:rsid w:val="0089273A"/>
    <w:rsid w:val="008929F9"/>
    <w:rsid w:val="008958CB"/>
    <w:rsid w:val="00895BF0"/>
    <w:rsid w:val="00896452"/>
    <w:rsid w:val="0089663F"/>
    <w:rsid w:val="00896C9D"/>
    <w:rsid w:val="00896F72"/>
    <w:rsid w:val="00897024"/>
    <w:rsid w:val="00897D88"/>
    <w:rsid w:val="008A05B6"/>
    <w:rsid w:val="008A06A7"/>
    <w:rsid w:val="008A1431"/>
    <w:rsid w:val="008A1C4F"/>
    <w:rsid w:val="008A24AA"/>
    <w:rsid w:val="008A252E"/>
    <w:rsid w:val="008A264A"/>
    <w:rsid w:val="008A3A03"/>
    <w:rsid w:val="008A3B91"/>
    <w:rsid w:val="008A4B78"/>
    <w:rsid w:val="008A536C"/>
    <w:rsid w:val="008A562C"/>
    <w:rsid w:val="008A6B8C"/>
    <w:rsid w:val="008A7059"/>
    <w:rsid w:val="008A71CE"/>
    <w:rsid w:val="008B1241"/>
    <w:rsid w:val="008B1BF1"/>
    <w:rsid w:val="008B2341"/>
    <w:rsid w:val="008B2EC8"/>
    <w:rsid w:val="008B2F2D"/>
    <w:rsid w:val="008B304A"/>
    <w:rsid w:val="008B3581"/>
    <w:rsid w:val="008B394A"/>
    <w:rsid w:val="008B4227"/>
    <w:rsid w:val="008B4D3E"/>
    <w:rsid w:val="008B4D5E"/>
    <w:rsid w:val="008B4D9D"/>
    <w:rsid w:val="008B50E9"/>
    <w:rsid w:val="008B5567"/>
    <w:rsid w:val="008B5701"/>
    <w:rsid w:val="008B62BE"/>
    <w:rsid w:val="008B66BF"/>
    <w:rsid w:val="008B6C52"/>
    <w:rsid w:val="008B7309"/>
    <w:rsid w:val="008B747D"/>
    <w:rsid w:val="008B768D"/>
    <w:rsid w:val="008B7C8A"/>
    <w:rsid w:val="008B7C99"/>
    <w:rsid w:val="008C03BD"/>
    <w:rsid w:val="008C055D"/>
    <w:rsid w:val="008C0D77"/>
    <w:rsid w:val="008C1A01"/>
    <w:rsid w:val="008C1DDE"/>
    <w:rsid w:val="008C1E46"/>
    <w:rsid w:val="008C1E5D"/>
    <w:rsid w:val="008C2DC2"/>
    <w:rsid w:val="008C3289"/>
    <w:rsid w:val="008C35FE"/>
    <w:rsid w:val="008C3A7D"/>
    <w:rsid w:val="008C40BF"/>
    <w:rsid w:val="008C43D0"/>
    <w:rsid w:val="008C43DD"/>
    <w:rsid w:val="008C4D55"/>
    <w:rsid w:val="008C4F6B"/>
    <w:rsid w:val="008C648F"/>
    <w:rsid w:val="008C6E1D"/>
    <w:rsid w:val="008C7991"/>
    <w:rsid w:val="008C7B0F"/>
    <w:rsid w:val="008C7C3C"/>
    <w:rsid w:val="008D00D2"/>
    <w:rsid w:val="008D035E"/>
    <w:rsid w:val="008D102F"/>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263A"/>
    <w:rsid w:val="008E2E40"/>
    <w:rsid w:val="008E35DC"/>
    <w:rsid w:val="008E396B"/>
    <w:rsid w:val="008E3AB4"/>
    <w:rsid w:val="008E4060"/>
    <w:rsid w:val="008E4266"/>
    <w:rsid w:val="008E45D9"/>
    <w:rsid w:val="008E4E11"/>
    <w:rsid w:val="008E4FB9"/>
    <w:rsid w:val="008E508E"/>
    <w:rsid w:val="008E537F"/>
    <w:rsid w:val="008E5515"/>
    <w:rsid w:val="008E5FCF"/>
    <w:rsid w:val="008E6007"/>
    <w:rsid w:val="008E6956"/>
    <w:rsid w:val="008E6B79"/>
    <w:rsid w:val="008E6EE0"/>
    <w:rsid w:val="008E6FB5"/>
    <w:rsid w:val="008E7169"/>
    <w:rsid w:val="008E771A"/>
    <w:rsid w:val="008F06A1"/>
    <w:rsid w:val="008F0D6B"/>
    <w:rsid w:val="008F1196"/>
    <w:rsid w:val="008F12DB"/>
    <w:rsid w:val="008F1300"/>
    <w:rsid w:val="008F2745"/>
    <w:rsid w:val="008F2FB0"/>
    <w:rsid w:val="008F30AE"/>
    <w:rsid w:val="008F3184"/>
    <w:rsid w:val="008F34F1"/>
    <w:rsid w:val="008F3C70"/>
    <w:rsid w:val="008F54D0"/>
    <w:rsid w:val="008F5D88"/>
    <w:rsid w:val="008F64FF"/>
    <w:rsid w:val="008F69DD"/>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D20"/>
    <w:rsid w:val="009041B6"/>
    <w:rsid w:val="0090470D"/>
    <w:rsid w:val="00905306"/>
    <w:rsid w:val="009056FB"/>
    <w:rsid w:val="009058D2"/>
    <w:rsid w:val="00906411"/>
    <w:rsid w:val="00906CB1"/>
    <w:rsid w:val="00907819"/>
    <w:rsid w:val="00910AD8"/>
    <w:rsid w:val="00911B7A"/>
    <w:rsid w:val="00911F58"/>
    <w:rsid w:val="00912498"/>
    <w:rsid w:val="00912821"/>
    <w:rsid w:val="0091306D"/>
    <w:rsid w:val="009135C6"/>
    <w:rsid w:val="00913D29"/>
    <w:rsid w:val="00914291"/>
    <w:rsid w:val="0091464F"/>
    <w:rsid w:val="009149B6"/>
    <w:rsid w:val="00914F05"/>
    <w:rsid w:val="00915513"/>
    <w:rsid w:val="00915732"/>
    <w:rsid w:val="00915B22"/>
    <w:rsid w:val="00915FB9"/>
    <w:rsid w:val="00915FF0"/>
    <w:rsid w:val="00916596"/>
    <w:rsid w:val="00916BD8"/>
    <w:rsid w:val="00916EF2"/>
    <w:rsid w:val="00917471"/>
    <w:rsid w:val="00917658"/>
    <w:rsid w:val="009202B7"/>
    <w:rsid w:val="009205B2"/>
    <w:rsid w:val="00920B50"/>
    <w:rsid w:val="00920C60"/>
    <w:rsid w:val="0092126F"/>
    <w:rsid w:val="009214FF"/>
    <w:rsid w:val="00921D3C"/>
    <w:rsid w:val="009220B7"/>
    <w:rsid w:val="009226A4"/>
    <w:rsid w:val="009229B1"/>
    <w:rsid w:val="00923742"/>
    <w:rsid w:val="0092417C"/>
    <w:rsid w:val="009247A6"/>
    <w:rsid w:val="00924A23"/>
    <w:rsid w:val="009255E8"/>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0DDA"/>
    <w:rsid w:val="00931669"/>
    <w:rsid w:val="0093204B"/>
    <w:rsid w:val="00933173"/>
    <w:rsid w:val="009334A5"/>
    <w:rsid w:val="00933749"/>
    <w:rsid w:val="009341A5"/>
    <w:rsid w:val="00934277"/>
    <w:rsid w:val="00934345"/>
    <w:rsid w:val="00934AA0"/>
    <w:rsid w:val="009351E1"/>
    <w:rsid w:val="00935689"/>
    <w:rsid w:val="00935CAC"/>
    <w:rsid w:val="00936400"/>
    <w:rsid w:val="009364CB"/>
    <w:rsid w:val="0093734F"/>
    <w:rsid w:val="00937716"/>
    <w:rsid w:val="00940195"/>
    <w:rsid w:val="0094121E"/>
    <w:rsid w:val="009417CE"/>
    <w:rsid w:val="00941C46"/>
    <w:rsid w:val="009422DA"/>
    <w:rsid w:val="00942B8B"/>
    <w:rsid w:val="00943970"/>
    <w:rsid w:val="00944055"/>
    <w:rsid w:val="0094465B"/>
    <w:rsid w:val="0094495A"/>
    <w:rsid w:val="00945A6C"/>
    <w:rsid w:val="0094600B"/>
    <w:rsid w:val="00946428"/>
    <w:rsid w:val="009465F2"/>
    <w:rsid w:val="009472EF"/>
    <w:rsid w:val="0094749B"/>
    <w:rsid w:val="00947679"/>
    <w:rsid w:val="00947FCF"/>
    <w:rsid w:val="0095001B"/>
    <w:rsid w:val="009500A2"/>
    <w:rsid w:val="0095046B"/>
    <w:rsid w:val="00951140"/>
    <w:rsid w:val="0095166F"/>
    <w:rsid w:val="00951ECB"/>
    <w:rsid w:val="0095209F"/>
    <w:rsid w:val="009520D6"/>
    <w:rsid w:val="00952138"/>
    <w:rsid w:val="00952387"/>
    <w:rsid w:val="009523DF"/>
    <w:rsid w:val="0095273C"/>
    <w:rsid w:val="009528CA"/>
    <w:rsid w:val="009529AA"/>
    <w:rsid w:val="009531D8"/>
    <w:rsid w:val="00953434"/>
    <w:rsid w:val="0095346F"/>
    <w:rsid w:val="00953532"/>
    <w:rsid w:val="0095394D"/>
    <w:rsid w:val="00953F76"/>
    <w:rsid w:val="009544E7"/>
    <w:rsid w:val="00954510"/>
    <w:rsid w:val="0095494C"/>
    <w:rsid w:val="00954B1F"/>
    <w:rsid w:val="00954B99"/>
    <w:rsid w:val="00954FA9"/>
    <w:rsid w:val="0095598C"/>
    <w:rsid w:val="00956689"/>
    <w:rsid w:val="009567B1"/>
    <w:rsid w:val="00956C00"/>
    <w:rsid w:val="00956DC7"/>
    <w:rsid w:val="00957263"/>
    <w:rsid w:val="00960AC5"/>
    <w:rsid w:val="00960D7B"/>
    <w:rsid w:val="00960DCC"/>
    <w:rsid w:val="0096196E"/>
    <w:rsid w:val="0096310D"/>
    <w:rsid w:val="00963113"/>
    <w:rsid w:val="00963A2A"/>
    <w:rsid w:val="00965568"/>
    <w:rsid w:val="00965775"/>
    <w:rsid w:val="00965930"/>
    <w:rsid w:val="00965FFA"/>
    <w:rsid w:val="00966420"/>
    <w:rsid w:val="009669F8"/>
    <w:rsid w:val="00966B1C"/>
    <w:rsid w:val="009671DE"/>
    <w:rsid w:val="009673CD"/>
    <w:rsid w:val="009676F3"/>
    <w:rsid w:val="00967C5E"/>
    <w:rsid w:val="00967CAE"/>
    <w:rsid w:val="00970EF9"/>
    <w:rsid w:val="00971446"/>
    <w:rsid w:val="009717AA"/>
    <w:rsid w:val="00971D37"/>
    <w:rsid w:val="00971E33"/>
    <w:rsid w:val="009726B6"/>
    <w:rsid w:val="0097281E"/>
    <w:rsid w:val="00972A19"/>
    <w:rsid w:val="00973361"/>
    <w:rsid w:val="009736B6"/>
    <w:rsid w:val="0097374F"/>
    <w:rsid w:val="00973D0A"/>
    <w:rsid w:val="009740AD"/>
    <w:rsid w:val="00974479"/>
    <w:rsid w:val="00974BC8"/>
    <w:rsid w:val="00974E72"/>
    <w:rsid w:val="0097558D"/>
    <w:rsid w:val="009757EF"/>
    <w:rsid w:val="009759C0"/>
    <w:rsid w:val="00975C71"/>
    <w:rsid w:val="00975EE8"/>
    <w:rsid w:val="00975EFD"/>
    <w:rsid w:val="00975F5F"/>
    <w:rsid w:val="00976D64"/>
    <w:rsid w:val="00977BAB"/>
    <w:rsid w:val="00977D9D"/>
    <w:rsid w:val="00980658"/>
    <w:rsid w:val="00980834"/>
    <w:rsid w:val="009809E7"/>
    <w:rsid w:val="00980B3A"/>
    <w:rsid w:val="00981BEC"/>
    <w:rsid w:val="00981DFA"/>
    <w:rsid w:val="009823FB"/>
    <w:rsid w:val="00982CB3"/>
    <w:rsid w:val="00982D92"/>
    <w:rsid w:val="0098303D"/>
    <w:rsid w:val="009846AF"/>
    <w:rsid w:val="0098487E"/>
    <w:rsid w:val="00984C77"/>
    <w:rsid w:val="00985174"/>
    <w:rsid w:val="00985B27"/>
    <w:rsid w:val="00985C29"/>
    <w:rsid w:val="00985D60"/>
    <w:rsid w:val="00985E97"/>
    <w:rsid w:val="009863DE"/>
    <w:rsid w:val="00986551"/>
    <w:rsid w:val="009865C1"/>
    <w:rsid w:val="00986B52"/>
    <w:rsid w:val="00986EB9"/>
    <w:rsid w:val="00986F77"/>
    <w:rsid w:val="009903A4"/>
    <w:rsid w:val="0099047E"/>
    <w:rsid w:val="009905A5"/>
    <w:rsid w:val="00990A85"/>
    <w:rsid w:val="00990CA5"/>
    <w:rsid w:val="00990DAF"/>
    <w:rsid w:val="00991287"/>
    <w:rsid w:val="009918E9"/>
    <w:rsid w:val="00991BA0"/>
    <w:rsid w:val="009922CD"/>
    <w:rsid w:val="00992D91"/>
    <w:rsid w:val="00993A72"/>
    <w:rsid w:val="00993DCA"/>
    <w:rsid w:val="00994291"/>
    <w:rsid w:val="0099431B"/>
    <w:rsid w:val="00995584"/>
    <w:rsid w:val="00995AB2"/>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935"/>
    <w:rsid w:val="009A1A62"/>
    <w:rsid w:val="009A1C65"/>
    <w:rsid w:val="009A1CB4"/>
    <w:rsid w:val="009A285B"/>
    <w:rsid w:val="009A2FDA"/>
    <w:rsid w:val="009A2FE1"/>
    <w:rsid w:val="009A3310"/>
    <w:rsid w:val="009A37B0"/>
    <w:rsid w:val="009A3B11"/>
    <w:rsid w:val="009A3E81"/>
    <w:rsid w:val="009A4024"/>
    <w:rsid w:val="009A4B50"/>
    <w:rsid w:val="009A6653"/>
    <w:rsid w:val="009A73D0"/>
    <w:rsid w:val="009A77DC"/>
    <w:rsid w:val="009A7CAF"/>
    <w:rsid w:val="009B06F9"/>
    <w:rsid w:val="009B0760"/>
    <w:rsid w:val="009B0E7A"/>
    <w:rsid w:val="009B12B2"/>
    <w:rsid w:val="009B1438"/>
    <w:rsid w:val="009B21FC"/>
    <w:rsid w:val="009B243D"/>
    <w:rsid w:val="009B24ED"/>
    <w:rsid w:val="009B25B2"/>
    <w:rsid w:val="009B2E49"/>
    <w:rsid w:val="009B327B"/>
    <w:rsid w:val="009B39B3"/>
    <w:rsid w:val="009B39C1"/>
    <w:rsid w:val="009B3A8C"/>
    <w:rsid w:val="009B56A5"/>
    <w:rsid w:val="009B57FD"/>
    <w:rsid w:val="009B6177"/>
    <w:rsid w:val="009B64BF"/>
    <w:rsid w:val="009B6518"/>
    <w:rsid w:val="009B6680"/>
    <w:rsid w:val="009B6BC0"/>
    <w:rsid w:val="009B70D3"/>
    <w:rsid w:val="009B7811"/>
    <w:rsid w:val="009C10FD"/>
    <w:rsid w:val="009C1579"/>
    <w:rsid w:val="009C160E"/>
    <w:rsid w:val="009C17F5"/>
    <w:rsid w:val="009C1B5B"/>
    <w:rsid w:val="009C1CDC"/>
    <w:rsid w:val="009C2775"/>
    <w:rsid w:val="009C2932"/>
    <w:rsid w:val="009C2E3E"/>
    <w:rsid w:val="009C3174"/>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662"/>
    <w:rsid w:val="009D1772"/>
    <w:rsid w:val="009D246D"/>
    <w:rsid w:val="009D2989"/>
    <w:rsid w:val="009D2AE1"/>
    <w:rsid w:val="009D3934"/>
    <w:rsid w:val="009D3FC1"/>
    <w:rsid w:val="009D40FB"/>
    <w:rsid w:val="009D4C3E"/>
    <w:rsid w:val="009D5380"/>
    <w:rsid w:val="009D55E7"/>
    <w:rsid w:val="009D68B3"/>
    <w:rsid w:val="009D6914"/>
    <w:rsid w:val="009D75F6"/>
    <w:rsid w:val="009D79F1"/>
    <w:rsid w:val="009D7B0B"/>
    <w:rsid w:val="009E0232"/>
    <w:rsid w:val="009E0C8A"/>
    <w:rsid w:val="009E0F92"/>
    <w:rsid w:val="009E191D"/>
    <w:rsid w:val="009E19B0"/>
    <w:rsid w:val="009E19B3"/>
    <w:rsid w:val="009E19B6"/>
    <w:rsid w:val="009E1A61"/>
    <w:rsid w:val="009E1BE7"/>
    <w:rsid w:val="009E1ED7"/>
    <w:rsid w:val="009E24C7"/>
    <w:rsid w:val="009E2765"/>
    <w:rsid w:val="009E374C"/>
    <w:rsid w:val="009E38AB"/>
    <w:rsid w:val="009E39B5"/>
    <w:rsid w:val="009E3ABD"/>
    <w:rsid w:val="009E3EAB"/>
    <w:rsid w:val="009E43BE"/>
    <w:rsid w:val="009E4634"/>
    <w:rsid w:val="009E4859"/>
    <w:rsid w:val="009E4EDB"/>
    <w:rsid w:val="009E5A86"/>
    <w:rsid w:val="009E6357"/>
    <w:rsid w:val="009E68B4"/>
    <w:rsid w:val="009E7F6D"/>
    <w:rsid w:val="009F0929"/>
    <w:rsid w:val="009F1726"/>
    <w:rsid w:val="009F1990"/>
    <w:rsid w:val="009F1D93"/>
    <w:rsid w:val="009F22E4"/>
    <w:rsid w:val="009F23CF"/>
    <w:rsid w:val="009F288A"/>
    <w:rsid w:val="009F29F3"/>
    <w:rsid w:val="009F401A"/>
    <w:rsid w:val="009F44C9"/>
    <w:rsid w:val="009F455D"/>
    <w:rsid w:val="009F4D33"/>
    <w:rsid w:val="009F4F97"/>
    <w:rsid w:val="009F532C"/>
    <w:rsid w:val="009F5B7F"/>
    <w:rsid w:val="009F61D9"/>
    <w:rsid w:val="009F66FC"/>
    <w:rsid w:val="009F6CA4"/>
    <w:rsid w:val="009F76A2"/>
    <w:rsid w:val="00A00148"/>
    <w:rsid w:val="00A00361"/>
    <w:rsid w:val="00A003A0"/>
    <w:rsid w:val="00A00CA6"/>
    <w:rsid w:val="00A00D6C"/>
    <w:rsid w:val="00A019CF"/>
    <w:rsid w:val="00A01A07"/>
    <w:rsid w:val="00A020BD"/>
    <w:rsid w:val="00A03253"/>
    <w:rsid w:val="00A0414F"/>
    <w:rsid w:val="00A04926"/>
    <w:rsid w:val="00A04A3A"/>
    <w:rsid w:val="00A05087"/>
    <w:rsid w:val="00A05578"/>
    <w:rsid w:val="00A06AC6"/>
    <w:rsid w:val="00A06D7E"/>
    <w:rsid w:val="00A06EBD"/>
    <w:rsid w:val="00A06FE9"/>
    <w:rsid w:val="00A07515"/>
    <w:rsid w:val="00A07A3C"/>
    <w:rsid w:val="00A10A86"/>
    <w:rsid w:val="00A11F42"/>
    <w:rsid w:val="00A121FD"/>
    <w:rsid w:val="00A1232D"/>
    <w:rsid w:val="00A1265D"/>
    <w:rsid w:val="00A126F1"/>
    <w:rsid w:val="00A128E7"/>
    <w:rsid w:val="00A12D86"/>
    <w:rsid w:val="00A12D95"/>
    <w:rsid w:val="00A135E0"/>
    <w:rsid w:val="00A137AD"/>
    <w:rsid w:val="00A1462B"/>
    <w:rsid w:val="00A15026"/>
    <w:rsid w:val="00A150EC"/>
    <w:rsid w:val="00A15749"/>
    <w:rsid w:val="00A16164"/>
    <w:rsid w:val="00A16228"/>
    <w:rsid w:val="00A1751E"/>
    <w:rsid w:val="00A175AF"/>
    <w:rsid w:val="00A17BED"/>
    <w:rsid w:val="00A211EA"/>
    <w:rsid w:val="00A216FC"/>
    <w:rsid w:val="00A2184D"/>
    <w:rsid w:val="00A222AF"/>
    <w:rsid w:val="00A22D0C"/>
    <w:rsid w:val="00A22EC4"/>
    <w:rsid w:val="00A23059"/>
    <w:rsid w:val="00A231E5"/>
    <w:rsid w:val="00A231F8"/>
    <w:rsid w:val="00A234B5"/>
    <w:rsid w:val="00A23BB1"/>
    <w:rsid w:val="00A2460B"/>
    <w:rsid w:val="00A249C1"/>
    <w:rsid w:val="00A24AAC"/>
    <w:rsid w:val="00A24F0B"/>
    <w:rsid w:val="00A25024"/>
    <w:rsid w:val="00A251D5"/>
    <w:rsid w:val="00A261CE"/>
    <w:rsid w:val="00A2648E"/>
    <w:rsid w:val="00A265E1"/>
    <w:rsid w:val="00A26718"/>
    <w:rsid w:val="00A26892"/>
    <w:rsid w:val="00A276B7"/>
    <w:rsid w:val="00A27763"/>
    <w:rsid w:val="00A27A3E"/>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EBF"/>
    <w:rsid w:val="00A3625B"/>
    <w:rsid w:val="00A378CB"/>
    <w:rsid w:val="00A37C27"/>
    <w:rsid w:val="00A40022"/>
    <w:rsid w:val="00A40166"/>
    <w:rsid w:val="00A41237"/>
    <w:rsid w:val="00A41250"/>
    <w:rsid w:val="00A41C93"/>
    <w:rsid w:val="00A420B6"/>
    <w:rsid w:val="00A421D4"/>
    <w:rsid w:val="00A42646"/>
    <w:rsid w:val="00A42D9C"/>
    <w:rsid w:val="00A42F67"/>
    <w:rsid w:val="00A433A5"/>
    <w:rsid w:val="00A4395F"/>
    <w:rsid w:val="00A43ADA"/>
    <w:rsid w:val="00A43D9C"/>
    <w:rsid w:val="00A43DA8"/>
    <w:rsid w:val="00A4405D"/>
    <w:rsid w:val="00A4421B"/>
    <w:rsid w:val="00A44762"/>
    <w:rsid w:val="00A44808"/>
    <w:rsid w:val="00A452ED"/>
    <w:rsid w:val="00A467D4"/>
    <w:rsid w:val="00A46E88"/>
    <w:rsid w:val="00A470D4"/>
    <w:rsid w:val="00A471AF"/>
    <w:rsid w:val="00A473E7"/>
    <w:rsid w:val="00A4796C"/>
    <w:rsid w:val="00A47DD6"/>
    <w:rsid w:val="00A501C9"/>
    <w:rsid w:val="00A50674"/>
    <w:rsid w:val="00A515B0"/>
    <w:rsid w:val="00A5180B"/>
    <w:rsid w:val="00A5245C"/>
    <w:rsid w:val="00A52858"/>
    <w:rsid w:val="00A52ACE"/>
    <w:rsid w:val="00A52EB5"/>
    <w:rsid w:val="00A53579"/>
    <w:rsid w:val="00A53C98"/>
    <w:rsid w:val="00A54103"/>
    <w:rsid w:val="00A5475A"/>
    <w:rsid w:val="00A5488F"/>
    <w:rsid w:val="00A55CC2"/>
    <w:rsid w:val="00A56027"/>
    <w:rsid w:val="00A56EE7"/>
    <w:rsid w:val="00A6003E"/>
    <w:rsid w:val="00A6045E"/>
    <w:rsid w:val="00A618F7"/>
    <w:rsid w:val="00A62AA0"/>
    <w:rsid w:val="00A62B04"/>
    <w:rsid w:val="00A62EB4"/>
    <w:rsid w:val="00A6304A"/>
    <w:rsid w:val="00A634D8"/>
    <w:rsid w:val="00A63C59"/>
    <w:rsid w:val="00A63CA0"/>
    <w:rsid w:val="00A63EA9"/>
    <w:rsid w:val="00A64290"/>
    <w:rsid w:val="00A6443A"/>
    <w:rsid w:val="00A644B4"/>
    <w:rsid w:val="00A64F1A"/>
    <w:rsid w:val="00A65653"/>
    <w:rsid w:val="00A65F3D"/>
    <w:rsid w:val="00A661F2"/>
    <w:rsid w:val="00A663AF"/>
    <w:rsid w:val="00A67C8B"/>
    <w:rsid w:val="00A70206"/>
    <w:rsid w:val="00A70233"/>
    <w:rsid w:val="00A70444"/>
    <w:rsid w:val="00A70D6B"/>
    <w:rsid w:val="00A70E4B"/>
    <w:rsid w:val="00A715B2"/>
    <w:rsid w:val="00A7168F"/>
    <w:rsid w:val="00A71E2C"/>
    <w:rsid w:val="00A7293B"/>
    <w:rsid w:val="00A72DBF"/>
    <w:rsid w:val="00A73023"/>
    <w:rsid w:val="00A735E3"/>
    <w:rsid w:val="00A737D1"/>
    <w:rsid w:val="00A73C61"/>
    <w:rsid w:val="00A73D05"/>
    <w:rsid w:val="00A73E5E"/>
    <w:rsid w:val="00A73FA5"/>
    <w:rsid w:val="00A743EF"/>
    <w:rsid w:val="00A746C3"/>
    <w:rsid w:val="00A7495A"/>
    <w:rsid w:val="00A75655"/>
    <w:rsid w:val="00A762DC"/>
    <w:rsid w:val="00A76A4C"/>
    <w:rsid w:val="00A76CC0"/>
    <w:rsid w:val="00A76EE2"/>
    <w:rsid w:val="00A77016"/>
    <w:rsid w:val="00A77420"/>
    <w:rsid w:val="00A7799D"/>
    <w:rsid w:val="00A77BD8"/>
    <w:rsid w:val="00A802A0"/>
    <w:rsid w:val="00A80680"/>
    <w:rsid w:val="00A806E1"/>
    <w:rsid w:val="00A8167F"/>
    <w:rsid w:val="00A81897"/>
    <w:rsid w:val="00A818D0"/>
    <w:rsid w:val="00A821EE"/>
    <w:rsid w:val="00A82F2B"/>
    <w:rsid w:val="00A82F56"/>
    <w:rsid w:val="00A833D8"/>
    <w:rsid w:val="00A835A1"/>
    <w:rsid w:val="00A83848"/>
    <w:rsid w:val="00A83CF1"/>
    <w:rsid w:val="00A83E4A"/>
    <w:rsid w:val="00A83F28"/>
    <w:rsid w:val="00A8443E"/>
    <w:rsid w:val="00A84A9B"/>
    <w:rsid w:val="00A84BED"/>
    <w:rsid w:val="00A84D36"/>
    <w:rsid w:val="00A85131"/>
    <w:rsid w:val="00A855C8"/>
    <w:rsid w:val="00A8597C"/>
    <w:rsid w:val="00A8651E"/>
    <w:rsid w:val="00A86AF1"/>
    <w:rsid w:val="00A870D8"/>
    <w:rsid w:val="00A871D7"/>
    <w:rsid w:val="00A87287"/>
    <w:rsid w:val="00A87386"/>
    <w:rsid w:val="00A87E0F"/>
    <w:rsid w:val="00A903AB"/>
    <w:rsid w:val="00A90432"/>
    <w:rsid w:val="00A90BA5"/>
    <w:rsid w:val="00A91B90"/>
    <w:rsid w:val="00A92A18"/>
    <w:rsid w:val="00A92CB7"/>
    <w:rsid w:val="00A9402B"/>
    <w:rsid w:val="00A94916"/>
    <w:rsid w:val="00A94EC8"/>
    <w:rsid w:val="00A951CD"/>
    <w:rsid w:val="00A951EF"/>
    <w:rsid w:val="00A95201"/>
    <w:rsid w:val="00A9522B"/>
    <w:rsid w:val="00A95461"/>
    <w:rsid w:val="00A954D3"/>
    <w:rsid w:val="00A955EC"/>
    <w:rsid w:val="00A95A4C"/>
    <w:rsid w:val="00A969ED"/>
    <w:rsid w:val="00A96AE7"/>
    <w:rsid w:val="00A96D95"/>
    <w:rsid w:val="00A97565"/>
    <w:rsid w:val="00A97747"/>
    <w:rsid w:val="00A97A6B"/>
    <w:rsid w:val="00A97AAF"/>
    <w:rsid w:val="00A97E96"/>
    <w:rsid w:val="00AA02A7"/>
    <w:rsid w:val="00AA08D9"/>
    <w:rsid w:val="00AA0CA4"/>
    <w:rsid w:val="00AA0DF2"/>
    <w:rsid w:val="00AA1475"/>
    <w:rsid w:val="00AA18C0"/>
    <w:rsid w:val="00AA1DF8"/>
    <w:rsid w:val="00AA2317"/>
    <w:rsid w:val="00AA2A2D"/>
    <w:rsid w:val="00AA2AB2"/>
    <w:rsid w:val="00AA2CAD"/>
    <w:rsid w:val="00AA39A8"/>
    <w:rsid w:val="00AA3D8E"/>
    <w:rsid w:val="00AA406C"/>
    <w:rsid w:val="00AA4089"/>
    <w:rsid w:val="00AA46DB"/>
    <w:rsid w:val="00AA4EB6"/>
    <w:rsid w:val="00AA573D"/>
    <w:rsid w:val="00AA57AF"/>
    <w:rsid w:val="00AA59F5"/>
    <w:rsid w:val="00AA5E3F"/>
    <w:rsid w:val="00AA67E2"/>
    <w:rsid w:val="00AA68B1"/>
    <w:rsid w:val="00AA6E1E"/>
    <w:rsid w:val="00AA7274"/>
    <w:rsid w:val="00AA7C6E"/>
    <w:rsid w:val="00AA7D37"/>
    <w:rsid w:val="00AB0374"/>
    <w:rsid w:val="00AB1170"/>
    <w:rsid w:val="00AB186E"/>
    <w:rsid w:val="00AB1A44"/>
    <w:rsid w:val="00AB26A6"/>
    <w:rsid w:val="00AB2DA3"/>
    <w:rsid w:val="00AB2F38"/>
    <w:rsid w:val="00AB3093"/>
    <w:rsid w:val="00AB3A84"/>
    <w:rsid w:val="00AB45BF"/>
    <w:rsid w:val="00AB4ED6"/>
    <w:rsid w:val="00AB542E"/>
    <w:rsid w:val="00AB5E67"/>
    <w:rsid w:val="00AB6B33"/>
    <w:rsid w:val="00AB6BF5"/>
    <w:rsid w:val="00AB6BFE"/>
    <w:rsid w:val="00AB6C80"/>
    <w:rsid w:val="00AB77A7"/>
    <w:rsid w:val="00AB7A90"/>
    <w:rsid w:val="00AB7AF7"/>
    <w:rsid w:val="00AB7DB3"/>
    <w:rsid w:val="00AC0A8F"/>
    <w:rsid w:val="00AC0B92"/>
    <w:rsid w:val="00AC1406"/>
    <w:rsid w:val="00AC17A4"/>
    <w:rsid w:val="00AC1E62"/>
    <w:rsid w:val="00AC22CA"/>
    <w:rsid w:val="00AC2423"/>
    <w:rsid w:val="00AC266E"/>
    <w:rsid w:val="00AC2834"/>
    <w:rsid w:val="00AC2DFE"/>
    <w:rsid w:val="00AC36A8"/>
    <w:rsid w:val="00AC3EFF"/>
    <w:rsid w:val="00AC40DD"/>
    <w:rsid w:val="00AC4178"/>
    <w:rsid w:val="00AC483D"/>
    <w:rsid w:val="00AC536F"/>
    <w:rsid w:val="00AC5A6B"/>
    <w:rsid w:val="00AC5AAF"/>
    <w:rsid w:val="00AC60FC"/>
    <w:rsid w:val="00AC6143"/>
    <w:rsid w:val="00AC6A5A"/>
    <w:rsid w:val="00AC6CE7"/>
    <w:rsid w:val="00AC71B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35C"/>
    <w:rsid w:val="00AD6FF6"/>
    <w:rsid w:val="00AD7259"/>
    <w:rsid w:val="00AD744A"/>
    <w:rsid w:val="00AD7AFD"/>
    <w:rsid w:val="00AD7DF4"/>
    <w:rsid w:val="00AE018C"/>
    <w:rsid w:val="00AE02B3"/>
    <w:rsid w:val="00AE03C7"/>
    <w:rsid w:val="00AE047E"/>
    <w:rsid w:val="00AE0D01"/>
    <w:rsid w:val="00AE1980"/>
    <w:rsid w:val="00AE1DBC"/>
    <w:rsid w:val="00AE23BD"/>
    <w:rsid w:val="00AE34B4"/>
    <w:rsid w:val="00AE387F"/>
    <w:rsid w:val="00AE3D51"/>
    <w:rsid w:val="00AE3F92"/>
    <w:rsid w:val="00AE474F"/>
    <w:rsid w:val="00AE475A"/>
    <w:rsid w:val="00AE48E3"/>
    <w:rsid w:val="00AE4903"/>
    <w:rsid w:val="00AE4B12"/>
    <w:rsid w:val="00AE4C2F"/>
    <w:rsid w:val="00AE504D"/>
    <w:rsid w:val="00AE54D5"/>
    <w:rsid w:val="00AE5A37"/>
    <w:rsid w:val="00AE5B2A"/>
    <w:rsid w:val="00AE617D"/>
    <w:rsid w:val="00AE67BB"/>
    <w:rsid w:val="00AE6B73"/>
    <w:rsid w:val="00AE6E22"/>
    <w:rsid w:val="00AE70D3"/>
    <w:rsid w:val="00AE775D"/>
    <w:rsid w:val="00AE7EE8"/>
    <w:rsid w:val="00AF015E"/>
    <w:rsid w:val="00AF01A6"/>
    <w:rsid w:val="00AF0726"/>
    <w:rsid w:val="00AF0F7F"/>
    <w:rsid w:val="00AF0FA3"/>
    <w:rsid w:val="00AF1D07"/>
    <w:rsid w:val="00AF1F75"/>
    <w:rsid w:val="00AF20B5"/>
    <w:rsid w:val="00AF2637"/>
    <w:rsid w:val="00AF2732"/>
    <w:rsid w:val="00AF3639"/>
    <w:rsid w:val="00AF36C7"/>
    <w:rsid w:val="00AF3BDB"/>
    <w:rsid w:val="00AF3CF3"/>
    <w:rsid w:val="00AF40C9"/>
    <w:rsid w:val="00AF4584"/>
    <w:rsid w:val="00AF469D"/>
    <w:rsid w:val="00AF4790"/>
    <w:rsid w:val="00AF5159"/>
    <w:rsid w:val="00AF52B0"/>
    <w:rsid w:val="00AF546E"/>
    <w:rsid w:val="00AF56A1"/>
    <w:rsid w:val="00AF5941"/>
    <w:rsid w:val="00AF5E6B"/>
    <w:rsid w:val="00AF5EC0"/>
    <w:rsid w:val="00AF6947"/>
    <w:rsid w:val="00AF6C5A"/>
    <w:rsid w:val="00AF7772"/>
    <w:rsid w:val="00B022D0"/>
    <w:rsid w:val="00B023A9"/>
    <w:rsid w:val="00B025C7"/>
    <w:rsid w:val="00B0270D"/>
    <w:rsid w:val="00B0290B"/>
    <w:rsid w:val="00B0294D"/>
    <w:rsid w:val="00B02CF5"/>
    <w:rsid w:val="00B02DA1"/>
    <w:rsid w:val="00B0404F"/>
    <w:rsid w:val="00B045E6"/>
    <w:rsid w:val="00B04C1E"/>
    <w:rsid w:val="00B055BE"/>
    <w:rsid w:val="00B05A03"/>
    <w:rsid w:val="00B06245"/>
    <w:rsid w:val="00B062E9"/>
    <w:rsid w:val="00B06878"/>
    <w:rsid w:val="00B068B6"/>
    <w:rsid w:val="00B068BB"/>
    <w:rsid w:val="00B06BF4"/>
    <w:rsid w:val="00B06C94"/>
    <w:rsid w:val="00B07B2B"/>
    <w:rsid w:val="00B07D28"/>
    <w:rsid w:val="00B10496"/>
    <w:rsid w:val="00B113B5"/>
    <w:rsid w:val="00B11B6C"/>
    <w:rsid w:val="00B11F09"/>
    <w:rsid w:val="00B11F37"/>
    <w:rsid w:val="00B12393"/>
    <w:rsid w:val="00B1290C"/>
    <w:rsid w:val="00B12E99"/>
    <w:rsid w:val="00B13624"/>
    <w:rsid w:val="00B13A2B"/>
    <w:rsid w:val="00B13D8F"/>
    <w:rsid w:val="00B14596"/>
    <w:rsid w:val="00B14797"/>
    <w:rsid w:val="00B14C55"/>
    <w:rsid w:val="00B15121"/>
    <w:rsid w:val="00B155E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1BB"/>
    <w:rsid w:val="00B229DB"/>
    <w:rsid w:val="00B23193"/>
    <w:rsid w:val="00B234D5"/>
    <w:rsid w:val="00B236B5"/>
    <w:rsid w:val="00B23C44"/>
    <w:rsid w:val="00B24DC1"/>
    <w:rsid w:val="00B25226"/>
    <w:rsid w:val="00B2569C"/>
    <w:rsid w:val="00B26380"/>
    <w:rsid w:val="00B2771B"/>
    <w:rsid w:val="00B277F6"/>
    <w:rsid w:val="00B30197"/>
    <w:rsid w:val="00B30252"/>
    <w:rsid w:val="00B30B26"/>
    <w:rsid w:val="00B31067"/>
    <w:rsid w:val="00B31B51"/>
    <w:rsid w:val="00B31FA6"/>
    <w:rsid w:val="00B320F3"/>
    <w:rsid w:val="00B32CF2"/>
    <w:rsid w:val="00B32E44"/>
    <w:rsid w:val="00B33106"/>
    <w:rsid w:val="00B3357A"/>
    <w:rsid w:val="00B33BB6"/>
    <w:rsid w:val="00B3483A"/>
    <w:rsid w:val="00B34B4C"/>
    <w:rsid w:val="00B35B4E"/>
    <w:rsid w:val="00B362BB"/>
    <w:rsid w:val="00B36586"/>
    <w:rsid w:val="00B36703"/>
    <w:rsid w:val="00B372E7"/>
    <w:rsid w:val="00B37CC1"/>
    <w:rsid w:val="00B37E64"/>
    <w:rsid w:val="00B40190"/>
    <w:rsid w:val="00B40F2C"/>
    <w:rsid w:val="00B418C9"/>
    <w:rsid w:val="00B418D6"/>
    <w:rsid w:val="00B41A0C"/>
    <w:rsid w:val="00B41BF2"/>
    <w:rsid w:val="00B42E75"/>
    <w:rsid w:val="00B453E8"/>
    <w:rsid w:val="00B45ABF"/>
    <w:rsid w:val="00B45D25"/>
    <w:rsid w:val="00B45E03"/>
    <w:rsid w:val="00B45FDB"/>
    <w:rsid w:val="00B4684B"/>
    <w:rsid w:val="00B475DF"/>
    <w:rsid w:val="00B47688"/>
    <w:rsid w:val="00B47E27"/>
    <w:rsid w:val="00B50595"/>
    <w:rsid w:val="00B5087E"/>
    <w:rsid w:val="00B51DAD"/>
    <w:rsid w:val="00B52016"/>
    <w:rsid w:val="00B5223D"/>
    <w:rsid w:val="00B5358A"/>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A8B"/>
    <w:rsid w:val="00B60424"/>
    <w:rsid w:val="00B6084E"/>
    <w:rsid w:val="00B60894"/>
    <w:rsid w:val="00B619F7"/>
    <w:rsid w:val="00B61DD7"/>
    <w:rsid w:val="00B61DDC"/>
    <w:rsid w:val="00B62B72"/>
    <w:rsid w:val="00B64074"/>
    <w:rsid w:val="00B6461C"/>
    <w:rsid w:val="00B64712"/>
    <w:rsid w:val="00B6538D"/>
    <w:rsid w:val="00B65605"/>
    <w:rsid w:val="00B65B63"/>
    <w:rsid w:val="00B65D84"/>
    <w:rsid w:val="00B66096"/>
    <w:rsid w:val="00B6681F"/>
    <w:rsid w:val="00B66D92"/>
    <w:rsid w:val="00B67705"/>
    <w:rsid w:val="00B67B03"/>
    <w:rsid w:val="00B67BE0"/>
    <w:rsid w:val="00B7023A"/>
    <w:rsid w:val="00B70E53"/>
    <w:rsid w:val="00B72602"/>
    <w:rsid w:val="00B72D03"/>
    <w:rsid w:val="00B737CC"/>
    <w:rsid w:val="00B73EA1"/>
    <w:rsid w:val="00B749EA"/>
    <w:rsid w:val="00B74D5F"/>
    <w:rsid w:val="00B7542B"/>
    <w:rsid w:val="00B75D49"/>
    <w:rsid w:val="00B76C65"/>
    <w:rsid w:val="00B76DD1"/>
    <w:rsid w:val="00B76E3B"/>
    <w:rsid w:val="00B77916"/>
    <w:rsid w:val="00B801AB"/>
    <w:rsid w:val="00B8036B"/>
    <w:rsid w:val="00B8054A"/>
    <w:rsid w:val="00B80772"/>
    <w:rsid w:val="00B80BDF"/>
    <w:rsid w:val="00B80E89"/>
    <w:rsid w:val="00B810AA"/>
    <w:rsid w:val="00B814F9"/>
    <w:rsid w:val="00B81C67"/>
    <w:rsid w:val="00B82940"/>
    <w:rsid w:val="00B82983"/>
    <w:rsid w:val="00B82CF4"/>
    <w:rsid w:val="00B83247"/>
    <w:rsid w:val="00B83CAE"/>
    <w:rsid w:val="00B84071"/>
    <w:rsid w:val="00B841BD"/>
    <w:rsid w:val="00B84308"/>
    <w:rsid w:val="00B85E39"/>
    <w:rsid w:val="00B86886"/>
    <w:rsid w:val="00B86978"/>
    <w:rsid w:val="00B870B1"/>
    <w:rsid w:val="00B874DF"/>
    <w:rsid w:val="00B8796E"/>
    <w:rsid w:val="00B87B27"/>
    <w:rsid w:val="00B87CA7"/>
    <w:rsid w:val="00B87CB0"/>
    <w:rsid w:val="00B87D54"/>
    <w:rsid w:val="00B87F72"/>
    <w:rsid w:val="00B9056B"/>
    <w:rsid w:val="00B91102"/>
    <w:rsid w:val="00B911D3"/>
    <w:rsid w:val="00B91777"/>
    <w:rsid w:val="00B92728"/>
    <w:rsid w:val="00B927E9"/>
    <w:rsid w:val="00B93FE3"/>
    <w:rsid w:val="00B94228"/>
    <w:rsid w:val="00B9432A"/>
    <w:rsid w:val="00B94EFA"/>
    <w:rsid w:val="00B9509F"/>
    <w:rsid w:val="00B95304"/>
    <w:rsid w:val="00B95535"/>
    <w:rsid w:val="00B957BC"/>
    <w:rsid w:val="00B9584D"/>
    <w:rsid w:val="00B95D2B"/>
    <w:rsid w:val="00B95DBF"/>
    <w:rsid w:val="00B96398"/>
    <w:rsid w:val="00B96444"/>
    <w:rsid w:val="00B96752"/>
    <w:rsid w:val="00B970B2"/>
    <w:rsid w:val="00B9747E"/>
    <w:rsid w:val="00B974C5"/>
    <w:rsid w:val="00B9772B"/>
    <w:rsid w:val="00BA0B4E"/>
    <w:rsid w:val="00BA1513"/>
    <w:rsid w:val="00BA1828"/>
    <w:rsid w:val="00BA3E04"/>
    <w:rsid w:val="00BA405E"/>
    <w:rsid w:val="00BA4886"/>
    <w:rsid w:val="00BA4964"/>
    <w:rsid w:val="00BA563F"/>
    <w:rsid w:val="00BA5738"/>
    <w:rsid w:val="00BA58AC"/>
    <w:rsid w:val="00BA654C"/>
    <w:rsid w:val="00BA67C2"/>
    <w:rsid w:val="00BA730C"/>
    <w:rsid w:val="00BB128C"/>
    <w:rsid w:val="00BB159C"/>
    <w:rsid w:val="00BB15DA"/>
    <w:rsid w:val="00BB1E2F"/>
    <w:rsid w:val="00BB1EB5"/>
    <w:rsid w:val="00BB1EBA"/>
    <w:rsid w:val="00BB2170"/>
    <w:rsid w:val="00BB2BF6"/>
    <w:rsid w:val="00BB2D73"/>
    <w:rsid w:val="00BB32EC"/>
    <w:rsid w:val="00BB346B"/>
    <w:rsid w:val="00BB371C"/>
    <w:rsid w:val="00BB3F33"/>
    <w:rsid w:val="00BB4900"/>
    <w:rsid w:val="00BB494D"/>
    <w:rsid w:val="00BB54BC"/>
    <w:rsid w:val="00BB582A"/>
    <w:rsid w:val="00BB62D6"/>
    <w:rsid w:val="00BB648A"/>
    <w:rsid w:val="00BB661F"/>
    <w:rsid w:val="00BB6CE7"/>
    <w:rsid w:val="00BB74BA"/>
    <w:rsid w:val="00BB7720"/>
    <w:rsid w:val="00BB7733"/>
    <w:rsid w:val="00BB7919"/>
    <w:rsid w:val="00BB7A4A"/>
    <w:rsid w:val="00BC008F"/>
    <w:rsid w:val="00BC048C"/>
    <w:rsid w:val="00BC0696"/>
    <w:rsid w:val="00BC237A"/>
    <w:rsid w:val="00BC3587"/>
    <w:rsid w:val="00BC3661"/>
    <w:rsid w:val="00BC370F"/>
    <w:rsid w:val="00BC38F0"/>
    <w:rsid w:val="00BC3E58"/>
    <w:rsid w:val="00BC41A0"/>
    <w:rsid w:val="00BC4319"/>
    <w:rsid w:val="00BC4424"/>
    <w:rsid w:val="00BC5588"/>
    <w:rsid w:val="00BC5A87"/>
    <w:rsid w:val="00BC5CAF"/>
    <w:rsid w:val="00BC643D"/>
    <w:rsid w:val="00BC657B"/>
    <w:rsid w:val="00BC72C7"/>
    <w:rsid w:val="00BC72F0"/>
    <w:rsid w:val="00BC77CB"/>
    <w:rsid w:val="00BC787F"/>
    <w:rsid w:val="00BC7D42"/>
    <w:rsid w:val="00BC7F14"/>
    <w:rsid w:val="00BD0857"/>
    <w:rsid w:val="00BD0B22"/>
    <w:rsid w:val="00BD1236"/>
    <w:rsid w:val="00BD1985"/>
    <w:rsid w:val="00BD1AAD"/>
    <w:rsid w:val="00BD2677"/>
    <w:rsid w:val="00BD2F16"/>
    <w:rsid w:val="00BD35D5"/>
    <w:rsid w:val="00BD385D"/>
    <w:rsid w:val="00BD39EA"/>
    <w:rsid w:val="00BD4AAF"/>
    <w:rsid w:val="00BD5042"/>
    <w:rsid w:val="00BD5C52"/>
    <w:rsid w:val="00BD5D36"/>
    <w:rsid w:val="00BD5FAB"/>
    <w:rsid w:val="00BD6366"/>
    <w:rsid w:val="00BD727E"/>
    <w:rsid w:val="00BE06FF"/>
    <w:rsid w:val="00BE07C8"/>
    <w:rsid w:val="00BE0CC9"/>
    <w:rsid w:val="00BE0EBA"/>
    <w:rsid w:val="00BE1279"/>
    <w:rsid w:val="00BE12E1"/>
    <w:rsid w:val="00BE15F2"/>
    <w:rsid w:val="00BE192B"/>
    <w:rsid w:val="00BE19DB"/>
    <w:rsid w:val="00BE210A"/>
    <w:rsid w:val="00BE2BE2"/>
    <w:rsid w:val="00BE2BEC"/>
    <w:rsid w:val="00BE36B4"/>
    <w:rsid w:val="00BE386B"/>
    <w:rsid w:val="00BE38D1"/>
    <w:rsid w:val="00BE3F78"/>
    <w:rsid w:val="00BE3F9A"/>
    <w:rsid w:val="00BE3FD1"/>
    <w:rsid w:val="00BE3FE9"/>
    <w:rsid w:val="00BE4715"/>
    <w:rsid w:val="00BE4EBA"/>
    <w:rsid w:val="00BE5732"/>
    <w:rsid w:val="00BE57AC"/>
    <w:rsid w:val="00BE5B85"/>
    <w:rsid w:val="00BE5ECB"/>
    <w:rsid w:val="00BE5F77"/>
    <w:rsid w:val="00BE6AB7"/>
    <w:rsid w:val="00BE6B96"/>
    <w:rsid w:val="00BE7073"/>
    <w:rsid w:val="00BE70CE"/>
    <w:rsid w:val="00BF0C9C"/>
    <w:rsid w:val="00BF0D0F"/>
    <w:rsid w:val="00BF2002"/>
    <w:rsid w:val="00BF25BC"/>
    <w:rsid w:val="00BF2B7C"/>
    <w:rsid w:val="00BF2E16"/>
    <w:rsid w:val="00BF3003"/>
    <w:rsid w:val="00BF3555"/>
    <w:rsid w:val="00BF41D0"/>
    <w:rsid w:val="00BF45F9"/>
    <w:rsid w:val="00BF485A"/>
    <w:rsid w:val="00BF4AC4"/>
    <w:rsid w:val="00BF5BEB"/>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828"/>
    <w:rsid w:val="00C02CD0"/>
    <w:rsid w:val="00C02EBF"/>
    <w:rsid w:val="00C0336D"/>
    <w:rsid w:val="00C04459"/>
    <w:rsid w:val="00C04499"/>
    <w:rsid w:val="00C04EE4"/>
    <w:rsid w:val="00C0659A"/>
    <w:rsid w:val="00C066E3"/>
    <w:rsid w:val="00C06BB1"/>
    <w:rsid w:val="00C07760"/>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861"/>
    <w:rsid w:val="00C13938"/>
    <w:rsid w:val="00C13A0A"/>
    <w:rsid w:val="00C13CD0"/>
    <w:rsid w:val="00C154BB"/>
    <w:rsid w:val="00C15762"/>
    <w:rsid w:val="00C15B81"/>
    <w:rsid w:val="00C16570"/>
    <w:rsid w:val="00C16623"/>
    <w:rsid w:val="00C1686F"/>
    <w:rsid w:val="00C16F11"/>
    <w:rsid w:val="00C1722D"/>
    <w:rsid w:val="00C17754"/>
    <w:rsid w:val="00C17CD5"/>
    <w:rsid w:val="00C17DD3"/>
    <w:rsid w:val="00C20205"/>
    <w:rsid w:val="00C20568"/>
    <w:rsid w:val="00C209BF"/>
    <w:rsid w:val="00C20A10"/>
    <w:rsid w:val="00C20A15"/>
    <w:rsid w:val="00C21519"/>
    <w:rsid w:val="00C21D40"/>
    <w:rsid w:val="00C22392"/>
    <w:rsid w:val="00C22B29"/>
    <w:rsid w:val="00C22BF2"/>
    <w:rsid w:val="00C22FB0"/>
    <w:rsid w:val="00C2308E"/>
    <w:rsid w:val="00C232A2"/>
    <w:rsid w:val="00C23EB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1B9A"/>
    <w:rsid w:val="00C32800"/>
    <w:rsid w:val="00C32DFF"/>
    <w:rsid w:val="00C331F6"/>
    <w:rsid w:val="00C3400D"/>
    <w:rsid w:val="00C34658"/>
    <w:rsid w:val="00C349C5"/>
    <w:rsid w:val="00C34CE7"/>
    <w:rsid w:val="00C357B8"/>
    <w:rsid w:val="00C357D0"/>
    <w:rsid w:val="00C3705B"/>
    <w:rsid w:val="00C37B4E"/>
    <w:rsid w:val="00C37C3D"/>
    <w:rsid w:val="00C37DEF"/>
    <w:rsid w:val="00C4118F"/>
    <w:rsid w:val="00C41A8C"/>
    <w:rsid w:val="00C41AEF"/>
    <w:rsid w:val="00C4358E"/>
    <w:rsid w:val="00C438BD"/>
    <w:rsid w:val="00C4445B"/>
    <w:rsid w:val="00C44781"/>
    <w:rsid w:val="00C44DBA"/>
    <w:rsid w:val="00C4540E"/>
    <w:rsid w:val="00C454A3"/>
    <w:rsid w:val="00C46674"/>
    <w:rsid w:val="00C4690C"/>
    <w:rsid w:val="00C46D21"/>
    <w:rsid w:val="00C470AC"/>
    <w:rsid w:val="00C4745D"/>
    <w:rsid w:val="00C475ED"/>
    <w:rsid w:val="00C47C00"/>
    <w:rsid w:val="00C5136A"/>
    <w:rsid w:val="00C518B6"/>
    <w:rsid w:val="00C51D72"/>
    <w:rsid w:val="00C51FF0"/>
    <w:rsid w:val="00C52824"/>
    <w:rsid w:val="00C52831"/>
    <w:rsid w:val="00C528DB"/>
    <w:rsid w:val="00C535E1"/>
    <w:rsid w:val="00C53738"/>
    <w:rsid w:val="00C5397F"/>
    <w:rsid w:val="00C53E05"/>
    <w:rsid w:val="00C53F4C"/>
    <w:rsid w:val="00C53FAF"/>
    <w:rsid w:val="00C54D47"/>
    <w:rsid w:val="00C55AB9"/>
    <w:rsid w:val="00C56881"/>
    <w:rsid w:val="00C5703C"/>
    <w:rsid w:val="00C57053"/>
    <w:rsid w:val="00C57256"/>
    <w:rsid w:val="00C57530"/>
    <w:rsid w:val="00C57635"/>
    <w:rsid w:val="00C578B3"/>
    <w:rsid w:val="00C57C8C"/>
    <w:rsid w:val="00C57D81"/>
    <w:rsid w:val="00C57F30"/>
    <w:rsid w:val="00C60899"/>
    <w:rsid w:val="00C60A1E"/>
    <w:rsid w:val="00C60B5F"/>
    <w:rsid w:val="00C610DC"/>
    <w:rsid w:val="00C61701"/>
    <w:rsid w:val="00C6196C"/>
    <w:rsid w:val="00C61C1D"/>
    <w:rsid w:val="00C6219D"/>
    <w:rsid w:val="00C6364F"/>
    <w:rsid w:val="00C64287"/>
    <w:rsid w:val="00C64B4C"/>
    <w:rsid w:val="00C64F3C"/>
    <w:rsid w:val="00C652C2"/>
    <w:rsid w:val="00C66216"/>
    <w:rsid w:val="00C66525"/>
    <w:rsid w:val="00C666E4"/>
    <w:rsid w:val="00C66738"/>
    <w:rsid w:val="00C66B54"/>
    <w:rsid w:val="00C66FA2"/>
    <w:rsid w:val="00C6704E"/>
    <w:rsid w:val="00C676E8"/>
    <w:rsid w:val="00C67897"/>
    <w:rsid w:val="00C67CA6"/>
    <w:rsid w:val="00C71516"/>
    <w:rsid w:val="00C727DD"/>
    <w:rsid w:val="00C729FE"/>
    <w:rsid w:val="00C72B13"/>
    <w:rsid w:val="00C72B29"/>
    <w:rsid w:val="00C72C4A"/>
    <w:rsid w:val="00C72FDE"/>
    <w:rsid w:val="00C73273"/>
    <w:rsid w:val="00C73374"/>
    <w:rsid w:val="00C74290"/>
    <w:rsid w:val="00C74748"/>
    <w:rsid w:val="00C754CA"/>
    <w:rsid w:val="00C75641"/>
    <w:rsid w:val="00C7575F"/>
    <w:rsid w:val="00C75C70"/>
    <w:rsid w:val="00C76384"/>
    <w:rsid w:val="00C76CF9"/>
    <w:rsid w:val="00C7772D"/>
    <w:rsid w:val="00C777CB"/>
    <w:rsid w:val="00C7797D"/>
    <w:rsid w:val="00C804BD"/>
    <w:rsid w:val="00C80938"/>
    <w:rsid w:val="00C80C24"/>
    <w:rsid w:val="00C814C3"/>
    <w:rsid w:val="00C81B8A"/>
    <w:rsid w:val="00C82B95"/>
    <w:rsid w:val="00C834D3"/>
    <w:rsid w:val="00C83DFC"/>
    <w:rsid w:val="00C841F3"/>
    <w:rsid w:val="00C84A42"/>
    <w:rsid w:val="00C84F68"/>
    <w:rsid w:val="00C857D8"/>
    <w:rsid w:val="00C85DAB"/>
    <w:rsid w:val="00C860F2"/>
    <w:rsid w:val="00C862EA"/>
    <w:rsid w:val="00C86658"/>
    <w:rsid w:val="00C872B4"/>
    <w:rsid w:val="00C875B2"/>
    <w:rsid w:val="00C9072F"/>
    <w:rsid w:val="00C9097A"/>
    <w:rsid w:val="00C90B09"/>
    <w:rsid w:val="00C90E60"/>
    <w:rsid w:val="00C90F6A"/>
    <w:rsid w:val="00C91998"/>
    <w:rsid w:val="00C919CC"/>
    <w:rsid w:val="00C923DD"/>
    <w:rsid w:val="00C931CD"/>
    <w:rsid w:val="00C932D2"/>
    <w:rsid w:val="00C93611"/>
    <w:rsid w:val="00C936A0"/>
    <w:rsid w:val="00C943DB"/>
    <w:rsid w:val="00C94DD1"/>
    <w:rsid w:val="00C95254"/>
    <w:rsid w:val="00C95903"/>
    <w:rsid w:val="00C95966"/>
    <w:rsid w:val="00C96EAE"/>
    <w:rsid w:val="00C973B5"/>
    <w:rsid w:val="00C97992"/>
    <w:rsid w:val="00C97EF8"/>
    <w:rsid w:val="00CA052E"/>
    <w:rsid w:val="00CA0A6E"/>
    <w:rsid w:val="00CA1569"/>
    <w:rsid w:val="00CA1BCC"/>
    <w:rsid w:val="00CA2271"/>
    <w:rsid w:val="00CA26A7"/>
    <w:rsid w:val="00CA2A29"/>
    <w:rsid w:val="00CA3368"/>
    <w:rsid w:val="00CA336B"/>
    <w:rsid w:val="00CA35AF"/>
    <w:rsid w:val="00CA3648"/>
    <w:rsid w:val="00CA4C47"/>
    <w:rsid w:val="00CA5900"/>
    <w:rsid w:val="00CA5E2B"/>
    <w:rsid w:val="00CA6A9B"/>
    <w:rsid w:val="00CA6B7B"/>
    <w:rsid w:val="00CA6CC7"/>
    <w:rsid w:val="00CA6EB2"/>
    <w:rsid w:val="00CA7D3F"/>
    <w:rsid w:val="00CB0335"/>
    <w:rsid w:val="00CB1CB6"/>
    <w:rsid w:val="00CB2A24"/>
    <w:rsid w:val="00CB2C1D"/>
    <w:rsid w:val="00CB2D76"/>
    <w:rsid w:val="00CB2EDB"/>
    <w:rsid w:val="00CB2FC0"/>
    <w:rsid w:val="00CB313D"/>
    <w:rsid w:val="00CB316A"/>
    <w:rsid w:val="00CB31AB"/>
    <w:rsid w:val="00CB3FAD"/>
    <w:rsid w:val="00CB4AA3"/>
    <w:rsid w:val="00CB4C0A"/>
    <w:rsid w:val="00CB5420"/>
    <w:rsid w:val="00CB5783"/>
    <w:rsid w:val="00CB70D2"/>
    <w:rsid w:val="00CB7660"/>
    <w:rsid w:val="00CB7939"/>
    <w:rsid w:val="00CC1852"/>
    <w:rsid w:val="00CC1B85"/>
    <w:rsid w:val="00CC2134"/>
    <w:rsid w:val="00CC2913"/>
    <w:rsid w:val="00CC3092"/>
    <w:rsid w:val="00CC3BEF"/>
    <w:rsid w:val="00CC402E"/>
    <w:rsid w:val="00CC465D"/>
    <w:rsid w:val="00CC4D47"/>
    <w:rsid w:val="00CC5655"/>
    <w:rsid w:val="00CC5D41"/>
    <w:rsid w:val="00CC612A"/>
    <w:rsid w:val="00CC65DA"/>
    <w:rsid w:val="00CC692E"/>
    <w:rsid w:val="00CD0012"/>
    <w:rsid w:val="00CD0B39"/>
    <w:rsid w:val="00CD0FCF"/>
    <w:rsid w:val="00CD1069"/>
    <w:rsid w:val="00CD16EE"/>
    <w:rsid w:val="00CD1B1F"/>
    <w:rsid w:val="00CD1D47"/>
    <w:rsid w:val="00CD251C"/>
    <w:rsid w:val="00CD288B"/>
    <w:rsid w:val="00CD289E"/>
    <w:rsid w:val="00CD2999"/>
    <w:rsid w:val="00CD2D59"/>
    <w:rsid w:val="00CD36C5"/>
    <w:rsid w:val="00CD4582"/>
    <w:rsid w:val="00CD5261"/>
    <w:rsid w:val="00CD591A"/>
    <w:rsid w:val="00CD5983"/>
    <w:rsid w:val="00CD60A9"/>
    <w:rsid w:val="00CD663D"/>
    <w:rsid w:val="00CD6999"/>
    <w:rsid w:val="00CD6D1E"/>
    <w:rsid w:val="00CD76C7"/>
    <w:rsid w:val="00CD77F8"/>
    <w:rsid w:val="00CE0456"/>
    <w:rsid w:val="00CE04E1"/>
    <w:rsid w:val="00CE1510"/>
    <w:rsid w:val="00CE19D6"/>
    <w:rsid w:val="00CE1EF2"/>
    <w:rsid w:val="00CE2361"/>
    <w:rsid w:val="00CE2DA5"/>
    <w:rsid w:val="00CE366C"/>
    <w:rsid w:val="00CE41C5"/>
    <w:rsid w:val="00CE4766"/>
    <w:rsid w:val="00CE4976"/>
    <w:rsid w:val="00CE50DD"/>
    <w:rsid w:val="00CE5578"/>
    <w:rsid w:val="00CE5618"/>
    <w:rsid w:val="00CE5839"/>
    <w:rsid w:val="00CE5DAA"/>
    <w:rsid w:val="00CE5F38"/>
    <w:rsid w:val="00CE6B6F"/>
    <w:rsid w:val="00CF0B05"/>
    <w:rsid w:val="00CF0D83"/>
    <w:rsid w:val="00CF119F"/>
    <w:rsid w:val="00CF1558"/>
    <w:rsid w:val="00CF174D"/>
    <w:rsid w:val="00CF1761"/>
    <w:rsid w:val="00CF18FC"/>
    <w:rsid w:val="00CF19FD"/>
    <w:rsid w:val="00CF1DB6"/>
    <w:rsid w:val="00CF24DD"/>
    <w:rsid w:val="00CF2511"/>
    <w:rsid w:val="00CF2DBA"/>
    <w:rsid w:val="00CF35BC"/>
    <w:rsid w:val="00CF3EDA"/>
    <w:rsid w:val="00CF40EC"/>
    <w:rsid w:val="00CF51C1"/>
    <w:rsid w:val="00CF5308"/>
    <w:rsid w:val="00CF54DA"/>
    <w:rsid w:val="00CF57B5"/>
    <w:rsid w:val="00CF59A4"/>
    <w:rsid w:val="00CF6427"/>
    <w:rsid w:val="00CF67B6"/>
    <w:rsid w:val="00CF7319"/>
    <w:rsid w:val="00CF73E0"/>
    <w:rsid w:val="00CF7970"/>
    <w:rsid w:val="00CF79C9"/>
    <w:rsid w:val="00D002D2"/>
    <w:rsid w:val="00D007CE"/>
    <w:rsid w:val="00D00D29"/>
    <w:rsid w:val="00D0117C"/>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1104"/>
    <w:rsid w:val="00D1284F"/>
    <w:rsid w:val="00D129DB"/>
    <w:rsid w:val="00D12D1D"/>
    <w:rsid w:val="00D134B1"/>
    <w:rsid w:val="00D138D3"/>
    <w:rsid w:val="00D13BAF"/>
    <w:rsid w:val="00D14044"/>
    <w:rsid w:val="00D1426D"/>
    <w:rsid w:val="00D14420"/>
    <w:rsid w:val="00D15523"/>
    <w:rsid w:val="00D155F6"/>
    <w:rsid w:val="00D15BBE"/>
    <w:rsid w:val="00D166A0"/>
    <w:rsid w:val="00D16C8E"/>
    <w:rsid w:val="00D17D4D"/>
    <w:rsid w:val="00D17FEA"/>
    <w:rsid w:val="00D202A3"/>
    <w:rsid w:val="00D204BF"/>
    <w:rsid w:val="00D2095F"/>
    <w:rsid w:val="00D20A43"/>
    <w:rsid w:val="00D21D60"/>
    <w:rsid w:val="00D21F90"/>
    <w:rsid w:val="00D2217A"/>
    <w:rsid w:val="00D22B99"/>
    <w:rsid w:val="00D22BEB"/>
    <w:rsid w:val="00D22EEC"/>
    <w:rsid w:val="00D22F34"/>
    <w:rsid w:val="00D23406"/>
    <w:rsid w:val="00D236D1"/>
    <w:rsid w:val="00D2375C"/>
    <w:rsid w:val="00D23C58"/>
    <w:rsid w:val="00D23CE5"/>
    <w:rsid w:val="00D23EAB"/>
    <w:rsid w:val="00D242BD"/>
    <w:rsid w:val="00D25328"/>
    <w:rsid w:val="00D2563C"/>
    <w:rsid w:val="00D2663E"/>
    <w:rsid w:val="00D271EE"/>
    <w:rsid w:val="00D27251"/>
    <w:rsid w:val="00D27508"/>
    <w:rsid w:val="00D279A1"/>
    <w:rsid w:val="00D279EE"/>
    <w:rsid w:val="00D27CC7"/>
    <w:rsid w:val="00D27ECA"/>
    <w:rsid w:val="00D27F84"/>
    <w:rsid w:val="00D30399"/>
    <w:rsid w:val="00D309EF"/>
    <w:rsid w:val="00D30B09"/>
    <w:rsid w:val="00D30D98"/>
    <w:rsid w:val="00D31923"/>
    <w:rsid w:val="00D31E74"/>
    <w:rsid w:val="00D31E88"/>
    <w:rsid w:val="00D31EB2"/>
    <w:rsid w:val="00D3215D"/>
    <w:rsid w:val="00D3402E"/>
    <w:rsid w:val="00D340C9"/>
    <w:rsid w:val="00D3418C"/>
    <w:rsid w:val="00D34308"/>
    <w:rsid w:val="00D34578"/>
    <w:rsid w:val="00D34AEA"/>
    <w:rsid w:val="00D351DA"/>
    <w:rsid w:val="00D3521C"/>
    <w:rsid w:val="00D35447"/>
    <w:rsid w:val="00D3584E"/>
    <w:rsid w:val="00D359E2"/>
    <w:rsid w:val="00D366E1"/>
    <w:rsid w:val="00D36C6D"/>
    <w:rsid w:val="00D36D52"/>
    <w:rsid w:val="00D36F08"/>
    <w:rsid w:val="00D370C8"/>
    <w:rsid w:val="00D4005B"/>
    <w:rsid w:val="00D4038B"/>
    <w:rsid w:val="00D40B92"/>
    <w:rsid w:val="00D4121A"/>
    <w:rsid w:val="00D4160F"/>
    <w:rsid w:val="00D41C59"/>
    <w:rsid w:val="00D42319"/>
    <w:rsid w:val="00D42C76"/>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602"/>
    <w:rsid w:val="00D53AA8"/>
    <w:rsid w:val="00D53BC4"/>
    <w:rsid w:val="00D54953"/>
    <w:rsid w:val="00D54F57"/>
    <w:rsid w:val="00D550AA"/>
    <w:rsid w:val="00D55749"/>
    <w:rsid w:val="00D560D0"/>
    <w:rsid w:val="00D561C4"/>
    <w:rsid w:val="00D561F0"/>
    <w:rsid w:val="00D56F0A"/>
    <w:rsid w:val="00D575AE"/>
    <w:rsid w:val="00D5774D"/>
    <w:rsid w:val="00D57FCC"/>
    <w:rsid w:val="00D603B8"/>
    <w:rsid w:val="00D60CA9"/>
    <w:rsid w:val="00D6120F"/>
    <w:rsid w:val="00D613B8"/>
    <w:rsid w:val="00D613BE"/>
    <w:rsid w:val="00D61926"/>
    <w:rsid w:val="00D622F0"/>
    <w:rsid w:val="00D62DDC"/>
    <w:rsid w:val="00D62DFB"/>
    <w:rsid w:val="00D62E23"/>
    <w:rsid w:val="00D63595"/>
    <w:rsid w:val="00D63706"/>
    <w:rsid w:val="00D63AFA"/>
    <w:rsid w:val="00D63B04"/>
    <w:rsid w:val="00D63B49"/>
    <w:rsid w:val="00D63EFC"/>
    <w:rsid w:val="00D63F00"/>
    <w:rsid w:val="00D640C6"/>
    <w:rsid w:val="00D649EA"/>
    <w:rsid w:val="00D65218"/>
    <w:rsid w:val="00D65C2A"/>
    <w:rsid w:val="00D662B6"/>
    <w:rsid w:val="00D66379"/>
    <w:rsid w:val="00D666A5"/>
    <w:rsid w:val="00D66959"/>
    <w:rsid w:val="00D66AE2"/>
    <w:rsid w:val="00D67046"/>
    <w:rsid w:val="00D67375"/>
    <w:rsid w:val="00D67480"/>
    <w:rsid w:val="00D676D2"/>
    <w:rsid w:val="00D677E0"/>
    <w:rsid w:val="00D6791E"/>
    <w:rsid w:val="00D67C8C"/>
    <w:rsid w:val="00D70158"/>
    <w:rsid w:val="00D70714"/>
    <w:rsid w:val="00D709C3"/>
    <w:rsid w:val="00D70C15"/>
    <w:rsid w:val="00D70C61"/>
    <w:rsid w:val="00D70F1B"/>
    <w:rsid w:val="00D71407"/>
    <w:rsid w:val="00D71778"/>
    <w:rsid w:val="00D72522"/>
    <w:rsid w:val="00D72EA2"/>
    <w:rsid w:val="00D7319F"/>
    <w:rsid w:val="00D73559"/>
    <w:rsid w:val="00D73891"/>
    <w:rsid w:val="00D73AD9"/>
    <w:rsid w:val="00D73F2F"/>
    <w:rsid w:val="00D7413C"/>
    <w:rsid w:val="00D7420E"/>
    <w:rsid w:val="00D744AC"/>
    <w:rsid w:val="00D7455E"/>
    <w:rsid w:val="00D74588"/>
    <w:rsid w:val="00D749E8"/>
    <w:rsid w:val="00D7500C"/>
    <w:rsid w:val="00D772AF"/>
    <w:rsid w:val="00D774E2"/>
    <w:rsid w:val="00D7770A"/>
    <w:rsid w:val="00D77E13"/>
    <w:rsid w:val="00D800A0"/>
    <w:rsid w:val="00D8113E"/>
    <w:rsid w:val="00D826EC"/>
    <w:rsid w:val="00D827AF"/>
    <w:rsid w:val="00D82CEE"/>
    <w:rsid w:val="00D831AD"/>
    <w:rsid w:val="00D83214"/>
    <w:rsid w:val="00D835E5"/>
    <w:rsid w:val="00D83BF5"/>
    <w:rsid w:val="00D83FBD"/>
    <w:rsid w:val="00D8451E"/>
    <w:rsid w:val="00D84B50"/>
    <w:rsid w:val="00D84B94"/>
    <w:rsid w:val="00D85677"/>
    <w:rsid w:val="00D85E70"/>
    <w:rsid w:val="00D860E1"/>
    <w:rsid w:val="00D86390"/>
    <w:rsid w:val="00D86412"/>
    <w:rsid w:val="00D86D10"/>
    <w:rsid w:val="00D87183"/>
    <w:rsid w:val="00D87242"/>
    <w:rsid w:val="00D872EF"/>
    <w:rsid w:val="00D873C2"/>
    <w:rsid w:val="00D87880"/>
    <w:rsid w:val="00D87ADD"/>
    <w:rsid w:val="00D87D89"/>
    <w:rsid w:val="00D90E06"/>
    <w:rsid w:val="00D90E72"/>
    <w:rsid w:val="00D91375"/>
    <w:rsid w:val="00D918F2"/>
    <w:rsid w:val="00D9195B"/>
    <w:rsid w:val="00D92069"/>
    <w:rsid w:val="00D92839"/>
    <w:rsid w:val="00D92CAA"/>
    <w:rsid w:val="00D92CF6"/>
    <w:rsid w:val="00D92ECE"/>
    <w:rsid w:val="00D92FDC"/>
    <w:rsid w:val="00D93320"/>
    <w:rsid w:val="00D9366E"/>
    <w:rsid w:val="00D93F26"/>
    <w:rsid w:val="00D94260"/>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4B5"/>
    <w:rsid w:val="00DA36A8"/>
    <w:rsid w:val="00DA376E"/>
    <w:rsid w:val="00DA3B01"/>
    <w:rsid w:val="00DA3F9B"/>
    <w:rsid w:val="00DA4029"/>
    <w:rsid w:val="00DA40C4"/>
    <w:rsid w:val="00DA41BD"/>
    <w:rsid w:val="00DA4496"/>
    <w:rsid w:val="00DA4ADA"/>
    <w:rsid w:val="00DA4B93"/>
    <w:rsid w:val="00DA4F56"/>
    <w:rsid w:val="00DA554C"/>
    <w:rsid w:val="00DA713C"/>
    <w:rsid w:val="00DA73D7"/>
    <w:rsid w:val="00DA78E3"/>
    <w:rsid w:val="00DB038E"/>
    <w:rsid w:val="00DB045D"/>
    <w:rsid w:val="00DB0A6E"/>
    <w:rsid w:val="00DB1AA5"/>
    <w:rsid w:val="00DB2337"/>
    <w:rsid w:val="00DB2560"/>
    <w:rsid w:val="00DB27ED"/>
    <w:rsid w:val="00DB29DA"/>
    <w:rsid w:val="00DB2E8C"/>
    <w:rsid w:val="00DB3459"/>
    <w:rsid w:val="00DB3C1E"/>
    <w:rsid w:val="00DB4D44"/>
    <w:rsid w:val="00DB4EAC"/>
    <w:rsid w:val="00DB51B8"/>
    <w:rsid w:val="00DB53B7"/>
    <w:rsid w:val="00DB60FE"/>
    <w:rsid w:val="00DB6859"/>
    <w:rsid w:val="00DB6E52"/>
    <w:rsid w:val="00DB731E"/>
    <w:rsid w:val="00DB7D34"/>
    <w:rsid w:val="00DC0653"/>
    <w:rsid w:val="00DC081B"/>
    <w:rsid w:val="00DC0898"/>
    <w:rsid w:val="00DC1297"/>
    <w:rsid w:val="00DC1863"/>
    <w:rsid w:val="00DC1A90"/>
    <w:rsid w:val="00DC1B3D"/>
    <w:rsid w:val="00DC1D3A"/>
    <w:rsid w:val="00DC2120"/>
    <w:rsid w:val="00DC29DA"/>
    <w:rsid w:val="00DC31EC"/>
    <w:rsid w:val="00DC320F"/>
    <w:rsid w:val="00DC3325"/>
    <w:rsid w:val="00DC349E"/>
    <w:rsid w:val="00DC3800"/>
    <w:rsid w:val="00DC504D"/>
    <w:rsid w:val="00DC5912"/>
    <w:rsid w:val="00DC5A0D"/>
    <w:rsid w:val="00DC6460"/>
    <w:rsid w:val="00DC68AE"/>
    <w:rsid w:val="00DC7766"/>
    <w:rsid w:val="00DC7E10"/>
    <w:rsid w:val="00DC7E6E"/>
    <w:rsid w:val="00DD00FC"/>
    <w:rsid w:val="00DD0BF7"/>
    <w:rsid w:val="00DD1BE6"/>
    <w:rsid w:val="00DD1F2B"/>
    <w:rsid w:val="00DD2102"/>
    <w:rsid w:val="00DD229C"/>
    <w:rsid w:val="00DD2B55"/>
    <w:rsid w:val="00DD2D98"/>
    <w:rsid w:val="00DD34E6"/>
    <w:rsid w:val="00DD35CB"/>
    <w:rsid w:val="00DD4C97"/>
    <w:rsid w:val="00DD5294"/>
    <w:rsid w:val="00DD58CE"/>
    <w:rsid w:val="00DD5C15"/>
    <w:rsid w:val="00DD5E97"/>
    <w:rsid w:val="00DD61DD"/>
    <w:rsid w:val="00DD6514"/>
    <w:rsid w:val="00DD6AF8"/>
    <w:rsid w:val="00DD703C"/>
    <w:rsid w:val="00DD76A8"/>
    <w:rsid w:val="00DD7AB9"/>
    <w:rsid w:val="00DD7C66"/>
    <w:rsid w:val="00DE01F2"/>
    <w:rsid w:val="00DE08E8"/>
    <w:rsid w:val="00DE11BC"/>
    <w:rsid w:val="00DE1690"/>
    <w:rsid w:val="00DE19A1"/>
    <w:rsid w:val="00DE1A02"/>
    <w:rsid w:val="00DE1A61"/>
    <w:rsid w:val="00DE24D0"/>
    <w:rsid w:val="00DE2BDC"/>
    <w:rsid w:val="00DE2D53"/>
    <w:rsid w:val="00DE3C1B"/>
    <w:rsid w:val="00DE4323"/>
    <w:rsid w:val="00DE4B25"/>
    <w:rsid w:val="00DE51C7"/>
    <w:rsid w:val="00DE5606"/>
    <w:rsid w:val="00DE5C63"/>
    <w:rsid w:val="00DE5EA9"/>
    <w:rsid w:val="00DE715E"/>
    <w:rsid w:val="00DE776E"/>
    <w:rsid w:val="00DF085C"/>
    <w:rsid w:val="00DF0DAD"/>
    <w:rsid w:val="00DF0ED6"/>
    <w:rsid w:val="00DF26C2"/>
    <w:rsid w:val="00DF3246"/>
    <w:rsid w:val="00DF3BC2"/>
    <w:rsid w:val="00DF3DC6"/>
    <w:rsid w:val="00DF3E78"/>
    <w:rsid w:val="00DF4024"/>
    <w:rsid w:val="00DF41AB"/>
    <w:rsid w:val="00DF46C3"/>
    <w:rsid w:val="00DF4EF4"/>
    <w:rsid w:val="00DF5164"/>
    <w:rsid w:val="00DF5175"/>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0E59"/>
    <w:rsid w:val="00E012DB"/>
    <w:rsid w:val="00E0137F"/>
    <w:rsid w:val="00E01538"/>
    <w:rsid w:val="00E02749"/>
    <w:rsid w:val="00E0278B"/>
    <w:rsid w:val="00E02E8E"/>
    <w:rsid w:val="00E03C44"/>
    <w:rsid w:val="00E03DC8"/>
    <w:rsid w:val="00E04EC4"/>
    <w:rsid w:val="00E0504D"/>
    <w:rsid w:val="00E0579D"/>
    <w:rsid w:val="00E05E88"/>
    <w:rsid w:val="00E05EE5"/>
    <w:rsid w:val="00E0678C"/>
    <w:rsid w:val="00E06CA6"/>
    <w:rsid w:val="00E07057"/>
    <w:rsid w:val="00E073D5"/>
    <w:rsid w:val="00E07869"/>
    <w:rsid w:val="00E07AD3"/>
    <w:rsid w:val="00E07B3A"/>
    <w:rsid w:val="00E07DC7"/>
    <w:rsid w:val="00E07FC9"/>
    <w:rsid w:val="00E10407"/>
    <w:rsid w:val="00E10AAC"/>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9A5"/>
    <w:rsid w:val="00E16B1D"/>
    <w:rsid w:val="00E16C83"/>
    <w:rsid w:val="00E16F98"/>
    <w:rsid w:val="00E17034"/>
    <w:rsid w:val="00E171FC"/>
    <w:rsid w:val="00E17585"/>
    <w:rsid w:val="00E17718"/>
    <w:rsid w:val="00E17965"/>
    <w:rsid w:val="00E2353E"/>
    <w:rsid w:val="00E236F5"/>
    <w:rsid w:val="00E23E7A"/>
    <w:rsid w:val="00E24088"/>
    <w:rsid w:val="00E2440E"/>
    <w:rsid w:val="00E24875"/>
    <w:rsid w:val="00E24998"/>
    <w:rsid w:val="00E249BB"/>
    <w:rsid w:val="00E249E9"/>
    <w:rsid w:val="00E2576A"/>
    <w:rsid w:val="00E25E8F"/>
    <w:rsid w:val="00E26014"/>
    <w:rsid w:val="00E262BC"/>
    <w:rsid w:val="00E2691A"/>
    <w:rsid w:val="00E2707E"/>
    <w:rsid w:val="00E2756D"/>
    <w:rsid w:val="00E2780B"/>
    <w:rsid w:val="00E27D17"/>
    <w:rsid w:val="00E30004"/>
    <w:rsid w:val="00E30069"/>
    <w:rsid w:val="00E301A6"/>
    <w:rsid w:val="00E302C1"/>
    <w:rsid w:val="00E3033B"/>
    <w:rsid w:val="00E303CC"/>
    <w:rsid w:val="00E30586"/>
    <w:rsid w:val="00E30BC6"/>
    <w:rsid w:val="00E311B9"/>
    <w:rsid w:val="00E3123E"/>
    <w:rsid w:val="00E312CA"/>
    <w:rsid w:val="00E31535"/>
    <w:rsid w:val="00E31C72"/>
    <w:rsid w:val="00E31DAC"/>
    <w:rsid w:val="00E32009"/>
    <w:rsid w:val="00E324DA"/>
    <w:rsid w:val="00E32582"/>
    <w:rsid w:val="00E32597"/>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F56"/>
    <w:rsid w:val="00E40334"/>
    <w:rsid w:val="00E404F7"/>
    <w:rsid w:val="00E40A7B"/>
    <w:rsid w:val="00E40CEC"/>
    <w:rsid w:val="00E40DB8"/>
    <w:rsid w:val="00E41783"/>
    <w:rsid w:val="00E419E0"/>
    <w:rsid w:val="00E4243C"/>
    <w:rsid w:val="00E42B5B"/>
    <w:rsid w:val="00E42FED"/>
    <w:rsid w:val="00E43669"/>
    <w:rsid w:val="00E4398A"/>
    <w:rsid w:val="00E43D57"/>
    <w:rsid w:val="00E43DB0"/>
    <w:rsid w:val="00E4413C"/>
    <w:rsid w:val="00E4439C"/>
    <w:rsid w:val="00E44D33"/>
    <w:rsid w:val="00E4538F"/>
    <w:rsid w:val="00E454D0"/>
    <w:rsid w:val="00E456CA"/>
    <w:rsid w:val="00E45ACF"/>
    <w:rsid w:val="00E460A9"/>
    <w:rsid w:val="00E46653"/>
    <w:rsid w:val="00E46999"/>
    <w:rsid w:val="00E46B39"/>
    <w:rsid w:val="00E4737F"/>
    <w:rsid w:val="00E502A7"/>
    <w:rsid w:val="00E505B3"/>
    <w:rsid w:val="00E5127A"/>
    <w:rsid w:val="00E514DC"/>
    <w:rsid w:val="00E51A48"/>
    <w:rsid w:val="00E530C3"/>
    <w:rsid w:val="00E54FF4"/>
    <w:rsid w:val="00E55A67"/>
    <w:rsid w:val="00E55E30"/>
    <w:rsid w:val="00E5668F"/>
    <w:rsid w:val="00E56829"/>
    <w:rsid w:val="00E56F01"/>
    <w:rsid w:val="00E57EE5"/>
    <w:rsid w:val="00E6097B"/>
    <w:rsid w:val="00E609E0"/>
    <w:rsid w:val="00E60C1A"/>
    <w:rsid w:val="00E614CE"/>
    <w:rsid w:val="00E62311"/>
    <w:rsid w:val="00E62497"/>
    <w:rsid w:val="00E62C01"/>
    <w:rsid w:val="00E64FD3"/>
    <w:rsid w:val="00E6572A"/>
    <w:rsid w:val="00E65BCB"/>
    <w:rsid w:val="00E66577"/>
    <w:rsid w:val="00E66997"/>
    <w:rsid w:val="00E67AB7"/>
    <w:rsid w:val="00E67ABF"/>
    <w:rsid w:val="00E67D5E"/>
    <w:rsid w:val="00E700FC"/>
    <w:rsid w:val="00E70103"/>
    <w:rsid w:val="00E706F7"/>
    <w:rsid w:val="00E710A1"/>
    <w:rsid w:val="00E71260"/>
    <w:rsid w:val="00E71486"/>
    <w:rsid w:val="00E715BC"/>
    <w:rsid w:val="00E718CA"/>
    <w:rsid w:val="00E718CF"/>
    <w:rsid w:val="00E7190F"/>
    <w:rsid w:val="00E71AF9"/>
    <w:rsid w:val="00E71B01"/>
    <w:rsid w:val="00E72682"/>
    <w:rsid w:val="00E72810"/>
    <w:rsid w:val="00E7385D"/>
    <w:rsid w:val="00E739E3"/>
    <w:rsid w:val="00E739EF"/>
    <w:rsid w:val="00E73C6D"/>
    <w:rsid w:val="00E74662"/>
    <w:rsid w:val="00E74CDC"/>
    <w:rsid w:val="00E74F35"/>
    <w:rsid w:val="00E74F53"/>
    <w:rsid w:val="00E75176"/>
    <w:rsid w:val="00E753C6"/>
    <w:rsid w:val="00E755B3"/>
    <w:rsid w:val="00E7561B"/>
    <w:rsid w:val="00E75772"/>
    <w:rsid w:val="00E758C3"/>
    <w:rsid w:val="00E764CD"/>
    <w:rsid w:val="00E767B2"/>
    <w:rsid w:val="00E801EC"/>
    <w:rsid w:val="00E80358"/>
    <w:rsid w:val="00E8057E"/>
    <w:rsid w:val="00E80B5D"/>
    <w:rsid w:val="00E8133F"/>
    <w:rsid w:val="00E81404"/>
    <w:rsid w:val="00E82078"/>
    <w:rsid w:val="00E820F6"/>
    <w:rsid w:val="00E828F7"/>
    <w:rsid w:val="00E82913"/>
    <w:rsid w:val="00E82E3F"/>
    <w:rsid w:val="00E82FE4"/>
    <w:rsid w:val="00E83079"/>
    <w:rsid w:val="00E8325B"/>
    <w:rsid w:val="00E83545"/>
    <w:rsid w:val="00E83623"/>
    <w:rsid w:val="00E8408C"/>
    <w:rsid w:val="00E84A70"/>
    <w:rsid w:val="00E84DDF"/>
    <w:rsid w:val="00E84F13"/>
    <w:rsid w:val="00E85324"/>
    <w:rsid w:val="00E8599C"/>
    <w:rsid w:val="00E85C8D"/>
    <w:rsid w:val="00E85CEB"/>
    <w:rsid w:val="00E860FA"/>
    <w:rsid w:val="00E863BF"/>
    <w:rsid w:val="00E86D66"/>
    <w:rsid w:val="00E87042"/>
    <w:rsid w:val="00E87268"/>
    <w:rsid w:val="00E87436"/>
    <w:rsid w:val="00E87758"/>
    <w:rsid w:val="00E90458"/>
    <w:rsid w:val="00E90B20"/>
    <w:rsid w:val="00E90B66"/>
    <w:rsid w:val="00E910DC"/>
    <w:rsid w:val="00E91269"/>
    <w:rsid w:val="00E913C6"/>
    <w:rsid w:val="00E91D6D"/>
    <w:rsid w:val="00E92B09"/>
    <w:rsid w:val="00E92F52"/>
    <w:rsid w:val="00E93012"/>
    <w:rsid w:val="00E930A6"/>
    <w:rsid w:val="00E93579"/>
    <w:rsid w:val="00E93848"/>
    <w:rsid w:val="00E93874"/>
    <w:rsid w:val="00E938B1"/>
    <w:rsid w:val="00E93F3B"/>
    <w:rsid w:val="00E93FA3"/>
    <w:rsid w:val="00E94EBC"/>
    <w:rsid w:val="00E95D12"/>
    <w:rsid w:val="00E95EA8"/>
    <w:rsid w:val="00E963C2"/>
    <w:rsid w:val="00E96E00"/>
    <w:rsid w:val="00E96E72"/>
    <w:rsid w:val="00EA0619"/>
    <w:rsid w:val="00EA0923"/>
    <w:rsid w:val="00EA0A6D"/>
    <w:rsid w:val="00EA1661"/>
    <w:rsid w:val="00EA1B4D"/>
    <w:rsid w:val="00EA22A9"/>
    <w:rsid w:val="00EA32DA"/>
    <w:rsid w:val="00EA3443"/>
    <w:rsid w:val="00EA3B50"/>
    <w:rsid w:val="00EA3D31"/>
    <w:rsid w:val="00EA3D4A"/>
    <w:rsid w:val="00EA3FCE"/>
    <w:rsid w:val="00EA408B"/>
    <w:rsid w:val="00EA4099"/>
    <w:rsid w:val="00EA42E6"/>
    <w:rsid w:val="00EA46C3"/>
    <w:rsid w:val="00EA4748"/>
    <w:rsid w:val="00EA4A92"/>
    <w:rsid w:val="00EA4C5C"/>
    <w:rsid w:val="00EA4F93"/>
    <w:rsid w:val="00EA56E3"/>
    <w:rsid w:val="00EA572E"/>
    <w:rsid w:val="00EA5E38"/>
    <w:rsid w:val="00EA67A3"/>
    <w:rsid w:val="00EA6970"/>
    <w:rsid w:val="00EA7248"/>
    <w:rsid w:val="00EA7753"/>
    <w:rsid w:val="00EB11BC"/>
    <w:rsid w:val="00EB1282"/>
    <w:rsid w:val="00EB14FD"/>
    <w:rsid w:val="00EB16EC"/>
    <w:rsid w:val="00EB17A3"/>
    <w:rsid w:val="00EB1B25"/>
    <w:rsid w:val="00EB1C0F"/>
    <w:rsid w:val="00EB1C6E"/>
    <w:rsid w:val="00EB1D05"/>
    <w:rsid w:val="00EB205C"/>
    <w:rsid w:val="00EB23D7"/>
    <w:rsid w:val="00EB2684"/>
    <w:rsid w:val="00EB3012"/>
    <w:rsid w:val="00EB31C2"/>
    <w:rsid w:val="00EB36E9"/>
    <w:rsid w:val="00EB3836"/>
    <w:rsid w:val="00EB3FCA"/>
    <w:rsid w:val="00EB4BD3"/>
    <w:rsid w:val="00EB51DA"/>
    <w:rsid w:val="00EB62E4"/>
    <w:rsid w:val="00EB630F"/>
    <w:rsid w:val="00EB64DE"/>
    <w:rsid w:val="00EB7021"/>
    <w:rsid w:val="00EB7035"/>
    <w:rsid w:val="00EB7300"/>
    <w:rsid w:val="00EB7576"/>
    <w:rsid w:val="00EC031C"/>
    <w:rsid w:val="00EC036D"/>
    <w:rsid w:val="00EC052E"/>
    <w:rsid w:val="00EC0C6F"/>
    <w:rsid w:val="00EC0FC6"/>
    <w:rsid w:val="00EC110F"/>
    <w:rsid w:val="00EC13C3"/>
    <w:rsid w:val="00EC17BA"/>
    <w:rsid w:val="00EC1C35"/>
    <w:rsid w:val="00EC2575"/>
    <w:rsid w:val="00EC28D0"/>
    <w:rsid w:val="00EC2EA6"/>
    <w:rsid w:val="00EC3517"/>
    <w:rsid w:val="00EC3B3B"/>
    <w:rsid w:val="00EC4821"/>
    <w:rsid w:val="00EC48EE"/>
    <w:rsid w:val="00EC4DC7"/>
    <w:rsid w:val="00EC51F3"/>
    <w:rsid w:val="00EC5423"/>
    <w:rsid w:val="00EC5457"/>
    <w:rsid w:val="00EC5892"/>
    <w:rsid w:val="00EC633F"/>
    <w:rsid w:val="00EC6A5A"/>
    <w:rsid w:val="00EC7021"/>
    <w:rsid w:val="00EC75D0"/>
    <w:rsid w:val="00ED04D1"/>
    <w:rsid w:val="00ED0839"/>
    <w:rsid w:val="00ED0863"/>
    <w:rsid w:val="00ED0A5B"/>
    <w:rsid w:val="00ED1042"/>
    <w:rsid w:val="00ED12AE"/>
    <w:rsid w:val="00ED14F9"/>
    <w:rsid w:val="00ED153E"/>
    <w:rsid w:val="00ED17B6"/>
    <w:rsid w:val="00ED1CFC"/>
    <w:rsid w:val="00ED2D51"/>
    <w:rsid w:val="00ED3714"/>
    <w:rsid w:val="00ED4151"/>
    <w:rsid w:val="00ED43B8"/>
    <w:rsid w:val="00ED5762"/>
    <w:rsid w:val="00ED5C21"/>
    <w:rsid w:val="00ED62A9"/>
    <w:rsid w:val="00ED62FC"/>
    <w:rsid w:val="00ED769E"/>
    <w:rsid w:val="00EE02FE"/>
    <w:rsid w:val="00EE083D"/>
    <w:rsid w:val="00EE153B"/>
    <w:rsid w:val="00EE17F3"/>
    <w:rsid w:val="00EE197A"/>
    <w:rsid w:val="00EE1C8F"/>
    <w:rsid w:val="00EE2285"/>
    <w:rsid w:val="00EE22ED"/>
    <w:rsid w:val="00EE28D1"/>
    <w:rsid w:val="00EE2F9D"/>
    <w:rsid w:val="00EE3318"/>
    <w:rsid w:val="00EE3B88"/>
    <w:rsid w:val="00EE4390"/>
    <w:rsid w:val="00EE44D1"/>
    <w:rsid w:val="00EE4680"/>
    <w:rsid w:val="00EE48F7"/>
    <w:rsid w:val="00EE5A37"/>
    <w:rsid w:val="00EE5C24"/>
    <w:rsid w:val="00EE5DD2"/>
    <w:rsid w:val="00EE5F14"/>
    <w:rsid w:val="00EE62A1"/>
    <w:rsid w:val="00EE6825"/>
    <w:rsid w:val="00EE69C6"/>
    <w:rsid w:val="00EE6B74"/>
    <w:rsid w:val="00EE7117"/>
    <w:rsid w:val="00EE7282"/>
    <w:rsid w:val="00EE7408"/>
    <w:rsid w:val="00EE7558"/>
    <w:rsid w:val="00EF072B"/>
    <w:rsid w:val="00EF1498"/>
    <w:rsid w:val="00EF1572"/>
    <w:rsid w:val="00EF17EA"/>
    <w:rsid w:val="00EF1F7E"/>
    <w:rsid w:val="00EF32EF"/>
    <w:rsid w:val="00EF3776"/>
    <w:rsid w:val="00EF39A6"/>
    <w:rsid w:val="00EF3DA4"/>
    <w:rsid w:val="00EF4023"/>
    <w:rsid w:val="00EF4BFB"/>
    <w:rsid w:val="00EF4C8F"/>
    <w:rsid w:val="00EF4D4F"/>
    <w:rsid w:val="00EF4E14"/>
    <w:rsid w:val="00EF5AAF"/>
    <w:rsid w:val="00EF636C"/>
    <w:rsid w:val="00EF6B2B"/>
    <w:rsid w:val="00EF7648"/>
    <w:rsid w:val="00EF7A26"/>
    <w:rsid w:val="00F00017"/>
    <w:rsid w:val="00F0098B"/>
    <w:rsid w:val="00F01B60"/>
    <w:rsid w:val="00F01B9D"/>
    <w:rsid w:val="00F02758"/>
    <w:rsid w:val="00F027DC"/>
    <w:rsid w:val="00F028AB"/>
    <w:rsid w:val="00F02ABD"/>
    <w:rsid w:val="00F0377B"/>
    <w:rsid w:val="00F0390B"/>
    <w:rsid w:val="00F03D5C"/>
    <w:rsid w:val="00F0472A"/>
    <w:rsid w:val="00F04A47"/>
    <w:rsid w:val="00F04FFD"/>
    <w:rsid w:val="00F0519C"/>
    <w:rsid w:val="00F05B37"/>
    <w:rsid w:val="00F05DA4"/>
    <w:rsid w:val="00F06022"/>
    <w:rsid w:val="00F063BC"/>
    <w:rsid w:val="00F06613"/>
    <w:rsid w:val="00F066F8"/>
    <w:rsid w:val="00F06A63"/>
    <w:rsid w:val="00F070B0"/>
    <w:rsid w:val="00F0751B"/>
    <w:rsid w:val="00F07A22"/>
    <w:rsid w:val="00F07D30"/>
    <w:rsid w:val="00F103B5"/>
    <w:rsid w:val="00F1041A"/>
    <w:rsid w:val="00F109E4"/>
    <w:rsid w:val="00F109E6"/>
    <w:rsid w:val="00F10AD6"/>
    <w:rsid w:val="00F10C9D"/>
    <w:rsid w:val="00F10E37"/>
    <w:rsid w:val="00F114CA"/>
    <w:rsid w:val="00F11B8D"/>
    <w:rsid w:val="00F11E29"/>
    <w:rsid w:val="00F11E39"/>
    <w:rsid w:val="00F1240C"/>
    <w:rsid w:val="00F129C3"/>
    <w:rsid w:val="00F13047"/>
    <w:rsid w:val="00F140B8"/>
    <w:rsid w:val="00F14815"/>
    <w:rsid w:val="00F14DF0"/>
    <w:rsid w:val="00F157E7"/>
    <w:rsid w:val="00F15910"/>
    <w:rsid w:val="00F1593F"/>
    <w:rsid w:val="00F15B1B"/>
    <w:rsid w:val="00F15B22"/>
    <w:rsid w:val="00F15D38"/>
    <w:rsid w:val="00F164E0"/>
    <w:rsid w:val="00F1660A"/>
    <w:rsid w:val="00F16A83"/>
    <w:rsid w:val="00F1722A"/>
    <w:rsid w:val="00F17F2A"/>
    <w:rsid w:val="00F20707"/>
    <w:rsid w:val="00F2092C"/>
    <w:rsid w:val="00F20D92"/>
    <w:rsid w:val="00F213EE"/>
    <w:rsid w:val="00F214FE"/>
    <w:rsid w:val="00F21608"/>
    <w:rsid w:val="00F21DA8"/>
    <w:rsid w:val="00F22128"/>
    <w:rsid w:val="00F22827"/>
    <w:rsid w:val="00F232E1"/>
    <w:rsid w:val="00F236B4"/>
    <w:rsid w:val="00F23C03"/>
    <w:rsid w:val="00F24A33"/>
    <w:rsid w:val="00F25622"/>
    <w:rsid w:val="00F25E2C"/>
    <w:rsid w:val="00F25FF9"/>
    <w:rsid w:val="00F26119"/>
    <w:rsid w:val="00F26A74"/>
    <w:rsid w:val="00F274FE"/>
    <w:rsid w:val="00F277EA"/>
    <w:rsid w:val="00F27872"/>
    <w:rsid w:val="00F307A7"/>
    <w:rsid w:val="00F30B1E"/>
    <w:rsid w:val="00F30CAC"/>
    <w:rsid w:val="00F30E56"/>
    <w:rsid w:val="00F30EA0"/>
    <w:rsid w:val="00F31169"/>
    <w:rsid w:val="00F31419"/>
    <w:rsid w:val="00F31662"/>
    <w:rsid w:val="00F32B3F"/>
    <w:rsid w:val="00F32BFB"/>
    <w:rsid w:val="00F32D32"/>
    <w:rsid w:val="00F3391C"/>
    <w:rsid w:val="00F33A35"/>
    <w:rsid w:val="00F33AFF"/>
    <w:rsid w:val="00F33B44"/>
    <w:rsid w:val="00F34291"/>
    <w:rsid w:val="00F345F9"/>
    <w:rsid w:val="00F34771"/>
    <w:rsid w:val="00F34A2C"/>
    <w:rsid w:val="00F34E35"/>
    <w:rsid w:val="00F34F08"/>
    <w:rsid w:val="00F35769"/>
    <w:rsid w:val="00F35937"/>
    <w:rsid w:val="00F35965"/>
    <w:rsid w:val="00F36318"/>
    <w:rsid w:val="00F36EA7"/>
    <w:rsid w:val="00F3712E"/>
    <w:rsid w:val="00F37210"/>
    <w:rsid w:val="00F37343"/>
    <w:rsid w:val="00F37F6C"/>
    <w:rsid w:val="00F4031C"/>
    <w:rsid w:val="00F40435"/>
    <w:rsid w:val="00F4085A"/>
    <w:rsid w:val="00F41259"/>
    <w:rsid w:val="00F415BA"/>
    <w:rsid w:val="00F41700"/>
    <w:rsid w:val="00F4170B"/>
    <w:rsid w:val="00F41E57"/>
    <w:rsid w:val="00F42624"/>
    <w:rsid w:val="00F42E03"/>
    <w:rsid w:val="00F42F55"/>
    <w:rsid w:val="00F436A8"/>
    <w:rsid w:val="00F437CB"/>
    <w:rsid w:val="00F43A64"/>
    <w:rsid w:val="00F44349"/>
    <w:rsid w:val="00F4478B"/>
    <w:rsid w:val="00F44BA8"/>
    <w:rsid w:val="00F451CD"/>
    <w:rsid w:val="00F45301"/>
    <w:rsid w:val="00F455B8"/>
    <w:rsid w:val="00F45793"/>
    <w:rsid w:val="00F4582D"/>
    <w:rsid w:val="00F4596F"/>
    <w:rsid w:val="00F45A70"/>
    <w:rsid w:val="00F464A5"/>
    <w:rsid w:val="00F46C88"/>
    <w:rsid w:val="00F4703A"/>
    <w:rsid w:val="00F47DB8"/>
    <w:rsid w:val="00F50209"/>
    <w:rsid w:val="00F504DB"/>
    <w:rsid w:val="00F50F2A"/>
    <w:rsid w:val="00F513CC"/>
    <w:rsid w:val="00F513E5"/>
    <w:rsid w:val="00F521FD"/>
    <w:rsid w:val="00F53061"/>
    <w:rsid w:val="00F53536"/>
    <w:rsid w:val="00F539AE"/>
    <w:rsid w:val="00F543CF"/>
    <w:rsid w:val="00F548B2"/>
    <w:rsid w:val="00F55B7C"/>
    <w:rsid w:val="00F55CC0"/>
    <w:rsid w:val="00F56082"/>
    <w:rsid w:val="00F56FFE"/>
    <w:rsid w:val="00F570A3"/>
    <w:rsid w:val="00F57798"/>
    <w:rsid w:val="00F57A93"/>
    <w:rsid w:val="00F60171"/>
    <w:rsid w:val="00F606C7"/>
    <w:rsid w:val="00F6091E"/>
    <w:rsid w:val="00F6102A"/>
    <w:rsid w:val="00F616A9"/>
    <w:rsid w:val="00F6193D"/>
    <w:rsid w:val="00F61A0B"/>
    <w:rsid w:val="00F61A95"/>
    <w:rsid w:val="00F6243C"/>
    <w:rsid w:val="00F62A2C"/>
    <w:rsid w:val="00F62B22"/>
    <w:rsid w:val="00F62E96"/>
    <w:rsid w:val="00F635E0"/>
    <w:rsid w:val="00F63E0E"/>
    <w:rsid w:val="00F63FC6"/>
    <w:rsid w:val="00F653D4"/>
    <w:rsid w:val="00F6647C"/>
    <w:rsid w:val="00F66CF1"/>
    <w:rsid w:val="00F6750E"/>
    <w:rsid w:val="00F67D83"/>
    <w:rsid w:val="00F70179"/>
    <w:rsid w:val="00F7095E"/>
    <w:rsid w:val="00F70E78"/>
    <w:rsid w:val="00F711B8"/>
    <w:rsid w:val="00F71B15"/>
    <w:rsid w:val="00F7245F"/>
    <w:rsid w:val="00F727CB"/>
    <w:rsid w:val="00F72D49"/>
    <w:rsid w:val="00F72F7B"/>
    <w:rsid w:val="00F734DB"/>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58F"/>
    <w:rsid w:val="00F77674"/>
    <w:rsid w:val="00F77DE0"/>
    <w:rsid w:val="00F80043"/>
    <w:rsid w:val="00F80C08"/>
    <w:rsid w:val="00F81252"/>
    <w:rsid w:val="00F82959"/>
    <w:rsid w:val="00F82B8E"/>
    <w:rsid w:val="00F82FBC"/>
    <w:rsid w:val="00F83877"/>
    <w:rsid w:val="00F83E8C"/>
    <w:rsid w:val="00F8418F"/>
    <w:rsid w:val="00F84512"/>
    <w:rsid w:val="00F84C6A"/>
    <w:rsid w:val="00F85203"/>
    <w:rsid w:val="00F85788"/>
    <w:rsid w:val="00F85A2B"/>
    <w:rsid w:val="00F85A53"/>
    <w:rsid w:val="00F85C47"/>
    <w:rsid w:val="00F8656C"/>
    <w:rsid w:val="00F86D97"/>
    <w:rsid w:val="00F86E47"/>
    <w:rsid w:val="00F8718A"/>
    <w:rsid w:val="00F8757D"/>
    <w:rsid w:val="00F87E5C"/>
    <w:rsid w:val="00F905DD"/>
    <w:rsid w:val="00F907D3"/>
    <w:rsid w:val="00F90CA1"/>
    <w:rsid w:val="00F91173"/>
    <w:rsid w:val="00F91913"/>
    <w:rsid w:val="00F919CE"/>
    <w:rsid w:val="00F92163"/>
    <w:rsid w:val="00F925F6"/>
    <w:rsid w:val="00F92727"/>
    <w:rsid w:val="00F93348"/>
    <w:rsid w:val="00F93511"/>
    <w:rsid w:val="00F9389C"/>
    <w:rsid w:val="00F93AF3"/>
    <w:rsid w:val="00F94457"/>
    <w:rsid w:val="00F94469"/>
    <w:rsid w:val="00F94D5D"/>
    <w:rsid w:val="00F95E6D"/>
    <w:rsid w:val="00F96647"/>
    <w:rsid w:val="00F9762F"/>
    <w:rsid w:val="00F97638"/>
    <w:rsid w:val="00F97FF5"/>
    <w:rsid w:val="00FA0046"/>
    <w:rsid w:val="00FA04C6"/>
    <w:rsid w:val="00FA0972"/>
    <w:rsid w:val="00FA0E90"/>
    <w:rsid w:val="00FA0FE9"/>
    <w:rsid w:val="00FA1A22"/>
    <w:rsid w:val="00FA26D2"/>
    <w:rsid w:val="00FA29F6"/>
    <w:rsid w:val="00FA3059"/>
    <w:rsid w:val="00FA4C51"/>
    <w:rsid w:val="00FA521E"/>
    <w:rsid w:val="00FA5634"/>
    <w:rsid w:val="00FA574F"/>
    <w:rsid w:val="00FA5912"/>
    <w:rsid w:val="00FA5EA8"/>
    <w:rsid w:val="00FA6122"/>
    <w:rsid w:val="00FA6973"/>
    <w:rsid w:val="00FA6F4C"/>
    <w:rsid w:val="00FA7654"/>
    <w:rsid w:val="00FA794F"/>
    <w:rsid w:val="00FA7C72"/>
    <w:rsid w:val="00FA7D74"/>
    <w:rsid w:val="00FB036D"/>
    <w:rsid w:val="00FB0953"/>
    <w:rsid w:val="00FB12D7"/>
    <w:rsid w:val="00FB1438"/>
    <w:rsid w:val="00FB1C16"/>
    <w:rsid w:val="00FB238D"/>
    <w:rsid w:val="00FB269F"/>
    <w:rsid w:val="00FB2CF4"/>
    <w:rsid w:val="00FB2E0B"/>
    <w:rsid w:val="00FB3907"/>
    <w:rsid w:val="00FB3923"/>
    <w:rsid w:val="00FB44AD"/>
    <w:rsid w:val="00FB5330"/>
    <w:rsid w:val="00FB5A04"/>
    <w:rsid w:val="00FB5B21"/>
    <w:rsid w:val="00FB5E2A"/>
    <w:rsid w:val="00FB657A"/>
    <w:rsid w:val="00FB698D"/>
    <w:rsid w:val="00FB6D83"/>
    <w:rsid w:val="00FB6D8D"/>
    <w:rsid w:val="00FB706D"/>
    <w:rsid w:val="00FB748F"/>
    <w:rsid w:val="00FB74C9"/>
    <w:rsid w:val="00FB74EA"/>
    <w:rsid w:val="00FB751A"/>
    <w:rsid w:val="00FB7919"/>
    <w:rsid w:val="00FB7FC8"/>
    <w:rsid w:val="00FC00B9"/>
    <w:rsid w:val="00FC00F6"/>
    <w:rsid w:val="00FC057B"/>
    <w:rsid w:val="00FC0C05"/>
    <w:rsid w:val="00FC16CE"/>
    <w:rsid w:val="00FC1803"/>
    <w:rsid w:val="00FC1A8D"/>
    <w:rsid w:val="00FC224C"/>
    <w:rsid w:val="00FC2460"/>
    <w:rsid w:val="00FC266E"/>
    <w:rsid w:val="00FC26A8"/>
    <w:rsid w:val="00FC28FE"/>
    <w:rsid w:val="00FC2929"/>
    <w:rsid w:val="00FC350C"/>
    <w:rsid w:val="00FC3602"/>
    <w:rsid w:val="00FC36BD"/>
    <w:rsid w:val="00FC5262"/>
    <w:rsid w:val="00FC52B1"/>
    <w:rsid w:val="00FC534D"/>
    <w:rsid w:val="00FC5731"/>
    <w:rsid w:val="00FC5E5A"/>
    <w:rsid w:val="00FC5FEA"/>
    <w:rsid w:val="00FC601B"/>
    <w:rsid w:val="00FC61BF"/>
    <w:rsid w:val="00FC6442"/>
    <w:rsid w:val="00FC6D0F"/>
    <w:rsid w:val="00FC73ED"/>
    <w:rsid w:val="00FC7465"/>
    <w:rsid w:val="00FC7BA7"/>
    <w:rsid w:val="00FC7C36"/>
    <w:rsid w:val="00FD0308"/>
    <w:rsid w:val="00FD0352"/>
    <w:rsid w:val="00FD091C"/>
    <w:rsid w:val="00FD0AF8"/>
    <w:rsid w:val="00FD0EBA"/>
    <w:rsid w:val="00FD11A1"/>
    <w:rsid w:val="00FD1473"/>
    <w:rsid w:val="00FD1AD1"/>
    <w:rsid w:val="00FD23C3"/>
    <w:rsid w:val="00FD24E1"/>
    <w:rsid w:val="00FD2578"/>
    <w:rsid w:val="00FD29B6"/>
    <w:rsid w:val="00FD2B54"/>
    <w:rsid w:val="00FD2CBC"/>
    <w:rsid w:val="00FD320B"/>
    <w:rsid w:val="00FD3BE0"/>
    <w:rsid w:val="00FD46A7"/>
    <w:rsid w:val="00FD476D"/>
    <w:rsid w:val="00FD4D09"/>
    <w:rsid w:val="00FD5619"/>
    <w:rsid w:val="00FD5729"/>
    <w:rsid w:val="00FD6138"/>
    <w:rsid w:val="00FD6272"/>
    <w:rsid w:val="00FD62A9"/>
    <w:rsid w:val="00FD62FD"/>
    <w:rsid w:val="00FD631D"/>
    <w:rsid w:val="00FD6463"/>
    <w:rsid w:val="00FD65F6"/>
    <w:rsid w:val="00FD722A"/>
    <w:rsid w:val="00FD727A"/>
    <w:rsid w:val="00FD778E"/>
    <w:rsid w:val="00FE04B7"/>
    <w:rsid w:val="00FE05A4"/>
    <w:rsid w:val="00FE08FF"/>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5079"/>
    <w:rsid w:val="00FE546A"/>
    <w:rsid w:val="00FE5F6A"/>
    <w:rsid w:val="00FE6C84"/>
    <w:rsid w:val="00FE709E"/>
    <w:rsid w:val="00FE7512"/>
    <w:rsid w:val="00FE7884"/>
    <w:rsid w:val="00FE7AE6"/>
    <w:rsid w:val="00FE7CBC"/>
    <w:rsid w:val="00FE7E73"/>
    <w:rsid w:val="00FE7F5E"/>
    <w:rsid w:val="00FF0150"/>
    <w:rsid w:val="00FF05C0"/>
    <w:rsid w:val="00FF100B"/>
    <w:rsid w:val="00FF13BD"/>
    <w:rsid w:val="00FF1852"/>
    <w:rsid w:val="00FF19C2"/>
    <w:rsid w:val="00FF1F50"/>
    <w:rsid w:val="00FF2BD0"/>
    <w:rsid w:val="00FF385E"/>
    <w:rsid w:val="00FF38E6"/>
    <w:rsid w:val="00FF3BEC"/>
    <w:rsid w:val="00FF3D63"/>
    <w:rsid w:val="00FF3DBF"/>
    <w:rsid w:val="00FF3E2A"/>
    <w:rsid w:val="00FF4FFD"/>
    <w:rsid w:val="00FF5529"/>
    <w:rsid w:val="00FF5F5A"/>
    <w:rsid w:val="00FF63A5"/>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1F7F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4919"/>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MediumList2-Accent41">
    <w:name w:val="Medium List 2 - Accent 41"/>
    <w:basedOn w:val="Normal"/>
    <w:uiPriority w:val="34"/>
    <w:qFormat/>
    <w:rsid w:val="006D1DA0"/>
    <w:pPr>
      <w:ind w:leftChars="400" w:left="840"/>
    </w:pPr>
    <w:rPr>
      <w:rFonts w:ascii="MS PGothic" w:eastAsia="MS PGothic" w:hAnsi="MS PGothic" w:cs="MS PGothic"/>
      <w:szCs w:val="24"/>
      <w:lang w:val="en-US"/>
    </w:rPr>
  </w:style>
  <w:style w:type="paragraph" w:customStyle="1" w:styleId="MediumList1-Accent41">
    <w:name w:val="Medium List 1 - Accent 4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LightGrid-Accent31">
    <w:name w:val="Light Grid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LightList-Accent31">
    <w:name w:val="Light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customStyle="1" w:styleId="ColorfulList-Accent11">
    <w:name w:val="Colorful List - Accent 11"/>
    <w:basedOn w:val="Normal"/>
    <w:link w:val="ColorfulList-Accent1Char"/>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olorfulList-Accent1Char">
    <w:name w:val="Colorful List - Accent 1 Char"/>
    <w:link w:val="ColorfulList-Accent11"/>
    <w:uiPriority w:val="34"/>
    <w:locked/>
    <w:rsid w:val="006203B3"/>
    <w:rPr>
      <w:rFonts w:ascii="Times New Roman" w:eastAsia="SimSun" w:hAnsi="Times New Roman"/>
      <w:lang w:val="en-GB" w:eastAsia="ja-JP"/>
    </w:rPr>
  </w:style>
  <w:style w:type="paragraph" w:styleId="TOCHeading">
    <w:name w:val="TOC Heading"/>
    <w:basedOn w:val="Heading1"/>
    <w:next w:val="Normal"/>
    <w:uiPriority w:val="39"/>
    <w:unhideWhenUsed/>
    <w:qFormat/>
    <w:rsid w:val="000B4B43"/>
    <w:pPr>
      <w:keepLines/>
      <w:numPr>
        <w:numId w:val="0"/>
      </w:numPr>
      <w:tabs>
        <w:tab w:val="clear" w:pos="0"/>
      </w:tabs>
      <w:spacing w:after="0" w:line="259" w:lineRule="auto"/>
      <w:outlineLvl w:val="9"/>
    </w:pPr>
    <w:rPr>
      <w:rFonts w:ascii="맑은 고딕" w:eastAsia="맑은 고딕" w:hAnsi="맑은 고딕"/>
      <w:color w:val="2E74B5"/>
      <w:kern w:val="0"/>
      <w:sz w:val="32"/>
      <w:szCs w:val="32"/>
      <w:lang w:val="en-US" w:eastAsia="ko-KR"/>
    </w:rPr>
  </w:style>
  <w:style w:type="paragraph" w:styleId="TOC2">
    <w:name w:val="toc 2"/>
    <w:basedOn w:val="Normal"/>
    <w:next w:val="Normal"/>
    <w:autoRedefine/>
    <w:uiPriority w:val="39"/>
    <w:unhideWhenUsed/>
    <w:rsid w:val="000B4B43"/>
    <w:pPr>
      <w:spacing w:after="100" w:line="259" w:lineRule="auto"/>
      <w:ind w:left="220"/>
    </w:pPr>
    <w:rPr>
      <w:rFonts w:ascii="맑은 고딕" w:eastAsia="맑은 고딕" w:hAnsi="맑은 고딕"/>
      <w:sz w:val="22"/>
      <w:szCs w:val="22"/>
      <w:lang w:val="en-US" w:eastAsia="ko-KR"/>
    </w:rPr>
  </w:style>
  <w:style w:type="paragraph" w:styleId="TOC3">
    <w:name w:val="toc 3"/>
    <w:basedOn w:val="Normal"/>
    <w:next w:val="Normal"/>
    <w:autoRedefine/>
    <w:uiPriority w:val="39"/>
    <w:unhideWhenUsed/>
    <w:rsid w:val="000B4B43"/>
    <w:pPr>
      <w:spacing w:after="100" w:line="259" w:lineRule="auto"/>
      <w:ind w:left="440"/>
    </w:pPr>
    <w:rPr>
      <w:rFonts w:ascii="맑은 고딕" w:eastAsia="맑은 고딕" w:hAnsi="맑은 고딕"/>
      <w:sz w:val="22"/>
      <w:szCs w:val="22"/>
      <w:lang w:val="en-US" w:eastAsia="ko-K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4919"/>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MediumList2-Accent41">
    <w:name w:val="Medium List 2 - Accent 41"/>
    <w:basedOn w:val="Normal"/>
    <w:uiPriority w:val="34"/>
    <w:qFormat/>
    <w:rsid w:val="006D1DA0"/>
    <w:pPr>
      <w:ind w:leftChars="400" w:left="840"/>
    </w:pPr>
    <w:rPr>
      <w:rFonts w:ascii="MS PGothic" w:eastAsia="MS PGothic" w:hAnsi="MS PGothic" w:cs="MS PGothic"/>
      <w:szCs w:val="24"/>
      <w:lang w:val="en-US"/>
    </w:rPr>
  </w:style>
  <w:style w:type="paragraph" w:customStyle="1" w:styleId="MediumList1-Accent41">
    <w:name w:val="Medium List 1 - Accent 4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LightGrid-Accent31">
    <w:name w:val="Light Grid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LightList-Accent31">
    <w:name w:val="Light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customStyle="1" w:styleId="ColorfulList-Accent11">
    <w:name w:val="Colorful List - Accent 11"/>
    <w:basedOn w:val="Normal"/>
    <w:link w:val="ColorfulList-Accent1Char"/>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olorfulList-Accent1Char">
    <w:name w:val="Colorful List - Accent 1 Char"/>
    <w:link w:val="ColorfulList-Accent11"/>
    <w:uiPriority w:val="34"/>
    <w:locked/>
    <w:rsid w:val="006203B3"/>
    <w:rPr>
      <w:rFonts w:ascii="Times New Roman" w:eastAsia="SimSun" w:hAnsi="Times New Roman"/>
      <w:lang w:val="en-GB" w:eastAsia="ja-JP"/>
    </w:rPr>
  </w:style>
  <w:style w:type="paragraph" w:styleId="TOCHeading">
    <w:name w:val="TOC Heading"/>
    <w:basedOn w:val="Heading1"/>
    <w:next w:val="Normal"/>
    <w:uiPriority w:val="39"/>
    <w:unhideWhenUsed/>
    <w:qFormat/>
    <w:rsid w:val="000B4B43"/>
    <w:pPr>
      <w:keepLines/>
      <w:numPr>
        <w:numId w:val="0"/>
      </w:numPr>
      <w:tabs>
        <w:tab w:val="clear" w:pos="0"/>
      </w:tabs>
      <w:spacing w:after="0" w:line="259" w:lineRule="auto"/>
      <w:outlineLvl w:val="9"/>
    </w:pPr>
    <w:rPr>
      <w:rFonts w:ascii="맑은 고딕" w:eastAsia="맑은 고딕" w:hAnsi="맑은 고딕"/>
      <w:color w:val="2E74B5"/>
      <w:kern w:val="0"/>
      <w:sz w:val="32"/>
      <w:szCs w:val="32"/>
      <w:lang w:val="en-US" w:eastAsia="ko-KR"/>
    </w:rPr>
  </w:style>
  <w:style w:type="paragraph" w:styleId="TOC2">
    <w:name w:val="toc 2"/>
    <w:basedOn w:val="Normal"/>
    <w:next w:val="Normal"/>
    <w:autoRedefine/>
    <w:uiPriority w:val="39"/>
    <w:unhideWhenUsed/>
    <w:rsid w:val="000B4B43"/>
    <w:pPr>
      <w:spacing w:after="100" w:line="259" w:lineRule="auto"/>
      <w:ind w:left="220"/>
    </w:pPr>
    <w:rPr>
      <w:rFonts w:ascii="맑은 고딕" w:eastAsia="맑은 고딕" w:hAnsi="맑은 고딕"/>
      <w:sz w:val="22"/>
      <w:szCs w:val="22"/>
      <w:lang w:val="en-US" w:eastAsia="ko-KR"/>
    </w:rPr>
  </w:style>
  <w:style w:type="paragraph" w:styleId="TOC3">
    <w:name w:val="toc 3"/>
    <w:basedOn w:val="Normal"/>
    <w:next w:val="Normal"/>
    <w:autoRedefine/>
    <w:uiPriority w:val="39"/>
    <w:unhideWhenUsed/>
    <w:rsid w:val="000B4B43"/>
    <w:pPr>
      <w:spacing w:after="100" w:line="259" w:lineRule="auto"/>
      <w:ind w:left="440"/>
    </w:pPr>
    <w:rPr>
      <w:rFonts w:ascii="맑은 고딕" w:eastAsia="맑은 고딕" w:hAnsi="맑은 고딕"/>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702881">
      <w:bodyDiv w:val="1"/>
      <w:marLeft w:val="0"/>
      <w:marRight w:val="0"/>
      <w:marTop w:val="0"/>
      <w:marBottom w:val="0"/>
      <w:divBdr>
        <w:top w:val="none" w:sz="0" w:space="0" w:color="auto"/>
        <w:left w:val="none" w:sz="0" w:space="0" w:color="auto"/>
        <w:bottom w:val="none" w:sz="0" w:space="0" w:color="auto"/>
        <w:right w:val="none" w:sz="0" w:space="0" w:color="auto"/>
      </w:divBdr>
      <w:divsChild>
        <w:div w:id="213666996">
          <w:marLeft w:val="547"/>
          <w:marRight w:val="0"/>
          <w:marTop w:val="67"/>
          <w:marBottom w:val="0"/>
          <w:divBdr>
            <w:top w:val="none" w:sz="0" w:space="0" w:color="auto"/>
            <w:left w:val="none" w:sz="0" w:space="0" w:color="auto"/>
            <w:bottom w:val="none" w:sz="0" w:space="0" w:color="auto"/>
            <w:right w:val="none" w:sz="0" w:space="0" w:color="auto"/>
          </w:divBdr>
        </w:div>
        <w:div w:id="477649703">
          <w:marLeft w:val="1166"/>
          <w:marRight w:val="0"/>
          <w:marTop w:val="58"/>
          <w:marBottom w:val="0"/>
          <w:divBdr>
            <w:top w:val="none" w:sz="0" w:space="0" w:color="auto"/>
            <w:left w:val="none" w:sz="0" w:space="0" w:color="auto"/>
            <w:bottom w:val="none" w:sz="0" w:space="0" w:color="auto"/>
            <w:right w:val="none" w:sz="0" w:space="0" w:color="auto"/>
          </w:divBdr>
        </w:div>
        <w:div w:id="541867602">
          <w:marLeft w:val="547"/>
          <w:marRight w:val="0"/>
          <w:marTop w:val="67"/>
          <w:marBottom w:val="0"/>
          <w:divBdr>
            <w:top w:val="none" w:sz="0" w:space="0" w:color="auto"/>
            <w:left w:val="none" w:sz="0" w:space="0" w:color="auto"/>
            <w:bottom w:val="none" w:sz="0" w:space="0" w:color="auto"/>
            <w:right w:val="none" w:sz="0" w:space="0" w:color="auto"/>
          </w:divBdr>
        </w:div>
        <w:div w:id="553589758">
          <w:marLeft w:val="547"/>
          <w:marRight w:val="0"/>
          <w:marTop w:val="67"/>
          <w:marBottom w:val="0"/>
          <w:divBdr>
            <w:top w:val="none" w:sz="0" w:space="0" w:color="auto"/>
            <w:left w:val="none" w:sz="0" w:space="0" w:color="auto"/>
            <w:bottom w:val="none" w:sz="0" w:space="0" w:color="auto"/>
            <w:right w:val="none" w:sz="0" w:space="0" w:color="auto"/>
          </w:divBdr>
        </w:div>
        <w:div w:id="822166362">
          <w:marLeft w:val="547"/>
          <w:marRight w:val="0"/>
          <w:marTop w:val="67"/>
          <w:marBottom w:val="0"/>
          <w:divBdr>
            <w:top w:val="none" w:sz="0" w:space="0" w:color="auto"/>
            <w:left w:val="none" w:sz="0" w:space="0" w:color="auto"/>
            <w:bottom w:val="none" w:sz="0" w:space="0" w:color="auto"/>
            <w:right w:val="none" w:sz="0" w:space="0" w:color="auto"/>
          </w:divBdr>
        </w:div>
        <w:div w:id="902369694">
          <w:marLeft w:val="547"/>
          <w:marRight w:val="0"/>
          <w:marTop w:val="67"/>
          <w:marBottom w:val="0"/>
          <w:divBdr>
            <w:top w:val="none" w:sz="0" w:space="0" w:color="auto"/>
            <w:left w:val="none" w:sz="0" w:space="0" w:color="auto"/>
            <w:bottom w:val="none" w:sz="0" w:space="0" w:color="auto"/>
            <w:right w:val="none" w:sz="0" w:space="0" w:color="auto"/>
          </w:divBdr>
        </w:div>
        <w:div w:id="1668626963">
          <w:marLeft w:val="547"/>
          <w:marRight w:val="0"/>
          <w:marTop w:val="67"/>
          <w:marBottom w:val="0"/>
          <w:divBdr>
            <w:top w:val="none" w:sz="0" w:space="0" w:color="auto"/>
            <w:left w:val="none" w:sz="0" w:space="0" w:color="auto"/>
            <w:bottom w:val="none" w:sz="0" w:space="0" w:color="auto"/>
            <w:right w:val="none" w:sz="0" w:space="0" w:color="auto"/>
          </w:divBdr>
        </w:div>
        <w:div w:id="2137940036">
          <w:marLeft w:val="547"/>
          <w:marRight w:val="0"/>
          <w:marTop w:val="67"/>
          <w:marBottom w:val="0"/>
          <w:divBdr>
            <w:top w:val="none" w:sz="0" w:space="0" w:color="auto"/>
            <w:left w:val="none" w:sz="0" w:space="0" w:color="auto"/>
            <w:bottom w:val="none" w:sz="0" w:space="0" w:color="auto"/>
            <w:right w:val="none" w:sz="0" w:space="0" w:color="auto"/>
          </w:divBdr>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image" Target="media/image5.emf"/><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01061-7B99-404B-AA9A-09F575BDF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1274</Words>
  <Characters>7266</Characters>
  <Application>Microsoft Macintosh Word</Application>
  <DocSecurity>0</DocSecurity>
  <Lines>60</Lines>
  <Paragraphs>17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Discussion on RRM measurement for LAA</vt:lpstr>
      <vt:lpstr>Source:	ETRI</vt:lpstr>
      <vt:lpstr>Title:	Remaining details of CWS adjustment based on HARQ-ACK feedback</vt:lpstr>
      <vt:lpstr>Agenda item:	6.2.3.1</vt:lpstr>
      <vt:lpstr>Document for:	Discussion and Decision</vt:lpstr>
      <vt:lpstr>Introduction</vt:lpstr>
      <vt:lpstr>Collision types in LAA transmission </vt:lpstr>
      <vt:lpstr>Reference subframe set for CWS adjustment </vt:lpstr>
      <vt:lpstr>Evaluation Results</vt:lpstr>
      <vt:lpstr>Conclusion</vt:lpstr>
      <vt:lpstr>References</vt:lpstr>
    </vt:vector>
  </TitlesOfParts>
  <Manager/>
  <Company>ETRI</Company>
  <LinksUpToDate>false</LinksUpToDate>
  <CharactersWithSpaces>8523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RRM measurement for LAA</dc:title>
  <dc:subject/>
  <dc:creator>Eunkyung Kim</dc:creator>
  <cp:keywords/>
  <dc:description/>
  <cp:lastModifiedBy>Hoiyoon</cp:lastModifiedBy>
  <cp:revision>15</cp:revision>
  <cp:lastPrinted>2014-05-09T11:56:00Z</cp:lastPrinted>
  <dcterms:created xsi:type="dcterms:W3CDTF">2015-11-06T08:11:00Z</dcterms:created>
  <dcterms:modified xsi:type="dcterms:W3CDTF">2015-11-13T22:31:00Z</dcterms:modified>
  <cp:category/>
</cp:coreProperties>
</file>