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9F519C" w14:textId="19BB72EB" w:rsidR="00004B52" w:rsidRPr="002512A3" w:rsidRDefault="00004B52" w:rsidP="0060799C">
      <w:pPr>
        <w:pStyle w:val="a3"/>
        <w:tabs>
          <w:tab w:val="left" w:pos="8190"/>
        </w:tabs>
        <w:spacing w:after="0" w:afterAutospacing="0"/>
        <w:rPr>
          <w:rFonts w:cs="Arial"/>
          <w:iCs/>
          <w:noProof w:val="0"/>
          <w:sz w:val="28"/>
          <w:szCs w:val="28"/>
          <w:lang w:val="en-US"/>
        </w:rPr>
      </w:pPr>
      <w:bookmarkStart w:id="0" w:name="OLE_LINK3"/>
      <w:r w:rsidRPr="00C53C03">
        <w:rPr>
          <w:rFonts w:eastAsia="MS Gothic" w:cs="Arial"/>
          <w:noProof w:val="0"/>
          <w:sz w:val="28"/>
          <w:szCs w:val="28"/>
          <w:lang w:val="en-US"/>
        </w:rPr>
        <w:t>3GPP TSG RAN WG1 Meeting #</w:t>
      </w:r>
      <w:r w:rsidR="00455BD7">
        <w:rPr>
          <w:rFonts w:eastAsia="MS Gothic" w:cs="Arial"/>
          <w:noProof w:val="0"/>
          <w:sz w:val="28"/>
          <w:szCs w:val="28"/>
          <w:lang w:val="en-US"/>
        </w:rPr>
        <w:t>8</w:t>
      </w:r>
      <w:r w:rsidR="000E0349">
        <w:rPr>
          <w:rFonts w:eastAsia="MS Gothic" w:cs="Arial"/>
          <w:noProof w:val="0"/>
          <w:sz w:val="28"/>
          <w:szCs w:val="28"/>
          <w:lang w:val="en-US"/>
        </w:rPr>
        <w:t>3</w:t>
      </w:r>
      <w:r w:rsidRPr="00C53C03">
        <w:rPr>
          <w:rFonts w:eastAsia="MS Gothic" w:cs="Arial"/>
          <w:noProof w:val="0"/>
          <w:sz w:val="28"/>
          <w:szCs w:val="28"/>
          <w:lang w:val="en-US"/>
        </w:rPr>
        <w:tab/>
      </w:r>
      <w:r w:rsidR="00DA2D34" w:rsidRPr="009E057D">
        <w:rPr>
          <w:rFonts w:eastAsia="MS Gothic" w:cs="Arial"/>
          <w:iCs/>
          <w:noProof w:val="0"/>
          <w:sz w:val="28"/>
          <w:szCs w:val="28"/>
          <w:lang w:val="en-US"/>
        </w:rPr>
        <w:t>R1-</w:t>
      </w:r>
      <w:r w:rsidR="00DA2D34" w:rsidRPr="009E057D">
        <w:rPr>
          <w:rFonts w:eastAsia="宋体" w:cs="Arial"/>
          <w:iCs/>
          <w:noProof w:val="0"/>
          <w:sz w:val="28"/>
          <w:szCs w:val="28"/>
          <w:lang w:val="en-US" w:eastAsia="zh-CN"/>
        </w:rPr>
        <w:t>15</w:t>
      </w:r>
      <w:r w:rsidR="009E057D">
        <w:rPr>
          <w:rFonts w:eastAsia="宋体" w:cs="Arial" w:hint="eastAsia"/>
          <w:iCs/>
          <w:noProof w:val="0"/>
          <w:sz w:val="28"/>
          <w:szCs w:val="28"/>
          <w:lang w:val="en-US" w:eastAsia="zh-CN"/>
        </w:rPr>
        <w:t>7119</w:t>
      </w:r>
    </w:p>
    <w:p w14:paraId="740AB046" w14:textId="22398A1D" w:rsidR="00004B52" w:rsidRPr="006632A6" w:rsidRDefault="000E0349" w:rsidP="0060799C">
      <w:pPr>
        <w:pStyle w:val="a3"/>
        <w:tabs>
          <w:tab w:val="right" w:pos="9072"/>
          <w:tab w:val="right" w:pos="10206"/>
        </w:tabs>
        <w:spacing w:after="0" w:afterAutospacing="0"/>
        <w:rPr>
          <w:rFonts w:eastAsia="宋体" w:cs="Arial"/>
          <w:noProof w:val="0"/>
          <w:sz w:val="28"/>
          <w:szCs w:val="28"/>
          <w:lang w:val="en-US" w:eastAsia="zh-CN"/>
        </w:rPr>
      </w:pPr>
      <w:r w:rsidRPr="000E0349">
        <w:rPr>
          <w:rFonts w:eastAsia="宋体" w:cs="Arial"/>
          <w:noProof w:val="0"/>
          <w:sz w:val="28"/>
          <w:szCs w:val="28"/>
          <w:lang w:val="en-US" w:eastAsia="zh-CN"/>
        </w:rPr>
        <w:t>Anaheim, USA, 15</w:t>
      </w:r>
      <w:r w:rsidR="00DA2D34" w:rsidRPr="009E057D">
        <w:rPr>
          <w:rFonts w:eastAsia="宋体" w:cs="Arial"/>
          <w:noProof w:val="0"/>
          <w:sz w:val="28"/>
          <w:szCs w:val="28"/>
          <w:vertAlign w:val="superscript"/>
          <w:lang w:val="en-US" w:eastAsia="zh-CN"/>
        </w:rPr>
        <w:t>th</w:t>
      </w:r>
      <w:r w:rsidRPr="000E0349">
        <w:rPr>
          <w:rFonts w:eastAsia="宋体" w:cs="Arial"/>
          <w:noProof w:val="0"/>
          <w:sz w:val="28"/>
          <w:szCs w:val="28"/>
          <w:lang w:val="en-US" w:eastAsia="zh-CN"/>
        </w:rPr>
        <w:t xml:space="preserve"> </w:t>
      </w:r>
      <w:r w:rsidR="007C5E0B">
        <w:rPr>
          <w:rFonts w:eastAsia="宋体" w:cs="Arial"/>
          <w:noProof w:val="0"/>
          <w:sz w:val="28"/>
          <w:szCs w:val="28"/>
          <w:lang w:val="en-US" w:eastAsia="zh-CN"/>
        </w:rPr>
        <w:t>–</w:t>
      </w:r>
      <w:r w:rsidRPr="000E0349">
        <w:rPr>
          <w:rFonts w:eastAsia="宋体" w:cs="Arial"/>
          <w:noProof w:val="0"/>
          <w:sz w:val="28"/>
          <w:szCs w:val="28"/>
          <w:lang w:val="en-US" w:eastAsia="zh-CN"/>
        </w:rPr>
        <w:t xml:space="preserve"> </w:t>
      </w:r>
      <w:r w:rsidR="007C5E0B" w:rsidRPr="000E0349">
        <w:rPr>
          <w:rFonts w:eastAsia="宋体" w:cs="Arial"/>
          <w:noProof w:val="0"/>
          <w:sz w:val="28"/>
          <w:szCs w:val="28"/>
          <w:lang w:val="en-US" w:eastAsia="zh-CN"/>
        </w:rPr>
        <w:t>22</w:t>
      </w:r>
      <w:r w:rsidR="00DA2D34" w:rsidRPr="009E057D">
        <w:rPr>
          <w:rFonts w:eastAsia="宋体" w:cs="Arial"/>
          <w:noProof w:val="0"/>
          <w:sz w:val="28"/>
          <w:szCs w:val="28"/>
          <w:vertAlign w:val="superscript"/>
          <w:lang w:val="en-US" w:eastAsia="zh-CN"/>
        </w:rPr>
        <w:t>nd</w:t>
      </w:r>
      <w:r w:rsidR="007C5E0B" w:rsidRPr="000E0349">
        <w:rPr>
          <w:rFonts w:eastAsia="宋体" w:cs="Arial"/>
          <w:noProof w:val="0"/>
          <w:sz w:val="28"/>
          <w:szCs w:val="28"/>
          <w:lang w:val="en-US" w:eastAsia="zh-CN"/>
        </w:rPr>
        <w:t xml:space="preserve"> </w:t>
      </w:r>
      <w:r w:rsidRPr="000E0349">
        <w:rPr>
          <w:rFonts w:eastAsia="宋体" w:cs="Arial"/>
          <w:noProof w:val="0"/>
          <w:sz w:val="28"/>
          <w:szCs w:val="28"/>
          <w:lang w:val="en-US" w:eastAsia="zh-CN"/>
        </w:rPr>
        <w:t>November 2015</w:t>
      </w:r>
    </w:p>
    <w:p w14:paraId="59196F21" w14:textId="77777777" w:rsidR="00004B52" w:rsidRPr="00B00799" w:rsidRDefault="00004B52" w:rsidP="0060799C">
      <w:pPr>
        <w:pStyle w:val="a3"/>
        <w:tabs>
          <w:tab w:val="right" w:pos="10206"/>
        </w:tabs>
        <w:spacing w:after="0" w:afterAutospacing="0"/>
        <w:rPr>
          <w:rFonts w:eastAsia="MS Gothic" w:cs="Arial"/>
          <w:noProof w:val="0"/>
          <w:sz w:val="28"/>
          <w:szCs w:val="28"/>
          <w:lang w:val="en-US"/>
        </w:rPr>
      </w:pPr>
    </w:p>
    <w:p w14:paraId="3FC92F03"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241D60C1" w14:textId="36730439" w:rsidR="00004B52" w:rsidRPr="005106A3" w:rsidRDefault="00004B52" w:rsidP="0060799C">
      <w:pPr>
        <w:spacing w:after="0" w:afterAutospacing="0"/>
        <w:ind w:left="1985" w:hangingChars="706" w:hanging="1985"/>
        <w:rPr>
          <w:rFonts w:ascii="Arial" w:eastAsia="MS Mincho"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bookmarkStart w:id="2" w:name="OLE_LINK4"/>
      <w:bookmarkStart w:id="3" w:name="OLE_LINK5"/>
      <w:r w:rsidR="002202E6">
        <w:rPr>
          <w:rFonts w:ascii="Arial" w:hAnsi="Arial" w:cs="Arial"/>
          <w:b/>
          <w:sz w:val="28"/>
          <w:szCs w:val="28"/>
          <w:lang w:val="en-US"/>
        </w:rPr>
        <w:t>S</w:t>
      </w:r>
      <w:r w:rsidR="000E0349">
        <w:rPr>
          <w:rFonts w:ascii="Arial" w:hAnsi="Arial" w:cs="Arial"/>
          <w:b/>
          <w:sz w:val="28"/>
          <w:szCs w:val="28"/>
          <w:lang w:val="en-US"/>
        </w:rPr>
        <w:t>ynchronization signal</w:t>
      </w:r>
      <w:r w:rsidR="002202E6">
        <w:rPr>
          <w:rFonts w:ascii="Arial" w:hAnsi="Arial" w:cs="Arial"/>
          <w:b/>
          <w:sz w:val="28"/>
          <w:szCs w:val="28"/>
          <w:lang w:val="en-US"/>
        </w:rPr>
        <w:t xml:space="preserve"> design</w:t>
      </w:r>
      <w:r w:rsidR="002818B7">
        <w:rPr>
          <w:rFonts w:ascii="Arial" w:hAnsi="Arial" w:cs="Arial"/>
          <w:b/>
          <w:sz w:val="28"/>
          <w:szCs w:val="28"/>
          <w:lang w:val="en-US"/>
        </w:rPr>
        <w:t xml:space="preserve"> </w:t>
      </w:r>
      <w:r w:rsidR="000E0349">
        <w:rPr>
          <w:rFonts w:ascii="Arial" w:hAnsi="Arial" w:cs="Arial"/>
          <w:b/>
          <w:sz w:val="28"/>
          <w:szCs w:val="28"/>
          <w:lang w:val="en-US"/>
        </w:rPr>
        <w:t>for NB-</w:t>
      </w:r>
      <w:proofErr w:type="spellStart"/>
      <w:r w:rsidR="000E0349">
        <w:rPr>
          <w:rFonts w:ascii="Arial" w:hAnsi="Arial" w:cs="Arial"/>
          <w:b/>
          <w:sz w:val="28"/>
          <w:szCs w:val="28"/>
          <w:lang w:val="en-US"/>
        </w:rPr>
        <w:t>I</w:t>
      </w:r>
      <w:r w:rsidR="003633C7">
        <w:rPr>
          <w:rFonts w:ascii="Arial" w:eastAsiaTheme="minorEastAsia" w:hAnsi="Arial" w:cs="Arial" w:hint="eastAsia"/>
          <w:b/>
          <w:sz w:val="28"/>
          <w:szCs w:val="28"/>
          <w:lang w:val="en-US" w:eastAsia="zh-CN"/>
        </w:rPr>
        <w:t>o</w:t>
      </w:r>
      <w:r w:rsidR="000E0349">
        <w:rPr>
          <w:rFonts w:ascii="Arial" w:hAnsi="Arial" w:cs="Arial"/>
          <w:b/>
          <w:sz w:val="28"/>
          <w:szCs w:val="28"/>
          <w:lang w:val="en-US"/>
        </w:rPr>
        <w:t>T</w:t>
      </w:r>
      <w:bookmarkEnd w:id="2"/>
      <w:bookmarkEnd w:id="3"/>
      <w:proofErr w:type="spellEnd"/>
      <w:r w:rsidR="006F6D50">
        <w:rPr>
          <w:rFonts w:ascii="Arial" w:hAnsi="Arial" w:cs="Arial"/>
          <w:b/>
          <w:sz w:val="28"/>
          <w:szCs w:val="28"/>
          <w:lang w:val="en-US"/>
        </w:rPr>
        <w:t xml:space="preserve"> </w:t>
      </w:r>
    </w:p>
    <w:p w14:paraId="16159DB7" w14:textId="77777777" w:rsidR="00004B52" w:rsidRPr="00AC3741" w:rsidRDefault="00004B52" w:rsidP="0060799C">
      <w:pPr>
        <w:spacing w:after="0" w:afterAutospacing="0"/>
        <w:ind w:left="1985" w:hangingChars="706" w:hanging="1985"/>
        <w:rPr>
          <w:rFonts w:ascii="Arial" w:eastAsia="宋体"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0E0349">
        <w:rPr>
          <w:rFonts w:ascii="Arial" w:hAnsi="Arial" w:cs="Arial"/>
          <w:b/>
          <w:sz w:val="28"/>
          <w:szCs w:val="28"/>
          <w:lang w:val="pt-BR"/>
        </w:rPr>
        <w:t>6</w:t>
      </w:r>
      <w:r w:rsidR="000A45CD">
        <w:rPr>
          <w:rFonts w:ascii="Arial" w:hAnsi="Arial" w:cs="Arial"/>
          <w:b/>
          <w:sz w:val="28"/>
          <w:szCs w:val="28"/>
          <w:lang w:val="pt-BR"/>
        </w:rPr>
        <w:t>.</w:t>
      </w:r>
      <w:r w:rsidR="000E0349">
        <w:rPr>
          <w:rFonts w:ascii="Arial" w:hAnsi="Arial" w:cs="Arial"/>
          <w:b/>
          <w:sz w:val="28"/>
          <w:szCs w:val="28"/>
          <w:lang w:val="pt-BR"/>
        </w:rPr>
        <w:t>2</w:t>
      </w:r>
      <w:r w:rsidR="000A45CD">
        <w:rPr>
          <w:rFonts w:ascii="Arial" w:hAnsi="Arial" w:cs="Arial"/>
          <w:b/>
          <w:sz w:val="28"/>
          <w:szCs w:val="28"/>
          <w:lang w:val="pt-BR"/>
        </w:rPr>
        <w:t>.</w:t>
      </w:r>
      <w:r w:rsidR="000E0349">
        <w:rPr>
          <w:rFonts w:ascii="Arial" w:hAnsi="Arial" w:cs="Arial"/>
          <w:b/>
          <w:sz w:val="28"/>
          <w:szCs w:val="28"/>
          <w:lang w:val="pt-BR"/>
        </w:rPr>
        <w:t>6</w:t>
      </w:r>
      <w:r w:rsidR="0085171A">
        <w:rPr>
          <w:rFonts w:ascii="Arial" w:eastAsia="宋体" w:hAnsi="Arial" w:cs="Arial"/>
          <w:b/>
          <w:sz w:val="28"/>
          <w:szCs w:val="28"/>
          <w:lang w:val="pt-BR" w:eastAsia="zh-CN"/>
        </w:rPr>
        <w:t>.</w:t>
      </w:r>
      <w:r w:rsidR="000E0349">
        <w:rPr>
          <w:rFonts w:ascii="Arial" w:eastAsia="宋体" w:hAnsi="Arial" w:cs="Arial"/>
          <w:b/>
          <w:sz w:val="28"/>
          <w:szCs w:val="28"/>
          <w:lang w:val="pt-BR" w:eastAsia="zh-CN"/>
        </w:rPr>
        <w:t>2.1</w:t>
      </w:r>
    </w:p>
    <w:p w14:paraId="5650218A"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4" w:name="DocumentFor"/>
      <w:bookmarkEnd w:id="4"/>
      <w:r w:rsidR="00DF7448" w:rsidRPr="008A2493">
        <w:rPr>
          <w:rFonts w:ascii="Arial" w:hAnsi="Arial" w:cs="Arial"/>
          <w:b/>
          <w:sz w:val="28"/>
          <w:szCs w:val="28"/>
          <w:lang w:val="en-US"/>
        </w:rPr>
        <w:t xml:space="preserve"> and Decision</w:t>
      </w:r>
    </w:p>
    <w:p w14:paraId="5B237D7A" w14:textId="77777777" w:rsidR="00004B52" w:rsidRPr="00B23EB3" w:rsidRDefault="00004B52" w:rsidP="0060799C">
      <w:pPr>
        <w:pStyle w:val="10"/>
        <w:spacing w:after="180"/>
        <w:rPr>
          <w:lang w:val="en-US"/>
        </w:rPr>
      </w:pPr>
      <w:r w:rsidRPr="00B23EB3">
        <w:rPr>
          <w:lang w:val="en-US"/>
        </w:rPr>
        <w:t>Introduction</w:t>
      </w:r>
      <w:bookmarkEnd w:id="1"/>
    </w:p>
    <w:p w14:paraId="7B91A30F" w14:textId="77777777" w:rsidR="00FE4583" w:rsidRDefault="001C731F" w:rsidP="00F542AD">
      <w:pPr>
        <w:spacing w:before="240" w:after="240" w:afterAutospacing="0"/>
        <w:rPr>
          <w:rFonts w:eastAsia="MS Mincho"/>
          <w:lang w:val="en-US"/>
        </w:rPr>
      </w:pPr>
      <w:r w:rsidRPr="001C731F">
        <w:rPr>
          <w:rFonts w:eastAsia="MS Mincho"/>
          <w:lang w:val="en-US"/>
        </w:rPr>
        <w:t xml:space="preserve">In </w:t>
      </w:r>
      <w:r w:rsidR="00B023BB">
        <w:rPr>
          <w:rFonts w:eastAsia="MS Mincho"/>
          <w:lang w:val="en-US"/>
        </w:rPr>
        <w:t xml:space="preserve">the </w:t>
      </w:r>
      <w:r w:rsidRPr="001C731F">
        <w:rPr>
          <w:rFonts w:eastAsia="MS Mincho"/>
          <w:lang w:val="en-US"/>
        </w:rPr>
        <w:t>RAN1 #8</w:t>
      </w:r>
      <w:r w:rsidR="00816836">
        <w:rPr>
          <w:rFonts w:eastAsia="MS Mincho"/>
          <w:lang w:val="en-US"/>
        </w:rPr>
        <w:t>2</w:t>
      </w:r>
      <w:r w:rsidRPr="001C731F">
        <w:rPr>
          <w:rFonts w:eastAsia="MS Mincho"/>
          <w:lang w:val="en-US"/>
        </w:rPr>
        <w:t>bis</w:t>
      </w:r>
      <w:r w:rsidR="00B023BB">
        <w:rPr>
          <w:rFonts w:eastAsia="MS Mincho"/>
          <w:lang w:val="en-US"/>
        </w:rPr>
        <w:t xml:space="preserve"> meeting</w:t>
      </w:r>
      <w:r w:rsidRPr="001C731F">
        <w:rPr>
          <w:rFonts w:eastAsia="MS Mincho"/>
          <w:lang w:val="en-US"/>
        </w:rPr>
        <w:t xml:space="preserve">, </w:t>
      </w:r>
      <w:r w:rsidR="00B023BB">
        <w:rPr>
          <w:rFonts w:eastAsia="MS Mincho"/>
          <w:lang w:val="en-US"/>
        </w:rPr>
        <w:t xml:space="preserve">the following </w:t>
      </w:r>
      <w:r w:rsidRPr="001C731F">
        <w:rPr>
          <w:rFonts w:eastAsia="MS Mincho"/>
          <w:lang w:val="en-US"/>
        </w:rPr>
        <w:t>agree</w:t>
      </w:r>
      <w:r w:rsidR="00B023BB">
        <w:rPr>
          <w:rFonts w:eastAsia="MS Mincho"/>
          <w:lang w:val="en-US"/>
        </w:rPr>
        <w:t>ments were made on the design of synchronization signal</w:t>
      </w:r>
      <w:r w:rsidR="005815B2">
        <w:rPr>
          <w:rFonts w:eastAsia="MS Mincho"/>
          <w:lang w:val="en-US"/>
        </w:rPr>
        <w:t xml:space="preserve"> [1]</w:t>
      </w:r>
      <w:r w:rsidR="00B023BB">
        <w:rPr>
          <w:rFonts w:eastAsia="MS Mincho"/>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16836" w:rsidRPr="00DC7EC4" w14:paraId="0A08A679" w14:textId="77777777" w:rsidTr="00B23A04">
        <w:tc>
          <w:tcPr>
            <w:tcW w:w="9954" w:type="dxa"/>
          </w:tcPr>
          <w:p w14:paraId="1D296C50" w14:textId="77777777" w:rsidR="00816836" w:rsidRPr="00816836" w:rsidRDefault="00816836" w:rsidP="00816836">
            <w:pPr>
              <w:spacing w:after="0" w:afterAutospacing="0"/>
              <w:rPr>
                <w:rFonts w:eastAsia="MS Mincho"/>
                <w:szCs w:val="24"/>
                <w:highlight w:val="green"/>
              </w:rPr>
            </w:pPr>
            <w:r w:rsidRPr="00816836">
              <w:rPr>
                <w:rFonts w:eastAsia="MS Mincho"/>
                <w:szCs w:val="24"/>
                <w:highlight w:val="green"/>
              </w:rPr>
              <w:t>Agreements:</w:t>
            </w:r>
          </w:p>
          <w:p w14:paraId="592D0843" w14:textId="77777777" w:rsidR="00816836" w:rsidRPr="00816836" w:rsidRDefault="00816836">
            <w:pPr>
              <w:numPr>
                <w:ilvl w:val="0"/>
                <w:numId w:val="26"/>
              </w:numPr>
              <w:snapToGrid/>
              <w:spacing w:beforeLines="50" w:before="180" w:after="0" w:afterAutospacing="0"/>
              <w:ind w:left="714" w:hanging="357"/>
              <w:jc w:val="left"/>
              <w:rPr>
                <w:rFonts w:eastAsia="MS Mincho"/>
                <w:szCs w:val="24"/>
                <w:lang w:val="en-US"/>
              </w:rPr>
            </w:pPr>
            <w:r w:rsidRPr="00816836">
              <w:rPr>
                <w:rFonts w:eastAsia="MS Mincho"/>
                <w:szCs w:val="24"/>
              </w:rPr>
              <w:t>The synchronization signals of NB-</w:t>
            </w:r>
            <w:proofErr w:type="spellStart"/>
            <w:r w:rsidRPr="00816836">
              <w:rPr>
                <w:rFonts w:eastAsia="MS Mincho"/>
                <w:szCs w:val="24"/>
              </w:rPr>
              <w:t>IoT</w:t>
            </w:r>
            <w:proofErr w:type="spellEnd"/>
            <w:r w:rsidRPr="00816836">
              <w:rPr>
                <w:rFonts w:eastAsia="MS Mincho"/>
                <w:szCs w:val="24"/>
              </w:rPr>
              <w:t xml:space="preserve"> consist of primary synchronization signal (PSS) and secondary synchronization signal (SSS). </w:t>
            </w:r>
          </w:p>
          <w:p w14:paraId="2FA2CBF5" w14:textId="77777777" w:rsidR="00816836" w:rsidRPr="00816836" w:rsidRDefault="00816836" w:rsidP="00816836">
            <w:pPr>
              <w:numPr>
                <w:ilvl w:val="0"/>
                <w:numId w:val="26"/>
              </w:numPr>
              <w:snapToGrid/>
              <w:spacing w:after="0" w:afterAutospacing="0"/>
              <w:jc w:val="left"/>
              <w:rPr>
                <w:rFonts w:eastAsia="MS Mincho"/>
                <w:szCs w:val="24"/>
                <w:lang w:val="en-US"/>
              </w:rPr>
            </w:pPr>
            <w:r w:rsidRPr="00816836">
              <w:rPr>
                <w:rFonts w:eastAsia="MS Mincho"/>
                <w:szCs w:val="24"/>
                <w:lang w:val="en-US"/>
              </w:rPr>
              <w:t>NB-</w:t>
            </w:r>
            <w:proofErr w:type="spellStart"/>
            <w:r w:rsidRPr="00816836">
              <w:rPr>
                <w:rFonts w:eastAsia="MS Mincho"/>
                <w:szCs w:val="24"/>
                <w:lang w:val="en-US"/>
              </w:rPr>
              <w:t>IoT</w:t>
            </w:r>
            <w:proofErr w:type="spellEnd"/>
            <w:r w:rsidRPr="00816836">
              <w:rPr>
                <w:rFonts w:eastAsia="MS Mincho"/>
                <w:szCs w:val="24"/>
                <w:lang w:val="en-US"/>
              </w:rPr>
              <w:t xml:space="preserve"> PSS/SSS do not use a</w:t>
            </w:r>
            <w:bookmarkStart w:id="5" w:name="_GoBack"/>
            <w:bookmarkEnd w:id="5"/>
            <w:r w:rsidRPr="00816836">
              <w:rPr>
                <w:rFonts w:eastAsia="MS Mincho"/>
                <w:szCs w:val="24"/>
                <w:lang w:val="en-US"/>
              </w:rPr>
              <w:t>t least:</w:t>
            </w:r>
          </w:p>
          <w:p w14:paraId="137732C6" w14:textId="77777777" w:rsidR="00816836" w:rsidRPr="00816836" w:rsidRDefault="00816836" w:rsidP="00816836">
            <w:pPr>
              <w:numPr>
                <w:ilvl w:val="1"/>
                <w:numId w:val="26"/>
              </w:numPr>
              <w:snapToGrid/>
              <w:spacing w:after="0" w:afterAutospacing="0"/>
              <w:jc w:val="left"/>
              <w:rPr>
                <w:rFonts w:eastAsia="MS Mincho"/>
                <w:szCs w:val="24"/>
                <w:lang w:val="en-US"/>
              </w:rPr>
            </w:pPr>
            <w:r w:rsidRPr="00816836">
              <w:rPr>
                <w:rFonts w:eastAsia="MS Mincho"/>
                <w:szCs w:val="24"/>
                <w:lang w:val="en-US"/>
              </w:rPr>
              <w:t xml:space="preserve">the LTE PDCCH control region </w:t>
            </w:r>
          </w:p>
          <w:p w14:paraId="5EE39551" w14:textId="77777777" w:rsidR="00816836" w:rsidRPr="00816836" w:rsidRDefault="00816836" w:rsidP="00816836">
            <w:pPr>
              <w:numPr>
                <w:ilvl w:val="2"/>
                <w:numId w:val="26"/>
              </w:numPr>
              <w:tabs>
                <w:tab w:val="left" w:pos="142"/>
              </w:tabs>
              <w:snapToGrid/>
              <w:spacing w:after="0" w:afterAutospacing="0"/>
              <w:jc w:val="left"/>
              <w:rPr>
                <w:rFonts w:eastAsia="MS Mincho"/>
                <w:szCs w:val="24"/>
                <w:lang w:val="en-US"/>
              </w:rPr>
            </w:pPr>
            <w:r w:rsidRPr="00816836">
              <w:rPr>
                <w:rFonts w:eastAsia="MS Mincho"/>
                <w:szCs w:val="24"/>
                <w:lang w:val="en-US"/>
              </w:rPr>
              <w:t>FFS: number of symbols of the control region</w:t>
            </w:r>
          </w:p>
          <w:p w14:paraId="5BE437E4" w14:textId="77777777" w:rsidR="00816836" w:rsidRPr="00816836" w:rsidRDefault="00816836" w:rsidP="00816836">
            <w:pPr>
              <w:numPr>
                <w:ilvl w:val="1"/>
                <w:numId w:val="26"/>
              </w:numPr>
              <w:snapToGrid/>
              <w:spacing w:after="0" w:afterAutospacing="0"/>
              <w:jc w:val="left"/>
              <w:rPr>
                <w:rFonts w:eastAsia="MS Mincho"/>
                <w:szCs w:val="24"/>
                <w:lang w:val="en-US"/>
              </w:rPr>
            </w:pPr>
            <w:r w:rsidRPr="00816836">
              <w:rPr>
                <w:rFonts w:eastAsia="MS Mincho"/>
                <w:szCs w:val="24"/>
                <w:lang w:val="en-US"/>
              </w:rPr>
              <w:t>REs used by LTE CRS</w:t>
            </w:r>
          </w:p>
          <w:p w14:paraId="5D40FC25" w14:textId="77777777" w:rsidR="00816836" w:rsidRPr="00816836" w:rsidRDefault="00816836" w:rsidP="00816836">
            <w:pPr>
              <w:numPr>
                <w:ilvl w:val="0"/>
                <w:numId w:val="26"/>
              </w:numPr>
              <w:snapToGrid/>
              <w:spacing w:after="0" w:afterAutospacing="0"/>
              <w:jc w:val="left"/>
              <w:rPr>
                <w:rFonts w:eastAsia="MS Mincho"/>
                <w:szCs w:val="24"/>
                <w:lang w:val="en-US"/>
              </w:rPr>
            </w:pPr>
            <w:r w:rsidRPr="00816836">
              <w:rPr>
                <w:rFonts w:eastAsia="MS Mincho"/>
                <w:szCs w:val="24"/>
              </w:rPr>
              <w:t>The following mechanisms may be considered:</w:t>
            </w:r>
            <w:r w:rsidRPr="00816836">
              <w:rPr>
                <w:rFonts w:eastAsia="MS Mincho"/>
                <w:szCs w:val="24"/>
                <w:lang w:val="en-US"/>
              </w:rPr>
              <w:t xml:space="preserve"> </w:t>
            </w:r>
          </w:p>
          <w:p w14:paraId="2115FAE0" w14:textId="77777777" w:rsidR="00816836" w:rsidRPr="00816836" w:rsidRDefault="00816836" w:rsidP="00816836">
            <w:pPr>
              <w:numPr>
                <w:ilvl w:val="1"/>
                <w:numId w:val="26"/>
              </w:numPr>
              <w:snapToGrid/>
              <w:spacing w:after="0" w:afterAutospacing="0"/>
              <w:jc w:val="left"/>
              <w:rPr>
                <w:rFonts w:eastAsia="MS Mincho"/>
                <w:szCs w:val="24"/>
              </w:rPr>
            </w:pPr>
            <w:r w:rsidRPr="00816836">
              <w:rPr>
                <w:rFonts w:eastAsia="MS Mincho"/>
                <w:szCs w:val="24"/>
              </w:rPr>
              <w:t>NB-</w:t>
            </w:r>
            <w:proofErr w:type="spellStart"/>
            <w:r w:rsidRPr="00816836">
              <w:rPr>
                <w:rFonts w:eastAsia="MS Mincho"/>
                <w:szCs w:val="24"/>
              </w:rPr>
              <w:t>IoT</w:t>
            </w:r>
            <w:proofErr w:type="spellEnd"/>
            <w:r w:rsidRPr="00816836">
              <w:rPr>
                <w:rFonts w:eastAsia="MS Mincho"/>
                <w:szCs w:val="24"/>
              </w:rPr>
              <w:t xml:space="preserve"> PSS/SSS are punctured by LTE CRS </w:t>
            </w:r>
          </w:p>
          <w:p w14:paraId="63461846" w14:textId="77777777" w:rsidR="00816836" w:rsidRPr="00816836" w:rsidRDefault="00816836" w:rsidP="00816836">
            <w:pPr>
              <w:numPr>
                <w:ilvl w:val="1"/>
                <w:numId w:val="26"/>
              </w:numPr>
              <w:snapToGrid/>
              <w:spacing w:after="0" w:afterAutospacing="0"/>
              <w:jc w:val="left"/>
              <w:rPr>
                <w:rFonts w:eastAsia="MS Mincho"/>
                <w:szCs w:val="24"/>
                <w:lang w:val="en-US"/>
              </w:rPr>
            </w:pPr>
            <w:r w:rsidRPr="00816836">
              <w:rPr>
                <w:rFonts w:eastAsia="MS Mincho"/>
                <w:szCs w:val="24"/>
                <w:lang w:val="en-US"/>
              </w:rPr>
              <w:t xml:space="preserve">Other mechanisms (including, for example, </w:t>
            </w:r>
            <w:r w:rsidRPr="00816836">
              <w:rPr>
                <w:rFonts w:eastAsia="MS Mincho"/>
                <w:szCs w:val="24"/>
              </w:rPr>
              <w:t>not using OFDM symbols used by LTE CRS, or</w:t>
            </w:r>
            <w:r w:rsidRPr="00816836">
              <w:rPr>
                <w:rFonts w:eastAsia="MS Mincho"/>
                <w:szCs w:val="24"/>
                <w:lang w:val="en-US"/>
              </w:rPr>
              <w:t xml:space="preserve"> transmitting the NB-</w:t>
            </w:r>
            <w:proofErr w:type="spellStart"/>
            <w:r w:rsidRPr="00816836">
              <w:rPr>
                <w:rFonts w:eastAsia="MS Mincho"/>
                <w:szCs w:val="24"/>
                <w:lang w:val="en-US"/>
              </w:rPr>
              <w:t>IoT</w:t>
            </w:r>
            <w:proofErr w:type="spellEnd"/>
            <w:r w:rsidRPr="00816836">
              <w:rPr>
                <w:rFonts w:eastAsia="MS Mincho"/>
                <w:szCs w:val="24"/>
                <w:lang w:val="en-US"/>
              </w:rPr>
              <w:t xml:space="preserve"> PSS/SSS in LTE MBSFN </w:t>
            </w:r>
            <w:proofErr w:type="spellStart"/>
            <w:r w:rsidRPr="00816836">
              <w:rPr>
                <w:rFonts w:eastAsia="MS Mincho"/>
                <w:szCs w:val="24"/>
                <w:lang w:val="en-US"/>
              </w:rPr>
              <w:t>subframes</w:t>
            </w:r>
            <w:proofErr w:type="spellEnd"/>
            <w:r w:rsidRPr="00816836">
              <w:rPr>
                <w:rFonts w:eastAsia="MS Mincho"/>
                <w:szCs w:val="24"/>
                <w:lang w:val="en-US"/>
              </w:rPr>
              <w:t>) are not precluded</w:t>
            </w:r>
          </w:p>
          <w:p w14:paraId="131E186A" w14:textId="77777777" w:rsidR="00816836" w:rsidRPr="00816836" w:rsidRDefault="00816836" w:rsidP="00816836">
            <w:pPr>
              <w:numPr>
                <w:ilvl w:val="0"/>
                <w:numId w:val="26"/>
              </w:numPr>
              <w:snapToGrid/>
              <w:spacing w:after="0" w:afterAutospacing="0"/>
              <w:jc w:val="left"/>
              <w:rPr>
                <w:rFonts w:eastAsia="MS Mincho"/>
                <w:szCs w:val="24"/>
                <w:lang w:val="en-US"/>
              </w:rPr>
            </w:pPr>
            <w:r w:rsidRPr="00816836">
              <w:rPr>
                <w:rFonts w:eastAsia="MS Mincho"/>
                <w:szCs w:val="24"/>
                <w:lang w:val="en-US"/>
              </w:rPr>
              <w:t>NB-</w:t>
            </w:r>
            <w:proofErr w:type="spellStart"/>
            <w:r w:rsidRPr="00816836">
              <w:rPr>
                <w:rFonts w:eastAsia="MS Mincho"/>
                <w:szCs w:val="24"/>
                <w:lang w:val="en-US"/>
              </w:rPr>
              <w:t>IoT</w:t>
            </w:r>
            <w:proofErr w:type="spellEnd"/>
            <w:r w:rsidRPr="00816836">
              <w:rPr>
                <w:rFonts w:eastAsia="MS Mincho"/>
                <w:szCs w:val="24"/>
                <w:lang w:val="en-US"/>
              </w:rPr>
              <w:t xml:space="preserve"> </w:t>
            </w:r>
            <w:r w:rsidRPr="00816836">
              <w:rPr>
                <w:rFonts w:eastAsia="MS Mincho"/>
                <w:szCs w:val="24"/>
              </w:rPr>
              <w:t>PSS/SSS design should consider different CP lengths (e.g. normal CP and extended CP) if supported</w:t>
            </w:r>
            <w:r w:rsidRPr="00816836">
              <w:rPr>
                <w:rFonts w:eastAsia="MS Mincho"/>
                <w:szCs w:val="24"/>
                <w:lang w:val="en-US"/>
              </w:rPr>
              <w:t xml:space="preserve"> </w:t>
            </w:r>
          </w:p>
          <w:p w14:paraId="049B4BF7" w14:textId="77777777" w:rsidR="00816836" w:rsidRPr="00816836" w:rsidRDefault="00816836" w:rsidP="00816836">
            <w:pPr>
              <w:numPr>
                <w:ilvl w:val="0"/>
                <w:numId w:val="26"/>
              </w:numPr>
              <w:snapToGrid/>
              <w:spacing w:after="0" w:afterAutospacing="0"/>
              <w:jc w:val="left"/>
              <w:rPr>
                <w:rFonts w:eastAsia="MS Mincho"/>
                <w:szCs w:val="24"/>
                <w:lang w:val="en-US"/>
              </w:rPr>
            </w:pPr>
            <w:r w:rsidRPr="00816836">
              <w:rPr>
                <w:rFonts w:eastAsia="MS Mincho"/>
                <w:szCs w:val="24"/>
              </w:rPr>
              <w:t xml:space="preserve">FFS whether cell ID information is carried by </w:t>
            </w:r>
            <w:r w:rsidRPr="00816836">
              <w:rPr>
                <w:rFonts w:eastAsia="MS Mincho"/>
                <w:szCs w:val="24"/>
                <w:lang w:val="en-US"/>
              </w:rPr>
              <w:t>NB-</w:t>
            </w:r>
            <w:proofErr w:type="spellStart"/>
            <w:r w:rsidRPr="00816836">
              <w:rPr>
                <w:rFonts w:eastAsia="MS Mincho"/>
                <w:szCs w:val="24"/>
                <w:lang w:val="en-US"/>
              </w:rPr>
              <w:t>IoT</w:t>
            </w:r>
            <w:proofErr w:type="spellEnd"/>
            <w:r w:rsidRPr="00816836">
              <w:rPr>
                <w:rFonts w:eastAsia="MS Mincho"/>
                <w:szCs w:val="24"/>
                <w:lang w:val="en-US"/>
              </w:rPr>
              <w:t xml:space="preserve"> </w:t>
            </w:r>
            <w:r w:rsidRPr="00816836">
              <w:rPr>
                <w:rFonts w:eastAsia="MS Mincho"/>
                <w:szCs w:val="24"/>
              </w:rPr>
              <w:t xml:space="preserve">PSS. </w:t>
            </w:r>
          </w:p>
          <w:p w14:paraId="54BDF1B6" w14:textId="77777777" w:rsidR="00816836" w:rsidRPr="00816836" w:rsidRDefault="00816836" w:rsidP="00816836">
            <w:pPr>
              <w:numPr>
                <w:ilvl w:val="1"/>
                <w:numId w:val="26"/>
              </w:numPr>
              <w:snapToGrid/>
              <w:spacing w:after="0" w:afterAutospacing="0"/>
              <w:jc w:val="left"/>
              <w:rPr>
                <w:rFonts w:eastAsia="MS Mincho"/>
                <w:szCs w:val="24"/>
                <w:lang w:val="en-US"/>
              </w:rPr>
            </w:pPr>
            <w:r w:rsidRPr="00816836">
              <w:rPr>
                <w:rFonts w:eastAsia="MS Mincho"/>
                <w:szCs w:val="24"/>
                <w:lang w:val="en-US"/>
              </w:rPr>
              <w:t>If not, then NB-</w:t>
            </w:r>
            <w:proofErr w:type="spellStart"/>
            <w:r w:rsidRPr="00816836">
              <w:rPr>
                <w:rFonts w:eastAsia="MS Mincho"/>
                <w:szCs w:val="24"/>
                <w:lang w:val="en-US"/>
              </w:rPr>
              <w:t>IoT</w:t>
            </w:r>
            <w:proofErr w:type="spellEnd"/>
            <w:r w:rsidRPr="00816836">
              <w:rPr>
                <w:rFonts w:eastAsia="MS Mincho"/>
                <w:szCs w:val="24"/>
                <w:lang w:val="en-US"/>
              </w:rPr>
              <w:t xml:space="preserve"> physical cell ID is indicated by NB-</w:t>
            </w:r>
            <w:proofErr w:type="spellStart"/>
            <w:r w:rsidRPr="00816836">
              <w:rPr>
                <w:rFonts w:eastAsia="MS Mincho"/>
                <w:szCs w:val="24"/>
                <w:lang w:val="en-US"/>
              </w:rPr>
              <w:t>IoT</w:t>
            </w:r>
            <w:proofErr w:type="spellEnd"/>
            <w:r w:rsidRPr="00816836">
              <w:rPr>
                <w:rFonts w:eastAsia="MS Mincho"/>
                <w:szCs w:val="24"/>
                <w:lang w:val="en-US"/>
              </w:rPr>
              <w:t xml:space="preserve"> SSS </w:t>
            </w:r>
          </w:p>
          <w:p w14:paraId="15EEA8B0" w14:textId="77777777" w:rsidR="00816836" w:rsidRPr="00816836" w:rsidRDefault="00816836" w:rsidP="00816836">
            <w:pPr>
              <w:numPr>
                <w:ilvl w:val="0"/>
                <w:numId w:val="26"/>
              </w:numPr>
              <w:snapToGrid/>
              <w:spacing w:after="0" w:afterAutospacing="0"/>
              <w:jc w:val="left"/>
              <w:rPr>
                <w:rFonts w:eastAsia="MS Mincho"/>
                <w:szCs w:val="24"/>
                <w:lang w:val="en-US"/>
              </w:rPr>
            </w:pPr>
            <w:r w:rsidRPr="00816836">
              <w:rPr>
                <w:rFonts w:eastAsia="MS Mincho"/>
                <w:szCs w:val="24"/>
                <w:lang w:val="en-US"/>
              </w:rPr>
              <w:t>FFS whether the operation mode (i.e. some or all of standalone / guard-band / in-band) needs to be indicated somehow.</w:t>
            </w:r>
          </w:p>
          <w:p w14:paraId="7FCA2C0B" w14:textId="77777777" w:rsidR="00816836" w:rsidRPr="00DC7EC4" w:rsidRDefault="00816836" w:rsidP="00816836">
            <w:pPr>
              <w:numPr>
                <w:ilvl w:val="0"/>
                <w:numId w:val="26"/>
              </w:numPr>
              <w:snapToGrid/>
              <w:spacing w:after="0" w:afterAutospacing="0"/>
              <w:jc w:val="left"/>
              <w:rPr>
                <w:rFonts w:eastAsia="MS Mincho"/>
                <w:lang w:val="en-US"/>
              </w:rPr>
            </w:pPr>
            <w:r w:rsidRPr="00816836">
              <w:rPr>
                <w:rFonts w:eastAsia="MS Mincho"/>
                <w:szCs w:val="24"/>
                <w:lang w:val="en-US"/>
              </w:rPr>
              <w:t xml:space="preserve">FFS whether/how FDD/TDD needs to be indicated. </w:t>
            </w:r>
          </w:p>
        </w:tc>
      </w:tr>
    </w:tbl>
    <w:p w14:paraId="08E728D5" w14:textId="77777777" w:rsidR="00816836" w:rsidRPr="00816836" w:rsidRDefault="00816836" w:rsidP="00F542AD">
      <w:pPr>
        <w:spacing w:before="240" w:after="240" w:afterAutospacing="0"/>
        <w:rPr>
          <w:rFonts w:eastAsia="MS Mincho"/>
          <w:lang w:val="en-US"/>
        </w:rPr>
      </w:pPr>
      <w:r w:rsidRPr="00816836">
        <w:rPr>
          <w:rFonts w:eastAsia="MS Mincho"/>
          <w:lang w:val="en-US"/>
        </w:rPr>
        <w:t xml:space="preserve">In this contribution, we share our considerations on </w:t>
      </w:r>
      <w:r w:rsidR="00B023BB">
        <w:rPr>
          <w:rFonts w:eastAsia="MS Mincho"/>
          <w:lang w:val="en-US"/>
        </w:rPr>
        <w:t>synchronization signal</w:t>
      </w:r>
      <w:r w:rsidR="00495089">
        <w:rPr>
          <w:rFonts w:eastAsia="MS Mincho"/>
          <w:lang w:val="en-US"/>
        </w:rPr>
        <w:t>s</w:t>
      </w:r>
      <w:r w:rsidR="00B023BB">
        <w:rPr>
          <w:rFonts w:eastAsia="MS Mincho"/>
          <w:lang w:val="en-US"/>
        </w:rPr>
        <w:t xml:space="preserve"> for NB-</w:t>
      </w:r>
      <w:proofErr w:type="spellStart"/>
      <w:r w:rsidR="00B023BB">
        <w:rPr>
          <w:rFonts w:eastAsia="MS Mincho"/>
          <w:lang w:val="en-US"/>
        </w:rPr>
        <w:t>I</w:t>
      </w:r>
      <w:r w:rsidR="003633C7">
        <w:rPr>
          <w:rFonts w:eastAsiaTheme="minorEastAsia" w:hint="eastAsia"/>
          <w:lang w:val="en-US" w:eastAsia="zh-CN"/>
        </w:rPr>
        <w:t>o</w:t>
      </w:r>
      <w:r w:rsidR="00B023BB">
        <w:rPr>
          <w:rFonts w:eastAsia="MS Mincho"/>
          <w:lang w:val="en-US"/>
        </w:rPr>
        <w:t>T</w:t>
      </w:r>
      <w:proofErr w:type="spellEnd"/>
      <w:r w:rsidRPr="00816836">
        <w:rPr>
          <w:rFonts w:eastAsia="MS Mincho"/>
          <w:lang w:val="en-US"/>
        </w:rPr>
        <w:t>.</w:t>
      </w:r>
    </w:p>
    <w:p w14:paraId="271621B0" w14:textId="77777777" w:rsidR="00773B0E" w:rsidRPr="00773B0E" w:rsidRDefault="00773B0E" w:rsidP="007D1A94">
      <w:pPr>
        <w:pStyle w:val="10"/>
        <w:spacing w:after="180"/>
      </w:pPr>
      <w:r>
        <w:t>Discussions</w:t>
      </w:r>
    </w:p>
    <w:p w14:paraId="17171A28" w14:textId="77777777" w:rsidR="002877C2" w:rsidRDefault="002877C2" w:rsidP="00773B0E">
      <w:pPr>
        <w:pStyle w:val="20"/>
      </w:pPr>
      <w:r w:rsidRPr="00773B0E">
        <w:t>Subcarrier spacing</w:t>
      </w:r>
      <w:r w:rsidR="00750E79">
        <w:t xml:space="preserve"> for synchronization signal</w:t>
      </w:r>
      <w:r w:rsidR="00495089">
        <w:t>s</w:t>
      </w:r>
    </w:p>
    <w:p w14:paraId="6C53335D" w14:textId="77777777" w:rsidR="003971A1" w:rsidRDefault="00654175" w:rsidP="003971A1">
      <w:pPr>
        <w:rPr>
          <w:rFonts w:eastAsiaTheme="minorEastAsia"/>
          <w:lang w:eastAsia="zh-CN"/>
        </w:rPr>
      </w:pPr>
      <w:r>
        <w:rPr>
          <w:rFonts w:eastAsiaTheme="minorEastAsia"/>
          <w:lang w:eastAsia="zh-CN"/>
        </w:rPr>
        <w:t xml:space="preserve">According to </w:t>
      </w:r>
      <w:r w:rsidR="005815B2">
        <w:rPr>
          <w:rFonts w:eastAsiaTheme="minorEastAsia"/>
          <w:lang w:eastAsia="zh-CN"/>
        </w:rPr>
        <w:t>the WID</w:t>
      </w:r>
      <w:r>
        <w:rPr>
          <w:rFonts w:eastAsiaTheme="minorEastAsia"/>
          <w:lang w:eastAsia="zh-CN"/>
        </w:rPr>
        <w:t xml:space="preserve"> about</w:t>
      </w:r>
      <w:r w:rsidR="005815B2">
        <w:rPr>
          <w:rFonts w:eastAsiaTheme="minorEastAsia"/>
          <w:lang w:eastAsia="zh-CN"/>
        </w:rPr>
        <w:t xml:space="preserve"> Narrowband </w:t>
      </w:r>
      <w:proofErr w:type="spellStart"/>
      <w:r w:rsidR="005815B2">
        <w:rPr>
          <w:rFonts w:eastAsiaTheme="minorEastAsia"/>
          <w:lang w:eastAsia="zh-CN"/>
        </w:rPr>
        <w:t>I</w:t>
      </w:r>
      <w:r w:rsidR="003633C7">
        <w:rPr>
          <w:rFonts w:eastAsiaTheme="minorEastAsia" w:hint="eastAsia"/>
          <w:lang w:eastAsia="zh-CN"/>
        </w:rPr>
        <w:t>o</w:t>
      </w:r>
      <w:r w:rsidR="005815B2">
        <w:rPr>
          <w:rFonts w:eastAsiaTheme="minorEastAsia"/>
          <w:lang w:eastAsia="zh-CN"/>
        </w:rPr>
        <w:t>T</w:t>
      </w:r>
      <w:proofErr w:type="spellEnd"/>
      <w:r w:rsidR="005815B2">
        <w:rPr>
          <w:rFonts w:eastAsiaTheme="minorEastAsia"/>
          <w:lang w:eastAsia="zh-CN"/>
        </w:rPr>
        <w:t xml:space="preserve"> [2], </w:t>
      </w:r>
      <w:r w:rsidR="003633C7">
        <w:rPr>
          <w:rFonts w:eastAsiaTheme="minorEastAsia"/>
          <w:lang w:eastAsia="zh-CN"/>
        </w:rPr>
        <w:t>NB-</w:t>
      </w:r>
      <w:proofErr w:type="spellStart"/>
      <w:r w:rsidR="003633C7">
        <w:rPr>
          <w:rFonts w:eastAsiaTheme="minorEastAsia"/>
          <w:lang w:eastAsia="zh-CN"/>
        </w:rPr>
        <w:t>I</w:t>
      </w:r>
      <w:r w:rsidR="003633C7">
        <w:rPr>
          <w:rFonts w:eastAsiaTheme="minorEastAsia" w:hint="eastAsia"/>
          <w:lang w:eastAsia="zh-CN"/>
        </w:rPr>
        <w:t>o</w:t>
      </w:r>
      <w:r w:rsidR="003971A1">
        <w:rPr>
          <w:rFonts w:eastAsiaTheme="minorEastAsia"/>
          <w:lang w:eastAsia="zh-CN"/>
        </w:rPr>
        <w:t>T</w:t>
      </w:r>
      <w:proofErr w:type="spellEnd"/>
      <w:r w:rsidR="003971A1">
        <w:rPr>
          <w:rFonts w:eastAsiaTheme="minorEastAsia"/>
          <w:lang w:eastAsia="zh-CN"/>
        </w:rPr>
        <w:t xml:space="preserve"> should support:</w:t>
      </w:r>
    </w:p>
    <w:p w14:paraId="4EE677E3" w14:textId="77777777" w:rsidR="003971A1" w:rsidRDefault="0075782F" w:rsidP="003971A1">
      <w:pPr>
        <w:pStyle w:val="afe"/>
        <w:numPr>
          <w:ilvl w:val="0"/>
          <w:numId w:val="28"/>
        </w:numPr>
        <w:ind w:left="539" w:firstLineChars="0"/>
        <w:rPr>
          <w:rFonts w:eastAsiaTheme="minorEastAsia"/>
          <w:lang w:eastAsia="zh-CN"/>
        </w:rPr>
      </w:pPr>
      <w:r w:rsidRPr="003971A1">
        <w:rPr>
          <w:rFonts w:eastAsiaTheme="minorEastAsia"/>
          <w:lang w:eastAsia="zh-CN"/>
        </w:rPr>
        <w:lastRenderedPageBreak/>
        <w:t>3 different modes of operation: stand-alone, guard-band and in-band operations</w:t>
      </w:r>
    </w:p>
    <w:p w14:paraId="7A92181A" w14:textId="77777777" w:rsidR="003971A1" w:rsidRPr="003971A1" w:rsidRDefault="003971A1" w:rsidP="003971A1">
      <w:pPr>
        <w:pStyle w:val="afe"/>
        <w:numPr>
          <w:ilvl w:val="0"/>
          <w:numId w:val="28"/>
        </w:numPr>
        <w:ind w:firstLineChars="0"/>
        <w:rPr>
          <w:rFonts w:eastAsiaTheme="minorEastAsia"/>
          <w:lang w:eastAsia="zh-CN"/>
        </w:rPr>
      </w:pPr>
      <w:r w:rsidRPr="003971A1">
        <w:rPr>
          <w:rFonts w:eastAsiaTheme="minorEastAsia"/>
          <w:lang w:eastAsia="zh-CN"/>
        </w:rPr>
        <w:t>OFDMA on the downlink</w:t>
      </w:r>
    </w:p>
    <w:p w14:paraId="51B39914" w14:textId="77777777" w:rsidR="003971A1" w:rsidRPr="003971A1" w:rsidRDefault="003971A1" w:rsidP="003971A1">
      <w:pPr>
        <w:pStyle w:val="afe"/>
        <w:numPr>
          <w:ilvl w:val="1"/>
          <w:numId w:val="28"/>
        </w:numPr>
        <w:ind w:firstLineChars="0"/>
        <w:rPr>
          <w:rFonts w:eastAsiaTheme="minorEastAsia"/>
          <w:lang w:eastAsia="zh-CN"/>
        </w:rPr>
      </w:pPr>
      <w:r w:rsidRPr="003971A1">
        <w:rPr>
          <w:rFonts w:eastAsiaTheme="minorEastAsia"/>
          <w:lang w:eastAsia="zh-CN"/>
        </w:rPr>
        <w:t>Two numerology options will be considered for inclusion: 15 kHz sub-carrier spacing (with normal or extended CP) and 3.75 kHz sub-carrier spacing. Technical analysis will either perform a down-selection or decide on inclusion of both based on the feasibility of meeting relevant requirements while achieving commonality (to be finalized by RAN #70)</w:t>
      </w:r>
    </w:p>
    <w:p w14:paraId="72046303" w14:textId="77777777" w:rsidR="0075782F" w:rsidRDefault="003971A1" w:rsidP="003971A1">
      <w:pPr>
        <w:pStyle w:val="afe"/>
        <w:numPr>
          <w:ilvl w:val="0"/>
          <w:numId w:val="28"/>
        </w:numPr>
        <w:ind w:left="539" w:firstLineChars="0"/>
        <w:rPr>
          <w:rFonts w:eastAsiaTheme="minorEastAsia"/>
          <w:lang w:eastAsia="zh-CN"/>
        </w:rPr>
      </w:pPr>
      <w:r w:rsidRPr="003971A1">
        <w:rPr>
          <w:rFonts w:eastAsiaTheme="minorEastAsia"/>
          <w:lang w:eastAsia="zh-CN"/>
        </w:rPr>
        <w:t>A single synchronization signal design for the different modes of operation, including techniques to handle overlap with legacy LTE signals</w:t>
      </w:r>
    </w:p>
    <w:p w14:paraId="2D57669F" w14:textId="37E5C7A6" w:rsidR="00264CEB" w:rsidRDefault="00654175" w:rsidP="003971A1">
      <w:pPr>
        <w:rPr>
          <w:rFonts w:eastAsiaTheme="minorEastAsia"/>
          <w:lang w:eastAsia="zh-CN"/>
        </w:rPr>
      </w:pPr>
      <w:r>
        <w:rPr>
          <w:rFonts w:eastAsiaTheme="minorEastAsia"/>
          <w:lang w:eastAsia="zh-CN"/>
        </w:rPr>
        <w:t>In the legacy LTE</w:t>
      </w:r>
      <w:r w:rsidR="00B066D4">
        <w:rPr>
          <w:rFonts w:eastAsiaTheme="minorEastAsia"/>
          <w:lang w:eastAsia="zh-CN"/>
        </w:rPr>
        <w:t xml:space="preserve"> system</w:t>
      </w:r>
      <w:r>
        <w:rPr>
          <w:rFonts w:eastAsiaTheme="minorEastAsia"/>
          <w:lang w:eastAsia="zh-CN"/>
        </w:rPr>
        <w:t xml:space="preserve">, </w:t>
      </w:r>
      <w:r w:rsidR="00B066D4">
        <w:rPr>
          <w:rFonts w:eastAsiaTheme="minorEastAsia"/>
          <w:lang w:eastAsia="zh-CN"/>
        </w:rPr>
        <w:t>the subcarrier spacing is 15 kHz. I</w:t>
      </w:r>
      <w:r w:rsidR="003B2028">
        <w:rPr>
          <w:rFonts w:eastAsiaTheme="minorEastAsia"/>
          <w:lang w:eastAsia="zh-CN"/>
        </w:rPr>
        <w:t xml:space="preserve">f the </w:t>
      </w:r>
      <w:r w:rsidR="003B2028" w:rsidRPr="003B2028">
        <w:rPr>
          <w:rFonts w:eastAsiaTheme="minorEastAsia"/>
          <w:lang w:eastAsia="zh-CN"/>
        </w:rPr>
        <w:t xml:space="preserve">sub-carrier spacing </w:t>
      </w:r>
      <w:r w:rsidR="003B2028">
        <w:rPr>
          <w:rFonts w:eastAsiaTheme="minorEastAsia"/>
          <w:lang w:eastAsia="zh-CN"/>
        </w:rPr>
        <w:t xml:space="preserve">of </w:t>
      </w:r>
      <w:r w:rsidR="003B2028" w:rsidRPr="003B2028">
        <w:rPr>
          <w:rFonts w:eastAsiaTheme="minorEastAsia"/>
          <w:lang w:eastAsia="zh-CN"/>
        </w:rPr>
        <w:t xml:space="preserve">3.75 kHz </w:t>
      </w:r>
      <w:r w:rsidR="003B2028">
        <w:rPr>
          <w:rFonts w:eastAsiaTheme="minorEastAsia"/>
          <w:lang w:eastAsia="zh-CN"/>
        </w:rPr>
        <w:t>is adopted</w:t>
      </w:r>
      <w:r w:rsidR="00C520BB">
        <w:rPr>
          <w:rFonts w:eastAsiaTheme="minorEastAsia"/>
          <w:lang w:eastAsia="zh-CN"/>
        </w:rPr>
        <w:t xml:space="preserve"> for in-band operation</w:t>
      </w:r>
      <w:r w:rsidR="003B2028">
        <w:rPr>
          <w:rFonts w:eastAsiaTheme="minorEastAsia"/>
          <w:lang w:eastAsia="zh-CN"/>
        </w:rPr>
        <w:t xml:space="preserve">, it will cause </w:t>
      </w:r>
      <w:r w:rsidR="00B066D4">
        <w:rPr>
          <w:rFonts w:eastAsiaTheme="minorEastAsia"/>
          <w:lang w:eastAsia="zh-CN"/>
        </w:rPr>
        <w:t>interference to legacy system</w:t>
      </w:r>
      <w:r w:rsidR="003B2028">
        <w:rPr>
          <w:rFonts w:eastAsiaTheme="minorEastAsia"/>
          <w:lang w:eastAsia="zh-CN"/>
        </w:rPr>
        <w:t xml:space="preserve"> due to different CP length. </w:t>
      </w:r>
      <w:r w:rsidR="00BB73F0">
        <w:rPr>
          <w:rFonts w:eastAsia="MS Mincho" w:hint="eastAsia"/>
        </w:rPr>
        <w:t>On the other hand</w:t>
      </w:r>
      <w:r w:rsidR="003B2028">
        <w:rPr>
          <w:rFonts w:eastAsiaTheme="minorEastAsia"/>
          <w:lang w:eastAsia="zh-CN"/>
        </w:rPr>
        <w:t xml:space="preserve">, </w:t>
      </w:r>
      <w:r w:rsidR="00BB73F0">
        <w:rPr>
          <w:rFonts w:eastAsia="MS Mincho" w:hint="eastAsia"/>
        </w:rPr>
        <w:t>stand-alone or guard band operation with 3.75 kHz sub-</w:t>
      </w:r>
      <w:r w:rsidR="00BB73F0">
        <w:rPr>
          <w:rFonts w:eastAsia="MS Mincho"/>
        </w:rPr>
        <w:t>carrier</w:t>
      </w:r>
      <w:r w:rsidR="00BB73F0">
        <w:rPr>
          <w:rFonts w:eastAsia="MS Mincho" w:hint="eastAsia"/>
        </w:rPr>
        <w:t xml:space="preserve"> spacing may be supported</w:t>
      </w:r>
      <w:r w:rsidR="003B2028">
        <w:rPr>
          <w:rFonts w:eastAsiaTheme="minorEastAsia"/>
          <w:lang w:eastAsia="zh-CN"/>
        </w:rPr>
        <w:t>.</w:t>
      </w:r>
      <w:r w:rsidR="00C520BB">
        <w:rPr>
          <w:rFonts w:eastAsiaTheme="minorEastAsia"/>
          <w:lang w:eastAsia="zh-CN"/>
        </w:rPr>
        <w:t xml:space="preserve"> In order to reduce the standardization efforts and the device manufacturing cost</w:t>
      </w:r>
      <w:r w:rsidR="00264CEB">
        <w:rPr>
          <w:rFonts w:eastAsiaTheme="minorEastAsia"/>
          <w:lang w:eastAsia="zh-CN"/>
        </w:rPr>
        <w:t xml:space="preserve"> fo</w:t>
      </w:r>
      <w:r w:rsidR="003633C7">
        <w:rPr>
          <w:rFonts w:eastAsiaTheme="minorEastAsia" w:hint="eastAsia"/>
          <w:lang w:eastAsia="zh-CN"/>
        </w:rPr>
        <w:t>r</w:t>
      </w:r>
      <w:r w:rsidR="00264CEB">
        <w:rPr>
          <w:rFonts w:eastAsiaTheme="minorEastAsia"/>
          <w:lang w:eastAsia="zh-CN"/>
        </w:rPr>
        <w:t xml:space="preserve"> NB-</w:t>
      </w:r>
      <w:proofErr w:type="spellStart"/>
      <w:r w:rsidR="00264CEB">
        <w:rPr>
          <w:rFonts w:eastAsiaTheme="minorEastAsia"/>
          <w:lang w:eastAsia="zh-CN"/>
        </w:rPr>
        <w:t>I</w:t>
      </w:r>
      <w:r w:rsidR="003633C7">
        <w:rPr>
          <w:rFonts w:eastAsiaTheme="minorEastAsia" w:hint="eastAsia"/>
          <w:lang w:eastAsia="zh-CN"/>
        </w:rPr>
        <w:t>o</w:t>
      </w:r>
      <w:r w:rsidR="00264CEB">
        <w:rPr>
          <w:rFonts w:eastAsiaTheme="minorEastAsia"/>
          <w:lang w:eastAsia="zh-CN"/>
        </w:rPr>
        <w:t>T</w:t>
      </w:r>
      <w:proofErr w:type="spellEnd"/>
      <w:r w:rsidR="00264CEB">
        <w:rPr>
          <w:rFonts w:eastAsiaTheme="minorEastAsia"/>
          <w:lang w:eastAsia="zh-CN"/>
        </w:rPr>
        <w:t xml:space="preserve">, </w:t>
      </w:r>
      <w:r w:rsidR="00C520BB">
        <w:rPr>
          <w:rFonts w:eastAsiaTheme="minorEastAsia"/>
          <w:lang w:eastAsia="zh-CN"/>
        </w:rPr>
        <w:t xml:space="preserve">it </w:t>
      </w:r>
      <w:r w:rsidR="00495089">
        <w:rPr>
          <w:rFonts w:eastAsiaTheme="minorEastAsia"/>
          <w:lang w:eastAsia="zh-CN"/>
        </w:rPr>
        <w:t>is a good way</w:t>
      </w:r>
      <w:r w:rsidR="00C520BB">
        <w:rPr>
          <w:rFonts w:eastAsiaTheme="minorEastAsia"/>
          <w:lang w:eastAsia="zh-CN"/>
        </w:rPr>
        <w:t xml:space="preserve"> to adopt a </w:t>
      </w:r>
      <w:r w:rsidR="00FB63D5">
        <w:rPr>
          <w:rFonts w:eastAsiaTheme="minorEastAsia"/>
          <w:lang w:eastAsia="zh-CN"/>
        </w:rPr>
        <w:t xml:space="preserve">common </w:t>
      </w:r>
      <w:r w:rsidR="00172FEB">
        <w:rPr>
          <w:rFonts w:eastAsiaTheme="minorEastAsia"/>
          <w:lang w:eastAsia="zh-CN"/>
        </w:rPr>
        <w:t xml:space="preserve">subcarrier spacing for synchronization signal </w:t>
      </w:r>
      <w:r w:rsidR="00264CEB">
        <w:rPr>
          <w:rFonts w:eastAsiaTheme="minorEastAsia"/>
          <w:lang w:eastAsia="zh-CN"/>
        </w:rPr>
        <w:t xml:space="preserve">for all the 3 modes of operation. </w:t>
      </w:r>
    </w:p>
    <w:p w14:paraId="0D08B768" w14:textId="77777777" w:rsidR="00264CEB" w:rsidRPr="00172FEB" w:rsidRDefault="00264CEB" w:rsidP="003971A1">
      <w:pPr>
        <w:rPr>
          <w:rFonts w:eastAsiaTheme="minorEastAsia"/>
          <w:b/>
          <w:lang w:eastAsia="zh-CN"/>
        </w:rPr>
      </w:pPr>
      <w:r w:rsidRPr="00517940">
        <w:rPr>
          <w:rFonts w:eastAsiaTheme="minorEastAsia"/>
          <w:b/>
          <w:u w:val="single"/>
          <w:lang w:eastAsia="zh-CN"/>
        </w:rPr>
        <w:t>Observation 1:</w:t>
      </w:r>
    </w:p>
    <w:p w14:paraId="2270DBDD" w14:textId="77777777" w:rsidR="00750E79" w:rsidRPr="00264CEB" w:rsidRDefault="00172FEB" w:rsidP="00264CEB">
      <w:pPr>
        <w:pStyle w:val="afe"/>
        <w:numPr>
          <w:ilvl w:val="0"/>
          <w:numId w:val="29"/>
        </w:numPr>
        <w:ind w:firstLineChars="0"/>
        <w:rPr>
          <w:rFonts w:eastAsiaTheme="minorEastAsia"/>
          <w:lang w:eastAsia="zh-CN"/>
        </w:rPr>
      </w:pPr>
      <w:r>
        <w:rPr>
          <w:rFonts w:eastAsiaTheme="minorEastAsia" w:hint="eastAsia"/>
          <w:lang w:eastAsia="zh-CN"/>
        </w:rPr>
        <w:t xml:space="preserve">A </w:t>
      </w:r>
      <w:r w:rsidR="00FB63D5">
        <w:rPr>
          <w:rFonts w:eastAsiaTheme="minorEastAsia"/>
          <w:lang w:eastAsia="zh-CN"/>
        </w:rPr>
        <w:t xml:space="preserve">common </w:t>
      </w:r>
      <w:r>
        <w:rPr>
          <w:rFonts w:eastAsiaTheme="minorEastAsia"/>
          <w:lang w:eastAsia="zh-CN"/>
        </w:rPr>
        <w:t>subcarrier spacing for synchronization signal can reduce the standardization efforts and dev</w:t>
      </w:r>
      <w:r w:rsidR="003633C7">
        <w:rPr>
          <w:rFonts w:eastAsiaTheme="minorEastAsia"/>
          <w:lang w:eastAsia="zh-CN"/>
        </w:rPr>
        <w:t>ice manufacturing cost for NB-</w:t>
      </w:r>
      <w:proofErr w:type="spellStart"/>
      <w:r w:rsidR="003633C7">
        <w:rPr>
          <w:rFonts w:eastAsiaTheme="minorEastAsia"/>
          <w:lang w:eastAsia="zh-CN"/>
        </w:rPr>
        <w:t>I</w:t>
      </w:r>
      <w:r w:rsidR="003633C7">
        <w:rPr>
          <w:rFonts w:eastAsiaTheme="minorEastAsia" w:hint="eastAsia"/>
          <w:lang w:eastAsia="zh-CN"/>
        </w:rPr>
        <w:t>o</w:t>
      </w:r>
      <w:r>
        <w:rPr>
          <w:rFonts w:eastAsiaTheme="minorEastAsia"/>
          <w:lang w:eastAsia="zh-CN"/>
        </w:rPr>
        <w:t>T</w:t>
      </w:r>
      <w:proofErr w:type="spellEnd"/>
      <w:r>
        <w:rPr>
          <w:rFonts w:eastAsiaTheme="minorEastAsia"/>
          <w:lang w:eastAsia="zh-CN"/>
        </w:rPr>
        <w:t>.</w:t>
      </w:r>
    </w:p>
    <w:p w14:paraId="5EAF60E9" w14:textId="0528F483" w:rsidR="00773B0E" w:rsidRDefault="00750E79" w:rsidP="00773B0E">
      <w:pPr>
        <w:pStyle w:val="20"/>
        <w:rPr>
          <w:lang w:eastAsia="zh-CN"/>
        </w:rPr>
      </w:pPr>
      <w:r>
        <w:rPr>
          <w:lang w:eastAsia="zh-CN"/>
        </w:rPr>
        <w:t>Information carried by PSS/SSS</w:t>
      </w:r>
    </w:p>
    <w:p w14:paraId="0925AA42" w14:textId="1A611433" w:rsidR="00D65A9F" w:rsidRDefault="00821E8D" w:rsidP="00172FEB">
      <w:pPr>
        <w:rPr>
          <w:rFonts w:eastAsiaTheme="minorEastAsia"/>
          <w:lang w:eastAsia="zh-CN"/>
        </w:rPr>
      </w:pPr>
      <w:r>
        <w:rPr>
          <w:rFonts w:eastAsiaTheme="minorEastAsia" w:hint="eastAsia"/>
          <w:lang w:eastAsia="zh-CN"/>
        </w:rPr>
        <w:t>In the LTE system, there are two synchronization signals</w:t>
      </w:r>
      <w:r>
        <w:rPr>
          <w:rFonts w:eastAsiaTheme="minorEastAsia"/>
          <w:lang w:eastAsia="zh-CN"/>
        </w:rPr>
        <w:t>: primary</w:t>
      </w:r>
      <w:r w:rsidRPr="00821E8D">
        <w:t xml:space="preserve"> synchronization signal </w:t>
      </w:r>
      <w:r w:rsidR="008C4CBF" w:rsidRPr="00D65A9F">
        <w:rPr>
          <w:rFonts w:eastAsiaTheme="minorEastAsia"/>
          <w:lang w:eastAsia="zh-CN"/>
        </w:rPr>
        <w:t xml:space="preserve">(PSS) </w:t>
      </w:r>
      <w:r>
        <w:t>and s</w:t>
      </w:r>
      <w:r w:rsidRPr="00821E8D">
        <w:rPr>
          <w:rFonts w:eastAsiaTheme="minorEastAsia"/>
          <w:lang w:eastAsia="zh-CN"/>
        </w:rPr>
        <w:t>econdary synchronization signal</w:t>
      </w:r>
      <w:r w:rsidR="008C4CBF">
        <w:rPr>
          <w:rFonts w:eastAsiaTheme="minorEastAsia"/>
          <w:lang w:eastAsia="zh-CN"/>
        </w:rPr>
        <w:t xml:space="preserve"> </w:t>
      </w:r>
      <w:r w:rsidR="008C4CBF" w:rsidRPr="00D65A9F">
        <w:rPr>
          <w:rFonts w:eastAsiaTheme="minorEastAsia"/>
          <w:lang w:eastAsia="zh-CN"/>
        </w:rPr>
        <w:t>(SSS)</w:t>
      </w:r>
      <w:r>
        <w:rPr>
          <w:rFonts w:eastAsiaTheme="minorEastAsia"/>
          <w:lang w:eastAsia="zh-CN"/>
        </w:rPr>
        <w:t xml:space="preserve">. From detection of these two signals, UE can acquire 4 </w:t>
      </w:r>
      <w:r w:rsidR="00297D4C">
        <w:rPr>
          <w:rFonts w:eastAsiaTheme="minorEastAsia"/>
          <w:lang w:eastAsia="zh-CN"/>
        </w:rPr>
        <w:t>types</w:t>
      </w:r>
      <w:r>
        <w:rPr>
          <w:rFonts w:eastAsiaTheme="minorEastAsia"/>
          <w:lang w:eastAsia="zh-CN"/>
        </w:rPr>
        <w:t xml:space="preserve"> of information: time and frequency synchronization, </w:t>
      </w:r>
      <w:r w:rsidR="00D65A9F">
        <w:rPr>
          <w:rFonts w:eastAsiaTheme="minorEastAsia"/>
          <w:lang w:eastAsia="zh-CN"/>
        </w:rPr>
        <w:t xml:space="preserve">physical </w:t>
      </w:r>
      <w:r>
        <w:rPr>
          <w:rFonts w:eastAsiaTheme="minorEastAsia"/>
          <w:lang w:eastAsia="zh-CN"/>
        </w:rPr>
        <w:t>cell ID</w:t>
      </w:r>
      <w:r w:rsidR="00D65A9F">
        <w:rPr>
          <w:rFonts w:eastAsiaTheme="minorEastAsia"/>
          <w:lang w:eastAsia="zh-CN"/>
        </w:rPr>
        <w:t xml:space="preserve">, CP length (Normal CP or Extended CP) and duplex mode (FDD or TDD). In the RAN1#82bis meeting, it was agreed the </w:t>
      </w:r>
      <w:r w:rsidR="00D65A9F" w:rsidRPr="00D65A9F">
        <w:rPr>
          <w:rFonts w:eastAsiaTheme="minorEastAsia"/>
          <w:lang w:eastAsia="zh-CN"/>
        </w:rPr>
        <w:t>synchronization signals of NB-</w:t>
      </w:r>
      <w:proofErr w:type="spellStart"/>
      <w:r w:rsidR="00D65A9F" w:rsidRPr="00D65A9F">
        <w:rPr>
          <w:rFonts w:eastAsiaTheme="minorEastAsia"/>
          <w:lang w:eastAsia="zh-CN"/>
        </w:rPr>
        <w:t>IoT</w:t>
      </w:r>
      <w:proofErr w:type="spellEnd"/>
      <w:r w:rsidR="00D65A9F" w:rsidRPr="00D65A9F">
        <w:rPr>
          <w:rFonts w:eastAsiaTheme="minorEastAsia"/>
          <w:lang w:eastAsia="zh-CN"/>
        </w:rPr>
        <w:t xml:space="preserve"> consist of primary synchronization signal and secondary synchronization signal</w:t>
      </w:r>
      <w:r w:rsidR="00D65A9F">
        <w:rPr>
          <w:rFonts w:eastAsiaTheme="minorEastAsia"/>
          <w:lang w:eastAsia="zh-CN"/>
        </w:rPr>
        <w:t xml:space="preserve">. If different CP length and TDD are </w:t>
      </w:r>
      <w:r w:rsidR="00495089">
        <w:rPr>
          <w:rFonts w:eastAsiaTheme="minorEastAsia"/>
          <w:lang w:eastAsia="zh-CN"/>
        </w:rPr>
        <w:t xml:space="preserve">still </w:t>
      </w:r>
      <w:r w:rsidR="00D65A9F">
        <w:rPr>
          <w:rFonts w:eastAsiaTheme="minorEastAsia"/>
          <w:lang w:eastAsia="zh-CN"/>
        </w:rPr>
        <w:t>supported by NB-</w:t>
      </w:r>
      <w:proofErr w:type="spellStart"/>
      <w:r w:rsidR="00D65A9F">
        <w:rPr>
          <w:rFonts w:eastAsiaTheme="minorEastAsia"/>
          <w:lang w:eastAsia="zh-CN"/>
        </w:rPr>
        <w:t>I</w:t>
      </w:r>
      <w:r w:rsidR="003633C7">
        <w:rPr>
          <w:rFonts w:eastAsiaTheme="minorEastAsia" w:hint="eastAsia"/>
          <w:lang w:eastAsia="zh-CN"/>
        </w:rPr>
        <w:t>o</w:t>
      </w:r>
      <w:r w:rsidR="00D65A9F">
        <w:rPr>
          <w:rFonts w:eastAsiaTheme="minorEastAsia"/>
          <w:lang w:eastAsia="zh-CN"/>
        </w:rPr>
        <w:t>T</w:t>
      </w:r>
      <w:proofErr w:type="spellEnd"/>
      <w:r w:rsidR="00D65A9F">
        <w:rPr>
          <w:rFonts w:eastAsiaTheme="minorEastAsia"/>
          <w:lang w:eastAsia="zh-CN"/>
        </w:rPr>
        <w:t xml:space="preserve">, similar to that of LTE, the above 4 </w:t>
      </w:r>
      <w:r w:rsidR="00297D4C">
        <w:rPr>
          <w:rFonts w:eastAsiaTheme="minorEastAsia"/>
          <w:lang w:eastAsia="zh-CN"/>
        </w:rPr>
        <w:t>type</w:t>
      </w:r>
      <w:r w:rsidR="00D65A9F">
        <w:rPr>
          <w:rFonts w:eastAsiaTheme="minorEastAsia"/>
          <w:lang w:eastAsia="zh-CN"/>
        </w:rPr>
        <w:t>s of information should be acquired by detection of PSS/SSS.</w:t>
      </w:r>
    </w:p>
    <w:p w14:paraId="050150C4" w14:textId="77777777" w:rsidR="00091F4F" w:rsidRDefault="00691660" w:rsidP="00172FEB">
      <w:pPr>
        <w:rPr>
          <w:rFonts w:eastAsiaTheme="minorEastAsia"/>
          <w:lang w:eastAsia="zh-CN"/>
        </w:rPr>
      </w:pPr>
      <w:r>
        <w:rPr>
          <w:rFonts w:eastAsiaTheme="minorEastAsia" w:hint="eastAsia"/>
          <w:lang w:eastAsia="zh-CN"/>
        </w:rPr>
        <w:t xml:space="preserve">As mentioned </w:t>
      </w:r>
      <w:r>
        <w:rPr>
          <w:rFonts w:eastAsiaTheme="minorEastAsia"/>
          <w:lang w:eastAsia="zh-CN"/>
        </w:rPr>
        <w:t>above</w:t>
      </w:r>
      <w:r w:rsidR="003633C7">
        <w:rPr>
          <w:rFonts w:eastAsiaTheme="minorEastAsia" w:hint="eastAsia"/>
          <w:lang w:eastAsia="zh-CN"/>
        </w:rPr>
        <w:t>, NB-</w:t>
      </w:r>
      <w:proofErr w:type="spellStart"/>
      <w:r w:rsidR="003633C7">
        <w:rPr>
          <w:rFonts w:eastAsiaTheme="minorEastAsia" w:hint="eastAsia"/>
          <w:lang w:eastAsia="zh-CN"/>
        </w:rPr>
        <w:t>Io</w:t>
      </w:r>
      <w:r>
        <w:rPr>
          <w:rFonts w:eastAsiaTheme="minorEastAsia" w:hint="eastAsia"/>
          <w:lang w:eastAsia="zh-CN"/>
        </w:rPr>
        <w:t>T</w:t>
      </w:r>
      <w:proofErr w:type="spellEnd"/>
      <w:r>
        <w:rPr>
          <w:rFonts w:eastAsiaTheme="minorEastAsia" w:hint="eastAsia"/>
          <w:lang w:eastAsia="zh-CN"/>
        </w:rPr>
        <w:t xml:space="preserve"> should</w:t>
      </w:r>
      <w:r>
        <w:rPr>
          <w:rFonts w:eastAsiaTheme="minorEastAsia"/>
          <w:lang w:eastAsia="zh-CN"/>
        </w:rPr>
        <w:t xml:space="preserve"> </w:t>
      </w:r>
      <w:r w:rsidR="00495089">
        <w:rPr>
          <w:rFonts w:eastAsiaTheme="minorEastAsia"/>
          <w:lang w:eastAsia="zh-CN"/>
        </w:rPr>
        <w:t xml:space="preserve">support all </w:t>
      </w:r>
      <w:r>
        <w:rPr>
          <w:rFonts w:eastAsiaTheme="minorEastAsia"/>
          <w:lang w:eastAsia="zh-CN"/>
        </w:rPr>
        <w:t xml:space="preserve">the </w:t>
      </w:r>
      <w:r w:rsidRPr="00691660">
        <w:rPr>
          <w:rFonts w:eastAsiaTheme="minorEastAsia"/>
          <w:lang w:eastAsia="zh-CN"/>
        </w:rPr>
        <w:t>3 modes of operation</w:t>
      </w:r>
      <w:r>
        <w:rPr>
          <w:rFonts w:eastAsiaTheme="minorEastAsia"/>
          <w:lang w:eastAsia="zh-CN"/>
        </w:rPr>
        <w:t>.</w:t>
      </w:r>
      <w:r w:rsidR="00FB63D5">
        <w:rPr>
          <w:rFonts w:eastAsiaTheme="minorEastAsia"/>
          <w:lang w:eastAsia="zh-CN"/>
        </w:rPr>
        <w:t xml:space="preserve"> </w:t>
      </w:r>
      <w:r w:rsidR="00495089">
        <w:rPr>
          <w:rFonts w:eastAsiaTheme="minorEastAsia"/>
          <w:lang w:eastAsia="zh-CN"/>
        </w:rPr>
        <w:t>However, d</w:t>
      </w:r>
      <w:r w:rsidR="00FB63D5">
        <w:rPr>
          <w:rFonts w:eastAsiaTheme="minorEastAsia"/>
          <w:lang w:eastAsia="zh-CN"/>
        </w:rPr>
        <w:t>ifferent modes of operation may have different</w:t>
      </w:r>
      <w:r w:rsidR="00405774">
        <w:rPr>
          <w:rFonts w:eastAsiaTheme="minorEastAsia"/>
          <w:lang w:eastAsia="zh-CN"/>
        </w:rPr>
        <w:t xml:space="preserve"> processing after cell search. For example, the demodulation of PBCH may depend on the mode of operation. Therefore, it is </w:t>
      </w:r>
      <w:r w:rsidR="00495089">
        <w:rPr>
          <w:rFonts w:eastAsiaTheme="minorEastAsia"/>
          <w:lang w:eastAsia="zh-CN"/>
        </w:rPr>
        <w:t xml:space="preserve">necessary </w:t>
      </w:r>
      <w:r w:rsidR="00405774">
        <w:rPr>
          <w:rFonts w:eastAsiaTheme="minorEastAsia"/>
          <w:lang w:eastAsia="zh-CN"/>
        </w:rPr>
        <w:t>for PSS/SSS to indicate the mode of operation.</w:t>
      </w:r>
      <w:r w:rsidR="00FB63D5">
        <w:rPr>
          <w:rFonts w:eastAsiaTheme="minorEastAsia"/>
          <w:lang w:eastAsia="zh-CN"/>
        </w:rPr>
        <w:t xml:space="preserve">  </w:t>
      </w:r>
      <w:r>
        <w:rPr>
          <w:rFonts w:eastAsiaTheme="minorEastAsia"/>
          <w:lang w:eastAsia="zh-CN"/>
        </w:rPr>
        <w:t xml:space="preserve"> </w:t>
      </w:r>
      <w:r>
        <w:rPr>
          <w:rFonts w:eastAsiaTheme="minorEastAsia" w:hint="eastAsia"/>
          <w:lang w:eastAsia="zh-CN"/>
        </w:rPr>
        <w:t xml:space="preserve"> </w:t>
      </w:r>
    </w:p>
    <w:p w14:paraId="1E8417D1" w14:textId="77777777" w:rsidR="00405774" w:rsidRPr="00517940" w:rsidRDefault="00B16D8B" w:rsidP="00405774">
      <w:pPr>
        <w:rPr>
          <w:rFonts w:eastAsiaTheme="minorEastAsia"/>
          <w:b/>
          <w:u w:val="single"/>
          <w:lang w:eastAsia="zh-CN"/>
        </w:rPr>
      </w:pPr>
      <w:r w:rsidRPr="00517940">
        <w:rPr>
          <w:rFonts w:eastAsiaTheme="minorEastAsia"/>
          <w:b/>
          <w:u w:val="single"/>
          <w:lang w:eastAsia="zh-CN"/>
        </w:rPr>
        <w:t>Proposal 1</w:t>
      </w:r>
      <w:r w:rsidR="00405774" w:rsidRPr="00517940">
        <w:rPr>
          <w:rFonts w:eastAsiaTheme="minorEastAsia"/>
          <w:b/>
          <w:u w:val="single"/>
          <w:lang w:eastAsia="zh-CN"/>
        </w:rPr>
        <w:t>:</w:t>
      </w:r>
    </w:p>
    <w:p w14:paraId="4C9271A2" w14:textId="77777777" w:rsidR="00172FEB" w:rsidRPr="0082633E" w:rsidRDefault="003633C7" w:rsidP="008C05B8">
      <w:pPr>
        <w:pStyle w:val="afe"/>
        <w:numPr>
          <w:ilvl w:val="0"/>
          <w:numId w:val="29"/>
        </w:numPr>
        <w:ind w:firstLineChars="0"/>
        <w:rPr>
          <w:rFonts w:eastAsiaTheme="minorEastAsia"/>
          <w:lang w:eastAsia="zh-CN"/>
        </w:rPr>
      </w:pPr>
      <w:r>
        <w:rPr>
          <w:rFonts w:eastAsiaTheme="minorEastAsia"/>
          <w:lang w:eastAsia="zh-CN"/>
        </w:rPr>
        <w:t>NB-</w:t>
      </w:r>
      <w:proofErr w:type="spellStart"/>
      <w:r>
        <w:rPr>
          <w:rFonts w:eastAsiaTheme="minorEastAsia"/>
          <w:lang w:eastAsia="zh-CN"/>
        </w:rPr>
        <w:t>I</w:t>
      </w:r>
      <w:r>
        <w:rPr>
          <w:rFonts w:eastAsiaTheme="minorEastAsia" w:hint="eastAsia"/>
          <w:lang w:eastAsia="zh-CN"/>
        </w:rPr>
        <w:t>o</w:t>
      </w:r>
      <w:r w:rsidR="00495089">
        <w:rPr>
          <w:rFonts w:eastAsiaTheme="minorEastAsia"/>
          <w:lang w:eastAsia="zh-CN"/>
        </w:rPr>
        <w:t>T</w:t>
      </w:r>
      <w:proofErr w:type="spellEnd"/>
      <w:r w:rsidR="00495089">
        <w:rPr>
          <w:rFonts w:eastAsiaTheme="minorEastAsia"/>
          <w:lang w:eastAsia="zh-CN"/>
        </w:rPr>
        <w:t xml:space="preserve"> </w:t>
      </w:r>
      <w:r w:rsidR="00B16D8B" w:rsidRPr="0082633E">
        <w:rPr>
          <w:rFonts w:eastAsiaTheme="minorEastAsia"/>
          <w:lang w:eastAsia="zh-CN"/>
        </w:rPr>
        <w:t>PSS/SSS should indicate the mode of operation in addition to the information carri</w:t>
      </w:r>
      <w:r w:rsidR="00F706D7">
        <w:rPr>
          <w:rFonts w:eastAsiaTheme="minorEastAsia"/>
          <w:lang w:eastAsia="zh-CN"/>
        </w:rPr>
        <w:t xml:space="preserve">ed by </w:t>
      </w:r>
      <w:r w:rsidR="00495089" w:rsidRPr="0082633E">
        <w:rPr>
          <w:rFonts w:eastAsiaTheme="minorEastAsia"/>
          <w:lang w:eastAsia="zh-CN"/>
        </w:rPr>
        <w:t xml:space="preserve">LTE </w:t>
      </w:r>
      <w:r w:rsidR="00B16D8B" w:rsidRPr="0082633E">
        <w:rPr>
          <w:rFonts w:eastAsiaTheme="minorEastAsia"/>
          <w:lang w:eastAsia="zh-CN"/>
        </w:rPr>
        <w:t>PSS/SSS</w:t>
      </w:r>
      <w:r w:rsidR="00F706D7">
        <w:rPr>
          <w:rFonts w:eastAsiaTheme="minorEastAsia"/>
          <w:lang w:eastAsia="zh-CN"/>
        </w:rPr>
        <w:t>.</w:t>
      </w:r>
      <w:r w:rsidR="00B16D8B" w:rsidRPr="0082633E">
        <w:rPr>
          <w:rFonts w:eastAsiaTheme="minorEastAsia"/>
          <w:lang w:eastAsia="zh-CN"/>
        </w:rPr>
        <w:t xml:space="preserve"> </w:t>
      </w:r>
    </w:p>
    <w:p w14:paraId="291E4359" w14:textId="77777777" w:rsidR="00773B0E" w:rsidRDefault="00A4535F" w:rsidP="00773B0E">
      <w:pPr>
        <w:pStyle w:val="20"/>
        <w:rPr>
          <w:lang w:eastAsia="zh-CN"/>
        </w:rPr>
      </w:pPr>
      <w:r>
        <w:rPr>
          <w:lang w:eastAsia="zh-CN"/>
        </w:rPr>
        <w:t xml:space="preserve">Mechanisms to </w:t>
      </w:r>
      <w:r w:rsidR="008D2710">
        <w:rPr>
          <w:lang w:eastAsia="zh-CN"/>
        </w:rPr>
        <w:t>r</w:t>
      </w:r>
      <w:r w:rsidR="00D16437">
        <w:rPr>
          <w:lang w:eastAsia="zh-CN"/>
        </w:rPr>
        <w:t>e</w:t>
      </w:r>
      <w:r w:rsidR="008D2710">
        <w:rPr>
          <w:lang w:eastAsia="zh-CN"/>
        </w:rPr>
        <w:t>sol</w:t>
      </w:r>
      <w:r w:rsidR="00D16437">
        <w:rPr>
          <w:lang w:eastAsia="zh-CN"/>
        </w:rPr>
        <w:t>v</w:t>
      </w:r>
      <w:r w:rsidR="008D2710">
        <w:rPr>
          <w:lang w:eastAsia="zh-CN"/>
        </w:rPr>
        <w:t xml:space="preserve">e </w:t>
      </w:r>
      <w:r>
        <w:rPr>
          <w:lang w:eastAsia="zh-CN"/>
        </w:rPr>
        <w:t>collision with LTE CRS</w:t>
      </w:r>
    </w:p>
    <w:p w14:paraId="090A6B9A" w14:textId="77777777" w:rsidR="005A4841" w:rsidRDefault="00F706D7" w:rsidP="0064171D">
      <w:pPr>
        <w:rPr>
          <w:rFonts w:eastAsiaTheme="minorEastAsia"/>
          <w:lang w:eastAsia="zh-CN"/>
        </w:rPr>
      </w:pPr>
      <w:r>
        <w:rPr>
          <w:rFonts w:eastAsiaTheme="minorEastAsia" w:hint="eastAsia"/>
          <w:lang w:eastAsia="zh-CN"/>
        </w:rPr>
        <w:t xml:space="preserve">In LTE, </w:t>
      </w:r>
      <w:r w:rsidR="00597716">
        <w:rPr>
          <w:rFonts w:eastAsiaTheme="minorEastAsia"/>
          <w:lang w:eastAsia="zh-CN"/>
        </w:rPr>
        <w:t xml:space="preserve">the </w:t>
      </w:r>
      <w:r>
        <w:rPr>
          <w:rFonts w:eastAsiaTheme="minorEastAsia"/>
          <w:lang w:eastAsia="zh-CN"/>
        </w:rPr>
        <w:t xml:space="preserve">PSS is a </w:t>
      </w:r>
      <w:proofErr w:type="spellStart"/>
      <w:r w:rsidRPr="00F706D7">
        <w:rPr>
          <w:rFonts w:eastAsiaTheme="minorEastAsia"/>
          <w:lang w:eastAsia="zh-CN"/>
        </w:rPr>
        <w:t>Zadoff</w:t>
      </w:r>
      <w:proofErr w:type="spellEnd"/>
      <w:r w:rsidRPr="00F706D7">
        <w:rPr>
          <w:rFonts w:eastAsiaTheme="minorEastAsia"/>
          <w:lang w:eastAsia="zh-CN"/>
        </w:rPr>
        <w:t xml:space="preserve">-Chu sequence </w:t>
      </w:r>
      <w:r>
        <w:rPr>
          <w:rFonts w:eastAsiaTheme="minorEastAsia"/>
          <w:lang w:eastAsia="zh-CN"/>
        </w:rPr>
        <w:t xml:space="preserve">of </w:t>
      </w:r>
      <w:r w:rsidRPr="00F706D7">
        <w:rPr>
          <w:rFonts w:eastAsiaTheme="minorEastAsia"/>
          <w:lang w:eastAsia="zh-CN"/>
        </w:rPr>
        <w:t>length</w:t>
      </w:r>
      <w:r>
        <w:rPr>
          <w:rFonts w:eastAsiaTheme="minorEastAsia"/>
          <w:lang w:eastAsia="zh-CN"/>
        </w:rPr>
        <w:t xml:space="preserve"> </w:t>
      </w:r>
      <w:r w:rsidRPr="00F706D7">
        <w:rPr>
          <w:rFonts w:eastAsiaTheme="minorEastAsia"/>
          <w:lang w:eastAsia="zh-CN"/>
        </w:rPr>
        <w:t>63</w:t>
      </w:r>
      <w:r>
        <w:rPr>
          <w:rFonts w:eastAsiaTheme="minorEastAsia"/>
          <w:lang w:eastAsia="zh-CN"/>
        </w:rPr>
        <w:t xml:space="preserve"> </w:t>
      </w:r>
      <w:r w:rsidR="00597716">
        <w:rPr>
          <w:rFonts w:eastAsiaTheme="minorEastAsia"/>
          <w:lang w:eastAsia="zh-CN"/>
        </w:rPr>
        <w:t>mapped to the cent</w:t>
      </w:r>
      <w:r>
        <w:rPr>
          <w:rFonts w:eastAsiaTheme="minorEastAsia"/>
          <w:lang w:eastAsia="zh-CN"/>
        </w:rPr>
        <w:t>r</w:t>
      </w:r>
      <w:r w:rsidR="00597716">
        <w:rPr>
          <w:rFonts w:eastAsiaTheme="minorEastAsia"/>
          <w:lang w:eastAsia="zh-CN"/>
        </w:rPr>
        <w:t>e</w:t>
      </w:r>
      <w:r>
        <w:rPr>
          <w:rFonts w:eastAsiaTheme="minorEastAsia"/>
          <w:lang w:eastAsia="zh-CN"/>
        </w:rPr>
        <w:t xml:space="preserve"> carriers of the system bandwidth at the last </w:t>
      </w:r>
      <w:r w:rsidR="00597716">
        <w:rPr>
          <w:rFonts w:eastAsiaTheme="minorEastAsia"/>
          <w:lang w:eastAsia="zh-CN"/>
        </w:rPr>
        <w:t xml:space="preserve">OFDM </w:t>
      </w:r>
      <w:r>
        <w:rPr>
          <w:rFonts w:eastAsiaTheme="minorEastAsia"/>
          <w:lang w:eastAsia="zh-CN"/>
        </w:rPr>
        <w:t xml:space="preserve">symbol </w:t>
      </w:r>
      <w:r w:rsidR="00597716">
        <w:rPr>
          <w:rFonts w:eastAsiaTheme="minorEastAsia"/>
          <w:lang w:eastAsia="zh-CN"/>
        </w:rPr>
        <w:t xml:space="preserve">in the </w:t>
      </w:r>
      <w:r w:rsidR="00597716" w:rsidRPr="00597716">
        <w:rPr>
          <w:rFonts w:eastAsiaTheme="minorEastAsia"/>
          <w:lang w:eastAsia="zh-CN"/>
        </w:rPr>
        <w:t>slots 0 and 10</w:t>
      </w:r>
      <w:r w:rsidR="00597716">
        <w:rPr>
          <w:rFonts w:eastAsiaTheme="minorEastAsia"/>
          <w:lang w:eastAsia="zh-CN"/>
        </w:rPr>
        <w:t xml:space="preserve">. </w:t>
      </w:r>
      <w:r w:rsidR="00597716" w:rsidRPr="00597716">
        <w:rPr>
          <w:rFonts w:eastAsiaTheme="minorEastAsia"/>
          <w:lang w:eastAsia="zh-CN"/>
        </w:rPr>
        <w:t xml:space="preserve">The SSS is </w:t>
      </w:r>
      <w:r w:rsidR="00597716">
        <w:rPr>
          <w:rFonts w:eastAsiaTheme="minorEastAsia"/>
          <w:lang w:eastAsia="zh-CN"/>
        </w:rPr>
        <w:t>constructed by</w:t>
      </w:r>
      <w:r w:rsidR="00597716" w:rsidRPr="00597716">
        <w:rPr>
          <w:rFonts w:eastAsiaTheme="minorEastAsia"/>
          <w:lang w:eastAsia="zh-CN"/>
        </w:rPr>
        <w:t xml:space="preserve"> two length 31 m-sequences</w:t>
      </w:r>
      <w:r w:rsidR="00597716">
        <w:rPr>
          <w:rFonts w:eastAsiaTheme="minorEastAsia"/>
          <w:lang w:eastAsia="zh-CN"/>
        </w:rPr>
        <w:t xml:space="preserve"> mapped to the centre carriers of the system bandwidth at the OFDM symbol immediately preceding the PSS. </w:t>
      </w:r>
      <w:r w:rsidR="00192B13">
        <w:rPr>
          <w:rFonts w:eastAsiaTheme="minorEastAsia"/>
          <w:lang w:eastAsia="zh-CN"/>
        </w:rPr>
        <w:t xml:space="preserve">According to [2], </w:t>
      </w:r>
      <w:r w:rsidR="003633C7">
        <w:rPr>
          <w:rFonts w:eastAsiaTheme="minorEastAsia"/>
          <w:lang w:eastAsia="zh-CN"/>
        </w:rPr>
        <w:t>NB-</w:t>
      </w:r>
      <w:proofErr w:type="spellStart"/>
      <w:r w:rsidR="003633C7">
        <w:rPr>
          <w:rFonts w:eastAsiaTheme="minorEastAsia"/>
          <w:lang w:eastAsia="zh-CN"/>
        </w:rPr>
        <w:t>I</w:t>
      </w:r>
      <w:r w:rsidR="003633C7">
        <w:rPr>
          <w:rFonts w:eastAsiaTheme="minorEastAsia" w:hint="eastAsia"/>
          <w:lang w:eastAsia="zh-CN"/>
        </w:rPr>
        <w:t>o</w:t>
      </w:r>
      <w:r w:rsidR="00597716">
        <w:rPr>
          <w:rFonts w:eastAsiaTheme="minorEastAsia"/>
          <w:lang w:eastAsia="zh-CN"/>
        </w:rPr>
        <w:t>T</w:t>
      </w:r>
      <w:proofErr w:type="spellEnd"/>
      <w:r w:rsidR="00597716">
        <w:rPr>
          <w:rFonts w:eastAsiaTheme="minorEastAsia"/>
          <w:lang w:eastAsia="zh-CN"/>
        </w:rPr>
        <w:t xml:space="preserve"> supports 180 kHz </w:t>
      </w:r>
      <w:r w:rsidR="00597716" w:rsidRPr="00597716">
        <w:rPr>
          <w:rFonts w:eastAsiaTheme="minorEastAsia"/>
          <w:lang w:eastAsia="zh-CN"/>
        </w:rPr>
        <w:t xml:space="preserve">UE RF bandwidth for both downlink </w:t>
      </w:r>
      <w:r w:rsidR="00597716" w:rsidRPr="00597716">
        <w:rPr>
          <w:rFonts w:eastAsiaTheme="minorEastAsia"/>
          <w:lang w:eastAsia="zh-CN"/>
        </w:rPr>
        <w:lastRenderedPageBreak/>
        <w:t>and uplink</w:t>
      </w:r>
      <w:r w:rsidR="00F1088E">
        <w:rPr>
          <w:rFonts w:eastAsiaTheme="minorEastAsia"/>
          <w:lang w:eastAsia="zh-CN"/>
        </w:rPr>
        <w:t>.</w:t>
      </w:r>
      <w:r w:rsidR="00597716">
        <w:rPr>
          <w:rFonts w:eastAsiaTheme="minorEastAsia"/>
          <w:lang w:eastAsia="zh-CN"/>
        </w:rPr>
        <w:t xml:space="preserve"> </w:t>
      </w:r>
      <w:r w:rsidR="00F1088E">
        <w:rPr>
          <w:rFonts w:eastAsiaTheme="minorEastAsia"/>
          <w:lang w:eastAsia="zh-CN"/>
        </w:rPr>
        <w:t>I</w:t>
      </w:r>
      <w:r w:rsidR="00192B13">
        <w:rPr>
          <w:rFonts w:eastAsiaTheme="minorEastAsia"/>
          <w:lang w:eastAsia="zh-CN"/>
        </w:rPr>
        <w:t>n order to maximize the utilization of LTE design</w:t>
      </w:r>
      <w:r w:rsidR="00F1088E">
        <w:rPr>
          <w:rFonts w:eastAsiaTheme="minorEastAsia"/>
          <w:lang w:eastAsia="zh-CN"/>
        </w:rPr>
        <w:t xml:space="preserve">, the PSS and SSS should be remapped in time domain. In [3], the PSS is remapped to the last 11 OFDM symbols in the </w:t>
      </w:r>
      <w:proofErr w:type="spellStart"/>
      <w:r w:rsidR="00F1088E">
        <w:rPr>
          <w:rFonts w:eastAsiaTheme="minorEastAsia"/>
          <w:lang w:eastAsia="zh-CN"/>
        </w:rPr>
        <w:t>subframe</w:t>
      </w:r>
      <w:proofErr w:type="spellEnd"/>
      <w:r w:rsidR="00F1088E">
        <w:rPr>
          <w:rFonts w:eastAsiaTheme="minorEastAsia"/>
          <w:lang w:eastAsia="zh-CN"/>
        </w:rPr>
        <w:t xml:space="preserve"> 4</w:t>
      </w:r>
      <w:r w:rsidR="00137C24">
        <w:rPr>
          <w:rFonts w:eastAsiaTheme="minorEastAsia"/>
          <w:lang w:eastAsia="zh-CN"/>
        </w:rPr>
        <w:t xml:space="preserve">. </w:t>
      </w:r>
      <w:r w:rsidR="00495089">
        <w:rPr>
          <w:rFonts w:eastAsiaTheme="minorEastAsia"/>
          <w:lang w:eastAsia="zh-CN"/>
        </w:rPr>
        <w:t>So f</w:t>
      </w:r>
      <w:r w:rsidR="00137C24">
        <w:rPr>
          <w:rFonts w:eastAsiaTheme="minorEastAsia"/>
          <w:lang w:eastAsia="zh-CN"/>
        </w:rPr>
        <w:t xml:space="preserve">or in-band operation, </w:t>
      </w:r>
      <w:r w:rsidR="005A4841">
        <w:rPr>
          <w:rFonts w:eastAsiaTheme="minorEastAsia"/>
          <w:lang w:eastAsia="zh-CN"/>
        </w:rPr>
        <w:t>the PSS will collide with the LTE CRS.</w:t>
      </w:r>
    </w:p>
    <w:p w14:paraId="6FCEA43F" w14:textId="77777777" w:rsidR="008F72E8" w:rsidRDefault="005A4841" w:rsidP="008F72E8">
      <w:pPr>
        <w:spacing w:after="0" w:afterAutospacing="0"/>
        <w:rPr>
          <w:rFonts w:eastAsiaTheme="minorEastAsia"/>
          <w:lang w:eastAsia="zh-CN"/>
        </w:rPr>
      </w:pPr>
      <w:r>
        <w:rPr>
          <w:rFonts w:eastAsiaTheme="minorEastAsia" w:hint="eastAsia"/>
          <w:lang w:eastAsia="zh-CN"/>
        </w:rPr>
        <w:t>In the RAN1#82bis meeting</w:t>
      </w:r>
      <w:r w:rsidR="003633C7">
        <w:rPr>
          <w:rFonts w:eastAsiaTheme="minorEastAsia"/>
          <w:lang w:eastAsia="zh-CN"/>
        </w:rPr>
        <w:t>, it was agreed NB-</w:t>
      </w:r>
      <w:proofErr w:type="spellStart"/>
      <w:r w:rsidR="003633C7">
        <w:rPr>
          <w:rFonts w:eastAsiaTheme="minorEastAsia"/>
          <w:lang w:eastAsia="zh-CN"/>
        </w:rPr>
        <w:t>I</w:t>
      </w:r>
      <w:r w:rsidR="003633C7">
        <w:rPr>
          <w:rFonts w:eastAsiaTheme="minorEastAsia" w:hint="eastAsia"/>
          <w:lang w:eastAsia="zh-CN"/>
        </w:rPr>
        <w:t>o</w:t>
      </w:r>
      <w:r>
        <w:rPr>
          <w:rFonts w:eastAsiaTheme="minorEastAsia"/>
          <w:lang w:eastAsia="zh-CN"/>
        </w:rPr>
        <w:t>T</w:t>
      </w:r>
      <w:proofErr w:type="spellEnd"/>
      <w:r>
        <w:rPr>
          <w:rFonts w:eastAsiaTheme="minorEastAsia"/>
          <w:lang w:eastAsia="zh-CN"/>
        </w:rPr>
        <w:t xml:space="preserve"> PSS/SSS do not use the </w:t>
      </w:r>
      <w:r w:rsidRPr="005A4841">
        <w:rPr>
          <w:rFonts w:eastAsiaTheme="minorEastAsia"/>
          <w:lang w:eastAsia="zh-CN"/>
        </w:rPr>
        <w:t>REs used by LTE CRS</w:t>
      </w:r>
      <w:r>
        <w:rPr>
          <w:rFonts w:eastAsiaTheme="minorEastAsia"/>
          <w:lang w:eastAsia="zh-CN"/>
        </w:rPr>
        <w:t xml:space="preserve"> and two mechanisms</w:t>
      </w:r>
      <w:r w:rsidR="00D061B2">
        <w:rPr>
          <w:rFonts w:eastAsiaTheme="minorEastAsia"/>
          <w:lang w:eastAsia="zh-CN"/>
        </w:rPr>
        <w:t xml:space="preserve"> were proposed to </w:t>
      </w:r>
      <w:r w:rsidR="00495089">
        <w:rPr>
          <w:rFonts w:eastAsiaTheme="minorEastAsia"/>
          <w:lang w:eastAsia="zh-CN"/>
        </w:rPr>
        <w:t>re</w:t>
      </w:r>
      <w:r w:rsidR="00D061B2">
        <w:rPr>
          <w:rFonts w:eastAsiaTheme="minorEastAsia"/>
          <w:lang w:eastAsia="zh-CN"/>
        </w:rPr>
        <w:t>solve the collision</w:t>
      </w:r>
      <w:r>
        <w:rPr>
          <w:rFonts w:eastAsiaTheme="minorEastAsia" w:hint="eastAsia"/>
          <w:lang w:eastAsia="zh-CN"/>
        </w:rPr>
        <w:t>:</w:t>
      </w:r>
    </w:p>
    <w:p w14:paraId="657FF2A8" w14:textId="77777777" w:rsidR="008F72E8" w:rsidRDefault="005A4841" w:rsidP="008F72E8">
      <w:pPr>
        <w:pStyle w:val="afe"/>
        <w:numPr>
          <w:ilvl w:val="0"/>
          <w:numId w:val="30"/>
        </w:numPr>
        <w:spacing w:after="0" w:afterAutospacing="0"/>
        <w:ind w:firstLineChars="0"/>
        <w:rPr>
          <w:rFonts w:eastAsiaTheme="minorEastAsia"/>
          <w:lang w:eastAsia="zh-CN"/>
        </w:rPr>
      </w:pPr>
      <w:r w:rsidRPr="008F72E8">
        <w:rPr>
          <w:rFonts w:eastAsiaTheme="minorEastAsia"/>
          <w:lang w:eastAsia="zh-CN"/>
        </w:rPr>
        <w:t>NB-</w:t>
      </w:r>
      <w:proofErr w:type="spellStart"/>
      <w:r w:rsidRPr="008F72E8">
        <w:rPr>
          <w:rFonts w:eastAsiaTheme="minorEastAsia"/>
          <w:lang w:eastAsia="zh-CN"/>
        </w:rPr>
        <w:t>IoT</w:t>
      </w:r>
      <w:proofErr w:type="spellEnd"/>
      <w:r w:rsidRPr="008F72E8">
        <w:rPr>
          <w:rFonts w:eastAsiaTheme="minorEastAsia"/>
          <w:lang w:eastAsia="zh-CN"/>
        </w:rPr>
        <w:t xml:space="preserve"> PSS/SSS are punctured by LTE CRS;</w:t>
      </w:r>
    </w:p>
    <w:p w14:paraId="788CF4EA" w14:textId="77777777" w:rsidR="008F72E8" w:rsidRPr="008F72E8" w:rsidRDefault="008F72E8" w:rsidP="008F72E8">
      <w:pPr>
        <w:pStyle w:val="afe"/>
        <w:numPr>
          <w:ilvl w:val="0"/>
          <w:numId w:val="30"/>
        </w:numPr>
        <w:ind w:firstLineChars="0"/>
        <w:rPr>
          <w:rFonts w:eastAsiaTheme="minorEastAsia"/>
          <w:lang w:eastAsia="zh-CN"/>
        </w:rPr>
      </w:pPr>
      <w:r w:rsidRPr="008F72E8">
        <w:rPr>
          <w:rFonts w:eastAsiaTheme="minorEastAsia"/>
          <w:lang w:eastAsia="zh-CN"/>
        </w:rPr>
        <w:t>Transmit the NB-</w:t>
      </w:r>
      <w:proofErr w:type="spellStart"/>
      <w:r w:rsidRPr="008F72E8">
        <w:rPr>
          <w:rFonts w:eastAsiaTheme="minorEastAsia"/>
          <w:lang w:eastAsia="zh-CN"/>
        </w:rPr>
        <w:t>IoT</w:t>
      </w:r>
      <w:proofErr w:type="spellEnd"/>
      <w:r w:rsidRPr="008F72E8">
        <w:rPr>
          <w:rFonts w:eastAsiaTheme="minorEastAsia"/>
          <w:lang w:eastAsia="zh-CN"/>
        </w:rPr>
        <w:t xml:space="preserve"> PSS/SSS in LTE MBSFN </w:t>
      </w:r>
      <w:proofErr w:type="spellStart"/>
      <w:r w:rsidRPr="008F72E8">
        <w:rPr>
          <w:rFonts w:eastAsiaTheme="minorEastAsia"/>
          <w:lang w:eastAsia="zh-CN"/>
        </w:rPr>
        <w:t>subframes</w:t>
      </w:r>
      <w:proofErr w:type="spellEnd"/>
      <w:r w:rsidRPr="008F72E8">
        <w:rPr>
          <w:rFonts w:eastAsiaTheme="minorEastAsia"/>
          <w:lang w:eastAsia="zh-CN"/>
        </w:rPr>
        <w:t>.</w:t>
      </w:r>
      <w:r w:rsidR="005A4841" w:rsidRPr="008F72E8">
        <w:rPr>
          <w:rFonts w:eastAsiaTheme="minorEastAsia"/>
          <w:lang w:eastAsia="zh-CN"/>
        </w:rPr>
        <w:t xml:space="preserve"> </w:t>
      </w:r>
    </w:p>
    <w:p w14:paraId="529CA5B3" w14:textId="77777777" w:rsidR="008F72E8" w:rsidRDefault="006E26AF" w:rsidP="0064171D">
      <w:pPr>
        <w:rPr>
          <w:rFonts w:eastAsiaTheme="minorEastAsia"/>
          <w:lang w:eastAsia="zh-CN"/>
        </w:rPr>
      </w:pPr>
      <w:r>
        <w:rPr>
          <w:rFonts w:eastAsiaTheme="minorEastAsia"/>
          <w:lang w:eastAsia="zh-CN"/>
        </w:rPr>
        <w:t xml:space="preserve">For mechanism 1, the PSS/SSS reception performance </w:t>
      </w:r>
      <w:r w:rsidR="000308B4">
        <w:rPr>
          <w:rFonts w:eastAsiaTheme="minorEastAsia"/>
          <w:lang w:eastAsia="zh-CN"/>
        </w:rPr>
        <w:t xml:space="preserve">will </w:t>
      </w:r>
      <w:r>
        <w:rPr>
          <w:rFonts w:eastAsiaTheme="minorEastAsia"/>
          <w:lang w:eastAsia="zh-CN"/>
        </w:rPr>
        <w:t xml:space="preserve">be </w:t>
      </w:r>
      <w:r w:rsidR="006D04AD">
        <w:rPr>
          <w:rFonts w:eastAsiaTheme="minorEastAsia"/>
          <w:lang w:eastAsia="zh-CN"/>
        </w:rPr>
        <w:t xml:space="preserve">affected. </w:t>
      </w:r>
      <w:r w:rsidR="000308B4">
        <w:rPr>
          <w:rFonts w:eastAsiaTheme="minorEastAsia"/>
          <w:lang w:eastAsia="zh-CN"/>
        </w:rPr>
        <w:t xml:space="preserve">However, this affection </w:t>
      </w:r>
      <w:r w:rsidR="006D04AD">
        <w:rPr>
          <w:rFonts w:eastAsiaTheme="minorEastAsia"/>
          <w:lang w:eastAsia="zh-CN"/>
        </w:rPr>
        <w:t xml:space="preserve">can be improved with a longer PSS/SSS sequence. </w:t>
      </w:r>
    </w:p>
    <w:p w14:paraId="5E8DA50F" w14:textId="77777777" w:rsidR="005A4841" w:rsidRDefault="006D04AD" w:rsidP="0064171D">
      <w:pPr>
        <w:rPr>
          <w:rFonts w:eastAsiaTheme="minorEastAsia"/>
          <w:lang w:eastAsia="zh-CN"/>
        </w:rPr>
      </w:pPr>
      <w:r>
        <w:rPr>
          <w:rFonts w:eastAsiaTheme="minorEastAsia"/>
          <w:lang w:eastAsia="zh-CN"/>
        </w:rPr>
        <w:t xml:space="preserve">For mechanism 2, </w:t>
      </w:r>
      <w:r w:rsidR="000308B4">
        <w:rPr>
          <w:rFonts w:eastAsiaTheme="minorEastAsia"/>
          <w:lang w:eastAsia="zh-CN"/>
        </w:rPr>
        <w:t xml:space="preserve">the PSS/SSS reception performance will not be affected by MBSFN </w:t>
      </w:r>
      <w:proofErr w:type="spellStart"/>
      <w:r w:rsidR="000308B4">
        <w:rPr>
          <w:rFonts w:eastAsiaTheme="minorEastAsia"/>
          <w:lang w:eastAsia="zh-CN"/>
        </w:rPr>
        <w:t>subframes</w:t>
      </w:r>
      <w:proofErr w:type="spellEnd"/>
      <w:r w:rsidR="000308B4">
        <w:rPr>
          <w:rFonts w:eastAsiaTheme="minorEastAsia"/>
          <w:lang w:eastAsia="zh-CN"/>
        </w:rPr>
        <w:t xml:space="preserve"> reserved for PSS/SSS transmission. However, this will restrict the number of </w:t>
      </w:r>
      <w:proofErr w:type="spellStart"/>
      <w:r w:rsidR="000308B4">
        <w:rPr>
          <w:rFonts w:eastAsiaTheme="minorEastAsia"/>
          <w:lang w:eastAsia="zh-CN"/>
        </w:rPr>
        <w:t>subframes</w:t>
      </w:r>
      <w:proofErr w:type="spellEnd"/>
      <w:r w:rsidR="000308B4">
        <w:rPr>
          <w:rFonts w:eastAsiaTheme="minorEastAsia"/>
          <w:lang w:eastAsia="zh-CN"/>
        </w:rPr>
        <w:t xml:space="preserve"> for MBSFN transmission</w:t>
      </w:r>
      <w:r w:rsidR="004E7835">
        <w:rPr>
          <w:rFonts w:eastAsiaTheme="minorEastAsia"/>
          <w:lang w:eastAsia="zh-CN"/>
        </w:rPr>
        <w:t xml:space="preserve">. </w:t>
      </w:r>
      <w:r w:rsidR="00E76921">
        <w:rPr>
          <w:rFonts w:eastAsiaTheme="minorEastAsia"/>
          <w:lang w:eastAsia="zh-CN"/>
        </w:rPr>
        <w:t>According to the PSS/SSS density in [3]</w:t>
      </w:r>
      <w:r w:rsidR="004E7835">
        <w:rPr>
          <w:rFonts w:eastAsiaTheme="minorEastAsia"/>
          <w:lang w:eastAsia="zh-CN"/>
        </w:rPr>
        <w:t xml:space="preserve">, </w:t>
      </w:r>
      <w:r w:rsidR="00E76921">
        <w:rPr>
          <w:rFonts w:eastAsiaTheme="minorEastAsia"/>
          <w:lang w:eastAsia="zh-CN"/>
        </w:rPr>
        <w:t xml:space="preserve">at least one </w:t>
      </w:r>
      <w:r w:rsidR="00FB7CF8">
        <w:rPr>
          <w:rFonts w:eastAsiaTheme="minorEastAsia"/>
          <w:lang w:eastAsia="zh-CN"/>
        </w:rPr>
        <w:t xml:space="preserve">or more </w:t>
      </w:r>
      <w:proofErr w:type="spellStart"/>
      <w:r w:rsidR="00E76921">
        <w:rPr>
          <w:rFonts w:eastAsiaTheme="minorEastAsia"/>
          <w:lang w:eastAsia="zh-CN"/>
        </w:rPr>
        <w:t>subframe</w:t>
      </w:r>
      <w:r w:rsidR="00FB7CF8">
        <w:rPr>
          <w:rFonts w:eastAsiaTheme="minorEastAsia"/>
          <w:lang w:eastAsia="zh-CN"/>
        </w:rPr>
        <w:t>s</w:t>
      </w:r>
      <w:proofErr w:type="spellEnd"/>
      <w:r w:rsidR="00E76921">
        <w:rPr>
          <w:rFonts w:eastAsiaTheme="minorEastAsia"/>
          <w:lang w:eastAsia="zh-CN"/>
        </w:rPr>
        <w:t xml:space="preserve"> in each radio frame should be reserved as MBSFN </w:t>
      </w:r>
      <w:proofErr w:type="spellStart"/>
      <w:r w:rsidR="00E76921">
        <w:rPr>
          <w:rFonts w:eastAsiaTheme="minorEastAsia"/>
          <w:lang w:eastAsia="zh-CN"/>
        </w:rPr>
        <w:t>subframe</w:t>
      </w:r>
      <w:r w:rsidR="00FB7CF8">
        <w:rPr>
          <w:rFonts w:eastAsiaTheme="minorEastAsia"/>
          <w:lang w:eastAsia="zh-CN"/>
        </w:rPr>
        <w:t>s</w:t>
      </w:r>
      <w:proofErr w:type="spellEnd"/>
      <w:r w:rsidR="00E76921">
        <w:rPr>
          <w:rFonts w:eastAsiaTheme="minorEastAsia"/>
          <w:lang w:eastAsia="zh-CN"/>
        </w:rPr>
        <w:t xml:space="preserve"> </w:t>
      </w:r>
      <w:r w:rsidR="00495089">
        <w:rPr>
          <w:rFonts w:eastAsiaTheme="minorEastAsia"/>
          <w:lang w:eastAsia="zh-CN"/>
        </w:rPr>
        <w:t xml:space="preserve">used </w:t>
      </w:r>
      <w:r w:rsidR="003633C7">
        <w:rPr>
          <w:rFonts w:eastAsiaTheme="minorEastAsia"/>
          <w:lang w:eastAsia="zh-CN"/>
        </w:rPr>
        <w:t>for NB-</w:t>
      </w:r>
      <w:proofErr w:type="spellStart"/>
      <w:r w:rsidR="003633C7">
        <w:rPr>
          <w:rFonts w:eastAsiaTheme="minorEastAsia"/>
          <w:lang w:eastAsia="zh-CN"/>
        </w:rPr>
        <w:t>I</w:t>
      </w:r>
      <w:r w:rsidR="003633C7">
        <w:rPr>
          <w:rFonts w:eastAsiaTheme="minorEastAsia" w:hint="eastAsia"/>
          <w:lang w:eastAsia="zh-CN"/>
        </w:rPr>
        <w:t>o</w:t>
      </w:r>
      <w:r w:rsidR="00E76921">
        <w:rPr>
          <w:rFonts w:eastAsiaTheme="minorEastAsia"/>
          <w:lang w:eastAsia="zh-CN"/>
        </w:rPr>
        <w:t>T</w:t>
      </w:r>
      <w:proofErr w:type="spellEnd"/>
      <w:r w:rsidR="00E76921">
        <w:rPr>
          <w:rFonts w:eastAsiaTheme="minorEastAsia"/>
          <w:lang w:eastAsia="zh-CN"/>
        </w:rPr>
        <w:t xml:space="preserve"> PSS/SSS transmission</w:t>
      </w:r>
      <w:r w:rsidR="003633C7">
        <w:rPr>
          <w:rFonts w:eastAsiaTheme="minorEastAsia"/>
          <w:lang w:eastAsia="zh-CN"/>
        </w:rPr>
        <w:t xml:space="preserve"> even if there is only one NB-</w:t>
      </w:r>
      <w:proofErr w:type="spellStart"/>
      <w:r w:rsidR="003633C7">
        <w:rPr>
          <w:rFonts w:eastAsiaTheme="minorEastAsia"/>
          <w:lang w:eastAsia="zh-CN"/>
        </w:rPr>
        <w:t>I</w:t>
      </w:r>
      <w:r w:rsidR="003633C7">
        <w:rPr>
          <w:rFonts w:eastAsiaTheme="minorEastAsia" w:hint="eastAsia"/>
          <w:lang w:eastAsia="zh-CN"/>
        </w:rPr>
        <w:t>o</w:t>
      </w:r>
      <w:r w:rsidR="00E76921">
        <w:rPr>
          <w:rFonts w:eastAsiaTheme="minorEastAsia"/>
          <w:lang w:eastAsia="zh-CN"/>
        </w:rPr>
        <w:t>T</w:t>
      </w:r>
      <w:proofErr w:type="spellEnd"/>
      <w:r w:rsidR="00E76921">
        <w:rPr>
          <w:rFonts w:eastAsiaTheme="minorEastAsia"/>
          <w:lang w:eastAsia="zh-CN"/>
        </w:rPr>
        <w:t xml:space="preserve"> </w:t>
      </w:r>
      <w:r w:rsidR="00495089">
        <w:rPr>
          <w:rFonts w:eastAsiaTheme="minorEastAsia"/>
          <w:lang w:eastAsia="zh-CN"/>
        </w:rPr>
        <w:t>PRB</w:t>
      </w:r>
      <w:r w:rsidR="00E76921">
        <w:rPr>
          <w:rFonts w:eastAsiaTheme="minorEastAsia"/>
          <w:lang w:eastAsia="zh-CN"/>
        </w:rPr>
        <w:t xml:space="preserve"> in in-band.</w:t>
      </w:r>
      <w:r w:rsidR="00FB7CF8">
        <w:rPr>
          <w:rFonts w:eastAsiaTheme="minorEastAsia"/>
          <w:lang w:eastAsia="zh-CN"/>
        </w:rPr>
        <w:t xml:space="preserve"> So</w:t>
      </w:r>
      <w:r w:rsidR="00E76921">
        <w:rPr>
          <w:rFonts w:eastAsiaTheme="minorEastAsia"/>
          <w:lang w:eastAsia="zh-CN"/>
        </w:rPr>
        <w:t xml:space="preserve"> </w:t>
      </w:r>
      <w:r w:rsidR="00FB7CF8">
        <w:rPr>
          <w:rFonts w:eastAsiaTheme="minorEastAsia"/>
          <w:lang w:eastAsia="zh-CN"/>
        </w:rPr>
        <w:t>this mechanism is not good because of its affection on legacy MBSFN</w:t>
      </w:r>
      <w:r w:rsidR="004E7835">
        <w:rPr>
          <w:rFonts w:eastAsiaTheme="minorEastAsia"/>
          <w:lang w:eastAsia="zh-CN"/>
        </w:rPr>
        <w:t xml:space="preserve">.  </w:t>
      </w:r>
      <w:r w:rsidR="006E26AF">
        <w:rPr>
          <w:rFonts w:eastAsiaTheme="minorEastAsia"/>
          <w:lang w:eastAsia="zh-CN"/>
        </w:rPr>
        <w:t xml:space="preserve">   </w:t>
      </w:r>
      <w:r w:rsidR="005A4841" w:rsidRPr="005A4841">
        <w:rPr>
          <w:rFonts w:eastAsiaTheme="minorEastAsia"/>
          <w:lang w:eastAsia="zh-CN"/>
        </w:rPr>
        <w:t xml:space="preserve"> </w:t>
      </w:r>
      <w:r w:rsidR="005A4841">
        <w:rPr>
          <w:rFonts w:eastAsiaTheme="minorEastAsia" w:hint="eastAsia"/>
          <w:lang w:eastAsia="zh-CN"/>
        </w:rPr>
        <w:t xml:space="preserve"> </w:t>
      </w:r>
    </w:p>
    <w:p w14:paraId="7B0212E7" w14:textId="77777777" w:rsidR="00FB7CF8" w:rsidRPr="00517940" w:rsidRDefault="00FB7CF8" w:rsidP="00FB7CF8">
      <w:pPr>
        <w:rPr>
          <w:rFonts w:eastAsiaTheme="minorEastAsia"/>
          <w:b/>
          <w:u w:val="single"/>
          <w:lang w:eastAsia="zh-CN"/>
        </w:rPr>
      </w:pPr>
      <w:r w:rsidRPr="00517940">
        <w:rPr>
          <w:rFonts w:eastAsiaTheme="minorEastAsia"/>
          <w:b/>
          <w:u w:val="single"/>
          <w:lang w:eastAsia="zh-CN"/>
        </w:rPr>
        <w:t>Observation 2:</w:t>
      </w:r>
    </w:p>
    <w:p w14:paraId="199C1BAF" w14:textId="77777777" w:rsidR="0064171D" w:rsidRPr="00FB7CF8" w:rsidRDefault="003633C7" w:rsidP="00F6056A">
      <w:pPr>
        <w:pStyle w:val="afe"/>
        <w:numPr>
          <w:ilvl w:val="0"/>
          <w:numId w:val="29"/>
        </w:numPr>
        <w:ind w:firstLineChars="0"/>
        <w:rPr>
          <w:rFonts w:eastAsiaTheme="minorEastAsia"/>
          <w:lang w:eastAsia="zh-CN"/>
        </w:rPr>
      </w:pPr>
      <w:r>
        <w:rPr>
          <w:rFonts w:eastAsiaTheme="minorEastAsia"/>
          <w:lang w:eastAsia="zh-CN"/>
        </w:rPr>
        <w:t>NB-</w:t>
      </w:r>
      <w:proofErr w:type="spellStart"/>
      <w:r>
        <w:rPr>
          <w:rFonts w:eastAsiaTheme="minorEastAsia"/>
          <w:lang w:eastAsia="zh-CN"/>
        </w:rPr>
        <w:t>I</w:t>
      </w:r>
      <w:r>
        <w:rPr>
          <w:rFonts w:eastAsiaTheme="minorEastAsia" w:hint="eastAsia"/>
          <w:lang w:eastAsia="zh-CN"/>
        </w:rPr>
        <w:t>o</w:t>
      </w:r>
      <w:r w:rsidR="00FB7CF8" w:rsidRPr="00FB7CF8">
        <w:rPr>
          <w:rFonts w:eastAsiaTheme="minorEastAsia"/>
          <w:lang w:eastAsia="zh-CN"/>
        </w:rPr>
        <w:t>T</w:t>
      </w:r>
      <w:proofErr w:type="spellEnd"/>
      <w:r w:rsidR="00FB7CF8" w:rsidRPr="00FB7CF8">
        <w:rPr>
          <w:rFonts w:eastAsiaTheme="minorEastAsia"/>
          <w:lang w:eastAsia="zh-CN"/>
        </w:rPr>
        <w:t xml:space="preserve"> PSS/SSS punctured by LTE CRS</w:t>
      </w:r>
      <w:r w:rsidR="00FB7CF8" w:rsidRPr="00FB7CF8">
        <w:rPr>
          <w:rFonts w:eastAsiaTheme="minorEastAsia" w:hint="eastAsia"/>
          <w:lang w:eastAsia="zh-CN"/>
        </w:rPr>
        <w:t xml:space="preserve"> </w:t>
      </w:r>
      <w:r w:rsidR="00FB7CF8" w:rsidRPr="00FB7CF8">
        <w:rPr>
          <w:rFonts w:eastAsiaTheme="minorEastAsia"/>
          <w:lang w:eastAsia="zh-CN"/>
        </w:rPr>
        <w:t xml:space="preserve">is a reasonable mechanism to </w:t>
      </w:r>
      <w:r w:rsidR="00495089">
        <w:rPr>
          <w:rFonts w:eastAsiaTheme="minorEastAsia"/>
          <w:lang w:eastAsia="zh-CN"/>
        </w:rPr>
        <w:t>re</w:t>
      </w:r>
      <w:r w:rsidR="00FB7CF8">
        <w:rPr>
          <w:rFonts w:eastAsiaTheme="minorEastAsia"/>
          <w:lang w:eastAsia="zh-CN"/>
        </w:rPr>
        <w:t>solve</w:t>
      </w:r>
      <w:r w:rsidR="00FB7CF8" w:rsidRPr="00FB7CF8">
        <w:rPr>
          <w:rFonts w:eastAsiaTheme="minorEastAsia"/>
          <w:lang w:eastAsia="zh-CN"/>
        </w:rPr>
        <w:t xml:space="preserve"> </w:t>
      </w:r>
      <w:r w:rsidR="00FB7CF8">
        <w:rPr>
          <w:rFonts w:eastAsiaTheme="minorEastAsia"/>
          <w:lang w:eastAsia="zh-CN"/>
        </w:rPr>
        <w:t xml:space="preserve">the </w:t>
      </w:r>
      <w:r>
        <w:rPr>
          <w:rFonts w:eastAsiaTheme="minorEastAsia"/>
          <w:lang w:eastAsia="zh-CN"/>
        </w:rPr>
        <w:t>collision between NB-</w:t>
      </w:r>
      <w:proofErr w:type="spellStart"/>
      <w:r>
        <w:rPr>
          <w:rFonts w:eastAsiaTheme="minorEastAsia"/>
          <w:lang w:eastAsia="zh-CN"/>
        </w:rPr>
        <w:t>I</w:t>
      </w:r>
      <w:r>
        <w:rPr>
          <w:rFonts w:eastAsiaTheme="minorEastAsia" w:hint="eastAsia"/>
          <w:lang w:eastAsia="zh-CN"/>
        </w:rPr>
        <w:t>o</w:t>
      </w:r>
      <w:r w:rsidR="00FB7CF8" w:rsidRPr="00FB7CF8">
        <w:rPr>
          <w:rFonts w:eastAsiaTheme="minorEastAsia"/>
          <w:lang w:eastAsia="zh-CN"/>
        </w:rPr>
        <w:t>T</w:t>
      </w:r>
      <w:proofErr w:type="spellEnd"/>
      <w:r w:rsidR="00FB7CF8" w:rsidRPr="00FB7CF8">
        <w:rPr>
          <w:rFonts w:eastAsiaTheme="minorEastAsia"/>
          <w:lang w:eastAsia="zh-CN"/>
        </w:rPr>
        <w:t xml:space="preserve"> PSS/SSS and LTE CRS.</w:t>
      </w:r>
      <w:r w:rsidR="005A4841" w:rsidRPr="00FB7CF8">
        <w:rPr>
          <w:rFonts w:eastAsiaTheme="minorEastAsia"/>
          <w:lang w:eastAsia="zh-CN"/>
        </w:rPr>
        <w:t xml:space="preserve">  </w:t>
      </w:r>
      <w:r w:rsidR="00F1088E" w:rsidRPr="00FB7CF8">
        <w:rPr>
          <w:rFonts w:eastAsiaTheme="minorEastAsia"/>
          <w:lang w:eastAsia="zh-CN"/>
        </w:rPr>
        <w:t xml:space="preserve"> </w:t>
      </w:r>
      <w:r w:rsidR="00192B13" w:rsidRPr="00FB7CF8">
        <w:rPr>
          <w:rFonts w:eastAsiaTheme="minorEastAsia"/>
          <w:lang w:eastAsia="zh-CN"/>
        </w:rPr>
        <w:t xml:space="preserve"> </w:t>
      </w:r>
      <w:r w:rsidR="00597716" w:rsidRPr="00FB7CF8">
        <w:rPr>
          <w:rFonts w:eastAsiaTheme="minorEastAsia"/>
          <w:lang w:eastAsia="zh-CN"/>
        </w:rPr>
        <w:t xml:space="preserve">  </w:t>
      </w:r>
    </w:p>
    <w:p w14:paraId="14DED47B" w14:textId="77777777" w:rsidR="000934FD" w:rsidRDefault="000934FD" w:rsidP="000934FD">
      <w:pPr>
        <w:pStyle w:val="20"/>
        <w:rPr>
          <w:lang w:eastAsia="zh-CN"/>
        </w:rPr>
      </w:pPr>
      <w:r>
        <w:rPr>
          <w:rFonts w:hint="eastAsia"/>
          <w:lang w:eastAsia="zh-CN"/>
        </w:rPr>
        <w:t>N</w:t>
      </w:r>
      <w:r>
        <w:rPr>
          <w:lang w:eastAsia="zh-CN"/>
        </w:rPr>
        <w:t xml:space="preserve">umber of </w:t>
      </w:r>
      <w:r w:rsidR="00510296">
        <w:rPr>
          <w:lang w:eastAsia="zh-CN"/>
        </w:rPr>
        <w:t>PRBs</w:t>
      </w:r>
      <w:r w:rsidR="001B12B9">
        <w:rPr>
          <w:lang w:eastAsia="zh-CN"/>
        </w:rPr>
        <w:t xml:space="preserve"> with </w:t>
      </w:r>
      <w:r>
        <w:rPr>
          <w:lang w:eastAsia="zh-CN"/>
        </w:rPr>
        <w:t>PSS</w:t>
      </w:r>
      <w:r w:rsidR="00750E79">
        <w:rPr>
          <w:lang w:eastAsia="zh-CN"/>
        </w:rPr>
        <w:t>/SSS</w:t>
      </w:r>
      <w:r w:rsidR="00062448">
        <w:rPr>
          <w:lang w:eastAsia="zh-CN"/>
        </w:rPr>
        <w:t xml:space="preserve"> in in-band </w:t>
      </w:r>
      <w:r>
        <w:rPr>
          <w:lang w:eastAsia="zh-CN"/>
        </w:rPr>
        <w:t xml:space="preserve"> </w:t>
      </w:r>
    </w:p>
    <w:p w14:paraId="438A263C" w14:textId="77777777" w:rsidR="00D16437" w:rsidRDefault="00D16437" w:rsidP="00FB7CF8">
      <w:pPr>
        <w:rPr>
          <w:rFonts w:eastAsiaTheme="minorEastAsia"/>
          <w:lang w:eastAsia="zh-CN"/>
        </w:rPr>
      </w:pPr>
      <w:r>
        <w:rPr>
          <w:rFonts w:eastAsiaTheme="minorEastAsia"/>
          <w:lang w:eastAsia="zh-CN"/>
        </w:rPr>
        <w:t>For in-band operation, there are two options for number of PRBs with PSS/SSS:</w:t>
      </w:r>
    </w:p>
    <w:p w14:paraId="25E9A470" w14:textId="77777777" w:rsidR="0040293D" w:rsidRDefault="00D16437" w:rsidP="00FB7CF8">
      <w:pPr>
        <w:rPr>
          <w:rFonts w:eastAsiaTheme="minorEastAsia"/>
          <w:lang w:eastAsia="zh-CN"/>
        </w:rPr>
      </w:pPr>
      <w:r>
        <w:rPr>
          <w:rFonts w:eastAsiaTheme="minorEastAsia"/>
          <w:lang w:eastAsia="zh-CN"/>
        </w:rPr>
        <w:t xml:space="preserve">Option 1: </w:t>
      </w:r>
      <w:r w:rsidR="0040293D">
        <w:rPr>
          <w:rFonts w:eastAsiaTheme="minorEastAsia"/>
          <w:lang w:eastAsia="zh-CN"/>
        </w:rPr>
        <w:t xml:space="preserve">Only one PRB with PSS/SSS, </w:t>
      </w:r>
      <w:r w:rsidR="00D44E50">
        <w:rPr>
          <w:rFonts w:eastAsiaTheme="minorEastAsia"/>
          <w:lang w:eastAsia="zh-CN"/>
        </w:rPr>
        <w:t xml:space="preserve">the other </w:t>
      </w:r>
      <w:r w:rsidR="0040293D" w:rsidRPr="0040293D">
        <w:rPr>
          <w:rFonts w:eastAsiaTheme="minorEastAsia"/>
          <w:lang w:eastAsia="zh-CN"/>
        </w:rPr>
        <w:t xml:space="preserve">PRBs without PSS/SSS can be configured </w:t>
      </w:r>
      <w:r w:rsidR="000C6425">
        <w:rPr>
          <w:rFonts w:eastAsiaTheme="minorEastAsia"/>
          <w:lang w:eastAsia="zh-CN"/>
        </w:rPr>
        <w:t xml:space="preserve">or scheduled </w:t>
      </w:r>
      <w:r w:rsidR="003633C7">
        <w:rPr>
          <w:rFonts w:eastAsiaTheme="minorEastAsia"/>
          <w:lang w:eastAsia="zh-CN"/>
        </w:rPr>
        <w:t>to a NB-</w:t>
      </w:r>
      <w:proofErr w:type="spellStart"/>
      <w:r w:rsidR="003633C7">
        <w:rPr>
          <w:rFonts w:eastAsiaTheme="minorEastAsia"/>
          <w:lang w:eastAsia="zh-CN"/>
        </w:rPr>
        <w:t>I</w:t>
      </w:r>
      <w:r w:rsidR="003633C7">
        <w:rPr>
          <w:rFonts w:eastAsiaTheme="minorEastAsia" w:hint="eastAsia"/>
          <w:lang w:eastAsia="zh-CN"/>
        </w:rPr>
        <w:t>o</w:t>
      </w:r>
      <w:r w:rsidR="0040293D" w:rsidRPr="0040293D">
        <w:rPr>
          <w:rFonts w:eastAsiaTheme="minorEastAsia"/>
          <w:lang w:eastAsia="zh-CN"/>
        </w:rPr>
        <w:t>T</w:t>
      </w:r>
      <w:proofErr w:type="spellEnd"/>
      <w:r w:rsidR="0040293D" w:rsidRPr="0040293D">
        <w:rPr>
          <w:rFonts w:eastAsiaTheme="minorEastAsia"/>
          <w:lang w:eastAsia="zh-CN"/>
        </w:rPr>
        <w:t xml:space="preserve"> UE</w:t>
      </w:r>
      <w:r w:rsidR="000C6425">
        <w:rPr>
          <w:rFonts w:eastAsiaTheme="minorEastAsia"/>
          <w:lang w:eastAsia="zh-CN"/>
        </w:rPr>
        <w:t>.</w:t>
      </w:r>
      <w:r w:rsidR="0040293D" w:rsidRPr="0040293D">
        <w:rPr>
          <w:rFonts w:eastAsiaTheme="minorEastAsia"/>
          <w:lang w:eastAsia="zh-CN"/>
        </w:rPr>
        <w:t xml:space="preserve"> </w:t>
      </w:r>
    </w:p>
    <w:p w14:paraId="0F5631F6" w14:textId="77777777" w:rsidR="00352733" w:rsidRDefault="00D44E50" w:rsidP="00FB7CF8">
      <w:pPr>
        <w:rPr>
          <w:rFonts w:eastAsiaTheme="minorEastAsia"/>
          <w:lang w:eastAsia="zh-CN"/>
        </w:rPr>
      </w:pPr>
      <w:r>
        <w:rPr>
          <w:rFonts w:eastAsiaTheme="minorEastAsia"/>
          <w:lang w:eastAsia="zh-CN"/>
        </w:rPr>
        <w:t xml:space="preserve">This </w:t>
      </w:r>
      <w:r w:rsidR="00184593">
        <w:rPr>
          <w:rFonts w:eastAsiaTheme="minorEastAsia"/>
          <w:lang w:eastAsia="zh-CN"/>
        </w:rPr>
        <w:t xml:space="preserve">option </w:t>
      </w:r>
      <w:r>
        <w:rPr>
          <w:rFonts w:eastAsiaTheme="minorEastAsia"/>
          <w:lang w:eastAsia="zh-CN"/>
        </w:rPr>
        <w:t xml:space="preserve">is similar to </w:t>
      </w:r>
      <w:proofErr w:type="spellStart"/>
      <w:r>
        <w:rPr>
          <w:rFonts w:eastAsiaTheme="minorEastAsia"/>
          <w:lang w:eastAsia="zh-CN"/>
        </w:rPr>
        <w:t>eMTC</w:t>
      </w:r>
      <w:proofErr w:type="spellEnd"/>
      <w:r>
        <w:rPr>
          <w:rFonts w:eastAsiaTheme="minorEastAsia"/>
          <w:lang w:eastAsia="zh-CN"/>
        </w:rPr>
        <w:t xml:space="preserve">. </w:t>
      </w:r>
      <w:r w:rsidR="00184593">
        <w:rPr>
          <w:rFonts w:eastAsiaTheme="minorEastAsia"/>
          <w:lang w:eastAsia="zh-CN"/>
        </w:rPr>
        <w:t xml:space="preserve">It </w:t>
      </w:r>
      <w:r w:rsidR="00823115">
        <w:rPr>
          <w:rFonts w:eastAsiaTheme="minorEastAsia"/>
          <w:lang w:eastAsia="zh-CN"/>
        </w:rPr>
        <w:t>can reduce the overhead of common signals/channels</w:t>
      </w:r>
      <w:r w:rsidR="00184593">
        <w:rPr>
          <w:rFonts w:eastAsiaTheme="minorEastAsia"/>
          <w:lang w:eastAsia="zh-CN"/>
        </w:rPr>
        <w:t xml:space="preserve"> and achieve frequency diversity or frequency selective gain</w:t>
      </w:r>
      <w:r w:rsidR="00823115">
        <w:rPr>
          <w:rFonts w:eastAsiaTheme="minorEastAsia"/>
          <w:lang w:eastAsia="zh-CN"/>
        </w:rPr>
        <w:t xml:space="preserve">. </w:t>
      </w:r>
      <w:r w:rsidR="00352733">
        <w:rPr>
          <w:rFonts w:eastAsiaTheme="minorEastAsia"/>
          <w:lang w:eastAsia="zh-CN"/>
        </w:rPr>
        <w:t>How</w:t>
      </w:r>
      <w:r w:rsidR="003633C7">
        <w:rPr>
          <w:rFonts w:eastAsiaTheme="minorEastAsia"/>
          <w:lang w:eastAsia="zh-CN"/>
        </w:rPr>
        <w:t>ever, for NB-</w:t>
      </w:r>
      <w:proofErr w:type="spellStart"/>
      <w:r w:rsidR="003633C7">
        <w:rPr>
          <w:rFonts w:eastAsiaTheme="minorEastAsia"/>
          <w:lang w:eastAsia="zh-CN"/>
        </w:rPr>
        <w:t>I</w:t>
      </w:r>
      <w:r w:rsidR="003633C7">
        <w:rPr>
          <w:rFonts w:eastAsiaTheme="minorEastAsia" w:hint="eastAsia"/>
          <w:lang w:eastAsia="zh-CN"/>
        </w:rPr>
        <w:t>o</w:t>
      </w:r>
      <w:r w:rsidR="00352733">
        <w:rPr>
          <w:rFonts w:eastAsiaTheme="minorEastAsia"/>
          <w:lang w:eastAsia="zh-CN"/>
        </w:rPr>
        <w:t>T</w:t>
      </w:r>
      <w:proofErr w:type="spellEnd"/>
      <w:r w:rsidR="00352733">
        <w:rPr>
          <w:rFonts w:eastAsiaTheme="minorEastAsia"/>
          <w:lang w:eastAsia="zh-CN"/>
        </w:rPr>
        <w:t xml:space="preserve">, the </w:t>
      </w:r>
      <w:r w:rsidR="00510296">
        <w:rPr>
          <w:rFonts w:eastAsiaTheme="minorEastAsia"/>
          <w:lang w:eastAsia="zh-CN"/>
        </w:rPr>
        <w:t>PRB</w:t>
      </w:r>
      <w:r w:rsidR="00352733">
        <w:rPr>
          <w:rFonts w:eastAsiaTheme="minorEastAsia"/>
          <w:lang w:eastAsia="zh-CN"/>
        </w:rPr>
        <w:t xml:space="preserve"> </w:t>
      </w:r>
      <w:r w:rsidR="001F2C90">
        <w:rPr>
          <w:rFonts w:eastAsiaTheme="minorEastAsia"/>
          <w:lang w:eastAsia="zh-CN"/>
        </w:rPr>
        <w:t xml:space="preserve">with PSS/SSS </w:t>
      </w:r>
      <w:r w:rsidR="00352733">
        <w:rPr>
          <w:rFonts w:eastAsiaTheme="minorEastAsia"/>
          <w:lang w:eastAsia="zh-CN"/>
        </w:rPr>
        <w:t xml:space="preserve">in the centre of the system bandwidth may be overloaded especially when </w:t>
      </w:r>
      <w:proofErr w:type="spellStart"/>
      <w:r w:rsidR="00352733">
        <w:rPr>
          <w:rFonts w:eastAsiaTheme="minorEastAsia"/>
          <w:lang w:eastAsia="zh-CN"/>
        </w:rPr>
        <w:t>eMTC</w:t>
      </w:r>
      <w:proofErr w:type="spellEnd"/>
      <w:r w:rsidR="005C2AE6">
        <w:rPr>
          <w:rFonts w:eastAsiaTheme="minorEastAsia"/>
          <w:lang w:eastAsia="zh-CN"/>
        </w:rPr>
        <w:t xml:space="preserve"> </w:t>
      </w:r>
      <w:r w:rsidR="00352733">
        <w:rPr>
          <w:rFonts w:eastAsiaTheme="minorEastAsia"/>
          <w:lang w:eastAsia="zh-CN"/>
        </w:rPr>
        <w:t>is deployed.</w:t>
      </w:r>
    </w:p>
    <w:p w14:paraId="78C7529A" w14:textId="77777777" w:rsidR="00BD7A3F" w:rsidRDefault="00D16437" w:rsidP="00FB7CF8">
      <w:pPr>
        <w:rPr>
          <w:rFonts w:eastAsiaTheme="minorEastAsia"/>
          <w:lang w:eastAsia="zh-CN"/>
        </w:rPr>
      </w:pPr>
      <w:r>
        <w:rPr>
          <w:rFonts w:eastAsiaTheme="minorEastAsia"/>
          <w:lang w:eastAsia="zh-CN"/>
        </w:rPr>
        <w:t xml:space="preserve">Option 2: </w:t>
      </w:r>
      <w:r w:rsidR="00510296">
        <w:rPr>
          <w:rFonts w:eastAsiaTheme="minorEastAsia"/>
          <w:lang w:eastAsia="zh-CN"/>
        </w:rPr>
        <w:t xml:space="preserve">multiple PRBs in </w:t>
      </w:r>
      <w:r w:rsidR="00BD7A3F">
        <w:rPr>
          <w:rFonts w:eastAsiaTheme="minorEastAsia"/>
          <w:lang w:eastAsia="zh-CN"/>
        </w:rPr>
        <w:t>in-band</w:t>
      </w:r>
      <w:r w:rsidR="003633C7">
        <w:rPr>
          <w:rFonts w:eastAsiaTheme="minorEastAsia"/>
          <w:lang w:eastAsia="zh-CN"/>
        </w:rPr>
        <w:t xml:space="preserve"> can be used for NB-</w:t>
      </w:r>
      <w:proofErr w:type="spellStart"/>
      <w:r w:rsidR="003633C7">
        <w:rPr>
          <w:rFonts w:eastAsiaTheme="minorEastAsia"/>
          <w:lang w:eastAsia="zh-CN"/>
        </w:rPr>
        <w:t>I</w:t>
      </w:r>
      <w:r w:rsidR="003633C7">
        <w:rPr>
          <w:rFonts w:eastAsiaTheme="minorEastAsia" w:hint="eastAsia"/>
          <w:lang w:eastAsia="zh-CN"/>
        </w:rPr>
        <w:t>o</w:t>
      </w:r>
      <w:r w:rsidR="00510296">
        <w:rPr>
          <w:rFonts w:eastAsiaTheme="minorEastAsia"/>
          <w:lang w:eastAsia="zh-CN"/>
        </w:rPr>
        <w:t>T</w:t>
      </w:r>
      <w:proofErr w:type="spellEnd"/>
      <w:r w:rsidR="00510296">
        <w:rPr>
          <w:rFonts w:eastAsiaTheme="minorEastAsia"/>
          <w:lang w:eastAsia="zh-CN"/>
        </w:rPr>
        <w:t xml:space="preserve"> and each with PSS/SSS. </w:t>
      </w:r>
    </w:p>
    <w:p w14:paraId="11B8CC8B" w14:textId="77777777" w:rsidR="00135907" w:rsidRDefault="000B10E5" w:rsidP="00FB7CF8">
      <w:pPr>
        <w:rPr>
          <w:rFonts w:eastAsiaTheme="minorEastAsia"/>
          <w:lang w:eastAsia="zh-CN"/>
        </w:rPr>
      </w:pPr>
      <w:r>
        <w:rPr>
          <w:rFonts w:eastAsiaTheme="minorEastAsia"/>
          <w:lang w:eastAsia="zh-CN"/>
        </w:rPr>
        <w:t>In LTE, t</w:t>
      </w:r>
      <w:r w:rsidRPr="000B10E5">
        <w:rPr>
          <w:rFonts w:eastAsiaTheme="minorEastAsia"/>
          <w:lang w:eastAsia="zh-CN"/>
        </w:rPr>
        <w:t xml:space="preserve">he channel raster is 100 kHz </w:t>
      </w:r>
      <w:r>
        <w:rPr>
          <w:rFonts w:eastAsiaTheme="minorEastAsia"/>
          <w:lang w:eastAsia="zh-CN"/>
        </w:rPr>
        <w:t xml:space="preserve">and subcarrier spacing is 15 kHz. </w:t>
      </w:r>
      <w:r w:rsidR="00574024">
        <w:rPr>
          <w:rFonts w:eastAsiaTheme="minorEastAsia"/>
          <w:lang w:eastAsia="zh-CN"/>
        </w:rPr>
        <w:t>In order to optimize performance for in-band operation, t</w:t>
      </w:r>
      <w:r>
        <w:rPr>
          <w:rFonts w:eastAsiaTheme="minorEastAsia"/>
          <w:lang w:eastAsia="zh-CN"/>
        </w:rPr>
        <w:t xml:space="preserve">he frequency spacing between </w:t>
      </w:r>
      <w:r w:rsidR="008E5B73">
        <w:rPr>
          <w:rFonts w:eastAsiaTheme="minorEastAsia"/>
          <w:lang w:eastAsia="zh-CN"/>
        </w:rPr>
        <w:t>the centres of PSS</w:t>
      </w:r>
      <w:r w:rsidR="00574024">
        <w:rPr>
          <w:rFonts w:eastAsiaTheme="minorEastAsia"/>
          <w:lang w:eastAsia="zh-CN"/>
        </w:rPr>
        <w:t>/S</w:t>
      </w:r>
      <w:r w:rsidR="008E5B73">
        <w:rPr>
          <w:rFonts w:eastAsiaTheme="minorEastAsia"/>
          <w:lang w:eastAsia="zh-CN"/>
        </w:rPr>
        <w:t>SS</w:t>
      </w:r>
      <w:r>
        <w:rPr>
          <w:rFonts w:eastAsiaTheme="minorEastAsia"/>
          <w:lang w:eastAsia="zh-CN"/>
        </w:rPr>
        <w:t xml:space="preserve"> </w:t>
      </w:r>
      <w:r w:rsidR="003633C7">
        <w:rPr>
          <w:rFonts w:eastAsiaTheme="minorEastAsia"/>
          <w:lang w:eastAsia="zh-CN"/>
        </w:rPr>
        <w:t>of two NB-</w:t>
      </w:r>
      <w:proofErr w:type="spellStart"/>
      <w:r w:rsidR="003633C7">
        <w:rPr>
          <w:rFonts w:eastAsiaTheme="minorEastAsia"/>
          <w:lang w:eastAsia="zh-CN"/>
        </w:rPr>
        <w:t>I</w:t>
      </w:r>
      <w:r w:rsidR="003633C7">
        <w:rPr>
          <w:rFonts w:eastAsiaTheme="minorEastAsia" w:hint="eastAsia"/>
          <w:lang w:eastAsia="zh-CN"/>
        </w:rPr>
        <w:t>o</w:t>
      </w:r>
      <w:r w:rsidR="008E5B73">
        <w:rPr>
          <w:rFonts w:eastAsiaTheme="minorEastAsia"/>
          <w:lang w:eastAsia="zh-CN"/>
        </w:rPr>
        <w:t>T</w:t>
      </w:r>
      <w:proofErr w:type="spellEnd"/>
      <w:r w:rsidR="008E5B73">
        <w:rPr>
          <w:rFonts w:eastAsiaTheme="minorEastAsia"/>
          <w:lang w:eastAsia="zh-CN"/>
        </w:rPr>
        <w:t xml:space="preserve"> PRBs should </w:t>
      </w:r>
      <w:r w:rsidR="001F2C90">
        <w:rPr>
          <w:rFonts w:eastAsiaTheme="minorEastAsia"/>
          <w:lang w:eastAsia="zh-CN"/>
        </w:rPr>
        <w:t xml:space="preserve">be </w:t>
      </w:r>
      <w:r w:rsidR="008E5B73" w:rsidRPr="008E5B73">
        <w:rPr>
          <w:rFonts w:eastAsiaTheme="minorEastAsia"/>
          <w:lang w:eastAsia="zh-CN"/>
        </w:rPr>
        <w:t>an integer multiple of</w:t>
      </w:r>
      <w:r w:rsidR="008E5B73">
        <w:rPr>
          <w:rFonts w:eastAsiaTheme="minorEastAsia"/>
          <w:lang w:eastAsia="zh-CN"/>
        </w:rPr>
        <w:t xml:space="preserve"> 300 kHz. </w:t>
      </w:r>
      <w:r w:rsidR="00574024">
        <w:rPr>
          <w:rFonts w:eastAsiaTheme="minorEastAsia"/>
          <w:lang w:eastAsia="zh-CN"/>
        </w:rPr>
        <w:t xml:space="preserve">Therefore, for option 2, the </w:t>
      </w:r>
      <w:r w:rsidR="003633C7">
        <w:rPr>
          <w:rFonts w:eastAsiaTheme="minorEastAsia"/>
          <w:lang w:eastAsia="zh-CN"/>
        </w:rPr>
        <w:t>NB-</w:t>
      </w:r>
      <w:proofErr w:type="spellStart"/>
      <w:r w:rsidR="003633C7">
        <w:rPr>
          <w:rFonts w:eastAsiaTheme="minorEastAsia"/>
          <w:lang w:eastAsia="zh-CN"/>
        </w:rPr>
        <w:t>I</w:t>
      </w:r>
      <w:r w:rsidR="003633C7">
        <w:rPr>
          <w:rFonts w:eastAsiaTheme="minorEastAsia" w:hint="eastAsia"/>
          <w:lang w:eastAsia="zh-CN"/>
        </w:rPr>
        <w:t>o</w:t>
      </w:r>
      <w:r w:rsidR="008E5B73">
        <w:rPr>
          <w:rFonts w:eastAsiaTheme="minorEastAsia"/>
          <w:lang w:eastAsia="zh-CN"/>
        </w:rPr>
        <w:t>T</w:t>
      </w:r>
      <w:proofErr w:type="spellEnd"/>
      <w:r w:rsidR="008E5B73">
        <w:rPr>
          <w:rFonts w:eastAsiaTheme="minorEastAsia"/>
          <w:lang w:eastAsia="zh-CN"/>
        </w:rPr>
        <w:t xml:space="preserve"> PRBs will not al</w:t>
      </w:r>
      <w:r w:rsidR="003633C7">
        <w:rPr>
          <w:rFonts w:eastAsiaTheme="minorEastAsia"/>
          <w:lang w:eastAsia="zh-CN"/>
        </w:rPr>
        <w:t>ign with the LTE PRBs. One NB-</w:t>
      </w:r>
      <w:proofErr w:type="spellStart"/>
      <w:r w:rsidR="003633C7">
        <w:rPr>
          <w:rFonts w:eastAsiaTheme="minorEastAsia"/>
          <w:lang w:eastAsia="zh-CN"/>
        </w:rPr>
        <w:t>I</w:t>
      </w:r>
      <w:r w:rsidR="003633C7">
        <w:rPr>
          <w:rFonts w:eastAsiaTheme="minorEastAsia" w:hint="eastAsia"/>
          <w:lang w:eastAsia="zh-CN"/>
        </w:rPr>
        <w:t>o</w:t>
      </w:r>
      <w:r w:rsidR="008E5B73">
        <w:rPr>
          <w:rFonts w:eastAsiaTheme="minorEastAsia"/>
          <w:lang w:eastAsia="zh-CN"/>
        </w:rPr>
        <w:t>T</w:t>
      </w:r>
      <w:proofErr w:type="spellEnd"/>
      <w:r w:rsidR="008E5B73">
        <w:rPr>
          <w:rFonts w:eastAsiaTheme="minorEastAsia"/>
          <w:lang w:eastAsia="zh-CN"/>
        </w:rPr>
        <w:t xml:space="preserve"> PRB with PSS/SSS will affect two LTE PRBs. </w:t>
      </w:r>
      <w:r w:rsidR="00135907">
        <w:rPr>
          <w:rFonts w:eastAsiaTheme="minorEastAsia"/>
          <w:lang w:eastAsia="zh-CN"/>
        </w:rPr>
        <w:t xml:space="preserve">However, </w:t>
      </w:r>
      <w:r w:rsidR="008E5B73">
        <w:rPr>
          <w:rFonts w:eastAsiaTheme="minorEastAsia"/>
          <w:lang w:eastAsia="zh-CN"/>
        </w:rPr>
        <w:t xml:space="preserve">this </w:t>
      </w:r>
      <w:r w:rsidR="00574024">
        <w:rPr>
          <w:rFonts w:eastAsiaTheme="minorEastAsia"/>
          <w:lang w:eastAsia="zh-CN"/>
        </w:rPr>
        <w:t xml:space="preserve">option </w:t>
      </w:r>
      <w:r w:rsidR="003633C7">
        <w:rPr>
          <w:rFonts w:eastAsiaTheme="minorEastAsia"/>
          <w:lang w:eastAsia="zh-CN"/>
        </w:rPr>
        <w:t>can simplify the NB-</w:t>
      </w:r>
      <w:proofErr w:type="spellStart"/>
      <w:r w:rsidR="003633C7">
        <w:rPr>
          <w:rFonts w:eastAsiaTheme="minorEastAsia"/>
          <w:lang w:eastAsia="zh-CN"/>
        </w:rPr>
        <w:t>I</w:t>
      </w:r>
      <w:r w:rsidR="003633C7">
        <w:rPr>
          <w:rFonts w:eastAsiaTheme="minorEastAsia" w:hint="eastAsia"/>
          <w:lang w:eastAsia="zh-CN"/>
        </w:rPr>
        <w:t>o</w:t>
      </w:r>
      <w:r w:rsidR="00135907">
        <w:rPr>
          <w:rFonts w:eastAsiaTheme="minorEastAsia"/>
          <w:lang w:eastAsia="zh-CN"/>
        </w:rPr>
        <w:t>T</w:t>
      </w:r>
      <w:proofErr w:type="spellEnd"/>
      <w:r w:rsidR="00135907">
        <w:rPr>
          <w:rFonts w:eastAsiaTheme="minorEastAsia"/>
          <w:lang w:eastAsia="zh-CN"/>
        </w:rPr>
        <w:t xml:space="preserve"> UE because </w:t>
      </w:r>
      <w:r w:rsidR="003633C7">
        <w:rPr>
          <w:rFonts w:eastAsiaTheme="minorEastAsia"/>
          <w:lang w:eastAsia="zh-CN"/>
        </w:rPr>
        <w:t>a NB-</w:t>
      </w:r>
      <w:proofErr w:type="spellStart"/>
      <w:r w:rsidR="003633C7">
        <w:rPr>
          <w:rFonts w:eastAsiaTheme="minorEastAsia"/>
          <w:lang w:eastAsia="zh-CN"/>
        </w:rPr>
        <w:t>I</w:t>
      </w:r>
      <w:r w:rsidR="003633C7">
        <w:rPr>
          <w:rFonts w:eastAsiaTheme="minorEastAsia" w:hint="eastAsia"/>
          <w:lang w:eastAsia="zh-CN"/>
        </w:rPr>
        <w:t>o</w:t>
      </w:r>
      <w:r w:rsidR="008E5B73">
        <w:rPr>
          <w:rFonts w:eastAsiaTheme="minorEastAsia"/>
          <w:lang w:eastAsia="zh-CN"/>
        </w:rPr>
        <w:t>T</w:t>
      </w:r>
      <w:proofErr w:type="spellEnd"/>
      <w:r w:rsidR="008E5B73">
        <w:rPr>
          <w:rFonts w:eastAsiaTheme="minorEastAsia"/>
          <w:lang w:eastAsia="zh-CN"/>
        </w:rPr>
        <w:t xml:space="preserve"> UE can </w:t>
      </w:r>
      <w:r w:rsidR="00D074CB">
        <w:rPr>
          <w:rFonts w:eastAsiaTheme="minorEastAsia"/>
          <w:lang w:eastAsia="zh-CN"/>
        </w:rPr>
        <w:t>anchor and be scheduled in the same PRB in the system bandwidth.</w:t>
      </w:r>
      <w:r w:rsidR="00135907">
        <w:rPr>
          <w:rFonts w:eastAsiaTheme="minorEastAsia"/>
          <w:lang w:eastAsia="zh-CN"/>
        </w:rPr>
        <w:t xml:space="preserve"> </w:t>
      </w:r>
      <w:r w:rsidR="00574024">
        <w:rPr>
          <w:rFonts w:eastAsiaTheme="minorEastAsia"/>
          <w:lang w:eastAsia="zh-CN"/>
        </w:rPr>
        <w:t xml:space="preserve">And with inter-frequency measurement and cell selection/reselection, option 2 can also achieve frequency selective gain.  </w:t>
      </w:r>
    </w:p>
    <w:p w14:paraId="798BA7DD" w14:textId="77777777" w:rsidR="00135907" w:rsidRPr="00517940" w:rsidRDefault="00135907" w:rsidP="00135907">
      <w:pPr>
        <w:rPr>
          <w:rFonts w:eastAsiaTheme="minorEastAsia"/>
          <w:b/>
          <w:u w:val="single"/>
          <w:lang w:eastAsia="zh-CN"/>
        </w:rPr>
      </w:pPr>
      <w:r w:rsidRPr="00517940">
        <w:rPr>
          <w:rFonts w:eastAsiaTheme="minorEastAsia"/>
          <w:b/>
          <w:u w:val="single"/>
          <w:lang w:eastAsia="zh-CN"/>
        </w:rPr>
        <w:t>Observation 3:</w:t>
      </w:r>
    </w:p>
    <w:p w14:paraId="7DB3D267" w14:textId="77777777" w:rsidR="00FB7CF8" w:rsidRPr="00135907" w:rsidRDefault="00135907" w:rsidP="00135907">
      <w:pPr>
        <w:pStyle w:val="afe"/>
        <w:numPr>
          <w:ilvl w:val="0"/>
          <w:numId w:val="29"/>
        </w:numPr>
        <w:ind w:firstLineChars="0"/>
        <w:rPr>
          <w:rFonts w:eastAsiaTheme="minorEastAsia"/>
          <w:lang w:eastAsia="zh-CN"/>
        </w:rPr>
      </w:pPr>
      <w:r w:rsidRPr="00135907">
        <w:rPr>
          <w:rFonts w:eastAsiaTheme="minorEastAsia"/>
          <w:lang w:eastAsia="zh-CN"/>
        </w:rPr>
        <w:lastRenderedPageBreak/>
        <w:t xml:space="preserve">For in-band operation, </w:t>
      </w:r>
      <w:r w:rsidR="004C7877" w:rsidRPr="00135907">
        <w:rPr>
          <w:rFonts w:eastAsiaTheme="minorEastAsia"/>
          <w:lang w:eastAsia="zh-CN"/>
        </w:rPr>
        <w:t xml:space="preserve">further study </w:t>
      </w:r>
      <w:r w:rsidR="004C7877">
        <w:rPr>
          <w:rFonts w:eastAsiaTheme="minorEastAsia"/>
          <w:lang w:eastAsia="zh-CN"/>
        </w:rPr>
        <w:t xml:space="preserve">is necessary for </w:t>
      </w:r>
      <w:r w:rsidRPr="00135907">
        <w:rPr>
          <w:rFonts w:eastAsiaTheme="minorEastAsia"/>
          <w:lang w:eastAsia="zh-CN"/>
        </w:rPr>
        <w:t>the number of PRBs with PSS/S</w:t>
      </w:r>
      <w:r w:rsidR="003633C7">
        <w:rPr>
          <w:rFonts w:eastAsiaTheme="minorEastAsia"/>
          <w:lang w:eastAsia="zh-CN"/>
        </w:rPr>
        <w:t>SS for NB-</w:t>
      </w:r>
      <w:proofErr w:type="spellStart"/>
      <w:r w:rsidR="003633C7">
        <w:rPr>
          <w:rFonts w:eastAsiaTheme="minorEastAsia"/>
          <w:lang w:eastAsia="zh-CN"/>
        </w:rPr>
        <w:t>I</w:t>
      </w:r>
      <w:r w:rsidR="003633C7">
        <w:rPr>
          <w:rFonts w:eastAsiaTheme="minorEastAsia" w:hint="eastAsia"/>
          <w:lang w:eastAsia="zh-CN"/>
        </w:rPr>
        <w:t>o</w:t>
      </w:r>
      <w:r w:rsidR="00190AFB">
        <w:rPr>
          <w:rFonts w:eastAsiaTheme="minorEastAsia"/>
          <w:lang w:eastAsia="zh-CN"/>
        </w:rPr>
        <w:t>T</w:t>
      </w:r>
      <w:proofErr w:type="spellEnd"/>
      <w:r w:rsidRPr="00135907">
        <w:rPr>
          <w:rFonts w:eastAsiaTheme="minorEastAsia"/>
          <w:lang w:eastAsia="zh-CN"/>
        </w:rPr>
        <w:t xml:space="preserve">.   </w:t>
      </w:r>
      <w:r w:rsidR="008856AC" w:rsidRPr="00135907">
        <w:rPr>
          <w:rFonts w:eastAsiaTheme="minorEastAsia"/>
          <w:lang w:eastAsia="zh-CN"/>
        </w:rPr>
        <w:t xml:space="preserve"> </w:t>
      </w:r>
      <w:r w:rsidR="008E5B73" w:rsidRPr="00135907">
        <w:rPr>
          <w:rFonts w:eastAsiaTheme="minorEastAsia"/>
          <w:lang w:eastAsia="zh-CN"/>
        </w:rPr>
        <w:t xml:space="preserve">   </w:t>
      </w:r>
      <w:r w:rsidR="00510296" w:rsidRPr="00135907">
        <w:rPr>
          <w:rFonts w:eastAsiaTheme="minorEastAsia"/>
          <w:lang w:eastAsia="zh-CN"/>
        </w:rPr>
        <w:t xml:space="preserve"> </w:t>
      </w:r>
      <w:r w:rsidR="001B12B9" w:rsidRPr="00135907">
        <w:rPr>
          <w:rFonts w:eastAsiaTheme="minorEastAsia"/>
          <w:lang w:eastAsia="zh-CN"/>
        </w:rPr>
        <w:t xml:space="preserve"> </w:t>
      </w:r>
    </w:p>
    <w:p w14:paraId="769BA2D7" w14:textId="77777777" w:rsidR="0024685B" w:rsidRDefault="0024685B" w:rsidP="0024685B">
      <w:pPr>
        <w:pStyle w:val="10"/>
        <w:spacing w:after="180"/>
        <w:rPr>
          <w:lang w:val="en-US"/>
        </w:rPr>
      </w:pPr>
      <w:r>
        <w:rPr>
          <w:lang w:val="en-US"/>
        </w:rPr>
        <w:t>Conclusion</w:t>
      </w:r>
    </w:p>
    <w:p w14:paraId="4BC301D3" w14:textId="77777777" w:rsidR="007957EC" w:rsidRPr="000C4E1E" w:rsidRDefault="0024685B" w:rsidP="0024685B">
      <w:pPr>
        <w:rPr>
          <w:rFonts w:eastAsia="宋体"/>
          <w:lang w:val="en-US" w:eastAsia="zh-CN"/>
        </w:rPr>
      </w:pPr>
      <w:r>
        <w:rPr>
          <w:lang w:val="en-US"/>
        </w:rPr>
        <w:t xml:space="preserve">In this contribution, we </w:t>
      </w:r>
      <w:r w:rsidR="00A639AF">
        <w:rPr>
          <w:lang w:val="en-US"/>
        </w:rPr>
        <w:t xml:space="preserve">have </w:t>
      </w:r>
      <w:r w:rsidR="0061420F">
        <w:rPr>
          <w:rFonts w:hint="eastAsia"/>
          <w:lang w:val="en-US"/>
        </w:rPr>
        <w:t xml:space="preserve">the </w:t>
      </w:r>
      <w:r w:rsidR="00A639AF">
        <w:rPr>
          <w:lang w:val="en-US"/>
        </w:rPr>
        <w:t xml:space="preserve">following </w:t>
      </w:r>
      <w:r w:rsidR="00FB7CF8">
        <w:rPr>
          <w:lang w:val="en-US"/>
        </w:rPr>
        <w:t xml:space="preserve">observations and </w:t>
      </w:r>
      <w:r>
        <w:rPr>
          <w:lang w:val="en-US"/>
        </w:rPr>
        <w:t>propos</w:t>
      </w:r>
      <w:r w:rsidR="00A639AF">
        <w:rPr>
          <w:lang w:val="en-US"/>
        </w:rPr>
        <w:t>als</w:t>
      </w:r>
      <w:r w:rsidR="00FC478A" w:rsidRPr="000C4E1E">
        <w:rPr>
          <w:rFonts w:eastAsia="宋体"/>
          <w:lang w:val="en-US" w:eastAsia="zh-CN"/>
        </w:rPr>
        <w:t>:</w:t>
      </w:r>
    </w:p>
    <w:p w14:paraId="1329CEE7" w14:textId="77777777" w:rsidR="00135907" w:rsidRPr="00517940" w:rsidRDefault="00135907" w:rsidP="00135907">
      <w:pPr>
        <w:rPr>
          <w:rFonts w:eastAsiaTheme="minorEastAsia"/>
          <w:b/>
          <w:u w:val="single"/>
          <w:lang w:eastAsia="zh-CN"/>
        </w:rPr>
      </w:pPr>
      <w:r w:rsidRPr="00517940">
        <w:rPr>
          <w:rFonts w:eastAsiaTheme="minorEastAsia"/>
          <w:b/>
          <w:u w:val="single"/>
          <w:lang w:eastAsia="zh-CN"/>
        </w:rPr>
        <w:t>Observation 1:</w:t>
      </w:r>
    </w:p>
    <w:p w14:paraId="45F31FD3" w14:textId="77777777" w:rsidR="00135907" w:rsidRPr="00135907" w:rsidRDefault="00135907" w:rsidP="00135907">
      <w:pPr>
        <w:pStyle w:val="afe"/>
        <w:numPr>
          <w:ilvl w:val="0"/>
          <w:numId w:val="29"/>
        </w:numPr>
        <w:ind w:firstLineChars="0"/>
        <w:rPr>
          <w:rFonts w:eastAsiaTheme="minorEastAsia"/>
          <w:b/>
          <w:lang w:eastAsia="zh-CN"/>
        </w:rPr>
      </w:pPr>
      <w:r w:rsidRPr="00135907">
        <w:rPr>
          <w:rFonts w:eastAsiaTheme="minorEastAsia" w:hint="eastAsia"/>
          <w:lang w:eastAsia="zh-CN"/>
        </w:rPr>
        <w:t xml:space="preserve">A </w:t>
      </w:r>
      <w:r w:rsidRPr="00135907">
        <w:rPr>
          <w:rFonts w:eastAsiaTheme="minorEastAsia"/>
          <w:lang w:eastAsia="zh-CN"/>
        </w:rPr>
        <w:t>common subcarrier spacing for synchronization signal can reduce the standardization efforts and dev</w:t>
      </w:r>
      <w:r w:rsidR="003633C7">
        <w:rPr>
          <w:rFonts w:eastAsiaTheme="minorEastAsia"/>
          <w:lang w:eastAsia="zh-CN"/>
        </w:rPr>
        <w:t>ice manufacturing cost for NB-</w:t>
      </w:r>
      <w:proofErr w:type="spellStart"/>
      <w:r w:rsidR="003633C7">
        <w:rPr>
          <w:rFonts w:eastAsiaTheme="minorEastAsia"/>
          <w:lang w:eastAsia="zh-CN"/>
        </w:rPr>
        <w:t>I</w:t>
      </w:r>
      <w:r w:rsidR="003633C7">
        <w:rPr>
          <w:rFonts w:eastAsiaTheme="minorEastAsia" w:hint="eastAsia"/>
          <w:lang w:eastAsia="zh-CN"/>
        </w:rPr>
        <w:t>o</w:t>
      </w:r>
      <w:r w:rsidRPr="00135907">
        <w:rPr>
          <w:rFonts w:eastAsiaTheme="minorEastAsia"/>
          <w:lang w:eastAsia="zh-CN"/>
        </w:rPr>
        <w:t>T</w:t>
      </w:r>
      <w:proofErr w:type="spellEnd"/>
      <w:r w:rsidRPr="00135907">
        <w:rPr>
          <w:rFonts w:eastAsiaTheme="minorEastAsia"/>
          <w:lang w:eastAsia="zh-CN"/>
        </w:rPr>
        <w:t>.</w:t>
      </w:r>
      <w:r w:rsidRPr="00135907">
        <w:rPr>
          <w:rFonts w:eastAsiaTheme="minorEastAsia"/>
          <w:b/>
          <w:lang w:eastAsia="zh-CN"/>
        </w:rPr>
        <w:t xml:space="preserve"> </w:t>
      </w:r>
    </w:p>
    <w:p w14:paraId="1B18CC6E" w14:textId="77777777" w:rsidR="00135907" w:rsidRPr="00517940" w:rsidRDefault="00135907" w:rsidP="00135907">
      <w:pPr>
        <w:rPr>
          <w:rFonts w:eastAsiaTheme="minorEastAsia"/>
          <w:b/>
          <w:u w:val="single"/>
          <w:lang w:eastAsia="zh-CN"/>
        </w:rPr>
      </w:pPr>
      <w:r w:rsidRPr="00517940">
        <w:rPr>
          <w:rFonts w:eastAsiaTheme="minorEastAsia"/>
          <w:b/>
          <w:u w:val="single"/>
          <w:lang w:eastAsia="zh-CN"/>
        </w:rPr>
        <w:t>Observation 2:</w:t>
      </w:r>
    </w:p>
    <w:p w14:paraId="21674538" w14:textId="77777777" w:rsidR="00135907" w:rsidRPr="00135907" w:rsidRDefault="00135907" w:rsidP="00135907">
      <w:pPr>
        <w:pStyle w:val="afe"/>
        <w:numPr>
          <w:ilvl w:val="0"/>
          <w:numId w:val="29"/>
        </w:numPr>
        <w:ind w:firstLineChars="0"/>
        <w:rPr>
          <w:rFonts w:eastAsiaTheme="minorEastAsia"/>
          <w:b/>
          <w:lang w:eastAsia="zh-CN"/>
        </w:rPr>
      </w:pPr>
      <w:r w:rsidRPr="00135907">
        <w:rPr>
          <w:rFonts w:eastAsiaTheme="minorEastAsia"/>
          <w:lang w:eastAsia="zh-CN"/>
        </w:rPr>
        <w:t>NB-</w:t>
      </w:r>
      <w:proofErr w:type="spellStart"/>
      <w:r w:rsidRPr="00135907">
        <w:rPr>
          <w:rFonts w:eastAsiaTheme="minorEastAsia"/>
          <w:lang w:eastAsia="zh-CN"/>
        </w:rPr>
        <w:t>I</w:t>
      </w:r>
      <w:r w:rsidR="003633C7">
        <w:rPr>
          <w:rFonts w:eastAsiaTheme="minorEastAsia" w:hint="eastAsia"/>
          <w:lang w:eastAsia="zh-CN"/>
        </w:rPr>
        <w:t>o</w:t>
      </w:r>
      <w:r w:rsidRPr="00135907">
        <w:rPr>
          <w:rFonts w:eastAsiaTheme="minorEastAsia"/>
          <w:lang w:eastAsia="zh-CN"/>
        </w:rPr>
        <w:t>T</w:t>
      </w:r>
      <w:proofErr w:type="spellEnd"/>
      <w:r w:rsidRPr="00135907">
        <w:rPr>
          <w:rFonts w:eastAsiaTheme="minorEastAsia"/>
          <w:lang w:eastAsia="zh-CN"/>
        </w:rPr>
        <w:t xml:space="preserve"> PSS/SSS punctured by LTE CRS</w:t>
      </w:r>
      <w:r w:rsidRPr="00135907">
        <w:rPr>
          <w:rFonts w:eastAsiaTheme="minorEastAsia" w:hint="eastAsia"/>
          <w:lang w:eastAsia="zh-CN"/>
        </w:rPr>
        <w:t xml:space="preserve"> </w:t>
      </w:r>
      <w:r w:rsidRPr="00135907">
        <w:rPr>
          <w:rFonts w:eastAsiaTheme="minorEastAsia"/>
          <w:lang w:eastAsia="zh-CN"/>
        </w:rPr>
        <w:t xml:space="preserve">is a reasonable mechanism to </w:t>
      </w:r>
      <w:r w:rsidR="00495089">
        <w:rPr>
          <w:rFonts w:eastAsiaTheme="minorEastAsia"/>
          <w:lang w:eastAsia="zh-CN"/>
        </w:rPr>
        <w:t>re</w:t>
      </w:r>
      <w:r w:rsidRPr="00135907">
        <w:rPr>
          <w:rFonts w:eastAsiaTheme="minorEastAsia"/>
          <w:lang w:eastAsia="zh-CN"/>
        </w:rPr>
        <w:t>s</w:t>
      </w:r>
      <w:r w:rsidR="003633C7">
        <w:rPr>
          <w:rFonts w:eastAsiaTheme="minorEastAsia"/>
          <w:lang w:eastAsia="zh-CN"/>
        </w:rPr>
        <w:t>olve the collision between NB-</w:t>
      </w:r>
      <w:proofErr w:type="spellStart"/>
      <w:r w:rsidR="003633C7">
        <w:rPr>
          <w:rFonts w:eastAsiaTheme="minorEastAsia"/>
          <w:lang w:eastAsia="zh-CN"/>
        </w:rPr>
        <w:t>I</w:t>
      </w:r>
      <w:r w:rsidR="003633C7">
        <w:rPr>
          <w:rFonts w:eastAsiaTheme="minorEastAsia" w:hint="eastAsia"/>
          <w:lang w:eastAsia="zh-CN"/>
        </w:rPr>
        <w:t>o</w:t>
      </w:r>
      <w:r w:rsidRPr="00135907">
        <w:rPr>
          <w:rFonts w:eastAsiaTheme="minorEastAsia"/>
          <w:lang w:eastAsia="zh-CN"/>
        </w:rPr>
        <w:t>T</w:t>
      </w:r>
      <w:proofErr w:type="spellEnd"/>
      <w:r w:rsidRPr="00135907">
        <w:rPr>
          <w:rFonts w:eastAsiaTheme="minorEastAsia"/>
          <w:lang w:eastAsia="zh-CN"/>
        </w:rPr>
        <w:t xml:space="preserve"> PSS/SSS and LTE CRS.</w:t>
      </w:r>
      <w:r w:rsidRPr="00135907">
        <w:rPr>
          <w:rFonts w:eastAsiaTheme="minorEastAsia"/>
          <w:b/>
          <w:lang w:eastAsia="zh-CN"/>
        </w:rPr>
        <w:t xml:space="preserve"> </w:t>
      </w:r>
    </w:p>
    <w:p w14:paraId="11D74419" w14:textId="77777777" w:rsidR="00135907" w:rsidRPr="00517940" w:rsidRDefault="00135907" w:rsidP="00135907">
      <w:pPr>
        <w:rPr>
          <w:rFonts w:eastAsiaTheme="minorEastAsia"/>
          <w:b/>
          <w:u w:val="single"/>
          <w:lang w:eastAsia="zh-CN"/>
        </w:rPr>
      </w:pPr>
      <w:r w:rsidRPr="00517940">
        <w:rPr>
          <w:rFonts w:eastAsiaTheme="minorEastAsia"/>
          <w:b/>
          <w:u w:val="single"/>
          <w:lang w:eastAsia="zh-CN"/>
        </w:rPr>
        <w:t>Observation 3:</w:t>
      </w:r>
    </w:p>
    <w:p w14:paraId="0A5C22E4" w14:textId="77777777" w:rsidR="00135907" w:rsidRPr="008D6CC9" w:rsidRDefault="004C7877" w:rsidP="004C7877">
      <w:pPr>
        <w:pStyle w:val="afe"/>
        <w:numPr>
          <w:ilvl w:val="0"/>
          <w:numId w:val="29"/>
        </w:numPr>
        <w:ind w:firstLineChars="0"/>
        <w:rPr>
          <w:b/>
          <w:u w:val="single"/>
        </w:rPr>
      </w:pPr>
      <w:r w:rsidRPr="004C7877">
        <w:rPr>
          <w:rFonts w:eastAsiaTheme="minorEastAsia"/>
          <w:lang w:eastAsia="zh-CN"/>
        </w:rPr>
        <w:t>For in-band operation, further study is necessary for the numbe</w:t>
      </w:r>
      <w:r w:rsidR="003633C7">
        <w:rPr>
          <w:rFonts w:eastAsiaTheme="minorEastAsia"/>
          <w:lang w:eastAsia="zh-CN"/>
        </w:rPr>
        <w:t>r of PRBs with PSS/SSS for NB-</w:t>
      </w:r>
      <w:proofErr w:type="spellStart"/>
      <w:r w:rsidR="003633C7">
        <w:rPr>
          <w:rFonts w:eastAsiaTheme="minorEastAsia"/>
          <w:lang w:eastAsia="zh-CN"/>
        </w:rPr>
        <w:t>I</w:t>
      </w:r>
      <w:r w:rsidR="003633C7">
        <w:rPr>
          <w:rFonts w:eastAsiaTheme="minorEastAsia" w:hint="eastAsia"/>
          <w:lang w:eastAsia="zh-CN"/>
        </w:rPr>
        <w:t>o</w:t>
      </w:r>
      <w:r w:rsidRPr="004C7877">
        <w:rPr>
          <w:rFonts w:eastAsiaTheme="minorEastAsia"/>
          <w:lang w:eastAsia="zh-CN"/>
        </w:rPr>
        <w:t>T</w:t>
      </w:r>
      <w:proofErr w:type="spellEnd"/>
      <w:r w:rsidR="00135907" w:rsidRPr="008D6CC9">
        <w:rPr>
          <w:rFonts w:eastAsiaTheme="minorEastAsia"/>
          <w:lang w:eastAsia="zh-CN"/>
        </w:rPr>
        <w:t xml:space="preserve">.  </w:t>
      </w:r>
    </w:p>
    <w:p w14:paraId="0BB333F6" w14:textId="77777777" w:rsidR="00135907" w:rsidRPr="00517940" w:rsidRDefault="00135907" w:rsidP="00135907">
      <w:pPr>
        <w:rPr>
          <w:rFonts w:eastAsiaTheme="minorEastAsia"/>
          <w:b/>
          <w:u w:val="single"/>
          <w:lang w:eastAsia="zh-CN"/>
        </w:rPr>
      </w:pPr>
      <w:r w:rsidRPr="00517940">
        <w:rPr>
          <w:rFonts w:eastAsiaTheme="minorEastAsia"/>
          <w:b/>
          <w:u w:val="single"/>
          <w:lang w:eastAsia="zh-CN"/>
        </w:rPr>
        <w:t>Proposal 1:</w:t>
      </w:r>
    </w:p>
    <w:p w14:paraId="74DD2181" w14:textId="77777777" w:rsidR="008D6CC9" w:rsidRPr="008D6CC9" w:rsidRDefault="00412E1B" w:rsidP="008D6CC9">
      <w:pPr>
        <w:pStyle w:val="afe"/>
        <w:numPr>
          <w:ilvl w:val="0"/>
          <w:numId w:val="29"/>
        </w:numPr>
        <w:ind w:firstLineChars="0"/>
        <w:rPr>
          <w:rFonts w:eastAsiaTheme="minorEastAsia"/>
          <w:lang w:eastAsia="zh-CN"/>
        </w:rPr>
      </w:pPr>
      <w:r>
        <w:rPr>
          <w:rFonts w:eastAsiaTheme="minorEastAsia"/>
          <w:lang w:eastAsia="zh-CN"/>
        </w:rPr>
        <w:t>NB-</w:t>
      </w:r>
      <w:proofErr w:type="spellStart"/>
      <w:r>
        <w:rPr>
          <w:rFonts w:eastAsiaTheme="minorEastAsia"/>
          <w:lang w:eastAsia="zh-CN"/>
        </w:rPr>
        <w:t>I</w:t>
      </w:r>
      <w:r>
        <w:rPr>
          <w:rFonts w:eastAsiaTheme="minorEastAsia" w:hint="eastAsia"/>
          <w:lang w:eastAsia="zh-CN"/>
        </w:rPr>
        <w:t>o</w:t>
      </w:r>
      <w:r w:rsidR="00495089">
        <w:rPr>
          <w:rFonts w:eastAsiaTheme="minorEastAsia"/>
          <w:lang w:eastAsia="zh-CN"/>
        </w:rPr>
        <w:t>T</w:t>
      </w:r>
      <w:proofErr w:type="spellEnd"/>
      <w:r w:rsidR="00495089">
        <w:rPr>
          <w:rFonts w:eastAsiaTheme="minorEastAsia"/>
          <w:lang w:eastAsia="zh-CN"/>
        </w:rPr>
        <w:t xml:space="preserve"> </w:t>
      </w:r>
      <w:r w:rsidR="00135907" w:rsidRPr="008D6CC9">
        <w:rPr>
          <w:rFonts w:eastAsiaTheme="minorEastAsia"/>
          <w:lang w:eastAsia="zh-CN"/>
        </w:rPr>
        <w:t xml:space="preserve">PSS/SSS should indicate the mode of operation in addition to the information carried by </w:t>
      </w:r>
      <w:r w:rsidR="00495089" w:rsidRPr="008D6CC9">
        <w:rPr>
          <w:rFonts w:eastAsiaTheme="minorEastAsia"/>
          <w:lang w:eastAsia="zh-CN"/>
        </w:rPr>
        <w:t xml:space="preserve">LTE </w:t>
      </w:r>
      <w:r w:rsidR="00495089">
        <w:rPr>
          <w:rFonts w:eastAsiaTheme="minorEastAsia"/>
          <w:lang w:eastAsia="zh-CN"/>
        </w:rPr>
        <w:t>PSS/SS</w:t>
      </w:r>
      <w:r w:rsidR="00135907" w:rsidRPr="008D6CC9">
        <w:rPr>
          <w:rFonts w:eastAsiaTheme="minorEastAsia"/>
          <w:lang w:eastAsia="zh-CN"/>
        </w:rPr>
        <w:t>.</w:t>
      </w:r>
    </w:p>
    <w:p w14:paraId="625B5A75" w14:textId="77777777" w:rsidR="00D521DD" w:rsidRDefault="00D521DD" w:rsidP="00D521DD">
      <w:pPr>
        <w:pStyle w:val="10"/>
        <w:spacing w:after="180"/>
        <w:rPr>
          <w:rStyle w:val="af"/>
          <w:lang w:val="en-US"/>
        </w:rPr>
      </w:pPr>
      <w:r>
        <w:rPr>
          <w:lang w:val="en-US"/>
        </w:rPr>
        <w:t>References</w:t>
      </w:r>
    </w:p>
    <w:p w14:paraId="65AA1970" w14:textId="77777777" w:rsidR="009257BF" w:rsidRDefault="005815B2" w:rsidP="00A41BA8">
      <w:pPr>
        <w:pStyle w:val="textintend2"/>
        <w:rPr>
          <w:szCs w:val="24"/>
        </w:rPr>
      </w:pPr>
      <w:bookmarkStart w:id="6" w:name="_Ref366767693"/>
      <w:bookmarkStart w:id="7" w:name="_Ref275976890"/>
      <w:bookmarkStart w:id="8" w:name="_Ref302982356"/>
      <w:bookmarkStart w:id="9" w:name="_Ref314143987"/>
      <w:bookmarkStart w:id="10" w:name="_Ref318668252"/>
      <w:bookmarkStart w:id="11" w:name="_Ref319185883"/>
      <w:r>
        <w:rPr>
          <w:rFonts w:eastAsia="宋体" w:hint="eastAsia"/>
          <w:szCs w:val="24"/>
          <w:lang w:eastAsia="zh-CN"/>
        </w:rPr>
        <w:t>3GPP RAN1 #82</w:t>
      </w:r>
      <w:r w:rsidR="00AC0380">
        <w:rPr>
          <w:rFonts w:eastAsia="宋体"/>
          <w:szCs w:val="24"/>
          <w:lang w:eastAsia="zh-CN"/>
        </w:rPr>
        <w:t>bis</w:t>
      </w:r>
      <w:r w:rsidR="00D07B6E">
        <w:rPr>
          <w:rFonts w:eastAsia="宋体" w:hint="eastAsia"/>
          <w:szCs w:val="24"/>
          <w:lang w:eastAsia="zh-CN"/>
        </w:rPr>
        <w:t xml:space="preserve"> c</w:t>
      </w:r>
      <w:r w:rsidR="009257BF" w:rsidRPr="00C158E1">
        <w:rPr>
          <w:szCs w:val="24"/>
        </w:rPr>
        <w:t xml:space="preserve">hairman’s notes, </w:t>
      </w:r>
      <w:r>
        <w:rPr>
          <w:szCs w:val="24"/>
        </w:rPr>
        <w:t xml:space="preserve">October </w:t>
      </w:r>
      <w:r w:rsidR="009257BF" w:rsidRPr="00C158E1">
        <w:rPr>
          <w:szCs w:val="24"/>
        </w:rPr>
        <w:t>201</w:t>
      </w:r>
      <w:r w:rsidR="00A41BA8" w:rsidRPr="00C158E1">
        <w:rPr>
          <w:rFonts w:eastAsia="宋体" w:hint="eastAsia"/>
          <w:szCs w:val="24"/>
          <w:lang w:eastAsia="zh-CN"/>
        </w:rPr>
        <w:t>5</w:t>
      </w:r>
      <w:r w:rsidR="009257BF" w:rsidRPr="00C158E1">
        <w:rPr>
          <w:szCs w:val="24"/>
        </w:rPr>
        <w:t>.</w:t>
      </w:r>
      <w:bookmarkEnd w:id="6"/>
    </w:p>
    <w:p w14:paraId="499EBCD9" w14:textId="77777777" w:rsidR="000D287E" w:rsidRDefault="00E52C81" w:rsidP="00E52C81">
      <w:pPr>
        <w:pStyle w:val="textintend2"/>
      </w:pPr>
      <w:r w:rsidRPr="00E52C81">
        <w:t>RP-151621</w:t>
      </w:r>
      <w:r>
        <w:t xml:space="preserve">, </w:t>
      </w:r>
      <w:r w:rsidR="00412E1B">
        <w:t xml:space="preserve">New Work Item: </w:t>
      </w:r>
      <w:proofErr w:type="spellStart"/>
      <w:r w:rsidR="00412E1B">
        <w:t>NarrowBand</w:t>
      </w:r>
      <w:proofErr w:type="spellEnd"/>
      <w:r w:rsidR="00412E1B">
        <w:t xml:space="preserve"> </w:t>
      </w:r>
      <w:proofErr w:type="spellStart"/>
      <w:r w:rsidR="00412E1B">
        <w:t>I</w:t>
      </w:r>
      <w:r w:rsidR="00412E1B">
        <w:rPr>
          <w:rFonts w:eastAsiaTheme="minorEastAsia" w:hint="eastAsia"/>
          <w:lang w:eastAsia="zh-CN"/>
        </w:rPr>
        <w:t>o</w:t>
      </w:r>
      <w:r w:rsidR="00412E1B">
        <w:t>T</w:t>
      </w:r>
      <w:proofErr w:type="spellEnd"/>
      <w:r w:rsidR="00412E1B">
        <w:t xml:space="preserve"> (NB-</w:t>
      </w:r>
      <w:proofErr w:type="spellStart"/>
      <w:r w:rsidR="00412E1B">
        <w:t>I</w:t>
      </w:r>
      <w:r w:rsidR="00412E1B">
        <w:rPr>
          <w:rFonts w:eastAsiaTheme="minorEastAsia" w:hint="eastAsia"/>
          <w:lang w:eastAsia="zh-CN"/>
        </w:rPr>
        <w:t>o</w:t>
      </w:r>
      <w:r w:rsidRPr="00E52C81">
        <w:t>T</w:t>
      </w:r>
      <w:proofErr w:type="spellEnd"/>
      <w:r w:rsidRPr="00E52C81">
        <w:t>)</w:t>
      </w:r>
      <w:r>
        <w:t xml:space="preserve">, </w:t>
      </w:r>
      <w:r w:rsidRPr="00E52C81">
        <w:t>Qualcomm Incorporated</w:t>
      </w:r>
      <w:r>
        <w:t xml:space="preserve">, </w:t>
      </w:r>
      <w:r w:rsidRPr="00E52C81">
        <w:t>3GPP RAN#69</w:t>
      </w:r>
      <w:r w:rsidR="000D287E" w:rsidRPr="000D287E">
        <w:t xml:space="preserve">, </w:t>
      </w:r>
      <w:r w:rsidRPr="00E52C81">
        <w:t>Phoenix, USA, September 14 - 16, 2015</w:t>
      </w:r>
      <w:r>
        <w:t>.</w:t>
      </w:r>
    </w:p>
    <w:p w14:paraId="69BF9E88" w14:textId="77777777" w:rsidR="00CD3F67" w:rsidRPr="00C2242C" w:rsidRDefault="00F1088E" w:rsidP="00B06185">
      <w:pPr>
        <w:pStyle w:val="textintend2"/>
        <w:rPr>
          <w:rFonts w:eastAsiaTheme="minorEastAsia"/>
          <w:szCs w:val="24"/>
          <w:lang w:eastAsia="zh-CN"/>
        </w:rPr>
      </w:pPr>
      <w:r w:rsidRPr="00F1088E">
        <w:t>R1-156009</w:t>
      </w:r>
      <w:r>
        <w:t xml:space="preserve">, </w:t>
      </w:r>
      <w:r w:rsidRPr="00F1088E">
        <w:t>Narrowband LTE – Synchronization Channel Design and Performance</w:t>
      </w:r>
      <w:r>
        <w:t xml:space="preserve">, </w:t>
      </w:r>
      <w:r w:rsidRPr="00F1088E">
        <w:t>Ericsson</w:t>
      </w:r>
      <w:r>
        <w:t>,</w:t>
      </w:r>
      <w:r w:rsidRPr="00F1088E">
        <w:t xml:space="preserve"> </w:t>
      </w:r>
      <w:bookmarkEnd w:id="7"/>
      <w:bookmarkEnd w:id="8"/>
      <w:bookmarkEnd w:id="9"/>
      <w:bookmarkEnd w:id="10"/>
      <w:bookmarkEnd w:id="11"/>
      <w:r w:rsidRPr="00F1088E">
        <w:t>3GPP RAN1 #82bits</w:t>
      </w:r>
      <w:r w:rsidR="00B06185">
        <w:rPr>
          <w:rFonts w:eastAsiaTheme="minorEastAsia"/>
          <w:szCs w:val="24"/>
          <w:lang w:eastAsia="zh-CN"/>
        </w:rPr>
        <w:t xml:space="preserve">, </w:t>
      </w:r>
      <w:r w:rsidR="00B06185" w:rsidRPr="00B06185">
        <w:rPr>
          <w:rFonts w:eastAsiaTheme="minorEastAsia"/>
          <w:szCs w:val="24"/>
          <w:lang w:eastAsia="zh-CN"/>
        </w:rPr>
        <w:t>Malmo, Sweden</w:t>
      </w:r>
      <w:r w:rsidR="00B06185">
        <w:rPr>
          <w:rFonts w:eastAsiaTheme="minorEastAsia"/>
          <w:szCs w:val="24"/>
          <w:lang w:eastAsia="zh-CN"/>
        </w:rPr>
        <w:t xml:space="preserve">, </w:t>
      </w:r>
      <w:r w:rsidR="00B06185" w:rsidRPr="00B06185">
        <w:rPr>
          <w:rFonts w:eastAsiaTheme="minorEastAsia"/>
          <w:szCs w:val="24"/>
          <w:lang w:eastAsia="zh-CN"/>
        </w:rPr>
        <w:t>October 5</w:t>
      </w:r>
      <w:r w:rsidR="00B06185">
        <w:rPr>
          <w:rFonts w:eastAsiaTheme="minorEastAsia"/>
          <w:szCs w:val="24"/>
          <w:lang w:eastAsia="zh-CN"/>
        </w:rPr>
        <w:t xml:space="preserve"> </w:t>
      </w:r>
      <w:r w:rsidR="00B06185" w:rsidRPr="00B06185">
        <w:rPr>
          <w:rFonts w:eastAsiaTheme="minorEastAsia"/>
          <w:szCs w:val="24"/>
          <w:lang w:eastAsia="zh-CN"/>
        </w:rPr>
        <w:t>- 10</w:t>
      </w:r>
      <w:r w:rsidR="00B06185">
        <w:rPr>
          <w:rFonts w:eastAsiaTheme="minorEastAsia"/>
          <w:szCs w:val="24"/>
          <w:lang w:eastAsia="zh-CN"/>
        </w:rPr>
        <w:t xml:space="preserve">, </w:t>
      </w:r>
      <w:r w:rsidR="00B06185" w:rsidRPr="00B06185">
        <w:rPr>
          <w:rFonts w:eastAsiaTheme="minorEastAsia"/>
          <w:szCs w:val="24"/>
          <w:lang w:eastAsia="zh-CN"/>
        </w:rPr>
        <w:t>2015</w:t>
      </w:r>
      <w:r w:rsidR="00B06185">
        <w:rPr>
          <w:rFonts w:eastAsiaTheme="minorEastAsia"/>
          <w:szCs w:val="24"/>
          <w:lang w:eastAsia="zh-CN"/>
        </w:rPr>
        <w:t>.</w:t>
      </w:r>
    </w:p>
    <w:sectPr w:rsidR="00CD3F67" w:rsidRPr="00C2242C" w:rsidSect="00F542AD">
      <w:footerReference w:type="default" r:id="rId9"/>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BB30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054156" w14:textId="77777777" w:rsidR="00B7435C" w:rsidRDefault="00B7435C">
      <w:r>
        <w:separator/>
      </w:r>
    </w:p>
  </w:endnote>
  <w:endnote w:type="continuationSeparator" w:id="0">
    <w:p w14:paraId="55EB9376" w14:textId="77777777" w:rsidR="00B7435C" w:rsidRDefault="00B74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PMincho">
    <w:altName w:val="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4F5AC" w14:textId="77777777" w:rsidR="00D7387A" w:rsidRDefault="00DA2D34">
    <w:pPr>
      <w:pStyle w:val="aa"/>
      <w:jc w:val="center"/>
    </w:pPr>
    <w:r>
      <w:rPr>
        <w:b/>
      </w:rPr>
      <w:fldChar w:fldCharType="begin"/>
    </w:r>
    <w:r w:rsidR="00D7387A">
      <w:rPr>
        <w:b/>
      </w:rPr>
      <w:instrText>PAGE</w:instrText>
    </w:r>
    <w:r>
      <w:rPr>
        <w:b/>
      </w:rPr>
      <w:fldChar w:fldCharType="separate"/>
    </w:r>
    <w:r w:rsidR="009E057D">
      <w:rPr>
        <w:b/>
        <w:noProof/>
      </w:rPr>
      <w:t>1</w:t>
    </w:r>
    <w:r>
      <w:rPr>
        <w:b/>
      </w:rPr>
      <w:fldChar w:fldCharType="end"/>
    </w:r>
  </w:p>
  <w:p w14:paraId="7251AFDB" w14:textId="77777777" w:rsidR="00D7387A" w:rsidRDefault="00D7387A">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645BE4" w14:textId="77777777" w:rsidR="00B7435C" w:rsidRDefault="00B7435C">
      <w:r>
        <w:separator/>
      </w:r>
    </w:p>
  </w:footnote>
  <w:footnote w:type="continuationSeparator" w:id="0">
    <w:p w14:paraId="00347D1F" w14:textId="77777777" w:rsidR="00B7435C" w:rsidRDefault="00B743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9DD2B8D"/>
    <w:multiLevelType w:val="hybridMultilevel"/>
    <w:tmpl w:val="0D32A686"/>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14">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15">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6">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7">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nsid w:val="4D631F35"/>
    <w:multiLevelType w:val="hybridMultilevel"/>
    <w:tmpl w:val="CCE63860"/>
    <w:lvl w:ilvl="0" w:tplc="5F4C76C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nsid w:val="51671F09"/>
    <w:multiLevelType w:val="hybridMultilevel"/>
    <w:tmpl w:val="9D681480"/>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nsid w:val="59D746C4"/>
    <w:multiLevelType w:val="hybridMultilevel"/>
    <w:tmpl w:val="27EA9842"/>
    <w:lvl w:ilvl="0" w:tplc="5F4C76C2">
      <w:start w:val="1"/>
      <w:numFmt w:val="bullet"/>
      <w:lvlText w:val="·"/>
      <w:lvlJc w:val="left"/>
      <w:pPr>
        <w:ind w:left="1500" w:hanging="420"/>
      </w:pPr>
      <w:rPr>
        <w:rFonts w:ascii="宋体" w:eastAsia="宋体" w:hAnsi="宋体"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3">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24">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26">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8">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nsid w:val="7BCB78BC"/>
    <w:multiLevelType w:val="hybridMultilevel"/>
    <w:tmpl w:val="12B294AA"/>
    <w:lvl w:ilvl="0" w:tplc="886048B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7"/>
  </w:num>
  <w:num w:numId="2">
    <w:abstractNumId w:val="5"/>
  </w:num>
  <w:num w:numId="3">
    <w:abstractNumId w:val="8"/>
  </w:num>
  <w:num w:numId="4">
    <w:abstractNumId w:val="28"/>
  </w:num>
  <w:num w:numId="5">
    <w:abstractNumId w:val="18"/>
  </w:num>
  <w:num w:numId="6">
    <w:abstractNumId w:val="19"/>
  </w:num>
  <w:num w:numId="7">
    <w:abstractNumId w:val="17"/>
  </w:num>
  <w:num w:numId="8">
    <w:abstractNumId w:val="4"/>
  </w:num>
  <w:num w:numId="9">
    <w:abstractNumId w:val="29"/>
  </w:num>
  <w:num w:numId="10">
    <w:abstractNumId w:val="15"/>
  </w:num>
  <w:num w:numId="11">
    <w:abstractNumId w:val="10"/>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14"/>
  </w:num>
  <w:num w:numId="14">
    <w:abstractNumId w:val="13"/>
  </w:num>
  <w:num w:numId="15">
    <w:abstractNumId w:val="25"/>
  </w:num>
  <w:num w:numId="16">
    <w:abstractNumId w:val="9"/>
  </w:num>
  <w:num w:numId="17">
    <w:abstractNumId w:val="0"/>
  </w:num>
  <w:num w:numId="18">
    <w:abstractNumId w:val="23"/>
  </w:num>
  <w:num w:numId="19">
    <w:abstractNumId w:val="21"/>
  </w:num>
  <w:num w:numId="20">
    <w:abstractNumId w:val="22"/>
  </w:num>
  <w:num w:numId="21">
    <w:abstractNumId w:val="26"/>
  </w:num>
  <w:num w:numId="22">
    <w:abstractNumId w:val="11"/>
  </w:num>
  <w:num w:numId="23">
    <w:abstractNumId w:val="6"/>
  </w:num>
  <w:num w:numId="24">
    <w:abstractNumId w:val="20"/>
  </w:num>
  <w:num w:numId="25">
    <w:abstractNumId w:val="12"/>
  </w:num>
  <w:num w:numId="26">
    <w:abstractNumId w:val="24"/>
  </w:num>
  <w:num w:numId="27">
    <w:abstractNumId w:val="7"/>
  </w:num>
  <w:num w:numId="28">
    <w:abstractNumId w:val="16"/>
  </w:num>
  <w:num w:numId="29">
    <w:abstractNumId w:val="30"/>
  </w:num>
  <w:num w:numId="30">
    <w:abstractNumId w:val="2"/>
  </w:num>
  <w:num w:numId="31">
    <w:abstractNumId w:val="3"/>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rson w15:author="LRM">
    <w15:presenceInfo w15:providerId="None" w15:userId="LR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241D"/>
    <w:rsid w:val="0000272E"/>
    <w:rsid w:val="00002757"/>
    <w:rsid w:val="00003522"/>
    <w:rsid w:val="00003DDB"/>
    <w:rsid w:val="00004B52"/>
    <w:rsid w:val="00006C58"/>
    <w:rsid w:val="0000709F"/>
    <w:rsid w:val="00011490"/>
    <w:rsid w:val="0001155B"/>
    <w:rsid w:val="00011A70"/>
    <w:rsid w:val="00011BEE"/>
    <w:rsid w:val="0001212C"/>
    <w:rsid w:val="0001277E"/>
    <w:rsid w:val="000130D3"/>
    <w:rsid w:val="000157A7"/>
    <w:rsid w:val="00016A3C"/>
    <w:rsid w:val="00020071"/>
    <w:rsid w:val="00021479"/>
    <w:rsid w:val="000216A1"/>
    <w:rsid w:val="00021BF7"/>
    <w:rsid w:val="00021F55"/>
    <w:rsid w:val="00021F65"/>
    <w:rsid w:val="00023256"/>
    <w:rsid w:val="00023821"/>
    <w:rsid w:val="00023C3B"/>
    <w:rsid w:val="00024359"/>
    <w:rsid w:val="0002486B"/>
    <w:rsid w:val="000251AB"/>
    <w:rsid w:val="000257A5"/>
    <w:rsid w:val="000271FA"/>
    <w:rsid w:val="000273F8"/>
    <w:rsid w:val="0003072F"/>
    <w:rsid w:val="0003088A"/>
    <w:rsid w:val="000308B4"/>
    <w:rsid w:val="0003119F"/>
    <w:rsid w:val="00031D64"/>
    <w:rsid w:val="00032022"/>
    <w:rsid w:val="000334D9"/>
    <w:rsid w:val="00033523"/>
    <w:rsid w:val="000335B3"/>
    <w:rsid w:val="00034798"/>
    <w:rsid w:val="000347D2"/>
    <w:rsid w:val="00034A31"/>
    <w:rsid w:val="000356EC"/>
    <w:rsid w:val="00037050"/>
    <w:rsid w:val="000411B6"/>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60296"/>
    <w:rsid w:val="00060B1E"/>
    <w:rsid w:val="00062448"/>
    <w:rsid w:val="00062EED"/>
    <w:rsid w:val="000630AD"/>
    <w:rsid w:val="0006344D"/>
    <w:rsid w:val="00064B7C"/>
    <w:rsid w:val="000661B7"/>
    <w:rsid w:val="00066871"/>
    <w:rsid w:val="0006793D"/>
    <w:rsid w:val="00067BD9"/>
    <w:rsid w:val="00067E35"/>
    <w:rsid w:val="00067F48"/>
    <w:rsid w:val="00071B25"/>
    <w:rsid w:val="00071BC8"/>
    <w:rsid w:val="000725FD"/>
    <w:rsid w:val="00072AE4"/>
    <w:rsid w:val="00072E3F"/>
    <w:rsid w:val="00074649"/>
    <w:rsid w:val="00074B41"/>
    <w:rsid w:val="0007539F"/>
    <w:rsid w:val="000754B3"/>
    <w:rsid w:val="00075757"/>
    <w:rsid w:val="000757F2"/>
    <w:rsid w:val="00075DF1"/>
    <w:rsid w:val="00075E7B"/>
    <w:rsid w:val="000761C7"/>
    <w:rsid w:val="0007642F"/>
    <w:rsid w:val="0007649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105B"/>
    <w:rsid w:val="00091743"/>
    <w:rsid w:val="00091C7D"/>
    <w:rsid w:val="00091F4F"/>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C38"/>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D0298"/>
    <w:rsid w:val="000D1DD5"/>
    <w:rsid w:val="000D1FE8"/>
    <w:rsid w:val="000D20DC"/>
    <w:rsid w:val="000D282D"/>
    <w:rsid w:val="000D287E"/>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DC5"/>
    <w:rsid w:val="000E4717"/>
    <w:rsid w:val="000E7D8E"/>
    <w:rsid w:val="000F02BF"/>
    <w:rsid w:val="000F1372"/>
    <w:rsid w:val="000F168A"/>
    <w:rsid w:val="000F4283"/>
    <w:rsid w:val="000F455B"/>
    <w:rsid w:val="000F473E"/>
    <w:rsid w:val="000F53C1"/>
    <w:rsid w:val="000F6EC8"/>
    <w:rsid w:val="000F70EE"/>
    <w:rsid w:val="000F75A2"/>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8FE"/>
    <w:rsid w:val="00107FA0"/>
    <w:rsid w:val="001102AB"/>
    <w:rsid w:val="001107AF"/>
    <w:rsid w:val="00110E96"/>
    <w:rsid w:val="00110F7F"/>
    <w:rsid w:val="001110B5"/>
    <w:rsid w:val="001112A5"/>
    <w:rsid w:val="0011156F"/>
    <w:rsid w:val="0011184C"/>
    <w:rsid w:val="00112513"/>
    <w:rsid w:val="00112A02"/>
    <w:rsid w:val="00112B68"/>
    <w:rsid w:val="0011395E"/>
    <w:rsid w:val="00113C33"/>
    <w:rsid w:val="00114412"/>
    <w:rsid w:val="00114539"/>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E46"/>
    <w:rsid w:val="00123F99"/>
    <w:rsid w:val="00125721"/>
    <w:rsid w:val="00125B82"/>
    <w:rsid w:val="00127DF2"/>
    <w:rsid w:val="001304B5"/>
    <w:rsid w:val="00130F4D"/>
    <w:rsid w:val="0013175C"/>
    <w:rsid w:val="00131A92"/>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7A95"/>
    <w:rsid w:val="00151652"/>
    <w:rsid w:val="001516E9"/>
    <w:rsid w:val="00151FAA"/>
    <w:rsid w:val="00152884"/>
    <w:rsid w:val="00152FC4"/>
    <w:rsid w:val="001535DB"/>
    <w:rsid w:val="00154367"/>
    <w:rsid w:val="0015557C"/>
    <w:rsid w:val="00155B79"/>
    <w:rsid w:val="00155DFC"/>
    <w:rsid w:val="00156516"/>
    <w:rsid w:val="00156743"/>
    <w:rsid w:val="0015725B"/>
    <w:rsid w:val="001575DC"/>
    <w:rsid w:val="0015765B"/>
    <w:rsid w:val="001602F7"/>
    <w:rsid w:val="00161A06"/>
    <w:rsid w:val="00161FF4"/>
    <w:rsid w:val="001629A9"/>
    <w:rsid w:val="001629FA"/>
    <w:rsid w:val="00162D1B"/>
    <w:rsid w:val="00162DE9"/>
    <w:rsid w:val="0016317E"/>
    <w:rsid w:val="00165199"/>
    <w:rsid w:val="001656CF"/>
    <w:rsid w:val="001666A4"/>
    <w:rsid w:val="00166BE3"/>
    <w:rsid w:val="00167842"/>
    <w:rsid w:val="00167956"/>
    <w:rsid w:val="001701FB"/>
    <w:rsid w:val="00171884"/>
    <w:rsid w:val="0017207F"/>
    <w:rsid w:val="00172224"/>
    <w:rsid w:val="0017252F"/>
    <w:rsid w:val="001727AF"/>
    <w:rsid w:val="00172FEB"/>
    <w:rsid w:val="00173437"/>
    <w:rsid w:val="00173611"/>
    <w:rsid w:val="00173C2E"/>
    <w:rsid w:val="00174F6A"/>
    <w:rsid w:val="0017514E"/>
    <w:rsid w:val="00177182"/>
    <w:rsid w:val="00177971"/>
    <w:rsid w:val="0018048F"/>
    <w:rsid w:val="00180A51"/>
    <w:rsid w:val="001816B4"/>
    <w:rsid w:val="001818D9"/>
    <w:rsid w:val="001837AA"/>
    <w:rsid w:val="00183F4C"/>
    <w:rsid w:val="00184593"/>
    <w:rsid w:val="001861F8"/>
    <w:rsid w:val="0018678E"/>
    <w:rsid w:val="00186E62"/>
    <w:rsid w:val="00190AFB"/>
    <w:rsid w:val="00190CC7"/>
    <w:rsid w:val="00190E42"/>
    <w:rsid w:val="00191A2E"/>
    <w:rsid w:val="00192A3D"/>
    <w:rsid w:val="00192B13"/>
    <w:rsid w:val="00192F28"/>
    <w:rsid w:val="00193076"/>
    <w:rsid w:val="0019419D"/>
    <w:rsid w:val="001941F4"/>
    <w:rsid w:val="001958D6"/>
    <w:rsid w:val="00195D0F"/>
    <w:rsid w:val="00196BEE"/>
    <w:rsid w:val="001970A7"/>
    <w:rsid w:val="00197960"/>
    <w:rsid w:val="001A0965"/>
    <w:rsid w:val="001A161D"/>
    <w:rsid w:val="001A2307"/>
    <w:rsid w:val="001A2CA9"/>
    <w:rsid w:val="001A3ECC"/>
    <w:rsid w:val="001A43C2"/>
    <w:rsid w:val="001A47A5"/>
    <w:rsid w:val="001A5210"/>
    <w:rsid w:val="001A539F"/>
    <w:rsid w:val="001A540B"/>
    <w:rsid w:val="001A5D19"/>
    <w:rsid w:val="001A5FFF"/>
    <w:rsid w:val="001A64A1"/>
    <w:rsid w:val="001A743A"/>
    <w:rsid w:val="001B00D7"/>
    <w:rsid w:val="001B12B9"/>
    <w:rsid w:val="001B4022"/>
    <w:rsid w:val="001B7221"/>
    <w:rsid w:val="001B7CBE"/>
    <w:rsid w:val="001C0588"/>
    <w:rsid w:val="001C0677"/>
    <w:rsid w:val="001C0F77"/>
    <w:rsid w:val="001C3516"/>
    <w:rsid w:val="001C441E"/>
    <w:rsid w:val="001C49A6"/>
    <w:rsid w:val="001C4C80"/>
    <w:rsid w:val="001C731F"/>
    <w:rsid w:val="001C79DB"/>
    <w:rsid w:val="001D1B8F"/>
    <w:rsid w:val="001D2ED6"/>
    <w:rsid w:val="001D421B"/>
    <w:rsid w:val="001D42DB"/>
    <w:rsid w:val="001D47FE"/>
    <w:rsid w:val="001D673C"/>
    <w:rsid w:val="001D78A3"/>
    <w:rsid w:val="001E1763"/>
    <w:rsid w:val="001E1D82"/>
    <w:rsid w:val="001E1EF0"/>
    <w:rsid w:val="001E2357"/>
    <w:rsid w:val="001E260E"/>
    <w:rsid w:val="001E2E64"/>
    <w:rsid w:val="001E33C1"/>
    <w:rsid w:val="001E50E0"/>
    <w:rsid w:val="001E58C6"/>
    <w:rsid w:val="001E5F84"/>
    <w:rsid w:val="001E7FD6"/>
    <w:rsid w:val="001F09F9"/>
    <w:rsid w:val="001F1821"/>
    <w:rsid w:val="001F1C4F"/>
    <w:rsid w:val="001F20E0"/>
    <w:rsid w:val="001F2C90"/>
    <w:rsid w:val="001F3858"/>
    <w:rsid w:val="001F4A7E"/>
    <w:rsid w:val="001F55E0"/>
    <w:rsid w:val="001F735A"/>
    <w:rsid w:val="00200C9A"/>
    <w:rsid w:val="00200C9D"/>
    <w:rsid w:val="0020246A"/>
    <w:rsid w:val="00203143"/>
    <w:rsid w:val="00203705"/>
    <w:rsid w:val="00203DC5"/>
    <w:rsid w:val="0020541E"/>
    <w:rsid w:val="00205E89"/>
    <w:rsid w:val="00205EB8"/>
    <w:rsid w:val="002060C7"/>
    <w:rsid w:val="00206C83"/>
    <w:rsid w:val="00207AA1"/>
    <w:rsid w:val="00210169"/>
    <w:rsid w:val="0021037B"/>
    <w:rsid w:val="0021132B"/>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53D2"/>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12A3"/>
    <w:rsid w:val="0025152F"/>
    <w:rsid w:val="00251B51"/>
    <w:rsid w:val="002522C7"/>
    <w:rsid w:val="0025364B"/>
    <w:rsid w:val="00253DD9"/>
    <w:rsid w:val="00254FE2"/>
    <w:rsid w:val="00255B35"/>
    <w:rsid w:val="002603A0"/>
    <w:rsid w:val="00260555"/>
    <w:rsid w:val="002625FA"/>
    <w:rsid w:val="00262E18"/>
    <w:rsid w:val="002630F9"/>
    <w:rsid w:val="002638C4"/>
    <w:rsid w:val="00263A00"/>
    <w:rsid w:val="00263D39"/>
    <w:rsid w:val="00264508"/>
    <w:rsid w:val="00264CEB"/>
    <w:rsid w:val="00265BCB"/>
    <w:rsid w:val="002662A5"/>
    <w:rsid w:val="0026696E"/>
    <w:rsid w:val="00266F07"/>
    <w:rsid w:val="00267A05"/>
    <w:rsid w:val="0027184B"/>
    <w:rsid w:val="00272AA8"/>
    <w:rsid w:val="00274332"/>
    <w:rsid w:val="002753B5"/>
    <w:rsid w:val="002758C1"/>
    <w:rsid w:val="00275FC0"/>
    <w:rsid w:val="002762BE"/>
    <w:rsid w:val="00276663"/>
    <w:rsid w:val="00277608"/>
    <w:rsid w:val="00277F24"/>
    <w:rsid w:val="00280B54"/>
    <w:rsid w:val="002818B7"/>
    <w:rsid w:val="00281E06"/>
    <w:rsid w:val="0028543E"/>
    <w:rsid w:val="00285613"/>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34A1"/>
    <w:rsid w:val="002A5269"/>
    <w:rsid w:val="002A7B61"/>
    <w:rsid w:val="002B044F"/>
    <w:rsid w:val="002B06A6"/>
    <w:rsid w:val="002B0D7F"/>
    <w:rsid w:val="002B1313"/>
    <w:rsid w:val="002B1E42"/>
    <w:rsid w:val="002B2479"/>
    <w:rsid w:val="002B3F10"/>
    <w:rsid w:val="002B400E"/>
    <w:rsid w:val="002B4E38"/>
    <w:rsid w:val="002B51DB"/>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B66"/>
    <w:rsid w:val="002C648D"/>
    <w:rsid w:val="002C74EA"/>
    <w:rsid w:val="002C774D"/>
    <w:rsid w:val="002C7ED2"/>
    <w:rsid w:val="002D2BB7"/>
    <w:rsid w:val="002D343A"/>
    <w:rsid w:val="002D43C8"/>
    <w:rsid w:val="002D5238"/>
    <w:rsid w:val="002D54C8"/>
    <w:rsid w:val="002D54F8"/>
    <w:rsid w:val="002D5D63"/>
    <w:rsid w:val="002D6137"/>
    <w:rsid w:val="002E0220"/>
    <w:rsid w:val="002E0622"/>
    <w:rsid w:val="002E06F5"/>
    <w:rsid w:val="002E0B3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23F6"/>
    <w:rsid w:val="002F3156"/>
    <w:rsid w:val="002F31B1"/>
    <w:rsid w:val="002F3D1A"/>
    <w:rsid w:val="002F4686"/>
    <w:rsid w:val="002F4775"/>
    <w:rsid w:val="002F485D"/>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43FE"/>
    <w:rsid w:val="00314C60"/>
    <w:rsid w:val="00315087"/>
    <w:rsid w:val="00315346"/>
    <w:rsid w:val="003156F1"/>
    <w:rsid w:val="00315FAA"/>
    <w:rsid w:val="003161AF"/>
    <w:rsid w:val="00317118"/>
    <w:rsid w:val="00317832"/>
    <w:rsid w:val="003178DD"/>
    <w:rsid w:val="003178ED"/>
    <w:rsid w:val="003179A5"/>
    <w:rsid w:val="0032004B"/>
    <w:rsid w:val="00320A41"/>
    <w:rsid w:val="00320C4B"/>
    <w:rsid w:val="00321829"/>
    <w:rsid w:val="003218D1"/>
    <w:rsid w:val="00321FCE"/>
    <w:rsid w:val="00321FF2"/>
    <w:rsid w:val="003229F1"/>
    <w:rsid w:val="00323502"/>
    <w:rsid w:val="00323654"/>
    <w:rsid w:val="003242F2"/>
    <w:rsid w:val="003251A4"/>
    <w:rsid w:val="00326304"/>
    <w:rsid w:val="00326C41"/>
    <w:rsid w:val="003274EC"/>
    <w:rsid w:val="00327897"/>
    <w:rsid w:val="003278C0"/>
    <w:rsid w:val="00327AD8"/>
    <w:rsid w:val="00327B63"/>
    <w:rsid w:val="00331932"/>
    <w:rsid w:val="00331E96"/>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20E7"/>
    <w:rsid w:val="00352733"/>
    <w:rsid w:val="003529AA"/>
    <w:rsid w:val="00352EB3"/>
    <w:rsid w:val="00353708"/>
    <w:rsid w:val="00353B9B"/>
    <w:rsid w:val="00355759"/>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C98"/>
    <w:rsid w:val="00370E48"/>
    <w:rsid w:val="00370F0D"/>
    <w:rsid w:val="003730F2"/>
    <w:rsid w:val="003739A7"/>
    <w:rsid w:val="00373E0B"/>
    <w:rsid w:val="00375112"/>
    <w:rsid w:val="003752B2"/>
    <w:rsid w:val="0037558F"/>
    <w:rsid w:val="0037617F"/>
    <w:rsid w:val="003770F5"/>
    <w:rsid w:val="00377582"/>
    <w:rsid w:val="003806A7"/>
    <w:rsid w:val="00381A21"/>
    <w:rsid w:val="00383A47"/>
    <w:rsid w:val="00383C24"/>
    <w:rsid w:val="00384394"/>
    <w:rsid w:val="00384F5D"/>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6054"/>
    <w:rsid w:val="003967C7"/>
    <w:rsid w:val="003971A1"/>
    <w:rsid w:val="00397A1E"/>
    <w:rsid w:val="003A06EB"/>
    <w:rsid w:val="003A18FA"/>
    <w:rsid w:val="003A2212"/>
    <w:rsid w:val="003A31C3"/>
    <w:rsid w:val="003A3AD6"/>
    <w:rsid w:val="003A5951"/>
    <w:rsid w:val="003A619B"/>
    <w:rsid w:val="003A6B09"/>
    <w:rsid w:val="003A7A3A"/>
    <w:rsid w:val="003B0684"/>
    <w:rsid w:val="003B09BF"/>
    <w:rsid w:val="003B10BC"/>
    <w:rsid w:val="003B115D"/>
    <w:rsid w:val="003B1356"/>
    <w:rsid w:val="003B18E6"/>
    <w:rsid w:val="003B2028"/>
    <w:rsid w:val="003B269D"/>
    <w:rsid w:val="003B2F60"/>
    <w:rsid w:val="003B335B"/>
    <w:rsid w:val="003B45F5"/>
    <w:rsid w:val="003B612B"/>
    <w:rsid w:val="003B634A"/>
    <w:rsid w:val="003B6442"/>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A9"/>
    <w:rsid w:val="003D27EB"/>
    <w:rsid w:val="003D2EE5"/>
    <w:rsid w:val="003D54DF"/>
    <w:rsid w:val="003D6EA8"/>
    <w:rsid w:val="003E0003"/>
    <w:rsid w:val="003E116B"/>
    <w:rsid w:val="003E1318"/>
    <w:rsid w:val="003E3002"/>
    <w:rsid w:val="003E316A"/>
    <w:rsid w:val="003E49AA"/>
    <w:rsid w:val="003E5437"/>
    <w:rsid w:val="003E5A2E"/>
    <w:rsid w:val="003E5D66"/>
    <w:rsid w:val="003E7F21"/>
    <w:rsid w:val="003F073C"/>
    <w:rsid w:val="003F0B1F"/>
    <w:rsid w:val="003F0B92"/>
    <w:rsid w:val="003F0BD3"/>
    <w:rsid w:val="003F0CFA"/>
    <w:rsid w:val="003F11BC"/>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963"/>
    <w:rsid w:val="00401F8D"/>
    <w:rsid w:val="0040293D"/>
    <w:rsid w:val="0040442C"/>
    <w:rsid w:val="00404CFE"/>
    <w:rsid w:val="00404FBB"/>
    <w:rsid w:val="004052E7"/>
    <w:rsid w:val="00405774"/>
    <w:rsid w:val="004058A6"/>
    <w:rsid w:val="00405A85"/>
    <w:rsid w:val="00405E18"/>
    <w:rsid w:val="00405E44"/>
    <w:rsid w:val="00405EE3"/>
    <w:rsid w:val="00405FD1"/>
    <w:rsid w:val="00406F48"/>
    <w:rsid w:val="0040796E"/>
    <w:rsid w:val="0041010D"/>
    <w:rsid w:val="004107F2"/>
    <w:rsid w:val="0041120D"/>
    <w:rsid w:val="00411C57"/>
    <w:rsid w:val="004123BA"/>
    <w:rsid w:val="0041285C"/>
    <w:rsid w:val="00412BB9"/>
    <w:rsid w:val="00412E1B"/>
    <w:rsid w:val="00413B1E"/>
    <w:rsid w:val="0041464E"/>
    <w:rsid w:val="00414724"/>
    <w:rsid w:val="00414AED"/>
    <w:rsid w:val="00414F3E"/>
    <w:rsid w:val="004151DE"/>
    <w:rsid w:val="00415213"/>
    <w:rsid w:val="00415DAF"/>
    <w:rsid w:val="00415EF8"/>
    <w:rsid w:val="004160B9"/>
    <w:rsid w:val="00416C84"/>
    <w:rsid w:val="00417FDA"/>
    <w:rsid w:val="00420283"/>
    <w:rsid w:val="004208A9"/>
    <w:rsid w:val="00420AAB"/>
    <w:rsid w:val="00420AD7"/>
    <w:rsid w:val="00420AEF"/>
    <w:rsid w:val="0042391C"/>
    <w:rsid w:val="00424F64"/>
    <w:rsid w:val="00425667"/>
    <w:rsid w:val="00425E3A"/>
    <w:rsid w:val="00426960"/>
    <w:rsid w:val="004308AE"/>
    <w:rsid w:val="00430932"/>
    <w:rsid w:val="00431DCE"/>
    <w:rsid w:val="00432426"/>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3E10"/>
    <w:rsid w:val="0045474A"/>
    <w:rsid w:val="004547D2"/>
    <w:rsid w:val="0045542F"/>
    <w:rsid w:val="00455BD7"/>
    <w:rsid w:val="004560E5"/>
    <w:rsid w:val="00456674"/>
    <w:rsid w:val="00460D6D"/>
    <w:rsid w:val="00461474"/>
    <w:rsid w:val="00462E40"/>
    <w:rsid w:val="0046426A"/>
    <w:rsid w:val="00464657"/>
    <w:rsid w:val="00465358"/>
    <w:rsid w:val="00465BFD"/>
    <w:rsid w:val="004663EA"/>
    <w:rsid w:val="00466ACE"/>
    <w:rsid w:val="00466CAD"/>
    <w:rsid w:val="00466DE7"/>
    <w:rsid w:val="004671C6"/>
    <w:rsid w:val="00471317"/>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20D"/>
    <w:rsid w:val="00485A4F"/>
    <w:rsid w:val="00485EE4"/>
    <w:rsid w:val="0048660C"/>
    <w:rsid w:val="00487039"/>
    <w:rsid w:val="004872D6"/>
    <w:rsid w:val="00492124"/>
    <w:rsid w:val="004922AB"/>
    <w:rsid w:val="00492608"/>
    <w:rsid w:val="0049362E"/>
    <w:rsid w:val="0049421E"/>
    <w:rsid w:val="004945BD"/>
    <w:rsid w:val="00495089"/>
    <w:rsid w:val="0049549E"/>
    <w:rsid w:val="00495694"/>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5293"/>
    <w:rsid w:val="004A62ED"/>
    <w:rsid w:val="004A6E59"/>
    <w:rsid w:val="004A73F1"/>
    <w:rsid w:val="004A75C0"/>
    <w:rsid w:val="004B1BA0"/>
    <w:rsid w:val="004B1D53"/>
    <w:rsid w:val="004B27B5"/>
    <w:rsid w:val="004B2B96"/>
    <w:rsid w:val="004B421D"/>
    <w:rsid w:val="004B497E"/>
    <w:rsid w:val="004B4F33"/>
    <w:rsid w:val="004B5083"/>
    <w:rsid w:val="004B551B"/>
    <w:rsid w:val="004B5753"/>
    <w:rsid w:val="004B5B7F"/>
    <w:rsid w:val="004B6D70"/>
    <w:rsid w:val="004B721E"/>
    <w:rsid w:val="004C034E"/>
    <w:rsid w:val="004C06A8"/>
    <w:rsid w:val="004C0755"/>
    <w:rsid w:val="004C0D5C"/>
    <w:rsid w:val="004C125A"/>
    <w:rsid w:val="004C4374"/>
    <w:rsid w:val="004C4643"/>
    <w:rsid w:val="004C7877"/>
    <w:rsid w:val="004D0B71"/>
    <w:rsid w:val="004D1A9D"/>
    <w:rsid w:val="004D1C92"/>
    <w:rsid w:val="004D28E7"/>
    <w:rsid w:val="004D2BFC"/>
    <w:rsid w:val="004D3B15"/>
    <w:rsid w:val="004D48AE"/>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9C6"/>
    <w:rsid w:val="004E3EC8"/>
    <w:rsid w:val="004E4E58"/>
    <w:rsid w:val="004E515A"/>
    <w:rsid w:val="004E5A3B"/>
    <w:rsid w:val="004E6078"/>
    <w:rsid w:val="004E66FA"/>
    <w:rsid w:val="004E6926"/>
    <w:rsid w:val="004E7835"/>
    <w:rsid w:val="004F0141"/>
    <w:rsid w:val="004F1580"/>
    <w:rsid w:val="004F1BDF"/>
    <w:rsid w:val="004F2877"/>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AEC"/>
    <w:rsid w:val="00527CA8"/>
    <w:rsid w:val="00527DA1"/>
    <w:rsid w:val="00530EFB"/>
    <w:rsid w:val="00531B7A"/>
    <w:rsid w:val="0053386B"/>
    <w:rsid w:val="00533DCC"/>
    <w:rsid w:val="00535C17"/>
    <w:rsid w:val="00536105"/>
    <w:rsid w:val="00536CA4"/>
    <w:rsid w:val="00537265"/>
    <w:rsid w:val="00537F9F"/>
    <w:rsid w:val="00540FA1"/>
    <w:rsid w:val="005436DA"/>
    <w:rsid w:val="00543958"/>
    <w:rsid w:val="005443F5"/>
    <w:rsid w:val="00544C64"/>
    <w:rsid w:val="00544C95"/>
    <w:rsid w:val="005452C9"/>
    <w:rsid w:val="00545789"/>
    <w:rsid w:val="00545CD9"/>
    <w:rsid w:val="005460CD"/>
    <w:rsid w:val="005465BC"/>
    <w:rsid w:val="005466D3"/>
    <w:rsid w:val="00547014"/>
    <w:rsid w:val="0054769B"/>
    <w:rsid w:val="00547D5C"/>
    <w:rsid w:val="005503C8"/>
    <w:rsid w:val="00551A16"/>
    <w:rsid w:val="005523E3"/>
    <w:rsid w:val="00552A66"/>
    <w:rsid w:val="00553851"/>
    <w:rsid w:val="00553E63"/>
    <w:rsid w:val="00554287"/>
    <w:rsid w:val="005546C5"/>
    <w:rsid w:val="00555AF1"/>
    <w:rsid w:val="005562DF"/>
    <w:rsid w:val="0055652F"/>
    <w:rsid w:val="00556920"/>
    <w:rsid w:val="005573AB"/>
    <w:rsid w:val="005577A2"/>
    <w:rsid w:val="00557AD7"/>
    <w:rsid w:val="00557BD3"/>
    <w:rsid w:val="00560E13"/>
    <w:rsid w:val="00561127"/>
    <w:rsid w:val="00562071"/>
    <w:rsid w:val="00563930"/>
    <w:rsid w:val="00563A1D"/>
    <w:rsid w:val="005647BD"/>
    <w:rsid w:val="00564A8B"/>
    <w:rsid w:val="00564AEC"/>
    <w:rsid w:val="00565436"/>
    <w:rsid w:val="0056571E"/>
    <w:rsid w:val="0056663D"/>
    <w:rsid w:val="00566BAD"/>
    <w:rsid w:val="00566E12"/>
    <w:rsid w:val="005676E2"/>
    <w:rsid w:val="00570343"/>
    <w:rsid w:val="00571258"/>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E03"/>
    <w:rsid w:val="00585BD8"/>
    <w:rsid w:val="00585FA6"/>
    <w:rsid w:val="0058634D"/>
    <w:rsid w:val="005909AF"/>
    <w:rsid w:val="0059174A"/>
    <w:rsid w:val="00592649"/>
    <w:rsid w:val="005939A2"/>
    <w:rsid w:val="00593C2D"/>
    <w:rsid w:val="00593F55"/>
    <w:rsid w:val="005949CB"/>
    <w:rsid w:val="0059517C"/>
    <w:rsid w:val="0059523F"/>
    <w:rsid w:val="00595516"/>
    <w:rsid w:val="00595D75"/>
    <w:rsid w:val="00597687"/>
    <w:rsid w:val="00597716"/>
    <w:rsid w:val="005A0A95"/>
    <w:rsid w:val="005A0FF1"/>
    <w:rsid w:val="005A1031"/>
    <w:rsid w:val="005A32B9"/>
    <w:rsid w:val="005A344A"/>
    <w:rsid w:val="005A3490"/>
    <w:rsid w:val="005A359A"/>
    <w:rsid w:val="005A37A9"/>
    <w:rsid w:val="005A3B7A"/>
    <w:rsid w:val="005A4841"/>
    <w:rsid w:val="005A50C0"/>
    <w:rsid w:val="005A63C9"/>
    <w:rsid w:val="005A70B1"/>
    <w:rsid w:val="005A7648"/>
    <w:rsid w:val="005A76AD"/>
    <w:rsid w:val="005A7BA0"/>
    <w:rsid w:val="005A7EC3"/>
    <w:rsid w:val="005B103D"/>
    <w:rsid w:val="005B21BA"/>
    <w:rsid w:val="005B2B9F"/>
    <w:rsid w:val="005B36AA"/>
    <w:rsid w:val="005B3E3B"/>
    <w:rsid w:val="005B422F"/>
    <w:rsid w:val="005B4D2C"/>
    <w:rsid w:val="005B4EA9"/>
    <w:rsid w:val="005B4F49"/>
    <w:rsid w:val="005B59D1"/>
    <w:rsid w:val="005B5AE6"/>
    <w:rsid w:val="005B5E32"/>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7286"/>
    <w:rsid w:val="005E250A"/>
    <w:rsid w:val="005E28F1"/>
    <w:rsid w:val="005E3CC6"/>
    <w:rsid w:val="005E4587"/>
    <w:rsid w:val="005E48FE"/>
    <w:rsid w:val="005E584E"/>
    <w:rsid w:val="005E67E6"/>
    <w:rsid w:val="005E686E"/>
    <w:rsid w:val="005E7DAD"/>
    <w:rsid w:val="005F01A1"/>
    <w:rsid w:val="005F1D45"/>
    <w:rsid w:val="005F1F06"/>
    <w:rsid w:val="005F2651"/>
    <w:rsid w:val="005F35DE"/>
    <w:rsid w:val="005F3B21"/>
    <w:rsid w:val="005F484A"/>
    <w:rsid w:val="005F510F"/>
    <w:rsid w:val="005F6852"/>
    <w:rsid w:val="006002C1"/>
    <w:rsid w:val="0060163B"/>
    <w:rsid w:val="00602426"/>
    <w:rsid w:val="00602B7B"/>
    <w:rsid w:val="00602DD2"/>
    <w:rsid w:val="00603F94"/>
    <w:rsid w:val="0060441A"/>
    <w:rsid w:val="006057CF"/>
    <w:rsid w:val="00605919"/>
    <w:rsid w:val="0060661B"/>
    <w:rsid w:val="0060799C"/>
    <w:rsid w:val="00607D37"/>
    <w:rsid w:val="0061038A"/>
    <w:rsid w:val="00610CB8"/>
    <w:rsid w:val="006119B3"/>
    <w:rsid w:val="006123BE"/>
    <w:rsid w:val="0061347A"/>
    <w:rsid w:val="006139F1"/>
    <w:rsid w:val="0061420F"/>
    <w:rsid w:val="0061427E"/>
    <w:rsid w:val="006146F1"/>
    <w:rsid w:val="006154DF"/>
    <w:rsid w:val="006165D3"/>
    <w:rsid w:val="00616810"/>
    <w:rsid w:val="00616D64"/>
    <w:rsid w:val="006200F7"/>
    <w:rsid w:val="00620CFE"/>
    <w:rsid w:val="00620E2A"/>
    <w:rsid w:val="0062155F"/>
    <w:rsid w:val="00621FE5"/>
    <w:rsid w:val="00622479"/>
    <w:rsid w:val="00622703"/>
    <w:rsid w:val="0062292D"/>
    <w:rsid w:val="00624BB9"/>
    <w:rsid w:val="006253A6"/>
    <w:rsid w:val="00625521"/>
    <w:rsid w:val="0062673B"/>
    <w:rsid w:val="00627144"/>
    <w:rsid w:val="00630297"/>
    <w:rsid w:val="00630750"/>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79"/>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BC1"/>
    <w:rsid w:val="00654175"/>
    <w:rsid w:val="0065424E"/>
    <w:rsid w:val="00654313"/>
    <w:rsid w:val="00655686"/>
    <w:rsid w:val="00656624"/>
    <w:rsid w:val="00656F6D"/>
    <w:rsid w:val="00657B32"/>
    <w:rsid w:val="0066090C"/>
    <w:rsid w:val="00660944"/>
    <w:rsid w:val="00660F51"/>
    <w:rsid w:val="006619A4"/>
    <w:rsid w:val="006632A6"/>
    <w:rsid w:val="00665FC6"/>
    <w:rsid w:val="00666D32"/>
    <w:rsid w:val="00667B49"/>
    <w:rsid w:val="00667BBE"/>
    <w:rsid w:val="00667E2D"/>
    <w:rsid w:val="006701AB"/>
    <w:rsid w:val="00672014"/>
    <w:rsid w:val="006728DA"/>
    <w:rsid w:val="00673ADF"/>
    <w:rsid w:val="00673D69"/>
    <w:rsid w:val="00673FAA"/>
    <w:rsid w:val="00674421"/>
    <w:rsid w:val="00674926"/>
    <w:rsid w:val="00674BE3"/>
    <w:rsid w:val="00674CC7"/>
    <w:rsid w:val="00674FAB"/>
    <w:rsid w:val="00675A4C"/>
    <w:rsid w:val="00675B05"/>
    <w:rsid w:val="00676F7A"/>
    <w:rsid w:val="0067757B"/>
    <w:rsid w:val="00677A4E"/>
    <w:rsid w:val="00677C8A"/>
    <w:rsid w:val="00680E3F"/>
    <w:rsid w:val="00681B8D"/>
    <w:rsid w:val="0068203E"/>
    <w:rsid w:val="0068357C"/>
    <w:rsid w:val="006837EC"/>
    <w:rsid w:val="006839DD"/>
    <w:rsid w:val="00683BA3"/>
    <w:rsid w:val="00686550"/>
    <w:rsid w:val="006865BF"/>
    <w:rsid w:val="00687395"/>
    <w:rsid w:val="00687529"/>
    <w:rsid w:val="0068755A"/>
    <w:rsid w:val="00690C25"/>
    <w:rsid w:val="00690E1B"/>
    <w:rsid w:val="00691433"/>
    <w:rsid w:val="00691660"/>
    <w:rsid w:val="006920D5"/>
    <w:rsid w:val="00694253"/>
    <w:rsid w:val="00695E83"/>
    <w:rsid w:val="006964EA"/>
    <w:rsid w:val="00696634"/>
    <w:rsid w:val="006A11D9"/>
    <w:rsid w:val="006A145C"/>
    <w:rsid w:val="006A260F"/>
    <w:rsid w:val="006A30CC"/>
    <w:rsid w:val="006A46DF"/>
    <w:rsid w:val="006A514B"/>
    <w:rsid w:val="006A5B5B"/>
    <w:rsid w:val="006A77E3"/>
    <w:rsid w:val="006B171C"/>
    <w:rsid w:val="006B1D93"/>
    <w:rsid w:val="006B35C0"/>
    <w:rsid w:val="006B3AD7"/>
    <w:rsid w:val="006B3F94"/>
    <w:rsid w:val="006B4043"/>
    <w:rsid w:val="006B4B50"/>
    <w:rsid w:val="006B4B9A"/>
    <w:rsid w:val="006B4F72"/>
    <w:rsid w:val="006B5C1C"/>
    <w:rsid w:val="006B64AF"/>
    <w:rsid w:val="006B732A"/>
    <w:rsid w:val="006C011B"/>
    <w:rsid w:val="006C0409"/>
    <w:rsid w:val="006C2891"/>
    <w:rsid w:val="006C30F2"/>
    <w:rsid w:val="006C33C9"/>
    <w:rsid w:val="006C3470"/>
    <w:rsid w:val="006C3B41"/>
    <w:rsid w:val="006C431F"/>
    <w:rsid w:val="006C4B8C"/>
    <w:rsid w:val="006C5632"/>
    <w:rsid w:val="006C568F"/>
    <w:rsid w:val="006C5C0A"/>
    <w:rsid w:val="006C6AC7"/>
    <w:rsid w:val="006C6E5D"/>
    <w:rsid w:val="006C72E0"/>
    <w:rsid w:val="006D04AD"/>
    <w:rsid w:val="006D08F5"/>
    <w:rsid w:val="006D11C3"/>
    <w:rsid w:val="006D12DA"/>
    <w:rsid w:val="006D1B1C"/>
    <w:rsid w:val="006D1D36"/>
    <w:rsid w:val="006D228F"/>
    <w:rsid w:val="006D2F35"/>
    <w:rsid w:val="006D3952"/>
    <w:rsid w:val="006D3A37"/>
    <w:rsid w:val="006D533E"/>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C1E"/>
    <w:rsid w:val="0070113F"/>
    <w:rsid w:val="00701B75"/>
    <w:rsid w:val="00702E74"/>
    <w:rsid w:val="00702FC6"/>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671F"/>
    <w:rsid w:val="00716843"/>
    <w:rsid w:val="0071783F"/>
    <w:rsid w:val="00717964"/>
    <w:rsid w:val="00717B07"/>
    <w:rsid w:val="00721DDF"/>
    <w:rsid w:val="00721E1B"/>
    <w:rsid w:val="007231FF"/>
    <w:rsid w:val="007239C5"/>
    <w:rsid w:val="007249C4"/>
    <w:rsid w:val="00724FC8"/>
    <w:rsid w:val="007250D0"/>
    <w:rsid w:val="00725117"/>
    <w:rsid w:val="00726DA4"/>
    <w:rsid w:val="007275B8"/>
    <w:rsid w:val="007277CB"/>
    <w:rsid w:val="00727B6B"/>
    <w:rsid w:val="00727DC9"/>
    <w:rsid w:val="0073010F"/>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42D"/>
    <w:rsid w:val="00756ACF"/>
    <w:rsid w:val="0075782F"/>
    <w:rsid w:val="00760EEE"/>
    <w:rsid w:val="007614D2"/>
    <w:rsid w:val="0076276A"/>
    <w:rsid w:val="00762A2C"/>
    <w:rsid w:val="0076409D"/>
    <w:rsid w:val="007645DC"/>
    <w:rsid w:val="00764DFF"/>
    <w:rsid w:val="00764ED1"/>
    <w:rsid w:val="00765056"/>
    <w:rsid w:val="00766E50"/>
    <w:rsid w:val="00767156"/>
    <w:rsid w:val="007711FC"/>
    <w:rsid w:val="007721B2"/>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DF4"/>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701"/>
    <w:rsid w:val="007977B1"/>
    <w:rsid w:val="007A0664"/>
    <w:rsid w:val="007A06A7"/>
    <w:rsid w:val="007A0930"/>
    <w:rsid w:val="007A202C"/>
    <w:rsid w:val="007A2DA1"/>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CA5"/>
    <w:rsid w:val="007B2365"/>
    <w:rsid w:val="007B2587"/>
    <w:rsid w:val="007B2997"/>
    <w:rsid w:val="007B2B22"/>
    <w:rsid w:val="007B2D0E"/>
    <w:rsid w:val="007B4F2F"/>
    <w:rsid w:val="007B55BA"/>
    <w:rsid w:val="007B7CE0"/>
    <w:rsid w:val="007C030E"/>
    <w:rsid w:val="007C0445"/>
    <w:rsid w:val="007C1BFF"/>
    <w:rsid w:val="007C28A4"/>
    <w:rsid w:val="007C40DC"/>
    <w:rsid w:val="007C48B5"/>
    <w:rsid w:val="007C4B72"/>
    <w:rsid w:val="007C4E9C"/>
    <w:rsid w:val="007C5D58"/>
    <w:rsid w:val="007C5E0B"/>
    <w:rsid w:val="007C5E6B"/>
    <w:rsid w:val="007C6BB8"/>
    <w:rsid w:val="007C7B67"/>
    <w:rsid w:val="007D116A"/>
    <w:rsid w:val="007D16CB"/>
    <w:rsid w:val="007D171E"/>
    <w:rsid w:val="007D1818"/>
    <w:rsid w:val="007D1A09"/>
    <w:rsid w:val="007D1C4E"/>
    <w:rsid w:val="007D2712"/>
    <w:rsid w:val="007D2A79"/>
    <w:rsid w:val="007D3987"/>
    <w:rsid w:val="007D43DE"/>
    <w:rsid w:val="007D444F"/>
    <w:rsid w:val="007D5FF2"/>
    <w:rsid w:val="007D6088"/>
    <w:rsid w:val="007E02A2"/>
    <w:rsid w:val="007E19F1"/>
    <w:rsid w:val="007E1F2B"/>
    <w:rsid w:val="007E1FE6"/>
    <w:rsid w:val="007E2545"/>
    <w:rsid w:val="007E2A50"/>
    <w:rsid w:val="007E3487"/>
    <w:rsid w:val="007E3CC5"/>
    <w:rsid w:val="007E53A4"/>
    <w:rsid w:val="007E5ACC"/>
    <w:rsid w:val="007E5EA7"/>
    <w:rsid w:val="007E6635"/>
    <w:rsid w:val="007E7113"/>
    <w:rsid w:val="007F05D5"/>
    <w:rsid w:val="007F0A9E"/>
    <w:rsid w:val="007F0EAE"/>
    <w:rsid w:val="007F1AC8"/>
    <w:rsid w:val="007F27E4"/>
    <w:rsid w:val="007F2D74"/>
    <w:rsid w:val="007F44C8"/>
    <w:rsid w:val="007F58F3"/>
    <w:rsid w:val="007F6C30"/>
    <w:rsid w:val="00802CDD"/>
    <w:rsid w:val="008032A1"/>
    <w:rsid w:val="00803684"/>
    <w:rsid w:val="008038B9"/>
    <w:rsid w:val="00803AE1"/>
    <w:rsid w:val="00805549"/>
    <w:rsid w:val="00805780"/>
    <w:rsid w:val="0080795F"/>
    <w:rsid w:val="00807CA1"/>
    <w:rsid w:val="008100AC"/>
    <w:rsid w:val="008105FA"/>
    <w:rsid w:val="0081204C"/>
    <w:rsid w:val="00812408"/>
    <w:rsid w:val="0081367A"/>
    <w:rsid w:val="00813DC5"/>
    <w:rsid w:val="00814535"/>
    <w:rsid w:val="00814D5C"/>
    <w:rsid w:val="00815B43"/>
    <w:rsid w:val="0081632C"/>
    <w:rsid w:val="00816836"/>
    <w:rsid w:val="008174A8"/>
    <w:rsid w:val="00817D22"/>
    <w:rsid w:val="00817DF2"/>
    <w:rsid w:val="00817F7E"/>
    <w:rsid w:val="008217BC"/>
    <w:rsid w:val="00821D12"/>
    <w:rsid w:val="00821E00"/>
    <w:rsid w:val="00821E8D"/>
    <w:rsid w:val="00822C1B"/>
    <w:rsid w:val="008230A6"/>
    <w:rsid w:val="00823115"/>
    <w:rsid w:val="008234E7"/>
    <w:rsid w:val="0082420D"/>
    <w:rsid w:val="008244C6"/>
    <w:rsid w:val="008247F8"/>
    <w:rsid w:val="00825324"/>
    <w:rsid w:val="00825978"/>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A3F"/>
    <w:rsid w:val="00841230"/>
    <w:rsid w:val="008412EF"/>
    <w:rsid w:val="0084206A"/>
    <w:rsid w:val="00842AEC"/>
    <w:rsid w:val="00842B23"/>
    <w:rsid w:val="00842BFE"/>
    <w:rsid w:val="00843506"/>
    <w:rsid w:val="008435FA"/>
    <w:rsid w:val="00843BF1"/>
    <w:rsid w:val="0084433C"/>
    <w:rsid w:val="00844B7F"/>
    <w:rsid w:val="00844CEC"/>
    <w:rsid w:val="00844DEB"/>
    <w:rsid w:val="00845EF4"/>
    <w:rsid w:val="00845FA8"/>
    <w:rsid w:val="008467B8"/>
    <w:rsid w:val="00850B9B"/>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60360"/>
    <w:rsid w:val="00860609"/>
    <w:rsid w:val="008609EE"/>
    <w:rsid w:val="00861138"/>
    <w:rsid w:val="00861AE4"/>
    <w:rsid w:val="0086262F"/>
    <w:rsid w:val="00863FAD"/>
    <w:rsid w:val="008640A3"/>
    <w:rsid w:val="008641FB"/>
    <w:rsid w:val="0086435E"/>
    <w:rsid w:val="00864A4C"/>
    <w:rsid w:val="00867B87"/>
    <w:rsid w:val="00870096"/>
    <w:rsid w:val="00871517"/>
    <w:rsid w:val="00872577"/>
    <w:rsid w:val="00872727"/>
    <w:rsid w:val="00873104"/>
    <w:rsid w:val="00874520"/>
    <w:rsid w:val="0087493F"/>
    <w:rsid w:val="00874E79"/>
    <w:rsid w:val="0087576C"/>
    <w:rsid w:val="0087577D"/>
    <w:rsid w:val="00877018"/>
    <w:rsid w:val="00877EC8"/>
    <w:rsid w:val="00880164"/>
    <w:rsid w:val="008803E5"/>
    <w:rsid w:val="008805B2"/>
    <w:rsid w:val="00880A9F"/>
    <w:rsid w:val="008818C2"/>
    <w:rsid w:val="00881DD4"/>
    <w:rsid w:val="00882134"/>
    <w:rsid w:val="008821FB"/>
    <w:rsid w:val="00882241"/>
    <w:rsid w:val="008835D6"/>
    <w:rsid w:val="00883DD7"/>
    <w:rsid w:val="00883F37"/>
    <w:rsid w:val="00884B2A"/>
    <w:rsid w:val="008856AC"/>
    <w:rsid w:val="0088690E"/>
    <w:rsid w:val="00886DB6"/>
    <w:rsid w:val="008872B9"/>
    <w:rsid w:val="00887713"/>
    <w:rsid w:val="00887AD5"/>
    <w:rsid w:val="00887F6A"/>
    <w:rsid w:val="00890F62"/>
    <w:rsid w:val="00891AEB"/>
    <w:rsid w:val="00891CEC"/>
    <w:rsid w:val="0089207D"/>
    <w:rsid w:val="00892466"/>
    <w:rsid w:val="0089399F"/>
    <w:rsid w:val="00894406"/>
    <w:rsid w:val="008952E6"/>
    <w:rsid w:val="008959F8"/>
    <w:rsid w:val="00896920"/>
    <w:rsid w:val="00896A44"/>
    <w:rsid w:val="00896BBC"/>
    <w:rsid w:val="00897B64"/>
    <w:rsid w:val="00897E03"/>
    <w:rsid w:val="008A018E"/>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E2"/>
    <w:rsid w:val="008C4BC2"/>
    <w:rsid w:val="008C4CBF"/>
    <w:rsid w:val="008C4D8E"/>
    <w:rsid w:val="008C529A"/>
    <w:rsid w:val="008C6378"/>
    <w:rsid w:val="008C6466"/>
    <w:rsid w:val="008C7147"/>
    <w:rsid w:val="008C72A0"/>
    <w:rsid w:val="008C7CE0"/>
    <w:rsid w:val="008D12D6"/>
    <w:rsid w:val="008D2710"/>
    <w:rsid w:val="008D39C6"/>
    <w:rsid w:val="008D3FDC"/>
    <w:rsid w:val="008D4110"/>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CA"/>
    <w:rsid w:val="008E497A"/>
    <w:rsid w:val="008E54DD"/>
    <w:rsid w:val="008E58F4"/>
    <w:rsid w:val="008E5B73"/>
    <w:rsid w:val="008E6876"/>
    <w:rsid w:val="008E6EDD"/>
    <w:rsid w:val="008E707F"/>
    <w:rsid w:val="008E767B"/>
    <w:rsid w:val="008E7CDC"/>
    <w:rsid w:val="008F0088"/>
    <w:rsid w:val="008F0179"/>
    <w:rsid w:val="008F1A16"/>
    <w:rsid w:val="008F2112"/>
    <w:rsid w:val="008F2D2B"/>
    <w:rsid w:val="008F339E"/>
    <w:rsid w:val="008F376B"/>
    <w:rsid w:val="008F3F8B"/>
    <w:rsid w:val="008F6F50"/>
    <w:rsid w:val="008F72E8"/>
    <w:rsid w:val="008F77E9"/>
    <w:rsid w:val="008F7BBF"/>
    <w:rsid w:val="00900059"/>
    <w:rsid w:val="00900AE1"/>
    <w:rsid w:val="00901906"/>
    <w:rsid w:val="00901AE0"/>
    <w:rsid w:val="00902714"/>
    <w:rsid w:val="009029BA"/>
    <w:rsid w:val="009045C9"/>
    <w:rsid w:val="00905552"/>
    <w:rsid w:val="00905737"/>
    <w:rsid w:val="00906524"/>
    <w:rsid w:val="00906C65"/>
    <w:rsid w:val="00911DB8"/>
    <w:rsid w:val="009122B5"/>
    <w:rsid w:val="00913099"/>
    <w:rsid w:val="009139B9"/>
    <w:rsid w:val="009144ED"/>
    <w:rsid w:val="00914B4F"/>
    <w:rsid w:val="00914E15"/>
    <w:rsid w:val="00914F57"/>
    <w:rsid w:val="00915C73"/>
    <w:rsid w:val="00915E07"/>
    <w:rsid w:val="00915F0C"/>
    <w:rsid w:val="00920066"/>
    <w:rsid w:val="00920208"/>
    <w:rsid w:val="00920668"/>
    <w:rsid w:val="009209E3"/>
    <w:rsid w:val="0092104C"/>
    <w:rsid w:val="00922512"/>
    <w:rsid w:val="00922A4F"/>
    <w:rsid w:val="00922F5B"/>
    <w:rsid w:val="00923E41"/>
    <w:rsid w:val="0092519E"/>
    <w:rsid w:val="009257BF"/>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E9C"/>
    <w:rsid w:val="009402C2"/>
    <w:rsid w:val="00940319"/>
    <w:rsid w:val="0094059E"/>
    <w:rsid w:val="00941A7F"/>
    <w:rsid w:val="0094422B"/>
    <w:rsid w:val="00944D15"/>
    <w:rsid w:val="0094547C"/>
    <w:rsid w:val="00945565"/>
    <w:rsid w:val="0094584A"/>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E12"/>
    <w:rsid w:val="0096407B"/>
    <w:rsid w:val="00964667"/>
    <w:rsid w:val="009658C9"/>
    <w:rsid w:val="00966BD9"/>
    <w:rsid w:val="00966F3D"/>
    <w:rsid w:val="00967749"/>
    <w:rsid w:val="0096797C"/>
    <w:rsid w:val="00967B7E"/>
    <w:rsid w:val="00971436"/>
    <w:rsid w:val="009734C1"/>
    <w:rsid w:val="009743E4"/>
    <w:rsid w:val="009749C8"/>
    <w:rsid w:val="00974C53"/>
    <w:rsid w:val="009751F8"/>
    <w:rsid w:val="0097520D"/>
    <w:rsid w:val="009754BC"/>
    <w:rsid w:val="00975665"/>
    <w:rsid w:val="009761A5"/>
    <w:rsid w:val="00977D04"/>
    <w:rsid w:val="00980D93"/>
    <w:rsid w:val="00981155"/>
    <w:rsid w:val="009816D3"/>
    <w:rsid w:val="00981FB9"/>
    <w:rsid w:val="0098201C"/>
    <w:rsid w:val="009835E3"/>
    <w:rsid w:val="00983A0E"/>
    <w:rsid w:val="00983BCD"/>
    <w:rsid w:val="00983D79"/>
    <w:rsid w:val="009842A8"/>
    <w:rsid w:val="0098508B"/>
    <w:rsid w:val="0098572F"/>
    <w:rsid w:val="00985FF8"/>
    <w:rsid w:val="00987929"/>
    <w:rsid w:val="00990584"/>
    <w:rsid w:val="00990AB3"/>
    <w:rsid w:val="0099127C"/>
    <w:rsid w:val="0099218B"/>
    <w:rsid w:val="009934D0"/>
    <w:rsid w:val="00995001"/>
    <w:rsid w:val="009951D8"/>
    <w:rsid w:val="009957C4"/>
    <w:rsid w:val="00995CFE"/>
    <w:rsid w:val="00997807"/>
    <w:rsid w:val="00997C59"/>
    <w:rsid w:val="009A0A14"/>
    <w:rsid w:val="009A27AF"/>
    <w:rsid w:val="009A31C8"/>
    <w:rsid w:val="009A35AA"/>
    <w:rsid w:val="009A533C"/>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552"/>
    <w:rsid w:val="009B6018"/>
    <w:rsid w:val="009B619D"/>
    <w:rsid w:val="009B66A9"/>
    <w:rsid w:val="009B70E1"/>
    <w:rsid w:val="009B7EA8"/>
    <w:rsid w:val="009B7FEC"/>
    <w:rsid w:val="009C081B"/>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10B7"/>
    <w:rsid w:val="009E13D0"/>
    <w:rsid w:val="009E3B93"/>
    <w:rsid w:val="009E40A4"/>
    <w:rsid w:val="009E6AD8"/>
    <w:rsid w:val="009E6B7C"/>
    <w:rsid w:val="009F0DE7"/>
    <w:rsid w:val="009F145D"/>
    <w:rsid w:val="009F2578"/>
    <w:rsid w:val="009F2C95"/>
    <w:rsid w:val="009F5BB2"/>
    <w:rsid w:val="009F5BE4"/>
    <w:rsid w:val="009F6EC0"/>
    <w:rsid w:val="009F792D"/>
    <w:rsid w:val="00A002D8"/>
    <w:rsid w:val="00A01126"/>
    <w:rsid w:val="00A055E4"/>
    <w:rsid w:val="00A05DCC"/>
    <w:rsid w:val="00A078AA"/>
    <w:rsid w:val="00A10E4B"/>
    <w:rsid w:val="00A12271"/>
    <w:rsid w:val="00A12E43"/>
    <w:rsid w:val="00A138C6"/>
    <w:rsid w:val="00A1424F"/>
    <w:rsid w:val="00A14B39"/>
    <w:rsid w:val="00A15705"/>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E77"/>
    <w:rsid w:val="00A34208"/>
    <w:rsid w:val="00A353DA"/>
    <w:rsid w:val="00A35747"/>
    <w:rsid w:val="00A360A2"/>
    <w:rsid w:val="00A361CA"/>
    <w:rsid w:val="00A371B2"/>
    <w:rsid w:val="00A40FEE"/>
    <w:rsid w:val="00A41745"/>
    <w:rsid w:val="00A41A6A"/>
    <w:rsid w:val="00A41BA8"/>
    <w:rsid w:val="00A421A1"/>
    <w:rsid w:val="00A43C48"/>
    <w:rsid w:val="00A43F34"/>
    <w:rsid w:val="00A44098"/>
    <w:rsid w:val="00A451F9"/>
    <w:rsid w:val="00A4535F"/>
    <w:rsid w:val="00A458B4"/>
    <w:rsid w:val="00A45F68"/>
    <w:rsid w:val="00A468FB"/>
    <w:rsid w:val="00A46EC0"/>
    <w:rsid w:val="00A477F4"/>
    <w:rsid w:val="00A51B0B"/>
    <w:rsid w:val="00A51DFE"/>
    <w:rsid w:val="00A529AB"/>
    <w:rsid w:val="00A52F4B"/>
    <w:rsid w:val="00A53738"/>
    <w:rsid w:val="00A53759"/>
    <w:rsid w:val="00A554B0"/>
    <w:rsid w:val="00A555DB"/>
    <w:rsid w:val="00A5646B"/>
    <w:rsid w:val="00A56810"/>
    <w:rsid w:val="00A577A5"/>
    <w:rsid w:val="00A60062"/>
    <w:rsid w:val="00A6037D"/>
    <w:rsid w:val="00A60627"/>
    <w:rsid w:val="00A615F1"/>
    <w:rsid w:val="00A61E3F"/>
    <w:rsid w:val="00A62318"/>
    <w:rsid w:val="00A62B44"/>
    <w:rsid w:val="00A639AF"/>
    <w:rsid w:val="00A6545D"/>
    <w:rsid w:val="00A66538"/>
    <w:rsid w:val="00A678C6"/>
    <w:rsid w:val="00A70275"/>
    <w:rsid w:val="00A70935"/>
    <w:rsid w:val="00A727E9"/>
    <w:rsid w:val="00A7298F"/>
    <w:rsid w:val="00A72AAD"/>
    <w:rsid w:val="00A734C3"/>
    <w:rsid w:val="00A74C63"/>
    <w:rsid w:val="00A74DA6"/>
    <w:rsid w:val="00A777EC"/>
    <w:rsid w:val="00A77FCB"/>
    <w:rsid w:val="00A8091E"/>
    <w:rsid w:val="00A80E8F"/>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5DC"/>
    <w:rsid w:val="00A97DFE"/>
    <w:rsid w:val="00A97F4F"/>
    <w:rsid w:val="00AA0105"/>
    <w:rsid w:val="00AA07AA"/>
    <w:rsid w:val="00AA0836"/>
    <w:rsid w:val="00AA1498"/>
    <w:rsid w:val="00AA23B5"/>
    <w:rsid w:val="00AA2979"/>
    <w:rsid w:val="00AA32A8"/>
    <w:rsid w:val="00AA39E5"/>
    <w:rsid w:val="00AA43B5"/>
    <w:rsid w:val="00AA47C4"/>
    <w:rsid w:val="00AA4A80"/>
    <w:rsid w:val="00AA51AC"/>
    <w:rsid w:val="00AA6D4F"/>
    <w:rsid w:val="00AA759C"/>
    <w:rsid w:val="00AA7D66"/>
    <w:rsid w:val="00AB03A3"/>
    <w:rsid w:val="00AB0C5C"/>
    <w:rsid w:val="00AB140E"/>
    <w:rsid w:val="00AB4479"/>
    <w:rsid w:val="00AB45F9"/>
    <w:rsid w:val="00AB55A5"/>
    <w:rsid w:val="00AB56F4"/>
    <w:rsid w:val="00AB5F48"/>
    <w:rsid w:val="00AB68BE"/>
    <w:rsid w:val="00AB7F94"/>
    <w:rsid w:val="00AC0380"/>
    <w:rsid w:val="00AC1EE3"/>
    <w:rsid w:val="00AC247B"/>
    <w:rsid w:val="00AC31CA"/>
    <w:rsid w:val="00AC3741"/>
    <w:rsid w:val="00AC3B89"/>
    <w:rsid w:val="00AC3C91"/>
    <w:rsid w:val="00AC5C0C"/>
    <w:rsid w:val="00AC5EAB"/>
    <w:rsid w:val="00AC6992"/>
    <w:rsid w:val="00AC6A1A"/>
    <w:rsid w:val="00AC6C60"/>
    <w:rsid w:val="00AC6E95"/>
    <w:rsid w:val="00AD1AFC"/>
    <w:rsid w:val="00AD1B9A"/>
    <w:rsid w:val="00AD1E9F"/>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439"/>
    <w:rsid w:val="00AE458B"/>
    <w:rsid w:val="00AE587C"/>
    <w:rsid w:val="00AE6CA1"/>
    <w:rsid w:val="00AE6E44"/>
    <w:rsid w:val="00AE731C"/>
    <w:rsid w:val="00AF308F"/>
    <w:rsid w:val="00AF3A82"/>
    <w:rsid w:val="00AF5DA1"/>
    <w:rsid w:val="00AF7552"/>
    <w:rsid w:val="00AF7953"/>
    <w:rsid w:val="00B00382"/>
    <w:rsid w:val="00B003D1"/>
    <w:rsid w:val="00B00799"/>
    <w:rsid w:val="00B0119E"/>
    <w:rsid w:val="00B01E27"/>
    <w:rsid w:val="00B01FC0"/>
    <w:rsid w:val="00B023BB"/>
    <w:rsid w:val="00B02BFD"/>
    <w:rsid w:val="00B031C8"/>
    <w:rsid w:val="00B052C4"/>
    <w:rsid w:val="00B06185"/>
    <w:rsid w:val="00B066D4"/>
    <w:rsid w:val="00B06E0A"/>
    <w:rsid w:val="00B079EE"/>
    <w:rsid w:val="00B10C65"/>
    <w:rsid w:val="00B10E5B"/>
    <w:rsid w:val="00B11197"/>
    <w:rsid w:val="00B117B6"/>
    <w:rsid w:val="00B13528"/>
    <w:rsid w:val="00B1355B"/>
    <w:rsid w:val="00B137E8"/>
    <w:rsid w:val="00B138A4"/>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839"/>
    <w:rsid w:val="00B23EB3"/>
    <w:rsid w:val="00B24ABC"/>
    <w:rsid w:val="00B2590D"/>
    <w:rsid w:val="00B264D9"/>
    <w:rsid w:val="00B26AE5"/>
    <w:rsid w:val="00B30831"/>
    <w:rsid w:val="00B30935"/>
    <w:rsid w:val="00B3183B"/>
    <w:rsid w:val="00B31C53"/>
    <w:rsid w:val="00B33BBA"/>
    <w:rsid w:val="00B347FB"/>
    <w:rsid w:val="00B34D6E"/>
    <w:rsid w:val="00B3680A"/>
    <w:rsid w:val="00B416C6"/>
    <w:rsid w:val="00B41E54"/>
    <w:rsid w:val="00B42B98"/>
    <w:rsid w:val="00B433D1"/>
    <w:rsid w:val="00B439BF"/>
    <w:rsid w:val="00B44021"/>
    <w:rsid w:val="00B46088"/>
    <w:rsid w:val="00B46979"/>
    <w:rsid w:val="00B502AC"/>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26B7"/>
    <w:rsid w:val="00B6366D"/>
    <w:rsid w:val="00B63AA9"/>
    <w:rsid w:val="00B64E6C"/>
    <w:rsid w:val="00B6529C"/>
    <w:rsid w:val="00B65332"/>
    <w:rsid w:val="00B6537B"/>
    <w:rsid w:val="00B6546A"/>
    <w:rsid w:val="00B66033"/>
    <w:rsid w:val="00B70F85"/>
    <w:rsid w:val="00B7155A"/>
    <w:rsid w:val="00B72980"/>
    <w:rsid w:val="00B73135"/>
    <w:rsid w:val="00B7435C"/>
    <w:rsid w:val="00B74FAE"/>
    <w:rsid w:val="00B75118"/>
    <w:rsid w:val="00B756FD"/>
    <w:rsid w:val="00B75C8E"/>
    <w:rsid w:val="00B75CEE"/>
    <w:rsid w:val="00B77098"/>
    <w:rsid w:val="00B77ABE"/>
    <w:rsid w:val="00B77B35"/>
    <w:rsid w:val="00B77E5A"/>
    <w:rsid w:val="00B80A10"/>
    <w:rsid w:val="00B80A40"/>
    <w:rsid w:val="00B80A86"/>
    <w:rsid w:val="00B80C38"/>
    <w:rsid w:val="00B813D8"/>
    <w:rsid w:val="00B82104"/>
    <w:rsid w:val="00B827E4"/>
    <w:rsid w:val="00B83958"/>
    <w:rsid w:val="00B83DFD"/>
    <w:rsid w:val="00B84313"/>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3CDD"/>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BB"/>
    <w:rsid w:val="00BD37CE"/>
    <w:rsid w:val="00BD508A"/>
    <w:rsid w:val="00BD5293"/>
    <w:rsid w:val="00BD5BF5"/>
    <w:rsid w:val="00BD7157"/>
    <w:rsid w:val="00BD790F"/>
    <w:rsid w:val="00BD7A3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4099"/>
    <w:rsid w:val="00BF46D7"/>
    <w:rsid w:val="00BF5910"/>
    <w:rsid w:val="00BF5EDD"/>
    <w:rsid w:val="00BF6138"/>
    <w:rsid w:val="00BF675A"/>
    <w:rsid w:val="00C00781"/>
    <w:rsid w:val="00C00ECA"/>
    <w:rsid w:val="00C012F7"/>
    <w:rsid w:val="00C01DE5"/>
    <w:rsid w:val="00C02A57"/>
    <w:rsid w:val="00C02AE9"/>
    <w:rsid w:val="00C03EC2"/>
    <w:rsid w:val="00C0430C"/>
    <w:rsid w:val="00C0482E"/>
    <w:rsid w:val="00C061AD"/>
    <w:rsid w:val="00C063C6"/>
    <w:rsid w:val="00C06AA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37A9"/>
    <w:rsid w:val="00C23C7C"/>
    <w:rsid w:val="00C249B3"/>
    <w:rsid w:val="00C2603E"/>
    <w:rsid w:val="00C261BF"/>
    <w:rsid w:val="00C26225"/>
    <w:rsid w:val="00C26541"/>
    <w:rsid w:val="00C26B2C"/>
    <w:rsid w:val="00C3092C"/>
    <w:rsid w:val="00C30C94"/>
    <w:rsid w:val="00C314B4"/>
    <w:rsid w:val="00C31CED"/>
    <w:rsid w:val="00C31FB1"/>
    <w:rsid w:val="00C32465"/>
    <w:rsid w:val="00C328D3"/>
    <w:rsid w:val="00C33130"/>
    <w:rsid w:val="00C33FB4"/>
    <w:rsid w:val="00C34178"/>
    <w:rsid w:val="00C34B2A"/>
    <w:rsid w:val="00C3589F"/>
    <w:rsid w:val="00C35E64"/>
    <w:rsid w:val="00C36660"/>
    <w:rsid w:val="00C4103E"/>
    <w:rsid w:val="00C413EE"/>
    <w:rsid w:val="00C41705"/>
    <w:rsid w:val="00C43453"/>
    <w:rsid w:val="00C4425A"/>
    <w:rsid w:val="00C44865"/>
    <w:rsid w:val="00C459E1"/>
    <w:rsid w:val="00C45F53"/>
    <w:rsid w:val="00C460DE"/>
    <w:rsid w:val="00C46DA8"/>
    <w:rsid w:val="00C47699"/>
    <w:rsid w:val="00C47A47"/>
    <w:rsid w:val="00C47A79"/>
    <w:rsid w:val="00C5080B"/>
    <w:rsid w:val="00C50985"/>
    <w:rsid w:val="00C511A3"/>
    <w:rsid w:val="00C51387"/>
    <w:rsid w:val="00C514E2"/>
    <w:rsid w:val="00C5196C"/>
    <w:rsid w:val="00C520BB"/>
    <w:rsid w:val="00C5216F"/>
    <w:rsid w:val="00C5236D"/>
    <w:rsid w:val="00C52949"/>
    <w:rsid w:val="00C536C4"/>
    <w:rsid w:val="00C53C03"/>
    <w:rsid w:val="00C54A42"/>
    <w:rsid w:val="00C54ABE"/>
    <w:rsid w:val="00C55A32"/>
    <w:rsid w:val="00C60E7A"/>
    <w:rsid w:val="00C612E1"/>
    <w:rsid w:val="00C61C28"/>
    <w:rsid w:val="00C62754"/>
    <w:rsid w:val="00C64BB9"/>
    <w:rsid w:val="00C655BF"/>
    <w:rsid w:val="00C6591B"/>
    <w:rsid w:val="00C65C0F"/>
    <w:rsid w:val="00C66B02"/>
    <w:rsid w:val="00C66E36"/>
    <w:rsid w:val="00C66E54"/>
    <w:rsid w:val="00C67175"/>
    <w:rsid w:val="00C67C6A"/>
    <w:rsid w:val="00C67E3F"/>
    <w:rsid w:val="00C7066A"/>
    <w:rsid w:val="00C72389"/>
    <w:rsid w:val="00C723B4"/>
    <w:rsid w:val="00C7326D"/>
    <w:rsid w:val="00C73407"/>
    <w:rsid w:val="00C734D1"/>
    <w:rsid w:val="00C73695"/>
    <w:rsid w:val="00C73839"/>
    <w:rsid w:val="00C74FEB"/>
    <w:rsid w:val="00C75712"/>
    <w:rsid w:val="00C80484"/>
    <w:rsid w:val="00C81299"/>
    <w:rsid w:val="00C81C3D"/>
    <w:rsid w:val="00C81F4F"/>
    <w:rsid w:val="00C82185"/>
    <w:rsid w:val="00C8458B"/>
    <w:rsid w:val="00C86A92"/>
    <w:rsid w:val="00C875DD"/>
    <w:rsid w:val="00C90B34"/>
    <w:rsid w:val="00C91FFC"/>
    <w:rsid w:val="00C93182"/>
    <w:rsid w:val="00C93613"/>
    <w:rsid w:val="00C93E47"/>
    <w:rsid w:val="00C94BC0"/>
    <w:rsid w:val="00C95FC2"/>
    <w:rsid w:val="00C9663C"/>
    <w:rsid w:val="00C96E9A"/>
    <w:rsid w:val="00C96F9E"/>
    <w:rsid w:val="00CA0AB7"/>
    <w:rsid w:val="00CA187C"/>
    <w:rsid w:val="00CA1E2A"/>
    <w:rsid w:val="00CA1ED4"/>
    <w:rsid w:val="00CA22E0"/>
    <w:rsid w:val="00CA285C"/>
    <w:rsid w:val="00CA32A3"/>
    <w:rsid w:val="00CA42E4"/>
    <w:rsid w:val="00CB0200"/>
    <w:rsid w:val="00CB08CA"/>
    <w:rsid w:val="00CB1353"/>
    <w:rsid w:val="00CB1A83"/>
    <w:rsid w:val="00CB2A64"/>
    <w:rsid w:val="00CB45E4"/>
    <w:rsid w:val="00CB4736"/>
    <w:rsid w:val="00CB498E"/>
    <w:rsid w:val="00CB6F1E"/>
    <w:rsid w:val="00CC0A60"/>
    <w:rsid w:val="00CC19ED"/>
    <w:rsid w:val="00CC343D"/>
    <w:rsid w:val="00CC3E3B"/>
    <w:rsid w:val="00CC46D9"/>
    <w:rsid w:val="00CC4778"/>
    <w:rsid w:val="00CC4D0A"/>
    <w:rsid w:val="00CC5649"/>
    <w:rsid w:val="00CC62DB"/>
    <w:rsid w:val="00CC654F"/>
    <w:rsid w:val="00CC67C4"/>
    <w:rsid w:val="00CC7946"/>
    <w:rsid w:val="00CD1126"/>
    <w:rsid w:val="00CD153B"/>
    <w:rsid w:val="00CD1EC5"/>
    <w:rsid w:val="00CD2C12"/>
    <w:rsid w:val="00CD2DF2"/>
    <w:rsid w:val="00CD36B3"/>
    <w:rsid w:val="00CD3C53"/>
    <w:rsid w:val="00CD3D41"/>
    <w:rsid w:val="00CD3F67"/>
    <w:rsid w:val="00CD555B"/>
    <w:rsid w:val="00CD5FAF"/>
    <w:rsid w:val="00CD6F90"/>
    <w:rsid w:val="00CD7635"/>
    <w:rsid w:val="00CD799E"/>
    <w:rsid w:val="00CD7A2C"/>
    <w:rsid w:val="00CE010B"/>
    <w:rsid w:val="00CE0D84"/>
    <w:rsid w:val="00CE1314"/>
    <w:rsid w:val="00CE1AB8"/>
    <w:rsid w:val="00CE1F14"/>
    <w:rsid w:val="00CE2B36"/>
    <w:rsid w:val="00CE2B74"/>
    <w:rsid w:val="00CE302F"/>
    <w:rsid w:val="00CE5BFC"/>
    <w:rsid w:val="00CE73F2"/>
    <w:rsid w:val="00CE74F5"/>
    <w:rsid w:val="00CE7DD2"/>
    <w:rsid w:val="00CF0C4E"/>
    <w:rsid w:val="00CF12F8"/>
    <w:rsid w:val="00CF1AC9"/>
    <w:rsid w:val="00CF1C75"/>
    <w:rsid w:val="00CF4CCA"/>
    <w:rsid w:val="00CF5C62"/>
    <w:rsid w:val="00CF600A"/>
    <w:rsid w:val="00CF667D"/>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32A"/>
    <w:rsid w:val="00D074CB"/>
    <w:rsid w:val="00D07503"/>
    <w:rsid w:val="00D07B6E"/>
    <w:rsid w:val="00D109D5"/>
    <w:rsid w:val="00D123AA"/>
    <w:rsid w:val="00D12D9A"/>
    <w:rsid w:val="00D13019"/>
    <w:rsid w:val="00D13353"/>
    <w:rsid w:val="00D1374D"/>
    <w:rsid w:val="00D15541"/>
    <w:rsid w:val="00D16437"/>
    <w:rsid w:val="00D165C2"/>
    <w:rsid w:val="00D16F48"/>
    <w:rsid w:val="00D179B4"/>
    <w:rsid w:val="00D17E85"/>
    <w:rsid w:val="00D204EB"/>
    <w:rsid w:val="00D218FA"/>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6592"/>
    <w:rsid w:val="00D36985"/>
    <w:rsid w:val="00D36A43"/>
    <w:rsid w:val="00D37210"/>
    <w:rsid w:val="00D37358"/>
    <w:rsid w:val="00D37B14"/>
    <w:rsid w:val="00D4051E"/>
    <w:rsid w:val="00D409D3"/>
    <w:rsid w:val="00D41294"/>
    <w:rsid w:val="00D4191C"/>
    <w:rsid w:val="00D41D4A"/>
    <w:rsid w:val="00D424FC"/>
    <w:rsid w:val="00D4365A"/>
    <w:rsid w:val="00D437FE"/>
    <w:rsid w:val="00D43E13"/>
    <w:rsid w:val="00D44E50"/>
    <w:rsid w:val="00D45DAE"/>
    <w:rsid w:val="00D46233"/>
    <w:rsid w:val="00D46364"/>
    <w:rsid w:val="00D4684B"/>
    <w:rsid w:val="00D46914"/>
    <w:rsid w:val="00D46C2C"/>
    <w:rsid w:val="00D520C1"/>
    <w:rsid w:val="00D521DD"/>
    <w:rsid w:val="00D523DA"/>
    <w:rsid w:val="00D53F26"/>
    <w:rsid w:val="00D549BD"/>
    <w:rsid w:val="00D54E80"/>
    <w:rsid w:val="00D55D7C"/>
    <w:rsid w:val="00D565A8"/>
    <w:rsid w:val="00D5738E"/>
    <w:rsid w:val="00D57577"/>
    <w:rsid w:val="00D57946"/>
    <w:rsid w:val="00D57A03"/>
    <w:rsid w:val="00D57E20"/>
    <w:rsid w:val="00D60A97"/>
    <w:rsid w:val="00D610FB"/>
    <w:rsid w:val="00D62DB3"/>
    <w:rsid w:val="00D630A6"/>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FF9"/>
    <w:rsid w:val="00D74F45"/>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57C8"/>
    <w:rsid w:val="00DC61EE"/>
    <w:rsid w:val="00DC70E1"/>
    <w:rsid w:val="00DC7BE2"/>
    <w:rsid w:val="00DD09AF"/>
    <w:rsid w:val="00DD14A6"/>
    <w:rsid w:val="00DD27BC"/>
    <w:rsid w:val="00DD2803"/>
    <w:rsid w:val="00DD28B6"/>
    <w:rsid w:val="00DD2A4A"/>
    <w:rsid w:val="00DD2ABF"/>
    <w:rsid w:val="00DD2BD6"/>
    <w:rsid w:val="00DD47C9"/>
    <w:rsid w:val="00DD4AAB"/>
    <w:rsid w:val="00DD4C4A"/>
    <w:rsid w:val="00DD58BF"/>
    <w:rsid w:val="00DD7401"/>
    <w:rsid w:val="00DD7410"/>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BF7"/>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39B"/>
    <w:rsid w:val="00E14D17"/>
    <w:rsid w:val="00E15436"/>
    <w:rsid w:val="00E15BAF"/>
    <w:rsid w:val="00E15F9D"/>
    <w:rsid w:val="00E166B8"/>
    <w:rsid w:val="00E17165"/>
    <w:rsid w:val="00E2088D"/>
    <w:rsid w:val="00E21764"/>
    <w:rsid w:val="00E21C81"/>
    <w:rsid w:val="00E22094"/>
    <w:rsid w:val="00E23498"/>
    <w:rsid w:val="00E25071"/>
    <w:rsid w:val="00E25EBC"/>
    <w:rsid w:val="00E2623B"/>
    <w:rsid w:val="00E26A68"/>
    <w:rsid w:val="00E27DBA"/>
    <w:rsid w:val="00E33643"/>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99C"/>
    <w:rsid w:val="00E40DA9"/>
    <w:rsid w:val="00E40FB0"/>
    <w:rsid w:val="00E40FCF"/>
    <w:rsid w:val="00E4200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B2B"/>
    <w:rsid w:val="00E5561C"/>
    <w:rsid w:val="00E557E9"/>
    <w:rsid w:val="00E5610F"/>
    <w:rsid w:val="00E57AAD"/>
    <w:rsid w:val="00E60D1E"/>
    <w:rsid w:val="00E61BB3"/>
    <w:rsid w:val="00E62ABC"/>
    <w:rsid w:val="00E62D83"/>
    <w:rsid w:val="00E630F9"/>
    <w:rsid w:val="00E63B8D"/>
    <w:rsid w:val="00E63C97"/>
    <w:rsid w:val="00E65313"/>
    <w:rsid w:val="00E65883"/>
    <w:rsid w:val="00E66655"/>
    <w:rsid w:val="00E67DC1"/>
    <w:rsid w:val="00E70482"/>
    <w:rsid w:val="00E7139E"/>
    <w:rsid w:val="00E7268D"/>
    <w:rsid w:val="00E727C7"/>
    <w:rsid w:val="00E73BA8"/>
    <w:rsid w:val="00E74163"/>
    <w:rsid w:val="00E747F8"/>
    <w:rsid w:val="00E765D9"/>
    <w:rsid w:val="00E76921"/>
    <w:rsid w:val="00E8003F"/>
    <w:rsid w:val="00E80A60"/>
    <w:rsid w:val="00E81831"/>
    <w:rsid w:val="00E82962"/>
    <w:rsid w:val="00E82B45"/>
    <w:rsid w:val="00E8313B"/>
    <w:rsid w:val="00E84163"/>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B4520"/>
    <w:rsid w:val="00EB4964"/>
    <w:rsid w:val="00EB4E34"/>
    <w:rsid w:val="00EB5026"/>
    <w:rsid w:val="00EB562C"/>
    <w:rsid w:val="00EB5C03"/>
    <w:rsid w:val="00EB5D9C"/>
    <w:rsid w:val="00EB6322"/>
    <w:rsid w:val="00EB7B6A"/>
    <w:rsid w:val="00EB7DFA"/>
    <w:rsid w:val="00EC0247"/>
    <w:rsid w:val="00EC0F62"/>
    <w:rsid w:val="00EC21FF"/>
    <w:rsid w:val="00EC2A19"/>
    <w:rsid w:val="00EC30C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369F"/>
    <w:rsid w:val="00ED3772"/>
    <w:rsid w:val="00ED44F9"/>
    <w:rsid w:val="00ED4E21"/>
    <w:rsid w:val="00ED5DA8"/>
    <w:rsid w:val="00ED6F83"/>
    <w:rsid w:val="00ED769A"/>
    <w:rsid w:val="00ED7A9B"/>
    <w:rsid w:val="00EE0BA4"/>
    <w:rsid w:val="00EE0BFB"/>
    <w:rsid w:val="00EE2A51"/>
    <w:rsid w:val="00EE2DD9"/>
    <w:rsid w:val="00EE4D3C"/>
    <w:rsid w:val="00EE4D7C"/>
    <w:rsid w:val="00EE586C"/>
    <w:rsid w:val="00EE5C79"/>
    <w:rsid w:val="00EF0438"/>
    <w:rsid w:val="00EF19FE"/>
    <w:rsid w:val="00EF27A6"/>
    <w:rsid w:val="00EF2C47"/>
    <w:rsid w:val="00EF46AC"/>
    <w:rsid w:val="00EF474D"/>
    <w:rsid w:val="00EF4F61"/>
    <w:rsid w:val="00EF5DF9"/>
    <w:rsid w:val="00EF678A"/>
    <w:rsid w:val="00F005DA"/>
    <w:rsid w:val="00F00CA2"/>
    <w:rsid w:val="00F01F0C"/>
    <w:rsid w:val="00F02CD7"/>
    <w:rsid w:val="00F030FE"/>
    <w:rsid w:val="00F03160"/>
    <w:rsid w:val="00F0359C"/>
    <w:rsid w:val="00F03856"/>
    <w:rsid w:val="00F03CC7"/>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C7A"/>
    <w:rsid w:val="00F12EFB"/>
    <w:rsid w:val="00F134DD"/>
    <w:rsid w:val="00F13801"/>
    <w:rsid w:val="00F1446F"/>
    <w:rsid w:val="00F158F7"/>
    <w:rsid w:val="00F163EE"/>
    <w:rsid w:val="00F16439"/>
    <w:rsid w:val="00F16717"/>
    <w:rsid w:val="00F169ED"/>
    <w:rsid w:val="00F16E67"/>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A5E"/>
    <w:rsid w:val="00F25C4F"/>
    <w:rsid w:val="00F2686E"/>
    <w:rsid w:val="00F27D00"/>
    <w:rsid w:val="00F27E06"/>
    <w:rsid w:val="00F30757"/>
    <w:rsid w:val="00F31DB4"/>
    <w:rsid w:val="00F31E5E"/>
    <w:rsid w:val="00F32392"/>
    <w:rsid w:val="00F32490"/>
    <w:rsid w:val="00F32D71"/>
    <w:rsid w:val="00F33049"/>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42AD"/>
    <w:rsid w:val="00F54D54"/>
    <w:rsid w:val="00F5523C"/>
    <w:rsid w:val="00F55420"/>
    <w:rsid w:val="00F55704"/>
    <w:rsid w:val="00F55CF4"/>
    <w:rsid w:val="00F55DF4"/>
    <w:rsid w:val="00F55DFD"/>
    <w:rsid w:val="00F5623C"/>
    <w:rsid w:val="00F60370"/>
    <w:rsid w:val="00F61E53"/>
    <w:rsid w:val="00F62AAE"/>
    <w:rsid w:val="00F6366B"/>
    <w:rsid w:val="00F641C1"/>
    <w:rsid w:val="00F64589"/>
    <w:rsid w:val="00F645BB"/>
    <w:rsid w:val="00F64DAB"/>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7C9"/>
    <w:rsid w:val="00F77495"/>
    <w:rsid w:val="00F801C4"/>
    <w:rsid w:val="00F80745"/>
    <w:rsid w:val="00F825D3"/>
    <w:rsid w:val="00F826A9"/>
    <w:rsid w:val="00F82B84"/>
    <w:rsid w:val="00F836C2"/>
    <w:rsid w:val="00F8370F"/>
    <w:rsid w:val="00F83AC6"/>
    <w:rsid w:val="00F83EA6"/>
    <w:rsid w:val="00F846F0"/>
    <w:rsid w:val="00F848C3"/>
    <w:rsid w:val="00F851DC"/>
    <w:rsid w:val="00F857AE"/>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FB9"/>
    <w:rsid w:val="00FB7B71"/>
    <w:rsid w:val="00FB7CF8"/>
    <w:rsid w:val="00FB7CF9"/>
    <w:rsid w:val="00FC150F"/>
    <w:rsid w:val="00FC38F6"/>
    <w:rsid w:val="00FC3B08"/>
    <w:rsid w:val="00FC4345"/>
    <w:rsid w:val="00FC478A"/>
    <w:rsid w:val="00FC5ADB"/>
    <w:rsid w:val="00FC6178"/>
    <w:rsid w:val="00FC61FD"/>
    <w:rsid w:val="00FD053F"/>
    <w:rsid w:val="00FD0C0B"/>
    <w:rsid w:val="00FD1621"/>
    <w:rsid w:val="00FD1B20"/>
    <w:rsid w:val="00FD30A0"/>
    <w:rsid w:val="00FD3FE7"/>
    <w:rsid w:val="00FD6CD6"/>
    <w:rsid w:val="00FD7C04"/>
    <w:rsid w:val="00FE257C"/>
    <w:rsid w:val="00FE2768"/>
    <w:rsid w:val="00FE4583"/>
    <w:rsid w:val="00FE4FEF"/>
    <w:rsid w:val="00FE5B1A"/>
    <w:rsid w:val="00FE5CAA"/>
    <w:rsid w:val="00FE5D59"/>
    <w:rsid w:val="00FE7232"/>
    <w:rsid w:val="00FE73FC"/>
    <w:rsid w:val="00FE7A41"/>
    <w:rsid w:val="00FF0981"/>
    <w:rsid w:val="00FF0D4F"/>
    <w:rsid w:val="00FF170C"/>
    <w:rsid w:val="00FF314C"/>
    <w:rsid w:val="00FF384F"/>
    <w:rsid w:val="00FF447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0375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CF8"/>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B77E5A"/>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B77E5A"/>
    <w:rPr>
      <w:rFonts w:ascii="Arial" w:hAnsi="Arial"/>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uiPriority w:val="99"/>
    <w:semiHidden/>
    <w:rsid w:val="00A16CE4"/>
    <w:rPr>
      <w:rFonts w:cs="Times New Roman"/>
      <w:sz w:val="18"/>
    </w:rPr>
  </w:style>
  <w:style w:type="paragraph" w:styleId="a7">
    <w:name w:val="annotation text"/>
    <w:basedOn w:val="a"/>
    <w:link w:val="Char2"/>
    <w:uiPriority w:val="99"/>
    <w:semiHidden/>
    <w:rsid w:val="00A16CE4"/>
    <w:pPr>
      <w:jc w:val="left"/>
    </w:pPr>
  </w:style>
  <w:style w:type="character" w:customStyle="1" w:styleId="Char2">
    <w:name w:val="批注文字 Char"/>
    <w:link w:val="a7"/>
    <w:uiPriority w:val="99"/>
    <w:semiHidden/>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59"/>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basedOn w:val="a"/>
    <w:uiPriority w:val="34"/>
    <w:qFormat/>
    <w:rsid w:val="007C1BF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EF5F3D-FF28-4E5C-A868-84389DA53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1170</Words>
  <Characters>6672</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刘仁茂 (Liu Ren Mao)</cp:lastModifiedBy>
  <cp:revision>2</cp:revision>
  <cp:lastPrinted>2013-09-26T07:23:00Z</cp:lastPrinted>
  <dcterms:created xsi:type="dcterms:W3CDTF">2015-11-06T01:01:00Z</dcterms:created>
  <dcterms:modified xsi:type="dcterms:W3CDTF">2015-11-06T01:01:00Z</dcterms:modified>
</cp:coreProperties>
</file>