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9C4A69" w14:textId="77777777" w:rsidR="00F70A58" w:rsidRDefault="00F70A58" w:rsidP="00F70A58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Times New Roman" w:hAnsi="Times New Roman"/>
          <w:b/>
          <w:bCs/>
          <w:sz w:val="24"/>
          <w:lang w:val="de-DE"/>
        </w:rPr>
      </w:pPr>
    </w:p>
    <w:p w14:paraId="31DF6361" w14:textId="6219322A" w:rsidR="00F70A58" w:rsidRPr="00922C67" w:rsidRDefault="00F70A58" w:rsidP="00F70A58">
      <w:pPr>
        <w:spacing w:after="0"/>
        <w:ind w:left="1440" w:hanging="1440"/>
        <w:rPr>
          <w:rFonts w:ascii="Times New Roman" w:hAnsi="Times New Roman"/>
          <w:b/>
          <w:bCs/>
          <w:noProof/>
          <w:sz w:val="24"/>
        </w:rPr>
      </w:pPr>
      <w:r w:rsidRPr="00922C67">
        <w:rPr>
          <w:rFonts w:ascii="Times New Roman" w:hAnsi="Times New Roman"/>
          <w:b/>
          <w:bCs/>
          <w:noProof/>
          <w:sz w:val="24"/>
        </w:rPr>
        <w:t>3GPP TSG RAN WG1 Meeting #83</w:t>
      </w:r>
      <w:r w:rsidRPr="00922C67">
        <w:rPr>
          <w:rFonts w:ascii="Times New Roman" w:hAnsi="Times New Roman"/>
          <w:b/>
          <w:bCs/>
          <w:noProof/>
          <w:sz w:val="24"/>
        </w:rPr>
        <w:tab/>
      </w:r>
      <w:r w:rsidRPr="00922C67">
        <w:rPr>
          <w:rFonts w:ascii="Times New Roman" w:hAnsi="Times New Roman"/>
          <w:b/>
          <w:bCs/>
          <w:noProof/>
          <w:sz w:val="24"/>
        </w:rPr>
        <w:tab/>
      </w:r>
      <w:r>
        <w:rPr>
          <w:rFonts w:ascii="Times New Roman" w:hAnsi="Times New Roman"/>
          <w:b/>
          <w:bCs/>
          <w:noProof/>
          <w:sz w:val="24"/>
        </w:rPr>
        <w:tab/>
      </w:r>
      <w:r>
        <w:rPr>
          <w:rFonts w:ascii="Times New Roman" w:hAnsi="Times New Roman"/>
          <w:b/>
          <w:bCs/>
          <w:noProof/>
          <w:sz w:val="24"/>
        </w:rPr>
        <w:tab/>
      </w:r>
      <w:r>
        <w:rPr>
          <w:rFonts w:ascii="Times New Roman" w:hAnsi="Times New Roman"/>
          <w:b/>
          <w:bCs/>
          <w:noProof/>
          <w:sz w:val="24"/>
        </w:rPr>
        <w:tab/>
      </w:r>
      <w:r>
        <w:rPr>
          <w:rFonts w:ascii="Times New Roman" w:hAnsi="Times New Roman"/>
          <w:b/>
          <w:bCs/>
          <w:noProof/>
          <w:sz w:val="24"/>
        </w:rPr>
        <w:tab/>
      </w:r>
      <w:r>
        <w:rPr>
          <w:rFonts w:ascii="Times New Roman" w:hAnsi="Times New Roman"/>
          <w:b/>
          <w:bCs/>
          <w:noProof/>
          <w:sz w:val="24"/>
        </w:rPr>
        <w:tab/>
      </w:r>
      <w:r w:rsidR="006C00C2" w:rsidRPr="006C00C2">
        <w:rPr>
          <w:rFonts w:ascii="Times New Roman" w:hAnsi="Times New Roman"/>
          <w:b/>
          <w:bCs/>
          <w:noProof/>
          <w:sz w:val="24"/>
        </w:rPr>
        <w:t>R1-156515</w:t>
      </w:r>
    </w:p>
    <w:p w14:paraId="61F453C8" w14:textId="77777777" w:rsidR="00F70A58" w:rsidRDefault="00F70A58" w:rsidP="00F70A58">
      <w:pPr>
        <w:spacing w:after="0"/>
        <w:ind w:left="1440" w:hanging="1440"/>
        <w:rPr>
          <w:rFonts w:ascii="Times New Roman" w:hAnsi="Times New Roman"/>
          <w:b/>
          <w:bCs/>
          <w:noProof/>
          <w:sz w:val="24"/>
        </w:rPr>
      </w:pPr>
      <w:r w:rsidRPr="00922C67">
        <w:rPr>
          <w:rFonts w:ascii="Times New Roman" w:hAnsi="Times New Roman"/>
          <w:b/>
          <w:bCs/>
          <w:noProof/>
          <w:sz w:val="24"/>
        </w:rPr>
        <w:t>Anaheim, USA, 15</w:t>
      </w:r>
      <w:r w:rsidRPr="00C31DA6">
        <w:rPr>
          <w:rFonts w:ascii="Times New Roman" w:hAnsi="Times New Roman"/>
          <w:b/>
          <w:bCs/>
          <w:noProof/>
          <w:sz w:val="24"/>
          <w:vertAlign w:val="superscript"/>
        </w:rPr>
        <w:t xml:space="preserve">th </w:t>
      </w:r>
      <w:r w:rsidRPr="00922C67">
        <w:rPr>
          <w:rFonts w:ascii="Times New Roman" w:hAnsi="Times New Roman"/>
          <w:b/>
          <w:bCs/>
          <w:noProof/>
          <w:sz w:val="24"/>
        </w:rPr>
        <w:t>– 22</w:t>
      </w:r>
      <w:r w:rsidRPr="00C31DA6">
        <w:rPr>
          <w:rFonts w:ascii="Times New Roman" w:hAnsi="Times New Roman"/>
          <w:b/>
          <w:bCs/>
          <w:noProof/>
          <w:sz w:val="24"/>
          <w:vertAlign w:val="superscript"/>
        </w:rPr>
        <w:t>nd</w:t>
      </w:r>
      <w:r w:rsidRPr="00922C67">
        <w:rPr>
          <w:rFonts w:ascii="Times New Roman" w:hAnsi="Times New Roman"/>
          <w:b/>
          <w:bCs/>
          <w:noProof/>
          <w:sz w:val="24"/>
        </w:rPr>
        <w:t xml:space="preserve"> November 2015</w:t>
      </w:r>
    </w:p>
    <w:p w14:paraId="753F0DCC" w14:textId="77777777" w:rsidR="00F70A58" w:rsidRPr="00922C67" w:rsidRDefault="00F70A58" w:rsidP="00F70A58">
      <w:pPr>
        <w:spacing w:after="0"/>
        <w:ind w:left="1440" w:hanging="1440"/>
        <w:rPr>
          <w:rFonts w:ascii="Times New Roman" w:hAnsi="Times New Roman"/>
          <w:b/>
          <w:bCs/>
          <w:noProof/>
          <w:sz w:val="24"/>
        </w:rPr>
      </w:pPr>
    </w:p>
    <w:p w14:paraId="0F014BC4" w14:textId="48B3AF7C" w:rsidR="00F70A58" w:rsidRPr="00922C67" w:rsidRDefault="00F70A58" w:rsidP="00F70A58">
      <w:pPr>
        <w:spacing w:after="0"/>
        <w:ind w:left="1440" w:hanging="1440"/>
        <w:rPr>
          <w:rFonts w:ascii="Times New Roman" w:hAnsi="Times New Roman"/>
          <w:b/>
          <w:bCs/>
          <w:noProof/>
          <w:sz w:val="24"/>
        </w:rPr>
      </w:pPr>
      <w:r w:rsidRPr="00922C67">
        <w:rPr>
          <w:rFonts w:ascii="Times New Roman" w:hAnsi="Times New Roman"/>
          <w:b/>
          <w:bCs/>
          <w:noProof/>
          <w:sz w:val="24"/>
        </w:rPr>
        <w:t xml:space="preserve">Source: </w:t>
      </w:r>
      <w:r w:rsidRPr="00922C67">
        <w:rPr>
          <w:rFonts w:ascii="Times New Roman" w:hAnsi="Times New Roman"/>
          <w:b/>
          <w:bCs/>
          <w:noProof/>
          <w:sz w:val="24"/>
        </w:rPr>
        <w:tab/>
        <w:t xml:space="preserve">   </w:t>
      </w:r>
      <w:r w:rsidR="00881BC5" w:rsidRPr="00922C67">
        <w:rPr>
          <w:rFonts w:ascii="Times New Roman" w:hAnsi="Times New Roman"/>
          <w:b/>
          <w:bCs/>
          <w:noProof/>
          <w:sz w:val="24"/>
        </w:rPr>
        <w:t xml:space="preserve">Intel </w:t>
      </w:r>
      <w:r w:rsidR="00881BC5">
        <w:rPr>
          <w:rFonts w:ascii="Times New Roman" w:hAnsi="Times New Roman"/>
          <w:b/>
          <w:bCs/>
          <w:noProof/>
          <w:sz w:val="24"/>
        </w:rPr>
        <w:t>Corporation</w:t>
      </w:r>
    </w:p>
    <w:p w14:paraId="3FC44D09" w14:textId="5B95B986" w:rsidR="00F70A58" w:rsidRPr="00922C67" w:rsidRDefault="00F70A58" w:rsidP="00F70A58">
      <w:pPr>
        <w:spacing w:after="0"/>
        <w:ind w:left="1440" w:hanging="1440"/>
        <w:rPr>
          <w:rFonts w:ascii="Times New Roman" w:hAnsi="Times New Roman"/>
          <w:b/>
          <w:sz w:val="24"/>
          <w:lang w:val="en-US"/>
        </w:rPr>
      </w:pPr>
      <w:r w:rsidRPr="00922C67">
        <w:rPr>
          <w:rFonts w:ascii="Times New Roman" w:hAnsi="Times New Roman"/>
          <w:b/>
          <w:bCs/>
          <w:noProof/>
          <w:sz w:val="24"/>
        </w:rPr>
        <w:t>Title:</w:t>
      </w:r>
      <w:bookmarkStart w:id="0" w:name="Title"/>
      <w:bookmarkEnd w:id="0"/>
      <w:r w:rsidRPr="00922C67">
        <w:rPr>
          <w:rFonts w:ascii="Times New Roman" w:hAnsi="Times New Roman"/>
          <w:b/>
          <w:sz w:val="24"/>
          <w:lang w:val="en-US"/>
        </w:rPr>
        <w:tab/>
      </w:r>
      <w:r>
        <w:rPr>
          <w:rFonts w:ascii="Times New Roman" w:hAnsi="Times New Roman"/>
          <w:b/>
          <w:sz w:val="24"/>
          <w:lang w:val="en-US"/>
        </w:rPr>
        <w:t xml:space="preserve">   </w:t>
      </w:r>
      <w:r w:rsidR="00E364D1" w:rsidRPr="00E364D1">
        <w:rPr>
          <w:rFonts w:ascii="Times New Roman" w:hAnsi="Times New Roman"/>
          <w:b/>
          <w:sz w:val="24"/>
          <w:lang w:val="en-US"/>
        </w:rPr>
        <w:t>On the starting and ending positions for DL LAA burst</w:t>
      </w:r>
    </w:p>
    <w:p w14:paraId="68CC19E6" w14:textId="7F7A211C" w:rsidR="00F70A58" w:rsidRPr="00922C67" w:rsidRDefault="00F70A58" w:rsidP="00930B5F">
      <w:pPr>
        <w:widowControl w:val="0"/>
        <w:tabs>
          <w:tab w:val="left" w:pos="1701"/>
          <w:tab w:val="right" w:pos="9072"/>
          <w:tab w:val="right" w:pos="10206"/>
        </w:tabs>
        <w:spacing w:after="0"/>
        <w:ind w:left="1440" w:hanging="1440"/>
        <w:rPr>
          <w:rFonts w:ascii="Times New Roman" w:hAnsi="Times New Roman"/>
          <w:b/>
          <w:sz w:val="24"/>
          <w:lang w:val="en-US"/>
        </w:rPr>
      </w:pPr>
      <w:r w:rsidRPr="00922C67">
        <w:rPr>
          <w:rFonts w:ascii="Times New Roman" w:hAnsi="Times New Roman"/>
          <w:b/>
          <w:sz w:val="24"/>
          <w:lang w:val="en-US"/>
        </w:rPr>
        <w:t>Agenda Item:</w:t>
      </w:r>
      <w:r w:rsidRPr="00922C67">
        <w:rPr>
          <w:rFonts w:ascii="Times New Roman" w:hAnsi="Times New Roman"/>
          <w:b/>
          <w:sz w:val="24"/>
          <w:lang w:val="en-US"/>
        </w:rPr>
        <w:tab/>
      </w:r>
      <w:r>
        <w:rPr>
          <w:rFonts w:ascii="Times New Roman" w:hAnsi="Times New Roman"/>
          <w:b/>
          <w:sz w:val="24"/>
          <w:lang w:val="en-US"/>
        </w:rPr>
        <w:t xml:space="preserve">   </w:t>
      </w:r>
      <w:r w:rsidRPr="00922C67">
        <w:rPr>
          <w:rFonts w:ascii="Times New Roman" w:hAnsi="Times New Roman"/>
          <w:b/>
          <w:sz w:val="24"/>
          <w:lang w:val="en-US"/>
        </w:rPr>
        <w:t>6.2.3.</w:t>
      </w:r>
      <w:r w:rsidR="00940390">
        <w:rPr>
          <w:rFonts w:ascii="Times New Roman" w:hAnsi="Times New Roman"/>
          <w:b/>
          <w:sz w:val="24"/>
          <w:lang w:val="en-US"/>
        </w:rPr>
        <w:t>3</w:t>
      </w:r>
    </w:p>
    <w:p w14:paraId="790A7F44" w14:textId="77777777" w:rsidR="00F70A58" w:rsidRPr="00922C67" w:rsidRDefault="00F70A58" w:rsidP="00930B5F">
      <w:pPr>
        <w:widowControl w:val="0"/>
        <w:tabs>
          <w:tab w:val="left" w:pos="1701"/>
          <w:tab w:val="right" w:pos="9072"/>
          <w:tab w:val="right" w:pos="10206"/>
        </w:tabs>
        <w:spacing w:after="0"/>
        <w:ind w:left="1440" w:hanging="1440"/>
        <w:rPr>
          <w:rFonts w:ascii="Times New Roman" w:hAnsi="Times New Roman"/>
          <w:b/>
          <w:sz w:val="24"/>
          <w:lang w:val="en-US"/>
        </w:rPr>
      </w:pPr>
      <w:r>
        <w:rPr>
          <w:rFonts w:ascii="Times New Roman" w:hAnsi="Times New Roman"/>
          <w:b/>
          <w:sz w:val="24"/>
          <w:lang w:val="en-US"/>
        </w:rPr>
        <w:t xml:space="preserve">Document for:  </w:t>
      </w:r>
      <w:r w:rsidRPr="00922C67">
        <w:rPr>
          <w:rFonts w:ascii="Times New Roman" w:hAnsi="Times New Roman"/>
          <w:b/>
          <w:sz w:val="24"/>
          <w:lang w:val="en-US"/>
        </w:rPr>
        <w:t xml:space="preserve">Discussion/Decision </w:t>
      </w:r>
    </w:p>
    <w:p w14:paraId="18318D71" w14:textId="03AD97DB" w:rsidR="007122C4" w:rsidRPr="0059441D" w:rsidRDefault="007122C4" w:rsidP="00930B5F">
      <w:pPr>
        <w:widowControl w:val="0"/>
        <w:pBdr>
          <w:bottom w:val="single" w:sz="12" w:space="0" w:color="auto"/>
        </w:pBdr>
        <w:autoSpaceDE w:val="0"/>
        <w:autoSpaceDN w:val="0"/>
        <w:spacing w:after="0" w:line="360" w:lineRule="auto"/>
        <w:rPr>
          <w:rFonts w:ascii="Times New Roman" w:hAnsi="Times New Roman"/>
          <w:snapToGrid w:val="0"/>
          <w:kern w:val="2"/>
          <w:sz w:val="24"/>
          <w:lang w:val="en-US" w:eastAsia="ko-KR"/>
        </w:rPr>
      </w:pPr>
    </w:p>
    <w:p w14:paraId="08C74772" w14:textId="77777777" w:rsidR="00052749" w:rsidRDefault="00052749" w:rsidP="00930B5F">
      <w:pPr>
        <w:pStyle w:val="Heading1"/>
        <w:keepNext w:val="0"/>
        <w:widowControl w:val="0"/>
        <w:numPr>
          <w:ilvl w:val="0"/>
          <w:numId w:val="0"/>
        </w:numPr>
        <w:spacing w:before="0" w:after="0"/>
        <w:ind w:left="432"/>
      </w:pPr>
    </w:p>
    <w:p w14:paraId="61C7AC73" w14:textId="68067F8C" w:rsidR="009D0CE7" w:rsidRDefault="00F60535" w:rsidP="009D0CE7">
      <w:pPr>
        <w:pStyle w:val="Heading1"/>
        <w:keepNext w:val="0"/>
        <w:widowControl w:val="0"/>
        <w:tabs>
          <w:tab w:val="clear" w:pos="432"/>
        </w:tabs>
        <w:spacing w:before="0" w:after="120"/>
      </w:pPr>
      <w:r>
        <w:t>Introduction</w:t>
      </w:r>
    </w:p>
    <w:p w14:paraId="05A58473" w14:textId="10E381FB" w:rsidR="00C058F2" w:rsidRDefault="009D0CE7" w:rsidP="00C058F2">
      <w:r>
        <w:t xml:space="preserve">In </w:t>
      </w:r>
      <w:r w:rsidR="00C058F2">
        <w:t>RAN1-</w:t>
      </w:r>
      <w:r w:rsidR="009B0BBB">
        <w:t>#</w:t>
      </w:r>
      <w:r w:rsidR="00C058F2">
        <w:t>82, it was agreed that parti</w:t>
      </w:r>
      <w:r w:rsidR="00896627">
        <w:t xml:space="preserve">al </w:t>
      </w:r>
      <w:r w:rsidR="00D44B27">
        <w:t xml:space="preserve">subframe </w:t>
      </w:r>
      <w:r w:rsidR="00896627">
        <w:t>would be considered as a</w:t>
      </w:r>
      <w:r w:rsidR="00C058F2">
        <w:t xml:space="preserve"> </w:t>
      </w:r>
      <w:r w:rsidR="005A62E7">
        <w:t>p</w:t>
      </w:r>
      <w:bookmarkStart w:id="1" w:name="_GoBack"/>
      <w:bookmarkEnd w:id="1"/>
      <w:r w:rsidR="005A62E7">
        <w:t xml:space="preserve">otential </w:t>
      </w:r>
      <w:r w:rsidR="00C058F2">
        <w:t xml:space="preserve">option for </w:t>
      </w:r>
      <w:r w:rsidR="00C058F2" w:rsidRPr="0013176E">
        <w:rPr>
          <w:rFonts w:eastAsia="MS Mincho"/>
          <w:lang w:val="en-US" w:eastAsia="ja-JP"/>
        </w:rPr>
        <w:t>PDSCH transmiss</w:t>
      </w:r>
      <w:r w:rsidR="00106E83">
        <w:rPr>
          <w:rFonts w:eastAsia="MS Mincho"/>
          <w:lang w:val="en-US" w:eastAsia="ja-JP"/>
        </w:rPr>
        <w:t>ion in a DL subframe on a LAA SC</w:t>
      </w:r>
      <w:r w:rsidR="00C058F2" w:rsidRPr="0013176E">
        <w:rPr>
          <w:rFonts w:eastAsia="MS Mincho"/>
          <w:lang w:val="en-US" w:eastAsia="ja-JP"/>
        </w:rPr>
        <w:t>ell</w:t>
      </w:r>
      <w:r w:rsidR="00144B63">
        <w:rPr>
          <w:rFonts w:eastAsia="MS Mincho"/>
          <w:lang w:val="en-US" w:eastAsia="ja-JP"/>
        </w:rPr>
        <w:t xml:space="preserve">. </w:t>
      </w:r>
      <w:r w:rsidR="00C058F2">
        <w:rPr>
          <w:rFonts w:eastAsia="MS Mincho"/>
          <w:lang w:val="en-US" w:eastAsia="ja-JP"/>
        </w:rPr>
        <w:t>In addition in RAN1-</w:t>
      </w:r>
      <w:r w:rsidR="009B0BBB">
        <w:rPr>
          <w:rFonts w:eastAsia="MS Mincho"/>
          <w:lang w:val="en-US" w:eastAsia="ja-JP"/>
        </w:rPr>
        <w:t>#</w:t>
      </w:r>
      <w:r w:rsidR="00C058F2">
        <w:rPr>
          <w:rFonts w:eastAsia="MS Mincho"/>
          <w:lang w:val="en-US" w:eastAsia="ja-JP"/>
        </w:rPr>
        <w:t>82bis, it was agreed that</w:t>
      </w:r>
      <w:r w:rsidR="00BA10CA">
        <w:rPr>
          <w:rFonts w:eastAsia="MS Mincho"/>
          <w:lang w:val="en-US" w:eastAsia="ja-JP"/>
        </w:rPr>
        <w:t xml:space="preserve"> [1]</w:t>
      </w:r>
      <w:r w:rsidR="00C058F2">
        <w:rPr>
          <w:rFonts w:eastAsia="MS Mincho"/>
          <w:lang w:val="en-US" w:eastAsia="ja-JP"/>
        </w:rPr>
        <w:t xml:space="preserve">: </w:t>
      </w:r>
    </w:p>
    <w:p w14:paraId="756806C5" w14:textId="77777777" w:rsidR="00C058F2" w:rsidRPr="00C058F2" w:rsidRDefault="009D0CE7" w:rsidP="00C058F2">
      <w:pPr>
        <w:pStyle w:val="ListParagraph"/>
        <w:numPr>
          <w:ilvl w:val="0"/>
          <w:numId w:val="33"/>
        </w:numPr>
        <w:rPr>
          <w:rFonts w:eastAsia="Batang"/>
        </w:rPr>
      </w:pPr>
      <w:r w:rsidRPr="00C058F2">
        <w:rPr>
          <w:rFonts w:eastAsia="MS Mincho" w:hint="eastAsia"/>
          <w:lang w:val="en-US" w:eastAsia="ja-JP"/>
        </w:rPr>
        <w:t>DL transport block in t</w:t>
      </w:r>
      <w:r w:rsidRPr="00C058F2">
        <w:rPr>
          <w:rFonts w:eastAsia="MS Mincho"/>
          <w:lang w:val="en-US" w:eastAsia="ja-JP"/>
        </w:rPr>
        <w:t xml:space="preserve">he last subframe of a DL Tx burst </w:t>
      </w:r>
      <w:r w:rsidRPr="00C058F2">
        <w:rPr>
          <w:rFonts w:eastAsia="MS Mincho" w:hint="eastAsia"/>
          <w:lang w:val="en-US" w:eastAsia="ja-JP"/>
        </w:rPr>
        <w:t>can be transmitted using DwPTS structure</w:t>
      </w:r>
      <w:r w:rsidRPr="00C058F2">
        <w:rPr>
          <w:rFonts w:eastAsia="MS Mincho"/>
          <w:lang w:val="en-US" w:eastAsia="ja-JP"/>
        </w:rPr>
        <w:t>, or a full subframe</w:t>
      </w:r>
    </w:p>
    <w:p w14:paraId="41BA4B67" w14:textId="77777777" w:rsidR="00C058F2" w:rsidRPr="00C058F2" w:rsidRDefault="009D0CE7" w:rsidP="00C058F2">
      <w:pPr>
        <w:pStyle w:val="ListParagraph"/>
        <w:numPr>
          <w:ilvl w:val="1"/>
          <w:numId w:val="33"/>
        </w:numPr>
        <w:rPr>
          <w:rFonts w:eastAsia="Batang"/>
        </w:rPr>
      </w:pPr>
      <w:r w:rsidRPr="00C058F2">
        <w:rPr>
          <w:rFonts w:eastAsia="MS Mincho" w:hint="eastAsia"/>
          <w:lang w:val="en-US" w:eastAsia="ja-JP"/>
        </w:rPr>
        <w:t>FFS how to signal the structure of the last subframe</w:t>
      </w:r>
    </w:p>
    <w:p w14:paraId="590B7AEA" w14:textId="77777777" w:rsidR="00C058F2" w:rsidRPr="00C058F2" w:rsidRDefault="009D0CE7" w:rsidP="00C058F2">
      <w:pPr>
        <w:pStyle w:val="ListParagraph"/>
        <w:numPr>
          <w:ilvl w:val="1"/>
          <w:numId w:val="33"/>
        </w:numPr>
        <w:rPr>
          <w:rFonts w:eastAsia="Batang"/>
        </w:rPr>
      </w:pPr>
      <w:r w:rsidRPr="00C058F2">
        <w:rPr>
          <w:rFonts w:eastAsia="MS Mincho"/>
          <w:lang w:val="en-US" w:eastAsia="ja-JP"/>
        </w:rPr>
        <w:t xml:space="preserve">FFS whether to define a 13-symbol </w:t>
      </w:r>
      <w:r w:rsidRPr="00C058F2">
        <w:rPr>
          <w:rFonts w:eastAsia="MS Mincho" w:hint="eastAsia"/>
          <w:lang w:val="en-US" w:eastAsia="ja-JP"/>
        </w:rPr>
        <w:t>partial subframe</w:t>
      </w:r>
    </w:p>
    <w:p w14:paraId="28CE6179" w14:textId="77777777" w:rsidR="00C058F2" w:rsidRPr="00C058F2" w:rsidRDefault="009D0CE7" w:rsidP="00C058F2">
      <w:pPr>
        <w:pStyle w:val="ListParagraph"/>
        <w:numPr>
          <w:ilvl w:val="1"/>
          <w:numId w:val="33"/>
        </w:numPr>
        <w:rPr>
          <w:rFonts w:eastAsia="Batang"/>
        </w:rPr>
      </w:pPr>
      <w:r w:rsidRPr="00C058F2">
        <w:rPr>
          <w:rFonts w:eastAsia="MS Mincho" w:hint="eastAsia"/>
          <w:lang w:val="en-US" w:eastAsia="ja-JP"/>
        </w:rPr>
        <w:t>FFS whether DwPTS structure with 3 OFDM symbols can be used for the last subframe</w:t>
      </w:r>
    </w:p>
    <w:p w14:paraId="720936B3" w14:textId="37D84568" w:rsidR="005A62E7" w:rsidRPr="00D85DE4" w:rsidRDefault="009D0CE7" w:rsidP="005A62E7">
      <w:pPr>
        <w:pStyle w:val="ListParagraph"/>
        <w:numPr>
          <w:ilvl w:val="1"/>
          <w:numId w:val="33"/>
        </w:numPr>
        <w:rPr>
          <w:rFonts w:eastAsia="Batang"/>
        </w:rPr>
      </w:pPr>
      <w:r w:rsidRPr="00C058F2">
        <w:rPr>
          <w:rFonts w:eastAsia="MS Mincho" w:hint="eastAsia"/>
          <w:lang w:val="en-US" w:eastAsia="ja-JP"/>
        </w:rPr>
        <w:t>FFS down selection</w:t>
      </w:r>
    </w:p>
    <w:p w14:paraId="45D30225" w14:textId="42B4AFED" w:rsidR="00CB03DF" w:rsidRPr="00CB03DF" w:rsidRDefault="005A62E7" w:rsidP="001B7677">
      <w:pPr>
        <w:pStyle w:val="ListParagraph"/>
        <w:rPr>
          <w:lang w:val="en-US"/>
        </w:rPr>
      </w:pPr>
      <w:r>
        <w:rPr>
          <w:rFonts w:eastAsia="MS Mincho"/>
          <w:lang w:val="en-US" w:eastAsia="ja-JP"/>
        </w:rPr>
        <w:t xml:space="preserve">In this contribution we further provide details of the design issues related to </w:t>
      </w:r>
      <w:r w:rsidR="00EA143F">
        <w:rPr>
          <w:rFonts w:eastAsia="MS Mincho"/>
          <w:lang w:val="en-US" w:eastAsia="ja-JP"/>
        </w:rPr>
        <w:t xml:space="preserve">the </w:t>
      </w:r>
      <w:r>
        <w:rPr>
          <w:rFonts w:eastAsia="MS Mincho"/>
          <w:lang w:val="en-US" w:eastAsia="ja-JP"/>
        </w:rPr>
        <w:t xml:space="preserve">partial </w:t>
      </w:r>
      <w:r w:rsidR="00D44B27">
        <w:t xml:space="preserve">subframe </w:t>
      </w:r>
      <w:r>
        <w:rPr>
          <w:rFonts w:eastAsia="MS Mincho"/>
          <w:lang w:val="en-US" w:eastAsia="ja-JP"/>
        </w:rPr>
        <w:t xml:space="preserve">with focus on </w:t>
      </w:r>
      <w:r w:rsidR="00896627">
        <w:rPr>
          <w:rFonts w:eastAsia="MS Mincho"/>
          <w:lang w:val="en-US" w:eastAsia="ja-JP"/>
        </w:rPr>
        <w:t>the starting and ending positions</w:t>
      </w:r>
      <w:r>
        <w:rPr>
          <w:rFonts w:eastAsia="MS Mincho"/>
          <w:lang w:val="en-US" w:eastAsia="ja-JP"/>
        </w:rPr>
        <w:t xml:space="preserve"> </w:t>
      </w:r>
      <w:r w:rsidR="00896627">
        <w:rPr>
          <w:rFonts w:eastAsia="MS Mincho"/>
          <w:lang w:val="en-US" w:eastAsia="ja-JP"/>
        </w:rPr>
        <w:t xml:space="preserve">of the DL </w:t>
      </w:r>
      <w:r w:rsidR="00D44B27">
        <w:rPr>
          <w:rFonts w:eastAsia="MS Mincho"/>
          <w:lang w:val="en-US" w:eastAsia="ja-JP"/>
        </w:rPr>
        <w:t xml:space="preserve">data </w:t>
      </w:r>
      <w:r w:rsidR="00896627">
        <w:rPr>
          <w:rFonts w:eastAsia="MS Mincho"/>
          <w:lang w:val="en-US" w:eastAsia="ja-JP"/>
        </w:rPr>
        <w:t>burst</w:t>
      </w:r>
      <w:r>
        <w:rPr>
          <w:rFonts w:eastAsia="MS Mincho"/>
          <w:lang w:val="en-US" w:eastAsia="ja-JP"/>
        </w:rPr>
        <w:t xml:space="preserve">. </w:t>
      </w:r>
    </w:p>
    <w:p w14:paraId="2E72F3CA" w14:textId="61C5A285" w:rsidR="00CB03DF" w:rsidRPr="002428D1" w:rsidRDefault="00EA143F" w:rsidP="002428D1">
      <w:pPr>
        <w:pStyle w:val="Heading1"/>
        <w:keepNext w:val="0"/>
        <w:widowControl w:val="0"/>
        <w:tabs>
          <w:tab w:val="clear" w:pos="432"/>
        </w:tabs>
        <w:spacing w:before="0" w:after="120"/>
      </w:pPr>
      <w:r>
        <w:t>Starting</w:t>
      </w:r>
      <w:r w:rsidR="00BA10CA">
        <w:t xml:space="preserve"> </w:t>
      </w:r>
      <w:r w:rsidR="00167336">
        <w:t>position</w:t>
      </w:r>
      <w:r w:rsidR="00A369FB">
        <w:t xml:space="preserve"> </w:t>
      </w:r>
      <w:r w:rsidR="00167336">
        <w:t>of</w:t>
      </w:r>
      <w:r w:rsidR="00A369FB">
        <w:t xml:space="preserve"> </w:t>
      </w:r>
      <w:r w:rsidR="00EE315C">
        <w:t xml:space="preserve">the </w:t>
      </w:r>
      <w:r w:rsidR="00A369FB">
        <w:t>DL burst</w:t>
      </w:r>
      <w:r w:rsidR="00BA10CA">
        <w:t xml:space="preserve"> </w:t>
      </w:r>
    </w:p>
    <w:p w14:paraId="24A2354A" w14:textId="0DE1DB62" w:rsidR="005077D5" w:rsidRPr="005077D5" w:rsidRDefault="00BA10CA" w:rsidP="005077D5">
      <w:pPr>
        <w:keepNext/>
        <w:rPr>
          <w:lang w:val="en-US"/>
        </w:rPr>
      </w:pPr>
      <w:r>
        <w:rPr>
          <w:lang w:val="en-US"/>
        </w:rPr>
        <w:t>In our previous contribution</w:t>
      </w:r>
      <w:r w:rsidR="00132661">
        <w:rPr>
          <w:lang w:val="en-US"/>
        </w:rPr>
        <w:t xml:space="preserve"> [3]</w:t>
      </w:r>
      <w:r>
        <w:rPr>
          <w:lang w:val="en-US"/>
        </w:rPr>
        <w:t>, we</w:t>
      </w:r>
      <w:r w:rsidR="004A752B">
        <w:rPr>
          <w:lang w:val="en-US"/>
        </w:rPr>
        <w:t xml:space="preserve"> evaluate</w:t>
      </w:r>
      <w:r w:rsidR="00144B63">
        <w:rPr>
          <w:lang w:val="en-US"/>
        </w:rPr>
        <w:t>d</w:t>
      </w:r>
      <w:r w:rsidR="004A752B">
        <w:rPr>
          <w:lang w:val="en-US"/>
        </w:rPr>
        <w:t xml:space="preserve"> the impact of the choice of starting positions on the system performance. </w:t>
      </w:r>
      <w:r w:rsidR="001109D2">
        <w:rPr>
          <w:lang w:val="en-US"/>
        </w:rPr>
        <w:t xml:space="preserve">The results </w:t>
      </w:r>
      <w:r w:rsidR="00144B63">
        <w:rPr>
          <w:lang w:val="en-US"/>
        </w:rPr>
        <w:t xml:space="preserve">are </w:t>
      </w:r>
      <w:r w:rsidR="001109D2">
        <w:rPr>
          <w:lang w:val="en-US"/>
        </w:rPr>
        <w:t xml:space="preserve">also provided in the appendix to make the contribution self-contained. The </w:t>
      </w:r>
      <w:r w:rsidR="00D44B27">
        <w:rPr>
          <w:lang w:val="en-US"/>
        </w:rPr>
        <w:t>evaluation</w:t>
      </w:r>
      <w:r w:rsidR="001109D2">
        <w:rPr>
          <w:lang w:val="en-US"/>
        </w:rPr>
        <w:t xml:space="preserve"> </w:t>
      </w:r>
      <w:r w:rsidR="00D44B27">
        <w:rPr>
          <w:lang w:val="en-US"/>
        </w:rPr>
        <w:t xml:space="preserve">results </w:t>
      </w:r>
      <w:r w:rsidRPr="00BA10CA">
        <w:rPr>
          <w:lang w:val="en-US"/>
        </w:rPr>
        <w:t>suggest that the performance improvement</w:t>
      </w:r>
      <w:r w:rsidR="00D44B27">
        <w:rPr>
          <w:lang w:val="en-US"/>
        </w:rPr>
        <w:t xml:space="preserve"> by allowing </w:t>
      </w:r>
      <w:r w:rsidR="004A752B">
        <w:rPr>
          <w:lang w:val="en-US"/>
        </w:rPr>
        <w:t>partial subframes</w:t>
      </w:r>
      <w:r w:rsidRPr="00BA10CA">
        <w:rPr>
          <w:lang w:val="en-US"/>
        </w:rPr>
        <w:t xml:space="preserve"> is maximized if the </w:t>
      </w:r>
      <w:r w:rsidR="004A752B">
        <w:rPr>
          <w:lang w:val="en-US"/>
        </w:rPr>
        <w:t>allowed</w:t>
      </w:r>
      <w:r w:rsidR="004A752B" w:rsidRPr="00BA10CA">
        <w:rPr>
          <w:lang w:val="en-US"/>
        </w:rPr>
        <w:t xml:space="preserve"> </w:t>
      </w:r>
      <w:r w:rsidRPr="00BA10CA">
        <w:rPr>
          <w:lang w:val="en-US"/>
        </w:rPr>
        <w:t>starting positions</w:t>
      </w:r>
      <w:r w:rsidR="00FC2ECA">
        <w:rPr>
          <w:lang w:val="en-US"/>
        </w:rPr>
        <w:t xml:space="preserve"> </w:t>
      </w:r>
      <w:r w:rsidRPr="00BA10CA">
        <w:rPr>
          <w:lang w:val="en-US"/>
        </w:rPr>
        <w:t xml:space="preserve">are </w:t>
      </w:r>
      <w:r w:rsidR="00FC2ECA">
        <w:rPr>
          <w:lang w:val="en-US"/>
        </w:rPr>
        <w:t xml:space="preserve">evenly </w:t>
      </w:r>
      <w:r w:rsidRPr="00BA10CA">
        <w:rPr>
          <w:lang w:val="en-US"/>
        </w:rPr>
        <w:t>spaced within the subframe. Fr</w:t>
      </w:r>
      <w:r w:rsidR="005077D5">
        <w:rPr>
          <w:lang w:val="en-US"/>
        </w:rPr>
        <w:t>om the simulation results</w:t>
      </w:r>
      <w:r w:rsidRPr="00BA10CA">
        <w:rPr>
          <w:lang w:val="en-US"/>
        </w:rPr>
        <w:t xml:space="preserve">, it </w:t>
      </w:r>
      <w:r w:rsidR="00FC2ECA">
        <w:rPr>
          <w:lang w:val="en-US"/>
        </w:rPr>
        <w:t>was also</w:t>
      </w:r>
      <w:r w:rsidRPr="00BA10CA">
        <w:rPr>
          <w:lang w:val="en-US"/>
        </w:rPr>
        <w:t xml:space="preserve"> observed that the performance improvement by introducing </w:t>
      </w:r>
      <w:r w:rsidR="00D44B27">
        <w:rPr>
          <w:lang w:val="en-US"/>
        </w:rPr>
        <w:t xml:space="preserve">more than two </w:t>
      </w:r>
      <w:r w:rsidRPr="00BA10CA">
        <w:rPr>
          <w:lang w:val="en-US"/>
        </w:rPr>
        <w:t>starting positions is marginal.</w:t>
      </w:r>
    </w:p>
    <w:p w14:paraId="750D91E0" w14:textId="1A9125C0" w:rsidR="005077D5" w:rsidRPr="00A16C74" w:rsidRDefault="005077D5" w:rsidP="00A16C74">
      <w:pPr>
        <w:rPr>
          <w:rFonts w:eastAsia="MS Mincho"/>
          <w:b/>
          <w:lang w:eastAsia="ja-JP"/>
        </w:rPr>
      </w:pPr>
      <w:r w:rsidRPr="007507ED">
        <w:rPr>
          <w:rFonts w:eastAsia="MS Mincho"/>
          <w:b/>
          <w:lang w:eastAsia="ja-JP"/>
        </w:rPr>
        <w:t xml:space="preserve">Observation 1: </w:t>
      </w:r>
      <w:r w:rsidR="00FC2ECA">
        <w:rPr>
          <w:rFonts w:eastAsia="MS Mincho"/>
          <w:b/>
          <w:lang w:eastAsia="ja-JP"/>
        </w:rPr>
        <w:t>Allowing more starting positions leads to better system performance</w:t>
      </w:r>
      <w:r w:rsidR="00D44B27">
        <w:rPr>
          <w:rFonts w:eastAsia="MS Mincho"/>
          <w:b/>
          <w:lang w:eastAsia="ja-JP"/>
        </w:rPr>
        <w:t xml:space="preserve">, especially when multiple positions are evenly spread. </w:t>
      </w:r>
      <w:r w:rsidR="00FC2ECA">
        <w:rPr>
          <w:rFonts w:eastAsia="MS Mincho"/>
          <w:b/>
          <w:lang w:eastAsia="ja-JP"/>
        </w:rPr>
        <w:t xml:space="preserve">It was observed that the </w:t>
      </w:r>
      <w:r w:rsidR="00D44B27">
        <w:rPr>
          <w:rFonts w:eastAsia="MS Mincho"/>
          <w:b/>
          <w:lang w:eastAsia="ja-JP"/>
        </w:rPr>
        <w:t>performance gain of</w:t>
      </w:r>
      <w:r w:rsidR="00F20B99">
        <w:rPr>
          <w:rFonts w:eastAsia="MS Mincho"/>
          <w:b/>
          <w:lang w:eastAsia="ja-JP"/>
        </w:rPr>
        <w:t xml:space="preserve"> allowing</w:t>
      </w:r>
      <w:r w:rsidR="00D44B27">
        <w:rPr>
          <w:rFonts w:eastAsia="MS Mincho"/>
          <w:b/>
          <w:lang w:eastAsia="ja-JP"/>
        </w:rPr>
        <w:t xml:space="preserve"> two starting positions </w:t>
      </w:r>
      <w:r w:rsidR="00F20B99">
        <w:rPr>
          <w:rFonts w:eastAsia="MS Mincho"/>
          <w:b/>
          <w:lang w:eastAsia="ja-JP"/>
        </w:rPr>
        <w:t>over</w:t>
      </w:r>
      <w:r w:rsidR="00D44B27">
        <w:rPr>
          <w:rFonts w:eastAsia="MS Mincho"/>
          <w:b/>
          <w:lang w:eastAsia="ja-JP"/>
        </w:rPr>
        <w:t xml:space="preserve"> a single starting position</w:t>
      </w:r>
      <w:r w:rsidR="00F20B99">
        <w:rPr>
          <w:rFonts w:eastAsia="MS Mincho"/>
          <w:b/>
          <w:lang w:eastAsia="ja-JP"/>
        </w:rPr>
        <w:t xml:space="preserve">, </w:t>
      </w:r>
      <w:r w:rsidR="00144B63">
        <w:rPr>
          <w:rFonts w:eastAsia="MS Mincho"/>
          <w:b/>
          <w:lang w:eastAsia="ja-JP"/>
        </w:rPr>
        <w:t>(</w:t>
      </w:r>
      <w:r w:rsidR="00F20B99">
        <w:rPr>
          <w:rFonts w:eastAsia="MS Mincho"/>
          <w:b/>
          <w:lang w:eastAsia="ja-JP"/>
        </w:rPr>
        <w:t xml:space="preserve">i.e., </w:t>
      </w:r>
      <w:r w:rsidR="00144B63">
        <w:rPr>
          <w:rFonts w:eastAsia="MS Mincho"/>
          <w:b/>
          <w:lang w:eastAsia="ja-JP"/>
        </w:rPr>
        <w:t xml:space="preserve">starting position </w:t>
      </w:r>
      <w:r w:rsidR="00F20B99">
        <w:rPr>
          <w:rFonts w:eastAsia="MS Mincho"/>
          <w:b/>
          <w:lang w:eastAsia="ja-JP"/>
        </w:rPr>
        <w:t>only at subframe boundaries</w:t>
      </w:r>
      <w:r w:rsidR="00144B63">
        <w:rPr>
          <w:rFonts w:eastAsia="MS Mincho"/>
          <w:b/>
          <w:lang w:eastAsia="ja-JP"/>
        </w:rPr>
        <w:t>)</w:t>
      </w:r>
      <w:r w:rsidR="00F20B99">
        <w:rPr>
          <w:rFonts w:eastAsia="MS Mincho"/>
          <w:b/>
          <w:lang w:eastAsia="ja-JP"/>
        </w:rPr>
        <w:t>,</w:t>
      </w:r>
      <w:r w:rsidR="00D44B27">
        <w:rPr>
          <w:rFonts w:eastAsia="MS Mincho"/>
          <w:b/>
          <w:lang w:eastAsia="ja-JP"/>
        </w:rPr>
        <w:t xml:space="preserve"> is up to </w:t>
      </w:r>
      <w:r w:rsidR="00D44B27" w:rsidRPr="00FD5720">
        <w:rPr>
          <w:rFonts w:eastAsia="MS Mincho"/>
          <w:b/>
          <w:lang w:eastAsia="ja-JP"/>
        </w:rPr>
        <w:t>3</w:t>
      </w:r>
      <w:r w:rsidR="001B7677">
        <w:rPr>
          <w:rFonts w:eastAsia="MS Mincho"/>
          <w:b/>
          <w:lang w:eastAsia="ja-JP"/>
        </w:rPr>
        <w:t>0</w:t>
      </w:r>
      <w:r w:rsidR="00D44B27" w:rsidRPr="00FD5720">
        <w:rPr>
          <w:rFonts w:eastAsia="MS Mincho"/>
          <w:b/>
          <w:lang w:eastAsia="ja-JP"/>
        </w:rPr>
        <w:t>%</w:t>
      </w:r>
      <w:r w:rsidR="00FD5720">
        <w:rPr>
          <w:rFonts w:eastAsia="MS Mincho"/>
          <w:b/>
          <w:lang w:eastAsia="ja-JP"/>
        </w:rPr>
        <w:t xml:space="preserve">. </w:t>
      </w:r>
      <w:r w:rsidR="00D44B27">
        <w:rPr>
          <w:rFonts w:eastAsia="MS Mincho"/>
          <w:b/>
          <w:lang w:eastAsia="ja-JP"/>
        </w:rPr>
        <w:t xml:space="preserve">Additional performance improvement by having more than two starting positions is marginal. </w:t>
      </w:r>
    </w:p>
    <w:p w14:paraId="02933BE5" w14:textId="5E443836" w:rsidR="00BA10CA" w:rsidRPr="001066AF" w:rsidRDefault="00BA10CA" w:rsidP="00A16C74">
      <w:pPr>
        <w:pStyle w:val="ListParagraph"/>
        <w:rPr>
          <w:rFonts w:asciiTheme="minorHAnsi" w:eastAsia="MS Mincho" w:hAnsiTheme="minorHAnsi" w:cstheme="majorHAnsi"/>
          <w:szCs w:val="20"/>
          <w:lang w:eastAsia="ja-JP"/>
        </w:rPr>
      </w:pPr>
      <w:r w:rsidRPr="001E544E">
        <w:rPr>
          <w:szCs w:val="20"/>
          <w:lang w:val="en-US"/>
        </w:rPr>
        <w:t>Based on the above observation, slot boundaries (i.e. OFDM symbols {0, 7} for normal CP)</w:t>
      </w:r>
      <w:r w:rsidR="00F20B99">
        <w:rPr>
          <w:szCs w:val="20"/>
          <w:lang w:val="en-US"/>
        </w:rPr>
        <w:t xml:space="preserve"> </w:t>
      </w:r>
      <w:r w:rsidRPr="001E544E">
        <w:rPr>
          <w:szCs w:val="20"/>
          <w:lang w:val="en-US"/>
        </w:rPr>
        <w:t xml:space="preserve">can be chosen </w:t>
      </w:r>
      <w:r w:rsidR="00E64DC0">
        <w:rPr>
          <w:szCs w:val="20"/>
          <w:lang w:val="en-US"/>
        </w:rPr>
        <w:t>for possible starting positions</w:t>
      </w:r>
      <w:r w:rsidR="00E64DC0" w:rsidRPr="001E544E">
        <w:rPr>
          <w:szCs w:val="20"/>
          <w:lang w:val="en-US"/>
        </w:rPr>
        <w:t xml:space="preserve"> </w:t>
      </w:r>
      <w:r w:rsidRPr="001E544E">
        <w:rPr>
          <w:szCs w:val="20"/>
          <w:lang w:val="en-US"/>
        </w:rPr>
        <w:t>as a tradeoff between the complexity and performan</w:t>
      </w:r>
      <w:r w:rsidR="00A16C74" w:rsidRPr="001E544E">
        <w:rPr>
          <w:szCs w:val="20"/>
          <w:lang w:val="en-US"/>
        </w:rPr>
        <w:t xml:space="preserve">ce improvement. </w:t>
      </w:r>
      <w:r w:rsidR="009F4F23" w:rsidRPr="001066AF">
        <w:rPr>
          <w:rFonts w:asciiTheme="minorHAnsi" w:eastAsia="MS Mincho" w:hAnsiTheme="minorHAnsi" w:cstheme="majorHAnsi"/>
          <w:szCs w:val="20"/>
          <w:lang w:eastAsia="ja-JP"/>
        </w:rPr>
        <w:t>In addition</w:t>
      </w:r>
      <w:r w:rsidR="00E64DC0">
        <w:rPr>
          <w:rFonts w:asciiTheme="minorHAnsi" w:eastAsia="MS Mincho" w:hAnsiTheme="minorHAnsi" w:cstheme="majorHAnsi"/>
          <w:szCs w:val="20"/>
          <w:lang w:eastAsia="ja-JP"/>
        </w:rPr>
        <w:t xml:space="preserve">, </w:t>
      </w:r>
      <w:r w:rsidR="00A16C74" w:rsidRPr="001066AF">
        <w:rPr>
          <w:rFonts w:asciiTheme="minorHAnsi" w:eastAsia="MS Mincho" w:hAnsiTheme="minorHAnsi" w:cstheme="majorHAnsi"/>
          <w:szCs w:val="20"/>
          <w:lang w:eastAsia="ja-JP"/>
        </w:rPr>
        <w:t xml:space="preserve">the PDCCH </w:t>
      </w:r>
      <w:r w:rsidR="00F20B99">
        <w:rPr>
          <w:rFonts w:asciiTheme="minorHAnsi" w:eastAsia="MS Mincho" w:hAnsiTheme="minorHAnsi" w:cstheme="majorHAnsi"/>
          <w:szCs w:val="20"/>
          <w:lang w:eastAsia="ja-JP"/>
        </w:rPr>
        <w:t>transmission</w:t>
      </w:r>
      <w:r w:rsidR="00F20B99" w:rsidRPr="001066AF">
        <w:rPr>
          <w:rFonts w:asciiTheme="minorHAnsi" w:eastAsia="MS Mincho" w:hAnsiTheme="minorHAnsi" w:cstheme="majorHAnsi"/>
          <w:szCs w:val="20"/>
          <w:lang w:eastAsia="ja-JP"/>
        </w:rPr>
        <w:t xml:space="preserve"> </w:t>
      </w:r>
      <w:r w:rsidR="00A16C74" w:rsidRPr="001066AF">
        <w:rPr>
          <w:rFonts w:asciiTheme="minorHAnsi" w:eastAsia="MS Mincho" w:hAnsiTheme="minorHAnsi" w:cstheme="majorHAnsi"/>
          <w:szCs w:val="20"/>
          <w:lang w:eastAsia="ja-JP"/>
        </w:rPr>
        <w:t xml:space="preserve">within the partial subframe </w:t>
      </w:r>
      <w:r w:rsidR="00E64DC0">
        <w:rPr>
          <w:rFonts w:asciiTheme="minorHAnsi" w:eastAsia="MS Mincho" w:hAnsiTheme="minorHAnsi" w:cstheme="majorHAnsi"/>
          <w:szCs w:val="20"/>
          <w:lang w:eastAsia="ja-JP"/>
        </w:rPr>
        <w:t xml:space="preserve">that </w:t>
      </w:r>
      <w:r w:rsidR="00F20B99">
        <w:rPr>
          <w:rFonts w:asciiTheme="minorHAnsi" w:eastAsia="MS Mincho" w:hAnsiTheme="minorHAnsi" w:cstheme="majorHAnsi"/>
          <w:szCs w:val="20"/>
          <w:lang w:eastAsia="ja-JP"/>
        </w:rPr>
        <w:t xml:space="preserve">consists of </w:t>
      </w:r>
      <w:r w:rsidR="00E64DC0">
        <w:rPr>
          <w:rFonts w:asciiTheme="minorHAnsi" w:eastAsia="MS Mincho" w:hAnsiTheme="minorHAnsi" w:cstheme="majorHAnsi"/>
          <w:szCs w:val="20"/>
          <w:lang w:eastAsia="ja-JP"/>
        </w:rPr>
        <w:t xml:space="preserve">a </w:t>
      </w:r>
      <w:r w:rsidR="00F20B99">
        <w:rPr>
          <w:rFonts w:asciiTheme="minorHAnsi" w:eastAsia="MS Mincho" w:hAnsiTheme="minorHAnsi" w:cstheme="majorHAnsi"/>
          <w:szCs w:val="20"/>
          <w:lang w:eastAsia="ja-JP"/>
        </w:rPr>
        <w:t>single slot</w:t>
      </w:r>
      <w:r w:rsidR="00A16C74" w:rsidRPr="001066AF">
        <w:rPr>
          <w:rFonts w:asciiTheme="minorHAnsi" w:eastAsia="MS Mincho" w:hAnsiTheme="minorHAnsi" w:cstheme="majorHAnsi"/>
          <w:szCs w:val="20"/>
          <w:lang w:eastAsia="ja-JP"/>
        </w:rPr>
        <w:t xml:space="preserve"> can </w:t>
      </w:r>
      <w:r w:rsidR="00EC51CC">
        <w:rPr>
          <w:rFonts w:asciiTheme="minorHAnsi" w:eastAsia="MS Mincho" w:hAnsiTheme="minorHAnsi" w:cstheme="majorHAnsi"/>
          <w:szCs w:val="20"/>
          <w:lang w:eastAsia="ja-JP"/>
        </w:rPr>
        <w:t>be based on</w:t>
      </w:r>
      <w:r w:rsidR="00EC51CC" w:rsidRPr="001066AF">
        <w:rPr>
          <w:rFonts w:asciiTheme="minorHAnsi" w:eastAsia="MS Mincho" w:hAnsiTheme="minorHAnsi" w:cstheme="majorHAnsi"/>
          <w:szCs w:val="20"/>
          <w:lang w:eastAsia="ja-JP"/>
        </w:rPr>
        <w:t xml:space="preserve"> </w:t>
      </w:r>
      <w:r w:rsidR="00A16C74" w:rsidRPr="001066AF">
        <w:rPr>
          <w:rFonts w:asciiTheme="minorHAnsi" w:eastAsia="MS Mincho" w:hAnsiTheme="minorHAnsi" w:cstheme="majorHAnsi"/>
          <w:szCs w:val="20"/>
          <w:lang w:eastAsia="ja-JP"/>
        </w:rPr>
        <w:t xml:space="preserve">the existing </w:t>
      </w:r>
      <w:r w:rsidR="00EC51CC">
        <w:rPr>
          <w:rFonts w:asciiTheme="minorHAnsi" w:eastAsia="MS Mincho" w:hAnsiTheme="minorHAnsi" w:cstheme="majorHAnsi"/>
          <w:szCs w:val="20"/>
          <w:lang w:eastAsia="ja-JP"/>
        </w:rPr>
        <w:t xml:space="preserve">subframe </w:t>
      </w:r>
      <w:r w:rsidR="00A16C74" w:rsidRPr="001066AF">
        <w:rPr>
          <w:rFonts w:asciiTheme="minorHAnsi" w:eastAsia="MS Mincho" w:hAnsiTheme="minorHAnsi" w:cstheme="majorHAnsi"/>
          <w:szCs w:val="20"/>
          <w:lang w:eastAsia="ja-JP"/>
        </w:rPr>
        <w:t xml:space="preserve">design, as described </w:t>
      </w:r>
      <w:r w:rsidR="0061058A" w:rsidRPr="001066AF">
        <w:rPr>
          <w:rFonts w:asciiTheme="minorHAnsi" w:eastAsia="MS Mincho" w:hAnsiTheme="minorHAnsi" w:cstheme="majorHAnsi"/>
          <w:szCs w:val="20"/>
          <w:lang w:eastAsia="ja-JP"/>
        </w:rPr>
        <w:t>our</w:t>
      </w:r>
      <w:r w:rsidR="00A16C74" w:rsidRPr="001066AF">
        <w:rPr>
          <w:rFonts w:asciiTheme="minorHAnsi" w:eastAsia="MS Mincho" w:hAnsiTheme="minorHAnsi" w:cstheme="majorHAnsi"/>
          <w:szCs w:val="20"/>
          <w:lang w:eastAsia="ja-JP"/>
        </w:rPr>
        <w:t xml:space="preserve"> </w:t>
      </w:r>
      <w:r w:rsidR="00E64DC0">
        <w:rPr>
          <w:rFonts w:asciiTheme="minorHAnsi" w:eastAsia="MS Mincho" w:hAnsiTheme="minorHAnsi" w:cstheme="majorHAnsi"/>
          <w:szCs w:val="20"/>
          <w:lang w:eastAsia="ja-JP"/>
        </w:rPr>
        <w:t xml:space="preserve">companion </w:t>
      </w:r>
      <w:r w:rsidR="00A16C74" w:rsidRPr="001066AF">
        <w:rPr>
          <w:rFonts w:asciiTheme="minorHAnsi" w:eastAsia="MS Mincho" w:hAnsiTheme="minorHAnsi" w:cstheme="majorHAnsi"/>
          <w:szCs w:val="20"/>
          <w:lang w:eastAsia="ja-JP"/>
        </w:rPr>
        <w:t>contribution</w:t>
      </w:r>
      <w:r w:rsidR="0061058A" w:rsidRPr="001066AF">
        <w:rPr>
          <w:rFonts w:asciiTheme="minorHAnsi" w:eastAsia="MS Mincho" w:hAnsiTheme="minorHAnsi" w:cstheme="majorHAnsi"/>
          <w:szCs w:val="20"/>
          <w:lang w:eastAsia="ja-JP"/>
        </w:rPr>
        <w:t xml:space="preserve"> [4]</w:t>
      </w:r>
      <w:r w:rsidR="00A16C74" w:rsidRPr="001066AF">
        <w:rPr>
          <w:rFonts w:asciiTheme="minorHAnsi" w:eastAsia="MS Mincho" w:hAnsiTheme="minorHAnsi" w:cstheme="majorHAnsi"/>
          <w:szCs w:val="20"/>
          <w:lang w:eastAsia="ja-JP"/>
        </w:rPr>
        <w:t>.</w:t>
      </w:r>
    </w:p>
    <w:p w14:paraId="656D838D" w14:textId="7A2D475B" w:rsidR="00BA10CA" w:rsidRPr="001E544E" w:rsidRDefault="00BA10CA" w:rsidP="009F4F23">
      <w:pPr>
        <w:keepNext/>
        <w:rPr>
          <w:szCs w:val="20"/>
          <w:lang w:val="en-US"/>
        </w:rPr>
      </w:pPr>
      <w:r w:rsidRPr="001E544E">
        <w:rPr>
          <w:szCs w:val="20"/>
          <w:lang w:val="en-US"/>
        </w:rPr>
        <w:t>The starting position</w:t>
      </w:r>
      <w:r w:rsidR="00EC51CC">
        <w:rPr>
          <w:szCs w:val="20"/>
          <w:lang w:val="en-US"/>
        </w:rPr>
        <w:t>s</w:t>
      </w:r>
      <w:r w:rsidRPr="001E544E">
        <w:rPr>
          <w:szCs w:val="20"/>
          <w:lang w:val="en-US"/>
        </w:rPr>
        <w:t xml:space="preserve"> of the DL burst may further be restricted based on the choice of the scheduling </w:t>
      </w:r>
      <w:r w:rsidR="00EC51CC">
        <w:rPr>
          <w:szCs w:val="20"/>
          <w:lang w:val="en-US"/>
        </w:rPr>
        <w:t xml:space="preserve">policy </w:t>
      </w:r>
      <w:r w:rsidRPr="001E544E">
        <w:rPr>
          <w:szCs w:val="20"/>
          <w:lang w:val="en-US"/>
        </w:rPr>
        <w:t>(i.e. self-scheduling or cross-carrier scheduling). If self-scheduling is used for the DL assignment, eNB may choose</w:t>
      </w:r>
      <w:r w:rsidR="00D44B27">
        <w:rPr>
          <w:szCs w:val="20"/>
          <w:lang w:val="en-US"/>
        </w:rPr>
        <w:t xml:space="preserve"> symbol </w:t>
      </w:r>
      <w:r w:rsidR="00EC51CC">
        <w:rPr>
          <w:szCs w:val="20"/>
          <w:lang w:val="en-US"/>
        </w:rPr>
        <w:t xml:space="preserve">0 </w:t>
      </w:r>
      <w:r w:rsidR="00D44B27">
        <w:rPr>
          <w:szCs w:val="20"/>
          <w:lang w:val="en-US"/>
        </w:rPr>
        <w:t>or symbol</w:t>
      </w:r>
      <w:r w:rsidR="00EC51CC">
        <w:rPr>
          <w:szCs w:val="20"/>
          <w:lang w:val="en-US"/>
        </w:rPr>
        <w:t xml:space="preserve"> 7</w:t>
      </w:r>
      <w:r w:rsidR="00D44B27">
        <w:rPr>
          <w:szCs w:val="20"/>
          <w:lang w:val="en-US"/>
        </w:rPr>
        <w:t xml:space="preserve"> as the starting point</w:t>
      </w:r>
      <w:r w:rsidRPr="001E544E">
        <w:rPr>
          <w:szCs w:val="20"/>
          <w:lang w:val="en-US"/>
        </w:rPr>
        <w:t xml:space="preserve">. </w:t>
      </w:r>
      <w:r w:rsidR="000D7210">
        <w:rPr>
          <w:szCs w:val="20"/>
          <w:lang w:val="en-US"/>
        </w:rPr>
        <w:t>I</w:t>
      </w:r>
      <w:r w:rsidRPr="001E544E">
        <w:rPr>
          <w:szCs w:val="20"/>
          <w:lang w:val="en-US"/>
        </w:rPr>
        <w:t xml:space="preserve">n </w:t>
      </w:r>
      <w:r w:rsidR="000D7210">
        <w:rPr>
          <w:szCs w:val="20"/>
          <w:lang w:val="en-US"/>
        </w:rPr>
        <w:t xml:space="preserve">the </w:t>
      </w:r>
      <w:r w:rsidRPr="001E544E">
        <w:rPr>
          <w:szCs w:val="20"/>
          <w:lang w:val="en-US"/>
        </w:rPr>
        <w:t>case of cross-carrier scheduling</w:t>
      </w:r>
      <w:r w:rsidR="00D44B27">
        <w:rPr>
          <w:szCs w:val="20"/>
          <w:lang w:val="en-US"/>
        </w:rPr>
        <w:t xml:space="preserve"> where </w:t>
      </w:r>
      <w:r w:rsidRPr="001E544E">
        <w:rPr>
          <w:szCs w:val="20"/>
          <w:lang w:val="en-US"/>
        </w:rPr>
        <w:t>the (E</w:t>
      </w:r>
      <w:proofErr w:type="gramStart"/>
      <w:r w:rsidRPr="001E544E">
        <w:rPr>
          <w:szCs w:val="20"/>
          <w:lang w:val="en-US"/>
        </w:rPr>
        <w:t>)PDCCH</w:t>
      </w:r>
      <w:proofErr w:type="gramEnd"/>
      <w:r w:rsidRPr="001E544E">
        <w:rPr>
          <w:szCs w:val="20"/>
          <w:lang w:val="en-US"/>
        </w:rPr>
        <w:t xml:space="preserve"> is transmitted on </w:t>
      </w:r>
      <w:r w:rsidR="00C23BBF" w:rsidRPr="001E544E">
        <w:rPr>
          <w:szCs w:val="20"/>
          <w:lang w:val="en-US"/>
        </w:rPr>
        <w:t>PCell</w:t>
      </w:r>
      <w:r w:rsidR="00D44B27">
        <w:rPr>
          <w:szCs w:val="20"/>
          <w:lang w:val="en-US"/>
        </w:rPr>
        <w:t xml:space="preserve">, </w:t>
      </w:r>
      <w:r w:rsidR="000D7210">
        <w:rPr>
          <w:szCs w:val="20"/>
          <w:lang w:val="en-US"/>
        </w:rPr>
        <w:t>the</w:t>
      </w:r>
      <w:r w:rsidRPr="001E544E">
        <w:rPr>
          <w:szCs w:val="20"/>
          <w:lang w:val="en-US"/>
        </w:rPr>
        <w:t xml:space="preserve"> eNB need</w:t>
      </w:r>
      <w:r w:rsidR="00D44B27">
        <w:rPr>
          <w:szCs w:val="20"/>
          <w:lang w:val="en-US"/>
        </w:rPr>
        <w:t>s</w:t>
      </w:r>
      <w:r w:rsidRPr="001E544E">
        <w:rPr>
          <w:szCs w:val="20"/>
          <w:lang w:val="en-US"/>
        </w:rPr>
        <w:t xml:space="preserve"> to compl</w:t>
      </w:r>
      <w:r w:rsidR="007F0716" w:rsidRPr="001E544E">
        <w:rPr>
          <w:szCs w:val="20"/>
          <w:lang w:val="en-US"/>
        </w:rPr>
        <w:t>ete the LBT on the unlicensed SC</w:t>
      </w:r>
      <w:r w:rsidRPr="001E544E">
        <w:rPr>
          <w:szCs w:val="20"/>
          <w:lang w:val="en-US"/>
        </w:rPr>
        <w:t xml:space="preserve">ell before </w:t>
      </w:r>
      <w:r w:rsidR="00E64DC0">
        <w:rPr>
          <w:szCs w:val="20"/>
          <w:lang w:val="en-US"/>
        </w:rPr>
        <w:t xml:space="preserve">the </w:t>
      </w:r>
      <w:r w:rsidRPr="001E544E">
        <w:rPr>
          <w:szCs w:val="20"/>
          <w:lang w:val="en-US"/>
        </w:rPr>
        <w:t xml:space="preserve">transmission of the (E)PDCCH on the </w:t>
      </w:r>
      <w:r w:rsidR="00C23BBF" w:rsidRPr="001E544E">
        <w:rPr>
          <w:szCs w:val="20"/>
          <w:lang w:val="en-US"/>
        </w:rPr>
        <w:t>PCell</w:t>
      </w:r>
      <w:r w:rsidR="000D7210">
        <w:rPr>
          <w:szCs w:val="20"/>
          <w:lang w:val="en-US"/>
        </w:rPr>
        <w:t>, which always starts at the subframe boundaries</w:t>
      </w:r>
      <w:r w:rsidRPr="001E544E">
        <w:rPr>
          <w:szCs w:val="20"/>
          <w:lang w:val="en-US"/>
        </w:rPr>
        <w:t>. Thus, the starting p</w:t>
      </w:r>
      <w:r w:rsidR="009F4F23" w:rsidRPr="001E544E">
        <w:rPr>
          <w:szCs w:val="20"/>
          <w:lang w:val="en-US"/>
        </w:rPr>
        <w:t xml:space="preserve">osition should be restricted to </w:t>
      </w:r>
      <w:r w:rsidRPr="001E544E">
        <w:rPr>
          <w:szCs w:val="20"/>
          <w:lang w:val="en-US"/>
        </w:rPr>
        <w:t>symbol 0</w:t>
      </w:r>
      <w:r w:rsidR="00D44B27">
        <w:rPr>
          <w:szCs w:val="20"/>
          <w:lang w:val="en-US"/>
        </w:rPr>
        <w:t xml:space="preserve"> for cross-carrier scheduling.</w:t>
      </w:r>
      <w:r w:rsidRPr="001E544E">
        <w:rPr>
          <w:szCs w:val="20"/>
          <w:lang w:val="en-US"/>
        </w:rPr>
        <w:t xml:space="preserve"> </w:t>
      </w:r>
    </w:p>
    <w:p w14:paraId="54F06E62" w14:textId="264F4A79" w:rsidR="00A369FB" w:rsidRPr="001066AF" w:rsidRDefault="00132661" w:rsidP="00C23BBF">
      <w:pPr>
        <w:rPr>
          <w:rFonts w:asciiTheme="majorHAnsi" w:eastAsia="MS Mincho" w:hAnsiTheme="majorHAnsi" w:cstheme="majorHAnsi"/>
          <w:b/>
          <w:szCs w:val="20"/>
          <w:lang w:eastAsia="ja-JP"/>
        </w:rPr>
      </w:pPr>
      <w:r w:rsidRPr="001E544E">
        <w:rPr>
          <w:rFonts w:asciiTheme="majorHAnsi" w:eastAsia="MS Mincho" w:hAnsiTheme="majorHAnsi" w:cstheme="majorHAnsi"/>
          <w:b/>
          <w:szCs w:val="20"/>
          <w:lang w:eastAsia="ja-JP"/>
        </w:rPr>
        <w:t xml:space="preserve">Proposal </w:t>
      </w:r>
      <w:proofErr w:type="gramStart"/>
      <w:r w:rsidRPr="001E544E">
        <w:rPr>
          <w:rFonts w:asciiTheme="majorHAnsi" w:eastAsia="MS Mincho" w:hAnsiTheme="majorHAnsi" w:cstheme="majorHAnsi"/>
          <w:b/>
          <w:szCs w:val="20"/>
          <w:lang w:eastAsia="ja-JP"/>
        </w:rPr>
        <w:t>1</w:t>
      </w:r>
      <w:r w:rsidR="004F44AD" w:rsidRPr="001066AF">
        <w:rPr>
          <w:rFonts w:asciiTheme="majorHAnsi" w:eastAsia="MS Mincho" w:hAnsiTheme="majorHAnsi" w:cstheme="majorHAnsi"/>
          <w:b/>
          <w:szCs w:val="20"/>
          <w:lang w:eastAsia="ja-JP"/>
        </w:rPr>
        <w:t xml:space="preserve"> </w:t>
      </w:r>
      <w:r w:rsidRPr="001066AF">
        <w:rPr>
          <w:rFonts w:asciiTheme="majorHAnsi" w:eastAsia="MS Mincho" w:hAnsiTheme="majorHAnsi" w:cstheme="majorHAnsi"/>
          <w:b/>
          <w:szCs w:val="20"/>
          <w:lang w:eastAsia="ja-JP"/>
        </w:rPr>
        <w:t>:</w:t>
      </w:r>
      <w:proofErr w:type="gramEnd"/>
      <w:r w:rsidRPr="001066AF">
        <w:rPr>
          <w:rFonts w:asciiTheme="majorHAnsi" w:eastAsia="MS Mincho" w:hAnsiTheme="majorHAnsi" w:cstheme="majorHAnsi"/>
          <w:b/>
          <w:szCs w:val="20"/>
          <w:lang w:eastAsia="ja-JP"/>
        </w:rPr>
        <w:t xml:space="preserve"> </w:t>
      </w:r>
      <w:r w:rsidR="00D44B27">
        <w:rPr>
          <w:rFonts w:asciiTheme="majorHAnsi" w:eastAsia="MS Mincho" w:hAnsiTheme="majorHAnsi" w:cstheme="majorHAnsi"/>
          <w:b/>
          <w:szCs w:val="20"/>
          <w:lang w:eastAsia="ja-JP"/>
        </w:rPr>
        <w:t xml:space="preserve">For self-carrier scheduling, </w:t>
      </w:r>
      <w:r w:rsidR="000D7210">
        <w:rPr>
          <w:rFonts w:asciiTheme="majorHAnsi" w:eastAsia="MS Mincho" w:hAnsiTheme="majorHAnsi" w:cstheme="majorHAnsi"/>
          <w:b/>
          <w:szCs w:val="20"/>
          <w:lang w:eastAsia="ja-JP"/>
        </w:rPr>
        <w:t xml:space="preserve">we propose to support </w:t>
      </w:r>
      <w:r w:rsidRPr="001E544E">
        <w:rPr>
          <w:rFonts w:asciiTheme="majorHAnsi" w:eastAsia="MS Mincho" w:hAnsiTheme="majorHAnsi" w:cstheme="majorHAnsi"/>
          <w:b/>
          <w:szCs w:val="20"/>
          <w:lang w:eastAsia="ja-JP"/>
        </w:rPr>
        <w:t xml:space="preserve">OFDM symbols {0, 7} </w:t>
      </w:r>
      <w:r w:rsidR="000D7210">
        <w:rPr>
          <w:rFonts w:asciiTheme="majorHAnsi" w:eastAsia="MS Mincho" w:hAnsiTheme="majorHAnsi" w:cstheme="majorHAnsi"/>
          <w:b/>
          <w:szCs w:val="20"/>
          <w:lang w:eastAsia="ja-JP"/>
        </w:rPr>
        <w:t>as the</w:t>
      </w:r>
      <w:r w:rsidR="000D7210" w:rsidRPr="001E544E">
        <w:rPr>
          <w:rFonts w:asciiTheme="majorHAnsi" w:eastAsia="MS Mincho" w:hAnsiTheme="majorHAnsi" w:cstheme="majorHAnsi"/>
          <w:b/>
          <w:szCs w:val="20"/>
          <w:lang w:eastAsia="ja-JP"/>
        </w:rPr>
        <w:t xml:space="preserve"> </w:t>
      </w:r>
      <w:r w:rsidRPr="001E544E">
        <w:rPr>
          <w:rFonts w:asciiTheme="majorHAnsi" w:eastAsia="MS Mincho" w:hAnsiTheme="majorHAnsi" w:cstheme="majorHAnsi"/>
          <w:b/>
          <w:szCs w:val="20"/>
          <w:lang w:eastAsia="ja-JP"/>
        </w:rPr>
        <w:t xml:space="preserve">starting positions for DL </w:t>
      </w:r>
      <w:r w:rsidR="00D44B27">
        <w:rPr>
          <w:rFonts w:asciiTheme="majorHAnsi" w:eastAsia="MS Mincho" w:hAnsiTheme="majorHAnsi" w:cstheme="majorHAnsi"/>
          <w:b/>
          <w:szCs w:val="20"/>
          <w:lang w:eastAsia="ja-JP"/>
        </w:rPr>
        <w:t xml:space="preserve">data </w:t>
      </w:r>
      <w:r w:rsidRPr="001E544E">
        <w:rPr>
          <w:rFonts w:asciiTheme="majorHAnsi" w:eastAsia="MS Mincho" w:hAnsiTheme="majorHAnsi" w:cstheme="majorHAnsi"/>
          <w:b/>
          <w:szCs w:val="20"/>
          <w:lang w:eastAsia="ja-JP"/>
        </w:rPr>
        <w:t>burst</w:t>
      </w:r>
      <w:r w:rsidR="00D44B27">
        <w:rPr>
          <w:rFonts w:asciiTheme="majorHAnsi" w:eastAsia="MS Mincho" w:hAnsiTheme="majorHAnsi" w:cstheme="majorHAnsi"/>
          <w:b/>
          <w:szCs w:val="20"/>
          <w:lang w:eastAsia="ja-JP"/>
        </w:rPr>
        <w:t>s</w:t>
      </w:r>
      <w:r w:rsidRPr="001E544E">
        <w:rPr>
          <w:rFonts w:asciiTheme="majorHAnsi" w:eastAsia="MS Mincho" w:hAnsiTheme="majorHAnsi" w:cstheme="majorHAnsi"/>
          <w:b/>
          <w:szCs w:val="20"/>
          <w:lang w:eastAsia="ja-JP"/>
        </w:rPr>
        <w:t xml:space="preserve"> </w:t>
      </w:r>
      <w:r w:rsidR="007F0716" w:rsidRPr="001E544E">
        <w:rPr>
          <w:rFonts w:asciiTheme="majorHAnsi" w:eastAsia="MS Mincho" w:hAnsiTheme="majorHAnsi" w:cstheme="majorHAnsi"/>
          <w:b/>
          <w:szCs w:val="20"/>
          <w:lang w:eastAsia="ja-JP"/>
        </w:rPr>
        <w:t>on LAA SC</w:t>
      </w:r>
      <w:r w:rsidR="00110601">
        <w:rPr>
          <w:rFonts w:asciiTheme="majorHAnsi" w:eastAsia="MS Mincho" w:hAnsiTheme="majorHAnsi" w:cstheme="majorHAnsi"/>
          <w:b/>
          <w:szCs w:val="20"/>
          <w:lang w:eastAsia="ja-JP"/>
        </w:rPr>
        <w:t>ell</w:t>
      </w:r>
      <w:r w:rsidRPr="001066AF">
        <w:rPr>
          <w:rFonts w:asciiTheme="majorHAnsi" w:eastAsia="MS Mincho" w:hAnsiTheme="majorHAnsi" w:cstheme="majorHAnsi"/>
          <w:b/>
          <w:szCs w:val="20"/>
          <w:lang w:eastAsia="ja-JP"/>
        </w:rPr>
        <w:t xml:space="preserve">. </w:t>
      </w:r>
      <w:r w:rsidR="0097547E" w:rsidRPr="001066AF">
        <w:rPr>
          <w:rFonts w:asciiTheme="majorHAnsi" w:eastAsia="MS Mincho" w:hAnsiTheme="majorHAnsi" w:cstheme="majorHAnsi"/>
          <w:b/>
          <w:szCs w:val="20"/>
          <w:lang w:eastAsia="ja-JP"/>
        </w:rPr>
        <w:t xml:space="preserve"> </w:t>
      </w:r>
    </w:p>
    <w:p w14:paraId="5F11A836" w14:textId="705EB6A7" w:rsidR="001413DE" w:rsidRDefault="00A369FB" w:rsidP="00C23BBF">
      <w:pPr>
        <w:rPr>
          <w:rFonts w:asciiTheme="majorHAnsi" w:eastAsia="MS Mincho" w:hAnsiTheme="majorHAnsi" w:cstheme="majorHAnsi"/>
          <w:b/>
          <w:lang w:eastAsia="ja-JP"/>
        </w:rPr>
      </w:pPr>
      <w:r w:rsidRPr="001066AF">
        <w:rPr>
          <w:rFonts w:asciiTheme="majorHAnsi" w:eastAsia="MS Mincho" w:hAnsiTheme="majorHAnsi" w:cstheme="majorHAnsi"/>
          <w:b/>
          <w:szCs w:val="20"/>
          <w:lang w:eastAsia="ja-JP"/>
        </w:rPr>
        <w:t xml:space="preserve">Proposal 2: </w:t>
      </w:r>
      <w:r w:rsidR="00D44B27">
        <w:rPr>
          <w:rFonts w:asciiTheme="majorHAnsi" w:eastAsia="MS Mincho" w:hAnsiTheme="majorHAnsi" w:cstheme="majorHAnsi"/>
          <w:b/>
          <w:szCs w:val="20"/>
          <w:lang w:eastAsia="ja-JP"/>
        </w:rPr>
        <w:t>For cross-carrier scheduling,</w:t>
      </w:r>
      <w:r w:rsidR="000D7210">
        <w:rPr>
          <w:rFonts w:asciiTheme="majorHAnsi" w:eastAsia="MS Mincho" w:hAnsiTheme="majorHAnsi" w:cstheme="majorHAnsi"/>
          <w:b/>
          <w:szCs w:val="20"/>
          <w:lang w:eastAsia="ja-JP"/>
        </w:rPr>
        <w:t xml:space="preserve"> we propose to limit</w:t>
      </w:r>
      <w:r w:rsidR="00D44B27">
        <w:rPr>
          <w:rFonts w:asciiTheme="majorHAnsi" w:eastAsia="MS Mincho" w:hAnsiTheme="majorHAnsi" w:cstheme="majorHAnsi"/>
          <w:b/>
          <w:szCs w:val="20"/>
          <w:lang w:eastAsia="ja-JP"/>
        </w:rPr>
        <w:t xml:space="preserve"> </w:t>
      </w:r>
      <w:r w:rsidR="0097547E">
        <w:rPr>
          <w:rFonts w:asciiTheme="majorHAnsi" w:eastAsia="MS Mincho" w:hAnsiTheme="majorHAnsi" w:cstheme="majorHAnsi"/>
          <w:b/>
          <w:lang w:eastAsia="ja-JP"/>
        </w:rPr>
        <w:t xml:space="preserve">the starting position of </w:t>
      </w:r>
      <w:r w:rsidR="00D44B27">
        <w:rPr>
          <w:rFonts w:asciiTheme="majorHAnsi" w:eastAsia="MS Mincho" w:hAnsiTheme="majorHAnsi" w:cstheme="majorHAnsi"/>
          <w:b/>
          <w:lang w:eastAsia="ja-JP"/>
        </w:rPr>
        <w:t xml:space="preserve">DL data bursts </w:t>
      </w:r>
      <w:r w:rsidR="0097547E">
        <w:rPr>
          <w:rFonts w:asciiTheme="majorHAnsi" w:eastAsia="MS Mincho" w:hAnsiTheme="majorHAnsi" w:cstheme="majorHAnsi"/>
          <w:b/>
          <w:lang w:eastAsia="ja-JP"/>
        </w:rPr>
        <w:t xml:space="preserve">to the subframe boundary. </w:t>
      </w:r>
    </w:p>
    <w:p w14:paraId="5412165A" w14:textId="75F8AFA4" w:rsidR="00A369FB" w:rsidRPr="002428D1" w:rsidRDefault="00A369FB" w:rsidP="00A369FB">
      <w:pPr>
        <w:pStyle w:val="Heading1"/>
        <w:keepNext w:val="0"/>
        <w:widowControl w:val="0"/>
        <w:tabs>
          <w:tab w:val="clear" w:pos="432"/>
        </w:tabs>
        <w:spacing w:before="0" w:after="120"/>
      </w:pPr>
      <w:r>
        <w:t xml:space="preserve">Ending </w:t>
      </w:r>
      <w:r w:rsidR="00167336">
        <w:t>position</w:t>
      </w:r>
      <w:r>
        <w:t xml:space="preserve"> </w:t>
      </w:r>
      <w:r w:rsidR="00167336">
        <w:t>of</w:t>
      </w:r>
      <w:r>
        <w:t xml:space="preserve"> </w:t>
      </w:r>
      <w:r w:rsidR="00EE315C">
        <w:t xml:space="preserve">the </w:t>
      </w:r>
      <w:r>
        <w:t xml:space="preserve">DL burst </w:t>
      </w:r>
    </w:p>
    <w:p w14:paraId="2DA742A4" w14:textId="7C9228EA" w:rsidR="00A410F8" w:rsidRDefault="00BA10CA" w:rsidP="00C23BBF">
      <w:pPr>
        <w:rPr>
          <w:lang w:val="en-US"/>
        </w:rPr>
      </w:pPr>
      <w:r w:rsidRPr="00BA10CA">
        <w:rPr>
          <w:lang w:val="en-US"/>
        </w:rPr>
        <w:t xml:space="preserve">The ending </w:t>
      </w:r>
      <w:r w:rsidR="00433A90">
        <w:rPr>
          <w:lang w:val="en-US"/>
        </w:rPr>
        <w:t xml:space="preserve">symbol </w:t>
      </w:r>
      <w:r w:rsidRPr="00BA10CA">
        <w:rPr>
          <w:lang w:val="en-US"/>
        </w:rPr>
        <w:t xml:space="preserve">position </w:t>
      </w:r>
      <w:r w:rsidR="00167336">
        <w:rPr>
          <w:lang w:val="en-US"/>
        </w:rPr>
        <w:t xml:space="preserve">of </w:t>
      </w:r>
      <w:r w:rsidR="0027034B">
        <w:rPr>
          <w:lang w:val="en-US"/>
        </w:rPr>
        <w:t xml:space="preserve">the </w:t>
      </w:r>
      <w:r w:rsidR="00167336">
        <w:rPr>
          <w:lang w:val="en-US"/>
        </w:rPr>
        <w:t xml:space="preserve">DL burst </w:t>
      </w:r>
      <w:r w:rsidRPr="00BA10CA">
        <w:rPr>
          <w:lang w:val="en-US"/>
        </w:rPr>
        <w:t xml:space="preserve">can be </w:t>
      </w:r>
      <w:r w:rsidR="00D44B27">
        <w:rPr>
          <w:lang w:val="en-US"/>
        </w:rPr>
        <w:t xml:space="preserve">determined </w:t>
      </w:r>
      <w:r w:rsidR="00433A90">
        <w:rPr>
          <w:lang w:val="en-US"/>
        </w:rPr>
        <w:t xml:space="preserve">by </w:t>
      </w:r>
      <w:r w:rsidR="00D44B27">
        <w:rPr>
          <w:lang w:val="en-US"/>
        </w:rPr>
        <w:t>taking into account</w:t>
      </w:r>
      <w:r w:rsidRPr="00BA10CA">
        <w:rPr>
          <w:lang w:val="en-US"/>
        </w:rPr>
        <w:t xml:space="preserve"> </w:t>
      </w:r>
      <w:r w:rsidRPr="00BA10CA">
        <w:rPr>
          <w:i/>
          <w:iCs/>
          <w:lang w:val="en-US"/>
        </w:rPr>
        <w:t>maximum channel occupancy time</w:t>
      </w:r>
      <w:r w:rsidRPr="00BA10CA">
        <w:rPr>
          <w:lang w:val="en-US"/>
        </w:rPr>
        <w:t xml:space="preserve"> (MCOT)</w:t>
      </w:r>
      <w:r w:rsidR="00433A90">
        <w:rPr>
          <w:lang w:val="en-US"/>
        </w:rPr>
        <w:t xml:space="preserve"> limit</w:t>
      </w:r>
      <w:r w:rsidRPr="00BA10CA">
        <w:rPr>
          <w:lang w:val="en-US"/>
        </w:rPr>
        <w:t xml:space="preserve">. </w:t>
      </w:r>
    </w:p>
    <w:p w14:paraId="3FABED83" w14:textId="5E8F9192" w:rsidR="008500B8" w:rsidRDefault="00BA10CA" w:rsidP="00C23BBF">
      <w:pPr>
        <w:rPr>
          <w:lang w:val="en-US"/>
        </w:rPr>
      </w:pPr>
      <w:r w:rsidRPr="00BA10CA">
        <w:rPr>
          <w:lang w:val="en-US"/>
        </w:rPr>
        <w:lastRenderedPageBreak/>
        <w:t xml:space="preserve">It </w:t>
      </w:r>
      <w:r w:rsidR="00433A90">
        <w:rPr>
          <w:lang w:val="en-US"/>
        </w:rPr>
        <w:t>was</w:t>
      </w:r>
      <w:r w:rsidR="00110601">
        <w:rPr>
          <w:lang w:val="en-US"/>
        </w:rPr>
        <w:t xml:space="preserve"> agreed in RAN1 </w:t>
      </w:r>
      <w:r w:rsidR="009B0BBB">
        <w:rPr>
          <w:lang w:val="en-US"/>
        </w:rPr>
        <w:t>#</w:t>
      </w:r>
      <w:r w:rsidRPr="00BA10CA">
        <w:rPr>
          <w:lang w:val="en-US"/>
        </w:rPr>
        <w:t xml:space="preserve">82bis that </w:t>
      </w:r>
      <w:r w:rsidR="00D44B27" w:rsidRPr="00C058F2">
        <w:rPr>
          <w:rFonts w:eastAsia="MS Mincho" w:hint="eastAsia"/>
          <w:lang w:val="en-US" w:eastAsia="ja-JP"/>
        </w:rPr>
        <w:t>DL transport block in t</w:t>
      </w:r>
      <w:r w:rsidR="00D44B27" w:rsidRPr="00C058F2">
        <w:rPr>
          <w:rFonts w:eastAsia="MS Mincho"/>
          <w:lang w:val="en-US" w:eastAsia="ja-JP"/>
        </w:rPr>
        <w:t xml:space="preserve">he last subframe of a DL burst </w:t>
      </w:r>
      <w:r w:rsidR="00D44B27" w:rsidRPr="00C058F2">
        <w:rPr>
          <w:rFonts w:eastAsia="MS Mincho" w:hint="eastAsia"/>
          <w:lang w:val="en-US" w:eastAsia="ja-JP"/>
        </w:rPr>
        <w:t>can be transmitted using DwPTS structure</w:t>
      </w:r>
      <w:r w:rsidR="00D44B27" w:rsidRPr="00C058F2">
        <w:rPr>
          <w:rFonts w:eastAsia="MS Mincho"/>
          <w:lang w:val="en-US" w:eastAsia="ja-JP"/>
        </w:rPr>
        <w:t>, or a full subframe</w:t>
      </w:r>
      <w:r w:rsidRPr="00BA10CA">
        <w:rPr>
          <w:lang w:val="en-US"/>
        </w:rPr>
        <w:t xml:space="preserve">. </w:t>
      </w:r>
      <w:r w:rsidR="001066AF">
        <w:rPr>
          <w:lang w:val="en-US"/>
        </w:rPr>
        <w:t>Thus</w:t>
      </w:r>
      <w:r w:rsidR="00D44B27">
        <w:rPr>
          <w:lang w:val="en-US"/>
        </w:rPr>
        <w:t>, p</w:t>
      </w:r>
      <w:r w:rsidRPr="00BA10CA">
        <w:rPr>
          <w:lang w:val="en-US"/>
        </w:rPr>
        <w:t xml:space="preserve">ossible </w:t>
      </w:r>
      <w:r w:rsidR="00394D7E">
        <w:rPr>
          <w:lang w:val="en-US"/>
        </w:rPr>
        <w:t xml:space="preserve">choices of </w:t>
      </w:r>
      <w:r w:rsidR="007B58BE">
        <w:rPr>
          <w:lang w:val="en-US"/>
        </w:rPr>
        <w:t xml:space="preserve">the </w:t>
      </w:r>
      <w:r w:rsidRPr="00BA10CA">
        <w:rPr>
          <w:lang w:val="en-US"/>
        </w:rPr>
        <w:t xml:space="preserve">ending position </w:t>
      </w:r>
      <w:r w:rsidR="00D44B27">
        <w:rPr>
          <w:lang w:val="en-US"/>
        </w:rPr>
        <w:t>are</w:t>
      </w:r>
      <w:r w:rsidRPr="00BA10CA">
        <w:rPr>
          <w:lang w:val="en-US"/>
        </w:rPr>
        <w:t xml:space="preserve"> symbols {2, 5, 8, 9, 10, 11</w:t>
      </w:r>
      <w:r w:rsidR="00D44B27">
        <w:rPr>
          <w:lang w:val="en-US"/>
        </w:rPr>
        <w:t xml:space="preserve">, </w:t>
      </w:r>
      <w:proofErr w:type="gramStart"/>
      <w:r w:rsidR="00D44B27">
        <w:rPr>
          <w:lang w:val="en-US"/>
        </w:rPr>
        <w:t>13</w:t>
      </w:r>
      <w:proofErr w:type="gramEnd"/>
      <w:r w:rsidRPr="00BA10CA">
        <w:rPr>
          <w:lang w:val="en-US"/>
        </w:rPr>
        <w:t xml:space="preserve">}. </w:t>
      </w:r>
      <w:r w:rsidR="00750C61">
        <w:rPr>
          <w:lang w:val="en-US"/>
        </w:rPr>
        <w:t xml:space="preserve"> </w:t>
      </w:r>
    </w:p>
    <w:p w14:paraId="2ED0CA9A" w14:textId="52A707A7" w:rsidR="00750C61" w:rsidRDefault="00750C61" w:rsidP="00C23BBF">
      <w:pPr>
        <w:rPr>
          <w:lang w:val="en-US"/>
        </w:rPr>
      </w:pPr>
      <w:r>
        <w:rPr>
          <w:lang w:val="en-US"/>
        </w:rPr>
        <w:t xml:space="preserve">It is FFS </w:t>
      </w:r>
      <w:r w:rsidR="00433A90">
        <w:rPr>
          <w:lang w:val="en-US"/>
        </w:rPr>
        <w:t xml:space="preserve">whether the </w:t>
      </w:r>
      <w:r>
        <w:rPr>
          <w:lang w:val="en-US"/>
        </w:rPr>
        <w:t xml:space="preserve">partial subframe containing 13 symbols (or partial subframe ending in symbol 12) needs to be defined. </w:t>
      </w:r>
      <w:r w:rsidR="00D44B27">
        <w:rPr>
          <w:lang w:val="en-US"/>
        </w:rPr>
        <w:t xml:space="preserve">Our view is not to </w:t>
      </w:r>
      <w:r w:rsidR="00433A90">
        <w:rPr>
          <w:lang w:val="en-US"/>
        </w:rPr>
        <w:t>support this option</w:t>
      </w:r>
      <w:r w:rsidR="00D44B27">
        <w:rPr>
          <w:lang w:val="en-US"/>
        </w:rPr>
        <w:t xml:space="preserve"> as its </w:t>
      </w:r>
      <w:r w:rsidR="006A5312">
        <w:rPr>
          <w:lang w:val="en-US"/>
        </w:rPr>
        <w:t>performance improvement</w:t>
      </w:r>
      <w:r w:rsidR="004C18B4">
        <w:rPr>
          <w:lang w:val="en-US"/>
        </w:rPr>
        <w:t xml:space="preserve"> </w:t>
      </w:r>
      <w:r w:rsidR="00D44B27">
        <w:rPr>
          <w:lang w:val="en-US"/>
        </w:rPr>
        <w:t>can</w:t>
      </w:r>
      <w:r w:rsidR="004C18B4">
        <w:rPr>
          <w:lang w:val="en-US"/>
        </w:rPr>
        <w:t xml:space="preserve"> </w:t>
      </w:r>
      <w:r w:rsidR="006A5312">
        <w:rPr>
          <w:lang w:val="en-US"/>
        </w:rPr>
        <w:t>be marginal</w:t>
      </w:r>
      <w:r w:rsidR="00433A90">
        <w:rPr>
          <w:lang w:val="en-US"/>
        </w:rPr>
        <w:t>.</w:t>
      </w:r>
    </w:p>
    <w:p w14:paraId="658D9619" w14:textId="0E7DC20A" w:rsidR="006A5312" w:rsidRDefault="00AE40A5" w:rsidP="00C23BBF">
      <w:pPr>
        <w:rPr>
          <w:lang w:val="en-US"/>
        </w:rPr>
      </w:pPr>
      <w:r>
        <w:rPr>
          <w:lang w:val="en-US"/>
        </w:rPr>
        <w:t xml:space="preserve">It is </w:t>
      </w:r>
      <w:r w:rsidR="00D44B27">
        <w:rPr>
          <w:lang w:val="en-US"/>
        </w:rPr>
        <w:t xml:space="preserve">also </w:t>
      </w:r>
      <w:r>
        <w:rPr>
          <w:lang w:val="en-US"/>
        </w:rPr>
        <w:t xml:space="preserve">FFS </w:t>
      </w:r>
      <w:r w:rsidR="00433A90">
        <w:rPr>
          <w:lang w:val="en-US"/>
        </w:rPr>
        <w:t xml:space="preserve">whether the </w:t>
      </w:r>
      <w:r>
        <w:rPr>
          <w:lang w:val="en-US"/>
        </w:rPr>
        <w:t xml:space="preserve">partial subframe </w:t>
      </w:r>
      <w:r w:rsidR="00433A90">
        <w:rPr>
          <w:lang w:val="en-US"/>
        </w:rPr>
        <w:t xml:space="preserve">based on </w:t>
      </w:r>
      <w:r>
        <w:rPr>
          <w:lang w:val="en-US"/>
        </w:rPr>
        <w:t xml:space="preserve">DwPTS </w:t>
      </w:r>
      <w:r w:rsidR="00433A90">
        <w:rPr>
          <w:lang w:val="en-US"/>
        </w:rPr>
        <w:t xml:space="preserve">configured </w:t>
      </w:r>
      <w:r>
        <w:rPr>
          <w:lang w:val="en-US"/>
        </w:rPr>
        <w:t xml:space="preserve">with 3 symbols should be </w:t>
      </w:r>
      <w:r w:rsidR="007B58BE">
        <w:rPr>
          <w:lang w:val="en-US"/>
        </w:rPr>
        <w:t>considered</w:t>
      </w:r>
      <w:r w:rsidR="00433A90">
        <w:rPr>
          <w:lang w:val="en-US"/>
        </w:rPr>
        <w:t>, although</w:t>
      </w:r>
      <w:r w:rsidR="007B58BE">
        <w:rPr>
          <w:lang w:val="en-US"/>
        </w:rPr>
        <w:t xml:space="preserve"> </w:t>
      </w:r>
      <w:r w:rsidR="00433A90">
        <w:rPr>
          <w:lang w:val="en-US"/>
        </w:rPr>
        <w:t>it may not</w:t>
      </w:r>
      <w:r>
        <w:rPr>
          <w:lang w:val="en-US"/>
        </w:rPr>
        <w:t xml:space="preserve"> allow PDSCH </w:t>
      </w:r>
      <w:r w:rsidR="00257C21">
        <w:rPr>
          <w:lang w:val="en-US"/>
        </w:rPr>
        <w:t>transmission. In our view</w:t>
      </w:r>
      <w:r w:rsidR="00D44B27">
        <w:rPr>
          <w:lang w:val="en-US"/>
        </w:rPr>
        <w:t>,</w:t>
      </w:r>
      <w:r w:rsidR="00257C21">
        <w:rPr>
          <w:lang w:val="en-US"/>
        </w:rPr>
        <w:t xml:space="preserve"> </w:t>
      </w:r>
      <w:r w:rsidR="00D44B27">
        <w:rPr>
          <w:lang w:val="en-US"/>
        </w:rPr>
        <w:t xml:space="preserve">the </w:t>
      </w:r>
      <w:r w:rsidR="002A666A">
        <w:rPr>
          <w:lang w:val="en-US"/>
        </w:rPr>
        <w:t xml:space="preserve">partial subframe consists of </w:t>
      </w:r>
      <w:r w:rsidR="00257C21">
        <w:rPr>
          <w:lang w:val="en-US"/>
        </w:rPr>
        <w:t xml:space="preserve">3 symbols has benefits as </w:t>
      </w:r>
      <w:r>
        <w:rPr>
          <w:lang w:val="en-US"/>
        </w:rPr>
        <w:t xml:space="preserve">it </w:t>
      </w:r>
      <w:r w:rsidR="00257C21">
        <w:rPr>
          <w:lang w:val="en-US"/>
        </w:rPr>
        <w:t>can carry</w:t>
      </w:r>
      <w:r>
        <w:rPr>
          <w:lang w:val="en-US"/>
        </w:rPr>
        <w:t xml:space="preserve"> </w:t>
      </w:r>
      <w:r w:rsidR="006B76C3">
        <w:rPr>
          <w:lang w:val="en-US"/>
        </w:rPr>
        <w:t xml:space="preserve">DL </w:t>
      </w:r>
      <w:r>
        <w:rPr>
          <w:lang w:val="en-US"/>
        </w:rPr>
        <w:t>control signaling via PDCCH</w:t>
      </w:r>
      <w:r w:rsidR="001B7677">
        <w:rPr>
          <w:lang w:val="en-US"/>
        </w:rPr>
        <w:t xml:space="preserve">. </w:t>
      </w:r>
    </w:p>
    <w:p w14:paraId="444C6A46" w14:textId="01D6FBF1" w:rsidR="00AE40A5" w:rsidRPr="006B76C3" w:rsidRDefault="006B76C3" w:rsidP="00C23BBF">
      <w:pPr>
        <w:rPr>
          <w:rFonts w:asciiTheme="majorHAnsi" w:eastAsia="MS Mincho" w:hAnsiTheme="majorHAnsi" w:cstheme="majorHAnsi"/>
          <w:b/>
          <w:lang w:eastAsia="ja-JP"/>
        </w:rPr>
      </w:pPr>
      <w:r>
        <w:rPr>
          <w:rFonts w:asciiTheme="majorHAnsi" w:eastAsia="MS Mincho" w:hAnsiTheme="majorHAnsi" w:cstheme="majorHAnsi"/>
          <w:b/>
          <w:lang w:eastAsia="ja-JP"/>
        </w:rPr>
        <w:t>Proposal</w:t>
      </w:r>
      <w:r w:rsidR="0027034B">
        <w:rPr>
          <w:rFonts w:asciiTheme="majorHAnsi" w:eastAsia="MS Mincho" w:hAnsiTheme="majorHAnsi" w:cstheme="majorHAnsi"/>
          <w:b/>
          <w:lang w:eastAsia="ja-JP"/>
        </w:rPr>
        <w:t xml:space="preserve"> 3</w:t>
      </w:r>
      <w:r w:rsidRPr="003720AC">
        <w:rPr>
          <w:rFonts w:asciiTheme="majorHAnsi" w:eastAsia="MS Mincho" w:hAnsiTheme="majorHAnsi" w:cstheme="majorHAnsi"/>
          <w:b/>
          <w:lang w:eastAsia="ja-JP"/>
        </w:rPr>
        <w:t>:</w:t>
      </w:r>
      <w:r>
        <w:rPr>
          <w:rFonts w:asciiTheme="majorHAnsi" w:eastAsia="MS Mincho" w:hAnsiTheme="majorHAnsi" w:cstheme="majorHAnsi"/>
          <w:b/>
          <w:lang w:eastAsia="ja-JP"/>
        </w:rPr>
        <w:t xml:space="preserve"> </w:t>
      </w:r>
      <w:r w:rsidR="002A666A">
        <w:rPr>
          <w:rFonts w:asciiTheme="majorHAnsi" w:eastAsia="MS Mincho" w:hAnsiTheme="majorHAnsi" w:cstheme="majorHAnsi"/>
          <w:b/>
          <w:lang w:eastAsia="ja-JP"/>
        </w:rPr>
        <w:t xml:space="preserve">We propose to support </w:t>
      </w:r>
      <w:r>
        <w:rPr>
          <w:rFonts w:asciiTheme="majorHAnsi" w:eastAsia="MS Mincho" w:hAnsiTheme="majorHAnsi" w:cstheme="majorHAnsi"/>
          <w:b/>
          <w:lang w:eastAsia="ja-JP"/>
        </w:rPr>
        <w:t>OFDM</w:t>
      </w:r>
      <w:r w:rsidRPr="003720AC">
        <w:rPr>
          <w:rFonts w:asciiTheme="majorHAnsi" w:eastAsia="MS Mincho" w:hAnsiTheme="majorHAnsi" w:cstheme="majorHAnsi"/>
          <w:b/>
          <w:lang w:eastAsia="ja-JP"/>
        </w:rPr>
        <w:t xml:space="preserve"> </w:t>
      </w:r>
      <w:r>
        <w:rPr>
          <w:rFonts w:asciiTheme="majorHAnsi" w:eastAsia="MS Mincho" w:hAnsiTheme="majorHAnsi" w:cstheme="majorHAnsi"/>
          <w:b/>
          <w:lang w:eastAsia="ja-JP"/>
        </w:rPr>
        <w:t>s</w:t>
      </w:r>
      <w:r w:rsidRPr="003720AC">
        <w:rPr>
          <w:rFonts w:asciiTheme="majorHAnsi" w:eastAsia="MS Mincho" w:hAnsiTheme="majorHAnsi" w:cstheme="majorHAnsi"/>
          <w:b/>
          <w:lang w:eastAsia="ja-JP"/>
        </w:rPr>
        <w:t>ymbol</w:t>
      </w:r>
      <w:r>
        <w:rPr>
          <w:rFonts w:asciiTheme="majorHAnsi" w:eastAsia="MS Mincho" w:hAnsiTheme="majorHAnsi" w:cstheme="majorHAnsi"/>
          <w:b/>
          <w:lang w:eastAsia="ja-JP"/>
        </w:rPr>
        <w:t>s {2,</w:t>
      </w:r>
      <w:r w:rsidR="0027034B">
        <w:rPr>
          <w:rFonts w:asciiTheme="majorHAnsi" w:eastAsia="MS Mincho" w:hAnsiTheme="majorHAnsi" w:cstheme="majorHAnsi"/>
          <w:b/>
          <w:lang w:eastAsia="ja-JP"/>
        </w:rPr>
        <w:t xml:space="preserve"> </w:t>
      </w:r>
      <w:r>
        <w:rPr>
          <w:rFonts w:asciiTheme="majorHAnsi" w:eastAsia="MS Mincho" w:hAnsiTheme="majorHAnsi" w:cstheme="majorHAnsi"/>
          <w:b/>
          <w:lang w:eastAsia="ja-JP"/>
        </w:rPr>
        <w:t>5,</w:t>
      </w:r>
      <w:r w:rsidR="0027034B">
        <w:rPr>
          <w:rFonts w:asciiTheme="majorHAnsi" w:eastAsia="MS Mincho" w:hAnsiTheme="majorHAnsi" w:cstheme="majorHAnsi"/>
          <w:b/>
          <w:lang w:eastAsia="ja-JP"/>
        </w:rPr>
        <w:t xml:space="preserve"> </w:t>
      </w:r>
      <w:r>
        <w:rPr>
          <w:rFonts w:asciiTheme="majorHAnsi" w:eastAsia="MS Mincho" w:hAnsiTheme="majorHAnsi" w:cstheme="majorHAnsi"/>
          <w:b/>
          <w:lang w:eastAsia="ja-JP"/>
        </w:rPr>
        <w:t>8,</w:t>
      </w:r>
      <w:r w:rsidR="0027034B">
        <w:rPr>
          <w:rFonts w:asciiTheme="majorHAnsi" w:eastAsia="MS Mincho" w:hAnsiTheme="majorHAnsi" w:cstheme="majorHAnsi"/>
          <w:b/>
          <w:lang w:eastAsia="ja-JP"/>
        </w:rPr>
        <w:t xml:space="preserve"> </w:t>
      </w:r>
      <w:r>
        <w:rPr>
          <w:rFonts w:asciiTheme="majorHAnsi" w:eastAsia="MS Mincho" w:hAnsiTheme="majorHAnsi" w:cstheme="majorHAnsi"/>
          <w:b/>
          <w:lang w:eastAsia="ja-JP"/>
        </w:rPr>
        <w:t>9,</w:t>
      </w:r>
      <w:r w:rsidR="0027034B">
        <w:rPr>
          <w:rFonts w:asciiTheme="majorHAnsi" w:eastAsia="MS Mincho" w:hAnsiTheme="majorHAnsi" w:cstheme="majorHAnsi"/>
          <w:b/>
          <w:lang w:eastAsia="ja-JP"/>
        </w:rPr>
        <w:t xml:space="preserve"> </w:t>
      </w:r>
      <w:r>
        <w:rPr>
          <w:rFonts w:asciiTheme="majorHAnsi" w:eastAsia="MS Mincho" w:hAnsiTheme="majorHAnsi" w:cstheme="majorHAnsi"/>
          <w:b/>
          <w:lang w:eastAsia="ja-JP"/>
        </w:rPr>
        <w:t>10,</w:t>
      </w:r>
      <w:r w:rsidR="0027034B">
        <w:rPr>
          <w:rFonts w:asciiTheme="majorHAnsi" w:eastAsia="MS Mincho" w:hAnsiTheme="majorHAnsi" w:cstheme="majorHAnsi"/>
          <w:b/>
          <w:lang w:eastAsia="ja-JP"/>
        </w:rPr>
        <w:t xml:space="preserve"> </w:t>
      </w:r>
      <w:r>
        <w:rPr>
          <w:rFonts w:asciiTheme="majorHAnsi" w:eastAsia="MS Mincho" w:hAnsiTheme="majorHAnsi" w:cstheme="majorHAnsi"/>
          <w:b/>
          <w:lang w:eastAsia="ja-JP"/>
        </w:rPr>
        <w:t>11</w:t>
      </w:r>
      <w:r w:rsidR="008F6C98">
        <w:rPr>
          <w:rFonts w:asciiTheme="majorHAnsi" w:eastAsia="MS Mincho" w:hAnsiTheme="majorHAnsi" w:cstheme="majorHAnsi"/>
          <w:b/>
          <w:lang w:eastAsia="ja-JP"/>
        </w:rPr>
        <w:t>,</w:t>
      </w:r>
      <w:r w:rsidR="00A85726">
        <w:rPr>
          <w:rFonts w:asciiTheme="majorHAnsi" w:eastAsia="MS Mincho" w:hAnsiTheme="majorHAnsi" w:cstheme="majorHAnsi"/>
          <w:b/>
          <w:lang w:eastAsia="ja-JP"/>
        </w:rPr>
        <w:t xml:space="preserve"> </w:t>
      </w:r>
      <w:r w:rsidR="008F6C98">
        <w:rPr>
          <w:rFonts w:asciiTheme="majorHAnsi" w:eastAsia="MS Mincho" w:hAnsiTheme="majorHAnsi" w:cstheme="majorHAnsi"/>
          <w:b/>
          <w:lang w:eastAsia="ja-JP"/>
        </w:rPr>
        <w:t>13</w:t>
      </w:r>
      <w:r w:rsidRPr="003720AC">
        <w:rPr>
          <w:rFonts w:asciiTheme="majorHAnsi" w:eastAsia="MS Mincho" w:hAnsiTheme="majorHAnsi" w:cstheme="majorHAnsi"/>
          <w:b/>
          <w:lang w:eastAsia="ja-JP"/>
        </w:rPr>
        <w:t xml:space="preserve">} </w:t>
      </w:r>
      <w:r w:rsidR="002A666A">
        <w:rPr>
          <w:rFonts w:asciiTheme="majorHAnsi" w:eastAsia="MS Mincho" w:hAnsiTheme="majorHAnsi" w:cstheme="majorHAnsi"/>
          <w:b/>
          <w:lang w:eastAsia="ja-JP"/>
        </w:rPr>
        <w:t>as the possible</w:t>
      </w:r>
      <w:r w:rsidR="002A666A" w:rsidRPr="003720AC">
        <w:rPr>
          <w:rFonts w:asciiTheme="majorHAnsi" w:eastAsia="MS Mincho" w:hAnsiTheme="majorHAnsi" w:cstheme="majorHAnsi"/>
          <w:b/>
          <w:lang w:eastAsia="ja-JP"/>
        </w:rPr>
        <w:t xml:space="preserve"> </w:t>
      </w:r>
      <w:r>
        <w:rPr>
          <w:rFonts w:asciiTheme="majorHAnsi" w:eastAsia="MS Mincho" w:hAnsiTheme="majorHAnsi" w:cstheme="majorHAnsi"/>
          <w:b/>
          <w:lang w:eastAsia="ja-JP"/>
        </w:rPr>
        <w:t>ending</w:t>
      </w:r>
      <w:r w:rsidRPr="003720AC">
        <w:rPr>
          <w:rFonts w:asciiTheme="majorHAnsi" w:eastAsia="MS Mincho" w:hAnsiTheme="majorHAnsi" w:cstheme="majorHAnsi"/>
          <w:b/>
          <w:lang w:eastAsia="ja-JP"/>
        </w:rPr>
        <w:t xml:space="preserve"> positions for DL burst transmission</w:t>
      </w:r>
      <w:r w:rsidR="00C93917">
        <w:rPr>
          <w:rFonts w:asciiTheme="majorHAnsi" w:eastAsia="MS Mincho" w:hAnsiTheme="majorHAnsi" w:cstheme="majorHAnsi"/>
          <w:b/>
          <w:lang w:eastAsia="ja-JP"/>
        </w:rPr>
        <w:t xml:space="preserve"> on LAA SC</w:t>
      </w:r>
      <w:r>
        <w:rPr>
          <w:rFonts w:asciiTheme="majorHAnsi" w:eastAsia="MS Mincho" w:hAnsiTheme="majorHAnsi" w:cstheme="majorHAnsi"/>
          <w:b/>
          <w:lang w:eastAsia="ja-JP"/>
        </w:rPr>
        <w:t xml:space="preserve">ell. </w:t>
      </w:r>
      <w:r w:rsidRPr="003720AC">
        <w:rPr>
          <w:rFonts w:asciiTheme="majorHAnsi" w:eastAsia="MS Mincho" w:hAnsiTheme="majorHAnsi" w:cstheme="majorHAnsi"/>
          <w:b/>
          <w:lang w:eastAsia="ja-JP"/>
        </w:rPr>
        <w:t xml:space="preserve"> </w:t>
      </w:r>
      <w:r>
        <w:rPr>
          <w:rFonts w:asciiTheme="majorHAnsi" w:eastAsia="MS Mincho" w:hAnsiTheme="majorHAnsi" w:cstheme="majorHAnsi"/>
          <w:b/>
          <w:lang w:eastAsia="ja-JP"/>
        </w:rPr>
        <w:t xml:space="preserve"> </w:t>
      </w:r>
    </w:p>
    <w:p w14:paraId="4E8723D1" w14:textId="16AEF796" w:rsidR="0079029E" w:rsidRDefault="0079029E" w:rsidP="00A025A6">
      <w:pPr>
        <w:pStyle w:val="Heading1"/>
        <w:keepNext w:val="0"/>
        <w:widowControl w:val="0"/>
        <w:tabs>
          <w:tab w:val="clear" w:pos="432"/>
        </w:tabs>
        <w:spacing w:before="0" w:after="120"/>
        <w:rPr>
          <w:color w:val="000000"/>
        </w:rPr>
      </w:pPr>
      <w:r w:rsidRPr="00A025A6">
        <w:rPr>
          <w:color w:val="000000"/>
        </w:rPr>
        <w:t>Conclusion</w:t>
      </w:r>
    </w:p>
    <w:p w14:paraId="75DC7384" w14:textId="6631B262" w:rsidR="005077D5" w:rsidRDefault="005077D5" w:rsidP="005077D5">
      <w:pPr>
        <w:rPr>
          <w:lang w:val="en-US" w:eastAsia="zh-CN"/>
        </w:rPr>
      </w:pPr>
      <w:r w:rsidRPr="009116F6">
        <w:rPr>
          <w:lang w:val="en-US" w:eastAsia="zh-CN"/>
        </w:rPr>
        <w:t xml:space="preserve">In this contribution, we </w:t>
      </w:r>
      <w:r>
        <w:rPr>
          <w:lang w:val="en-US" w:eastAsia="zh-CN"/>
        </w:rPr>
        <w:t xml:space="preserve">discussed options on starting and ending positions for DL </w:t>
      </w:r>
      <w:r w:rsidR="007B58BE">
        <w:rPr>
          <w:lang w:val="en-US" w:eastAsia="zh-CN"/>
        </w:rPr>
        <w:t>burst</w:t>
      </w:r>
      <w:r>
        <w:rPr>
          <w:lang w:val="en-US" w:eastAsia="zh-CN"/>
        </w:rPr>
        <w:t xml:space="preserve"> transmission after completion of LBT. </w:t>
      </w:r>
      <w:r w:rsidR="00D672C4">
        <w:rPr>
          <w:lang w:val="en-US" w:eastAsia="zh-CN"/>
        </w:rPr>
        <w:t xml:space="preserve">Our proposals and observations are summarized below. </w:t>
      </w:r>
    </w:p>
    <w:p w14:paraId="1DC1FE27" w14:textId="77777777" w:rsidR="00110601" w:rsidRPr="00A16C74" w:rsidRDefault="00110601" w:rsidP="00110601">
      <w:pPr>
        <w:rPr>
          <w:rFonts w:eastAsia="MS Mincho"/>
          <w:b/>
          <w:lang w:eastAsia="ja-JP"/>
        </w:rPr>
      </w:pPr>
      <w:r w:rsidRPr="007507ED">
        <w:rPr>
          <w:rFonts w:eastAsia="MS Mincho"/>
          <w:b/>
          <w:lang w:eastAsia="ja-JP"/>
        </w:rPr>
        <w:t xml:space="preserve">Observation 1: </w:t>
      </w:r>
      <w:r>
        <w:rPr>
          <w:rFonts w:eastAsia="MS Mincho"/>
          <w:b/>
          <w:lang w:eastAsia="ja-JP"/>
        </w:rPr>
        <w:t xml:space="preserve">Allowing more starting positions leads to better system performance, especially when multiple positions are evenly spread. It was observed that the performance gain of allowing two starting positions over a single starting position, (i.e., starting position only at subframe boundaries), is up to </w:t>
      </w:r>
      <w:r w:rsidRPr="00FD5720">
        <w:rPr>
          <w:rFonts w:eastAsia="MS Mincho"/>
          <w:b/>
          <w:lang w:eastAsia="ja-JP"/>
        </w:rPr>
        <w:t>3</w:t>
      </w:r>
      <w:r>
        <w:rPr>
          <w:rFonts w:eastAsia="MS Mincho"/>
          <w:b/>
          <w:lang w:eastAsia="ja-JP"/>
        </w:rPr>
        <w:t>0</w:t>
      </w:r>
      <w:r w:rsidRPr="00FD5720">
        <w:rPr>
          <w:rFonts w:eastAsia="MS Mincho"/>
          <w:b/>
          <w:lang w:eastAsia="ja-JP"/>
        </w:rPr>
        <w:t>%</w:t>
      </w:r>
      <w:r>
        <w:rPr>
          <w:rFonts w:eastAsia="MS Mincho"/>
          <w:b/>
          <w:lang w:eastAsia="ja-JP"/>
        </w:rPr>
        <w:t xml:space="preserve">. Additional performance improvement by having more than two starting positions is marginal. </w:t>
      </w:r>
    </w:p>
    <w:p w14:paraId="2E596B36" w14:textId="0BECDA78" w:rsidR="001D1120" w:rsidRPr="001066AF" w:rsidRDefault="001D1120" w:rsidP="001D1120">
      <w:pPr>
        <w:rPr>
          <w:rFonts w:asciiTheme="majorHAnsi" w:eastAsia="MS Mincho" w:hAnsiTheme="majorHAnsi" w:cstheme="majorHAnsi"/>
          <w:b/>
          <w:szCs w:val="20"/>
          <w:lang w:eastAsia="ja-JP"/>
        </w:rPr>
      </w:pPr>
      <w:r w:rsidRPr="001E544E">
        <w:rPr>
          <w:rFonts w:asciiTheme="majorHAnsi" w:eastAsia="MS Mincho" w:hAnsiTheme="majorHAnsi" w:cstheme="majorHAnsi"/>
          <w:b/>
          <w:szCs w:val="20"/>
          <w:lang w:eastAsia="ja-JP"/>
        </w:rPr>
        <w:t>Proposal 1</w:t>
      </w:r>
      <w:r w:rsidRPr="001066AF">
        <w:rPr>
          <w:rFonts w:asciiTheme="majorHAnsi" w:eastAsia="MS Mincho" w:hAnsiTheme="majorHAnsi" w:cstheme="majorHAnsi"/>
          <w:b/>
          <w:szCs w:val="20"/>
          <w:lang w:eastAsia="ja-JP"/>
        </w:rPr>
        <w:t xml:space="preserve">: </w:t>
      </w:r>
      <w:r>
        <w:rPr>
          <w:rFonts w:asciiTheme="majorHAnsi" w:eastAsia="MS Mincho" w:hAnsiTheme="majorHAnsi" w:cstheme="majorHAnsi"/>
          <w:b/>
          <w:szCs w:val="20"/>
          <w:lang w:eastAsia="ja-JP"/>
        </w:rPr>
        <w:t xml:space="preserve">For self-carrier scheduling, we propose to support </w:t>
      </w:r>
      <w:r w:rsidRPr="001E544E">
        <w:rPr>
          <w:rFonts w:asciiTheme="majorHAnsi" w:eastAsia="MS Mincho" w:hAnsiTheme="majorHAnsi" w:cstheme="majorHAnsi"/>
          <w:b/>
          <w:szCs w:val="20"/>
          <w:lang w:eastAsia="ja-JP"/>
        </w:rPr>
        <w:t xml:space="preserve">OFDM symbols {0, 7} </w:t>
      </w:r>
      <w:r>
        <w:rPr>
          <w:rFonts w:asciiTheme="majorHAnsi" w:eastAsia="MS Mincho" w:hAnsiTheme="majorHAnsi" w:cstheme="majorHAnsi"/>
          <w:b/>
          <w:szCs w:val="20"/>
          <w:lang w:eastAsia="ja-JP"/>
        </w:rPr>
        <w:t>as the</w:t>
      </w:r>
      <w:r w:rsidRPr="001E544E">
        <w:rPr>
          <w:rFonts w:asciiTheme="majorHAnsi" w:eastAsia="MS Mincho" w:hAnsiTheme="majorHAnsi" w:cstheme="majorHAnsi"/>
          <w:b/>
          <w:szCs w:val="20"/>
          <w:lang w:eastAsia="ja-JP"/>
        </w:rPr>
        <w:t xml:space="preserve"> starting positions for DL </w:t>
      </w:r>
      <w:r>
        <w:rPr>
          <w:rFonts w:asciiTheme="majorHAnsi" w:eastAsia="MS Mincho" w:hAnsiTheme="majorHAnsi" w:cstheme="majorHAnsi"/>
          <w:b/>
          <w:szCs w:val="20"/>
          <w:lang w:eastAsia="ja-JP"/>
        </w:rPr>
        <w:t xml:space="preserve">data </w:t>
      </w:r>
      <w:r w:rsidRPr="001E544E">
        <w:rPr>
          <w:rFonts w:asciiTheme="majorHAnsi" w:eastAsia="MS Mincho" w:hAnsiTheme="majorHAnsi" w:cstheme="majorHAnsi"/>
          <w:b/>
          <w:szCs w:val="20"/>
          <w:lang w:eastAsia="ja-JP"/>
        </w:rPr>
        <w:t>burst</w:t>
      </w:r>
      <w:r>
        <w:rPr>
          <w:rFonts w:asciiTheme="majorHAnsi" w:eastAsia="MS Mincho" w:hAnsiTheme="majorHAnsi" w:cstheme="majorHAnsi"/>
          <w:b/>
          <w:szCs w:val="20"/>
          <w:lang w:eastAsia="ja-JP"/>
        </w:rPr>
        <w:t>s</w:t>
      </w:r>
      <w:r w:rsidRPr="001E544E">
        <w:rPr>
          <w:rFonts w:asciiTheme="majorHAnsi" w:eastAsia="MS Mincho" w:hAnsiTheme="majorHAnsi" w:cstheme="majorHAnsi"/>
          <w:b/>
          <w:szCs w:val="20"/>
          <w:lang w:eastAsia="ja-JP"/>
        </w:rPr>
        <w:t xml:space="preserve"> on LAA SC</w:t>
      </w:r>
      <w:r>
        <w:rPr>
          <w:rFonts w:asciiTheme="majorHAnsi" w:eastAsia="MS Mincho" w:hAnsiTheme="majorHAnsi" w:cstheme="majorHAnsi"/>
          <w:b/>
          <w:szCs w:val="20"/>
          <w:lang w:eastAsia="ja-JP"/>
        </w:rPr>
        <w:t>ell</w:t>
      </w:r>
      <w:r w:rsidRPr="001066AF">
        <w:rPr>
          <w:rFonts w:asciiTheme="majorHAnsi" w:eastAsia="MS Mincho" w:hAnsiTheme="majorHAnsi" w:cstheme="majorHAnsi"/>
          <w:b/>
          <w:szCs w:val="20"/>
          <w:lang w:eastAsia="ja-JP"/>
        </w:rPr>
        <w:t xml:space="preserve">.  </w:t>
      </w:r>
    </w:p>
    <w:p w14:paraId="132F39EA" w14:textId="6122D7BB" w:rsidR="0027034B" w:rsidRDefault="001D1120" w:rsidP="0027034B">
      <w:pPr>
        <w:rPr>
          <w:rFonts w:asciiTheme="majorHAnsi" w:eastAsia="MS Mincho" w:hAnsiTheme="majorHAnsi" w:cstheme="majorHAnsi"/>
          <w:b/>
          <w:lang w:eastAsia="ja-JP"/>
        </w:rPr>
      </w:pPr>
      <w:r w:rsidRPr="001066AF">
        <w:rPr>
          <w:rFonts w:asciiTheme="majorHAnsi" w:eastAsia="MS Mincho" w:hAnsiTheme="majorHAnsi" w:cstheme="majorHAnsi"/>
          <w:b/>
          <w:szCs w:val="20"/>
          <w:lang w:eastAsia="ja-JP"/>
        </w:rPr>
        <w:t xml:space="preserve">Proposal 2: </w:t>
      </w:r>
      <w:r>
        <w:rPr>
          <w:rFonts w:asciiTheme="majorHAnsi" w:eastAsia="MS Mincho" w:hAnsiTheme="majorHAnsi" w:cstheme="majorHAnsi"/>
          <w:b/>
          <w:szCs w:val="20"/>
          <w:lang w:eastAsia="ja-JP"/>
        </w:rPr>
        <w:t xml:space="preserve">For cross-carrier scheduling, we propose to limit </w:t>
      </w:r>
      <w:r>
        <w:rPr>
          <w:rFonts w:asciiTheme="majorHAnsi" w:eastAsia="MS Mincho" w:hAnsiTheme="majorHAnsi" w:cstheme="majorHAnsi"/>
          <w:b/>
          <w:lang w:eastAsia="ja-JP"/>
        </w:rPr>
        <w:t xml:space="preserve">the starting position of DL data bursts </w:t>
      </w:r>
      <w:r>
        <w:rPr>
          <w:rFonts w:asciiTheme="majorHAnsi" w:eastAsia="MS Mincho" w:hAnsiTheme="majorHAnsi" w:cstheme="majorHAnsi"/>
          <w:b/>
          <w:lang w:eastAsia="ja-JP"/>
        </w:rPr>
        <w:t>to the subframe boundary</w:t>
      </w:r>
      <w:r w:rsidR="00D44B27">
        <w:rPr>
          <w:rFonts w:asciiTheme="majorHAnsi" w:eastAsia="MS Mincho" w:hAnsiTheme="majorHAnsi" w:cstheme="majorHAnsi"/>
          <w:b/>
          <w:lang w:eastAsia="ja-JP"/>
        </w:rPr>
        <w:t>.</w:t>
      </w:r>
      <w:r w:rsidR="0027034B">
        <w:rPr>
          <w:rFonts w:asciiTheme="majorHAnsi" w:eastAsia="MS Mincho" w:hAnsiTheme="majorHAnsi" w:cstheme="majorHAnsi"/>
          <w:b/>
          <w:lang w:eastAsia="ja-JP"/>
        </w:rPr>
        <w:t xml:space="preserve"> </w:t>
      </w:r>
    </w:p>
    <w:p w14:paraId="74F618C4" w14:textId="77777777" w:rsidR="001D1120" w:rsidRPr="006B76C3" w:rsidRDefault="001D1120" w:rsidP="001D1120">
      <w:pPr>
        <w:rPr>
          <w:rFonts w:asciiTheme="majorHAnsi" w:eastAsia="MS Mincho" w:hAnsiTheme="majorHAnsi" w:cstheme="majorHAnsi"/>
          <w:b/>
          <w:lang w:eastAsia="ja-JP"/>
        </w:rPr>
      </w:pPr>
      <w:r>
        <w:rPr>
          <w:rFonts w:asciiTheme="majorHAnsi" w:eastAsia="MS Mincho" w:hAnsiTheme="majorHAnsi" w:cstheme="majorHAnsi"/>
          <w:b/>
          <w:lang w:eastAsia="ja-JP"/>
        </w:rPr>
        <w:t>Proposal 3</w:t>
      </w:r>
      <w:r w:rsidRPr="003720AC">
        <w:rPr>
          <w:rFonts w:asciiTheme="majorHAnsi" w:eastAsia="MS Mincho" w:hAnsiTheme="majorHAnsi" w:cstheme="majorHAnsi"/>
          <w:b/>
          <w:lang w:eastAsia="ja-JP"/>
        </w:rPr>
        <w:t>:</w:t>
      </w:r>
      <w:r>
        <w:rPr>
          <w:rFonts w:asciiTheme="majorHAnsi" w:eastAsia="MS Mincho" w:hAnsiTheme="majorHAnsi" w:cstheme="majorHAnsi"/>
          <w:b/>
          <w:lang w:eastAsia="ja-JP"/>
        </w:rPr>
        <w:t xml:space="preserve"> We propose to support OFDM</w:t>
      </w:r>
      <w:r w:rsidRPr="003720AC">
        <w:rPr>
          <w:rFonts w:asciiTheme="majorHAnsi" w:eastAsia="MS Mincho" w:hAnsiTheme="majorHAnsi" w:cstheme="majorHAnsi"/>
          <w:b/>
          <w:lang w:eastAsia="ja-JP"/>
        </w:rPr>
        <w:t xml:space="preserve"> </w:t>
      </w:r>
      <w:r>
        <w:rPr>
          <w:rFonts w:asciiTheme="majorHAnsi" w:eastAsia="MS Mincho" w:hAnsiTheme="majorHAnsi" w:cstheme="majorHAnsi"/>
          <w:b/>
          <w:lang w:eastAsia="ja-JP"/>
        </w:rPr>
        <w:t>s</w:t>
      </w:r>
      <w:r w:rsidRPr="003720AC">
        <w:rPr>
          <w:rFonts w:asciiTheme="majorHAnsi" w:eastAsia="MS Mincho" w:hAnsiTheme="majorHAnsi" w:cstheme="majorHAnsi"/>
          <w:b/>
          <w:lang w:eastAsia="ja-JP"/>
        </w:rPr>
        <w:t>ymbol</w:t>
      </w:r>
      <w:r>
        <w:rPr>
          <w:rFonts w:asciiTheme="majorHAnsi" w:eastAsia="MS Mincho" w:hAnsiTheme="majorHAnsi" w:cstheme="majorHAnsi"/>
          <w:b/>
          <w:lang w:eastAsia="ja-JP"/>
        </w:rPr>
        <w:t>s {2, 5, 8, 9, 10, 11, 13</w:t>
      </w:r>
      <w:r w:rsidRPr="003720AC">
        <w:rPr>
          <w:rFonts w:asciiTheme="majorHAnsi" w:eastAsia="MS Mincho" w:hAnsiTheme="majorHAnsi" w:cstheme="majorHAnsi"/>
          <w:b/>
          <w:lang w:eastAsia="ja-JP"/>
        </w:rPr>
        <w:t xml:space="preserve">} </w:t>
      </w:r>
      <w:r>
        <w:rPr>
          <w:rFonts w:asciiTheme="majorHAnsi" w:eastAsia="MS Mincho" w:hAnsiTheme="majorHAnsi" w:cstheme="majorHAnsi"/>
          <w:b/>
          <w:lang w:eastAsia="ja-JP"/>
        </w:rPr>
        <w:t>as the possible</w:t>
      </w:r>
      <w:r w:rsidRPr="003720AC">
        <w:rPr>
          <w:rFonts w:asciiTheme="majorHAnsi" w:eastAsia="MS Mincho" w:hAnsiTheme="majorHAnsi" w:cstheme="majorHAnsi"/>
          <w:b/>
          <w:lang w:eastAsia="ja-JP"/>
        </w:rPr>
        <w:t xml:space="preserve"> </w:t>
      </w:r>
      <w:r>
        <w:rPr>
          <w:rFonts w:asciiTheme="majorHAnsi" w:eastAsia="MS Mincho" w:hAnsiTheme="majorHAnsi" w:cstheme="majorHAnsi"/>
          <w:b/>
          <w:lang w:eastAsia="ja-JP"/>
        </w:rPr>
        <w:t>ending</w:t>
      </w:r>
      <w:r w:rsidRPr="003720AC">
        <w:rPr>
          <w:rFonts w:asciiTheme="majorHAnsi" w:eastAsia="MS Mincho" w:hAnsiTheme="majorHAnsi" w:cstheme="majorHAnsi"/>
          <w:b/>
          <w:lang w:eastAsia="ja-JP"/>
        </w:rPr>
        <w:t xml:space="preserve"> positions for DL burst transmission</w:t>
      </w:r>
      <w:r>
        <w:rPr>
          <w:rFonts w:asciiTheme="majorHAnsi" w:eastAsia="MS Mincho" w:hAnsiTheme="majorHAnsi" w:cstheme="majorHAnsi"/>
          <w:b/>
          <w:lang w:eastAsia="ja-JP"/>
        </w:rPr>
        <w:t xml:space="preserve"> on LAA SCell. </w:t>
      </w:r>
      <w:r w:rsidRPr="003720AC">
        <w:rPr>
          <w:rFonts w:asciiTheme="majorHAnsi" w:eastAsia="MS Mincho" w:hAnsiTheme="majorHAnsi" w:cstheme="majorHAnsi"/>
          <w:b/>
          <w:lang w:eastAsia="ja-JP"/>
        </w:rPr>
        <w:t xml:space="preserve"> </w:t>
      </w:r>
      <w:r>
        <w:rPr>
          <w:rFonts w:asciiTheme="majorHAnsi" w:eastAsia="MS Mincho" w:hAnsiTheme="majorHAnsi" w:cstheme="majorHAnsi"/>
          <w:b/>
          <w:lang w:eastAsia="ja-JP"/>
        </w:rPr>
        <w:t xml:space="preserve"> </w:t>
      </w:r>
    </w:p>
    <w:p w14:paraId="5410BDE6" w14:textId="77777777" w:rsidR="00ED0DFE" w:rsidRPr="00ED0DFE" w:rsidRDefault="00D975DE" w:rsidP="00AE4586">
      <w:pPr>
        <w:pStyle w:val="Heading1"/>
        <w:numPr>
          <w:ilvl w:val="0"/>
          <w:numId w:val="0"/>
        </w:numPr>
        <w:spacing w:before="0" w:after="120"/>
        <w:rPr>
          <w:color w:val="000000"/>
        </w:rPr>
      </w:pPr>
      <w:r w:rsidRPr="001B2AB7">
        <w:rPr>
          <w:color w:val="000000"/>
        </w:rPr>
        <w:t>References</w:t>
      </w:r>
    </w:p>
    <w:p w14:paraId="5BC9837B" w14:textId="5D1DC454" w:rsidR="00BD4EE2" w:rsidRDefault="009D0CE7" w:rsidP="00BD4EE2">
      <w:pPr>
        <w:pStyle w:val="BodyText"/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kern w:val="2"/>
          <w:szCs w:val="20"/>
        </w:rPr>
      </w:pPr>
      <w:bookmarkStart w:id="2" w:name="_Ref426552451"/>
      <w:bookmarkStart w:id="3" w:name="_Ref419322666"/>
      <w:bookmarkStart w:id="4" w:name="_Ref395083208"/>
      <w:bookmarkStart w:id="5" w:name="_Ref386565146"/>
      <w:bookmarkStart w:id="6" w:name="_Ref386564944"/>
      <w:bookmarkStart w:id="7" w:name="_Ref377571746"/>
      <w:bookmarkStart w:id="8" w:name="_Ref370203071"/>
      <w:bookmarkStart w:id="9" w:name="_Ref370111837"/>
      <w:bookmarkStart w:id="10" w:name="_Ref367350341"/>
      <w:bookmarkStart w:id="11" w:name="_Ref363567898"/>
      <w:r w:rsidRPr="00C058F2">
        <w:rPr>
          <w:rFonts w:ascii="Times New Roman" w:hAnsi="Times New Roman"/>
          <w:kern w:val="2"/>
          <w:szCs w:val="20"/>
        </w:rPr>
        <w:t>R1-1563</w:t>
      </w:r>
      <w:r w:rsidR="004268E5">
        <w:rPr>
          <w:rFonts w:ascii="Times New Roman" w:hAnsi="Times New Roman"/>
          <w:kern w:val="2"/>
          <w:szCs w:val="20"/>
        </w:rPr>
        <w:t>86</w:t>
      </w:r>
      <w:r w:rsidRPr="00C058F2">
        <w:rPr>
          <w:rFonts w:ascii="Times New Roman" w:hAnsi="Times New Roman"/>
          <w:kern w:val="2"/>
          <w:szCs w:val="20"/>
        </w:rPr>
        <w:t xml:space="preserve">, </w:t>
      </w:r>
      <w:r w:rsidR="00D83882">
        <w:rPr>
          <w:rFonts w:ascii="Times New Roman" w:hAnsi="Times New Roman"/>
          <w:kern w:val="2"/>
          <w:szCs w:val="20"/>
        </w:rPr>
        <w:t>“</w:t>
      </w:r>
      <w:r w:rsidR="00C058F2" w:rsidRPr="00C058F2">
        <w:rPr>
          <w:rFonts w:ascii="Times New Roman" w:hAnsi="Times New Roman"/>
          <w:kern w:val="2"/>
          <w:szCs w:val="20"/>
        </w:rPr>
        <w:t>RAN1 Agreements and Working Assumptions for Rel-13 LAA</w:t>
      </w:r>
      <w:r w:rsidR="00D83882">
        <w:rPr>
          <w:rFonts w:ascii="Times New Roman" w:hAnsi="Times New Roman"/>
          <w:kern w:val="2"/>
          <w:szCs w:val="20"/>
        </w:rPr>
        <w:t>”</w:t>
      </w:r>
      <w:r w:rsidR="00C058F2" w:rsidRPr="00C058F2">
        <w:rPr>
          <w:rFonts w:ascii="Times New Roman" w:hAnsi="Times New Roman"/>
          <w:kern w:val="2"/>
          <w:szCs w:val="20"/>
        </w:rPr>
        <w:t>, 3GPP TSG RAN WG1 Meeting #82bis, WI rapporteur, October, 2015</w:t>
      </w:r>
    </w:p>
    <w:p w14:paraId="09CD7888" w14:textId="5CC5DE3F" w:rsidR="00BD4EE2" w:rsidRPr="00BD4EE2" w:rsidRDefault="00AD2EC0" w:rsidP="00BD4EE2">
      <w:pPr>
        <w:pStyle w:val="BodyText"/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kern w:val="2"/>
          <w:szCs w:val="20"/>
        </w:rPr>
      </w:pPr>
      <w:r w:rsidRPr="00BD4EE2">
        <w:rPr>
          <w:rFonts w:ascii="Times New Roman" w:hAnsi="Times New Roman"/>
          <w:kern w:val="2"/>
          <w:szCs w:val="20"/>
        </w:rPr>
        <w:t>3GPP TR 36.889, “</w:t>
      </w:r>
      <w:r w:rsidRPr="00BD4EE2">
        <w:rPr>
          <w:rFonts w:ascii="Times New Roman" w:eastAsia="MS Mincho" w:hAnsi="Times New Roman"/>
          <w:szCs w:val="20"/>
          <w:lang w:eastAsia="ja-JP"/>
        </w:rPr>
        <w:t>Study on Licensed-Assisted Access to Unlicensed Spectrum”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1BE7194" w14:textId="2A95A868" w:rsidR="00BD4EE2" w:rsidRPr="00BD4EE2" w:rsidRDefault="00BA10CA" w:rsidP="00BD4EE2">
      <w:pPr>
        <w:pStyle w:val="BodyText"/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Theme="majorHAnsi" w:hAnsiTheme="majorHAnsi" w:cstheme="majorHAnsi"/>
          <w:kern w:val="2"/>
          <w:szCs w:val="20"/>
        </w:rPr>
      </w:pPr>
      <w:r w:rsidRPr="00BD4EE2">
        <w:rPr>
          <w:rFonts w:asciiTheme="majorHAnsi" w:hAnsiTheme="majorHAnsi" w:cstheme="majorHAnsi"/>
          <w:kern w:val="2"/>
          <w:szCs w:val="20"/>
          <w:lang w:val="en-US"/>
        </w:rPr>
        <w:t>R1-154082, “</w:t>
      </w:r>
      <w:r w:rsidRPr="00BD4EE2">
        <w:rPr>
          <w:rFonts w:asciiTheme="majorHAnsi" w:hAnsiTheme="majorHAnsi" w:cstheme="majorHAnsi"/>
          <w:bCs/>
          <w:kern w:val="2"/>
          <w:szCs w:val="20"/>
          <w:lang w:val="en-US"/>
        </w:rPr>
        <w:t xml:space="preserve">On the starting and ending positions for LAA DL subframe”,  </w:t>
      </w:r>
      <w:r w:rsidRPr="00BD4EE2">
        <w:rPr>
          <w:rFonts w:asciiTheme="majorHAnsi" w:hAnsiTheme="majorHAnsi" w:cstheme="majorHAnsi"/>
          <w:kern w:val="2"/>
          <w:szCs w:val="20"/>
          <w:lang w:val="en-US"/>
        </w:rPr>
        <w:t xml:space="preserve">3GPP TSG RAN WG1, #82, </w:t>
      </w:r>
      <w:r w:rsidRPr="00BD4EE2">
        <w:rPr>
          <w:rFonts w:asciiTheme="majorHAnsi" w:hAnsiTheme="majorHAnsi" w:cstheme="majorHAnsi"/>
          <w:bCs/>
          <w:kern w:val="2"/>
          <w:szCs w:val="20"/>
          <w:lang w:val="en-US"/>
        </w:rPr>
        <w:t xml:space="preserve"> Intel Corporation , August, 2015</w:t>
      </w:r>
    </w:p>
    <w:p w14:paraId="7238D87C" w14:textId="7DE289E2" w:rsidR="00D44B27" w:rsidRPr="001B516C" w:rsidRDefault="00DC1C2F" w:rsidP="0063202F">
      <w:pPr>
        <w:pStyle w:val="BodyText"/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Theme="majorHAnsi" w:hAnsiTheme="majorHAnsi" w:cstheme="majorHAnsi"/>
          <w:kern w:val="2"/>
          <w:szCs w:val="20"/>
        </w:rPr>
      </w:pPr>
      <w:r w:rsidRPr="00BD4EE2">
        <w:rPr>
          <w:rFonts w:asciiTheme="majorHAnsi" w:hAnsiTheme="majorHAnsi" w:cstheme="majorHAnsi"/>
          <w:bCs/>
          <w:kern w:val="2"/>
          <w:szCs w:val="20"/>
        </w:rPr>
        <w:t>R1-156517</w:t>
      </w:r>
      <w:r w:rsidRPr="00BD4EE2">
        <w:rPr>
          <w:rFonts w:asciiTheme="majorHAnsi" w:hAnsiTheme="majorHAnsi" w:cstheme="majorHAnsi"/>
          <w:kern w:val="2"/>
          <w:szCs w:val="20"/>
          <w:lang w:val="en-US"/>
        </w:rPr>
        <w:t>, “</w:t>
      </w:r>
      <w:r w:rsidRPr="00BD4EE2">
        <w:rPr>
          <w:rFonts w:asciiTheme="majorHAnsi" w:hAnsiTheme="majorHAnsi" w:cstheme="majorHAnsi"/>
          <w:bCs/>
          <w:kern w:val="2"/>
          <w:szCs w:val="20"/>
          <w:lang w:val="en-US"/>
        </w:rPr>
        <w:t xml:space="preserve">Further design details on partial subframe”,  </w:t>
      </w:r>
      <w:r w:rsidRPr="00BD4EE2">
        <w:rPr>
          <w:rFonts w:asciiTheme="majorHAnsi" w:hAnsiTheme="majorHAnsi" w:cstheme="majorHAnsi"/>
          <w:kern w:val="2"/>
          <w:szCs w:val="20"/>
          <w:lang w:val="en-US"/>
        </w:rPr>
        <w:t xml:space="preserve">3GPP TSG RAN WG1, #82, </w:t>
      </w:r>
      <w:r w:rsidRPr="00BD4EE2">
        <w:rPr>
          <w:rFonts w:asciiTheme="majorHAnsi" w:hAnsiTheme="majorHAnsi" w:cstheme="majorHAnsi"/>
          <w:bCs/>
          <w:kern w:val="2"/>
          <w:szCs w:val="20"/>
          <w:lang w:val="en-US"/>
        </w:rPr>
        <w:t xml:space="preserve"> Intel Corporation , November, 2015</w:t>
      </w:r>
    </w:p>
    <w:p w14:paraId="28C8F797" w14:textId="7C8E2BFF" w:rsidR="0063202F" w:rsidRDefault="00A50520" w:rsidP="0063202F">
      <w:pPr>
        <w:pStyle w:val="BodyText"/>
        <w:overflowPunct w:val="0"/>
        <w:autoSpaceDE w:val="0"/>
        <w:autoSpaceDN w:val="0"/>
        <w:adjustRightInd w:val="0"/>
        <w:textAlignment w:val="baseline"/>
        <w:rPr>
          <w:rFonts w:asciiTheme="majorHAnsi" w:hAnsiTheme="majorHAnsi" w:cstheme="majorHAnsi"/>
          <w:b/>
          <w:sz w:val="32"/>
          <w:szCs w:val="20"/>
        </w:rPr>
      </w:pPr>
      <w:r>
        <w:rPr>
          <w:rFonts w:asciiTheme="majorHAnsi" w:hAnsiTheme="majorHAnsi" w:cstheme="majorHAnsi"/>
          <w:b/>
          <w:sz w:val="32"/>
          <w:szCs w:val="20"/>
        </w:rPr>
        <w:t xml:space="preserve">Appendix </w:t>
      </w:r>
    </w:p>
    <w:p w14:paraId="581EEB7A" w14:textId="3188CCDC" w:rsidR="00863596" w:rsidRPr="000B3CA1" w:rsidRDefault="002A666A" w:rsidP="0063202F">
      <w:pPr>
        <w:rPr>
          <w:szCs w:val="20"/>
        </w:rPr>
      </w:pPr>
      <w:r>
        <w:rPr>
          <w:szCs w:val="20"/>
        </w:rPr>
        <w:t>We study the impact of partial subframe starting positions on the system performance.</w:t>
      </w:r>
      <w:r w:rsidR="00863596" w:rsidRPr="000B3CA1">
        <w:rPr>
          <w:szCs w:val="20"/>
        </w:rPr>
        <w:t xml:space="preserve"> We consider the</w:t>
      </w:r>
      <w:r w:rsidR="0063202F" w:rsidRPr="000B3CA1">
        <w:rPr>
          <w:szCs w:val="20"/>
        </w:rPr>
        <w:t xml:space="preserve"> set </w:t>
      </w:r>
      <w:r w:rsidR="00863596" w:rsidRPr="000B3CA1">
        <w:rPr>
          <w:szCs w:val="20"/>
        </w:rPr>
        <w:t xml:space="preserve">of starting positions, </w:t>
      </w:r>
      <w:r w:rsidR="0063202F" w:rsidRPr="000B3CA1">
        <w:rPr>
          <w:szCs w:val="20"/>
        </w:rPr>
        <w:t>S = [N</w:t>
      </w:r>
      <w:r w:rsidR="0063202F" w:rsidRPr="000B3CA1">
        <w:rPr>
          <w:szCs w:val="20"/>
          <w:vertAlign w:val="subscript"/>
        </w:rPr>
        <w:t>1</w:t>
      </w:r>
      <w:r w:rsidR="0063202F" w:rsidRPr="002A666A">
        <w:rPr>
          <w:szCs w:val="20"/>
        </w:rPr>
        <w:t>,</w:t>
      </w:r>
      <w:r w:rsidR="00AC6065" w:rsidRPr="002A666A">
        <w:rPr>
          <w:szCs w:val="20"/>
        </w:rPr>
        <w:t xml:space="preserve"> </w:t>
      </w:r>
      <w:r w:rsidR="0063202F" w:rsidRPr="002A666A">
        <w:rPr>
          <w:szCs w:val="20"/>
        </w:rPr>
        <w:t>N</w:t>
      </w:r>
      <w:r w:rsidR="0063202F" w:rsidRPr="002A666A">
        <w:rPr>
          <w:szCs w:val="20"/>
          <w:vertAlign w:val="subscript"/>
        </w:rPr>
        <w:t>2</w:t>
      </w:r>
      <w:r w:rsidR="0063202F" w:rsidRPr="002A666A">
        <w:rPr>
          <w:szCs w:val="20"/>
        </w:rPr>
        <w:t>….</w:t>
      </w:r>
      <w:proofErr w:type="spellStart"/>
      <w:r w:rsidR="0063202F" w:rsidRPr="002A666A">
        <w:rPr>
          <w:szCs w:val="20"/>
        </w:rPr>
        <w:t>N</w:t>
      </w:r>
      <w:r w:rsidR="0063202F" w:rsidRPr="002A666A">
        <w:rPr>
          <w:szCs w:val="20"/>
          <w:vertAlign w:val="subscript"/>
        </w:rPr>
        <w:t>n</w:t>
      </w:r>
      <w:proofErr w:type="spellEnd"/>
      <w:r w:rsidR="0063202F" w:rsidRPr="002A666A">
        <w:rPr>
          <w:szCs w:val="20"/>
        </w:rPr>
        <w:t>]</w:t>
      </w:r>
      <w:r w:rsidR="00AC6065" w:rsidRPr="002A666A">
        <w:rPr>
          <w:szCs w:val="20"/>
        </w:rPr>
        <w:t>,</w:t>
      </w:r>
      <w:r>
        <w:rPr>
          <w:szCs w:val="20"/>
        </w:rPr>
        <w:t xml:space="preserve"> where it is ordered such that</w:t>
      </w:r>
      <w:r w:rsidR="00AC6065" w:rsidRPr="002A666A">
        <w:rPr>
          <w:szCs w:val="20"/>
        </w:rPr>
        <w:t xml:space="preserve"> 0</w:t>
      </w:r>
      <w:r w:rsidR="0063202F" w:rsidRPr="002A666A">
        <w:rPr>
          <w:szCs w:val="20"/>
        </w:rPr>
        <w:t xml:space="preserve"> ≤N</w:t>
      </w:r>
      <w:r w:rsidR="0063202F" w:rsidRPr="002A666A">
        <w:rPr>
          <w:szCs w:val="20"/>
          <w:vertAlign w:val="subscript"/>
        </w:rPr>
        <w:t>1</w:t>
      </w:r>
      <w:r w:rsidR="0063202F" w:rsidRPr="002A666A">
        <w:rPr>
          <w:szCs w:val="20"/>
        </w:rPr>
        <w:t>&lt;N</w:t>
      </w:r>
      <w:r w:rsidR="0063202F" w:rsidRPr="002A666A">
        <w:rPr>
          <w:szCs w:val="20"/>
          <w:vertAlign w:val="subscript"/>
        </w:rPr>
        <w:t>2</w:t>
      </w:r>
      <w:r w:rsidR="009848E1" w:rsidRPr="002A666A">
        <w:rPr>
          <w:szCs w:val="20"/>
        </w:rPr>
        <w:t>&lt;</w:t>
      </w:r>
      <w:r w:rsidR="009848E1">
        <w:rPr>
          <w:rFonts w:cs="Times"/>
          <w:szCs w:val="20"/>
        </w:rPr>
        <w:t>∙∙∙</w:t>
      </w:r>
      <w:r w:rsidR="0063202F" w:rsidRPr="002A666A">
        <w:rPr>
          <w:szCs w:val="20"/>
        </w:rPr>
        <w:t>&lt;</w:t>
      </w:r>
      <w:proofErr w:type="spellStart"/>
      <w:r w:rsidR="0063202F" w:rsidRPr="002A666A">
        <w:rPr>
          <w:szCs w:val="20"/>
        </w:rPr>
        <w:t>N</w:t>
      </w:r>
      <w:r w:rsidR="0063202F" w:rsidRPr="002A666A">
        <w:rPr>
          <w:szCs w:val="20"/>
          <w:vertAlign w:val="subscript"/>
        </w:rPr>
        <w:t>n</w:t>
      </w:r>
      <w:proofErr w:type="spellEnd"/>
      <w:r w:rsidR="0063202F" w:rsidRPr="002A666A">
        <w:rPr>
          <w:szCs w:val="20"/>
          <w:vertAlign w:val="subscript"/>
        </w:rPr>
        <w:t xml:space="preserve"> </w:t>
      </w:r>
      <w:r w:rsidR="009848E1" w:rsidRPr="002A666A">
        <w:rPr>
          <w:szCs w:val="20"/>
        </w:rPr>
        <w:t>≤</w:t>
      </w:r>
      <w:r w:rsidR="00AC6065" w:rsidRPr="002A666A">
        <w:rPr>
          <w:szCs w:val="20"/>
        </w:rPr>
        <w:t>13</w:t>
      </w:r>
      <w:r w:rsidR="0063202F" w:rsidRPr="002A666A">
        <w:rPr>
          <w:szCs w:val="20"/>
        </w:rPr>
        <w:t xml:space="preserve">. If the LBT is completed at </w:t>
      </w:r>
      <w:proofErr w:type="spellStart"/>
      <w:r w:rsidR="0063202F" w:rsidRPr="002A666A">
        <w:rPr>
          <w:szCs w:val="20"/>
        </w:rPr>
        <w:t>N</w:t>
      </w:r>
      <w:r w:rsidR="0063202F" w:rsidRPr="002A666A">
        <w:rPr>
          <w:szCs w:val="20"/>
          <w:vertAlign w:val="subscript"/>
        </w:rPr>
        <w:t>k</w:t>
      </w:r>
      <w:proofErr w:type="spellEnd"/>
      <w:r w:rsidR="0063202F" w:rsidRPr="002A666A">
        <w:rPr>
          <w:szCs w:val="20"/>
          <w:vertAlign w:val="subscript"/>
        </w:rPr>
        <w:t xml:space="preserve">, </w:t>
      </w:r>
      <w:r w:rsidR="0063202F" w:rsidRPr="002A666A">
        <w:rPr>
          <w:szCs w:val="20"/>
        </w:rPr>
        <w:t>1</w:t>
      </w:r>
      <w:r w:rsidR="009848E1" w:rsidRPr="002A666A">
        <w:rPr>
          <w:szCs w:val="20"/>
        </w:rPr>
        <w:t>&lt;</w:t>
      </w:r>
      <w:r w:rsidR="0063202F" w:rsidRPr="002A666A">
        <w:rPr>
          <w:szCs w:val="20"/>
        </w:rPr>
        <w:t>k&lt;n</w:t>
      </w:r>
      <w:r w:rsidR="00AC6065" w:rsidRPr="002A666A">
        <w:rPr>
          <w:szCs w:val="20"/>
        </w:rPr>
        <w:t>, then</w:t>
      </w:r>
      <w:r w:rsidR="009848E1">
        <w:rPr>
          <w:szCs w:val="20"/>
        </w:rPr>
        <w:t xml:space="preserve"> a</w:t>
      </w:r>
      <w:r w:rsidR="0063202F" w:rsidRPr="002A666A">
        <w:rPr>
          <w:szCs w:val="20"/>
        </w:rPr>
        <w:t xml:space="preserve"> reservation signal is </w:t>
      </w:r>
      <w:r w:rsidR="009848E1">
        <w:rPr>
          <w:szCs w:val="20"/>
        </w:rPr>
        <w:t>transmitted</w:t>
      </w:r>
      <w:r w:rsidR="009848E1" w:rsidRPr="002A666A">
        <w:rPr>
          <w:szCs w:val="20"/>
        </w:rPr>
        <w:t xml:space="preserve"> </w:t>
      </w:r>
      <w:r w:rsidR="0063202F" w:rsidRPr="002A666A">
        <w:rPr>
          <w:szCs w:val="20"/>
        </w:rPr>
        <w:t>until symbol N</w:t>
      </w:r>
      <w:r w:rsidR="0063202F" w:rsidRPr="002A666A">
        <w:rPr>
          <w:szCs w:val="20"/>
          <w:vertAlign w:val="subscript"/>
        </w:rPr>
        <w:t xml:space="preserve">k+1. </w:t>
      </w:r>
      <w:r w:rsidR="007C52BD" w:rsidRPr="002A666A">
        <w:rPr>
          <w:szCs w:val="20"/>
        </w:rPr>
        <w:t>W</w:t>
      </w:r>
      <w:r w:rsidR="0063202F" w:rsidRPr="002A666A">
        <w:rPr>
          <w:szCs w:val="20"/>
        </w:rPr>
        <w:t xml:space="preserve">e compare different starting positions including S = [0,1,2,…13],  S = [0,3,7, 10], S = [0,3,7], S = [0,7], </w:t>
      </w:r>
      <w:r w:rsidR="009848E1">
        <w:rPr>
          <w:szCs w:val="20"/>
        </w:rPr>
        <w:t xml:space="preserve">and </w:t>
      </w:r>
      <w:r w:rsidR="0063202F" w:rsidRPr="002A666A">
        <w:rPr>
          <w:szCs w:val="20"/>
        </w:rPr>
        <w:t xml:space="preserve">S = [0]. </w:t>
      </w:r>
      <w:r w:rsidR="00863596" w:rsidRPr="002A666A">
        <w:rPr>
          <w:szCs w:val="20"/>
        </w:rPr>
        <w:t xml:space="preserve"> The ending position is determined </w:t>
      </w:r>
      <w:r w:rsidR="00860D99">
        <w:rPr>
          <w:szCs w:val="20"/>
        </w:rPr>
        <w:t xml:space="preserve">such that the sum of the </w:t>
      </w:r>
      <w:r w:rsidR="00863596" w:rsidRPr="00374762">
        <w:rPr>
          <w:rFonts w:asciiTheme="majorHAnsi" w:eastAsia="MS Mincho" w:hAnsiTheme="majorHAnsi" w:cstheme="majorHAnsi"/>
          <w:szCs w:val="20"/>
          <w:lang w:eastAsia="ja-JP"/>
        </w:rPr>
        <w:t xml:space="preserve">reservation signal duration and the DL transmission duration </w:t>
      </w:r>
      <w:r w:rsidR="00860D99">
        <w:rPr>
          <w:rFonts w:asciiTheme="majorHAnsi" w:eastAsia="MS Mincho" w:hAnsiTheme="majorHAnsi" w:cstheme="majorHAnsi"/>
          <w:color w:val="000000" w:themeColor="text1"/>
          <w:szCs w:val="20"/>
          <w:lang w:eastAsia="ja-JP"/>
        </w:rPr>
        <w:t>does not exceed the</w:t>
      </w:r>
      <w:r w:rsidR="00863596" w:rsidRPr="00374762">
        <w:rPr>
          <w:rFonts w:asciiTheme="majorHAnsi" w:eastAsia="MS Mincho" w:hAnsiTheme="majorHAnsi" w:cstheme="majorHAnsi"/>
          <w:color w:val="000000" w:themeColor="text1"/>
          <w:szCs w:val="20"/>
          <w:lang w:eastAsia="ja-JP"/>
        </w:rPr>
        <w:t xml:space="preserve"> </w:t>
      </w:r>
      <w:r w:rsidR="00863596" w:rsidRPr="00374762">
        <w:rPr>
          <w:rStyle w:val="Emphasis"/>
          <w:rFonts w:asciiTheme="majorHAnsi" w:hAnsiTheme="majorHAnsi" w:cstheme="majorHAnsi"/>
          <w:color w:val="000000" w:themeColor="text1"/>
          <w:szCs w:val="20"/>
          <w:shd w:val="clear" w:color="auto" w:fill="FFFFFF"/>
        </w:rPr>
        <w:t>maximum channel occupancy time</w:t>
      </w:r>
      <w:r w:rsidR="00863596" w:rsidRPr="00374762">
        <w:rPr>
          <w:rFonts w:asciiTheme="majorHAnsi" w:eastAsia="MS Mincho" w:hAnsiTheme="majorHAnsi" w:cstheme="majorHAnsi"/>
          <w:color w:val="000000" w:themeColor="text1"/>
          <w:szCs w:val="20"/>
          <w:lang w:eastAsia="ja-JP"/>
        </w:rPr>
        <w:t xml:space="preserve"> </w:t>
      </w:r>
      <w:r w:rsidR="00863596" w:rsidRPr="00374762">
        <w:rPr>
          <w:rFonts w:asciiTheme="majorHAnsi" w:eastAsia="MS Mincho" w:hAnsiTheme="majorHAnsi" w:cstheme="majorHAnsi"/>
          <w:szCs w:val="20"/>
          <w:lang w:eastAsia="ja-JP"/>
        </w:rPr>
        <w:t>(MCOT)</w:t>
      </w:r>
      <w:r w:rsidR="00860D99">
        <w:rPr>
          <w:rFonts w:asciiTheme="majorHAnsi" w:eastAsia="MS Mincho" w:hAnsiTheme="majorHAnsi" w:cstheme="majorHAnsi"/>
          <w:szCs w:val="20"/>
          <w:lang w:eastAsia="ja-JP"/>
        </w:rPr>
        <w:t xml:space="preserve"> limit</w:t>
      </w:r>
      <w:r w:rsidR="00863596" w:rsidRPr="00374762">
        <w:rPr>
          <w:rFonts w:asciiTheme="majorHAnsi" w:eastAsia="MS Mincho" w:hAnsiTheme="majorHAnsi" w:cstheme="majorHAnsi"/>
          <w:szCs w:val="20"/>
          <w:lang w:eastAsia="ja-JP"/>
        </w:rPr>
        <w:t>.</w:t>
      </w:r>
    </w:p>
    <w:p w14:paraId="68C894F3" w14:textId="751BFECF" w:rsidR="001109D2" w:rsidRPr="00374762" w:rsidRDefault="0063202F" w:rsidP="001109D2">
      <w:pPr>
        <w:pStyle w:val="LGTdoc1"/>
        <w:spacing w:beforeLines="0" w:before="120" w:after="120" w:afterAutospacing="0"/>
        <w:rPr>
          <w:b w:val="0"/>
          <w:snapToGrid/>
          <w:kern w:val="2"/>
          <w:sz w:val="20"/>
          <w:szCs w:val="20"/>
        </w:rPr>
      </w:pPr>
      <w:r w:rsidRPr="009B0BBB">
        <w:rPr>
          <w:b w:val="0"/>
          <w:snapToGrid/>
          <w:kern w:val="2"/>
          <w:sz w:val="20"/>
          <w:szCs w:val="20"/>
        </w:rPr>
        <w:t>We follow the evaluation methodology defined in the latest version of TR 36.889</w:t>
      </w:r>
      <w:r w:rsidR="00863596" w:rsidRPr="009B0BBB">
        <w:rPr>
          <w:b w:val="0"/>
          <w:snapToGrid/>
          <w:kern w:val="2"/>
          <w:sz w:val="20"/>
          <w:szCs w:val="20"/>
        </w:rPr>
        <w:t xml:space="preserve"> [1]</w:t>
      </w:r>
      <w:r w:rsidR="003D60AC" w:rsidRPr="009B0BBB">
        <w:rPr>
          <w:b w:val="0"/>
          <w:snapToGrid/>
          <w:kern w:val="2"/>
          <w:sz w:val="20"/>
          <w:szCs w:val="20"/>
        </w:rPr>
        <w:t xml:space="preserve">. </w:t>
      </w:r>
      <w:r w:rsidR="00E44039" w:rsidRPr="009B0BBB">
        <w:rPr>
          <w:b w:val="0"/>
          <w:snapToGrid/>
          <w:kern w:val="2"/>
          <w:sz w:val="20"/>
          <w:szCs w:val="20"/>
        </w:rPr>
        <w:t>Below</w:t>
      </w:r>
      <w:r w:rsidRPr="009B0BBB">
        <w:rPr>
          <w:b w:val="0"/>
          <w:snapToGrid/>
          <w:kern w:val="2"/>
          <w:sz w:val="20"/>
          <w:szCs w:val="20"/>
        </w:rPr>
        <w:t xml:space="preserve">, we provide additional assumptions made in our evaluations.  </w:t>
      </w:r>
    </w:p>
    <w:p w14:paraId="59A160F3" w14:textId="77777777" w:rsidR="001109D2" w:rsidRPr="00374762" w:rsidRDefault="001109D2" w:rsidP="00E44039">
      <w:pPr>
        <w:pStyle w:val="ListParagraph"/>
        <w:numPr>
          <w:ilvl w:val="0"/>
          <w:numId w:val="33"/>
        </w:numPr>
        <w:rPr>
          <w:szCs w:val="20"/>
        </w:rPr>
      </w:pPr>
      <w:r w:rsidRPr="00374762">
        <w:rPr>
          <w:szCs w:val="20"/>
        </w:rPr>
        <w:t>Indoor scenario [2]</w:t>
      </w:r>
    </w:p>
    <w:p w14:paraId="1A8C6C5B" w14:textId="77777777" w:rsidR="001109D2" w:rsidRPr="00374762" w:rsidRDefault="001109D2" w:rsidP="00E44039">
      <w:pPr>
        <w:pStyle w:val="ListParagraph"/>
        <w:numPr>
          <w:ilvl w:val="0"/>
          <w:numId w:val="33"/>
        </w:numPr>
        <w:rPr>
          <w:szCs w:val="20"/>
        </w:rPr>
      </w:pPr>
      <w:r w:rsidRPr="00374762">
        <w:rPr>
          <w:szCs w:val="20"/>
        </w:rPr>
        <w:t xml:space="preserve">1 unlicensed channel </w:t>
      </w:r>
    </w:p>
    <w:p w14:paraId="3B88B505" w14:textId="77777777" w:rsidR="001109D2" w:rsidRPr="00374762" w:rsidRDefault="001109D2" w:rsidP="00E44039">
      <w:pPr>
        <w:pStyle w:val="ListParagraph"/>
        <w:numPr>
          <w:ilvl w:val="0"/>
          <w:numId w:val="33"/>
        </w:numPr>
        <w:rPr>
          <w:szCs w:val="20"/>
        </w:rPr>
      </w:pPr>
      <w:r w:rsidRPr="00374762">
        <w:rPr>
          <w:szCs w:val="20"/>
        </w:rPr>
        <w:t>FTP only traffic</w:t>
      </w:r>
    </w:p>
    <w:p w14:paraId="53DCA68F" w14:textId="77777777" w:rsidR="001109D2" w:rsidRPr="00374762" w:rsidRDefault="001109D2" w:rsidP="00E44039">
      <w:pPr>
        <w:pStyle w:val="ListParagraph"/>
        <w:numPr>
          <w:ilvl w:val="0"/>
          <w:numId w:val="33"/>
        </w:numPr>
        <w:rPr>
          <w:szCs w:val="20"/>
          <w:u w:val="single"/>
        </w:rPr>
      </w:pPr>
      <w:r w:rsidRPr="00374762">
        <w:rPr>
          <w:szCs w:val="20"/>
        </w:rPr>
        <w:t>WiFi and LAA have DL only traffic</w:t>
      </w:r>
    </w:p>
    <w:p w14:paraId="0EE556E1" w14:textId="52EE8BD2" w:rsidR="0063202F" w:rsidRPr="00E64210" w:rsidRDefault="0063202F" w:rsidP="00E44039">
      <w:pPr>
        <w:pStyle w:val="LGTdoc1"/>
        <w:numPr>
          <w:ilvl w:val="0"/>
          <w:numId w:val="33"/>
        </w:numPr>
        <w:spacing w:beforeLines="0" w:after="120" w:afterAutospacing="0"/>
        <w:rPr>
          <w:snapToGrid/>
          <w:kern w:val="2"/>
          <w:sz w:val="20"/>
          <w:u w:val="single"/>
        </w:rPr>
      </w:pPr>
      <w:r w:rsidRPr="00E64210">
        <w:rPr>
          <w:snapToGrid/>
          <w:kern w:val="2"/>
          <w:sz w:val="20"/>
          <w:u w:val="single"/>
        </w:rPr>
        <w:t>LAA</w:t>
      </w:r>
    </w:p>
    <w:p w14:paraId="43D64EBD" w14:textId="77777777" w:rsidR="00E44039" w:rsidRDefault="0063202F" w:rsidP="00E44039">
      <w:pPr>
        <w:pStyle w:val="ListParagraph"/>
        <w:numPr>
          <w:ilvl w:val="1"/>
          <w:numId w:val="33"/>
        </w:numPr>
      </w:pPr>
      <w:r>
        <w:t xml:space="preserve">Cat. 4 LAA DL LBT scheme </w:t>
      </w:r>
    </w:p>
    <w:p w14:paraId="629BF88C" w14:textId="543D3946" w:rsidR="00E44039" w:rsidRDefault="0063202F" w:rsidP="00E44039">
      <w:pPr>
        <w:pStyle w:val="ListParagraph"/>
        <w:numPr>
          <w:ilvl w:val="1"/>
          <w:numId w:val="33"/>
        </w:numPr>
      </w:pPr>
      <w:r w:rsidRPr="005077D5">
        <w:t xml:space="preserve">Initial CCA duration and extended CCA defer </w:t>
      </w:r>
      <w:r w:rsidR="007C52BD">
        <w:t xml:space="preserve">: </w:t>
      </w:r>
      <w:r w:rsidRPr="005077D5">
        <w:t xml:space="preserve">34 </w:t>
      </w:r>
      <w:r w:rsidRPr="00000DE8">
        <w:sym w:font="Symbol" w:char="F06D"/>
      </w:r>
      <w:r w:rsidRPr="005077D5">
        <w:t xml:space="preserve">s </w:t>
      </w:r>
    </w:p>
    <w:p w14:paraId="6A6D0EFB" w14:textId="77777777" w:rsidR="00E44039" w:rsidRDefault="0063202F" w:rsidP="00E44039">
      <w:pPr>
        <w:pStyle w:val="ListParagraph"/>
        <w:numPr>
          <w:ilvl w:val="1"/>
          <w:numId w:val="33"/>
        </w:numPr>
      </w:pPr>
      <w:r w:rsidRPr="005077D5">
        <w:t xml:space="preserve">eCCA slot duration: 9 </w:t>
      </w:r>
      <w:r w:rsidRPr="00000DE8">
        <w:sym w:font="Symbol" w:char="F06D"/>
      </w:r>
      <w:r w:rsidRPr="005077D5">
        <w:t>s</w:t>
      </w:r>
    </w:p>
    <w:p w14:paraId="37096020" w14:textId="27DBF2E1" w:rsidR="00E44039" w:rsidRDefault="0063202F" w:rsidP="00E44039">
      <w:pPr>
        <w:pStyle w:val="ListParagraph"/>
        <w:numPr>
          <w:ilvl w:val="1"/>
          <w:numId w:val="33"/>
        </w:numPr>
      </w:pPr>
      <w:r w:rsidRPr="005077D5">
        <w:lastRenderedPageBreak/>
        <w:t xml:space="preserve">LAA ED thresholds: </w:t>
      </w:r>
      <w:r w:rsidR="004C18B4">
        <w:t>-77</w:t>
      </w:r>
      <w:r w:rsidRPr="005077D5">
        <w:t xml:space="preserve"> dBm</w:t>
      </w:r>
      <w:r w:rsidR="00D44B27">
        <w:t xml:space="preserve"> </w:t>
      </w:r>
    </w:p>
    <w:p w14:paraId="46640F4E" w14:textId="7DB96EAF" w:rsidR="0063202F" w:rsidRPr="005077D5" w:rsidRDefault="0063202F" w:rsidP="00374762">
      <w:pPr>
        <w:pStyle w:val="ListParagraph"/>
        <w:numPr>
          <w:ilvl w:val="1"/>
          <w:numId w:val="33"/>
        </w:numPr>
        <w:snapToGrid w:val="0"/>
        <w:spacing w:after="240"/>
        <w:contextualSpacing w:val="0"/>
      </w:pPr>
      <w:r w:rsidRPr="005077D5">
        <w:t>Max LAA burst length: 4 msec</w:t>
      </w:r>
    </w:p>
    <w:p w14:paraId="5AB00D63" w14:textId="77777777" w:rsidR="00E44039" w:rsidRPr="00E44039" w:rsidRDefault="00E44039" w:rsidP="00E44039">
      <w:pPr>
        <w:pStyle w:val="ListParagraph"/>
        <w:numPr>
          <w:ilvl w:val="0"/>
          <w:numId w:val="33"/>
        </w:numPr>
        <w:rPr>
          <w:b/>
        </w:rPr>
      </w:pPr>
      <w:r w:rsidRPr="00E44039">
        <w:rPr>
          <w:b/>
          <w:kern w:val="2"/>
          <w:u w:val="single"/>
        </w:rPr>
        <w:t>Wi-Fi</w:t>
      </w:r>
    </w:p>
    <w:p w14:paraId="29174270" w14:textId="2EFE6E5A" w:rsidR="00A50520" w:rsidRPr="00E44039" w:rsidRDefault="0063202F" w:rsidP="00E44039">
      <w:pPr>
        <w:pStyle w:val="ListParagraph"/>
        <w:numPr>
          <w:ilvl w:val="1"/>
          <w:numId w:val="33"/>
        </w:numPr>
      </w:pPr>
      <w:r w:rsidRPr="00E44039">
        <w:t>CL-MIMO</w:t>
      </w:r>
    </w:p>
    <w:p w14:paraId="5F459329" w14:textId="7C097A8C" w:rsidR="0063202F" w:rsidRPr="005077D5" w:rsidRDefault="0063202F" w:rsidP="00E44039">
      <w:pPr>
        <w:pStyle w:val="ListParagraph"/>
        <w:numPr>
          <w:ilvl w:val="1"/>
          <w:numId w:val="33"/>
        </w:numPr>
      </w:pPr>
      <w:r w:rsidRPr="005077D5">
        <w:t xml:space="preserve">Short GI </w:t>
      </w:r>
      <w:r w:rsidR="00F20D06">
        <w:t xml:space="preserve"> </w:t>
      </w:r>
    </w:p>
    <w:p w14:paraId="1B356B9C" w14:textId="192C922C" w:rsidR="0063202F" w:rsidRPr="005077D5" w:rsidRDefault="0063202F" w:rsidP="00E44039">
      <w:pPr>
        <w:pStyle w:val="ListParagraph"/>
        <w:numPr>
          <w:ilvl w:val="1"/>
          <w:numId w:val="33"/>
        </w:numPr>
      </w:pPr>
      <w:r w:rsidRPr="005077D5">
        <w:t xml:space="preserve">RTS/CTS: Not applied. </w:t>
      </w:r>
    </w:p>
    <w:p w14:paraId="3C265F1D" w14:textId="16C09B95" w:rsidR="001066AF" w:rsidRDefault="0063202F" w:rsidP="00BA601B">
      <w:pPr>
        <w:rPr>
          <w:rFonts w:eastAsia="MS Mincho"/>
          <w:lang w:eastAsia="ja-JP"/>
        </w:rPr>
      </w:pPr>
      <w:r w:rsidRPr="00B16B77">
        <w:rPr>
          <w:rFonts w:ascii="Times New Roman" w:hAnsi="Times New Roman"/>
          <w:kern w:val="2"/>
          <w:szCs w:val="20"/>
        </w:rPr>
        <w:t xml:space="preserve">Figure </w:t>
      </w:r>
      <w:r w:rsidR="00FA4259">
        <w:rPr>
          <w:rFonts w:ascii="Times New Roman" w:hAnsi="Times New Roman"/>
          <w:kern w:val="2"/>
          <w:szCs w:val="20"/>
        </w:rPr>
        <w:t>1</w:t>
      </w:r>
      <w:r w:rsidR="00FA4259" w:rsidRPr="00B16B77">
        <w:rPr>
          <w:rFonts w:ascii="Times New Roman" w:hAnsi="Times New Roman"/>
          <w:kern w:val="2"/>
          <w:szCs w:val="20"/>
        </w:rPr>
        <w:t xml:space="preserve"> </w:t>
      </w:r>
      <w:r w:rsidRPr="00B16B77">
        <w:rPr>
          <w:rFonts w:ascii="Times New Roman" w:hAnsi="Times New Roman"/>
          <w:kern w:val="2"/>
          <w:szCs w:val="20"/>
        </w:rPr>
        <w:t xml:space="preserve">shows the </w:t>
      </w:r>
      <w:r>
        <w:rPr>
          <w:rFonts w:ascii="Times New Roman" w:hAnsi="Times New Roman"/>
          <w:kern w:val="2"/>
          <w:szCs w:val="20"/>
        </w:rPr>
        <w:t xml:space="preserve">DL </w:t>
      </w:r>
      <w:r w:rsidRPr="00B16B77">
        <w:rPr>
          <w:rFonts w:ascii="Times New Roman" w:hAnsi="Times New Roman"/>
          <w:kern w:val="2"/>
          <w:szCs w:val="20"/>
        </w:rPr>
        <w:t xml:space="preserve">UPT performance for WiFi and LAA with </w:t>
      </w:r>
      <w:r w:rsidR="00BA10CA" w:rsidRPr="00B16B77">
        <w:rPr>
          <w:rFonts w:ascii="Times New Roman" w:hAnsi="Times New Roman"/>
          <w:kern w:val="2"/>
          <w:szCs w:val="20"/>
        </w:rPr>
        <w:t xml:space="preserve">different </w:t>
      </w:r>
      <w:r w:rsidR="00BA10CA">
        <w:rPr>
          <w:rFonts w:ascii="Times New Roman" w:hAnsi="Times New Roman"/>
          <w:kern w:val="2"/>
          <w:szCs w:val="20"/>
        </w:rPr>
        <w:t>starting</w:t>
      </w:r>
      <w:r>
        <w:rPr>
          <w:rFonts w:ascii="Times New Roman" w:hAnsi="Times New Roman"/>
          <w:kern w:val="2"/>
          <w:szCs w:val="20"/>
        </w:rPr>
        <w:t xml:space="preserve"> positions</w:t>
      </w:r>
      <w:r w:rsidR="00A50520">
        <w:rPr>
          <w:rFonts w:ascii="Times New Roman" w:hAnsi="Times New Roman"/>
          <w:kern w:val="2"/>
          <w:szCs w:val="20"/>
        </w:rPr>
        <w:t xml:space="preserve">. </w:t>
      </w:r>
      <w:r w:rsidR="00E44039">
        <w:rPr>
          <w:rFonts w:eastAsia="MS Mincho"/>
          <w:lang w:eastAsia="ja-JP"/>
        </w:rPr>
        <w:t>I</w:t>
      </w:r>
      <w:r w:rsidR="00BA601B">
        <w:rPr>
          <w:rFonts w:eastAsia="MS Mincho"/>
          <w:lang w:eastAsia="ja-JP"/>
        </w:rPr>
        <w:t xml:space="preserve">t can be observed that, as the number of </w:t>
      </w:r>
      <w:r w:rsidR="00E44039">
        <w:rPr>
          <w:rFonts w:eastAsia="MS Mincho"/>
          <w:lang w:eastAsia="ja-JP"/>
        </w:rPr>
        <w:t xml:space="preserve">possible starting positions </w:t>
      </w:r>
      <w:r w:rsidR="00BA601B">
        <w:rPr>
          <w:rFonts w:eastAsia="MS Mincho"/>
          <w:lang w:eastAsia="ja-JP"/>
        </w:rPr>
        <w:t xml:space="preserve">is reduced, WiFi and LAA performance is marginally decreased. However, there is a noticeable performance loss when </w:t>
      </w:r>
      <w:r w:rsidR="006D60F5">
        <w:rPr>
          <w:rFonts w:eastAsia="MS Mincho"/>
          <w:lang w:eastAsia="ja-JP"/>
        </w:rPr>
        <w:t>number of starting positions is</w:t>
      </w:r>
      <w:r w:rsidR="00BA601B">
        <w:rPr>
          <w:rFonts w:eastAsia="MS Mincho"/>
          <w:lang w:eastAsia="ja-JP"/>
        </w:rPr>
        <w:t xml:space="preserve"> reduced</w:t>
      </w:r>
      <w:r w:rsidR="00860D99">
        <w:rPr>
          <w:rFonts w:eastAsia="MS Mincho"/>
          <w:lang w:eastAsia="ja-JP"/>
        </w:rPr>
        <w:t xml:space="preserve"> from 2, which allows transmissions aligned with slot boundaries,</w:t>
      </w:r>
      <w:r w:rsidR="00BA601B">
        <w:rPr>
          <w:rFonts w:eastAsia="MS Mincho"/>
          <w:lang w:eastAsia="ja-JP"/>
        </w:rPr>
        <w:t xml:space="preserve"> to 1</w:t>
      </w:r>
      <w:r w:rsidR="003162A6">
        <w:rPr>
          <w:rFonts w:eastAsia="MS Mincho"/>
          <w:lang w:eastAsia="ja-JP"/>
        </w:rPr>
        <w:t>, which mandates the subframe boundary alignment.</w:t>
      </w:r>
    </w:p>
    <w:p w14:paraId="5D88D1DF" w14:textId="635976E1" w:rsidR="001E544E" w:rsidRDefault="001066AF" w:rsidP="001B516C">
      <w:r>
        <w:rPr>
          <w:rFonts w:eastAsia="MS Mincho"/>
          <w:noProof/>
          <w:lang w:val="en-US"/>
        </w:rPr>
        <w:drawing>
          <wp:inline distT="0" distB="0" distL="0" distR="0" wp14:anchorId="14E97F9A" wp14:editId="566B5C40">
            <wp:extent cx="6400800" cy="2691439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269143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066AF">
        <w:rPr>
          <w:noProof/>
          <w:lang w:val="en-US"/>
        </w:rPr>
        <w:t xml:space="preserve"> </w:t>
      </w:r>
    </w:p>
    <w:p w14:paraId="638E135E" w14:textId="761D6F2E" w:rsidR="0063202F" w:rsidRPr="005077D5" w:rsidRDefault="0063202F" w:rsidP="005077D5">
      <w:pPr>
        <w:pStyle w:val="Caption"/>
        <w:jc w:val="center"/>
      </w:pPr>
      <w:r>
        <w:t xml:space="preserve">Figure </w:t>
      </w:r>
      <w:r w:rsidR="00FA4259">
        <w:t>1</w:t>
      </w:r>
      <w:r>
        <w:t xml:space="preserve">: DL UPT performance </w:t>
      </w:r>
      <w:r w:rsidR="003162A6">
        <w:t>according to different starting position options</w:t>
      </w:r>
    </w:p>
    <w:p w14:paraId="67268C86" w14:textId="77777777" w:rsidR="0063202F" w:rsidRPr="0063202F" w:rsidRDefault="0063202F" w:rsidP="0063202F">
      <w:pPr>
        <w:pStyle w:val="BodyText"/>
        <w:overflowPunct w:val="0"/>
        <w:autoSpaceDE w:val="0"/>
        <w:autoSpaceDN w:val="0"/>
        <w:adjustRightInd w:val="0"/>
        <w:textAlignment w:val="baseline"/>
        <w:rPr>
          <w:rFonts w:asciiTheme="majorHAnsi" w:hAnsiTheme="majorHAnsi" w:cstheme="majorHAnsi"/>
          <w:b/>
          <w:kern w:val="2"/>
          <w:sz w:val="32"/>
          <w:szCs w:val="20"/>
        </w:rPr>
      </w:pPr>
    </w:p>
    <w:sectPr w:rsidR="0063202F" w:rsidRPr="0063202F" w:rsidSect="0012020F">
      <w:footerReference w:type="default" r:id="rId10"/>
      <w:pgSz w:w="11909" w:h="16834" w:code="9"/>
      <w:pgMar w:top="1440" w:right="1080" w:bottom="1440" w:left="90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3F6422" w14:textId="77777777" w:rsidR="00BD289D" w:rsidRDefault="00BD289D"/>
    <w:p w14:paraId="20F13004" w14:textId="77777777" w:rsidR="00BD289D" w:rsidRDefault="00BD289D"/>
  </w:endnote>
  <w:endnote w:type="continuationSeparator" w:id="0">
    <w:p w14:paraId="263B66B6" w14:textId="77777777" w:rsidR="00BD289D" w:rsidRDefault="00BD289D"/>
    <w:p w14:paraId="4FE0268A" w14:textId="77777777" w:rsidR="00BD289D" w:rsidRDefault="00BD28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6C907B" w14:textId="77777777" w:rsidR="00F833F7" w:rsidRDefault="00F833F7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E0C73">
      <w:rPr>
        <w:noProof/>
      </w:rPr>
      <w:t>1</w:t>
    </w:r>
    <w:r>
      <w:rPr>
        <w:noProof/>
      </w:rPr>
      <w:fldChar w:fldCharType="end"/>
    </w:r>
  </w:p>
  <w:p w14:paraId="55EFA5A2" w14:textId="77777777" w:rsidR="00F833F7" w:rsidRDefault="00F833F7">
    <w:pPr>
      <w:pStyle w:val="Footer"/>
    </w:pPr>
  </w:p>
  <w:p w14:paraId="5398A700" w14:textId="77777777" w:rsidR="00F833F7" w:rsidRDefault="00F833F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599FE0" w14:textId="77777777" w:rsidR="00BD289D" w:rsidRDefault="00BD289D"/>
    <w:p w14:paraId="18574213" w14:textId="77777777" w:rsidR="00BD289D" w:rsidRDefault="00BD289D"/>
  </w:footnote>
  <w:footnote w:type="continuationSeparator" w:id="0">
    <w:p w14:paraId="04530E16" w14:textId="77777777" w:rsidR="00BD289D" w:rsidRDefault="00BD289D"/>
    <w:p w14:paraId="01502069" w14:textId="77777777" w:rsidR="00BD289D" w:rsidRDefault="00BD289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>
    <w:nsid w:val="052C0C47"/>
    <w:multiLevelType w:val="hybridMultilevel"/>
    <w:tmpl w:val="9BAEEE62"/>
    <w:lvl w:ilvl="0" w:tplc="14647E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565DD8"/>
    <w:multiLevelType w:val="hybridMultilevel"/>
    <w:tmpl w:val="F33CD524"/>
    <w:lvl w:ilvl="0" w:tplc="42AA046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4A2A33E">
      <w:start w:val="319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F10FCBC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572B5A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FB6579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3A4235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24059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38CCD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97C143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087C40A1"/>
    <w:multiLevelType w:val="hybridMultilevel"/>
    <w:tmpl w:val="3D6CA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2E4035"/>
    <w:multiLevelType w:val="hybridMultilevel"/>
    <w:tmpl w:val="09F664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A6C1327"/>
    <w:multiLevelType w:val="hybridMultilevel"/>
    <w:tmpl w:val="FA122580"/>
    <w:lvl w:ilvl="0" w:tplc="2536DE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DA69BC">
      <w:start w:val="35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3CE5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E863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28A8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34DA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5E58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0A7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B273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06C35DB"/>
    <w:multiLevelType w:val="hybridMultilevel"/>
    <w:tmpl w:val="A86E0D5A"/>
    <w:lvl w:ilvl="0" w:tplc="6F8E223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ED0F03"/>
    <w:multiLevelType w:val="multilevel"/>
    <w:tmpl w:val="8570A22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1836"/>
        </w:tabs>
        <w:ind w:left="183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630"/>
        </w:tabs>
        <w:ind w:left="63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774"/>
        </w:tabs>
        <w:ind w:left="77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918"/>
        </w:tabs>
        <w:ind w:left="91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062"/>
        </w:tabs>
        <w:ind w:left="106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06"/>
        </w:tabs>
        <w:ind w:left="120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350"/>
        </w:tabs>
        <w:ind w:left="135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494"/>
        </w:tabs>
        <w:ind w:left="1494" w:hanging="1584"/>
      </w:pPr>
    </w:lvl>
  </w:abstractNum>
  <w:abstractNum w:abstractNumId="8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>
    <w:nsid w:val="1F5B2674"/>
    <w:multiLevelType w:val="hybridMultilevel"/>
    <w:tmpl w:val="BE7E5CCE"/>
    <w:lvl w:ilvl="0" w:tplc="B5A86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82D45C">
      <w:start w:val="18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84FA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A082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0486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A03E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2E03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2E57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C803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49C320A"/>
    <w:multiLevelType w:val="hybridMultilevel"/>
    <w:tmpl w:val="C7383A08"/>
    <w:lvl w:ilvl="0" w:tplc="982A0E2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0AA0DBC">
      <w:start w:val="336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CD820B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3B86A6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EFEEC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9962F7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7E0EE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BA8198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D886A2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>
    <w:nsid w:val="276E5494"/>
    <w:multiLevelType w:val="hybridMultilevel"/>
    <w:tmpl w:val="DE76D0AE"/>
    <w:lvl w:ilvl="0" w:tplc="EE7474E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D32D07"/>
    <w:multiLevelType w:val="hybridMultilevel"/>
    <w:tmpl w:val="3CE47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6A1178"/>
    <w:multiLevelType w:val="hybridMultilevel"/>
    <w:tmpl w:val="99C6C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5688DE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0C24BA"/>
    <w:multiLevelType w:val="hybridMultilevel"/>
    <w:tmpl w:val="6FEC4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4D1530"/>
    <w:multiLevelType w:val="hybridMultilevel"/>
    <w:tmpl w:val="0084117A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7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>
    <w:nsid w:val="47EB4E6F"/>
    <w:multiLevelType w:val="hybridMultilevel"/>
    <w:tmpl w:val="CBCE1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0A6CD1"/>
    <w:multiLevelType w:val="hybridMultilevel"/>
    <w:tmpl w:val="9DE04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A5E4E6E"/>
    <w:multiLevelType w:val="hybridMultilevel"/>
    <w:tmpl w:val="46129C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1B007B1"/>
    <w:multiLevelType w:val="hybridMultilevel"/>
    <w:tmpl w:val="96F0EAF8"/>
    <w:lvl w:ilvl="0" w:tplc="06E83AC8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>
    <w:nsid w:val="525E1878"/>
    <w:multiLevelType w:val="hybridMultilevel"/>
    <w:tmpl w:val="B8762A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>
    <w:nsid w:val="6EEA49F3"/>
    <w:multiLevelType w:val="multilevel"/>
    <w:tmpl w:val="1DBAB50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>
    <w:nsid w:val="73F664F9"/>
    <w:multiLevelType w:val="hybridMultilevel"/>
    <w:tmpl w:val="CED8C3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8866C64"/>
    <w:multiLevelType w:val="hybridMultilevel"/>
    <w:tmpl w:val="17BAB2FA"/>
    <w:lvl w:ilvl="0" w:tplc="D2C45BFA">
      <w:start w:val="3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7946457E"/>
    <w:multiLevelType w:val="hybridMultilevel"/>
    <w:tmpl w:val="DF684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94B10A2"/>
    <w:multiLevelType w:val="hybridMultilevel"/>
    <w:tmpl w:val="B5BCA4E6"/>
    <w:lvl w:ilvl="0" w:tplc="D2C45BFA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D2C45BFA">
      <w:start w:val="3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9A052D8"/>
    <w:multiLevelType w:val="hybridMultilevel"/>
    <w:tmpl w:val="17E632C4"/>
    <w:lvl w:ilvl="0" w:tplc="14647E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A7B1C71"/>
    <w:multiLevelType w:val="hybridMultilevel"/>
    <w:tmpl w:val="FD44D9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4"/>
  </w:num>
  <w:num w:numId="3">
    <w:abstractNumId w:val="7"/>
  </w:num>
  <w:num w:numId="4">
    <w:abstractNumId w:val="0"/>
  </w:num>
  <w:num w:numId="5">
    <w:abstractNumId w:val="21"/>
  </w:num>
  <w:num w:numId="6">
    <w:abstractNumId w:val="8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18"/>
  </w:num>
  <w:num w:numId="10">
    <w:abstractNumId w:val="26"/>
  </w:num>
  <w:num w:numId="11">
    <w:abstractNumId w:val="19"/>
  </w:num>
  <w:num w:numId="12">
    <w:abstractNumId w:val="15"/>
  </w:num>
  <w:num w:numId="13">
    <w:abstractNumId w:val="13"/>
  </w:num>
  <w:num w:numId="14">
    <w:abstractNumId w:val="6"/>
  </w:num>
  <w:num w:numId="15">
    <w:abstractNumId w:val="4"/>
  </w:num>
  <w:num w:numId="16">
    <w:abstractNumId w:val="16"/>
  </w:num>
  <w:num w:numId="17">
    <w:abstractNumId w:val="23"/>
  </w:num>
  <w:num w:numId="18">
    <w:abstractNumId w:val="2"/>
  </w:num>
  <w:num w:numId="19">
    <w:abstractNumId w:val="3"/>
  </w:num>
  <w:num w:numId="20">
    <w:abstractNumId w:val="30"/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7"/>
  </w:num>
  <w:num w:numId="24">
    <w:abstractNumId w:val="22"/>
  </w:num>
  <w:num w:numId="25">
    <w:abstractNumId w:val="20"/>
  </w:num>
  <w:num w:numId="26">
    <w:abstractNumId w:val="12"/>
  </w:num>
  <w:num w:numId="27">
    <w:abstractNumId w:val="29"/>
  </w:num>
  <w:num w:numId="28">
    <w:abstractNumId w:val="25"/>
  </w:num>
  <w:num w:numId="29">
    <w:abstractNumId w:val="14"/>
  </w:num>
  <w:num w:numId="30">
    <w:abstractNumId w:val="31"/>
  </w:num>
  <w:num w:numId="31">
    <w:abstractNumId w:val="10"/>
  </w:num>
  <w:num w:numId="32">
    <w:abstractNumId w:val="11"/>
  </w:num>
  <w:num w:numId="33">
    <w:abstractNumId w:val="1"/>
  </w:num>
  <w:num w:numId="34">
    <w:abstractNumId w:val="28"/>
  </w:num>
  <w:numIdMacAtCleanup w:val="1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eon, Jeongho">
    <w15:presenceInfo w15:providerId="AD" w15:userId="S-1-5-21-725345543-602162358-527237240-24832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embedSystemFonts/>
  <w:activeWritingStyle w:appName="MSWord" w:lang="en-GB" w:vendorID="64" w:dllVersion="131078" w:nlCheck="1" w:checkStyle="1"/>
  <w:activeWritingStyle w:appName="MSWord" w:lang="en-AU" w:vendorID="64" w:dllVersion="131078" w:nlCheck="1" w:checkStyle="1"/>
  <w:activeWritingStyle w:appName="MSWord" w:lang="fr-CA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fr-FR" w:vendorID="64" w:dllVersion="131078" w:nlCheck="1" w:checkStyle="1"/>
  <w:activeWritingStyle w:appName="MSWord" w:lang="ja-JP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58A"/>
    <w:rsid w:val="00000491"/>
    <w:rsid w:val="00002DAA"/>
    <w:rsid w:val="000041DF"/>
    <w:rsid w:val="00004E6C"/>
    <w:rsid w:val="0000696A"/>
    <w:rsid w:val="00007449"/>
    <w:rsid w:val="00010F11"/>
    <w:rsid w:val="00011E5B"/>
    <w:rsid w:val="000120A3"/>
    <w:rsid w:val="000121E6"/>
    <w:rsid w:val="00012ABB"/>
    <w:rsid w:val="00013AD5"/>
    <w:rsid w:val="0001464D"/>
    <w:rsid w:val="00014B26"/>
    <w:rsid w:val="00014DD0"/>
    <w:rsid w:val="00015B24"/>
    <w:rsid w:val="00020190"/>
    <w:rsid w:val="000217EF"/>
    <w:rsid w:val="000218E4"/>
    <w:rsid w:val="00021E2C"/>
    <w:rsid w:val="0002224E"/>
    <w:rsid w:val="00022FE4"/>
    <w:rsid w:val="0002412C"/>
    <w:rsid w:val="00024183"/>
    <w:rsid w:val="000246F2"/>
    <w:rsid w:val="0002503C"/>
    <w:rsid w:val="00025B9D"/>
    <w:rsid w:val="00025F86"/>
    <w:rsid w:val="00026A8D"/>
    <w:rsid w:val="00026C21"/>
    <w:rsid w:val="000271E0"/>
    <w:rsid w:val="0003027C"/>
    <w:rsid w:val="000302E5"/>
    <w:rsid w:val="0003129F"/>
    <w:rsid w:val="00031429"/>
    <w:rsid w:val="00031A99"/>
    <w:rsid w:val="00032B0D"/>
    <w:rsid w:val="0003358F"/>
    <w:rsid w:val="00034B93"/>
    <w:rsid w:val="00034E30"/>
    <w:rsid w:val="000411DE"/>
    <w:rsid w:val="00041A80"/>
    <w:rsid w:val="00041D87"/>
    <w:rsid w:val="00041EF9"/>
    <w:rsid w:val="00041F57"/>
    <w:rsid w:val="00043787"/>
    <w:rsid w:val="0004453A"/>
    <w:rsid w:val="00044671"/>
    <w:rsid w:val="000456A5"/>
    <w:rsid w:val="00046387"/>
    <w:rsid w:val="00046862"/>
    <w:rsid w:val="00047971"/>
    <w:rsid w:val="00047E19"/>
    <w:rsid w:val="00050682"/>
    <w:rsid w:val="000511F0"/>
    <w:rsid w:val="0005204A"/>
    <w:rsid w:val="00052749"/>
    <w:rsid w:val="00052BBF"/>
    <w:rsid w:val="00052CDB"/>
    <w:rsid w:val="00052E9E"/>
    <w:rsid w:val="00053D96"/>
    <w:rsid w:val="00053F21"/>
    <w:rsid w:val="0005494A"/>
    <w:rsid w:val="00054F40"/>
    <w:rsid w:val="00055E3B"/>
    <w:rsid w:val="0005650A"/>
    <w:rsid w:val="00056678"/>
    <w:rsid w:val="000566FF"/>
    <w:rsid w:val="00056713"/>
    <w:rsid w:val="00056773"/>
    <w:rsid w:val="00056C55"/>
    <w:rsid w:val="00056F52"/>
    <w:rsid w:val="00057569"/>
    <w:rsid w:val="0005774B"/>
    <w:rsid w:val="00057764"/>
    <w:rsid w:val="00057DFA"/>
    <w:rsid w:val="000606F9"/>
    <w:rsid w:val="00061716"/>
    <w:rsid w:val="0006221C"/>
    <w:rsid w:val="00062B5E"/>
    <w:rsid w:val="00063417"/>
    <w:rsid w:val="00063446"/>
    <w:rsid w:val="0006388A"/>
    <w:rsid w:val="00063C8F"/>
    <w:rsid w:val="00063FA2"/>
    <w:rsid w:val="000642B1"/>
    <w:rsid w:val="0006465B"/>
    <w:rsid w:val="00064CD0"/>
    <w:rsid w:val="000659A5"/>
    <w:rsid w:val="0006679B"/>
    <w:rsid w:val="00066B4B"/>
    <w:rsid w:val="00067746"/>
    <w:rsid w:val="00067992"/>
    <w:rsid w:val="00067FC0"/>
    <w:rsid w:val="000706EC"/>
    <w:rsid w:val="00070BDF"/>
    <w:rsid w:val="00071566"/>
    <w:rsid w:val="00073A8C"/>
    <w:rsid w:val="00073D66"/>
    <w:rsid w:val="00073E4A"/>
    <w:rsid w:val="00074A5A"/>
    <w:rsid w:val="00074C45"/>
    <w:rsid w:val="0007507E"/>
    <w:rsid w:val="000751D3"/>
    <w:rsid w:val="00076FA3"/>
    <w:rsid w:val="0007717C"/>
    <w:rsid w:val="000772C9"/>
    <w:rsid w:val="0007783F"/>
    <w:rsid w:val="00077E17"/>
    <w:rsid w:val="00077EEC"/>
    <w:rsid w:val="00077F07"/>
    <w:rsid w:val="000805FC"/>
    <w:rsid w:val="0008092E"/>
    <w:rsid w:val="000809C1"/>
    <w:rsid w:val="00081BC0"/>
    <w:rsid w:val="00081D2A"/>
    <w:rsid w:val="000844F6"/>
    <w:rsid w:val="0008472D"/>
    <w:rsid w:val="000849A3"/>
    <w:rsid w:val="00085D5F"/>
    <w:rsid w:val="00085ECD"/>
    <w:rsid w:val="00086816"/>
    <w:rsid w:val="00087DE1"/>
    <w:rsid w:val="000900DA"/>
    <w:rsid w:val="000907D5"/>
    <w:rsid w:val="00090A71"/>
    <w:rsid w:val="00091200"/>
    <w:rsid w:val="00091514"/>
    <w:rsid w:val="00091722"/>
    <w:rsid w:val="00091C02"/>
    <w:rsid w:val="00091EC9"/>
    <w:rsid w:val="00092260"/>
    <w:rsid w:val="000924FD"/>
    <w:rsid w:val="00093E16"/>
    <w:rsid w:val="00094011"/>
    <w:rsid w:val="000941AA"/>
    <w:rsid w:val="00095665"/>
    <w:rsid w:val="000961DD"/>
    <w:rsid w:val="00096277"/>
    <w:rsid w:val="000968E5"/>
    <w:rsid w:val="00097926"/>
    <w:rsid w:val="000A0CB7"/>
    <w:rsid w:val="000A1F96"/>
    <w:rsid w:val="000A3443"/>
    <w:rsid w:val="000A5D78"/>
    <w:rsid w:val="000A6457"/>
    <w:rsid w:val="000A69EC"/>
    <w:rsid w:val="000A6C22"/>
    <w:rsid w:val="000A6E36"/>
    <w:rsid w:val="000A7B2F"/>
    <w:rsid w:val="000A7EE3"/>
    <w:rsid w:val="000B14C3"/>
    <w:rsid w:val="000B17D3"/>
    <w:rsid w:val="000B1A06"/>
    <w:rsid w:val="000B3CA1"/>
    <w:rsid w:val="000B3EDD"/>
    <w:rsid w:val="000B431F"/>
    <w:rsid w:val="000B4499"/>
    <w:rsid w:val="000B4A1C"/>
    <w:rsid w:val="000B4B9E"/>
    <w:rsid w:val="000B4C5F"/>
    <w:rsid w:val="000B5476"/>
    <w:rsid w:val="000B557F"/>
    <w:rsid w:val="000B5C1E"/>
    <w:rsid w:val="000B62C0"/>
    <w:rsid w:val="000B6519"/>
    <w:rsid w:val="000C048A"/>
    <w:rsid w:val="000C050B"/>
    <w:rsid w:val="000C1076"/>
    <w:rsid w:val="000C345A"/>
    <w:rsid w:val="000C3AF6"/>
    <w:rsid w:val="000C3D60"/>
    <w:rsid w:val="000C42D9"/>
    <w:rsid w:val="000C432A"/>
    <w:rsid w:val="000C4B59"/>
    <w:rsid w:val="000C4F2F"/>
    <w:rsid w:val="000C539F"/>
    <w:rsid w:val="000C53E1"/>
    <w:rsid w:val="000C5B4A"/>
    <w:rsid w:val="000C5CB8"/>
    <w:rsid w:val="000C607F"/>
    <w:rsid w:val="000C63FA"/>
    <w:rsid w:val="000C64B9"/>
    <w:rsid w:val="000C75BA"/>
    <w:rsid w:val="000D396F"/>
    <w:rsid w:val="000D3B86"/>
    <w:rsid w:val="000D3BDE"/>
    <w:rsid w:val="000D41AB"/>
    <w:rsid w:val="000D4748"/>
    <w:rsid w:val="000D4E57"/>
    <w:rsid w:val="000D516D"/>
    <w:rsid w:val="000D6C63"/>
    <w:rsid w:val="000D7163"/>
    <w:rsid w:val="000D7210"/>
    <w:rsid w:val="000D72A8"/>
    <w:rsid w:val="000D76DB"/>
    <w:rsid w:val="000E09DD"/>
    <w:rsid w:val="000E16C4"/>
    <w:rsid w:val="000E1A95"/>
    <w:rsid w:val="000E2433"/>
    <w:rsid w:val="000E284C"/>
    <w:rsid w:val="000E2CB4"/>
    <w:rsid w:val="000E328E"/>
    <w:rsid w:val="000E3332"/>
    <w:rsid w:val="000E36C6"/>
    <w:rsid w:val="000E3868"/>
    <w:rsid w:val="000E49C5"/>
    <w:rsid w:val="000E4D41"/>
    <w:rsid w:val="000E4F3F"/>
    <w:rsid w:val="000E5291"/>
    <w:rsid w:val="000E5826"/>
    <w:rsid w:val="000F0B09"/>
    <w:rsid w:val="000F0B3F"/>
    <w:rsid w:val="000F32E2"/>
    <w:rsid w:val="000F32E5"/>
    <w:rsid w:val="000F4612"/>
    <w:rsid w:val="000F4DC7"/>
    <w:rsid w:val="000F5AA1"/>
    <w:rsid w:val="000F6396"/>
    <w:rsid w:val="000F7143"/>
    <w:rsid w:val="000F74D7"/>
    <w:rsid w:val="000F7836"/>
    <w:rsid w:val="00100819"/>
    <w:rsid w:val="0010234C"/>
    <w:rsid w:val="00102DAE"/>
    <w:rsid w:val="00103662"/>
    <w:rsid w:val="00103C6C"/>
    <w:rsid w:val="00103E3A"/>
    <w:rsid w:val="00104737"/>
    <w:rsid w:val="00104813"/>
    <w:rsid w:val="00104D3A"/>
    <w:rsid w:val="00105E78"/>
    <w:rsid w:val="00105EC0"/>
    <w:rsid w:val="001066AF"/>
    <w:rsid w:val="00106D83"/>
    <w:rsid w:val="00106E83"/>
    <w:rsid w:val="00107EB4"/>
    <w:rsid w:val="00110601"/>
    <w:rsid w:val="001109D2"/>
    <w:rsid w:val="0011214F"/>
    <w:rsid w:val="001121FD"/>
    <w:rsid w:val="00114DE7"/>
    <w:rsid w:val="0011532B"/>
    <w:rsid w:val="0011565E"/>
    <w:rsid w:val="00115B90"/>
    <w:rsid w:val="00117C0A"/>
    <w:rsid w:val="0012020F"/>
    <w:rsid w:val="00122501"/>
    <w:rsid w:val="0012268A"/>
    <w:rsid w:val="0012309D"/>
    <w:rsid w:val="00123209"/>
    <w:rsid w:val="0012337D"/>
    <w:rsid w:val="00123AEE"/>
    <w:rsid w:val="00125587"/>
    <w:rsid w:val="00125C63"/>
    <w:rsid w:val="0012720A"/>
    <w:rsid w:val="00127E2C"/>
    <w:rsid w:val="00130013"/>
    <w:rsid w:val="00130897"/>
    <w:rsid w:val="001308E1"/>
    <w:rsid w:val="00130D19"/>
    <w:rsid w:val="00132573"/>
    <w:rsid w:val="001325EE"/>
    <w:rsid w:val="00132661"/>
    <w:rsid w:val="00132B1E"/>
    <w:rsid w:val="00132FB0"/>
    <w:rsid w:val="00133E6A"/>
    <w:rsid w:val="00135297"/>
    <w:rsid w:val="001357C6"/>
    <w:rsid w:val="00135E14"/>
    <w:rsid w:val="00135F7A"/>
    <w:rsid w:val="0013697C"/>
    <w:rsid w:val="00140AED"/>
    <w:rsid w:val="00140B6D"/>
    <w:rsid w:val="00141046"/>
    <w:rsid w:val="001413DE"/>
    <w:rsid w:val="001417B5"/>
    <w:rsid w:val="0014250C"/>
    <w:rsid w:val="001427CF"/>
    <w:rsid w:val="001428A6"/>
    <w:rsid w:val="00142E15"/>
    <w:rsid w:val="00143313"/>
    <w:rsid w:val="0014357E"/>
    <w:rsid w:val="00143C28"/>
    <w:rsid w:val="001443FD"/>
    <w:rsid w:val="00144B63"/>
    <w:rsid w:val="00144EC2"/>
    <w:rsid w:val="0014577A"/>
    <w:rsid w:val="00145953"/>
    <w:rsid w:val="00145C8E"/>
    <w:rsid w:val="00146355"/>
    <w:rsid w:val="00146BD0"/>
    <w:rsid w:val="00147C31"/>
    <w:rsid w:val="00150801"/>
    <w:rsid w:val="0015139E"/>
    <w:rsid w:val="001514F3"/>
    <w:rsid w:val="00151579"/>
    <w:rsid w:val="00151831"/>
    <w:rsid w:val="00151BC7"/>
    <w:rsid w:val="001520C2"/>
    <w:rsid w:val="001525A0"/>
    <w:rsid w:val="001540A2"/>
    <w:rsid w:val="00154723"/>
    <w:rsid w:val="001549BD"/>
    <w:rsid w:val="00156BB9"/>
    <w:rsid w:val="00156F07"/>
    <w:rsid w:val="001574AC"/>
    <w:rsid w:val="00157CF3"/>
    <w:rsid w:val="00157EA6"/>
    <w:rsid w:val="00160083"/>
    <w:rsid w:val="0016011D"/>
    <w:rsid w:val="001603DE"/>
    <w:rsid w:val="00160531"/>
    <w:rsid w:val="00161BE0"/>
    <w:rsid w:val="00162075"/>
    <w:rsid w:val="00164554"/>
    <w:rsid w:val="001656AF"/>
    <w:rsid w:val="00165A12"/>
    <w:rsid w:val="00166B73"/>
    <w:rsid w:val="00167336"/>
    <w:rsid w:val="001679AF"/>
    <w:rsid w:val="00167ACC"/>
    <w:rsid w:val="00167B28"/>
    <w:rsid w:val="00170374"/>
    <w:rsid w:val="001719AA"/>
    <w:rsid w:val="0017275A"/>
    <w:rsid w:val="001729A7"/>
    <w:rsid w:val="00172FF5"/>
    <w:rsid w:val="00173A90"/>
    <w:rsid w:val="00173F96"/>
    <w:rsid w:val="00174630"/>
    <w:rsid w:val="001751E8"/>
    <w:rsid w:val="001766CD"/>
    <w:rsid w:val="001768BE"/>
    <w:rsid w:val="00177397"/>
    <w:rsid w:val="00177779"/>
    <w:rsid w:val="00177AFB"/>
    <w:rsid w:val="001801A1"/>
    <w:rsid w:val="00180406"/>
    <w:rsid w:val="001808D8"/>
    <w:rsid w:val="00180F41"/>
    <w:rsid w:val="0018125A"/>
    <w:rsid w:val="001816A9"/>
    <w:rsid w:val="0018197E"/>
    <w:rsid w:val="00181E6E"/>
    <w:rsid w:val="00181FBD"/>
    <w:rsid w:val="001829DB"/>
    <w:rsid w:val="00182BEA"/>
    <w:rsid w:val="00182CCF"/>
    <w:rsid w:val="00184340"/>
    <w:rsid w:val="0018478D"/>
    <w:rsid w:val="001852FC"/>
    <w:rsid w:val="0018618A"/>
    <w:rsid w:val="0018706A"/>
    <w:rsid w:val="001878E0"/>
    <w:rsid w:val="00190339"/>
    <w:rsid w:val="00190C98"/>
    <w:rsid w:val="00191BB7"/>
    <w:rsid w:val="001921F0"/>
    <w:rsid w:val="00193CEC"/>
    <w:rsid w:val="001941AE"/>
    <w:rsid w:val="00194256"/>
    <w:rsid w:val="00194F64"/>
    <w:rsid w:val="001955C9"/>
    <w:rsid w:val="001958DB"/>
    <w:rsid w:val="00196615"/>
    <w:rsid w:val="00196720"/>
    <w:rsid w:val="00196C8E"/>
    <w:rsid w:val="001978F8"/>
    <w:rsid w:val="00197B20"/>
    <w:rsid w:val="001A01A7"/>
    <w:rsid w:val="001A0711"/>
    <w:rsid w:val="001A0927"/>
    <w:rsid w:val="001A0DB1"/>
    <w:rsid w:val="001A1386"/>
    <w:rsid w:val="001A1E4A"/>
    <w:rsid w:val="001A209A"/>
    <w:rsid w:val="001A21B5"/>
    <w:rsid w:val="001A3700"/>
    <w:rsid w:val="001A39F2"/>
    <w:rsid w:val="001A4D26"/>
    <w:rsid w:val="001A50F4"/>
    <w:rsid w:val="001A6721"/>
    <w:rsid w:val="001A7122"/>
    <w:rsid w:val="001A7999"/>
    <w:rsid w:val="001B0442"/>
    <w:rsid w:val="001B0778"/>
    <w:rsid w:val="001B0E29"/>
    <w:rsid w:val="001B1100"/>
    <w:rsid w:val="001B1398"/>
    <w:rsid w:val="001B19CC"/>
    <w:rsid w:val="001B1A2C"/>
    <w:rsid w:val="001B290E"/>
    <w:rsid w:val="001B2A9F"/>
    <w:rsid w:val="001B2AB7"/>
    <w:rsid w:val="001B39B6"/>
    <w:rsid w:val="001B3D53"/>
    <w:rsid w:val="001B41B4"/>
    <w:rsid w:val="001B516C"/>
    <w:rsid w:val="001B53AD"/>
    <w:rsid w:val="001B5B45"/>
    <w:rsid w:val="001B686E"/>
    <w:rsid w:val="001B6A24"/>
    <w:rsid w:val="001B7677"/>
    <w:rsid w:val="001B78A4"/>
    <w:rsid w:val="001B7E52"/>
    <w:rsid w:val="001C0999"/>
    <w:rsid w:val="001C1933"/>
    <w:rsid w:val="001C2CCA"/>
    <w:rsid w:val="001C32BA"/>
    <w:rsid w:val="001C47D1"/>
    <w:rsid w:val="001C4A65"/>
    <w:rsid w:val="001C4C48"/>
    <w:rsid w:val="001C54E3"/>
    <w:rsid w:val="001C5618"/>
    <w:rsid w:val="001C5A4B"/>
    <w:rsid w:val="001C6507"/>
    <w:rsid w:val="001D05F9"/>
    <w:rsid w:val="001D0D45"/>
    <w:rsid w:val="001D0FC4"/>
    <w:rsid w:val="001D1120"/>
    <w:rsid w:val="001D1510"/>
    <w:rsid w:val="001D1631"/>
    <w:rsid w:val="001D25D7"/>
    <w:rsid w:val="001D2C8E"/>
    <w:rsid w:val="001D3E7E"/>
    <w:rsid w:val="001D47EE"/>
    <w:rsid w:val="001D4F48"/>
    <w:rsid w:val="001D4FD3"/>
    <w:rsid w:val="001D5436"/>
    <w:rsid w:val="001D56B2"/>
    <w:rsid w:val="001D5A57"/>
    <w:rsid w:val="001D5B8F"/>
    <w:rsid w:val="001D6EA3"/>
    <w:rsid w:val="001D6FFB"/>
    <w:rsid w:val="001D74C9"/>
    <w:rsid w:val="001E0E1F"/>
    <w:rsid w:val="001E11AC"/>
    <w:rsid w:val="001E1538"/>
    <w:rsid w:val="001E173F"/>
    <w:rsid w:val="001E1B54"/>
    <w:rsid w:val="001E254E"/>
    <w:rsid w:val="001E341A"/>
    <w:rsid w:val="001E3B7B"/>
    <w:rsid w:val="001E544E"/>
    <w:rsid w:val="001E587B"/>
    <w:rsid w:val="001E6134"/>
    <w:rsid w:val="001E6853"/>
    <w:rsid w:val="001F090C"/>
    <w:rsid w:val="001F0D58"/>
    <w:rsid w:val="001F19BC"/>
    <w:rsid w:val="001F1ACE"/>
    <w:rsid w:val="001F2A82"/>
    <w:rsid w:val="001F2B2E"/>
    <w:rsid w:val="001F32AF"/>
    <w:rsid w:val="001F3380"/>
    <w:rsid w:val="001F349C"/>
    <w:rsid w:val="001F3698"/>
    <w:rsid w:val="001F3820"/>
    <w:rsid w:val="001F3AEC"/>
    <w:rsid w:val="001F3F9C"/>
    <w:rsid w:val="001F6785"/>
    <w:rsid w:val="001F67AA"/>
    <w:rsid w:val="001F6CA1"/>
    <w:rsid w:val="001F7E7E"/>
    <w:rsid w:val="00200301"/>
    <w:rsid w:val="002011C7"/>
    <w:rsid w:val="0020135E"/>
    <w:rsid w:val="00201385"/>
    <w:rsid w:val="00201BC7"/>
    <w:rsid w:val="00201E47"/>
    <w:rsid w:val="00202013"/>
    <w:rsid w:val="002028E4"/>
    <w:rsid w:val="002030ED"/>
    <w:rsid w:val="00204247"/>
    <w:rsid w:val="00204579"/>
    <w:rsid w:val="00204632"/>
    <w:rsid w:val="00204846"/>
    <w:rsid w:val="002057E5"/>
    <w:rsid w:val="002059E4"/>
    <w:rsid w:val="00207997"/>
    <w:rsid w:val="00210246"/>
    <w:rsid w:val="00211A1A"/>
    <w:rsid w:val="0021273A"/>
    <w:rsid w:val="002135A5"/>
    <w:rsid w:val="00213784"/>
    <w:rsid w:val="00213E4E"/>
    <w:rsid w:val="002147BA"/>
    <w:rsid w:val="00214CCB"/>
    <w:rsid w:val="00214EC2"/>
    <w:rsid w:val="00215D83"/>
    <w:rsid w:val="00220B35"/>
    <w:rsid w:val="00221337"/>
    <w:rsid w:val="00221A70"/>
    <w:rsid w:val="00222FA5"/>
    <w:rsid w:val="002239CD"/>
    <w:rsid w:val="002240EA"/>
    <w:rsid w:val="00224133"/>
    <w:rsid w:val="00224CF7"/>
    <w:rsid w:val="00225419"/>
    <w:rsid w:val="002267A0"/>
    <w:rsid w:val="002269CE"/>
    <w:rsid w:val="00226D48"/>
    <w:rsid w:val="00226FF0"/>
    <w:rsid w:val="002273F4"/>
    <w:rsid w:val="0022763F"/>
    <w:rsid w:val="00230B7F"/>
    <w:rsid w:val="00230B89"/>
    <w:rsid w:val="002312DE"/>
    <w:rsid w:val="00231C3F"/>
    <w:rsid w:val="002320D8"/>
    <w:rsid w:val="00232639"/>
    <w:rsid w:val="00232BAC"/>
    <w:rsid w:val="00233115"/>
    <w:rsid w:val="00233455"/>
    <w:rsid w:val="00233F70"/>
    <w:rsid w:val="002349CD"/>
    <w:rsid w:val="00234E2F"/>
    <w:rsid w:val="00235487"/>
    <w:rsid w:val="00235A1D"/>
    <w:rsid w:val="00236293"/>
    <w:rsid w:val="002374A5"/>
    <w:rsid w:val="00242530"/>
    <w:rsid w:val="002428D1"/>
    <w:rsid w:val="00242C58"/>
    <w:rsid w:val="00243954"/>
    <w:rsid w:val="00243F08"/>
    <w:rsid w:val="00243F52"/>
    <w:rsid w:val="0024413A"/>
    <w:rsid w:val="00244D7E"/>
    <w:rsid w:val="00245189"/>
    <w:rsid w:val="00245271"/>
    <w:rsid w:val="00245406"/>
    <w:rsid w:val="00250508"/>
    <w:rsid w:val="00250AF2"/>
    <w:rsid w:val="002514E7"/>
    <w:rsid w:val="00251A5E"/>
    <w:rsid w:val="002525D6"/>
    <w:rsid w:val="00252930"/>
    <w:rsid w:val="00254370"/>
    <w:rsid w:val="00254ABD"/>
    <w:rsid w:val="002567DF"/>
    <w:rsid w:val="00256CC5"/>
    <w:rsid w:val="0025704F"/>
    <w:rsid w:val="002573A0"/>
    <w:rsid w:val="00257C21"/>
    <w:rsid w:val="0026035B"/>
    <w:rsid w:val="00260A45"/>
    <w:rsid w:val="00261C79"/>
    <w:rsid w:val="00263934"/>
    <w:rsid w:val="0026423D"/>
    <w:rsid w:val="00264413"/>
    <w:rsid w:val="002646FA"/>
    <w:rsid w:val="00264FB6"/>
    <w:rsid w:val="002656C8"/>
    <w:rsid w:val="00265B94"/>
    <w:rsid w:val="00265C9F"/>
    <w:rsid w:val="002663FB"/>
    <w:rsid w:val="00266EE0"/>
    <w:rsid w:val="00267692"/>
    <w:rsid w:val="0027034B"/>
    <w:rsid w:val="00270583"/>
    <w:rsid w:val="00271880"/>
    <w:rsid w:val="00271E6F"/>
    <w:rsid w:val="002722A8"/>
    <w:rsid w:val="00272451"/>
    <w:rsid w:val="002746AA"/>
    <w:rsid w:val="00274A37"/>
    <w:rsid w:val="00275E70"/>
    <w:rsid w:val="00275F1F"/>
    <w:rsid w:val="002764AE"/>
    <w:rsid w:val="00276520"/>
    <w:rsid w:val="00277AAF"/>
    <w:rsid w:val="00280156"/>
    <w:rsid w:val="00280430"/>
    <w:rsid w:val="002805D8"/>
    <w:rsid w:val="00280718"/>
    <w:rsid w:val="00281AD8"/>
    <w:rsid w:val="00282022"/>
    <w:rsid w:val="00282A65"/>
    <w:rsid w:val="00283B32"/>
    <w:rsid w:val="002850E8"/>
    <w:rsid w:val="00285B05"/>
    <w:rsid w:val="00285F40"/>
    <w:rsid w:val="002866D5"/>
    <w:rsid w:val="00286D59"/>
    <w:rsid w:val="002912FB"/>
    <w:rsid w:val="00291403"/>
    <w:rsid w:val="002914C6"/>
    <w:rsid w:val="0029161E"/>
    <w:rsid w:val="0029308D"/>
    <w:rsid w:val="002930C9"/>
    <w:rsid w:val="0029318B"/>
    <w:rsid w:val="002935B5"/>
    <w:rsid w:val="00294DCB"/>
    <w:rsid w:val="00295A88"/>
    <w:rsid w:val="0029650E"/>
    <w:rsid w:val="00296876"/>
    <w:rsid w:val="00296ACB"/>
    <w:rsid w:val="00296B46"/>
    <w:rsid w:val="002A0587"/>
    <w:rsid w:val="002A0902"/>
    <w:rsid w:val="002A0D78"/>
    <w:rsid w:val="002A0F48"/>
    <w:rsid w:val="002A14D9"/>
    <w:rsid w:val="002A15A0"/>
    <w:rsid w:val="002A2FC5"/>
    <w:rsid w:val="002A4835"/>
    <w:rsid w:val="002A4B76"/>
    <w:rsid w:val="002A4D57"/>
    <w:rsid w:val="002A539D"/>
    <w:rsid w:val="002A608E"/>
    <w:rsid w:val="002A62C0"/>
    <w:rsid w:val="002A666A"/>
    <w:rsid w:val="002A696C"/>
    <w:rsid w:val="002A6D62"/>
    <w:rsid w:val="002A76FF"/>
    <w:rsid w:val="002B0E5B"/>
    <w:rsid w:val="002B1EE8"/>
    <w:rsid w:val="002B24DF"/>
    <w:rsid w:val="002B24FB"/>
    <w:rsid w:val="002B2BFD"/>
    <w:rsid w:val="002B2D64"/>
    <w:rsid w:val="002B2F71"/>
    <w:rsid w:val="002B3D10"/>
    <w:rsid w:val="002B3E7D"/>
    <w:rsid w:val="002B4AFC"/>
    <w:rsid w:val="002B532A"/>
    <w:rsid w:val="002B599D"/>
    <w:rsid w:val="002B605B"/>
    <w:rsid w:val="002B6393"/>
    <w:rsid w:val="002B65A2"/>
    <w:rsid w:val="002B73A6"/>
    <w:rsid w:val="002B7715"/>
    <w:rsid w:val="002C1047"/>
    <w:rsid w:val="002C130C"/>
    <w:rsid w:val="002C26BF"/>
    <w:rsid w:val="002C40AC"/>
    <w:rsid w:val="002C4D60"/>
    <w:rsid w:val="002C5282"/>
    <w:rsid w:val="002C5956"/>
    <w:rsid w:val="002C5C07"/>
    <w:rsid w:val="002C6808"/>
    <w:rsid w:val="002D038B"/>
    <w:rsid w:val="002D055E"/>
    <w:rsid w:val="002D0AF7"/>
    <w:rsid w:val="002D27AE"/>
    <w:rsid w:val="002D28E1"/>
    <w:rsid w:val="002D3085"/>
    <w:rsid w:val="002D35FE"/>
    <w:rsid w:val="002D39BE"/>
    <w:rsid w:val="002D453F"/>
    <w:rsid w:val="002D5589"/>
    <w:rsid w:val="002D673C"/>
    <w:rsid w:val="002D6D45"/>
    <w:rsid w:val="002D787C"/>
    <w:rsid w:val="002D7F09"/>
    <w:rsid w:val="002E0B40"/>
    <w:rsid w:val="002E13FD"/>
    <w:rsid w:val="002E1D70"/>
    <w:rsid w:val="002E1DD4"/>
    <w:rsid w:val="002E1DEB"/>
    <w:rsid w:val="002E21DA"/>
    <w:rsid w:val="002E2573"/>
    <w:rsid w:val="002E3343"/>
    <w:rsid w:val="002E3C2A"/>
    <w:rsid w:val="002E465B"/>
    <w:rsid w:val="002E47F2"/>
    <w:rsid w:val="002E4BE8"/>
    <w:rsid w:val="002F0C99"/>
    <w:rsid w:val="002F140D"/>
    <w:rsid w:val="002F1B28"/>
    <w:rsid w:val="002F3531"/>
    <w:rsid w:val="002F3B30"/>
    <w:rsid w:val="002F3C6E"/>
    <w:rsid w:val="002F53C0"/>
    <w:rsid w:val="002F583C"/>
    <w:rsid w:val="002F67FD"/>
    <w:rsid w:val="002F6959"/>
    <w:rsid w:val="003000D4"/>
    <w:rsid w:val="00301149"/>
    <w:rsid w:val="003021DD"/>
    <w:rsid w:val="003022E4"/>
    <w:rsid w:val="003028C3"/>
    <w:rsid w:val="0030376D"/>
    <w:rsid w:val="00303AF2"/>
    <w:rsid w:val="00305046"/>
    <w:rsid w:val="003060D5"/>
    <w:rsid w:val="00306BF6"/>
    <w:rsid w:val="00311776"/>
    <w:rsid w:val="00311E9F"/>
    <w:rsid w:val="00312049"/>
    <w:rsid w:val="00312761"/>
    <w:rsid w:val="00312D3D"/>
    <w:rsid w:val="00313466"/>
    <w:rsid w:val="00313F08"/>
    <w:rsid w:val="003151E3"/>
    <w:rsid w:val="00315C52"/>
    <w:rsid w:val="00315CBF"/>
    <w:rsid w:val="003162A6"/>
    <w:rsid w:val="00316374"/>
    <w:rsid w:val="00317E78"/>
    <w:rsid w:val="00317F3B"/>
    <w:rsid w:val="00320220"/>
    <w:rsid w:val="00320ED0"/>
    <w:rsid w:val="00320FFE"/>
    <w:rsid w:val="003211DB"/>
    <w:rsid w:val="0032208B"/>
    <w:rsid w:val="0032386C"/>
    <w:rsid w:val="003240DB"/>
    <w:rsid w:val="003245D1"/>
    <w:rsid w:val="003249C0"/>
    <w:rsid w:val="00324CBA"/>
    <w:rsid w:val="003255C1"/>
    <w:rsid w:val="00326D0F"/>
    <w:rsid w:val="0032732D"/>
    <w:rsid w:val="0032782A"/>
    <w:rsid w:val="00331F77"/>
    <w:rsid w:val="003337F4"/>
    <w:rsid w:val="003338B1"/>
    <w:rsid w:val="0033422F"/>
    <w:rsid w:val="003351B9"/>
    <w:rsid w:val="003359F0"/>
    <w:rsid w:val="00337B71"/>
    <w:rsid w:val="00337ED2"/>
    <w:rsid w:val="00340394"/>
    <w:rsid w:val="00340CA8"/>
    <w:rsid w:val="00340D3B"/>
    <w:rsid w:val="00342607"/>
    <w:rsid w:val="00346DFD"/>
    <w:rsid w:val="0034703B"/>
    <w:rsid w:val="003503E7"/>
    <w:rsid w:val="003505FF"/>
    <w:rsid w:val="00351261"/>
    <w:rsid w:val="003512F4"/>
    <w:rsid w:val="00351D39"/>
    <w:rsid w:val="003523EB"/>
    <w:rsid w:val="00353048"/>
    <w:rsid w:val="003539CB"/>
    <w:rsid w:val="0035448B"/>
    <w:rsid w:val="003544D0"/>
    <w:rsid w:val="00354BBA"/>
    <w:rsid w:val="00356EB7"/>
    <w:rsid w:val="00357057"/>
    <w:rsid w:val="0035779E"/>
    <w:rsid w:val="0036069B"/>
    <w:rsid w:val="00361053"/>
    <w:rsid w:val="003614F4"/>
    <w:rsid w:val="00361B37"/>
    <w:rsid w:val="00362083"/>
    <w:rsid w:val="00362A44"/>
    <w:rsid w:val="00362F00"/>
    <w:rsid w:val="0036353E"/>
    <w:rsid w:val="00363891"/>
    <w:rsid w:val="003640E5"/>
    <w:rsid w:val="003648EF"/>
    <w:rsid w:val="00364B32"/>
    <w:rsid w:val="00364BDD"/>
    <w:rsid w:val="00365377"/>
    <w:rsid w:val="00365A24"/>
    <w:rsid w:val="00365F15"/>
    <w:rsid w:val="00366B79"/>
    <w:rsid w:val="00366BCE"/>
    <w:rsid w:val="00366D51"/>
    <w:rsid w:val="003670DD"/>
    <w:rsid w:val="0036751A"/>
    <w:rsid w:val="003711F7"/>
    <w:rsid w:val="003721CD"/>
    <w:rsid w:val="00372550"/>
    <w:rsid w:val="0037416E"/>
    <w:rsid w:val="0037457C"/>
    <w:rsid w:val="00374762"/>
    <w:rsid w:val="0037511F"/>
    <w:rsid w:val="00375C6E"/>
    <w:rsid w:val="00376021"/>
    <w:rsid w:val="00376049"/>
    <w:rsid w:val="00377A15"/>
    <w:rsid w:val="00377DB9"/>
    <w:rsid w:val="00377E3A"/>
    <w:rsid w:val="0038016C"/>
    <w:rsid w:val="00380DA4"/>
    <w:rsid w:val="00381CF6"/>
    <w:rsid w:val="003824D8"/>
    <w:rsid w:val="0038331D"/>
    <w:rsid w:val="00383647"/>
    <w:rsid w:val="0038379E"/>
    <w:rsid w:val="00384AAF"/>
    <w:rsid w:val="003860BD"/>
    <w:rsid w:val="00387CB0"/>
    <w:rsid w:val="00390456"/>
    <w:rsid w:val="0039057B"/>
    <w:rsid w:val="003916D9"/>
    <w:rsid w:val="00391B15"/>
    <w:rsid w:val="00391EA8"/>
    <w:rsid w:val="00393C8A"/>
    <w:rsid w:val="00393E1D"/>
    <w:rsid w:val="00393FD3"/>
    <w:rsid w:val="003947D4"/>
    <w:rsid w:val="00394D7E"/>
    <w:rsid w:val="00395FA6"/>
    <w:rsid w:val="003967A6"/>
    <w:rsid w:val="00396FB2"/>
    <w:rsid w:val="003A0C56"/>
    <w:rsid w:val="003A17B9"/>
    <w:rsid w:val="003A1ACF"/>
    <w:rsid w:val="003A22C7"/>
    <w:rsid w:val="003A42FD"/>
    <w:rsid w:val="003B045F"/>
    <w:rsid w:val="003B0B8D"/>
    <w:rsid w:val="003B13C4"/>
    <w:rsid w:val="003B1EC7"/>
    <w:rsid w:val="003B26F6"/>
    <w:rsid w:val="003B2A41"/>
    <w:rsid w:val="003B5CDD"/>
    <w:rsid w:val="003B6DE9"/>
    <w:rsid w:val="003B7A2E"/>
    <w:rsid w:val="003C20AA"/>
    <w:rsid w:val="003C6D39"/>
    <w:rsid w:val="003C77EA"/>
    <w:rsid w:val="003C7AF5"/>
    <w:rsid w:val="003D0945"/>
    <w:rsid w:val="003D142F"/>
    <w:rsid w:val="003D1706"/>
    <w:rsid w:val="003D1B49"/>
    <w:rsid w:val="003D35C3"/>
    <w:rsid w:val="003D3BBB"/>
    <w:rsid w:val="003D4E20"/>
    <w:rsid w:val="003D60AC"/>
    <w:rsid w:val="003D625A"/>
    <w:rsid w:val="003D64A9"/>
    <w:rsid w:val="003D67B5"/>
    <w:rsid w:val="003D70C0"/>
    <w:rsid w:val="003D7171"/>
    <w:rsid w:val="003D786A"/>
    <w:rsid w:val="003D78FF"/>
    <w:rsid w:val="003E0E4E"/>
    <w:rsid w:val="003E11F8"/>
    <w:rsid w:val="003E19DA"/>
    <w:rsid w:val="003E519B"/>
    <w:rsid w:val="003E53E1"/>
    <w:rsid w:val="003E6066"/>
    <w:rsid w:val="003E62A9"/>
    <w:rsid w:val="003E7B95"/>
    <w:rsid w:val="003F1DB2"/>
    <w:rsid w:val="003F3889"/>
    <w:rsid w:val="003F3986"/>
    <w:rsid w:val="003F434D"/>
    <w:rsid w:val="003F4737"/>
    <w:rsid w:val="003F5DED"/>
    <w:rsid w:val="003F622F"/>
    <w:rsid w:val="003F6BC0"/>
    <w:rsid w:val="003F73AE"/>
    <w:rsid w:val="003F74FA"/>
    <w:rsid w:val="003F76BC"/>
    <w:rsid w:val="003F7B43"/>
    <w:rsid w:val="003F7C08"/>
    <w:rsid w:val="003F7F7C"/>
    <w:rsid w:val="00401712"/>
    <w:rsid w:val="0040201C"/>
    <w:rsid w:val="0040268E"/>
    <w:rsid w:val="00402C5C"/>
    <w:rsid w:val="004031E5"/>
    <w:rsid w:val="00403472"/>
    <w:rsid w:val="00404B48"/>
    <w:rsid w:val="00404E80"/>
    <w:rsid w:val="00406D37"/>
    <w:rsid w:val="00407161"/>
    <w:rsid w:val="00407516"/>
    <w:rsid w:val="00407B54"/>
    <w:rsid w:val="00410EDA"/>
    <w:rsid w:val="00411C0C"/>
    <w:rsid w:val="004122EC"/>
    <w:rsid w:val="00413D3D"/>
    <w:rsid w:val="00417658"/>
    <w:rsid w:val="004206AA"/>
    <w:rsid w:val="00422F4A"/>
    <w:rsid w:val="004253CC"/>
    <w:rsid w:val="00426856"/>
    <w:rsid w:val="004268E5"/>
    <w:rsid w:val="0042757E"/>
    <w:rsid w:val="00427DA5"/>
    <w:rsid w:val="00427E5C"/>
    <w:rsid w:val="00430DE6"/>
    <w:rsid w:val="00431489"/>
    <w:rsid w:val="00431F38"/>
    <w:rsid w:val="00432C90"/>
    <w:rsid w:val="00432D5E"/>
    <w:rsid w:val="004331A8"/>
    <w:rsid w:val="00433496"/>
    <w:rsid w:val="00433A90"/>
    <w:rsid w:val="00434236"/>
    <w:rsid w:val="00434D0E"/>
    <w:rsid w:val="004354C4"/>
    <w:rsid w:val="004370EF"/>
    <w:rsid w:val="00441887"/>
    <w:rsid w:val="004418A2"/>
    <w:rsid w:val="00441BD1"/>
    <w:rsid w:val="004425D9"/>
    <w:rsid w:val="004432BE"/>
    <w:rsid w:val="00443515"/>
    <w:rsid w:val="004459F4"/>
    <w:rsid w:val="00445BD1"/>
    <w:rsid w:val="0045089F"/>
    <w:rsid w:val="00450AB7"/>
    <w:rsid w:val="00453D78"/>
    <w:rsid w:val="0045554F"/>
    <w:rsid w:val="004566D2"/>
    <w:rsid w:val="004569D7"/>
    <w:rsid w:val="00457668"/>
    <w:rsid w:val="00460454"/>
    <w:rsid w:val="004612C4"/>
    <w:rsid w:val="00461E61"/>
    <w:rsid w:val="0046214D"/>
    <w:rsid w:val="004623A2"/>
    <w:rsid w:val="004627EC"/>
    <w:rsid w:val="00462CA0"/>
    <w:rsid w:val="00463B31"/>
    <w:rsid w:val="004640C4"/>
    <w:rsid w:val="00464EDE"/>
    <w:rsid w:val="00465146"/>
    <w:rsid w:val="0046522E"/>
    <w:rsid w:val="004652B6"/>
    <w:rsid w:val="0046778A"/>
    <w:rsid w:val="00467DA1"/>
    <w:rsid w:val="004700E3"/>
    <w:rsid w:val="004719AA"/>
    <w:rsid w:val="004726F9"/>
    <w:rsid w:val="00472E8F"/>
    <w:rsid w:val="00472F8F"/>
    <w:rsid w:val="004732BE"/>
    <w:rsid w:val="00473508"/>
    <w:rsid w:val="00473A4B"/>
    <w:rsid w:val="00473EFD"/>
    <w:rsid w:val="00474184"/>
    <w:rsid w:val="00474428"/>
    <w:rsid w:val="0047470D"/>
    <w:rsid w:val="00474946"/>
    <w:rsid w:val="00474FA9"/>
    <w:rsid w:val="00475132"/>
    <w:rsid w:val="004755FB"/>
    <w:rsid w:val="00475705"/>
    <w:rsid w:val="0047634E"/>
    <w:rsid w:val="00476750"/>
    <w:rsid w:val="004774BC"/>
    <w:rsid w:val="00481263"/>
    <w:rsid w:val="0048182E"/>
    <w:rsid w:val="00481AE4"/>
    <w:rsid w:val="00481D38"/>
    <w:rsid w:val="0048342F"/>
    <w:rsid w:val="0048408F"/>
    <w:rsid w:val="004845FD"/>
    <w:rsid w:val="00484D37"/>
    <w:rsid w:val="00484D87"/>
    <w:rsid w:val="0048559B"/>
    <w:rsid w:val="00485B78"/>
    <w:rsid w:val="00485C21"/>
    <w:rsid w:val="00485D64"/>
    <w:rsid w:val="00485E3E"/>
    <w:rsid w:val="00487219"/>
    <w:rsid w:val="00487480"/>
    <w:rsid w:val="00487BB0"/>
    <w:rsid w:val="00490125"/>
    <w:rsid w:val="0049025E"/>
    <w:rsid w:val="004904D7"/>
    <w:rsid w:val="004905B7"/>
    <w:rsid w:val="00491583"/>
    <w:rsid w:val="00491D1F"/>
    <w:rsid w:val="00492D58"/>
    <w:rsid w:val="00493321"/>
    <w:rsid w:val="00493D85"/>
    <w:rsid w:val="00495F65"/>
    <w:rsid w:val="00496F95"/>
    <w:rsid w:val="00497D1D"/>
    <w:rsid w:val="004A079B"/>
    <w:rsid w:val="004A12A5"/>
    <w:rsid w:val="004A1848"/>
    <w:rsid w:val="004A23CD"/>
    <w:rsid w:val="004A34B6"/>
    <w:rsid w:val="004A36EC"/>
    <w:rsid w:val="004A38A1"/>
    <w:rsid w:val="004A3E77"/>
    <w:rsid w:val="004A40C0"/>
    <w:rsid w:val="004A42DC"/>
    <w:rsid w:val="004A441C"/>
    <w:rsid w:val="004A4559"/>
    <w:rsid w:val="004A4B7E"/>
    <w:rsid w:val="004A4C35"/>
    <w:rsid w:val="004A510B"/>
    <w:rsid w:val="004A604E"/>
    <w:rsid w:val="004A60F4"/>
    <w:rsid w:val="004A74D9"/>
    <w:rsid w:val="004A752B"/>
    <w:rsid w:val="004A7BA7"/>
    <w:rsid w:val="004A7E92"/>
    <w:rsid w:val="004A7F57"/>
    <w:rsid w:val="004B01A5"/>
    <w:rsid w:val="004B0BFC"/>
    <w:rsid w:val="004B0C63"/>
    <w:rsid w:val="004B23E8"/>
    <w:rsid w:val="004B28CD"/>
    <w:rsid w:val="004B29D7"/>
    <w:rsid w:val="004B33EE"/>
    <w:rsid w:val="004B3529"/>
    <w:rsid w:val="004B451C"/>
    <w:rsid w:val="004B46B4"/>
    <w:rsid w:val="004B63BD"/>
    <w:rsid w:val="004B6FBC"/>
    <w:rsid w:val="004C00BA"/>
    <w:rsid w:val="004C0EDC"/>
    <w:rsid w:val="004C132D"/>
    <w:rsid w:val="004C18B4"/>
    <w:rsid w:val="004C1BCF"/>
    <w:rsid w:val="004C203B"/>
    <w:rsid w:val="004C20A8"/>
    <w:rsid w:val="004C2DF1"/>
    <w:rsid w:val="004C56BA"/>
    <w:rsid w:val="004C5B5A"/>
    <w:rsid w:val="004C5FC2"/>
    <w:rsid w:val="004C609E"/>
    <w:rsid w:val="004C6F57"/>
    <w:rsid w:val="004C7102"/>
    <w:rsid w:val="004C73E7"/>
    <w:rsid w:val="004D0263"/>
    <w:rsid w:val="004D090D"/>
    <w:rsid w:val="004D0CF1"/>
    <w:rsid w:val="004D107B"/>
    <w:rsid w:val="004D11EB"/>
    <w:rsid w:val="004D1A85"/>
    <w:rsid w:val="004D1F2F"/>
    <w:rsid w:val="004D25D1"/>
    <w:rsid w:val="004D4316"/>
    <w:rsid w:val="004D4331"/>
    <w:rsid w:val="004D4357"/>
    <w:rsid w:val="004D497A"/>
    <w:rsid w:val="004D588A"/>
    <w:rsid w:val="004D6447"/>
    <w:rsid w:val="004D691C"/>
    <w:rsid w:val="004D7E2E"/>
    <w:rsid w:val="004E12D4"/>
    <w:rsid w:val="004E2AE9"/>
    <w:rsid w:val="004E2C95"/>
    <w:rsid w:val="004E315B"/>
    <w:rsid w:val="004E41B0"/>
    <w:rsid w:val="004E44DE"/>
    <w:rsid w:val="004E7974"/>
    <w:rsid w:val="004E7AE2"/>
    <w:rsid w:val="004E7CEC"/>
    <w:rsid w:val="004F1401"/>
    <w:rsid w:val="004F158E"/>
    <w:rsid w:val="004F186E"/>
    <w:rsid w:val="004F2260"/>
    <w:rsid w:val="004F44AD"/>
    <w:rsid w:val="004F4875"/>
    <w:rsid w:val="004F4921"/>
    <w:rsid w:val="004F4FA8"/>
    <w:rsid w:val="004F64F8"/>
    <w:rsid w:val="004F6B6A"/>
    <w:rsid w:val="004F742A"/>
    <w:rsid w:val="005007B6"/>
    <w:rsid w:val="00501A38"/>
    <w:rsid w:val="00501C3C"/>
    <w:rsid w:val="00501EFC"/>
    <w:rsid w:val="00502B77"/>
    <w:rsid w:val="00503430"/>
    <w:rsid w:val="00504340"/>
    <w:rsid w:val="00504463"/>
    <w:rsid w:val="00505B57"/>
    <w:rsid w:val="00506756"/>
    <w:rsid w:val="005077D5"/>
    <w:rsid w:val="005079C0"/>
    <w:rsid w:val="00507B7C"/>
    <w:rsid w:val="00510EB0"/>
    <w:rsid w:val="0051178F"/>
    <w:rsid w:val="005118A2"/>
    <w:rsid w:val="00511934"/>
    <w:rsid w:val="00512148"/>
    <w:rsid w:val="00512732"/>
    <w:rsid w:val="00512AC1"/>
    <w:rsid w:val="00513225"/>
    <w:rsid w:val="005166B3"/>
    <w:rsid w:val="00516AA0"/>
    <w:rsid w:val="00516CA3"/>
    <w:rsid w:val="005208F6"/>
    <w:rsid w:val="00520D70"/>
    <w:rsid w:val="00521849"/>
    <w:rsid w:val="005221AB"/>
    <w:rsid w:val="00522312"/>
    <w:rsid w:val="0052481B"/>
    <w:rsid w:val="00524923"/>
    <w:rsid w:val="00524E8F"/>
    <w:rsid w:val="00527F4B"/>
    <w:rsid w:val="00530836"/>
    <w:rsid w:val="00530D0D"/>
    <w:rsid w:val="0053124F"/>
    <w:rsid w:val="00531722"/>
    <w:rsid w:val="00534142"/>
    <w:rsid w:val="00534F56"/>
    <w:rsid w:val="00536F1F"/>
    <w:rsid w:val="00537565"/>
    <w:rsid w:val="005378B3"/>
    <w:rsid w:val="005379CD"/>
    <w:rsid w:val="00540BC3"/>
    <w:rsid w:val="00541BA8"/>
    <w:rsid w:val="00542DE7"/>
    <w:rsid w:val="005430D1"/>
    <w:rsid w:val="005434C1"/>
    <w:rsid w:val="00543E79"/>
    <w:rsid w:val="005442D1"/>
    <w:rsid w:val="005445BF"/>
    <w:rsid w:val="00544953"/>
    <w:rsid w:val="005453F1"/>
    <w:rsid w:val="005459C3"/>
    <w:rsid w:val="005459CD"/>
    <w:rsid w:val="0054615F"/>
    <w:rsid w:val="00546203"/>
    <w:rsid w:val="00547C49"/>
    <w:rsid w:val="005508A1"/>
    <w:rsid w:val="005515FE"/>
    <w:rsid w:val="005532CA"/>
    <w:rsid w:val="00554BD4"/>
    <w:rsid w:val="0055584F"/>
    <w:rsid w:val="005574D0"/>
    <w:rsid w:val="00557644"/>
    <w:rsid w:val="00561589"/>
    <w:rsid w:val="00562471"/>
    <w:rsid w:val="00562867"/>
    <w:rsid w:val="00562DE7"/>
    <w:rsid w:val="00563A9C"/>
    <w:rsid w:val="00564F15"/>
    <w:rsid w:val="00565704"/>
    <w:rsid w:val="00565DA4"/>
    <w:rsid w:val="005700C0"/>
    <w:rsid w:val="00570117"/>
    <w:rsid w:val="00570EF4"/>
    <w:rsid w:val="00571A0F"/>
    <w:rsid w:val="00571B4A"/>
    <w:rsid w:val="005723A2"/>
    <w:rsid w:val="00572ECE"/>
    <w:rsid w:val="00573BFE"/>
    <w:rsid w:val="00573EA4"/>
    <w:rsid w:val="0057416C"/>
    <w:rsid w:val="005742B2"/>
    <w:rsid w:val="00574377"/>
    <w:rsid w:val="005747A5"/>
    <w:rsid w:val="00574BD8"/>
    <w:rsid w:val="00574F86"/>
    <w:rsid w:val="005751D4"/>
    <w:rsid w:val="005759EF"/>
    <w:rsid w:val="00575C5B"/>
    <w:rsid w:val="00575E1D"/>
    <w:rsid w:val="005763F7"/>
    <w:rsid w:val="0057646F"/>
    <w:rsid w:val="005769F0"/>
    <w:rsid w:val="00580C62"/>
    <w:rsid w:val="005822A7"/>
    <w:rsid w:val="0058465C"/>
    <w:rsid w:val="00584C9B"/>
    <w:rsid w:val="00585C00"/>
    <w:rsid w:val="00585C9C"/>
    <w:rsid w:val="00585EDB"/>
    <w:rsid w:val="00586CE4"/>
    <w:rsid w:val="005904E5"/>
    <w:rsid w:val="0059108B"/>
    <w:rsid w:val="0059112B"/>
    <w:rsid w:val="005911C0"/>
    <w:rsid w:val="005917D7"/>
    <w:rsid w:val="00592E6C"/>
    <w:rsid w:val="00592EF6"/>
    <w:rsid w:val="005938FB"/>
    <w:rsid w:val="0059441D"/>
    <w:rsid w:val="005957E9"/>
    <w:rsid w:val="005963F0"/>
    <w:rsid w:val="00596959"/>
    <w:rsid w:val="00597A9B"/>
    <w:rsid w:val="00597F68"/>
    <w:rsid w:val="005A0851"/>
    <w:rsid w:val="005A0DDD"/>
    <w:rsid w:val="005A107B"/>
    <w:rsid w:val="005A19B0"/>
    <w:rsid w:val="005A1B86"/>
    <w:rsid w:val="005A1BF6"/>
    <w:rsid w:val="005A1DEF"/>
    <w:rsid w:val="005A22CA"/>
    <w:rsid w:val="005A2AE0"/>
    <w:rsid w:val="005A2CCA"/>
    <w:rsid w:val="005A33C8"/>
    <w:rsid w:val="005A467D"/>
    <w:rsid w:val="005A61F1"/>
    <w:rsid w:val="005A6247"/>
    <w:rsid w:val="005A62E7"/>
    <w:rsid w:val="005A75D3"/>
    <w:rsid w:val="005B021C"/>
    <w:rsid w:val="005B03B6"/>
    <w:rsid w:val="005B0632"/>
    <w:rsid w:val="005B1FB3"/>
    <w:rsid w:val="005B23F2"/>
    <w:rsid w:val="005B27AB"/>
    <w:rsid w:val="005B2988"/>
    <w:rsid w:val="005B361B"/>
    <w:rsid w:val="005B4DB6"/>
    <w:rsid w:val="005B57F7"/>
    <w:rsid w:val="005B678E"/>
    <w:rsid w:val="005B7362"/>
    <w:rsid w:val="005B7A26"/>
    <w:rsid w:val="005C02E3"/>
    <w:rsid w:val="005C0F28"/>
    <w:rsid w:val="005C0FD1"/>
    <w:rsid w:val="005C135E"/>
    <w:rsid w:val="005C1802"/>
    <w:rsid w:val="005C2CA5"/>
    <w:rsid w:val="005C3ACA"/>
    <w:rsid w:val="005C3D2B"/>
    <w:rsid w:val="005C4880"/>
    <w:rsid w:val="005C58C1"/>
    <w:rsid w:val="005C5920"/>
    <w:rsid w:val="005C5DF7"/>
    <w:rsid w:val="005C66FE"/>
    <w:rsid w:val="005C6DFD"/>
    <w:rsid w:val="005C7642"/>
    <w:rsid w:val="005D10A8"/>
    <w:rsid w:val="005D1428"/>
    <w:rsid w:val="005D3F1B"/>
    <w:rsid w:val="005D4CBD"/>
    <w:rsid w:val="005D5381"/>
    <w:rsid w:val="005D5646"/>
    <w:rsid w:val="005D5BE7"/>
    <w:rsid w:val="005D621B"/>
    <w:rsid w:val="005D7083"/>
    <w:rsid w:val="005D74D8"/>
    <w:rsid w:val="005E00B5"/>
    <w:rsid w:val="005E01EE"/>
    <w:rsid w:val="005E244B"/>
    <w:rsid w:val="005E2B56"/>
    <w:rsid w:val="005E2B89"/>
    <w:rsid w:val="005E2EED"/>
    <w:rsid w:val="005E2FC9"/>
    <w:rsid w:val="005E4065"/>
    <w:rsid w:val="005E406E"/>
    <w:rsid w:val="005E4B37"/>
    <w:rsid w:val="005E4CC1"/>
    <w:rsid w:val="005E6B3F"/>
    <w:rsid w:val="005E6E29"/>
    <w:rsid w:val="005E7359"/>
    <w:rsid w:val="005E76BF"/>
    <w:rsid w:val="005F1827"/>
    <w:rsid w:val="005F19E8"/>
    <w:rsid w:val="005F27CC"/>
    <w:rsid w:val="005F3D2B"/>
    <w:rsid w:val="005F52A8"/>
    <w:rsid w:val="005F6E19"/>
    <w:rsid w:val="005F76C5"/>
    <w:rsid w:val="00600017"/>
    <w:rsid w:val="00600475"/>
    <w:rsid w:val="00600CBD"/>
    <w:rsid w:val="00600FBE"/>
    <w:rsid w:val="00604F0B"/>
    <w:rsid w:val="00604F2C"/>
    <w:rsid w:val="00605FD1"/>
    <w:rsid w:val="006069B7"/>
    <w:rsid w:val="00607772"/>
    <w:rsid w:val="006078C3"/>
    <w:rsid w:val="0061058A"/>
    <w:rsid w:val="00610A3A"/>
    <w:rsid w:val="00610C63"/>
    <w:rsid w:val="00612A9F"/>
    <w:rsid w:val="00612D15"/>
    <w:rsid w:val="00612F4C"/>
    <w:rsid w:val="0061468B"/>
    <w:rsid w:val="00614E4F"/>
    <w:rsid w:val="00615B58"/>
    <w:rsid w:val="00615E49"/>
    <w:rsid w:val="0061682B"/>
    <w:rsid w:val="0061714F"/>
    <w:rsid w:val="006179AA"/>
    <w:rsid w:val="00617EDD"/>
    <w:rsid w:val="0062096C"/>
    <w:rsid w:val="00620CE1"/>
    <w:rsid w:val="0062123B"/>
    <w:rsid w:val="006212E3"/>
    <w:rsid w:val="00622731"/>
    <w:rsid w:val="00622EF4"/>
    <w:rsid w:val="006244F8"/>
    <w:rsid w:val="006245F6"/>
    <w:rsid w:val="00624F1B"/>
    <w:rsid w:val="00626036"/>
    <w:rsid w:val="006274E3"/>
    <w:rsid w:val="006275CC"/>
    <w:rsid w:val="0063080C"/>
    <w:rsid w:val="00631023"/>
    <w:rsid w:val="00631EBD"/>
    <w:rsid w:val="0063202F"/>
    <w:rsid w:val="00632888"/>
    <w:rsid w:val="0063379E"/>
    <w:rsid w:val="00633B59"/>
    <w:rsid w:val="00635225"/>
    <w:rsid w:val="006354E0"/>
    <w:rsid w:val="00635A1C"/>
    <w:rsid w:val="00635A22"/>
    <w:rsid w:val="006365F2"/>
    <w:rsid w:val="006375DC"/>
    <w:rsid w:val="00637A00"/>
    <w:rsid w:val="00640083"/>
    <w:rsid w:val="00641881"/>
    <w:rsid w:val="00641D77"/>
    <w:rsid w:val="006426FD"/>
    <w:rsid w:val="00642D81"/>
    <w:rsid w:val="006435B8"/>
    <w:rsid w:val="00643C57"/>
    <w:rsid w:val="00644078"/>
    <w:rsid w:val="0064487F"/>
    <w:rsid w:val="00644E8E"/>
    <w:rsid w:val="0064562B"/>
    <w:rsid w:val="00645A85"/>
    <w:rsid w:val="00645D7A"/>
    <w:rsid w:val="006464A8"/>
    <w:rsid w:val="00646B4B"/>
    <w:rsid w:val="0064707D"/>
    <w:rsid w:val="00647967"/>
    <w:rsid w:val="006479A6"/>
    <w:rsid w:val="00647B36"/>
    <w:rsid w:val="006511AC"/>
    <w:rsid w:val="00651723"/>
    <w:rsid w:val="00651F09"/>
    <w:rsid w:val="00651F59"/>
    <w:rsid w:val="00652F94"/>
    <w:rsid w:val="006532D5"/>
    <w:rsid w:val="0065352E"/>
    <w:rsid w:val="00654212"/>
    <w:rsid w:val="0065436D"/>
    <w:rsid w:val="006568B2"/>
    <w:rsid w:val="0065694D"/>
    <w:rsid w:val="00657666"/>
    <w:rsid w:val="00661727"/>
    <w:rsid w:val="0066220A"/>
    <w:rsid w:val="00662B32"/>
    <w:rsid w:val="00662E8D"/>
    <w:rsid w:val="00663BC6"/>
    <w:rsid w:val="00663F9E"/>
    <w:rsid w:val="006640D6"/>
    <w:rsid w:val="00664391"/>
    <w:rsid w:val="006644EE"/>
    <w:rsid w:val="00664602"/>
    <w:rsid w:val="00665E04"/>
    <w:rsid w:val="006669A0"/>
    <w:rsid w:val="00666EC7"/>
    <w:rsid w:val="00666ED7"/>
    <w:rsid w:val="006674A1"/>
    <w:rsid w:val="006674D7"/>
    <w:rsid w:val="00667AC2"/>
    <w:rsid w:val="0067096F"/>
    <w:rsid w:val="006712C6"/>
    <w:rsid w:val="006719B0"/>
    <w:rsid w:val="00671B61"/>
    <w:rsid w:val="00671B91"/>
    <w:rsid w:val="00672568"/>
    <w:rsid w:val="00672FF7"/>
    <w:rsid w:val="00673768"/>
    <w:rsid w:val="00674E97"/>
    <w:rsid w:val="00674F0F"/>
    <w:rsid w:val="006759B5"/>
    <w:rsid w:val="006768AB"/>
    <w:rsid w:val="00677BF1"/>
    <w:rsid w:val="00677F22"/>
    <w:rsid w:val="00680316"/>
    <w:rsid w:val="006809E2"/>
    <w:rsid w:val="00680A1E"/>
    <w:rsid w:val="00680E74"/>
    <w:rsid w:val="00681088"/>
    <w:rsid w:val="00681A44"/>
    <w:rsid w:val="00681AC8"/>
    <w:rsid w:val="00682857"/>
    <w:rsid w:val="00683FC5"/>
    <w:rsid w:val="0068404D"/>
    <w:rsid w:val="006856FA"/>
    <w:rsid w:val="006864B9"/>
    <w:rsid w:val="00687AF6"/>
    <w:rsid w:val="00690212"/>
    <w:rsid w:val="006909F9"/>
    <w:rsid w:val="0069148C"/>
    <w:rsid w:val="00691653"/>
    <w:rsid w:val="00692D8B"/>
    <w:rsid w:val="00693A87"/>
    <w:rsid w:val="00693D39"/>
    <w:rsid w:val="00694896"/>
    <w:rsid w:val="00694902"/>
    <w:rsid w:val="00694D53"/>
    <w:rsid w:val="0069518D"/>
    <w:rsid w:val="00695347"/>
    <w:rsid w:val="00695452"/>
    <w:rsid w:val="00695DF7"/>
    <w:rsid w:val="00695FB3"/>
    <w:rsid w:val="00696013"/>
    <w:rsid w:val="006961EE"/>
    <w:rsid w:val="00696664"/>
    <w:rsid w:val="0069696B"/>
    <w:rsid w:val="00696A54"/>
    <w:rsid w:val="00696A89"/>
    <w:rsid w:val="00696D3F"/>
    <w:rsid w:val="006A05C5"/>
    <w:rsid w:val="006A1697"/>
    <w:rsid w:val="006A4A07"/>
    <w:rsid w:val="006A4BB6"/>
    <w:rsid w:val="006A5312"/>
    <w:rsid w:val="006A67C7"/>
    <w:rsid w:val="006A6FB2"/>
    <w:rsid w:val="006B0127"/>
    <w:rsid w:val="006B2219"/>
    <w:rsid w:val="006B25F1"/>
    <w:rsid w:val="006B27A8"/>
    <w:rsid w:val="006B4114"/>
    <w:rsid w:val="006B5330"/>
    <w:rsid w:val="006B53DA"/>
    <w:rsid w:val="006B6B82"/>
    <w:rsid w:val="006B70AF"/>
    <w:rsid w:val="006B76C3"/>
    <w:rsid w:val="006C00C2"/>
    <w:rsid w:val="006C01B5"/>
    <w:rsid w:val="006C0897"/>
    <w:rsid w:val="006C1240"/>
    <w:rsid w:val="006C1F46"/>
    <w:rsid w:val="006C22E5"/>
    <w:rsid w:val="006C251F"/>
    <w:rsid w:val="006C2795"/>
    <w:rsid w:val="006C2B42"/>
    <w:rsid w:val="006C3289"/>
    <w:rsid w:val="006C38BA"/>
    <w:rsid w:val="006C3A83"/>
    <w:rsid w:val="006C3F22"/>
    <w:rsid w:val="006C5433"/>
    <w:rsid w:val="006C55A9"/>
    <w:rsid w:val="006C5C55"/>
    <w:rsid w:val="006C6506"/>
    <w:rsid w:val="006D0588"/>
    <w:rsid w:val="006D0A45"/>
    <w:rsid w:val="006D0C49"/>
    <w:rsid w:val="006D0EE0"/>
    <w:rsid w:val="006D0F2E"/>
    <w:rsid w:val="006D14C0"/>
    <w:rsid w:val="006D2BF6"/>
    <w:rsid w:val="006D3CF1"/>
    <w:rsid w:val="006D4081"/>
    <w:rsid w:val="006D496B"/>
    <w:rsid w:val="006D60F5"/>
    <w:rsid w:val="006D73DC"/>
    <w:rsid w:val="006D7881"/>
    <w:rsid w:val="006E00BD"/>
    <w:rsid w:val="006E04C0"/>
    <w:rsid w:val="006E09F4"/>
    <w:rsid w:val="006E1B0D"/>
    <w:rsid w:val="006E200C"/>
    <w:rsid w:val="006E33BD"/>
    <w:rsid w:val="006E34BF"/>
    <w:rsid w:val="006E3A22"/>
    <w:rsid w:val="006E3ECB"/>
    <w:rsid w:val="006E3FE0"/>
    <w:rsid w:val="006E4984"/>
    <w:rsid w:val="006E4AA4"/>
    <w:rsid w:val="006E4E10"/>
    <w:rsid w:val="006E6845"/>
    <w:rsid w:val="006E7DDA"/>
    <w:rsid w:val="006F045A"/>
    <w:rsid w:val="006F07E0"/>
    <w:rsid w:val="006F0923"/>
    <w:rsid w:val="006F0EA5"/>
    <w:rsid w:val="006F0F65"/>
    <w:rsid w:val="006F13A9"/>
    <w:rsid w:val="006F1C75"/>
    <w:rsid w:val="006F2091"/>
    <w:rsid w:val="006F43C5"/>
    <w:rsid w:val="006F462C"/>
    <w:rsid w:val="006F482D"/>
    <w:rsid w:val="006F5750"/>
    <w:rsid w:val="006F7360"/>
    <w:rsid w:val="0070020C"/>
    <w:rsid w:val="007004CD"/>
    <w:rsid w:val="00700A23"/>
    <w:rsid w:val="00700AC5"/>
    <w:rsid w:val="00700EF4"/>
    <w:rsid w:val="00701EDA"/>
    <w:rsid w:val="00702C60"/>
    <w:rsid w:val="00704085"/>
    <w:rsid w:val="00704CFD"/>
    <w:rsid w:val="00705A00"/>
    <w:rsid w:val="00705E60"/>
    <w:rsid w:val="00706AC7"/>
    <w:rsid w:val="007079BE"/>
    <w:rsid w:val="00710E0B"/>
    <w:rsid w:val="007111E0"/>
    <w:rsid w:val="007111E3"/>
    <w:rsid w:val="00712269"/>
    <w:rsid w:val="007122C4"/>
    <w:rsid w:val="00712740"/>
    <w:rsid w:val="007137D4"/>
    <w:rsid w:val="007143E7"/>
    <w:rsid w:val="007147B8"/>
    <w:rsid w:val="00714E1C"/>
    <w:rsid w:val="007152B4"/>
    <w:rsid w:val="007155CB"/>
    <w:rsid w:val="00715C08"/>
    <w:rsid w:val="0071624D"/>
    <w:rsid w:val="00717D37"/>
    <w:rsid w:val="00720152"/>
    <w:rsid w:val="00720850"/>
    <w:rsid w:val="00721307"/>
    <w:rsid w:val="00723022"/>
    <w:rsid w:val="0072325C"/>
    <w:rsid w:val="00724C16"/>
    <w:rsid w:val="00725246"/>
    <w:rsid w:val="0072664C"/>
    <w:rsid w:val="007270C7"/>
    <w:rsid w:val="0072722E"/>
    <w:rsid w:val="007275D3"/>
    <w:rsid w:val="0073034E"/>
    <w:rsid w:val="007303F1"/>
    <w:rsid w:val="00731E5C"/>
    <w:rsid w:val="00732500"/>
    <w:rsid w:val="00732A0F"/>
    <w:rsid w:val="00733434"/>
    <w:rsid w:val="007337EC"/>
    <w:rsid w:val="00733DE8"/>
    <w:rsid w:val="00734B4A"/>
    <w:rsid w:val="00734DCD"/>
    <w:rsid w:val="0073535D"/>
    <w:rsid w:val="00735584"/>
    <w:rsid w:val="00735E6F"/>
    <w:rsid w:val="00735FD0"/>
    <w:rsid w:val="00736CAD"/>
    <w:rsid w:val="007402BB"/>
    <w:rsid w:val="007402E0"/>
    <w:rsid w:val="00741D65"/>
    <w:rsid w:val="00742FD6"/>
    <w:rsid w:val="0074318B"/>
    <w:rsid w:val="00743533"/>
    <w:rsid w:val="00744263"/>
    <w:rsid w:val="00744AB6"/>
    <w:rsid w:val="00745B59"/>
    <w:rsid w:val="007469CA"/>
    <w:rsid w:val="00746DB5"/>
    <w:rsid w:val="00747940"/>
    <w:rsid w:val="00747C5F"/>
    <w:rsid w:val="00747F85"/>
    <w:rsid w:val="0075018F"/>
    <w:rsid w:val="007507ED"/>
    <w:rsid w:val="00750C61"/>
    <w:rsid w:val="00750EE9"/>
    <w:rsid w:val="00751CF5"/>
    <w:rsid w:val="00752031"/>
    <w:rsid w:val="007521F9"/>
    <w:rsid w:val="007525D0"/>
    <w:rsid w:val="007540AB"/>
    <w:rsid w:val="0075521A"/>
    <w:rsid w:val="007552F7"/>
    <w:rsid w:val="00755DA0"/>
    <w:rsid w:val="007563F7"/>
    <w:rsid w:val="007571F7"/>
    <w:rsid w:val="007600C0"/>
    <w:rsid w:val="0076018A"/>
    <w:rsid w:val="007604FA"/>
    <w:rsid w:val="00760A3C"/>
    <w:rsid w:val="0076161B"/>
    <w:rsid w:val="00761C1D"/>
    <w:rsid w:val="00764C00"/>
    <w:rsid w:val="00764CDF"/>
    <w:rsid w:val="00764E75"/>
    <w:rsid w:val="00765479"/>
    <w:rsid w:val="00766294"/>
    <w:rsid w:val="00766869"/>
    <w:rsid w:val="00766F65"/>
    <w:rsid w:val="007673C2"/>
    <w:rsid w:val="00767A99"/>
    <w:rsid w:val="00767C37"/>
    <w:rsid w:val="00770536"/>
    <w:rsid w:val="00770608"/>
    <w:rsid w:val="00771483"/>
    <w:rsid w:val="00772FFE"/>
    <w:rsid w:val="00773171"/>
    <w:rsid w:val="0077473F"/>
    <w:rsid w:val="00775A22"/>
    <w:rsid w:val="00775E6D"/>
    <w:rsid w:val="0077796E"/>
    <w:rsid w:val="00777A65"/>
    <w:rsid w:val="00777E9C"/>
    <w:rsid w:val="00777EBC"/>
    <w:rsid w:val="00780933"/>
    <w:rsid w:val="0078163E"/>
    <w:rsid w:val="00781D0A"/>
    <w:rsid w:val="00781D8A"/>
    <w:rsid w:val="00782507"/>
    <w:rsid w:val="00784253"/>
    <w:rsid w:val="007846FB"/>
    <w:rsid w:val="0078589F"/>
    <w:rsid w:val="00785945"/>
    <w:rsid w:val="00787342"/>
    <w:rsid w:val="00787723"/>
    <w:rsid w:val="0079029E"/>
    <w:rsid w:val="00790A74"/>
    <w:rsid w:val="007918FE"/>
    <w:rsid w:val="0079271D"/>
    <w:rsid w:val="00792721"/>
    <w:rsid w:val="00793222"/>
    <w:rsid w:val="0079376A"/>
    <w:rsid w:val="007939F1"/>
    <w:rsid w:val="00793EE7"/>
    <w:rsid w:val="00794B4F"/>
    <w:rsid w:val="00795D07"/>
    <w:rsid w:val="007961FE"/>
    <w:rsid w:val="00796A00"/>
    <w:rsid w:val="00797C4F"/>
    <w:rsid w:val="007A3DF3"/>
    <w:rsid w:val="007A5089"/>
    <w:rsid w:val="007A5A0D"/>
    <w:rsid w:val="007A5E14"/>
    <w:rsid w:val="007A6208"/>
    <w:rsid w:val="007A7B7C"/>
    <w:rsid w:val="007A7E00"/>
    <w:rsid w:val="007B135F"/>
    <w:rsid w:val="007B1DBE"/>
    <w:rsid w:val="007B24BA"/>
    <w:rsid w:val="007B3041"/>
    <w:rsid w:val="007B3D91"/>
    <w:rsid w:val="007B4E5B"/>
    <w:rsid w:val="007B58BE"/>
    <w:rsid w:val="007B6046"/>
    <w:rsid w:val="007B6278"/>
    <w:rsid w:val="007B746F"/>
    <w:rsid w:val="007B765F"/>
    <w:rsid w:val="007C061C"/>
    <w:rsid w:val="007C1426"/>
    <w:rsid w:val="007C20BC"/>
    <w:rsid w:val="007C35DB"/>
    <w:rsid w:val="007C4D38"/>
    <w:rsid w:val="007C52BD"/>
    <w:rsid w:val="007C6532"/>
    <w:rsid w:val="007C6D11"/>
    <w:rsid w:val="007C79B6"/>
    <w:rsid w:val="007D0B4E"/>
    <w:rsid w:val="007D106C"/>
    <w:rsid w:val="007D2538"/>
    <w:rsid w:val="007D4C02"/>
    <w:rsid w:val="007D4F6B"/>
    <w:rsid w:val="007D67A9"/>
    <w:rsid w:val="007D6C96"/>
    <w:rsid w:val="007D76BC"/>
    <w:rsid w:val="007D7E23"/>
    <w:rsid w:val="007E029C"/>
    <w:rsid w:val="007E0325"/>
    <w:rsid w:val="007E038C"/>
    <w:rsid w:val="007E0FFB"/>
    <w:rsid w:val="007E1247"/>
    <w:rsid w:val="007E3A3C"/>
    <w:rsid w:val="007E3BFB"/>
    <w:rsid w:val="007E402D"/>
    <w:rsid w:val="007E4375"/>
    <w:rsid w:val="007E5192"/>
    <w:rsid w:val="007E5B3B"/>
    <w:rsid w:val="007E5CE0"/>
    <w:rsid w:val="007E5DFA"/>
    <w:rsid w:val="007E6632"/>
    <w:rsid w:val="007E699D"/>
    <w:rsid w:val="007E6D25"/>
    <w:rsid w:val="007E788D"/>
    <w:rsid w:val="007E7C8D"/>
    <w:rsid w:val="007F0716"/>
    <w:rsid w:val="007F0F57"/>
    <w:rsid w:val="007F1530"/>
    <w:rsid w:val="007F172F"/>
    <w:rsid w:val="007F18B9"/>
    <w:rsid w:val="007F1913"/>
    <w:rsid w:val="007F1F51"/>
    <w:rsid w:val="007F24A3"/>
    <w:rsid w:val="007F2C1D"/>
    <w:rsid w:val="007F4946"/>
    <w:rsid w:val="007F4C59"/>
    <w:rsid w:val="007F4C99"/>
    <w:rsid w:val="007F5BEE"/>
    <w:rsid w:val="007F5C2F"/>
    <w:rsid w:val="007F7041"/>
    <w:rsid w:val="007F782D"/>
    <w:rsid w:val="008003AD"/>
    <w:rsid w:val="0080132D"/>
    <w:rsid w:val="008019D1"/>
    <w:rsid w:val="00801ABF"/>
    <w:rsid w:val="00801C68"/>
    <w:rsid w:val="008035BC"/>
    <w:rsid w:val="00805035"/>
    <w:rsid w:val="00806ACB"/>
    <w:rsid w:val="008073D4"/>
    <w:rsid w:val="00807EB8"/>
    <w:rsid w:val="00811103"/>
    <w:rsid w:val="0081171D"/>
    <w:rsid w:val="00813A9F"/>
    <w:rsid w:val="00814D14"/>
    <w:rsid w:val="008165E6"/>
    <w:rsid w:val="00816750"/>
    <w:rsid w:val="008173C5"/>
    <w:rsid w:val="00817917"/>
    <w:rsid w:val="00817F8A"/>
    <w:rsid w:val="00817FB5"/>
    <w:rsid w:val="008206CB"/>
    <w:rsid w:val="00821193"/>
    <w:rsid w:val="0082255A"/>
    <w:rsid w:val="0082300C"/>
    <w:rsid w:val="008234AB"/>
    <w:rsid w:val="00823539"/>
    <w:rsid w:val="008236E9"/>
    <w:rsid w:val="00823A79"/>
    <w:rsid w:val="00824912"/>
    <w:rsid w:val="00825560"/>
    <w:rsid w:val="008258C7"/>
    <w:rsid w:val="00826706"/>
    <w:rsid w:val="00831738"/>
    <w:rsid w:val="00831D91"/>
    <w:rsid w:val="00832FA7"/>
    <w:rsid w:val="008350EE"/>
    <w:rsid w:val="00837654"/>
    <w:rsid w:val="00837D23"/>
    <w:rsid w:val="00837DC5"/>
    <w:rsid w:val="008406EE"/>
    <w:rsid w:val="0084176D"/>
    <w:rsid w:val="00842B9C"/>
    <w:rsid w:val="00845EC8"/>
    <w:rsid w:val="00845FC5"/>
    <w:rsid w:val="00847260"/>
    <w:rsid w:val="008500B8"/>
    <w:rsid w:val="00850ABB"/>
    <w:rsid w:val="0085210D"/>
    <w:rsid w:val="00852C1A"/>
    <w:rsid w:val="0085449A"/>
    <w:rsid w:val="00855618"/>
    <w:rsid w:val="00856B26"/>
    <w:rsid w:val="00856F84"/>
    <w:rsid w:val="008570AD"/>
    <w:rsid w:val="00857389"/>
    <w:rsid w:val="008575DD"/>
    <w:rsid w:val="00860AC1"/>
    <w:rsid w:val="00860D99"/>
    <w:rsid w:val="00862A49"/>
    <w:rsid w:val="00863596"/>
    <w:rsid w:val="00863813"/>
    <w:rsid w:val="00864AA0"/>
    <w:rsid w:val="00864FDB"/>
    <w:rsid w:val="00865458"/>
    <w:rsid w:val="00866484"/>
    <w:rsid w:val="00867237"/>
    <w:rsid w:val="00867AD1"/>
    <w:rsid w:val="00867B16"/>
    <w:rsid w:val="00870FBC"/>
    <w:rsid w:val="00871874"/>
    <w:rsid w:val="00871F28"/>
    <w:rsid w:val="0087218F"/>
    <w:rsid w:val="00873AD3"/>
    <w:rsid w:val="00873B74"/>
    <w:rsid w:val="00873BD1"/>
    <w:rsid w:val="00875578"/>
    <w:rsid w:val="0087711A"/>
    <w:rsid w:val="008772A5"/>
    <w:rsid w:val="0087731C"/>
    <w:rsid w:val="0087748D"/>
    <w:rsid w:val="00877518"/>
    <w:rsid w:val="008776C4"/>
    <w:rsid w:val="008779DA"/>
    <w:rsid w:val="00880312"/>
    <w:rsid w:val="00880590"/>
    <w:rsid w:val="008813D1"/>
    <w:rsid w:val="00881BC5"/>
    <w:rsid w:val="008824F1"/>
    <w:rsid w:val="00883F5C"/>
    <w:rsid w:val="00884507"/>
    <w:rsid w:val="00884A7B"/>
    <w:rsid w:val="0088554F"/>
    <w:rsid w:val="00885918"/>
    <w:rsid w:val="00886229"/>
    <w:rsid w:val="008869F3"/>
    <w:rsid w:val="008870FE"/>
    <w:rsid w:val="0088723A"/>
    <w:rsid w:val="00890602"/>
    <w:rsid w:val="00891264"/>
    <w:rsid w:val="00891B39"/>
    <w:rsid w:val="0089225B"/>
    <w:rsid w:val="008924E1"/>
    <w:rsid w:val="00892719"/>
    <w:rsid w:val="00892A7A"/>
    <w:rsid w:val="008933AC"/>
    <w:rsid w:val="008937D2"/>
    <w:rsid w:val="00893CA5"/>
    <w:rsid w:val="00893E42"/>
    <w:rsid w:val="0089481B"/>
    <w:rsid w:val="00894F0C"/>
    <w:rsid w:val="00895417"/>
    <w:rsid w:val="008956AF"/>
    <w:rsid w:val="00896627"/>
    <w:rsid w:val="00896E46"/>
    <w:rsid w:val="00897CA0"/>
    <w:rsid w:val="008A00CD"/>
    <w:rsid w:val="008A059F"/>
    <w:rsid w:val="008A087A"/>
    <w:rsid w:val="008A1780"/>
    <w:rsid w:val="008A1A1E"/>
    <w:rsid w:val="008A1AD1"/>
    <w:rsid w:val="008A3526"/>
    <w:rsid w:val="008A42F6"/>
    <w:rsid w:val="008A48E5"/>
    <w:rsid w:val="008A5554"/>
    <w:rsid w:val="008A55D6"/>
    <w:rsid w:val="008A5A2D"/>
    <w:rsid w:val="008A5BE6"/>
    <w:rsid w:val="008A60DC"/>
    <w:rsid w:val="008A6D32"/>
    <w:rsid w:val="008A7323"/>
    <w:rsid w:val="008A7569"/>
    <w:rsid w:val="008B08C8"/>
    <w:rsid w:val="008B1915"/>
    <w:rsid w:val="008B27FB"/>
    <w:rsid w:val="008B28FD"/>
    <w:rsid w:val="008B307D"/>
    <w:rsid w:val="008B3D0A"/>
    <w:rsid w:val="008B5C40"/>
    <w:rsid w:val="008B60CC"/>
    <w:rsid w:val="008B61D2"/>
    <w:rsid w:val="008B6CB4"/>
    <w:rsid w:val="008B7889"/>
    <w:rsid w:val="008B7B31"/>
    <w:rsid w:val="008B7F5E"/>
    <w:rsid w:val="008C0BCD"/>
    <w:rsid w:val="008C12E8"/>
    <w:rsid w:val="008C1401"/>
    <w:rsid w:val="008C15A6"/>
    <w:rsid w:val="008C1BAE"/>
    <w:rsid w:val="008C403D"/>
    <w:rsid w:val="008C4C96"/>
    <w:rsid w:val="008C572D"/>
    <w:rsid w:val="008C5CD0"/>
    <w:rsid w:val="008C643C"/>
    <w:rsid w:val="008C72CD"/>
    <w:rsid w:val="008C779D"/>
    <w:rsid w:val="008C7D54"/>
    <w:rsid w:val="008D09B1"/>
    <w:rsid w:val="008D28D5"/>
    <w:rsid w:val="008D3558"/>
    <w:rsid w:val="008D368D"/>
    <w:rsid w:val="008D3BCA"/>
    <w:rsid w:val="008D3D03"/>
    <w:rsid w:val="008D59D4"/>
    <w:rsid w:val="008E19EC"/>
    <w:rsid w:val="008E20DD"/>
    <w:rsid w:val="008E24A9"/>
    <w:rsid w:val="008E2A2F"/>
    <w:rsid w:val="008E2FB9"/>
    <w:rsid w:val="008E3D5E"/>
    <w:rsid w:val="008E3FA0"/>
    <w:rsid w:val="008E44A9"/>
    <w:rsid w:val="008E46AB"/>
    <w:rsid w:val="008E624A"/>
    <w:rsid w:val="008F02FF"/>
    <w:rsid w:val="008F0967"/>
    <w:rsid w:val="008F0A81"/>
    <w:rsid w:val="008F10BB"/>
    <w:rsid w:val="008F2AAE"/>
    <w:rsid w:val="008F323B"/>
    <w:rsid w:val="008F4A64"/>
    <w:rsid w:val="008F4A70"/>
    <w:rsid w:val="008F5202"/>
    <w:rsid w:val="008F5A9A"/>
    <w:rsid w:val="008F5AFB"/>
    <w:rsid w:val="008F6927"/>
    <w:rsid w:val="008F6B5D"/>
    <w:rsid w:val="008F6C98"/>
    <w:rsid w:val="008F7E88"/>
    <w:rsid w:val="008F7EA9"/>
    <w:rsid w:val="0090012C"/>
    <w:rsid w:val="00900C03"/>
    <w:rsid w:val="00901CED"/>
    <w:rsid w:val="00901DB4"/>
    <w:rsid w:val="0090207E"/>
    <w:rsid w:val="00902F55"/>
    <w:rsid w:val="0090408A"/>
    <w:rsid w:val="00905978"/>
    <w:rsid w:val="00906160"/>
    <w:rsid w:val="00907222"/>
    <w:rsid w:val="009072AD"/>
    <w:rsid w:val="0090740A"/>
    <w:rsid w:val="00907BDD"/>
    <w:rsid w:val="009103ED"/>
    <w:rsid w:val="00911B19"/>
    <w:rsid w:val="00912F71"/>
    <w:rsid w:val="0091548C"/>
    <w:rsid w:val="00916AA2"/>
    <w:rsid w:val="00916BB1"/>
    <w:rsid w:val="00916F7D"/>
    <w:rsid w:val="009212E5"/>
    <w:rsid w:val="00921383"/>
    <w:rsid w:val="009218C4"/>
    <w:rsid w:val="00921E9A"/>
    <w:rsid w:val="00921EA7"/>
    <w:rsid w:val="00922563"/>
    <w:rsid w:val="00922973"/>
    <w:rsid w:val="00923138"/>
    <w:rsid w:val="009237C3"/>
    <w:rsid w:val="00924FB5"/>
    <w:rsid w:val="00925CC0"/>
    <w:rsid w:val="009270E5"/>
    <w:rsid w:val="00927869"/>
    <w:rsid w:val="00927D1D"/>
    <w:rsid w:val="00930589"/>
    <w:rsid w:val="00930B5F"/>
    <w:rsid w:val="00930F8C"/>
    <w:rsid w:val="009311BD"/>
    <w:rsid w:val="00931581"/>
    <w:rsid w:val="00931D0F"/>
    <w:rsid w:val="009329E2"/>
    <w:rsid w:val="00932DF5"/>
    <w:rsid w:val="0093417D"/>
    <w:rsid w:val="009347EE"/>
    <w:rsid w:val="00935536"/>
    <w:rsid w:val="00935852"/>
    <w:rsid w:val="00936552"/>
    <w:rsid w:val="00936919"/>
    <w:rsid w:val="00937189"/>
    <w:rsid w:val="00937908"/>
    <w:rsid w:val="0093799D"/>
    <w:rsid w:val="00937ABC"/>
    <w:rsid w:val="00940176"/>
    <w:rsid w:val="0094020C"/>
    <w:rsid w:val="00940390"/>
    <w:rsid w:val="00940D4B"/>
    <w:rsid w:val="00940F22"/>
    <w:rsid w:val="009418DD"/>
    <w:rsid w:val="00941D7D"/>
    <w:rsid w:val="009421BF"/>
    <w:rsid w:val="009427BA"/>
    <w:rsid w:val="009434EA"/>
    <w:rsid w:val="00943A0A"/>
    <w:rsid w:val="00943E29"/>
    <w:rsid w:val="00944AE0"/>
    <w:rsid w:val="00944BD7"/>
    <w:rsid w:val="00944CC1"/>
    <w:rsid w:val="009468D0"/>
    <w:rsid w:val="00946AE4"/>
    <w:rsid w:val="00946CE1"/>
    <w:rsid w:val="00946EAB"/>
    <w:rsid w:val="00946F10"/>
    <w:rsid w:val="00946FCC"/>
    <w:rsid w:val="00947567"/>
    <w:rsid w:val="009479FB"/>
    <w:rsid w:val="00951BD9"/>
    <w:rsid w:val="00952315"/>
    <w:rsid w:val="00952BA2"/>
    <w:rsid w:val="00952BCC"/>
    <w:rsid w:val="00952CD3"/>
    <w:rsid w:val="00953FE5"/>
    <w:rsid w:val="00954395"/>
    <w:rsid w:val="0095459E"/>
    <w:rsid w:val="00954DAE"/>
    <w:rsid w:val="00954F0E"/>
    <w:rsid w:val="00956D3E"/>
    <w:rsid w:val="00957574"/>
    <w:rsid w:val="0096094E"/>
    <w:rsid w:val="00960D54"/>
    <w:rsid w:val="00960F10"/>
    <w:rsid w:val="00961BAD"/>
    <w:rsid w:val="009623F1"/>
    <w:rsid w:val="0096256A"/>
    <w:rsid w:val="00962622"/>
    <w:rsid w:val="00962AFC"/>
    <w:rsid w:val="0096398D"/>
    <w:rsid w:val="00965095"/>
    <w:rsid w:val="00965D66"/>
    <w:rsid w:val="009662BD"/>
    <w:rsid w:val="009665F6"/>
    <w:rsid w:val="00967A8E"/>
    <w:rsid w:val="009700A3"/>
    <w:rsid w:val="009718F3"/>
    <w:rsid w:val="00971A1C"/>
    <w:rsid w:val="00971D00"/>
    <w:rsid w:val="00973550"/>
    <w:rsid w:val="00973D5F"/>
    <w:rsid w:val="00974130"/>
    <w:rsid w:val="00974871"/>
    <w:rsid w:val="00974A61"/>
    <w:rsid w:val="009750F6"/>
    <w:rsid w:val="0097547E"/>
    <w:rsid w:val="00975526"/>
    <w:rsid w:val="00975BCC"/>
    <w:rsid w:val="009809EC"/>
    <w:rsid w:val="00981077"/>
    <w:rsid w:val="00982DEB"/>
    <w:rsid w:val="00983246"/>
    <w:rsid w:val="00983B02"/>
    <w:rsid w:val="00983C1C"/>
    <w:rsid w:val="00983F69"/>
    <w:rsid w:val="009848E1"/>
    <w:rsid w:val="009850F7"/>
    <w:rsid w:val="00985B6A"/>
    <w:rsid w:val="00987142"/>
    <w:rsid w:val="00987804"/>
    <w:rsid w:val="0098781A"/>
    <w:rsid w:val="00987A06"/>
    <w:rsid w:val="00990AEF"/>
    <w:rsid w:val="009912C4"/>
    <w:rsid w:val="00991DBF"/>
    <w:rsid w:val="00992D6D"/>
    <w:rsid w:val="00993DA8"/>
    <w:rsid w:val="00993F52"/>
    <w:rsid w:val="0099475E"/>
    <w:rsid w:val="009950A5"/>
    <w:rsid w:val="00996B98"/>
    <w:rsid w:val="00996D2F"/>
    <w:rsid w:val="00996F79"/>
    <w:rsid w:val="009A04FE"/>
    <w:rsid w:val="009A0AEE"/>
    <w:rsid w:val="009A211D"/>
    <w:rsid w:val="009A33F7"/>
    <w:rsid w:val="009A35EC"/>
    <w:rsid w:val="009A3648"/>
    <w:rsid w:val="009A36AE"/>
    <w:rsid w:val="009A3A58"/>
    <w:rsid w:val="009A5CE7"/>
    <w:rsid w:val="009A6008"/>
    <w:rsid w:val="009A61AE"/>
    <w:rsid w:val="009A683E"/>
    <w:rsid w:val="009A796F"/>
    <w:rsid w:val="009A7A31"/>
    <w:rsid w:val="009B0BBB"/>
    <w:rsid w:val="009B232A"/>
    <w:rsid w:val="009B2432"/>
    <w:rsid w:val="009B38BE"/>
    <w:rsid w:val="009B41C8"/>
    <w:rsid w:val="009B4674"/>
    <w:rsid w:val="009B5111"/>
    <w:rsid w:val="009B6216"/>
    <w:rsid w:val="009B7201"/>
    <w:rsid w:val="009B75A6"/>
    <w:rsid w:val="009B7ECE"/>
    <w:rsid w:val="009B7EFB"/>
    <w:rsid w:val="009C0824"/>
    <w:rsid w:val="009C12F2"/>
    <w:rsid w:val="009C230C"/>
    <w:rsid w:val="009C30FC"/>
    <w:rsid w:val="009C431A"/>
    <w:rsid w:val="009C4756"/>
    <w:rsid w:val="009C47EE"/>
    <w:rsid w:val="009C4C4D"/>
    <w:rsid w:val="009C5590"/>
    <w:rsid w:val="009C58AD"/>
    <w:rsid w:val="009C6173"/>
    <w:rsid w:val="009C690C"/>
    <w:rsid w:val="009C6CE5"/>
    <w:rsid w:val="009C6DF7"/>
    <w:rsid w:val="009C7562"/>
    <w:rsid w:val="009D0CE7"/>
    <w:rsid w:val="009D2531"/>
    <w:rsid w:val="009D2BA6"/>
    <w:rsid w:val="009D3034"/>
    <w:rsid w:val="009D3BC6"/>
    <w:rsid w:val="009D4493"/>
    <w:rsid w:val="009D4717"/>
    <w:rsid w:val="009D548C"/>
    <w:rsid w:val="009D5570"/>
    <w:rsid w:val="009D5766"/>
    <w:rsid w:val="009D6A08"/>
    <w:rsid w:val="009D6E7C"/>
    <w:rsid w:val="009D718F"/>
    <w:rsid w:val="009E20BA"/>
    <w:rsid w:val="009E21BA"/>
    <w:rsid w:val="009E272F"/>
    <w:rsid w:val="009E2A6C"/>
    <w:rsid w:val="009E2DF8"/>
    <w:rsid w:val="009E34CC"/>
    <w:rsid w:val="009E41E6"/>
    <w:rsid w:val="009E50FD"/>
    <w:rsid w:val="009E64F5"/>
    <w:rsid w:val="009E6A0F"/>
    <w:rsid w:val="009E6EA1"/>
    <w:rsid w:val="009E6EF5"/>
    <w:rsid w:val="009E7416"/>
    <w:rsid w:val="009E7EAD"/>
    <w:rsid w:val="009F03EB"/>
    <w:rsid w:val="009F087C"/>
    <w:rsid w:val="009F0F2E"/>
    <w:rsid w:val="009F1449"/>
    <w:rsid w:val="009F277F"/>
    <w:rsid w:val="009F2D5C"/>
    <w:rsid w:val="009F471A"/>
    <w:rsid w:val="009F47E1"/>
    <w:rsid w:val="009F4B68"/>
    <w:rsid w:val="009F4F23"/>
    <w:rsid w:val="009F502C"/>
    <w:rsid w:val="009F630B"/>
    <w:rsid w:val="009F72AA"/>
    <w:rsid w:val="009F76BF"/>
    <w:rsid w:val="009F7AFA"/>
    <w:rsid w:val="00A013EB"/>
    <w:rsid w:val="00A01746"/>
    <w:rsid w:val="00A025A6"/>
    <w:rsid w:val="00A0290D"/>
    <w:rsid w:val="00A03061"/>
    <w:rsid w:val="00A0309F"/>
    <w:rsid w:val="00A03C5E"/>
    <w:rsid w:val="00A04B98"/>
    <w:rsid w:val="00A051F9"/>
    <w:rsid w:val="00A056D5"/>
    <w:rsid w:val="00A06973"/>
    <w:rsid w:val="00A06B7F"/>
    <w:rsid w:val="00A10A78"/>
    <w:rsid w:val="00A11DA6"/>
    <w:rsid w:val="00A13604"/>
    <w:rsid w:val="00A138D4"/>
    <w:rsid w:val="00A141CB"/>
    <w:rsid w:val="00A141FF"/>
    <w:rsid w:val="00A166AF"/>
    <w:rsid w:val="00A16B34"/>
    <w:rsid w:val="00A16C74"/>
    <w:rsid w:val="00A17BCA"/>
    <w:rsid w:val="00A17CFC"/>
    <w:rsid w:val="00A214A8"/>
    <w:rsid w:val="00A21944"/>
    <w:rsid w:val="00A21C00"/>
    <w:rsid w:val="00A21CC2"/>
    <w:rsid w:val="00A22AED"/>
    <w:rsid w:val="00A22D11"/>
    <w:rsid w:val="00A2495F"/>
    <w:rsid w:val="00A24D6F"/>
    <w:rsid w:val="00A24E35"/>
    <w:rsid w:val="00A258D8"/>
    <w:rsid w:val="00A25A3A"/>
    <w:rsid w:val="00A25A47"/>
    <w:rsid w:val="00A2614B"/>
    <w:rsid w:val="00A27811"/>
    <w:rsid w:val="00A27FA4"/>
    <w:rsid w:val="00A304B0"/>
    <w:rsid w:val="00A30C59"/>
    <w:rsid w:val="00A310DE"/>
    <w:rsid w:val="00A3178D"/>
    <w:rsid w:val="00A328FB"/>
    <w:rsid w:val="00A32C4E"/>
    <w:rsid w:val="00A342AF"/>
    <w:rsid w:val="00A34A47"/>
    <w:rsid w:val="00A34DFF"/>
    <w:rsid w:val="00A361C6"/>
    <w:rsid w:val="00A369FB"/>
    <w:rsid w:val="00A40591"/>
    <w:rsid w:val="00A410F8"/>
    <w:rsid w:val="00A425C6"/>
    <w:rsid w:val="00A42686"/>
    <w:rsid w:val="00A43212"/>
    <w:rsid w:val="00A45130"/>
    <w:rsid w:val="00A45215"/>
    <w:rsid w:val="00A453E1"/>
    <w:rsid w:val="00A45D56"/>
    <w:rsid w:val="00A4679A"/>
    <w:rsid w:val="00A46F4A"/>
    <w:rsid w:val="00A470C1"/>
    <w:rsid w:val="00A47D66"/>
    <w:rsid w:val="00A5008C"/>
    <w:rsid w:val="00A50175"/>
    <w:rsid w:val="00A50520"/>
    <w:rsid w:val="00A50AA9"/>
    <w:rsid w:val="00A517E8"/>
    <w:rsid w:val="00A525C0"/>
    <w:rsid w:val="00A52E03"/>
    <w:rsid w:val="00A54588"/>
    <w:rsid w:val="00A54ABE"/>
    <w:rsid w:val="00A55EF5"/>
    <w:rsid w:val="00A55F10"/>
    <w:rsid w:val="00A56CF1"/>
    <w:rsid w:val="00A5701B"/>
    <w:rsid w:val="00A570DE"/>
    <w:rsid w:val="00A57478"/>
    <w:rsid w:val="00A57B7A"/>
    <w:rsid w:val="00A60B58"/>
    <w:rsid w:val="00A61246"/>
    <w:rsid w:val="00A612C4"/>
    <w:rsid w:val="00A63ECD"/>
    <w:rsid w:val="00A64E17"/>
    <w:rsid w:val="00A653A5"/>
    <w:rsid w:val="00A65432"/>
    <w:rsid w:val="00A65DFE"/>
    <w:rsid w:val="00A661E9"/>
    <w:rsid w:val="00A66397"/>
    <w:rsid w:val="00A670D8"/>
    <w:rsid w:val="00A67160"/>
    <w:rsid w:val="00A70248"/>
    <w:rsid w:val="00A71760"/>
    <w:rsid w:val="00A7231A"/>
    <w:rsid w:val="00A72803"/>
    <w:rsid w:val="00A72A2C"/>
    <w:rsid w:val="00A745D5"/>
    <w:rsid w:val="00A806D1"/>
    <w:rsid w:val="00A80C82"/>
    <w:rsid w:val="00A80D6D"/>
    <w:rsid w:val="00A81002"/>
    <w:rsid w:val="00A81780"/>
    <w:rsid w:val="00A8323C"/>
    <w:rsid w:val="00A8365F"/>
    <w:rsid w:val="00A83E09"/>
    <w:rsid w:val="00A84E8A"/>
    <w:rsid w:val="00A852B8"/>
    <w:rsid w:val="00A85726"/>
    <w:rsid w:val="00A86DEF"/>
    <w:rsid w:val="00A87660"/>
    <w:rsid w:val="00A90160"/>
    <w:rsid w:val="00A906B7"/>
    <w:rsid w:val="00A90A55"/>
    <w:rsid w:val="00A90F93"/>
    <w:rsid w:val="00A9108A"/>
    <w:rsid w:val="00A91BD5"/>
    <w:rsid w:val="00A920C0"/>
    <w:rsid w:val="00A935C0"/>
    <w:rsid w:val="00A9388A"/>
    <w:rsid w:val="00A93B3F"/>
    <w:rsid w:val="00A94E3D"/>
    <w:rsid w:val="00A95900"/>
    <w:rsid w:val="00A96103"/>
    <w:rsid w:val="00A96156"/>
    <w:rsid w:val="00A96E41"/>
    <w:rsid w:val="00AA0436"/>
    <w:rsid w:val="00AA29C4"/>
    <w:rsid w:val="00AA2CF5"/>
    <w:rsid w:val="00AA3112"/>
    <w:rsid w:val="00AA313E"/>
    <w:rsid w:val="00AA3293"/>
    <w:rsid w:val="00AA334E"/>
    <w:rsid w:val="00AA3537"/>
    <w:rsid w:val="00AA356B"/>
    <w:rsid w:val="00AA533C"/>
    <w:rsid w:val="00AA5CEB"/>
    <w:rsid w:val="00AA5D9E"/>
    <w:rsid w:val="00AA67B6"/>
    <w:rsid w:val="00AA6945"/>
    <w:rsid w:val="00AA75AF"/>
    <w:rsid w:val="00AB003A"/>
    <w:rsid w:val="00AB0E56"/>
    <w:rsid w:val="00AB1174"/>
    <w:rsid w:val="00AB267F"/>
    <w:rsid w:val="00AB3083"/>
    <w:rsid w:val="00AB47C5"/>
    <w:rsid w:val="00AB4890"/>
    <w:rsid w:val="00AB4C2C"/>
    <w:rsid w:val="00AB4F61"/>
    <w:rsid w:val="00AB509B"/>
    <w:rsid w:val="00AB5FDA"/>
    <w:rsid w:val="00AB6B4C"/>
    <w:rsid w:val="00AC0012"/>
    <w:rsid w:val="00AC049E"/>
    <w:rsid w:val="00AC14C2"/>
    <w:rsid w:val="00AC259B"/>
    <w:rsid w:val="00AC28AE"/>
    <w:rsid w:val="00AC2B7A"/>
    <w:rsid w:val="00AC2F65"/>
    <w:rsid w:val="00AC3879"/>
    <w:rsid w:val="00AC5BFD"/>
    <w:rsid w:val="00AC6065"/>
    <w:rsid w:val="00AC60B4"/>
    <w:rsid w:val="00AC65F9"/>
    <w:rsid w:val="00AC67BC"/>
    <w:rsid w:val="00AC7BDB"/>
    <w:rsid w:val="00AD02F7"/>
    <w:rsid w:val="00AD10CA"/>
    <w:rsid w:val="00AD130E"/>
    <w:rsid w:val="00AD1335"/>
    <w:rsid w:val="00AD1467"/>
    <w:rsid w:val="00AD16AC"/>
    <w:rsid w:val="00AD183C"/>
    <w:rsid w:val="00AD1C91"/>
    <w:rsid w:val="00AD1E75"/>
    <w:rsid w:val="00AD1F5B"/>
    <w:rsid w:val="00AD2769"/>
    <w:rsid w:val="00AD2EC0"/>
    <w:rsid w:val="00AD35D7"/>
    <w:rsid w:val="00AD4F72"/>
    <w:rsid w:val="00AD68CA"/>
    <w:rsid w:val="00AD6D67"/>
    <w:rsid w:val="00AD74E4"/>
    <w:rsid w:val="00AD7D3F"/>
    <w:rsid w:val="00AE0212"/>
    <w:rsid w:val="00AE0EF2"/>
    <w:rsid w:val="00AE1CC4"/>
    <w:rsid w:val="00AE20A3"/>
    <w:rsid w:val="00AE2C0C"/>
    <w:rsid w:val="00AE3C8C"/>
    <w:rsid w:val="00AE40A5"/>
    <w:rsid w:val="00AE41B3"/>
    <w:rsid w:val="00AE4283"/>
    <w:rsid w:val="00AE4586"/>
    <w:rsid w:val="00AE4596"/>
    <w:rsid w:val="00AE45F2"/>
    <w:rsid w:val="00AE4BEC"/>
    <w:rsid w:val="00AE5944"/>
    <w:rsid w:val="00AE6CCE"/>
    <w:rsid w:val="00AE7800"/>
    <w:rsid w:val="00AE7A07"/>
    <w:rsid w:val="00AF0138"/>
    <w:rsid w:val="00AF0704"/>
    <w:rsid w:val="00AF0C2F"/>
    <w:rsid w:val="00AF0ED6"/>
    <w:rsid w:val="00AF1228"/>
    <w:rsid w:val="00AF135E"/>
    <w:rsid w:val="00AF1905"/>
    <w:rsid w:val="00AF2BB4"/>
    <w:rsid w:val="00AF2C5F"/>
    <w:rsid w:val="00AF4183"/>
    <w:rsid w:val="00AF4A9F"/>
    <w:rsid w:val="00AF4AA6"/>
    <w:rsid w:val="00AF4F7F"/>
    <w:rsid w:val="00AF7182"/>
    <w:rsid w:val="00AF780F"/>
    <w:rsid w:val="00AF7B46"/>
    <w:rsid w:val="00B025FC"/>
    <w:rsid w:val="00B07372"/>
    <w:rsid w:val="00B0792E"/>
    <w:rsid w:val="00B10496"/>
    <w:rsid w:val="00B107A2"/>
    <w:rsid w:val="00B10F69"/>
    <w:rsid w:val="00B110E8"/>
    <w:rsid w:val="00B12707"/>
    <w:rsid w:val="00B12EAA"/>
    <w:rsid w:val="00B14093"/>
    <w:rsid w:val="00B15602"/>
    <w:rsid w:val="00B1615F"/>
    <w:rsid w:val="00B16B6B"/>
    <w:rsid w:val="00B16B77"/>
    <w:rsid w:val="00B16DED"/>
    <w:rsid w:val="00B17130"/>
    <w:rsid w:val="00B172FF"/>
    <w:rsid w:val="00B1745F"/>
    <w:rsid w:val="00B21368"/>
    <w:rsid w:val="00B215A8"/>
    <w:rsid w:val="00B21E0E"/>
    <w:rsid w:val="00B25572"/>
    <w:rsid w:val="00B30F7E"/>
    <w:rsid w:val="00B30FC0"/>
    <w:rsid w:val="00B322D1"/>
    <w:rsid w:val="00B32767"/>
    <w:rsid w:val="00B33932"/>
    <w:rsid w:val="00B342AA"/>
    <w:rsid w:val="00B35106"/>
    <w:rsid w:val="00B35155"/>
    <w:rsid w:val="00B35871"/>
    <w:rsid w:val="00B36453"/>
    <w:rsid w:val="00B36528"/>
    <w:rsid w:val="00B3682B"/>
    <w:rsid w:val="00B3690C"/>
    <w:rsid w:val="00B36B45"/>
    <w:rsid w:val="00B36BC0"/>
    <w:rsid w:val="00B413D9"/>
    <w:rsid w:val="00B41DE5"/>
    <w:rsid w:val="00B42710"/>
    <w:rsid w:val="00B42B6B"/>
    <w:rsid w:val="00B43CFE"/>
    <w:rsid w:val="00B4406E"/>
    <w:rsid w:val="00B444E1"/>
    <w:rsid w:val="00B4565A"/>
    <w:rsid w:val="00B46221"/>
    <w:rsid w:val="00B46820"/>
    <w:rsid w:val="00B46AD8"/>
    <w:rsid w:val="00B46E60"/>
    <w:rsid w:val="00B46EB4"/>
    <w:rsid w:val="00B4747F"/>
    <w:rsid w:val="00B476B5"/>
    <w:rsid w:val="00B516CE"/>
    <w:rsid w:val="00B51C75"/>
    <w:rsid w:val="00B52171"/>
    <w:rsid w:val="00B5316D"/>
    <w:rsid w:val="00B53C2A"/>
    <w:rsid w:val="00B54DD8"/>
    <w:rsid w:val="00B559EC"/>
    <w:rsid w:val="00B56218"/>
    <w:rsid w:val="00B56569"/>
    <w:rsid w:val="00B5660D"/>
    <w:rsid w:val="00B5696E"/>
    <w:rsid w:val="00B56DEC"/>
    <w:rsid w:val="00B56F44"/>
    <w:rsid w:val="00B5766B"/>
    <w:rsid w:val="00B62E20"/>
    <w:rsid w:val="00B631FF"/>
    <w:rsid w:val="00B6323C"/>
    <w:rsid w:val="00B63FA8"/>
    <w:rsid w:val="00B64781"/>
    <w:rsid w:val="00B64F07"/>
    <w:rsid w:val="00B6523A"/>
    <w:rsid w:val="00B66C51"/>
    <w:rsid w:val="00B66E58"/>
    <w:rsid w:val="00B71032"/>
    <w:rsid w:val="00B7126F"/>
    <w:rsid w:val="00B72222"/>
    <w:rsid w:val="00B726F0"/>
    <w:rsid w:val="00B72C1E"/>
    <w:rsid w:val="00B72D05"/>
    <w:rsid w:val="00B74D6F"/>
    <w:rsid w:val="00B755A7"/>
    <w:rsid w:val="00B76519"/>
    <w:rsid w:val="00B769FC"/>
    <w:rsid w:val="00B77031"/>
    <w:rsid w:val="00B773E0"/>
    <w:rsid w:val="00B80185"/>
    <w:rsid w:val="00B80831"/>
    <w:rsid w:val="00B82B42"/>
    <w:rsid w:val="00B82D5B"/>
    <w:rsid w:val="00B832C7"/>
    <w:rsid w:val="00B8422D"/>
    <w:rsid w:val="00B84CCB"/>
    <w:rsid w:val="00B84D18"/>
    <w:rsid w:val="00B84FFA"/>
    <w:rsid w:val="00B852D6"/>
    <w:rsid w:val="00B85552"/>
    <w:rsid w:val="00B87090"/>
    <w:rsid w:val="00B8754A"/>
    <w:rsid w:val="00B91163"/>
    <w:rsid w:val="00B91D27"/>
    <w:rsid w:val="00B921EB"/>
    <w:rsid w:val="00B928A7"/>
    <w:rsid w:val="00B943E7"/>
    <w:rsid w:val="00B94540"/>
    <w:rsid w:val="00B955E8"/>
    <w:rsid w:val="00B95648"/>
    <w:rsid w:val="00B96390"/>
    <w:rsid w:val="00B963E3"/>
    <w:rsid w:val="00BA0177"/>
    <w:rsid w:val="00BA0CA1"/>
    <w:rsid w:val="00BA10CA"/>
    <w:rsid w:val="00BA11FF"/>
    <w:rsid w:val="00BA1EC0"/>
    <w:rsid w:val="00BA2FA9"/>
    <w:rsid w:val="00BA3BF6"/>
    <w:rsid w:val="00BA49B9"/>
    <w:rsid w:val="00BA56E5"/>
    <w:rsid w:val="00BA5DD4"/>
    <w:rsid w:val="00BA601B"/>
    <w:rsid w:val="00BA6F63"/>
    <w:rsid w:val="00BA7296"/>
    <w:rsid w:val="00BB0964"/>
    <w:rsid w:val="00BB1201"/>
    <w:rsid w:val="00BB1454"/>
    <w:rsid w:val="00BB174B"/>
    <w:rsid w:val="00BB38C6"/>
    <w:rsid w:val="00BB4ED6"/>
    <w:rsid w:val="00BB674A"/>
    <w:rsid w:val="00BB7FF2"/>
    <w:rsid w:val="00BC03EC"/>
    <w:rsid w:val="00BC0FAB"/>
    <w:rsid w:val="00BC1A25"/>
    <w:rsid w:val="00BC26EF"/>
    <w:rsid w:val="00BC272F"/>
    <w:rsid w:val="00BC350B"/>
    <w:rsid w:val="00BC408C"/>
    <w:rsid w:val="00BC4400"/>
    <w:rsid w:val="00BC47C3"/>
    <w:rsid w:val="00BC683E"/>
    <w:rsid w:val="00BC73C2"/>
    <w:rsid w:val="00BC77B0"/>
    <w:rsid w:val="00BC7CEC"/>
    <w:rsid w:val="00BD0157"/>
    <w:rsid w:val="00BD05E2"/>
    <w:rsid w:val="00BD0815"/>
    <w:rsid w:val="00BD1717"/>
    <w:rsid w:val="00BD190E"/>
    <w:rsid w:val="00BD1F5F"/>
    <w:rsid w:val="00BD289D"/>
    <w:rsid w:val="00BD4ABE"/>
    <w:rsid w:val="00BD4EE2"/>
    <w:rsid w:val="00BD6259"/>
    <w:rsid w:val="00BD763E"/>
    <w:rsid w:val="00BD773F"/>
    <w:rsid w:val="00BD7ABA"/>
    <w:rsid w:val="00BE18F4"/>
    <w:rsid w:val="00BE277A"/>
    <w:rsid w:val="00BE2B64"/>
    <w:rsid w:val="00BE2C7E"/>
    <w:rsid w:val="00BE32A2"/>
    <w:rsid w:val="00BE389D"/>
    <w:rsid w:val="00BE3E02"/>
    <w:rsid w:val="00BE4120"/>
    <w:rsid w:val="00BE41E5"/>
    <w:rsid w:val="00BE50D4"/>
    <w:rsid w:val="00BE5677"/>
    <w:rsid w:val="00BE5752"/>
    <w:rsid w:val="00BE6DD6"/>
    <w:rsid w:val="00BE74ED"/>
    <w:rsid w:val="00BE7BED"/>
    <w:rsid w:val="00BE7DDC"/>
    <w:rsid w:val="00BF0912"/>
    <w:rsid w:val="00BF12B1"/>
    <w:rsid w:val="00BF1BC8"/>
    <w:rsid w:val="00BF1E39"/>
    <w:rsid w:val="00BF22EB"/>
    <w:rsid w:val="00BF319E"/>
    <w:rsid w:val="00BF3375"/>
    <w:rsid w:val="00BF35D1"/>
    <w:rsid w:val="00BF4171"/>
    <w:rsid w:val="00BF48AB"/>
    <w:rsid w:val="00BF4C44"/>
    <w:rsid w:val="00BF54D6"/>
    <w:rsid w:val="00BF574E"/>
    <w:rsid w:val="00BF74FB"/>
    <w:rsid w:val="00BF76D0"/>
    <w:rsid w:val="00BF7793"/>
    <w:rsid w:val="00BF7EC0"/>
    <w:rsid w:val="00C00795"/>
    <w:rsid w:val="00C00EAF"/>
    <w:rsid w:val="00C017EE"/>
    <w:rsid w:val="00C02188"/>
    <w:rsid w:val="00C02AB1"/>
    <w:rsid w:val="00C03D77"/>
    <w:rsid w:val="00C04741"/>
    <w:rsid w:val="00C04BF3"/>
    <w:rsid w:val="00C053E6"/>
    <w:rsid w:val="00C058F2"/>
    <w:rsid w:val="00C05EF0"/>
    <w:rsid w:val="00C06D7A"/>
    <w:rsid w:val="00C07487"/>
    <w:rsid w:val="00C0753B"/>
    <w:rsid w:val="00C100B0"/>
    <w:rsid w:val="00C1046B"/>
    <w:rsid w:val="00C1050D"/>
    <w:rsid w:val="00C115FA"/>
    <w:rsid w:val="00C1181E"/>
    <w:rsid w:val="00C13BC9"/>
    <w:rsid w:val="00C151B3"/>
    <w:rsid w:val="00C15CFD"/>
    <w:rsid w:val="00C15EA1"/>
    <w:rsid w:val="00C17231"/>
    <w:rsid w:val="00C17253"/>
    <w:rsid w:val="00C177BA"/>
    <w:rsid w:val="00C177F3"/>
    <w:rsid w:val="00C17B08"/>
    <w:rsid w:val="00C20607"/>
    <w:rsid w:val="00C2398F"/>
    <w:rsid w:val="00C239F7"/>
    <w:rsid w:val="00C23BBF"/>
    <w:rsid w:val="00C23D1A"/>
    <w:rsid w:val="00C24A7B"/>
    <w:rsid w:val="00C24F65"/>
    <w:rsid w:val="00C251F0"/>
    <w:rsid w:val="00C25DFD"/>
    <w:rsid w:val="00C25F9B"/>
    <w:rsid w:val="00C26B2C"/>
    <w:rsid w:val="00C26E45"/>
    <w:rsid w:val="00C27443"/>
    <w:rsid w:val="00C30479"/>
    <w:rsid w:val="00C30FB6"/>
    <w:rsid w:val="00C30FF5"/>
    <w:rsid w:val="00C3126E"/>
    <w:rsid w:val="00C31681"/>
    <w:rsid w:val="00C325A4"/>
    <w:rsid w:val="00C33067"/>
    <w:rsid w:val="00C35492"/>
    <w:rsid w:val="00C3563B"/>
    <w:rsid w:val="00C36239"/>
    <w:rsid w:val="00C373EC"/>
    <w:rsid w:val="00C377FA"/>
    <w:rsid w:val="00C37C8D"/>
    <w:rsid w:val="00C40399"/>
    <w:rsid w:val="00C40A15"/>
    <w:rsid w:val="00C41A3C"/>
    <w:rsid w:val="00C41CCB"/>
    <w:rsid w:val="00C41CF7"/>
    <w:rsid w:val="00C42079"/>
    <w:rsid w:val="00C4424E"/>
    <w:rsid w:val="00C44488"/>
    <w:rsid w:val="00C44A89"/>
    <w:rsid w:val="00C45388"/>
    <w:rsid w:val="00C46A24"/>
    <w:rsid w:val="00C46E0A"/>
    <w:rsid w:val="00C471FC"/>
    <w:rsid w:val="00C4776A"/>
    <w:rsid w:val="00C503C8"/>
    <w:rsid w:val="00C5074C"/>
    <w:rsid w:val="00C50D0E"/>
    <w:rsid w:val="00C51975"/>
    <w:rsid w:val="00C52090"/>
    <w:rsid w:val="00C52CE4"/>
    <w:rsid w:val="00C539AF"/>
    <w:rsid w:val="00C53C7B"/>
    <w:rsid w:val="00C546B1"/>
    <w:rsid w:val="00C54855"/>
    <w:rsid w:val="00C548AF"/>
    <w:rsid w:val="00C557D8"/>
    <w:rsid w:val="00C567D6"/>
    <w:rsid w:val="00C56C51"/>
    <w:rsid w:val="00C578E7"/>
    <w:rsid w:val="00C57F08"/>
    <w:rsid w:val="00C60C93"/>
    <w:rsid w:val="00C61C57"/>
    <w:rsid w:val="00C61E3C"/>
    <w:rsid w:val="00C61F5A"/>
    <w:rsid w:val="00C61F9B"/>
    <w:rsid w:val="00C62818"/>
    <w:rsid w:val="00C62B95"/>
    <w:rsid w:val="00C63404"/>
    <w:rsid w:val="00C649B7"/>
    <w:rsid w:val="00C657BC"/>
    <w:rsid w:val="00C66CFF"/>
    <w:rsid w:val="00C67CA8"/>
    <w:rsid w:val="00C70668"/>
    <w:rsid w:val="00C70E3A"/>
    <w:rsid w:val="00C71748"/>
    <w:rsid w:val="00C72D48"/>
    <w:rsid w:val="00C74441"/>
    <w:rsid w:val="00C7483D"/>
    <w:rsid w:val="00C75ED1"/>
    <w:rsid w:val="00C76E30"/>
    <w:rsid w:val="00C77B24"/>
    <w:rsid w:val="00C81022"/>
    <w:rsid w:val="00C83434"/>
    <w:rsid w:val="00C834E2"/>
    <w:rsid w:val="00C83938"/>
    <w:rsid w:val="00C83AB6"/>
    <w:rsid w:val="00C83AD3"/>
    <w:rsid w:val="00C83E32"/>
    <w:rsid w:val="00C8418C"/>
    <w:rsid w:val="00C84389"/>
    <w:rsid w:val="00C84959"/>
    <w:rsid w:val="00C84975"/>
    <w:rsid w:val="00C8564E"/>
    <w:rsid w:val="00C85B3F"/>
    <w:rsid w:val="00C860B4"/>
    <w:rsid w:val="00C86294"/>
    <w:rsid w:val="00C86D0B"/>
    <w:rsid w:val="00C8716B"/>
    <w:rsid w:val="00C8779C"/>
    <w:rsid w:val="00C87B3C"/>
    <w:rsid w:val="00C87C99"/>
    <w:rsid w:val="00C87E5C"/>
    <w:rsid w:val="00C90011"/>
    <w:rsid w:val="00C91B9E"/>
    <w:rsid w:val="00C92BA2"/>
    <w:rsid w:val="00C9313B"/>
    <w:rsid w:val="00C93862"/>
    <w:rsid w:val="00C93917"/>
    <w:rsid w:val="00C939AC"/>
    <w:rsid w:val="00C93B48"/>
    <w:rsid w:val="00C949B6"/>
    <w:rsid w:val="00C94D52"/>
    <w:rsid w:val="00C952EB"/>
    <w:rsid w:val="00C95926"/>
    <w:rsid w:val="00C96CDD"/>
    <w:rsid w:val="00C96F62"/>
    <w:rsid w:val="00C97340"/>
    <w:rsid w:val="00C978FA"/>
    <w:rsid w:val="00CA00E2"/>
    <w:rsid w:val="00CA09CA"/>
    <w:rsid w:val="00CA0B20"/>
    <w:rsid w:val="00CA1252"/>
    <w:rsid w:val="00CA1339"/>
    <w:rsid w:val="00CA141A"/>
    <w:rsid w:val="00CA1836"/>
    <w:rsid w:val="00CA2663"/>
    <w:rsid w:val="00CA2764"/>
    <w:rsid w:val="00CA28C7"/>
    <w:rsid w:val="00CA3423"/>
    <w:rsid w:val="00CA48F5"/>
    <w:rsid w:val="00CA5157"/>
    <w:rsid w:val="00CA5F44"/>
    <w:rsid w:val="00CA6EA3"/>
    <w:rsid w:val="00CA6FBA"/>
    <w:rsid w:val="00CA7435"/>
    <w:rsid w:val="00CB02A6"/>
    <w:rsid w:val="00CB0316"/>
    <w:rsid w:val="00CB03DF"/>
    <w:rsid w:val="00CB1ACF"/>
    <w:rsid w:val="00CB3212"/>
    <w:rsid w:val="00CB3834"/>
    <w:rsid w:val="00CB648D"/>
    <w:rsid w:val="00CB7541"/>
    <w:rsid w:val="00CB75BD"/>
    <w:rsid w:val="00CB7770"/>
    <w:rsid w:val="00CB7F7E"/>
    <w:rsid w:val="00CC2220"/>
    <w:rsid w:val="00CC30E9"/>
    <w:rsid w:val="00CC32CD"/>
    <w:rsid w:val="00CC392C"/>
    <w:rsid w:val="00CC4420"/>
    <w:rsid w:val="00CC5585"/>
    <w:rsid w:val="00CC5681"/>
    <w:rsid w:val="00CC57A4"/>
    <w:rsid w:val="00CC63AC"/>
    <w:rsid w:val="00CC6782"/>
    <w:rsid w:val="00CC68FA"/>
    <w:rsid w:val="00CC7A52"/>
    <w:rsid w:val="00CD0791"/>
    <w:rsid w:val="00CD1C80"/>
    <w:rsid w:val="00CD23A7"/>
    <w:rsid w:val="00CD2BA7"/>
    <w:rsid w:val="00CD38A0"/>
    <w:rsid w:val="00CD3D73"/>
    <w:rsid w:val="00CD432E"/>
    <w:rsid w:val="00CD4930"/>
    <w:rsid w:val="00CD51C3"/>
    <w:rsid w:val="00CD5ECA"/>
    <w:rsid w:val="00CD707C"/>
    <w:rsid w:val="00CE0A41"/>
    <w:rsid w:val="00CE1A0C"/>
    <w:rsid w:val="00CE38F7"/>
    <w:rsid w:val="00CE6211"/>
    <w:rsid w:val="00CE66A2"/>
    <w:rsid w:val="00CE69AC"/>
    <w:rsid w:val="00CE7370"/>
    <w:rsid w:val="00CF00FB"/>
    <w:rsid w:val="00CF068E"/>
    <w:rsid w:val="00CF22D6"/>
    <w:rsid w:val="00CF23C7"/>
    <w:rsid w:val="00CF305E"/>
    <w:rsid w:val="00CF325F"/>
    <w:rsid w:val="00CF36E4"/>
    <w:rsid w:val="00CF52EE"/>
    <w:rsid w:val="00CF5834"/>
    <w:rsid w:val="00CF5AB3"/>
    <w:rsid w:val="00CF606D"/>
    <w:rsid w:val="00CF67C8"/>
    <w:rsid w:val="00CF7CC9"/>
    <w:rsid w:val="00D007D4"/>
    <w:rsid w:val="00D028F1"/>
    <w:rsid w:val="00D02F7F"/>
    <w:rsid w:val="00D040A5"/>
    <w:rsid w:val="00D04239"/>
    <w:rsid w:val="00D043A0"/>
    <w:rsid w:val="00D04AFE"/>
    <w:rsid w:val="00D052AF"/>
    <w:rsid w:val="00D0580E"/>
    <w:rsid w:val="00D05CC7"/>
    <w:rsid w:val="00D065E4"/>
    <w:rsid w:val="00D10254"/>
    <w:rsid w:val="00D12CDE"/>
    <w:rsid w:val="00D12E0A"/>
    <w:rsid w:val="00D131E9"/>
    <w:rsid w:val="00D13FA3"/>
    <w:rsid w:val="00D147C4"/>
    <w:rsid w:val="00D14E95"/>
    <w:rsid w:val="00D14EAC"/>
    <w:rsid w:val="00D14F91"/>
    <w:rsid w:val="00D154AA"/>
    <w:rsid w:val="00D16A61"/>
    <w:rsid w:val="00D1737B"/>
    <w:rsid w:val="00D20C64"/>
    <w:rsid w:val="00D20E30"/>
    <w:rsid w:val="00D2146F"/>
    <w:rsid w:val="00D22860"/>
    <w:rsid w:val="00D254C6"/>
    <w:rsid w:val="00D25507"/>
    <w:rsid w:val="00D258E7"/>
    <w:rsid w:val="00D267D4"/>
    <w:rsid w:val="00D26A50"/>
    <w:rsid w:val="00D26A99"/>
    <w:rsid w:val="00D2749B"/>
    <w:rsid w:val="00D2770A"/>
    <w:rsid w:val="00D311B3"/>
    <w:rsid w:val="00D3123E"/>
    <w:rsid w:val="00D31788"/>
    <w:rsid w:val="00D31DEA"/>
    <w:rsid w:val="00D32549"/>
    <w:rsid w:val="00D33715"/>
    <w:rsid w:val="00D33DBF"/>
    <w:rsid w:val="00D34EBC"/>
    <w:rsid w:val="00D34FBF"/>
    <w:rsid w:val="00D35B7A"/>
    <w:rsid w:val="00D369D6"/>
    <w:rsid w:val="00D37771"/>
    <w:rsid w:val="00D4076A"/>
    <w:rsid w:val="00D40899"/>
    <w:rsid w:val="00D410FF"/>
    <w:rsid w:val="00D416A0"/>
    <w:rsid w:val="00D4271E"/>
    <w:rsid w:val="00D42912"/>
    <w:rsid w:val="00D43110"/>
    <w:rsid w:val="00D4440E"/>
    <w:rsid w:val="00D44B27"/>
    <w:rsid w:val="00D44C02"/>
    <w:rsid w:val="00D44F76"/>
    <w:rsid w:val="00D456E3"/>
    <w:rsid w:val="00D45713"/>
    <w:rsid w:val="00D457E6"/>
    <w:rsid w:val="00D47312"/>
    <w:rsid w:val="00D479B2"/>
    <w:rsid w:val="00D50729"/>
    <w:rsid w:val="00D5124C"/>
    <w:rsid w:val="00D5137E"/>
    <w:rsid w:val="00D5262C"/>
    <w:rsid w:val="00D53C99"/>
    <w:rsid w:val="00D55671"/>
    <w:rsid w:val="00D565C6"/>
    <w:rsid w:val="00D5752C"/>
    <w:rsid w:val="00D57576"/>
    <w:rsid w:val="00D575FF"/>
    <w:rsid w:val="00D61086"/>
    <w:rsid w:val="00D61B66"/>
    <w:rsid w:val="00D61CF8"/>
    <w:rsid w:val="00D62102"/>
    <w:rsid w:val="00D62E57"/>
    <w:rsid w:val="00D63A2C"/>
    <w:rsid w:val="00D63D8D"/>
    <w:rsid w:val="00D64186"/>
    <w:rsid w:val="00D66E99"/>
    <w:rsid w:val="00D67060"/>
    <w:rsid w:val="00D672C4"/>
    <w:rsid w:val="00D71FB7"/>
    <w:rsid w:val="00D7290D"/>
    <w:rsid w:val="00D73A45"/>
    <w:rsid w:val="00D73AD5"/>
    <w:rsid w:val="00D7401C"/>
    <w:rsid w:val="00D740D4"/>
    <w:rsid w:val="00D7432C"/>
    <w:rsid w:val="00D74C09"/>
    <w:rsid w:val="00D753DA"/>
    <w:rsid w:val="00D75896"/>
    <w:rsid w:val="00D759FF"/>
    <w:rsid w:val="00D75A92"/>
    <w:rsid w:val="00D76A86"/>
    <w:rsid w:val="00D76C2F"/>
    <w:rsid w:val="00D77613"/>
    <w:rsid w:val="00D77D48"/>
    <w:rsid w:val="00D8006F"/>
    <w:rsid w:val="00D8092D"/>
    <w:rsid w:val="00D80C1E"/>
    <w:rsid w:val="00D824F5"/>
    <w:rsid w:val="00D82ABD"/>
    <w:rsid w:val="00D82FB9"/>
    <w:rsid w:val="00D83718"/>
    <w:rsid w:val="00D83882"/>
    <w:rsid w:val="00D8410F"/>
    <w:rsid w:val="00D85DE4"/>
    <w:rsid w:val="00D862E5"/>
    <w:rsid w:val="00D86705"/>
    <w:rsid w:val="00D86D85"/>
    <w:rsid w:val="00D908E6"/>
    <w:rsid w:val="00D909D3"/>
    <w:rsid w:val="00D90CF9"/>
    <w:rsid w:val="00D91936"/>
    <w:rsid w:val="00D91CF1"/>
    <w:rsid w:val="00D92020"/>
    <w:rsid w:val="00D92990"/>
    <w:rsid w:val="00D92AE4"/>
    <w:rsid w:val="00D93464"/>
    <w:rsid w:val="00D93C2B"/>
    <w:rsid w:val="00D948A9"/>
    <w:rsid w:val="00D94919"/>
    <w:rsid w:val="00D94C31"/>
    <w:rsid w:val="00D94F16"/>
    <w:rsid w:val="00D96993"/>
    <w:rsid w:val="00D9736C"/>
    <w:rsid w:val="00D975DE"/>
    <w:rsid w:val="00DA1557"/>
    <w:rsid w:val="00DA1588"/>
    <w:rsid w:val="00DA3201"/>
    <w:rsid w:val="00DA331A"/>
    <w:rsid w:val="00DA42F7"/>
    <w:rsid w:val="00DA4D85"/>
    <w:rsid w:val="00DA57EB"/>
    <w:rsid w:val="00DA5DC2"/>
    <w:rsid w:val="00DA6220"/>
    <w:rsid w:val="00DA6CFD"/>
    <w:rsid w:val="00DA7048"/>
    <w:rsid w:val="00DA7100"/>
    <w:rsid w:val="00DB0733"/>
    <w:rsid w:val="00DB0BAB"/>
    <w:rsid w:val="00DB0C50"/>
    <w:rsid w:val="00DB1396"/>
    <w:rsid w:val="00DB2012"/>
    <w:rsid w:val="00DB26EE"/>
    <w:rsid w:val="00DB2C88"/>
    <w:rsid w:val="00DB360D"/>
    <w:rsid w:val="00DB388D"/>
    <w:rsid w:val="00DB3EED"/>
    <w:rsid w:val="00DB423F"/>
    <w:rsid w:val="00DB48F9"/>
    <w:rsid w:val="00DB536A"/>
    <w:rsid w:val="00DB758A"/>
    <w:rsid w:val="00DB7F44"/>
    <w:rsid w:val="00DB7FC5"/>
    <w:rsid w:val="00DC057A"/>
    <w:rsid w:val="00DC06C5"/>
    <w:rsid w:val="00DC0D93"/>
    <w:rsid w:val="00DC1C2F"/>
    <w:rsid w:val="00DC1C93"/>
    <w:rsid w:val="00DC1E98"/>
    <w:rsid w:val="00DC23DE"/>
    <w:rsid w:val="00DC2ECC"/>
    <w:rsid w:val="00DC358C"/>
    <w:rsid w:val="00DC358E"/>
    <w:rsid w:val="00DC4227"/>
    <w:rsid w:val="00DC47EC"/>
    <w:rsid w:val="00DC49BD"/>
    <w:rsid w:val="00DC4F8B"/>
    <w:rsid w:val="00DC56BA"/>
    <w:rsid w:val="00DC5EF3"/>
    <w:rsid w:val="00DC7332"/>
    <w:rsid w:val="00DC7347"/>
    <w:rsid w:val="00DC7941"/>
    <w:rsid w:val="00DC7D87"/>
    <w:rsid w:val="00DC7D8A"/>
    <w:rsid w:val="00DC7E25"/>
    <w:rsid w:val="00DD00EF"/>
    <w:rsid w:val="00DD04C7"/>
    <w:rsid w:val="00DD1D14"/>
    <w:rsid w:val="00DD20B6"/>
    <w:rsid w:val="00DD45EE"/>
    <w:rsid w:val="00DD5421"/>
    <w:rsid w:val="00DD571C"/>
    <w:rsid w:val="00DD5FEB"/>
    <w:rsid w:val="00DD61A0"/>
    <w:rsid w:val="00DD6558"/>
    <w:rsid w:val="00DD6D76"/>
    <w:rsid w:val="00DD7508"/>
    <w:rsid w:val="00DD76D3"/>
    <w:rsid w:val="00DE0C73"/>
    <w:rsid w:val="00DE2573"/>
    <w:rsid w:val="00DE3072"/>
    <w:rsid w:val="00DE3194"/>
    <w:rsid w:val="00DE3241"/>
    <w:rsid w:val="00DE379D"/>
    <w:rsid w:val="00DE42EA"/>
    <w:rsid w:val="00DE4E79"/>
    <w:rsid w:val="00DE5084"/>
    <w:rsid w:val="00DE6EE8"/>
    <w:rsid w:val="00DE77EE"/>
    <w:rsid w:val="00DE7B8D"/>
    <w:rsid w:val="00DE7BF0"/>
    <w:rsid w:val="00DE7C6D"/>
    <w:rsid w:val="00DE7FA7"/>
    <w:rsid w:val="00DF046F"/>
    <w:rsid w:val="00DF0586"/>
    <w:rsid w:val="00DF05CA"/>
    <w:rsid w:val="00DF2501"/>
    <w:rsid w:val="00DF27CD"/>
    <w:rsid w:val="00DF3AA6"/>
    <w:rsid w:val="00DF4EB3"/>
    <w:rsid w:val="00DF5274"/>
    <w:rsid w:val="00DF5E25"/>
    <w:rsid w:val="00DF5FAB"/>
    <w:rsid w:val="00DF648A"/>
    <w:rsid w:val="00DF72B1"/>
    <w:rsid w:val="00DF73C6"/>
    <w:rsid w:val="00E009B2"/>
    <w:rsid w:val="00E00F2E"/>
    <w:rsid w:val="00E02ABD"/>
    <w:rsid w:val="00E0405D"/>
    <w:rsid w:val="00E040F7"/>
    <w:rsid w:val="00E04E42"/>
    <w:rsid w:val="00E053FE"/>
    <w:rsid w:val="00E054C2"/>
    <w:rsid w:val="00E05512"/>
    <w:rsid w:val="00E05CF6"/>
    <w:rsid w:val="00E066D3"/>
    <w:rsid w:val="00E07333"/>
    <w:rsid w:val="00E10770"/>
    <w:rsid w:val="00E1135C"/>
    <w:rsid w:val="00E113FB"/>
    <w:rsid w:val="00E11A53"/>
    <w:rsid w:val="00E11A6C"/>
    <w:rsid w:val="00E11CB4"/>
    <w:rsid w:val="00E11EB7"/>
    <w:rsid w:val="00E13C5C"/>
    <w:rsid w:val="00E1430E"/>
    <w:rsid w:val="00E15F2C"/>
    <w:rsid w:val="00E15FA5"/>
    <w:rsid w:val="00E162BB"/>
    <w:rsid w:val="00E1661C"/>
    <w:rsid w:val="00E17140"/>
    <w:rsid w:val="00E20A77"/>
    <w:rsid w:val="00E215CE"/>
    <w:rsid w:val="00E21D3C"/>
    <w:rsid w:val="00E22B16"/>
    <w:rsid w:val="00E23295"/>
    <w:rsid w:val="00E23BD2"/>
    <w:rsid w:val="00E23C99"/>
    <w:rsid w:val="00E23E26"/>
    <w:rsid w:val="00E244DB"/>
    <w:rsid w:val="00E2664B"/>
    <w:rsid w:val="00E26C47"/>
    <w:rsid w:val="00E26E15"/>
    <w:rsid w:val="00E27226"/>
    <w:rsid w:val="00E30796"/>
    <w:rsid w:val="00E30953"/>
    <w:rsid w:val="00E3104F"/>
    <w:rsid w:val="00E31857"/>
    <w:rsid w:val="00E32376"/>
    <w:rsid w:val="00E32846"/>
    <w:rsid w:val="00E32F3C"/>
    <w:rsid w:val="00E32FBA"/>
    <w:rsid w:val="00E3305E"/>
    <w:rsid w:val="00E33B10"/>
    <w:rsid w:val="00E34631"/>
    <w:rsid w:val="00E35885"/>
    <w:rsid w:val="00E35967"/>
    <w:rsid w:val="00E35DC0"/>
    <w:rsid w:val="00E36144"/>
    <w:rsid w:val="00E364D1"/>
    <w:rsid w:val="00E3697F"/>
    <w:rsid w:val="00E36F9E"/>
    <w:rsid w:val="00E3758A"/>
    <w:rsid w:val="00E4005D"/>
    <w:rsid w:val="00E40C58"/>
    <w:rsid w:val="00E40D5C"/>
    <w:rsid w:val="00E42282"/>
    <w:rsid w:val="00E43418"/>
    <w:rsid w:val="00E43700"/>
    <w:rsid w:val="00E43EAB"/>
    <w:rsid w:val="00E44039"/>
    <w:rsid w:val="00E4418A"/>
    <w:rsid w:val="00E449A3"/>
    <w:rsid w:val="00E44A20"/>
    <w:rsid w:val="00E45512"/>
    <w:rsid w:val="00E4597D"/>
    <w:rsid w:val="00E46BB9"/>
    <w:rsid w:val="00E46FE8"/>
    <w:rsid w:val="00E47A2B"/>
    <w:rsid w:val="00E5012B"/>
    <w:rsid w:val="00E50987"/>
    <w:rsid w:val="00E50B73"/>
    <w:rsid w:val="00E524E1"/>
    <w:rsid w:val="00E527DE"/>
    <w:rsid w:val="00E53ABC"/>
    <w:rsid w:val="00E5461E"/>
    <w:rsid w:val="00E56CD8"/>
    <w:rsid w:val="00E56F9C"/>
    <w:rsid w:val="00E5704C"/>
    <w:rsid w:val="00E572A7"/>
    <w:rsid w:val="00E57D8F"/>
    <w:rsid w:val="00E62717"/>
    <w:rsid w:val="00E62B5F"/>
    <w:rsid w:val="00E63024"/>
    <w:rsid w:val="00E6366D"/>
    <w:rsid w:val="00E636B7"/>
    <w:rsid w:val="00E637B5"/>
    <w:rsid w:val="00E64C8C"/>
    <w:rsid w:val="00E64DC0"/>
    <w:rsid w:val="00E64F47"/>
    <w:rsid w:val="00E6595B"/>
    <w:rsid w:val="00E661DB"/>
    <w:rsid w:val="00E663A0"/>
    <w:rsid w:val="00E6684C"/>
    <w:rsid w:val="00E66D9D"/>
    <w:rsid w:val="00E675A7"/>
    <w:rsid w:val="00E67729"/>
    <w:rsid w:val="00E678CD"/>
    <w:rsid w:val="00E70899"/>
    <w:rsid w:val="00E70B51"/>
    <w:rsid w:val="00E71371"/>
    <w:rsid w:val="00E7195F"/>
    <w:rsid w:val="00E71DF0"/>
    <w:rsid w:val="00E71EC5"/>
    <w:rsid w:val="00E723EC"/>
    <w:rsid w:val="00E72440"/>
    <w:rsid w:val="00E7317A"/>
    <w:rsid w:val="00E742E6"/>
    <w:rsid w:val="00E76732"/>
    <w:rsid w:val="00E768CC"/>
    <w:rsid w:val="00E77E3A"/>
    <w:rsid w:val="00E77ECF"/>
    <w:rsid w:val="00E80150"/>
    <w:rsid w:val="00E8062C"/>
    <w:rsid w:val="00E80FDB"/>
    <w:rsid w:val="00E81F62"/>
    <w:rsid w:val="00E81F94"/>
    <w:rsid w:val="00E8269D"/>
    <w:rsid w:val="00E82C37"/>
    <w:rsid w:val="00E83802"/>
    <w:rsid w:val="00E838D4"/>
    <w:rsid w:val="00E8394E"/>
    <w:rsid w:val="00E83FB9"/>
    <w:rsid w:val="00E84202"/>
    <w:rsid w:val="00E8433A"/>
    <w:rsid w:val="00E84677"/>
    <w:rsid w:val="00E847EF"/>
    <w:rsid w:val="00E84A02"/>
    <w:rsid w:val="00E84C2C"/>
    <w:rsid w:val="00E85E34"/>
    <w:rsid w:val="00E86164"/>
    <w:rsid w:val="00E861D4"/>
    <w:rsid w:val="00E86654"/>
    <w:rsid w:val="00E86A18"/>
    <w:rsid w:val="00E874D5"/>
    <w:rsid w:val="00E87831"/>
    <w:rsid w:val="00E90706"/>
    <w:rsid w:val="00E9167B"/>
    <w:rsid w:val="00E919BF"/>
    <w:rsid w:val="00E91F2F"/>
    <w:rsid w:val="00E926B0"/>
    <w:rsid w:val="00E945AF"/>
    <w:rsid w:val="00E948D6"/>
    <w:rsid w:val="00E94CCD"/>
    <w:rsid w:val="00E95182"/>
    <w:rsid w:val="00E95392"/>
    <w:rsid w:val="00E95A79"/>
    <w:rsid w:val="00E96C7E"/>
    <w:rsid w:val="00EA1420"/>
    <w:rsid w:val="00EA143F"/>
    <w:rsid w:val="00EA1BC2"/>
    <w:rsid w:val="00EA1E2F"/>
    <w:rsid w:val="00EA20CE"/>
    <w:rsid w:val="00EA21CB"/>
    <w:rsid w:val="00EA27F0"/>
    <w:rsid w:val="00EA28DF"/>
    <w:rsid w:val="00EA2B5A"/>
    <w:rsid w:val="00EA62FC"/>
    <w:rsid w:val="00EA6882"/>
    <w:rsid w:val="00EA6B83"/>
    <w:rsid w:val="00EA73E8"/>
    <w:rsid w:val="00EA78F5"/>
    <w:rsid w:val="00EA7CA5"/>
    <w:rsid w:val="00EA7DDA"/>
    <w:rsid w:val="00EB1096"/>
    <w:rsid w:val="00EB10D8"/>
    <w:rsid w:val="00EB1E0D"/>
    <w:rsid w:val="00EB216B"/>
    <w:rsid w:val="00EB375F"/>
    <w:rsid w:val="00EB3858"/>
    <w:rsid w:val="00EB4B20"/>
    <w:rsid w:val="00EB4F20"/>
    <w:rsid w:val="00EB5CCB"/>
    <w:rsid w:val="00EB667E"/>
    <w:rsid w:val="00EC1A61"/>
    <w:rsid w:val="00EC3281"/>
    <w:rsid w:val="00EC3599"/>
    <w:rsid w:val="00EC3DCE"/>
    <w:rsid w:val="00EC4984"/>
    <w:rsid w:val="00EC4B06"/>
    <w:rsid w:val="00EC51CC"/>
    <w:rsid w:val="00EC5458"/>
    <w:rsid w:val="00EC5906"/>
    <w:rsid w:val="00EC6076"/>
    <w:rsid w:val="00EC6552"/>
    <w:rsid w:val="00ED0DFE"/>
    <w:rsid w:val="00ED1658"/>
    <w:rsid w:val="00ED1BE7"/>
    <w:rsid w:val="00ED2473"/>
    <w:rsid w:val="00ED380B"/>
    <w:rsid w:val="00ED49B4"/>
    <w:rsid w:val="00ED4B23"/>
    <w:rsid w:val="00ED60C4"/>
    <w:rsid w:val="00ED6E58"/>
    <w:rsid w:val="00ED7399"/>
    <w:rsid w:val="00ED783F"/>
    <w:rsid w:val="00EE0695"/>
    <w:rsid w:val="00EE1845"/>
    <w:rsid w:val="00EE25B3"/>
    <w:rsid w:val="00EE2CA5"/>
    <w:rsid w:val="00EE315C"/>
    <w:rsid w:val="00EE3249"/>
    <w:rsid w:val="00EE3A79"/>
    <w:rsid w:val="00EE439E"/>
    <w:rsid w:val="00EE4941"/>
    <w:rsid w:val="00EE73A1"/>
    <w:rsid w:val="00EF30B0"/>
    <w:rsid w:val="00EF38D6"/>
    <w:rsid w:val="00EF5915"/>
    <w:rsid w:val="00EF71FB"/>
    <w:rsid w:val="00F0054D"/>
    <w:rsid w:val="00F01394"/>
    <w:rsid w:val="00F0191C"/>
    <w:rsid w:val="00F01A1B"/>
    <w:rsid w:val="00F031C4"/>
    <w:rsid w:val="00F03366"/>
    <w:rsid w:val="00F03A20"/>
    <w:rsid w:val="00F04056"/>
    <w:rsid w:val="00F04284"/>
    <w:rsid w:val="00F04693"/>
    <w:rsid w:val="00F04941"/>
    <w:rsid w:val="00F04B7C"/>
    <w:rsid w:val="00F05035"/>
    <w:rsid w:val="00F05E19"/>
    <w:rsid w:val="00F0631F"/>
    <w:rsid w:val="00F10DC5"/>
    <w:rsid w:val="00F11008"/>
    <w:rsid w:val="00F11530"/>
    <w:rsid w:val="00F1176F"/>
    <w:rsid w:val="00F11CED"/>
    <w:rsid w:val="00F12253"/>
    <w:rsid w:val="00F156B9"/>
    <w:rsid w:val="00F16201"/>
    <w:rsid w:val="00F16A99"/>
    <w:rsid w:val="00F1793E"/>
    <w:rsid w:val="00F20200"/>
    <w:rsid w:val="00F20B99"/>
    <w:rsid w:val="00F20D06"/>
    <w:rsid w:val="00F21412"/>
    <w:rsid w:val="00F21FB3"/>
    <w:rsid w:val="00F2225C"/>
    <w:rsid w:val="00F22BAE"/>
    <w:rsid w:val="00F234E3"/>
    <w:rsid w:val="00F2350A"/>
    <w:rsid w:val="00F237D3"/>
    <w:rsid w:val="00F24C94"/>
    <w:rsid w:val="00F2565D"/>
    <w:rsid w:val="00F25B88"/>
    <w:rsid w:val="00F2625F"/>
    <w:rsid w:val="00F2641A"/>
    <w:rsid w:val="00F272E9"/>
    <w:rsid w:val="00F273D3"/>
    <w:rsid w:val="00F303F9"/>
    <w:rsid w:val="00F3168D"/>
    <w:rsid w:val="00F317A4"/>
    <w:rsid w:val="00F31B65"/>
    <w:rsid w:val="00F325BF"/>
    <w:rsid w:val="00F32A6A"/>
    <w:rsid w:val="00F33847"/>
    <w:rsid w:val="00F33B3C"/>
    <w:rsid w:val="00F343E4"/>
    <w:rsid w:val="00F34BE9"/>
    <w:rsid w:val="00F34C59"/>
    <w:rsid w:val="00F34CAC"/>
    <w:rsid w:val="00F34EA2"/>
    <w:rsid w:val="00F354FA"/>
    <w:rsid w:val="00F3647B"/>
    <w:rsid w:val="00F365FC"/>
    <w:rsid w:val="00F36EA1"/>
    <w:rsid w:val="00F36F77"/>
    <w:rsid w:val="00F400E8"/>
    <w:rsid w:val="00F406BC"/>
    <w:rsid w:val="00F4253B"/>
    <w:rsid w:val="00F436CE"/>
    <w:rsid w:val="00F437EC"/>
    <w:rsid w:val="00F44D0E"/>
    <w:rsid w:val="00F44EEB"/>
    <w:rsid w:val="00F44FA2"/>
    <w:rsid w:val="00F45790"/>
    <w:rsid w:val="00F45A93"/>
    <w:rsid w:val="00F46A2E"/>
    <w:rsid w:val="00F479D9"/>
    <w:rsid w:val="00F47F20"/>
    <w:rsid w:val="00F50AC7"/>
    <w:rsid w:val="00F52AB3"/>
    <w:rsid w:val="00F53A44"/>
    <w:rsid w:val="00F53C15"/>
    <w:rsid w:val="00F54583"/>
    <w:rsid w:val="00F54871"/>
    <w:rsid w:val="00F553C4"/>
    <w:rsid w:val="00F55581"/>
    <w:rsid w:val="00F5598A"/>
    <w:rsid w:val="00F55CDE"/>
    <w:rsid w:val="00F55F14"/>
    <w:rsid w:val="00F56079"/>
    <w:rsid w:val="00F56B7E"/>
    <w:rsid w:val="00F577E8"/>
    <w:rsid w:val="00F57DA3"/>
    <w:rsid w:val="00F57DE9"/>
    <w:rsid w:val="00F60535"/>
    <w:rsid w:val="00F6090A"/>
    <w:rsid w:val="00F60B6E"/>
    <w:rsid w:val="00F61DE9"/>
    <w:rsid w:val="00F6385C"/>
    <w:rsid w:val="00F63A98"/>
    <w:rsid w:val="00F6469E"/>
    <w:rsid w:val="00F64730"/>
    <w:rsid w:val="00F667EC"/>
    <w:rsid w:val="00F66ED7"/>
    <w:rsid w:val="00F6733D"/>
    <w:rsid w:val="00F6780D"/>
    <w:rsid w:val="00F679CC"/>
    <w:rsid w:val="00F67C26"/>
    <w:rsid w:val="00F70A58"/>
    <w:rsid w:val="00F71D4B"/>
    <w:rsid w:val="00F721B5"/>
    <w:rsid w:val="00F72459"/>
    <w:rsid w:val="00F73668"/>
    <w:rsid w:val="00F74677"/>
    <w:rsid w:val="00F75656"/>
    <w:rsid w:val="00F7579E"/>
    <w:rsid w:val="00F76C56"/>
    <w:rsid w:val="00F7789D"/>
    <w:rsid w:val="00F816DE"/>
    <w:rsid w:val="00F82017"/>
    <w:rsid w:val="00F825AE"/>
    <w:rsid w:val="00F826A4"/>
    <w:rsid w:val="00F8277D"/>
    <w:rsid w:val="00F83099"/>
    <w:rsid w:val="00F833F7"/>
    <w:rsid w:val="00F83431"/>
    <w:rsid w:val="00F85B97"/>
    <w:rsid w:val="00F87050"/>
    <w:rsid w:val="00F87797"/>
    <w:rsid w:val="00F878CA"/>
    <w:rsid w:val="00F87B79"/>
    <w:rsid w:val="00F9200F"/>
    <w:rsid w:val="00F922CA"/>
    <w:rsid w:val="00F92DE6"/>
    <w:rsid w:val="00F92F03"/>
    <w:rsid w:val="00F93208"/>
    <w:rsid w:val="00F9322C"/>
    <w:rsid w:val="00F93679"/>
    <w:rsid w:val="00F93C92"/>
    <w:rsid w:val="00F94539"/>
    <w:rsid w:val="00F94C48"/>
    <w:rsid w:val="00F94D09"/>
    <w:rsid w:val="00F97383"/>
    <w:rsid w:val="00FA16C7"/>
    <w:rsid w:val="00FA2A07"/>
    <w:rsid w:val="00FA2A6F"/>
    <w:rsid w:val="00FA30CA"/>
    <w:rsid w:val="00FA38FD"/>
    <w:rsid w:val="00FA403C"/>
    <w:rsid w:val="00FA4259"/>
    <w:rsid w:val="00FA4516"/>
    <w:rsid w:val="00FA5ADF"/>
    <w:rsid w:val="00FA5D00"/>
    <w:rsid w:val="00FA647D"/>
    <w:rsid w:val="00FA659B"/>
    <w:rsid w:val="00FA6FE9"/>
    <w:rsid w:val="00FA7719"/>
    <w:rsid w:val="00FB02E2"/>
    <w:rsid w:val="00FB1C0F"/>
    <w:rsid w:val="00FB1D21"/>
    <w:rsid w:val="00FB4EAD"/>
    <w:rsid w:val="00FB65A1"/>
    <w:rsid w:val="00FB6ADC"/>
    <w:rsid w:val="00FB755F"/>
    <w:rsid w:val="00FB7E9B"/>
    <w:rsid w:val="00FB7F21"/>
    <w:rsid w:val="00FC0F35"/>
    <w:rsid w:val="00FC157E"/>
    <w:rsid w:val="00FC1ABA"/>
    <w:rsid w:val="00FC23FD"/>
    <w:rsid w:val="00FC2AAE"/>
    <w:rsid w:val="00FC2BE4"/>
    <w:rsid w:val="00FC2ECA"/>
    <w:rsid w:val="00FC3CD3"/>
    <w:rsid w:val="00FC5371"/>
    <w:rsid w:val="00FC64D7"/>
    <w:rsid w:val="00FC66F3"/>
    <w:rsid w:val="00FC6A9D"/>
    <w:rsid w:val="00FC7485"/>
    <w:rsid w:val="00FC7A07"/>
    <w:rsid w:val="00FD0BB3"/>
    <w:rsid w:val="00FD0DAA"/>
    <w:rsid w:val="00FD0F05"/>
    <w:rsid w:val="00FD166B"/>
    <w:rsid w:val="00FD2519"/>
    <w:rsid w:val="00FD26CD"/>
    <w:rsid w:val="00FD2737"/>
    <w:rsid w:val="00FD48EB"/>
    <w:rsid w:val="00FD4B48"/>
    <w:rsid w:val="00FD50DA"/>
    <w:rsid w:val="00FD55FF"/>
    <w:rsid w:val="00FD5720"/>
    <w:rsid w:val="00FD7291"/>
    <w:rsid w:val="00FD78C5"/>
    <w:rsid w:val="00FD7CDB"/>
    <w:rsid w:val="00FE05AD"/>
    <w:rsid w:val="00FE1A82"/>
    <w:rsid w:val="00FE2A76"/>
    <w:rsid w:val="00FE392C"/>
    <w:rsid w:val="00FE3D34"/>
    <w:rsid w:val="00FE4389"/>
    <w:rsid w:val="00FE577A"/>
    <w:rsid w:val="00FE6C33"/>
    <w:rsid w:val="00FE6D6E"/>
    <w:rsid w:val="00FE7607"/>
    <w:rsid w:val="00FE7D10"/>
    <w:rsid w:val="00FE7EE4"/>
    <w:rsid w:val="00FF0882"/>
    <w:rsid w:val="00FF0BE6"/>
    <w:rsid w:val="00FF1257"/>
    <w:rsid w:val="00FF1670"/>
    <w:rsid w:val="00FF16C6"/>
    <w:rsid w:val="00FF180F"/>
    <w:rsid w:val="00FF1C3F"/>
    <w:rsid w:val="00FF23B7"/>
    <w:rsid w:val="00FF3163"/>
    <w:rsid w:val="00FF326A"/>
    <w:rsid w:val="00FF3895"/>
    <w:rsid w:val="00FF43DF"/>
    <w:rsid w:val="00FF45D0"/>
    <w:rsid w:val="00FF49C2"/>
    <w:rsid w:val="00FF4E29"/>
    <w:rsid w:val="00FF5481"/>
    <w:rsid w:val="00FF60C5"/>
    <w:rsid w:val="00FF6960"/>
    <w:rsid w:val="00FF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40B60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53E1"/>
    <w:pPr>
      <w:jc w:val="both"/>
    </w:pPr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qFormat/>
    <w:rsid w:val="00901DB4"/>
    <w:pPr>
      <w:keepNext/>
      <w:numPr>
        <w:numId w:val="3"/>
      </w:numPr>
      <w:spacing w:before="240" w:after="60"/>
      <w:outlineLvl w:val="0"/>
    </w:pPr>
    <w:rPr>
      <w:rFonts w:ascii="Times New Roman" w:hAnsi="Times New Roman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qFormat/>
    <w:rsid w:val="00FE2A76"/>
    <w:pPr>
      <w:keepNext/>
      <w:numPr>
        <w:ilvl w:val="1"/>
        <w:numId w:val="3"/>
      </w:numPr>
      <w:ind w:left="576"/>
      <w:outlineLvl w:val="1"/>
    </w:pPr>
    <w:rPr>
      <w:rFonts w:asciiTheme="majorHAnsi" w:hAnsiTheme="majorHAnsi" w:cs="Arial"/>
      <w:b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901DB4"/>
    <w:pPr>
      <w:keepNext/>
      <w:numPr>
        <w:ilvl w:val="2"/>
        <w:numId w:val="3"/>
      </w:numPr>
      <w:spacing w:before="240" w:after="60"/>
      <w:outlineLvl w:val="2"/>
    </w:pPr>
    <w:rPr>
      <w:rFonts w:asciiTheme="majorHAnsi" w:hAnsiTheme="majorHAnsi"/>
      <w:b/>
      <w:bCs/>
      <w:szCs w:val="26"/>
      <w:lang w:val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qFormat/>
    <w:rsid w:val="0089225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qFormat/>
    <w:rsid w:val="0089225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qFormat/>
    <w:rsid w:val="0089225B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9225B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89225B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89225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numPr>
        <w:numId w:val="1"/>
      </w:numPr>
      <w:spacing w:after="120"/>
      <w:ind w:left="357" w:hanging="357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</w:pPr>
    <w:rPr>
      <w:rFonts w:ascii="Arial" w:hAnsi="Arial"/>
      <w:b/>
      <w:szCs w:val="20"/>
    </w:rPr>
  </w:style>
  <w:style w:type="paragraph" w:styleId="FootnoteText">
    <w:name w:val="footnote text"/>
    <w:basedOn w:val="Normal"/>
    <w:link w:val="FootnoteTextChar"/>
    <w:semiHidden/>
    <w:rPr>
      <w:szCs w:val="20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</w:style>
  <w:style w:type="paragraph" w:customStyle="1" w:styleId="TdocHeading2">
    <w:name w:val="Tdoc_Heading_2"/>
    <w:basedOn w:val="Normal"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sid w:val="00E10770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901DB4"/>
    <w:rPr>
      <w:rFonts w:asciiTheme="majorHAnsi" w:hAnsiTheme="majorHAnsi"/>
      <w:b/>
      <w:bCs/>
      <w:szCs w:val="26"/>
      <w:lang w:val="x-none"/>
    </w:rPr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uiPriority w:val="20"/>
    <w:qFormat/>
    <w:rsid w:val="000E4D41"/>
    <w:rPr>
      <w:i/>
      <w:iCs/>
    </w:rPr>
  </w:style>
  <w:style w:type="character" w:styleId="CommentReference">
    <w:name w:val="annotation reference"/>
    <w:semiHidden/>
    <w:rsid w:val="00F4579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4579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790"/>
    <w:rPr>
      <w:b/>
      <w:b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D0B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Index1">
    <w:name w:val="index 1"/>
    <w:basedOn w:val="Normal"/>
    <w:semiHidden/>
    <w:rsid w:val="000A5D78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4905B7"/>
    <w:pPr>
      <w:numPr>
        <w:numId w:val="2"/>
      </w:numPr>
    </w:pPr>
    <w:rPr>
      <w:sz w:val="28"/>
    </w:rPr>
  </w:style>
  <w:style w:type="paragraph" w:customStyle="1" w:styleId="Comments">
    <w:name w:val="Comments"/>
    <w:basedOn w:val="Normal"/>
    <w:link w:val="CommentsChar"/>
    <w:qFormat/>
    <w:rsid w:val="008F5AFB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8F5AFB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chnZchn">
    <w:name w:val="Zchn Zchn"/>
    <w:rsid w:val="00AA6945"/>
    <w:pPr>
      <w:keepNext/>
      <w:numPr>
        <w:numId w:val="4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ar-SA"/>
    </w:rPr>
  </w:style>
  <w:style w:type="table" w:styleId="TableGrid">
    <w:name w:val="Table Grid"/>
    <w:basedOn w:val="TableNormal"/>
    <w:uiPriority w:val="59"/>
    <w:rsid w:val="001F7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6909F9"/>
    <w:pPr>
      <w:numPr>
        <w:numId w:val="5"/>
      </w:numPr>
    </w:pPr>
  </w:style>
  <w:style w:type="paragraph" w:styleId="Footer">
    <w:name w:val="footer"/>
    <w:basedOn w:val="Normal"/>
    <w:link w:val="FooterChar"/>
    <w:uiPriority w:val="99"/>
    <w:rsid w:val="00473E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473EFD"/>
    <w:rPr>
      <w:rFonts w:ascii="Times" w:hAnsi="Times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34142"/>
    <w:rPr>
      <w:rFonts w:ascii="Times" w:hAnsi="Times"/>
      <w:szCs w:val="24"/>
      <w:lang w:val="en-GB"/>
    </w:rPr>
  </w:style>
  <w:style w:type="paragraph" w:styleId="Title">
    <w:name w:val="Title"/>
    <w:basedOn w:val="Normal"/>
    <w:link w:val="TitleChar"/>
    <w:qFormat/>
    <w:rsid w:val="00744AB6"/>
    <w:pPr>
      <w:tabs>
        <w:tab w:val="left" w:pos="3780"/>
      </w:tabs>
      <w:spacing w:before="60" w:after="240" w:line="240" w:lineRule="atLeast"/>
      <w:outlineLvl w:val="0"/>
    </w:pPr>
    <w:rPr>
      <w:rFonts w:ascii="Arial" w:eastAsia="SimSun" w:hAnsi="Arial"/>
      <w:b/>
      <w:kern w:val="28"/>
      <w:sz w:val="24"/>
      <w:szCs w:val="20"/>
      <w:lang w:val="x-none" w:eastAsia="de-DE"/>
    </w:rPr>
  </w:style>
  <w:style w:type="character" w:customStyle="1" w:styleId="TitleChar">
    <w:name w:val="Title Char"/>
    <w:link w:val="Title"/>
    <w:rsid w:val="00744AB6"/>
    <w:rPr>
      <w:rFonts w:ascii="Arial" w:eastAsia="SimSun" w:hAnsi="Arial"/>
      <w:b/>
      <w:kern w:val="28"/>
      <w:sz w:val="24"/>
      <w:lang w:eastAsia="de-DE"/>
    </w:rPr>
  </w:style>
  <w:style w:type="paragraph" w:styleId="ListParagraph">
    <w:name w:val="List Paragraph"/>
    <w:basedOn w:val="Normal"/>
    <w:link w:val="ListParagraphChar"/>
    <w:uiPriority w:val="34"/>
    <w:qFormat/>
    <w:rsid w:val="004A7F57"/>
    <w:pPr>
      <w:contextualSpacing/>
    </w:pPr>
    <w:rPr>
      <w:rFonts w:ascii="Times New Roman" w:eastAsia="Calibri" w:hAnsi="Times New Roman"/>
      <w:szCs w:val="22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nhideWhenUsed/>
    <w:qFormat/>
    <w:rsid w:val="00AB4C2C"/>
    <w:rPr>
      <w:b/>
      <w:bCs/>
      <w:sz w:val="21"/>
      <w:szCs w:val="21"/>
    </w:rPr>
  </w:style>
  <w:style w:type="character" w:customStyle="1" w:styleId="CommentTextChar">
    <w:name w:val="Comment Text Char"/>
    <w:link w:val="CommentText"/>
    <w:semiHidden/>
    <w:rsid w:val="00484D37"/>
    <w:rPr>
      <w:rFonts w:ascii="Times" w:hAnsi="Times"/>
      <w:lang w:eastAsia="en-US"/>
    </w:rPr>
  </w:style>
  <w:style w:type="paragraph" w:customStyle="1" w:styleId="TAL">
    <w:name w:val="TAL"/>
    <w:basedOn w:val="Normal"/>
    <w:link w:val="TALCar"/>
    <w:rsid w:val="0009792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Normal"/>
    <w:link w:val="TAHCar"/>
    <w:rsid w:val="0009792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character" w:customStyle="1" w:styleId="TALCar">
    <w:name w:val="TAL Car"/>
    <w:link w:val="TAL"/>
    <w:rsid w:val="00097926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Normal"/>
    <w:link w:val="THChar"/>
    <w:rsid w:val="0009792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097926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097926"/>
    <w:rPr>
      <w:rFonts w:ascii="Arial" w:eastAsia="Times New Roman" w:hAnsi="Arial"/>
      <w:b/>
      <w:sz w:val="18"/>
      <w:lang w:val="en-GB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95392"/>
    <w:rPr>
      <w:rFonts w:ascii="Times" w:hAnsi="Times"/>
      <w:b/>
      <w:bCs/>
      <w:sz w:val="21"/>
      <w:szCs w:val="21"/>
      <w:lang w:val="en-GB" w:eastAsia="en-US"/>
    </w:rPr>
  </w:style>
  <w:style w:type="table" w:customStyle="1" w:styleId="1">
    <w:name w:val="表 (格子)1"/>
    <w:basedOn w:val="TableNormal"/>
    <w:next w:val="TableGrid"/>
    <w:uiPriority w:val="59"/>
    <w:rsid w:val="00D1737B"/>
    <w:rPr>
      <w:rFonts w:ascii="Calibri" w:eastAsia="Times New Roman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link w:val="ReferenceChar"/>
    <w:qFormat/>
    <w:rsid w:val="004370EF"/>
    <w:pPr>
      <w:numPr>
        <w:numId w:val="6"/>
      </w:numPr>
      <w:ind w:left="567" w:hanging="567"/>
    </w:pPr>
    <w:rPr>
      <w:rFonts w:ascii="Times New Roman" w:eastAsia="MS Mincho" w:hAnsi="Times New Roman"/>
      <w:sz w:val="22"/>
      <w:lang w:val="en-US"/>
    </w:rPr>
  </w:style>
  <w:style w:type="paragraph" w:customStyle="1" w:styleId="LGTdoc1">
    <w:name w:val="LGTdoc_제목1"/>
    <w:basedOn w:val="Normal"/>
    <w:rsid w:val="006F482D"/>
    <w:pPr>
      <w:snapToGrid w:val="0"/>
      <w:spacing w:beforeLines="50" w:after="100" w:afterAutospacing="1"/>
    </w:pPr>
    <w:rPr>
      <w:rFonts w:ascii="Times New Roman" w:hAnsi="Times New Roman"/>
      <w:b/>
      <w:snapToGrid w:val="0"/>
      <w:sz w:val="28"/>
      <w:lang w:val="en-US" w:eastAsia="ko-KR"/>
    </w:rPr>
  </w:style>
  <w:style w:type="paragraph" w:customStyle="1" w:styleId="LGTdoc">
    <w:name w:val="LGTdoc_본문"/>
    <w:basedOn w:val="Normal"/>
    <w:rsid w:val="006F482D"/>
    <w:pPr>
      <w:widowControl w:val="0"/>
      <w:snapToGrid w:val="0"/>
      <w:spacing w:afterLines="50" w:line="264" w:lineRule="auto"/>
    </w:pPr>
    <w:rPr>
      <w:rFonts w:ascii="Times New Roman" w:hAnsi="Times New Roman"/>
      <w:kern w:val="2"/>
      <w:sz w:val="22"/>
      <w:lang w:val="en-US" w:eastAsia="ko-KR"/>
    </w:rPr>
  </w:style>
  <w:style w:type="character" w:customStyle="1" w:styleId="FootnoteTextChar">
    <w:name w:val="Footnote Text Char"/>
    <w:link w:val="FootnoteText"/>
    <w:semiHidden/>
    <w:rsid w:val="00E215CE"/>
    <w:rPr>
      <w:rFonts w:ascii="Times" w:hAnsi="Times"/>
    </w:rPr>
  </w:style>
  <w:style w:type="paragraph" w:customStyle="1" w:styleId="Default">
    <w:name w:val="Default"/>
    <w:rsid w:val="00E215C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4A7F57"/>
    <w:rPr>
      <w:rFonts w:eastAsia="Calibri"/>
      <w:szCs w:val="22"/>
      <w:lang w:val="en-GB"/>
    </w:rPr>
  </w:style>
  <w:style w:type="paragraph" w:styleId="TOC2">
    <w:name w:val="toc 2"/>
    <w:basedOn w:val="TOC1"/>
    <w:semiHidden/>
    <w:rsid w:val="006543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ascii="Times New Roman" w:eastAsia="SimSun" w:hAnsi="Times New Roman"/>
      <w:noProof/>
      <w:szCs w:val="20"/>
      <w:lang w:val="en-US"/>
    </w:rPr>
  </w:style>
  <w:style w:type="paragraph" w:styleId="TOC1">
    <w:name w:val="toc 1"/>
    <w:basedOn w:val="Normal"/>
    <w:next w:val="Normal"/>
    <w:autoRedefine/>
    <w:semiHidden/>
    <w:unhideWhenUsed/>
    <w:rsid w:val="0065436D"/>
    <w:pPr>
      <w:spacing w:after="100"/>
    </w:pPr>
  </w:style>
  <w:style w:type="paragraph" w:customStyle="1" w:styleId="B1">
    <w:name w:val="B1"/>
    <w:basedOn w:val="List"/>
    <w:link w:val="B1Char"/>
    <w:rsid w:val="0064487F"/>
    <w:pPr>
      <w:spacing w:after="180"/>
      <w:ind w:left="568" w:hanging="284"/>
      <w:contextualSpacing w:val="0"/>
    </w:pPr>
    <w:rPr>
      <w:rFonts w:ascii="Times New Roman" w:eastAsia="SimSun" w:hAnsi="Times New Roman"/>
      <w:szCs w:val="20"/>
      <w:lang w:eastAsia="x-none"/>
    </w:rPr>
  </w:style>
  <w:style w:type="character" w:customStyle="1" w:styleId="B1Char">
    <w:name w:val="B1 Char"/>
    <w:link w:val="B1"/>
    <w:rsid w:val="0064487F"/>
    <w:rPr>
      <w:rFonts w:eastAsia="SimSun"/>
      <w:lang w:val="en-GB" w:eastAsia="x-none"/>
    </w:rPr>
  </w:style>
  <w:style w:type="paragraph" w:styleId="List">
    <w:name w:val="List"/>
    <w:basedOn w:val="Normal"/>
    <w:semiHidden/>
    <w:unhideWhenUsed/>
    <w:rsid w:val="0064487F"/>
    <w:pPr>
      <w:ind w:left="360" w:hanging="360"/>
      <w:contextualSpacing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70A58"/>
    <w:rPr>
      <w:rFonts w:ascii="Times" w:hAnsi="Times"/>
      <w:szCs w:val="24"/>
      <w:lang w:val="en-GB"/>
    </w:rPr>
  </w:style>
  <w:style w:type="character" w:customStyle="1" w:styleId="apple-converted-space">
    <w:name w:val="apple-converted-space"/>
    <w:basedOn w:val="DefaultParagraphFont"/>
    <w:rsid w:val="00AB47C5"/>
  </w:style>
  <w:style w:type="character" w:customStyle="1" w:styleId="searchhighlight">
    <w:name w:val="searchhighlight"/>
    <w:basedOn w:val="DefaultParagraphFont"/>
    <w:rsid w:val="00AB47C5"/>
  </w:style>
  <w:style w:type="paragraph" w:customStyle="1" w:styleId="epubtext">
    <w:name w:val="epub__text"/>
    <w:basedOn w:val="Normal"/>
    <w:rsid w:val="00AB47C5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lang w:val="en-US"/>
    </w:rPr>
  </w:style>
  <w:style w:type="paragraph" w:customStyle="1" w:styleId="epubbulllist">
    <w:name w:val="epub__bulllist"/>
    <w:basedOn w:val="Normal"/>
    <w:rsid w:val="00AB47C5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lang w:val="en-US"/>
    </w:rPr>
  </w:style>
  <w:style w:type="character" w:customStyle="1" w:styleId="ReferenceChar">
    <w:name w:val="Reference Char"/>
    <w:link w:val="Reference"/>
    <w:locked/>
    <w:rsid w:val="00FE2A76"/>
    <w:rPr>
      <w:rFonts w:eastAsia="MS Mincho"/>
      <w:sz w:val="2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53E1"/>
    <w:pPr>
      <w:jc w:val="both"/>
    </w:pPr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qFormat/>
    <w:rsid w:val="00901DB4"/>
    <w:pPr>
      <w:keepNext/>
      <w:numPr>
        <w:numId w:val="3"/>
      </w:numPr>
      <w:spacing w:before="240" w:after="60"/>
      <w:outlineLvl w:val="0"/>
    </w:pPr>
    <w:rPr>
      <w:rFonts w:ascii="Times New Roman" w:hAnsi="Times New Roman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qFormat/>
    <w:rsid w:val="00FE2A76"/>
    <w:pPr>
      <w:keepNext/>
      <w:numPr>
        <w:ilvl w:val="1"/>
        <w:numId w:val="3"/>
      </w:numPr>
      <w:ind w:left="576"/>
      <w:outlineLvl w:val="1"/>
    </w:pPr>
    <w:rPr>
      <w:rFonts w:asciiTheme="majorHAnsi" w:hAnsiTheme="majorHAnsi" w:cs="Arial"/>
      <w:b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901DB4"/>
    <w:pPr>
      <w:keepNext/>
      <w:numPr>
        <w:ilvl w:val="2"/>
        <w:numId w:val="3"/>
      </w:numPr>
      <w:spacing w:before="240" w:after="60"/>
      <w:outlineLvl w:val="2"/>
    </w:pPr>
    <w:rPr>
      <w:rFonts w:asciiTheme="majorHAnsi" w:hAnsiTheme="majorHAnsi"/>
      <w:b/>
      <w:bCs/>
      <w:szCs w:val="26"/>
      <w:lang w:val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qFormat/>
    <w:rsid w:val="0089225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qFormat/>
    <w:rsid w:val="0089225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qFormat/>
    <w:rsid w:val="0089225B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9225B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89225B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89225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numPr>
        <w:numId w:val="1"/>
      </w:numPr>
      <w:spacing w:after="120"/>
      <w:ind w:left="357" w:hanging="357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</w:pPr>
    <w:rPr>
      <w:rFonts w:ascii="Arial" w:hAnsi="Arial"/>
      <w:b/>
      <w:szCs w:val="20"/>
    </w:rPr>
  </w:style>
  <w:style w:type="paragraph" w:styleId="FootnoteText">
    <w:name w:val="footnote text"/>
    <w:basedOn w:val="Normal"/>
    <w:link w:val="FootnoteTextChar"/>
    <w:semiHidden/>
    <w:rPr>
      <w:szCs w:val="20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</w:style>
  <w:style w:type="paragraph" w:customStyle="1" w:styleId="TdocHeading2">
    <w:name w:val="Tdoc_Heading_2"/>
    <w:basedOn w:val="Normal"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sid w:val="00E10770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901DB4"/>
    <w:rPr>
      <w:rFonts w:asciiTheme="majorHAnsi" w:hAnsiTheme="majorHAnsi"/>
      <w:b/>
      <w:bCs/>
      <w:szCs w:val="26"/>
      <w:lang w:val="x-none"/>
    </w:rPr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uiPriority w:val="20"/>
    <w:qFormat/>
    <w:rsid w:val="000E4D41"/>
    <w:rPr>
      <w:i/>
      <w:iCs/>
    </w:rPr>
  </w:style>
  <w:style w:type="character" w:styleId="CommentReference">
    <w:name w:val="annotation reference"/>
    <w:semiHidden/>
    <w:rsid w:val="00F4579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4579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790"/>
    <w:rPr>
      <w:b/>
      <w:b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D0B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Index1">
    <w:name w:val="index 1"/>
    <w:basedOn w:val="Normal"/>
    <w:semiHidden/>
    <w:rsid w:val="000A5D78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4905B7"/>
    <w:pPr>
      <w:numPr>
        <w:numId w:val="2"/>
      </w:numPr>
    </w:pPr>
    <w:rPr>
      <w:sz w:val="28"/>
    </w:rPr>
  </w:style>
  <w:style w:type="paragraph" w:customStyle="1" w:styleId="Comments">
    <w:name w:val="Comments"/>
    <w:basedOn w:val="Normal"/>
    <w:link w:val="CommentsChar"/>
    <w:qFormat/>
    <w:rsid w:val="008F5AFB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8F5AFB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chnZchn">
    <w:name w:val="Zchn Zchn"/>
    <w:rsid w:val="00AA6945"/>
    <w:pPr>
      <w:keepNext/>
      <w:numPr>
        <w:numId w:val="4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ar-SA"/>
    </w:rPr>
  </w:style>
  <w:style w:type="table" w:styleId="TableGrid">
    <w:name w:val="Table Grid"/>
    <w:basedOn w:val="TableNormal"/>
    <w:uiPriority w:val="59"/>
    <w:rsid w:val="001F7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6909F9"/>
    <w:pPr>
      <w:numPr>
        <w:numId w:val="5"/>
      </w:numPr>
    </w:pPr>
  </w:style>
  <w:style w:type="paragraph" w:styleId="Footer">
    <w:name w:val="footer"/>
    <w:basedOn w:val="Normal"/>
    <w:link w:val="FooterChar"/>
    <w:uiPriority w:val="99"/>
    <w:rsid w:val="00473E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473EFD"/>
    <w:rPr>
      <w:rFonts w:ascii="Times" w:hAnsi="Times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34142"/>
    <w:rPr>
      <w:rFonts w:ascii="Times" w:hAnsi="Times"/>
      <w:szCs w:val="24"/>
      <w:lang w:val="en-GB"/>
    </w:rPr>
  </w:style>
  <w:style w:type="paragraph" w:styleId="Title">
    <w:name w:val="Title"/>
    <w:basedOn w:val="Normal"/>
    <w:link w:val="TitleChar"/>
    <w:qFormat/>
    <w:rsid w:val="00744AB6"/>
    <w:pPr>
      <w:tabs>
        <w:tab w:val="left" w:pos="3780"/>
      </w:tabs>
      <w:spacing w:before="60" w:after="240" w:line="240" w:lineRule="atLeast"/>
      <w:outlineLvl w:val="0"/>
    </w:pPr>
    <w:rPr>
      <w:rFonts w:ascii="Arial" w:eastAsia="SimSun" w:hAnsi="Arial"/>
      <w:b/>
      <w:kern w:val="28"/>
      <w:sz w:val="24"/>
      <w:szCs w:val="20"/>
      <w:lang w:val="x-none" w:eastAsia="de-DE"/>
    </w:rPr>
  </w:style>
  <w:style w:type="character" w:customStyle="1" w:styleId="TitleChar">
    <w:name w:val="Title Char"/>
    <w:link w:val="Title"/>
    <w:rsid w:val="00744AB6"/>
    <w:rPr>
      <w:rFonts w:ascii="Arial" w:eastAsia="SimSun" w:hAnsi="Arial"/>
      <w:b/>
      <w:kern w:val="28"/>
      <w:sz w:val="24"/>
      <w:lang w:eastAsia="de-DE"/>
    </w:rPr>
  </w:style>
  <w:style w:type="paragraph" w:styleId="ListParagraph">
    <w:name w:val="List Paragraph"/>
    <w:basedOn w:val="Normal"/>
    <w:link w:val="ListParagraphChar"/>
    <w:uiPriority w:val="34"/>
    <w:qFormat/>
    <w:rsid w:val="004A7F57"/>
    <w:pPr>
      <w:contextualSpacing/>
    </w:pPr>
    <w:rPr>
      <w:rFonts w:ascii="Times New Roman" w:eastAsia="Calibri" w:hAnsi="Times New Roman"/>
      <w:szCs w:val="22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nhideWhenUsed/>
    <w:qFormat/>
    <w:rsid w:val="00AB4C2C"/>
    <w:rPr>
      <w:b/>
      <w:bCs/>
      <w:sz w:val="21"/>
      <w:szCs w:val="21"/>
    </w:rPr>
  </w:style>
  <w:style w:type="character" w:customStyle="1" w:styleId="CommentTextChar">
    <w:name w:val="Comment Text Char"/>
    <w:link w:val="CommentText"/>
    <w:semiHidden/>
    <w:rsid w:val="00484D37"/>
    <w:rPr>
      <w:rFonts w:ascii="Times" w:hAnsi="Times"/>
      <w:lang w:eastAsia="en-US"/>
    </w:rPr>
  </w:style>
  <w:style w:type="paragraph" w:customStyle="1" w:styleId="TAL">
    <w:name w:val="TAL"/>
    <w:basedOn w:val="Normal"/>
    <w:link w:val="TALCar"/>
    <w:rsid w:val="0009792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Normal"/>
    <w:link w:val="TAHCar"/>
    <w:rsid w:val="0009792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character" w:customStyle="1" w:styleId="TALCar">
    <w:name w:val="TAL Car"/>
    <w:link w:val="TAL"/>
    <w:rsid w:val="00097926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Normal"/>
    <w:link w:val="THChar"/>
    <w:rsid w:val="0009792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097926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097926"/>
    <w:rPr>
      <w:rFonts w:ascii="Arial" w:eastAsia="Times New Roman" w:hAnsi="Arial"/>
      <w:b/>
      <w:sz w:val="18"/>
      <w:lang w:val="en-GB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95392"/>
    <w:rPr>
      <w:rFonts w:ascii="Times" w:hAnsi="Times"/>
      <w:b/>
      <w:bCs/>
      <w:sz w:val="21"/>
      <w:szCs w:val="21"/>
      <w:lang w:val="en-GB" w:eastAsia="en-US"/>
    </w:rPr>
  </w:style>
  <w:style w:type="table" w:customStyle="1" w:styleId="1">
    <w:name w:val="表 (格子)1"/>
    <w:basedOn w:val="TableNormal"/>
    <w:next w:val="TableGrid"/>
    <w:uiPriority w:val="59"/>
    <w:rsid w:val="00D1737B"/>
    <w:rPr>
      <w:rFonts w:ascii="Calibri" w:eastAsia="Times New Roman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link w:val="ReferenceChar"/>
    <w:qFormat/>
    <w:rsid w:val="004370EF"/>
    <w:pPr>
      <w:numPr>
        <w:numId w:val="6"/>
      </w:numPr>
      <w:ind w:left="567" w:hanging="567"/>
    </w:pPr>
    <w:rPr>
      <w:rFonts w:ascii="Times New Roman" w:eastAsia="MS Mincho" w:hAnsi="Times New Roman"/>
      <w:sz w:val="22"/>
      <w:lang w:val="en-US"/>
    </w:rPr>
  </w:style>
  <w:style w:type="paragraph" w:customStyle="1" w:styleId="LGTdoc1">
    <w:name w:val="LGTdoc_제목1"/>
    <w:basedOn w:val="Normal"/>
    <w:rsid w:val="006F482D"/>
    <w:pPr>
      <w:snapToGrid w:val="0"/>
      <w:spacing w:beforeLines="50" w:after="100" w:afterAutospacing="1"/>
    </w:pPr>
    <w:rPr>
      <w:rFonts w:ascii="Times New Roman" w:hAnsi="Times New Roman"/>
      <w:b/>
      <w:snapToGrid w:val="0"/>
      <w:sz w:val="28"/>
      <w:lang w:val="en-US" w:eastAsia="ko-KR"/>
    </w:rPr>
  </w:style>
  <w:style w:type="paragraph" w:customStyle="1" w:styleId="LGTdoc">
    <w:name w:val="LGTdoc_본문"/>
    <w:basedOn w:val="Normal"/>
    <w:rsid w:val="006F482D"/>
    <w:pPr>
      <w:widowControl w:val="0"/>
      <w:snapToGrid w:val="0"/>
      <w:spacing w:afterLines="50" w:line="264" w:lineRule="auto"/>
    </w:pPr>
    <w:rPr>
      <w:rFonts w:ascii="Times New Roman" w:hAnsi="Times New Roman"/>
      <w:kern w:val="2"/>
      <w:sz w:val="22"/>
      <w:lang w:val="en-US" w:eastAsia="ko-KR"/>
    </w:rPr>
  </w:style>
  <w:style w:type="character" w:customStyle="1" w:styleId="FootnoteTextChar">
    <w:name w:val="Footnote Text Char"/>
    <w:link w:val="FootnoteText"/>
    <w:semiHidden/>
    <w:rsid w:val="00E215CE"/>
    <w:rPr>
      <w:rFonts w:ascii="Times" w:hAnsi="Times"/>
    </w:rPr>
  </w:style>
  <w:style w:type="paragraph" w:customStyle="1" w:styleId="Default">
    <w:name w:val="Default"/>
    <w:rsid w:val="00E215C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4A7F57"/>
    <w:rPr>
      <w:rFonts w:eastAsia="Calibri"/>
      <w:szCs w:val="22"/>
      <w:lang w:val="en-GB"/>
    </w:rPr>
  </w:style>
  <w:style w:type="paragraph" w:styleId="TOC2">
    <w:name w:val="toc 2"/>
    <w:basedOn w:val="TOC1"/>
    <w:semiHidden/>
    <w:rsid w:val="006543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ascii="Times New Roman" w:eastAsia="SimSun" w:hAnsi="Times New Roman"/>
      <w:noProof/>
      <w:szCs w:val="20"/>
      <w:lang w:val="en-US"/>
    </w:rPr>
  </w:style>
  <w:style w:type="paragraph" w:styleId="TOC1">
    <w:name w:val="toc 1"/>
    <w:basedOn w:val="Normal"/>
    <w:next w:val="Normal"/>
    <w:autoRedefine/>
    <w:semiHidden/>
    <w:unhideWhenUsed/>
    <w:rsid w:val="0065436D"/>
    <w:pPr>
      <w:spacing w:after="100"/>
    </w:pPr>
  </w:style>
  <w:style w:type="paragraph" w:customStyle="1" w:styleId="B1">
    <w:name w:val="B1"/>
    <w:basedOn w:val="List"/>
    <w:link w:val="B1Char"/>
    <w:rsid w:val="0064487F"/>
    <w:pPr>
      <w:spacing w:after="180"/>
      <w:ind w:left="568" w:hanging="284"/>
      <w:contextualSpacing w:val="0"/>
    </w:pPr>
    <w:rPr>
      <w:rFonts w:ascii="Times New Roman" w:eastAsia="SimSun" w:hAnsi="Times New Roman"/>
      <w:szCs w:val="20"/>
      <w:lang w:eastAsia="x-none"/>
    </w:rPr>
  </w:style>
  <w:style w:type="character" w:customStyle="1" w:styleId="B1Char">
    <w:name w:val="B1 Char"/>
    <w:link w:val="B1"/>
    <w:rsid w:val="0064487F"/>
    <w:rPr>
      <w:rFonts w:eastAsia="SimSun"/>
      <w:lang w:val="en-GB" w:eastAsia="x-none"/>
    </w:rPr>
  </w:style>
  <w:style w:type="paragraph" w:styleId="List">
    <w:name w:val="List"/>
    <w:basedOn w:val="Normal"/>
    <w:semiHidden/>
    <w:unhideWhenUsed/>
    <w:rsid w:val="0064487F"/>
    <w:pPr>
      <w:ind w:left="360" w:hanging="360"/>
      <w:contextualSpacing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70A58"/>
    <w:rPr>
      <w:rFonts w:ascii="Times" w:hAnsi="Times"/>
      <w:szCs w:val="24"/>
      <w:lang w:val="en-GB"/>
    </w:rPr>
  </w:style>
  <w:style w:type="character" w:customStyle="1" w:styleId="apple-converted-space">
    <w:name w:val="apple-converted-space"/>
    <w:basedOn w:val="DefaultParagraphFont"/>
    <w:rsid w:val="00AB47C5"/>
  </w:style>
  <w:style w:type="character" w:customStyle="1" w:styleId="searchhighlight">
    <w:name w:val="searchhighlight"/>
    <w:basedOn w:val="DefaultParagraphFont"/>
    <w:rsid w:val="00AB47C5"/>
  </w:style>
  <w:style w:type="paragraph" w:customStyle="1" w:styleId="epubtext">
    <w:name w:val="epub__text"/>
    <w:basedOn w:val="Normal"/>
    <w:rsid w:val="00AB47C5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lang w:val="en-US"/>
    </w:rPr>
  </w:style>
  <w:style w:type="paragraph" w:customStyle="1" w:styleId="epubbulllist">
    <w:name w:val="epub__bulllist"/>
    <w:basedOn w:val="Normal"/>
    <w:rsid w:val="00AB47C5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lang w:val="en-US"/>
    </w:rPr>
  </w:style>
  <w:style w:type="character" w:customStyle="1" w:styleId="ReferenceChar">
    <w:name w:val="Reference Char"/>
    <w:link w:val="Reference"/>
    <w:locked/>
    <w:rsid w:val="00FE2A76"/>
    <w:rPr>
      <w:rFonts w:eastAsia="MS Mincho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3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9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4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4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4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6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2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71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09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3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8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0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ustom 2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A76046-C3B5-4F61-A280-68D76A7EE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18</TotalTime>
  <Pages>3</Pages>
  <Words>1089</Words>
  <Characters>6209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LAA</vt:lpstr>
      <vt:lpstr>LAA</vt:lpstr>
    </vt:vector>
  </TitlesOfParts>
  <Company>Intel Corporation</Company>
  <LinksUpToDate>false</LinksUpToDate>
  <CharactersWithSpaces>7284</CharactersWithSpaces>
  <SharedDoc>false</SharedDoc>
  <HLinks>
    <vt:vector size="6" baseType="variant">
      <vt:variant>
        <vt:i4>6881287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http://www.3gpp.org/ftp/tsg_ran/WG1_RL1/TSGR1_81/Invitation/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LAA</dc:title>
  <dc:subject>LAA</dc:subject>
  <dc:creator>Abhijeet Bhorkar</dc:creator>
  <cp:lastModifiedBy>Bhorkar, Abhijeet</cp:lastModifiedBy>
  <cp:revision>11</cp:revision>
  <cp:lastPrinted>2015-04-10T23:53:00Z</cp:lastPrinted>
  <dcterms:created xsi:type="dcterms:W3CDTF">2015-11-07T03:37:00Z</dcterms:created>
  <dcterms:modified xsi:type="dcterms:W3CDTF">2015-11-07T06:06:00Z</dcterms:modified>
</cp:coreProperties>
</file>