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C39" w:rsidRPr="000C2A83" w:rsidRDefault="00820C39" w:rsidP="00820C39">
      <w:pPr>
        <w:pStyle w:val="a5"/>
        <w:tabs>
          <w:tab w:val="clear" w:pos="4536"/>
          <w:tab w:val="clear" w:pos="9072"/>
          <w:tab w:val="right" w:pos="9540"/>
        </w:tabs>
        <w:spacing w:line="400" w:lineRule="exact"/>
        <w:jc w:val="both"/>
        <w:rPr>
          <w:rFonts w:eastAsia="新細明體" w:cs="Arial"/>
          <w:sz w:val="28"/>
          <w:szCs w:val="28"/>
          <w:lang w:val="sv-SE" w:eastAsia="zh-TW"/>
        </w:rPr>
      </w:pPr>
      <w:bookmarkStart w:id="0" w:name="OLE_LINK1"/>
      <w:bookmarkStart w:id="1" w:name="OLE_LINK8"/>
      <w:r w:rsidRPr="00411159">
        <w:rPr>
          <w:rFonts w:cs="Arial"/>
          <w:bCs/>
          <w:sz w:val="28"/>
        </w:rPr>
        <w:t xml:space="preserve">3GPP TSG RAN WG1 </w:t>
      </w:r>
      <w:r>
        <w:rPr>
          <w:rFonts w:eastAsia="新細明體" w:cs="Arial" w:hint="eastAsia"/>
          <w:bCs/>
          <w:sz w:val="28"/>
          <w:lang w:eastAsia="zh-TW"/>
        </w:rPr>
        <w:t>Meeting #8</w:t>
      </w:r>
      <w:r w:rsidR="007F5C90">
        <w:rPr>
          <w:rFonts w:eastAsia="新細明體" w:cs="Arial" w:hint="eastAsia"/>
          <w:bCs/>
          <w:sz w:val="28"/>
          <w:lang w:eastAsia="zh-TW"/>
        </w:rPr>
        <w:t>3</w:t>
      </w:r>
      <w:r w:rsidRPr="00411159">
        <w:rPr>
          <w:sz w:val="28"/>
          <w:szCs w:val="28"/>
          <w:lang w:val="sv-SE"/>
        </w:rPr>
        <w:tab/>
      </w:r>
      <w:r w:rsidRPr="00411159">
        <w:rPr>
          <w:rFonts w:cs="Arial"/>
          <w:sz w:val="28"/>
          <w:szCs w:val="28"/>
          <w:lang w:val="sv-SE"/>
        </w:rPr>
        <w:t>R1-</w:t>
      </w:r>
      <w:r w:rsidRPr="00411159">
        <w:rPr>
          <w:rFonts w:eastAsia="新細明體" w:cs="Arial" w:hint="eastAsia"/>
          <w:sz w:val="28"/>
          <w:szCs w:val="28"/>
          <w:lang w:val="sv-SE" w:eastAsia="zh-TW"/>
        </w:rPr>
        <w:t>15</w:t>
      </w:r>
      <w:r w:rsidR="00815F7A">
        <w:rPr>
          <w:rFonts w:eastAsia="新細明體" w:cs="Arial" w:hint="eastAsia"/>
          <w:sz w:val="28"/>
          <w:szCs w:val="28"/>
          <w:lang w:val="sv-SE" w:eastAsia="zh-TW"/>
        </w:rPr>
        <w:t>7169</w:t>
      </w:r>
    </w:p>
    <w:p w:rsidR="00323B13" w:rsidRPr="00D22BB1" w:rsidRDefault="00323B13" w:rsidP="00323B13">
      <w:pPr>
        <w:pStyle w:val="a5"/>
        <w:tabs>
          <w:tab w:val="clear" w:pos="4536"/>
        </w:tabs>
        <w:spacing w:line="400" w:lineRule="exact"/>
        <w:ind w:left="2127" w:hanging="2127"/>
        <w:rPr>
          <w:rFonts w:eastAsia="PMingLiU"/>
          <w:sz w:val="28"/>
          <w:szCs w:val="28"/>
          <w:lang w:eastAsia="zh-TW"/>
        </w:rPr>
      </w:pPr>
      <w:r>
        <w:rPr>
          <w:rFonts w:eastAsia="PMingLiU"/>
          <w:sz w:val="28"/>
          <w:szCs w:val="28"/>
          <w:lang w:eastAsia="zh-TW"/>
        </w:rPr>
        <w:t>Anaheim, California, USA,</w:t>
      </w:r>
      <w:r w:rsidRPr="00D22BB1">
        <w:rPr>
          <w:rFonts w:eastAsia="PMingLiU"/>
          <w:sz w:val="28"/>
          <w:szCs w:val="28"/>
          <w:lang w:eastAsia="zh-TW"/>
        </w:rPr>
        <w:t xml:space="preserve"> </w:t>
      </w:r>
      <w:r>
        <w:rPr>
          <w:rFonts w:eastAsia="PMingLiU"/>
          <w:sz w:val="28"/>
          <w:szCs w:val="28"/>
          <w:lang w:eastAsia="zh-TW"/>
        </w:rPr>
        <w:t>15</w:t>
      </w:r>
      <w:r w:rsidRPr="00E939F2">
        <w:rPr>
          <w:rFonts w:eastAsia="PMingLiU"/>
          <w:sz w:val="28"/>
          <w:szCs w:val="28"/>
          <w:vertAlign w:val="superscript"/>
          <w:lang w:eastAsia="zh-TW"/>
        </w:rPr>
        <w:t>th</w:t>
      </w:r>
      <w:r>
        <w:rPr>
          <w:rFonts w:eastAsia="PMingLiU"/>
          <w:sz w:val="28"/>
          <w:szCs w:val="28"/>
          <w:lang w:eastAsia="zh-TW"/>
        </w:rPr>
        <w:t xml:space="preserve"> – 22</w:t>
      </w:r>
      <w:r w:rsidRPr="00E939F2">
        <w:rPr>
          <w:rFonts w:eastAsia="PMingLiU"/>
          <w:sz w:val="28"/>
          <w:szCs w:val="28"/>
          <w:vertAlign w:val="superscript"/>
          <w:lang w:eastAsia="zh-TW"/>
        </w:rPr>
        <w:t>nd</w:t>
      </w:r>
      <w:r>
        <w:rPr>
          <w:rFonts w:eastAsia="PMingLiU"/>
          <w:sz w:val="28"/>
          <w:szCs w:val="28"/>
          <w:lang w:eastAsia="zh-TW"/>
        </w:rPr>
        <w:t xml:space="preserve"> </w:t>
      </w:r>
      <w:r w:rsidRPr="00D22BB1">
        <w:rPr>
          <w:rFonts w:eastAsia="PMingLiU"/>
          <w:sz w:val="28"/>
          <w:szCs w:val="28"/>
          <w:lang w:eastAsia="zh-TW"/>
        </w:rPr>
        <w:t>2015</w:t>
      </w:r>
    </w:p>
    <w:p w:rsidR="00820C39" w:rsidRPr="00411159" w:rsidRDefault="00820C39" w:rsidP="00820C39">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p>
    <w:p w:rsidR="00820C39" w:rsidRPr="00196D00" w:rsidRDefault="00820C39" w:rsidP="00820C39">
      <w:pPr>
        <w:pStyle w:val="a5"/>
        <w:tabs>
          <w:tab w:val="clear" w:pos="4536"/>
        </w:tabs>
        <w:spacing w:line="400" w:lineRule="exact"/>
        <w:ind w:left="2127" w:hanging="2127"/>
        <w:rPr>
          <w:rFonts w:eastAsia="新細明體"/>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4B74D3">
        <w:rPr>
          <w:rFonts w:eastAsia="新細明體" w:hint="eastAsia"/>
          <w:sz w:val="28"/>
          <w:szCs w:val="28"/>
          <w:lang w:eastAsia="zh-TW"/>
        </w:rPr>
        <w:t xml:space="preserve">Design </w:t>
      </w:r>
      <w:r w:rsidR="003D7801">
        <w:rPr>
          <w:rFonts w:eastAsia="新細明體" w:hint="eastAsia"/>
          <w:sz w:val="28"/>
          <w:szCs w:val="28"/>
          <w:lang w:eastAsia="zh-TW"/>
        </w:rPr>
        <w:t>C</w:t>
      </w:r>
      <w:r w:rsidR="004B74D3">
        <w:rPr>
          <w:rFonts w:eastAsia="新細明體" w:hint="eastAsia"/>
          <w:sz w:val="28"/>
          <w:szCs w:val="28"/>
          <w:lang w:eastAsia="zh-TW"/>
        </w:rPr>
        <w:t xml:space="preserve">onsiderations of </w:t>
      </w:r>
      <w:r w:rsidR="003D7801">
        <w:rPr>
          <w:rFonts w:eastAsia="新細明體" w:hint="eastAsia"/>
          <w:sz w:val="28"/>
          <w:szCs w:val="28"/>
          <w:lang w:eastAsia="zh-TW"/>
        </w:rPr>
        <w:t>E</w:t>
      </w:r>
      <w:r w:rsidR="004B74D3">
        <w:rPr>
          <w:rFonts w:eastAsia="新細明體" w:hint="eastAsia"/>
          <w:sz w:val="28"/>
          <w:szCs w:val="28"/>
          <w:lang w:eastAsia="zh-TW"/>
        </w:rPr>
        <w:t>nd</w:t>
      </w:r>
      <w:r w:rsidR="003D7801">
        <w:rPr>
          <w:rFonts w:eastAsia="新細明體" w:hint="eastAsia"/>
          <w:sz w:val="28"/>
          <w:szCs w:val="28"/>
          <w:lang w:eastAsia="zh-TW"/>
        </w:rPr>
        <w:t>ing</w:t>
      </w:r>
      <w:r w:rsidR="004B74D3">
        <w:rPr>
          <w:rFonts w:eastAsia="新細明體" w:hint="eastAsia"/>
          <w:sz w:val="28"/>
          <w:szCs w:val="28"/>
          <w:lang w:eastAsia="zh-TW"/>
        </w:rPr>
        <w:t xml:space="preserve"> </w:t>
      </w:r>
      <w:r w:rsidR="003D7801">
        <w:rPr>
          <w:rFonts w:eastAsia="新細明體" w:hint="eastAsia"/>
          <w:sz w:val="28"/>
          <w:szCs w:val="28"/>
          <w:lang w:eastAsia="zh-TW"/>
        </w:rPr>
        <w:t>P</w:t>
      </w:r>
      <w:r w:rsidR="004B74D3">
        <w:rPr>
          <w:rFonts w:eastAsia="新細明體" w:hint="eastAsia"/>
          <w:sz w:val="28"/>
          <w:szCs w:val="28"/>
          <w:lang w:eastAsia="zh-TW"/>
        </w:rPr>
        <w:t xml:space="preserve">artial </w:t>
      </w:r>
      <w:r w:rsidR="003D7801">
        <w:rPr>
          <w:rFonts w:eastAsia="新細明體" w:hint="eastAsia"/>
          <w:sz w:val="28"/>
          <w:szCs w:val="28"/>
          <w:lang w:eastAsia="zh-TW"/>
        </w:rPr>
        <w:t>S</w:t>
      </w:r>
      <w:r w:rsidR="004B74D3">
        <w:rPr>
          <w:rFonts w:eastAsia="新細明體" w:hint="eastAsia"/>
          <w:sz w:val="28"/>
          <w:szCs w:val="28"/>
          <w:lang w:eastAsia="zh-TW"/>
        </w:rPr>
        <w:t>ubframe</w:t>
      </w:r>
    </w:p>
    <w:p w:rsidR="00820C39" w:rsidRPr="00411159" w:rsidRDefault="00820C39" w:rsidP="00820C39">
      <w:pPr>
        <w:pStyle w:val="a5"/>
        <w:tabs>
          <w:tab w:val="clear" w:pos="4536"/>
        </w:tabs>
        <w:spacing w:line="400" w:lineRule="exact"/>
        <w:ind w:left="2127" w:hanging="2127"/>
        <w:rPr>
          <w:rFonts w:eastAsia="新細明體"/>
          <w:sz w:val="28"/>
          <w:szCs w:val="28"/>
          <w:lang w:eastAsia="zh-TW"/>
        </w:rPr>
      </w:pPr>
      <w:r w:rsidRPr="00411159">
        <w:rPr>
          <w:rFonts w:eastAsia="新細明體" w:hint="eastAsia"/>
          <w:sz w:val="28"/>
          <w:szCs w:val="28"/>
          <w:lang w:eastAsia="zh-TW"/>
        </w:rPr>
        <w:t xml:space="preserve">Agenda Item: </w:t>
      </w:r>
      <w:r w:rsidR="002C643F">
        <w:rPr>
          <w:rFonts w:eastAsia="新細明體" w:hint="eastAsia"/>
          <w:sz w:val="28"/>
          <w:szCs w:val="28"/>
          <w:lang w:eastAsia="zh-TW"/>
        </w:rPr>
        <w:t>6.2.3.3</w:t>
      </w:r>
    </w:p>
    <w:p w:rsidR="00820C39" w:rsidRPr="000C2A83" w:rsidRDefault="00820C39" w:rsidP="00820C39">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p>
    <w:bookmarkEnd w:id="0"/>
    <w:p w:rsidR="00D020EC" w:rsidRPr="007F75F7" w:rsidRDefault="006662B1" w:rsidP="00EE0F7A">
      <w:pPr>
        <w:pStyle w:val="a5"/>
        <w:tabs>
          <w:tab w:val="clear" w:pos="4536"/>
          <w:tab w:val="clear" w:pos="9072"/>
          <w:tab w:val="left" w:pos="2160"/>
        </w:tabs>
        <w:spacing w:line="400" w:lineRule="exact"/>
        <w:jc w:val="both"/>
        <w:rPr>
          <w:rFonts w:eastAsiaTheme="minorEastAsia"/>
          <w:sz w:val="28"/>
          <w:szCs w:val="28"/>
          <w:lang w:eastAsia="zh-TW"/>
        </w:rPr>
      </w:pPr>
      <w:r w:rsidRPr="006662B1">
        <w:rPr>
          <w:sz w:val="28"/>
          <w:szCs w:val="28"/>
        </w:rPr>
        <w:pict>
          <v:rect id="_x0000_i1025" style="width:482.4pt;height:1.5pt" o:hralign="center" o:hrstd="t" o:hrnoshade="t" o:hr="t" fillcolor="black" stroked="f"/>
        </w:pict>
      </w:r>
    </w:p>
    <w:p w:rsidR="00121BE3" w:rsidRPr="00463DBC"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bookmarkStart w:id="2" w:name="_Toc414341815"/>
      <w:r w:rsidRPr="00463DBC">
        <w:rPr>
          <w:b w:val="0"/>
          <w:sz w:val="32"/>
        </w:rPr>
        <w:t>Introduction</w:t>
      </w:r>
      <w:bookmarkEnd w:id="2"/>
    </w:p>
    <w:p w:rsidR="0008359C" w:rsidRDefault="009E5AF6" w:rsidP="0030165A">
      <w:pPr>
        <w:pStyle w:val="5"/>
        <w:jc w:val="both"/>
        <w:rPr>
          <w:rFonts w:ascii="Times New Roman" w:hAnsi="Times New Roman"/>
          <w:color w:val="000000"/>
          <w:kern w:val="2"/>
          <w:lang w:eastAsia="zh-TW"/>
        </w:rPr>
      </w:pPr>
      <w:bookmarkStart w:id="3" w:name="OLE_LINK32"/>
      <w:bookmarkStart w:id="4" w:name="OLE_LINK35"/>
      <w:bookmarkStart w:id="5" w:name="OLE_LINK20"/>
      <w:bookmarkStart w:id="6" w:name="OLE_LINK19"/>
      <w:bookmarkStart w:id="7" w:name="OLE_LINK6"/>
      <w:bookmarkStart w:id="8" w:name="OLE_LINK7"/>
      <w:bookmarkEnd w:id="1"/>
      <w:r>
        <w:rPr>
          <w:rFonts w:ascii="Times New Roman" w:hAnsi="Times New Roman"/>
          <w:color w:val="000000"/>
          <w:kern w:val="2"/>
          <w:lang w:eastAsia="zh-TW"/>
        </w:rPr>
        <w:t xml:space="preserve">In some regulatory domains such as </w:t>
      </w:r>
      <w:r w:rsidR="00F47B5F">
        <w:rPr>
          <w:rFonts w:ascii="Times New Roman" w:hAnsi="Times New Roman"/>
          <w:color w:val="000000"/>
          <w:kern w:val="2"/>
          <w:lang w:eastAsia="zh-TW"/>
        </w:rPr>
        <w:t xml:space="preserve">Europe and Japan </w:t>
      </w:r>
      <w:r w:rsidR="006662B1">
        <w:rPr>
          <w:rFonts w:ascii="Times New Roman" w:hAnsi="Times New Roman"/>
          <w:color w:val="000000"/>
          <w:kern w:val="2"/>
          <w:lang w:eastAsia="zh-TW"/>
        </w:rPr>
        <w:fldChar w:fldCharType="begin"/>
      </w:r>
      <w:r w:rsidR="00D77EE5">
        <w:rPr>
          <w:rFonts w:ascii="Times New Roman" w:hAnsi="Times New Roman"/>
          <w:color w:val="000000"/>
          <w:kern w:val="2"/>
          <w:lang w:eastAsia="zh-TW"/>
        </w:rPr>
        <w:instrText xml:space="preserve"> REF _Ref410312170 \r \h </w:instrText>
      </w:r>
      <w:r w:rsidR="006662B1">
        <w:rPr>
          <w:rFonts w:ascii="Times New Roman" w:hAnsi="Times New Roman"/>
          <w:color w:val="000000"/>
          <w:kern w:val="2"/>
          <w:lang w:eastAsia="zh-TW"/>
        </w:rPr>
      </w:r>
      <w:r w:rsidR="006662B1">
        <w:rPr>
          <w:rFonts w:ascii="Times New Roman" w:hAnsi="Times New Roman"/>
          <w:color w:val="000000"/>
          <w:kern w:val="2"/>
          <w:lang w:eastAsia="zh-TW"/>
        </w:rPr>
        <w:fldChar w:fldCharType="separate"/>
      </w:r>
      <w:r w:rsidR="007F75F7">
        <w:rPr>
          <w:rFonts w:ascii="Times New Roman" w:hAnsi="Times New Roman"/>
          <w:color w:val="000000"/>
          <w:kern w:val="2"/>
          <w:lang w:eastAsia="zh-TW"/>
        </w:rPr>
        <w:t>[1]</w:t>
      </w:r>
      <w:r w:rsidR="006662B1">
        <w:rPr>
          <w:rFonts w:ascii="Times New Roman" w:hAnsi="Times New Roman"/>
          <w:color w:val="000000"/>
          <w:kern w:val="2"/>
          <w:lang w:eastAsia="zh-TW"/>
        </w:rPr>
        <w:fldChar w:fldCharType="end"/>
      </w:r>
      <w:r>
        <w:rPr>
          <w:rFonts w:ascii="Times New Roman" w:hAnsi="Times New Roman"/>
          <w:color w:val="000000"/>
          <w:kern w:val="2"/>
          <w:lang w:eastAsia="zh-TW"/>
        </w:rPr>
        <w:t xml:space="preserve">, LBT is required for a system operating in </w:t>
      </w:r>
      <w:r w:rsidR="00021E9E">
        <w:rPr>
          <w:rFonts w:ascii="Times New Roman" w:hAnsi="Times New Roman"/>
          <w:color w:val="000000"/>
          <w:kern w:val="2"/>
          <w:lang w:eastAsia="zh-TW"/>
        </w:rPr>
        <w:t>some</w:t>
      </w:r>
      <w:r>
        <w:rPr>
          <w:rFonts w:ascii="Times New Roman" w:hAnsi="Times New Roman"/>
          <w:color w:val="000000"/>
          <w:kern w:val="2"/>
          <w:lang w:eastAsia="zh-TW"/>
        </w:rPr>
        <w:t xml:space="preserve"> </w:t>
      </w:r>
      <w:r w:rsidR="00F0765F">
        <w:rPr>
          <w:rFonts w:ascii="Times New Roman" w:hAnsi="Times New Roman"/>
          <w:color w:val="000000"/>
          <w:kern w:val="2"/>
          <w:lang w:eastAsia="zh-TW"/>
        </w:rPr>
        <w:t>unlicensed</w:t>
      </w:r>
      <w:r>
        <w:rPr>
          <w:rFonts w:ascii="Times New Roman" w:hAnsi="Times New Roman"/>
          <w:color w:val="000000"/>
          <w:kern w:val="2"/>
          <w:lang w:eastAsia="zh-TW"/>
        </w:rPr>
        <w:t xml:space="preserve"> bands of interest to </w:t>
      </w:r>
      <w:r w:rsidR="004B5F61">
        <w:rPr>
          <w:rFonts w:ascii="Times New Roman" w:hAnsi="Times New Roman"/>
          <w:color w:val="000000"/>
          <w:kern w:val="2"/>
          <w:lang w:eastAsia="zh-TW"/>
        </w:rPr>
        <w:t>LAA (</w:t>
      </w:r>
      <w:r w:rsidR="0008359C">
        <w:rPr>
          <w:rFonts w:ascii="Times New Roman" w:hAnsi="Times New Roman"/>
          <w:color w:val="000000"/>
          <w:kern w:val="2"/>
          <w:lang w:eastAsia="zh-TW"/>
        </w:rPr>
        <w:t>Licensed-Assisted Access)</w:t>
      </w:r>
      <w:r>
        <w:rPr>
          <w:rFonts w:ascii="Times New Roman" w:hAnsi="Times New Roman"/>
          <w:color w:val="000000"/>
          <w:kern w:val="2"/>
          <w:lang w:eastAsia="zh-TW"/>
        </w:rPr>
        <w:t xml:space="preserve">. </w:t>
      </w:r>
      <w:r w:rsidR="001B3BF2">
        <w:rPr>
          <w:rFonts w:ascii="Times New Roman" w:hAnsi="Times New Roman"/>
          <w:color w:val="000000"/>
          <w:kern w:val="2"/>
          <w:lang w:eastAsia="zh-TW"/>
        </w:rPr>
        <w:t xml:space="preserve">With LBT, </w:t>
      </w:r>
      <w:r w:rsidR="00E36F5C">
        <w:rPr>
          <w:rFonts w:ascii="Times New Roman" w:hAnsi="Times New Roman"/>
          <w:color w:val="000000"/>
          <w:kern w:val="2"/>
          <w:lang w:eastAsia="zh-TW"/>
        </w:rPr>
        <w:t xml:space="preserve">an LAA eNB may need to transmit in the middle of a subframe to </w:t>
      </w:r>
      <w:r w:rsidR="0098659F">
        <w:rPr>
          <w:rFonts w:ascii="Times New Roman" w:hAnsi="Times New Roman"/>
          <w:color w:val="000000"/>
          <w:kern w:val="2"/>
          <w:lang w:eastAsia="zh-TW"/>
        </w:rPr>
        <w:t xml:space="preserve">grab </w:t>
      </w:r>
      <w:r w:rsidR="00E36F5C">
        <w:rPr>
          <w:rFonts w:ascii="Times New Roman" w:hAnsi="Times New Roman"/>
          <w:color w:val="000000"/>
          <w:kern w:val="2"/>
          <w:lang w:eastAsia="zh-TW"/>
        </w:rPr>
        <w:t xml:space="preserve">the channel. </w:t>
      </w:r>
      <w:r w:rsidR="006E0A70">
        <w:rPr>
          <w:rFonts w:ascii="Times New Roman" w:hAnsi="Times New Roman"/>
          <w:color w:val="000000"/>
          <w:kern w:val="2"/>
          <w:lang w:eastAsia="zh-TW"/>
        </w:rPr>
        <w:t>As the maximum transmission duration from eNB is also limited in Europe and Japan, it may happen the eNB needs to stop transmission in the middle of a subframe.</w:t>
      </w:r>
    </w:p>
    <w:p w:rsidR="0098659F" w:rsidRDefault="002E703D" w:rsidP="0030165A">
      <w:pPr>
        <w:pStyle w:val="5"/>
        <w:jc w:val="both"/>
        <w:rPr>
          <w:rFonts w:ascii="Times New Roman" w:hAnsi="Times New Roman"/>
          <w:color w:val="000000"/>
          <w:kern w:val="2"/>
          <w:lang w:eastAsia="zh-TW"/>
        </w:rPr>
      </w:pPr>
      <w:r>
        <w:rPr>
          <w:rFonts w:ascii="Times New Roman" w:hAnsi="Times New Roman"/>
          <w:color w:val="000000"/>
          <w:kern w:val="2"/>
          <w:lang w:eastAsia="zh-TW"/>
        </w:rPr>
        <w:t xml:space="preserve">At the </w:t>
      </w:r>
      <w:r w:rsidR="007F57D2">
        <w:rPr>
          <w:rFonts w:ascii="Times New Roman" w:hAnsi="Times New Roman" w:hint="eastAsia"/>
          <w:color w:val="000000"/>
          <w:kern w:val="2"/>
          <w:lang w:eastAsia="zh-TW"/>
        </w:rPr>
        <w:t xml:space="preserve">3GPP RAN1 #82bits </w:t>
      </w:r>
      <w:r>
        <w:rPr>
          <w:rFonts w:ascii="Times New Roman" w:hAnsi="Times New Roman"/>
          <w:color w:val="000000"/>
          <w:kern w:val="2"/>
          <w:lang w:eastAsia="zh-TW"/>
        </w:rPr>
        <w:t xml:space="preserve"> meeting, the following agreements were reached:</w:t>
      </w:r>
    </w:p>
    <w:p w:rsidR="002E703D" w:rsidRDefault="002E703D" w:rsidP="002E703D">
      <w:pPr>
        <w:rPr>
          <w:lang w:eastAsia="zh-TW"/>
        </w:rPr>
      </w:pPr>
    </w:p>
    <w:p w:rsidR="007F57D2" w:rsidRPr="00F120E3" w:rsidRDefault="007F57D2" w:rsidP="007F57D2">
      <w:pPr>
        <w:rPr>
          <w:rFonts w:eastAsia="MS Mincho"/>
          <w:b/>
          <w:szCs w:val="20"/>
          <w:highlight w:val="yellow"/>
          <w:u w:val="single"/>
          <w:lang w:eastAsia="ja-JP"/>
        </w:rPr>
      </w:pPr>
      <w:r w:rsidRPr="00F120E3">
        <w:rPr>
          <w:rFonts w:eastAsia="MS Mincho"/>
          <w:b/>
          <w:szCs w:val="20"/>
          <w:highlight w:val="green"/>
          <w:u w:val="single"/>
          <w:lang w:eastAsia="ja-JP"/>
        </w:rPr>
        <w:t>Agreements:</w:t>
      </w:r>
    </w:p>
    <w:p w:rsidR="007F57D2" w:rsidRPr="00F120E3" w:rsidRDefault="007F57D2" w:rsidP="007F57D2">
      <w:pPr>
        <w:numPr>
          <w:ilvl w:val="0"/>
          <w:numId w:val="38"/>
        </w:numPr>
        <w:rPr>
          <w:rFonts w:eastAsia="MS Mincho"/>
          <w:szCs w:val="20"/>
          <w:lang w:eastAsia="ja-JP"/>
        </w:rPr>
      </w:pPr>
      <w:r w:rsidRPr="00F120E3">
        <w:rPr>
          <w:rFonts w:eastAsia="MS Mincho"/>
          <w:szCs w:val="20"/>
          <w:lang w:eastAsia="ja-JP"/>
        </w:rPr>
        <w:t>DL transport block in the last subframe of a DL Tx burst can be transmitted using DwPTS structure, or a full subframe</w:t>
      </w:r>
    </w:p>
    <w:p w:rsidR="007F57D2" w:rsidRPr="00F120E3" w:rsidRDefault="007F57D2" w:rsidP="007F57D2">
      <w:pPr>
        <w:numPr>
          <w:ilvl w:val="1"/>
          <w:numId w:val="38"/>
        </w:numPr>
        <w:rPr>
          <w:rFonts w:eastAsia="MS Mincho"/>
          <w:szCs w:val="20"/>
          <w:lang w:eastAsia="ja-JP"/>
        </w:rPr>
      </w:pPr>
      <w:r w:rsidRPr="00F120E3">
        <w:rPr>
          <w:rFonts w:eastAsia="MS Mincho"/>
          <w:szCs w:val="20"/>
          <w:lang w:eastAsia="ja-JP"/>
        </w:rPr>
        <w:t>FFS how to signal the structure of the last subframe</w:t>
      </w:r>
    </w:p>
    <w:p w:rsidR="007F57D2" w:rsidRPr="00F120E3" w:rsidRDefault="007F57D2" w:rsidP="007F57D2">
      <w:pPr>
        <w:numPr>
          <w:ilvl w:val="1"/>
          <w:numId w:val="38"/>
        </w:numPr>
        <w:rPr>
          <w:rFonts w:eastAsia="MS Mincho"/>
          <w:szCs w:val="20"/>
          <w:lang w:eastAsia="ja-JP"/>
        </w:rPr>
      </w:pPr>
      <w:r w:rsidRPr="00F120E3">
        <w:rPr>
          <w:rFonts w:eastAsia="MS Mincho"/>
          <w:szCs w:val="20"/>
          <w:lang w:eastAsia="ja-JP"/>
        </w:rPr>
        <w:t>FFS whether to define a 13-symbol partial subframe</w:t>
      </w:r>
    </w:p>
    <w:p w:rsidR="007F57D2" w:rsidRPr="00F120E3" w:rsidRDefault="007F57D2" w:rsidP="007F57D2">
      <w:pPr>
        <w:numPr>
          <w:ilvl w:val="1"/>
          <w:numId w:val="38"/>
        </w:numPr>
        <w:rPr>
          <w:rFonts w:eastAsia="MS Mincho"/>
          <w:szCs w:val="20"/>
          <w:lang w:eastAsia="ja-JP"/>
        </w:rPr>
      </w:pPr>
      <w:r w:rsidRPr="00F120E3">
        <w:rPr>
          <w:rFonts w:eastAsia="MS Mincho"/>
          <w:szCs w:val="20"/>
          <w:lang w:eastAsia="ja-JP"/>
        </w:rPr>
        <w:t>FFS whether DwPTS structure with 3 OFDM symbols can be used for the last subframe</w:t>
      </w:r>
    </w:p>
    <w:p w:rsidR="007F57D2" w:rsidRPr="00F120E3" w:rsidRDefault="007F57D2" w:rsidP="007F57D2">
      <w:pPr>
        <w:numPr>
          <w:ilvl w:val="1"/>
          <w:numId w:val="38"/>
        </w:numPr>
        <w:rPr>
          <w:rFonts w:eastAsia="MS Mincho"/>
          <w:szCs w:val="20"/>
          <w:lang w:eastAsia="ja-JP"/>
        </w:rPr>
      </w:pPr>
      <w:r w:rsidRPr="00F120E3">
        <w:rPr>
          <w:rFonts w:eastAsia="MS Mincho"/>
          <w:szCs w:val="20"/>
          <w:lang w:eastAsia="ja-JP"/>
        </w:rPr>
        <w:t>FFS down selection</w:t>
      </w:r>
    </w:p>
    <w:p w:rsidR="002E703D" w:rsidRPr="002E703D" w:rsidRDefault="002E703D" w:rsidP="002E703D">
      <w:pPr>
        <w:rPr>
          <w:lang w:eastAsia="zh-TW"/>
        </w:rPr>
      </w:pPr>
    </w:p>
    <w:p w:rsidR="007F75F7" w:rsidRDefault="0098659F" w:rsidP="007F75F7">
      <w:pPr>
        <w:jc w:val="both"/>
        <w:rPr>
          <w:color w:val="000000"/>
          <w:kern w:val="2"/>
          <w:lang w:eastAsia="zh-TW"/>
        </w:rPr>
      </w:pPr>
      <w:r>
        <w:rPr>
          <w:lang w:eastAsia="zh-TW"/>
        </w:rPr>
        <w:t xml:space="preserve">In </w:t>
      </w:r>
      <w:fldSimple w:instr=" REF _Ref414257037 \r \h  \* MERGEFORMAT ">
        <w:r w:rsidR="007F75F7">
          <w:rPr>
            <w:lang w:eastAsia="zh-TW"/>
          </w:rPr>
          <w:t>[2]</w:t>
        </w:r>
      </w:fldSimple>
      <w:r w:rsidR="0072239E">
        <w:rPr>
          <w:lang w:eastAsia="zh-TW"/>
        </w:rPr>
        <w:t xml:space="preserve">, we provide our considerations on LAA frame structure design in general. We also define three types of subframes there, and </w:t>
      </w:r>
      <w:r w:rsidR="0072239E">
        <w:rPr>
          <w:color w:val="000000"/>
          <w:kern w:val="2"/>
          <w:lang w:eastAsia="zh-TW"/>
        </w:rPr>
        <w:t>the fractional subframe in the end of a DL transmission is defined as “Type 3 subframe”.</w:t>
      </w:r>
      <w:r w:rsidR="007F75F7">
        <w:rPr>
          <w:rFonts w:hint="eastAsia"/>
          <w:color w:val="000000"/>
          <w:kern w:val="2"/>
          <w:lang w:eastAsia="zh-TW"/>
        </w:rPr>
        <w:t xml:space="preserve"> </w:t>
      </w:r>
    </w:p>
    <w:p w:rsidR="00A05094" w:rsidRDefault="00A05094" w:rsidP="007F75F7">
      <w:pPr>
        <w:jc w:val="both"/>
        <w:rPr>
          <w:color w:val="000000"/>
          <w:kern w:val="2"/>
          <w:lang w:eastAsia="zh-TW"/>
        </w:rPr>
      </w:pPr>
    </w:p>
    <w:p w:rsidR="0030165A" w:rsidRDefault="007F75F7" w:rsidP="007F75F7">
      <w:pPr>
        <w:jc w:val="both"/>
        <w:rPr>
          <w:color w:val="000000"/>
          <w:kern w:val="2"/>
          <w:lang w:eastAsia="zh-TW"/>
        </w:rPr>
      </w:pPr>
      <w:r>
        <w:rPr>
          <w:color w:val="000000"/>
          <w:kern w:val="2"/>
          <w:lang w:eastAsia="zh-TW"/>
        </w:rPr>
        <w:t>In</w:t>
      </w:r>
      <w:r>
        <w:rPr>
          <w:rFonts w:hint="eastAsia"/>
          <w:color w:val="000000"/>
          <w:kern w:val="2"/>
          <w:lang w:eastAsia="zh-TW"/>
        </w:rPr>
        <w:t xml:space="preserve"> this contribution,</w:t>
      </w:r>
      <w:r>
        <w:rPr>
          <w:color w:val="000000"/>
          <w:kern w:val="2"/>
          <w:lang w:eastAsia="zh-TW"/>
        </w:rPr>
        <w:t xml:space="preserve"> we provide our views on the design </w:t>
      </w:r>
      <w:r>
        <w:rPr>
          <w:rFonts w:hint="eastAsia"/>
          <w:color w:val="000000"/>
          <w:kern w:val="2"/>
          <w:lang w:eastAsia="zh-TW"/>
        </w:rPr>
        <w:t>of</w:t>
      </w:r>
      <w:r>
        <w:rPr>
          <w:color w:val="000000"/>
          <w:kern w:val="2"/>
          <w:lang w:eastAsia="zh-TW"/>
        </w:rPr>
        <w:t xml:space="preserve"> Type 3 subframe.</w:t>
      </w:r>
    </w:p>
    <w:p w:rsidR="00F8725E" w:rsidRPr="0030165A" w:rsidRDefault="00F8725E" w:rsidP="007F75F7">
      <w:pPr>
        <w:jc w:val="both"/>
        <w:rPr>
          <w:lang w:eastAsia="zh-TW"/>
        </w:rPr>
      </w:pPr>
    </w:p>
    <w:p w:rsidR="004662EE" w:rsidRPr="00463DBC" w:rsidRDefault="006662B1" w:rsidP="00121BE3">
      <w:pPr>
        <w:rPr>
          <w:kern w:val="2"/>
          <w:lang w:eastAsia="zh-TW"/>
        </w:rPr>
      </w:pPr>
      <w:bookmarkStart w:id="9" w:name="OLE_LINK10"/>
      <w:bookmarkStart w:id="10" w:name="OLE_LINK11"/>
      <w:bookmarkEnd w:id="3"/>
      <w:bookmarkEnd w:id="4"/>
      <w:bookmarkEnd w:id="5"/>
      <w:bookmarkEnd w:id="6"/>
      <w:r w:rsidRPr="006662B1">
        <w:rPr>
          <w:sz w:val="28"/>
          <w:szCs w:val="28"/>
        </w:rPr>
        <w:pict>
          <v:rect id="_x0000_i1026" style="width:482.4pt;height:1.5pt" o:hralign="center" o:hrstd="t" o:hrnoshade="t" o:hr="t" fillcolor="black" stroked="f"/>
        </w:pict>
      </w:r>
      <w:bookmarkEnd w:id="9"/>
      <w:bookmarkEnd w:id="10"/>
    </w:p>
    <w:p w:rsidR="00443D58" w:rsidRDefault="00A05094" w:rsidP="00443D58">
      <w:pPr>
        <w:pStyle w:val="1"/>
        <w:keepNext w:val="0"/>
        <w:widowControl w:val="0"/>
        <w:numPr>
          <w:ilvl w:val="0"/>
          <w:numId w:val="2"/>
        </w:numPr>
        <w:autoSpaceDE w:val="0"/>
        <w:autoSpaceDN w:val="0"/>
        <w:adjustRightInd w:val="0"/>
        <w:spacing w:before="0" w:after="240"/>
        <w:jc w:val="both"/>
        <w:rPr>
          <w:rFonts w:eastAsia="新細明體"/>
          <w:b w:val="0"/>
          <w:bCs w:val="0"/>
          <w:sz w:val="32"/>
          <w:lang w:eastAsia="zh-TW"/>
        </w:rPr>
      </w:pPr>
      <w:bookmarkStart w:id="11" w:name="_Toc414341816"/>
      <w:bookmarkStart w:id="12" w:name="OLE_LINK259"/>
      <w:bookmarkStart w:id="13" w:name="OLE_LINK260"/>
      <w:bookmarkStart w:id="14" w:name="OLE_LINK83"/>
      <w:bookmarkStart w:id="15" w:name="OLE_LINK84"/>
      <w:bookmarkStart w:id="16" w:name="OLE_LINK4"/>
      <w:bookmarkStart w:id="17" w:name="OLE_LINK5"/>
      <w:bookmarkStart w:id="18" w:name="OLE_LINK40"/>
      <w:bookmarkStart w:id="19" w:name="OLE_LINK258"/>
      <w:bookmarkStart w:id="20" w:name="OLE_LINK261"/>
      <w:bookmarkStart w:id="21" w:name="OLE_LINK262"/>
      <w:r>
        <w:rPr>
          <w:rFonts w:eastAsia="新細明體" w:hint="eastAsia"/>
          <w:b w:val="0"/>
          <w:bCs w:val="0"/>
          <w:sz w:val="32"/>
          <w:lang w:eastAsia="zh-TW"/>
        </w:rPr>
        <w:t xml:space="preserve">Discussion of </w:t>
      </w:r>
      <w:r w:rsidR="00443D58">
        <w:rPr>
          <w:rFonts w:eastAsia="新細明體"/>
          <w:b w:val="0"/>
          <w:bCs w:val="0"/>
          <w:sz w:val="32"/>
          <w:lang w:eastAsia="zh-TW"/>
        </w:rPr>
        <w:t xml:space="preserve">Type </w:t>
      </w:r>
      <w:r w:rsidR="00DB6517">
        <w:rPr>
          <w:rFonts w:eastAsia="新細明體"/>
          <w:b w:val="0"/>
          <w:bCs w:val="0"/>
          <w:sz w:val="32"/>
          <w:lang w:eastAsia="zh-TW"/>
        </w:rPr>
        <w:t>3</w:t>
      </w:r>
      <w:r w:rsidR="00443D58">
        <w:rPr>
          <w:rFonts w:eastAsia="新細明體"/>
          <w:b w:val="0"/>
          <w:bCs w:val="0"/>
          <w:sz w:val="32"/>
          <w:lang w:eastAsia="zh-TW"/>
        </w:rPr>
        <w:t xml:space="preserve"> </w:t>
      </w:r>
      <w:r w:rsidR="00B911B5">
        <w:rPr>
          <w:rFonts w:eastAsia="新細明體"/>
          <w:b w:val="0"/>
          <w:bCs w:val="0"/>
          <w:sz w:val="32"/>
          <w:lang w:eastAsia="zh-TW"/>
        </w:rPr>
        <w:t>sub</w:t>
      </w:r>
      <w:r w:rsidR="00443D58">
        <w:rPr>
          <w:rFonts w:eastAsia="新細明體"/>
          <w:b w:val="0"/>
          <w:bCs w:val="0"/>
          <w:sz w:val="32"/>
          <w:lang w:eastAsia="zh-TW"/>
        </w:rPr>
        <w:t xml:space="preserve">frame </w:t>
      </w:r>
      <w:bookmarkEnd w:id="11"/>
    </w:p>
    <w:p w:rsidR="00DB6517" w:rsidRDefault="00DB6517" w:rsidP="005F22BC">
      <w:pPr>
        <w:pStyle w:val="a0"/>
      </w:pPr>
      <w:r>
        <w:rPr>
          <w:color w:val="000000"/>
          <w:lang w:eastAsia="zh-TW"/>
        </w:rPr>
        <w:t>Since Rel-8, scheduling PDSCH in DwPTS at some TDD special subframe configuration</w:t>
      </w:r>
      <w:r w:rsidR="00340970">
        <w:rPr>
          <w:color w:val="000000"/>
          <w:lang w:eastAsia="zh-TW"/>
        </w:rPr>
        <w:t>s</w:t>
      </w:r>
      <w:r>
        <w:rPr>
          <w:color w:val="000000"/>
          <w:lang w:eastAsia="zh-TW"/>
        </w:rPr>
        <w:t xml:space="preserve"> has been possible. In Rel-11 WI “</w:t>
      </w:r>
      <w:r>
        <w:t>Additional special subframe configuration for LTE TDD” (ASSC in the following), special subframe configuration 9 at normal CP and special subframe configuration 7 at extended CP were added and the TDD special subframe configurations wh</w:t>
      </w:r>
      <w:r w:rsidR="00084448">
        <w:t>ich allow PDSCH</w:t>
      </w:r>
      <w:r>
        <w:t xml:space="preserve"> </w:t>
      </w:r>
      <w:r w:rsidR="00340970">
        <w:t>scheduling were</w:t>
      </w:r>
      <w:r>
        <w:t xml:space="preserve"> further extended.  Type 3 subframe structure design bears some similarity with the work in ASSC</w:t>
      </w:r>
      <w:r w:rsidR="00340970">
        <w:t xml:space="preserve"> and we first </w:t>
      </w:r>
      <w:r>
        <w:t>summarize the work from ASSC</w:t>
      </w:r>
      <w:r w:rsidR="00084448">
        <w:t xml:space="preserve"> with several</w:t>
      </w:r>
      <w:r>
        <w:t xml:space="preserve"> observations:</w:t>
      </w:r>
    </w:p>
    <w:p w:rsidR="00DB6517" w:rsidRDefault="00DB6517" w:rsidP="005F22BC">
      <w:pPr>
        <w:pStyle w:val="a0"/>
        <w:numPr>
          <w:ilvl w:val="0"/>
          <w:numId w:val="29"/>
        </w:numPr>
      </w:pPr>
      <w:r>
        <w:t xml:space="preserve">In general, a </w:t>
      </w:r>
      <w:r w:rsidR="00084448">
        <w:t xml:space="preserve">special subframe </w:t>
      </w:r>
      <w:r>
        <w:t xml:space="preserve">design which supports both PDCCH and EPDCCH, CRS based transmission and DMRS base transmission is preferred. </w:t>
      </w:r>
      <w:r w:rsidR="00084448">
        <w:t xml:space="preserve"> </w:t>
      </w:r>
      <w:r>
        <w:t xml:space="preserve">Of course, when that is not possible as in the case of special subframe configuration 7 at extended CP, compromise </w:t>
      </w:r>
      <w:r w:rsidR="00340970">
        <w:t>can be</w:t>
      </w:r>
      <w:r>
        <w:t xml:space="preserve"> made. </w:t>
      </w:r>
    </w:p>
    <w:p w:rsidR="00DB6517" w:rsidRDefault="00DB6517" w:rsidP="005F22BC">
      <w:pPr>
        <w:pStyle w:val="a0"/>
        <w:numPr>
          <w:ilvl w:val="0"/>
          <w:numId w:val="29"/>
        </w:numPr>
      </w:pPr>
      <w:r>
        <w:t xml:space="preserve">EPDCCH’s DMRS design is essentially the same as that for PDSCH DMRS ports 7-10. </w:t>
      </w:r>
    </w:p>
    <w:p w:rsidR="00DB6517" w:rsidRPr="00F8725E" w:rsidRDefault="00DB6517" w:rsidP="005F22BC">
      <w:pPr>
        <w:pStyle w:val="a0"/>
        <w:numPr>
          <w:ilvl w:val="0"/>
          <w:numId w:val="29"/>
        </w:numPr>
      </w:pPr>
      <w:r>
        <w:t>An EPDCCH is defined through EREGs and ECCEs over one EPDCCH-PRB set. The EPDCCH design itself has considered the REs taken away by CRS and DMRS, and the arrangement of EREGS is such that an EREG takes REs which are spread out in the time domain. In a normal DL subframe, one EREG can have up to 9 REs. In a special subframe, one EREG may loss one or more REs as DwPTS has fewer than 14 OFDM symbols. We also note all EREGs suffer quite equally from that – which is a rather good property as adjustment at eNB does not need to pay a particular attentio</w:t>
      </w:r>
      <w:r w:rsidR="00340970">
        <w:t>n to any EREG and link adaption can be done through choosing the aggregation level for EPDCCH.</w:t>
      </w:r>
    </w:p>
    <w:p w:rsidR="00F8725E" w:rsidRDefault="00F8725E" w:rsidP="00F8725E">
      <w:pPr>
        <w:pStyle w:val="a0"/>
        <w:ind w:left="720"/>
        <w:jc w:val="left"/>
        <w:rPr>
          <w:rFonts w:eastAsiaTheme="minorEastAsia"/>
          <w:lang w:eastAsia="zh-TW"/>
        </w:rPr>
      </w:pPr>
    </w:p>
    <w:p w:rsidR="00F8725E" w:rsidRPr="0080526D" w:rsidRDefault="00F8725E" w:rsidP="00F8725E">
      <w:pPr>
        <w:pStyle w:val="a0"/>
        <w:ind w:left="720"/>
        <w:jc w:val="left"/>
        <w:rPr>
          <w:rFonts w:eastAsiaTheme="minorEastAsia"/>
          <w:lang w:eastAsia="zh-TW"/>
        </w:rPr>
      </w:pPr>
    </w:p>
    <w:p w:rsidR="00576A2C" w:rsidRPr="003E7135" w:rsidRDefault="00DB6517" w:rsidP="00576A2C">
      <w:pPr>
        <w:pStyle w:val="a0"/>
        <w:numPr>
          <w:ilvl w:val="0"/>
          <w:numId w:val="29"/>
        </w:numPr>
        <w:jc w:val="left"/>
      </w:pPr>
      <w:r>
        <w:t>TBS scaling in the current specification gives the table below:</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tblPr>
      <w:tblGrid>
        <w:gridCol w:w="1599"/>
        <w:gridCol w:w="1806"/>
        <w:gridCol w:w="1716"/>
        <w:gridCol w:w="1806"/>
        <w:gridCol w:w="1716"/>
      </w:tblGrid>
      <w:tr w:rsidR="00576A2C" w:rsidTr="008008E9">
        <w:trPr>
          <w:trHeight w:val="205"/>
          <w:jc w:val="center"/>
        </w:trPr>
        <w:tc>
          <w:tcPr>
            <w:tcW w:w="0" w:type="auto"/>
            <w:vMerge w:val="restart"/>
            <w:shd w:val="clear" w:color="auto" w:fill="FFFFFF" w:themeFill="background1"/>
            <w:vAlign w:val="center"/>
          </w:tcPr>
          <w:p w:rsidR="00576A2C" w:rsidRPr="00576A2C" w:rsidRDefault="00576A2C" w:rsidP="00576A2C">
            <w:pPr>
              <w:jc w:val="center"/>
              <w:rPr>
                <w:szCs w:val="20"/>
                <w:lang w:eastAsia="zh-TW"/>
              </w:rPr>
            </w:pPr>
            <w:r w:rsidRPr="00576A2C">
              <w:rPr>
                <w:szCs w:val="20"/>
              </w:rPr>
              <w:t xml:space="preserve">Special subframe </w:t>
            </w:r>
          </w:p>
          <w:p w:rsidR="00576A2C" w:rsidRPr="00576A2C" w:rsidRDefault="00576A2C" w:rsidP="00576A2C">
            <w:pPr>
              <w:jc w:val="center"/>
              <w:rPr>
                <w:rFonts w:eastAsiaTheme="minorEastAsia"/>
                <w:szCs w:val="20"/>
                <w:lang w:eastAsia="zh-TW"/>
              </w:rPr>
            </w:pPr>
            <w:r w:rsidRPr="00576A2C">
              <w:rPr>
                <w:szCs w:val="20"/>
              </w:rPr>
              <w:t>configuration</w:t>
            </w:r>
          </w:p>
        </w:tc>
        <w:tc>
          <w:tcPr>
            <w:tcW w:w="0" w:type="auto"/>
            <w:gridSpan w:val="2"/>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szCs w:val="20"/>
              </w:rPr>
              <w:t>Normal cyclic prefix in downlink</w:t>
            </w:r>
          </w:p>
        </w:tc>
        <w:tc>
          <w:tcPr>
            <w:tcW w:w="0" w:type="auto"/>
            <w:gridSpan w:val="2"/>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szCs w:val="20"/>
              </w:rPr>
              <w:t>Extended cyclic prefix in downlink</w:t>
            </w:r>
          </w:p>
        </w:tc>
      </w:tr>
      <w:tr w:rsidR="008008E9" w:rsidTr="008008E9">
        <w:trPr>
          <w:trHeight w:val="205"/>
          <w:jc w:val="center"/>
        </w:trPr>
        <w:tc>
          <w:tcPr>
            <w:tcW w:w="0" w:type="auto"/>
            <w:vMerge/>
            <w:shd w:val="clear" w:color="auto" w:fill="FFFFFF" w:themeFill="background1"/>
            <w:vAlign w:val="center"/>
          </w:tcPr>
          <w:p w:rsidR="00576A2C" w:rsidRPr="00576A2C" w:rsidRDefault="00576A2C" w:rsidP="00576A2C">
            <w:pPr>
              <w:jc w:val="center"/>
              <w:rPr>
                <w:szCs w:val="20"/>
              </w:rPr>
            </w:pP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S</w:t>
            </w:r>
            <w:r w:rsidRPr="00576A2C">
              <w:rPr>
                <w:rFonts w:eastAsiaTheme="minorEastAsia" w:hint="eastAsia"/>
                <w:szCs w:val="20"/>
                <w:lang w:eastAsia="zh-TW"/>
              </w:rPr>
              <w:t xml:space="preserve">ymbols in </w:t>
            </w:r>
            <w:r w:rsidRPr="00576A2C">
              <w:rPr>
                <w:rFonts w:eastAsiaTheme="minorEastAsia"/>
                <w:szCs w:val="20"/>
                <w:lang w:eastAsia="zh-TW"/>
              </w:rPr>
              <w:t>DwPTS</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hint="eastAsia"/>
                <w:szCs w:val="20"/>
                <w:lang w:eastAsia="zh-TW"/>
              </w:rPr>
              <w:t>TBS scaling factor</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S</w:t>
            </w:r>
            <w:r w:rsidRPr="00576A2C">
              <w:rPr>
                <w:rFonts w:eastAsiaTheme="minorEastAsia" w:hint="eastAsia"/>
                <w:szCs w:val="20"/>
                <w:lang w:eastAsia="zh-TW"/>
              </w:rPr>
              <w:t xml:space="preserve">ymbols in </w:t>
            </w:r>
            <w:r w:rsidRPr="00576A2C">
              <w:rPr>
                <w:rFonts w:eastAsiaTheme="minorEastAsia"/>
                <w:szCs w:val="20"/>
                <w:lang w:eastAsia="zh-TW"/>
              </w:rPr>
              <w:t>DwPTS</w:t>
            </w:r>
          </w:p>
        </w:tc>
        <w:tc>
          <w:tcPr>
            <w:tcW w:w="0" w:type="auto"/>
            <w:shd w:val="clear" w:color="auto" w:fill="FFFFFF" w:themeFill="background1"/>
            <w:vAlign w:val="center"/>
          </w:tcPr>
          <w:p w:rsidR="00576A2C" w:rsidRPr="00576A2C" w:rsidRDefault="00576A2C" w:rsidP="00576A2C">
            <w:pPr>
              <w:jc w:val="center"/>
              <w:rPr>
                <w:rFonts w:eastAsiaTheme="minorEastAsia"/>
                <w:b/>
                <w:szCs w:val="20"/>
                <w:lang w:eastAsia="zh-TW"/>
              </w:rPr>
            </w:pPr>
            <w:r w:rsidRPr="00576A2C">
              <w:rPr>
                <w:rFonts w:eastAsiaTheme="minorEastAsia" w:hint="eastAsia"/>
                <w:szCs w:val="20"/>
                <w:lang w:eastAsia="zh-TW"/>
              </w:rPr>
              <w:t>TBS scaling factor</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0</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3</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3</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9</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8</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2</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10</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9</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3</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11</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10</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4</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12</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3</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3</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8</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6</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9</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9</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7</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10</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0.375</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8</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11</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r>
      <w:tr w:rsidR="008008E9" w:rsidTr="008008E9">
        <w:trPr>
          <w:jc w:val="center"/>
        </w:trPr>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9</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6</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0.375</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sidRPr="00576A2C">
              <w:rPr>
                <w:rFonts w:eastAsiaTheme="minorEastAsia"/>
                <w:szCs w:val="20"/>
                <w:lang w:eastAsia="zh-TW"/>
              </w:rPr>
              <w:t>-</w:t>
            </w:r>
          </w:p>
        </w:tc>
        <w:tc>
          <w:tcPr>
            <w:tcW w:w="0" w:type="auto"/>
            <w:shd w:val="clear" w:color="auto" w:fill="FFFFFF" w:themeFill="background1"/>
            <w:vAlign w:val="center"/>
          </w:tcPr>
          <w:p w:rsidR="00576A2C" w:rsidRPr="00576A2C" w:rsidRDefault="00576A2C" w:rsidP="00576A2C">
            <w:pPr>
              <w:jc w:val="center"/>
              <w:rPr>
                <w:rFonts w:eastAsiaTheme="minorEastAsia"/>
                <w:szCs w:val="20"/>
                <w:lang w:eastAsia="zh-TW"/>
              </w:rPr>
            </w:pPr>
            <w:r>
              <w:rPr>
                <w:rFonts w:eastAsiaTheme="minorEastAsia" w:hint="eastAsia"/>
                <w:szCs w:val="20"/>
                <w:lang w:eastAsia="zh-TW"/>
              </w:rPr>
              <w:t>-</w:t>
            </w:r>
          </w:p>
        </w:tc>
      </w:tr>
    </w:tbl>
    <w:p w:rsidR="00E2255B" w:rsidRDefault="003E7135" w:rsidP="003E7135">
      <w:pPr>
        <w:pStyle w:val="a9"/>
        <w:jc w:val="center"/>
        <w:rPr>
          <w:rFonts w:eastAsiaTheme="minorEastAsia"/>
          <w:b w:val="0"/>
          <w:lang w:eastAsia="zh-TW"/>
        </w:rPr>
      </w:pPr>
      <w:r w:rsidRPr="003E7135">
        <w:rPr>
          <w:b w:val="0"/>
        </w:rPr>
        <w:t xml:space="preserve">Table </w:t>
      </w:r>
      <w:r w:rsidR="006662B1" w:rsidRPr="003E7135">
        <w:rPr>
          <w:b w:val="0"/>
        </w:rPr>
        <w:fldChar w:fldCharType="begin"/>
      </w:r>
      <w:r w:rsidRPr="003E7135">
        <w:rPr>
          <w:b w:val="0"/>
        </w:rPr>
        <w:instrText xml:space="preserve"> SEQ Table \* ARABIC </w:instrText>
      </w:r>
      <w:r w:rsidR="006662B1" w:rsidRPr="003E7135">
        <w:rPr>
          <w:b w:val="0"/>
        </w:rPr>
        <w:fldChar w:fldCharType="separate"/>
      </w:r>
      <w:r w:rsidR="006503B0">
        <w:rPr>
          <w:b w:val="0"/>
          <w:noProof/>
        </w:rPr>
        <w:t>1</w:t>
      </w:r>
      <w:r w:rsidR="006662B1" w:rsidRPr="003E7135">
        <w:rPr>
          <w:b w:val="0"/>
        </w:rPr>
        <w:fldChar w:fldCharType="end"/>
      </w:r>
      <w:r w:rsidRPr="003E7135">
        <w:rPr>
          <w:rFonts w:eastAsiaTheme="minorEastAsia" w:hint="eastAsia"/>
          <w:b w:val="0"/>
          <w:lang w:eastAsia="zh-TW"/>
        </w:rPr>
        <w:t xml:space="preserve"> TBS Scaling in the </w:t>
      </w:r>
      <w:r w:rsidRPr="003E7135">
        <w:rPr>
          <w:b w:val="0"/>
        </w:rPr>
        <w:t>current specification</w:t>
      </w:r>
    </w:p>
    <w:p w:rsidR="00BC0820" w:rsidRDefault="00BC0820" w:rsidP="001B4DFF">
      <w:pPr>
        <w:pStyle w:val="a0"/>
        <w:rPr>
          <w:rFonts w:eastAsiaTheme="minorEastAsia"/>
          <w:lang w:eastAsia="zh-TW"/>
        </w:rPr>
      </w:pPr>
    </w:p>
    <w:p w:rsidR="00B83685" w:rsidRDefault="00B83685" w:rsidP="001B4DFF">
      <w:pPr>
        <w:pStyle w:val="a0"/>
        <w:rPr>
          <w:rFonts w:eastAsiaTheme="minorEastAsia"/>
          <w:lang w:eastAsia="zh-TW"/>
        </w:rPr>
      </w:pPr>
    </w:p>
    <w:p w:rsidR="00F8725E" w:rsidRPr="00727C44" w:rsidRDefault="00BC0820" w:rsidP="001B4DFF">
      <w:pPr>
        <w:pStyle w:val="a0"/>
        <w:rPr>
          <w:rFonts w:eastAsiaTheme="minorEastAsia"/>
          <w:lang w:eastAsia="zh-TW"/>
        </w:rPr>
      </w:pPr>
      <w:r>
        <w:rPr>
          <w:rFonts w:eastAsiaTheme="minorEastAsia"/>
          <w:lang w:eastAsia="zh-TW"/>
        </w:rPr>
        <w:t>F</w:t>
      </w:r>
      <w:r>
        <w:rPr>
          <w:rFonts w:eastAsiaTheme="minorEastAsia" w:hint="eastAsia"/>
          <w:lang w:eastAsia="zh-TW"/>
        </w:rPr>
        <w:t xml:space="preserve">rom </w:t>
      </w:r>
      <w:r w:rsidR="00727C44">
        <w:rPr>
          <w:rFonts w:eastAsiaTheme="minorEastAsia" w:hint="eastAsia"/>
          <w:lang w:eastAsia="zh-TW"/>
        </w:rPr>
        <w:t xml:space="preserve">the </w:t>
      </w:r>
      <w:r w:rsidR="001E6D64">
        <w:rPr>
          <w:rFonts w:eastAsiaTheme="minorEastAsia" w:hint="eastAsia"/>
          <w:lang w:eastAsia="zh-TW"/>
        </w:rPr>
        <w:t>discussion</w:t>
      </w:r>
      <w:r>
        <w:rPr>
          <w:rFonts w:eastAsiaTheme="minorEastAsia" w:hint="eastAsia"/>
          <w:lang w:eastAsia="zh-TW"/>
        </w:rPr>
        <w:t xml:space="preserve"> of </w:t>
      </w:r>
      <w:r>
        <w:t>ASSC</w:t>
      </w:r>
      <w:r w:rsidR="00340970">
        <w:rPr>
          <w:lang w:eastAsia="zh-TW"/>
        </w:rPr>
        <w:t>, w</w:t>
      </w:r>
      <w:r w:rsidR="00727C44">
        <w:rPr>
          <w:lang w:eastAsia="zh-TW"/>
        </w:rPr>
        <w:t xml:space="preserve">e </w:t>
      </w:r>
      <w:r w:rsidR="00727C44">
        <w:rPr>
          <w:rFonts w:eastAsiaTheme="minorEastAsia" w:hint="eastAsia"/>
          <w:lang w:eastAsia="zh-TW"/>
        </w:rPr>
        <w:t>have</w:t>
      </w:r>
    </w:p>
    <w:p w:rsidR="00BC0820" w:rsidRPr="00727C44" w:rsidRDefault="00BC0820" w:rsidP="00BC0820">
      <w:pPr>
        <w:pStyle w:val="a0"/>
        <w:numPr>
          <w:ilvl w:val="0"/>
          <w:numId w:val="35"/>
        </w:numPr>
        <w:rPr>
          <w:rFonts w:eastAsiaTheme="minorEastAsia"/>
          <w:lang w:eastAsia="zh-TW"/>
        </w:rPr>
      </w:pPr>
      <w:r w:rsidRPr="00727C44">
        <w:rPr>
          <w:rFonts w:eastAsiaTheme="minorEastAsia"/>
          <w:lang w:eastAsia="zh-TW"/>
        </w:rPr>
        <w:t>T</w:t>
      </w:r>
      <w:r w:rsidRPr="00727C44">
        <w:rPr>
          <w:rFonts w:eastAsiaTheme="minorEastAsia" w:hint="eastAsia"/>
          <w:lang w:eastAsia="zh-TW"/>
        </w:rPr>
        <w:t>he Type 3 subframe</w:t>
      </w:r>
      <w:r w:rsidR="00D65853">
        <w:rPr>
          <w:rFonts w:eastAsiaTheme="minorEastAsia" w:hint="eastAsia"/>
          <w:lang w:eastAsia="zh-TW"/>
        </w:rPr>
        <w:t>s</w:t>
      </w:r>
      <w:r w:rsidRPr="00727C44">
        <w:rPr>
          <w:rFonts w:eastAsiaTheme="minorEastAsia" w:hint="eastAsia"/>
          <w:lang w:eastAsia="zh-TW"/>
        </w:rPr>
        <w:t xml:space="preserve"> </w:t>
      </w:r>
      <w:r w:rsidR="00D65853">
        <w:rPr>
          <w:rFonts w:eastAsiaTheme="minorEastAsia" w:hint="eastAsia"/>
          <w:lang w:eastAsia="zh-TW"/>
        </w:rPr>
        <w:t>of</w:t>
      </w:r>
      <w:r w:rsidRPr="00727C44">
        <w:rPr>
          <w:rFonts w:eastAsiaTheme="minorEastAsia" w:hint="eastAsia"/>
          <w:lang w:eastAsia="zh-TW"/>
        </w:rPr>
        <w:t xml:space="preserve"> length 3, 6, 9, 10, 11, 12 </w:t>
      </w:r>
      <w:r w:rsidR="00D65853">
        <w:rPr>
          <w:rFonts w:eastAsiaTheme="minorEastAsia" w:hint="eastAsia"/>
          <w:lang w:eastAsia="zh-TW"/>
        </w:rPr>
        <w:t xml:space="preserve">symbols </w:t>
      </w:r>
      <w:r w:rsidRPr="00727C44">
        <w:rPr>
          <w:rFonts w:eastAsiaTheme="minorEastAsia" w:hint="eastAsia"/>
          <w:lang w:eastAsia="zh-TW"/>
        </w:rPr>
        <w:t xml:space="preserve">can be </w:t>
      </w:r>
      <w:r w:rsidRPr="00727C44">
        <w:rPr>
          <w:rFonts w:eastAsiaTheme="minorEastAsia"/>
          <w:lang w:eastAsia="zh-TW"/>
        </w:rPr>
        <w:t>supported</w:t>
      </w:r>
      <w:r w:rsidR="00727C44">
        <w:rPr>
          <w:rFonts w:eastAsiaTheme="minorEastAsia" w:hint="eastAsia"/>
          <w:lang w:eastAsia="zh-TW"/>
        </w:rPr>
        <w:t xml:space="preserve"> without addition effort</w:t>
      </w:r>
      <w:r w:rsidRPr="00727C44">
        <w:rPr>
          <w:rFonts w:eastAsiaTheme="minorEastAsia" w:hint="eastAsia"/>
          <w:lang w:eastAsia="zh-TW"/>
        </w:rPr>
        <w:t>.</w:t>
      </w:r>
    </w:p>
    <w:p w:rsidR="00BC0820" w:rsidRDefault="00BC0820" w:rsidP="00BC0820">
      <w:pPr>
        <w:pStyle w:val="a0"/>
        <w:numPr>
          <w:ilvl w:val="0"/>
          <w:numId w:val="35"/>
        </w:numPr>
        <w:rPr>
          <w:rFonts w:eastAsiaTheme="minorEastAsia"/>
          <w:lang w:eastAsia="zh-TW"/>
        </w:rPr>
      </w:pPr>
      <w:r>
        <w:rPr>
          <w:rFonts w:eastAsiaTheme="minorEastAsia" w:hint="eastAsia"/>
          <w:lang w:eastAsia="zh-TW"/>
        </w:rPr>
        <w:t>EPDCCH is not supported in Type 3 subframe of length 3.</w:t>
      </w:r>
    </w:p>
    <w:p w:rsidR="00BC0820" w:rsidRDefault="00BC0820" w:rsidP="00BC0820">
      <w:pPr>
        <w:pStyle w:val="a0"/>
        <w:numPr>
          <w:ilvl w:val="0"/>
          <w:numId w:val="35"/>
        </w:numPr>
        <w:rPr>
          <w:rFonts w:eastAsiaTheme="minorEastAsia"/>
          <w:lang w:eastAsia="zh-TW"/>
        </w:rPr>
      </w:pPr>
      <w:r>
        <w:rPr>
          <w:rFonts w:eastAsiaTheme="minorEastAsia" w:hint="eastAsia"/>
          <w:lang w:eastAsia="zh-TW"/>
        </w:rPr>
        <w:t>DMRS is not supported in supported in Type 3 subframe of length 3.</w:t>
      </w:r>
    </w:p>
    <w:p w:rsidR="00DD13D7" w:rsidRPr="009E0396" w:rsidRDefault="00727C44" w:rsidP="00DD13D7">
      <w:pPr>
        <w:pStyle w:val="a0"/>
        <w:numPr>
          <w:ilvl w:val="0"/>
          <w:numId w:val="35"/>
        </w:numPr>
        <w:rPr>
          <w:rFonts w:eastAsiaTheme="minorEastAsia"/>
          <w:lang w:eastAsia="zh-TW"/>
        </w:rPr>
      </w:pPr>
      <w:r w:rsidRPr="00727C44">
        <w:rPr>
          <w:rFonts w:eastAsiaTheme="minorEastAsia"/>
          <w:lang w:eastAsia="zh-TW"/>
        </w:rPr>
        <w:t>T</w:t>
      </w:r>
      <w:r w:rsidRPr="00727C44">
        <w:rPr>
          <w:rFonts w:eastAsiaTheme="minorEastAsia" w:hint="eastAsia"/>
          <w:lang w:eastAsia="zh-TW"/>
        </w:rPr>
        <w:t>he Type 3 subframe of length</w:t>
      </w:r>
      <w:r>
        <w:rPr>
          <w:rFonts w:eastAsiaTheme="minorEastAsia" w:hint="eastAsia"/>
          <w:lang w:eastAsia="zh-TW"/>
        </w:rPr>
        <w:t xml:space="preserve"> 13 can be supported with minor spec</w:t>
      </w:r>
      <w:r w:rsidR="00D65853">
        <w:rPr>
          <w:rFonts w:eastAsiaTheme="minorEastAsia" w:hint="eastAsia"/>
          <w:lang w:eastAsia="zh-TW"/>
        </w:rPr>
        <w:t>ification change</w:t>
      </w:r>
      <w:r>
        <w:rPr>
          <w:rFonts w:eastAsiaTheme="minorEastAsia" w:hint="eastAsia"/>
          <w:lang w:eastAsia="zh-TW"/>
        </w:rPr>
        <w:t>.</w:t>
      </w:r>
      <w:r w:rsidR="00DD13D7">
        <w:rPr>
          <w:rFonts w:eastAsiaTheme="minorEastAsia" w:hint="eastAsia"/>
          <w:lang w:eastAsia="zh-TW"/>
        </w:rPr>
        <w:t xml:space="preserve"> For example, </w:t>
      </w:r>
      <w:r w:rsidR="00D65853">
        <w:rPr>
          <w:rFonts w:eastAsiaTheme="minorEastAsia" w:hint="eastAsia"/>
          <w:lang w:eastAsia="zh-TW"/>
        </w:rPr>
        <w:t xml:space="preserve">as shown in </w:t>
      </w:r>
      <w:fldSimple w:instr=" REF _Ref433290258 \h  \* MERGEFORMAT ">
        <w:r w:rsidR="00D65853" w:rsidRPr="00DD13D7">
          <w:t xml:space="preserve">Table </w:t>
        </w:r>
        <w:r w:rsidR="00D65853" w:rsidRPr="00DD13D7">
          <w:rPr>
            <w:noProof/>
          </w:rPr>
          <w:t>2</w:t>
        </w:r>
      </w:fldSimple>
      <w:r w:rsidR="00D65853">
        <w:rPr>
          <w:rFonts w:eastAsiaTheme="minorEastAsia" w:hint="eastAsia"/>
          <w:lang w:eastAsia="zh-TW"/>
        </w:rPr>
        <w:t xml:space="preserve"> </w:t>
      </w:r>
      <w:r w:rsidR="00DD13D7">
        <w:rPr>
          <w:rFonts w:eastAsiaTheme="minorEastAsia" w:hint="eastAsia"/>
          <w:lang w:eastAsia="zh-TW"/>
        </w:rPr>
        <w:t xml:space="preserve">the TBS </w:t>
      </w:r>
      <w:r w:rsidR="00DD13D7">
        <w:rPr>
          <w:rFonts w:eastAsiaTheme="minorEastAsia"/>
          <w:lang w:eastAsia="zh-TW"/>
        </w:rPr>
        <w:t>scaling</w:t>
      </w:r>
      <w:r w:rsidR="00DD13D7">
        <w:rPr>
          <w:rFonts w:eastAsiaTheme="minorEastAsia" w:hint="eastAsia"/>
          <w:lang w:eastAsia="zh-TW"/>
        </w:rPr>
        <w:t xml:space="preserve"> factor 0.75 can be used</w:t>
      </w:r>
      <w:r w:rsidR="00D65853">
        <w:rPr>
          <w:rFonts w:eastAsiaTheme="minorEastAsia" w:hint="eastAsia"/>
          <w:lang w:eastAsia="zh-TW"/>
        </w:rPr>
        <w:t xml:space="preserve">. The </w:t>
      </w:r>
      <w:r w:rsidR="00DD13D7">
        <w:rPr>
          <w:rFonts w:eastAsiaTheme="minorEastAsia" w:hint="eastAsia"/>
          <w:lang w:eastAsia="zh-TW"/>
        </w:rPr>
        <w:t>generation of EPDCCH and/or DMRS can follow the same rule</w:t>
      </w:r>
      <w:r w:rsidR="00D65853">
        <w:rPr>
          <w:rFonts w:eastAsiaTheme="minorEastAsia" w:hint="eastAsia"/>
          <w:lang w:eastAsia="zh-TW"/>
        </w:rPr>
        <w:t>s</w:t>
      </w:r>
      <w:r w:rsidR="00DD13D7">
        <w:rPr>
          <w:rFonts w:eastAsiaTheme="minorEastAsia" w:hint="eastAsia"/>
          <w:lang w:eastAsia="zh-TW"/>
        </w:rPr>
        <w:t xml:space="preserve"> as </w:t>
      </w:r>
      <w:r w:rsidR="00D65853">
        <w:rPr>
          <w:rFonts w:eastAsiaTheme="minorEastAsia" w:hint="eastAsia"/>
          <w:lang w:eastAsia="zh-TW"/>
        </w:rPr>
        <w:t>t</w:t>
      </w:r>
      <w:r w:rsidR="00DD13D7" w:rsidRPr="00727C44">
        <w:rPr>
          <w:rFonts w:eastAsiaTheme="minorEastAsia" w:hint="eastAsia"/>
          <w:lang w:eastAsia="zh-TW"/>
        </w:rPr>
        <w:t>he Type 3 subframe</w:t>
      </w:r>
      <w:r w:rsidR="00D65853">
        <w:rPr>
          <w:rFonts w:eastAsiaTheme="minorEastAsia" w:hint="eastAsia"/>
          <w:lang w:eastAsia="zh-TW"/>
        </w:rPr>
        <w:t>s</w:t>
      </w:r>
      <w:r w:rsidR="00DD13D7" w:rsidRPr="00727C44">
        <w:rPr>
          <w:rFonts w:eastAsiaTheme="minorEastAsia" w:hint="eastAsia"/>
          <w:lang w:eastAsia="zh-TW"/>
        </w:rPr>
        <w:t xml:space="preserve"> of length</w:t>
      </w:r>
      <w:r w:rsidR="00DD13D7">
        <w:rPr>
          <w:rFonts w:eastAsiaTheme="minorEastAsia" w:hint="eastAsia"/>
          <w:lang w:eastAsia="zh-TW"/>
        </w:rPr>
        <w:t xml:space="preserve"> 11 and 12.</w:t>
      </w:r>
      <w:r w:rsidR="00DD13D7" w:rsidRPr="00D65853">
        <w:rPr>
          <w:color w:val="000000"/>
          <w:lang w:eastAsia="zh-TW"/>
        </w:rPr>
        <w:t xml:space="preserve"> </w:t>
      </w:r>
    </w:p>
    <w:p w:rsidR="009E0396" w:rsidRPr="00D65853" w:rsidRDefault="009E0396" w:rsidP="009E0396">
      <w:pPr>
        <w:pStyle w:val="a0"/>
        <w:ind w:left="720"/>
        <w:rPr>
          <w:rFonts w:eastAsiaTheme="minorEastAsia"/>
          <w:lang w:eastAsia="zh-TW"/>
        </w:rPr>
      </w:pPr>
    </w:p>
    <w:tbl>
      <w:tblPr>
        <w:tblStyle w:val="a8"/>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666"/>
        <w:gridCol w:w="316"/>
        <w:gridCol w:w="666"/>
        <w:gridCol w:w="566"/>
        <w:gridCol w:w="566"/>
        <w:gridCol w:w="566"/>
        <w:gridCol w:w="566"/>
        <w:gridCol w:w="566"/>
      </w:tblGrid>
      <w:tr w:rsidR="00DD13D7" w:rsidTr="00490E8E">
        <w:trPr>
          <w:jc w:val="center"/>
        </w:trPr>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Symbols in a Type 3 subframe</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3</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6</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9</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10</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11</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12</w:t>
            </w:r>
          </w:p>
        </w:tc>
        <w:tc>
          <w:tcPr>
            <w:tcW w:w="0" w:type="auto"/>
          </w:tcPr>
          <w:p w:rsidR="00DD13D7" w:rsidRDefault="00DD13D7" w:rsidP="00940422">
            <w:pPr>
              <w:pStyle w:val="a0"/>
              <w:jc w:val="center"/>
              <w:rPr>
                <w:rFonts w:eastAsiaTheme="minorEastAsia"/>
                <w:color w:val="000000"/>
                <w:lang w:eastAsia="zh-TW"/>
              </w:rPr>
            </w:pPr>
            <w:r>
              <w:rPr>
                <w:rFonts w:eastAsiaTheme="minorEastAsia" w:hint="eastAsia"/>
                <w:color w:val="000000"/>
                <w:lang w:eastAsia="zh-TW"/>
              </w:rPr>
              <w:t>13</w:t>
            </w:r>
          </w:p>
        </w:tc>
      </w:tr>
      <w:tr w:rsidR="00DD13D7" w:rsidTr="00490E8E">
        <w:trPr>
          <w:jc w:val="center"/>
        </w:trPr>
        <w:tc>
          <w:tcPr>
            <w:tcW w:w="0" w:type="auto"/>
          </w:tcPr>
          <w:p w:rsidR="00DD13D7" w:rsidRDefault="00DD13D7" w:rsidP="00DD13D7">
            <w:pPr>
              <w:pStyle w:val="a0"/>
              <w:jc w:val="center"/>
              <w:rPr>
                <w:rFonts w:eastAsiaTheme="minorEastAsia"/>
                <w:color w:val="000000"/>
                <w:lang w:eastAsia="zh-TW"/>
              </w:rPr>
            </w:pPr>
            <w:r>
              <w:rPr>
                <w:rFonts w:eastAsiaTheme="minorEastAsia" w:hint="eastAsia"/>
                <w:color w:val="000000"/>
                <w:lang w:eastAsia="zh-TW"/>
              </w:rPr>
              <w:t>TBS scaling factor</w:t>
            </w:r>
          </w:p>
        </w:tc>
        <w:tc>
          <w:tcPr>
            <w:tcW w:w="0" w:type="auto"/>
          </w:tcPr>
          <w:p w:rsidR="00DD13D7" w:rsidRPr="00DD13D7" w:rsidRDefault="00DD13D7" w:rsidP="00940422">
            <w:pPr>
              <w:pStyle w:val="a0"/>
              <w:jc w:val="center"/>
              <w:rPr>
                <w:rFonts w:eastAsiaTheme="minorEastAsia"/>
                <w:lang w:eastAsia="zh-TW"/>
              </w:rPr>
            </w:pPr>
            <w:r w:rsidRPr="00DD13D7">
              <w:rPr>
                <w:rFonts w:eastAsiaTheme="minorEastAsia" w:hint="eastAsia"/>
                <w:lang w:eastAsia="zh-TW"/>
              </w:rPr>
              <w:t>-</w:t>
            </w:r>
          </w:p>
        </w:tc>
        <w:tc>
          <w:tcPr>
            <w:tcW w:w="0" w:type="auto"/>
          </w:tcPr>
          <w:p w:rsidR="00DD13D7" w:rsidRDefault="00DD13D7" w:rsidP="00940422">
            <w:pPr>
              <w:pStyle w:val="a0"/>
              <w:jc w:val="center"/>
              <w:rPr>
                <w:rFonts w:eastAsiaTheme="minorEastAsia"/>
                <w:color w:val="000000"/>
                <w:lang w:eastAsia="zh-TW"/>
              </w:rPr>
            </w:pPr>
            <w:r w:rsidRPr="008008E9">
              <w:rPr>
                <w:rFonts w:eastAsiaTheme="minorEastAsia" w:hint="eastAsia"/>
                <w:color w:val="000000"/>
                <w:lang w:eastAsia="zh-TW"/>
              </w:rPr>
              <w:t>0.</w:t>
            </w:r>
            <w:r>
              <w:rPr>
                <w:rFonts w:eastAsiaTheme="minorEastAsia" w:hint="eastAsia"/>
                <w:color w:val="000000"/>
                <w:lang w:eastAsia="zh-TW"/>
              </w:rPr>
              <w:t>3</w:t>
            </w:r>
            <w:r w:rsidRPr="008008E9">
              <w:rPr>
                <w:rFonts w:eastAsiaTheme="minorEastAsia" w:hint="eastAsia"/>
                <w:color w:val="000000"/>
                <w:lang w:eastAsia="zh-TW"/>
              </w:rPr>
              <w:t>75</w:t>
            </w:r>
          </w:p>
        </w:tc>
        <w:tc>
          <w:tcPr>
            <w:tcW w:w="0" w:type="auto"/>
          </w:tcPr>
          <w:p w:rsidR="00DD13D7" w:rsidRDefault="00DD13D7" w:rsidP="00940422">
            <w:pPr>
              <w:pStyle w:val="a0"/>
              <w:jc w:val="center"/>
              <w:rPr>
                <w:rFonts w:eastAsiaTheme="minorEastAsia"/>
                <w:color w:val="000000"/>
                <w:lang w:eastAsia="zh-TW"/>
              </w:rPr>
            </w:pPr>
            <w:r w:rsidRPr="008008E9">
              <w:rPr>
                <w:rFonts w:eastAsiaTheme="minorEastAsia" w:hint="eastAsia"/>
                <w:color w:val="000000"/>
                <w:lang w:eastAsia="zh-TW"/>
              </w:rPr>
              <w:t>0.75</w:t>
            </w:r>
          </w:p>
        </w:tc>
        <w:tc>
          <w:tcPr>
            <w:tcW w:w="0" w:type="auto"/>
          </w:tcPr>
          <w:p w:rsidR="00DD13D7" w:rsidRDefault="00DD13D7" w:rsidP="00940422">
            <w:pPr>
              <w:pStyle w:val="a0"/>
              <w:jc w:val="center"/>
              <w:rPr>
                <w:rFonts w:eastAsiaTheme="minorEastAsia"/>
                <w:color w:val="000000"/>
                <w:lang w:eastAsia="zh-TW"/>
              </w:rPr>
            </w:pPr>
            <w:r w:rsidRPr="008008E9">
              <w:rPr>
                <w:rFonts w:eastAsiaTheme="minorEastAsia" w:hint="eastAsia"/>
                <w:color w:val="000000"/>
                <w:lang w:eastAsia="zh-TW"/>
              </w:rPr>
              <w:t>0.75</w:t>
            </w:r>
          </w:p>
        </w:tc>
        <w:tc>
          <w:tcPr>
            <w:tcW w:w="0" w:type="auto"/>
          </w:tcPr>
          <w:p w:rsidR="00DD13D7" w:rsidRDefault="00DD13D7" w:rsidP="00940422">
            <w:pPr>
              <w:pStyle w:val="a0"/>
              <w:jc w:val="center"/>
              <w:rPr>
                <w:rFonts w:eastAsiaTheme="minorEastAsia"/>
                <w:color w:val="000000"/>
                <w:lang w:eastAsia="zh-TW"/>
              </w:rPr>
            </w:pPr>
            <w:r w:rsidRPr="008008E9">
              <w:rPr>
                <w:rFonts w:eastAsiaTheme="minorEastAsia" w:hint="eastAsia"/>
                <w:color w:val="000000"/>
                <w:lang w:eastAsia="zh-TW"/>
              </w:rPr>
              <w:t>0.75</w:t>
            </w:r>
          </w:p>
        </w:tc>
        <w:tc>
          <w:tcPr>
            <w:tcW w:w="0" w:type="auto"/>
          </w:tcPr>
          <w:p w:rsidR="00DD13D7" w:rsidRDefault="00DD13D7" w:rsidP="00940422">
            <w:pPr>
              <w:pStyle w:val="a0"/>
              <w:jc w:val="center"/>
              <w:rPr>
                <w:rFonts w:eastAsiaTheme="minorEastAsia"/>
                <w:color w:val="000000"/>
                <w:lang w:eastAsia="zh-TW"/>
              </w:rPr>
            </w:pPr>
            <w:r w:rsidRPr="008008E9">
              <w:rPr>
                <w:rFonts w:eastAsiaTheme="minorEastAsia" w:hint="eastAsia"/>
                <w:color w:val="000000"/>
                <w:lang w:eastAsia="zh-TW"/>
              </w:rPr>
              <w:t>0.75</w:t>
            </w:r>
          </w:p>
        </w:tc>
        <w:tc>
          <w:tcPr>
            <w:tcW w:w="0" w:type="auto"/>
          </w:tcPr>
          <w:p w:rsidR="00DD13D7" w:rsidRPr="001E6D64" w:rsidRDefault="00DD13D7" w:rsidP="00940422">
            <w:pPr>
              <w:pStyle w:val="a0"/>
              <w:jc w:val="center"/>
              <w:rPr>
                <w:rFonts w:eastAsiaTheme="minorEastAsia"/>
                <w:b/>
                <w:color w:val="FF0000"/>
                <w:lang w:eastAsia="zh-TW"/>
              </w:rPr>
            </w:pPr>
            <w:r w:rsidRPr="001E6D64">
              <w:rPr>
                <w:rFonts w:eastAsiaTheme="minorEastAsia" w:hint="eastAsia"/>
                <w:b/>
                <w:color w:val="FF0000"/>
                <w:lang w:eastAsia="zh-TW"/>
              </w:rPr>
              <w:t>0.75</w:t>
            </w:r>
          </w:p>
        </w:tc>
      </w:tr>
    </w:tbl>
    <w:p w:rsidR="00727C44" w:rsidRDefault="00727C44" w:rsidP="00727C44">
      <w:pPr>
        <w:pStyle w:val="a9"/>
        <w:jc w:val="center"/>
        <w:rPr>
          <w:rFonts w:eastAsiaTheme="minorEastAsia"/>
          <w:b w:val="0"/>
          <w:color w:val="000000"/>
          <w:lang w:eastAsia="zh-TW"/>
        </w:rPr>
      </w:pPr>
      <w:bookmarkStart w:id="22" w:name="_Ref433290258"/>
      <w:r w:rsidRPr="003E7135">
        <w:rPr>
          <w:b w:val="0"/>
        </w:rPr>
        <w:t xml:space="preserve">Table </w:t>
      </w:r>
      <w:r w:rsidR="006662B1" w:rsidRPr="003E7135">
        <w:rPr>
          <w:b w:val="0"/>
        </w:rPr>
        <w:fldChar w:fldCharType="begin"/>
      </w:r>
      <w:r w:rsidRPr="003E7135">
        <w:rPr>
          <w:b w:val="0"/>
        </w:rPr>
        <w:instrText xml:space="preserve"> SEQ Table \* ARABIC </w:instrText>
      </w:r>
      <w:r w:rsidR="006662B1" w:rsidRPr="003E7135">
        <w:rPr>
          <w:b w:val="0"/>
        </w:rPr>
        <w:fldChar w:fldCharType="separate"/>
      </w:r>
      <w:r w:rsidR="006503B0">
        <w:rPr>
          <w:b w:val="0"/>
          <w:noProof/>
        </w:rPr>
        <w:t>2</w:t>
      </w:r>
      <w:r w:rsidR="006662B1" w:rsidRPr="003E7135">
        <w:rPr>
          <w:b w:val="0"/>
        </w:rPr>
        <w:fldChar w:fldCharType="end"/>
      </w:r>
      <w:bookmarkEnd w:id="22"/>
      <w:r w:rsidRPr="003E7135">
        <w:rPr>
          <w:b w:val="0"/>
          <w:color w:val="000000"/>
          <w:lang w:eastAsia="zh-TW"/>
        </w:rPr>
        <w:t xml:space="preserve"> TBS scaling </w:t>
      </w:r>
      <w:r w:rsidR="00DD13D7">
        <w:rPr>
          <w:rFonts w:eastAsiaTheme="minorEastAsia" w:hint="eastAsia"/>
          <w:b w:val="0"/>
          <w:color w:val="000000"/>
          <w:lang w:eastAsia="zh-TW"/>
        </w:rPr>
        <w:t>factor</w:t>
      </w:r>
      <w:r w:rsidRPr="003E7135">
        <w:rPr>
          <w:rFonts w:eastAsiaTheme="minorEastAsia" w:hint="eastAsia"/>
          <w:b w:val="0"/>
          <w:color w:val="000000"/>
          <w:lang w:eastAsia="zh-TW"/>
        </w:rPr>
        <w:t xml:space="preserve"> for Type 3 subframe</w:t>
      </w:r>
    </w:p>
    <w:p w:rsidR="00B83685" w:rsidRDefault="00B83685" w:rsidP="001B4DFF">
      <w:pPr>
        <w:pStyle w:val="a0"/>
        <w:rPr>
          <w:rFonts w:eastAsiaTheme="minorEastAsia"/>
          <w:lang w:val="sv-SE" w:eastAsia="zh-TW"/>
        </w:rPr>
      </w:pPr>
    </w:p>
    <w:p w:rsidR="00B83685" w:rsidRDefault="00B83685" w:rsidP="001B4DFF">
      <w:pPr>
        <w:pStyle w:val="a0"/>
        <w:rPr>
          <w:rFonts w:eastAsiaTheme="minorEastAsia"/>
          <w:lang w:val="sv-SE" w:eastAsia="zh-TW"/>
        </w:rPr>
      </w:pPr>
    </w:p>
    <w:p w:rsidR="00037695" w:rsidRDefault="00D600AA" w:rsidP="001B4DFF">
      <w:pPr>
        <w:pStyle w:val="a0"/>
        <w:rPr>
          <w:rFonts w:eastAsiaTheme="minorEastAsia"/>
          <w:lang w:eastAsia="zh-TW"/>
        </w:rPr>
      </w:pPr>
      <w:r>
        <w:rPr>
          <w:rFonts w:eastAsiaTheme="minorEastAsia" w:hint="eastAsia"/>
          <w:lang w:val="sv-SE" w:eastAsia="zh-TW"/>
        </w:rPr>
        <w:t>S</w:t>
      </w:r>
      <w:r w:rsidR="00CA6255">
        <w:rPr>
          <w:rFonts w:eastAsiaTheme="minorEastAsia" w:hint="eastAsia"/>
          <w:lang w:val="sv-SE" w:eastAsia="zh-TW"/>
        </w:rPr>
        <w:t>upport</w:t>
      </w:r>
      <w:r w:rsidR="000B0899">
        <w:rPr>
          <w:rFonts w:eastAsiaTheme="minorEastAsia" w:hint="eastAsia"/>
          <w:lang w:val="sv-SE" w:eastAsia="zh-TW"/>
        </w:rPr>
        <w:t>ing</w:t>
      </w:r>
      <w:r w:rsidR="00CA6255">
        <w:rPr>
          <w:rFonts w:eastAsiaTheme="minorEastAsia" w:hint="eastAsia"/>
          <w:lang w:val="sv-SE" w:eastAsia="zh-TW"/>
        </w:rPr>
        <w:t xml:space="preserve"> </w:t>
      </w:r>
      <w:r w:rsidR="00CA6255" w:rsidRPr="00727C44">
        <w:rPr>
          <w:rFonts w:eastAsiaTheme="minorEastAsia" w:hint="eastAsia"/>
          <w:lang w:eastAsia="zh-TW"/>
        </w:rPr>
        <w:t>Type 3 subframe of length</w:t>
      </w:r>
      <w:r w:rsidR="00CA6255">
        <w:rPr>
          <w:rFonts w:eastAsiaTheme="minorEastAsia" w:hint="eastAsia"/>
          <w:lang w:eastAsia="zh-TW"/>
        </w:rPr>
        <w:t xml:space="preserve"> 13</w:t>
      </w:r>
      <w:r w:rsidR="000B0899">
        <w:rPr>
          <w:rFonts w:eastAsiaTheme="minorEastAsia" w:hint="eastAsia"/>
          <w:lang w:eastAsia="zh-TW"/>
        </w:rPr>
        <w:t xml:space="preserve"> in LAA has the following benefits</w:t>
      </w:r>
      <w:r w:rsidR="00CA6255">
        <w:rPr>
          <w:rFonts w:eastAsiaTheme="minorEastAsia" w:hint="eastAsia"/>
          <w:lang w:eastAsia="zh-TW"/>
        </w:rPr>
        <w:t xml:space="preserve">. </w:t>
      </w:r>
    </w:p>
    <w:p w:rsidR="008769C8" w:rsidRDefault="00895893" w:rsidP="008769C8">
      <w:pPr>
        <w:pStyle w:val="a0"/>
        <w:numPr>
          <w:ilvl w:val="0"/>
          <w:numId w:val="37"/>
        </w:numPr>
        <w:rPr>
          <w:rFonts w:eastAsiaTheme="minorEastAsia"/>
          <w:lang w:eastAsia="zh-TW"/>
        </w:rPr>
      </w:pPr>
      <w:r>
        <w:rPr>
          <w:rFonts w:eastAsiaTheme="minorEastAsia" w:hint="eastAsia"/>
          <w:lang w:eastAsia="zh-TW"/>
        </w:rPr>
        <w:t>Make</w:t>
      </w:r>
      <w:r w:rsidR="00CF4338">
        <w:rPr>
          <w:rFonts w:eastAsiaTheme="minorEastAsia" w:hint="eastAsia"/>
          <w:lang w:eastAsia="zh-TW"/>
        </w:rPr>
        <w:t xml:space="preserve"> the</w:t>
      </w:r>
      <w:r w:rsidR="00F47923">
        <w:rPr>
          <w:rFonts w:eastAsiaTheme="minorEastAsia" w:hint="eastAsia"/>
          <w:lang w:eastAsia="zh-TW"/>
        </w:rPr>
        <w:t xml:space="preserve"> DL Transmission more flexible.</w:t>
      </w:r>
    </w:p>
    <w:p w:rsidR="00590EFA" w:rsidRPr="008769C8" w:rsidRDefault="00F47923" w:rsidP="00590EFA">
      <w:pPr>
        <w:pStyle w:val="a0"/>
        <w:ind w:left="720"/>
        <w:rPr>
          <w:rFonts w:eastAsiaTheme="minorEastAsia"/>
          <w:lang w:eastAsia="zh-TW"/>
        </w:rPr>
      </w:pPr>
      <w:r>
        <w:rPr>
          <w:rFonts w:eastAsiaTheme="minorEastAsia" w:hint="eastAsia"/>
          <w:lang w:eastAsia="zh-TW"/>
        </w:rPr>
        <w:t>Allowing more combination of the type 3 subframe</w:t>
      </w:r>
      <w:r w:rsidR="00CF4338">
        <w:rPr>
          <w:rFonts w:eastAsiaTheme="minorEastAsia" w:hint="eastAsia"/>
          <w:lang w:eastAsia="zh-TW"/>
        </w:rPr>
        <w:t xml:space="preserve"> makes the DL </w:t>
      </w:r>
      <w:r w:rsidR="00CF4338">
        <w:rPr>
          <w:rFonts w:eastAsiaTheme="minorEastAsia"/>
          <w:lang w:eastAsia="zh-TW"/>
        </w:rPr>
        <w:t>transmission</w:t>
      </w:r>
      <w:r w:rsidR="00CF4338">
        <w:rPr>
          <w:rFonts w:eastAsiaTheme="minorEastAsia" w:hint="eastAsia"/>
          <w:lang w:eastAsia="zh-TW"/>
        </w:rPr>
        <w:t xml:space="preserve"> more flexible.</w:t>
      </w:r>
    </w:p>
    <w:p w:rsidR="00037695" w:rsidRDefault="00037695" w:rsidP="00037695">
      <w:pPr>
        <w:pStyle w:val="a0"/>
        <w:numPr>
          <w:ilvl w:val="0"/>
          <w:numId w:val="37"/>
        </w:numPr>
        <w:rPr>
          <w:rFonts w:eastAsiaTheme="minorEastAsia"/>
          <w:lang w:eastAsia="zh-TW"/>
        </w:rPr>
      </w:pPr>
      <w:r>
        <w:rPr>
          <w:rFonts w:eastAsiaTheme="minorEastAsia"/>
          <w:lang w:eastAsia="zh-TW"/>
        </w:rPr>
        <w:t>L</w:t>
      </w:r>
      <w:r>
        <w:rPr>
          <w:rFonts w:eastAsiaTheme="minorEastAsia" w:hint="eastAsia"/>
          <w:lang w:eastAsia="zh-TW"/>
        </w:rPr>
        <w:t>ess overhead</w:t>
      </w:r>
      <w:r w:rsidR="00845763">
        <w:rPr>
          <w:rFonts w:eastAsiaTheme="minorEastAsia" w:hint="eastAsia"/>
          <w:lang w:eastAsia="zh-TW"/>
        </w:rPr>
        <w:t xml:space="preserve"> from reservation</w:t>
      </w:r>
      <w:r w:rsidR="00E20682">
        <w:rPr>
          <w:rFonts w:eastAsiaTheme="minorEastAsia" w:hint="eastAsia"/>
          <w:lang w:eastAsia="zh-TW"/>
        </w:rPr>
        <w:t xml:space="preserve"> for UL transmission</w:t>
      </w:r>
    </w:p>
    <w:p w:rsidR="00E20682" w:rsidRDefault="00AA4EBB" w:rsidP="00E20682">
      <w:pPr>
        <w:pStyle w:val="a0"/>
        <w:ind w:left="720"/>
        <w:rPr>
          <w:rFonts w:eastAsiaTheme="minorEastAsia"/>
          <w:lang w:eastAsia="zh-TW"/>
        </w:rPr>
      </w:pPr>
      <w:r>
        <w:rPr>
          <w:rFonts w:eastAsiaTheme="minorEastAsia" w:hint="eastAsia"/>
          <w:lang w:eastAsia="zh-TW"/>
        </w:rPr>
        <w:t xml:space="preserve">Consider the case with UL. </w:t>
      </w:r>
      <w:r w:rsidR="00B849D2">
        <w:rPr>
          <w:rFonts w:eastAsiaTheme="minorEastAsia" w:hint="eastAsia"/>
          <w:lang w:eastAsia="zh-TW"/>
        </w:rPr>
        <w:t>In this case,</w:t>
      </w:r>
      <w:r>
        <w:rPr>
          <w:rFonts w:eastAsiaTheme="minorEastAsia" w:hint="eastAsia"/>
          <w:lang w:eastAsia="zh-TW"/>
        </w:rPr>
        <w:t xml:space="preserve"> a UE tries to get the channel after eNB1 finishes its</w:t>
      </w:r>
      <w:r w:rsidR="00B849D2">
        <w:rPr>
          <w:rFonts w:eastAsiaTheme="minorEastAsia" w:hint="eastAsia"/>
          <w:lang w:eastAsia="zh-TW"/>
        </w:rPr>
        <w:t xml:space="preserve"> DL</w:t>
      </w:r>
      <w:r>
        <w:rPr>
          <w:rFonts w:eastAsiaTheme="minorEastAsia" w:hint="eastAsia"/>
          <w:lang w:eastAsia="zh-TW"/>
        </w:rPr>
        <w:t xml:space="preserve"> transmission</w:t>
      </w:r>
      <w:r w:rsidR="00E20682">
        <w:rPr>
          <w:rFonts w:eastAsiaTheme="minorEastAsia" w:hint="eastAsia"/>
          <w:lang w:eastAsia="zh-TW"/>
        </w:rPr>
        <w:t>.</w:t>
      </w:r>
      <w:r>
        <w:rPr>
          <w:rFonts w:eastAsiaTheme="minorEastAsia" w:hint="eastAsia"/>
          <w:lang w:eastAsia="zh-TW"/>
        </w:rPr>
        <w:t xml:space="preserve"> </w:t>
      </w:r>
      <w:r w:rsidR="00B849D2">
        <w:rPr>
          <w:rFonts w:eastAsiaTheme="minorEastAsia" w:hint="eastAsia"/>
          <w:lang w:eastAsia="zh-TW"/>
        </w:rPr>
        <w:t>Assume UE applies a single sensing period for LBT and the channel is idle during the sensing period.</w:t>
      </w:r>
      <w:r w:rsidR="00E20682">
        <w:rPr>
          <w:rFonts w:eastAsiaTheme="minorEastAsia" w:hint="eastAsia"/>
          <w:lang w:eastAsia="zh-TW"/>
        </w:rPr>
        <w:t xml:space="preserve"> As </w:t>
      </w:r>
      <w:r w:rsidR="00E20682">
        <w:rPr>
          <w:rFonts w:eastAsiaTheme="minorEastAsia"/>
          <w:lang w:eastAsia="zh-TW"/>
        </w:rPr>
        <w:t>shown</w:t>
      </w:r>
      <w:r w:rsidR="00E20682">
        <w:rPr>
          <w:rFonts w:eastAsiaTheme="minorEastAsia" w:hint="eastAsia"/>
          <w:lang w:eastAsia="zh-TW"/>
        </w:rPr>
        <w:t xml:space="preserve"> in </w:t>
      </w:r>
      <w:fldSimple w:instr=" REF _Ref433298490 \h  \* MERGEFORMAT ">
        <w:r w:rsidR="00A95C69" w:rsidRPr="00D1342A">
          <w:t xml:space="preserve">Figure </w:t>
        </w:r>
        <w:r w:rsidR="00A95C69" w:rsidRPr="00D1342A">
          <w:rPr>
            <w:noProof/>
          </w:rPr>
          <w:t>1</w:t>
        </w:r>
      </w:fldSimple>
      <w:r w:rsidR="00E20682">
        <w:rPr>
          <w:rFonts w:eastAsiaTheme="minorEastAsia" w:hint="eastAsia"/>
          <w:lang w:eastAsia="zh-TW"/>
        </w:rPr>
        <w:t>, Type 3 sub</w:t>
      </w:r>
      <w:r>
        <w:rPr>
          <w:rFonts w:eastAsiaTheme="minorEastAsia" w:hint="eastAsia"/>
          <w:lang w:eastAsia="zh-TW"/>
        </w:rPr>
        <w:t>frame with 13 symbols takes less</w:t>
      </w:r>
      <w:r w:rsidR="00E20682">
        <w:rPr>
          <w:rFonts w:eastAsiaTheme="minorEastAsia" w:hint="eastAsia"/>
          <w:lang w:eastAsia="zh-TW"/>
        </w:rPr>
        <w:t xml:space="preserve"> time for reservation.</w:t>
      </w:r>
    </w:p>
    <w:p w:rsidR="00AA4EBB" w:rsidRDefault="00AA4EBB" w:rsidP="00AA4EBB">
      <w:pPr>
        <w:pStyle w:val="a0"/>
        <w:jc w:val="center"/>
        <w:rPr>
          <w:rFonts w:eastAsiaTheme="minorEastAsia"/>
          <w:lang w:eastAsia="zh-TW"/>
        </w:rPr>
      </w:pPr>
      <w:r>
        <w:object w:dxaOrig="12582" w:dyaOrig="5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8.25pt;height:202.25pt" o:ole="">
            <v:imagedata r:id="rId8" o:title=""/>
          </v:shape>
          <o:OLEObject Type="Embed" ProgID="Visio.Drawing.11" ShapeID="_x0000_i1027" DrawAspect="Content" ObjectID="_1508334372" r:id="rId9"/>
        </w:object>
      </w:r>
    </w:p>
    <w:p w:rsidR="00AA4EBB" w:rsidRDefault="00AA4EBB" w:rsidP="00AA4EBB">
      <w:pPr>
        <w:pStyle w:val="a9"/>
        <w:jc w:val="center"/>
        <w:rPr>
          <w:rFonts w:eastAsiaTheme="minorEastAsia"/>
          <w:b w:val="0"/>
          <w:lang w:eastAsia="zh-TW"/>
        </w:rPr>
      </w:pPr>
      <w:bookmarkStart w:id="23" w:name="_Ref433298490"/>
      <w:r w:rsidRPr="00A95C69">
        <w:rPr>
          <w:b w:val="0"/>
        </w:rPr>
        <w:t xml:space="preserve">Figure </w:t>
      </w:r>
      <w:r w:rsidR="006662B1" w:rsidRPr="00A95C69">
        <w:rPr>
          <w:b w:val="0"/>
        </w:rPr>
        <w:fldChar w:fldCharType="begin"/>
      </w:r>
      <w:r w:rsidRPr="00A95C69">
        <w:rPr>
          <w:b w:val="0"/>
        </w:rPr>
        <w:instrText xml:space="preserve"> SEQ Figure \* ARABIC </w:instrText>
      </w:r>
      <w:r w:rsidR="006662B1" w:rsidRPr="00A95C69">
        <w:rPr>
          <w:b w:val="0"/>
        </w:rPr>
        <w:fldChar w:fldCharType="separate"/>
      </w:r>
      <w:r>
        <w:rPr>
          <w:b w:val="0"/>
          <w:noProof/>
        </w:rPr>
        <w:t>1</w:t>
      </w:r>
      <w:r w:rsidR="006662B1" w:rsidRPr="00A95C69">
        <w:rPr>
          <w:b w:val="0"/>
        </w:rPr>
        <w:fldChar w:fldCharType="end"/>
      </w:r>
      <w:bookmarkEnd w:id="23"/>
      <w:r w:rsidRPr="00A95C69">
        <w:rPr>
          <w:rFonts w:eastAsiaTheme="minorEastAsia" w:hint="eastAsia"/>
          <w:b w:val="0"/>
          <w:lang w:eastAsia="zh-TW"/>
        </w:rPr>
        <w:t xml:space="preserve"> </w:t>
      </w:r>
      <w:r>
        <w:rPr>
          <w:rFonts w:eastAsiaTheme="minorEastAsia" w:hint="eastAsia"/>
          <w:b w:val="0"/>
          <w:lang w:eastAsia="zh-TW"/>
        </w:rPr>
        <w:t>Reservation time for Type 3 subframes</w:t>
      </w:r>
    </w:p>
    <w:p w:rsidR="00AA4EBB" w:rsidRPr="00AA4EBB" w:rsidRDefault="00AA4EBB" w:rsidP="00E20682">
      <w:pPr>
        <w:pStyle w:val="a0"/>
        <w:ind w:left="720"/>
        <w:rPr>
          <w:rFonts w:eastAsiaTheme="minorEastAsia"/>
          <w:lang w:val="sv-SE" w:eastAsia="zh-TW"/>
        </w:rPr>
      </w:pPr>
    </w:p>
    <w:p w:rsidR="00E20682" w:rsidRPr="00AA4EBB" w:rsidRDefault="00E20682" w:rsidP="00AA4EBB">
      <w:pPr>
        <w:pStyle w:val="a0"/>
        <w:numPr>
          <w:ilvl w:val="0"/>
          <w:numId w:val="37"/>
        </w:numPr>
        <w:rPr>
          <w:rFonts w:eastAsiaTheme="minorEastAsia"/>
          <w:lang w:eastAsia="zh-TW"/>
        </w:rPr>
      </w:pPr>
      <w:r>
        <w:rPr>
          <w:rFonts w:eastAsiaTheme="minorEastAsia" w:hint="eastAsia"/>
          <w:lang w:eastAsia="zh-TW"/>
        </w:rPr>
        <w:t xml:space="preserve">Increase the probability </w:t>
      </w:r>
      <w:r w:rsidR="00AA4EBB">
        <w:rPr>
          <w:rFonts w:eastAsiaTheme="minorEastAsia" w:hint="eastAsia"/>
          <w:lang w:eastAsia="zh-TW"/>
        </w:rPr>
        <w:t>of getting the channel for UL</w:t>
      </w:r>
    </w:p>
    <w:p w:rsidR="00DB21A9" w:rsidRDefault="00DB21A9" w:rsidP="00DB21A9">
      <w:pPr>
        <w:pStyle w:val="a0"/>
        <w:ind w:left="720"/>
        <w:rPr>
          <w:rFonts w:eastAsiaTheme="minorEastAsia"/>
          <w:lang w:eastAsia="zh-TW"/>
        </w:rPr>
      </w:pPr>
      <w:r>
        <w:rPr>
          <w:rFonts w:eastAsiaTheme="minorEastAsia" w:hint="eastAsia"/>
          <w:lang w:eastAsia="zh-TW"/>
        </w:rPr>
        <w:t xml:space="preserve">Consider the case with UL. Suppose that a UE tries to get the channel after eNB1 finishes its </w:t>
      </w:r>
      <w:r w:rsidR="00462546">
        <w:rPr>
          <w:rFonts w:eastAsiaTheme="minorEastAsia" w:hint="eastAsia"/>
          <w:lang w:eastAsia="zh-TW"/>
        </w:rPr>
        <w:t xml:space="preserve">DL </w:t>
      </w:r>
      <w:r>
        <w:rPr>
          <w:rFonts w:eastAsiaTheme="minorEastAsia" w:hint="eastAsia"/>
          <w:lang w:eastAsia="zh-TW"/>
        </w:rPr>
        <w:t>transmission. Suppose the CCA time of UE</w:t>
      </w:r>
      <w:r w:rsidR="00002719">
        <w:rPr>
          <w:rFonts w:eastAsiaTheme="minorEastAsia"/>
          <w:lang w:eastAsia="zh-TW"/>
        </w:rPr>
        <w:t>’</w:t>
      </w:r>
      <w:r w:rsidR="00002719">
        <w:rPr>
          <w:rFonts w:eastAsiaTheme="minorEastAsia" w:hint="eastAsia"/>
          <w:lang w:eastAsia="zh-TW"/>
        </w:rPr>
        <w:t xml:space="preserve"> LBT</w:t>
      </w:r>
      <w:r>
        <w:rPr>
          <w:rFonts w:eastAsiaTheme="minorEastAsia" w:hint="eastAsia"/>
          <w:lang w:eastAsia="zh-TW"/>
        </w:rPr>
        <w:t xml:space="preserve"> is fixed and located in the time before UL transmission.  As </w:t>
      </w:r>
      <w:r>
        <w:rPr>
          <w:rFonts w:eastAsiaTheme="minorEastAsia"/>
          <w:lang w:eastAsia="zh-TW"/>
        </w:rPr>
        <w:t>shown</w:t>
      </w:r>
      <w:r>
        <w:rPr>
          <w:rFonts w:eastAsiaTheme="minorEastAsia" w:hint="eastAsia"/>
          <w:lang w:eastAsia="zh-TW"/>
        </w:rPr>
        <w:t xml:space="preserve"> in </w:t>
      </w:r>
      <w:r w:rsidR="006662B1">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_Ref433298542 \h</w:instrText>
      </w:r>
      <w:r>
        <w:rPr>
          <w:rFonts w:eastAsiaTheme="minorEastAsia"/>
          <w:lang w:eastAsia="zh-TW"/>
        </w:rPr>
        <w:instrText xml:space="preserve"> </w:instrText>
      </w:r>
      <w:r w:rsidR="006662B1">
        <w:rPr>
          <w:rFonts w:eastAsiaTheme="minorEastAsia"/>
          <w:lang w:eastAsia="zh-TW"/>
        </w:rPr>
      </w:r>
      <w:r w:rsidR="006662B1">
        <w:rPr>
          <w:rFonts w:eastAsiaTheme="minorEastAsia"/>
          <w:lang w:eastAsia="zh-TW"/>
        </w:rPr>
        <w:fldChar w:fldCharType="separate"/>
      </w:r>
      <w:r>
        <w:t xml:space="preserve">Figure </w:t>
      </w:r>
      <w:r>
        <w:rPr>
          <w:noProof/>
        </w:rPr>
        <w:t>2</w:t>
      </w:r>
      <w:r w:rsidR="006662B1">
        <w:rPr>
          <w:rFonts w:eastAsiaTheme="minorEastAsia"/>
          <w:lang w:eastAsia="zh-TW"/>
        </w:rPr>
        <w:fldChar w:fldCharType="end"/>
      </w:r>
      <w:r>
        <w:rPr>
          <w:rFonts w:eastAsiaTheme="minorEastAsia" w:hint="eastAsia"/>
          <w:lang w:eastAsia="zh-TW"/>
        </w:rPr>
        <w:t>, Type 3 subframe with 13</w:t>
      </w:r>
      <w:r w:rsidR="00F7619E">
        <w:rPr>
          <w:rFonts w:eastAsiaTheme="minorEastAsia" w:hint="eastAsia"/>
          <w:lang w:eastAsia="zh-TW"/>
        </w:rPr>
        <w:t xml:space="preserve"> symbols</w:t>
      </w:r>
      <w:r>
        <w:rPr>
          <w:rFonts w:eastAsiaTheme="minorEastAsia" w:hint="eastAsia"/>
          <w:lang w:eastAsia="zh-TW"/>
        </w:rPr>
        <w:t xml:space="preserve"> </w:t>
      </w:r>
      <w:r w:rsidR="00F7619E">
        <w:rPr>
          <w:rFonts w:eastAsiaTheme="minorEastAsia" w:hint="eastAsia"/>
          <w:lang w:eastAsia="zh-TW"/>
        </w:rPr>
        <w:t>allows UE to get the channel with a higher probability</w:t>
      </w:r>
      <w:r>
        <w:rPr>
          <w:rFonts w:eastAsiaTheme="minorEastAsia" w:hint="eastAsia"/>
          <w:lang w:eastAsia="zh-TW"/>
        </w:rPr>
        <w:t>.</w:t>
      </w:r>
    </w:p>
    <w:p w:rsidR="00E20682" w:rsidRPr="00E20682" w:rsidRDefault="00E20682" w:rsidP="00E20682">
      <w:pPr>
        <w:rPr>
          <w:lang w:val="sv-SE" w:eastAsia="zh-TW"/>
        </w:rPr>
      </w:pPr>
    </w:p>
    <w:p w:rsidR="00D20E6B" w:rsidRDefault="00AA4EBB" w:rsidP="00A95C69">
      <w:pPr>
        <w:pStyle w:val="a0"/>
        <w:jc w:val="center"/>
        <w:rPr>
          <w:rFonts w:eastAsiaTheme="minorEastAsia"/>
          <w:lang w:val="sv-SE" w:eastAsia="zh-TW"/>
        </w:rPr>
      </w:pPr>
      <w:r>
        <w:object w:dxaOrig="12582" w:dyaOrig="5520">
          <v:shape id="_x0000_i1028" type="#_x0000_t75" style="width:438.25pt;height:192.2pt" o:ole="">
            <v:imagedata r:id="rId10" o:title=""/>
          </v:shape>
          <o:OLEObject Type="Embed" ProgID="Visio.Drawing.11" ShapeID="_x0000_i1028" DrawAspect="Content" ObjectID="_1508334373" r:id="rId11"/>
        </w:object>
      </w:r>
    </w:p>
    <w:p w:rsidR="00F7619E" w:rsidRDefault="00A95C69" w:rsidP="00F7619E">
      <w:pPr>
        <w:pStyle w:val="a9"/>
        <w:jc w:val="center"/>
        <w:rPr>
          <w:rFonts w:eastAsiaTheme="minorEastAsia"/>
          <w:b w:val="0"/>
          <w:lang w:eastAsia="zh-TW"/>
        </w:rPr>
      </w:pPr>
      <w:bookmarkStart w:id="24" w:name="_Ref433298542"/>
      <w:r w:rsidRPr="00A95C69">
        <w:rPr>
          <w:b w:val="0"/>
        </w:rPr>
        <w:t xml:space="preserve">Figure </w:t>
      </w:r>
      <w:r w:rsidR="006662B1" w:rsidRPr="00A95C69">
        <w:rPr>
          <w:b w:val="0"/>
        </w:rPr>
        <w:fldChar w:fldCharType="begin"/>
      </w:r>
      <w:r w:rsidRPr="00A95C69">
        <w:rPr>
          <w:b w:val="0"/>
        </w:rPr>
        <w:instrText xml:space="preserve"> SEQ Figure \* ARABIC </w:instrText>
      </w:r>
      <w:r w:rsidR="006662B1" w:rsidRPr="00A95C69">
        <w:rPr>
          <w:b w:val="0"/>
        </w:rPr>
        <w:fldChar w:fldCharType="separate"/>
      </w:r>
      <w:r w:rsidRPr="00A95C69">
        <w:rPr>
          <w:b w:val="0"/>
          <w:noProof/>
        </w:rPr>
        <w:t>2</w:t>
      </w:r>
      <w:r w:rsidR="006662B1" w:rsidRPr="00A95C69">
        <w:rPr>
          <w:b w:val="0"/>
        </w:rPr>
        <w:fldChar w:fldCharType="end"/>
      </w:r>
      <w:bookmarkEnd w:id="24"/>
      <w:r w:rsidR="00F7619E">
        <w:rPr>
          <w:rFonts w:eastAsiaTheme="minorEastAsia" w:hint="eastAsia"/>
          <w:b w:val="0"/>
          <w:lang w:eastAsia="zh-TW"/>
        </w:rPr>
        <w:t xml:space="preserve"> Blank time for Type 3 subframes</w:t>
      </w:r>
    </w:p>
    <w:p w:rsidR="00F7619E" w:rsidRPr="00F7619E" w:rsidRDefault="00F7619E" w:rsidP="00F7619E">
      <w:pPr>
        <w:rPr>
          <w:lang w:val="sv-SE" w:eastAsia="zh-TW"/>
        </w:rPr>
      </w:pPr>
    </w:p>
    <w:p w:rsidR="00AA4EBB" w:rsidRDefault="00F7619E" w:rsidP="009E0396">
      <w:pPr>
        <w:pStyle w:val="a0"/>
        <w:numPr>
          <w:ilvl w:val="0"/>
          <w:numId w:val="37"/>
        </w:numPr>
        <w:rPr>
          <w:rFonts w:eastAsiaTheme="minorEastAsia"/>
          <w:lang w:eastAsia="zh-TW"/>
        </w:rPr>
      </w:pPr>
      <w:r>
        <w:rPr>
          <w:rFonts w:eastAsiaTheme="minorEastAsia"/>
          <w:lang w:val="sv-SE" w:eastAsia="zh-TW"/>
        </w:rPr>
        <w:t>S</w:t>
      </w:r>
      <w:r>
        <w:rPr>
          <w:rFonts w:eastAsiaTheme="minorEastAsia" w:hint="eastAsia"/>
          <w:lang w:val="sv-SE" w:eastAsia="zh-TW"/>
        </w:rPr>
        <w:t xml:space="preserve">imilarly to the arguments above, Typ3 3 subframe with 13 symbols leads to </w:t>
      </w:r>
      <w:r>
        <w:rPr>
          <w:rFonts w:eastAsiaTheme="minorEastAsia" w:hint="eastAsia"/>
          <w:lang w:eastAsia="zh-TW"/>
        </w:rPr>
        <w:t>less reservation overhead for DRS transmission and increasing the probability for transmitting DRS</w:t>
      </w:r>
      <w:r w:rsidR="00A05094">
        <w:rPr>
          <w:rFonts w:eastAsiaTheme="minorEastAsia" w:hint="eastAsia"/>
          <w:lang w:eastAsia="zh-TW"/>
        </w:rPr>
        <w:t>.</w:t>
      </w:r>
    </w:p>
    <w:p w:rsidR="00A05094" w:rsidRDefault="00A05094" w:rsidP="00A05094">
      <w:pPr>
        <w:pStyle w:val="a0"/>
        <w:rPr>
          <w:rFonts w:eastAsiaTheme="minorEastAsia"/>
          <w:lang w:eastAsia="zh-TW"/>
        </w:rPr>
      </w:pPr>
    </w:p>
    <w:p w:rsidR="00750DAA" w:rsidRDefault="00750DAA" w:rsidP="00A05094">
      <w:pPr>
        <w:pStyle w:val="a0"/>
        <w:rPr>
          <w:rFonts w:eastAsiaTheme="minorEastAsia"/>
          <w:lang w:eastAsia="zh-TW"/>
        </w:rPr>
      </w:pPr>
    </w:p>
    <w:p w:rsidR="00750DAA" w:rsidRDefault="00750DAA" w:rsidP="00A05094">
      <w:pPr>
        <w:pStyle w:val="a0"/>
        <w:rPr>
          <w:rFonts w:eastAsiaTheme="minorEastAsia"/>
          <w:lang w:eastAsia="zh-TW"/>
        </w:rPr>
      </w:pPr>
    </w:p>
    <w:p w:rsidR="00750DAA" w:rsidRDefault="00750DAA" w:rsidP="00A05094">
      <w:pPr>
        <w:pStyle w:val="a0"/>
        <w:rPr>
          <w:rFonts w:eastAsiaTheme="minorEastAsia"/>
          <w:lang w:eastAsia="zh-TW"/>
        </w:rPr>
      </w:pPr>
    </w:p>
    <w:p w:rsidR="00750DAA" w:rsidRDefault="00750DAA" w:rsidP="00A05094">
      <w:pPr>
        <w:pStyle w:val="a0"/>
        <w:rPr>
          <w:rFonts w:eastAsiaTheme="minorEastAsia"/>
          <w:lang w:eastAsia="zh-TW"/>
        </w:rPr>
      </w:pPr>
    </w:p>
    <w:p w:rsidR="00750DAA" w:rsidRDefault="00750DAA" w:rsidP="00A05094">
      <w:pPr>
        <w:pStyle w:val="a0"/>
        <w:rPr>
          <w:rFonts w:eastAsiaTheme="minorEastAsia"/>
          <w:lang w:eastAsia="zh-TW"/>
        </w:rPr>
      </w:pPr>
    </w:p>
    <w:p w:rsidR="00750DAA" w:rsidRDefault="00750DAA" w:rsidP="00A05094">
      <w:pPr>
        <w:pStyle w:val="a0"/>
        <w:rPr>
          <w:rFonts w:eastAsiaTheme="minorEastAsia"/>
          <w:lang w:eastAsia="zh-TW"/>
        </w:rPr>
      </w:pPr>
    </w:p>
    <w:p w:rsidR="00A05094" w:rsidRPr="00A05094" w:rsidRDefault="00A05094" w:rsidP="00A05094">
      <w:pPr>
        <w:pStyle w:val="a0"/>
        <w:rPr>
          <w:rFonts w:eastAsiaTheme="minorEastAsia"/>
          <w:b/>
          <w:u w:val="single"/>
          <w:lang w:eastAsia="zh-TW"/>
        </w:rPr>
      </w:pPr>
      <w:r w:rsidRPr="00A05094">
        <w:rPr>
          <w:rFonts w:eastAsiaTheme="minorEastAsia" w:hint="eastAsia"/>
          <w:b/>
          <w:szCs w:val="20"/>
          <w:u w:val="single"/>
          <w:lang w:eastAsia="zh-TW"/>
        </w:rPr>
        <w:lastRenderedPageBreak/>
        <w:t>S</w:t>
      </w:r>
      <w:r w:rsidRPr="00A05094">
        <w:rPr>
          <w:b/>
          <w:szCs w:val="20"/>
          <w:u w:val="single"/>
          <w:lang w:eastAsia="ja-JP"/>
        </w:rPr>
        <w:t>ignal</w:t>
      </w:r>
      <w:r>
        <w:rPr>
          <w:rFonts w:eastAsiaTheme="minorEastAsia" w:hint="eastAsia"/>
          <w:b/>
          <w:szCs w:val="20"/>
          <w:u w:val="single"/>
          <w:lang w:eastAsia="zh-TW"/>
        </w:rPr>
        <w:t>ing</w:t>
      </w:r>
      <w:r w:rsidRPr="00A05094">
        <w:rPr>
          <w:b/>
          <w:szCs w:val="20"/>
          <w:u w:val="single"/>
          <w:lang w:eastAsia="ja-JP"/>
        </w:rPr>
        <w:t xml:space="preserve"> the structure of the </w:t>
      </w:r>
      <w:r w:rsidR="00426147">
        <w:rPr>
          <w:rFonts w:eastAsiaTheme="minorEastAsia" w:hint="eastAsia"/>
          <w:b/>
          <w:szCs w:val="20"/>
          <w:u w:val="single"/>
          <w:lang w:eastAsia="zh-TW"/>
        </w:rPr>
        <w:t xml:space="preserve">ending </w:t>
      </w:r>
      <w:r w:rsidRPr="00A05094">
        <w:rPr>
          <w:b/>
          <w:szCs w:val="20"/>
          <w:u w:val="single"/>
          <w:lang w:eastAsia="ja-JP"/>
        </w:rPr>
        <w:t>subframe</w:t>
      </w:r>
    </w:p>
    <w:p w:rsidR="00426147" w:rsidRDefault="00A05094" w:rsidP="00A05094">
      <w:pPr>
        <w:pStyle w:val="a0"/>
        <w:rPr>
          <w:rFonts w:eastAsiaTheme="minorEastAsia"/>
          <w:bCs/>
          <w:szCs w:val="20"/>
          <w:lang w:eastAsia="zh-TW"/>
        </w:rPr>
      </w:pPr>
      <w:r>
        <w:rPr>
          <w:rFonts w:eastAsiaTheme="minorEastAsia" w:hint="eastAsia"/>
          <w:bCs/>
          <w:szCs w:val="20"/>
          <w:lang w:eastAsia="zh-TW"/>
        </w:rPr>
        <w:t xml:space="preserve">To </w:t>
      </w:r>
      <w:r w:rsidR="00426147">
        <w:rPr>
          <w:rFonts w:eastAsiaTheme="minorEastAsia" w:hint="eastAsia"/>
          <w:bCs/>
          <w:szCs w:val="20"/>
          <w:lang w:eastAsia="zh-TW"/>
        </w:rPr>
        <w:t>decode the</w:t>
      </w:r>
      <w:r>
        <w:rPr>
          <w:rFonts w:eastAsiaTheme="minorEastAsia" w:hint="eastAsia"/>
          <w:bCs/>
          <w:szCs w:val="20"/>
          <w:lang w:eastAsia="zh-TW"/>
        </w:rPr>
        <w:t xml:space="preserve"> ending </w:t>
      </w:r>
      <w:r w:rsidR="00426147">
        <w:rPr>
          <w:rFonts w:eastAsiaTheme="minorEastAsia" w:hint="eastAsia"/>
          <w:bCs/>
          <w:szCs w:val="20"/>
          <w:lang w:eastAsia="zh-TW"/>
        </w:rPr>
        <w:t>(</w:t>
      </w:r>
      <w:r>
        <w:rPr>
          <w:rFonts w:eastAsiaTheme="minorEastAsia" w:hint="eastAsia"/>
          <w:bCs/>
          <w:szCs w:val="20"/>
          <w:lang w:eastAsia="zh-TW"/>
        </w:rPr>
        <w:t>partial</w:t>
      </w:r>
      <w:r w:rsidR="00426147">
        <w:rPr>
          <w:rFonts w:eastAsiaTheme="minorEastAsia" w:hint="eastAsia"/>
          <w:bCs/>
          <w:szCs w:val="20"/>
          <w:lang w:eastAsia="zh-TW"/>
        </w:rPr>
        <w:t>) subframe, UE should know how many symbols are transmitted in the ending subframe. Due to LBT, the transmission of the DL transmission burst is dynamic and thus L1 signaling is preferred. There are two ways to indicate the length of the ending (partial) subframe</w:t>
      </w:r>
    </w:p>
    <w:p w:rsidR="009E2575" w:rsidRDefault="00EE0DB5" w:rsidP="00750DAA">
      <w:pPr>
        <w:pStyle w:val="a0"/>
        <w:numPr>
          <w:ilvl w:val="0"/>
          <w:numId w:val="40"/>
        </w:numPr>
        <w:rPr>
          <w:rFonts w:eastAsiaTheme="minorEastAsia"/>
          <w:bCs/>
          <w:szCs w:val="20"/>
          <w:lang w:eastAsia="zh-TW"/>
        </w:rPr>
      </w:pPr>
      <w:r>
        <w:rPr>
          <w:rFonts w:eastAsiaTheme="minorEastAsia"/>
          <w:bCs/>
          <w:szCs w:val="20"/>
          <w:lang w:eastAsia="zh-TW"/>
        </w:rPr>
        <w:t>S</w:t>
      </w:r>
      <w:r>
        <w:rPr>
          <w:rFonts w:eastAsiaTheme="minorEastAsia" w:hint="eastAsia"/>
          <w:bCs/>
          <w:szCs w:val="20"/>
          <w:lang w:eastAsia="zh-TW"/>
        </w:rPr>
        <w:t>ignal the number of OFDM symbols</w:t>
      </w:r>
      <w:r w:rsidR="00584BE8">
        <w:rPr>
          <w:rFonts w:eastAsiaTheme="minorEastAsia" w:hint="eastAsia"/>
          <w:bCs/>
          <w:szCs w:val="20"/>
          <w:lang w:eastAsia="zh-TW"/>
        </w:rPr>
        <w:t xml:space="preserve"> in the ending subframe</w:t>
      </w:r>
      <w:r>
        <w:rPr>
          <w:rFonts w:eastAsiaTheme="minorEastAsia" w:hint="eastAsia"/>
          <w:bCs/>
          <w:szCs w:val="20"/>
          <w:lang w:eastAsia="zh-TW"/>
        </w:rPr>
        <w:t xml:space="preserve"> </w:t>
      </w:r>
      <w:r w:rsidR="00584BE8">
        <w:rPr>
          <w:rFonts w:eastAsiaTheme="minorEastAsia" w:hint="eastAsia"/>
          <w:bCs/>
          <w:szCs w:val="20"/>
          <w:lang w:eastAsia="zh-TW"/>
        </w:rPr>
        <w:t>by</w:t>
      </w:r>
      <w:r>
        <w:rPr>
          <w:rFonts w:eastAsiaTheme="minorEastAsia" w:hint="eastAsia"/>
          <w:bCs/>
          <w:szCs w:val="20"/>
          <w:lang w:eastAsia="zh-TW"/>
        </w:rPr>
        <w:t xml:space="preserve"> initial signal.</w:t>
      </w:r>
    </w:p>
    <w:p w:rsidR="009E2575" w:rsidRDefault="009E2575" w:rsidP="00750DAA">
      <w:pPr>
        <w:pStyle w:val="a0"/>
        <w:ind w:left="1310"/>
        <w:rPr>
          <w:rFonts w:eastAsiaTheme="minorEastAsia"/>
          <w:bCs/>
          <w:szCs w:val="20"/>
          <w:lang w:eastAsia="zh-TW"/>
        </w:rPr>
      </w:pPr>
      <w:r>
        <w:rPr>
          <w:rFonts w:eastAsiaTheme="minorEastAsia"/>
          <w:bCs/>
          <w:szCs w:val="20"/>
          <w:lang w:eastAsia="zh-TW"/>
        </w:rPr>
        <w:t>P</w:t>
      </w:r>
      <w:r>
        <w:rPr>
          <w:rFonts w:eastAsiaTheme="minorEastAsia" w:hint="eastAsia"/>
          <w:bCs/>
          <w:szCs w:val="20"/>
          <w:lang w:eastAsia="zh-TW"/>
        </w:rPr>
        <w:t xml:space="preserve">ros: </w:t>
      </w:r>
      <w:r w:rsidR="00E4666F">
        <w:rPr>
          <w:rFonts w:eastAsiaTheme="minorEastAsia" w:hint="eastAsia"/>
          <w:bCs/>
          <w:szCs w:val="20"/>
          <w:lang w:eastAsia="zh-TW"/>
        </w:rPr>
        <w:t>L</w:t>
      </w:r>
      <w:r>
        <w:rPr>
          <w:rFonts w:eastAsiaTheme="minorEastAsia" w:hint="eastAsia"/>
          <w:bCs/>
          <w:szCs w:val="20"/>
          <w:lang w:eastAsia="zh-TW"/>
        </w:rPr>
        <w:t>ess signaling overhead</w:t>
      </w:r>
      <w:r w:rsidR="00750DAA">
        <w:rPr>
          <w:rFonts w:eastAsiaTheme="minorEastAsia" w:hint="eastAsia"/>
          <w:bCs/>
          <w:szCs w:val="20"/>
          <w:lang w:eastAsia="zh-TW"/>
        </w:rPr>
        <w:t>.</w:t>
      </w:r>
    </w:p>
    <w:p w:rsidR="009E2575" w:rsidRPr="009E2575" w:rsidRDefault="009E2575" w:rsidP="00750DAA">
      <w:pPr>
        <w:pStyle w:val="a0"/>
        <w:ind w:left="1310"/>
        <w:rPr>
          <w:rFonts w:eastAsiaTheme="minorEastAsia"/>
          <w:bCs/>
          <w:szCs w:val="20"/>
          <w:lang w:eastAsia="zh-TW"/>
        </w:rPr>
      </w:pPr>
      <w:r>
        <w:rPr>
          <w:rFonts w:eastAsiaTheme="minorEastAsia"/>
          <w:bCs/>
          <w:szCs w:val="20"/>
          <w:lang w:eastAsia="zh-TW"/>
        </w:rPr>
        <w:t>C</w:t>
      </w:r>
      <w:r>
        <w:rPr>
          <w:rFonts w:eastAsiaTheme="minorEastAsia" w:hint="eastAsia"/>
          <w:bCs/>
          <w:szCs w:val="20"/>
          <w:lang w:eastAsia="zh-TW"/>
        </w:rPr>
        <w:t>ons: If a UE wakes up in the middle of a TXOP,he would not know the length of the ending subframe.</w:t>
      </w:r>
    </w:p>
    <w:p w:rsidR="00426147" w:rsidRDefault="00426147" w:rsidP="00750DAA">
      <w:pPr>
        <w:pStyle w:val="a0"/>
        <w:numPr>
          <w:ilvl w:val="0"/>
          <w:numId w:val="40"/>
        </w:numPr>
        <w:rPr>
          <w:rFonts w:eastAsiaTheme="minorEastAsia"/>
          <w:bCs/>
          <w:szCs w:val="20"/>
          <w:lang w:eastAsia="zh-TW"/>
        </w:rPr>
      </w:pPr>
      <w:r>
        <w:rPr>
          <w:rFonts w:eastAsiaTheme="minorEastAsia"/>
          <w:bCs/>
          <w:szCs w:val="20"/>
          <w:lang w:eastAsia="zh-TW"/>
        </w:rPr>
        <w:t>S</w:t>
      </w:r>
      <w:r>
        <w:rPr>
          <w:rFonts w:eastAsiaTheme="minorEastAsia" w:hint="eastAsia"/>
          <w:bCs/>
          <w:szCs w:val="20"/>
          <w:lang w:eastAsia="zh-TW"/>
        </w:rPr>
        <w:t>ignal the number of OFDM symbols in each DL TTI.</w:t>
      </w:r>
    </w:p>
    <w:p w:rsidR="009E2575" w:rsidRDefault="009E2575" w:rsidP="00750DAA">
      <w:pPr>
        <w:pStyle w:val="a0"/>
        <w:ind w:left="1310"/>
        <w:rPr>
          <w:rFonts w:eastAsiaTheme="minorEastAsia"/>
          <w:bCs/>
          <w:szCs w:val="20"/>
          <w:lang w:eastAsia="zh-TW"/>
        </w:rPr>
      </w:pPr>
      <w:r>
        <w:rPr>
          <w:rFonts w:eastAsiaTheme="minorEastAsia"/>
          <w:bCs/>
          <w:szCs w:val="20"/>
          <w:lang w:eastAsia="zh-TW"/>
        </w:rPr>
        <w:t>P</w:t>
      </w:r>
      <w:r>
        <w:rPr>
          <w:rFonts w:eastAsiaTheme="minorEastAsia" w:hint="eastAsia"/>
          <w:bCs/>
          <w:szCs w:val="20"/>
          <w:lang w:eastAsia="zh-TW"/>
        </w:rPr>
        <w:t xml:space="preserve">ros: UE can know the length of </w:t>
      </w:r>
      <w:r w:rsidR="00785A1A">
        <w:rPr>
          <w:rFonts w:eastAsiaTheme="minorEastAsia" w:hint="eastAsia"/>
          <w:bCs/>
          <w:szCs w:val="20"/>
          <w:lang w:eastAsia="zh-TW"/>
        </w:rPr>
        <w:t xml:space="preserve">a </w:t>
      </w:r>
      <w:r>
        <w:rPr>
          <w:rFonts w:eastAsiaTheme="minorEastAsia" w:hint="eastAsia"/>
          <w:bCs/>
          <w:szCs w:val="20"/>
          <w:lang w:eastAsia="zh-TW"/>
        </w:rPr>
        <w:t>DL</w:t>
      </w:r>
      <w:r w:rsidR="00785A1A">
        <w:rPr>
          <w:rFonts w:eastAsiaTheme="minorEastAsia" w:hint="eastAsia"/>
          <w:bCs/>
          <w:szCs w:val="20"/>
          <w:lang w:eastAsia="zh-TW"/>
        </w:rPr>
        <w:t xml:space="preserve"> subframe</w:t>
      </w:r>
      <w:r>
        <w:rPr>
          <w:rFonts w:eastAsiaTheme="minorEastAsia" w:hint="eastAsia"/>
          <w:bCs/>
          <w:szCs w:val="20"/>
          <w:lang w:eastAsia="zh-TW"/>
        </w:rPr>
        <w:t xml:space="preserve"> whenever </w:t>
      </w:r>
      <w:r w:rsidR="004C6848">
        <w:rPr>
          <w:rFonts w:eastAsiaTheme="minorEastAsia" w:hint="eastAsia"/>
          <w:bCs/>
          <w:szCs w:val="20"/>
          <w:lang w:eastAsia="zh-TW"/>
        </w:rPr>
        <w:t xml:space="preserve">it </w:t>
      </w:r>
      <w:r>
        <w:rPr>
          <w:rFonts w:eastAsiaTheme="minorEastAsia" w:hint="eastAsia"/>
          <w:bCs/>
          <w:szCs w:val="20"/>
          <w:lang w:eastAsia="zh-TW"/>
        </w:rPr>
        <w:t>wakes up.</w:t>
      </w:r>
    </w:p>
    <w:p w:rsidR="00A05094" w:rsidRPr="00DB6ED0" w:rsidRDefault="009E2575" w:rsidP="00DB6ED0">
      <w:pPr>
        <w:pStyle w:val="a0"/>
        <w:ind w:left="1310"/>
        <w:rPr>
          <w:rFonts w:eastAsiaTheme="minorEastAsia"/>
          <w:bCs/>
          <w:szCs w:val="20"/>
          <w:lang w:eastAsia="zh-TW"/>
        </w:rPr>
      </w:pPr>
      <w:r>
        <w:rPr>
          <w:rFonts w:eastAsiaTheme="minorEastAsia"/>
          <w:bCs/>
          <w:szCs w:val="20"/>
          <w:lang w:eastAsia="zh-TW"/>
        </w:rPr>
        <w:t>C</w:t>
      </w:r>
      <w:r>
        <w:rPr>
          <w:rFonts w:eastAsiaTheme="minorEastAsia" w:hint="eastAsia"/>
          <w:bCs/>
          <w:szCs w:val="20"/>
          <w:lang w:eastAsia="zh-TW"/>
        </w:rPr>
        <w:t>ons:</w:t>
      </w:r>
      <w:r w:rsidR="00340E65">
        <w:rPr>
          <w:rFonts w:eastAsiaTheme="minorEastAsia" w:hint="eastAsia"/>
          <w:bCs/>
          <w:szCs w:val="20"/>
          <w:lang w:eastAsia="zh-TW"/>
        </w:rPr>
        <w:t xml:space="preserve"> </w:t>
      </w:r>
      <w:r w:rsidR="00E4666F">
        <w:rPr>
          <w:rFonts w:eastAsiaTheme="minorEastAsia" w:hint="eastAsia"/>
          <w:bCs/>
          <w:szCs w:val="20"/>
          <w:lang w:eastAsia="zh-TW"/>
        </w:rPr>
        <w:t>M</w:t>
      </w:r>
      <w:r w:rsidR="00750DAA">
        <w:rPr>
          <w:rFonts w:eastAsiaTheme="minorEastAsia" w:hint="eastAsia"/>
          <w:bCs/>
          <w:szCs w:val="20"/>
          <w:lang w:eastAsia="zh-TW"/>
        </w:rPr>
        <w:t>ore</w:t>
      </w:r>
      <w:r>
        <w:rPr>
          <w:rFonts w:eastAsiaTheme="minorEastAsia" w:hint="eastAsia"/>
          <w:bCs/>
          <w:szCs w:val="20"/>
          <w:lang w:eastAsia="zh-TW"/>
        </w:rPr>
        <w:t xml:space="preserve"> signaling overhead.</w:t>
      </w:r>
    </w:p>
    <w:p w:rsidR="009E0396" w:rsidRPr="00A05094" w:rsidRDefault="009E0396" w:rsidP="009E0396">
      <w:pPr>
        <w:pStyle w:val="a0"/>
        <w:rPr>
          <w:rFonts w:eastAsiaTheme="minorEastAsia"/>
          <w:szCs w:val="20"/>
          <w:lang w:val="sv-SE" w:eastAsia="zh-TW"/>
        </w:rPr>
      </w:pPr>
      <w:r w:rsidRPr="00A05094">
        <w:rPr>
          <w:rFonts w:eastAsiaTheme="minorEastAsia"/>
          <w:szCs w:val="20"/>
          <w:lang w:val="sv-SE" w:eastAsia="zh-TW"/>
        </w:rPr>
        <w:t>Therefore, we have</w:t>
      </w:r>
    </w:p>
    <w:p w:rsidR="009E0396" w:rsidRDefault="009E0396" w:rsidP="009E0396">
      <w:pPr>
        <w:pStyle w:val="a0"/>
        <w:rPr>
          <w:b/>
          <w:lang w:eastAsia="zh-TW"/>
        </w:rPr>
      </w:pPr>
      <w:r w:rsidRPr="00DB6517">
        <w:rPr>
          <w:b/>
          <w:lang w:eastAsia="zh-TW"/>
        </w:rPr>
        <w:t xml:space="preserve">Proposal </w:t>
      </w:r>
      <w:r>
        <w:rPr>
          <w:rFonts w:eastAsiaTheme="minorEastAsia" w:hint="eastAsia"/>
          <w:b/>
          <w:lang w:eastAsia="zh-TW"/>
        </w:rPr>
        <w:t>1</w:t>
      </w:r>
      <w:r w:rsidRPr="00DB6517">
        <w:rPr>
          <w:b/>
          <w:lang w:eastAsia="zh-TW"/>
        </w:rPr>
        <w:t>:</w:t>
      </w:r>
      <w:r>
        <w:rPr>
          <w:b/>
          <w:lang w:eastAsia="zh-TW"/>
        </w:rPr>
        <w:t xml:space="preserve"> Both CRS based transmission and DMRS based transmission should be supported by Type 3 subframes when possible.</w:t>
      </w:r>
    </w:p>
    <w:p w:rsidR="009E0396" w:rsidRDefault="009E0396" w:rsidP="009E0396">
      <w:pPr>
        <w:pStyle w:val="a0"/>
        <w:rPr>
          <w:b/>
          <w:lang w:eastAsia="zh-TW"/>
        </w:rPr>
      </w:pPr>
      <w:r>
        <w:rPr>
          <w:b/>
          <w:lang w:eastAsia="zh-TW"/>
        </w:rPr>
        <w:t xml:space="preserve">Proposal </w:t>
      </w:r>
      <w:r>
        <w:rPr>
          <w:rFonts w:eastAsiaTheme="minorEastAsia" w:hint="eastAsia"/>
          <w:b/>
          <w:lang w:eastAsia="zh-TW"/>
        </w:rPr>
        <w:t>2</w:t>
      </w:r>
      <w:r>
        <w:rPr>
          <w:b/>
          <w:lang w:eastAsia="zh-TW"/>
        </w:rPr>
        <w:t>: Both PDCCH and EPDCCH should be supported by Type 3 subframes when possible.</w:t>
      </w:r>
    </w:p>
    <w:p w:rsidR="00584BE8" w:rsidRDefault="009E0396" w:rsidP="006323C4">
      <w:pPr>
        <w:pStyle w:val="a0"/>
        <w:rPr>
          <w:rFonts w:eastAsiaTheme="minorEastAsia"/>
          <w:b/>
          <w:lang w:eastAsia="zh-TW"/>
        </w:rPr>
      </w:pPr>
      <w:r w:rsidRPr="00DB6517">
        <w:rPr>
          <w:b/>
          <w:lang w:eastAsia="zh-TW"/>
        </w:rPr>
        <w:t xml:space="preserve">Proposal </w:t>
      </w:r>
      <w:r>
        <w:rPr>
          <w:rFonts w:eastAsiaTheme="minorEastAsia" w:hint="eastAsia"/>
          <w:b/>
          <w:lang w:eastAsia="zh-TW"/>
        </w:rPr>
        <w:t>3</w:t>
      </w:r>
      <w:r w:rsidRPr="00DB6517">
        <w:rPr>
          <w:b/>
          <w:lang w:eastAsia="zh-TW"/>
        </w:rPr>
        <w:t>:</w:t>
      </w:r>
      <w:r>
        <w:rPr>
          <w:rFonts w:eastAsiaTheme="minorEastAsia" w:hint="eastAsia"/>
          <w:b/>
          <w:lang w:eastAsia="zh-TW"/>
        </w:rPr>
        <w:t xml:space="preserve"> The number of OFDM symbols</w:t>
      </w:r>
      <w:r w:rsidR="00EC2B74">
        <w:rPr>
          <w:rFonts w:eastAsiaTheme="minorEastAsia" w:hint="eastAsia"/>
          <w:b/>
          <w:lang w:eastAsia="zh-TW"/>
        </w:rPr>
        <w:t xml:space="preserve"> for a Type 3 subframe</w:t>
      </w:r>
      <w:r>
        <w:rPr>
          <w:rFonts w:eastAsiaTheme="minorEastAsia" w:hint="eastAsia"/>
          <w:b/>
          <w:lang w:eastAsia="zh-TW"/>
        </w:rPr>
        <w:t xml:space="preserve"> is</w:t>
      </w:r>
      <w:r w:rsidR="008A2BE4">
        <w:rPr>
          <w:rFonts w:eastAsiaTheme="minorEastAsia" w:hint="eastAsia"/>
          <w:b/>
          <w:lang w:eastAsia="zh-TW"/>
        </w:rPr>
        <w:t xml:space="preserve"> suggested to be</w:t>
      </w:r>
      <w:r>
        <w:rPr>
          <w:rFonts w:eastAsiaTheme="minorEastAsia" w:hint="eastAsia"/>
          <w:b/>
          <w:lang w:eastAsia="zh-TW"/>
        </w:rPr>
        <w:t xml:space="preserve"> chosen from the set </w:t>
      </w:r>
      <w:r w:rsidR="008A2BE4">
        <w:rPr>
          <w:rFonts w:eastAsiaTheme="minorEastAsia" w:hint="eastAsia"/>
          <w:b/>
          <w:lang w:eastAsia="zh-TW"/>
        </w:rPr>
        <w:t>S=</w:t>
      </w:r>
      <w:r>
        <w:rPr>
          <w:rFonts w:eastAsiaTheme="minorEastAsia" w:hint="eastAsia"/>
          <w:b/>
          <w:lang w:eastAsia="zh-TW"/>
        </w:rPr>
        <w:t xml:space="preserve"> {3, 6, 9, 10, 11, 12, 13</w:t>
      </w:r>
      <w:r w:rsidR="00E54448">
        <w:rPr>
          <w:rFonts w:eastAsiaTheme="minorEastAsia" w:hint="eastAsia"/>
          <w:b/>
          <w:lang w:eastAsia="zh-TW"/>
        </w:rPr>
        <w:t>, 14</w:t>
      </w:r>
      <w:r>
        <w:rPr>
          <w:rFonts w:eastAsiaTheme="minorEastAsia" w:hint="eastAsia"/>
          <w:b/>
          <w:lang w:eastAsia="zh-TW"/>
        </w:rPr>
        <w:t>}.</w:t>
      </w:r>
      <w:bookmarkEnd w:id="12"/>
      <w:bookmarkEnd w:id="13"/>
      <w:bookmarkEnd w:id="14"/>
      <w:bookmarkEnd w:id="15"/>
    </w:p>
    <w:p w:rsidR="00584BE8" w:rsidRPr="00584BE8" w:rsidRDefault="00584BE8" w:rsidP="00584BE8">
      <w:pPr>
        <w:pStyle w:val="a0"/>
        <w:rPr>
          <w:rFonts w:eastAsiaTheme="minorEastAsia"/>
          <w:b/>
          <w:szCs w:val="20"/>
          <w:lang w:eastAsia="zh-TW"/>
        </w:rPr>
      </w:pPr>
      <w:r w:rsidRPr="00584BE8">
        <w:rPr>
          <w:b/>
          <w:lang w:eastAsia="zh-TW"/>
        </w:rPr>
        <w:t xml:space="preserve">Proposal </w:t>
      </w:r>
      <w:r>
        <w:rPr>
          <w:rFonts w:eastAsiaTheme="minorEastAsia" w:hint="eastAsia"/>
          <w:b/>
          <w:lang w:eastAsia="zh-TW"/>
        </w:rPr>
        <w:t>4</w:t>
      </w:r>
      <w:r w:rsidRPr="00584BE8">
        <w:rPr>
          <w:b/>
          <w:lang w:eastAsia="zh-TW"/>
        </w:rPr>
        <w:t>:</w:t>
      </w:r>
      <w:r w:rsidRPr="00584BE8">
        <w:rPr>
          <w:rFonts w:eastAsiaTheme="minorEastAsia" w:hint="eastAsia"/>
          <w:b/>
          <w:lang w:eastAsia="zh-TW"/>
        </w:rPr>
        <w:t xml:space="preserve"> </w:t>
      </w:r>
      <w:r w:rsidRPr="00584BE8">
        <w:rPr>
          <w:b/>
          <w:bCs/>
          <w:szCs w:val="20"/>
          <w:lang w:eastAsia="ja-JP"/>
        </w:rPr>
        <w:t xml:space="preserve">We </w:t>
      </w:r>
      <w:r w:rsidRPr="00584BE8">
        <w:rPr>
          <w:rFonts w:eastAsiaTheme="minorEastAsia" w:hint="eastAsia"/>
          <w:b/>
          <w:bCs/>
          <w:szCs w:val="20"/>
          <w:lang w:eastAsia="zh-TW"/>
        </w:rPr>
        <w:t>suggest to</w:t>
      </w:r>
      <w:r>
        <w:rPr>
          <w:rFonts w:eastAsiaTheme="minorEastAsia" w:hint="eastAsia"/>
          <w:b/>
          <w:bCs/>
          <w:szCs w:val="20"/>
          <w:lang w:eastAsia="zh-TW"/>
        </w:rPr>
        <w:t xml:space="preserve"> </w:t>
      </w:r>
      <w:r w:rsidRPr="00584BE8">
        <w:rPr>
          <w:b/>
          <w:bCs/>
          <w:szCs w:val="20"/>
          <w:lang w:eastAsia="ja-JP"/>
        </w:rPr>
        <w:t>signal</w:t>
      </w:r>
      <w:r>
        <w:rPr>
          <w:rFonts w:eastAsiaTheme="minorEastAsia" w:hint="eastAsia"/>
          <w:b/>
          <w:bCs/>
          <w:szCs w:val="20"/>
          <w:lang w:eastAsia="zh-TW"/>
        </w:rPr>
        <w:t>ing</w:t>
      </w:r>
      <w:r w:rsidRPr="00584BE8">
        <w:rPr>
          <w:b/>
          <w:bCs/>
          <w:szCs w:val="20"/>
          <w:lang w:eastAsia="ja-JP"/>
        </w:rPr>
        <w:t xml:space="preserve"> the number of OFDM symbols in each DL TTI to provide a unified solution and also minimize receiver complexity</w:t>
      </w:r>
    </w:p>
    <w:p w:rsidR="00584BE8" w:rsidRPr="00012D33" w:rsidRDefault="00584BE8" w:rsidP="006323C4">
      <w:pPr>
        <w:pStyle w:val="a0"/>
        <w:rPr>
          <w:rFonts w:eastAsiaTheme="minorEastAsia"/>
          <w:lang w:eastAsia="zh-TW"/>
        </w:rPr>
      </w:pPr>
    </w:p>
    <w:p w:rsidR="00722E31" w:rsidRPr="00A91FDE" w:rsidRDefault="006662B1" w:rsidP="00A91FDE">
      <w:pPr>
        <w:pStyle w:val="a0"/>
        <w:rPr>
          <w:rFonts w:eastAsia="新細明體"/>
          <w:lang w:eastAsia="zh-TW"/>
        </w:rPr>
      </w:pPr>
      <w:r w:rsidRPr="006662B1">
        <w:rPr>
          <w:sz w:val="28"/>
          <w:szCs w:val="28"/>
        </w:rPr>
        <w:pict>
          <v:rect id="_x0000_i1029" style="width:482.4pt;height:1.5pt" o:hralign="center" o:hrstd="t" o:hrnoshade="t" o:hr="t" fillcolor="black" stroked="f"/>
        </w:pict>
      </w:r>
      <w:bookmarkStart w:id="25" w:name="OLE_LINK93"/>
      <w:bookmarkStart w:id="26" w:name="OLE_LINK94"/>
      <w:bookmarkStart w:id="27" w:name="OLE_LINK44"/>
      <w:bookmarkStart w:id="28" w:name="OLE_LINK45"/>
      <w:bookmarkEnd w:id="7"/>
      <w:bookmarkEnd w:id="8"/>
      <w:bookmarkEnd w:id="16"/>
      <w:bookmarkEnd w:id="17"/>
      <w:bookmarkEnd w:id="18"/>
      <w:bookmarkEnd w:id="19"/>
      <w:bookmarkEnd w:id="20"/>
      <w:bookmarkEnd w:id="21"/>
    </w:p>
    <w:p w:rsidR="002D009F" w:rsidRDefault="00121BE3" w:rsidP="007C01AE">
      <w:pPr>
        <w:pStyle w:val="1"/>
        <w:keepNext w:val="0"/>
        <w:widowControl w:val="0"/>
        <w:numPr>
          <w:ilvl w:val="0"/>
          <w:numId w:val="2"/>
        </w:numPr>
        <w:autoSpaceDE w:val="0"/>
        <w:autoSpaceDN w:val="0"/>
        <w:adjustRightInd w:val="0"/>
        <w:spacing w:before="0" w:after="120"/>
        <w:jc w:val="both"/>
        <w:rPr>
          <w:b w:val="0"/>
          <w:kern w:val="2"/>
          <w:sz w:val="32"/>
          <w:lang w:val="en-AU" w:eastAsia="zh-CN"/>
        </w:rPr>
      </w:pPr>
      <w:bookmarkStart w:id="29" w:name="_Ref129681832"/>
      <w:bookmarkStart w:id="30" w:name="_Toc414341819"/>
      <w:r w:rsidRPr="00463DBC">
        <w:rPr>
          <w:b w:val="0"/>
          <w:kern w:val="2"/>
          <w:sz w:val="32"/>
          <w:lang w:val="en-AU" w:eastAsia="zh-CN"/>
        </w:rPr>
        <w:t>Conclusion</w:t>
      </w:r>
      <w:bookmarkEnd w:id="29"/>
      <w:bookmarkEnd w:id="30"/>
    </w:p>
    <w:p w:rsidR="00A70281" w:rsidRDefault="00A70281" w:rsidP="00A70281">
      <w:pPr>
        <w:pStyle w:val="a0"/>
        <w:rPr>
          <w:lang w:val="en-AU" w:eastAsia="zh-CN"/>
        </w:rPr>
      </w:pPr>
      <w:r>
        <w:rPr>
          <w:lang w:val="en-AU" w:eastAsia="zh-CN"/>
        </w:rPr>
        <w:t xml:space="preserve">In this contribution, we discuss the Type 3 subframe design </w:t>
      </w:r>
      <w:r w:rsidR="00180CE2">
        <w:rPr>
          <w:lang w:val="en-AU" w:eastAsia="zh-CN"/>
        </w:rPr>
        <w:t>and we have</w:t>
      </w:r>
    </w:p>
    <w:p w:rsidR="00776E88" w:rsidRDefault="00776E88" w:rsidP="00776E88">
      <w:pPr>
        <w:pStyle w:val="a0"/>
        <w:rPr>
          <w:b/>
          <w:lang w:eastAsia="zh-TW"/>
        </w:rPr>
      </w:pPr>
      <w:r w:rsidRPr="00DB6517">
        <w:rPr>
          <w:b/>
          <w:lang w:eastAsia="zh-TW"/>
        </w:rPr>
        <w:t xml:space="preserve">Proposal </w:t>
      </w:r>
      <w:r>
        <w:rPr>
          <w:rFonts w:eastAsiaTheme="minorEastAsia" w:hint="eastAsia"/>
          <w:b/>
          <w:lang w:eastAsia="zh-TW"/>
        </w:rPr>
        <w:t>1</w:t>
      </w:r>
      <w:r w:rsidRPr="00DB6517">
        <w:rPr>
          <w:b/>
          <w:lang w:eastAsia="zh-TW"/>
        </w:rPr>
        <w:t>:</w:t>
      </w:r>
      <w:r>
        <w:rPr>
          <w:b/>
          <w:lang w:eastAsia="zh-TW"/>
        </w:rPr>
        <w:t xml:space="preserve"> Both CRS based transmission and DMRS based transmission should be supported by Type 3 subframes when possible.</w:t>
      </w:r>
    </w:p>
    <w:p w:rsidR="00776E88" w:rsidRDefault="00776E88" w:rsidP="00776E88">
      <w:pPr>
        <w:pStyle w:val="a0"/>
        <w:rPr>
          <w:b/>
          <w:lang w:eastAsia="zh-TW"/>
        </w:rPr>
      </w:pPr>
      <w:r>
        <w:rPr>
          <w:b/>
          <w:lang w:eastAsia="zh-TW"/>
        </w:rPr>
        <w:t xml:space="preserve">Proposal </w:t>
      </w:r>
      <w:r>
        <w:rPr>
          <w:rFonts w:eastAsiaTheme="minorEastAsia" w:hint="eastAsia"/>
          <w:b/>
          <w:lang w:eastAsia="zh-TW"/>
        </w:rPr>
        <w:t>2</w:t>
      </w:r>
      <w:r>
        <w:rPr>
          <w:b/>
          <w:lang w:eastAsia="zh-TW"/>
        </w:rPr>
        <w:t>: Both PDCCH and EPDCCH should be supported by Type 3 subframes when possible.</w:t>
      </w:r>
    </w:p>
    <w:p w:rsidR="00776E88" w:rsidRPr="00490E8E" w:rsidRDefault="00776E88" w:rsidP="00776E88">
      <w:pPr>
        <w:pStyle w:val="a0"/>
        <w:rPr>
          <w:rFonts w:eastAsiaTheme="minorEastAsia"/>
          <w:lang w:eastAsia="zh-TW"/>
        </w:rPr>
      </w:pPr>
      <w:r w:rsidRPr="00DB6517">
        <w:rPr>
          <w:b/>
          <w:lang w:eastAsia="zh-TW"/>
        </w:rPr>
        <w:t xml:space="preserve">Proposal </w:t>
      </w:r>
      <w:r>
        <w:rPr>
          <w:rFonts w:eastAsiaTheme="minorEastAsia" w:hint="eastAsia"/>
          <w:b/>
          <w:lang w:eastAsia="zh-TW"/>
        </w:rPr>
        <w:t>3</w:t>
      </w:r>
      <w:r w:rsidRPr="00DB6517">
        <w:rPr>
          <w:b/>
          <w:lang w:eastAsia="zh-TW"/>
        </w:rPr>
        <w:t>:</w:t>
      </w:r>
      <w:r>
        <w:rPr>
          <w:rFonts w:eastAsiaTheme="minorEastAsia" w:hint="eastAsia"/>
          <w:b/>
          <w:lang w:eastAsia="zh-TW"/>
        </w:rPr>
        <w:t xml:space="preserve"> The length of Type 3 subframe (number of OFDM symbols) is chosen from the set S = {3, 6, 9, 10, 11, 12, 13</w:t>
      </w:r>
      <w:r w:rsidR="00E54448">
        <w:rPr>
          <w:rFonts w:eastAsiaTheme="minorEastAsia" w:hint="eastAsia"/>
          <w:b/>
          <w:lang w:eastAsia="zh-TW"/>
        </w:rPr>
        <w:t>, 14</w:t>
      </w:r>
      <w:r>
        <w:rPr>
          <w:rFonts w:eastAsiaTheme="minorEastAsia" w:hint="eastAsia"/>
          <w:b/>
          <w:lang w:eastAsia="zh-TW"/>
        </w:rPr>
        <w:t>}.</w:t>
      </w:r>
    </w:p>
    <w:p w:rsidR="00584BE8" w:rsidRPr="00584BE8" w:rsidRDefault="00584BE8" w:rsidP="00584BE8">
      <w:pPr>
        <w:pStyle w:val="a0"/>
        <w:rPr>
          <w:rFonts w:eastAsiaTheme="minorEastAsia"/>
          <w:b/>
          <w:szCs w:val="20"/>
          <w:lang w:eastAsia="zh-TW"/>
        </w:rPr>
      </w:pPr>
      <w:r w:rsidRPr="00584BE8">
        <w:rPr>
          <w:b/>
          <w:lang w:eastAsia="zh-TW"/>
        </w:rPr>
        <w:t xml:space="preserve">Proposal </w:t>
      </w:r>
      <w:r>
        <w:rPr>
          <w:rFonts w:eastAsiaTheme="minorEastAsia" w:hint="eastAsia"/>
          <w:b/>
          <w:lang w:eastAsia="zh-TW"/>
        </w:rPr>
        <w:t>4</w:t>
      </w:r>
      <w:r w:rsidRPr="00584BE8">
        <w:rPr>
          <w:b/>
          <w:lang w:eastAsia="zh-TW"/>
        </w:rPr>
        <w:t>:</w:t>
      </w:r>
      <w:r w:rsidRPr="00584BE8">
        <w:rPr>
          <w:rFonts w:eastAsiaTheme="minorEastAsia" w:hint="eastAsia"/>
          <w:b/>
          <w:lang w:eastAsia="zh-TW"/>
        </w:rPr>
        <w:t xml:space="preserve"> </w:t>
      </w:r>
      <w:r w:rsidRPr="00584BE8">
        <w:rPr>
          <w:b/>
          <w:bCs/>
          <w:szCs w:val="20"/>
          <w:lang w:eastAsia="ja-JP"/>
        </w:rPr>
        <w:t xml:space="preserve">We </w:t>
      </w:r>
      <w:r w:rsidRPr="00584BE8">
        <w:rPr>
          <w:rFonts w:eastAsiaTheme="minorEastAsia" w:hint="eastAsia"/>
          <w:b/>
          <w:bCs/>
          <w:szCs w:val="20"/>
          <w:lang w:eastAsia="zh-TW"/>
        </w:rPr>
        <w:t>suggest to</w:t>
      </w:r>
      <w:r>
        <w:rPr>
          <w:rFonts w:eastAsiaTheme="minorEastAsia" w:hint="eastAsia"/>
          <w:b/>
          <w:bCs/>
          <w:szCs w:val="20"/>
          <w:lang w:eastAsia="zh-TW"/>
        </w:rPr>
        <w:t xml:space="preserve"> </w:t>
      </w:r>
      <w:r w:rsidRPr="00584BE8">
        <w:rPr>
          <w:b/>
          <w:bCs/>
          <w:szCs w:val="20"/>
          <w:lang w:eastAsia="ja-JP"/>
        </w:rPr>
        <w:t>signal</w:t>
      </w:r>
      <w:r>
        <w:rPr>
          <w:rFonts w:eastAsiaTheme="minorEastAsia" w:hint="eastAsia"/>
          <w:b/>
          <w:bCs/>
          <w:szCs w:val="20"/>
          <w:lang w:eastAsia="zh-TW"/>
        </w:rPr>
        <w:t>ing</w:t>
      </w:r>
      <w:r w:rsidRPr="00584BE8">
        <w:rPr>
          <w:b/>
          <w:bCs/>
          <w:szCs w:val="20"/>
          <w:lang w:eastAsia="ja-JP"/>
        </w:rPr>
        <w:t xml:space="preserve"> the number of OFDM symbols in each DL TTI to provide a unified solution and also minimize receiver complexity</w:t>
      </w:r>
    </w:p>
    <w:p w:rsidR="00180CE2" w:rsidRPr="00180CE2" w:rsidRDefault="00180CE2" w:rsidP="00A70281">
      <w:pPr>
        <w:pStyle w:val="a0"/>
        <w:rPr>
          <w:lang w:eastAsia="zh-CN"/>
        </w:rPr>
      </w:pPr>
    </w:p>
    <w:p w:rsidR="00F5137B" w:rsidRDefault="006662B1" w:rsidP="00D331C7">
      <w:pPr>
        <w:pStyle w:val="a0"/>
        <w:rPr>
          <w:sz w:val="28"/>
          <w:szCs w:val="28"/>
        </w:rPr>
      </w:pPr>
      <w:bookmarkStart w:id="31" w:name="OLE_LINK37"/>
      <w:bookmarkStart w:id="32" w:name="OLE_LINK36"/>
      <w:bookmarkStart w:id="33" w:name="OLE_LINK47"/>
      <w:bookmarkStart w:id="34" w:name="OLE_LINK48"/>
      <w:bookmarkEnd w:id="25"/>
      <w:bookmarkEnd w:id="26"/>
      <w:bookmarkEnd w:id="27"/>
      <w:bookmarkEnd w:id="28"/>
      <w:r>
        <w:pict>
          <v:rect id="_x0000_i1030" style="width:482.4pt;height:1.5pt" o:hralign="center" o:hrstd="t" o:hrnoshade="t" o:hr="t" fillcolor="black" stroked="f"/>
        </w:pict>
      </w:r>
    </w:p>
    <w:p w:rsidR="0068080D" w:rsidRPr="00AE0ED7" w:rsidRDefault="0068080D" w:rsidP="0068080D">
      <w:pPr>
        <w:pStyle w:val="1"/>
      </w:pPr>
      <w:bookmarkStart w:id="35" w:name="_Toc414341820"/>
      <w:bookmarkEnd w:id="31"/>
      <w:bookmarkEnd w:id="32"/>
      <w:bookmarkEnd w:id="33"/>
      <w:bookmarkEnd w:id="34"/>
      <w:r w:rsidRPr="00AE0ED7">
        <w:t>References</w:t>
      </w:r>
      <w:bookmarkEnd w:id="35"/>
    </w:p>
    <w:p w:rsidR="0068080D" w:rsidRDefault="0068080D" w:rsidP="0068080D">
      <w:pPr>
        <w:pStyle w:val="References"/>
        <w:numPr>
          <w:ilvl w:val="0"/>
          <w:numId w:val="25"/>
        </w:numPr>
        <w:rPr>
          <w:rFonts w:eastAsia="新細明體"/>
          <w:lang w:eastAsia="zh-TW"/>
        </w:rPr>
      </w:pPr>
      <w:bookmarkStart w:id="36" w:name="_Ref410312170"/>
      <w:r w:rsidRPr="00122F6C">
        <w:rPr>
          <w:lang w:eastAsia="ja-JP"/>
        </w:rPr>
        <w:t>3GPP TR 36.889</w:t>
      </w:r>
      <w:r>
        <w:rPr>
          <w:rFonts w:eastAsia="新細明體" w:hint="eastAsia"/>
          <w:lang w:eastAsia="zh-TW"/>
        </w:rPr>
        <w:t xml:space="preserve">, </w:t>
      </w:r>
      <w:r w:rsidR="00D77EE5">
        <w:rPr>
          <w:rFonts w:eastAsia="MS Mincho"/>
        </w:rPr>
        <w:t>Study on Licensed-Assisted Access to Unlicensed Spectrum</w:t>
      </w:r>
      <w:bookmarkEnd w:id="36"/>
    </w:p>
    <w:p w:rsidR="0098659F" w:rsidRDefault="0098659F" w:rsidP="0098659F">
      <w:pPr>
        <w:numPr>
          <w:ilvl w:val="0"/>
          <w:numId w:val="25"/>
        </w:numPr>
        <w:overflowPunct w:val="0"/>
        <w:autoSpaceDE w:val="0"/>
        <w:autoSpaceDN w:val="0"/>
        <w:adjustRightInd w:val="0"/>
        <w:spacing w:after="180"/>
        <w:textAlignment w:val="baseline"/>
      </w:pPr>
      <w:bookmarkStart w:id="37" w:name="_Ref414257037"/>
      <w:r>
        <w:t>R1-151059, LAA frame structure design, Mediatek</w:t>
      </w:r>
      <w:bookmarkEnd w:id="37"/>
    </w:p>
    <w:p w:rsidR="007F75F7" w:rsidRDefault="007F75F7" w:rsidP="007F75F7">
      <w:pPr>
        <w:overflowPunct w:val="0"/>
        <w:autoSpaceDE w:val="0"/>
        <w:autoSpaceDN w:val="0"/>
        <w:adjustRightInd w:val="0"/>
        <w:spacing w:after="180"/>
        <w:ind w:left="357"/>
        <w:textAlignment w:val="baseline"/>
      </w:pPr>
    </w:p>
    <w:p w:rsidR="0072239E" w:rsidRDefault="0072239E" w:rsidP="007510CA">
      <w:pPr>
        <w:overflowPunct w:val="0"/>
        <w:autoSpaceDE w:val="0"/>
        <w:autoSpaceDN w:val="0"/>
        <w:adjustRightInd w:val="0"/>
        <w:spacing w:after="180"/>
        <w:ind w:left="357"/>
        <w:textAlignment w:val="baseline"/>
      </w:pPr>
    </w:p>
    <w:p w:rsidR="0098659F" w:rsidRDefault="0098659F" w:rsidP="00437BE0">
      <w:pPr>
        <w:overflowPunct w:val="0"/>
        <w:autoSpaceDE w:val="0"/>
        <w:autoSpaceDN w:val="0"/>
        <w:adjustRightInd w:val="0"/>
        <w:spacing w:after="180"/>
        <w:textAlignment w:val="baseline"/>
      </w:pPr>
    </w:p>
    <w:p w:rsidR="0062710E" w:rsidRPr="0062710E" w:rsidRDefault="0062710E" w:rsidP="00104934">
      <w:pPr>
        <w:overflowPunct w:val="0"/>
        <w:autoSpaceDE w:val="0"/>
        <w:autoSpaceDN w:val="0"/>
        <w:adjustRightInd w:val="0"/>
        <w:spacing w:after="180"/>
        <w:ind w:left="357"/>
        <w:textAlignment w:val="baseline"/>
      </w:pPr>
    </w:p>
    <w:sectPr w:rsidR="0062710E" w:rsidRPr="0062710E" w:rsidSect="00576A2C">
      <w:footerReference w:type="default" r:id="rId12"/>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344" w:rsidRDefault="002B4344">
      <w:r>
        <w:separator/>
      </w:r>
    </w:p>
  </w:endnote>
  <w:endnote w:type="continuationSeparator" w:id="0">
    <w:p w:rsidR="002B4344" w:rsidRDefault="002B43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6662B1">
    <w:pPr>
      <w:pStyle w:val="af0"/>
      <w:jc w:val="center"/>
    </w:pPr>
    <w:fldSimple w:instr=" PAGE   \* MERGEFORMAT ">
      <w:r w:rsidR="00815F7A">
        <w:rPr>
          <w:noProof/>
        </w:rPr>
        <w:t>1</w:t>
      </w:r>
    </w:fldSimple>
  </w:p>
  <w:p w:rsidR="00E97A50" w:rsidRDefault="00E97A5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344" w:rsidRDefault="002B4344">
      <w:r>
        <w:separator/>
      </w:r>
    </w:p>
  </w:footnote>
  <w:footnote w:type="continuationSeparator" w:id="0">
    <w:p w:rsidR="002B4344" w:rsidRDefault="002B43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6622"/>
    <w:multiLevelType w:val="hybridMultilevel"/>
    <w:tmpl w:val="01A8D8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7346A"/>
    <w:multiLevelType w:val="hybridMultilevel"/>
    <w:tmpl w:val="05F60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D79198A"/>
    <w:multiLevelType w:val="hybridMultilevel"/>
    <w:tmpl w:val="763E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11">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3">
    <w:nsid w:val="2A0114E9"/>
    <w:multiLevelType w:val="hybridMultilevel"/>
    <w:tmpl w:val="94BEC3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5">
    <w:nsid w:val="31623CE6"/>
    <w:multiLevelType w:val="hybridMultilevel"/>
    <w:tmpl w:val="F320C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DE306B"/>
    <w:multiLevelType w:val="hybridMultilevel"/>
    <w:tmpl w:val="C720A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A202AD6"/>
    <w:multiLevelType w:val="hybridMultilevel"/>
    <w:tmpl w:val="F8C2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4E6D21"/>
    <w:multiLevelType w:val="hybridMultilevel"/>
    <w:tmpl w:val="9D18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4">
    <w:nsid w:val="43611F63"/>
    <w:multiLevelType w:val="hybridMultilevel"/>
    <w:tmpl w:val="85A46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5105A4"/>
    <w:multiLevelType w:val="hybridMultilevel"/>
    <w:tmpl w:val="1722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AC7BC1"/>
    <w:multiLevelType w:val="hybridMultilevel"/>
    <w:tmpl w:val="CB24B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2A361D"/>
    <w:multiLevelType w:val="hybridMultilevel"/>
    <w:tmpl w:val="877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531ED9"/>
    <w:multiLevelType w:val="hybridMultilevel"/>
    <w:tmpl w:val="3E828E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297F51"/>
    <w:multiLevelType w:val="hybridMultilevel"/>
    <w:tmpl w:val="1EA4B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6A75110"/>
    <w:multiLevelType w:val="hybridMultilevel"/>
    <w:tmpl w:val="1FCA0084"/>
    <w:lvl w:ilvl="0" w:tplc="986E31DA">
      <w:start w:val="1"/>
      <w:numFmt w:val="decimal"/>
      <w:lvlText w:val="Alt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DB2FB3"/>
    <w:multiLevelType w:val="hybridMultilevel"/>
    <w:tmpl w:val="696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7303B83"/>
    <w:multiLevelType w:val="hybridMultilevel"/>
    <w:tmpl w:val="B90EE2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ED6899"/>
    <w:multiLevelType w:val="hybridMultilevel"/>
    <w:tmpl w:val="FB267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5"/>
  </w:num>
  <w:num w:numId="3">
    <w:abstractNumId w:val="23"/>
  </w:num>
  <w:num w:numId="4">
    <w:abstractNumId w:val="21"/>
  </w:num>
  <w:num w:numId="5">
    <w:abstractNumId w:val="31"/>
  </w:num>
  <w:num w:numId="6">
    <w:abstractNumId w:val="18"/>
  </w:num>
  <w:num w:numId="7">
    <w:abstractNumId w:val="1"/>
  </w:num>
  <w:num w:numId="8">
    <w:abstractNumId w:val="36"/>
  </w:num>
  <w:num w:numId="9">
    <w:abstractNumId w:val="7"/>
  </w:num>
  <w:num w:numId="10">
    <w:abstractNumId w:val="38"/>
  </w:num>
  <w:num w:numId="11">
    <w:abstractNumId w:val="25"/>
  </w:num>
  <w:num w:numId="12">
    <w:abstractNumId w:val="14"/>
  </w:num>
  <w:num w:numId="13">
    <w:abstractNumId w:val="9"/>
  </w:num>
  <w:num w:numId="14">
    <w:abstractNumId w:val="8"/>
  </w:num>
  <w:num w:numId="15">
    <w:abstractNumId w:val="3"/>
  </w:num>
  <w:num w:numId="16">
    <w:abstractNumId w:val="28"/>
  </w:num>
  <w:num w:numId="17">
    <w:abstractNumId w:val="2"/>
  </w:num>
  <w:num w:numId="18">
    <w:abstractNumId w:val="11"/>
  </w:num>
  <w:num w:numId="19">
    <w:abstractNumId w:val="19"/>
  </w:num>
  <w:num w:numId="20">
    <w:abstractNumId w:val="20"/>
  </w:num>
  <w:num w:numId="21">
    <w:abstractNumId w:val="30"/>
  </w:num>
  <w:num w:numId="22">
    <w:abstractNumId w:val="35"/>
  </w:num>
  <w:num w:numId="23">
    <w:abstractNumId w:val="22"/>
  </w:num>
  <w:num w:numId="24">
    <w:abstractNumId w:val="0"/>
  </w:num>
  <w:num w:numId="25">
    <w:abstractNumId w:val="17"/>
  </w:num>
  <w:num w:numId="26">
    <w:abstractNumId w:val="39"/>
  </w:num>
  <w:num w:numId="27">
    <w:abstractNumId w:val="16"/>
  </w:num>
  <w:num w:numId="28">
    <w:abstractNumId w:val="4"/>
  </w:num>
  <w:num w:numId="29">
    <w:abstractNumId w:val="24"/>
  </w:num>
  <w:num w:numId="30">
    <w:abstractNumId w:val="15"/>
  </w:num>
  <w:num w:numId="31">
    <w:abstractNumId w:val="29"/>
  </w:num>
  <w:num w:numId="32">
    <w:abstractNumId w:val="37"/>
  </w:num>
  <w:num w:numId="33">
    <w:abstractNumId w:val="12"/>
  </w:num>
  <w:num w:numId="34">
    <w:abstractNumId w:val="33"/>
  </w:num>
  <w:num w:numId="35">
    <w:abstractNumId w:val="32"/>
  </w:num>
  <w:num w:numId="36">
    <w:abstractNumId w:val="27"/>
  </w:num>
  <w:num w:numId="37">
    <w:abstractNumId w:val="6"/>
  </w:num>
  <w:num w:numId="38">
    <w:abstractNumId w:val="10"/>
  </w:num>
  <w:num w:numId="39">
    <w:abstractNumId w:val="13"/>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1310"/>
  <w:hyphenationZone w:val="425"/>
  <w:characterSpacingControl w:val="doNotCompress"/>
  <w:hdrShapeDefaults>
    <o:shapedefaults v:ext="edit" spidmax="63489"/>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719"/>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2D33"/>
    <w:rsid w:val="00013B6D"/>
    <w:rsid w:val="00013DCA"/>
    <w:rsid w:val="000140D1"/>
    <w:rsid w:val="000140E4"/>
    <w:rsid w:val="00014102"/>
    <w:rsid w:val="0001415B"/>
    <w:rsid w:val="00014565"/>
    <w:rsid w:val="0001473C"/>
    <w:rsid w:val="000147A3"/>
    <w:rsid w:val="00014DD1"/>
    <w:rsid w:val="00014ED5"/>
    <w:rsid w:val="00014EE5"/>
    <w:rsid w:val="00014FBD"/>
    <w:rsid w:val="00014FF6"/>
    <w:rsid w:val="00015077"/>
    <w:rsid w:val="0001522C"/>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1E9E"/>
    <w:rsid w:val="000220DC"/>
    <w:rsid w:val="00022597"/>
    <w:rsid w:val="00022A63"/>
    <w:rsid w:val="00022E4D"/>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695"/>
    <w:rsid w:val="00037702"/>
    <w:rsid w:val="000379D4"/>
    <w:rsid w:val="00037A89"/>
    <w:rsid w:val="00037C8B"/>
    <w:rsid w:val="00040094"/>
    <w:rsid w:val="000402DA"/>
    <w:rsid w:val="0004035C"/>
    <w:rsid w:val="0004051E"/>
    <w:rsid w:val="000411C2"/>
    <w:rsid w:val="00041425"/>
    <w:rsid w:val="0004224A"/>
    <w:rsid w:val="0004241F"/>
    <w:rsid w:val="000425A7"/>
    <w:rsid w:val="00042693"/>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9E8"/>
    <w:rsid w:val="00053F64"/>
    <w:rsid w:val="00054623"/>
    <w:rsid w:val="000549EF"/>
    <w:rsid w:val="00054AE1"/>
    <w:rsid w:val="00054ECF"/>
    <w:rsid w:val="000555D9"/>
    <w:rsid w:val="00055DAE"/>
    <w:rsid w:val="000566FB"/>
    <w:rsid w:val="00056C72"/>
    <w:rsid w:val="0005766A"/>
    <w:rsid w:val="0005795A"/>
    <w:rsid w:val="00057980"/>
    <w:rsid w:val="00057ADD"/>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00D"/>
    <w:rsid w:val="00074702"/>
    <w:rsid w:val="00074D57"/>
    <w:rsid w:val="00075117"/>
    <w:rsid w:val="00075790"/>
    <w:rsid w:val="00075CE8"/>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59C"/>
    <w:rsid w:val="00083E0E"/>
    <w:rsid w:val="00084448"/>
    <w:rsid w:val="00084B8D"/>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3EA0"/>
    <w:rsid w:val="0009447E"/>
    <w:rsid w:val="00094CBC"/>
    <w:rsid w:val="00096087"/>
    <w:rsid w:val="00096215"/>
    <w:rsid w:val="00096999"/>
    <w:rsid w:val="00096E0A"/>
    <w:rsid w:val="000973AB"/>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DAA"/>
    <w:rsid w:val="000A6F10"/>
    <w:rsid w:val="000A7325"/>
    <w:rsid w:val="000A73E6"/>
    <w:rsid w:val="000A7898"/>
    <w:rsid w:val="000A7D33"/>
    <w:rsid w:val="000A7DDE"/>
    <w:rsid w:val="000B0233"/>
    <w:rsid w:val="000B0813"/>
    <w:rsid w:val="000B0899"/>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335"/>
    <w:rsid w:val="000C19A4"/>
    <w:rsid w:val="000C19D6"/>
    <w:rsid w:val="000C1DCB"/>
    <w:rsid w:val="000C1E9B"/>
    <w:rsid w:val="000C247F"/>
    <w:rsid w:val="000C35E3"/>
    <w:rsid w:val="000C3C89"/>
    <w:rsid w:val="000C3CFB"/>
    <w:rsid w:val="000C4183"/>
    <w:rsid w:val="000C522A"/>
    <w:rsid w:val="000C523E"/>
    <w:rsid w:val="000C58B1"/>
    <w:rsid w:val="000C5AAA"/>
    <w:rsid w:val="000C7B5C"/>
    <w:rsid w:val="000C7CD7"/>
    <w:rsid w:val="000C7FDB"/>
    <w:rsid w:val="000D0516"/>
    <w:rsid w:val="000D1353"/>
    <w:rsid w:val="000D1F9E"/>
    <w:rsid w:val="000D3492"/>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5EC"/>
    <w:rsid w:val="000E3EF5"/>
    <w:rsid w:val="000E3F56"/>
    <w:rsid w:val="000E4256"/>
    <w:rsid w:val="000E4536"/>
    <w:rsid w:val="000E4931"/>
    <w:rsid w:val="000E4C70"/>
    <w:rsid w:val="000E4DED"/>
    <w:rsid w:val="000E4EC1"/>
    <w:rsid w:val="000E50D2"/>
    <w:rsid w:val="000E51A1"/>
    <w:rsid w:val="000E540E"/>
    <w:rsid w:val="000E55FF"/>
    <w:rsid w:val="000E5B84"/>
    <w:rsid w:val="000E633E"/>
    <w:rsid w:val="000E710C"/>
    <w:rsid w:val="000E71B9"/>
    <w:rsid w:val="000E7C7D"/>
    <w:rsid w:val="000F0A55"/>
    <w:rsid w:val="000F0FA2"/>
    <w:rsid w:val="000F208B"/>
    <w:rsid w:val="000F29F7"/>
    <w:rsid w:val="000F2FF8"/>
    <w:rsid w:val="000F326B"/>
    <w:rsid w:val="000F4400"/>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A95"/>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D4"/>
    <w:rsid w:val="00143918"/>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4F9"/>
    <w:rsid w:val="001569D8"/>
    <w:rsid w:val="00156E43"/>
    <w:rsid w:val="00157EE7"/>
    <w:rsid w:val="001600F5"/>
    <w:rsid w:val="0016026A"/>
    <w:rsid w:val="0016047B"/>
    <w:rsid w:val="00160C42"/>
    <w:rsid w:val="00160E0E"/>
    <w:rsid w:val="00161D40"/>
    <w:rsid w:val="00162620"/>
    <w:rsid w:val="001627EF"/>
    <w:rsid w:val="00162D3F"/>
    <w:rsid w:val="00163454"/>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2972"/>
    <w:rsid w:val="00173C35"/>
    <w:rsid w:val="00173D88"/>
    <w:rsid w:val="00174279"/>
    <w:rsid w:val="00174911"/>
    <w:rsid w:val="00175321"/>
    <w:rsid w:val="0017542F"/>
    <w:rsid w:val="0017554D"/>
    <w:rsid w:val="00175730"/>
    <w:rsid w:val="00175AAB"/>
    <w:rsid w:val="00175C31"/>
    <w:rsid w:val="00175F71"/>
    <w:rsid w:val="00176CC1"/>
    <w:rsid w:val="001776D0"/>
    <w:rsid w:val="0017785E"/>
    <w:rsid w:val="00180CE2"/>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851"/>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1BE7"/>
    <w:rsid w:val="00192490"/>
    <w:rsid w:val="00192B54"/>
    <w:rsid w:val="00193179"/>
    <w:rsid w:val="001935F2"/>
    <w:rsid w:val="0019382C"/>
    <w:rsid w:val="00193AD8"/>
    <w:rsid w:val="00193D39"/>
    <w:rsid w:val="00193EE8"/>
    <w:rsid w:val="00193EF2"/>
    <w:rsid w:val="001948AD"/>
    <w:rsid w:val="00195049"/>
    <w:rsid w:val="001950CA"/>
    <w:rsid w:val="0019518D"/>
    <w:rsid w:val="00195354"/>
    <w:rsid w:val="0019578D"/>
    <w:rsid w:val="00195CFF"/>
    <w:rsid w:val="00195FB7"/>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6DA8"/>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DFF"/>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64"/>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1C"/>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765"/>
    <w:rsid w:val="00210B5F"/>
    <w:rsid w:val="0021115E"/>
    <w:rsid w:val="00211621"/>
    <w:rsid w:val="00211BFD"/>
    <w:rsid w:val="0021236A"/>
    <w:rsid w:val="0021245E"/>
    <w:rsid w:val="00212517"/>
    <w:rsid w:val="00212FC5"/>
    <w:rsid w:val="002138B8"/>
    <w:rsid w:val="00213C1B"/>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803"/>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C99"/>
    <w:rsid w:val="00270E8B"/>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704"/>
    <w:rsid w:val="00282977"/>
    <w:rsid w:val="00282AD9"/>
    <w:rsid w:val="00282F7B"/>
    <w:rsid w:val="00283411"/>
    <w:rsid w:val="00283E7D"/>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25C"/>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DF4"/>
    <w:rsid w:val="002A5FBB"/>
    <w:rsid w:val="002A621C"/>
    <w:rsid w:val="002A6362"/>
    <w:rsid w:val="002A71F7"/>
    <w:rsid w:val="002A7C5C"/>
    <w:rsid w:val="002B0639"/>
    <w:rsid w:val="002B082C"/>
    <w:rsid w:val="002B088A"/>
    <w:rsid w:val="002B21DF"/>
    <w:rsid w:val="002B2213"/>
    <w:rsid w:val="002B2667"/>
    <w:rsid w:val="002B2A16"/>
    <w:rsid w:val="002B2AE8"/>
    <w:rsid w:val="002B2D21"/>
    <w:rsid w:val="002B2DB2"/>
    <w:rsid w:val="002B36D3"/>
    <w:rsid w:val="002B393F"/>
    <w:rsid w:val="002B3E3A"/>
    <w:rsid w:val="002B42E1"/>
    <w:rsid w:val="002B4344"/>
    <w:rsid w:val="002B5768"/>
    <w:rsid w:val="002B702C"/>
    <w:rsid w:val="002B7520"/>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43F"/>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642"/>
    <w:rsid w:val="002E6DB3"/>
    <w:rsid w:val="002E703D"/>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1C1"/>
    <w:rsid w:val="002F748C"/>
    <w:rsid w:val="002F7D67"/>
    <w:rsid w:val="00300498"/>
    <w:rsid w:val="0030165A"/>
    <w:rsid w:val="00301B84"/>
    <w:rsid w:val="00301D0D"/>
    <w:rsid w:val="00301E27"/>
    <w:rsid w:val="003026F4"/>
    <w:rsid w:val="003027F7"/>
    <w:rsid w:val="00302B78"/>
    <w:rsid w:val="00302F2D"/>
    <w:rsid w:val="00303288"/>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26E"/>
    <w:rsid w:val="0031288D"/>
    <w:rsid w:val="00312CDC"/>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B13"/>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3DD"/>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970"/>
    <w:rsid w:val="00340A8E"/>
    <w:rsid w:val="00340B45"/>
    <w:rsid w:val="00340E65"/>
    <w:rsid w:val="003413DE"/>
    <w:rsid w:val="003424CE"/>
    <w:rsid w:val="00342C41"/>
    <w:rsid w:val="003434BD"/>
    <w:rsid w:val="00343A19"/>
    <w:rsid w:val="00343B83"/>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124"/>
    <w:rsid w:val="0035129C"/>
    <w:rsid w:val="00351468"/>
    <w:rsid w:val="00351491"/>
    <w:rsid w:val="00351943"/>
    <w:rsid w:val="0035195D"/>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6F9A"/>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6FE5"/>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58D4"/>
    <w:rsid w:val="003A5ABF"/>
    <w:rsid w:val="003A67A5"/>
    <w:rsid w:val="003A6CEE"/>
    <w:rsid w:val="003A6E28"/>
    <w:rsid w:val="003A7527"/>
    <w:rsid w:val="003A7919"/>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4A"/>
    <w:rsid w:val="003D039A"/>
    <w:rsid w:val="003D0914"/>
    <w:rsid w:val="003D0BC7"/>
    <w:rsid w:val="003D0CBD"/>
    <w:rsid w:val="003D1002"/>
    <w:rsid w:val="003D1C16"/>
    <w:rsid w:val="003D2ADF"/>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221"/>
    <w:rsid w:val="003D7701"/>
    <w:rsid w:val="003D78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955"/>
    <w:rsid w:val="003E4B47"/>
    <w:rsid w:val="003E4EB8"/>
    <w:rsid w:val="003E5F84"/>
    <w:rsid w:val="003E60E2"/>
    <w:rsid w:val="003E60FB"/>
    <w:rsid w:val="003E6674"/>
    <w:rsid w:val="003E6BFB"/>
    <w:rsid w:val="003E6F95"/>
    <w:rsid w:val="003E713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3F7E24"/>
    <w:rsid w:val="00400148"/>
    <w:rsid w:val="0040023E"/>
    <w:rsid w:val="004003B8"/>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F05"/>
    <w:rsid w:val="0040550D"/>
    <w:rsid w:val="00405A49"/>
    <w:rsid w:val="00405C35"/>
    <w:rsid w:val="004068D5"/>
    <w:rsid w:val="0040697E"/>
    <w:rsid w:val="00406AEA"/>
    <w:rsid w:val="00406D9A"/>
    <w:rsid w:val="004072FD"/>
    <w:rsid w:val="00407A4E"/>
    <w:rsid w:val="00410BB2"/>
    <w:rsid w:val="00411159"/>
    <w:rsid w:val="00411A1F"/>
    <w:rsid w:val="00411C0A"/>
    <w:rsid w:val="00411E8C"/>
    <w:rsid w:val="00412EF5"/>
    <w:rsid w:val="004137F1"/>
    <w:rsid w:val="00413F76"/>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463A"/>
    <w:rsid w:val="004250AD"/>
    <w:rsid w:val="0042549F"/>
    <w:rsid w:val="00426147"/>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2A"/>
    <w:rsid w:val="00432DDD"/>
    <w:rsid w:val="0043307E"/>
    <w:rsid w:val="004335A7"/>
    <w:rsid w:val="00434206"/>
    <w:rsid w:val="0043462B"/>
    <w:rsid w:val="0043471A"/>
    <w:rsid w:val="004348F3"/>
    <w:rsid w:val="00435883"/>
    <w:rsid w:val="00435EE2"/>
    <w:rsid w:val="00436617"/>
    <w:rsid w:val="00436CD6"/>
    <w:rsid w:val="0043705E"/>
    <w:rsid w:val="0043784C"/>
    <w:rsid w:val="00437BE0"/>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3D58"/>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39D"/>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546"/>
    <w:rsid w:val="0046275A"/>
    <w:rsid w:val="004630BC"/>
    <w:rsid w:val="00463607"/>
    <w:rsid w:val="00463DBC"/>
    <w:rsid w:val="004646AF"/>
    <w:rsid w:val="00464805"/>
    <w:rsid w:val="00464863"/>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EF9"/>
    <w:rsid w:val="00475724"/>
    <w:rsid w:val="0047579C"/>
    <w:rsid w:val="004759B3"/>
    <w:rsid w:val="00475EC9"/>
    <w:rsid w:val="004761F6"/>
    <w:rsid w:val="004763DF"/>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34F"/>
    <w:rsid w:val="00482A9E"/>
    <w:rsid w:val="00484C24"/>
    <w:rsid w:val="00484CB3"/>
    <w:rsid w:val="004853FC"/>
    <w:rsid w:val="0048611A"/>
    <w:rsid w:val="0048614E"/>
    <w:rsid w:val="00486806"/>
    <w:rsid w:val="004870EA"/>
    <w:rsid w:val="004877E7"/>
    <w:rsid w:val="00487C8A"/>
    <w:rsid w:val="00490E8E"/>
    <w:rsid w:val="004910A5"/>
    <w:rsid w:val="00491225"/>
    <w:rsid w:val="00491AB5"/>
    <w:rsid w:val="004921A7"/>
    <w:rsid w:val="00492357"/>
    <w:rsid w:val="004928E2"/>
    <w:rsid w:val="0049310C"/>
    <w:rsid w:val="00494F88"/>
    <w:rsid w:val="00495385"/>
    <w:rsid w:val="00495D01"/>
    <w:rsid w:val="00495F94"/>
    <w:rsid w:val="004972B3"/>
    <w:rsid w:val="004A0886"/>
    <w:rsid w:val="004A0CA2"/>
    <w:rsid w:val="004A11C4"/>
    <w:rsid w:val="004A21F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6CF"/>
    <w:rsid w:val="004B1EAF"/>
    <w:rsid w:val="004B21CA"/>
    <w:rsid w:val="004B389A"/>
    <w:rsid w:val="004B3AA0"/>
    <w:rsid w:val="004B4B9D"/>
    <w:rsid w:val="004B518A"/>
    <w:rsid w:val="004B5405"/>
    <w:rsid w:val="004B568B"/>
    <w:rsid w:val="004B597E"/>
    <w:rsid w:val="004B5ADF"/>
    <w:rsid w:val="004B5BF8"/>
    <w:rsid w:val="004B5CD2"/>
    <w:rsid w:val="004B5D10"/>
    <w:rsid w:val="004B5F61"/>
    <w:rsid w:val="004B6820"/>
    <w:rsid w:val="004B6A9A"/>
    <w:rsid w:val="004B6EEC"/>
    <w:rsid w:val="004B74D3"/>
    <w:rsid w:val="004B7563"/>
    <w:rsid w:val="004B7AC3"/>
    <w:rsid w:val="004B7B36"/>
    <w:rsid w:val="004C0357"/>
    <w:rsid w:val="004C05AE"/>
    <w:rsid w:val="004C0A94"/>
    <w:rsid w:val="004C10FA"/>
    <w:rsid w:val="004C16BB"/>
    <w:rsid w:val="004C2CEF"/>
    <w:rsid w:val="004C3C03"/>
    <w:rsid w:val="004C3D52"/>
    <w:rsid w:val="004C3FCC"/>
    <w:rsid w:val="004C428F"/>
    <w:rsid w:val="004C4447"/>
    <w:rsid w:val="004C4851"/>
    <w:rsid w:val="004C4FC5"/>
    <w:rsid w:val="004C521C"/>
    <w:rsid w:val="004C5B20"/>
    <w:rsid w:val="004C5E7D"/>
    <w:rsid w:val="004C627B"/>
    <w:rsid w:val="004C6848"/>
    <w:rsid w:val="004C6C4A"/>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950"/>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9E"/>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B58"/>
    <w:rsid w:val="004F3BC7"/>
    <w:rsid w:val="004F4584"/>
    <w:rsid w:val="004F5B1F"/>
    <w:rsid w:val="004F5FB8"/>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3E39"/>
    <w:rsid w:val="00514124"/>
    <w:rsid w:val="0051470E"/>
    <w:rsid w:val="00514F81"/>
    <w:rsid w:val="005155FF"/>
    <w:rsid w:val="00517C26"/>
    <w:rsid w:val="00520008"/>
    <w:rsid w:val="00520125"/>
    <w:rsid w:val="00520590"/>
    <w:rsid w:val="00520768"/>
    <w:rsid w:val="00520CDB"/>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07A6"/>
    <w:rsid w:val="0054142E"/>
    <w:rsid w:val="0054177D"/>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5A5"/>
    <w:rsid w:val="00551DA2"/>
    <w:rsid w:val="0055212C"/>
    <w:rsid w:val="00552215"/>
    <w:rsid w:val="0055223D"/>
    <w:rsid w:val="00552C45"/>
    <w:rsid w:val="00552D98"/>
    <w:rsid w:val="00553487"/>
    <w:rsid w:val="005538F2"/>
    <w:rsid w:val="00553EEF"/>
    <w:rsid w:val="00554A3D"/>
    <w:rsid w:val="00554BB0"/>
    <w:rsid w:val="00555459"/>
    <w:rsid w:val="00556033"/>
    <w:rsid w:val="0055605F"/>
    <w:rsid w:val="005564E6"/>
    <w:rsid w:val="00556835"/>
    <w:rsid w:val="00556F78"/>
    <w:rsid w:val="0055758C"/>
    <w:rsid w:val="00557816"/>
    <w:rsid w:val="00557854"/>
    <w:rsid w:val="00557F0D"/>
    <w:rsid w:val="00560153"/>
    <w:rsid w:val="00560D76"/>
    <w:rsid w:val="005613EB"/>
    <w:rsid w:val="00561698"/>
    <w:rsid w:val="00561DEE"/>
    <w:rsid w:val="00561E8B"/>
    <w:rsid w:val="00562080"/>
    <w:rsid w:val="005623BB"/>
    <w:rsid w:val="0056381F"/>
    <w:rsid w:val="00564BD7"/>
    <w:rsid w:val="00564CEC"/>
    <w:rsid w:val="005651FF"/>
    <w:rsid w:val="005657C7"/>
    <w:rsid w:val="00565E83"/>
    <w:rsid w:val="005661D6"/>
    <w:rsid w:val="00566663"/>
    <w:rsid w:val="0056673B"/>
    <w:rsid w:val="00566AD9"/>
    <w:rsid w:val="00566F3A"/>
    <w:rsid w:val="00567211"/>
    <w:rsid w:val="00567687"/>
    <w:rsid w:val="005703D4"/>
    <w:rsid w:val="00570497"/>
    <w:rsid w:val="005706F0"/>
    <w:rsid w:val="00570E59"/>
    <w:rsid w:val="00571229"/>
    <w:rsid w:val="0057134C"/>
    <w:rsid w:val="00571A7F"/>
    <w:rsid w:val="0057243F"/>
    <w:rsid w:val="0057322A"/>
    <w:rsid w:val="00573833"/>
    <w:rsid w:val="00574055"/>
    <w:rsid w:val="0057436B"/>
    <w:rsid w:val="00574CDA"/>
    <w:rsid w:val="0057509D"/>
    <w:rsid w:val="00575819"/>
    <w:rsid w:val="00575C9B"/>
    <w:rsid w:val="00575FE2"/>
    <w:rsid w:val="00576796"/>
    <w:rsid w:val="00576A2C"/>
    <w:rsid w:val="00576C6D"/>
    <w:rsid w:val="005775B9"/>
    <w:rsid w:val="00577BB1"/>
    <w:rsid w:val="00577D93"/>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4BE8"/>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0EFA"/>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38C"/>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1E09"/>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2BC"/>
    <w:rsid w:val="005F2FDD"/>
    <w:rsid w:val="005F3229"/>
    <w:rsid w:val="005F3B1A"/>
    <w:rsid w:val="005F4027"/>
    <w:rsid w:val="005F4591"/>
    <w:rsid w:val="005F4C76"/>
    <w:rsid w:val="005F5677"/>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1D4"/>
    <w:rsid w:val="00603215"/>
    <w:rsid w:val="0060321D"/>
    <w:rsid w:val="00604819"/>
    <w:rsid w:val="00604C1A"/>
    <w:rsid w:val="00604DB8"/>
    <w:rsid w:val="00605143"/>
    <w:rsid w:val="006051C9"/>
    <w:rsid w:val="006057BF"/>
    <w:rsid w:val="006062D3"/>
    <w:rsid w:val="00606BEE"/>
    <w:rsid w:val="00606C60"/>
    <w:rsid w:val="00607842"/>
    <w:rsid w:val="00610939"/>
    <w:rsid w:val="00611324"/>
    <w:rsid w:val="0061143D"/>
    <w:rsid w:val="00612109"/>
    <w:rsid w:val="00612186"/>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2DD"/>
    <w:rsid w:val="00617C58"/>
    <w:rsid w:val="00617EAC"/>
    <w:rsid w:val="006204CD"/>
    <w:rsid w:val="00620BAB"/>
    <w:rsid w:val="0062178F"/>
    <w:rsid w:val="006217A5"/>
    <w:rsid w:val="006218E6"/>
    <w:rsid w:val="00621CFD"/>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B26"/>
    <w:rsid w:val="0063198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5D97"/>
    <w:rsid w:val="006368BA"/>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276"/>
    <w:rsid w:val="006476C8"/>
    <w:rsid w:val="0064799A"/>
    <w:rsid w:val="00647B29"/>
    <w:rsid w:val="00647BFD"/>
    <w:rsid w:val="00647C96"/>
    <w:rsid w:val="006503A0"/>
    <w:rsid w:val="006503B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3B5"/>
    <w:rsid w:val="006659B8"/>
    <w:rsid w:val="00665E0C"/>
    <w:rsid w:val="006662B1"/>
    <w:rsid w:val="00666321"/>
    <w:rsid w:val="00666EE7"/>
    <w:rsid w:val="0066759B"/>
    <w:rsid w:val="00667BDC"/>
    <w:rsid w:val="00667E3E"/>
    <w:rsid w:val="00667EFC"/>
    <w:rsid w:val="006703F0"/>
    <w:rsid w:val="006706EE"/>
    <w:rsid w:val="00671489"/>
    <w:rsid w:val="00671B0F"/>
    <w:rsid w:val="00671E52"/>
    <w:rsid w:val="006720A8"/>
    <w:rsid w:val="00672625"/>
    <w:rsid w:val="006726A8"/>
    <w:rsid w:val="00672D3B"/>
    <w:rsid w:val="006730CB"/>
    <w:rsid w:val="00673486"/>
    <w:rsid w:val="00673F79"/>
    <w:rsid w:val="006740E1"/>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0835"/>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311"/>
    <w:rsid w:val="006A347F"/>
    <w:rsid w:val="006A3852"/>
    <w:rsid w:val="006A3B04"/>
    <w:rsid w:val="006A3BD2"/>
    <w:rsid w:val="006A3ECE"/>
    <w:rsid w:val="006A4860"/>
    <w:rsid w:val="006A4E95"/>
    <w:rsid w:val="006A5158"/>
    <w:rsid w:val="006A5646"/>
    <w:rsid w:val="006A5EE0"/>
    <w:rsid w:val="006A6DB4"/>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0A70"/>
    <w:rsid w:val="006E1087"/>
    <w:rsid w:val="006E139C"/>
    <w:rsid w:val="006E14FC"/>
    <w:rsid w:val="006E1B3B"/>
    <w:rsid w:val="006E1FC8"/>
    <w:rsid w:val="006E2343"/>
    <w:rsid w:val="006E27FE"/>
    <w:rsid w:val="006E30BD"/>
    <w:rsid w:val="006E3C78"/>
    <w:rsid w:val="006E3D16"/>
    <w:rsid w:val="006E5195"/>
    <w:rsid w:val="006E58B7"/>
    <w:rsid w:val="006E6801"/>
    <w:rsid w:val="006E6B9E"/>
    <w:rsid w:val="006E6DE1"/>
    <w:rsid w:val="006E7402"/>
    <w:rsid w:val="006E7441"/>
    <w:rsid w:val="006E7772"/>
    <w:rsid w:val="006F05A1"/>
    <w:rsid w:val="006F0A70"/>
    <w:rsid w:val="006F178D"/>
    <w:rsid w:val="006F17E0"/>
    <w:rsid w:val="006F188E"/>
    <w:rsid w:val="006F1AFB"/>
    <w:rsid w:val="006F1C31"/>
    <w:rsid w:val="006F1DCD"/>
    <w:rsid w:val="006F2267"/>
    <w:rsid w:val="006F2609"/>
    <w:rsid w:val="006F2D77"/>
    <w:rsid w:val="006F404A"/>
    <w:rsid w:val="006F4439"/>
    <w:rsid w:val="006F4745"/>
    <w:rsid w:val="006F597D"/>
    <w:rsid w:val="006F5E79"/>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06"/>
    <w:rsid w:val="0070421D"/>
    <w:rsid w:val="007044CC"/>
    <w:rsid w:val="0070471F"/>
    <w:rsid w:val="00704D0A"/>
    <w:rsid w:val="00705083"/>
    <w:rsid w:val="0070544B"/>
    <w:rsid w:val="0070583A"/>
    <w:rsid w:val="007059EB"/>
    <w:rsid w:val="00705B74"/>
    <w:rsid w:val="00705EB6"/>
    <w:rsid w:val="007076A9"/>
    <w:rsid w:val="00707C9D"/>
    <w:rsid w:val="007101D1"/>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39E"/>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07"/>
    <w:rsid w:val="00727155"/>
    <w:rsid w:val="0072733D"/>
    <w:rsid w:val="007275C2"/>
    <w:rsid w:val="00727C44"/>
    <w:rsid w:val="00727ECC"/>
    <w:rsid w:val="007300A2"/>
    <w:rsid w:val="00730173"/>
    <w:rsid w:val="00730B04"/>
    <w:rsid w:val="00730D0B"/>
    <w:rsid w:val="00731A72"/>
    <w:rsid w:val="00731CFD"/>
    <w:rsid w:val="00731D74"/>
    <w:rsid w:val="007322BA"/>
    <w:rsid w:val="007322E8"/>
    <w:rsid w:val="007327E3"/>
    <w:rsid w:val="00732D2A"/>
    <w:rsid w:val="007332C4"/>
    <w:rsid w:val="007333E3"/>
    <w:rsid w:val="00734339"/>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BD"/>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6E5"/>
    <w:rsid w:val="0075095E"/>
    <w:rsid w:val="00750971"/>
    <w:rsid w:val="00750DAA"/>
    <w:rsid w:val="007510CA"/>
    <w:rsid w:val="007523A1"/>
    <w:rsid w:val="00752876"/>
    <w:rsid w:val="007529BC"/>
    <w:rsid w:val="00752A40"/>
    <w:rsid w:val="00752F3D"/>
    <w:rsid w:val="0075384E"/>
    <w:rsid w:val="00753CEA"/>
    <w:rsid w:val="00754A6A"/>
    <w:rsid w:val="00754D25"/>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8C"/>
    <w:rsid w:val="007603A1"/>
    <w:rsid w:val="00760C6E"/>
    <w:rsid w:val="00761B4E"/>
    <w:rsid w:val="00761DBD"/>
    <w:rsid w:val="007622C0"/>
    <w:rsid w:val="00763129"/>
    <w:rsid w:val="0076320E"/>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6CF2"/>
    <w:rsid w:val="00767174"/>
    <w:rsid w:val="0076733B"/>
    <w:rsid w:val="00767C39"/>
    <w:rsid w:val="00767E8A"/>
    <w:rsid w:val="00767E9A"/>
    <w:rsid w:val="00767FF1"/>
    <w:rsid w:val="007701DE"/>
    <w:rsid w:val="00770261"/>
    <w:rsid w:val="007708FA"/>
    <w:rsid w:val="00770C97"/>
    <w:rsid w:val="00770F29"/>
    <w:rsid w:val="007714DC"/>
    <w:rsid w:val="007716E9"/>
    <w:rsid w:val="00771A3D"/>
    <w:rsid w:val="00771A75"/>
    <w:rsid w:val="00772485"/>
    <w:rsid w:val="00772FC8"/>
    <w:rsid w:val="0077378F"/>
    <w:rsid w:val="00773924"/>
    <w:rsid w:val="00773B96"/>
    <w:rsid w:val="00773DD8"/>
    <w:rsid w:val="007741C0"/>
    <w:rsid w:val="00774DB6"/>
    <w:rsid w:val="00774F09"/>
    <w:rsid w:val="00775B07"/>
    <w:rsid w:val="007762DD"/>
    <w:rsid w:val="007765F2"/>
    <w:rsid w:val="007768EE"/>
    <w:rsid w:val="00776CA2"/>
    <w:rsid w:val="00776E88"/>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A1A"/>
    <w:rsid w:val="00785F06"/>
    <w:rsid w:val="00786B67"/>
    <w:rsid w:val="00787026"/>
    <w:rsid w:val="00787BD6"/>
    <w:rsid w:val="00790109"/>
    <w:rsid w:val="00790110"/>
    <w:rsid w:val="007903BB"/>
    <w:rsid w:val="0079061A"/>
    <w:rsid w:val="00790BB1"/>
    <w:rsid w:val="00790CC0"/>
    <w:rsid w:val="00791115"/>
    <w:rsid w:val="007924D4"/>
    <w:rsid w:val="00793179"/>
    <w:rsid w:val="00793866"/>
    <w:rsid w:val="00794DAE"/>
    <w:rsid w:val="00794FE1"/>
    <w:rsid w:val="007956CE"/>
    <w:rsid w:val="00795DB8"/>
    <w:rsid w:val="00796870"/>
    <w:rsid w:val="007968F0"/>
    <w:rsid w:val="00796A56"/>
    <w:rsid w:val="00796BD5"/>
    <w:rsid w:val="00796C00"/>
    <w:rsid w:val="00796C06"/>
    <w:rsid w:val="00796D16"/>
    <w:rsid w:val="0079782D"/>
    <w:rsid w:val="007A01C1"/>
    <w:rsid w:val="007A0330"/>
    <w:rsid w:val="007A112E"/>
    <w:rsid w:val="007A140F"/>
    <w:rsid w:val="007A26CF"/>
    <w:rsid w:val="007A367A"/>
    <w:rsid w:val="007A3976"/>
    <w:rsid w:val="007A3EFA"/>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569"/>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48"/>
    <w:rsid w:val="007D296D"/>
    <w:rsid w:val="007D29C4"/>
    <w:rsid w:val="007D3585"/>
    <w:rsid w:val="007D3657"/>
    <w:rsid w:val="007D3E4F"/>
    <w:rsid w:val="007D47E0"/>
    <w:rsid w:val="007D4D90"/>
    <w:rsid w:val="007D5018"/>
    <w:rsid w:val="007D5468"/>
    <w:rsid w:val="007D55E6"/>
    <w:rsid w:val="007D5B76"/>
    <w:rsid w:val="007D667C"/>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7D2"/>
    <w:rsid w:val="007F59EA"/>
    <w:rsid w:val="007F59FC"/>
    <w:rsid w:val="007F5C90"/>
    <w:rsid w:val="007F5EB2"/>
    <w:rsid w:val="007F6A11"/>
    <w:rsid w:val="007F6E76"/>
    <w:rsid w:val="007F74F6"/>
    <w:rsid w:val="007F75F5"/>
    <w:rsid w:val="007F75F7"/>
    <w:rsid w:val="007F7B40"/>
    <w:rsid w:val="007F7F77"/>
    <w:rsid w:val="00800085"/>
    <w:rsid w:val="008002D3"/>
    <w:rsid w:val="008008E9"/>
    <w:rsid w:val="0080102B"/>
    <w:rsid w:val="008015F7"/>
    <w:rsid w:val="00801AEB"/>
    <w:rsid w:val="00801DFE"/>
    <w:rsid w:val="008029DA"/>
    <w:rsid w:val="008030E5"/>
    <w:rsid w:val="00803999"/>
    <w:rsid w:val="0080429A"/>
    <w:rsid w:val="00804614"/>
    <w:rsid w:val="008047FF"/>
    <w:rsid w:val="0080526D"/>
    <w:rsid w:val="00805439"/>
    <w:rsid w:val="00805516"/>
    <w:rsid w:val="00805545"/>
    <w:rsid w:val="008059A4"/>
    <w:rsid w:val="00805C0C"/>
    <w:rsid w:val="008060FA"/>
    <w:rsid w:val="0080616A"/>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5F7A"/>
    <w:rsid w:val="00816937"/>
    <w:rsid w:val="00816ADD"/>
    <w:rsid w:val="00816B6D"/>
    <w:rsid w:val="00816BA2"/>
    <w:rsid w:val="00816C90"/>
    <w:rsid w:val="00820123"/>
    <w:rsid w:val="008206CD"/>
    <w:rsid w:val="00820C39"/>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5763"/>
    <w:rsid w:val="0084607B"/>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68F"/>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471F"/>
    <w:rsid w:val="00874A42"/>
    <w:rsid w:val="00875ACE"/>
    <w:rsid w:val="00876086"/>
    <w:rsid w:val="00876474"/>
    <w:rsid w:val="008769C8"/>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5F6E"/>
    <w:rsid w:val="008861FB"/>
    <w:rsid w:val="00886795"/>
    <w:rsid w:val="00886B3D"/>
    <w:rsid w:val="00886FB5"/>
    <w:rsid w:val="0088715D"/>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893"/>
    <w:rsid w:val="00895B69"/>
    <w:rsid w:val="00895E53"/>
    <w:rsid w:val="0089605F"/>
    <w:rsid w:val="0089630E"/>
    <w:rsid w:val="008965FE"/>
    <w:rsid w:val="00896787"/>
    <w:rsid w:val="00896F07"/>
    <w:rsid w:val="008978EC"/>
    <w:rsid w:val="00897CA2"/>
    <w:rsid w:val="00897FCD"/>
    <w:rsid w:val="008A004E"/>
    <w:rsid w:val="008A0075"/>
    <w:rsid w:val="008A03E0"/>
    <w:rsid w:val="008A0C94"/>
    <w:rsid w:val="008A0CC2"/>
    <w:rsid w:val="008A1E9B"/>
    <w:rsid w:val="008A25F8"/>
    <w:rsid w:val="008A2BE4"/>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57B"/>
    <w:rsid w:val="008C39F0"/>
    <w:rsid w:val="008C428E"/>
    <w:rsid w:val="008C451A"/>
    <w:rsid w:val="008C49B0"/>
    <w:rsid w:val="008C54DE"/>
    <w:rsid w:val="008C5B2E"/>
    <w:rsid w:val="008C5B67"/>
    <w:rsid w:val="008C5F67"/>
    <w:rsid w:val="008C64CC"/>
    <w:rsid w:val="008C6578"/>
    <w:rsid w:val="008C6C86"/>
    <w:rsid w:val="008C6DF0"/>
    <w:rsid w:val="008C6FE0"/>
    <w:rsid w:val="008C7AFA"/>
    <w:rsid w:val="008C7EA2"/>
    <w:rsid w:val="008D00AE"/>
    <w:rsid w:val="008D0EEA"/>
    <w:rsid w:val="008D0F08"/>
    <w:rsid w:val="008D1A69"/>
    <w:rsid w:val="008D2065"/>
    <w:rsid w:val="008D26D7"/>
    <w:rsid w:val="008D282E"/>
    <w:rsid w:val="008D2C96"/>
    <w:rsid w:val="008D2D1B"/>
    <w:rsid w:val="008D2DD9"/>
    <w:rsid w:val="008D45DA"/>
    <w:rsid w:val="008D4EC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1DD0"/>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6CCD"/>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029"/>
    <w:rsid w:val="008F57F1"/>
    <w:rsid w:val="008F58C4"/>
    <w:rsid w:val="008F5F8E"/>
    <w:rsid w:val="008F6471"/>
    <w:rsid w:val="008F6566"/>
    <w:rsid w:val="008F71BF"/>
    <w:rsid w:val="008F7408"/>
    <w:rsid w:val="008F7771"/>
    <w:rsid w:val="008F7FC7"/>
    <w:rsid w:val="009000D5"/>
    <w:rsid w:val="0090029E"/>
    <w:rsid w:val="009002F4"/>
    <w:rsid w:val="00900396"/>
    <w:rsid w:val="009004F6"/>
    <w:rsid w:val="00900746"/>
    <w:rsid w:val="009009EF"/>
    <w:rsid w:val="00900F8B"/>
    <w:rsid w:val="00901432"/>
    <w:rsid w:val="00901746"/>
    <w:rsid w:val="00901EDC"/>
    <w:rsid w:val="00902D31"/>
    <w:rsid w:val="00902F0E"/>
    <w:rsid w:val="00903CA4"/>
    <w:rsid w:val="00903CE9"/>
    <w:rsid w:val="00903ECB"/>
    <w:rsid w:val="0090403D"/>
    <w:rsid w:val="00904214"/>
    <w:rsid w:val="0090421A"/>
    <w:rsid w:val="00904500"/>
    <w:rsid w:val="00904A82"/>
    <w:rsid w:val="009058DA"/>
    <w:rsid w:val="00905D0D"/>
    <w:rsid w:val="00906209"/>
    <w:rsid w:val="00906418"/>
    <w:rsid w:val="0090650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425"/>
    <w:rsid w:val="00913538"/>
    <w:rsid w:val="00913B67"/>
    <w:rsid w:val="00914138"/>
    <w:rsid w:val="009143E8"/>
    <w:rsid w:val="00914817"/>
    <w:rsid w:val="009149AE"/>
    <w:rsid w:val="00914D5F"/>
    <w:rsid w:val="00915121"/>
    <w:rsid w:val="00915519"/>
    <w:rsid w:val="009159C5"/>
    <w:rsid w:val="009164B5"/>
    <w:rsid w:val="00916645"/>
    <w:rsid w:val="00916BD9"/>
    <w:rsid w:val="00917178"/>
    <w:rsid w:val="00917A9A"/>
    <w:rsid w:val="009203B9"/>
    <w:rsid w:val="00920563"/>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70CD"/>
    <w:rsid w:val="009275C2"/>
    <w:rsid w:val="00927B2F"/>
    <w:rsid w:val="00927E94"/>
    <w:rsid w:val="00930787"/>
    <w:rsid w:val="009310E1"/>
    <w:rsid w:val="0093192B"/>
    <w:rsid w:val="00931983"/>
    <w:rsid w:val="00931AB4"/>
    <w:rsid w:val="00931B7A"/>
    <w:rsid w:val="00931C9A"/>
    <w:rsid w:val="009321D7"/>
    <w:rsid w:val="009327E7"/>
    <w:rsid w:val="009329C2"/>
    <w:rsid w:val="00932A79"/>
    <w:rsid w:val="00933123"/>
    <w:rsid w:val="009332A6"/>
    <w:rsid w:val="00933335"/>
    <w:rsid w:val="009337D6"/>
    <w:rsid w:val="00933E04"/>
    <w:rsid w:val="009345D5"/>
    <w:rsid w:val="00934B5E"/>
    <w:rsid w:val="00934C27"/>
    <w:rsid w:val="00934F9F"/>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1C4C"/>
    <w:rsid w:val="00942A2C"/>
    <w:rsid w:val="00942E6C"/>
    <w:rsid w:val="00942EE0"/>
    <w:rsid w:val="00942EF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CF9"/>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FD2"/>
    <w:rsid w:val="00962FDA"/>
    <w:rsid w:val="009630BF"/>
    <w:rsid w:val="009633C8"/>
    <w:rsid w:val="00963889"/>
    <w:rsid w:val="00963A96"/>
    <w:rsid w:val="00963E5F"/>
    <w:rsid w:val="00963EE0"/>
    <w:rsid w:val="009648FD"/>
    <w:rsid w:val="00964AC7"/>
    <w:rsid w:val="00965325"/>
    <w:rsid w:val="00965381"/>
    <w:rsid w:val="00965B1D"/>
    <w:rsid w:val="00965E99"/>
    <w:rsid w:val="0096603A"/>
    <w:rsid w:val="00966434"/>
    <w:rsid w:val="00966CD6"/>
    <w:rsid w:val="00966DB6"/>
    <w:rsid w:val="0096730A"/>
    <w:rsid w:val="009673B5"/>
    <w:rsid w:val="009676DF"/>
    <w:rsid w:val="00967775"/>
    <w:rsid w:val="00967817"/>
    <w:rsid w:val="009707BD"/>
    <w:rsid w:val="0097096B"/>
    <w:rsid w:val="00970FDD"/>
    <w:rsid w:val="009719AE"/>
    <w:rsid w:val="00971CFA"/>
    <w:rsid w:val="009722E8"/>
    <w:rsid w:val="009723E2"/>
    <w:rsid w:val="00972D63"/>
    <w:rsid w:val="00972DE1"/>
    <w:rsid w:val="0097359E"/>
    <w:rsid w:val="00973B57"/>
    <w:rsid w:val="00973E4C"/>
    <w:rsid w:val="0097414B"/>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E91"/>
    <w:rsid w:val="0098208C"/>
    <w:rsid w:val="00982940"/>
    <w:rsid w:val="0098324C"/>
    <w:rsid w:val="00983337"/>
    <w:rsid w:val="00983E28"/>
    <w:rsid w:val="00983F51"/>
    <w:rsid w:val="00983FBD"/>
    <w:rsid w:val="00984169"/>
    <w:rsid w:val="00984FAB"/>
    <w:rsid w:val="00985167"/>
    <w:rsid w:val="009856DB"/>
    <w:rsid w:val="00985829"/>
    <w:rsid w:val="0098654F"/>
    <w:rsid w:val="0098659F"/>
    <w:rsid w:val="00986AD6"/>
    <w:rsid w:val="00987529"/>
    <w:rsid w:val="009877F4"/>
    <w:rsid w:val="00987879"/>
    <w:rsid w:val="0098798D"/>
    <w:rsid w:val="00990465"/>
    <w:rsid w:val="00990658"/>
    <w:rsid w:val="00990700"/>
    <w:rsid w:val="00990765"/>
    <w:rsid w:val="0099079D"/>
    <w:rsid w:val="00990AA3"/>
    <w:rsid w:val="00990B77"/>
    <w:rsid w:val="00990D32"/>
    <w:rsid w:val="00992017"/>
    <w:rsid w:val="0099272C"/>
    <w:rsid w:val="00992B7F"/>
    <w:rsid w:val="0099337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B86"/>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D0D1E"/>
    <w:rsid w:val="009D0F12"/>
    <w:rsid w:val="009D147D"/>
    <w:rsid w:val="009D1846"/>
    <w:rsid w:val="009D25DA"/>
    <w:rsid w:val="009D26BB"/>
    <w:rsid w:val="009D2B12"/>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396"/>
    <w:rsid w:val="009E0588"/>
    <w:rsid w:val="009E0B73"/>
    <w:rsid w:val="009E0ED9"/>
    <w:rsid w:val="009E1417"/>
    <w:rsid w:val="009E146C"/>
    <w:rsid w:val="009E15B9"/>
    <w:rsid w:val="009E1735"/>
    <w:rsid w:val="009E1F32"/>
    <w:rsid w:val="009E2575"/>
    <w:rsid w:val="009E35A1"/>
    <w:rsid w:val="009E3C5F"/>
    <w:rsid w:val="009E40C8"/>
    <w:rsid w:val="009E4626"/>
    <w:rsid w:val="009E4757"/>
    <w:rsid w:val="009E5021"/>
    <w:rsid w:val="009E537B"/>
    <w:rsid w:val="009E565E"/>
    <w:rsid w:val="009E5AE5"/>
    <w:rsid w:val="009E5AF6"/>
    <w:rsid w:val="009E60A1"/>
    <w:rsid w:val="009E668E"/>
    <w:rsid w:val="009E69C6"/>
    <w:rsid w:val="009E7935"/>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5FE"/>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094"/>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32C"/>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808"/>
    <w:rsid w:val="00A62B20"/>
    <w:rsid w:val="00A62C18"/>
    <w:rsid w:val="00A6523F"/>
    <w:rsid w:val="00A653D1"/>
    <w:rsid w:val="00A6554F"/>
    <w:rsid w:val="00A65BCB"/>
    <w:rsid w:val="00A66293"/>
    <w:rsid w:val="00A66463"/>
    <w:rsid w:val="00A67113"/>
    <w:rsid w:val="00A67133"/>
    <w:rsid w:val="00A67297"/>
    <w:rsid w:val="00A675E3"/>
    <w:rsid w:val="00A67849"/>
    <w:rsid w:val="00A67B2A"/>
    <w:rsid w:val="00A67CDC"/>
    <w:rsid w:val="00A70281"/>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7AE"/>
    <w:rsid w:val="00A838FD"/>
    <w:rsid w:val="00A83A58"/>
    <w:rsid w:val="00A8416A"/>
    <w:rsid w:val="00A855E6"/>
    <w:rsid w:val="00A85675"/>
    <w:rsid w:val="00A85B19"/>
    <w:rsid w:val="00A85FFF"/>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C69"/>
    <w:rsid w:val="00A95DAC"/>
    <w:rsid w:val="00A95E87"/>
    <w:rsid w:val="00A965BC"/>
    <w:rsid w:val="00A965CE"/>
    <w:rsid w:val="00A966D5"/>
    <w:rsid w:val="00A978BB"/>
    <w:rsid w:val="00A97B28"/>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EBB"/>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9D"/>
    <w:rsid w:val="00AC51FD"/>
    <w:rsid w:val="00AC52AD"/>
    <w:rsid w:val="00AC5368"/>
    <w:rsid w:val="00AC5EF5"/>
    <w:rsid w:val="00AC5F62"/>
    <w:rsid w:val="00AC5F70"/>
    <w:rsid w:val="00AC5FCF"/>
    <w:rsid w:val="00AC679D"/>
    <w:rsid w:val="00AC6F3B"/>
    <w:rsid w:val="00AC76C3"/>
    <w:rsid w:val="00AC7DF8"/>
    <w:rsid w:val="00AC7EEA"/>
    <w:rsid w:val="00AD0016"/>
    <w:rsid w:val="00AD07F3"/>
    <w:rsid w:val="00AD09A2"/>
    <w:rsid w:val="00AD0E10"/>
    <w:rsid w:val="00AD13F3"/>
    <w:rsid w:val="00AD140E"/>
    <w:rsid w:val="00AD17DE"/>
    <w:rsid w:val="00AD19A8"/>
    <w:rsid w:val="00AD2081"/>
    <w:rsid w:val="00AD21DC"/>
    <w:rsid w:val="00AD231B"/>
    <w:rsid w:val="00AD2331"/>
    <w:rsid w:val="00AD2485"/>
    <w:rsid w:val="00AD29DF"/>
    <w:rsid w:val="00AD2EA4"/>
    <w:rsid w:val="00AD406B"/>
    <w:rsid w:val="00AD41F2"/>
    <w:rsid w:val="00AD4D4A"/>
    <w:rsid w:val="00AD522E"/>
    <w:rsid w:val="00AD57FF"/>
    <w:rsid w:val="00AD5DEB"/>
    <w:rsid w:val="00AD62D8"/>
    <w:rsid w:val="00AD6892"/>
    <w:rsid w:val="00AD71ED"/>
    <w:rsid w:val="00AD7995"/>
    <w:rsid w:val="00AD7C36"/>
    <w:rsid w:val="00AD7CD7"/>
    <w:rsid w:val="00AE0215"/>
    <w:rsid w:val="00AE071B"/>
    <w:rsid w:val="00AE09C4"/>
    <w:rsid w:val="00AE13C8"/>
    <w:rsid w:val="00AE1C68"/>
    <w:rsid w:val="00AE1D25"/>
    <w:rsid w:val="00AE1EAB"/>
    <w:rsid w:val="00AE1F74"/>
    <w:rsid w:val="00AE23F8"/>
    <w:rsid w:val="00AE256A"/>
    <w:rsid w:val="00AE2E23"/>
    <w:rsid w:val="00AE3008"/>
    <w:rsid w:val="00AE3CA4"/>
    <w:rsid w:val="00AE401D"/>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3C47"/>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D48"/>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AB2"/>
    <w:rsid w:val="00B30D2F"/>
    <w:rsid w:val="00B30DAA"/>
    <w:rsid w:val="00B31692"/>
    <w:rsid w:val="00B316B4"/>
    <w:rsid w:val="00B31862"/>
    <w:rsid w:val="00B320CD"/>
    <w:rsid w:val="00B32125"/>
    <w:rsid w:val="00B32166"/>
    <w:rsid w:val="00B328FC"/>
    <w:rsid w:val="00B32F1D"/>
    <w:rsid w:val="00B33E0F"/>
    <w:rsid w:val="00B34428"/>
    <w:rsid w:val="00B3468D"/>
    <w:rsid w:val="00B34DD8"/>
    <w:rsid w:val="00B34E98"/>
    <w:rsid w:val="00B35E17"/>
    <w:rsid w:val="00B35EA9"/>
    <w:rsid w:val="00B369F4"/>
    <w:rsid w:val="00B36A26"/>
    <w:rsid w:val="00B370A3"/>
    <w:rsid w:val="00B37537"/>
    <w:rsid w:val="00B375F0"/>
    <w:rsid w:val="00B377AD"/>
    <w:rsid w:val="00B37BA8"/>
    <w:rsid w:val="00B402AB"/>
    <w:rsid w:val="00B40316"/>
    <w:rsid w:val="00B4034A"/>
    <w:rsid w:val="00B40457"/>
    <w:rsid w:val="00B407F9"/>
    <w:rsid w:val="00B40B67"/>
    <w:rsid w:val="00B40E3E"/>
    <w:rsid w:val="00B41809"/>
    <w:rsid w:val="00B41A4D"/>
    <w:rsid w:val="00B41B4F"/>
    <w:rsid w:val="00B43383"/>
    <w:rsid w:val="00B435BD"/>
    <w:rsid w:val="00B43A0C"/>
    <w:rsid w:val="00B43A1E"/>
    <w:rsid w:val="00B44AF7"/>
    <w:rsid w:val="00B4500E"/>
    <w:rsid w:val="00B45ABD"/>
    <w:rsid w:val="00B45F6E"/>
    <w:rsid w:val="00B46517"/>
    <w:rsid w:val="00B4693A"/>
    <w:rsid w:val="00B46B41"/>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2E1"/>
    <w:rsid w:val="00B6189F"/>
    <w:rsid w:val="00B619BB"/>
    <w:rsid w:val="00B61C76"/>
    <w:rsid w:val="00B620A4"/>
    <w:rsid w:val="00B62446"/>
    <w:rsid w:val="00B62E26"/>
    <w:rsid w:val="00B631E4"/>
    <w:rsid w:val="00B63254"/>
    <w:rsid w:val="00B633DB"/>
    <w:rsid w:val="00B64036"/>
    <w:rsid w:val="00B64E0F"/>
    <w:rsid w:val="00B65040"/>
    <w:rsid w:val="00B6530C"/>
    <w:rsid w:val="00B65503"/>
    <w:rsid w:val="00B6556E"/>
    <w:rsid w:val="00B65DF6"/>
    <w:rsid w:val="00B66086"/>
    <w:rsid w:val="00B66349"/>
    <w:rsid w:val="00B66F33"/>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50AF"/>
    <w:rsid w:val="00B755E2"/>
    <w:rsid w:val="00B75874"/>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685"/>
    <w:rsid w:val="00B83F3B"/>
    <w:rsid w:val="00B8419F"/>
    <w:rsid w:val="00B844B5"/>
    <w:rsid w:val="00B84982"/>
    <w:rsid w:val="00B849D2"/>
    <w:rsid w:val="00B84A49"/>
    <w:rsid w:val="00B85916"/>
    <w:rsid w:val="00B85FD0"/>
    <w:rsid w:val="00B869DD"/>
    <w:rsid w:val="00B869E3"/>
    <w:rsid w:val="00B86C2F"/>
    <w:rsid w:val="00B86F3A"/>
    <w:rsid w:val="00B8702B"/>
    <w:rsid w:val="00B8740D"/>
    <w:rsid w:val="00B9040D"/>
    <w:rsid w:val="00B909DA"/>
    <w:rsid w:val="00B90B38"/>
    <w:rsid w:val="00B911B5"/>
    <w:rsid w:val="00B91334"/>
    <w:rsid w:val="00B9300B"/>
    <w:rsid w:val="00B93362"/>
    <w:rsid w:val="00B93503"/>
    <w:rsid w:val="00B93776"/>
    <w:rsid w:val="00B94147"/>
    <w:rsid w:val="00B945F4"/>
    <w:rsid w:val="00B94BA1"/>
    <w:rsid w:val="00B95056"/>
    <w:rsid w:val="00B951E2"/>
    <w:rsid w:val="00B951F0"/>
    <w:rsid w:val="00B95C1D"/>
    <w:rsid w:val="00B961F8"/>
    <w:rsid w:val="00B962C6"/>
    <w:rsid w:val="00B966F6"/>
    <w:rsid w:val="00B97105"/>
    <w:rsid w:val="00BA0CA8"/>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81B"/>
    <w:rsid w:val="00BB5FE7"/>
    <w:rsid w:val="00BB618C"/>
    <w:rsid w:val="00BB6894"/>
    <w:rsid w:val="00BB6CFD"/>
    <w:rsid w:val="00BB6E47"/>
    <w:rsid w:val="00BB76FC"/>
    <w:rsid w:val="00BB7E05"/>
    <w:rsid w:val="00BC0820"/>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769"/>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2F5E"/>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5EA9"/>
    <w:rsid w:val="00BF60A7"/>
    <w:rsid w:val="00BF62BC"/>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57A9"/>
    <w:rsid w:val="00C1623E"/>
    <w:rsid w:val="00C1689B"/>
    <w:rsid w:val="00C16B26"/>
    <w:rsid w:val="00C170B8"/>
    <w:rsid w:val="00C17325"/>
    <w:rsid w:val="00C20046"/>
    <w:rsid w:val="00C204FC"/>
    <w:rsid w:val="00C2086F"/>
    <w:rsid w:val="00C209A7"/>
    <w:rsid w:val="00C2134E"/>
    <w:rsid w:val="00C215F3"/>
    <w:rsid w:val="00C21633"/>
    <w:rsid w:val="00C21E47"/>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694"/>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9A"/>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30F"/>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6063"/>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255"/>
    <w:rsid w:val="00CA6E15"/>
    <w:rsid w:val="00CB0FB8"/>
    <w:rsid w:val="00CB1161"/>
    <w:rsid w:val="00CB142E"/>
    <w:rsid w:val="00CB1566"/>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E82"/>
    <w:rsid w:val="00CD1FAD"/>
    <w:rsid w:val="00CD238F"/>
    <w:rsid w:val="00CD2DAC"/>
    <w:rsid w:val="00CD2DB2"/>
    <w:rsid w:val="00CD2FB8"/>
    <w:rsid w:val="00CD3673"/>
    <w:rsid w:val="00CD403B"/>
    <w:rsid w:val="00CD4149"/>
    <w:rsid w:val="00CD4204"/>
    <w:rsid w:val="00CD4790"/>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1F30"/>
    <w:rsid w:val="00CF219E"/>
    <w:rsid w:val="00CF262D"/>
    <w:rsid w:val="00CF2E46"/>
    <w:rsid w:val="00CF3252"/>
    <w:rsid w:val="00CF3450"/>
    <w:rsid w:val="00CF41D0"/>
    <w:rsid w:val="00CF4338"/>
    <w:rsid w:val="00CF4381"/>
    <w:rsid w:val="00CF4657"/>
    <w:rsid w:val="00CF474B"/>
    <w:rsid w:val="00CF4775"/>
    <w:rsid w:val="00CF57A6"/>
    <w:rsid w:val="00CF5D69"/>
    <w:rsid w:val="00CF6A23"/>
    <w:rsid w:val="00CF6BAA"/>
    <w:rsid w:val="00CF727C"/>
    <w:rsid w:val="00CF7361"/>
    <w:rsid w:val="00CF75A8"/>
    <w:rsid w:val="00CF7962"/>
    <w:rsid w:val="00D00562"/>
    <w:rsid w:val="00D00854"/>
    <w:rsid w:val="00D00BAA"/>
    <w:rsid w:val="00D00D90"/>
    <w:rsid w:val="00D018C1"/>
    <w:rsid w:val="00D020EC"/>
    <w:rsid w:val="00D02751"/>
    <w:rsid w:val="00D0284A"/>
    <w:rsid w:val="00D028D1"/>
    <w:rsid w:val="00D037F3"/>
    <w:rsid w:val="00D0384B"/>
    <w:rsid w:val="00D03912"/>
    <w:rsid w:val="00D04414"/>
    <w:rsid w:val="00D04673"/>
    <w:rsid w:val="00D04688"/>
    <w:rsid w:val="00D04989"/>
    <w:rsid w:val="00D04E4E"/>
    <w:rsid w:val="00D05122"/>
    <w:rsid w:val="00D059A4"/>
    <w:rsid w:val="00D06210"/>
    <w:rsid w:val="00D064C5"/>
    <w:rsid w:val="00D06928"/>
    <w:rsid w:val="00D06C1E"/>
    <w:rsid w:val="00D100E2"/>
    <w:rsid w:val="00D107F3"/>
    <w:rsid w:val="00D108DD"/>
    <w:rsid w:val="00D10D39"/>
    <w:rsid w:val="00D1172D"/>
    <w:rsid w:val="00D11F04"/>
    <w:rsid w:val="00D11F5B"/>
    <w:rsid w:val="00D132E8"/>
    <w:rsid w:val="00D1342A"/>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0E6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1D"/>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5D3"/>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4FCD"/>
    <w:rsid w:val="00D45114"/>
    <w:rsid w:val="00D45CD6"/>
    <w:rsid w:val="00D46599"/>
    <w:rsid w:val="00D46A67"/>
    <w:rsid w:val="00D47505"/>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553"/>
    <w:rsid w:val="00D56C7B"/>
    <w:rsid w:val="00D56EB4"/>
    <w:rsid w:val="00D56F1B"/>
    <w:rsid w:val="00D5774A"/>
    <w:rsid w:val="00D57DDF"/>
    <w:rsid w:val="00D57F25"/>
    <w:rsid w:val="00D600AA"/>
    <w:rsid w:val="00D60156"/>
    <w:rsid w:val="00D60AA0"/>
    <w:rsid w:val="00D60DAE"/>
    <w:rsid w:val="00D61019"/>
    <w:rsid w:val="00D61464"/>
    <w:rsid w:val="00D6164A"/>
    <w:rsid w:val="00D62F71"/>
    <w:rsid w:val="00D63EAC"/>
    <w:rsid w:val="00D64248"/>
    <w:rsid w:val="00D64415"/>
    <w:rsid w:val="00D64B11"/>
    <w:rsid w:val="00D650CE"/>
    <w:rsid w:val="00D656A9"/>
    <w:rsid w:val="00D65853"/>
    <w:rsid w:val="00D65A81"/>
    <w:rsid w:val="00D65ECD"/>
    <w:rsid w:val="00D65F62"/>
    <w:rsid w:val="00D662E8"/>
    <w:rsid w:val="00D677F5"/>
    <w:rsid w:val="00D70106"/>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581"/>
    <w:rsid w:val="00D86B92"/>
    <w:rsid w:val="00D86F09"/>
    <w:rsid w:val="00D87162"/>
    <w:rsid w:val="00D8772A"/>
    <w:rsid w:val="00D87BD3"/>
    <w:rsid w:val="00D90DDE"/>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373"/>
    <w:rsid w:val="00DB066F"/>
    <w:rsid w:val="00DB17E3"/>
    <w:rsid w:val="00DB1804"/>
    <w:rsid w:val="00DB1B60"/>
    <w:rsid w:val="00DB1EDB"/>
    <w:rsid w:val="00DB21A9"/>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517"/>
    <w:rsid w:val="00DB6ED0"/>
    <w:rsid w:val="00DB70A3"/>
    <w:rsid w:val="00DB7BB7"/>
    <w:rsid w:val="00DC06F7"/>
    <w:rsid w:val="00DC087F"/>
    <w:rsid w:val="00DC15E7"/>
    <w:rsid w:val="00DC27D7"/>
    <w:rsid w:val="00DC3123"/>
    <w:rsid w:val="00DC331C"/>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3D7"/>
    <w:rsid w:val="00DD190F"/>
    <w:rsid w:val="00DD1C55"/>
    <w:rsid w:val="00DD2694"/>
    <w:rsid w:val="00DD2C4F"/>
    <w:rsid w:val="00DD2CA3"/>
    <w:rsid w:val="00DD2EBE"/>
    <w:rsid w:val="00DD38BD"/>
    <w:rsid w:val="00DD3C23"/>
    <w:rsid w:val="00DD3E4C"/>
    <w:rsid w:val="00DD4D1A"/>
    <w:rsid w:val="00DD55E3"/>
    <w:rsid w:val="00DD5E8D"/>
    <w:rsid w:val="00DD5FAB"/>
    <w:rsid w:val="00DD63C8"/>
    <w:rsid w:val="00DD672A"/>
    <w:rsid w:val="00DD6C83"/>
    <w:rsid w:val="00DD7273"/>
    <w:rsid w:val="00DD74FC"/>
    <w:rsid w:val="00DD7E6B"/>
    <w:rsid w:val="00DE044A"/>
    <w:rsid w:val="00DE0CAA"/>
    <w:rsid w:val="00DE1049"/>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844"/>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7213"/>
    <w:rsid w:val="00E076D1"/>
    <w:rsid w:val="00E078FA"/>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682"/>
    <w:rsid w:val="00E2069A"/>
    <w:rsid w:val="00E209A2"/>
    <w:rsid w:val="00E209F0"/>
    <w:rsid w:val="00E20B4B"/>
    <w:rsid w:val="00E216F0"/>
    <w:rsid w:val="00E21B00"/>
    <w:rsid w:val="00E21B94"/>
    <w:rsid w:val="00E222F7"/>
    <w:rsid w:val="00E2255B"/>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6F5C"/>
    <w:rsid w:val="00E373A2"/>
    <w:rsid w:val="00E37531"/>
    <w:rsid w:val="00E37F65"/>
    <w:rsid w:val="00E40048"/>
    <w:rsid w:val="00E416FD"/>
    <w:rsid w:val="00E41AA8"/>
    <w:rsid w:val="00E42056"/>
    <w:rsid w:val="00E42859"/>
    <w:rsid w:val="00E42905"/>
    <w:rsid w:val="00E42998"/>
    <w:rsid w:val="00E436A2"/>
    <w:rsid w:val="00E43856"/>
    <w:rsid w:val="00E43E2E"/>
    <w:rsid w:val="00E43EF5"/>
    <w:rsid w:val="00E4413E"/>
    <w:rsid w:val="00E448AE"/>
    <w:rsid w:val="00E44A11"/>
    <w:rsid w:val="00E461FE"/>
    <w:rsid w:val="00E4666F"/>
    <w:rsid w:val="00E46C34"/>
    <w:rsid w:val="00E46D30"/>
    <w:rsid w:val="00E46F98"/>
    <w:rsid w:val="00E47290"/>
    <w:rsid w:val="00E47CE1"/>
    <w:rsid w:val="00E47E11"/>
    <w:rsid w:val="00E50144"/>
    <w:rsid w:val="00E50280"/>
    <w:rsid w:val="00E5037D"/>
    <w:rsid w:val="00E50EE0"/>
    <w:rsid w:val="00E512AC"/>
    <w:rsid w:val="00E5142A"/>
    <w:rsid w:val="00E5151B"/>
    <w:rsid w:val="00E51876"/>
    <w:rsid w:val="00E51A26"/>
    <w:rsid w:val="00E5248D"/>
    <w:rsid w:val="00E52811"/>
    <w:rsid w:val="00E52A06"/>
    <w:rsid w:val="00E530B2"/>
    <w:rsid w:val="00E534F8"/>
    <w:rsid w:val="00E534FD"/>
    <w:rsid w:val="00E53663"/>
    <w:rsid w:val="00E5371F"/>
    <w:rsid w:val="00E538C5"/>
    <w:rsid w:val="00E53CD3"/>
    <w:rsid w:val="00E54448"/>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67F71"/>
    <w:rsid w:val="00E7016B"/>
    <w:rsid w:val="00E70309"/>
    <w:rsid w:val="00E70358"/>
    <w:rsid w:val="00E704AE"/>
    <w:rsid w:val="00E70825"/>
    <w:rsid w:val="00E70A31"/>
    <w:rsid w:val="00E70D6C"/>
    <w:rsid w:val="00E70F05"/>
    <w:rsid w:val="00E70FAA"/>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2C0"/>
    <w:rsid w:val="00E91591"/>
    <w:rsid w:val="00E91692"/>
    <w:rsid w:val="00E91A68"/>
    <w:rsid w:val="00E92796"/>
    <w:rsid w:val="00E92995"/>
    <w:rsid w:val="00E92EC0"/>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890"/>
    <w:rsid w:val="00EB6C11"/>
    <w:rsid w:val="00EB7228"/>
    <w:rsid w:val="00EB77DC"/>
    <w:rsid w:val="00EC00ED"/>
    <w:rsid w:val="00EC0AAA"/>
    <w:rsid w:val="00EC0C37"/>
    <w:rsid w:val="00EC0DCF"/>
    <w:rsid w:val="00EC14F6"/>
    <w:rsid w:val="00EC242D"/>
    <w:rsid w:val="00EC29EF"/>
    <w:rsid w:val="00EC2ABF"/>
    <w:rsid w:val="00EC2B74"/>
    <w:rsid w:val="00EC362A"/>
    <w:rsid w:val="00EC3A86"/>
    <w:rsid w:val="00EC3F62"/>
    <w:rsid w:val="00EC493F"/>
    <w:rsid w:val="00EC5025"/>
    <w:rsid w:val="00EC548B"/>
    <w:rsid w:val="00EC593F"/>
    <w:rsid w:val="00EC5A8A"/>
    <w:rsid w:val="00EC5E5E"/>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DB5"/>
    <w:rsid w:val="00EE0EB7"/>
    <w:rsid w:val="00EE0F7A"/>
    <w:rsid w:val="00EE1A0A"/>
    <w:rsid w:val="00EE1A75"/>
    <w:rsid w:val="00EE20DA"/>
    <w:rsid w:val="00EE26C4"/>
    <w:rsid w:val="00EE2BF4"/>
    <w:rsid w:val="00EE2C6E"/>
    <w:rsid w:val="00EE300A"/>
    <w:rsid w:val="00EE37F2"/>
    <w:rsid w:val="00EE3921"/>
    <w:rsid w:val="00EE3A5F"/>
    <w:rsid w:val="00EE40F8"/>
    <w:rsid w:val="00EE46DD"/>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2C"/>
    <w:rsid w:val="00F1308B"/>
    <w:rsid w:val="00F13135"/>
    <w:rsid w:val="00F13A8D"/>
    <w:rsid w:val="00F14272"/>
    <w:rsid w:val="00F14A92"/>
    <w:rsid w:val="00F14E47"/>
    <w:rsid w:val="00F150E3"/>
    <w:rsid w:val="00F15283"/>
    <w:rsid w:val="00F15500"/>
    <w:rsid w:val="00F1566D"/>
    <w:rsid w:val="00F158A9"/>
    <w:rsid w:val="00F15AAF"/>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2EF"/>
    <w:rsid w:val="00F25B80"/>
    <w:rsid w:val="00F25FD9"/>
    <w:rsid w:val="00F25FFB"/>
    <w:rsid w:val="00F2705A"/>
    <w:rsid w:val="00F2737D"/>
    <w:rsid w:val="00F278DF"/>
    <w:rsid w:val="00F279D2"/>
    <w:rsid w:val="00F27AA0"/>
    <w:rsid w:val="00F30AD9"/>
    <w:rsid w:val="00F30F62"/>
    <w:rsid w:val="00F310CB"/>
    <w:rsid w:val="00F3162C"/>
    <w:rsid w:val="00F319F0"/>
    <w:rsid w:val="00F31ACF"/>
    <w:rsid w:val="00F31ED5"/>
    <w:rsid w:val="00F31EFE"/>
    <w:rsid w:val="00F31F51"/>
    <w:rsid w:val="00F321D4"/>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923"/>
    <w:rsid w:val="00F47AA3"/>
    <w:rsid w:val="00F47B5F"/>
    <w:rsid w:val="00F508DF"/>
    <w:rsid w:val="00F50C60"/>
    <w:rsid w:val="00F5137B"/>
    <w:rsid w:val="00F51F6B"/>
    <w:rsid w:val="00F5268C"/>
    <w:rsid w:val="00F530C8"/>
    <w:rsid w:val="00F537CE"/>
    <w:rsid w:val="00F542CD"/>
    <w:rsid w:val="00F5439D"/>
    <w:rsid w:val="00F5475D"/>
    <w:rsid w:val="00F54CD4"/>
    <w:rsid w:val="00F550B7"/>
    <w:rsid w:val="00F55726"/>
    <w:rsid w:val="00F557F6"/>
    <w:rsid w:val="00F55A31"/>
    <w:rsid w:val="00F55A3A"/>
    <w:rsid w:val="00F55C2E"/>
    <w:rsid w:val="00F55F03"/>
    <w:rsid w:val="00F56DA9"/>
    <w:rsid w:val="00F57781"/>
    <w:rsid w:val="00F5784D"/>
    <w:rsid w:val="00F57BB6"/>
    <w:rsid w:val="00F57F4C"/>
    <w:rsid w:val="00F601B9"/>
    <w:rsid w:val="00F6114A"/>
    <w:rsid w:val="00F61CA3"/>
    <w:rsid w:val="00F62665"/>
    <w:rsid w:val="00F62A7D"/>
    <w:rsid w:val="00F62CEA"/>
    <w:rsid w:val="00F63DCF"/>
    <w:rsid w:val="00F645D8"/>
    <w:rsid w:val="00F646DE"/>
    <w:rsid w:val="00F6477D"/>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12C"/>
    <w:rsid w:val="00F72ABE"/>
    <w:rsid w:val="00F72DC7"/>
    <w:rsid w:val="00F733FB"/>
    <w:rsid w:val="00F73CD7"/>
    <w:rsid w:val="00F74EF6"/>
    <w:rsid w:val="00F7619E"/>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0BD"/>
    <w:rsid w:val="00F83289"/>
    <w:rsid w:val="00F833BA"/>
    <w:rsid w:val="00F83F63"/>
    <w:rsid w:val="00F841BC"/>
    <w:rsid w:val="00F841EC"/>
    <w:rsid w:val="00F84AD3"/>
    <w:rsid w:val="00F85360"/>
    <w:rsid w:val="00F855E1"/>
    <w:rsid w:val="00F85704"/>
    <w:rsid w:val="00F8594F"/>
    <w:rsid w:val="00F85A15"/>
    <w:rsid w:val="00F861FA"/>
    <w:rsid w:val="00F86F22"/>
    <w:rsid w:val="00F8725E"/>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07D"/>
    <w:rsid w:val="00FA1189"/>
    <w:rsid w:val="00FA1350"/>
    <w:rsid w:val="00FA23A8"/>
    <w:rsid w:val="00FA26DD"/>
    <w:rsid w:val="00FA308B"/>
    <w:rsid w:val="00FA32D9"/>
    <w:rsid w:val="00FA34A4"/>
    <w:rsid w:val="00FA3848"/>
    <w:rsid w:val="00FA3E60"/>
    <w:rsid w:val="00FA3F46"/>
    <w:rsid w:val="00FA4CDE"/>
    <w:rsid w:val="00FA4D8C"/>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921"/>
    <w:rsid w:val="00FB6979"/>
    <w:rsid w:val="00FB7725"/>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7A3"/>
    <w:rsid w:val="00FE29E7"/>
    <w:rsid w:val="00FE2E88"/>
    <w:rsid w:val="00FE2F65"/>
    <w:rsid w:val="00FE3374"/>
    <w:rsid w:val="00FE33F4"/>
    <w:rsid w:val="00FE3B7A"/>
    <w:rsid w:val="00FE3BD3"/>
    <w:rsid w:val="00FE4233"/>
    <w:rsid w:val="00FE42AD"/>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21C"/>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uiPriority w:val="59"/>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4"/>
      </w:numPr>
      <w:autoSpaceDE w:val="0"/>
      <w:autoSpaceDN w:val="0"/>
      <w:snapToGrid w:val="0"/>
      <w:spacing w:after="60"/>
    </w:pPr>
    <w:rPr>
      <w:rFonts w:eastAsia="SimSun"/>
      <w:szCs w:val="16"/>
    </w:rPr>
  </w:style>
  <w:style w:type="paragraph" w:customStyle="1" w:styleId="CharChar1CharCharCharCharCharCharCharCharCharCharCharCharCharCharChar">
    <w:name w:val="Char Char1 Char Char Char Char Char Char Char Char Char Char Char Char Char Char Char"/>
    <w:semiHidden/>
    <w:rsid w:val="007B25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H">
    <w:name w:val="TH"/>
    <w:basedOn w:val="a"/>
    <w:rsid w:val="00AE13C8"/>
    <w:pPr>
      <w:keepNext/>
      <w:keepLines/>
      <w:spacing w:before="60" w:after="180"/>
      <w:jc w:val="center"/>
    </w:pPr>
    <w:rPr>
      <w:rFonts w:ascii="Arial" w:eastAsia="Times New Roman" w:hAnsi="Arial"/>
      <w:b/>
      <w:szCs w:val="20"/>
      <w:lang w:val="en-GB"/>
    </w:rPr>
  </w:style>
  <w:style w:type="paragraph" w:customStyle="1" w:styleId="TF">
    <w:name w:val="TF"/>
    <w:basedOn w:val="TH"/>
    <w:rsid w:val="00AE13C8"/>
    <w:pPr>
      <w:keepNext w:val="0"/>
      <w:spacing w:before="0" w:after="240"/>
    </w:pPr>
  </w:style>
  <w:style w:type="paragraph" w:styleId="afa">
    <w:name w:val="TOC Heading"/>
    <w:basedOn w:val="1"/>
    <w:next w:val="a"/>
    <w:uiPriority w:val="39"/>
    <w:semiHidden/>
    <w:unhideWhenUsed/>
    <w:qFormat/>
    <w:rsid w:val="00D020EC"/>
    <w:pPr>
      <w:keepLines/>
      <w:spacing w:before="480" w:after="0" w:line="276" w:lineRule="auto"/>
      <w:outlineLvl w:val="9"/>
    </w:pPr>
    <w:rPr>
      <w:rFonts w:ascii="Cambria" w:eastAsia="新細明體" w:hAnsi="Cambria"/>
      <w:color w:val="365F91"/>
      <w:kern w:val="0"/>
      <w:szCs w:val="28"/>
    </w:rPr>
  </w:style>
  <w:style w:type="paragraph" w:styleId="12">
    <w:name w:val="toc 1"/>
    <w:basedOn w:val="a"/>
    <w:next w:val="a"/>
    <w:autoRedefine/>
    <w:uiPriority w:val="39"/>
    <w:rsid w:val="00D020EC"/>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820C39"/>
    <w:rPr>
      <w:rFonts w:ascii="Arial" w:eastAsia="MS Mincho" w:hAnsi="Arial"/>
      <w:b/>
      <w:szCs w:val="24"/>
      <w:lang w:eastAsia="en-US"/>
    </w:rPr>
  </w:style>
  <w:style w:type="character" w:customStyle="1" w:styleId="af3">
    <w:name w:val="清單段落 字元"/>
    <w:link w:val="af2"/>
    <w:uiPriority w:val="34"/>
    <w:locked/>
    <w:rsid w:val="007F75F7"/>
    <w:rPr>
      <w:szCs w:val="24"/>
      <w:lang w:eastAsia="en-US"/>
    </w:rPr>
  </w:style>
  <w:style w:type="paragraph" w:customStyle="1" w:styleId="B1">
    <w:name w:val="B1"/>
    <w:basedOn w:val="afb"/>
    <w:link w:val="B1Char1"/>
    <w:rsid w:val="0080526D"/>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character" w:customStyle="1" w:styleId="B1Char1">
    <w:name w:val="B1 Char1"/>
    <w:link w:val="B1"/>
    <w:rsid w:val="0080526D"/>
    <w:rPr>
      <w:rFonts w:eastAsia="Times New Roman"/>
      <w:lang w:val="en-GB" w:eastAsia="en-GB"/>
    </w:rPr>
  </w:style>
  <w:style w:type="paragraph" w:customStyle="1" w:styleId="TAL">
    <w:name w:val="TAL"/>
    <w:basedOn w:val="a"/>
    <w:link w:val="TALCar"/>
    <w:rsid w:val="0080526D"/>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character" w:customStyle="1" w:styleId="TALCar">
    <w:name w:val="TAL Car"/>
    <w:link w:val="TAL"/>
    <w:rsid w:val="0080526D"/>
    <w:rPr>
      <w:rFonts w:ascii="Arial" w:eastAsia="Times New Roman" w:hAnsi="Arial"/>
      <w:sz w:val="18"/>
      <w:lang w:val="en-GB" w:eastAsia="en-GB"/>
    </w:rPr>
  </w:style>
  <w:style w:type="paragraph" w:styleId="afb">
    <w:name w:val="List"/>
    <w:basedOn w:val="a"/>
    <w:rsid w:val="0080526D"/>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0171230">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6D17B-C9D2-4D77-B56E-76983F14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146</cp:revision>
  <cp:lastPrinted>2012-03-19T13:07:00Z</cp:lastPrinted>
  <dcterms:created xsi:type="dcterms:W3CDTF">2015-10-22T06:15:00Z</dcterms:created>
  <dcterms:modified xsi:type="dcterms:W3CDTF">2015-11-06T08:59:00Z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