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p w:rsidR="005352F1" w:rsidRPr="005352F1" w:rsidRDefault="007641A2" w:rsidP="005352F1">
      <w:pPr>
        <w:pStyle w:val="a3"/>
        <w:tabs>
          <w:tab w:val="right" w:pos="8280"/>
          <w:tab w:val="right" w:pos="9781"/>
        </w:tabs>
        <w:ind w:right="-58"/>
        <w:rPr>
          <w:rFonts w:cs="Arial"/>
          <w:b w:val="0"/>
          <w:bCs/>
          <w:sz w:val="24"/>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p>
    <w:p w:rsidR="00112F8D" w:rsidRPr="00180DEB" w:rsidRDefault="00112F8D" w:rsidP="00112F8D">
      <w:pPr>
        <w:pStyle w:val="a3"/>
        <w:tabs>
          <w:tab w:val="right" w:pos="8280"/>
          <w:tab w:val="right" w:pos="9781"/>
        </w:tabs>
        <w:ind w:right="-58"/>
        <w:rPr>
          <w:rFonts w:cs="Arial"/>
          <w:b w:val="0"/>
          <w:bCs/>
          <w:sz w:val="24"/>
          <w:lang w:eastAsia="ja-JP"/>
        </w:rPr>
      </w:pPr>
      <w:r w:rsidRPr="00180DEB">
        <w:rPr>
          <w:rFonts w:cs="Arial"/>
          <w:b w:val="0"/>
          <w:bCs/>
          <w:sz w:val="24"/>
        </w:rPr>
        <w:t>3GPP TSG RAN WG1 Meeting #</w:t>
      </w:r>
      <w:r w:rsidRPr="00180DEB">
        <w:rPr>
          <w:rFonts w:cs="Arial"/>
          <w:b w:val="0"/>
          <w:bCs/>
          <w:sz w:val="24"/>
          <w:lang w:eastAsia="ja-JP"/>
        </w:rPr>
        <w:t>83</w:t>
      </w:r>
      <w:r w:rsidRPr="00180DEB">
        <w:rPr>
          <w:rFonts w:cs="Arial"/>
          <w:b w:val="0"/>
          <w:bCs/>
          <w:sz w:val="24"/>
          <w:lang w:eastAsia="ja-JP"/>
        </w:rPr>
        <w:tab/>
      </w:r>
      <w:r w:rsidRPr="00180DEB">
        <w:rPr>
          <w:rFonts w:cs="Arial"/>
          <w:b w:val="0"/>
          <w:bCs/>
          <w:sz w:val="24"/>
          <w:lang w:eastAsia="ja-JP"/>
        </w:rPr>
        <w:tab/>
      </w:r>
      <w:r w:rsidR="00DC630C" w:rsidRPr="00DC630C">
        <w:rPr>
          <w:rFonts w:cs="Arial"/>
          <w:b w:val="0"/>
          <w:bCs/>
          <w:sz w:val="24"/>
          <w:lang w:eastAsia="ja-JP"/>
        </w:rPr>
        <w:t>R1-156946</w:t>
      </w:r>
    </w:p>
    <w:p w:rsidR="00112F8D" w:rsidRPr="00180DEB" w:rsidRDefault="00112F8D" w:rsidP="00112F8D">
      <w:pPr>
        <w:pStyle w:val="a3"/>
        <w:rPr>
          <w:rFonts w:cs="Arial"/>
          <w:b w:val="0"/>
          <w:bCs/>
          <w:sz w:val="24"/>
          <w:lang w:val="en-US" w:eastAsia="ja-JP"/>
        </w:rPr>
      </w:pPr>
      <w:r w:rsidRPr="00180DEB">
        <w:rPr>
          <w:rFonts w:cs="Arial"/>
          <w:b w:val="0"/>
          <w:bCs/>
          <w:sz w:val="24"/>
          <w:lang w:val="en-US" w:eastAsia="ja-JP"/>
        </w:rPr>
        <w:t>Anaheim, USA, 15</w:t>
      </w:r>
      <w:r w:rsidRPr="00180DEB">
        <w:rPr>
          <w:rFonts w:cs="Arial"/>
          <w:b w:val="0"/>
          <w:bCs/>
          <w:sz w:val="24"/>
          <w:vertAlign w:val="superscript"/>
          <w:lang w:val="en-US" w:eastAsia="ja-JP"/>
        </w:rPr>
        <w:t>th</w:t>
      </w:r>
      <w:r w:rsidRPr="00180DEB">
        <w:rPr>
          <w:rFonts w:cs="Arial"/>
          <w:b w:val="0"/>
          <w:bCs/>
          <w:sz w:val="24"/>
          <w:lang w:val="en-US" w:eastAsia="ja-JP"/>
        </w:rPr>
        <w:t xml:space="preserve"> - 22</w:t>
      </w:r>
      <w:r w:rsidRPr="00180DEB">
        <w:rPr>
          <w:rFonts w:cs="Arial"/>
          <w:b w:val="0"/>
          <w:bCs/>
          <w:sz w:val="24"/>
          <w:vertAlign w:val="superscript"/>
          <w:lang w:val="en-US" w:eastAsia="ja-JP"/>
        </w:rPr>
        <w:t>th</w:t>
      </w:r>
      <w:r w:rsidRPr="00180DEB">
        <w:rPr>
          <w:rFonts w:cs="Arial"/>
          <w:b w:val="0"/>
          <w:bCs/>
          <w:sz w:val="24"/>
          <w:lang w:val="en-US" w:eastAsia="ja-JP"/>
        </w:rPr>
        <w:t xml:space="preserve"> November 2015</w:t>
      </w:r>
    </w:p>
    <w:p w:rsidR="00DA6394" w:rsidRDefault="00DA6394" w:rsidP="000206CA">
      <w:pPr>
        <w:pStyle w:val="TdocHeader2"/>
        <w:spacing w:after="60"/>
        <w:jc w:val="left"/>
        <w:rPr>
          <w:rFonts w:eastAsiaTheme="minorEastAsia"/>
          <w:sz w:val="20"/>
          <w:lang w:eastAsia="ja-JP"/>
        </w:rPr>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9F5EFB" w:rsidRDefault="005479EF" w:rsidP="000206C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9F5EFB" w:rsidRPr="009F5EFB">
        <w:rPr>
          <w:rFonts w:eastAsiaTheme="minorEastAsia"/>
          <w:b w:val="0"/>
          <w:sz w:val="20"/>
          <w:lang w:eastAsia="ja-JP"/>
        </w:rPr>
        <w:t>Resource</w:t>
      </w:r>
      <w:r w:rsidR="009F5EFB" w:rsidRPr="009F5EFB">
        <w:rPr>
          <w:rFonts w:eastAsiaTheme="minorEastAsia" w:hint="eastAsia"/>
          <w:b w:val="0"/>
          <w:sz w:val="20"/>
          <w:lang w:eastAsia="ja-JP"/>
        </w:rPr>
        <w:t xml:space="preserve"> </w:t>
      </w:r>
      <w:r w:rsidR="009F5EFB" w:rsidRPr="009F5EFB">
        <w:rPr>
          <w:rFonts w:eastAsiaTheme="minorEastAsia"/>
          <w:b w:val="0"/>
          <w:sz w:val="20"/>
          <w:lang w:eastAsia="ja-JP"/>
        </w:rPr>
        <w:t>allocation</w:t>
      </w:r>
      <w:r w:rsidR="009F5EFB" w:rsidRPr="009F5EFB">
        <w:rPr>
          <w:rFonts w:eastAsiaTheme="minorEastAsia" w:hint="eastAsia"/>
          <w:b w:val="0"/>
          <w:sz w:val="20"/>
          <w:lang w:eastAsia="ja-JP"/>
        </w:rPr>
        <w:t xml:space="preserve"> of PDSCH for </w:t>
      </w:r>
      <w:r w:rsidR="00A4397C">
        <w:rPr>
          <w:rFonts w:eastAsiaTheme="minorEastAsia" w:hint="eastAsia"/>
          <w:b w:val="0"/>
          <w:sz w:val="20"/>
          <w:lang w:eastAsia="ja-JP"/>
        </w:rPr>
        <w:t xml:space="preserve">Rel.13 </w:t>
      </w:r>
      <w:r w:rsidR="009F5EFB" w:rsidRPr="009F5EFB">
        <w:rPr>
          <w:rFonts w:eastAsiaTheme="minorEastAsia" w:hint="eastAsia"/>
          <w:b w:val="0"/>
          <w:sz w:val="20"/>
          <w:lang w:eastAsia="ja-JP"/>
        </w:rPr>
        <w:t>MTC</w:t>
      </w:r>
    </w:p>
    <w:p w:rsidR="005479EF" w:rsidRPr="00585A30"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112F8D">
        <w:rPr>
          <w:rFonts w:ascii="Arial" w:hAnsi="Arial" w:hint="eastAsia"/>
          <w:lang w:eastAsia="ja-JP"/>
        </w:rPr>
        <w:t>6</w:t>
      </w:r>
      <w:r w:rsidR="009659B4" w:rsidRPr="009659B4">
        <w:rPr>
          <w:rFonts w:ascii="Arial" w:hAnsi="Arial"/>
          <w:lang w:eastAsia="ja-JP"/>
        </w:rPr>
        <w:t>.2.1.</w:t>
      </w:r>
      <w:r w:rsidR="00112F8D">
        <w:rPr>
          <w:rFonts w:ascii="Arial" w:hAnsi="Arial" w:hint="eastAsia"/>
          <w:lang w:eastAsia="ja-JP"/>
        </w:rPr>
        <w:t>4</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 and Decisio</w:t>
      </w:r>
      <w:r w:rsidRPr="00183562">
        <w:rPr>
          <w:rFonts w:eastAsia="SimSun" w:hint="eastAsia"/>
          <w:b w:val="0"/>
          <w:sz w:val="20"/>
          <w:lang w:eastAsia="zh-CN"/>
        </w:rPr>
        <w:t>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5B6DA5" w:rsidRDefault="005352F1" w:rsidP="00187EDA">
      <w:pPr>
        <w:rPr>
          <w:lang w:val="en-US" w:eastAsia="ja-JP"/>
        </w:rPr>
      </w:pPr>
      <w:bookmarkStart w:id="1" w:name="OLE_LINK10"/>
      <w:bookmarkStart w:id="2" w:name="OLE_LINK11"/>
      <w:r>
        <w:rPr>
          <w:rFonts w:hint="eastAsia"/>
          <w:lang w:val="en-US" w:eastAsia="ja-JP"/>
        </w:rPr>
        <w:t xml:space="preserve">In </w:t>
      </w:r>
      <w:r w:rsidR="005B6DA5">
        <w:rPr>
          <w:rFonts w:hint="eastAsia"/>
          <w:lang w:val="en-US" w:eastAsia="ja-JP"/>
        </w:rPr>
        <w:t xml:space="preserve">e-mail discussion </w:t>
      </w:r>
      <w:r w:rsidR="005B6DA5" w:rsidRPr="005B6DA5">
        <w:rPr>
          <w:lang w:val="en-US" w:eastAsia="ja-JP"/>
        </w:rPr>
        <w:t>[82b-03]</w:t>
      </w:r>
      <w:r w:rsidR="005B6DA5">
        <w:rPr>
          <w:rFonts w:hint="eastAsia"/>
          <w:lang w:val="en-US" w:eastAsia="ja-JP"/>
        </w:rPr>
        <w:t xml:space="preserve">, </w:t>
      </w:r>
      <w:r w:rsidR="005B6DA5" w:rsidRPr="005B6DA5">
        <w:rPr>
          <w:lang w:val="en-US" w:eastAsia="ja-JP"/>
        </w:rPr>
        <w:t>DCI contents for unicast PDSCH scheduling</w:t>
      </w:r>
      <w:r w:rsidR="005B6DA5">
        <w:rPr>
          <w:rFonts w:hint="eastAsia"/>
          <w:lang w:val="en-US" w:eastAsia="ja-JP"/>
        </w:rPr>
        <w:t xml:space="preserve"> is discussed. In PRB </w:t>
      </w:r>
      <w:r w:rsidR="005B6DA5">
        <w:rPr>
          <w:lang w:val="en-US" w:eastAsia="ja-JP"/>
        </w:rPr>
        <w:t>assignment</w:t>
      </w:r>
      <w:r w:rsidR="005B6DA5">
        <w:rPr>
          <w:rFonts w:hint="eastAsia"/>
          <w:lang w:val="en-US" w:eastAsia="ja-JP"/>
        </w:rPr>
        <w:t xml:space="preserve">, 5 bits in </w:t>
      </w:r>
      <w:r w:rsidR="00490278">
        <w:rPr>
          <w:rFonts w:hint="eastAsia"/>
          <w:lang w:val="en-US" w:eastAsia="ja-JP"/>
        </w:rPr>
        <w:t xml:space="preserve">CE </w:t>
      </w:r>
      <w:r w:rsidR="005B6DA5">
        <w:rPr>
          <w:rFonts w:hint="eastAsia"/>
          <w:lang w:val="en-US" w:eastAsia="ja-JP"/>
        </w:rPr>
        <w:t xml:space="preserve">mode A and </w:t>
      </w:r>
      <w:r w:rsidR="005B6DA5" w:rsidRPr="00B25A83">
        <w:rPr>
          <w:rFonts w:hint="eastAsia"/>
        </w:rPr>
        <w:t>FFS [0 to 5]</w:t>
      </w:r>
      <w:r w:rsidR="005B6DA5">
        <w:rPr>
          <w:rFonts w:hint="eastAsia"/>
          <w:lang w:eastAsia="ja-JP"/>
        </w:rPr>
        <w:t xml:space="preserve"> in </w:t>
      </w:r>
      <w:r w:rsidR="00490278">
        <w:rPr>
          <w:rFonts w:hint="eastAsia"/>
          <w:lang w:eastAsia="ja-JP"/>
        </w:rPr>
        <w:t xml:space="preserve">CE </w:t>
      </w:r>
      <w:r w:rsidR="005B6DA5">
        <w:rPr>
          <w:rFonts w:hint="eastAsia"/>
          <w:lang w:eastAsia="ja-JP"/>
        </w:rPr>
        <w:t xml:space="preserve">mode B are candidates. </w:t>
      </w:r>
    </w:p>
    <w:p w:rsidR="008C7A97" w:rsidRPr="004231D0" w:rsidRDefault="008C7A97" w:rsidP="008C7A97">
      <w:pPr>
        <w:spacing w:beforeLines="50" w:before="120" w:after="0"/>
        <w:rPr>
          <w:lang w:val="en-US" w:eastAsia="ja-JP"/>
        </w:rPr>
      </w:pPr>
      <w:r>
        <w:rPr>
          <w:rFonts w:hint="eastAsia"/>
          <w:lang w:val="en-US" w:eastAsia="ja-JP"/>
        </w:rPr>
        <w:t>In this contribution, we discuss</w:t>
      </w:r>
      <w:r w:rsidR="00464F41">
        <w:rPr>
          <w:rFonts w:hint="eastAsia"/>
          <w:lang w:val="en-US" w:eastAsia="ja-JP"/>
        </w:rPr>
        <w:t xml:space="preserve"> details of</w:t>
      </w:r>
      <w:r>
        <w:rPr>
          <w:rFonts w:hint="eastAsia"/>
          <w:lang w:val="en-US" w:eastAsia="ja-JP"/>
        </w:rPr>
        <w:t xml:space="preserve"> </w:t>
      </w:r>
      <w:r>
        <w:rPr>
          <w:lang w:val="en-US" w:eastAsia="ja-JP"/>
        </w:rPr>
        <w:t>resource</w:t>
      </w:r>
      <w:r>
        <w:rPr>
          <w:rFonts w:hint="eastAsia"/>
          <w:lang w:val="en-US" w:eastAsia="ja-JP"/>
        </w:rPr>
        <w:t xml:space="preserve"> allocation of PDSCH for </w:t>
      </w:r>
      <w:r w:rsidR="00116099">
        <w:rPr>
          <w:rFonts w:hint="eastAsia"/>
          <w:lang w:val="en-US" w:eastAsia="ja-JP"/>
        </w:rPr>
        <w:t xml:space="preserve">Rel.13 </w:t>
      </w:r>
      <w:r>
        <w:rPr>
          <w:rFonts w:hint="eastAsia"/>
          <w:lang w:val="en-US" w:eastAsia="ja-JP"/>
        </w:rPr>
        <w:t>MTC.</w:t>
      </w:r>
      <w:r w:rsidR="005352F1">
        <w:rPr>
          <w:rFonts w:hint="eastAsia"/>
          <w:lang w:val="en-US" w:eastAsia="ja-JP"/>
        </w:rPr>
        <w:t xml:space="preserve"> T</w:t>
      </w:r>
      <w:r w:rsidR="005352F1">
        <w:rPr>
          <w:lang w:val="en-US" w:eastAsia="ja-JP"/>
        </w:rPr>
        <w:t>h</w:t>
      </w:r>
      <w:r w:rsidR="005352F1">
        <w:rPr>
          <w:rFonts w:hint="eastAsia"/>
          <w:lang w:val="en-US" w:eastAsia="ja-JP"/>
        </w:rPr>
        <w:t xml:space="preserve">e </w:t>
      </w:r>
      <w:r w:rsidR="005352F1">
        <w:rPr>
          <w:lang w:val="en-US" w:eastAsia="ja-JP"/>
        </w:rPr>
        <w:t>resource</w:t>
      </w:r>
      <w:r w:rsidR="005352F1">
        <w:rPr>
          <w:rFonts w:hint="eastAsia"/>
          <w:lang w:val="en-US" w:eastAsia="ja-JP"/>
        </w:rPr>
        <w:t xml:space="preserve"> </w:t>
      </w:r>
      <w:r w:rsidR="005352F1">
        <w:rPr>
          <w:lang w:val="en-US" w:eastAsia="ja-JP"/>
        </w:rPr>
        <w:t>allocation</w:t>
      </w:r>
      <w:r w:rsidR="005352F1">
        <w:rPr>
          <w:rFonts w:hint="eastAsia"/>
          <w:lang w:val="en-US" w:eastAsia="ja-JP"/>
        </w:rPr>
        <w:t xml:space="preserve"> of PUSCH </w:t>
      </w:r>
      <w:r w:rsidR="003856AD">
        <w:rPr>
          <w:rFonts w:hint="eastAsia"/>
          <w:lang w:val="en-US" w:eastAsia="ja-JP"/>
        </w:rPr>
        <w:t>is</w:t>
      </w:r>
      <w:r w:rsidR="005352F1">
        <w:rPr>
          <w:rFonts w:hint="eastAsia"/>
          <w:lang w:val="en-US" w:eastAsia="ja-JP"/>
        </w:rPr>
        <w:t xml:space="preserve"> discussed in another contribution [</w:t>
      </w:r>
      <w:r w:rsidR="00902406">
        <w:rPr>
          <w:rFonts w:hint="eastAsia"/>
          <w:lang w:val="en-US" w:eastAsia="ja-JP"/>
        </w:rPr>
        <w:t>3</w:t>
      </w:r>
      <w:r w:rsidR="005352F1">
        <w:rPr>
          <w:rFonts w:hint="eastAsia"/>
          <w:lang w:val="en-US" w:eastAsia="ja-JP"/>
        </w:rPr>
        <w:t>].</w:t>
      </w:r>
    </w:p>
    <w:bookmarkEnd w:id="1"/>
    <w:bookmarkEnd w:id="2"/>
    <w:p w:rsidR="00BC7F04" w:rsidRPr="00BB4AF3" w:rsidRDefault="0009252F" w:rsidP="00A712D3">
      <w:pPr>
        <w:pStyle w:val="1"/>
        <w:tabs>
          <w:tab w:val="num" w:pos="426"/>
        </w:tabs>
        <w:ind w:left="426" w:hanging="426"/>
        <w:rPr>
          <w:szCs w:val="36"/>
        </w:rPr>
      </w:pPr>
      <w:r>
        <w:rPr>
          <w:rFonts w:hint="eastAsia"/>
          <w:szCs w:val="36"/>
          <w:lang w:eastAsia="ja-JP"/>
        </w:rPr>
        <w:t>Discussion</w:t>
      </w:r>
    </w:p>
    <w:p w:rsidR="00DA6394" w:rsidRDefault="00DA6394" w:rsidP="00C41DD3">
      <w:pPr>
        <w:rPr>
          <w:b/>
          <w:u w:val="single"/>
          <w:lang w:val="en-US" w:eastAsia="ja-JP"/>
        </w:rPr>
      </w:pPr>
      <w:bookmarkStart w:id="3" w:name="OLE_LINK258"/>
      <w:bookmarkStart w:id="4" w:name="OLE_LINK259"/>
    </w:p>
    <w:bookmarkEnd w:id="3"/>
    <w:bookmarkEnd w:id="4"/>
    <w:p w:rsidR="00001DD6" w:rsidRPr="00DC630C" w:rsidRDefault="00490278" w:rsidP="00C41DD3">
      <w:pPr>
        <w:rPr>
          <w:b/>
          <w:u w:val="single"/>
          <w:lang w:val="en-US" w:eastAsia="ja-JP"/>
        </w:rPr>
      </w:pPr>
      <w:r w:rsidRPr="00DC630C">
        <w:rPr>
          <w:b/>
          <w:u w:val="single"/>
          <w:lang w:val="en-US" w:eastAsia="ja-JP"/>
        </w:rPr>
        <w:t>CE mode A</w:t>
      </w:r>
    </w:p>
    <w:p w:rsidR="00AA60C2" w:rsidRDefault="00A175B0" w:rsidP="00EF353E">
      <w:pPr>
        <w:rPr>
          <w:lang w:val="en-US" w:eastAsia="ja-JP"/>
        </w:rPr>
      </w:pPr>
      <w:r>
        <w:rPr>
          <w:lang w:val="en-US" w:eastAsia="ja-JP"/>
        </w:rPr>
        <w:t>“</w:t>
      </w:r>
      <w:r w:rsidRPr="00A175B0">
        <w:rPr>
          <w:lang w:val="en-US" w:eastAsia="ja-JP"/>
        </w:rPr>
        <w:t>Same-subframe scheduling for PDSCH is NOT supported</w:t>
      </w:r>
      <w:r>
        <w:rPr>
          <w:lang w:val="en-US" w:eastAsia="ja-JP"/>
        </w:rPr>
        <w:t>”</w:t>
      </w:r>
      <w:r w:rsidR="0092510C" w:rsidRPr="0092510C">
        <w:t xml:space="preserve"> </w:t>
      </w:r>
      <w:r>
        <w:rPr>
          <w:rFonts w:hint="eastAsia"/>
          <w:lang w:val="en-US" w:eastAsia="ja-JP"/>
        </w:rPr>
        <w:t xml:space="preserve">is working </w:t>
      </w:r>
      <w:r>
        <w:rPr>
          <w:lang w:val="en-US" w:eastAsia="ja-JP"/>
        </w:rPr>
        <w:t>assumption</w:t>
      </w:r>
      <w:r w:rsidR="00DA6394">
        <w:rPr>
          <w:rFonts w:hint="eastAsia"/>
          <w:lang w:val="en-US" w:eastAsia="ja-JP"/>
        </w:rPr>
        <w:t xml:space="preserve"> but this was not confirmed</w:t>
      </w:r>
      <w:r w:rsidR="00001DD6">
        <w:rPr>
          <w:rFonts w:hint="eastAsia"/>
          <w:lang w:val="en-US" w:eastAsia="ja-JP"/>
        </w:rPr>
        <w:t xml:space="preserve"> in RAN1#82bis.</w:t>
      </w:r>
      <w:r w:rsidR="001B1F22">
        <w:rPr>
          <w:rFonts w:hint="eastAsia"/>
          <w:lang w:val="en-US" w:eastAsia="ja-JP"/>
        </w:rPr>
        <w:t xml:space="preserve"> </w:t>
      </w:r>
      <w:r w:rsidR="001B1F22" w:rsidRPr="0092510C">
        <w:rPr>
          <w:lang w:val="en-US" w:eastAsia="ja-JP"/>
        </w:rPr>
        <w:t>Cross-subframe scheduling increases the length of the HARQ cycle.</w:t>
      </w:r>
      <w:r w:rsidR="00001DD6">
        <w:rPr>
          <w:rFonts w:hint="eastAsia"/>
          <w:lang w:val="en-US" w:eastAsia="ja-JP"/>
        </w:rPr>
        <w:t xml:space="preserve"> In order to achieve peak throughput, same </w:t>
      </w:r>
      <w:r w:rsidR="00001DD6">
        <w:rPr>
          <w:lang w:val="en-US" w:eastAsia="ja-JP"/>
        </w:rPr>
        <w:t>subframe</w:t>
      </w:r>
      <w:r w:rsidR="00001DD6">
        <w:rPr>
          <w:rFonts w:hint="eastAsia"/>
          <w:lang w:val="en-US" w:eastAsia="ja-JP"/>
        </w:rPr>
        <w:t xml:space="preserve"> </w:t>
      </w:r>
      <w:r w:rsidR="00001DD6">
        <w:rPr>
          <w:lang w:val="en-US" w:eastAsia="ja-JP"/>
        </w:rPr>
        <w:t>scheduling</w:t>
      </w:r>
      <w:r w:rsidR="00001DD6">
        <w:rPr>
          <w:rFonts w:hint="eastAsia"/>
          <w:lang w:val="en-US" w:eastAsia="ja-JP"/>
        </w:rPr>
        <w:t xml:space="preserve"> was proposed again [</w:t>
      </w:r>
      <w:r w:rsidR="00902406">
        <w:rPr>
          <w:rFonts w:hint="eastAsia"/>
          <w:lang w:val="en-US" w:eastAsia="ja-JP"/>
        </w:rPr>
        <w:t>1</w:t>
      </w:r>
      <w:r w:rsidR="00001DD6">
        <w:rPr>
          <w:rFonts w:hint="eastAsia"/>
          <w:lang w:val="en-US" w:eastAsia="ja-JP"/>
        </w:rPr>
        <w:t>].</w:t>
      </w:r>
      <w:r w:rsidR="00893466" w:rsidRPr="00893466">
        <w:t xml:space="preserve"> </w:t>
      </w:r>
      <w:r w:rsidR="00721E71">
        <w:rPr>
          <w:rFonts w:hint="eastAsia"/>
          <w:lang w:val="en-US" w:eastAsia="ja-JP"/>
        </w:rPr>
        <w:t>Same</w:t>
      </w:r>
      <w:r w:rsidR="00893466" w:rsidRPr="00893466">
        <w:rPr>
          <w:lang w:val="en-US" w:eastAsia="ja-JP"/>
        </w:rPr>
        <w:t xml:space="preserve">-subframe scheduling </w:t>
      </w:r>
      <w:r w:rsidR="00DA6394">
        <w:rPr>
          <w:rFonts w:hint="eastAsia"/>
          <w:lang w:val="en-US" w:eastAsia="ja-JP"/>
        </w:rPr>
        <w:t xml:space="preserve">has the merit of throughput and reduced </w:t>
      </w:r>
      <w:r w:rsidR="001F20F4">
        <w:rPr>
          <w:rFonts w:hint="eastAsia"/>
          <w:lang w:val="en-US" w:eastAsia="ja-JP"/>
        </w:rPr>
        <w:t>the number of subframes</w:t>
      </w:r>
      <w:r w:rsidR="00DC630C">
        <w:rPr>
          <w:rFonts w:hint="eastAsia"/>
          <w:lang w:val="en-US" w:eastAsia="ja-JP"/>
        </w:rPr>
        <w:t xml:space="preserve"> </w:t>
      </w:r>
      <w:r w:rsidR="00DA6394">
        <w:rPr>
          <w:rFonts w:hint="eastAsia"/>
          <w:lang w:val="en-US" w:eastAsia="ja-JP"/>
        </w:rPr>
        <w:t>us</w:t>
      </w:r>
      <w:r w:rsidR="001F20F4">
        <w:rPr>
          <w:rFonts w:hint="eastAsia"/>
          <w:lang w:val="en-US" w:eastAsia="ja-JP"/>
        </w:rPr>
        <w:t>ed</w:t>
      </w:r>
      <w:r w:rsidR="00DA6394">
        <w:rPr>
          <w:rFonts w:hint="eastAsia"/>
          <w:lang w:val="en-US" w:eastAsia="ja-JP"/>
        </w:rPr>
        <w:t xml:space="preserve"> by MTC UEs</w:t>
      </w:r>
      <w:r w:rsidR="00721E71">
        <w:rPr>
          <w:rFonts w:hint="eastAsia"/>
          <w:lang w:val="en-US" w:eastAsia="ja-JP"/>
        </w:rPr>
        <w:t xml:space="preserve">. </w:t>
      </w:r>
      <w:r w:rsidR="00DA6394">
        <w:rPr>
          <w:rFonts w:hint="eastAsia"/>
          <w:lang w:val="en-US" w:eastAsia="ja-JP"/>
        </w:rPr>
        <w:t xml:space="preserve">This helps the </w:t>
      </w:r>
      <w:r w:rsidR="001B1F22" w:rsidRPr="001B1F22">
        <w:rPr>
          <w:lang w:val="en-US" w:eastAsia="ja-JP"/>
        </w:rPr>
        <w:t>coexistence</w:t>
      </w:r>
      <w:r w:rsidR="001B1F22">
        <w:rPr>
          <w:rFonts w:hint="eastAsia"/>
          <w:lang w:val="en-US" w:eastAsia="ja-JP"/>
        </w:rPr>
        <w:t xml:space="preserve"> of </w:t>
      </w:r>
      <w:proofErr w:type="spellStart"/>
      <w:r w:rsidR="001B1F22">
        <w:rPr>
          <w:rFonts w:hint="eastAsia"/>
          <w:lang w:val="en-US" w:eastAsia="ja-JP"/>
        </w:rPr>
        <w:t>CoMP</w:t>
      </w:r>
      <w:proofErr w:type="spellEnd"/>
      <w:r w:rsidR="001B1F22">
        <w:rPr>
          <w:rFonts w:hint="eastAsia"/>
          <w:lang w:val="en-US" w:eastAsia="ja-JP"/>
        </w:rPr>
        <w:t>, D2D and MBMS</w:t>
      </w:r>
      <w:r w:rsidR="00DA6394">
        <w:rPr>
          <w:rFonts w:hint="eastAsia"/>
          <w:lang w:val="en-US" w:eastAsia="ja-JP"/>
        </w:rPr>
        <w:t xml:space="preserve">. </w:t>
      </w:r>
    </w:p>
    <w:p w:rsidR="00A175B0" w:rsidRDefault="00DA6394" w:rsidP="00EF353E">
      <w:pPr>
        <w:rPr>
          <w:lang w:val="en-US" w:eastAsia="ja-JP"/>
        </w:rPr>
      </w:pPr>
      <w:r>
        <w:rPr>
          <w:rFonts w:hint="eastAsia"/>
          <w:lang w:val="en-US" w:eastAsia="ja-JP"/>
        </w:rPr>
        <w:t>Whether the</w:t>
      </w:r>
      <w:r w:rsidR="006A14F7">
        <w:rPr>
          <w:rFonts w:hint="eastAsia"/>
          <w:lang w:val="en-US" w:eastAsia="ja-JP"/>
        </w:rPr>
        <w:t xml:space="preserve"> same subframe scheduling</w:t>
      </w:r>
      <w:r>
        <w:rPr>
          <w:rFonts w:hint="eastAsia"/>
          <w:lang w:val="en-US" w:eastAsia="ja-JP"/>
        </w:rPr>
        <w:t xml:space="preserve"> or not </w:t>
      </w:r>
      <w:r w:rsidR="006A14F7">
        <w:rPr>
          <w:rFonts w:hint="eastAsia"/>
          <w:lang w:val="en-US" w:eastAsia="ja-JP"/>
        </w:rPr>
        <w:t>can</w:t>
      </w:r>
      <w:r w:rsidR="00CF314A">
        <w:rPr>
          <w:rFonts w:hint="eastAsia"/>
          <w:lang w:val="en-US" w:eastAsia="ja-JP"/>
        </w:rPr>
        <w:t xml:space="preserve"> be indicated by one of </w:t>
      </w:r>
      <w:r>
        <w:rPr>
          <w:rFonts w:hint="eastAsia"/>
          <w:lang w:val="en-US" w:eastAsia="ja-JP"/>
        </w:rPr>
        <w:t>entry of PDSCH repetition number. If PD</w:t>
      </w:r>
      <w:r w:rsidR="00AA60C2">
        <w:rPr>
          <w:rFonts w:hint="eastAsia"/>
          <w:lang w:val="en-US" w:eastAsia="ja-JP"/>
        </w:rPr>
        <w:t xml:space="preserve">SCH repetition number field in DCI is 2 bits, this field is proposed </w:t>
      </w:r>
      <w:r w:rsidR="00546AE9">
        <w:rPr>
          <w:rFonts w:hint="eastAsia"/>
          <w:lang w:val="en-US" w:eastAsia="ja-JP"/>
        </w:rPr>
        <w:t>as</w:t>
      </w:r>
      <w:r w:rsidR="006A14F7">
        <w:rPr>
          <w:rFonts w:hint="eastAsia"/>
          <w:lang w:val="en-US" w:eastAsia="ja-JP"/>
        </w:rPr>
        <w:t xml:space="preserve"> [same subframe, 1(</w:t>
      </w:r>
      <w:r w:rsidR="00AA60C2">
        <w:rPr>
          <w:rFonts w:hint="eastAsia"/>
          <w:lang w:val="en-US" w:eastAsia="ja-JP"/>
        </w:rPr>
        <w:t>cross subframe scheduling</w:t>
      </w:r>
      <w:r w:rsidR="006A14F7">
        <w:rPr>
          <w:rFonts w:hint="eastAsia"/>
          <w:lang w:val="en-US" w:eastAsia="ja-JP"/>
        </w:rPr>
        <w:t>), 2</w:t>
      </w:r>
      <w:r w:rsidR="00AA60C2">
        <w:rPr>
          <w:rFonts w:hint="eastAsia"/>
          <w:lang w:val="en-US" w:eastAsia="ja-JP"/>
        </w:rPr>
        <w:t xml:space="preserve"> (cross subframe scheduling)</w:t>
      </w:r>
      <w:r w:rsidR="006A14F7">
        <w:rPr>
          <w:rFonts w:hint="eastAsia"/>
          <w:lang w:val="en-US" w:eastAsia="ja-JP"/>
        </w:rPr>
        <w:t>, 4</w:t>
      </w:r>
      <w:r w:rsidR="00AA60C2">
        <w:rPr>
          <w:rFonts w:hint="eastAsia"/>
          <w:lang w:val="en-US" w:eastAsia="ja-JP"/>
        </w:rPr>
        <w:t xml:space="preserve"> (cross subframe scheduling)</w:t>
      </w:r>
      <w:r w:rsidR="006A14F7">
        <w:rPr>
          <w:rFonts w:hint="eastAsia"/>
          <w:lang w:val="en-US" w:eastAsia="ja-JP"/>
        </w:rPr>
        <w:t>]</w:t>
      </w:r>
      <w:r w:rsidR="006407BF">
        <w:rPr>
          <w:rFonts w:hint="eastAsia"/>
          <w:lang w:val="en-US" w:eastAsia="ja-JP"/>
        </w:rPr>
        <w:t xml:space="preserve"> when the maximum number of PDSCH is 4.</w:t>
      </w:r>
    </w:p>
    <w:p w:rsidR="009B0506" w:rsidRPr="00F74753" w:rsidRDefault="00975B9A" w:rsidP="00975B9A">
      <w:pPr>
        <w:rPr>
          <w:b/>
          <w:lang w:val="en-US" w:eastAsia="ja-JP"/>
        </w:rPr>
      </w:pPr>
      <w:r w:rsidRPr="00F74753">
        <w:rPr>
          <w:b/>
          <w:lang w:val="en-US" w:eastAsia="ja-JP"/>
        </w:rPr>
        <w:t xml:space="preserve">Proposal </w:t>
      </w:r>
      <w:r w:rsidR="009B0506" w:rsidRPr="00F74753">
        <w:rPr>
          <w:b/>
          <w:lang w:val="en-US" w:eastAsia="ja-JP"/>
        </w:rPr>
        <w:t>1</w:t>
      </w:r>
      <w:r w:rsidRPr="00F74753">
        <w:rPr>
          <w:b/>
          <w:lang w:val="en-US" w:eastAsia="ja-JP"/>
        </w:rPr>
        <w:t xml:space="preserve">: Same subframe scheduling should be supported. </w:t>
      </w:r>
    </w:p>
    <w:p w:rsidR="00975B9A" w:rsidRPr="00F74753" w:rsidRDefault="009B0506" w:rsidP="00975B9A">
      <w:pPr>
        <w:rPr>
          <w:b/>
          <w:lang w:val="en-US" w:eastAsia="ja-JP"/>
        </w:rPr>
      </w:pPr>
      <w:r w:rsidRPr="00F74753">
        <w:rPr>
          <w:b/>
          <w:lang w:val="en-US" w:eastAsia="ja-JP"/>
        </w:rPr>
        <w:t xml:space="preserve">Proposal 2: </w:t>
      </w:r>
      <w:r w:rsidR="00975B9A" w:rsidRPr="00F74753">
        <w:rPr>
          <w:b/>
          <w:lang w:val="en-US" w:eastAsia="ja-JP"/>
        </w:rPr>
        <w:t>The 2bits in the DCI indicate</w:t>
      </w:r>
      <w:r w:rsidRPr="00F74753">
        <w:rPr>
          <w:b/>
          <w:lang w:val="en-US" w:eastAsia="ja-JP"/>
        </w:rPr>
        <w:t>s</w:t>
      </w:r>
      <w:r w:rsidR="00975B9A" w:rsidRPr="00F74753">
        <w:rPr>
          <w:b/>
          <w:lang w:val="en-US" w:eastAsia="ja-JP"/>
        </w:rPr>
        <w:t xml:space="preserve"> </w:t>
      </w:r>
      <w:r w:rsidR="00F82073" w:rsidRPr="00F74753">
        <w:rPr>
          <w:b/>
          <w:lang w:val="en-US" w:eastAsia="ja-JP"/>
        </w:rPr>
        <w:t>[same subframe, 1(cross subframe scheduling), 2 (cross subframe scheduling), 4 (cross subframe scheduling)] when the maximum number of PDSCH is 4</w:t>
      </w:r>
    </w:p>
    <w:p w:rsidR="0004218C" w:rsidRDefault="0004218C" w:rsidP="00EF353E">
      <w:pPr>
        <w:rPr>
          <w:lang w:val="en-US" w:eastAsia="ja-JP"/>
        </w:rPr>
      </w:pPr>
    </w:p>
    <w:p w:rsidR="00894F30" w:rsidRDefault="00A448B8" w:rsidP="00EF353E">
      <w:pPr>
        <w:rPr>
          <w:lang w:val="en-US" w:eastAsia="ja-JP"/>
        </w:rPr>
      </w:pPr>
      <w:r>
        <w:rPr>
          <w:rFonts w:hint="eastAsia"/>
          <w:lang w:val="en-US" w:eastAsia="ja-JP"/>
        </w:rPr>
        <w:t xml:space="preserve">In legacy DL </w:t>
      </w:r>
      <w:r>
        <w:rPr>
          <w:lang w:val="en-US" w:eastAsia="ja-JP"/>
        </w:rPr>
        <w:t>format</w:t>
      </w:r>
      <w:r>
        <w:rPr>
          <w:rFonts w:hint="eastAsia"/>
          <w:lang w:val="en-US" w:eastAsia="ja-JP"/>
        </w:rPr>
        <w:t xml:space="preserve"> 1A, DL type 2 </w:t>
      </w:r>
      <w:r w:rsidR="00D7154B">
        <w:rPr>
          <w:rFonts w:eastAsia="SimSun" w:hint="eastAsia"/>
          <w:lang w:val="en-US" w:eastAsia="zh-CN"/>
        </w:rPr>
        <w:t xml:space="preserve">resource </w:t>
      </w:r>
      <w:r>
        <w:rPr>
          <w:rFonts w:hint="eastAsia"/>
          <w:lang w:val="en-US" w:eastAsia="ja-JP"/>
        </w:rPr>
        <w:t>allocation is used. When system BW is</w:t>
      </w:r>
      <w:r>
        <w:rPr>
          <w:lang w:val="en-US" w:eastAsia="ja-JP"/>
        </w:rPr>
        <w:t xml:space="preserve"> 6PRBs</w:t>
      </w:r>
      <w:r>
        <w:rPr>
          <w:rFonts w:hint="eastAsia"/>
          <w:lang w:val="en-US" w:eastAsia="ja-JP"/>
        </w:rPr>
        <w:t>,</w:t>
      </w:r>
      <w:r>
        <w:rPr>
          <w:lang w:val="en-US" w:eastAsia="ja-JP"/>
        </w:rPr>
        <w:t xml:space="preserve"> RIV</w:t>
      </w:r>
      <w:r w:rsidR="00894461">
        <w:rPr>
          <w:rFonts w:hint="eastAsia"/>
          <w:lang w:val="en-US" w:eastAsia="ja-JP"/>
        </w:rPr>
        <w:t xml:space="preserve"> </w:t>
      </w:r>
      <w:r w:rsidR="00F65712">
        <w:rPr>
          <w:rFonts w:hint="eastAsia"/>
          <w:lang w:val="en-US" w:eastAsia="ja-JP"/>
        </w:rPr>
        <w:t>is</w:t>
      </w:r>
      <w:r w:rsidR="00894461">
        <w:rPr>
          <w:rFonts w:hint="eastAsia"/>
          <w:lang w:val="en-US" w:eastAsia="ja-JP"/>
        </w:rPr>
        <w:t xml:space="preserve"> 5 bits</w:t>
      </w:r>
      <w:r>
        <w:rPr>
          <w:lang w:val="en-US" w:eastAsia="ja-JP"/>
        </w:rPr>
        <w:t xml:space="preserve"> </w:t>
      </w:r>
      <w:r w:rsidR="00894461">
        <w:rPr>
          <w:rFonts w:hint="eastAsia"/>
          <w:lang w:val="en-US" w:eastAsia="ja-JP"/>
        </w:rPr>
        <w:t xml:space="preserve">and </w:t>
      </w:r>
      <w:r>
        <w:rPr>
          <w:rFonts w:hint="eastAsia"/>
          <w:lang w:val="en-US" w:eastAsia="ja-JP"/>
        </w:rPr>
        <w:t>a</w:t>
      </w:r>
      <w:r w:rsidR="00EF353E" w:rsidRPr="00EF353E">
        <w:rPr>
          <w:lang w:val="en-US" w:eastAsia="ja-JP"/>
        </w:rPr>
        <w:t>dditional 1 bit in</w:t>
      </w:r>
      <w:r w:rsidR="00D21384">
        <w:rPr>
          <w:rFonts w:hint="eastAsia"/>
          <w:lang w:val="en-US" w:eastAsia="ja-JP"/>
        </w:rPr>
        <w:t>dicate</w:t>
      </w:r>
      <w:r w:rsidR="008D7E45">
        <w:rPr>
          <w:rFonts w:hint="eastAsia"/>
          <w:lang w:val="en-US" w:eastAsia="ja-JP"/>
        </w:rPr>
        <w:t>s</w:t>
      </w:r>
      <w:r w:rsidR="00EF353E" w:rsidRPr="00EF353E">
        <w:rPr>
          <w:lang w:val="en-US" w:eastAsia="ja-JP"/>
        </w:rPr>
        <w:t xml:space="preserve"> </w:t>
      </w:r>
      <w:r w:rsidR="006B495A">
        <w:rPr>
          <w:rFonts w:hint="eastAsia"/>
          <w:lang w:val="en-US" w:eastAsia="ja-JP"/>
        </w:rPr>
        <w:t>localized</w:t>
      </w:r>
      <w:r w:rsidR="00EF353E" w:rsidRPr="00EF353E">
        <w:rPr>
          <w:lang w:val="en-US" w:eastAsia="ja-JP"/>
        </w:rPr>
        <w:t xml:space="preserve"> or </w:t>
      </w:r>
      <w:r w:rsidR="006B495A">
        <w:rPr>
          <w:rFonts w:hint="eastAsia"/>
          <w:lang w:val="en-US" w:eastAsia="ja-JP"/>
        </w:rPr>
        <w:t>distributed</w:t>
      </w:r>
      <w:r w:rsidR="00EF353E" w:rsidRPr="00EF353E">
        <w:rPr>
          <w:lang w:val="en-US" w:eastAsia="ja-JP"/>
        </w:rPr>
        <w:t>.</w:t>
      </w:r>
      <w:r w:rsidR="007B0979" w:rsidRPr="007B0979">
        <w:t xml:space="preserve"> </w:t>
      </w:r>
      <w:r w:rsidR="007B0979">
        <w:rPr>
          <w:lang w:val="en-US" w:eastAsia="ja-JP"/>
        </w:rPr>
        <w:t xml:space="preserve">In </w:t>
      </w:r>
      <w:r w:rsidR="007B0979">
        <w:rPr>
          <w:rFonts w:hint="eastAsia"/>
          <w:lang w:val="en-US" w:eastAsia="ja-JP"/>
        </w:rPr>
        <w:t xml:space="preserve">DL </w:t>
      </w:r>
      <w:r w:rsidR="007B0979" w:rsidRPr="007B0979">
        <w:rPr>
          <w:lang w:val="en-US" w:eastAsia="ja-JP"/>
        </w:rPr>
        <w:t>type 2</w:t>
      </w:r>
      <w:r w:rsidR="007B0979">
        <w:rPr>
          <w:rFonts w:hint="eastAsia"/>
          <w:lang w:val="en-US" w:eastAsia="ja-JP"/>
        </w:rPr>
        <w:t xml:space="preserve"> </w:t>
      </w:r>
      <w:r w:rsidR="00D7154B">
        <w:rPr>
          <w:rFonts w:eastAsia="SimSun" w:hint="eastAsia"/>
          <w:lang w:val="en-US" w:eastAsia="zh-CN"/>
        </w:rPr>
        <w:t xml:space="preserve">resource </w:t>
      </w:r>
      <w:proofErr w:type="gramStart"/>
      <w:r w:rsidR="007B0979">
        <w:rPr>
          <w:rFonts w:hint="eastAsia"/>
          <w:lang w:val="en-US" w:eastAsia="ja-JP"/>
        </w:rPr>
        <w:t>allocation</w:t>
      </w:r>
      <w:proofErr w:type="gramEnd"/>
      <w:r w:rsidR="007B0979" w:rsidRPr="007B0979">
        <w:rPr>
          <w:lang w:val="en-US" w:eastAsia="ja-JP"/>
        </w:rPr>
        <w:t>, the</w:t>
      </w:r>
      <w:r w:rsidR="000D000F">
        <w:rPr>
          <w:rFonts w:hint="eastAsia"/>
          <w:lang w:val="en-US" w:eastAsia="ja-JP"/>
        </w:rPr>
        <w:t xml:space="preserve"> RIV</w:t>
      </w:r>
      <w:r w:rsidR="002C4A5B">
        <w:rPr>
          <w:lang w:val="en-US" w:eastAsia="ja-JP"/>
        </w:rPr>
        <w:t xml:space="preserve"> indicates </w:t>
      </w:r>
      <w:r w:rsidR="00180DEB">
        <w:rPr>
          <w:lang w:val="en-US" w:eastAsia="ja-JP"/>
        </w:rPr>
        <w:t xml:space="preserve">a set of </w:t>
      </w:r>
      <w:r w:rsidR="00180DEB">
        <w:rPr>
          <w:rFonts w:hint="eastAsia"/>
          <w:lang w:val="en-US" w:eastAsia="ja-JP"/>
        </w:rPr>
        <w:t>localized</w:t>
      </w:r>
      <w:r w:rsidR="00180DEB">
        <w:rPr>
          <w:lang w:val="en-US" w:eastAsia="ja-JP"/>
        </w:rPr>
        <w:t xml:space="preserve"> allocated </w:t>
      </w:r>
      <w:r w:rsidR="00180DEB">
        <w:rPr>
          <w:rFonts w:hint="eastAsia"/>
          <w:lang w:val="en-US" w:eastAsia="ja-JP"/>
        </w:rPr>
        <w:t xml:space="preserve">VRB </w:t>
      </w:r>
      <w:r w:rsidR="002C4A5B">
        <w:rPr>
          <w:rFonts w:hint="eastAsia"/>
          <w:lang w:val="en-US" w:eastAsia="ja-JP"/>
        </w:rPr>
        <w:t xml:space="preserve">to </w:t>
      </w:r>
      <w:r w:rsidR="007B0979" w:rsidRPr="007B0979">
        <w:rPr>
          <w:lang w:val="en-US" w:eastAsia="ja-JP"/>
        </w:rPr>
        <w:t>a sc</w:t>
      </w:r>
      <w:r w:rsidR="00AA34AA">
        <w:rPr>
          <w:lang w:val="en-US" w:eastAsia="ja-JP"/>
        </w:rPr>
        <w:t>heduled UE</w:t>
      </w:r>
      <w:r w:rsidR="0004218C">
        <w:rPr>
          <w:rFonts w:hint="eastAsia"/>
          <w:lang w:val="en-US" w:eastAsia="ja-JP"/>
        </w:rPr>
        <w:t xml:space="preserve"> as shown </w:t>
      </w:r>
      <w:r w:rsidR="00543843">
        <w:rPr>
          <w:rFonts w:hint="eastAsia"/>
          <w:lang w:val="en-US" w:eastAsia="ja-JP"/>
        </w:rPr>
        <w:t xml:space="preserve">in </w:t>
      </w:r>
      <w:r w:rsidR="00543843">
        <w:rPr>
          <w:lang w:val="en-US" w:eastAsia="ja-JP"/>
        </w:rPr>
        <w:fldChar w:fldCharType="begin"/>
      </w:r>
      <w:r w:rsidR="00543843">
        <w:rPr>
          <w:lang w:val="en-US" w:eastAsia="ja-JP"/>
        </w:rPr>
        <w:instrText xml:space="preserve"> </w:instrText>
      </w:r>
      <w:r w:rsidR="00543843">
        <w:rPr>
          <w:rFonts w:hint="eastAsia"/>
          <w:lang w:val="en-US" w:eastAsia="ja-JP"/>
        </w:rPr>
        <w:instrText>REF _Ref433721705 \h</w:instrText>
      </w:r>
      <w:r w:rsidR="00543843">
        <w:rPr>
          <w:lang w:val="en-US" w:eastAsia="ja-JP"/>
        </w:rPr>
        <w:instrText xml:space="preserve"> </w:instrText>
      </w:r>
      <w:r w:rsidR="00543843">
        <w:rPr>
          <w:lang w:val="en-US" w:eastAsia="ja-JP"/>
        </w:rPr>
      </w:r>
      <w:r w:rsidR="00543843">
        <w:rPr>
          <w:lang w:val="en-US" w:eastAsia="ja-JP"/>
        </w:rPr>
        <w:fldChar w:fldCharType="separate"/>
      </w:r>
      <w:r w:rsidR="00543843">
        <w:t xml:space="preserve">Figure </w:t>
      </w:r>
      <w:r w:rsidR="00543843">
        <w:rPr>
          <w:noProof/>
        </w:rPr>
        <w:t>1</w:t>
      </w:r>
      <w:r w:rsidR="00543843">
        <w:rPr>
          <w:lang w:val="en-US" w:eastAsia="ja-JP"/>
        </w:rPr>
        <w:fldChar w:fldCharType="end"/>
      </w:r>
      <w:r w:rsidR="007B0979">
        <w:rPr>
          <w:rFonts w:hint="eastAsia"/>
          <w:lang w:val="en-US" w:eastAsia="ja-JP"/>
        </w:rPr>
        <w:t>.</w:t>
      </w:r>
      <w:r>
        <w:rPr>
          <w:rFonts w:hint="eastAsia"/>
          <w:lang w:val="en-US" w:eastAsia="ja-JP"/>
        </w:rPr>
        <w:t xml:space="preserve"> </w:t>
      </w:r>
      <w:r w:rsidR="00F51364">
        <w:rPr>
          <w:rFonts w:hint="eastAsia"/>
          <w:lang w:val="en-US" w:eastAsia="ja-JP"/>
        </w:rPr>
        <w:t>Using 5 bits, o</w:t>
      </w:r>
      <w:r w:rsidR="00894F30">
        <w:rPr>
          <w:rFonts w:hint="eastAsia"/>
          <w:lang w:val="en-US" w:eastAsia="ja-JP"/>
        </w:rPr>
        <w:t xml:space="preserve">nly RIV#0 to 20 allocate </w:t>
      </w:r>
      <w:r w:rsidR="007B0979">
        <w:rPr>
          <w:rFonts w:hint="eastAsia"/>
          <w:lang w:val="en-US" w:eastAsia="ja-JP"/>
        </w:rPr>
        <w:t>VRBs</w:t>
      </w:r>
      <w:r w:rsidR="00F74753">
        <w:rPr>
          <w:rFonts w:hint="eastAsia"/>
          <w:lang w:val="en-US" w:eastAsia="ja-JP"/>
        </w:rPr>
        <w:t>,</w:t>
      </w:r>
      <w:r w:rsidR="00FB456D">
        <w:rPr>
          <w:rFonts w:hint="eastAsia"/>
          <w:lang w:val="en-US" w:eastAsia="ja-JP"/>
        </w:rPr>
        <w:t xml:space="preserve"> </w:t>
      </w:r>
      <w:r w:rsidR="00F74753">
        <w:rPr>
          <w:rFonts w:hint="eastAsia"/>
          <w:lang w:val="en-US" w:eastAsia="ja-JP"/>
        </w:rPr>
        <w:t>RIV#31(</w:t>
      </w:r>
      <w:r w:rsidR="00F74753">
        <w:t>all bits are set to 1</w:t>
      </w:r>
      <w:r w:rsidR="00F74753">
        <w:rPr>
          <w:rFonts w:hint="eastAsia"/>
          <w:lang w:val="en-US" w:eastAsia="ja-JP"/>
        </w:rPr>
        <w:t>)</w:t>
      </w:r>
      <w:r w:rsidR="00F74753">
        <w:rPr>
          <w:rFonts w:eastAsia="SimSun"/>
          <w:lang w:val="en-US" w:eastAsia="zh-CN"/>
        </w:rPr>
        <w:t xml:space="preserve"> is used for random access procedure initiated by a PDCCH order</w:t>
      </w:r>
      <w:r w:rsidR="00F74753" w:rsidDel="00F74753">
        <w:rPr>
          <w:rFonts w:hint="eastAsia"/>
          <w:lang w:val="en-US" w:eastAsia="ja-JP"/>
        </w:rPr>
        <w:t xml:space="preserve"> </w:t>
      </w:r>
      <w:r w:rsidR="007B0979">
        <w:rPr>
          <w:rFonts w:hint="eastAsia"/>
          <w:lang w:val="en-US" w:eastAsia="ja-JP"/>
        </w:rPr>
        <w:t>and RIV#21 to 3</w:t>
      </w:r>
      <w:r w:rsidR="00F74753">
        <w:rPr>
          <w:rFonts w:hint="eastAsia"/>
          <w:lang w:val="en-US" w:eastAsia="ja-JP"/>
        </w:rPr>
        <w:t>0</w:t>
      </w:r>
      <w:r w:rsidR="007B0979">
        <w:rPr>
          <w:rFonts w:hint="eastAsia"/>
          <w:lang w:val="en-US" w:eastAsia="ja-JP"/>
        </w:rPr>
        <w:t xml:space="preserve"> are not used</w:t>
      </w:r>
      <w:r w:rsidR="00BC5361">
        <w:rPr>
          <w:rFonts w:hint="eastAsia"/>
          <w:lang w:val="en-US" w:eastAsia="ja-JP"/>
        </w:rPr>
        <w:t>.</w:t>
      </w:r>
      <w:r w:rsidR="007B0979">
        <w:rPr>
          <w:rFonts w:hint="eastAsia"/>
          <w:lang w:val="en-US" w:eastAsia="ja-JP"/>
        </w:rPr>
        <w:t xml:space="preserve"> </w:t>
      </w:r>
    </w:p>
    <w:p w:rsidR="005815A4" w:rsidRPr="00FB7F54" w:rsidRDefault="005815A4" w:rsidP="005815A4">
      <w:pPr>
        <w:rPr>
          <w:b/>
          <w:lang w:val="en-US" w:eastAsia="ja-JP"/>
        </w:rPr>
      </w:pPr>
      <w:r>
        <w:rPr>
          <w:rFonts w:hint="eastAsia"/>
          <w:b/>
          <w:lang w:val="en-US" w:eastAsia="ja-JP"/>
        </w:rPr>
        <w:t>Observation 1</w:t>
      </w:r>
      <w:r w:rsidRPr="00FB7F54">
        <w:rPr>
          <w:rFonts w:hint="eastAsia"/>
          <w:b/>
          <w:lang w:val="en-US" w:eastAsia="ja-JP"/>
        </w:rPr>
        <w:t xml:space="preserve">: </w:t>
      </w:r>
      <w:r>
        <w:rPr>
          <w:rFonts w:hint="eastAsia"/>
          <w:b/>
          <w:lang w:val="en-US" w:eastAsia="ja-JP"/>
        </w:rPr>
        <w:t xml:space="preserve">Using 5 bits </w:t>
      </w:r>
      <w:r w:rsidR="006F5EB6">
        <w:rPr>
          <w:rFonts w:hint="eastAsia"/>
          <w:b/>
          <w:lang w:val="en-US" w:eastAsia="ja-JP"/>
        </w:rPr>
        <w:t xml:space="preserve">legacy </w:t>
      </w:r>
      <w:r>
        <w:rPr>
          <w:rFonts w:hint="eastAsia"/>
          <w:b/>
          <w:lang w:val="en-US" w:eastAsia="ja-JP"/>
        </w:rPr>
        <w:t>resource allocation, RIV#21 to #3</w:t>
      </w:r>
      <w:r w:rsidR="006F5EB6">
        <w:rPr>
          <w:rFonts w:hint="eastAsia"/>
          <w:b/>
          <w:lang w:val="en-US" w:eastAsia="ja-JP"/>
        </w:rPr>
        <w:t>0</w:t>
      </w:r>
      <w:r>
        <w:rPr>
          <w:rFonts w:hint="eastAsia"/>
          <w:b/>
          <w:lang w:val="en-US" w:eastAsia="ja-JP"/>
        </w:rPr>
        <w:t xml:space="preserve"> are not used. </w:t>
      </w:r>
    </w:p>
    <w:p w:rsidR="005815A4" w:rsidRDefault="005815A4" w:rsidP="00EF353E">
      <w:pPr>
        <w:rPr>
          <w:lang w:val="en-US" w:eastAsia="ja-JP"/>
        </w:rPr>
      </w:pPr>
    </w:p>
    <w:tbl>
      <w:tblPr>
        <w:tblW w:w="6973" w:type="dxa"/>
        <w:jc w:val="center"/>
        <w:tblLayout w:type="fixed"/>
        <w:tblCellMar>
          <w:left w:w="0" w:type="dxa"/>
          <w:right w:w="0" w:type="dxa"/>
        </w:tblCellMar>
        <w:tblLook w:val="04A0" w:firstRow="1" w:lastRow="0" w:firstColumn="1" w:lastColumn="0" w:noHBand="0" w:noVBand="1"/>
      </w:tblPr>
      <w:tblGrid>
        <w:gridCol w:w="654"/>
        <w:gridCol w:w="300"/>
        <w:gridCol w:w="301"/>
        <w:gridCol w:w="301"/>
        <w:gridCol w:w="301"/>
        <w:gridCol w:w="301"/>
        <w:gridCol w:w="301"/>
        <w:gridCol w:w="301"/>
        <w:gridCol w:w="301"/>
        <w:gridCol w:w="301"/>
        <w:gridCol w:w="301"/>
        <w:gridCol w:w="300"/>
        <w:gridCol w:w="301"/>
        <w:gridCol w:w="301"/>
        <w:gridCol w:w="301"/>
        <w:gridCol w:w="301"/>
        <w:gridCol w:w="301"/>
        <w:gridCol w:w="301"/>
        <w:gridCol w:w="301"/>
        <w:gridCol w:w="301"/>
        <w:gridCol w:w="301"/>
        <w:gridCol w:w="301"/>
      </w:tblGrid>
      <w:tr w:rsidR="001F20F4" w:rsidRPr="00982370" w:rsidTr="0004218C">
        <w:trPr>
          <w:trHeight w:val="221"/>
          <w:jc w:val="center"/>
        </w:trPr>
        <w:tc>
          <w:tcPr>
            <w:tcW w:w="65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982370" w:rsidRPr="00982370" w:rsidRDefault="00982370" w:rsidP="00187EDA">
            <w:pPr>
              <w:spacing w:after="0"/>
              <w:rPr>
                <w:rFonts w:eastAsia="ＭＳ Ｐゴシック"/>
                <w:color w:val="000000"/>
                <w:sz w:val="16"/>
                <w:szCs w:val="16"/>
                <w:lang w:val="en-US" w:eastAsia="ja-JP"/>
              </w:rPr>
            </w:pPr>
            <w:r w:rsidRPr="00982370">
              <w:rPr>
                <w:rFonts w:eastAsia="ＭＳ Ｐゴシック"/>
                <w:color w:val="000000"/>
                <w:sz w:val="16"/>
                <w:szCs w:val="16"/>
                <w:lang w:val="en-US" w:eastAsia="ja-JP"/>
              </w:rPr>
              <w:t>RB start</w:t>
            </w:r>
          </w:p>
        </w:tc>
        <w:tc>
          <w:tcPr>
            <w:tcW w:w="30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982370" w:rsidRPr="00982370" w:rsidRDefault="00982370" w:rsidP="00187EDA">
            <w:pPr>
              <w:spacing w:after="0"/>
              <w:jc w:val="right"/>
              <w:rPr>
                <w:rFonts w:eastAsia="ＭＳ Ｐゴシック"/>
                <w:color w:val="000000"/>
                <w:sz w:val="16"/>
                <w:szCs w:val="16"/>
                <w:lang w:val="en-US" w:eastAsia="ja-JP"/>
              </w:rPr>
            </w:pPr>
            <w:r w:rsidRPr="00982370">
              <w:rPr>
                <w:rFonts w:eastAsia="ＭＳ Ｐゴシック"/>
                <w:color w:val="000000"/>
                <w:sz w:val="16"/>
                <w:szCs w:val="16"/>
                <w:lang w:val="en-US" w:eastAsia="ja-JP"/>
              </w:rPr>
              <w:t>0</w:t>
            </w:r>
          </w:p>
        </w:tc>
        <w:tc>
          <w:tcPr>
            <w:tcW w:w="30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982370" w:rsidRPr="00982370" w:rsidRDefault="00982370" w:rsidP="00187EDA">
            <w:pPr>
              <w:spacing w:after="0"/>
              <w:jc w:val="right"/>
              <w:rPr>
                <w:rFonts w:eastAsia="ＭＳ Ｐゴシック"/>
                <w:color w:val="000000"/>
                <w:sz w:val="16"/>
                <w:szCs w:val="16"/>
                <w:lang w:val="en-US" w:eastAsia="ja-JP"/>
              </w:rPr>
            </w:pPr>
            <w:r w:rsidRPr="00982370">
              <w:rPr>
                <w:rFonts w:eastAsia="ＭＳ Ｐゴシック"/>
                <w:color w:val="000000"/>
                <w:sz w:val="16"/>
                <w:szCs w:val="16"/>
                <w:lang w:val="en-US" w:eastAsia="ja-JP"/>
              </w:rPr>
              <w:t>1</w:t>
            </w:r>
          </w:p>
        </w:tc>
        <w:tc>
          <w:tcPr>
            <w:tcW w:w="30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982370" w:rsidRPr="00982370" w:rsidRDefault="00982370" w:rsidP="00187EDA">
            <w:pPr>
              <w:spacing w:after="0"/>
              <w:jc w:val="right"/>
              <w:rPr>
                <w:rFonts w:eastAsia="ＭＳ Ｐゴシック"/>
                <w:color w:val="000000"/>
                <w:sz w:val="16"/>
                <w:szCs w:val="16"/>
                <w:lang w:val="en-US" w:eastAsia="ja-JP"/>
              </w:rPr>
            </w:pPr>
            <w:r w:rsidRPr="00982370">
              <w:rPr>
                <w:rFonts w:eastAsia="ＭＳ Ｐゴシック"/>
                <w:color w:val="000000"/>
                <w:sz w:val="16"/>
                <w:szCs w:val="16"/>
                <w:lang w:val="en-US" w:eastAsia="ja-JP"/>
              </w:rPr>
              <w:t>2</w:t>
            </w:r>
          </w:p>
        </w:tc>
        <w:tc>
          <w:tcPr>
            <w:tcW w:w="30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982370" w:rsidRPr="00982370" w:rsidRDefault="00982370" w:rsidP="00187EDA">
            <w:pPr>
              <w:spacing w:after="0"/>
              <w:jc w:val="right"/>
              <w:rPr>
                <w:rFonts w:eastAsia="ＭＳ Ｐゴシック"/>
                <w:color w:val="000000"/>
                <w:sz w:val="16"/>
                <w:szCs w:val="16"/>
                <w:lang w:val="en-US" w:eastAsia="ja-JP"/>
              </w:rPr>
            </w:pPr>
            <w:r w:rsidRPr="00982370">
              <w:rPr>
                <w:rFonts w:eastAsia="ＭＳ Ｐゴシック"/>
                <w:color w:val="000000"/>
                <w:sz w:val="16"/>
                <w:szCs w:val="16"/>
                <w:lang w:val="en-US" w:eastAsia="ja-JP"/>
              </w:rPr>
              <w:t>3</w:t>
            </w:r>
          </w:p>
        </w:tc>
        <w:tc>
          <w:tcPr>
            <w:tcW w:w="30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982370" w:rsidRPr="00982370" w:rsidRDefault="00982370" w:rsidP="00187EDA">
            <w:pPr>
              <w:spacing w:after="0"/>
              <w:jc w:val="right"/>
              <w:rPr>
                <w:rFonts w:eastAsia="ＭＳ Ｐゴシック"/>
                <w:color w:val="000000"/>
                <w:sz w:val="16"/>
                <w:szCs w:val="16"/>
                <w:lang w:val="en-US" w:eastAsia="ja-JP"/>
              </w:rPr>
            </w:pPr>
            <w:r w:rsidRPr="00982370">
              <w:rPr>
                <w:rFonts w:eastAsia="ＭＳ Ｐゴシック"/>
                <w:color w:val="000000"/>
                <w:sz w:val="16"/>
                <w:szCs w:val="16"/>
                <w:lang w:val="en-US" w:eastAsia="ja-JP"/>
              </w:rPr>
              <w:t>4</w:t>
            </w:r>
          </w:p>
        </w:tc>
        <w:tc>
          <w:tcPr>
            <w:tcW w:w="30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982370" w:rsidRPr="00982370" w:rsidRDefault="00982370" w:rsidP="00187EDA">
            <w:pPr>
              <w:spacing w:after="0"/>
              <w:jc w:val="right"/>
              <w:rPr>
                <w:rFonts w:eastAsia="ＭＳ Ｐゴシック"/>
                <w:color w:val="000000"/>
                <w:sz w:val="16"/>
                <w:szCs w:val="16"/>
                <w:lang w:val="en-US" w:eastAsia="ja-JP"/>
              </w:rPr>
            </w:pPr>
            <w:r w:rsidRPr="00982370">
              <w:rPr>
                <w:rFonts w:eastAsia="ＭＳ Ｐゴシック"/>
                <w:color w:val="000000"/>
                <w:sz w:val="16"/>
                <w:szCs w:val="16"/>
                <w:lang w:val="en-US" w:eastAsia="ja-JP"/>
              </w:rPr>
              <w:t>5</w:t>
            </w:r>
          </w:p>
        </w:tc>
        <w:tc>
          <w:tcPr>
            <w:tcW w:w="30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982370" w:rsidRPr="00982370" w:rsidRDefault="00982370" w:rsidP="00187EDA">
            <w:pPr>
              <w:spacing w:after="0"/>
              <w:jc w:val="right"/>
              <w:rPr>
                <w:rFonts w:eastAsia="ＭＳ Ｐゴシック"/>
                <w:color w:val="000000"/>
                <w:sz w:val="16"/>
                <w:szCs w:val="16"/>
                <w:lang w:val="en-US" w:eastAsia="ja-JP"/>
              </w:rPr>
            </w:pPr>
            <w:r w:rsidRPr="00982370">
              <w:rPr>
                <w:rFonts w:eastAsia="ＭＳ Ｐゴシック"/>
                <w:color w:val="000000"/>
                <w:sz w:val="16"/>
                <w:szCs w:val="16"/>
                <w:lang w:val="en-US" w:eastAsia="ja-JP"/>
              </w:rPr>
              <w:t>0</w:t>
            </w:r>
          </w:p>
        </w:tc>
        <w:tc>
          <w:tcPr>
            <w:tcW w:w="30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982370" w:rsidRPr="00982370" w:rsidRDefault="00982370" w:rsidP="00187EDA">
            <w:pPr>
              <w:spacing w:after="0"/>
              <w:jc w:val="right"/>
              <w:rPr>
                <w:rFonts w:eastAsia="ＭＳ Ｐゴシック"/>
                <w:color w:val="000000"/>
                <w:sz w:val="16"/>
                <w:szCs w:val="16"/>
                <w:lang w:val="en-US" w:eastAsia="ja-JP"/>
              </w:rPr>
            </w:pPr>
            <w:r w:rsidRPr="00982370">
              <w:rPr>
                <w:rFonts w:eastAsia="ＭＳ Ｐゴシック"/>
                <w:color w:val="000000"/>
                <w:sz w:val="16"/>
                <w:szCs w:val="16"/>
                <w:lang w:val="en-US" w:eastAsia="ja-JP"/>
              </w:rPr>
              <w:t>1</w:t>
            </w:r>
          </w:p>
        </w:tc>
        <w:tc>
          <w:tcPr>
            <w:tcW w:w="30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982370" w:rsidRPr="00982370" w:rsidRDefault="00982370" w:rsidP="00187EDA">
            <w:pPr>
              <w:spacing w:after="0"/>
              <w:jc w:val="right"/>
              <w:rPr>
                <w:rFonts w:eastAsia="ＭＳ Ｐゴシック"/>
                <w:color w:val="000000"/>
                <w:sz w:val="16"/>
                <w:szCs w:val="16"/>
                <w:lang w:val="en-US" w:eastAsia="ja-JP"/>
              </w:rPr>
            </w:pPr>
            <w:r w:rsidRPr="00982370">
              <w:rPr>
                <w:rFonts w:eastAsia="ＭＳ Ｐゴシック"/>
                <w:color w:val="000000"/>
                <w:sz w:val="16"/>
                <w:szCs w:val="16"/>
                <w:lang w:val="en-US" w:eastAsia="ja-JP"/>
              </w:rPr>
              <w:t>2</w:t>
            </w:r>
          </w:p>
        </w:tc>
        <w:tc>
          <w:tcPr>
            <w:tcW w:w="30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982370" w:rsidRPr="00982370" w:rsidRDefault="00982370" w:rsidP="00187EDA">
            <w:pPr>
              <w:spacing w:after="0"/>
              <w:jc w:val="right"/>
              <w:rPr>
                <w:rFonts w:eastAsia="ＭＳ Ｐゴシック"/>
                <w:color w:val="000000"/>
                <w:sz w:val="16"/>
                <w:szCs w:val="16"/>
                <w:lang w:val="en-US" w:eastAsia="ja-JP"/>
              </w:rPr>
            </w:pPr>
            <w:r w:rsidRPr="00982370">
              <w:rPr>
                <w:rFonts w:eastAsia="ＭＳ Ｐゴシック"/>
                <w:color w:val="000000"/>
                <w:sz w:val="16"/>
                <w:szCs w:val="16"/>
                <w:lang w:val="en-US" w:eastAsia="ja-JP"/>
              </w:rPr>
              <w:t>3</w:t>
            </w:r>
          </w:p>
        </w:tc>
        <w:tc>
          <w:tcPr>
            <w:tcW w:w="30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982370" w:rsidRPr="00982370" w:rsidRDefault="00982370" w:rsidP="00187EDA">
            <w:pPr>
              <w:spacing w:after="0"/>
              <w:jc w:val="right"/>
              <w:rPr>
                <w:rFonts w:eastAsia="ＭＳ Ｐゴシック"/>
                <w:color w:val="000000"/>
                <w:sz w:val="16"/>
                <w:szCs w:val="16"/>
                <w:lang w:val="en-US" w:eastAsia="ja-JP"/>
              </w:rPr>
            </w:pPr>
            <w:r w:rsidRPr="00982370">
              <w:rPr>
                <w:rFonts w:eastAsia="ＭＳ Ｐゴシック"/>
                <w:color w:val="000000"/>
                <w:sz w:val="16"/>
                <w:szCs w:val="16"/>
                <w:lang w:val="en-US" w:eastAsia="ja-JP"/>
              </w:rPr>
              <w:t>4</w:t>
            </w:r>
          </w:p>
        </w:tc>
        <w:tc>
          <w:tcPr>
            <w:tcW w:w="30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982370" w:rsidRPr="00982370" w:rsidRDefault="00982370" w:rsidP="00187EDA">
            <w:pPr>
              <w:spacing w:after="0"/>
              <w:jc w:val="right"/>
              <w:rPr>
                <w:rFonts w:eastAsia="ＭＳ Ｐゴシック"/>
                <w:color w:val="000000"/>
                <w:sz w:val="16"/>
                <w:szCs w:val="16"/>
                <w:lang w:val="en-US" w:eastAsia="ja-JP"/>
              </w:rPr>
            </w:pPr>
            <w:r w:rsidRPr="00982370">
              <w:rPr>
                <w:rFonts w:eastAsia="ＭＳ Ｐゴシック"/>
                <w:color w:val="000000"/>
                <w:sz w:val="16"/>
                <w:szCs w:val="16"/>
                <w:lang w:val="en-US" w:eastAsia="ja-JP"/>
              </w:rPr>
              <w:t>0</w:t>
            </w:r>
          </w:p>
        </w:tc>
        <w:tc>
          <w:tcPr>
            <w:tcW w:w="30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982370" w:rsidRPr="00982370" w:rsidRDefault="00982370" w:rsidP="00187EDA">
            <w:pPr>
              <w:spacing w:after="0"/>
              <w:jc w:val="right"/>
              <w:rPr>
                <w:rFonts w:eastAsia="ＭＳ Ｐゴシック"/>
                <w:color w:val="000000"/>
                <w:sz w:val="16"/>
                <w:szCs w:val="16"/>
                <w:lang w:val="en-US" w:eastAsia="ja-JP"/>
              </w:rPr>
            </w:pPr>
            <w:r w:rsidRPr="00982370">
              <w:rPr>
                <w:rFonts w:eastAsia="ＭＳ Ｐゴシック"/>
                <w:color w:val="000000"/>
                <w:sz w:val="16"/>
                <w:szCs w:val="16"/>
                <w:lang w:val="en-US" w:eastAsia="ja-JP"/>
              </w:rPr>
              <w:t>1</w:t>
            </w:r>
          </w:p>
        </w:tc>
        <w:tc>
          <w:tcPr>
            <w:tcW w:w="30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982370" w:rsidRPr="00982370" w:rsidRDefault="00982370" w:rsidP="00187EDA">
            <w:pPr>
              <w:spacing w:after="0"/>
              <w:jc w:val="right"/>
              <w:rPr>
                <w:rFonts w:eastAsia="ＭＳ Ｐゴシック"/>
                <w:color w:val="000000"/>
                <w:sz w:val="16"/>
                <w:szCs w:val="16"/>
                <w:lang w:val="en-US" w:eastAsia="ja-JP"/>
              </w:rPr>
            </w:pPr>
            <w:r w:rsidRPr="00982370">
              <w:rPr>
                <w:rFonts w:eastAsia="ＭＳ Ｐゴシック"/>
                <w:color w:val="000000"/>
                <w:sz w:val="16"/>
                <w:szCs w:val="16"/>
                <w:lang w:val="en-US" w:eastAsia="ja-JP"/>
              </w:rPr>
              <w:t>2</w:t>
            </w:r>
          </w:p>
        </w:tc>
        <w:tc>
          <w:tcPr>
            <w:tcW w:w="30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982370" w:rsidRPr="00982370" w:rsidRDefault="00982370" w:rsidP="00187EDA">
            <w:pPr>
              <w:spacing w:after="0"/>
              <w:jc w:val="right"/>
              <w:rPr>
                <w:rFonts w:eastAsia="ＭＳ Ｐゴシック"/>
                <w:color w:val="000000"/>
                <w:sz w:val="16"/>
                <w:szCs w:val="16"/>
                <w:lang w:val="en-US" w:eastAsia="ja-JP"/>
              </w:rPr>
            </w:pPr>
            <w:r w:rsidRPr="00982370">
              <w:rPr>
                <w:rFonts w:eastAsia="ＭＳ Ｐゴシック"/>
                <w:color w:val="000000"/>
                <w:sz w:val="16"/>
                <w:szCs w:val="16"/>
                <w:lang w:val="en-US" w:eastAsia="ja-JP"/>
              </w:rPr>
              <w:t>3</w:t>
            </w:r>
          </w:p>
        </w:tc>
        <w:tc>
          <w:tcPr>
            <w:tcW w:w="30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982370" w:rsidRPr="00982370" w:rsidRDefault="00982370" w:rsidP="00187EDA">
            <w:pPr>
              <w:spacing w:after="0"/>
              <w:jc w:val="right"/>
              <w:rPr>
                <w:rFonts w:eastAsia="ＭＳ Ｐゴシック"/>
                <w:color w:val="000000"/>
                <w:sz w:val="16"/>
                <w:szCs w:val="16"/>
                <w:lang w:val="en-US" w:eastAsia="ja-JP"/>
              </w:rPr>
            </w:pPr>
            <w:r w:rsidRPr="00982370">
              <w:rPr>
                <w:rFonts w:eastAsia="ＭＳ Ｐゴシック"/>
                <w:color w:val="000000"/>
                <w:sz w:val="16"/>
                <w:szCs w:val="16"/>
                <w:lang w:val="en-US" w:eastAsia="ja-JP"/>
              </w:rPr>
              <w:t>0</w:t>
            </w:r>
          </w:p>
        </w:tc>
        <w:tc>
          <w:tcPr>
            <w:tcW w:w="30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982370" w:rsidRPr="00982370" w:rsidRDefault="00982370" w:rsidP="00187EDA">
            <w:pPr>
              <w:spacing w:after="0"/>
              <w:jc w:val="right"/>
              <w:rPr>
                <w:rFonts w:eastAsia="ＭＳ Ｐゴシック"/>
                <w:color w:val="000000"/>
                <w:sz w:val="16"/>
                <w:szCs w:val="16"/>
                <w:lang w:val="en-US" w:eastAsia="ja-JP"/>
              </w:rPr>
            </w:pPr>
            <w:r w:rsidRPr="00982370">
              <w:rPr>
                <w:rFonts w:eastAsia="ＭＳ Ｐゴシック"/>
                <w:color w:val="000000"/>
                <w:sz w:val="16"/>
                <w:szCs w:val="16"/>
                <w:lang w:val="en-US" w:eastAsia="ja-JP"/>
              </w:rPr>
              <w:t>1</w:t>
            </w:r>
          </w:p>
        </w:tc>
        <w:tc>
          <w:tcPr>
            <w:tcW w:w="30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982370" w:rsidRPr="00982370" w:rsidRDefault="00982370" w:rsidP="00187EDA">
            <w:pPr>
              <w:spacing w:after="0"/>
              <w:jc w:val="right"/>
              <w:rPr>
                <w:rFonts w:eastAsia="ＭＳ Ｐゴシック"/>
                <w:color w:val="000000"/>
                <w:sz w:val="16"/>
                <w:szCs w:val="16"/>
                <w:lang w:val="en-US" w:eastAsia="ja-JP"/>
              </w:rPr>
            </w:pPr>
            <w:r w:rsidRPr="00982370">
              <w:rPr>
                <w:rFonts w:eastAsia="ＭＳ Ｐゴシック"/>
                <w:color w:val="000000"/>
                <w:sz w:val="16"/>
                <w:szCs w:val="16"/>
                <w:lang w:val="en-US" w:eastAsia="ja-JP"/>
              </w:rPr>
              <w:t>2</w:t>
            </w:r>
          </w:p>
        </w:tc>
        <w:tc>
          <w:tcPr>
            <w:tcW w:w="30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982370" w:rsidRPr="00982370" w:rsidRDefault="00982370" w:rsidP="00187EDA">
            <w:pPr>
              <w:spacing w:after="0"/>
              <w:jc w:val="right"/>
              <w:rPr>
                <w:rFonts w:eastAsia="ＭＳ Ｐゴシック"/>
                <w:color w:val="000000"/>
                <w:sz w:val="16"/>
                <w:szCs w:val="16"/>
                <w:lang w:val="en-US" w:eastAsia="ja-JP"/>
              </w:rPr>
            </w:pPr>
            <w:r w:rsidRPr="00982370">
              <w:rPr>
                <w:rFonts w:eastAsia="ＭＳ Ｐゴシック"/>
                <w:color w:val="000000"/>
                <w:sz w:val="16"/>
                <w:szCs w:val="16"/>
                <w:lang w:val="en-US" w:eastAsia="ja-JP"/>
              </w:rPr>
              <w:t>0</w:t>
            </w:r>
          </w:p>
        </w:tc>
        <w:tc>
          <w:tcPr>
            <w:tcW w:w="30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982370" w:rsidRPr="00982370" w:rsidRDefault="00982370" w:rsidP="00187EDA">
            <w:pPr>
              <w:spacing w:after="0"/>
              <w:jc w:val="right"/>
              <w:rPr>
                <w:rFonts w:eastAsia="ＭＳ Ｐゴシック"/>
                <w:color w:val="000000"/>
                <w:sz w:val="16"/>
                <w:szCs w:val="16"/>
                <w:lang w:val="en-US" w:eastAsia="ja-JP"/>
              </w:rPr>
            </w:pPr>
            <w:r w:rsidRPr="00982370">
              <w:rPr>
                <w:rFonts w:eastAsia="ＭＳ Ｐゴシック"/>
                <w:color w:val="000000"/>
                <w:sz w:val="16"/>
                <w:szCs w:val="16"/>
                <w:lang w:val="en-US" w:eastAsia="ja-JP"/>
              </w:rPr>
              <w:t>1</w:t>
            </w:r>
          </w:p>
        </w:tc>
        <w:tc>
          <w:tcPr>
            <w:tcW w:w="30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982370" w:rsidRPr="00982370" w:rsidRDefault="00982370" w:rsidP="00187EDA">
            <w:pPr>
              <w:spacing w:after="0"/>
              <w:jc w:val="right"/>
              <w:rPr>
                <w:rFonts w:eastAsia="ＭＳ Ｐゴシック"/>
                <w:color w:val="000000"/>
                <w:sz w:val="16"/>
                <w:szCs w:val="16"/>
                <w:lang w:val="en-US" w:eastAsia="ja-JP"/>
              </w:rPr>
            </w:pPr>
            <w:r w:rsidRPr="00982370">
              <w:rPr>
                <w:rFonts w:eastAsia="ＭＳ Ｐゴシック"/>
                <w:color w:val="000000"/>
                <w:sz w:val="16"/>
                <w:szCs w:val="16"/>
                <w:lang w:val="en-US" w:eastAsia="ja-JP"/>
              </w:rPr>
              <w:t>0</w:t>
            </w:r>
          </w:p>
        </w:tc>
      </w:tr>
      <w:tr w:rsidR="001F20F4" w:rsidRPr="00982370" w:rsidTr="0004218C">
        <w:trPr>
          <w:trHeight w:val="221"/>
          <w:jc w:val="center"/>
        </w:trPr>
        <w:tc>
          <w:tcPr>
            <w:tcW w:w="654"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rsidR="00982370" w:rsidRPr="00982370" w:rsidRDefault="00982370" w:rsidP="00187EDA">
            <w:pPr>
              <w:spacing w:after="0"/>
              <w:rPr>
                <w:rFonts w:eastAsia="ＭＳ Ｐゴシック"/>
                <w:color w:val="000000"/>
                <w:sz w:val="16"/>
                <w:szCs w:val="16"/>
                <w:lang w:val="en-US" w:eastAsia="ja-JP"/>
              </w:rPr>
            </w:pPr>
            <w:r w:rsidRPr="00982370">
              <w:rPr>
                <w:rFonts w:eastAsia="ＭＳ Ｐゴシック"/>
                <w:color w:val="000000"/>
                <w:sz w:val="16"/>
                <w:szCs w:val="16"/>
                <w:lang w:val="en-US" w:eastAsia="ja-JP"/>
              </w:rPr>
              <w:t>L_CRB</w:t>
            </w:r>
          </w:p>
        </w:tc>
        <w:tc>
          <w:tcPr>
            <w:tcW w:w="300" w:type="dxa"/>
            <w:tcBorders>
              <w:top w:val="nil"/>
              <w:left w:val="nil"/>
              <w:bottom w:val="single" w:sz="4" w:space="0" w:color="auto"/>
              <w:right w:val="single" w:sz="4" w:space="0" w:color="auto"/>
            </w:tcBorders>
            <w:shd w:val="clear" w:color="auto" w:fill="D9D9D9" w:themeFill="background1" w:themeFillShade="D9"/>
            <w:noWrap/>
            <w:vAlign w:val="center"/>
            <w:hideMark/>
          </w:tcPr>
          <w:p w:rsidR="00982370" w:rsidRPr="00982370" w:rsidRDefault="00982370" w:rsidP="00187EDA">
            <w:pPr>
              <w:spacing w:after="0"/>
              <w:jc w:val="right"/>
              <w:rPr>
                <w:rFonts w:eastAsia="ＭＳ Ｐゴシック"/>
                <w:color w:val="000000"/>
                <w:sz w:val="16"/>
                <w:szCs w:val="16"/>
                <w:lang w:val="en-US" w:eastAsia="ja-JP"/>
              </w:rPr>
            </w:pPr>
            <w:r w:rsidRPr="00982370">
              <w:rPr>
                <w:rFonts w:eastAsia="ＭＳ Ｐゴシック"/>
                <w:color w:val="000000"/>
                <w:sz w:val="16"/>
                <w:szCs w:val="16"/>
                <w:lang w:val="en-US" w:eastAsia="ja-JP"/>
              </w:rPr>
              <w:t>1</w:t>
            </w:r>
          </w:p>
        </w:tc>
        <w:tc>
          <w:tcPr>
            <w:tcW w:w="301" w:type="dxa"/>
            <w:tcBorders>
              <w:top w:val="nil"/>
              <w:left w:val="nil"/>
              <w:bottom w:val="single" w:sz="4" w:space="0" w:color="auto"/>
              <w:right w:val="single" w:sz="4" w:space="0" w:color="auto"/>
            </w:tcBorders>
            <w:shd w:val="clear" w:color="auto" w:fill="D9D9D9" w:themeFill="background1" w:themeFillShade="D9"/>
            <w:noWrap/>
            <w:vAlign w:val="center"/>
            <w:hideMark/>
          </w:tcPr>
          <w:p w:rsidR="00982370" w:rsidRPr="00982370" w:rsidRDefault="00982370" w:rsidP="00187EDA">
            <w:pPr>
              <w:spacing w:after="0"/>
              <w:jc w:val="right"/>
              <w:rPr>
                <w:rFonts w:eastAsia="ＭＳ Ｐゴシック"/>
                <w:color w:val="000000"/>
                <w:sz w:val="16"/>
                <w:szCs w:val="16"/>
                <w:lang w:val="en-US" w:eastAsia="ja-JP"/>
              </w:rPr>
            </w:pPr>
            <w:r w:rsidRPr="00982370">
              <w:rPr>
                <w:rFonts w:eastAsia="ＭＳ Ｐゴシック"/>
                <w:color w:val="000000"/>
                <w:sz w:val="16"/>
                <w:szCs w:val="16"/>
                <w:lang w:val="en-US" w:eastAsia="ja-JP"/>
              </w:rPr>
              <w:t>1</w:t>
            </w:r>
          </w:p>
        </w:tc>
        <w:tc>
          <w:tcPr>
            <w:tcW w:w="301" w:type="dxa"/>
            <w:tcBorders>
              <w:top w:val="nil"/>
              <w:left w:val="nil"/>
              <w:bottom w:val="single" w:sz="4" w:space="0" w:color="auto"/>
              <w:right w:val="single" w:sz="4" w:space="0" w:color="auto"/>
            </w:tcBorders>
            <w:shd w:val="clear" w:color="auto" w:fill="D9D9D9" w:themeFill="background1" w:themeFillShade="D9"/>
            <w:noWrap/>
            <w:vAlign w:val="center"/>
            <w:hideMark/>
          </w:tcPr>
          <w:p w:rsidR="00982370" w:rsidRPr="00982370" w:rsidRDefault="00982370" w:rsidP="00187EDA">
            <w:pPr>
              <w:spacing w:after="0"/>
              <w:jc w:val="right"/>
              <w:rPr>
                <w:rFonts w:eastAsia="ＭＳ Ｐゴシック"/>
                <w:color w:val="000000"/>
                <w:sz w:val="16"/>
                <w:szCs w:val="16"/>
                <w:lang w:val="en-US" w:eastAsia="ja-JP"/>
              </w:rPr>
            </w:pPr>
            <w:r w:rsidRPr="00982370">
              <w:rPr>
                <w:rFonts w:eastAsia="ＭＳ Ｐゴシック"/>
                <w:color w:val="000000"/>
                <w:sz w:val="16"/>
                <w:szCs w:val="16"/>
                <w:lang w:val="en-US" w:eastAsia="ja-JP"/>
              </w:rPr>
              <w:t>1</w:t>
            </w:r>
          </w:p>
        </w:tc>
        <w:tc>
          <w:tcPr>
            <w:tcW w:w="301" w:type="dxa"/>
            <w:tcBorders>
              <w:top w:val="nil"/>
              <w:left w:val="nil"/>
              <w:bottom w:val="single" w:sz="4" w:space="0" w:color="auto"/>
              <w:right w:val="single" w:sz="4" w:space="0" w:color="auto"/>
            </w:tcBorders>
            <w:shd w:val="clear" w:color="auto" w:fill="D9D9D9" w:themeFill="background1" w:themeFillShade="D9"/>
            <w:noWrap/>
            <w:vAlign w:val="center"/>
            <w:hideMark/>
          </w:tcPr>
          <w:p w:rsidR="00982370" w:rsidRPr="00982370" w:rsidRDefault="00982370" w:rsidP="00187EDA">
            <w:pPr>
              <w:spacing w:after="0"/>
              <w:jc w:val="right"/>
              <w:rPr>
                <w:rFonts w:eastAsia="ＭＳ Ｐゴシック"/>
                <w:color w:val="000000"/>
                <w:sz w:val="16"/>
                <w:szCs w:val="16"/>
                <w:lang w:val="en-US" w:eastAsia="ja-JP"/>
              </w:rPr>
            </w:pPr>
            <w:r w:rsidRPr="00982370">
              <w:rPr>
                <w:rFonts w:eastAsia="ＭＳ Ｐゴシック"/>
                <w:color w:val="000000"/>
                <w:sz w:val="16"/>
                <w:szCs w:val="16"/>
                <w:lang w:val="en-US" w:eastAsia="ja-JP"/>
              </w:rPr>
              <w:t>1</w:t>
            </w:r>
          </w:p>
        </w:tc>
        <w:tc>
          <w:tcPr>
            <w:tcW w:w="301" w:type="dxa"/>
            <w:tcBorders>
              <w:top w:val="nil"/>
              <w:left w:val="nil"/>
              <w:bottom w:val="single" w:sz="4" w:space="0" w:color="auto"/>
              <w:right w:val="single" w:sz="4" w:space="0" w:color="auto"/>
            </w:tcBorders>
            <w:shd w:val="clear" w:color="auto" w:fill="D9D9D9" w:themeFill="background1" w:themeFillShade="D9"/>
            <w:noWrap/>
            <w:vAlign w:val="center"/>
            <w:hideMark/>
          </w:tcPr>
          <w:p w:rsidR="00982370" w:rsidRPr="00982370" w:rsidRDefault="00982370" w:rsidP="00187EDA">
            <w:pPr>
              <w:spacing w:after="0"/>
              <w:jc w:val="right"/>
              <w:rPr>
                <w:rFonts w:eastAsia="ＭＳ Ｐゴシック"/>
                <w:color w:val="000000"/>
                <w:sz w:val="16"/>
                <w:szCs w:val="16"/>
                <w:lang w:val="en-US" w:eastAsia="ja-JP"/>
              </w:rPr>
            </w:pPr>
            <w:r w:rsidRPr="00982370">
              <w:rPr>
                <w:rFonts w:eastAsia="ＭＳ Ｐゴシック"/>
                <w:color w:val="000000"/>
                <w:sz w:val="16"/>
                <w:szCs w:val="16"/>
                <w:lang w:val="en-US" w:eastAsia="ja-JP"/>
              </w:rPr>
              <w:t>1</w:t>
            </w:r>
          </w:p>
        </w:tc>
        <w:tc>
          <w:tcPr>
            <w:tcW w:w="301" w:type="dxa"/>
            <w:tcBorders>
              <w:top w:val="nil"/>
              <w:left w:val="nil"/>
              <w:bottom w:val="single" w:sz="4" w:space="0" w:color="auto"/>
              <w:right w:val="single" w:sz="4" w:space="0" w:color="auto"/>
            </w:tcBorders>
            <w:shd w:val="clear" w:color="auto" w:fill="D9D9D9" w:themeFill="background1" w:themeFillShade="D9"/>
            <w:noWrap/>
            <w:vAlign w:val="center"/>
            <w:hideMark/>
          </w:tcPr>
          <w:p w:rsidR="00982370" w:rsidRPr="00982370" w:rsidRDefault="00982370" w:rsidP="00187EDA">
            <w:pPr>
              <w:spacing w:after="0"/>
              <w:jc w:val="right"/>
              <w:rPr>
                <w:rFonts w:eastAsia="ＭＳ Ｐゴシック"/>
                <w:color w:val="000000"/>
                <w:sz w:val="16"/>
                <w:szCs w:val="16"/>
                <w:lang w:val="en-US" w:eastAsia="ja-JP"/>
              </w:rPr>
            </w:pPr>
            <w:r w:rsidRPr="00982370">
              <w:rPr>
                <w:rFonts w:eastAsia="ＭＳ Ｐゴシック"/>
                <w:color w:val="000000"/>
                <w:sz w:val="16"/>
                <w:szCs w:val="16"/>
                <w:lang w:val="en-US" w:eastAsia="ja-JP"/>
              </w:rPr>
              <w:t>1</w:t>
            </w:r>
          </w:p>
        </w:tc>
        <w:tc>
          <w:tcPr>
            <w:tcW w:w="301" w:type="dxa"/>
            <w:tcBorders>
              <w:top w:val="nil"/>
              <w:left w:val="nil"/>
              <w:bottom w:val="single" w:sz="4" w:space="0" w:color="auto"/>
              <w:right w:val="single" w:sz="4" w:space="0" w:color="auto"/>
            </w:tcBorders>
            <w:shd w:val="clear" w:color="auto" w:fill="D9D9D9" w:themeFill="background1" w:themeFillShade="D9"/>
            <w:noWrap/>
            <w:vAlign w:val="center"/>
            <w:hideMark/>
          </w:tcPr>
          <w:p w:rsidR="00982370" w:rsidRPr="00982370" w:rsidRDefault="00982370" w:rsidP="00187EDA">
            <w:pPr>
              <w:spacing w:after="0"/>
              <w:jc w:val="right"/>
              <w:rPr>
                <w:rFonts w:eastAsia="ＭＳ Ｐゴシック"/>
                <w:color w:val="000000"/>
                <w:sz w:val="16"/>
                <w:szCs w:val="16"/>
                <w:lang w:val="en-US" w:eastAsia="ja-JP"/>
              </w:rPr>
            </w:pPr>
            <w:r w:rsidRPr="00982370">
              <w:rPr>
                <w:rFonts w:eastAsia="ＭＳ Ｐゴシック"/>
                <w:color w:val="000000"/>
                <w:sz w:val="16"/>
                <w:szCs w:val="16"/>
                <w:lang w:val="en-US" w:eastAsia="ja-JP"/>
              </w:rPr>
              <w:t>2</w:t>
            </w:r>
          </w:p>
        </w:tc>
        <w:tc>
          <w:tcPr>
            <w:tcW w:w="301" w:type="dxa"/>
            <w:tcBorders>
              <w:top w:val="nil"/>
              <w:left w:val="nil"/>
              <w:bottom w:val="single" w:sz="4" w:space="0" w:color="auto"/>
              <w:right w:val="single" w:sz="4" w:space="0" w:color="auto"/>
            </w:tcBorders>
            <w:shd w:val="clear" w:color="auto" w:fill="D9D9D9" w:themeFill="background1" w:themeFillShade="D9"/>
            <w:noWrap/>
            <w:vAlign w:val="center"/>
            <w:hideMark/>
          </w:tcPr>
          <w:p w:rsidR="00982370" w:rsidRPr="00982370" w:rsidRDefault="00982370" w:rsidP="00187EDA">
            <w:pPr>
              <w:spacing w:after="0"/>
              <w:jc w:val="right"/>
              <w:rPr>
                <w:rFonts w:eastAsia="ＭＳ Ｐゴシック"/>
                <w:color w:val="000000"/>
                <w:sz w:val="16"/>
                <w:szCs w:val="16"/>
                <w:lang w:val="en-US" w:eastAsia="ja-JP"/>
              </w:rPr>
            </w:pPr>
            <w:r w:rsidRPr="00982370">
              <w:rPr>
                <w:rFonts w:eastAsia="ＭＳ Ｐゴシック"/>
                <w:color w:val="000000"/>
                <w:sz w:val="16"/>
                <w:szCs w:val="16"/>
                <w:lang w:val="en-US" w:eastAsia="ja-JP"/>
              </w:rPr>
              <w:t>2</w:t>
            </w:r>
          </w:p>
        </w:tc>
        <w:tc>
          <w:tcPr>
            <w:tcW w:w="301" w:type="dxa"/>
            <w:tcBorders>
              <w:top w:val="nil"/>
              <w:left w:val="nil"/>
              <w:bottom w:val="single" w:sz="4" w:space="0" w:color="auto"/>
              <w:right w:val="single" w:sz="4" w:space="0" w:color="auto"/>
            </w:tcBorders>
            <w:shd w:val="clear" w:color="auto" w:fill="D9D9D9" w:themeFill="background1" w:themeFillShade="D9"/>
            <w:noWrap/>
            <w:vAlign w:val="center"/>
            <w:hideMark/>
          </w:tcPr>
          <w:p w:rsidR="00982370" w:rsidRPr="00982370" w:rsidRDefault="00982370" w:rsidP="00187EDA">
            <w:pPr>
              <w:spacing w:after="0"/>
              <w:jc w:val="right"/>
              <w:rPr>
                <w:rFonts w:eastAsia="ＭＳ Ｐゴシック"/>
                <w:color w:val="000000"/>
                <w:sz w:val="16"/>
                <w:szCs w:val="16"/>
                <w:lang w:val="en-US" w:eastAsia="ja-JP"/>
              </w:rPr>
            </w:pPr>
            <w:r w:rsidRPr="00982370">
              <w:rPr>
                <w:rFonts w:eastAsia="ＭＳ Ｐゴシック"/>
                <w:color w:val="000000"/>
                <w:sz w:val="16"/>
                <w:szCs w:val="16"/>
                <w:lang w:val="en-US" w:eastAsia="ja-JP"/>
              </w:rPr>
              <w:t>2</w:t>
            </w:r>
          </w:p>
        </w:tc>
        <w:tc>
          <w:tcPr>
            <w:tcW w:w="301" w:type="dxa"/>
            <w:tcBorders>
              <w:top w:val="nil"/>
              <w:left w:val="nil"/>
              <w:bottom w:val="single" w:sz="4" w:space="0" w:color="auto"/>
              <w:right w:val="single" w:sz="4" w:space="0" w:color="auto"/>
            </w:tcBorders>
            <w:shd w:val="clear" w:color="auto" w:fill="D9D9D9" w:themeFill="background1" w:themeFillShade="D9"/>
            <w:noWrap/>
            <w:vAlign w:val="center"/>
            <w:hideMark/>
          </w:tcPr>
          <w:p w:rsidR="00982370" w:rsidRPr="00982370" w:rsidRDefault="00982370" w:rsidP="00187EDA">
            <w:pPr>
              <w:spacing w:after="0"/>
              <w:jc w:val="right"/>
              <w:rPr>
                <w:rFonts w:eastAsia="ＭＳ Ｐゴシック"/>
                <w:color w:val="000000"/>
                <w:sz w:val="16"/>
                <w:szCs w:val="16"/>
                <w:lang w:val="en-US" w:eastAsia="ja-JP"/>
              </w:rPr>
            </w:pPr>
            <w:r w:rsidRPr="00982370">
              <w:rPr>
                <w:rFonts w:eastAsia="ＭＳ Ｐゴシック"/>
                <w:color w:val="000000"/>
                <w:sz w:val="16"/>
                <w:szCs w:val="16"/>
                <w:lang w:val="en-US" w:eastAsia="ja-JP"/>
              </w:rPr>
              <w:t>2</w:t>
            </w:r>
          </w:p>
        </w:tc>
        <w:tc>
          <w:tcPr>
            <w:tcW w:w="300" w:type="dxa"/>
            <w:tcBorders>
              <w:top w:val="nil"/>
              <w:left w:val="nil"/>
              <w:bottom w:val="single" w:sz="4" w:space="0" w:color="auto"/>
              <w:right w:val="single" w:sz="4" w:space="0" w:color="auto"/>
            </w:tcBorders>
            <w:shd w:val="clear" w:color="auto" w:fill="D9D9D9" w:themeFill="background1" w:themeFillShade="D9"/>
            <w:noWrap/>
            <w:vAlign w:val="center"/>
            <w:hideMark/>
          </w:tcPr>
          <w:p w:rsidR="00982370" w:rsidRPr="00982370" w:rsidRDefault="00982370" w:rsidP="00187EDA">
            <w:pPr>
              <w:spacing w:after="0"/>
              <w:jc w:val="right"/>
              <w:rPr>
                <w:rFonts w:eastAsia="ＭＳ Ｐゴシック"/>
                <w:color w:val="000000"/>
                <w:sz w:val="16"/>
                <w:szCs w:val="16"/>
                <w:lang w:val="en-US" w:eastAsia="ja-JP"/>
              </w:rPr>
            </w:pPr>
            <w:r w:rsidRPr="00982370">
              <w:rPr>
                <w:rFonts w:eastAsia="ＭＳ Ｐゴシック"/>
                <w:color w:val="000000"/>
                <w:sz w:val="16"/>
                <w:szCs w:val="16"/>
                <w:lang w:val="en-US" w:eastAsia="ja-JP"/>
              </w:rPr>
              <w:t>2</w:t>
            </w:r>
          </w:p>
        </w:tc>
        <w:tc>
          <w:tcPr>
            <w:tcW w:w="301" w:type="dxa"/>
            <w:tcBorders>
              <w:top w:val="nil"/>
              <w:left w:val="nil"/>
              <w:bottom w:val="single" w:sz="4" w:space="0" w:color="auto"/>
              <w:right w:val="single" w:sz="4" w:space="0" w:color="auto"/>
            </w:tcBorders>
            <w:shd w:val="clear" w:color="auto" w:fill="D9D9D9" w:themeFill="background1" w:themeFillShade="D9"/>
            <w:noWrap/>
            <w:vAlign w:val="center"/>
            <w:hideMark/>
          </w:tcPr>
          <w:p w:rsidR="00982370" w:rsidRPr="00982370" w:rsidRDefault="00982370" w:rsidP="00187EDA">
            <w:pPr>
              <w:spacing w:after="0"/>
              <w:jc w:val="right"/>
              <w:rPr>
                <w:rFonts w:eastAsia="ＭＳ Ｐゴシック"/>
                <w:color w:val="000000"/>
                <w:sz w:val="16"/>
                <w:szCs w:val="16"/>
                <w:lang w:val="en-US" w:eastAsia="ja-JP"/>
              </w:rPr>
            </w:pPr>
            <w:r w:rsidRPr="00982370">
              <w:rPr>
                <w:rFonts w:eastAsia="ＭＳ Ｐゴシック"/>
                <w:color w:val="000000"/>
                <w:sz w:val="16"/>
                <w:szCs w:val="16"/>
                <w:lang w:val="en-US" w:eastAsia="ja-JP"/>
              </w:rPr>
              <w:t>3</w:t>
            </w:r>
          </w:p>
        </w:tc>
        <w:tc>
          <w:tcPr>
            <w:tcW w:w="301" w:type="dxa"/>
            <w:tcBorders>
              <w:top w:val="nil"/>
              <w:left w:val="nil"/>
              <w:bottom w:val="single" w:sz="4" w:space="0" w:color="auto"/>
              <w:right w:val="single" w:sz="4" w:space="0" w:color="auto"/>
            </w:tcBorders>
            <w:shd w:val="clear" w:color="auto" w:fill="D9D9D9" w:themeFill="background1" w:themeFillShade="D9"/>
            <w:noWrap/>
            <w:vAlign w:val="center"/>
            <w:hideMark/>
          </w:tcPr>
          <w:p w:rsidR="00982370" w:rsidRPr="00982370" w:rsidRDefault="00982370" w:rsidP="00187EDA">
            <w:pPr>
              <w:spacing w:after="0"/>
              <w:jc w:val="right"/>
              <w:rPr>
                <w:rFonts w:eastAsia="ＭＳ Ｐゴシック"/>
                <w:color w:val="000000"/>
                <w:sz w:val="16"/>
                <w:szCs w:val="16"/>
                <w:lang w:val="en-US" w:eastAsia="ja-JP"/>
              </w:rPr>
            </w:pPr>
            <w:r w:rsidRPr="00982370">
              <w:rPr>
                <w:rFonts w:eastAsia="ＭＳ Ｐゴシック"/>
                <w:color w:val="000000"/>
                <w:sz w:val="16"/>
                <w:szCs w:val="16"/>
                <w:lang w:val="en-US" w:eastAsia="ja-JP"/>
              </w:rPr>
              <w:t>3</w:t>
            </w:r>
          </w:p>
        </w:tc>
        <w:tc>
          <w:tcPr>
            <w:tcW w:w="301" w:type="dxa"/>
            <w:tcBorders>
              <w:top w:val="nil"/>
              <w:left w:val="nil"/>
              <w:bottom w:val="single" w:sz="4" w:space="0" w:color="auto"/>
              <w:right w:val="single" w:sz="4" w:space="0" w:color="auto"/>
            </w:tcBorders>
            <w:shd w:val="clear" w:color="auto" w:fill="D9D9D9" w:themeFill="background1" w:themeFillShade="D9"/>
            <w:noWrap/>
            <w:vAlign w:val="center"/>
            <w:hideMark/>
          </w:tcPr>
          <w:p w:rsidR="00982370" w:rsidRPr="00982370" w:rsidRDefault="00982370" w:rsidP="00187EDA">
            <w:pPr>
              <w:spacing w:after="0"/>
              <w:jc w:val="right"/>
              <w:rPr>
                <w:rFonts w:eastAsia="ＭＳ Ｐゴシック"/>
                <w:color w:val="000000"/>
                <w:sz w:val="16"/>
                <w:szCs w:val="16"/>
                <w:lang w:val="en-US" w:eastAsia="ja-JP"/>
              </w:rPr>
            </w:pPr>
            <w:r w:rsidRPr="00982370">
              <w:rPr>
                <w:rFonts w:eastAsia="ＭＳ Ｐゴシック"/>
                <w:color w:val="000000"/>
                <w:sz w:val="16"/>
                <w:szCs w:val="16"/>
                <w:lang w:val="en-US" w:eastAsia="ja-JP"/>
              </w:rPr>
              <w:t>3</w:t>
            </w:r>
          </w:p>
        </w:tc>
        <w:tc>
          <w:tcPr>
            <w:tcW w:w="301" w:type="dxa"/>
            <w:tcBorders>
              <w:top w:val="nil"/>
              <w:left w:val="nil"/>
              <w:bottom w:val="single" w:sz="4" w:space="0" w:color="auto"/>
              <w:right w:val="single" w:sz="4" w:space="0" w:color="auto"/>
            </w:tcBorders>
            <w:shd w:val="clear" w:color="auto" w:fill="D9D9D9" w:themeFill="background1" w:themeFillShade="D9"/>
            <w:noWrap/>
            <w:vAlign w:val="center"/>
            <w:hideMark/>
          </w:tcPr>
          <w:p w:rsidR="00982370" w:rsidRPr="00982370" w:rsidRDefault="00982370" w:rsidP="00187EDA">
            <w:pPr>
              <w:spacing w:after="0"/>
              <w:jc w:val="right"/>
              <w:rPr>
                <w:rFonts w:eastAsia="ＭＳ Ｐゴシック"/>
                <w:color w:val="000000"/>
                <w:sz w:val="16"/>
                <w:szCs w:val="16"/>
                <w:lang w:val="en-US" w:eastAsia="ja-JP"/>
              </w:rPr>
            </w:pPr>
            <w:r w:rsidRPr="00982370">
              <w:rPr>
                <w:rFonts w:eastAsia="ＭＳ Ｐゴシック"/>
                <w:color w:val="000000"/>
                <w:sz w:val="16"/>
                <w:szCs w:val="16"/>
                <w:lang w:val="en-US" w:eastAsia="ja-JP"/>
              </w:rPr>
              <w:t>3</w:t>
            </w:r>
          </w:p>
        </w:tc>
        <w:tc>
          <w:tcPr>
            <w:tcW w:w="301" w:type="dxa"/>
            <w:tcBorders>
              <w:top w:val="nil"/>
              <w:left w:val="nil"/>
              <w:bottom w:val="single" w:sz="4" w:space="0" w:color="auto"/>
              <w:right w:val="single" w:sz="4" w:space="0" w:color="auto"/>
            </w:tcBorders>
            <w:shd w:val="clear" w:color="auto" w:fill="D9D9D9" w:themeFill="background1" w:themeFillShade="D9"/>
            <w:noWrap/>
            <w:vAlign w:val="center"/>
            <w:hideMark/>
          </w:tcPr>
          <w:p w:rsidR="00982370" w:rsidRPr="00982370" w:rsidRDefault="00982370" w:rsidP="00187EDA">
            <w:pPr>
              <w:spacing w:after="0"/>
              <w:jc w:val="right"/>
              <w:rPr>
                <w:rFonts w:eastAsia="ＭＳ Ｐゴシック"/>
                <w:color w:val="000000"/>
                <w:sz w:val="16"/>
                <w:szCs w:val="16"/>
                <w:lang w:val="en-US" w:eastAsia="ja-JP"/>
              </w:rPr>
            </w:pPr>
            <w:r w:rsidRPr="00982370">
              <w:rPr>
                <w:rFonts w:eastAsia="ＭＳ Ｐゴシック"/>
                <w:color w:val="000000"/>
                <w:sz w:val="16"/>
                <w:szCs w:val="16"/>
                <w:lang w:val="en-US" w:eastAsia="ja-JP"/>
              </w:rPr>
              <w:t>4</w:t>
            </w:r>
          </w:p>
        </w:tc>
        <w:tc>
          <w:tcPr>
            <w:tcW w:w="301" w:type="dxa"/>
            <w:tcBorders>
              <w:top w:val="nil"/>
              <w:left w:val="nil"/>
              <w:bottom w:val="single" w:sz="4" w:space="0" w:color="auto"/>
              <w:right w:val="single" w:sz="4" w:space="0" w:color="auto"/>
            </w:tcBorders>
            <w:shd w:val="clear" w:color="auto" w:fill="D9D9D9" w:themeFill="background1" w:themeFillShade="D9"/>
            <w:noWrap/>
            <w:vAlign w:val="center"/>
            <w:hideMark/>
          </w:tcPr>
          <w:p w:rsidR="00982370" w:rsidRPr="00982370" w:rsidRDefault="00982370" w:rsidP="00187EDA">
            <w:pPr>
              <w:spacing w:after="0"/>
              <w:jc w:val="right"/>
              <w:rPr>
                <w:rFonts w:eastAsia="ＭＳ Ｐゴシック"/>
                <w:color w:val="000000"/>
                <w:sz w:val="16"/>
                <w:szCs w:val="16"/>
                <w:lang w:val="en-US" w:eastAsia="ja-JP"/>
              </w:rPr>
            </w:pPr>
            <w:r w:rsidRPr="00982370">
              <w:rPr>
                <w:rFonts w:eastAsia="ＭＳ Ｐゴシック"/>
                <w:color w:val="000000"/>
                <w:sz w:val="16"/>
                <w:szCs w:val="16"/>
                <w:lang w:val="en-US" w:eastAsia="ja-JP"/>
              </w:rPr>
              <w:t>4</w:t>
            </w:r>
          </w:p>
        </w:tc>
        <w:tc>
          <w:tcPr>
            <w:tcW w:w="301" w:type="dxa"/>
            <w:tcBorders>
              <w:top w:val="nil"/>
              <w:left w:val="nil"/>
              <w:bottom w:val="single" w:sz="4" w:space="0" w:color="auto"/>
              <w:right w:val="single" w:sz="4" w:space="0" w:color="auto"/>
            </w:tcBorders>
            <w:shd w:val="clear" w:color="auto" w:fill="D9D9D9" w:themeFill="background1" w:themeFillShade="D9"/>
            <w:noWrap/>
            <w:vAlign w:val="center"/>
            <w:hideMark/>
          </w:tcPr>
          <w:p w:rsidR="00982370" w:rsidRPr="00982370" w:rsidRDefault="00982370" w:rsidP="00187EDA">
            <w:pPr>
              <w:spacing w:after="0"/>
              <w:jc w:val="right"/>
              <w:rPr>
                <w:rFonts w:eastAsia="ＭＳ Ｐゴシック"/>
                <w:color w:val="000000"/>
                <w:sz w:val="16"/>
                <w:szCs w:val="16"/>
                <w:lang w:val="en-US" w:eastAsia="ja-JP"/>
              </w:rPr>
            </w:pPr>
            <w:r w:rsidRPr="00982370">
              <w:rPr>
                <w:rFonts w:eastAsia="ＭＳ Ｐゴシック"/>
                <w:color w:val="000000"/>
                <w:sz w:val="16"/>
                <w:szCs w:val="16"/>
                <w:lang w:val="en-US" w:eastAsia="ja-JP"/>
              </w:rPr>
              <w:t>4</w:t>
            </w:r>
          </w:p>
        </w:tc>
        <w:tc>
          <w:tcPr>
            <w:tcW w:w="301" w:type="dxa"/>
            <w:tcBorders>
              <w:top w:val="nil"/>
              <w:left w:val="nil"/>
              <w:bottom w:val="single" w:sz="4" w:space="0" w:color="auto"/>
              <w:right w:val="single" w:sz="4" w:space="0" w:color="auto"/>
            </w:tcBorders>
            <w:shd w:val="clear" w:color="auto" w:fill="D9D9D9" w:themeFill="background1" w:themeFillShade="D9"/>
            <w:noWrap/>
            <w:vAlign w:val="center"/>
            <w:hideMark/>
          </w:tcPr>
          <w:p w:rsidR="00982370" w:rsidRPr="00982370" w:rsidRDefault="00982370" w:rsidP="00187EDA">
            <w:pPr>
              <w:spacing w:after="0"/>
              <w:jc w:val="right"/>
              <w:rPr>
                <w:rFonts w:eastAsia="ＭＳ Ｐゴシック"/>
                <w:color w:val="000000"/>
                <w:sz w:val="16"/>
                <w:szCs w:val="16"/>
                <w:lang w:val="en-US" w:eastAsia="ja-JP"/>
              </w:rPr>
            </w:pPr>
            <w:r w:rsidRPr="00982370">
              <w:rPr>
                <w:rFonts w:eastAsia="ＭＳ Ｐゴシック"/>
                <w:color w:val="000000"/>
                <w:sz w:val="16"/>
                <w:szCs w:val="16"/>
                <w:lang w:val="en-US" w:eastAsia="ja-JP"/>
              </w:rPr>
              <w:t>5</w:t>
            </w:r>
          </w:p>
        </w:tc>
        <w:tc>
          <w:tcPr>
            <w:tcW w:w="301" w:type="dxa"/>
            <w:tcBorders>
              <w:top w:val="nil"/>
              <w:left w:val="nil"/>
              <w:bottom w:val="single" w:sz="4" w:space="0" w:color="auto"/>
              <w:right w:val="single" w:sz="4" w:space="0" w:color="auto"/>
            </w:tcBorders>
            <w:shd w:val="clear" w:color="auto" w:fill="D9D9D9" w:themeFill="background1" w:themeFillShade="D9"/>
            <w:noWrap/>
            <w:vAlign w:val="center"/>
            <w:hideMark/>
          </w:tcPr>
          <w:p w:rsidR="00982370" w:rsidRPr="00982370" w:rsidRDefault="00982370" w:rsidP="00187EDA">
            <w:pPr>
              <w:spacing w:after="0"/>
              <w:jc w:val="right"/>
              <w:rPr>
                <w:rFonts w:eastAsia="ＭＳ Ｐゴシック"/>
                <w:color w:val="000000"/>
                <w:sz w:val="16"/>
                <w:szCs w:val="16"/>
                <w:lang w:val="en-US" w:eastAsia="ja-JP"/>
              </w:rPr>
            </w:pPr>
            <w:r w:rsidRPr="00982370">
              <w:rPr>
                <w:rFonts w:eastAsia="ＭＳ Ｐゴシック"/>
                <w:color w:val="000000"/>
                <w:sz w:val="16"/>
                <w:szCs w:val="16"/>
                <w:lang w:val="en-US" w:eastAsia="ja-JP"/>
              </w:rPr>
              <w:t>5</w:t>
            </w:r>
          </w:p>
        </w:tc>
        <w:tc>
          <w:tcPr>
            <w:tcW w:w="301" w:type="dxa"/>
            <w:tcBorders>
              <w:top w:val="nil"/>
              <w:left w:val="nil"/>
              <w:bottom w:val="single" w:sz="4" w:space="0" w:color="auto"/>
              <w:right w:val="single" w:sz="4" w:space="0" w:color="auto"/>
            </w:tcBorders>
            <w:shd w:val="clear" w:color="auto" w:fill="D9D9D9" w:themeFill="background1" w:themeFillShade="D9"/>
            <w:noWrap/>
            <w:vAlign w:val="center"/>
            <w:hideMark/>
          </w:tcPr>
          <w:p w:rsidR="00982370" w:rsidRPr="00982370" w:rsidRDefault="00982370" w:rsidP="00187EDA">
            <w:pPr>
              <w:spacing w:after="0"/>
              <w:jc w:val="right"/>
              <w:rPr>
                <w:rFonts w:eastAsia="ＭＳ Ｐゴシック"/>
                <w:color w:val="000000"/>
                <w:sz w:val="16"/>
                <w:szCs w:val="16"/>
                <w:lang w:val="en-US" w:eastAsia="ja-JP"/>
              </w:rPr>
            </w:pPr>
            <w:r w:rsidRPr="00982370">
              <w:rPr>
                <w:rFonts w:eastAsia="ＭＳ Ｐゴシック"/>
                <w:color w:val="000000"/>
                <w:sz w:val="16"/>
                <w:szCs w:val="16"/>
                <w:lang w:val="en-US" w:eastAsia="ja-JP"/>
              </w:rPr>
              <w:t>6</w:t>
            </w:r>
          </w:p>
        </w:tc>
      </w:tr>
      <w:tr w:rsidR="00982370" w:rsidRPr="00982370" w:rsidTr="00DC630C">
        <w:trPr>
          <w:trHeight w:val="234"/>
          <w:jc w:val="center"/>
        </w:trPr>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982370" w:rsidRPr="00982370" w:rsidRDefault="00982370" w:rsidP="00187EDA">
            <w:pPr>
              <w:spacing w:after="0"/>
              <w:rPr>
                <w:rFonts w:eastAsia="ＭＳ Ｐゴシック"/>
                <w:color w:val="000000"/>
                <w:sz w:val="16"/>
                <w:szCs w:val="16"/>
                <w:lang w:val="en-US" w:eastAsia="ja-JP"/>
              </w:rPr>
            </w:pPr>
            <w:r w:rsidRPr="00982370">
              <w:rPr>
                <w:rFonts w:eastAsia="ＭＳ Ｐゴシック"/>
                <w:color w:val="000000"/>
                <w:sz w:val="16"/>
                <w:szCs w:val="16"/>
                <w:lang w:val="en-US" w:eastAsia="ja-JP"/>
              </w:rPr>
              <w:t>RIV</w:t>
            </w:r>
          </w:p>
        </w:tc>
        <w:tc>
          <w:tcPr>
            <w:tcW w:w="300" w:type="dxa"/>
            <w:tcBorders>
              <w:top w:val="nil"/>
              <w:left w:val="nil"/>
              <w:bottom w:val="single" w:sz="4" w:space="0" w:color="auto"/>
              <w:right w:val="single" w:sz="4" w:space="0" w:color="auto"/>
            </w:tcBorders>
            <w:shd w:val="clear" w:color="auto" w:fill="auto"/>
            <w:noWrap/>
            <w:vAlign w:val="center"/>
            <w:hideMark/>
          </w:tcPr>
          <w:p w:rsidR="00982370" w:rsidRPr="00982370" w:rsidRDefault="00982370" w:rsidP="00187EDA">
            <w:pPr>
              <w:spacing w:after="0"/>
              <w:jc w:val="right"/>
              <w:rPr>
                <w:rFonts w:eastAsia="ＭＳ Ｐゴシック"/>
                <w:color w:val="000000"/>
                <w:sz w:val="16"/>
                <w:szCs w:val="16"/>
                <w:lang w:val="en-US" w:eastAsia="ja-JP"/>
              </w:rPr>
            </w:pPr>
            <w:r w:rsidRPr="00982370">
              <w:rPr>
                <w:rFonts w:eastAsia="ＭＳ Ｐゴシック"/>
                <w:color w:val="000000"/>
                <w:sz w:val="16"/>
                <w:szCs w:val="16"/>
                <w:lang w:val="en-US" w:eastAsia="ja-JP"/>
              </w:rPr>
              <w:t>0</w:t>
            </w:r>
          </w:p>
        </w:tc>
        <w:tc>
          <w:tcPr>
            <w:tcW w:w="301" w:type="dxa"/>
            <w:tcBorders>
              <w:top w:val="nil"/>
              <w:left w:val="nil"/>
              <w:bottom w:val="single" w:sz="4" w:space="0" w:color="auto"/>
              <w:right w:val="single" w:sz="4" w:space="0" w:color="auto"/>
            </w:tcBorders>
            <w:shd w:val="clear" w:color="auto" w:fill="auto"/>
            <w:noWrap/>
            <w:vAlign w:val="center"/>
            <w:hideMark/>
          </w:tcPr>
          <w:p w:rsidR="00982370" w:rsidRPr="00982370" w:rsidRDefault="00982370" w:rsidP="00187EDA">
            <w:pPr>
              <w:spacing w:after="0"/>
              <w:jc w:val="right"/>
              <w:rPr>
                <w:rFonts w:eastAsia="ＭＳ Ｐゴシック"/>
                <w:color w:val="000000"/>
                <w:sz w:val="16"/>
                <w:szCs w:val="16"/>
                <w:lang w:val="en-US" w:eastAsia="ja-JP"/>
              </w:rPr>
            </w:pPr>
            <w:r w:rsidRPr="00982370">
              <w:rPr>
                <w:rFonts w:eastAsia="ＭＳ Ｐゴシック"/>
                <w:color w:val="000000"/>
                <w:sz w:val="16"/>
                <w:szCs w:val="16"/>
                <w:lang w:val="en-US" w:eastAsia="ja-JP"/>
              </w:rPr>
              <w:t>1</w:t>
            </w:r>
          </w:p>
        </w:tc>
        <w:tc>
          <w:tcPr>
            <w:tcW w:w="301" w:type="dxa"/>
            <w:tcBorders>
              <w:top w:val="nil"/>
              <w:left w:val="nil"/>
              <w:bottom w:val="single" w:sz="4" w:space="0" w:color="auto"/>
              <w:right w:val="single" w:sz="4" w:space="0" w:color="auto"/>
            </w:tcBorders>
            <w:shd w:val="clear" w:color="auto" w:fill="auto"/>
            <w:noWrap/>
            <w:vAlign w:val="center"/>
            <w:hideMark/>
          </w:tcPr>
          <w:p w:rsidR="00982370" w:rsidRPr="00982370" w:rsidRDefault="00982370" w:rsidP="00187EDA">
            <w:pPr>
              <w:spacing w:after="0"/>
              <w:jc w:val="right"/>
              <w:rPr>
                <w:rFonts w:eastAsia="ＭＳ Ｐゴシック"/>
                <w:color w:val="000000"/>
                <w:sz w:val="16"/>
                <w:szCs w:val="16"/>
                <w:lang w:val="en-US" w:eastAsia="ja-JP"/>
              </w:rPr>
            </w:pPr>
            <w:r w:rsidRPr="00982370">
              <w:rPr>
                <w:rFonts w:eastAsia="ＭＳ Ｐゴシック"/>
                <w:color w:val="000000"/>
                <w:sz w:val="16"/>
                <w:szCs w:val="16"/>
                <w:lang w:val="en-US" w:eastAsia="ja-JP"/>
              </w:rPr>
              <w:t>2</w:t>
            </w:r>
          </w:p>
        </w:tc>
        <w:tc>
          <w:tcPr>
            <w:tcW w:w="301" w:type="dxa"/>
            <w:tcBorders>
              <w:top w:val="nil"/>
              <w:left w:val="nil"/>
              <w:bottom w:val="single" w:sz="4" w:space="0" w:color="auto"/>
              <w:right w:val="single" w:sz="4" w:space="0" w:color="auto"/>
            </w:tcBorders>
            <w:shd w:val="clear" w:color="auto" w:fill="auto"/>
            <w:noWrap/>
            <w:vAlign w:val="center"/>
            <w:hideMark/>
          </w:tcPr>
          <w:p w:rsidR="00982370" w:rsidRPr="00982370" w:rsidRDefault="00982370" w:rsidP="00187EDA">
            <w:pPr>
              <w:spacing w:after="0"/>
              <w:jc w:val="right"/>
              <w:rPr>
                <w:rFonts w:eastAsia="ＭＳ Ｐゴシック"/>
                <w:color w:val="000000"/>
                <w:sz w:val="16"/>
                <w:szCs w:val="16"/>
                <w:lang w:val="en-US" w:eastAsia="ja-JP"/>
              </w:rPr>
            </w:pPr>
            <w:r w:rsidRPr="00982370">
              <w:rPr>
                <w:rFonts w:eastAsia="ＭＳ Ｐゴシック"/>
                <w:color w:val="000000"/>
                <w:sz w:val="16"/>
                <w:szCs w:val="16"/>
                <w:lang w:val="en-US" w:eastAsia="ja-JP"/>
              </w:rPr>
              <w:t>3</w:t>
            </w:r>
          </w:p>
        </w:tc>
        <w:tc>
          <w:tcPr>
            <w:tcW w:w="301" w:type="dxa"/>
            <w:tcBorders>
              <w:top w:val="nil"/>
              <w:left w:val="nil"/>
              <w:bottom w:val="single" w:sz="4" w:space="0" w:color="auto"/>
              <w:right w:val="single" w:sz="4" w:space="0" w:color="auto"/>
            </w:tcBorders>
            <w:shd w:val="clear" w:color="auto" w:fill="auto"/>
            <w:noWrap/>
            <w:vAlign w:val="center"/>
            <w:hideMark/>
          </w:tcPr>
          <w:p w:rsidR="00982370" w:rsidRPr="00982370" w:rsidRDefault="00982370" w:rsidP="00187EDA">
            <w:pPr>
              <w:spacing w:after="0"/>
              <w:jc w:val="right"/>
              <w:rPr>
                <w:rFonts w:eastAsia="ＭＳ Ｐゴシック"/>
                <w:color w:val="000000"/>
                <w:sz w:val="16"/>
                <w:szCs w:val="16"/>
                <w:lang w:val="en-US" w:eastAsia="ja-JP"/>
              </w:rPr>
            </w:pPr>
            <w:r w:rsidRPr="00982370">
              <w:rPr>
                <w:rFonts w:eastAsia="ＭＳ Ｐゴシック"/>
                <w:color w:val="000000"/>
                <w:sz w:val="16"/>
                <w:szCs w:val="16"/>
                <w:lang w:val="en-US" w:eastAsia="ja-JP"/>
              </w:rPr>
              <w:t>4</w:t>
            </w:r>
          </w:p>
        </w:tc>
        <w:tc>
          <w:tcPr>
            <w:tcW w:w="301" w:type="dxa"/>
            <w:tcBorders>
              <w:top w:val="nil"/>
              <w:left w:val="nil"/>
              <w:bottom w:val="single" w:sz="4" w:space="0" w:color="auto"/>
              <w:right w:val="single" w:sz="4" w:space="0" w:color="auto"/>
            </w:tcBorders>
            <w:shd w:val="clear" w:color="auto" w:fill="auto"/>
            <w:noWrap/>
            <w:vAlign w:val="center"/>
            <w:hideMark/>
          </w:tcPr>
          <w:p w:rsidR="00982370" w:rsidRPr="00982370" w:rsidRDefault="00982370" w:rsidP="00187EDA">
            <w:pPr>
              <w:spacing w:after="0"/>
              <w:jc w:val="right"/>
              <w:rPr>
                <w:rFonts w:eastAsia="ＭＳ Ｐゴシック"/>
                <w:color w:val="000000"/>
                <w:sz w:val="16"/>
                <w:szCs w:val="16"/>
                <w:lang w:val="en-US" w:eastAsia="ja-JP"/>
              </w:rPr>
            </w:pPr>
            <w:r w:rsidRPr="00982370">
              <w:rPr>
                <w:rFonts w:eastAsia="ＭＳ Ｐゴシック"/>
                <w:color w:val="000000"/>
                <w:sz w:val="16"/>
                <w:szCs w:val="16"/>
                <w:lang w:val="en-US" w:eastAsia="ja-JP"/>
              </w:rPr>
              <w:t>5</w:t>
            </w:r>
          </w:p>
        </w:tc>
        <w:tc>
          <w:tcPr>
            <w:tcW w:w="301" w:type="dxa"/>
            <w:tcBorders>
              <w:top w:val="nil"/>
              <w:left w:val="nil"/>
              <w:bottom w:val="single" w:sz="4" w:space="0" w:color="auto"/>
              <w:right w:val="single" w:sz="4" w:space="0" w:color="auto"/>
            </w:tcBorders>
            <w:shd w:val="clear" w:color="auto" w:fill="auto"/>
            <w:noWrap/>
            <w:vAlign w:val="center"/>
            <w:hideMark/>
          </w:tcPr>
          <w:p w:rsidR="00982370" w:rsidRPr="00982370" w:rsidRDefault="00982370" w:rsidP="00187EDA">
            <w:pPr>
              <w:spacing w:after="0"/>
              <w:jc w:val="right"/>
              <w:rPr>
                <w:rFonts w:eastAsia="ＭＳ Ｐゴシック"/>
                <w:color w:val="000000"/>
                <w:sz w:val="16"/>
                <w:szCs w:val="16"/>
                <w:lang w:val="en-US" w:eastAsia="ja-JP"/>
              </w:rPr>
            </w:pPr>
            <w:r w:rsidRPr="00982370">
              <w:rPr>
                <w:rFonts w:eastAsia="ＭＳ Ｐゴシック"/>
                <w:color w:val="000000"/>
                <w:sz w:val="16"/>
                <w:szCs w:val="16"/>
                <w:lang w:val="en-US" w:eastAsia="ja-JP"/>
              </w:rPr>
              <w:t>6</w:t>
            </w:r>
          </w:p>
        </w:tc>
        <w:tc>
          <w:tcPr>
            <w:tcW w:w="301" w:type="dxa"/>
            <w:tcBorders>
              <w:top w:val="nil"/>
              <w:left w:val="nil"/>
              <w:bottom w:val="single" w:sz="4" w:space="0" w:color="auto"/>
              <w:right w:val="single" w:sz="4" w:space="0" w:color="auto"/>
            </w:tcBorders>
            <w:shd w:val="clear" w:color="auto" w:fill="auto"/>
            <w:noWrap/>
            <w:vAlign w:val="center"/>
            <w:hideMark/>
          </w:tcPr>
          <w:p w:rsidR="00982370" w:rsidRPr="00982370" w:rsidRDefault="00982370" w:rsidP="00187EDA">
            <w:pPr>
              <w:spacing w:after="0"/>
              <w:jc w:val="right"/>
              <w:rPr>
                <w:rFonts w:eastAsia="ＭＳ Ｐゴシック"/>
                <w:color w:val="000000"/>
                <w:sz w:val="16"/>
                <w:szCs w:val="16"/>
                <w:lang w:val="en-US" w:eastAsia="ja-JP"/>
              </w:rPr>
            </w:pPr>
            <w:r w:rsidRPr="00982370">
              <w:rPr>
                <w:rFonts w:eastAsia="ＭＳ Ｐゴシック"/>
                <w:color w:val="000000"/>
                <w:sz w:val="16"/>
                <w:szCs w:val="16"/>
                <w:lang w:val="en-US" w:eastAsia="ja-JP"/>
              </w:rPr>
              <w:t>7</w:t>
            </w:r>
          </w:p>
        </w:tc>
        <w:tc>
          <w:tcPr>
            <w:tcW w:w="301" w:type="dxa"/>
            <w:tcBorders>
              <w:top w:val="nil"/>
              <w:left w:val="nil"/>
              <w:bottom w:val="single" w:sz="4" w:space="0" w:color="auto"/>
              <w:right w:val="single" w:sz="4" w:space="0" w:color="auto"/>
            </w:tcBorders>
            <w:shd w:val="clear" w:color="auto" w:fill="auto"/>
            <w:noWrap/>
            <w:vAlign w:val="center"/>
            <w:hideMark/>
          </w:tcPr>
          <w:p w:rsidR="00982370" w:rsidRPr="00982370" w:rsidRDefault="00982370" w:rsidP="00187EDA">
            <w:pPr>
              <w:spacing w:after="0"/>
              <w:jc w:val="right"/>
              <w:rPr>
                <w:rFonts w:eastAsia="ＭＳ Ｐゴシック"/>
                <w:color w:val="000000"/>
                <w:sz w:val="16"/>
                <w:szCs w:val="16"/>
                <w:lang w:val="en-US" w:eastAsia="ja-JP"/>
              </w:rPr>
            </w:pPr>
            <w:r w:rsidRPr="00982370">
              <w:rPr>
                <w:rFonts w:eastAsia="ＭＳ Ｐゴシック"/>
                <w:color w:val="000000"/>
                <w:sz w:val="16"/>
                <w:szCs w:val="16"/>
                <w:lang w:val="en-US" w:eastAsia="ja-JP"/>
              </w:rPr>
              <w:t>8</w:t>
            </w:r>
          </w:p>
        </w:tc>
        <w:tc>
          <w:tcPr>
            <w:tcW w:w="301" w:type="dxa"/>
            <w:tcBorders>
              <w:top w:val="nil"/>
              <w:left w:val="nil"/>
              <w:bottom w:val="single" w:sz="4" w:space="0" w:color="auto"/>
              <w:right w:val="single" w:sz="4" w:space="0" w:color="auto"/>
            </w:tcBorders>
            <w:shd w:val="clear" w:color="auto" w:fill="auto"/>
            <w:noWrap/>
            <w:vAlign w:val="center"/>
            <w:hideMark/>
          </w:tcPr>
          <w:p w:rsidR="00982370" w:rsidRPr="00982370" w:rsidRDefault="00982370" w:rsidP="00187EDA">
            <w:pPr>
              <w:spacing w:after="0"/>
              <w:jc w:val="right"/>
              <w:rPr>
                <w:rFonts w:eastAsia="ＭＳ Ｐゴシック"/>
                <w:color w:val="000000"/>
                <w:sz w:val="16"/>
                <w:szCs w:val="16"/>
                <w:lang w:val="en-US" w:eastAsia="ja-JP"/>
              </w:rPr>
            </w:pPr>
            <w:r w:rsidRPr="00982370">
              <w:rPr>
                <w:rFonts w:eastAsia="ＭＳ Ｐゴシック"/>
                <w:color w:val="000000"/>
                <w:sz w:val="16"/>
                <w:szCs w:val="16"/>
                <w:lang w:val="en-US" w:eastAsia="ja-JP"/>
              </w:rPr>
              <w:t>9</w:t>
            </w:r>
          </w:p>
        </w:tc>
        <w:tc>
          <w:tcPr>
            <w:tcW w:w="300" w:type="dxa"/>
            <w:tcBorders>
              <w:top w:val="nil"/>
              <w:left w:val="nil"/>
              <w:bottom w:val="single" w:sz="4" w:space="0" w:color="auto"/>
              <w:right w:val="single" w:sz="4" w:space="0" w:color="auto"/>
            </w:tcBorders>
            <w:shd w:val="clear" w:color="auto" w:fill="auto"/>
            <w:noWrap/>
            <w:vAlign w:val="center"/>
            <w:hideMark/>
          </w:tcPr>
          <w:p w:rsidR="00982370" w:rsidRPr="00982370" w:rsidRDefault="00982370" w:rsidP="00187EDA">
            <w:pPr>
              <w:spacing w:after="0"/>
              <w:jc w:val="right"/>
              <w:rPr>
                <w:rFonts w:eastAsia="ＭＳ Ｐゴシック"/>
                <w:color w:val="000000"/>
                <w:sz w:val="16"/>
                <w:szCs w:val="16"/>
                <w:lang w:val="en-US" w:eastAsia="ja-JP"/>
              </w:rPr>
            </w:pPr>
            <w:r w:rsidRPr="00982370">
              <w:rPr>
                <w:rFonts w:eastAsia="ＭＳ Ｐゴシック"/>
                <w:color w:val="000000"/>
                <w:sz w:val="16"/>
                <w:szCs w:val="16"/>
                <w:lang w:val="en-US" w:eastAsia="ja-JP"/>
              </w:rPr>
              <w:t>10</w:t>
            </w:r>
          </w:p>
        </w:tc>
        <w:tc>
          <w:tcPr>
            <w:tcW w:w="301" w:type="dxa"/>
            <w:tcBorders>
              <w:top w:val="nil"/>
              <w:left w:val="nil"/>
              <w:bottom w:val="single" w:sz="4" w:space="0" w:color="auto"/>
              <w:right w:val="single" w:sz="4" w:space="0" w:color="auto"/>
            </w:tcBorders>
            <w:shd w:val="clear" w:color="auto" w:fill="auto"/>
            <w:noWrap/>
            <w:vAlign w:val="center"/>
            <w:hideMark/>
          </w:tcPr>
          <w:p w:rsidR="00982370" w:rsidRPr="00982370" w:rsidRDefault="00982370" w:rsidP="00187EDA">
            <w:pPr>
              <w:spacing w:after="0"/>
              <w:jc w:val="right"/>
              <w:rPr>
                <w:rFonts w:eastAsia="ＭＳ Ｐゴシック"/>
                <w:color w:val="000000"/>
                <w:sz w:val="16"/>
                <w:szCs w:val="16"/>
                <w:lang w:val="en-US" w:eastAsia="ja-JP"/>
              </w:rPr>
            </w:pPr>
            <w:r w:rsidRPr="00982370">
              <w:rPr>
                <w:rFonts w:eastAsia="ＭＳ Ｐゴシック"/>
                <w:color w:val="000000"/>
                <w:sz w:val="16"/>
                <w:szCs w:val="16"/>
                <w:lang w:val="en-US" w:eastAsia="ja-JP"/>
              </w:rPr>
              <w:t>12</w:t>
            </w:r>
          </w:p>
        </w:tc>
        <w:tc>
          <w:tcPr>
            <w:tcW w:w="301" w:type="dxa"/>
            <w:tcBorders>
              <w:top w:val="nil"/>
              <w:left w:val="nil"/>
              <w:bottom w:val="single" w:sz="4" w:space="0" w:color="auto"/>
              <w:right w:val="single" w:sz="4" w:space="0" w:color="auto"/>
            </w:tcBorders>
            <w:shd w:val="clear" w:color="auto" w:fill="auto"/>
            <w:noWrap/>
            <w:vAlign w:val="center"/>
            <w:hideMark/>
          </w:tcPr>
          <w:p w:rsidR="00982370" w:rsidRPr="00982370" w:rsidRDefault="00982370" w:rsidP="00187EDA">
            <w:pPr>
              <w:spacing w:after="0"/>
              <w:jc w:val="right"/>
              <w:rPr>
                <w:rFonts w:eastAsia="ＭＳ Ｐゴシック"/>
                <w:color w:val="000000"/>
                <w:sz w:val="16"/>
                <w:szCs w:val="16"/>
                <w:lang w:val="en-US" w:eastAsia="ja-JP"/>
              </w:rPr>
            </w:pPr>
            <w:r w:rsidRPr="00982370">
              <w:rPr>
                <w:rFonts w:eastAsia="ＭＳ Ｐゴシック"/>
                <w:color w:val="000000"/>
                <w:sz w:val="16"/>
                <w:szCs w:val="16"/>
                <w:lang w:val="en-US" w:eastAsia="ja-JP"/>
              </w:rPr>
              <w:t>13</w:t>
            </w:r>
          </w:p>
        </w:tc>
        <w:tc>
          <w:tcPr>
            <w:tcW w:w="301" w:type="dxa"/>
            <w:tcBorders>
              <w:top w:val="nil"/>
              <w:left w:val="nil"/>
              <w:bottom w:val="single" w:sz="4" w:space="0" w:color="auto"/>
              <w:right w:val="single" w:sz="4" w:space="0" w:color="auto"/>
            </w:tcBorders>
            <w:shd w:val="clear" w:color="auto" w:fill="auto"/>
            <w:noWrap/>
            <w:vAlign w:val="center"/>
            <w:hideMark/>
          </w:tcPr>
          <w:p w:rsidR="00982370" w:rsidRPr="00982370" w:rsidRDefault="00982370" w:rsidP="00187EDA">
            <w:pPr>
              <w:spacing w:after="0"/>
              <w:jc w:val="right"/>
              <w:rPr>
                <w:rFonts w:eastAsia="ＭＳ Ｐゴシック"/>
                <w:color w:val="000000"/>
                <w:sz w:val="16"/>
                <w:szCs w:val="16"/>
                <w:lang w:val="en-US" w:eastAsia="ja-JP"/>
              </w:rPr>
            </w:pPr>
            <w:r w:rsidRPr="00982370">
              <w:rPr>
                <w:rFonts w:eastAsia="ＭＳ Ｐゴシック"/>
                <w:color w:val="000000"/>
                <w:sz w:val="16"/>
                <w:szCs w:val="16"/>
                <w:lang w:val="en-US" w:eastAsia="ja-JP"/>
              </w:rPr>
              <w:t>14</w:t>
            </w:r>
          </w:p>
        </w:tc>
        <w:tc>
          <w:tcPr>
            <w:tcW w:w="301" w:type="dxa"/>
            <w:tcBorders>
              <w:top w:val="nil"/>
              <w:left w:val="nil"/>
              <w:bottom w:val="single" w:sz="4" w:space="0" w:color="auto"/>
              <w:right w:val="single" w:sz="4" w:space="0" w:color="auto"/>
            </w:tcBorders>
            <w:shd w:val="clear" w:color="auto" w:fill="auto"/>
            <w:noWrap/>
            <w:vAlign w:val="center"/>
            <w:hideMark/>
          </w:tcPr>
          <w:p w:rsidR="00982370" w:rsidRPr="00982370" w:rsidRDefault="00982370" w:rsidP="00187EDA">
            <w:pPr>
              <w:spacing w:after="0"/>
              <w:jc w:val="right"/>
              <w:rPr>
                <w:rFonts w:eastAsia="ＭＳ Ｐゴシック"/>
                <w:color w:val="000000"/>
                <w:sz w:val="16"/>
                <w:szCs w:val="16"/>
                <w:lang w:val="en-US" w:eastAsia="ja-JP"/>
              </w:rPr>
            </w:pPr>
            <w:r w:rsidRPr="00982370">
              <w:rPr>
                <w:rFonts w:eastAsia="ＭＳ Ｐゴシック"/>
                <w:color w:val="000000"/>
                <w:sz w:val="16"/>
                <w:szCs w:val="16"/>
                <w:lang w:val="en-US" w:eastAsia="ja-JP"/>
              </w:rPr>
              <w:t>15</w:t>
            </w:r>
          </w:p>
        </w:tc>
        <w:tc>
          <w:tcPr>
            <w:tcW w:w="301" w:type="dxa"/>
            <w:tcBorders>
              <w:top w:val="nil"/>
              <w:left w:val="nil"/>
              <w:bottom w:val="single" w:sz="4" w:space="0" w:color="auto"/>
              <w:right w:val="single" w:sz="4" w:space="0" w:color="auto"/>
            </w:tcBorders>
            <w:shd w:val="clear" w:color="auto" w:fill="auto"/>
            <w:noWrap/>
            <w:vAlign w:val="center"/>
            <w:hideMark/>
          </w:tcPr>
          <w:p w:rsidR="00982370" w:rsidRPr="00982370" w:rsidRDefault="00982370" w:rsidP="00187EDA">
            <w:pPr>
              <w:spacing w:after="0"/>
              <w:jc w:val="right"/>
              <w:rPr>
                <w:rFonts w:eastAsia="ＭＳ Ｐゴシック"/>
                <w:color w:val="000000"/>
                <w:sz w:val="16"/>
                <w:szCs w:val="16"/>
                <w:lang w:val="en-US" w:eastAsia="ja-JP"/>
              </w:rPr>
            </w:pPr>
            <w:r w:rsidRPr="00982370">
              <w:rPr>
                <w:rFonts w:eastAsia="ＭＳ Ｐゴシック"/>
                <w:color w:val="000000"/>
                <w:sz w:val="16"/>
                <w:szCs w:val="16"/>
                <w:lang w:val="en-US" w:eastAsia="ja-JP"/>
              </w:rPr>
              <w:t>18</w:t>
            </w:r>
          </w:p>
        </w:tc>
        <w:tc>
          <w:tcPr>
            <w:tcW w:w="301" w:type="dxa"/>
            <w:tcBorders>
              <w:top w:val="nil"/>
              <w:left w:val="nil"/>
              <w:bottom w:val="single" w:sz="4" w:space="0" w:color="auto"/>
              <w:right w:val="single" w:sz="4" w:space="0" w:color="auto"/>
            </w:tcBorders>
            <w:shd w:val="clear" w:color="auto" w:fill="auto"/>
            <w:noWrap/>
            <w:vAlign w:val="center"/>
            <w:hideMark/>
          </w:tcPr>
          <w:p w:rsidR="00982370" w:rsidRPr="00982370" w:rsidRDefault="00982370" w:rsidP="00187EDA">
            <w:pPr>
              <w:spacing w:after="0"/>
              <w:jc w:val="right"/>
              <w:rPr>
                <w:rFonts w:eastAsia="ＭＳ Ｐゴシック"/>
                <w:color w:val="000000"/>
                <w:sz w:val="16"/>
                <w:szCs w:val="16"/>
                <w:lang w:val="en-US" w:eastAsia="ja-JP"/>
              </w:rPr>
            </w:pPr>
            <w:r w:rsidRPr="00982370">
              <w:rPr>
                <w:rFonts w:eastAsia="ＭＳ Ｐゴシック"/>
                <w:color w:val="000000"/>
                <w:sz w:val="16"/>
                <w:szCs w:val="16"/>
                <w:lang w:val="en-US" w:eastAsia="ja-JP"/>
              </w:rPr>
              <w:t>19</w:t>
            </w:r>
          </w:p>
        </w:tc>
        <w:tc>
          <w:tcPr>
            <w:tcW w:w="301" w:type="dxa"/>
            <w:tcBorders>
              <w:top w:val="nil"/>
              <w:left w:val="nil"/>
              <w:bottom w:val="single" w:sz="4" w:space="0" w:color="auto"/>
              <w:right w:val="single" w:sz="4" w:space="0" w:color="auto"/>
            </w:tcBorders>
            <w:shd w:val="clear" w:color="auto" w:fill="auto"/>
            <w:noWrap/>
            <w:vAlign w:val="center"/>
            <w:hideMark/>
          </w:tcPr>
          <w:p w:rsidR="00982370" w:rsidRPr="00982370" w:rsidRDefault="00982370" w:rsidP="00187EDA">
            <w:pPr>
              <w:spacing w:after="0"/>
              <w:jc w:val="right"/>
              <w:rPr>
                <w:rFonts w:eastAsia="ＭＳ Ｐゴシック"/>
                <w:color w:val="000000"/>
                <w:sz w:val="16"/>
                <w:szCs w:val="16"/>
                <w:lang w:val="en-US" w:eastAsia="ja-JP"/>
              </w:rPr>
            </w:pPr>
            <w:r w:rsidRPr="00982370">
              <w:rPr>
                <w:rFonts w:eastAsia="ＭＳ Ｐゴシック"/>
                <w:color w:val="000000"/>
                <w:sz w:val="16"/>
                <w:szCs w:val="16"/>
                <w:lang w:val="en-US" w:eastAsia="ja-JP"/>
              </w:rPr>
              <w:t>20</w:t>
            </w:r>
          </w:p>
        </w:tc>
        <w:tc>
          <w:tcPr>
            <w:tcW w:w="301" w:type="dxa"/>
            <w:tcBorders>
              <w:top w:val="nil"/>
              <w:left w:val="nil"/>
              <w:bottom w:val="single" w:sz="4" w:space="0" w:color="auto"/>
              <w:right w:val="single" w:sz="4" w:space="0" w:color="auto"/>
            </w:tcBorders>
            <w:shd w:val="clear" w:color="auto" w:fill="auto"/>
            <w:noWrap/>
            <w:vAlign w:val="center"/>
            <w:hideMark/>
          </w:tcPr>
          <w:p w:rsidR="00982370" w:rsidRPr="00982370" w:rsidRDefault="00982370" w:rsidP="00187EDA">
            <w:pPr>
              <w:spacing w:after="0"/>
              <w:jc w:val="right"/>
              <w:rPr>
                <w:rFonts w:eastAsia="ＭＳ Ｐゴシック"/>
                <w:color w:val="FF0000"/>
                <w:sz w:val="16"/>
                <w:szCs w:val="16"/>
                <w:lang w:val="en-US" w:eastAsia="ja-JP"/>
              </w:rPr>
            </w:pPr>
            <w:r w:rsidRPr="00982370">
              <w:rPr>
                <w:rFonts w:eastAsia="ＭＳ Ｐゴシック"/>
                <w:color w:val="FF0000"/>
                <w:sz w:val="16"/>
                <w:szCs w:val="16"/>
                <w:lang w:val="en-US" w:eastAsia="ja-JP"/>
              </w:rPr>
              <w:t>17</w:t>
            </w:r>
          </w:p>
        </w:tc>
        <w:tc>
          <w:tcPr>
            <w:tcW w:w="301" w:type="dxa"/>
            <w:tcBorders>
              <w:top w:val="nil"/>
              <w:left w:val="nil"/>
              <w:bottom w:val="single" w:sz="4" w:space="0" w:color="auto"/>
              <w:right w:val="single" w:sz="4" w:space="0" w:color="auto"/>
            </w:tcBorders>
            <w:shd w:val="clear" w:color="auto" w:fill="auto"/>
            <w:noWrap/>
            <w:vAlign w:val="center"/>
            <w:hideMark/>
          </w:tcPr>
          <w:p w:rsidR="00982370" w:rsidRPr="00982370" w:rsidRDefault="00982370" w:rsidP="00187EDA">
            <w:pPr>
              <w:spacing w:after="0"/>
              <w:jc w:val="right"/>
              <w:rPr>
                <w:rFonts w:eastAsia="ＭＳ Ｐゴシック"/>
                <w:color w:val="FF0000"/>
                <w:sz w:val="16"/>
                <w:szCs w:val="16"/>
                <w:lang w:val="en-US" w:eastAsia="ja-JP"/>
              </w:rPr>
            </w:pPr>
            <w:r w:rsidRPr="00982370">
              <w:rPr>
                <w:rFonts w:eastAsia="ＭＳ Ｐゴシック"/>
                <w:color w:val="FF0000"/>
                <w:sz w:val="16"/>
                <w:szCs w:val="16"/>
                <w:lang w:val="en-US" w:eastAsia="ja-JP"/>
              </w:rPr>
              <w:t>16</w:t>
            </w:r>
          </w:p>
        </w:tc>
        <w:tc>
          <w:tcPr>
            <w:tcW w:w="301" w:type="dxa"/>
            <w:tcBorders>
              <w:top w:val="nil"/>
              <w:left w:val="nil"/>
              <w:bottom w:val="single" w:sz="4" w:space="0" w:color="auto"/>
              <w:right w:val="single" w:sz="4" w:space="0" w:color="auto"/>
            </w:tcBorders>
            <w:shd w:val="clear" w:color="auto" w:fill="auto"/>
            <w:noWrap/>
            <w:vAlign w:val="center"/>
            <w:hideMark/>
          </w:tcPr>
          <w:p w:rsidR="00982370" w:rsidRPr="00982370" w:rsidRDefault="00982370" w:rsidP="00187EDA">
            <w:pPr>
              <w:spacing w:after="0"/>
              <w:jc w:val="right"/>
              <w:rPr>
                <w:rFonts w:eastAsia="ＭＳ Ｐゴシック"/>
                <w:color w:val="FF0000"/>
                <w:sz w:val="16"/>
                <w:szCs w:val="16"/>
                <w:lang w:val="en-US" w:eastAsia="ja-JP"/>
              </w:rPr>
            </w:pPr>
            <w:r w:rsidRPr="00982370">
              <w:rPr>
                <w:rFonts w:eastAsia="ＭＳ Ｐゴシック"/>
                <w:color w:val="FF0000"/>
                <w:sz w:val="16"/>
                <w:szCs w:val="16"/>
                <w:lang w:val="en-US" w:eastAsia="ja-JP"/>
              </w:rPr>
              <w:t>11</w:t>
            </w:r>
          </w:p>
        </w:tc>
      </w:tr>
      <w:tr w:rsidR="00982370" w:rsidRPr="00982370" w:rsidTr="00DC630C">
        <w:trPr>
          <w:trHeight w:val="234"/>
          <w:jc w:val="center"/>
        </w:trPr>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982370" w:rsidRPr="00982370" w:rsidRDefault="00982370" w:rsidP="00187EDA">
            <w:pPr>
              <w:spacing w:after="0"/>
              <w:rPr>
                <w:rFonts w:eastAsia="ＭＳ Ｐゴシック"/>
                <w:color w:val="000000"/>
                <w:sz w:val="16"/>
                <w:szCs w:val="16"/>
                <w:lang w:val="en-US" w:eastAsia="ja-JP"/>
              </w:rPr>
            </w:pPr>
            <w:r w:rsidRPr="00982370">
              <w:rPr>
                <w:rFonts w:eastAsia="ＭＳ Ｐゴシック"/>
                <w:color w:val="000000"/>
                <w:sz w:val="16"/>
                <w:szCs w:val="16"/>
                <w:lang w:val="en-US" w:eastAsia="ja-JP"/>
              </w:rPr>
              <w:t>VRB#5</w:t>
            </w:r>
          </w:p>
        </w:tc>
        <w:tc>
          <w:tcPr>
            <w:tcW w:w="300"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000000" w:fill="00B0F0"/>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0" w:type="dxa"/>
            <w:tcBorders>
              <w:top w:val="nil"/>
              <w:left w:val="nil"/>
              <w:bottom w:val="single" w:sz="4" w:space="0" w:color="auto"/>
              <w:right w:val="single" w:sz="4" w:space="0" w:color="auto"/>
            </w:tcBorders>
            <w:shd w:val="clear" w:color="000000" w:fill="00B0F0"/>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000000" w:fill="00B0F0"/>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000000" w:fill="00B0F0"/>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000000" w:fill="00B0F0"/>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000000" w:fill="00B0F0"/>
            <w:noWrap/>
            <w:vAlign w:val="center"/>
          </w:tcPr>
          <w:p w:rsidR="00982370" w:rsidRPr="00982370" w:rsidRDefault="00982370" w:rsidP="00187EDA">
            <w:pPr>
              <w:spacing w:after="0"/>
              <w:rPr>
                <w:rFonts w:eastAsia="ＭＳ Ｐゴシック"/>
                <w:color w:val="000000"/>
                <w:sz w:val="16"/>
                <w:szCs w:val="16"/>
                <w:lang w:val="en-US" w:eastAsia="ja-JP"/>
              </w:rPr>
            </w:pPr>
          </w:p>
        </w:tc>
      </w:tr>
      <w:tr w:rsidR="00982370" w:rsidRPr="00982370" w:rsidTr="00DC630C">
        <w:trPr>
          <w:trHeight w:val="234"/>
          <w:jc w:val="center"/>
        </w:trPr>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982370" w:rsidRPr="00982370" w:rsidRDefault="00982370" w:rsidP="00187EDA">
            <w:pPr>
              <w:spacing w:after="0"/>
              <w:rPr>
                <w:rFonts w:eastAsia="ＭＳ Ｐゴシック"/>
                <w:color w:val="000000"/>
                <w:sz w:val="16"/>
                <w:szCs w:val="16"/>
                <w:lang w:val="en-US" w:eastAsia="ja-JP"/>
              </w:rPr>
            </w:pPr>
            <w:r w:rsidRPr="00982370">
              <w:rPr>
                <w:rFonts w:eastAsia="ＭＳ Ｐゴシック"/>
                <w:color w:val="000000"/>
                <w:sz w:val="16"/>
                <w:szCs w:val="16"/>
                <w:lang w:val="en-US" w:eastAsia="ja-JP"/>
              </w:rPr>
              <w:t>VRB#4</w:t>
            </w:r>
          </w:p>
        </w:tc>
        <w:tc>
          <w:tcPr>
            <w:tcW w:w="300"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000000" w:fill="00B0F0"/>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000000" w:fill="00B0F0"/>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0" w:type="dxa"/>
            <w:tcBorders>
              <w:top w:val="nil"/>
              <w:left w:val="nil"/>
              <w:bottom w:val="single" w:sz="4" w:space="0" w:color="auto"/>
              <w:right w:val="single" w:sz="4" w:space="0" w:color="auto"/>
            </w:tcBorders>
            <w:shd w:val="clear" w:color="000000" w:fill="00B0F0"/>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000000" w:fill="00B0F0"/>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000000" w:fill="00B0F0"/>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000000" w:fill="00B0F0"/>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000000" w:fill="00B0F0"/>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000000" w:fill="00B0F0"/>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000000" w:fill="00B0F0"/>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000000" w:fill="00B0F0"/>
            <w:noWrap/>
            <w:vAlign w:val="center"/>
          </w:tcPr>
          <w:p w:rsidR="00982370" w:rsidRPr="00982370" w:rsidRDefault="00982370" w:rsidP="00187EDA">
            <w:pPr>
              <w:spacing w:after="0"/>
              <w:rPr>
                <w:rFonts w:eastAsia="ＭＳ Ｐゴシック"/>
                <w:color w:val="000000"/>
                <w:sz w:val="16"/>
                <w:szCs w:val="16"/>
                <w:lang w:val="en-US" w:eastAsia="ja-JP"/>
              </w:rPr>
            </w:pPr>
          </w:p>
        </w:tc>
      </w:tr>
      <w:tr w:rsidR="00982370" w:rsidRPr="00982370" w:rsidTr="00DC630C">
        <w:trPr>
          <w:trHeight w:val="234"/>
          <w:jc w:val="center"/>
        </w:trPr>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982370" w:rsidRPr="00982370" w:rsidRDefault="00982370" w:rsidP="00187EDA">
            <w:pPr>
              <w:spacing w:after="0"/>
              <w:rPr>
                <w:rFonts w:eastAsia="ＭＳ Ｐゴシック"/>
                <w:color w:val="000000"/>
                <w:sz w:val="16"/>
                <w:szCs w:val="16"/>
                <w:lang w:val="en-US" w:eastAsia="ja-JP"/>
              </w:rPr>
            </w:pPr>
            <w:r w:rsidRPr="00982370">
              <w:rPr>
                <w:rFonts w:eastAsia="ＭＳ Ｐゴシック"/>
                <w:color w:val="000000"/>
                <w:sz w:val="16"/>
                <w:szCs w:val="16"/>
                <w:lang w:val="en-US" w:eastAsia="ja-JP"/>
              </w:rPr>
              <w:t>VRB#3</w:t>
            </w:r>
          </w:p>
        </w:tc>
        <w:tc>
          <w:tcPr>
            <w:tcW w:w="300"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000000" w:fill="00B0F0"/>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000000" w:fill="00B0F0"/>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000000" w:fill="00B0F0"/>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0"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000000" w:fill="00B0F0"/>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000000" w:fill="00B0F0"/>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000000" w:fill="00B0F0"/>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000000" w:fill="00B0F0"/>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000000" w:fill="00B0F0"/>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000000" w:fill="00B0F0"/>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000000" w:fill="00B0F0"/>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000000" w:fill="00B0F0"/>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000000" w:fill="00B0F0"/>
            <w:noWrap/>
            <w:vAlign w:val="center"/>
          </w:tcPr>
          <w:p w:rsidR="00982370" w:rsidRPr="00982370" w:rsidRDefault="00982370" w:rsidP="00187EDA">
            <w:pPr>
              <w:spacing w:after="0"/>
              <w:rPr>
                <w:rFonts w:eastAsia="ＭＳ Ｐゴシック"/>
                <w:color w:val="000000"/>
                <w:sz w:val="16"/>
                <w:szCs w:val="16"/>
                <w:lang w:val="en-US" w:eastAsia="ja-JP"/>
              </w:rPr>
            </w:pPr>
          </w:p>
        </w:tc>
      </w:tr>
      <w:tr w:rsidR="00982370" w:rsidRPr="00982370" w:rsidTr="00DC630C">
        <w:trPr>
          <w:trHeight w:val="234"/>
          <w:jc w:val="center"/>
        </w:trPr>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982370" w:rsidRPr="00982370" w:rsidRDefault="00982370" w:rsidP="00187EDA">
            <w:pPr>
              <w:spacing w:after="0"/>
              <w:rPr>
                <w:rFonts w:eastAsia="ＭＳ Ｐゴシック"/>
                <w:color w:val="000000"/>
                <w:sz w:val="16"/>
                <w:szCs w:val="16"/>
                <w:lang w:val="en-US" w:eastAsia="ja-JP"/>
              </w:rPr>
            </w:pPr>
            <w:r w:rsidRPr="00982370">
              <w:rPr>
                <w:rFonts w:eastAsia="ＭＳ Ｐゴシック"/>
                <w:color w:val="000000"/>
                <w:sz w:val="16"/>
                <w:szCs w:val="16"/>
                <w:lang w:val="en-US" w:eastAsia="ja-JP"/>
              </w:rPr>
              <w:t>VRB#2</w:t>
            </w:r>
          </w:p>
        </w:tc>
        <w:tc>
          <w:tcPr>
            <w:tcW w:w="300"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000000" w:fill="00B0F0"/>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000000" w:fill="00B0F0"/>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000000" w:fill="00B0F0"/>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0"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000000" w:fill="00B0F0"/>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000000" w:fill="00B0F0"/>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000000" w:fill="00B0F0"/>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000000" w:fill="00B0F0"/>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000000" w:fill="00B0F0"/>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000000" w:fill="00B0F0"/>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000000" w:fill="00B0F0"/>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000000" w:fill="00B0F0"/>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000000" w:fill="00B0F0"/>
            <w:noWrap/>
            <w:vAlign w:val="center"/>
          </w:tcPr>
          <w:p w:rsidR="00982370" w:rsidRPr="00982370" w:rsidRDefault="00982370" w:rsidP="00187EDA">
            <w:pPr>
              <w:spacing w:after="0"/>
              <w:rPr>
                <w:rFonts w:eastAsia="ＭＳ Ｐゴシック"/>
                <w:color w:val="000000"/>
                <w:sz w:val="16"/>
                <w:szCs w:val="16"/>
                <w:lang w:val="en-US" w:eastAsia="ja-JP"/>
              </w:rPr>
            </w:pPr>
          </w:p>
        </w:tc>
      </w:tr>
      <w:tr w:rsidR="00982370" w:rsidRPr="00982370" w:rsidTr="00DC630C">
        <w:trPr>
          <w:trHeight w:val="221"/>
          <w:jc w:val="center"/>
        </w:trPr>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982370" w:rsidRPr="00982370" w:rsidRDefault="00982370" w:rsidP="00187EDA">
            <w:pPr>
              <w:spacing w:after="0"/>
              <w:rPr>
                <w:rFonts w:eastAsia="ＭＳ Ｐゴシック"/>
                <w:color w:val="000000"/>
                <w:sz w:val="16"/>
                <w:szCs w:val="16"/>
                <w:lang w:val="en-US" w:eastAsia="ja-JP"/>
              </w:rPr>
            </w:pPr>
            <w:r w:rsidRPr="00982370">
              <w:rPr>
                <w:rFonts w:eastAsia="ＭＳ Ｐゴシック"/>
                <w:color w:val="000000"/>
                <w:sz w:val="16"/>
                <w:szCs w:val="16"/>
                <w:lang w:val="en-US" w:eastAsia="ja-JP"/>
              </w:rPr>
              <w:t>VRB#1</w:t>
            </w:r>
          </w:p>
        </w:tc>
        <w:tc>
          <w:tcPr>
            <w:tcW w:w="300"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000000" w:fill="00B0F0"/>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000000" w:fill="00B0F0"/>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000000" w:fill="00B0F0"/>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0"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000000" w:fill="00B0F0"/>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000000" w:fill="00B0F0"/>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000000" w:fill="00B0F0"/>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000000" w:fill="00B0F0"/>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000000" w:fill="00B0F0"/>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000000" w:fill="00B0F0"/>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000000" w:fill="00B0F0"/>
            <w:noWrap/>
            <w:vAlign w:val="center"/>
          </w:tcPr>
          <w:p w:rsidR="00982370" w:rsidRPr="00982370" w:rsidRDefault="00982370" w:rsidP="00187EDA">
            <w:pPr>
              <w:spacing w:after="0"/>
              <w:rPr>
                <w:rFonts w:eastAsia="ＭＳ Ｐゴシック"/>
                <w:color w:val="000000"/>
                <w:sz w:val="16"/>
                <w:szCs w:val="16"/>
                <w:lang w:val="en-US" w:eastAsia="ja-JP"/>
              </w:rPr>
            </w:pPr>
          </w:p>
        </w:tc>
      </w:tr>
      <w:tr w:rsidR="00982370" w:rsidRPr="00982370" w:rsidTr="00DC630C">
        <w:trPr>
          <w:trHeight w:val="234"/>
          <w:jc w:val="center"/>
        </w:trPr>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982370" w:rsidRPr="00982370" w:rsidRDefault="00982370" w:rsidP="00187EDA">
            <w:pPr>
              <w:spacing w:after="0"/>
              <w:rPr>
                <w:rFonts w:eastAsia="ＭＳ Ｐゴシック"/>
                <w:color w:val="000000"/>
                <w:sz w:val="16"/>
                <w:szCs w:val="16"/>
                <w:lang w:val="en-US" w:eastAsia="ja-JP"/>
              </w:rPr>
            </w:pPr>
            <w:r w:rsidRPr="00982370">
              <w:rPr>
                <w:rFonts w:eastAsia="ＭＳ Ｐゴシック"/>
                <w:color w:val="000000"/>
                <w:sz w:val="16"/>
                <w:szCs w:val="16"/>
                <w:lang w:val="en-US" w:eastAsia="ja-JP"/>
              </w:rPr>
              <w:t>VRB#0</w:t>
            </w:r>
          </w:p>
        </w:tc>
        <w:tc>
          <w:tcPr>
            <w:tcW w:w="300" w:type="dxa"/>
            <w:tcBorders>
              <w:top w:val="nil"/>
              <w:left w:val="nil"/>
              <w:bottom w:val="single" w:sz="4" w:space="0" w:color="auto"/>
              <w:right w:val="single" w:sz="4" w:space="0" w:color="auto"/>
            </w:tcBorders>
            <w:shd w:val="clear" w:color="000000" w:fill="00B0F0"/>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000000" w:fill="00B0F0"/>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0"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000000" w:fill="00B0F0"/>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000000" w:fill="00B0F0"/>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000000" w:fill="00B0F0"/>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auto" w:fill="auto"/>
            <w:noWrap/>
            <w:vAlign w:val="center"/>
          </w:tcPr>
          <w:p w:rsidR="00982370" w:rsidRPr="00982370" w:rsidRDefault="00982370" w:rsidP="00187EDA">
            <w:pPr>
              <w:spacing w:after="0"/>
              <w:rPr>
                <w:rFonts w:eastAsia="ＭＳ Ｐゴシック"/>
                <w:color w:val="000000"/>
                <w:sz w:val="16"/>
                <w:szCs w:val="16"/>
                <w:lang w:val="en-US" w:eastAsia="ja-JP"/>
              </w:rPr>
            </w:pPr>
          </w:p>
        </w:tc>
        <w:tc>
          <w:tcPr>
            <w:tcW w:w="301" w:type="dxa"/>
            <w:tcBorders>
              <w:top w:val="nil"/>
              <w:left w:val="nil"/>
              <w:bottom w:val="single" w:sz="4" w:space="0" w:color="auto"/>
              <w:right w:val="single" w:sz="4" w:space="0" w:color="auto"/>
            </w:tcBorders>
            <w:shd w:val="clear" w:color="000000" w:fill="00B0F0"/>
            <w:noWrap/>
            <w:vAlign w:val="center"/>
          </w:tcPr>
          <w:p w:rsidR="00982370" w:rsidRPr="00982370" w:rsidRDefault="00982370" w:rsidP="00187EDA">
            <w:pPr>
              <w:spacing w:after="0"/>
              <w:rPr>
                <w:rFonts w:eastAsia="ＭＳ Ｐゴシック"/>
                <w:color w:val="000000"/>
                <w:sz w:val="16"/>
                <w:szCs w:val="16"/>
                <w:lang w:val="en-US" w:eastAsia="ja-JP"/>
              </w:rPr>
            </w:pPr>
          </w:p>
        </w:tc>
      </w:tr>
    </w:tbl>
    <w:p w:rsidR="00982370" w:rsidRDefault="00982370" w:rsidP="00982370">
      <w:pPr>
        <w:pStyle w:val="ab"/>
        <w:jc w:val="center"/>
        <w:rPr>
          <w:lang w:val="en-US" w:eastAsia="ja-JP"/>
        </w:rPr>
      </w:pPr>
      <w:r>
        <w:t xml:space="preserve">Figure </w:t>
      </w:r>
      <w:r>
        <w:fldChar w:fldCharType="begin"/>
      </w:r>
      <w:r>
        <w:instrText xml:space="preserve"> SEQ Figure \* ARABIC </w:instrText>
      </w:r>
      <w:r>
        <w:fldChar w:fldCharType="separate"/>
      </w:r>
      <w:r>
        <w:rPr>
          <w:noProof/>
        </w:rPr>
        <w:t>1</w:t>
      </w:r>
      <w:r>
        <w:fldChar w:fldCharType="end"/>
      </w:r>
      <w:r>
        <w:rPr>
          <w:rFonts w:hint="eastAsia"/>
          <w:lang w:eastAsia="ja-JP"/>
        </w:rPr>
        <w:t xml:space="preserve"> type 2 resource </w:t>
      </w:r>
      <w:r>
        <w:rPr>
          <w:lang w:eastAsia="ja-JP"/>
        </w:rPr>
        <w:t>allocation</w:t>
      </w:r>
      <w:r>
        <w:rPr>
          <w:rFonts w:hint="eastAsia"/>
          <w:lang w:eastAsia="ja-JP"/>
        </w:rPr>
        <w:t xml:space="preserve"> with RIV #0 to #20</w:t>
      </w:r>
    </w:p>
    <w:p w:rsidR="004543E4" w:rsidRDefault="004543E4" w:rsidP="00982265">
      <w:pPr>
        <w:rPr>
          <w:lang w:val="en-US" w:eastAsia="ja-JP"/>
        </w:rPr>
      </w:pPr>
      <w:r>
        <w:rPr>
          <w:rFonts w:hint="eastAsia"/>
          <w:lang w:val="en-US" w:eastAsia="ja-JP"/>
        </w:rPr>
        <w:lastRenderedPageBreak/>
        <w:t>T</w:t>
      </w:r>
      <w:r w:rsidR="005C13AF">
        <w:rPr>
          <w:rFonts w:hint="eastAsia"/>
          <w:lang w:val="en-US" w:eastAsia="ja-JP"/>
        </w:rPr>
        <w:t xml:space="preserve">he continuous </w:t>
      </w:r>
      <w:proofErr w:type="gramStart"/>
      <w:r w:rsidR="005C13AF">
        <w:rPr>
          <w:rFonts w:hint="eastAsia"/>
          <w:lang w:val="en-US" w:eastAsia="ja-JP"/>
        </w:rPr>
        <w:t>allocations is</w:t>
      </w:r>
      <w:proofErr w:type="gramEnd"/>
      <w:r w:rsidR="005C13AF">
        <w:rPr>
          <w:rFonts w:hint="eastAsia"/>
          <w:lang w:val="en-US" w:eastAsia="ja-JP"/>
        </w:rPr>
        <w:t xml:space="preserve"> suitable to </w:t>
      </w:r>
      <w:r w:rsidR="00916772">
        <w:rPr>
          <w:lang w:val="en-US" w:eastAsia="ja-JP"/>
        </w:rPr>
        <w:t>aligned</w:t>
      </w:r>
      <w:r w:rsidR="00916772">
        <w:rPr>
          <w:rFonts w:hint="eastAsia"/>
          <w:lang w:val="en-US" w:eastAsia="ja-JP"/>
        </w:rPr>
        <w:t xml:space="preserve"> </w:t>
      </w:r>
      <w:r w:rsidR="00536807">
        <w:rPr>
          <w:rFonts w:hint="eastAsia"/>
          <w:lang w:val="en-US" w:eastAsia="ja-JP"/>
        </w:rPr>
        <w:t>w</w:t>
      </w:r>
      <w:r w:rsidR="00D47B69">
        <w:rPr>
          <w:rFonts w:hint="eastAsia"/>
          <w:lang w:val="en-US" w:eastAsia="ja-JP"/>
        </w:rPr>
        <w:t xml:space="preserve">ith </w:t>
      </w:r>
      <w:r w:rsidR="00916772">
        <w:rPr>
          <w:rFonts w:hint="eastAsia"/>
          <w:lang w:val="en-US" w:eastAsia="ja-JP"/>
        </w:rPr>
        <w:t xml:space="preserve">RBG </w:t>
      </w:r>
      <w:r w:rsidR="00916772">
        <w:rPr>
          <w:lang w:val="en-US" w:eastAsia="ja-JP"/>
        </w:rPr>
        <w:t>boundary</w:t>
      </w:r>
      <w:r w:rsidR="00F56FE1">
        <w:rPr>
          <w:rFonts w:eastAsia="SimSun" w:hint="eastAsia"/>
          <w:lang w:val="en-US" w:eastAsia="zh-CN"/>
        </w:rPr>
        <w:t xml:space="preserve"> defined for legacy UE in the whole system</w:t>
      </w:r>
      <w:r w:rsidR="00916772">
        <w:rPr>
          <w:rFonts w:hint="eastAsia"/>
          <w:lang w:val="en-US" w:eastAsia="ja-JP"/>
        </w:rPr>
        <w:t xml:space="preserve"> in order to </w:t>
      </w:r>
      <w:r w:rsidR="00916772">
        <w:rPr>
          <w:lang w:val="en-US" w:eastAsia="ja-JP"/>
        </w:rPr>
        <w:t>reduce</w:t>
      </w:r>
      <w:r w:rsidR="00916772">
        <w:rPr>
          <w:rFonts w:hint="eastAsia"/>
          <w:lang w:val="en-US" w:eastAsia="ja-JP"/>
        </w:rPr>
        <w:t xml:space="preserve"> the </w:t>
      </w:r>
      <w:r w:rsidR="00916772">
        <w:rPr>
          <w:lang w:val="en-US" w:eastAsia="ja-JP"/>
        </w:rPr>
        <w:t>number</w:t>
      </w:r>
      <w:r w:rsidR="00916772">
        <w:rPr>
          <w:rFonts w:hint="eastAsia"/>
          <w:lang w:val="en-US" w:eastAsia="ja-JP"/>
        </w:rPr>
        <w:t xml:space="preserve"> of blocked RBGs.</w:t>
      </w:r>
      <w:r w:rsidR="005C13AF">
        <w:rPr>
          <w:rFonts w:hint="eastAsia"/>
          <w:lang w:val="en-US" w:eastAsia="ja-JP"/>
        </w:rPr>
        <w:t xml:space="preserve"> </w:t>
      </w:r>
      <w:r>
        <w:rPr>
          <w:rFonts w:hint="eastAsia"/>
          <w:lang w:val="en-US" w:eastAsia="ja-JP"/>
        </w:rPr>
        <w:t>T</w:t>
      </w:r>
      <w:r w:rsidR="005C13AF">
        <w:rPr>
          <w:rFonts w:hint="eastAsia"/>
          <w:lang w:val="en-US" w:eastAsia="ja-JP"/>
        </w:rPr>
        <w:t xml:space="preserve">he </w:t>
      </w:r>
      <w:r w:rsidR="003B3F96">
        <w:rPr>
          <w:rFonts w:hint="eastAsia"/>
          <w:lang w:val="en-US" w:eastAsia="ja-JP"/>
        </w:rPr>
        <w:t>non-</w:t>
      </w:r>
      <w:r w:rsidR="00F84CED">
        <w:rPr>
          <w:lang w:val="en-US" w:eastAsia="ja-JP"/>
        </w:rPr>
        <w:t>contiguous</w:t>
      </w:r>
      <w:r w:rsidR="00916772">
        <w:rPr>
          <w:rFonts w:hint="eastAsia"/>
          <w:lang w:val="en-US" w:eastAsia="ja-JP"/>
        </w:rPr>
        <w:t xml:space="preserve"> </w:t>
      </w:r>
      <w:r w:rsidR="00916772">
        <w:rPr>
          <w:lang w:val="en-US" w:eastAsia="ja-JP"/>
        </w:rPr>
        <w:t>allocation</w:t>
      </w:r>
      <w:r w:rsidR="005C13AF">
        <w:rPr>
          <w:rFonts w:hint="eastAsia"/>
          <w:lang w:val="en-US" w:eastAsia="ja-JP"/>
        </w:rPr>
        <w:t xml:space="preserve"> has </w:t>
      </w:r>
      <w:r w:rsidR="005C13AF">
        <w:rPr>
          <w:lang w:val="en-US" w:eastAsia="ja-JP"/>
        </w:rPr>
        <w:t>merit</w:t>
      </w:r>
      <w:r w:rsidR="005C13AF">
        <w:rPr>
          <w:rFonts w:hint="eastAsia"/>
          <w:lang w:val="en-US" w:eastAsia="ja-JP"/>
        </w:rPr>
        <w:t xml:space="preserve"> of diversity gain in a narrowband.</w:t>
      </w:r>
      <w:r w:rsidR="00916772">
        <w:rPr>
          <w:rFonts w:hint="eastAsia"/>
          <w:lang w:val="en-US" w:eastAsia="ja-JP"/>
        </w:rPr>
        <w:t xml:space="preserve"> </w:t>
      </w:r>
      <w:r w:rsidR="005C13AF">
        <w:rPr>
          <w:rFonts w:hint="eastAsia"/>
          <w:lang w:val="en-US" w:eastAsia="ja-JP"/>
        </w:rPr>
        <w:t>B</w:t>
      </w:r>
      <w:r w:rsidR="00290364">
        <w:rPr>
          <w:rFonts w:hint="eastAsia"/>
          <w:lang w:val="en-US" w:eastAsia="ja-JP"/>
        </w:rPr>
        <w:t>oth edges of PDSCH</w:t>
      </w:r>
      <w:r w:rsidR="00916772">
        <w:rPr>
          <w:rFonts w:hint="eastAsia"/>
          <w:lang w:val="en-US" w:eastAsia="ja-JP"/>
        </w:rPr>
        <w:t xml:space="preserve"> are located on more than </w:t>
      </w:r>
      <w:r w:rsidR="005C4812">
        <w:rPr>
          <w:rFonts w:hint="eastAsia"/>
          <w:lang w:val="en-US" w:eastAsia="ja-JP"/>
        </w:rPr>
        <w:t>3</w:t>
      </w:r>
      <w:r w:rsidR="00916772">
        <w:rPr>
          <w:rFonts w:hint="eastAsia"/>
          <w:lang w:val="en-US" w:eastAsia="ja-JP"/>
        </w:rPr>
        <w:t xml:space="preserve"> PRBs distance and </w:t>
      </w:r>
      <w:r w:rsidR="001804C5">
        <w:rPr>
          <w:rFonts w:hint="eastAsia"/>
          <w:lang w:val="en-US" w:eastAsia="ja-JP"/>
        </w:rPr>
        <w:t>multiple PDSCHs of</w:t>
      </w:r>
      <w:r w:rsidR="00BB6526">
        <w:rPr>
          <w:rFonts w:hint="eastAsia"/>
          <w:lang w:val="en-US" w:eastAsia="ja-JP"/>
        </w:rPr>
        <w:t xml:space="preserve"> </w:t>
      </w:r>
      <w:r w:rsidR="00BB6526">
        <w:rPr>
          <w:lang w:val="en-US" w:eastAsia="ja-JP"/>
        </w:rPr>
        <w:t>several</w:t>
      </w:r>
      <w:r w:rsidR="00BB6526">
        <w:rPr>
          <w:rFonts w:hint="eastAsia"/>
          <w:lang w:val="en-US" w:eastAsia="ja-JP"/>
        </w:rPr>
        <w:t xml:space="preserve"> MTC UEs should be </w:t>
      </w:r>
      <w:r w:rsidR="00916772">
        <w:rPr>
          <w:lang w:val="en-US" w:eastAsia="ja-JP"/>
        </w:rPr>
        <w:t>simultaneous</w:t>
      </w:r>
      <w:r w:rsidR="00AC28CC">
        <w:rPr>
          <w:rFonts w:hint="eastAsia"/>
          <w:lang w:val="en-US" w:eastAsia="ja-JP"/>
        </w:rPr>
        <w:t>ly</w:t>
      </w:r>
      <w:r w:rsidR="00916772">
        <w:rPr>
          <w:rFonts w:hint="eastAsia"/>
          <w:lang w:val="en-US" w:eastAsia="ja-JP"/>
        </w:rPr>
        <w:t xml:space="preserve"> </w:t>
      </w:r>
      <w:r w:rsidR="00916772">
        <w:rPr>
          <w:lang w:val="en-US" w:eastAsia="ja-JP"/>
        </w:rPr>
        <w:t>allocat</w:t>
      </w:r>
      <w:r w:rsidR="00BB6526">
        <w:rPr>
          <w:rFonts w:hint="eastAsia"/>
          <w:lang w:val="en-US" w:eastAsia="ja-JP"/>
        </w:rPr>
        <w:t xml:space="preserve">ed in a </w:t>
      </w:r>
      <w:r w:rsidR="00BB6526">
        <w:rPr>
          <w:lang w:val="en-US" w:eastAsia="ja-JP"/>
        </w:rPr>
        <w:t>narrowband</w:t>
      </w:r>
      <w:r w:rsidR="00BB6526">
        <w:rPr>
          <w:rFonts w:hint="eastAsia"/>
          <w:lang w:val="en-US" w:eastAsia="ja-JP"/>
        </w:rPr>
        <w:t xml:space="preserve">. </w:t>
      </w:r>
      <w:r w:rsidR="005C4812">
        <w:rPr>
          <w:rFonts w:hint="eastAsia"/>
          <w:lang w:val="en-US" w:eastAsia="ja-JP"/>
        </w:rPr>
        <w:t>Although the evaluation in [</w:t>
      </w:r>
      <w:r w:rsidR="0057140E">
        <w:rPr>
          <w:rFonts w:hint="eastAsia"/>
          <w:lang w:val="en-US" w:eastAsia="ja-JP"/>
        </w:rPr>
        <w:t>2</w:t>
      </w:r>
      <w:r w:rsidR="005C4812">
        <w:rPr>
          <w:rFonts w:hint="eastAsia"/>
          <w:lang w:val="en-US" w:eastAsia="ja-JP"/>
        </w:rPr>
        <w:t>] is using MPDCCH, we expect similar trend for PDSCH</w:t>
      </w:r>
      <w:r w:rsidR="001804C5">
        <w:rPr>
          <w:rFonts w:hint="eastAsia"/>
          <w:lang w:val="en-US" w:eastAsia="ja-JP"/>
        </w:rPr>
        <w:t xml:space="preserve"> i.e.</w:t>
      </w:r>
      <w:r w:rsidR="00BB6526">
        <w:rPr>
          <w:rFonts w:hint="eastAsia"/>
          <w:lang w:val="en-US" w:eastAsia="ja-JP"/>
        </w:rPr>
        <w:t xml:space="preserve"> the diversity gains of more than 3 PRBs separation </w:t>
      </w:r>
      <w:r w:rsidR="001804C5">
        <w:rPr>
          <w:rFonts w:hint="eastAsia"/>
          <w:lang w:val="en-US" w:eastAsia="ja-JP"/>
        </w:rPr>
        <w:t xml:space="preserve">of PDSCH </w:t>
      </w:r>
      <w:r w:rsidR="00BB6526">
        <w:rPr>
          <w:rFonts w:hint="eastAsia"/>
          <w:lang w:val="en-US" w:eastAsia="ja-JP"/>
        </w:rPr>
        <w:t xml:space="preserve">are </w:t>
      </w:r>
      <w:r w:rsidR="001804C5">
        <w:rPr>
          <w:rFonts w:hint="eastAsia"/>
          <w:lang w:val="en-US" w:eastAsia="ja-JP"/>
        </w:rPr>
        <w:t>almost same as 3 PRBs separation</w:t>
      </w:r>
      <w:r w:rsidR="00BB6526">
        <w:rPr>
          <w:rFonts w:hint="eastAsia"/>
          <w:lang w:val="en-US" w:eastAsia="ja-JP"/>
        </w:rPr>
        <w:t>.</w:t>
      </w:r>
    </w:p>
    <w:p w:rsidR="00F92F7A" w:rsidRPr="00FB7F54" w:rsidRDefault="00F92F7A" w:rsidP="00F92F7A">
      <w:pPr>
        <w:rPr>
          <w:b/>
          <w:lang w:val="en-US" w:eastAsia="ja-JP"/>
        </w:rPr>
      </w:pPr>
      <w:r>
        <w:rPr>
          <w:rFonts w:hint="eastAsia"/>
          <w:b/>
          <w:lang w:val="en-US" w:eastAsia="ja-JP"/>
        </w:rPr>
        <w:t>Observation 2</w:t>
      </w:r>
      <w:r w:rsidRPr="00FB7F54">
        <w:rPr>
          <w:rFonts w:hint="eastAsia"/>
          <w:b/>
          <w:lang w:val="en-US" w:eastAsia="ja-JP"/>
        </w:rPr>
        <w:t xml:space="preserve">: </w:t>
      </w:r>
      <w:r>
        <w:rPr>
          <w:rFonts w:hint="eastAsia"/>
          <w:b/>
          <w:lang w:val="en-US" w:eastAsia="ja-JP"/>
        </w:rPr>
        <w:t>To support both continuous and non-continuous allocation are useful.</w:t>
      </w:r>
    </w:p>
    <w:p w:rsidR="00D53DF9" w:rsidRDefault="00D53DF9" w:rsidP="00982265">
      <w:pPr>
        <w:rPr>
          <w:lang w:val="en-US" w:eastAsia="ja-JP"/>
        </w:rPr>
      </w:pPr>
    </w:p>
    <w:p w:rsidR="00C23776" w:rsidRDefault="005C13AF" w:rsidP="00982265">
      <w:pPr>
        <w:rPr>
          <w:lang w:val="en-US" w:eastAsia="ja-JP"/>
        </w:rPr>
      </w:pPr>
      <w:r>
        <w:rPr>
          <w:rFonts w:hint="eastAsia"/>
          <w:lang w:val="en-US" w:eastAsia="ja-JP"/>
        </w:rPr>
        <w:t xml:space="preserve">For </w:t>
      </w:r>
      <w:r>
        <w:rPr>
          <w:lang w:val="en-US" w:eastAsia="ja-JP"/>
        </w:rPr>
        <w:t>contiguous</w:t>
      </w:r>
      <w:r>
        <w:rPr>
          <w:rFonts w:hint="eastAsia"/>
          <w:lang w:val="en-US" w:eastAsia="ja-JP"/>
        </w:rPr>
        <w:t xml:space="preserve"> allocation, same </w:t>
      </w:r>
      <w:r>
        <w:rPr>
          <w:lang w:val="en-US" w:eastAsia="ja-JP"/>
        </w:rPr>
        <w:t>allocation</w:t>
      </w:r>
      <w:r>
        <w:rPr>
          <w:rFonts w:hint="eastAsia"/>
          <w:lang w:val="en-US" w:eastAsia="ja-JP"/>
        </w:rPr>
        <w:t xml:space="preserve"> as DL type 2 </w:t>
      </w:r>
      <w:r>
        <w:rPr>
          <w:rFonts w:eastAsia="SimSun" w:hint="eastAsia"/>
          <w:lang w:val="en-US" w:eastAsia="zh-CN"/>
        </w:rPr>
        <w:t xml:space="preserve">resource </w:t>
      </w:r>
      <w:proofErr w:type="gramStart"/>
      <w:r>
        <w:rPr>
          <w:lang w:val="en-US" w:eastAsia="ja-JP"/>
        </w:rPr>
        <w:t>allocation</w:t>
      </w:r>
      <w:proofErr w:type="gramEnd"/>
      <w:r>
        <w:rPr>
          <w:rFonts w:hint="eastAsia"/>
          <w:lang w:val="en-US" w:eastAsia="ja-JP"/>
        </w:rPr>
        <w:t xml:space="preserve"> is reused </w:t>
      </w:r>
      <w:r>
        <w:rPr>
          <w:lang w:val="en-US" w:eastAsia="ja-JP"/>
        </w:rPr>
        <w:t>with</w:t>
      </w:r>
      <w:r>
        <w:rPr>
          <w:rFonts w:hint="eastAsia"/>
          <w:lang w:val="en-US" w:eastAsia="ja-JP"/>
        </w:rPr>
        <w:t xml:space="preserve"> RIV#0 to RIV#20. </w:t>
      </w:r>
    </w:p>
    <w:p w:rsidR="00C27543" w:rsidRDefault="005C13AF" w:rsidP="00EF353E">
      <w:pPr>
        <w:rPr>
          <w:lang w:val="en-US" w:eastAsia="ja-JP"/>
        </w:rPr>
      </w:pPr>
      <w:r>
        <w:rPr>
          <w:rFonts w:hint="eastAsia"/>
          <w:lang w:val="en-US" w:eastAsia="ja-JP"/>
        </w:rPr>
        <w:t>F</w:t>
      </w:r>
      <w:r>
        <w:rPr>
          <w:lang w:val="en-US" w:eastAsia="ja-JP"/>
        </w:rPr>
        <w:t xml:space="preserve">or </w:t>
      </w:r>
      <w:r w:rsidR="00126DD9">
        <w:rPr>
          <w:rFonts w:hint="eastAsia"/>
          <w:lang w:val="en-US" w:eastAsia="ja-JP"/>
        </w:rPr>
        <w:t>non-contiguous</w:t>
      </w:r>
      <w:r>
        <w:rPr>
          <w:lang w:val="en-US" w:eastAsia="ja-JP"/>
        </w:rPr>
        <w:t xml:space="preserve"> allocating, </w:t>
      </w:r>
      <w:r>
        <w:rPr>
          <w:rFonts w:hint="eastAsia"/>
          <w:lang w:val="en-US" w:eastAsia="ja-JP"/>
        </w:rPr>
        <w:t>RIV#21 to RIV#3</w:t>
      </w:r>
      <w:r w:rsidR="00B56233">
        <w:rPr>
          <w:rFonts w:hint="eastAsia"/>
          <w:lang w:val="en-US" w:eastAsia="ja-JP"/>
        </w:rPr>
        <w:t>0</w:t>
      </w:r>
      <w:r>
        <w:rPr>
          <w:rFonts w:hint="eastAsia"/>
          <w:lang w:val="en-US" w:eastAsia="ja-JP"/>
        </w:rPr>
        <w:t xml:space="preserve"> are used.</w:t>
      </w:r>
      <w:r w:rsidR="00126DD9">
        <w:rPr>
          <w:rFonts w:hint="eastAsia"/>
          <w:lang w:val="en-US" w:eastAsia="ja-JP"/>
        </w:rPr>
        <w:t xml:space="preserve"> </w:t>
      </w:r>
      <w:r w:rsidR="00F9082B">
        <w:rPr>
          <w:lang w:val="en-US" w:eastAsia="ja-JP"/>
        </w:rPr>
        <w:fldChar w:fldCharType="begin"/>
      </w:r>
      <w:r w:rsidR="00F9082B">
        <w:rPr>
          <w:lang w:val="en-US" w:eastAsia="ja-JP"/>
        </w:rPr>
        <w:instrText xml:space="preserve"> </w:instrText>
      </w:r>
      <w:r w:rsidR="00F9082B">
        <w:rPr>
          <w:rFonts w:hint="eastAsia"/>
          <w:lang w:val="en-US" w:eastAsia="ja-JP"/>
        </w:rPr>
        <w:instrText>REF _Ref426554527 \h</w:instrText>
      </w:r>
      <w:r w:rsidR="00F9082B">
        <w:rPr>
          <w:lang w:val="en-US" w:eastAsia="ja-JP"/>
        </w:rPr>
        <w:instrText xml:space="preserve"> </w:instrText>
      </w:r>
      <w:r w:rsidR="00F9082B">
        <w:rPr>
          <w:lang w:val="en-US" w:eastAsia="ja-JP"/>
        </w:rPr>
      </w:r>
      <w:r w:rsidR="00F9082B">
        <w:rPr>
          <w:lang w:val="en-US" w:eastAsia="ja-JP"/>
        </w:rPr>
        <w:fldChar w:fldCharType="separate"/>
      </w:r>
      <w:r w:rsidR="00543843">
        <w:t xml:space="preserve">Figure </w:t>
      </w:r>
      <w:r w:rsidR="00543843">
        <w:rPr>
          <w:noProof/>
        </w:rPr>
        <w:t>3</w:t>
      </w:r>
      <w:r w:rsidR="00F9082B">
        <w:rPr>
          <w:lang w:val="en-US" w:eastAsia="ja-JP"/>
        </w:rPr>
        <w:fldChar w:fldCharType="end"/>
      </w:r>
      <w:r w:rsidR="00F9082B">
        <w:rPr>
          <w:rFonts w:hint="eastAsia"/>
          <w:lang w:val="en-US" w:eastAsia="ja-JP"/>
        </w:rPr>
        <w:t xml:space="preserve"> shows </w:t>
      </w:r>
      <w:r w:rsidR="00E275DA">
        <w:rPr>
          <w:rFonts w:hint="eastAsia"/>
          <w:lang w:val="en-US" w:eastAsia="ja-JP"/>
        </w:rPr>
        <w:t xml:space="preserve">our proposal </w:t>
      </w:r>
      <w:r w:rsidR="00F9082B">
        <w:rPr>
          <w:rFonts w:hint="eastAsia"/>
          <w:lang w:val="en-US" w:eastAsia="ja-JP"/>
        </w:rPr>
        <w:t xml:space="preserve">of </w:t>
      </w:r>
      <w:r w:rsidR="00F9082B">
        <w:rPr>
          <w:lang w:val="en-US" w:eastAsia="ja-JP"/>
        </w:rPr>
        <w:t>resource</w:t>
      </w:r>
      <w:r w:rsidR="00F9082B">
        <w:rPr>
          <w:rFonts w:hint="eastAsia"/>
          <w:lang w:val="en-US" w:eastAsia="ja-JP"/>
        </w:rPr>
        <w:t xml:space="preserve"> allocation. </w:t>
      </w:r>
      <w:r w:rsidR="005C4812">
        <w:rPr>
          <w:rFonts w:hint="eastAsia"/>
          <w:lang w:val="en-US" w:eastAsia="ja-JP"/>
        </w:rPr>
        <w:t>When</w:t>
      </w:r>
      <w:r w:rsidR="008C7D92">
        <w:rPr>
          <w:rFonts w:hint="eastAsia"/>
          <w:lang w:val="en-US" w:eastAsia="ja-JP"/>
        </w:rPr>
        <w:t xml:space="preserve"> the number of </w:t>
      </w:r>
      <w:r w:rsidR="005C4812">
        <w:rPr>
          <w:rFonts w:hint="eastAsia"/>
          <w:lang w:val="en-US" w:eastAsia="ja-JP"/>
        </w:rPr>
        <w:t xml:space="preserve">assigned </w:t>
      </w:r>
      <w:r w:rsidR="008C7D92">
        <w:rPr>
          <w:rFonts w:hint="eastAsia"/>
          <w:lang w:val="en-US" w:eastAsia="ja-JP"/>
        </w:rPr>
        <w:t>PRBs</w:t>
      </w:r>
      <w:r w:rsidR="005C4812">
        <w:rPr>
          <w:rFonts w:hint="eastAsia"/>
          <w:lang w:val="en-US" w:eastAsia="ja-JP"/>
        </w:rPr>
        <w:t xml:space="preserve"> is </w:t>
      </w:r>
      <w:r w:rsidR="008C7D92">
        <w:rPr>
          <w:rFonts w:hint="eastAsia"/>
          <w:lang w:val="en-US" w:eastAsia="ja-JP"/>
        </w:rPr>
        <w:t xml:space="preserve">2, 3, </w:t>
      </w:r>
      <w:r w:rsidR="005C4812">
        <w:rPr>
          <w:rFonts w:hint="eastAsia"/>
          <w:lang w:val="en-US" w:eastAsia="ja-JP"/>
        </w:rPr>
        <w:t xml:space="preserve">or </w:t>
      </w:r>
      <w:r w:rsidR="008C7D92">
        <w:rPr>
          <w:rFonts w:hint="eastAsia"/>
          <w:lang w:val="en-US" w:eastAsia="ja-JP"/>
        </w:rPr>
        <w:t xml:space="preserve">4, </w:t>
      </w:r>
      <w:r w:rsidR="00126DD9">
        <w:rPr>
          <w:rFonts w:eastAsiaTheme="minorEastAsia" w:hint="eastAsia"/>
          <w:lang w:val="en-US" w:eastAsia="ja-JP"/>
        </w:rPr>
        <w:t xml:space="preserve">both </w:t>
      </w:r>
      <w:r w:rsidR="001804C5">
        <w:rPr>
          <w:rFonts w:eastAsia="SimSun"/>
          <w:lang w:val="en-US" w:eastAsia="zh-CN"/>
        </w:rPr>
        <w:t>continuous</w:t>
      </w:r>
      <w:r w:rsidR="001804C5">
        <w:rPr>
          <w:rFonts w:eastAsia="SimSun" w:hint="eastAsia"/>
          <w:lang w:val="en-US" w:eastAsia="zh-CN"/>
        </w:rPr>
        <w:t xml:space="preserve"> </w:t>
      </w:r>
      <w:r w:rsidR="001804C5">
        <w:rPr>
          <w:rFonts w:eastAsia="SimSun"/>
          <w:lang w:val="en-US" w:eastAsia="zh-CN"/>
        </w:rPr>
        <w:t>allocation</w:t>
      </w:r>
      <w:r w:rsidR="001804C5">
        <w:rPr>
          <w:rFonts w:eastAsia="SimSun" w:hint="eastAsia"/>
          <w:lang w:val="en-US" w:eastAsia="zh-CN"/>
        </w:rPr>
        <w:t xml:space="preserve"> and discontinuous allocation</w:t>
      </w:r>
      <w:r w:rsidR="00126DD9">
        <w:rPr>
          <w:rFonts w:eastAsiaTheme="minorEastAsia" w:hint="eastAsia"/>
          <w:lang w:val="en-US" w:eastAsia="ja-JP"/>
        </w:rPr>
        <w:t xml:space="preserve"> are </w:t>
      </w:r>
      <w:r w:rsidR="00126DD9">
        <w:rPr>
          <w:rFonts w:eastAsiaTheme="minorEastAsia"/>
          <w:lang w:val="en-US" w:eastAsia="ja-JP"/>
        </w:rPr>
        <w:t>supported</w:t>
      </w:r>
      <w:r w:rsidR="008C7D92">
        <w:rPr>
          <w:rFonts w:hint="eastAsia"/>
          <w:lang w:val="en-US" w:eastAsia="ja-JP"/>
        </w:rPr>
        <w:t xml:space="preserve">. </w:t>
      </w:r>
      <w:r w:rsidR="001F2198">
        <w:rPr>
          <w:rFonts w:hint="eastAsia"/>
          <w:lang w:val="en-US" w:eastAsia="ja-JP"/>
        </w:rPr>
        <w:t>The red color, green color and yellow color pair of RIV shows the comple</w:t>
      </w:r>
      <w:r w:rsidR="00BF5779">
        <w:rPr>
          <w:rFonts w:hint="eastAsia"/>
          <w:lang w:val="en-US" w:eastAsia="ja-JP"/>
        </w:rPr>
        <w:t>mentary pair of the assignment.</w:t>
      </w:r>
    </w:p>
    <w:p w:rsidR="00BC5361" w:rsidRDefault="00C27543" w:rsidP="00EF353E">
      <w:pPr>
        <w:rPr>
          <w:lang w:val="en-US" w:eastAsia="ja-JP"/>
        </w:rPr>
      </w:pPr>
      <w:r>
        <w:rPr>
          <w:rFonts w:hint="eastAsia"/>
          <w:lang w:val="en-US" w:eastAsia="ja-JP"/>
        </w:rPr>
        <w:t xml:space="preserve">The proposed non-continuous assignment also support same subframe scheduling smoothly. </w:t>
      </w:r>
    </w:p>
    <w:tbl>
      <w:tblPr>
        <w:tblW w:w="9007" w:type="dxa"/>
        <w:tblLayout w:type="fixed"/>
        <w:tblCellMar>
          <w:left w:w="0" w:type="dxa"/>
          <w:right w:w="0" w:type="dxa"/>
        </w:tblCellMar>
        <w:tblLook w:val="0600" w:firstRow="0" w:lastRow="0" w:firstColumn="0" w:lastColumn="0" w:noHBand="1" w:noVBand="1"/>
      </w:tblPr>
      <w:tblGrid>
        <w:gridCol w:w="847"/>
        <w:gridCol w:w="255"/>
        <w:gridCol w:w="255"/>
        <w:gridCol w:w="255"/>
        <w:gridCol w:w="255"/>
        <w:gridCol w:w="255"/>
        <w:gridCol w:w="255"/>
        <w:gridCol w:w="255"/>
        <w:gridCol w:w="255"/>
        <w:gridCol w:w="245"/>
        <w:gridCol w:w="265"/>
        <w:gridCol w:w="255"/>
        <w:gridCol w:w="255"/>
        <w:gridCol w:w="255"/>
        <w:gridCol w:w="255"/>
        <w:gridCol w:w="255"/>
        <w:gridCol w:w="255"/>
        <w:gridCol w:w="255"/>
        <w:gridCol w:w="255"/>
        <w:gridCol w:w="255"/>
        <w:gridCol w:w="255"/>
        <w:gridCol w:w="255"/>
        <w:gridCol w:w="255"/>
        <w:gridCol w:w="255"/>
        <w:gridCol w:w="255"/>
        <w:gridCol w:w="255"/>
        <w:gridCol w:w="255"/>
        <w:gridCol w:w="255"/>
        <w:gridCol w:w="255"/>
        <w:gridCol w:w="255"/>
        <w:gridCol w:w="255"/>
        <w:gridCol w:w="255"/>
        <w:gridCol w:w="255"/>
      </w:tblGrid>
      <w:tr w:rsidR="00B56233" w:rsidRPr="00D855FB" w:rsidTr="00417297">
        <w:trPr>
          <w:trHeight w:val="353"/>
        </w:trPr>
        <w:tc>
          <w:tcPr>
            <w:tcW w:w="847" w:type="dxa"/>
            <w:tcBorders>
              <w:top w:val="single" w:sz="4" w:space="0" w:color="000000"/>
              <w:left w:val="single" w:sz="4" w:space="0" w:color="000000"/>
              <w:bottom w:val="single" w:sz="4" w:space="0" w:color="000000"/>
              <w:right w:val="single" w:sz="4" w:space="0" w:color="auto"/>
            </w:tcBorders>
            <w:shd w:val="clear" w:color="auto" w:fill="auto"/>
            <w:tcMar>
              <w:top w:w="13" w:type="dxa"/>
              <w:left w:w="13" w:type="dxa"/>
              <w:bottom w:w="0" w:type="dxa"/>
              <w:right w:w="13" w:type="dxa"/>
            </w:tcMar>
            <w:vAlign w:val="center"/>
            <w:hideMark/>
          </w:tcPr>
          <w:p w:rsidR="00B56233" w:rsidRPr="00D855FB" w:rsidRDefault="00B56233" w:rsidP="009E6B38">
            <w:pPr>
              <w:spacing w:after="0"/>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The number of PRBs</w:t>
            </w:r>
          </w:p>
        </w:tc>
        <w:tc>
          <w:tcPr>
            <w:tcW w:w="1530" w:type="dxa"/>
            <w:gridSpan w:val="6"/>
            <w:tcBorders>
              <w:top w:val="single" w:sz="4" w:space="0" w:color="auto"/>
              <w:left w:val="single" w:sz="4" w:space="0" w:color="auto"/>
              <w:bottom w:val="single" w:sz="4" w:space="0" w:color="auto"/>
              <w:right w:val="single" w:sz="4" w:space="0" w:color="auto"/>
            </w:tcBorders>
            <w:shd w:val="clear" w:color="auto" w:fill="auto"/>
            <w:tcMar>
              <w:top w:w="13" w:type="dxa"/>
              <w:left w:w="13" w:type="dxa"/>
              <w:bottom w:w="0" w:type="dxa"/>
              <w:right w:w="13" w:type="dxa"/>
            </w:tcMar>
            <w:vAlign w:val="center"/>
          </w:tcPr>
          <w:p w:rsidR="00B56233" w:rsidRPr="00D855FB" w:rsidRDefault="00B56233" w:rsidP="009E6B38">
            <w:pPr>
              <w:spacing w:after="0"/>
              <w:jc w:val="center"/>
              <w:textAlignment w:val="center"/>
              <w:rPr>
                <w:rFonts w:eastAsia="ＭＳ Ｐゴシック"/>
                <w:sz w:val="16"/>
                <w:szCs w:val="16"/>
                <w:lang w:val="en-US" w:eastAsia="ja-JP"/>
              </w:rPr>
            </w:pPr>
            <w:r>
              <w:rPr>
                <w:rFonts w:eastAsia="ＭＳ Ｐゴシック" w:hint="eastAsia"/>
                <w:sz w:val="16"/>
                <w:szCs w:val="16"/>
                <w:lang w:val="en-US" w:eastAsia="ja-JP"/>
              </w:rPr>
              <w:t>1</w:t>
            </w:r>
          </w:p>
        </w:tc>
        <w:tc>
          <w:tcPr>
            <w:tcW w:w="12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B56233" w:rsidRPr="00D855FB" w:rsidRDefault="00B56233" w:rsidP="009E6B38">
            <w:pPr>
              <w:spacing w:after="0"/>
              <w:jc w:val="center"/>
              <w:textAlignment w:val="center"/>
              <w:rPr>
                <w:rFonts w:eastAsia="ＭＳ Ｐゴシック"/>
                <w:sz w:val="16"/>
                <w:szCs w:val="16"/>
                <w:lang w:val="en-US" w:eastAsia="ja-JP"/>
              </w:rPr>
            </w:pPr>
            <w:r>
              <w:rPr>
                <w:rFonts w:eastAsia="ＭＳ Ｐゴシック" w:hint="eastAsia"/>
                <w:sz w:val="16"/>
                <w:szCs w:val="16"/>
                <w:lang w:val="en-US" w:eastAsia="ja-JP"/>
              </w:rPr>
              <w:t>2</w:t>
            </w:r>
          </w:p>
        </w:tc>
        <w:tc>
          <w:tcPr>
            <w:tcW w:w="1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56233" w:rsidRPr="00D855FB" w:rsidRDefault="00B56233" w:rsidP="009E6B38">
            <w:pPr>
              <w:spacing w:after="0"/>
              <w:jc w:val="center"/>
              <w:textAlignment w:val="center"/>
              <w:rPr>
                <w:rFonts w:eastAsia="ＭＳ Ｐゴシック"/>
                <w:sz w:val="16"/>
                <w:szCs w:val="16"/>
                <w:lang w:val="en-US" w:eastAsia="ja-JP"/>
              </w:rPr>
            </w:pPr>
            <w:r>
              <w:rPr>
                <w:rFonts w:eastAsia="ＭＳ Ｐゴシック" w:hint="eastAsia"/>
                <w:sz w:val="16"/>
                <w:szCs w:val="16"/>
                <w:lang w:val="en-US" w:eastAsia="ja-JP"/>
              </w:rPr>
              <w:t>3</w:t>
            </w:r>
          </w:p>
        </w:tc>
        <w:tc>
          <w:tcPr>
            <w:tcW w:w="7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6233" w:rsidRPr="00D855FB" w:rsidRDefault="00B56233" w:rsidP="009E6B38">
            <w:pPr>
              <w:spacing w:after="0"/>
              <w:jc w:val="center"/>
              <w:textAlignment w:val="center"/>
              <w:rPr>
                <w:rFonts w:eastAsia="ＭＳ Ｐゴシック"/>
                <w:sz w:val="16"/>
                <w:szCs w:val="16"/>
                <w:lang w:val="en-US" w:eastAsia="ja-JP"/>
              </w:rPr>
            </w:pPr>
            <w:r>
              <w:rPr>
                <w:rFonts w:eastAsia="ＭＳ Ｐゴシック" w:hint="eastAsia"/>
                <w:sz w:val="16"/>
                <w:szCs w:val="16"/>
                <w:lang w:val="en-US" w:eastAsia="ja-JP"/>
              </w:rPr>
              <w:t>4</w:t>
            </w:r>
          </w:p>
        </w:tc>
        <w:tc>
          <w:tcPr>
            <w:tcW w:w="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6233" w:rsidRPr="00D855FB" w:rsidRDefault="00B56233" w:rsidP="009E6B38">
            <w:pPr>
              <w:spacing w:after="0"/>
              <w:jc w:val="center"/>
              <w:textAlignment w:val="center"/>
              <w:rPr>
                <w:rFonts w:eastAsia="ＭＳ Ｐゴシック"/>
                <w:sz w:val="16"/>
                <w:szCs w:val="16"/>
                <w:lang w:val="en-US" w:eastAsia="ja-JP"/>
              </w:rPr>
            </w:pPr>
            <w:r>
              <w:rPr>
                <w:rFonts w:eastAsia="ＭＳ Ｐゴシック" w:hint="eastAsia"/>
                <w:sz w:val="16"/>
                <w:szCs w:val="16"/>
                <w:lang w:val="en-US" w:eastAsia="ja-JP"/>
              </w:rPr>
              <w:t>5</w:t>
            </w: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rsidR="00B56233" w:rsidRPr="00D855FB" w:rsidRDefault="00B56233" w:rsidP="009E6B38">
            <w:pPr>
              <w:spacing w:after="0"/>
              <w:jc w:val="center"/>
              <w:textAlignment w:val="center"/>
              <w:rPr>
                <w:rFonts w:eastAsia="ＭＳ Ｐゴシック"/>
                <w:sz w:val="16"/>
                <w:szCs w:val="16"/>
                <w:lang w:val="en-US" w:eastAsia="ja-JP"/>
              </w:rPr>
            </w:pPr>
            <w:r>
              <w:rPr>
                <w:rFonts w:eastAsia="ＭＳ Ｐゴシック" w:hint="eastAsia"/>
                <w:sz w:val="16"/>
                <w:szCs w:val="16"/>
                <w:lang w:val="en-US" w:eastAsia="ja-JP"/>
              </w:rPr>
              <w:t>6</w:t>
            </w:r>
          </w:p>
        </w:tc>
        <w:tc>
          <w:tcPr>
            <w:tcW w:w="153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B56233" w:rsidRPr="00D855FB" w:rsidRDefault="00B56233" w:rsidP="009E6B38">
            <w:pPr>
              <w:spacing w:after="0"/>
              <w:jc w:val="center"/>
              <w:textAlignment w:val="center"/>
              <w:rPr>
                <w:rFonts w:eastAsia="ＭＳ Ｐゴシック"/>
                <w:sz w:val="16"/>
                <w:szCs w:val="16"/>
                <w:lang w:val="en-US" w:eastAsia="ja-JP"/>
              </w:rPr>
            </w:pPr>
            <w:r>
              <w:rPr>
                <w:rFonts w:eastAsia="ＭＳ Ｐゴシック" w:hint="eastAsia"/>
                <w:sz w:val="16"/>
                <w:szCs w:val="16"/>
                <w:lang w:val="en-US" w:eastAsia="ja-JP"/>
              </w:rPr>
              <w:t>2</w:t>
            </w:r>
          </w:p>
        </w:tc>
        <w:tc>
          <w:tcPr>
            <w:tcW w:w="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6233" w:rsidRPr="00D855FB" w:rsidRDefault="00B56233" w:rsidP="009E6B38">
            <w:pPr>
              <w:spacing w:after="0"/>
              <w:jc w:val="center"/>
              <w:textAlignment w:val="center"/>
              <w:rPr>
                <w:rFonts w:eastAsia="ＭＳ Ｐゴシック"/>
                <w:sz w:val="16"/>
                <w:szCs w:val="16"/>
                <w:lang w:val="en-US" w:eastAsia="ja-JP"/>
              </w:rPr>
            </w:pPr>
            <w:r>
              <w:rPr>
                <w:rFonts w:eastAsia="ＭＳ Ｐゴシック" w:hint="eastAsia"/>
                <w:sz w:val="16"/>
                <w:szCs w:val="16"/>
                <w:lang w:val="en-US" w:eastAsia="ja-JP"/>
              </w:rPr>
              <w:t>3</w:t>
            </w:r>
          </w:p>
        </w:tc>
        <w:tc>
          <w:tcPr>
            <w:tcW w:w="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6233" w:rsidRPr="00D855FB" w:rsidRDefault="00B56233" w:rsidP="009E6B38">
            <w:pPr>
              <w:spacing w:after="0"/>
              <w:jc w:val="center"/>
              <w:textAlignment w:val="center"/>
              <w:rPr>
                <w:rFonts w:eastAsia="ＭＳ Ｐゴシック"/>
                <w:sz w:val="16"/>
                <w:szCs w:val="16"/>
                <w:lang w:val="en-US" w:eastAsia="ja-JP"/>
              </w:rPr>
            </w:pPr>
            <w:r>
              <w:rPr>
                <w:rFonts w:eastAsia="ＭＳ Ｐゴシック" w:hint="eastAsia"/>
                <w:sz w:val="16"/>
                <w:szCs w:val="16"/>
                <w:lang w:val="en-US" w:eastAsia="ja-JP"/>
              </w:rPr>
              <w:t>4</w:t>
            </w: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rsidR="00B56233" w:rsidRPr="00D855FB" w:rsidRDefault="00B56233" w:rsidP="009E6B38">
            <w:pPr>
              <w:spacing w:after="0"/>
              <w:jc w:val="center"/>
              <w:textAlignment w:val="center"/>
              <w:rPr>
                <w:rFonts w:eastAsia="ＭＳ Ｐゴシック"/>
                <w:sz w:val="16"/>
                <w:szCs w:val="16"/>
                <w:lang w:val="en-US" w:eastAsia="ja-JP"/>
              </w:rPr>
            </w:pPr>
          </w:p>
        </w:tc>
      </w:tr>
      <w:tr w:rsidR="00B56233" w:rsidRPr="00D855FB" w:rsidTr="00A92B68">
        <w:trPr>
          <w:trHeight w:val="37"/>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9B61A6" w:rsidRDefault="00B56233" w:rsidP="009500C8">
            <w:pPr>
              <w:spacing w:after="0"/>
              <w:jc w:val="center"/>
              <w:textAlignment w:val="center"/>
              <w:rPr>
                <w:rFonts w:eastAsia="ＭＳ Ｐゴシック"/>
                <w:sz w:val="16"/>
                <w:szCs w:val="16"/>
                <w:lang w:val="en-US" w:eastAsia="ja-JP"/>
              </w:rPr>
            </w:pPr>
            <w:r>
              <w:rPr>
                <w:rFonts w:eastAsia="ＭＳ Ｐゴシック" w:hint="eastAsia"/>
                <w:sz w:val="16"/>
                <w:szCs w:val="16"/>
                <w:lang w:val="en-US" w:eastAsia="ja-JP"/>
              </w:rPr>
              <w:t>Contiguous</w:t>
            </w:r>
          </w:p>
          <w:p w:rsidR="00B56233" w:rsidRPr="00D855FB" w:rsidRDefault="00B56233" w:rsidP="00E11226">
            <w:pPr>
              <w:spacing w:after="0"/>
              <w:jc w:val="center"/>
              <w:textAlignment w:val="center"/>
              <w:rPr>
                <w:rFonts w:eastAsia="ＭＳ Ｐゴシック"/>
                <w:sz w:val="16"/>
                <w:szCs w:val="16"/>
                <w:lang w:val="en-US" w:eastAsia="ja-JP"/>
              </w:rPr>
            </w:pPr>
            <w:r>
              <w:rPr>
                <w:rFonts w:eastAsia="ＭＳ Ｐゴシック" w:hint="eastAsia"/>
                <w:sz w:val="16"/>
                <w:szCs w:val="16"/>
                <w:lang w:val="en-US" w:eastAsia="ja-JP"/>
              </w:rPr>
              <w:t>o</w:t>
            </w:r>
            <w:r w:rsidRPr="009B61A6">
              <w:rPr>
                <w:rFonts w:eastAsia="ＭＳ Ｐゴシック"/>
                <w:sz w:val="16"/>
                <w:szCs w:val="16"/>
                <w:lang w:val="en-US" w:eastAsia="ja-JP"/>
              </w:rPr>
              <w:t>r</w:t>
            </w:r>
            <w:r>
              <w:rPr>
                <w:rFonts w:eastAsia="ＭＳ Ｐゴシック" w:hint="eastAsia"/>
                <w:sz w:val="16"/>
                <w:szCs w:val="16"/>
                <w:lang w:val="en-US" w:eastAsia="ja-JP"/>
              </w:rPr>
              <w:t xml:space="preserve"> Not</w:t>
            </w:r>
          </w:p>
        </w:tc>
        <w:tc>
          <w:tcPr>
            <w:tcW w:w="5355" w:type="dxa"/>
            <w:gridSpan w:val="21"/>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jc w:val="center"/>
              <w:textAlignment w:val="center"/>
              <w:rPr>
                <w:rFonts w:eastAsia="ＭＳ Ｐゴシック"/>
                <w:sz w:val="16"/>
                <w:szCs w:val="16"/>
                <w:lang w:val="en-US" w:eastAsia="ja-JP"/>
              </w:rPr>
            </w:pPr>
            <w:r>
              <w:rPr>
                <w:rFonts w:eastAsia="ＭＳ Ｐゴシック" w:hint="eastAsia"/>
                <w:sz w:val="16"/>
                <w:szCs w:val="16"/>
                <w:lang w:val="en-US" w:eastAsia="ja-JP"/>
              </w:rPr>
              <w:t xml:space="preserve">Contiguous </w:t>
            </w:r>
            <w:r>
              <w:rPr>
                <w:rFonts w:eastAsia="ＭＳ Ｐゴシック"/>
                <w:sz w:val="16"/>
                <w:szCs w:val="16"/>
                <w:lang w:val="en-US" w:eastAsia="ja-JP"/>
              </w:rPr>
              <w:t>allocation</w:t>
            </w:r>
            <w:r>
              <w:rPr>
                <w:rFonts w:eastAsia="ＭＳ Ｐゴシック" w:hint="eastAsia"/>
                <w:sz w:val="16"/>
                <w:szCs w:val="16"/>
                <w:lang w:val="en-US" w:eastAsia="ja-JP"/>
              </w:rPr>
              <w:t xml:space="preserve"> as same as </w:t>
            </w:r>
            <w:r w:rsidRPr="005C13AF">
              <w:rPr>
                <w:rFonts w:eastAsia="ＭＳ Ｐゴシック"/>
                <w:sz w:val="16"/>
                <w:szCs w:val="16"/>
                <w:lang w:val="en-US" w:eastAsia="ja-JP"/>
              </w:rPr>
              <w:t>DL type 2 resource allocation</w:t>
            </w:r>
          </w:p>
        </w:tc>
        <w:tc>
          <w:tcPr>
            <w:tcW w:w="2550" w:type="dxa"/>
            <w:gridSpan w:val="10"/>
            <w:tcBorders>
              <w:top w:val="single" w:sz="4" w:space="0" w:color="auto"/>
              <w:left w:val="single" w:sz="4" w:space="0" w:color="000000"/>
              <w:bottom w:val="single" w:sz="4" w:space="0" w:color="000000"/>
              <w:right w:val="single" w:sz="4" w:space="0" w:color="auto"/>
            </w:tcBorders>
            <w:shd w:val="clear" w:color="auto" w:fill="auto"/>
            <w:vAlign w:val="center"/>
          </w:tcPr>
          <w:p w:rsidR="00B56233" w:rsidRPr="00D855FB" w:rsidRDefault="00B56233" w:rsidP="009E6B38">
            <w:pPr>
              <w:spacing w:after="0"/>
              <w:jc w:val="center"/>
              <w:textAlignment w:val="center"/>
              <w:rPr>
                <w:rFonts w:eastAsia="ＭＳ Ｐゴシック"/>
                <w:sz w:val="16"/>
                <w:szCs w:val="16"/>
                <w:lang w:val="en-US" w:eastAsia="ja-JP"/>
              </w:rPr>
            </w:pPr>
            <w:r>
              <w:rPr>
                <w:rFonts w:eastAsia="ＭＳ Ｐゴシック"/>
                <w:sz w:val="16"/>
                <w:szCs w:val="16"/>
                <w:lang w:val="en-US" w:eastAsia="ja-JP"/>
              </w:rPr>
              <w:t>Noncontiguous</w:t>
            </w:r>
            <w:r>
              <w:rPr>
                <w:rFonts w:eastAsia="ＭＳ Ｐゴシック" w:hint="eastAsia"/>
                <w:sz w:val="16"/>
                <w:szCs w:val="16"/>
                <w:lang w:val="en-US" w:eastAsia="ja-JP"/>
              </w:rPr>
              <w:t xml:space="preserve"> </w:t>
            </w:r>
            <w:r>
              <w:rPr>
                <w:rFonts w:eastAsia="ＭＳ Ｐゴシック"/>
                <w:sz w:val="16"/>
                <w:szCs w:val="16"/>
                <w:lang w:val="en-US" w:eastAsia="ja-JP"/>
              </w:rPr>
              <w:t>allocation</w:t>
            </w:r>
          </w:p>
        </w:tc>
        <w:tc>
          <w:tcPr>
            <w:tcW w:w="255" w:type="dxa"/>
            <w:tcBorders>
              <w:top w:val="single" w:sz="4" w:space="0" w:color="auto"/>
              <w:left w:val="single" w:sz="4" w:space="0" w:color="000000"/>
              <w:bottom w:val="single" w:sz="4" w:space="0" w:color="000000"/>
              <w:right w:val="single" w:sz="4" w:space="0" w:color="auto"/>
            </w:tcBorders>
            <w:shd w:val="clear" w:color="auto" w:fill="auto"/>
            <w:vAlign w:val="center"/>
          </w:tcPr>
          <w:p w:rsidR="00B56233" w:rsidRPr="00D855FB" w:rsidRDefault="00B56233" w:rsidP="009E6B38">
            <w:pPr>
              <w:spacing w:after="0"/>
              <w:jc w:val="center"/>
              <w:textAlignment w:val="center"/>
              <w:rPr>
                <w:rFonts w:eastAsia="ＭＳ Ｐゴシック"/>
                <w:sz w:val="16"/>
                <w:szCs w:val="16"/>
                <w:lang w:val="en-US" w:eastAsia="ja-JP"/>
              </w:rPr>
            </w:pPr>
          </w:p>
        </w:tc>
      </w:tr>
      <w:tr w:rsidR="009500C8" w:rsidRPr="00D855FB" w:rsidTr="00DC630C">
        <w:trPr>
          <w:trHeight w:val="239"/>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9500C8" w:rsidRPr="00D855FB" w:rsidRDefault="009500C8" w:rsidP="009E6B38">
            <w:pPr>
              <w:spacing w:after="0" w:line="239" w:lineRule="atLeas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RIV#</w:t>
            </w: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9500C8" w:rsidRPr="00D855FB" w:rsidRDefault="009500C8" w:rsidP="009E6B38">
            <w:pPr>
              <w:spacing w:after="0" w:line="239" w:lineRule="atLeast"/>
              <w:jc w:val="right"/>
              <w:textAlignment w:val="center"/>
              <w:rPr>
                <w:rFonts w:eastAsia="ＭＳ Ｐゴシック"/>
                <w:sz w:val="16"/>
                <w:szCs w:val="16"/>
                <w:lang w:val="en-US" w:eastAsia="ja-JP"/>
              </w:rPr>
            </w:pPr>
            <w:r>
              <w:rPr>
                <w:rFonts w:eastAsia="ＭＳ Ｐゴシック" w:hint="eastAsia"/>
                <w:sz w:val="16"/>
                <w:szCs w:val="16"/>
                <w:lang w:val="en-US" w:eastAsia="ja-JP"/>
              </w:rPr>
              <w:t>0</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9500C8" w:rsidRPr="00D855FB" w:rsidRDefault="009500C8" w:rsidP="009E6B38">
            <w:pPr>
              <w:spacing w:after="0" w:line="239" w:lineRule="atLeast"/>
              <w:jc w:val="right"/>
              <w:textAlignment w:val="center"/>
              <w:rPr>
                <w:rFonts w:eastAsia="ＭＳ Ｐゴシック"/>
                <w:sz w:val="16"/>
                <w:szCs w:val="16"/>
                <w:lang w:val="en-US" w:eastAsia="ja-JP"/>
              </w:rPr>
            </w:pPr>
            <w:r w:rsidRPr="00982370">
              <w:rPr>
                <w:rFonts w:eastAsia="ＭＳ Ｐゴシック"/>
                <w:color w:val="000000"/>
                <w:sz w:val="16"/>
                <w:szCs w:val="16"/>
                <w:lang w:val="en-US" w:eastAsia="ja-JP"/>
              </w:rPr>
              <w:t>1</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9500C8" w:rsidRPr="00D855FB" w:rsidRDefault="009500C8" w:rsidP="009E6B38">
            <w:pPr>
              <w:spacing w:after="0" w:line="239" w:lineRule="atLeast"/>
              <w:jc w:val="right"/>
              <w:textAlignment w:val="center"/>
              <w:rPr>
                <w:rFonts w:eastAsia="ＭＳ Ｐゴシック"/>
                <w:sz w:val="16"/>
                <w:szCs w:val="16"/>
                <w:lang w:val="en-US" w:eastAsia="ja-JP"/>
              </w:rPr>
            </w:pPr>
            <w:r w:rsidRPr="00982370">
              <w:rPr>
                <w:rFonts w:eastAsia="ＭＳ Ｐゴシック"/>
                <w:color w:val="000000"/>
                <w:sz w:val="16"/>
                <w:szCs w:val="16"/>
                <w:lang w:val="en-US" w:eastAsia="ja-JP"/>
              </w:rPr>
              <w:t>2</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9500C8" w:rsidRPr="00D855FB" w:rsidRDefault="009500C8" w:rsidP="009E6B38">
            <w:pPr>
              <w:spacing w:after="0" w:line="239" w:lineRule="atLeast"/>
              <w:jc w:val="right"/>
              <w:textAlignment w:val="center"/>
              <w:rPr>
                <w:rFonts w:eastAsia="ＭＳ Ｐゴシック"/>
                <w:sz w:val="16"/>
                <w:szCs w:val="16"/>
                <w:lang w:val="en-US" w:eastAsia="ja-JP"/>
              </w:rPr>
            </w:pPr>
            <w:r w:rsidRPr="00982370">
              <w:rPr>
                <w:rFonts w:eastAsia="ＭＳ Ｐゴシック"/>
                <w:color w:val="000000"/>
                <w:sz w:val="16"/>
                <w:szCs w:val="16"/>
                <w:lang w:val="en-US" w:eastAsia="ja-JP"/>
              </w:rPr>
              <w:t>3</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9500C8" w:rsidRPr="00D855FB" w:rsidRDefault="009500C8" w:rsidP="009E6B38">
            <w:pPr>
              <w:spacing w:after="0" w:line="239" w:lineRule="atLeast"/>
              <w:jc w:val="right"/>
              <w:textAlignment w:val="center"/>
              <w:rPr>
                <w:rFonts w:eastAsia="ＭＳ Ｐゴシック"/>
                <w:sz w:val="16"/>
                <w:szCs w:val="16"/>
                <w:lang w:val="en-US" w:eastAsia="ja-JP"/>
              </w:rPr>
            </w:pPr>
            <w:r w:rsidRPr="00982370">
              <w:rPr>
                <w:rFonts w:eastAsia="ＭＳ Ｐゴシック"/>
                <w:color w:val="000000"/>
                <w:sz w:val="16"/>
                <w:szCs w:val="16"/>
                <w:lang w:val="en-US" w:eastAsia="ja-JP"/>
              </w:rPr>
              <w:t>4</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9500C8" w:rsidRPr="00D855FB" w:rsidRDefault="009500C8" w:rsidP="009E6B38">
            <w:pPr>
              <w:spacing w:after="0" w:line="239" w:lineRule="atLeast"/>
              <w:jc w:val="right"/>
              <w:textAlignment w:val="center"/>
              <w:rPr>
                <w:rFonts w:eastAsia="ＭＳ Ｐゴシック"/>
                <w:sz w:val="16"/>
                <w:szCs w:val="16"/>
                <w:lang w:val="en-US" w:eastAsia="ja-JP"/>
              </w:rPr>
            </w:pPr>
            <w:r w:rsidRPr="00982370">
              <w:rPr>
                <w:rFonts w:eastAsia="ＭＳ Ｐゴシック"/>
                <w:color w:val="000000"/>
                <w:sz w:val="16"/>
                <w:szCs w:val="16"/>
                <w:lang w:val="en-US" w:eastAsia="ja-JP"/>
              </w:rPr>
              <w:t>5</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9500C8" w:rsidRPr="00D855FB" w:rsidRDefault="009500C8" w:rsidP="009E6B38">
            <w:pPr>
              <w:spacing w:after="0" w:line="239" w:lineRule="atLeast"/>
              <w:jc w:val="right"/>
              <w:textAlignment w:val="center"/>
              <w:rPr>
                <w:rFonts w:eastAsia="ＭＳ Ｐゴシック"/>
                <w:sz w:val="16"/>
                <w:szCs w:val="16"/>
                <w:lang w:val="en-US" w:eastAsia="ja-JP"/>
              </w:rPr>
            </w:pPr>
            <w:r w:rsidRPr="00982370">
              <w:rPr>
                <w:rFonts w:eastAsia="ＭＳ Ｐゴシック"/>
                <w:color w:val="000000"/>
                <w:sz w:val="16"/>
                <w:szCs w:val="16"/>
                <w:lang w:val="en-US" w:eastAsia="ja-JP"/>
              </w:rPr>
              <w:t>6</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9500C8" w:rsidRPr="00D855FB" w:rsidRDefault="009500C8" w:rsidP="009E6B38">
            <w:pPr>
              <w:spacing w:after="0" w:line="239" w:lineRule="atLeast"/>
              <w:jc w:val="right"/>
              <w:textAlignment w:val="center"/>
              <w:rPr>
                <w:rFonts w:eastAsia="ＭＳ Ｐゴシック"/>
                <w:sz w:val="16"/>
                <w:szCs w:val="16"/>
                <w:lang w:val="en-US" w:eastAsia="ja-JP"/>
              </w:rPr>
            </w:pPr>
            <w:r w:rsidRPr="00982370">
              <w:rPr>
                <w:rFonts w:eastAsia="ＭＳ Ｐゴシック"/>
                <w:color w:val="000000"/>
                <w:sz w:val="16"/>
                <w:szCs w:val="16"/>
                <w:lang w:val="en-US" w:eastAsia="ja-JP"/>
              </w:rPr>
              <w:t>7</w:t>
            </w:r>
          </w:p>
        </w:tc>
        <w:tc>
          <w:tcPr>
            <w:tcW w:w="24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9500C8" w:rsidRPr="00D855FB" w:rsidRDefault="009500C8" w:rsidP="009E6B38">
            <w:pPr>
              <w:spacing w:after="0" w:line="239" w:lineRule="atLeast"/>
              <w:jc w:val="right"/>
              <w:textAlignment w:val="center"/>
              <w:rPr>
                <w:rFonts w:eastAsia="ＭＳ Ｐゴシック"/>
                <w:sz w:val="16"/>
                <w:szCs w:val="16"/>
                <w:lang w:val="en-US" w:eastAsia="ja-JP"/>
              </w:rPr>
            </w:pPr>
            <w:r w:rsidRPr="00982370">
              <w:rPr>
                <w:rFonts w:eastAsia="ＭＳ Ｐゴシック"/>
                <w:color w:val="000000"/>
                <w:sz w:val="16"/>
                <w:szCs w:val="16"/>
                <w:lang w:val="en-US" w:eastAsia="ja-JP"/>
              </w:rPr>
              <w:t>8</w:t>
            </w:r>
          </w:p>
        </w:tc>
        <w:tc>
          <w:tcPr>
            <w:tcW w:w="26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9500C8" w:rsidRPr="00D855FB" w:rsidRDefault="009500C8" w:rsidP="009E6B38">
            <w:pPr>
              <w:spacing w:after="0" w:line="239" w:lineRule="atLeast"/>
              <w:jc w:val="right"/>
              <w:textAlignment w:val="center"/>
              <w:rPr>
                <w:rFonts w:eastAsia="ＭＳ Ｐゴシック"/>
                <w:sz w:val="16"/>
                <w:szCs w:val="16"/>
                <w:lang w:val="en-US" w:eastAsia="ja-JP"/>
              </w:rPr>
            </w:pPr>
            <w:r w:rsidRPr="00982370">
              <w:rPr>
                <w:rFonts w:eastAsia="ＭＳ Ｐゴシック"/>
                <w:color w:val="000000"/>
                <w:sz w:val="16"/>
                <w:szCs w:val="16"/>
                <w:lang w:val="en-US" w:eastAsia="ja-JP"/>
              </w:rPr>
              <w:t>9</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9500C8" w:rsidRPr="00D855FB" w:rsidRDefault="009500C8" w:rsidP="009E6B38">
            <w:pPr>
              <w:spacing w:after="0" w:line="239" w:lineRule="atLeast"/>
              <w:jc w:val="right"/>
              <w:textAlignment w:val="center"/>
              <w:rPr>
                <w:rFonts w:eastAsia="ＭＳ Ｐゴシック"/>
                <w:sz w:val="16"/>
                <w:szCs w:val="16"/>
                <w:lang w:val="en-US" w:eastAsia="ja-JP"/>
              </w:rPr>
            </w:pPr>
            <w:r w:rsidRPr="00982370">
              <w:rPr>
                <w:rFonts w:eastAsia="ＭＳ Ｐゴシック"/>
                <w:color w:val="000000"/>
                <w:sz w:val="16"/>
                <w:szCs w:val="16"/>
                <w:lang w:val="en-US" w:eastAsia="ja-JP"/>
              </w:rPr>
              <w:t>10</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9500C8" w:rsidRPr="00D855FB" w:rsidRDefault="009500C8" w:rsidP="009E6B38">
            <w:pPr>
              <w:spacing w:after="0" w:line="239" w:lineRule="atLeast"/>
              <w:jc w:val="right"/>
              <w:textAlignment w:val="center"/>
              <w:rPr>
                <w:rFonts w:eastAsia="ＭＳ Ｐゴシック"/>
                <w:sz w:val="16"/>
                <w:szCs w:val="16"/>
                <w:lang w:val="en-US" w:eastAsia="ja-JP"/>
              </w:rPr>
            </w:pPr>
            <w:r w:rsidRPr="00982370">
              <w:rPr>
                <w:rFonts w:eastAsia="ＭＳ Ｐゴシック"/>
                <w:color w:val="000000"/>
                <w:sz w:val="16"/>
                <w:szCs w:val="16"/>
                <w:lang w:val="en-US" w:eastAsia="ja-JP"/>
              </w:rPr>
              <w:t>12</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9500C8" w:rsidRPr="00D855FB" w:rsidRDefault="009500C8" w:rsidP="009E6B38">
            <w:pPr>
              <w:spacing w:after="0" w:line="239" w:lineRule="atLeast"/>
              <w:jc w:val="right"/>
              <w:textAlignment w:val="center"/>
              <w:rPr>
                <w:rFonts w:eastAsia="ＭＳ Ｐゴシック"/>
                <w:sz w:val="16"/>
                <w:szCs w:val="16"/>
                <w:lang w:val="en-US" w:eastAsia="ja-JP"/>
              </w:rPr>
            </w:pPr>
            <w:r w:rsidRPr="00982370">
              <w:rPr>
                <w:rFonts w:eastAsia="ＭＳ Ｐゴシック"/>
                <w:color w:val="000000"/>
                <w:sz w:val="16"/>
                <w:szCs w:val="16"/>
                <w:lang w:val="en-US" w:eastAsia="ja-JP"/>
              </w:rPr>
              <w:t>13</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9500C8" w:rsidRPr="00D855FB" w:rsidRDefault="009500C8" w:rsidP="009E6B38">
            <w:pPr>
              <w:spacing w:after="0" w:line="239" w:lineRule="atLeast"/>
              <w:jc w:val="right"/>
              <w:textAlignment w:val="center"/>
              <w:rPr>
                <w:rFonts w:eastAsia="ＭＳ Ｐゴシック"/>
                <w:sz w:val="16"/>
                <w:szCs w:val="16"/>
                <w:lang w:val="en-US" w:eastAsia="ja-JP"/>
              </w:rPr>
            </w:pPr>
            <w:r w:rsidRPr="00982370">
              <w:rPr>
                <w:rFonts w:eastAsia="ＭＳ Ｐゴシック"/>
                <w:color w:val="000000"/>
                <w:sz w:val="16"/>
                <w:szCs w:val="16"/>
                <w:lang w:val="en-US" w:eastAsia="ja-JP"/>
              </w:rPr>
              <w:t>14</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9500C8" w:rsidRPr="00D855FB" w:rsidRDefault="009500C8" w:rsidP="009E6B38">
            <w:pPr>
              <w:spacing w:after="0" w:line="239" w:lineRule="atLeast"/>
              <w:jc w:val="right"/>
              <w:textAlignment w:val="center"/>
              <w:rPr>
                <w:rFonts w:eastAsia="ＭＳ Ｐゴシック"/>
                <w:sz w:val="16"/>
                <w:szCs w:val="16"/>
                <w:lang w:val="en-US" w:eastAsia="ja-JP"/>
              </w:rPr>
            </w:pPr>
            <w:r w:rsidRPr="00982370">
              <w:rPr>
                <w:rFonts w:eastAsia="ＭＳ Ｐゴシック"/>
                <w:color w:val="000000"/>
                <w:sz w:val="16"/>
                <w:szCs w:val="16"/>
                <w:lang w:val="en-US" w:eastAsia="ja-JP"/>
              </w:rPr>
              <w:t>15</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9500C8" w:rsidRPr="00D855FB" w:rsidRDefault="009500C8" w:rsidP="009E6B38">
            <w:pPr>
              <w:spacing w:after="0" w:line="239" w:lineRule="atLeast"/>
              <w:jc w:val="right"/>
              <w:textAlignment w:val="center"/>
              <w:rPr>
                <w:rFonts w:eastAsia="ＭＳ Ｐゴシック"/>
                <w:sz w:val="16"/>
                <w:szCs w:val="16"/>
                <w:lang w:val="en-US" w:eastAsia="ja-JP"/>
              </w:rPr>
            </w:pPr>
            <w:r w:rsidRPr="00982370">
              <w:rPr>
                <w:rFonts w:eastAsia="ＭＳ Ｐゴシック"/>
                <w:color w:val="000000"/>
                <w:sz w:val="16"/>
                <w:szCs w:val="16"/>
                <w:lang w:val="en-US" w:eastAsia="ja-JP"/>
              </w:rPr>
              <w:t>18</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9500C8" w:rsidRPr="00D855FB" w:rsidRDefault="009500C8" w:rsidP="009E6B38">
            <w:pPr>
              <w:spacing w:after="0" w:line="239" w:lineRule="atLeast"/>
              <w:jc w:val="right"/>
              <w:textAlignment w:val="center"/>
              <w:rPr>
                <w:rFonts w:eastAsia="ＭＳ Ｐゴシック"/>
                <w:sz w:val="16"/>
                <w:szCs w:val="16"/>
                <w:lang w:val="en-US" w:eastAsia="ja-JP"/>
              </w:rPr>
            </w:pPr>
            <w:r w:rsidRPr="00982370">
              <w:rPr>
                <w:rFonts w:eastAsia="ＭＳ Ｐゴシック"/>
                <w:color w:val="000000"/>
                <w:sz w:val="16"/>
                <w:szCs w:val="16"/>
                <w:lang w:val="en-US" w:eastAsia="ja-JP"/>
              </w:rPr>
              <w:t>19</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9500C8" w:rsidRPr="00D855FB" w:rsidRDefault="009500C8" w:rsidP="009E6B38">
            <w:pPr>
              <w:spacing w:after="0" w:line="239" w:lineRule="atLeast"/>
              <w:jc w:val="right"/>
              <w:textAlignment w:val="center"/>
              <w:rPr>
                <w:rFonts w:eastAsia="ＭＳ Ｐゴシック"/>
                <w:sz w:val="16"/>
                <w:szCs w:val="16"/>
                <w:lang w:val="en-US" w:eastAsia="ja-JP"/>
              </w:rPr>
            </w:pPr>
            <w:r w:rsidRPr="00982370">
              <w:rPr>
                <w:rFonts w:eastAsia="ＭＳ Ｐゴシック"/>
                <w:color w:val="000000"/>
                <w:sz w:val="16"/>
                <w:szCs w:val="16"/>
                <w:lang w:val="en-US" w:eastAsia="ja-JP"/>
              </w:rPr>
              <w:t>20</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9500C8" w:rsidRPr="00D855FB" w:rsidRDefault="009500C8" w:rsidP="009E6B38">
            <w:pPr>
              <w:spacing w:after="0" w:line="239" w:lineRule="atLeast"/>
              <w:jc w:val="right"/>
              <w:textAlignment w:val="center"/>
              <w:rPr>
                <w:rFonts w:eastAsia="ＭＳ Ｐゴシック"/>
                <w:sz w:val="16"/>
                <w:szCs w:val="16"/>
                <w:lang w:val="en-US" w:eastAsia="ja-JP"/>
              </w:rPr>
            </w:pPr>
            <w:r w:rsidRPr="00982370">
              <w:rPr>
                <w:rFonts w:eastAsia="ＭＳ Ｐゴシック"/>
                <w:color w:val="FF0000"/>
                <w:sz w:val="16"/>
                <w:szCs w:val="16"/>
                <w:lang w:val="en-US" w:eastAsia="ja-JP"/>
              </w:rPr>
              <w:t>17</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9500C8" w:rsidRPr="00D855FB" w:rsidRDefault="009500C8" w:rsidP="009E6B38">
            <w:pPr>
              <w:spacing w:after="0" w:line="239" w:lineRule="atLeast"/>
              <w:jc w:val="right"/>
              <w:textAlignment w:val="center"/>
              <w:rPr>
                <w:rFonts w:eastAsia="ＭＳ Ｐゴシック"/>
                <w:sz w:val="16"/>
                <w:szCs w:val="16"/>
                <w:lang w:val="en-US" w:eastAsia="ja-JP"/>
              </w:rPr>
            </w:pPr>
            <w:r w:rsidRPr="00982370">
              <w:rPr>
                <w:rFonts w:eastAsia="ＭＳ Ｐゴシック"/>
                <w:color w:val="FF0000"/>
                <w:sz w:val="16"/>
                <w:szCs w:val="16"/>
                <w:lang w:val="en-US" w:eastAsia="ja-JP"/>
              </w:rPr>
              <w:t>16</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9500C8" w:rsidRPr="00D855FB" w:rsidRDefault="009500C8" w:rsidP="009E6B38">
            <w:pPr>
              <w:spacing w:after="0" w:line="239" w:lineRule="atLeast"/>
              <w:jc w:val="right"/>
              <w:textAlignment w:val="center"/>
              <w:rPr>
                <w:rFonts w:eastAsia="ＭＳ Ｐゴシック"/>
                <w:sz w:val="16"/>
                <w:szCs w:val="16"/>
                <w:lang w:val="en-US" w:eastAsia="ja-JP"/>
              </w:rPr>
            </w:pPr>
            <w:r w:rsidRPr="00982370">
              <w:rPr>
                <w:rFonts w:eastAsia="ＭＳ Ｐゴシック"/>
                <w:color w:val="FF0000"/>
                <w:sz w:val="16"/>
                <w:szCs w:val="16"/>
                <w:lang w:val="en-US" w:eastAsia="ja-JP"/>
              </w:rPr>
              <w:t>11</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9500C8" w:rsidRPr="00D855FB" w:rsidRDefault="009500C8" w:rsidP="009E6B38">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21</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9500C8" w:rsidRPr="00D855FB" w:rsidRDefault="009500C8" w:rsidP="009E6B38">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22</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9500C8" w:rsidRPr="00D855FB" w:rsidRDefault="009500C8" w:rsidP="009E6B38">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23</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9500C8" w:rsidRPr="00D855FB" w:rsidRDefault="009500C8" w:rsidP="009E6B38">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24</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9500C8" w:rsidRPr="00D855FB" w:rsidRDefault="009500C8" w:rsidP="009E6B38">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25</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9500C8" w:rsidRPr="00D855FB" w:rsidRDefault="009500C8" w:rsidP="009E6B38">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26</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9500C8" w:rsidRPr="00D855FB" w:rsidRDefault="009500C8" w:rsidP="009E6B38">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27</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9500C8" w:rsidRPr="00D855FB" w:rsidRDefault="009500C8" w:rsidP="009E6B38">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28</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9500C8" w:rsidRPr="00D855FB" w:rsidRDefault="009500C8" w:rsidP="009E6B38">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29</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9500C8" w:rsidRPr="00D855FB" w:rsidRDefault="009500C8" w:rsidP="009E6B38">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30</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9500C8" w:rsidRPr="00D855FB" w:rsidRDefault="009500C8" w:rsidP="009E6B38">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31</w:t>
            </w:r>
          </w:p>
        </w:tc>
      </w:tr>
      <w:tr w:rsidR="00F20182" w:rsidRPr="00D855FB" w:rsidTr="00B87F3A">
        <w:trPr>
          <w:trHeight w:val="239"/>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B56233" w:rsidRPr="00D855FB" w:rsidRDefault="00B56233" w:rsidP="009E6B38">
            <w:pPr>
              <w:spacing w:after="0" w:line="239" w:lineRule="atLeas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PRB#5</w:t>
            </w: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4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6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FF000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FFFF0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5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vMerge w:val="restart"/>
            <w:tcBorders>
              <w:top w:val="single" w:sz="4" w:space="0" w:color="000000"/>
              <w:left w:val="single" w:sz="4" w:space="0" w:color="000000"/>
              <w:right w:val="single" w:sz="4" w:space="0" w:color="000000"/>
            </w:tcBorders>
            <w:shd w:val="clear" w:color="auto" w:fill="auto"/>
            <w:tcMar>
              <w:top w:w="13" w:type="dxa"/>
              <w:left w:w="13" w:type="dxa"/>
              <w:bottom w:w="0" w:type="dxa"/>
              <w:right w:w="13" w:type="dxa"/>
            </w:tcMar>
            <w:textDirection w:val="tbRl"/>
            <w:vAlign w:val="center"/>
          </w:tcPr>
          <w:p w:rsidR="00B56233" w:rsidRPr="00D855FB" w:rsidRDefault="00925F42" w:rsidP="00DC630C">
            <w:pPr>
              <w:spacing w:after="0" w:line="239" w:lineRule="atLeast"/>
              <w:ind w:left="113" w:right="113"/>
              <w:textAlignment w:val="center"/>
              <w:rPr>
                <w:rFonts w:eastAsia="ＭＳ Ｐゴシック"/>
                <w:sz w:val="16"/>
                <w:szCs w:val="16"/>
                <w:lang w:val="en-US" w:eastAsia="ja-JP"/>
              </w:rPr>
            </w:pPr>
            <w:r>
              <w:rPr>
                <w:rFonts w:eastAsia="ＭＳ Ｐゴシック" w:hint="eastAsia"/>
                <w:sz w:val="16"/>
                <w:szCs w:val="16"/>
                <w:lang w:val="en-US" w:eastAsia="ja-JP"/>
              </w:rPr>
              <w:t>M</w:t>
            </w:r>
            <w:r w:rsidR="00B87F3A">
              <w:rPr>
                <w:rFonts w:eastAsia="ＭＳ Ｐゴシック" w:hint="eastAsia"/>
                <w:sz w:val="16"/>
                <w:szCs w:val="16"/>
                <w:lang w:val="en-US" w:eastAsia="ja-JP"/>
              </w:rPr>
              <w:t>PDCCH order</w:t>
            </w:r>
          </w:p>
        </w:tc>
      </w:tr>
      <w:tr w:rsidR="00B56233" w:rsidRPr="00D855FB" w:rsidTr="00873C11">
        <w:trPr>
          <w:trHeight w:val="239"/>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B56233" w:rsidRPr="00D855FB" w:rsidRDefault="00B56233" w:rsidP="009E6B38">
            <w:pPr>
              <w:spacing w:after="0" w:line="239" w:lineRule="atLeas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PRB#4</w:t>
            </w: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4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6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FFFF0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5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FF000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vMerge/>
            <w:tcBorders>
              <w:left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r>
      <w:tr w:rsidR="00B56233" w:rsidRPr="00D855FB" w:rsidTr="00873C11">
        <w:trPr>
          <w:trHeight w:val="239"/>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B56233" w:rsidRPr="00D855FB" w:rsidRDefault="00B56233" w:rsidP="009E6B38">
            <w:pPr>
              <w:spacing w:after="0" w:line="239" w:lineRule="atLeas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PRB#3</w:t>
            </w: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4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6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FFFF0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FF000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5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vMerge/>
            <w:tcBorders>
              <w:left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r>
      <w:tr w:rsidR="00B56233" w:rsidRPr="00D855FB" w:rsidTr="00873C11">
        <w:trPr>
          <w:trHeight w:val="239"/>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B56233" w:rsidRPr="00D855FB" w:rsidRDefault="00B56233" w:rsidP="009E6B38">
            <w:pPr>
              <w:spacing w:after="0" w:line="239" w:lineRule="atLeas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PRB#2</w:t>
            </w: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4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6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FFFF0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FF000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5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vMerge/>
            <w:tcBorders>
              <w:left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r>
      <w:tr w:rsidR="00B56233" w:rsidRPr="00D855FB" w:rsidTr="00873C11">
        <w:trPr>
          <w:trHeight w:val="274"/>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B56233" w:rsidRPr="00D855FB" w:rsidRDefault="00B56233" w:rsidP="009E6B38">
            <w:pPr>
              <w:spacing w:after="0" w:line="274" w:lineRule="atLeas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PRB#1</w:t>
            </w: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B56233" w:rsidRPr="00D855FB" w:rsidRDefault="00B56233" w:rsidP="009E6B38">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B56233" w:rsidRPr="00D855FB" w:rsidRDefault="00B56233" w:rsidP="009E6B38">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B56233" w:rsidRPr="00D855FB" w:rsidRDefault="00B56233" w:rsidP="009E6B38">
            <w:pPr>
              <w:spacing w:after="0" w:line="274" w:lineRule="atLeast"/>
              <w:textAlignment w:val="center"/>
              <w:rPr>
                <w:rFonts w:eastAsia="ＭＳ Ｐゴシック"/>
                <w:sz w:val="16"/>
                <w:szCs w:val="16"/>
                <w:lang w:val="en-US" w:eastAsia="ja-JP"/>
              </w:rPr>
            </w:pPr>
          </w:p>
        </w:tc>
        <w:tc>
          <w:tcPr>
            <w:tcW w:w="24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74" w:lineRule="atLeast"/>
              <w:textAlignment w:val="center"/>
              <w:rPr>
                <w:rFonts w:eastAsia="ＭＳ Ｐゴシック"/>
                <w:sz w:val="16"/>
                <w:szCs w:val="16"/>
                <w:lang w:val="en-US" w:eastAsia="ja-JP"/>
              </w:rPr>
            </w:pPr>
          </w:p>
        </w:tc>
        <w:tc>
          <w:tcPr>
            <w:tcW w:w="26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B56233" w:rsidRPr="00D855FB" w:rsidRDefault="00B56233" w:rsidP="009E6B38">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B56233" w:rsidRPr="00D855FB" w:rsidRDefault="00B56233" w:rsidP="009E6B38">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B56233" w:rsidRPr="00D855FB" w:rsidRDefault="00B56233" w:rsidP="009E6B38">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FFFF00"/>
            <w:tcMar>
              <w:top w:w="13" w:type="dxa"/>
              <w:left w:w="13" w:type="dxa"/>
              <w:bottom w:w="0" w:type="dxa"/>
              <w:right w:w="13" w:type="dxa"/>
            </w:tcMar>
            <w:vAlign w:val="center"/>
          </w:tcPr>
          <w:p w:rsidR="00B56233" w:rsidRPr="00D855FB" w:rsidRDefault="00B56233" w:rsidP="009E6B38">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B56233" w:rsidRPr="00D855FB" w:rsidRDefault="00B56233" w:rsidP="009E6B38">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B56233" w:rsidRPr="00D855FB" w:rsidRDefault="00B56233" w:rsidP="009E6B38">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B56233" w:rsidRPr="00D855FB" w:rsidRDefault="00B56233" w:rsidP="009E6B38">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B56233" w:rsidRPr="00D855FB" w:rsidRDefault="00B56233" w:rsidP="009E6B38">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FF0000"/>
            <w:tcMar>
              <w:top w:w="13" w:type="dxa"/>
              <w:left w:w="13" w:type="dxa"/>
              <w:bottom w:w="0" w:type="dxa"/>
              <w:right w:w="13" w:type="dxa"/>
            </w:tcMar>
            <w:vAlign w:val="center"/>
          </w:tcPr>
          <w:p w:rsidR="00B56233" w:rsidRPr="00D855FB" w:rsidRDefault="00B56233" w:rsidP="009E6B38">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B56233" w:rsidRPr="00D855FB" w:rsidRDefault="00B56233" w:rsidP="009E6B38">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50"/>
            <w:tcMar>
              <w:top w:w="13" w:type="dxa"/>
              <w:left w:w="13" w:type="dxa"/>
              <w:bottom w:w="0" w:type="dxa"/>
              <w:right w:w="13" w:type="dxa"/>
            </w:tcMar>
            <w:vAlign w:val="center"/>
          </w:tcPr>
          <w:p w:rsidR="00B56233" w:rsidRPr="00D855FB" w:rsidRDefault="00B56233" w:rsidP="009E6B38">
            <w:pPr>
              <w:spacing w:after="0" w:line="274" w:lineRule="atLeast"/>
              <w:textAlignment w:val="center"/>
              <w:rPr>
                <w:rFonts w:eastAsia="ＭＳ Ｐゴシック"/>
                <w:sz w:val="16"/>
                <w:szCs w:val="16"/>
                <w:lang w:val="en-US" w:eastAsia="ja-JP"/>
              </w:rPr>
            </w:pPr>
          </w:p>
        </w:tc>
        <w:tc>
          <w:tcPr>
            <w:tcW w:w="255" w:type="dxa"/>
            <w:vMerge/>
            <w:tcBorders>
              <w:left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74" w:lineRule="atLeast"/>
              <w:textAlignment w:val="center"/>
              <w:rPr>
                <w:rFonts w:eastAsia="ＭＳ Ｐゴシック"/>
                <w:sz w:val="16"/>
                <w:szCs w:val="16"/>
                <w:lang w:val="en-US" w:eastAsia="ja-JP"/>
              </w:rPr>
            </w:pPr>
          </w:p>
        </w:tc>
      </w:tr>
      <w:tr w:rsidR="00B56233" w:rsidRPr="00D855FB" w:rsidTr="00873C11">
        <w:trPr>
          <w:trHeight w:val="37"/>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PRB#0</w:t>
            </w: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4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6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5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FFFF0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FF0000"/>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c>
          <w:tcPr>
            <w:tcW w:w="255" w:type="dxa"/>
            <w:vMerge/>
            <w:tcBorders>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B56233" w:rsidRPr="00D855FB" w:rsidRDefault="00B56233" w:rsidP="009E6B38">
            <w:pPr>
              <w:spacing w:after="0" w:line="239" w:lineRule="atLeast"/>
              <w:textAlignment w:val="center"/>
              <w:rPr>
                <w:rFonts w:eastAsia="ＭＳ Ｐゴシック"/>
                <w:sz w:val="16"/>
                <w:szCs w:val="16"/>
                <w:lang w:val="en-US" w:eastAsia="ja-JP"/>
              </w:rPr>
            </w:pPr>
          </w:p>
        </w:tc>
      </w:tr>
    </w:tbl>
    <w:p w:rsidR="005C13AF" w:rsidRDefault="005C13AF" w:rsidP="00EF353E">
      <w:pPr>
        <w:rPr>
          <w:lang w:val="en-US" w:eastAsia="ja-JP"/>
        </w:rPr>
      </w:pPr>
    </w:p>
    <w:p w:rsidR="00925F42" w:rsidRDefault="00BF5779" w:rsidP="00C41DD3">
      <w:pPr>
        <w:rPr>
          <w:lang w:val="en-US" w:eastAsia="ja-JP"/>
        </w:rPr>
      </w:pPr>
      <w:r>
        <w:rPr>
          <w:rFonts w:hint="eastAsia"/>
          <w:b/>
          <w:lang w:val="en-US" w:eastAsia="ja-JP"/>
        </w:rPr>
        <w:t>Proposal 3</w:t>
      </w:r>
      <w:r w:rsidRPr="00FB7F54">
        <w:rPr>
          <w:rFonts w:hint="eastAsia"/>
          <w:b/>
          <w:lang w:val="en-US" w:eastAsia="ja-JP"/>
        </w:rPr>
        <w:t xml:space="preserve">: </w:t>
      </w:r>
      <w:r>
        <w:rPr>
          <w:rFonts w:hint="eastAsia"/>
          <w:b/>
          <w:lang w:val="en-US" w:eastAsia="ja-JP"/>
        </w:rPr>
        <w:t xml:space="preserve">Within 5 bits resource assignment, </w:t>
      </w:r>
      <w:r w:rsidRPr="00BF5779">
        <w:rPr>
          <w:b/>
          <w:lang w:val="en-US" w:eastAsia="ja-JP"/>
        </w:rPr>
        <w:t xml:space="preserve">RIV#0 to 20 allocate </w:t>
      </w:r>
      <w:r>
        <w:rPr>
          <w:rFonts w:hint="eastAsia"/>
          <w:b/>
          <w:lang w:val="en-US" w:eastAsia="ja-JP"/>
        </w:rPr>
        <w:t>continuous assignment without any modification. RIV#21 to #31 are used</w:t>
      </w:r>
      <w:r w:rsidR="007C6AE3">
        <w:rPr>
          <w:rFonts w:hint="eastAsia"/>
          <w:b/>
          <w:lang w:val="en-US" w:eastAsia="ja-JP"/>
        </w:rPr>
        <w:t xml:space="preserve"> for non-contiguous allocation</w:t>
      </w:r>
      <w:r w:rsidR="00436924">
        <w:rPr>
          <w:rFonts w:hint="eastAsia"/>
          <w:b/>
          <w:lang w:val="en-US" w:eastAsia="ja-JP"/>
        </w:rPr>
        <w:t>.</w:t>
      </w:r>
    </w:p>
    <w:p w:rsidR="00925F42" w:rsidRDefault="00925F42" w:rsidP="00C41DD3">
      <w:pPr>
        <w:rPr>
          <w:lang w:val="en-US" w:eastAsia="ja-JP"/>
        </w:rPr>
      </w:pPr>
      <w:r>
        <w:rPr>
          <w:rFonts w:hint="eastAsia"/>
          <w:lang w:val="en-US" w:eastAsia="ja-JP"/>
        </w:rPr>
        <w:t>T</w:t>
      </w:r>
      <w:r>
        <w:rPr>
          <w:lang w:val="en-US" w:eastAsia="ja-JP"/>
        </w:rPr>
        <w:t>h</w:t>
      </w:r>
      <w:r>
        <w:rPr>
          <w:rFonts w:hint="eastAsia"/>
          <w:lang w:val="en-US" w:eastAsia="ja-JP"/>
        </w:rPr>
        <w:t xml:space="preserve">e RIV#31 is used for MPDCCH order in </w:t>
      </w:r>
      <w:r>
        <w:rPr>
          <w:lang w:val="en-US" w:eastAsia="ja-JP"/>
        </w:rPr>
        <w:fldChar w:fldCharType="begin"/>
      </w:r>
      <w:r>
        <w:rPr>
          <w:lang w:val="en-US" w:eastAsia="ja-JP"/>
        </w:rPr>
        <w:instrText xml:space="preserve"> </w:instrText>
      </w:r>
      <w:r>
        <w:rPr>
          <w:rFonts w:hint="eastAsia"/>
          <w:lang w:val="en-US" w:eastAsia="ja-JP"/>
        </w:rPr>
        <w:instrText>REF _Ref426554527 \h</w:instrText>
      </w:r>
      <w:r>
        <w:rPr>
          <w:lang w:val="en-US" w:eastAsia="ja-JP"/>
        </w:rPr>
        <w:instrText xml:space="preserve"> </w:instrText>
      </w:r>
      <w:r>
        <w:rPr>
          <w:lang w:val="en-US" w:eastAsia="ja-JP"/>
        </w:rPr>
      </w:r>
      <w:r>
        <w:rPr>
          <w:lang w:val="en-US" w:eastAsia="ja-JP"/>
        </w:rPr>
        <w:fldChar w:fldCharType="separate"/>
      </w:r>
      <w:r>
        <w:t xml:space="preserve">Figure </w:t>
      </w:r>
      <w:r>
        <w:rPr>
          <w:noProof/>
        </w:rPr>
        <w:t>3</w:t>
      </w:r>
      <w:r>
        <w:rPr>
          <w:lang w:val="en-US" w:eastAsia="ja-JP"/>
        </w:rPr>
        <w:fldChar w:fldCharType="end"/>
      </w:r>
      <w:r>
        <w:rPr>
          <w:rFonts w:hint="eastAsia"/>
          <w:lang w:val="en-US" w:eastAsia="ja-JP"/>
        </w:rPr>
        <w:t>. If some</w:t>
      </w:r>
      <w:r w:rsidRPr="00925F42">
        <w:rPr>
          <w:lang w:val="en-US" w:eastAsia="ja-JP"/>
        </w:rPr>
        <w:t xml:space="preserve"> entry </w:t>
      </w:r>
      <w:r>
        <w:rPr>
          <w:rFonts w:hint="eastAsia"/>
          <w:lang w:val="en-US" w:eastAsia="ja-JP"/>
        </w:rPr>
        <w:t xml:space="preserve">in DCI contents </w:t>
      </w:r>
      <w:r w:rsidRPr="00925F42">
        <w:rPr>
          <w:lang w:val="en-US" w:eastAsia="ja-JP"/>
        </w:rPr>
        <w:t>can</w:t>
      </w:r>
      <w:r w:rsidR="004807BC">
        <w:rPr>
          <w:rFonts w:hint="eastAsia"/>
          <w:lang w:val="en-US" w:eastAsia="ja-JP"/>
        </w:rPr>
        <w:t xml:space="preserve"> indicate</w:t>
      </w:r>
      <w:r>
        <w:rPr>
          <w:rFonts w:hint="eastAsia"/>
          <w:lang w:val="en-US" w:eastAsia="ja-JP"/>
        </w:rPr>
        <w:t xml:space="preserve"> </w:t>
      </w:r>
      <w:r w:rsidR="004807BC" w:rsidRPr="009D10FB">
        <w:rPr>
          <w:lang w:val="en-US" w:eastAsia="ja-JP"/>
        </w:rPr>
        <w:t>to interpret as M-PDCCH order</w:t>
      </w:r>
      <w:r w:rsidR="004807BC">
        <w:rPr>
          <w:rFonts w:hint="eastAsia"/>
          <w:lang w:val="en-US" w:eastAsia="ja-JP"/>
        </w:rPr>
        <w:t>,</w:t>
      </w:r>
      <w:r>
        <w:rPr>
          <w:rFonts w:hint="eastAsia"/>
          <w:lang w:val="en-US" w:eastAsia="ja-JP"/>
        </w:rPr>
        <w:t xml:space="preserve"> RIV#31 is also used for </w:t>
      </w:r>
      <w:r>
        <w:rPr>
          <w:lang w:val="en-US" w:eastAsia="ja-JP"/>
        </w:rPr>
        <w:t>non-contiguous resource allocation</w:t>
      </w:r>
      <w:r>
        <w:rPr>
          <w:rFonts w:hint="eastAsia"/>
          <w:lang w:val="en-US" w:eastAsia="ja-JP"/>
        </w:rPr>
        <w:t>.</w:t>
      </w:r>
    </w:p>
    <w:p w:rsidR="00925F42" w:rsidRDefault="00925F42" w:rsidP="00C41DD3">
      <w:pPr>
        <w:rPr>
          <w:lang w:val="en-US" w:eastAsia="ja-JP"/>
        </w:rPr>
      </w:pPr>
    </w:p>
    <w:p w:rsidR="00DA6394" w:rsidRPr="00FB7F54" w:rsidRDefault="00DA6394" w:rsidP="00DA6394">
      <w:pPr>
        <w:rPr>
          <w:b/>
          <w:u w:val="single"/>
          <w:lang w:val="en-US" w:eastAsia="ja-JP"/>
        </w:rPr>
      </w:pPr>
      <w:r w:rsidRPr="00FB7F54">
        <w:rPr>
          <w:rFonts w:hint="eastAsia"/>
          <w:b/>
          <w:u w:val="single"/>
          <w:lang w:val="en-US" w:eastAsia="ja-JP"/>
        </w:rPr>
        <w:t>CE mode B</w:t>
      </w:r>
    </w:p>
    <w:p w:rsidR="00DA6394" w:rsidRDefault="00DA6394" w:rsidP="00DA6394">
      <w:pPr>
        <w:rPr>
          <w:lang w:eastAsia="ja-JP"/>
        </w:rPr>
      </w:pPr>
      <w:r>
        <w:rPr>
          <w:rFonts w:hint="eastAsia"/>
          <w:lang w:val="en-US" w:eastAsia="ja-JP"/>
        </w:rPr>
        <w:t>Our proposal is always</w:t>
      </w:r>
      <w:r w:rsidRPr="008C7A97">
        <w:rPr>
          <w:lang w:eastAsia="ja-JP"/>
        </w:rPr>
        <w:t xml:space="preserve"> 6 PRBs </w:t>
      </w:r>
      <w:r>
        <w:rPr>
          <w:rFonts w:hint="eastAsia"/>
          <w:lang w:eastAsia="ja-JP"/>
        </w:rPr>
        <w:t xml:space="preserve">are </w:t>
      </w:r>
      <w:r w:rsidRPr="008C7A97">
        <w:rPr>
          <w:rFonts w:hint="eastAsia"/>
          <w:lang w:eastAsia="ja-JP"/>
        </w:rPr>
        <w:t>assign</w:t>
      </w:r>
      <w:r>
        <w:rPr>
          <w:rFonts w:hint="eastAsia"/>
          <w:lang w:eastAsia="ja-JP"/>
        </w:rPr>
        <w:t>ed</w:t>
      </w:r>
      <w:r w:rsidRPr="008C7A97">
        <w:rPr>
          <w:rFonts w:hint="eastAsia"/>
          <w:lang w:eastAsia="ja-JP"/>
        </w:rPr>
        <w:t xml:space="preserve"> </w:t>
      </w:r>
      <w:r>
        <w:rPr>
          <w:rFonts w:hint="eastAsia"/>
          <w:lang w:eastAsia="ja-JP"/>
        </w:rPr>
        <w:t>as</w:t>
      </w:r>
      <w:r w:rsidRPr="008C7A97">
        <w:rPr>
          <w:rFonts w:hint="eastAsia"/>
          <w:lang w:eastAsia="ja-JP"/>
        </w:rPr>
        <w:t xml:space="preserve"> PDSCH</w:t>
      </w:r>
      <w:r>
        <w:rPr>
          <w:rFonts w:hint="eastAsia"/>
          <w:lang w:eastAsia="ja-JP"/>
        </w:rPr>
        <w:t xml:space="preserve"> in order to reduce the period of the transmission, which reduces the power consumption.</w:t>
      </w:r>
      <w:r>
        <w:rPr>
          <w:rFonts w:hint="eastAsia"/>
          <w:lang w:val="en-US" w:eastAsia="ja-JP"/>
        </w:rPr>
        <w:t xml:space="preserve"> </w:t>
      </w:r>
      <w:r>
        <w:rPr>
          <w:rFonts w:hint="eastAsia"/>
          <w:lang w:eastAsia="ja-JP"/>
        </w:rPr>
        <w:t>Therefore the number of bits for RIV (</w:t>
      </w:r>
      <w:r>
        <w:rPr>
          <w:lang w:eastAsia="ja-JP"/>
        </w:rPr>
        <w:t>Resource</w:t>
      </w:r>
      <w:r>
        <w:rPr>
          <w:rFonts w:hint="eastAsia"/>
          <w:lang w:eastAsia="ja-JP"/>
        </w:rPr>
        <w:t xml:space="preserve"> indication value) in DCI is zero. </w:t>
      </w:r>
      <w:r>
        <w:rPr>
          <w:rFonts w:hint="eastAsia"/>
          <w:lang w:val="en-US" w:eastAsia="ja-JP"/>
        </w:rPr>
        <w:t xml:space="preserve">Note when some PRBs are invalid PRBs, </w:t>
      </w:r>
      <w:r>
        <w:rPr>
          <w:rFonts w:hint="eastAsia"/>
          <w:lang w:eastAsia="ja-JP"/>
        </w:rPr>
        <w:t xml:space="preserve">PRB pair level brute force </w:t>
      </w:r>
      <w:r>
        <w:rPr>
          <w:lang w:eastAsia="ja-JP"/>
        </w:rPr>
        <w:t>puncturing</w:t>
      </w:r>
      <w:r>
        <w:rPr>
          <w:rFonts w:hint="eastAsia"/>
          <w:lang w:val="en-US" w:eastAsia="ja-JP"/>
        </w:rPr>
        <w:t xml:space="preserve">is </w:t>
      </w:r>
      <w:r>
        <w:rPr>
          <w:lang w:val="en-US" w:eastAsia="ja-JP"/>
        </w:rPr>
        <w:t>proposed</w:t>
      </w:r>
      <w:r>
        <w:rPr>
          <w:rFonts w:hint="eastAsia"/>
          <w:lang w:val="en-US" w:eastAsia="ja-JP"/>
        </w:rPr>
        <w:t xml:space="preserve"> and the handling of such case is described in [4].</w:t>
      </w:r>
    </w:p>
    <w:p w:rsidR="00DA6394" w:rsidRPr="00FB7F54" w:rsidRDefault="00DA6394" w:rsidP="00DA6394">
      <w:pPr>
        <w:rPr>
          <w:b/>
          <w:lang w:val="en-US" w:eastAsia="ja-JP"/>
        </w:rPr>
      </w:pPr>
      <w:r w:rsidRPr="00FB7F54">
        <w:rPr>
          <w:b/>
          <w:lang w:val="en-US" w:eastAsia="ja-JP"/>
        </w:rPr>
        <w:t xml:space="preserve">Proposal </w:t>
      </w:r>
      <w:r w:rsidR="00A20FE6">
        <w:rPr>
          <w:rFonts w:hint="eastAsia"/>
          <w:b/>
          <w:lang w:val="en-US" w:eastAsia="ja-JP"/>
        </w:rPr>
        <w:t>4</w:t>
      </w:r>
      <w:r w:rsidRPr="00FB7F54">
        <w:rPr>
          <w:rFonts w:hint="eastAsia"/>
          <w:b/>
          <w:lang w:val="en-US" w:eastAsia="ja-JP"/>
        </w:rPr>
        <w:t>: A</w:t>
      </w:r>
      <w:r w:rsidRPr="00FB7F54">
        <w:rPr>
          <w:b/>
          <w:lang w:val="en-US" w:eastAsia="ja-JP"/>
        </w:rPr>
        <w:t>lways 6 PRBs assignment of PDSCH is used except invalid PRBs. Therefore the number of bits for RIV (Resource indication value) in DCI is zero</w:t>
      </w:r>
      <w:r w:rsidR="001D420C">
        <w:rPr>
          <w:rFonts w:hint="eastAsia"/>
          <w:b/>
          <w:lang w:val="en-US" w:eastAsia="ja-JP"/>
        </w:rPr>
        <w:t>.</w:t>
      </w:r>
    </w:p>
    <w:p w:rsidR="00DA6394" w:rsidRPr="00DC630C" w:rsidRDefault="00F20182" w:rsidP="00F20182">
      <w:pPr>
        <w:rPr>
          <w:rFonts w:eastAsiaTheme="minorEastAsia"/>
          <w:lang w:val="en-US" w:eastAsia="ja-JP"/>
        </w:rPr>
      </w:pPr>
      <w:r w:rsidRPr="00DC630C">
        <w:rPr>
          <w:lang w:val="en-US" w:eastAsia="ja-JP"/>
        </w:rPr>
        <w:t xml:space="preserve">In mode B, </w:t>
      </w:r>
      <w:r w:rsidR="004807BC">
        <w:rPr>
          <w:rFonts w:hint="eastAsia"/>
          <w:lang w:val="en-US" w:eastAsia="ja-JP"/>
        </w:rPr>
        <w:t>s</w:t>
      </w:r>
      <w:r w:rsidRPr="00DC630C">
        <w:rPr>
          <w:lang w:val="en-US" w:eastAsia="ja-JP"/>
        </w:rPr>
        <w:t xml:space="preserve">ome field of </w:t>
      </w:r>
      <w:r w:rsidR="00925F42">
        <w:rPr>
          <w:rFonts w:hint="eastAsia"/>
          <w:lang w:val="en-US" w:eastAsia="ja-JP"/>
        </w:rPr>
        <w:t>some</w:t>
      </w:r>
      <w:r w:rsidR="00925F42" w:rsidRPr="00925F42">
        <w:rPr>
          <w:lang w:val="en-US" w:eastAsia="ja-JP"/>
        </w:rPr>
        <w:t xml:space="preserve"> entry </w:t>
      </w:r>
      <w:r w:rsidR="00925F42">
        <w:rPr>
          <w:rFonts w:hint="eastAsia"/>
          <w:lang w:val="en-US" w:eastAsia="ja-JP"/>
        </w:rPr>
        <w:t>in DCI contents</w:t>
      </w:r>
      <w:r w:rsidR="00925F42" w:rsidRPr="00F20182">
        <w:rPr>
          <w:lang w:val="en-US" w:eastAsia="ja-JP"/>
        </w:rPr>
        <w:t xml:space="preserve"> </w:t>
      </w:r>
      <w:r w:rsidR="004807BC">
        <w:rPr>
          <w:lang w:val="en-US" w:eastAsia="ja-JP"/>
        </w:rPr>
        <w:t>can</w:t>
      </w:r>
      <w:r w:rsidR="004807BC">
        <w:rPr>
          <w:rFonts w:hint="eastAsia"/>
          <w:lang w:val="en-US" w:eastAsia="ja-JP"/>
        </w:rPr>
        <w:t xml:space="preserve"> indicate</w:t>
      </w:r>
      <w:r w:rsidR="004807BC">
        <w:rPr>
          <w:lang w:val="en-US" w:eastAsia="ja-JP"/>
        </w:rPr>
        <w:t xml:space="preserve"> to interpret as M</w:t>
      </w:r>
      <w:r w:rsidRPr="00DC630C">
        <w:rPr>
          <w:lang w:val="en-US" w:eastAsia="ja-JP"/>
        </w:rPr>
        <w:t>PDCCH order. For example, one of repetition number of PDSCH</w:t>
      </w:r>
      <w:r>
        <w:rPr>
          <w:rFonts w:hint="eastAsia"/>
          <w:lang w:val="en-US" w:eastAsia="ja-JP"/>
        </w:rPr>
        <w:t xml:space="preserve"> i</w:t>
      </w:r>
      <w:r>
        <w:rPr>
          <w:lang w:val="en-US" w:eastAsia="ja-JP"/>
        </w:rPr>
        <w:t>f it has 3 bits.</w:t>
      </w:r>
      <w:r w:rsidRPr="00DC630C">
        <w:rPr>
          <w:lang w:val="en-US" w:eastAsia="ja-JP"/>
        </w:rPr>
        <w:t xml:space="preserve"> Another approach is to add 1 bit</w:t>
      </w:r>
      <w:r w:rsidR="004807BC">
        <w:rPr>
          <w:rFonts w:hint="eastAsia"/>
          <w:lang w:val="en-US" w:eastAsia="ja-JP"/>
        </w:rPr>
        <w:t xml:space="preserve"> for M</w:t>
      </w:r>
      <w:r w:rsidR="00925F42">
        <w:rPr>
          <w:rFonts w:hint="eastAsia"/>
          <w:lang w:val="en-US" w:eastAsia="ja-JP"/>
        </w:rPr>
        <w:t>PDCCH order</w:t>
      </w:r>
      <w:r w:rsidR="006874E2">
        <w:rPr>
          <w:rFonts w:hint="eastAsia"/>
          <w:lang w:val="en-US" w:eastAsia="ja-JP"/>
        </w:rPr>
        <w:t xml:space="preserve"> identification</w:t>
      </w:r>
      <w:r w:rsidRPr="00DC630C">
        <w:rPr>
          <w:lang w:val="en-US" w:eastAsia="ja-JP"/>
        </w:rPr>
        <w:t xml:space="preserve">. </w:t>
      </w:r>
      <w:r w:rsidR="004807BC">
        <w:rPr>
          <w:rFonts w:hint="eastAsia"/>
          <w:lang w:val="en-US" w:eastAsia="ja-JP"/>
        </w:rPr>
        <w:t xml:space="preserve">In mode B, </w:t>
      </w:r>
      <w:r w:rsidR="006874E2">
        <w:rPr>
          <w:rFonts w:hint="eastAsia"/>
          <w:lang w:val="en-US" w:eastAsia="ja-JP"/>
        </w:rPr>
        <w:t xml:space="preserve">to have </w:t>
      </w:r>
      <w:r w:rsidR="004807BC" w:rsidRPr="009D10FB">
        <w:rPr>
          <w:lang w:val="en-US" w:eastAsia="ja-JP"/>
        </w:rPr>
        <w:t xml:space="preserve">only contention based PRACH </w:t>
      </w:r>
      <w:r w:rsidR="006874E2">
        <w:rPr>
          <w:rFonts w:hint="eastAsia"/>
          <w:lang w:val="en-US" w:eastAsia="ja-JP"/>
        </w:rPr>
        <w:t>c</w:t>
      </w:r>
      <w:r w:rsidR="004807BC" w:rsidRPr="009D10FB">
        <w:rPr>
          <w:lang w:val="en-US" w:eastAsia="ja-JP"/>
        </w:rPr>
        <w:t>ould</w:t>
      </w:r>
      <w:r w:rsidR="004807BC" w:rsidRPr="009D10FB">
        <w:rPr>
          <w:rFonts w:hint="eastAsia"/>
          <w:lang w:val="en-US" w:eastAsia="ja-JP"/>
        </w:rPr>
        <w:t xml:space="preserve"> be</w:t>
      </w:r>
      <w:r w:rsidR="004807BC" w:rsidRPr="009D10FB">
        <w:rPr>
          <w:lang w:val="en-US" w:eastAsia="ja-JP"/>
        </w:rPr>
        <w:t xml:space="preserve"> </w:t>
      </w:r>
      <w:r w:rsidR="006874E2">
        <w:rPr>
          <w:rFonts w:hint="eastAsia"/>
          <w:lang w:val="en-US" w:eastAsia="ja-JP"/>
        </w:rPr>
        <w:t>one approach</w:t>
      </w:r>
      <w:r w:rsidR="004807BC" w:rsidRPr="009D10FB">
        <w:rPr>
          <w:rFonts w:hint="eastAsia"/>
          <w:lang w:val="en-US" w:eastAsia="ja-JP"/>
        </w:rPr>
        <w:t xml:space="preserve">. </w:t>
      </w:r>
      <w:r w:rsidR="004807BC" w:rsidRPr="009D10FB">
        <w:rPr>
          <w:lang w:val="en-US" w:eastAsia="ja-JP"/>
        </w:rPr>
        <w:t>Then only required information is "just to trigger PRACH".</w:t>
      </w:r>
      <w:r w:rsidR="004807BC">
        <w:rPr>
          <w:rFonts w:hint="eastAsia"/>
          <w:lang w:val="en-US" w:eastAsia="ja-JP"/>
        </w:rPr>
        <w:t xml:space="preserve"> </w:t>
      </w:r>
      <w:r w:rsidR="004807BC">
        <w:rPr>
          <w:lang w:val="en-US" w:eastAsia="ja-JP"/>
        </w:rPr>
        <w:t>T</w:t>
      </w:r>
      <w:r w:rsidR="004807BC">
        <w:rPr>
          <w:rFonts w:hint="eastAsia"/>
          <w:lang w:val="en-US" w:eastAsia="ja-JP"/>
        </w:rPr>
        <w:t xml:space="preserve">herefore, </w:t>
      </w:r>
      <w:r w:rsidR="004807BC" w:rsidRPr="004807BC">
        <w:rPr>
          <w:lang w:val="en-US" w:eastAsia="ja-JP"/>
        </w:rPr>
        <w:t>Preamble Index</w:t>
      </w:r>
      <w:r w:rsidR="004807BC">
        <w:rPr>
          <w:rFonts w:hint="eastAsia"/>
          <w:lang w:val="en-US" w:eastAsia="ja-JP"/>
        </w:rPr>
        <w:t xml:space="preserve"> (6 bits) and RACH M</w:t>
      </w:r>
      <w:r w:rsidR="004807BC">
        <w:rPr>
          <w:lang w:val="en-US" w:eastAsia="ja-JP"/>
        </w:rPr>
        <w:t>a</w:t>
      </w:r>
      <w:r w:rsidR="004807BC">
        <w:rPr>
          <w:rFonts w:hint="eastAsia"/>
          <w:lang w:val="en-US" w:eastAsia="ja-JP"/>
        </w:rPr>
        <w:t>sk Index (</w:t>
      </w:r>
      <w:proofErr w:type="gramStart"/>
      <w:r w:rsidR="004807BC">
        <w:rPr>
          <w:rFonts w:hint="eastAsia"/>
          <w:lang w:val="en-US" w:eastAsia="ja-JP"/>
        </w:rPr>
        <w:t>4bits )</w:t>
      </w:r>
      <w:proofErr w:type="gramEnd"/>
      <w:r w:rsidR="004807BC">
        <w:rPr>
          <w:rFonts w:hint="eastAsia"/>
          <w:lang w:val="en-US" w:eastAsia="ja-JP"/>
        </w:rPr>
        <w:t xml:space="preserve"> are not </w:t>
      </w:r>
      <w:r w:rsidR="004807BC">
        <w:rPr>
          <w:lang w:val="en-US" w:eastAsia="ja-JP"/>
        </w:rPr>
        <w:t>necessary</w:t>
      </w:r>
      <w:r w:rsidR="004807BC">
        <w:rPr>
          <w:rFonts w:hint="eastAsia"/>
          <w:lang w:val="en-US" w:eastAsia="ja-JP"/>
        </w:rPr>
        <w:t xml:space="preserve"> to be indicated.</w:t>
      </w:r>
      <w:r w:rsidR="008B23D2">
        <w:rPr>
          <w:rFonts w:hint="eastAsia"/>
          <w:lang w:val="en-US" w:eastAsia="ja-JP"/>
        </w:rPr>
        <w:t xml:space="preserve"> </w:t>
      </w:r>
      <w:r w:rsidR="006874E2">
        <w:rPr>
          <w:rFonts w:hint="eastAsia"/>
          <w:lang w:val="en-US" w:eastAsia="ja-JP"/>
        </w:rPr>
        <w:t xml:space="preserve">If to add 1bit for the PDCH order identification, the remaining MPDCCH field can be used for the indication of </w:t>
      </w:r>
      <w:r w:rsidR="006874E2" w:rsidRPr="004807BC">
        <w:rPr>
          <w:lang w:val="en-US" w:eastAsia="ja-JP"/>
        </w:rPr>
        <w:t>Preamble Index</w:t>
      </w:r>
      <w:r w:rsidR="006874E2">
        <w:rPr>
          <w:rFonts w:hint="eastAsia"/>
          <w:lang w:val="en-US" w:eastAsia="ja-JP"/>
        </w:rPr>
        <w:t xml:space="preserve"> and RACH M</w:t>
      </w:r>
      <w:r w:rsidR="006874E2">
        <w:rPr>
          <w:lang w:val="en-US" w:eastAsia="ja-JP"/>
        </w:rPr>
        <w:t>a</w:t>
      </w:r>
      <w:r w:rsidR="006874E2">
        <w:rPr>
          <w:rFonts w:hint="eastAsia"/>
          <w:lang w:val="en-US" w:eastAsia="ja-JP"/>
        </w:rPr>
        <w:t xml:space="preserve">sk Index although it may not provide full flexibility. </w:t>
      </w:r>
    </w:p>
    <w:p w:rsidR="00A71177" w:rsidRPr="0020685A" w:rsidRDefault="00A71177" w:rsidP="00EC3D5A">
      <w:pPr>
        <w:pStyle w:val="1"/>
        <w:pBdr>
          <w:top w:val="single" w:sz="12" w:space="0" w:color="auto"/>
        </w:pBdr>
        <w:tabs>
          <w:tab w:val="num" w:pos="426"/>
        </w:tabs>
        <w:ind w:left="426" w:hanging="426"/>
        <w:rPr>
          <w:szCs w:val="36"/>
        </w:rPr>
      </w:pPr>
      <w:r w:rsidRPr="0020685A">
        <w:rPr>
          <w:szCs w:val="36"/>
        </w:rPr>
        <w:t>C</w:t>
      </w:r>
      <w:r w:rsidRPr="0020685A">
        <w:rPr>
          <w:rFonts w:hint="eastAsia"/>
          <w:szCs w:val="36"/>
        </w:rPr>
        <w:t>onclusion</w:t>
      </w:r>
    </w:p>
    <w:p w:rsidR="001B3FC6" w:rsidRDefault="00752B19" w:rsidP="00297FAD">
      <w:pPr>
        <w:rPr>
          <w:lang w:val="en-US" w:eastAsia="ja-JP"/>
        </w:rPr>
      </w:pPr>
      <w:r>
        <w:rPr>
          <w:rFonts w:hint="eastAsia"/>
          <w:lang w:val="en-US" w:eastAsia="ja-JP"/>
        </w:rPr>
        <w:t xml:space="preserve">In this contribution, </w:t>
      </w:r>
      <w:r w:rsidRPr="00E50A0F">
        <w:rPr>
          <w:lang w:val="en-US" w:eastAsia="ja-JP"/>
        </w:rPr>
        <w:t xml:space="preserve">we </w:t>
      </w:r>
      <w:r>
        <w:rPr>
          <w:rFonts w:hint="eastAsia"/>
          <w:lang w:val="en-US" w:eastAsia="ja-JP"/>
        </w:rPr>
        <w:t>discuss</w:t>
      </w:r>
      <w:r w:rsidR="0075769C">
        <w:rPr>
          <w:rFonts w:hint="eastAsia"/>
          <w:lang w:val="en-US" w:eastAsia="ja-JP"/>
        </w:rPr>
        <w:t>ed</w:t>
      </w:r>
      <w:r>
        <w:rPr>
          <w:rFonts w:hint="eastAsia"/>
          <w:lang w:val="en-US" w:eastAsia="ja-JP"/>
        </w:rPr>
        <w:t xml:space="preserve"> </w:t>
      </w:r>
      <w:r w:rsidR="00582AFD">
        <w:rPr>
          <w:rFonts w:hint="eastAsia"/>
          <w:lang w:val="en-US" w:eastAsia="ja-JP"/>
        </w:rPr>
        <w:t xml:space="preserve">details of </w:t>
      </w:r>
      <w:r w:rsidR="00582AFD">
        <w:rPr>
          <w:lang w:val="en-US" w:eastAsia="ja-JP"/>
        </w:rPr>
        <w:t>resource</w:t>
      </w:r>
      <w:r w:rsidR="00582AFD">
        <w:rPr>
          <w:rFonts w:hint="eastAsia"/>
          <w:lang w:val="en-US" w:eastAsia="ja-JP"/>
        </w:rPr>
        <w:t xml:space="preserve"> allocation of PDSCH for Rel.13 MTC. </w:t>
      </w:r>
      <w:r w:rsidR="004600AF">
        <w:rPr>
          <w:rFonts w:hint="eastAsia"/>
          <w:lang w:eastAsia="ja-JP"/>
        </w:rPr>
        <w:t xml:space="preserve"> Our proposals are following. </w:t>
      </w:r>
    </w:p>
    <w:p w:rsidR="00FE4477" w:rsidRDefault="00FE4477" w:rsidP="00FE4477">
      <w:pPr>
        <w:rPr>
          <w:lang w:val="en-US" w:eastAsia="ja-JP"/>
        </w:rPr>
      </w:pPr>
      <w:r w:rsidRPr="00321A4D">
        <w:rPr>
          <w:lang w:val="en-US" w:eastAsia="ja-JP"/>
        </w:rPr>
        <w:t xml:space="preserve">In CE mode A, </w:t>
      </w:r>
    </w:p>
    <w:p w:rsidR="00180B14" w:rsidRPr="001F20F4" w:rsidRDefault="00180B14" w:rsidP="001F20F4">
      <w:pPr>
        <w:ind w:left="284"/>
        <w:rPr>
          <w:lang w:val="en-US" w:eastAsia="ja-JP"/>
        </w:rPr>
      </w:pPr>
      <w:r w:rsidRPr="001F20F4">
        <w:rPr>
          <w:lang w:val="en-US" w:eastAsia="ja-JP"/>
        </w:rPr>
        <w:lastRenderedPageBreak/>
        <w:t xml:space="preserve">Proposal 1: Same subframe scheduling should be supported. </w:t>
      </w:r>
    </w:p>
    <w:p w:rsidR="00180B14" w:rsidRPr="001F20F4" w:rsidRDefault="00180B14" w:rsidP="001F20F4">
      <w:pPr>
        <w:ind w:left="284"/>
        <w:rPr>
          <w:lang w:val="en-US" w:eastAsia="ja-JP"/>
        </w:rPr>
      </w:pPr>
      <w:r w:rsidRPr="001F20F4">
        <w:rPr>
          <w:lang w:val="en-US" w:eastAsia="ja-JP"/>
        </w:rPr>
        <w:t>Proposal 2: The 2bits in the DCI indicates [same subframe, 1(cross subframe scheduling), 2 (cross subframe scheduling), 4 (cross subframe scheduling)] when the maximum number of PDSDCH is 4</w:t>
      </w:r>
    </w:p>
    <w:p w:rsidR="00180B14" w:rsidRPr="001F20F4" w:rsidRDefault="00180B14" w:rsidP="001F20F4">
      <w:pPr>
        <w:ind w:left="284"/>
        <w:rPr>
          <w:lang w:val="en-US" w:eastAsia="ja-JP"/>
        </w:rPr>
      </w:pPr>
      <w:r w:rsidRPr="001F20F4">
        <w:rPr>
          <w:lang w:val="en-US" w:eastAsia="ja-JP"/>
        </w:rPr>
        <w:t>Proposal 3: Within 5 bits resource assignment, RIV#0 to 20 allocate continuous assignment without any modification. RIV#21 to #31 are used for non-contiguous allocation.</w:t>
      </w:r>
    </w:p>
    <w:p w:rsidR="00321A4D" w:rsidRPr="00321A4D" w:rsidRDefault="00321A4D" w:rsidP="00E11226">
      <w:pPr>
        <w:rPr>
          <w:lang w:val="en-US" w:eastAsia="ja-JP"/>
        </w:rPr>
      </w:pPr>
      <w:r w:rsidRPr="00321A4D">
        <w:rPr>
          <w:lang w:val="en-US" w:eastAsia="ja-JP"/>
        </w:rPr>
        <w:t>For</w:t>
      </w:r>
      <w:r w:rsidR="00490278" w:rsidRPr="00321A4D">
        <w:rPr>
          <w:lang w:val="en-US" w:eastAsia="ja-JP"/>
        </w:rPr>
        <w:t xml:space="preserve"> CE mode B</w:t>
      </w:r>
    </w:p>
    <w:p w:rsidR="00180B14" w:rsidRPr="004C2FF1" w:rsidRDefault="00180B14" w:rsidP="004C2FF1">
      <w:pPr>
        <w:ind w:left="284"/>
        <w:rPr>
          <w:lang w:val="en-US" w:eastAsia="ja-JP"/>
        </w:rPr>
      </w:pPr>
      <w:r w:rsidRPr="001F20F4">
        <w:rPr>
          <w:lang w:val="en-US" w:eastAsia="ja-JP"/>
        </w:rPr>
        <w:t>Proposal 4: Always 6 PRBs assignment of PDSCH is used except invalid PRBs. Therefore the number of bits for RIV (Resource indication value) in DCI is zero.</w:t>
      </w:r>
    </w:p>
    <w:p w:rsidR="00A71177" w:rsidRPr="00B26A3F" w:rsidRDefault="00A71177" w:rsidP="001455E4">
      <w:pPr>
        <w:pStyle w:val="1"/>
        <w:numPr>
          <w:ilvl w:val="0"/>
          <w:numId w:val="0"/>
        </w:numPr>
        <w:rPr>
          <w:szCs w:val="36"/>
        </w:rPr>
      </w:pPr>
      <w:r w:rsidRPr="00B26A3F">
        <w:rPr>
          <w:rFonts w:hint="eastAsia"/>
          <w:szCs w:val="36"/>
        </w:rPr>
        <w:t xml:space="preserve">Reference </w:t>
      </w:r>
    </w:p>
    <w:p w:rsidR="00902406" w:rsidRPr="00171684" w:rsidRDefault="00902406" w:rsidP="00902406">
      <w:pPr>
        <w:widowControl w:val="0"/>
        <w:numPr>
          <w:ilvl w:val="0"/>
          <w:numId w:val="9"/>
        </w:numPr>
        <w:autoSpaceDN w:val="0"/>
        <w:spacing w:after="0"/>
        <w:rPr>
          <w:lang w:val="en-US" w:eastAsia="ja-JP"/>
        </w:rPr>
      </w:pPr>
      <w:r w:rsidRPr="00001DD6">
        <w:rPr>
          <w:lang w:val="en-US" w:eastAsia="ja-JP"/>
        </w:rPr>
        <w:t>R1-156288</w:t>
      </w:r>
      <w:r>
        <w:rPr>
          <w:rFonts w:hint="eastAsia"/>
          <w:lang w:val="en-US" w:eastAsia="ja-JP"/>
        </w:rPr>
        <w:t xml:space="preserve"> </w:t>
      </w:r>
      <w:r w:rsidRPr="00001DD6">
        <w:rPr>
          <w:lang w:val="en-US" w:eastAsia="ja-JP"/>
        </w:rPr>
        <w:t>WF on Same Subframe Scheduling</w:t>
      </w:r>
    </w:p>
    <w:p w:rsidR="005C4812" w:rsidRDefault="00AF1D0E" w:rsidP="0094511C">
      <w:pPr>
        <w:widowControl w:val="0"/>
        <w:numPr>
          <w:ilvl w:val="0"/>
          <w:numId w:val="9"/>
        </w:numPr>
        <w:autoSpaceDN w:val="0"/>
        <w:spacing w:after="0"/>
        <w:rPr>
          <w:lang w:val="en-US" w:eastAsia="ja-JP"/>
        </w:rPr>
      </w:pPr>
      <w:r>
        <w:t>R1-153963</w:t>
      </w:r>
      <w:r w:rsidRPr="00AF1D0E">
        <w:t xml:space="preserve"> Performance evaluation on M-PDCCH</w:t>
      </w:r>
      <w:r w:rsidR="001B3FC6" w:rsidRPr="0094511C">
        <w:rPr>
          <w:rFonts w:hint="eastAsia"/>
          <w:lang w:val="en-US" w:eastAsia="ja-JP"/>
        </w:rPr>
        <w:t>, Panasonic</w:t>
      </w:r>
    </w:p>
    <w:p w:rsidR="00F20182" w:rsidRPr="00DC630C" w:rsidRDefault="00B56233">
      <w:pPr>
        <w:widowControl w:val="0"/>
        <w:numPr>
          <w:ilvl w:val="0"/>
          <w:numId w:val="9"/>
        </w:numPr>
        <w:autoSpaceDN w:val="0"/>
        <w:spacing w:after="0"/>
        <w:rPr>
          <w:lang w:val="en-US" w:eastAsia="ja-JP"/>
        </w:rPr>
      </w:pPr>
      <w:r>
        <w:t>R1-156949</w:t>
      </w:r>
      <w:r w:rsidR="003856AD" w:rsidRPr="00F20182">
        <w:rPr>
          <w:lang w:val="en-US" w:eastAsia="ja-JP"/>
        </w:rPr>
        <w:t xml:space="preserve"> Resource allocation of PUSCH for Rel.13 MTC, Panasonic</w:t>
      </w:r>
    </w:p>
    <w:p w:rsidR="00001DD6" w:rsidRPr="00171684" w:rsidRDefault="005E7694">
      <w:pPr>
        <w:widowControl w:val="0"/>
        <w:numPr>
          <w:ilvl w:val="0"/>
          <w:numId w:val="9"/>
        </w:numPr>
        <w:autoSpaceDN w:val="0"/>
        <w:spacing w:after="0"/>
        <w:rPr>
          <w:lang w:val="en-US" w:eastAsia="ja-JP"/>
        </w:rPr>
      </w:pPr>
      <w:r>
        <w:t>R1-156947</w:t>
      </w:r>
      <w:r w:rsidR="00844CD8" w:rsidRPr="00F20182">
        <w:rPr>
          <w:lang w:val="en-US" w:eastAsia="ja-JP"/>
        </w:rPr>
        <w:t xml:space="preserve"> </w:t>
      </w:r>
      <w:r w:rsidR="003A0E3D" w:rsidRPr="00F20182">
        <w:rPr>
          <w:lang w:val="en-US" w:eastAsia="ja-JP"/>
        </w:rPr>
        <w:t>MTC</w:t>
      </w:r>
      <w:r>
        <w:rPr>
          <w:rFonts w:hint="eastAsia"/>
          <w:lang w:val="en-US" w:eastAsia="ja-JP"/>
        </w:rPr>
        <w:t xml:space="preserve"> DL</w:t>
      </w:r>
      <w:r w:rsidR="003A0E3D" w:rsidRPr="00F20182">
        <w:rPr>
          <w:lang w:val="en-US" w:eastAsia="ja-JP"/>
        </w:rPr>
        <w:t xml:space="preserve"> resource collision handling, </w:t>
      </w:r>
      <w:r w:rsidR="00844CD8" w:rsidRPr="00F20182">
        <w:rPr>
          <w:lang w:val="en-US" w:eastAsia="ja-JP"/>
        </w:rPr>
        <w:t>Panasonic</w:t>
      </w:r>
      <w:bookmarkEnd w:id="0"/>
    </w:p>
    <w:sectPr w:rsidR="00001DD6" w:rsidRPr="00171684" w:rsidSect="00AC3D53">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560B" w:rsidRDefault="0082560B">
      <w:r>
        <w:separator/>
      </w:r>
    </w:p>
  </w:endnote>
  <w:endnote w:type="continuationSeparator" w:id="0">
    <w:p w:rsidR="0082560B" w:rsidRDefault="0082560B">
      <w:r>
        <w:continuationSeparator/>
      </w:r>
    </w:p>
  </w:endnote>
  <w:endnote w:type="continuationNotice" w:id="1">
    <w:p w:rsidR="0082560B" w:rsidRDefault="008256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ＭＳ Ｐゴシック">
    <w:panose1 w:val="020B0600070205080204"/>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F7B" w:rsidRDefault="00930F7B">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rsidR="00930F7B" w:rsidRDefault="00930F7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F7B" w:rsidRDefault="00930F7B">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A06DFA">
      <w:rPr>
        <w:rStyle w:val="af6"/>
      </w:rPr>
      <w:t>3</w:t>
    </w:r>
    <w:r>
      <w:rPr>
        <w:rStyle w:val="af6"/>
      </w:rPr>
      <w:fldChar w:fldCharType="end"/>
    </w:r>
  </w:p>
  <w:p w:rsidR="00930F7B" w:rsidRDefault="00930F7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560B" w:rsidRDefault="0082560B">
      <w:r>
        <w:separator/>
      </w:r>
    </w:p>
  </w:footnote>
  <w:footnote w:type="continuationSeparator" w:id="0">
    <w:p w:rsidR="0082560B" w:rsidRDefault="0082560B">
      <w:r>
        <w:continuationSeparator/>
      </w:r>
    </w:p>
  </w:footnote>
  <w:footnote w:type="continuationNotice" w:id="1">
    <w:p w:rsidR="0082560B" w:rsidRDefault="0082560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C218B"/>
    <w:multiLevelType w:val="hybridMultilevel"/>
    <w:tmpl w:val="F6EEA6FA"/>
    <w:lvl w:ilvl="0" w:tplc="88F0CB4A">
      <w:start w:val="1"/>
      <w:numFmt w:val="bullet"/>
      <w:lvlText w:val="•"/>
      <w:lvlJc w:val="left"/>
      <w:pPr>
        <w:tabs>
          <w:tab w:val="num" w:pos="720"/>
        </w:tabs>
        <w:ind w:left="720" w:hanging="360"/>
      </w:pPr>
      <w:rPr>
        <w:rFonts w:ascii="Arial" w:hAnsi="Arial" w:hint="default"/>
      </w:rPr>
    </w:lvl>
    <w:lvl w:ilvl="1" w:tplc="636ECAE4">
      <w:start w:val="47"/>
      <w:numFmt w:val="bullet"/>
      <w:lvlText w:val="–"/>
      <w:lvlJc w:val="left"/>
      <w:pPr>
        <w:tabs>
          <w:tab w:val="num" w:pos="1440"/>
        </w:tabs>
        <w:ind w:left="1440" w:hanging="360"/>
      </w:pPr>
      <w:rPr>
        <w:rFonts w:ascii="Arial" w:hAnsi="Arial" w:hint="default"/>
      </w:rPr>
    </w:lvl>
    <w:lvl w:ilvl="2" w:tplc="4BF68026">
      <w:start w:val="47"/>
      <w:numFmt w:val="bullet"/>
      <w:lvlText w:val="•"/>
      <w:lvlJc w:val="left"/>
      <w:pPr>
        <w:tabs>
          <w:tab w:val="num" w:pos="2160"/>
        </w:tabs>
        <w:ind w:left="2160" w:hanging="360"/>
      </w:pPr>
      <w:rPr>
        <w:rFonts w:ascii="Arial" w:hAnsi="Arial" w:hint="default"/>
      </w:rPr>
    </w:lvl>
    <w:lvl w:ilvl="3" w:tplc="D1903B16" w:tentative="1">
      <w:start w:val="1"/>
      <w:numFmt w:val="bullet"/>
      <w:lvlText w:val="•"/>
      <w:lvlJc w:val="left"/>
      <w:pPr>
        <w:tabs>
          <w:tab w:val="num" w:pos="2880"/>
        </w:tabs>
        <w:ind w:left="2880" w:hanging="360"/>
      </w:pPr>
      <w:rPr>
        <w:rFonts w:ascii="Arial" w:hAnsi="Arial" w:hint="default"/>
      </w:rPr>
    </w:lvl>
    <w:lvl w:ilvl="4" w:tplc="2DB6F7AC" w:tentative="1">
      <w:start w:val="1"/>
      <w:numFmt w:val="bullet"/>
      <w:lvlText w:val="•"/>
      <w:lvlJc w:val="left"/>
      <w:pPr>
        <w:tabs>
          <w:tab w:val="num" w:pos="3600"/>
        </w:tabs>
        <w:ind w:left="3600" w:hanging="360"/>
      </w:pPr>
      <w:rPr>
        <w:rFonts w:ascii="Arial" w:hAnsi="Arial" w:hint="default"/>
      </w:rPr>
    </w:lvl>
    <w:lvl w:ilvl="5" w:tplc="0B3696EC" w:tentative="1">
      <w:start w:val="1"/>
      <w:numFmt w:val="bullet"/>
      <w:lvlText w:val="•"/>
      <w:lvlJc w:val="left"/>
      <w:pPr>
        <w:tabs>
          <w:tab w:val="num" w:pos="4320"/>
        </w:tabs>
        <w:ind w:left="4320" w:hanging="360"/>
      </w:pPr>
      <w:rPr>
        <w:rFonts w:ascii="Arial" w:hAnsi="Arial" w:hint="default"/>
      </w:rPr>
    </w:lvl>
    <w:lvl w:ilvl="6" w:tplc="561CF89E" w:tentative="1">
      <w:start w:val="1"/>
      <w:numFmt w:val="bullet"/>
      <w:lvlText w:val="•"/>
      <w:lvlJc w:val="left"/>
      <w:pPr>
        <w:tabs>
          <w:tab w:val="num" w:pos="5040"/>
        </w:tabs>
        <w:ind w:left="5040" w:hanging="360"/>
      </w:pPr>
      <w:rPr>
        <w:rFonts w:ascii="Arial" w:hAnsi="Arial" w:hint="default"/>
      </w:rPr>
    </w:lvl>
    <w:lvl w:ilvl="7" w:tplc="67DA6DA6" w:tentative="1">
      <w:start w:val="1"/>
      <w:numFmt w:val="bullet"/>
      <w:lvlText w:val="•"/>
      <w:lvlJc w:val="left"/>
      <w:pPr>
        <w:tabs>
          <w:tab w:val="num" w:pos="5760"/>
        </w:tabs>
        <w:ind w:left="5760" w:hanging="360"/>
      </w:pPr>
      <w:rPr>
        <w:rFonts w:ascii="Arial" w:hAnsi="Arial" w:hint="default"/>
      </w:rPr>
    </w:lvl>
    <w:lvl w:ilvl="8" w:tplc="F51857B0" w:tentative="1">
      <w:start w:val="1"/>
      <w:numFmt w:val="bullet"/>
      <w:lvlText w:val="•"/>
      <w:lvlJc w:val="left"/>
      <w:pPr>
        <w:tabs>
          <w:tab w:val="num" w:pos="6480"/>
        </w:tabs>
        <w:ind w:left="6480" w:hanging="360"/>
      </w:pPr>
      <w:rPr>
        <w:rFonts w:ascii="Arial" w:hAnsi="Arial" w:hint="default"/>
      </w:rPr>
    </w:lvl>
  </w:abstractNum>
  <w:abstractNum w:abstractNumId="1">
    <w:nsid w:val="10344264"/>
    <w:multiLevelType w:val="hybridMultilevel"/>
    <w:tmpl w:val="58BE090A"/>
    <w:lvl w:ilvl="0" w:tplc="2398C150">
      <w:start w:val="1"/>
      <w:numFmt w:val="bullet"/>
      <w:lvlText w:val="•"/>
      <w:lvlJc w:val="left"/>
      <w:pPr>
        <w:tabs>
          <w:tab w:val="num" w:pos="720"/>
        </w:tabs>
        <w:ind w:left="720" w:hanging="360"/>
      </w:pPr>
      <w:rPr>
        <w:rFonts w:ascii="Arial" w:hAnsi="Arial" w:hint="default"/>
      </w:rPr>
    </w:lvl>
    <w:lvl w:ilvl="1" w:tplc="92869AF6">
      <w:start w:val="1"/>
      <w:numFmt w:val="bullet"/>
      <w:lvlText w:val="•"/>
      <w:lvlJc w:val="left"/>
      <w:pPr>
        <w:tabs>
          <w:tab w:val="num" w:pos="1440"/>
        </w:tabs>
        <w:ind w:left="1440" w:hanging="360"/>
      </w:pPr>
      <w:rPr>
        <w:rFonts w:ascii="Arial" w:hAnsi="Arial" w:hint="default"/>
      </w:rPr>
    </w:lvl>
    <w:lvl w:ilvl="2" w:tplc="39A01AD2" w:tentative="1">
      <w:start w:val="1"/>
      <w:numFmt w:val="bullet"/>
      <w:lvlText w:val="•"/>
      <w:lvlJc w:val="left"/>
      <w:pPr>
        <w:tabs>
          <w:tab w:val="num" w:pos="2160"/>
        </w:tabs>
        <w:ind w:left="2160" w:hanging="360"/>
      </w:pPr>
      <w:rPr>
        <w:rFonts w:ascii="Arial" w:hAnsi="Arial" w:hint="default"/>
      </w:rPr>
    </w:lvl>
    <w:lvl w:ilvl="3" w:tplc="5336AF88" w:tentative="1">
      <w:start w:val="1"/>
      <w:numFmt w:val="bullet"/>
      <w:lvlText w:val="•"/>
      <w:lvlJc w:val="left"/>
      <w:pPr>
        <w:tabs>
          <w:tab w:val="num" w:pos="2880"/>
        </w:tabs>
        <w:ind w:left="2880" w:hanging="360"/>
      </w:pPr>
      <w:rPr>
        <w:rFonts w:ascii="Arial" w:hAnsi="Arial" w:hint="default"/>
      </w:rPr>
    </w:lvl>
    <w:lvl w:ilvl="4" w:tplc="98FEDB2C" w:tentative="1">
      <w:start w:val="1"/>
      <w:numFmt w:val="bullet"/>
      <w:lvlText w:val="•"/>
      <w:lvlJc w:val="left"/>
      <w:pPr>
        <w:tabs>
          <w:tab w:val="num" w:pos="3600"/>
        </w:tabs>
        <w:ind w:left="3600" w:hanging="360"/>
      </w:pPr>
      <w:rPr>
        <w:rFonts w:ascii="Arial" w:hAnsi="Arial" w:hint="default"/>
      </w:rPr>
    </w:lvl>
    <w:lvl w:ilvl="5" w:tplc="A9C22B70" w:tentative="1">
      <w:start w:val="1"/>
      <w:numFmt w:val="bullet"/>
      <w:lvlText w:val="•"/>
      <w:lvlJc w:val="left"/>
      <w:pPr>
        <w:tabs>
          <w:tab w:val="num" w:pos="4320"/>
        </w:tabs>
        <w:ind w:left="4320" w:hanging="360"/>
      </w:pPr>
      <w:rPr>
        <w:rFonts w:ascii="Arial" w:hAnsi="Arial" w:hint="default"/>
      </w:rPr>
    </w:lvl>
    <w:lvl w:ilvl="6" w:tplc="F33AAD3A" w:tentative="1">
      <w:start w:val="1"/>
      <w:numFmt w:val="bullet"/>
      <w:lvlText w:val="•"/>
      <w:lvlJc w:val="left"/>
      <w:pPr>
        <w:tabs>
          <w:tab w:val="num" w:pos="5040"/>
        </w:tabs>
        <w:ind w:left="5040" w:hanging="360"/>
      </w:pPr>
      <w:rPr>
        <w:rFonts w:ascii="Arial" w:hAnsi="Arial" w:hint="default"/>
      </w:rPr>
    </w:lvl>
    <w:lvl w:ilvl="7" w:tplc="3E5CA52C" w:tentative="1">
      <w:start w:val="1"/>
      <w:numFmt w:val="bullet"/>
      <w:lvlText w:val="•"/>
      <w:lvlJc w:val="left"/>
      <w:pPr>
        <w:tabs>
          <w:tab w:val="num" w:pos="5760"/>
        </w:tabs>
        <w:ind w:left="5760" w:hanging="360"/>
      </w:pPr>
      <w:rPr>
        <w:rFonts w:ascii="Arial" w:hAnsi="Arial" w:hint="default"/>
      </w:rPr>
    </w:lvl>
    <w:lvl w:ilvl="8" w:tplc="3BB60C00" w:tentative="1">
      <w:start w:val="1"/>
      <w:numFmt w:val="bullet"/>
      <w:lvlText w:val="•"/>
      <w:lvlJc w:val="left"/>
      <w:pPr>
        <w:tabs>
          <w:tab w:val="num" w:pos="6480"/>
        </w:tabs>
        <w:ind w:left="6480" w:hanging="360"/>
      </w:pPr>
      <w:rPr>
        <w:rFonts w:ascii="Arial" w:hAnsi="Arial" w:hint="default"/>
      </w:rPr>
    </w:lvl>
  </w:abstractNum>
  <w:abstractNum w:abstractNumId="2">
    <w:nsid w:val="1984045B"/>
    <w:multiLevelType w:val="hybridMultilevel"/>
    <w:tmpl w:val="ABF2E94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8E2EFDFC">
      <w:numFmt w:val="bullet"/>
      <w:lvlText w:val="-"/>
      <w:lvlJc w:val="left"/>
      <w:pPr>
        <w:ind w:left="2880" w:hanging="360"/>
      </w:pPr>
      <w:rPr>
        <w:rFonts w:ascii="Times New Roman" w:eastAsia="ＭＳ 明朝" w:hAnsi="Times New Roman" w:cs="Times New Roman"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3">
    <w:nsid w:val="1CCC76BC"/>
    <w:multiLevelType w:val="hybridMultilevel"/>
    <w:tmpl w:val="2CE49D7C"/>
    <w:lvl w:ilvl="0" w:tplc="C3A069AA">
      <w:numFmt w:val="bullet"/>
      <w:lvlText w:val="-"/>
      <w:lvlJc w:val="left"/>
      <w:pPr>
        <w:ind w:left="928" w:hanging="360"/>
      </w:pPr>
      <w:rPr>
        <w:rFonts w:ascii="Times New Roman" w:eastAsia="ＭＳ 明朝" w:hAnsi="Times New Roman" w:cs="Times New Roman" w:hint="default"/>
      </w:rPr>
    </w:lvl>
    <w:lvl w:ilvl="1" w:tplc="0409000B">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38427F9"/>
    <w:multiLevelType w:val="hybridMultilevel"/>
    <w:tmpl w:val="F36073A4"/>
    <w:lvl w:ilvl="0" w:tplc="6728FD82">
      <w:start w:val="1"/>
      <w:numFmt w:val="lowerLetter"/>
      <w:lvlText w:val="(%1)"/>
      <w:lvlJc w:val="left"/>
      <w:pPr>
        <w:ind w:left="435" w:hanging="360"/>
      </w:pPr>
      <w:rPr>
        <w:rFonts w:hint="default"/>
      </w:rPr>
    </w:lvl>
    <w:lvl w:ilvl="1" w:tplc="04090017" w:tentative="1">
      <w:start w:val="1"/>
      <w:numFmt w:val="aiueoFullWidth"/>
      <w:lvlText w:val="(%2)"/>
      <w:lvlJc w:val="left"/>
      <w:pPr>
        <w:ind w:left="915" w:hanging="420"/>
      </w:pPr>
    </w:lvl>
    <w:lvl w:ilvl="2" w:tplc="04090011" w:tentative="1">
      <w:start w:val="1"/>
      <w:numFmt w:val="decimalEnclosedCircle"/>
      <w:lvlText w:val="%3"/>
      <w:lvlJc w:val="left"/>
      <w:pPr>
        <w:ind w:left="1335" w:hanging="420"/>
      </w:pPr>
    </w:lvl>
    <w:lvl w:ilvl="3" w:tplc="0409000F" w:tentative="1">
      <w:start w:val="1"/>
      <w:numFmt w:val="decimal"/>
      <w:lvlText w:val="%4."/>
      <w:lvlJc w:val="left"/>
      <w:pPr>
        <w:ind w:left="1755" w:hanging="420"/>
      </w:pPr>
    </w:lvl>
    <w:lvl w:ilvl="4" w:tplc="04090017" w:tentative="1">
      <w:start w:val="1"/>
      <w:numFmt w:val="aiueoFullWidth"/>
      <w:lvlText w:val="(%5)"/>
      <w:lvlJc w:val="left"/>
      <w:pPr>
        <w:ind w:left="2175" w:hanging="420"/>
      </w:pPr>
    </w:lvl>
    <w:lvl w:ilvl="5" w:tplc="04090011" w:tentative="1">
      <w:start w:val="1"/>
      <w:numFmt w:val="decimalEnclosedCircle"/>
      <w:lvlText w:val="%6"/>
      <w:lvlJc w:val="left"/>
      <w:pPr>
        <w:ind w:left="2595" w:hanging="420"/>
      </w:pPr>
    </w:lvl>
    <w:lvl w:ilvl="6" w:tplc="0409000F" w:tentative="1">
      <w:start w:val="1"/>
      <w:numFmt w:val="decimal"/>
      <w:lvlText w:val="%7."/>
      <w:lvlJc w:val="left"/>
      <w:pPr>
        <w:ind w:left="3015" w:hanging="420"/>
      </w:pPr>
    </w:lvl>
    <w:lvl w:ilvl="7" w:tplc="04090017" w:tentative="1">
      <w:start w:val="1"/>
      <w:numFmt w:val="aiueoFullWidth"/>
      <w:lvlText w:val="(%8)"/>
      <w:lvlJc w:val="left"/>
      <w:pPr>
        <w:ind w:left="3435" w:hanging="420"/>
      </w:pPr>
    </w:lvl>
    <w:lvl w:ilvl="8" w:tplc="04090011" w:tentative="1">
      <w:start w:val="1"/>
      <w:numFmt w:val="decimalEnclosedCircle"/>
      <w:lvlText w:val="%9"/>
      <w:lvlJc w:val="left"/>
      <w:pPr>
        <w:ind w:left="3855" w:hanging="420"/>
      </w:pPr>
    </w:lvl>
  </w:abstractNum>
  <w:abstractNum w:abstractNumId="6">
    <w:nsid w:val="25805A87"/>
    <w:multiLevelType w:val="hybridMultilevel"/>
    <w:tmpl w:val="52AE5F98"/>
    <w:lvl w:ilvl="0" w:tplc="C9401D74">
      <w:start w:val="1"/>
      <w:numFmt w:val="bullet"/>
      <w:lvlText w:val="•"/>
      <w:lvlJc w:val="left"/>
      <w:pPr>
        <w:tabs>
          <w:tab w:val="num" w:pos="720"/>
        </w:tabs>
        <w:ind w:left="720" w:hanging="360"/>
      </w:pPr>
      <w:rPr>
        <w:rFonts w:ascii="Arial" w:hAnsi="Arial" w:hint="default"/>
      </w:rPr>
    </w:lvl>
    <w:lvl w:ilvl="1" w:tplc="48241916">
      <w:start w:val="1"/>
      <w:numFmt w:val="bullet"/>
      <w:lvlText w:val="•"/>
      <w:lvlJc w:val="left"/>
      <w:pPr>
        <w:tabs>
          <w:tab w:val="num" w:pos="1440"/>
        </w:tabs>
        <w:ind w:left="1440" w:hanging="360"/>
      </w:pPr>
      <w:rPr>
        <w:rFonts w:ascii="Arial" w:hAnsi="Arial" w:hint="default"/>
      </w:rPr>
    </w:lvl>
    <w:lvl w:ilvl="2" w:tplc="B9962BF8">
      <w:start w:val="1879"/>
      <w:numFmt w:val="bullet"/>
      <w:lvlText w:val="•"/>
      <w:lvlJc w:val="left"/>
      <w:pPr>
        <w:tabs>
          <w:tab w:val="num" w:pos="2160"/>
        </w:tabs>
        <w:ind w:left="2160" w:hanging="360"/>
      </w:pPr>
      <w:rPr>
        <w:rFonts w:ascii="Arial" w:hAnsi="Arial" w:hint="default"/>
      </w:rPr>
    </w:lvl>
    <w:lvl w:ilvl="3" w:tplc="4CB4168E" w:tentative="1">
      <w:start w:val="1"/>
      <w:numFmt w:val="bullet"/>
      <w:lvlText w:val="•"/>
      <w:lvlJc w:val="left"/>
      <w:pPr>
        <w:tabs>
          <w:tab w:val="num" w:pos="2880"/>
        </w:tabs>
        <w:ind w:left="2880" w:hanging="360"/>
      </w:pPr>
      <w:rPr>
        <w:rFonts w:ascii="Arial" w:hAnsi="Arial" w:hint="default"/>
      </w:rPr>
    </w:lvl>
    <w:lvl w:ilvl="4" w:tplc="9498262A" w:tentative="1">
      <w:start w:val="1"/>
      <w:numFmt w:val="bullet"/>
      <w:lvlText w:val="•"/>
      <w:lvlJc w:val="left"/>
      <w:pPr>
        <w:tabs>
          <w:tab w:val="num" w:pos="3600"/>
        </w:tabs>
        <w:ind w:left="3600" w:hanging="360"/>
      </w:pPr>
      <w:rPr>
        <w:rFonts w:ascii="Arial" w:hAnsi="Arial" w:hint="default"/>
      </w:rPr>
    </w:lvl>
    <w:lvl w:ilvl="5" w:tplc="7F042D7E" w:tentative="1">
      <w:start w:val="1"/>
      <w:numFmt w:val="bullet"/>
      <w:lvlText w:val="•"/>
      <w:lvlJc w:val="left"/>
      <w:pPr>
        <w:tabs>
          <w:tab w:val="num" w:pos="4320"/>
        </w:tabs>
        <w:ind w:left="4320" w:hanging="360"/>
      </w:pPr>
      <w:rPr>
        <w:rFonts w:ascii="Arial" w:hAnsi="Arial" w:hint="default"/>
      </w:rPr>
    </w:lvl>
    <w:lvl w:ilvl="6" w:tplc="816818AE" w:tentative="1">
      <w:start w:val="1"/>
      <w:numFmt w:val="bullet"/>
      <w:lvlText w:val="•"/>
      <w:lvlJc w:val="left"/>
      <w:pPr>
        <w:tabs>
          <w:tab w:val="num" w:pos="5040"/>
        </w:tabs>
        <w:ind w:left="5040" w:hanging="360"/>
      </w:pPr>
      <w:rPr>
        <w:rFonts w:ascii="Arial" w:hAnsi="Arial" w:hint="default"/>
      </w:rPr>
    </w:lvl>
    <w:lvl w:ilvl="7" w:tplc="0C322372" w:tentative="1">
      <w:start w:val="1"/>
      <w:numFmt w:val="bullet"/>
      <w:lvlText w:val="•"/>
      <w:lvlJc w:val="left"/>
      <w:pPr>
        <w:tabs>
          <w:tab w:val="num" w:pos="5760"/>
        </w:tabs>
        <w:ind w:left="5760" w:hanging="360"/>
      </w:pPr>
      <w:rPr>
        <w:rFonts w:ascii="Arial" w:hAnsi="Arial" w:hint="default"/>
      </w:rPr>
    </w:lvl>
    <w:lvl w:ilvl="8" w:tplc="4540FE6C" w:tentative="1">
      <w:start w:val="1"/>
      <w:numFmt w:val="bullet"/>
      <w:lvlText w:val="•"/>
      <w:lvlJc w:val="left"/>
      <w:pPr>
        <w:tabs>
          <w:tab w:val="num" w:pos="6480"/>
        </w:tabs>
        <w:ind w:left="6480" w:hanging="360"/>
      </w:pPr>
      <w:rPr>
        <w:rFonts w:ascii="Arial" w:hAnsi="Arial" w:hint="default"/>
      </w:rPr>
    </w:lvl>
  </w:abstractNum>
  <w:abstractNum w:abstractNumId="7">
    <w:nsid w:val="34A85E8D"/>
    <w:multiLevelType w:val="hybridMultilevel"/>
    <w:tmpl w:val="29CE2802"/>
    <w:lvl w:ilvl="0" w:tplc="1A42D4AC">
      <w:start w:val="1"/>
      <w:numFmt w:val="bullet"/>
      <w:lvlText w:val="•"/>
      <w:lvlJc w:val="left"/>
      <w:pPr>
        <w:tabs>
          <w:tab w:val="num" w:pos="720"/>
        </w:tabs>
        <w:ind w:left="720" w:hanging="360"/>
      </w:pPr>
      <w:rPr>
        <w:rFonts w:ascii="Arial" w:hAnsi="Arial" w:hint="default"/>
      </w:rPr>
    </w:lvl>
    <w:lvl w:ilvl="1" w:tplc="57F61406">
      <w:start w:val="2576"/>
      <w:numFmt w:val="bullet"/>
      <w:lvlText w:val="–"/>
      <w:lvlJc w:val="left"/>
      <w:pPr>
        <w:tabs>
          <w:tab w:val="num" w:pos="1440"/>
        </w:tabs>
        <w:ind w:left="1440" w:hanging="360"/>
      </w:pPr>
      <w:rPr>
        <w:rFonts w:ascii="Arial" w:hAnsi="Arial" w:hint="default"/>
      </w:rPr>
    </w:lvl>
    <w:lvl w:ilvl="2" w:tplc="8A38FC36" w:tentative="1">
      <w:start w:val="1"/>
      <w:numFmt w:val="bullet"/>
      <w:lvlText w:val="•"/>
      <w:lvlJc w:val="left"/>
      <w:pPr>
        <w:tabs>
          <w:tab w:val="num" w:pos="2160"/>
        </w:tabs>
        <w:ind w:left="2160" w:hanging="360"/>
      </w:pPr>
      <w:rPr>
        <w:rFonts w:ascii="Arial" w:hAnsi="Arial" w:hint="default"/>
      </w:rPr>
    </w:lvl>
    <w:lvl w:ilvl="3" w:tplc="4F84D87E" w:tentative="1">
      <w:start w:val="1"/>
      <w:numFmt w:val="bullet"/>
      <w:lvlText w:val="•"/>
      <w:lvlJc w:val="left"/>
      <w:pPr>
        <w:tabs>
          <w:tab w:val="num" w:pos="2880"/>
        </w:tabs>
        <w:ind w:left="2880" w:hanging="360"/>
      </w:pPr>
      <w:rPr>
        <w:rFonts w:ascii="Arial" w:hAnsi="Arial" w:hint="default"/>
      </w:rPr>
    </w:lvl>
    <w:lvl w:ilvl="4" w:tplc="FCB2C26A" w:tentative="1">
      <w:start w:val="1"/>
      <w:numFmt w:val="bullet"/>
      <w:lvlText w:val="•"/>
      <w:lvlJc w:val="left"/>
      <w:pPr>
        <w:tabs>
          <w:tab w:val="num" w:pos="3600"/>
        </w:tabs>
        <w:ind w:left="3600" w:hanging="360"/>
      </w:pPr>
      <w:rPr>
        <w:rFonts w:ascii="Arial" w:hAnsi="Arial" w:hint="default"/>
      </w:rPr>
    </w:lvl>
    <w:lvl w:ilvl="5" w:tplc="165AF730" w:tentative="1">
      <w:start w:val="1"/>
      <w:numFmt w:val="bullet"/>
      <w:lvlText w:val="•"/>
      <w:lvlJc w:val="left"/>
      <w:pPr>
        <w:tabs>
          <w:tab w:val="num" w:pos="4320"/>
        </w:tabs>
        <w:ind w:left="4320" w:hanging="360"/>
      </w:pPr>
      <w:rPr>
        <w:rFonts w:ascii="Arial" w:hAnsi="Arial" w:hint="default"/>
      </w:rPr>
    </w:lvl>
    <w:lvl w:ilvl="6" w:tplc="9B00E99C" w:tentative="1">
      <w:start w:val="1"/>
      <w:numFmt w:val="bullet"/>
      <w:lvlText w:val="•"/>
      <w:lvlJc w:val="left"/>
      <w:pPr>
        <w:tabs>
          <w:tab w:val="num" w:pos="5040"/>
        </w:tabs>
        <w:ind w:left="5040" w:hanging="360"/>
      </w:pPr>
      <w:rPr>
        <w:rFonts w:ascii="Arial" w:hAnsi="Arial" w:hint="default"/>
      </w:rPr>
    </w:lvl>
    <w:lvl w:ilvl="7" w:tplc="86FABA26" w:tentative="1">
      <w:start w:val="1"/>
      <w:numFmt w:val="bullet"/>
      <w:lvlText w:val="•"/>
      <w:lvlJc w:val="left"/>
      <w:pPr>
        <w:tabs>
          <w:tab w:val="num" w:pos="5760"/>
        </w:tabs>
        <w:ind w:left="5760" w:hanging="360"/>
      </w:pPr>
      <w:rPr>
        <w:rFonts w:ascii="Arial" w:hAnsi="Arial" w:hint="default"/>
      </w:rPr>
    </w:lvl>
    <w:lvl w:ilvl="8" w:tplc="C01438AC" w:tentative="1">
      <w:start w:val="1"/>
      <w:numFmt w:val="bullet"/>
      <w:lvlText w:val="•"/>
      <w:lvlJc w:val="left"/>
      <w:pPr>
        <w:tabs>
          <w:tab w:val="num" w:pos="6480"/>
        </w:tabs>
        <w:ind w:left="6480" w:hanging="360"/>
      </w:pPr>
      <w:rPr>
        <w:rFonts w:ascii="Arial" w:hAnsi="Arial" w:hint="default"/>
      </w:rPr>
    </w:lvl>
  </w:abstractNum>
  <w:abstractNum w:abstractNumId="8">
    <w:nsid w:val="36B047D7"/>
    <w:multiLevelType w:val="hybridMultilevel"/>
    <w:tmpl w:val="84F41BDC"/>
    <w:lvl w:ilvl="0" w:tplc="06843998">
      <w:start w:val="1"/>
      <w:numFmt w:val="bullet"/>
      <w:lvlText w:val="•"/>
      <w:lvlJc w:val="left"/>
      <w:pPr>
        <w:tabs>
          <w:tab w:val="num" w:pos="720"/>
        </w:tabs>
        <w:ind w:left="720" w:hanging="360"/>
      </w:pPr>
      <w:rPr>
        <w:rFonts w:ascii="Arial" w:hAnsi="Arial" w:hint="default"/>
      </w:rPr>
    </w:lvl>
    <w:lvl w:ilvl="1" w:tplc="FD08AAC8">
      <w:start w:val="3811"/>
      <w:numFmt w:val="bullet"/>
      <w:lvlText w:val="–"/>
      <w:lvlJc w:val="left"/>
      <w:pPr>
        <w:tabs>
          <w:tab w:val="num" w:pos="1440"/>
        </w:tabs>
        <w:ind w:left="1440" w:hanging="360"/>
      </w:pPr>
      <w:rPr>
        <w:rFonts w:ascii="Arial" w:hAnsi="Arial" w:hint="default"/>
      </w:rPr>
    </w:lvl>
    <w:lvl w:ilvl="2" w:tplc="64C8E40E">
      <w:start w:val="1"/>
      <w:numFmt w:val="bullet"/>
      <w:lvlText w:val="•"/>
      <w:lvlJc w:val="left"/>
      <w:pPr>
        <w:tabs>
          <w:tab w:val="num" w:pos="2160"/>
        </w:tabs>
        <w:ind w:left="2160" w:hanging="360"/>
      </w:pPr>
      <w:rPr>
        <w:rFonts w:ascii="Arial" w:hAnsi="Arial" w:hint="default"/>
      </w:rPr>
    </w:lvl>
    <w:lvl w:ilvl="3" w:tplc="6994F118">
      <w:start w:val="1"/>
      <w:numFmt w:val="bullet"/>
      <w:lvlText w:val="•"/>
      <w:lvlJc w:val="left"/>
      <w:pPr>
        <w:tabs>
          <w:tab w:val="num" w:pos="2880"/>
        </w:tabs>
        <w:ind w:left="2880" w:hanging="360"/>
      </w:pPr>
      <w:rPr>
        <w:rFonts w:ascii="Arial" w:hAnsi="Arial" w:hint="default"/>
      </w:rPr>
    </w:lvl>
    <w:lvl w:ilvl="4" w:tplc="AC6C1E6A" w:tentative="1">
      <w:start w:val="1"/>
      <w:numFmt w:val="bullet"/>
      <w:lvlText w:val="•"/>
      <w:lvlJc w:val="left"/>
      <w:pPr>
        <w:tabs>
          <w:tab w:val="num" w:pos="3600"/>
        </w:tabs>
        <w:ind w:left="3600" w:hanging="360"/>
      </w:pPr>
      <w:rPr>
        <w:rFonts w:ascii="Arial" w:hAnsi="Arial" w:hint="default"/>
      </w:rPr>
    </w:lvl>
    <w:lvl w:ilvl="5" w:tplc="13562BB4" w:tentative="1">
      <w:start w:val="1"/>
      <w:numFmt w:val="bullet"/>
      <w:lvlText w:val="•"/>
      <w:lvlJc w:val="left"/>
      <w:pPr>
        <w:tabs>
          <w:tab w:val="num" w:pos="4320"/>
        </w:tabs>
        <w:ind w:left="4320" w:hanging="360"/>
      </w:pPr>
      <w:rPr>
        <w:rFonts w:ascii="Arial" w:hAnsi="Arial" w:hint="default"/>
      </w:rPr>
    </w:lvl>
    <w:lvl w:ilvl="6" w:tplc="F0C43D94" w:tentative="1">
      <w:start w:val="1"/>
      <w:numFmt w:val="bullet"/>
      <w:lvlText w:val="•"/>
      <w:lvlJc w:val="left"/>
      <w:pPr>
        <w:tabs>
          <w:tab w:val="num" w:pos="5040"/>
        </w:tabs>
        <w:ind w:left="5040" w:hanging="360"/>
      </w:pPr>
      <w:rPr>
        <w:rFonts w:ascii="Arial" w:hAnsi="Arial" w:hint="default"/>
      </w:rPr>
    </w:lvl>
    <w:lvl w:ilvl="7" w:tplc="BA2E2B14" w:tentative="1">
      <w:start w:val="1"/>
      <w:numFmt w:val="bullet"/>
      <w:lvlText w:val="•"/>
      <w:lvlJc w:val="left"/>
      <w:pPr>
        <w:tabs>
          <w:tab w:val="num" w:pos="5760"/>
        </w:tabs>
        <w:ind w:left="5760" w:hanging="360"/>
      </w:pPr>
      <w:rPr>
        <w:rFonts w:ascii="Arial" w:hAnsi="Arial" w:hint="default"/>
      </w:rPr>
    </w:lvl>
    <w:lvl w:ilvl="8" w:tplc="E7821102" w:tentative="1">
      <w:start w:val="1"/>
      <w:numFmt w:val="bullet"/>
      <w:lvlText w:val="•"/>
      <w:lvlJc w:val="left"/>
      <w:pPr>
        <w:tabs>
          <w:tab w:val="num" w:pos="6480"/>
        </w:tabs>
        <w:ind w:left="6480" w:hanging="360"/>
      </w:pPr>
      <w:rPr>
        <w:rFonts w:ascii="Arial" w:hAnsi="Arial" w:hint="default"/>
      </w:rPr>
    </w:lvl>
  </w:abstractNum>
  <w:abstractNum w:abstractNumId="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nsid w:val="44BD37F4"/>
    <w:multiLevelType w:val="hybridMultilevel"/>
    <w:tmpl w:val="FE62A072"/>
    <w:lvl w:ilvl="0" w:tplc="76E8020C">
      <w:start w:val="1"/>
      <w:numFmt w:val="lowerLetter"/>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1">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nsid w:val="4E247603"/>
    <w:multiLevelType w:val="hybridMultilevel"/>
    <w:tmpl w:val="F36073A4"/>
    <w:lvl w:ilvl="0" w:tplc="6728FD82">
      <w:start w:val="1"/>
      <w:numFmt w:val="lowerLetter"/>
      <w:lvlText w:val="(%1)"/>
      <w:lvlJc w:val="left"/>
      <w:pPr>
        <w:ind w:left="435" w:hanging="360"/>
      </w:pPr>
      <w:rPr>
        <w:rFonts w:hint="default"/>
      </w:rPr>
    </w:lvl>
    <w:lvl w:ilvl="1" w:tplc="04090017" w:tentative="1">
      <w:start w:val="1"/>
      <w:numFmt w:val="aiueoFullWidth"/>
      <w:lvlText w:val="(%2)"/>
      <w:lvlJc w:val="left"/>
      <w:pPr>
        <w:ind w:left="915" w:hanging="420"/>
      </w:pPr>
    </w:lvl>
    <w:lvl w:ilvl="2" w:tplc="04090011" w:tentative="1">
      <w:start w:val="1"/>
      <w:numFmt w:val="decimalEnclosedCircle"/>
      <w:lvlText w:val="%3"/>
      <w:lvlJc w:val="left"/>
      <w:pPr>
        <w:ind w:left="1335" w:hanging="420"/>
      </w:pPr>
    </w:lvl>
    <w:lvl w:ilvl="3" w:tplc="0409000F" w:tentative="1">
      <w:start w:val="1"/>
      <w:numFmt w:val="decimal"/>
      <w:lvlText w:val="%4."/>
      <w:lvlJc w:val="left"/>
      <w:pPr>
        <w:ind w:left="1755" w:hanging="420"/>
      </w:pPr>
    </w:lvl>
    <w:lvl w:ilvl="4" w:tplc="04090017" w:tentative="1">
      <w:start w:val="1"/>
      <w:numFmt w:val="aiueoFullWidth"/>
      <w:lvlText w:val="(%5)"/>
      <w:lvlJc w:val="left"/>
      <w:pPr>
        <w:ind w:left="2175" w:hanging="420"/>
      </w:pPr>
    </w:lvl>
    <w:lvl w:ilvl="5" w:tplc="04090011" w:tentative="1">
      <w:start w:val="1"/>
      <w:numFmt w:val="decimalEnclosedCircle"/>
      <w:lvlText w:val="%6"/>
      <w:lvlJc w:val="left"/>
      <w:pPr>
        <w:ind w:left="2595" w:hanging="420"/>
      </w:pPr>
    </w:lvl>
    <w:lvl w:ilvl="6" w:tplc="0409000F" w:tentative="1">
      <w:start w:val="1"/>
      <w:numFmt w:val="decimal"/>
      <w:lvlText w:val="%7."/>
      <w:lvlJc w:val="left"/>
      <w:pPr>
        <w:ind w:left="3015" w:hanging="420"/>
      </w:pPr>
    </w:lvl>
    <w:lvl w:ilvl="7" w:tplc="04090017" w:tentative="1">
      <w:start w:val="1"/>
      <w:numFmt w:val="aiueoFullWidth"/>
      <w:lvlText w:val="(%8)"/>
      <w:lvlJc w:val="left"/>
      <w:pPr>
        <w:ind w:left="3435" w:hanging="420"/>
      </w:pPr>
    </w:lvl>
    <w:lvl w:ilvl="8" w:tplc="04090011" w:tentative="1">
      <w:start w:val="1"/>
      <w:numFmt w:val="decimalEnclosedCircle"/>
      <w:lvlText w:val="%9"/>
      <w:lvlJc w:val="left"/>
      <w:pPr>
        <w:ind w:left="3855" w:hanging="420"/>
      </w:pPr>
    </w:lvl>
  </w:abstractNum>
  <w:abstractNum w:abstractNumId="15">
    <w:nsid w:val="4FBC1FA2"/>
    <w:multiLevelType w:val="hybridMultilevel"/>
    <w:tmpl w:val="3746C704"/>
    <w:lvl w:ilvl="0" w:tplc="6728FD82">
      <w:start w:val="1"/>
      <w:numFmt w:val="lowerLetter"/>
      <w:lvlText w:val="(%1)"/>
      <w:lvlJc w:val="left"/>
      <w:pPr>
        <w:ind w:left="435" w:hanging="360"/>
      </w:pPr>
      <w:rPr>
        <w:rFonts w:hint="default"/>
      </w:rPr>
    </w:lvl>
    <w:lvl w:ilvl="1" w:tplc="04090017" w:tentative="1">
      <w:start w:val="1"/>
      <w:numFmt w:val="aiueoFullWidth"/>
      <w:lvlText w:val="(%2)"/>
      <w:lvlJc w:val="left"/>
      <w:pPr>
        <w:ind w:left="915" w:hanging="420"/>
      </w:pPr>
    </w:lvl>
    <w:lvl w:ilvl="2" w:tplc="04090011" w:tentative="1">
      <w:start w:val="1"/>
      <w:numFmt w:val="decimalEnclosedCircle"/>
      <w:lvlText w:val="%3"/>
      <w:lvlJc w:val="left"/>
      <w:pPr>
        <w:ind w:left="1335" w:hanging="420"/>
      </w:pPr>
    </w:lvl>
    <w:lvl w:ilvl="3" w:tplc="0409000F" w:tentative="1">
      <w:start w:val="1"/>
      <w:numFmt w:val="decimal"/>
      <w:lvlText w:val="%4."/>
      <w:lvlJc w:val="left"/>
      <w:pPr>
        <w:ind w:left="1755" w:hanging="420"/>
      </w:pPr>
    </w:lvl>
    <w:lvl w:ilvl="4" w:tplc="04090017" w:tentative="1">
      <w:start w:val="1"/>
      <w:numFmt w:val="aiueoFullWidth"/>
      <w:lvlText w:val="(%5)"/>
      <w:lvlJc w:val="left"/>
      <w:pPr>
        <w:ind w:left="2175" w:hanging="420"/>
      </w:pPr>
    </w:lvl>
    <w:lvl w:ilvl="5" w:tplc="04090011" w:tentative="1">
      <w:start w:val="1"/>
      <w:numFmt w:val="decimalEnclosedCircle"/>
      <w:lvlText w:val="%6"/>
      <w:lvlJc w:val="left"/>
      <w:pPr>
        <w:ind w:left="2595" w:hanging="420"/>
      </w:pPr>
    </w:lvl>
    <w:lvl w:ilvl="6" w:tplc="0409000F" w:tentative="1">
      <w:start w:val="1"/>
      <w:numFmt w:val="decimal"/>
      <w:lvlText w:val="%7."/>
      <w:lvlJc w:val="left"/>
      <w:pPr>
        <w:ind w:left="3015" w:hanging="420"/>
      </w:pPr>
    </w:lvl>
    <w:lvl w:ilvl="7" w:tplc="04090017" w:tentative="1">
      <w:start w:val="1"/>
      <w:numFmt w:val="aiueoFullWidth"/>
      <w:lvlText w:val="(%8)"/>
      <w:lvlJc w:val="left"/>
      <w:pPr>
        <w:ind w:left="3435" w:hanging="420"/>
      </w:pPr>
    </w:lvl>
    <w:lvl w:ilvl="8" w:tplc="04090011" w:tentative="1">
      <w:start w:val="1"/>
      <w:numFmt w:val="decimalEnclosedCircle"/>
      <w:lvlText w:val="%9"/>
      <w:lvlJc w:val="left"/>
      <w:pPr>
        <w:ind w:left="3855" w:hanging="420"/>
      </w:pPr>
    </w:lvl>
  </w:abstractNum>
  <w:abstractNum w:abstractNumId="16">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nsid w:val="741A4ADE"/>
    <w:multiLevelType w:val="hybridMultilevel"/>
    <w:tmpl w:val="B4CED306"/>
    <w:lvl w:ilvl="0" w:tplc="413C2D24">
      <w:start w:val="1"/>
      <w:numFmt w:val="bullet"/>
      <w:lvlText w:val="•"/>
      <w:lvlJc w:val="left"/>
      <w:pPr>
        <w:tabs>
          <w:tab w:val="num" w:pos="720"/>
        </w:tabs>
        <w:ind w:left="720" w:hanging="360"/>
      </w:pPr>
      <w:rPr>
        <w:rFonts w:ascii="Arial" w:hAnsi="Arial" w:hint="default"/>
      </w:rPr>
    </w:lvl>
    <w:lvl w:ilvl="1" w:tplc="44107F06">
      <w:start w:val="2608"/>
      <w:numFmt w:val="bullet"/>
      <w:lvlText w:val="–"/>
      <w:lvlJc w:val="left"/>
      <w:pPr>
        <w:tabs>
          <w:tab w:val="num" w:pos="1440"/>
        </w:tabs>
        <w:ind w:left="1440" w:hanging="360"/>
      </w:pPr>
      <w:rPr>
        <w:rFonts w:ascii="Arial" w:hAnsi="Arial" w:hint="default"/>
      </w:rPr>
    </w:lvl>
    <w:lvl w:ilvl="2" w:tplc="8C10EBA8" w:tentative="1">
      <w:start w:val="1"/>
      <w:numFmt w:val="bullet"/>
      <w:lvlText w:val="•"/>
      <w:lvlJc w:val="left"/>
      <w:pPr>
        <w:tabs>
          <w:tab w:val="num" w:pos="2160"/>
        </w:tabs>
        <w:ind w:left="2160" w:hanging="360"/>
      </w:pPr>
      <w:rPr>
        <w:rFonts w:ascii="Arial" w:hAnsi="Arial" w:hint="default"/>
      </w:rPr>
    </w:lvl>
    <w:lvl w:ilvl="3" w:tplc="2F9E28B2" w:tentative="1">
      <w:start w:val="1"/>
      <w:numFmt w:val="bullet"/>
      <w:lvlText w:val="•"/>
      <w:lvlJc w:val="left"/>
      <w:pPr>
        <w:tabs>
          <w:tab w:val="num" w:pos="2880"/>
        </w:tabs>
        <w:ind w:left="2880" w:hanging="360"/>
      </w:pPr>
      <w:rPr>
        <w:rFonts w:ascii="Arial" w:hAnsi="Arial" w:hint="default"/>
      </w:rPr>
    </w:lvl>
    <w:lvl w:ilvl="4" w:tplc="9B86D302" w:tentative="1">
      <w:start w:val="1"/>
      <w:numFmt w:val="bullet"/>
      <w:lvlText w:val="•"/>
      <w:lvlJc w:val="left"/>
      <w:pPr>
        <w:tabs>
          <w:tab w:val="num" w:pos="3600"/>
        </w:tabs>
        <w:ind w:left="3600" w:hanging="360"/>
      </w:pPr>
      <w:rPr>
        <w:rFonts w:ascii="Arial" w:hAnsi="Arial" w:hint="default"/>
      </w:rPr>
    </w:lvl>
    <w:lvl w:ilvl="5" w:tplc="B120A738" w:tentative="1">
      <w:start w:val="1"/>
      <w:numFmt w:val="bullet"/>
      <w:lvlText w:val="•"/>
      <w:lvlJc w:val="left"/>
      <w:pPr>
        <w:tabs>
          <w:tab w:val="num" w:pos="4320"/>
        </w:tabs>
        <w:ind w:left="4320" w:hanging="360"/>
      </w:pPr>
      <w:rPr>
        <w:rFonts w:ascii="Arial" w:hAnsi="Arial" w:hint="default"/>
      </w:rPr>
    </w:lvl>
    <w:lvl w:ilvl="6" w:tplc="8F1C9CFE" w:tentative="1">
      <w:start w:val="1"/>
      <w:numFmt w:val="bullet"/>
      <w:lvlText w:val="•"/>
      <w:lvlJc w:val="left"/>
      <w:pPr>
        <w:tabs>
          <w:tab w:val="num" w:pos="5040"/>
        </w:tabs>
        <w:ind w:left="5040" w:hanging="360"/>
      </w:pPr>
      <w:rPr>
        <w:rFonts w:ascii="Arial" w:hAnsi="Arial" w:hint="default"/>
      </w:rPr>
    </w:lvl>
    <w:lvl w:ilvl="7" w:tplc="6D1656EA" w:tentative="1">
      <w:start w:val="1"/>
      <w:numFmt w:val="bullet"/>
      <w:lvlText w:val="•"/>
      <w:lvlJc w:val="left"/>
      <w:pPr>
        <w:tabs>
          <w:tab w:val="num" w:pos="5760"/>
        </w:tabs>
        <w:ind w:left="5760" w:hanging="360"/>
      </w:pPr>
      <w:rPr>
        <w:rFonts w:ascii="Arial" w:hAnsi="Arial" w:hint="default"/>
      </w:rPr>
    </w:lvl>
    <w:lvl w:ilvl="8" w:tplc="B98E1194" w:tentative="1">
      <w:start w:val="1"/>
      <w:numFmt w:val="bullet"/>
      <w:lvlText w:val="•"/>
      <w:lvlJc w:val="left"/>
      <w:pPr>
        <w:tabs>
          <w:tab w:val="num" w:pos="6480"/>
        </w:tabs>
        <w:ind w:left="6480" w:hanging="360"/>
      </w:pPr>
      <w:rPr>
        <w:rFonts w:ascii="Arial" w:hAnsi="Arial" w:hint="default"/>
      </w:rPr>
    </w:lvl>
  </w:abstractNum>
  <w:abstractNum w:abstractNumId="18">
    <w:nsid w:val="747A3424"/>
    <w:multiLevelType w:val="hybridMultilevel"/>
    <w:tmpl w:val="30243C94"/>
    <w:lvl w:ilvl="0" w:tplc="5C42B688">
      <w:start w:val="47"/>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772C13EE"/>
    <w:multiLevelType w:val="multilevel"/>
    <w:tmpl w:val="F73ECEC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1">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nsid w:val="7D992DB3"/>
    <w:multiLevelType w:val="hybridMultilevel"/>
    <w:tmpl w:val="DCD0D120"/>
    <w:lvl w:ilvl="0" w:tplc="551EC4E4">
      <w:start w:val="1"/>
      <w:numFmt w:val="bullet"/>
      <w:lvlText w:val="•"/>
      <w:lvlJc w:val="left"/>
      <w:pPr>
        <w:tabs>
          <w:tab w:val="num" w:pos="720"/>
        </w:tabs>
        <w:ind w:left="720" w:hanging="360"/>
      </w:pPr>
      <w:rPr>
        <w:rFonts w:ascii="Arial" w:hAnsi="Arial" w:hint="default"/>
      </w:rPr>
    </w:lvl>
    <w:lvl w:ilvl="1" w:tplc="015C6618">
      <w:start w:val="2173"/>
      <w:numFmt w:val="bullet"/>
      <w:lvlText w:val="–"/>
      <w:lvlJc w:val="left"/>
      <w:pPr>
        <w:tabs>
          <w:tab w:val="num" w:pos="1440"/>
        </w:tabs>
        <w:ind w:left="1440" w:hanging="360"/>
      </w:pPr>
      <w:rPr>
        <w:rFonts w:ascii="Arial" w:hAnsi="Arial" w:hint="default"/>
      </w:rPr>
    </w:lvl>
    <w:lvl w:ilvl="2" w:tplc="1AD85328">
      <w:start w:val="2173"/>
      <w:numFmt w:val="bullet"/>
      <w:lvlText w:val="•"/>
      <w:lvlJc w:val="left"/>
      <w:pPr>
        <w:tabs>
          <w:tab w:val="num" w:pos="2160"/>
        </w:tabs>
        <w:ind w:left="2160" w:hanging="360"/>
      </w:pPr>
      <w:rPr>
        <w:rFonts w:ascii="Arial" w:hAnsi="Arial" w:hint="default"/>
      </w:rPr>
    </w:lvl>
    <w:lvl w:ilvl="3" w:tplc="829C1CD4">
      <w:start w:val="2173"/>
      <w:numFmt w:val="bullet"/>
      <w:lvlText w:val="–"/>
      <w:lvlJc w:val="left"/>
      <w:pPr>
        <w:tabs>
          <w:tab w:val="num" w:pos="2880"/>
        </w:tabs>
        <w:ind w:left="2880" w:hanging="360"/>
      </w:pPr>
      <w:rPr>
        <w:rFonts w:ascii="Arial" w:hAnsi="Arial" w:hint="default"/>
      </w:rPr>
    </w:lvl>
    <w:lvl w:ilvl="4" w:tplc="71D2F930" w:tentative="1">
      <w:start w:val="1"/>
      <w:numFmt w:val="bullet"/>
      <w:lvlText w:val="•"/>
      <w:lvlJc w:val="left"/>
      <w:pPr>
        <w:tabs>
          <w:tab w:val="num" w:pos="3600"/>
        </w:tabs>
        <w:ind w:left="3600" w:hanging="360"/>
      </w:pPr>
      <w:rPr>
        <w:rFonts w:ascii="Arial" w:hAnsi="Arial" w:hint="default"/>
      </w:rPr>
    </w:lvl>
    <w:lvl w:ilvl="5" w:tplc="29AC11E6" w:tentative="1">
      <w:start w:val="1"/>
      <w:numFmt w:val="bullet"/>
      <w:lvlText w:val="•"/>
      <w:lvlJc w:val="left"/>
      <w:pPr>
        <w:tabs>
          <w:tab w:val="num" w:pos="4320"/>
        </w:tabs>
        <w:ind w:left="4320" w:hanging="360"/>
      </w:pPr>
      <w:rPr>
        <w:rFonts w:ascii="Arial" w:hAnsi="Arial" w:hint="default"/>
      </w:rPr>
    </w:lvl>
    <w:lvl w:ilvl="6" w:tplc="EFB6C8BE" w:tentative="1">
      <w:start w:val="1"/>
      <w:numFmt w:val="bullet"/>
      <w:lvlText w:val="•"/>
      <w:lvlJc w:val="left"/>
      <w:pPr>
        <w:tabs>
          <w:tab w:val="num" w:pos="5040"/>
        </w:tabs>
        <w:ind w:left="5040" w:hanging="360"/>
      </w:pPr>
      <w:rPr>
        <w:rFonts w:ascii="Arial" w:hAnsi="Arial" w:hint="default"/>
      </w:rPr>
    </w:lvl>
    <w:lvl w:ilvl="7" w:tplc="9FC001C4" w:tentative="1">
      <w:start w:val="1"/>
      <w:numFmt w:val="bullet"/>
      <w:lvlText w:val="•"/>
      <w:lvlJc w:val="left"/>
      <w:pPr>
        <w:tabs>
          <w:tab w:val="num" w:pos="5760"/>
        </w:tabs>
        <w:ind w:left="5760" w:hanging="360"/>
      </w:pPr>
      <w:rPr>
        <w:rFonts w:ascii="Arial" w:hAnsi="Arial" w:hint="default"/>
      </w:rPr>
    </w:lvl>
    <w:lvl w:ilvl="8" w:tplc="190E87F4"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21"/>
  </w:num>
  <w:num w:numId="3">
    <w:abstractNumId w:val="9"/>
  </w:num>
  <w:num w:numId="4">
    <w:abstractNumId w:val="16"/>
  </w:num>
  <w:num w:numId="5">
    <w:abstractNumId w:val="12"/>
  </w:num>
  <w:num w:numId="6">
    <w:abstractNumId w:val="13"/>
  </w:num>
  <w:num w:numId="7">
    <w:abstractNumId w:val="11"/>
  </w:num>
  <w:num w:numId="8">
    <w:abstractNumId w:val="20"/>
  </w:num>
  <w:num w:numId="9">
    <w:abstractNumId w:val="4"/>
  </w:num>
  <w:num w:numId="10">
    <w:abstractNumId w:val="2"/>
  </w:num>
  <w:num w:numId="11">
    <w:abstractNumId w:val="6"/>
  </w:num>
  <w:num w:numId="12">
    <w:abstractNumId w:val="22"/>
  </w:num>
  <w:num w:numId="13">
    <w:abstractNumId w:val="0"/>
  </w:num>
  <w:num w:numId="14">
    <w:abstractNumId w:val="8"/>
  </w:num>
  <w:num w:numId="15">
    <w:abstractNumId w:val="18"/>
  </w:num>
  <w:num w:numId="16">
    <w:abstractNumId w:val="17"/>
  </w:num>
  <w:num w:numId="17">
    <w:abstractNumId w:val="7"/>
  </w:num>
  <w:num w:numId="18">
    <w:abstractNumId w:val="3"/>
  </w:num>
  <w:num w:numId="19">
    <w:abstractNumId w:val="1"/>
  </w:num>
  <w:num w:numId="20">
    <w:abstractNumId w:val="10"/>
  </w:num>
  <w:num w:numId="21">
    <w:abstractNumId w:val="15"/>
  </w:num>
  <w:num w:numId="22">
    <w:abstractNumId w:val="5"/>
  </w:num>
  <w:num w:numId="23">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1DD6"/>
    <w:rsid w:val="000023A0"/>
    <w:rsid w:val="00002F0F"/>
    <w:rsid w:val="0000305B"/>
    <w:rsid w:val="000032D0"/>
    <w:rsid w:val="0000399C"/>
    <w:rsid w:val="00003BCD"/>
    <w:rsid w:val="00003D6C"/>
    <w:rsid w:val="0000596F"/>
    <w:rsid w:val="00005BA8"/>
    <w:rsid w:val="00005CC3"/>
    <w:rsid w:val="00006F65"/>
    <w:rsid w:val="000071A7"/>
    <w:rsid w:val="00007483"/>
    <w:rsid w:val="00007B55"/>
    <w:rsid w:val="00007F2E"/>
    <w:rsid w:val="00010D87"/>
    <w:rsid w:val="0001175D"/>
    <w:rsid w:val="00011D9F"/>
    <w:rsid w:val="00011F63"/>
    <w:rsid w:val="00013795"/>
    <w:rsid w:val="000150E7"/>
    <w:rsid w:val="00017972"/>
    <w:rsid w:val="00020117"/>
    <w:rsid w:val="000201FC"/>
    <w:rsid w:val="00020386"/>
    <w:rsid w:val="000206CA"/>
    <w:rsid w:val="00021458"/>
    <w:rsid w:val="000215FD"/>
    <w:rsid w:val="00021CF5"/>
    <w:rsid w:val="00022AE1"/>
    <w:rsid w:val="000230F1"/>
    <w:rsid w:val="000233D5"/>
    <w:rsid w:val="0002364D"/>
    <w:rsid w:val="00023AE3"/>
    <w:rsid w:val="00024144"/>
    <w:rsid w:val="00024F2A"/>
    <w:rsid w:val="00025853"/>
    <w:rsid w:val="00026B2D"/>
    <w:rsid w:val="000308A1"/>
    <w:rsid w:val="00031400"/>
    <w:rsid w:val="000319C2"/>
    <w:rsid w:val="00031E0C"/>
    <w:rsid w:val="00032486"/>
    <w:rsid w:val="0003260D"/>
    <w:rsid w:val="00032A57"/>
    <w:rsid w:val="000331C6"/>
    <w:rsid w:val="000332CA"/>
    <w:rsid w:val="00034302"/>
    <w:rsid w:val="00034C07"/>
    <w:rsid w:val="00035D00"/>
    <w:rsid w:val="00036A11"/>
    <w:rsid w:val="00036BBE"/>
    <w:rsid w:val="00036F38"/>
    <w:rsid w:val="00037478"/>
    <w:rsid w:val="0004049C"/>
    <w:rsid w:val="00040D18"/>
    <w:rsid w:val="00041836"/>
    <w:rsid w:val="0004218C"/>
    <w:rsid w:val="00042E74"/>
    <w:rsid w:val="000435F7"/>
    <w:rsid w:val="000436BD"/>
    <w:rsid w:val="00044809"/>
    <w:rsid w:val="00046137"/>
    <w:rsid w:val="00047F74"/>
    <w:rsid w:val="0005007B"/>
    <w:rsid w:val="00050189"/>
    <w:rsid w:val="000503F0"/>
    <w:rsid w:val="00050645"/>
    <w:rsid w:val="00050B1B"/>
    <w:rsid w:val="00050B89"/>
    <w:rsid w:val="00050BA6"/>
    <w:rsid w:val="00050D62"/>
    <w:rsid w:val="0005105A"/>
    <w:rsid w:val="00051409"/>
    <w:rsid w:val="00053414"/>
    <w:rsid w:val="00053C42"/>
    <w:rsid w:val="000540D4"/>
    <w:rsid w:val="00054C50"/>
    <w:rsid w:val="00057AA3"/>
    <w:rsid w:val="00057AA6"/>
    <w:rsid w:val="0006043B"/>
    <w:rsid w:val="00060784"/>
    <w:rsid w:val="000615F2"/>
    <w:rsid w:val="00061B2D"/>
    <w:rsid w:val="0006224C"/>
    <w:rsid w:val="00064752"/>
    <w:rsid w:val="000654C0"/>
    <w:rsid w:val="00065AAC"/>
    <w:rsid w:val="00066306"/>
    <w:rsid w:val="00066FAE"/>
    <w:rsid w:val="00067AA1"/>
    <w:rsid w:val="0007056A"/>
    <w:rsid w:val="000708B2"/>
    <w:rsid w:val="00070971"/>
    <w:rsid w:val="000710A9"/>
    <w:rsid w:val="00071219"/>
    <w:rsid w:val="00071C0F"/>
    <w:rsid w:val="00074AB2"/>
    <w:rsid w:val="00075BB7"/>
    <w:rsid w:val="00076132"/>
    <w:rsid w:val="0007690F"/>
    <w:rsid w:val="0008024E"/>
    <w:rsid w:val="000803A0"/>
    <w:rsid w:val="00080A06"/>
    <w:rsid w:val="00083830"/>
    <w:rsid w:val="00085A5C"/>
    <w:rsid w:val="000865D7"/>
    <w:rsid w:val="0008684E"/>
    <w:rsid w:val="000876B3"/>
    <w:rsid w:val="00087E13"/>
    <w:rsid w:val="00087FB3"/>
    <w:rsid w:val="0009048D"/>
    <w:rsid w:val="000908EC"/>
    <w:rsid w:val="00090E2D"/>
    <w:rsid w:val="0009157D"/>
    <w:rsid w:val="0009252F"/>
    <w:rsid w:val="00093263"/>
    <w:rsid w:val="000937B6"/>
    <w:rsid w:val="00094778"/>
    <w:rsid w:val="00095395"/>
    <w:rsid w:val="00096002"/>
    <w:rsid w:val="0009639E"/>
    <w:rsid w:val="00096543"/>
    <w:rsid w:val="000978E4"/>
    <w:rsid w:val="00097918"/>
    <w:rsid w:val="00097ED4"/>
    <w:rsid w:val="000A03FA"/>
    <w:rsid w:val="000A0C5E"/>
    <w:rsid w:val="000A13F3"/>
    <w:rsid w:val="000A1408"/>
    <w:rsid w:val="000A2F81"/>
    <w:rsid w:val="000A3132"/>
    <w:rsid w:val="000A35A0"/>
    <w:rsid w:val="000A3A30"/>
    <w:rsid w:val="000A3C0F"/>
    <w:rsid w:val="000A5BD3"/>
    <w:rsid w:val="000A6BAA"/>
    <w:rsid w:val="000A6BB2"/>
    <w:rsid w:val="000A723B"/>
    <w:rsid w:val="000A792D"/>
    <w:rsid w:val="000B0BE4"/>
    <w:rsid w:val="000B0EBC"/>
    <w:rsid w:val="000B1005"/>
    <w:rsid w:val="000B23C0"/>
    <w:rsid w:val="000B23DC"/>
    <w:rsid w:val="000B2408"/>
    <w:rsid w:val="000B2427"/>
    <w:rsid w:val="000B4867"/>
    <w:rsid w:val="000B486A"/>
    <w:rsid w:val="000B5228"/>
    <w:rsid w:val="000B6077"/>
    <w:rsid w:val="000B63B1"/>
    <w:rsid w:val="000B6F65"/>
    <w:rsid w:val="000B701C"/>
    <w:rsid w:val="000B7468"/>
    <w:rsid w:val="000C0AD5"/>
    <w:rsid w:val="000C0E68"/>
    <w:rsid w:val="000C2EB3"/>
    <w:rsid w:val="000C4771"/>
    <w:rsid w:val="000C5251"/>
    <w:rsid w:val="000C5D4C"/>
    <w:rsid w:val="000C656D"/>
    <w:rsid w:val="000C67C1"/>
    <w:rsid w:val="000C692C"/>
    <w:rsid w:val="000C7525"/>
    <w:rsid w:val="000C7B42"/>
    <w:rsid w:val="000D000F"/>
    <w:rsid w:val="000D04ED"/>
    <w:rsid w:val="000D0A66"/>
    <w:rsid w:val="000D0D9D"/>
    <w:rsid w:val="000D1A83"/>
    <w:rsid w:val="000D2B1C"/>
    <w:rsid w:val="000D3D6D"/>
    <w:rsid w:val="000D5107"/>
    <w:rsid w:val="000D59A5"/>
    <w:rsid w:val="000D7B5E"/>
    <w:rsid w:val="000E00E0"/>
    <w:rsid w:val="000E06B2"/>
    <w:rsid w:val="000E0F9C"/>
    <w:rsid w:val="000E2060"/>
    <w:rsid w:val="000E3220"/>
    <w:rsid w:val="000E33DF"/>
    <w:rsid w:val="000E4C04"/>
    <w:rsid w:val="000E51E3"/>
    <w:rsid w:val="000E5576"/>
    <w:rsid w:val="000E5A9A"/>
    <w:rsid w:val="000E5D88"/>
    <w:rsid w:val="000E6C1F"/>
    <w:rsid w:val="000E7B87"/>
    <w:rsid w:val="000F056A"/>
    <w:rsid w:val="000F05AA"/>
    <w:rsid w:val="000F0DA5"/>
    <w:rsid w:val="000F12BC"/>
    <w:rsid w:val="000F255F"/>
    <w:rsid w:val="000F2810"/>
    <w:rsid w:val="000F29B0"/>
    <w:rsid w:val="000F29F2"/>
    <w:rsid w:val="000F36BC"/>
    <w:rsid w:val="000F72C1"/>
    <w:rsid w:val="000F7713"/>
    <w:rsid w:val="000F7D38"/>
    <w:rsid w:val="0010053A"/>
    <w:rsid w:val="00101A9B"/>
    <w:rsid w:val="0010201D"/>
    <w:rsid w:val="00102B08"/>
    <w:rsid w:val="00102D91"/>
    <w:rsid w:val="00102F31"/>
    <w:rsid w:val="00103674"/>
    <w:rsid w:val="00103B2C"/>
    <w:rsid w:val="00105463"/>
    <w:rsid w:val="0010554C"/>
    <w:rsid w:val="00106F60"/>
    <w:rsid w:val="001076E9"/>
    <w:rsid w:val="00107D5D"/>
    <w:rsid w:val="00107F2F"/>
    <w:rsid w:val="00110451"/>
    <w:rsid w:val="00110594"/>
    <w:rsid w:val="00111ECE"/>
    <w:rsid w:val="00112F8D"/>
    <w:rsid w:val="00113D82"/>
    <w:rsid w:val="00114B5E"/>
    <w:rsid w:val="0011542C"/>
    <w:rsid w:val="00115963"/>
    <w:rsid w:val="00115986"/>
    <w:rsid w:val="0011602B"/>
    <w:rsid w:val="00116099"/>
    <w:rsid w:val="001168DF"/>
    <w:rsid w:val="00117194"/>
    <w:rsid w:val="001173F0"/>
    <w:rsid w:val="001175D7"/>
    <w:rsid w:val="00117BC1"/>
    <w:rsid w:val="00117F83"/>
    <w:rsid w:val="00120603"/>
    <w:rsid w:val="00120DE7"/>
    <w:rsid w:val="001224FE"/>
    <w:rsid w:val="001227F0"/>
    <w:rsid w:val="00123472"/>
    <w:rsid w:val="00123AE5"/>
    <w:rsid w:val="00124354"/>
    <w:rsid w:val="0012570C"/>
    <w:rsid w:val="001257D0"/>
    <w:rsid w:val="00125964"/>
    <w:rsid w:val="001269B2"/>
    <w:rsid w:val="00126DD9"/>
    <w:rsid w:val="001279B3"/>
    <w:rsid w:val="00127FBC"/>
    <w:rsid w:val="001303E8"/>
    <w:rsid w:val="00130435"/>
    <w:rsid w:val="0013055D"/>
    <w:rsid w:val="00131C62"/>
    <w:rsid w:val="001320FB"/>
    <w:rsid w:val="00132285"/>
    <w:rsid w:val="001342AE"/>
    <w:rsid w:val="00134579"/>
    <w:rsid w:val="00134BD7"/>
    <w:rsid w:val="00135362"/>
    <w:rsid w:val="00135BC5"/>
    <w:rsid w:val="00135BF0"/>
    <w:rsid w:val="00135EBE"/>
    <w:rsid w:val="001362AF"/>
    <w:rsid w:val="00136301"/>
    <w:rsid w:val="00140555"/>
    <w:rsid w:val="00140912"/>
    <w:rsid w:val="00140C2F"/>
    <w:rsid w:val="00143766"/>
    <w:rsid w:val="00143824"/>
    <w:rsid w:val="00143A63"/>
    <w:rsid w:val="001442DB"/>
    <w:rsid w:val="001455E4"/>
    <w:rsid w:val="00145B95"/>
    <w:rsid w:val="00150870"/>
    <w:rsid w:val="0015154C"/>
    <w:rsid w:val="00152351"/>
    <w:rsid w:val="001535EC"/>
    <w:rsid w:val="00153669"/>
    <w:rsid w:val="00153D5F"/>
    <w:rsid w:val="0015416B"/>
    <w:rsid w:val="00154768"/>
    <w:rsid w:val="00155230"/>
    <w:rsid w:val="00155620"/>
    <w:rsid w:val="0015562E"/>
    <w:rsid w:val="001564A4"/>
    <w:rsid w:val="00156971"/>
    <w:rsid w:val="00160041"/>
    <w:rsid w:val="0016034C"/>
    <w:rsid w:val="00162CB3"/>
    <w:rsid w:val="001630C2"/>
    <w:rsid w:val="001651C5"/>
    <w:rsid w:val="0016550F"/>
    <w:rsid w:val="00166026"/>
    <w:rsid w:val="00166356"/>
    <w:rsid w:val="001669A0"/>
    <w:rsid w:val="00166E0D"/>
    <w:rsid w:val="00167CB4"/>
    <w:rsid w:val="001703EF"/>
    <w:rsid w:val="00170FA7"/>
    <w:rsid w:val="00171507"/>
    <w:rsid w:val="00171684"/>
    <w:rsid w:val="001730FB"/>
    <w:rsid w:val="00173219"/>
    <w:rsid w:val="001732BB"/>
    <w:rsid w:val="00173C53"/>
    <w:rsid w:val="00173F1B"/>
    <w:rsid w:val="001743A5"/>
    <w:rsid w:val="00174789"/>
    <w:rsid w:val="00174B3C"/>
    <w:rsid w:val="00175D78"/>
    <w:rsid w:val="0017645C"/>
    <w:rsid w:val="00176C74"/>
    <w:rsid w:val="0017796A"/>
    <w:rsid w:val="00177F56"/>
    <w:rsid w:val="00180010"/>
    <w:rsid w:val="0018034C"/>
    <w:rsid w:val="001804C5"/>
    <w:rsid w:val="00180B14"/>
    <w:rsid w:val="00180DEB"/>
    <w:rsid w:val="0018191D"/>
    <w:rsid w:val="00181E2B"/>
    <w:rsid w:val="001827CC"/>
    <w:rsid w:val="00182F10"/>
    <w:rsid w:val="00183280"/>
    <w:rsid w:val="00183562"/>
    <w:rsid w:val="00184CFE"/>
    <w:rsid w:val="00185552"/>
    <w:rsid w:val="00185992"/>
    <w:rsid w:val="001863E3"/>
    <w:rsid w:val="001866E9"/>
    <w:rsid w:val="00187151"/>
    <w:rsid w:val="00187695"/>
    <w:rsid w:val="0018799D"/>
    <w:rsid w:val="00190C74"/>
    <w:rsid w:val="00191C14"/>
    <w:rsid w:val="001926EC"/>
    <w:rsid w:val="00193AA8"/>
    <w:rsid w:val="00194C0E"/>
    <w:rsid w:val="0019528F"/>
    <w:rsid w:val="00195842"/>
    <w:rsid w:val="0019793B"/>
    <w:rsid w:val="001A0C7D"/>
    <w:rsid w:val="001A1581"/>
    <w:rsid w:val="001A1BB8"/>
    <w:rsid w:val="001A2E10"/>
    <w:rsid w:val="001A3319"/>
    <w:rsid w:val="001A5100"/>
    <w:rsid w:val="001A51FF"/>
    <w:rsid w:val="001A548D"/>
    <w:rsid w:val="001A6366"/>
    <w:rsid w:val="001A66F8"/>
    <w:rsid w:val="001A7033"/>
    <w:rsid w:val="001A7288"/>
    <w:rsid w:val="001B05DC"/>
    <w:rsid w:val="001B05EC"/>
    <w:rsid w:val="001B1300"/>
    <w:rsid w:val="001B17AE"/>
    <w:rsid w:val="001B1F22"/>
    <w:rsid w:val="001B223C"/>
    <w:rsid w:val="001B24CA"/>
    <w:rsid w:val="001B2E47"/>
    <w:rsid w:val="001B314E"/>
    <w:rsid w:val="001B3FC6"/>
    <w:rsid w:val="001B4583"/>
    <w:rsid w:val="001B48B1"/>
    <w:rsid w:val="001B4C69"/>
    <w:rsid w:val="001B4F90"/>
    <w:rsid w:val="001B7243"/>
    <w:rsid w:val="001B7952"/>
    <w:rsid w:val="001B7A83"/>
    <w:rsid w:val="001B7E74"/>
    <w:rsid w:val="001C1999"/>
    <w:rsid w:val="001C2D32"/>
    <w:rsid w:val="001C3363"/>
    <w:rsid w:val="001C3850"/>
    <w:rsid w:val="001C7857"/>
    <w:rsid w:val="001D00DD"/>
    <w:rsid w:val="001D0C92"/>
    <w:rsid w:val="001D0EC7"/>
    <w:rsid w:val="001D1FE4"/>
    <w:rsid w:val="001D2E8A"/>
    <w:rsid w:val="001D324D"/>
    <w:rsid w:val="001D3374"/>
    <w:rsid w:val="001D420C"/>
    <w:rsid w:val="001D4B64"/>
    <w:rsid w:val="001D50B0"/>
    <w:rsid w:val="001D5F89"/>
    <w:rsid w:val="001D6055"/>
    <w:rsid w:val="001D7A39"/>
    <w:rsid w:val="001E03AD"/>
    <w:rsid w:val="001E0C3D"/>
    <w:rsid w:val="001E1CF2"/>
    <w:rsid w:val="001E307E"/>
    <w:rsid w:val="001E328E"/>
    <w:rsid w:val="001E477F"/>
    <w:rsid w:val="001E559B"/>
    <w:rsid w:val="001E56B4"/>
    <w:rsid w:val="001E63BB"/>
    <w:rsid w:val="001E68E7"/>
    <w:rsid w:val="001E6C25"/>
    <w:rsid w:val="001E7B7F"/>
    <w:rsid w:val="001E7BCF"/>
    <w:rsid w:val="001F1027"/>
    <w:rsid w:val="001F176E"/>
    <w:rsid w:val="001F20F4"/>
    <w:rsid w:val="001F2198"/>
    <w:rsid w:val="001F24E3"/>
    <w:rsid w:val="001F42E7"/>
    <w:rsid w:val="001F42F7"/>
    <w:rsid w:val="001F466F"/>
    <w:rsid w:val="001F4E37"/>
    <w:rsid w:val="001F667A"/>
    <w:rsid w:val="001F6C8B"/>
    <w:rsid w:val="001F7571"/>
    <w:rsid w:val="001F7AB4"/>
    <w:rsid w:val="001F7C32"/>
    <w:rsid w:val="002010AF"/>
    <w:rsid w:val="002010CF"/>
    <w:rsid w:val="002014A2"/>
    <w:rsid w:val="00201671"/>
    <w:rsid w:val="00202A72"/>
    <w:rsid w:val="00203114"/>
    <w:rsid w:val="00204256"/>
    <w:rsid w:val="0020685A"/>
    <w:rsid w:val="00206AB0"/>
    <w:rsid w:val="00206AEB"/>
    <w:rsid w:val="00206B58"/>
    <w:rsid w:val="0020727C"/>
    <w:rsid w:val="00207B8F"/>
    <w:rsid w:val="00210FF7"/>
    <w:rsid w:val="002114F9"/>
    <w:rsid w:val="00211CA9"/>
    <w:rsid w:val="00212D25"/>
    <w:rsid w:val="00213CA5"/>
    <w:rsid w:val="00213D42"/>
    <w:rsid w:val="0021494B"/>
    <w:rsid w:val="00214EAF"/>
    <w:rsid w:val="00215A3B"/>
    <w:rsid w:val="00215CD6"/>
    <w:rsid w:val="002160D0"/>
    <w:rsid w:val="00217133"/>
    <w:rsid w:val="00217F1E"/>
    <w:rsid w:val="002200AE"/>
    <w:rsid w:val="00221270"/>
    <w:rsid w:val="002215AA"/>
    <w:rsid w:val="00222369"/>
    <w:rsid w:val="00222445"/>
    <w:rsid w:val="002226F9"/>
    <w:rsid w:val="00222DE4"/>
    <w:rsid w:val="00230070"/>
    <w:rsid w:val="002309B8"/>
    <w:rsid w:val="00231AF0"/>
    <w:rsid w:val="00231FBF"/>
    <w:rsid w:val="00233541"/>
    <w:rsid w:val="00234680"/>
    <w:rsid w:val="00234923"/>
    <w:rsid w:val="00234ACA"/>
    <w:rsid w:val="00234D4D"/>
    <w:rsid w:val="00235259"/>
    <w:rsid w:val="002352CB"/>
    <w:rsid w:val="002368D5"/>
    <w:rsid w:val="00237750"/>
    <w:rsid w:val="00237AEB"/>
    <w:rsid w:val="00237DD5"/>
    <w:rsid w:val="002436DF"/>
    <w:rsid w:val="00243AD9"/>
    <w:rsid w:val="00245839"/>
    <w:rsid w:val="00245E25"/>
    <w:rsid w:val="00246464"/>
    <w:rsid w:val="0024790A"/>
    <w:rsid w:val="00251467"/>
    <w:rsid w:val="002519E5"/>
    <w:rsid w:val="00251B56"/>
    <w:rsid w:val="0025258A"/>
    <w:rsid w:val="00252C20"/>
    <w:rsid w:val="002536ED"/>
    <w:rsid w:val="00253B10"/>
    <w:rsid w:val="0025558D"/>
    <w:rsid w:val="00255F10"/>
    <w:rsid w:val="0025623D"/>
    <w:rsid w:val="00257920"/>
    <w:rsid w:val="002579BD"/>
    <w:rsid w:val="00260961"/>
    <w:rsid w:val="00260AC9"/>
    <w:rsid w:val="00260B3D"/>
    <w:rsid w:val="00260BDF"/>
    <w:rsid w:val="00261439"/>
    <w:rsid w:val="00262240"/>
    <w:rsid w:val="002625BC"/>
    <w:rsid w:val="00262A5F"/>
    <w:rsid w:val="00262F6E"/>
    <w:rsid w:val="0026344D"/>
    <w:rsid w:val="002639F0"/>
    <w:rsid w:val="00264209"/>
    <w:rsid w:val="002647BC"/>
    <w:rsid w:val="00265927"/>
    <w:rsid w:val="002676D3"/>
    <w:rsid w:val="00267727"/>
    <w:rsid w:val="00270526"/>
    <w:rsid w:val="00271379"/>
    <w:rsid w:val="00271426"/>
    <w:rsid w:val="00271702"/>
    <w:rsid w:val="00272978"/>
    <w:rsid w:val="00272D34"/>
    <w:rsid w:val="00273361"/>
    <w:rsid w:val="00273CEC"/>
    <w:rsid w:val="00273EF4"/>
    <w:rsid w:val="002749D8"/>
    <w:rsid w:val="00274C57"/>
    <w:rsid w:val="00275A33"/>
    <w:rsid w:val="00276E11"/>
    <w:rsid w:val="00276E89"/>
    <w:rsid w:val="002809CD"/>
    <w:rsid w:val="0028164A"/>
    <w:rsid w:val="00281DF7"/>
    <w:rsid w:val="00283225"/>
    <w:rsid w:val="0028393C"/>
    <w:rsid w:val="00283BF6"/>
    <w:rsid w:val="00284032"/>
    <w:rsid w:val="00284E44"/>
    <w:rsid w:val="002877BB"/>
    <w:rsid w:val="002877FB"/>
    <w:rsid w:val="00287A5A"/>
    <w:rsid w:val="00287AD7"/>
    <w:rsid w:val="00290364"/>
    <w:rsid w:val="00290836"/>
    <w:rsid w:val="00291A3F"/>
    <w:rsid w:val="00291DAD"/>
    <w:rsid w:val="00291DB7"/>
    <w:rsid w:val="002926A5"/>
    <w:rsid w:val="00293872"/>
    <w:rsid w:val="00293C63"/>
    <w:rsid w:val="00294774"/>
    <w:rsid w:val="00294A28"/>
    <w:rsid w:val="002951BB"/>
    <w:rsid w:val="002953B0"/>
    <w:rsid w:val="00295C19"/>
    <w:rsid w:val="00296092"/>
    <w:rsid w:val="002966C4"/>
    <w:rsid w:val="00296A1E"/>
    <w:rsid w:val="0029702F"/>
    <w:rsid w:val="00297281"/>
    <w:rsid w:val="0029764D"/>
    <w:rsid w:val="00297680"/>
    <w:rsid w:val="00297FAD"/>
    <w:rsid w:val="002A0398"/>
    <w:rsid w:val="002A1562"/>
    <w:rsid w:val="002A4839"/>
    <w:rsid w:val="002A4EEB"/>
    <w:rsid w:val="002A5188"/>
    <w:rsid w:val="002A5D13"/>
    <w:rsid w:val="002A5E54"/>
    <w:rsid w:val="002A5E64"/>
    <w:rsid w:val="002A6584"/>
    <w:rsid w:val="002B0927"/>
    <w:rsid w:val="002B0C08"/>
    <w:rsid w:val="002B1348"/>
    <w:rsid w:val="002B1ACB"/>
    <w:rsid w:val="002B27D9"/>
    <w:rsid w:val="002B321E"/>
    <w:rsid w:val="002B5D46"/>
    <w:rsid w:val="002B5F5B"/>
    <w:rsid w:val="002B65BF"/>
    <w:rsid w:val="002B6F5B"/>
    <w:rsid w:val="002C04A3"/>
    <w:rsid w:val="002C0628"/>
    <w:rsid w:val="002C09A4"/>
    <w:rsid w:val="002C1516"/>
    <w:rsid w:val="002C1CE6"/>
    <w:rsid w:val="002C27D6"/>
    <w:rsid w:val="002C32AD"/>
    <w:rsid w:val="002C3326"/>
    <w:rsid w:val="002C4A5B"/>
    <w:rsid w:val="002C595E"/>
    <w:rsid w:val="002D15B8"/>
    <w:rsid w:val="002D16D2"/>
    <w:rsid w:val="002D20EF"/>
    <w:rsid w:val="002D21BC"/>
    <w:rsid w:val="002D24AF"/>
    <w:rsid w:val="002D262D"/>
    <w:rsid w:val="002D2745"/>
    <w:rsid w:val="002D2FDB"/>
    <w:rsid w:val="002D3023"/>
    <w:rsid w:val="002D33B3"/>
    <w:rsid w:val="002D3853"/>
    <w:rsid w:val="002D3E22"/>
    <w:rsid w:val="002D3F36"/>
    <w:rsid w:val="002D414D"/>
    <w:rsid w:val="002D490C"/>
    <w:rsid w:val="002D4A66"/>
    <w:rsid w:val="002D5301"/>
    <w:rsid w:val="002D5A4F"/>
    <w:rsid w:val="002D626B"/>
    <w:rsid w:val="002D69B7"/>
    <w:rsid w:val="002D7CA0"/>
    <w:rsid w:val="002E0092"/>
    <w:rsid w:val="002E181D"/>
    <w:rsid w:val="002E2C24"/>
    <w:rsid w:val="002E364C"/>
    <w:rsid w:val="002E38BA"/>
    <w:rsid w:val="002E38E8"/>
    <w:rsid w:val="002E3979"/>
    <w:rsid w:val="002E41B2"/>
    <w:rsid w:val="002E55D3"/>
    <w:rsid w:val="002E5912"/>
    <w:rsid w:val="002E5947"/>
    <w:rsid w:val="002E68ED"/>
    <w:rsid w:val="002E70D5"/>
    <w:rsid w:val="002E79F5"/>
    <w:rsid w:val="002E7F1C"/>
    <w:rsid w:val="002F062F"/>
    <w:rsid w:val="002F178B"/>
    <w:rsid w:val="002F2441"/>
    <w:rsid w:val="002F253F"/>
    <w:rsid w:val="002F27A4"/>
    <w:rsid w:val="002F3610"/>
    <w:rsid w:val="002F38C0"/>
    <w:rsid w:val="002F4691"/>
    <w:rsid w:val="002F6892"/>
    <w:rsid w:val="002F6BC6"/>
    <w:rsid w:val="003001F4"/>
    <w:rsid w:val="003003B0"/>
    <w:rsid w:val="00300729"/>
    <w:rsid w:val="0030093F"/>
    <w:rsid w:val="003009BB"/>
    <w:rsid w:val="00301BCA"/>
    <w:rsid w:val="00301CC9"/>
    <w:rsid w:val="00303142"/>
    <w:rsid w:val="00303A58"/>
    <w:rsid w:val="003046F4"/>
    <w:rsid w:val="00304903"/>
    <w:rsid w:val="00304C1C"/>
    <w:rsid w:val="00304E10"/>
    <w:rsid w:val="0030520F"/>
    <w:rsid w:val="0030540E"/>
    <w:rsid w:val="0030585A"/>
    <w:rsid w:val="00305E96"/>
    <w:rsid w:val="00306EFD"/>
    <w:rsid w:val="00310B73"/>
    <w:rsid w:val="003113FD"/>
    <w:rsid w:val="003122D6"/>
    <w:rsid w:val="00312700"/>
    <w:rsid w:val="00312AAE"/>
    <w:rsid w:val="00312FB8"/>
    <w:rsid w:val="00314218"/>
    <w:rsid w:val="0031425F"/>
    <w:rsid w:val="00316084"/>
    <w:rsid w:val="00316643"/>
    <w:rsid w:val="0031679D"/>
    <w:rsid w:val="00316C6B"/>
    <w:rsid w:val="0031720A"/>
    <w:rsid w:val="00317A50"/>
    <w:rsid w:val="00320BAE"/>
    <w:rsid w:val="00320C04"/>
    <w:rsid w:val="00320C57"/>
    <w:rsid w:val="0032144F"/>
    <w:rsid w:val="0032172E"/>
    <w:rsid w:val="00321A4D"/>
    <w:rsid w:val="00321E8A"/>
    <w:rsid w:val="003222E6"/>
    <w:rsid w:val="00322D4C"/>
    <w:rsid w:val="00322FE7"/>
    <w:rsid w:val="00323028"/>
    <w:rsid w:val="00323048"/>
    <w:rsid w:val="003233D2"/>
    <w:rsid w:val="003265CB"/>
    <w:rsid w:val="00326A0A"/>
    <w:rsid w:val="003275D4"/>
    <w:rsid w:val="00327D75"/>
    <w:rsid w:val="00327FA7"/>
    <w:rsid w:val="00330B9F"/>
    <w:rsid w:val="00330D81"/>
    <w:rsid w:val="00331AEB"/>
    <w:rsid w:val="0033208B"/>
    <w:rsid w:val="00332153"/>
    <w:rsid w:val="00332578"/>
    <w:rsid w:val="0033297A"/>
    <w:rsid w:val="00332E37"/>
    <w:rsid w:val="00332F13"/>
    <w:rsid w:val="0033328D"/>
    <w:rsid w:val="003351C5"/>
    <w:rsid w:val="00335411"/>
    <w:rsid w:val="003360CF"/>
    <w:rsid w:val="00336B9A"/>
    <w:rsid w:val="00336C59"/>
    <w:rsid w:val="0034144A"/>
    <w:rsid w:val="0034163E"/>
    <w:rsid w:val="00342587"/>
    <w:rsid w:val="00342632"/>
    <w:rsid w:val="003428A7"/>
    <w:rsid w:val="00342F35"/>
    <w:rsid w:val="00343AC5"/>
    <w:rsid w:val="00344063"/>
    <w:rsid w:val="00344DDC"/>
    <w:rsid w:val="00345530"/>
    <w:rsid w:val="00346B73"/>
    <w:rsid w:val="003472E6"/>
    <w:rsid w:val="00347F6B"/>
    <w:rsid w:val="00350B02"/>
    <w:rsid w:val="00350CD1"/>
    <w:rsid w:val="00351FCB"/>
    <w:rsid w:val="00353E61"/>
    <w:rsid w:val="0035546D"/>
    <w:rsid w:val="00356A7C"/>
    <w:rsid w:val="00357F85"/>
    <w:rsid w:val="0036138B"/>
    <w:rsid w:val="0036143D"/>
    <w:rsid w:val="00361689"/>
    <w:rsid w:val="003619F3"/>
    <w:rsid w:val="00361FC1"/>
    <w:rsid w:val="0036204C"/>
    <w:rsid w:val="003639CF"/>
    <w:rsid w:val="003655BB"/>
    <w:rsid w:val="00365954"/>
    <w:rsid w:val="00365968"/>
    <w:rsid w:val="0037064E"/>
    <w:rsid w:val="00370E67"/>
    <w:rsid w:val="00371453"/>
    <w:rsid w:val="00372E30"/>
    <w:rsid w:val="00373B03"/>
    <w:rsid w:val="00374322"/>
    <w:rsid w:val="00374655"/>
    <w:rsid w:val="0037528F"/>
    <w:rsid w:val="003756F7"/>
    <w:rsid w:val="00376092"/>
    <w:rsid w:val="00376319"/>
    <w:rsid w:val="0037637F"/>
    <w:rsid w:val="00382F66"/>
    <w:rsid w:val="00383089"/>
    <w:rsid w:val="003831E7"/>
    <w:rsid w:val="003847FD"/>
    <w:rsid w:val="0038553B"/>
    <w:rsid w:val="003856AD"/>
    <w:rsid w:val="003858EF"/>
    <w:rsid w:val="00385AAD"/>
    <w:rsid w:val="00385C26"/>
    <w:rsid w:val="00386680"/>
    <w:rsid w:val="00386C02"/>
    <w:rsid w:val="00387057"/>
    <w:rsid w:val="003875EA"/>
    <w:rsid w:val="00387E88"/>
    <w:rsid w:val="00390AD8"/>
    <w:rsid w:val="003912EF"/>
    <w:rsid w:val="00392193"/>
    <w:rsid w:val="00392284"/>
    <w:rsid w:val="00392A34"/>
    <w:rsid w:val="00394005"/>
    <w:rsid w:val="003945F8"/>
    <w:rsid w:val="00394ED8"/>
    <w:rsid w:val="00395564"/>
    <w:rsid w:val="00396027"/>
    <w:rsid w:val="003A0E3D"/>
    <w:rsid w:val="003A1523"/>
    <w:rsid w:val="003A257F"/>
    <w:rsid w:val="003A2A79"/>
    <w:rsid w:val="003A2ECC"/>
    <w:rsid w:val="003A3034"/>
    <w:rsid w:val="003A47AE"/>
    <w:rsid w:val="003A488C"/>
    <w:rsid w:val="003A4E9C"/>
    <w:rsid w:val="003A4F5E"/>
    <w:rsid w:val="003A4F93"/>
    <w:rsid w:val="003A4FAF"/>
    <w:rsid w:val="003A65B8"/>
    <w:rsid w:val="003A6E12"/>
    <w:rsid w:val="003A794D"/>
    <w:rsid w:val="003B19F1"/>
    <w:rsid w:val="003B359C"/>
    <w:rsid w:val="003B3F96"/>
    <w:rsid w:val="003B481A"/>
    <w:rsid w:val="003B48AB"/>
    <w:rsid w:val="003B4B71"/>
    <w:rsid w:val="003B5BAA"/>
    <w:rsid w:val="003B6FC4"/>
    <w:rsid w:val="003B7A7C"/>
    <w:rsid w:val="003B7AFE"/>
    <w:rsid w:val="003B7C84"/>
    <w:rsid w:val="003C062C"/>
    <w:rsid w:val="003C14C8"/>
    <w:rsid w:val="003C1D24"/>
    <w:rsid w:val="003C1F5D"/>
    <w:rsid w:val="003C23FA"/>
    <w:rsid w:val="003C310E"/>
    <w:rsid w:val="003C31A0"/>
    <w:rsid w:val="003C3601"/>
    <w:rsid w:val="003C3637"/>
    <w:rsid w:val="003C396F"/>
    <w:rsid w:val="003C465D"/>
    <w:rsid w:val="003C482B"/>
    <w:rsid w:val="003C5025"/>
    <w:rsid w:val="003C567F"/>
    <w:rsid w:val="003C56D7"/>
    <w:rsid w:val="003C676E"/>
    <w:rsid w:val="003C73B6"/>
    <w:rsid w:val="003C7B89"/>
    <w:rsid w:val="003D0D85"/>
    <w:rsid w:val="003D3A66"/>
    <w:rsid w:val="003D5CF7"/>
    <w:rsid w:val="003D659B"/>
    <w:rsid w:val="003D7D10"/>
    <w:rsid w:val="003E0231"/>
    <w:rsid w:val="003E04B1"/>
    <w:rsid w:val="003E07BE"/>
    <w:rsid w:val="003E08B3"/>
    <w:rsid w:val="003E153F"/>
    <w:rsid w:val="003E210D"/>
    <w:rsid w:val="003E27C8"/>
    <w:rsid w:val="003E27FA"/>
    <w:rsid w:val="003E380A"/>
    <w:rsid w:val="003E3EDC"/>
    <w:rsid w:val="003E4559"/>
    <w:rsid w:val="003E5099"/>
    <w:rsid w:val="003E528A"/>
    <w:rsid w:val="003E5D22"/>
    <w:rsid w:val="003E6E6D"/>
    <w:rsid w:val="003E7840"/>
    <w:rsid w:val="003E7B17"/>
    <w:rsid w:val="003F11ED"/>
    <w:rsid w:val="003F137A"/>
    <w:rsid w:val="003F1C39"/>
    <w:rsid w:val="003F23C5"/>
    <w:rsid w:val="003F28C6"/>
    <w:rsid w:val="003F330C"/>
    <w:rsid w:val="003F41D3"/>
    <w:rsid w:val="003F489A"/>
    <w:rsid w:val="003F4CE9"/>
    <w:rsid w:val="003F50B7"/>
    <w:rsid w:val="003F54FE"/>
    <w:rsid w:val="003F6F52"/>
    <w:rsid w:val="003F7C34"/>
    <w:rsid w:val="003F7DF4"/>
    <w:rsid w:val="00400B59"/>
    <w:rsid w:val="00400C3F"/>
    <w:rsid w:val="00400CCA"/>
    <w:rsid w:val="00401A7A"/>
    <w:rsid w:val="00402056"/>
    <w:rsid w:val="004034D6"/>
    <w:rsid w:val="00403722"/>
    <w:rsid w:val="004037BE"/>
    <w:rsid w:val="0040382E"/>
    <w:rsid w:val="004039B4"/>
    <w:rsid w:val="00404D4E"/>
    <w:rsid w:val="00404D57"/>
    <w:rsid w:val="004050E1"/>
    <w:rsid w:val="0040549E"/>
    <w:rsid w:val="004055F5"/>
    <w:rsid w:val="00407F2A"/>
    <w:rsid w:val="0041079D"/>
    <w:rsid w:val="004112F2"/>
    <w:rsid w:val="00411A51"/>
    <w:rsid w:val="00411B09"/>
    <w:rsid w:val="0041271A"/>
    <w:rsid w:val="004128B8"/>
    <w:rsid w:val="00412F0D"/>
    <w:rsid w:val="00413E1F"/>
    <w:rsid w:val="0041464E"/>
    <w:rsid w:val="004147A1"/>
    <w:rsid w:val="00415DC2"/>
    <w:rsid w:val="00416CEF"/>
    <w:rsid w:val="0041747B"/>
    <w:rsid w:val="00417897"/>
    <w:rsid w:val="004200D6"/>
    <w:rsid w:val="00420A79"/>
    <w:rsid w:val="00420C29"/>
    <w:rsid w:val="00420CAA"/>
    <w:rsid w:val="00420D35"/>
    <w:rsid w:val="00420EE5"/>
    <w:rsid w:val="004221F2"/>
    <w:rsid w:val="004225DB"/>
    <w:rsid w:val="00422760"/>
    <w:rsid w:val="0042299B"/>
    <w:rsid w:val="004231D0"/>
    <w:rsid w:val="00423CAA"/>
    <w:rsid w:val="004241AA"/>
    <w:rsid w:val="004258B3"/>
    <w:rsid w:val="00427358"/>
    <w:rsid w:val="004277F9"/>
    <w:rsid w:val="004300FE"/>
    <w:rsid w:val="0043064B"/>
    <w:rsid w:val="00430B72"/>
    <w:rsid w:val="00430ECB"/>
    <w:rsid w:val="0043100B"/>
    <w:rsid w:val="00431372"/>
    <w:rsid w:val="00431EF9"/>
    <w:rsid w:val="0043261E"/>
    <w:rsid w:val="004328EC"/>
    <w:rsid w:val="00433244"/>
    <w:rsid w:val="00433943"/>
    <w:rsid w:val="004349EF"/>
    <w:rsid w:val="00434C24"/>
    <w:rsid w:val="00434FD2"/>
    <w:rsid w:val="004358E1"/>
    <w:rsid w:val="004366A9"/>
    <w:rsid w:val="00436924"/>
    <w:rsid w:val="00436EBC"/>
    <w:rsid w:val="00440318"/>
    <w:rsid w:val="004404B0"/>
    <w:rsid w:val="0044178B"/>
    <w:rsid w:val="004430E2"/>
    <w:rsid w:val="004434FE"/>
    <w:rsid w:val="00443832"/>
    <w:rsid w:val="00443A3B"/>
    <w:rsid w:val="00443C2A"/>
    <w:rsid w:val="00443E76"/>
    <w:rsid w:val="0044454A"/>
    <w:rsid w:val="00445082"/>
    <w:rsid w:val="004452A0"/>
    <w:rsid w:val="00445B08"/>
    <w:rsid w:val="004465F8"/>
    <w:rsid w:val="0044673D"/>
    <w:rsid w:val="00446D1B"/>
    <w:rsid w:val="00446DF7"/>
    <w:rsid w:val="0044749B"/>
    <w:rsid w:val="00447A4E"/>
    <w:rsid w:val="00447D01"/>
    <w:rsid w:val="004504E9"/>
    <w:rsid w:val="00450EC2"/>
    <w:rsid w:val="004510E3"/>
    <w:rsid w:val="00452DFC"/>
    <w:rsid w:val="00453487"/>
    <w:rsid w:val="0045355C"/>
    <w:rsid w:val="0045394B"/>
    <w:rsid w:val="00453E7E"/>
    <w:rsid w:val="00454111"/>
    <w:rsid w:val="004543E4"/>
    <w:rsid w:val="00454A08"/>
    <w:rsid w:val="004550D3"/>
    <w:rsid w:val="004559D3"/>
    <w:rsid w:val="00455AFD"/>
    <w:rsid w:val="00455D65"/>
    <w:rsid w:val="00456630"/>
    <w:rsid w:val="00457ED5"/>
    <w:rsid w:val="004600AF"/>
    <w:rsid w:val="004603DC"/>
    <w:rsid w:val="0046068A"/>
    <w:rsid w:val="00460C3F"/>
    <w:rsid w:val="0046173B"/>
    <w:rsid w:val="00463D73"/>
    <w:rsid w:val="004640AF"/>
    <w:rsid w:val="004646A0"/>
    <w:rsid w:val="004646A6"/>
    <w:rsid w:val="00464CD5"/>
    <w:rsid w:val="00464F41"/>
    <w:rsid w:val="004651F8"/>
    <w:rsid w:val="0046604F"/>
    <w:rsid w:val="00466A81"/>
    <w:rsid w:val="00466CCC"/>
    <w:rsid w:val="00467CA4"/>
    <w:rsid w:val="004708FE"/>
    <w:rsid w:val="00470BFF"/>
    <w:rsid w:val="00471CC5"/>
    <w:rsid w:val="00472044"/>
    <w:rsid w:val="004727E3"/>
    <w:rsid w:val="00473350"/>
    <w:rsid w:val="00474496"/>
    <w:rsid w:val="004746EB"/>
    <w:rsid w:val="00475336"/>
    <w:rsid w:val="004755DD"/>
    <w:rsid w:val="0047719C"/>
    <w:rsid w:val="004771A6"/>
    <w:rsid w:val="004807BC"/>
    <w:rsid w:val="00480888"/>
    <w:rsid w:val="0048098F"/>
    <w:rsid w:val="0048150E"/>
    <w:rsid w:val="00481980"/>
    <w:rsid w:val="00482967"/>
    <w:rsid w:val="0048299E"/>
    <w:rsid w:val="004833F8"/>
    <w:rsid w:val="004842E1"/>
    <w:rsid w:val="00484463"/>
    <w:rsid w:val="004845B4"/>
    <w:rsid w:val="00484A69"/>
    <w:rsid w:val="00484D5B"/>
    <w:rsid w:val="00484ED4"/>
    <w:rsid w:val="00484FB2"/>
    <w:rsid w:val="004856A5"/>
    <w:rsid w:val="004862CD"/>
    <w:rsid w:val="00486A50"/>
    <w:rsid w:val="00490278"/>
    <w:rsid w:val="00490E3C"/>
    <w:rsid w:val="00491F76"/>
    <w:rsid w:val="00492714"/>
    <w:rsid w:val="00492C30"/>
    <w:rsid w:val="004932F4"/>
    <w:rsid w:val="00493991"/>
    <w:rsid w:val="00494B5B"/>
    <w:rsid w:val="00496384"/>
    <w:rsid w:val="004965D7"/>
    <w:rsid w:val="0049661C"/>
    <w:rsid w:val="00496AC2"/>
    <w:rsid w:val="00497091"/>
    <w:rsid w:val="0049741E"/>
    <w:rsid w:val="00497849"/>
    <w:rsid w:val="004A1190"/>
    <w:rsid w:val="004A1384"/>
    <w:rsid w:val="004A1697"/>
    <w:rsid w:val="004A1BA0"/>
    <w:rsid w:val="004A20E7"/>
    <w:rsid w:val="004A2741"/>
    <w:rsid w:val="004A2CEB"/>
    <w:rsid w:val="004A4AFA"/>
    <w:rsid w:val="004A4B9C"/>
    <w:rsid w:val="004A4C75"/>
    <w:rsid w:val="004A625D"/>
    <w:rsid w:val="004A6ACE"/>
    <w:rsid w:val="004A6DF9"/>
    <w:rsid w:val="004A770D"/>
    <w:rsid w:val="004A7DBF"/>
    <w:rsid w:val="004B0877"/>
    <w:rsid w:val="004B0F84"/>
    <w:rsid w:val="004B154F"/>
    <w:rsid w:val="004B2915"/>
    <w:rsid w:val="004B2F20"/>
    <w:rsid w:val="004B3BDE"/>
    <w:rsid w:val="004B47A0"/>
    <w:rsid w:val="004B6974"/>
    <w:rsid w:val="004B7025"/>
    <w:rsid w:val="004B76CA"/>
    <w:rsid w:val="004C0D98"/>
    <w:rsid w:val="004C1768"/>
    <w:rsid w:val="004C1E3A"/>
    <w:rsid w:val="004C202E"/>
    <w:rsid w:val="004C29EE"/>
    <w:rsid w:val="004C2B54"/>
    <w:rsid w:val="004C2DC3"/>
    <w:rsid w:val="004C2DE6"/>
    <w:rsid w:val="004C2EA3"/>
    <w:rsid w:val="004C2FF1"/>
    <w:rsid w:val="004C347B"/>
    <w:rsid w:val="004C3A0B"/>
    <w:rsid w:val="004C3BC4"/>
    <w:rsid w:val="004C5074"/>
    <w:rsid w:val="004C519B"/>
    <w:rsid w:val="004C54CE"/>
    <w:rsid w:val="004C634B"/>
    <w:rsid w:val="004C64D7"/>
    <w:rsid w:val="004C6D90"/>
    <w:rsid w:val="004C6F0B"/>
    <w:rsid w:val="004C7063"/>
    <w:rsid w:val="004D041B"/>
    <w:rsid w:val="004D08BA"/>
    <w:rsid w:val="004D14BC"/>
    <w:rsid w:val="004D23C4"/>
    <w:rsid w:val="004D2467"/>
    <w:rsid w:val="004D28B5"/>
    <w:rsid w:val="004D2AA3"/>
    <w:rsid w:val="004D3B5D"/>
    <w:rsid w:val="004D44AC"/>
    <w:rsid w:val="004D49DE"/>
    <w:rsid w:val="004D5105"/>
    <w:rsid w:val="004D5C9A"/>
    <w:rsid w:val="004D71A7"/>
    <w:rsid w:val="004D7619"/>
    <w:rsid w:val="004E006C"/>
    <w:rsid w:val="004E07C4"/>
    <w:rsid w:val="004E0B4E"/>
    <w:rsid w:val="004E0B6B"/>
    <w:rsid w:val="004E197E"/>
    <w:rsid w:val="004E1C12"/>
    <w:rsid w:val="004E223B"/>
    <w:rsid w:val="004E4423"/>
    <w:rsid w:val="004E5042"/>
    <w:rsid w:val="004E51A5"/>
    <w:rsid w:val="004E5466"/>
    <w:rsid w:val="004E65B4"/>
    <w:rsid w:val="004E7427"/>
    <w:rsid w:val="004E7F59"/>
    <w:rsid w:val="004F0749"/>
    <w:rsid w:val="004F230C"/>
    <w:rsid w:val="004F285D"/>
    <w:rsid w:val="004F28E8"/>
    <w:rsid w:val="004F331D"/>
    <w:rsid w:val="004F3C98"/>
    <w:rsid w:val="004F3EF7"/>
    <w:rsid w:val="004F4158"/>
    <w:rsid w:val="004F6165"/>
    <w:rsid w:val="004F68E7"/>
    <w:rsid w:val="004F6C47"/>
    <w:rsid w:val="004F782D"/>
    <w:rsid w:val="0050011B"/>
    <w:rsid w:val="0050041B"/>
    <w:rsid w:val="00500623"/>
    <w:rsid w:val="00500B97"/>
    <w:rsid w:val="005011B7"/>
    <w:rsid w:val="00501232"/>
    <w:rsid w:val="00501639"/>
    <w:rsid w:val="005031A3"/>
    <w:rsid w:val="005032C8"/>
    <w:rsid w:val="005056A6"/>
    <w:rsid w:val="005060DB"/>
    <w:rsid w:val="00506DF8"/>
    <w:rsid w:val="00507DD3"/>
    <w:rsid w:val="00510402"/>
    <w:rsid w:val="00511034"/>
    <w:rsid w:val="00511786"/>
    <w:rsid w:val="00512867"/>
    <w:rsid w:val="00513B4C"/>
    <w:rsid w:val="0051425C"/>
    <w:rsid w:val="0051497E"/>
    <w:rsid w:val="00515024"/>
    <w:rsid w:val="00515157"/>
    <w:rsid w:val="00516269"/>
    <w:rsid w:val="00516860"/>
    <w:rsid w:val="005168E2"/>
    <w:rsid w:val="00516AE5"/>
    <w:rsid w:val="00516CE9"/>
    <w:rsid w:val="00516DBF"/>
    <w:rsid w:val="00517006"/>
    <w:rsid w:val="0051732E"/>
    <w:rsid w:val="005179EA"/>
    <w:rsid w:val="0052031C"/>
    <w:rsid w:val="0052033A"/>
    <w:rsid w:val="00521567"/>
    <w:rsid w:val="00521D68"/>
    <w:rsid w:val="00521E7B"/>
    <w:rsid w:val="0052232A"/>
    <w:rsid w:val="00522AFD"/>
    <w:rsid w:val="00523CF8"/>
    <w:rsid w:val="0052403A"/>
    <w:rsid w:val="005243A9"/>
    <w:rsid w:val="00525FA5"/>
    <w:rsid w:val="00526698"/>
    <w:rsid w:val="0052688D"/>
    <w:rsid w:val="005269E0"/>
    <w:rsid w:val="00526BC2"/>
    <w:rsid w:val="005276F9"/>
    <w:rsid w:val="005279CA"/>
    <w:rsid w:val="00527E16"/>
    <w:rsid w:val="00527E6D"/>
    <w:rsid w:val="005303FD"/>
    <w:rsid w:val="0053045D"/>
    <w:rsid w:val="0053094C"/>
    <w:rsid w:val="00530E37"/>
    <w:rsid w:val="00531370"/>
    <w:rsid w:val="00531CDF"/>
    <w:rsid w:val="00532684"/>
    <w:rsid w:val="00533999"/>
    <w:rsid w:val="00533D97"/>
    <w:rsid w:val="00533FF6"/>
    <w:rsid w:val="00534CBA"/>
    <w:rsid w:val="005352F1"/>
    <w:rsid w:val="00535592"/>
    <w:rsid w:val="0053604D"/>
    <w:rsid w:val="00536311"/>
    <w:rsid w:val="00536807"/>
    <w:rsid w:val="00537839"/>
    <w:rsid w:val="005400BB"/>
    <w:rsid w:val="00541B22"/>
    <w:rsid w:val="00541EE9"/>
    <w:rsid w:val="00542024"/>
    <w:rsid w:val="00542A21"/>
    <w:rsid w:val="005437E4"/>
    <w:rsid w:val="00543843"/>
    <w:rsid w:val="00543BB0"/>
    <w:rsid w:val="00543CEF"/>
    <w:rsid w:val="00543D31"/>
    <w:rsid w:val="00545239"/>
    <w:rsid w:val="00546AE9"/>
    <w:rsid w:val="00547059"/>
    <w:rsid w:val="00547731"/>
    <w:rsid w:val="005479EF"/>
    <w:rsid w:val="00547EC3"/>
    <w:rsid w:val="00547EDE"/>
    <w:rsid w:val="005500EB"/>
    <w:rsid w:val="0055153D"/>
    <w:rsid w:val="00552164"/>
    <w:rsid w:val="005524A8"/>
    <w:rsid w:val="005528B7"/>
    <w:rsid w:val="005529F5"/>
    <w:rsid w:val="0055305D"/>
    <w:rsid w:val="00553666"/>
    <w:rsid w:val="00553739"/>
    <w:rsid w:val="00553DB7"/>
    <w:rsid w:val="00554E5A"/>
    <w:rsid w:val="00555D9B"/>
    <w:rsid w:val="00557750"/>
    <w:rsid w:val="0056094F"/>
    <w:rsid w:val="00563000"/>
    <w:rsid w:val="0056355A"/>
    <w:rsid w:val="00563966"/>
    <w:rsid w:val="00565D97"/>
    <w:rsid w:val="00567576"/>
    <w:rsid w:val="00570C2B"/>
    <w:rsid w:val="0057140E"/>
    <w:rsid w:val="00571656"/>
    <w:rsid w:val="005716D6"/>
    <w:rsid w:val="005717A4"/>
    <w:rsid w:val="00571D94"/>
    <w:rsid w:val="00573284"/>
    <w:rsid w:val="005746F0"/>
    <w:rsid w:val="00576BF9"/>
    <w:rsid w:val="005773DA"/>
    <w:rsid w:val="00580240"/>
    <w:rsid w:val="00580ED5"/>
    <w:rsid w:val="0058102B"/>
    <w:rsid w:val="0058139A"/>
    <w:rsid w:val="005815A4"/>
    <w:rsid w:val="0058228D"/>
    <w:rsid w:val="00582AFD"/>
    <w:rsid w:val="00582ED6"/>
    <w:rsid w:val="005832F9"/>
    <w:rsid w:val="00583851"/>
    <w:rsid w:val="00583B93"/>
    <w:rsid w:val="0058421F"/>
    <w:rsid w:val="00584886"/>
    <w:rsid w:val="00585435"/>
    <w:rsid w:val="00585A30"/>
    <w:rsid w:val="00586365"/>
    <w:rsid w:val="0058730F"/>
    <w:rsid w:val="00590185"/>
    <w:rsid w:val="00591B84"/>
    <w:rsid w:val="00591C08"/>
    <w:rsid w:val="00591F01"/>
    <w:rsid w:val="0059241B"/>
    <w:rsid w:val="0059248B"/>
    <w:rsid w:val="00592C6F"/>
    <w:rsid w:val="00593189"/>
    <w:rsid w:val="00593A48"/>
    <w:rsid w:val="00595132"/>
    <w:rsid w:val="0059550E"/>
    <w:rsid w:val="00596108"/>
    <w:rsid w:val="0059629C"/>
    <w:rsid w:val="00596481"/>
    <w:rsid w:val="005979BF"/>
    <w:rsid w:val="005A004D"/>
    <w:rsid w:val="005A06C7"/>
    <w:rsid w:val="005A07CA"/>
    <w:rsid w:val="005A0D65"/>
    <w:rsid w:val="005A1AF8"/>
    <w:rsid w:val="005A1CEF"/>
    <w:rsid w:val="005A2266"/>
    <w:rsid w:val="005A244C"/>
    <w:rsid w:val="005A30CD"/>
    <w:rsid w:val="005A36BB"/>
    <w:rsid w:val="005A49EE"/>
    <w:rsid w:val="005A5447"/>
    <w:rsid w:val="005B0309"/>
    <w:rsid w:val="005B0661"/>
    <w:rsid w:val="005B15A7"/>
    <w:rsid w:val="005B2B21"/>
    <w:rsid w:val="005B419F"/>
    <w:rsid w:val="005B43F8"/>
    <w:rsid w:val="005B6DA5"/>
    <w:rsid w:val="005B6FF8"/>
    <w:rsid w:val="005B7553"/>
    <w:rsid w:val="005B78FD"/>
    <w:rsid w:val="005C13AF"/>
    <w:rsid w:val="005C18E1"/>
    <w:rsid w:val="005C2665"/>
    <w:rsid w:val="005C306B"/>
    <w:rsid w:val="005C396B"/>
    <w:rsid w:val="005C3F12"/>
    <w:rsid w:val="005C4414"/>
    <w:rsid w:val="005C4812"/>
    <w:rsid w:val="005C4EA2"/>
    <w:rsid w:val="005C5355"/>
    <w:rsid w:val="005C613B"/>
    <w:rsid w:val="005C6176"/>
    <w:rsid w:val="005C6ABE"/>
    <w:rsid w:val="005C6C28"/>
    <w:rsid w:val="005C6E1F"/>
    <w:rsid w:val="005C7D72"/>
    <w:rsid w:val="005D00BB"/>
    <w:rsid w:val="005D0F3D"/>
    <w:rsid w:val="005D1512"/>
    <w:rsid w:val="005D1E5B"/>
    <w:rsid w:val="005D260C"/>
    <w:rsid w:val="005D343D"/>
    <w:rsid w:val="005D35C0"/>
    <w:rsid w:val="005D432A"/>
    <w:rsid w:val="005D57ED"/>
    <w:rsid w:val="005D5D5C"/>
    <w:rsid w:val="005D6514"/>
    <w:rsid w:val="005D6659"/>
    <w:rsid w:val="005D73DC"/>
    <w:rsid w:val="005D7C53"/>
    <w:rsid w:val="005E00C1"/>
    <w:rsid w:val="005E029E"/>
    <w:rsid w:val="005E0761"/>
    <w:rsid w:val="005E0AF8"/>
    <w:rsid w:val="005E0BF2"/>
    <w:rsid w:val="005E0C3A"/>
    <w:rsid w:val="005E0D95"/>
    <w:rsid w:val="005E1063"/>
    <w:rsid w:val="005E198A"/>
    <w:rsid w:val="005E1E4A"/>
    <w:rsid w:val="005E1ED8"/>
    <w:rsid w:val="005E1F0E"/>
    <w:rsid w:val="005E222F"/>
    <w:rsid w:val="005E2B1E"/>
    <w:rsid w:val="005E2BCF"/>
    <w:rsid w:val="005E3499"/>
    <w:rsid w:val="005E35DB"/>
    <w:rsid w:val="005E3731"/>
    <w:rsid w:val="005E5222"/>
    <w:rsid w:val="005E53D7"/>
    <w:rsid w:val="005E55E2"/>
    <w:rsid w:val="005E5D5F"/>
    <w:rsid w:val="005E5FBE"/>
    <w:rsid w:val="005E6447"/>
    <w:rsid w:val="005E68F1"/>
    <w:rsid w:val="005E7694"/>
    <w:rsid w:val="005F2806"/>
    <w:rsid w:val="005F3B5E"/>
    <w:rsid w:val="005F3C62"/>
    <w:rsid w:val="005F45C1"/>
    <w:rsid w:val="005F4E29"/>
    <w:rsid w:val="005F606F"/>
    <w:rsid w:val="005F6091"/>
    <w:rsid w:val="005F6652"/>
    <w:rsid w:val="005F6DB2"/>
    <w:rsid w:val="005F736D"/>
    <w:rsid w:val="005F7AB2"/>
    <w:rsid w:val="006004DC"/>
    <w:rsid w:val="006031D7"/>
    <w:rsid w:val="0060438C"/>
    <w:rsid w:val="006048FB"/>
    <w:rsid w:val="00606AD7"/>
    <w:rsid w:val="00606B17"/>
    <w:rsid w:val="006073A6"/>
    <w:rsid w:val="00607EED"/>
    <w:rsid w:val="00610851"/>
    <w:rsid w:val="0061091F"/>
    <w:rsid w:val="006134E3"/>
    <w:rsid w:val="006137F6"/>
    <w:rsid w:val="00614718"/>
    <w:rsid w:val="00615748"/>
    <w:rsid w:val="00615832"/>
    <w:rsid w:val="00615AE6"/>
    <w:rsid w:val="00616572"/>
    <w:rsid w:val="00617598"/>
    <w:rsid w:val="00617722"/>
    <w:rsid w:val="00621BA1"/>
    <w:rsid w:val="00621C77"/>
    <w:rsid w:val="00622225"/>
    <w:rsid w:val="006224DE"/>
    <w:rsid w:val="006226E4"/>
    <w:rsid w:val="006253FE"/>
    <w:rsid w:val="00625A2D"/>
    <w:rsid w:val="0062623E"/>
    <w:rsid w:val="00626313"/>
    <w:rsid w:val="006300B6"/>
    <w:rsid w:val="00630586"/>
    <w:rsid w:val="00630D5B"/>
    <w:rsid w:val="0063124C"/>
    <w:rsid w:val="0063157F"/>
    <w:rsid w:val="00631D2C"/>
    <w:rsid w:val="00632D13"/>
    <w:rsid w:val="00632F59"/>
    <w:rsid w:val="0063393B"/>
    <w:rsid w:val="00633AAB"/>
    <w:rsid w:val="00633BC0"/>
    <w:rsid w:val="006348C7"/>
    <w:rsid w:val="006348C9"/>
    <w:rsid w:val="00635C58"/>
    <w:rsid w:val="00637797"/>
    <w:rsid w:val="006407BF"/>
    <w:rsid w:val="00640CD6"/>
    <w:rsid w:val="006413BC"/>
    <w:rsid w:val="006420FA"/>
    <w:rsid w:val="0064275A"/>
    <w:rsid w:val="00642D3B"/>
    <w:rsid w:val="00643DC8"/>
    <w:rsid w:val="006450F7"/>
    <w:rsid w:val="00645468"/>
    <w:rsid w:val="006454C8"/>
    <w:rsid w:val="00646DAC"/>
    <w:rsid w:val="00647C17"/>
    <w:rsid w:val="00647D2A"/>
    <w:rsid w:val="00650B27"/>
    <w:rsid w:val="00650EDD"/>
    <w:rsid w:val="00651ED3"/>
    <w:rsid w:val="00652941"/>
    <w:rsid w:val="00653233"/>
    <w:rsid w:val="006537AE"/>
    <w:rsid w:val="0065427B"/>
    <w:rsid w:val="00654F9B"/>
    <w:rsid w:val="00655EB1"/>
    <w:rsid w:val="00656200"/>
    <w:rsid w:val="006567D7"/>
    <w:rsid w:val="0065724E"/>
    <w:rsid w:val="00657577"/>
    <w:rsid w:val="00657746"/>
    <w:rsid w:val="00657BB7"/>
    <w:rsid w:val="00657BF1"/>
    <w:rsid w:val="006601DB"/>
    <w:rsid w:val="00660D5C"/>
    <w:rsid w:val="00660FC1"/>
    <w:rsid w:val="00661A63"/>
    <w:rsid w:val="006627FD"/>
    <w:rsid w:val="00663576"/>
    <w:rsid w:val="00663707"/>
    <w:rsid w:val="00663B4A"/>
    <w:rsid w:val="00663E5F"/>
    <w:rsid w:val="006640E4"/>
    <w:rsid w:val="006642EF"/>
    <w:rsid w:val="00664B29"/>
    <w:rsid w:val="006658B5"/>
    <w:rsid w:val="00665E7E"/>
    <w:rsid w:val="0066700B"/>
    <w:rsid w:val="006671E5"/>
    <w:rsid w:val="00667C41"/>
    <w:rsid w:val="00667D77"/>
    <w:rsid w:val="00667DF1"/>
    <w:rsid w:val="006700B6"/>
    <w:rsid w:val="00670EC6"/>
    <w:rsid w:val="00670ED6"/>
    <w:rsid w:val="0067189D"/>
    <w:rsid w:val="006725B7"/>
    <w:rsid w:val="006726D9"/>
    <w:rsid w:val="00672942"/>
    <w:rsid w:val="00672C7A"/>
    <w:rsid w:val="00674425"/>
    <w:rsid w:val="00674B6A"/>
    <w:rsid w:val="00674F8F"/>
    <w:rsid w:val="006756B8"/>
    <w:rsid w:val="00675718"/>
    <w:rsid w:val="006759A0"/>
    <w:rsid w:val="006764DD"/>
    <w:rsid w:val="0067768E"/>
    <w:rsid w:val="00677F46"/>
    <w:rsid w:val="00680654"/>
    <w:rsid w:val="006808D4"/>
    <w:rsid w:val="00680A4F"/>
    <w:rsid w:val="00680CB2"/>
    <w:rsid w:val="00680FFB"/>
    <w:rsid w:val="00681C85"/>
    <w:rsid w:val="00682179"/>
    <w:rsid w:val="006828D2"/>
    <w:rsid w:val="00683339"/>
    <w:rsid w:val="00685B8E"/>
    <w:rsid w:val="00686005"/>
    <w:rsid w:val="006868D4"/>
    <w:rsid w:val="00686D6D"/>
    <w:rsid w:val="006874E2"/>
    <w:rsid w:val="00687FF3"/>
    <w:rsid w:val="00690BA0"/>
    <w:rsid w:val="00691D32"/>
    <w:rsid w:val="006934D1"/>
    <w:rsid w:val="006950B1"/>
    <w:rsid w:val="006951CF"/>
    <w:rsid w:val="00695C91"/>
    <w:rsid w:val="00695E67"/>
    <w:rsid w:val="00696D82"/>
    <w:rsid w:val="0069734E"/>
    <w:rsid w:val="006976AD"/>
    <w:rsid w:val="006A06E4"/>
    <w:rsid w:val="006A0B90"/>
    <w:rsid w:val="006A14F7"/>
    <w:rsid w:val="006A1FFD"/>
    <w:rsid w:val="006A2D4C"/>
    <w:rsid w:val="006A379E"/>
    <w:rsid w:val="006A3BE4"/>
    <w:rsid w:val="006A48DF"/>
    <w:rsid w:val="006A54E0"/>
    <w:rsid w:val="006A66C0"/>
    <w:rsid w:val="006A692B"/>
    <w:rsid w:val="006A69CD"/>
    <w:rsid w:val="006A6D9D"/>
    <w:rsid w:val="006A72C2"/>
    <w:rsid w:val="006A7CB3"/>
    <w:rsid w:val="006B0D05"/>
    <w:rsid w:val="006B0E97"/>
    <w:rsid w:val="006B101E"/>
    <w:rsid w:val="006B113E"/>
    <w:rsid w:val="006B2854"/>
    <w:rsid w:val="006B35CB"/>
    <w:rsid w:val="006B379E"/>
    <w:rsid w:val="006B384E"/>
    <w:rsid w:val="006B39BB"/>
    <w:rsid w:val="006B495A"/>
    <w:rsid w:val="006B6074"/>
    <w:rsid w:val="006B6330"/>
    <w:rsid w:val="006B6A80"/>
    <w:rsid w:val="006B768A"/>
    <w:rsid w:val="006B7989"/>
    <w:rsid w:val="006B7DE9"/>
    <w:rsid w:val="006C17FB"/>
    <w:rsid w:val="006C1AA4"/>
    <w:rsid w:val="006C1DFE"/>
    <w:rsid w:val="006C2332"/>
    <w:rsid w:val="006C292F"/>
    <w:rsid w:val="006C3B85"/>
    <w:rsid w:val="006C3C96"/>
    <w:rsid w:val="006C3CB8"/>
    <w:rsid w:val="006C45AD"/>
    <w:rsid w:val="006C537B"/>
    <w:rsid w:val="006C5954"/>
    <w:rsid w:val="006C5F7B"/>
    <w:rsid w:val="006C5F82"/>
    <w:rsid w:val="006C6025"/>
    <w:rsid w:val="006C7546"/>
    <w:rsid w:val="006C76CE"/>
    <w:rsid w:val="006C7F5B"/>
    <w:rsid w:val="006D0126"/>
    <w:rsid w:val="006D0C2F"/>
    <w:rsid w:val="006D18B5"/>
    <w:rsid w:val="006D2503"/>
    <w:rsid w:val="006D254D"/>
    <w:rsid w:val="006D2864"/>
    <w:rsid w:val="006D2DCA"/>
    <w:rsid w:val="006D3179"/>
    <w:rsid w:val="006D45F7"/>
    <w:rsid w:val="006D5E7A"/>
    <w:rsid w:val="006D6369"/>
    <w:rsid w:val="006D7897"/>
    <w:rsid w:val="006D7C31"/>
    <w:rsid w:val="006E0341"/>
    <w:rsid w:val="006E0646"/>
    <w:rsid w:val="006E0876"/>
    <w:rsid w:val="006E0950"/>
    <w:rsid w:val="006E15EF"/>
    <w:rsid w:val="006E1A2A"/>
    <w:rsid w:val="006E2B54"/>
    <w:rsid w:val="006E3453"/>
    <w:rsid w:val="006E4312"/>
    <w:rsid w:val="006E5219"/>
    <w:rsid w:val="006E6C55"/>
    <w:rsid w:val="006E7617"/>
    <w:rsid w:val="006E779C"/>
    <w:rsid w:val="006E7DDA"/>
    <w:rsid w:val="006F0829"/>
    <w:rsid w:val="006F0F1C"/>
    <w:rsid w:val="006F3B59"/>
    <w:rsid w:val="006F4963"/>
    <w:rsid w:val="006F5EB6"/>
    <w:rsid w:val="006F743B"/>
    <w:rsid w:val="006F7AD3"/>
    <w:rsid w:val="006F7B02"/>
    <w:rsid w:val="00700BBC"/>
    <w:rsid w:val="00700F81"/>
    <w:rsid w:val="00701043"/>
    <w:rsid w:val="0070106A"/>
    <w:rsid w:val="00701632"/>
    <w:rsid w:val="00701998"/>
    <w:rsid w:val="007024D0"/>
    <w:rsid w:val="00702EFC"/>
    <w:rsid w:val="007032D6"/>
    <w:rsid w:val="00705297"/>
    <w:rsid w:val="00707CBD"/>
    <w:rsid w:val="00710468"/>
    <w:rsid w:val="00710958"/>
    <w:rsid w:val="00710DF7"/>
    <w:rsid w:val="00711230"/>
    <w:rsid w:val="007117F4"/>
    <w:rsid w:val="00711EDF"/>
    <w:rsid w:val="0071213A"/>
    <w:rsid w:val="0071221F"/>
    <w:rsid w:val="007123EC"/>
    <w:rsid w:val="0071246C"/>
    <w:rsid w:val="00712653"/>
    <w:rsid w:val="00713D13"/>
    <w:rsid w:val="00714156"/>
    <w:rsid w:val="00714978"/>
    <w:rsid w:val="00714B25"/>
    <w:rsid w:val="00714E7B"/>
    <w:rsid w:val="00714F09"/>
    <w:rsid w:val="00714FAC"/>
    <w:rsid w:val="00715D4D"/>
    <w:rsid w:val="00717955"/>
    <w:rsid w:val="00720C14"/>
    <w:rsid w:val="00721713"/>
    <w:rsid w:val="00721C13"/>
    <w:rsid w:val="00721CC3"/>
    <w:rsid w:val="00721E71"/>
    <w:rsid w:val="007224F2"/>
    <w:rsid w:val="00722A16"/>
    <w:rsid w:val="007255A8"/>
    <w:rsid w:val="007261AC"/>
    <w:rsid w:val="00727EBC"/>
    <w:rsid w:val="00730563"/>
    <w:rsid w:val="0073065D"/>
    <w:rsid w:val="00731A03"/>
    <w:rsid w:val="0073233C"/>
    <w:rsid w:val="00732408"/>
    <w:rsid w:val="00732B88"/>
    <w:rsid w:val="007334AC"/>
    <w:rsid w:val="00733DA1"/>
    <w:rsid w:val="007358F4"/>
    <w:rsid w:val="00737A71"/>
    <w:rsid w:val="007404F7"/>
    <w:rsid w:val="00741408"/>
    <w:rsid w:val="0074155D"/>
    <w:rsid w:val="00741BFD"/>
    <w:rsid w:val="00742AC9"/>
    <w:rsid w:val="0074332A"/>
    <w:rsid w:val="0074399D"/>
    <w:rsid w:val="00743C86"/>
    <w:rsid w:val="00744DF3"/>
    <w:rsid w:val="0074509A"/>
    <w:rsid w:val="0074520C"/>
    <w:rsid w:val="007454BA"/>
    <w:rsid w:val="0074596E"/>
    <w:rsid w:val="00745ACC"/>
    <w:rsid w:val="00746A20"/>
    <w:rsid w:val="00747F73"/>
    <w:rsid w:val="00751E9C"/>
    <w:rsid w:val="007526D8"/>
    <w:rsid w:val="00752B19"/>
    <w:rsid w:val="00753384"/>
    <w:rsid w:val="00753760"/>
    <w:rsid w:val="007543A5"/>
    <w:rsid w:val="00754BDF"/>
    <w:rsid w:val="0075641A"/>
    <w:rsid w:val="00756541"/>
    <w:rsid w:val="0075769C"/>
    <w:rsid w:val="00757D84"/>
    <w:rsid w:val="0076028E"/>
    <w:rsid w:val="00760DA2"/>
    <w:rsid w:val="0076124A"/>
    <w:rsid w:val="0076253C"/>
    <w:rsid w:val="007628C4"/>
    <w:rsid w:val="007641A2"/>
    <w:rsid w:val="007649E8"/>
    <w:rsid w:val="00764B3B"/>
    <w:rsid w:val="0076554C"/>
    <w:rsid w:val="007658BB"/>
    <w:rsid w:val="007664AC"/>
    <w:rsid w:val="00767306"/>
    <w:rsid w:val="00767C7A"/>
    <w:rsid w:val="00767CAB"/>
    <w:rsid w:val="00767F2D"/>
    <w:rsid w:val="00771821"/>
    <w:rsid w:val="00774714"/>
    <w:rsid w:val="00775256"/>
    <w:rsid w:val="00775639"/>
    <w:rsid w:val="007767C2"/>
    <w:rsid w:val="00776DC8"/>
    <w:rsid w:val="00780256"/>
    <w:rsid w:val="007802BA"/>
    <w:rsid w:val="007804A5"/>
    <w:rsid w:val="007809E2"/>
    <w:rsid w:val="00780A60"/>
    <w:rsid w:val="00780D5C"/>
    <w:rsid w:val="007811DF"/>
    <w:rsid w:val="00781FDD"/>
    <w:rsid w:val="00782115"/>
    <w:rsid w:val="00782123"/>
    <w:rsid w:val="00783AAF"/>
    <w:rsid w:val="00783DAC"/>
    <w:rsid w:val="007840CC"/>
    <w:rsid w:val="007858DA"/>
    <w:rsid w:val="00785DCA"/>
    <w:rsid w:val="00785ED3"/>
    <w:rsid w:val="00786455"/>
    <w:rsid w:val="00787302"/>
    <w:rsid w:val="007877C6"/>
    <w:rsid w:val="00787BA2"/>
    <w:rsid w:val="00790255"/>
    <w:rsid w:val="007902CC"/>
    <w:rsid w:val="00792220"/>
    <w:rsid w:val="007924B5"/>
    <w:rsid w:val="007925EB"/>
    <w:rsid w:val="007930F0"/>
    <w:rsid w:val="00793667"/>
    <w:rsid w:val="00793B4D"/>
    <w:rsid w:val="00794AAF"/>
    <w:rsid w:val="0079508B"/>
    <w:rsid w:val="00796D28"/>
    <w:rsid w:val="007A02D1"/>
    <w:rsid w:val="007A0613"/>
    <w:rsid w:val="007A1E05"/>
    <w:rsid w:val="007A2463"/>
    <w:rsid w:val="007A29BA"/>
    <w:rsid w:val="007A2EE3"/>
    <w:rsid w:val="007A3797"/>
    <w:rsid w:val="007A3A2C"/>
    <w:rsid w:val="007A4605"/>
    <w:rsid w:val="007A57C4"/>
    <w:rsid w:val="007A5893"/>
    <w:rsid w:val="007A58A6"/>
    <w:rsid w:val="007A5BBC"/>
    <w:rsid w:val="007A6230"/>
    <w:rsid w:val="007B064F"/>
    <w:rsid w:val="007B0979"/>
    <w:rsid w:val="007B0E32"/>
    <w:rsid w:val="007B3AED"/>
    <w:rsid w:val="007B3D6C"/>
    <w:rsid w:val="007B5280"/>
    <w:rsid w:val="007B52BE"/>
    <w:rsid w:val="007B5AAE"/>
    <w:rsid w:val="007B70A0"/>
    <w:rsid w:val="007B74D9"/>
    <w:rsid w:val="007C02F4"/>
    <w:rsid w:val="007C0E1C"/>
    <w:rsid w:val="007C10D0"/>
    <w:rsid w:val="007C15DD"/>
    <w:rsid w:val="007C198D"/>
    <w:rsid w:val="007C288A"/>
    <w:rsid w:val="007C2A09"/>
    <w:rsid w:val="007C2C8C"/>
    <w:rsid w:val="007C33D7"/>
    <w:rsid w:val="007C3BE2"/>
    <w:rsid w:val="007C3F1D"/>
    <w:rsid w:val="007C4670"/>
    <w:rsid w:val="007C4A70"/>
    <w:rsid w:val="007C5298"/>
    <w:rsid w:val="007C5299"/>
    <w:rsid w:val="007C5B4F"/>
    <w:rsid w:val="007C61E1"/>
    <w:rsid w:val="007C6AE3"/>
    <w:rsid w:val="007C6B7C"/>
    <w:rsid w:val="007C7A85"/>
    <w:rsid w:val="007D13A5"/>
    <w:rsid w:val="007D1709"/>
    <w:rsid w:val="007D1A18"/>
    <w:rsid w:val="007D2045"/>
    <w:rsid w:val="007D2157"/>
    <w:rsid w:val="007D23FE"/>
    <w:rsid w:val="007D26FC"/>
    <w:rsid w:val="007D40D2"/>
    <w:rsid w:val="007D4721"/>
    <w:rsid w:val="007D47FC"/>
    <w:rsid w:val="007D4984"/>
    <w:rsid w:val="007D4C72"/>
    <w:rsid w:val="007D5927"/>
    <w:rsid w:val="007D5CAD"/>
    <w:rsid w:val="007D6E91"/>
    <w:rsid w:val="007D6EC6"/>
    <w:rsid w:val="007E3DE0"/>
    <w:rsid w:val="007E467D"/>
    <w:rsid w:val="007E536E"/>
    <w:rsid w:val="007E59CE"/>
    <w:rsid w:val="007E5A7D"/>
    <w:rsid w:val="007E5C50"/>
    <w:rsid w:val="007E6117"/>
    <w:rsid w:val="007E7E37"/>
    <w:rsid w:val="007F0A09"/>
    <w:rsid w:val="007F1161"/>
    <w:rsid w:val="007F20FF"/>
    <w:rsid w:val="007F2128"/>
    <w:rsid w:val="007F25EC"/>
    <w:rsid w:val="007F2726"/>
    <w:rsid w:val="007F338C"/>
    <w:rsid w:val="007F35B6"/>
    <w:rsid w:val="007F39E5"/>
    <w:rsid w:val="007F3B88"/>
    <w:rsid w:val="007F3F72"/>
    <w:rsid w:val="007F45BF"/>
    <w:rsid w:val="007F495A"/>
    <w:rsid w:val="007F53AC"/>
    <w:rsid w:val="007F5C52"/>
    <w:rsid w:val="007F65F4"/>
    <w:rsid w:val="007F6942"/>
    <w:rsid w:val="007F7233"/>
    <w:rsid w:val="007F75D1"/>
    <w:rsid w:val="007F78FD"/>
    <w:rsid w:val="007F7B35"/>
    <w:rsid w:val="00800B54"/>
    <w:rsid w:val="00801001"/>
    <w:rsid w:val="00801411"/>
    <w:rsid w:val="00801819"/>
    <w:rsid w:val="0080211F"/>
    <w:rsid w:val="008021DD"/>
    <w:rsid w:val="0080301C"/>
    <w:rsid w:val="00803337"/>
    <w:rsid w:val="00803BED"/>
    <w:rsid w:val="00804042"/>
    <w:rsid w:val="00805037"/>
    <w:rsid w:val="0080535C"/>
    <w:rsid w:val="00806200"/>
    <w:rsid w:val="008069D9"/>
    <w:rsid w:val="00807A0F"/>
    <w:rsid w:val="008102C3"/>
    <w:rsid w:val="008108F1"/>
    <w:rsid w:val="00810955"/>
    <w:rsid w:val="00810BD8"/>
    <w:rsid w:val="00810DFC"/>
    <w:rsid w:val="00811730"/>
    <w:rsid w:val="00811945"/>
    <w:rsid w:val="00813C47"/>
    <w:rsid w:val="0081489D"/>
    <w:rsid w:val="00814C8F"/>
    <w:rsid w:val="00814D5B"/>
    <w:rsid w:val="008155F3"/>
    <w:rsid w:val="00816174"/>
    <w:rsid w:val="0081664B"/>
    <w:rsid w:val="008166DF"/>
    <w:rsid w:val="00820966"/>
    <w:rsid w:val="00820B86"/>
    <w:rsid w:val="00822817"/>
    <w:rsid w:val="00822AB9"/>
    <w:rsid w:val="0082376A"/>
    <w:rsid w:val="00824922"/>
    <w:rsid w:val="00825265"/>
    <w:rsid w:val="0082560B"/>
    <w:rsid w:val="008263ED"/>
    <w:rsid w:val="008303E6"/>
    <w:rsid w:val="00831F0D"/>
    <w:rsid w:val="0083205D"/>
    <w:rsid w:val="008328B8"/>
    <w:rsid w:val="00832B13"/>
    <w:rsid w:val="0083388A"/>
    <w:rsid w:val="008347C5"/>
    <w:rsid w:val="00835719"/>
    <w:rsid w:val="00836C3E"/>
    <w:rsid w:val="00837378"/>
    <w:rsid w:val="008376BA"/>
    <w:rsid w:val="00840091"/>
    <w:rsid w:val="00840E70"/>
    <w:rsid w:val="00841275"/>
    <w:rsid w:val="00841F07"/>
    <w:rsid w:val="00842EF7"/>
    <w:rsid w:val="008432ED"/>
    <w:rsid w:val="00844C65"/>
    <w:rsid w:val="00844CD8"/>
    <w:rsid w:val="008460B0"/>
    <w:rsid w:val="008466B3"/>
    <w:rsid w:val="0084762B"/>
    <w:rsid w:val="0085014F"/>
    <w:rsid w:val="00851AD3"/>
    <w:rsid w:val="008525FE"/>
    <w:rsid w:val="008526D1"/>
    <w:rsid w:val="00852ACD"/>
    <w:rsid w:val="00854A31"/>
    <w:rsid w:val="00854CA6"/>
    <w:rsid w:val="00855196"/>
    <w:rsid w:val="008562C4"/>
    <w:rsid w:val="008567BC"/>
    <w:rsid w:val="008579AC"/>
    <w:rsid w:val="0086041E"/>
    <w:rsid w:val="0086227A"/>
    <w:rsid w:val="00862F08"/>
    <w:rsid w:val="008632E4"/>
    <w:rsid w:val="008648AC"/>
    <w:rsid w:val="00864AB5"/>
    <w:rsid w:val="00864D62"/>
    <w:rsid w:val="00865329"/>
    <w:rsid w:val="00865421"/>
    <w:rsid w:val="008654A5"/>
    <w:rsid w:val="00865B62"/>
    <w:rsid w:val="00866C92"/>
    <w:rsid w:val="00866F54"/>
    <w:rsid w:val="008710B4"/>
    <w:rsid w:val="0087118B"/>
    <w:rsid w:val="0087165B"/>
    <w:rsid w:val="00871D37"/>
    <w:rsid w:val="0087296D"/>
    <w:rsid w:val="008736E8"/>
    <w:rsid w:val="00873B45"/>
    <w:rsid w:val="00875E48"/>
    <w:rsid w:val="008764D8"/>
    <w:rsid w:val="0087664C"/>
    <w:rsid w:val="00876926"/>
    <w:rsid w:val="00877FFB"/>
    <w:rsid w:val="00880700"/>
    <w:rsid w:val="008807A2"/>
    <w:rsid w:val="00880BF6"/>
    <w:rsid w:val="00880F2F"/>
    <w:rsid w:val="008810C0"/>
    <w:rsid w:val="008812AC"/>
    <w:rsid w:val="0088135B"/>
    <w:rsid w:val="00881683"/>
    <w:rsid w:val="0088199F"/>
    <w:rsid w:val="00882087"/>
    <w:rsid w:val="008825A6"/>
    <w:rsid w:val="008829D4"/>
    <w:rsid w:val="008833E7"/>
    <w:rsid w:val="0088421A"/>
    <w:rsid w:val="00884A24"/>
    <w:rsid w:val="00884BE3"/>
    <w:rsid w:val="00885042"/>
    <w:rsid w:val="00886485"/>
    <w:rsid w:val="008873F4"/>
    <w:rsid w:val="00887C04"/>
    <w:rsid w:val="00887CC7"/>
    <w:rsid w:val="00890AAC"/>
    <w:rsid w:val="00891535"/>
    <w:rsid w:val="00891785"/>
    <w:rsid w:val="0089212F"/>
    <w:rsid w:val="00892F00"/>
    <w:rsid w:val="00893466"/>
    <w:rsid w:val="008937AA"/>
    <w:rsid w:val="00894461"/>
    <w:rsid w:val="00894D70"/>
    <w:rsid w:val="00894F30"/>
    <w:rsid w:val="0089510F"/>
    <w:rsid w:val="00895412"/>
    <w:rsid w:val="0089554B"/>
    <w:rsid w:val="008959F2"/>
    <w:rsid w:val="00895E07"/>
    <w:rsid w:val="0089798A"/>
    <w:rsid w:val="008A0E01"/>
    <w:rsid w:val="008A0F79"/>
    <w:rsid w:val="008A20F2"/>
    <w:rsid w:val="008A23B6"/>
    <w:rsid w:val="008A24C3"/>
    <w:rsid w:val="008A5DCE"/>
    <w:rsid w:val="008A5DFD"/>
    <w:rsid w:val="008A64A7"/>
    <w:rsid w:val="008A771F"/>
    <w:rsid w:val="008A7735"/>
    <w:rsid w:val="008A7D18"/>
    <w:rsid w:val="008A7F03"/>
    <w:rsid w:val="008B1241"/>
    <w:rsid w:val="008B1901"/>
    <w:rsid w:val="008B224C"/>
    <w:rsid w:val="008B23D2"/>
    <w:rsid w:val="008B24A1"/>
    <w:rsid w:val="008B2CC5"/>
    <w:rsid w:val="008B3FB9"/>
    <w:rsid w:val="008B4253"/>
    <w:rsid w:val="008B4567"/>
    <w:rsid w:val="008B4B23"/>
    <w:rsid w:val="008B5997"/>
    <w:rsid w:val="008B5999"/>
    <w:rsid w:val="008B5C20"/>
    <w:rsid w:val="008B6615"/>
    <w:rsid w:val="008B6B9D"/>
    <w:rsid w:val="008B72B5"/>
    <w:rsid w:val="008B7ECA"/>
    <w:rsid w:val="008C0B55"/>
    <w:rsid w:val="008C1838"/>
    <w:rsid w:val="008C2310"/>
    <w:rsid w:val="008C2666"/>
    <w:rsid w:val="008C310B"/>
    <w:rsid w:val="008C5CB4"/>
    <w:rsid w:val="008C649F"/>
    <w:rsid w:val="008C6718"/>
    <w:rsid w:val="008C6BA3"/>
    <w:rsid w:val="008C722B"/>
    <w:rsid w:val="008C7728"/>
    <w:rsid w:val="008C77BD"/>
    <w:rsid w:val="008C7A97"/>
    <w:rsid w:val="008C7CFB"/>
    <w:rsid w:val="008C7D92"/>
    <w:rsid w:val="008D00A9"/>
    <w:rsid w:val="008D13B7"/>
    <w:rsid w:val="008D1AC9"/>
    <w:rsid w:val="008D2922"/>
    <w:rsid w:val="008D298F"/>
    <w:rsid w:val="008D31CE"/>
    <w:rsid w:val="008D3B33"/>
    <w:rsid w:val="008D3C08"/>
    <w:rsid w:val="008D3CA8"/>
    <w:rsid w:val="008D3F8B"/>
    <w:rsid w:val="008D4666"/>
    <w:rsid w:val="008D4BE0"/>
    <w:rsid w:val="008D519C"/>
    <w:rsid w:val="008D78B5"/>
    <w:rsid w:val="008D7E45"/>
    <w:rsid w:val="008E00E2"/>
    <w:rsid w:val="008E0D9F"/>
    <w:rsid w:val="008E0DC7"/>
    <w:rsid w:val="008E101F"/>
    <w:rsid w:val="008E1341"/>
    <w:rsid w:val="008E1E20"/>
    <w:rsid w:val="008E2195"/>
    <w:rsid w:val="008E21D3"/>
    <w:rsid w:val="008E2281"/>
    <w:rsid w:val="008E39CA"/>
    <w:rsid w:val="008E691A"/>
    <w:rsid w:val="008E711A"/>
    <w:rsid w:val="008F0807"/>
    <w:rsid w:val="008F1ED1"/>
    <w:rsid w:val="008F2BAD"/>
    <w:rsid w:val="008F3BED"/>
    <w:rsid w:val="008F46BB"/>
    <w:rsid w:val="008F4DDC"/>
    <w:rsid w:val="008F5C41"/>
    <w:rsid w:val="008F6537"/>
    <w:rsid w:val="008F69F9"/>
    <w:rsid w:val="008F706E"/>
    <w:rsid w:val="008F70F1"/>
    <w:rsid w:val="008F74F3"/>
    <w:rsid w:val="008F7B7C"/>
    <w:rsid w:val="00900424"/>
    <w:rsid w:val="00900537"/>
    <w:rsid w:val="00900D3E"/>
    <w:rsid w:val="00902406"/>
    <w:rsid w:val="00902FB2"/>
    <w:rsid w:val="00904272"/>
    <w:rsid w:val="00904AA2"/>
    <w:rsid w:val="00906175"/>
    <w:rsid w:val="009061A5"/>
    <w:rsid w:val="0090623F"/>
    <w:rsid w:val="009062AF"/>
    <w:rsid w:val="009107E9"/>
    <w:rsid w:val="00910A04"/>
    <w:rsid w:val="00910EBE"/>
    <w:rsid w:val="00913135"/>
    <w:rsid w:val="009157DF"/>
    <w:rsid w:val="0091590C"/>
    <w:rsid w:val="00915B39"/>
    <w:rsid w:val="00915CC9"/>
    <w:rsid w:val="009160C4"/>
    <w:rsid w:val="009162B6"/>
    <w:rsid w:val="00916736"/>
    <w:rsid w:val="00916772"/>
    <w:rsid w:val="0091704D"/>
    <w:rsid w:val="009172A6"/>
    <w:rsid w:val="009172FF"/>
    <w:rsid w:val="009177C2"/>
    <w:rsid w:val="009201B1"/>
    <w:rsid w:val="009210D3"/>
    <w:rsid w:val="00921173"/>
    <w:rsid w:val="00921492"/>
    <w:rsid w:val="0092245B"/>
    <w:rsid w:val="00922498"/>
    <w:rsid w:val="00922502"/>
    <w:rsid w:val="009225F6"/>
    <w:rsid w:val="00923855"/>
    <w:rsid w:val="00923A6A"/>
    <w:rsid w:val="00924F54"/>
    <w:rsid w:val="00924F8A"/>
    <w:rsid w:val="0092510C"/>
    <w:rsid w:val="00925220"/>
    <w:rsid w:val="00925F42"/>
    <w:rsid w:val="0092672E"/>
    <w:rsid w:val="00926CFC"/>
    <w:rsid w:val="00927618"/>
    <w:rsid w:val="00927706"/>
    <w:rsid w:val="00927817"/>
    <w:rsid w:val="00930049"/>
    <w:rsid w:val="00930A48"/>
    <w:rsid w:val="00930C65"/>
    <w:rsid w:val="00930F7B"/>
    <w:rsid w:val="00931FF7"/>
    <w:rsid w:val="009349A1"/>
    <w:rsid w:val="00934D47"/>
    <w:rsid w:val="00935322"/>
    <w:rsid w:val="00935414"/>
    <w:rsid w:val="009356D1"/>
    <w:rsid w:val="00935D48"/>
    <w:rsid w:val="00936267"/>
    <w:rsid w:val="00936331"/>
    <w:rsid w:val="009364DD"/>
    <w:rsid w:val="00936C0A"/>
    <w:rsid w:val="00936E36"/>
    <w:rsid w:val="00936ED4"/>
    <w:rsid w:val="00937574"/>
    <w:rsid w:val="00937DFE"/>
    <w:rsid w:val="00940116"/>
    <w:rsid w:val="0094042B"/>
    <w:rsid w:val="0094080C"/>
    <w:rsid w:val="0094135D"/>
    <w:rsid w:val="00941E9B"/>
    <w:rsid w:val="009423D4"/>
    <w:rsid w:val="00942466"/>
    <w:rsid w:val="009426B0"/>
    <w:rsid w:val="0094281F"/>
    <w:rsid w:val="00942EE6"/>
    <w:rsid w:val="009432FF"/>
    <w:rsid w:val="00943715"/>
    <w:rsid w:val="00944376"/>
    <w:rsid w:val="0094511C"/>
    <w:rsid w:val="00945911"/>
    <w:rsid w:val="0094659C"/>
    <w:rsid w:val="00946857"/>
    <w:rsid w:val="00946F41"/>
    <w:rsid w:val="00947B90"/>
    <w:rsid w:val="009500C8"/>
    <w:rsid w:val="0095033E"/>
    <w:rsid w:val="009517D0"/>
    <w:rsid w:val="009517FE"/>
    <w:rsid w:val="00951AD4"/>
    <w:rsid w:val="009529CD"/>
    <w:rsid w:val="00952B82"/>
    <w:rsid w:val="00953F31"/>
    <w:rsid w:val="009542D7"/>
    <w:rsid w:val="00954759"/>
    <w:rsid w:val="00956C7A"/>
    <w:rsid w:val="00957227"/>
    <w:rsid w:val="00957EC8"/>
    <w:rsid w:val="00957F60"/>
    <w:rsid w:val="0096037F"/>
    <w:rsid w:val="009603A8"/>
    <w:rsid w:val="00960583"/>
    <w:rsid w:val="009618CF"/>
    <w:rsid w:val="00961AC5"/>
    <w:rsid w:val="0096295F"/>
    <w:rsid w:val="00963126"/>
    <w:rsid w:val="00964FB8"/>
    <w:rsid w:val="00965531"/>
    <w:rsid w:val="009659B4"/>
    <w:rsid w:val="00966194"/>
    <w:rsid w:val="00966240"/>
    <w:rsid w:val="00967F8F"/>
    <w:rsid w:val="0097083D"/>
    <w:rsid w:val="00971132"/>
    <w:rsid w:val="00971431"/>
    <w:rsid w:val="00971B38"/>
    <w:rsid w:val="00971BEC"/>
    <w:rsid w:val="00972CE6"/>
    <w:rsid w:val="00975580"/>
    <w:rsid w:val="00975B9A"/>
    <w:rsid w:val="009761D8"/>
    <w:rsid w:val="00976842"/>
    <w:rsid w:val="00976AC1"/>
    <w:rsid w:val="00976F61"/>
    <w:rsid w:val="0097775D"/>
    <w:rsid w:val="0098121A"/>
    <w:rsid w:val="00982265"/>
    <w:rsid w:val="00982370"/>
    <w:rsid w:val="0098320B"/>
    <w:rsid w:val="00983634"/>
    <w:rsid w:val="00984745"/>
    <w:rsid w:val="0098552F"/>
    <w:rsid w:val="009866D7"/>
    <w:rsid w:val="009866EC"/>
    <w:rsid w:val="00986FDD"/>
    <w:rsid w:val="00987418"/>
    <w:rsid w:val="00987460"/>
    <w:rsid w:val="009875CE"/>
    <w:rsid w:val="009879A8"/>
    <w:rsid w:val="00987F43"/>
    <w:rsid w:val="00990547"/>
    <w:rsid w:val="009910B0"/>
    <w:rsid w:val="009927F4"/>
    <w:rsid w:val="009934CE"/>
    <w:rsid w:val="009937B2"/>
    <w:rsid w:val="00993C3E"/>
    <w:rsid w:val="00993FFB"/>
    <w:rsid w:val="009943CD"/>
    <w:rsid w:val="00994E85"/>
    <w:rsid w:val="00994EC4"/>
    <w:rsid w:val="009955AF"/>
    <w:rsid w:val="00995A2C"/>
    <w:rsid w:val="00995A37"/>
    <w:rsid w:val="009973B1"/>
    <w:rsid w:val="009978D9"/>
    <w:rsid w:val="00997BB0"/>
    <w:rsid w:val="00997D96"/>
    <w:rsid w:val="00997DEF"/>
    <w:rsid w:val="009A1966"/>
    <w:rsid w:val="009A3A4C"/>
    <w:rsid w:val="009A4662"/>
    <w:rsid w:val="009A4882"/>
    <w:rsid w:val="009A548B"/>
    <w:rsid w:val="009A5799"/>
    <w:rsid w:val="009A5CF3"/>
    <w:rsid w:val="009A5DBB"/>
    <w:rsid w:val="009A5E27"/>
    <w:rsid w:val="009A618D"/>
    <w:rsid w:val="009A6404"/>
    <w:rsid w:val="009A6431"/>
    <w:rsid w:val="009A6CCD"/>
    <w:rsid w:val="009A75A4"/>
    <w:rsid w:val="009B0506"/>
    <w:rsid w:val="009B05BE"/>
    <w:rsid w:val="009B1D7B"/>
    <w:rsid w:val="009B215B"/>
    <w:rsid w:val="009B35DA"/>
    <w:rsid w:val="009B450E"/>
    <w:rsid w:val="009B4533"/>
    <w:rsid w:val="009B49D2"/>
    <w:rsid w:val="009B5CA3"/>
    <w:rsid w:val="009B5E74"/>
    <w:rsid w:val="009B61A6"/>
    <w:rsid w:val="009B6CD5"/>
    <w:rsid w:val="009B768F"/>
    <w:rsid w:val="009B79FA"/>
    <w:rsid w:val="009B7B86"/>
    <w:rsid w:val="009B7DE4"/>
    <w:rsid w:val="009C0044"/>
    <w:rsid w:val="009C07A9"/>
    <w:rsid w:val="009C0E0D"/>
    <w:rsid w:val="009C22E9"/>
    <w:rsid w:val="009C291B"/>
    <w:rsid w:val="009C3A30"/>
    <w:rsid w:val="009C3C96"/>
    <w:rsid w:val="009C43BD"/>
    <w:rsid w:val="009C4C83"/>
    <w:rsid w:val="009C50B0"/>
    <w:rsid w:val="009C5BAC"/>
    <w:rsid w:val="009C61A5"/>
    <w:rsid w:val="009C656D"/>
    <w:rsid w:val="009C67BE"/>
    <w:rsid w:val="009C7506"/>
    <w:rsid w:val="009C78CA"/>
    <w:rsid w:val="009C7A31"/>
    <w:rsid w:val="009C7C42"/>
    <w:rsid w:val="009C7D94"/>
    <w:rsid w:val="009D119D"/>
    <w:rsid w:val="009D173D"/>
    <w:rsid w:val="009D248F"/>
    <w:rsid w:val="009D3DEC"/>
    <w:rsid w:val="009D41D4"/>
    <w:rsid w:val="009D4635"/>
    <w:rsid w:val="009D4B2D"/>
    <w:rsid w:val="009D520B"/>
    <w:rsid w:val="009D570B"/>
    <w:rsid w:val="009D57AB"/>
    <w:rsid w:val="009D5A10"/>
    <w:rsid w:val="009D61DB"/>
    <w:rsid w:val="009D6370"/>
    <w:rsid w:val="009D64D4"/>
    <w:rsid w:val="009D72F5"/>
    <w:rsid w:val="009D773C"/>
    <w:rsid w:val="009D78D0"/>
    <w:rsid w:val="009D7AB4"/>
    <w:rsid w:val="009D7CF6"/>
    <w:rsid w:val="009E0513"/>
    <w:rsid w:val="009E0722"/>
    <w:rsid w:val="009E22C1"/>
    <w:rsid w:val="009E2A77"/>
    <w:rsid w:val="009E3ED0"/>
    <w:rsid w:val="009E46D8"/>
    <w:rsid w:val="009E4857"/>
    <w:rsid w:val="009E5113"/>
    <w:rsid w:val="009E55D1"/>
    <w:rsid w:val="009E6C20"/>
    <w:rsid w:val="009E70EB"/>
    <w:rsid w:val="009E760E"/>
    <w:rsid w:val="009E7745"/>
    <w:rsid w:val="009F0499"/>
    <w:rsid w:val="009F11A7"/>
    <w:rsid w:val="009F3FB9"/>
    <w:rsid w:val="009F40CE"/>
    <w:rsid w:val="009F4774"/>
    <w:rsid w:val="009F5056"/>
    <w:rsid w:val="009F58B6"/>
    <w:rsid w:val="009F5EFB"/>
    <w:rsid w:val="009F5F1F"/>
    <w:rsid w:val="009F7547"/>
    <w:rsid w:val="009F7F02"/>
    <w:rsid w:val="00A000CC"/>
    <w:rsid w:val="00A00FE2"/>
    <w:rsid w:val="00A01AE0"/>
    <w:rsid w:val="00A01E7A"/>
    <w:rsid w:val="00A02338"/>
    <w:rsid w:val="00A038D6"/>
    <w:rsid w:val="00A03F07"/>
    <w:rsid w:val="00A03FED"/>
    <w:rsid w:val="00A04252"/>
    <w:rsid w:val="00A0520E"/>
    <w:rsid w:val="00A0582F"/>
    <w:rsid w:val="00A05EAB"/>
    <w:rsid w:val="00A06791"/>
    <w:rsid w:val="00A06DFA"/>
    <w:rsid w:val="00A07B62"/>
    <w:rsid w:val="00A115BD"/>
    <w:rsid w:val="00A139B6"/>
    <w:rsid w:val="00A13DAA"/>
    <w:rsid w:val="00A14AC8"/>
    <w:rsid w:val="00A15DE0"/>
    <w:rsid w:val="00A16759"/>
    <w:rsid w:val="00A1733B"/>
    <w:rsid w:val="00A175B0"/>
    <w:rsid w:val="00A20FE6"/>
    <w:rsid w:val="00A21404"/>
    <w:rsid w:val="00A223F6"/>
    <w:rsid w:val="00A22C84"/>
    <w:rsid w:val="00A237EB"/>
    <w:rsid w:val="00A237F3"/>
    <w:rsid w:val="00A2523C"/>
    <w:rsid w:val="00A25653"/>
    <w:rsid w:val="00A25981"/>
    <w:rsid w:val="00A27C65"/>
    <w:rsid w:val="00A27F80"/>
    <w:rsid w:val="00A3032D"/>
    <w:rsid w:val="00A3300F"/>
    <w:rsid w:val="00A33C1C"/>
    <w:rsid w:val="00A34230"/>
    <w:rsid w:val="00A352B9"/>
    <w:rsid w:val="00A35A5C"/>
    <w:rsid w:val="00A36F48"/>
    <w:rsid w:val="00A37659"/>
    <w:rsid w:val="00A376F4"/>
    <w:rsid w:val="00A37A9C"/>
    <w:rsid w:val="00A401E3"/>
    <w:rsid w:val="00A403A6"/>
    <w:rsid w:val="00A4127C"/>
    <w:rsid w:val="00A4186A"/>
    <w:rsid w:val="00A4248C"/>
    <w:rsid w:val="00A4277C"/>
    <w:rsid w:val="00A4315F"/>
    <w:rsid w:val="00A434E0"/>
    <w:rsid w:val="00A4397C"/>
    <w:rsid w:val="00A44202"/>
    <w:rsid w:val="00A44446"/>
    <w:rsid w:val="00A448B8"/>
    <w:rsid w:val="00A45185"/>
    <w:rsid w:val="00A45A63"/>
    <w:rsid w:val="00A45CA5"/>
    <w:rsid w:val="00A4660B"/>
    <w:rsid w:val="00A4669E"/>
    <w:rsid w:val="00A470AA"/>
    <w:rsid w:val="00A47595"/>
    <w:rsid w:val="00A47DE0"/>
    <w:rsid w:val="00A501DE"/>
    <w:rsid w:val="00A50350"/>
    <w:rsid w:val="00A505BF"/>
    <w:rsid w:val="00A505DD"/>
    <w:rsid w:val="00A51F19"/>
    <w:rsid w:val="00A5218D"/>
    <w:rsid w:val="00A52F0B"/>
    <w:rsid w:val="00A531F2"/>
    <w:rsid w:val="00A5339E"/>
    <w:rsid w:val="00A53651"/>
    <w:rsid w:val="00A53D3C"/>
    <w:rsid w:val="00A53F16"/>
    <w:rsid w:val="00A5451F"/>
    <w:rsid w:val="00A55121"/>
    <w:rsid w:val="00A55C8A"/>
    <w:rsid w:val="00A56CB5"/>
    <w:rsid w:val="00A575DF"/>
    <w:rsid w:val="00A57CEA"/>
    <w:rsid w:val="00A57F2B"/>
    <w:rsid w:val="00A6012E"/>
    <w:rsid w:val="00A601D9"/>
    <w:rsid w:val="00A6093B"/>
    <w:rsid w:val="00A6166C"/>
    <w:rsid w:val="00A62CF6"/>
    <w:rsid w:val="00A6326E"/>
    <w:rsid w:val="00A6430C"/>
    <w:rsid w:val="00A64537"/>
    <w:rsid w:val="00A64A43"/>
    <w:rsid w:val="00A64B50"/>
    <w:rsid w:val="00A64F18"/>
    <w:rsid w:val="00A66146"/>
    <w:rsid w:val="00A662F3"/>
    <w:rsid w:val="00A66C39"/>
    <w:rsid w:val="00A67596"/>
    <w:rsid w:val="00A7047E"/>
    <w:rsid w:val="00A70DF9"/>
    <w:rsid w:val="00A71177"/>
    <w:rsid w:val="00A712D3"/>
    <w:rsid w:val="00A72F19"/>
    <w:rsid w:val="00A74491"/>
    <w:rsid w:val="00A75456"/>
    <w:rsid w:val="00A7763C"/>
    <w:rsid w:val="00A8086E"/>
    <w:rsid w:val="00A80B98"/>
    <w:rsid w:val="00A810F1"/>
    <w:rsid w:val="00A81773"/>
    <w:rsid w:val="00A821B8"/>
    <w:rsid w:val="00A82816"/>
    <w:rsid w:val="00A828EB"/>
    <w:rsid w:val="00A82F5B"/>
    <w:rsid w:val="00A8341D"/>
    <w:rsid w:val="00A8543B"/>
    <w:rsid w:val="00A856AE"/>
    <w:rsid w:val="00A8572F"/>
    <w:rsid w:val="00A85A81"/>
    <w:rsid w:val="00A86FBB"/>
    <w:rsid w:val="00A87787"/>
    <w:rsid w:val="00A87BA2"/>
    <w:rsid w:val="00A90D4D"/>
    <w:rsid w:val="00A91A01"/>
    <w:rsid w:val="00A92085"/>
    <w:rsid w:val="00A92675"/>
    <w:rsid w:val="00A93241"/>
    <w:rsid w:val="00A9373B"/>
    <w:rsid w:val="00A9381A"/>
    <w:rsid w:val="00A94B8B"/>
    <w:rsid w:val="00A94C50"/>
    <w:rsid w:val="00A94FAA"/>
    <w:rsid w:val="00A96436"/>
    <w:rsid w:val="00A96AD1"/>
    <w:rsid w:val="00A96E5B"/>
    <w:rsid w:val="00A97EA4"/>
    <w:rsid w:val="00AA0845"/>
    <w:rsid w:val="00AA09AF"/>
    <w:rsid w:val="00AA0E5E"/>
    <w:rsid w:val="00AA1129"/>
    <w:rsid w:val="00AA1366"/>
    <w:rsid w:val="00AA1886"/>
    <w:rsid w:val="00AA1E77"/>
    <w:rsid w:val="00AA1F16"/>
    <w:rsid w:val="00AA2055"/>
    <w:rsid w:val="00AA2D99"/>
    <w:rsid w:val="00AA331B"/>
    <w:rsid w:val="00AA34AA"/>
    <w:rsid w:val="00AA4158"/>
    <w:rsid w:val="00AA41C6"/>
    <w:rsid w:val="00AA5FCB"/>
    <w:rsid w:val="00AA60C2"/>
    <w:rsid w:val="00AA6323"/>
    <w:rsid w:val="00AA6650"/>
    <w:rsid w:val="00AA788D"/>
    <w:rsid w:val="00AB03A7"/>
    <w:rsid w:val="00AB15EA"/>
    <w:rsid w:val="00AB1B63"/>
    <w:rsid w:val="00AB3474"/>
    <w:rsid w:val="00AB3C5B"/>
    <w:rsid w:val="00AB3E02"/>
    <w:rsid w:val="00AB3F30"/>
    <w:rsid w:val="00AB4022"/>
    <w:rsid w:val="00AB4349"/>
    <w:rsid w:val="00AB4388"/>
    <w:rsid w:val="00AB487C"/>
    <w:rsid w:val="00AB636B"/>
    <w:rsid w:val="00AB66E3"/>
    <w:rsid w:val="00AB73F0"/>
    <w:rsid w:val="00AB7B50"/>
    <w:rsid w:val="00AB7EBD"/>
    <w:rsid w:val="00AC00B1"/>
    <w:rsid w:val="00AC0910"/>
    <w:rsid w:val="00AC0D45"/>
    <w:rsid w:val="00AC0F07"/>
    <w:rsid w:val="00AC1857"/>
    <w:rsid w:val="00AC2094"/>
    <w:rsid w:val="00AC2231"/>
    <w:rsid w:val="00AC28CC"/>
    <w:rsid w:val="00AC3D53"/>
    <w:rsid w:val="00AC3E82"/>
    <w:rsid w:val="00AC4BE5"/>
    <w:rsid w:val="00AC4CEA"/>
    <w:rsid w:val="00AC4DE2"/>
    <w:rsid w:val="00AC4E8F"/>
    <w:rsid w:val="00AC57D9"/>
    <w:rsid w:val="00AC653D"/>
    <w:rsid w:val="00AC7202"/>
    <w:rsid w:val="00AC7E3D"/>
    <w:rsid w:val="00AC7E97"/>
    <w:rsid w:val="00AD05CF"/>
    <w:rsid w:val="00AD08D1"/>
    <w:rsid w:val="00AD0BDF"/>
    <w:rsid w:val="00AD0D40"/>
    <w:rsid w:val="00AD1AE4"/>
    <w:rsid w:val="00AD239C"/>
    <w:rsid w:val="00AD32D9"/>
    <w:rsid w:val="00AD3E03"/>
    <w:rsid w:val="00AD3F88"/>
    <w:rsid w:val="00AD54EC"/>
    <w:rsid w:val="00AD6083"/>
    <w:rsid w:val="00AD7F3E"/>
    <w:rsid w:val="00AE035D"/>
    <w:rsid w:val="00AE03AD"/>
    <w:rsid w:val="00AE1009"/>
    <w:rsid w:val="00AE1696"/>
    <w:rsid w:val="00AE1BA6"/>
    <w:rsid w:val="00AE1EDC"/>
    <w:rsid w:val="00AE1F79"/>
    <w:rsid w:val="00AE2702"/>
    <w:rsid w:val="00AE2DCC"/>
    <w:rsid w:val="00AE2E37"/>
    <w:rsid w:val="00AE3425"/>
    <w:rsid w:val="00AE38E5"/>
    <w:rsid w:val="00AE394C"/>
    <w:rsid w:val="00AE40E0"/>
    <w:rsid w:val="00AE5D45"/>
    <w:rsid w:val="00AE74DD"/>
    <w:rsid w:val="00AE771F"/>
    <w:rsid w:val="00AF1D0E"/>
    <w:rsid w:val="00AF321A"/>
    <w:rsid w:val="00AF33B2"/>
    <w:rsid w:val="00AF3720"/>
    <w:rsid w:val="00AF379C"/>
    <w:rsid w:val="00AF39A6"/>
    <w:rsid w:val="00AF45AE"/>
    <w:rsid w:val="00AF461D"/>
    <w:rsid w:val="00AF63FB"/>
    <w:rsid w:val="00B00776"/>
    <w:rsid w:val="00B02930"/>
    <w:rsid w:val="00B03112"/>
    <w:rsid w:val="00B03424"/>
    <w:rsid w:val="00B036F7"/>
    <w:rsid w:val="00B03E21"/>
    <w:rsid w:val="00B043A3"/>
    <w:rsid w:val="00B0469D"/>
    <w:rsid w:val="00B049DD"/>
    <w:rsid w:val="00B04F14"/>
    <w:rsid w:val="00B053F0"/>
    <w:rsid w:val="00B05573"/>
    <w:rsid w:val="00B05BB8"/>
    <w:rsid w:val="00B05BDC"/>
    <w:rsid w:val="00B05CE4"/>
    <w:rsid w:val="00B06AC9"/>
    <w:rsid w:val="00B06E7D"/>
    <w:rsid w:val="00B06FAD"/>
    <w:rsid w:val="00B074E5"/>
    <w:rsid w:val="00B11E9D"/>
    <w:rsid w:val="00B14B8E"/>
    <w:rsid w:val="00B14FB1"/>
    <w:rsid w:val="00B155F7"/>
    <w:rsid w:val="00B16890"/>
    <w:rsid w:val="00B16988"/>
    <w:rsid w:val="00B17815"/>
    <w:rsid w:val="00B17EF2"/>
    <w:rsid w:val="00B2028B"/>
    <w:rsid w:val="00B21B9C"/>
    <w:rsid w:val="00B2286B"/>
    <w:rsid w:val="00B230A1"/>
    <w:rsid w:val="00B23472"/>
    <w:rsid w:val="00B2365D"/>
    <w:rsid w:val="00B23914"/>
    <w:rsid w:val="00B23C27"/>
    <w:rsid w:val="00B24BA6"/>
    <w:rsid w:val="00B24D74"/>
    <w:rsid w:val="00B2507F"/>
    <w:rsid w:val="00B25489"/>
    <w:rsid w:val="00B25B67"/>
    <w:rsid w:val="00B2629F"/>
    <w:rsid w:val="00B26A3F"/>
    <w:rsid w:val="00B26EA5"/>
    <w:rsid w:val="00B27446"/>
    <w:rsid w:val="00B3069F"/>
    <w:rsid w:val="00B31127"/>
    <w:rsid w:val="00B3142D"/>
    <w:rsid w:val="00B322E1"/>
    <w:rsid w:val="00B3234B"/>
    <w:rsid w:val="00B3241C"/>
    <w:rsid w:val="00B3259B"/>
    <w:rsid w:val="00B32BE4"/>
    <w:rsid w:val="00B33281"/>
    <w:rsid w:val="00B3369F"/>
    <w:rsid w:val="00B339C4"/>
    <w:rsid w:val="00B346A2"/>
    <w:rsid w:val="00B346CB"/>
    <w:rsid w:val="00B3545D"/>
    <w:rsid w:val="00B358AB"/>
    <w:rsid w:val="00B37369"/>
    <w:rsid w:val="00B376C0"/>
    <w:rsid w:val="00B4097E"/>
    <w:rsid w:val="00B40D91"/>
    <w:rsid w:val="00B4164D"/>
    <w:rsid w:val="00B41CED"/>
    <w:rsid w:val="00B42D70"/>
    <w:rsid w:val="00B443FF"/>
    <w:rsid w:val="00B44725"/>
    <w:rsid w:val="00B44F1C"/>
    <w:rsid w:val="00B4589A"/>
    <w:rsid w:val="00B47369"/>
    <w:rsid w:val="00B47B30"/>
    <w:rsid w:val="00B50311"/>
    <w:rsid w:val="00B5193C"/>
    <w:rsid w:val="00B524BC"/>
    <w:rsid w:val="00B53011"/>
    <w:rsid w:val="00B54305"/>
    <w:rsid w:val="00B54385"/>
    <w:rsid w:val="00B54834"/>
    <w:rsid w:val="00B552E4"/>
    <w:rsid w:val="00B556BF"/>
    <w:rsid w:val="00B56233"/>
    <w:rsid w:val="00B56379"/>
    <w:rsid w:val="00B5693D"/>
    <w:rsid w:val="00B56DC8"/>
    <w:rsid w:val="00B57321"/>
    <w:rsid w:val="00B574E0"/>
    <w:rsid w:val="00B57997"/>
    <w:rsid w:val="00B60374"/>
    <w:rsid w:val="00B60933"/>
    <w:rsid w:val="00B62BE0"/>
    <w:rsid w:val="00B634A2"/>
    <w:rsid w:val="00B639BF"/>
    <w:rsid w:val="00B64113"/>
    <w:rsid w:val="00B64D27"/>
    <w:rsid w:val="00B64F1C"/>
    <w:rsid w:val="00B65B0A"/>
    <w:rsid w:val="00B65FEF"/>
    <w:rsid w:val="00B67677"/>
    <w:rsid w:val="00B67930"/>
    <w:rsid w:val="00B706C1"/>
    <w:rsid w:val="00B70DBF"/>
    <w:rsid w:val="00B70F95"/>
    <w:rsid w:val="00B71471"/>
    <w:rsid w:val="00B7163E"/>
    <w:rsid w:val="00B71F06"/>
    <w:rsid w:val="00B727F7"/>
    <w:rsid w:val="00B7292E"/>
    <w:rsid w:val="00B72F45"/>
    <w:rsid w:val="00B733EE"/>
    <w:rsid w:val="00B735C3"/>
    <w:rsid w:val="00B750BF"/>
    <w:rsid w:val="00B766BA"/>
    <w:rsid w:val="00B76D2A"/>
    <w:rsid w:val="00B77214"/>
    <w:rsid w:val="00B77775"/>
    <w:rsid w:val="00B8017B"/>
    <w:rsid w:val="00B80994"/>
    <w:rsid w:val="00B8383B"/>
    <w:rsid w:val="00B84582"/>
    <w:rsid w:val="00B8485A"/>
    <w:rsid w:val="00B85077"/>
    <w:rsid w:val="00B8525D"/>
    <w:rsid w:val="00B87F3A"/>
    <w:rsid w:val="00B90804"/>
    <w:rsid w:val="00B92176"/>
    <w:rsid w:val="00B93091"/>
    <w:rsid w:val="00B940F0"/>
    <w:rsid w:val="00B95EC7"/>
    <w:rsid w:val="00B96099"/>
    <w:rsid w:val="00B97D3C"/>
    <w:rsid w:val="00B97EE3"/>
    <w:rsid w:val="00B97F4E"/>
    <w:rsid w:val="00BA091C"/>
    <w:rsid w:val="00BA1020"/>
    <w:rsid w:val="00BA1C22"/>
    <w:rsid w:val="00BA1D5A"/>
    <w:rsid w:val="00BA22D6"/>
    <w:rsid w:val="00BA26B9"/>
    <w:rsid w:val="00BA320D"/>
    <w:rsid w:val="00BA3769"/>
    <w:rsid w:val="00BA3E6D"/>
    <w:rsid w:val="00BA4C5D"/>
    <w:rsid w:val="00BA5A80"/>
    <w:rsid w:val="00BA6A03"/>
    <w:rsid w:val="00BA6AC4"/>
    <w:rsid w:val="00BA6E66"/>
    <w:rsid w:val="00BA7059"/>
    <w:rsid w:val="00BA7600"/>
    <w:rsid w:val="00BA7880"/>
    <w:rsid w:val="00BB0699"/>
    <w:rsid w:val="00BB06F9"/>
    <w:rsid w:val="00BB099D"/>
    <w:rsid w:val="00BB0BB0"/>
    <w:rsid w:val="00BB115A"/>
    <w:rsid w:val="00BB1FBA"/>
    <w:rsid w:val="00BB25EF"/>
    <w:rsid w:val="00BB28FA"/>
    <w:rsid w:val="00BB2924"/>
    <w:rsid w:val="00BB29DF"/>
    <w:rsid w:val="00BB34BB"/>
    <w:rsid w:val="00BB4283"/>
    <w:rsid w:val="00BB4434"/>
    <w:rsid w:val="00BB48BF"/>
    <w:rsid w:val="00BB4AF3"/>
    <w:rsid w:val="00BB51E3"/>
    <w:rsid w:val="00BB6526"/>
    <w:rsid w:val="00BB6E49"/>
    <w:rsid w:val="00BB6F4B"/>
    <w:rsid w:val="00BB71DC"/>
    <w:rsid w:val="00BB7E15"/>
    <w:rsid w:val="00BC0A41"/>
    <w:rsid w:val="00BC133D"/>
    <w:rsid w:val="00BC3CBD"/>
    <w:rsid w:val="00BC4070"/>
    <w:rsid w:val="00BC4C62"/>
    <w:rsid w:val="00BC4D32"/>
    <w:rsid w:val="00BC5361"/>
    <w:rsid w:val="00BC5BD4"/>
    <w:rsid w:val="00BC5E6E"/>
    <w:rsid w:val="00BC6038"/>
    <w:rsid w:val="00BC63AB"/>
    <w:rsid w:val="00BC6671"/>
    <w:rsid w:val="00BC673E"/>
    <w:rsid w:val="00BC6956"/>
    <w:rsid w:val="00BC7F04"/>
    <w:rsid w:val="00BD0053"/>
    <w:rsid w:val="00BD104E"/>
    <w:rsid w:val="00BD148C"/>
    <w:rsid w:val="00BD2232"/>
    <w:rsid w:val="00BD296E"/>
    <w:rsid w:val="00BD2E80"/>
    <w:rsid w:val="00BD5D19"/>
    <w:rsid w:val="00BD640B"/>
    <w:rsid w:val="00BD6A15"/>
    <w:rsid w:val="00BD7E45"/>
    <w:rsid w:val="00BE0239"/>
    <w:rsid w:val="00BE0D20"/>
    <w:rsid w:val="00BE30AC"/>
    <w:rsid w:val="00BE3255"/>
    <w:rsid w:val="00BE53F0"/>
    <w:rsid w:val="00BE56C5"/>
    <w:rsid w:val="00BE6392"/>
    <w:rsid w:val="00BE68AA"/>
    <w:rsid w:val="00BE6F70"/>
    <w:rsid w:val="00BE71C0"/>
    <w:rsid w:val="00BE7441"/>
    <w:rsid w:val="00BE75B6"/>
    <w:rsid w:val="00BE76E3"/>
    <w:rsid w:val="00BE7BD6"/>
    <w:rsid w:val="00BE7E85"/>
    <w:rsid w:val="00BF00EC"/>
    <w:rsid w:val="00BF14C8"/>
    <w:rsid w:val="00BF1878"/>
    <w:rsid w:val="00BF261A"/>
    <w:rsid w:val="00BF2A54"/>
    <w:rsid w:val="00BF2BFD"/>
    <w:rsid w:val="00BF3228"/>
    <w:rsid w:val="00BF3381"/>
    <w:rsid w:val="00BF3467"/>
    <w:rsid w:val="00BF3EB6"/>
    <w:rsid w:val="00BF53D0"/>
    <w:rsid w:val="00BF5779"/>
    <w:rsid w:val="00BF59E3"/>
    <w:rsid w:val="00BF59EA"/>
    <w:rsid w:val="00BF5C1D"/>
    <w:rsid w:val="00BF65FA"/>
    <w:rsid w:val="00BF6904"/>
    <w:rsid w:val="00BF69EE"/>
    <w:rsid w:val="00BF69F7"/>
    <w:rsid w:val="00BF714C"/>
    <w:rsid w:val="00C001F8"/>
    <w:rsid w:val="00C0085B"/>
    <w:rsid w:val="00C0112F"/>
    <w:rsid w:val="00C01FBA"/>
    <w:rsid w:val="00C020A9"/>
    <w:rsid w:val="00C02405"/>
    <w:rsid w:val="00C02836"/>
    <w:rsid w:val="00C029CF"/>
    <w:rsid w:val="00C03011"/>
    <w:rsid w:val="00C0334E"/>
    <w:rsid w:val="00C03CAB"/>
    <w:rsid w:val="00C0419D"/>
    <w:rsid w:val="00C04F58"/>
    <w:rsid w:val="00C05839"/>
    <w:rsid w:val="00C05A64"/>
    <w:rsid w:val="00C0636D"/>
    <w:rsid w:val="00C107A8"/>
    <w:rsid w:val="00C1093A"/>
    <w:rsid w:val="00C11713"/>
    <w:rsid w:val="00C14E06"/>
    <w:rsid w:val="00C15705"/>
    <w:rsid w:val="00C15E1A"/>
    <w:rsid w:val="00C15EDB"/>
    <w:rsid w:val="00C16682"/>
    <w:rsid w:val="00C16CC6"/>
    <w:rsid w:val="00C20614"/>
    <w:rsid w:val="00C20741"/>
    <w:rsid w:val="00C2144E"/>
    <w:rsid w:val="00C217DF"/>
    <w:rsid w:val="00C218AD"/>
    <w:rsid w:val="00C22E73"/>
    <w:rsid w:val="00C22F76"/>
    <w:rsid w:val="00C2323A"/>
    <w:rsid w:val="00C2333B"/>
    <w:rsid w:val="00C23587"/>
    <w:rsid w:val="00C23776"/>
    <w:rsid w:val="00C240AF"/>
    <w:rsid w:val="00C240F7"/>
    <w:rsid w:val="00C24E27"/>
    <w:rsid w:val="00C27543"/>
    <w:rsid w:val="00C30C08"/>
    <w:rsid w:val="00C31F3E"/>
    <w:rsid w:val="00C328AA"/>
    <w:rsid w:val="00C32E4B"/>
    <w:rsid w:val="00C32EED"/>
    <w:rsid w:val="00C33A96"/>
    <w:rsid w:val="00C35A08"/>
    <w:rsid w:val="00C35E01"/>
    <w:rsid w:val="00C3624E"/>
    <w:rsid w:val="00C36423"/>
    <w:rsid w:val="00C3692F"/>
    <w:rsid w:val="00C3695E"/>
    <w:rsid w:val="00C375F2"/>
    <w:rsid w:val="00C37BD6"/>
    <w:rsid w:val="00C37E1E"/>
    <w:rsid w:val="00C41072"/>
    <w:rsid w:val="00C41BD3"/>
    <w:rsid w:val="00C41DD3"/>
    <w:rsid w:val="00C4204A"/>
    <w:rsid w:val="00C425B0"/>
    <w:rsid w:val="00C4267C"/>
    <w:rsid w:val="00C42F66"/>
    <w:rsid w:val="00C43780"/>
    <w:rsid w:val="00C4416F"/>
    <w:rsid w:val="00C477BC"/>
    <w:rsid w:val="00C47DAE"/>
    <w:rsid w:val="00C504DA"/>
    <w:rsid w:val="00C50630"/>
    <w:rsid w:val="00C5194F"/>
    <w:rsid w:val="00C5250C"/>
    <w:rsid w:val="00C52E82"/>
    <w:rsid w:val="00C5341F"/>
    <w:rsid w:val="00C53627"/>
    <w:rsid w:val="00C53DD2"/>
    <w:rsid w:val="00C54550"/>
    <w:rsid w:val="00C54ACC"/>
    <w:rsid w:val="00C54E5F"/>
    <w:rsid w:val="00C55ABD"/>
    <w:rsid w:val="00C55FB9"/>
    <w:rsid w:val="00C56275"/>
    <w:rsid w:val="00C5699C"/>
    <w:rsid w:val="00C57492"/>
    <w:rsid w:val="00C6067F"/>
    <w:rsid w:val="00C60CD1"/>
    <w:rsid w:val="00C63AC6"/>
    <w:rsid w:val="00C6409C"/>
    <w:rsid w:val="00C6444E"/>
    <w:rsid w:val="00C644BC"/>
    <w:rsid w:val="00C64869"/>
    <w:rsid w:val="00C64AC4"/>
    <w:rsid w:val="00C64DD1"/>
    <w:rsid w:val="00C650A7"/>
    <w:rsid w:val="00C658DD"/>
    <w:rsid w:val="00C65E47"/>
    <w:rsid w:val="00C65F4F"/>
    <w:rsid w:val="00C66FD0"/>
    <w:rsid w:val="00C672D3"/>
    <w:rsid w:val="00C70245"/>
    <w:rsid w:val="00C70327"/>
    <w:rsid w:val="00C70A67"/>
    <w:rsid w:val="00C71435"/>
    <w:rsid w:val="00C714D9"/>
    <w:rsid w:val="00C728F4"/>
    <w:rsid w:val="00C72C9B"/>
    <w:rsid w:val="00C730AF"/>
    <w:rsid w:val="00C73FC5"/>
    <w:rsid w:val="00C74734"/>
    <w:rsid w:val="00C74B26"/>
    <w:rsid w:val="00C75FD2"/>
    <w:rsid w:val="00C800B4"/>
    <w:rsid w:val="00C8154F"/>
    <w:rsid w:val="00C81825"/>
    <w:rsid w:val="00C834D5"/>
    <w:rsid w:val="00C83E7C"/>
    <w:rsid w:val="00C8400D"/>
    <w:rsid w:val="00C8401E"/>
    <w:rsid w:val="00C84A08"/>
    <w:rsid w:val="00C851BB"/>
    <w:rsid w:val="00C85466"/>
    <w:rsid w:val="00C86901"/>
    <w:rsid w:val="00C87276"/>
    <w:rsid w:val="00C87775"/>
    <w:rsid w:val="00C87AB3"/>
    <w:rsid w:val="00C87B36"/>
    <w:rsid w:val="00C907E8"/>
    <w:rsid w:val="00C91A9A"/>
    <w:rsid w:val="00C92728"/>
    <w:rsid w:val="00C92EFF"/>
    <w:rsid w:val="00C9338F"/>
    <w:rsid w:val="00C941E0"/>
    <w:rsid w:val="00C94F31"/>
    <w:rsid w:val="00C95087"/>
    <w:rsid w:val="00C95CC9"/>
    <w:rsid w:val="00C965CD"/>
    <w:rsid w:val="00C96B6A"/>
    <w:rsid w:val="00C96FB9"/>
    <w:rsid w:val="00CA07D6"/>
    <w:rsid w:val="00CA1D3C"/>
    <w:rsid w:val="00CA2648"/>
    <w:rsid w:val="00CA32F2"/>
    <w:rsid w:val="00CA3B17"/>
    <w:rsid w:val="00CA3EA2"/>
    <w:rsid w:val="00CA4910"/>
    <w:rsid w:val="00CA549E"/>
    <w:rsid w:val="00CA55F4"/>
    <w:rsid w:val="00CA562E"/>
    <w:rsid w:val="00CA574B"/>
    <w:rsid w:val="00CA641D"/>
    <w:rsid w:val="00CA6BE9"/>
    <w:rsid w:val="00CA74E2"/>
    <w:rsid w:val="00CA7763"/>
    <w:rsid w:val="00CB0525"/>
    <w:rsid w:val="00CB0C82"/>
    <w:rsid w:val="00CB15DB"/>
    <w:rsid w:val="00CB21BC"/>
    <w:rsid w:val="00CB23A6"/>
    <w:rsid w:val="00CB245F"/>
    <w:rsid w:val="00CB4135"/>
    <w:rsid w:val="00CB4ECC"/>
    <w:rsid w:val="00CB5631"/>
    <w:rsid w:val="00CB6034"/>
    <w:rsid w:val="00CB6076"/>
    <w:rsid w:val="00CB611F"/>
    <w:rsid w:val="00CB66AE"/>
    <w:rsid w:val="00CB70E0"/>
    <w:rsid w:val="00CB724D"/>
    <w:rsid w:val="00CB7309"/>
    <w:rsid w:val="00CC0E93"/>
    <w:rsid w:val="00CC11B1"/>
    <w:rsid w:val="00CC386D"/>
    <w:rsid w:val="00CC44A0"/>
    <w:rsid w:val="00CC497E"/>
    <w:rsid w:val="00CC5C32"/>
    <w:rsid w:val="00CC6131"/>
    <w:rsid w:val="00CC6286"/>
    <w:rsid w:val="00CC7CAE"/>
    <w:rsid w:val="00CC7E12"/>
    <w:rsid w:val="00CC7F90"/>
    <w:rsid w:val="00CD0973"/>
    <w:rsid w:val="00CD141D"/>
    <w:rsid w:val="00CD29EB"/>
    <w:rsid w:val="00CD36C5"/>
    <w:rsid w:val="00CD4F79"/>
    <w:rsid w:val="00CD535C"/>
    <w:rsid w:val="00CD6191"/>
    <w:rsid w:val="00CD7FFC"/>
    <w:rsid w:val="00CE1685"/>
    <w:rsid w:val="00CE28A6"/>
    <w:rsid w:val="00CE30BB"/>
    <w:rsid w:val="00CE39B8"/>
    <w:rsid w:val="00CE4A3C"/>
    <w:rsid w:val="00CE5A0D"/>
    <w:rsid w:val="00CE5A2F"/>
    <w:rsid w:val="00CE6EAD"/>
    <w:rsid w:val="00CE734F"/>
    <w:rsid w:val="00CE7F3D"/>
    <w:rsid w:val="00CF0266"/>
    <w:rsid w:val="00CF0DF3"/>
    <w:rsid w:val="00CF19CD"/>
    <w:rsid w:val="00CF314A"/>
    <w:rsid w:val="00CF33D8"/>
    <w:rsid w:val="00CF40DF"/>
    <w:rsid w:val="00CF4706"/>
    <w:rsid w:val="00CF59EF"/>
    <w:rsid w:val="00CF6647"/>
    <w:rsid w:val="00CF66EC"/>
    <w:rsid w:val="00CF6834"/>
    <w:rsid w:val="00CF6DF8"/>
    <w:rsid w:val="00CF6ED5"/>
    <w:rsid w:val="00CF6F03"/>
    <w:rsid w:val="00CF7117"/>
    <w:rsid w:val="00D003CE"/>
    <w:rsid w:val="00D02669"/>
    <w:rsid w:val="00D02896"/>
    <w:rsid w:val="00D02D13"/>
    <w:rsid w:val="00D02FD5"/>
    <w:rsid w:val="00D04ECE"/>
    <w:rsid w:val="00D0542A"/>
    <w:rsid w:val="00D05B10"/>
    <w:rsid w:val="00D05CA6"/>
    <w:rsid w:val="00D05CFF"/>
    <w:rsid w:val="00D06423"/>
    <w:rsid w:val="00D06BA6"/>
    <w:rsid w:val="00D06CDC"/>
    <w:rsid w:val="00D0794B"/>
    <w:rsid w:val="00D07B49"/>
    <w:rsid w:val="00D07BF5"/>
    <w:rsid w:val="00D10A3B"/>
    <w:rsid w:val="00D10B30"/>
    <w:rsid w:val="00D13005"/>
    <w:rsid w:val="00D135C5"/>
    <w:rsid w:val="00D13860"/>
    <w:rsid w:val="00D13CB2"/>
    <w:rsid w:val="00D13CEA"/>
    <w:rsid w:val="00D15256"/>
    <w:rsid w:val="00D1578D"/>
    <w:rsid w:val="00D15E43"/>
    <w:rsid w:val="00D16741"/>
    <w:rsid w:val="00D16CAA"/>
    <w:rsid w:val="00D16D4C"/>
    <w:rsid w:val="00D16E2D"/>
    <w:rsid w:val="00D208A0"/>
    <w:rsid w:val="00D210CC"/>
    <w:rsid w:val="00D21384"/>
    <w:rsid w:val="00D23009"/>
    <w:rsid w:val="00D232CC"/>
    <w:rsid w:val="00D23582"/>
    <w:rsid w:val="00D2507F"/>
    <w:rsid w:val="00D26EE9"/>
    <w:rsid w:val="00D27138"/>
    <w:rsid w:val="00D271BF"/>
    <w:rsid w:val="00D27382"/>
    <w:rsid w:val="00D276A2"/>
    <w:rsid w:val="00D3003B"/>
    <w:rsid w:val="00D303B8"/>
    <w:rsid w:val="00D311D3"/>
    <w:rsid w:val="00D31649"/>
    <w:rsid w:val="00D31833"/>
    <w:rsid w:val="00D318DD"/>
    <w:rsid w:val="00D32CBC"/>
    <w:rsid w:val="00D342DF"/>
    <w:rsid w:val="00D347AD"/>
    <w:rsid w:val="00D354A5"/>
    <w:rsid w:val="00D36C96"/>
    <w:rsid w:val="00D3734F"/>
    <w:rsid w:val="00D374DE"/>
    <w:rsid w:val="00D3750C"/>
    <w:rsid w:val="00D37837"/>
    <w:rsid w:val="00D37BF3"/>
    <w:rsid w:val="00D37EC2"/>
    <w:rsid w:val="00D40204"/>
    <w:rsid w:val="00D4074F"/>
    <w:rsid w:val="00D40AC5"/>
    <w:rsid w:val="00D40E65"/>
    <w:rsid w:val="00D420A6"/>
    <w:rsid w:val="00D421AF"/>
    <w:rsid w:val="00D42721"/>
    <w:rsid w:val="00D42BA0"/>
    <w:rsid w:val="00D44759"/>
    <w:rsid w:val="00D44F8E"/>
    <w:rsid w:val="00D4557A"/>
    <w:rsid w:val="00D461F2"/>
    <w:rsid w:val="00D47B69"/>
    <w:rsid w:val="00D47BDC"/>
    <w:rsid w:val="00D47EF4"/>
    <w:rsid w:val="00D5131C"/>
    <w:rsid w:val="00D5179D"/>
    <w:rsid w:val="00D51B7E"/>
    <w:rsid w:val="00D51CA6"/>
    <w:rsid w:val="00D51E90"/>
    <w:rsid w:val="00D5230D"/>
    <w:rsid w:val="00D5244C"/>
    <w:rsid w:val="00D52569"/>
    <w:rsid w:val="00D53AAD"/>
    <w:rsid w:val="00D53DF9"/>
    <w:rsid w:val="00D54C14"/>
    <w:rsid w:val="00D56D27"/>
    <w:rsid w:val="00D5785C"/>
    <w:rsid w:val="00D6131B"/>
    <w:rsid w:val="00D63567"/>
    <w:rsid w:val="00D6365D"/>
    <w:rsid w:val="00D6366A"/>
    <w:rsid w:val="00D63F4D"/>
    <w:rsid w:val="00D64055"/>
    <w:rsid w:val="00D64397"/>
    <w:rsid w:val="00D644CD"/>
    <w:rsid w:val="00D64E52"/>
    <w:rsid w:val="00D67274"/>
    <w:rsid w:val="00D6773A"/>
    <w:rsid w:val="00D70D88"/>
    <w:rsid w:val="00D711A7"/>
    <w:rsid w:val="00D714CA"/>
    <w:rsid w:val="00D7154B"/>
    <w:rsid w:val="00D71EB8"/>
    <w:rsid w:val="00D72A83"/>
    <w:rsid w:val="00D7300D"/>
    <w:rsid w:val="00D736C5"/>
    <w:rsid w:val="00D73F82"/>
    <w:rsid w:val="00D75650"/>
    <w:rsid w:val="00D75C5E"/>
    <w:rsid w:val="00D76C13"/>
    <w:rsid w:val="00D7783D"/>
    <w:rsid w:val="00D77F58"/>
    <w:rsid w:val="00D8017E"/>
    <w:rsid w:val="00D803DF"/>
    <w:rsid w:val="00D809F3"/>
    <w:rsid w:val="00D80A8D"/>
    <w:rsid w:val="00D80B70"/>
    <w:rsid w:val="00D81E91"/>
    <w:rsid w:val="00D83593"/>
    <w:rsid w:val="00D83AC4"/>
    <w:rsid w:val="00D855B8"/>
    <w:rsid w:val="00D855FB"/>
    <w:rsid w:val="00D863F0"/>
    <w:rsid w:val="00D864F8"/>
    <w:rsid w:val="00D87E29"/>
    <w:rsid w:val="00D929EC"/>
    <w:rsid w:val="00D92E41"/>
    <w:rsid w:val="00D93052"/>
    <w:rsid w:val="00D938F4"/>
    <w:rsid w:val="00D94644"/>
    <w:rsid w:val="00D94C21"/>
    <w:rsid w:val="00D94FA8"/>
    <w:rsid w:val="00D953D2"/>
    <w:rsid w:val="00D95A1E"/>
    <w:rsid w:val="00D95A7F"/>
    <w:rsid w:val="00D96085"/>
    <w:rsid w:val="00D962D7"/>
    <w:rsid w:val="00D96B0B"/>
    <w:rsid w:val="00DA0451"/>
    <w:rsid w:val="00DA0907"/>
    <w:rsid w:val="00DA0BD0"/>
    <w:rsid w:val="00DA0F29"/>
    <w:rsid w:val="00DA1DEE"/>
    <w:rsid w:val="00DA2BD9"/>
    <w:rsid w:val="00DA2FA2"/>
    <w:rsid w:val="00DA302C"/>
    <w:rsid w:val="00DA3F57"/>
    <w:rsid w:val="00DA41A9"/>
    <w:rsid w:val="00DA431F"/>
    <w:rsid w:val="00DA4901"/>
    <w:rsid w:val="00DA4B2C"/>
    <w:rsid w:val="00DA56F3"/>
    <w:rsid w:val="00DA5CE2"/>
    <w:rsid w:val="00DA6394"/>
    <w:rsid w:val="00DA645E"/>
    <w:rsid w:val="00DA6736"/>
    <w:rsid w:val="00DA69AD"/>
    <w:rsid w:val="00DA6AB6"/>
    <w:rsid w:val="00DA6F2C"/>
    <w:rsid w:val="00DA7193"/>
    <w:rsid w:val="00DA7499"/>
    <w:rsid w:val="00DB02BA"/>
    <w:rsid w:val="00DB0C9D"/>
    <w:rsid w:val="00DB2EF1"/>
    <w:rsid w:val="00DB4154"/>
    <w:rsid w:val="00DB4551"/>
    <w:rsid w:val="00DB466B"/>
    <w:rsid w:val="00DB59B4"/>
    <w:rsid w:val="00DB5FA8"/>
    <w:rsid w:val="00DB65F2"/>
    <w:rsid w:val="00DB6F7F"/>
    <w:rsid w:val="00DB7608"/>
    <w:rsid w:val="00DB7A44"/>
    <w:rsid w:val="00DC18CF"/>
    <w:rsid w:val="00DC1CF3"/>
    <w:rsid w:val="00DC2586"/>
    <w:rsid w:val="00DC33FA"/>
    <w:rsid w:val="00DC342C"/>
    <w:rsid w:val="00DC3AA6"/>
    <w:rsid w:val="00DC4021"/>
    <w:rsid w:val="00DC483C"/>
    <w:rsid w:val="00DC4E1E"/>
    <w:rsid w:val="00DC601A"/>
    <w:rsid w:val="00DC630C"/>
    <w:rsid w:val="00DC69C4"/>
    <w:rsid w:val="00DC773F"/>
    <w:rsid w:val="00DC77E3"/>
    <w:rsid w:val="00DD0589"/>
    <w:rsid w:val="00DD0E20"/>
    <w:rsid w:val="00DD1B7C"/>
    <w:rsid w:val="00DD29E5"/>
    <w:rsid w:val="00DD4903"/>
    <w:rsid w:val="00DD5A03"/>
    <w:rsid w:val="00DD621E"/>
    <w:rsid w:val="00DD6CFA"/>
    <w:rsid w:val="00DD74A3"/>
    <w:rsid w:val="00DD7D8B"/>
    <w:rsid w:val="00DD7FAD"/>
    <w:rsid w:val="00DE0F57"/>
    <w:rsid w:val="00DE2E7A"/>
    <w:rsid w:val="00DE3B5C"/>
    <w:rsid w:val="00DE4008"/>
    <w:rsid w:val="00DE596D"/>
    <w:rsid w:val="00DE6CCB"/>
    <w:rsid w:val="00DE6EE1"/>
    <w:rsid w:val="00DE7724"/>
    <w:rsid w:val="00DF0116"/>
    <w:rsid w:val="00DF0E69"/>
    <w:rsid w:val="00DF1316"/>
    <w:rsid w:val="00DF137A"/>
    <w:rsid w:val="00DF14CA"/>
    <w:rsid w:val="00DF345C"/>
    <w:rsid w:val="00DF669A"/>
    <w:rsid w:val="00DF6CDC"/>
    <w:rsid w:val="00DF7368"/>
    <w:rsid w:val="00DF76DD"/>
    <w:rsid w:val="00DF7D23"/>
    <w:rsid w:val="00E00076"/>
    <w:rsid w:val="00E002B3"/>
    <w:rsid w:val="00E006BB"/>
    <w:rsid w:val="00E015A8"/>
    <w:rsid w:val="00E02317"/>
    <w:rsid w:val="00E0322D"/>
    <w:rsid w:val="00E03454"/>
    <w:rsid w:val="00E03F31"/>
    <w:rsid w:val="00E04F95"/>
    <w:rsid w:val="00E055BD"/>
    <w:rsid w:val="00E05EC9"/>
    <w:rsid w:val="00E05EF3"/>
    <w:rsid w:val="00E061F3"/>
    <w:rsid w:val="00E06BEC"/>
    <w:rsid w:val="00E06E92"/>
    <w:rsid w:val="00E072E4"/>
    <w:rsid w:val="00E10412"/>
    <w:rsid w:val="00E10CB5"/>
    <w:rsid w:val="00E11226"/>
    <w:rsid w:val="00E11EDE"/>
    <w:rsid w:val="00E12314"/>
    <w:rsid w:val="00E12E46"/>
    <w:rsid w:val="00E1367C"/>
    <w:rsid w:val="00E13989"/>
    <w:rsid w:val="00E13B8B"/>
    <w:rsid w:val="00E149EC"/>
    <w:rsid w:val="00E14C8E"/>
    <w:rsid w:val="00E14E82"/>
    <w:rsid w:val="00E17F5D"/>
    <w:rsid w:val="00E200CB"/>
    <w:rsid w:val="00E20D8E"/>
    <w:rsid w:val="00E21073"/>
    <w:rsid w:val="00E219F6"/>
    <w:rsid w:val="00E21BD0"/>
    <w:rsid w:val="00E23215"/>
    <w:rsid w:val="00E23A68"/>
    <w:rsid w:val="00E24206"/>
    <w:rsid w:val="00E24F4B"/>
    <w:rsid w:val="00E259AF"/>
    <w:rsid w:val="00E2647D"/>
    <w:rsid w:val="00E275DA"/>
    <w:rsid w:val="00E3001D"/>
    <w:rsid w:val="00E3002C"/>
    <w:rsid w:val="00E30282"/>
    <w:rsid w:val="00E31003"/>
    <w:rsid w:val="00E312C2"/>
    <w:rsid w:val="00E332A9"/>
    <w:rsid w:val="00E34624"/>
    <w:rsid w:val="00E3475E"/>
    <w:rsid w:val="00E34AD5"/>
    <w:rsid w:val="00E36085"/>
    <w:rsid w:val="00E36F9E"/>
    <w:rsid w:val="00E3756A"/>
    <w:rsid w:val="00E40FF2"/>
    <w:rsid w:val="00E41987"/>
    <w:rsid w:val="00E41A80"/>
    <w:rsid w:val="00E44D1B"/>
    <w:rsid w:val="00E44F61"/>
    <w:rsid w:val="00E451F8"/>
    <w:rsid w:val="00E45319"/>
    <w:rsid w:val="00E46028"/>
    <w:rsid w:val="00E47E4E"/>
    <w:rsid w:val="00E50065"/>
    <w:rsid w:val="00E50A0F"/>
    <w:rsid w:val="00E50B9B"/>
    <w:rsid w:val="00E5164E"/>
    <w:rsid w:val="00E51D31"/>
    <w:rsid w:val="00E530F4"/>
    <w:rsid w:val="00E53496"/>
    <w:rsid w:val="00E534A5"/>
    <w:rsid w:val="00E53E69"/>
    <w:rsid w:val="00E54229"/>
    <w:rsid w:val="00E543A7"/>
    <w:rsid w:val="00E54930"/>
    <w:rsid w:val="00E554EC"/>
    <w:rsid w:val="00E56CAC"/>
    <w:rsid w:val="00E56EE5"/>
    <w:rsid w:val="00E60A85"/>
    <w:rsid w:val="00E60CB4"/>
    <w:rsid w:val="00E61678"/>
    <w:rsid w:val="00E61E6E"/>
    <w:rsid w:val="00E6232B"/>
    <w:rsid w:val="00E629B2"/>
    <w:rsid w:val="00E62E6F"/>
    <w:rsid w:val="00E6307E"/>
    <w:rsid w:val="00E636D2"/>
    <w:rsid w:val="00E63A01"/>
    <w:rsid w:val="00E64472"/>
    <w:rsid w:val="00E645E5"/>
    <w:rsid w:val="00E64849"/>
    <w:rsid w:val="00E64C70"/>
    <w:rsid w:val="00E650D7"/>
    <w:rsid w:val="00E6542E"/>
    <w:rsid w:val="00E65B3B"/>
    <w:rsid w:val="00E6627C"/>
    <w:rsid w:val="00E66C5D"/>
    <w:rsid w:val="00E66D7F"/>
    <w:rsid w:val="00E67EAD"/>
    <w:rsid w:val="00E70B70"/>
    <w:rsid w:val="00E71349"/>
    <w:rsid w:val="00E719E3"/>
    <w:rsid w:val="00E72C2B"/>
    <w:rsid w:val="00E73418"/>
    <w:rsid w:val="00E73667"/>
    <w:rsid w:val="00E73755"/>
    <w:rsid w:val="00E7467F"/>
    <w:rsid w:val="00E74D93"/>
    <w:rsid w:val="00E76863"/>
    <w:rsid w:val="00E76873"/>
    <w:rsid w:val="00E76CC3"/>
    <w:rsid w:val="00E77301"/>
    <w:rsid w:val="00E77BE3"/>
    <w:rsid w:val="00E8101D"/>
    <w:rsid w:val="00E813F5"/>
    <w:rsid w:val="00E81945"/>
    <w:rsid w:val="00E823BF"/>
    <w:rsid w:val="00E82750"/>
    <w:rsid w:val="00E82791"/>
    <w:rsid w:val="00E82911"/>
    <w:rsid w:val="00E83105"/>
    <w:rsid w:val="00E83D0C"/>
    <w:rsid w:val="00E84758"/>
    <w:rsid w:val="00E8488A"/>
    <w:rsid w:val="00E84906"/>
    <w:rsid w:val="00E85BCD"/>
    <w:rsid w:val="00E86BB4"/>
    <w:rsid w:val="00E87027"/>
    <w:rsid w:val="00E8703B"/>
    <w:rsid w:val="00E87352"/>
    <w:rsid w:val="00E87850"/>
    <w:rsid w:val="00E90054"/>
    <w:rsid w:val="00E906F4"/>
    <w:rsid w:val="00E91620"/>
    <w:rsid w:val="00E92489"/>
    <w:rsid w:val="00E92A93"/>
    <w:rsid w:val="00E92C7B"/>
    <w:rsid w:val="00E92EA2"/>
    <w:rsid w:val="00E93A0C"/>
    <w:rsid w:val="00E9525B"/>
    <w:rsid w:val="00E9571B"/>
    <w:rsid w:val="00E95985"/>
    <w:rsid w:val="00E959FA"/>
    <w:rsid w:val="00E95CE7"/>
    <w:rsid w:val="00E95DE1"/>
    <w:rsid w:val="00E95FD5"/>
    <w:rsid w:val="00E961D8"/>
    <w:rsid w:val="00E974CB"/>
    <w:rsid w:val="00E97759"/>
    <w:rsid w:val="00EA085B"/>
    <w:rsid w:val="00EA08DD"/>
    <w:rsid w:val="00EA0E56"/>
    <w:rsid w:val="00EA1131"/>
    <w:rsid w:val="00EA14E0"/>
    <w:rsid w:val="00EA2D7D"/>
    <w:rsid w:val="00EA2DE5"/>
    <w:rsid w:val="00EA2E4C"/>
    <w:rsid w:val="00EA36E8"/>
    <w:rsid w:val="00EA3DE1"/>
    <w:rsid w:val="00EA3EAA"/>
    <w:rsid w:val="00EA3FBA"/>
    <w:rsid w:val="00EA45BF"/>
    <w:rsid w:val="00EA519A"/>
    <w:rsid w:val="00EA5256"/>
    <w:rsid w:val="00EA5629"/>
    <w:rsid w:val="00EA57BA"/>
    <w:rsid w:val="00EA5D8D"/>
    <w:rsid w:val="00EB0727"/>
    <w:rsid w:val="00EB0748"/>
    <w:rsid w:val="00EB0D4F"/>
    <w:rsid w:val="00EB12D2"/>
    <w:rsid w:val="00EB1CB1"/>
    <w:rsid w:val="00EB28EC"/>
    <w:rsid w:val="00EB3364"/>
    <w:rsid w:val="00EB3442"/>
    <w:rsid w:val="00EB3F2A"/>
    <w:rsid w:val="00EB6058"/>
    <w:rsid w:val="00EB72D8"/>
    <w:rsid w:val="00EC029B"/>
    <w:rsid w:val="00EC12E0"/>
    <w:rsid w:val="00EC1BFD"/>
    <w:rsid w:val="00EC33C9"/>
    <w:rsid w:val="00EC34A5"/>
    <w:rsid w:val="00EC3D2A"/>
    <w:rsid w:val="00EC3D5A"/>
    <w:rsid w:val="00EC4E11"/>
    <w:rsid w:val="00EC4E6D"/>
    <w:rsid w:val="00EC4F4F"/>
    <w:rsid w:val="00EC51A3"/>
    <w:rsid w:val="00EC51FF"/>
    <w:rsid w:val="00EC5733"/>
    <w:rsid w:val="00EC620C"/>
    <w:rsid w:val="00EC713C"/>
    <w:rsid w:val="00EC7326"/>
    <w:rsid w:val="00EC73AE"/>
    <w:rsid w:val="00EC7F70"/>
    <w:rsid w:val="00ED0594"/>
    <w:rsid w:val="00ED0970"/>
    <w:rsid w:val="00ED1DBD"/>
    <w:rsid w:val="00ED1E47"/>
    <w:rsid w:val="00ED3575"/>
    <w:rsid w:val="00ED5190"/>
    <w:rsid w:val="00ED557B"/>
    <w:rsid w:val="00ED58FE"/>
    <w:rsid w:val="00ED5C21"/>
    <w:rsid w:val="00ED62D1"/>
    <w:rsid w:val="00ED63FA"/>
    <w:rsid w:val="00ED658A"/>
    <w:rsid w:val="00ED6D9E"/>
    <w:rsid w:val="00EE0396"/>
    <w:rsid w:val="00EE10B8"/>
    <w:rsid w:val="00EE11AC"/>
    <w:rsid w:val="00EE162D"/>
    <w:rsid w:val="00EE1794"/>
    <w:rsid w:val="00EE2B2E"/>
    <w:rsid w:val="00EE370A"/>
    <w:rsid w:val="00EE3C05"/>
    <w:rsid w:val="00EE4101"/>
    <w:rsid w:val="00EE4887"/>
    <w:rsid w:val="00EE4B61"/>
    <w:rsid w:val="00EE4C15"/>
    <w:rsid w:val="00EE537D"/>
    <w:rsid w:val="00EE539C"/>
    <w:rsid w:val="00EE5FA4"/>
    <w:rsid w:val="00EE64BA"/>
    <w:rsid w:val="00EE6BD6"/>
    <w:rsid w:val="00EE7BBB"/>
    <w:rsid w:val="00EF0073"/>
    <w:rsid w:val="00EF0C1D"/>
    <w:rsid w:val="00EF0D10"/>
    <w:rsid w:val="00EF1615"/>
    <w:rsid w:val="00EF2795"/>
    <w:rsid w:val="00EF353E"/>
    <w:rsid w:val="00EF354D"/>
    <w:rsid w:val="00EF3D6F"/>
    <w:rsid w:val="00EF4076"/>
    <w:rsid w:val="00EF5D8E"/>
    <w:rsid w:val="00EF5F2B"/>
    <w:rsid w:val="00EF6D8B"/>
    <w:rsid w:val="00EF7852"/>
    <w:rsid w:val="00EF7DF7"/>
    <w:rsid w:val="00F00B4A"/>
    <w:rsid w:val="00F0231F"/>
    <w:rsid w:val="00F02661"/>
    <w:rsid w:val="00F02767"/>
    <w:rsid w:val="00F02855"/>
    <w:rsid w:val="00F02876"/>
    <w:rsid w:val="00F02970"/>
    <w:rsid w:val="00F030E1"/>
    <w:rsid w:val="00F0385C"/>
    <w:rsid w:val="00F03CC3"/>
    <w:rsid w:val="00F03D00"/>
    <w:rsid w:val="00F05100"/>
    <w:rsid w:val="00F0511B"/>
    <w:rsid w:val="00F05667"/>
    <w:rsid w:val="00F060DC"/>
    <w:rsid w:val="00F071B0"/>
    <w:rsid w:val="00F07420"/>
    <w:rsid w:val="00F079C3"/>
    <w:rsid w:val="00F10365"/>
    <w:rsid w:val="00F10BC9"/>
    <w:rsid w:val="00F10CC9"/>
    <w:rsid w:val="00F10DDF"/>
    <w:rsid w:val="00F110EB"/>
    <w:rsid w:val="00F1111B"/>
    <w:rsid w:val="00F124C1"/>
    <w:rsid w:val="00F12A02"/>
    <w:rsid w:val="00F13A3F"/>
    <w:rsid w:val="00F14C76"/>
    <w:rsid w:val="00F15A1B"/>
    <w:rsid w:val="00F16296"/>
    <w:rsid w:val="00F165E3"/>
    <w:rsid w:val="00F17DAE"/>
    <w:rsid w:val="00F20182"/>
    <w:rsid w:val="00F20475"/>
    <w:rsid w:val="00F206BF"/>
    <w:rsid w:val="00F20739"/>
    <w:rsid w:val="00F20C2F"/>
    <w:rsid w:val="00F20C4F"/>
    <w:rsid w:val="00F22635"/>
    <w:rsid w:val="00F23705"/>
    <w:rsid w:val="00F23A73"/>
    <w:rsid w:val="00F23A98"/>
    <w:rsid w:val="00F244BB"/>
    <w:rsid w:val="00F246EB"/>
    <w:rsid w:val="00F24BDC"/>
    <w:rsid w:val="00F258F6"/>
    <w:rsid w:val="00F25C3B"/>
    <w:rsid w:val="00F263D6"/>
    <w:rsid w:val="00F270EC"/>
    <w:rsid w:val="00F272FF"/>
    <w:rsid w:val="00F2764A"/>
    <w:rsid w:val="00F27CD5"/>
    <w:rsid w:val="00F27EFE"/>
    <w:rsid w:val="00F30209"/>
    <w:rsid w:val="00F30433"/>
    <w:rsid w:val="00F316B6"/>
    <w:rsid w:val="00F31CA4"/>
    <w:rsid w:val="00F326D7"/>
    <w:rsid w:val="00F34650"/>
    <w:rsid w:val="00F346C9"/>
    <w:rsid w:val="00F35091"/>
    <w:rsid w:val="00F35403"/>
    <w:rsid w:val="00F355E0"/>
    <w:rsid w:val="00F35D64"/>
    <w:rsid w:val="00F35FBE"/>
    <w:rsid w:val="00F36AA7"/>
    <w:rsid w:val="00F37B08"/>
    <w:rsid w:val="00F40B85"/>
    <w:rsid w:val="00F40BB5"/>
    <w:rsid w:val="00F41128"/>
    <w:rsid w:val="00F411E4"/>
    <w:rsid w:val="00F417F5"/>
    <w:rsid w:val="00F41EA6"/>
    <w:rsid w:val="00F42122"/>
    <w:rsid w:val="00F432A4"/>
    <w:rsid w:val="00F4388C"/>
    <w:rsid w:val="00F44265"/>
    <w:rsid w:val="00F44DDA"/>
    <w:rsid w:val="00F450AC"/>
    <w:rsid w:val="00F459A4"/>
    <w:rsid w:val="00F45E24"/>
    <w:rsid w:val="00F46A24"/>
    <w:rsid w:val="00F4736D"/>
    <w:rsid w:val="00F47781"/>
    <w:rsid w:val="00F50251"/>
    <w:rsid w:val="00F50ACD"/>
    <w:rsid w:val="00F51364"/>
    <w:rsid w:val="00F51567"/>
    <w:rsid w:val="00F52FB8"/>
    <w:rsid w:val="00F53DF2"/>
    <w:rsid w:val="00F547E6"/>
    <w:rsid w:val="00F54F6C"/>
    <w:rsid w:val="00F567FE"/>
    <w:rsid w:val="00F568CD"/>
    <w:rsid w:val="00F56FE1"/>
    <w:rsid w:val="00F571F4"/>
    <w:rsid w:val="00F57580"/>
    <w:rsid w:val="00F60A89"/>
    <w:rsid w:val="00F620A0"/>
    <w:rsid w:val="00F621F7"/>
    <w:rsid w:val="00F626CF"/>
    <w:rsid w:val="00F631DC"/>
    <w:rsid w:val="00F63256"/>
    <w:rsid w:val="00F647A8"/>
    <w:rsid w:val="00F64BAC"/>
    <w:rsid w:val="00F64EDA"/>
    <w:rsid w:val="00F6503F"/>
    <w:rsid w:val="00F65712"/>
    <w:rsid w:val="00F6654F"/>
    <w:rsid w:val="00F67DCE"/>
    <w:rsid w:val="00F70A27"/>
    <w:rsid w:val="00F70FCB"/>
    <w:rsid w:val="00F71101"/>
    <w:rsid w:val="00F711C9"/>
    <w:rsid w:val="00F71514"/>
    <w:rsid w:val="00F7151B"/>
    <w:rsid w:val="00F71922"/>
    <w:rsid w:val="00F721D4"/>
    <w:rsid w:val="00F72B82"/>
    <w:rsid w:val="00F73AF4"/>
    <w:rsid w:val="00F74753"/>
    <w:rsid w:val="00F748CE"/>
    <w:rsid w:val="00F75FA1"/>
    <w:rsid w:val="00F77073"/>
    <w:rsid w:val="00F7767B"/>
    <w:rsid w:val="00F807A8"/>
    <w:rsid w:val="00F81916"/>
    <w:rsid w:val="00F82073"/>
    <w:rsid w:val="00F82144"/>
    <w:rsid w:val="00F83146"/>
    <w:rsid w:val="00F83407"/>
    <w:rsid w:val="00F834FA"/>
    <w:rsid w:val="00F837A6"/>
    <w:rsid w:val="00F83AD5"/>
    <w:rsid w:val="00F83D7F"/>
    <w:rsid w:val="00F84CED"/>
    <w:rsid w:val="00F84DAD"/>
    <w:rsid w:val="00F85F9B"/>
    <w:rsid w:val="00F865A4"/>
    <w:rsid w:val="00F86E1D"/>
    <w:rsid w:val="00F8769D"/>
    <w:rsid w:val="00F87DE2"/>
    <w:rsid w:val="00F900CD"/>
    <w:rsid w:val="00F9034B"/>
    <w:rsid w:val="00F9082B"/>
    <w:rsid w:val="00F91086"/>
    <w:rsid w:val="00F913BC"/>
    <w:rsid w:val="00F91A50"/>
    <w:rsid w:val="00F91F66"/>
    <w:rsid w:val="00F91FE9"/>
    <w:rsid w:val="00F92545"/>
    <w:rsid w:val="00F92F7A"/>
    <w:rsid w:val="00F93559"/>
    <w:rsid w:val="00F93759"/>
    <w:rsid w:val="00F941D1"/>
    <w:rsid w:val="00F95293"/>
    <w:rsid w:val="00F97530"/>
    <w:rsid w:val="00F97D83"/>
    <w:rsid w:val="00FA0171"/>
    <w:rsid w:val="00FA1251"/>
    <w:rsid w:val="00FA1539"/>
    <w:rsid w:val="00FA1690"/>
    <w:rsid w:val="00FA206C"/>
    <w:rsid w:val="00FA24FD"/>
    <w:rsid w:val="00FA2559"/>
    <w:rsid w:val="00FA2620"/>
    <w:rsid w:val="00FA295B"/>
    <w:rsid w:val="00FA2B38"/>
    <w:rsid w:val="00FA327B"/>
    <w:rsid w:val="00FA328F"/>
    <w:rsid w:val="00FA4000"/>
    <w:rsid w:val="00FA44E6"/>
    <w:rsid w:val="00FA5553"/>
    <w:rsid w:val="00FA64B0"/>
    <w:rsid w:val="00FA64B2"/>
    <w:rsid w:val="00FA698A"/>
    <w:rsid w:val="00FA6F10"/>
    <w:rsid w:val="00FA7A0C"/>
    <w:rsid w:val="00FA7F1D"/>
    <w:rsid w:val="00FB1091"/>
    <w:rsid w:val="00FB456D"/>
    <w:rsid w:val="00FB4D65"/>
    <w:rsid w:val="00FB4D69"/>
    <w:rsid w:val="00FB5DC0"/>
    <w:rsid w:val="00FB69F5"/>
    <w:rsid w:val="00FB7751"/>
    <w:rsid w:val="00FB7758"/>
    <w:rsid w:val="00FB7A73"/>
    <w:rsid w:val="00FC0038"/>
    <w:rsid w:val="00FC0DC8"/>
    <w:rsid w:val="00FC25A6"/>
    <w:rsid w:val="00FC2627"/>
    <w:rsid w:val="00FC2FF4"/>
    <w:rsid w:val="00FC3BD6"/>
    <w:rsid w:val="00FC4781"/>
    <w:rsid w:val="00FC4B49"/>
    <w:rsid w:val="00FC623B"/>
    <w:rsid w:val="00FC6829"/>
    <w:rsid w:val="00FC6A40"/>
    <w:rsid w:val="00FC6A84"/>
    <w:rsid w:val="00FC730D"/>
    <w:rsid w:val="00FC7703"/>
    <w:rsid w:val="00FC79DE"/>
    <w:rsid w:val="00FD081C"/>
    <w:rsid w:val="00FD0C58"/>
    <w:rsid w:val="00FD10F3"/>
    <w:rsid w:val="00FD180C"/>
    <w:rsid w:val="00FD1D5A"/>
    <w:rsid w:val="00FD2416"/>
    <w:rsid w:val="00FD256D"/>
    <w:rsid w:val="00FD2935"/>
    <w:rsid w:val="00FD2BD2"/>
    <w:rsid w:val="00FD2C00"/>
    <w:rsid w:val="00FD2C15"/>
    <w:rsid w:val="00FD311E"/>
    <w:rsid w:val="00FD3751"/>
    <w:rsid w:val="00FD39CB"/>
    <w:rsid w:val="00FD45C3"/>
    <w:rsid w:val="00FD55C8"/>
    <w:rsid w:val="00FD6441"/>
    <w:rsid w:val="00FD6605"/>
    <w:rsid w:val="00FD77A8"/>
    <w:rsid w:val="00FD7A4E"/>
    <w:rsid w:val="00FE059A"/>
    <w:rsid w:val="00FE19A3"/>
    <w:rsid w:val="00FE1CFF"/>
    <w:rsid w:val="00FE2A7A"/>
    <w:rsid w:val="00FE2B17"/>
    <w:rsid w:val="00FE2B29"/>
    <w:rsid w:val="00FE31D1"/>
    <w:rsid w:val="00FE3D0F"/>
    <w:rsid w:val="00FE4477"/>
    <w:rsid w:val="00FE4ED3"/>
    <w:rsid w:val="00FE56C2"/>
    <w:rsid w:val="00FE5D69"/>
    <w:rsid w:val="00FE6403"/>
    <w:rsid w:val="00FE6FAA"/>
    <w:rsid w:val="00FE6FED"/>
    <w:rsid w:val="00FF0552"/>
    <w:rsid w:val="00FF088E"/>
    <w:rsid w:val="00FF0B32"/>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af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7">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paragraph" w:styleId="aff2">
    <w:name w:val="List Paragraph"/>
    <w:basedOn w:val="a"/>
    <w:uiPriority w:val="34"/>
    <w:qFormat/>
    <w:rsid w:val="00007B55"/>
    <w:pPr>
      <w:ind w:leftChars="400" w:left="840"/>
    </w:pPr>
  </w:style>
  <w:style w:type="character" w:customStyle="1" w:styleId="af0">
    <w:name w:val="書式なし (文字)"/>
    <w:link w:val="af"/>
    <w:uiPriority w:val="99"/>
    <w:rsid w:val="009659B4"/>
    <w:rPr>
      <w:rFonts w:ascii="Courier New" w:hAnsi="Courier New"/>
      <w:lang w:val="nb-NO"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af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7">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paragraph" w:styleId="aff2">
    <w:name w:val="List Paragraph"/>
    <w:basedOn w:val="a"/>
    <w:uiPriority w:val="34"/>
    <w:qFormat/>
    <w:rsid w:val="00007B55"/>
    <w:pPr>
      <w:ind w:leftChars="400" w:left="840"/>
    </w:pPr>
  </w:style>
  <w:style w:type="character" w:customStyle="1" w:styleId="af0">
    <w:name w:val="書式なし (文字)"/>
    <w:link w:val="af"/>
    <w:uiPriority w:val="99"/>
    <w:rsid w:val="009659B4"/>
    <w:rPr>
      <w:rFonts w:ascii="Courier New"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4040257">
      <w:bodyDiv w:val="1"/>
      <w:marLeft w:val="0"/>
      <w:marRight w:val="0"/>
      <w:marTop w:val="0"/>
      <w:marBottom w:val="0"/>
      <w:divBdr>
        <w:top w:val="none" w:sz="0" w:space="0" w:color="auto"/>
        <w:left w:val="none" w:sz="0" w:space="0" w:color="auto"/>
        <w:bottom w:val="none" w:sz="0" w:space="0" w:color="auto"/>
        <w:right w:val="none" w:sz="0" w:space="0" w:color="auto"/>
      </w:divBdr>
    </w:div>
    <w:div w:id="39282511">
      <w:bodyDiv w:val="1"/>
      <w:marLeft w:val="0"/>
      <w:marRight w:val="0"/>
      <w:marTop w:val="0"/>
      <w:marBottom w:val="0"/>
      <w:divBdr>
        <w:top w:val="none" w:sz="0" w:space="0" w:color="auto"/>
        <w:left w:val="none" w:sz="0" w:space="0" w:color="auto"/>
        <w:bottom w:val="none" w:sz="0" w:space="0" w:color="auto"/>
        <w:right w:val="none" w:sz="0" w:space="0" w:color="auto"/>
      </w:divBdr>
      <w:divsChild>
        <w:div w:id="146287015">
          <w:marLeft w:val="3240"/>
          <w:marRight w:val="0"/>
          <w:marTop w:val="6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3669095">
      <w:bodyDiv w:val="1"/>
      <w:marLeft w:val="0"/>
      <w:marRight w:val="0"/>
      <w:marTop w:val="0"/>
      <w:marBottom w:val="0"/>
      <w:divBdr>
        <w:top w:val="none" w:sz="0" w:space="0" w:color="auto"/>
        <w:left w:val="none" w:sz="0" w:space="0" w:color="auto"/>
        <w:bottom w:val="none" w:sz="0" w:space="0" w:color="auto"/>
        <w:right w:val="none" w:sz="0" w:space="0" w:color="auto"/>
      </w:divBdr>
    </w:div>
    <w:div w:id="108478227">
      <w:bodyDiv w:val="1"/>
      <w:marLeft w:val="0"/>
      <w:marRight w:val="0"/>
      <w:marTop w:val="0"/>
      <w:marBottom w:val="0"/>
      <w:divBdr>
        <w:top w:val="none" w:sz="0" w:space="0" w:color="auto"/>
        <w:left w:val="none" w:sz="0" w:space="0" w:color="auto"/>
        <w:bottom w:val="none" w:sz="0" w:space="0" w:color="auto"/>
        <w:right w:val="none" w:sz="0" w:space="0" w:color="auto"/>
      </w:divBdr>
      <w:divsChild>
        <w:div w:id="14426084">
          <w:marLeft w:val="1166"/>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17855">
      <w:bodyDiv w:val="1"/>
      <w:marLeft w:val="0"/>
      <w:marRight w:val="0"/>
      <w:marTop w:val="0"/>
      <w:marBottom w:val="0"/>
      <w:divBdr>
        <w:top w:val="none" w:sz="0" w:space="0" w:color="auto"/>
        <w:left w:val="none" w:sz="0" w:space="0" w:color="auto"/>
        <w:bottom w:val="none" w:sz="0" w:space="0" w:color="auto"/>
        <w:right w:val="none" w:sz="0" w:space="0" w:color="auto"/>
      </w:divBdr>
    </w:div>
    <w:div w:id="205915229">
      <w:bodyDiv w:val="1"/>
      <w:marLeft w:val="0"/>
      <w:marRight w:val="0"/>
      <w:marTop w:val="0"/>
      <w:marBottom w:val="0"/>
      <w:divBdr>
        <w:top w:val="none" w:sz="0" w:space="0" w:color="auto"/>
        <w:left w:val="none" w:sz="0" w:space="0" w:color="auto"/>
        <w:bottom w:val="none" w:sz="0" w:space="0" w:color="auto"/>
        <w:right w:val="none" w:sz="0" w:space="0" w:color="auto"/>
      </w:divBdr>
      <w:divsChild>
        <w:div w:id="2031486469">
          <w:marLeft w:val="1800"/>
          <w:marRight w:val="0"/>
          <w:marTop w:val="77"/>
          <w:marBottom w:val="0"/>
          <w:divBdr>
            <w:top w:val="none" w:sz="0" w:space="0" w:color="auto"/>
            <w:left w:val="none" w:sz="0" w:space="0" w:color="auto"/>
            <w:bottom w:val="none" w:sz="0" w:space="0" w:color="auto"/>
            <w:right w:val="none" w:sz="0" w:space="0" w:color="auto"/>
          </w:divBdr>
        </w:div>
        <w:div w:id="1526210828">
          <w:marLeft w:val="2520"/>
          <w:marRight w:val="0"/>
          <w:marTop w:val="67"/>
          <w:marBottom w:val="0"/>
          <w:divBdr>
            <w:top w:val="none" w:sz="0" w:space="0" w:color="auto"/>
            <w:left w:val="none" w:sz="0" w:space="0" w:color="auto"/>
            <w:bottom w:val="none" w:sz="0" w:space="0" w:color="auto"/>
            <w:right w:val="none" w:sz="0" w:space="0" w:color="auto"/>
          </w:divBdr>
        </w:div>
        <w:div w:id="427969687">
          <w:marLeft w:val="1800"/>
          <w:marRight w:val="0"/>
          <w:marTop w:val="77"/>
          <w:marBottom w:val="0"/>
          <w:divBdr>
            <w:top w:val="none" w:sz="0" w:space="0" w:color="auto"/>
            <w:left w:val="none" w:sz="0" w:space="0" w:color="auto"/>
            <w:bottom w:val="none" w:sz="0" w:space="0" w:color="auto"/>
            <w:right w:val="none" w:sz="0" w:space="0" w:color="auto"/>
          </w:divBdr>
        </w:div>
        <w:div w:id="81074035">
          <w:marLeft w:val="2520"/>
          <w:marRight w:val="0"/>
          <w:marTop w:val="67"/>
          <w:marBottom w:val="0"/>
          <w:divBdr>
            <w:top w:val="none" w:sz="0" w:space="0" w:color="auto"/>
            <w:left w:val="none" w:sz="0" w:space="0" w:color="auto"/>
            <w:bottom w:val="none" w:sz="0" w:space="0" w:color="auto"/>
            <w:right w:val="none" w:sz="0" w:space="0" w:color="auto"/>
          </w:divBdr>
        </w:div>
        <w:div w:id="1231648862">
          <w:marLeft w:val="3240"/>
          <w:marRight w:val="0"/>
          <w:marTop w:val="67"/>
          <w:marBottom w:val="0"/>
          <w:divBdr>
            <w:top w:val="none" w:sz="0" w:space="0" w:color="auto"/>
            <w:left w:val="none" w:sz="0" w:space="0" w:color="auto"/>
            <w:bottom w:val="none" w:sz="0" w:space="0" w:color="auto"/>
            <w:right w:val="none" w:sz="0" w:space="0" w:color="auto"/>
          </w:divBdr>
        </w:div>
        <w:div w:id="693461620">
          <w:marLeft w:val="3240"/>
          <w:marRight w:val="0"/>
          <w:marTop w:val="67"/>
          <w:marBottom w:val="0"/>
          <w:divBdr>
            <w:top w:val="none" w:sz="0" w:space="0" w:color="auto"/>
            <w:left w:val="none" w:sz="0" w:space="0" w:color="auto"/>
            <w:bottom w:val="none" w:sz="0" w:space="0" w:color="auto"/>
            <w:right w:val="none" w:sz="0" w:space="0" w:color="auto"/>
          </w:divBdr>
        </w:div>
        <w:div w:id="667513374">
          <w:marLeft w:val="252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47928413">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1910274">
      <w:bodyDiv w:val="1"/>
      <w:marLeft w:val="0"/>
      <w:marRight w:val="0"/>
      <w:marTop w:val="0"/>
      <w:marBottom w:val="0"/>
      <w:divBdr>
        <w:top w:val="none" w:sz="0" w:space="0" w:color="auto"/>
        <w:left w:val="none" w:sz="0" w:space="0" w:color="auto"/>
        <w:bottom w:val="none" w:sz="0" w:space="0" w:color="auto"/>
        <w:right w:val="none" w:sz="0" w:space="0" w:color="auto"/>
      </w:divBdr>
    </w:div>
    <w:div w:id="317346740">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7065965">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8842330">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0193521">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68419128">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533108">
      <w:bodyDiv w:val="1"/>
      <w:marLeft w:val="0"/>
      <w:marRight w:val="0"/>
      <w:marTop w:val="0"/>
      <w:marBottom w:val="0"/>
      <w:divBdr>
        <w:top w:val="none" w:sz="0" w:space="0" w:color="auto"/>
        <w:left w:val="none" w:sz="0" w:space="0" w:color="auto"/>
        <w:bottom w:val="none" w:sz="0" w:space="0" w:color="auto"/>
        <w:right w:val="none" w:sz="0" w:space="0" w:color="auto"/>
      </w:divBdr>
    </w:div>
    <w:div w:id="66089242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5230313">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8877959">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6483474">
      <w:bodyDiv w:val="1"/>
      <w:marLeft w:val="0"/>
      <w:marRight w:val="0"/>
      <w:marTop w:val="0"/>
      <w:marBottom w:val="0"/>
      <w:divBdr>
        <w:top w:val="none" w:sz="0" w:space="0" w:color="auto"/>
        <w:left w:val="none" w:sz="0" w:space="0" w:color="auto"/>
        <w:bottom w:val="none" w:sz="0" w:space="0" w:color="auto"/>
        <w:right w:val="none" w:sz="0" w:space="0" w:color="auto"/>
      </w:divBdr>
      <w:divsChild>
        <w:div w:id="750469296">
          <w:marLeft w:val="1166"/>
          <w:marRight w:val="0"/>
          <w:marTop w:val="86"/>
          <w:marBottom w:val="0"/>
          <w:divBdr>
            <w:top w:val="none" w:sz="0" w:space="0" w:color="auto"/>
            <w:left w:val="none" w:sz="0" w:space="0" w:color="auto"/>
            <w:bottom w:val="none" w:sz="0" w:space="0" w:color="auto"/>
            <w:right w:val="none" w:sz="0" w:space="0" w:color="auto"/>
          </w:divBdr>
        </w:div>
      </w:divsChild>
    </w:div>
    <w:div w:id="114894175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6983332">
      <w:bodyDiv w:val="1"/>
      <w:marLeft w:val="0"/>
      <w:marRight w:val="0"/>
      <w:marTop w:val="0"/>
      <w:marBottom w:val="0"/>
      <w:divBdr>
        <w:top w:val="none" w:sz="0" w:space="0" w:color="auto"/>
        <w:left w:val="none" w:sz="0" w:space="0" w:color="auto"/>
        <w:bottom w:val="none" w:sz="0" w:space="0" w:color="auto"/>
        <w:right w:val="none" w:sz="0" w:space="0" w:color="auto"/>
      </w:divBdr>
      <w:divsChild>
        <w:div w:id="46029620">
          <w:marLeft w:val="547"/>
          <w:marRight w:val="0"/>
          <w:marTop w:val="115"/>
          <w:marBottom w:val="0"/>
          <w:divBdr>
            <w:top w:val="none" w:sz="0" w:space="0" w:color="auto"/>
            <w:left w:val="none" w:sz="0" w:space="0" w:color="auto"/>
            <w:bottom w:val="none" w:sz="0" w:space="0" w:color="auto"/>
            <w:right w:val="none" w:sz="0" w:space="0" w:color="auto"/>
          </w:divBdr>
        </w:div>
        <w:div w:id="1695376611">
          <w:marLeft w:val="1166"/>
          <w:marRight w:val="0"/>
          <w:marTop w:val="96"/>
          <w:marBottom w:val="0"/>
          <w:divBdr>
            <w:top w:val="none" w:sz="0" w:space="0" w:color="auto"/>
            <w:left w:val="none" w:sz="0" w:space="0" w:color="auto"/>
            <w:bottom w:val="none" w:sz="0" w:space="0" w:color="auto"/>
            <w:right w:val="none" w:sz="0" w:space="0" w:color="auto"/>
          </w:divBdr>
        </w:div>
        <w:div w:id="414203451">
          <w:marLeft w:val="1166"/>
          <w:marRight w:val="0"/>
          <w:marTop w:val="96"/>
          <w:marBottom w:val="0"/>
          <w:divBdr>
            <w:top w:val="none" w:sz="0" w:space="0" w:color="auto"/>
            <w:left w:val="none" w:sz="0" w:space="0" w:color="auto"/>
            <w:bottom w:val="none" w:sz="0" w:space="0" w:color="auto"/>
            <w:right w:val="none" w:sz="0" w:space="0" w:color="auto"/>
          </w:divBdr>
        </w:div>
        <w:div w:id="69814079">
          <w:marLeft w:val="1166"/>
          <w:marRight w:val="0"/>
          <w:marTop w:val="96"/>
          <w:marBottom w:val="0"/>
          <w:divBdr>
            <w:top w:val="none" w:sz="0" w:space="0" w:color="auto"/>
            <w:left w:val="none" w:sz="0" w:space="0" w:color="auto"/>
            <w:bottom w:val="none" w:sz="0" w:space="0" w:color="auto"/>
            <w:right w:val="none" w:sz="0" w:space="0" w:color="auto"/>
          </w:divBdr>
        </w:div>
      </w:divsChild>
    </w:div>
    <w:div w:id="1262185313">
      <w:bodyDiv w:val="1"/>
      <w:marLeft w:val="0"/>
      <w:marRight w:val="0"/>
      <w:marTop w:val="0"/>
      <w:marBottom w:val="0"/>
      <w:divBdr>
        <w:top w:val="none" w:sz="0" w:space="0" w:color="auto"/>
        <w:left w:val="none" w:sz="0" w:space="0" w:color="auto"/>
        <w:bottom w:val="none" w:sz="0" w:space="0" w:color="auto"/>
        <w:right w:val="none" w:sz="0" w:space="0" w:color="auto"/>
      </w:divBdr>
      <w:divsChild>
        <w:div w:id="835729737">
          <w:marLeft w:val="1166"/>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6047030">
      <w:bodyDiv w:val="1"/>
      <w:marLeft w:val="0"/>
      <w:marRight w:val="0"/>
      <w:marTop w:val="0"/>
      <w:marBottom w:val="0"/>
      <w:divBdr>
        <w:top w:val="none" w:sz="0" w:space="0" w:color="auto"/>
        <w:left w:val="none" w:sz="0" w:space="0" w:color="auto"/>
        <w:bottom w:val="none" w:sz="0" w:space="0" w:color="auto"/>
        <w:right w:val="none" w:sz="0" w:space="0" w:color="auto"/>
      </w:divBdr>
      <w:divsChild>
        <w:div w:id="1464494787">
          <w:marLeft w:val="547"/>
          <w:marRight w:val="0"/>
          <w:marTop w:val="115"/>
          <w:marBottom w:val="0"/>
          <w:divBdr>
            <w:top w:val="none" w:sz="0" w:space="0" w:color="auto"/>
            <w:left w:val="none" w:sz="0" w:space="0" w:color="auto"/>
            <w:bottom w:val="none" w:sz="0" w:space="0" w:color="auto"/>
            <w:right w:val="none" w:sz="0" w:space="0" w:color="auto"/>
          </w:divBdr>
        </w:div>
      </w:divsChild>
    </w:div>
    <w:div w:id="149842276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9475244">
      <w:bodyDiv w:val="1"/>
      <w:marLeft w:val="0"/>
      <w:marRight w:val="0"/>
      <w:marTop w:val="0"/>
      <w:marBottom w:val="0"/>
      <w:divBdr>
        <w:top w:val="none" w:sz="0" w:space="0" w:color="auto"/>
        <w:left w:val="none" w:sz="0" w:space="0" w:color="auto"/>
        <w:bottom w:val="none" w:sz="0" w:space="0" w:color="auto"/>
        <w:right w:val="none" w:sz="0" w:space="0" w:color="auto"/>
      </w:divBdr>
      <w:divsChild>
        <w:div w:id="1149201764">
          <w:marLeft w:val="547"/>
          <w:marRight w:val="0"/>
          <w:marTop w:val="115"/>
          <w:marBottom w:val="0"/>
          <w:divBdr>
            <w:top w:val="none" w:sz="0" w:space="0" w:color="auto"/>
            <w:left w:val="none" w:sz="0" w:space="0" w:color="auto"/>
            <w:bottom w:val="none" w:sz="0" w:space="0" w:color="auto"/>
            <w:right w:val="none" w:sz="0" w:space="0" w:color="auto"/>
          </w:divBdr>
        </w:div>
        <w:div w:id="1544361446">
          <w:marLeft w:val="547"/>
          <w:marRight w:val="0"/>
          <w:marTop w:val="115"/>
          <w:marBottom w:val="0"/>
          <w:divBdr>
            <w:top w:val="none" w:sz="0" w:space="0" w:color="auto"/>
            <w:left w:val="none" w:sz="0" w:space="0" w:color="auto"/>
            <w:bottom w:val="none" w:sz="0" w:space="0" w:color="auto"/>
            <w:right w:val="none" w:sz="0" w:space="0" w:color="auto"/>
          </w:divBdr>
        </w:div>
        <w:div w:id="1024865731">
          <w:marLeft w:val="1166"/>
          <w:marRight w:val="0"/>
          <w:marTop w:val="96"/>
          <w:marBottom w:val="0"/>
          <w:divBdr>
            <w:top w:val="none" w:sz="0" w:space="0" w:color="auto"/>
            <w:left w:val="none" w:sz="0" w:space="0" w:color="auto"/>
            <w:bottom w:val="none" w:sz="0" w:space="0" w:color="auto"/>
            <w:right w:val="none" w:sz="0" w:space="0" w:color="auto"/>
          </w:divBdr>
        </w:div>
        <w:div w:id="1562205221">
          <w:marLeft w:val="1166"/>
          <w:marRight w:val="0"/>
          <w:marTop w:val="96"/>
          <w:marBottom w:val="0"/>
          <w:divBdr>
            <w:top w:val="none" w:sz="0" w:space="0" w:color="auto"/>
            <w:left w:val="none" w:sz="0" w:space="0" w:color="auto"/>
            <w:bottom w:val="none" w:sz="0" w:space="0" w:color="auto"/>
            <w:right w:val="none" w:sz="0" w:space="0" w:color="auto"/>
          </w:divBdr>
        </w:div>
        <w:div w:id="1869443866">
          <w:marLeft w:val="1166"/>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508652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43281465">
      <w:bodyDiv w:val="1"/>
      <w:marLeft w:val="0"/>
      <w:marRight w:val="0"/>
      <w:marTop w:val="0"/>
      <w:marBottom w:val="0"/>
      <w:divBdr>
        <w:top w:val="none" w:sz="0" w:space="0" w:color="auto"/>
        <w:left w:val="none" w:sz="0" w:space="0" w:color="auto"/>
        <w:bottom w:val="none" w:sz="0" w:space="0" w:color="auto"/>
        <w:right w:val="none" w:sz="0" w:space="0" w:color="auto"/>
      </w:divBdr>
      <w:divsChild>
        <w:div w:id="1841771887">
          <w:marLeft w:val="1800"/>
          <w:marRight w:val="0"/>
          <w:marTop w:val="77"/>
          <w:marBottom w:val="0"/>
          <w:divBdr>
            <w:top w:val="none" w:sz="0" w:space="0" w:color="auto"/>
            <w:left w:val="none" w:sz="0" w:space="0" w:color="auto"/>
            <w:bottom w:val="none" w:sz="0" w:space="0" w:color="auto"/>
            <w:right w:val="none" w:sz="0" w:space="0" w:color="auto"/>
          </w:divBdr>
        </w:div>
        <w:div w:id="894240995">
          <w:marLeft w:val="1800"/>
          <w:marRight w:val="0"/>
          <w:marTop w:val="77"/>
          <w:marBottom w:val="0"/>
          <w:divBdr>
            <w:top w:val="none" w:sz="0" w:space="0" w:color="auto"/>
            <w:left w:val="none" w:sz="0" w:space="0" w:color="auto"/>
            <w:bottom w:val="none" w:sz="0" w:space="0" w:color="auto"/>
            <w:right w:val="none" w:sz="0" w:space="0" w:color="auto"/>
          </w:divBdr>
        </w:div>
        <w:div w:id="545063635">
          <w:marLeft w:val="2520"/>
          <w:marRight w:val="0"/>
          <w:marTop w:val="67"/>
          <w:marBottom w:val="0"/>
          <w:divBdr>
            <w:top w:val="none" w:sz="0" w:space="0" w:color="auto"/>
            <w:left w:val="none" w:sz="0" w:space="0" w:color="auto"/>
            <w:bottom w:val="none" w:sz="0" w:space="0" w:color="auto"/>
            <w:right w:val="none" w:sz="0" w:space="0" w:color="auto"/>
          </w:divBdr>
        </w:div>
        <w:div w:id="703018461">
          <w:marLeft w:val="2520"/>
          <w:marRight w:val="0"/>
          <w:marTop w:val="67"/>
          <w:marBottom w:val="0"/>
          <w:divBdr>
            <w:top w:val="none" w:sz="0" w:space="0" w:color="auto"/>
            <w:left w:val="none" w:sz="0" w:space="0" w:color="auto"/>
            <w:bottom w:val="none" w:sz="0" w:space="0" w:color="auto"/>
            <w:right w:val="none" w:sz="0" w:space="0" w:color="auto"/>
          </w:divBdr>
        </w:div>
        <w:div w:id="1120338225">
          <w:marLeft w:val="1800"/>
          <w:marRight w:val="0"/>
          <w:marTop w:val="77"/>
          <w:marBottom w:val="0"/>
          <w:divBdr>
            <w:top w:val="none" w:sz="0" w:space="0" w:color="auto"/>
            <w:left w:val="none" w:sz="0" w:space="0" w:color="auto"/>
            <w:bottom w:val="none" w:sz="0" w:space="0" w:color="auto"/>
            <w:right w:val="none" w:sz="0" w:space="0" w:color="auto"/>
          </w:divBdr>
        </w:div>
        <w:div w:id="1266645298">
          <w:marLeft w:val="2520"/>
          <w:marRight w:val="0"/>
          <w:marTop w:val="67"/>
          <w:marBottom w:val="0"/>
          <w:divBdr>
            <w:top w:val="none" w:sz="0" w:space="0" w:color="auto"/>
            <w:left w:val="none" w:sz="0" w:space="0" w:color="auto"/>
            <w:bottom w:val="none" w:sz="0" w:space="0" w:color="auto"/>
            <w:right w:val="none" w:sz="0" w:space="0" w:color="auto"/>
          </w:divBdr>
        </w:div>
        <w:div w:id="1021007945">
          <w:marLeft w:val="3240"/>
          <w:marRight w:val="0"/>
          <w:marTop w:val="67"/>
          <w:marBottom w:val="0"/>
          <w:divBdr>
            <w:top w:val="none" w:sz="0" w:space="0" w:color="auto"/>
            <w:left w:val="none" w:sz="0" w:space="0" w:color="auto"/>
            <w:bottom w:val="none" w:sz="0" w:space="0" w:color="auto"/>
            <w:right w:val="none" w:sz="0" w:space="0" w:color="auto"/>
          </w:divBdr>
        </w:div>
        <w:div w:id="1745104132">
          <w:marLeft w:val="3240"/>
          <w:marRight w:val="0"/>
          <w:marTop w:val="67"/>
          <w:marBottom w:val="0"/>
          <w:divBdr>
            <w:top w:val="none" w:sz="0" w:space="0" w:color="auto"/>
            <w:left w:val="none" w:sz="0" w:space="0" w:color="auto"/>
            <w:bottom w:val="none" w:sz="0" w:space="0" w:color="auto"/>
            <w:right w:val="none" w:sz="0" w:space="0" w:color="auto"/>
          </w:divBdr>
        </w:div>
        <w:div w:id="1008484462">
          <w:marLeft w:val="2520"/>
          <w:marRight w:val="0"/>
          <w:marTop w:val="67"/>
          <w:marBottom w:val="0"/>
          <w:divBdr>
            <w:top w:val="none" w:sz="0" w:space="0" w:color="auto"/>
            <w:left w:val="none" w:sz="0" w:space="0" w:color="auto"/>
            <w:bottom w:val="none" w:sz="0" w:space="0" w:color="auto"/>
            <w:right w:val="none" w:sz="0" w:space="0" w:color="auto"/>
          </w:divBdr>
        </w:div>
        <w:div w:id="1770467614">
          <w:marLeft w:val="3240"/>
          <w:marRight w:val="0"/>
          <w:marTop w:val="67"/>
          <w:marBottom w:val="0"/>
          <w:divBdr>
            <w:top w:val="none" w:sz="0" w:space="0" w:color="auto"/>
            <w:left w:val="none" w:sz="0" w:space="0" w:color="auto"/>
            <w:bottom w:val="none" w:sz="0" w:space="0" w:color="auto"/>
            <w:right w:val="none" w:sz="0" w:space="0" w:color="auto"/>
          </w:divBdr>
        </w:div>
        <w:div w:id="1288387455">
          <w:marLeft w:val="3240"/>
          <w:marRight w:val="0"/>
          <w:marTop w:val="67"/>
          <w:marBottom w:val="0"/>
          <w:divBdr>
            <w:top w:val="none" w:sz="0" w:space="0" w:color="auto"/>
            <w:left w:val="none" w:sz="0" w:space="0" w:color="auto"/>
            <w:bottom w:val="none" w:sz="0" w:space="0" w:color="auto"/>
            <w:right w:val="none" w:sz="0" w:space="0" w:color="auto"/>
          </w:divBdr>
        </w:div>
        <w:div w:id="381099739">
          <w:marLeft w:val="3240"/>
          <w:marRight w:val="0"/>
          <w:marTop w:val="67"/>
          <w:marBottom w:val="0"/>
          <w:divBdr>
            <w:top w:val="none" w:sz="0" w:space="0" w:color="auto"/>
            <w:left w:val="none" w:sz="0" w:space="0" w:color="auto"/>
            <w:bottom w:val="none" w:sz="0" w:space="0" w:color="auto"/>
            <w:right w:val="none" w:sz="0" w:space="0" w:color="auto"/>
          </w:divBdr>
        </w:div>
        <w:div w:id="940114267">
          <w:marLeft w:val="2520"/>
          <w:marRight w:val="0"/>
          <w:marTop w:val="67"/>
          <w:marBottom w:val="0"/>
          <w:divBdr>
            <w:top w:val="none" w:sz="0" w:space="0" w:color="auto"/>
            <w:left w:val="none" w:sz="0" w:space="0" w:color="auto"/>
            <w:bottom w:val="none" w:sz="0" w:space="0" w:color="auto"/>
            <w:right w:val="none" w:sz="0" w:space="0" w:color="auto"/>
          </w:divBdr>
        </w:div>
        <w:div w:id="1280602941">
          <w:marLeft w:val="2520"/>
          <w:marRight w:val="0"/>
          <w:marTop w:val="67"/>
          <w:marBottom w:val="0"/>
          <w:divBdr>
            <w:top w:val="none" w:sz="0" w:space="0" w:color="auto"/>
            <w:left w:val="none" w:sz="0" w:space="0" w:color="auto"/>
            <w:bottom w:val="none" w:sz="0" w:space="0" w:color="auto"/>
            <w:right w:val="none" w:sz="0" w:space="0" w:color="auto"/>
          </w:divBdr>
        </w:div>
        <w:div w:id="163475987">
          <w:marLeft w:val="3240"/>
          <w:marRight w:val="0"/>
          <w:marTop w:val="67"/>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7315775">
      <w:bodyDiv w:val="1"/>
      <w:marLeft w:val="0"/>
      <w:marRight w:val="0"/>
      <w:marTop w:val="0"/>
      <w:marBottom w:val="0"/>
      <w:divBdr>
        <w:top w:val="none" w:sz="0" w:space="0" w:color="auto"/>
        <w:left w:val="none" w:sz="0" w:space="0" w:color="auto"/>
        <w:bottom w:val="none" w:sz="0" w:space="0" w:color="auto"/>
        <w:right w:val="none" w:sz="0" w:space="0" w:color="auto"/>
      </w:divBdr>
      <w:divsChild>
        <w:div w:id="275873170">
          <w:marLeft w:val="1166"/>
          <w:marRight w:val="0"/>
          <w:marTop w:val="96"/>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26267904">
      <w:bodyDiv w:val="1"/>
      <w:marLeft w:val="0"/>
      <w:marRight w:val="0"/>
      <w:marTop w:val="0"/>
      <w:marBottom w:val="0"/>
      <w:divBdr>
        <w:top w:val="none" w:sz="0" w:space="0" w:color="auto"/>
        <w:left w:val="none" w:sz="0" w:space="0" w:color="auto"/>
        <w:bottom w:val="none" w:sz="0" w:space="0" w:color="auto"/>
        <w:right w:val="none" w:sz="0" w:space="0" w:color="auto"/>
      </w:divBdr>
    </w:div>
    <w:div w:id="2144959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89959A-E7C0-45D1-9ABE-CE6C964DC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1037</Words>
  <Characters>5912</Characters>
  <Application>Microsoft Office Word</Application>
  <DocSecurity>0</DocSecurity>
  <Lines>49</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Ayako</cp:lastModifiedBy>
  <cp:revision>7</cp:revision>
  <cp:lastPrinted>2010-04-02T09:58:00Z</cp:lastPrinted>
  <dcterms:created xsi:type="dcterms:W3CDTF">2015-11-06T10:24:00Z</dcterms:created>
  <dcterms:modified xsi:type="dcterms:W3CDTF">2015-11-06T10:28:00Z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