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89" w:rsidRPr="005D4ADF" w:rsidRDefault="009C596F" w:rsidP="005D4ADF">
      <w:pPr>
        <w:pStyle w:val="a1"/>
        <w:tabs>
          <w:tab w:val="right" w:pos="9216"/>
        </w:tabs>
        <w:spacing w:after="0"/>
        <w:rPr>
          <w:rFonts w:ascii="Times New Roman" w:eastAsiaTheme="minorEastAsia" w:hAnsi="Times New Roman"/>
          <w:noProof w:val="0"/>
          <w:lang w:eastAsia="zh-CN"/>
        </w:rPr>
      </w:pPr>
      <w:bookmarkStart w:id="0" w:name="OLE_LINK1"/>
      <w:bookmarkStart w:id="1" w:name="_Ref399006623"/>
      <w:bookmarkStart w:id="2" w:name="_Toc92513360"/>
      <w:bookmarkStart w:id="3" w:name="_Ref429863785"/>
      <w:r w:rsidRPr="005D4ADF">
        <w:rPr>
          <w:rFonts w:ascii="Times New Roman" w:eastAsia="SimSun" w:hAnsi="Times New Roman"/>
          <w:noProof w:val="0"/>
          <w:lang w:eastAsia="zh-CN"/>
        </w:rPr>
        <w:t xml:space="preserve">3GPP TSG </w:t>
      </w:r>
      <w:r w:rsidRPr="005D4ADF">
        <w:rPr>
          <w:rFonts w:ascii="Times New Roman" w:eastAsia="SimSun" w:hAnsi="Times New Roman" w:hint="eastAsia"/>
          <w:noProof w:val="0"/>
          <w:lang w:eastAsia="zh-CN"/>
        </w:rPr>
        <w:t>RAN</w:t>
      </w:r>
      <w:r w:rsidR="005A574F" w:rsidRPr="005D4ADF">
        <w:rPr>
          <w:rFonts w:ascii="Times New Roman" w:eastAsia="SimSun" w:hAnsi="Times New Roman"/>
          <w:noProof w:val="0"/>
          <w:lang w:eastAsia="zh-CN"/>
        </w:rPr>
        <w:t xml:space="preserve"> WG</w:t>
      </w:r>
      <w:r w:rsidRPr="005D4ADF">
        <w:rPr>
          <w:rFonts w:ascii="Times New Roman" w:eastAsia="SimSun" w:hAnsi="Times New Roman"/>
          <w:noProof w:val="0"/>
          <w:lang w:eastAsia="zh-CN"/>
        </w:rPr>
        <w:t>1</w:t>
      </w:r>
      <w:r w:rsidRPr="005D4ADF">
        <w:rPr>
          <w:rFonts w:ascii="Times New Roman" w:eastAsia="SimSun" w:hAnsi="Times New Roman" w:hint="eastAsia"/>
          <w:noProof w:val="0"/>
          <w:lang w:eastAsia="zh-CN"/>
        </w:rPr>
        <w:t xml:space="preserve"> Meeting #</w:t>
      </w:r>
      <w:r w:rsidRPr="005D4ADF">
        <w:rPr>
          <w:rFonts w:ascii="Times New Roman" w:eastAsia="SimSun" w:hAnsi="Times New Roman"/>
          <w:noProof w:val="0"/>
          <w:lang w:eastAsia="zh-CN"/>
        </w:rPr>
        <w:t>8</w:t>
      </w:r>
      <w:r w:rsidR="0048308A" w:rsidRPr="005D4ADF">
        <w:rPr>
          <w:rFonts w:ascii="Times New Roman" w:eastAsia="SimSun" w:hAnsi="Times New Roman"/>
          <w:noProof w:val="0"/>
          <w:lang w:eastAsia="zh-CN"/>
        </w:rPr>
        <w:t>3</w:t>
      </w:r>
      <w:r w:rsidR="00350D89" w:rsidRPr="005D4ADF">
        <w:rPr>
          <w:rFonts w:ascii="Times New Roman" w:eastAsia="SimSun" w:hAnsi="Times New Roman" w:hint="eastAsia"/>
          <w:noProof w:val="0"/>
          <w:lang w:eastAsia="zh-CN"/>
        </w:rPr>
        <w:t xml:space="preserve">   </w:t>
      </w:r>
      <w:r w:rsidR="00350D89" w:rsidRPr="005D4ADF">
        <w:rPr>
          <w:rFonts w:ascii="Times New Roman" w:eastAsia="SimSun" w:hAnsi="Times New Roman"/>
          <w:noProof w:val="0"/>
          <w:lang w:eastAsia="zh-CN"/>
        </w:rPr>
        <w:t xml:space="preserve">  </w:t>
      </w:r>
      <w:r w:rsidR="00350D89" w:rsidRPr="005D4ADF">
        <w:rPr>
          <w:rFonts w:ascii="Times New Roman" w:hAnsi="Times New Roman"/>
          <w:noProof w:val="0"/>
        </w:rPr>
        <w:tab/>
      </w:r>
      <w:r w:rsidR="006F4458" w:rsidRPr="005D4ADF">
        <w:rPr>
          <w:rFonts w:ascii="Times New Roman" w:hAnsi="Times New Roman"/>
          <w:noProof w:val="0"/>
        </w:rPr>
        <w:t>R1-156923</w:t>
      </w:r>
      <w:r w:rsidR="00350D89" w:rsidRPr="005D4ADF">
        <w:rPr>
          <w:rFonts w:ascii="Times New Roman" w:hAnsi="Times New Roman"/>
          <w:noProof w:val="0"/>
        </w:rPr>
        <w:tab/>
      </w:r>
      <w:r w:rsidR="00350D89" w:rsidRPr="005D4ADF">
        <w:rPr>
          <w:rFonts w:ascii="Times New Roman" w:hAnsi="Times New Roman"/>
          <w:noProof w:val="0"/>
        </w:rPr>
        <w:tab/>
      </w:r>
      <w:r w:rsidR="00350D89" w:rsidRPr="005D4ADF">
        <w:rPr>
          <w:rFonts w:ascii="Times New Roman" w:hAnsi="Times New Roman"/>
          <w:noProof w:val="0"/>
        </w:rPr>
        <w:tab/>
      </w:r>
      <w:r w:rsidR="00350D89" w:rsidRPr="005D4ADF">
        <w:rPr>
          <w:rFonts w:ascii="Times New Roman" w:hAnsi="Times New Roman"/>
          <w:noProof w:val="0"/>
        </w:rPr>
        <w:tab/>
      </w:r>
      <w:r w:rsidR="00350D89" w:rsidRPr="005D4ADF">
        <w:rPr>
          <w:rFonts w:ascii="Times New Roman" w:hAnsi="Times New Roman"/>
          <w:noProof w:val="0"/>
        </w:rPr>
        <w:tab/>
      </w:r>
      <w:r w:rsidR="00350D89" w:rsidRPr="005D4ADF">
        <w:rPr>
          <w:rFonts w:ascii="Times New Roman" w:hAnsi="Times New Roman"/>
          <w:noProof w:val="0"/>
        </w:rPr>
        <w:tab/>
      </w:r>
      <w:r w:rsidR="00350D89" w:rsidRPr="005D4ADF">
        <w:rPr>
          <w:rFonts w:ascii="Times New Roman" w:hAnsi="Times New Roman"/>
          <w:noProof w:val="0"/>
        </w:rPr>
        <w:tab/>
      </w:r>
      <w:r w:rsidR="00350D89" w:rsidRPr="005D4ADF">
        <w:rPr>
          <w:rFonts w:ascii="Times New Roman" w:hAnsi="Times New Roman"/>
          <w:noProof w:val="0"/>
        </w:rPr>
        <w:tab/>
      </w:r>
      <w:r w:rsidR="00350D89" w:rsidRPr="005D4ADF">
        <w:rPr>
          <w:rFonts w:ascii="Times New Roman" w:hAnsi="Times New Roman"/>
          <w:noProof w:val="0"/>
        </w:rPr>
        <w:tab/>
        <w:t>R</w:t>
      </w:r>
      <w:r w:rsidRPr="005D4ADF">
        <w:rPr>
          <w:rFonts w:ascii="Times New Roman" w:hAnsi="Times New Roman"/>
          <w:noProof w:val="0"/>
        </w:rPr>
        <w:t>1</w:t>
      </w:r>
      <w:r w:rsidR="00350D89" w:rsidRPr="005D4ADF">
        <w:rPr>
          <w:rFonts w:ascii="Times New Roman" w:hAnsi="Times New Roman"/>
          <w:noProof w:val="0"/>
        </w:rPr>
        <w:t>-</w:t>
      </w:r>
      <w:r w:rsidR="000D3545" w:rsidRPr="005D4ADF">
        <w:rPr>
          <w:rFonts w:ascii="Times New Roman" w:hAnsi="Times New Roman"/>
          <w:noProof w:val="0"/>
        </w:rPr>
        <w:t>15</w:t>
      </w:r>
      <w:r w:rsidR="000D3545" w:rsidRPr="005D4ADF">
        <w:rPr>
          <w:rFonts w:ascii="Times New Roman" w:eastAsiaTheme="minorEastAsia" w:hAnsi="Times New Roman" w:hint="eastAsia"/>
          <w:noProof w:val="0"/>
          <w:lang w:eastAsia="zh-CN"/>
        </w:rPr>
        <w:t>6923</w:t>
      </w:r>
    </w:p>
    <w:p w:rsidR="00350D89" w:rsidRPr="005D4ADF" w:rsidRDefault="0048308A" w:rsidP="005D4ADF">
      <w:pPr>
        <w:pStyle w:val="a1"/>
        <w:rPr>
          <w:rFonts w:ascii="Times New Roman" w:eastAsia="SimSun" w:hAnsi="Times New Roman"/>
          <w:noProof w:val="0"/>
          <w:lang w:eastAsia="zh-CN"/>
        </w:rPr>
      </w:pPr>
      <w:r w:rsidRPr="005D4ADF">
        <w:rPr>
          <w:rFonts w:ascii="Times New Roman" w:eastAsia="SimSun" w:hAnsi="Times New Roman"/>
          <w:noProof w:val="0"/>
          <w:lang w:eastAsia="zh-CN"/>
        </w:rPr>
        <w:t>Anaheim</w:t>
      </w:r>
      <w:r w:rsidR="00EF2C69" w:rsidRPr="005D4ADF">
        <w:rPr>
          <w:rFonts w:ascii="Times New Roman" w:eastAsia="SimSun" w:hAnsi="Times New Roman"/>
          <w:noProof w:val="0"/>
          <w:lang w:eastAsia="zh-CN"/>
        </w:rPr>
        <w:t>,</w:t>
      </w:r>
      <w:r w:rsidR="009C596F" w:rsidRPr="005D4ADF">
        <w:rPr>
          <w:rFonts w:ascii="Times New Roman" w:eastAsia="SimSun" w:hAnsi="Times New Roman"/>
          <w:noProof w:val="0"/>
          <w:lang w:eastAsia="zh-CN"/>
        </w:rPr>
        <w:t xml:space="preserve"> </w:t>
      </w:r>
      <w:r w:rsidRPr="005D4ADF">
        <w:rPr>
          <w:rFonts w:ascii="Times New Roman" w:eastAsia="SimSun" w:hAnsi="Times New Roman"/>
          <w:noProof w:val="0"/>
          <w:lang w:eastAsia="zh-CN"/>
        </w:rPr>
        <w:t>USA</w:t>
      </w:r>
      <w:r w:rsidR="009C596F" w:rsidRPr="005D4ADF">
        <w:rPr>
          <w:rFonts w:ascii="Times New Roman" w:eastAsia="SimSun" w:hAnsi="Times New Roman"/>
          <w:noProof w:val="0"/>
          <w:lang w:eastAsia="zh-CN"/>
        </w:rPr>
        <w:t xml:space="preserve">, </w:t>
      </w:r>
      <w:r w:rsidRPr="005D4ADF">
        <w:rPr>
          <w:rFonts w:ascii="Times New Roman" w:eastAsia="SimSun" w:hAnsi="Times New Roman"/>
          <w:noProof w:val="0"/>
          <w:lang w:eastAsia="zh-CN"/>
        </w:rPr>
        <w:t>November</w:t>
      </w:r>
      <w:r w:rsidR="00350D89" w:rsidRPr="005D4ADF">
        <w:rPr>
          <w:rFonts w:ascii="Times New Roman" w:eastAsia="SimSun" w:hAnsi="Times New Roman"/>
          <w:noProof w:val="0"/>
          <w:lang w:eastAsia="zh-CN"/>
        </w:rPr>
        <w:t xml:space="preserve"> </w:t>
      </w:r>
      <w:r w:rsidRPr="005D4ADF">
        <w:rPr>
          <w:rFonts w:ascii="Times New Roman" w:eastAsia="SimSun" w:hAnsi="Times New Roman"/>
          <w:noProof w:val="0"/>
          <w:lang w:eastAsia="zh-CN"/>
        </w:rPr>
        <w:t>1</w:t>
      </w:r>
      <w:r w:rsidR="009C596F" w:rsidRPr="005D4ADF">
        <w:rPr>
          <w:rFonts w:ascii="Times New Roman" w:eastAsia="SimSun" w:hAnsi="Times New Roman"/>
          <w:noProof w:val="0"/>
          <w:lang w:eastAsia="zh-CN"/>
        </w:rPr>
        <w:t>5</w:t>
      </w:r>
      <w:r w:rsidR="00350D89" w:rsidRPr="005D4ADF">
        <w:rPr>
          <w:rFonts w:ascii="Times New Roman" w:eastAsia="SimSun" w:hAnsi="Times New Roman"/>
          <w:noProof w:val="0"/>
          <w:lang w:eastAsia="zh-CN"/>
        </w:rPr>
        <w:t>-</w:t>
      </w:r>
      <w:r w:rsidRPr="005D4ADF">
        <w:rPr>
          <w:rFonts w:ascii="Times New Roman" w:eastAsia="SimSun" w:hAnsi="Times New Roman"/>
          <w:noProof w:val="0"/>
          <w:lang w:eastAsia="zh-CN"/>
        </w:rPr>
        <w:t>22</w:t>
      </w:r>
      <w:r w:rsidR="00350D89" w:rsidRPr="005D4ADF">
        <w:rPr>
          <w:rFonts w:ascii="Times New Roman" w:eastAsia="SimSun" w:hAnsi="Times New Roman"/>
          <w:noProof w:val="0"/>
          <w:lang w:eastAsia="zh-CN"/>
        </w:rPr>
        <w:t>, 2015</w:t>
      </w:r>
      <w:bookmarkEnd w:id="0"/>
    </w:p>
    <w:p w:rsidR="005A574F" w:rsidRPr="005D4ADF" w:rsidRDefault="005A574F" w:rsidP="005D4ADF">
      <w:pPr>
        <w:pBdr>
          <w:top w:val="single" w:sz="4" w:space="1" w:color="auto"/>
        </w:pBdr>
        <w:spacing w:after="0"/>
        <w:jc w:val="left"/>
        <w:rPr>
          <w:b/>
        </w:rPr>
      </w:pPr>
    </w:p>
    <w:p w:rsidR="005A574F" w:rsidRPr="005D4ADF" w:rsidRDefault="005A574F" w:rsidP="005D4ADF">
      <w:pPr>
        <w:spacing w:after="60"/>
        <w:ind w:left="1555" w:hanging="1555"/>
        <w:jc w:val="left"/>
        <w:rPr>
          <w:rFonts w:eastAsia="SimSun"/>
          <w:b/>
          <w:lang w:eastAsia="zh-CN"/>
        </w:rPr>
      </w:pPr>
      <w:r w:rsidRPr="005D4ADF">
        <w:rPr>
          <w:b/>
        </w:rPr>
        <w:t>Agen</w:t>
      </w:r>
      <w:r w:rsidRPr="005D4ADF">
        <w:rPr>
          <w:rFonts w:eastAsia="SimSun"/>
          <w:b/>
          <w:lang w:eastAsia="zh-CN"/>
        </w:rPr>
        <w:t>d</w:t>
      </w:r>
      <w:r w:rsidRPr="005D4ADF">
        <w:rPr>
          <w:b/>
        </w:rPr>
        <w:t xml:space="preserve">a Item:   </w:t>
      </w:r>
      <w:r w:rsidR="00E2616D" w:rsidRPr="005D4ADF">
        <w:rPr>
          <w:b/>
        </w:rPr>
        <w:tab/>
      </w:r>
      <w:r w:rsidR="00F9494A" w:rsidRPr="005D4ADF">
        <w:rPr>
          <w:rFonts w:hint="eastAsia"/>
          <w:b/>
          <w:lang w:eastAsia="zh-CN"/>
        </w:rPr>
        <w:t>6</w:t>
      </w:r>
      <w:r w:rsidRPr="005D4ADF">
        <w:rPr>
          <w:b/>
        </w:rPr>
        <w:t>.2.6.</w:t>
      </w:r>
      <w:r w:rsidR="00F9494A" w:rsidRPr="005D4ADF">
        <w:rPr>
          <w:rFonts w:hint="eastAsia"/>
          <w:b/>
          <w:lang w:eastAsia="zh-CN"/>
        </w:rPr>
        <w:t>2</w:t>
      </w:r>
    </w:p>
    <w:p w:rsidR="00350D89" w:rsidRPr="005D4ADF" w:rsidRDefault="00350D89" w:rsidP="005D4ADF">
      <w:pPr>
        <w:spacing w:after="60"/>
        <w:ind w:left="1555" w:hanging="1555"/>
        <w:jc w:val="left"/>
        <w:rPr>
          <w:b/>
        </w:rPr>
      </w:pPr>
      <w:r w:rsidRPr="005D4ADF">
        <w:rPr>
          <w:b/>
        </w:rPr>
        <w:t xml:space="preserve">Source: </w:t>
      </w:r>
      <w:r w:rsidR="005A574F" w:rsidRPr="005D4ADF">
        <w:rPr>
          <w:b/>
        </w:rPr>
        <w:t xml:space="preserve">       </w:t>
      </w:r>
      <w:r w:rsidR="00E2616D" w:rsidRPr="005D4ADF">
        <w:rPr>
          <w:b/>
        </w:rPr>
        <w:tab/>
      </w:r>
      <w:r w:rsidR="00EE0BB1">
        <w:rPr>
          <w:b/>
        </w:rPr>
        <w:t>Huawei, HiS</w:t>
      </w:r>
      <w:r w:rsidR="00142B2E" w:rsidRPr="005D4ADF">
        <w:rPr>
          <w:b/>
        </w:rPr>
        <w:t>ilicon</w:t>
      </w:r>
    </w:p>
    <w:p w:rsidR="00350D89" w:rsidRPr="005D4ADF" w:rsidRDefault="00350D89" w:rsidP="005D4ADF">
      <w:pPr>
        <w:spacing w:after="60"/>
        <w:ind w:left="1555" w:hanging="1555"/>
        <w:jc w:val="left"/>
        <w:rPr>
          <w:b/>
          <w:lang w:eastAsia="zh-CN"/>
        </w:rPr>
      </w:pPr>
      <w:r w:rsidRPr="005D4ADF">
        <w:rPr>
          <w:b/>
        </w:rPr>
        <w:t xml:space="preserve">Title: </w:t>
      </w:r>
      <w:r w:rsidR="005A574F" w:rsidRPr="005D4ADF">
        <w:rPr>
          <w:b/>
        </w:rPr>
        <w:t xml:space="preserve">         </w:t>
      </w:r>
      <w:r w:rsidR="00E2616D" w:rsidRPr="005D4ADF">
        <w:rPr>
          <w:b/>
        </w:rPr>
        <w:tab/>
      </w:r>
      <w:r w:rsidR="00DF31AA" w:rsidRPr="005D4ADF">
        <w:rPr>
          <w:b/>
        </w:rPr>
        <w:t>Multiple NB-</w:t>
      </w:r>
      <w:proofErr w:type="spellStart"/>
      <w:r w:rsidR="00B47D9F" w:rsidRPr="005D4ADF">
        <w:rPr>
          <w:b/>
        </w:rPr>
        <w:t>IoT</w:t>
      </w:r>
      <w:proofErr w:type="spellEnd"/>
      <w:r w:rsidR="00DF31AA" w:rsidRPr="005D4ADF">
        <w:rPr>
          <w:b/>
        </w:rPr>
        <w:t xml:space="preserve"> carrier deployment</w:t>
      </w:r>
    </w:p>
    <w:p w:rsidR="00350D89" w:rsidRPr="005D4ADF" w:rsidRDefault="00350D89" w:rsidP="005D4ADF">
      <w:pPr>
        <w:spacing w:after="60"/>
        <w:ind w:left="1555" w:hanging="1555"/>
        <w:jc w:val="left"/>
        <w:rPr>
          <w:rFonts w:eastAsia="SimSun"/>
          <w:b/>
          <w:lang w:eastAsia="zh-CN"/>
        </w:rPr>
      </w:pPr>
      <w:r w:rsidRPr="005D4ADF">
        <w:rPr>
          <w:b/>
        </w:rPr>
        <w:t>Document for:</w:t>
      </w:r>
      <w:bookmarkEnd w:id="1"/>
      <w:bookmarkEnd w:id="2"/>
      <w:r w:rsidR="005A574F" w:rsidRPr="005D4ADF">
        <w:rPr>
          <w:b/>
        </w:rPr>
        <w:t xml:space="preserve">  </w:t>
      </w:r>
      <w:r w:rsidR="00E2616D" w:rsidRPr="005D4ADF">
        <w:rPr>
          <w:b/>
        </w:rPr>
        <w:tab/>
      </w:r>
      <w:r w:rsidRPr="005D4ADF">
        <w:rPr>
          <w:rFonts w:eastAsia="SimSun" w:hint="eastAsia"/>
          <w:b/>
          <w:lang w:eastAsia="zh-CN"/>
        </w:rPr>
        <w:t>Discussion</w:t>
      </w:r>
      <w:r w:rsidR="00142B2E" w:rsidRPr="005D4ADF">
        <w:rPr>
          <w:rFonts w:eastAsia="SimSun"/>
          <w:b/>
          <w:lang w:eastAsia="zh-CN"/>
        </w:rPr>
        <w:t xml:space="preserve"> and decision</w:t>
      </w:r>
    </w:p>
    <w:p w:rsidR="005A574F" w:rsidRPr="005D4ADF" w:rsidRDefault="005A574F" w:rsidP="005D4ADF">
      <w:pPr>
        <w:pBdr>
          <w:bottom w:val="single" w:sz="4" w:space="1" w:color="auto"/>
        </w:pBdr>
        <w:spacing w:after="0"/>
        <w:jc w:val="left"/>
        <w:rPr>
          <w:rFonts w:eastAsia="SimSun"/>
          <w:b/>
          <w:lang w:eastAsia="zh-CN"/>
        </w:rPr>
      </w:pPr>
    </w:p>
    <w:p w:rsidR="00350D89" w:rsidRPr="00791012" w:rsidRDefault="00350D89" w:rsidP="00350D89">
      <w:pPr>
        <w:pStyle w:val="Heading1"/>
        <w:numPr>
          <w:ilvl w:val="0"/>
          <w:numId w:val="8"/>
        </w:numPr>
        <w:spacing w:after="240"/>
        <w:rPr>
          <w:b w:val="0"/>
          <w:sz w:val="30"/>
          <w:szCs w:val="30"/>
        </w:rPr>
      </w:pPr>
      <w:r w:rsidRPr="00791012">
        <w:rPr>
          <w:rFonts w:hint="eastAsia"/>
          <w:szCs w:val="28"/>
        </w:rPr>
        <w:t>Introduction</w:t>
      </w:r>
    </w:p>
    <w:p w:rsidR="000A34BA" w:rsidRPr="00791012" w:rsidRDefault="000B33A7">
      <w:pPr>
        <w:autoSpaceDE w:val="0"/>
        <w:autoSpaceDN w:val="0"/>
        <w:adjustRightInd w:val="0"/>
        <w:rPr>
          <w:rFonts w:eastAsia="SimSun"/>
          <w:kern w:val="2"/>
          <w:szCs w:val="22"/>
          <w:lang w:eastAsia="zh-CN"/>
        </w:rPr>
      </w:pPr>
      <w:r w:rsidRPr="00791012">
        <w:rPr>
          <w:rFonts w:eastAsia="SimSun"/>
          <w:kern w:val="2"/>
          <w:szCs w:val="22"/>
          <w:lang w:eastAsia="zh-CN"/>
        </w:rPr>
        <w:t>In RAN#69, a new WI called NB-</w:t>
      </w:r>
      <w:proofErr w:type="spellStart"/>
      <w:r w:rsidR="00B47D9F" w:rsidRPr="00791012">
        <w:rPr>
          <w:rFonts w:eastAsia="SimSun"/>
          <w:kern w:val="2"/>
          <w:szCs w:val="22"/>
          <w:lang w:eastAsia="zh-CN"/>
        </w:rPr>
        <w:t>IoT</w:t>
      </w:r>
      <w:proofErr w:type="spellEnd"/>
      <w:r w:rsidRPr="00791012">
        <w:rPr>
          <w:rFonts w:eastAsia="SimSun"/>
          <w:kern w:val="2"/>
          <w:szCs w:val="22"/>
          <w:lang w:eastAsia="zh-CN"/>
        </w:rPr>
        <w:t xml:space="preserve"> was created </w:t>
      </w:r>
      <w:fldSimple w:instr=" REF _Ref430609514 \n \h  \* MERGEFORMAT ">
        <w:r w:rsidRPr="00791012">
          <w:rPr>
            <w:rFonts w:eastAsia="SimSun"/>
            <w:kern w:val="2"/>
            <w:szCs w:val="22"/>
            <w:lang w:eastAsia="zh-CN"/>
          </w:rPr>
          <w:t>[1]</w:t>
        </w:r>
      </w:fldSimple>
      <w:r w:rsidRPr="00791012">
        <w:rPr>
          <w:rFonts w:eastAsia="SimSun"/>
          <w:kern w:val="2"/>
          <w:szCs w:val="22"/>
          <w:lang w:eastAsia="zh-CN"/>
        </w:rPr>
        <w:t xml:space="preserve">. This WI </w:t>
      </w:r>
      <w:r w:rsidR="0040520C" w:rsidRPr="00791012">
        <w:rPr>
          <w:rFonts w:eastAsia="SimSun"/>
          <w:kern w:val="2"/>
          <w:szCs w:val="22"/>
          <w:lang w:eastAsia="zh-CN"/>
        </w:rPr>
        <w:t xml:space="preserve">states </w:t>
      </w:r>
      <w:r w:rsidRPr="00791012">
        <w:rPr>
          <w:rFonts w:eastAsia="SimSun"/>
          <w:kern w:val="2"/>
          <w:szCs w:val="22"/>
          <w:lang w:eastAsia="zh-CN"/>
        </w:rPr>
        <w:t>that NB-</w:t>
      </w:r>
      <w:proofErr w:type="spellStart"/>
      <w:r w:rsidR="00B47D9F" w:rsidRPr="00791012">
        <w:rPr>
          <w:rFonts w:eastAsia="SimSun"/>
          <w:kern w:val="2"/>
          <w:szCs w:val="22"/>
          <w:lang w:eastAsia="zh-CN"/>
        </w:rPr>
        <w:t>I</w:t>
      </w:r>
      <w:r w:rsidR="00167EB4" w:rsidRPr="00791012">
        <w:rPr>
          <w:rFonts w:hint="eastAsia"/>
          <w:kern w:val="2"/>
          <w:szCs w:val="22"/>
          <w:lang w:eastAsia="zh-CN"/>
        </w:rPr>
        <w:t>o</w:t>
      </w:r>
      <w:r w:rsidR="00B47D9F" w:rsidRPr="00791012">
        <w:rPr>
          <w:rFonts w:eastAsia="SimSun"/>
          <w:kern w:val="2"/>
          <w:szCs w:val="22"/>
          <w:lang w:eastAsia="zh-CN"/>
        </w:rPr>
        <w:t>T</w:t>
      </w:r>
      <w:proofErr w:type="spellEnd"/>
      <w:r w:rsidRPr="00791012">
        <w:rPr>
          <w:rFonts w:eastAsia="SimSun"/>
          <w:kern w:val="2"/>
          <w:szCs w:val="22"/>
          <w:lang w:eastAsia="zh-CN"/>
        </w:rPr>
        <w:t xml:space="preserve"> </w:t>
      </w:r>
      <w:r w:rsidR="0040520C" w:rsidRPr="00791012">
        <w:rPr>
          <w:rFonts w:eastAsia="SimSun"/>
          <w:kern w:val="2"/>
          <w:szCs w:val="22"/>
          <w:lang w:eastAsia="zh-CN"/>
        </w:rPr>
        <w:t>will</w:t>
      </w:r>
      <w:r w:rsidRPr="00791012">
        <w:rPr>
          <w:rFonts w:eastAsia="SimSun"/>
          <w:kern w:val="2"/>
          <w:szCs w:val="22"/>
          <w:lang w:eastAsia="zh-CN"/>
        </w:rPr>
        <w:t xml:space="preserve"> support 3 different modes of operations:</w:t>
      </w:r>
    </w:p>
    <w:p w:rsidR="000A34BA" w:rsidRPr="00791012" w:rsidRDefault="000B33A7">
      <w:pPr>
        <w:autoSpaceDE w:val="0"/>
        <w:autoSpaceDN w:val="0"/>
        <w:adjustRightInd w:val="0"/>
        <w:rPr>
          <w:rFonts w:eastAsia="SimSun"/>
          <w:kern w:val="2"/>
          <w:szCs w:val="22"/>
          <w:lang w:eastAsia="zh-CN"/>
        </w:rPr>
      </w:pPr>
      <w:r w:rsidRPr="00791012">
        <w:rPr>
          <w:rFonts w:eastAsia="SimSun"/>
          <w:kern w:val="2"/>
          <w:szCs w:val="22"/>
          <w:lang w:eastAsia="zh-CN"/>
        </w:rPr>
        <w:t>1.</w:t>
      </w:r>
      <w:r w:rsidRPr="00791012">
        <w:rPr>
          <w:rFonts w:eastAsia="SimSun"/>
          <w:kern w:val="2"/>
          <w:szCs w:val="22"/>
          <w:lang w:eastAsia="zh-CN"/>
        </w:rPr>
        <w:tab/>
        <w:t>‘Stand-alone operation’ utilizing for example the spectrum currently being used by GERAN systems as a replacement of one or more GSM carriers</w:t>
      </w:r>
    </w:p>
    <w:p w:rsidR="000A34BA" w:rsidRPr="00791012" w:rsidRDefault="000B33A7">
      <w:pPr>
        <w:autoSpaceDE w:val="0"/>
        <w:autoSpaceDN w:val="0"/>
        <w:adjustRightInd w:val="0"/>
        <w:rPr>
          <w:rFonts w:eastAsia="SimSun"/>
          <w:kern w:val="2"/>
          <w:szCs w:val="22"/>
          <w:lang w:eastAsia="zh-CN"/>
        </w:rPr>
      </w:pPr>
      <w:r w:rsidRPr="00791012">
        <w:rPr>
          <w:rFonts w:eastAsia="SimSun"/>
          <w:kern w:val="2"/>
          <w:szCs w:val="22"/>
          <w:lang w:eastAsia="zh-CN"/>
        </w:rPr>
        <w:t>2.</w:t>
      </w:r>
      <w:r w:rsidRPr="00791012">
        <w:rPr>
          <w:rFonts w:eastAsia="SimSun"/>
          <w:kern w:val="2"/>
          <w:szCs w:val="22"/>
          <w:lang w:eastAsia="zh-CN"/>
        </w:rPr>
        <w:tab/>
        <w:t xml:space="preserve">‘Guard band operation’ utilizing the unused resource blocks within a LTE carrier’s guard-band </w:t>
      </w:r>
    </w:p>
    <w:p w:rsidR="000A34BA" w:rsidRPr="00791012" w:rsidRDefault="000B33A7">
      <w:pPr>
        <w:autoSpaceDE w:val="0"/>
        <w:autoSpaceDN w:val="0"/>
        <w:adjustRightInd w:val="0"/>
        <w:rPr>
          <w:rFonts w:eastAsia="SimSun"/>
          <w:kern w:val="2"/>
          <w:szCs w:val="22"/>
          <w:lang w:eastAsia="zh-CN"/>
        </w:rPr>
      </w:pPr>
      <w:r w:rsidRPr="00791012">
        <w:rPr>
          <w:rFonts w:eastAsia="SimSun"/>
          <w:kern w:val="2"/>
          <w:szCs w:val="22"/>
          <w:lang w:eastAsia="zh-CN"/>
        </w:rPr>
        <w:t>3.</w:t>
      </w:r>
      <w:r w:rsidRPr="00791012">
        <w:rPr>
          <w:rFonts w:eastAsia="SimSun"/>
          <w:kern w:val="2"/>
          <w:szCs w:val="22"/>
          <w:lang w:eastAsia="zh-CN"/>
        </w:rPr>
        <w:tab/>
        <w:t>‘In-band operation’ utilizing resource blocks within a normal LTE carrier</w:t>
      </w:r>
    </w:p>
    <w:p w:rsidR="000A34BA" w:rsidRPr="00791012" w:rsidRDefault="000B33A7">
      <w:pPr>
        <w:autoSpaceDE w:val="0"/>
        <w:autoSpaceDN w:val="0"/>
        <w:adjustRightInd w:val="0"/>
        <w:rPr>
          <w:rFonts w:eastAsia="SimSun"/>
          <w:kern w:val="2"/>
          <w:szCs w:val="22"/>
          <w:lang w:eastAsia="zh-CN"/>
        </w:rPr>
      </w:pPr>
      <w:r w:rsidRPr="00791012">
        <w:rPr>
          <w:rFonts w:eastAsia="SimSun"/>
          <w:kern w:val="2"/>
          <w:szCs w:val="22"/>
          <w:lang w:eastAsia="zh-CN"/>
        </w:rPr>
        <w:t xml:space="preserve">In order to support the larger number of connections, operators maybe allocate more bandwidth to </w:t>
      </w:r>
      <w:r w:rsidR="00844249" w:rsidRPr="00791012">
        <w:rPr>
          <w:rFonts w:hint="eastAsia"/>
          <w:kern w:val="2"/>
          <w:szCs w:val="22"/>
          <w:lang w:eastAsia="zh-CN"/>
        </w:rPr>
        <w:t>serve</w:t>
      </w:r>
      <w:r w:rsidR="00844249" w:rsidRPr="00791012">
        <w:rPr>
          <w:rFonts w:eastAsia="SimSun"/>
          <w:kern w:val="2"/>
          <w:szCs w:val="22"/>
          <w:lang w:eastAsia="zh-CN"/>
        </w:rPr>
        <w:t xml:space="preserve"> </w:t>
      </w:r>
      <w:r w:rsidRPr="00791012">
        <w:rPr>
          <w:rFonts w:eastAsia="SimSun"/>
          <w:kern w:val="2"/>
          <w:szCs w:val="22"/>
          <w:lang w:eastAsia="zh-CN"/>
        </w:rPr>
        <w:t xml:space="preserve">MTC UEs, for example: 1 MHz channel bandwidth is allocated. In this condition, </w:t>
      </w:r>
      <w:r w:rsidR="00E14914" w:rsidRPr="00791012">
        <w:rPr>
          <w:rFonts w:hint="eastAsia"/>
          <w:kern w:val="2"/>
          <w:szCs w:val="22"/>
          <w:lang w:eastAsia="zh-CN"/>
        </w:rPr>
        <w:t>h</w:t>
      </w:r>
      <w:r w:rsidR="00E14914" w:rsidRPr="00791012">
        <w:rPr>
          <w:rFonts w:eastAsia="SimSun"/>
          <w:kern w:val="2"/>
          <w:szCs w:val="22"/>
          <w:lang w:eastAsia="zh-CN"/>
        </w:rPr>
        <w:t xml:space="preserve">ow </w:t>
      </w:r>
      <w:r w:rsidRPr="00791012">
        <w:rPr>
          <w:rFonts w:eastAsia="SimSun"/>
          <w:kern w:val="2"/>
          <w:szCs w:val="22"/>
          <w:lang w:eastAsia="zh-CN"/>
        </w:rPr>
        <w:t>to configure and utilize</w:t>
      </w:r>
      <w:r w:rsidR="00844249" w:rsidRPr="00791012">
        <w:rPr>
          <w:rFonts w:hint="eastAsia"/>
          <w:kern w:val="2"/>
          <w:szCs w:val="22"/>
          <w:lang w:eastAsia="zh-CN"/>
        </w:rPr>
        <w:t xml:space="preserve"> the frequency</w:t>
      </w:r>
      <w:r w:rsidRPr="00791012">
        <w:rPr>
          <w:rFonts w:eastAsia="SimSun"/>
          <w:kern w:val="2"/>
          <w:szCs w:val="22"/>
          <w:lang w:eastAsia="zh-CN"/>
        </w:rPr>
        <w:t xml:space="preserve"> resource</w:t>
      </w:r>
      <w:r w:rsidR="00360C7D" w:rsidRPr="00791012">
        <w:rPr>
          <w:rFonts w:hint="eastAsia"/>
          <w:kern w:val="2"/>
          <w:szCs w:val="22"/>
          <w:lang w:eastAsia="zh-CN"/>
        </w:rPr>
        <w:t>s</w:t>
      </w:r>
      <w:r w:rsidRPr="00791012">
        <w:rPr>
          <w:rFonts w:eastAsia="SimSun"/>
          <w:kern w:val="2"/>
          <w:szCs w:val="22"/>
          <w:lang w:eastAsia="zh-CN"/>
        </w:rPr>
        <w:t xml:space="preserve"> is considered.</w:t>
      </w:r>
    </w:p>
    <w:p w:rsidR="000A34BA" w:rsidRPr="00791012" w:rsidRDefault="000B33A7">
      <w:pPr>
        <w:autoSpaceDE w:val="0"/>
        <w:autoSpaceDN w:val="0"/>
        <w:adjustRightInd w:val="0"/>
        <w:rPr>
          <w:rFonts w:eastAsia="SimSun"/>
          <w:kern w:val="2"/>
          <w:szCs w:val="22"/>
          <w:lang w:eastAsia="zh-CN"/>
        </w:rPr>
      </w:pPr>
      <w:r w:rsidRPr="00791012">
        <w:rPr>
          <w:rFonts w:eastAsia="SimSun"/>
          <w:kern w:val="2"/>
          <w:szCs w:val="22"/>
          <w:lang w:eastAsia="zh-CN"/>
        </w:rPr>
        <w:t>In this contribution, we describe</w:t>
      </w:r>
      <w:r w:rsidR="00D35621" w:rsidRPr="00791012">
        <w:rPr>
          <w:rFonts w:hint="eastAsia"/>
          <w:kern w:val="2"/>
          <w:szCs w:val="22"/>
          <w:lang w:eastAsia="zh-CN"/>
        </w:rPr>
        <w:t>d</w:t>
      </w:r>
      <w:r w:rsidRPr="00791012">
        <w:rPr>
          <w:rFonts w:eastAsia="SimSun"/>
          <w:kern w:val="2"/>
          <w:szCs w:val="22"/>
          <w:lang w:eastAsia="zh-CN"/>
        </w:rPr>
        <w:t xml:space="preserve"> the NB-</w:t>
      </w:r>
      <w:proofErr w:type="spellStart"/>
      <w:r w:rsidR="00167EB4" w:rsidRPr="00791012">
        <w:rPr>
          <w:rFonts w:eastAsia="SimSun"/>
          <w:kern w:val="2"/>
          <w:szCs w:val="22"/>
          <w:lang w:eastAsia="zh-CN"/>
        </w:rPr>
        <w:t>I</w:t>
      </w:r>
      <w:r w:rsidR="00167EB4" w:rsidRPr="00791012">
        <w:rPr>
          <w:rFonts w:hint="eastAsia"/>
          <w:kern w:val="2"/>
          <w:szCs w:val="22"/>
          <w:lang w:eastAsia="zh-CN"/>
        </w:rPr>
        <w:t>o</w:t>
      </w:r>
      <w:r w:rsidR="00167EB4" w:rsidRPr="00791012">
        <w:rPr>
          <w:rFonts w:eastAsia="SimSun"/>
          <w:kern w:val="2"/>
          <w:szCs w:val="22"/>
          <w:lang w:eastAsia="zh-CN"/>
        </w:rPr>
        <w:t>T</w:t>
      </w:r>
      <w:proofErr w:type="spellEnd"/>
      <w:r w:rsidR="00167EB4" w:rsidRPr="00791012">
        <w:rPr>
          <w:rFonts w:eastAsia="SimSun"/>
          <w:kern w:val="2"/>
          <w:szCs w:val="22"/>
          <w:lang w:eastAsia="zh-CN"/>
        </w:rPr>
        <w:t xml:space="preserve"> </w:t>
      </w:r>
      <w:r w:rsidRPr="00791012">
        <w:rPr>
          <w:rFonts w:eastAsia="SimSun"/>
          <w:kern w:val="2"/>
          <w:szCs w:val="22"/>
          <w:lang w:eastAsia="zh-CN"/>
        </w:rPr>
        <w:t xml:space="preserve">potential configurations as design reference. </w:t>
      </w:r>
    </w:p>
    <w:p w:rsidR="00E37411" w:rsidRPr="00791012" w:rsidRDefault="001D5065" w:rsidP="00E37411">
      <w:pPr>
        <w:pStyle w:val="Heading1"/>
        <w:numPr>
          <w:ilvl w:val="0"/>
          <w:numId w:val="8"/>
        </w:numPr>
        <w:spacing w:after="240"/>
        <w:rPr>
          <w:b w:val="0"/>
          <w:szCs w:val="28"/>
        </w:rPr>
      </w:pPr>
      <w:r w:rsidRPr="00791012">
        <w:rPr>
          <w:rFonts w:hint="eastAsia"/>
          <w:szCs w:val="28"/>
          <w:lang w:eastAsia="zh-CN"/>
        </w:rPr>
        <w:t>Deployment scenarios for NB-</w:t>
      </w:r>
      <w:proofErr w:type="spellStart"/>
      <w:r w:rsidR="00B47D9F" w:rsidRPr="00791012">
        <w:rPr>
          <w:rFonts w:hint="eastAsia"/>
          <w:szCs w:val="28"/>
          <w:lang w:eastAsia="zh-CN"/>
        </w:rPr>
        <w:t>IoT</w:t>
      </w:r>
      <w:proofErr w:type="spellEnd"/>
    </w:p>
    <w:p w:rsidR="00E37411" w:rsidRPr="00791012" w:rsidRDefault="001526F1" w:rsidP="00E37411">
      <w:pPr>
        <w:pStyle w:val="Heading2"/>
        <w:numPr>
          <w:ilvl w:val="1"/>
          <w:numId w:val="0"/>
        </w:numPr>
        <w:autoSpaceDE w:val="0"/>
        <w:autoSpaceDN w:val="0"/>
        <w:adjustRightInd w:val="0"/>
        <w:ind w:left="576" w:hanging="576"/>
        <w:rPr>
          <w:lang w:eastAsia="zh-CN"/>
        </w:rPr>
      </w:pPr>
      <w:r w:rsidRPr="00791012">
        <w:rPr>
          <w:lang w:eastAsia="zh-CN"/>
        </w:rPr>
        <w:t>2.1 The typical deployment scenarios based on single NB-</w:t>
      </w:r>
      <w:proofErr w:type="spellStart"/>
      <w:r w:rsidR="00B47D9F" w:rsidRPr="00791012">
        <w:rPr>
          <w:lang w:eastAsia="zh-CN"/>
        </w:rPr>
        <w:t>I</w:t>
      </w:r>
      <w:r w:rsidR="00B47D9F" w:rsidRPr="00791012">
        <w:rPr>
          <w:rFonts w:hint="eastAsia"/>
          <w:lang w:eastAsia="zh-CN"/>
        </w:rPr>
        <w:t>o</w:t>
      </w:r>
      <w:r w:rsidR="00B47D9F" w:rsidRPr="00791012">
        <w:rPr>
          <w:lang w:eastAsia="zh-CN"/>
        </w:rPr>
        <w:t>T</w:t>
      </w:r>
      <w:proofErr w:type="spellEnd"/>
      <w:r w:rsidRPr="00791012">
        <w:rPr>
          <w:lang w:eastAsia="zh-CN"/>
        </w:rPr>
        <w:t xml:space="preserve"> carrier</w:t>
      </w:r>
    </w:p>
    <w:p w:rsidR="000A34BA" w:rsidRPr="00791012" w:rsidRDefault="001D5065">
      <w:pPr>
        <w:rPr>
          <w:kern w:val="2"/>
          <w:lang w:eastAsia="zh-CN"/>
        </w:rPr>
      </w:pPr>
      <w:r w:rsidRPr="00791012">
        <w:rPr>
          <w:rFonts w:hint="eastAsia"/>
          <w:kern w:val="2"/>
          <w:lang w:eastAsia="zh-CN"/>
        </w:rPr>
        <w:t>Based on WID descriptions, the following deployment scenarios</w:t>
      </w:r>
      <w:r w:rsidR="00AF6E44" w:rsidRPr="00791012">
        <w:rPr>
          <w:kern w:val="2"/>
          <w:lang w:eastAsia="zh-CN"/>
        </w:rPr>
        <w:t>—</w:t>
      </w:r>
      <w:r w:rsidR="00AF6E44" w:rsidRPr="00791012">
        <w:rPr>
          <w:rFonts w:hint="eastAsia"/>
          <w:kern w:val="2"/>
          <w:lang w:eastAsia="zh-CN"/>
        </w:rPr>
        <w:t>stand-alone,</w:t>
      </w:r>
      <w:r w:rsidR="00213DBC" w:rsidRPr="00791012">
        <w:rPr>
          <w:rFonts w:hint="eastAsia"/>
          <w:kern w:val="2"/>
          <w:lang w:eastAsia="zh-CN"/>
        </w:rPr>
        <w:t xml:space="preserve"> </w:t>
      </w:r>
      <w:r w:rsidR="00AF6E44" w:rsidRPr="00791012">
        <w:rPr>
          <w:rFonts w:hint="eastAsia"/>
          <w:kern w:val="2"/>
          <w:lang w:eastAsia="zh-CN"/>
        </w:rPr>
        <w:t>in-band and guard-band</w:t>
      </w:r>
      <w:r w:rsidRPr="00791012">
        <w:rPr>
          <w:rFonts w:hint="eastAsia"/>
          <w:kern w:val="2"/>
          <w:lang w:eastAsia="zh-CN"/>
        </w:rPr>
        <w:t xml:space="preserve"> will be supported.</w:t>
      </w:r>
    </w:p>
    <w:p w:rsidR="0040520C" w:rsidRPr="00791012" w:rsidRDefault="0040520C">
      <w:pPr>
        <w:rPr>
          <w:kern w:val="2"/>
          <w:lang w:eastAsia="zh-CN"/>
        </w:rPr>
      </w:pPr>
    </w:p>
    <w:p w:rsidR="000A34BA" w:rsidRPr="00791012" w:rsidRDefault="000B33A7">
      <w:pPr>
        <w:autoSpaceDE w:val="0"/>
        <w:autoSpaceDN w:val="0"/>
        <w:adjustRightInd w:val="0"/>
        <w:rPr>
          <w:rFonts w:eastAsia="SimSun"/>
          <w:kern w:val="2"/>
          <w:szCs w:val="22"/>
          <w:lang w:eastAsia="zh-CN"/>
        </w:rPr>
      </w:pPr>
      <w:r w:rsidRPr="00791012">
        <w:rPr>
          <w:rFonts w:eastAsia="SimSun"/>
          <w:kern w:val="2"/>
          <w:szCs w:val="22"/>
          <w:lang w:eastAsia="zh-CN"/>
        </w:rPr>
        <w:t xml:space="preserve">For stand-alone operation, </w:t>
      </w:r>
      <w:r w:rsidR="0040520C" w:rsidRPr="00791012">
        <w:rPr>
          <w:rFonts w:eastAsia="SimSun"/>
          <w:kern w:val="2"/>
          <w:szCs w:val="22"/>
          <w:lang w:eastAsia="zh-CN"/>
        </w:rPr>
        <w:t xml:space="preserve">the </w:t>
      </w:r>
      <w:r w:rsidRPr="00791012">
        <w:rPr>
          <w:rFonts w:eastAsia="SimSun"/>
          <w:kern w:val="2"/>
          <w:szCs w:val="22"/>
          <w:lang w:eastAsia="zh-CN"/>
        </w:rPr>
        <w:t xml:space="preserve">system can utilize </w:t>
      </w:r>
      <w:r w:rsidR="0040520C" w:rsidRPr="00791012">
        <w:rPr>
          <w:rFonts w:eastAsia="SimSun"/>
          <w:kern w:val="2"/>
          <w:szCs w:val="22"/>
          <w:lang w:eastAsia="zh-CN"/>
        </w:rPr>
        <w:t xml:space="preserve">re-farmed </w:t>
      </w:r>
      <w:r w:rsidRPr="00791012">
        <w:rPr>
          <w:rFonts w:eastAsia="SimSun"/>
          <w:kern w:val="2"/>
          <w:szCs w:val="22"/>
          <w:lang w:eastAsia="zh-CN"/>
        </w:rPr>
        <w:t>GSM carrier(s),</w:t>
      </w:r>
      <w:r w:rsidR="0040520C" w:rsidRPr="00791012">
        <w:rPr>
          <w:rFonts w:eastAsia="SimSun"/>
          <w:kern w:val="2"/>
          <w:szCs w:val="22"/>
          <w:lang w:eastAsia="zh-CN"/>
        </w:rPr>
        <w:t xml:space="preserve"> </w:t>
      </w:r>
      <w:r w:rsidR="00C22EEF" w:rsidRPr="00791012">
        <w:rPr>
          <w:rFonts w:hint="eastAsia"/>
          <w:kern w:val="2"/>
          <w:szCs w:val="22"/>
          <w:lang w:eastAsia="zh-CN"/>
        </w:rPr>
        <w:t xml:space="preserve">and </w:t>
      </w:r>
      <w:r w:rsidRPr="00791012">
        <w:rPr>
          <w:rFonts w:eastAsia="SimSun"/>
          <w:kern w:val="2"/>
          <w:szCs w:val="22"/>
          <w:lang w:eastAsia="zh-CN"/>
        </w:rPr>
        <w:t xml:space="preserve">according to capacity requirement, one or more carriers can be deployed. </w:t>
      </w:r>
      <w:r w:rsidR="0040520C" w:rsidRPr="00791012">
        <w:rPr>
          <w:rFonts w:eastAsia="SimSun"/>
          <w:kern w:val="2"/>
          <w:szCs w:val="22"/>
          <w:lang w:eastAsia="zh-CN"/>
        </w:rPr>
        <w:t>F</w:t>
      </w:r>
      <w:r w:rsidRPr="00791012">
        <w:rPr>
          <w:rFonts w:eastAsia="SimSun"/>
          <w:kern w:val="2"/>
          <w:szCs w:val="22"/>
          <w:lang w:eastAsia="zh-CN"/>
        </w:rPr>
        <w:t xml:space="preserve">or stand-alone, more power can be supported, so </w:t>
      </w:r>
      <w:r w:rsidR="00213DBC" w:rsidRPr="00791012">
        <w:rPr>
          <w:rFonts w:hint="eastAsia"/>
          <w:kern w:val="2"/>
          <w:szCs w:val="22"/>
          <w:lang w:eastAsia="zh-CN"/>
        </w:rPr>
        <w:t xml:space="preserve">that </w:t>
      </w:r>
      <w:r w:rsidRPr="00791012">
        <w:rPr>
          <w:rFonts w:eastAsia="SimSun"/>
          <w:kern w:val="2"/>
          <w:szCs w:val="22"/>
          <w:lang w:eastAsia="zh-CN"/>
        </w:rPr>
        <w:t>20dB+</w:t>
      </w:r>
      <w:r w:rsidR="00213DBC" w:rsidRPr="00791012">
        <w:rPr>
          <w:rFonts w:hint="eastAsia"/>
          <w:kern w:val="2"/>
          <w:szCs w:val="22"/>
          <w:lang w:eastAsia="zh-CN"/>
        </w:rPr>
        <w:t xml:space="preserve"> coverage enhancement can be achieved</w:t>
      </w:r>
      <w:r w:rsidRPr="00791012">
        <w:rPr>
          <w:rFonts w:eastAsia="SimSun"/>
          <w:kern w:val="2"/>
          <w:szCs w:val="22"/>
          <w:lang w:eastAsia="zh-CN"/>
        </w:rPr>
        <w:t>.</w:t>
      </w:r>
    </w:p>
    <w:p w:rsidR="000A34BA" w:rsidRPr="00791012" w:rsidRDefault="000B33A7">
      <w:pPr>
        <w:autoSpaceDE w:val="0"/>
        <w:autoSpaceDN w:val="0"/>
        <w:adjustRightInd w:val="0"/>
        <w:rPr>
          <w:rFonts w:eastAsia="SimSun"/>
          <w:kern w:val="2"/>
          <w:szCs w:val="22"/>
          <w:lang w:eastAsia="zh-CN"/>
        </w:rPr>
      </w:pPr>
      <w:r w:rsidRPr="00791012">
        <w:rPr>
          <w:rFonts w:eastAsia="SimSun"/>
          <w:kern w:val="2"/>
          <w:szCs w:val="22"/>
          <w:lang w:eastAsia="zh-CN"/>
        </w:rPr>
        <w:t xml:space="preserve">For </w:t>
      </w:r>
      <w:r w:rsidR="0040520C" w:rsidRPr="00791012">
        <w:rPr>
          <w:rFonts w:eastAsia="SimSun"/>
          <w:kern w:val="2"/>
          <w:szCs w:val="22"/>
          <w:lang w:eastAsia="zh-CN"/>
        </w:rPr>
        <w:t>i</w:t>
      </w:r>
      <w:r w:rsidRPr="00791012">
        <w:rPr>
          <w:rFonts w:eastAsia="SimSun"/>
          <w:kern w:val="2"/>
          <w:szCs w:val="22"/>
          <w:lang w:eastAsia="zh-CN"/>
        </w:rPr>
        <w:t xml:space="preserve">n-band operation, </w:t>
      </w:r>
      <w:r w:rsidR="0040520C" w:rsidRPr="00791012">
        <w:rPr>
          <w:rFonts w:eastAsia="SimSun"/>
          <w:kern w:val="2"/>
          <w:szCs w:val="22"/>
          <w:lang w:eastAsia="zh-CN"/>
        </w:rPr>
        <w:t xml:space="preserve">the </w:t>
      </w:r>
      <w:r w:rsidRPr="00791012">
        <w:rPr>
          <w:rFonts w:eastAsia="SimSun"/>
          <w:kern w:val="2"/>
          <w:szCs w:val="22"/>
          <w:lang w:eastAsia="zh-CN"/>
        </w:rPr>
        <w:t>system can utilize resource blocks within a</w:t>
      </w:r>
      <w:r w:rsidR="0040520C" w:rsidRPr="00791012">
        <w:rPr>
          <w:rFonts w:eastAsia="SimSun"/>
          <w:kern w:val="2"/>
          <w:szCs w:val="22"/>
          <w:lang w:eastAsia="zh-CN"/>
        </w:rPr>
        <w:t>n</w:t>
      </w:r>
      <w:r w:rsidRPr="00791012">
        <w:rPr>
          <w:rFonts w:eastAsia="SimSun"/>
          <w:kern w:val="2"/>
          <w:szCs w:val="22"/>
          <w:lang w:eastAsia="zh-CN"/>
        </w:rPr>
        <w:t xml:space="preserve"> LTE carrier</w:t>
      </w:r>
      <w:r w:rsidR="0040520C" w:rsidRPr="00791012">
        <w:rPr>
          <w:rFonts w:eastAsia="SimSun"/>
          <w:kern w:val="2"/>
          <w:szCs w:val="22"/>
          <w:lang w:eastAsia="zh-CN"/>
        </w:rPr>
        <w:t>.</w:t>
      </w:r>
      <w:r w:rsidR="00887338" w:rsidRPr="00791012">
        <w:rPr>
          <w:rFonts w:eastAsia="SimSun" w:hint="eastAsia"/>
          <w:kern w:val="2"/>
          <w:szCs w:val="22"/>
          <w:lang w:eastAsia="zh-CN"/>
        </w:rPr>
        <w:t xml:space="preserve"> </w:t>
      </w:r>
      <w:r w:rsidRPr="00791012">
        <w:rPr>
          <w:rFonts w:eastAsia="SimSun"/>
          <w:kern w:val="2"/>
          <w:szCs w:val="22"/>
          <w:lang w:eastAsia="zh-CN"/>
        </w:rPr>
        <w:t xml:space="preserve">Based on the RAN1#82bis conclusion, the </w:t>
      </w:r>
      <w:r w:rsidR="00D24B60" w:rsidRPr="00791012">
        <w:rPr>
          <w:rFonts w:eastAsia="SimSun"/>
          <w:kern w:val="2"/>
          <w:szCs w:val="22"/>
          <w:lang w:eastAsia="zh-CN"/>
        </w:rPr>
        <w:t xml:space="preserve">maximum </w:t>
      </w:r>
      <w:r w:rsidRPr="00791012">
        <w:rPr>
          <w:rFonts w:eastAsia="SimSun"/>
          <w:kern w:val="2"/>
          <w:szCs w:val="22"/>
          <w:lang w:eastAsia="zh-CN"/>
        </w:rPr>
        <w:t xml:space="preserve">values for power boosting can be </w:t>
      </w:r>
      <w:r w:rsidR="00983FF0" w:rsidRPr="00791012">
        <w:rPr>
          <w:rFonts w:hint="eastAsia"/>
          <w:kern w:val="2"/>
          <w:szCs w:val="22"/>
          <w:lang w:eastAsia="zh-CN"/>
        </w:rPr>
        <w:t>6</w:t>
      </w:r>
      <w:r w:rsidR="00983FF0" w:rsidRPr="00791012">
        <w:rPr>
          <w:rFonts w:eastAsia="SimSun"/>
          <w:kern w:val="2"/>
          <w:szCs w:val="22"/>
          <w:lang w:eastAsia="zh-CN"/>
        </w:rPr>
        <w:t xml:space="preserve">dB </w:t>
      </w:r>
      <w:r w:rsidR="0040520C" w:rsidRPr="00791012">
        <w:rPr>
          <w:rFonts w:eastAsia="SimSun"/>
          <w:kern w:val="2"/>
          <w:szCs w:val="22"/>
          <w:lang w:eastAsia="zh-CN"/>
        </w:rPr>
        <w:t xml:space="preserve">if one LTE PRB is </w:t>
      </w:r>
      <w:r w:rsidR="004C1E73" w:rsidRPr="00791012">
        <w:rPr>
          <w:rFonts w:eastAsia="SimSun"/>
          <w:kern w:val="2"/>
          <w:szCs w:val="22"/>
          <w:lang w:eastAsia="zh-CN"/>
        </w:rPr>
        <w:t>used</w:t>
      </w:r>
      <w:r w:rsidR="0040520C" w:rsidRPr="00791012">
        <w:rPr>
          <w:rFonts w:eastAsia="SimSun"/>
          <w:kern w:val="2"/>
          <w:szCs w:val="22"/>
          <w:lang w:eastAsia="zh-CN"/>
        </w:rPr>
        <w:t xml:space="preserve"> </w:t>
      </w:r>
      <w:r w:rsidRPr="00791012">
        <w:rPr>
          <w:rFonts w:eastAsia="SimSun"/>
          <w:kern w:val="2"/>
          <w:szCs w:val="22"/>
          <w:lang w:eastAsia="zh-CN"/>
        </w:rPr>
        <w:t>or 6dB</w:t>
      </w:r>
      <w:r w:rsidR="0040520C" w:rsidRPr="00791012">
        <w:rPr>
          <w:rFonts w:eastAsia="SimSun"/>
          <w:kern w:val="2"/>
          <w:szCs w:val="22"/>
          <w:lang w:eastAsia="zh-CN"/>
        </w:rPr>
        <w:t xml:space="preserve"> in one PRB and 3 dB in other PRBs if more than one LTE PRB is used,</w:t>
      </w:r>
      <w:r w:rsidRPr="00791012">
        <w:rPr>
          <w:rFonts w:eastAsia="SimSun"/>
          <w:kern w:val="2"/>
          <w:szCs w:val="22"/>
          <w:lang w:eastAsia="zh-CN"/>
        </w:rPr>
        <w:t xml:space="preserve"> within a 10MHz system bandwidth</w:t>
      </w:r>
      <w:r w:rsidR="0040520C" w:rsidRPr="00791012">
        <w:rPr>
          <w:rFonts w:eastAsia="SimSun"/>
          <w:kern w:val="2"/>
          <w:szCs w:val="22"/>
          <w:lang w:eastAsia="zh-CN"/>
        </w:rPr>
        <w:t>.</w:t>
      </w:r>
      <w:r w:rsidRPr="00791012">
        <w:rPr>
          <w:rFonts w:eastAsia="SimSun"/>
          <w:kern w:val="2"/>
          <w:szCs w:val="22"/>
          <w:lang w:eastAsia="zh-CN"/>
        </w:rPr>
        <w:t xml:space="preserve"> </w:t>
      </w:r>
      <w:r w:rsidR="0040520C" w:rsidRPr="00791012">
        <w:rPr>
          <w:rFonts w:eastAsia="SimSun"/>
          <w:kern w:val="2"/>
          <w:szCs w:val="22"/>
          <w:lang w:eastAsia="zh-CN"/>
        </w:rPr>
        <w:t>W</w:t>
      </w:r>
      <w:r w:rsidRPr="00791012">
        <w:rPr>
          <w:rFonts w:eastAsia="SimSun"/>
          <w:kern w:val="2"/>
          <w:szCs w:val="22"/>
          <w:lang w:eastAsia="zh-CN"/>
        </w:rPr>
        <w:t>hether 6dB can be applied is up to RAN4’s conclusion, if maximum value of power boosting is 3dB (the effective transmission power is 32dB</w:t>
      </w:r>
      <w:r w:rsidR="001C5570" w:rsidRPr="00791012">
        <w:rPr>
          <w:rFonts w:hint="eastAsia"/>
          <w:kern w:val="2"/>
          <w:szCs w:val="22"/>
          <w:lang w:eastAsia="zh-CN"/>
        </w:rPr>
        <w:t>m</w:t>
      </w:r>
      <w:r w:rsidRPr="00791012">
        <w:rPr>
          <w:rFonts w:eastAsia="SimSun"/>
          <w:kern w:val="2"/>
          <w:szCs w:val="22"/>
          <w:lang w:eastAsia="zh-CN"/>
        </w:rPr>
        <w:t xml:space="preserve">), 20dB coverage enhancement </w:t>
      </w:r>
      <w:r w:rsidR="00913B5C" w:rsidRPr="00791012">
        <w:rPr>
          <w:rFonts w:eastAsia="SimSun"/>
          <w:kern w:val="2"/>
          <w:szCs w:val="22"/>
          <w:lang w:eastAsia="zh-CN"/>
        </w:rPr>
        <w:t xml:space="preserve">(CE) </w:t>
      </w:r>
      <w:r w:rsidR="004C1E73" w:rsidRPr="00791012">
        <w:rPr>
          <w:rFonts w:hint="eastAsia"/>
          <w:kern w:val="2"/>
          <w:szCs w:val="22"/>
          <w:lang w:eastAsia="zh-CN"/>
        </w:rPr>
        <w:t xml:space="preserve">for </w:t>
      </w:r>
      <w:r w:rsidR="0040520C" w:rsidRPr="00791012">
        <w:rPr>
          <w:rFonts w:eastAsia="SimSun"/>
          <w:kern w:val="2"/>
          <w:szCs w:val="22"/>
          <w:lang w:eastAsia="zh-CN"/>
        </w:rPr>
        <w:t xml:space="preserve">in-band </w:t>
      </w:r>
      <w:r w:rsidR="004C1E73" w:rsidRPr="00791012">
        <w:rPr>
          <w:rFonts w:eastAsia="SimSun"/>
          <w:kern w:val="2"/>
          <w:szCs w:val="22"/>
          <w:lang w:eastAsia="zh-CN"/>
        </w:rPr>
        <w:t>may</w:t>
      </w:r>
      <w:r w:rsidR="004C1E73" w:rsidRPr="00791012">
        <w:rPr>
          <w:rFonts w:hint="eastAsia"/>
          <w:kern w:val="2"/>
          <w:szCs w:val="22"/>
          <w:lang w:eastAsia="zh-CN"/>
        </w:rPr>
        <w:t xml:space="preserve"> </w:t>
      </w:r>
      <w:r w:rsidR="004C1E73" w:rsidRPr="00791012">
        <w:rPr>
          <w:rFonts w:eastAsia="SimSun"/>
          <w:kern w:val="2"/>
          <w:szCs w:val="22"/>
          <w:lang w:eastAsia="zh-CN"/>
        </w:rPr>
        <w:t xml:space="preserve">be </w:t>
      </w:r>
      <w:r w:rsidRPr="00791012">
        <w:rPr>
          <w:rFonts w:eastAsia="SimSun"/>
          <w:kern w:val="2"/>
          <w:szCs w:val="22"/>
          <w:lang w:eastAsia="zh-CN"/>
        </w:rPr>
        <w:t xml:space="preserve">too hard to </w:t>
      </w:r>
      <w:r w:rsidR="004C1E73" w:rsidRPr="00791012">
        <w:rPr>
          <w:rFonts w:hint="eastAsia"/>
          <w:kern w:val="2"/>
          <w:szCs w:val="22"/>
          <w:lang w:eastAsia="zh-CN"/>
        </w:rPr>
        <w:t xml:space="preserve">be </w:t>
      </w:r>
      <w:r w:rsidRPr="00791012">
        <w:rPr>
          <w:rFonts w:eastAsia="SimSun"/>
          <w:kern w:val="2"/>
          <w:szCs w:val="22"/>
          <w:lang w:eastAsia="zh-CN"/>
        </w:rPr>
        <w:t>realize</w:t>
      </w:r>
      <w:r w:rsidR="004C1E73" w:rsidRPr="00791012">
        <w:rPr>
          <w:rFonts w:hint="eastAsia"/>
          <w:kern w:val="2"/>
          <w:szCs w:val="22"/>
          <w:lang w:eastAsia="zh-CN"/>
        </w:rPr>
        <w:t>d</w:t>
      </w:r>
      <w:r w:rsidRPr="00791012">
        <w:rPr>
          <w:rFonts w:eastAsia="SimSun"/>
          <w:kern w:val="2"/>
          <w:szCs w:val="22"/>
          <w:lang w:eastAsia="zh-CN"/>
        </w:rPr>
        <w:t xml:space="preserve">, because the design target for synchronization channel is that </w:t>
      </w:r>
      <w:r w:rsidR="0040520C" w:rsidRPr="00791012">
        <w:rPr>
          <w:rFonts w:eastAsia="SimSun"/>
          <w:kern w:val="2"/>
          <w:szCs w:val="22"/>
          <w:lang w:eastAsia="zh-CN"/>
        </w:rPr>
        <w:t>NB-</w:t>
      </w:r>
      <w:r w:rsidRPr="00791012">
        <w:rPr>
          <w:rFonts w:eastAsia="SimSun"/>
          <w:kern w:val="2"/>
          <w:szCs w:val="22"/>
          <w:lang w:eastAsia="zh-CN"/>
        </w:rPr>
        <w:t xml:space="preserve">PSS can satisfy 20dB CE under </w:t>
      </w:r>
      <w:r w:rsidR="004C1E73" w:rsidRPr="00791012">
        <w:rPr>
          <w:rFonts w:hint="eastAsia"/>
          <w:kern w:val="2"/>
          <w:szCs w:val="22"/>
          <w:lang w:eastAsia="zh-CN"/>
        </w:rPr>
        <w:t xml:space="preserve">the condition of </w:t>
      </w:r>
      <w:r w:rsidRPr="00791012">
        <w:rPr>
          <w:rFonts w:eastAsia="SimSun"/>
          <w:kern w:val="2"/>
          <w:szCs w:val="22"/>
          <w:lang w:eastAsia="zh-CN"/>
        </w:rPr>
        <w:t>35dBm transmission power</w:t>
      </w:r>
      <w:r w:rsidR="00730C95" w:rsidRPr="00791012">
        <w:rPr>
          <w:rFonts w:hint="eastAsia"/>
          <w:kern w:val="2"/>
          <w:szCs w:val="22"/>
          <w:lang w:eastAsia="zh-CN"/>
        </w:rPr>
        <w:t>, the possible way is to relax the related requirements</w:t>
      </w:r>
      <w:r w:rsidRPr="00791012">
        <w:rPr>
          <w:rFonts w:eastAsia="SimSun"/>
          <w:kern w:val="2"/>
          <w:szCs w:val="22"/>
          <w:lang w:eastAsia="zh-CN"/>
        </w:rPr>
        <w:t>.</w:t>
      </w:r>
    </w:p>
    <w:p w:rsidR="000A34BA" w:rsidRPr="00791012" w:rsidRDefault="000B33A7">
      <w:pPr>
        <w:autoSpaceDE w:val="0"/>
        <w:autoSpaceDN w:val="0"/>
        <w:adjustRightInd w:val="0"/>
        <w:rPr>
          <w:rFonts w:eastAsia="SimSun"/>
          <w:kern w:val="2"/>
          <w:szCs w:val="22"/>
          <w:lang w:eastAsia="zh-CN"/>
        </w:rPr>
      </w:pPr>
      <w:r w:rsidRPr="00791012">
        <w:rPr>
          <w:rFonts w:eastAsia="SimSun"/>
          <w:kern w:val="2"/>
          <w:szCs w:val="22"/>
          <w:lang w:eastAsia="zh-CN"/>
        </w:rPr>
        <w:t xml:space="preserve">For </w:t>
      </w:r>
      <w:r w:rsidR="00913B5C" w:rsidRPr="00791012">
        <w:rPr>
          <w:rFonts w:eastAsia="SimSun"/>
          <w:kern w:val="2"/>
          <w:szCs w:val="22"/>
          <w:lang w:eastAsia="zh-CN"/>
        </w:rPr>
        <w:t>g</w:t>
      </w:r>
      <w:r w:rsidRPr="00791012">
        <w:rPr>
          <w:rFonts w:eastAsia="SimSun"/>
          <w:kern w:val="2"/>
          <w:szCs w:val="22"/>
          <w:lang w:eastAsia="zh-CN"/>
        </w:rPr>
        <w:t>uard</w:t>
      </w:r>
      <w:r w:rsidR="00913B5C" w:rsidRPr="00791012">
        <w:rPr>
          <w:rFonts w:eastAsia="SimSun"/>
          <w:kern w:val="2"/>
          <w:szCs w:val="22"/>
          <w:lang w:eastAsia="zh-CN"/>
        </w:rPr>
        <w:t>-</w:t>
      </w:r>
      <w:r w:rsidRPr="00791012">
        <w:rPr>
          <w:rFonts w:eastAsia="SimSun"/>
          <w:kern w:val="2"/>
          <w:szCs w:val="22"/>
          <w:lang w:eastAsia="zh-CN"/>
        </w:rPr>
        <w:t xml:space="preserve">band operation, </w:t>
      </w:r>
      <w:r w:rsidR="00913B5C" w:rsidRPr="00791012">
        <w:rPr>
          <w:rFonts w:eastAsia="SimSun"/>
          <w:kern w:val="2"/>
          <w:szCs w:val="22"/>
          <w:lang w:eastAsia="zh-CN"/>
        </w:rPr>
        <w:t xml:space="preserve">the </w:t>
      </w:r>
      <w:r w:rsidRPr="00791012">
        <w:rPr>
          <w:rFonts w:eastAsia="SimSun"/>
          <w:kern w:val="2"/>
          <w:szCs w:val="22"/>
          <w:lang w:eastAsia="zh-CN"/>
        </w:rPr>
        <w:t xml:space="preserve">system can utilize the unused </w:t>
      </w:r>
      <w:r w:rsidR="00BA667A" w:rsidRPr="00791012">
        <w:rPr>
          <w:rFonts w:hint="eastAsia"/>
          <w:kern w:val="2"/>
          <w:szCs w:val="22"/>
          <w:lang w:eastAsia="zh-CN"/>
        </w:rPr>
        <w:t>frequency resources</w:t>
      </w:r>
      <w:r w:rsidRPr="00791012">
        <w:rPr>
          <w:rFonts w:eastAsia="SimSun"/>
          <w:kern w:val="2"/>
          <w:szCs w:val="22"/>
          <w:lang w:eastAsia="zh-CN"/>
        </w:rPr>
        <w:t xml:space="preserve"> within a LTE carrier’s guard-band. </w:t>
      </w:r>
      <w:r w:rsidR="005200F9" w:rsidRPr="00791012">
        <w:rPr>
          <w:rFonts w:eastAsia="SimSun"/>
          <w:kern w:val="2"/>
          <w:szCs w:val="22"/>
          <w:lang w:eastAsia="zh-CN"/>
        </w:rPr>
        <w:t>Such deployments can have the following advantages compared to in-band deployments</w:t>
      </w:r>
      <w:r w:rsidRPr="00791012">
        <w:rPr>
          <w:rFonts w:eastAsia="SimSun"/>
          <w:kern w:val="2"/>
          <w:szCs w:val="22"/>
          <w:lang w:eastAsia="zh-CN"/>
        </w:rPr>
        <w:t>:</w:t>
      </w:r>
    </w:p>
    <w:p w:rsidR="000A34BA" w:rsidRPr="00791012" w:rsidRDefault="000B33A7">
      <w:pPr>
        <w:pStyle w:val="ListParagraph"/>
        <w:numPr>
          <w:ilvl w:val="0"/>
          <w:numId w:val="29"/>
        </w:numPr>
        <w:autoSpaceDE w:val="0"/>
        <w:autoSpaceDN w:val="0"/>
        <w:adjustRightInd w:val="0"/>
        <w:ind w:firstLineChars="0"/>
        <w:rPr>
          <w:rFonts w:eastAsia="SimSun"/>
          <w:kern w:val="2"/>
          <w:szCs w:val="22"/>
          <w:lang w:eastAsia="zh-CN"/>
        </w:rPr>
      </w:pPr>
      <w:r w:rsidRPr="00791012">
        <w:rPr>
          <w:rFonts w:eastAsia="SimSun"/>
          <w:kern w:val="2"/>
          <w:szCs w:val="22"/>
          <w:lang w:eastAsia="zh-CN"/>
        </w:rPr>
        <w:t xml:space="preserve">Can fully utilize the reserved resources to </w:t>
      </w:r>
      <w:r w:rsidR="005200F9" w:rsidRPr="00791012">
        <w:rPr>
          <w:rFonts w:eastAsia="SimSun"/>
          <w:kern w:val="2"/>
          <w:szCs w:val="22"/>
          <w:lang w:eastAsia="zh-CN"/>
        </w:rPr>
        <w:t xml:space="preserve">increase </w:t>
      </w:r>
      <w:r w:rsidRPr="00791012">
        <w:rPr>
          <w:rFonts w:eastAsia="SimSun"/>
          <w:kern w:val="2"/>
          <w:szCs w:val="22"/>
          <w:lang w:eastAsia="zh-CN"/>
        </w:rPr>
        <w:t>the</w:t>
      </w:r>
      <w:r w:rsidR="005200F9" w:rsidRPr="00791012">
        <w:rPr>
          <w:rFonts w:eastAsia="SimSun"/>
          <w:kern w:val="2"/>
          <w:szCs w:val="22"/>
          <w:lang w:eastAsia="zh-CN"/>
        </w:rPr>
        <w:t xml:space="preserve"> business</w:t>
      </w:r>
      <w:r w:rsidRPr="00791012">
        <w:rPr>
          <w:rFonts w:eastAsia="SimSun"/>
          <w:kern w:val="2"/>
          <w:szCs w:val="22"/>
          <w:lang w:eastAsia="zh-CN"/>
        </w:rPr>
        <w:t xml:space="preserve"> value of </w:t>
      </w:r>
      <w:r w:rsidR="005200F9" w:rsidRPr="00791012">
        <w:rPr>
          <w:rFonts w:eastAsia="SimSun"/>
          <w:kern w:val="2"/>
          <w:szCs w:val="22"/>
          <w:lang w:eastAsia="zh-CN"/>
        </w:rPr>
        <w:t xml:space="preserve">a </w:t>
      </w:r>
      <w:r w:rsidRPr="00791012">
        <w:rPr>
          <w:rFonts w:eastAsia="SimSun"/>
          <w:kern w:val="2"/>
          <w:szCs w:val="22"/>
          <w:lang w:eastAsia="zh-CN"/>
        </w:rPr>
        <w:t>spectrum</w:t>
      </w:r>
      <w:r w:rsidR="005200F9" w:rsidRPr="00791012">
        <w:rPr>
          <w:rFonts w:eastAsia="SimSun"/>
          <w:kern w:val="2"/>
          <w:szCs w:val="22"/>
          <w:lang w:eastAsia="zh-CN"/>
        </w:rPr>
        <w:t xml:space="preserve"> </w:t>
      </w:r>
      <w:r w:rsidR="000E5244" w:rsidRPr="00791012">
        <w:rPr>
          <w:rFonts w:eastAsia="SimSun"/>
          <w:kern w:val="2"/>
          <w:szCs w:val="22"/>
          <w:lang w:eastAsia="zh-CN"/>
        </w:rPr>
        <w:t>license</w:t>
      </w:r>
    </w:p>
    <w:p w:rsidR="000358AB" w:rsidRPr="00791012" w:rsidRDefault="00776C7F" w:rsidP="000358AB">
      <w:pPr>
        <w:pStyle w:val="ListParagraph"/>
        <w:numPr>
          <w:ilvl w:val="0"/>
          <w:numId w:val="29"/>
        </w:numPr>
        <w:autoSpaceDE w:val="0"/>
        <w:autoSpaceDN w:val="0"/>
        <w:adjustRightInd w:val="0"/>
        <w:ind w:firstLineChars="0"/>
        <w:rPr>
          <w:rFonts w:eastAsia="SimSun"/>
          <w:kern w:val="2"/>
          <w:szCs w:val="22"/>
          <w:lang w:eastAsia="zh-CN"/>
        </w:rPr>
      </w:pPr>
      <w:r w:rsidRPr="00791012">
        <w:rPr>
          <w:rFonts w:hint="eastAsia"/>
          <w:kern w:val="2"/>
          <w:szCs w:val="22"/>
          <w:lang w:eastAsia="zh-CN"/>
        </w:rPr>
        <w:t>M</w:t>
      </w:r>
      <w:r w:rsidR="000358AB" w:rsidRPr="00791012">
        <w:rPr>
          <w:rFonts w:eastAsia="SimSun"/>
          <w:kern w:val="2"/>
          <w:szCs w:val="22"/>
          <w:lang w:eastAsia="zh-CN"/>
        </w:rPr>
        <w:t xml:space="preserve">ore </w:t>
      </w:r>
      <w:r w:rsidR="00D24B60" w:rsidRPr="00791012">
        <w:rPr>
          <w:rFonts w:eastAsia="SimSun"/>
          <w:kern w:val="2"/>
          <w:szCs w:val="22"/>
          <w:lang w:eastAsia="zh-CN"/>
        </w:rPr>
        <w:t xml:space="preserve">transmit </w:t>
      </w:r>
      <w:r w:rsidR="000B33A7" w:rsidRPr="00791012">
        <w:rPr>
          <w:rFonts w:eastAsia="SimSun"/>
          <w:kern w:val="2"/>
          <w:szCs w:val="22"/>
          <w:lang w:eastAsia="zh-CN"/>
        </w:rPr>
        <w:t xml:space="preserve">power can </w:t>
      </w:r>
      <w:r w:rsidR="00D24B60" w:rsidRPr="00791012">
        <w:rPr>
          <w:rFonts w:eastAsia="SimSun"/>
          <w:kern w:val="2"/>
          <w:szCs w:val="22"/>
          <w:lang w:eastAsia="zh-CN"/>
        </w:rPr>
        <w:t>used</w:t>
      </w:r>
      <w:r w:rsidR="000B33A7" w:rsidRPr="00791012">
        <w:rPr>
          <w:rFonts w:eastAsia="SimSun"/>
          <w:kern w:val="2"/>
          <w:szCs w:val="22"/>
          <w:lang w:eastAsia="zh-CN"/>
        </w:rPr>
        <w:t xml:space="preserve">, for example: </w:t>
      </w:r>
      <w:r w:rsidR="00754485" w:rsidRPr="00791012">
        <w:rPr>
          <w:rFonts w:eastAsia="SimSun"/>
          <w:kern w:val="2"/>
          <w:szCs w:val="22"/>
          <w:lang w:eastAsia="zh-CN"/>
        </w:rPr>
        <w:t xml:space="preserve">DL transmit power of </w:t>
      </w:r>
      <w:r w:rsidR="000B33A7" w:rsidRPr="00791012">
        <w:rPr>
          <w:rFonts w:eastAsia="SimSun"/>
          <w:kern w:val="2"/>
          <w:szCs w:val="22"/>
          <w:lang w:eastAsia="zh-CN"/>
        </w:rPr>
        <w:t>38dBm or 35dBm for separate PA</w:t>
      </w:r>
      <w:r w:rsidR="00754485" w:rsidRPr="00791012">
        <w:rPr>
          <w:rFonts w:eastAsia="SimSun"/>
          <w:kern w:val="2"/>
          <w:szCs w:val="22"/>
          <w:lang w:eastAsia="zh-CN"/>
        </w:rPr>
        <w:t>. F</w:t>
      </w:r>
      <w:r w:rsidR="000B33A7" w:rsidRPr="00791012">
        <w:rPr>
          <w:rFonts w:eastAsia="SimSun"/>
          <w:kern w:val="2"/>
          <w:szCs w:val="22"/>
          <w:lang w:eastAsia="zh-CN"/>
        </w:rPr>
        <w:t>or this power boosting</w:t>
      </w:r>
      <w:r w:rsidR="00754485" w:rsidRPr="00791012">
        <w:rPr>
          <w:rFonts w:eastAsia="SimSun"/>
          <w:kern w:val="2"/>
          <w:szCs w:val="22"/>
          <w:lang w:eastAsia="zh-CN"/>
        </w:rPr>
        <w:t xml:space="preserve"> level</w:t>
      </w:r>
      <w:r w:rsidR="000B33A7" w:rsidRPr="00791012">
        <w:rPr>
          <w:rFonts w:eastAsia="SimSun"/>
          <w:kern w:val="2"/>
          <w:szCs w:val="22"/>
          <w:lang w:eastAsia="zh-CN"/>
        </w:rPr>
        <w:t xml:space="preserve">, </w:t>
      </w:r>
      <w:r w:rsidR="00754485" w:rsidRPr="00791012">
        <w:rPr>
          <w:rFonts w:eastAsia="SimSun"/>
          <w:kern w:val="2"/>
          <w:szCs w:val="22"/>
          <w:lang w:eastAsia="zh-CN"/>
        </w:rPr>
        <w:t xml:space="preserve">the </w:t>
      </w:r>
      <w:r w:rsidR="000B33A7" w:rsidRPr="00791012">
        <w:rPr>
          <w:rFonts w:eastAsia="SimSun"/>
          <w:kern w:val="2"/>
          <w:szCs w:val="22"/>
          <w:lang w:eastAsia="zh-CN"/>
        </w:rPr>
        <w:t xml:space="preserve">CE </w:t>
      </w:r>
      <w:r w:rsidR="00754485" w:rsidRPr="00791012">
        <w:rPr>
          <w:rFonts w:eastAsia="SimSun"/>
          <w:kern w:val="2"/>
          <w:szCs w:val="22"/>
          <w:lang w:eastAsia="zh-CN"/>
        </w:rPr>
        <w:t xml:space="preserve">target </w:t>
      </w:r>
      <w:r w:rsidR="000B33A7" w:rsidRPr="00791012">
        <w:rPr>
          <w:rFonts w:eastAsia="SimSun"/>
          <w:kern w:val="2"/>
          <w:szCs w:val="22"/>
          <w:lang w:eastAsia="zh-CN"/>
        </w:rPr>
        <w:t>is eas</w:t>
      </w:r>
      <w:r w:rsidR="00754485" w:rsidRPr="00791012">
        <w:rPr>
          <w:rFonts w:eastAsia="SimSun"/>
          <w:kern w:val="2"/>
          <w:szCs w:val="22"/>
          <w:lang w:eastAsia="zh-CN"/>
        </w:rPr>
        <w:t>ier</w:t>
      </w:r>
      <w:r w:rsidR="000B33A7" w:rsidRPr="00791012">
        <w:rPr>
          <w:rFonts w:eastAsia="SimSun"/>
          <w:kern w:val="2"/>
          <w:szCs w:val="22"/>
          <w:lang w:eastAsia="zh-CN"/>
        </w:rPr>
        <w:t xml:space="preserve"> to </w:t>
      </w:r>
      <w:r w:rsidR="004C1E73" w:rsidRPr="00791012">
        <w:rPr>
          <w:rFonts w:hint="eastAsia"/>
          <w:kern w:val="2"/>
          <w:szCs w:val="22"/>
          <w:lang w:eastAsia="zh-CN"/>
        </w:rPr>
        <w:t xml:space="preserve">be </w:t>
      </w:r>
      <w:r w:rsidR="000B33A7" w:rsidRPr="00791012">
        <w:rPr>
          <w:rFonts w:eastAsia="SimSun"/>
          <w:kern w:val="2"/>
          <w:szCs w:val="22"/>
          <w:lang w:eastAsia="zh-CN"/>
        </w:rPr>
        <w:t>achieve</w:t>
      </w:r>
      <w:r w:rsidR="004C1E73" w:rsidRPr="00791012">
        <w:rPr>
          <w:rFonts w:hint="eastAsia"/>
          <w:kern w:val="2"/>
          <w:szCs w:val="22"/>
          <w:lang w:eastAsia="zh-CN"/>
        </w:rPr>
        <w:t>d</w:t>
      </w:r>
      <w:r w:rsidR="00754485" w:rsidRPr="00791012">
        <w:rPr>
          <w:rFonts w:eastAsia="SimSun"/>
          <w:kern w:val="2"/>
          <w:szCs w:val="22"/>
          <w:lang w:eastAsia="zh-CN"/>
        </w:rPr>
        <w:t>.</w:t>
      </w:r>
      <w:r w:rsidR="000B33A7" w:rsidRPr="00791012">
        <w:rPr>
          <w:rFonts w:eastAsia="SimSun"/>
          <w:kern w:val="2"/>
          <w:szCs w:val="22"/>
          <w:lang w:eastAsia="zh-CN"/>
        </w:rPr>
        <w:t xml:space="preserve"> </w:t>
      </w:r>
    </w:p>
    <w:p w:rsidR="001526F1" w:rsidRPr="00791012" w:rsidRDefault="001526F1" w:rsidP="001526F1">
      <w:pPr>
        <w:autoSpaceDE w:val="0"/>
        <w:autoSpaceDN w:val="0"/>
        <w:adjustRightInd w:val="0"/>
        <w:rPr>
          <w:kern w:val="2"/>
          <w:szCs w:val="22"/>
          <w:lang w:eastAsia="zh-CN"/>
        </w:rPr>
      </w:pPr>
    </w:p>
    <w:p w:rsidR="001D5065" w:rsidRPr="00791012" w:rsidRDefault="001526F1" w:rsidP="001D5065">
      <w:pPr>
        <w:pStyle w:val="Heading2"/>
        <w:numPr>
          <w:ilvl w:val="1"/>
          <w:numId w:val="0"/>
        </w:numPr>
        <w:autoSpaceDE w:val="0"/>
        <w:autoSpaceDN w:val="0"/>
        <w:adjustRightInd w:val="0"/>
        <w:ind w:left="576" w:hanging="576"/>
        <w:rPr>
          <w:lang w:eastAsia="zh-CN"/>
        </w:rPr>
      </w:pPr>
      <w:r w:rsidRPr="00791012">
        <w:rPr>
          <w:lang w:eastAsia="zh-CN"/>
        </w:rPr>
        <w:lastRenderedPageBreak/>
        <w:t>2.2 The typical deployment scenarios based on multiple NB-</w:t>
      </w:r>
      <w:proofErr w:type="spellStart"/>
      <w:r w:rsidR="00B47D9F" w:rsidRPr="00791012">
        <w:rPr>
          <w:lang w:eastAsia="zh-CN"/>
        </w:rPr>
        <w:t>I</w:t>
      </w:r>
      <w:r w:rsidR="00B47D9F" w:rsidRPr="00791012">
        <w:rPr>
          <w:rFonts w:hint="eastAsia"/>
          <w:lang w:eastAsia="zh-CN"/>
        </w:rPr>
        <w:t>o</w:t>
      </w:r>
      <w:r w:rsidR="00B47D9F" w:rsidRPr="00791012">
        <w:rPr>
          <w:lang w:eastAsia="zh-CN"/>
        </w:rPr>
        <w:t>T</w:t>
      </w:r>
      <w:proofErr w:type="spellEnd"/>
      <w:r w:rsidRPr="00791012">
        <w:rPr>
          <w:lang w:eastAsia="zh-CN"/>
        </w:rPr>
        <w:t xml:space="preserve"> carriers</w:t>
      </w:r>
    </w:p>
    <w:p w:rsidR="000A34BA" w:rsidRPr="00791012" w:rsidRDefault="000B33A7">
      <w:pPr>
        <w:autoSpaceDE w:val="0"/>
        <w:autoSpaceDN w:val="0"/>
        <w:adjustRightInd w:val="0"/>
        <w:rPr>
          <w:rFonts w:eastAsia="SimSun"/>
          <w:kern w:val="2"/>
          <w:szCs w:val="22"/>
          <w:lang w:eastAsia="zh-CN"/>
        </w:rPr>
      </w:pPr>
      <w:r w:rsidRPr="00791012">
        <w:rPr>
          <w:rFonts w:eastAsia="SimSun"/>
          <w:kern w:val="2"/>
          <w:szCs w:val="22"/>
          <w:lang w:eastAsia="zh-CN"/>
        </w:rPr>
        <w:t xml:space="preserve">In order to support </w:t>
      </w:r>
      <w:r w:rsidR="004C1E73" w:rsidRPr="00791012">
        <w:rPr>
          <w:rFonts w:hint="eastAsia"/>
          <w:kern w:val="2"/>
          <w:szCs w:val="22"/>
          <w:lang w:eastAsia="zh-CN"/>
        </w:rPr>
        <w:t>larger</w:t>
      </w:r>
      <w:r w:rsidR="004C1E73" w:rsidRPr="00791012">
        <w:rPr>
          <w:rFonts w:eastAsia="SimSun"/>
          <w:kern w:val="2"/>
          <w:szCs w:val="22"/>
          <w:lang w:eastAsia="zh-CN"/>
        </w:rPr>
        <w:t xml:space="preserve"> </w:t>
      </w:r>
      <w:r w:rsidRPr="00791012">
        <w:rPr>
          <w:rFonts w:eastAsia="SimSun"/>
          <w:kern w:val="2"/>
          <w:szCs w:val="22"/>
          <w:lang w:eastAsia="zh-CN"/>
        </w:rPr>
        <w:t xml:space="preserve">number of connections, the straightforward method is to allocate multiple </w:t>
      </w:r>
      <w:r w:rsidR="000D57BF" w:rsidRPr="00791012">
        <w:rPr>
          <w:rFonts w:eastAsia="SimSun"/>
          <w:kern w:val="2"/>
          <w:szCs w:val="22"/>
          <w:lang w:eastAsia="zh-CN"/>
        </w:rPr>
        <w:t>NB-</w:t>
      </w:r>
      <w:proofErr w:type="spellStart"/>
      <w:r w:rsidR="000D57BF" w:rsidRPr="00791012">
        <w:rPr>
          <w:rFonts w:eastAsia="SimSun"/>
          <w:kern w:val="2"/>
          <w:szCs w:val="22"/>
          <w:lang w:eastAsia="zh-CN"/>
        </w:rPr>
        <w:t>I</w:t>
      </w:r>
      <w:r w:rsidR="00B47D9F" w:rsidRPr="00791012">
        <w:rPr>
          <w:rFonts w:hint="eastAsia"/>
          <w:kern w:val="2"/>
          <w:szCs w:val="22"/>
          <w:lang w:eastAsia="zh-CN"/>
        </w:rPr>
        <w:t>o</w:t>
      </w:r>
      <w:r w:rsidR="000D57BF" w:rsidRPr="00791012">
        <w:rPr>
          <w:rFonts w:eastAsia="SimSun"/>
          <w:kern w:val="2"/>
          <w:szCs w:val="22"/>
          <w:lang w:eastAsia="zh-CN"/>
        </w:rPr>
        <w:t>T</w:t>
      </w:r>
      <w:proofErr w:type="spellEnd"/>
      <w:r w:rsidR="000D57BF" w:rsidRPr="00791012">
        <w:rPr>
          <w:rFonts w:eastAsia="SimSun"/>
          <w:kern w:val="2"/>
          <w:szCs w:val="22"/>
          <w:lang w:eastAsia="zh-CN"/>
        </w:rPr>
        <w:t xml:space="preserve"> </w:t>
      </w:r>
      <w:r w:rsidRPr="00791012">
        <w:rPr>
          <w:rFonts w:eastAsia="SimSun"/>
          <w:kern w:val="2"/>
          <w:szCs w:val="22"/>
          <w:lang w:eastAsia="zh-CN"/>
        </w:rPr>
        <w:t xml:space="preserve">carriers and </w:t>
      </w:r>
      <w:r w:rsidR="00DD08C1" w:rsidRPr="00791012">
        <w:rPr>
          <w:rFonts w:eastAsia="SimSun"/>
          <w:kern w:val="2"/>
          <w:szCs w:val="22"/>
          <w:lang w:eastAsia="zh-CN"/>
        </w:rPr>
        <w:t>each</w:t>
      </w:r>
      <w:r w:rsidRPr="00791012">
        <w:rPr>
          <w:rFonts w:eastAsia="SimSun"/>
          <w:kern w:val="2"/>
          <w:szCs w:val="22"/>
          <w:lang w:eastAsia="zh-CN"/>
        </w:rPr>
        <w:t xml:space="preserve"> carrier can work independently. But the drawbacks</w:t>
      </w:r>
      <w:r w:rsidR="00BA667A" w:rsidRPr="00791012">
        <w:rPr>
          <w:rFonts w:eastAsia="SimSun"/>
          <w:kern w:val="2"/>
          <w:szCs w:val="22"/>
          <w:lang w:eastAsia="zh-CN"/>
        </w:rPr>
        <w:t xml:space="preserve"> </w:t>
      </w:r>
      <w:r w:rsidR="00BA667A" w:rsidRPr="00791012">
        <w:rPr>
          <w:rFonts w:hint="eastAsia"/>
          <w:kern w:val="2"/>
          <w:szCs w:val="22"/>
          <w:lang w:eastAsia="zh-CN"/>
        </w:rPr>
        <w:t xml:space="preserve">are </w:t>
      </w:r>
      <w:r w:rsidR="00BA667A" w:rsidRPr="00791012">
        <w:rPr>
          <w:rFonts w:eastAsia="SimSun"/>
          <w:kern w:val="2"/>
          <w:szCs w:val="22"/>
          <w:lang w:eastAsia="zh-CN"/>
        </w:rPr>
        <w:t>obvious</w:t>
      </w:r>
      <w:r w:rsidR="00BA667A" w:rsidRPr="00791012">
        <w:rPr>
          <w:rFonts w:hint="eastAsia"/>
          <w:kern w:val="2"/>
          <w:szCs w:val="22"/>
          <w:lang w:eastAsia="zh-CN"/>
        </w:rPr>
        <w:t xml:space="preserve"> which</w:t>
      </w:r>
      <w:r w:rsidRPr="00791012">
        <w:rPr>
          <w:rFonts w:eastAsia="SimSun"/>
          <w:kern w:val="2"/>
          <w:szCs w:val="22"/>
          <w:lang w:eastAsia="zh-CN"/>
        </w:rPr>
        <w:t xml:space="preserve"> </w:t>
      </w:r>
      <w:r w:rsidR="00DD08C1" w:rsidRPr="00791012">
        <w:rPr>
          <w:rFonts w:eastAsia="SimSun"/>
          <w:kern w:val="2"/>
          <w:szCs w:val="22"/>
          <w:lang w:eastAsia="zh-CN"/>
        </w:rPr>
        <w:t>include:</w:t>
      </w:r>
      <w:r w:rsidRPr="00791012">
        <w:rPr>
          <w:rFonts w:eastAsia="SimSun"/>
          <w:kern w:val="2"/>
          <w:szCs w:val="22"/>
          <w:lang w:eastAsia="zh-CN"/>
        </w:rPr>
        <w:t xml:space="preserve"> </w:t>
      </w:r>
    </w:p>
    <w:p w:rsidR="000A34BA" w:rsidRPr="00791012" w:rsidRDefault="000B33A7">
      <w:pPr>
        <w:pStyle w:val="ListParagraph"/>
        <w:numPr>
          <w:ilvl w:val="0"/>
          <w:numId w:val="30"/>
        </w:numPr>
        <w:autoSpaceDE w:val="0"/>
        <w:autoSpaceDN w:val="0"/>
        <w:adjustRightInd w:val="0"/>
        <w:ind w:firstLineChars="0"/>
        <w:rPr>
          <w:rFonts w:eastAsia="SimSun"/>
          <w:kern w:val="2"/>
          <w:szCs w:val="22"/>
          <w:lang w:eastAsia="zh-CN"/>
        </w:rPr>
      </w:pPr>
      <w:r w:rsidRPr="00791012">
        <w:rPr>
          <w:rFonts w:eastAsia="SimSun"/>
          <w:kern w:val="2"/>
          <w:szCs w:val="22"/>
          <w:lang w:eastAsia="zh-CN"/>
        </w:rPr>
        <w:t>The overhead of common channels is larger</w:t>
      </w:r>
      <w:r w:rsidR="004C1E73" w:rsidRPr="00791012">
        <w:rPr>
          <w:rFonts w:hint="eastAsia"/>
          <w:kern w:val="2"/>
          <w:szCs w:val="22"/>
          <w:lang w:eastAsia="zh-CN"/>
        </w:rPr>
        <w:t>.</w:t>
      </w:r>
    </w:p>
    <w:p w:rsidR="000A34BA" w:rsidRPr="00791012" w:rsidRDefault="000B33A7">
      <w:pPr>
        <w:pStyle w:val="ListParagraph"/>
        <w:numPr>
          <w:ilvl w:val="0"/>
          <w:numId w:val="30"/>
        </w:numPr>
        <w:autoSpaceDE w:val="0"/>
        <w:autoSpaceDN w:val="0"/>
        <w:adjustRightInd w:val="0"/>
        <w:ind w:firstLineChars="0"/>
        <w:rPr>
          <w:rFonts w:eastAsia="SimSun"/>
          <w:kern w:val="2"/>
          <w:szCs w:val="22"/>
          <w:lang w:eastAsia="zh-CN"/>
        </w:rPr>
      </w:pPr>
      <w:r w:rsidRPr="00791012">
        <w:rPr>
          <w:rFonts w:eastAsia="SimSun"/>
          <w:kern w:val="2"/>
          <w:szCs w:val="22"/>
          <w:lang w:eastAsia="zh-CN"/>
        </w:rPr>
        <w:t xml:space="preserve">For some carriers, </w:t>
      </w:r>
      <w:r w:rsidR="000358AB" w:rsidRPr="00791012">
        <w:rPr>
          <w:rFonts w:hint="eastAsia"/>
          <w:kern w:val="2"/>
          <w:szCs w:val="22"/>
          <w:lang w:eastAsia="zh-CN"/>
        </w:rPr>
        <w:t xml:space="preserve">it is difficult to achieve </w:t>
      </w:r>
      <w:r w:rsidRPr="00791012">
        <w:rPr>
          <w:rFonts w:eastAsia="SimSun"/>
          <w:kern w:val="2"/>
          <w:szCs w:val="22"/>
          <w:lang w:eastAsia="zh-CN"/>
        </w:rPr>
        <w:t>20dB</w:t>
      </w:r>
      <w:r w:rsidR="004C1E73" w:rsidRPr="00791012">
        <w:rPr>
          <w:rFonts w:hint="eastAsia"/>
          <w:kern w:val="2"/>
          <w:szCs w:val="22"/>
          <w:lang w:eastAsia="zh-CN"/>
        </w:rPr>
        <w:t xml:space="preserve"> CE</w:t>
      </w:r>
      <w:r w:rsidRPr="00791012">
        <w:rPr>
          <w:rFonts w:eastAsia="SimSun"/>
          <w:kern w:val="2"/>
          <w:szCs w:val="22"/>
          <w:lang w:eastAsia="zh-CN"/>
        </w:rPr>
        <w:t>.</w:t>
      </w:r>
    </w:p>
    <w:p w:rsidR="000A34BA" w:rsidRDefault="000B33A7">
      <w:pPr>
        <w:autoSpaceDE w:val="0"/>
        <w:autoSpaceDN w:val="0"/>
        <w:adjustRightInd w:val="0"/>
        <w:rPr>
          <w:kern w:val="2"/>
          <w:szCs w:val="22"/>
          <w:lang w:eastAsia="zh-CN"/>
        </w:rPr>
      </w:pPr>
      <w:r w:rsidRPr="00791012">
        <w:rPr>
          <w:rFonts w:eastAsia="SimSun"/>
          <w:kern w:val="2"/>
          <w:szCs w:val="22"/>
          <w:lang w:eastAsia="zh-CN"/>
        </w:rPr>
        <w:t>In order to overcome the above concerns, we give the following solutions</w:t>
      </w:r>
      <w:r w:rsidR="00DD08C1" w:rsidRPr="00791012">
        <w:rPr>
          <w:rFonts w:eastAsia="SimSun"/>
          <w:kern w:val="2"/>
          <w:szCs w:val="22"/>
          <w:lang w:eastAsia="zh-CN"/>
        </w:rPr>
        <w:t xml:space="preserve">. </w:t>
      </w:r>
    </w:p>
    <w:p w:rsidR="006577F6" w:rsidRPr="006577F6" w:rsidRDefault="006976C0" w:rsidP="001F54FF">
      <w:pPr>
        <w:autoSpaceDE w:val="0"/>
        <w:autoSpaceDN w:val="0"/>
        <w:adjustRightInd w:val="0"/>
        <w:jc w:val="center"/>
        <w:rPr>
          <w:kern w:val="2"/>
          <w:szCs w:val="22"/>
          <w:lang w:eastAsia="zh-CN"/>
        </w:rPr>
      </w:pPr>
      <w:r>
        <w:rPr>
          <w:rFonts w:hint="eastAsia"/>
          <w:noProof/>
          <w:kern w:val="2"/>
          <w:szCs w:val="22"/>
        </w:rPr>
        <w:drawing>
          <wp:inline distT="0" distB="0" distL="0" distR="0">
            <wp:extent cx="4891429" cy="2126277"/>
            <wp:effectExtent l="19050" t="0" r="4421"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4891429" cy="2126277"/>
                    </a:xfrm>
                    <a:prstGeom prst="rect">
                      <a:avLst/>
                    </a:prstGeom>
                    <a:noFill/>
                    <a:ln w="9525">
                      <a:noFill/>
                      <a:miter lim="800000"/>
                      <a:headEnd/>
                      <a:tailEnd/>
                    </a:ln>
                  </pic:spPr>
                </pic:pic>
              </a:graphicData>
            </a:graphic>
          </wp:inline>
        </w:drawing>
      </w:r>
    </w:p>
    <w:p w:rsidR="001C7BAA" w:rsidRPr="00791012" w:rsidRDefault="009B52C7" w:rsidP="001C7BAA">
      <w:pPr>
        <w:jc w:val="center"/>
        <w:rPr>
          <w:lang w:eastAsia="zh-CN"/>
        </w:rPr>
      </w:pPr>
      <w:r w:rsidRPr="00791012">
        <w:rPr>
          <w:rFonts w:hint="eastAsia"/>
          <w:lang w:eastAsia="zh-CN"/>
        </w:rPr>
        <w:t>Figure 1: in-band and guard-band combination</w:t>
      </w:r>
      <w:r w:rsidR="009701B6" w:rsidRPr="00791012">
        <w:rPr>
          <w:rFonts w:hint="eastAsia"/>
          <w:lang w:eastAsia="zh-CN"/>
        </w:rPr>
        <w:t xml:space="preserve"> </w:t>
      </w:r>
      <w:r w:rsidRPr="00791012">
        <w:rPr>
          <w:rFonts w:hint="eastAsia"/>
          <w:lang w:eastAsia="zh-CN"/>
        </w:rPr>
        <w:t>configuration</w:t>
      </w:r>
      <w:r w:rsidR="00824F60">
        <w:rPr>
          <w:lang w:eastAsia="zh-CN"/>
        </w:rPr>
        <w:t xml:space="preserve"> (primary can also be </w:t>
      </w:r>
      <w:proofErr w:type="spellStart"/>
      <w:r w:rsidR="00824F60">
        <w:rPr>
          <w:lang w:eastAsia="zh-CN"/>
        </w:rPr>
        <w:t>inband</w:t>
      </w:r>
      <w:proofErr w:type="spellEnd"/>
      <w:r w:rsidR="00824F60">
        <w:rPr>
          <w:lang w:eastAsia="zh-CN"/>
        </w:rPr>
        <w:t xml:space="preserve"> or standalone)</w:t>
      </w:r>
    </w:p>
    <w:p w:rsidR="00EC21F3" w:rsidRPr="00791012" w:rsidRDefault="009B52C7">
      <w:pPr>
        <w:jc w:val="center"/>
        <w:rPr>
          <w:kern w:val="2"/>
          <w:lang w:eastAsia="zh-CN"/>
        </w:rPr>
      </w:pPr>
      <w:r w:rsidRPr="00791012" w:rsidDel="009B52C7">
        <w:rPr>
          <w:kern w:val="2"/>
          <w:lang w:eastAsia="zh-CN"/>
        </w:rPr>
        <w:t xml:space="preserve"> </w:t>
      </w:r>
    </w:p>
    <w:p w:rsidR="00EC21F3" w:rsidRPr="00791012" w:rsidRDefault="006976C0">
      <w:pPr>
        <w:jc w:val="center"/>
        <w:rPr>
          <w:kern w:val="2"/>
          <w:lang w:eastAsia="zh-CN"/>
        </w:rPr>
      </w:pPr>
      <w:r>
        <w:rPr>
          <w:noProof/>
          <w:kern w:val="2"/>
        </w:rPr>
        <w:drawing>
          <wp:inline distT="0" distB="0" distL="0" distR="0">
            <wp:extent cx="4213334" cy="2080000"/>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4213334" cy="2080000"/>
                    </a:xfrm>
                    <a:prstGeom prst="rect">
                      <a:avLst/>
                    </a:prstGeom>
                    <a:noFill/>
                    <a:ln w="9525">
                      <a:noFill/>
                      <a:miter lim="800000"/>
                      <a:headEnd/>
                      <a:tailEnd/>
                    </a:ln>
                  </pic:spPr>
                </pic:pic>
              </a:graphicData>
            </a:graphic>
          </wp:inline>
        </w:drawing>
      </w:r>
    </w:p>
    <w:p w:rsidR="009701B6" w:rsidRPr="00791012" w:rsidRDefault="009701B6" w:rsidP="009701B6">
      <w:pPr>
        <w:jc w:val="center"/>
        <w:rPr>
          <w:kern w:val="2"/>
          <w:lang w:eastAsia="zh-CN"/>
        </w:rPr>
      </w:pPr>
      <w:r w:rsidRPr="00791012">
        <w:rPr>
          <w:rFonts w:hint="eastAsia"/>
          <w:lang w:eastAsia="zh-CN"/>
        </w:rPr>
        <w:t xml:space="preserve">Figure 2: </w:t>
      </w:r>
      <w:r w:rsidR="006976C0">
        <w:rPr>
          <w:rFonts w:hint="eastAsia"/>
          <w:lang w:eastAsia="zh-CN"/>
        </w:rPr>
        <w:t>standalone</w:t>
      </w:r>
      <w:r w:rsidRPr="00791012">
        <w:rPr>
          <w:rFonts w:hint="eastAsia"/>
          <w:lang w:eastAsia="zh-CN"/>
        </w:rPr>
        <w:t xml:space="preserve"> and </w:t>
      </w:r>
      <w:r w:rsidR="006976C0">
        <w:rPr>
          <w:rFonts w:hint="eastAsia"/>
          <w:lang w:eastAsia="zh-CN"/>
        </w:rPr>
        <w:t>standalone</w:t>
      </w:r>
      <w:r w:rsidRPr="00791012">
        <w:rPr>
          <w:rFonts w:hint="eastAsia"/>
          <w:lang w:eastAsia="zh-CN"/>
        </w:rPr>
        <w:t xml:space="preserve"> combination configuration</w:t>
      </w:r>
      <w:r w:rsidRPr="00791012" w:rsidDel="009B52C7">
        <w:rPr>
          <w:kern w:val="2"/>
          <w:lang w:eastAsia="zh-CN"/>
        </w:rPr>
        <w:t xml:space="preserve"> </w:t>
      </w:r>
    </w:p>
    <w:p w:rsidR="00EC21F3" w:rsidRPr="00791012" w:rsidRDefault="00EC21F3">
      <w:pPr>
        <w:jc w:val="center"/>
        <w:rPr>
          <w:kern w:val="2"/>
          <w:lang w:eastAsia="zh-CN"/>
        </w:rPr>
      </w:pPr>
    </w:p>
    <w:p w:rsidR="009C721E" w:rsidRPr="00791012" w:rsidRDefault="009C721E" w:rsidP="009C721E">
      <w:pPr>
        <w:rPr>
          <w:kern w:val="2"/>
          <w:lang w:eastAsia="zh-CN"/>
        </w:rPr>
      </w:pPr>
      <w:r w:rsidRPr="00791012">
        <w:rPr>
          <w:kern w:val="2"/>
          <w:lang w:eastAsia="zh-CN"/>
        </w:rPr>
        <w:t>T</w:t>
      </w:r>
      <w:r w:rsidRPr="00791012">
        <w:rPr>
          <w:rFonts w:hint="eastAsia"/>
          <w:kern w:val="2"/>
          <w:lang w:eastAsia="zh-CN"/>
        </w:rPr>
        <w:t xml:space="preserve">he main characteristics </w:t>
      </w:r>
      <w:r w:rsidR="00167EB4" w:rsidRPr="00791012">
        <w:rPr>
          <w:rFonts w:hint="eastAsia"/>
          <w:kern w:val="2"/>
          <w:lang w:eastAsia="zh-CN"/>
        </w:rPr>
        <w:t xml:space="preserve">of the multiple NB-IoT carrier solution </w:t>
      </w:r>
      <w:r w:rsidRPr="00791012">
        <w:rPr>
          <w:rFonts w:hint="eastAsia"/>
          <w:kern w:val="2"/>
          <w:lang w:eastAsia="zh-CN"/>
        </w:rPr>
        <w:t xml:space="preserve">are as </w:t>
      </w:r>
      <w:r w:rsidR="004C1E73" w:rsidRPr="00791012">
        <w:rPr>
          <w:rFonts w:hint="eastAsia"/>
          <w:kern w:val="2"/>
          <w:lang w:eastAsia="zh-CN"/>
        </w:rPr>
        <w:t xml:space="preserve">the </w:t>
      </w:r>
      <w:r w:rsidRPr="00791012">
        <w:rPr>
          <w:rFonts w:hint="eastAsia"/>
          <w:kern w:val="2"/>
          <w:lang w:eastAsia="zh-CN"/>
        </w:rPr>
        <w:t>follows:</w:t>
      </w:r>
    </w:p>
    <w:p w:rsidR="000B33A7" w:rsidRPr="00791012" w:rsidRDefault="00355723" w:rsidP="00AC5DB6">
      <w:pPr>
        <w:numPr>
          <w:ilvl w:val="0"/>
          <w:numId w:val="28"/>
        </w:numPr>
        <w:tabs>
          <w:tab w:val="num" w:pos="720"/>
        </w:tabs>
        <w:rPr>
          <w:kern w:val="2"/>
          <w:lang w:eastAsia="zh-CN"/>
        </w:rPr>
      </w:pPr>
      <w:r w:rsidRPr="00791012">
        <w:rPr>
          <w:kern w:val="2"/>
          <w:lang w:eastAsia="zh-CN"/>
        </w:rPr>
        <w:t>NB-</w:t>
      </w:r>
      <w:r w:rsidR="00D24B60" w:rsidRPr="00791012">
        <w:rPr>
          <w:kern w:val="2"/>
          <w:lang w:eastAsia="zh-CN"/>
        </w:rPr>
        <w:t>PSS/SSS</w:t>
      </w:r>
      <w:r w:rsidRPr="00791012">
        <w:rPr>
          <w:kern w:val="2"/>
          <w:lang w:eastAsia="zh-CN"/>
        </w:rPr>
        <w:t xml:space="preserve"> &amp; NB-PBCH/SIB are </w:t>
      </w:r>
      <w:r w:rsidR="00F90741" w:rsidRPr="00791012">
        <w:rPr>
          <w:rFonts w:hint="eastAsia"/>
          <w:kern w:val="2"/>
          <w:lang w:eastAsia="zh-CN"/>
        </w:rPr>
        <w:t xml:space="preserve">only </w:t>
      </w:r>
      <w:r w:rsidRPr="00791012">
        <w:rPr>
          <w:kern w:val="2"/>
          <w:lang w:eastAsia="zh-CN"/>
        </w:rPr>
        <w:t xml:space="preserve">located </w:t>
      </w:r>
      <w:r w:rsidR="00DD08C1" w:rsidRPr="00791012">
        <w:rPr>
          <w:kern w:val="2"/>
          <w:lang w:eastAsia="zh-CN"/>
        </w:rPr>
        <w:t>in the</w:t>
      </w:r>
      <w:r w:rsidRPr="00791012">
        <w:rPr>
          <w:kern w:val="2"/>
          <w:lang w:eastAsia="zh-CN"/>
        </w:rPr>
        <w:t xml:space="preserve"> </w:t>
      </w:r>
      <w:r w:rsidR="00DD08C1" w:rsidRPr="00791012">
        <w:rPr>
          <w:kern w:val="2"/>
          <w:lang w:eastAsia="zh-CN"/>
        </w:rPr>
        <w:t>p</w:t>
      </w:r>
      <w:r w:rsidRPr="00791012">
        <w:rPr>
          <w:kern w:val="2"/>
          <w:lang w:eastAsia="zh-CN"/>
        </w:rPr>
        <w:t>rimary</w:t>
      </w:r>
      <w:r w:rsidR="00F90741" w:rsidRPr="00791012">
        <w:rPr>
          <w:rFonts w:hint="eastAsia"/>
          <w:kern w:val="2"/>
          <w:lang w:eastAsia="zh-CN"/>
        </w:rPr>
        <w:t xml:space="preserve"> NB-</w:t>
      </w:r>
      <w:r w:rsidR="00B47D9F" w:rsidRPr="00791012">
        <w:rPr>
          <w:rFonts w:hint="eastAsia"/>
          <w:kern w:val="2"/>
          <w:lang w:eastAsia="zh-CN"/>
        </w:rPr>
        <w:t>I</w:t>
      </w:r>
      <w:r w:rsidR="00167EB4" w:rsidRPr="00791012">
        <w:rPr>
          <w:rFonts w:hint="eastAsia"/>
          <w:kern w:val="2"/>
          <w:lang w:eastAsia="zh-CN"/>
        </w:rPr>
        <w:t>o</w:t>
      </w:r>
      <w:r w:rsidR="00B47D9F" w:rsidRPr="00791012">
        <w:rPr>
          <w:rFonts w:hint="eastAsia"/>
          <w:kern w:val="2"/>
          <w:lang w:eastAsia="zh-CN"/>
        </w:rPr>
        <w:t>T</w:t>
      </w:r>
      <w:r w:rsidRPr="00791012">
        <w:rPr>
          <w:kern w:val="2"/>
          <w:lang w:eastAsia="zh-CN"/>
        </w:rPr>
        <w:t xml:space="preserve"> carrier</w:t>
      </w:r>
      <w:r w:rsidR="00DD08C1" w:rsidRPr="00791012">
        <w:rPr>
          <w:kern w:val="2"/>
          <w:lang w:eastAsia="zh-CN"/>
        </w:rPr>
        <w:t xml:space="preserve"> </w:t>
      </w:r>
    </w:p>
    <w:p w:rsidR="001526F1" w:rsidRPr="00791012" w:rsidRDefault="001E7C2B" w:rsidP="001526F1">
      <w:pPr>
        <w:numPr>
          <w:ilvl w:val="1"/>
          <w:numId w:val="32"/>
        </w:numPr>
        <w:tabs>
          <w:tab w:val="num" w:pos="1440"/>
        </w:tabs>
        <w:rPr>
          <w:kern w:val="2"/>
          <w:lang w:eastAsia="zh-CN"/>
        </w:rPr>
      </w:pPr>
      <w:r w:rsidRPr="00791012">
        <w:rPr>
          <w:kern w:val="2"/>
          <w:lang w:eastAsia="zh-CN"/>
        </w:rPr>
        <w:t>Primary carrier may have a larger power boosting than secondary carrier</w:t>
      </w:r>
      <w:r w:rsidR="00167EB4" w:rsidRPr="00791012">
        <w:rPr>
          <w:rFonts w:hint="eastAsia"/>
          <w:kern w:val="2"/>
          <w:lang w:eastAsia="zh-CN"/>
        </w:rPr>
        <w:t>(s)</w:t>
      </w:r>
      <w:r w:rsidRPr="00791012">
        <w:rPr>
          <w:rFonts w:hint="eastAsia"/>
          <w:kern w:val="2"/>
          <w:lang w:eastAsia="zh-CN"/>
        </w:rPr>
        <w:t xml:space="preserve"> to meet the requirements of coverage enhancement.</w:t>
      </w:r>
    </w:p>
    <w:p w:rsidR="001526F1" w:rsidRPr="00791012" w:rsidRDefault="00355723" w:rsidP="001526F1">
      <w:pPr>
        <w:numPr>
          <w:ilvl w:val="1"/>
          <w:numId w:val="32"/>
        </w:numPr>
        <w:tabs>
          <w:tab w:val="num" w:pos="1440"/>
        </w:tabs>
        <w:rPr>
          <w:kern w:val="2"/>
          <w:lang w:eastAsia="zh-CN"/>
        </w:rPr>
      </w:pPr>
      <w:r w:rsidRPr="00791012">
        <w:rPr>
          <w:kern w:val="2"/>
          <w:lang w:eastAsia="zh-CN"/>
        </w:rPr>
        <w:t>35%~40% NB-</w:t>
      </w:r>
      <w:r w:rsidR="00B47D9F" w:rsidRPr="00791012">
        <w:rPr>
          <w:kern w:val="2"/>
          <w:lang w:eastAsia="zh-CN"/>
        </w:rPr>
        <w:t>IoT</w:t>
      </w:r>
      <w:r w:rsidRPr="00791012">
        <w:rPr>
          <w:kern w:val="2"/>
          <w:lang w:eastAsia="zh-CN"/>
        </w:rPr>
        <w:t xml:space="preserve"> common control channel overhead only exist</w:t>
      </w:r>
      <w:r w:rsidR="004C1E73" w:rsidRPr="00791012">
        <w:rPr>
          <w:rFonts w:hint="eastAsia"/>
          <w:kern w:val="2"/>
          <w:lang w:eastAsia="zh-CN"/>
        </w:rPr>
        <w:t>s</w:t>
      </w:r>
      <w:r w:rsidRPr="00791012">
        <w:rPr>
          <w:kern w:val="2"/>
          <w:lang w:eastAsia="zh-CN"/>
        </w:rPr>
        <w:t xml:space="preserve"> in </w:t>
      </w:r>
      <w:r w:rsidR="00DD08C1" w:rsidRPr="00791012">
        <w:rPr>
          <w:kern w:val="2"/>
          <w:lang w:eastAsia="zh-CN"/>
        </w:rPr>
        <w:t>p</w:t>
      </w:r>
      <w:r w:rsidRPr="00791012">
        <w:rPr>
          <w:kern w:val="2"/>
          <w:lang w:eastAsia="zh-CN"/>
        </w:rPr>
        <w:t xml:space="preserve">rimary </w:t>
      </w:r>
      <w:r w:rsidR="001E7C2B" w:rsidRPr="00791012">
        <w:rPr>
          <w:kern w:val="2"/>
          <w:lang w:eastAsia="zh-CN"/>
        </w:rPr>
        <w:t>carrier [</w:t>
      </w:r>
      <w:r w:rsidR="00427646" w:rsidRPr="00791012">
        <w:rPr>
          <w:rFonts w:hint="eastAsia"/>
          <w:kern w:val="2"/>
          <w:lang w:eastAsia="zh-CN"/>
        </w:rPr>
        <w:t>3]</w:t>
      </w:r>
      <w:r w:rsidR="004C1E73" w:rsidRPr="00791012">
        <w:rPr>
          <w:rFonts w:hint="eastAsia"/>
          <w:kern w:val="2"/>
          <w:lang w:eastAsia="zh-CN"/>
        </w:rPr>
        <w:t>.</w:t>
      </w:r>
    </w:p>
    <w:p w:rsidR="001526F1" w:rsidRPr="00791012" w:rsidRDefault="001E7C2B" w:rsidP="001526F1">
      <w:pPr>
        <w:numPr>
          <w:ilvl w:val="1"/>
          <w:numId w:val="32"/>
        </w:numPr>
        <w:tabs>
          <w:tab w:val="num" w:pos="1440"/>
        </w:tabs>
        <w:rPr>
          <w:kern w:val="2"/>
          <w:lang w:eastAsia="zh-CN"/>
        </w:rPr>
      </w:pPr>
      <w:r w:rsidRPr="00791012">
        <w:rPr>
          <w:kern w:val="2"/>
          <w:lang w:eastAsia="zh-CN"/>
        </w:rPr>
        <w:t>More resources in secondary carrier</w:t>
      </w:r>
      <w:r w:rsidRPr="00791012">
        <w:rPr>
          <w:rFonts w:hint="eastAsia"/>
          <w:kern w:val="2"/>
          <w:lang w:eastAsia="zh-CN"/>
        </w:rPr>
        <w:t>(s)</w:t>
      </w:r>
      <w:r w:rsidRPr="00791012">
        <w:rPr>
          <w:kern w:val="2"/>
          <w:lang w:eastAsia="zh-CN"/>
        </w:rPr>
        <w:t xml:space="preserve"> for data transmission</w:t>
      </w:r>
      <w:r w:rsidRPr="00791012">
        <w:rPr>
          <w:rFonts w:hint="eastAsia"/>
          <w:kern w:val="2"/>
          <w:lang w:eastAsia="zh-CN"/>
        </w:rPr>
        <w:t xml:space="preserve">, </w:t>
      </w:r>
      <w:r w:rsidR="00AC1876" w:rsidRPr="00791012">
        <w:rPr>
          <w:kern w:val="2"/>
          <w:lang w:eastAsia="zh-CN"/>
        </w:rPr>
        <w:t xml:space="preserve">i.e. </w:t>
      </w:r>
      <w:r w:rsidR="00D24B60" w:rsidRPr="00791012">
        <w:rPr>
          <w:kern w:val="2"/>
          <w:lang w:eastAsia="zh-CN"/>
        </w:rPr>
        <w:t xml:space="preserve">significant </w:t>
      </w:r>
      <w:r w:rsidRPr="00791012">
        <w:rPr>
          <w:kern w:val="2"/>
          <w:lang w:eastAsia="zh-CN"/>
        </w:rPr>
        <w:t>latency</w:t>
      </w:r>
      <w:r w:rsidR="00AC1876" w:rsidRPr="00791012">
        <w:rPr>
          <w:rFonts w:hint="eastAsia"/>
          <w:kern w:val="2"/>
          <w:lang w:eastAsia="zh-CN"/>
        </w:rPr>
        <w:t xml:space="preserve"> decrease</w:t>
      </w:r>
      <w:r w:rsidRPr="00791012">
        <w:rPr>
          <w:kern w:val="2"/>
          <w:lang w:eastAsia="zh-CN"/>
        </w:rPr>
        <w:t xml:space="preserve"> for cell-edge UE NB-PDSCH</w:t>
      </w:r>
      <w:r w:rsidRPr="00791012">
        <w:rPr>
          <w:rFonts w:hint="eastAsia"/>
          <w:kern w:val="2"/>
          <w:lang w:eastAsia="zh-CN"/>
        </w:rPr>
        <w:t xml:space="preserve"> is expected</w:t>
      </w:r>
      <w:r w:rsidRPr="00791012">
        <w:rPr>
          <w:kern w:val="2"/>
          <w:lang w:eastAsia="zh-CN"/>
        </w:rPr>
        <w:t xml:space="preserve">, and thus less </w:t>
      </w:r>
      <w:r w:rsidRPr="00791012">
        <w:rPr>
          <w:rFonts w:hint="eastAsia"/>
          <w:kern w:val="2"/>
          <w:lang w:eastAsia="zh-CN"/>
        </w:rPr>
        <w:t xml:space="preserve">UE </w:t>
      </w:r>
      <w:r w:rsidRPr="00791012">
        <w:rPr>
          <w:kern w:val="2"/>
          <w:lang w:eastAsia="zh-CN"/>
        </w:rPr>
        <w:t xml:space="preserve">power consumption due to longer sleeping </w:t>
      </w:r>
      <w:r w:rsidR="00167EB4" w:rsidRPr="00791012">
        <w:rPr>
          <w:rFonts w:hint="eastAsia"/>
          <w:kern w:val="2"/>
          <w:lang w:eastAsia="zh-CN"/>
        </w:rPr>
        <w:t>interval</w:t>
      </w:r>
      <w:r w:rsidRPr="00791012">
        <w:rPr>
          <w:rFonts w:hint="eastAsia"/>
          <w:kern w:val="2"/>
          <w:lang w:eastAsia="zh-CN"/>
        </w:rPr>
        <w:t>.</w:t>
      </w:r>
    </w:p>
    <w:p w:rsidR="001526F1" w:rsidRPr="00791012" w:rsidRDefault="00E3193A" w:rsidP="001526F1">
      <w:pPr>
        <w:numPr>
          <w:ilvl w:val="1"/>
          <w:numId w:val="32"/>
        </w:numPr>
        <w:tabs>
          <w:tab w:val="num" w:pos="1440"/>
        </w:tabs>
        <w:rPr>
          <w:kern w:val="2"/>
          <w:lang w:eastAsia="zh-CN"/>
        </w:rPr>
      </w:pPr>
      <w:r w:rsidRPr="00791012">
        <w:rPr>
          <w:kern w:val="2"/>
          <w:lang w:eastAsia="zh-CN"/>
        </w:rPr>
        <w:lastRenderedPageBreak/>
        <w:t>Primary carrier</w:t>
      </w:r>
      <w:r w:rsidRPr="00791012">
        <w:rPr>
          <w:rFonts w:hint="eastAsia"/>
          <w:kern w:val="2"/>
          <w:lang w:eastAsia="zh-CN"/>
        </w:rPr>
        <w:t xml:space="preserve"> can support UEs</w:t>
      </w:r>
      <w:r w:rsidR="00D24B60" w:rsidRPr="00791012">
        <w:rPr>
          <w:kern w:val="2"/>
          <w:lang w:eastAsia="zh-CN"/>
        </w:rPr>
        <w:t xml:space="preserve"> with larger coverage enhancement requirements</w:t>
      </w:r>
      <w:r w:rsidRPr="00791012">
        <w:rPr>
          <w:rFonts w:hint="eastAsia"/>
          <w:kern w:val="2"/>
          <w:lang w:eastAsia="zh-CN"/>
        </w:rPr>
        <w:t xml:space="preserve"> and </w:t>
      </w:r>
      <w:r w:rsidR="00D24B60" w:rsidRPr="00791012">
        <w:rPr>
          <w:kern w:val="2"/>
          <w:lang w:eastAsia="zh-CN"/>
        </w:rPr>
        <w:t>s</w:t>
      </w:r>
      <w:r w:rsidRPr="00791012">
        <w:rPr>
          <w:rFonts w:hint="eastAsia"/>
          <w:kern w:val="2"/>
          <w:lang w:eastAsia="zh-CN"/>
        </w:rPr>
        <w:t>econdary</w:t>
      </w:r>
      <w:r w:rsidRPr="00791012">
        <w:rPr>
          <w:kern w:val="2"/>
          <w:lang w:eastAsia="zh-CN"/>
        </w:rPr>
        <w:t xml:space="preserve"> carrier</w:t>
      </w:r>
      <w:r w:rsidRPr="00791012">
        <w:rPr>
          <w:rFonts w:hint="eastAsia"/>
          <w:kern w:val="2"/>
          <w:lang w:eastAsia="zh-CN"/>
        </w:rPr>
        <w:t>(s) can support UEs</w:t>
      </w:r>
      <w:r w:rsidR="00D24B60" w:rsidRPr="00791012">
        <w:rPr>
          <w:kern w:val="2"/>
          <w:lang w:eastAsia="zh-CN"/>
        </w:rPr>
        <w:t xml:space="preserve"> with smaller CE requirements</w:t>
      </w:r>
      <w:r w:rsidRPr="00791012">
        <w:rPr>
          <w:rFonts w:hint="eastAsia"/>
          <w:kern w:val="2"/>
          <w:lang w:eastAsia="zh-CN"/>
        </w:rPr>
        <w:t xml:space="preserve">, and thus </w:t>
      </w:r>
      <w:r w:rsidRPr="00791012">
        <w:rPr>
          <w:kern w:val="2"/>
          <w:lang w:eastAsia="zh-CN"/>
        </w:rPr>
        <w:t>less</w:t>
      </w:r>
      <w:r w:rsidRPr="00791012">
        <w:rPr>
          <w:rFonts w:hint="eastAsia"/>
          <w:kern w:val="2"/>
          <w:lang w:eastAsia="zh-CN"/>
        </w:rPr>
        <w:t xml:space="preserve"> UE</w:t>
      </w:r>
      <w:r w:rsidRPr="00791012">
        <w:rPr>
          <w:kern w:val="2"/>
          <w:lang w:eastAsia="zh-CN"/>
        </w:rPr>
        <w:t xml:space="preserve"> power consumption</w:t>
      </w:r>
      <w:r w:rsidRPr="00791012">
        <w:rPr>
          <w:rFonts w:hint="eastAsia"/>
          <w:kern w:val="2"/>
          <w:lang w:eastAsia="zh-CN"/>
        </w:rPr>
        <w:t xml:space="preserve"> due to shorter transmission time.</w:t>
      </w:r>
    </w:p>
    <w:p w:rsidR="001526F1" w:rsidRPr="00791012" w:rsidRDefault="001E7C2B" w:rsidP="001526F1">
      <w:pPr>
        <w:numPr>
          <w:ilvl w:val="1"/>
          <w:numId w:val="32"/>
        </w:numPr>
        <w:tabs>
          <w:tab w:val="num" w:pos="1440"/>
        </w:tabs>
        <w:rPr>
          <w:kern w:val="2"/>
          <w:lang w:eastAsia="zh-CN"/>
        </w:rPr>
      </w:pPr>
      <w:r w:rsidRPr="00791012">
        <w:rPr>
          <w:kern w:val="2"/>
          <w:lang w:eastAsia="zh-CN"/>
        </w:rPr>
        <w:t>F</w:t>
      </w:r>
      <w:r w:rsidRPr="00791012">
        <w:rPr>
          <w:rFonts w:hint="eastAsia"/>
          <w:kern w:val="2"/>
          <w:lang w:eastAsia="zh-CN"/>
        </w:rPr>
        <w:t xml:space="preserve">requency </w:t>
      </w:r>
      <w:r w:rsidR="00D24B60" w:rsidRPr="00791012">
        <w:rPr>
          <w:kern w:val="2"/>
          <w:lang w:eastAsia="zh-CN"/>
        </w:rPr>
        <w:t>switching</w:t>
      </w:r>
      <w:r w:rsidR="00D24B60" w:rsidRPr="00791012">
        <w:rPr>
          <w:rFonts w:hint="eastAsia"/>
          <w:kern w:val="2"/>
          <w:lang w:eastAsia="zh-CN"/>
        </w:rPr>
        <w:t xml:space="preserve"> </w:t>
      </w:r>
      <w:r w:rsidRPr="00791012">
        <w:rPr>
          <w:rFonts w:hint="eastAsia"/>
          <w:kern w:val="2"/>
          <w:lang w:eastAsia="zh-CN"/>
        </w:rPr>
        <w:t xml:space="preserve">between the carriers (primary and secondary) maybe employed to improve the data </w:t>
      </w:r>
      <w:r w:rsidRPr="00791012">
        <w:rPr>
          <w:kern w:val="2"/>
          <w:lang w:eastAsia="zh-CN"/>
        </w:rPr>
        <w:t>trans</w:t>
      </w:r>
      <w:r w:rsidR="006366F2" w:rsidRPr="00791012">
        <w:rPr>
          <w:rFonts w:hint="eastAsia"/>
          <w:kern w:val="2"/>
          <w:lang w:eastAsia="zh-CN"/>
        </w:rPr>
        <w:t>mission</w:t>
      </w:r>
      <w:r w:rsidR="00BA667A" w:rsidRPr="00791012">
        <w:rPr>
          <w:rFonts w:hint="eastAsia"/>
          <w:kern w:val="2"/>
          <w:lang w:eastAsia="zh-CN"/>
        </w:rPr>
        <w:t xml:space="preserve"> and receiving</w:t>
      </w:r>
      <w:r w:rsidRPr="00791012">
        <w:rPr>
          <w:rFonts w:hint="eastAsia"/>
          <w:kern w:val="2"/>
          <w:lang w:eastAsia="zh-CN"/>
        </w:rPr>
        <w:t xml:space="preserve"> performance. </w:t>
      </w:r>
    </w:p>
    <w:p w:rsidR="0054653C" w:rsidRPr="00791012" w:rsidRDefault="001E7C2B" w:rsidP="0054653C">
      <w:pPr>
        <w:numPr>
          <w:ilvl w:val="1"/>
          <w:numId w:val="32"/>
        </w:numPr>
        <w:tabs>
          <w:tab w:val="num" w:pos="1440"/>
        </w:tabs>
        <w:rPr>
          <w:kern w:val="2"/>
          <w:lang w:eastAsia="zh-CN"/>
        </w:rPr>
      </w:pPr>
      <w:r w:rsidRPr="00791012">
        <w:rPr>
          <w:kern w:val="2"/>
          <w:lang w:eastAsia="zh-CN"/>
        </w:rPr>
        <w:t>F</w:t>
      </w:r>
      <w:r w:rsidRPr="00791012">
        <w:rPr>
          <w:rFonts w:hint="eastAsia"/>
          <w:kern w:val="2"/>
          <w:lang w:eastAsia="zh-CN"/>
        </w:rPr>
        <w:t xml:space="preserve">lexible and online system capacity planning by turning on or off one or some of the </w:t>
      </w:r>
      <w:r w:rsidR="00167EB4" w:rsidRPr="00791012">
        <w:rPr>
          <w:rFonts w:hint="eastAsia"/>
          <w:kern w:val="2"/>
          <w:lang w:eastAsia="zh-CN"/>
        </w:rPr>
        <w:t>S</w:t>
      </w:r>
      <w:r w:rsidRPr="00791012">
        <w:rPr>
          <w:rFonts w:hint="eastAsia"/>
          <w:kern w:val="2"/>
          <w:lang w:eastAsia="zh-CN"/>
        </w:rPr>
        <w:t>econdary carriers</w:t>
      </w:r>
      <w:r w:rsidR="002C3843" w:rsidRPr="00791012">
        <w:rPr>
          <w:kern w:val="2"/>
          <w:lang w:eastAsia="zh-CN"/>
        </w:rPr>
        <w:t xml:space="preserve"> according to cell utilization.</w:t>
      </w:r>
    </w:p>
    <w:p w:rsidR="00DC4E2A" w:rsidRPr="00791012" w:rsidRDefault="00DC4E2A" w:rsidP="00DC4E2A">
      <w:pPr>
        <w:autoSpaceDE w:val="0"/>
        <w:autoSpaceDN w:val="0"/>
        <w:adjustRightInd w:val="0"/>
        <w:rPr>
          <w:kern w:val="2"/>
          <w:szCs w:val="22"/>
          <w:lang w:eastAsia="zh-CN"/>
        </w:rPr>
      </w:pPr>
    </w:p>
    <w:p w:rsidR="00DC4E2A" w:rsidRPr="00791012" w:rsidRDefault="00DC4E2A" w:rsidP="00DC4E2A">
      <w:pPr>
        <w:autoSpaceDE w:val="0"/>
        <w:autoSpaceDN w:val="0"/>
        <w:adjustRightInd w:val="0"/>
        <w:rPr>
          <w:kern w:val="2"/>
          <w:szCs w:val="22"/>
          <w:lang w:eastAsia="zh-CN"/>
        </w:rPr>
      </w:pPr>
      <w:r w:rsidRPr="00791012">
        <w:rPr>
          <w:rFonts w:hint="eastAsia"/>
          <w:kern w:val="2"/>
          <w:szCs w:val="22"/>
          <w:lang w:eastAsia="zh-CN"/>
        </w:rPr>
        <w:t xml:space="preserve">In order to make multiple NB-IoT carrier system work well, eNB and UE should exchange the related information. Firstly, </w:t>
      </w:r>
      <w:r w:rsidRPr="00791012">
        <w:rPr>
          <w:kern w:val="2"/>
          <w:szCs w:val="22"/>
          <w:lang w:eastAsia="zh-CN"/>
        </w:rPr>
        <w:t xml:space="preserve">UE search N-PSS/SSS and obtain the corresponding information such as whether UE is located in in-band or guard band etc. Then UE will receive MIB or SIB and obtain secondary carrier information.  </w:t>
      </w:r>
      <w:r w:rsidRPr="00791012">
        <w:rPr>
          <w:rFonts w:hint="eastAsia"/>
          <w:kern w:val="2"/>
          <w:szCs w:val="22"/>
          <w:lang w:eastAsia="zh-CN"/>
        </w:rPr>
        <w:t xml:space="preserve">To support inter-carrier </w:t>
      </w:r>
      <w:r w:rsidRPr="00791012">
        <w:rPr>
          <w:kern w:val="2"/>
          <w:szCs w:val="22"/>
          <w:lang w:eastAsia="zh-CN"/>
        </w:rPr>
        <w:t>hopping (</w:t>
      </w:r>
      <w:r w:rsidRPr="00791012">
        <w:rPr>
          <w:rFonts w:hint="eastAsia"/>
          <w:kern w:val="2"/>
          <w:szCs w:val="22"/>
          <w:lang w:eastAsia="zh-CN"/>
        </w:rPr>
        <w:t>switching)</w:t>
      </w:r>
      <w:r w:rsidRPr="00791012">
        <w:rPr>
          <w:kern w:val="2"/>
          <w:szCs w:val="22"/>
          <w:lang w:eastAsia="zh-CN"/>
        </w:rPr>
        <w:t>, For NB-PDCCH, eNB will inform UE the potential NB-I</w:t>
      </w:r>
      <w:r w:rsidRPr="00791012">
        <w:rPr>
          <w:rFonts w:hint="eastAsia"/>
          <w:kern w:val="2"/>
          <w:szCs w:val="22"/>
          <w:lang w:eastAsia="zh-CN"/>
        </w:rPr>
        <w:t>o</w:t>
      </w:r>
      <w:r w:rsidRPr="00791012">
        <w:rPr>
          <w:kern w:val="2"/>
          <w:szCs w:val="22"/>
          <w:lang w:eastAsia="zh-CN"/>
        </w:rPr>
        <w:t xml:space="preserve">T carrier </w:t>
      </w:r>
      <w:r w:rsidRPr="00791012">
        <w:rPr>
          <w:rFonts w:hint="eastAsia"/>
          <w:kern w:val="2"/>
          <w:szCs w:val="22"/>
          <w:lang w:eastAsia="zh-CN"/>
        </w:rPr>
        <w:t xml:space="preserve">that the CSS located on </w:t>
      </w:r>
      <w:r w:rsidRPr="00791012">
        <w:rPr>
          <w:kern w:val="2"/>
          <w:szCs w:val="22"/>
          <w:lang w:eastAsia="zh-CN"/>
        </w:rPr>
        <w:t xml:space="preserve">by SIB, and then UE can determine </w:t>
      </w:r>
      <w:r w:rsidRPr="00791012">
        <w:rPr>
          <w:rFonts w:hint="eastAsia"/>
          <w:kern w:val="2"/>
          <w:szCs w:val="22"/>
          <w:lang w:eastAsia="zh-CN"/>
        </w:rPr>
        <w:t xml:space="preserve">the </w:t>
      </w:r>
      <w:r w:rsidRPr="00791012">
        <w:rPr>
          <w:kern w:val="2"/>
          <w:szCs w:val="22"/>
          <w:lang w:eastAsia="zh-CN"/>
        </w:rPr>
        <w:t>CSS location by UE</w:t>
      </w:r>
      <w:r w:rsidRPr="00791012">
        <w:rPr>
          <w:rFonts w:hint="eastAsia"/>
          <w:kern w:val="2"/>
          <w:szCs w:val="22"/>
          <w:lang w:eastAsia="zh-CN"/>
        </w:rPr>
        <w:t xml:space="preserve"> identity</w:t>
      </w:r>
      <w:r w:rsidRPr="00791012">
        <w:rPr>
          <w:kern w:val="2"/>
          <w:szCs w:val="22"/>
          <w:lang w:eastAsia="zh-CN"/>
        </w:rPr>
        <w:t xml:space="preserve"> or other information implicitly</w:t>
      </w:r>
      <w:r w:rsidRPr="00791012">
        <w:rPr>
          <w:rFonts w:hint="eastAsia"/>
          <w:kern w:val="2"/>
          <w:szCs w:val="22"/>
          <w:lang w:eastAsia="zh-CN"/>
        </w:rPr>
        <w:t xml:space="preserve"> for paging channel, for RAR,CSS location can be </w:t>
      </w:r>
      <w:r w:rsidRPr="00791012">
        <w:rPr>
          <w:kern w:val="2"/>
          <w:szCs w:val="22"/>
          <w:lang w:eastAsia="zh-CN"/>
        </w:rPr>
        <w:t>inferred</w:t>
      </w:r>
      <w:r w:rsidRPr="00791012">
        <w:rPr>
          <w:rFonts w:hint="eastAsia"/>
          <w:kern w:val="2"/>
          <w:szCs w:val="22"/>
          <w:lang w:eastAsia="zh-CN"/>
        </w:rPr>
        <w:t xml:space="preserve"> by preamble etc</w:t>
      </w:r>
      <w:r w:rsidRPr="00791012">
        <w:rPr>
          <w:kern w:val="2"/>
          <w:szCs w:val="22"/>
          <w:lang w:eastAsia="zh-CN"/>
        </w:rPr>
        <w:t>. For USS, NB-I</w:t>
      </w:r>
      <w:r w:rsidRPr="00791012">
        <w:rPr>
          <w:rFonts w:hint="eastAsia"/>
          <w:kern w:val="2"/>
          <w:szCs w:val="22"/>
          <w:lang w:eastAsia="zh-CN"/>
        </w:rPr>
        <w:t>o</w:t>
      </w:r>
      <w:r w:rsidRPr="00791012">
        <w:rPr>
          <w:kern w:val="2"/>
          <w:szCs w:val="22"/>
          <w:lang w:eastAsia="zh-CN"/>
        </w:rPr>
        <w:t xml:space="preserve">T carrier information can be informed by RAR etc. For data channel, DCI </w:t>
      </w:r>
      <w:r w:rsidRPr="00791012">
        <w:rPr>
          <w:rFonts w:hint="eastAsia"/>
          <w:kern w:val="2"/>
          <w:szCs w:val="22"/>
          <w:lang w:eastAsia="zh-CN"/>
        </w:rPr>
        <w:t>can carry the</w:t>
      </w:r>
      <w:r w:rsidRPr="00791012">
        <w:rPr>
          <w:kern w:val="2"/>
          <w:szCs w:val="22"/>
          <w:lang w:eastAsia="zh-CN"/>
        </w:rPr>
        <w:t xml:space="preserve"> NB-I</w:t>
      </w:r>
      <w:r w:rsidRPr="00791012">
        <w:rPr>
          <w:rFonts w:hint="eastAsia"/>
          <w:kern w:val="2"/>
          <w:szCs w:val="22"/>
          <w:lang w:eastAsia="zh-CN"/>
        </w:rPr>
        <w:t>o</w:t>
      </w:r>
      <w:r w:rsidRPr="00791012">
        <w:rPr>
          <w:kern w:val="2"/>
          <w:szCs w:val="22"/>
          <w:lang w:eastAsia="zh-CN"/>
        </w:rPr>
        <w:t>T carrier information. This has some similarities to eMTC designs, which could be re-used where appropriate.</w:t>
      </w:r>
    </w:p>
    <w:p w:rsidR="00DC4E2A" w:rsidRPr="00791012" w:rsidRDefault="00DC4E2A" w:rsidP="00B47D9F">
      <w:pPr>
        <w:autoSpaceDE w:val="0"/>
        <w:autoSpaceDN w:val="0"/>
        <w:adjustRightInd w:val="0"/>
        <w:rPr>
          <w:rFonts w:eastAsia="SimSun"/>
          <w:kern w:val="2"/>
          <w:szCs w:val="22"/>
          <w:lang w:eastAsia="zh-CN"/>
        </w:rPr>
      </w:pPr>
    </w:p>
    <w:p w:rsidR="00DC4E2A" w:rsidRPr="00791012" w:rsidRDefault="00DC4E2A" w:rsidP="00B47D9F">
      <w:pPr>
        <w:autoSpaceDE w:val="0"/>
        <w:autoSpaceDN w:val="0"/>
        <w:adjustRightInd w:val="0"/>
        <w:rPr>
          <w:rFonts w:eastAsia="SimSun"/>
          <w:b/>
          <w:i/>
          <w:kern w:val="2"/>
          <w:szCs w:val="22"/>
          <w:lang w:eastAsia="zh-CN"/>
        </w:rPr>
      </w:pPr>
      <w:r w:rsidRPr="00791012">
        <w:rPr>
          <w:rFonts w:eastAsia="SimSun"/>
          <w:b/>
          <w:i/>
          <w:kern w:val="2"/>
          <w:szCs w:val="22"/>
          <w:lang w:eastAsia="zh-CN"/>
        </w:rPr>
        <w:t xml:space="preserve">Observation 1: </w:t>
      </w:r>
      <w:r w:rsidRPr="00791012">
        <w:rPr>
          <w:rFonts w:eastAsia="SimSun"/>
          <w:i/>
          <w:kern w:val="2"/>
          <w:szCs w:val="22"/>
          <w:lang w:eastAsia="zh-CN"/>
        </w:rPr>
        <w:t>When an operator is able to provision more than one NB-IoT carrier, UE support for multiple NB-IoT carrier operation allows more efficient control channel deployment than single NB-IoT carrier operation.</w:t>
      </w:r>
    </w:p>
    <w:p w:rsidR="00DC4E2A" w:rsidRPr="00791012" w:rsidRDefault="00DC4E2A" w:rsidP="00B47D9F">
      <w:pPr>
        <w:autoSpaceDE w:val="0"/>
        <w:autoSpaceDN w:val="0"/>
        <w:adjustRightInd w:val="0"/>
        <w:rPr>
          <w:rFonts w:eastAsia="SimSun"/>
          <w:i/>
          <w:kern w:val="2"/>
          <w:szCs w:val="22"/>
          <w:lang w:eastAsia="zh-CN"/>
        </w:rPr>
      </w:pPr>
      <w:r w:rsidRPr="00791012">
        <w:rPr>
          <w:rFonts w:eastAsia="SimSun"/>
          <w:b/>
          <w:i/>
          <w:kern w:val="2"/>
          <w:szCs w:val="22"/>
          <w:lang w:eastAsia="zh-CN"/>
        </w:rPr>
        <w:t xml:space="preserve">Observation 2: </w:t>
      </w:r>
      <w:r w:rsidRPr="00791012">
        <w:rPr>
          <w:rFonts w:eastAsia="SimSun"/>
          <w:i/>
          <w:kern w:val="2"/>
          <w:szCs w:val="22"/>
          <w:lang w:eastAsia="zh-CN"/>
        </w:rPr>
        <w:t>Support for multiple NB-IoT carrier operation could reduce latency and improve UE power consumption.</w:t>
      </w:r>
    </w:p>
    <w:p w:rsidR="00DC4E2A" w:rsidRPr="00791012" w:rsidRDefault="00DC4E2A" w:rsidP="00B47D9F">
      <w:pPr>
        <w:autoSpaceDE w:val="0"/>
        <w:autoSpaceDN w:val="0"/>
        <w:adjustRightInd w:val="0"/>
        <w:rPr>
          <w:kern w:val="2"/>
          <w:szCs w:val="22"/>
          <w:lang w:eastAsia="zh-CN"/>
        </w:rPr>
      </w:pPr>
    </w:p>
    <w:p w:rsidR="002C3843" w:rsidRPr="00791012" w:rsidRDefault="001C7BAA">
      <w:pPr>
        <w:autoSpaceDE w:val="0"/>
        <w:autoSpaceDN w:val="0"/>
        <w:adjustRightInd w:val="0"/>
        <w:rPr>
          <w:rFonts w:eastAsia="SimSun"/>
          <w:kern w:val="2"/>
          <w:szCs w:val="22"/>
          <w:lang w:eastAsia="zh-CN"/>
        </w:rPr>
      </w:pPr>
      <w:r w:rsidRPr="00791012">
        <w:rPr>
          <w:rFonts w:eastAsia="SimSun"/>
          <w:kern w:val="2"/>
          <w:szCs w:val="22"/>
          <w:lang w:eastAsia="zh-CN"/>
        </w:rPr>
        <w:t>The possible multi</w:t>
      </w:r>
      <w:r w:rsidR="009E1994" w:rsidRPr="00791012">
        <w:rPr>
          <w:rFonts w:hint="eastAsia"/>
          <w:kern w:val="2"/>
          <w:szCs w:val="22"/>
          <w:lang w:eastAsia="zh-CN"/>
        </w:rPr>
        <w:t xml:space="preserve">ple </w:t>
      </w:r>
      <w:r w:rsidRPr="00791012">
        <w:rPr>
          <w:rFonts w:eastAsia="SimSun"/>
          <w:kern w:val="2"/>
          <w:szCs w:val="22"/>
          <w:lang w:eastAsia="zh-CN"/>
        </w:rPr>
        <w:t>NB-</w:t>
      </w:r>
      <w:proofErr w:type="spellStart"/>
      <w:r w:rsidR="00B47D9F" w:rsidRPr="00791012">
        <w:rPr>
          <w:rFonts w:eastAsia="SimSun"/>
          <w:kern w:val="2"/>
          <w:szCs w:val="22"/>
          <w:lang w:eastAsia="zh-CN"/>
        </w:rPr>
        <w:t>I</w:t>
      </w:r>
      <w:r w:rsidR="00B47D9F" w:rsidRPr="00791012">
        <w:rPr>
          <w:rFonts w:hint="eastAsia"/>
          <w:kern w:val="2"/>
          <w:szCs w:val="22"/>
          <w:lang w:eastAsia="zh-CN"/>
        </w:rPr>
        <w:t>o</w:t>
      </w:r>
      <w:r w:rsidR="00B47D9F" w:rsidRPr="00791012">
        <w:rPr>
          <w:rFonts w:eastAsia="SimSun"/>
          <w:kern w:val="2"/>
          <w:szCs w:val="22"/>
          <w:lang w:eastAsia="zh-CN"/>
        </w:rPr>
        <w:t>T</w:t>
      </w:r>
      <w:proofErr w:type="spellEnd"/>
      <w:r w:rsidRPr="00791012">
        <w:rPr>
          <w:rFonts w:eastAsia="SimSun"/>
          <w:kern w:val="2"/>
          <w:szCs w:val="22"/>
          <w:lang w:eastAsia="zh-CN"/>
        </w:rPr>
        <w:t xml:space="preserve"> carrier combinations include</w:t>
      </w:r>
      <w:r w:rsidR="002C3843" w:rsidRPr="00791012">
        <w:rPr>
          <w:rFonts w:eastAsia="SimSun"/>
          <w:kern w:val="2"/>
          <w:szCs w:val="22"/>
          <w:lang w:eastAsia="zh-CN"/>
        </w:rPr>
        <w:t>:</w:t>
      </w:r>
    </w:p>
    <w:p w:rsidR="002C3843" w:rsidRPr="00791012" w:rsidRDefault="006976C0" w:rsidP="002C3843">
      <w:pPr>
        <w:pStyle w:val="ListParagraph"/>
        <w:numPr>
          <w:ilvl w:val="0"/>
          <w:numId w:val="38"/>
        </w:numPr>
        <w:autoSpaceDE w:val="0"/>
        <w:autoSpaceDN w:val="0"/>
        <w:adjustRightInd w:val="0"/>
        <w:ind w:firstLineChars="0"/>
        <w:rPr>
          <w:kern w:val="2"/>
          <w:szCs w:val="22"/>
          <w:lang w:eastAsia="zh-CN"/>
        </w:rPr>
      </w:pPr>
      <w:r>
        <w:rPr>
          <w:rFonts w:hint="eastAsia"/>
          <w:kern w:val="2"/>
          <w:szCs w:val="22"/>
          <w:lang w:eastAsia="zh-CN"/>
        </w:rPr>
        <w:t>I</w:t>
      </w:r>
      <w:r w:rsidR="001C7BAA" w:rsidRPr="00791012">
        <w:rPr>
          <w:rFonts w:eastAsia="SimSun"/>
          <w:kern w:val="2"/>
          <w:szCs w:val="22"/>
          <w:lang w:eastAsia="zh-CN"/>
        </w:rPr>
        <w:t>n-band + guard-band</w:t>
      </w:r>
    </w:p>
    <w:p w:rsidR="002C3843" w:rsidRPr="00791012" w:rsidRDefault="006976C0" w:rsidP="002C3843">
      <w:pPr>
        <w:pStyle w:val="ListParagraph"/>
        <w:numPr>
          <w:ilvl w:val="0"/>
          <w:numId w:val="38"/>
        </w:numPr>
        <w:autoSpaceDE w:val="0"/>
        <w:autoSpaceDN w:val="0"/>
        <w:adjustRightInd w:val="0"/>
        <w:ind w:firstLineChars="0"/>
        <w:rPr>
          <w:kern w:val="2"/>
          <w:szCs w:val="22"/>
          <w:lang w:eastAsia="zh-CN"/>
        </w:rPr>
      </w:pPr>
      <w:r>
        <w:rPr>
          <w:rFonts w:hint="eastAsia"/>
          <w:kern w:val="2"/>
          <w:szCs w:val="22"/>
          <w:lang w:eastAsia="zh-CN"/>
        </w:rPr>
        <w:t>I</w:t>
      </w:r>
      <w:r w:rsidR="001C7BAA" w:rsidRPr="00791012">
        <w:rPr>
          <w:rFonts w:eastAsia="SimSun"/>
          <w:kern w:val="2"/>
          <w:szCs w:val="22"/>
          <w:lang w:eastAsia="zh-CN"/>
        </w:rPr>
        <w:t>n-band</w:t>
      </w:r>
      <w:r w:rsidR="00C65D25" w:rsidRPr="00791012">
        <w:rPr>
          <w:rFonts w:hint="eastAsia"/>
          <w:kern w:val="2"/>
          <w:szCs w:val="22"/>
          <w:lang w:eastAsia="zh-CN"/>
        </w:rPr>
        <w:t xml:space="preserve"> </w:t>
      </w:r>
      <w:r w:rsidR="001C7BAA" w:rsidRPr="00791012">
        <w:rPr>
          <w:rFonts w:eastAsia="SimSun"/>
          <w:kern w:val="2"/>
          <w:szCs w:val="22"/>
          <w:lang w:eastAsia="zh-CN"/>
        </w:rPr>
        <w:t>+</w:t>
      </w:r>
      <w:r w:rsidR="00167EB4" w:rsidRPr="00791012">
        <w:rPr>
          <w:rFonts w:hint="eastAsia"/>
          <w:kern w:val="2"/>
          <w:szCs w:val="22"/>
          <w:lang w:eastAsia="zh-CN"/>
        </w:rPr>
        <w:t xml:space="preserve"> </w:t>
      </w:r>
      <w:r w:rsidR="001C7BAA" w:rsidRPr="00791012">
        <w:rPr>
          <w:rFonts w:eastAsia="SimSun"/>
          <w:kern w:val="2"/>
          <w:szCs w:val="22"/>
          <w:lang w:eastAsia="zh-CN"/>
        </w:rPr>
        <w:t>in-band</w:t>
      </w:r>
      <w:r w:rsidR="009701B6" w:rsidRPr="00791012">
        <w:rPr>
          <w:rFonts w:hint="eastAsia"/>
          <w:kern w:val="2"/>
          <w:szCs w:val="22"/>
          <w:lang w:eastAsia="zh-CN"/>
        </w:rPr>
        <w:t xml:space="preserve"> </w:t>
      </w:r>
      <w:r w:rsidR="001C7BAA" w:rsidRPr="00791012">
        <w:rPr>
          <w:rFonts w:eastAsia="SimSun"/>
          <w:kern w:val="2"/>
          <w:szCs w:val="22"/>
          <w:lang w:eastAsia="zh-CN"/>
        </w:rPr>
        <w:t>etc.</w:t>
      </w:r>
    </w:p>
    <w:p w:rsidR="00E706E5" w:rsidRPr="00791012" w:rsidRDefault="001C7BAA" w:rsidP="002C3843">
      <w:pPr>
        <w:autoSpaceDE w:val="0"/>
        <w:autoSpaceDN w:val="0"/>
        <w:adjustRightInd w:val="0"/>
        <w:rPr>
          <w:kern w:val="2"/>
          <w:szCs w:val="22"/>
          <w:lang w:eastAsia="zh-CN"/>
        </w:rPr>
      </w:pPr>
      <w:r w:rsidRPr="00791012">
        <w:rPr>
          <w:rFonts w:eastAsia="SimSun"/>
          <w:kern w:val="2"/>
          <w:szCs w:val="22"/>
          <w:lang w:eastAsia="zh-CN"/>
        </w:rPr>
        <w:t>In general, common channels can be located in NB-</w:t>
      </w:r>
      <w:r w:rsidR="00B47D9F" w:rsidRPr="00791012">
        <w:rPr>
          <w:rFonts w:eastAsia="SimSun"/>
          <w:kern w:val="2"/>
          <w:szCs w:val="22"/>
          <w:lang w:eastAsia="zh-CN"/>
        </w:rPr>
        <w:t>I</w:t>
      </w:r>
      <w:r w:rsidR="00B47D9F" w:rsidRPr="00791012">
        <w:rPr>
          <w:rFonts w:hint="eastAsia"/>
          <w:kern w:val="2"/>
          <w:szCs w:val="22"/>
          <w:lang w:eastAsia="zh-CN"/>
        </w:rPr>
        <w:t>o</w:t>
      </w:r>
      <w:r w:rsidR="00B47D9F" w:rsidRPr="00791012">
        <w:rPr>
          <w:rFonts w:eastAsia="SimSun"/>
          <w:kern w:val="2"/>
          <w:szCs w:val="22"/>
          <w:lang w:eastAsia="zh-CN"/>
        </w:rPr>
        <w:t>T</w:t>
      </w:r>
      <w:r w:rsidRPr="00791012">
        <w:rPr>
          <w:rFonts w:eastAsia="SimSun"/>
          <w:kern w:val="2"/>
          <w:szCs w:val="22"/>
          <w:lang w:eastAsia="zh-CN"/>
        </w:rPr>
        <w:t xml:space="preserve"> carrier with more power or </w:t>
      </w:r>
      <w:r w:rsidR="00C65D25" w:rsidRPr="00791012">
        <w:rPr>
          <w:rFonts w:hint="eastAsia"/>
          <w:kern w:val="2"/>
          <w:szCs w:val="22"/>
          <w:lang w:eastAsia="zh-CN"/>
        </w:rPr>
        <w:t xml:space="preserve">with </w:t>
      </w:r>
      <w:r w:rsidRPr="00791012">
        <w:rPr>
          <w:rFonts w:eastAsia="SimSun"/>
          <w:kern w:val="2"/>
          <w:szCs w:val="22"/>
          <w:lang w:eastAsia="zh-CN"/>
        </w:rPr>
        <w:t xml:space="preserve">less interference to legacy LTE. For example, for in-band + </w:t>
      </w:r>
      <w:r w:rsidR="00983FF0" w:rsidRPr="00791012">
        <w:rPr>
          <w:rFonts w:hint="eastAsia"/>
          <w:kern w:val="2"/>
          <w:szCs w:val="22"/>
          <w:lang w:eastAsia="zh-CN"/>
        </w:rPr>
        <w:t>in</w:t>
      </w:r>
      <w:r w:rsidRPr="00791012">
        <w:rPr>
          <w:rFonts w:eastAsia="SimSun"/>
          <w:kern w:val="2"/>
          <w:szCs w:val="22"/>
          <w:lang w:eastAsia="zh-CN"/>
        </w:rPr>
        <w:t xml:space="preserve">-band, </w:t>
      </w:r>
      <w:r w:rsidR="00983FF0" w:rsidRPr="00791012">
        <w:rPr>
          <w:rFonts w:hint="eastAsia"/>
          <w:kern w:val="2"/>
          <w:szCs w:val="22"/>
          <w:lang w:eastAsia="zh-CN"/>
        </w:rPr>
        <w:t xml:space="preserve">the values of power boosting are 6dB and 3dB respectively, </w:t>
      </w:r>
      <w:r w:rsidRPr="00791012">
        <w:rPr>
          <w:rFonts w:eastAsia="SimSun"/>
          <w:kern w:val="2"/>
          <w:szCs w:val="22"/>
          <w:lang w:eastAsia="zh-CN"/>
        </w:rPr>
        <w:t xml:space="preserve">common channels can be configured in </w:t>
      </w:r>
      <w:r w:rsidR="00983FF0" w:rsidRPr="00791012">
        <w:rPr>
          <w:rFonts w:hint="eastAsia"/>
          <w:kern w:val="2"/>
          <w:szCs w:val="22"/>
          <w:lang w:eastAsia="zh-CN"/>
        </w:rPr>
        <w:t>primary NB-</w:t>
      </w:r>
      <w:r w:rsidR="00B47D9F" w:rsidRPr="00791012">
        <w:rPr>
          <w:rFonts w:hint="eastAsia"/>
          <w:kern w:val="2"/>
          <w:szCs w:val="22"/>
          <w:lang w:eastAsia="zh-CN"/>
        </w:rPr>
        <w:t>IoT</w:t>
      </w:r>
      <w:r w:rsidR="00983FF0" w:rsidRPr="00791012">
        <w:rPr>
          <w:rFonts w:hint="eastAsia"/>
          <w:kern w:val="2"/>
          <w:szCs w:val="22"/>
          <w:lang w:eastAsia="zh-CN"/>
        </w:rPr>
        <w:t xml:space="preserve"> carrier with 6dB power boosting</w:t>
      </w:r>
      <w:r w:rsidRPr="00791012">
        <w:rPr>
          <w:rFonts w:eastAsia="SimSun"/>
          <w:kern w:val="2"/>
          <w:szCs w:val="22"/>
          <w:lang w:eastAsia="zh-CN"/>
        </w:rPr>
        <w:t xml:space="preserve">. </w:t>
      </w:r>
      <w:r w:rsidR="00730C95" w:rsidRPr="00791012">
        <w:rPr>
          <w:kern w:val="2"/>
          <w:szCs w:val="22"/>
          <w:lang w:eastAsia="zh-CN"/>
        </w:rPr>
        <w:t>I</w:t>
      </w:r>
      <w:r w:rsidR="00730C95" w:rsidRPr="00791012">
        <w:rPr>
          <w:rFonts w:hint="eastAsia"/>
          <w:kern w:val="2"/>
          <w:szCs w:val="22"/>
          <w:lang w:eastAsia="zh-CN"/>
        </w:rPr>
        <w:t xml:space="preserve">f in-band carrier </w:t>
      </w:r>
      <w:r w:rsidR="00EE0BB1">
        <w:rPr>
          <w:kern w:val="2"/>
          <w:szCs w:val="22"/>
          <w:lang w:eastAsia="zh-CN"/>
        </w:rPr>
        <w:t>cannot</w:t>
      </w:r>
      <w:r w:rsidR="00730C95" w:rsidRPr="00791012">
        <w:rPr>
          <w:rFonts w:hint="eastAsia"/>
          <w:kern w:val="2"/>
          <w:szCs w:val="22"/>
          <w:lang w:eastAsia="zh-CN"/>
        </w:rPr>
        <w:t xml:space="preserve"> support 6dB power boosting, maybe in-band+ guard-band is a reasonable solution</w:t>
      </w:r>
    </w:p>
    <w:p w:rsidR="002C3843" w:rsidRDefault="002C3843" w:rsidP="001526F1">
      <w:pPr>
        <w:autoSpaceDE w:val="0"/>
        <w:autoSpaceDN w:val="0"/>
        <w:adjustRightInd w:val="0"/>
        <w:rPr>
          <w:kern w:val="2"/>
          <w:szCs w:val="22"/>
          <w:lang w:eastAsia="zh-CN"/>
        </w:rPr>
      </w:pPr>
      <w:r w:rsidRPr="00791012">
        <w:rPr>
          <w:kern w:val="2"/>
          <w:szCs w:val="22"/>
          <w:lang w:eastAsia="zh-CN"/>
        </w:rPr>
        <w:t>Support for multiple NB-IoT carrier operation would be optional for the UE, so that IoT devices can be optimized for cost according to their application</w:t>
      </w:r>
      <w:r w:rsidR="00DC4E2A" w:rsidRPr="00791012">
        <w:rPr>
          <w:kern w:val="2"/>
          <w:szCs w:val="22"/>
          <w:lang w:eastAsia="zh-CN"/>
        </w:rPr>
        <w:t>.</w:t>
      </w:r>
    </w:p>
    <w:p w:rsidR="00FA4417" w:rsidRDefault="00FA4417" w:rsidP="001526F1">
      <w:pPr>
        <w:autoSpaceDE w:val="0"/>
        <w:autoSpaceDN w:val="0"/>
        <w:adjustRightInd w:val="0"/>
        <w:rPr>
          <w:kern w:val="2"/>
          <w:szCs w:val="22"/>
          <w:lang w:eastAsia="zh-CN"/>
        </w:rPr>
      </w:pPr>
    </w:p>
    <w:p w:rsidR="00FA4417" w:rsidRDefault="00FA4417" w:rsidP="001526F1">
      <w:pPr>
        <w:autoSpaceDE w:val="0"/>
        <w:autoSpaceDN w:val="0"/>
        <w:adjustRightInd w:val="0"/>
        <w:rPr>
          <w:kern w:val="2"/>
          <w:szCs w:val="22"/>
          <w:lang w:eastAsia="zh-CN"/>
        </w:rPr>
      </w:pPr>
    </w:p>
    <w:p w:rsidR="00FA4417" w:rsidRDefault="00FA4417" w:rsidP="001526F1">
      <w:pPr>
        <w:autoSpaceDE w:val="0"/>
        <w:autoSpaceDN w:val="0"/>
        <w:adjustRightInd w:val="0"/>
        <w:rPr>
          <w:kern w:val="2"/>
          <w:szCs w:val="22"/>
          <w:lang w:eastAsia="zh-CN"/>
        </w:rPr>
      </w:pPr>
    </w:p>
    <w:p w:rsidR="00FA4417" w:rsidRDefault="00FA4417" w:rsidP="001526F1">
      <w:pPr>
        <w:autoSpaceDE w:val="0"/>
        <w:autoSpaceDN w:val="0"/>
        <w:adjustRightInd w:val="0"/>
        <w:rPr>
          <w:kern w:val="2"/>
          <w:szCs w:val="22"/>
          <w:lang w:eastAsia="zh-CN"/>
        </w:rPr>
      </w:pPr>
    </w:p>
    <w:p w:rsidR="00FA4417" w:rsidRPr="00791012" w:rsidRDefault="00FA4417" w:rsidP="001526F1">
      <w:pPr>
        <w:autoSpaceDE w:val="0"/>
        <w:autoSpaceDN w:val="0"/>
        <w:adjustRightInd w:val="0"/>
        <w:rPr>
          <w:kern w:val="2"/>
          <w:szCs w:val="22"/>
          <w:lang w:eastAsia="zh-CN"/>
        </w:rPr>
      </w:pPr>
    </w:p>
    <w:p w:rsidR="001526F1" w:rsidRPr="00791012" w:rsidRDefault="00064E8D">
      <w:pPr>
        <w:pStyle w:val="Heading1"/>
        <w:numPr>
          <w:ilvl w:val="0"/>
          <w:numId w:val="8"/>
        </w:numPr>
        <w:spacing w:after="240"/>
        <w:rPr>
          <w:b w:val="0"/>
          <w:szCs w:val="28"/>
          <w:lang w:eastAsia="zh-CN"/>
        </w:rPr>
      </w:pPr>
      <w:r w:rsidRPr="00791012">
        <w:rPr>
          <w:szCs w:val="28"/>
          <w:lang w:eastAsia="zh-CN"/>
        </w:rPr>
        <w:t>Conclusions</w:t>
      </w:r>
    </w:p>
    <w:p w:rsidR="00E176D9" w:rsidRPr="00791012" w:rsidRDefault="00E176D9">
      <w:pPr>
        <w:rPr>
          <w:szCs w:val="22"/>
          <w:lang w:eastAsia="zh-CN"/>
        </w:rPr>
      </w:pPr>
      <w:r w:rsidRPr="00791012">
        <w:rPr>
          <w:szCs w:val="22"/>
          <w:lang w:eastAsia="zh-CN"/>
        </w:rPr>
        <w:t>This contribution describe</w:t>
      </w:r>
      <w:r w:rsidR="004158E6" w:rsidRPr="00791012">
        <w:rPr>
          <w:rFonts w:hint="eastAsia"/>
          <w:szCs w:val="22"/>
          <w:lang w:eastAsia="zh-CN"/>
        </w:rPr>
        <w:t>d</w:t>
      </w:r>
      <w:r w:rsidR="001162F4" w:rsidRPr="00791012">
        <w:rPr>
          <w:rFonts w:hint="eastAsia"/>
          <w:szCs w:val="22"/>
          <w:lang w:eastAsia="zh-CN"/>
        </w:rPr>
        <w:t xml:space="preserve"> the potential multi-carrier </w:t>
      </w:r>
      <w:r w:rsidR="009E1994" w:rsidRPr="00791012">
        <w:rPr>
          <w:rFonts w:hint="eastAsia"/>
          <w:szCs w:val="22"/>
          <w:lang w:eastAsia="zh-CN"/>
        </w:rPr>
        <w:t>NB-</w:t>
      </w:r>
      <w:r w:rsidR="00B47D9F" w:rsidRPr="00791012">
        <w:rPr>
          <w:rFonts w:hint="eastAsia"/>
          <w:szCs w:val="22"/>
          <w:lang w:eastAsia="zh-CN"/>
        </w:rPr>
        <w:t>IoT</w:t>
      </w:r>
      <w:r w:rsidR="009E1994" w:rsidRPr="00791012">
        <w:rPr>
          <w:rFonts w:hint="eastAsia"/>
          <w:szCs w:val="22"/>
          <w:lang w:eastAsia="zh-CN"/>
        </w:rPr>
        <w:t xml:space="preserve"> </w:t>
      </w:r>
      <w:r w:rsidR="001162F4" w:rsidRPr="00791012">
        <w:rPr>
          <w:rFonts w:hint="eastAsia"/>
          <w:szCs w:val="22"/>
          <w:lang w:eastAsia="zh-CN"/>
        </w:rPr>
        <w:t xml:space="preserve">schemes, these schemes can bring the </w:t>
      </w:r>
      <w:r w:rsidR="001162F4" w:rsidRPr="00791012">
        <w:rPr>
          <w:szCs w:val="22"/>
          <w:lang w:eastAsia="zh-CN"/>
        </w:rPr>
        <w:t>corresponding</w:t>
      </w:r>
      <w:r w:rsidR="001162F4" w:rsidRPr="00791012">
        <w:rPr>
          <w:rFonts w:hint="eastAsia"/>
          <w:szCs w:val="22"/>
          <w:lang w:eastAsia="zh-CN"/>
        </w:rPr>
        <w:t xml:space="preserve"> benefits compared to the straightforward superposition schemes</w:t>
      </w:r>
      <w:r w:rsidRPr="00791012">
        <w:rPr>
          <w:rFonts w:hint="eastAsia"/>
          <w:szCs w:val="22"/>
          <w:lang w:eastAsia="zh-CN"/>
        </w:rPr>
        <w:t>:</w:t>
      </w:r>
    </w:p>
    <w:p w:rsidR="007A0806" w:rsidRPr="00791012" w:rsidRDefault="00E176D9">
      <w:pPr>
        <w:numPr>
          <w:ilvl w:val="1"/>
          <w:numId w:val="32"/>
        </w:numPr>
        <w:tabs>
          <w:tab w:val="num" w:pos="1440"/>
        </w:tabs>
        <w:spacing w:line="360" w:lineRule="auto"/>
        <w:rPr>
          <w:kern w:val="2"/>
          <w:lang w:eastAsia="zh-CN"/>
        </w:rPr>
      </w:pPr>
      <w:r w:rsidRPr="00791012">
        <w:rPr>
          <w:kern w:val="2"/>
          <w:lang w:eastAsia="zh-CN"/>
        </w:rPr>
        <w:t>35%~40%</w:t>
      </w:r>
      <w:r w:rsidRPr="00791012">
        <w:rPr>
          <w:rFonts w:hint="eastAsia"/>
          <w:kern w:val="2"/>
          <w:lang w:eastAsia="zh-CN"/>
        </w:rPr>
        <w:t xml:space="preserve"> </w:t>
      </w:r>
      <w:r w:rsidR="00304097" w:rsidRPr="00791012">
        <w:rPr>
          <w:rFonts w:hint="eastAsia"/>
          <w:kern w:val="2"/>
          <w:lang w:eastAsia="zh-CN"/>
        </w:rPr>
        <w:t>o</w:t>
      </w:r>
      <w:r w:rsidRPr="00791012">
        <w:rPr>
          <w:kern w:val="2"/>
          <w:lang w:eastAsia="zh-CN"/>
        </w:rPr>
        <w:t>verhead</w:t>
      </w:r>
      <w:r w:rsidRPr="00791012">
        <w:rPr>
          <w:rFonts w:hint="eastAsia"/>
          <w:kern w:val="2"/>
          <w:lang w:eastAsia="zh-CN"/>
        </w:rPr>
        <w:t xml:space="preserve"> saving </w:t>
      </w:r>
    </w:p>
    <w:p w:rsidR="001526F1" w:rsidRPr="00791012" w:rsidRDefault="003F11C8" w:rsidP="001526F1">
      <w:pPr>
        <w:numPr>
          <w:ilvl w:val="1"/>
          <w:numId w:val="32"/>
        </w:numPr>
        <w:tabs>
          <w:tab w:val="num" w:pos="1440"/>
        </w:tabs>
        <w:spacing w:line="360" w:lineRule="auto"/>
        <w:rPr>
          <w:kern w:val="2"/>
          <w:lang w:eastAsia="zh-CN"/>
        </w:rPr>
      </w:pPr>
      <w:r w:rsidRPr="00791012">
        <w:rPr>
          <w:kern w:val="2"/>
          <w:lang w:eastAsia="zh-CN"/>
        </w:rPr>
        <w:t>~40% latency decrease</w:t>
      </w:r>
    </w:p>
    <w:p w:rsidR="001526F1" w:rsidRPr="00791012" w:rsidRDefault="003F11C8" w:rsidP="001526F1">
      <w:pPr>
        <w:numPr>
          <w:ilvl w:val="1"/>
          <w:numId w:val="32"/>
        </w:numPr>
        <w:tabs>
          <w:tab w:val="num" w:pos="1440"/>
        </w:tabs>
        <w:spacing w:line="360" w:lineRule="auto"/>
        <w:rPr>
          <w:kern w:val="2"/>
          <w:lang w:eastAsia="zh-CN"/>
        </w:rPr>
      </w:pPr>
      <w:r w:rsidRPr="00791012">
        <w:rPr>
          <w:kern w:val="2"/>
          <w:lang w:eastAsia="zh-CN"/>
        </w:rPr>
        <w:lastRenderedPageBreak/>
        <w:t>Flexible and online system capacity planning</w:t>
      </w:r>
    </w:p>
    <w:p w:rsidR="00DC4E2A" w:rsidRPr="00791012" w:rsidRDefault="00DC4E2A" w:rsidP="00DC4E2A">
      <w:pPr>
        <w:tabs>
          <w:tab w:val="num" w:pos="1440"/>
        </w:tabs>
        <w:spacing w:line="360" w:lineRule="auto"/>
        <w:rPr>
          <w:kern w:val="2"/>
          <w:lang w:eastAsia="zh-CN"/>
        </w:rPr>
      </w:pPr>
      <w:r w:rsidRPr="00791012">
        <w:rPr>
          <w:kern w:val="2"/>
          <w:lang w:eastAsia="zh-CN"/>
        </w:rPr>
        <w:t>We make the following observations and proposal:</w:t>
      </w:r>
    </w:p>
    <w:p w:rsidR="00DC4E2A" w:rsidRPr="00791012" w:rsidRDefault="00DC4E2A" w:rsidP="00DC4E2A">
      <w:pPr>
        <w:autoSpaceDE w:val="0"/>
        <w:autoSpaceDN w:val="0"/>
        <w:adjustRightInd w:val="0"/>
        <w:rPr>
          <w:rFonts w:eastAsia="SimSun"/>
          <w:i/>
          <w:kern w:val="2"/>
          <w:szCs w:val="22"/>
          <w:lang w:eastAsia="zh-CN"/>
        </w:rPr>
      </w:pPr>
      <w:r w:rsidRPr="00791012">
        <w:rPr>
          <w:rFonts w:eastAsia="SimSun"/>
          <w:b/>
          <w:i/>
          <w:kern w:val="2"/>
          <w:szCs w:val="22"/>
          <w:lang w:eastAsia="zh-CN"/>
        </w:rPr>
        <w:t xml:space="preserve">Observation 1: </w:t>
      </w:r>
      <w:r w:rsidRPr="00791012">
        <w:rPr>
          <w:rFonts w:eastAsia="SimSun"/>
          <w:i/>
          <w:kern w:val="2"/>
          <w:szCs w:val="22"/>
          <w:lang w:eastAsia="zh-CN"/>
        </w:rPr>
        <w:t>When an operator is able to provision more than one NB-IoT carrier, UE support for multiple NB-IoT carrier operation allows more efficient control channel deployment than single NB-IoT carrier operation.</w:t>
      </w:r>
    </w:p>
    <w:p w:rsidR="00DC4E2A" w:rsidRPr="00791012" w:rsidRDefault="00DC4E2A" w:rsidP="00DC4E2A">
      <w:pPr>
        <w:autoSpaceDE w:val="0"/>
        <w:autoSpaceDN w:val="0"/>
        <w:adjustRightInd w:val="0"/>
        <w:rPr>
          <w:b/>
          <w:kern w:val="2"/>
          <w:lang w:eastAsia="zh-CN"/>
        </w:rPr>
      </w:pPr>
      <w:r w:rsidRPr="00791012">
        <w:rPr>
          <w:rFonts w:eastAsia="SimSun"/>
          <w:b/>
          <w:i/>
          <w:kern w:val="2"/>
          <w:szCs w:val="22"/>
          <w:lang w:eastAsia="zh-CN"/>
        </w:rPr>
        <w:t xml:space="preserve">Observation 2: </w:t>
      </w:r>
      <w:r w:rsidRPr="00791012">
        <w:rPr>
          <w:rFonts w:eastAsia="SimSun"/>
          <w:i/>
          <w:kern w:val="2"/>
          <w:szCs w:val="22"/>
          <w:lang w:eastAsia="zh-CN"/>
        </w:rPr>
        <w:t>Support for multiple NB-IoT carrier operation could reduce latency and improve UE power consumption.</w:t>
      </w:r>
    </w:p>
    <w:p w:rsidR="000A34BA" w:rsidRDefault="00CC028E">
      <w:pPr>
        <w:autoSpaceDE w:val="0"/>
        <w:autoSpaceDN w:val="0"/>
        <w:adjustRightInd w:val="0"/>
        <w:ind w:left="1290" w:hanging="1290"/>
        <w:rPr>
          <w:b/>
          <w:i/>
          <w:szCs w:val="22"/>
          <w:lang w:eastAsia="zh-CN"/>
        </w:rPr>
      </w:pPr>
      <w:r w:rsidRPr="00791012">
        <w:rPr>
          <w:rFonts w:hint="eastAsia"/>
          <w:b/>
          <w:i/>
          <w:kern w:val="2"/>
          <w:szCs w:val="22"/>
          <w:lang w:eastAsia="zh-CN"/>
        </w:rPr>
        <w:t>P</w:t>
      </w:r>
      <w:r w:rsidR="00122EFE" w:rsidRPr="00791012">
        <w:rPr>
          <w:b/>
          <w:i/>
          <w:kern w:val="2"/>
          <w:szCs w:val="22"/>
          <w:lang w:eastAsia="zh-CN"/>
        </w:rPr>
        <w:t>roposal</w:t>
      </w:r>
      <w:r w:rsidR="00DC4E2A" w:rsidRPr="00791012">
        <w:rPr>
          <w:b/>
          <w:i/>
          <w:kern w:val="2"/>
          <w:szCs w:val="22"/>
          <w:lang w:eastAsia="zh-CN"/>
        </w:rPr>
        <w:t xml:space="preserve"> 1</w:t>
      </w:r>
      <w:r w:rsidR="001526F1" w:rsidRPr="00791012">
        <w:rPr>
          <w:b/>
          <w:i/>
          <w:kern w:val="2"/>
          <w:szCs w:val="22"/>
          <w:lang w:eastAsia="zh-CN"/>
        </w:rPr>
        <w:t>:</w:t>
      </w:r>
      <w:r w:rsidR="001162F4" w:rsidRPr="00791012">
        <w:rPr>
          <w:rFonts w:eastAsia="SimSun" w:hint="eastAsia"/>
          <w:b/>
          <w:kern w:val="2"/>
          <w:szCs w:val="22"/>
          <w:lang w:eastAsia="zh-CN"/>
        </w:rPr>
        <w:t xml:space="preserve"> </w:t>
      </w:r>
      <w:r w:rsidR="001526F1" w:rsidRPr="00791012">
        <w:rPr>
          <w:b/>
          <w:i/>
          <w:szCs w:val="22"/>
          <w:lang w:eastAsia="zh-CN"/>
        </w:rPr>
        <w:t>NB-</w:t>
      </w:r>
      <w:r w:rsidR="00B47D9F" w:rsidRPr="00791012">
        <w:rPr>
          <w:b/>
          <w:i/>
          <w:szCs w:val="22"/>
          <w:lang w:eastAsia="zh-CN"/>
        </w:rPr>
        <w:t>I</w:t>
      </w:r>
      <w:r w:rsidR="00B47D9F" w:rsidRPr="00791012">
        <w:rPr>
          <w:rFonts w:hint="eastAsia"/>
          <w:b/>
          <w:i/>
          <w:szCs w:val="22"/>
          <w:lang w:eastAsia="zh-CN"/>
        </w:rPr>
        <w:t>o</w:t>
      </w:r>
      <w:r w:rsidR="00B47D9F" w:rsidRPr="00791012">
        <w:rPr>
          <w:b/>
          <w:i/>
          <w:szCs w:val="22"/>
          <w:lang w:eastAsia="zh-CN"/>
        </w:rPr>
        <w:t>T</w:t>
      </w:r>
      <w:r w:rsidR="001526F1" w:rsidRPr="00791012">
        <w:rPr>
          <w:b/>
          <w:i/>
          <w:szCs w:val="22"/>
          <w:lang w:eastAsia="zh-CN"/>
        </w:rPr>
        <w:t xml:space="preserve"> should include support for multiple NB-I</w:t>
      </w:r>
      <w:r w:rsidR="00B47D9F" w:rsidRPr="00791012">
        <w:rPr>
          <w:rFonts w:hint="eastAsia"/>
          <w:b/>
          <w:i/>
          <w:szCs w:val="22"/>
          <w:lang w:eastAsia="zh-CN"/>
        </w:rPr>
        <w:t>o</w:t>
      </w:r>
      <w:r w:rsidR="001526F1" w:rsidRPr="00791012">
        <w:rPr>
          <w:b/>
          <w:i/>
          <w:szCs w:val="22"/>
          <w:lang w:eastAsia="zh-CN"/>
        </w:rPr>
        <w:t>T carrier deployment scenarios.</w:t>
      </w:r>
    </w:p>
    <w:p w:rsidR="00EF7B9C" w:rsidRPr="00791012" w:rsidRDefault="00EF7B9C">
      <w:pPr>
        <w:autoSpaceDE w:val="0"/>
        <w:autoSpaceDN w:val="0"/>
        <w:adjustRightInd w:val="0"/>
        <w:ind w:left="1290" w:hanging="1290"/>
        <w:rPr>
          <w:b/>
          <w:i/>
          <w:szCs w:val="22"/>
          <w:lang w:eastAsia="zh-CN"/>
        </w:rPr>
      </w:pPr>
    </w:p>
    <w:p w:rsidR="006E0073" w:rsidRPr="00791012" w:rsidRDefault="006E0073" w:rsidP="000E39D1">
      <w:pPr>
        <w:pStyle w:val="Heading1"/>
        <w:numPr>
          <w:ilvl w:val="0"/>
          <w:numId w:val="8"/>
        </w:numPr>
        <w:spacing w:after="240"/>
        <w:rPr>
          <w:b w:val="0"/>
          <w:szCs w:val="28"/>
        </w:rPr>
      </w:pPr>
      <w:r w:rsidRPr="00791012">
        <w:rPr>
          <w:szCs w:val="28"/>
        </w:rPr>
        <w:t>References</w:t>
      </w:r>
    </w:p>
    <w:p w:rsidR="008A109D" w:rsidRPr="00791012" w:rsidRDefault="008A109D" w:rsidP="006E0073">
      <w:pPr>
        <w:pStyle w:val="Reference"/>
        <w:numPr>
          <w:ilvl w:val="1"/>
          <w:numId w:val="4"/>
        </w:numPr>
        <w:spacing w:before="156" w:after="156"/>
        <w:rPr>
          <w:rFonts w:ascii="Times New Roman" w:hAnsi="Times New Roman"/>
          <w:lang w:val="en-US" w:eastAsia="zh-CN"/>
        </w:rPr>
      </w:pPr>
      <w:bookmarkStart w:id="4" w:name="_Ref430609514"/>
      <w:bookmarkStart w:id="5" w:name="_Ref429863688"/>
      <w:bookmarkStart w:id="6" w:name="_Ref429659237"/>
      <w:r w:rsidRPr="00791012">
        <w:rPr>
          <w:rFonts w:ascii="Times New Roman" w:hAnsi="Times New Roman"/>
          <w:lang w:val="en-US" w:eastAsia="zh-CN"/>
        </w:rPr>
        <w:t>RP-151621, “New Work Item: Narrow</w:t>
      </w:r>
      <w:r w:rsidR="006856B6" w:rsidRPr="00791012">
        <w:rPr>
          <w:rFonts w:ascii="Times New Roman" w:hAnsi="Times New Roman" w:hint="eastAsia"/>
          <w:lang w:val="en-US" w:eastAsia="zh-CN"/>
        </w:rPr>
        <w:t xml:space="preserve"> </w:t>
      </w:r>
      <w:r w:rsidRPr="00791012">
        <w:rPr>
          <w:rFonts w:ascii="Times New Roman" w:hAnsi="Times New Roman"/>
          <w:lang w:val="en-US" w:eastAsia="zh-CN"/>
        </w:rPr>
        <w:t>Band</w:t>
      </w:r>
      <w:r w:rsidR="006856B6" w:rsidRPr="00791012">
        <w:rPr>
          <w:rFonts w:ascii="Times New Roman" w:hAnsi="Times New Roman" w:hint="eastAsia"/>
          <w:lang w:val="en-US" w:eastAsia="zh-CN"/>
        </w:rPr>
        <w:t xml:space="preserve"> </w:t>
      </w:r>
      <w:r w:rsidRPr="00791012">
        <w:rPr>
          <w:rFonts w:ascii="Times New Roman" w:hAnsi="Times New Roman"/>
          <w:lang w:val="en-US" w:eastAsia="zh-CN"/>
        </w:rPr>
        <w:t xml:space="preserve"> </w:t>
      </w:r>
      <w:r w:rsidR="00B47D9F" w:rsidRPr="00791012">
        <w:rPr>
          <w:rFonts w:ascii="Times New Roman" w:hAnsi="Times New Roman"/>
          <w:lang w:val="en-US" w:eastAsia="zh-CN"/>
        </w:rPr>
        <w:t>IoT</w:t>
      </w:r>
      <w:r w:rsidRPr="00791012">
        <w:rPr>
          <w:rFonts w:ascii="Times New Roman" w:hAnsi="Times New Roman"/>
          <w:lang w:val="en-US" w:eastAsia="zh-CN"/>
        </w:rPr>
        <w:t xml:space="preserve"> (NB-</w:t>
      </w:r>
      <w:r w:rsidR="00B47D9F" w:rsidRPr="00791012">
        <w:rPr>
          <w:rFonts w:ascii="Times New Roman" w:hAnsi="Times New Roman"/>
          <w:lang w:val="en-US" w:eastAsia="zh-CN"/>
        </w:rPr>
        <w:t>IoT</w:t>
      </w:r>
      <w:r w:rsidRPr="00791012">
        <w:rPr>
          <w:rFonts w:ascii="Times New Roman" w:hAnsi="Times New Roman"/>
          <w:lang w:val="en-US" w:eastAsia="zh-CN"/>
        </w:rPr>
        <w:t>)”, Qualcomm Inc, RAN#69.</w:t>
      </w:r>
      <w:bookmarkEnd w:id="4"/>
    </w:p>
    <w:p w:rsidR="0078028D" w:rsidRPr="00791012" w:rsidRDefault="00E36466" w:rsidP="0078028D">
      <w:pPr>
        <w:pStyle w:val="Reference"/>
        <w:numPr>
          <w:ilvl w:val="1"/>
          <w:numId w:val="4"/>
        </w:numPr>
        <w:spacing w:before="156" w:after="156"/>
        <w:rPr>
          <w:rFonts w:ascii="Times New Roman" w:hAnsi="Times New Roman"/>
          <w:lang w:val="en-US" w:eastAsia="zh-CN"/>
        </w:rPr>
      </w:pPr>
      <w:bookmarkStart w:id="7" w:name="_Ref430609530"/>
      <w:r w:rsidRPr="00791012">
        <w:rPr>
          <w:rFonts w:ascii="Times New Roman" w:hAnsi="Times New Roman"/>
          <w:lang w:val="en-US"/>
        </w:rPr>
        <w:t>3GPP TR 45.820, “Technical Specification Group GSM/EDGE Radio Access Network; Cellular System Support for Ultra Low Complexity and Low Throughput Internet of Things,” Aug. 2015, v.2.1.0</w:t>
      </w:r>
      <w:r w:rsidRPr="00791012">
        <w:rPr>
          <w:rFonts w:ascii="Times New Roman" w:hAnsi="Times New Roman"/>
          <w:lang w:val="en-US" w:eastAsia="zh-CN"/>
        </w:rPr>
        <w:t>.</w:t>
      </w:r>
      <w:bookmarkEnd w:id="3"/>
      <w:bookmarkEnd w:id="5"/>
      <w:bookmarkEnd w:id="6"/>
      <w:bookmarkEnd w:id="7"/>
    </w:p>
    <w:p w:rsidR="00BF6E80" w:rsidRPr="00791012" w:rsidRDefault="00BF6E80" w:rsidP="0078028D">
      <w:pPr>
        <w:pStyle w:val="Reference"/>
        <w:numPr>
          <w:ilvl w:val="1"/>
          <w:numId w:val="4"/>
        </w:numPr>
        <w:spacing w:before="156" w:after="156"/>
        <w:rPr>
          <w:rFonts w:ascii="Times New Roman" w:hAnsi="Times New Roman"/>
          <w:lang w:val="en-US" w:eastAsia="zh-CN"/>
        </w:rPr>
      </w:pPr>
      <w:r w:rsidRPr="00791012">
        <w:rPr>
          <w:rFonts w:ascii="Times New Roman" w:hAnsi="Times New Roman"/>
          <w:lang w:val="en-US"/>
        </w:rPr>
        <w:t>R</w:t>
      </w:r>
      <w:r w:rsidRPr="00791012">
        <w:rPr>
          <w:rFonts w:ascii="Times New Roman" w:hAnsi="Times New Roman" w:hint="eastAsia"/>
          <w:lang w:val="en-US"/>
        </w:rPr>
        <w:t>1</w:t>
      </w:r>
      <w:r w:rsidRPr="00791012">
        <w:rPr>
          <w:rFonts w:ascii="Times New Roman" w:hAnsi="Times New Roman"/>
          <w:lang w:val="en-US"/>
        </w:rPr>
        <w:t>-</w:t>
      </w:r>
      <w:r w:rsidR="000D3545" w:rsidRPr="00791012">
        <w:rPr>
          <w:rFonts w:ascii="Times New Roman" w:hAnsi="Times New Roman" w:hint="eastAsia"/>
          <w:lang w:val="en-US" w:eastAsia="zh-CN"/>
        </w:rPr>
        <w:t>156462</w:t>
      </w:r>
      <w:r w:rsidR="00487AA0" w:rsidRPr="00791012">
        <w:rPr>
          <w:rFonts w:ascii="Times New Roman" w:hAnsi="Times New Roman" w:hint="eastAsia"/>
          <w:lang w:val="en-US" w:eastAsia="zh-CN"/>
        </w:rPr>
        <w:t>,</w:t>
      </w:r>
      <w:r w:rsidR="000D3545" w:rsidRPr="00791012">
        <w:rPr>
          <w:rFonts w:ascii="Times New Roman" w:hAnsi="Times New Roman"/>
          <w:lang w:val="en-US"/>
        </w:rPr>
        <w:t>“</w:t>
      </w:r>
      <w:r w:rsidRPr="00791012">
        <w:rPr>
          <w:rFonts w:ascii="Times New Roman" w:hAnsi="Times New Roman"/>
          <w:lang w:val="en-US"/>
        </w:rPr>
        <w:t>NB-</w:t>
      </w:r>
      <w:r w:rsidR="00167EB4" w:rsidRPr="00791012">
        <w:rPr>
          <w:rFonts w:ascii="Times New Roman" w:hAnsi="Times New Roman"/>
          <w:lang w:val="en-US"/>
        </w:rPr>
        <w:t>I</w:t>
      </w:r>
      <w:r w:rsidR="00167EB4" w:rsidRPr="00791012">
        <w:rPr>
          <w:rFonts w:ascii="Times New Roman" w:hAnsi="Times New Roman" w:hint="eastAsia"/>
          <w:lang w:val="en-US" w:eastAsia="zh-CN"/>
        </w:rPr>
        <w:t>o</w:t>
      </w:r>
      <w:r w:rsidR="00167EB4" w:rsidRPr="00791012">
        <w:rPr>
          <w:rFonts w:ascii="Times New Roman" w:hAnsi="Times New Roman"/>
          <w:lang w:val="en-US"/>
        </w:rPr>
        <w:t xml:space="preserve">T </w:t>
      </w:r>
      <w:r w:rsidRPr="00791012">
        <w:rPr>
          <w:rFonts w:ascii="Times New Roman" w:hAnsi="Times New Roman"/>
          <w:lang w:val="en-US"/>
        </w:rPr>
        <w:t>- downlink physical layer concept description”</w:t>
      </w:r>
      <w:r w:rsidR="00EE0BB1">
        <w:rPr>
          <w:rFonts w:ascii="Times New Roman" w:hAnsi="Times New Roman" w:hint="eastAsia"/>
          <w:lang w:val="en-US"/>
        </w:rPr>
        <w:t>, Huawei, Hi</w:t>
      </w:r>
      <w:r w:rsidR="00EE0BB1">
        <w:rPr>
          <w:rFonts w:ascii="Times New Roman" w:hAnsi="Times New Roman"/>
          <w:lang w:val="en-US"/>
        </w:rPr>
        <w:t>S</w:t>
      </w:r>
      <w:r w:rsidRPr="00791012">
        <w:rPr>
          <w:rFonts w:ascii="Times New Roman" w:hAnsi="Times New Roman" w:hint="eastAsia"/>
          <w:lang w:val="en-US"/>
        </w:rPr>
        <w:t>ilicon, 3GPP RAN1 #83</w:t>
      </w:r>
    </w:p>
    <w:p w:rsidR="00714C59" w:rsidRPr="00791012" w:rsidRDefault="00714C59">
      <w:pPr>
        <w:pStyle w:val="Reference"/>
        <w:numPr>
          <w:ilvl w:val="0"/>
          <w:numId w:val="0"/>
        </w:numPr>
        <w:spacing w:before="156" w:after="156"/>
        <w:ind w:left="540"/>
        <w:rPr>
          <w:rFonts w:ascii="Times New Roman" w:hAnsi="Times New Roman"/>
          <w:lang w:val="en-US"/>
        </w:rPr>
      </w:pPr>
    </w:p>
    <w:sectPr w:rsidR="00714C59" w:rsidRPr="00791012" w:rsidSect="003C4A00">
      <w:headerReference w:type="default" r:id="rId10"/>
      <w:footerReference w:type="default" r:id="rId11"/>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48D" w:rsidRDefault="0003148D">
      <w:r>
        <w:separator/>
      </w:r>
    </w:p>
  </w:endnote>
  <w:endnote w:type="continuationSeparator" w:id="0">
    <w:p w:rsidR="0003148D" w:rsidRDefault="000314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9A6" w:rsidRDefault="00776728">
    <w:pPr>
      <w:pStyle w:val="Footer"/>
      <w:jc w:val="center"/>
    </w:pPr>
    <w:r w:rsidRPr="00776728">
      <w:rPr>
        <w:lang w:val="en-GB"/>
      </w:rPr>
      <w:fldChar w:fldCharType="begin"/>
    </w:r>
    <w:r w:rsidR="00B849A6">
      <w:instrText xml:space="preserve"> PAGE   \* MERGEFORMAT </w:instrText>
    </w:r>
    <w:r w:rsidRPr="00776728">
      <w:rPr>
        <w:lang w:val="en-GB"/>
      </w:rPr>
      <w:fldChar w:fldCharType="separate"/>
    </w:r>
    <w:r w:rsidR="00824F60" w:rsidRPr="00824F60">
      <w:rPr>
        <w:noProof/>
        <w:lang w:val="zh-CN"/>
      </w:rPr>
      <w:t>1</w:t>
    </w:r>
    <w:r>
      <w:rPr>
        <w:noProof/>
        <w:lang w:val="zh-CN"/>
      </w:rPr>
      <w:fldChar w:fldCharType="end"/>
    </w:r>
  </w:p>
  <w:p w:rsidR="00B849A6" w:rsidRDefault="00B849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48D" w:rsidRDefault="0003148D">
      <w:r>
        <w:separator/>
      </w:r>
    </w:p>
  </w:footnote>
  <w:footnote w:type="continuationSeparator" w:id="0">
    <w:p w:rsidR="0003148D" w:rsidRDefault="000314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9A6" w:rsidRPr="00AA774D" w:rsidRDefault="00B849A6" w:rsidP="00C04AB3">
    <w:pPr>
      <w:pStyle w:val="Header"/>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19F7170"/>
    <w:multiLevelType w:val="multilevel"/>
    <w:tmpl w:val="26667D08"/>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8E43703"/>
    <w:multiLevelType w:val="hybridMultilevel"/>
    <w:tmpl w:val="58D67B30"/>
    <w:lvl w:ilvl="0" w:tplc="682CE21C">
      <w:start w:val="1"/>
      <w:numFmt w:val="bullet"/>
      <w:lvlText w:val=""/>
      <w:lvlJc w:val="left"/>
      <w:pPr>
        <w:tabs>
          <w:tab w:val="num" w:pos="360"/>
        </w:tabs>
        <w:ind w:left="360" w:hanging="360"/>
      </w:pPr>
      <w:rPr>
        <w:rFonts w:ascii="Wingdings" w:hAnsi="Wingdings" w:hint="default"/>
      </w:rPr>
    </w:lvl>
    <w:lvl w:ilvl="1" w:tplc="CD44241C">
      <w:start w:val="1142"/>
      <w:numFmt w:val="bullet"/>
      <w:lvlText w:val=""/>
      <w:lvlJc w:val="left"/>
      <w:pPr>
        <w:tabs>
          <w:tab w:val="num" w:pos="1080"/>
        </w:tabs>
        <w:ind w:left="1080" w:hanging="360"/>
      </w:pPr>
      <w:rPr>
        <w:rFonts w:ascii="Wingdings" w:hAnsi="Wingdings" w:hint="default"/>
      </w:rPr>
    </w:lvl>
    <w:lvl w:ilvl="2" w:tplc="C8CAAAD8" w:tentative="1">
      <w:start w:val="1"/>
      <w:numFmt w:val="bullet"/>
      <w:lvlText w:val=""/>
      <w:lvlJc w:val="left"/>
      <w:pPr>
        <w:tabs>
          <w:tab w:val="num" w:pos="1800"/>
        </w:tabs>
        <w:ind w:left="1800" w:hanging="360"/>
      </w:pPr>
      <w:rPr>
        <w:rFonts w:ascii="Wingdings" w:hAnsi="Wingdings" w:hint="default"/>
      </w:rPr>
    </w:lvl>
    <w:lvl w:ilvl="3" w:tplc="A6B62770" w:tentative="1">
      <w:start w:val="1"/>
      <w:numFmt w:val="bullet"/>
      <w:lvlText w:val=""/>
      <w:lvlJc w:val="left"/>
      <w:pPr>
        <w:tabs>
          <w:tab w:val="num" w:pos="2520"/>
        </w:tabs>
        <w:ind w:left="2520" w:hanging="360"/>
      </w:pPr>
      <w:rPr>
        <w:rFonts w:ascii="Wingdings" w:hAnsi="Wingdings" w:hint="default"/>
      </w:rPr>
    </w:lvl>
    <w:lvl w:ilvl="4" w:tplc="6D5CF9B0" w:tentative="1">
      <w:start w:val="1"/>
      <w:numFmt w:val="bullet"/>
      <w:lvlText w:val=""/>
      <w:lvlJc w:val="left"/>
      <w:pPr>
        <w:tabs>
          <w:tab w:val="num" w:pos="3240"/>
        </w:tabs>
        <w:ind w:left="3240" w:hanging="360"/>
      </w:pPr>
      <w:rPr>
        <w:rFonts w:ascii="Wingdings" w:hAnsi="Wingdings" w:hint="default"/>
      </w:rPr>
    </w:lvl>
    <w:lvl w:ilvl="5" w:tplc="8B0A83B8" w:tentative="1">
      <w:start w:val="1"/>
      <w:numFmt w:val="bullet"/>
      <w:lvlText w:val=""/>
      <w:lvlJc w:val="left"/>
      <w:pPr>
        <w:tabs>
          <w:tab w:val="num" w:pos="3960"/>
        </w:tabs>
        <w:ind w:left="3960" w:hanging="360"/>
      </w:pPr>
      <w:rPr>
        <w:rFonts w:ascii="Wingdings" w:hAnsi="Wingdings" w:hint="default"/>
      </w:rPr>
    </w:lvl>
    <w:lvl w:ilvl="6" w:tplc="C02ABED6" w:tentative="1">
      <w:start w:val="1"/>
      <w:numFmt w:val="bullet"/>
      <w:lvlText w:val=""/>
      <w:lvlJc w:val="left"/>
      <w:pPr>
        <w:tabs>
          <w:tab w:val="num" w:pos="4680"/>
        </w:tabs>
        <w:ind w:left="4680" w:hanging="360"/>
      </w:pPr>
      <w:rPr>
        <w:rFonts w:ascii="Wingdings" w:hAnsi="Wingdings" w:hint="default"/>
      </w:rPr>
    </w:lvl>
    <w:lvl w:ilvl="7" w:tplc="9EEA1302" w:tentative="1">
      <w:start w:val="1"/>
      <w:numFmt w:val="bullet"/>
      <w:lvlText w:val=""/>
      <w:lvlJc w:val="left"/>
      <w:pPr>
        <w:tabs>
          <w:tab w:val="num" w:pos="5400"/>
        </w:tabs>
        <w:ind w:left="5400" w:hanging="360"/>
      </w:pPr>
      <w:rPr>
        <w:rFonts w:ascii="Wingdings" w:hAnsi="Wingdings" w:hint="default"/>
      </w:rPr>
    </w:lvl>
    <w:lvl w:ilvl="8" w:tplc="B9C66FD4" w:tentative="1">
      <w:start w:val="1"/>
      <w:numFmt w:val="bullet"/>
      <w:lvlText w:val=""/>
      <w:lvlJc w:val="left"/>
      <w:pPr>
        <w:tabs>
          <w:tab w:val="num" w:pos="6120"/>
        </w:tabs>
        <w:ind w:left="6120" w:hanging="360"/>
      </w:pPr>
      <w:rPr>
        <w:rFonts w:ascii="Wingdings" w:hAnsi="Wingdings" w:hint="default"/>
      </w:rPr>
    </w:lvl>
  </w:abstractNum>
  <w:abstractNum w:abstractNumId="5">
    <w:nsid w:val="0FC416A8"/>
    <w:multiLevelType w:val="multilevel"/>
    <w:tmpl w:val="D64007C6"/>
    <w:lvl w:ilvl="0">
      <w:start w:val="1"/>
      <w:numFmt w:val="decimal"/>
      <w:lvlText w:val="%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D975A36"/>
    <w:multiLevelType w:val="hybridMultilevel"/>
    <w:tmpl w:val="4A167D5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DC0D8B"/>
    <w:multiLevelType w:val="hybridMultilevel"/>
    <w:tmpl w:val="6E345EA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77438A9"/>
    <w:multiLevelType w:val="hybridMultilevel"/>
    <w:tmpl w:val="EB304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1A1379"/>
    <w:multiLevelType w:val="multilevel"/>
    <w:tmpl w:val="6C7A1C0C"/>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296B1BDA"/>
    <w:multiLevelType w:val="hybridMultilevel"/>
    <w:tmpl w:val="5EDEBE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45239C"/>
    <w:multiLevelType w:val="hybridMultilevel"/>
    <w:tmpl w:val="8ADEFF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B46363"/>
    <w:multiLevelType w:val="hybridMultilevel"/>
    <w:tmpl w:val="9ED61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EA0D77"/>
    <w:multiLevelType w:val="hybridMultilevel"/>
    <w:tmpl w:val="A62452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9F3407"/>
    <w:multiLevelType w:val="multilevel"/>
    <w:tmpl w:val="E742801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nsid w:val="36B9038E"/>
    <w:multiLevelType w:val="multilevel"/>
    <w:tmpl w:val="F3C8DE3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nsid w:val="3B2E0296"/>
    <w:multiLevelType w:val="hybridMultilevel"/>
    <w:tmpl w:val="71E27A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2E69CD8">
      <w:start w:val="1"/>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0AF49BB"/>
    <w:multiLevelType w:val="multilevel"/>
    <w:tmpl w:val="0D921FA6"/>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nsid w:val="42021755"/>
    <w:multiLevelType w:val="multilevel"/>
    <w:tmpl w:val="F650FB4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48011946"/>
    <w:multiLevelType w:val="multilevel"/>
    <w:tmpl w:val="7AE65E9A"/>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nsid w:val="49E341E5"/>
    <w:multiLevelType w:val="multilevel"/>
    <w:tmpl w:val="E54AEFA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nsid w:val="4B4850C1"/>
    <w:multiLevelType w:val="multilevel"/>
    <w:tmpl w:val="872AE5E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nsid w:val="5277582B"/>
    <w:multiLevelType w:val="hybridMultilevel"/>
    <w:tmpl w:val="2D743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B52CD7"/>
    <w:multiLevelType w:val="hybridMultilevel"/>
    <w:tmpl w:val="03F8C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2302315"/>
    <w:multiLevelType w:val="multilevel"/>
    <w:tmpl w:val="937A39B2"/>
    <w:lvl w:ilvl="0">
      <w:start w:val="1"/>
      <w:numFmt w:val="decimal"/>
      <w:lvlText w:val="Appendix %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64E903AA"/>
    <w:multiLevelType w:val="hybridMultilevel"/>
    <w:tmpl w:val="C248D58A"/>
    <w:lvl w:ilvl="0" w:tplc="C68EBB7A">
      <w:start w:val="1"/>
      <w:numFmt w:val="bullet"/>
      <w:lvlText w:val=""/>
      <w:lvlJc w:val="left"/>
      <w:pPr>
        <w:tabs>
          <w:tab w:val="num" w:pos="622"/>
        </w:tabs>
        <w:ind w:left="622" w:hanging="420"/>
      </w:pPr>
      <w:rPr>
        <w:rFonts w:ascii="Wingdings" w:hAnsi="Wingdings" w:hint="default"/>
        <w:sz w:val="13"/>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nsid w:val="6EDD65BF"/>
    <w:multiLevelType w:val="hybridMultilevel"/>
    <w:tmpl w:val="4E42B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F2E10EF"/>
    <w:multiLevelType w:val="hybridMultilevel"/>
    <w:tmpl w:val="B748E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28A742B"/>
    <w:multiLevelType w:val="multilevel"/>
    <w:tmpl w:val="2548A68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nsid w:val="74B33F2B"/>
    <w:multiLevelType w:val="hybridMultilevel"/>
    <w:tmpl w:val="3656D3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004076"/>
    <w:multiLevelType w:val="hybridMultilevel"/>
    <w:tmpl w:val="6FAC92DA"/>
    <w:lvl w:ilvl="0" w:tplc="682CE21C">
      <w:start w:val="1"/>
      <w:numFmt w:val="bullet"/>
      <w:lvlText w:val=""/>
      <w:lvlJc w:val="left"/>
      <w:pPr>
        <w:tabs>
          <w:tab w:val="num" w:pos="360"/>
        </w:tabs>
        <w:ind w:left="360" w:hanging="360"/>
      </w:pPr>
      <w:rPr>
        <w:rFonts w:ascii="Wingdings" w:hAnsi="Wingdings" w:hint="default"/>
      </w:rPr>
    </w:lvl>
    <w:lvl w:ilvl="1" w:tplc="0409000B">
      <w:start w:val="1"/>
      <w:numFmt w:val="bullet"/>
      <w:lvlText w:val=""/>
      <w:lvlJc w:val="left"/>
      <w:pPr>
        <w:tabs>
          <w:tab w:val="num" w:pos="1080"/>
        </w:tabs>
        <w:ind w:left="1080" w:hanging="360"/>
      </w:pPr>
      <w:rPr>
        <w:rFonts w:ascii="Wingdings" w:hAnsi="Wingdings" w:hint="default"/>
      </w:rPr>
    </w:lvl>
    <w:lvl w:ilvl="2" w:tplc="C8CAAAD8" w:tentative="1">
      <w:start w:val="1"/>
      <w:numFmt w:val="bullet"/>
      <w:lvlText w:val=""/>
      <w:lvlJc w:val="left"/>
      <w:pPr>
        <w:tabs>
          <w:tab w:val="num" w:pos="1800"/>
        </w:tabs>
        <w:ind w:left="1800" w:hanging="360"/>
      </w:pPr>
      <w:rPr>
        <w:rFonts w:ascii="Wingdings" w:hAnsi="Wingdings" w:hint="default"/>
      </w:rPr>
    </w:lvl>
    <w:lvl w:ilvl="3" w:tplc="A6B62770" w:tentative="1">
      <w:start w:val="1"/>
      <w:numFmt w:val="bullet"/>
      <w:lvlText w:val=""/>
      <w:lvlJc w:val="left"/>
      <w:pPr>
        <w:tabs>
          <w:tab w:val="num" w:pos="2520"/>
        </w:tabs>
        <w:ind w:left="2520" w:hanging="360"/>
      </w:pPr>
      <w:rPr>
        <w:rFonts w:ascii="Wingdings" w:hAnsi="Wingdings" w:hint="default"/>
      </w:rPr>
    </w:lvl>
    <w:lvl w:ilvl="4" w:tplc="6D5CF9B0" w:tentative="1">
      <w:start w:val="1"/>
      <w:numFmt w:val="bullet"/>
      <w:lvlText w:val=""/>
      <w:lvlJc w:val="left"/>
      <w:pPr>
        <w:tabs>
          <w:tab w:val="num" w:pos="3240"/>
        </w:tabs>
        <w:ind w:left="3240" w:hanging="360"/>
      </w:pPr>
      <w:rPr>
        <w:rFonts w:ascii="Wingdings" w:hAnsi="Wingdings" w:hint="default"/>
      </w:rPr>
    </w:lvl>
    <w:lvl w:ilvl="5" w:tplc="8B0A83B8" w:tentative="1">
      <w:start w:val="1"/>
      <w:numFmt w:val="bullet"/>
      <w:lvlText w:val=""/>
      <w:lvlJc w:val="left"/>
      <w:pPr>
        <w:tabs>
          <w:tab w:val="num" w:pos="3960"/>
        </w:tabs>
        <w:ind w:left="3960" w:hanging="360"/>
      </w:pPr>
      <w:rPr>
        <w:rFonts w:ascii="Wingdings" w:hAnsi="Wingdings" w:hint="default"/>
      </w:rPr>
    </w:lvl>
    <w:lvl w:ilvl="6" w:tplc="C02ABED6" w:tentative="1">
      <w:start w:val="1"/>
      <w:numFmt w:val="bullet"/>
      <w:lvlText w:val=""/>
      <w:lvlJc w:val="left"/>
      <w:pPr>
        <w:tabs>
          <w:tab w:val="num" w:pos="4680"/>
        </w:tabs>
        <w:ind w:left="4680" w:hanging="360"/>
      </w:pPr>
      <w:rPr>
        <w:rFonts w:ascii="Wingdings" w:hAnsi="Wingdings" w:hint="default"/>
      </w:rPr>
    </w:lvl>
    <w:lvl w:ilvl="7" w:tplc="9EEA1302" w:tentative="1">
      <w:start w:val="1"/>
      <w:numFmt w:val="bullet"/>
      <w:lvlText w:val=""/>
      <w:lvlJc w:val="left"/>
      <w:pPr>
        <w:tabs>
          <w:tab w:val="num" w:pos="5400"/>
        </w:tabs>
        <w:ind w:left="5400" w:hanging="360"/>
      </w:pPr>
      <w:rPr>
        <w:rFonts w:ascii="Wingdings" w:hAnsi="Wingdings" w:hint="default"/>
      </w:rPr>
    </w:lvl>
    <w:lvl w:ilvl="8" w:tplc="B9C66FD4" w:tentative="1">
      <w:start w:val="1"/>
      <w:numFmt w:val="bullet"/>
      <w:lvlText w:val=""/>
      <w:lvlJc w:val="left"/>
      <w:pPr>
        <w:tabs>
          <w:tab w:val="num" w:pos="6120"/>
        </w:tabs>
        <w:ind w:left="6120" w:hanging="360"/>
      </w:pPr>
      <w:rPr>
        <w:rFonts w:ascii="Wingdings" w:hAnsi="Wingdings" w:hint="default"/>
      </w:rPr>
    </w:lvl>
  </w:abstractNum>
  <w:abstractNum w:abstractNumId="32">
    <w:nsid w:val="798D6686"/>
    <w:multiLevelType w:val="hybridMultilevel"/>
    <w:tmpl w:val="EFE835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C103D7F"/>
    <w:multiLevelType w:val="hybridMultilevel"/>
    <w:tmpl w:val="CCC40AE0"/>
    <w:lvl w:ilvl="0" w:tplc="04090001">
      <w:start w:val="1"/>
      <w:numFmt w:val="bullet"/>
      <w:lvlText w:val=""/>
      <w:lvlJc w:val="left"/>
      <w:pPr>
        <w:ind w:left="76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7D626936"/>
    <w:multiLevelType w:val="hybridMultilevel"/>
    <w:tmpl w:val="AE5A3832"/>
    <w:lvl w:ilvl="0" w:tplc="41722224">
      <w:start w:val="1"/>
      <w:numFmt w:val="decimal"/>
      <w:lvlText w:val="%1."/>
      <w:lvlJc w:val="left"/>
      <w:pPr>
        <w:tabs>
          <w:tab w:val="num" w:pos="622"/>
        </w:tabs>
        <w:ind w:left="622" w:hanging="420"/>
      </w:pPr>
      <w:rPr>
        <w:rFonts w:hint="eastAsia"/>
        <w:b/>
        <w:sz w:val="22"/>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25"/>
  </w:num>
  <w:num w:numId="3">
    <w:abstractNumId w:val="3"/>
  </w:num>
  <w:num w:numId="4">
    <w:abstractNumId w:val="6"/>
  </w:num>
  <w:num w:numId="5">
    <w:abstractNumId w:val="26"/>
  </w:num>
  <w:num w:numId="6">
    <w:abstractNumId w:val="14"/>
  </w:num>
  <w:num w:numId="7">
    <w:abstractNumId w:val="34"/>
  </w:num>
  <w:num w:numId="8">
    <w:abstractNumId w:val="10"/>
  </w:num>
  <w:num w:numId="9">
    <w:abstractNumId w:val="5"/>
  </w:num>
  <w:num w:numId="10">
    <w:abstractNumId w:val="15"/>
  </w:num>
  <w:num w:numId="11">
    <w:abstractNumId w:val="20"/>
  </w:num>
  <w:num w:numId="12">
    <w:abstractNumId w:val="29"/>
  </w:num>
  <w:num w:numId="13">
    <w:abstractNumId w:val="16"/>
  </w:num>
  <w:num w:numId="14">
    <w:abstractNumId w:val="2"/>
  </w:num>
  <w:num w:numId="15">
    <w:abstractNumId w:val="18"/>
  </w:num>
  <w:num w:numId="16">
    <w:abstractNumId w:val="21"/>
  </w:num>
  <w:num w:numId="17">
    <w:abstractNumId w:val="19"/>
  </w:num>
  <w:num w:numId="18">
    <w:abstractNumId w:val="8"/>
  </w:num>
  <w:num w:numId="19">
    <w:abstractNumId w:val="17"/>
  </w:num>
  <w:num w:numId="20">
    <w:abstractNumId w:val="28"/>
  </w:num>
  <w:num w:numId="21">
    <w:abstractNumId w:val="27"/>
  </w:num>
  <w:num w:numId="22">
    <w:abstractNumId w:val="24"/>
  </w:num>
  <w:num w:numId="23">
    <w:abstractNumId w:val="1"/>
  </w:num>
  <w:num w:numId="24">
    <w:abstractNumId w:val="3"/>
  </w:num>
  <w:num w:numId="25">
    <w:abstractNumId w:val="32"/>
  </w:num>
  <w:num w:numId="26">
    <w:abstractNumId w:val="11"/>
  </w:num>
  <w:num w:numId="27">
    <w:abstractNumId w:val="30"/>
  </w:num>
  <w:num w:numId="28">
    <w:abstractNumId w:val="4"/>
  </w:num>
  <w:num w:numId="29">
    <w:abstractNumId w:val="7"/>
  </w:num>
  <w:num w:numId="30">
    <w:abstractNumId w:val="13"/>
  </w:num>
  <w:num w:numId="31">
    <w:abstractNumId w:val="23"/>
  </w:num>
  <w:num w:numId="32">
    <w:abstractNumId w:val="31"/>
  </w:num>
  <w:num w:numId="3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2"/>
  </w:num>
  <w:num w:numId="36">
    <w:abstractNumId w:val="22"/>
  </w:num>
  <w:num w:numId="37">
    <w:abstractNumId w:val="3"/>
  </w:num>
  <w:num w:numId="38">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doNotDisplayPageBoundaries/>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942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74"/>
    <w:rsid w:val="000003F9"/>
    <w:rsid w:val="0000091E"/>
    <w:rsid w:val="0000176E"/>
    <w:rsid w:val="000027C0"/>
    <w:rsid w:val="000027F9"/>
    <w:rsid w:val="00003F9D"/>
    <w:rsid w:val="00004E52"/>
    <w:rsid w:val="0000551B"/>
    <w:rsid w:val="000065D4"/>
    <w:rsid w:val="00006908"/>
    <w:rsid w:val="00006EED"/>
    <w:rsid w:val="00007086"/>
    <w:rsid w:val="00007114"/>
    <w:rsid w:val="00010368"/>
    <w:rsid w:val="00010DA9"/>
    <w:rsid w:val="00010E79"/>
    <w:rsid w:val="00011776"/>
    <w:rsid w:val="0001223F"/>
    <w:rsid w:val="00012589"/>
    <w:rsid w:val="00012A0D"/>
    <w:rsid w:val="00013899"/>
    <w:rsid w:val="00013B77"/>
    <w:rsid w:val="00013D8B"/>
    <w:rsid w:val="000152EE"/>
    <w:rsid w:val="0001672D"/>
    <w:rsid w:val="00017D43"/>
    <w:rsid w:val="000200C8"/>
    <w:rsid w:val="000205C3"/>
    <w:rsid w:val="00020E72"/>
    <w:rsid w:val="00021BE3"/>
    <w:rsid w:val="00021C01"/>
    <w:rsid w:val="00021DF6"/>
    <w:rsid w:val="00022031"/>
    <w:rsid w:val="000228E3"/>
    <w:rsid w:val="00022B48"/>
    <w:rsid w:val="00023672"/>
    <w:rsid w:val="00023F26"/>
    <w:rsid w:val="00023F4B"/>
    <w:rsid w:val="0002482A"/>
    <w:rsid w:val="00024EC4"/>
    <w:rsid w:val="000251AA"/>
    <w:rsid w:val="00025E44"/>
    <w:rsid w:val="00025F3C"/>
    <w:rsid w:val="00026B06"/>
    <w:rsid w:val="00026B37"/>
    <w:rsid w:val="00026DEE"/>
    <w:rsid w:val="000271A3"/>
    <w:rsid w:val="000277DD"/>
    <w:rsid w:val="000279C7"/>
    <w:rsid w:val="00027C96"/>
    <w:rsid w:val="000302BA"/>
    <w:rsid w:val="00030609"/>
    <w:rsid w:val="00030FFF"/>
    <w:rsid w:val="0003148D"/>
    <w:rsid w:val="0003179A"/>
    <w:rsid w:val="000321AB"/>
    <w:rsid w:val="00032FC0"/>
    <w:rsid w:val="0003392D"/>
    <w:rsid w:val="00034693"/>
    <w:rsid w:val="0003479F"/>
    <w:rsid w:val="00034A40"/>
    <w:rsid w:val="00034BE5"/>
    <w:rsid w:val="00034CCF"/>
    <w:rsid w:val="000353B8"/>
    <w:rsid w:val="00035424"/>
    <w:rsid w:val="000358AB"/>
    <w:rsid w:val="000366C8"/>
    <w:rsid w:val="00036D22"/>
    <w:rsid w:val="00037E81"/>
    <w:rsid w:val="000401A4"/>
    <w:rsid w:val="00040B01"/>
    <w:rsid w:val="000421D7"/>
    <w:rsid w:val="0004290F"/>
    <w:rsid w:val="00042B01"/>
    <w:rsid w:val="0004315A"/>
    <w:rsid w:val="00045EA6"/>
    <w:rsid w:val="00047182"/>
    <w:rsid w:val="000502E1"/>
    <w:rsid w:val="00054AE3"/>
    <w:rsid w:val="000553D8"/>
    <w:rsid w:val="00055A91"/>
    <w:rsid w:val="000560A9"/>
    <w:rsid w:val="000563B9"/>
    <w:rsid w:val="00056E77"/>
    <w:rsid w:val="00060ACE"/>
    <w:rsid w:val="00060C89"/>
    <w:rsid w:val="00060FF1"/>
    <w:rsid w:val="00061468"/>
    <w:rsid w:val="0006216B"/>
    <w:rsid w:val="000624AE"/>
    <w:rsid w:val="000628B3"/>
    <w:rsid w:val="00063812"/>
    <w:rsid w:val="00063CC0"/>
    <w:rsid w:val="00063DBD"/>
    <w:rsid w:val="0006490D"/>
    <w:rsid w:val="00064E8D"/>
    <w:rsid w:val="000663D6"/>
    <w:rsid w:val="000665B6"/>
    <w:rsid w:val="0006704E"/>
    <w:rsid w:val="0006776C"/>
    <w:rsid w:val="00067E72"/>
    <w:rsid w:val="0007026C"/>
    <w:rsid w:val="0007040C"/>
    <w:rsid w:val="00071571"/>
    <w:rsid w:val="0007173D"/>
    <w:rsid w:val="00071824"/>
    <w:rsid w:val="00073AE2"/>
    <w:rsid w:val="000745F6"/>
    <w:rsid w:val="000747B2"/>
    <w:rsid w:val="00075F92"/>
    <w:rsid w:val="000762A3"/>
    <w:rsid w:val="00076596"/>
    <w:rsid w:val="00081350"/>
    <w:rsid w:val="00081BE6"/>
    <w:rsid w:val="00081CB5"/>
    <w:rsid w:val="00082CD6"/>
    <w:rsid w:val="00083261"/>
    <w:rsid w:val="00083926"/>
    <w:rsid w:val="00083D2A"/>
    <w:rsid w:val="000842B9"/>
    <w:rsid w:val="0008442E"/>
    <w:rsid w:val="00084DA7"/>
    <w:rsid w:val="00085A8E"/>
    <w:rsid w:val="00085D8A"/>
    <w:rsid w:val="00085FB4"/>
    <w:rsid w:val="00086071"/>
    <w:rsid w:val="000862E2"/>
    <w:rsid w:val="000863C7"/>
    <w:rsid w:val="00086C62"/>
    <w:rsid w:val="00086E14"/>
    <w:rsid w:val="00091D3D"/>
    <w:rsid w:val="00091D57"/>
    <w:rsid w:val="0009304A"/>
    <w:rsid w:val="00093345"/>
    <w:rsid w:val="0009357B"/>
    <w:rsid w:val="00093FDC"/>
    <w:rsid w:val="00094A6D"/>
    <w:rsid w:val="00094BCE"/>
    <w:rsid w:val="0009527E"/>
    <w:rsid w:val="000953C3"/>
    <w:rsid w:val="000956A1"/>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30BB"/>
    <w:rsid w:val="000A34BA"/>
    <w:rsid w:val="000A37D5"/>
    <w:rsid w:val="000A5339"/>
    <w:rsid w:val="000A547D"/>
    <w:rsid w:val="000A5AD3"/>
    <w:rsid w:val="000A6078"/>
    <w:rsid w:val="000A6140"/>
    <w:rsid w:val="000A63AD"/>
    <w:rsid w:val="000A6401"/>
    <w:rsid w:val="000A70B3"/>
    <w:rsid w:val="000A7178"/>
    <w:rsid w:val="000A7654"/>
    <w:rsid w:val="000B0AF0"/>
    <w:rsid w:val="000B131F"/>
    <w:rsid w:val="000B2743"/>
    <w:rsid w:val="000B29C0"/>
    <w:rsid w:val="000B33A7"/>
    <w:rsid w:val="000B3425"/>
    <w:rsid w:val="000B4927"/>
    <w:rsid w:val="000B53FA"/>
    <w:rsid w:val="000B54A2"/>
    <w:rsid w:val="000B5D30"/>
    <w:rsid w:val="000B5D46"/>
    <w:rsid w:val="000B5EE9"/>
    <w:rsid w:val="000B6B28"/>
    <w:rsid w:val="000C0091"/>
    <w:rsid w:val="000C07AE"/>
    <w:rsid w:val="000C1424"/>
    <w:rsid w:val="000C2DDA"/>
    <w:rsid w:val="000C300A"/>
    <w:rsid w:val="000C3318"/>
    <w:rsid w:val="000C4B4D"/>
    <w:rsid w:val="000C4FCF"/>
    <w:rsid w:val="000C583F"/>
    <w:rsid w:val="000C5AC3"/>
    <w:rsid w:val="000C5CB6"/>
    <w:rsid w:val="000C5E7D"/>
    <w:rsid w:val="000D0BDC"/>
    <w:rsid w:val="000D0F07"/>
    <w:rsid w:val="000D119F"/>
    <w:rsid w:val="000D1285"/>
    <w:rsid w:val="000D1FF3"/>
    <w:rsid w:val="000D2162"/>
    <w:rsid w:val="000D30C5"/>
    <w:rsid w:val="000D3545"/>
    <w:rsid w:val="000D396D"/>
    <w:rsid w:val="000D3D49"/>
    <w:rsid w:val="000D3D7E"/>
    <w:rsid w:val="000D3DAC"/>
    <w:rsid w:val="000D3FE3"/>
    <w:rsid w:val="000D438A"/>
    <w:rsid w:val="000D466D"/>
    <w:rsid w:val="000D4AD7"/>
    <w:rsid w:val="000D4EF8"/>
    <w:rsid w:val="000D57BF"/>
    <w:rsid w:val="000D645C"/>
    <w:rsid w:val="000D6D9A"/>
    <w:rsid w:val="000D71E2"/>
    <w:rsid w:val="000E09F5"/>
    <w:rsid w:val="000E0C5E"/>
    <w:rsid w:val="000E0DFE"/>
    <w:rsid w:val="000E1185"/>
    <w:rsid w:val="000E1C63"/>
    <w:rsid w:val="000E26BD"/>
    <w:rsid w:val="000E3007"/>
    <w:rsid w:val="000E3052"/>
    <w:rsid w:val="000E3349"/>
    <w:rsid w:val="000E33A2"/>
    <w:rsid w:val="000E37DF"/>
    <w:rsid w:val="000E39B5"/>
    <w:rsid w:val="000E39D1"/>
    <w:rsid w:val="000E403F"/>
    <w:rsid w:val="000E43AB"/>
    <w:rsid w:val="000E4650"/>
    <w:rsid w:val="000E4B9F"/>
    <w:rsid w:val="000E4C60"/>
    <w:rsid w:val="000E5244"/>
    <w:rsid w:val="000E5C79"/>
    <w:rsid w:val="000E5EC3"/>
    <w:rsid w:val="000E6364"/>
    <w:rsid w:val="000E6CE8"/>
    <w:rsid w:val="000E6D8E"/>
    <w:rsid w:val="000E77BB"/>
    <w:rsid w:val="000E7B27"/>
    <w:rsid w:val="000F14CF"/>
    <w:rsid w:val="000F2DBD"/>
    <w:rsid w:val="000F2F53"/>
    <w:rsid w:val="000F4B06"/>
    <w:rsid w:val="000F4B2F"/>
    <w:rsid w:val="000F52F8"/>
    <w:rsid w:val="000F7016"/>
    <w:rsid w:val="001000FC"/>
    <w:rsid w:val="00102A42"/>
    <w:rsid w:val="00102C51"/>
    <w:rsid w:val="00102F6C"/>
    <w:rsid w:val="00103847"/>
    <w:rsid w:val="00103F4B"/>
    <w:rsid w:val="001043F9"/>
    <w:rsid w:val="00104BA5"/>
    <w:rsid w:val="001052C6"/>
    <w:rsid w:val="00105ED0"/>
    <w:rsid w:val="001068A8"/>
    <w:rsid w:val="00110111"/>
    <w:rsid w:val="001102F4"/>
    <w:rsid w:val="001119B2"/>
    <w:rsid w:val="00113DD9"/>
    <w:rsid w:val="001143C1"/>
    <w:rsid w:val="001146FC"/>
    <w:rsid w:val="00115CE0"/>
    <w:rsid w:val="001162F4"/>
    <w:rsid w:val="00116E89"/>
    <w:rsid w:val="001173F7"/>
    <w:rsid w:val="0011756A"/>
    <w:rsid w:val="00117871"/>
    <w:rsid w:val="00117DAE"/>
    <w:rsid w:val="00120141"/>
    <w:rsid w:val="0012025E"/>
    <w:rsid w:val="001210C5"/>
    <w:rsid w:val="00121705"/>
    <w:rsid w:val="00121ECE"/>
    <w:rsid w:val="00122EFE"/>
    <w:rsid w:val="00123409"/>
    <w:rsid w:val="0012413D"/>
    <w:rsid w:val="00124CBB"/>
    <w:rsid w:val="00125250"/>
    <w:rsid w:val="0012783B"/>
    <w:rsid w:val="00127A1B"/>
    <w:rsid w:val="00130093"/>
    <w:rsid w:val="00130163"/>
    <w:rsid w:val="001304A2"/>
    <w:rsid w:val="00130E81"/>
    <w:rsid w:val="00131401"/>
    <w:rsid w:val="0013184E"/>
    <w:rsid w:val="00132B57"/>
    <w:rsid w:val="00132EA3"/>
    <w:rsid w:val="001336ED"/>
    <w:rsid w:val="00133885"/>
    <w:rsid w:val="001346AF"/>
    <w:rsid w:val="00134FB6"/>
    <w:rsid w:val="0013563A"/>
    <w:rsid w:val="0013589B"/>
    <w:rsid w:val="00135EBE"/>
    <w:rsid w:val="001368D7"/>
    <w:rsid w:val="0013732D"/>
    <w:rsid w:val="0013771F"/>
    <w:rsid w:val="00137EA4"/>
    <w:rsid w:val="001404B4"/>
    <w:rsid w:val="00140DB4"/>
    <w:rsid w:val="00140F74"/>
    <w:rsid w:val="0014157B"/>
    <w:rsid w:val="0014175B"/>
    <w:rsid w:val="00142237"/>
    <w:rsid w:val="001423B6"/>
    <w:rsid w:val="001426DF"/>
    <w:rsid w:val="00142B2E"/>
    <w:rsid w:val="00142D94"/>
    <w:rsid w:val="001435F7"/>
    <w:rsid w:val="001436B1"/>
    <w:rsid w:val="00144133"/>
    <w:rsid w:val="0014445C"/>
    <w:rsid w:val="001459FB"/>
    <w:rsid w:val="001459FE"/>
    <w:rsid w:val="00145DE8"/>
    <w:rsid w:val="00145E1E"/>
    <w:rsid w:val="001467E1"/>
    <w:rsid w:val="00147580"/>
    <w:rsid w:val="00150559"/>
    <w:rsid w:val="0015093E"/>
    <w:rsid w:val="00150C88"/>
    <w:rsid w:val="00151309"/>
    <w:rsid w:val="001526F1"/>
    <w:rsid w:val="001534DA"/>
    <w:rsid w:val="00153A58"/>
    <w:rsid w:val="00153C01"/>
    <w:rsid w:val="00153D70"/>
    <w:rsid w:val="00153DD0"/>
    <w:rsid w:val="0015456C"/>
    <w:rsid w:val="00154597"/>
    <w:rsid w:val="00154E9F"/>
    <w:rsid w:val="001551E3"/>
    <w:rsid w:val="0015526A"/>
    <w:rsid w:val="00156C46"/>
    <w:rsid w:val="00156DED"/>
    <w:rsid w:val="00157139"/>
    <w:rsid w:val="0015722E"/>
    <w:rsid w:val="001576FC"/>
    <w:rsid w:val="00157807"/>
    <w:rsid w:val="00157CCE"/>
    <w:rsid w:val="001605F6"/>
    <w:rsid w:val="00160968"/>
    <w:rsid w:val="00160F3B"/>
    <w:rsid w:val="0016130D"/>
    <w:rsid w:val="001620FB"/>
    <w:rsid w:val="00162724"/>
    <w:rsid w:val="00163D78"/>
    <w:rsid w:val="001643FE"/>
    <w:rsid w:val="00164738"/>
    <w:rsid w:val="00164917"/>
    <w:rsid w:val="00164AD5"/>
    <w:rsid w:val="00164AFF"/>
    <w:rsid w:val="0016500C"/>
    <w:rsid w:val="00165345"/>
    <w:rsid w:val="001661B8"/>
    <w:rsid w:val="0016668A"/>
    <w:rsid w:val="00166F88"/>
    <w:rsid w:val="0016769B"/>
    <w:rsid w:val="00167EB4"/>
    <w:rsid w:val="00170182"/>
    <w:rsid w:val="0017027E"/>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3E91"/>
    <w:rsid w:val="00184160"/>
    <w:rsid w:val="001851C6"/>
    <w:rsid w:val="001853BB"/>
    <w:rsid w:val="001865EE"/>
    <w:rsid w:val="00191F76"/>
    <w:rsid w:val="00192DE7"/>
    <w:rsid w:val="001938D9"/>
    <w:rsid w:val="0019400C"/>
    <w:rsid w:val="00194290"/>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A786B"/>
    <w:rsid w:val="001B10F4"/>
    <w:rsid w:val="001B243B"/>
    <w:rsid w:val="001B4E1E"/>
    <w:rsid w:val="001B52F8"/>
    <w:rsid w:val="001B6353"/>
    <w:rsid w:val="001B7D44"/>
    <w:rsid w:val="001C0264"/>
    <w:rsid w:val="001C0B99"/>
    <w:rsid w:val="001C0CC4"/>
    <w:rsid w:val="001C10F4"/>
    <w:rsid w:val="001C1935"/>
    <w:rsid w:val="001C4AB0"/>
    <w:rsid w:val="001C4AFC"/>
    <w:rsid w:val="001C4BA5"/>
    <w:rsid w:val="001C4EDE"/>
    <w:rsid w:val="001C5066"/>
    <w:rsid w:val="001C5570"/>
    <w:rsid w:val="001C6E1B"/>
    <w:rsid w:val="001C6F18"/>
    <w:rsid w:val="001C7195"/>
    <w:rsid w:val="001C7BAA"/>
    <w:rsid w:val="001D0861"/>
    <w:rsid w:val="001D1438"/>
    <w:rsid w:val="001D164E"/>
    <w:rsid w:val="001D2693"/>
    <w:rsid w:val="001D2A4B"/>
    <w:rsid w:val="001D2D4F"/>
    <w:rsid w:val="001D3832"/>
    <w:rsid w:val="001D40EF"/>
    <w:rsid w:val="001D4C77"/>
    <w:rsid w:val="001D5034"/>
    <w:rsid w:val="001D5065"/>
    <w:rsid w:val="001D569B"/>
    <w:rsid w:val="001D5F1B"/>
    <w:rsid w:val="001D643C"/>
    <w:rsid w:val="001D6D62"/>
    <w:rsid w:val="001D7633"/>
    <w:rsid w:val="001E044F"/>
    <w:rsid w:val="001E1EC6"/>
    <w:rsid w:val="001E2EC8"/>
    <w:rsid w:val="001E35DE"/>
    <w:rsid w:val="001E37D8"/>
    <w:rsid w:val="001E52D9"/>
    <w:rsid w:val="001E6802"/>
    <w:rsid w:val="001E683D"/>
    <w:rsid w:val="001E73F0"/>
    <w:rsid w:val="001E7C2B"/>
    <w:rsid w:val="001F04B0"/>
    <w:rsid w:val="001F196E"/>
    <w:rsid w:val="001F210F"/>
    <w:rsid w:val="001F257E"/>
    <w:rsid w:val="001F30EF"/>
    <w:rsid w:val="001F3BC3"/>
    <w:rsid w:val="001F42B6"/>
    <w:rsid w:val="001F5016"/>
    <w:rsid w:val="001F5157"/>
    <w:rsid w:val="001F54FF"/>
    <w:rsid w:val="001F5BBA"/>
    <w:rsid w:val="001F5E68"/>
    <w:rsid w:val="001F6F04"/>
    <w:rsid w:val="001F71DB"/>
    <w:rsid w:val="001F7C56"/>
    <w:rsid w:val="001F7E62"/>
    <w:rsid w:val="0020187D"/>
    <w:rsid w:val="00202075"/>
    <w:rsid w:val="00202446"/>
    <w:rsid w:val="00203004"/>
    <w:rsid w:val="002037D2"/>
    <w:rsid w:val="00204470"/>
    <w:rsid w:val="0020498A"/>
    <w:rsid w:val="00204DF3"/>
    <w:rsid w:val="0020574A"/>
    <w:rsid w:val="002067A5"/>
    <w:rsid w:val="00207BC3"/>
    <w:rsid w:val="00210250"/>
    <w:rsid w:val="00210D60"/>
    <w:rsid w:val="0021222D"/>
    <w:rsid w:val="002131C0"/>
    <w:rsid w:val="00213DBC"/>
    <w:rsid w:val="002140C9"/>
    <w:rsid w:val="0021453E"/>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15BA"/>
    <w:rsid w:val="00231798"/>
    <w:rsid w:val="002324BD"/>
    <w:rsid w:val="00233EF5"/>
    <w:rsid w:val="002340E8"/>
    <w:rsid w:val="002342C4"/>
    <w:rsid w:val="00234A50"/>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B65"/>
    <w:rsid w:val="00246DB9"/>
    <w:rsid w:val="00246E52"/>
    <w:rsid w:val="0024724C"/>
    <w:rsid w:val="00247E3F"/>
    <w:rsid w:val="0025046D"/>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43C0"/>
    <w:rsid w:val="00264E6E"/>
    <w:rsid w:val="00265DBF"/>
    <w:rsid w:val="00266C07"/>
    <w:rsid w:val="00266C8E"/>
    <w:rsid w:val="00267436"/>
    <w:rsid w:val="0026793B"/>
    <w:rsid w:val="00267D91"/>
    <w:rsid w:val="00267DDA"/>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4D40"/>
    <w:rsid w:val="002850E7"/>
    <w:rsid w:val="0028541E"/>
    <w:rsid w:val="00286156"/>
    <w:rsid w:val="00286AE2"/>
    <w:rsid w:val="00287C6B"/>
    <w:rsid w:val="0029008C"/>
    <w:rsid w:val="002928B9"/>
    <w:rsid w:val="00293148"/>
    <w:rsid w:val="002938AA"/>
    <w:rsid w:val="00293EE4"/>
    <w:rsid w:val="00294970"/>
    <w:rsid w:val="00294E37"/>
    <w:rsid w:val="00294E7A"/>
    <w:rsid w:val="00294F14"/>
    <w:rsid w:val="00295DF3"/>
    <w:rsid w:val="00296BA0"/>
    <w:rsid w:val="00296EE6"/>
    <w:rsid w:val="002974A8"/>
    <w:rsid w:val="00297F31"/>
    <w:rsid w:val="002A12B5"/>
    <w:rsid w:val="002A2B24"/>
    <w:rsid w:val="002A2F2B"/>
    <w:rsid w:val="002A3071"/>
    <w:rsid w:val="002A33DD"/>
    <w:rsid w:val="002A4073"/>
    <w:rsid w:val="002A5622"/>
    <w:rsid w:val="002A5BC1"/>
    <w:rsid w:val="002A5CED"/>
    <w:rsid w:val="002A5DE3"/>
    <w:rsid w:val="002A62B2"/>
    <w:rsid w:val="002A6CAC"/>
    <w:rsid w:val="002A6D3D"/>
    <w:rsid w:val="002B07C4"/>
    <w:rsid w:val="002B0832"/>
    <w:rsid w:val="002B0CF3"/>
    <w:rsid w:val="002B1CB1"/>
    <w:rsid w:val="002B1E3F"/>
    <w:rsid w:val="002B2723"/>
    <w:rsid w:val="002B2DA4"/>
    <w:rsid w:val="002B2DC2"/>
    <w:rsid w:val="002B31F4"/>
    <w:rsid w:val="002B34DA"/>
    <w:rsid w:val="002B3FD6"/>
    <w:rsid w:val="002B560C"/>
    <w:rsid w:val="002B5E1C"/>
    <w:rsid w:val="002B6689"/>
    <w:rsid w:val="002B7CBC"/>
    <w:rsid w:val="002B7EF0"/>
    <w:rsid w:val="002C048A"/>
    <w:rsid w:val="002C0914"/>
    <w:rsid w:val="002C366E"/>
    <w:rsid w:val="002C3843"/>
    <w:rsid w:val="002C53B4"/>
    <w:rsid w:val="002C69A5"/>
    <w:rsid w:val="002C7BB5"/>
    <w:rsid w:val="002D01F4"/>
    <w:rsid w:val="002D1436"/>
    <w:rsid w:val="002D191E"/>
    <w:rsid w:val="002D1D37"/>
    <w:rsid w:val="002D1FCB"/>
    <w:rsid w:val="002D240B"/>
    <w:rsid w:val="002D35B2"/>
    <w:rsid w:val="002D46E7"/>
    <w:rsid w:val="002D551D"/>
    <w:rsid w:val="002D5931"/>
    <w:rsid w:val="002D5B2F"/>
    <w:rsid w:val="002D6702"/>
    <w:rsid w:val="002D6AB8"/>
    <w:rsid w:val="002D70DA"/>
    <w:rsid w:val="002D7152"/>
    <w:rsid w:val="002D729A"/>
    <w:rsid w:val="002D732E"/>
    <w:rsid w:val="002D77EF"/>
    <w:rsid w:val="002D7C00"/>
    <w:rsid w:val="002E08B1"/>
    <w:rsid w:val="002E0AB1"/>
    <w:rsid w:val="002E1E22"/>
    <w:rsid w:val="002E2086"/>
    <w:rsid w:val="002E2CDD"/>
    <w:rsid w:val="002E42F8"/>
    <w:rsid w:val="002E498E"/>
    <w:rsid w:val="002E4E51"/>
    <w:rsid w:val="002E505C"/>
    <w:rsid w:val="002E56D3"/>
    <w:rsid w:val="002E5B53"/>
    <w:rsid w:val="002E5BF7"/>
    <w:rsid w:val="002E5D54"/>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2E36"/>
    <w:rsid w:val="00304097"/>
    <w:rsid w:val="00304EB8"/>
    <w:rsid w:val="003056B0"/>
    <w:rsid w:val="00305CBF"/>
    <w:rsid w:val="00305D1E"/>
    <w:rsid w:val="0030679F"/>
    <w:rsid w:val="00306AAA"/>
    <w:rsid w:val="00310312"/>
    <w:rsid w:val="003113A6"/>
    <w:rsid w:val="00312BA9"/>
    <w:rsid w:val="003139E2"/>
    <w:rsid w:val="0031511C"/>
    <w:rsid w:val="00315A54"/>
    <w:rsid w:val="00315C85"/>
    <w:rsid w:val="00315CB3"/>
    <w:rsid w:val="003166A8"/>
    <w:rsid w:val="00316843"/>
    <w:rsid w:val="0031778F"/>
    <w:rsid w:val="003202EF"/>
    <w:rsid w:val="00320600"/>
    <w:rsid w:val="003208E5"/>
    <w:rsid w:val="003209E6"/>
    <w:rsid w:val="00320A09"/>
    <w:rsid w:val="00320A85"/>
    <w:rsid w:val="003210BE"/>
    <w:rsid w:val="003214A8"/>
    <w:rsid w:val="00321529"/>
    <w:rsid w:val="00321F3A"/>
    <w:rsid w:val="00322CAD"/>
    <w:rsid w:val="00323635"/>
    <w:rsid w:val="00323861"/>
    <w:rsid w:val="003242A6"/>
    <w:rsid w:val="003245F3"/>
    <w:rsid w:val="00324D79"/>
    <w:rsid w:val="00324FCA"/>
    <w:rsid w:val="003251AF"/>
    <w:rsid w:val="003252C4"/>
    <w:rsid w:val="003252EC"/>
    <w:rsid w:val="003253E7"/>
    <w:rsid w:val="00325910"/>
    <w:rsid w:val="00325DB7"/>
    <w:rsid w:val="003270A8"/>
    <w:rsid w:val="0032710D"/>
    <w:rsid w:val="00327C3C"/>
    <w:rsid w:val="0033085E"/>
    <w:rsid w:val="00332A75"/>
    <w:rsid w:val="00332F20"/>
    <w:rsid w:val="00333780"/>
    <w:rsid w:val="00333A4E"/>
    <w:rsid w:val="00333E6E"/>
    <w:rsid w:val="0033568D"/>
    <w:rsid w:val="00335BD3"/>
    <w:rsid w:val="00335C52"/>
    <w:rsid w:val="003374FF"/>
    <w:rsid w:val="00337658"/>
    <w:rsid w:val="003419ED"/>
    <w:rsid w:val="00341C21"/>
    <w:rsid w:val="003425AB"/>
    <w:rsid w:val="00343A1B"/>
    <w:rsid w:val="003440B9"/>
    <w:rsid w:val="00344800"/>
    <w:rsid w:val="00344871"/>
    <w:rsid w:val="00344DC9"/>
    <w:rsid w:val="00344E49"/>
    <w:rsid w:val="0034638C"/>
    <w:rsid w:val="003476CE"/>
    <w:rsid w:val="00347DBC"/>
    <w:rsid w:val="00347EC4"/>
    <w:rsid w:val="0035043B"/>
    <w:rsid w:val="00350D6F"/>
    <w:rsid w:val="00350D89"/>
    <w:rsid w:val="00351212"/>
    <w:rsid w:val="003518D1"/>
    <w:rsid w:val="00352497"/>
    <w:rsid w:val="00352674"/>
    <w:rsid w:val="00352E8A"/>
    <w:rsid w:val="003530A9"/>
    <w:rsid w:val="003539C9"/>
    <w:rsid w:val="003544AE"/>
    <w:rsid w:val="00354D2A"/>
    <w:rsid w:val="00355723"/>
    <w:rsid w:val="00355AB4"/>
    <w:rsid w:val="003563B2"/>
    <w:rsid w:val="003567C3"/>
    <w:rsid w:val="00356857"/>
    <w:rsid w:val="00356CBA"/>
    <w:rsid w:val="00356F71"/>
    <w:rsid w:val="0035706A"/>
    <w:rsid w:val="00357E2E"/>
    <w:rsid w:val="0036010D"/>
    <w:rsid w:val="00360C7D"/>
    <w:rsid w:val="00361E11"/>
    <w:rsid w:val="00361FC6"/>
    <w:rsid w:val="0036230E"/>
    <w:rsid w:val="003623BE"/>
    <w:rsid w:val="00362A8D"/>
    <w:rsid w:val="00364DD7"/>
    <w:rsid w:val="003700DB"/>
    <w:rsid w:val="003701B4"/>
    <w:rsid w:val="003708C1"/>
    <w:rsid w:val="0037146E"/>
    <w:rsid w:val="0037201F"/>
    <w:rsid w:val="0037202E"/>
    <w:rsid w:val="00372278"/>
    <w:rsid w:val="003736E2"/>
    <w:rsid w:val="003737EF"/>
    <w:rsid w:val="00373C80"/>
    <w:rsid w:val="003748DD"/>
    <w:rsid w:val="003756D8"/>
    <w:rsid w:val="00375DF9"/>
    <w:rsid w:val="0037614A"/>
    <w:rsid w:val="003763E4"/>
    <w:rsid w:val="00376989"/>
    <w:rsid w:val="003774B0"/>
    <w:rsid w:val="00377525"/>
    <w:rsid w:val="00377E70"/>
    <w:rsid w:val="00380006"/>
    <w:rsid w:val="0038084B"/>
    <w:rsid w:val="00381182"/>
    <w:rsid w:val="00381D5D"/>
    <w:rsid w:val="00381E8C"/>
    <w:rsid w:val="003826A1"/>
    <w:rsid w:val="00382EB1"/>
    <w:rsid w:val="00384177"/>
    <w:rsid w:val="0038513C"/>
    <w:rsid w:val="003866A1"/>
    <w:rsid w:val="00386815"/>
    <w:rsid w:val="00386ACD"/>
    <w:rsid w:val="003870A9"/>
    <w:rsid w:val="00387F18"/>
    <w:rsid w:val="003902E7"/>
    <w:rsid w:val="00390323"/>
    <w:rsid w:val="003906A2"/>
    <w:rsid w:val="00390D67"/>
    <w:rsid w:val="00392218"/>
    <w:rsid w:val="00392219"/>
    <w:rsid w:val="00394702"/>
    <w:rsid w:val="00394A8C"/>
    <w:rsid w:val="00394EB8"/>
    <w:rsid w:val="003959D9"/>
    <w:rsid w:val="0039661F"/>
    <w:rsid w:val="003966F3"/>
    <w:rsid w:val="00396D74"/>
    <w:rsid w:val="00396DFA"/>
    <w:rsid w:val="0039756A"/>
    <w:rsid w:val="0039775B"/>
    <w:rsid w:val="003979C5"/>
    <w:rsid w:val="00397F94"/>
    <w:rsid w:val="003A050A"/>
    <w:rsid w:val="003A05BE"/>
    <w:rsid w:val="003A23E3"/>
    <w:rsid w:val="003A286E"/>
    <w:rsid w:val="003A36DA"/>
    <w:rsid w:val="003A48A4"/>
    <w:rsid w:val="003A4A57"/>
    <w:rsid w:val="003A4F56"/>
    <w:rsid w:val="003A542B"/>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003"/>
    <w:rsid w:val="003C1797"/>
    <w:rsid w:val="003C1C25"/>
    <w:rsid w:val="003C1C48"/>
    <w:rsid w:val="003C2A5B"/>
    <w:rsid w:val="003C2B8F"/>
    <w:rsid w:val="003C44B1"/>
    <w:rsid w:val="003C4A00"/>
    <w:rsid w:val="003C75FD"/>
    <w:rsid w:val="003C78CA"/>
    <w:rsid w:val="003D0386"/>
    <w:rsid w:val="003D04B0"/>
    <w:rsid w:val="003D1293"/>
    <w:rsid w:val="003D1600"/>
    <w:rsid w:val="003D172A"/>
    <w:rsid w:val="003D18C2"/>
    <w:rsid w:val="003D2C73"/>
    <w:rsid w:val="003D2F80"/>
    <w:rsid w:val="003D3A09"/>
    <w:rsid w:val="003D3F0F"/>
    <w:rsid w:val="003D42F6"/>
    <w:rsid w:val="003D444C"/>
    <w:rsid w:val="003D4C15"/>
    <w:rsid w:val="003E0359"/>
    <w:rsid w:val="003E0719"/>
    <w:rsid w:val="003E07FC"/>
    <w:rsid w:val="003E0E24"/>
    <w:rsid w:val="003E1446"/>
    <w:rsid w:val="003E1614"/>
    <w:rsid w:val="003E236F"/>
    <w:rsid w:val="003E239E"/>
    <w:rsid w:val="003E2830"/>
    <w:rsid w:val="003E2F6E"/>
    <w:rsid w:val="003E2FC0"/>
    <w:rsid w:val="003E31E5"/>
    <w:rsid w:val="003E3443"/>
    <w:rsid w:val="003E3DAF"/>
    <w:rsid w:val="003E4B8C"/>
    <w:rsid w:val="003E54CA"/>
    <w:rsid w:val="003E6002"/>
    <w:rsid w:val="003E646F"/>
    <w:rsid w:val="003E679A"/>
    <w:rsid w:val="003E7875"/>
    <w:rsid w:val="003E7D0C"/>
    <w:rsid w:val="003F06BB"/>
    <w:rsid w:val="003F09E0"/>
    <w:rsid w:val="003F0C30"/>
    <w:rsid w:val="003F0CFD"/>
    <w:rsid w:val="003F11C8"/>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4A4"/>
    <w:rsid w:val="00403F3A"/>
    <w:rsid w:val="00404C22"/>
    <w:rsid w:val="0040520C"/>
    <w:rsid w:val="00405F09"/>
    <w:rsid w:val="00406A64"/>
    <w:rsid w:val="00407C21"/>
    <w:rsid w:val="00407C3A"/>
    <w:rsid w:val="00407D49"/>
    <w:rsid w:val="00407E1A"/>
    <w:rsid w:val="00411037"/>
    <w:rsid w:val="004114C9"/>
    <w:rsid w:val="00411751"/>
    <w:rsid w:val="0041187B"/>
    <w:rsid w:val="004129F0"/>
    <w:rsid w:val="0041300A"/>
    <w:rsid w:val="0041461A"/>
    <w:rsid w:val="00414869"/>
    <w:rsid w:val="00414871"/>
    <w:rsid w:val="00414930"/>
    <w:rsid w:val="004151CF"/>
    <w:rsid w:val="00415773"/>
    <w:rsid w:val="004158E6"/>
    <w:rsid w:val="004160FF"/>
    <w:rsid w:val="004167C0"/>
    <w:rsid w:val="0041757D"/>
    <w:rsid w:val="004178FE"/>
    <w:rsid w:val="00417E3D"/>
    <w:rsid w:val="0042046B"/>
    <w:rsid w:val="0042057F"/>
    <w:rsid w:val="00420946"/>
    <w:rsid w:val="00421452"/>
    <w:rsid w:val="004220C8"/>
    <w:rsid w:val="00423097"/>
    <w:rsid w:val="0042354A"/>
    <w:rsid w:val="00423680"/>
    <w:rsid w:val="004239B1"/>
    <w:rsid w:val="00424420"/>
    <w:rsid w:val="004251FA"/>
    <w:rsid w:val="004259DA"/>
    <w:rsid w:val="004265C8"/>
    <w:rsid w:val="0042699D"/>
    <w:rsid w:val="00426A5C"/>
    <w:rsid w:val="00426BC4"/>
    <w:rsid w:val="00427646"/>
    <w:rsid w:val="00427B90"/>
    <w:rsid w:val="00427CDB"/>
    <w:rsid w:val="0043092C"/>
    <w:rsid w:val="00433476"/>
    <w:rsid w:val="00433E6E"/>
    <w:rsid w:val="00434985"/>
    <w:rsid w:val="00434B8F"/>
    <w:rsid w:val="00434CB0"/>
    <w:rsid w:val="004353A6"/>
    <w:rsid w:val="00435472"/>
    <w:rsid w:val="004369C0"/>
    <w:rsid w:val="004372F6"/>
    <w:rsid w:val="004373CA"/>
    <w:rsid w:val="00437608"/>
    <w:rsid w:val="00437BDE"/>
    <w:rsid w:val="00441122"/>
    <w:rsid w:val="00441F0B"/>
    <w:rsid w:val="0044365A"/>
    <w:rsid w:val="0044384E"/>
    <w:rsid w:val="004438B0"/>
    <w:rsid w:val="00444D26"/>
    <w:rsid w:val="00445636"/>
    <w:rsid w:val="00445943"/>
    <w:rsid w:val="00446AD2"/>
    <w:rsid w:val="004472C8"/>
    <w:rsid w:val="0044752B"/>
    <w:rsid w:val="004477A5"/>
    <w:rsid w:val="004510D2"/>
    <w:rsid w:val="00451145"/>
    <w:rsid w:val="004515DA"/>
    <w:rsid w:val="00452739"/>
    <w:rsid w:val="0045295A"/>
    <w:rsid w:val="00452A76"/>
    <w:rsid w:val="00452D37"/>
    <w:rsid w:val="00453282"/>
    <w:rsid w:val="004532BB"/>
    <w:rsid w:val="00453896"/>
    <w:rsid w:val="0045542D"/>
    <w:rsid w:val="0045733C"/>
    <w:rsid w:val="00457EB1"/>
    <w:rsid w:val="0046016A"/>
    <w:rsid w:val="0046020F"/>
    <w:rsid w:val="00462442"/>
    <w:rsid w:val="004628F2"/>
    <w:rsid w:val="00462C32"/>
    <w:rsid w:val="00463BCA"/>
    <w:rsid w:val="004644F8"/>
    <w:rsid w:val="0046461D"/>
    <w:rsid w:val="004655D0"/>
    <w:rsid w:val="00466658"/>
    <w:rsid w:val="00467ED9"/>
    <w:rsid w:val="00470A1E"/>
    <w:rsid w:val="00472036"/>
    <w:rsid w:val="00472091"/>
    <w:rsid w:val="00473486"/>
    <w:rsid w:val="00474096"/>
    <w:rsid w:val="0047597C"/>
    <w:rsid w:val="00475EF6"/>
    <w:rsid w:val="00476148"/>
    <w:rsid w:val="00477EB0"/>
    <w:rsid w:val="0048127C"/>
    <w:rsid w:val="004812D3"/>
    <w:rsid w:val="004819C4"/>
    <w:rsid w:val="004825A6"/>
    <w:rsid w:val="0048308A"/>
    <w:rsid w:val="0048341A"/>
    <w:rsid w:val="00483DE0"/>
    <w:rsid w:val="00483F97"/>
    <w:rsid w:val="004846FF"/>
    <w:rsid w:val="004857B9"/>
    <w:rsid w:val="004857F6"/>
    <w:rsid w:val="00486B76"/>
    <w:rsid w:val="00486CF5"/>
    <w:rsid w:val="00487203"/>
    <w:rsid w:val="00487AA0"/>
    <w:rsid w:val="00490310"/>
    <w:rsid w:val="00492320"/>
    <w:rsid w:val="004924B2"/>
    <w:rsid w:val="00494433"/>
    <w:rsid w:val="00494598"/>
    <w:rsid w:val="00494C0B"/>
    <w:rsid w:val="00494FFE"/>
    <w:rsid w:val="0049678F"/>
    <w:rsid w:val="0049698A"/>
    <w:rsid w:val="00496A09"/>
    <w:rsid w:val="00497356"/>
    <w:rsid w:val="00497A1E"/>
    <w:rsid w:val="004A0059"/>
    <w:rsid w:val="004A1D6B"/>
    <w:rsid w:val="004A2126"/>
    <w:rsid w:val="004A3D39"/>
    <w:rsid w:val="004A3DA7"/>
    <w:rsid w:val="004A41EA"/>
    <w:rsid w:val="004A463C"/>
    <w:rsid w:val="004A4936"/>
    <w:rsid w:val="004A5446"/>
    <w:rsid w:val="004A630C"/>
    <w:rsid w:val="004A6F66"/>
    <w:rsid w:val="004A74D5"/>
    <w:rsid w:val="004A7A6B"/>
    <w:rsid w:val="004A7CE0"/>
    <w:rsid w:val="004B072A"/>
    <w:rsid w:val="004B1468"/>
    <w:rsid w:val="004B1950"/>
    <w:rsid w:val="004B2348"/>
    <w:rsid w:val="004B23AA"/>
    <w:rsid w:val="004B23C3"/>
    <w:rsid w:val="004B2EAB"/>
    <w:rsid w:val="004B4335"/>
    <w:rsid w:val="004B4C32"/>
    <w:rsid w:val="004B4DA1"/>
    <w:rsid w:val="004B4E03"/>
    <w:rsid w:val="004B5039"/>
    <w:rsid w:val="004B5463"/>
    <w:rsid w:val="004B5BEA"/>
    <w:rsid w:val="004C030F"/>
    <w:rsid w:val="004C0BCE"/>
    <w:rsid w:val="004C1E73"/>
    <w:rsid w:val="004C231B"/>
    <w:rsid w:val="004C3461"/>
    <w:rsid w:val="004C388F"/>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5936"/>
    <w:rsid w:val="004D604B"/>
    <w:rsid w:val="004D64B7"/>
    <w:rsid w:val="004D7213"/>
    <w:rsid w:val="004D77ED"/>
    <w:rsid w:val="004D7BC3"/>
    <w:rsid w:val="004D7CB7"/>
    <w:rsid w:val="004E18E0"/>
    <w:rsid w:val="004E1995"/>
    <w:rsid w:val="004E1B1A"/>
    <w:rsid w:val="004E1BE0"/>
    <w:rsid w:val="004E2D8C"/>
    <w:rsid w:val="004E3409"/>
    <w:rsid w:val="004E45CA"/>
    <w:rsid w:val="004E5307"/>
    <w:rsid w:val="004E576D"/>
    <w:rsid w:val="004E5D74"/>
    <w:rsid w:val="004E5E19"/>
    <w:rsid w:val="004E5EB7"/>
    <w:rsid w:val="004E6AB4"/>
    <w:rsid w:val="004E6D00"/>
    <w:rsid w:val="004E71A2"/>
    <w:rsid w:val="004E74EB"/>
    <w:rsid w:val="004E7EAF"/>
    <w:rsid w:val="004F0939"/>
    <w:rsid w:val="004F1687"/>
    <w:rsid w:val="004F2198"/>
    <w:rsid w:val="004F2CB5"/>
    <w:rsid w:val="004F3F8A"/>
    <w:rsid w:val="004F3FAC"/>
    <w:rsid w:val="004F46C1"/>
    <w:rsid w:val="004F4727"/>
    <w:rsid w:val="004F50DD"/>
    <w:rsid w:val="004F5217"/>
    <w:rsid w:val="004F6385"/>
    <w:rsid w:val="004F6664"/>
    <w:rsid w:val="004F6F5C"/>
    <w:rsid w:val="00500E99"/>
    <w:rsid w:val="00501380"/>
    <w:rsid w:val="005014BC"/>
    <w:rsid w:val="00501D89"/>
    <w:rsid w:val="00501ECC"/>
    <w:rsid w:val="00503561"/>
    <w:rsid w:val="00503A4E"/>
    <w:rsid w:val="00503C30"/>
    <w:rsid w:val="00503F5A"/>
    <w:rsid w:val="00504027"/>
    <w:rsid w:val="00504275"/>
    <w:rsid w:val="00504C10"/>
    <w:rsid w:val="00505CE1"/>
    <w:rsid w:val="00505EE4"/>
    <w:rsid w:val="005065F9"/>
    <w:rsid w:val="0050677A"/>
    <w:rsid w:val="00506801"/>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5F05"/>
    <w:rsid w:val="0051614A"/>
    <w:rsid w:val="00516628"/>
    <w:rsid w:val="00516FF7"/>
    <w:rsid w:val="00517BC7"/>
    <w:rsid w:val="005200F9"/>
    <w:rsid w:val="00520403"/>
    <w:rsid w:val="00520EC1"/>
    <w:rsid w:val="00521971"/>
    <w:rsid w:val="00522F85"/>
    <w:rsid w:val="00524AF7"/>
    <w:rsid w:val="0052569C"/>
    <w:rsid w:val="00527EDB"/>
    <w:rsid w:val="005302B3"/>
    <w:rsid w:val="00530668"/>
    <w:rsid w:val="00530A9F"/>
    <w:rsid w:val="00531433"/>
    <w:rsid w:val="00531693"/>
    <w:rsid w:val="00533242"/>
    <w:rsid w:val="00533C5D"/>
    <w:rsid w:val="0053405D"/>
    <w:rsid w:val="00534560"/>
    <w:rsid w:val="00534737"/>
    <w:rsid w:val="0053554A"/>
    <w:rsid w:val="0053574A"/>
    <w:rsid w:val="00535962"/>
    <w:rsid w:val="0053601E"/>
    <w:rsid w:val="00536132"/>
    <w:rsid w:val="00536353"/>
    <w:rsid w:val="005363D1"/>
    <w:rsid w:val="0053656D"/>
    <w:rsid w:val="00537379"/>
    <w:rsid w:val="0053756D"/>
    <w:rsid w:val="00537599"/>
    <w:rsid w:val="00540260"/>
    <w:rsid w:val="0054036A"/>
    <w:rsid w:val="005403F4"/>
    <w:rsid w:val="00540F29"/>
    <w:rsid w:val="0054148E"/>
    <w:rsid w:val="00541721"/>
    <w:rsid w:val="00542D69"/>
    <w:rsid w:val="00544C1E"/>
    <w:rsid w:val="0054653C"/>
    <w:rsid w:val="00547312"/>
    <w:rsid w:val="00547E0D"/>
    <w:rsid w:val="0055016D"/>
    <w:rsid w:val="00550220"/>
    <w:rsid w:val="0055191B"/>
    <w:rsid w:val="0055197B"/>
    <w:rsid w:val="00551C25"/>
    <w:rsid w:val="005528DF"/>
    <w:rsid w:val="00552DD7"/>
    <w:rsid w:val="00553607"/>
    <w:rsid w:val="00554414"/>
    <w:rsid w:val="00554910"/>
    <w:rsid w:val="0055547E"/>
    <w:rsid w:val="005554DA"/>
    <w:rsid w:val="00555906"/>
    <w:rsid w:val="00555F31"/>
    <w:rsid w:val="00555F4D"/>
    <w:rsid w:val="00556065"/>
    <w:rsid w:val="005562B9"/>
    <w:rsid w:val="005568D8"/>
    <w:rsid w:val="00556D41"/>
    <w:rsid w:val="00557724"/>
    <w:rsid w:val="00560268"/>
    <w:rsid w:val="00560497"/>
    <w:rsid w:val="005605E2"/>
    <w:rsid w:val="00560BF5"/>
    <w:rsid w:val="00560EDB"/>
    <w:rsid w:val="00560F70"/>
    <w:rsid w:val="005612A1"/>
    <w:rsid w:val="00562061"/>
    <w:rsid w:val="00563A8B"/>
    <w:rsid w:val="00563F41"/>
    <w:rsid w:val="005643D0"/>
    <w:rsid w:val="005645B2"/>
    <w:rsid w:val="00564C8A"/>
    <w:rsid w:val="005652DF"/>
    <w:rsid w:val="00566AF5"/>
    <w:rsid w:val="00567CC3"/>
    <w:rsid w:val="00571AA3"/>
    <w:rsid w:val="005744E6"/>
    <w:rsid w:val="0057500A"/>
    <w:rsid w:val="0057506D"/>
    <w:rsid w:val="00575450"/>
    <w:rsid w:val="0057545B"/>
    <w:rsid w:val="005757F9"/>
    <w:rsid w:val="00576D63"/>
    <w:rsid w:val="00576DE8"/>
    <w:rsid w:val="0057794E"/>
    <w:rsid w:val="00577AD0"/>
    <w:rsid w:val="00577E94"/>
    <w:rsid w:val="0058016B"/>
    <w:rsid w:val="00580E25"/>
    <w:rsid w:val="005811E9"/>
    <w:rsid w:val="00581F49"/>
    <w:rsid w:val="00582A97"/>
    <w:rsid w:val="005836A1"/>
    <w:rsid w:val="00583C72"/>
    <w:rsid w:val="00583DE9"/>
    <w:rsid w:val="00584A82"/>
    <w:rsid w:val="00585588"/>
    <w:rsid w:val="005863D5"/>
    <w:rsid w:val="00586DB0"/>
    <w:rsid w:val="00586E4D"/>
    <w:rsid w:val="00591540"/>
    <w:rsid w:val="005916A8"/>
    <w:rsid w:val="0059187D"/>
    <w:rsid w:val="00591F2D"/>
    <w:rsid w:val="00593AF4"/>
    <w:rsid w:val="005952E1"/>
    <w:rsid w:val="005959C9"/>
    <w:rsid w:val="00595DB5"/>
    <w:rsid w:val="00595E99"/>
    <w:rsid w:val="00595FAB"/>
    <w:rsid w:val="00596F20"/>
    <w:rsid w:val="005A046F"/>
    <w:rsid w:val="005A0C6B"/>
    <w:rsid w:val="005A1547"/>
    <w:rsid w:val="005A19A4"/>
    <w:rsid w:val="005A2540"/>
    <w:rsid w:val="005A25AA"/>
    <w:rsid w:val="005A295A"/>
    <w:rsid w:val="005A380D"/>
    <w:rsid w:val="005A3DF3"/>
    <w:rsid w:val="005A3E9F"/>
    <w:rsid w:val="005A3EBE"/>
    <w:rsid w:val="005A4B07"/>
    <w:rsid w:val="005A4ED9"/>
    <w:rsid w:val="005A54F7"/>
    <w:rsid w:val="005A574F"/>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0FC6"/>
    <w:rsid w:val="005C265D"/>
    <w:rsid w:val="005C318A"/>
    <w:rsid w:val="005C3193"/>
    <w:rsid w:val="005C3636"/>
    <w:rsid w:val="005C3CC8"/>
    <w:rsid w:val="005C4388"/>
    <w:rsid w:val="005C445E"/>
    <w:rsid w:val="005C4656"/>
    <w:rsid w:val="005C46EE"/>
    <w:rsid w:val="005C59AB"/>
    <w:rsid w:val="005D0748"/>
    <w:rsid w:val="005D1150"/>
    <w:rsid w:val="005D1522"/>
    <w:rsid w:val="005D17A5"/>
    <w:rsid w:val="005D1FE4"/>
    <w:rsid w:val="005D2665"/>
    <w:rsid w:val="005D2A55"/>
    <w:rsid w:val="005D2B25"/>
    <w:rsid w:val="005D3BCC"/>
    <w:rsid w:val="005D4533"/>
    <w:rsid w:val="005D4ADF"/>
    <w:rsid w:val="005D4E31"/>
    <w:rsid w:val="005D5323"/>
    <w:rsid w:val="005D56B5"/>
    <w:rsid w:val="005D5734"/>
    <w:rsid w:val="005D6329"/>
    <w:rsid w:val="005D6608"/>
    <w:rsid w:val="005D6796"/>
    <w:rsid w:val="005D7F34"/>
    <w:rsid w:val="005E0743"/>
    <w:rsid w:val="005E0CD3"/>
    <w:rsid w:val="005E1149"/>
    <w:rsid w:val="005E14F3"/>
    <w:rsid w:val="005E175C"/>
    <w:rsid w:val="005E2708"/>
    <w:rsid w:val="005E3F48"/>
    <w:rsid w:val="005E43C2"/>
    <w:rsid w:val="005E44A6"/>
    <w:rsid w:val="005E46E7"/>
    <w:rsid w:val="005E4987"/>
    <w:rsid w:val="005E5B49"/>
    <w:rsid w:val="005E6285"/>
    <w:rsid w:val="005E6759"/>
    <w:rsid w:val="005E6ACE"/>
    <w:rsid w:val="005E7C19"/>
    <w:rsid w:val="005E7C7F"/>
    <w:rsid w:val="005F0892"/>
    <w:rsid w:val="005F0F2D"/>
    <w:rsid w:val="005F3C86"/>
    <w:rsid w:val="005F4041"/>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7E6"/>
    <w:rsid w:val="00602890"/>
    <w:rsid w:val="00602B66"/>
    <w:rsid w:val="006034AD"/>
    <w:rsid w:val="006046D1"/>
    <w:rsid w:val="006046D7"/>
    <w:rsid w:val="0060484C"/>
    <w:rsid w:val="00604B44"/>
    <w:rsid w:val="00605672"/>
    <w:rsid w:val="006057AA"/>
    <w:rsid w:val="00606766"/>
    <w:rsid w:val="006079BA"/>
    <w:rsid w:val="00610B80"/>
    <w:rsid w:val="006110C8"/>
    <w:rsid w:val="00611FAA"/>
    <w:rsid w:val="00612F07"/>
    <w:rsid w:val="0061346F"/>
    <w:rsid w:val="00613D27"/>
    <w:rsid w:val="00614034"/>
    <w:rsid w:val="00615E8C"/>
    <w:rsid w:val="006163AE"/>
    <w:rsid w:val="00616731"/>
    <w:rsid w:val="0061683C"/>
    <w:rsid w:val="00616A41"/>
    <w:rsid w:val="00621D53"/>
    <w:rsid w:val="006222A7"/>
    <w:rsid w:val="00623636"/>
    <w:rsid w:val="00624002"/>
    <w:rsid w:val="0062420F"/>
    <w:rsid w:val="006252AF"/>
    <w:rsid w:val="00625DA5"/>
    <w:rsid w:val="0062717E"/>
    <w:rsid w:val="006304AC"/>
    <w:rsid w:val="00630A16"/>
    <w:rsid w:val="00630A2F"/>
    <w:rsid w:val="00631F0D"/>
    <w:rsid w:val="006320CD"/>
    <w:rsid w:val="00632570"/>
    <w:rsid w:val="00632830"/>
    <w:rsid w:val="0063297D"/>
    <w:rsid w:val="00632A80"/>
    <w:rsid w:val="00632B31"/>
    <w:rsid w:val="00632F87"/>
    <w:rsid w:val="00633E0D"/>
    <w:rsid w:val="006341A7"/>
    <w:rsid w:val="00634B7E"/>
    <w:rsid w:val="00634C31"/>
    <w:rsid w:val="00634EFF"/>
    <w:rsid w:val="0063523F"/>
    <w:rsid w:val="006354D8"/>
    <w:rsid w:val="00636295"/>
    <w:rsid w:val="006366B4"/>
    <w:rsid w:val="006366F2"/>
    <w:rsid w:val="00636876"/>
    <w:rsid w:val="006379C4"/>
    <w:rsid w:val="0064000E"/>
    <w:rsid w:val="0064005E"/>
    <w:rsid w:val="00640FB9"/>
    <w:rsid w:val="00640FFA"/>
    <w:rsid w:val="00641023"/>
    <w:rsid w:val="006410F5"/>
    <w:rsid w:val="0064130F"/>
    <w:rsid w:val="00641935"/>
    <w:rsid w:val="00642871"/>
    <w:rsid w:val="006433E7"/>
    <w:rsid w:val="0064413A"/>
    <w:rsid w:val="00645065"/>
    <w:rsid w:val="006457E3"/>
    <w:rsid w:val="00645B08"/>
    <w:rsid w:val="00645F60"/>
    <w:rsid w:val="0064631E"/>
    <w:rsid w:val="00646F9A"/>
    <w:rsid w:val="006503F1"/>
    <w:rsid w:val="00650BEB"/>
    <w:rsid w:val="00650D40"/>
    <w:rsid w:val="006521E8"/>
    <w:rsid w:val="0065225F"/>
    <w:rsid w:val="006537F5"/>
    <w:rsid w:val="00653C17"/>
    <w:rsid w:val="00653F50"/>
    <w:rsid w:val="00653FF2"/>
    <w:rsid w:val="006568DB"/>
    <w:rsid w:val="00656BD3"/>
    <w:rsid w:val="0065726A"/>
    <w:rsid w:val="006577F6"/>
    <w:rsid w:val="00657B8A"/>
    <w:rsid w:val="00657F59"/>
    <w:rsid w:val="0066062D"/>
    <w:rsid w:val="006611F0"/>
    <w:rsid w:val="00661CB1"/>
    <w:rsid w:val="006623D6"/>
    <w:rsid w:val="00662975"/>
    <w:rsid w:val="006633F4"/>
    <w:rsid w:val="00663797"/>
    <w:rsid w:val="006647E7"/>
    <w:rsid w:val="00664F0E"/>
    <w:rsid w:val="00665517"/>
    <w:rsid w:val="0066633E"/>
    <w:rsid w:val="00666A26"/>
    <w:rsid w:val="00666DBF"/>
    <w:rsid w:val="00667323"/>
    <w:rsid w:val="0067085D"/>
    <w:rsid w:val="00671771"/>
    <w:rsid w:val="0067193A"/>
    <w:rsid w:val="006731F6"/>
    <w:rsid w:val="0067331A"/>
    <w:rsid w:val="00673337"/>
    <w:rsid w:val="00673431"/>
    <w:rsid w:val="00673519"/>
    <w:rsid w:val="006738E4"/>
    <w:rsid w:val="00674D07"/>
    <w:rsid w:val="0067505C"/>
    <w:rsid w:val="00675559"/>
    <w:rsid w:val="00676CFE"/>
    <w:rsid w:val="00677D4A"/>
    <w:rsid w:val="006807BC"/>
    <w:rsid w:val="00680FC9"/>
    <w:rsid w:val="0068182E"/>
    <w:rsid w:val="00682CE8"/>
    <w:rsid w:val="00684B8B"/>
    <w:rsid w:val="00685155"/>
    <w:rsid w:val="006856B6"/>
    <w:rsid w:val="00685A7C"/>
    <w:rsid w:val="006872A0"/>
    <w:rsid w:val="006874FB"/>
    <w:rsid w:val="006875CE"/>
    <w:rsid w:val="00691115"/>
    <w:rsid w:val="006917BA"/>
    <w:rsid w:val="00692089"/>
    <w:rsid w:val="00692960"/>
    <w:rsid w:val="00693E9F"/>
    <w:rsid w:val="006940D6"/>
    <w:rsid w:val="0069464B"/>
    <w:rsid w:val="00694825"/>
    <w:rsid w:val="00694BB6"/>
    <w:rsid w:val="0069545A"/>
    <w:rsid w:val="00695760"/>
    <w:rsid w:val="006958AB"/>
    <w:rsid w:val="006962D7"/>
    <w:rsid w:val="00697222"/>
    <w:rsid w:val="006974EC"/>
    <w:rsid w:val="006976C0"/>
    <w:rsid w:val="0069772E"/>
    <w:rsid w:val="0069790D"/>
    <w:rsid w:val="006A044E"/>
    <w:rsid w:val="006A0FA1"/>
    <w:rsid w:val="006A29FE"/>
    <w:rsid w:val="006A2C53"/>
    <w:rsid w:val="006A2C7C"/>
    <w:rsid w:val="006A2D9D"/>
    <w:rsid w:val="006A35B2"/>
    <w:rsid w:val="006A3BA3"/>
    <w:rsid w:val="006A3E07"/>
    <w:rsid w:val="006A3EE6"/>
    <w:rsid w:val="006A6C1F"/>
    <w:rsid w:val="006A70F5"/>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00D"/>
    <w:rsid w:val="006C4D0D"/>
    <w:rsid w:val="006C5090"/>
    <w:rsid w:val="006C57AF"/>
    <w:rsid w:val="006C627E"/>
    <w:rsid w:val="006C68AC"/>
    <w:rsid w:val="006C68CC"/>
    <w:rsid w:val="006C7713"/>
    <w:rsid w:val="006C7C8C"/>
    <w:rsid w:val="006D0189"/>
    <w:rsid w:val="006D07F5"/>
    <w:rsid w:val="006D13E4"/>
    <w:rsid w:val="006D32BB"/>
    <w:rsid w:val="006D33F7"/>
    <w:rsid w:val="006D4780"/>
    <w:rsid w:val="006D5D02"/>
    <w:rsid w:val="006D5F04"/>
    <w:rsid w:val="006D60A3"/>
    <w:rsid w:val="006D6229"/>
    <w:rsid w:val="006D7419"/>
    <w:rsid w:val="006E0073"/>
    <w:rsid w:val="006E015D"/>
    <w:rsid w:val="006E09A2"/>
    <w:rsid w:val="006E0BDF"/>
    <w:rsid w:val="006E0D51"/>
    <w:rsid w:val="006E1995"/>
    <w:rsid w:val="006E1A7F"/>
    <w:rsid w:val="006E1B5E"/>
    <w:rsid w:val="006E1DF1"/>
    <w:rsid w:val="006E278E"/>
    <w:rsid w:val="006E4743"/>
    <w:rsid w:val="006E4E38"/>
    <w:rsid w:val="006E54C7"/>
    <w:rsid w:val="006E60D6"/>
    <w:rsid w:val="006E62EF"/>
    <w:rsid w:val="006E665E"/>
    <w:rsid w:val="006E7467"/>
    <w:rsid w:val="006F00FE"/>
    <w:rsid w:val="006F0C24"/>
    <w:rsid w:val="006F182C"/>
    <w:rsid w:val="006F3646"/>
    <w:rsid w:val="006F3899"/>
    <w:rsid w:val="006F4458"/>
    <w:rsid w:val="006F497A"/>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389B"/>
    <w:rsid w:val="00714C59"/>
    <w:rsid w:val="00714E1F"/>
    <w:rsid w:val="007169CF"/>
    <w:rsid w:val="0071765D"/>
    <w:rsid w:val="00720897"/>
    <w:rsid w:val="00720DCC"/>
    <w:rsid w:val="00720F77"/>
    <w:rsid w:val="0072142B"/>
    <w:rsid w:val="00721B70"/>
    <w:rsid w:val="00722103"/>
    <w:rsid w:val="0072248F"/>
    <w:rsid w:val="007226C2"/>
    <w:rsid w:val="00722ABD"/>
    <w:rsid w:val="007230AB"/>
    <w:rsid w:val="007232F2"/>
    <w:rsid w:val="007233EC"/>
    <w:rsid w:val="00724D92"/>
    <w:rsid w:val="00725098"/>
    <w:rsid w:val="0072566E"/>
    <w:rsid w:val="0072567E"/>
    <w:rsid w:val="00725842"/>
    <w:rsid w:val="00725890"/>
    <w:rsid w:val="007264F4"/>
    <w:rsid w:val="00726B02"/>
    <w:rsid w:val="00727218"/>
    <w:rsid w:val="007275F1"/>
    <w:rsid w:val="00727FF2"/>
    <w:rsid w:val="00730A4D"/>
    <w:rsid w:val="00730C95"/>
    <w:rsid w:val="00730EE6"/>
    <w:rsid w:val="00732BC5"/>
    <w:rsid w:val="00735410"/>
    <w:rsid w:val="00735422"/>
    <w:rsid w:val="00736CCD"/>
    <w:rsid w:val="00737DF1"/>
    <w:rsid w:val="0074027C"/>
    <w:rsid w:val="007403DC"/>
    <w:rsid w:val="00741F02"/>
    <w:rsid w:val="00742D91"/>
    <w:rsid w:val="0074362C"/>
    <w:rsid w:val="007439AC"/>
    <w:rsid w:val="007449BE"/>
    <w:rsid w:val="007450DB"/>
    <w:rsid w:val="0074522E"/>
    <w:rsid w:val="00745F67"/>
    <w:rsid w:val="007461AD"/>
    <w:rsid w:val="00746901"/>
    <w:rsid w:val="00746A1D"/>
    <w:rsid w:val="00747189"/>
    <w:rsid w:val="00747547"/>
    <w:rsid w:val="0075230A"/>
    <w:rsid w:val="00754485"/>
    <w:rsid w:val="00755F10"/>
    <w:rsid w:val="00755F41"/>
    <w:rsid w:val="007560D6"/>
    <w:rsid w:val="00756104"/>
    <w:rsid w:val="0075689F"/>
    <w:rsid w:val="00756FDE"/>
    <w:rsid w:val="00757691"/>
    <w:rsid w:val="00757E53"/>
    <w:rsid w:val="00761234"/>
    <w:rsid w:val="00761F35"/>
    <w:rsid w:val="00763DC7"/>
    <w:rsid w:val="00764434"/>
    <w:rsid w:val="0076465C"/>
    <w:rsid w:val="00764B4A"/>
    <w:rsid w:val="00764C30"/>
    <w:rsid w:val="00764F7D"/>
    <w:rsid w:val="00765583"/>
    <w:rsid w:val="00765589"/>
    <w:rsid w:val="007658A7"/>
    <w:rsid w:val="007664F7"/>
    <w:rsid w:val="00766DF4"/>
    <w:rsid w:val="007671B3"/>
    <w:rsid w:val="00767337"/>
    <w:rsid w:val="0076744E"/>
    <w:rsid w:val="007703EF"/>
    <w:rsid w:val="00770C65"/>
    <w:rsid w:val="00771181"/>
    <w:rsid w:val="007715EF"/>
    <w:rsid w:val="0077178D"/>
    <w:rsid w:val="00772DE6"/>
    <w:rsid w:val="0077378B"/>
    <w:rsid w:val="00773BDF"/>
    <w:rsid w:val="00773D8E"/>
    <w:rsid w:val="007743EF"/>
    <w:rsid w:val="00774B42"/>
    <w:rsid w:val="0077500D"/>
    <w:rsid w:val="0077522E"/>
    <w:rsid w:val="00775FBA"/>
    <w:rsid w:val="00776728"/>
    <w:rsid w:val="00776BA3"/>
    <w:rsid w:val="00776C7F"/>
    <w:rsid w:val="00776CAE"/>
    <w:rsid w:val="00776E40"/>
    <w:rsid w:val="00776F92"/>
    <w:rsid w:val="0077755D"/>
    <w:rsid w:val="00777A39"/>
    <w:rsid w:val="00777C0C"/>
    <w:rsid w:val="00777E7C"/>
    <w:rsid w:val="0078028D"/>
    <w:rsid w:val="007806AD"/>
    <w:rsid w:val="00780848"/>
    <w:rsid w:val="00780869"/>
    <w:rsid w:val="00780C7D"/>
    <w:rsid w:val="00780F6E"/>
    <w:rsid w:val="00781A49"/>
    <w:rsid w:val="00781DB7"/>
    <w:rsid w:val="0078239B"/>
    <w:rsid w:val="007824BF"/>
    <w:rsid w:val="00782DC7"/>
    <w:rsid w:val="00782E21"/>
    <w:rsid w:val="00783CBA"/>
    <w:rsid w:val="007840C9"/>
    <w:rsid w:val="0078491B"/>
    <w:rsid w:val="007853AF"/>
    <w:rsid w:val="00786667"/>
    <w:rsid w:val="00786CA9"/>
    <w:rsid w:val="007870D7"/>
    <w:rsid w:val="007875A5"/>
    <w:rsid w:val="0079036E"/>
    <w:rsid w:val="00791012"/>
    <w:rsid w:val="00791215"/>
    <w:rsid w:val="007925FB"/>
    <w:rsid w:val="00792762"/>
    <w:rsid w:val="007927C2"/>
    <w:rsid w:val="00793198"/>
    <w:rsid w:val="007931B7"/>
    <w:rsid w:val="007935F7"/>
    <w:rsid w:val="007939D8"/>
    <w:rsid w:val="00793A61"/>
    <w:rsid w:val="0079531C"/>
    <w:rsid w:val="00796326"/>
    <w:rsid w:val="007964E2"/>
    <w:rsid w:val="00797820"/>
    <w:rsid w:val="00797991"/>
    <w:rsid w:val="007A0806"/>
    <w:rsid w:val="007A09A0"/>
    <w:rsid w:val="007A1E22"/>
    <w:rsid w:val="007A25E0"/>
    <w:rsid w:val="007A2861"/>
    <w:rsid w:val="007A288A"/>
    <w:rsid w:val="007A2BB9"/>
    <w:rsid w:val="007A4B10"/>
    <w:rsid w:val="007A4DAB"/>
    <w:rsid w:val="007A4FBE"/>
    <w:rsid w:val="007A4FEA"/>
    <w:rsid w:val="007A512A"/>
    <w:rsid w:val="007A552B"/>
    <w:rsid w:val="007A5C23"/>
    <w:rsid w:val="007A5EB9"/>
    <w:rsid w:val="007A6469"/>
    <w:rsid w:val="007A651C"/>
    <w:rsid w:val="007A690A"/>
    <w:rsid w:val="007A75CB"/>
    <w:rsid w:val="007B063D"/>
    <w:rsid w:val="007B0C34"/>
    <w:rsid w:val="007B1D07"/>
    <w:rsid w:val="007B2986"/>
    <w:rsid w:val="007B2DE7"/>
    <w:rsid w:val="007B36F3"/>
    <w:rsid w:val="007B3D44"/>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0E29"/>
    <w:rsid w:val="007D115E"/>
    <w:rsid w:val="007D181B"/>
    <w:rsid w:val="007D1899"/>
    <w:rsid w:val="007D1B2F"/>
    <w:rsid w:val="007D34DB"/>
    <w:rsid w:val="007D51B9"/>
    <w:rsid w:val="007D55F1"/>
    <w:rsid w:val="007D62D6"/>
    <w:rsid w:val="007D62E2"/>
    <w:rsid w:val="007D65E5"/>
    <w:rsid w:val="007D67DC"/>
    <w:rsid w:val="007D6DFD"/>
    <w:rsid w:val="007E0844"/>
    <w:rsid w:val="007E144A"/>
    <w:rsid w:val="007E2324"/>
    <w:rsid w:val="007E2479"/>
    <w:rsid w:val="007E28E7"/>
    <w:rsid w:val="007E2F92"/>
    <w:rsid w:val="007E43FB"/>
    <w:rsid w:val="007E4A8D"/>
    <w:rsid w:val="007E52A0"/>
    <w:rsid w:val="007E544A"/>
    <w:rsid w:val="007E7E87"/>
    <w:rsid w:val="007F01F1"/>
    <w:rsid w:val="007F0780"/>
    <w:rsid w:val="007F0879"/>
    <w:rsid w:val="007F0B27"/>
    <w:rsid w:val="007F1B1F"/>
    <w:rsid w:val="007F1F05"/>
    <w:rsid w:val="007F201F"/>
    <w:rsid w:val="007F203F"/>
    <w:rsid w:val="007F25A9"/>
    <w:rsid w:val="007F2DBB"/>
    <w:rsid w:val="007F2FE4"/>
    <w:rsid w:val="007F33BD"/>
    <w:rsid w:val="007F3755"/>
    <w:rsid w:val="007F641D"/>
    <w:rsid w:val="007F651B"/>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6847"/>
    <w:rsid w:val="00806F57"/>
    <w:rsid w:val="00807472"/>
    <w:rsid w:val="0081045B"/>
    <w:rsid w:val="00810734"/>
    <w:rsid w:val="008122F1"/>
    <w:rsid w:val="00812421"/>
    <w:rsid w:val="00812F0C"/>
    <w:rsid w:val="0081302E"/>
    <w:rsid w:val="00814974"/>
    <w:rsid w:val="0081529E"/>
    <w:rsid w:val="0081531E"/>
    <w:rsid w:val="00815C66"/>
    <w:rsid w:val="00815F80"/>
    <w:rsid w:val="008163CD"/>
    <w:rsid w:val="0081649E"/>
    <w:rsid w:val="008170DA"/>
    <w:rsid w:val="008208CC"/>
    <w:rsid w:val="00821370"/>
    <w:rsid w:val="008216ED"/>
    <w:rsid w:val="00821A0D"/>
    <w:rsid w:val="00821B69"/>
    <w:rsid w:val="00821CEC"/>
    <w:rsid w:val="00822BA2"/>
    <w:rsid w:val="008232BE"/>
    <w:rsid w:val="00823A73"/>
    <w:rsid w:val="008240B0"/>
    <w:rsid w:val="0082488C"/>
    <w:rsid w:val="00824F60"/>
    <w:rsid w:val="008255D3"/>
    <w:rsid w:val="00825BBC"/>
    <w:rsid w:val="0082796D"/>
    <w:rsid w:val="00827A8D"/>
    <w:rsid w:val="0083027B"/>
    <w:rsid w:val="00830716"/>
    <w:rsid w:val="008308CA"/>
    <w:rsid w:val="00830FB9"/>
    <w:rsid w:val="00831C53"/>
    <w:rsid w:val="0083262A"/>
    <w:rsid w:val="008339D8"/>
    <w:rsid w:val="00833F25"/>
    <w:rsid w:val="00834AED"/>
    <w:rsid w:val="00834D85"/>
    <w:rsid w:val="00834D90"/>
    <w:rsid w:val="00835192"/>
    <w:rsid w:val="0083555B"/>
    <w:rsid w:val="0083561C"/>
    <w:rsid w:val="00835B3C"/>
    <w:rsid w:val="00835FFF"/>
    <w:rsid w:val="0083652E"/>
    <w:rsid w:val="00837466"/>
    <w:rsid w:val="00837BC8"/>
    <w:rsid w:val="00837C1C"/>
    <w:rsid w:val="00841165"/>
    <w:rsid w:val="00841FFA"/>
    <w:rsid w:val="0084325A"/>
    <w:rsid w:val="00844249"/>
    <w:rsid w:val="00844855"/>
    <w:rsid w:val="008451C0"/>
    <w:rsid w:val="008455ED"/>
    <w:rsid w:val="00845D8D"/>
    <w:rsid w:val="00846446"/>
    <w:rsid w:val="00846FD6"/>
    <w:rsid w:val="008502CA"/>
    <w:rsid w:val="00851490"/>
    <w:rsid w:val="00851D93"/>
    <w:rsid w:val="008527E1"/>
    <w:rsid w:val="00853661"/>
    <w:rsid w:val="008537CC"/>
    <w:rsid w:val="00855DFF"/>
    <w:rsid w:val="00857290"/>
    <w:rsid w:val="0085742C"/>
    <w:rsid w:val="00860220"/>
    <w:rsid w:val="00860D14"/>
    <w:rsid w:val="0086197F"/>
    <w:rsid w:val="008623A5"/>
    <w:rsid w:val="008635BC"/>
    <w:rsid w:val="008636D3"/>
    <w:rsid w:val="0086426D"/>
    <w:rsid w:val="00864334"/>
    <w:rsid w:val="00864868"/>
    <w:rsid w:val="00864FBD"/>
    <w:rsid w:val="0086562F"/>
    <w:rsid w:val="00865CDB"/>
    <w:rsid w:val="00865D41"/>
    <w:rsid w:val="008660C7"/>
    <w:rsid w:val="00866279"/>
    <w:rsid w:val="00866C51"/>
    <w:rsid w:val="00866E98"/>
    <w:rsid w:val="00867772"/>
    <w:rsid w:val="00867977"/>
    <w:rsid w:val="008703AD"/>
    <w:rsid w:val="00870D51"/>
    <w:rsid w:val="00871017"/>
    <w:rsid w:val="008719C8"/>
    <w:rsid w:val="008726A8"/>
    <w:rsid w:val="00872B25"/>
    <w:rsid w:val="00872B99"/>
    <w:rsid w:val="00874667"/>
    <w:rsid w:val="00874F0E"/>
    <w:rsid w:val="00875634"/>
    <w:rsid w:val="008759DE"/>
    <w:rsid w:val="008761FE"/>
    <w:rsid w:val="00876CBF"/>
    <w:rsid w:val="00877582"/>
    <w:rsid w:val="00877588"/>
    <w:rsid w:val="00877678"/>
    <w:rsid w:val="0087769E"/>
    <w:rsid w:val="008806DE"/>
    <w:rsid w:val="00880B7A"/>
    <w:rsid w:val="00881686"/>
    <w:rsid w:val="00881878"/>
    <w:rsid w:val="008828E3"/>
    <w:rsid w:val="00884565"/>
    <w:rsid w:val="00884B22"/>
    <w:rsid w:val="008852EC"/>
    <w:rsid w:val="008862C8"/>
    <w:rsid w:val="00887338"/>
    <w:rsid w:val="00887ED0"/>
    <w:rsid w:val="00891CC5"/>
    <w:rsid w:val="008922F9"/>
    <w:rsid w:val="0089278B"/>
    <w:rsid w:val="008927E4"/>
    <w:rsid w:val="00892EC1"/>
    <w:rsid w:val="00892EEA"/>
    <w:rsid w:val="00893B48"/>
    <w:rsid w:val="00893E4D"/>
    <w:rsid w:val="00894FC5"/>
    <w:rsid w:val="008967D0"/>
    <w:rsid w:val="008A109D"/>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835"/>
    <w:rsid w:val="008B4A59"/>
    <w:rsid w:val="008B50F4"/>
    <w:rsid w:val="008B5A26"/>
    <w:rsid w:val="008B5D5B"/>
    <w:rsid w:val="008B6DB2"/>
    <w:rsid w:val="008B712F"/>
    <w:rsid w:val="008B73D8"/>
    <w:rsid w:val="008B7AE8"/>
    <w:rsid w:val="008C00CF"/>
    <w:rsid w:val="008C0473"/>
    <w:rsid w:val="008C0B58"/>
    <w:rsid w:val="008C0C40"/>
    <w:rsid w:val="008C1811"/>
    <w:rsid w:val="008C1AB9"/>
    <w:rsid w:val="008C1F72"/>
    <w:rsid w:val="008C2008"/>
    <w:rsid w:val="008C2F2B"/>
    <w:rsid w:val="008C344A"/>
    <w:rsid w:val="008C3F4D"/>
    <w:rsid w:val="008C51CF"/>
    <w:rsid w:val="008C5395"/>
    <w:rsid w:val="008C5C45"/>
    <w:rsid w:val="008C5E34"/>
    <w:rsid w:val="008C5E77"/>
    <w:rsid w:val="008C6421"/>
    <w:rsid w:val="008C68F7"/>
    <w:rsid w:val="008C7EC5"/>
    <w:rsid w:val="008D0664"/>
    <w:rsid w:val="008D1594"/>
    <w:rsid w:val="008D219B"/>
    <w:rsid w:val="008D2763"/>
    <w:rsid w:val="008D2BF5"/>
    <w:rsid w:val="008D35CD"/>
    <w:rsid w:val="008D3E5B"/>
    <w:rsid w:val="008D3F7B"/>
    <w:rsid w:val="008D3FBE"/>
    <w:rsid w:val="008D48A5"/>
    <w:rsid w:val="008D51F6"/>
    <w:rsid w:val="008D5F9F"/>
    <w:rsid w:val="008D6758"/>
    <w:rsid w:val="008D6BCB"/>
    <w:rsid w:val="008D6FCC"/>
    <w:rsid w:val="008D72D9"/>
    <w:rsid w:val="008D7343"/>
    <w:rsid w:val="008D788E"/>
    <w:rsid w:val="008E0806"/>
    <w:rsid w:val="008E09BA"/>
    <w:rsid w:val="008E0A6A"/>
    <w:rsid w:val="008E22AC"/>
    <w:rsid w:val="008E266E"/>
    <w:rsid w:val="008E2AC4"/>
    <w:rsid w:val="008E303F"/>
    <w:rsid w:val="008E430E"/>
    <w:rsid w:val="008E4FE8"/>
    <w:rsid w:val="008E51CF"/>
    <w:rsid w:val="008E5C0C"/>
    <w:rsid w:val="008E5F76"/>
    <w:rsid w:val="008E63F3"/>
    <w:rsid w:val="008E6921"/>
    <w:rsid w:val="008E6A4F"/>
    <w:rsid w:val="008E7E4A"/>
    <w:rsid w:val="008E7ECB"/>
    <w:rsid w:val="008E7EDA"/>
    <w:rsid w:val="008F12B8"/>
    <w:rsid w:val="008F1353"/>
    <w:rsid w:val="008F1ABC"/>
    <w:rsid w:val="008F1D3C"/>
    <w:rsid w:val="008F2AE9"/>
    <w:rsid w:val="008F2EA0"/>
    <w:rsid w:val="008F34B3"/>
    <w:rsid w:val="008F3D92"/>
    <w:rsid w:val="008F426E"/>
    <w:rsid w:val="008F42E8"/>
    <w:rsid w:val="008F5AA0"/>
    <w:rsid w:val="008F62C7"/>
    <w:rsid w:val="008F6561"/>
    <w:rsid w:val="008F72A3"/>
    <w:rsid w:val="008F77C3"/>
    <w:rsid w:val="0090196E"/>
    <w:rsid w:val="009022CA"/>
    <w:rsid w:val="009048D4"/>
    <w:rsid w:val="00906456"/>
    <w:rsid w:val="00906A5B"/>
    <w:rsid w:val="009079DE"/>
    <w:rsid w:val="009107C9"/>
    <w:rsid w:val="00910FDF"/>
    <w:rsid w:val="00911553"/>
    <w:rsid w:val="00911A43"/>
    <w:rsid w:val="009121DD"/>
    <w:rsid w:val="0091282D"/>
    <w:rsid w:val="00912AB8"/>
    <w:rsid w:val="00913B5C"/>
    <w:rsid w:val="00913BBF"/>
    <w:rsid w:val="00913E3A"/>
    <w:rsid w:val="00914AD0"/>
    <w:rsid w:val="00914DC6"/>
    <w:rsid w:val="009150FF"/>
    <w:rsid w:val="009157B4"/>
    <w:rsid w:val="0091705E"/>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5F0C"/>
    <w:rsid w:val="00936112"/>
    <w:rsid w:val="0093646F"/>
    <w:rsid w:val="00936A5A"/>
    <w:rsid w:val="00936F9A"/>
    <w:rsid w:val="00940951"/>
    <w:rsid w:val="00941001"/>
    <w:rsid w:val="009414E6"/>
    <w:rsid w:val="00941855"/>
    <w:rsid w:val="00943172"/>
    <w:rsid w:val="009435F6"/>
    <w:rsid w:val="009436A5"/>
    <w:rsid w:val="00943D54"/>
    <w:rsid w:val="00945009"/>
    <w:rsid w:val="00945178"/>
    <w:rsid w:val="0094556A"/>
    <w:rsid w:val="009456AB"/>
    <w:rsid w:val="00947021"/>
    <w:rsid w:val="00947342"/>
    <w:rsid w:val="00947414"/>
    <w:rsid w:val="009504BC"/>
    <w:rsid w:val="00950C0A"/>
    <w:rsid w:val="00951763"/>
    <w:rsid w:val="0095245F"/>
    <w:rsid w:val="00952C38"/>
    <w:rsid w:val="0095376B"/>
    <w:rsid w:val="00953F42"/>
    <w:rsid w:val="009560C7"/>
    <w:rsid w:val="009564BC"/>
    <w:rsid w:val="0095654A"/>
    <w:rsid w:val="009566DC"/>
    <w:rsid w:val="00956E41"/>
    <w:rsid w:val="00957030"/>
    <w:rsid w:val="009572D7"/>
    <w:rsid w:val="00957BA5"/>
    <w:rsid w:val="0096052D"/>
    <w:rsid w:val="00961090"/>
    <w:rsid w:val="00961430"/>
    <w:rsid w:val="009618FD"/>
    <w:rsid w:val="009620A7"/>
    <w:rsid w:val="009631BF"/>
    <w:rsid w:val="009638EB"/>
    <w:rsid w:val="00963C34"/>
    <w:rsid w:val="0096460D"/>
    <w:rsid w:val="009649D6"/>
    <w:rsid w:val="00965573"/>
    <w:rsid w:val="00965B1E"/>
    <w:rsid w:val="00965DB6"/>
    <w:rsid w:val="00965DDF"/>
    <w:rsid w:val="00965F5F"/>
    <w:rsid w:val="00966AD2"/>
    <w:rsid w:val="00967D9C"/>
    <w:rsid w:val="009701B6"/>
    <w:rsid w:val="00970EC0"/>
    <w:rsid w:val="00971287"/>
    <w:rsid w:val="00971B30"/>
    <w:rsid w:val="00972012"/>
    <w:rsid w:val="0097229B"/>
    <w:rsid w:val="009724E8"/>
    <w:rsid w:val="0097330D"/>
    <w:rsid w:val="00975E42"/>
    <w:rsid w:val="00975F94"/>
    <w:rsid w:val="0097730B"/>
    <w:rsid w:val="00977472"/>
    <w:rsid w:val="00977768"/>
    <w:rsid w:val="00977A57"/>
    <w:rsid w:val="009802A8"/>
    <w:rsid w:val="009807CC"/>
    <w:rsid w:val="00981338"/>
    <w:rsid w:val="009828C3"/>
    <w:rsid w:val="009834A8"/>
    <w:rsid w:val="00983D84"/>
    <w:rsid w:val="00983FF0"/>
    <w:rsid w:val="0098424D"/>
    <w:rsid w:val="009847CE"/>
    <w:rsid w:val="00984CED"/>
    <w:rsid w:val="009851C2"/>
    <w:rsid w:val="00985889"/>
    <w:rsid w:val="0098593A"/>
    <w:rsid w:val="00985993"/>
    <w:rsid w:val="00985ACD"/>
    <w:rsid w:val="00985C1E"/>
    <w:rsid w:val="009862F5"/>
    <w:rsid w:val="009867DF"/>
    <w:rsid w:val="00986B74"/>
    <w:rsid w:val="00986FC4"/>
    <w:rsid w:val="00987073"/>
    <w:rsid w:val="00987698"/>
    <w:rsid w:val="009878AE"/>
    <w:rsid w:val="0098799A"/>
    <w:rsid w:val="00987B5B"/>
    <w:rsid w:val="00987F40"/>
    <w:rsid w:val="00987FEF"/>
    <w:rsid w:val="009902BA"/>
    <w:rsid w:val="009904C3"/>
    <w:rsid w:val="00990FB3"/>
    <w:rsid w:val="0099114A"/>
    <w:rsid w:val="009920FC"/>
    <w:rsid w:val="00992A97"/>
    <w:rsid w:val="00993370"/>
    <w:rsid w:val="00994014"/>
    <w:rsid w:val="00994F00"/>
    <w:rsid w:val="00995AEA"/>
    <w:rsid w:val="0099635B"/>
    <w:rsid w:val="009971E4"/>
    <w:rsid w:val="009978D3"/>
    <w:rsid w:val="009979C6"/>
    <w:rsid w:val="009A04FD"/>
    <w:rsid w:val="009A0520"/>
    <w:rsid w:val="009A0E9B"/>
    <w:rsid w:val="009A1B94"/>
    <w:rsid w:val="009A28B5"/>
    <w:rsid w:val="009A3E90"/>
    <w:rsid w:val="009A4767"/>
    <w:rsid w:val="009A4E34"/>
    <w:rsid w:val="009A6934"/>
    <w:rsid w:val="009A6B90"/>
    <w:rsid w:val="009A6C43"/>
    <w:rsid w:val="009B1520"/>
    <w:rsid w:val="009B211F"/>
    <w:rsid w:val="009B27BD"/>
    <w:rsid w:val="009B27FB"/>
    <w:rsid w:val="009B37D5"/>
    <w:rsid w:val="009B4014"/>
    <w:rsid w:val="009B4928"/>
    <w:rsid w:val="009B52C7"/>
    <w:rsid w:val="009B58E7"/>
    <w:rsid w:val="009B5950"/>
    <w:rsid w:val="009B5C3E"/>
    <w:rsid w:val="009B67EE"/>
    <w:rsid w:val="009B76B8"/>
    <w:rsid w:val="009B7DBA"/>
    <w:rsid w:val="009C2C23"/>
    <w:rsid w:val="009C332F"/>
    <w:rsid w:val="009C3342"/>
    <w:rsid w:val="009C3DBF"/>
    <w:rsid w:val="009C596F"/>
    <w:rsid w:val="009C5BC9"/>
    <w:rsid w:val="009C6B3C"/>
    <w:rsid w:val="009C6E7E"/>
    <w:rsid w:val="009C721E"/>
    <w:rsid w:val="009C784D"/>
    <w:rsid w:val="009D01DD"/>
    <w:rsid w:val="009D11A6"/>
    <w:rsid w:val="009D1D1C"/>
    <w:rsid w:val="009D3867"/>
    <w:rsid w:val="009D4D0A"/>
    <w:rsid w:val="009D5908"/>
    <w:rsid w:val="009D6608"/>
    <w:rsid w:val="009D6849"/>
    <w:rsid w:val="009D7435"/>
    <w:rsid w:val="009D7809"/>
    <w:rsid w:val="009D7C1B"/>
    <w:rsid w:val="009E0330"/>
    <w:rsid w:val="009E10BF"/>
    <w:rsid w:val="009E120A"/>
    <w:rsid w:val="009E16A5"/>
    <w:rsid w:val="009E1994"/>
    <w:rsid w:val="009E2B78"/>
    <w:rsid w:val="009E2DAD"/>
    <w:rsid w:val="009E3EDF"/>
    <w:rsid w:val="009E4EE4"/>
    <w:rsid w:val="009E54A6"/>
    <w:rsid w:val="009E5E7B"/>
    <w:rsid w:val="009E6310"/>
    <w:rsid w:val="009F0547"/>
    <w:rsid w:val="009F0D4F"/>
    <w:rsid w:val="009F0F1C"/>
    <w:rsid w:val="009F20D9"/>
    <w:rsid w:val="009F2662"/>
    <w:rsid w:val="009F2C20"/>
    <w:rsid w:val="009F322B"/>
    <w:rsid w:val="009F366A"/>
    <w:rsid w:val="009F37D9"/>
    <w:rsid w:val="009F38B7"/>
    <w:rsid w:val="009F3AB4"/>
    <w:rsid w:val="009F3C98"/>
    <w:rsid w:val="009F4017"/>
    <w:rsid w:val="009F4404"/>
    <w:rsid w:val="009F4523"/>
    <w:rsid w:val="009F48AA"/>
    <w:rsid w:val="009F51DD"/>
    <w:rsid w:val="009F5295"/>
    <w:rsid w:val="009F5C73"/>
    <w:rsid w:val="009F5CB0"/>
    <w:rsid w:val="009F626A"/>
    <w:rsid w:val="009F6500"/>
    <w:rsid w:val="009F676C"/>
    <w:rsid w:val="009F6E51"/>
    <w:rsid w:val="009F7540"/>
    <w:rsid w:val="009F7E09"/>
    <w:rsid w:val="00A00210"/>
    <w:rsid w:val="00A01133"/>
    <w:rsid w:val="00A013B4"/>
    <w:rsid w:val="00A015DE"/>
    <w:rsid w:val="00A01A16"/>
    <w:rsid w:val="00A02926"/>
    <w:rsid w:val="00A029AA"/>
    <w:rsid w:val="00A032BB"/>
    <w:rsid w:val="00A04F2F"/>
    <w:rsid w:val="00A05A1B"/>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CD2"/>
    <w:rsid w:val="00A16DEE"/>
    <w:rsid w:val="00A202A9"/>
    <w:rsid w:val="00A2030A"/>
    <w:rsid w:val="00A21741"/>
    <w:rsid w:val="00A21D1A"/>
    <w:rsid w:val="00A22452"/>
    <w:rsid w:val="00A22614"/>
    <w:rsid w:val="00A2274D"/>
    <w:rsid w:val="00A2293E"/>
    <w:rsid w:val="00A229A1"/>
    <w:rsid w:val="00A234E9"/>
    <w:rsid w:val="00A23B19"/>
    <w:rsid w:val="00A23DE1"/>
    <w:rsid w:val="00A23EFD"/>
    <w:rsid w:val="00A257F2"/>
    <w:rsid w:val="00A265D8"/>
    <w:rsid w:val="00A26655"/>
    <w:rsid w:val="00A26B85"/>
    <w:rsid w:val="00A26E4F"/>
    <w:rsid w:val="00A26F22"/>
    <w:rsid w:val="00A2718C"/>
    <w:rsid w:val="00A2728E"/>
    <w:rsid w:val="00A27AF0"/>
    <w:rsid w:val="00A3023B"/>
    <w:rsid w:val="00A303CD"/>
    <w:rsid w:val="00A312AD"/>
    <w:rsid w:val="00A314D2"/>
    <w:rsid w:val="00A31826"/>
    <w:rsid w:val="00A3418B"/>
    <w:rsid w:val="00A348BF"/>
    <w:rsid w:val="00A35CF2"/>
    <w:rsid w:val="00A36311"/>
    <w:rsid w:val="00A37132"/>
    <w:rsid w:val="00A3767F"/>
    <w:rsid w:val="00A378CF"/>
    <w:rsid w:val="00A37A00"/>
    <w:rsid w:val="00A401B2"/>
    <w:rsid w:val="00A405B1"/>
    <w:rsid w:val="00A40885"/>
    <w:rsid w:val="00A40C73"/>
    <w:rsid w:val="00A40F09"/>
    <w:rsid w:val="00A41F3A"/>
    <w:rsid w:val="00A42BA9"/>
    <w:rsid w:val="00A43272"/>
    <w:rsid w:val="00A44B67"/>
    <w:rsid w:val="00A45633"/>
    <w:rsid w:val="00A46B34"/>
    <w:rsid w:val="00A47BCD"/>
    <w:rsid w:val="00A5024E"/>
    <w:rsid w:val="00A50C91"/>
    <w:rsid w:val="00A50E6F"/>
    <w:rsid w:val="00A51450"/>
    <w:rsid w:val="00A52077"/>
    <w:rsid w:val="00A523EF"/>
    <w:rsid w:val="00A54B7E"/>
    <w:rsid w:val="00A54C68"/>
    <w:rsid w:val="00A54CD4"/>
    <w:rsid w:val="00A5503D"/>
    <w:rsid w:val="00A55082"/>
    <w:rsid w:val="00A567EF"/>
    <w:rsid w:val="00A5689E"/>
    <w:rsid w:val="00A571DE"/>
    <w:rsid w:val="00A5769C"/>
    <w:rsid w:val="00A5791E"/>
    <w:rsid w:val="00A604C3"/>
    <w:rsid w:val="00A60D4D"/>
    <w:rsid w:val="00A60F23"/>
    <w:rsid w:val="00A63EDB"/>
    <w:rsid w:val="00A6522A"/>
    <w:rsid w:val="00A65AE1"/>
    <w:rsid w:val="00A66202"/>
    <w:rsid w:val="00A66F6E"/>
    <w:rsid w:val="00A67354"/>
    <w:rsid w:val="00A67741"/>
    <w:rsid w:val="00A67A67"/>
    <w:rsid w:val="00A7029C"/>
    <w:rsid w:val="00A70CFB"/>
    <w:rsid w:val="00A710C1"/>
    <w:rsid w:val="00A71818"/>
    <w:rsid w:val="00A71CB7"/>
    <w:rsid w:val="00A72BD0"/>
    <w:rsid w:val="00A72E2D"/>
    <w:rsid w:val="00A742B4"/>
    <w:rsid w:val="00A74500"/>
    <w:rsid w:val="00A747F6"/>
    <w:rsid w:val="00A7529E"/>
    <w:rsid w:val="00A75B3D"/>
    <w:rsid w:val="00A7775A"/>
    <w:rsid w:val="00A77D33"/>
    <w:rsid w:val="00A80746"/>
    <w:rsid w:val="00A80808"/>
    <w:rsid w:val="00A81368"/>
    <w:rsid w:val="00A81F7C"/>
    <w:rsid w:val="00A82045"/>
    <w:rsid w:val="00A82CB1"/>
    <w:rsid w:val="00A8455D"/>
    <w:rsid w:val="00A873A0"/>
    <w:rsid w:val="00A87BFF"/>
    <w:rsid w:val="00A87D1B"/>
    <w:rsid w:val="00A90285"/>
    <w:rsid w:val="00A90AFC"/>
    <w:rsid w:val="00A90BA2"/>
    <w:rsid w:val="00A9189D"/>
    <w:rsid w:val="00A91DCA"/>
    <w:rsid w:val="00A932E6"/>
    <w:rsid w:val="00A93962"/>
    <w:rsid w:val="00A945E3"/>
    <w:rsid w:val="00A94AA3"/>
    <w:rsid w:val="00A95CC8"/>
    <w:rsid w:val="00A96431"/>
    <w:rsid w:val="00A97370"/>
    <w:rsid w:val="00A976D8"/>
    <w:rsid w:val="00AA0815"/>
    <w:rsid w:val="00AA17BF"/>
    <w:rsid w:val="00AA29CE"/>
    <w:rsid w:val="00AA3931"/>
    <w:rsid w:val="00AA438D"/>
    <w:rsid w:val="00AA4876"/>
    <w:rsid w:val="00AA5F51"/>
    <w:rsid w:val="00AA6069"/>
    <w:rsid w:val="00AA6306"/>
    <w:rsid w:val="00AA6A47"/>
    <w:rsid w:val="00AA774D"/>
    <w:rsid w:val="00AA776B"/>
    <w:rsid w:val="00AB0630"/>
    <w:rsid w:val="00AB07E5"/>
    <w:rsid w:val="00AB09AA"/>
    <w:rsid w:val="00AB17EE"/>
    <w:rsid w:val="00AB24E5"/>
    <w:rsid w:val="00AB3445"/>
    <w:rsid w:val="00AB4A6C"/>
    <w:rsid w:val="00AB4D54"/>
    <w:rsid w:val="00AB5757"/>
    <w:rsid w:val="00AC00C6"/>
    <w:rsid w:val="00AC01A8"/>
    <w:rsid w:val="00AC01CB"/>
    <w:rsid w:val="00AC07FC"/>
    <w:rsid w:val="00AC0A2E"/>
    <w:rsid w:val="00AC1876"/>
    <w:rsid w:val="00AC1BA3"/>
    <w:rsid w:val="00AC205F"/>
    <w:rsid w:val="00AC2268"/>
    <w:rsid w:val="00AC3480"/>
    <w:rsid w:val="00AC366B"/>
    <w:rsid w:val="00AC3788"/>
    <w:rsid w:val="00AC3B93"/>
    <w:rsid w:val="00AC47DB"/>
    <w:rsid w:val="00AC510B"/>
    <w:rsid w:val="00AC5531"/>
    <w:rsid w:val="00AC5DB6"/>
    <w:rsid w:val="00AC63ED"/>
    <w:rsid w:val="00AC64AF"/>
    <w:rsid w:val="00AC6871"/>
    <w:rsid w:val="00AC74AC"/>
    <w:rsid w:val="00AC7A64"/>
    <w:rsid w:val="00AD0E5B"/>
    <w:rsid w:val="00AD17BD"/>
    <w:rsid w:val="00AD29CF"/>
    <w:rsid w:val="00AD37A6"/>
    <w:rsid w:val="00AD3CEC"/>
    <w:rsid w:val="00AD6030"/>
    <w:rsid w:val="00AD62B0"/>
    <w:rsid w:val="00AD6468"/>
    <w:rsid w:val="00AD6D13"/>
    <w:rsid w:val="00AD7E83"/>
    <w:rsid w:val="00AD7F84"/>
    <w:rsid w:val="00AE049E"/>
    <w:rsid w:val="00AE0920"/>
    <w:rsid w:val="00AE0C0F"/>
    <w:rsid w:val="00AE0C74"/>
    <w:rsid w:val="00AE0F08"/>
    <w:rsid w:val="00AE164F"/>
    <w:rsid w:val="00AE1B73"/>
    <w:rsid w:val="00AE23BA"/>
    <w:rsid w:val="00AE357A"/>
    <w:rsid w:val="00AE37FA"/>
    <w:rsid w:val="00AE3860"/>
    <w:rsid w:val="00AE3A01"/>
    <w:rsid w:val="00AE3CCE"/>
    <w:rsid w:val="00AE4374"/>
    <w:rsid w:val="00AE4442"/>
    <w:rsid w:val="00AE46CC"/>
    <w:rsid w:val="00AE488E"/>
    <w:rsid w:val="00AE4D91"/>
    <w:rsid w:val="00AE53FE"/>
    <w:rsid w:val="00AE57D8"/>
    <w:rsid w:val="00AE6F17"/>
    <w:rsid w:val="00AE7A8D"/>
    <w:rsid w:val="00AE7F63"/>
    <w:rsid w:val="00AF0199"/>
    <w:rsid w:val="00AF07A4"/>
    <w:rsid w:val="00AF1482"/>
    <w:rsid w:val="00AF24AB"/>
    <w:rsid w:val="00AF2781"/>
    <w:rsid w:val="00AF367B"/>
    <w:rsid w:val="00AF4C1A"/>
    <w:rsid w:val="00AF54A7"/>
    <w:rsid w:val="00AF5550"/>
    <w:rsid w:val="00AF5DA1"/>
    <w:rsid w:val="00AF6847"/>
    <w:rsid w:val="00AF6E44"/>
    <w:rsid w:val="00AF79E9"/>
    <w:rsid w:val="00AF7A60"/>
    <w:rsid w:val="00AF7D75"/>
    <w:rsid w:val="00B00462"/>
    <w:rsid w:val="00B010C9"/>
    <w:rsid w:val="00B01397"/>
    <w:rsid w:val="00B022EC"/>
    <w:rsid w:val="00B035A3"/>
    <w:rsid w:val="00B0444B"/>
    <w:rsid w:val="00B0489B"/>
    <w:rsid w:val="00B04CC2"/>
    <w:rsid w:val="00B056A3"/>
    <w:rsid w:val="00B057C7"/>
    <w:rsid w:val="00B05AD2"/>
    <w:rsid w:val="00B07173"/>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944"/>
    <w:rsid w:val="00B17B59"/>
    <w:rsid w:val="00B17C0B"/>
    <w:rsid w:val="00B2003A"/>
    <w:rsid w:val="00B2057C"/>
    <w:rsid w:val="00B208B9"/>
    <w:rsid w:val="00B20A2D"/>
    <w:rsid w:val="00B20A3B"/>
    <w:rsid w:val="00B219F6"/>
    <w:rsid w:val="00B23F76"/>
    <w:rsid w:val="00B24FBA"/>
    <w:rsid w:val="00B26CA2"/>
    <w:rsid w:val="00B27B52"/>
    <w:rsid w:val="00B31F78"/>
    <w:rsid w:val="00B32974"/>
    <w:rsid w:val="00B32DB2"/>
    <w:rsid w:val="00B3392D"/>
    <w:rsid w:val="00B35E1C"/>
    <w:rsid w:val="00B36267"/>
    <w:rsid w:val="00B36C45"/>
    <w:rsid w:val="00B372D9"/>
    <w:rsid w:val="00B403CF"/>
    <w:rsid w:val="00B41598"/>
    <w:rsid w:val="00B417EC"/>
    <w:rsid w:val="00B41AC8"/>
    <w:rsid w:val="00B41DEE"/>
    <w:rsid w:val="00B4233A"/>
    <w:rsid w:val="00B425EE"/>
    <w:rsid w:val="00B42E13"/>
    <w:rsid w:val="00B43738"/>
    <w:rsid w:val="00B444BC"/>
    <w:rsid w:val="00B450C7"/>
    <w:rsid w:val="00B45376"/>
    <w:rsid w:val="00B456AA"/>
    <w:rsid w:val="00B45A3F"/>
    <w:rsid w:val="00B45BF1"/>
    <w:rsid w:val="00B461BC"/>
    <w:rsid w:val="00B467D8"/>
    <w:rsid w:val="00B46FF6"/>
    <w:rsid w:val="00B47C69"/>
    <w:rsid w:val="00B47D9F"/>
    <w:rsid w:val="00B50001"/>
    <w:rsid w:val="00B502BE"/>
    <w:rsid w:val="00B51AA9"/>
    <w:rsid w:val="00B51E65"/>
    <w:rsid w:val="00B52028"/>
    <w:rsid w:val="00B5223A"/>
    <w:rsid w:val="00B52384"/>
    <w:rsid w:val="00B5328B"/>
    <w:rsid w:val="00B537ED"/>
    <w:rsid w:val="00B550F2"/>
    <w:rsid w:val="00B5524C"/>
    <w:rsid w:val="00B563C3"/>
    <w:rsid w:val="00B572B6"/>
    <w:rsid w:val="00B626F1"/>
    <w:rsid w:val="00B6297D"/>
    <w:rsid w:val="00B62B4F"/>
    <w:rsid w:val="00B62FBB"/>
    <w:rsid w:val="00B63853"/>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4084"/>
    <w:rsid w:val="00B764E7"/>
    <w:rsid w:val="00B77581"/>
    <w:rsid w:val="00B77649"/>
    <w:rsid w:val="00B810A2"/>
    <w:rsid w:val="00B826BE"/>
    <w:rsid w:val="00B82D53"/>
    <w:rsid w:val="00B82F46"/>
    <w:rsid w:val="00B831CA"/>
    <w:rsid w:val="00B831EC"/>
    <w:rsid w:val="00B83662"/>
    <w:rsid w:val="00B84366"/>
    <w:rsid w:val="00B84495"/>
    <w:rsid w:val="00B849A6"/>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3EB9"/>
    <w:rsid w:val="00B95034"/>
    <w:rsid w:val="00B95D17"/>
    <w:rsid w:val="00B961AC"/>
    <w:rsid w:val="00B967F5"/>
    <w:rsid w:val="00B97E66"/>
    <w:rsid w:val="00BA03A2"/>
    <w:rsid w:val="00BA12F2"/>
    <w:rsid w:val="00BA19BB"/>
    <w:rsid w:val="00BA1C00"/>
    <w:rsid w:val="00BA1D73"/>
    <w:rsid w:val="00BA25DF"/>
    <w:rsid w:val="00BA4B4E"/>
    <w:rsid w:val="00BA4D26"/>
    <w:rsid w:val="00BA5845"/>
    <w:rsid w:val="00BA667A"/>
    <w:rsid w:val="00BA6D83"/>
    <w:rsid w:val="00BA7971"/>
    <w:rsid w:val="00BB04FE"/>
    <w:rsid w:val="00BB12C6"/>
    <w:rsid w:val="00BB1879"/>
    <w:rsid w:val="00BB18A6"/>
    <w:rsid w:val="00BB27B2"/>
    <w:rsid w:val="00BB293B"/>
    <w:rsid w:val="00BB2E03"/>
    <w:rsid w:val="00BB2E72"/>
    <w:rsid w:val="00BB3D24"/>
    <w:rsid w:val="00BB41B9"/>
    <w:rsid w:val="00BB445A"/>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4534"/>
    <w:rsid w:val="00BC524E"/>
    <w:rsid w:val="00BC5F82"/>
    <w:rsid w:val="00BC6C27"/>
    <w:rsid w:val="00BC6C58"/>
    <w:rsid w:val="00BC6FDF"/>
    <w:rsid w:val="00BC79D8"/>
    <w:rsid w:val="00BC7E01"/>
    <w:rsid w:val="00BD057A"/>
    <w:rsid w:val="00BD07F1"/>
    <w:rsid w:val="00BD091C"/>
    <w:rsid w:val="00BD0927"/>
    <w:rsid w:val="00BD1ADF"/>
    <w:rsid w:val="00BD1F75"/>
    <w:rsid w:val="00BD20E4"/>
    <w:rsid w:val="00BD2FCB"/>
    <w:rsid w:val="00BD3492"/>
    <w:rsid w:val="00BD421F"/>
    <w:rsid w:val="00BD44AC"/>
    <w:rsid w:val="00BD4667"/>
    <w:rsid w:val="00BD4D81"/>
    <w:rsid w:val="00BD7075"/>
    <w:rsid w:val="00BD7AC8"/>
    <w:rsid w:val="00BD7EA5"/>
    <w:rsid w:val="00BE045D"/>
    <w:rsid w:val="00BE0BD1"/>
    <w:rsid w:val="00BE0BF5"/>
    <w:rsid w:val="00BE12CB"/>
    <w:rsid w:val="00BE2CDF"/>
    <w:rsid w:val="00BE32D2"/>
    <w:rsid w:val="00BE3850"/>
    <w:rsid w:val="00BE4F2D"/>
    <w:rsid w:val="00BE526B"/>
    <w:rsid w:val="00BE5302"/>
    <w:rsid w:val="00BE68D7"/>
    <w:rsid w:val="00BE6DB1"/>
    <w:rsid w:val="00BE75D5"/>
    <w:rsid w:val="00BE7921"/>
    <w:rsid w:val="00BF0040"/>
    <w:rsid w:val="00BF082D"/>
    <w:rsid w:val="00BF3996"/>
    <w:rsid w:val="00BF3A25"/>
    <w:rsid w:val="00BF496B"/>
    <w:rsid w:val="00BF5003"/>
    <w:rsid w:val="00BF56FD"/>
    <w:rsid w:val="00BF58DB"/>
    <w:rsid w:val="00BF6DFF"/>
    <w:rsid w:val="00BF6E80"/>
    <w:rsid w:val="00BF75B0"/>
    <w:rsid w:val="00BF7EB4"/>
    <w:rsid w:val="00BF7FFD"/>
    <w:rsid w:val="00C00434"/>
    <w:rsid w:val="00C01938"/>
    <w:rsid w:val="00C02A4D"/>
    <w:rsid w:val="00C02F43"/>
    <w:rsid w:val="00C03B43"/>
    <w:rsid w:val="00C03C2E"/>
    <w:rsid w:val="00C03EEC"/>
    <w:rsid w:val="00C03FE0"/>
    <w:rsid w:val="00C04AB3"/>
    <w:rsid w:val="00C04BC7"/>
    <w:rsid w:val="00C04F2D"/>
    <w:rsid w:val="00C050AC"/>
    <w:rsid w:val="00C056E3"/>
    <w:rsid w:val="00C05BFB"/>
    <w:rsid w:val="00C05E0F"/>
    <w:rsid w:val="00C05F38"/>
    <w:rsid w:val="00C066C8"/>
    <w:rsid w:val="00C06C0C"/>
    <w:rsid w:val="00C07140"/>
    <w:rsid w:val="00C106D1"/>
    <w:rsid w:val="00C116EA"/>
    <w:rsid w:val="00C11B11"/>
    <w:rsid w:val="00C11D32"/>
    <w:rsid w:val="00C12938"/>
    <w:rsid w:val="00C12A60"/>
    <w:rsid w:val="00C132CB"/>
    <w:rsid w:val="00C13C0B"/>
    <w:rsid w:val="00C13C42"/>
    <w:rsid w:val="00C145A8"/>
    <w:rsid w:val="00C145C6"/>
    <w:rsid w:val="00C147FE"/>
    <w:rsid w:val="00C14AB5"/>
    <w:rsid w:val="00C15060"/>
    <w:rsid w:val="00C15D39"/>
    <w:rsid w:val="00C16188"/>
    <w:rsid w:val="00C17AED"/>
    <w:rsid w:val="00C17E3A"/>
    <w:rsid w:val="00C20088"/>
    <w:rsid w:val="00C21B33"/>
    <w:rsid w:val="00C21F60"/>
    <w:rsid w:val="00C22328"/>
    <w:rsid w:val="00C22682"/>
    <w:rsid w:val="00C22EEF"/>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677D"/>
    <w:rsid w:val="00C47100"/>
    <w:rsid w:val="00C4762C"/>
    <w:rsid w:val="00C47689"/>
    <w:rsid w:val="00C477BC"/>
    <w:rsid w:val="00C478CD"/>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5701E"/>
    <w:rsid w:val="00C60881"/>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25"/>
    <w:rsid w:val="00C65D91"/>
    <w:rsid w:val="00C67FB9"/>
    <w:rsid w:val="00C701AF"/>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D5B"/>
    <w:rsid w:val="00C85548"/>
    <w:rsid w:val="00C85E4D"/>
    <w:rsid w:val="00C86E8A"/>
    <w:rsid w:val="00C87E47"/>
    <w:rsid w:val="00C87EEB"/>
    <w:rsid w:val="00C906E8"/>
    <w:rsid w:val="00C90CFF"/>
    <w:rsid w:val="00C91881"/>
    <w:rsid w:val="00C92A61"/>
    <w:rsid w:val="00C92F78"/>
    <w:rsid w:val="00C93C70"/>
    <w:rsid w:val="00C9500E"/>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A7C17"/>
    <w:rsid w:val="00CB0027"/>
    <w:rsid w:val="00CB0EC1"/>
    <w:rsid w:val="00CB1110"/>
    <w:rsid w:val="00CB1786"/>
    <w:rsid w:val="00CB1FC7"/>
    <w:rsid w:val="00CB2C5B"/>
    <w:rsid w:val="00CB4B2C"/>
    <w:rsid w:val="00CB4BDF"/>
    <w:rsid w:val="00CB5885"/>
    <w:rsid w:val="00CB6AA4"/>
    <w:rsid w:val="00CB6CE1"/>
    <w:rsid w:val="00CB6CF3"/>
    <w:rsid w:val="00CB7242"/>
    <w:rsid w:val="00CB7C60"/>
    <w:rsid w:val="00CC0067"/>
    <w:rsid w:val="00CC028E"/>
    <w:rsid w:val="00CC149F"/>
    <w:rsid w:val="00CC1AAA"/>
    <w:rsid w:val="00CC1F75"/>
    <w:rsid w:val="00CC2257"/>
    <w:rsid w:val="00CC248E"/>
    <w:rsid w:val="00CC2AA2"/>
    <w:rsid w:val="00CC2D7B"/>
    <w:rsid w:val="00CC3004"/>
    <w:rsid w:val="00CC30F8"/>
    <w:rsid w:val="00CC39A6"/>
    <w:rsid w:val="00CC427A"/>
    <w:rsid w:val="00CC4619"/>
    <w:rsid w:val="00CC46E1"/>
    <w:rsid w:val="00CC4A1E"/>
    <w:rsid w:val="00CC4A94"/>
    <w:rsid w:val="00CC4C17"/>
    <w:rsid w:val="00CC4E16"/>
    <w:rsid w:val="00CC4EC5"/>
    <w:rsid w:val="00CC5096"/>
    <w:rsid w:val="00CC50F7"/>
    <w:rsid w:val="00CC55E4"/>
    <w:rsid w:val="00CC571C"/>
    <w:rsid w:val="00CC5B27"/>
    <w:rsid w:val="00CC61BE"/>
    <w:rsid w:val="00CC6FE7"/>
    <w:rsid w:val="00CD1AEF"/>
    <w:rsid w:val="00CD2B02"/>
    <w:rsid w:val="00CD3BF5"/>
    <w:rsid w:val="00CD520F"/>
    <w:rsid w:val="00CD5352"/>
    <w:rsid w:val="00CD5E67"/>
    <w:rsid w:val="00CD68A6"/>
    <w:rsid w:val="00CD6F0D"/>
    <w:rsid w:val="00CE0642"/>
    <w:rsid w:val="00CE0805"/>
    <w:rsid w:val="00CE100B"/>
    <w:rsid w:val="00CE164E"/>
    <w:rsid w:val="00CE1D66"/>
    <w:rsid w:val="00CE2B43"/>
    <w:rsid w:val="00CE2B73"/>
    <w:rsid w:val="00CE2D4C"/>
    <w:rsid w:val="00CE31A3"/>
    <w:rsid w:val="00CE55B3"/>
    <w:rsid w:val="00CE573A"/>
    <w:rsid w:val="00CE7EDD"/>
    <w:rsid w:val="00CF0169"/>
    <w:rsid w:val="00CF0255"/>
    <w:rsid w:val="00CF070C"/>
    <w:rsid w:val="00CF1C10"/>
    <w:rsid w:val="00CF321D"/>
    <w:rsid w:val="00CF321F"/>
    <w:rsid w:val="00CF3624"/>
    <w:rsid w:val="00CF53CE"/>
    <w:rsid w:val="00CF6193"/>
    <w:rsid w:val="00D00334"/>
    <w:rsid w:val="00D018B8"/>
    <w:rsid w:val="00D01DE6"/>
    <w:rsid w:val="00D0200C"/>
    <w:rsid w:val="00D03910"/>
    <w:rsid w:val="00D049D0"/>
    <w:rsid w:val="00D04C48"/>
    <w:rsid w:val="00D05419"/>
    <w:rsid w:val="00D05AB2"/>
    <w:rsid w:val="00D07329"/>
    <w:rsid w:val="00D0736B"/>
    <w:rsid w:val="00D0793F"/>
    <w:rsid w:val="00D07C7A"/>
    <w:rsid w:val="00D07F11"/>
    <w:rsid w:val="00D07F8C"/>
    <w:rsid w:val="00D103D2"/>
    <w:rsid w:val="00D1106D"/>
    <w:rsid w:val="00D1182B"/>
    <w:rsid w:val="00D11CA2"/>
    <w:rsid w:val="00D11F22"/>
    <w:rsid w:val="00D11F98"/>
    <w:rsid w:val="00D12DBD"/>
    <w:rsid w:val="00D12EDC"/>
    <w:rsid w:val="00D12FF4"/>
    <w:rsid w:val="00D14CC8"/>
    <w:rsid w:val="00D1563A"/>
    <w:rsid w:val="00D15F0F"/>
    <w:rsid w:val="00D15FC2"/>
    <w:rsid w:val="00D15FDE"/>
    <w:rsid w:val="00D16C21"/>
    <w:rsid w:val="00D16FB3"/>
    <w:rsid w:val="00D1701A"/>
    <w:rsid w:val="00D17652"/>
    <w:rsid w:val="00D17A29"/>
    <w:rsid w:val="00D220F9"/>
    <w:rsid w:val="00D22B56"/>
    <w:rsid w:val="00D2306C"/>
    <w:rsid w:val="00D23766"/>
    <w:rsid w:val="00D23947"/>
    <w:rsid w:val="00D23CE4"/>
    <w:rsid w:val="00D24B60"/>
    <w:rsid w:val="00D24DC4"/>
    <w:rsid w:val="00D253B5"/>
    <w:rsid w:val="00D25533"/>
    <w:rsid w:val="00D2675A"/>
    <w:rsid w:val="00D26A9A"/>
    <w:rsid w:val="00D272DE"/>
    <w:rsid w:val="00D2778E"/>
    <w:rsid w:val="00D3017B"/>
    <w:rsid w:val="00D3106C"/>
    <w:rsid w:val="00D3116F"/>
    <w:rsid w:val="00D32596"/>
    <w:rsid w:val="00D32E21"/>
    <w:rsid w:val="00D3332D"/>
    <w:rsid w:val="00D33CDE"/>
    <w:rsid w:val="00D342A4"/>
    <w:rsid w:val="00D34C05"/>
    <w:rsid w:val="00D351EC"/>
    <w:rsid w:val="00D35621"/>
    <w:rsid w:val="00D3609E"/>
    <w:rsid w:val="00D3643C"/>
    <w:rsid w:val="00D365EA"/>
    <w:rsid w:val="00D36762"/>
    <w:rsid w:val="00D36968"/>
    <w:rsid w:val="00D410F4"/>
    <w:rsid w:val="00D414FD"/>
    <w:rsid w:val="00D419DB"/>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2459"/>
    <w:rsid w:val="00D524E4"/>
    <w:rsid w:val="00D532E6"/>
    <w:rsid w:val="00D5373D"/>
    <w:rsid w:val="00D53C89"/>
    <w:rsid w:val="00D53EB9"/>
    <w:rsid w:val="00D5427A"/>
    <w:rsid w:val="00D54EBD"/>
    <w:rsid w:val="00D556D8"/>
    <w:rsid w:val="00D5572A"/>
    <w:rsid w:val="00D565A6"/>
    <w:rsid w:val="00D6092B"/>
    <w:rsid w:val="00D60965"/>
    <w:rsid w:val="00D61151"/>
    <w:rsid w:val="00D61F16"/>
    <w:rsid w:val="00D63542"/>
    <w:rsid w:val="00D63CDF"/>
    <w:rsid w:val="00D64A54"/>
    <w:rsid w:val="00D65C4E"/>
    <w:rsid w:val="00D6611D"/>
    <w:rsid w:val="00D718F4"/>
    <w:rsid w:val="00D71D86"/>
    <w:rsid w:val="00D7213B"/>
    <w:rsid w:val="00D7304B"/>
    <w:rsid w:val="00D737B1"/>
    <w:rsid w:val="00D73F32"/>
    <w:rsid w:val="00D74E66"/>
    <w:rsid w:val="00D77148"/>
    <w:rsid w:val="00D77CB2"/>
    <w:rsid w:val="00D77D78"/>
    <w:rsid w:val="00D77E15"/>
    <w:rsid w:val="00D80534"/>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215"/>
    <w:rsid w:val="00D94D71"/>
    <w:rsid w:val="00D95117"/>
    <w:rsid w:val="00D95428"/>
    <w:rsid w:val="00D96228"/>
    <w:rsid w:val="00D96895"/>
    <w:rsid w:val="00D96E25"/>
    <w:rsid w:val="00D96F7C"/>
    <w:rsid w:val="00D97516"/>
    <w:rsid w:val="00D97DC9"/>
    <w:rsid w:val="00DA08F5"/>
    <w:rsid w:val="00DA0FC0"/>
    <w:rsid w:val="00DA10D4"/>
    <w:rsid w:val="00DA201E"/>
    <w:rsid w:val="00DA2933"/>
    <w:rsid w:val="00DA2A07"/>
    <w:rsid w:val="00DA2DDB"/>
    <w:rsid w:val="00DA3BAF"/>
    <w:rsid w:val="00DA4CE6"/>
    <w:rsid w:val="00DA4FDF"/>
    <w:rsid w:val="00DA578F"/>
    <w:rsid w:val="00DA5C83"/>
    <w:rsid w:val="00DA5F3B"/>
    <w:rsid w:val="00DA6D2A"/>
    <w:rsid w:val="00DA70BE"/>
    <w:rsid w:val="00DA76EC"/>
    <w:rsid w:val="00DB0196"/>
    <w:rsid w:val="00DB01E3"/>
    <w:rsid w:val="00DB0A7F"/>
    <w:rsid w:val="00DB0C21"/>
    <w:rsid w:val="00DB175C"/>
    <w:rsid w:val="00DB1A94"/>
    <w:rsid w:val="00DB1CAE"/>
    <w:rsid w:val="00DB1DBB"/>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2A"/>
    <w:rsid w:val="00DC4EF3"/>
    <w:rsid w:val="00DC504B"/>
    <w:rsid w:val="00DC537F"/>
    <w:rsid w:val="00DC5D86"/>
    <w:rsid w:val="00DC601C"/>
    <w:rsid w:val="00DC663D"/>
    <w:rsid w:val="00DC7AAC"/>
    <w:rsid w:val="00DD03D8"/>
    <w:rsid w:val="00DD0731"/>
    <w:rsid w:val="00DD08A9"/>
    <w:rsid w:val="00DD08C1"/>
    <w:rsid w:val="00DD3C3C"/>
    <w:rsid w:val="00DD3E45"/>
    <w:rsid w:val="00DD3E7F"/>
    <w:rsid w:val="00DD44E9"/>
    <w:rsid w:val="00DD4614"/>
    <w:rsid w:val="00DD4D70"/>
    <w:rsid w:val="00DD4D87"/>
    <w:rsid w:val="00DD528B"/>
    <w:rsid w:val="00DD57AB"/>
    <w:rsid w:val="00DD5E9F"/>
    <w:rsid w:val="00DD6C66"/>
    <w:rsid w:val="00DD71DA"/>
    <w:rsid w:val="00DD7EB3"/>
    <w:rsid w:val="00DE049C"/>
    <w:rsid w:val="00DE0939"/>
    <w:rsid w:val="00DE22F9"/>
    <w:rsid w:val="00DE348E"/>
    <w:rsid w:val="00DE360E"/>
    <w:rsid w:val="00DE37E2"/>
    <w:rsid w:val="00DE4A2F"/>
    <w:rsid w:val="00DE503C"/>
    <w:rsid w:val="00DE5482"/>
    <w:rsid w:val="00DE54CE"/>
    <w:rsid w:val="00DE60F2"/>
    <w:rsid w:val="00DE6C8D"/>
    <w:rsid w:val="00DE7079"/>
    <w:rsid w:val="00DE75F0"/>
    <w:rsid w:val="00DE7610"/>
    <w:rsid w:val="00DE7891"/>
    <w:rsid w:val="00DF0530"/>
    <w:rsid w:val="00DF0826"/>
    <w:rsid w:val="00DF09C6"/>
    <w:rsid w:val="00DF0F4B"/>
    <w:rsid w:val="00DF0FDA"/>
    <w:rsid w:val="00DF1725"/>
    <w:rsid w:val="00DF1C46"/>
    <w:rsid w:val="00DF230A"/>
    <w:rsid w:val="00DF2755"/>
    <w:rsid w:val="00DF2AEC"/>
    <w:rsid w:val="00DF2B4F"/>
    <w:rsid w:val="00DF2FD9"/>
    <w:rsid w:val="00DF31AA"/>
    <w:rsid w:val="00DF336E"/>
    <w:rsid w:val="00DF41BC"/>
    <w:rsid w:val="00DF435F"/>
    <w:rsid w:val="00DF5474"/>
    <w:rsid w:val="00DF65B0"/>
    <w:rsid w:val="00DF7B03"/>
    <w:rsid w:val="00E00F10"/>
    <w:rsid w:val="00E01927"/>
    <w:rsid w:val="00E02E07"/>
    <w:rsid w:val="00E02F73"/>
    <w:rsid w:val="00E03197"/>
    <w:rsid w:val="00E031F2"/>
    <w:rsid w:val="00E03AAE"/>
    <w:rsid w:val="00E03B49"/>
    <w:rsid w:val="00E04074"/>
    <w:rsid w:val="00E040C6"/>
    <w:rsid w:val="00E04715"/>
    <w:rsid w:val="00E048AB"/>
    <w:rsid w:val="00E05E70"/>
    <w:rsid w:val="00E1043A"/>
    <w:rsid w:val="00E108EB"/>
    <w:rsid w:val="00E10E62"/>
    <w:rsid w:val="00E1139F"/>
    <w:rsid w:val="00E13D98"/>
    <w:rsid w:val="00E142E2"/>
    <w:rsid w:val="00E14386"/>
    <w:rsid w:val="00E1439C"/>
    <w:rsid w:val="00E14914"/>
    <w:rsid w:val="00E15137"/>
    <w:rsid w:val="00E158E3"/>
    <w:rsid w:val="00E15B54"/>
    <w:rsid w:val="00E161E1"/>
    <w:rsid w:val="00E16234"/>
    <w:rsid w:val="00E16BD0"/>
    <w:rsid w:val="00E16C52"/>
    <w:rsid w:val="00E16E55"/>
    <w:rsid w:val="00E16FB6"/>
    <w:rsid w:val="00E176D9"/>
    <w:rsid w:val="00E17F5D"/>
    <w:rsid w:val="00E20772"/>
    <w:rsid w:val="00E21101"/>
    <w:rsid w:val="00E2129B"/>
    <w:rsid w:val="00E2218C"/>
    <w:rsid w:val="00E22909"/>
    <w:rsid w:val="00E22F70"/>
    <w:rsid w:val="00E230B7"/>
    <w:rsid w:val="00E237DD"/>
    <w:rsid w:val="00E2448D"/>
    <w:rsid w:val="00E252BC"/>
    <w:rsid w:val="00E254DB"/>
    <w:rsid w:val="00E2577B"/>
    <w:rsid w:val="00E2616D"/>
    <w:rsid w:val="00E26871"/>
    <w:rsid w:val="00E26F5F"/>
    <w:rsid w:val="00E27743"/>
    <w:rsid w:val="00E278C9"/>
    <w:rsid w:val="00E304B5"/>
    <w:rsid w:val="00E30CA1"/>
    <w:rsid w:val="00E31776"/>
    <w:rsid w:val="00E3193A"/>
    <w:rsid w:val="00E332FC"/>
    <w:rsid w:val="00E33CAA"/>
    <w:rsid w:val="00E33D36"/>
    <w:rsid w:val="00E33F99"/>
    <w:rsid w:val="00E341FE"/>
    <w:rsid w:val="00E34B2E"/>
    <w:rsid w:val="00E34D9D"/>
    <w:rsid w:val="00E36466"/>
    <w:rsid w:val="00E37150"/>
    <w:rsid w:val="00E37411"/>
    <w:rsid w:val="00E37C7E"/>
    <w:rsid w:val="00E37CF7"/>
    <w:rsid w:val="00E37F21"/>
    <w:rsid w:val="00E40F9B"/>
    <w:rsid w:val="00E4173B"/>
    <w:rsid w:val="00E41DD3"/>
    <w:rsid w:val="00E4233D"/>
    <w:rsid w:val="00E42418"/>
    <w:rsid w:val="00E429CB"/>
    <w:rsid w:val="00E43680"/>
    <w:rsid w:val="00E43723"/>
    <w:rsid w:val="00E4379A"/>
    <w:rsid w:val="00E438D4"/>
    <w:rsid w:val="00E439BD"/>
    <w:rsid w:val="00E43D41"/>
    <w:rsid w:val="00E444DF"/>
    <w:rsid w:val="00E448B4"/>
    <w:rsid w:val="00E45743"/>
    <w:rsid w:val="00E45B4C"/>
    <w:rsid w:val="00E468C0"/>
    <w:rsid w:val="00E471D8"/>
    <w:rsid w:val="00E50640"/>
    <w:rsid w:val="00E50D6B"/>
    <w:rsid w:val="00E50DC0"/>
    <w:rsid w:val="00E50E1D"/>
    <w:rsid w:val="00E512AB"/>
    <w:rsid w:val="00E512B9"/>
    <w:rsid w:val="00E5139E"/>
    <w:rsid w:val="00E51819"/>
    <w:rsid w:val="00E51C7B"/>
    <w:rsid w:val="00E522E8"/>
    <w:rsid w:val="00E52353"/>
    <w:rsid w:val="00E536A8"/>
    <w:rsid w:val="00E53DB7"/>
    <w:rsid w:val="00E54621"/>
    <w:rsid w:val="00E54E7E"/>
    <w:rsid w:val="00E55137"/>
    <w:rsid w:val="00E551BE"/>
    <w:rsid w:val="00E554AB"/>
    <w:rsid w:val="00E5605E"/>
    <w:rsid w:val="00E560B8"/>
    <w:rsid w:val="00E56E45"/>
    <w:rsid w:val="00E57464"/>
    <w:rsid w:val="00E57976"/>
    <w:rsid w:val="00E57D48"/>
    <w:rsid w:val="00E60419"/>
    <w:rsid w:val="00E60EF0"/>
    <w:rsid w:val="00E611DD"/>
    <w:rsid w:val="00E6245C"/>
    <w:rsid w:val="00E62688"/>
    <w:rsid w:val="00E6295B"/>
    <w:rsid w:val="00E62EDC"/>
    <w:rsid w:val="00E63C3F"/>
    <w:rsid w:val="00E64B1C"/>
    <w:rsid w:val="00E64F43"/>
    <w:rsid w:val="00E664D7"/>
    <w:rsid w:val="00E666E5"/>
    <w:rsid w:val="00E66AD3"/>
    <w:rsid w:val="00E674CE"/>
    <w:rsid w:val="00E67676"/>
    <w:rsid w:val="00E67CA8"/>
    <w:rsid w:val="00E700EA"/>
    <w:rsid w:val="00E70542"/>
    <w:rsid w:val="00E706E5"/>
    <w:rsid w:val="00E70A83"/>
    <w:rsid w:val="00E70BFC"/>
    <w:rsid w:val="00E725EF"/>
    <w:rsid w:val="00E7386B"/>
    <w:rsid w:val="00E7395E"/>
    <w:rsid w:val="00E739F6"/>
    <w:rsid w:val="00E75B2C"/>
    <w:rsid w:val="00E762D1"/>
    <w:rsid w:val="00E77136"/>
    <w:rsid w:val="00E774E5"/>
    <w:rsid w:val="00E77614"/>
    <w:rsid w:val="00E779FD"/>
    <w:rsid w:val="00E77AC1"/>
    <w:rsid w:val="00E77ECE"/>
    <w:rsid w:val="00E8078D"/>
    <w:rsid w:val="00E80C94"/>
    <w:rsid w:val="00E80E70"/>
    <w:rsid w:val="00E82C19"/>
    <w:rsid w:val="00E82CBD"/>
    <w:rsid w:val="00E82CDA"/>
    <w:rsid w:val="00E83132"/>
    <w:rsid w:val="00E83A07"/>
    <w:rsid w:val="00E83ECA"/>
    <w:rsid w:val="00E84C49"/>
    <w:rsid w:val="00E85359"/>
    <w:rsid w:val="00E86654"/>
    <w:rsid w:val="00E86BAE"/>
    <w:rsid w:val="00E87019"/>
    <w:rsid w:val="00E87705"/>
    <w:rsid w:val="00E87914"/>
    <w:rsid w:val="00E915AF"/>
    <w:rsid w:val="00E91BF2"/>
    <w:rsid w:val="00E9336B"/>
    <w:rsid w:val="00E94998"/>
    <w:rsid w:val="00E9511C"/>
    <w:rsid w:val="00E95BDD"/>
    <w:rsid w:val="00E95DD5"/>
    <w:rsid w:val="00E95DDA"/>
    <w:rsid w:val="00E96113"/>
    <w:rsid w:val="00E97053"/>
    <w:rsid w:val="00EA04B3"/>
    <w:rsid w:val="00EA0F70"/>
    <w:rsid w:val="00EA15CE"/>
    <w:rsid w:val="00EA314E"/>
    <w:rsid w:val="00EA396E"/>
    <w:rsid w:val="00EA4B27"/>
    <w:rsid w:val="00EA4ED0"/>
    <w:rsid w:val="00EA58A7"/>
    <w:rsid w:val="00EA6019"/>
    <w:rsid w:val="00EA6AE1"/>
    <w:rsid w:val="00EA774F"/>
    <w:rsid w:val="00EB1D09"/>
    <w:rsid w:val="00EB20E4"/>
    <w:rsid w:val="00EB28B0"/>
    <w:rsid w:val="00EB2921"/>
    <w:rsid w:val="00EB3686"/>
    <w:rsid w:val="00EB373D"/>
    <w:rsid w:val="00EB3E3F"/>
    <w:rsid w:val="00EB42EF"/>
    <w:rsid w:val="00EB42FE"/>
    <w:rsid w:val="00EB4303"/>
    <w:rsid w:val="00EB5F3F"/>
    <w:rsid w:val="00EB762A"/>
    <w:rsid w:val="00EC021C"/>
    <w:rsid w:val="00EC06D3"/>
    <w:rsid w:val="00EC19DE"/>
    <w:rsid w:val="00EC21F3"/>
    <w:rsid w:val="00EC2A83"/>
    <w:rsid w:val="00EC2BC8"/>
    <w:rsid w:val="00EC2CB5"/>
    <w:rsid w:val="00EC3923"/>
    <w:rsid w:val="00EC3BF7"/>
    <w:rsid w:val="00EC484B"/>
    <w:rsid w:val="00EC7C0F"/>
    <w:rsid w:val="00ED0522"/>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0BB1"/>
    <w:rsid w:val="00EE12D3"/>
    <w:rsid w:val="00EE1392"/>
    <w:rsid w:val="00EE160C"/>
    <w:rsid w:val="00EE29D4"/>
    <w:rsid w:val="00EE2B23"/>
    <w:rsid w:val="00EE38D9"/>
    <w:rsid w:val="00EE3DD7"/>
    <w:rsid w:val="00EE40DA"/>
    <w:rsid w:val="00EE5B75"/>
    <w:rsid w:val="00EF00E6"/>
    <w:rsid w:val="00EF0D91"/>
    <w:rsid w:val="00EF28CA"/>
    <w:rsid w:val="00EF2C69"/>
    <w:rsid w:val="00EF2E19"/>
    <w:rsid w:val="00EF380C"/>
    <w:rsid w:val="00EF4215"/>
    <w:rsid w:val="00EF426E"/>
    <w:rsid w:val="00EF4CE6"/>
    <w:rsid w:val="00EF530C"/>
    <w:rsid w:val="00EF7251"/>
    <w:rsid w:val="00EF7B9C"/>
    <w:rsid w:val="00F001C5"/>
    <w:rsid w:val="00F003DF"/>
    <w:rsid w:val="00F02696"/>
    <w:rsid w:val="00F033C2"/>
    <w:rsid w:val="00F040EF"/>
    <w:rsid w:val="00F0420E"/>
    <w:rsid w:val="00F04C17"/>
    <w:rsid w:val="00F05609"/>
    <w:rsid w:val="00F05ECE"/>
    <w:rsid w:val="00F074CE"/>
    <w:rsid w:val="00F10281"/>
    <w:rsid w:val="00F1058F"/>
    <w:rsid w:val="00F10B18"/>
    <w:rsid w:val="00F116BF"/>
    <w:rsid w:val="00F11CF3"/>
    <w:rsid w:val="00F1231F"/>
    <w:rsid w:val="00F12493"/>
    <w:rsid w:val="00F125E1"/>
    <w:rsid w:val="00F12C0A"/>
    <w:rsid w:val="00F135FE"/>
    <w:rsid w:val="00F13CA7"/>
    <w:rsid w:val="00F14DB8"/>
    <w:rsid w:val="00F15FA7"/>
    <w:rsid w:val="00F16094"/>
    <w:rsid w:val="00F16269"/>
    <w:rsid w:val="00F166EA"/>
    <w:rsid w:val="00F16A63"/>
    <w:rsid w:val="00F16AE4"/>
    <w:rsid w:val="00F171EC"/>
    <w:rsid w:val="00F17496"/>
    <w:rsid w:val="00F20759"/>
    <w:rsid w:val="00F210D6"/>
    <w:rsid w:val="00F2128C"/>
    <w:rsid w:val="00F2145F"/>
    <w:rsid w:val="00F214CD"/>
    <w:rsid w:val="00F21B1D"/>
    <w:rsid w:val="00F21D3D"/>
    <w:rsid w:val="00F22B65"/>
    <w:rsid w:val="00F2470A"/>
    <w:rsid w:val="00F249A2"/>
    <w:rsid w:val="00F25817"/>
    <w:rsid w:val="00F27D0D"/>
    <w:rsid w:val="00F306DE"/>
    <w:rsid w:val="00F319E4"/>
    <w:rsid w:val="00F31A77"/>
    <w:rsid w:val="00F31B4A"/>
    <w:rsid w:val="00F31E68"/>
    <w:rsid w:val="00F3279D"/>
    <w:rsid w:val="00F34E8E"/>
    <w:rsid w:val="00F351DB"/>
    <w:rsid w:val="00F35C6B"/>
    <w:rsid w:val="00F36B82"/>
    <w:rsid w:val="00F37A33"/>
    <w:rsid w:val="00F402C1"/>
    <w:rsid w:val="00F40DCB"/>
    <w:rsid w:val="00F411A5"/>
    <w:rsid w:val="00F412B8"/>
    <w:rsid w:val="00F42279"/>
    <w:rsid w:val="00F4305D"/>
    <w:rsid w:val="00F44548"/>
    <w:rsid w:val="00F4482E"/>
    <w:rsid w:val="00F4522E"/>
    <w:rsid w:val="00F4523C"/>
    <w:rsid w:val="00F45578"/>
    <w:rsid w:val="00F4570D"/>
    <w:rsid w:val="00F46393"/>
    <w:rsid w:val="00F4716E"/>
    <w:rsid w:val="00F50587"/>
    <w:rsid w:val="00F51DDE"/>
    <w:rsid w:val="00F52353"/>
    <w:rsid w:val="00F53098"/>
    <w:rsid w:val="00F5340C"/>
    <w:rsid w:val="00F54680"/>
    <w:rsid w:val="00F54924"/>
    <w:rsid w:val="00F54A86"/>
    <w:rsid w:val="00F55428"/>
    <w:rsid w:val="00F55E73"/>
    <w:rsid w:val="00F572ED"/>
    <w:rsid w:val="00F576F2"/>
    <w:rsid w:val="00F6006B"/>
    <w:rsid w:val="00F605BE"/>
    <w:rsid w:val="00F61CE3"/>
    <w:rsid w:val="00F62DBB"/>
    <w:rsid w:val="00F63419"/>
    <w:rsid w:val="00F63A14"/>
    <w:rsid w:val="00F63B45"/>
    <w:rsid w:val="00F63CAC"/>
    <w:rsid w:val="00F64F35"/>
    <w:rsid w:val="00F64FD5"/>
    <w:rsid w:val="00F6537F"/>
    <w:rsid w:val="00F65B51"/>
    <w:rsid w:val="00F67185"/>
    <w:rsid w:val="00F6753D"/>
    <w:rsid w:val="00F6758E"/>
    <w:rsid w:val="00F6770E"/>
    <w:rsid w:val="00F677BF"/>
    <w:rsid w:val="00F67C7A"/>
    <w:rsid w:val="00F67D99"/>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94"/>
    <w:rsid w:val="00F81CEE"/>
    <w:rsid w:val="00F82E62"/>
    <w:rsid w:val="00F831EB"/>
    <w:rsid w:val="00F8383D"/>
    <w:rsid w:val="00F83946"/>
    <w:rsid w:val="00F84810"/>
    <w:rsid w:val="00F852AF"/>
    <w:rsid w:val="00F853FF"/>
    <w:rsid w:val="00F85FFC"/>
    <w:rsid w:val="00F86DF5"/>
    <w:rsid w:val="00F87322"/>
    <w:rsid w:val="00F905AE"/>
    <w:rsid w:val="00F90741"/>
    <w:rsid w:val="00F91D9C"/>
    <w:rsid w:val="00F92957"/>
    <w:rsid w:val="00F9413E"/>
    <w:rsid w:val="00F9421D"/>
    <w:rsid w:val="00F94704"/>
    <w:rsid w:val="00F9494A"/>
    <w:rsid w:val="00F95054"/>
    <w:rsid w:val="00F951FE"/>
    <w:rsid w:val="00F96AF7"/>
    <w:rsid w:val="00F96E11"/>
    <w:rsid w:val="00FA066E"/>
    <w:rsid w:val="00FA0A74"/>
    <w:rsid w:val="00FA0A81"/>
    <w:rsid w:val="00FA11F8"/>
    <w:rsid w:val="00FA19C7"/>
    <w:rsid w:val="00FA1B86"/>
    <w:rsid w:val="00FA2200"/>
    <w:rsid w:val="00FA220C"/>
    <w:rsid w:val="00FA3583"/>
    <w:rsid w:val="00FA3975"/>
    <w:rsid w:val="00FA3EC1"/>
    <w:rsid w:val="00FA4417"/>
    <w:rsid w:val="00FA44DB"/>
    <w:rsid w:val="00FA602C"/>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5EEA"/>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09B"/>
    <w:rsid w:val="00FC38A3"/>
    <w:rsid w:val="00FC395C"/>
    <w:rsid w:val="00FC5310"/>
    <w:rsid w:val="00FC588E"/>
    <w:rsid w:val="00FC70BB"/>
    <w:rsid w:val="00FC774F"/>
    <w:rsid w:val="00FC7D75"/>
    <w:rsid w:val="00FD139E"/>
    <w:rsid w:val="00FD2E65"/>
    <w:rsid w:val="00FD34A6"/>
    <w:rsid w:val="00FD4008"/>
    <w:rsid w:val="00FD432A"/>
    <w:rsid w:val="00FD49D9"/>
    <w:rsid w:val="00FD4DEF"/>
    <w:rsid w:val="00FD5DBE"/>
    <w:rsid w:val="00FD6448"/>
    <w:rsid w:val="00FD66A2"/>
    <w:rsid w:val="00FD6752"/>
    <w:rsid w:val="00FD71C6"/>
    <w:rsid w:val="00FD77BB"/>
    <w:rsid w:val="00FD7ECE"/>
    <w:rsid w:val="00FD7FF8"/>
    <w:rsid w:val="00FE0C04"/>
    <w:rsid w:val="00FE0DEA"/>
    <w:rsid w:val="00FE27CF"/>
    <w:rsid w:val="00FE31A7"/>
    <w:rsid w:val="00FE3FE5"/>
    <w:rsid w:val="00FE4F89"/>
    <w:rsid w:val="00FE5635"/>
    <w:rsid w:val="00FE6A5D"/>
    <w:rsid w:val="00FE7401"/>
    <w:rsid w:val="00FE7B67"/>
    <w:rsid w:val="00FE7F7F"/>
    <w:rsid w:val="00FF0D25"/>
    <w:rsid w:val="00FF13ED"/>
    <w:rsid w:val="00FF35EB"/>
    <w:rsid w:val="00FF4844"/>
    <w:rsid w:val="00FF49D2"/>
    <w:rsid w:val="00FF708A"/>
    <w:rsid w:val="00FF7B37"/>
    <w:rsid w:val="00FF7C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pPr>
      <w:snapToGrid w:val="0"/>
      <w:spacing w:after="120"/>
      <w:jc w:val="both"/>
    </w:pPr>
    <w:rPr>
      <w:sz w:val="22"/>
      <w:szCs w:val="24"/>
      <w:lang w:eastAsia="en-US"/>
    </w:rPr>
  </w:style>
  <w:style w:type="paragraph" w:styleId="Heading1">
    <w:name w:val="heading 1"/>
    <w:basedOn w:val="Normal"/>
    <w:next w:val="Normal"/>
    <w:qFormat/>
    <w:rsid w:val="009A6C43"/>
    <w:pPr>
      <w:keepNext/>
      <w:numPr>
        <w:numId w:val="35"/>
      </w:numPr>
      <w:spacing w:before="120"/>
      <w:outlineLvl w:val="0"/>
    </w:pPr>
    <w:rPr>
      <w:b/>
      <w:sz w:val="28"/>
      <w:szCs w:val="20"/>
    </w:rPr>
  </w:style>
  <w:style w:type="paragraph" w:styleId="Heading2">
    <w:name w:val="heading 2"/>
    <w:basedOn w:val="Normal"/>
    <w:next w:val="Normal"/>
    <w:qFormat/>
    <w:rsid w:val="00650BEB"/>
    <w:pPr>
      <w:keepNext/>
      <w:numPr>
        <w:ilvl w:val="1"/>
        <w:numId w:val="35"/>
      </w:numPr>
      <w:spacing w:before="120"/>
      <w:outlineLvl w:val="1"/>
    </w:pPr>
    <w:rPr>
      <w:b/>
      <w:sz w:val="24"/>
      <w:szCs w:val="20"/>
    </w:rPr>
  </w:style>
  <w:style w:type="paragraph" w:styleId="Heading3">
    <w:name w:val="heading 3"/>
    <w:basedOn w:val="Normal"/>
    <w:next w:val="Normal"/>
    <w:qFormat/>
    <w:rsid w:val="009A6C43"/>
    <w:pPr>
      <w:keepNext/>
      <w:numPr>
        <w:ilvl w:val="2"/>
        <w:numId w:val="35"/>
      </w:numPr>
      <w:spacing w:before="120"/>
      <w:outlineLvl w:val="2"/>
    </w:pPr>
    <w:rPr>
      <w:b/>
      <w:szCs w:val="20"/>
    </w:rPr>
  </w:style>
  <w:style w:type="paragraph" w:styleId="Heading4">
    <w:name w:val="heading 4"/>
    <w:basedOn w:val="Normal"/>
    <w:next w:val="Normal"/>
    <w:qFormat/>
    <w:rsid w:val="009A6C43"/>
    <w:pPr>
      <w:keepNext/>
      <w:numPr>
        <w:ilvl w:val="3"/>
        <w:numId w:val="35"/>
      </w:numPr>
      <w:spacing w:before="120"/>
      <w:ind w:left="720" w:hanging="720"/>
      <w:outlineLvl w:val="3"/>
    </w:pPr>
    <w:rPr>
      <w:b/>
      <w:szCs w:val="20"/>
    </w:rPr>
  </w:style>
  <w:style w:type="paragraph" w:styleId="Heading5">
    <w:name w:val="heading 5"/>
    <w:basedOn w:val="Normal"/>
    <w:next w:val="Normal"/>
    <w:qFormat/>
    <w:rsid w:val="009A6C43"/>
    <w:pPr>
      <w:keepNext/>
      <w:numPr>
        <w:ilvl w:val="4"/>
        <w:numId w:val="35"/>
      </w:numPr>
      <w:spacing w:before="120"/>
      <w:ind w:left="720" w:hanging="720"/>
      <w:outlineLvl w:val="4"/>
    </w:pPr>
    <w:rPr>
      <w:b/>
      <w:szCs w:val="20"/>
    </w:rPr>
  </w:style>
  <w:style w:type="paragraph" w:styleId="Heading6">
    <w:name w:val="heading 6"/>
    <w:basedOn w:val="Normal"/>
    <w:next w:val="Normal"/>
    <w:qFormat/>
    <w:rsid w:val="009A6C43"/>
    <w:pPr>
      <w:keepNext/>
      <w:keepLines/>
      <w:widowControl w:val="0"/>
      <w:numPr>
        <w:ilvl w:val="5"/>
        <w:numId w:val="35"/>
      </w:numPr>
      <w:spacing w:before="120" w:after="180"/>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outlineLvl w:val="7"/>
    </w:pPr>
    <w:rPr>
      <w:sz w:val="20"/>
    </w:rPr>
  </w:style>
  <w:style w:type="paragraph" w:styleId="Heading9">
    <w:name w:val="heading 9"/>
    <w:basedOn w:val="Heading8"/>
    <w:next w:val="Normal"/>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rPr>
  </w:style>
  <w:style w:type="table" w:styleId="TableGrid">
    <w:name w:val="Table Grid"/>
    <w:basedOn w:val="TableNormal"/>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9A28B5"/>
    <w:pPr>
      <w:pBdr>
        <w:bottom w:val="single" w:sz="6" w:space="1" w:color="auto"/>
      </w:pBdr>
      <w:tabs>
        <w:tab w:val="center" w:pos="4153"/>
        <w:tab w:val="right" w:pos="8306"/>
      </w:tabs>
      <w:jc w:val="center"/>
    </w:pPr>
    <w:rPr>
      <w:sz w:val="18"/>
      <w:szCs w:val="18"/>
    </w:rPr>
  </w:style>
  <w:style w:type="paragraph" w:styleId="Footer">
    <w:name w:val="footer"/>
    <w:basedOn w:val="Normal"/>
    <w:link w:val="FooterChar"/>
    <w:uiPriority w:val="99"/>
    <w:rsid w:val="009A28B5"/>
    <w:pPr>
      <w:tabs>
        <w:tab w:val="center" w:pos="4153"/>
        <w:tab w:val="right" w:pos="8306"/>
      </w:tabs>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aliases w:val="cap,cap Char,Caption Char,Caption Char1 Char,cap Char Char1,Caption Char Char1 Char,cap Char2"/>
    <w:basedOn w:val="Normal"/>
    <w:next w:val="Normal"/>
    <w:link w:val="CaptionChar1"/>
    <w:uiPriority w:val="35"/>
    <w:qFormat/>
    <w:rsid w:val="00E4379A"/>
    <w:pPr>
      <w:jc w:val="center"/>
    </w:pPr>
    <w:rPr>
      <w:b/>
      <w:sz w:val="20"/>
      <w:szCs w:val="20"/>
    </w:rPr>
  </w:style>
  <w:style w:type="character" w:styleId="Hyperlink">
    <w:name w:val="Hyperlink"/>
    <w:rsid w:val="009A6C43"/>
    <w:rPr>
      <w:color w:val="0000FF"/>
      <w:u w:val="single"/>
    </w:rPr>
  </w:style>
  <w:style w:type="paragraph" w:customStyle="1" w:styleId="Reference">
    <w:name w:val="Reference"/>
    <w:aliases w:val="ref"/>
    <w:basedOn w:val="Normal"/>
    <w:rsid w:val="009A6C43"/>
    <w:pPr>
      <w:numPr>
        <w:ilvl w:val="1"/>
        <w:numId w:val="3"/>
      </w:numPr>
    </w:pPr>
    <w:rPr>
      <w:rFonts w:ascii="Arial" w:hAnsi="Arial"/>
      <w:sz w:val="20"/>
      <w:szCs w:val="20"/>
      <w:lang w:val="sv-SE"/>
    </w:rPr>
  </w:style>
  <w:style w:type="paragraph" w:customStyle="1" w:styleId="TF">
    <w:name w:val="TF"/>
    <w:basedOn w:val="Normal"/>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
    <w:name w:val="提案正文"/>
    <w:basedOn w:val="Normal"/>
    <w:rsid w:val="004A3D39"/>
    <w:pPr>
      <w:spacing w:before="156" w:after="156"/>
      <w:ind w:left="720"/>
    </w:pPr>
    <w:rPr>
      <w:rFonts w:ascii="Arial" w:hAnsi="Arial" w:cs="Arial"/>
      <w:lang w:eastAsia="zh-CN"/>
    </w:rPr>
  </w:style>
  <w:style w:type="paragraph" w:customStyle="1" w:styleId="a0">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eastAsia="zh-CN"/>
    </w:rPr>
  </w:style>
  <w:style w:type="paragraph" w:customStyle="1" w:styleId="TH">
    <w:name w:val="TH"/>
    <w:basedOn w:val="Normal"/>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pPr>
    <w:rPr>
      <w:rFonts w:ascii="Arial" w:hAnsi="Arial" w:cs="Arial"/>
      <w:kern w:val="2"/>
      <w:sz w:val="20"/>
      <w:szCs w:val="20"/>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A774D"/>
    <w:rPr>
      <w:sz w:val="18"/>
      <w:szCs w:val="18"/>
      <w:lang w:val="en-GB" w:eastAsia="en-US"/>
    </w:rPr>
  </w:style>
  <w:style w:type="paragraph" w:styleId="ListParagraph">
    <w:name w:val="List Paragraph"/>
    <w:basedOn w:val="Normal"/>
    <w:uiPriority w:val="34"/>
    <w:qFormat/>
    <w:rsid w:val="00E64F43"/>
    <w:pPr>
      <w:ind w:firstLineChars="200" w:firstLine="420"/>
    </w:pPr>
  </w:style>
  <w:style w:type="paragraph" w:customStyle="1" w:styleId="address">
    <w:name w:val="address"/>
    <w:uiPriority w:val="99"/>
    <w:rsid w:val="009B27F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846FD6"/>
    <w:rPr>
      <w:b/>
      <w:lang w:eastAsia="en-US"/>
    </w:rPr>
  </w:style>
  <w:style w:type="paragraph" w:customStyle="1" w:styleId="a1">
    <w:name w:val="样式 页眉"/>
    <w:basedOn w:val="Header"/>
    <w:link w:val="Char"/>
    <w:rsid w:val="0081045B"/>
    <w:pPr>
      <w:widowControl w:val="0"/>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
    <w:name w:val="样式 页眉 Char"/>
    <w:basedOn w:val="HeaderChar"/>
    <w:link w:val="a1"/>
    <w:rsid w:val="0081045B"/>
    <w:rPr>
      <w:rFonts w:ascii="Arial" w:eastAsia="Arial" w:hAnsi="Arial"/>
      <w:b/>
      <w:bCs/>
      <w:noProof/>
      <w:sz w:val="22"/>
      <w:szCs w:val="18"/>
      <w:lang w:val="en-GB" w:eastAsia="en-US"/>
    </w:rPr>
  </w:style>
  <w:style w:type="character" w:styleId="FollowedHyperlink">
    <w:name w:val="FollowedHyperlink"/>
    <w:basedOn w:val="DefaultParagraphFont"/>
    <w:rsid w:val="0055197B"/>
    <w:rPr>
      <w:color w:val="800080" w:themeColor="followedHyperlink"/>
      <w:u w:val="single"/>
    </w:rPr>
  </w:style>
  <w:style w:type="paragraph" w:customStyle="1" w:styleId="References">
    <w:name w:val="References"/>
    <w:basedOn w:val="Normal"/>
    <w:next w:val="Normal"/>
    <w:rsid w:val="0078028D"/>
    <w:pPr>
      <w:numPr>
        <w:numId w:val="23"/>
      </w:numPr>
      <w:autoSpaceDE w:val="0"/>
      <w:autoSpaceDN w:val="0"/>
      <w:spacing w:after="60"/>
    </w:pPr>
    <w:rPr>
      <w:rFonts w:eastAsia="SimSun"/>
      <w:sz w:val="20"/>
      <w:szCs w:val="16"/>
    </w:rPr>
  </w:style>
  <w:style w:type="paragraph" w:styleId="Revision">
    <w:name w:val="Revision"/>
    <w:hidden/>
    <w:uiPriority w:val="99"/>
    <w:semiHidden/>
    <w:rsid w:val="00BA667A"/>
    <w:rPr>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901790">
      <w:bodyDiv w:val="1"/>
      <w:marLeft w:val="0"/>
      <w:marRight w:val="0"/>
      <w:marTop w:val="0"/>
      <w:marBottom w:val="0"/>
      <w:divBdr>
        <w:top w:val="none" w:sz="0" w:space="0" w:color="auto"/>
        <w:left w:val="none" w:sz="0" w:space="0" w:color="auto"/>
        <w:bottom w:val="none" w:sz="0" w:space="0" w:color="auto"/>
        <w:right w:val="none" w:sz="0" w:space="0" w:color="auto"/>
      </w:divBdr>
    </w:div>
    <w:div w:id="49812647">
      <w:bodyDiv w:val="1"/>
      <w:marLeft w:val="0"/>
      <w:marRight w:val="0"/>
      <w:marTop w:val="0"/>
      <w:marBottom w:val="0"/>
      <w:divBdr>
        <w:top w:val="none" w:sz="0" w:space="0" w:color="auto"/>
        <w:left w:val="none" w:sz="0" w:space="0" w:color="auto"/>
        <w:bottom w:val="none" w:sz="0" w:space="0" w:color="auto"/>
        <w:right w:val="none" w:sz="0" w:space="0" w:color="auto"/>
      </w:divBdr>
      <w:divsChild>
        <w:div w:id="1060831274">
          <w:marLeft w:val="547"/>
          <w:marRight w:val="0"/>
          <w:marTop w:val="120"/>
          <w:marBottom w:val="0"/>
          <w:divBdr>
            <w:top w:val="none" w:sz="0" w:space="0" w:color="auto"/>
            <w:left w:val="none" w:sz="0" w:space="0" w:color="auto"/>
            <w:bottom w:val="none" w:sz="0" w:space="0" w:color="auto"/>
            <w:right w:val="none" w:sz="0" w:space="0" w:color="auto"/>
          </w:divBdr>
        </w:div>
        <w:div w:id="1142845819">
          <w:marLeft w:val="1253"/>
          <w:marRight w:val="0"/>
          <w:marTop w:val="120"/>
          <w:marBottom w:val="0"/>
          <w:divBdr>
            <w:top w:val="none" w:sz="0" w:space="0" w:color="auto"/>
            <w:left w:val="none" w:sz="0" w:space="0" w:color="auto"/>
            <w:bottom w:val="none" w:sz="0" w:space="0" w:color="auto"/>
            <w:right w:val="none" w:sz="0" w:space="0" w:color="auto"/>
          </w:divBdr>
        </w:div>
        <w:div w:id="559243267">
          <w:marLeft w:val="1267"/>
          <w:marRight w:val="0"/>
          <w:marTop w:val="120"/>
          <w:marBottom w:val="0"/>
          <w:divBdr>
            <w:top w:val="none" w:sz="0" w:space="0" w:color="auto"/>
            <w:left w:val="none" w:sz="0" w:space="0" w:color="auto"/>
            <w:bottom w:val="none" w:sz="0" w:space="0" w:color="auto"/>
            <w:right w:val="none" w:sz="0" w:space="0" w:color="auto"/>
          </w:divBdr>
        </w:div>
        <w:div w:id="1760254872">
          <w:marLeft w:val="1267"/>
          <w:marRight w:val="0"/>
          <w:marTop w:val="120"/>
          <w:marBottom w:val="0"/>
          <w:divBdr>
            <w:top w:val="none" w:sz="0" w:space="0" w:color="auto"/>
            <w:left w:val="none" w:sz="0" w:space="0" w:color="auto"/>
            <w:bottom w:val="none" w:sz="0" w:space="0" w:color="auto"/>
            <w:right w:val="none" w:sz="0" w:space="0" w:color="auto"/>
          </w:divBdr>
        </w:div>
      </w:divsChild>
    </w:div>
    <w:div w:id="339936331">
      <w:bodyDiv w:val="1"/>
      <w:marLeft w:val="0"/>
      <w:marRight w:val="0"/>
      <w:marTop w:val="0"/>
      <w:marBottom w:val="0"/>
      <w:divBdr>
        <w:top w:val="none" w:sz="0" w:space="0" w:color="auto"/>
        <w:left w:val="none" w:sz="0" w:space="0" w:color="auto"/>
        <w:bottom w:val="none" w:sz="0" w:space="0" w:color="auto"/>
        <w:right w:val="none" w:sz="0" w:space="0" w:color="auto"/>
      </w:divBdr>
    </w:div>
    <w:div w:id="611129110">
      <w:bodyDiv w:val="1"/>
      <w:marLeft w:val="0"/>
      <w:marRight w:val="0"/>
      <w:marTop w:val="0"/>
      <w:marBottom w:val="0"/>
      <w:divBdr>
        <w:top w:val="none" w:sz="0" w:space="0" w:color="auto"/>
        <w:left w:val="none" w:sz="0" w:space="0" w:color="auto"/>
        <w:bottom w:val="none" w:sz="0" w:space="0" w:color="auto"/>
        <w:right w:val="none" w:sz="0" w:space="0" w:color="auto"/>
      </w:divBdr>
    </w:div>
    <w:div w:id="612249548">
      <w:bodyDiv w:val="1"/>
      <w:marLeft w:val="0"/>
      <w:marRight w:val="0"/>
      <w:marTop w:val="0"/>
      <w:marBottom w:val="0"/>
      <w:divBdr>
        <w:top w:val="none" w:sz="0" w:space="0" w:color="auto"/>
        <w:left w:val="none" w:sz="0" w:space="0" w:color="auto"/>
        <w:bottom w:val="none" w:sz="0" w:space="0" w:color="auto"/>
        <w:right w:val="none" w:sz="0" w:space="0" w:color="auto"/>
      </w:divBdr>
    </w:div>
    <w:div w:id="635448420">
      <w:bodyDiv w:val="1"/>
      <w:marLeft w:val="0"/>
      <w:marRight w:val="0"/>
      <w:marTop w:val="0"/>
      <w:marBottom w:val="0"/>
      <w:divBdr>
        <w:top w:val="none" w:sz="0" w:space="0" w:color="auto"/>
        <w:left w:val="none" w:sz="0" w:space="0" w:color="auto"/>
        <w:bottom w:val="none" w:sz="0" w:space="0" w:color="auto"/>
        <w:right w:val="none" w:sz="0" w:space="0" w:color="auto"/>
      </w:divBdr>
    </w:div>
    <w:div w:id="896361272">
      <w:bodyDiv w:val="1"/>
      <w:marLeft w:val="0"/>
      <w:marRight w:val="0"/>
      <w:marTop w:val="0"/>
      <w:marBottom w:val="0"/>
      <w:divBdr>
        <w:top w:val="none" w:sz="0" w:space="0" w:color="auto"/>
        <w:left w:val="none" w:sz="0" w:space="0" w:color="auto"/>
        <w:bottom w:val="none" w:sz="0" w:space="0" w:color="auto"/>
        <w:right w:val="none" w:sz="0" w:space="0" w:color="auto"/>
      </w:divBdr>
    </w:div>
    <w:div w:id="942761291">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62172320">
      <w:bodyDiv w:val="1"/>
      <w:marLeft w:val="0"/>
      <w:marRight w:val="0"/>
      <w:marTop w:val="0"/>
      <w:marBottom w:val="0"/>
      <w:divBdr>
        <w:top w:val="none" w:sz="0" w:space="0" w:color="auto"/>
        <w:left w:val="none" w:sz="0" w:space="0" w:color="auto"/>
        <w:bottom w:val="none" w:sz="0" w:space="0" w:color="auto"/>
        <w:right w:val="none" w:sz="0" w:space="0" w:color="auto"/>
      </w:divBdr>
    </w:div>
    <w:div w:id="150385764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F90EA-B5A3-4E56-A6BE-147A5220D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Template>
  <TotalTime>30</TotalTime>
  <Pages>4</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Luochao</dc:creator>
  <cp:lastModifiedBy>Huawei</cp:lastModifiedBy>
  <cp:revision>15</cp:revision>
  <cp:lastPrinted>2008-09-16T02:05:00Z</cp:lastPrinted>
  <dcterms:created xsi:type="dcterms:W3CDTF">2015-11-06T19:13:00Z</dcterms:created>
  <dcterms:modified xsi:type="dcterms:W3CDTF">2015-11-07T04:32:00Z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(4)bBmbWZf1siXSjbAwto+58oiQXeFxVgPzua5bxy0sSc3OlqHKF7FGaCOQdQlpvUzStSNhDOfV
OZgehpzQlf06BV8xsv9uYnfcAdE8uBYBjSG70GEA2DNS1kFcpAQU0kusHqxPTtTVxlFoc2gV
/QOyjQ7oNmrBizd85ATdAMqWr01YQg4xRE4rqDI1wMAPkCmohif1pzQXst3Q6eRrEvyScrla
VpvOF8rkDzm8M3PF/O</vt:lpwstr>
  </property>
  <property fmtid="{D5CDD505-2E9C-101B-9397-08002B2CF9AE}" pid="5" name="_new_ms_pID_72543_00">
    <vt:lpwstr>_new_ms_pID_72543</vt:lpwstr>
  </property>
  <property fmtid="{D5CDD505-2E9C-101B-9397-08002B2CF9AE}" pid="6" name="_new_ms_pID_725431">
    <vt:lpwstr>xATkszARTnwnfCYrn9g+MQF74/nITry/crqdCGgst5UQBhkQVlkAn/
ifhjmiuypqmnABNe5jOeQX0CnDKMWBj73Co5/wPBE3e0jttpPhoL8lvTEFlA3yDDEJks0Fzo
m/PHzIBOpUTqHDKgKL3miRoSJxEam4P/T8vRNklAtg0OZb8nNjVTgvyuRHVZxMitQykUbsau
vxti+gieMwyaFVLjI/gQtbLD1YFgi95pAlgk</vt:lpwstr>
  </property>
  <property fmtid="{D5CDD505-2E9C-101B-9397-08002B2CF9AE}" pid="7" name="_new_ms_pID_725431_00">
    <vt:lpwstr>_new_ms_pID_725431</vt:lpwstr>
  </property>
  <property fmtid="{D5CDD505-2E9C-101B-9397-08002B2CF9AE}" pid="8" name="_new_ms_pID_725432">
    <vt:lpwstr>s+Bct89sUfMnai6TTfyzXPkZ/p3emNATGBqq
UU/x4agzDSkwpr6JHuwmgRkE+ia0t2ZqbRi/BcDYVH6dbDWfad9+SvJplWP/hPwfIJMT/i9Q
hePev6HcYBUWAs10Nr7cJ8fhun/dl5/jGuyaJRqV24vl4MGBl14NzjI2m7Itsy2PEBQvVLKh
jrsp431apWlbISXOQ2JWja9x0tD9NayihPDyY0YtfUQiF07tsF7lpJ</vt:lpwstr>
  </property>
  <property fmtid="{D5CDD505-2E9C-101B-9397-08002B2CF9AE}" pid="9" name="_new_ms_pID_725432_00">
    <vt:lpwstr>_new_ms_pID_725432</vt:lpwstr>
  </property>
  <property fmtid="{D5CDD505-2E9C-101B-9397-08002B2CF9AE}" pid="10" name="_new_ms_pID_725433">
    <vt:lpwstr>DRN3AchvnC3P9LsGJ7
45ChEQ1SJq0pCJpy8egFofy5CGg=</vt:lpwstr>
  </property>
  <property fmtid="{D5CDD505-2E9C-101B-9397-08002B2CF9AE}" pid="11" name="sflag">
    <vt:lpwstr>1446870663</vt:lpwstr>
  </property>
</Properties>
</file>