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150" w:rsidRPr="00747B29" w:rsidRDefault="00736150" w:rsidP="00747B29">
      <w:pPr>
        <w:tabs>
          <w:tab w:val="right" w:pos="9216"/>
        </w:tabs>
        <w:spacing w:after="0"/>
        <w:jc w:val="left"/>
        <w:rPr>
          <w:b/>
          <w:kern w:val="2"/>
          <w:lang w:eastAsia="zh-CN"/>
        </w:rPr>
      </w:pPr>
      <w:r w:rsidRPr="00747B29">
        <w:rPr>
          <w:b/>
          <w:kern w:val="2"/>
          <w:lang w:eastAsia="zh-CN"/>
        </w:rPr>
        <w:t>3GPP TSG RAN WG1 Meeting #</w:t>
      </w:r>
      <w:r w:rsidRPr="00747B29">
        <w:rPr>
          <w:rFonts w:hint="eastAsia"/>
          <w:b/>
          <w:kern w:val="2"/>
          <w:lang w:eastAsia="zh-CN"/>
        </w:rPr>
        <w:t>8</w:t>
      </w:r>
      <w:r w:rsidR="007556F7" w:rsidRPr="00747B29">
        <w:rPr>
          <w:rFonts w:hint="eastAsia"/>
          <w:b/>
          <w:kern w:val="2"/>
          <w:lang w:eastAsia="zh-CN"/>
        </w:rPr>
        <w:t>3</w:t>
      </w:r>
      <w:r w:rsidRPr="00747B29">
        <w:rPr>
          <w:rFonts w:hint="eastAsia"/>
          <w:b/>
          <w:kern w:val="2"/>
          <w:lang w:eastAsia="zh-CN"/>
        </w:rPr>
        <w:t xml:space="preserve">                                                                                         </w:t>
      </w:r>
      <w:r w:rsidR="00883781" w:rsidRPr="00747B29">
        <w:rPr>
          <w:b/>
          <w:kern w:val="2"/>
          <w:lang w:eastAsia="zh-CN"/>
        </w:rPr>
        <w:t>R1-156917</w:t>
      </w:r>
    </w:p>
    <w:p w:rsidR="00736150" w:rsidRPr="00747B29" w:rsidRDefault="007556F7" w:rsidP="00747B29">
      <w:pPr>
        <w:jc w:val="left"/>
        <w:rPr>
          <w:b/>
          <w:kern w:val="2"/>
          <w:lang w:eastAsia="zh-CN"/>
        </w:rPr>
      </w:pPr>
      <w:r w:rsidRPr="00747B29">
        <w:rPr>
          <w:rFonts w:hint="eastAsia"/>
          <w:b/>
          <w:lang w:eastAsia="zh-CN"/>
        </w:rPr>
        <w:t>A</w:t>
      </w:r>
      <w:r w:rsidRPr="00747B29">
        <w:rPr>
          <w:b/>
          <w:lang w:eastAsia="zh-CN"/>
        </w:rPr>
        <w:t xml:space="preserve">naheim, </w:t>
      </w:r>
      <w:r w:rsidRPr="00747B29">
        <w:rPr>
          <w:rFonts w:hint="eastAsia"/>
          <w:b/>
          <w:lang w:eastAsia="zh-CN"/>
        </w:rPr>
        <w:t>USA</w:t>
      </w:r>
      <w:r w:rsidRPr="00747B29">
        <w:rPr>
          <w:b/>
          <w:lang w:eastAsia="zh-CN"/>
        </w:rPr>
        <w:t xml:space="preserve">, </w:t>
      </w:r>
      <w:r w:rsidR="003D3640" w:rsidRPr="00747B29">
        <w:rPr>
          <w:b/>
          <w:lang w:eastAsia="zh-CN"/>
        </w:rPr>
        <w:t>November 15-22,</w:t>
      </w:r>
      <w:r w:rsidRPr="00747B29">
        <w:rPr>
          <w:b/>
          <w:lang w:eastAsia="zh-CN"/>
        </w:rPr>
        <w:t xml:space="preserve"> 2015</w:t>
      </w:r>
    </w:p>
    <w:p w:rsidR="009C0564" w:rsidRPr="00747B29" w:rsidRDefault="009C0564" w:rsidP="00747B29">
      <w:pPr>
        <w:pBdr>
          <w:top w:val="single" w:sz="4" w:space="1" w:color="auto"/>
        </w:pBdr>
        <w:spacing w:after="0"/>
        <w:jc w:val="left"/>
        <w:rPr>
          <w:b/>
          <w:kern w:val="2"/>
          <w:lang w:eastAsia="zh-CN"/>
        </w:rPr>
      </w:pPr>
    </w:p>
    <w:p w:rsidR="009C0564" w:rsidRPr="00747B29" w:rsidRDefault="009C0564" w:rsidP="00747B29">
      <w:pPr>
        <w:spacing w:after="60"/>
        <w:ind w:left="1555" w:hanging="1555"/>
        <w:jc w:val="left"/>
        <w:rPr>
          <w:b/>
          <w:kern w:val="2"/>
          <w:lang w:eastAsia="zh-CN"/>
        </w:rPr>
      </w:pPr>
      <w:r w:rsidRPr="00747B29">
        <w:rPr>
          <w:b/>
          <w:kern w:val="2"/>
          <w:lang w:eastAsia="zh-CN"/>
        </w:rPr>
        <w:t>Agenda Item:</w:t>
      </w:r>
      <w:r w:rsidR="00F31B49" w:rsidRPr="00747B29">
        <w:rPr>
          <w:b/>
          <w:kern w:val="2"/>
          <w:lang w:eastAsia="zh-CN"/>
        </w:rPr>
        <w:tab/>
      </w:r>
      <w:r w:rsidR="007556F7" w:rsidRPr="00747B29">
        <w:rPr>
          <w:rFonts w:hint="eastAsia"/>
          <w:b/>
          <w:kern w:val="2"/>
          <w:lang w:eastAsia="zh-CN"/>
        </w:rPr>
        <w:t>6</w:t>
      </w:r>
      <w:r w:rsidR="00736150" w:rsidRPr="00747B29">
        <w:rPr>
          <w:b/>
          <w:kern w:val="2"/>
          <w:lang w:eastAsia="zh-CN"/>
        </w:rPr>
        <w:t>.</w:t>
      </w:r>
      <w:r w:rsidR="00825EA7" w:rsidRPr="00747B29">
        <w:rPr>
          <w:rFonts w:hint="eastAsia"/>
          <w:b/>
          <w:kern w:val="2"/>
          <w:lang w:eastAsia="zh-CN"/>
        </w:rPr>
        <w:t>2</w:t>
      </w:r>
      <w:r w:rsidR="00736150" w:rsidRPr="00747B29">
        <w:rPr>
          <w:b/>
          <w:kern w:val="2"/>
          <w:lang w:eastAsia="zh-CN"/>
        </w:rPr>
        <w:t>.</w:t>
      </w:r>
      <w:r w:rsidR="00825EA7" w:rsidRPr="00747B29">
        <w:rPr>
          <w:rFonts w:hint="eastAsia"/>
          <w:b/>
          <w:kern w:val="2"/>
          <w:lang w:eastAsia="zh-CN"/>
        </w:rPr>
        <w:t>1</w:t>
      </w:r>
      <w:r w:rsidR="00736150" w:rsidRPr="00747B29">
        <w:rPr>
          <w:b/>
          <w:kern w:val="2"/>
          <w:lang w:eastAsia="zh-CN"/>
        </w:rPr>
        <w:t>.</w:t>
      </w:r>
      <w:r w:rsidR="007556F7" w:rsidRPr="00747B29">
        <w:rPr>
          <w:rFonts w:hint="eastAsia"/>
          <w:b/>
          <w:kern w:val="2"/>
          <w:lang w:eastAsia="zh-CN"/>
        </w:rPr>
        <w:t>9</w:t>
      </w:r>
    </w:p>
    <w:p w:rsidR="00BC1C3C" w:rsidRPr="00747B29" w:rsidRDefault="00305FF9" w:rsidP="00747B29">
      <w:pPr>
        <w:spacing w:after="60"/>
        <w:ind w:left="1555" w:hanging="1555"/>
        <w:jc w:val="left"/>
        <w:rPr>
          <w:b/>
          <w:kern w:val="2"/>
          <w:lang w:eastAsia="zh-CN"/>
        </w:rPr>
      </w:pPr>
      <w:r w:rsidRPr="00747B29">
        <w:rPr>
          <w:b/>
          <w:kern w:val="2"/>
          <w:lang w:eastAsia="zh-CN"/>
        </w:rPr>
        <w:t>Source:</w:t>
      </w:r>
      <w:r w:rsidRPr="00747B29">
        <w:rPr>
          <w:b/>
          <w:kern w:val="2"/>
          <w:lang w:eastAsia="zh-CN"/>
        </w:rPr>
        <w:tab/>
      </w:r>
      <w:r w:rsidR="009C0564" w:rsidRPr="00747B29">
        <w:rPr>
          <w:b/>
          <w:kern w:val="2"/>
          <w:lang w:eastAsia="zh-CN"/>
        </w:rPr>
        <w:t>Huawei</w:t>
      </w:r>
      <w:r w:rsidR="004762AB" w:rsidRPr="00747B29">
        <w:rPr>
          <w:rFonts w:hint="eastAsia"/>
          <w:b/>
          <w:kern w:val="2"/>
          <w:lang w:eastAsia="zh-CN"/>
        </w:rPr>
        <w:t>, HiSilicon</w:t>
      </w:r>
    </w:p>
    <w:p w:rsidR="0026538C" w:rsidRPr="00747B29" w:rsidRDefault="009C0564" w:rsidP="00747B29">
      <w:pPr>
        <w:spacing w:after="60"/>
        <w:ind w:left="1555" w:hanging="1555"/>
        <w:jc w:val="left"/>
        <w:rPr>
          <w:b/>
          <w:kern w:val="2"/>
          <w:lang w:eastAsia="zh-CN"/>
        </w:rPr>
      </w:pPr>
      <w:r w:rsidRPr="00747B29">
        <w:rPr>
          <w:b/>
          <w:kern w:val="2"/>
          <w:lang w:eastAsia="zh-CN"/>
        </w:rPr>
        <w:t>Title:</w:t>
      </w:r>
      <w:r w:rsidRPr="00747B29">
        <w:rPr>
          <w:b/>
          <w:kern w:val="2"/>
          <w:lang w:eastAsia="zh-CN"/>
        </w:rPr>
        <w:tab/>
      </w:r>
      <w:r w:rsidR="00736150" w:rsidRPr="00747B29">
        <w:rPr>
          <w:b/>
          <w:kern w:val="2"/>
          <w:lang w:eastAsia="zh-CN"/>
        </w:rPr>
        <w:t>On MTC SIB transmission</w:t>
      </w:r>
    </w:p>
    <w:p w:rsidR="009C0564" w:rsidRPr="00747B29" w:rsidRDefault="009C0564" w:rsidP="00747B29">
      <w:pPr>
        <w:spacing w:after="60"/>
        <w:ind w:left="1555" w:hanging="1555"/>
        <w:jc w:val="left"/>
        <w:rPr>
          <w:b/>
          <w:kern w:val="2"/>
          <w:lang w:eastAsia="zh-CN"/>
        </w:rPr>
      </w:pPr>
      <w:r w:rsidRPr="00747B29">
        <w:rPr>
          <w:b/>
          <w:kern w:val="2"/>
          <w:lang w:eastAsia="zh-CN"/>
        </w:rPr>
        <w:t>Document for:</w:t>
      </w:r>
      <w:r w:rsidRPr="00747B29">
        <w:rPr>
          <w:b/>
          <w:kern w:val="2"/>
          <w:lang w:eastAsia="zh-CN"/>
        </w:rPr>
        <w:tab/>
      </w:r>
      <w:r w:rsidR="001F7121" w:rsidRPr="00747B29">
        <w:rPr>
          <w:b/>
          <w:kern w:val="2"/>
          <w:lang w:eastAsia="zh-CN"/>
        </w:rPr>
        <w:t>Discussion and decision</w:t>
      </w:r>
      <w:r w:rsidR="002D0439" w:rsidRPr="00747B29">
        <w:rPr>
          <w:b/>
          <w:kern w:val="2"/>
          <w:lang w:eastAsia="zh-CN"/>
        </w:rPr>
        <w:t xml:space="preserve"> </w:t>
      </w:r>
    </w:p>
    <w:p w:rsidR="009C0564" w:rsidRPr="00747B29" w:rsidRDefault="009C0564" w:rsidP="00747B29">
      <w:pPr>
        <w:pBdr>
          <w:bottom w:val="single" w:sz="4" w:space="1" w:color="auto"/>
        </w:pBdr>
        <w:spacing w:after="0"/>
        <w:jc w:val="left"/>
        <w:rPr>
          <w:b/>
          <w:bCs/>
          <w:sz w:val="16"/>
          <w:szCs w:val="16"/>
        </w:rPr>
      </w:pPr>
    </w:p>
    <w:p w:rsidR="009C0564" w:rsidRPr="003D3640" w:rsidRDefault="009C0564">
      <w:pPr>
        <w:pStyle w:val="Heading1"/>
        <w:rPr>
          <w:lang w:eastAsia="zh-CN"/>
        </w:rPr>
      </w:pPr>
      <w:bookmarkStart w:id="0" w:name="_Ref124589705"/>
      <w:bookmarkStart w:id="1" w:name="_Ref129681862"/>
      <w:r w:rsidRPr="003D3640">
        <w:t>Introduction</w:t>
      </w:r>
      <w:bookmarkEnd w:id="0"/>
      <w:bookmarkEnd w:id="1"/>
    </w:p>
    <w:p w:rsidR="00736150" w:rsidRPr="003D3640" w:rsidRDefault="00935BC4" w:rsidP="00736150">
      <w:pPr>
        <w:rPr>
          <w:lang w:eastAsia="zh-CN"/>
        </w:rPr>
      </w:pPr>
      <w:r w:rsidRPr="003D3640">
        <w:rPr>
          <w:rFonts w:hint="eastAsia"/>
          <w:lang w:eastAsia="zh-CN"/>
        </w:rPr>
        <w:t xml:space="preserve">The following agreements were achieved </w:t>
      </w:r>
      <w:r w:rsidR="007E7CBE" w:rsidRPr="003D3640">
        <w:rPr>
          <w:rFonts w:hint="eastAsia"/>
          <w:lang w:eastAsia="zh-CN"/>
        </w:rPr>
        <w:t>about</w:t>
      </w:r>
      <w:r w:rsidRPr="003D3640">
        <w:rPr>
          <w:rFonts w:hint="eastAsia"/>
          <w:lang w:eastAsia="zh-CN"/>
        </w:rPr>
        <w:t xml:space="preserve"> MTC SIB transmission in the</w:t>
      </w:r>
      <w:r w:rsidR="00906580" w:rsidRPr="003D3640">
        <w:rPr>
          <w:rFonts w:hint="eastAsia"/>
          <w:lang w:eastAsia="zh-CN"/>
        </w:rPr>
        <w:t xml:space="preserve"> RAN1 #81</w:t>
      </w:r>
      <w:r w:rsidRPr="003D3640">
        <w:rPr>
          <w:rFonts w:hint="eastAsia"/>
          <w:lang w:eastAsia="zh-CN"/>
        </w:rPr>
        <w:t xml:space="preserve"> meeting </w:t>
      </w:r>
      <w:r w:rsidR="007E51CC" w:rsidRPr="003D3640">
        <w:rPr>
          <w:lang w:eastAsia="zh-CN"/>
        </w:rPr>
        <w:fldChar w:fldCharType="begin"/>
      </w:r>
      <w:r w:rsidRPr="003D3640">
        <w:rPr>
          <w:lang w:eastAsia="zh-CN"/>
        </w:rPr>
        <w:instrText xml:space="preserve"> </w:instrText>
      </w:r>
      <w:r w:rsidRPr="003D3640">
        <w:rPr>
          <w:rFonts w:hint="eastAsia"/>
          <w:lang w:eastAsia="zh-CN"/>
        </w:rPr>
        <w:instrText>REF _Ref424582593 \n \h</w:instrText>
      </w:r>
      <w:r w:rsidRPr="003D3640">
        <w:rPr>
          <w:lang w:eastAsia="zh-CN"/>
        </w:rPr>
        <w:instrText xml:space="preserve"> </w:instrText>
      </w:r>
      <w:r w:rsidR="007E51CC" w:rsidRPr="003D3640">
        <w:rPr>
          <w:lang w:eastAsia="zh-CN"/>
        </w:rPr>
      </w:r>
      <w:r w:rsidR="007E51CC" w:rsidRPr="003D3640">
        <w:rPr>
          <w:lang w:eastAsia="zh-CN"/>
        </w:rPr>
        <w:fldChar w:fldCharType="separate"/>
      </w:r>
      <w:r w:rsidRPr="003D3640">
        <w:rPr>
          <w:lang w:eastAsia="zh-CN"/>
        </w:rPr>
        <w:t>[1]</w:t>
      </w:r>
      <w:r w:rsidR="007E51CC" w:rsidRPr="003D3640">
        <w:rPr>
          <w:lang w:eastAsia="zh-CN"/>
        </w:rPr>
        <w:fldChar w:fldCharType="end"/>
      </w:r>
      <w:r w:rsidRPr="003D3640">
        <w:rPr>
          <w:rFonts w:hint="eastAsia"/>
          <w:lang w:eastAsia="zh-CN"/>
        </w:rPr>
        <w:t>:</w:t>
      </w:r>
    </w:p>
    <w:p w:rsidR="00935BC4" w:rsidRPr="003D3640" w:rsidRDefault="00935BC4" w:rsidP="00935BC4">
      <w:pPr>
        <w:rPr>
          <w:rFonts w:eastAsia="MS Mincho"/>
          <w:i/>
          <w:lang w:eastAsia="ja-JP"/>
        </w:rPr>
      </w:pPr>
      <w:r w:rsidRPr="003D3640">
        <w:rPr>
          <w:rFonts w:eastAsia="MS Mincho"/>
          <w:i/>
          <w:highlight w:val="green"/>
          <w:lang w:eastAsia="ja-JP"/>
        </w:rPr>
        <w:t>Agreements</w:t>
      </w:r>
      <w:r w:rsidRPr="003D3640">
        <w:rPr>
          <w:rFonts w:eastAsia="MS Mincho"/>
          <w:i/>
          <w:lang w:eastAsia="ja-JP"/>
        </w:rPr>
        <w:t>:</w:t>
      </w:r>
    </w:p>
    <w:p w:rsidR="00935BC4" w:rsidRPr="003D3640" w:rsidRDefault="00935BC4" w:rsidP="00935BC4">
      <w:pPr>
        <w:numPr>
          <w:ilvl w:val="0"/>
          <w:numId w:val="44"/>
        </w:numPr>
        <w:autoSpaceDE/>
        <w:autoSpaceDN/>
        <w:adjustRightInd/>
        <w:snapToGrid/>
        <w:spacing w:after="0"/>
        <w:jc w:val="left"/>
        <w:rPr>
          <w:rFonts w:eastAsia="MS Mincho"/>
          <w:i/>
          <w:lang w:eastAsia="ja-JP"/>
        </w:rPr>
      </w:pPr>
      <w:r w:rsidRPr="003D3640">
        <w:rPr>
          <w:rFonts w:eastAsia="MS Mincho"/>
          <w:i/>
          <w:lang w:eastAsia="ja-JP"/>
        </w:rPr>
        <w:t>Scheduling information for MTC SIB1</w:t>
      </w:r>
    </w:p>
    <w:p w:rsidR="00935BC4" w:rsidRPr="003D3640" w:rsidRDefault="00935BC4" w:rsidP="00935BC4">
      <w:pPr>
        <w:numPr>
          <w:ilvl w:val="1"/>
          <w:numId w:val="44"/>
        </w:numPr>
        <w:autoSpaceDE/>
        <w:autoSpaceDN/>
        <w:adjustRightInd/>
        <w:snapToGrid/>
        <w:spacing w:after="0"/>
        <w:jc w:val="left"/>
        <w:rPr>
          <w:rFonts w:eastAsia="MS Mincho"/>
          <w:i/>
          <w:lang w:eastAsia="ja-JP"/>
        </w:rPr>
      </w:pPr>
      <w:r w:rsidRPr="003D3640">
        <w:rPr>
          <w:rFonts w:eastAsia="MS Mincho"/>
          <w:i/>
          <w:lang w:eastAsia="ja-JP"/>
        </w:rPr>
        <w:t>TBS of MTC SIB1 is based on information in the MIB.</w:t>
      </w:r>
    </w:p>
    <w:p w:rsidR="00935BC4" w:rsidRPr="003D3640" w:rsidRDefault="00935BC4" w:rsidP="00935BC4">
      <w:pPr>
        <w:numPr>
          <w:ilvl w:val="1"/>
          <w:numId w:val="44"/>
        </w:numPr>
        <w:autoSpaceDE/>
        <w:autoSpaceDN/>
        <w:adjustRightInd/>
        <w:snapToGrid/>
        <w:spacing w:after="0"/>
        <w:jc w:val="left"/>
        <w:rPr>
          <w:rFonts w:eastAsia="MS Mincho"/>
          <w:i/>
          <w:lang w:eastAsia="ja-JP"/>
        </w:rPr>
      </w:pPr>
      <w:r w:rsidRPr="003D3640">
        <w:rPr>
          <w:rFonts w:eastAsia="MS Mincho"/>
          <w:i/>
          <w:lang w:eastAsia="ja-JP"/>
        </w:rPr>
        <w:t>Frequency location of MTC SIB1 is derived from at least PCID.</w:t>
      </w:r>
    </w:p>
    <w:p w:rsidR="00935BC4" w:rsidRPr="003D3640" w:rsidRDefault="00935BC4" w:rsidP="00935BC4">
      <w:pPr>
        <w:numPr>
          <w:ilvl w:val="1"/>
          <w:numId w:val="44"/>
        </w:numPr>
        <w:autoSpaceDE/>
        <w:autoSpaceDN/>
        <w:adjustRightInd/>
        <w:snapToGrid/>
        <w:spacing w:after="0"/>
        <w:jc w:val="left"/>
        <w:rPr>
          <w:rFonts w:eastAsia="MS Mincho"/>
          <w:i/>
          <w:lang w:eastAsia="ja-JP"/>
        </w:rPr>
      </w:pPr>
      <w:r w:rsidRPr="003D3640">
        <w:rPr>
          <w:rFonts w:eastAsia="MS Mincho"/>
          <w:i/>
          <w:lang w:eastAsia="ja-JP"/>
        </w:rPr>
        <w:t xml:space="preserve">Time location </w:t>
      </w:r>
    </w:p>
    <w:p w:rsidR="00935BC4" w:rsidRPr="003D3640" w:rsidRDefault="00935BC4" w:rsidP="00935BC4">
      <w:pPr>
        <w:numPr>
          <w:ilvl w:val="2"/>
          <w:numId w:val="44"/>
        </w:numPr>
        <w:autoSpaceDE/>
        <w:autoSpaceDN/>
        <w:adjustRightInd/>
        <w:snapToGrid/>
        <w:spacing w:after="0"/>
        <w:jc w:val="left"/>
        <w:rPr>
          <w:rFonts w:eastAsia="MS Mincho"/>
          <w:i/>
          <w:lang w:eastAsia="ja-JP"/>
        </w:rPr>
      </w:pPr>
      <w:r w:rsidRPr="003D3640">
        <w:rPr>
          <w:rFonts w:eastAsia="MS Mincho"/>
          <w:i/>
          <w:lang w:eastAsia="ja-JP"/>
        </w:rPr>
        <w:t>Possible subframes are {0</w:t>
      </w:r>
      <w:proofErr w:type="gramStart"/>
      <w:r w:rsidRPr="003D3640">
        <w:rPr>
          <w:rFonts w:eastAsia="MS Mincho"/>
          <w:i/>
          <w:lang w:eastAsia="ja-JP"/>
        </w:rPr>
        <w:t>,4,5,9</w:t>
      </w:r>
      <w:proofErr w:type="gramEnd"/>
      <w:r w:rsidRPr="003D3640">
        <w:rPr>
          <w:rFonts w:eastAsia="MS Mincho"/>
          <w:i/>
          <w:lang w:eastAsia="ja-JP"/>
        </w:rPr>
        <w:t>} for FDD and {0,5} for TDD. FFS subframes {1</w:t>
      </w:r>
      <w:proofErr w:type="gramStart"/>
      <w:r w:rsidRPr="003D3640">
        <w:rPr>
          <w:rFonts w:eastAsia="MS Mincho"/>
          <w:i/>
          <w:lang w:eastAsia="ja-JP"/>
        </w:rPr>
        <w:t>,6</w:t>
      </w:r>
      <w:proofErr w:type="gramEnd"/>
      <w:r w:rsidRPr="003D3640">
        <w:rPr>
          <w:rFonts w:eastAsia="MS Mincho"/>
          <w:i/>
          <w:lang w:eastAsia="ja-JP"/>
        </w:rPr>
        <w:t xml:space="preserve">} for TDD. </w:t>
      </w:r>
    </w:p>
    <w:p w:rsidR="00935BC4" w:rsidRPr="003D3640" w:rsidRDefault="00935BC4" w:rsidP="00935BC4">
      <w:pPr>
        <w:numPr>
          <w:ilvl w:val="2"/>
          <w:numId w:val="44"/>
        </w:numPr>
        <w:autoSpaceDE/>
        <w:autoSpaceDN/>
        <w:adjustRightInd/>
        <w:snapToGrid/>
        <w:spacing w:after="0"/>
        <w:jc w:val="left"/>
        <w:rPr>
          <w:rFonts w:eastAsia="MS Mincho"/>
          <w:i/>
          <w:lang w:eastAsia="ja-JP"/>
        </w:rPr>
      </w:pPr>
      <w:r w:rsidRPr="003D3640">
        <w:rPr>
          <w:rFonts w:eastAsia="MS Mincho"/>
          <w:i/>
          <w:lang w:eastAsia="ja-JP"/>
        </w:rPr>
        <w:t>FFS: Whether the subframes and frames are signaled in MIB and/or fixed/predefined in specification.</w:t>
      </w:r>
    </w:p>
    <w:p w:rsidR="00641B59" w:rsidRPr="003D3640" w:rsidRDefault="00641B59" w:rsidP="00641B59">
      <w:pPr>
        <w:rPr>
          <w:lang w:eastAsia="zh-CN"/>
        </w:rPr>
      </w:pPr>
      <w:r w:rsidRPr="003D3640">
        <w:rPr>
          <w:rFonts w:hint="eastAsia"/>
          <w:lang w:eastAsia="zh-CN"/>
        </w:rPr>
        <w:t>Further, in RAN1 #82</w:t>
      </w:r>
      <w:r w:rsidR="007556F7" w:rsidRPr="003D3640">
        <w:rPr>
          <w:rFonts w:hint="eastAsia"/>
          <w:lang w:eastAsia="zh-CN"/>
        </w:rPr>
        <w:t>bis</w:t>
      </w:r>
      <w:r w:rsidRPr="003D3640">
        <w:rPr>
          <w:rFonts w:hint="eastAsia"/>
          <w:lang w:eastAsia="zh-CN"/>
        </w:rPr>
        <w:t xml:space="preserve"> meeting, the following agreement</w:t>
      </w:r>
      <w:r w:rsidRPr="003D3640">
        <w:rPr>
          <w:lang w:eastAsia="zh-CN"/>
        </w:rPr>
        <w:t xml:space="preserve"> </w:t>
      </w:r>
      <w:r w:rsidRPr="003D3640">
        <w:rPr>
          <w:rFonts w:hint="eastAsia"/>
          <w:lang w:eastAsia="zh-CN"/>
        </w:rPr>
        <w:t>was</w:t>
      </w:r>
      <w:r w:rsidRPr="003D3640">
        <w:rPr>
          <w:lang w:eastAsia="zh-CN"/>
        </w:rPr>
        <w:t xml:space="preserve"> con</w:t>
      </w:r>
      <w:r w:rsidRPr="003D3640">
        <w:rPr>
          <w:rFonts w:hint="eastAsia"/>
          <w:lang w:eastAsia="zh-CN"/>
        </w:rPr>
        <w:t>clud</w:t>
      </w:r>
      <w:r w:rsidRPr="003D3640">
        <w:rPr>
          <w:lang w:eastAsia="zh-CN"/>
        </w:rPr>
        <w:t>ed</w:t>
      </w:r>
      <w:r w:rsidR="00F730EB" w:rsidRPr="003D3640">
        <w:t xml:space="preserve"> for SIB1 </w:t>
      </w:r>
      <w:r w:rsidRPr="003D3640">
        <w:rPr>
          <w:rFonts w:hint="eastAsia"/>
          <w:lang w:eastAsia="zh-CN"/>
        </w:rPr>
        <w:t>transmission</w:t>
      </w:r>
      <w:r w:rsidR="00525763" w:rsidRPr="003D3640">
        <w:rPr>
          <w:rFonts w:hint="eastAsia"/>
          <w:lang w:eastAsia="zh-CN"/>
        </w:rPr>
        <w:t xml:space="preserve"> </w:t>
      </w:r>
      <w:r w:rsidR="007E51CC" w:rsidRPr="003D3640">
        <w:rPr>
          <w:lang w:eastAsia="zh-CN"/>
        </w:rPr>
        <w:fldChar w:fldCharType="begin"/>
      </w:r>
      <w:r w:rsidR="00525763" w:rsidRPr="003D3640">
        <w:rPr>
          <w:lang w:eastAsia="zh-CN"/>
        </w:rPr>
        <w:instrText xml:space="preserve"> </w:instrText>
      </w:r>
      <w:r w:rsidR="00525763" w:rsidRPr="003D3640">
        <w:rPr>
          <w:rFonts w:hint="eastAsia"/>
          <w:lang w:eastAsia="zh-CN"/>
        </w:rPr>
        <w:instrText>REF _Ref430093169 \r \h</w:instrText>
      </w:r>
      <w:r w:rsidR="00525763" w:rsidRPr="003D3640">
        <w:rPr>
          <w:lang w:eastAsia="zh-CN"/>
        </w:rPr>
        <w:instrText xml:space="preserve"> </w:instrText>
      </w:r>
      <w:r w:rsidR="007E51CC" w:rsidRPr="003D3640">
        <w:rPr>
          <w:lang w:eastAsia="zh-CN"/>
        </w:rPr>
      </w:r>
      <w:r w:rsidR="007E51CC" w:rsidRPr="003D3640">
        <w:rPr>
          <w:lang w:eastAsia="zh-CN"/>
        </w:rPr>
        <w:fldChar w:fldCharType="separate"/>
      </w:r>
      <w:r w:rsidR="00525763" w:rsidRPr="003D3640">
        <w:rPr>
          <w:lang w:eastAsia="zh-CN"/>
        </w:rPr>
        <w:t>[2]</w:t>
      </w:r>
      <w:r w:rsidR="007E51CC" w:rsidRPr="003D3640">
        <w:rPr>
          <w:lang w:eastAsia="zh-CN"/>
        </w:rPr>
        <w:fldChar w:fldCharType="end"/>
      </w:r>
      <w:r w:rsidRPr="003D3640">
        <w:rPr>
          <w:lang w:eastAsia="zh-CN"/>
        </w:rPr>
        <w:t>:</w:t>
      </w:r>
    </w:p>
    <w:p w:rsidR="007556F7" w:rsidRPr="003D3640" w:rsidRDefault="00641B59" w:rsidP="007556F7">
      <w:pPr>
        <w:rPr>
          <w:rFonts w:eastAsia="MS Mincho"/>
          <w:iCs/>
          <w:szCs w:val="20"/>
        </w:rPr>
      </w:pPr>
      <w:r w:rsidRPr="003D3640">
        <w:rPr>
          <w:i/>
          <w:highlight w:val="green"/>
          <w:lang w:eastAsia="ja-JP"/>
        </w:rPr>
        <w:t>Agreement</w:t>
      </w:r>
      <w:r w:rsidRPr="003D3640">
        <w:rPr>
          <w:i/>
          <w:lang w:eastAsia="ja-JP"/>
        </w:rPr>
        <w:t>:</w:t>
      </w:r>
    </w:p>
    <w:p w:rsidR="003E2323" w:rsidRPr="003D3640" w:rsidRDefault="00847457">
      <w:pPr>
        <w:numPr>
          <w:ilvl w:val="0"/>
          <w:numId w:val="51"/>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Conclusion: acquisition of SI messages across SI windows is feasible in idle mode</w:t>
      </w:r>
    </w:p>
    <w:p w:rsidR="003E2323" w:rsidRPr="003D3640" w:rsidRDefault="00847457">
      <w:pPr>
        <w:numPr>
          <w:ilvl w:val="0"/>
          <w:numId w:val="51"/>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The maximum number of SI messages that can be acquired across SI windows is 4</w:t>
      </w:r>
    </w:p>
    <w:p w:rsidR="003E2323" w:rsidRPr="003D3640" w:rsidRDefault="00847457">
      <w:pPr>
        <w:numPr>
          <w:ilvl w:val="0"/>
          <w:numId w:val="52"/>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SIB1bis is transmitted periodically with a period of T</w:t>
      </w:r>
      <w:r w:rsidRPr="003D3640">
        <w:rPr>
          <w:rFonts w:eastAsia="MS Mincho"/>
          <w:i/>
          <w:szCs w:val="20"/>
          <w:vertAlign w:val="subscript"/>
          <w:lang w:eastAsia="ja-JP"/>
        </w:rPr>
        <w:t>SIB1bis</w:t>
      </w:r>
      <w:r w:rsidRPr="003D3640">
        <w:rPr>
          <w:rFonts w:eastAsia="MS Mincho"/>
          <w:i/>
          <w:szCs w:val="20"/>
          <w:lang w:eastAsia="ja-JP"/>
        </w:rPr>
        <w:t xml:space="preserve"> radio frames</w:t>
      </w:r>
    </w:p>
    <w:p w:rsidR="003E2323" w:rsidRPr="003D3640" w:rsidRDefault="00847457">
      <w:pPr>
        <w:numPr>
          <w:ilvl w:val="1"/>
          <w:numId w:val="52"/>
        </w:numPr>
        <w:autoSpaceDE/>
        <w:autoSpaceDN/>
        <w:adjustRightInd/>
        <w:snapToGrid/>
        <w:spacing w:after="0"/>
        <w:ind w:leftChars="491"/>
        <w:jc w:val="left"/>
        <w:rPr>
          <w:rFonts w:eastAsia="MS Mincho"/>
          <w:i/>
          <w:szCs w:val="20"/>
          <w:lang w:eastAsia="ja-JP"/>
        </w:rPr>
      </w:pPr>
      <w:r w:rsidRPr="003D3640">
        <w:rPr>
          <w:rFonts w:eastAsia="MS Mincho"/>
          <w:i/>
          <w:szCs w:val="20"/>
          <w:lang w:eastAsia="ja-JP"/>
        </w:rPr>
        <w:t>Within a period, SIB1bis can be repeated a number of times</w:t>
      </w:r>
    </w:p>
    <w:p w:rsidR="003E2323" w:rsidRPr="003D3640" w:rsidRDefault="00847457">
      <w:pPr>
        <w:numPr>
          <w:ilvl w:val="1"/>
          <w:numId w:val="52"/>
        </w:numPr>
        <w:autoSpaceDE/>
        <w:autoSpaceDN/>
        <w:adjustRightInd/>
        <w:snapToGrid/>
        <w:spacing w:after="0"/>
        <w:ind w:leftChars="491"/>
        <w:jc w:val="left"/>
        <w:rPr>
          <w:rFonts w:eastAsia="MS Mincho"/>
          <w:i/>
          <w:szCs w:val="20"/>
          <w:lang w:eastAsia="ja-JP"/>
        </w:rPr>
      </w:pPr>
      <w:r w:rsidRPr="003D3640">
        <w:rPr>
          <w:rFonts w:eastAsia="MS Mincho"/>
          <w:i/>
          <w:szCs w:val="20"/>
          <w:lang w:eastAsia="ja-JP"/>
        </w:rPr>
        <w:t>RV cycling {0,2,3,1,…} is used for each SIB1bis transmission within a period</w:t>
      </w:r>
    </w:p>
    <w:p w:rsidR="003E2323" w:rsidRPr="003D3640" w:rsidRDefault="00847457">
      <w:pPr>
        <w:numPr>
          <w:ilvl w:val="0"/>
          <w:numId w:val="52"/>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SIB1bis transmission period T</w:t>
      </w:r>
      <w:r w:rsidRPr="003D3640">
        <w:rPr>
          <w:rFonts w:eastAsia="MS Mincho"/>
          <w:i/>
          <w:szCs w:val="20"/>
          <w:vertAlign w:val="subscript"/>
          <w:lang w:eastAsia="ja-JP"/>
        </w:rPr>
        <w:t>SIB1bis</w:t>
      </w:r>
      <w:r w:rsidRPr="003D3640">
        <w:rPr>
          <w:rFonts w:eastAsia="MS Mincho"/>
          <w:i/>
          <w:szCs w:val="20"/>
          <w:lang w:eastAsia="ja-JP"/>
        </w:rPr>
        <w:t xml:space="preserve"> is predefined</w:t>
      </w:r>
    </w:p>
    <w:p w:rsidR="003E2323" w:rsidRPr="003D3640" w:rsidRDefault="00847457">
      <w:pPr>
        <w:numPr>
          <w:ilvl w:val="1"/>
          <w:numId w:val="52"/>
        </w:numPr>
        <w:autoSpaceDE/>
        <w:autoSpaceDN/>
        <w:adjustRightInd/>
        <w:snapToGrid/>
        <w:spacing w:after="0"/>
        <w:ind w:leftChars="491"/>
        <w:jc w:val="left"/>
        <w:rPr>
          <w:rFonts w:eastAsia="MS Mincho"/>
          <w:szCs w:val="20"/>
          <w:lang w:eastAsia="ja-JP"/>
        </w:rPr>
      </w:pPr>
      <w:r w:rsidRPr="003D3640">
        <w:rPr>
          <w:rFonts w:eastAsia="MS Mincho"/>
          <w:i/>
          <w:szCs w:val="20"/>
          <w:lang w:eastAsia="ja-JP"/>
        </w:rPr>
        <w:t>T</w:t>
      </w:r>
      <w:r w:rsidRPr="003D3640">
        <w:rPr>
          <w:rFonts w:eastAsia="MS Mincho"/>
          <w:i/>
          <w:szCs w:val="20"/>
          <w:vertAlign w:val="subscript"/>
          <w:lang w:eastAsia="ja-JP"/>
        </w:rPr>
        <w:t>SIB1bis</w:t>
      </w:r>
      <w:r w:rsidRPr="003D3640">
        <w:rPr>
          <w:rFonts w:eastAsia="MS Mincho"/>
          <w:i/>
          <w:szCs w:val="20"/>
          <w:lang w:eastAsia="ja-JP"/>
        </w:rPr>
        <w:t xml:space="preserve"> = 8 radio frames</w:t>
      </w:r>
    </w:p>
    <w:p w:rsidR="003E2323" w:rsidRPr="003D3640" w:rsidRDefault="00847457">
      <w:pPr>
        <w:numPr>
          <w:ilvl w:val="0"/>
          <w:numId w:val="52"/>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Working assumption: Repetition number RSIB1bis within a period is derived from MIB</w:t>
      </w:r>
    </w:p>
    <w:p w:rsidR="008162E5" w:rsidRPr="003D3640" w:rsidRDefault="00847457" w:rsidP="008162E5">
      <w:pPr>
        <w:numPr>
          <w:ilvl w:val="0"/>
          <w:numId w:val="52"/>
        </w:numPr>
        <w:autoSpaceDE/>
        <w:autoSpaceDN/>
        <w:adjustRightInd/>
        <w:snapToGrid/>
        <w:spacing w:after="0"/>
        <w:jc w:val="left"/>
        <w:rPr>
          <w:rFonts w:eastAsia="MS Mincho"/>
          <w:i/>
          <w:szCs w:val="20"/>
          <w:lang w:eastAsia="ja-JP"/>
        </w:rPr>
      </w:pPr>
      <w:r w:rsidRPr="003D3640">
        <w:rPr>
          <w:rFonts w:eastAsia="MS Mincho"/>
          <w:bCs/>
          <w:i/>
          <w:szCs w:val="20"/>
          <w:lang w:eastAsia="ja-JP"/>
        </w:rPr>
        <w:t>Confirm the Working Assumption with revised description of the same:</w:t>
      </w:r>
    </w:p>
    <w:p w:rsidR="008162E5" w:rsidRPr="003D3640" w:rsidRDefault="00847457" w:rsidP="008162E5">
      <w:pPr>
        <w:numPr>
          <w:ilvl w:val="1"/>
          <w:numId w:val="52"/>
        </w:numPr>
        <w:autoSpaceDE/>
        <w:autoSpaceDN/>
        <w:adjustRightInd/>
        <w:snapToGrid/>
        <w:spacing w:after="0"/>
        <w:jc w:val="left"/>
        <w:rPr>
          <w:rFonts w:eastAsia="MS Mincho"/>
          <w:i/>
          <w:szCs w:val="20"/>
          <w:lang w:eastAsia="ja-JP"/>
        </w:rPr>
      </w:pPr>
      <w:r w:rsidRPr="003D3640">
        <w:rPr>
          <w:rFonts w:eastAsia="MS Mincho"/>
          <w:i/>
          <w:szCs w:val="20"/>
          <w:lang w:eastAsia="ja-JP"/>
        </w:rPr>
        <w:t>For subframes containing PDSCH carrying SIB1bis, the starting OFDM symbol of SIB1bis reception is a fixed value predefined in the specification</w:t>
      </w:r>
    </w:p>
    <w:p w:rsidR="008162E5" w:rsidRPr="003D3640" w:rsidRDefault="00847457" w:rsidP="008162E5">
      <w:pPr>
        <w:numPr>
          <w:ilvl w:val="2"/>
          <w:numId w:val="52"/>
        </w:numPr>
        <w:autoSpaceDE/>
        <w:autoSpaceDN/>
        <w:adjustRightInd/>
        <w:snapToGrid/>
        <w:spacing w:after="0"/>
        <w:jc w:val="left"/>
        <w:rPr>
          <w:rFonts w:eastAsia="MS Mincho"/>
          <w:i/>
          <w:szCs w:val="20"/>
          <w:lang w:eastAsia="ja-JP"/>
        </w:rPr>
      </w:pPr>
      <w:r w:rsidRPr="003D3640">
        <w:rPr>
          <w:rFonts w:eastAsia="MS Mincho"/>
          <w:i/>
          <w:szCs w:val="20"/>
          <w:lang w:eastAsia="ja-JP"/>
        </w:rPr>
        <w:t>The fixed value is equal to the maximum CFI value for the given system configuration (TDD/FDD, system bandwidth)</w:t>
      </w:r>
    </w:p>
    <w:p w:rsidR="003E2323" w:rsidRPr="003D3640" w:rsidRDefault="00847457">
      <w:pPr>
        <w:numPr>
          <w:ilvl w:val="2"/>
          <w:numId w:val="52"/>
        </w:numPr>
        <w:autoSpaceDE/>
        <w:autoSpaceDN/>
        <w:adjustRightInd/>
        <w:snapToGrid/>
        <w:spacing w:after="0"/>
        <w:jc w:val="left"/>
        <w:rPr>
          <w:rFonts w:eastAsia="MS Mincho"/>
          <w:i/>
          <w:szCs w:val="20"/>
          <w:lang w:eastAsia="ja-JP"/>
        </w:rPr>
      </w:pPr>
      <w:r w:rsidRPr="003D3640">
        <w:rPr>
          <w:rFonts w:eastAsia="MS Mincho"/>
          <w:i/>
          <w:szCs w:val="20"/>
          <w:lang w:eastAsia="ja-JP"/>
        </w:rPr>
        <w:t xml:space="preserve">FFS: Handling of duration  of </w:t>
      </w:r>
      <w:proofErr w:type="spellStart"/>
      <w:r w:rsidRPr="003D3640">
        <w:rPr>
          <w:rFonts w:eastAsia="MS Mincho"/>
          <w:i/>
          <w:szCs w:val="20"/>
          <w:lang w:eastAsia="ja-JP"/>
        </w:rPr>
        <w:t>DwPTS</w:t>
      </w:r>
      <w:proofErr w:type="spellEnd"/>
      <w:r w:rsidRPr="003D3640">
        <w:rPr>
          <w:rFonts w:eastAsia="MS Mincho"/>
          <w:i/>
          <w:szCs w:val="20"/>
          <w:lang w:eastAsia="ja-JP"/>
        </w:rPr>
        <w:t xml:space="preserve"> for TDD</w:t>
      </w:r>
    </w:p>
    <w:p w:rsidR="00E84BAE" w:rsidRPr="003D3640" w:rsidRDefault="00E84BAE" w:rsidP="00E84BAE">
      <w:pPr>
        <w:numPr>
          <w:ilvl w:val="0"/>
          <w:numId w:val="51"/>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MTC-SIB1 frequency hopping takes place between 2 or 4 narrowbands depending on the system bandwidth</w:t>
      </w:r>
    </w:p>
    <w:p w:rsidR="00E84BAE" w:rsidRPr="003D3640" w:rsidRDefault="00E84BAE" w:rsidP="00E84BAE">
      <w:pPr>
        <w:numPr>
          <w:ilvl w:val="1"/>
          <w:numId w:val="52"/>
        </w:numPr>
        <w:autoSpaceDE/>
        <w:autoSpaceDN/>
        <w:adjustRightInd/>
        <w:snapToGrid/>
        <w:spacing w:after="0"/>
        <w:ind w:leftChars="491"/>
        <w:jc w:val="left"/>
        <w:rPr>
          <w:rFonts w:eastAsia="MS Mincho"/>
          <w:i/>
          <w:szCs w:val="20"/>
          <w:lang w:eastAsia="ja-JP"/>
        </w:rPr>
      </w:pPr>
      <w:r w:rsidRPr="003D3640">
        <w:rPr>
          <w:rFonts w:eastAsia="MS Mincho"/>
          <w:i/>
          <w:szCs w:val="20"/>
          <w:lang w:eastAsia="ja-JP"/>
        </w:rPr>
        <w:t>narrowbands = 2 for system BW of 12-50 RBs</w:t>
      </w:r>
    </w:p>
    <w:p w:rsidR="00E84BAE" w:rsidRPr="003D3640" w:rsidRDefault="00E84BAE" w:rsidP="00E84BAE">
      <w:pPr>
        <w:numPr>
          <w:ilvl w:val="1"/>
          <w:numId w:val="52"/>
        </w:numPr>
        <w:autoSpaceDE/>
        <w:autoSpaceDN/>
        <w:adjustRightInd/>
        <w:snapToGrid/>
        <w:spacing w:after="0"/>
        <w:ind w:leftChars="491"/>
        <w:jc w:val="left"/>
        <w:rPr>
          <w:rFonts w:eastAsia="MS Mincho"/>
          <w:i/>
          <w:szCs w:val="20"/>
          <w:lang w:eastAsia="ja-JP"/>
        </w:rPr>
      </w:pPr>
      <w:r w:rsidRPr="003D3640">
        <w:rPr>
          <w:rFonts w:eastAsia="MS Mincho"/>
          <w:i/>
          <w:szCs w:val="20"/>
          <w:lang w:eastAsia="ja-JP"/>
        </w:rPr>
        <w:t>narrowbands = 4 for system BW of 51-110 RBs</w:t>
      </w:r>
    </w:p>
    <w:p w:rsidR="00E84BAE" w:rsidRPr="003D3640" w:rsidRDefault="00E84BAE" w:rsidP="00E84BAE">
      <w:pPr>
        <w:numPr>
          <w:ilvl w:val="0"/>
          <w:numId w:val="51"/>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 xml:space="preserve">Confirm the working assumption that the mentioned narrowbands are determined based on cell ID and system bandwidth </w:t>
      </w:r>
    </w:p>
    <w:p w:rsidR="00E84BAE" w:rsidRPr="003D3640" w:rsidRDefault="00E84BAE" w:rsidP="00E84BAE">
      <w:pPr>
        <w:numPr>
          <w:ilvl w:val="1"/>
          <w:numId w:val="52"/>
        </w:numPr>
        <w:autoSpaceDE/>
        <w:autoSpaceDN/>
        <w:adjustRightInd/>
        <w:snapToGrid/>
        <w:spacing w:after="0"/>
        <w:ind w:leftChars="491"/>
        <w:jc w:val="left"/>
        <w:rPr>
          <w:rFonts w:eastAsia="MS Mincho"/>
          <w:i/>
          <w:szCs w:val="20"/>
          <w:lang w:eastAsia="ja-JP"/>
        </w:rPr>
      </w:pPr>
      <w:r w:rsidRPr="003D3640">
        <w:rPr>
          <w:rFonts w:eastAsia="MS Mincho"/>
          <w:i/>
          <w:szCs w:val="20"/>
          <w:lang w:eastAsia="ja-JP"/>
        </w:rPr>
        <w:t>FFS on how to handle the case if MTC-SIB1 overlaps with PBCH</w:t>
      </w:r>
    </w:p>
    <w:p w:rsidR="00E84BAE" w:rsidRPr="003D3640" w:rsidRDefault="00E84BAE" w:rsidP="00E84BAE">
      <w:pPr>
        <w:numPr>
          <w:ilvl w:val="0"/>
          <w:numId w:val="51"/>
        </w:numPr>
        <w:autoSpaceDE/>
        <w:autoSpaceDN/>
        <w:adjustRightInd/>
        <w:snapToGrid/>
        <w:spacing w:after="0"/>
        <w:ind w:leftChars="164" w:left="721"/>
        <w:jc w:val="left"/>
        <w:rPr>
          <w:rFonts w:eastAsia="MS Mincho"/>
          <w:i/>
          <w:szCs w:val="20"/>
          <w:lang w:eastAsia="ja-JP"/>
        </w:rPr>
      </w:pPr>
      <w:r w:rsidRPr="003D3640">
        <w:rPr>
          <w:rFonts w:eastAsia="MS Mincho"/>
          <w:i/>
          <w:szCs w:val="20"/>
          <w:lang w:eastAsia="ja-JP"/>
        </w:rPr>
        <w:t>Confirm the working assumption that the hopping sequence between these narrowbands is determined based on cell ID and subframe index (and/or SFN)</w:t>
      </w:r>
    </w:p>
    <w:p w:rsidR="00E5381F" w:rsidRPr="003D3640" w:rsidRDefault="009E3EDA" w:rsidP="00E5381F">
      <w:pPr>
        <w:spacing w:before="120"/>
        <w:rPr>
          <w:lang w:eastAsia="zh-CN"/>
        </w:rPr>
      </w:pPr>
      <w:r w:rsidRPr="003D3640">
        <w:rPr>
          <w:rFonts w:hint="eastAsia"/>
          <w:lang w:eastAsia="zh-CN"/>
        </w:rPr>
        <w:t>In t</w:t>
      </w:r>
      <w:r w:rsidR="00985D1D" w:rsidRPr="003D3640">
        <w:rPr>
          <w:rFonts w:hint="eastAsia"/>
          <w:lang w:eastAsia="zh-CN"/>
        </w:rPr>
        <w:t>his contribution</w:t>
      </w:r>
      <w:r w:rsidR="006B0136" w:rsidRPr="003D3640">
        <w:rPr>
          <w:rFonts w:hint="eastAsia"/>
          <w:lang w:eastAsia="zh-CN"/>
        </w:rPr>
        <w:t>, subframes for SIB transmission, determining TBS and modification period of SIB1 transmission</w:t>
      </w:r>
      <w:r w:rsidR="00E84BAE" w:rsidRPr="003D3640">
        <w:rPr>
          <w:rFonts w:hint="eastAsia"/>
          <w:lang w:eastAsia="zh-CN"/>
        </w:rPr>
        <w:t>, and handling of the case if MTC</w:t>
      </w:r>
      <w:r w:rsidR="003535A4" w:rsidRPr="003D3640">
        <w:rPr>
          <w:rFonts w:hint="eastAsia"/>
          <w:lang w:eastAsia="zh-CN"/>
        </w:rPr>
        <w:t xml:space="preserve"> </w:t>
      </w:r>
      <w:r w:rsidR="00E84BAE" w:rsidRPr="003D3640">
        <w:rPr>
          <w:rFonts w:hint="eastAsia"/>
          <w:lang w:eastAsia="zh-CN"/>
        </w:rPr>
        <w:t>SIB1 overlaps with PBCH</w:t>
      </w:r>
      <w:r w:rsidR="006B0136" w:rsidRPr="003D3640">
        <w:rPr>
          <w:rFonts w:hint="eastAsia"/>
          <w:lang w:eastAsia="zh-CN"/>
        </w:rPr>
        <w:t xml:space="preserve"> are discussed, and corresponding proposals are given</w:t>
      </w:r>
      <w:r w:rsidR="00640869" w:rsidRPr="003D3640">
        <w:rPr>
          <w:rFonts w:hint="eastAsia"/>
          <w:lang w:eastAsia="zh-CN"/>
        </w:rPr>
        <w:t xml:space="preserve">. </w:t>
      </w:r>
    </w:p>
    <w:p w:rsidR="00940E57" w:rsidRPr="003D3640" w:rsidRDefault="002E383A" w:rsidP="00940E57">
      <w:pPr>
        <w:pStyle w:val="Heading1"/>
        <w:rPr>
          <w:lang w:eastAsia="zh-CN"/>
        </w:rPr>
      </w:pPr>
      <w:r w:rsidRPr="003D3640">
        <w:rPr>
          <w:rFonts w:hint="eastAsia"/>
          <w:lang w:eastAsia="zh-CN"/>
        </w:rPr>
        <w:lastRenderedPageBreak/>
        <w:t>Subframes for SIB transmission</w:t>
      </w:r>
    </w:p>
    <w:p w:rsidR="002C1101" w:rsidRPr="003D3640" w:rsidRDefault="002C1101" w:rsidP="00BA764C">
      <w:pPr>
        <w:rPr>
          <w:kern w:val="2"/>
          <w:lang w:eastAsia="zh-CN"/>
        </w:rPr>
      </w:pPr>
      <w:r w:rsidRPr="003D3640">
        <w:rPr>
          <w:rFonts w:hint="eastAsia"/>
          <w:kern w:val="2"/>
          <w:lang w:eastAsia="zh-CN"/>
        </w:rPr>
        <w:t xml:space="preserve">RAN1 provided </w:t>
      </w:r>
      <w:r w:rsidR="009041AD" w:rsidRPr="003D3640">
        <w:rPr>
          <w:rFonts w:hint="eastAsia"/>
          <w:kern w:val="2"/>
          <w:lang w:eastAsia="zh-CN"/>
        </w:rPr>
        <w:t xml:space="preserve">an example to RAN2 about the repetition number of </w:t>
      </w:r>
      <w:r w:rsidRPr="003D3640">
        <w:rPr>
          <w:rFonts w:hint="eastAsia"/>
          <w:kern w:val="2"/>
          <w:lang w:eastAsia="zh-CN"/>
        </w:rPr>
        <w:t>SIB transmission</w:t>
      </w:r>
      <w:r w:rsidR="009041AD" w:rsidRPr="003D3640">
        <w:rPr>
          <w:rFonts w:hint="eastAsia"/>
          <w:kern w:val="2"/>
          <w:lang w:eastAsia="zh-CN"/>
        </w:rPr>
        <w:t xml:space="preserve"> </w:t>
      </w:r>
      <w:r w:rsidR="007E51CC" w:rsidRPr="003D3640">
        <w:rPr>
          <w:kern w:val="2"/>
          <w:lang w:eastAsia="zh-CN"/>
        </w:rPr>
        <w:fldChar w:fldCharType="begin"/>
      </w:r>
      <w:r w:rsidR="006B0136" w:rsidRPr="003D3640">
        <w:rPr>
          <w:kern w:val="2"/>
          <w:lang w:eastAsia="zh-CN"/>
        </w:rPr>
        <w:instrText xml:space="preserve"> </w:instrText>
      </w:r>
      <w:r w:rsidR="006B0136" w:rsidRPr="003D3640">
        <w:rPr>
          <w:rFonts w:hint="eastAsia"/>
          <w:kern w:val="2"/>
          <w:lang w:eastAsia="zh-CN"/>
        </w:rPr>
        <w:instrText>REF _Ref433818698 \r \h</w:instrText>
      </w:r>
      <w:r w:rsidR="006B0136" w:rsidRPr="003D3640">
        <w:rPr>
          <w:kern w:val="2"/>
          <w:lang w:eastAsia="zh-CN"/>
        </w:rPr>
        <w:instrText xml:space="preserve"> </w:instrText>
      </w:r>
      <w:r w:rsidR="007E51CC" w:rsidRPr="003D3640">
        <w:rPr>
          <w:kern w:val="2"/>
          <w:lang w:eastAsia="zh-CN"/>
        </w:rPr>
      </w:r>
      <w:r w:rsidR="007E51CC" w:rsidRPr="003D3640">
        <w:rPr>
          <w:kern w:val="2"/>
          <w:lang w:eastAsia="zh-CN"/>
        </w:rPr>
        <w:fldChar w:fldCharType="separate"/>
      </w:r>
      <w:r w:rsidR="006B0136" w:rsidRPr="003D3640">
        <w:rPr>
          <w:kern w:val="2"/>
          <w:lang w:eastAsia="zh-CN"/>
        </w:rPr>
        <w:t>[3]</w:t>
      </w:r>
      <w:r w:rsidR="007E51CC" w:rsidRPr="003D3640">
        <w:rPr>
          <w:kern w:val="2"/>
          <w:lang w:eastAsia="zh-CN"/>
        </w:rPr>
        <w:fldChar w:fldCharType="end"/>
      </w:r>
      <w:r w:rsidR="009041AD" w:rsidRPr="003D3640">
        <w:rPr>
          <w:rFonts w:hint="eastAsia"/>
          <w:kern w:val="2"/>
          <w:lang w:eastAsia="zh-CN"/>
        </w:rPr>
        <w:t>. In the LS, it stated:</w:t>
      </w:r>
    </w:p>
    <w:p w:rsidR="003E2323" w:rsidRPr="003D3640" w:rsidRDefault="00847457">
      <w:pPr>
        <w:ind w:left="425"/>
        <w:rPr>
          <w:i/>
          <w:kern w:val="2"/>
          <w:lang w:eastAsia="zh-CN"/>
        </w:rPr>
      </w:pPr>
      <w:r w:rsidRPr="003D3640">
        <w:rPr>
          <w:i/>
          <w:kern w:val="2"/>
          <w:lang w:eastAsia="zh-CN"/>
        </w:rPr>
        <w:t xml:space="preserve">For example, in case of “continuous” repetition, with the SIB transmitted more frequently than every 20 ms, the required number of repetitions for receiving a TB of 328 bits with 1% BLER was in one set of simulations observed to be reduced from 280-380 repetitions without frequency hopping to 128-220 repetitions with frequency hopping. Note that this is based on certain channel model and simulation assumptions (with </w:t>
      </w:r>
      <w:proofErr w:type="gramStart"/>
      <w:r w:rsidRPr="003D3640">
        <w:rPr>
          <w:i/>
          <w:kern w:val="2"/>
          <w:lang w:eastAsia="zh-CN"/>
        </w:rPr>
        <w:t>no )</w:t>
      </w:r>
      <w:proofErr w:type="gramEnd"/>
      <w:r w:rsidRPr="003D3640">
        <w:rPr>
          <w:i/>
          <w:kern w:val="2"/>
          <w:lang w:eastAsia="zh-CN"/>
        </w:rPr>
        <w:t xml:space="preserve"> and repetition number could be larger for other channels and assumptions. Note that this is based on certain channel model and simulation assumption (with no timing offset consideration and ideal RF).</w:t>
      </w:r>
    </w:p>
    <w:p w:rsidR="003E2323" w:rsidRPr="003D3640" w:rsidRDefault="00847457">
      <w:pPr>
        <w:rPr>
          <w:kern w:val="2"/>
          <w:lang w:eastAsia="zh-CN"/>
        </w:rPr>
      </w:pPr>
      <w:r w:rsidRPr="003D3640">
        <w:rPr>
          <w:kern w:val="2"/>
          <w:lang w:eastAsia="zh-CN"/>
        </w:rPr>
        <w:t>That is, with 328 bits</w:t>
      </w:r>
      <w:r w:rsidR="006259B1" w:rsidRPr="003D3640">
        <w:rPr>
          <w:rFonts w:hint="eastAsia"/>
          <w:kern w:val="2"/>
          <w:lang w:eastAsia="zh-CN"/>
        </w:rPr>
        <w:t xml:space="preserve"> MTC SIB</w:t>
      </w:r>
      <w:r w:rsidRPr="003D3640">
        <w:rPr>
          <w:kern w:val="2"/>
          <w:lang w:eastAsia="zh-CN"/>
        </w:rPr>
        <w:t xml:space="preserve"> TBS and 1% BLER, 280-380 repetitions without frequency hopping </w:t>
      </w:r>
      <w:r w:rsidR="009041AD" w:rsidRPr="003D3640">
        <w:rPr>
          <w:rFonts w:hint="eastAsia"/>
          <w:kern w:val="2"/>
          <w:lang w:eastAsia="zh-CN"/>
        </w:rPr>
        <w:t>and</w:t>
      </w:r>
      <w:r w:rsidRPr="003D3640">
        <w:rPr>
          <w:kern w:val="2"/>
          <w:lang w:eastAsia="zh-CN"/>
        </w:rPr>
        <w:t xml:space="preserve"> 128-220 repetitions with frequency hopping</w:t>
      </w:r>
      <w:r w:rsidR="009041AD" w:rsidRPr="003D3640">
        <w:rPr>
          <w:rFonts w:hint="eastAsia"/>
          <w:kern w:val="2"/>
          <w:lang w:eastAsia="zh-CN"/>
        </w:rPr>
        <w:t xml:space="preserve"> are needed. Considering the realistic timing offset and RF, more repetition number would be expected.</w:t>
      </w:r>
    </w:p>
    <w:p w:rsidR="003E2323" w:rsidRPr="003D3640" w:rsidRDefault="00F86891">
      <w:pPr>
        <w:rPr>
          <w:kern w:val="2"/>
          <w:lang w:eastAsia="zh-CN"/>
        </w:rPr>
      </w:pPr>
      <w:r w:rsidRPr="003D3640">
        <w:rPr>
          <w:rFonts w:hint="eastAsia"/>
          <w:kern w:val="2"/>
          <w:lang w:eastAsia="zh-CN"/>
        </w:rPr>
        <w:t>T</w:t>
      </w:r>
      <w:r w:rsidR="00465F67" w:rsidRPr="003D3640">
        <w:rPr>
          <w:rFonts w:hint="eastAsia"/>
          <w:kern w:val="2"/>
          <w:lang w:eastAsia="zh-CN"/>
        </w:rPr>
        <w:t>able</w:t>
      </w:r>
      <w:r w:rsidRPr="003D3640">
        <w:rPr>
          <w:rFonts w:hint="eastAsia"/>
          <w:kern w:val="2"/>
          <w:lang w:eastAsia="zh-CN"/>
        </w:rPr>
        <w:t xml:space="preserve"> 1 below</w:t>
      </w:r>
      <w:r w:rsidR="00465F67" w:rsidRPr="003D3640">
        <w:rPr>
          <w:rFonts w:hint="eastAsia"/>
          <w:kern w:val="2"/>
          <w:lang w:eastAsia="zh-CN"/>
        </w:rPr>
        <w:t xml:space="preserve"> summarized the possible repetition number for </w:t>
      </w:r>
      <w:r w:rsidR="006259B1" w:rsidRPr="003D3640">
        <w:rPr>
          <w:rFonts w:hint="eastAsia"/>
          <w:kern w:val="2"/>
          <w:lang w:eastAsia="zh-CN"/>
        </w:rPr>
        <w:t xml:space="preserve">MTC </w:t>
      </w:r>
      <w:r w:rsidR="00465F67" w:rsidRPr="003D3640">
        <w:rPr>
          <w:rFonts w:hint="eastAsia"/>
          <w:kern w:val="2"/>
          <w:lang w:eastAsia="zh-CN"/>
        </w:rPr>
        <w:t xml:space="preserve">SIB transmission on the assumption of the repetition number is proportionally increased with the size of TB. </w:t>
      </w:r>
      <w:r w:rsidRPr="003D3640">
        <w:rPr>
          <w:rFonts w:hint="eastAsia"/>
          <w:kern w:val="2"/>
          <w:lang w:eastAsia="zh-CN"/>
        </w:rPr>
        <w:t>C</w:t>
      </w:r>
      <w:r w:rsidR="00465F67" w:rsidRPr="003D3640">
        <w:rPr>
          <w:rFonts w:hint="eastAsia"/>
          <w:kern w:val="2"/>
          <w:lang w:eastAsia="zh-CN"/>
        </w:rPr>
        <w:t>onsidering the</w:t>
      </w:r>
      <w:r w:rsidRPr="003D3640">
        <w:rPr>
          <w:rFonts w:hint="eastAsia"/>
          <w:kern w:val="2"/>
          <w:lang w:eastAsia="zh-CN"/>
        </w:rPr>
        <w:t xml:space="preserve"> impact of</w:t>
      </w:r>
      <w:r w:rsidR="00465F67" w:rsidRPr="003D3640">
        <w:rPr>
          <w:rFonts w:hint="eastAsia"/>
          <w:kern w:val="2"/>
          <w:lang w:eastAsia="zh-CN"/>
        </w:rPr>
        <w:t xml:space="preserve"> realistic timing offset and RF, the </w:t>
      </w:r>
      <w:r w:rsidRPr="003D3640">
        <w:rPr>
          <w:rFonts w:hint="eastAsia"/>
          <w:kern w:val="2"/>
          <w:lang w:eastAsia="zh-CN"/>
        </w:rPr>
        <w:t>repetition number would be further increased.</w:t>
      </w:r>
      <w:r w:rsidR="00465F67" w:rsidRPr="003D3640">
        <w:rPr>
          <w:rFonts w:hint="eastAsia"/>
          <w:kern w:val="2"/>
          <w:lang w:eastAsia="zh-CN"/>
        </w:rPr>
        <w:t xml:space="preserve"> </w:t>
      </w:r>
    </w:p>
    <w:p w:rsidR="003E2323" w:rsidRPr="003D3640" w:rsidRDefault="006259B1">
      <w:pPr>
        <w:rPr>
          <w:kern w:val="2"/>
          <w:lang w:eastAsia="zh-CN"/>
        </w:rPr>
      </w:pPr>
      <w:r w:rsidRPr="003D3640">
        <w:rPr>
          <w:rFonts w:hint="eastAsia"/>
          <w:kern w:val="2"/>
          <w:lang w:eastAsia="zh-CN"/>
        </w:rPr>
        <w:t>U</w:t>
      </w:r>
      <w:r w:rsidR="00F86891" w:rsidRPr="003D3640">
        <w:rPr>
          <w:rFonts w:hint="eastAsia"/>
          <w:kern w:val="2"/>
          <w:lang w:eastAsia="zh-CN"/>
        </w:rPr>
        <w:t xml:space="preserve">nder the </w:t>
      </w:r>
      <w:r w:rsidR="00F86891" w:rsidRPr="003D3640">
        <w:rPr>
          <w:kern w:val="2"/>
          <w:lang w:eastAsia="zh-CN"/>
        </w:rPr>
        <w:t>assumption</w:t>
      </w:r>
      <w:r w:rsidR="00F86891" w:rsidRPr="003D3640">
        <w:rPr>
          <w:rFonts w:hint="eastAsia"/>
          <w:kern w:val="2"/>
          <w:lang w:eastAsia="zh-CN"/>
        </w:rPr>
        <w:t xml:space="preserve"> of two subframes used for </w:t>
      </w:r>
      <w:r w:rsidRPr="003D3640">
        <w:rPr>
          <w:rFonts w:hint="eastAsia"/>
          <w:kern w:val="2"/>
          <w:lang w:eastAsia="zh-CN"/>
        </w:rPr>
        <w:t xml:space="preserve">MTC </w:t>
      </w:r>
      <w:r w:rsidR="00F86891" w:rsidRPr="003D3640">
        <w:rPr>
          <w:rFonts w:hint="eastAsia"/>
          <w:kern w:val="2"/>
          <w:lang w:eastAsia="zh-CN"/>
        </w:rPr>
        <w:t xml:space="preserve">SIB transmission within each radio frame, Table 1 also gives the </w:t>
      </w:r>
      <w:r w:rsidRPr="003D3640">
        <w:rPr>
          <w:rFonts w:hint="eastAsia"/>
          <w:kern w:val="2"/>
          <w:lang w:eastAsia="zh-CN"/>
        </w:rPr>
        <w:t xml:space="preserve">MTC </w:t>
      </w:r>
      <w:r w:rsidR="00F86891" w:rsidRPr="003D3640">
        <w:rPr>
          <w:rFonts w:hint="eastAsia"/>
          <w:kern w:val="2"/>
          <w:lang w:eastAsia="zh-CN"/>
        </w:rPr>
        <w:t xml:space="preserve">SIB </w:t>
      </w:r>
      <w:r w:rsidR="00F86891" w:rsidRPr="003D3640">
        <w:rPr>
          <w:kern w:val="2"/>
          <w:lang w:eastAsia="zh-CN"/>
        </w:rPr>
        <w:t>acquisition</w:t>
      </w:r>
      <w:r w:rsidR="00F86891" w:rsidRPr="003D3640">
        <w:rPr>
          <w:rFonts w:hint="eastAsia"/>
          <w:kern w:val="2"/>
          <w:lang w:eastAsia="zh-CN"/>
        </w:rPr>
        <w:t xml:space="preserve"> time of </w:t>
      </w:r>
      <w:r w:rsidR="00DB6F2D" w:rsidRPr="003D3640">
        <w:rPr>
          <w:rFonts w:hint="eastAsia"/>
          <w:kern w:val="2"/>
          <w:lang w:eastAsia="zh-CN"/>
        </w:rPr>
        <w:t xml:space="preserve">UEs in the </w:t>
      </w:r>
      <w:r w:rsidR="00F86891" w:rsidRPr="003D3640">
        <w:rPr>
          <w:rFonts w:hint="eastAsia"/>
          <w:kern w:val="2"/>
          <w:lang w:eastAsia="zh-CN"/>
        </w:rPr>
        <w:t xml:space="preserve">worst case. As seen from Table 1, </w:t>
      </w:r>
      <w:r w:rsidR="00DB6F2D" w:rsidRPr="003D3640">
        <w:rPr>
          <w:rFonts w:hint="eastAsia"/>
          <w:kern w:val="2"/>
          <w:lang w:eastAsia="zh-CN"/>
        </w:rPr>
        <w:t xml:space="preserve">for </w:t>
      </w:r>
      <w:r w:rsidRPr="003D3640">
        <w:rPr>
          <w:rFonts w:hint="eastAsia"/>
          <w:kern w:val="2"/>
          <w:lang w:eastAsia="zh-CN"/>
        </w:rPr>
        <w:t xml:space="preserve">MTC SIB </w:t>
      </w:r>
      <w:r w:rsidR="00DB6F2D" w:rsidRPr="003D3640">
        <w:rPr>
          <w:rFonts w:hint="eastAsia"/>
          <w:kern w:val="2"/>
          <w:lang w:eastAsia="zh-CN"/>
        </w:rPr>
        <w:t>TBS of 1000 bits, about 6 second</w:t>
      </w:r>
      <w:r w:rsidR="00DB6F2D" w:rsidRPr="003D3640">
        <w:rPr>
          <w:kern w:val="2"/>
          <w:lang w:eastAsia="zh-CN"/>
        </w:rPr>
        <w:t xml:space="preserve"> acquisition</w:t>
      </w:r>
      <w:r w:rsidR="00DB6F2D" w:rsidRPr="003D3640">
        <w:rPr>
          <w:rFonts w:hint="eastAsia"/>
          <w:kern w:val="2"/>
          <w:lang w:eastAsia="zh-CN"/>
        </w:rPr>
        <w:t xml:space="preserve"> time is needed without frequency hopping. Even if frequency hopping is adopted, </w:t>
      </w:r>
      <w:r w:rsidR="00F86891" w:rsidRPr="003D3640">
        <w:rPr>
          <w:rFonts w:hint="eastAsia"/>
          <w:kern w:val="2"/>
          <w:lang w:eastAsia="zh-CN"/>
        </w:rPr>
        <w:t xml:space="preserve">exceeding 3 seconds </w:t>
      </w:r>
      <w:r w:rsidR="00F86891" w:rsidRPr="003D3640">
        <w:rPr>
          <w:kern w:val="2"/>
          <w:lang w:eastAsia="zh-CN"/>
        </w:rPr>
        <w:t>acquisition</w:t>
      </w:r>
      <w:r w:rsidR="00F86891" w:rsidRPr="003D3640">
        <w:rPr>
          <w:rFonts w:hint="eastAsia"/>
          <w:kern w:val="2"/>
          <w:lang w:eastAsia="zh-CN"/>
        </w:rPr>
        <w:t xml:space="preserve"> time is</w:t>
      </w:r>
      <w:r w:rsidR="00DB6F2D" w:rsidRPr="003D3640">
        <w:rPr>
          <w:rFonts w:hint="eastAsia"/>
          <w:kern w:val="2"/>
          <w:lang w:eastAsia="zh-CN"/>
        </w:rPr>
        <w:t xml:space="preserve"> still</w:t>
      </w:r>
      <w:r w:rsidR="00F86891" w:rsidRPr="003D3640">
        <w:rPr>
          <w:rFonts w:hint="eastAsia"/>
          <w:kern w:val="2"/>
          <w:lang w:eastAsia="zh-CN"/>
        </w:rPr>
        <w:t xml:space="preserve"> needed.</w:t>
      </w:r>
      <w:r w:rsidR="00DB6F2D" w:rsidRPr="003D3640">
        <w:rPr>
          <w:rFonts w:hint="eastAsia"/>
          <w:kern w:val="2"/>
          <w:lang w:eastAsia="zh-CN"/>
        </w:rPr>
        <w:t xml:space="preserve"> </w:t>
      </w:r>
      <w:r w:rsidR="00343B8D" w:rsidRPr="003D3640">
        <w:rPr>
          <w:rFonts w:hint="eastAsia"/>
          <w:kern w:val="2"/>
          <w:lang w:eastAsia="zh-CN"/>
        </w:rPr>
        <w:t xml:space="preserve">If an MTC UE needs to decode multiple SIBs, the acquisition time of multiple SIBs will be further prolonged, which is </w:t>
      </w:r>
      <w:r w:rsidR="002E383A" w:rsidRPr="003D3640">
        <w:rPr>
          <w:rFonts w:hint="eastAsia"/>
          <w:kern w:val="2"/>
          <w:lang w:eastAsia="zh-CN"/>
        </w:rPr>
        <w:t>not very beneficial for UE</w:t>
      </w:r>
      <w:r w:rsidR="002E383A" w:rsidRPr="003D3640">
        <w:rPr>
          <w:kern w:val="2"/>
          <w:lang w:eastAsia="zh-CN"/>
        </w:rPr>
        <w:t>’</w:t>
      </w:r>
      <w:r w:rsidR="002E383A" w:rsidRPr="003D3640">
        <w:rPr>
          <w:rFonts w:hint="eastAsia"/>
          <w:kern w:val="2"/>
          <w:lang w:eastAsia="zh-CN"/>
        </w:rPr>
        <w:t>s power consumption.</w:t>
      </w:r>
    </w:p>
    <w:p w:rsidR="003E2323" w:rsidRPr="003D3640" w:rsidRDefault="002E383A">
      <w:pPr>
        <w:pStyle w:val="Caption"/>
        <w:keepNext/>
        <w:rPr>
          <w:lang w:eastAsia="zh-CN"/>
        </w:rPr>
      </w:pPr>
      <w:r w:rsidRPr="003D3640">
        <w:t xml:space="preserve">Table </w:t>
      </w:r>
      <w:r w:rsidR="007E51CC" w:rsidRPr="003D3640">
        <w:fldChar w:fldCharType="begin"/>
      </w:r>
      <w:r w:rsidRPr="003D3640">
        <w:instrText xml:space="preserve"> SEQ Table \* ARABIC </w:instrText>
      </w:r>
      <w:r w:rsidR="007E51CC" w:rsidRPr="003D3640">
        <w:fldChar w:fldCharType="separate"/>
      </w:r>
      <w:r w:rsidRPr="003D3640">
        <w:t>1</w:t>
      </w:r>
      <w:r w:rsidR="007E51CC" w:rsidRPr="003D3640">
        <w:fldChar w:fldCharType="end"/>
      </w:r>
      <w:r w:rsidRPr="003D3640">
        <w:rPr>
          <w:rFonts w:hint="eastAsia"/>
          <w:lang w:eastAsia="zh-CN"/>
        </w:rPr>
        <w:t xml:space="preserve">: Repetition number and acquisition time of </w:t>
      </w:r>
      <w:r w:rsidR="006259B1" w:rsidRPr="003D3640">
        <w:rPr>
          <w:rFonts w:hint="eastAsia"/>
          <w:lang w:eastAsia="zh-CN"/>
        </w:rPr>
        <w:t xml:space="preserve">MTC </w:t>
      </w:r>
      <w:r w:rsidRPr="003D3640">
        <w:rPr>
          <w:rFonts w:hint="eastAsia"/>
          <w:lang w:eastAsia="zh-CN"/>
        </w:rPr>
        <w:t>SIB transmission</w:t>
      </w:r>
    </w:p>
    <w:tbl>
      <w:tblPr>
        <w:tblStyle w:val="TableGrid"/>
        <w:tblW w:w="0" w:type="auto"/>
        <w:tblInd w:w="108" w:type="dxa"/>
        <w:tblLook w:val="04A0"/>
      </w:tblPr>
      <w:tblGrid>
        <w:gridCol w:w="1134"/>
        <w:gridCol w:w="1909"/>
        <w:gridCol w:w="2060"/>
        <w:gridCol w:w="1843"/>
        <w:gridCol w:w="2126"/>
      </w:tblGrid>
      <w:tr w:rsidR="002E383A" w:rsidRPr="003D3640" w:rsidTr="006B0136">
        <w:tc>
          <w:tcPr>
            <w:tcW w:w="1134" w:type="dxa"/>
          </w:tcPr>
          <w:p w:rsidR="002E383A" w:rsidRPr="003D3640" w:rsidRDefault="002E383A" w:rsidP="006B0136">
            <w:pPr>
              <w:rPr>
                <w:kern w:val="2"/>
                <w:sz w:val="20"/>
                <w:szCs w:val="20"/>
                <w:lang w:eastAsia="zh-CN"/>
              </w:rPr>
            </w:pPr>
          </w:p>
        </w:tc>
        <w:tc>
          <w:tcPr>
            <w:tcW w:w="3969" w:type="dxa"/>
            <w:gridSpan w:val="2"/>
          </w:tcPr>
          <w:p w:rsidR="002E383A" w:rsidRPr="003D3640" w:rsidRDefault="002E383A" w:rsidP="006B0136">
            <w:pPr>
              <w:jc w:val="center"/>
              <w:rPr>
                <w:b/>
                <w:kern w:val="2"/>
                <w:sz w:val="20"/>
                <w:szCs w:val="20"/>
                <w:lang w:eastAsia="zh-CN"/>
              </w:rPr>
            </w:pPr>
            <w:r w:rsidRPr="003D3640">
              <w:rPr>
                <w:rFonts w:hint="eastAsia"/>
                <w:b/>
                <w:kern w:val="2"/>
                <w:sz w:val="20"/>
                <w:szCs w:val="20"/>
                <w:lang w:eastAsia="zh-CN"/>
              </w:rPr>
              <w:t>Without frequency hopping</w:t>
            </w:r>
          </w:p>
        </w:tc>
        <w:tc>
          <w:tcPr>
            <w:tcW w:w="3969" w:type="dxa"/>
            <w:gridSpan w:val="2"/>
          </w:tcPr>
          <w:p w:rsidR="002E383A" w:rsidRPr="003D3640" w:rsidRDefault="002E383A" w:rsidP="006B0136">
            <w:pPr>
              <w:jc w:val="center"/>
              <w:rPr>
                <w:b/>
                <w:kern w:val="2"/>
                <w:sz w:val="20"/>
                <w:szCs w:val="20"/>
                <w:lang w:eastAsia="zh-CN"/>
              </w:rPr>
            </w:pPr>
            <w:r w:rsidRPr="003D3640">
              <w:rPr>
                <w:rFonts w:hint="eastAsia"/>
                <w:b/>
                <w:kern w:val="2"/>
                <w:sz w:val="20"/>
                <w:szCs w:val="20"/>
                <w:lang w:eastAsia="zh-CN"/>
              </w:rPr>
              <w:t>With frequency hopping</w:t>
            </w:r>
          </w:p>
        </w:tc>
      </w:tr>
      <w:tr w:rsidR="002E383A" w:rsidRPr="003D3640" w:rsidTr="006B0136">
        <w:tc>
          <w:tcPr>
            <w:tcW w:w="1134" w:type="dxa"/>
          </w:tcPr>
          <w:p w:rsidR="002E383A" w:rsidRPr="003D3640" w:rsidRDefault="002E383A" w:rsidP="006B0136">
            <w:pPr>
              <w:rPr>
                <w:kern w:val="2"/>
                <w:sz w:val="20"/>
                <w:szCs w:val="20"/>
                <w:lang w:eastAsia="zh-CN"/>
              </w:rPr>
            </w:pPr>
          </w:p>
        </w:tc>
        <w:tc>
          <w:tcPr>
            <w:tcW w:w="1909" w:type="dxa"/>
          </w:tcPr>
          <w:p w:rsidR="002E383A" w:rsidRPr="003D3640" w:rsidRDefault="002E383A" w:rsidP="006B0136">
            <w:pPr>
              <w:rPr>
                <w:kern w:val="2"/>
                <w:sz w:val="20"/>
                <w:szCs w:val="20"/>
                <w:lang w:eastAsia="zh-CN"/>
              </w:rPr>
            </w:pPr>
            <w:r w:rsidRPr="003D3640">
              <w:rPr>
                <w:rFonts w:hint="eastAsia"/>
                <w:kern w:val="2"/>
                <w:sz w:val="20"/>
                <w:szCs w:val="20"/>
                <w:lang w:eastAsia="zh-CN"/>
              </w:rPr>
              <w:t>Repetition number</w:t>
            </w:r>
          </w:p>
        </w:tc>
        <w:tc>
          <w:tcPr>
            <w:tcW w:w="2060" w:type="dxa"/>
          </w:tcPr>
          <w:p w:rsidR="002E383A" w:rsidRPr="003D3640" w:rsidRDefault="002E383A" w:rsidP="006B0136">
            <w:pPr>
              <w:rPr>
                <w:kern w:val="2"/>
                <w:sz w:val="20"/>
                <w:szCs w:val="20"/>
                <w:lang w:eastAsia="zh-CN"/>
              </w:rPr>
            </w:pPr>
            <w:r w:rsidRPr="003D3640">
              <w:rPr>
                <w:rFonts w:hint="eastAsia"/>
                <w:kern w:val="2"/>
                <w:sz w:val="20"/>
                <w:szCs w:val="20"/>
                <w:lang w:eastAsia="zh-CN"/>
              </w:rPr>
              <w:t>Acquisition time (ms)</w:t>
            </w:r>
          </w:p>
        </w:tc>
        <w:tc>
          <w:tcPr>
            <w:tcW w:w="1843" w:type="dxa"/>
          </w:tcPr>
          <w:p w:rsidR="002E383A" w:rsidRPr="003D3640" w:rsidRDefault="002E383A" w:rsidP="006B0136">
            <w:pPr>
              <w:rPr>
                <w:kern w:val="2"/>
                <w:sz w:val="20"/>
                <w:szCs w:val="20"/>
                <w:lang w:eastAsia="zh-CN"/>
              </w:rPr>
            </w:pPr>
            <w:r w:rsidRPr="003D3640">
              <w:rPr>
                <w:rFonts w:hint="eastAsia"/>
                <w:kern w:val="2"/>
                <w:sz w:val="20"/>
                <w:szCs w:val="20"/>
                <w:lang w:eastAsia="zh-CN"/>
              </w:rPr>
              <w:t>Repetition number</w:t>
            </w:r>
          </w:p>
        </w:tc>
        <w:tc>
          <w:tcPr>
            <w:tcW w:w="2126" w:type="dxa"/>
          </w:tcPr>
          <w:p w:rsidR="002E383A" w:rsidRPr="003D3640" w:rsidRDefault="002E383A" w:rsidP="006B0136">
            <w:pPr>
              <w:rPr>
                <w:kern w:val="2"/>
                <w:sz w:val="20"/>
                <w:szCs w:val="20"/>
                <w:lang w:eastAsia="zh-CN"/>
              </w:rPr>
            </w:pPr>
            <w:r w:rsidRPr="003D3640">
              <w:rPr>
                <w:rFonts w:hint="eastAsia"/>
                <w:kern w:val="2"/>
                <w:sz w:val="20"/>
                <w:szCs w:val="20"/>
                <w:lang w:eastAsia="zh-CN"/>
              </w:rPr>
              <w:t>Acquisition time (ms)</w:t>
            </w:r>
          </w:p>
        </w:tc>
      </w:tr>
      <w:tr w:rsidR="002E383A" w:rsidRPr="003D3640" w:rsidTr="006B0136">
        <w:tc>
          <w:tcPr>
            <w:tcW w:w="1134" w:type="dxa"/>
          </w:tcPr>
          <w:p w:rsidR="002E383A" w:rsidRPr="003D3640" w:rsidRDefault="002E383A" w:rsidP="006B0136">
            <w:pPr>
              <w:rPr>
                <w:kern w:val="2"/>
                <w:sz w:val="20"/>
                <w:szCs w:val="20"/>
                <w:lang w:eastAsia="zh-CN"/>
              </w:rPr>
            </w:pPr>
            <w:r w:rsidRPr="003D3640">
              <w:rPr>
                <w:rFonts w:hint="eastAsia"/>
                <w:kern w:val="2"/>
                <w:sz w:val="20"/>
                <w:szCs w:val="20"/>
                <w:lang w:eastAsia="zh-CN"/>
              </w:rPr>
              <w:t>TBS=328</w:t>
            </w:r>
          </w:p>
        </w:tc>
        <w:tc>
          <w:tcPr>
            <w:tcW w:w="1909" w:type="dxa"/>
          </w:tcPr>
          <w:p w:rsidR="002E383A" w:rsidRPr="003D3640" w:rsidRDefault="002E383A" w:rsidP="006B0136">
            <w:pPr>
              <w:rPr>
                <w:kern w:val="2"/>
                <w:sz w:val="20"/>
                <w:szCs w:val="20"/>
                <w:lang w:eastAsia="zh-CN"/>
              </w:rPr>
            </w:pPr>
            <w:r w:rsidRPr="003D3640">
              <w:rPr>
                <w:rFonts w:hint="eastAsia"/>
                <w:kern w:val="2"/>
                <w:sz w:val="20"/>
                <w:szCs w:val="20"/>
                <w:lang w:eastAsia="zh-CN"/>
              </w:rPr>
              <w:t>280 ~ 380</w:t>
            </w:r>
          </w:p>
        </w:tc>
        <w:tc>
          <w:tcPr>
            <w:tcW w:w="2060" w:type="dxa"/>
          </w:tcPr>
          <w:p w:rsidR="002E383A" w:rsidRPr="003D3640" w:rsidRDefault="002E383A" w:rsidP="006B0136">
            <w:pPr>
              <w:rPr>
                <w:kern w:val="2"/>
                <w:sz w:val="20"/>
                <w:szCs w:val="20"/>
                <w:lang w:eastAsia="zh-CN"/>
              </w:rPr>
            </w:pPr>
            <w:r w:rsidRPr="003D3640">
              <w:rPr>
                <w:rFonts w:hint="eastAsia"/>
                <w:b/>
                <w:kern w:val="2"/>
                <w:sz w:val="20"/>
                <w:szCs w:val="20"/>
                <w:lang w:eastAsia="zh-CN"/>
              </w:rPr>
              <w:t>1400</w:t>
            </w:r>
            <w:r w:rsidRPr="003D3640">
              <w:rPr>
                <w:rFonts w:hint="eastAsia"/>
                <w:kern w:val="2"/>
                <w:sz w:val="20"/>
                <w:szCs w:val="20"/>
                <w:lang w:eastAsia="zh-CN"/>
              </w:rPr>
              <w:t xml:space="preserve"> ~ 1900</w:t>
            </w:r>
          </w:p>
        </w:tc>
        <w:tc>
          <w:tcPr>
            <w:tcW w:w="1843" w:type="dxa"/>
          </w:tcPr>
          <w:p w:rsidR="002E383A" w:rsidRPr="003D3640" w:rsidRDefault="002E383A" w:rsidP="006B0136">
            <w:pPr>
              <w:rPr>
                <w:kern w:val="2"/>
                <w:sz w:val="20"/>
                <w:szCs w:val="20"/>
                <w:lang w:eastAsia="zh-CN"/>
              </w:rPr>
            </w:pPr>
            <w:r w:rsidRPr="003D3640">
              <w:rPr>
                <w:rFonts w:hint="eastAsia"/>
                <w:kern w:val="2"/>
                <w:sz w:val="20"/>
                <w:szCs w:val="20"/>
                <w:lang w:eastAsia="zh-CN"/>
              </w:rPr>
              <w:t>128 ~ 220</w:t>
            </w:r>
          </w:p>
        </w:tc>
        <w:tc>
          <w:tcPr>
            <w:tcW w:w="2126" w:type="dxa"/>
          </w:tcPr>
          <w:p w:rsidR="002E383A" w:rsidRPr="003D3640" w:rsidRDefault="002E383A" w:rsidP="006B0136">
            <w:pPr>
              <w:rPr>
                <w:kern w:val="2"/>
                <w:sz w:val="20"/>
                <w:szCs w:val="20"/>
                <w:lang w:eastAsia="zh-CN"/>
              </w:rPr>
            </w:pPr>
            <w:r w:rsidRPr="003D3640">
              <w:rPr>
                <w:rFonts w:hint="eastAsia"/>
                <w:b/>
                <w:kern w:val="2"/>
                <w:sz w:val="20"/>
                <w:szCs w:val="20"/>
                <w:lang w:eastAsia="zh-CN"/>
              </w:rPr>
              <w:t>640</w:t>
            </w:r>
            <w:r w:rsidRPr="003D3640">
              <w:rPr>
                <w:rFonts w:hint="eastAsia"/>
                <w:kern w:val="2"/>
                <w:sz w:val="20"/>
                <w:szCs w:val="20"/>
                <w:lang w:eastAsia="zh-CN"/>
              </w:rPr>
              <w:t xml:space="preserve"> ~ 1100 </w:t>
            </w:r>
          </w:p>
        </w:tc>
      </w:tr>
      <w:tr w:rsidR="002E383A" w:rsidRPr="003D3640" w:rsidTr="006B0136">
        <w:tc>
          <w:tcPr>
            <w:tcW w:w="1134" w:type="dxa"/>
          </w:tcPr>
          <w:p w:rsidR="002E383A" w:rsidRPr="003D3640" w:rsidRDefault="002E383A" w:rsidP="006B0136">
            <w:pPr>
              <w:rPr>
                <w:kern w:val="2"/>
                <w:sz w:val="20"/>
                <w:szCs w:val="20"/>
                <w:lang w:eastAsia="zh-CN"/>
              </w:rPr>
            </w:pPr>
            <w:r w:rsidRPr="003D3640">
              <w:rPr>
                <w:rFonts w:hint="eastAsia"/>
                <w:kern w:val="2"/>
                <w:sz w:val="20"/>
                <w:szCs w:val="20"/>
                <w:lang w:eastAsia="zh-CN"/>
              </w:rPr>
              <w:t>TBS=696</w:t>
            </w:r>
          </w:p>
        </w:tc>
        <w:tc>
          <w:tcPr>
            <w:tcW w:w="1909" w:type="dxa"/>
          </w:tcPr>
          <w:p w:rsidR="002E383A" w:rsidRPr="003D3640" w:rsidRDefault="002E383A" w:rsidP="006B0136">
            <w:pPr>
              <w:rPr>
                <w:kern w:val="2"/>
                <w:sz w:val="20"/>
                <w:szCs w:val="20"/>
                <w:lang w:eastAsia="zh-CN"/>
              </w:rPr>
            </w:pPr>
            <w:r w:rsidRPr="003D3640">
              <w:rPr>
                <w:rFonts w:hint="eastAsia"/>
                <w:kern w:val="2"/>
                <w:sz w:val="20"/>
                <w:szCs w:val="20"/>
                <w:lang w:eastAsia="zh-CN"/>
              </w:rPr>
              <w:t>560 ~ 760</w:t>
            </w:r>
          </w:p>
        </w:tc>
        <w:tc>
          <w:tcPr>
            <w:tcW w:w="2060" w:type="dxa"/>
          </w:tcPr>
          <w:p w:rsidR="002E383A" w:rsidRPr="003D3640" w:rsidRDefault="002E383A" w:rsidP="006B0136">
            <w:pPr>
              <w:rPr>
                <w:kern w:val="2"/>
                <w:sz w:val="20"/>
                <w:szCs w:val="20"/>
                <w:lang w:eastAsia="zh-CN"/>
              </w:rPr>
            </w:pPr>
            <w:r w:rsidRPr="003D3640">
              <w:rPr>
                <w:rFonts w:hint="eastAsia"/>
                <w:kern w:val="2"/>
                <w:sz w:val="20"/>
                <w:szCs w:val="20"/>
                <w:lang w:eastAsia="zh-CN"/>
              </w:rPr>
              <w:t>2800 ~ 3800</w:t>
            </w:r>
          </w:p>
        </w:tc>
        <w:tc>
          <w:tcPr>
            <w:tcW w:w="1843" w:type="dxa"/>
          </w:tcPr>
          <w:p w:rsidR="002E383A" w:rsidRPr="003D3640" w:rsidRDefault="002E383A" w:rsidP="006B0136">
            <w:pPr>
              <w:rPr>
                <w:kern w:val="2"/>
                <w:sz w:val="20"/>
                <w:szCs w:val="20"/>
                <w:lang w:eastAsia="zh-CN"/>
              </w:rPr>
            </w:pPr>
            <w:r w:rsidRPr="003D3640">
              <w:rPr>
                <w:rFonts w:hint="eastAsia"/>
                <w:kern w:val="2"/>
                <w:sz w:val="20"/>
                <w:szCs w:val="20"/>
                <w:lang w:eastAsia="zh-CN"/>
              </w:rPr>
              <w:t>256 ~ 440</w:t>
            </w:r>
          </w:p>
        </w:tc>
        <w:tc>
          <w:tcPr>
            <w:tcW w:w="2126" w:type="dxa"/>
          </w:tcPr>
          <w:p w:rsidR="002E383A" w:rsidRPr="003D3640" w:rsidRDefault="002E383A" w:rsidP="006B0136">
            <w:pPr>
              <w:rPr>
                <w:kern w:val="2"/>
                <w:sz w:val="20"/>
                <w:szCs w:val="20"/>
                <w:lang w:eastAsia="zh-CN"/>
              </w:rPr>
            </w:pPr>
            <w:r w:rsidRPr="003D3640">
              <w:rPr>
                <w:rFonts w:hint="eastAsia"/>
                <w:kern w:val="2"/>
                <w:sz w:val="20"/>
                <w:szCs w:val="20"/>
                <w:lang w:eastAsia="zh-CN"/>
              </w:rPr>
              <w:t>1280 ~ 2200</w:t>
            </w:r>
          </w:p>
        </w:tc>
      </w:tr>
      <w:tr w:rsidR="002E383A" w:rsidRPr="003D3640" w:rsidTr="006B0136">
        <w:tc>
          <w:tcPr>
            <w:tcW w:w="1134" w:type="dxa"/>
          </w:tcPr>
          <w:p w:rsidR="002E383A" w:rsidRPr="003D3640" w:rsidRDefault="002E383A" w:rsidP="006B0136">
            <w:pPr>
              <w:rPr>
                <w:kern w:val="2"/>
                <w:sz w:val="20"/>
                <w:szCs w:val="20"/>
                <w:lang w:eastAsia="zh-CN"/>
              </w:rPr>
            </w:pPr>
            <w:r w:rsidRPr="003D3640">
              <w:rPr>
                <w:rFonts w:hint="eastAsia"/>
                <w:kern w:val="2"/>
                <w:sz w:val="20"/>
                <w:szCs w:val="20"/>
                <w:lang w:eastAsia="zh-CN"/>
              </w:rPr>
              <w:t>TBS=1000</w:t>
            </w:r>
          </w:p>
        </w:tc>
        <w:tc>
          <w:tcPr>
            <w:tcW w:w="1909" w:type="dxa"/>
          </w:tcPr>
          <w:p w:rsidR="002E383A" w:rsidRPr="003D3640" w:rsidRDefault="002E383A" w:rsidP="006B0136">
            <w:pPr>
              <w:rPr>
                <w:kern w:val="2"/>
                <w:sz w:val="20"/>
                <w:szCs w:val="20"/>
                <w:lang w:eastAsia="zh-CN"/>
              </w:rPr>
            </w:pPr>
            <w:r w:rsidRPr="003D3640">
              <w:rPr>
                <w:rFonts w:hint="eastAsia"/>
                <w:kern w:val="2"/>
                <w:sz w:val="20"/>
                <w:szCs w:val="20"/>
                <w:lang w:eastAsia="zh-CN"/>
              </w:rPr>
              <w:t>740 ~ 1140</w:t>
            </w:r>
          </w:p>
        </w:tc>
        <w:tc>
          <w:tcPr>
            <w:tcW w:w="2060" w:type="dxa"/>
          </w:tcPr>
          <w:p w:rsidR="002E383A" w:rsidRPr="003D3640" w:rsidRDefault="002E383A" w:rsidP="006B0136">
            <w:pPr>
              <w:rPr>
                <w:kern w:val="2"/>
                <w:sz w:val="20"/>
                <w:szCs w:val="20"/>
                <w:lang w:eastAsia="zh-CN"/>
              </w:rPr>
            </w:pPr>
            <w:r w:rsidRPr="003D3640">
              <w:rPr>
                <w:rFonts w:hint="eastAsia"/>
                <w:kern w:val="2"/>
                <w:sz w:val="20"/>
                <w:szCs w:val="20"/>
                <w:lang w:eastAsia="zh-CN"/>
              </w:rPr>
              <w:t>3700 ~</w:t>
            </w:r>
            <w:r w:rsidRPr="003D3640">
              <w:rPr>
                <w:rFonts w:hint="eastAsia"/>
                <w:b/>
                <w:kern w:val="2"/>
                <w:sz w:val="20"/>
                <w:szCs w:val="20"/>
                <w:lang w:eastAsia="zh-CN"/>
              </w:rPr>
              <w:t xml:space="preserve"> 5700</w:t>
            </w:r>
          </w:p>
        </w:tc>
        <w:tc>
          <w:tcPr>
            <w:tcW w:w="1843" w:type="dxa"/>
          </w:tcPr>
          <w:p w:rsidR="002E383A" w:rsidRPr="003D3640" w:rsidRDefault="002E383A" w:rsidP="006B0136">
            <w:pPr>
              <w:rPr>
                <w:kern w:val="2"/>
                <w:sz w:val="20"/>
                <w:szCs w:val="20"/>
                <w:lang w:eastAsia="zh-CN"/>
              </w:rPr>
            </w:pPr>
            <w:r w:rsidRPr="003D3640">
              <w:rPr>
                <w:rFonts w:hint="eastAsia"/>
                <w:kern w:val="2"/>
                <w:sz w:val="20"/>
                <w:szCs w:val="20"/>
                <w:lang w:eastAsia="zh-CN"/>
              </w:rPr>
              <w:t>384 ~ 660</w:t>
            </w:r>
          </w:p>
        </w:tc>
        <w:tc>
          <w:tcPr>
            <w:tcW w:w="2126" w:type="dxa"/>
          </w:tcPr>
          <w:p w:rsidR="002E383A" w:rsidRPr="003D3640" w:rsidRDefault="002E383A" w:rsidP="006B0136">
            <w:pPr>
              <w:rPr>
                <w:kern w:val="2"/>
                <w:sz w:val="20"/>
                <w:szCs w:val="20"/>
                <w:lang w:eastAsia="zh-CN"/>
              </w:rPr>
            </w:pPr>
            <w:r w:rsidRPr="003D3640">
              <w:rPr>
                <w:rFonts w:hint="eastAsia"/>
                <w:kern w:val="2"/>
                <w:sz w:val="20"/>
                <w:szCs w:val="20"/>
                <w:lang w:eastAsia="zh-CN"/>
              </w:rPr>
              <w:t xml:space="preserve">1920 ~ </w:t>
            </w:r>
            <w:r w:rsidRPr="003D3640">
              <w:rPr>
                <w:rFonts w:hint="eastAsia"/>
                <w:b/>
                <w:kern w:val="2"/>
                <w:sz w:val="20"/>
                <w:szCs w:val="20"/>
                <w:lang w:eastAsia="zh-CN"/>
              </w:rPr>
              <w:t>3300</w:t>
            </w:r>
          </w:p>
        </w:tc>
      </w:tr>
    </w:tbl>
    <w:p w:rsidR="003E2323" w:rsidRPr="003D3640" w:rsidRDefault="003E2323">
      <w:pPr>
        <w:rPr>
          <w:kern w:val="2"/>
          <w:lang w:eastAsia="zh-CN"/>
        </w:rPr>
      </w:pPr>
    </w:p>
    <w:p w:rsidR="003E2323" w:rsidRPr="003D3640" w:rsidRDefault="00DB6F2D">
      <w:pPr>
        <w:rPr>
          <w:kern w:val="2"/>
          <w:lang w:eastAsia="zh-CN"/>
        </w:rPr>
      </w:pPr>
      <w:r w:rsidRPr="003D3640">
        <w:rPr>
          <w:rFonts w:hint="eastAsia"/>
          <w:kern w:val="2"/>
          <w:lang w:eastAsia="zh-CN"/>
        </w:rPr>
        <w:t xml:space="preserve">As well known, the standby time for UEs in worst case will be significantly reduced due to substantial repetition on message </w:t>
      </w:r>
      <w:r w:rsidRPr="003D3640">
        <w:rPr>
          <w:kern w:val="2"/>
          <w:lang w:eastAsia="zh-CN"/>
        </w:rPr>
        <w:t>transmission</w:t>
      </w:r>
      <w:r w:rsidRPr="003D3640">
        <w:rPr>
          <w:rFonts w:hint="eastAsia"/>
          <w:kern w:val="2"/>
          <w:lang w:eastAsia="zh-CN"/>
        </w:rPr>
        <w:t xml:space="preserve"> or reception. Therefore, reducing the </w:t>
      </w:r>
      <w:r w:rsidR="00F86891" w:rsidRPr="003D3640">
        <w:rPr>
          <w:rFonts w:hint="eastAsia"/>
          <w:kern w:val="2"/>
          <w:lang w:eastAsia="zh-CN"/>
        </w:rPr>
        <w:t xml:space="preserve">power consumption </w:t>
      </w:r>
      <w:r w:rsidRPr="003D3640">
        <w:rPr>
          <w:rFonts w:hint="eastAsia"/>
          <w:kern w:val="2"/>
          <w:lang w:eastAsia="zh-CN"/>
        </w:rPr>
        <w:t xml:space="preserve">for UEs especially in worst case </w:t>
      </w:r>
      <w:r w:rsidR="00F86891" w:rsidRPr="003D3640">
        <w:rPr>
          <w:rFonts w:hint="eastAsia"/>
          <w:kern w:val="2"/>
          <w:lang w:eastAsia="zh-CN"/>
        </w:rPr>
        <w:t>is extremely important.</w:t>
      </w:r>
      <w:r w:rsidR="00E2275C" w:rsidRPr="003D3640">
        <w:rPr>
          <w:rFonts w:hint="eastAsia"/>
          <w:kern w:val="2"/>
          <w:lang w:eastAsia="zh-CN"/>
        </w:rPr>
        <w:t xml:space="preserve"> Thus, we propose it should be possible to allow eNB configure more subframes to reduce UE</w:t>
      </w:r>
      <w:r w:rsidR="00E2275C" w:rsidRPr="003D3640">
        <w:rPr>
          <w:kern w:val="2"/>
          <w:lang w:eastAsia="zh-CN"/>
        </w:rPr>
        <w:t>’</w:t>
      </w:r>
      <w:r w:rsidR="00E2275C" w:rsidRPr="003D3640">
        <w:rPr>
          <w:rFonts w:hint="eastAsia"/>
          <w:kern w:val="2"/>
          <w:lang w:eastAsia="zh-CN"/>
        </w:rPr>
        <w:t>s</w:t>
      </w:r>
      <w:r w:rsidR="00661B4A" w:rsidRPr="003D3640">
        <w:rPr>
          <w:rFonts w:hint="eastAsia"/>
          <w:kern w:val="2"/>
          <w:lang w:eastAsia="zh-CN"/>
        </w:rPr>
        <w:t xml:space="preserve"> MTC</w:t>
      </w:r>
      <w:r w:rsidR="00E2275C" w:rsidRPr="003D3640">
        <w:rPr>
          <w:rFonts w:hint="eastAsia"/>
          <w:kern w:val="2"/>
          <w:lang w:eastAsia="zh-CN"/>
        </w:rPr>
        <w:t xml:space="preserve"> SIB acquisition time.</w:t>
      </w:r>
      <w:r w:rsidR="002E383A" w:rsidRPr="003D3640">
        <w:rPr>
          <w:rFonts w:hint="eastAsia"/>
          <w:kern w:val="2"/>
          <w:lang w:eastAsia="zh-CN"/>
        </w:rPr>
        <w:t xml:space="preserve"> For MTC SIB1 transmission, subframes </w:t>
      </w:r>
      <w:r w:rsidR="00847457" w:rsidRPr="003D3640">
        <w:rPr>
          <w:kern w:val="2"/>
          <w:lang w:eastAsia="zh-CN"/>
        </w:rPr>
        <w:t>{0</w:t>
      </w:r>
      <w:proofErr w:type="gramStart"/>
      <w:r w:rsidR="00847457" w:rsidRPr="003D3640">
        <w:rPr>
          <w:kern w:val="2"/>
          <w:lang w:eastAsia="zh-CN"/>
        </w:rPr>
        <w:t>,4,5,9</w:t>
      </w:r>
      <w:proofErr w:type="gramEnd"/>
      <w:r w:rsidR="00847457" w:rsidRPr="003D3640">
        <w:rPr>
          <w:kern w:val="2"/>
          <w:lang w:eastAsia="zh-CN"/>
        </w:rPr>
        <w:t>} for FDD and {0,1, 5, 6} for TDD should be supported to reduce UE’s acquisition time of SIB1.</w:t>
      </w:r>
      <w:r w:rsidR="002E383A" w:rsidRPr="003D3640">
        <w:rPr>
          <w:rFonts w:hint="eastAsia"/>
          <w:kern w:val="2"/>
          <w:lang w:eastAsia="zh-CN"/>
        </w:rPr>
        <w:t xml:space="preserve"> For other SIB transmission, the available subframes should be configured by MTC SIB1.</w:t>
      </w:r>
    </w:p>
    <w:p w:rsidR="003E2323" w:rsidRPr="003D3640" w:rsidRDefault="002E383A">
      <w:pPr>
        <w:rPr>
          <w:kern w:val="2"/>
          <w:lang w:eastAsia="zh-CN"/>
        </w:rPr>
      </w:pPr>
      <w:r w:rsidRPr="003D3640">
        <w:rPr>
          <w:rFonts w:hint="eastAsia"/>
          <w:b/>
          <w:i/>
          <w:kern w:val="2"/>
          <w:lang w:eastAsia="zh-CN"/>
        </w:rPr>
        <w:t xml:space="preserve">Proposal 1: </w:t>
      </w:r>
      <w:r w:rsidR="00847457" w:rsidRPr="003D3640">
        <w:rPr>
          <w:b/>
          <w:i/>
          <w:kern w:val="2"/>
          <w:lang w:eastAsia="zh-CN"/>
        </w:rPr>
        <w:t>For MTC SIB1 transmission, subframes {0</w:t>
      </w:r>
      <w:proofErr w:type="gramStart"/>
      <w:r w:rsidR="00847457" w:rsidRPr="003D3640">
        <w:rPr>
          <w:b/>
          <w:i/>
          <w:kern w:val="2"/>
          <w:lang w:eastAsia="zh-CN"/>
        </w:rPr>
        <w:t>,4,5,9</w:t>
      </w:r>
      <w:proofErr w:type="gramEnd"/>
      <w:r w:rsidR="00847457" w:rsidRPr="003D3640">
        <w:rPr>
          <w:b/>
          <w:i/>
          <w:kern w:val="2"/>
          <w:lang w:eastAsia="zh-CN"/>
        </w:rPr>
        <w:t>} for FDD and {0,1, 5, 6} for TDD should be supported</w:t>
      </w:r>
      <w:r w:rsidRPr="003D3640">
        <w:rPr>
          <w:rFonts w:hint="eastAsia"/>
          <w:b/>
          <w:i/>
          <w:kern w:val="2"/>
          <w:lang w:eastAsia="zh-CN"/>
        </w:rPr>
        <w:t>.</w:t>
      </w:r>
    </w:p>
    <w:p w:rsidR="002E383A" w:rsidRPr="003D3640" w:rsidRDefault="002E383A" w:rsidP="002E383A">
      <w:pPr>
        <w:rPr>
          <w:lang w:eastAsia="zh-CN"/>
        </w:rPr>
      </w:pPr>
      <w:r w:rsidRPr="003D3640">
        <w:rPr>
          <w:rFonts w:hint="eastAsia"/>
          <w:lang w:eastAsia="zh-CN"/>
        </w:rPr>
        <w:t xml:space="preserve">For TDD, subframe 1 is always the special subframe, and subframe 6 may be special subframe or DL subframe. As UE does not know the TDD UL-DL configuration before MTC SIB1 reception, it does not know the special subframe configuration or type of subframe 6. </w:t>
      </w:r>
    </w:p>
    <w:p w:rsidR="00810A83" w:rsidRPr="003D3640" w:rsidRDefault="002E383A" w:rsidP="002E383A">
      <w:pPr>
        <w:rPr>
          <w:lang w:eastAsia="zh-CN"/>
        </w:rPr>
      </w:pPr>
      <w:r w:rsidRPr="003D3640">
        <w:rPr>
          <w:rFonts w:hint="eastAsia"/>
          <w:lang w:eastAsia="zh-CN"/>
        </w:rPr>
        <w:t xml:space="preserve">To utilize subframe 1 and 6 for MTC SIB1 transmission and reduce the </w:t>
      </w:r>
      <w:r w:rsidR="00810A83" w:rsidRPr="003D3640">
        <w:rPr>
          <w:rFonts w:hint="eastAsia"/>
          <w:lang w:eastAsia="zh-CN"/>
        </w:rPr>
        <w:t>restriction</w:t>
      </w:r>
      <w:r w:rsidRPr="003D3640">
        <w:rPr>
          <w:rFonts w:hint="eastAsia"/>
          <w:lang w:eastAsia="zh-CN"/>
        </w:rPr>
        <w:t xml:space="preserve"> of network configuration, MIB can indicate </w:t>
      </w:r>
      <w:r w:rsidR="00810A83" w:rsidRPr="003D3640">
        <w:rPr>
          <w:rFonts w:hint="eastAsia"/>
          <w:lang w:eastAsia="zh-CN"/>
        </w:rPr>
        <w:t>the</w:t>
      </w:r>
      <w:r w:rsidRPr="003D3640">
        <w:rPr>
          <w:rFonts w:hint="eastAsia"/>
          <w:lang w:eastAsia="zh-CN"/>
        </w:rPr>
        <w:t xml:space="preserve"> </w:t>
      </w:r>
      <w:r w:rsidR="00810A83" w:rsidRPr="003D3640">
        <w:rPr>
          <w:rFonts w:hint="eastAsia"/>
          <w:lang w:eastAsia="zh-CN"/>
        </w:rPr>
        <w:t xml:space="preserve">usage of special subframe 1 and 6. For example, MIB can indicate the subframe 6 is DL subframe or special subframe. If special subframe is indicated for SIB1 transmission, the length of </w:t>
      </w:r>
      <w:proofErr w:type="spellStart"/>
      <w:r w:rsidR="00810A83" w:rsidRPr="003D3640">
        <w:rPr>
          <w:rFonts w:hint="eastAsia"/>
          <w:lang w:eastAsia="zh-CN"/>
        </w:rPr>
        <w:t>DwPTS</w:t>
      </w:r>
      <w:proofErr w:type="spellEnd"/>
      <w:r w:rsidR="00810A83" w:rsidRPr="003D3640">
        <w:rPr>
          <w:rFonts w:hint="eastAsia"/>
          <w:lang w:eastAsia="zh-CN"/>
        </w:rPr>
        <w:t xml:space="preserve"> can be predefined or indicated by MIB.</w:t>
      </w:r>
    </w:p>
    <w:p w:rsidR="00A069AE" w:rsidRPr="003D3640" w:rsidRDefault="00011160" w:rsidP="00A069AE">
      <w:pPr>
        <w:rPr>
          <w:szCs w:val="20"/>
          <w:lang w:eastAsia="zh-CN"/>
        </w:rPr>
      </w:pPr>
      <w:r w:rsidRPr="003D3640">
        <w:rPr>
          <w:rFonts w:hint="eastAsia"/>
          <w:b/>
          <w:i/>
          <w:kern w:val="2"/>
          <w:lang w:eastAsia="zh-CN"/>
        </w:rPr>
        <w:t>Proposal 2: MIB can indicate whether special subframes used for MTC SIB1 transmission and the type of subframe 6.</w:t>
      </w:r>
    </w:p>
    <w:p w:rsidR="004F60AA" w:rsidRPr="003D3640" w:rsidRDefault="004F60AA" w:rsidP="004F60AA">
      <w:pPr>
        <w:pStyle w:val="Heading1"/>
        <w:rPr>
          <w:lang w:eastAsia="zh-CN"/>
        </w:rPr>
      </w:pPr>
      <w:r w:rsidRPr="003D3640">
        <w:rPr>
          <w:rFonts w:hint="eastAsia"/>
          <w:lang w:eastAsia="zh-CN"/>
        </w:rPr>
        <w:lastRenderedPageBreak/>
        <w:t>TBS</w:t>
      </w:r>
      <w:r w:rsidR="006B0136" w:rsidRPr="003D3640">
        <w:rPr>
          <w:rFonts w:hint="eastAsia"/>
          <w:lang w:eastAsia="zh-CN"/>
        </w:rPr>
        <w:t xml:space="preserve"> of SIB1 transmission</w:t>
      </w:r>
    </w:p>
    <w:p w:rsidR="00547975" w:rsidRPr="003D3640" w:rsidRDefault="00B41A17" w:rsidP="006658AD">
      <w:pPr>
        <w:rPr>
          <w:lang w:eastAsia="zh-CN"/>
        </w:rPr>
      </w:pPr>
      <w:r w:rsidRPr="003D3640">
        <w:rPr>
          <w:rFonts w:hint="eastAsia"/>
          <w:lang w:eastAsia="zh-CN"/>
        </w:rPr>
        <w:t>As a</w:t>
      </w:r>
      <w:r w:rsidR="00B24F38" w:rsidRPr="003D3640">
        <w:rPr>
          <w:rFonts w:hint="eastAsia"/>
          <w:lang w:eastAsia="zh-CN"/>
        </w:rPr>
        <w:t xml:space="preserve">greed </w:t>
      </w:r>
      <w:r w:rsidR="00D25A62" w:rsidRPr="003D3640">
        <w:rPr>
          <w:rFonts w:hint="eastAsia"/>
          <w:lang w:eastAsia="zh-CN"/>
        </w:rPr>
        <w:t>in</w:t>
      </w:r>
      <w:r w:rsidRPr="003D3640">
        <w:rPr>
          <w:rFonts w:hint="eastAsia"/>
          <w:lang w:eastAsia="zh-CN"/>
        </w:rPr>
        <w:t xml:space="preserve"> [1],</w:t>
      </w:r>
      <w:r w:rsidR="00D25A62" w:rsidRPr="003D3640">
        <w:rPr>
          <w:rFonts w:hint="eastAsia"/>
          <w:lang w:eastAsia="zh-CN"/>
        </w:rPr>
        <w:t xml:space="preserve"> </w:t>
      </w:r>
      <w:r w:rsidR="00B24F38" w:rsidRPr="003D3640">
        <w:rPr>
          <w:rFonts w:eastAsia="MS Mincho"/>
          <w:lang w:eastAsia="ja-JP"/>
        </w:rPr>
        <w:t>TBS of MTC SIB1 is</w:t>
      </w:r>
      <w:r w:rsidR="005B6E80" w:rsidRPr="003D3640">
        <w:rPr>
          <w:rFonts w:eastAsia="MS Mincho"/>
          <w:lang w:eastAsia="ja-JP"/>
        </w:rPr>
        <w:t xml:space="preserve"> known to the UE</w:t>
      </w:r>
      <w:r w:rsidR="00B24F38" w:rsidRPr="003D3640">
        <w:rPr>
          <w:rFonts w:eastAsia="MS Mincho"/>
          <w:lang w:eastAsia="ja-JP"/>
        </w:rPr>
        <w:t xml:space="preserve"> based on information in the MIB.</w:t>
      </w:r>
      <w:r w:rsidR="00B24F38" w:rsidRPr="003D3640">
        <w:rPr>
          <w:rFonts w:hint="eastAsia"/>
          <w:lang w:eastAsia="zh-CN"/>
        </w:rPr>
        <w:t xml:space="preserve"> Whether </w:t>
      </w:r>
      <w:r w:rsidR="00D25A62" w:rsidRPr="003D3640">
        <w:rPr>
          <w:rFonts w:hint="eastAsia"/>
          <w:lang w:eastAsia="zh-CN"/>
        </w:rPr>
        <w:t xml:space="preserve">the TBS of MTC SIB1 is </w:t>
      </w:r>
      <w:r w:rsidR="00D25A62" w:rsidRPr="003D3640">
        <w:rPr>
          <w:lang w:eastAsia="zh-CN"/>
        </w:rPr>
        <w:t>explicitly</w:t>
      </w:r>
      <w:r w:rsidR="00D25A62" w:rsidRPr="003D3640">
        <w:rPr>
          <w:rFonts w:hint="eastAsia"/>
          <w:lang w:eastAsia="zh-CN"/>
        </w:rPr>
        <w:t xml:space="preserve"> indicated by MIB or </w:t>
      </w:r>
      <w:r w:rsidR="00D25A62" w:rsidRPr="003D3640">
        <w:rPr>
          <w:lang w:eastAsia="zh-CN"/>
        </w:rPr>
        <w:t>implicitly</w:t>
      </w:r>
      <w:r w:rsidR="00D25A62" w:rsidRPr="003D3640">
        <w:rPr>
          <w:rFonts w:hint="eastAsia"/>
          <w:lang w:eastAsia="zh-CN"/>
        </w:rPr>
        <w:t xml:space="preserve"> determined by UEs needs further discussion.</w:t>
      </w:r>
    </w:p>
    <w:p w:rsidR="00BB1317" w:rsidRPr="003D3640" w:rsidRDefault="00BB1317" w:rsidP="006658AD">
      <w:pPr>
        <w:rPr>
          <w:kern w:val="2"/>
          <w:lang w:eastAsia="zh-CN"/>
        </w:rPr>
      </w:pPr>
      <w:r w:rsidRPr="003D3640">
        <w:rPr>
          <w:rFonts w:hint="eastAsia"/>
          <w:kern w:val="2"/>
          <w:lang w:eastAsia="zh-CN"/>
        </w:rPr>
        <w:t>In current specification, SIB transmission for legacy UEs only use</w:t>
      </w:r>
      <w:r w:rsidR="00370F42" w:rsidRPr="003D3640">
        <w:rPr>
          <w:rFonts w:hint="eastAsia"/>
          <w:kern w:val="2"/>
          <w:lang w:eastAsia="zh-CN"/>
        </w:rPr>
        <w:t>s</w:t>
      </w:r>
      <w:r w:rsidRPr="003D3640">
        <w:rPr>
          <w:rFonts w:hint="eastAsia"/>
          <w:kern w:val="2"/>
          <w:lang w:eastAsia="zh-CN"/>
        </w:rPr>
        <w:t xml:space="preserve"> QPSK. As there is coverage loss ar</w:t>
      </w:r>
      <w:r w:rsidR="00AB5980" w:rsidRPr="003D3640">
        <w:rPr>
          <w:rFonts w:hint="eastAsia"/>
          <w:kern w:val="2"/>
          <w:lang w:eastAsia="zh-CN"/>
        </w:rPr>
        <w:t>i</w:t>
      </w:r>
      <w:r w:rsidRPr="003D3640">
        <w:rPr>
          <w:rFonts w:hint="eastAsia"/>
          <w:kern w:val="2"/>
          <w:lang w:eastAsia="zh-CN"/>
        </w:rPr>
        <w:t>sing from cost saving techniques and coverage enhancement for MTC UEs, MTC SIB</w:t>
      </w:r>
      <w:r w:rsidR="007441EC" w:rsidRPr="003D3640">
        <w:rPr>
          <w:rFonts w:hint="eastAsia"/>
          <w:kern w:val="2"/>
          <w:lang w:eastAsia="zh-CN"/>
        </w:rPr>
        <w:t>s</w:t>
      </w:r>
      <w:r w:rsidRPr="003D3640">
        <w:rPr>
          <w:rFonts w:hint="eastAsia"/>
          <w:kern w:val="2"/>
          <w:lang w:eastAsia="zh-CN"/>
        </w:rPr>
        <w:t xml:space="preserve"> should </w:t>
      </w:r>
      <w:r w:rsidR="00B41A17" w:rsidRPr="003D3640">
        <w:rPr>
          <w:rFonts w:hint="eastAsia"/>
          <w:kern w:val="2"/>
          <w:lang w:eastAsia="zh-CN"/>
        </w:rPr>
        <w:t>only</w:t>
      </w:r>
      <w:r w:rsidRPr="003D3640">
        <w:rPr>
          <w:rFonts w:hint="eastAsia"/>
          <w:kern w:val="2"/>
          <w:lang w:eastAsia="zh-CN"/>
        </w:rPr>
        <w:t xml:space="preserve"> </w:t>
      </w:r>
      <w:r w:rsidRPr="003D3640">
        <w:rPr>
          <w:kern w:val="2"/>
          <w:lang w:eastAsia="zh-CN"/>
        </w:rPr>
        <w:t>utilize</w:t>
      </w:r>
      <w:r w:rsidRPr="003D3640">
        <w:rPr>
          <w:rFonts w:hint="eastAsia"/>
          <w:kern w:val="2"/>
          <w:lang w:eastAsia="zh-CN"/>
        </w:rPr>
        <w:t xml:space="preserve"> QPSK modulation.</w:t>
      </w:r>
      <w:r w:rsidR="00547975" w:rsidRPr="003D3640">
        <w:rPr>
          <w:rFonts w:hint="eastAsia"/>
          <w:kern w:val="2"/>
          <w:lang w:eastAsia="zh-CN"/>
        </w:rPr>
        <w:t xml:space="preserve"> As </w:t>
      </w:r>
      <w:r w:rsidR="00D25A62" w:rsidRPr="003D3640">
        <w:rPr>
          <w:rFonts w:hint="eastAsia"/>
          <w:kern w:val="2"/>
          <w:lang w:eastAsia="zh-CN"/>
        </w:rPr>
        <w:t>t</w:t>
      </w:r>
      <w:r w:rsidR="00D25A62" w:rsidRPr="003D3640">
        <w:rPr>
          <w:kern w:val="2"/>
          <w:lang w:eastAsia="zh-CN"/>
        </w:rPr>
        <w:t>he number of resource blocks used for MTC SIB transmission is fixed to 6 PRBs</w:t>
      </w:r>
      <w:r w:rsidR="00D25A62" w:rsidRPr="003D3640">
        <w:rPr>
          <w:rFonts w:hint="eastAsia"/>
          <w:kern w:val="2"/>
          <w:lang w:eastAsia="zh-CN"/>
        </w:rPr>
        <w:t xml:space="preserve">, </w:t>
      </w:r>
      <w:r w:rsidR="00547975" w:rsidRPr="003D3640">
        <w:rPr>
          <w:rFonts w:hint="eastAsia"/>
          <w:kern w:val="2"/>
          <w:lang w:eastAsia="zh-CN"/>
        </w:rPr>
        <w:t xml:space="preserve">the </w:t>
      </w:r>
      <w:r w:rsidR="00CF52EF" w:rsidRPr="003D3640">
        <w:rPr>
          <w:rFonts w:hint="eastAsia"/>
          <w:kern w:val="2"/>
          <w:lang w:eastAsia="zh-CN"/>
        </w:rPr>
        <w:t xml:space="preserve">number of </w:t>
      </w:r>
      <w:r w:rsidR="007441EC" w:rsidRPr="003D3640">
        <w:rPr>
          <w:rFonts w:hint="eastAsia"/>
          <w:kern w:val="2"/>
          <w:lang w:eastAsia="zh-CN"/>
        </w:rPr>
        <w:t xml:space="preserve">coded bits </w:t>
      </w:r>
      <w:r w:rsidR="00547975" w:rsidRPr="003D3640">
        <w:rPr>
          <w:rFonts w:hint="eastAsia"/>
          <w:kern w:val="2"/>
          <w:lang w:eastAsia="zh-CN"/>
        </w:rPr>
        <w:t xml:space="preserve">available </w:t>
      </w:r>
      <w:r w:rsidR="007441EC" w:rsidRPr="003D3640">
        <w:rPr>
          <w:rFonts w:hint="eastAsia"/>
          <w:kern w:val="2"/>
          <w:lang w:eastAsia="zh-CN"/>
        </w:rPr>
        <w:t>for MTC SIB</w:t>
      </w:r>
      <w:r w:rsidR="00D25A62" w:rsidRPr="003D3640">
        <w:rPr>
          <w:rFonts w:hint="eastAsia"/>
          <w:kern w:val="2"/>
          <w:lang w:eastAsia="zh-CN"/>
        </w:rPr>
        <w:t>1</w:t>
      </w:r>
      <w:r w:rsidR="007441EC" w:rsidRPr="003D3640">
        <w:rPr>
          <w:rFonts w:hint="eastAsia"/>
          <w:kern w:val="2"/>
          <w:lang w:eastAsia="zh-CN"/>
        </w:rPr>
        <w:t xml:space="preserve"> transmission </w:t>
      </w:r>
      <w:r w:rsidR="00547975" w:rsidRPr="003D3640">
        <w:rPr>
          <w:rFonts w:hint="eastAsia"/>
          <w:kern w:val="2"/>
          <w:lang w:eastAsia="zh-CN"/>
        </w:rPr>
        <w:t xml:space="preserve">within one subframe </w:t>
      </w:r>
      <w:r w:rsidR="00D25A62" w:rsidRPr="003D3640">
        <w:rPr>
          <w:rFonts w:hint="eastAsia"/>
          <w:kern w:val="2"/>
          <w:lang w:eastAsia="zh-CN"/>
        </w:rPr>
        <w:t xml:space="preserve">is </w:t>
      </w:r>
      <w:r w:rsidR="00547975" w:rsidRPr="003D3640">
        <w:rPr>
          <w:rFonts w:hint="eastAsia"/>
          <w:kern w:val="2"/>
          <w:lang w:eastAsia="zh-CN"/>
        </w:rPr>
        <w:t xml:space="preserve">known </w:t>
      </w:r>
      <w:r w:rsidR="00D25A62" w:rsidRPr="003D3640">
        <w:rPr>
          <w:rFonts w:hint="eastAsia"/>
          <w:kern w:val="2"/>
          <w:lang w:eastAsia="zh-CN"/>
        </w:rPr>
        <w:t xml:space="preserve">based on </w:t>
      </w:r>
      <w:r w:rsidR="00547975" w:rsidRPr="003D3640">
        <w:rPr>
          <w:rFonts w:hint="eastAsia"/>
          <w:kern w:val="2"/>
          <w:lang w:eastAsia="zh-CN"/>
        </w:rPr>
        <w:t>QPSK and 6PRBs.</w:t>
      </w:r>
      <w:r w:rsidR="00832419" w:rsidRPr="003D3640">
        <w:rPr>
          <w:rFonts w:hint="eastAsia"/>
          <w:kern w:val="2"/>
          <w:lang w:eastAsia="zh-CN"/>
        </w:rPr>
        <w:t xml:space="preserve"> Due to MTC SIB</w:t>
      </w:r>
      <w:r w:rsidR="00D25A62" w:rsidRPr="003D3640">
        <w:rPr>
          <w:rFonts w:hint="eastAsia"/>
          <w:kern w:val="2"/>
          <w:lang w:eastAsia="zh-CN"/>
        </w:rPr>
        <w:t>1</w:t>
      </w:r>
      <w:r w:rsidR="00832419" w:rsidRPr="003D3640">
        <w:rPr>
          <w:rFonts w:hint="eastAsia"/>
          <w:kern w:val="2"/>
          <w:lang w:eastAsia="zh-CN"/>
        </w:rPr>
        <w:t xml:space="preserve"> should be repeatedly transmitted across multiple subframes, the total coded bits </w:t>
      </w:r>
      <w:r w:rsidR="0081384B" w:rsidRPr="003D3640">
        <w:rPr>
          <w:rFonts w:hint="eastAsia"/>
          <w:kern w:val="2"/>
          <w:lang w:eastAsia="zh-CN"/>
        </w:rPr>
        <w:t xml:space="preserve">number </w:t>
      </w:r>
      <w:r w:rsidR="00832419" w:rsidRPr="003D3640">
        <w:rPr>
          <w:rFonts w:hint="eastAsia"/>
          <w:kern w:val="2"/>
          <w:lang w:eastAsia="zh-CN"/>
        </w:rPr>
        <w:t>available for MTC SIB</w:t>
      </w:r>
      <w:r w:rsidR="00D25A62" w:rsidRPr="003D3640">
        <w:rPr>
          <w:rFonts w:hint="eastAsia"/>
          <w:kern w:val="2"/>
          <w:lang w:eastAsia="zh-CN"/>
        </w:rPr>
        <w:t>1</w:t>
      </w:r>
      <w:r w:rsidR="00832419" w:rsidRPr="003D3640">
        <w:rPr>
          <w:rFonts w:hint="eastAsia"/>
          <w:kern w:val="2"/>
          <w:lang w:eastAsia="zh-CN"/>
        </w:rPr>
        <w:t xml:space="preserve"> transmission actually depend</w:t>
      </w:r>
      <w:r w:rsidR="0081384B" w:rsidRPr="003D3640">
        <w:rPr>
          <w:rFonts w:hint="eastAsia"/>
          <w:kern w:val="2"/>
          <w:lang w:eastAsia="zh-CN"/>
        </w:rPr>
        <w:t>s</w:t>
      </w:r>
      <w:r w:rsidR="00D25A62" w:rsidRPr="003D3640">
        <w:rPr>
          <w:rFonts w:hint="eastAsia"/>
          <w:kern w:val="2"/>
          <w:lang w:eastAsia="zh-CN"/>
        </w:rPr>
        <w:t xml:space="preserve"> on</w:t>
      </w:r>
      <w:r w:rsidR="00832419" w:rsidRPr="003D3640">
        <w:rPr>
          <w:rFonts w:hint="eastAsia"/>
          <w:kern w:val="2"/>
          <w:lang w:eastAsia="zh-CN"/>
        </w:rPr>
        <w:t xml:space="preserve"> the number of </w:t>
      </w:r>
      <w:r w:rsidR="00D25A62" w:rsidRPr="003D3640">
        <w:rPr>
          <w:rFonts w:hint="eastAsia"/>
          <w:kern w:val="2"/>
          <w:lang w:eastAsia="zh-CN"/>
        </w:rPr>
        <w:t>repetitions</w:t>
      </w:r>
      <w:r w:rsidR="00832419" w:rsidRPr="003D3640">
        <w:rPr>
          <w:rFonts w:hint="eastAsia"/>
          <w:kern w:val="2"/>
          <w:lang w:eastAsia="zh-CN"/>
        </w:rPr>
        <w:t xml:space="preserve"> for MTC SIBs transmission.</w:t>
      </w:r>
      <w:r w:rsidR="00B41A17" w:rsidRPr="003D3640">
        <w:rPr>
          <w:rFonts w:hint="eastAsia"/>
          <w:kern w:val="2"/>
          <w:lang w:eastAsia="zh-CN"/>
        </w:rPr>
        <w:t xml:space="preserve"> Thus, the number of </w:t>
      </w:r>
      <w:r w:rsidR="00661B4A" w:rsidRPr="003D3640">
        <w:rPr>
          <w:rFonts w:hint="eastAsia"/>
          <w:kern w:val="2"/>
          <w:lang w:eastAsia="zh-CN"/>
        </w:rPr>
        <w:t xml:space="preserve">MTC </w:t>
      </w:r>
      <w:r w:rsidR="00B41A17" w:rsidRPr="003D3640">
        <w:rPr>
          <w:rFonts w:hint="eastAsia"/>
          <w:kern w:val="2"/>
          <w:lang w:eastAsia="zh-CN"/>
        </w:rPr>
        <w:t xml:space="preserve">SIB1 repetitions can reflect the size of TB. The number of </w:t>
      </w:r>
      <w:r w:rsidR="00661B4A" w:rsidRPr="003D3640">
        <w:rPr>
          <w:rFonts w:hint="eastAsia"/>
          <w:kern w:val="2"/>
          <w:lang w:eastAsia="zh-CN"/>
        </w:rPr>
        <w:t xml:space="preserve">MTC </w:t>
      </w:r>
      <w:r w:rsidR="00B41A17" w:rsidRPr="003D3640">
        <w:rPr>
          <w:rFonts w:hint="eastAsia"/>
          <w:kern w:val="2"/>
          <w:lang w:eastAsia="zh-CN"/>
        </w:rPr>
        <w:t xml:space="preserve">SIB1 repetition depends on the subframes for MTC SIB1 transmission within </w:t>
      </w:r>
      <w:r w:rsidR="00B41A17" w:rsidRPr="003D3640">
        <w:rPr>
          <w:rFonts w:eastAsia="MS Mincho"/>
          <w:i/>
          <w:szCs w:val="20"/>
          <w:lang w:eastAsia="ja-JP"/>
        </w:rPr>
        <w:t>T</w:t>
      </w:r>
      <w:r w:rsidR="00B41A17" w:rsidRPr="003D3640">
        <w:rPr>
          <w:rFonts w:eastAsia="MS Mincho"/>
          <w:i/>
          <w:szCs w:val="20"/>
          <w:vertAlign w:val="subscript"/>
          <w:lang w:eastAsia="ja-JP"/>
        </w:rPr>
        <w:t>SIB1bis</w:t>
      </w:r>
      <w:r w:rsidR="00847457" w:rsidRPr="003D3640">
        <w:rPr>
          <w:szCs w:val="20"/>
          <w:lang w:eastAsia="zh-CN"/>
        </w:rPr>
        <w:t>, and</w:t>
      </w:r>
      <w:r w:rsidR="00B41A17" w:rsidRPr="003D3640">
        <w:rPr>
          <w:rFonts w:hint="eastAsia"/>
          <w:i/>
          <w:szCs w:val="20"/>
          <w:lang w:eastAsia="zh-CN"/>
        </w:rPr>
        <w:t xml:space="preserve"> </w:t>
      </w:r>
      <w:r w:rsidR="00200309" w:rsidRPr="003D3640">
        <w:rPr>
          <w:rFonts w:hint="eastAsia"/>
          <w:szCs w:val="20"/>
          <w:lang w:eastAsia="zh-CN"/>
        </w:rPr>
        <w:t>the length of modification period of MTC SIB1 transmission</w:t>
      </w:r>
      <w:r w:rsidR="00573726" w:rsidRPr="003D3640">
        <w:rPr>
          <w:rFonts w:hint="eastAsia"/>
          <w:szCs w:val="20"/>
          <w:lang w:eastAsia="zh-CN"/>
        </w:rPr>
        <w:t>.</w:t>
      </w:r>
    </w:p>
    <w:p w:rsidR="00AB5980" w:rsidRPr="003D3640" w:rsidRDefault="00760BE3" w:rsidP="006658AD">
      <w:pPr>
        <w:rPr>
          <w:b/>
          <w:i/>
          <w:kern w:val="2"/>
          <w:lang w:eastAsia="zh-CN"/>
        </w:rPr>
      </w:pPr>
      <w:r w:rsidRPr="003D3640">
        <w:rPr>
          <w:rFonts w:hint="eastAsia"/>
          <w:b/>
          <w:i/>
          <w:kern w:val="2"/>
          <w:lang w:eastAsia="zh-CN"/>
        </w:rPr>
        <w:t>Proposal</w:t>
      </w:r>
      <w:r w:rsidR="00BF0985" w:rsidRPr="003D3640">
        <w:rPr>
          <w:rFonts w:hint="eastAsia"/>
          <w:b/>
          <w:i/>
          <w:kern w:val="2"/>
          <w:lang w:eastAsia="zh-CN"/>
        </w:rPr>
        <w:t xml:space="preserve"> </w:t>
      </w:r>
      <w:r w:rsidR="00573726" w:rsidRPr="003D3640">
        <w:rPr>
          <w:rFonts w:hint="eastAsia"/>
          <w:b/>
          <w:i/>
          <w:kern w:val="2"/>
          <w:lang w:eastAsia="zh-CN"/>
        </w:rPr>
        <w:t>3</w:t>
      </w:r>
      <w:r w:rsidRPr="003D3640">
        <w:rPr>
          <w:b/>
          <w:i/>
          <w:kern w:val="2"/>
          <w:lang w:eastAsia="zh-CN"/>
        </w:rPr>
        <w:t>:</w:t>
      </w:r>
      <w:r w:rsidRPr="003D3640">
        <w:rPr>
          <w:rFonts w:hint="eastAsia"/>
          <w:b/>
          <w:i/>
          <w:kern w:val="2"/>
          <w:lang w:eastAsia="zh-CN"/>
        </w:rPr>
        <w:t xml:space="preserve"> </w:t>
      </w:r>
      <w:r w:rsidR="00BF0985" w:rsidRPr="003D3640">
        <w:rPr>
          <w:rFonts w:hint="eastAsia"/>
          <w:b/>
          <w:i/>
          <w:kern w:val="2"/>
          <w:lang w:eastAsia="zh-CN"/>
        </w:rPr>
        <w:t>T</w:t>
      </w:r>
      <w:r w:rsidR="006D7A3A" w:rsidRPr="003D3640">
        <w:rPr>
          <w:rFonts w:hint="eastAsia"/>
          <w:b/>
          <w:i/>
          <w:kern w:val="2"/>
          <w:lang w:eastAsia="zh-CN"/>
        </w:rPr>
        <w:t xml:space="preserve">he TBS </w:t>
      </w:r>
      <w:r w:rsidR="00BF0985" w:rsidRPr="003D3640">
        <w:rPr>
          <w:rFonts w:hint="eastAsia"/>
          <w:b/>
          <w:i/>
          <w:kern w:val="2"/>
          <w:lang w:eastAsia="zh-CN"/>
        </w:rPr>
        <w:t xml:space="preserve">for MTC SIB1 </w:t>
      </w:r>
      <w:r w:rsidR="00573726" w:rsidRPr="003D3640">
        <w:rPr>
          <w:rFonts w:hint="eastAsia"/>
          <w:b/>
          <w:i/>
          <w:kern w:val="2"/>
          <w:lang w:eastAsia="zh-CN"/>
        </w:rPr>
        <w:t>can be</w:t>
      </w:r>
      <w:r w:rsidR="00573726" w:rsidRPr="003D3640">
        <w:rPr>
          <w:b/>
          <w:i/>
          <w:kern w:val="2"/>
          <w:lang w:eastAsia="zh-CN"/>
        </w:rPr>
        <w:t xml:space="preserve"> implicitly</w:t>
      </w:r>
      <w:r w:rsidRPr="003D3640">
        <w:rPr>
          <w:rFonts w:hint="eastAsia"/>
          <w:b/>
          <w:i/>
          <w:kern w:val="2"/>
          <w:lang w:eastAsia="zh-CN"/>
        </w:rPr>
        <w:t xml:space="preserve"> derived from the</w:t>
      </w:r>
      <w:r w:rsidR="00BF0985" w:rsidRPr="003D3640">
        <w:rPr>
          <w:rFonts w:hint="eastAsia"/>
          <w:b/>
          <w:i/>
          <w:kern w:val="2"/>
          <w:lang w:eastAsia="zh-CN"/>
        </w:rPr>
        <w:t xml:space="preserve"> information in MIB, e.g.</w:t>
      </w:r>
      <w:r w:rsidRPr="003D3640">
        <w:rPr>
          <w:rFonts w:hint="eastAsia"/>
          <w:b/>
          <w:i/>
          <w:kern w:val="2"/>
          <w:lang w:eastAsia="zh-CN"/>
        </w:rPr>
        <w:t xml:space="preserve"> </w:t>
      </w:r>
      <w:r w:rsidR="00BF0985" w:rsidRPr="003D3640">
        <w:rPr>
          <w:rFonts w:hint="eastAsia"/>
          <w:b/>
          <w:i/>
          <w:kern w:val="2"/>
          <w:lang w:eastAsia="zh-CN"/>
        </w:rPr>
        <w:t>the</w:t>
      </w:r>
      <w:r w:rsidR="00573726" w:rsidRPr="003D3640">
        <w:rPr>
          <w:rFonts w:hint="eastAsia"/>
          <w:b/>
          <w:i/>
          <w:kern w:val="2"/>
          <w:lang w:eastAsia="zh-CN"/>
        </w:rPr>
        <w:t xml:space="preserve"> subframe configuration and modification period</w:t>
      </w:r>
      <w:r w:rsidR="00BF0985" w:rsidRPr="003D3640">
        <w:rPr>
          <w:rFonts w:hint="eastAsia"/>
          <w:b/>
          <w:i/>
          <w:kern w:val="2"/>
          <w:lang w:eastAsia="zh-CN"/>
        </w:rPr>
        <w:t xml:space="preserve"> of MTC SI</w:t>
      </w:r>
      <w:r w:rsidR="00573726" w:rsidRPr="003D3640">
        <w:rPr>
          <w:rFonts w:hint="eastAsia"/>
          <w:b/>
          <w:i/>
          <w:kern w:val="2"/>
          <w:lang w:eastAsia="zh-CN"/>
        </w:rPr>
        <w:t>B1 transmission</w:t>
      </w:r>
      <w:r w:rsidRPr="003D3640">
        <w:rPr>
          <w:rFonts w:hint="eastAsia"/>
          <w:b/>
          <w:i/>
          <w:kern w:val="2"/>
          <w:lang w:eastAsia="zh-CN"/>
        </w:rPr>
        <w:t>.</w:t>
      </w:r>
    </w:p>
    <w:p w:rsidR="00573726" w:rsidRPr="003D3640" w:rsidRDefault="00573726" w:rsidP="00573726">
      <w:pPr>
        <w:pStyle w:val="Heading1"/>
        <w:rPr>
          <w:lang w:eastAsia="zh-CN"/>
        </w:rPr>
      </w:pPr>
      <w:r w:rsidRPr="003D3640">
        <w:rPr>
          <w:rFonts w:hint="eastAsia"/>
          <w:lang w:eastAsia="zh-CN"/>
        </w:rPr>
        <w:t>M</w:t>
      </w:r>
      <w:r w:rsidR="00847457" w:rsidRPr="003D3640">
        <w:rPr>
          <w:lang w:eastAsia="zh-CN"/>
        </w:rPr>
        <w:t>odification period of MTC SIB1 transmission</w:t>
      </w:r>
    </w:p>
    <w:p w:rsidR="00573726" w:rsidRPr="003D3640" w:rsidRDefault="00847457" w:rsidP="006658AD">
      <w:pPr>
        <w:rPr>
          <w:szCs w:val="20"/>
          <w:lang w:eastAsia="zh-CN"/>
        </w:rPr>
      </w:pPr>
      <w:r w:rsidRPr="003D3640">
        <w:rPr>
          <w:kern w:val="2"/>
          <w:lang w:eastAsia="zh-CN"/>
        </w:rPr>
        <w:t xml:space="preserve">As analyzed in section 2, hundreds of repetition </w:t>
      </w:r>
      <w:r w:rsidR="008C1CAB" w:rsidRPr="003D3640">
        <w:rPr>
          <w:rFonts w:hint="eastAsia"/>
          <w:kern w:val="2"/>
          <w:lang w:eastAsia="zh-CN"/>
        </w:rPr>
        <w:t>should be</w:t>
      </w:r>
      <w:r w:rsidRPr="003D3640">
        <w:rPr>
          <w:kern w:val="2"/>
          <w:lang w:eastAsia="zh-CN"/>
        </w:rPr>
        <w:t xml:space="preserve"> needed for MTC SIB1 transmission. We had agreed that </w:t>
      </w:r>
      <w:r w:rsidR="00661B4A" w:rsidRPr="003D3640">
        <w:rPr>
          <w:rFonts w:hint="eastAsia"/>
          <w:kern w:val="2"/>
          <w:lang w:eastAsia="zh-CN"/>
        </w:rPr>
        <w:t xml:space="preserve">MTC </w:t>
      </w:r>
      <w:r w:rsidRPr="003D3640">
        <w:rPr>
          <w:rFonts w:eastAsia="MS Mincho"/>
          <w:szCs w:val="20"/>
          <w:lang w:eastAsia="ja-JP"/>
        </w:rPr>
        <w:t>SIB1 transmission period T</w:t>
      </w:r>
      <w:r w:rsidRPr="003D3640">
        <w:rPr>
          <w:rFonts w:eastAsia="MS Mincho"/>
          <w:szCs w:val="20"/>
          <w:vertAlign w:val="subscript"/>
          <w:lang w:eastAsia="ja-JP"/>
        </w:rPr>
        <w:t>SIB1bis</w:t>
      </w:r>
      <w:r w:rsidRPr="003D3640">
        <w:rPr>
          <w:szCs w:val="20"/>
          <w:vertAlign w:val="subscript"/>
          <w:lang w:eastAsia="zh-CN"/>
        </w:rPr>
        <w:t xml:space="preserve"> </w:t>
      </w:r>
      <w:r w:rsidRPr="003D3640">
        <w:rPr>
          <w:szCs w:val="20"/>
          <w:lang w:eastAsia="zh-CN"/>
        </w:rPr>
        <w:t>is equal to 8 radio frames. Apparently,</w:t>
      </w:r>
      <w:r w:rsidR="008C1CAB" w:rsidRPr="003D3640">
        <w:rPr>
          <w:rFonts w:hint="eastAsia"/>
          <w:szCs w:val="20"/>
          <w:lang w:eastAsia="zh-CN"/>
        </w:rPr>
        <w:t xml:space="preserve"> to make</w:t>
      </w:r>
      <w:r w:rsidR="00661B4A" w:rsidRPr="003D3640">
        <w:rPr>
          <w:rFonts w:hint="eastAsia"/>
          <w:szCs w:val="20"/>
          <w:lang w:eastAsia="zh-CN"/>
        </w:rPr>
        <w:t xml:space="preserve"> enough</w:t>
      </w:r>
      <w:r w:rsidR="008C1CAB" w:rsidRPr="003D3640">
        <w:rPr>
          <w:rFonts w:hint="eastAsia"/>
          <w:szCs w:val="20"/>
          <w:lang w:eastAsia="zh-CN"/>
        </w:rPr>
        <w:t xml:space="preserve"> energy accumulation, an MTC</w:t>
      </w:r>
      <w:r w:rsidRPr="003D3640">
        <w:rPr>
          <w:szCs w:val="20"/>
          <w:lang w:eastAsia="zh-CN"/>
        </w:rPr>
        <w:t xml:space="preserve"> UE should assume MTC SIB1 content </w:t>
      </w:r>
      <w:r w:rsidR="008C1CAB" w:rsidRPr="003D3640">
        <w:rPr>
          <w:rFonts w:hint="eastAsia"/>
          <w:szCs w:val="20"/>
          <w:lang w:eastAsia="zh-CN"/>
        </w:rPr>
        <w:t>un</w:t>
      </w:r>
      <w:r w:rsidRPr="003D3640">
        <w:rPr>
          <w:szCs w:val="20"/>
          <w:lang w:eastAsia="zh-CN"/>
        </w:rPr>
        <w:t xml:space="preserve">changed within multiple </w:t>
      </w:r>
      <w:r w:rsidRPr="003D3640">
        <w:rPr>
          <w:rFonts w:eastAsia="MS Mincho"/>
          <w:szCs w:val="20"/>
          <w:lang w:eastAsia="ja-JP"/>
        </w:rPr>
        <w:t>T</w:t>
      </w:r>
      <w:r w:rsidRPr="003D3640">
        <w:rPr>
          <w:rFonts w:eastAsia="MS Mincho"/>
          <w:szCs w:val="20"/>
          <w:vertAlign w:val="subscript"/>
          <w:lang w:eastAsia="ja-JP"/>
        </w:rPr>
        <w:t>SIB1bis</w:t>
      </w:r>
      <w:r w:rsidRPr="003D3640">
        <w:rPr>
          <w:szCs w:val="20"/>
          <w:lang w:eastAsia="zh-CN"/>
        </w:rPr>
        <w:t xml:space="preserve">. The time duration of the MTC SIB1 content unchanged can be </w:t>
      </w:r>
      <w:r w:rsidR="008C1CAB" w:rsidRPr="003D3640">
        <w:rPr>
          <w:rFonts w:hint="eastAsia"/>
          <w:szCs w:val="20"/>
          <w:lang w:eastAsia="zh-CN"/>
        </w:rPr>
        <w:t>name</w:t>
      </w:r>
      <w:r w:rsidRPr="003D3640">
        <w:rPr>
          <w:szCs w:val="20"/>
          <w:lang w:eastAsia="zh-CN"/>
        </w:rPr>
        <w:t>d as the</w:t>
      </w:r>
      <w:r w:rsidR="008C1CAB" w:rsidRPr="003D3640">
        <w:rPr>
          <w:rFonts w:hint="eastAsia"/>
          <w:szCs w:val="20"/>
          <w:lang w:eastAsia="zh-CN"/>
        </w:rPr>
        <w:t xml:space="preserve"> MTC SIB1</w:t>
      </w:r>
      <w:r w:rsidRPr="003D3640">
        <w:rPr>
          <w:szCs w:val="20"/>
          <w:lang w:eastAsia="zh-CN"/>
        </w:rPr>
        <w:t xml:space="preserve"> modification period</w:t>
      </w:r>
      <w:r w:rsidR="008C1CAB" w:rsidRPr="003D3640">
        <w:rPr>
          <w:rFonts w:hint="eastAsia"/>
          <w:szCs w:val="20"/>
          <w:lang w:eastAsia="zh-CN"/>
        </w:rPr>
        <w:t xml:space="preserve">. </w:t>
      </w:r>
      <w:r w:rsidRPr="003D3640">
        <w:rPr>
          <w:szCs w:val="20"/>
          <w:lang w:eastAsia="zh-CN"/>
        </w:rPr>
        <w:t xml:space="preserve">The value of </w:t>
      </w:r>
      <w:r w:rsidR="008C1CAB" w:rsidRPr="003D3640">
        <w:rPr>
          <w:rFonts w:hint="eastAsia"/>
          <w:szCs w:val="20"/>
          <w:lang w:eastAsia="zh-CN"/>
        </w:rPr>
        <w:t xml:space="preserve">MTC SIB1 </w:t>
      </w:r>
      <w:r w:rsidRPr="003D3640">
        <w:rPr>
          <w:szCs w:val="20"/>
          <w:lang w:eastAsia="zh-CN"/>
        </w:rPr>
        <w:t xml:space="preserve">modification period can be integer multiple of </w:t>
      </w:r>
      <w:r w:rsidRPr="003D3640">
        <w:rPr>
          <w:rFonts w:eastAsia="MS Mincho"/>
          <w:szCs w:val="20"/>
          <w:lang w:eastAsia="ja-JP"/>
        </w:rPr>
        <w:t>T</w:t>
      </w:r>
      <w:r w:rsidRPr="003D3640">
        <w:rPr>
          <w:rFonts w:eastAsia="MS Mincho"/>
          <w:szCs w:val="20"/>
          <w:vertAlign w:val="subscript"/>
          <w:lang w:eastAsia="ja-JP"/>
        </w:rPr>
        <w:t>SIB1bis</w:t>
      </w:r>
      <w:r w:rsidR="008C1CAB" w:rsidRPr="003D3640">
        <w:rPr>
          <w:rFonts w:hint="eastAsia"/>
          <w:szCs w:val="20"/>
          <w:lang w:eastAsia="zh-CN"/>
        </w:rPr>
        <w:t>, and can be indicated by MIB.</w:t>
      </w:r>
    </w:p>
    <w:p w:rsidR="008C1CAB" w:rsidRPr="003D3640" w:rsidRDefault="008C1CAB" w:rsidP="006658AD">
      <w:pPr>
        <w:rPr>
          <w:b/>
          <w:i/>
          <w:kern w:val="2"/>
          <w:lang w:eastAsia="zh-CN"/>
        </w:rPr>
      </w:pPr>
      <w:r w:rsidRPr="003D3640">
        <w:rPr>
          <w:rFonts w:hint="eastAsia"/>
          <w:b/>
          <w:i/>
          <w:kern w:val="2"/>
          <w:lang w:eastAsia="zh-CN"/>
        </w:rPr>
        <w:t>Proposal 4</w:t>
      </w:r>
      <w:r w:rsidRPr="003D3640">
        <w:rPr>
          <w:b/>
          <w:i/>
          <w:kern w:val="2"/>
          <w:lang w:eastAsia="zh-CN"/>
        </w:rPr>
        <w:t>:</w:t>
      </w:r>
      <w:r w:rsidRPr="003D3640">
        <w:rPr>
          <w:rFonts w:hint="eastAsia"/>
          <w:b/>
          <w:i/>
          <w:kern w:val="2"/>
          <w:lang w:eastAsia="zh-CN"/>
        </w:rPr>
        <w:t xml:space="preserve"> </w:t>
      </w:r>
      <w:r w:rsidR="00847457" w:rsidRPr="003D3640">
        <w:rPr>
          <w:b/>
          <w:i/>
          <w:szCs w:val="20"/>
          <w:lang w:eastAsia="zh-CN"/>
        </w:rPr>
        <w:t xml:space="preserve">The value of MTC SIB1 modification period can be integer multiple of </w:t>
      </w:r>
      <w:r w:rsidR="00847457" w:rsidRPr="003D3640">
        <w:rPr>
          <w:rFonts w:eastAsia="MS Mincho"/>
          <w:b/>
          <w:i/>
          <w:szCs w:val="20"/>
          <w:lang w:eastAsia="ja-JP"/>
        </w:rPr>
        <w:t>T</w:t>
      </w:r>
      <w:r w:rsidR="00847457" w:rsidRPr="003D3640">
        <w:rPr>
          <w:rFonts w:eastAsia="MS Mincho"/>
          <w:b/>
          <w:i/>
          <w:szCs w:val="20"/>
          <w:vertAlign w:val="subscript"/>
          <w:lang w:eastAsia="ja-JP"/>
        </w:rPr>
        <w:t>SIB1bis</w:t>
      </w:r>
      <w:r w:rsidR="00847457" w:rsidRPr="003D3640">
        <w:rPr>
          <w:b/>
          <w:i/>
          <w:szCs w:val="20"/>
          <w:lang w:eastAsia="zh-CN"/>
        </w:rPr>
        <w:t>, and can be indicated by MIB</w:t>
      </w:r>
      <w:r w:rsidR="00847457" w:rsidRPr="003D3640">
        <w:rPr>
          <w:b/>
          <w:i/>
          <w:kern w:val="2"/>
          <w:lang w:eastAsia="zh-CN"/>
        </w:rPr>
        <w:t>.</w:t>
      </w:r>
    </w:p>
    <w:p w:rsidR="003535A4" w:rsidRPr="003D3640" w:rsidRDefault="003535A4" w:rsidP="003535A4">
      <w:pPr>
        <w:pStyle w:val="Heading1"/>
        <w:rPr>
          <w:lang w:eastAsia="zh-CN"/>
        </w:rPr>
      </w:pPr>
      <w:r w:rsidRPr="003D3640">
        <w:rPr>
          <w:rFonts w:hint="eastAsia"/>
          <w:lang w:eastAsia="zh-CN"/>
        </w:rPr>
        <w:t>Handling of the overlap between MTC SIB1 and PBCH</w:t>
      </w:r>
    </w:p>
    <w:p w:rsidR="003535A4" w:rsidRPr="003D3640" w:rsidRDefault="008B447A" w:rsidP="003535A4">
      <w:pPr>
        <w:rPr>
          <w:kern w:val="2"/>
          <w:lang w:eastAsia="zh-CN"/>
        </w:rPr>
      </w:pPr>
      <w:r w:rsidRPr="003D3640">
        <w:rPr>
          <w:rFonts w:hint="eastAsia"/>
          <w:lang w:eastAsia="zh-CN"/>
        </w:rPr>
        <w:t>According to th</w:t>
      </w:r>
      <w:r w:rsidRPr="003D3640">
        <w:rPr>
          <w:rFonts w:hint="eastAsia"/>
          <w:kern w:val="2"/>
          <w:lang w:eastAsia="zh-CN"/>
        </w:rPr>
        <w:t xml:space="preserve">e </w:t>
      </w:r>
      <w:r w:rsidR="00AB23EF" w:rsidRPr="003D3640">
        <w:rPr>
          <w:kern w:val="2"/>
          <w:lang w:eastAsia="zh-CN"/>
        </w:rPr>
        <w:t>definition</w:t>
      </w:r>
      <w:r w:rsidRPr="003D3640">
        <w:rPr>
          <w:rFonts w:hint="eastAsia"/>
          <w:kern w:val="2"/>
          <w:lang w:eastAsia="zh-CN"/>
        </w:rPr>
        <w:t xml:space="preserve"> of DL narrowband</w:t>
      </w:r>
      <w:r w:rsidR="00AB23EF" w:rsidRPr="003D3640">
        <w:rPr>
          <w:kern w:val="2"/>
          <w:lang w:eastAsia="zh-CN"/>
        </w:rPr>
        <w:t>s</w:t>
      </w:r>
      <w:r w:rsidRPr="003D3640">
        <w:rPr>
          <w:rFonts w:hint="eastAsia"/>
          <w:kern w:val="2"/>
          <w:lang w:eastAsia="zh-CN"/>
        </w:rPr>
        <w:t xml:space="preserve">, all </w:t>
      </w:r>
      <w:r w:rsidRPr="003D3640">
        <w:rPr>
          <w:kern w:val="2"/>
          <w:lang w:eastAsia="zh-CN"/>
        </w:rPr>
        <w:t>narrowbands are 6 PRBs</w:t>
      </w:r>
      <w:r w:rsidRPr="003D3640">
        <w:rPr>
          <w:rFonts w:hint="eastAsia"/>
          <w:kern w:val="2"/>
          <w:lang w:eastAsia="zh-CN"/>
        </w:rPr>
        <w:t xml:space="preserve"> and t</w:t>
      </w:r>
      <w:r w:rsidRPr="003D3640">
        <w:rPr>
          <w:kern w:val="2"/>
          <w:lang w:eastAsia="zh-CN"/>
        </w:rPr>
        <w:t>he remaining RBs are divided evenly at both ends of the system bandwidth, with the extra odd PRB for the system BW (e.g. 3, 5, and 15 MHz) located at the center of the system BW</w:t>
      </w:r>
      <w:r w:rsidRPr="003D3640">
        <w:rPr>
          <w:rFonts w:hint="eastAsia"/>
          <w:kern w:val="2"/>
          <w:lang w:eastAsia="zh-CN"/>
        </w:rPr>
        <w:t xml:space="preserve">. </w:t>
      </w:r>
      <w:r w:rsidRPr="003D3640">
        <w:rPr>
          <w:kern w:val="2"/>
          <w:lang w:eastAsia="zh-CN"/>
        </w:rPr>
        <w:t>The</w:t>
      </w:r>
      <w:r w:rsidRPr="003D3640">
        <w:rPr>
          <w:rFonts w:hint="eastAsia"/>
          <w:kern w:val="2"/>
          <w:lang w:eastAsia="zh-CN"/>
        </w:rPr>
        <w:t xml:space="preserve"> center two narrowbands or the only narrowband (1.4MHz system bandwidth) will overlap with PBCH in subframes </w:t>
      </w:r>
      <w:r w:rsidRPr="003D3640">
        <w:rPr>
          <w:kern w:val="2"/>
          <w:lang w:eastAsia="zh-CN"/>
        </w:rPr>
        <w:t>containing</w:t>
      </w:r>
      <w:r w:rsidRPr="003D3640">
        <w:rPr>
          <w:rFonts w:hint="eastAsia"/>
          <w:kern w:val="2"/>
          <w:lang w:eastAsia="zh-CN"/>
        </w:rPr>
        <w:t xml:space="preserve"> PBCH. MTC SIB1 transmission occup</w:t>
      </w:r>
      <w:r w:rsidR="00227E60" w:rsidRPr="003D3640">
        <w:rPr>
          <w:rFonts w:hint="eastAsia"/>
          <w:kern w:val="2"/>
          <w:lang w:eastAsia="zh-CN"/>
        </w:rPr>
        <w:t>ies</w:t>
      </w:r>
      <w:r w:rsidRPr="003D3640">
        <w:rPr>
          <w:rFonts w:hint="eastAsia"/>
          <w:kern w:val="2"/>
          <w:lang w:eastAsia="zh-CN"/>
        </w:rPr>
        <w:t xml:space="preserve"> all available PRBs in a narrowband. When MTC SIB1 and PBCH are </w:t>
      </w:r>
      <w:r w:rsidRPr="003D3640">
        <w:rPr>
          <w:kern w:val="2"/>
          <w:lang w:eastAsia="zh-CN"/>
        </w:rPr>
        <w:t>transmitted</w:t>
      </w:r>
      <w:r w:rsidRPr="003D3640">
        <w:rPr>
          <w:rFonts w:hint="eastAsia"/>
          <w:kern w:val="2"/>
          <w:lang w:eastAsia="zh-CN"/>
        </w:rPr>
        <w:t xml:space="preserve"> in the same subframe, </w:t>
      </w:r>
      <w:r w:rsidR="00402BA6" w:rsidRPr="003D3640">
        <w:rPr>
          <w:rFonts w:hint="eastAsia"/>
          <w:kern w:val="2"/>
          <w:lang w:eastAsia="zh-CN"/>
        </w:rPr>
        <w:t>the overlap between MTC SIB1 and PBCH needs to be handled especially for small system bandwidth.</w:t>
      </w:r>
    </w:p>
    <w:p w:rsidR="005E6788" w:rsidRPr="003D3640" w:rsidRDefault="005E6788" w:rsidP="003D3640">
      <w:pPr>
        <w:rPr>
          <w:kern w:val="2"/>
          <w:lang w:eastAsia="zh-CN"/>
        </w:rPr>
      </w:pPr>
      <w:r w:rsidRPr="003D3640">
        <w:rPr>
          <w:rFonts w:hint="eastAsia"/>
          <w:kern w:val="2"/>
          <w:lang w:eastAsia="zh-CN"/>
        </w:rPr>
        <w:t xml:space="preserve">For 1.4MHz system </w:t>
      </w:r>
      <w:r w:rsidRPr="003D3640">
        <w:rPr>
          <w:kern w:val="2"/>
          <w:lang w:eastAsia="zh-CN"/>
        </w:rPr>
        <w:t>bandwidth</w:t>
      </w:r>
      <w:r w:rsidRPr="003D3640">
        <w:rPr>
          <w:rFonts w:hint="eastAsia"/>
          <w:kern w:val="2"/>
          <w:lang w:eastAsia="zh-CN"/>
        </w:rPr>
        <w:t xml:space="preserve">, it was agreed </w:t>
      </w:r>
      <w:r w:rsidRPr="003D3640">
        <w:rPr>
          <w:kern w:val="2"/>
          <w:lang w:eastAsia="zh-CN"/>
        </w:rPr>
        <w:t>PBCH repetition is not supporte</w:t>
      </w:r>
      <w:r w:rsidRPr="003D3640">
        <w:rPr>
          <w:rFonts w:hint="eastAsia"/>
          <w:kern w:val="2"/>
          <w:lang w:eastAsia="zh-CN"/>
        </w:rPr>
        <w:t xml:space="preserve">d </w:t>
      </w:r>
      <w:fldSimple w:instr=" REF _Ref424582593 \n \h  \* MERGEFORMAT ">
        <w:r w:rsidRPr="003D3640">
          <w:rPr>
            <w:kern w:val="2"/>
            <w:lang w:eastAsia="zh-CN"/>
          </w:rPr>
          <w:t>[1]</w:t>
        </w:r>
      </w:fldSimple>
      <w:r w:rsidRPr="003D3640">
        <w:rPr>
          <w:rFonts w:hint="eastAsia"/>
          <w:kern w:val="2"/>
          <w:lang w:eastAsia="zh-CN"/>
        </w:rPr>
        <w:t xml:space="preserve"> and PBCH is transmitted in </w:t>
      </w:r>
      <w:r w:rsidRPr="003D3640">
        <w:rPr>
          <w:kern w:val="2"/>
          <w:lang w:eastAsia="zh-CN"/>
        </w:rPr>
        <w:t xml:space="preserve">only </w:t>
      </w:r>
      <w:r w:rsidRPr="003D3640">
        <w:rPr>
          <w:rFonts w:hint="eastAsia"/>
          <w:kern w:val="2"/>
          <w:lang w:eastAsia="zh-CN"/>
        </w:rPr>
        <w:t xml:space="preserve">subframe #0. When MTC SIB1 is transmitted in subframe #0, the overlap would happen. The legacy behavior performs rate matching </w:t>
      </w:r>
      <w:r w:rsidR="002A1A98" w:rsidRPr="003D3640">
        <w:rPr>
          <w:rFonts w:hint="eastAsia"/>
          <w:kern w:val="2"/>
          <w:lang w:eastAsia="zh-CN"/>
        </w:rPr>
        <w:t xml:space="preserve">to avoid transmission at PBCH </w:t>
      </w:r>
      <w:proofErr w:type="spellStart"/>
      <w:r w:rsidR="002A1A98" w:rsidRPr="003D3640">
        <w:rPr>
          <w:rFonts w:hint="eastAsia"/>
          <w:kern w:val="2"/>
          <w:lang w:eastAsia="zh-CN"/>
        </w:rPr>
        <w:t>REs.</w:t>
      </w:r>
      <w:proofErr w:type="spellEnd"/>
      <w:r w:rsidR="002A1A98" w:rsidRPr="003D3640">
        <w:rPr>
          <w:rFonts w:hint="eastAsia"/>
          <w:kern w:val="2"/>
          <w:lang w:eastAsia="zh-CN"/>
        </w:rPr>
        <w:t xml:space="preserve"> </w:t>
      </w:r>
      <w:r w:rsidR="00520159" w:rsidRPr="003D3640">
        <w:rPr>
          <w:rFonts w:hint="eastAsia"/>
          <w:kern w:val="2"/>
          <w:lang w:eastAsia="zh-CN"/>
        </w:rPr>
        <w:t xml:space="preserve">In order for Rel-13 low complexity UEs/ coverage enhanced UEs to perform symbol level combining of MTC SIB1, puncturing at PBCH REs for MTC SIB1 is </w:t>
      </w:r>
      <w:r w:rsidR="00520159" w:rsidRPr="003D3640">
        <w:rPr>
          <w:kern w:val="2"/>
          <w:lang w:eastAsia="zh-CN"/>
        </w:rPr>
        <w:t>preferred</w:t>
      </w:r>
      <w:r w:rsidR="00520159" w:rsidRPr="003D3640">
        <w:rPr>
          <w:rFonts w:hint="eastAsia"/>
          <w:kern w:val="2"/>
          <w:lang w:eastAsia="zh-CN"/>
        </w:rPr>
        <w:t xml:space="preserve"> </w:t>
      </w:r>
      <w:r w:rsidR="00520159" w:rsidRPr="003D3640">
        <w:rPr>
          <w:kern w:val="2"/>
          <w:lang w:eastAsia="zh-CN"/>
        </w:rPr>
        <w:t>instead.</w:t>
      </w:r>
      <w:r w:rsidR="00520159" w:rsidRPr="003D3640" w:rsidDel="00AB23EF">
        <w:rPr>
          <w:rFonts w:hint="eastAsia"/>
          <w:kern w:val="2"/>
          <w:lang w:eastAsia="zh-CN"/>
        </w:rPr>
        <w:t xml:space="preserve"> </w:t>
      </w:r>
    </w:p>
    <w:p w:rsidR="009C111B" w:rsidRPr="003D3640" w:rsidRDefault="00402BA6" w:rsidP="00D95608">
      <w:pPr>
        <w:rPr>
          <w:kern w:val="2"/>
          <w:lang w:eastAsia="zh-CN"/>
        </w:rPr>
      </w:pPr>
      <w:r w:rsidRPr="003D3640">
        <w:rPr>
          <w:rFonts w:hint="eastAsia"/>
          <w:kern w:val="2"/>
          <w:lang w:eastAsia="zh-CN"/>
        </w:rPr>
        <w:t xml:space="preserve">For system </w:t>
      </w:r>
      <w:r w:rsidRPr="003D3640">
        <w:rPr>
          <w:kern w:val="2"/>
          <w:lang w:eastAsia="zh-CN"/>
        </w:rPr>
        <w:t>bandwidth</w:t>
      </w:r>
      <w:r w:rsidRPr="003D3640">
        <w:rPr>
          <w:rFonts w:hint="eastAsia"/>
          <w:kern w:val="2"/>
          <w:lang w:eastAsia="zh-CN"/>
        </w:rPr>
        <w:t xml:space="preserve"> larger than 1.4MHz, PBCH repetition </w:t>
      </w:r>
      <w:r w:rsidR="00D95608" w:rsidRPr="003D3640">
        <w:rPr>
          <w:rFonts w:hint="eastAsia"/>
          <w:kern w:val="2"/>
          <w:lang w:eastAsia="zh-CN"/>
        </w:rPr>
        <w:t xml:space="preserve">is </w:t>
      </w:r>
      <w:r w:rsidR="00D95608" w:rsidRPr="003D3640">
        <w:rPr>
          <w:kern w:val="2"/>
          <w:lang w:eastAsia="zh-CN"/>
        </w:rPr>
        <w:t>transmitted</w:t>
      </w:r>
      <w:r w:rsidR="00D95608" w:rsidRPr="003D3640">
        <w:rPr>
          <w:rFonts w:hint="eastAsia"/>
          <w:kern w:val="2"/>
          <w:lang w:eastAsia="zh-CN"/>
        </w:rPr>
        <w:t xml:space="preserve"> in subframe #0 and s</w:t>
      </w:r>
      <w:r w:rsidR="00D95608" w:rsidRPr="003D3640">
        <w:rPr>
          <w:kern w:val="2"/>
          <w:lang w:eastAsia="zh-CN"/>
        </w:rPr>
        <w:t>ubframe #9</w:t>
      </w:r>
      <w:r w:rsidR="00D95608" w:rsidRPr="003D3640">
        <w:rPr>
          <w:rFonts w:hint="eastAsia"/>
          <w:kern w:val="2"/>
          <w:lang w:eastAsia="zh-CN"/>
        </w:rPr>
        <w:t xml:space="preserve"> (5)</w:t>
      </w:r>
      <w:r w:rsidR="00D95608" w:rsidRPr="003D3640">
        <w:rPr>
          <w:kern w:val="2"/>
          <w:lang w:eastAsia="zh-CN"/>
        </w:rPr>
        <w:t xml:space="preserve"> for FDD</w:t>
      </w:r>
      <w:r w:rsidR="00D95608" w:rsidRPr="003D3640">
        <w:rPr>
          <w:rFonts w:hint="eastAsia"/>
          <w:kern w:val="2"/>
          <w:lang w:eastAsia="zh-CN"/>
        </w:rPr>
        <w:t xml:space="preserve"> (TDD) </w:t>
      </w:r>
      <w:fldSimple w:instr=" REF _Ref424582593 \n \h  \* MERGEFORMAT ">
        <w:r w:rsidR="00D95608" w:rsidRPr="003D3640">
          <w:rPr>
            <w:kern w:val="2"/>
            <w:lang w:eastAsia="zh-CN"/>
          </w:rPr>
          <w:t>[1]</w:t>
        </w:r>
      </w:fldSimple>
      <w:r w:rsidR="009C111B" w:rsidRPr="003D3640">
        <w:rPr>
          <w:rFonts w:hint="eastAsia"/>
          <w:kern w:val="2"/>
          <w:lang w:eastAsia="zh-CN"/>
        </w:rPr>
        <w:t xml:space="preserve">. </w:t>
      </w:r>
      <w:proofErr w:type="gramStart"/>
      <w:r w:rsidR="009C111B" w:rsidRPr="003D3640">
        <w:rPr>
          <w:rFonts w:hint="eastAsia"/>
          <w:kern w:val="2"/>
          <w:lang w:eastAsia="zh-CN"/>
        </w:rPr>
        <w:t xml:space="preserve">As </w:t>
      </w:r>
      <w:r w:rsidR="009C111B" w:rsidRPr="003D3640">
        <w:rPr>
          <w:kern w:val="2"/>
          <w:lang w:eastAsia="zh-CN"/>
        </w:rPr>
        <w:t>“</w:t>
      </w:r>
      <w:r w:rsidR="00227E60" w:rsidRPr="003D3640">
        <w:rPr>
          <w:rFonts w:hint="eastAsia"/>
          <w:kern w:val="2"/>
          <w:lang w:eastAsia="zh-CN"/>
        </w:rPr>
        <w:t>u</w:t>
      </w:r>
      <w:r w:rsidR="009C111B" w:rsidRPr="003D3640">
        <w:rPr>
          <w:kern w:val="2"/>
          <w:lang w:eastAsia="zh-CN"/>
        </w:rPr>
        <w:t>ser data and PBCH repetition are assumed not to be sent in the same PRBs</w:t>
      </w:r>
      <w:r w:rsidR="009C111B" w:rsidRPr="003D3640">
        <w:rPr>
          <w:rFonts w:hint="eastAsia"/>
          <w:kern w:val="2"/>
          <w:lang w:eastAsia="zh-CN"/>
        </w:rPr>
        <w:t xml:space="preserve"> </w:t>
      </w:r>
      <w:fldSimple w:instr=" REF _Ref434501436 \n \h  \* MERGEFORMAT ">
        <w:r w:rsidR="009C111B" w:rsidRPr="003D3640">
          <w:rPr>
            <w:kern w:val="2"/>
            <w:lang w:eastAsia="zh-CN"/>
          </w:rPr>
          <w:t>[4]</w:t>
        </w:r>
      </w:fldSimple>
      <w:r w:rsidR="009C111B" w:rsidRPr="003D3640">
        <w:rPr>
          <w:kern w:val="2"/>
          <w:lang w:eastAsia="zh-CN"/>
        </w:rPr>
        <w:t>”</w:t>
      </w:r>
      <w:r w:rsidR="009C111B" w:rsidRPr="003D3640">
        <w:rPr>
          <w:rFonts w:hint="eastAsia"/>
          <w:kern w:val="2"/>
          <w:lang w:eastAsia="zh-CN"/>
        </w:rPr>
        <w:t xml:space="preserve">, MTC SIB1 and PBCH repetition need </w:t>
      </w:r>
      <w:r w:rsidR="00227E60" w:rsidRPr="003D3640">
        <w:rPr>
          <w:rFonts w:hint="eastAsia"/>
          <w:kern w:val="2"/>
          <w:lang w:eastAsia="zh-CN"/>
        </w:rPr>
        <w:t xml:space="preserve">not </w:t>
      </w:r>
      <w:r w:rsidR="009C111B" w:rsidRPr="003D3640">
        <w:rPr>
          <w:rFonts w:hint="eastAsia"/>
          <w:kern w:val="2"/>
          <w:lang w:eastAsia="zh-CN"/>
        </w:rPr>
        <w:t>to be sent in the same PRB when the overlap happens.</w:t>
      </w:r>
      <w:proofErr w:type="gramEnd"/>
      <w:r w:rsidR="009C111B" w:rsidRPr="003D3640">
        <w:rPr>
          <w:rFonts w:hint="eastAsia"/>
          <w:kern w:val="2"/>
          <w:lang w:eastAsia="zh-CN"/>
        </w:rPr>
        <w:t xml:space="preserve"> PRB-level </w:t>
      </w:r>
      <w:r w:rsidR="009C111B" w:rsidRPr="003D3640">
        <w:rPr>
          <w:kern w:val="2"/>
          <w:lang w:eastAsia="zh-CN"/>
        </w:rPr>
        <w:t>puncturing</w:t>
      </w:r>
      <w:r w:rsidR="009C111B" w:rsidRPr="003D3640">
        <w:rPr>
          <w:rFonts w:hint="eastAsia"/>
          <w:kern w:val="2"/>
          <w:lang w:eastAsia="zh-CN"/>
        </w:rPr>
        <w:t xml:space="preserve"> has a benefit of supporting symbol level combining which is applied for </w:t>
      </w:r>
      <w:r w:rsidR="005E6788" w:rsidRPr="003D3640">
        <w:rPr>
          <w:rFonts w:hint="eastAsia"/>
          <w:kern w:val="2"/>
          <w:lang w:eastAsia="zh-CN"/>
        </w:rPr>
        <w:t>MTC SIB1.</w:t>
      </w:r>
    </w:p>
    <w:p w:rsidR="005E6788" w:rsidRPr="003D3640" w:rsidRDefault="005E6788" w:rsidP="005E6788">
      <w:pPr>
        <w:rPr>
          <w:kern w:val="2"/>
          <w:lang w:eastAsia="zh-CN"/>
        </w:rPr>
      </w:pPr>
      <w:r w:rsidRPr="003D3640">
        <w:rPr>
          <w:rFonts w:hint="eastAsia"/>
          <w:kern w:val="2"/>
          <w:lang w:eastAsia="zh-CN"/>
        </w:rPr>
        <w:t xml:space="preserve">It </w:t>
      </w:r>
      <w:r w:rsidR="009C111B" w:rsidRPr="003D3640">
        <w:rPr>
          <w:rFonts w:hint="eastAsia"/>
          <w:kern w:val="2"/>
          <w:lang w:eastAsia="zh-CN"/>
        </w:rPr>
        <w:t xml:space="preserve">is </w:t>
      </w:r>
      <w:r w:rsidR="009C111B" w:rsidRPr="003D3640">
        <w:rPr>
          <w:kern w:val="2"/>
          <w:lang w:eastAsia="zh-CN"/>
        </w:rPr>
        <w:t>up to the network whether to configure PBCH repetitions in a cell or no</w:t>
      </w:r>
      <w:r w:rsidR="009C111B" w:rsidRPr="003D3640">
        <w:rPr>
          <w:rFonts w:hint="eastAsia"/>
          <w:kern w:val="2"/>
          <w:lang w:eastAsia="zh-CN"/>
        </w:rPr>
        <w:t>t</w:t>
      </w:r>
      <w:r w:rsidR="00227E60" w:rsidRPr="003D3640">
        <w:rPr>
          <w:rFonts w:hint="eastAsia"/>
          <w:kern w:val="2"/>
          <w:lang w:eastAsia="zh-CN"/>
        </w:rPr>
        <w:t xml:space="preserve"> system </w:t>
      </w:r>
      <w:r w:rsidR="00227E60" w:rsidRPr="003D3640">
        <w:rPr>
          <w:kern w:val="2"/>
          <w:lang w:eastAsia="zh-CN"/>
        </w:rPr>
        <w:t>bandwidth</w:t>
      </w:r>
      <w:r w:rsidR="00227E60" w:rsidRPr="003D3640">
        <w:rPr>
          <w:rFonts w:hint="eastAsia"/>
          <w:kern w:val="2"/>
          <w:lang w:eastAsia="zh-CN"/>
        </w:rPr>
        <w:t xml:space="preserve"> larger than 1.4MHz</w:t>
      </w:r>
      <w:r w:rsidRPr="003D3640">
        <w:rPr>
          <w:rFonts w:hint="eastAsia"/>
          <w:kern w:val="2"/>
          <w:lang w:eastAsia="zh-CN"/>
        </w:rPr>
        <w:t xml:space="preserve">. If the on/off of PBCH repetition </w:t>
      </w:r>
      <w:r w:rsidRPr="003D3640">
        <w:rPr>
          <w:kern w:val="2"/>
          <w:lang w:eastAsia="zh-CN"/>
        </w:rPr>
        <w:t>cannot</w:t>
      </w:r>
      <w:r w:rsidRPr="003D3640">
        <w:rPr>
          <w:rFonts w:hint="eastAsia"/>
          <w:kern w:val="2"/>
          <w:lang w:eastAsia="zh-CN"/>
        </w:rPr>
        <w:t xml:space="preserve"> be known by the UE before </w:t>
      </w:r>
      <w:r w:rsidR="003879B9" w:rsidRPr="003D3640">
        <w:rPr>
          <w:rFonts w:hint="eastAsia"/>
          <w:kern w:val="2"/>
          <w:lang w:eastAsia="zh-CN"/>
        </w:rPr>
        <w:t xml:space="preserve">MTC SIB1 detection, PRB-level </w:t>
      </w:r>
      <w:r w:rsidR="003879B9" w:rsidRPr="003D3640">
        <w:rPr>
          <w:kern w:val="2"/>
          <w:lang w:eastAsia="zh-CN"/>
        </w:rPr>
        <w:t>puncturing</w:t>
      </w:r>
      <w:r w:rsidR="003879B9" w:rsidRPr="003D3640">
        <w:rPr>
          <w:rFonts w:hint="eastAsia"/>
          <w:kern w:val="2"/>
          <w:lang w:eastAsia="zh-CN"/>
        </w:rPr>
        <w:t xml:space="preserve"> should be operated by the UE to </w:t>
      </w:r>
      <w:r w:rsidR="003879B9" w:rsidRPr="003D3640">
        <w:rPr>
          <w:kern w:val="2"/>
          <w:lang w:eastAsia="zh-CN"/>
        </w:rPr>
        <w:t>guarantee</w:t>
      </w:r>
      <w:r w:rsidR="003879B9" w:rsidRPr="003D3640">
        <w:rPr>
          <w:rFonts w:hint="eastAsia"/>
          <w:kern w:val="2"/>
          <w:lang w:eastAsia="zh-CN"/>
        </w:rPr>
        <w:t xml:space="preserve"> that PBCH REs are not regarded as MTC SIB</w:t>
      </w:r>
      <w:r w:rsidR="007B481A" w:rsidRPr="003D3640">
        <w:rPr>
          <w:rFonts w:hint="eastAsia"/>
          <w:kern w:val="2"/>
          <w:lang w:eastAsia="zh-CN"/>
        </w:rPr>
        <w:t>1</w:t>
      </w:r>
      <w:r w:rsidR="003879B9" w:rsidRPr="003D3640">
        <w:rPr>
          <w:rFonts w:hint="eastAsia"/>
          <w:kern w:val="2"/>
          <w:lang w:eastAsia="zh-CN"/>
        </w:rPr>
        <w:t xml:space="preserve"> </w:t>
      </w:r>
      <w:proofErr w:type="spellStart"/>
      <w:r w:rsidR="003879B9" w:rsidRPr="003D3640">
        <w:rPr>
          <w:rFonts w:hint="eastAsia"/>
          <w:kern w:val="2"/>
          <w:lang w:eastAsia="zh-CN"/>
        </w:rPr>
        <w:t>REs.</w:t>
      </w:r>
      <w:proofErr w:type="spellEnd"/>
    </w:p>
    <w:p w:rsidR="003879B9" w:rsidRPr="003D3640" w:rsidRDefault="003879B9" w:rsidP="003879B9">
      <w:pPr>
        <w:rPr>
          <w:b/>
          <w:i/>
          <w:kern w:val="2"/>
          <w:lang w:eastAsia="zh-CN"/>
        </w:rPr>
      </w:pPr>
      <w:r w:rsidRPr="003D3640">
        <w:rPr>
          <w:rFonts w:hint="eastAsia"/>
          <w:b/>
          <w:i/>
          <w:kern w:val="2"/>
          <w:lang w:eastAsia="zh-CN"/>
        </w:rPr>
        <w:t>Proposal 5</w:t>
      </w:r>
      <w:r w:rsidRPr="003D3640">
        <w:rPr>
          <w:b/>
          <w:i/>
          <w:kern w:val="2"/>
          <w:lang w:eastAsia="zh-CN"/>
        </w:rPr>
        <w:t>:</w:t>
      </w:r>
      <w:r w:rsidR="006F3FEB" w:rsidRPr="003D3640">
        <w:rPr>
          <w:rFonts w:hint="eastAsia"/>
          <w:b/>
          <w:i/>
          <w:kern w:val="2"/>
          <w:lang w:eastAsia="zh-CN"/>
        </w:rPr>
        <w:t xml:space="preserve"> </w:t>
      </w:r>
      <w:r w:rsidRPr="003D3640">
        <w:rPr>
          <w:rFonts w:hint="eastAsia"/>
          <w:b/>
          <w:i/>
          <w:kern w:val="2"/>
          <w:lang w:eastAsia="zh-CN"/>
        </w:rPr>
        <w:t>When MTC SIB</w:t>
      </w:r>
      <w:r w:rsidR="007B481A" w:rsidRPr="003D3640">
        <w:rPr>
          <w:rFonts w:hint="eastAsia"/>
          <w:b/>
          <w:i/>
          <w:kern w:val="2"/>
          <w:lang w:eastAsia="zh-CN"/>
        </w:rPr>
        <w:t>1</w:t>
      </w:r>
      <w:r w:rsidRPr="003D3640">
        <w:rPr>
          <w:rFonts w:hint="eastAsia"/>
          <w:b/>
          <w:i/>
          <w:kern w:val="2"/>
          <w:lang w:eastAsia="zh-CN"/>
        </w:rPr>
        <w:t xml:space="preserve"> </w:t>
      </w:r>
      <w:r w:rsidR="006F3FEB" w:rsidRPr="003D3640">
        <w:rPr>
          <w:rFonts w:hint="eastAsia"/>
          <w:b/>
          <w:i/>
          <w:kern w:val="2"/>
          <w:lang w:eastAsia="zh-CN"/>
        </w:rPr>
        <w:t>overlaps with PBCH repetition</w:t>
      </w:r>
      <w:r w:rsidR="00520159" w:rsidRPr="003D3640">
        <w:rPr>
          <w:b/>
          <w:i/>
          <w:kern w:val="2"/>
          <w:lang w:eastAsia="zh-CN"/>
        </w:rPr>
        <w:t xml:space="preserve"> (in system bandwidth &gt;1.4MHz)</w:t>
      </w:r>
      <w:r w:rsidR="006F3FEB" w:rsidRPr="003D3640">
        <w:rPr>
          <w:rFonts w:hint="eastAsia"/>
          <w:b/>
          <w:i/>
          <w:kern w:val="2"/>
          <w:lang w:eastAsia="zh-CN"/>
        </w:rPr>
        <w:t xml:space="preserve">, PRB-level </w:t>
      </w:r>
      <w:r w:rsidR="006F3FEB" w:rsidRPr="003D3640">
        <w:rPr>
          <w:b/>
          <w:i/>
          <w:kern w:val="2"/>
          <w:lang w:eastAsia="zh-CN"/>
        </w:rPr>
        <w:t>puncturing</w:t>
      </w:r>
      <w:r w:rsidR="006F3FEB" w:rsidRPr="003D3640">
        <w:rPr>
          <w:rFonts w:hint="eastAsia"/>
          <w:b/>
          <w:i/>
          <w:kern w:val="2"/>
          <w:lang w:eastAsia="zh-CN"/>
        </w:rPr>
        <w:t xml:space="preserve"> is applied for MTC SIB1 at PBCH PRBs.</w:t>
      </w:r>
    </w:p>
    <w:p w:rsidR="00402BA6" w:rsidRPr="003D3640" w:rsidRDefault="00402BA6" w:rsidP="003535A4">
      <w:pPr>
        <w:rPr>
          <w:lang w:eastAsia="zh-CN"/>
        </w:rPr>
      </w:pPr>
    </w:p>
    <w:p w:rsidR="004F60AA" w:rsidRPr="003D3640" w:rsidRDefault="004F60AA" w:rsidP="004F60AA">
      <w:pPr>
        <w:pStyle w:val="Heading1"/>
        <w:spacing w:before="240"/>
        <w:rPr>
          <w:lang w:eastAsia="zh-CN"/>
        </w:rPr>
      </w:pPr>
      <w:r w:rsidRPr="003D3640">
        <w:lastRenderedPageBreak/>
        <w:t>Conclusions</w:t>
      </w:r>
    </w:p>
    <w:p w:rsidR="006B0136" w:rsidRPr="003D3640" w:rsidRDefault="006B0136" w:rsidP="006B0136">
      <w:pPr>
        <w:spacing w:before="120"/>
        <w:rPr>
          <w:lang w:eastAsia="zh-CN"/>
        </w:rPr>
      </w:pPr>
      <w:r w:rsidRPr="003D3640">
        <w:rPr>
          <w:rFonts w:hint="eastAsia"/>
          <w:lang w:eastAsia="zh-CN"/>
        </w:rPr>
        <w:t>In this contribution, subframes for SIB transmission, determining TBS and modification period of SIB1 transmission</w:t>
      </w:r>
      <w:r w:rsidR="003535A4" w:rsidRPr="003D3640">
        <w:rPr>
          <w:rFonts w:hint="eastAsia"/>
          <w:lang w:eastAsia="zh-CN"/>
        </w:rPr>
        <w:t xml:space="preserve">, and handling of the overlap between MTC SIB1 and PBCH </w:t>
      </w:r>
      <w:r w:rsidRPr="003D3640">
        <w:rPr>
          <w:rFonts w:hint="eastAsia"/>
          <w:lang w:eastAsia="zh-CN"/>
        </w:rPr>
        <w:t xml:space="preserve">are discussed, and corresponding proposals are given. </w:t>
      </w:r>
    </w:p>
    <w:p w:rsidR="003E2323" w:rsidRPr="003D3640" w:rsidRDefault="006B0136">
      <w:pPr>
        <w:rPr>
          <w:lang w:eastAsia="zh-CN"/>
        </w:rPr>
      </w:pPr>
      <w:r w:rsidRPr="003D3640">
        <w:rPr>
          <w:rFonts w:hint="eastAsia"/>
          <w:b/>
          <w:i/>
          <w:kern w:val="2"/>
          <w:lang w:eastAsia="zh-CN"/>
        </w:rPr>
        <w:t xml:space="preserve">Proposal 1: For MTC SIB1 transmission, subframes </w:t>
      </w:r>
      <w:r w:rsidRPr="003D3640">
        <w:rPr>
          <w:b/>
          <w:i/>
          <w:kern w:val="2"/>
          <w:lang w:eastAsia="zh-CN"/>
        </w:rPr>
        <w:t>{0</w:t>
      </w:r>
      <w:proofErr w:type="gramStart"/>
      <w:r w:rsidRPr="003D3640">
        <w:rPr>
          <w:b/>
          <w:i/>
          <w:kern w:val="2"/>
          <w:lang w:eastAsia="zh-CN"/>
        </w:rPr>
        <w:t>,4,5,9</w:t>
      </w:r>
      <w:proofErr w:type="gramEnd"/>
      <w:r w:rsidRPr="003D3640">
        <w:rPr>
          <w:b/>
          <w:i/>
          <w:kern w:val="2"/>
          <w:lang w:eastAsia="zh-CN"/>
        </w:rPr>
        <w:t>} for FDD and {0,</w:t>
      </w:r>
      <w:r w:rsidRPr="003D3640">
        <w:rPr>
          <w:rFonts w:hint="eastAsia"/>
          <w:b/>
          <w:i/>
          <w:kern w:val="2"/>
          <w:lang w:eastAsia="zh-CN"/>
        </w:rPr>
        <w:t xml:space="preserve">1, </w:t>
      </w:r>
      <w:r w:rsidRPr="003D3640">
        <w:rPr>
          <w:b/>
          <w:i/>
          <w:kern w:val="2"/>
          <w:lang w:eastAsia="zh-CN"/>
        </w:rPr>
        <w:t>5</w:t>
      </w:r>
      <w:r w:rsidRPr="003D3640">
        <w:rPr>
          <w:rFonts w:hint="eastAsia"/>
          <w:b/>
          <w:i/>
          <w:kern w:val="2"/>
          <w:lang w:eastAsia="zh-CN"/>
        </w:rPr>
        <w:t>, 6</w:t>
      </w:r>
      <w:r w:rsidRPr="003D3640">
        <w:rPr>
          <w:b/>
          <w:i/>
          <w:kern w:val="2"/>
          <w:lang w:eastAsia="zh-CN"/>
        </w:rPr>
        <w:t>}</w:t>
      </w:r>
      <w:r w:rsidRPr="003D3640">
        <w:rPr>
          <w:rFonts w:hint="eastAsia"/>
          <w:b/>
          <w:i/>
          <w:kern w:val="2"/>
          <w:lang w:eastAsia="zh-CN"/>
        </w:rPr>
        <w:t xml:space="preserve"> for TDD should be supported.</w:t>
      </w:r>
    </w:p>
    <w:p w:rsidR="006B0136" w:rsidRPr="003D3640" w:rsidRDefault="006B0136" w:rsidP="006B0136">
      <w:pPr>
        <w:spacing w:before="120"/>
        <w:rPr>
          <w:lang w:eastAsia="zh-CN"/>
        </w:rPr>
      </w:pPr>
      <w:r w:rsidRPr="003D3640">
        <w:rPr>
          <w:rFonts w:hint="eastAsia"/>
          <w:b/>
          <w:i/>
          <w:kern w:val="2"/>
          <w:lang w:eastAsia="zh-CN"/>
        </w:rPr>
        <w:t>Proposal 2: MIB can indicate whether special subframes used for MTC SIB1 transmission and the type of subframe 6.</w:t>
      </w:r>
    </w:p>
    <w:p w:rsidR="006B0136" w:rsidRPr="003D3640" w:rsidRDefault="006B0136" w:rsidP="006B0136">
      <w:pPr>
        <w:spacing w:before="120"/>
        <w:rPr>
          <w:lang w:eastAsia="zh-CN"/>
        </w:rPr>
      </w:pPr>
      <w:r w:rsidRPr="003D3640">
        <w:rPr>
          <w:rFonts w:hint="eastAsia"/>
          <w:b/>
          <w:i/>
          <w:kern w:val="2"/>
          <w:lang w:eastAsia="zh-CN"/>
        </w:rPr>
        <w:t>Proposal 3</w:t>
      </w:r>
      <w:r w:rsidRPr="003D3640">
        <w:rPr>
          <w:b/>
          <w:i/>
          <w:kern w:val="2"/>
          <w:lang w:eastAsia="zh-CN"/>
        </w:rPr>
        <w:t>:</w:t>
      </w:r>
      <w:r w:rsidRPr="003D3640">
        <w:rPr>
          <w:rFonts w:hint="eastAsia"/>
          <w:b/>
          <w:i/>
          <w:kern w:val="2"/>
          <w:lang w:eastAsia="zh-CN"/>
        </w:rPr>
        <w:t xml:space="preserve"> The TBS for MTC SIB1 can be</w:t>
      </w:r>
      <w:r w:rsidRPr="003D3640">
        <w:rPr>
          <w:b/>
          <w:i/>
          <w:kern w:val="2"/>
          <w:lang w:eastAsia="zh-CN"/>
        </w:rPr>
        <w:t xml:space="preserve"> implicitly</w:t>
      </w:r>
      <w:r w:rsidRPr="003D3640">
        <w:rPr>
          <w:rFonts w:hint="eastAsia"/>
          <w:b/>
          <w:i/>
          <w:kern w:val="2"/>
          <w:lang w:eastAsia="zh-CN"/>
        </w:rPr>
        <w:t xml:space="preserve"> derived from the information in MIB, e.g. the subframe configuration and modification period of MTC SIB1 transmission.</w:t>
      </w:r>
    </w:p>
    <w:p w:rsidR="006B0136" w:rsidRPr="003D3640" w:rsidRDefault="006B0136" w:rsidP="006B0136">
      <w:pPr>
        <w:rPr>
          <w:kern w:val="2"/>
          <w:lang w:eastAsia="zh-CN"/>
        </w:rPr>
      </w:pPr>
      <w:r w:rsidRPr="003D3640">
        <w:rPr>
          <w:rFonts w:hint="eastAsia"/>
          <w:b/>
          <w:i/>
          <w:kern w:val="2"/>
          <w:lang w:eastAsia="zh-CN"/>
        </w:rPr>
        <w:t>Proposal 4</w:t>
      </w:r>
      <w:r w:rsidRPr="003D3640">
        <w:rPr>
          <w:b/>
          <w:i/>
          <w:kern w:val="2"/>
          <w:lang w:eastAsia="zh-CN"/>
        </w:rPr>
        <w:t>:</w:t>
      </w:r>
      <w:r w:rsidRPr="003D3640">
        <w:rPr>
          <w:rFonts w:hint="eastAsia"/>
          <w:b/>
          <w:i/>
          <w:kern w:val="2"/>
          <w:lang w:eastAsia="zh-CN"/>
        </w:rPr>
        <w:t xml:space="preserve"> </w:t>
      </w:r>
      <w:r w:rsidRPr="003D3640">
        <w:rPr>
          <w:rFonts w:hint="eastAsia"/>
          <w:b/>
          <w:i/>
          <w:szCs w:val="20"/>
          <w:lang w:eastAsia="zh-CN"/>
        </w:rPr>
        <w:t xml:space="preserve">The value of MTC SIB1 modification period can be integer multiple of </w:t>
      </w:r>
      <w:r w:rsidRPr="003D3640">
        <w:rPr>
          <w:rFonts w:eastAsia="MS Mincho"/>
          <w:b/>
          <w:i/>
          <w:szCs w:val="20"/>
          <w:lang w:eastAsia="ja-JP"/>
        </w:rPr>
        <w:t>T</w:t>
      </w:r>
      <w:r w:rsidRPr="003D3640">
        <w:rPr>
          <w:rFonts w:eastAsia="MS Mincho"/>
          <w:b/>
          <w:i/>
          <w:szCs w:val="20"/>
          <w:vertAlign w:val="subscript"/>
          <w:lang w:eastAsia="ja-JP"/>
        </w:rPr>
        <w:t>SIB1bis</w:t>
      </w:r>
      <w:r w:rsidRPr="003D3640">
        <w:rPr>
          <w:rFonts w:hint="eastAsia"/>
          <w:b/>
          <w:i/>
          <w:szCs w:val="20"/>
          <w:lang w:eastAsia="zh-CN"/>
        </w:rPr>
        <w:t>, and can be indicated by MIB</w:t>
      </w:r>
      <w:r w:rsidRPr="003D3640">
        <w:rPr>
          <w:rFonts w:hint="eastAsia"/>
          <w:b/>
          <w:i/>
          <w:kern w:val="2"/>
          <w:lang w:eastAsia="zh-CN"/>
        </w:rPr>
        <w:t>.</w:t>
      </w:r>
    </w:p>
    <w:p w:rsidR="006F3FEB" w:rsidRPr="003D3640" w:rsidRDefault="006F3FEB" w:rsidP="006F3FEB">
      <w:pPr>
        <w:rPr>
          <w:b/>
          <w:i/>
          <w:kern w:val="2"/>
          <w:lang w:eastAsia="zh-CN"/>
        </w:rPr>
      </w:pPr>
      <w:r w:rsidRPr="003D3640">
        <w:rPr>
          <w:rFonts w:hint="eastAsia"/>
          <w:b/>
          <w:i/>
          <w:kern w:val="2"/>
          <w:lang w:eastAsia="zh-CN"/>
        </w:rPr>
        <w:t>Proposal 5</w:t>
      </w:r>
      <w:r w:rsidRPr="003D3640">
        <w:rPr>
          <w:b/>
          <w:i/>
          <w:kern w:val="2"/>
          <w:lang w:eastAsia="zh-CN"/>
        </w:rPr>
        <w:t>:</w:t>
      </w:r>
      <w:r w:rsidRPr="003D3640">
        <w:rPr>
          <w:rFonts w:hint="eastAsia"/>
          <w:b/>
          <w:i/>
          <w:kern w:val="2"/>
          <w:lang w:eastAsia="zh-CN"/>
        </w:rPr>
        <w:t xml:space="preserve"> When MTC SIB</w:t>
      </w:r>
      <w:r w:rsidR="007B481A" w:rsidRPr="003D3640">
        <w:rPr>
          <w:rFonts w:hint="eastAsia"/>
          <w:b/>
          <w:i/>
          <w:kern w:val="2"/>
          <w:lang w:eastAsia="zh-CN"/>
        </w:rPr>
        <w:t>1</w:t>
      </w:r>
      <w:r w:rsidRPr="003D3640">
        <w:rPr>
          <w:rFonts w:hint="eastAsia"/>
          <w:b/>
          <w:i/>
          <w:kern w:val="2"/>
          <w:lang w:eastAsia="zh-CN"/>
        </w:rPr>
        <w:t xml:space="preserve"> overlaps with PBCH repetition</w:t>
      </w:r>
      <w:r w:rsidR="00950A69" w:rsidRPr="003D3640">
        <w:rPr>
          <w:b/>
          <w:i/>
          <w:kern w:val="2"/>
          <w:lang w:eastAsia="zh-CN"/>
        </w:rPr>
        <w:t xml:space="preserve"> (</w:t>
      </w:r>
      <w:r w:rsidR="00950A69" w:rsidRPr="003D3640">
        <w:rPr>
          <w:b/>
          <w:i/>
          <w:kern w:val="2"/>
          <w:lang w:eastAsia="zh-CN"/>
        </w:rPr>
        <w:t>in system bandwidth &gt;1.4MHz</w:t>
      </w:r>
      <w:r w:rsidR="00950A69" w:rsidRPr="003D3640">
        <w:rPr>
          <w:b/>
          <w:i/>
          <w:kern w:val="2"/>
          <w:lang w:eastAsia="zh-CN"/>
        </w:rPr>
        <w:t>)</w:t>
      </w:r>
      <w:r w:rsidRPr="003D3640">
        <w:rPr>
          <w:rFonts w:hint="eastAsia"/>
          <w:b/>
          <w:i/>
          <w:kern w:val="2"/>
          <w:lang w:eastAsia="zh-CN"/>
        </w:rPr>
        <w:t xml:space="preserve">, PRB-level </w:t>
      </w:r>
      <w:r w:rsidRPr="003D3640">
        <w:rPr>
          <w:b/>
          <w:i/>
          <w:kern w:val="2"/>
          <w:lang w:eastAsia="zh-CN"/>
        </w:rPr>
        <w:t>puncturing</w:t>
      </w:r>
      <w:r w:rsidRPr="003D3640">
        <w:rPr>
          <w:rFonts w:hint="eastAsia"/>
          <w:b/>
          <w:i/>
          <w:kern w:val="2"/>
          <w:lang w:eastAsia="zh-CN"/>
        </w:rPr>
        <w:t xml:space="preserve"> is applied for MTC SIB1 at PBCH PRBs.</w:t>
      </w:r>
    </w:p>
    <w:p w:rsidR="004F60AA" w:rsidRPr="003D3640" w:rsidRDefault="004F60AA" w:rsidP="004F60AA">
      <w:pPr>
        <w:pStyle w:val="Heading1"/>
        <w:numPr>
          <w:ilvl w:val="0"/>
          <w:numId w:val="0"/>
        </w:numPr>
        <w:spacing w:before="240"/>
      </w:pPr>
      <w:bookmarkStart w:id="2" w:name="_Ref124589665"/>
      <w:bookmarkStart w:id="3" w:name="_Ref71620620"/>
      <w:bookmarkStart w:id="4" w:name="_Ref124671424"/>
      <w:r w:rsidRPr="003D3640">
        <w:t>References</w:t>
      </w:r>
    </w:p>
    <w:p w:rsidR="00935BC4" w:rsidRPr="003D3640" w:rsidRDefault="00935BC4" w:rsidP="004F60AA">
      <w:pPr>
        <w:pStyle w:val="References"/>
        <w:numPr>
          <w:ilvl w:val="0"/>
          <w:numId w:val="1"/>
        </w:numPr>
        <w:spacing w:after="60"/>
        <w:rPr>
          <w:sz w:val="20"/>
          <w:szCs w:val="20"/>
          <w:lang w:eastAsia="zh-CN"/>
        </w:rPr>
      </w:pPr>
      <w:bookmarkStart w:id="5" w:name="_Ref424582593"/>
      <w:bookmarkStart w:id="6" w:name="_Ref418438827"/>
      <w:bookmarkStart w:id="7" w:name="_Ref418415942"/>
      <w:bookmarkEnd w:id="2"/>
      <w:bookmarkEnd w:id="3"/>
      <w:bookmarkEnd w:id="4"/>
      <w:r w:rsidRPr="003D3640">
        <w:rPr>
          <w:sz w:val="20"/>
          <w:szCs w:val="20"/>
          <w:lang w:eastAsia="zh-CN"/>
        </w:rPr>
        <w:t xml:space="preserve">3GPP </w:t>
      </w:r>
      <w:r w:rsidRPr="003D3640">
        <w:rPr>
          <w:rFonts w:hint="eastAsia"/>
          <w:sz w:val="20"/>
          <w:szCs w:val="20"/>
          <w:lang w:eastAsia="zh-CN"/>
        </w:rPr>
        <w:t xml:space="preserve">RAN1 #81 meeting, Chairman notes, </w:t>
      </w:r>
      <w:r w:rsidRPr="003D3640">
        <w:rPr>
          <w:sz w:val="20"/>
          <w:szCs w:val="20"/>
          <w:lang w:eastAsia="zh-CN"/>
        </w:rPr>
        <w:t>Fukuoka, Japan, 25 – 29 May, 2015</w:t>
      </w:r>
      <w:r w:rsidRPr="003D3640">
        <w:rPr>
          <w:rFonts w:hint="eastAsia"/>
          <w:sz w:val="20"/>
          <w:szCs w:val="20"/>
          <w:lang w:eastAsia="zh-CN"/>
        </w:rPr>
        <w:t>.</w:t>
      </w:r>
      <w:bookmarkEnd w:id="5"/>
    </w:p>
    <w:p w:rsidR="00525763" w:rsidRPr="003D3640" w:rsidRDefault="00847457" w:rsidP="004F60AA">
      <w:pPr>
        <w:pStyle w:val="References"/>
        <w:numPr>
          <w:ilvl w:val="0"/>
          <w:numId w:val="1"/>
        </w:numPr>
        <w:spacing w:after="60"/>
        <w:rPr>
          <w:sz w:val="20"/>
          <w:szCs w:val="20"/>
          <w:lang w:eastAsia="zh-CN"/>
        </w:rPr>
      </w:pPr>
      <w:bookmarkStart w:id="8" w:name="_Ref430093169"/>
      <w:bookmarkStart w:id="9" w:name="_Ref415389751"/>
      <w:r w:rsidRPr="003D3640">
        <w:rPr>
          <w:sz w:val="20"/>
          <w:szCs w:val="20"/>
          <w:lang w:eastAsia="zh-CN"/>
        </w:rPr>
        <w:t xml:space="preserve">3GPP RAN1#82bis meeting, Chairman </w:t>
      </w:r>
      <w:proofErr w:type="gramStart"/>
      <w:r w:rsidRPr="003D3640">
        <w:rPr>
          <w:sz w:val="20"/>
          <w:szCs w:val="20"/>
          <w:lang w:eastAsia="zh-CN"/>
        </w:rPr>
        <w:t>notes</w:t>
      </w:r>
      <w:proofErr w:type="gramEnd"/>
      <w:r w:rsidRPr="003D3640">
        <w:rPr>
          <w:sz w:val="20"/>
          <w:szCs w:val="20"/>
          <w:lang w:eastAsia="zh-CN"/>
        </w:rPr>
        <w:t xml:space="preserve">, </w:t>
      </w:r>
      <w:proofErr w:type="spellStart"/>
      <w:r w:rsidRPr="003D3640">
        <w:rPr>
          <w:sz w:val="20"/>
          <w:szCs w:val="20"/>
          <w:lang w:eastAsia="zh-CN"/>
        </w:rPr>
        <w:t>Malmö</w:t>
      </w:r>
      <w:proofErr w:type="spellEnd"/>
      <w:r w:rsidRPr="003D3640">
        <w:rPr>
          <w:sz w:val="20"/>
          <w:szCs w:val="20"/>
          <w:lang w:eastAsia="zh-CN"/>
        </w:rPr>
        <w:t>, Sweden, 5th – 9th October, 2015</w:t>
      </w:r>
      <w:r w:rsidR="00525763" w:rsidRPr="003D3640">
        <w:rPr>
          <w:rFonts w:hint="eastAsia"/>
          <w:sz w:val="20"/>
          <w:szCs w:val="20"/>
          <w:lang w:eastAsia="zh-CN"/>
        </w:rPr>
        <w:t>.</w:t>
      </w:r>
      <w:bookmarkEnd w:id="8"/>
      <w:r w:rsidR="00525763" w:rsidRPr="003D3640">
        <w:rPr>
          <w:sz w:val="20"/>
          <w:szCs w:val="20"/>
          <w:lang w:eastAsia="zh-CN"/>
        </w:rPr>
        <w:t xml:space="preserve"> </w:t>
      </w:r>
      <w:bookmarkEnd w:id="9"/>
    </w:p>
    <w:p w:rsidR="00327D2E" w:rsidRPr="003D3640" w:rsidRDefault="006B0136" w:rsidP="00E84BAE">
      <w:pPr>
        <w:pStyle w:val="References"/>
        <w:numPr>
          <w:ilvl w:val="0"/>
          <w:numId w:val="1"/>
        </w:numPr>
        <w:spacing w:after="60"/>
        <w:rPr>
          <w:sz w:val="20"/>
          <w:szCs w:val="20"/>
          <w:lang w:eastAsia="zh-CN"/>
        </w:rPr>
      </w:pPr>
      <w:bookmarkStart w:id="10" w:name="_Ref433818698"/>
      <w:r w:rsidRPr="003D3640">
        <w:rPr>
          <w:rFonts w:hint="eastAsia"/>
          <w:sz w:val="20"/>
          <w:szCs w:val="20"/>
          <w:lang w:eastAsia="zh-CN"/>
        </w:rPr>
        <w:t>R1-152404,</w:t>
      </w:r>
      <w:r w:rsidR="00847457" w:rsidRPr="003D3640">
        <w:rPr>
          <w:sz w:val="20"/>
          <w:szCs w:val="20"/>
          <w:lang w:eastAsia="zh-CN"/>
        </w:rPr>
        <w:t xml:space="preserve"> </w:t>
      </w:r>
      <w:r w:rsidRPr="003D3640">
        <w:rPr>
          <w:sz w:val="20"/>
          <w:szCs w:val="20"/>
          <w:lang w:eastAsia="zh-CN"/>
        </w:rPr>
        <w:t>“</w:t>
      </w:r>
      <w:r w:rsidR="00847457" w:rsidRPr="003D3640">
        <w:rPr>
          <w:sz w:val="20"/>
          <w:szCs w:val="20"/>
          <w:lang w:eastAsia="zh-CN"/>
        </w:rPr>
        <w:t>LS on SIB transmission for Rel-13 low complexity UEs and coverage enhanced UEs for MTC</w:t>
      </w:r>
      <w:r w:rsidRPr="003D3640">
        <w:rPr>
          <w:sz w:val="20"/>
          <w:szCs w:val="20"/>
          <w:lang w:eastAsia="zh-CN"/>
        </w:rPr>
        <w:t>”</w:t>
      </w:r>
      <w:r w:rsidRPr="003D3640">
        <w:rPr>
          <w:rFonts w:hint="eastAsia"/>
          <w:sz w:val="20"/>
          <w:szCs w:val="20"/>
          <w:lang w:eastAsia="zh-CN"/>
        </w:rPr>
        <w:t>,</w:t>
      </w:r>
      <w:r w:rsidRPr="003D3640">
        <w:rPr>
          <w:sz w:val="20"/>
          <w:szCs w:val="20"/>
          <w:lang w:eastAsia="zh-CN"/>
        </w:rPr>
        <w:t xml:space="preserve"> </w:t>
      </w:r>
      <w:r w:rsidR="00847457" w:rsidRPr="003D3640">
        <w:rPr>
          <w:sz w:val="20"/>
          <w:szCs w:val="20"/>
          <w:lang w:eastAsia="zh-CN"/>
        </w:rPr>
        <w:t>Belgrade, Serbia, 20 – 24 April 2015</w:t>
      </w:r>
      <w:r w:rsidRPr="003D3640">
        <w:rPr>
          <w:rFonts w:hint="eastAsia"/>
          <w:sz w:val="20"/>
          <w:szCs w:val="20"/>
          <w:lang w:eastAsia="zh-CN"/>
        </w:rPr>
        <w:t>.</w:t>
      </w:r>
      <w:bookmarkEnd w:id="6"/>
      <w:bookmarkEnd w:id="7"/>
      <w:bookmarkEnd w:id="10"/>
    </w:p>
    <w:p w:rsidR="005E6788" w:rsidRPr="003D3640" w:rsidRDefault="009C111B" w:rsidP="003879B9">
      <w:pPr>
        <w:pStyle w:val="References"/>
        <w:numPr>
          <w:ilvl w:val="0"/>
          <w:numId w:val="1"/>
        </w:numPr>
        <w:spacing w:after="60"/>
        <w:rPr>
          <w:sz w:val="20"/>
          <w:szCs w:val="20"/>
          <w:lang w:eastAsia="zh-CN"/>
        </w:rPr>
      </w:pPr>
      <w:bookmarkStart w:id="11" w:name="_Ref433555832"/>
      <w:bookmarkStart w:id="12" w:name="_Ref434501436"/>
      <w:r w:rsidRPr="003D3640">
        <w:rPr>
          <w:sz w:val="20"/>
          <w:szCs w:val="20"/>
          <w:lang w:eastAsia="zh-CN"/>
        </w:rPr>
        <w:t>RAN1 Chairman’s Note</w:t>
      </w:r>
      <w:r w:rsidRPr="003D3640">
        <w:rPr>
          <w:rFonts w:hint="eastAsia"/>
          <w:sz w:val="20"/>
          <w:szCs w:val="20"/>
          <w:lang w:eastAsia="zh-CN"/>
        </w:rPr>
        <w:t xml:space="preserve">s, </w:t>
      </w:r>
      <w:r w:rsidRPr="003D3640">
        <w:rPr>
          <w:sz w:val="20"/>
          <w:szCs w:val="20"/>
          <w:lang w:eastAsia="zh-CN"/>
        </w:rPr>
        <w:t>3GPP TSG RAN WG1 Meeting #</w:t>
      </w:r>
      <w:r w:rsidRPr="003D3640">
        <w:rPr>
          <w:rFonts w:hint="eastAsia"/>
          <w:sz w:val="20"/>
          <w:szCs w:val="20"/>
          <w:lang w:eastAsia="zh-CN"/>
        </w:rPr>
        <w:t>8</w:t>
      </w:r>
      <w:bookmarkEnd w:id="11"/>
      <w:r w:rsidRPr="003D3640">
        <w:rPr>
          <w:rFonts w:hint="eastAsia"/>
          <w:sz w:val="20"/>
          <w:szCs w:val="20"/>
          <w:lang w:eastAsia="zh-CN"/>
        </w:rPr>
        <w:t>0, Athens</w:t>
      </w:r>
      <w:r w:rsidRPr="003D3640">
        <w:rPr>
          <w:sz w:val="20"/>
          <w:szCs w:val="20"/>
          <w:lang w:eastAsia="zh-CN"/>
        </w:rPr>
        <w:t xml:space="preserve">, </w:t>
      </w:r>
      <w:r w:rsidRPr="003D3640">
        <w:rPr>
          <w:rFonts w:hint="eastAsia"/>
          <w:sz w:val="20"/>
          <w:szCs w:val="20"/>
          <w:lang w:eastAsia="zh-CN"/>
        </w:rPr>
        <w:t>Greece</w:t>
      </w:r>
      <w:r w:rsidRPr="003D3640">
        <w:rPr>
          <w:sz w:val="20"/>
          <w:szCs w:val="20"/>
          <w:lang w:eastAsia="zh-CN"/>
        </w:rPr>
        <w:t xml:space="preserve">, February </w:t>
      </w:r>
      <w:r w:rsidR="00E6679D" w:rsidRPr="003D3640">
        <w:rPr>
          <w:sz w:val="20"/>
          <w:szCs w:val="20"/>
          <w:lang w:eastAsia="zh-CN"/>
        </w:rPr>
        <w:t>9th-13th, 2015</w:t>
      </w:r>
      <w:bookmarkEnd w:id="12"/>
      <w:r w:rsidR="007B481A" w:rsidRPr="003D3640">
        <w:rPr>
          <w:rFonts w:hint="eastAsia"/>
          <w:sz w:val="20"/>
          <w:szCs w:val="20"/>
          <w:lang w:eastAsia="zh-CN"/>
        </w:rPr>
        <w:t>.</w:t>
      </w:r>
    </w:p>
    <w:sectPr w:rsidR="005E6788" w:rsidRPr="003D3640" w:rsidSect="00F23FAE">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8B7" w:rsidRDefault="000E58B7">
      <w:r>
        <w:separator/>
      </w:r>
    </w:p>
  </w:endnote>
  <w:endnote w:type="continuationSeparator" w:id="0">
    <w:p w:rsidR="000E58B7" w:rsidRDefault="000E58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8B7" w:rsidRDefault="000E58B7">
      <w:r>
        <w:separator/>
      </w:r>
    </w:p>
  </w:footnote>
  <w:footnote w:type="continuationSeparator" w:id="0">
    <w:p w:rsidR="000E58B7" w:rsidRDefault="000E58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6341621"/>
    <w:multiLevelType w:val="hybridMultilevel"/>
    <w:tmpl w:val="68A8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B6C73"/>
    <w:multiLevelType w:val="hybridMultilevel"/>
    <w:tmpl w:val="3D94AF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B01C50"/>
    <w:multiLevelType w:val="hybridMultilevel"/>
    <w:tmpl w:val="AEDA5A56"/>
    <w:lvl w:ilvl="0" w:tplc="E64CACC6">
      <w:start w:val="1"/>
      <w:numFmt w:val="decimal"/>
      <w:lvlText w:val="%1."/>
      <w:lvlJc w:val="left"/>
      <w:pPr>
        <w:ind w:left="360" w:hanging="360"/>
      </w:pPr>
      <w:rPr>
        <w:rFonts w:hint="default"/>
      </w:rPr>
    </w:lvl>
    <w:lvl w:ilvl="1" w:tplc="BD527AC4">
      <w:start w:val="1"/>
      <w:numFmt w:val="lowerLetter"/>
      <w:lvlText w:val="%2."/>
      <w:lvlJc w:val="left"/>
      <w:pPr>
        <w:ind w:left="1080" w:hanging="360"/>
      </w:pPr>
    </w:lvl>
    <w:lvl w:ilvl="2" w:tplc="38543696" w:tentative="1">
      <w:start w:val="1"/>
      <w:numFmt w:val="lowerRoman"/>
      <w:lvlText w:val="%3."/>
      <w:lvlJc w:val="right"/>
      <w:pPr>
        <w:ind w:left="1800" w:hanging="180"/>
      </w:pPr>
    </w:lvl>
    <w:lvl w:ilvl="3" w:tplc="947E1F18" w:tentative="1">
      <w:start w:val="1"/>
      <w:numFmt w:val="decimal"/>
      <w:lvlText w:val="%4."/>
      <w:lvlJc w:val="left"/>
      <w:pPr>
        <w:ind w:left="2520" w:hanging="360"/>
      </w:pPr>
    </w:lvl>
    <w:lvl w:ilvl="4" w:tplc="2E40C734" w:tentative="1">
      <w:start w:val="1"/>
      <w:numFmt w:val="lowerLetter"/>
      <w:lvlText w:val="%5."/>
      <w:lvlJc w:val="left"/>
      <w:pPr>
        <w:ind w:left="3240" w:hanging="360"/>
      </w:pPr>
    </w:lvl>
    <w:lvl w:ilvl="5" w:tplc="CD98ED74" w:tentative="1">
      <w:start w:val="1"/>
      <w:numFmt w:val="lowerRoman"/>
      <w:lvlText w:val="%6."/>
      <w:lvlJc w:val="right"/>
      <w:pPr>
        <w:ind w:left="3960" w:hanging="180"/>
      </w:pPr>
    </w:lvl>
    <w:lvl w:ilvl="6" w:tplc="2F8ED916" w:tentative="1">
      <w:start w:val="1"/>
      <w:numFmt w:val="decimal"/>
      <w:lvlText w:val="%7."/>
      <w:lvlJc w:val="left"/>
      <w:pPr>
        <w:ind w:left="4680" w:hanging="360"/>
      </w:pPr>
    </w:lvl>
    <w:lvl w:ilvl="7" w:tplc="AAE0F722" w:tentative="1">
      <w:start w:val="1"/>
      <w:numFmt w:val="lowerLetter"/>
      <w:lvlText w:val="%8."/>
      <w:lvlJc w:val="left"/>
      <w:pPr>
        <w:ind w:left="5400" w:hanging="360"/>
      </w:pPr>
    </w:lvl>
    <w:lvl w:ilvl="8" w:tplc="8BB4DD7A" w:tentative="1">
      <w:start w:val="1"/>
      <w:numFmt w:val="lowerRoman"/>
      <w:lvlText w:val="%9."/>
      <w:lvlJc w:val="right"/>
      <w:pPr>
        <w:ind w:left="6120" w:hanging="180"/>
      </w:pPr>
    </w:lvl>
  </w:abstractNum>
  <w:abstractNum w:abstractNumId="4">
    <w:nsid w:val="105B156A"/>
    <w:multiLevelType w:val="hybridMultilevel"/>
    <w:tmpl w:val="84B467D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2C96499"/>
    <w:multiLevelType w:val="hybridMultilevel"/>
    <w:tmpl w:val="2CAAC4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1E2C92"/>
    <w:multiLevelType w:val="hybridMultilevel"/>
    <w:tmpl w:val="0D5030A6"/>
    <w:lvl w:ilvl="0" w:tplc="D9B0E120">
      <w:start w:val="1"/>
      <w:numFmt w:val="bullet"/>
      <w:lvlText w:val=""/>
      <w:lvlJc w:val="left"/>
      <w:pPr>
        <w:tabs>
          <w:tab w:val="num" w:pos="360"/>
        </w:tabs>
        <w:ind w:left="360" w:hanging="360"/>
      </w:pPr>
      <w:rPr>
        <w:rFonts w:ascii="Wingdings" w:hAnsi="Wingdings" w:hint="default"/>
      </w:rPr>
    </w:lvl>
    <w:lvl w:ilvl="1" w:tplc="4C5E18CE">
      <w:start w:val="28"/>
      <w:numFmt w:val="bullet"/>
      <w:lvlText w:val="•"/>
      <w:lvlJc w:val="left"/>
      <w:pPr>
        <w:tabs>
          <w:tab w:val="num" w:pos="1080"/>
        </w:tabs>
        <w:ind w:left="1080" w:hanging="360"/>
      </w:pPr>
      <w:rPr>
        <w:rFonts w:ascii="Arial" w:hAnsi="Arial" w:hint="default"/>
      </w:rPr>
    </w:lvl>
    <w:lvl w:ilvl="2" w:tplc="049E6E78" w:tentative="1">
      <w:start w:val="1"/>
      <w:numFmt w:val="bullet"/>
      <w:lvlText w:val=""/>
      <w:lvlJc w:val="left"/>
      <w:pPr>
        <w:tabs>
          <w:tab w:val="num" w:pos="1800"/>
        </w:tabs>
        <w:ind w:left="1800" w:hanging="360"/>
      </w:pPr>
      <w:rPr>
        <w:rFonts w:ascii="Wingdings" w:hAnsi="Wingdings" w:hint="default"/>
      </w:rPr>
    </w:lvl>
    <w:lvl w:ilvl="3" w:tplc="52144ACA" w:tentative="1">
      <w:start w:val="1"/>
      <w:numFmt w:val="bullet"/>
      <w:lvlText w:val=""/>
      <w:lvlJc w:val="left"/>
      <w:pPr>
        <w:tabs>
          <w:tab w:val="num" w:pos="2520"/>
        </w:tabs>
        <w:ind w:left="2520" w:hanging="360"/>
      </w:pPr>
      <w:rPr>
        <w:rFonts w:ascii="Wingdings" w:hAnsi="Wingdings" w:hint="default"/>
      </w:rPr>
    </w:lvl>
    <w:lvl w:ilvl="4" w:tplc="9F2E50FA" w:tentative="1">
      <w:start w:val="1"/>
      <w:numFmt w:val="bullet"/>
      <w:lvlText w:val=""/>
      <w:lvlJc w:val="left"/>
      <w:pPr>
        <w:tabs>
          <w:tab w:val="num" w:pos="3240"/>
        </w:tabs>
        <w:ind w:left="3240" w:hanging="360"/>
      </w:pPr>
      <w:rPr>
        <w:rFonts w:ascii="Wingdings" w:hAnsi="Wingdings" w:hint="default"/>
      </w:rPr>
    </w:lvl>
    <w:lvl w:ilvl="5" w:tplc="D9E23144" w:tentative="1">
      <w:start w:val="1"/>
      <w:numFmt w:val="bullet"/>
      <w:lvlText w:val=""/>
      <w:lvlJc w:val="left"/>
      <w:pPr>
        <w:tabs>
          <w:tab w:val="num" w:pos="3960"/>
        </w:tabs>
        <w:ind w:left="3960" w:hanging="360"/>
      </w:pPr>
      <w:rPr>
        <w:rFonts w:ascii="Wingdings" w:hAnsi="Wingdings" w:hint="default"/>
      </w:rPr>
    </w:lvl>
    <w:lvl w:ilvl="6" w:tplc="6B94AE7E" w:tentative="1">
      <w:start w:val="1"/>
      <w:numFmt w:val="bullet"/>
      <w:lvlText w:val=""/>
      <w:lvlJc w:val="left"/>
      <w:pPr>
        <w:tabs>
          <w:tab w:val="num" w:pos="4680"/>
        </w:tabs>
        <w:ind w:left="4680" w:hanging="360"/>
      </w:pPr>
      <w:rPr>
        <w:rFonts w:ascii="Wingdings" w:hAnsi="Wingdings" w:hint="default"/>
      </w:rPr>
    </w:lvl>
    <w:lvl w:ilvl="7" w:tplc="8C1A464C" w:tentative="1">
      <w:start w:val="1"/>
      <w:numFmt w:val="bullet"/>
      <w:lvlText w:val=""/>
      <w:lvlJc w:val="left"/>
      <w:pPr>
        <w:tabs>
          <w:tab w:val="num" w:pos="5400"/>
        </w:tabs>
        <w:ind w:left="5400" w:hanging="360"/>
      </w:pPr>
      <w:rPr>
        <w:rFonts w:ascii="Wingdings" w:hAnsi="Wingdings" w:hint="default"/>
      </w:rPr>
    </w:lvl>
    <w:lvl w:ilvl="8" w:tplc="31085E52" w:tentative="1">
      <w:start w:val="1"/>
      <w:numFmt w:val="bullet"/>
      <w:lvlText w:val=""/>
      <w:lvlJc w:val="left"/>
      <w:pPr>
        <w:tabs>
          <w:tab w:val="num" w:pos="6120"/>
        </w:tabs>
        <w:ind w:left="6120" w:hanging="360"/>
      </w:pPr>
      <w:rPr>
        <w:rFonts w:ascii="Wingdings" w:hAnsi="Wingdings" w:hint="default"/>
      </w:rPr>
    </w:lvl>
  </w:abstractNum>
  <w:abstractNum w:abstractNumId="7">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
    <w:nsid w:val="1691601C"/>
    <w:multiLevelType w:val="hybridMultilevel"/>
    <w:tmpl w:val="450C6492"/>
    <w:lvl w:ilvl="0" w:tplc="04090001">
      <w:start w:val="3"/>
      <w:numFmt w:val="decimal"/>
      <w:lvlText w:val="%1."/>
      <w:lvlJc w:val="left"/>
      <w:pPr>
        <w:tabs>
          <w:tab w:val="num" w:pos="1200"/>
        </w:tabs>
        <w:ind w:left="1200" w:hanging="1200"/>
      </w:pPr>
      <w:rPr>
        <w:rFonts w:eastAsia="MS Mincho"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9">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10">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11">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2">
    <w:nsid w:val="22500E03"/>
    <w:multiLevelType w:val="hybridMultilevel"/>
    <w:tmpl w:val="8042EA3E"/>
    <w:lvl w:ilvl="0" w:tplc="3F58A0B8">
      <w:start w:val="1"/>
      <w:numFmt w:val="decimal"/>
      <w:lvlText w:val="%1."/>
      <w:lvlJc w:val="left"/>
      <w:pPr>
        <w:tabs>
          <w:tab w:val="num" w:pos="780"/>
        </w:tabs>
        <w:ind w:left="780" w:hanging="360"/>
      </w:pPr>
    </w:lvl>
    <w:lvl w:ilvl="1" w:tplc="5E729070" w:tentative="1">
      <w:start w:val="1"/>
      <w:numFmt w:val="lowerLetter"/>
      <w:lvlText w:val="%2."/>
      <w:lvlJc w:val="left"/>
      <w:pPr>
        <w:tabs>
          <w:tab w:val="num" w:pos="1500"/>
        </w:tabs>
        <w:ind w:left="1500" w:hanging="360"/>
      </w:pPr>
    </w:lvl>
    <w:lvl w:ilvl="2" w:tplc="BDD8771E" w:tentative="1">
      <w:start w:val="1"/>
      <w:numFmt w:val="lowerRoman"/>
      <w:lvlText w:val="%3."/>
      <w:lvlJc w:val="right"/>
      <w:pPr>
        <w:tabs>
          <w:tab w:val="num" w:pos="2220"/>
        </w:tabs>
        <w:ind w:left="2220" w:hanging="180"/>
      </w:pPr>
    </w:lvl>
    <w:lvl w:ilvl="3" w:tplc="19CC1FA6" w:tentative="1">
      <w:start w:val="1"/>
      <w:numFmt w:val="decimal"/>
      <w:lvlText w:val="%4."/>
      <w:lvlJc w:val="left"/>
      <w:pPr>
        <w:tabs>
          <w:tab w:val="num" w:pos="2940"/>
        </w:tabs>
        <w:ind w:left="2940" w:hanging="360"/>
      </w:pPr>
    </w:lvl>
    <w:lvl w:ilvl="4" w:tplc="A970DC7A" w:tentative="1">
      <w:start w:val="1"/>
      <w:numFmt w:val="lowerLetter"/>
      <w:lvlText w:val="%5."/>
      <w:lvlJc w:val="left"/>
      <w:pPr>
        <w:tabs>
          <w:tab w:val="num" w:pos="3660"/>
        </w:tabs>
        <w:ind w:left="3660" w:hanging="360"/>
      </w:pPr>
    </w:lvl>
    <w:lvl w:ilvl="5" w:tplc="E17845B4" w:tentative="1">
      <w:start w:val="1"/>
      <w:numFmt w:val="lowerRoman"/>
      <w:lvlText w:val="%6."/>
      <w:lvlJc w:val="right"/>
      <w:pPr>
        <w:tabs>
          <w:tab w:val="num" w:pos="4380"/>
        </w:tabs>
        <w:ind w:left="4380" w:hanging="180"/>
      </w:pPr>
    </w:lvl>
    <w:lvl w:ilvl="6" w:tplc="623023B2" w:tentative="1">
      <w:start w:val="1"/>
      <w:numFmt w:val="decimal"/>
      <w:lvlText w:val="%7."/>
      <w:lvlJc w:val="left"/>
      <w:pPr>
        <w:tabs>
          <w:tab w:val="num" w:pos="5100"/>
        </w:tabs>
        <w:ind w:left="5100" w:hanging="360"/>
      </w:pPr>
    </w:lvl>
    <w:lvl w:ilvl="7" w:tplc="F0301D30" w:tentative="1">
      <w:start w:val="1"/>
      <w:numFmt w:val="lowerLetter"/>
      <w:lvlText w:val="%8."/>
      <w:lvlJc w:val="left"/>
      <w:pPr>
        <w:tabs>
          <w:tab w:val="num" w:pos="5820"/>
        </w:tabs>
        <w:ind w:left="5820" w:hanging="360"/>
      </w:pPr>
    </w:lvl>
    <w:lvl w:ilvl="8" w:tplc="354AA804" w:tentative="1">
      <w:start w:val="1"/>
      <w:numFmt w:val="lowerRoman"/>
      <w:lvlText w:val="%9."/>
      <w:lvlJc w:val="right"/>
      <w:pPr>
        <w:tabs>
          <w:tab w:val="num" w:pos="6540"/>
        </w:tabs>
        <w:ind w:left="6540" w:hanging="180"/>
      </w:pPr>
    </w:lvl>
  </w:abstractNum>
  <w:abstractNum w:abstractNumId="13">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5D6CD0"/>
    <w:multiLevelType w:val="hybridMultilevel"/>
    <w:tmpl w:val="712C3FBA"/>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311D676F"/>
    <w:multiLevelType w:val="hybridMultilevel"/>
    <w:tmpl w:val="B11C0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9F3219"/>
    <w:multiLevelType w:val="hybridMultilevel"/>
    <w:tmpl w:val="52B2E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6022255"/>
    <w:multiLevelType w:val="hybridMultilevel"/>
    <w:tmpl w:val="9398D866"/>
    <w:lvl w:ilvl="0" w:tplc="6D7A532E">
      <w:start w:val="1"/>
      <w:numFmt w:val="bullet"/>
      <w:lvlText w:val="–"/>
      <w:lvlJc w:val="left"/>
      <w:pPr>
        <w:ind w:left="850" w:hanging="420"/>
      </w:pPr>
      <w:rPr>
        <w:rFonts w:ascii="Arial" w:hAnsi="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nsid w:val="392621B2"/>
    <w:multiLevelType w:val="hybridMultilevel"/>
    <w:tmpl w:val="475C2380"/>
    <w:lvl w:ilvl="0" w:tplc="CEA064A6">
      <w:start w:val="1"/>
      <w:numFmt w:val="bullet"/>
      <w:lvlText w:val=""/>
      <w:lvlJc w:val="left"/>
      <w:pPr>
        <w:ind w:left="720" w:hanging="360"/>
      </w:pPr>
      <w:rPr>
        <w:rFonts w:ascii="Symbol" w:hAnsi="Symbol" w:hint="default"/>
      </w:rPr>
    </w:lvl>
    <w:lvl w:ilvl="1" w:tplc="BBEA84BA">
      <w:start w:val="1"/>
      <w:numFmt w:val="bullet"/>
      <w:lvlText w:val="o"/>
      <w:lvlJc w:val="left"/>
      <w:pPr>
        <w:ind w:left="1440" w:hanging="360"/>
      </w:pPr>
      <w:rPr>
        <w:rFonts w:ascii="Courier New" w:hAnsi="Courier New" w:cs="Courier New" w:hint="default"/>
      </w:rPr>
    </w:lvl>
    <w:lvl w:ilvl="2" w:tplc="6C42A8DE">
      <w:start w:val="1"/>
      <w:numFmt w:val="bullet"/>
      <w:lvlText w:val=""/>
      <w:lvlJc w:val="left"/>
      <w:pPr>
        <w:ind w:left="2160" w:hanging="360"/>
      </w:pPr>
      <w:rPr>
        <w:rFonts w:ascii="Wingdings" w:hAnsi="Wingdings" w:hint="default"/>
      </w:rPr>
    </w:lvl>
    <w:lvl w:ilvl="3" w:tplc="C8FCDDE6">
      <w:start w:val="1"/>
      <w:numFmt w:val="bullet"/>
      <w:lvlText w:val=""/>
      <w:lvlJc w:val="left"/>
      <w:pPr>
        <w:ind w:left="2880" w:hanging="360"/>
      </w:pPr>
      <w:rPr>
        <w:rFonts w:ascii="Symbol" w:hAnsi="Symbol" w:hint="default"/>
      </w:rPr>
    </w:lvl>
    <w:lvl w:ilvl="4" w:tplc="817880F2" w:tentative="1">
      <w:start w:val="1"/>
      <w:numFmt w:val="bullet"/>
      <w:lvlText w:val="o"/>
      <w:lvlJc w:val="left"/>
      <w:pPr>
        <w:ind w:left="3600" w:hanging="360"/>
      </w:pPr>
      <w:rPr>
        <w:rFonts w:ascii="Courier New" w:hAnsi="Courier New" w:cs="Courier New" w:hint="default"/>
      </w:rPr>
    </w:lvl>
    <w:lvl w:ilvl="5" w:tplc="24D8B770" w:tentative="1">
      <w:start w:val="1"/>
      <w:numFmt w:val="bullet"/>
      <w:lvlText w:val=""/>
      <w:lvlJc w:val="left"/>
      <w:pPr>
        <w:ind w:left="4320" w:hanging="360"/>
      </w:pPr>
      <w:rPr>
        <w:rFonts w:ascii="Wingdings" w:hAnsi="Wingdings" w:hint="default"/>
      </w:rPr>
    </w:lvl>
    <w:lvl w:ilvl="6" w:tplc="ECA06F70" w:tentative="1">
      <w:start w:val="1"/>
      <w:numFmt w:val="bullet"/>
      <w:lvlText w:val=""/>
      <w:lvlJc w:val="left"/>
      <w:pPr>
        <w:ind w:left="5040" w:hanging="360"/>
      </w:pPr>
      <w:rPr>
        <w:rFonts w:ascii="Symbol" w:hAnsi="Symbol" w:hint="default"/>
      </w:rPr>
    </w:lvl>
    <w:lvl w:ilvl="7" w:tplc="A88CB168" w:tentative="1">
      <w:start w:val="1"/>
      <w:numFmt w:val="bullet"/>
      <w:lvlText w:val="o"/>
      <w:lvlJc w:val="left"/>
      <w:pPr>
        <w:ind w:left="5760" w:hanging="360"/>
      </w:pPr>
      <w:rPr>
        <w:rFonts w:ascii="Courier New" w:hAnsi="Courier New" w:cs="Courier New" w:hint="default"/>
      </w:rPr>
    </w:lvl>
    <w:lvl w:ilvl="8" w:tplc="76E23B58"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23">
    <w:nsid w:val="3C321A37"/>
    <w:multiLevelType w:val="hybridMultilevel"/>
    <w:tmpl w:val="ED14A2D2"/>
    <w:lvl w:ilvl="0" w:tplc="BA76B040">
      <w:start w:val="1"/>
      <w:numFmt w:val="bullet"/>
      <w:lvlText w:val="•"/>
      <w:lvlJc w:val="left"/>
      <w:pPr>
        <w:tabs>
          <w:tab w:val="num" w:pos="1080"/>
        </w:tabs>
        <w:ind w:left="1080" w:hanging="360"/>
      </w:pPr>
      <w:rPr>
        <w:rFonts w:ascii="Times New Roman" w:hAnsi="Times New Roman" w:cs="Times New Roman" w:hint="default"/>
      </w:rPr>
    </w:lvl>
    <w:lvl w:ilvl="1" w:tplc="195AF1A6">
      <w:start w:val="166"/>
      <w:numFmt w:val="bullet"/>
      <w:lvlText w:val="–"/>
      <w:lvlJc w:val="left"/>
      <w:pPr>
        <w:tabs>
          <w:tab w:val="num" w:pos="1800"/>
        </w:tabs>
        <w:ind w:left="1800" w:hanging="360"/>
      </w:pPr>
      <w:rPr>
        <w:rFonts w:ascii="Times New Roman" w:hAnsi="Times New Roman" w:cs="Times New Roman" w:hint="default"/>
      </w:rPr>
    </w:lvl>
    <w:lvl w:ilvl="2" w:tplc="EE3C1EB4">
      <w:start w:val="1"/>
      <w:numFmt w:val="bullet"/>
      <w:lvlText w:val="•"/>
      <w:lvlJc w:val="left"/>
      <w:pPr>
        <w:tabs>
          <w:tab w:val="num" w:pos="2520"/>
        </w:tabs>
        <w:ind w:left="2520" w:hanging="360"/>
      </w:pPr>
      <w:rPr>
        <w:rFonts w:ascii="Times New Roman" w:hAnsi="Times New Roman" w:cs="Times New Roman" w:hint="default"/>
      </w:rPr>
    </w:lvl>
    <w:lvl w:ilvl="3" w:tplc="511CF52E">
      <w:start w:val="1"/>
      <w:numFmt w:val="bullet"/>
      <w:lvlText w:val="•"/>
      <w:lvlJc w:val="left"/>
      <w:pPr>
        <w:tabs>
          <w:tab w:val="num" w:pos="3240"/>
        </w:tabs>
        <w:ind w:left="3240" w:hanging="360"/>
      </w:pPr>
      <w:rPr>
        <w:rFonts w:ascii="Times New Roman" w:hAnsi="Times New Roman" w:cs="Times New Roman" w:hint="default"/>
      </w:rPr>
    </w:lvl>
    <w:lvl w:ilvl="4" w:tplc="A7CCC96E">
      <w:start w:val="1"/>
      <w:numFmt w:val="bullet"/>
      <w:lvlText w:val="•"/>
      <w:lvlJc w:val="left"/>
      <w:pPr>
        <w:tabs>
          <w:tab w:val="num" w:pos="3960"/>
        </w:tabs>
        <w:ind w:left="3960" w:hanging="360"/>
      </w:pPr>
      <w:rPr>
        <w:rFonts w:ascii="Times New Roman" w:hAnsi="Times New Roman" w:cs="Times New Roman" w:hint="default"/>
      </w:rPr>
    </w:lvl>
    <w:lvl w:ilvl="5" w:tplc="06CE8E78">
      <w:start w:val="1"/>
      <w:numFmt w:val="bullet"/>
      <w:lvlText w:val="•"/>
      <w:lvlJc w:val="left"/>
      <w:pPr>
        <w:tabs>
          <w:tab w:val="num" w:pos="4680"/>
        </w:tabs>
        <w:ind w:left="4680" w:hanging="360"/>
      </w:pPr>
      <w:rPr>
        <w:rFonts w:ascii="Times New Roman" w:hAnsi="Times New Roman" w:cs="Times New Roman" w:hint="default"/>
      </w:rPr>
    </w:lvl>
    <w:lvl w:ilvl="6" w:tplc="3EF24D4E">
      <w:start w:val="1"/>
      <w:numFmt w:val="bullet"/>
      <w:lvlText w:val="•"/>
      <w:lvlJc w:val="left"/>
      <w:pPr>
        <w:tabs>
          <w:tab w:val="num" w:pos="5400"/>
        </w:tabs>
        <w:ind w:left="5400" w:hanging="360"/>
      </w:pPr>
      <w:rPr>
        <w:rFonts w:ascii="Times New Roman" w:hAnsi="Times New Roman" w:cs="Times New Roman" w:hint="default"/>
      </w:rPr>
    </w:lvl>
    <w:lvl w:ilvl="7" w:tplc="24FE82C4">
      <w:start w:val="1"/>
      <w:numFmt w:val="bullet"/>
      <w:lvlText w:val="•"/>
      <w:lvlJc w:val="left"/>
      <w:pPr>
        <w:tabs>
          <w:tab w:val="num" w:pos="6120"/>
        </w:tabs>
        <w:ind w:left="6120" w:hanging="360"/>
      </w:pPr>
      <w:rPr>
        <w:rFonts w:ascii="Times New Roman" w:hAnsi="Times New Roman" w:cs="Times New Roman" w:hint="default"/>
      </w:rPr>
    </w:lvl>
    <w:lvl w:ilvl="8" w:tplc="F8F21A98">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25">
    <w:nsid w:val="425C180D"/>
    <w:multiLevelType w:val="hybridMultilevel"/>
    <w:tmpl w:val="9F6A0FD6"/>
    <w:lvl w:ilvl="0" w:tplc="26E45C62">
      <w:start w:val="25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B182734"/>
    <w:multiLevelType w:val="hybridMultilevel"/>
    <w:tmpl w:val="C3F62ED4"/>
    <w:lvl w:ilvl="0" w:tplc="8DFA5358">
      <w:start w:val="1"/>
      <w:numFmt w:val="decimal"/>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29">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30">
    <w:nsid w:val="4D2E295E"/>
    <w:multiLevelType w:val="hybridMultilevel"/>
    <w:tmpl w:val="7422A756"/>
    <w:lvl w:ilvl="0" w:tplc="FFFFFFFF">
      <w:start w:val="1"/>
      <w:numFmt w:val="bullet"/>
      <w:lvlText w:val=""/>
      <w:lvlJc w:val="left"/>
      <w:pPr>
        <w:tabs>
          <w:tab w:val="num" w:pos="720"/>
        </w:tabs>
        <w:ind w:left="720" w:hanging="360"/>
      </w:pPr>
      <w:rPr>
        <w:rFonts w:ascii="Wingdings" w:hAnsi="Wingdings" w:cs="Wingdings" w:hint="default"/>
      </w:rPr>
    </w:lvl>
    <w:lvl w:ilvl="1" w:tplc="FFFFFFFF">
      <w:start w:val="166"/>
      <w:numFmt w:val="bullet"/>
      <w:lvlText w:val="–"/>
      <w:lvlJc w:val="left"/>
      <w:pPr>
        <w:tabs>
          <w:tab w:val="num" w:pos="1440"/>
        </w:tabs>
        <w:ind w:left="1440" w:hanging="360"/>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Wingdings" w:hAnsi="Wingdings" w:cs="Wingdings" w:hint="default"/>
      </w:rPr>
    </w:lvl>
    <w:lvl w:ilvl="4" w:tplc="FFFFFFFF">
      <w:start w:val="1"/>
      <w:numFmt w:val="bullet"/>
      <w:lvlText w:val=""/>
      <w:lvlJc w:val="left"/>
      <w:pPr>
        <w:tabs>
          <w:tab w:val="num" w:pos="3600"/>
        </w:tabs>
        <w:ind w:left="3600" w:hanging="360"/>
      </w:pPr>
      <w:rPr>
        <w:rFonts w:ascii="Wingdings" w:hAnsi="Wingdings" w:cs="Wingdings"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Wingdings" w:hAnsi="Wingdings" w:cs="Wingdings" w:hint="default"/>
      </w:rPr>
    </w:lvl>
    <w:lvl w:ilvl="7" w:tplc="FFFFFFFF">
      <w:start w:val="1"/>
      <w:numFmt w:val="bullet"/>
      <w:lvlText w:val=""/>
      <w:lvlJc w:val="left"/>
      <w:pPr>
        <w:tabs>
          <w:tab w:val="num" w:pos="5760"/>
        </w:tabs>
        <w:ind w:left="5760" w:hanging="360"/>
      </w:pPr>
      <w:rPr>
        <w:rFonts w:ascii="Wingdings" w:hAnsi="Wingdings" w:cs="Wingdings"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1">
    <w:nsid w:val="4D5B5209"/>
    <w:multiLevelType w:val="hybridMultilevel"/>
    <w:tmpl w:val="E3223A2C"/>
    <w:lvl w:ilvl="0" w:tplc="211C7980">
      <w:start w:val="1"/>
      <w:numFmt w:val="decimal"/>
      <w:lvlText w:val="%1)"/>
      <w:lvlJc w:val="left"/>
      <w:pPr>
        <w:ind w:left="420" w:hanging="420"/>
      </w:pPr>
    </w:lvl>
    <w:lvl w:ilvl="1" w:tplc="BE6E2A94" w:tentative="1">
      <w:start w:val="1"/>
      <w:numFmt w:val="lowerLetter"/>
      <w:lvlText w:val="%2)"/>
      <w:lvlJc w:val="left"/>
      <w:pPr>
        <w:ind w:left="840" w:hanging="420"/>
      </w:pPr>
    </w:lvl>
    <w:lvl w:ilvl="2" w:tplc="DCCE5FE2" w:tentative="1">
      <w:start w:val="1"/>
      <w:numFmt w:val="lowerRoman"/>
      <w:lvlText w:val="%3."/>
      <w:lvlJc w:val="right"/>
      <w:pPr>
        <w:ind w:left="1260" w:hanging="420"/>
      </w:pPr>
    </w:lvl>
    <w:lvl w:ilvl="3" w:tplc="B61CDE3E" w:tentative="1">
      <w:start w:val="1"/>
      <w:numFmt w:val="decimal"/>
      <w:lvlText w:val="%4."/>
      <w:lvlJc w:val="left"/>
      <w:pPr>
        <w:ind w:left="1680" w:hanging="420"/>
      </w:pPr>
    </w:lvl>
    <w:lvl w:ilvl="4" w:tplc="8DEAC986" w:tentative="1">
      <w:start w:val="1"/>
      <w:numFmt w:val="lowerLetter"/>
      <w:lvlText w:val="%5)"/>
      <w:lvlJc w:val="left"/>
      <w:pPr>
        <w:ind w:left="2100" w:hanging="420"/>
      </w:pPr>
    </w:lvl>
    <w:lvl w:ilvl="5" w:tplc="A27051A6" w:tentative="1">
      <w:start w:val="1"/>
      <w:numFmt w:val="lowerRoman"/>
      <w:lvlText w:val="%6."/>
      <w:lvlJc w:val="right"/>
      <w:pPr>
        <w:ind w:left="2520" w:hanging="420"/>
      </w:pPr>
    </w:lvl>
    <w:lvl w:ilvl="6" w:tplc="A8E28578" w:tentative="1">
      <w:start w:val="1"/>
      <w:numFmt w:val="decimal"/>
      <w:lvlText w:val="%7."/>
      <w:lvlJc w:val="left"/>
      <w:pPr>
        <w:ind w:left="2940" w:hanging="420"/>
      </w:pPr>
    </w:lvl>
    <w:lvl w:ilvl="7" w:tplc="D0F60688" w:tentative="1">
      <w:start w:val="1"/>
      <w:numFmt w:val="lowerLetter"/>
      <w:lvlText w:val="%8)"/>
      <w:lvlJc w:val="left"/>
      <w:pPr>
        <w:ind w:left="3360" w:hanging="420"/>
      </w:pPr>
    </w:lvl>
    <w:lvl w:ilvl="8" w:tplc="EAF680D8" w:tentative="1">
      <w:start w:val="1"/>
      <w:numFmt w:val="lowerRoman"/>
      <w:lvlText w:val="%9."/>
      <w:lvlJc w:val="right"/>
      <w:pPr>
        <w:ind w:left="3780" w:hanging="420"/>
      </w:pPr>
    </w:lvl>
  </w:abstractNum>
  <w:abstractNum w:abstractNumId="32">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3">
    <w:nsid w:val="53801E2F"/>
    <w:multiLevelType w:val="hybridMultilevel"/>
    <w:tmpl w:val="6EE24626"/>
    <w:lvl w:ilvl="0" w:tplc="04090011">
      <w:numFmt w:val="bullet"/>
      <w:lvlText w:val="-"/>
      <w:lvlJc w:val="left"/>
      <w:pPr>
        <w:tabs>
          <w:tab w:val="num" w:pos="810"/>
        </w:tabs>
        <w:ind w:left="810" w:hanging="360"/>
      </w:pPr>
      <w:rPr>
        <w:rFonts w:ascii="Times New Roman" w:eastAsia="MS Mincho" w:hAnsi="Times New Roman" w:cs="Times New Roman" w:hint="default"/>
      </w:rPr>
    </w:lvl>
    <w:lvl w:ilvl="1" w:tplc="04090019" w:tentative="1">
      <w:start w:val="1"/>
      <w:numFmt w:val="bullet"/>
      <w:lvlText w:val="o"/>
      <w:lvlJc w:val="left"/>
      <w:pPr>
        <w:tabs>
          <w:tab w:val="num" w:pos="1530"/>
        </w:tabs>
        <w:ind w:left="1530" w:hanging="360"/>
      </w:pPr>
      <w:rPr>
        <w:rFonts w:ascii="Courier New" w:hAnsi="Courier New" w:cs="Courier New" w:hint="default"/>
      </w:rPr>
    </w:lvl>
    <w:lvl w:ilvl="2" w:tplc="0409001B" w:tentative="1">
      <w:start w:val="1"/>
      <w:numFmt w:val="bullet"/>
      <w:lvlText w:val=""/>
      <w:lvlJc w:val="left"/>
      <w:pPr>
        <w:tabs>
          <w:tab w:val="num" w:pos="2250"/>
        </w:tabs>
        <w:ind w:left="2250" w:hanging="360"/>
      </w:pPr>
      <w:rPr>
        <w:rFonts w:ascii="Wingdings" w:hAnsi="Wingdings" w:hint="default"/>
      </w:rPr>
    </w:lvl>
    <w:lvl w:ilvl="3" w:tplc="0409000F" w:tentative="1">
      <w:start w:val="1"/>
      <w:numFmt w:val="bullet"/>
      <w:lvlText w:val=""/>
      <w:lvlJc w:val="left"/>
      <w:pPr>
        <w:tabs>
          <w:tab w:val="num" w:pos="2970"/>
        </w:tabs>
        <w:ind w:left="2970" w:hanging="360"/>
      </w:pPr>
      <w:rPr>
        <w:rFonts w:ascii="Symbol" w:hAnsi="Symbol" w:hint="default"/>
      </w:rPr>
    </w:lvl>
    <w:lvl w:ilvl="4" w:tplc="04090019" w:tentative="1">
      <w:start w:val="1"/>
      <w:numFmt w:val="bullet"/>
      <w:lvlText w:val="o"/>
      <w:lvlJc w:val="left"/>
      <w:pPr>
        <w:tabs>
          <w:tab w:val="num" w:pos="3690"/>
        </w:tabs>
        <w:ind w:left="3690" w:hanging="360"/>
      </w:pPr>
      <w:rPr>
        <w:rFonts w:ascii="Courier New" w:hAnsi="Courier New" w:cs="Courier New" w:hint="default"/>
      </w:rPr>
    </w:lvl>
    <w:lvl w:ilvl="5" w:tplc="0409001B" w:tentative="1">
      <w:start w:val="1"/>
      <w:numFmt w:val="bullet"/>
      <w:lvlText w:val=""/>
      <w:lvlJc w:val="left"/>
      <w:pPr>
        <w:tabs>
          <w:tab w:val="num" w:pos="4410"/>
        </w:tabs>
        <w:ind w:left="4410" w:hanging="360"/>
      </w:pPr>
      <w:rPr>
        <w:rFonts w:ascii="Wingdings" w:hAnsi="Wingdings" w:hint="default"/>
      </w:rPr>
    </w:lvl>
    <w:lvl w:ilvl="6" w:tplc="0409000F" w:tentative="1">
      <w:start w:val="1"/>
      <w:numFmt w:val="bullet"/>
      <w:lvlText w:val=""/>
      <w:lvlJc w:val="left"/>
      <w:pPr>
        <w:tabs>
          <w:tab w:val="num" w:pos="5130"/>
        </w:tabs>
        <w:ind w:left="5130" w:hanging="360"/>
      </w:pPr>
      <w:rPr>
        <w:rFonts w:ascii="Symbol" w:hAnsi="Symbol" w:hint="default"/>
      </w:rPr>
    </w:lvl>
    <w:lvl w:ilvl="7" w:tplc="04090019" w:tentative="1">
      <w:start w:val="1"/>
      <w:numFmt w:val="bullet"/>
      <w:lvlText w:val="o"/>
      <w:lvlJc w:val="left"/>
      <w:pPr>
        <w:tabs>
          <w:tab w:val="num" w:pos="5850"/>
        </w:tabs>
        <w:ind w:left="5850" w:hanging="360"/>
      </w:pPr>
      <w:rPr>
        <w:rFonts w:ascii="Courier New" w:hAnsi="Courier New" w:cs="Courier New" w:hint="default"/>
      </w:rPr>
    </w:lvl>
    <w:lvl w:ilvl="8" w:tplc="0409001B" w:tentative="1">
      <w:start w:val="1"/>
      <w:numFmt w:val="bullet"/>
      <w:lvlText w:val=""/>
      <w:lvlJc w:val="left"/>
      <w:pPr>
        <w:tabs>
          <w:tab w:val="num" w:pos="6570"/>
        </w:tabs>
        <w:ind w:left="6570" w:hanging="360"/>
      </w:pPr>
      <w:rPr>
        <w:rFonts w:ascii="Wingdings" w:hAnsi="Wingdings" w:hint="default"/>
      </w:rPr>
    </w:lvl>
  </w:abstractNum>
  <w:abstractNum w:abstractNumId="34">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36">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EB09E5"/>
    <w:multiLevelType w:val="hybridMultilevel"/>
    <w:tmpl w:val="A6C8A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CFA2DE9"/>
    <w:multiLevelType w:val="hybridMultilevel"/>
    <w:tmpl w:val="A46A0486"/>
    <w:lvl w:ilvl="0" w:tplc="C2FCEFB0">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0">
    <w:nsid w:val="5D195C60"/>
    <w:multiLevelType w:val="hybridMultilevel"/>
    <w:tmpl w:val="BB1A79C4"/>
    <w:lvl w:ilvl="0" w:tplc="04090001">
      <w:numFmt w:val="bullet"/>
      <w:lvlText w:val="-"/>
      <w:lvlJc w:val="left"/>
      <w:pPr>
        <w:tabs>
          <w:tab w:val="num" w:pos="780"/>
        </w:tabs>
        <w:ind w:left="780" w:hanging="360"/>
      </w:pPr>
      <w:rPr>
        <w:rFonts w:ascii="Times New Roman" w:eastAsia="MS Mincho" w:hAnsi="Times New Roman" w:cs="Times New Roman" w:hint="default"/>
      </w:rPr>
    </w:lvl>
    <w:lvl w:ilvl="1" w:tplc="08090001" w:tentative="1">
      <w:start w:val="1"/>
      <w:numFmt w:val="bullet"/>
      <w:lvlText w:val="o"/>
      <w:lvlJc w:val="left"/>
      <w:pPr>
        <w:tabs>
          <w:tab w:val="num" w:pos="1500"/>
        </w:tabs>
        <w:ind w:left="1500" w:hanging="360"/>
      </w:pPr>
      <w:rPr>
        <w:rFonts w:ascii="Courier New" w:hAnsi="Courier New" w:cs="Courier New" w:hint="default"/>
      </w:rPr>
    </w:lvl>
    <w:lvl w:ilvl="2" w:tplc="06181EC8" w:tentative="1">
      <w:start w:val="1"/>
      <w:numFmt w:val="bullet"/>
      <w:lvlText w:val=""/>
      <w:lvlJc w:val="left"/>
      <w:pPr>
        <w:tabs>
          <w:tab w:val="num" w:pos="2220"/>
        </w:tabs>
        <w:ind w:left="2220" w:hanging="360"/>
      </w:pPr>
      <w:rPr>
        <w:rFonts w:ascii="Wingdings" w:hAnsi="Wingdings"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cs="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cs="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41">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42">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4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45">
    <w:nsid w:val="6A1329C8"/>
    <w:multiLevelType w:val="hybridMultilevel"/>
    <w:tmpl w:val="168AF714"/>
    <w:lvl w:ilvl="0" w:tplc="3E3849EA">
      <w:start w:val="1"/>
      <w:numFmt w:val="bullet"/>
      <w:lvlText w:val=""/>
      <w:lvlJc w:val="left"/>
      <w:pPr>
        <w:tabs>
          <w:tab w:val="num" w:pos="720"/>
        </w:tabs>
        <w:ind w:left="720" w:hanging="360"/>
      </w:pPr>
      <w:rPr>
        <w:rFonts w:ascii="Wingdings" w:hAnsi="Wingdings" w:cs="Wingdings" w:hint="default"/>
      </w:rPr>
    </w:lvl>
    <w:lvl w:ilvl="1" w:tplc="F98286DE">
      <w:start w:val="1"/>
      <w:numFmt w:val="decimal"/>
      <w:lvlText w:val="%2."/>
      <w:lvlJc w:val="right"/>
      <w:pPr>
        <w:tabs>
          <w:tab w:val="num" w:pos="1440"/>
        </w:tabs>
        <w:ind w:left="1440" w:hanging="360"/>
      </w:pPr>
      <w:rPr>
        <w:rFonts w:hint="default"/>
      </w:rPr>
    </w:lvl>
    <w:lvl w:ilvl="2" w:tplc="538200C4">
      <w:start w:val="1"/>
      <w:numFmt w:val="bullet"/>
      <w:lvlText w:val=""/>
      <w:lvlJc w:val="left"/>
      <w:pPr>
        <w:tabs>
          <w:tab w:val="num" w:pos="2160"/>
        </w:tabs>
        <w:ind w:left="2160" w:hanging="360"/>
      </w:pPr>
      <w:rPr>
        <w:rFonts w:ascii="Wingdings" w:hAnsi="Wingdings" w:cs="Wingdings" w:hint="default"/>
      </w:rPr>
    </w:lvl>
    <w:lvl w:ilvl="3" w:tplc="D508411A">
      <w:start w:val="1"/>
      <w:numFmt w:val="bullet"/>
      <w:lvlText w:val=""/>
      <w:lvlJc w:val="left"/>
      <w:pPr>
        <w:tabs>
          <w:tab w:val="num" w:pos="2880"/>
        </w:tabs>
        <w:ind w:left="2880" w:hanging="360"/>
      </w:pPr>
      <w:rPr>
        <w:rFonts w:ascii="Wingdings" w:hAnsi="Wingdings" w:cs="Wingdings" w:hint="default"/>
      </w:rPr>
    </w:lvl>
    <w:lvl w:ilvl="4" w:tplc="17AC7104">
      <w:start w:val="1"/>
      <w:numFmt w:val="bullet"/>
      <w:lvlText w:val=""/>
      <w:lvlJc w:val="left"/>
      <w:pPr>
        <w:tabs>
          <w:tab w:val="num" w:pos="3600"/>
        </w:tabs>
        <w:ind w:left="3600" w:hanging="360"/>
      </w:pPr>
      <w:rPr>
        <w:rFonts w:ascii="Wingdings" w:hAnsi="Wingdings" w:cs="Wingdings" w:hint="default"/>
      </w:rPr>
    </w:lvl>
    <w:lvl w:ilvl="5" w:tplc="41F4A456">
      <w:start w:val="1"/>
      <w:numFmt w:val="bullet"/>
      <w:lvlText w:val=""/>
      <w:lvlJc w:val="left"/>
      <w:pPr>
        <w:tabs>
          <w:tab w:val="num" w:pos="4320"/>
        </w:tabs>
        <w:ind w:left="4320" w:hanging="360"/>
      </w:pPr>
      <w:rPr>
        <w:rFonts w:ascii="Wingdings" w:hAnsi="Wingdings" w:cs="Wingdings" w:hint="default"/>
      </w:rPr>
    </w:lvl>
    <w:lvl w:ilvl="6" w:tplc="0AACBA22">
      <w:start w:val="1"/>
      <w:numFmt w:val="bullet"/>
      <w:lvlText w:val=""/>
      <w:lvlJc w:val="left"/>
      <w:pPr>
        <w:tabs>
          <w:tab w:val="num" w:pos="5040"/>
        </w:tabs>
        <w:ind w:left="5040" w:hanging="360"/>
      </w:pPr>
      <w:rPr>
        <w:rFonts w:ascii="Wingdings" w:hAnsi="Wingdings" w:cs="Wingdings" w:hint="default"/>
      </w:rPr>
    </w:lvl>
    <w:lvl w:ilvl="7" w:tplc="1A3A8590">
      <w:start w:val="1"/>
      <w:numFmt w:val="bullet"/>
      <w:lvlText w:val=""/>
      <w:lvlJc w:val="left"/>
      <w:pPr>
        <w:tabs>
          <w:tab w:val="num" w:pos="5760"/>
        </w:tabs>
        <w:ind w:left="5760" w:hanging="360"/>
      </w:pPr>
      <w:rPr>
        <w:rFonts w:ascii="Wingdings" w:hAnsi="Wingdings" w:cs="Wingdings" w:hint="default"/>
      </w:rPr>
    </w:lvl>
    <w:lvl w:ilvl="8" w:tplc="72025ADE">
      <w:start w:val="1"/>
      <w:numFmt w:val="bullet"/>
      <w:lvlText w:val=""/>
      <w:lvlJc w:val="left"/>
      <w:pPr>
        <w:tabs>
          <w:tab w:val="num" w:pos="6480"/>
        </w:tabs>
        <w:ind w:left="6480" w:hanging="360"/>
      </w:pPr>
      <w:rPr>
        <w:rFonts w:ascii="Wingdings" w:hAnsi="Wingdings" w:cs="Wingdings" w:hint="default"/>
      </w:rPr>
    </w:lvl>
  </w:abstractNum>
  <w:abstractNum w:abstractNumId="46">
    <w:nsid w:val="6A1C1277"/>
    <w:multiLevelType w:val="hybridMultilevel"/>
    <w:tmpl w:val="2CAAC4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48">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49">
    <w:nsid w:val="6E586396"/>
    <w:multiLevelType w:val="hybridMultilevel"/>
    <w:tmpl w:val="9FCE07DC"/>
    <w:lvl w:ilvl="0" w:tplc="211C7980">
      <w:start w:val="1"/>
      <w:numFmt w:val="bullet"/>
      <w:lvlText w:val=""/>
      <w:lvlJc w:val="left"/>
      <w:pPr>
        <w:tabs>
          <w:tab w:val="num" w:pos="720"/>
        </w:tabs>
        <w:ind w:left="720" w:hanging="360"/>
      </w:pPr>
      <w:rPr>
        <w:rFonts w:ascii="Symbol" w:hAnsi="Symbol" w:hint="default"/>
      </w:rPr>
    </w:lvl>
    <w:lvl w:ilvl="1" w:tplc="6BC0336A" w:tentative="1">
      <w:start w:val="1"/>
      <w:numFmt w:val="bullet"/>
      <w:lvlText w:val="o"/>
      <w:lvlJc w:val="left"/>
      <w:pPr>
        <w:tabs>
          <w:tab w:val="num" w:pos="1440"/>
        </w:tabs>
        <w:ind w:left="1440" w:hanging="360"/>
      </w:pPr>
      <w:rPr>
        <w:rFonts w:ascii="Courier New" w:hAnsi="Courier New" w:cs="Courier New" w:hint="default"/>
      </w:rPr>
    </w:lvl>
    <w:lvl w:ilvl="2" w:tplc="DCCE5FE2" w:tentative="1">
      <w:start w:val="1"/>
      <w:numFmt w:val="bullet"/>
      <w:lvlText w:val=""/>
      <w:lvlJc w:val="left"/>
      <w:pPr>
        <w:tabs>
          <w:tab w:val="num" w:pos="2160"/>
        </w:tabs>
        <w:ind w:left="2160" w:hanging="360"/>
      </w:pPr>
      <w:rPr>
        <w:rFonts w:ascii="Wingdings" w:hAnsi="Wingdings" w:hint="default"/>
      </w:rPr>
    </w:lvl>
    <w:lvl w:ilvl="3" w:tplc="B61CDE3E" w:tentative="1">
      <w:start w:val="1"/>
      <w:numFmt w:val="bullet"/>
      <w:lvlText w:val=""/>
      <w:lvlJc w:val="left"/>
      <w:pPr>
        <w:tabs>
          <w:tab w:val="num" w:pos="2880"/>
        </w:tabs>
        <w:ind w:left="2880" w:hanging="360"/>
      </w:pPr>
      <w:rPr>
        <w:rFonts w:ascii="Symbol" w:hAnsi="Symbol" w:hint="default"/>
      </w:rPr>
    </w:lvl>
    <w:lvl w:ilvl="4" w:tplc="8DEAC986" w:tentative="1">
      <w:start w:val="1"/>
      <w:numFmt w:val="bullet"/>
      <w:lvlText w:val="o"/>
      <w:lvlJc w:val="left"/>
      <w:pPr>
        <w:tabs>
          <w:tab w:val="num" w:pos="3600"/>
        </w:tabs>
        <w:ind w:left="3600" w:hanging="360"/>
      </w:pPr>
      <w:rPr>
        <w:rFonts w:ascii="Courier New" w:hAnsi="Courier New" w:cs="Courier New" w:hint="default"/>
      </w:rPr>
    </w:lvl>
    <w:lvl w:ilvl="5" w:tplc="A27051A6" w:tentative="1">
      <w:start w:val="1"/>
      <w:numFmt w:val="bullet"/>
      <w:lvlText w:val=""/>
      <w:lvlJc w:val="left"/>
      <w:pPr>
        <w:tabs>
          <w:tab w:val="num" w:pos="4320"/>
        </w:tabs>
        <w:ind w:left="4320" w:hanging="360"/>
      </w:pPr>
      <w:rPr>
        <w:rFonts w:ascii="Wingdings" w:hAnsi="Wingdings" w:hint="default"/>
      </w:rPr>
    </w:lvl>
    <w:lvl w:ilvl="6" w:tplc="A8E28578" w:tentative="1">
      <w:start w:val="1"/>
      <w:numFmt w:val="bullet"/>
      <w:lvlText w:val=""/>
      <w:lvlJc w:val="left"/>
      <w:pPr>
        <w:tabs>
          <w:tab w:val="num" w:pos="5040"/>
        </w:tabs>
        <w:ind w:left="5040" w:hanging="360"/>
      </w:pPr>
      <w:rPr>
        <w:rFonts w:ascii="Symbol" w:hAnsi="Symbol" w:hint="default"/>
      </w:rPr>
    </w:lvl>
    <w:lvl w:ilvl="7" w:tplc="D0F60688" w:tentative="1">
      <w:start w:val="1"/>
      <w:numFmt w:val="bullet"/>
      <w:lvlText w:val="o"/>
      <w:lvlJc w:val="left"/>
      <w:pPr>
        <w:tabs>
          <w:tab w:val="num" w:pos="5760"/>
        </w:tabs>
        <w:ind w:left="5760" w:hanging="360"/>
      </w:pPr>
      <w:rPr>
        <w:rFonts w:ascii="Courier New" w:hAnsi="Courier New" w:cs="Courier New" w:hint="default"/>
      </w:rPr>
    </w:lvl>
    <w:lvl w:ilvl="8" w:tplc="EAF680D8" w:tentative="1">
      <w:start w:val="1"/>
      <w:numFmt w:val="bullet"/>
      <w:lvlText w:val=""/>
      <w:lvlJc w:val="left"/>
      <w:pPr>
        <w:tabs>
          <w:tab w:val="num" w:pos="6480"/>
        </w:tabs>
        <w:ind w:left="6480" w:hanging="360"/>
      </w:pPr>
      <w:rPr>
        <w:rFonts w:ascii="Wingdings" w:hAnsi="Wingdings" w:hint="default"/>
      </w:rPr>
    </w:lvl>
  </w:abstractNum>
  <w:abstractNum w:abstractNumId="50">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nsid w:val="799C2413"/>
    <w:multiLevelType w:val="hybridMultilevel"/>
    <w:tmpl w:val="A84C0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53">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50"/>
  </w:num>
  <w:num w:numId="2">
    <w:abstractNumId w:val="21"/>
  </w:num>
  <w:num w:numId="3">
    <w:abstractNumId w:val="18"/>
  </w:num>
  <w:num w:numId="4">
    <w:abstractNumId w:val="14"/>
  </w:num>
  <w:num w:numId="5">
    <w:abstractNumId w:val="4"/>
  </w:num>
  <w:num w:numId="6">
    <w:abstractNumId w:val="49"/>
  </w:num>
  <w:num w:numId="7">
    <w:abstractNumId w:val="15"/>
  </w:num>
  <w:num w:numId="8">
    <w:abstractNumId w:val="30"/>
  </w:num>
  <w:num w:numId="9">
    <w:abstractNumId w:val="43"/>
  </w:num>
  <w:num w:numId="10">
    <w:abstractNumId w:val="45"/>
  </w:num>
  <w:num w:numId="11">
    <w:abstractNumId w:val="53"/>
  </w:num>
  <w:num w:numId="12">
    <w:abstractNumId w:val="12"/>
  </w:num>
  <w:num w:numId="13">
    <w:abstractNumId w:val="34"/>
  </w:num>
  <w:num w:numId="14">
    <w:abstractNumId w:val="33"/>
  </w:num>
  <w:num w:numId="15">
    <w:abstractNumId w:val="24"/>
  </w:num>
  <w:num w:numId="16">
    <w:abstractNumId w:val="10"/>
  </w:num>
  <w:num w:numId="17">
    <w:abstractNumId w:val="23"/>
  </w:num>
  <w:num w:numId="18">
    <w:abstractNumId w:val="11"/>
  </w:num>
  <w:num w:numId="19">
    <w:abstractNumId w:val="8"/>
  </w:num>
  <w:num w:numId="20">
    <w:abstractNumId w:val="40"/>
  </w:num>
  <w:num w:numId="21">
    <w:abstractNumId w:val="27"/>
  </w:num>
  <w:num w:numId="22">
    <w:abstractNumId w:val="39"/>
  </w:num>
  <w:num w:numId="23">
    <w:abstractNumId w:val="3"/>
  </w:num>
  <w:num w:numId="24">
    <w:abstractNumId w:val="31"/>
  </w:num>
  <w:num w:numId="25">
    <w:abstractNumId w:val="20"/>
  </w:num>
  <w:num w:numId="26">
    <w:abstractNumId w:val="7"/>
  </w:num>
  <w:num w:numId="27">
    <w:abstractNumId w:val="55"/>
  </w:num>
  <w:num w:numId="28">
    <w:abstractNumId w:val="35"/>
  </w:num>
  <w:num w:numId="29">
    <w:abstractNumId w:val="52"/>
  </w:num>
  <w:num w:numId="30">
    <w:abstractNumId w:val="22"/>
  </w:num>
  <w:num w:numId="31">
    <w:abstractNumId w:val="36"/>
  </w:num>
  <w:num w:numId="32">
    <w:abstractNumId w:val="13"/>
  </w:num>
  <w:num w:numId="33">
    <w:abstractNumId w:val="37"/>
  </w:num>
  <w:num w:numId="34">
    <w:abstractNumId w:val="32"/>
  </w:num>
  <w:num w:numId="35">
    <w:abstractNumId w:val="2"/>
  </w:num>
  <w:num w:numId="36">
    <w:abstractNumId w:val="25"/>
  </w:num>
  <w:num w:numId="37">
    <w:abstractNumId w:val="42"/>
  </w:num>
  <w:num w:numId="38">
    <w:abstractNumId w:val="54"/>
  </w:num>
  <w:num w:numId="39">
    <w:abstractNumId w:val="51"/>
  </w:num>
  <w:num w:numId="40">
    <w:abstractNumId w:val="19"/>
  </w:num>
  <w:num w:numId="41">
    <w:abstractNumId w:val="46"/>
  </w:num>
  <w:num w:numId="42">
    <w:abstractNumId w:val="5"/>
  </w:num>
  <w:num w:numId="43">
    <w:abstractNumId w:val="41"/>
  </w:num>
  <w:num w:numId="44">
    <w:abstractNumId w:val="16"/>
  </w:num>
  <w:num w:numId="45">
    <w:abstractNumId w:val="38"/>
  </w:num>
  <w:num w:numId="46">
    <w:abstractNumId w:val="17"/>
  </w:num>
  <w:num w:numId="47">
    <w:abstractNumId w:val="1"/>
  </w:num>
  <w:num w:numId="48">
    <w:abstractNumId w:val="26"/>
  </w:num>
  <w:num w:numId="49">
    <w:abstractNumId w:val="28"/>
  </w:num>
  <w:num w:numId="50">
    <w:abstractNumId w:val="29"/>
  </w:num>
  <w:num w:numId="51">
    <w:abstractNumId w:val="44"/>
  </w:num>
  <w:num w:numId="52">
    <w:abstractNumId w:val="0"/>
  </w:num>
  <w:num w:numId="53">
    <w:abstractNumId w:val="9"/>
  </w:num>
  <w:num w:numId="54">
    <w:abstractNumId w:val="47"/>
  </w:num>
  <w:num w:numId="55">
    <w:abstractNumId w:val="21"/>
  </w:num>
  <w:num w:numId="56">
    <w:abstractNumId w:val="18"/>
  </w:num>
  <w:num w:numId="57">
    <w:abstractNumId w:val="6"/>
  </w:num>
  <w:num w:numId="58">
    <w:abstractNumId w:val="48"/>
  </w:num>
  <w:num w:numId="59">
    <w:abstractNumId w:val="2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D04"/>
    <w:rsid w:val="00000DB2"/>
    <w:rsid w:val="00001334"/>
    <w:rsid w:val="00002893"/>
    <w:rsid w:val="000033A3"/>
    <w:rsid w:val="0000350B"/>
    <w:rsid w:val="00003605"/>
    <w:rsid w:val="00003C56"/>
    <w:rsid w:val="00003EC2"/>
    <w:rsid w:val="000040A9"/>
    <w:rsid w:val="0000458E"/>
    <w:rsid w:val="00004E70"/>
    <w:rsid w:val="00005474"/>
    <w:rsid w:val="000072B6"/>
    <w:rsid w:val="000073E3"/>
    <w:rsid w:val="0000742C"/>
    <w:rsid w:val="00007813"/>
    <w:rsid w:val="000100D3"/>
    <w:rsid w:val="000103A1"/>
    <w:rsid w:val="000103C8"/>
    <w:rsid w:val="000109E6"/>
    <w:rsid w:val="00010C67"/>
    <w:rsid w:val="00011160"/>
    <w:rsid w:val="000111A9"/>
    <w:rsid w:val="00011F67"/>
    <w:rsid w:val="00012862"/>
    <w:rsid w:val="000128E6"/>
    <w:rsid w:val="00012B5D"/>
    <w:rsid w:val="00013CA3"/>
    <w:rsid w:val="00013CBB"/>
    <w:rsid w:val="00014BF2"/>
    <w:rsid w:val="00015209"/>
    <w:rsid w:val="00015EFB"/>
    <w:rsid w:val="0001615C"/>
    <w:rsid w:val="000165E2"/>
    <w:rsid w:val="000172BE"/>
    <w:rsid w:val="00017D8A"/>
    <w:rsid w:val="00021B0E"/>
    <w:rsid w:val="0002221C"/>
    <w:rsid w:val="00023388"/>
    <w:rsid w:val="000233EF"/>
    <w:rsid w:val="00023425"/>
    <w:rsid w:val="000241BE"/>
    <w:rsid w:val="000242F2"/>
    <w:rsid w:val="00026C86"/>
    <w:rsid w:val="00026D4B"/>
    <w:rsid w:val="000275C6"/>
    <w:rsid w:val="00027AD6"/>
    <w:rsid w:val="0003024C"/>
    <w:rsid w:val="00031ADB"/>
    <w:rsid w:val="00032056"/>
    <w:rsid w:val="000328CA"/>
    <w:rsid w:val="00032A6E"/>
    <w:rsid w:val="00032E40"/>
    <w:rsid w:val="0003376B"/>
    <w:rsid w:val="00033927"/>
    <w:rsid w:val="00034676"/>
    <w:rsid w:val="000346E6"/>
    <w:rsid w:val="00034CA6"/>
    <w:rsid w:val="000352B3"/>
    <w:rsid w:val="0003598F"/>
    <w:rsid w:val="0004023E"/>
    <w:rsid w:val="0004024B"/>
    <w:rsid w:val="00040C2B"/>
    <w:rsid w:val="00040C5C"/>
    <w:rsid w:val="00041C57"/>
    <w:rsid w:val="00041EF8"/>
    <w:rsid w:val="000430AE"/>
    <w:rsid w:val="000431B2"/>
    <w:rsid w:val="000434B7"/>
    <w:rsid w:val="000435E4"/>
    <w:rsid w:val="00045CB5"/>
    <w:rsid w:val="00046796"/>
    <w:rsid w:val="000467FD"/>
    <w:rsid w:val="00046AAF"/>
    <w:rsid w:val="00046ABA"/>
    <w:rsid w:val="00046C26"/>
    <w:rsid w:val="00047225"/>
    <w:rsid w:val="00047E60"/>
    <w:rsid w:val="000528F4"/>
    <w:rsid w:val="00052AD2"/>
    <w:rsid w:val="000530DF"/>
    <w:rsid w:val="00054E0C"/>
    <w:rsid w:val="00055232"/>
    <w:rsid w:val="0005541D"/>
    <w:rsid w:val="000559F3"/>
    <w:rsid w:val="00055C5C"/>
    <w:rsid w:val="000565C8"/>
    <w:rsid w:val="000566C6"/>
    <w:rsid w:val="000575BC"/>
    <w:rsid w:val="00057D57"/>
    <w:rsid w:val="00057DC8"/>
    <w:rsid w:val="000603A4"/>
    <w:rsid w:val="000612E1"/>
    <w:rsid w:val="000614FE"/>
    <w:rsid w:val="000615CF"/>
    <w:rsid w:val="00062EC6"/>
    <w:rsid w:val="000657F2"/>
    <w:rsid w:val="00065D38"/>
    <w:rsid w:val="000670D6"/>
    <w:rsid w:val="00067DD1"/>
    <w:rsid w:val="00070447"/>
    <w:rsid w:val="000706E7"/>
    <w:rsid w:val="00070EF8"/>
    <w:rsid w:val="00071192"/>
    <w:rsid w:val="000713A7"/>
    <w:rsid w:val="000721F0"/>
    <w:rsid w:val="0007274C"/>
    <w:rsid w:val="00072A80"/>
    <w:rsid w:val="00072BD6"/>
    <w:rsid w:val="00072EA4"/>
    <w:rsid w:val="000731A0"/>
    <w:rsid w:val="000736C1"/>
    <w:rsid w:val="00073797"/>
    <w:rsid w:val="000738DB"/>
    <w:rsid w:val="00073DEC"/>
    <w:rsid w:val="000743E5"/>
    <w:rsid w:val="000745AA"/>
    <w:rsid w:val="000746D0"/>
    <w:rsid w:val="00074E86"/>
    <w:rsid w:val="00075AE0"/>
    <w:rsid w:val="00076097"/>
    <w:rsid w:val="00076541"/>
    <w:rsid w:val="00076F27"/>
    <w:rsid w:val="000772F4"/>
    <w:rsid w:val="000776EB"/>
    <w:rsid w:val="0007782C"/>
    <w:rsid w:val="00077CA0"/>
    <w:rsid w:val="00081E05"/>
    <w:rsid w:val="000823B0"/>
    <w:rsid w:val="0008335B"/>
    <w:rsid w:val="00083379"/>
    <w:rsid w:val="00083587"/>
    <w:rsid w:val="000836D0"/>
    <w:rsid w:val="00083838"/>
    <w:rsid w:val="00083B6A"/>
    <w:rsid w:val="000857A8"/>
    <w:rsid w:val="00085E04"/>
    <w:rsid w:val="00086800"/>
    <w:rsid w:val="00086DFC"/>
    <w:rsid w:val="000873D4"/>
    <w:rsid w:val="0008771D"/>
    <w:rsid w:val="00087913"/>
    <w:rsid w:val="000902DC"/>
    <w:rsid w:val="000911AE"/>
    <w:rsid w:val="00091F9E"/>
    <w:rsid w:val="00093697"/>
    <w:rsid w:val="00093D42"/>
    <w:rsid w:val="00094A16"/>
    <w:rsid w:val="00094B45"/>
    <w:rsid w:val="00094DE6"/>
    <w:rsid w:val="00096356"/>
    <w:rsid w:val="00097248"/>
    <w:rsid w:val="00097B07"/>
    <w:rsid w:val="00097C99"/>
    <w:rsid w:val="000A0F14"/>
    <w:rsid w:val="000A1441"/>
    <w:rsid w:val="000A1A06"/>
    <w:rsid w:val="000A1B60"/>
    <w:rsid w:val="000A1DE8"/>
    <w:rsid w:val="000A21B4"/>
    <w:rsid w:val="000A281D"/>
    <w:rsid w:val="000A2CC7"/>
    <w:rsid w:val="000A2ED6"/>
    <w:rsid w:val="000A4205"/>
    <w:rsid w:val="000A46E9"/>
    <w:rsid w:val="000A4A19"/>
    <w:rsid w:val="000A6351"/>
    <w:rsid w:val="000A63D6"/>
    <w:rsid w:val="000A73D1"/>
    <w:rsid w:val="000A7B38"/>
    <w:rsid w:val="000B0118"/>
    <w:rsid w:val="000B0343"/>
    <w:rsid w:val="000B0C51"/>
    <w:rsid w:val="000B234A"/>
    <w:rsid w:val="000B2835"/>
    <w:rsid w:val="000B2985"/>
    <w:rsid w:val="000B2C88"/>
    <w:rsid w:val="000B3342"/>
    <w:rsid w:val="000B43B3"/>
    <w:rsid w:val="000B51FA"/>
    <w:rsid w:val="000B5905"/>
    <w:rsid w:val="000B5975"/>
    <w:rsid w:val="000B6E2C"/>
    <w:rsid w:val="000B76B7"/>
    <w:rsid w:val="000B76C5"/>
    <w:rsid w:val="000B7914"/>
    <w:rsid w:val="000B7A10"/>
    <w:rsid w:val="000C01FF"/>
    <w:rsid w:val="000C115D"/>
    <w:rsid w:val="000C1535"/>
    <w:rsid w:val="000C252B"/>
    <w:rsid w:val="000C2FBD"/>
    <w:rsid w:val="000C3B0C"/>
    <w:rsid w:val="000C422D"/>
    <w:rsid w:val="000C508A"/>
    <w:rsid w:val="000C5F91"/>
    <w:rsid w:val="000C6025"/>
    <w:rsid w:val="000C69CA"/>
    <w:rsid w:val="000D0565"/>
    <w:rsid w:val="000D0E4E"/>
    <w:rsid w:val="000D113C"/>
    <w:rsid w:val="000D12D1"/>
    <w:rsid w:val="000D159A"/>
    <w:rsid w:val="000D22CC"/>
    <w:rsid w:val="000D35F9"/>
    <w:rsid w:val="000D36AE"/>
    <w:rsid w:val="000D38A1"/>
    <w:rsid w:val="000D4C4E"/>
    <w:rsid w:val="000D5077"/>
    <w:rsid w:val="000D5362"/>
    <w:rsid w:val="000D57F8"/>
    <w:rsid w:val="000D5851"/>
    <w:rsid w:val="000D5C60"/>
    <w:rsid w:val="000D71E2"/>
    <w:rsid w:val="000D73A5"/>
    <w:rsid w:val="000E07D6"/>
    <w:rsid w:val="000E1380"/>
    <w:rsid w:val="000E18DF"/>
    <w:rsid w:val="000E32CC"/>
    <w:rsid w:val="000E380F"/>
    <w:rsid w:val="000E3B98"/>
    <w:rsid w:val="000E58B7"/>
    <w:rsid w:val="000E59A0"/>
    <w:rsid w:val="000E6486"/>
    <w:rsid w:val="000E7A84"/>
    <w:rsid w:val="000F0A63"/>
    <w:rsid w:val="000F0B76"/>
    <w:rsid w:val="000F15BC"/>
    <w:rsid w:val="000F180A"/>
    <w:rsid w:val="000F1C92"/>
    <w:rsid w:val="000F2EEE"/>
    <w:rsid w:val="000F3697"/>
    <w:rsid w:val="000F3B85"/>
    <w:rsid w:val="000F4694"/>
    <w:rsid w:val="000F5632"/>
    <w:rsid w:val="000F7F58"/>
    <w:rsid w:val="00100128"/>
    <w:rsid w:val="00100550"/>
    <w:rsid w:val="00100F8C"/>
    <w:rsid w:val="00100FF3"/>
    <w:rsid w:val="0010129B"/>
    <w:rsid w:val="00101F8F"/>
    <w:rsid w:val="001021BD"/>
    <w:rsid w:val="001026CA"/>
    <w:rsid w:val="00103CAA"/>
    <w:rsid w:val="001043C2"/>
    <w:rsid w:val="001043E1"/>
    <w:rsid w:val="0010483B"/>
    <w:rsid w:val="00104DEF"/>
    <w:rsid w:val="0010505A"/>
    <w:rsid w:val="00105CC7"/>
    <w:rsid w:val="00107779"/>
    <w:rsid w:val="00107872"/>
    <w:rsid w:val="001078C2"/>
    <w:rsid w:val="00107E1C"/>
    <w:rsid w:val="00110243"/>
    <w:rsid w:val="001112C4"/>
    <w:rsid w:val="001113B8"/>
    <w:rsid w:val="00111444"/>
    <w:rsid w:val="00111723"/>
    <w:rsid w:val="001129B5"/>
    <w:rsid w:val="00112A88"/>
    <w:rsid w:val="001141E3"/>
    <w:rsid w:val="001144DF"/>
    <w:rsid w:val="00114653"/>
    <w:rsid w:val="0011557B"/>
    <w:rsid w:val="0011599B"/>
    <w:rsid w:val="00117421"/>
    <w:rsid w:val="00117C85"/>
    <w:rsid w:val="00117E34"/>
    <w:rsid w:val="00120B13"/>
    <w:rsid w:val="00120E06"/>
    <w:rsid w:val="00124D84"/>
    <w:rsid w:val="001250DD"/>
    <w:rsid w:val="00125733"/>
    <w:rsid w:val="001263AA"/>
    <w:rsid w:val="00130779"/>
    <w:rsid w:val="001307A1"/>
    <w:rsid w:val="00130E12"/>
    <w:rsid w:val="00132153"/>
    <w:rsid w:val="001321D3"/>
    <w:rsid w:val="001327B6"/>
    <w:rsid w:val="00133599"/>
    <w:rsid w:val="00133BF7"/>
    <w:rsid w:val="00134B88"/>
    <w:rsid w:val="00136A23"/>
    <w:rsid w:val="00136B99"/>
    <w:rsid w:val="00137EB7"/>
    <w:rsid w:val="0014063E"/>
    <w:rsid w:val="0014087D"/>
    <w:rsid w:val="00140F74"/>
    <w:rsid w:val="00141191"/>
    <w:rsid w:val="0014159C"/>
    <w:rsid w:val="00142665"/>
    <w:rsid w:val="0014384A"/>
    <w:rsid w:val="0014450F"/>
    <w:rsid w:val="00144AA1"/>
    <w:rsid w:val="00144C2B"/>
    <w:rsid w:val="00144D8F"/>
    <w:rsid w:val="00145C74"/>
    <w:rsid w:val="001462E9"/>
    <w:rsid w:val="0014648B"/>
    <w:rsid w:val="0014653B"/>
    <w:rsid w:val="00146E32"/>
    <w:rsid w:val="00147C52"/>
    <w:rsid w:val="00151619"/>
    <w:rsid w:val="0015240C"/>
    <w:rsid w:val="0015270D"/>
    <w:rsid w:val="00152835"/>
    <w:rsid w:val="00152B01"/>
    <w:rsid w:val="00154D2B"/>
    <w:rsid w:val="00154ED3"/>
    <w:rsid w:val="001557DC"/>
    <w:rsid w:val="001559FA"/>
    <w:rsid w:val="00156374"/>
    <w:rsid w:val="001566AA"/>
    <w:rsid w:val="00156A4E"/>
    <w:rsid w:val="0015729E"/>
    <w:rsid w:val="001577D8"/>
    <w:rsid w:val="00157FC3"/>
    <w:rsid w:val="00160739"/>
    <w:rsid w:val="00160C9D"/>
    <w:rsid w:val="0016271E"/>
    <w:rsid w:val="00162A09"/>
    <w:rsid w:val="00162A91"/>
    <w:rsid w:val="00162BCC"/>
    <w:rsid w:val="00162D7A"/>
    <w:rsid w:val="001633DD"/>
    <w:rsid w:val="00164DAB"/>
    <w:rsid w:val="00165BBB"/>
    <w:rsid w:val="0016613F"/>
    <w:rsid w:val="00166215"/>
    <w:rsid w:val="00166591"/>
    <w:rsid w:val="00166B82"/>
    <w:rsid w:val="00167D4C"/>
    <w:rsid w:val="0017030F"/>
    <w:rsid w:val="00171143"/>
    <w:rsid w:val="001724D0"/>
    <w:rsid w:val="00172864"/>
    <w:rsid w:val="00172B82"/>
    <w:rsid w:val="00172EFA"/>
    <w:rsid w:val="00173608"/>
    <w:rsid w:val="0017431F"/>
    <w:rsid w:val="001745EC"/>
    <w:rsid w:val="001747B7"/>
    <w:rsid w:val="00175BC8"/>
    <w:rsid w:val="00175C30"/>
    <w:rsid w:val="0017600B"/>
    <w:rsid w:val="001765EF"/>
    <w:rsid w:val="00176E21"/>
    <w:rsid w:val="00177069"/>
    <w:rsid w:val="001772EE"/>
    <w:rsid w:val="00177FC1"/>
    <w:rsid w:val="001815A2"/>
    <w:rsid w:val="00181FC1"/>
    <w:rsid w:val="00183034"/>
    <w:rsid w:val="001830F7"/>
    <w:rsid w:val="001837F1"/>
    <w:rsid w:val="00183EE6"/>
    <w:rsid w:val="00183F9E"/>
    <w:rsid w:val="0018518F"/>
    <w:rsid w:val="0018582F"/>
    <w:rsid w:val="0018588A"/>
    <w:rsid w:val="00185ACE"/>
    <w:rsid w:val="00185C4A"/>
    <w:rsid w:val="0018621D"/>
    <w:rsid w:val="00186510"/>
    <w:rsid w:val="00187136"/>
    <w:rsid w:val="00187252"/>
    <w:rsid w:val="001877A4"/>
    <w:rsid w:val="0019067D"/>
    <w:rsid w:val="001906D9"/>
    <w:rsid w:val="00190E35"/>
    <w:rsid w:val="00190F22"/>
    <w:rsid w:val="00191C91"/>
    <w:rsid w:val="00192DD9"/>
    <w:rsid w:val="00194215"/>
    <w:rsid w:val="00194339"/>
    <w:rsid w:val="00194848"/>
    <w:rsid w:val="00195113"/>
    <w:rsid w:val="001951DD"/>
    <w:rsid w:val="001958EA"/>
    <w:rsid w:val="00195E0E"/>
    <w:rsid w:val="00197102"/>
    <w:rsid w:val="001977EB"/>
    <w:rsid w:val="001A08B5"/>
    <w:rsid w:val="001A0C3F"/>
    <w:rsid w:val="001A11A0"/>
    <w:rsid w:val="001A147F"/>
    <w:rsid w:val="001A180D"/>
    <w:rsid w:val="001A1BAC"/>
    <w:rsid w:val="001A23CE"/>
    <w:rsid w:val="001A2C89"/>
    <w:rsid w:val="001A3999"/>
    <w:rsid w:val="001A4295"/>
    <w:rsid w:val="001A48C4"/>
    <w:rsid w:val="001A5CDF"/>
    <w:rsid w:val="001A673E"/>
    <w:rsid w:val="001A7763"/>
    <w:rsid w:val="001B0E4E"/>
    <w:rsid w:val="001B1ED6"/>
    <w:rsid w:val="001B3964"/>
    <w:rsid w:val="001B4452"/>
    <w:rsid w:val="001B466C"/>
    <w:rsid w:val="001B4F34"/>
    <w:rsid w:val="001B52EC"/>
    <w:rsid w:val="001B554A"/>
    <w:rsid w:val="001B5EDB"/>
    <w:rsid w:val="001B60F6"/>
    <w:rsid w:val="001B6564"/>
    <w:rsid w:val="001B691A"/>
    <w:rsid w:val="001B6A9B"/>
    <w:rsid w:val="001B755E"/>
    <w:rsid w:val="001C02D8"/>
    <w:rsid w:val="001C04E3"/>
    <w:rsid w:val="001C1CEC"/>
    <w:rsid w:val="001C2378"/>
    <w:rsid w:val="001C2468"/>
    <w:rsid w:val="001C29DF"/>
    <w:rsid w:val="001C3EE9"/>
    <w:rsid w:val="001C3FA4"/>
    <w:rsid w:val="001C40F9"/>
    <w:rsid w:val="001C458B"/>
    <w:rsid w:val="001C5830"/>
    <w:rsid w:val="001C5D4F"/>
    <w:rsid w:val="001C64C0"/>
    <w:rsid w:val="001C69DA"/>
    <w:rsid w:val="001C6EA6"/>
    <w:rsid w:val="001C6F06"/>
    <w:rsid w:val="001C772C"/>
    <w:rsid w:val="001D19BA"/>
    <w:rsid w:val="001D2360"/>
    <w:rsid w:val="001D3095"/>
    <w:rsid w:val="001D3109"/>
    <w:rsid w:val="001D332E"/>
    <w:rsid w:val="001D5033"/>
    <w:rsid w:val="001D5C88"/>
    <w:rsid w:val="001D64ED"/>
    <w:rsid w:val="001D6567"/>
    <w:rsid w:val="001D695C"/>
    <w:rsid w:val="001D6E5D"/>
    <w:rsid w:val="001D6FD9"/>
    <w:rsid w:val="001D780E"/>
    <w:rsid w:val="001E05C3"/>
    <w:rsid w:val="001E0AD3"/>
    <w:rsid w:val="001E0C9D"/>
    <w:rsid w:val="001E133F"/>
    <w:rsid w:val="001E2037"/>
    <w:rsid w:val="001E261C"/>
    <w:rsid w:val="001E2D58"/>
    <w:rsid w:val="001E32A8"/>
    <w:rsid w:val="001E36E4"/>
    <w:rsid w:val="001E379D"/>
    <w:rsid w:val="001E3A3C"/>
    <w:rsid w:val="001E58FF"/>
    <w:rsid w:val="001E5C23"/>
    <w:rsid w:val="001E5E5B"/>
    <w:rsid w:val="001E60F5"/>
    <w:rsid w:val="001E63BB"/>
    <w:rsid w:val="001E7504"/>
    <w:rsid w:val="001E76DF"/>
    <w:rsid w:val="001F1308"/>
    <w:rsid w:val="001F1525"/>
    <w:rsid w:val="001F1E87"/>
    <w:rsid w:val="001F1EB6"/>
    <w:rsid w:val="001F2987"/>
    <w:rsid w:val="001F2E23"/>
    <w:rsid w:val="001F341F"/>
    <w:rsid w:val="001F3911"/>
    <w:rsid w:val="001F3F1A"/>
    <w:rsid w:val="001F49C2"/>
    <w:rsid w:val="001F4CBD"/>
    <w:rsid w:val="001F5545"/>
    <w:rsid w:val="001F5777"/>
    <w:rsid w:val="001F5937"/>
    <w:rsid w:val="001F59E3"/>
    <w:rsid w:val="001F59ED"/>
    <w:rsid w:val="001F5E17"/>
    <w:rsid w:val="001F6842"/>
    <w:rsid w:val="001F68FC"/>
    <w:rsid w:val="001F7121"/>
    <w:rsid w:val="001F78B2"/>
    <w:rsid w:val="00200148"/>
    <w:rsid w:val="00200309"/>
    <w:rsid w:val="00200D2C"/>
    <w:rsid w:val="002019D8"/>
    <w:rsid w:val="00201A3B"/>
    <w:rsid w:val="00201EC7"/>
    <w:rsid w:val="0020349A"/>
    <w:rsid w:val="002034B4"/>
    <w:rsid w:val="00204032"/>
    <w:rsid w:val="00204337"/>
    <w:rsid w:val="00204BAD"/>
    <w:rsid w:val="00204D60"/>
    <w:rsid w:val="00205193"/>
    <w:rsid w:val="002053FD"/>
    <w:rsid w:val="00205627"/>
    <w:rsid w:val="002056D0"/>
    <w:rsid w:val="00205CFE"/>
    <w:rsid w:val="002061A2"/>
    <w:rsid w:val="00207149"/>
    <w:rsid w:val="00207716"/>
    <w:rsid w:val="00210860"/>
    <w:rsid w:val="00210B6A"/>
    <w:rsid w:val="00212CB6"/>
    <w:rsid w:val="00212E37"/>
    <w:rsid w:val="002140FF"/>
    <w:rsid w:val="002154DC"/>
    <w:rsid w:val="002165D6"/>
    <w:rsid w:val="00216D48"/>
    <w:rsid w:val="00220894"/>
    <w:rsid w:val="0022394D"/>
    <w:rsid w:val="00224952"/>
    <w:rsid w:val="00224DD2"/>
    <w:rsid w:val="002252B8"/>
    <w:rsid w:val="00225398"/>
    <w:rsid w:val="00225A6A"/>
    <w:rsid w:val="00225AC7"/>
    <w:rsid w:val="00225ACC"/>
    <w:rsid w:val="00227BE2"/>
    <w:rsid w:val="00227E60"/>
    <w:rsid w:val="00227E65"/>
    <w:rsid w:val="00230649"/>
    <w:rsid w:val="00231C25"/>
    <w:rsid w:val="00231C6F"/>
    <w:rsid w:val="00232A90"/>
    <w:rsid w:val="00234151"/>
    <w:rsid w:val="002341AD"/>
    <w:rsid w:val="00234F8C"/>
    <w:rsid w:val="00235542"/>
    <w:rsid w:val="00236238"/>
    <w:rsid w:val="002369B0"/>
    <w:rsid w:val="00236AD8"/>
    <w:rsid w:val="00237B49"/>
    <w:rsid w:val="002401F5"/>
    <w:rsid w:val="00240E54"/>
    <w:rsid w:val="002433C3"/>
    <w:rsid w:val="00244567"/>
    <w:rsid w:val="002451C5"/>
    <w:rsid w:val="0024585D"/>
    <w:rsid w:val="00245F1F"/>
    <w:rsid w:val="0024663B"/>
    <w:rsid w:val="00247103"/>
    <w:rsid w:val="002476EE"/>
    <w:rsid w:val="00247987"/>
    <w:rsid w:val="00250067"/>
    <w:rsid w:val="0025084A"/>
    <w:rsid w:val="002516DE"/>
    <w:rsid w:val="00251F81"/>
    <w:rsid w:val="00252BE0"/>
    <w:rsid w:val="00253391"/>
    <w:rsid w:val="00253588"/>
    <w:rsid w:val="00253BB3"/>
    <w:rsid w:val="00253E3E"/>
    <w:rsid w:val="002546F4"/>
    <w:rsid w:val="002551D0"/>
    <w:rsid w:val="00255374"/>
    <w:rsid w:val="00256981"/>
    <w:rsid w:val="00256C5D"/>
    <w:rsid w:val="00257BF4"/>
    <w:rsid w:val="00260003"/>
    <w:rsid w:val="00260044"/>
    <w:rsid w:val="0026035D"/>
    <w:rsid w:val="002606D6"/>
    <w:rsid w:val="00260C02"/>
    <w:rsid w:val="00261C88"/>
    <w:rsid w:val="00261C98"/>
    <w:rsid w:val="0026248E"/>
    <w:rsid w:val="00262824"/>
    <w:rsid w:val="00262914"/>
    <w:rsid w:val="002647BF"/>
    <w:rsid w:val="002647D5"/>
    <w:rsid w:val="00265032"/>
    <w:rsid w:val="002651FB"/>
    <w:rsid w:val="0026538C"/>
    <w:rsid w:val="00265781"/>
    <w:rsid w:val="00266B13"/>
    <w:rsid w:val="00270728"/>
    <w:rsid w:val="00270D42"/>
    <w:rsid w:val="00271046"/>
    <w:rsid w:val="0027195D"/>
    <w:rsid w:val="00272B03"/>
    <w:rsid w:val="002733E2"/>
    <w:rsid w:val="0027352F"/>
    <w:rsid w:val="00274384"/>
    <w:rsid w:val="002750B1"/>
    <w:rsid w:val="002755FF"/>
    <w:rsid w:val="002766AA"/>
    <w:rsid w:val="00276A35"/>
    <w:rsid w:val="0027706D"/>
    <w:rsid w:val="00277835"/>
    <w:rsid w:val="0028072D"/>
    <w:rsid w:val="00280AB1"/>
    <w:rsid w:val="00280E32"/>
    <w:rsid w:val="002824E1"/>
    <w:rsid w:val="00284BAE"/>
    <w:rsid w:val="002859AF"/>
    <w:rsid w:val="00286AE7"/>
    <w:rsid w:val="00287243"/>
    <w:rsid w:val="00290647"/>
    <w:rsid w:val="0029077C"/>
    <w:rsid w:val="00291385"/>
    <w:rsid w:val="00291422"/>
    <w:rsid w:val="0029237F"/>
    <w:rsid w:val="00292715"/>
    <w:rsid w:val="00293278"/>
    <w:rsid w:val="00293E57"/>
    <w:rsid w:val="002947D1"/>
    <w:rsid w:val="002948DF"/>
    <w:rsid w:val="00294D90"/>
    <w:rsid w:val="002951DF"/>
    <w:rsid w:val="0029636C"/>
    <w:rsid w:val="0029683E"/>
    <w:rsid w:val="00296E1C"/>
    <w:rsid w:val="002A1A98"/>
    <w:rsid w:val="002A1E92"/>
    <w:rsid w:val="002A204D"/>
    <w:rsid w:val="002A22CA"/>
    <w:rsid w:val="002A2616"/>
    <w:rsid w:val="002A26E1"/>
    <w:rsid w:val="002A368A"/>
    <w:rsid w:val="002A4064"/>
    <w:rsid w:val="002A4065"/>
    <w:rsid w:val="002A59F0"/>
    <w:rsid w:val="002A6432"/>
    <w:rsid w:val="002A6F25"/>
    <w:rsid w:val="002A6FD3"/>
    <w:rsid w:val="002A73B3"/>
    <w:rsid w:val="002B0A7D"/>
    <w:rsid w:val="002B1A69"/>
    <w:rsid w:val="002B222E"/>
    <w:rsid w:val="002B250F"/>
    <w:rsid w:val="002B2723"/>
    <w:rsid w:val="002B303A"/>
    <w:rsid w:val="002B3D42"/>
    <w:rsid w:val="002B413F"/>
    <w:rsid w:val="002B538E"/>
    <w:rsid w:val="002B5DCA"/>
    <w:rsid w:val="002B694D"/>
    <w:rsid w:val="002B6BDC"/>
    <w:rsid w:val="002B75B0"/>
    <w:rsid w:val="002B7EAF"/>
    <w:rsid w:val="002C099C"/>
    <w:rsid w:val="002C0B74"/>
    <w:rsid w:val="002C0C8B"/>
    <w:rsid w:val="002C0CBB"/>
    <w:rsid w:val="002C1101"/>
    <w:rsid w:val="002C1201"/>
    <w:rsid w:val="002C1460"/>
    <w:rsid w:val="002C20F2"/>
    <w:rsid w:val="002C21CA"/>
    <w:rsid w:val="002C298D"/>
    <w:rsid w:val="002C38B2"/>
    <w:rsid w:val="002C3F9C"/>
    <w:rsid w:val="002C4504"/>
    <w:rsid w:val="002C4802"/>
    <w:rsid w:val="002C5328"/>
    <w:rsid w:val="002C5AFA"/>
    <w:rsid w:val="002D0439"/>
    <w:rsid w:val="002D09C9"/>
    <w:rsid w:val="002D11B7"/>
    <w:rsid w:val="002D15CC"/>
    <w:rsid w:val="002D2022"/>
    <w:rsid w:val="002D294E"/>
    <w:rsid w:val="002D3BBC"/>
    <w:rsid w:val="002D3C80"/>
    <w:rsid w:val="002D438A"/>
    <w:rsid w:val="002D5738"/>
    <w:rsid w:val="002D5E53"/>
    <w:rsid w:val="002D76EA"/>
    <w:rsid w:val="002E0319"/>
    <w:rsid w:val="002E08F2"/>
    <w:rsid w:val="002E0BD5"/>
    <w:rsid w:val="002E179B"/>
    <w:rsid w:val="002E1BE7"/>
    <w:rsid w:val="002E1C9E"/>
    <w:rsid w:val="002E257B"/>
    <w:rsid w:val="002E383A"/>
    <w:rsid w:val="002E3C65"/>
    <w:rsid w:val="002E3F5B"/>
    <w:rsid w:val="002E4362"/>
    <w:rsid w:val="002E63D9"/>
    <w:rsid w:val="002E640E"/>
    <w:rsid w:val="002E72B9"/>
    <w:rsid w:val="002E7751"/>
    <w:rsid w:val="002F0C28"/>
    <w:rsid w:val="002F39B7"/>
    <w:rsid w:val="002F3CDE"/>
    <w:rsid w:val="002F5DD6"/>
    <w:rsid w:val="002F5FEA"/>
    <w:rsid w:val="002F62C0"/>
    <w:rsid w:val="002F63E7"/>
    <w:rsid w:val="002F6727"/>
    <w:rsid w:val="002F7BE3"/>
    <w:rsid w:val="002F7E6A"/>
    <w:rsid w:val="00300165"/>
    <w:rsid w:val="003004D8"/>
    <w:rsid w:val="003010CF"/>
    <w:rsid w:val="00302D51"/>
    <w:rsid w:val="00303440"/>
    <w:rsid w:val="003043BA"/>
    <w:rsid w:val="00304868"/>
    <w:rsid w:val="00304D9B"/>
    <w:rsid w:val="00305FF9"/>
    <w:rsid w:val="00306C05"/>
    <w:rsid w:val="00306E6B"/>
    <w:rsid w:val="00307C31"/>
    <w:rsid w:val="003100C8"/>
    <w:rsid w:val="0031061F"/>
    <w:rsid w:val="00310AE4"/>
    <w:rsid w:val="00311161"/>
    <w:rsid w:val="00312400"/>
    <w:rsid w:val="00312739"/>
    <w:rsid w:val="00312CAF"/>
    <w:rsid w:val="00312D10"/>
    <w:rsid w:val="0031317F"/>
    <w:rsid w:val="003136E0"/>
    <w:rsid w:val="00313D96"/>
    <w:rsid w:val="00315D12"/>
    <w:rsid w:val="003166E1"/>
    <w:rsid w:val="00316FA0"/>
    <w:rsid w:val="003173E0"/>
    <w:rsid w:val="003178DA"/>
    <w:rsid w:val="00317DB8"/>
    <w:rsid w:val="00317FC5"/>
    <w:rsid w:val="00320618"/>
    <w:rsid w:val="0032100B"/>
    <w:rsid w:val="00321BD7"/>
    <w:rsid w:val="0032260F"/>
    <w:rsid w:val="003228DA"/>
    <w:rsid w:val="00323D6B"/>
    <w:rsid w:val="0032469A"/>
    <w:rsid w:val="00324820"/>
    <w:rsid w:val="00324D10"/>
    <w:rsid w:val="00325E5B"/>
    <w:rsid w:val="00326957"/>
    <w:rsid w:val="00326A5E"/>
    <w:rsid w:val="00326AE2"/>
    <w:rsid w:val="00327BA9"/>
    <w:rsid w:val="00327D2E"/>
    <w:rsid w:val="0033057A"/>
    <w:rsid w:val="0033171D"/>
    <w:rsid w:val="00331FC3"/>
    <w:rsid w:val="0033295C"/>
    <w:rsid w:val="003336B3"/>
    <w:rsid w:val="00335B75"/>
    <w:rsid w:val="00335D8C"/>
    <w:rsid w:val="00335FC7"/>
    <w:rsid w:val="00336072"/>
    <w:rsid w:val="003363A1"/>
    <w:rsid w:val="00337143"/>
    <w:rsid w:val="00337E25"/>
    <w:rsid w:val="00337EEA"/>
    <w:rsid w:val="0034079F"/>
    <w:rsid w:val="0034098E"/>
    <w:rsid w:val="003409A9"/>
    <w:rsid w:val="00340ED9"/>
    <w:rsid w:val="0034226D"/>
    <w:rsid w:val="00342972"/>
    <w:rsid w:val="00342B73"/>
    <w:rsid w:val="00342FDD"/>
    <w:rsid w:val="003435DF"/>
    <w:rsid w:val="0034365C"/>
    <w:rsid w:val="00343B8D"/>
    <w:rsid w:val="0034429B"/>
    <w:rsid w:val="00344866"/>
    <w:rsid w:val="003458F7"/>
    <w:rsid w:val="0034638C"/>
    <w:rsid w:val="003467FB"/>
    <w:rsid w:val="00346F7F"/>
    <w:rsid w:val="00347991"/>
    <w:rsid w:val="00347B22"/>
    <w:rsid w:val="00350108"/>
    <w:rsid w:val="00350617"/>
    <w:rsid w:val="00350762"/>
    <w:rsid w:val="003507C4"/>
    <w:rsid w:val="003519A1"/>
    <w:rsid w:val="00352480"/>
    <w:rsid w:val="00352D7B"/>
    <w:rsid w:val="003530D2"/>
    <w:rsid w:val="0035331A"/>
    <w:rsid w:val="003534E1"/>
    <w:rsid w:val="003535A4"/>
    <w:rsid w:val="00354790"/>
    <w:rsid w:val="0035486A"/>
    <w:rsid w:val="003548D8"/>
    <w:rsid w:val="00354CFE"/>
    <w:rsid w:val="0035535C"/>
    <w:rsid w:val="003554CA"/>
    <w:rsid w:val="003561AC"/>
    <w:rsid w:val="00357C09"/>
    <w:rsid w:val="00360232"/>
    <w:rsid w:val="003602E0"/>
    <w:rsid w:val="00360D01"/>
    <w:rsid w:val="00361A09"/>
    <w:rsid w:val="00361B7C"/>
    <w:rsid w:val="00362569"/>
    <w:rsid w:val="003631FA"/>
    <w:rsid w:val="003632B6"/>
    <w:rsid w:val="003634FE"/>
    <w:rsid w:val="003636CD"/>
    <w:rsid w:val="0036487C"/>
    <w:rsid w:val="00364DB1"/>
    <w:rsid w:val="00364E70"/>
    <w:rsid w:val="0036530A"/>
    <w:rsid w:val="00365411"/>
    <w:rsid w:val="00365FA2"/>
    <w:rsid w:val="00366BB7"/>
    <w:rsid w:val="00366C69"/>
    <w:rsid w:val="00367441"/>
    <w:rsid w:val="00367B1D"/>
    <w:rsid w:val="003709A8"/>
    <w:rsid w:val="00370E4F"/>
    <w:rsid w:val="00370F42"/>
    <w:rsid w:val="00371215"/>
    <w:rsid w:val="00372071"/>
    <w:rsid w:val="00372F0D"/>
    <w:rsid w:val="00373386"/>
    <w:rsid w:val="00374059"/>
    <w:rsid w:val="00374CEF"/>
    <w:rsid w:val="0037535B"/>
    <w:rsid w:val="00375490"/>
    <w:rsid w:val="0037552D"/>
    <w:rsid w:val="003756DB"/>
    <w:rsid w:val="00376CF1"/>
    <w:rsid w:val="003770BB"/>
    <w:rsid w:val="0037771A"/>
    <w:rsid w:val="00377789"/>
    <w:rsid w:val="003802DC"/>
    <w:rsid w:val="00380E4E"/>
    <w:rsid w:val="00380FBF"/>
    <w:rsid w:val="00382A43"/>
    <w:rsid w:val="00382D32"/>
    <w:rsid w:val="00382D60"/>
    <w:rsid w:val="00382F29"/>
    <w:rsid w:val="00383C8D"/>
    <w:rsid w:val="00384003"/>
    <w:rsid w:val="00384933"/>
    <w:rsid w:val="003852FB"/>
    <w:rsid w:val="00385429"/>
    <w:rsid w:val="00385745"/>
    <w:rsid w:val="00385B05"/>
    <w:rsid w:val="00386382"/>
    <w:rsid w:val="003865EF"/>
    <w:rsid w:val="00386BA9"/>
    <w:rsid w:val="003879B9"/>
    <w:rsid w:val="00390017"/>
    <w:rsid w:val="003901A3"/>
    <w:rsid w:val="0039072F"/>
    <w:rsid w:val="003911D3"/>
    <w:rsid w:val="003917EE"/>
    <w:rsid w:val="00392759"/>
    <w:rsid w:val="00393520"/>
    <w:rsid w:val="003940CE"/>
    <w:rsid w:val="003943E6"/>
    <w:rsid w:val="003953DE"/>
    <w:rsid w:val="00396F98"/>
    <w:rsid w:val="00397C1D"/>
    <w:rsid w:val="003A00A3"/>
    <w:rsid w:val="003A0388"/>
    <w:rsid w:val="003A0422"/>
    <w:rsid w:val="003A180F"/>
    <w:rsid w:val="003A18DD"/>
    <w:rsid w:val="003A20C8"/>
    <w:rsid w:val="003A2C29"/>
    <w:rsid w:val="003A2EC3"/>
    <w:rsid w:val="003A36F2"/>
    <w:rsid w:val="003A38E2"/>
    <w:rsid w:val="003A3D39"/>
    <w:rsid w:val="003A3EC7"/>
    <w:rsid w:val="003A40B4"/>
    <w:rsid w:val="003A579E"/>
    <w:rsid w:val="003A613C"/>
    <w:rsid w:val="003A6772"/>
    <w:rsid w:val="003A7834"/>
    <w:rsid w:val="003A7C69"/>
    <w:rsid w:val="003B0192"/>
    <w:rsid w:val="003B0B5B"/>
    <w:rsid w:val="003B0E79"/>
    <w:rsid w:val="003B0FA1"/>
    <w:rsid w:val="003B13A2"/>
    <w:rsid w:val="003B3575"/>
    <w:rsid w:val="003B4A26"/>
    <w:rsid w:val="003B50BC"/>
    <w:rsid w:val="003B5D97"/>
    <w:rsid w:val="003B5E5E"/>
    <w:rsid w:val="003B63A4"/>
    <w:rsid w:val="003B68FE"/>
    <w:rsid w:val="003B6D7D"/>
    <w:rsid w:val="003B7033"/>
    <w:rsid w:val="003B7D7E"/>
    <w:rsid w:val="003C1012"/>
    <w:rsid w:val="003C11C9"/>
    <w:rsid w:val="003C11F4"/>
    <w:rsid w:val="003C1229"/>
    <w:rsid w:val="003C1E86"/>
    <w:rsid w:val="003C1FD4"/>
    <w:rsid w:val="003C213D"/>
    <w:rsid w:val="003C25AD"/>
    <w:rsid w:val="003C2813"/>
    <w:rsid w:val="003C2D21"/>
    <w:rsid w:val="003C39CA"/>
    <w:rsid w:val="003C5E6B"/>
    <w:rsid w:val="003C7AD7"/>
    <w:rsid w:val="003D0FC3"/>
    <w:rsid w:val="003D1311"/>
    <w:rsid w:val="003D2C1D"/>
    <w:rsid w:val="003D2C34"/>
    <w:rsid w:val="003D3361"/>
    <w:rsid w:val="003D349E"/>
    <w:rsid w:val="003D3640"/>
    <w:rsid w:val="003D3DDD"/>
    <w:rsid w:val="003D5CBF"/>
    <w:rsid w:val="003D66D2"/>
    <w:rsid w:val="003D6C8F"/>
    <w:rsid w:val="003D7CF5"/>
    <w:rsid w:val="003E07AE"/>
    <w:rsid w:val="003E14FC"/>
    <w:rsid w:val="003E2323"/>
    <w:rsid w:val="003E2976"/>
    <w:rsid w:val="003E35D4"/>
    <w:rsid w:val="003E4858"/>
    <w:rsid w:val="003E6316"/>
    <w:rsid w:val="003E6884"/>
    <w:rsid w:val="003E6AC5"/>
    <w:rsid w:val="003F0096"/>
    <w:rsid w:val="003F01E6"/>
    <w:rsid w:val="003F0850"/>
    <w:rsid w:val="003F0D12"/>
    <w:rsid w:val="003F160C"/>
    <w:rsid w:val="003F324F"/>
    <w:rsid w:val="003F33BC"/>
    <w:rsid w:val="003F3D4E"/>
    <w:rsid w:val="003F477E"/>
    <w:rsid w:val="003F4AF3"/>
    <w:rsid w:val="003F6CD2"/>
    <w:rsid w:val="003F788D"/>
    <w:rsid w:val="004001B1"/>
    <w:rsid w:val="0040126E"/>
    <w:rsid w:val="004020D4"/>
    <w:rsid w:val="004021B6"/>
    <w:rsid w:val="00402A20"/>
    <w:rsid w:val="00402BA6"/>
    <w:rsid w:val="00403536"/>
    <w:rsid w:val="0040447E"/>
    <w:rsid w:val="004047C4"/>
    <w:rsid w:val="0040570B"/>
    <w:rsid w:val="00405EA5"/>
    <w:rsid w:val="00405EDB"/>
    <w:rsid w:val="00405FB1"/>
    <w:rsid w:val="00406460"/>
    <w:rsid w:val="004074E9"/>
    <w:rsid w:val="004119E9"/>
    <w:rsid w:val="00411CF1"/>
    <w:rsid w:val="004121A6"/>
    <w:rsid w:val="00412461"/>
    <w:rsid w:val="00412546"/>
    <w:rsid w:val="00413053"/>
    <w:rsid w:val="0041319C"/>
    <w:rsid w:val="004137B6"/>
    <w:rsid w:val="00413A54"/>
    <w:rsid w:val="00413BD8"/>
    <w:rsid w:val="00413C10"/>
    <w:rsid w:val="00413CD9"/>
    <w:rsid w:val="00413F9A"/>
    <w:rsid w:val="004140CA"/>
    <w:rsid w:val="00414258"/>
    <w:rsid w:val="00414C3E"/>
    <w:rsid w:val="00414C65"/>
    <w:rsid w:val="00415D76"/>
    <w:rsid w:val="00416665"/>
    <w:rsid w:val="00416A67"/>
    <w:rsid w:val="00416ACB"/>
    <w:rsid w:val="00416DDB"/>
    <w:rsid w:val="00417D61"/>
    <w:rsid w:val="00420211"/>
    <w:rsid w:val="00420502"/>
    <w:rsid w:val="00421C52"/>
    <w:rsid w:val="00421DCF"/>
    <w:rsid w:val="00422341"/>
    <w:rsid w:val="00422D25"/>
    <w:rsid w:val="00423641"/>
    <w:rsid w:val="00425FD2"/>
    <w:rsid w:val="00426266"/>
    <w:rsid w:val="004307B7"/>
    <w:rsid w:val="00430A2D"/>
    <w:rsid w:val="00431505"/>
    <w:rsid w:val="00431AF0"/>
    <w:rsid w:val="0043213A"/>
    <w:rsid w:val="004330F4"/>
    <w:rsid w:val="00433590"/>
    <w:rsid w:val="0043392C"/>
    <w:rsid w:val="0043393D"/>
    <w:rsid w:val="00433EC6"/>
    <w:rsid w:val="004344C7"/>
    <w:rsid w:val="00434A1D"/>
    <w:rsid w:val="00435274"/>
    <w:rsid w:val="004352AD"/>
    <w:rsid w:val="0043545D"/>
    <w:rsid w:val="00435FE2"/>
    <w:rsid w:val="004361A0"/>
    <w:rsid w:val="0043663E"/>
    <w:rsid w:val="00436E2F"/>
    <w:rsid w:val="00436EAB"/>
    <w:rsid w:val="004403C2"/>
    <w:rsid w:val="00440AC9"/>
    <w:rsid w:val="00441268"/>
    <w:rsid w:val="00442E99"/>
    <w:rsid w:val="004461D9"/>
    <w:rsid w:val="00446AC6"/>
    <w:rsid w:val="0044759B"/>
    <w:rsid w:val="00447CA4"/>
    <w:rsid w:val="00447F54"/>
    <w:rsid w:val="00450B7E"/>
    <w:rsid w:val="00450CBA"/>
    <w:rsid w:val="00450F83"/>
    <w:rsid w:val="0045100B"/>
    <w:rsid w:val="0045136B"/>
    <w:rsid w:val="00451C7E"/>
    <w:rsid w:val="00453BB6"/>
    <w:rsid w:val="00453CAA"/>
    <w:rsid w:val="0045424A"/>
    <w:rsid w:val="00455113"/>
    <w:rsid w:val="00456421"/>
    <w:rsid w:val="00456924"/>
    <w:rsid w:val="00456DAB"/>
    <w:rsid w:val="00460134"/>
    <w:rsid w:val="00460CC3"/>
    <w:rsid w:val="00460DCB"/>
    <w:rsid w:val="00460E86"/>
    <w:rsid w:val="00460EB8"/>
    <w:rsid w:val="00460FD7"/>
    <w:rsid w:val="00462DAE"/>
    <w:rsid w:val="00463FEA"/>
    <w:rsid w:val="004646B4"/>
    <w:rsid w:val="0046473B"/>
    <w:rsid w:val="00464A88"/>
    <w:rsid w:val="004651A0"/>
    <w:rsid w:val="0046596A"/>
    <w:rsid w:val="00465A38"/>
    <w:rsid w:val="00465F67"/>
    <w:rsid w:val="004662B7"/>
    <w:rsid w:val="00466532"/>
    <w:rsid w:val="0046697E"/>
    <w:rsid w:val="00467488"/>
    <w:rsid w:val="00467FE7"/>
    <w:rsid w:val="0047083E"/>
    <w:rsid w:val="00470EB5"/>
    <w:rsid w:val="004710DF"/>
    <w:rsid w:val="004719F6"/>
    <w:rsid w:val="0047286B"/>
    <w:rsid w:val="004729D0"/>
    <w:rsid w:val="00472E27"/>
    <w:rsid w:val="00474220"/>
    <w:rsid w:val="004752D3"/>
    <w:rsid w:val="004754E1"/>
    <w:rsid w:val="00475CE0"/>
    <w:rsid w:val="004762AB"/>
    <w:rsid w:val="00476827"/>
    <w:rsid w:val="00476BD4"/>
    <w:rsid w:val="00477C35"/>
    <w:rsid w:val="004800FD"/>
    <w:rsid w:val="00480988"/>
    <w:rsid w:val="00480E05"/>
    <w:rsid w:val="00482BBE"/>
    <w:rsid w:val="00482E96"/>
    <w:rsid w:val="00483A12"/>
    <w:rsid w:val="00484A77"/>
    <w:rsid w:val="0048540F"/>
    <w:rsid w:val="00485970"/>
    <w:rsid w:val="00485C0D"/>
    <w:rsid w:val="00486575"/>
    <w:rsid w:val="004866D0"/>
    <w:rsid w:val="00493A48"/>
    <w:rsid w:val="00493C9A"/>
    <w:rsid w:val="00494242"/>
    <w:rsid w:val="00494E8E"/>
    <w:rsid w:val="004955BC"/>
    <w:rsid w:val="00495D63"/>
    <w:rsid w:val="00496424"/>
    <w:rsid w:val="0049648F"/>
    <w:rsid w:val="00496606"/>
    <w:rsid w:val="00496F05"/>
    <w:rsid w:val="00497370"/>
    <w:rsid w:val="004974A7"/>
    <w:rsid w:val="004A0D97"/>
    <w:rsid w:val="004A0F39"/>
    <w:rsid w:val="004A251F"/>
    <w:rsid w:val="004A3BF1"/>
    <w:rsid w:val="004A3E42"/>
    <w:rsid w:val="004A4715"/>
    <w:rsid w:val="004A4C13"/>
    <w:rsid w:val="004A5046"/>
    <w:rsid w:val="004A565E"/>
    <w:rsid w:val="004A5DF3"/>
    <w:rsid w:val="004A6134"/>
    <w:rsid w:val="004A61DB"/>
    <w:rsid w:val="004A6611"/>
    <w:rsid w:val="004A7092"/>
    <w:rsid w:val="004A7BA5"/>
    <w:rsid w:val="004B094A"/>
    <w:rsid w:val="004B372C"/>
    <w:rsid w:val="004B43A4"/>
    <w:rsid w:val="004B4494"/>
    <w:rsid w:val="004B45B4"/>
    <w:rsid w:val="004B49E6"/>
    <w:rsid w:val="004B4D69"/>
    <w:rsid w:val="004B7B89"/>
    <w:rsid w:val="004C01A8"/>
    <w:rsid w:val="004C1840"/>
    <w:rsid w:val="004C24C9"/>
    <w:rsid w:val="004C31B6"/>
    <w:rsid w:val="004C5319"/>
    <w:rsid w:val="004C5A4E"/>
    <w:rsid w:val="004C621F"/>
    <w:rsid w:val="004C643A"/>
    <w:rsid w:val="004C7310"/>
    <w:rsid w:val="004C78C7"/>
    <w:rsid w:val="004C7948"/>
    <w:rsid w:val="004C7BB8"/>
    <w:rsid w:val="004C7C60"/>
    <w:rsid w:val="004D0DFE"/>
    <w:rsid w:val="004D1D91"/>
    <w:rsid w:val="004D22C3"/>
    <w:rsid w:val="004D3274"/>
    <w:rsid w:val="004D33C5"/>
    <w:rsid w:val="004D6F4D"/>
    <w:rsid w:val="004D6F95"/>
    <w:rsid w:val="004D72FE"/>
    <w:rsid w:val="004D7E91"/>
    <w:rsid w:val="004D7EEA"/>
    <w:rsid w:val="004E003A"/>
    <w:rsid w:val="004E0768"/>
    <w:rsid w:val="004E0DC6"/>
    <w:rsid w:val="004E1A31"/>
    <w:rsid w:val="004E2256"/>
    <w:rsid w:val="004E22A5"/>
    <w:rsid w:val="004E2781"/>
    <w:rsid w:val="004E2B96"/>
    <w:rsid w:val="004E2DE0"/>
    <w:rsid w:val="004E366C"/>
    <w:rsid w:val="004E37D1"/>
    <w:rsid w:val="004E3883"/>
    <w:rsid w:val="004E3895"/>
    <w:rsid w:val="004E4060"/>
    <w:rsid w:val="004E409A"/>
    <w:rsid w:val="004E42C6"/>
    <w:rsid w:val="004E65DD"/>
    <w:rsid w:val="004F0FB9"/>
    <w:rsid w:val="004F2F7E"/>
    <w:rsid w:val="004F32B5"/>
    <w:rsid w:val="004F407E"/>
    <w:rsid w:val="004F5479"/>
    <w:rsid w:val="004F556B"/>
    <w:rsid w:val="004F60AA"/>
    <w:rsid w:val="004F7528"/>
    <w:rsid w:val="004F7BCA"/>
    <w:rsid w:val="004F7D89"/>
    <w:rsid w:val="00500E9B"/>
    <w:rsid w:val="00501000"/>
    <w:rsid w:val="00501981"/>
    <w:rsid w:val="00501A85"/>
    <w:rsid w:val="00501BB3"/>
    <w:rsid w:val="005021DD"/>
    <w:rsid w:val="005026CA"/>
    <w:rsid w:val="00502B72"/>
    <w:rsid w:val="00503A83"/>
    <w:rsid w:val="005045A9"/>
    <w:rsid w:val="00504A3E"/>
    <w:rsid w:val="00504BC1"/>
    <w:rsid w:val="00505134"/>
    <w:rsid w:val="005056C7"/>
    <w:rsid w:val="00505C04"/>
    <w:rsid w:val="0050693B"/>
    <w:rsid w:val="005077E1"/>
    <w:rsid w:val="00507B10"/>
    <w:rsid w:val="00511909"/>
    <w:rsid w:val="00511B2A"/>
    <w:rsid w:val="00511F15"/>
    <w:rsid w:val="0051318C"/>
    <w:rsid w:val="005135AC"/>
    <w:rsid w:val="00514129"/>
    <w:rsid w:val="005142CD"/>
    <w:rsid w:val="005143C9"/>
    <w:rsid w:val="00514998"/>
    <w:rsid w:val="00514B53"/>
    <w:rsid w:val="005151B4"/>
    <w:rsid w:val="005157A9"/>
    <w:rsid w:val="005173A7"/>
    <w:rsid w:val="005177E1"/>
    <w:rsid w:val="0052012A"/>
    <w:rsid w:val="00520159"/>
    <w:rsid w:val="005206FE"/>
    <w:rsid w:val="00520C0A"/>
    <w:rsid w:val="00520F46"/>
    <w:rsid w:val="005216A6"/>
    <w:rsid w:val="0052186E"/>
    <w:rsid w:val="005218B6"/>
    <w:rsid w:val="005219D9"/>
    <w:rsid w:val="00522589"/>
    <w:rsid w:val="0052261F"/>
    <w:rsid w:val="005228B0"/>
    <w:rsid w:val="005229EB"/>
    <w:rsid w:val="00523DA2"/>
    <w:rsid w:val="00524545"/>
    <w:rsid w:val="005255BF"/>
    <w:rsid w:val="00525763"/>
    <w:rsid w:val="005257DE"/>
    <w:rsid w:val="005262F9"/>
    <w:rsid w:val="00526A34"/>
    <w:rsid w:val="00527200"/>
    <w:rsid w:val="00527ED6"/>
    <w:rsid w:val="00530157"/>
    <w:rsid w:val="0053167F"/>
    <w:rsid w:val="00531EBE"/>
    <w:rsid w:val="00532F7D"/>
    <w:rsid w:val="00532F8B"/>
    <w:rsid w:val="00533737"/>
    <w:rsid w:val="0053374E"/>
    <w:rsid w:val="00535B79"/>
    <w:rsid w:val="00535D7C"/>
    <w:rsid w:val="00536579"/>
    <w:rsid w:val="00536C1E"/>
    <w:rsid w:val="00536EFF"/>
    <w:rsid w:val="0053703E"/>
    <w:rsid w:val="00541108"/>
    <w:rsid w:val="0054343A"/>
    <w:rsid w:val="00543974"/>
    <w:rsid w:val="00543EBF"/>
    <w:rsid w:val="00544A69"/>
    <w:rsid w:val="00544ABA"/>
    <w:rsid w:val="0054593A"/>
    <w:rsid w:val="005467FB"/>
    <w:rsid w:val="00546AE9"/>
    <w:rsid w:val="00547975"/>
    <w:rsid w:val="00547989"/>
    <w:rsid w:val="00550557"/>
    <w:rsid w:val="00551320"/>
    <w:rsid w:val="005518A4"/>
    <w:rsid w:val="00552121"/>
    <w:rsid w:val="00552768"/>
    <w:rsid w:val="00552935"/>
    <w:rsid w:val="00553127"/>
    <w:rsid w:val="005537D5"/>
    <w:rsid w:val="00554342"/>
    <w:rsid w:val="00554B78"/>
    <w:rsid w:val="00554BE7"/>
    <w:rsid w:val="00556A71"/>
    <w:rsid w:val="00556D68"/>
    <w:rsid w:val="00557173"/>
    <w:rsid w:val="005576A1"/>
    <w:rsid w:val="00557A64"/>
    <w:rsid w:val="00557FAF"/>
    <w:rsid w:val="005605C0"/>
    <w:rsid w:val="00560BB7"/>
    <w:rsid w:val="00560D23"/>
    <w:rsid w:val="005615D8"/>
    <w:rsid w:val="00561AD3"/>
    <w:rsid w:val="00561F3E"/>
    <w:rsid w:val="005626D6"/>
    <w:rsid w:val="00562D80"/>
    <w:rsid w:val="005638D4"/>
    <w:rsid w:val="005656ED"/>
    <w:rsid w:val="00565A97"/>
    <w:rsid w:val="00566544"/>
    <w:rsid w:val="00566608"/>
    <w:rsid w:val="00566C83"/>
    <w:rsid w:val="005700FE"/>
    <w:rsid w:val="00570E24"/>
    <w:rsid w:val="005713B5"/>
    <w:rsid w:val="00571D53"/>
    <w:rsid w:val="00572760"/>
    <w:rsid w:val="00573726"/>
    <w:rsid w:val="005743DE"/>
    <w:rsid w:val="0057494F"/>
    <w:rsid w:val="00574CC2"/>
    <w:rsid w:val="00574F3F"/>
    <w:rsid w:val="0057562C"/>
    <w:rsid w:val="005759F6"/>
    <w:rsid w:val="00575E3E"/>
    <w:rsid w:val="005765F5"/>
    <w:rsid w:val="00576D6C"/>
    <w:rsid w:val="005772DA"/>
    <w:rsid w:val="00577A2E"/>
    <w:rsid w:val="00580E48"/>
    <w:rsid w:val="00580F0A"/>
    <w:rsid w:val="00581246"/>
    <w:rsid w:val="00582769"/>
    <w:rsid w:val="005829CA"/>
    <w:rsid w:val="00582B24"/>
    <w:rsid w:val="00582C3A"/>
    <w:rsid w:val="00582E1A"/>
    <w:rsid w:val="00583147"/>
    <w:rsid w:val="00583CE3"/>
    <w:rsid w:val="00584416"/>
    <w:rsid w:val="0058493D"/>
    <w:rsid w:val="00584B39"/>
    <w:rsid w:val="00584DAC"/>
    <w:rsid w:val="00585028"/>
    <w:rsid w:val="0058529C"/>
    <w:rsid w:val="00585462"/>
    <w:rsid w:val="005854D1"/>
    <w:rsid w:val="00585F5B"/>
    <w:rsid w:val="0058620A"/>
    <w:rsid w:val="00587FC0"/>
    <w:rsid w:val="005906AD"/>
    <w:rsid w:val="00590DA6"/>
    <w:rsid w:val="00591A7D"/>
    <w:rsid w:val="00591C7D"/>
    <w:rsid w:val="00592B03"/>
    <w:rsid w:val="00593AB9"/>
    <w:rsid w:val="00594A63"/>
    <w:rsid w:val="00594ABB"/>
    <w:rsid w:val="00594D1C"/>
    <w:rsid w:val="00594E36"/>
    <w:rsid w:val="00594F0A"/>
    <w:rsid w:val="0059525E"/>
    <w:rsid w:val="00595887"/>
    <w:rsid w:val="005961F7"/>
    <w:rsid w:val="00596B9C"/>
    <w:rsid w:val="00596DC3"/>
    <w:rsid w:val="005A054D"/>
    <w:rsid w:val="005A0A46"/>
    <w:rsid w:val="005A10B9"/>
    <w:rsid w:val="005A11EA"/>
    <w:rsid w:val="005A269F"/>
    <w:rsid w:val="005A2CDF"/>
    <w:rsid w:val="005A305E"/>
    <w:rsid w:val="005A30BB"/>
    <w:rsid w:val="005A3887"/>
    <w:rsid w:val="005A3ED6"/>
    <w:rsid w:val="005A414D"/>
    <w:rsid w:val="005A5375"/>
    <w:rsid w:val="005A74D8"/>
    <w:rsid w:val="005A7D90"/>
    <w:rsid w:val="005B018C"/>
    <w:rsid w:val="005B0542"/>
    <w:rsid w:val="005B2225"/>
    <w:rsid w:val="005B2799"/>
    <w:rsid w:val="005B2B77"/>
    <w:rsid w:val="005B36A5"/>
    <w:rsid w:val="005B3D4A"/>
    <w:rsid w:val="005B4D87"/>
    <w:rsid w:val="005B6221"/>
    <w:rsid w:val="005B6E80"/>
    <w:rsid w:val="005B7DD1"/>
    <w:rsid w:val="005B7EA1"/>
    <w:rsid w:val="005C00A0"/>
    <w:rsid w:val="005C0C25"/>
    <w:rsid w:val="005C106C"/>
    <w:rsid w:val="005C28FA"/>
    <w:rsid w:val="005C2BBD"/>
    <w:rsid w:val="005C2F24"/>
    <w:rsid w:val="005C40F4"/>
    <w:rsid w:val="005C43BE"/>
    <w:rsid w:val="005C44F3"/>
    <w:rsid w:val="005C712D"/>
    <w:rsid w:val="005C7C75"/>
    <w:rsid w:val="005D05CF"/>
    <w:rsid w:val="005D0BD9"/>
    <w:rsid w:val="005D0E4F"/>
    <w:rsid w:val="005D1A33"/>
    <w:rsid w:val="005D1E32"/>
    <w:rsid w:val="005D206B"/>
    <w:rsid w:val="005D22B7"/>
    <w:rsid w:val="005D2AC2"/>
    <w:rsid w:val="005D2BDE"/>
    <w:rsid w:val="005D34BC"/>
    <w:rsid w:val="005D3CE4"/>
    <w:rsid w:val="005D3D76"/>
    <w:rsid w:val="005D4578"/>
    <w:rsid w:val="005D45F4"/>
    <w:rsid w:val="005D4EFA"/>
    <w:rsid w:val="005D55BA"/>
    <w:rsid w:val="005D5ADB"/>
    <w:rsid w:val="005D648A"/>
    <w:rsid w:val="005D7658"/>
    <w:rsid w:val="005D7E0D"/>
    <w:rsid w:val="005E0C85"/>
    <w:rsid w:val="005E0F97"/>
    <w:rsid w:val="005E234A"/>
    <w:rsid w:val="005E2958"/>
    <w:rsid w:val="005E35CC"/>
    <w:rsid w:val="005E371E"/>
    <w:rsid w:val="005E3B40"/>
    <w:rsid w:val="005E3E3D"/>
    <w:rsid w:val="005E4398"/>
    <w:rsid w:val="005E46BA"/>
    <w:rsid w:val="005E4783"/>
    <w:rsid w:val="005E53F9"/>
    <w:rsid w:val="005E56CA"/>
    <w:rsid w:val="005E6788"/>
    <w:rsid w:val="005E67A4"/>
    <w:rsid w:val="005E775D"/>
    <w:rsid w:val="005F0A43"/>
    <w:rsid w:val="005F27BF"/>
    <w:rsid w:val="005F406C"/>
    <w:rsid w:val="005F4171"/>
    <w:rsid w:val="005F46D6"/>
    <w:rsid w:val="005F4DD6"/>
    <w:rsid w:val="005F50D8"/>
    <w:rsid w:val="005F53A1"/>
    <w:rsid w:val="005F5CC4"/>
    <w:rsid w:val="005F61E7"/>
    <w:rsid w:val="005F6B77"/>
    <w:rsid w:val="005F7487"/>
    <w:rsid w:val="006002C7"/>
    <w:rsid w:val="00600F88"/>
    <w:rsid w:val="00600F95"/>
    <w:rsid w:val="006012D9"/>
    <w:rsid w:val="00601839"/>
    <w:rsid w:val="00601B21"/>
    <w:rsid w:val="00602759"/>
    <w:rsid w:val="0060277A"/>
    <w:rsid w:val="00602B7C"/>
    <w:rsid w:val="00603312"/>
    <w:rsid w:val="00604574"/>
    <w:rsid w:val="00604DC7"/>
    <w:rsid w:val="00604E47"/>
    <w:rsid w:val="00605441"/>
    <w:rsid w:val="00606970"/>
    <w:rsid w:val="00606A20"/>
    <w:rsid w:val="006072C6"/>
    <w:rsid w:val="006075C7"/>
    <w:rsid w:val="0060762F"/>
    <w:rsid w:val="00607A2E"/>
    <w:rsid w:val="00610685"/>
    <w:rsid w:val="00611E14"/>
    <w:rsid w:val="006130F7"/>
    <w:rsid w:val="0061324B"/>
    <w:rsid w:val="006134EC"/>
    <w:rsid w:val="00613AF8"/>
    <w:rsid w:val="00613D8E"/>
    <w:rsid w:val="00613E4E"/>
    <w:rsid w:val="006142E0"/>
    <w:rsid w:val="00615573"/>
    <w:rsid w:val="00616112"/>
    <w:rsid w:val="00616F2D"/>
    <w:rsid w:val="00617D05"/>
    <w:rsid w:val="00617E34"/>
    <w:rsid w:val="006205CA"/>
    <w:rsid w:val="00621CED"/>
    <w:rsid w:val="00621F53"/>
    <w:rsid w:val="006229A6"/>
    <w:rsid w:val="00622E2A"/>
    <w:rsid w:val="00623089"/>
    <w:rsid w:val="0062308E"/>
    <w:rsid w:val="006234C4"/>
    <w:rsid w:val="0062366D"/>
    <w:rsid w:val="00623EBC"/>
    <w:rsid w:val="006244C9"/>
    <w:rsid w:val="006245F6"/>
    <w:rsid w:val="0062475D"/>
    <w:rsid w:val="0062495F"/>
    <w:rsid w:val="00624AE3"/>
    <w:rsid w:val="006259B1"/>
    <w:rsid w:val="0062660B"/>
    <w:rsid w:val="00626AD1"/>
    <w:rsid w:val="006304BC"/>
    <w:rsid w:val="00630DCE"/>
    <w:rsid w:val="0063120A"/>
    <w:rsid w:val="0063150B"/>
    <w:rsid w:val="00631585"/>
    <w:rsid w:val="00632938"/>
    <w:rsid w:val="00634ACF"/>
    <w:rsid w:val="00635035"/>
    <w:rsid w:val="0063580D"/>
    <w:rsid w:val="00635CAE"/>
    <w:rsid w:val="00637240"/>
    <w:rsid w:val="00637520"/>
    <w:rsid w:val="00637AC0"/>
    <w:rsid w:val="00640869"/>
    <w:rsid w:val="00641B59"/>
    <w:rsid w:val="00643660"/>
    <w:rsid w:val="006438B6"/>
    <w:rsid w:val="00644CD6"/>
    <w:rsid w:val="00645646"/>
    <w:rsid w:val="00645A08"/>
    <w:rsid w:val="00650139"/>
    <w:rsid w:val="00651381"/>
    <w:rsid w:val="00652756"/>
    <w:rsid w:val="00652AD8"/>
    <w:rsid w:val="00652B79"/>
    <w:rsid w:val="00653338"/>
    <w:rsid w:val="006533C3"/>
    <w:rsid w:val="00654068"/>
    <w:rsid w:val="006545A7"/>
    <w:rsid w:val="006545FA"/>
    <w:rsid w:val="0065461C"/>
    <w:rsid w:val="00654B38"/>
    <w:rsid w:val="00654B83"/>
    <w:rsid w:val="00655061"/>
    <w:rsid w:val="0065510C"/>
    <w:rsid w:val="00655B63"/>
    <w:rsid w:val="006571F6"/>
    <w:rsid w:val="006618CC"/>
    <w:rsid w:val="00661B4A"/>
    <w:rsid w:val="00662111"/>
    <w:rsid w:val="00662118"/>
    <w:rsid w:val="0066354B"/>
    <w:rsid w:val="006638AD"/>
    <w:rsid w:val="006658AD"/>
    <w:rsid w:val="00666C89"/>
    <w:rsid w:val="0066732C"/>
    <w:rsid w:val="006679F5"/>
    <w:rsid w:val="00667B77"/>
    <w:rsid w:val="006712C2"/>
    <w:rsid w:val="006716DA"/>
    <w:rsid w:val="006728ED"/>
    <w:rsid w:val="00673260"/>
    <w:rsid w:val="006732B1"/>
    <w:rsid w:val="00673E24"/>
    <w:rsid w:val="0067446F"/>
    <w:rsid w:val="00674688"/>
    <w:rsid w:val="006746A4"/>
    <w:rsid w:val="00675558"/>
    <w:rsid w:val="00675611"/>
    <w:rsid w:val="00675A60"/>
    <w:rsid w:val="0067697E"/>
    <w:rsid w:val="0067717A"/>
    <w:rsid w:val="006773A7"/>
    <w:rsid w:val="00677443"/>
    <w:rsid w:val="006774A3"/>
    <w:rsid w:val="0067769A"/>
    <w:rsid w:val="006806A3"/>
    <w:rsid w:val="006806A6"/>
    <w:rsid w:val="00681211"/>
    <w:rsid w:val="006812AA"/>
    <w:rsid w:val="00681B36"/>
    <w:rsid w:val="006828AD"/>
    <w:rsid w:val="00682E14"/>
    <w:rsid w:val="0068436C"/>
    <w:rsid w:val="006847EB"/>
    <w:rsid w:val="0068545E"/>
    <w:rsid w:val="00685FD4"/>
    <w:rsid w:val="006862E5"/>
    <w:rsid w:val="00686612"/>
    <w:rsid w:val="0068661E"/>
    <w:rsid w:val="00690A49"/>
    <w:rsid w:val="00690BB6"/>
    <w:rsid w:val="00691B30"/>
    <w:rsid w:val="006923E2"/>
    <w:rsid w:val="00692C0A"/>
    <w:rsid w:val="00692C10"/>
    <w:rsid w:val="00693E1F"/>
    <w:rsid w:val="00693ECB"/>
    <w:rsid w:val="00694797"/>
    <w:rsid w:val="00694AB6"/>
    <w:rsid w:val="00695887"/>
    <w:rsid w:val="00696740"/>
    <w:rsid w:val="00697733"/>
    <w:rsid w:val="006A06F3"/>
    <w:rsid w:val="006A0E51"/>
    <w:rsid w:val="006A254E"/>
    <w:rsid w:val="006A26E2"/>
    <w:rsid w:val="006A2C30"/>
    <w:rsid w:val="006A301C"/>
    <w:rsid w:val="006A3E2B"/>
    <w:rsid w:val="006A6E17"/>
    <w:rsid w:val="006A744D"/>
    <w:rsid w:val="006A79B6"/>
    <w:rsid w:val="006B0136"/>
    <w:rsid w:val="006B120D"/>
    <w:rsid w:val="006B17E7"/>
    <w:rsid w:val="006B19E8"/>
    <w:rsid w:val="006B1A8A"/>
    <w:rsid w:val="006B1FD5"/>
    <w:rsid w:val="006B336C"/>
    <w:rsid w:val="006B52E4"/>
    <w:rsid w:val="006B555A"/>
    <w:rsid w:val="006B600A"/>
    <w:rsid w:val="006B6635"/>
    <w:rsid w:val="006B7D22"/>
    <w:rsid w:val="006B7D2C"/>
    <w:rsid w:val="006C1019"/>
    <w:rsid w:val="006C112D"/>
    <w:rsid w:val="006C1AB1"/>
    <w:rsid w:val="006C1B1C"/>
    <w:rsid w:val="006C2242"/>
    <w:rsid w:val="006C2BB5"/>
    <w:rsid w:val="006C2BEE"/>
    <w:rsid w:val="006C3570"/>
    <w:rsid w:val="006C3AC9"/>
    <w:rsid w:val="006C3AD8"/>
    <w:rsid w:val="006C4516"/>
    <w:rsid w:val="006C455E"/>
    <w:rsid w:val="006C5958"/>
    <w:rsid w:val="006C5B4F"/>
    <w:rsid w:val="006C643C"/>
    <w:rsid w:val="006C6E3A"/>
    <w:rsid w:val="006C6FD7"/>
    <w:rsid w:val="006C74C7"/>
    <w:rsid w:val="006D00DB"/>
    <w:rsid w:val="006D0361"/>
    <w:rsid w:val="006D16B0"/>
    <w:rsid w:val="006D2182"/>
    <w:rsid w:val="006D2444"/>
    <w:rsid w:val="006D254B"/>
    <w:rsid w:val="006D289B"/>
    <w:rsid w:val="006D32AD"/>
    <w:rsid w:val="006D3BE1"/>
    <w:rsid w:val="006D48FC"/>
    <w:rsid w:val="006D62BC"/>
    <w:rsid w:val="006D6450"/>
    <w:rsid w:val="006D6602"/>
    <w:rsid w:val="006D6939"/>
    <w:rsid w:val="006D77BA"/>
    <w:rsid w:val="006D7A3A"/>
    <w:rsid w:val="006D7EB0"/>
    <w:rsid w:val="006E0138"/>
    <w:rsid w:val="006E0BB0"/>
    <w:rsid w:val="006E0E7B"/>
    <w:rsid w:val="006E12C3"/>
    <w:rsid w:val="006E2529"/>
    <w:rsid w:val="006E2D17"/>
    <w:rsid w:val="006E3F72"/>
    <w:rsid w:val="006E45F3"/>
    <w:rsid w:val="006E4A2F"/>
    <w:rsid w:val="006E4ED4"/>
    <w:rsid w:val="006E5080"/>
    <w:rsid w:val="006E5E19"/>
    <w:rsid w:val="006E60B9"/>
    <w:rsid w:val="006E61C3"/>
    <w:rsid w:val="006E6C6F"/>
    <w:rsid w:val="006E799D"/>
    <w:rsid w:val="006E7A74"/>
    <w:rsid w:val="006F0593"/>
    <w:rsid w:val="006F1064"/>
    <w:rsid w:val="006F1EB7"/>
    <w:rsid w:val="006F2709"/>
    <w:rsid w:val="006F3184"/>
    <w:rsid w:val="006F3296"/>
    <w:rsid w:val="006F3BEB"/>
    <w:rsid w:val="006F3E30"/>
    <w:rsid w:val="006F3FEB"/>
    <w:rsid w:val="006F52E5"/>
    <w:rsid w:val="006F6066"/>
    <w:rsid w:val="006F6850"/>
    <w:rsid w:val="006F707E"/>
    <w:rsid w:val="006F768D"/>
    <w:rsid w:val="007001DC"/>
    <w:rsid w:val="00701227"/>
    <w:rsid w:val="007019E3"/>
    <w:rsid w:val="007025CB"/>
    <w:rsid w:val="00702733"/>
    <w:rsid w:val="007028C6"/>
    <w:rsid w:val="007034AA"/>
    <w:rsid w:val="00703C9D"/>
    <w:rsid w:val="00703F33"/>
    <w:rsid w:val="00703FA3"/>
    <w:rsid w:val="0070490C"/>
    <w:rsid w:val="00705277"/>
    <w:rsid w:val="007054F8"/>
    <w:rsid w:val="00705C38"/>
    <w:rsid w:val="00706465"/>
    <w:rsid w:val="0070695A"/>
    <w:rsid w:val="00706D99"/>
    <w:rsid w:val="0070782D"/>
    <w:rsid w:val="0071087F"/>
    <w:rsid w:val="007109C2"/>
    <w:rsid w:val="00711340"/>
    <w:rsid w:val="007116AB"/>
    <w:rsid w:val="00712C42"/>
    <w:rsid w:val="00713144"/>
    <w:rsid w:val="007133ED"/>
    <w:rsid w:val="00713DE4"/>
    <w:rsid w:val="00714C47"/>
    <w:rsid w:val="007162CA"/>
    <w:rsid w:val="00716462"/>
    <w:rsid w:val="00716F7C"/>
    <w:rsid w:val="0071755E"/>
    <w:rsid w:val="00721084"/>
    <w:rsid w:val="00721262"/>
    <w:rsid w:val="00721D9B"/>
    <w:rsid w:val="00721FDF"/>
    <w:rsid w:val="00722121"/>
    <w:rsid w:val="007224B9"/>
    <w:rsid w:val="00722E45"/>
    <w:rsid w:val="00722F94"/>
    <w:rsid w:val="00723AA7"/>
    <w:rsid w:val="0072432E"/>
    <w:rsid w:val="00725998"/>
    <w:rsid w:val="00726036"/>
    <w:rsid w:val="00726279"/>
    <w:rsid w:val="00726A9B"/>
    <w:rsid w:val="00727530"/>
    <w:rsid w:val="00730F17"/>
    <w:rsid w:val="00731E7C"/>
    <w:rsid w:val="007329EF"/>
    <w:rsid w:val="0073327A"/>
    <w:rsid w:val="00734EBE"/>
    <w:rsid w:val="00735AA9"/>
    <w:rsid w:val="00735ECB"/>
    <w:rsid w:val="00736150"/>
    <w:rsid w:val="007366AB"/>
    <w:rsid w:val="00736DD8"/>
    <w:rsid w:val="0074076A"/>
    <w:rsid w:val="0074145A"/>
    <w:rsid w:val="00741AF4"/>
    <w:rsid w:val="00741DCC"/>
    <w:rsid w:val="0074203A"/>
    <w:rsid w:val="007424F3"/>
    <w:rsid w:val="007427B3"/>
    <w:rsid w:val="007427B5"/>
    <w:rsid w:val="00742865"/>
    <w:rsid w:val="0074296C"/>
    <w:rsid w:val="00742C83"/>
    <w:rsid w:val="00742F52"/>
    <w:rsid w:val="0074360F"/>
    <w:rsid w:val="007441EC"/>
    <w:rsid w:val="00744970"/>
    <w:rsid w:val="00744A64"/>
    <w:rsid w:val="00744D47"/>
    <w:rsid w:val="00744EA0"/>
    <w:rsid w:val="0074638D"/>
    <w:rsid w:val="00746484"/>
    <w:rsid w:val="0074704F"/>
    <w:rsid w:val="00747B29"/>
    <w:rsid w:val="00747F48"/>
    <w:rsid w:val="00747F4C"/>
    <w:rsid w:val="00751091"/>
    <w:rsid w:val="00751B83"/>
    <w:rsid w:val="00751EAB"/>
    <w:rsid w:val="00751FEC"/>
    <w:rsid w:val="00753BEA"/>
    <w:rsid w:val="00754359"/>
    <w:rsid w:val="00754411"/>
    <w:rsid w:val="00754BD9"/>
    <w:rsid w:val="00754E7A"/>
    <w:rsid w:val="0075540C"/>
    <w:rsid w:val="007556F7"/>
    <w:rsid w:val="00755BB3"/>
    <w:rsid w:val="00755DB1"/>
    <w:rsid w:val="00757297"/>
    <w:rsid w:val="007574FC"/>
    <w:rsid w:val="007606BF"/>
    <w:rsid w:val="00760975"/>
    <w:rsid w:val="00760BE3"/>
    <w:rsid w:val="00761FDA"/>
    <w:rsid w:val="007621FF"/>
    <w:rsid w:val="00762772"/>
    <w:rsid w:val="00763284"/>
    <w:rsid w:val="007634E3"/>
    <w:rsid w:val="0076375B"/>
    <w:rsid w:val="00763F6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4BB"/>
    <w:rsid w:val="00775F76"/>
    <w:rsid w:val="00776AEA"/>
    <w:rsid w:val="00776B28"/>
    <w:rsid w:val="00777BA0"/>
    <w:rsid w:val="007803BD"/>
    <w:rsid w:val="007807DD"/>
    <w:rsid w:val="007811DC"/>
    <w:rsid w:val="0078206E"/>
    <w:rsid w:val="007820FA"/>
    <w:rsid w:val="0078285F"/>
    <w:rsid w:val="00783207"/>
    <w:rsid w:val="00783E1D"/>
    <w:rsid w:val="0078483B"/>
    <w:rsid w:val="00784EED"/>
    <w:rsid w:val="00785900"/>
    <w:rsid w:val="00786094"/>
    <w:rsid w:val="00786958"/>
    <w:rsid w:val="00786E71"/>
    <w:rsid w:val="0079162F"/>
    <w:rsid w:val="00791AA4"/>
    <w:rsid w:val="00792DE1"/>
    <w:rsid w:val="007945D0"/>
    <w:rsid w:val="00794924"/>
    <w:rsid w:val="007962DF"/>
    <w:rsid w:val="007968F7"/>
    <w:rsid w:val="00797D91"/>
    <w:rsid w:val="007A04E4"/>
    <w:rsid w:val="007A0BC2"/>
    <w:rsid w:val="007A1F24"/>
    <w:rsid w:val="007A1F44"/>
    <w:rsid w:val="007A23FF"/>
    <w:rsid w:val="007A295B"/>
    <w:rsid w:val="007A3424"/>
    <w:rsid w:val="007A35EF"/>
    <w:rsid w:val="007A43A2"/>
    <w:rsid w:val="007A4D04"/>
    <w:rsid w:val="007A4DBD"/>
    <w:rsid w:val="007A7217"/>
    <w:rsid w:val="007A7A96"/>
    <w:rsid w:val="007B03AF"/>
    <w:rsid w:val="007B03BD"/>
    <w:rsid w:val="007B1543"/>
    <w:rsid w:val="007B1AC0"/>
    <w:rsid w:val="007B1D93"/>
    <w:rsid w:val="007B270A"/>
    <w:rsid w:val="007B2D3B"/>
    <w:rsid w:val="007B3B23"/>
    <w:rsid w:val="007B481A"/>
    <w:rsid w:val="007B52CD"/>
    <w:rsid w:val="007B7DC1"/>
    <w:rsid w:val="007B7EDB"/>
    <w:rsid w:val="007C0188"/>
    <w:rsid w:val="007C08F7"/>
    <w:rsid w:val="007C0EFA"/>
    <w:rsid w:val="007C109A"/>
    <w:rsid w:val="007C19AD"/>
    <w:rsid w:val="007C292D"/>
    <w:rsid w:val="007C3598"/>
    <w:rsid w:val="007C3FA8"/>
    <w:rsid w:val="007C46A7"/>
    <w:rsid w:val="007C49FA"/>
    <w:rsid w:val="007C68DA"/>
    <w:rsid w:val="007C6983"/>
    <w:rsid w:val="007D0045"/>
    <w:rsid w:val="007D229A"/>
    <w:rsid w:val="007D2A31"/>
    <w:rsid w:val="007D2F44"/>
    <w:rsid w:val="007D2F4D"/>
    <w:rsid w:val="007D3B13"/>
    <w:rsid w:val="007D4178"/>
    <w:rsid w:val="007D4570"/>
    <w:rsid w:val="007D4D33"/>
    <w:rsid w:val="007D6065"/>
    <w:rsid w:val="007D6122"/>
    <w:rsid w:val="007D646C"/>
    <w:rsid w:val="007D668D"/>
    <w:rsid w:val="007D67F0"/>
    <w:rsid w:val="007D6C49"/>
    <w:rsid w:val="007D7175"/>
    <w:rsid w:val="007D73C6"/>
    <w:rsid w:val="007D7901"/>
    <w:rsid w:val="007E0231"/>
    <w:rsid w:val="007E1369"/>
    <w:rsid w:val="007E1A1B"/>
    <w:rsid w:val="007E1A88"/>
    <w:rsid w:val="007E321E"/>
    <w:rsid w:val="007E32AE"/>
    <w:rsid w:val="007E4C88"/>
    <w:rsid w:val="007E51CC"/>
    <w:rsid w:val="007E585E"/>
    <w:rsid w:val="007E7CBE"/>
    <w:rsid w:val="007E7DDF"/>
    <w:rsid w:val="007F11C8"/>
    <w:rsid w:val="007F1CFB"/>
    <w:rsid w:val="007F220B"/>
    <w:rsid w:val="007F273F"/>
    <w:rsid w:val="007F27DD"/>
    <w:rsid w:val="007F3EE5"/>
    <w:rsid w:val="007F63FB"/>
    <w:rsid w:val="007F6880"/>
    <w:rsid w:val="007F6AEC"/>
    <w:rsid w:val="007F6DE1"/>
    <w:rsid w:val="007F76B4"/>
    <w:rsid w:val="008001B4"/>
    <w:rsid w:val="00800769"/>
    <w:rsid w:val="00800ED2"/>
    <w:rsid w:val="00802744"/>
    <w:rsid w:val="00802E74"/>
    <w:rsid w:val="00803B5A"/>
    <w:rsid w:val="00803D8D"/>
    <w:rsid w:val="00804102"/>
    <w:rsid w:val="00804B92"/>
    <w:rsid w:val="00804E21"/>
    <w:rsid w:val="00805092"/>
    <w:rsid w:val="0080556F"/>
    <w:rsid w:val="0080599C"/>
    <w:rsid w:val="008059AB"/>
    <w:rsid w:val="00806803"/>
    <w:rsid w:val="00806AAF"/>
    <w:rsid w:val="008070AC"/>
    <w:rsid w:val="0080792B"/>
    <w:rsid w:val="008101FD"/>
    <w:rsid w:val="00810A10"/>
    <w:rsid w:val="00810A83"/>
    <w:rsid w:val="00810D8D"/>
    <w:rsid w:val="00811835"/>
    <w:rsid w:val="0081384B"/>
    <w:rsid w:val="00814D94"/>
    <w:rsid w:val="0081581D"/>
    <w:rsid w:val="0081602C"/>
    <w:rsid w:val="008162E5"/>
    <w:rsid w:val="008172BE"/>
    <w:rsid w:val="008173CC"/>
    <w:rsid w:val="00817B71"/>
    <w:rsid w:val="00820244"/>
    <w:rsid w:val="00820320"/>
    <w:rsid w:val="00820E8C"/>
    <w:rsid w:val="00820F3A"/>
    <w:rsid w:val="008221B3"/>
    <w:rsid w:val="0082248E"/>
    <w:rsid w:val="008225C5"/>
    <w:rsid w:val="008235A9"/>
    <w:rsid w:val="00824FDF"/>
    <w:rsid w:val="00825125"/>
    <w:rsid w:val="008257CC"/>
    <w:rsid w:val="00825EA7"/>
    <w:rsid w:val="008267A4"/>
    <w:rsid w:val="008269AE"/>
    <w:rsid w:val="008274BF"/>
    <w:rsid w:val="00830DC3"/>
    <w:rsid w:val="00830F0C"/>
    <w:rsid w:val="00831555"/>
    <w:rsid w:val="00831F52"/>
    <w:rsid w:val="00832154"/>
    <w:rsid w:val="00832419"/>
    <w:rsid w:val="0083299A"/>
    <w:rsid w:val="00832ED4"/>
    <w:rsid w:val="00832F5C"/>
    <w:rsid w:val="00832F73"/>
    <w:rsid w:val="0083467E"/>
    <w:rsid w:val="008359E0"/>
    <w:rsid w:val="00836E94"/>
    <w:rsid w:val="008376F6"/>
    <w:rsid w:val="00837D5B"/>
    <w:rsid w:val="00840607"/>
    <w:rsid w:val="00841CD2"/>
    <w:rsid w:val="00842715"/>
    <w:rsid w:val="00842B09"/>
    <w:rsid w:val="00842B77"/>
    <w:rsid w:val="0084309F"/>
    <w:rsid w:val="008443BE"/>
    <w:rsid w:val="00844E23"/>
    <w:rsid w:val="00845C12"/>
    <w:rsid w:val="008469D9"/>
    <w:rsid w:val="00846C3C"/>
    <w:rsid w:val="00846DC0"/>
    <w:rsid w:val="00847457"/>
    <w:rsid w:val="008474A7"/>
    <w:rsid w:val="008506B6"/>
    <w:rsid w:val="00850AE0"/>
    <w:rsid w:val="008524D2"/>
    <w:rsid w:val="00852617"/>
    <w:rsid w:val="008526C3"/>
    <w:rsid w:val="00852E19"/>
    <w:rsid w:val="008538D5"/>
    <w:rsid w:val="0085634F"/>
    <w:rsid w:val="00856833"/>
    <w:rsid w:val="00856840"/>
    <w:rsid w:val="00857952"/>
    <w:rsid w:val="00857AE3"/>
    <w:rsid w:val="00857FA8"/>
    <w:rsid w:val="0086087C"/>
    <w:rsid w:val="00860D8E"/>
    <w:rsid w:val="0086102A"/>
    <w:rsid w:val="00861FC9"/>
    <w:rsid w:val="0086275E"/>
    <w:rsid w:val="00864440"/>
    <w:rsid w:val="00864D76"/>
    <w:rsid w:val="008650FC"/>
    <w:rsid w:val="0086571D"/>
    <w:rsid w:val="008658AE"/>
    <w:rsid w:val="008659A6"/>
    <w:rsid w:val="00865CCA"/>
    <w:rsid w:val="00866EB3"/>
    <w:rsid w:val="0086701A"/>
    <w:rsid w:val="008673D8"/>
    <w:rsid w:val="00867461"/>
    <w:rsid w:val="00867BD2"/>
    <w:rsid w:val="00867F20"/>
    <w:rsid w:val="00870355"/>
    <w:rsid w:val="008712FD"/>
    <w:rsid w:val="008716A1"/>
    <w:rsid w:val="00871790"/>
    <w:rsid w:val="00872D3F"/>
    <w:rsid w:val="008730E2"/>
    <w:rsid w:val="008733E4"/>
    <w:rsid w:val="00873599"/>
    <w:rsid w:val="00873E50"/>
    <w:rsid w:val="00873F15"/>
    <w:rsid w:val="00874096"/>
    <w:rsid w:val="008756A4"/>
    <w:rsid w:val="00875F73"/>
    <w:rsid w:val="00880F30"/>
    <w:rsid w:val="008833E8"/>
    <w:rsid w:val="00883781"/>
    <w:rsid w:val="0088498E"/>
    <w:rsid w:val="00885249"/>
    <w:rsid w:val="008855B1"/>
    <w:rsid w:val="00886207"/>
    <w:rsid w:val="00887B48"/>
    <w:rsid w:val="0089176E"/>
    <w:rsid w:val="008917E0"/>
    <w:rsid w:val="00892365"/>
    <w:rsid w:val="0089243A"/>
    <w:rsid w:val="00892641"/>
    <w:rsid w:val="00892BE5"/>
    <w:rsid w:val="0089387C"/>
    <w:rsid w:val="00894372"/>
    <w:rsid w:val="0089444E"/>
    <w:rsid w:val="008949DF"/>
    <w:rsid w:val="00894C0F"/>
    <w:rsid w:val="00894D2F"/>
    <w:rsid w:val="008951DB"/>
    <w:rsid w:val="00896C81"/>
    <w:rsid w:val="00896D83"/>
    <w:rsid w:val="00896E44"/>
    <w:rsid w:val="008A0AB2"/>
    <w:rsid w:val="008A0CFC"/>
    <w:rsid w:val="008A12FE"/>
    <w:rsid w:val="008A28B6"/>
    <w:rsid w:val="008A2BB1"/>
    <w:rsid w:val="008A3466"/>
    <w:rsid w:val="008A389F"/>
    <w:rsid w:val="008A3D02"/>
    <w:rsid w:val="008A46AC"/>
    <w:rsid w:val="008A54A7"/>
    <w:rsid w:val="008A5940"/>
    <w:rsid w:val="008A5A42"/>
    <w:rsid w:val="008A66D4"/>
    <w:rsid w:val="008A73B2"/>
    <w:rsid w:val="008A789B"/>
    <w:rsid w:val="008B00B8"/>
    <w:rsid w:val="008B043F"/>
    <w:rsid w:val="008B0808"/>
    <w:rsid w:val="008B0AEC"/>
    <w:rsid w:val="008B1026"/>
    <w:rsid w:val="008B13DA"/>
    <w:rsid w:val="008B1E53"/>
    <w:rsid w:val="008B1E5B"/>
    <w:rsid w:val="008B30F8"/>
    <w:rsid w:val="008B389D"/>
    <w:rsid w:val="008B3C5C"/>
    <w:rsid w:val="008B447A"/>
    <w:rsid w:val="008B5299"/>
    <w:rsid w:val="008B5A5F"/>
    <w:rsid w:val="008B5AB0"/>
    <w:rsid w:val="008B5D2C"/>
    <w:rsid w:val="008B6054"/>
    <w:rsid w:val="008B7B08"/>
    <w:rsid w:val="008C058C"/>
    <w:rsid w:val="008C13F0"/>
    <w:rsid w:val="008C1CAB"/>
    <w:rsid w:val="008C1F26"/>
    <w:rsid w:val="008C2A3A"/>
    <w:rsid w:val="008C38F3"/>
    <w:rsid w:val="008C3FEC"/>
    <w:rsid w:val="008C41CF"/>
    <w:rsid w:val="008C4C7E"/>
    <w:rsid w:val="008C5C46"/>
    <w:rsid w:val="008C6184"/>
    <w:rsid w:val="008C785E"/>
    <w:rsid w:val="008C7E94"/>
    <w:rsid w:val="008D07DF"/>
    <w:rsid w:val="008D0AFB"/>
    <w:rsid w:val="008D0BDD"/>
    <w:rsid w:val="008D1511"/>
    <w:rsid w:val="008D2819"/>
    <w:rsid w:val="008D32DF"/>
    <w:rsid w:val="008D35E9"/>
    <w:rsid w:val="008D38BB"/>
    <w:rsid w:val="008D3959"/>
    <w:rsid w:val="008D3966"/>
    <w:rsid w:val="008D4352"/>
    <w:rsid w:val="008D4363"/>
    <w:rsid w:val="008D4532"/>
    <w:rsid w:val="008D60BC"/>
    <w:rsid w:val="008D61CC"/>
    <w:rsid w:val="008D6657"/>
    <w:rsid w:val="008D6D7B"/>
    <w:rsid w:val="008D76C2"/>
    <w:rsid w:val="008D7EB7"/>
    <w:rsid w:val="008E0CD1"/>
    <w:rsid w:val="008E0EB8"/>
    <w:rsid w:val="008E0EBB"/>
    <w:rsid w:val="008E10A6"/>
    <w:rsid w:val="008E1271"/>
    <w:rsid w:val="008E1CC4"/>
    <w:rsid w:val="008E2251"/>
    <w:rsid w:val="008E24B3"/>
    <w:rsid w:val="008E24CA"/>
    <w:rsid w:val="008E2F6E"/>
    <w:rsid w:val="008E38AD"/>
    <w:rsid w:val="008E3EEC"/>
    <w:rsid w:val="008E43BF"/>
    <w:rsid w:val="008E49C5"/>
    <w:rsid w:val="008E5A08"/>
    <w:rsid w:val="008E5BF2"/>
    <w:rsid w:val="008E5C81"/>
    <w:rsid w:val="008E6367"/>
    <w:rsid w:val="008F0A38"/>
    <w:rsid w:val="008F0A61"/>
    <w:rsid w:val="008F0F84"/>
    <w:rsid w:val="008F1014"/>
    <w:rsid w:val="008F11C9"/>
    <w:rsid w:val="008F23D8"/>
    <w:rsid w:val="008F2FD5"/>
    <w:rsid w:val="008F37E5"/>
    <w:rsid w:val="008F48C2"/>
    <w:rsid w:val="008F5840"/>
    <w:rsid w:val="008F5EEF"/>
    <w:rsid w:val="008F66FE"/>
    <w:rsid w:val="008F69D6"/>
    <w:rsid w:val="008F70E3"/>
    <w:rsid w:val="008F72CC"/>
    <w:rsid w:val="008F72CD"/>
    <w:rsid w:val="009016F5"/>
    <w:rsid w:val="00901CA8"/>
    <w:rsid w:val="00902477"/>
    <w:rsid w:val="00902588"/>
    <w:rsid w:val="00903802"/>
    <w:rsid w:val="009041AD"/>
    <w:rsid w:val="00906580"/>
    <w:rsid w:val="0090696D"/>
    <w:rsid w:val="00906CD6"/>
    <w:rsid w:val="00906E4D"/>
    <w:rsid w:val="00906F31"/>
    <w:rsid w:val="009078B3"/>
    <w:rsid w:val="00907A77"/>
    <w:rsid w:val="00907E00"/>
    <w:rsid w:val="0091088D"/>
    <w:rsid w:val="00910FC9"/>
    <w:rsid w:val="0091291A"/>
    <w:rsid w:val="00912D9B"/>
    <w:rsid w:val="00913612"/>
    <w:rsid w:val="0091366A"/>
    <w:rsid w:val="00913824"/>
    <w:rsid w:val="009141C6"/>
    <w:rsid w:val="00915757"/>
    <w:rsid w:val="00915809"/>
    <w:rsid w:val="009159B3"/>
    <w:rsid w:val="00916181"/>
    <w:rsid w:val="00916F10"/>
    <w:rsid w:val="009179D0"/>
    <w:rsid w:val="009204C5"/>
    <w:rsid w:val="0092180D"/>
    <w:rsid w:val="00921EFC"/>
    <w:rsid w:val="00921FF0"/>
    <w:rsid w:val="00922C62"/>
    <w:rsid w:val="009232C9"/>
    <w:rsid w:val="00923608"/>
    <w:rsid w:val="009238E5"/>
    <w:rsid w:val="00923D33"/>
    <w:rsid w:val="00923F12"/>
    <w:rsid w:val="0092496F"/>
    <w:rsid w:val="00924FF8"/>
    <w:rsid w:val="00925BA8"/>
    <w:rsid w:val="00925C5E"/>
    <w:rsid w:val="00926101"/>
    <w:rsid w:val="00926DA7"/>
    <w:rsid w:val="00927251"/>
    <w:rsid w:val="00927F8B"/>
    <w:rsid w:val="009307D8"/>
    <w:rsid w:val="0093094D"/>
    <w:rsid w:val="009328C7"/>
    <w:rsid w:val="009336EC"/>
    <w:rsid w:val="0093384E"/>
    <w:rsid w:val="00933F56"/>
    <w:rsid w:val="00934C13"/>
    <w:rsid w:val="00935228"/>
    <w:rsid w:val="009355A2"/>
    <w:rsid w:val="00935BC4"/>
    <w:rsid w:val="00935F9E"/>
    <w:rsid w:val="0093686A"/>
    <w:rsid w:val="00936D98"/>
    <w:rsid w:val="00937610"/>
    <w:rsid w:val="00937F13"/>
    <w:rsid w:val="0094033A"/>
    <w:rsid w:val="00940E57"/>
    <w:rsid w:val="00942C80"/>
    <w:rsid w:val="00942E69"/>
    <w:rsid w:val="00943197"/>
    <w:rsid w:val="009435F2"/>
    <w:rsid w:val="00943897"/>
    <w:rsid w:val="00943BE4"/>
    <w:rsid w:val="00945180"/>
    <w:rsid w:val="0094590C"/>
    <w:rsid w:val="00945B02"/>
    <w:rsid w:val="00946355"/>
    <w:rsid w:val="0094658D"/>
    <w:rsid w:val="009468B7"/>
    <w:rsid w:val="0094724E"/>
    <w:rsid w:val="00947BE6"/>
    <w:rsid w:val="0095048D"/>
    <w:rsid w:val="00950A69"/>
    <w:rsid w:val="00951206"/>
    <w:rsid w:val="00951ADB"/>
    <w:rsid w:val="00951EE5"/>
    <w:rsid w:val="00952026"/>
    <w:rsid w:val="0095380C"/>
    <w:rsid w:val="00954353"/>
    <w:rsid w:val="00955C0A"/>
    <w:rsid w:val="00955C4F"/>
    <w:rsid w:val="009565B4"/>
    <w:rsid w:val="00960362"/>
    <w:rsid w:val="0096116F"/>
    <w:rsid w:val="0096173D"/>
    <w:rsid w:val="009657F1"/>
    <w:rsid w:val="0096625D"/>
    <w:rsid w:val="009662C3"/>
    <w:rsid w:val="0096645A"/>
    <w:rsid w:val="00970357"/>
    <w:rsid w:val="009709F8"/>
    <w:rsid w:val="00972929"/>
    <w:rsid w:val="00972F91"/>
    <w:rsid w:val="00973827"/>
    <w:rsid w:val="009742D3"/>
    <w:rsid w:val="009757B9"/>
    <w:rsid w:val="00977AE4"/>
    <w:rsid w:val="00977BA7"/>
    <w:rsid w:val="0098194F"/>
    <w:rsid w:val="009826C8"/>
    <w:rsid w:val="009836E4"/>
    <w:rsid w:val="0098412F"/>
    <w:rsid w:val="009847CE"/>
    <w:rsid w:val="00985666"/>
    <w:rsid w:val="00985D1D"/>
    <w:rsid w:val="00985F28"/>
    <w:rsid w:val="00986149"/>
    <w:rsid w:val="00986176"/>
    <w:rsid w:val="00986E7F"/>
    <w:rsid w:val="0098743E"/>
    <w:rsid w:val="00987536"/>
    <w:rsid w:val="00990613"/>
    <w:rsid w:val="00990BD5"/>
    <w:rsid w:val="009910A2"/>
    <w:rsid w:val="0099196F"/>
    <w:rsid w:val="00992B98"/>
    <w:rsid w:val="0099359F"/>
    <w:rsid w:val="00994871"/>
    <w:rsid w:val="0099489A"/>
    <w:rsid w:val="00994E08"/>
    <w:rsid w:val="009951F9"/>
    <w:rsid w:val="00995C95"/>
    <w:rsid w:val="00995E85"/>
    <w:rsid w:val="009961B6"/>
    <w:rsid w:val="00996468"/>
    <w:rsid w:val="00996876"/>
    <w:rsid w:val="00996FFA"/>
    <w:rsid w:val="0099737E"/>
    <w:rsid w:val="009973F1"/>
    <w:rsid w:val="009973F3"/>
    <w:rsid w:val="009A010D"/>
    <w:rsid w:val="009A0C6F"/>
    <w:rsid w:val="009A14EF"/>
    <w:rsid w:val="009A15C8"/>
    <w:rsid w:val="009A1941"/>
    <w:rsid w:val="009A1EAE"/>
    <w:rsid w:val="009A2DF9"/>
    <w:rsid w:val="009A3961"/>
    <w:rsid w:val="009A3A86"/>
    <w:rsid w:val="009A4869"/>
    <w:rsid w:val="009A4CDE"/>
    <w:rsid w:val="009A5C73"/>
    <w:rsid w:val="009A6A6B"/>
    <w:rsid w:val="009A7491"/>
    <w:rsid w:val="009B003B"/>
    <w:rsid w:val="009B0FC0"/>
    <w:rsid w:val="009B1EF9"/>
    <w:rsid w:val="009B26AC"/>
    <w:rsid w:val="009B36D7"/>
    <w:rsid w:val="009B37E2"/>
    <w:rsid w:val="009B4519"/>
    <w:rsid w:val="009B4DAD"/>
    <w:rsid w:val="009B506B"/>
    <w:rsid w:val="009B57EF"/>
    <w:rsid w:val="009B5B85"/>
    <w:rsid w:val="009B65B2"/>
    <w:rsid w:val="009B7204"/>
    <w:rsid w:val="009C0074"/>
    <w:rsid w:val="009C0564"/>
    <w:rsid w:val="009C0E9A"/>
    <w:rsid w:val="009C1020"/>
    <w:rsid w:val="009C111B"/>
    <w:rsid w:val="009C11EB"/>
    <w:rsid w:val="009C2685"/>
    <w:rsid w:val="009C39BC"/>
    <w:rsid w:val="009C494E"/>
    <w:rsid w:val="009C4BC2"/>
    <w:rsid w:val="009C4D22"/>
    <w:rsid w:val="009C7320"/>
    <w:rsid w:val="009C7CE4"/>
    <w:rsid w:val="009D0729"/>
    <w:rsid w:val="009D0F66"/>
    <w:rsid w:val="009D1A06"/>
    <w:rsid w:val="009D1BA4"/>
    <w:rsid w:val="009D22E4"/>
    <w:rsid w:val="009D22F7"/>
    <w:rsid w:val="009D319C"/>
    <w:rsid w:val="009D3D94"/>
    <w:rsid w:val="009D4739"/>
    <w:rsid w:val="009D542D"/>
    <w:rsid w:val="009D5BAB"/>
    <w:rsid w:val="009D5C46"/>
    <w:rsid w:val="009D6814"/>
    <w:rsid w:val="009D6A0A"/>
    <w:rsid w:val="009D716B"/>
    <w:rsid w:val="009E0205"/>
    <w:rsid w:val="009E058F"/>
    <w:rsid w:val="009E0A9E"/>
    <w:rsid w:val="009E1680"/>
    <w:rsid w:val="009E19A2"/>
    <w:rsid w:val="009E3AFD"/>
    <w:rsid w:val="009E3CDD"/>
    <w:rsid w:val="009E3EDA"/>
    <w:rsid w:val="009E4B16"/>
    <w:rsid w:val="009E4E07"/>
    <w:rsid w:val="009E5BFC"/>
    <w:rsid w:val="009E5C60"/>
    <w:rsid w:val="009E61ED"/>
    <w:rsid w:val="009E64DB"/>
    <w:rsid w:val="009E6794"/>
    <w:rsid w:val="009E7189"/>
    <w:rsid w:val="009E7E46"/>
    <w:rsid w:val="009E7FC1"/>
    <w:rsid w:val="009F01E1"/>
    <w:rsid w:val="009F0281"/>
    <w:rsid w:val="009F0B4D"/>
    <w:rsid w:val="009F1096"/>
    <w:rsid w:val="009F150E"/>
    <w:rsid w:val="009F1D2F"/>
    <w:rsid w:val="009F27AD"/>
    <w:rsid w:val="009F3FB5"/>
    <w:rsid w:val="009F521F"/>
    <w:rsid w:val="009F553C"/>
    <w:rsid w:val="009F59F8"/>
    <w:rsid w:val="009F795F"/>
    <w:rsid w:val="00A005B0"/>
    <w:rsid w:val="00A00EB5"/>
    <w:rsid w:val="00A015E0"/>
    <w:rsid w:val="00A01BBF"/>
    <w:rsid w:val="00A01CA7"/>
    <w:rsid w:val="00A01EA1"/>
    <w:rsid w:val="00A01F17"/>
    <w:rsid w:val="00A022A5"/>
    <w:rsid w:val="00A03A22"/>
    <w:rsid w:val="00A03AAE"/>
    <w:rsid w:val="00A03ACF"/>
    <w:rsid w:val="00A04520"/>
    <w:rsid w:val="00A04634"/>
    <w:rsid w:val="00A04A16"/>
    <w:rsid w:val="00A05A23"/>
    <w:rsid w:val="00A05E48"/>
    <w:rsid w:val="00A06119"/>
    <w:rsid w:val="00A069AE"/>
    <w:rsid w:val="00A07A48"/>
    <w:rsid w:val="00A102D8"/>
    <w:rsid w:val="00A108EE"/>
    <w:rsid w:val="00A10BB8"/>
    <w:rsid w:val="00A11A8E"/>
    <w:rsid w:val="00A121CC"/>
    <w:rsid w:val="00A137E4"/>
    <w:rsid w:val="00A1406B"/>
    <w:rsid w:val="00A14813"/>
    <w:rsid w:val="00A1566A"/>
    <w:rsid w:val="00A16237"/>
    <w:rsid w:val="00A165BF"/>
    <w:rsid w:val="00A16F7A"/>
    <w:rsid w:val="00A172E8"/>
    <w:rsid w:val="00A179FF"/>
    <w:rsid w:val="00A17B9B"/>
    <w:rsid w:val="00A209EB"/>
    <w:rsid w:val="00A21A36"/>
    <w:rsid w:val="00A21C11"/>
    <w:rsid w:val="00A21ED0"/>
    <w:rsid w:val="00A233D5"/>
    <w:rsid w:val="00A2359D"/>
    <w:rsid w:val="00A23FF0"/>
    <w:rsid w:val="00A25294"/>
    <w:rsid w:val="00A254EE"/>
    <w:rsid w:val="00A25BE7"/>
    <w:rsid w:val="00A25EFE"/>
    <w:rsid w:val="00A27008"/>
    <w:rsid w:val="00A27CDF"/>
    <w:rsid w:val="00A309C6"/>
    <w:rsid w:val="00A30D13"/>
    <w:rsid w:val="00A31563"/>
    <w:rsid w:val="00A319C2"/>
    <w:rsid w:val="00A319D0"/>
    <w:rsid w:val="00A31C4E"/>
    <w:rsid w:val="00A32316"/>
    <w:rsid w:val="00A330A8"/>
    <w:rsid w:val="00A33172"/>
    <w:rsid w:val="00A3432B"/>
    <w:rsid w:val="00A346BA"/>
    <w:rsid w:val="00A34C67"/>
    <w:rsid w:val="00A34D62"/>
    <w:rsid w:val="00A3611D"/>
    <w:rsid w:val="00A36339"/>
    <w:rsid w:val="00A366E4"/>
    <w:rsid w:val="00A41751"/>
    <w:rsid w:val="00A4376F"/>
    <w:rsid w:val="00A43C1E"/>
    <w:rsid w:val="00A4448A"/>
    <w:rsid w:val="00A445D5"/>
    <w:rsid w:val="00A446E3"/>
    <w:rsid w:val="00A4549F"/>
    <w:rsid w:val="00A45B9B"/>
    <w:rsid w:val="00A45F1A"/>
    <w:rsid w:val="00A462FE"/>
    <w:rsid w:val="00A501C9"/>
    <w:rsid w:val="00A5034F"/>
    <w:rsid w:val="00A50506"/>
    <w:rsid w:val="00A524E8"/>
    <w:rsid w:val="00A53ADF"/>
    <w:rsid w:val="00A53F55"/>
    <w:rsid w:val="00A5417B"/>
    <w:rsid w:val="00A54599"/>
    <w:rsid w:val="00A54B82"/>
    <w:rsid w:val="00A554A7"/>
    <w:rsid w:val="00A569D4"/>
    <w:rsid w:val="00A57CD1"/>
    <w:rsid w:val="00A57F1A"/>
    <w:rsid w:val="00A57FDF"/>
    <w:rsid w:val="00A60163"/>
    <w:rsid w:val="00A6038D"/>
    <w:rsid w:val="00A60CF0"/>
    <w:rsid w:val="00A61009"/>
    <w:rsid w:val="00A61429"/>
    <w:rsid w:val="00A61514"/>
    <w:rsid w:val="00A61645"/>
    <w:rsid w:val="00A62080"/>
    <w:rsid w:val="00A630A2"/>
    <w:rsid w:val="00A632B8"/>
    <w:rsid w:val="00A63BF3"/>
    <w:rsid w:val="00A64319"/>
    <w:rsid w:val="00A64942"/>
    <w:rsid w:val="00A655C3"/>
    <w:rsid w:val="00A65911"/>
    <w:rsid w:val="00A65B5E"/>
    <w:rsid w:val="00A65BEE"/>
    <w:rsid w:val="00A6643C"/>
    <w:rsid w:val="00A66C9A"/>
    <w:rsid w:val="00A67544"/>
    <w:rsid w:val="00A7075B"/>
    <w:rsid w:val="00A71253"/>
    <w:rsid w:val="00A71CE6"/>
    <w:rsid w:val="00A71D23"/>
    <w:rsid w:val="00A7333A"/>
    <w:rsid w:val="00A73D0D"/>
    <w:rsid w:val="00A74A92"/>
    <w:rsid w:val="00A7500F"/>
    <w:rsid w:val="00A75CC1"/>
    <w:rsid w:val="00A75E88"/>
    <w:rsid w:val="00A8056E"/>
    <w:rsid w:val="00A81A4F"/>
    <w:rsid w:val="00A81C08"/>
    <w:rsid w:val="00A82A3B"/>
    <w:rsid w:val="00A82D04"/>
    <w:rsid w:val="00A82D58"/>
    <w:rsid w:val="00A8399D"/>
    <w:rsid w:val="00A83E3D"/>
    <w:rsid w:val="00A8443A"/>
    <w:rsid w:val="00A8479C"/>
    <w:rsid w:val="00A8557B"/>
    <w:rsid w:val="00A85A05"/>
    <w:rsid w:val="00A86256"/>
    <w:rsid w:val="00A86D63"/>
    <w:rsid w:val="00A87797"/>
    <w:rsid w:val="00A87C8D"/>
    <w:rsid w:val="00A9090A"/>
    <w:rsid w:val="00A90E72"/>
    <w:rsid w:val="00A91016"/>
    <w:rsid w:val="00A91F0A"/>
    <w:rsid w:val="00A922A2"/>
    <w:rsid w:val="00A925B8"/>
    <w:rsid w:val="00A9327B"/>
    <w:rsid w:val="00A93B69"/>
    <w:rsid w:val="00A94BDD"/>
    <w:rsid w:val="00A94D8C"/>
    <w:rsid w:val="00A95DC2"/>
    <w:rsid w:val="00A963C7"/>
    <w:rsid w:val="00A967B5"/>
    <w:rsid w:val="00A97015"/>
    <w:rsid w:val="00AA0F8C"/>
    <w:rsid w:val="00AA1626"/>
    <w:rsid w:val="00AA1C25"/>
    <w:rsid w:val="00AA3DB7"/>
    <w:rsid w:val="00AA51EF"/>
    <w:rsid w:val="00AA51F5"/>
    <w:rsid w:val="00AA5E3B"/>
    <w:rsid w:val="00AA68B4"/>
    <w:rsid w:val="00AA6A4F"/>
    <w:rsid w:val="00AA7951"/>
    <w:rsid w:val="00AB0543"/>
    <w:rsid w:val="00AB05A0"/>
    <w:rsid w:val="00AB0AC9"/>
    <w:rsid w:val="00AB185A"/>
    <w:rsid w:val="00AB1BA7"/>
    <w:rsid w:val="00AB1E04"/>
    <w:rsid w:val="00AB23EF"/>
    <w:rsid w:val="00AB2F51"/>
    <w:rsid w:val="00AB3113"/>
    <w:rsid w:val="00AB348A"/>
    <w:rsid w:val="00AB395C"/>
    <w:rsid w:val="00AB3F38"/>
    <w:rsid w:val="00AB43EC"/>
    <w:rsid w:val="00AB4BF4"/>
    <w:rsid w:val="00AB5980"/>
    <w:rsid w:val="00AB5ADF"/>
    <w:rsid w:val="00AB5E57"/>
    <w:rsid w:val="00AB725F"/>
    <w:rsid w:val="00AC0705"/>
    <w:rsid w:val="00AC109B"/>
    <w:rsid w:val="00AC2B35"/>
    <w:rsid w:val="00AC2DE7"/>
    <w:rsid w:val="00AC3F0C"/>
    <w:rsid w:val="00AC46EB"/>
    <w:rsid w:val="00AC5F9B"/>
    <w:rsid w:val="00AC74DA"/>
    <w:rsid w:val="00AC7A2B"/>
    <w:rsid w:val="00AC7C25"/>
    <w:rsid w:val="00AD0698"/>
    <w:rsid w:val="00AD0A51"/>
    <w:rsid w:val="00AD0B37"/>
    <w:rsid w:val="00AD0B69"/>
    <w:rsid w:val="00AD11F7"/>
    <w:rsid w:val="00AD1452"/>
    <w:rsid w:val="00AD1DB7"/>
    <w:rsid w:val="00AD2852"/>
    <w:rsid w:val="00AD2AD1"/>
    <w:rsid w:val="00AD2F19"/>
    <w:rsid w:val="00AD3976"/>
    <w:rsid w:val="00AD3E29"/>
    <w:rsid w:val="00AD4D2A"/>
    <w:rsid w:val="00AD509B"/>
    <w:rsid w:val="00AD5202"/>
    <w:rsid w:val="00AD542F"/>
    <w:rsid w:val="00AD7305"/>
    <w:rsid w:val="00AD7410"/>
    <w:rsid w:val="00AD7E64"/>
    <w:rsid w:val="00AE0C56"/>
    <w:rsid w:val="00AE149E"/>
    <w:rsid w:val="00AE1CF3"/>
    <w:rsid w:val="00AE22F2"/>
    <w:rsid w:val="00AE29FC"/>
    <w:rsid w:val="00AE2F3F"/>
    <w:rsid w:val="00AE3B4E"/>
    <w:rsid w:val="00AE59EC"/>
    <w:rsid w:val="00AE67B3"/>
    <w:rsid w:val="00AE7864"/>
    <w:rsid w:val="00AE7949"/>
    <w:rsid w:val="00AF25D5"/>
    <w:rsid w:val="00AF3DBB"/>
    <w:rsid w:val="00AF5194"/>
    <w:rsid w:val="00AF53EF"/>
    <w:rsid w:val="00AF577C"/>
    <w:rsid w:val="00AF62DD"/>
    <w:rsid w:val="00AF73C3"/>
    <w:rsid w:val="00AF795C"/>
    <w:rsid w:val="00B00600"/>
    <w:rsid w:val="00B00752"/>
    <w:rsid w:val="00B00F0E"/>
    <w:rsid w:val="00B021CA"/>
    <w:rsid w:val="00B026C1"/>
    <w:rsid w:val="00B02B9C"/>
    <w:rsid w:val="00B0353B"/>
    <w:rsid w:val="00B0363E"/>
    <w:rsid w:val="00B03E56"/>
    <w:rsid w:val="00B040B2"/>
    <w:rsid w:val="00B0654B"/>
    <w:rsid w:val="00B0656F"/>
    <w:rsid w:val="00B07307"/>
    <w:rsid w:val="00B104E2"/>
    <w:rsid w:val="00B10558"/>
    <w:rsid w:val="00B13656"/>
    <w:rsid w:val="00B153FD"/>
    <w:rsid w:val="00B156A9"/>
    <w:rsid w:val="00B15E8A"/>
    <w:rsid w:val="00B15F83"/>
    <w:rsid w:val="00B15FE6"/>
    <w:rsid w:val="00B160FF"/>
    <w:rsid w:val="00B16322"/>
    <w:rsid w:val="00B1662E"/>
    <w:rsid w:val="00B1695C"/>
    <w:rsid w:val="00B17FD5"/>
    <w:rsid w:val="00B20002"/>
    <w:rsid w:val="00B21713"/>
    <w:rsid w:val="00B2259F"/>
    <w:rsid w:val="00B22C0D"/>
    <w:rsid w:val="00B23AF4"/>
    <w:rsid w:val="00B23C15"/>
    <w:rsid w:val="00B24D63"/>
    <w:rsid w:val="00B24F38"/>
    <w:rsid w:val="00B25762"/>
    <w:rsid w:val="00B25B13"/>
    <w:rsid w:val="00B25B40"/>
    <w:rsid w:val="00B25FDE"/>
    <w:rsid w:val="00B26AB0"/>
    <w:rsid w:val="00B26AD2"/>
    <w:rsid w:val="00B26CA2"/>
    <w:rsid w:val="00B27862"/>
    <w:rsid w:val="00B30B4E"/>
    <w:rsid w:val="00B30EEB"/>
    <w:rsid w:val="00B31246"/>
    <w:rsid w:val="00B31A5F"/>
    <w:rsid w:val="00B326FF"/>
    <w:rsid w:val="00B340AA"/>
    <w:rsid w:val="00B347A9"/>
    <w:rsid w:val="00B34A9F"/>
    <w:rsid w:val="00B34B80"/>
    <w:rsid w:val="00B34F79"/>
    <w:rsid w:val="00B35CDA"/>
    <w:rsid w:val="00B36214"/>
    <w:rsid w:val="00B37D97"/>
    <w:rsid w:val="00B40B68"/>
    <w:rsid w:val="00B40BF8"/>
    <w:rsid w:val="00B40D33"/>
    <w:rsid w:val="00B411BD"/>
    <w:rsid w:val="00B41559"/>
    <w:rsid w:val="00B418E8"/>
    <w:rsid w:val="00B41A17"/>
    <w:rsid w:val="00B42285"/>
    <w:rsid w:val="00B4274B"/>
    <w:rsid w:val="00B43256"/>
    <w:rsid w:val="00B435B1"/>
    <w:rsid w:val="00B4367F"/>
    <w:rsid w:val="00B438BA"/>
    <w:rsid w:val="00B4488C"/>
    <w:rsid w:val="00B44F99"/>
    <w:rsid w:val="00B45876"/>
    <w:rsid w:val="00B46381"/>
    <w:rsid w:val="00B46B90"/>
    <w:rsid w:val="00B47FB2"/>
    <w:rsid w:val="00B51542"/>
    <w:rsid w:val="00B516AD"/>
    <w:rsid w:val="00B51D1D"/>
    <w:rsid w:val="00B52D55"/>
    <w:rsid w:val="00B5310E"/>
    <w:rsid w:val="00B532FA"/>
    <w:rsid w:val="00B53DFA"/>
    <w:rsid w:val="00B54ACC"/>
    <w:rsid w:val="00B54DCB"/>
    <w:rsid w:val="00B55AC2"/>
    <w:rsid w:val="00B560C9"/>
    <w:rsid w:val="00B56533"/>
    <w:rsid w:val="00B56CFC"/>
    <w:rsid w:val="00B57777"/>
    <w:rsid w:val="00B57A17"/>
    <w:rsid w:val="00B57B54"/>
    <w:rsid w:val="00B601FF"/>
    <w:rsid w:val="00B61A79"/>
    <w:rsid w:val="00B61BE2"/>
    <w:rsid w:val="00B622D0"/>
    <w:rsid w:val="00B6266F"/>
    <w:rsid w:val="00B62E0B"/>
    <w:rsid w:val="00B630D7"/>
    <w:rsid w:val="00B6360C"/>
    <w:rsid w:val="00B63C32"/>
    <w:rsid w:val="00B64434"/>
    <w:rsid w:val="00B6591D"/>
    <w:rsid w:val="00B671C8"/>
    <w:rsid w:val="00B67536"/>
    <w:rsid w:val="00B6778D"/>
    <w:rsid w:val="00B711CE"/>
    <w:rsid w:val="00B71DC8"/>
    <w:rsid w:val="00B746C6"/>
    <w:rsid w:val="00B75A30"/>
    <w:rsid w:val="00B7604C"/>
    <w:rsid w:val="00B7652C"/>
    <w:rsid w:val="00B766BF"/>
    <w:rsid w:val="00B76FA6"/>
    <w:rsid w:val="00B800DC"/>
    <w:rsid w:val="00B80910"/>
    <w:rsid w:val="00B818F4"/>
    <w:rsid w:val="00B81BC9"/>
    <w:rsid w:val="00B81C03"/>
    <w:rsid w:val="00B8222F"/>
    <w:rsid w:val="00B82615"/>
    <w:rsid w:val="00B82783"/>
    <w:rsid w:val="00B83444"/>
    <w:rsid w:val="00B836ED"/>
    <w:rsid w:val="00B853BE"/>
    <w:rsid w:val="00B86476"/>
    <w:rsid w:val="00B86A3D"/>
    <w:rsid w:val="00B875C7"/>
    <w:rsid w:val="00B90D10"/>
    <w:rsid w:val="00B90F39"/>
    <w:rsid w:val="00B90FE5"/>
    <w:rsid w:val="00B919AD"/>
    <w:rsid w:val="00B91A2B"/>
    <w:rsid w:val="00B92AE2"/>
    <w:rsid w:val="00B92B14"/>
    <w:rsid w:val="00B93204"/>
    <w:rsid w:val="00B93977"/>
    <w:rsid w:val="00B94E17"/>
    <w:rsid w:val="00B957FE"/>
    <w:rsid w:val="00B9587C"/>
    <w:rsid w:val="00B95F02"/>
    <w:rsid w:val="00B967EF"/>
    <w:rsid w:val="00B96BEF"/>
    <w:rsid w:val="00B96FC0"/>
    <w:rsid w:val="00B97260"/>
    <w:rsid w:val="00B975B5"/>
    <w:rsid w:val="00B97A69"/>
    <w:rsid w:val="00B97E92"/>
    <w:rsid w:val="00BA0632"/>
    <w:rsid w:val="00BA0A2A"/>
    <w:rsid w:val="00BA0AAA"/>
    <w:rsid w:val="00BA0DFB"/>
    <w:rsid w:val="00BA2DF2"/>
    <w:rsid w:val="00BA2FEF"/>
    <w:rsid w:val="00BA31F8"/>
    <w:rsid w:val="00BA3896"/>
    <w:rsid w:val="00BA764C"/>
    <w:rsid w:val="00BB1317"/>
    <w:rsid w:val="00BB1548"/>
    <w:rsid w:val="00BB17AE"/>
    <w:rsid w:val="00BB1C72"/>
    <w:rsid w:val="00BB1CE7"/>
    <w:rsid w:val="00BB2FD3"/>
    <w:rsid w:val="00BB2FDF"/>
    <w:rsid w:val="00BB2FFF"/>
    <w:rsid w:val="00BB5FCB"/>
    <w:rsid w:val="00BB604B"/>
    <w:rsid w:val="00BB6C37"/>
    <w:rsid w:val="00BC00EC"/>
    <w:rsid w:val="00BC08C5"/>
    <w:rsid w:val="00BC0FA0"/>
    <w:rsid w:val="00BC12FB"/>
    <w:rsid w:val="00BC1C3C"/>
    <w:rsid w:val="00BC2401"/>
    <w:rsid w:val="00BC303F"/>
    <w:rsid w:val="00BC307F"/>
    <w:rsid w:val="00BC3159"/>
    <w:rsid w:val="00BC3257"/>
    <w:rsid w:val="00BC39DB"/>
    <w:rsid w:val="00BC3A32"/>
    <w:rsid w:val="00BC45FB"/>
    <w:rsid w:val="00BC46EF"/>
    <w:rsid w:val="00BC4827"/>
    <w:rsid w:val="00BC5AAD"/>
    <w:rsid w:val="00BC6FD6"/>
    <w:rsid w:val="00BD008E"/>
    <w:rsid w:val="00BD00EB"/>
    <w:rsid w:val="00BD2624"/>
    <w:rsid w:val="00BD2BFC"/>
    <w:rsid w:val="00BD2F3B"/>
    <w:rsid w:val="00BD3372"/>
    <w:rsid w:val="00BD3436"/>
    <w:rsid w:val="00BD3A4C"/>
    <w:rsid w:val="00BD433C"/>
    <w:rsid w:val="00BD50AA"/>
    <w:rsid w:val="00BD5135"/>
    <w:rsid w:val="00BD7291"/>
    <w:rsid w:val="00BD79BA"/>
    <w:rsid w:val="00BD7EA3"/>
    <w:rsid w:val="00BD7FE2"/>
    <w:rsid w:val="00BE0B19"/>
    <w:rsid w:val="00BE0DD8"/>
    <w:rsid w:val="00BE1D82"/>
    <w:rsid w:val="00BE1EE4"/>
    <w:rsid w:val="00BE1F8B"/>
    <w:rsid w:val="00BE2B4F"/>
    <w:rsid w:val="00BE2F39"/>
    <w:rsid w:val="00BE3073"/>
    <w:rsid w:val="00BE332D"/>
    <w:rsid w:val="00BE3492"/>
    <w:rsid w:val="00BE3CF1"/>
    <w:rsid w:val="00BE4901"/>
    <w:rsid w:val="00BE4B20"/>
    <w:rsid w:val="00BE5FC4"/>
    <w:rsid w:val="00BE7C4D"/>
    <w:rsid w:val="00BE7F6A"/>
    <w:rsid w:val="00BF0006"/>
    <w:rsid w:val="00BF0274"/>
    <w:rsid w:val="00BF08C4"/>
    <w:rsid w:val="00BF0985"/>
    <w:rsid w:val="00BF0BAF"/>
    <w:rsid w:val="00BF0E2F"/>
    <w:rsid w:val="00BF19CE"/>
    <w:rsid w:val="00BF2343"/>
    <w:rsid w:val="00BF2B6F"/>
    <w:rsid w:val="00BF2E4E"/>
    <w:rsid w:val="00BF351A"/>
    <w:rsid w:val="00BF3753"/>
    <w:rsid w:val="00BF3914"/>
    <w:rsid w:val="00BF3960"/>
    <w:rsid w:val="00BF49B1"/>
    <w:rsid w:val="00BF5318"/>
    <w:rsid w:val="00BF5552"/>
    <w:rsid w:val="00BF57E8"/>
    <w:rsid w:val="00BF653B"/>
    <w:rsid w:val="00BF73F2"/>
    <w:rsid w:val="00C013EF"/>
    <w:rsid w:val="00C01671"/>
    <w:rsid w:val="00C02419"/>
    <w:rsid w:val="00C02766"/>
    <w:rsid w:val="00C03D22"/>
    <w:rsid w:val="00C03EE8"/>
    <w:rsid w:val="00C044DB"/>
    <w:rsid w:val="00C05BEC"/>
    <w:rsid w:val="00C060CA"/>
    <w:rsid w:val="00C06E7D"/>
    <w:rsid w:val="00C1112B"/>
    <w:rsid w:val="00C11A88"/>
    <w:rsid w:val="00C12012"/>
    <w:rsid w:val="00C123AC"/>
    <w:rsid w:val="00C12874"/>
    <w:rsid w:val="00C12BC1"/>
    <w:rsid w:val="00C13BDA"/>
    <w:rsid w:val="00C13FFD"/>
    <w:rsid w:val="00C14632"/>
    <w:rsid w:val="00C1546B"/>
    <w:rsid w:val="00C15ACA"/>
    <w:rsid w:val="00C15C8C"/>
    <w:rsid w:val="00C16C30"/>
    <w:rsid w:val="00C20411"/>
    <w:rsid w:val="00C20A00"/>
    <w:rsid w:val="00C215F7"/>
    <w:rsid w:val="00C21673"/>
    <w:rsid w:val="00C21C7A"/>
    <w:rsid w:val="00C23130"/>
    <w:rsid w:val="00C23489"/>
    <w:rsid w:val="00C255A5"/>
    <w:rsid w:val="00C2584B"/>
    <w:rsid w:val="00C25942"/>
    <w:rsid w:val="00C25DD9"/>
    <w:rsid w:val="00C2663F"/>
    <w:rsid w:val="00C26DB8"/>
    <w:rsid w:val="00C27C5D"/>
    <w:rsid w:val="00C30EB2"/>
    <w:rsid w:val="00C3400F"/>
    <w:rsid w:val="00C3411E"/>
    <w:rsid w:val="00C34B64"/>
    <w:rsid w:val="00C34C36"/>
    <w:rsid w:val="00C352B3"/>
    <w:rsid w:val="00C3559E"/>
    <w:rsid w:val="00C355DD"/>
    <w:rsid w:val="00C3654C"/>
    <w:rsid w:val="00C36BF5"/>
    <w:rsid w:val="00C36DBC"/>
    <w:rsid w:val="00C376BA"/>
    <w:rsid w:val="00C37DA6"/>
    <w:rsid w:val="00C40373"/>
    <w:rsid w:val="00C4082D"/>
    <w:rsid w:val="00C40AE6"/>
    <w:rsid w:val="00C411AF"/>
    <w:rsid w:val="00C4138D"/>
    <w:rsid w:val="00C41C4D"/>
    <w:rsid w:val="00C41D14"/>
    <w:rsid w:val="00C41E3A"/>
    <w:rsid w:val="00C42E52"/>
    <w:rsid w:val="00C4304C"/>
    <w:rsid w:val="00C430F8"/>
    <w:rsid w:val="00C43315"/>
    <w:rsid w:val="00C43EC6"/>
    <w:rsid w:val="00C4488D"/>
    <w:rsid w:val="00C452F5"/>
    <w:rsid w:val="00C46555"/>
    <w:rsid w:val="00C46B15"/>
    <w:rsid w:val="00C46F7D"/>
    <w:rsid w:val="00C479B5"/>
    <w:rsid w:val="00C50242"/>
    <w:rsid w:val="00C5034D"/>
    <w:rsid w:val="00C5050E"/>
    <w:rsid w:val="00C50E99"/>
    <w:rsid w:val="00C52744"/>
    <w:rsid w:val="00C52C12"/>
    <w:rsid w:val="00C53451"/>
    <w:rsid w:val="00C53EB3"/>
    <w:rsid w:val="00C542D4"/>
    <w:rsid w:val="00C546CF"/>
    <w:rsid w:val="00C54D71"/>
    <w:rsid w:val="00C557AC"/>
    <w:rsid w:val="00C563F5"/>
    <w:rsid w:val="00C570F7"/>
    <w:rsid w:val="00C57CCC"/>
    <w:rsid w:val="00C618DA"/>
    <w:rsid w:val="00C62CD5"/>
    <w:rsid w:val="00C63643"/>
    <w:rsid w:val="00C636E6"/>
    <w:rsid w:val="00C637D5"/>
    <w:rsid w:val="00C639D6"/>
    <w:rsid w:val="00C63E01"/>
    <w:rsid w:val="00C63F8E"/>
    <w:rsid w:val="00C647FB"/>
    <w:rsid w:val="00C654E0"/>
    <w:rsid w:val="00C65A13"/>
    <w:rsid w:val="00C6614F"/>
    <w:rsid w:val="00C6637F"/>
    <w:rsid w:val="00C66F11"/>
    <w:rsid w:val="00C67EAB"/>
    <w:rsid w:val="00C70DFF"/>
    <w:rsid w:val="00C72365"/>
    <w:rsid w:val="00C72DEF"/>
    <w:rsid w:val="00C7463A"/>
    <w:rsid w:val="00C75A6B"/>
    <w:rsid w:val="00C763B6"/>
    <w:rsid w:val="00C7644F"/>
    <w:rsid w:val="00C7680A"/>
    <w:rsid w:val="00C768F6"/>
    <w:rsid w:val="00C76DD6"/>
    <w:rsid w:val="00C774F7"/>
    <w:rsid w:val="00C80073"/>
    <w:rsid w:val="00C8010A"/>
    <w:rsid w:val="00C80DEA"/>
    <w:rsid w:val="00C81C45"/>
    <w:rsid w:val="00C81F7A"/>
    <w:rsid w:val="00C82D3C"/>
    <w:rsid w:val="00C832DC"/>
    <w:rsid w:val="00C8377F"/>
    <w:rsid w:val="00C83C2D"/>
    <w:rsid w:val="00C860CF"/>
    <w:rsid w:val="00C8646D"/>
    <w:rsid w:val="00C8746D"/>
    <w:rsid w:val="00C87F34"/>
    <w:rsid w:val="00C91DE3"/>
    <w:rsid w:val="00C92C7F"/>
    <w:rsid w:val="00C9369D"/>
    <w:rsid w:val="00C943C8"/>
    <w:rsid w:val="00C944FA"/>
    <w:rsid w:val="00C95127"/>
    <w:rsid w:val="00C95854"/>
    <w:rsid w:val="00C95EFF"/>
    <w:rsid w:val="00C96A04"/>
    <w:rsid w:val="00C96E6F"/>
    <w:rsid w:val="00C97872"/>
    <w:rsid w:val="00CA0532"/>
    <w:rsid w:val="00CA2241"/>
    <w:rsid w:val="00CA3CDD"/>
    <w:rsid w:val="00CA403B"/>
    <w:rsid w:val="00CA46B1"/>
    <w:rsid w:val="00CA505A"/>
    <w:rsid w:val="00CA58A1"/>
    <w:rsid w:val="00CA59DD"/>
    <w:rsid w:val="00CA7585"/>
    <w:rsid w:val="00CB008E"/>
    <w:rsid w:val="00CB01FA"/>
    <w:rsid w:val="00CB0737"/>
    <w:rsid w:val="00CB097A"/>
    <w:rsid w:val="00CB26EC"/>
    <w:rsid w:val="00CB2D2A"/>
    <w:rsid w:val="00CB540A"/>
    <w:rsid w:val="00CB5504"/>
    <w:rsid w:val="00CB59DB"/>
    <w:rsid w:val="00CB5B1E"/>
    <w:rsid w:val="00CB5B34"/>
    <w:rsid w:val="00CB670C"/>
    <w:rsid w:val="00CB787A"/>
    <w:rsid w:val="00CC0834"/>
    <w:rsid w:val="00CC0C4A"/>
    <w:rsid w:val="00CC17F0"/>
    <w:rsid w:val="00CC1853"/>
    <w:rsid w:val="00CC1FAE"/>
    <w:rsid w:val="00CC2631"/>
    <w:rsid w:val="00CC3A23"/>
    <w:rsid w:val="00CC42C8"/>
    <w:rsid w:val="00CC5E2C"/>
    <w:rsid w:val="00CC737C"/>
    <w:rsid w:val="00CC782E"/>
    <w:rsid w:val="00CD087D"/>
    <w:rsid w:val="00CD0F5D"/>
    <w:rsid w:val="00CD1C0B"/>
    <w:rsid w:val="00CD239A"/>
    <w:rsid w:val="00CD289E"/>
    <w:rsid w:val="00CD464A"/>
    <w:rsid w:val="00CD5058"/>
    <w:rsid w:val="00CD5512"/>
    <w:rsid w:val="00CD6E3D"/>
    <w:rsid w:val="00CD71AB"/>
    <w:rsid w:val="00CE0109"/>
    <w:rsid w:val="00CE04E2"/>
    <w:rsid w:val="00CE09BB"/>
    <w:rsid w:val="00CE0AEE"/>
    <w:rsid w:val="00CE0BBD"/>
    <w:rsid w:val="00CE1FC5"/>
    <w:rsid w:val="00CE46E5"/>
    <w:rsid w:val="00CE485A"/>
    <w:rsid w:val="00CE5279"/>
    <w:rsid w:val="00CE553A"/>
    <w:rsid w:val="00CE57B4"/>
    <w:rsid w:val="00CE5A78"/>
    <w:rsid w:val="00CE5E2E"/>
    <w:rsid w:val="00CE616E"/>
    <w:rsid w:val="00CE6388"/>
    <w:rsid w:val="00CE78AE"/>
    <w:rsid w:val="00CE7D22"/>
    <w:rsid w:val="00CE7E62"/>
    <w:rsid w:val="00CF0E8E"/>
    <w:rsid w:val="00CF1893"/>
    <w:rsid w:val="00CF19DA"/>
    <w:rsid w:val="00CF1C7F"/>
    <w:rsid w:val="00CF1CC0"/>
    <w:rsid w:val="00CF237C"/>
    <w:rsid w:val="00CF24F8"/>
    <w:rsid w:val="00CF2653"/>
    <w:rsid w:val="00CF28B1"/>
    <w:rsid w:val="00CF28CD"/>
    <w:rsid w:val="00CF2FD8"/>
    <w:rsid w:val="00CF38B3"/>
    <w:rsid w:val="00CF401A"/>
    <w:rsid w:val="00CF4247"/>
    <w:rsid w:val="00CF5263"/>
    <w:rsid w:val="00CF52EF"/>
    <w:rsid w:val="00CF5A37"/>
    <w:rsid w:val="00CF60B5"/>
    <w:rsid w:val="00CF7657"/>
    <w:rsid w:val="00CF7B5A"/>
    <w:rsid w:val="00D004FA"/>
    <w:rsid w:val="00D0168E"/>
    <w:rsid w:val="00D01B21"/>
    <w:rsid w:val="00D01E2F"/>
    <w:rsid w:val="00D02029"/>
    <w:rsid w:val="00D030D4"/>
    <w:rsid w:val="00D03102"/>
    <w:rsid w:val="00D03727"/>
    <w:rsid w:val="00D0378A"/>
    <w:rsid w:val="00D03D89"/>
    <w:rsid w:val="00D03FBF"/>
    <w:rsid w:val="00D05132"/>
    <w:rsid w:val="00D05EA9"/>
    <w:rsid w:val="00D071F8"/>
    <w:rsid w:val="00D07252"/>
    <w:rsid w:val="00D074F4"/>
    <w:rsid w:val="00D07CE1"/>
    <w:rsid w:val="00D1026A"/>
    <w:rsid w:val="00D1061A"/>
    <w:rsid w:val="00D10671"/>
    <w:rsid w:val="00D107CF"/>
    <w:rsid w:val="00D10C20"/>
    <w:rsid w:val="00D10C47"/>
    <w:rsid w:val="00D11488"/>
    <w:rsid w:val="00D11B0B"/>
    <w:rsid w:val="00D12293"/>
    <w:rsid w:val="00D1309C"/>
    <w:rsid w:val="00D14236"/>
    <w:rsid w:val="00D14553"/>
    <w:rsid w:val="00D14B2A"/>
    <w:rsid w:val="00D14CA9"/>
    <w:rsid w:val="00D14DB1"/>
    <w:rsid w:val="00D15CE1"/>
    <w:rsid w:val="00D15F43"/>
    <w:rsid w:val="00D16938"/>
    <w:rsid w:val="00D16B2F"/>
    <w:rsid w:val="00D16E87"/>
    <w:rsid w:val="00D17E1A"/>
    <w:rsid w:val="00D20B8B"/>
    <w:rsid w:val="00D2162C"/>
    <w:rsid w:val="00D21A3C"/>
    <w:rsid w:val="00D21B2D"/>
    <w:rsid w:val="00D233F1"/>
    <w:rsid w:val="00D24CFB"/>
    <w:rsid w:val="00D25005"/>
    <w:rsid w:val="00D256F8"/>
    <w:rsid w:val="00D25A62"/>
    <w:rsid w:val="00D26688"/>
    <w:rsid w:val="00D26754"/>
    <w:rsid w:val="00D2685C"/>
    <w:rsid w:val="00D26A3B"/>
    <w:rsid w:val="00D302FD"/>
    <w:rsid w:val="00D3038A"/>
    <w:rsid w:val="00D30668"/>
    <w:rsid w:val="00D30886"/>
    <w:rsid w:val="00D3098D"/>
    <w:rsid w:val="00D319F6"/>
    <w:rsid w:val="00D31A02"/>
    <w:rsid w:val="00D32509"/>
    <w:rsid w:val="00D32C11"/>
    <w:rsid w:val="00D32DC1"/>
    <w:rsid w:val="00D3323C"/>
    <w:rsid w:val="00D33456"/>
    <w:rsid w:val="00D33587"/>
    <w:rsid w:val="00D3396F"/>
    <w:rsid w:val="00D33D4D"/>
    <w:rsid w:val="00D3468A"/>
    <w:rsid w:val="00D34A0B"/>
    <w:rsid w:val="00D356E8"/>
    <w:rsid w:val="00D36234"/>
    <w:rsid w:val="00D36371"/>
    <w:rsid w:val="00D4109D"/>
    <w:rsid w:val="00D41FE2"/>
    <w:rsid w:val="00D422A2"/>
    <w:rsid w:val="00D4354C"/>
    <w:rsid w:val="00D437D8"/>
    <w:rsid w:val="00D438AB"/>
    <w:rsid w:val="00D44994"/>
    <w:rsid w:val="00D45C90"/>
    <w:rsid w:val="00D45DF3"/>
    <w:rsid w:val="00D46174"/>
    <w:rsid w:val="00D463DA"/>
    <w:rsid w:val="00D46828"/>
    <w:rsid w:val="00D47DD0"/>
    <w:rsid w:val="00D50183"/>
    <w:rsid w:val="00D50EAC"/>
    <w:rsid w:val="00D51D12"/>
    <w:rsid w:val="00D52E03"/>
    <w:rsid w:val="00D5362B"/>
    <w:rsid w:val="00D55072"/>
    <w:rsid w:val="00D55107"/>
    <w:rsid w:val="00D551B5"/>
    <w:rsid w:val="00D56DB2"/>
    <w:rsid w:val="00D5747F"/>
    <w:rsid w:val="00D57495"/>
    <w:rsid w:val="00D574FA"/>
    <w:rsid w:val="00D57DC1"/>
    <w:rsid w:val="00D60382"/>
    <w:rsid w:val="00D60958"/>
    <w:rsid w:val="00D60C8D"/>
    <w:rsid w:val="00D61374"/>
    <w:rsid w:val="00D6168A"/>
    <w:rsid w:val="00D616A5"/>
    <w:rsid w:val="00D61FF0"/>
    <w:rsid w:val="00D6211D"/>
    <w:rsid w:val="00D62AA4"/>
    <w:rsid w:val="00D62C97"/>
    <w:rsid w:val="00D6340F"/>
    <w:rsid w:val="00D63517"/>
    <w:rsid w:val="00D63B75"/>
    <w:rsid w:val="00D659B1"/>
    <w:rsid w:val="00D65FF2"/>
    <w:rsid w:val="00D66E18"/>
    <w:rsid w:val="00D6734D"/>
    <w:rsid w:val="00D6775E"/>
    <w:rsid w:val="00D679CF"/>
    <w:rsid w:val="00D679D3"/>
    <w:rsid w:val="00D70E63"/>
    <w:rsid w:val="00D71697"/>
    <w:rsid w:val="00D728BD"/>
    <w:rsid w:val="00D7356F"/>
    <w:rsid w:val="00D73587"/>
    <w:rsid w:val="00D73EBB"/>
    <w:rsid w:val="00D751FB"/>
    <w:rsid w:val="00D754D6"/>
    <w:rsid w:val="00D761AA"/>
    <w:rsid w:val="00D76FAE"/>
    <w:rsid w:val="00D777D7"/>
    <w:rsid w:val="00D80AB8"/>
    <w:rsid w:val="00D80BA2"/>
    <w:rsid w:val="00D81089"/>
    <w:rsid w:val="00D81792"/>
    <w:rsid w:val="00D819B1"/>
    <w:rsid w:val="00D82494"/>
    <w:rsid w:val="00D83AE9"/>
    <w:rsid w:val="00D84819"/>
    <w:rsid w:val="00D857B8"/>
    <w:rsid w:val="00D85878"/>
    <w:rsid w:val="00D87175"/>
    <w:rsid w:val="00D87ABF"/>
    <w:rsid w:val="00D90CD3"/>
    <w:rsid w:val="00D919E6"/>
    <w:rsid w:val="00D91BE1"/>
    <w:rsid w:val="00D92A71"/>
    <w:rsid w:val="00D92C29"/>
    <w:rsid w:val="00D92EE9"/>
    <w:rsid w:val="00D936E2"/>
    <w:rsid w:val="00D93A3E"/>
    <w:rsid w:val="00D94217"/>
    <w:rsid w:val="00D94CB1"/>
    <w:rsid w:val="00D95104"/>
    <w:rsid w:val="00D95600"/>
    <w:rsid w:val="00D95608"/>
    <w:rsid w:val="00D95833"/>
    <w:rsid w:val="00D95AD4"/>
    <w:rsid w:val="00D9683C"/>
    <w:rsid w:val="00D97884"/>
    <w:rsid w:val="00DA0A7F"/>
    <w:rsid w:val="00DA174E"/>
    <w:rsid w:val="00DA1C31"/>
    <w:rsid w:val="00DA1D49"/>
    <w:rsid w:val="00DA20BC"/>
    <w:rsid w:val="00DA2418"/>
    <w:rsid w:val="00DA2ED7"/>
    <w:rsid w:val="00DA3E7A"/>
    <w:rsid w:val="00DA430C"/>
    <w:rsid w:val="00DA51C4"/>
    <w:rsid w:val="00DA615D"/>
    <w:rsid w:val="00DA6598"/>
    <w:rsid w:val="00DA6C0F"/>
    <w:rsid w:val="00DA6D41"/>
    <w:rsid w:val="00DA702F"/>
    <w:rsid w:val="00DA7C7B"/>
    <w:rsid w:val="00DA7F8A"/>
    <w:rsid w:val="00DB0176"/>
    <w:rsid w:val="00DB0404"/>
    <w:rsid w:val="00DB0C46"/>
    <w:rsid w:val="00DB0E50"/>
    <w:rsid w:val="00DB0F60"/>
    <w:rsid w:val="00DB11F8"/>
    <w:rsid w:val="00DB18F8"/>
    <w:rsid w:val="00DB1F2A"/>
    <w:rsid w:val="00DB297F"/>
    <w:rsid w:val="00DB3153"/>
    <w:rsid w:val="00DB317A"/>
    <w:rsid w:val="00DB3B82"/>
    <w:rsid w:val="00DB417C"/>
    <w:rsid w:val="00DB485D"/>
    <w:rsid w:val="00DB6F2D"/>
    <w:rsid w:val="00DC0B53"/>
    <w:rsid w:val="00DC1327"/>
    <w:rsid w:val="00DC1350"/>
    <w:rsid w:val="00DC208C"/>
    <w:rsid w:val="00DC3237"/>
    <w:rsid w:val="00DC41A4"/>
    <w:rsid w:val="00DC484E"/>
    <w:rsid w:val="00DC5027"/>
    <w:rsid w:val="00DC52E9"/>
    <w:rsid w:val="00DC5672"/>
    <w:rsid w:val="00DC5B57"/>
    <w:rsid w:val="00DC60A2"/>
    <w:rsid w:val="00DC6137"/>
    <w:rsid w:val="00DC61F2"/>
    <w:rsid w:val="00DC6600"/>
    <w:rsid w:val="00DC67BD"/>
    <w:rsid w:val="00DC6924"/>
    <w:rsid w:val="00DC708F"/>
    <w:rsid w:val="00DC71F2"/>
    <w:rsid w:val="00DC7555"/>
    <w:rsid w:val="00DD0D54"/>
    <w:rsid w:val="00DD0F84"/>
    <w:rsid w:val="00DD2025"/>
    <w:rsid w:val="00DD22EA"/>
    <w:rsid w:val="00DD23A0"/>
    <w:rsid w:val="00DD2A2E"/>
    <w:rsid w:val="00DD3EF5"/>
    <w:rsid w:val="00DD53FA"/>
    <w:rsid w:val="00DD56BF"/>
    <w:rsid w:val="00DD5AA4"/>
    <w:rsid w:val="00DD5F42"/>
    <w:rsid w:val="00DD617B"/>
    <w:rsid w:val="00DD6371"/>
    <w:rsid w:val="00DD6754"/>
    <w:rsid w:val="00DE00E3"/>
    <w:rsid w:val="00DE0E59"/>
    <w:rsid w:val="00DE0F6C"/>
    <w:rsid w:val="00DE219B"/>
    <w:rsid w:val="00DE4D9D"/>
    <w:rsid w:val="00DE52E3"/>
    <w:rsid w:val="00DE7C00"/>
    <w:rsid w:val="00DF03E9"/>
    <w:rsid w:val="00DF03ED"/>
    <w:rsid w:val="00DF04EE"/>
    <w:rsid w:val="00DF0BF4"/>
    <w:rsid w:val="00DF14D4"/>
    <w:rsid w:val="00DF1647"/>
    <w:rsid w:val="00DF179D"/>
    <w:rsid w:val="00DF1C6F"/>
    <w:rsid w:val="00DF1E9C"/>
    <w:rsid w:val="00DF29AD"/>
    <w:rsid w:val="00DF3B8C"/>
    <w:rsid w:val="00DF3F0E"/>
    <w:rsid w:val="00DF4572"/>
    <w:rsid w:val="00DF4658"/>
    <w:rsid w:val="00DF5A1F"/>
    <w:rsid w:val="00DF5B8F"/>
    <w:rsid w:val="00DF6C8B"/>
    <w:rsid w:val="00DF6F17"/>
    <w:rsid w:val="00DF78FA"/>
    <w:rsid w:val="00E002F1"/>
    <w:rsid w:val="00E0082C"/>
    <w:rsid w:val="00E00BBA"/>
    <w:rsid w:val="00E01DAA"/>
    <w:rsid w:val="00E020C1"/>
    <w:rsid w:val="00E023E5"/>
    <w:rsid w:val="00E02432"/>
    <w:rsid w:val="00E04022"/>
    <w:rsid w:val="00E044A0"/>
    <w:rsid w:val="00E04770"/>
    <w:rsid w:val="00E06646"/>
    <w:rsid w:val="00E0728F"/>
    <w:rsid w:val="00E0755C"/>
    <w:rsid w:val="00E07DA7"/>
    <w:rsid w:val="00E10FEE"/>
    <w:rsid w:val="00E14A7E"/>
    <w:rsid w:val="00E14DBB"/>
    <w:rsid w:val="00E151E1"/>
    <w:rsid w:val="00E168F1"/>
    <w:rsid w:val="00E171B3"/>
    <w:rsid w:val="00E173FD"/>
    <w:rsid w:val="00E175E5"/>
    <w:rsid w:val="00E17619"/>
    <w:rsid w:val="00E17805"/>
    <w:rsid w:val="00E17D73"/>
    <w:rsid w:val="00E20658"/>
    <w:rsid w:val="00E20961"/>
    <w:rsid w:val="00E20F79"/>
    <w:rsid w:val="00E21093"/>
    <w:rsid w:val="00E21278"/>
    <w:rsid w:val="00E22043"/>
    <w:rsid w:val="00E224D6"/>
    <w:rsid w:val="00E2275C"/>
    <w:rsid w:val="00E22CCD"/>
    <w:rsid w:val="00E23224"/>
    <w:rsid w:val="00E237C4"/>
    <w:rsid w:val="00E23A11"/>
    <w:rsid w:val="00E23FB7"/>
    <w:rsid w:val="00E24A27"/>
    <w:rsid w:val="00E24B63"/>
    <w:rsid w:val="00E25F89"/>
    <w:rsid w:val="00E27C01"/>
    <w:rsid w:val="00E32D62"/>
    <w:rsid w:val="00E339DC"/>
    <w:rsid w:val="00E33E15"/>
    <w:rsid w:val="00E342C5"/>
    <w:rsid w:val="00E343C0"/>
    <w:rsid w:val="00E35AD8"/>
    <w:rsid w:val="00E361B8"/>
    <w:rsid w:val="00E36A1B"/>
    <w:rsid w:val="00E373A5"/>
    <w:rsid w:val="00E379E1"/>
    <w:rsid w:val="00E37AB4"/>
    <w:rsid w:val="00E37F2A"/>
    <w:rsid w:val="00E4183C"/>
    <w:rsid w:val="00E422A3"/>
    <w:rsid w:val="00E429ED"/>
    <w:rsid w:val="00E42CF6"/>
    <w:rsid w:val="00E43F37"/>
    <w:rsid w:val="00E450ED"/>
    <w:rsid w:val="00E45918"/>
    <w:rsid w:val="00E459B0"/>
    <w:rsid w:val="00E4791B"/>
    <w:rsid w:val="00E47E31"/>
    <w:rsid w:val="00E50AC6"/>
    <w:rsid w:val="00E50B91"/>
    <w:rsid w:val="00E50C24"/>
    <w:rsid w:val="00E51DDD"/>
    <w:rsid w:val="00E51FDD"/>
    <w:rsid w:val="00E52435"/>
    <w:rsid w:val="00E53122"/>
    <w:rsid w:val="00E5351B"/>
    <w:rsid w:val="00E5381F"/>
    <w:rsid w:val="00E53FA9"/>
    <w:rsid w:val="00E5414C"/>
    <w:rsid w:val="00E547B3"/>
    <w:rsid w:val="00E552D6"/>
    <w:rsid w:val="00E55A32"/>
    <w:rsid w:val="00E56414"/>
    <w:rsid w:val="00E5649D"/>
    <w:rsid w:val="00E57212"/>
    <w:rsid w:val="00E5733D"/>
    <w:rsid w:val="00E57D77"/>
    <w:rsid w:val="00E60976"/>
    <w:rsid w:val="00E61CC0"/>
    <w:rsid w:val="00E6277B"/>
    <w:rsid w:val="00E64424"/>
    <w:rsid w:val="00E64C99"/>
    <w:rsid w:val="00E64CD3"/>
    <w:rsid w:val="00E6679D"/>
    <w:rsid w:val="00E669C3"/>
    <w:rsid w:val="00E66A09"/>
    <w:rsid w:val="00E671C9"/>
    <w:rsid w:val="00E6743F"/>
    <w:rsid w:val="00E6758E"/>
    <w:rsid w:val="00E67E23"/>
    <w:rsid w:val="00E70016"/>
    <w:rsid w:val="00E70BC7"/>
    <w:rsid w:val="00E70FBC"/>
    <w:rsid w:val="00E711BB"/>
    <w:rsid w:val="00E72C01"/>
    <w:rsid w:val="00E72F8A"/>
    <w:rsid w:val="00E741AC"/>
    <w:rsid w:val="00E74726"/>
    <w:rsid w:val="00E74DEF"/>
    <w:rsid w:val="00E75174"/>
    <w:rsid w:val="00E75EBA"/>
    <w:rsid w:val="00E763B4"/>
    <w:rsid w:val="00E77848"/>
    <w:rsid w:val="00E77E76"/>
    <w:rsid w:val="00E80514"/>
    <w:rsid w:val="00E80E5B"/>
    <w:rsid w:val="00E816C5"/>
    <w:rsid w:val="00E81CE0"/>
    <w:rsid w:val="00E81E7C"/>
    <w:rsid w:val="00E8224D"/>
    <w:rsid w:val="00E8328B"/>
    <w:rsid w:val="00E84B8F"/>
    <w:rsid w:val="00E84BAE"/>
    <w:rsid w:val="00E84F23"/>
    <w:rsid w:val="00E8519F"/>
    <w:rsid w:val="00E85CC3"/>
    <w:rsid w:val="00E8644A"/>
    <w:rsid w:val="00E873A3"/>
    <w:rsid w:val="00E90279"/>
    <w:rsid w:val="00E90635"/>
    <w:rsid w:val="00E909A1"/>
    <w:rsid w:val="00E90BFF"/>
    <w:rsid w:val="00E91997"/>
    <w:rsid w:val="00E91F04"/>
    <w:rsid w:val="00E91F35"/>
    <w:rsid w:val="00E93F61"/>
    <w:rsid w:val="00E94C4B"/>
    <w:rsid w:val="00E95BA6"/>
    <w:rsid w:val="00E97648"/>
    <w:rsid w:val="00E97694"/>
    <w:rsid w:val="00E97A9D"/>
    <w:rsid w:val="00EA0E4A"/>
    <w:rsid w:val="00EA1522"/>
    <w:rsid w:val="00EA1A54"/>
    <w:rsid w:val="00EA1AC3"/>
    <w:rsid w:val="00EA2226"/>
    <w:rsid w:val="00EA26FC"/>
    <w:rsid w:val="00EA3B5A"/>
    <w:rsid w:val="00EA410E"/>
    <w:rsid w:val="00EA4FC4"/>
    <w:rsid w:val="00EA4FD1"/>
    <w:rsid w:val="00EA53C2"/>
    <w:rsid w:val="00EA5695"/>
    <w:rsid w:val="00EA5B0A"/>
    <w:rsid w:val="00EA65AD"/>
    <w:rsid w:val="00EA7FCF"/>
    <w:rsid w:val="00EB0CA3"/>
    <w:rsid w:val="00EB104F"/>
    <w:rsid w:val="00EB1142"/>
    <w:rsid w:val="00EB1B27"/>
    <w:rsid w:val="00EB1DA8"/>
    <w:rsid w:val="00EB474C"/>
    <w:rsid w:val="00EB4CFF"/>
    <w:rsid w:val="00EB5476"/>
    <w:rsid w:val="00EB5671"/>
    <w:rsid w:val="00EB70B0"/>
    <w:rsid w:val="00EB7633"/>
    <w:rsid w:val="00EB7736"/>
    <w:rsid w:val="00EB7AE9"/>
    <w:rsid w:val="00EB7F46"/>
    <w:rsid w:val="00EC1BCE"/>
    <w:rsid w:val="00EC2E2D"/>
    <w:rsid w:val="00EC462B"/>
    <w:rsid w:val="00EC4723"/>
    <w:rsid w:val="00EC4D67"/>
    <w:rsid w:val="00EC56E0"/>
    <w:rsid w:val="00EC58D2"/>
    <w:rsid w:val="00EC6057"/>
    <w:rsid w:val="00EC6847"/>
    <w:rsid w:val="00EC7DB6"/>
    <w:rsid w:val="00ED0745"/>
    <w:rsid w:val="00ED0A26"/>
    <w:rsid w:val="00ED119D"/>
    <w:rsid w:val="00ED162F"/>
    <w:rsid w:val="00ED1888"/>
    <w:rsid w:val="00ED2195"/>
    <w:rsid w:val="00ED2A08"/>
    <w:rsid w:val="00ED2E52"/>
    <w:rsid w:val="00ED3024"/>
    <w:rsid w:val="00ED37AC"/>
    <w:rsid w:val="00ED37C6"/>
    <w:rsid w:val="00ED5FE4"/>
    <w:rsid w:val="00ED66AF"/>
    <w:rsid w:val="00ED71C5"/>
    <w:rsid w:val="00EE16FA"/>
    <w:rsid w:val="00EE27E1"/>
    <w:rsid w:val="00EE2B7D"/>
    <w:rsid w:val="00EE2FFA"/>
    <w:rsid w:val="00EE3C42"/>
    <w:rsid w:val="00EE3D4F"/>
    <w:rsid w:val="00EE534D"/>
    <w:rsid w:val="00EE5560"/>
    <w:rsid w:val="00EE5B8F"/>
    <w:rsid w:val="00EE6B1D"/>
    <w:rsid w:val="00EE6F1E"/>
    <w:rsid w:val="00EF0348"/>
    <w:rsid w:val="00EF091F"/>
    <w:rsid w:val="00EF12CF"/>
    <w:rsid w:val="00EF1F9C"/>
    <w:rsid w:val="00EF2021"/>
    <w:rsid w:val="00EF3416"/>
    <w:rsid w:val="00EF4364"/>
    <w:rsid w:val="00EF4366"/>
    <w:rsid w:val="00EF4CD6"/>
    <w:rsid w:val="00EF55A0"/>
    <w:rsid w:val="00EF63D1"/>
    <w:rsid w:val="00EF6513"/>
    <w:rsid w:val="00EF6683"/>
    <w:rsid w:val="00EF7002"/>
    <w:rsid w:val="00EF769B"/>
    <w:rsid w:val="00F027BA"/>
    <w:rsid w:val="00F03AE1"/>
    <w:rsid w:val="00F03E79"/>
    <w:rsid w:val="00F04B9D"/>
    <w:rsid w:val="00F05567"/>
    <w:rsid w:val="00F0628D"/>
    <w:rsid w:val="00F0664A"/>
    <w:rsid w:val="00F06651"/>
    <w:rsid w:val="00F07DE6"/>
    <w:rsid w:val="00F1056C"/>
    <w:rsid w:val="00F107F1"/>
    <w:rsid w:val="00F10FC1"/>
    <w:rsid w:val="00F112FD"/>
    <w:rsid w:val="00F133A1"/>
    <w:rsid w:val="00F13ECD"/>
    <w:rsid w:val="00F14133"/>
    <w:rsid w:val="00F155CE"/>
    <w:rsid w:val="00F158F7"/>
    <w:rsid w:val="00F16A81"/>
    <w:rsid w:val="00F16C8E"/>
    <w:rsid w:val="00F17EAE"/>
    <w:rsid w:val="00F2124D"/>
    <w:rsid w:val="00F218D4"/>
    <w:rsid w:val="00F2250A"/>
    <w:rsid w:val="00F2264A"/>
    <w:rsid w:val="00F23FAE"/>
    <w:rsid w:val="00F241F6"/>
    <w:rsid w:val="00F24788"/>
    <w:rsid w:val="00F24ACA"/>
    <w:rsid w:val="00F2640F"/>
    <w:rsid w:val="00F2714A"/>
    <w:rsid w:val="00F27333"/>
    <w:rsid w:val="00F27C34"/>
    <w:rsid w:val="00F27E46"/>
    <w:rsid w:val="00F27F37"/>
    <w:rsid w:val="00F30022"/>
    <w:rsid w:val="00F301C2"/>
    <w:rsid w:val="00F302E1"/>
    <w:rsid w:val="00F31B22"/>
    <w:rsid w:val="00F31B49"/>
    <w:rsid w:val="00F31DEE"/>
    <w:rsid w:val="00F32F56"/>
    <w:rsid w:val="00F33D4F"/>
    <w:rsid w:val="00F34684"/>
    <w:rsid w:val="00F34CD6"/>
    <w:rsid w:val="00F35873"/>
    <w:rsid w:val="00F35920"/>
    <w:rsid w:val="00F366A5"/>
    <w:rsid w:val="00F36C5F"/>
    <w:rsid w:val="00F36D5D"/>
    <w:rsid w:val="00F37259"/>
    <w:rsid w:val="00F40362"/>
    <w:rsid w:val="00F405A4"/>
    <w:rsid w:val="00F41F05"/>
    <w:rsid w:val="00F42C3D"/>
    <w:rsid w:val="00F42D4E"/>
    <w:rsid w:val="00F43368"/>
    <w:rsid w:val="00F433BD"/>
    <w:rsid w:val="00F44EC5"/>
    <w:rsid w:val="00F4521A"/>
    <w:rsid w:val="00F47498"/>
    <w:rsid w:val="00F50F21"/>
    <w:rsid w:val="00F512B2"/>
    <w:rsid w:val="00F519D7"/>
    <w:rsid w:val="00F5283D"/>
    <w:rsid w:val="00F52ABA"/>
    <w:rsid w:val="00F52BC7"/>
    <w:rsid w:val="00F53BF4"/>
    <w:rsid w:val="00F54266"/>
    <w:rsid w:val="00F54BA2"/>
    <w:rsid w:val="00F55043"/>
    <w:rsid w:val="00F56199"/>
    <w:rsid w:val="00F56D86"/>
    <w:rsid w:val="00F56DCF"/>
    <w:rsid w:val="00F57034"/>
    <w:rsid w:val="00F574F6"/>
    <w:rsid w:val="00F60625"/>
    <w:rsid w:val="00F60BE9"/>
    <w:rsid w:val="00F61BC2"/>
    <w:rsid w:val="00F61FD8"/>
    <w:rsid w:val="00F62DBF"/>
    <w:rsid w:val="00F641FC"/>
    <w:rsid w:val="00F645F0"/>
    <w:rsid w:val="00F647F7"/>
    <w:rsid w:val="00F6583C"/>
    <w:rsid w:val="00F6589A"/>
    <w:rsid w:val="00F66C8C"/>
    <w:rsid w:val="00F66F7E"/>
    <w:rsid w:val="00F6783E"/>
    <w:rsid w:val="00F7034B"/>
    <w:rsid w:val="00F704B8"/>
    <w:rsid w:val="00F70DBE"/>
    <w:rsid w:val="00F71124"/>
    <w:rsid w:val="00F71888"/>
    <w:rsid w:val="00F719CD"/>
    <w:rsid w:val="00F71BB8"/>
    <w:rsid w:val="00F72584"/>
    <w:rsid w:val="00F7290D"/>
    <w:rsid w:val="00F7302F"/>
    <w:rsid w:val="00F730EB"/>
    <w:rsid w:val="00F732EC"/>
    <w:rsid w:val="00F73D08"/>
    <w:rsid w:val="00F7586B"/>
    <w:rsid w:val="00F75F2F"/>
    <w:rsid w:val="00F76445"/>
    <w:rsid w:val="00F76ECC"/>
    <w:rsid w:val="00F77E7C"/>
    <w:rsid w:val="00F80399"/>
    <w:rsid w:val="00F812C8"/>
    <w:rsid w:val="00F8132D"/>
    <w:rsid w:val="00F818AE"/>
    <w:rsid w:val="00F81B40"/>
    <w:rsid w:val="00F820C4"/>
    <w:rsid w:val="00F825B3"/>
    <w:rsid w:val="00F82B28"/>
    <w:rsid w:val="00F83829"/>
    <w:rsid w:val="00F84069"/>
    <w:rsid w:val="00F843D7"/>
    <w:rsid w:val="00F85536"/>
    <w:rsid w:val="00F864A3"/>
    <w:rsid w:val="00F8657A"/>
    <w:rsid w:val="00F8679A"/>
    <w:rsid w:val="00F86891"/>
    <w:rsid w:val="00F86F5D"/>
    <w:rsid w:val="00F87117"/>
    <w:rsid w:val="00F8736C"/>
    <w:rsid w:val="00F9030E"/>
    <w:rsid w:val="00F90796"/>
    <w:rsid w:val="00F90ADB"/>
    <w:rsid w:val="00F90E78"/>
    <w:rsid w:val="00F90EC5"/>
    <w:rsid w:val="00F91209"/>
    <w:rsid w:val="00F9221F"/>
    <w:rsid w:val="00F931C7"/>
    <w:rsid w:val="00F93559"/>
    <w:rsid w:val="00F93D72"/>
    <w:rsid w:val="00F93E65"/>
    <w:rsid w:val="00F94070"/>
    <w:rsid w:val="00F94A61"/>
    <w:rsid w:val="00F950B5"/>
    <w:rsid w:val="00F9513F"/>
    <w:rsid w:val="00F95697"/>
    <w:rsid w:val="00F969F8"/>
    <w:rsid w:val="00F97908"/>
    <w:rsid w:val="00F97B43"/>
    <w:rsid w:val="00F97D62"/>
    <w:rsid w:val="00FA07F8"/>
    <w:rsid w:val="00FA105C"/>
    <w:rsid w:val="00FA1431"/>
    <w:rsid w:val="00FA1475"/>
    <w:rsid w:val="00FA148A"/>
    <w:rsid w:val="00FA2041"/>
    <w:rsid w:val="00FA2495"/>
    <w:rsid w:val="00FA27C8"/>
    <w:rsid w:val="00FA367A"/>
    <w:rsid w:val="00FA3B76"/>
    <w:rsid w:val="00FA4D66"/>
    <w:rsid w:val="00FA4E96"/>
    <w:rsid w:val="00FA5A4E"/>
    <w:rsid w:val="00FA632C"/>
    <w:rsid w:val="00FA7AAF"/>
    <w:rsid w:val="00FB0082"/>
    <w:rsid w:val="00FB0243"/>
    <w:rsid w:val="00FB1527"/>
    <w:rsid w:val="00FB1A4B"/>
    <w:rsid w:val="00FB2537"/>
    <w:rsid w:val="00FB33DC"/>
    <w:rsid w:val="00FB4338"/>
    <w:rsid w:val="00FB477E"/>
    <w:rsid w:val="00FB4C9C"/>
    <w:rsid w:val="00FB6165"/>
    <w:rsid w:val="00FB6585"/>
    <w:rsid w:val="00FB68D8"/>
    <w:rsid w:val="00FB6BD3"/>
    <w:rsid w:val="00FC0150"/>
    <w:rsid w:val="00FC03AB"/>
    <w:rsid w:val="00FC0A9C"/>
    <w:rsid w:val="00FC4729"/>
    <w:rsid w:val="00FC4A8C"/>
    <w:rsid w:val="00FC53DB"/>
    <w:rsid w:val="00FC5FC2"/>
    <w:rsid w:val="00FC6177"/>
    <w:rsid w:val="00FC63D1"/>
    <w:rsid w:val="00FC653C"/>
    <w:rsid w:val="00FC6540"/>
    <w:rsid w:val="00FC71CA"/>
    <w:rsid w:val="00FC7528"/>
    <w:rsid w:val="00FD0572"/>
    <w:rsid w:val="00FD09B2"/>
    <w:rsid w:val="00FD1A97"/>
    <w:rsid w:val="00FD1F80"/>
    <w:rsid w:val="00FD22F7"/>
    <w:rsid w:val="00FD2D7B"/>
    <w:rsid w:val="00FD37F6"/>
    <w:rsid w:val="00FD3917"/>
    <w:rsid w:val="00FD4396"/>
    <w:rsid w:val="00FD4589"/>
    <w:rsid w:val="00FD473E"/>
    <w:rsid w:val="00FD6268"/>
    <w:rsid w:val="00FD7234"/>
    <w:rsid w:val="00FD7DF9"/>
    <w:rsid w:val="00FE0B51"/>
    <w:rsid w:val="00FE0B78"/>
    <w:rsid w:val="00FE0ED4"/>
    <w:rsid w:val="00FE1EAB"/>
    <w:rsid w:val="00FE243B"/>
    <w:rsid w:val="00FE3465"/>
    <w:rsid w:val="00FE4693"/>
    <w:rsid w:val="00FE499A"/>
    <w:rsid w:val="00FE67CF"/>
    <w:rsid w:val="00FE6D20"/>
    <w:rsid w:val="00FE6FB9"/>
    <w:rsid w:val="00FE7549"/>
    <w:rsid w:val="00FE7BCC"/>
    <w:rsid w:val="00FF05F7"/>
    <w:rsid w:val="00FF126D"/>
    <w:rsid w:val="00FF2310"/>
    <w:rsid w:val="00FF2E73"/>
    <w:rsid w:val="00FF4AE2"/>
    <w:rsid w:val="00FF50A8"/>
    <w:rsid w:val="00FF571E"/>
    <w:rsid w:val="00FF6BD1"/>
    <w:rsid w:val="00FF6CC0"/>
    <w:rsid w:val="00FF7106"/>
    <w:rsid w:val="00FF7512"/>
    <w:rsid w:val="00FF7563"/>
    <w:rsid w:val="00FF77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F2021"/>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EF202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EF2021"/>
    <w:pPr>
      <w:keepNext/>
      <w:numPr>
        <w:ilvl w:val="2"/>
        <w:numId w:val="3"/>
      </w:numPr>
      <w:tabs>
        <w:tab w:val="clear" w:pos="720"/>
      </w:tabs>
      <w:spacing w:before="120"/>
      <w:outlineLvl w:val="2"/>
    </w:pPr>
    <w:rPr>
      <w:b/>
    </w:rPr>
  </w:style>
  <w:style w:type="paragraph" w:styleId="Heading4">
    <w:name w:val="heading 4"/>
    <w:basedOn w:val="Normal"/>
    <w:next w:val="Normal"/>
    <w:qFormat/>
    <w:rsid w:val="00EF202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EF202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EF2021"/>
    <w:pPr>
      <w:numPr>
        <w:ilvl w:val="5"/>
        <w:numId w:val="3"/>
      </w:numPr>
      <w:spacing w:before="240" w:after="60"/>
      <w:outlineLvl w:val="5"/>
    </w:pPr>
    <w:rPr>
      <w:b/>
      <w:bCs/>
    </w:rPr>
  </w:style>
  <w:style w:type="paragraph" w:styleId="Heading7">
    <w:name w:val="heading 7"/>
    <w:basedOn w:val="Normal"/>
    <w:next w:val="Normal"/>
    <w:qFormat/>
    <w:rsid w:val="00EF2021"/>
    <w:pPr>
      <w:numPr>
        <w:ilvl w:val="6"/>
        <w:numId w:val="3"/>
      </w:numPr>
      <w:spacing w:before="240" w:after="60"/>
      <w:outlineLvl w:val="6"/>
    </w:pPr>
    <w:rPr>
      <w:sz w:val="24"/>
      <w:szCs w:val="24"/>
    </w:rPr>
  </w:style>
  <w:style w:type="paragraph" w:styleId="Heading8">
    <w:name w:val="heading 8"/>
    <w:basedOn w:val="Normal"/>
    <w:next w:val="Normal"/>
    <w:qFormat/>
    <w:rsid w:val="00EF202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EF202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F2021"/>
    <w:rPr>
      <w:sz w:val="20"/>
      <w:szCs w:val="20"/>
    </w:rPr>
  </w:style>
  <w:style w:type="character" w:styleId="Hyperlink">
    <w:name w:val="Hyperlink"/>
    <w:basedOn w:val="DefaultParagraphFont"/>
    <w:rsid w:val="00EF2021"/>
    <w:rPr>
      <w:color w:val="0000FF"/>
      <w:u w:val="single"/>
    </w:rPr>
  </w:style>
  <w:style w:type="paragraph" w:styleId="Caption">
    <w:name w:val="caption"/>
    <w:aliases w:val="cap,Caption Char1 Char,cap Char Char1,Caption Char Char1 Char,cap Char2"/>
    <w:basedOn w:val="Normal"/>
    <w:next w:val="Normal"/>
    <w:link w:val="CaptionChar"/>
    <w:qFormat/>
    <w:rsid w:val="00EF2021"/>
    <w:pPr>
      <w:jc w:val="center"/>
    </w:pPr>
    <w:rPr>
      <w:b/>
      <w:bCs/>
      <w:sz w:val="20"/>
      <w:szCs w:val="20"/>
    </w:rPr>
  </w:style>
  <w:style w:type="paragraph" w:customStyle="1" w:styleId="Normal0">
    <w:name w:val="Normal."/>
    <w:rsid w:val="00EF2021"/>
    <w:pPr>
      <w:widowControl w:val="0"/>
      <w:spacing w:line="180" w:lineRule="atLeast"/>
    </w:pPr>
    <w:rPr>
      <w:rFonts w:eastAsia="Batang"/>
      <w:kern w:val="2"/>
      <w:sz w:val="18"/>
      <w:szCs w:val="18"/>
      <w:lang w:eastAsia="en-US"/>
    </w:rPr>
  </w:style>
  <w:style w:type="paragraph" w:customStyle="1" w:styleId="EX">
    <w:name w:val="EX"/>
    <w:basedOn w:val="Normal"/>
    <w:rsid w:val="00EF2021"/>
    <w:pPr>
      <w:keepLines/>
      <w:autoSpaceDE/>
      <w:autoSpaceDN/>
      <w:adjustRightInd/>
      <w:spacing w:after="180"/>
      <w:ind w:left="1702" w:hanging="1418"/>
      <w:jc w:val="left"/>
    </w:pPr>
    <w:rPr>
      <w:sz w:val="20"/>
      <w:szCs w:val="20"/>
      <w:lang w:val="en-GB"/>
    </w:rPr>
  </w:style>
  <w:style w:type="paragraph" w:styleId="ListBullet">
    <w:name w:val="List Bullet"/>
    <w:basedOn w:val="List"/>
    <w:rsid w:val="00EF2021"/>
    <w:pPr>
      <w:autoSpaceDE/>
      <w:autoSpaceDN/>
      <w:adjustRightInd/>
      <w:spacing w:after="180"/>
      <w:ind w:left="568" w:hanging="284"/>
      <w:jc w:val="left"/>
    </w:pPr>
    <w:rPr>
      <w:sz w:val="20"/>
      <w:szCs w:val="20"/>
      <w:lang w:val="en-GB"/>
    </w:rPr>
  </w:style>
  <w:style w:type="paragraph" w:styleId="List">
    <w:name w:val="List"/>
    <w:basedOn w:val="Normal"/>
    <w:rsid w:val="00EF2021"/>
    <w:pPr>
      <w:ind w:left="360" w:hanging="360"/>
    </w:pPr>
  </w:style>
  <w:style w:type="paragraph" w:styleId="BodyText2">
    <w:name w:val="Body Text 2"/>
    <w:basedOn w:val="Normal"/>
    <w:rsid w:val="00EF2021"/>
    <w:pPr>
      <w:spacing w:after="0"/>
      <w:jc w:val="left"/>
    </w:pPr>
    <w:rPr>
      <w:szCs w:val="20"/>
    </w:rPr>
  </w:style>
  <w:style w:type="paragraph" w:styleId="BalloonText">
    <w:name w:val="Balloon Text"/>
    <w:basedOn w:val="Normal"/>
    <w:semiHidden/>
    <w:rsid w:val="00EF2021"/>
    <w:rPr>
      <w:rFonts w:ascii="Tahoma" w:hAnsi="Tahoma" w:cs="Tahoma"/>
      <w:sz w:val="16"/>
      <w:szCs w:val="16"/>
    </w:rPr>
  </w:style>
  <w:style w:type="paragraph" w:customStyle="1" w:styleId="References">
    <w:name w:val="References"/>
    <w:basedOn w:val="Normal"/>
    <w:rsid w:val="00EF2021"/>
    <w:pPr>
      <w:numPr>
        <w:numId w:val="2"/>
      </w:numPr>
      <w:adjustRightInd/>
      <w:spacing w:after="0"/>
    </w:pPr>
    <w:rPr>
      <w:sz w:val="16"/>
      <w:szCs w:val="16"/>
    </w:rPr>
  </w:style>
  <w:style w:type="character" w:styleId="FollowedHyperlink">
    <w:name w:val="FollowedHyperlink"/>
    <w:basedOn w:val="DefaultParagraphFont"/>
    <w:rsid w:val="00EF2021"/>
    <w:rPr>
      <w:color w:val="800080"/>
      <w:u w:val="single"/>
    </w:rPr>
  </w:style>
  <w:style w:type="paragraph" w:styleId="FootnoteText">
    <w:name w:val="footnote text"/>
    <w:basedOn w:val="Normal"/>
    <w:semiHidden/>
    <w:rsid w:val="00EF2021"/>
    <w:rPr>
      <w:sz w:val="20"/>
      <w:szCs w:val="20"/>
    </w:rPr>
  </w:style>
  <w:style w:type="character" w:styleId="FootnoteReference">
    <w:name w:val="footnote reference"/>
    <w:basedOn w:val="DefaultParagraphFont"/>
    <w:semiHidden/>
    <w:rsid w:val="00EF202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ZT">
    <w:name w:val="ZT"/>
    <w:rsid w:val="001837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Normal"/>
    <w:link w:val="TAHCar"/>
    <w:rsid w:val="00040C2B"/>
    <w:pPr>
      <w:keepNext/>
      <w:keepLines/>
      <w:overflowPunct w:val="0"/>
      <w:spacing w:after="0"/>
      <w:jc w:val="center"/>
      <w:textAlignment w:val="baseline"/>
    </w:pPr>
    <w:rPr>
      <w:rFonts w:ascii="Arial" w:eastAsia="Times New Roman" w:hAnsi="Arial"/>
      <w:b/>
      <w:sz w:val="18"/>
      <w:szCs w:val="20"/>
      <w:lang w:val="en-GB" w:eastAsia="en-GB"/>
    </w:rPr>
  </w:style>
  <w:style w:type="paragraph" w:customStyle="1" w:styleId="TAC">
    <w:name w:val="TAC"/>
    <w:basedOn w:val="Normal"/>
    <w:link w:val="TACChar"/>
    <w:rsid w:val="00040C2B"/>
    <w:pPr>
      <w:keepNext/>
      <w:keepLines/>
      <w:overflowPunct w:val="0"/>
      <w:spacing w:after="0"/>
      <w:jc w:val="center"/>
      <w:textAlignment w:val="baseline"/>
    </w:pPr>
    <w:rPr>
      <w:rFonts w:ascii="Arial" w:eastAsia="Times New Roman" w:hAnsi="Arial"/>
      <w:sz w:val="18"/>
      <w:szCs w:val="20"/>
      <w:lang w:eastAsia="en-GB"/>
    </w:rPr>
  </w:style>
  <w:style w:type="paragraph" w:styleId="PlainText">
    <w:name w:val="Plain Text"/>
    <w:basedOn w:val="Normal"/>
    <w:link w:val="PlainTextChar"/>
    <w:uiPriority w:val="99"/>
    <w:rsid w:val="009662C3"/>
    <w:pPr>
      <w:autoSpaceDE/>
      <w:autoSpaceDN/>
      <w:adjustRightInd/>
      <w:spacing w:after="0"/>
      <w:jc w:val="left"/>
    </w:pPr>
    <w:rPr>
      <w:rFonts w:ascii="Courier New" w:eastAsia="MS Gothic" w:hAnsi="Courier New"/>
      <w:sz w:val="24"/>
      <w:szCs w:val="24"/>
    </w:rPr>
  </w:style>
  <w:style w:type="character" w:customStyle="1" w:styleId="PlainTextChar">
    <w:name w:val="Plain Text Char"/>
    <w:basedOn w:val="DefaultParagraphFont"/>
    <w:link w:val="PlainText"/>
    <w:uiPriority w:val="99"/>
    <w:rsid w:val="009662C3"/>
    <w:rPr>
      <w:rFonts w:ascii="Courier New" w:eastAsia="MS Gothic" w:hAnsi="Courier New"/>
      <w:sz w:val="24"/>
      <w:szCs w:val="24"/>
      <w:lang w:eastAsia="en-US"/>
    </w:rPr>
  </w:style>
  <w:style w:type="paragraph" w:customStyle="1" w:styleId="CRCoverPage">
    <w:name w:val="CR Cover Page"/>
    <w:next w:val="Normal"/>
    <w:rsid w:val="009662C3"/>
    <w:pPr>
      <w:spacing w:after="120"/>
    </w:pPr>
    <w:rPr>
      <w:rFonts w:ascii="Arial" w:eastAsia="MS Mincho" w:hAnsi="Arial"/>
      <w:lang w:val="en-GB" w:eastAsia="en-US"/>
    </w:rPr>
  </w:style>
  <w:style w:type="paragraph" w:customStyle="1" w:styleId="B1">
    <w:name w:val="B1"/>
    <w:basedOn w:val="List"/>
    <w:link w:val="B1Char"/>
    <w:rsid w:val="00F50F21"/>
    <w:pPr>
      <w:overflowPunct w:val="0"/>
      <w:spacing w:after="180"/>
      <w:ind w:left="568" w:hanging="284"/>
      <w:jc w:val="left"/>
      <w:textAlignment w:val="baseline"/>
    </w:pPr>
    <w:rPr>
      <w:rFonts w:eastAsia="MS Mincho"/>
      <w:sz w:val="20"/>
      <w:szCs w:val="20"/>
      <w:lang w:eastAsia="ja-JP"/>
    </w:rPr>
  </w:style>
  <w:style w:type="character" w:customStyle="1" w:styleId="B1Char">
    <w:name w:val="B1 Char"/>
    <w:basedOn w:val="DefaultParagraphFont"/>
    <w:link w:val="B1"/>
    <w:rsid w:val="00F50F21"/>
    <w:rPr>
      <w:rFonts w:eastAsia="MS Mincho"/>
      <w:lang w:eastAsia="ja-JP"/>
    </w:rPr>
  </w:style>
  <w:style w:type="paragraph" w:customStyle="1" w:styleId="TH">
    <w:name w:val="TH"/>
    <w:basedOn w:val="Normal"/>
    <w:link w:val="THChar"/>
    <w:rsid w:val="00AF62DD"/>
    <w:pPr>
      <w:keepNext/>
      <w:keepLines/>
      <w:overflowPunct w:val="0"/>
      <w:spacing w:before="60" w:after="180"/>
      <w:jc w:val="center"/>
      <w:textAlignment w:val="baseline"/>
    </w:pPr>
    <w:rPr>
      <w:rFonts w:ascii="Arial" w:hAnsi="Arial" w:cs="Arial"/>
      <w:b/>
      <w:bCs/>
      <w:sz w:val="20"/>
      <w:szCs w:val="20"/>
      <w:lang w:eastAsia="ja-JP"/>
    </w:rPr>
  </w:style>
  <w:style w:type="character" w:customStyle="1" w:styleId="THChar">
    <w:name w:val="TH Char"/>
    <w:basedOn w:val="DefaultParagraphFont"/>
    <w:link w:val="TH"/>
    <w:rsid w:val="00AF62DD"/>
    <w:rPr>
      <w:rFonts w:ascii="Arial" w:eastAsia="SimSun" w:hAnsi="Arial" w:cs="Arial"/>
      <w:b/>
      <w:bCs/>
      <w:lang w:eastAsia="ja-JP"/>
    </w:rPr>
  </w:style>
  <w:style w:type="character" w:styleId="CommentReference">
    <w:name w:val="annotation reference"/>
    <w:basedOn w:val="DefaultParagraphFont"/>
    <w:rsid w:val="003C39CA"/>
    <w:rPr>
      <w:sz w:val="16"/>
      <w:szCs w:val="16"/>
    </w:rPr>
  </w:style>
  <w:style w:type="paragraph" w:styleId="CommentText">
    <w:name w:val="annotation text"/>
    <w:basedOn w:val="Normal"/>
    <w:link w:val="CommentTextChar"/>
    <w:rsid w:val="003C39CA"/>
    <w:rPr>
      <w:sz w:val="20"/>
      <w:szCs w:val="20"/>
    </w:rPr>
  </w:style>
  <w:style w:type="character" w:customStyle="1" w:styleId="CommentTextChar">
    <w:name w:val="Comment Text Char"/>
    <w:basedOn w:val="DefaultParagraphFont"/>
    <w:link w:val="CommentText"/>
    <w:rsid w:val="003C39CA"/>
    <w:rPr>
      <w:lang w:eastAsia="en-US"/>
    </w:rPr>
  </w:style>
  <w:style w:type="paragraph" w:styleId="CommentSubject">
    <w:name w:val="annotation subject"/>
    <w:basedOn w:val="CommentText"/>
    <w:next w:val="CommentText"/>
    <w:link w:val="CommentSubjectChar"/>
    <w:rsid w:val="003C39CA"/>
    <w:rPr>
      <w:b/>
      <w:bCs/>
    </w:rPr>
  </w:style>
  <w:style w:type="character" w:customStyle="1" w:styleId="CommentSubjectChar">
    <w:name w:val="Comment Subject Char"/>
    <w:basedOn w:val="CommentTextChar"/>
    <w:link w:val="CommentSubject"/>
    <w:rsid w:val="003C39CA"/>
    <w:rPr>
      <w:b/>
      <w:bCs/>
    </w:rPr>
  </w:style>
  <w:style w:type="paragraph" w:customStyle="1" w:styleId="TAL">
    <w:name w:val="TAL"/>
    <w:basedOn w:val="Normal"/>
    <w:link w:val="TALChar"/>
    <w:rsid w:val="009C7CE4"/>
    <w:pPr>
      <w:keepNext/>
      <w:keepLines/>
      <w:autoSpaceDE/>
      <w:autoSpaceDN/>
      <w:adjustRightInd/>
      <w:spacing w:after="0"/>
      <w:jc w:val="left"/>
    </w:pPr>
    <w:rPr>
      <w:rFonts w:ascii="Arial" w:hAnsi="Arial"/>
      <w:sz w:val="18"/>
      <w:szCs w:val="20"/>
    </w:rPr>
  </w:style>
  <w:style w:type="character" w:customStyle="1" w:styleId="TAHCar">
    <w:name w:val="TAH Car"/>
    <w:link w:val="TAH"/>
    <w:locked/>
    <w:rsid w:val="009C7CE4"/>
    <w:rPr>
      <w:rFonts w:ascii="Arial" w:eastAsia="Times New Roman" w:hAnsi="Arial"/>
      <w:b/>
      <w:sz w:val="18"/>
      <w:lang w:val="en-GB" w:eastAsia="en-GB"/>
    </w:rPr>
  </w:style>
  <w:style w:type="character" w:customStyle="1" w:styleId="TALChar">
    <w:name w:val="TAL Char"/>
    <w:link w:val="TAL"/>
    <w:locked/>
    <w:rsid w:val="009C7CE4"/>
    <w:rPr>
      <w:rFonts w:ascii="Arial" w:eastAsia="SimSun" w:hAnsi="Arial"/>
      <w:sz w:val="18"/>
      <w:lang w:eastAsia="en-US"/>
    </w:rPr>
  </w:style>
  <w:style w:type="character" w:customStyle="1" w:styleId="ZGSM">
    <w:name w:val="ZGSM"/>
    <w:rsid w:val="004662B7"/>
  </w:style>
  <w:style w:type="paragraph" w:customStyle="1" w:styleId="Doc-text2">
    <w:name w:val="Doc-text2"/>
    <w:basedOn w:val="Normal"/>
    <w:link w:val="Doc-text2Char"/>
    <w:qFormat/>
    <w:rsid w:val="00B6591D"/>
    <w:pPr>
      <w:tabs>
        <w:tab w:val="left" w:pos="1622"/>
      </w:tabs>
      <w:autoSpaceDE/>
      <w:autoSpaceDN/>
      <w:adjustRightIn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B6591D"/>
    <w:rPr>
      <w:rFonts w:ascii="Arial" w:eastAsia="MS Mincho" w:hAnsi="Arial"/>
      <w:szCs w:val="24"/>
      <w:lang w:val="en-GB" w:eastAsia="en-GB"/>
    </w:rPr>
  </w:style>
  <w:style w:type="paragraph" w:styleId="DocumentMap">
    <w:name w:val="Document Map"/>
    <w:basedOn w:val="Normal"/>
    <w:link w:val="DocumentMapChar"/>
    <w:rsid w:val="00C43EC6"/>
    <w:rPr>
      <w:rFonts w:ascii="SimSun"/>
      <w:sz w:val="18"/>
      <w:szCs w:val="18"/>
    </w:rPr>
  </w:style>
  <w:style w:type="character" w:customStyle="1" w:styleId="DocumentMapChar">
    <w:name w:val="Document Map Char"/>
    <w:basedOn w:val="DefaultParagraphFont"/>
    <w:link w:val="DocumentMap"/>
    <w:rsid w:val="00C43EC6"/>
    <w:rPr>
      <w:rFonts w:ascii="SimSun"/>
      <w:sz w:val="18"/>
      <w:szCs w:val="18"/>
      <w:lang w:eastAsia="en-US"/>
    </w:rPr>
  </w:style>
  <w:style w:type="paragraph" w:customStyle="1" w:styleId="tablecell">
    <w:name w:val="tablecell"/>
    <w:basedOn w:val="Normal"/>
    <w:qFormat/>
    <w:rsid w:val="0007274C"/>
    <w:pPr>
      <w:spacing w:before="40" w:after="40"/>
      <w:jc w:val="left"/>
    </w:pPr>
    <w:rPr>
      <w:sz w:val="20"/>
    </w:rPr>
  </w:style>
  <w:style w:type="paragraph" w:styleId="ListParagraph">
    <w:name w:val="List Paragraph"/>
    <w:basedOn w:val="Normal"/>
    <w:uiPriority w:val="34"/>
    <w:qFormat/>
    <w:rsid w:val="00915809"/>
    <w:pPr>
      <w:ind w:firstLineChars="200" w:firstLine="420"/>
    </w:pPr>
  </w:style>
  <w:style w:type="character" w:customStyle="1" w:styleId="B1Char1">
    <w:name w:val="B1 Char1"/>
    <w:locked/>
    <w:rsid w:val="00915809"/>
    <w:rPr>
      <w:lang w:val="en-GB"/>
    </w:rPr>
  </w:style>
  <w:style w:type="paragraph" w:styleId="Revision">
    <w:name w:val="Revision"/>
    <w:hidden/>
    <w:uiPriority w:val="99"/>
    <w:semiHidden/>
    <w:rsid w:val="00886207"/>
    <w:rPr>
      <w:sz w:val="22"/>
      <w:szCs w:val="22"/>
      <w:lang w:eastAsia="en-US"/>
    </w:rPr>
  </w:style>
  <w:style w:type="paragraph" w:customStyle="1" w:styleId="Char0">
    <w:name w:val="Char"/>
    <w:semiHidden/>
    <w:rsid w:val="003D131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CChar">
    <w:name w:val="TAC Char"/>
    <w:basedOn w:val="DefaultParagraphFont"/>
    <w:link w:val="TAC"/>
    <w:rsid w:val="00554342"/>
    <w:rPr>
      <w:rFonts w:ascii="Arial" w:eastAsia="Times New Roman" w:hAnsi="Arial"/>
      <w:sz w:val="18"/>
      <w:lang w:eastAsia="en-GB"/>
    </w:rPr>
  </w:style>
</w:styles>
</file>

<file path=word/webSettings.xml><?xml version="1.0" encoding="utf-8"?>
<w:webSettings xmlns:r="http://schemas.openxmlformats.org/officeDocument/2006/relationships" xmlns:w="http://schemas.openxmlformats.org/wordprocessingml/2006/main">
  <w:divs>
    <w:div w:id="56906565">
      <w:bodyDiv w:val="1"/>
      <w:marLeft w:val="0"/>
      <w:marRight w:val="0"/>
      <w:marTop w:val="0"/>
      <w:marBottom w:val="0"/>
      <w:divBdr>
        <w:top w:val="none" w:sz="0" w:space="0" w:color="auto"/>
        <w:left w:val="none" w:sz="0" w:space="0" w:color="auto"/>
        <w:bottom w:val="none" w:sz="0" w:space="0" w:color="auto"/>
        <w:right w:val="none" w:sz="0" w:space="0" w:color="auto"/>
      </w:divBdr>
    </w:div>
    <w:div w:id="2057263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7744138">
      <w:bodyDiv w:val="1"/>
      <w:marLeft w:val="0"/>
      <w:marRight w:val="0"/>
      <w:marTop w:val="0"/>
      <w:marBottom w:val="0"/>
      <w:divBdr>
        <w:top w:val="none" w:sz="0" w:space="0" w:color="auto"/>
        <w:left w:val="none" w:sz="0" w:space="0" w:color="auto"/>
        <w:bottom w:val="none" w:sz="0" w:space="0" w:color="auto"/>
        <w:right w:val="none" w:sz="0" w:space="0" w:color="auto"/>
      </w:divBdr>
    </w:div>
    <w:div w:id="1150026418">
      <w:bodyDiv w:val="1"/>
      <w:marLeft w:val="0"/>
      <w:marRight w:val="0"/>
      <w:marTop w:val="0"/>
      <w:marBottom w:val="0"/>
      <w:divBdr>
        <w:top w:val="none" w:sz="0" w:space="0" w:color="auto"/>
        <w:left w:val="none" w:sz="0" w:space="0" w:color="auto"/>
        <w:bottom w:val="none" w:sz="0" w:space="0" w:color="auto"/>
        <w:right w:val="none" w:sz="0" w:space="0" w:color="auto"/>
      </w:divBdr>
    </w:div>
    <w:div w:id="1219240169">
      <w:bodyDiv w:val="1"/>
      <w:marLeft w:val="0"/>
      <w:marRight w:val="0"/>
      <w:marTop w:val="0"/>
      <w:marBottom w:val="0"/>
      <w:divBdr>
        <w:top w:val="none" w:sz="0" w:space="0" w:color="auto"/>
        <w:left w:val="none" w:sz="0" w:space="0" w:color="auto"/>
        <w:bottom w:val="none" w:sz="0" w:space="0" w:color="auto"/>
        <w:right w:val="none" w:sz="0" w:space="0" w:color="auto"/>
      </w:divBdr>
    </w:div>
    <w:div w:id="1245527443">
      <w:bodyDiv w:val="1"/>
      <w:marLeft w:val="0"/>
      <w:marRight w:val="0"/>
      <w:marTop w:val="0"/>
      <w:marBottom w:val="0"/>
      <w:divBdr>
        <w:top w:val="none" w:sz="0" w:space="0" w:color="auto"/>
        <w:left w:val="none" w:sz="0" w:space="0" w:color="auto"/>
        <w:bottom w:val="none" w:sz="0" w:space="0" w:color="auto"/>
        <w:right w:val="none" w:sz="0" w:space="0" w:color="auto"/>
      </w:divBdr>
    </w:div>
    <w:div w:id="1406606715">
      <w:bodyDiv w:val="1"/>
      <w:marLeft w:val="0"/>
      <w:marRight w:val="0"/>
      <w:marTop w:val="0"/>
      <w:marBottom w:val="0"/>
      <w:divBdr>
        <w:top w:val="none" w:sz="0" w:space="0" w:color="auto"/>
        <w:left w:val="none" w:sz="0" w:space="0" w:color="auto"/>
        <w:bottom w:val="none" w:sz="0" w:space="0" w:color="auto"/>
        <w:right w:val="none" w:sz="0" w:space="0" w:color="auto"/>
      </w:divBdr>
    </w:div>
    <w:div w:id="16181746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824855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F29BC-761C-4469-852E-92D286EAD54A}">
  <ds:schemaRefs>
    <ds:schemaRef ds:uri="http://schemas.openxmlformats.org/officeDocument/2006/bibliography"/>
  </ds:schemaRefs>
</ds:datastoreItem>
</file>

<file path=customXml/itemProps2.xml><?xml version="1.0" encoding="utf-8"?>
<ds:datastoreItem xmlns:ds="http://schemas.openxmlformats.org/officeDocument/2006/customXml" ds:itemID="{367A1E69-43FA-445B-9131-1D756C41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Matthew Webb2</cp:lastModifiedBy>
  <cp:revision>5</cp:revision>
  <cp:lastPrinted>2007-06-18T09:08:00Z</cp:lastPrinted>
  <dcterms:created xsi:type="dcterms:W3CDTF">2015-11-06T13:13:00Z</dcterms:created>
  <dcterms:modified xsi:type="dcterms:W3CDTF">2015-11-06T13:13:00Z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(4)3m1ZHk0jMlEJ0o7RFgshusUlp9mgKTdZfKgl5Ps4apV0QSM5z5rm5gfAJqnrJuiq4CVaTSRx
RYeHeq9qZnJtU7AgQLlh5HPOx3ztcASv0hHIV92jIsGu/73DhcwY00gO1+NB8T9nd0YONU/r
/sNNF5PkDKAEAW5YPNtd26xNo3VlHk+tiHfi+qVVpCtvgWJkKC5i+/e1XSotLXBIGPP3aQJF
DMYr4jfTkvlHwjlaiD</vt:lpwstr>
  </property>
  <property fmtid="{D5CDD505-2E9C-101B-9397-08002B2CF9AE}" pid="7" name="_new_ms_pID_72543_00">
    <vt:lpwstr>_new_ms_pID_72543</vt:lpwstr>
  </property>
  <property fmtid="{D5CDD505-2E9C-101B-9397-08002B2CF9AE}" pid="8" name="_new_ms_pID_725431">
    <vt:lpwstr>IWPaxP0Oc2ByIV7W6LTde72NmZTUuPd1399ARS3OIOadkAR9rbJjSJ
ELLPLZKlUAWjJ4kXqyt5isuAo19+7WGHtI38NqH3K41P/eRfP9J3pW/2L2xfA8ioCf7Dh3j6
de/aRu8FNEx7SqiCqk/g2w1Di/6WryB/3yAsVmqWzjiH2ashNVQuPWrZQn4E6t1ypibQIXpg
CsyXHz+emgVooMh52Q1Vvl0ViDSLloR4XS57</vt:lpwstr>
  </property>
  <property fmtid="{D5CDD505-2E9C-101B-9397-08002B2CF9AE}" pid="9" name="_new_ms_pID_725431_00">
    <vt:lpwstr>_new_ms_pID_725431</vt:lpwstr>
  </property>
  <property fmtid="{D5CDD505-2E9C-101B-9397-08002B2CF9AE}" pid="10" name="_new_ms_pID_725432">
    <vt:lpwstr>VE3wZwMbfxfZX0d6mj+a9TB7wMlqwnCqkGGF
k1pqJPOU/mkB7XTjaNxKo39P8CMSBsrslW+NI0kRa0tfrF7CdrvSBwrraIh+aL9ohRtSM4PT
XECrp/Lr2w/9H5Iyo5eiyY6BbaMxk1a83610Rxp9rwo/0O/rUZ5aoEUO7poqKJrJ7Jo3dqAj
eNMk82vsAxKeyyejbGr8NBsNy+D8tIETUP40tOhmGUUzbad/+lGzrm</vt:lpwstr>
  </property>
  <property fmtid="{D5CDD505-2E9C-101B-9397-08002B2CF9AE}" pid="11" name="_new_ms_pID_725432_00">
    <vt:lpwstr>_new_ms_pID_725432</vt:lpwstr>
  </property>
  <property fmtid="{D5CDD505-2E9C-101B-9397-08002B2CF9AE}" pid="12" name="_new_ms_pID_725433">
    <vt:lpwstr>c9y84kA4m9A2lMBLR+
LaYTEg==</vt:lpwstr>
  </property>
  <property fmtid="{D5CDD505-2E9C-101B-9397-08002B2CF9AE}" pid="13" name="sflag">
    <vt:lpwstr>1446815412</vt:lpwstr>
  </property>
</Properties>
</file>