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AF261F" w:rsidRDefault="00B37A1E" w:rsidP="00AF261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">
            <w10:anchorlock/>
          </v:shape>
        </w:pict>
      </w:r>
      <w:r w:rsidR="005D0E4F" w:rsidRPr="00AF261F">
        <w:rPr>
          <w:b/>
          <w:kern w:val="2"/>
          <w:lang w:eastAsia="zh-CN"/>
        </w:rPr>
        <w:t xml:space="preserve">3GPP </w:t>
      </w:r>
      <w:r w:rsidR="009C0564" w:rsidRPr="00AF261F">
        <w:rPr>
          <w:b/>
          <w:kern w:val="2"/>
          <w:lang w:eastAsia="zh-CN"/>
        </w:rPr>
        <w:t xml:space="preserve">TSG RAN </w:t>
      </w:r>
      <w:r w:rsidR="001A2C89" w:rsidRPr="00AF261F">
        <w:rPr>
          <w:b/>
          <w:kern w:val="2"/>
          <w:lang w:eastAsia="zh-CN"/>
        </w:rPr>
        <w:t>WG</w:t>
      </w:r>
      <w:r w:rsidR="00FF2E73" w:rsidRPr="00AF261F">
        <w:rPr>
          <w:b/>
          <w:kern w:val="2"/>
          <w:lang w:eastAsia="zh-CN"/>
        </w:rPr>
        <w:t>1</w:t>
      </w:r>
      <w:r w:rsidR="00A34D62" w:rsidRPr="00AF261F">
        <w:rPr>
          <w:b/>
          <w:kern w:val="2"/>
          <w:lang w:eastAsia="zh-CN"/>
        </w:rPr>
        <w:t xml:space="preserve"> </w:t>
      </w:r>
      <w:r w:rsidR="00E04BC7" w:rsidRPr="00AF261F">
        <w:rPr>
          <w:b/>
          <w:kern w:val="2"/>
          <w:lang w:eastAsia="zh-CN"/>
        </w:rPr>
        <w:t xml:space="preserve">Meeting </w:t>
      </w:r>
      <w:r w:rsidR="001F7121" w:rsidRPr="00AF261F">
        <w:rPr>
          <w:b/>
          <w:kern w:val="2"/>
          <w:lang w:eastAsia="zh-CN"/>
        </w:rPr>
        <w:t>#</w:t>
      </w:r>
      <w:r w:rsidR="00A657B4" w:rsidRPr="00AF261F">
        <w:rPr>
          <w:rFonts w:hint="eastAsia"/>
          <w:b/>
          <w:kern w:val="2"/>
          <w:lang w:eastAsia="zh-CN"/>
        </w:rPr>
        <w:t>8</w:t>
      </w:r>
      <w:r w:rsidR="006839E7" w:rsidRPr="00AF261F">
        <w:rPr>
          <w:rFonts w:hint="eastAsia"/>
          <w:b/>
          <w:kern w:val="2"/>
          <w:lang w:eastAsia="zh-CN"/>
        </w:rPr>
        <w:t>3</w:t>
      </w:r>
      <w:r w:rsidR="00972929" w:rsidRPr="00AF261F">
        <w:rPr>
          <w:b/>
          <w:kern w:val="2"/>
          <w:lang w:eastAsia="zh-CN"/>
        </w:rPr>
        <w:tab/>
      </w:r>
      <w:r w:rsidR="0062407B" w:rsidRPr="00AF261F">
        <w:rPr>
          <w:b/>
          <w:kern w:val="2"/>
          <w:lang w:eastAsia="zh-CN"/>
        </w:rPr>
        <w:t>R1-1</w:t>
      </w:r>
      <w:r w:rsidR="00A657B4" w:rsidRPr="00AF261F">
        <w:rPr>
          <w:rFonts w:hint="eastAsia"/>
          <w:b/>
          <w:kern w:val="2"/>
          <w:lang w:eastAsia="zh-CN"/>
        </w:rPr>
        <w:t>5</w:t>
      </w:r>
      <w:r w:rsidR="005F6413" w:rsidRPr="00AF261F">
        <w:rPr>
          <w:rFonts w:hint="eastAsia"/>
          <w:b/>
          <w:kern w:val="2"/>
          <w:lang w:eastAsia="zh-CN"/>
        </w:rPr>
        <w:t>6464</w:t>
      </w:r>
    </w:p>
    <w:p w:rsidR="006839E7" w:rsidRPr="00AF261F" w:rsidRDefault="006839E7" w:rsidP="00AF261F">
      <w:pPr>
        <w:jc w:val="left"/>
        <w:rPr>
          <w:b/>
          <w:lang w:eastAsia="zh-CN"/>
        </w:rPr>
      </w:pPr>
      <w:r w:rsidRPr="00AF261F">
        <w:rPr>
          <w:rFonts w:hint="eastAsia"/>
          <w:b/>
          <w:lang w:eastAsia="zh-CN"/>
        </w:rPr>
        <w:t>A</w:t>
      </w:r>
      <w:r w:rsidRPr="00AF261F">
        <w:rPr>
          <w:b/>
          <w:lang w:eastAsia="zh-CN"/>
        </w:rPr>
        <w:t xml:space="preserve">naheim, </w:t>
      </w:r>
      <w:r w:rsidRPr="00AF261F">
        <w:rPr>
          <w:rFonts w:hint="eastAsia"/>
          <w:b/>
          <w:lang w:eastAsia="zh-CN"/>
        </w:rPr>
        <w:t>USA</w:t>
      </w:r>
      <w:r w:rsidRPr="00AF261F">
        <w:rPr>
          <w:b/>
          <w:lang w:eastAsia="zh-CN"/>
        </w:rPr>
        <w:t xml:space="preserve">, </w:t>
      </w:r>
      <w:r w:rsidR="00107039" w:rsidRPr="00AF261F">
        <w:rPr>
          <w:b/>
          <w:lang w:eastAsia="zh-CN"/>
        </w:rPr>
        <w:t>November 15-22,</w:t>
      </w:r>
      <w:r w:rsidRPr="00AF261F">
        <w:rPr>
          <w:b/>
          <w:lang w:eastAsia="zh-CN"/>
        </w:rPr>
        <w:t xml:space="preserve"> 2015</w:t>
      </w:r>
    </w:p>
    <w:p w:rsidR="009C0564" w:rsidRPr="00AF261F" w:rsidRDefault="009C0564" w:rsidP="00AF261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Agenda Item:</w:t>
      </w:r>
      <w:r w:rsidR="00F31B49" w:rsidRPr="00AF261F">
        <w:rPr>
          <w:b/>
          <w:kern w:val="2"/>
          <w:lang w:eastAsia="zh-CN"/>
        </w:rPr>
        <w:tab/>
      </w:r>
      <w:r w:rsidR="006839E7" w:rsidRPr="00AF261F">
        <w:rPr>
          <w:rFonts w:hint="eastAsia"/>
          <w:b/>
          <w:kern w:val="2"/>
          <w:lang w:eastAsia="zh-CN"/>
        </w:rPr>
        <w:t>6</w:t>
      </w:r>
      <w:r w:rsidR="00FC59C3" w:rsidRPr="00AF261F">
        <w:rPr>
          <w:rFonts w:hint="eastAsia"/>
          <w:b/>
          <w:kern w:val="2"/>
          <w:lang w:eastAsia="zh-CN"/>
        </w:rPr>
        <w:t>.2.6.2</w:t>
      </w:r>
      <w:r w:rsidR="009D4D9C" w:rsidRPr="00AF261F">
        <w:rPr>
          <w:rFonts w:hint="eastAsia"/>
          <w:b/>
          <w:kern w:val="2"/>
          <w:lang w:eastAsia="zh-CN"/>
        </w:rPr>
        <w:t>.1</w:t>
      </w:r>
    </w:p>
    <w:p w:rsidR="00BC1C3C" w:rsidRPr="00AF261F" w:rsidRDefault="00305FF9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Source:</w:t>
      </w:r>
      <w:r w:rsidRPr="00AF261F">
        <w:rPr>
          <w:b/>
          <w:kern w:val="2"/>
          <w:lang w:eastAsia="zh-CN"/>
        </w:rPr>
        <w:tab/>
      </w:r>
      <w:r w:rsidR="009C0564" w:rsidRPr="00AF261F">
        <w:rPr>
          <w:b/>
          <w:kern w:val="2"/>
          <w:lang w:eastAsia="zh-CN"/>
        </w:rPr>
        <w:t>Huawei</w:t>
      </w:r>
      <w:r w:rsidR="00880133" w:rsidRPr="00AF261F">
        <w:rPr>
          <w:b/>
          <w:kern w:val="2"/>
          <w:lang w:eastAsia="zh-CN"/>
        </w:rPr>
        <w:t>,</w:t>
      </w:r>
      <w:r w:rsidR="001E2815" w:rsidRPr="00AF261F">
        <w:rPr>
          <w:b/>
          <w:kern w:val="2"/>
          <w:lang w:eastAsia="zh-CN"/>
        </w:rPr>
        <w:t xml:space="preserve"> </w:t>
      </w:r>
      <w:r w:rsidR="00880133" w:rsidRPr="00AF261F">
        <w:rPr>
          <w:b/>
          <w:kern w:val="2"/>
          <w:lang w:eastAsia="zh-CN"/>
        </w:rPr>
        <w:t>HiSilicon</w:t>
      </w:r>
    </w:p>
    <w:p w:rsidR="0026538C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Title:</w:t>
      </w:r>
      <w:r w:rsidRPr="00AF261F">
        <w:rPr>
          <w:b/>
          <w:kern w:val="2"/>
          <w:lang w:eastAsia="zh-CN"/>
        </w:rPr>
        <w:tab/>
      </w:r>
      <w:r w:rsidR="00FC59C3" w:rsidRPr="00AF261F">
        <w:rPr>
          <w:b/>
          <w:kern w:val="2"/>
          <w:lang w:eastAsia="zh-CN"/>
        </w:rPr>
        <w:t xml:space="preserve">Synchronization </w:t>
      </w:r>
      <w:r w:rsidR="00FC59C3" w:rsidRPr="00AF261F">
        <w:rPr>
          <w:rFonts w:hint="eastAsia"/>
          <w:b/>
          <w:kern w:val="2"/>
          <w:lang w:eastAsia="zh-CN"/>
        </w:rPr>
        <w:t>S</w:t>
      </w:r>
      <w:r w:rsidR="00FC59C3" w:rsidRPr="00AF261F">
        <w:rPr>
          <w:b/>
          <w:kern w:val="2"/>
          <w:lang w:eastAsia="zh-CN"/>
        </w:rPr>
        <w:t xml:space="preserve">ignal </w:t>
      </w:r>
      <w:r w:rsidR="00FC59C3" w:rsidRPr="00AF261F">
        <w:rPr>
          <w:rFonts w:hint="eastAsia"/>
          <w:b/>
          <w:kern w:val="2"/>
          <w:lang w:eastAsia="zh-CN"/>
        </w:rPr>
        <w:t>D</w:t>
      </w:r>
      <w:r w:rsidR="00FC59C3" w:rsidRPr="00AF261F">
        <w:rPr>
          <w:b/>
          <w:kern w:val="2"/>
          <w:lang w:eastAsia="zh-CN"/>
        </w:rPr>
        <w:t>esign</w:t>
      </w:r>
    </w:p>
    <w:p w:rsidR="009C0564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Document for:</w:t>
      </w:r>
      <w:r w:rsidRPr="00AF261F">
        <w:rPr>
          <w:b/>
          <w:kern w:val="2"/>
          <w:lang w:eastAsia="zh-CN"/>
        </w:rPr>
        <w:tab/>
      </w:r>
      <w:r w:rsidR="001F7121" w:rsidRPr="00AF261F">
        <w:rPr>
          <w:b/>
          <w:kern w:val="2"/>
          <w:lang w:eastAsia="zh-CN"/>
        </w:rPr>
        <w:t>Discussion and decision</w:t>
      </w:r>
    </w:p>
    <w:p w:rsidR="009C0564" w:rsidRPr="00AF261F" w:rsidRDefault="009C0564" w:rsidP="00AF261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F261F" w:rsidRDefault="009C0564">
      <w:pPr>
        <w:pStyle w:val="Heading1"/>
      </w:pPr>
      <w:bookmarkStart w:id="0" w:name="_Ref124589705"/>
      <w:bookmarkStart w:id="1" w:name="_Ref129681862"/>
      <w:r w:rsidRPr="00AF261F">
        <w:t>Introduction</w:t>
      </w:r>
      <w:bookmarkEnd w:id="0"/>
      <w:bookmarkEnd w:id="1"/>
    </w:p>
    <w:p w:rsidR="00671E4F" w:rsidRPr="00AF261F" w:rsidRDefault="002727FC" w:rsidP="002727FC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 w:rsidR="00671E4F" w:rsidRPr="00AF261F">
        <w:rPr>
          <w:rFonts w:hint="eastAsia"/>
          <w:kern w:val="2"/>
          <w:lang w:eastAsia="zh-CN"/>
        </w:rPr>
        <w:t>1#82bis</w:t>
      </w:r>
      <w:r w:rsidRPr="00AF261F">
        <w:rPr>
          <w:rFonts w:hint="eastAsia"/>
          <w:kern w:val="2"/>
          <w:lang w:eastAsia="zh-CN"/>
        </w:rPr>
        <w:t xml:space="preserve">, </w:t>
      </w:r>
      <w:r w:rsidR="00671E4F" w:rsidRPr="00AF261F">
        <w:rPr>
          <w:rFonts w:hint="eastAsia"/>
          <w:kern w:val="2"/>
          <w:lang w:eastAsia="zh-CN"/>
        </w:rPr>
        <w:t xml:space="preserve">a number of agreements were reached on the synchronization </w:t>
      </w:r>
      <w:r w:rsidR="00674212" w:rsidRPr="00AF261F">
        <w:rPr>
          <w:rFonts w:hint="eastAsia"/>
          <w:kern w:val="2"/>
          <w:lang w:eastAsia="zh-CN"/>
        </w:rPr>
        <w:t xml:space="preserve">signal design for NB-IoT </w:t>
      </w:r>
      <w:r w:rsidR="00671E4F" w:rsidRPr="00AF261F">
        <w:rPr>
          <w:rFonts w:hint="eastAsia"/>
          <w:kern w:val="2"/>
          <w:lang w:eastAsia="zh-CN"/>
        </w:rPr>
        <w:t>as shown in the following.</w:t>
      </w:r>
    </w:p>
    <w:p w:rsidR="00F61D04" w:rsidRPr="00AF261F" w:rsidRDefault="00F61D04" w:rsidP="00F61D04">
      <w:p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highlight w:val="green"/>
          <w:lang w:eastAsia="ja-JP"/>
        </w:rPr>
        <w:t>Agreements:</w:t>
      </w:r>
    </w:p>
    <w:p w:rsidR="00F61D04" w:rsidRPr="00AF261F" w:rsidRDefault="00F61D04" w:rsidP="00F61D04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Design of synchronization signal should consider the UE power consumption, UE complexity, resource overhead, and performance, and impact to the false detection of legacy devices</w:t>
      </w:r>
    </w:p>
    <w:p w:rsidR="00F61D04" w:rsidRPr="00AF261F" w:rsidRDefault="00F61D04" w:rsidP="00F61D04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Synchronization signal should not utilize the legacy control region</w:t>
      </w:r>
    </w:p>
    <w:p w:rsidR="00F61D04" w:rsidRPr="00AF261F" w:rsidRDefault="00F61D04" w:rsidP="00F61D04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FFS: size of the legacy control region</w:t>
      </w:r>
    </w:p>
    <w:p w:rsidR="00F61D04" w:rsidRPr="00AF261F" w:rsidRDefault="00F61D04" w:rsidP="00F61D04">
      <w:pPr>
        <w:autoSpaceDE/>
        <w:autoSpaceDN/>
        <w:adjustRightInd/>
        <w:snapToGrid/>
        <w:spacing w:after="0"/>
        <w:jc w:val="left"/>
        <w:rPr>
          <w:rFonts w:eastAsia="MS Mincho"/>
          <w:i/>
          <w:highlight w:val="green"/>
          <w:lang w:eastAsia="ja-JP"/>
        </w:rPr>
      </w:pPr>
      <w:r w:rsidRPr="00AF261F">
        <w:rPr>
          <w:rFonts w:eastAsia="MS Mincho"/>
          <w:i/>
          <w:highlight w:val="green"/>
          <w:lang w:eastAsia="ja-JP"/>
        </w:rPr>
        <w:t>Agreements:</w:t>
      </w:r>
    </w:p>
    <w:p w:rsidR="00F61D04" w:rsidRPr="00AF261F" w:rsidRDefault="00F61D04" w:rsidP="00F61D04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The synchronization signals of NB-IoT consist of primary synchronization signal (PSS) and secondary synchronization signal (SSS). </w:t>
      </w:r>
    </w:p>
    <w:p w:rsidR="00F61D04" w:rsidRPr="00AF261F" w:rsidRDefault="00F61D04" w:rsidP="00F61D04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NB-IoT PSS/SSS do not use at least:</w:t>
      </w:r>
    </w:p>
    <w:p w:rsidR="00F61D04" w:rsidRPr="00AF261F" w:rsidRDefault="00F61D04" w:rsidP="00F61D0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the LTE PDCCH control region </w:t>
      </w:r>
    </w:p>
    <w:p w:rsidR="00F61D04" w:rsidRPr="00AF261F" w:rsidRDefault="00F61D04" w:rsidP="00F61D04">
      <w:pPr>
        <w:numPr>
          <w:ilvl w:val="2"/>
          <w:numId w:val="19"/>
        </w:numPr>
        <w:tabs>
          <w:tab w:val="left" w:pos="142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FFS: number of symbols of the control region</w:t>
      </w:r>
    </w:p>
    <w:p w:rsidR="00F61D04" w:rsidRPr="00AF261F" w:rsidRDefault="00F61D04" w:rsidP="00F61D0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REs used by LTE CRS</w:t>
      </w:r>
    </w:p>
    <w:p w:rsidR="00F61D04" w:rsidRPr="00AF261F" w:rsidRDefault="00F61D04" w:rsidP="00F61D04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The following mechanisms may be considered: </w:t>
      </w:r>
    </w:p>
    <w:p w:rsidR="00F61D04" w:rsidRPr="00AF261F" w:rsidRDefault="00F61D04" w:rsidP="00F61D0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NB-IoT PSS/SSS are punctured by LTE CRS </w:t>
      </w:r>
    </w:p>
    <w:p w:rsidR="00F61D04" w:rsidRPr="00AF261F" w:rsidRDefault="00F61D04" w:rsidP="00F61D0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Other mechanisms (including, for example, not using OFDM symbols used by LTE CRS, or transmitting the NB-IoT PSS/SSS in LTE MBSFN subframes) are not precluded</w:t>
      </w:r>
    </w:p>
    <w:p w:rsidR="00F61D04" w:rsidRPr="00AF261F" w:rsidRDefault="00F61D04" w:rsidP="00F61D04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NB-IoT PSS/SSS design should consider different CP lengths (e.g. normal CP and extended CP) if supported </w:t>
      </w:r>
    </w:p>
    <w:p w:rsidR="00F61D04" w:rsidRPr="00AF261F" w:rsidRDefault="00F61D04" w:rsidP="00F61D04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FFS whether cell ID information is carried by NB-IoT PSS. </w:t>
      </w:r>
    </w:p>
    <w:p w:rsidR="00F61D04" w:rsidRPr="00AF261F" w:rsidRDefault="00F61D04" w:rsidP="00F61D0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If not, then NB-IoT physical cell ID is indicated by NB-IoT SSS </w:t>
      </w:r>
    </w:p>
    <w:p w:rsidR="00F61D04" w:rsidRPr="00AF261F" w:rsidRDefault="00F61D04" w:rsidP="007C2683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>FFS whether the operation mode (i.e. some or all of standalone / guard-band / in-band) needs to be indicated somehow.</w:t>
      </w:r>
    </w:p>
    <w:p w:rsidR="00F61D04" w:rsidRPr="00AF261F" w:rsidRDefault="00F61D04" w:rsidP="007C2683">
      <w:pPr>
        <w:numPr>
          <w:ilvl w:val="0"/>
          <w:numId w:val="17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F261F">
        <w:rPr>
          <w:rFonts w:eastAsia="MS Mincho"/>
          <w:i/>
          <w:lang w:eastAsia="ja-JP"/>
        </w:rPr>
        <w:t xml:space="preserve">FFS whether/how FDD/TDD needs to be indicated. </w:t>
      </w:r>
    </w:p>
    <w:p w:rsidR="008A215C" w:rsidRPr="00AF261F" w:rsidRDefault="008A215C" w:rsidP="00671E4F">
      <w:pPr>
        <w:rPr>
          <w:kern w:val="2"/>
          <w:lang w:eastAsia="zh-CN"/>
        </w:rPr>
      </w:pPr>
    </w:p>
    <w:p w:rsidR="00F61D04" w:rsidRPr="00AF261F" w:rsidRDefault="00671E4F" w:rsidP="00671E4F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 xml:space="preserve">A working assumption regarding the number of supported physical cell identities was made also at this meeting. </w:t>
      </w:r>
    </w:p>
    <w:p w:rsidR="00F61D04" w:rsidRPr="00AF261F" w:rsidRDefault="00F61D04" w:rsidP="00F61D04">
      <w:pPr>
        <w:autoSpaceDE/>
        <w:autoSpaceDN/>
        <w:adjustRightInd/>
        <w:snapToGrid/>
        <w:spacing w:after="0"/>
        <w:jc w:val="left"/>
        <w:rPr>
          <w:rFonts w:eastAsia="MS Mincho"/>
          <w:i/>
          <w:highlight w:val="magenta"/>
          <w:lang w:eastAsia="ja-JP"/>
        </w:rPr>
      </w:pPr>
      <w:r w:rsidRPr="00AF261F">
        <w:rPr>
          <w:rFonts w:eastAsia="MS Mincho"/>
          <w:i/>
          <w:highlight w:val="magenta"/>
          <w:lang w:eastAsia="ja-JP"/>
        </w:rPr>
        <w:t>Working assumption:</w:t>
      </w:r>
    </w:p>
    <w:p w:rsidR="00F61D04" w:rsidRPr="00AF261F" w:rsidRDefault="00F61D04" w:rsidP="00CF0ACD">
      <w:pPr>
        <w:numPr>
          <w:ilvl w:val="0"/>
          <w:numId w:val="18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i/>
          <w:lang w:eastAsia="ja-JP"/>
        </w:rPr>
      </w:pPr>
      <w:r w:rsidRPr="00AF261F">
        <w:rPr>
          <w:i/>
          <w:lang w:eastAsia="ja-JP"/>
        </w:rPr>
        <w:t>504 unique physical cell identities shall be supported by the synchronization signal design</w:t>
      </w:r>
    </w:p>
    <w:p w:rsidR="008A215C" w:rsidRPr="00AF261F" w:rsidRDefault="008A215C" w:rsidP="00CF0ACD">
      <w:pPr>
        <w:rPr>
          <w:kern w:val="2"/>
          <w:lang w:eastAsia="zh-CN"/>
        </w:rPr>
      </w:pPr>
    </w:p>
    <w:p w:rsidR="00CF0ACD" w:rsidRPr="00AF261F" w:rsidRDefault="00CF0ACD" w:rsidP="00CF0ACD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 xml:space="preserve">In this contribution, </w:t>
      </w:r>
      <w:r w:rsidR="00677198" w:rsidRPr="00AF261F">
        <w:rPr>
          <w:rFonts w:hint="eastAsia"/>
          <w:kern w:val="2"/>
          <w:lang w:eastAsia="zh-CN"/>
        </w:rPr>
        <w:t xml:space="preserve">further views on the </w:t>
      </w:r>
      <w:r w:rsidR="004514FC" w:rsidRPr="00AF261F">
        <w:rPr>
          <w:rFonts w:hint="eastAsia"/>
          <w:kern w:val="2"/>
          <w:lang w:eastAsia="zh-CN"/>
        </w:rPr>
        <w:t>design principles</w:t>
      </w:r>
      <w:r w:rsidR="00677198" w:rsidRPr="00AF261F">
        <w:rPr>
          <w:rFonts w:hint="eastAsia"/>
          <w:kern w:val="2"/>
          <w:lang w:eastAsia="zh-CN"/>
        </w:rPr>
        <w:t xml:space="preserve"> are</w:t>
      </w:r>
      <w:r w:rsidRPr="00AF261F">
        <w:rPr>
          <w:rFonts w:hint="eastAsia"/>
          <w:kern w:val="2"/>
          <w:lang w:eastAsia="zh-CN"/>
        </w:rPr>
        <w:t xml:space="preserve"> </w:t>
      </w:r>
      <w:r w:rsidR="004514FC" w:rsidRPr="00AF261F">
        <w:rPr>
          <w:rFonts w:hint="eastAsia"/>
          <w:kern w:val="2"/>
          <w:lang w:eastAsia="zh-CN"/>
        </w:rPr>
        <w:t>provided</w:t>
      </w:r>
      <w:r w:rsidRPr="00AF261F">
        <w:rPr>
          <w:rFonts w:hint="eastAsia"/>
          <w:kern w:val="2"/>
          <w:lang w:eastAsia="zh-CN"/>
        </w:rPr>
        <w:t xml:space="preserve"> </w:t>
      </w:r>
      <w:r w:rsidR="00677198" w:rsidRPr="00AF261F">
        <w:rPr>
          <w:rFonts w:hint="eastAsia"/>
          <w:kern w:val="2"/>
          <w:lang w:eastAsia="zh-CN"/>
        </w:rPr>
        <w:t>and a</w:t>
      </w:r>
      <w:r w:rsidR="004514FC" w:rsidRPr="00AF261F">
        <w:rPr>
          <w:rFonts w:hint="eastAsia"/>
          <w:kern w:val="2"/>
          <w:lang w:eastAsia="zh-CN"/>
        </w:rPr>
        <w:t>n exemplified</w:t>
      </w:r>
      <w:r w:rsidR="00677198" w:rsidRPr="00AF261F">
        <w:rPr>
          <w:rFonts w:hint="eastAsia"/>
          <w:kern w:val="2"/>
          <w:lang w:eastAsia="zh-CN"/>
        </w:rPr>
        <w:t xml:space="preserve"> </w:t>
      </w:r>
      <w:r w:rsidR="004514FC" w:rsidRPr="00AF261F">
        <w:rPr>
          <w:rFonts w:hint="eastAsia"/>
          <w:kern w:val="2"/>
          <w:lang w:eastAsia="zh-CN"/>
        </w:rPr>
        <w:t xml:space="preserve">synchronization signal </w:t>
      </w:r>
      <w:r w:rsidR="00677198" w:rsidRPr="00AF261F">
        <w:rPr>
          <w:rFonts w:hint="eastAsia"/>
          <w:kern w:val="2"/>
          <w:lang w:eastAsia="zh-CN"/>
        </w:rPr>
        <w:t xml:space="preserve">design </w:t>
      </w:r>
      <w:r w:rsidR="0054630A" w:rsidRPr="00AF261F">
        <w:rPr>
          <w:rFonts w:hint="eastAsia"/>
          <w:kern w:val="2"/>
          <w:lang w:eastAsia="zh-CN"/>
        </w:rPr>
        <w:t xml:space="preserve">following </w:t>
      </w:r>
      <w:r w:rsidR="004514FC" w:rsidRPr="00AF261F">
        <w:rPr>
          <w:rFonts w:hint="eastAsia"/>
          <w:kern w:val="2"/>
          <w:lang w:eastAsia="zh-CN"/>
        </w:rPr>
        <w:t xml:space="preserve">the </w:t>
      </w:r>
      <w:r w:rsidR="0054630A" w:rsidRPr="00AF261F">
        <w:rPr>
          <w:rFonts w:hint="eastAsia"/>
          <w:kern w:val="2"/>
          <w:lang w:eastAsia="zh-CN"/>
        </w:rPr>
        <w:t xml:space="preserve">design </w:t>
      </w:r>
      <w:r w:rsidR="004514FC" w:rsidRPr="00AF261F">
        <w:rPr>
          <w:rFonts w:hint="eastAsia"/>
          <w:kern w:val="2"/>
          <w:lang w:eastAsia="zh-CN"/>
        </w:rPr>
        <w:t xml:space="preserve">principles is </w:t>
      </w:r>
      <w:r w:rsidR="004514FC" w:rsidRPr="00AF261F">
        <w:rPr>
          <w:kern w:val="2"/>
          <w:lang w:eastAsia="zh-CN"/>
        </w:rPr>
        <w:t>illustrated</w:t>
      </w:r>
      <w:r w:rsidR="004514FC" w:rsidRPr="00AF261F">
        <w:rPr>
          <w:rFonts w:hint="eastAsia"/>
          <w:kern w:val="2"/>
          <w:lang w:eastAsia="zh-CN"/>
        </w:rPr>
        <w:t xml:space="preserve">. </w:t>
      </w:r>
      <w:r w:rsidR="00677198" w:rsidRPr="00AF261F">
        <w:rPr>
          <w:rFonts w:hint="eastAsia"/>
          <w:kern w:val="2"/>
          <w:lang w:eastAsia="zh-CN"/>
        </w:rPr>
        <w:t>Extensive</w:t>
      </w:r>
      <w:r w:rsidR="00014AA3" w:rsidRPr="00AF261F">
        <w:rPr>
          <w:rFonts w:hint="eastAsia"/>
          <w:kern w:val="2"/>
          <w:lang w:eastAsia="zh-CN"/>
        </w:rPr>
        <w:t xml:space="preserve"> </w:t>
      </w:r>
      <w:r w:rsidR="00677198" w:rsidRPr="00AF261F">
        <w:rPr>
          <w:rFonts w:hint="eastAsia"/>
          <w:kern w:val="2"/>
          <w:lang w:eastAsia="zh-CN"/>
        </w:rPr>
        <w:t xml:space="preserve">performance </w:t>
      </w:r>
      <w:r w:rsidR="00014AA3" w:rsidRPr="00AF261F">
        <w:rPr>
          <w:rFonts w:hint="eastAsia"/>
          <w:kern w:val="2"/>
          <w:lang w:eastAsia="zh-CN"/>
        </w:rPr>
        <w:t>evaluations of the design</w:t>
      </w:r>
      <w:r w:rsidR="0048171F" w:rsidRPr="00AF261F">
        <w:rPr>
          <w:rFonts w:hint="eastAsia"/>
          <w:kern w:val="2"/>
          <w:lang w:eastAsia="zh-CN"/>
        </w:rPr>
        <w:t xml:space="preserve"> are</w:t>
      </w:r>
      <w:r w:rsidR="00014AA3" w:rsidRPr="00AF261F">
        <w:rPr>
          <w:rFonts w:hint="eastAsia"/>
          <w:kern w:val="2"/>
          <w:lang w:eastAsia="zh-CN"/>
        </w:rPr>
        <w:t xml:space="preserve"> presented</w:t>
      </w:r>
      <w:r w:rsidR="00677198" w:rsidRPr="00AF261F">
        <w:rPr>
          <w:rFonts w:hint="eastAsia"/>
          <w:kern w:val="2"/>
          <w:lang w:eastAsia="zh-CN"/>
        </w:rPr>
        <w:t xml:space="preserve"> in our companion contribution</w:t>
      </w:r>
      <w:r w:rsidR="00476829" w:rsidRPr="00AF261F">
        <w:rPr>
          <w:rFonts w:hint="eastAsia"/>
          <w:kern w:val="2"/>
          <w:lang w:eastAsia="zh-CN"/>
        </w:rPr>
        <w:t xml:space="preserve"> </w:t>
      </w:r>
      <w:r w:rsidR="00B37A1E" w:rsidRPr="00AF261F">
        <w:rPr>
          <w:kern w:val="2"/>
          <w:lang w:eastAsia="zh-CN"/>
        </w:rPr>
        <w:fldChar w:fldCharType="begin"/>
      </w:r>
      <w:r w:rsidR="00476829" w:rsidRPr="00AF261F">
        <w:rPr>
          <w:kern w:val="2"/>
          <w:lang w:eastAsia="zh-CN"/>
        </w:rPr>
        <w:instrText xml:space="preserve"> </w:instrText>
      </w:r>
      <w:r w:rsidR="00476829" w:rsidRPr="00AF261F">
        <w:rPr>
          <w:rFonts w:hint="eastAsia"/>
          <w:kern w:val="2"/>
          <w:lang w:eastAsia="zh-CN"/>
        </w:rPr>
        <w:instrText>REF _Ref433117068 \n \h</w:instrText>
      </w:r>
      <w:r w:rsidR="00476829" w:rsidRPr="00AF261F">
        <w:rPr>
          <w:kern w:val="2"/>
          <w:lang w:eastAsia="zh-CN"/>
        </w:rPr>
        <w:instrText xml:space="preserve"> </w:instrText>
      </w:r>
      <w:r w:rsidR="00B37A1E" w:rsidRPr="00AF261F">
        <w:rPr>
          <w:kern w:val="2"/>
          <w:lang w:eastAsia="zh-CN"/>
        </w:rPr>
      </w:r>
      <w:r w:rsidR="00B37A1E" w:rsidRPr="00AF261F">
        <w:rPr>
          <w:kern w:val="2"/>
          <w:lang w:eastAsia="zh-CN"/>
        </w:rPr>
        <w:fldChar w:fldCharType="separate"/>
      </w:r>
      <w:r w:rsidR="00476829" w:rsidRPr="00AF261F">
        <w:rPr>
          <w:kern w:val="2"/>
          <w:lang w:eastAsia="zh-CN"/>
        </w:rPr>
        <w:t>[1]</w:t>
      </w:r>
      <w:r w:rsidR="00B37A1E" w:rsidRPr="00AF261F">
        <w:rPr>
          <w:kern w:val="2"/>
          <w:lang w:eastAsia="zh-CN"/>
        </w:rPr>
        <w:fldChar w:fldCharType="end"/>
      </w:r>
      <w:r w:rsidR="00014AA3" w:rsidRPr="00AF261F">
        <w:rPr>
          <w:rFonts w:hint="eastAsia"/>
          <w:kern w:val="2"/>
          <w:lang w:eastAsia="zh-CN"/>
        </w:rPr>
        <w:t>.</w:t>
      </w:r>
    </w:p>
    <w:p w:rsidR="002656AB" w:rsidRPr="00AF261F" w:rsidRDefault="0054630A" w:rsidP="00CF0ACD">
      <w:pPr>
        <w:pStyle w:val="Heading1"/>
        <w:rPr>
          <w:iCs/>
          <w:szCs w:val="20"/>
          <w:lang w:eastAsia="zh-CN"/>
        </w:rPr>
      </w:pPr>
      <w:r w:rsidRPr="00AF261F">
        <w:rPr>
          <w:rFonts w:hint="eastAsia"/>
          <w:iCs/>
          <w:szCs w:val="20"/>
          <w:lang w:eastAsia="zh-CN"/>
        </w:rPr>
        <w:t>D</w:t>
      </w:r>
      <w:r w:rsidR="00C602F5" w:rsidRPr="00AF261F">
        <w:rPr>
          <w:rFonts w:hint="eastAsia"/>
          <w:iCs/>
          <w:szCs w:val="20"/>
          <w:lang w:eastAsia="zh-CN"/>
        </w:rPr>
        <w:t>esign</w:t>
      </w:r>
      <w:r w:rsidRPr="00AF261F">
        <w:rPr>
          <w:rFonts w:hint="eastAsia"/>
          <w:iCs/>
          <w:szCs w:val="20"/>
          <w:lang w:eastAsia="zh-CN"/>
        </w:rPr>
        <w:t xml:space="preserve"> principles</w:t>
      </w:r>
    </w:p>
    <w:p w:rsidR="007E1CC6" w:rsidRPr="00AF261F" w:rsidRDefault="002D70D4" w:rsidP="003E0C2D">
      <w:pPr>
        <w:spacing w:after="180"/>
      </w:pPr>
      <w:r w:rsidRPr="00AF261F">
        <w:rPr>
          <w:rFonts w:hint="eastAsia"/>
        </w:rPr>
        <w:t xml:space="preserve">Normally the first 1, 2 or 3 </w:t>
      </w:r>
      <w:r w:rsidR="00317637" w:rsidRPr="00AF261F">
        <w:rPr>
          <w:rFonts w:hint="eastAsia"/>
        </w:rPr>
        <w:t xml:space="preserve">OFDM symbols could be </w:t>
      </w:r>
      <w:r w:rsidRPr="00AF261F">
        <w:rPr>
          <w:rFonts w:hint="eastAsia"/>
        </w:rPr>
        <w:t xml:space="preserve">allocated by LTE for transmission of control channel information in each subframe. </w:t>
      </w:r>
      <w:r w:rsidR="00CC4E13" w:rsidRPr="00AF261F">
        <w:rPr>
          <w:rFonts w:hint="eastAsia"/>
          <w:lang w:eastAsia="zh-CN"/>
        </w:rPr>
        <w:t>The number of OFDM symbols is</w:t>
      </w:r>
      <w:r w:rsidR="00434D87" w:rsidRPr="00AF261F">
        <w:rPr>
          <w:rFonts w:hint="eastAsia"/>
          <w:lang w:eastAsia="zh-CN"/>
        </w:rPr>
        <w:t xml:space="preserve"> dynamically</w:t>
      </w:r>
      <w:r w:rsidR="00CC4E13" w:rsidRPr="00AF261F">
        <w:rPr>
          <w:rFonts w:hint="eastAsia"/>
          <w:lang w:eastAsia="zh-CN"/>
        </w:rPr>
        <w:t xml:space="preserve"> indicated by CFI carried by PCFICH. </w:t>
      </w:r>
      <w:r w:rsidRPr="00AF261F">
        <w:rPr>
          <w:rFonts w:hint="eastAsia"/>
        </w:rPr>
        <w:t xml:space="preserve">4 OFDM symbols </w:t>
      </w:r>
      <w:r w:rsidR="00B738DB" w:rsidRPr="00AF261F">
        <w:rPr>
          <w:rFonts w:hint="eastAsia"/>
          <w:lang w:eastAsia="zh-CN"/>
        </w:rPr>
        <w:t>may be</w:t>
      </w:r>
      <w:r w:rsidRPr="00AF261F">
        <w:rPr>
          <w:rFonts w:hint="eastAsia"/>
        </w:rPr>
        <w:t xml:space="preserve"> configured only for the case where </w:t>
      </w:r>
      <w:r w:rsidR="00EB391D" w:rsidRPr="00AF261F">
        <w:rPr>
          <w:rFonts w:hint="eastAsia"/>
        </w:rPr>
        <w:t xml:space="preserve">the LTE system bandwidth is 1.4MHz. </w:t>
      </w:r>
      <w:r w:rsidR="00CC4E13" w:rsidRPr="00AF261F">
        <w:rPr>
          <w:rFonts w:hint="eastAsia"/>
          <w:lang w:eastAsia="zh-CN"/>
        </w:rPr>
        <w:t>It i</w:t>
      </w:r>
      <w:r w:rsidR="00EB391D" w:rsidRPr="00AF261F">
        <w:rPr>
          <w:rFonts w:hint="eastAsia"/>
        </w:rPr>
        <w:t>s not desirable to deploy NB-IoT in</w:t>
      </w:r>
      <w:r w:rsidR="00CC4E13" w:rsidRPr="00AF261F">
        <w:rPr>
          <w:rFonts w:hint="eastAsia"/>
          <w:lang w:eastAsia="zh-CN"/>
        </w:rPr>
        <w:t>-</w:t>
      </w:r>
      <w:r w:rsidR="00EB391D" w:rsidRPr="00AF261F">
        <w:rPr>
          <w:rFonts w:hint="eastAsia"/>
        </w:rPr>
        <w:t>band</w:t>
      </w:r>
      <w:r w:rsidR="00CC4E13" w:rsidRPr="00AF261F">
        <w:rPr>
          <w:rFonts w:hint="eastAsia"/>
          <w:lang w:eastAsia="zh-CN"/>
        </w:rPr>
        <w:t xml:space="preserve"> LTE</w:t>
      </w:r>
      <w:r w:rsidR="00FF22DB" w:rsidRPr="00AF261F">
        <w:rPr>
          <w:rFonts w:hint="eastAsia"/>
        </w:rPr>
        <w:t xml:space="preserve"> when </w:t>
      </w:r>
      <w:r w:rsidR="00FF22DB" w:rsidRPr="00AF261F">
        <w:rPr>
          <w:rFonts w:hint="eastAsia"/>
          <w:lang w:eastAsia="zh-CN"/>
        </w:rPr>
        <w:t>LTE</w:t>
      </w:r>
      <w:r w:rsidR="00EB391D" w:rsidRPr="00AF261F">
        <w:rPr>
          <w:rFonts w:hint="eastAsia"/>
        </w:rPr>
        <w:t xml:space="preserve"> system bandwidth is 1.4MHz</w:t>
      </w:r>
      <w:r w:rsidR="00CC4E13" w:rsidRPr="00AF261F">
        <w:rPr>
          <w:rFonts w:hint="eastAsia"/>
          <w:lang w:eastAsia="zh-CN"/>
        </w:rPr>
        <w:t xml:space="preserve"> due to </w:t>
      </w:r>
      <w:r w:rsidR="00CC4E13" w:rsidRPr="00AF261F">
        <w:rPr>
          <w:rFonts w:hint="eastAsia"/>
          <w:lang w:eastAsia="zh-CN"/>
        </w:rPr>
        <w:lastRenderedPageBreak/>
        <w:t xml:space="preserve">the </w:t>
      </w:r>
      <w:r w:rsidR="00434D87" w:rsidRPr="00AF261F">
        <w:rPr>
          <w:rFonts w:hint="eastAsia"/>
          <w:lang w:eastAsia="zh-CN"/>
        </w:rPr>
        <w:t>high probability of collision with LT</w:t>
      </w:r>
      <w:r w:rsidR="00A75CA9" w:rsidRPr="00AF261F">
        <w:rPr>
          <w:rFonts w:hint="eastAsia"/>
          <w:lang w:eastAsia="zh-CN"/>
        </w:rPr>
        <w:t>E PSS/SSS and LTE PBCH. On the other hand</w:t>
      </w:r>
      <w:r w:rsidR="00EB391D" w:rsidRPr="00AF261F">
        <w:rPr>
          <w:rFonts w:hint="eastAsia"/>
        </w:rPr>
        <w:t>,</w:t>
      </w:r>
      <w:r w:rsidR="00A75CA9" w:rsidRPr="00AF261F">
        <w:rPr>
          <w:rFonts w:hint="eastAsia"/>
          <w:lang w:eastAsia="zh-CN"/>
        </w:rPr>
        <w:t xml:space="preserve"> dynamic acquisition (i.e. blind decoding) of </w:t>
      </w:r>
      <w:r w:rsidR="00434D87" w:rsidRPr="00AF261F">
        <w:rPr>
          <w:rFonts w:hint="eastAsia"/>
          <w:lang w:eastAsia="zh-CN"/>
        </w:rPr>
        <w:t>the size of LTE control region</w:t>
      </w:r>
      <w:r w:rsidR="00A75CA9" w:rsidRPr="00AF261F">
        <w:rPr>
          <w:rFonts w:hint="eastAsia"/>
          <w:lang w:eastAsia="zh-CN"/>
        </w:rPr>
        <w:t xml:space="preserve"> will significantly increase the device complexity</w:t>
      </w:r>
      <w:r w:rsidR="00434D87" w:rsidRPr="00AF261F">
        <w:rPr>
          <w:rFonts w:hint="eastAsia"/>
          <w:lang w:eastAsia="zh-CN"/>
        </w:rPr>
        <w:t>. Therefore, it is preferable that the first</w:t>
      </w:r>
      <w:r w:rsidR="00A75CA9" w:rsidRPr="00AF261F">
        <w:rPr>
          <w:rFonts w:hint="eastAsia"/>
        </w:rPr>
        <w:t xml:space="preserve"> 3</w:t>
      </w:r>
      <w:r w:rsidR="00A75CA9" w:rsidRPr="00AF261F">
        <w:rPr>
          <w:rFonts w:hint="eastAsia"/>
          <w:lang w:eastAsia="zh-CN"/>
        </w:rPr>
        <w:t xml:space="preserve"> </w:t>
      </w:r>
      <w:r w:rsidR="00ED0F7B" w:rsidRPr="00AF261F">
        <w:rPr>
          <w:rFonts w:hint="eastAsia"/>
        </w:rPr>
        <w:t xml:space="preserve">OFDM symbols are </w:t>
      </w:r>
      <w:r w:rsidR="00A75CA9" w:rsidRPr="00AF261F">
        <w:rPr>
          <w:rFonts w:hint="eastAsia"/>
          <w:lang w:eastAsia="zh-CN"/>
        </w:rPr>
        <w:t xml:space="preserve">always </w:t>
      </w:r>
      <w:r w:rsidR="00434D87" w:rsidRPr="00AF261F">
        <w:rPr>
          <w:rFonts w:hint="eastAsia"/>
          <w:lang w:eastAsia="zh-CN"/>
        </w:rPr>
        <w:t>assumed</w:t>
      </w:r>
      <w:r w:rsidR="00A75CA9" w:rsidRPr="00AF261F">
        <w:rPr>
          <w:rFonts w:hint="eastAsia"/>
          <w:lang w:eastAsia="zh-CN"/>
        </w:rPr>
        <w:t xml:space="preserve"> for the LTE control region by the</w:t>
      </w:r>
      <w:r w:rsidR="00ED0F7B" w:rsidRPr="00AF261F">
        <w:rPr>
          <w:rFonts w:hint="eastAsia"/>
        </w:rPr>
        <w:t xml:space="preserve"> NB-IoT PSS/SSS</w:t>
      </w:r>
      <w:r w:rsidR="00A75CA9" w:rsidRPr="00AF261F">
        <w:rPr>
          <w:rFonts w:hint="eastAsia"/>
          <w:lang w:eastAsia="zh-CN"/>
        </w:rPr>
        <w:t xml:space="preserve"> design</w:t>
      </w:r>
      <w:r w:rsidR="007E1CC6" w:rsidRPr="00AF261F">
        <w:rPr>
          <w:rFonts w:hint="eastAsia"/>
        </w:rPr>
        <w:t>.</w:t>
      </w:r>
    </w:p>
    <w:p w:rsidR="007E1CC6" w:rsidRPr="00AF261F" w:rsidRDefault="00CB32CF" w:rsidP="003E0C2D">
      <w:pPr>
        <w:spacing w:after="180"/>
      </w:pPr>
      <w:r w:rsidRPr="00AF261F">
        <w:rPr>
          <w:rFonts w:hint="eastAsia"/>
          <w:lang w:eastAsia="zh-CN"/>
        </w:rPr>
        <w:t>To avoid the collision with LTE CRS, NB-IoT PSS/SSS could be punctured by LTE CRS REs. LTE c</w:t>
      </w:r>
      <w:r w:rsidR="00C65E83" w:rsidRPr="00AF261F">
        <w:rPr>
          <w:rFonts w:hint="eastAsia"/>
        </w:rPr>
        <w:t>onfiguring MBSFN subframes for the instance</w:t>
      </w:r>
      <w:r w:rsidRPr="00AF261F">
        <w:rPr>
          <w:rFonts w:hint="eastAsia"/>
          <w:lang w:eastAsia="zh-CN"/>
        </w:rPr>
        <w:t>s</w:t>
      </w:r>
      <w:r w:rsidR="00C65E83" w:rsidRPr="00AF261F">
        <w:rPr>
          <w:rFonts w:hint="eastAsia"/>
        </w:rPr>
        <w:t xml:space="preserve"> </w:t>
      </w:r>
      <w:r w:rsidRPr="00AF261F">
        <w:rPr>
          <w:rFonts w:hint="eastAsia"/>
          <w:lang w:eastAsia="zh-CN"/>
        </w:rPr>
        <w:t>at</w:t>
      </w:r>
      <w:r w:rsidR="00C65E83" w:rsidRPr="00AF261F">
        <w:rPr>
          <w:rFonts w:hint="eastAsia"/>
        </w:rPr>
        <w:t xml:space="preserve"> which NB-IoT PSS/SSS </w:t>
      </w:r>
      <w:r w:rsidRPr="00AF261F">
        <w:rPr>
          <w:rFonts w:hint="eastAsia"/>
          <w:lang w:eastAsia="zh-CN"/>
        </w:rPr>
        <w:t>are</w:t>
      </w:r>
      <w:r w:rsidR="00C65E83" w:rsidRPr="00AF261F">
        <w:rPr>
          <w:rFonts w:hint="eastAsia"/>
        </w:rPr>
        <w:t xml:space="preserve"> transmitted </w:t>
      </w:r>
      <w:r w:rsidRPr="00AF261F">
        <w:rPr>
          <w:rFonts w:hint="eastAsia"/>
          <w:lang w:eastAsia="zh-CN"/>
        </w:rPr>
        <w:t xml:space="preserve">could be also considered if LTE CRS puncturing degrades the NB-IoT synchronization performance </w:t>
      </w:r>
      <w:r w:rsidR="00CE26D9" w:rsidRPr="00AF261F">
        <w:rPr>
          <w:rFonts w:hint="eastAsia"/>
          <w:lang w:eastAsia="zh-CN"/>
        </w:rPr>
        <w:t>significantly</w:t>
      </w:r>
      <w:r w:rsidRPr="00AF261F">
        <w:rPr>
          <w:rFonts w:hint="eastAsia"/>
          <w:lang w:eastAsia="zh-CN"/>
        </w:rPr>
        <w:t xml:space="preserve">. </w:t>
      </w:r>
      <w:r w:rsidR="00523B88" w:rsidRPr="00AF261F">
        <w:rPr>
          <w:lang w:eastAsia="zh-CN"/>
        </w:rPr>
        <w:t xml:space="preserve">Not using any RE in </w:t>
      </w:r>
      <w:r w:rsidR="001F4392" w:rsidRPr="00AF261F">
        <w:rPr>
          <w:rFonts w:hint="eastAsia"/>
          <w:lang w:eastAsia="zh-CN"/>
        </w:rPr>
        <w:t>OFDM symbols used by LTE CRS is not favorable due to the low efficiency of resource utilization and high detection complexity caused by non-continuous PSS/SSS transmission in time domain.</w:t>
      </w:r>
    </w:p>
    <w:p w:rsidR="005374E2" w:rsidRPr="00AF261F" w:rsidRDefault="000B274F" w:rsidP="005374E2">
      <w:pPr>
        <w:spacing w:after="180"/>
        <w:rPr>
          <w:lang w:eastAsia="zh-CN"/>
        </w:rPr>
      </w:pPr>
      <w:r w:rsidRPr="00AF261F">
        <w:rPr>
          <w:rFonts w:hint="eastAsia"/>
          <w:lang w:eastAsia="zh-CN"/>
        </w:rPr>
        <w:t>F</w:t>
      </w:r>
      <w:r w:rsidRPr="00AF261F">
        <w:t xml:space="preserve">ixing </w:t>
      </w:r>
      <w:r w:rsidRPr="00AF261F">
        <w:rPr>
          <w:rFonts w:hint="eastAsia"/>
          <w:lang w:eastAsia="zh-CN"/>
        </w:rPr>
        <w:t xml:space="preserve">NB-IoT </w:t>
      </w:r>
      <w:r w:rsidRPr="00AF261F">
        <w:t>PSS sequence</w:t>
      </w:r>
      <w:r w:rsidRPr="00AF261F">
        <w:rPr>
          <w:rFonts w:hint="eastAsia"/>
          <w:lang w:eastAsia="zh-CN"/>
        </w:rPr>
        <w:t>, i.e., only 1 sequence is applied for</w:t>
      </w:r>
      <w:r w:rsidR="007E50B5" w:rsidRPr="00AF261F">
        <w:rPr>
          <w:rFonts w:hint="eastAsia"/>
          <w:lang w:eastAsia="zh-CN"/>
        </w:rPr>
        <w:t xml:space="preserve"> NB-IoT</w:t>
      </w:r>
      <w:r w:rsidRPr="00AF261F">
        <w:rPr>
          <w:rFonts w:hint="eastAsia"/>
          <w:lang w:eastAsia="zh-CN"/>
        </w:rPr>
        <w:t xml:space="preserve"> PSS, will</w:t>
      </w:r>
      <w:r w:rsidR="005374E2" w:rsidRPr="00AF261F">
        <w:t xml:space="preserve"> </w:t>
      </w:r>
      <w:r w:rsidRPr="00AF261F">
        <w:rPr>
          <w:rFonts w:hint="eastAsia"/>
          <w:lang w:eastAsia="zh-CN"/>
        </w:rPr>
        <w:t xml:space="preserve">effectively </w:t>
      </w:r>
      <w:r w:rsidR="005374E2" w:rsidRPr="00AF261F">
        <w:t xml:space="preserve">simplify the </w:t>
      </w:r>
      <w:r w:rsidRPr="00AF261F">
        <w:rPr>
          <w:rFonts w:hint="eastAsia"/>
          <w:lang w:eastAsia="zh-CN"/>
        </w:rPr>
        <w:t xml:space="preserve">signal detection and </w:t>
      </w:r>
      <w:r w:rsidR="007E50B5" w:rsidRPr="00AF261F">
        <w:t xml:space="preserve">time/frequency acquisition </w:t>
      </w:r>
      <w:r w:rsidR="007E50B5" w:rsidRPr="00AF261F">
        <w:rPr>
          <w:rFonts w:hint="eastAsia"/>
          <w:lang w:eastAsia="zh-CN"/>
        </w:rPr>
        <w:t>based on</w:t>
      </w:r>
      <w:r w:rsidR="005374E2" w:rsidRPr="00AF261F">
        <w:t xml:space="preserve"> PSS </w:t>
      </w:r>
      <w:r w:rsidR="007E50B5" w:rsidRPr="00AF261F">
        <w:rPr>
          <w:rFonts w:hint="eastAsia"/>
          <w:lang w:eastAsia="zh-CN"/>
        </w:rPr>
        <w:t>search</w:t>
      </w:r>
      <w:r w:rsidR="005374E2" w:rsidRPr="00AF261F">
        <w:t>.</w:t>
      </w:r>
      <w:r w:rsidRPr="00AF261F">
        <w:rPr>
          <w:rFonts w:hint="eastAsia"/>
          <w:lang w:eastAsia="zh-CN"/>
        </w:rPr>
        <w:t xml:space="preserve"> T</w:t>
      </w:r>
      <w:r w:rsidRPr="00AF261F">
        <w:rPr>
          <w:lang w:eastAsia="zh-CN"/>
        </w:rPr>
        <w:t>h</w:t>
      </w:r>
      <w:r w:rsidRPr="00AF261F">
        <w:rPr>
          <w:rFonts w:hint="eastAsia"/>
          <w:lang w:eastAsia="zh-CN"/>
        </w:rPr>
        <w:t xml:space="preserve">e PCID information </w:t>
      </w:r>
      <w:r w:rsidR="00523B88" w:rsidRPr="00AF261F">
        <w:rPr>
          <w:lang w:eastAsia="zh-CN"/>
        </w:rPr>
        <w:t>can in this case be</w:t>
      </w:r>
      <w:r w:rsidRPr="00AF261F">
        <w:rPr>
          <w:rFonts w:hint="eastAsia"/>
          <w:lang w:eastAsia="zh-CN"/>
        </w:rPr>
        <w:t xml:space="preserve"> indicated by NB-IoT SSS.</w:t>
      </w:r>
    </w:p>
    <w:p w:rsidR="00132FA0" w:rsidRPr="00AF261F" w:rsidRDefault="007E50B5" w:rsidP="007C2683">
      <w:pPr>
        <w:spacing w:after="180"/>
        <w:rPr>
          <w:lang w:eastAsia="zh-CN"/>
        </w:rPr>
      </w:pPr>
      <w:r w:rsidRPr="00AF261F">
        <w:rPr>
          <w:rFonts w:hint="eastAsia"/>
          <w:lang w:eastAsia="zh-CN"/>
        </w:rPr>
        <w:t xml:space="preserve">Different design options </w:t>
      </w:r>
      <w:r w:rsidR="00FE7319" w:rsidRPr="00AF261F">
        <w:rPr>
          <w:rFonts w:hint="eastAsia"/>
          <w:lang w:eastAsia="zh-CN"/>
        </w:rPr>
        <w:t xml:space="preserve">(e.g. </w:t>
      </w:r>
      <w:r w:rsidR="00FE7319" w:rsidRPr="00AF261F">
        <w:rPr>
          <w:lang w:eastAsia="zh-CN"/>
        </w:rPr>
        <w:t>resource</w:t>
      </w:r>
      <w:r w:rsidR="00FE7319" w:rsidRPr="00AF261F">
        <w:rPr>
          <w:rFonts w:hint="eastAsia"/>
          <w:lang w:eastAsia="zh-CN"/>
        </w:rPr>
        <w:t xml:space="preserve"> mapping</w:t>
      </w:r>
      <w:r w:rsidRPr="00AF261F">
        <w:rPr>
          <w:rFonts w:hint="eastAsia"/>
          <w:lang w:eastAsia="zh-CN"/>
        </w:rPr>
        <w:t xml:space="preserve"> pattern</w:t>
      </w:r>
      <w:r w:rsidR="00FE7319" w:rsidRPr="00AF261F">
        <w:rPr>
          <w:rFonts w:hint="eastAsia"/>
          <w:lang w:eastAsia="zh-CN"/>
        </w:rPr>
        <w:t>, coding rate, etc)</w:t>
      </w:r>
      <w:r w:rsidRPr="00AF261F">
        <w:rPr>
          <w:rFonts w:hint="eastAsia"/>
          <w:lang w:eastAsia="zh-CN"/>
        </w:rPr>
        <w:t xml:space="preserve"> may be supported by different operation modes</w:t>
      </w:r>
      <w:r w:rsidR="00FE7319" w:rsidRPr="00AF261F">
        <w:rPr>
          <w:rFonts w:hint="eastAsia"/>
          <w:lang w:eastAsia="zh-CN"/>
        </w:rPr>
        <w:t>, so early indication of t</w:t>
      </w:r>
      <w:r w:rsidRPr="00AF261F">
        <w:rPr>
          <w:rFonts w:hint="eastAsia"/>
          <w:lang w:eastAsia="zh-CN"/>
        </w:rPr>
        <w:t xml:space="preserve">he operation mode to the largest extent </w:t>
      </w:r>
      <w:r w:rsidR="00FE7319" w:rsidRPr="00AF261F">
        <w:rPr>
          <w:rFonts w:hint="eastAsia"/>
          <w:lang w:eastAsia="zh-CN"/>
        </w:rPr>
        <w:t>allows for t</w:t>
      </w:r>
      <w:r w:rsidRPr="00AF261F">
        <w:rPr>
          <w:rFonts w:hint="eastAsia"/>
          <w:lang w:eastAsia="zh-CN"/>
        </w:rPr>
        <w:t xml:space="preserve">he </w:t>
      </w:r>
      <w:r w:rsidR="00FE7319" w:rsidRPr="00AF261F">
        <w:rPr>
          <w:rFonts w:hint="eastAsia"/>
          <w:lang w:eastAsia="zh-CN"/>
        </w:rPr>
        <w:t>optimiz</w:t>
      </w:r>
      <w:r w:rsidRPr="00AF261F">
        <w:rPr>
          <w:rFonts w:hint="eastAsia"/>
          <w:lang w:eastAsia="zh-CN"/>
        </w:rPr>
        <w:t xml:space="preserve">ed design for </w:t>
      </w:r>
      <w:r w:rsidR="003C49D2" w:rsidRPr="00AF261F">
        <w:rPr>
          <w:rFonts w:hint="eastAsia"/>
          <w:lang w:eastAsia="zh-CN"/>
        </w:rPr>
        <w:t>each</w:t>
      </w:r>
      <w:r w:rsidRPr="00AF261F">
        <w:rPr>
          <w:rFonts w:hint="eastAsia"/>
          <w:lang w:eastAsia="zh-CN"/>
        </w:rPr>
        <w:t xml:space="preserve"> mode</w:t>
      </w:r>
      <w:r w:rsidR="00FE7319" w:rsidRPr="00AF261F">
        <w:rPr>
          <w:rFonts w:hint="eastAsia"/>
          <w:lang w:eastAsia="zh-CN"/>
        </w:rPr>
        <w:t>.</w:t>
      </w:r>
      <w:r w:rsidRPr="00AF261F">
        <w:rPr>
          <w:rFonts w:hint="eastAsia"/>
          <w:lang w:eastAsia="zh-CN"/>
        </w:rPr>
        <w:t xml:space="preserve"> </w:t>
      </w:r>
      <w:r w:rsidR="003C49D2" w:rsidRPr="00AF261F">
        <w:rPr>
          <w:rFonts w:hint="eastAsia"/>
          <w:lang w:eastAsia="zh-CN"/>
        </w:rPr>
        <w:t>T</w:t>
      </w:r>
      <w:r w:rsidR="003C49D2" w:rsidRPr="00AF261F">
        <w:rPr>
          <w:lang w:eastAsia="zh-CN"/>
        </w:rPr>
        <w:t>h</w:t>
      </w:r>
      <w:r w:rsidR="003C49D2" w:rsidRPr="00AF261F">
        <w:rPr>
          <w:rFonts w:hint="eastAsia"/>
          <w:lang w:eastAsia="zh-CN"/>
        </w:rPr>
        <w:t xml:space="preserve">e most </w:t>
      </w:r>
      <w:r w:rsidR="002F24D0" w:rsidRPr="00AF261F">
        <w:rPr>
          <w:rFonts w:hint="eastAsia"/>
          <w:lang w:eastAsia="zh-CN"/>
        </w:rPr>
        <w:t>efficient</w:t>
      </w:r>
      <w:r w:rsidR="003C49D2" w:rsidRPr="00AF261F">
        <w:rPr>
          <w:rFonts w:hint="eastAsia"/>
          <w:lang w:eastAsia="zh-CN"/>
        </w:rPr>
        <w:t xml:space="preserve"> way is to use NB-IoT SSS to indicate the operation mode, which can </w:t>
      </w:r>
      <w:r w:rsidR="00523B88" w:rsidRPr="00AF261F">
        <w:rPr>
          <w:lang w:eastAsia="zh-CN"/>
        </w:rPr>
        <w:t>also help</w:t>
      </w:r>
      <w:r w:rsidR="00523B88" w:rsidRPr="00AF261F">
        <w:rPr>
          <w:rFonts w:hint="eastAsia"/>
          <w:lang w:eastAsia="zh-CN"/>
        </w:rPr>
        <w:t xml:space="preserve"> </w:t>
      </w:r>
      <w:r w:rsidR="003C49D2" w:rsidRPr="00AF261F">
        <w:rPr>
          <w:rFonts w:hint="eastAsia"/>
          <w:lang w:eastAsia="zh-CN"/>
        </w:rPr>
        <w:t xml:space="preserve">allow flexible design for the </w:t>
      </w:r>
      <w:r w:rsidR="003C49D2" w:rsidRPr="00AF261F">
        <w:rPr>
          <w:lang w:eastAsia="zh-CN"/>
        </w:rPr>
        <w:t>broadcast</w:t>
      </w:r>
      <w:r w:rsidR="003C49D2" w:rsidRPr="00AF261F">
        <w:rPr>
          <w:rFonts w:hint="eastAsia"/>
          <w:lang w:eastAsia="zh-CN"/>
        </w:rPr>
        <w:t xml:space="preserve"> channel.</w:t>
      </w:r>
    </w:p>
    <w:p w:rsidR="007C2683" w:rsidRPr="00AF261F" w:rsidRDefault="00EB454A" w:rsidP="007C2683">
      <w:pPr>
        <w:spacing w:after="180"/>
      </w:pPr>
      <w:r w:rsidRPr="00AF261F">
        <w:rPr>
          <w:rFonts w:hint="eastAsia"/>
          <w:lang w:eastAsia="zh-CN"/>
        </w:rPr>
        <w:t>Base</w:t>
      </w:r>
      <w:r w:rsidR="00C47158" w:rsidRPr="00AF261F">
        <w:rPr>
          <w:rFonts w:hint="eastAsia"/>
          <w:lang w:eastAsia="zh-CN"/>
        </w:rPr>
        <w:t xml:space="preserve">d on the analysis above, we </w:t>
      </w:r>
      <w:r w:rsidR="00523B88" w:rsidRPr="00AF261F">
        <w:rPr>
          <w:lang w:eastAsia="zh-CN"/>
        </w:rPr>
        <w:t>make</w:t>
      </w:r>
      <w:r w:rsidR="00523B88" w:rsidRPr="00AF261F">
        <w:rPr>
          <w:rFonts w:hint="eastAsia"/>
          <w:lang w:eastAsia="zh-CN"/>
        </w:rPr>
        <w:t xml:space="preserve"> </w:t>
      </w:r>
      <w:r w:rsidRPr="00AF261F">
        <w:rPr>
          <w:rFonts w:hint="eastAsia"/>
          <w:lang w:eastAsia="zh-CN"/>
        </w:rPr>
        <w:t>th</w:t>
      </w:r>
      <w:r w:rsidR="007C2683" w:rsidRPr="00AF261F">
        <w:rPr>
          <w:rFonts w:hint="eastAsia"/>
        </w:rPr>
        <w:t>e following proposal:</w:t>
      </w:r>
    </w:p>
    <w:p w:rsidR="007C2683" w:rsidRPr="00AF261F" w:rsidRDefault="007C2683" w:rsidP="007C2683">
      <w:pPr>
        <w:spacing w:after="180"/>
        <w:contextualSpacing/>
        <w:rPr>
          <w:b/>
          <w:bCs/>
          <w:i/>
          <w:lang w:eastAsia="zh-CN"/>
        </w:rPr>
      </w:pPr>
      <w:r w:rsidRPr="00AF261F">
        <w:rPr>
          <w:rFonts w:hint="eastAsia"/>
          <w:b/>
          <w:bCs/>
          <w:i/>
          <w:lang w:eastAsia="zh-CN"/>
        </w:rPr>
        <w:t>Proposal</w:t>
      </w:r>
      <w:r w:rsidR="006F1A74" w:rsidRPr="00AF261F">
        <w:rPr>
          <w:b/>
          <w:bCs/>
          <w:i/>
          <w:lang w:eastAsia="zh-CN"/>
        </w:rPr>
        <w:t xml:space="preserve"> 1</w:t>
      </w:r>
      <w:r w:rsidRPr="00AF261F">
        <w:rPr>
          <w:rFonts w:hint="eastAsia"/>
          <w:b/>
          <w:bCs/>
          <w:i/>
          <w:lang w:eastAsia="zh-CN"/>
        </w:rPr>
        <w:t xml:space="preserve">: </w:t>
      </w:r>
    </w:p>
    <w:p w:rsidR="007C2683" w:rsidRPr="00AF261F" w:rsidRDefault="007C2683" w:rsidP="00422E4C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The first 3 </w:t>
      </w:r>
      <w:r w:rsidR="007E50B5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LTE 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OFDM symbols are not used by </w:t>
      </w:r>
      <w:r w:rsidR="002A38A2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NB-IoT PSS/SSS</w:t>
      </w:r>
      <w:r w:rsidR="00B37BAF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;</w:t>
      </w:r>
    </w:p>
    <w:p w:rsidR="007C2683" w:rsidRPr="00AF261F" w:rsidRDefault="007C2683" w:rsidP="00422E4C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LTE MBSFN subframe</w:t>
      </w:r>
      <w:r w:rsidR="00B738DB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s could be configured in case the </w:t>
      </w:r>
      <w:r w:rsidR="00B37BAF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LTE </w:t>
      </w:r>
      <w:r w:rsidR="00B738DB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CRS puncturing seriously degrade the </w:t>
      </w:r>
      <w:r w:rsidR="00B37BAF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NB-IoT synchronization performance;</w:t>
      </w:r>
    </w:p>
    <w:p w:rsidR="003C49D2" w:rsidRPr="00AF261F" w:rsidRDefault="00B37BAF" w:rsidP="00422E4C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C</w:t>
      </w:r>
      <w:r w:rsidR="00CE26D9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ontig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uous </w:t>
      </w:r>
      <w:r w:rsidR="00212686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OFDM 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symbols are used </w:t>
      </w:r>
      <w:r w:rsidR="00212686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by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</w:t>
      </w:r>
      <w:r w:rsidR="00D7032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each 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NB-IoT </w:t>
      </w:r>
      <w:r w:rsidR="00D70320" w:rsidRPr="00AF261F">
        <w:rPr>
          <w:rFonts w:ascii="Times New Roman" w:hAnsi="Times New Roman" w:cs="Times New Roman"/>
          <w:i/>
          <w:kern w:val="2"/>
          <w:sz w:val="22"/>
          <w:szCs w:val="22"/>
        </w:rPr>
        <w:t>synchronization</w:t>
      </w:r>
      <w:r w:rsidR="00D7032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signal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transmission;</w:t>
      </w:r>
    </w:p>
    <w:p w:rsidR="007C2683" w:rsidRPr="00AF261F" w:rsidRDefault="00CB7A48" w:rsidP="00422E4C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A single fixed sequence is </w:t>
      </w:r>
      <w:r w:rsidR="00523B88" w:rsidRPr="00AF261F">
        <w:rPr>
          <w:rFonts w:ascii="Times New Roman" w:hAnsi="Times New Roman" w:cs="Times New Roman"/>
          <w:i/>
          <w:kern w:val="2"/>
          <w:sz w:val="22"/>
          <w:szCs w:val="22"/>
        </w:rPr>
        <w:t>used for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</w:t>
      </w:r>
      <w:r w:rsidR="007C2683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NB-Io</w:t>
      </w:r>
      <w:r w:rsidR="00422E4C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T PSS</w:t>
      </w:r>
      <w:r w:rsidR="00B37BAF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;</w:t>
      </w:r>
    </w:p>
    <w:p w:rsidR="00422E4C" w:rsidRPr="00AF261F" w:rsidRDefault="00422E4C" w:rsidP="00422E4C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Operation mode (i.e. some or all of standalone/guard-band/in-b</w:t>
      </w:r>
      <w:r w:rsidR="002A38A2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and) is indicated by NB-IoT </w:t>
      </w: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SSS</w:t>
      </w:r>
      <w:r w:rsidR="00B37BAF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.</w:t>
      </w:r>
    </w:p>
    <w:p w:rsidR="007C2683" w:rsidRPr="00AF261F" w:rsidRDefault="007C2683" w:rsidP="007C2683">
      <w:pPr>
        <w:spacing w:after="180"/>
        <w:contextualSpacing/>
        <w:rPr>
          <w:kern w:val="2"/>
          <w:lang w:eastAsia="zh-CN"/>
        </w:rPr>
      </w:pPr>
    </w:p>
    <w:p w:rsidR="007C2683" w:rsidRPr="00AF261F" w:rsidRDefault="00D937C5" w:rsidP="00D937C5">
      <w:pPr>
        <w:pStyle w:val="Heading1"/>
        <w:rPr>
          <w:iCs/>
          <w:szCs w:val="20"/>
          <w:lang w:eastAsia="zh-CN"/>
        </w:rPr>
      </w:pPr>
      <w:r w:rsidRPr="00AF261F">
        <w:rPr>
          <w:rFonts w:hint="eastAsia"/>
          <w:iCs/>
          <w:szCs w:val="20"/>
          <w:lang w:eastAsia="zh-CN"/>
        </w:rPr>
        <w:t>Synchronization signal design</w:t>
      </w:r>
    </w:p>
    <w:p w:rsidR="00931E1F" w:rsidRPr="00AF261F" w:rsidRDefault="00F2121B" w:rsidP="00931E1F">
      <w:r w:rsidRPr="00AF261F">
        <w:rPr>
          <w:rFonts w:hint="eastAsia"/>
          <w:kern w:val="2"/>
          <w:lang w:eastAsia="zh-CN"/>
        </w:rPr>
        <w:t>The synchronization signals</w:t>
      </w:r>
      <w:r w:rsidR="000028C5" w:rsidRPr="00AF261F">
        <w:rPr>
          <w:rFonts w:hint="eastAsia"/>
          <w:kern w:val="2"/>
          <w:lang w:eastAsia="zh-CN"/>
        </w:rPr>
        <w:t xml:space="preserve"> for NB-IoT</w:t>
      </w:r>
      <w:r w:rsidRPr="00AF261F">
        <w:rPr>
          <w:rFonts w:hint="eastAsia"/>
          <w:kern w:val="2"/>
          <w:lang w:eastAsia="zh-CN"/>
        </w:rPr>
        <w:t xml:space="preserve"> consist of primary synchronization signal (PSS) and secondary </w:t>
      </w:r>
      <w:r w:rsidRPr="00AF261F">
        <w:rPr>
          <w:kern w:val="2"/>
          <w:lang w:eastAsia="zh-CN"/>
        </w:rPr>
        <w:t>synchronization</w:t>
      </w:r>
      <w:r w:rsidRPr="00AF261F">
        <w:rPr>
          <w:rFonts w:hint="eastAsia"/>
          <w:kern w:val="2"/>
          <w:lang w:eastAsia="zh-CN"/>
        </w:rPr>
        <w:t xml:space="preserve"> signal (SSS) and they are used for different purposes in the </w:t>
      </w:r>
      <w:r w:rsidR="00136641" w:rsidRPr="00AF261F">
        <w:rPr>
          <w:kern w:val="2"/>
          <w:lang w:eastAsia="zh-CN"/>
        </w:rPr>
        <w:t>cell search procedure</w:t>
      </w:r>
      <w:r w:rsidRPr="00AF261F">
        <w:rPr>
          <w:rFonts w:hint="eastAsia"/>
          <w:kern w:val="2"/>
          <w:lang w:eastAsia="zh-CN"/>
        </w:rPr>
        <w:t xml:space="preserve"> by our design. </w:t>
      </w:r>
    </w:p>
    <w:p w:rsidR="00931E1F" w:rsidRPr="00AF261F" w:rsidRDefault="007B5051" w:rsidP="0023138B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</w:rPr>
      </w:pPr>
      <w:r w:rsidRPr="00AF261F">
        <w:rPr>
          <w:rFonts w:ascii="Times New Roman" w:hAnsi="Times New Roman"/>
          <w:b/>
          <w:bCs/>
        </w:rPr>
        <w:t>PSS</w:t>
      </w:r>
      <w:r w:rsidRPr="00AF261F">
        <w:rPr>
          <w:rFonts w:ascii="Times New Roman" w:hAnsi="Times New Roman" w:hint="eastAsia"/>
          <w:b/>
          <w:bCs/>
        </w:rPr>
        <w:t xml:space="preserve"> </w:t>
      </w:r>
      <w:r w:rsidR="00931E1F" w:rsidRPr="00AF261F">
        <w:rPr>
          <w:rFonts w:ascii="Times New Roman" w:hAnsi="Times New Roman"/>
          <w:b/>
          <w:bCs/>
        </w:rPr>
        <w:t>(Primary Synchronization Signal):</w:t>
      </w:r>
      <w:r w:rsidR="00931E1F" w:rsidRPr="00AF261F">
        <w:rPr>
          <w:rFonts w:ascii="Times New Roman" w:hAnsi="Times New Roman"/>
        </w:rPr>
        <w:t xml:space="preserve"> </w:t>
      </w:r>
      <w:r w:rsidR="00931E1F" w:rsidRPr="00AF261F">
        <w:rPr>
          <w:rFonts w:ascii="Times New Roman" w:hAnsi="Times New Roman" w:cs="Times New Roman"/>
          <w:kern w:val="2"/>
          <w:sz w:val="22"/>
          <w:szCs w:val="22"/>
        </w:rPr>
        <w:t xml:space="preserve">used for </w:t>
      </w:r>
      <w:r w:rsidR="00123121" w:rsidRPr="00AF261F">
        <w:rPr>
          <w:rFonts w:ascii="Times New Roman" w:hAnsi="Times New Roman" w:cs="Times New Roman" w:hint="eastAsia"/>
          <w:kern w:val="2"/>
          <w:sz w:val="22"/>
          <w:szCs w:val="22"/>
        </w:rPr>
        <w:t xml:space="preserve">signal detection, </w:t>
      </w:r>
      <w:r w:rsidR="00931E1F" w:rsidRPr="00AF261F">
        <w:rPr>
          <w:rFonts w:ascii="Times New Roman" w:hAnsi="Times New Roman" w:cs="Times New Roman"/>
          <w:kern w:val="2"/>
          <w:sz w:val="22"/>
          <w:szCs w:val="22"/>
        </w:rPr>
        <w:t>initial symbol-level time synchronization and CFO (Carrier Frequency Offset) estimation.</w:t>
      </w:r>
    </w:p>
    <w:p w:rsidR="00931E1F" w:rsidRPr="00AF261F" w:rsidRDefault="00931E1F" w:rsidP="0023138B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</w:rPr>
      </w:pPr>
      <w:r w:rsidRPr="00AF261F">
        <w:rPr>
          <w:rFonts w:ascii="Times New Roman" w:hAnsi="Times New Roman"/>
          <w:b/>
          <w:bCs/>
        </w:rPr>
        <w:t>SSS (Secondary Synchronization Signal):</w:t>
      </w:r>
      <w:r w:rsidRPr="00AF261F">
        <w:rPr>
          <w:rFonts w:ascii="Times New Roman" w:hAnsi="Times New Roman"/>
        </w:rPr>
        <w:t xml:space="preserve"> </w:t>
      </w:r>
      <w:r w:rsidRPr="00AF261F">
        <w:rPr>
          <w:rFonts w:ascii="Times New Roman" w:hAnsi="Times New Roman" w:cs="Times New Roman"/>
          <w:kern w:val="2"/>
          <w:sz w:val="22"/>
          <w:szCs w:val="22"/>
        </w:rPr>
        <w:t>mainly used for frame-level time synchronization and carrying cell-specif</w:t>
      </w:r>
      <w:r w:rsidR="00165CF9" w:rsidRPr="00AF261F">
        <w:rPr>
          <w:rFonts w:ascii="Times New Roman" w:hAnsi="Times New Roman" w:cs="Times New Roman"/>
          <w:kern w:val="2"/>
          <w:sz w:val="22"/>
          <w:szCs w:val="22"/>
        </w:rPr>
        <w:t>ic identity information. SSS c</w:t>
      </w:r>
      <w:r w:rsidR="00165CF9" w:rsidRPr="00AF261F">
        <w:rPr>
          <w:rFonts w:ascii="Times New Roman" w:hAnsi="Times New Roman" w:cs="Times New Roman" w:hint="eastAsia"/>
          <w:kern w:val="2"/>
          <w:sz w:val="22"/>
          <w:szCs w:val="22"/>
        </w:rPr>
        <w:t>ould</w:t>
      </w:r>
      <w:r w:rsidRPr="00AF261F">
        <w:rPr>
          <w:rFonts w:ascii="Times New Roman" w:hAnsi="Times New Roman" w:cs="Times New Roman"/>
          <w:kern w:val="2"/>
          <w:sz w:val="22"/>
          <w:szCs w:val="22"/>
        </w:rPr>
        <w:t xml:space="preserve"> also be utilized to refine the CFO estimation from PSS, and to detect false alarms.</w:t>
      </w:r>
    </w:p>
    <w:p w:rsidR="00C602F5" w:rsidRPr="00AF261F" w:rsidRDefault="00014AA3" w:rsidP="00014AA3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lang w:eastAsia="zh-CN"/>
        </w:rPr>
      </w:pPr>
      <w:r w:rsidRPr="00AF261F">
        <w:rPr>
          <w:lang w:eastAsia="zh-CN"/>
        </w:rPr>
        <w:t>Structure of</w:t>
      </w:r>
      <w:r w:rsidRPr="00AF261F">
        <w:rPr>
          <w:rFonts w:hint="eastAsia"/>
          <w:lang w:eastAsia="zh-CN"/>
        </w:rPr>
        <w:t xml:space="preserve"> </w:t>
      </w:r>
      <w:r w:rsidR="00C602F5" w:rsidRPr="00AF261F">
        <w:rPr>
          <w:lang w:eastAsia="zh-CN"/>
        </w:rPr>
        <w:t xml:space="preserve">PSS and </w:t>
      </w:r>
      <w:r w:rsidRPr="00AF261F">
        <w:rPr>
          <w:rFonts w:hint="eastAsia"/>
          <w:lang w:eastAsia="zh-CN"/>
        </w:rPr>
        <w:t>S</w:t>
      </w:r>
      <w:r w:rsidR="00C602F5" w:rsidRPr="00AF261F">
        <w:rPr>
          <w:lang w:eastAsia="zh-CN"/>
        </w:rPr>
        <w:t>SS</w:t>
      </w:r>
    </w:p>
    <w:p w:rsidR="007B5051" w:rsidRPr="00AF261F" w:rsidRDefault="007B5051" w:rsidP="007B5051">
      <w:pPr>
        <w:spacing w:after="180"/>
        <w:rPr>
          <w:rFonts w:eastAsia="Times New Roman"/>
          <w:sz w:val="20"/>
          <w:szCs w:val="20"/>
          <w:lang w:eastAsia="zh-CN"/>
        </w:rPr>
      </w:pPr>
      <w:r w:rsidRPr="00AF261F">
        <w:t xml:space="preserve">The </w:t>
      </w:r>
      <w:r w:rsidR="000028C5" w:rsidRPr="00AF261F">
        <w:rPr>
          <w:rFonts w:hint="eastAsia"/>
          <w:lang w:eastAsia="zh-CN"/>
        </w:rPr>
        <w:t xml:space="preserve">NB-IoT </w:t>
      </w:r>
      <w:r w:rsidRPr="00AF261F">
        <w:t>PSS signal consists of two Zadoff-Chu (ZC) sequences PSS</w:t>
      </w:r>
      <w:r w:rsidRPr="00AF261F">
        <w:rPr>
          <w:rFonts w:hint="eastAsia"/>
          <w:vertAlign w:val="subscript"/>
          <w:lang w:eastAsia="zh-CN"/>
        </w:rPr>
        <w:t>1</w:t>
      </w:r>
      <w:r w:rsidRPr="00AF261F">
        <w:rPr>
          <w:vertAlign w:val="subscript"/>
        </w:rPr>
        <w:t xml:space="preserve"> </w:t>
      </w:r>
      <w:r w:rsidRPr="00AF261F">
        <w:t>and PSS</w:t>
      </w:r>
      <w:r w:rsidRPr="00AF261F">
        <w:rPr>
          <w:rFonts w:hint="eastAsia"/>
          <w:vertAlign w:val="subscript"/>
          <w:lang w:eastAsia="zh-CN"/>
        </w:rPr>
        <w:t>2</w:t>
      </w:r>
      <w:r w:rsidRPr="00AF261F">
        <w:t>. PSS</w:t>
      </w:r>
      <w:r w:rsidRPr="00AF261F">
        <w:rPr>
          <w:rFonts w:hint="eastAsia"/>
          <w:vertAlign w:val="subscript"/>
          <w:lang w:eastAsia="zh-CN"/>
        </w:rPr>
        <w:t>1</w:t>
      </w:r>
      <w:r w:rsidRPr="00AF261F">
        <w:t xml:space="preserve"> is generated based on</w:t>
      </w:r>
      <w:r w:rsidRPr="00AF261F">
        <w:rPr>
          <w:rFonts w:eastAsia="Times New Roman"/>
          <w:sz w:val="20"/>
          <w:szCs w:val="20"/>
        </w:rPr>
        <w:t xml:space="preserve"> </w:t>
      </w:r>
      <w:r w:rsidR="00D44A7C" w:rsidRPr="00AF261F">
        <w:t xml:space="preserve">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</m:oMath>
      <w:r w:rsidRPr="00AF261F">
        <w:t>-length ZC sequence with root index 1, while PSS</w:t>
      </w:r>
      <w:r w:rsidRPr="00AF261F">
        <w:rPr>
          <w:rFonts w:hint="eastAsia"/>
          <w:vertAlign w:val="subscript"/>
          <w:lang w:eastAsia="zh-CN"/>
        </w:rPr>
        <w:t>2</w:t>
      </w:r>
      <w:r w:rsidRPr="00AF261F">
        <w:t xml:space="preserve"> is based on</w:t>
      </w:r>
      <w:r w:rsidRPr="00AF261F">
        <w:rPr>
          <w:rFonts w:eastAsia="Times New Roman"/>
        </w:rPr>
        <w:t xml:space="preserve"> </w:t>
      </w:r>
      <w:r w:rsidRPr="00AF261F">
        <w:t>the complex conjugate of PSS</w:t>
      </w:r>
      <w:r w:rsidRPr="00AF261F">
        <w:rPr>
          <w:rFonts w:hint="eastAsia"/>
          <w:vertAlign w:val="subscript"/>
          <w:lang w:eastAsia="zh-CN"/>
        </w:rPr>
        <w:t>1</w:t>
      </w:r>
    </w:p>
    <w:p w:rsidR="007B5051" w:rsidRPr="00AF261F" w:rsidRDefault="00B37A1E" w:rsidP="009927F5">
      <w:pPr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4723EC" w:rsidRPr="00AF261F">
        <w:rPr>
          <w:rFonts w:hint="eastAsia"/>
          <w:sz w:val="20"/>
          <w:szCs w:val="20"/>
          <w:lang w:eastAsia="zh-CN"/>
        </w:rPr>
        <w:t xml:space="preserve">                                      (1)</w:t>
      </w:r>
    </w:p>
    <w:p w:rsidR="00000000" w:rsidRPr="00AF261F" w:rsidRDefault="00B37A1E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9927F5" w:rsidRPr="00AF261F">
        <w:rPr>
          <w:rFonts w:hint="eastAsia"/>
          <w:sz w:val="20"/>
          <w:szCs w:val="20"/>
          <w:lang w:eastAsia="zh-CN"/>
        </w:rPr>
        <w:t xml:space="preserve">                                       </w:t>
      </w:r>
      <w:r w:rsidR="004723EC" w:rsidRPr="00AF261F">
        <w:rPr>
          <w:rFonts w:hint="eastAsia"/>
          <w:sz w:val="20"/>
          <w:szCs w:val="20"/>
          <w:lang w:eastAsia="zh-CN"/>
        </w:rPr>
        <w:t>(2)</w:t>
      </w:r>
    </w:p>
    <w:p w:rsidR="007B5051" w:rsidRPr="00AF261F" w:rsidRDefault="007B5051" w:rsidP="007B5051">
      <w:pPr>
        <w:spacing w:after="180"/>
      </w:pPr>
      <w:r w:rsidRPr="00AF261F">
        <w:t xml:space="preserve">The </w:t>
      </w:r>
      <w:r w:rsidR="000028C5" w:rsidRPr="00AF261F">
        <w:rPr>
          <w:rFonts w:hint="eastAsia"/>
          <w:lang w:eastAsia="zh-CN"/>
        </w:rPr>
        <w:t xml:space="preserve">NB-IoT </w:t>
      </w:r>
      <w:r w:rsidRPr="00AF261F">
        <w:t>second</w:t>
      </w:r>
      <w:r w:rsidRPr="00AF261F">
        <w:rPr>
          <w:rFonts w:hint="eastAsia"/>
          <w:lang w:eastAsia="zh-CN"/>
        </w:rPr>
        <w:t>ary</w:t>
      </w:r>
      <w:r w:rsidRPr="00AF261F">
        <w:t xml:space="preserve"> synchronization signal (SSS) is mainly used for </w:t>
      </w:r>
      <w:r w:rsidR="00AE3776" w:rsidRPr="00AF261F">
        <w:t>frame</w:t>
      </w:r>
      <w:r w:rsidR="00AE3776" w:rsidRPr="00AF261F">
        <w:rPr>
          <w:rFonts w:hint="eastAsia"/>
          <w:lang w:eastAsia="zh-CN"/>
        </w:rPr>
        <w:t xml:space="preserve"> </w:t>
      </w:r>
      <w:r w:rsidRPr="00AF261F">
        <w:t xml:space="preserve">level synchronization and cell identification by conveying the index of the </w:t>
      </w:r>
      <w:r w:rsidR="00AE3776" w:rsidRPr="00AF261F">
        <w:rPr>
          <w:rFonts w:hint="eastAsia"/>
          <w:lang w:eastAsia="zh-CN"/>
        </w:rPr>
        <w:t>frame</w:t>
      </w:r>
      <w:r w:rsidR="002434C9" w:rsidRPr="00AF261F">
        <w:rPr>
          <w:rFonts w:hint="eastAsia"/>
          <w:lang w:eastAsia="zh-CN"/>
        </w:rPr>
        <w:t xml:space="preserve">, the operation mode </w:t>
      </w:r>
      <w:r w:rsidRPr="00AF261F">
        <w:t>and the physical cell ID of the base station. The SSS may also be used for finer synchronization.</w:t>
      </w:r>
    </w:p>
    <w:p w:rsidR="007B5051" w:rsidRPr="00AF261F" w:rsidRDefault="00BF7238" w:rsidP="007B5051">
      <w:pPr>
        <w:spacing w:after="180"/>
      </w:pPr>
      <w:r w:rsidRPr="00AF261F">
        <w:rPr>
          <w:rFonts w:hint="eastAsia"/>
          <w:lang w:eastAsia="zh-CN"/>
        </w:rPr>
        <w:lastRenderedPageBreak/>
        <w:t xml:space="preserve">Similarly, the </w:t>
      </w:r>
      <w:r w:rsidR="000028C5" w:rsidRPr="00AF261F">
        <w:rPr>
          <w:rFonts w:hint="eastAsia"/>
          <w:lang w:eastAsia="zh-CN"/>
        </w:rPr>
        <w:t xml:space="preserve">NB-IoT </w:t>
      </w:r>
      <w:r w:rsidRPr="00AF261F">
        <w:rPr>
          <w:rFonts w:hint="eastAsia"/>
          <w:lang w:eastAsia="zh-CN"/>
        </w:rPr>
        <w:t xml:space="preserve">SSS signal also consists of two sequences </w:t>
      </w:r>
      <w:r w:rsidR="007B5051" w:rsidRPr="00AF261F">
        <w:t>SSS</w:t>
      </w:r>
      <w:r w:rsidRPr="00AF261F">
        <w:rPr>
          <w:rFonts w:hint="eastAsia"/>
          <w:vertAlign w:val="subscript"/>
          <w:lang w:eastAsia="zh-CN"/>
        </w:rPr>
        <w:t xml:space="preserve">1 </w:t>
      </w:r>
      <w:r w:rsidRPr="00AF261F">
        <w:rPr>
          <w:rFonts w:hint="eastAsia"/>
          <w:lang w:eastAsia="zh-CN"/>
        </w:rPr>
        <w:t xml:space="preserve">and </w:t>
      </w:r>
      <w:r w:rsidRPr="00AF261F">
        <w:t>SSS</w:t>
      </w:r>
      <w:r w:rsidRPr="00AF261F">
        <w:rPr>
          <w:rFonts w:hint="eastAsia"/>
          <w:vertAlign w:val="subscript"/>
          <w:lang w:eastAsia="zh-CN"/>
        </w:rPr>
        <w:t>2</w:t>
      </w:r>
      <w:r w:rsidR="00D44A7C" w:rsidRPr="00AF261F">
        <w:t xml:space="preserve">, </w:t>
      </w:r>
      <w:r w:rsidRPr="00AF261F">
        <w:rPr>
          <w:rFonts w:hint="eastAsia"/>
          <w:lang w:eastAsia="zh-CN"/>
        </w:rPr>
        <w:t xml:space="preserve">both of which are </w:t>
      </w:r>
      <w:r w:rsidR="00D44A7C" w:rsidRPr="00AF261F">
        <w:t xml:space="preserve">generated based on 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7B5051" w:rsidRPr="00AF261F">
        <w:t>-length ZC sequence:</w:t>
      </w:r>
    </w:p>
    <w:p w:rsidR="007B5051" w:rsidRPr="00AF261F" w:rsidRDefault="00B37A1E" w:rsidP="009927F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9927F5" w:rsidRPr="00AF261F">
        <w:rPr>
          <w:rFonts w:hint="eastAsia"/>
          <w:sz w:val="20"/>
          <w:szCs w:val="20"/>
          <w:lang w:eastAsia="zh-CN"/>
        </w:rPr>
        <w:t xml:space="preserve">                                      (3)</w:t>
      </w:r>
    </w:p>
    <w:p w:rsidR="00BF7238" w:rsidRPr="00AF261F" w:rsidRDefault="00B37A1E" w:rsidP="009927F5">
      <w:pPr>
        <w:wordWrap w:val="0"/>
        <w:spacing w:after="18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9927F5" w:rsidRPr="00AF261F">
        <w:rPr>
          <w:rFonts w:hint="eastAsia"/>
          <w:sz w:val="20"/>
          <w:szCs w:val="20"/>
          <w:lang w:eastAsia="zh-CN"/>
        </w:rPr>
        <w:t xml:space="preserve">                                     (4)</w:t>
      </w:r>
    </w:p>
    <w:p w:rsidR="007B5051" w:rsidRPr="00AF261F" w:rsidRDefault="00BF7238" w:rsidP="007B5051">
      <w:pPr>
        <w:spacing w:after="180"/>
        <w:rPr>
          <w:lang w:eastAsia="zh-CN"/>
        </w:rPr>
      </w:pPr>
      <w:proofErr w:type="gramStart"/>
      <w:r w:rsidRPr="00AF261F">
        <w:rPr>
          <w:rFonts w:hint="eastAsia"/>
        </w:rPr>
        <w:t>where</w:t>
      </w:r>
      <w:proofErr w:type="gramEnd"/>
      <w:r w:rsidR="007B5051" w:rsidRPr="00AF261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AF261F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AF261F">
        <w:rPr>
          <w:rFonts w:hint="eastAsia"/>
        </w:rPr>
        <w:t xml:space="preserve">represent the </w:t>
      </w:r>
      <w:r w:rsidR="007B5051" w:rsidRPr="00AF261F">
        <w:t>ZC root ind</w:t>
      </w:r>
      <w:r w:rsidRPr="00AF261F">
        <w:rPr>
          <w:rFonts w:hint="eastAsia"/>
        </w:rPr>
        <w:t xml:space="preserve">ices for </w:t>
      </w:r>
      <w:r w:rsidRPr="00AF261F">
        <w:t>SSS</w:t>
      </w:r>
      <w:r w:rsidRPr="00AF261F">
        <w:rPr>
          <w:rFonts w:hint="eastAsia"/>
          <w:vertAlign w:val="subscript"/>
        </w:rPr>
        <w:t>1</w:t>
      </w:r>
      <w:r w:rsidRPr="00AF261F">
        <w:rPr>
          <w:rFonts w:hint="eastAsia"/>
        </w:rPr>
        <w:t xml:space="preserve"> and </w:t>
      </w:r>
      <w:r w:rsidRPr="00AF261F">
        <w:t>SSS</w:t>
      </w:r>
      <w:r w:rsidRPr="00AF261F">
        <w:rPr>
          <w:rFonts w:hint="eastAsia"/>
          <w:vertAlign w:val="subscript"/>
        </w:rPr>
        <w:t>2</w:t>
      </w:r>
      <w:r w:rsidRPr="00AF261F">
        <w:rPr>
          <w:rFonts w:hint="eastAsia"/>
        </w:rPr>
        <w:t xml:space="preserve"> respectively</w:t>
      </w:r>
      <w:r w:rsidR="007B5051" w:rsidRPr="00AF261F">
        <w:t>. With</w:t>
      </w:r>
      <w:r w:rsidRPr="00AF261F">
        <w:rPr>
          <w:rFonts w:hint="eastAsia"/>
        </w:rPr>
        <w:t xml:space="preserve"> Z</w:t>
      </w:r>
      <w:r w:rsidRPr="00AF261F">
        <w:rPr>
          <w:rFonts w:hint="eastAsia"/>
          <w:lang w:eastAsia="zh-CN"/>
        </w:rPr>
        <w:t xml:space="preserve">C sequence length </w:t>
      </w:r>
      <w:proofErr w:type="gramStart"/>
      <w:r w:rsidRPr="00AF261F">
        <w:rPr>
          <w:rFonts w:hint="eastAsia"/>
          <w:lang w:eastAsia="zh-CN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7B5051" w:rsidRPr="00AF261F">
        <w:rPr>
          <w:rFonts w:eastAsia="Times New Roman"/>
          <w:sz w:val="20"/>
          <w:szCs w:val="20"/>
        </w:rPr>
        <w:t xml:space="preserve">, </w:t>
      </w:r>
      <w:r w:rsidR="007B5051" w:rsidRPr="00AF261F">
        <w:t xml:space="preserve">it is possible to generate </w:t>
      </w:r>
      <w:r w:rsidRPr="00AF261F">
        <w:rPr>
          <w:rFonts w:hint="eastAsia"/>
          <w:lang w:eastAsia="zh-CN"/>
        </w:rPr>
        <w:t>a group</w:t>
      </w:r>
      <w:r w:rsidR="007B5051" w:rsidRPr="00AF261F">
        <w:t xml:space="preserve"> </w:t>
      </w:r>
      <w:r w:rsidR="0076365F" w:rsidRPr="00AF261F">
        <w:t xml:space="preserve">of </w:t>
      </w:r>
      <w:r w:rsidR="007B5051" w:rsidRPr="00AF261F">
        <w:t xml:space="preserve">different sequences by choosing various root index values. </w:t>
      </w:r>
      <w:r w:rsidRPr="00AF261F">
        <w:rPr>
          <w:rFonts w:hint="eastAsia"/>
          <w:lang w:eastAsia="zh-CN"/>
        </w:rPr>
        <w:t xml:space="preserve">Particularly when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AF261F">
        <w:rPr>
          <w:rFonts w:hint="eastAsia"/>
          <w:lang w:eastAsia="zh-CN"/>
        </w:rPr>
        <w:t xml:space="preserve"> is prime, up to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AF261F">
        <w:rPr>
          <w:rFonts w:hint="eastAsia"/>
          <w:lang w:eastAsia="zh-CN"/>
        </w:rPr>
        <w:t xml:space="preserve"> different sequences can be generated each for </w:t>
      </w:r>
      <w:r w:rsidRPr="00AF261F">
        <w:t>SSS</w:t>
      </w:r>
      <w:r w:rsidRPr="00AF261F">
        <w:rPr>
          <w:rFonts w:hint="eastAsia"/>
          <w:vertAlign w:val="subscript"/>
          <w:lang w:eastAsia="zh-CN"/>
        </w:rPr>
        <w:t xml:space="preserve">1 </w:t>
      </w:r>
      <w:r w:rsidRPr="00AF261F">
        <w:rPr>
          <w:rFonts w:hint="eastAsia"/>
          <w:lang w:eastAsia="zh-CN"/>
        </w:rPr>
        <w:t xml:space="preserve">and </w:t>
      </w:r>
      <w:r w:rsidRPr="00AF261F">
        <w:t>SSS</w:t>
      </w:r>
      <w:r w:rsidRPr="00AF261F">
        <w:rPr>
          <w:rFonts w:hint="eastAsia"/>
          <w:vertAlign w:val="subscript"/>
          <w:lang w:eastAsia="zh-CN"/>
        </w:rPr>
        <w:t>2</w:t>
      </w:r>
      <w:r w:rsidRPr="00AF261F">
        <w:rPr>
          <w:rFonts w:hint="eastAsia"/>
          <w:lang w:eastAsia="zh-CN"/>
        </w:rPr>
        <w:t xml:space="preserve">. </w:t>
      </w:r>
      <w:r w:rsidR="007B5051" w:rsidRPr="00AF261F">
        <w:t xml:space="preserve">The combination of the two IDs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e>
        </m:d>
      </m:oMath>
      <w:r w:rsidR="007B5051" w:rsidRPr="00AF261F">
        <w:rPr>
          <w:rFonts w:eastAsia="Times New Roman"/>
        </w:rPr>
        <w:t xml:space="preserve"> </w:t>
      </w:r>
      <w:r w:rsidRPr="00AF261F">
        <w:rPr>
          <w:rFonts w:hint="eastAsia"/>
          <w:lang w:eastAsia="zh-CN"/>
        </w:rPr>
        <w:t xml:space="preserve">is expected to </w:t>
      </w:r>
      <w:r w:rsidR="007B5051" w:rsidRPr="00AF261F">
        <w:t>provide sufficient information to encode the physical cell ID</w:t>
      </w:r>
      <w:r w:rsidR="00324D4D" w:rsidRPr="00AF261F">
        <w:rPr>
          <w:rFonts w:hint="eastAsia"/>
          <w:lang w:eastAsia="zh-CN"/>
        </w:rPr>
        <w:t>, the operation mode indicator</w:t>
      </w:r>
      <w:r w:rsidRPr="00AF261F">
        <w:t xml:space="preserve"> and</w:t>
      </w:r>
      <w:r w:rsidR="00324D4D" w:rsidRPr="00AF261F">
        <w:rPr>
          <w:rFonts w:hint="eastAsia"/>
          <w:lang w:eastAsia="zh-CN"/>
        </w:rPr>
        <w:t xml:space="preserve"> </w:t>
      </w:r>
      <w:r w:rsidR="00324D4D" w:rsidRPr="00AF261F">
        <w:rPr>
          <w:lang w:eastAsia="zh-CN"/>
        </w:rPr>
        <w:t>possibly</w:t>
      </w:r>
      <w:r w:rsidRPr="00AF261F">
        <w:t xml:space="preserve"> the </w:t>
      </w:r>
      <w:r w:rsidRPr="00AF261F">
        <w:rPr>
          <w:rFonts w:hint="eastAsia"/>
          <w:lang w:eastAsia="zh-CN"/>
        </w:rPr>
        <w:t>frame number information.</w:t>
      </w:r>
      <w:r w:rsidR="007B5051" w:rsidRPr="00AF261F">
        <w:t xml:space="preserve"> </w:t>
      </w:r>
    </w:p>
    <w:p w:rsidR="00CE26D9" w:rsidRPr="00AF261F" w:rsidRDefault="00CE26D9" w:rsidP="00A52170">
      <w:pPr>
        <w:rPr>
          <w:lang w:eastAsia="zh-CN"/>
        </w:rPr>
      </w:pPr>
      <w:r w:rsidRPr="00AF261F">
        <w:rPr>
          <w:rFonts w:hint="eastAsia"/>
          <w:lang w:eastAsia="zh-CN"/>
        </w:rPr>
        <w:t xml:space="preserve">The sequence </w:t>
      </w:r>
      <w:r w:rsidR="007F5CD2" w:rsidRPr="00AF261F">
        <w:rPr>
          <w:rFonts w:hint="eastAsia"/>
          <w:lang w:eastAsia="zh-CN"/>
        </w:rPr>
        <w:t xml:space="preserve">of </w:t>
      </w:r>
      <w:r w:rsidRPr="00AF261F">
        <w:rPr>
          <w:rFonts w:hint="eastAsia"/>
          <w:lang w:eastAsia="zh-CN"/>
        </w:rPr>
        <w:t xml:space="preserve">PSS or SSS is </w:t>
      </w:r>
      <w:r w:rsidR="007F5CD2" w:rsidRPr="00AF261F">
        <w:rPr>
          <w:rFonts w:hint="eastAsia"/>
          <w:lang w:eastAsia="zh-CN"/>
        </w:rPr>
        <w:t>then oversampled</w:t>
      </w:r>
      <w:r w:rsidRPr="00AF261F">
        <w:rPr>
          <w:rFonts w:hint="eastAsia"/>
          <w:lang w:eastAsia="zh-CN"/>
        </w:rPr>
        <w:t xml:space="preserve"> to fit</w:t>
      </w:r>
      <w:r w:rsidR="007F5CD2" w:rsidRPr="00AF261F">
        <w:rPr>
          <w:rFonts w:hint="eastAsia"/>
          <w:lang w:eastAsia="zh-CN"/>
        </w:rPr>
        <w:t xml:space="preserve"> into the number of samples that </w:t>
      </w:r>
      <w:r w:rsidR="00C74296" w:rsidRPr="00AF261F">
        <w:rPr>
          <w:rFonts w:hint="eastAsia"/>
          <w:lang w:eastAsia="zh-CN"/>
        </w:rPr>
        <w:t>will be pro</w:t>
      </w:r>
      <w:r w:rsidR="002F5159" w:rsidRPr="00AF261F">
        <w:rPr>
          <w:rFonts w:hint="eastAsia"/>
          <w:lang w:eastAsia="zh-CN"/>
        </w:rPr>
        <w:t>duced eventually for PSS or SSS baseband signal (including CP samples). T</w:t>
      </w:r>
      <w:r w:rsidRPr="00AF261F">
        <w:rPr>
          <w:rFonts w:hint="eastAsia"/>
          <w:lang w:eastAsia="zh-CN"/>
        </w:rPr>
        <w:t xml:space="preserve">he oversampled sequence is divided into </w:t>
      </w:r>
      <w:r w:rsidRPr="00AF261F">
        <w:rPr>
          <w:rFonts w:hint="eastAsia"/>
          <w:i/>
          <w:lang w:eastAsia="zh-CN"/>
        </w:rPr>
        <w:t>m</w:t>
      </w:r>
      <w:r w:rsidRPr="00AF261F">
        <w:rPr>
          <w:rFonts w:hint="eastAsia"/>
          <w:lang w:eastAsia="zh-CN"/>
        </w:rPr>
        <w:t xml:space="preserve"> sub-sequences, </w:t>
      </w:r>
      <w:r w:rsidR="002F5159" w:rsidRPr="00AF261F">
        <w:rPr>
          <w:rFonts w:hint="eastAsia"/>
          <w:lang w:eastAsia="zh-CN"/>
        </w:rPr>
        <w:t xml:space="preserve">where </w:t>
      </w:r>
      <w:r w:rsidR="002F5159" w:rsidRPr="00AF261F">
        <w:rPr>
          <w:rFonts w:hint="eastAsia"/>
          <w:i/>
          <w:lang w:eastAsia="zh-CN"/>
        </w:rPr>
        <w:t>m</w:t>
      </w:r>
      <w:r w:rsidR="002F5159" w:rsidRPr="00AF261F">
        <w:rPr>
          <w:rFonts w:hint="eastAsia"/>
          <w:lang w:eastAsia="zh-CN"/>
        </w:rPr>
        <w:t xml:space="preserve"> is the number of OFDM symbols used for </w:t>
      </w:r>
      <w:r w:rsidR="00F620F1" w:rsidRPr="00AF261F">
        <w:rPr>
          <w:rFonts w:hint="eastAsia"/>
          <w:lang w:eastAsia="zh-CN"/>
        </w:rPr>
        <w:t xml:space="preserve">one </w:t>
      </w:r>
      <w:r w:rsidR="002F5159" w:rsidRPr="00AF261F">
        <w:rPr>
          <w:rFonts w:hint="eastAsia"/>
          <w:lang w:eastAsia="zh-CN"/>
        </w:rPr>
        <w:t xml:space="preserve">PSS or SSS </w:t>
      </w:r>
      <w:r w:rsidR="00822C28" w:rsidRPr="00AF261F">
        <w:rPr>
          <w:rFonts w:hint="eastAsia"/>
          <w:lang w:eastAsia="zh-CN"/>
        </w:rPr>
        <w:t>repetition. The</w:t>
      </w:r>
      <w:r w:rsidR="002F5159" w:rsidRPr="00AF261F">
        <w:rPr>
          <w:rFonts w:hint="eastAsia"/>
          <w:lang w:eastAsia="zh-CN"/>
        </w:rPr>
        <w:t xml:space="preserve"> starting </w:t>
      </w:r>
      <w:r w:rsidR="00822C28" w:rsidRPr="00AF261F">
        <w:rPr>
          <w:rFonts w:hint="eastAsia"/>
          <w:i/>
          <w:lang w:eastAsia="zh-CN"/>
        </w:rPr>
        <w:t xml:space="preserve">k </w:t>
      </w:r>
      <w:r w:rsidR="00822C28" w:rsidRPr="00AF261F">
        <w:rPr>
          <w:rFonts w:hint="eastAsia"/>
          <w:lang w:eastAsia="zh-CN"/>
        </w:rPr>
        <w:t xml:space="preserve">samples for each sub-sequence are discarded </w:t>
      </w:r>
      <w:r w:rsidR="00EE32DC" w:rsidRPr="00AF261F">
        <w:rPr>
          <w:rFonts w:hint="eastAsia"/>
          <w:lang w:eastAsia="zh-CN"/>
        </w:rPr>
        <w:t xml:space="preserve">to re-generate the sub-sequence </w:t>
      </w:r>
      <w:r w:rsidR="00822C28" w:rsidRPr="00AF261F">
        <w:rPr>
          <w:rFonts w:hint="eastAsia"/>
          <w:lang w:eastAsia="zh-CN"/>
        </w:rPr>
        <w:t xml:space="preserve">before </w:t>
      </w:r>
      <w:r w:rsidR="00EE32DC" w:rsidRPr="00AF261F">
        <w:rPr>
          <w:rFonts w:hint="eastAsia"/>
          <w:lang w:eastAsia="zh-CN"/>
        </w:rPr>
        <w:t>being</w:t>
      </w:r>
      <w:r w:rsidR="00822C28" w:rsidRPr="00AF261F">
        <w:rPr>
          <w:rFonts w:hint="eastAsia"/>
          <w:lang w:eastAsia="zh-CN"/>
        </w:rPr>
        <w:t xml:space="preserve"> fed into DFT, where </w:t>
      </w:r>
      <w:r w:rsidR="00822C28" w:rsidRPr="00AF261F">
        <w:rPr>
          <w:rFonts w:hint="eastAsia"/>
          <w:i/>
          <w:lang w:eastAsia="zh-CN"/>
        </w:rPr>
        <w:t>k</w:t>
      </w:r>
      <w:r w:rsidR="00822C28" w:rsidRPr="00AF261F">
        <w:rPr>
          <w:rFonts w:hint="eastAsia"/>
          <w:lang w:eastAsia="zh-CN"/>
        </w:rPr>
        <w:t xml:space="preserve"> is equal to the number of samples for CP.</w:t>
      </w:r>
      <w:r w:rsidR="002F5159" w:rsidRPr="00AF261F">
        <w:rPr>
          <w:rFonts w:hint="eastAsia"/>
          <w:lang w:eastAsia="zh-CN"/>
        </w:rPr>
        <w:t xml:space="preserve"> </w:t>
      </w:r>
      <w:r w:rsidR="00F620F1" w:rsidRPr="00AF261F">
        <w:rPr>
          <w:rFonts w:hint="eastAsia"/>
          <w:lang w:eastAsia="zh-CN"/>
        </w:rPr>
        <w:t>E</w:t>
      </w:r>
      <w:r w:rsidR="00822C28" w:rsidRPr="00AF261F">
        <w:rPr>
          <w:rFonts w:hint="eastAsia"/>
          <w:lang w:eastAsia="zh-CN"/>
        </w:rPr>
        <w:t xml:space="preserve">ach </w:t>
      </w:r>
      <w:r w:rsidR="00F620F1" w:rsidRPr="00AF261F">
        <w:rPr>
          <w:rFonts w:hint="eastAsia"/>
          <w:lang w:eastAsia="zh-CN"/>
        </w:rPr>
        <w:t>sub-</w:t>
      </w:r>
      <w:r w:rsidR="00822C28" w:rsidRPr="00AF261F">
        <w:rPr>
          <w:rFonts w:hint="eastAsia"/>
          <w:lang w:eastAsia="zh-CN"/>
        </w:rPr>
        <w:t xml:space="preserve">sequence after DFT is zero padded and </w:t>
      </w:r>
      <w:r w:rsidR="00822C28" w:rsidRPr="00AF261F">
        <w:rPr>
          <w:lang w:eastAsia="zh-CN"/>
        </w:rPr>
        <w:t>transformed</w:t>
      </w:r>
      <w:r w:rsidR="00822C28" w:rsidRPr="00AF261F">
        <w:rPr>
          <w:rFonts w:hint="eastAsia"/>
          <w:lang w:eastAsia="zh-CN"/>
        </w:rPr>
        <w:t xml:space="preserve"> by IFFT subsequently. </w:t>
      </w:r>
      <w:r w:rsidRPr="00AF261F">
        <w:rPr>
          <w:rFonts w:hint="eastAsia"/>
          <w:lang w:eastAsia="zh-CN"/>
        </w:rPr>
        <w:t xml:space="preserve">CP </w:t>
      </w:r>
      <w:r w:rsidR="00822C28" w:rsidRPr="00AF261F">
        <w:rPr>
          <w:rFonts w:hint="eastAsia"/>
          <w:lang w:eastAsia="zh-CN"/>
        </w:rPr>
        <w:t>samples are added lat</w:t>
      </w:r>
      <w:r w:rsidRPr="00AF261F">
        <w:rPr>
          <w:rFonts w:hint="eastAsia"/>
          <w:lang w:eastAsia="zh-CN"/>
        </w:rPr>
        <w:t xml:space="preserve">er on to generate the final synchronization </w:t>
      </w:r>
      <w:r w:rsidRPr="00AF261F">
        <w:rPr>
          <w:lang w:eastAsia="zh-CN"/>
        </w:rPr>
        <w:t>signals</w:t>
      </w:r>
      <w:r w:rsidRPr="00AF261F">
        <w:rPr>
          <w:rFonts w:hint="eastAsia"/>
          <w:lang w:eastAsia="zh-CN"/>
        </w:rPr>
        <w:t xml:space="preserve">. The signal </w:t>
      </w:r>
      <w:r w:rsidRPr="00AF261F">
        <w:t>generation</w:t>
      </w:r>
      <w:r w:rsidRPr="00AF261F">
        <w:rPr>
          <w:rFonts w:hint="eastAsia"/>
          <w:lang w:eastAsia="zh-CN"/>
        </w:rPr>
        <w:t xml:space="preserve"> diagram</w:t>
      </w:r>
      <w:r w:rsidRPr="00AF261F">
        <w:rPr>
          <w:lang w:eastAsia="zh-CN"/>
        </w:rPr>
        <w:t xml:space="preserve"> is </w:t>
      </w:r>
      <w:r w:rsidRPr="00AF261F">
        <w:rPr>
          <w:rFonts w:hint="eastAsia"/>
          <w:lang w:eastAsia="zh-CN"/>
        </w:rPr>
        <w:t xml:space="preserve">shown </w:t>
      </w:r>
      <w:r w:rsidRPr="00AF261F">
        <w:rPr>
          <w:lang w:eastAsia="zh-CN"/>
        </w:rPr>
        <w:t>in</w:t>
      </w:r>
      <w:r w:rsidRPr="00AF261F">
        <w:rPr>
          <w:rFonts w:hint="eastAsia"/>
          <w:lang w:eastAsia="zh-CN"/>
        </w:rPr>
        <w:t xml:space="preserve"> </w:t>
      </w:r>
      <w:fldSimple w:instr=" REF _Ref430877245 \h  \* MERGEFORMAT ">
        <w:r w:rsidRPr="00AF261F">
          <w:rPr>
            <w:lang w:eastAsia="zh-CN"/>
          </w:rPr>
          <w:t>Figure 1</w:t>
        </w:r>
      </w:fldSimple>
      <w:r w:rsidRPr="00AF261F">
        <w:rPr>
          <w:lang w:eastAsia="zh-CN"/>
        </w:rPr>
        <w:t>.</w:t>
      </w:r>
    </w:p>
    <w:p w:rsidR="00CE26D9" w:rsidRPr="00AF261F" w:rsidRDefault="00B37A1E" w:rsidP="00A52170">
      <w:pPr>
        <w:rPr>
          <w:lang w:eastAsia="zh-CN"/>
        </w:rPr>
      </w:pPr>
      <w:r w:rsidRPr="00AF261F">
        <w:rPr>
          <w:lang w:eastAsia="zh-CN"/>
        </w:rPr>
      </w:r>
      <w:r w:rsidRPr="00AF261F">
        <w:rPr>
          <w:lang w:eastAsia="zh-CN"/>
        </w:rPr>
        <w:pict>
          <v:group id="_x0000_s1272" editas="canvas" style="width:465.85pt;height:211.2pt;mso-position-horizontal-relative:char;mso-position-vertical-relative:line" coordorigin="1440,6466" coordsize="9317,42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73" type="#_x0000_t75" style="position:absolute;left:1440;top:6466;width:9317;height:4224" o:preferrelative="f">
              <v:fill o:detectmouseclick="t"/>
              <v:path o:extrusionok="t" o:connecttype="none"/>
              <o:lock v:ext="edit" text="t"/>
            </v:shape>
            <v:rect id="_x0000_s1274" style="position:absolute;left:5825;top:6535;width:1387;height:1038" fillcolor="#d8d8d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5" type="#_x0000_t202" style="position:absolute;left:5870;top:6604;width:1304;height:901" stroked="f">
              <v:fill opacity="0"/>
              <v:textbox style="mso-next-textbox:#_x0000_s1275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Length-</w:t>
                    </w:r>
                    <w:r w:rsidRPr="002946C7">
                      <w:rPr>
                        <w:i/>
                        <w:sz w:val="20"/>
                        <w:szCs w:val="20"/>
                        <w:lang w:eastAsia="zh-CN"/>
                      </w:rPr>
                      <w:t>N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 xml:space="preserve"> Zadoff-Chu 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</w:p>
                </w:txbxContent>
              </v:textbox>
            </v:shape>
            <v:rect id="_x0000_s1276" style="position:absolute;left:1992;top:6719;width:1387;height:686" fillcolor="#d8d8d8"/>
            <v:shape id="_x0000_s1277" type="#_x0000_t202" style="position:absolute;left:1966;top:6712;width:1435;height:693" stroked="f">
              <v:fill opacity="0"/>
              <v:textbox style="mso-next-textbox:#_x0000_s1277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 xml:space="preserve"> generation</w:t>
                    </w:r>
                  </w:p>
                </w:txbxContent>
              </v:textbox>
            </v:shape>
            <v:rect id="_x0000_s1278" style="position:absolute;left:4408;top:8120;width:998;height:645;v-text-anchor:middle" fillcolor="#d8d8d8"/>
            <v:shape id="_x0000_s1279" type="#_x0000_t202" style="position:absolute;left:4408;top:8120;width:1011;height:672;v-text-anchor:middle" stroked="f">
              <v:fill opacity="0"/>
              <v:textbox style="mso-next-textbox:#_x0000_s1279">
                <w:txbxContent>
                  <w:p w:rsidR="00CE26D9" w:rsidRPr="008310E2" w:rsidRDefault="005B1071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0" style="position:absolute;left:4618;top:9580;width:680;height:402;v-text-anchor:middle" stroked="f">
              <v:fill opacity="0"/>
              <v:textbox style="layout-flow:vertical-ideographic;mso-next-textbox:#_x0000_s1280">
                <w:txbxContent>
                  <w:p w:rsidR="00CE26D9" w:rsidRPr="002946C7" w:rsidRDefault="00CE26D9" w:rsidP="008D578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1" style="position:absolute;left:3945;top:6712;width:1387;height:686" fillcolor="#d8d8d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82" type="#_x0000_t32" style="position:absolute;left:5355;top:7049;width:470;height:5;flip:x y" o:connectortype="straight">
              <v:stroke endarrow="block"/>
            </v:shape>
            <v:shape id="_x0000_s1283" type="#_x0000_t202" style="position:absolute;left:3920;top:6849;width:1435;height:400" stroked="f">
              <v:fill opacity="0"/>
              <v:textbox style="mso-next-textbox:#_x0000_s1283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O</w:t>
                    </w: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versampling</w:t>
                    </w:r>
                  </w:p>
                </w:txbxContent>
              </v:textbox>
            </v:shape>
            <v:shape id="_x0000_s1284" type="#_x0000_t202" style="position:absolute;left:9541;top:9354;width:1171;height:540" stroked="f">
              <v:fill opacity="0"/>
              <v:textbox style="mso-next-textbox:#_x0000_s1284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4"/>
                        <w:szCs w:val="24"/>
                        <w:lang w:eastAsia="zh-CN"/>
                      </w:rPr>
                    </w:pPr>
                    <w:r w:rsidRPr="008310E2"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PSS/SSS</w:t>
                    </w:r>
                  </w:p>
                </w:txbxContent>
              </v:textbox>
            </v:shape>
            <v:rect id="_x0000_s1285" style="position:absolute;left:4405;top:8918;width:998;height:645;v-text-anchor:middle" fillcolor="#d8d8d8"/>
            <v:shape id="_x0000_s1286" type="#_x0000_t202" style="position:absolute;left:4405;top:8918;width:1011;height:672;v-text-anchor:middle" stroked="f">
              <v:fill opacity="0"/>
              <v:textbox style="mso-next-textbox:#_x0000_s1286">
                <w:txbxContent>
                  <w:p w:rsidR="00CE26D9" w:rsidRPr="008310E2" w:rsidRDefault="005B1071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7" style="position:absolute;left:4405;top:9979;width:998;height:645;v-text-anchor:middle" fillcolor="#d8d8d8"/>
            <v:shape id="_x0000_s1288" type="#_x0000_t202" style="position:absolute;left:4405;top:9979;width:1011;height:672;v-text-anchor:middle" stroked="f">
              <v:fill opacity="0"/>
              <v:textbox style="mso-next-textbox:#_x0000_s1288">
                <w:txbxContent>
                  <w:p w:rsidR="00CE26D9" w:rsidRPr="008310E2" w:rsidRDefault="005B1071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9" style="position:absolute;left:2200;top:8119;width:1475;height:645;v-text-anchor:middle" fillcolor="#d8d8d8"/>
            <v:shape id="_x0000_s1290" type="#_x0000_t202" style="position:absolute;left:2202;top:8119;width:1458;height:672;v-text-anchor:middle" stroked="f">
              <v:fill opacity="0"/>
              <v:textbox style="mso-next-textbox:#_x0000_s1290">
                <w:txbxContent>
                  <w:p w:rsidR="00CE26D9" w:rsidRPr="008310E2" w:rsidRDefault="008D578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291" style="position:absolute;left:2878;top:9579;width:680;height:402;v-text-anchor:middle" stroked="f">
              <v:fill opacity="0"/>
              <v:textbox style="layout-flow:vertical-ideographic;mso-next-textbox:#_x0000_s1291">
                <w:txbxContent>
                  <w:p w:rsidR="00CE26D9" w:rsidRPr="002946C7" w:rsidRDefault="00CE26D9" w:rsidP="008D578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96" style="position:absolute;left:6132;top:8118;width:998;height:645;v-text-anchor:middle" fillcolor="#d8d8d8"/>
            <v:shape id="_x0000_s1297" type="#_x0000_t202" style="position:absolute;left:6132;top:8118;width:1011;height:672;v-text-anchor:middle" stroked="f">
              <v:fill opacity="0"/>
              <v:textbox style="mso-next-textbox:#_x0000_s1297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98" style="position:absolute;left:6342;top:9578;width:680;height:402;v-text-anchor:middle" stroked="f">
              <v:fill opacity="0"/>
              <v:textbox style="layout-flow:vertical-ideographic;mso-next-textbox:#_x0000_s1298">
                <w:txbxContent>
                  <w:p w:rsidR="00CE26D9" w:rsidRPr="002946C7" w:rsidRDefault="00CE26D9" w:rsidP="008D578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99" style="position:absolute;left:6129;top:8916;width:998;height:645;v-text-anchor:middle" fillcolor="#d8d8d8"/>
            <v:shape id="_x0000_s1300" type="#_x0000_t202" style="position:absolute;left:6129;top:8916;width:1011;height:672;v-text-anchor:middle" stroked="f">
              <v:fill opacity="0"/>
              <v:textbox style="mso-next-textbox:#_x0000_s1300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301" style="position:absolute;left:6129;top:9977;width:998;height:645;v-text-anchor:middle" fillcolor="#d8d8d8"/>
            <v:shape id="_x0000_s1302" type="#_x0000_t202" style="position:absolute;left:6129;top:9977;width:1011;height:672;v-text-anchor:middle" stroked="f">
              <v:fill opacity="0"/>
              <v:textbox style="mso-next-textbox:#_x0000_s1302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303" style="position:absolute;left:7954;top:8115;width:998;height:645;v-text-anchor:middle" fillcolor="#d8d8d8"/>
            <v:shape id="_x0000_s1304" type="#_x0000_t202" style="position:absolute;left:7954;top:8115;width:1011;height:672;v-text-anchor:middle" stroked="f">
              <v:fill opacity="0"/>
              <v:textbox style="mso-next-textbox:#_x0000_s1304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305" style="position:absolute;left:8164;top:9575;width:680;height:402;v-text-anchor:middle" stroked="f">
              <v:fill opacity="0"/>
              <v:textbox style="layout-flow:vertical-ideographic;mso-next-textbox:#_x0000_s1305">
                <w:txbxContent>
                  <w:p w:rsidR="00CE26D9" w:rsidRPr="002946C7" w:rsidRDefault="00CE26D9" w:rsidP="008D578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306" style="position:absolute;left:7951;top:8913;width:998;height:645;v-text-anchor:middle" fillcolor="#d8d8d8"/>
            <v:shape id="_x0000_s1307" type="#_x0000_t202" style="position:absolute;left:7951;top:8913;width:1011;height:672;v-text-anchor:middle" stroked="f">
              <v:fill opacity="0"/>
              <v:textbox style="mso-next-textbox:#_x0000_s1307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308" style="position:absolute;left:7951;top:9974;width:998;height:645;v-text-anchor:middle" fillcolor="#d8d8d8"/>
            <v:shape id="_x0000_s1309" type="#_x0000_t202" style="position:absolute;left:7951;top:9974;width:1011;height:672;v-text-anchor:middle" stroked="f">
              <v:fill opacity="0"/>
              <v:textbox style="mso-next-textbox:#_x0000_s1309">
                <w:txbxContent>
                  <w:p w:rsidR="00CE26D9" w:rsidRPr="008310E2" w:rsidRDefault="00CE26D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310" type="#_x0000_t34" style="position:absolute;left:1966;top:7059;width:236;height:1396;rotation:180;flip:x y" o:connectortype="elbow" adj="-32949,130853,179939">
              <v:stroke endarrow="block"/>
            </v:shape>
            <v:shape id="_x0000_s1311" type="#_x0000_t34" style="position:absolute;left:1966;top:7059;width:242;height:2182;rotation:180;flip:x y" o:connectortype="elbow" adj="-32132,83717,175478">
              <v:stroke endarrow="block"/>
            </v:shape>
            <v:shape id="_x0000_s1312" type="#_x0000_t34" style="position:absolute;left:1966;top:7059;width:229;height:3235;rotation:180;flip:x y" o:connectortype="elbow" adj="-33956,56467,185439">
              <v:stroke endarrow="block"/>
            </v:shape>
            <v:shape id="_x0000_s1313" type="#_x0000_t32" style="position:absolute;left:3401;top:7049;width:519;height:10;flip:x" o:connectortype="straight">
              <v:stroke endarrow="block"/>
            </v:shape>
            <v:shape id="_x0000_s1314" type="#_x0000_t34" style="position:absolute;left:8965;top:8451;width:576;height:1173" o:connectortype="elbow" adj="10763,-181363,-336188">
              <v:stroke endarrow="block"/>
            </v:shape>
            <v:shape id="_x0000_s1315" type="#_x0000_t34" style="position:absolute;left:8962;top:9249;width:579;height:375" o:connectortype="elbow" adj="10781,-613267,-334334">
              <v:stroke endarrow="block"/>
            </v:shape>
            <v:shape id="_x0000_s1316" type="#_x0000_t34" style="position:absolute;left:8962;top:9624;width:579;height:686;flip:y" o:connectortype="elbow" adj="10781,368648,-334334">
              <v:stroke endarrow="block"/>
            </v:shape>
            <v:shape id="_x0000_s1317" type="#_x0000_t32" style="position:absolute;left:3660;top:8455;width:748;height:1" o:connectortype="straight">
              <v:stroke endarrow="block"/>
            </v:shape>
            <v:shape id="_x0000_s1318" type="#_x0000_t32" style="position:absolute;left:5419;top:8454;width:713;height:2;flip:y" o:connectortype="straight">
              <v:stroke endarrow="block"/>
            </v:shape>
            <v:shape id="_x0000_s1319" type="#_x0000_t32" style="position:absolute;left:7143;top:8451;width:811;height:3;flip:y" o:connectortype="straight">
              <v:stroke endarrow="block"/>
            </v:shape>
            <v:shape id="_x0000_s1320" type="#_x0000_t32" style="position:absolute;left:7140;top:9249;width:811;height:3;flip:y" o:connectortype="straight">
              <v:stroke endarrow="block"/>
            </v:shape>
            <v:shape id="_x0000_s1321" type="#_x0000_t32" style="position:absolute;left:5416;top:9252;width:713;height:2;flip:y" o:connectortype="straight">
              <v:stroke endarrow="block"/>
            </v:shape>
            <v:shape id="_x0000_s1322" type="#_x0000_t32" style="position:absolute;left:3685;top:9253;width:720;height:1" o:connectortype="straight">
              <v:stroke endarrow="block"/>
            </v:shape>
            <v:shape id="_x0000_s1323" type="#_x0000_t32" style="position:absolute;left:3685;top:10314;width:720;height:1" o:connectortype="straight">
              <v:stroke endarrow="block"/>
            </v:shape>
            <v:shape id="_x0000_s1324" type="#_x0000_t32" style="position:absolute;left:5416;top:10313;width:713;height:2;flip:y" o:connectortype="straight">
              <v:stroke endarrow="block"/>
            </v:shape>
            <v:shape id="_x0000_s1325" type="#_x0000_t32" style="position:absolute;left:7140;top:10310;width:811;height:3;flip:y" o:connectortype="straight">
              <v:stroke endarrow="block"/>
            </v:shape>
            <v:shape id="_x0000_s1326" type="#_x0000_t32" style="position:absolute;left:7212;top:7049;width:740;height:5;flip:x" o:connectortype="straight">
              <v:stroke endarrow="block"/>
            </v:shape>
            <v:shape id="_x0000_s1327" type="#_x0000_t202" style="position:absolute;left:7332;top:6690;width:535;height:398" stroked="f">
              <v:fill opacity="0"/>
              <v:textbox>
                <w:txbxContent>
                  <w:p w:rsidR="00685E1F" w:rsidRPr="002946C7" w:rsidRDefault="00685E1F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 w:rsidRPr="002946C7">
                      <w:rPr>
                        <w:i/>
                        <w:sz w:val="24"/>
                        <w:szCs w:val="24"/>
                        <w:lang w:eastAsia="zh-CN"/>
                      </w:rPr>
                      <w:t>u</w:t>
                    </w:r>
                    <w:proofErr w:type="gramEnd"/>
                  </w:p>
                </w:txbxContent>
              </v:textbox>
            </v:shape>
            <v:shape id="_x0000_s1328" type="#_x0000_t202" style="position:absolute;left:3389;top:6688;width:535;height:398" stroked="f">
              <v:fill opacity="0"/>
              <v:textbox>
                <w:txbxContent>
                  <w:p w:rsidR="005B1071" w:rsidRPr="002946C7" w:rsidRDefault="005B1071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proofErr w:type="gramEnd"/>
                  </w:p>
                </w:txbxContent>
              </v:textbox>
            </v:shape>
            <v:shape id="_x0000_s1337" type="#_x0000_t202" style="position:absolute;left:7175;top:8045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38" type="#_x0000_t202" style="position:absolute;left:7159;top:8853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41" type="#_x0000_t202" style="position:absolute;left:7147;top:9925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</w:p>
                </w:txbxContent>
              </v:textbox>
            </v:shape>
            <v:shape id="_x0000_s1342" type="#_x0000_t202" style="position:absolute;left:5319;top:8056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43" type="#_x0000_t202" style="position:absolute;left:5319;top:8840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44" type="#_x0000_t202" style="position:absolute;left:5319;top:9889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</w:p>
                </w:txbxContent>
              </v:textbox>
            </v:shape>
            <v:shape id="_x0000_s1346" type="#_x0000_t202" style="position:absolute;left:1533;top:8068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47" type="#_x0000_t202" style="position:absolute;left:1533;top:8876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48" type="#_x0000_t202" style="position:absolute;left:1494;top:9925;width:720;height:398" stroked="f">
              <v:fill opacity="0"/>
              <v:textbox>
                <w:txbxContent>
                  <w:p w:rsidR="00EE32DC" w:rsidRPr="002946C7" w:rsidRDefault="00EE32DC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</w:p>
                </w:txbxContent>
              </v:textbox>
            </v:shape>
            <v:shape id="_x0000_s1355" type="#_x0000_t202" style="position:absolute;left:3667;top:8080;width:720;height:398" stroked="f">
              <v:fill opacity="0"/>
              <v:textbox>
                <w:txbxContent>
                  <w:p w:rsidR="00EE32DC" w:rsidRPr="002946C7" w:rsidRDefault="008D5789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="00EE32DC"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EE32DC"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="00EE32DC"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56" type="#_x0000_t202" style="position:absolute;left:3667;top:8864;width:720;height:398" stroked="f">
              <v:fill opacity="0"/>
              <v:textbox>
                <w:txbxContent>
                  <w:p w:rsidR="00EE32DC" w:rsidRPr="002946C7" w:rsidRDefault="008D5789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="00EE32DC"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EE32DC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="00EE32DC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57" type="#_x0000_t202" style="position:absolute;left:3667;top:9913;width:720;height:398" stroked="f">
              <v:fill opacity="0"/>
              <v:textbox>
                <w:txbxContent>
                  <w:p w:rsidR="00EE32DC" w:rsidRPr="002946C7" w:rsidRDefault="008D5789" w:rsidP="008D578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="00EE32DC"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EE32DC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="00EE32DC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</w:p>
                </w:txbxContent>
              </v:textbox>
            </v:shape>
            <v:rect id="_x0000_s1360" style="position:absolute;left:2206;top:8905;width:1475;height:645;v-text-anchor:middle" fillcolor="#d8d8d8"/>
            <v:shape id="_x0000_s1361" type="#_x0000_t202" style="position:absolute;left:2208;top:8905;width:1458;height:672;v-text-anchor:middle" stroked="f">
              <v:fill opacity="0"/>
              <v:textbox style="mso-next-textbox:#_x0000_s1361">
                <w:txbxContent>
                  <w:p w:rsidR="008D5789" w:rsidRPr="008310E2" w:rsidRDefault="008D578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362" style="position:absolute;left:2193;top:9958;width:1475;height:645;v-text-anchor:middle" fillcolor="#d8d8d8"/>
            <v:shape id="_x0000_s1363" type="#_x0000_t202" style="position:absolute;left:2195;top:9958;width:1458;height:672;v-text-anchor:middle" stroked="f">
              <v:fill opacity="0"/>
              <v:textbox style="mso-next-textbox:#_x0000_s1363">
                <w:txbxContent>
                  <w:p w:rsidR="008D5789" w:rsidRPr="008310E2" w:rsidRDefault="008D5789" w:rsidP="008D578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w10:anchorlock/>
          </v:group>
        </w:pict>
      </w:r>
    </w:p>
    <w:p w:rsidR="007B5051" w:rsidRPr="00AF261F" w:rsidRDefault="00236C37" w:rsidP="00236C37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2" w:name="_Ref430877245"/>
      <w:proofErr w:type="gramStart"/>
      <w:r w:rsidRPr="00AF261F">
        <w:rPr>
          <w:b w:val="0"/>
          <w:bCs w:val="0"/>
          <w:sz w:val="22"/>
          <w:szCs w:val="22"/>
        </w:rPr>
        <w:t xml:space="preserve">Figure </w:t>
      </w:r>
      <w:r w:rsidR="00B37A1E" w:rsidRPr="00AF261F">
        <w:rPr>
          <w:b w:val="0"/>
          <w:bCs w:val="0"/>
          <w:sz w:val="22"/>
          <w:szCs w:val="22"/>
        </w:rPr>
        <w:fldChar w:fldCharType="begin"/>
      </w:r>
      <w:r w:rsidRPr="00AF261F">
        <w:rPr>
          <w:b w:val="0"/>
          <w:bCs w:val="0"/>
          <w:sz w:val="22"/>
          <w:szCs w:val="22"/>
        </w:rPr>
        <w:instrText xml:space="preserve"> SEQ Figure \* ARABIC </w:instrText>
      </w:r>
      <w:r w:rsidR="00B37A1E" w:rsidRPr="00AF261F">
        <w:rPr>
          <w:b w:val="0"/>
          <w:bCs w:val="0"/>
          <w:sz w:val="22"/>
          <w:szCs w:val="22"/>
        </w:rPr>
        <w:fldChar w:fldCharType="separate"/>
      </w:r>
      <w:r w:rsidR="00E511C3" w:rsidRPr="00AF261F">
        <w:rPr>
          <w:b w:val="0"/>
          <w:bCs w:val="0"/>
          <w:sz w:val="22"/>
          <w:szCs w:val="22"/>
        </w:rPr>
        <w:t>1</w:t>
      </w:r>
      <w:r w:rsidR="00B37A1E" w:rsidRPr="00AF261F">
        <w:rPr>
          <w:b w:val="0"/>
          <w:bCs w:val="0"/>
          <w:sz w:val="22"/>
          <w:szCs w:val="22"/>
        </w:rPr>
        <w:fldChar w:fldCharType="end"/>
      </w:r>
      <w:bookmarkEnd w:id="2"/>
      <w:r w:rsidRPr="00AF261F">
        <w:rPr>
          <w:rFonts w:hint="eastAsia"/>
          <w:b w:val="0"/>
          <w:bCs w:val="0"/>
          <w:sz w:val="22"/>
          <w:szCs w:val="22"/>
        </w:rPr>
        <w:t>.</w:t>
      </w:r>
      <w:proofErr w:type="gramEnd"/>
      <w:r w:rsidRPr="00AF261F">
        <w:rPr>
          <w:rFonts w:hint="eastAsia"/>
          <w:b w:val="0"/>
          <w:bCs w:val="0"/>
          <w:sz w:val="22"/>
          <w:szCs w:val="22"/>
        </w:rPr>
        <w:t xml:space="preserve"> Generation of the</w:t>
      </w:r>
      <w:r w:rsidR="002F0985" w:rsidRPr="00AF261F">
        <w:rPr>
          <w:rFonts w:hint="eastAsia"/>
          <w:b w:val="0"/>
          <w:bCs w:val="0"/>
          <w:sz w:val="22"/>
          <w:szCs w:val="22"/>
          <w:lang w:eastAsia="zh-CN"/>
        </w:rPr>
        <w:t xml:space="preserve"> NB-IoT</w:t>
      </w:r>
      <w:r w:rsidRPr="00AF261F">
        <w:rPr>
          <w:rFonts w:hint="eastAsia"/>
          <w:b w:val="0"/>
          <w:bCs w:val="0"/>
          <w:sz w:val="22"/>
          <w:szCs w:val="22"/>
        </w:rPr>
        <w:t xml:space="preserve"> synchronization signals</w:t>
      </w:r>
    </w:p>
    <w:p w:rsidR="00A024A6" w:rsidRPr="00AF261F" w:rsidRDefault="00A024A6" w:rsidP="00A024A6">
      <w:pPr>
        <w:rPr>
          <w:lang w:eastAsia="zh-CN"/>
        </w:rPr>
      </w:pPr>
      <w:r w:rsidRPr="00AF261F">
        <w:rPr>
          <w:rFonts w:hint="eastAsia"/>
          <w:lang w:eastAsia="zh-CN"/>
        </w:rPr>
        <w:t xml:space="preserve">Depending on the amount of available resources and </w:t>
      </w:r>
      <w:r w:rsidR="000028C5" w:rsidRPr="00AF261F">
        <w:rPr>
          <w:rFonts w:hint="eastAsia"/>
          <w:lang w:eastAsia="zh-CN"/>
        </w:rPr>
        <w:t xml:space="preserve">the NB-IoT </w:t>
      </w:r>
      <w:r w:rsidRPr="00AF261F">
        <w:rPr>
          <w:rFonts w:hint="eastAsia"/>
          <w:lang w:eastAsia="zh-CN"/>
        </w:rPr>
        <w:t xml:space="preserve">PSS/SSS resource mapping pattern, the sequence lengths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</m:oMath>
      <w:r w:rsidRPr="00AF261F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AF261F">
        <w:rPr>
          <w:rFonts w:hint="eastAsia"/>
          <w:lang w:eastAsia="zh-CN"/>
        </w:rPr>
        <w:t xml:space="preserve"> can be </w:t>
      </w:r>
      <w:r w:rsidR="002C4717" w:rsidRPr="00AF261F">
        <w:rPr>
          <w:rFonts w:hint="eastAsia"/>
          <w:lang w:eastAsia="zh-CN"/>
        </w:rPr>
        <w:t>scaled</w:t>
      </w:r>
      <w:r w:rsidRPr="00AF261F">
        <w:rPr>
          <w:rFonts w:hint="eastAsia"/>
          <w:lang w:eastAsia="zh-CN"/>
        </w:rPr>
        <w:t xml:space="preserve"> accordingly, so providi</w:t>
      </w:r>
      <w:r w:rsidR="007874A2" w:rsidRPr="00AF261F">
        <w:rPr>
          <w:rFonts w:hint="eastAsia"/>
          <w:lang w:eastAsia="zh-CN"/>
        </w:rPr>
        <w:t>ng a common</w:t>
      </w:r>
      <w:r w:rsidRPr="00AF261F">
        <w:rPr>
          <w:rFonts w:hint="eastAsia"/>
          <w:lang w:eastAsia="zh-CN"/>
        </w:rPr>
        <w:t xml:space="preserve"> design for different operating modes</w:t>
      </w:r>
      <w:r w:rsidR="002C4717" w:rsidRPr="00AF261F">
        <w:rPr>
          <w:rFonts w:hint="eastAsia"/>
          <w:lang w:eastAsia="zh-CN"/>
        </w:rPr>
        <w:t>, different CP lengths</w:t>
      </w:r>
      <w:r w:rsidRPr="00AF261F">
        <w:rPr>
          <w:rFonts w:hint="eastAsia"/>
          <w:lang w:eastAsia="zh-CN"/>
        </w:rPr>
        <w:t xml:space="preserve"> and</w:t>
      </w:r>
      <w:r w:rsidR="002C4717" w:rsidRPr="00AF261F">
        <w:rPr>
          <w:rFonts w:hint="eastAsia"/>
          <w:lang w:eastAsia="zh-CN"/>
        </w:rPr>
        <w:t>/or</w:t>
      </w:r>
      <w:r w:rsidRPr="00AF261F">
        <w:rPr>
          <w:rFonts w:hint="eastAsia"/>
          <w:lang w:eastAsia="zh-CN"/>
        </w:rPr>
        <w:t xml:space="preserve"> different subcarrier spacing.</w:t>
      </w:r>
    </w:p>
    <w:p w:rsidR="009927F5" w:rsidRPr="00AF261F" w:rsidRDefault="009927F5" w:rsidP="00A024A6">
      <w:pPr>
        <w:rPr>
          <w:i/>
          <w:lang w:eastAsia="zh-CN"/>
        </w:rPr>
      </w:pPr>
      <w:r w:rsidRPr="00AF261F">
        <w:rPr>
          <w:rFonts w:hint="eastAsia"/>
          <w:b/>
          <w:i/>
          <w:lang w:eastAsia="zh-CN"/>
        </w:rPr>
        <w:t>Proposal 2</w:t>
      </w:r>
      <w:r w:rsidRPr="00AF261F">
        <w:rPr>
          <w:rFonts w:hint="eastAsia"/>
          <w:i/>
          <w:lang w:eastAsia="zh-CN"/>
        </w:rPr>
        <w:t xml:space="preserve">: NB-IoT PSS is generated by two root-1 </w:t>
      </w:r>
      <w:r w:rsidRPr="00AF261F">
        <w:rPr>
          <w:i/>
        </w:rPr>
        <w:t>Zadoff-Chu (ZC) sequences</w:t>
      </w:r>
      <w:r w:rsidR="008C58B7" w:rsidRPr="00AF261F">
        <w:rPr>
          <w:rFonts w:hint="eastAsia"/>
          <w:i/>
          <w:lang w:eastAsia="zh-CN"/>
        </w:rPr>
        <w:t xml:space="preserve"> which are complex conjugate</w:t>
      </w:r>
      <w:r w:rsidRPr="00AF261F">
        <w:rPr>
          <w:rFonts w:hint="eastAsia"/>
          <w:i/>
          <w:lang w:eastAsia="zh-CN"/>
        </w:rPr>
        <w:t xml:space="preserve"> with each other according to </w:t>
      </w:r>
      <w:r w:rsidRPr="00AF261F">
        <w:rPr>
          <w:i/>
          <w:lang w:eastAsia="zh-CN"/>
        </w:rPr>
        <w:t>formula</w:t>
      </w:r>
      <w:r w:rsidRPr="00AF261F">
        <w:rPr>
          <w:rFonts w:hint="eastAsia"/>
          <w:i/>
          <w:lang w:eastAsia="zh-CN"/>
        </w:rPr>
        <w:t xml:space="preserve"> (1) and (2).</w:t>
      </w:r>
    </w:p>
    <w:p w:rsidR="009927F5" w:rsidRPr="00AF261F" w:rsidRDefault="009927F5" w:rsidP="00A024A6">
      <w:pPr>
        <w:rPr>
          <w:i/>
          <w:lang w:eastAsia="zh-CN"/>
        </w:rPr>
      </w:pPr>
      <w:r w:rsidRPr="00AF261F">
        <w:rPr>
          <w:rFonts w:hint="eastAsia"/>
          <w:b/>
          <w:i/>
          <w:lang w:eastAsia="zh-CN"/>
        </w:rPr>
        <w:t>Proposal 3</w:t>
      </w:r>
      <w:r w:rsidRPr="00AF261F">
        <w:rPr>
          <w:rFonts w:hint="eastAsia"/>
          <w:i/>
          <w:lang w:eastAsia="zh-CN"/>
        </w:rPr>
        <w:t xml:space="preserve">: NB-IoT SSS is generated by </w:t>
      </w:r>
      <w:r w:rsidR="008C58B7" w:rsidRPr="00AF261F">
        <w:rPr>
          <w:rFonts w:hint="eastAsia"/>
          <w:i/>
          <w:lang w:eastAsia="zh-CN"/>
        </w:rPr>
        <w:t xml:space="preserve">two </w:t>
      </w:r>
      <w:r w:rsidR="008C58B7" w:rsidRPr="00AF261F">
        <w:rPr>
          <w:i/>
        </w:rPr>
        <w:t>Zadoff-Chu (ZC) sequences</w:t>
      </w:r>
      <w:r w:rsidR="008C58B7" w:rsidRPr="00AF261F">
        <w:rPr>
          <w:rFonts w:hint="eastAsia"/>
          <w:i/>
          <w:lang w:eastAsia="zh-CN"/>
        </w:rPr>
        <w:t xml:space="preserve"> with two independent roots according to formula (3) and (4). The combination of two root indices is used to indicate cell information (e.g. physical cell ID).</w:t>
      </w:r>
    </w:p>
    <w:p w:rsidR="00C602F5" w:rsidRPr="00AF261F" w:rsidRDefault="00014AA3" w:rsidP="00014AA3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lang w:eastAsia="zh-CN"/>
        </w:rPr>
      </w:pPr>
      <w:r w:rsidRPr="00AF261F">
        <w:rPr>
          <w:rFonts w:hint="eastAsia"/>
          <w:lang w:eastAsia="zh-CN"/>
        </w:rPr>
        <w:t>Mapping to physical resources</w:t>
      </w:r>
    </w:p>
    <w:p w:rsidR="00C602F5" w:rsidRPr="00AF261F" w:rsidRDefault="00FD2711" w:rsidP="00041F73">
      <w:pPr>
        <w:rPr>
          <w:lang w:eastAsia="zh-CN"/>
        </w:rPr>
      </w:pPr>
      <w:r w:rsidRPr="00AF261F">
        <w:rPr>
          <w:rFonts w:hint="eastAsia"/>
          <w:lang w:eastAsia="zh-CN"/>
        </w:rPr>
        <w:t xml:space="preserve">In </w:t>
      </w:r>
      <w:r w:rsidR="00A024A6" w:rsidRPr="00AF261F">
        <w:rPr>
          <w:rFonts w:hint="eastAsia"/>
          <w:lang w:eastAsia="zh-CN"/>
        </w:rPr>
        <w:t>this section</w:t>
      </w:r>
      <w:r w:rsidRPr="00AF261F">
        <w:rPr>
          <w:rFonts w:hint="eastAsia"/>
          <w:lang w:eastAsia="zh-CN"/>
        </w:rPr>
        <w:t xml:space="preserve">, an example for the </w:t>
      </w:r>
      <w:r w:rsidR="000028C5" w:rsidRPr="00AF261F">
        <w:rPr>
          <w:rFonts w:hint="eastAsia"/>
          <w:lang w:eastAsia="zh-CN"/>
        </w:rPr>
        <w:t xml:space="preserve">NB-IoT </w:t>
      </w:r>
      <w:r w:rsidRPr="00AF261F">
        <w:rPr>
          <w:rFonts w:hint="eastAsia"/>
          <w:lang w:eastAsia="zh-CN"/>
        </w:rPr>
        <w:t xml:space="preserve">PSS/SSS resource mapping is given by assuming </w:t>
      </w:r>
      <w:proofErr w:type="gramStart"/>
      <w:r w:rsidRPr="00AF261F">
        <w:rPr>
          <w:rFonts w:hint="eastAsia"/>
          <w:lang w:eastAsia="zh-CN"/>
        </w:rPr>
        <w:t>15kHz</w:t>
      </w:r>
      <w:proofErr w:type="gramEnd"/>
      <w:r w:rsidRPr="00AF261F">
        <w:rPr>
          <w:rFonts w:hint="eastAsia"/>
          <w:lang w:eastAsia="zh-CN"/>
        </w:rPr>
        <w:t xml:space="preserve"> subcarrier spacing</w:t>
      </w:r>
      <w:r w:rsidR="00F67179" w:rsidRPr="00AF261F">
        <w:rPr>
          <w:rFonts w:hint="eastAsia"/>
          <w:lang w:eastAsia="zh-CN"/>
        </w:rPr>
        <w:t xml:space="preserve"> </w:t>
      </w:r>
      <w:r w:rsidR="00F67179" w:rsidRPr="00AF261F">
        <w:rPr>
          <w:lang w:eastAsia="zh-CN"/>
        </w:rPr>
        <w:t>(one of the possible downlink numerologies)</w:t>
      </w:r>
      <w:r w:rsidR="00385DAC" w:rsidRPr="00AF261F">
        <w:rPr>
          <w:rFonts w:hint="eastAsia"/>
          <w:lang w:eastAsia="zh-CN"/>
        </w:rPr>
        <w:t xml:space="preserve"> with normal CP</w:t>
      </w:r>
      <w:r w:rsidRPr="00AF261F">
        <w:rPr>
          <w:rFonts w:hint="eastAsia"/>
          <w:lang w:eastAsia="zh-CN"/>
        </w:rPr>
        <w:t>.</w:t>
      </w:r>
      <w:r w:rsidR="00A024A6" w:rsidRPr="00AF261F">
        <w:rPr>
          <w:rFonts w:hint="eastAsia"/>
          <w:lang w:eastAsia="zh-CN"/>
        </w:rPr>
        <w:t xml:space="preserve"> The following evaluations are performed based on this exemplified resource mapping.</w:t>
      </w:r>
      <w:r w:rsidR="00C23DDB" w:rsidRPr="00AF261F">
        <w:rPr>
          <w:rFonts w:hint="eastAsia"/>
          <w:lang w:eastAsia="zh-CN"/>
        </w:rPr>
        <w:t xml:space="preserve"> </w:t>
      </w:r>
      <w:r w:rsidR="000C77EF" w:rsidRPr="00AF261F">
        <w:rPr>
          <w:rFonts w:hint="eastAsia"/>
          <w:lang w:eastAsia="zh-CN"/>
        </w:rPr>
        <w:t xml:space="preserve">By easily scaling the </w:t>
      </w:r>
      <w:r w:rsidR="00F318A0" w:rsidRPr="00AF261F">
        <w:rPr>
          <w:rFonts w:hint="eastAsia"/>
          <w:lang w:eastAsia="zh-CN"/>
        </w:rPr>
        <w:t>sequence lengths</w:t>
      </w:r>
      <w:r w:rsidR="000C77EF" w:rsidRPr="00AF261F">
        <w:rPr>
          <w:rFonts w:hint="eastAsia"/>
          <w:lang w:eastAsia="zh-CN"/>
        </w:rPr>
        <w:t xml:space="preserve"> for the synchronization signals, the design can be extended to the case where a different subcarrier </w:t>
      </w:r>
      <w:r w:rsidR="000C77EF" w:rsidRPr="00AF261F">
        <w:rPr>
          <w:rFonts w:hint="eastAsia"/>
          <w:lang w:eastAsia="zh-CN"/>
        </w:rPr>
        <w:lastRenderedPageBreak/>
        <w:t>spacing (e.g. 3.75kHz) and/or a different resource mapping pattern is applied</w:t>
      </w:r>
      <w:r w:rsidR="00F67179" w:rsidRPr="00AF261F">
        <w:rPr>
          <w:rFonts w:hint="eastAsia"/>
          <w:lang w:eastAsia="zh-CN"/>
        </w:rPr>
        <w:t xml:space="preserve"> </w:t>
      </w:r>
      <w:r w:rsidR="00F67179" w:rsidRPr="00AF261F">
        <w:rPr>
          <w:lang w:eastAsia="zh-CN"/>
        </w:rPr>
        <w:t xml:space="preserve"> depending on the final decisions for downlink numerology for the in band, guard band, and standalone </w:t>
      </w:r>
      <w:r w:rsidR="00672F8E" w:rsidRPr="00AF261F">
        <w:rPr>
          <w:lang w:eastAsia="zh-CN"/>
        </w:rPr>
        <w:t>operation modes</w:t>
      </w:r>
      <w:r w:rsidR="000C77EF" w:rsidRPr="00AF261F">
        <w:rPr>
          <w:rFonts w:hint="eastAsia"/>
          <w:lang w:eastAsia="zh-CN"/>
        </w:rPr>
        <w:t>.</w:t>
      </w:r>
    </w:p>
    <w:p w:rsidR="00FD2711" w:rsidRPr="00AF261F" w:rsidRDefault="006E31F7" w:rsidP="00FD2711">
      <w:pPr>
        <w:rPr>
          <w:lang w:eastAsia="zh-CN"/>
        </w:rPr>
      </w:pPr>
      <w:r w:rsidRPr="00AF261F">
        <w:rPr>
          <w:rFonts w:hint="eastAsia"/>
          <w:lang w:eastAsia="zh-CN"/>
        </w:rPr>
        <w:t xml:space="preserve">The frame structure </w:t>
      </w:r>
      <w:r w:rsidR="00672F8E" w:rsidRPr="00AF261F">
        <w:rPr>
          <w:lang w:eastAsia="zh-CN"/>
        </w:rPr>
        <w:t xml:space="preserve">timing </w:t>
      </w:r>
      <w:r w:rsidRPr="00AF261F">
        <w:rPr>
          <w:rFonts w:hint="eastAsia"/>
          <w:lang w:eastAsia="zh-CN"/>
        </w:rPr>
        <w:t xml:space="preserve">follows LTE. </w:t>
      </w:r>
      <w:r w:rsidR="00672D0A" w:rsidRPr="00AF261F">
        <w:rPr>
          <w:rFonts w:hint="eastAsia"/>
          <w:lang w:eastAsia="zh-CN"/>
        </w:rPr>
        <w:t xml:space="preserve">The </w:t>
      </w:r>
      <w:r w:rsidR="000028C5" w:rsidRPr="00AF261F">
        <w:rPr>
          <w:rFonts w:hint="eastAsia"/>
          <w:lang w:eastAsia="zh-CN"/>
        </w:rPr>
        <w:t xml:space="preserve">NB-IoT </w:t>
      </w:r>
      <w:r w:rsidRPr="00AF261F">
        <w:rPr>
          <w:rFonts w:hint="eastAsia"/>
          <w:lang w:eastAsia="zh-CN"/>
        </w:rPr>
        <w:t xml:space="preserve">PSS </w:t>
      </w:r>
      <w:r w:rsidR="0034726B" w:rsidRPr="00AF261F">
        <w:rPr>
          <w:rFonts w:hint="eastAsia"/>
          <w:lang w:eastAsia="zh-CN"/>
        </w:rPr>
        <w:t>signal is transmitted 2</w:t>
      </w:r>
      <w:r w:rsidR="00672D0A" w:rsidRPr="00AF261F">
        <w:rPr>
          <w:rFonts w:hint="eastAsia"/>
          <w:lang w:eastAsia="zh-CN"/>
        </w:rPr>
        <w:t xml:space="preserve"> times every </w:t>
      </w:r>
      <w:r w:rsidR="0034726B" w:rsidRPr="00AF261F">
        <w:rPr>
          <w:rFonts w:hint="eastAsia"/>
          <w:lang w:eastAsia="zh-CN"/>
        </w:rPr>
        <w:t>2</w:t>
      </w:r>
      <w:r w:rsidR="00672D0A" w:rsidRPr="00AF261F">
        <w:rPr>
          <w:rFonts w:hint="eastAsia"/>
          <w:lang w:eastAsia="zh-CN"/>
        </w:rPr>
        <w:t xml:space="preserve">0ms occupying </w:t>
      </w:r>
      <w:r w:rsidR="0034726B" w:rsidRPr="00AF261F">
        <w:rPr>
          <w:rFonts w:hint="eastAsia"/>
          <w:lang w:eastAsia="zh-CN"/>
        </w:rPr>
        <w:t>subframe 0 and subframe 5 of the first frame</w:t>
      </w:r>
      <w:r w:rsidR="009927F5" w:rsidRPr="00AF261F">
        <w:rPr>
          <w:rFonts w:hint="eastAsia"/>
          <w:lang w:eastAsia="zh-CN"/>
        </w:rPr>
        <w:t xml:space="preserve"> respectively for PSS</w:t>
      </w:r>
      <w:r w:rsidR="009927F5" w:rsidRPr="00AF261F">
        <w:rPr>
          <w:rFonts w:hint="eastAsia"/>
          <w:vertAlign w:val="subscript"/>
          <w:lang w:eastAsia="zh-CN"/>
        </w:rPr>
        <w:t>1</w:t>
      </w:r>
      <w:r w:rsidR="009927F5" w:rsidRPr="00AF261F">
        <w:rPr>
          <w:rFonts w:hint="eastAsia"/>
          <w:lang w:eastAsia="zh-CN"/>
        </w:rPr>
        <w:t xml:space="preserve"> and PSS</w:t>
      </w:r>
      <w:r w:rsidR="009927F5" w:rsidRPr="00AF261F">
        <w:rPr>
          <w:rFonts w:hint="eastAsia"/>
          <w:vertAlign w:val="subscript"/>
          <w:lang w:eastAsia="zh-CN"/>
        </w:rPr>
        <w:t>2</w:t>
      </w:r>
      <w:r w:rsidR="00474A15" w:rsidRPr="00AF261F">
        <w:rPr>
          <w:rFonts w:hint="eastAsia"/>
          <w:lang w:eastAsia="zh-CN"/>
        </w:rPr>
        <w:t xml:space="preserve"> within the 20ms cycle. The </w:t>
      </w:r>
      <w:r w:rsidR="000028C5" w:rsidRPr="00AF261F">
        <w:rPr>
          <w:rFonts w:hint="eastAsia"/>
          <w:lang w:eastAsia="zh-CN"/>
        </w:rPr>
        <w:t xml:space="preserve">NB-IoT </w:t>
      </w:r>
      <w:r w:rsidR="00474A15" w:rsidRPr="00AF261F">
        <w:rPr>
          <w:rFonts w:hint="eastAsia"/>
          <w:lang w:eastAsia="zh-CN"/>
        </w:rPr>
        <w:t xml:space="preserve">SSS signal is transmitted 2 times every 40ms and mapped to subframe 0 and subframe 5 of the last frame </w:t>
      </w:r>
      <w:r w:rsidR="009927F5" w:rsidRPr="00AF261F">
        <w:rPr>
          <w:rFonts w:hint="eastAsia"/>
          <w:lang w:eastAsia="zh-CN"/>
        </w:rPr>
        <w:t>respectively for SSS</w:t>
      </w:r>
      <w:r w:rsidR="009927F5" w:rsidRPr="00AF261F">
        <w:rPr>
          <w:rFonts w:hint="eastAsia"/>
          <w:vertAlign w:val="subscript"/>
          <w:lang w:eastAsia="zh-CN"/>
        </w:rPr>
        <w:t>1</w:t>
      </w:r>
      <w:r w:rsidR="009927F5" w:rsidRPr="00AF261F">
        <w:rPr>
          <w:rFonts w:hint="eastAsia"/>
          <w:lang w:eastAsia="zh-CN"/>
        </w:rPr>
        <w:t xml:space="preserve"> and SSS</w:t>
      </w:r>
      <w:r w:rsidR="009927F5" w:rsidRPr="00AF261F">
        <w:rPr>
          <w:rFonts w:hint="eastAsia"/>
          <w:vertAlign w:val="subscript"/>
          <w:lang w:eastAsia="zh-CN"/>
        </w:rPr>
        <w:t>2</w:t>
      </w:r>
      <w:r w:rsidR="009927F5" w:rsidRPr="00AF261F">
        <w:rPr>
          <w:rFonts w:hint="eastAsia"/>
          <w:lang w:eastAsia="zh-CN"/>
        </w:rPr>
        <w:t xml:space="preserve"> </w:t>
      </w:r>
      <w:r w:rsidR="00474A15" w:rsidRPr="00AF261F">
        <w:rPr>
          <w:rFonts w:hint="eastAsia"/>
          <w:lang w:eastAsia="zh-CN"/>
        </w:rPr>
        <w:t>within the 40ms cycle. Note that the starts</w:t>
      </w:r>
      <w:r w:rsidR="000028C5" w:rsidRPr="00AF261F">
        <w:rPr>
          <w:rFonts w:hint="eastAsia"/>
          <w:lang w:eastAsia="zh-CN"/>
        </w:rPr>
        <w:t xml:space="preserve"> of both </w:t>
      </w:r>
      <w:r w:rsidR="00474A15" w:rsidRPr="00AF261F">
        <w:rPr>
          <w:rFonts w:hint="eastAsia"/>
          <w:lang w:eastAsia="zh-CN"/>
        </w:rPr>
        <w:t xml:space="preserve">the 20ms cycle and 40ms cycle are aligned with the frame boundary. </w:t>
      </w:r>
      <w:r w:rsidRPr="00AF261F">
        <w:rPr>
          <w:rFonts w:hint="eastAsia"/>
          <w:lang w:eastAsia="zh-CN"/>
        </w:rPr>
        <w:t>Th</w:t>
      </w:r>
      <w:r w:rsidR="00474A15" w:rsidRPr="00AF261F">
        <w:rPr>
          <w:rFonts w:hint="eastAsia"/>
          <w:lang w:eastAsia="zh-CN"/>
        </w:rPr>
        <w:t xml:space="preserve">is subframe-level mapping </w:t>
      </w:r>
      <w:r w:rsidRPr="00AF261F">
        <w:rPr>
          <w:rFonts w:hint="eastAsia"/>
          <w:lang w:eastAsia="zh-CN"/>
        </w:rPr>
        <w:t xml:space="preserve">avoids collision with the </w:t>
      </w:r>
      <w:r w:rsidR="00474A15" w:rsidRPr="00AF261F">
        <w:rPr>
          <w:rFonts w:hint="eastAsia"/>
          <w:lang w:eastAsia="zh-CN"/>
        </w:rPr>
        <w:t xml:space="preserve">NB-IoT </w:t>
      </w:r>
      <w:r w:rsidRPr="00AF261F">
        <w:rPr>
          <w:rFonts w:hint="eastAsia"/>
          <w:lang w:eastAsia="zh-CN"/>
        </w:rPr>
        <w:t xml:space="preserve">PBCH transmission </w:t>
      </w:r>
      <w:r w:rsidR="00314D97" w:rsidRPr="00AF261F">
        <w:rPr>
          <w:rFonts w:hint="eastAsia"/>
          <w:lang w:eastAsia="zh-CN"/>
        </w:rPr>
        <w:t>as</w:t>
      </w:r>
      <w:r w:rsidRPr="00AF261F">
        <w:rPr>
          <w:rFonts w:hint="eastAsia"/>
          <w:lang w:eastAsia="zh-CN"/>
        </w:rPr>
        <w:t xml:space="preserve"> design</w:t>
      </w:r>
      <w:r w:rsidR="00314D97" w:rsidRPr="00AF261F">
        <w:rPr>
          <w:rFonts w:hint="eastAsia"/>
          <w:lang w:eastAsia="zh-CN"/>
        </w:rPr>
        <w:t>ed</w:t>
      </w:r>
      <w:r w:rsidRPr="00AF261F">
        <w:rPr>
          <w:rFonts w:hint="eastAsia"/>
          <w:lang w:eastAsia="zh-CN"/>
        </w:rPr>
        <w:t xml:space="preserve"> in </w:t>
      </w:r>
      <w:r w:rsidR="00B37A1E" w:rsidRPr="00AF261F">
        <w:rPr>
          <w:lang w:eastAsia="zh-CN"/>
        </w:rPr>
        <w:fldChar w:fldCharType="begin"/>
      </w:r>
      <w:r w:rsidRPr="00AF261F">
        <w:rPr>
          <w:lang w:eastAsia="zh-CN"/>
        </w:rPr>
        <w:instrText xml:space="preserve"> </w:instrText>
      </w:r>
      <w:r w:rsidRPr="00AF261F">
        <w:rPr>
          <w:rFonts w:hint="eastAsia"/>
          <w:lang w:eastAsia="zh-CN"/>
        </w:rPr>
        <w:instrText>REF _Ref430878605 \n \h</w:instrText>
      </w:r>
      <w:r w:rsidRPr="00AF261F">
        <w:rPr>
          <w:lang w:eastAsia="zh-CN"/>
        </w:rPr>
        <w:instrText xml:space="preserve"> </w:instrText>
      </w:r>
      <w:r w:rsidR="00B37A1E" w:rsidRPr="00AF261F">
        <w:rPr>
          <w:lang w:eastAsia="zh-CN"/>
        </w:rPr>
      </w:r>
      <w:r w:rsidR="00B37A1E" w:rsidRPr="00AF261F">
        <w:rPr>
          <w:lang w:eastAsia="zh-CN"/>
        </w:rPr>
        <w:fldChar w:fldCharType="separate"/>
      </w:r>
      <w:r w:rsidR="00E511C3" w:rsidRPr="00AF261F">
        <w:rPr>
          <w:lang w:eastAsia="zh-CN"/>
        </w:rPr>
        <w:t>[3]</w:t>
      </w:r>
      <w:r w:rsidR="00B37A1E" w:rsidRPr="00AF261F">
        <w:rPr>
          <w:lang w:eastAsia="zh-CN"/>
        </w:rPr>
        <w:fldChar w:fldCharType="end"/>
      </w:r>
      <w:r w:rsidRPr="00AF261F">
        <w:rPr>
          <w:rFonts w:hint="eastAsia"/>
          <w:lang w:eastAsia="zh-CN"/>
        </w:rPr>
        <w:t>.</w:t>
      </w:r>
    </w:p>
    <w:p w:rsidR="00FD2711" w:rsidRPr="00AF261F" w:rsidRDefault="007E4CDB" w:rsidP="000A6710">
      <w:pPr>
        <w:rPr>
          <w:lang w:eastAsia="zh-CN"/>
        </w:rPr>
      </w:pPr>
      <w:r w:rsidRPr="00AF261F">
        <w:rPr>
          <w:rFonts w:hint="eastAsia"/>
          <w:lang w:eastAsia="zh-CN"/>
        </w:rPr>
        <w:t>The colli</w:t>
      </w:r>
      <w:r w:rsidR="00221E41" w:rsidRPr="00AF261F">
        <w:rPr>
          <w:lang w:eastAsia="zh-CN"/>
        </w:rPr>
        <w:t>sion</w:t>
      </w:r>
      <w:r w:rsidR="00221E41" w:rsidRPr="00AF261F">
        <w:rPr>
          <w:rFonts w:hint="eastAsia"/>
          <w:lang w:eastAsia="zh-CN"/>
        </w:rPr>
        <w:t xml:space="preserve"> with legacy </w:t>
      </w:r>
      <w:r w:rsidRPr="00AF261F">
        <w:rPr>
          <w:rFonts w:hint="eastAsia"/>
          <w:lang w:eastAsia="zh-CN"/>
        </w:rPr>
        <w:t>LTE PDCCH</w:t>
      </w:r>
      <w:r w:rsidR="00221E41" w:rsidRPr="00AF261F">
        <w:rPr>
          <w:rFonts w:hint="eastAsia"/>
          <w:lang w:eastAsia="zh-CN"/>
        </w:rPr>
        <w:t xml:space="preserve"> </w:t>
      </w:r>
      <w:r w:rsidRPr="00AF261F">
        <w:rPr>
          <w:rFonts w:hint="eastAsia"/>
          <w:lang w:eastAsia="zh-CN"/>
        </w:rPr>
        <w:t>is avoided</w:t>
      </w:r>
      <w:r w:rsidR="00221E41" w:rsidRPr="00AF261F">
        <w:rPr>
          <w:rFonts w:hint="eastAsia"/>
          <w:lang w:eastAsia="zh-CN"/>
        </w:rPr>
        <w:t xml:space="preserve"> </w:t>
      </w:r>
      <w:r w:rsidR="00474A15" w:rsidRPr="00AF261F">
        <w:rPr>
          <w:rFonts w:hint="eastAsia"/>
          <w:lang w:eastAsia="zh-CN"/>
        </w:rPr>
        <w:t>by allocating the last 11</w:t>
      </w:r>
      <w:r w:rsidRPr="00AF261F">
        <w:rPr>
          <w:rFonts w:hint="eastAsia"/>
          <w:lang w:eastAsia="zh-CN"/>
        </w:rPr>
        <w:t xml:space="preserve"> OFDM symbols</w:t>
      </w:r>
      <w:r w:rsidR="00672D0A" w:rsidRPr="00AF261F">
        <w:rPr>
          <w:rFonts w:hint="eastAsia"/>
          <w:lang w:eastAsia="zh-CN"/>
        </w:rPr>
        <w:t xml:space="preserve"> in the </w:t>
      </w:r>
      <w:r w:rsidR="00474A15" w:rsidRPr="00AF261F">
        <w:rPr>
          <w:rFonts w:hint="eastAsia"/>
          <w:lang w:eastAsia="zh-CN"/>
        </w:rPr>
        <w:t xml:space="preserve">occupied </w:t>
      </w:r>
      <w:r w:rsidR="00672D0A" w:rsidRPr="00AF261F">
        <w:rPr>
          <w:rFonts w:hint="eastAsia"/>
          <w:lang w:eastAsia="zh-CN"/>
        </w:rPr>
        <w:t>subframe</w:t>
      </w:r>
      <w:r w:rsidR="00474A15" w:rsidRPr="00AF261F">
        <w:rPr>
          <w:rFonts w:hint="eastAsia"/>
          <w:lang w:eastAsia="zh-CN"/>
        </w:rPr>
        <w:t>s</w:t>
      </w:r>
      <w:r w:rsidRPr="00AF261F">
        <w:rPr>
          <w:rFonts w:hint="eastAsia"/>
          <w:lang w:eastAsia="zh-CN"/>
        </w:rPr>
        <w:t xml:space="preserve"> to</w:t>
      </w:r>
      <w:r w:rsidR="000028C5" w:rsidRPr="00AF261F">
        <w:rPr>
          <w:rFonts w:hint="eastAsia"/>
          <w:lang w:eastAsia="zh-CN"/>
        </w:rPr>
        <w:t xml:space="preserve"> the NB-IoT </w:t>
      </w:r>
      <w:r w:rsidRPr="00AF261F">
        <w:rPr>
          <w:rFonts w:hint="eastAsia"/>
          <w:lang w:eastAsia="zh-CN"/>
        </w:rPr>
        <w:t xml:space="preserve">PSS and SSS. The </w:t>
      </w:r>
      <w:r w:rsidR="00474A15" w:rsidRPr="00AF261F">
        <w:rPr>
          <w:rFonts w:hint="eastAsia"/>
          <w:lang w:eastAsia="zh-CN"/>
        </w:rPr>
        <w:t>NB-IoT PSS/SSS could be punctured by LTE CRS</w:t>
      </w:r>
      <w:r w:rsidRPr="00AF261F">
        <w:rPr>
          <w:rFonts w:hint="eastAsia"/>
          <w:lang w:eastAsia="zh-CN"/>
        </w:rPr>
        <w:t>.</w:t>
      </w:r>
      <w:r w:rsidR="00545D18" w:rsidRPr="00AF261F">
        <w:rPr>
          <w:rFonts w:hint="eastAsia"/>
          <w:lang w:eastAsia="zh-CN"/>
        </w:rPr>
        <w:t xml:space="preserve"> </w:t>
      </w:r>
      <w:r w:rsidR="00314D97" w:rsidRPr="00AF261F">
        <w:rPr>
          <w:rFonts w:hint="eastAsia"/>
          <w:lang w:eastAsia="zh-CN"/>
        </w:rPr>
        <w:t xml:space="preserve">The </w:t>
      </w:r>
      <w:r w:rsidR="00314D97" w:rsidRPr="00AF261F">
        <w:rPr>
          <w:lang w:eastAsia="zh-CN"/>
        </w:rPr>
        <w:t>resource</w:t>
      </w:r>
      <w:r w:rsidR="00314D97" w:rsidRPr="00AF261F">
        <w:rPr>
          <w:rFonts w:hint="eastAsia"/>
          <w:lang w:eastAsia="zh-CN"/>
        </w:rPr>
        <w:t xml:space="preserve"> mapping is shown in </w:t>
      </w:r>
      <w:fldSimple w:instr=" REF _Ref431305312 \h  \* MERGEFORMAT ">
        <w:r w:rsidR="00E511C3" w:rsidRPr="00AF261F">
          <w:rPr>
            <w:lang w:eastAsia="zh-CN"/>
          </w:rPr>
          <w:t>Figure 2</w:t>
        </w:r>
      </w:fldSimple>
      <w:r w:rsidR="00314D97" w:rsidRPr="00AF261F">
        <w:rPr>
          <w:rFonts w:hint="eastAsia"/>
          <w:lang w:eastAsia="zh-CN"/>
        </w:rPr>
        <w:t>.</w:t>
      </w:r>
    </w:p>
    <w:p w:rsidR="00186277" w:rsidRPr="00AF261F" w:rsidRDefault="00186277" w:rsidP="0034726B">
      <w:pPr>
        <w:rPr>
          <w:lang w:eastAsia="zh-CN"/>
        </w:rPr>
      </w:pPr>
    </w:p>
    <w:p w:rsidR="004723EC" w:rsidRPr="00AF261F" w:rsidRDefault="004723EC" w:rsidP="0034726B">
      <w:pPr>
        <w:rPr>
          <w:lang w:eastAsia="zh-CN"/>
        </w:rPr>
      </w:pPr>
      <w:r w:rsidRPr="00AF261F">
        <w:object w:dxaOrig="19429" w:dyaOrig="9363">
          <v:shape id="_x0000_i1026" type="#_x0000_t75" style="width:465.45pt;height:224.35pt" o:ole="">
            <v:imagedata r:id="rId8" o:title=""/>
          </v:shape>
          <o:OLEObject Type="Embed" ProgID="Visio.Drawing.11" ShapeID="_x0000_i1026" DrawAspect="Content" ObjectID="_1508346105" r:id="rId9"/>
        </w:object>
      </w:r>
    </w:p>
    <w:p w:rsidR="006E31F7" w:rsidRPr="00AF261F" w:rsidRDefault="006E31F7" w:rsidP="006E31F7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3" w:name="_Ref431305312"/>
      <w:proofErr w:type="gramStart"/>
      <w:r w:rsidRPr="00AF261F">
        <w:rPr>
          <w:b w:val="0"/>
          <w:bCs w:val="0"/>
          <w:sz w:val="22"/>
          <w:szCs w:val="22"/>
        </w:rPr>
        <w:t xml:space="preserve">Figure </w:t>
      </w:r>
      <w:r w:rsidR="00B37A1E" w:rsidRPr="00AF261F">
        <w:rPr>
          <w:b w:val="0"/>
          <w:bCs w:val="0"/>
          <w:sz w:val="22"/>
          <w:szCs w:val="22"/>
        </w:rPr>
        <w:fldChar w:fldCharType="begin"/>
      </w:r>
      <w:r w:rsidRPr="00AF261F">
        <w:rPr>
          <w:b w:val="0"/>
          <w:bCs w:val="0"/>
          <w:sz w:val="22"/>
          <w:szCs w:val="22"/>
        </w:rPr>
        <w:instrText xml:space="preserve"> SEQ Figure \* ARABIC </w:instrText>
      </w:r>
      <w:r w:rsidR="00B37A1E" w:rsidRPr="00AF261F">
        <w:rPr>
          <w:b w:val="0"/>
          <w:bCs w:val="0"/>
          <w:sz w:val="22"/>
          <w:szCs w:val="22"/>
        </w:rPr>
        <w:fldChar w:fldCharType="separate"/>
      </w:r>
      <w:r w:rsidR="00E511C3" w:rsidRPr="00AF261F">
        <w:rPr>
          <w:b w:val="0"/>
          <w:bCs w:val="0"/>
          <w:sz w:val="22"/>
          <w:szCs w:val="22"/>
        </w:rPr>
        <w:t>2</w:t>
      </w:r>
      <w:r w:rsidR="00B37A1E" w:rsidRPr="00AF261F">
        <w:rPr>
          <w:b w:val="0"/>
          <w:bCs w:val="0"/>
          <w:sz w:val="22"/>
          <w:szCs w:val="22"/>
        </w:rPr>
        <w:fldChar w:fldCharType="end"/>
      </w:r>
      <w:bookmarkEnd w:id="3"/>
      <w:r w:rsidRPr="00AF261F">
        <w:rPr>
          <w:rFonts w:hint="eastAsia"/>
          <w:b w:val="0"/>
          <w:bCs w:val="0"/>
          <w:sz w:val="22"/>
          <w:szCs w:val="22"/>
        </w:rPr>
        <w:t>.</w:t>
      </w:r>
      <w:proofErr w:type="gramEnd"/>
      <w:r w:rsidRPr="00AF261F">
        <w:rPr>
          <w:rFonts w:hint="eastAsia"/>
          <w:b w:val="0"/>
          <w:bCs w:val="0"/>
          <w:sz w:val="22"/>
          <w:szCs w:val="22"/>
        </w:rPr>
        <w:t xml:space="preserve"> </w:t>
      </w:r>
      <w:r w:rsidR="000028C5" w:rsidRPr="00AF261F">
        <w:rPr>
          <w:rFonts w:hint="eastAsia"/>
          <w:b w:val="0"/>
          <w:bCs w:val="0"/>
          <w:sz w:val="22"/>
          <w:szCs w:val="22"/>
          <w:lang w:eastAsia="zh-CN"/>
        </w:rPr>
        <w:t xml:space="preserve">NB-IoT </w:t>
      </w:r>
      <w:r w:rsidRPr="00AF261F">
        <w:rPr>
          <w:rFonts w:hint="eastAsia"/>
          <w:b w:val="0"/>
          <w:bCs w:val="0"/>
          <w:sz w:val="22"/>
          <w:szCs w:val="22"/>
          <w:lang w:eastAsia="zh-CN"/>
        </w:rPr>
        <w:t>PSS/SSS resource mapping</w:t>
      </w:r>
    </w:p>
    <w:p w:rsidR="00B37A1E" w:rsidRPr="00AF261F" w:rsidRDefault="006F1A74">
      <w:pPr>
        <w:rPr>
          <w:i/>
          <w:lang w:eastAsia="zh-CN"/>
        </w:rPr>
      </w:pPr>
      <w:r w:rsidRPr="00AF261F">
        <w:rPr>
          <w:b/>
          <w:i/>
          <w:lang w:eastAsia="zh-CN"/>
        </w:rPr>
        <w:t xml:space="preserve">Proposal </w:t>
      </w:r>
      <w:r w:rsidR="008C58B7" w:rsidRPr="00AF261F">
        <w:rPr>
          <w:rFonts w:hint="eastAsia"/>
          <w:b/>
          <w:i/>
          <w:lang w:eastAsia="zh-CN"/>
        </w:rPr>
        <w:t>4</w:t>
      </w:r>
      <w:r w:rsidRPr="00AF261F">
        <w:rPr>
          <w:lang w:eastAsia="zh-CN"/>
        </w:rPr>
        <w:t xml:space="preserve">: </w:t>
      </w:r>
      <w:r w:rsidRPr="00AF261F">
        <w:rPr>
          <w:i/>
          <w:lang w:eastAsia="zh-CN"/>
        </w:rPr>
        <w:t>The resource mapping</w:t>
      </w:r>
      <w:r w:rsidR="00470F3F" w:rsidRPr="00AF261F">
        <w:rPr>
          <w:i/>
          <w:lang w:eastAsia="zh-CN"/>
        </w:rPr>
        <w:t>s</w:t>
      </w:r>
      <w:r w:rsidRPr="00AF261F">
        <w:rPr>
          <w:i/>
          <w:lang w:eastAsia="zh-CN"/>
        </w:rPr>
        <w:t xml:space="preserve"> of NB</w:t>
      </w:r>
      <w:r w:rsidR="00470F3F" w:rsidRPr="00AF261F">
        <w:rPr>
          <w:i/>
          <w:lang w:eastAsia="zh-CN"/>
        </w:rPr>
        <w:t xml:space="preserve">-IoT </w:t>
      </w:r>
      <w:r w:rsidRPr="00AF261F">
        <w:rPr>
          <w:i/>
          <w:lang w:eastAsia="zh-CN"/>
        </w:rPr>
        <w:t>PSS and NB</w:t>
      </w:r>
      <w:r w:rsidR="00470F3F" w:rsidRPr="00AF261F">
        <w:rPr>
          <w:i/>
          <w:lang w:eastAsia="zh-CN"/>
        </w:rPr>
        <w:t>-IoT SSS</w:t>
      </w:r>
      <w:r w:rsidR="008C58B7" w:rsidRPr="00AF261F">
        <w:rPr>
          <w:rFonts w:hint="eastAsia"/>
          <w:i/>
          <w:lang w:eastAsia="zh-CN"/>
        </w:rPr>
        <w:t xml:space="preserve"> in case of </w:t>
      </w:r>
      <w:proofErr w:type="gramStart"/>
      <w:r w:rsidR="008C58B7" w:rsidRPr="00AF261F">
        <w:rPr>
          <w:rFonts w:hint="eastAsia"/>
          <w:i/>
          <w:lang w:eastAsia="zh-CN"/>
        </w:rPr>
        <w:t>15kHz</w:t>
      </w:r>
      <w:proofErr w:type="gramEnd"/>
      <w:r w:rsidR="008C58B7" w:rsidRPr="00AF261F">
        <w:rPr>
          <w:rFonts w:hint="eastAsia"/>
          <w:i/>
          <w:lang w:eastAsia="zh-CN"/>
        </w:rPr>
        <w:t xml:space="preserve"> downlink numerology, FDD and normal CP</w:t>
      </w:r>
      <w:r w:rsidR="00470F3F" w:rsidRPr="00AF261F">
        <w:rPr>
          <w:i/>
          <w:lang w:eastAsia="zh-CN"/>
        </w:rPr>
        <w:t xml:space="preserve"> are</w:t>
      </w:r>
      <w:r w:rsidRPr="00AF261F">
        <w:rPr>
          <w:i/>
          <w:lang w:eastAsia="zh-CN"/>
        </w:rPr>
        <w:t xml:space="preserve"> such that:</w:t>
      </w:r>
    </w:p>
    <w:p w:rsidR="00B37A1E" w:rsidRPr="00AF261F" w:rsidRDefault="00470F3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i/>
          <w:sz w:val="22"/>
          <w:szCs w:val="22"/>
        </w:rPr>
      </w:pPr>
      <w:r w:rsidRPr="00AF261F">
        <w:rPr>
          <w:rFonts w:ascii="Times New Roman" w:hAnsi="Times New Roman" w:cs="Times New Roman"/>
          <w:i/>
          <w:sz w:val="22"/>
          <w:szCs w:val="22"/>
        </w:rPr>
        <w:t>NB-IoT PSS is transmitted in subframes 0 and 5 in even numbered radio frames;</w:t>
      </w:r>
    </w:p>
    <w:p w:rsidR="00B37A1E" w:rsidRPr="00AF261F" w:rsidRDefault="00470F3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i/>
          <w:sz w:val="22"/>
          <w:szCs w:val="22"/>
        </w:rPr>
      </w:pPr>
      <w:r w:rsidRPr="00AF261F">
        <w:rPr>
          <w:rFonts w:ascii="Times New Roman" w:hAnsi="Times New Roman" w:cs="Times New Roman"/>
          <w:i/>
          <w:sz w:val="22"/>
          <w:szCs w:val="22"/>
        </w:rPr>
        <w:t>NB-IoT SSS is transmitted in subframes 0 and 5 of radio frames satisfying SFN mod 4 = 3.</w:t>
      </w:r>
    </w:p>
    <w:p w:rsidR="00B37A1E" w:rsidRPr="00AF261F" w:rsidRDefault="00470F3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i/>
          <w:sz w:val="22"/>
          <w:szCs w:val="22"/>
        </w:rPr>
      </w:pPr>
      <w:r w:rsidRPr="00AF261F">
        <w:rPr>
          <w:rFonts w:ascii="Times New Roman" w:hAnsi="Times New Roman" w:cs="Times New Roman"/>
          <w:i/>
          <w:sz w:val="22"/>
          <w:szCs w:val="22"/>
        </w:rPr>
        <w:t>Both sequences are mapped to the last 11 OFDM symbols of subframes in which they occur.</w:t>
      </w:r>
    </w:p>
    <w:p w:rsidR="00157FC3" w:rsidRPr="00AF261F" w:rsidRDefault="00747F48" w:rsidP="00E04BC7">
      <w:pPr>
        <w:pStyle w:val="Heading1"/>
        <w:rPr>
          <w:lang w:eastAsia="zh-CN"/>
        </w:rPr>
      </w:pPr>
      <w:bookmarkStart w:id="4" w:name="_Ref129681832"/>
      <w:r w:rsidRPr="00AF261F">
        <w:t>Conclusion</w:t>
      </w:r>
      <w:r w:rsidR="006B1FD5" w:rsidRPr="00AF261F">
        <w:t>s</w:t>
      </w:r>
    </w:p>
    <w:p w:rsidR="00CC4F80" w:rsidRPr="00AF261F" w:rsidRDefault="00B475A6" w:rsidP="006D205A">
      <w:pPr>
        <w:spacing w:after="180"/>
        <w:rPr>
          <w:lang w:eastAsia="zh-CN"/>
        </w:rPr>
      </w:pPr>
      <w:r w:rsidRPr="00AF261F">
        <w:t xml:space="preserve">In this contribution, we </w:t>
      </w:r>
      <w:r w:rsidR="00C76AF7" w:rsidRPr="00AF261F">
        <w:rPr>
          <w:rFonts w:hint="eastAsia"/>
          <w:lang w:eastAsia="zh-CN"/>
        </w:rPr>
        <w:t xml:space="preserve">provide our </w:t>
      </w:r>
      <w:r w:rsidR="00C76AF7" w:rsidRPr="00AF261F">
        <w:rPr>
          <w:lang w:eastAsia="zh-CN"/>
        </w:rPr>
        <w:t>further</w:t>
      </w:r>
      <w:r w:rsidR="00C76AF7" w:rsidRPr="00AF261F">
        <w:rPr>
          <w:rFonts w:hint="eastAsia"/>
          <w:lang w:eastAsia="zh-CN"/>
        </w:rPr>
        <w:t xml:space="preserve"> views on the design principles of NB-IoT </w:t>
      </w:r>
      <w:r w:rsidR="00C76AF7" w:rsidRPr="00AF261F">
        <w:rPr>
          <w:lang w:eastAsia="zh-CN"/>
        </w:rPr>
        <w:t>synchronization</w:t>
      </w:r>
      <w:r w:rsidR="00C76AF7" w:rsidRPr="00AF261F">
        <w:rPr>
          <w:rFonts w:hint="eastAsia"/>
          <w:lang w:eastAsia="zh-CN"/>
        </w:rPr>
        <w:t xml:space="preserve"> signals</w:t>
      </w:r>
      <w:r w:rsidR="00CC4F80" w:rsidRPr="00AF261F">
        <w:rPr>
          <w:rFonts w:hint="eastAsia"/>
          <w:lang w:eastAsia="zh-CN"/>
        </w:rPr>
        <w:t xml:space="preserve"> and the following </w:t>
      </w:r>
      <w:r w:rsidR="00CC4F80" w:rsidRPr="00AF261F">
        <w:rPr>
          <w:lang w:eastAsia="zh-CN"/>
        </w:rPr>
        <w:t>proposal</w:t>
      </w:r>
      <w:r w:rsidR="00CC4F80" w:rsidRPr="00AF261F">
        <w:rPr>
          <w:rFonts w:hint="eastAsia"/>
          <w:lang w:eastAsia="zh-CN"/>
        </w:rPr>
        <w:t xml:space="preserve"> is drawn</w:t>
      </w:r>
      <w:r w:rsidR="00C76AF7" w:rsidRPr="00AF261F">
        <w:rPr>
          <w:rFonts w:hint="eastAsia"/>
          <w:lang w:eastAsia="zh-CN"/>
        </w:rPr>
        <w:t>.</w:t>
      </w:r>
    </w:p>
    <w:p w:rsidR="00CC4F80" w:rsidRPr="00AF261F" w:rsidRDefault="00CC4F80" w:rsidP="00CC4F80">
      <w:pPr>
        <w:spacing w:after="180"/>
        <w:contextualSpacing/>
        <w:rPr>
          <w:b/>
          <w:bCs/>
          <w:i/>
          <w:lang w:eastAsia="zh-CN"/>
        </w:rPr>
      </w:pPr>
      <w:r w:rsidRPr="00AF261F">
        <w:rPr>
          <w:rFonts w:hint="eastAsia"/>
          <w:b/>
          <w:bCs/>
          <w:i/>
          <w:lang w:eastAsia="zh-CN"/>
        </w:rPr>
        <w:t>Proposal</w:t>
      </w:r>
      <w:r w:rsidR="006F1A74" w:rsidRPr="00AF261F">
        <w:rPr>
          <w:b/>
          <w:bCs/>
          <w:i/>
          <w:lang w:eastAsia="zh-CN"/>
        </w:rPr>
        <w:t xml:space="preserve"> 1</w:t>
      </w:r>
      <w:r w:rsidRPr="00AF261F">
        <w:rPr>
          <w:rFonts w:hint="eastAsia"/>
          <w:b/>
          <w:bCs/>
          <w:i/>
          <w:lang w:eastAsia="zh-CN"/>
        </w:rPr>
        <w:t xml:space="preserve">: </w:t>
      </w:r>
    </w:p>
    <w:p w:rsidR="00CC4F80" w:rsidRPr="00AF261F" w:rsidRDefault="00CC4F80" w:rsidP="00CC4F80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The first 3 LTE OFDM symbols are not used by NB-IoT PSS/SSS;</w:t>
      </w:r>
    </w:p>
    <w:p w:rsidR="00CC4F80" w:rsidRPr="00AF261F" w:rsidRDefault="00CC4F80" w:rsidP="00CC4F80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LTE MBSFN subframes could be configured in case the LTE CRS puncturing seriously degrade the NB-IoT synchronization performance;</w:t>
      </w:r>
    </w:p>
    <w:p w:rsidR="00CC4F80" w:rsidRPr="00AF261F" w:rsidRDefault="00CE26D9" w:rsidP="00CC4F80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Contig</w:t>
      </w:r>
      <w:r w:rsidR="00CC4F8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uous </w:t>
      </w:r>
      <w:r w:rsidR="00212686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OFDM symbols are used by</w:t>
      </w:r>
      <w:r w:rsidR="00CC4F8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</w:t>
      </w:r>
      <w:r w:rsidR="00D7032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each </w:t>
      </w:r>
      <w:r w:rsidR="00CC4F8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NB-IoT </w:t>
      </w:r>
      <w:r w:rsidR="00D70320" w:rsidRPr="00AF261F">
        <w:rPr>
          <w:rFonts w:ascii="Times New Roman" w:hAnsi="Times New Roman" w:cs="Times New Roman"/>
          <w:i/>
          <w:kern w:val="2"/>
          <w:sz w:val="22"/>
          <w:szCs w:val="22"/>
        </w:rPr>
        <w:t>synchronization</w:t>
      </w:r>
      <w:r w:rsidR="00D7032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signal</w:t>
      </w:r>
      <w:r w:rsidR="00CC4F8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 transmission;</w:t>
      </w:r>
    </w:p>
    <w:p w:rsidR="00CC4F80" w:rsidRPr="00AF261F" w:rsidRDefault="00CB7A48" w:rsidP="00CC4F80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A single fixed sequence is </w:t>
      </w:r>
      <w:r w:rsidR="009E67F3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 xml:space="preserve">used for </w:t>
      </w:r>
      <w:r w:rsidR="00CC4F80"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NB-IoT PSS;</w:t>
      </w:r>
    </w:p>
    <w:p w:rsidR="00CC4F80" w:rsidRPr="00AF261F" w:rsidRDefault="00CC4F80" w:rsidP="00CC4F80">
      <w:pPr>
        <w:pStyle w:val="ListParagraph"/>
        <w:numPr>
          <w:ilvl w:val="0"/>
          <w:numId w:val="20"/>
        </w:numPr>
        <w:jc w:val="left"/>
        <w:rPr>
          <w:rFonts w:ascii="Times New Roman" w:hAnsi="Times New Roman" w:cs="Times New Roman"/>
          <w:i/>
          <w:kern w:val="2"/>
          <w:sz w:val="22"/>
          <w:szCs w:val="22"/>
        </w:rPr>
      </w:pPr>
      <w:r w:rsidRPr="00AF261F">
        <w:rPr>
          <w:rFonts w:ascii="Times New Roman" w:hAnsi="Times New Roman" w:cs="Times New Roman" w:hint="eastAsia"/>
          <w:i/>
          <w:kern w:val="2"/>
          <w:sz w:val="22"/>
          <w:szCs w:val="22"/>
        </w:rPr>
        <w:t>Operation mode (i.e. some or all of standalone/guard-band/in-band) is indicated by NB-IoT SSS.</w:t>
      </w:r>
    </w:p>
    <w:p w:rsidR="00CF4650" w:rsidRPr="00AF261F" w:rsidRDefault="00C76AF7" w:rsidP="0074420E">
      <w:pPr>
        <w:spacing w:before="120"/>
        <w:rPr>
          <w:lang w:eastAsia="zh-CN"/>
        </w:rPr>
      </w:pPr>
      <w:r w:rsidRPr="00AF261F">
        <w:rPr>
          <w:rFonts w:hint="eastAsia"/>
          <w:lang w:eastAsia="zh-CN"/>
        </w:rPr>
        <w:lastRenderedPageBreak/>
        <w:t>A</w:t>
      </w:r>
      <w:r w:rsidR="00B475A6" w:rsidRPr="00AF261F">
        <w:rPr>
          <w:lang w:eastAsia="zh-CN"/>
        </w:rPr>
        <w:t xml:space="preserve"> </w:t>
      </w:r>
      <w:r w:rsidR="00CD7E99" w:rsidRPr="00AF261F">
        <w:rPr>
          <w:rFonts w:hint="eastAsia"/>
          <w:lang w:eastAsia="zh-CN"/>
        </w:rPr>
        <w:t>new</w:t>
      </w:r>
      <w:r w:rsidR="00662610" w:rsidRPr="00AF261F">
        <w:rPr>
          <w:rFonts w:hint="eastAsia"/>
          <w:lang w:eastAsia="zh-CN"/>
        </w:rPr>
        <w:t xml:space="preserve"> common</w:t>
      </w:r>
      <w:r w:rsidR="00CD7E99" w:rsidRPr="00AF261F">
        <w:rPr>
          <w:rFonts w:hint="eastAsia"/>
          <w:lang w:eastAsia="zh-CN"/>
        </w:rPr>
        <w:t xml:space="preserve"> </w:t>
      </w:r>
      <w:r w:rsidR="00B475A6" w:rsidRPr="00AF261F">
        <w:rPr>
          <w:lang w:eastAsia="zh-CN"/>
        </w:rPr>
        <w:t xml:space="preserve">design for the NB-IoT synchronization </w:t>
      </w:r>
      <w:r w:rsidR="00B475A6" w:rsidRPr="00AF261F">
        <w:rPr>
          <w:rFonts w:hint="eastAsia"/>
          <w:lang w:eastAsia="zh-CN"/>
        </w:rPr>
        <w:t>signals</w:t>
      </w:r>
      <w:r w:rsidRPr="00AF261F">
        <w:rPr>
          <w:rFonts w:hint="eastAsia"/>
          <w:lang w:eastAsia="zh-CN"/>
        </w:rPr>
        <w:t xml:space="preserve"> is also illustrated.</w:t>
      </w:r>
      <w:r w:rsidR="00B475A6" w:rsidRPr="00AF261F">
        <w:rPr>
          <w:rFonts w:hint="eastAsia"/>
          <w:lang w:eastAsia="zh-CN"/>
        </w:rPr>
        <w:t xml:space="preserve"> </w:t>
      </w:r>
      <w:r w:rsidR="0074420E" w:rsidRPr="00AF261F">
        <w:rPr>
          <w:rFonts w:hint="eastAsia"/>
          <w:lang w:eastAsia="zh-CN"/>
        </w:rPr>
        <w:t>The parameters of the common design can be scaled flexibly depending on the operation mode, the CP length and/or DL subcarrier spacing.</w:t>
      </w:r>
      <w:r w:rsidR="009E67F3" w:rsidRPr="00AF261F">
        <w:rPr>
          <w:rFonts w:hint="eastAsia"/>
          <w:lang w:eastAsia="zh-CN"/>
        </w:rPr>
        <w:t xml:space="preserve"> The </w:t>
      </w:r>
      <w:r w:rsidR="009E67F3" w:rsidRPr="00AF261F">
        <w:rPr>
          <w:lang w:eastAsia="zh-CN"/>
        </w:rPr>
        <w:t>common</w:t>
      </w:r>
      <w:r w:rsidR="009E67F3" w:rsidRPr="00AF261F">
        <w:rPr>
          <w:rFonts w:hint="eastAsia"/>
          <w:lang w:eastAsia="zh-CN"/>
        </w:rPr>
        <w:t xml:space="preserve"> design proposes:</w:t>
      </w:r>
    </w:p>
    <w:p w:rsidR="009E67F3" w:rsidRPr="00AF261F" w:rsidRDefault="009E67F3" w:rsidP="009E67F3">
      <w:pPr>
        <w:rPr>
          <w:i/>
          <w:lang w:eastAsia="zh-CN"/>
        </w:rPr>
      </w:pPr>
      <w:r w:rsidRPr="00AF261F">
        <w:rPr>
          <w:rFonts w:hint="eastAsia"/>
          <w:b/>
          <w:i/>
          <w:lang w:eastAsia="zh-CN"/>
        </w:rPr>
        <w:t>Proposal 2</w:t>
      </w:r>
      <w:r w:rsidRPr="00AF261F">
        <w:rPr>
          <w:rFonts w:hint="eastAsia"/>
          <w:i/>
          <w:lang w:eastAsia="zh-CN"/>
        </w:rPr>
        <w:t xml:space="preserve">: NB-IoT PSS is generated by two root-1 </w:t>
      </w:r>
      <w:r w:rsidRPr="00AF261F">
        <w:rPr>
          <w:i/>
        </w:rPr>
        <w:t>Zadoff-Chu (ZC) sequences</w:t>
      </w:r>
      <w:r w:rsidRPr="00AF261F">
        <w:rPr>
          <w:rFonts w:hint="eastAsia"/>
          <w:i/>
          <w:lang w:eastAsia="zh-CN"/>
        </w:rPr>
        <w:t xml:space="preserve"> which are complex conjugate with each other according to </w:t>
      </w:r>
      <w:r w:rsidRPr="00AF261F">
        <w:rPr>
          <w:i/>
          <w:lang w:eastAsia="zh-CN"/>
        </w:rPr>
        <w:t>formula</w:t>
      </w:r>
      <w:r w:rsidRPr="00AF261F">
        <w:rPr>
          <w:rFonts w:hint="eastAsia"/>
          <w:i/>
          <w:lang w:eastAsia="zh-CN"/>
        </w:rPr>
        <w:t xml:space="preserve"> (1) and (2).</w:t>
      </w:r>
    </w:p>
    <w:p w:rsidR="009E67F3" w:rsidRPr="00AF261F" w:rsidRDefault="009E67F3" w:rsidP="009E67F3">
      <w:pPr>
        <w:rPr>
          <w:i/>
          <w:lang w:eastAsia="zh-CN"/>
        </w:rPr>
      </w:pPr>
      <w:r w:rsidRPr="00AF261F">
        <w:rPr>
          <w:rFonts w:hint="eastAsia"/>
          <w:b/>
          <w:i/>
          <w:lang w:eastAsia="zh-CN"/>
        </w:rPr>
        <w:t>Proposal 3</w:t>
      </w:r>
      <w:r w:rsidRPr="00AF261F">
        <w:rPr>
          <w:rFonts w:hint="eastAsia"/>
          <w:i/>
          <w:lang w:eastAsia="zh-CN"/>
        </w:rPr>
        <w:t xml:space="preserve">: NB-IoT SSS is generated by two </w:t>
      </w:r>
      <w:r w:rsidRPr="00AF261F">
        <w:rPr>
          <w:i/>
        </w:rPr>
        <w:t>Zadoff-Chu (ZC) sequences</w:t>
      </w:r>
      <w:r w:rsidRPr="00AF261F">
        <w:rPr>
          <w:rFonts w:hint="eastAsia"/>
          <w:i/>
          <w:lang w:eastAsia="zh-CN"/>
        </w:rPr>
        <w:t xml:space="preserve"> with two independent roots according to formula (3) and (4). The combination of two root indices is used to indicate cell information (e.g. physical cell ID).</w:t>
      </w:r>
    </w:p>
    <w:p w:rsidR="009E67F3" w:rsidRPr="00AF261F" w:rsidRDefault="009E67F3" w:rsidP="009E67F3">
      <w:pPr>
        <w:rPr>
          <w:i/>
          <w:lang w:eastAsia="zh-CN"/>
        </w:rPr>
      </w:pPr>
      <w:r w:rsidRPr="00AF261F">
        <w:rPr>
          <w:b/>
          <w:i/>
          <w:lang w:eastAsia="zh-CN"/>
        </w:rPr>
        <w:t xml:space="preserve">Proposal </w:t>
      </w:r>
      <w:r w:rsidRPr="00AF261F">
        <w:rPr>
          <w:rFonts w:hint="eastAsia"/>
          <w:b/>
          <w:i/>
          <w:lang w:eastAsia="zh-CN"/>
        </w:rPr>
        <w:t>4</w:t>
      </w:r>
      <w:r w:rsidRPr="00AF261F">
        <w:rPr>
          <w:lang w:eastAsia="zh-CN"/>
        </w:rPr>
        <w:t xml:space="preserve">: </w:t>
      </w:r>
      <w:r w:rsidRPr="00AF261F">
        <w:rPr>
          <w:i/>
          <w:lang w:eastAsia="zh-CN"/>
        </w:rPr>
        <w:t>The resource mappings of NB-IoT PSS and NB-IoT SSS</w:t>
      </w:r>
      <w:r w:rsidRPr="00AF261F">
        <w:rPr>
          <w:rFonts w:hint="eastAsia"/>
          <w:i/>
          <w:lang w:eastAsia="zh-CN"/>
        </w:rPr>
        <w:t xml:space="preserve"> in case of </w:t>
      </w:r>
      <w:proofErr w:type="gramStart"/>
      <w:r w:rsidRPr="00AF261F">
        <w:rPr>
          <w:rFonts w:hint="eastAsia"/>
          <w:i/>
          <w:lang w:eastAsia="zh-CN"/>
        </w:rPr>
        <w:t>15kHz</w:t>
      </w:r>
      <w:proofErr w:type="gramEnd"/>
      <w:r w:rsidRPr="00AF261F">
        <w:rPr>
          <w:rFonts w:hint="eastAsia"/>
          <w:i/>
          <w:lang w:eastAsia="zh-CN"/>
        </w:rPr>
        <w:t xml:space="preserve"> downlink numerology, FDD and normal CP</w:t>
      </w:r>
      <w:r w:rsidRPr="00AF261F">
        <w:rPr>
          <w:i/>
          <w:lang w:eastAsia="zh-CN"/>
        </w:rPr>
        <w:t xml:space="preserve"> are such that:</w:t>
      </w:r>
    </w:p>
    <w:p w:rsidR="009E67F3" w:rsidRPr="00AF261F" w:rsidRDefault="009E67F3" w:rsidP="009E67F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i/>
          <w:sz w:val="22"/>
          <w:szCs w:val="22"/>
        </w:rPr>
      </w:pPr>
      <w:r w:rsidRPr="00AF261F">
        <w:rPr>
          <w:rFonts w:ascii="Times New Roman" w:hAnsi="Times New Roman" w:cs="Times New Roman"/>
          <w:i/>
          <w:sz w:val="22"/>
          <w:szCs w:val="22"/>
        </w:rPr>
        <w:t>NB-IoT PSS is transmitted in subframes 0 and 5 in even numbered radio frames;</w:t>
      </w:r>
    </w:p>
    <w:p w:rsidR="009E67F3" w:rsidRPr="00AF261F" w:rsidRDefault="009E67F3" w:rsidP="009E67F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i/>
          <w:sz w:val="22"/>
          <w:szCs w:val="22"/>
        </w:rPr>
      </w:pPr>
      <w:r w:rsidRPr="00AF261F">
        <w:rPr>
          <w:rFonts w:ascii="Times New Roman" w:hAnsi="Times New Roman" w:cs="Times New Roman"/>
          <w:i/>
          <w:sz w:val="22"/>
          <w:szCs w:val="22"/>
        </w:rPr>
        <w:t>NB-IoT SSS is transmitted in subframes 0 and 5 of radio frames satisfying SFN mod 4 = 3.</w:t>
      </w:r>
    </w:p>
    <w:p w:rsidR="009E67F3" w:rsidRPr="00AF261F" w:rsidRDefault="009E67F3" w:rsidP="009E67F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i/>
          <w:sz w:val="22"/>
          <w:szCs w:val="22"/>
        </w:rPr>
      </w:pPr>
      <w:r w:rsidRPr="00AF261F">
        <w:rPr>
          <w:rFonts w:ascii="Times New Roman" w:hAnsi="Times New Roman" w:cs="Times New Roman"/>
          <w:i/>
          <w:sz w:val="22"/>
          <w:szCs w:val="22"/>
        </w:rPr>
        <w:t>Both sequences are mapped to the last 11 OFDM symbols of subframes in which they occur.</w:t>
      </w:r>
    </w:p>
    <w:p w:rsidR="009E67F3" w:rsidRPr="00AF261F" w:rsidRDefault="009E67F3" w:rsidP="0074420E">
      <w:pPr>
        <w:spacing w:before="120"/>
        <w:rPr>
          <w:lang w:eastAsia="zh-CN"/>
        </w:rPr>
      </w:pPr>
    </w:p>
    <w:p w:rsidR="00814E04" w:rsidRPr="00AF261F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5" w:name="_Ref124589665"/>
      <w:bookmarkStart w:id="6" w:name="_Ref71620620"/>
      <w:bookmarkStart w:id="7" w:name="_Ref124671424"/>
      <w:r w:rsidRPr="00AF261F">
        <w:t>References</w:t>
      </w:r>
      <w:bookmarkEnd w:id="4"/>
      <w:bookmarkEnd w:id="5"/>
      <w:bookmarkEnd w:id="6"/>
      <w:bookmarkEnd w:id="7"/>
      <w:r w:rsidR="00B37A1E" w:rsidRPr="00AF261F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8" w:name="_Ref409101664"/>
      <w:bookmarkStart w:id="9" w:name="_Ref412961601"/>
    </w:p>
    <w:p w:rsidR="006B59EE" w:rsidRPr="00AF261F" w:rsidRDefault="00CB32CF" w:rsidP="005C7415">
      <w:pPr>
        <w:pStyle w:val="References"/>
        <w:rPr>
          <w:lang w:eastAsia="zh-CN"/>
        </w:rPr>
      </w:pPr>
      <w:bookmarkStart w:id="10" w:name="_Ref433117068"/>
      <w:bookmarkEnd w:id="8"/>
      <w:bookmarkEnd w:id="9"/>
      <w:r w:rsidRPr="00AF261F">
        <w:rPr>
          <w:rFonts w:hint="eastAsia"/>
          <w:lang w:eastAsia="zh-CN"/>
        </w:rPr>
        <w:t>R1-15</w:t>
      </w:r>
      <w:r w:rsidR="0074420E" w:rsidRPr="00AF261F">
        <w:rPr>
          <w:rFonts w:hint="eastAsia"/>
          <w:lang w:eastAsia="zh-CN"/>
        </w:rPr>
        <w:t>6465</w:t>
      </w:r>
      <w:r w:rsidRPr="00AF261F">
        <w:rPr>
          <w:rFonts w:hint="eastAsia"/>
          <w:lang w:eastAsia="zh-CN"/>
        </w:rPr>
        <w:t xml:space="preserve">, </w:t>
      </w:r>
      <w:r w:rsidRPr="00AF261F">
        <w:rPr>
          <w:lang w:eastAsia="zh-CN"/>
        </w:rPr>
        <w:t>“</w:t>
      </w:r>
      <w:r w:rsidRPr="00AF261F">
        <w:rPr>
          <w:rFonts w:hint="eastAsia"/>
          <w:lang w:eastAsia="zh-CN"/>
        </w:rPr>
        <w:t>Synchronization Signal Evaluation</w:t>
      </w:r>
      <w:r w:rsidRPr="00AF261F">
        <w:rPr>
          <w:lang w:eastAsia="zh-CN"/>
        </w:rPr>
        <w:t>”</w:t>
      </w:r>
      <w:r w:rsidRPr="00AF261F">
        <w:rPr>
          <w:rFonts w:hint="eastAsia"/>
          <w:lang w:eastAsia="zh-CN"/>
        </w:rPr>
        <w:t>, Huawei Technologies Co., Ltd., HiSilicon Technologies Co., Ltd, 3GPP RAN1 #83.</w:t>
      </w:r>
      <w:bookmarkEnd w:id="10"/>
    </w:p>
    <w:sectPr w:rsidR="006B59EE" w:rsidRPr="00AF26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055" w:rsidRDefault="00F76055">
      <w:r>
        <w:separator/>
      </w:r>
    </w:p>
  </w:endnote>
  <w:endnote w:type="continuationSeparator" w:id="0">
    <w:p w:rsidR="00F76055" w:rsidRDefault="00F76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055" w:rsidRDefault="00F76055">
      <w:r>
        <w:separator/>
      </w:r>
    </w:p>
  </w:footnote>
  <w:footnote w:type="continuationSeparator" w:id="0">
    <w:p w:rsidR="00F76055" w:rsidRDefault="00F76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4"/>
  </w:num>
  <w:num w:numId="8">
    <w:abstractNumId w:val="11"/>
  </w:num>
  <w:num w:numId="9">
    <w:abstractNumId w:val="8"/>
  </w:num>
  <w:num w:numId="10">
    <w:abstractNumId w:val="14"/>
  </w:num>
  <w:num w:numId="11">
    <w:abstractNumId w:val="0"/>
  </w:num>
  <w:num w:numId="12">
    <w:abstractNumId w:val="0"/>
  </w:num>
  <w:num w:numId="13">
    <w:abstractNumId w:val="0"/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0"/>
  </w:num>
  <w:num w:numId="17">
    <w:abstractNumId w:val="18"/>
  </w:num>
  <w:num w:numId="18">
    <w:abstractNumId w:val="15"/>
  </w:num>
  <w:num w:numId="19">
    <w:abstractNumId w:val="3"/>
  </w:num>
  <w:num w:numId="20">
    <w:abstractNumId w:val="12"/>
  </w:num>
  <w:num w:numId="21">
    <w:abstractNumId w:val="0"/>
  </w:num>
  <w:num w:numId="22">
    <w:abstractNumId w:val="7"/>
  </w:num>
  <w:num w:numId="23">
    <w:abstractNumId w:val="6"/>
  </w:num>
  <w:num w:numId="24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42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7EF"/>
    <w:rsid w:val="000C7821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43C2"/>
    <w:rsid w:val="001043E1"/>
    <w:rsid w:val="00104CA6"/>
    <w:rsid w:val="0010505A"/>
    <w:rsid w:val="00105CC7"/>
    <w:rsid w:val="00107039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835"/>
    <w:rsid w:val="00153C31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1C91"/>
    <w:rsid w:val="0019245F"/>
    <w:rsid w:val="00192D6B"/>
    <w:rsid w:val="00192DD9"/>
    <w:rsid w:val="00193C06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985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1A0"/>
    <w:rsid w:val="0046612E"/>
    <w:rsid w:val="00466532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1CD4"/>
    <w:rsid w:val="00492613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4BC1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FB9"/>
    <w:rsid w:val="004F1AA9"/>
    <w:rsid w:val="004F2603"/>
    <w:rsid w:val="004F2929"/>
    <w:rsid w:val="004F2F40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6A78"/>
    <w:rsid w:val="005E6E6C"/>
    <w:rsid w:val="005E775D"/>
    <w:rsid w:val="005F0A43"/>
    <w:rsid w:val="005F13AB"/>
    <w:rsid w:val="005F2273"/>
    <w:rsid w:val="005F27BF"/>
    <w:rsid w:val="005F3B32"/>
    <w:rsid w:val="005F3C8B"/>
    <w:rsid w:val="005F4171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4D6"/>
    <w:rsid w:val="006618CC"/>
    <w:rsid w:val="00662111"/>
    <w:rsid w:val="00662118"/>
    <w:rsid w:val="00662610"/>
    <w:rsid w:val="006638AD"/>
    <w:rsid w:val="00663DE4"/>
    <w:rsid w:val="00663ECA"/>
    <w:rsid w:val="0066609E"/>
    <w:rsid w:val="00667020"/>
    <w:rsid w:val="0066732C"/>
    <w:rsid w:val="006679F5"/>
    <w:rsid w:val="00667B77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61DF"/>
    <w:rsid w:val="00786958"/>
    <w:rsid w:val="00786C49"/>
    <w:rsid w:val="00786E71"/>
    <w:rsid w:val="007874A2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DC1"/>
    <w:rsid w:val="007B7EDB"/>
    <w:rsid w:val="007C02EB"/>
    <w:rsid w:val="007C06E6"/>
    <w:rsid w:val="007C19AD"/>
    <w:rsid w:val="007C2683"/>
    <w:rsid w:val="007C3497"/>
    <w:rsid w:val="007C34CF"/>
    <w:rsid w:val="007C3598"/>
    <w:rsid w:val="007C3B4C"/>
    <w:rsid w:val="007C3FA8"/>
    <w:rsid w:val="007C4C66"/>
    <w:rsid w:val="007C5CED"/>
    <w:rsid w:val="007C6073"/>
    <w:rsid w:val="007C68DA"/>
    <w:rsid w:val="007C6928"/>
    <w:rsid w:val="007C7893"/>
    <w:rsid w:val="007D0D30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89F"/>
    <w:rsid w:val="008A3D02"/>
    <w:rsid w:val="008A439B"/>
    <w:rsid w:val="008A44CE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1099"/>
    <w:rsid w:val="009A1475"/>
    <w:rsid w:val="009A14EF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6C1"/>
    <w:rsid w:val="00B02715"/>
    <w:rsid w:val="00B027A7"/>
    <w:rsid w:val="00B02B9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D10"/>
    <w:rsid w:val="00B90FE5"/>
    <w:rsid w:val="00B914B9"/>
    <w:rsid w:val="00B919AD"/>
    <w:rsid w:val="00B91A2B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C00EC"/>
    <w:rsid w:val="00BC08C5"/>
    <w:rsid w:val="00BC12FB"/>
    <w:rsid w:val="00BC1C3C"/>
    <w:rsid w:val="00BC208C"/>
    <w:rsid w:val="00BC2753"/>
    <w:rsid w:val="00BC29AF"/>
    <w:rsid w:val="00BC2A20"/>
    <w:rsid w:val="00BC307F"/>
    <w:rsid w:val="00BC3159"/>
    <w:rsid w:val="00BC3257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5424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2CF"/>
    <w:rsid w:val="00CB3E2E"/>
    <w:rsid w:val="00CB541B"/>
    <w:rsid w:val="00CB5B1E"/>
    <w:rsid w:val="00CB676D"/>
    <w:rsid w:val="00CB787A"/>
    <w:rsid w:val="00CB7A48"/>
    <w:rsid w:val="00CC0957"/>
    <w:rsid w:val="00CC0C4A"/>
    <w:rsid w:val="00CC0E27"/>
    <w:rsid w:val="00CC17F0"/>
    <w:rsid w:val="00CC1853"/>
    <w:rsid w:val="00CC1FAE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D7E99"/>
    <w:rsid w:val="00CE0109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10"/>
    <w:rsid w:val="00D80AB8"/>
    <w:rsid w:val="00D80D1C"/>
    <w:rsid w:val="00D81792"/>
    <w:rsid w:val="00D819B1"/>
    <w:rsid w:val="00D81AF8"/>
    <w:rsid w:val="00D82437"/>
    <w:rsid w:val="00D82494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14B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5ECB"/>
    <w:rsid w:val="00E4768B"/>
    <w:rsid w:val="00E4791B"/>
    <w:rsid w:val="00E479BB"/>
    <w:rsid w:val="00E47E31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20B"/>
    <w:rsid w:val="00F503D2"/>
    <w:rsid w:val="00F512B2"/>
    <w:rsid w:val="00F5283D"/>
    <w:rsid w:val="00F52ABA"/>
    <w:rsid w:val="00F52BC7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1A97"/>
    <w:rsid w:val="00FD2711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fillcolor="none [2732]"/>
    </o:shapedefaults>
    <o:shapelayout v:ext="edit">
      <o:idmap v:ext="edit" data="1"/>
      <o:rules v:ext="edit">
        <o:r id="V:Rule19" type="connector" idref="#_x0000_s1313">
          <o:proxy start="" idref="#_x0000_s1283" connectloc="1"/>
          <o:proxy end="" idref="#_x0000_s1277" connectloc="3"/>
        </o:r>
        <o:r id="V:Rule20" type="connector" idref="#_x0000_s1322">
          <o:proxy end="" idref="#_x0000_s1286" connectloc="1"/>
        </o:r>
        <o:r id="V:Rule21" type="connector" idref="#_x0000_s1326">
          <o:proxy end="" idref="#_x0000_s1274" connectloc="3"/>
        </o:r>
        <o:r id="V:Rule22" type="connector" idref="#_x0000_s1314">
          <o:proxy start="" idref="#_x0000_s1304" connectloc="3"/>
          <o:proxy end="" idref="#_x0000_s1284" connectloc="1"/>
        </o:r>
        <o:r id="V:Rule23" type="connector" idref="#_x0000_s1323">
          <o:proxy end="" idref="#_x0000_s1288" connectloc="1"/>
        </o:r>
        <o:r id="V:Rule24" type="connector" idref="#_x0000_s1311">
          <o:proxy start="" idref="#_x0000_s1277" connectloc="1"/>
          <o:proxy end="" idref="#_x0000_s1361" connectloc="1"/>
        </o:r>
        <o:r id="V:Rule25" type="connector" idref="#_x0000_s1317">
          <o:proxy start="" idref="#_x0000_s1290" connectloc="3"/>
          <o:proxy end="" idref="#_x0000_s1279" connectloc="1"/>
        </o:r>
        <o:r id="V:Rule26" type="connector" idref="#_x0000_s1282">
          <o:proxy start="" idref="#_x0000_s1274" connectloc="1"/>
          <o:proxy end="" idref="#_x0000_s1283" connectloc="3"/>
        </o:r>
        <o:r id="V:Rule27" type="connector" idref="#_x0000_s1320">
          <o:proxy start="" idref="#_x0000_s1300" connectloc="3"/>
          <o:proxy end="" idref="#_x0000_s1307" connectloc="1"/>
        </o:r>
        <o:r id="V:Rule28" type="connector" idref="#_x0000_s1316">
          <o:proxy start="" idref="#_x0000_s1309" connectloc="3"/>
          <o:proxy end="" idref="#_x0000_s1284" connectloc="1"/>
        </o:r>
        <o:r id="V:Rule29" type="connector" idref="#_x0000_s1315">
          <o:proxy start="" idref="#_x0000_s1307" connectloc="3"/>
          <o:proxy end="" idref="#_x0000_s1284" connectloc="1"/>
        </o:r>
        <o:r id="V:Rule30" type="connector" idref="#_x0000_s1325">
          <o:proxy start="" idref="#_x0000_s1302" connectloc="3"/>
          <o:proxy end="" idref="#_x0000_s1309" connectloc="1"/>
        </o:r>
        <o:r id="V:Rule31" type="connector" idref="#_x0000_s1324">
          <o:proxy start="" idref="#_x0000_s1288" connectloc="3"/>
          <o:proxy end="" idref="#_x0000_s1302" connectloc="1"/>
        </o:r>
        <o:r id="V:Rule32" type="connector" idref="#_x0000_s1310">
          <o:proxy start="" idref="#_x0000_s1277" connectloc="1"/>
          <o:proxy end="" idref="#_x0000_s1290" connectloc="1"/>
        </o:r>
        <o:r id="V:Rule33" type="connector" idref="#_x0000_s1318">
          <o:proxy start="" idref="#_x0000_s1279" connectloc="3"/>
          <o:proxy end="" idref="#_x0000_s1297" connectloc="1"/>
        </o:r>
        <o:r id="V:Rule34" type="connector" idref="#_x0000_s1321">
          <o:proxy start="" idref="#_x0000_s1286" connectloc="3"/>
          <o:proxy end="" idref="#_x0000_s1300" connectloc="1"/>
        </o:r>
        <o:r id="V:Rule35" type="connector" idref="#_x0000_s1312">
          <o:proxy start="" idref="#_x0000_s1277" connectloc="1"/>
          <o:proxy end="" idref="#_x0000_s1363" connectloc="1"/>
        </o:r>
        <o:r id="V:Rule36" type="connector" idref="#_x0000_s1319">
          <o:proxy start="" idref="#_x0000_s1297" connectloc="3"/>
          <o:proxy end="" idref="#_x0000_s1304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66EE9-2713-45CD-998C-0D610049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4</cp:revision>
  <cp:lastPrinted>2015-07-25T10:06:00Z</cp:lastPrinted>
  <dcterms:created xsi:type="dcterms:W3CDTF">2015-11-06T20:15:00Z</dcterms:created>
  <dcterms:modified xsi:type="dcterms:W3CDTF">2015-11-06T20:15:00Z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(3)QQuR/yhuZ3wtt8+eppvM8/jOn9Jtwhi9zd3DIoqV6415JE3djfkNGpAXOs6bY1JnfG9vu15T
Qiz4EZjxcwx26xQX4FksrQFXYk5+PNICCMIr1JU+SMX429N3mZF+/bf91TUKWPbusbX42vyM
sclTCynygOvybBUcc/oQxrcorlpw3y1Ixbu0K6D9/nVIUntkp5YsO1i3DbXGpg3gvoBGi/CR
28RR5LxIosopsDNC8k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/2Y04/ov3xCDX7+05q4ExY5IFBrcpcwxyVCAyMDguCKYtiib8x1bOr
5NMANGabF0Xtt6YkpRzkLAoya8rYIDJGhD6qQsIB41edOBzLUG8nZkudGFJclIguehsw4eqv
JwkRgJ4hRrTPnoudMhPEfx8hZOj8yBpB9GFAsfUg76pCjys8/vXQmCls27ApaiTrLGvBEIR/
PG5BNJxAz9/8kR6PA8BK+t4hIB+g9P/xVItN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YGFyJaYBMVjzjFsd/1tmnGe84GeElOeZzvs2
sce4rY9OIt7COFwM+TSF1dChB6MxGKr4AutsGo1JId+oHT+v1ByKr0mVqO9NM3H24Hx/Pi9i
vru2M3iewSwREMLRbxHP4LHXOTqSqdgZIKAYMWNQMrbw+E5pUtfsDG0u6IKwXZdlWj7Q+S/N
6N/Yj/jUI73kTclJ+z980+RrqK5LA67YRlY=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RV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1446840540</vt:lpwstr>
  </property>
</Properties>
</file>