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7F5A" w:rsidRPr="00BE53C6" w:rsidRDefault="007C7F5A" w:rsidP="007C7F5A">
      <w:pPr>
        <w:pStyle w:val="a4"/>
        <w:widowControl w:val="0"/>
        <w:tabs>
          <w:tab w:val="clear" w:pos="9072"/>
          <w:tab w:val="right" w:pos="8280"/>
          <w:tab w:val="right" w:pos="9781"/>
        </w:tabs>
        <w:ind w:right="-58"/>
        <w:rPr>
          <w:rFonts w:ascii="Arial" w:eastAsiaTheme="minorEastAsia" w:hAnsi="Arial" w:cs="Arial"/>
          <w:b/>
          <w:bCs/>
          <w:sz w:val="28"/>
          <w:lang w:eastAsia="zh-CN"/>
        </w:rPr>
      </w:pPr>
      <w:r>
        <w:rPr>
          <w:rFonts w:ascii="Arial" w:hAnsi="Arial" w:cs="Arial"/>
          <w:b/>
          <w:bCs/>
          <w:sz w:val="28"/>
        </w:rPr>
        <w:t xml:space="preserve">3GPP TSG RAN WG1 Meeting </w:t>
      </w:r>
      <w:bookmarkStart w:id="0" w:name="_GoBack"/>
      <w:bookmarkEnd w:id="0"/>
      <w:r>
        <w:rPr>
          <w:rFonts w:ascii="Arial" w:hAnsi="Arial" w:cs="Arial"/>
          <w:b/>
          <w:bCs/>
          <w:sz w:val="28"/>
        </w:rPr>
        <w:t>#</w:t>
      </w:r>
      <w:r>
        <w:rPr>
          <w:rFonts w:ascii="Arial" w:eastAsia="MS Mincho" w:hAnsi="Arial" w:cs="Arial" w:hint="eastAsia"/>
          <w:b/>
          <w:bCs/>
          <w:sz w:val="28"/>
          <w:lang w:eastAsia="ja-JP"/>
        </w:rPr>
        <w:t>82bis</w:t>
      </w:r>
      <w:r>
        <w:rPr>
          <w:rFonts w:ascii="Arial" w:eastAsia="MS Mincho" w:hAnsi="Arial" w:cs="Arial" w:hint="eastAsia"/>
          <w:b/>
          <w:bCs/>
          <w:sz w:val="28"/>
          <w:lang w:eastAsia="ja-JP"/>
        </w:rPr>
        <w:tab/>
      </w:r>
      <w:r w:rsidR="008B54D2" w:rsidRPr="00BE53C6">
        <w:rPr>
          <w:rFonts w:ascii="Arial" w:eastAsia="MS Mincho" w:hAnsi="Arial" w:cs="Arial"/>
          <w:b/>
          <w:bCs/>
          <w:sz w:val="28"/>
          <w:lang w:eastAsia="ja-JP"/>
        </w:rPr>
        <w:t>R1-15</w:t>
      </w:r>
      <w:r w:rsidR="00320A82" w:rsidRPr="001E5568">
        <w:rPr>
          <w:rFonts w:ascii="Arial" w:eastAsiaTheme="minorEastAsia" w:hAnsi="Arial" w:cs="Arial" w:hint="eastAsia"/>
          <w:b/>
          <w:bCs/>
          <w:sz w:val="28"/>
          <w:lang w:eastAsia="zh-CN"/>
        </w:rPr>
        <w:t>5786</w:t>
      </w:r>
    </w:p>
    <w:p w:rsidR="00CE5639" w:rsidRPr="009F4376" w:rsidRDefault="007C7F5A" w:rsidP="00CE5639">
      <w:pPr>
        <w:tabs>
          <w:tab w:val="left" w:pos="2552"/>
        </w:tabs>
        <w:rPr>
          <w:rFonts w:ascii="Arial" w:eastAsia="MS Mincho" w:hAnsi="Arial" w:cs="Arial"/>
          <w:b/>
          <w:bCs/>
          <w:sz w:val="28"/>
          <w:lang w:val="en-US" w:eastAsia="ja-JP"/>
        </w:rPr>
      </w:pPr>
      <w:r w:rsidRPr="004D591D">
        <w:rPr>
          <w:rFonts w:ascii="Arial" w:eastAsia="MS Mincho" w:hAnsi="Arial" w:cs="Arial"/>
          <w:b/>
          <w:bCs/>
          <w:sz w:val="28"/>
          <w:lang w:val="en-US" w:eastAsia="ja-JP"/>
        </w:rPr>
        <w:t>Malmö, Sweden</w:t>
      </w:r>
      <w:r w:rsidRPr="00011D16">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5</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9</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October</w:t>
      </w:r>
      <w:r w:rsidRPr="00011D16">
        <w:rPr>
          <w:rFonts w:ascii="Arial" w:eastAsia="MS Mincho" w:hAnsi="Arial" w:cs="Arial"/>
          <w:b/>
          <w:bCs/>
          <w:sz w:val="28"/>
          <w:lang w:val="en-US" w:eastAsia="ja-JP"/>
        </w:rPr>
        <w:t xml:space="preserve"> 2015</w:t>
      </w:r>
    </w:p>
    <w:p w:rsidR="00C00EAF" w:rsidRPr="009F4376" w:rsidRDefault="00C00EAF" w:rsidP="00C00EAF">
      <w:pPr>
        <w:pStyle w:val="TdocHeader2"/>
        <w:rPr>
          <w:lang w:val="sv-SE"/>
        </w:rPr>
      </w:pPr>
    </w:p>
    <w:p w:rsidR="00C00EAF" w:rsidRPr="009F4376" w:rsidRDefault="00C00EAF" w:rsidP="00C00EAF">
      <w:pPr>
        <w:pStyle w:val="a5"/>
        <w:widowControl w:val="0"/>
        <w:rPr>
          <w:rFonts w:eastAsia="宋体"/>
          <w:lang w:eastAsia="zh-CN"/>
        </w:rPr>
      </w:pPr>
    </w:p>
    <w:p w:rsidR="00C00EAF" w:rsidRPr="009F4376" w:rsidRDefault="00C00EAF" w:rsidP="00C00EAF">
      <w:pPr>
        <w:pStyle w:val="TdocHeader2"/>
        <w:rPr>
          <w:rFonts w:eastAsia="宋体"/>
          <w:sz w:val="22"/>
          <w:szCs w:val="22"/>
          <w:lang w:val="en-US" w:eastAsia="zh-CN"/>
        </w:rPr>
      </w:pPr>
      <w:r w:rsidRPr="009F4376">
        <w:rPr>
          <w:sz w:val="22"/>
          <w:szCs w:val="22"/>
          <w:lang w:val="en-US"/>
        </w:rPr>
        <w:t xml:space="preserve">Source: </w:t>
      </w:r>
      <w:r w:rsidRPr="009F4376">
        <w:rPr>
          <w:sz w:val="22"/>
          <w:szCs w:val="22"/>
          <w:lang w:val="en-US"/>
        </w:rPr>
        <w:tab/>
      </w:r>
      <w:r w:rsidR="00311788" w:rsidRPr="009F4376">
        <w:rPr>
          <w:rFonts w:eastAsia="宋体" w:hint="eastAsia"/>
          <w:sz w:val="22"/>
          <w:szCs w:val="22"/>
          <w:lang w:val="en-US" w:eastAsia="zh-CN"/>
        </w:rPr>
        <w:t>CMCC</w:t>
      </w:r>
    </w:p>
    <w:p w:rsidR="00C00EAF" w:rsidRPr="009F4376" w:rsidRDefault="00C00EAF" w:rsidP="00C00EAF">
      <w:pPr>
        <w:pStyle w:val="TdocHeader2"/>
        <w:rPr>
          <w:rFonts w:eastAsia="宋体"/>
          <w:sz w:val="22"/>
          <w:szCs w:val="22"/>
          <w:lang w:val="en-US" w:eastAsia="zh-CN"/>
        </w:rPr>
      </w:pPr>
      <w:r w:rsidRPr="009F4376">
        <w:rPr>
          <w:sz w:val="22"/>
          <w:szCs w:val="22"/>
          <w:lang w:val="en-US"/>
        </w:rPr>
        <w:t>Title:</w:t>
      </w:r>
      <w:bookmarkStart w:id="1" w:name="Title"/>
      <w:bookmarkEnd w:id="1"/>
      <w:r w:rsidRPr="009F4376">
        <w:rPr>
          <w:sz w:val="22"/>
          <w:szCs w:val="22"/>
          <w:lang w:val="en-US"/>
        </w:rPr>
        <w:tab/>
      </w:r>
      <w:r w:rsidR="0076652F" w:rsidRPr="0076652F">
        <w:rPr>
          <w:rFonts w:eastAsia="宋体"/>
          <w:sz w:val="22"/>
          <w:szCs w:val="22"/>
          <w:lang w:val="en-US" w:eastAsia="zh-CN"/>
        </w:rPr>
        <w:t>Discussion on discovery signal design for LAA</w:t>
      </w:r>
    </w:p>
    <w:p w:rsidR="00311788" w:rsidRPr="009F4376" w:rsidRDefault="00311788" w:rsidP="00311788">
      <w:pPr>
        <w:tabs>
          <w:tab w:val="left" w:pos="1700"/>
          <w:tab w:val="left" w:pos="2552"/>
        </w:tabs>
        <w:rPr>
          <w:rFonts w:ascii="Arial" w:eastAsia="宋体" w:hAnsi="Arial" w:cs="Arial"/>
          <w:b/>
          <w:sz w:val="22"/>
          <w:szCs w:val="22"/>
          <w:lang w:eastAsia="zh-CN"/>
        </w:rPr>
      </w:pPr>
      <w:r w:rsidRPr="009F4376">
        <w:rPr>
          <w:rFonts w:ascii="Arial" w:eastAsia="Times New Roman" w:hAnsi="Arial" w:cs="Arial"/>
          <w:b/>
          <w:sz w:val="22"/>
          <w:szCs w:val="22"/>
        </w:rPr>
        <w:t>Agenda Item:</w:t>
      </w:r>
      <w:r w:rsidRPr="009F4376">
        <w:rPr>
          <w:rFonts w:ascii="Arial" w:eastAsia="Times New Roman" w:hAnsi="Arial" w:cs="Arial"/>
          <w:b/>
          <w:sz w:val="22"/>
          <w:szCs w:val="22"/>
        </w:rPr>
        <w:tab/>
      </w:r>
      <w:r w:rsidR="007139FB" w:rsidRPr="009F4376">
        <w:rPr>
          <w:rFonts w:ascii="Arial" w:eastAsia="宋体" w:hAnsi="Arial" w:hint="eastAsia"/>
          <w:b/>
          <w:sz w:val="22"/>
          <w:szCs w:val="22"/>
          <w:lang w:val="en-US" w:eastAsia="zh-CN"/>
        </w:rPr>
        <w:t>7</w:t>
      </w:r>
      <w:r w:rsidR="00A037E4" w:rsidRPr="009F4376">
        <w:rPr>
          <w:rFonts w:ascii="Arial" w:eastAsia="宋体" w:hAnsi="Arial"/>
          <w:b/>
          <w:sz w:val="22"/>
          <w:szCs w:val="22"/>
          <w:lang w:val="en-US" w:eastAsia="zh-CN"/>
        </w:rPr>
        <w:t>.2.</w:t>
      </w:r>
      <w:r w:rsidR="0076652F">
        <w:rPr>
          <w:rFonts w:ascii="Arial" w:eastAsia="宋体" w:hAnsi="Arial" w:hint="eastAsia"/>
          <w:b/>
          <w:sz w:val="22"/>
          <w:szCs w:val="22"/>
          <w:lang w:val="en-US" w:eastAsia="zh-CN"/>
        </w:rPr>
        <w:t>3</w:t>
      </w:r>
      <w:r w:rsidR="00A037E4" w:rsidRPr="009F4376">
        <w:rPr>
          <w:rFonts w:ascii="Arial" w:eastAsia="宋体" w:hAnsi="Arial"/>
          <w:b/>
          <w:sz w:val="22"/>
          <w:szCs w:val="22"/>
          <w:lang w:val="en-US" w:eastAsia="zh-CN"/>
        </w:rPr>
        <w:t>.</w:t>
      </w:r>
      <w:r w:rsidR="007139FB" w:rsidRPr="009F4376">
        <w:rPr>
          <w:rFonts w:ascii="Arial" w:eastAsia="宋体" w:hAnsi="Arial" w:hint="eastAsia"/>
          <w:b/>
          <w:sz w:val="22"/>
          <w:szCs w:val="22"/>
          <w:lang w:val="en-US" w:eastAsia="zh-CN"/>
        </w:rPr>
        <w:t>2.1</w:t>
      </w:r>
    </w:p>
    <w:p w:rsidR="00C00EAF" w:rsidRPr="009F4376" w:rsidRDefault="00C00EAF" w:rsidP="00C00EAF">
      <w:pPr>
        <w:pStyle w:val="TdocHeader2"/>
        <w:rPr>
          <w:sz w:val="22"/>
          <w:szCs w:val="22"/>
          <w:lang w:val="en-US"/>
        </w:rPr>
      </w:pPr>
      <w:r w:rsidRPr="009F4376">
        <w:rPr>
          <w:sz w:val="22"/>
          <w:szCs w:val="22"/>
          <w:lang w:val="en-US"/>
        </w:rPr>
        <w:t>Document for:</w:t>
      </w:r>
      <w:r w:rsidRPr="009F4376">
        <w:rPr>
          <w:sz w:val="22"/>
          <w:szCs w:val="22"/>
          <w:lang w:val="en-US"/>
        </w:rPr>
        <w:tab/>
      </w:r>
      <w:bookmarkStart w:id="2" w:name="DocumentFor"/>
      <w:bookmarkEnd w:id="2"/>
      <w:r w:rsidR="00311788" w:rsidRPr="009F4376">
        <w:rPr>
          <w:rFonts w:eastAsia="宋体" w:hint="eastAsia"/>
          <w:sz w:val="22"/>
          <w:szCs w:val="22"/>
          <w:lang w:val="en-US" w:eastAsia="zh-CN"/>
        </w:rPr>
        <w:t>Discussion/</w:t>
      </w:r>
      <w:r w:rsidRPr="009F4376">
        <w:rPr>
          <w:sz w:val="22"/>
          <w:szCs w:val="22"/>
          <w:lang w:val="en-US"/>
        </w:rPr>
        <w:t>Decision</w:t>
      </w:r>
    </w:p>
    <w:p w:rsidR="00877CCB" w:rsidRPr="009F4376" w:rsidRDefault="005F064F" w:rsidP="00960284">
      <w:pPr>
        <w:pStyle w:val="1"/>
        <w:keepLines/>
        <w:numPr>
          <w:ilvl w:val="0"/>
          <w:numId w:val="6"/>
        </w:numPr>
        <w:pBdr>
          <w:top w:val="single" w:sz="12" w:space="3" w:color="auto"/>
        </w:pBdr>
        <w:overflowPunct w:val="0"/>
        <w:autoSpaceDE w:val="0"/>
        <w:autoSpaceDN w:val="0"/>
        <w:adjustRightInd w:val="0"/>
        <w:spacing w:after="180"/>
        <w:textAlignment w:val="baseline"/>
        <w:rPr>
          <w:rFonts w:eastAsia="宋体"/>
          <w:iCs/>
          <w:lang w:val="en-US" w:eastAsia="zh-CN"/>
        </w:rPr>
      </w:pPr>
      <w:bookmarkStart w:id="3" w:name="_Ref124589705"/>
      <w:bookmarkStart w:id="4" w:name="_Ref129681862"/>
      <w:r w:rsidRPr="009F4376">
        <w:rPr>
          <w:rFonts w:eastAsia="宋体"/>
          <w:iCs/>
          <w:lang w:val="en-US" w:eastAsia="zh-CN"/>
        </w:rPr>
        <w:t>Introduction</w:t>
      </w:r>
      <w:bookmarkEnd w:id="3"/>
      <w:bookmarkEnd w:id="4"/>
    </w:p>
    <w:p w:rsidR="00EE56D0" w:rsidRPr="00237799" w:rsidRDefault="00237799" w:rsidP="003209D8">
      <w:pPr>
        <w:jc w:val="both"/>
        <w:rPr>
          <w:rFonts w:eastAsiaTheme="minorEastAsia"/>
          <w:i/>
          <w:lang w:val="en-US" w:eastAsia="zh-CN"/>
        </w:rPr>
      </w:pPr>
      <w:r w:rsidRPr="009F4376">
        <w:rPr>
          <w:rFonts w:eastAsia="宋体" w:hint="eastAsia"/>
          <w:iCs/>
          <w:lang w:val="en-US" w:eastAsia="zh-CN"/>
        </w:rPr>
        <w:t xml:space="preserve">In RAN #68 </w:t>
      </w:r>
      <w:r w:rsidR="00C91738">
        <w:rPr>
          <w:rFonts w:eastAsia="宋体" w:hint="eastAsia"/>
          <w:iCs/>
          <w:lang w:val="en-US" w:eastAsia="zh-CN"/>
        </w:rPr>
        <w:t xml:space="preserve">plenary </w:t>
      </w:r>
      <w:r w:rsidRPr="009F4376">
        <w:rPr>
          <w:rFonts w:eastAsia="宋体" w:hint="eastAsia"/>
          <w:iCs/>
          <w:lang w:val="en-US" w:eastAsia="zh-CN"/>
        </w:rPr>
        <w:t xml:space="preserve">meeting, a </w:t>
      </w:r>
      <w:r w:rsidRPr="009F4376">
        <w:rPr>
          <w:rFonts w:eastAsia="宋体"/>
          <w:iCs/>
          <w:lang w:val="en-US" w:eastAsia="zh-CN"/>
        </w:rPr>
        <w:t xml:space="preserve">New Work Item on </w:t>
      </w:r>
      <w:r w:rsidR="00414C67">
        <w:rPr>
          <w:rFonts w:eastAsia="宋体" w:hint="eastAsia"/>
          <w:iCs/>
          <w:lang w:val="en-US" w:eastAsia="zh-CN"/>
        </w:rPr>
        <w:t xml:space="preserve">the </w:t>
      </w:r>
      <w:r w:rsidRPr="009F4376">
        <w:rPr>
          <w:rFonts w:eastAsia="宋体"/>
          <w:iCs/>
          <w:lang w:val="en-US" w:eastAsia="zh-CN"/>
        </w:rPr>
        <w:t>Licensed-Assisted Access</w:t>
      </w:r>
      <w:r w:rsidR="00E95FA9">
        <w:rPr>
          <w:rFonts w:eastAsia="宋体" w:hint="eastAsia"/>
          <w:iCs/>
          <w:lang w:val="en-US" w:eastAsia="zh-CN"/>
        </w:rPr>
        <w:t xml:space="preserve"> (LAA)</w:t>
      </w:r>
      <w:r w:rsidRPr="009F4376">
        <w:rPr>
          <w:rFonts w:eastAsia="宋体"/>
          <w:iCs/>
          <w:lang w:val="en-US" w:eastAsia="zh-CN"/>
        </w:rPr>
        <w:t xml:space="preserve"> to Unlicensed Spectrum</w:t>
      </w:r>
      <w:r w:rsidRPr="009F4376">
        <w:rPr>
          <w:rFonts w:eastAsia="宋体" w:hint="eastAsia"/>
          <w:iCs/>
          <w:lang w:val="en-US" w:eastAsia="zh-CN"/>
        </w:rPr>
        <w:t xml:space="preserve"> was </w:t>
      </w:r>
      <w:r w:rsidRPr="009F4376">
        <w:rPr>
          <w:rFonts w:eastAsia="宋体"/>
          <w:iCs/>
          <w:lang w:val="en-US" w:eastAsia="zh-CN"/>
        </w:rPr>
        <w:t>launch</w:t>
      </w:r>
      <w:r w:rsidRPr="009F4376">
        <w:rPr>
          <w:rFonts w:eastAsia="宋体" w:hint="eastAsia"/>
          <w:iCs/>
          <w:lang w:val="en-US" w:eastAsia="zh-CN"/>
        </w:rPr>
        <w:t>ed</w:t>
      </w:r>
      <w:r>
        <w:rPr>
          <w:rFonts w:eastAsia="宋体" w:hint="eastAsia"/>
          <w:iCs/>
          <w:lang w:val="en-US" w:eastAsia="zh-CN"/>
        </w:rPr>
        <w:t xml:space="preserve"> [1], and </w:t>
      </w:r>
      <w:r w:rsidRPr="00237799">
        <w:rPr>
          <w:rFonts w:eastAsia="宋体" w:hint="eastAsia"/>
          <w:iCs/>
          <w:lang w:val="en-US" w:eastAsia="zh-CN"/>
        </w:rPr>
        <w:t>i</w:t>
      </w:r>
      <w:r w:rsidR="00EE56D0" w:rsidRPr="00B72618">
        <w:rPr>
          <w:rFonts w:eastAsia="宋体" w:hint="eastAsia"/>
          <w:iCs/>
          <w:lang w:val="en-US" w:eastAsia="zh-CN"/>
        </w:rPr>
        <w:t xml:space="preserve">n </w:t>
      </w:r>
      <w:r>
        <w:rPr>
          <w:rFonts w:eastAsia="宋体" w:hint="eastAsia"/>
          <w:iCs/>
          <w:lang w:val="en-US" w:eastAsia="zh-CN"/>
        </w:rPr>
        <w:t xml:space="preserve">recent </w:t>
      </w:r>
      <w:r w:rsidR="00EE56D0" w:rsidRPr="00B72618">
        <w:rPr>
          <w:rFonts w:eastAsia="宋体" w:hint="eastAsia"/>
          <w:iCs/>
          <w:lang w:val="en-US" w:eastAsia="zh-CN"/>
        </w:rPr>
        <w:t xml:space="preserve">RAN1 </w:t>
      </w:r>
      <w:r w:rsidR="00EE56D0">
        <w:rPr>
          <w:rFonts w:eastAsia="宋体" w:hint="eastAsia"/>
          <w:iCs/>
          <w:lang w:val="en-US" w:eastAsia="zh-CN"/>
        </w:rPr>
        <w:t>#</w:t>
      </w:r>
      <w:r w:rsidR="00EE56D0" w:rsidRPr="00B72618">
        <w:rPr>
          <w:rFonts w:eastAsia="宋体" w:hint="eastAsia"/>
          <w:iCs/>
          <w:lang w:val="en-US" w:eastAsia="zh-CN"/>
        </w:rPr>
        <w:t>8</w:t>
      </w:r>
      <w:r w:rsidR="00E95FA9">
        <w:rPr>
          <w:rFonts w:eastAsia="宋体" w:hint="eastAsia"/>
          <w:iCs/>
          <w:lang w:val="en-US" w:eastAsia="zh-CN"/>
        </w:rPr>
        <w:t>2</w:t>
      </w:r>
      <w:r w:rsidR="00EE56D0" w:rsidRPr="00B72618">
        <w:rPr>
          <w:rFonts w:eastAsia="宋体" w:hint="eastAsia"/>
          <w:iCs/>
          <w:lang w:val="en-US" w:eastAsia="zh-CN"/>
        </w:rPr>
        <w:t xml:space="preserve"> meeting, </w:t>
      </w:r>
      <w:r w:rsidR="00EE56D0">
        <w:rPr>
          <w:rFonts w:eastAsia="宋体" w:hint="eastAsia"/>
          <w:iCs/>
          <w:lang w:val="en-US" w:eastAsia="zh-CN"/>
        </w:rPr>
        <w:t>the d</w:t>
      </w:r>
      <w:r w:rsidR="00EE56D0" w:rsidRPr="00A037E4">
        <w:rPr>
          <w:rFonts w:eastAsia="宋体" w:hint="eastAsia"/>
          <w:iCs/>
          <w:lang w:val="en-US" w:eastAsia="zh-CN"/>
        </w:rPr>
        <w:t xml:space="preserve">iscontinuous transmission </w:t>
      </w:r>
      <w:r w:rsidR="00E95FA9">
        <w:rPr>
          <w:rFonts w:eastAsia="宋体" w:hint="eastAsia"/>
          <w:iCs/>
          <w:lang w:val="en-US" w:eastAsia="zh-CN"/>
        </w:rPr>
        <w:t xml:space="preserve">of LAA discovery </w:t>
      </w:r>
      <w:r w:rsidR="00247394">
        <w:rPr>
          <w:rFonts w:eastAsia="宋体" w:hint="eastAsia"/>
          <w:iCs/>
          <w:lang w:val="en-US" w:eastAsia="zh-CN"/>
        </w:rPr>
        <w:t xml:space="preserve">signals </w:t>
      </w:r>
      <w:r w:rsidR="005E25C6">
        <w:rPr>
          <w:rFonts w:eastAsia="宋体" w:hint="eastAsia"/>
          <w:iCs/>
          <w:lang w:val="en-US" w:eastAsia="zh-CN"/>
        </w:rPr>
        <w:t xml:space="preserve">subjected to LBT </w:t>
      </w:r>
      <w:r w:rsidR="00414C67">
        <w:rPr>
          <w:rFonts w:eastAsia="宋体" w:hint="eastAsia"/>
          <w:iCs/>
          <w:lang w:val="en-US" w:eastAsia="zh-CN"/>
        </w:rPr>
        <w:t xml:space="preserve">mechanism </w:t>
      </w:r>
      <w:r w:rsidR="00247394">
        <w:rPr>
          <w:rFonts w:eastAsia="宋体" w:hint="eastAsia"/>
          <w:iCs/>
          <w:lang w:val="en-US" w:eastAsia="zh-CN"/>
        </w:rPr>
        <w:t xml:space="preserve">has </w:t>
      </w:r>
      <w:r w:rsidR="00EE56D0" w:rsidRPr="00B72618">
        <w:rPr>
          <w:rFonts w:eastAsia="宋体" w:hint="eastAsia"/>
          <w:iCs/>
          <w:lang w:val="en-US" w:eastAsia="zh-CN"/>
        </w:rPr>
        <w:t xml:space="preserve">been </w:t>
      </w:r>
      <w:r w:rsidR="00EE56D0">
        <w:rPr>
          <w:rFonts w:eastAsia="宋体" w:hint="eastAsia"/>
          <w:iCs/>
          <w:lang w:val="en-US" w:eastAsia="zh-CN"/>
        </w:rPr>
        <w:t>discussed</w:t>
      </w:r>
      <w:r w:rsidR="00E95FA9">
        <w:rPr>
          <w:rFonts w:eastAsia="宋体" w:hint="eastAsia"/>
          <w:iCs/>
          <w:lang w:val="en-US" w:eastAsia="zh-CN"/>
        </w:rPr>
        <w:t xml:space="preserve"> </w:t>
      </w:r>
      <w:r w:rsidR="00247394">
        <w:rPr>
          <w:rFonts w:eastAsia="宋体" w:hint="eastAsia"/>
          <w:iCs/>
          <w:lang w:val="en-US" w:eastAsia="zh-CN"/>
        </w:rPr>
        <w:t>including</w:t>
      </w:r>
      <w:r w:rsidR="00E95FA9">
        <w:rPr>
          <w:rFonts w:eastAsia="宋体" w:hint="eastAsia"/>
          <w:iCs/>
          <w:lang w:val="en-US" w:eastAsia="zh-CN"/>
        </w:rPr>
        <w:t xml:space="preserve"> the DRS multiplexing with PDSCH, </w:t>
      </w:r>
      <w:r w:rsidR="005E25C6">
        <w:rPr>
          <w:rFonts w:eastAsia="宋体" w:hint="eastAsia"/>
          <w:iCs/>
          <w:lang w:val="en-US" w:eastAsia="zh-CN"/>
        </w:rPr>
        <w:t>as well as</w:t>
      </w:r>
      <w:r w:rsidR="00E95FA9">
        <w:rPr>
          <w:rFonts w:eastAsia="宋体" w:hint="eastAsia"/>
          <w:iCs/>
          <w:lang w:val="en-US" w:eastAsia="zh-CN"/>
        </w:rPr>
        <w:t xml:space="preserve"> the DRS </w:t>
      </w:r>
      <w:r w:rsidR="00414C67">
        <w:rPr>
          <w:rFonts w:eastAsia="宋体" w:hint="eastAsia"/>
          <w:iCs/>
          <w:lang w:val="en-US" w:eastAsia="zh-CN"/>
        </w:rPr>
        <w:t xml:space="preserve">transmission </w:t>
      </w:r>
      <w:r w:rsidR="00E95FA9">
        <w:rPr>
          <w:rFonts w:eastAsia="宋体" w:hint="eastAsia"/>
          <w:iCs/>
          <w:lang w:val="en-US" w:eastAsia="zh-CN"/>
        </w:rPr>
        <w:t xml:space="preserve">without PDSCH, </w:t>
      </w:r>
      <w:r w:rsidR="00414C67">
        <w:rPr>
          <w:rFonts w:eastAsia="宋体" w:hint="eastAsia"/>
          <w:iCs/>
          <w:lang w:val="en-US" w:eastAsia="zh-CN"/>
        </w:rPr>
        <w:t xml:space="preserve">and </w:t>
      </w:r>
      <w:r w:rsidR="00EE56D0">
        <w:rPr>
          <w:rFonts w:eastAsia="宋体" w:hint="eastAsia"/>
          <w:iCs/>
          <w:lang w:val="en-US" w:eastAsia="zh-CN"/>
        </w:rPr>
        <w:t xml:space="preserve">the following </w:t>
      </w:r>
      <w:r w:rsidR="005E25C6">
        <w:rPr>
          <w:rFonts w:eastAsia="宋体" w:hint="eastAsia"/>
          <w:iCs/>
          <w:lang w:val="en-US" w:eastAsia="zh-CN"/>
        </w:rPr>
        <w:t xml:space="preserve">working assumption and </w:t>
      </w:r>
      <w:r w:rsidR="00EE56D0" w:rsidRPr="00B72618">
        <w:rPr>
          <w:rFonts w:eastAsia="宋体" w:hint="eastAsia"/>
          <w:iCs/>
          <w:lang w:val="en-US" w:eastAsia="zh-CN"/>
        </w:rPr>
        <w:t>agree</w:t>
      </w:r>
      <w:r w:rsidR="00EE56D0">
        <w:rPr>
          <w:rFonts w:eastAsia="宋体" w:hint="eastAsia"/>
          <w:iCs/>
          <w:lang w:val="en-US" w:eastAsia="zh-CN"/>
        </w:rPr>
        <w:t>ments</w:t>
      </w:r>
      <w:r w:rsidR="00EE56D0" w:rsidRPr="00B72618">
        <w:rPr>
          <w:rFonts w:eastAsia="宋体" w:hint="eastAsia"/>
          <w:iCs/>
          <w:lang w:val="en-US" w:eastAsia="zh-CN"/>
        </w:rPr>
        <w:t xml:space="preserve"> </w:t>
      </w:r>
      <w:r w:rsidR="00EE56D0">
        <w:rPr>
          <w:rFonts w:eastAsia="宋体" w:hint="eastAsia"/>
          <w:iCs/>
          <w:lang w:val="en-US" w:eastAsia="zh-CN"/>
        </w:rPr>
        <w:t>were achieved</w:t>
      </w:r>
      <w:r w:rsidR="00887886">
        <w:rPr>
          <w:rFonts w:eastAsia="宋体" w:hint="eastAsia"/>
          <w:iCs/>
          <w:lang w:val="en-US" w:eastAsia="zh-CN"/>
        </w:rPr>
        <w:t xml:space="preserve"> [2]</w:t>
      </w:r>
      <w:r w:rsidR="005E25C6">
        <w:rPr>
          <w:rFonts w:eastAsia="宋体" w:hint="eastAsia"/>
          <w:iCs/>
          <w:lang w:val="en-US" w:eastAsia="zh-CN"/>
        </w:rPr>
        <w:t>:</w:t>
      </w:r>
    </w:p>
    <w:p w:rsidR="00EE56D0" w:rsidRDefault="00EE56D0" w:rsidP="003209D8">
      <w:pPr>
        <w:jc w:val="both"/>
        <w:rPr>
          <w:rFonts w:eastAsia="宋体"/>
          <w:iCs/>
          <w:lang w:val="en-US" w:eastAsia="zh-CN"/>
        </w:rPr>
      </w:pPr>
    </w:p>
    <w:p w:rsidR="00EE56D0" w:rsidRDefault="00960A42" w:rsidP="003209D8">
      <w:pPr>
        <w:jc w:val="both"/>
        <w:rPr>
          <w:rFonts w:eastAsia="宋体"/>
          <w:iCs/>
          <w:lang w:val="en-US" w:eastAsia="zh-CN"/>
        </w:rPr>
      </w:pPr>
      <w:r>
        <w:rPr>
          <w:rFonts w:eastAsia="宋体"/>
          <w:b/>
          <w:iCs/>
          <w:noProof/>
          <w:lang w:val="en-US" w:eastAsia="zh-CN"/>
        </w:rPr>
        <mc:AlternateContent>
          <mc:Choice Requires="wps">
            <w:drawing>
              <wp:inline distT="0" distB="0" distL="0" distR="0" wp14:anchorId="0D3303CB" wp14:editId="792546DA">
                <wp:extent cx="5476875" cy="3748405"/>
                <wp:effectExtent l="13335" t="6985" r="5715" b="698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3748405"/>
                        </a:xfrm>
                        <a:prstGeom prst="rect">
                          <a:avLst/>
                        </a:prstGeom>
                        <a:solidFill>
                          <a:srgbClr val="FFFFFF"/>
                        </a:solidFill>
                        <a:ln w="9525">
                          <a:solidFill>
                            <a:srgbClr val="000000"/>
                          </a:solidFill>
                          <a:miter lim="800000"/>
                          <a:headEnd/>
                          <a:tailEnd/>
                        </a:ln>
                      </wps:spPr>
                      <wps:txbx>
                        <w:txbxContent>
                          <w:p w:rsidR="00EE56D0" w:rsidRPr="007824D2" w:rsidRDefault="00EE56D0" w:rsidP="00EE56D0">
                            <w:pPr>
                              <w:rPr>
                                <w:rFonts w:eastAsia="MS Mincho"/>
                                <w:highlight w:val="yellow"/>
                                <w:lang w:val="en-US" w:eastAsia="ja-JP"/>
                              </w:rPr>
                            </w:pPr>
                            <w:r w:rsidRPr="00CA4E70">
                              <w:rPr>
                                <w:rFonts w:eastAsia="MS Mincho" w:hint="eastAsia"/>
                                <w:b/>
                                <w:highlight w:val="darkYellow"/>
                                <w:u w:val="single"/>
                                <w:lang w:val="en-US" w:eastAsia="ja-JP"/>
                              </w:rPr>
                              <w:t>W</w:t>
                            </w:r>
                            <w:r w:rsidRPr="00CA4E70">
                              <w:rPr>
                                <w:rFonts w:eastAsia="MS Mincho"/>
                                <w:b/>
                                <w:highlight w:val="darkYellow"/>
                                <w:u w:val="single"/>
                                <w:lang w:val="en-US" w:eastAsia="ja-JP"/>
                              </w:rPr>
                              <w:t>orking assumption</w:t>
                            </w:r>
                            <w:r w:rsidRPr="00CA4E70">
                              <w:rPr>
                                <w:rFonts w:eastAsia="MS Mincho"/>
                                <w:highlight w:val="darkYellow"/>
                                <w:lang w:val="en-US" w:eastAsia="ja-JP"/>
                              </w:rPr>
                              <w:t>:</w:t>
                            </w:r>
                          </w:p>
                          <w:p w:rsidR="00EE56D0" w:rsidRPr="00A826C4" w:rsidRDefault="00EE56D0" w:rsidP="00EE56D0">
                            <w:pPr>
                              <w:numPr>
                                <w:ilvl w:val="0"/>
                                <w:numId w:val="33"/>
                              </w:numPr>
                              <w:rPr>
                                <w:rFonts w:eastAsia="MS Mincho"/>
                                <w:lang w:val="en-US" w:eastAsia="ja-JP"/>
                              </w:rPr>
                            </w:pPr>
                            <w:r w:rsidRPr="00D4269F">
                              <w:rPr>
                                <w:rFonts w:eastAsia="MS Mincho"/>
                                <w:lang w:val="en-US" w:eastAsia="ja-JP"/>
                              </w:rPr>
                              <w:t xml:space="preserve">In an unlicensed carrier, DRS and PDSCH can be multiplexed and transmitted within a </w:t>
                            </w:r>
                            <w:r w:rsidRPr="00A826C4">
                              <w:rPr>
                                <w:rFonts w:eastAsia="MS Mincho"/>
                                <w:lang w:val="en-US" w:eastAsia="ja-JP"/>
                              </w:rPr>
                              <w:t>subframe, at least in subframes 0 and 5, where the PDSCH transmission follows Cat4 LBT scheme defined for PDSCH</w:t>
                            </w:r>
                          </w:p>
                          <w:p w:rsidR="00EE56D0" w:rsidRPr="00A826C4" w:rsidRDefault="00590362" w:rsidP="00EE56D0">
                            <w:pPr>
                              <w:numPr>
                                <w:ilvl w:val="1"/>
                                <w:numId w:val="33"/>
                              </w:numPr>
                              <w:rPr>
                                <w:rFonts w:eastAsia="MS Mincho"/>
                                <w:lang w:val="en-US" w:eastAsia="ja-JP"/>
                              </w:rPr>
                            </w:pPr>
                            <w:r w:rsidRPr="00A826C4">
                              <w:rPr>
                                <w:rFonts w:eastAsia="MS Mincho"/>
                                <w:lang w:val="en-US" w:eastAsia="ja-JP"/>
                              </w:rPr>
                              <w:t xml:space="preserve">FFS how to multiplex DRS and PDSCH in a same subframe </w:t>
                            </w:r>
                          </w:p>
                          <w:p w:rsidR="00FB3E6D" w:rsidRPr="00BE53C6" w:rsidRDefault="00590362" w:rsidP="00BE53C6">
                            <w:pPr>
                              <w:numPr>
                                <w:ilvl w:val="1"/>
                                <w:numId w:val="33"/>
                              </w:numPr>
                              <w:rPr>
                                <w:rFonts w:eastAsia="MS Mincho"/>
                                <w:lang w:val="en-US" w:eastAsia="ja-JP"/>
                              </w:rPr>
                            </w:pPr>
                            <w:r w:rsidRPr="00A826C4">
                              <w:rPr>
                                <w:rFonts w:eastAsia="MS Mincho"/>
                                <w:lang w:val="en-US" w:eastAsia="ja-JP"/>
                              </w:rPr>
                              <w:t>FFS whether PDSCH and DRS can be multiplexed in the same subframe, if subframe 0 or 5 is not part of the DRS occasion</w:t>
                            </w:r>
                          </w:p>
                          <w:p w:rsidR="00FB3E6D" w:rsidRDefault="00FB3E6D" w:rsidP="00BE53C6">
                            <w:pPr>
                              <w:ind w:left="360"/>
                              <w:rPr>
                                <w:rFonts w:eastAsia="MS Mincho"/>
                                <w:iCs/>
                                <w:lang w:val="en-US" w:eastAsia="ja-JP"/>
                              </w:rPr>
                            </w:pPr>
                          </w:p>
                          <w:p w:rsidR="00EE56D0" w:rsidRPr="00CA4E70" w:rsidRDefault="00EE56D0" w:rsidP="00EE56D0">
                            <w:pPr>
                              <w:rPr>
                                <w:rFonts w:eastAsia="MS Mincho"/>
                                <w:b/>
                                <w:highlight w:val="green"/>
                                <w:u w:val="single"/>
                                <w:lang w:val="en-US" w:eastAsia="ja-JP"/>
                              </w:rPr>
                            </w:pPr>
                            <w:r w:rsidRPr="00CA4E70">
                              <w:rPr>
                                <w:rFonts w:eastAsia="MS Mincho" w:hint="eastAsia"/>
                                <w:b/>
                                <w:highlight w:val="green"/>
                                <w:u w:val="single"/>
                                <w:lang w:val="en-US" w:eastAsia="ja-JP"/>
                              </w:rPr>
                              <w:t>Agreement</w:t>
                            </w:r>
                            <w:r>
                              <w:rPr>
                                <w:rFonts w:eastAsia="MS Mincho" w:hint="eastAsia"/>
                                <w:b/>
                                <w:highlight w:val="green"/>
                                <w:u w:val="single"/>
                                <w:lang w:val="en-US" w:eastAsia="ja-JP"/>
                              </w:rPr>
                              <w:t>s</w:t>
                            </w:r>
                            <w:r w:rsidRPr="00CA4E70">
                              <w:rPr>
                                <w:rFonts w:eastAsia="MS Mincho" w:hint="eastAsia"/>
                                <w:b/>
                                <w:highlight w:val="green"/>
                                <w:u w:val="single"/>
                                <w:lang w:val="en-US" w:eastAsia="ja-JP"/>
                              </w:rPr>
                              <w:t>:</w:t>
                            </w:r>
                          </w:p>
                          <w:p w:rsidR="00EE56D0" w:rsidRPr="00D4269F" w:rsidRDefault="00EE56D0" w:rsidP="00EE56D0">
                            <w:pPr>
                              <w:numPr>
                                <w:ilvl w:val="0"/>
                                <w:numId w:val="34"/>
                              </w:numPr>
                              <w:rPr>
                                <w:rFonts w:eastAsia="MS Mincho"/>
                                <w:lang w:val="en-US" w:eastAsia="ja-JP"/>
                              </w:rPr>
                            </w:pPr>
                            <w:r w:rsidRPr="00D4269F">
                              <w:rPr>
                                <w:rFonts w:eastAsia="MS Mincho"/>
                                <w:lang w:val="en-US" w:eastAsia="ja-JP"/>
                              </w:rPr>
                              <w:t>Subject to LBT, allow the DRS without PDSCH to be transmitted in one of different time positions within the configured DMTC where the DMTC timing is relative to the PCell timing. In this case,</w:t>
                            </w:r>
                          </w:p>
                          <w:p w:rsidR="00EE56D0" w:rsidRPr="00A826C4" w:rsidRDefault="00EE56D0" w:rsidP="00EE56D0">
                            <w:pPr>
                              <w:numPr>
                                <w:ilvl w:val="1"/>
                                <w:numId w:val="34"/>
                              </w:numPr>
                              <w:rPr>
                                <w:rFonts w:eastAsia="MS Mincho"/>
                                <w:lang w:val="en-US" w:eastAsia="ja-JP"/>
                              </w:rPr>
                            </w:pPr>
                            <w:r w:rsidRPr="00D4269F">
                              <w:rPr>
                                <w:rFonts w:eastAsia="MS Mincho"/>
                                <w:lang w:val="en-US" w:eastAsia="ja-JP"/>
                              </w:rPr>
                              <w:t>Duration of the signals in the DRS (which doesn’t include potential initial signal) is less than 1 ms (a single idle sensing interval is used for the LBT procedure prior to tr</w:t>
                            </w:r>
                            <w:r w:rsidR="007E63B0">
                              <w:rPr>
                                <w:rFonts w:eastAsia="MS Mincho"/>
                                <w:lang w:val="en-US" w:eastAsia="ja-JP"/>
                              </w:rPr>
                              <w:t>ansmission of the DRS)</w:t>
                            </w:r>
                          </w:p>
                          <w:p w:rsidR="00EE56D0" w:rsidRPr="00A826C4" w:rsidRDefault="007E63B0" w:rsidP="00EE56D0">
                            <w:pPr>
                              <w:numPr>
                                <w:ilvl w:val="2"/>
                                <w:numId w:val="34"/>
                              </w:numPr>
                              <w:rPr>
                                <w:rFonts w:eastAsia="MS Mincho"/>
                                <w:lang w:val="en-US" w:eastAsia="ja-JP"/>
                              </w:rPr>
                            </w:pPr>
                            <w:r>
                              <w:rPr>
                                <w:rFonts w:eastAsia="MS Mincho"/>
                                <w:lang w:val="en-US" w:eastAsia="ja-JP"/>
                              </w:rPr>
                              <w:t>FFS: Duration of the DRS occasions when the duration is less than 1 ms</w:t>
                            </w:r>
                          </w:p>
                          <w:p w:rsidR="00EE56D0" w:rsidRPr="00A826C4" w:rsidRDefault="007E63B0" w:rsidP="00EE56D0">
                            <w:pPr>
                              <w:numPr>
                                <w:ilvl w:val="2"/>
                                <w:numId w:val="34"/>
                              </w:numPr>
                              <w:rPr>
                                <w:rFonts w:eastAsia="MS Mincho"/>
                                <w:lang w:val="en-US" w:eastAsia="ja-JP"/>
                              </w:rPr>
                            </w:pPr>
                            <w:r>
                              <w:rPr>
                                <w:rFonts w:eastAsia="MS Mincho"/>
                                <w:lang w:val="en-US" w:eastAsia="ja-JP"/>
                              </w:rPr>
                              <w:t>FFS: case where duration of the signal in DRS is 1 ms or longer</w:t>
                            </w:r>
                          </w:p>
                          <w:p w:rsidR="00EE56D0" w:rsidRPr="00A826C4" w:rsidRDefault="007E63B0" w:rsidP="00EE56D0">
                            <w:pPr>
                              <w:numPr>
                                <w:ilvl w:val="1"/>
                                <w:numId w:val="34"/>
                              </w:numPr>
                              <w:rPr>
                                <w:rFonts w:eastAsia="MS Mincho"/>
                                <w:lang w:val="en-US" w:eastAsia="ja-JP"/>
                              </w:rPr>
                            </w:pPr>
                            <w:r>
                              <w:rPr>
                                <w:rFonts w:eastAsia="MS Mincho"/>
                                <w:lang w:val="en-US" w:eastAsia="ja-JP"/>
                              </w:rPr>
                              <w:t>Allow DRS transmission in subframe other than #0 and #5</w:t>
                            </w:r>
                          </w:p>
                          <w:p w:rsidR="00EE56D0" w:rsidRPr="00A826C4" w:rsidRDefault="007E63B0" w:rsidP="00EE56D0">
                            <w:pPr>
                              <w:numPr>
                                <w:ilvl w:val="1"/>
                                <w:numId w:val="34"/>
                              </w:numPr>
                              <w:rPr>
                                <w:rFonts w:eastAsia="MS Mincho"/>
                                <w:lang w:val="en-US" w:eastAsia="ja-JP"/>
                              </w:rPr>
                            </w:pPr>
                            <w:r>
                              <w:rPr>
                                <w:rFonts w:eastAsia="MS Mincho"/>
                                <w:lang w:val="en-US" w:eastAsia="ja-JP"/>
                              </w:rPr>
                              <w:t>Position of DRS in a subframe is the same for all candidate subframes in the DMTC</w:t>
                            </w:r>
                          </w:p>
                          <w:p w:rsidR="00EE56D0" w:rsidRPr="00A826C4" w:rsidRDefault="007E63B0" w:rsidP="00EE56D0">
                            <w:pPr>
                              <w:numPr>
                                <w:ilvl w:val="1"/>
                                <w:numId w:val="34"/>
                              </w:numPr>
                              <w:rPr>
                                <w:rFonts w:eastAsia="MS Mincho"/>
                                <w:lang w:val="en-US" w:eastAsia="ja-JP"/>
                              </w:rPr>
                            </w:pPr>
                            <w:r>
                              <w:rPr>
                                <w:rFonts w:eastAsia="MS Mincho"/>
                                <w:lang w:val="en-US" w:eastAsia="ja-JP"/>
                              </w:rPr>
                              <w:t>Following alternatives can be considered for sequence generation for SSS/RS in subframes with DRS</w:t>
                            </w:r>
                          </w:p>
                          <w:p w:rsidR="00EE56D0" w:rsidRPr="00D4269F" w:rsidRDefault="00EE56D0" w:rsidP="00EE56D0">
                            <w:pPr>
                              <w:numPr>
                                <w:ilvl w:val="2"/>
                                <w:numId w:val="34"/>
                              </w:numPr>
                              <w:rPr>
                                <w:rFonts w:eastAsia="MS Mincho"/>
                                <w:lang w:val="en-US" w:eastAsia="ja-JP"/>
                              </w:rPr>
                            </w:pPr>
                            <w:r w:rsidRPr="00D4269F">
                              <w:rPr>
                                <w:rFonts w:eastAsia="MS Mincho"/>
                                <w:lang w:val="en-US" w:eastAsia="ja-JP"/>
                              </w:rPr>
                              <w:t>Alt. 1: Generate SSS/RS sequences according to the subframe index of DRS</w:t>
                            </w:r>
                          </w:p>
                          <w:p w:rsidR="00EE56D0" w:rsidRPr="00D4269F" w:rsidRDefault="00EE56D0" w:rsidP="00EE56D0">
                            <w:pPr>
                              <w:numPr>
                                <w:ilvl w:val="2"/>
                                <w:numId w:val="34"/>
                              </w:numPr>
                              <w:rPr>
                                <w:rFonts w:eastAsia="MS Mincho"/>
                                <w:lang w:val="en-US" w:eastAsia="ja-JP"/>
                              </w:rPr>
                            </w:pPr>
                            <w:r w:rsidRPr="00D4269F">
                              <w:rPr>
                                <w:rFonts w:eastAsia="MS Mincho"/>
                                <w:lang w:val="en-US" w:eastAsia="ja-JP"/>
                              </w:rPr>
                              <w:t>Alt. 2: Generate SSS/RS sequences irrespective of the subframe index of DRS</w:t>
                            </w:r>
                          </w:p>
                          <w:p w:rsidR="00EE56D0" w:rsidRPr="00EE56D0" w:rsidRDefault="00EE56D0" w:rsidP="00EE56D0">
                            <w:pPr>
                              <w:numPr>
                                <w:ilvl w:val="2"/>
                                <w:numId w:val="24"/>
                              </w:numPr>
                              <w:rPr>
                                <w:rFonts w:eastAsia="MS Mincho"/>
                                <w:iCs/>
                                <w:lang w:val="en-US" w:eastAsia="ja-JP"/>
                              </w:rPr>
                            </w:pPr>
                            <w:r w:rsidRPr="00D4269F">
                              <w:rPr>
                                <w:rFonts w:eastAsia="MS Mincho"/>
                                <w:lang w:val="en-US" w:eastAsia="ja-JP"/>
                              </w:rPr>
                              <w:t>FFS: other alternatives</w:t>
                            </w:r>
                          </w:p>
                        </w:txbxContent>
                      </wps:txbx>
                      <wps:bodyPr rot="0" vert="horz" wrap="square" lIns="91440" tIns="45720" rIns="91440" bIns="45720" anchor="t" anchorCtr="0" upright="1">
                        <a:noAutofit/>
                      </wps:bodyPr>
                    </wps:wsp>
                  </a:graphicData>
                </a:graphic>
              </wp:inline>
            </w:drawing>
          </mc:Choice>
          <mc:Fallback>
            <w:pict>
              <v:shapetype w14:anchorId="0D3303CB" id="_x0000_t202" coordsize="21600,21600" o:spt="202" path="m,l,21600r21600,l21600,xe">
                <v:stroke joinstyle="miter"/>
                <v:path gradientshapeok="t" o:connecttype="rect"/>
              </v:shapetype>
              <v:shape id="Text Box 2" o:spid="_x0000_s1026" type="#_x0000_t202" style="width:431.25pt;height:29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">
                <v:textbox>
                  <w:txbxContent>
                    <w:p w:rsidR="00EE56D0" w:rsidRPr="007824D2" w:rsidRDefault="00EE56D0" w:rsidP="00EE56D0">
                      <w:pPr>
                        <w:rPr>
                          <w:rFonts w:eastAsia="MS Mincho"/>
                          <w:highlight w:val="yellow"/>
                          <w:lang w:val="en-US" w:eastAsia="ja-JP"/>
                        </w:rPr>
                      </w:pPr>
                      <w:r w:rsidRPr="00CA4E70">
                        <w:rPr>
                          <w:rFonts w:eastAsia="MS Mincho" w:hint="eastAsia"/>
                          <w:b/>
                          <w:highlight w:val="darkYellow"/>
                          <w:u w:val="single"/>
                          <w:lang w:val="en-US" w:eastAsia="ja-JP"/>
                        </w:rPr>
                        <w:t>W</w:t>
                      </w:r>
                      <w:r w:rsidRPr="00CA4E70">
                        <w:rPr>
                          <w:rFonts w:eastAsia="MS Mincho"/>
                          <w:b/>
                          <w:highlight w:val="darkYellow"/>
                          <w:u w:val="single"/>
                          <w:lang w:val="en-US" w:eastAsia="ja-JP"/>
                        </w:rPr>
                        <w:t>orking assumption</w:t>
                      </w:r>
                      <w:r w:rsidRPr="00CA4E70">
                        <w:rPr>
                          <w:rFonts w:eastAsia="MS Mincho"/>
                          <w:highlight w:val="darkYellow"/>
                          <w:lang w:val="en-US" w:eastAsia="ja-JP"/>
                        </w:rPr>
                        <w:t>:</w:t>
                      </w:r>
                    </w:p>
                    <w:p w:rsidR="00EE56D0" w:rsidRPr="00A826C4" w:rsidRDefault="00EE56D0" w:rsidP="00EE56D0">
                      <w:pPr>
                        <w:numPr>
                          <w:ilvl w:val="0"/>
                          <w:numId w:val="33"/>
                        </w:numPr>
                        <w:rPr>
                          <w:rFonts w:eastAsia="MS Mincho"/>
                          <w:lang w:val="en-US" w:eastAsia="ja-JP"/>
                        </w:rPr>
                      </w:pPr>
                      <w:r w:rsidRPr="00D4269F">
                        <w:rPr>
                          <w:rFonts w:eastAsia="MS Mincho"/>
                          <w:lang w:val="en-US" w:eastAsia="ja-JP"/>
                        </w:rPr>
                        <w:t xml:space="preserve">In an unlicensed carrier, DRS and PDSCH can be multiplexed and transmitted within a </w:t>
                      </w:r>
                      <w:r w:rsidRPr="00A826C4">
                        <w:rPr>
                          <w:rFonts w:eastAsia="MS Mincho"/>
                          <w:lang w:val="en-US" w:eastAsia="ja-JP"/>
                        </w:rPr>
                        <w:t>subframe, at least in subframes 0 and 5, where the PDSCH transmission follows Cat4 LBT scheme defined for PDSCH</w:t>
                      </w:r>
                    </w:p>
                    <w:p w:rsidR="00EE56D0" w:rsidRPr="00A826C4" w:rsidRDefault="00590362" w:rsidP="00EE56D0">
                      <w:pPr>
                        <w:numPr>
                          <w:ilvl w:val="1"/>
                          <w:numId w:val="33"/>
                        </w:numPr>
                        <w:rPr>
                          <w:rFonts w:eastAsia="MS Mincho"/>
                          <w:lang w:val="en-US" w:eastAsia="ja-JP"/>
                        </w:rPr>
                      </w:pPr>
                      <w:r w:rsidRPr="00A826C4">
                        <w:rPr>
                          <w:rFonts w:eastAsia="MS Mincho"/>
                          <w:lang w:val="en-US" w:eastAsia="ja-JP"/>
                        </w:rPr>
                        <w:t xml:space="preserve">FFS how to multiplex DRS and PDSCH in a same subframe </w:t>
                      </w:r>
                    </w:p>
                    <w:p w:rsidR="00FB3E6D" w:rsidRPr="00BE53C6" w:rsidRDefault="00590362" w:rsidP="00BE53C6">
                      <w:pPr>
                        <w:numPr>
                          <w:ilvl w:val="1"/>
                          <w:numId w:val="33"/>
                        </w:numPr>
                        <w:rPr>
                          <w:rFonts w:eastAsia="MS Mincho"/>
                          <w:lang w:val="en-US" w:eastAsia="ja-JP"/>
                        </w:rPr>
                      </w:pPr>
                      <w:r w:rsidRPr="00A826C4">
                        <w:rPr>
                          <w:rFonts w:eastAsia="MS Mincho"/>
                          <w:lang w:val="en-US" w:eastAsia="ja-JP"/>
                        </w:rPr>
                        <w:t>FFS whether PDSCH and DRS can be multiplexed in the same subframe, if subframe 0 or 5 is not part of the DRS occasion</w:t>
                      </w:r>
                    </w:p>
                    <w:p w:rsidR="00FB3E6D" w:rsidRDefault="00FB3E6D" w:rsidP="00BE53C6">
                      <w:pPr>
                        <w:ind w:left="360"/>
                        <w:rPr>
                          <w:rFonts w:eastAsia="MS Mincho"/>
                          <w:iCs/>
                          <w:lang w:val="en-US" w:eastAsia="ja-JP"/>
                        </w:rPr>
                      </w:pPr>
                    </w:p>
                    <w:p w:rsidR="00EE56D0" w:rsidRPr="00CA4E70" w:rsidRDefault="00EE56D0" w:rsidP="00EE56D0">
                      <w:pPr>
                        <w:rPr>
                          <w:rFonts w:eastAsia="MS Mincho"/>
                          <w:b/>
                          <w:highlight w:val="green"/>
                          <w:u w:val="single"/>
                          <w:lang w:val="en-US" w:eastAsia="ja-JP"/>
                        </w:rPr>
                      </w:pPr>
                      <w:r w:rsidRPr="00CA4E70">
                        <w:rPr>
                          <w:rFonts w:eastAsia="MS Mincho" w:hint="eastAsia"/>
                          <w:b/>
                          <w:highlight w:val="green"/>
                          <w:u w:val="single"/>
                          <w:lang w:val="en-US" w:eastAsia="ja-JP"/>
                        </w:rPr>
                        <w:t>Agreement</w:t>
                      </w:r>
                      <w:r>
                        <w:rPr>
                          <w:rFonts w:eastAsia="MS Mincho" w:hint="eastAsia"/>
                          <w:b/>
                          <w:highlight w:val="green"/>
                          <w:u w:val="single"/>
                          <w:lang w:val="en-US" w:eastAsia="ja-JP"/>
                        </w:rPr>
                        <w:t>s</w:t>
                      </w:r>
                      <w:r w:rsidRPr="00CA4E70">
                        <w:rPr>
                          <w:rFonts w:eastAsia="MS Mincho" w:hint="eastAsia"/>
                          <w:b/>
                          <w:highlight w:val="green"/>
                          <w:u w:val="single"/>
                          <w:lang w:val="en-US" w:eastAsia="ja-JP"/>
                        </w:rPr>
                        <w:t>:</w:t>
                      </w:r>
                    </w:p>
                    <w:p w:rsidR="00EE56D0" w:rsidRPr="00D4269F" w:rsidRDefault="00EE56D0" w:rsidP="00EE56D0">
                      <w:pPr>
                        <w:numPr>
                          <w:ilvl w:val="0"/>
                          <w:numId w:val="34"/>
                        </w:numPr>
                        <w:rPr>
                          <w:rFonts w:eastAsia="MS Mincho"/>
                          <w:lang w:val="en-US" w:eastAsia="ja-JP"/>
                        </w:rPr>
                      </w:pPr>
                      <w:r w:rsidRPr="00D4269F">
                        <w:rPr>
                          <w:rFonts w:eastAsia="MS Mincho"/>
                          <w:lang w:val="en-US" w:eastAsia="ja-JP"/>
                        </w:rPr>
                        <w:t>Subject to LBT, allow the DRS without PDSCH to be transmitted in one of different time positions within the configured DMTC where the DMTC timing is relative to the PCell timing. In this case,</w:t>
                      </w:r>
                    </w:p>
                    <w:p w:rsidR="00EE56D0" w:rsidRPr="00A826C4" w:rsidRDefault="00EE56D0" w:rsidP="00EE56D0">
                      <w:pPr>
                        <w:numPr>
                          <w:ilvl w:val="1"/>
                          <w:numId w:val="34"/>
                        </w:numPr>
                        <w:rPr>
                          <w:rFonts w:eastAsia="MS Mincho"/>
                          <w:lang w:val="en-US" w:eastAsia="ja-JP"/>
                        </w:rPr>
                      </w:pPr>
                      <w:r w:rsidRPr="00D4269F">
                        <w:rPr>
                          <w:rFonts w:eastAsia="MS Mincho"/>
                          <w:lang w:val="en-US" w:eastAsia="ja-JP"/>
                        </w:rPr>
                        <w:t>Duration of the signals in the DRS (which doesn’t include potential initial signal) is less than 1 ms (a single idle sensing interval is used for the LBT procedure prior to tr</w:t>
                      </w:r>
                      <w:r w:rsidR="007E63B0">
                        <w:rPr>
                          <w:rFonts w:eastAsia="MS Mincho"/>
                          <w:lang w:val="en-US" w:eastAsia="ja-JP"/>
                        </w:rPr>
                        <w:t>ansmission of the DRS)</w:t>
                      </w:r>
                    </w:p>
                    <w:p w:rsidR="00EE56D0" w:rsidRPr="00A826C4" w:rsidRDefault="007E63B0" w:rsidP="00EE56D0">
                      <w:pPr>
                        <w:numPr>
                          <w:ilvl w:val="2"/>
                          <w:numId w:val="34"/>
                        </w:numPr>
                        <w:rPr>
                          <w:rFonts w:eastAsia="MS Mincho"/>
                          <w:lang w:val="en-US" w:eastAsia="ja-JP"/>
                        </w:rPr>
                      </w:pPr>
                      <w:r>
                        <w:rPr>
                          <w:rFonts w:eastAsia="MS Mincho"/>
                          <w:lang w:val="en-US" w:eastAsia="ja-JP"/>
                        </w:rPr>
                        <w:t>FFS: Duration of the DRS occasions when the duration is less than 1 ms</w:t>
                      </w:r>
                    </w:p>
                    <w:p w:rsidR="00EE56D0" w:rsidRPr="00A826C4" w:rsidRDefault="007E63B0" w:rsidP="00EE56D0">
                      <w:pPr>
                        <w:numPr>
                          <w:ilvl w:val="2"/>
                          <w:numId w:val="34"/>
                        </w:numPr>
                        <w:rPr>
                          <w:rFonts w:eastAsia="MS Mincho"/>
                          <w:lang w:val="en-US" w:eastAsia="ja-JP"/>
                        </w:rPr>
                      </w:pPr>
                      <w:r>
                        <w:rPr>
                          <w:rFonts w:eastAsia="MS Mincho"/>
                          <w:lang w:val="en-US" w:eastAsia="ja-JP"/>
                        </w:rPr>
                        <w:t>FFS: case where duration of the signal in DRS is 1 ms or longer</w:t>
                      </w:r>
                    </w:p>
                    <w:p w:rsidR="00EE56D0" w:rsidRPr="00A826C4" w:rsidRDefault="007E63B0" w:rsidP="00EE56D0">
                      <w:pPr>
                        <w:numPr>
                          <w:ilvl w:val="1"/>
                          <w:numId w:val="34"/>
                        </w:numPr>
                        <w:rPr>
                          <w:rFonts w:eastAsia="MS Mincho"/>
                          <w:lang w:val="en-US" w:eastAsia="ja-JP"/>
                        </w:rPr>
                      </w:pPr>
                      <w:r>
                        <w:rPr>
                          <w:rFonts w:eastAsia="MS Mincho"/>
                          <w:lang w:val="en-US" w:eastAsia="ja-JP"/>
                        </w:rPr>
                        <w:t>Allow DRS transmission in subframe other than #0 and #5</w:t>
                      </w:r>
                    </w:p>
                    <w:p w:rsidR="00EE56D0" w:rsidRPr="00A826C4" w:rsidRDefault="007E63B0" w:rsidP="00EE56D0">
                      <w:pPr>
                        <w:numPr>
                          <w:ilvl w:val="1"/>
                          <w:numId w:val="34"/>
                        </w:numPr>
                        <w:rPr>
                          <w:rFonts w:eastAsia="MS Mincho"/>
                          <w:lang w:val="en-US" w:eastAsia="ja-JP"/>
                        </w:rPr>
                      </w:pPr>
                      <w:r>
                        <w:rPr>
                          <w:rFonts w:eastAsia="MS Mincho"/>
                          <w:lang w:val="en-US" w:eastAsia="ja-JP"/>
                        </w:rPr>
                        <w:t>Position of DRS in a subframe is the same for all candidate subframes in the DMTC</w:t>
                      </w:r>
                    </w:p>
                    <w:p w:rsidR="00EE56D0" w:rsidRPr="00A826C4" w:rsidRDefault="007E63B0" w:rsidP="00EE56D0">
                      <w:pPr>
                        <w:numPr>
                          <w:ilvl w:val="1"/>
                          <w:numId w:val="34"/>
                        </w:numPr>
                        <w:rPr>
                          <w:rFonts w:eastAsia="MS Mincho"/>
                          <w:lang w:val="en-US" w:eastAsia="ja-JP"/>
                        </w:rPr>
                      </w:pPr>
                      <w:r>
                        <w:rPr>
                          <w:rFonts w:eastAsia="MS Mincho"/>
                          <w:lang w:val="en-US" w:eastAsia="ja-JP"/>
                        </w:rPr>
                        <w:t>Following alternatives can be considered for sequence generation for SSS/RS in subframes with DRS</w:t>
                      </w:r>
                    </w:p>
                    <w:p w:rsidR="00EE56D0" w:rsidRPr="00D4269F" w:rsidRDefault="00EE56D0" w:rsidP="00EE56D0">
                      <w:pPr>
                        <w:numPr>
                          <w:ilvl w:val="2"/>
                          <w:numId w:val="34"/>
                        </w:numPr>
                        <w:rPr>
                          <w:rFonts w:eastAsia="MS Mincho"/>
                          <w:lang w:val="en-US" w:eastAsia="ja-JP"/>
                        </w:rPr>
                      </w:pPr>
                      <w:r w:rsidRPr="00D4269F">
                        <w:rPr>
                          <w:rFonts w:eastAsia="MS Mincho"/>
                          <w:lang w:val="en-US" w:eastAsia="ja-JP"/>
                        </w:rPr>
                        <w:t>Alt. 1: Generate SSS/RS sequences according to the subframe index of DRS</w:t>
                      </w:r>
                    </w:p>
                    <w:p w:rsidR="00EE56D0" w:rsidRPr="00D4269F" w:rsidRDefault="00EE56D0" w:rsidP="00EE56D0">
                      <w:pPr>
                        <w:numPr>
                          <w:ilvl w:val="2"/>
                          <w:numId w:val="34"/>
                        </w:numPr>
                        <w:rPr>
                          <w:rFonts w:eastAsia="MS Mincho"/>
                          <w:lang w:val="en-US" w:eastAsia="ja-JP"/>
                        </w:rPr>
                      </w:pPr>
                      <w:r w:rsidRPr="00D4269F">
                        <w:rPr>
                          <w:rFonts w:eastAsia="MS Mincho"/>
                          <w:lang w:val="en-US" w:eastAsia="ja-JP"/>
                        </w:rPr>
                        <w:t>Alt. 2: Generate SSS/RS sequences irrespective of the subframe index of DRS</w:t>
                      </w:r>
                    </w:p>
                    <w:p w:rsidR="00EE56D0" w:rsidRPr="00EE56D0" w:rsidRDefault="00EE56D0" w:rsidP="00EE56D0">
                      <w:pPr>
                        <w:numPr>
                          <w:ilvl w:val="2"/>
                          <w:numId w:val="24"/>
                        </w:numPr>
                        <w:rPr>
                          <w:rFonts w:eastAsia="MS Mincho"/>
                          <w:iCs/>
                          <w:lang w:val="en-US" w:eastAsia="ja-JP"/>
                        </w:rPr>
                      </w:pPr>
                      <w:r w:rsidRPr="00D4269F">
                        <w:rPr>
                          <w:rFonts w:eastAsia="MS Mincho"/>
                          <w:lang w:val="en-US" w:eastAsia="ja-JP"/>
                        </w:rPr>
                        <w:t>FFS: other alternatives</w:t>
                      </w:r>
                    </w:p>
                  </w:txbxContent>
                </v:textbox>
                <w10:anchorlock/>
              </v:shape>
            </w:pict>
          </mc:Fallback>
        </mc:AlternateContent>
      </w:r>
    </w:p>
    <w:p w:rsidR="00EE56D0" w:rsidRDefault="00EE56D0" w:rsidP="003209D8">
      <w:pPr>
        <w:jc w:val="both"/>
        <w:rPr>
          <w:rFonts w:eastAsia="宋体"/>
          <w:iCs/>
          <w:lang w:val="en-US" w:eastAsia="zh-CN"/>
        </w:rPr>
      </w:pPr>
    </w:p>
    <w:p w:rsidR="00FF719F" w:rsidRDefault="00FF719F" w:rsidP="003209D8">
      <w:pPr>
        <w:jc w:val="both"/>
        <w:rPr>
          <w:rFonts w:eastAsia="宋体"/>
          <w:iCs/>
          <w:lang w:val="en-US" w:eastAsia="zh-CN"/>
        </w:rPr>
      </w:pPr>
    </w:p>
    <w:p w:rsidR="00877CCB" w:rsidRPr="009F4376" w:rsidRDefault="002050B9" w:rsidP="003209D8">
      <w:pPr>
        <w:jc w:val="both"/>
        <w:rPr>
          <w:rFonts w:eastAsia="宋体"/>
          <w:iCs/>
          <w:lang w:val="en-US" w:eastAsia="zh-CN"/>
        </w:rPr>
      </w:pPr>
      <w:r w:rsidRPr="009F4376">
        <w:rPr>
          <w:rFonts w:eastAsia="宋体" w:hint="eastAsia"/>
          <w:iCs/>
          <w:lang w:val="en-US" w:eastAsia="zh-CN"/>
        </w:rPr>
        <w:t xml:space="preserve">In </w:t>
      </w:r>
      <w:r w:rsidRPr="009F4376">
        <w:rPr>
          <w:rFonts w:eastAsia="宋体"/>
          <w:iCs/>
          <w:lang w:val="en-US" w:eastAsia="zh-CN"/>
        </w:rPr>
        <w:t>this</w:t>
      </w:r>
      <w:r w:rsidRPr="009F4376">
        <w:rPr>
          <w:rFonts w:eastAsia="宋体" w:hint="eastAsia"/>
          <w:iCs/>
          <w:lang w:val="en-US" w:eastAsia="zh-CN"/>
        </w:rPr>
        <w:t xml:space="preserve"> contribution, we </w:t>
      </w:r>
      <w:r w:rsidR="009D43BB">
        <w:rPr>
          <w:rFonts w:eastAsia="宋体" w:hint="eastAsia"/>
          <w:iCs/>
          <w:lang w:val="en-US" w:eastAsia="zh-CN"/>
        </w:rPr>
        <w:t>discuss the</w:t>
      </w:r>
      <w:r w:rsidR="009D43BB" w:rsidRPr="009D43BB">
        <w:rPr>
          <w:rFonts w:eastAsia="宋体"/>
          <w:iCs/>
          <w:lang w:val="en-US" w:eastAsia="zh-CN"/>
        </w:rPr>
        <w:t xml:space="preserve"> </w:t>
      </w:r>
      <w:r w:rsidR="009D43BB">
        <w:rPr>
          <w:rFonts w:eastAsia="宋体"/>
          <w:iCs/>
          <w:lang w:val="en-US" w:eastAsia="zh-CN"/>
        </w:rPr>
        <w:t>discontinuous</w:t>
      </w:r>
      <w:r w:rsidR="009D43BB">
        <w:rPr>
          <w:rFonts w:eastAsia="宋体" w:hint="eastAsia"/>
          <w:iCs/>
          <w:lang w:val="en-US" w:eastAsia="zh-CN"/>
        </w:rPr>
        <w:t xml:space="preserve"> transmission mechanism of </w:t>
      </w:r>
      <w:r w:rsidR="009D43BB" w:rsidRPr="009F4376">
        <w:rPr>
          <w:rFonts w:eastAsia="宋体" w:hint="eastAsia"/>
          <w:iCs/>
          <w:lang w:val="en-US" w:eastAsia="zh-CN"/>
        </w:rPr>
        <w:t>LAA</w:t>
      </w:r>
      <w:r w:rsidR="009D43BB">
        <w:rPr>
          <w:rFonts w:eastAsia="宋体" w:hint="eastAsia"/>
          <w:iCs/>
          <w:lang w:val="en-US" w:eastAsia="zh-CN"/>
        </w:rPr>
        <w:t xml:space="preserve"> DRS</w:t>
      </w:r>
      <w:r w:rsidR="009D43BB" w:rsidRPr="009F4376">
        <w:rPr>
          <w:rFonts w:eastAsia="宋体" w:hint="eastAsia"/>
          <w:iCs/>
          <w:lang w:val="en-US" w:eastAsia="zh-CN"/>
        </w:rPr>
        <w:t xml:space="preserve"> </w:t>
      </w:r>
      <w:r w:rsidR="009D43BB">
        <w:rPr>
          <w:rFonts w:eastAsia="宋体" w:hint="eastAsia"/>
          <w:iCs/>
          <w:lang w:val="en-US" w:eastAsia="zh-CN"/>
        </w:rPr>
        <w:t>subjected to the LBT, and address</w:t>
      </w:r>
      <w:r w:rsidR="00D309CC" w:rsidRPr="009F4376">
        <w:rPr>
          <w:rFonts w:eastAsia="宋体" w:hint="eastAsia"/>
          <w:iCs/>
          <w:lang w:val="en-US" w:eastAsia="zh-CN"/>
        </w:rPr>
        <w:t xml:space="preserve"> </w:t>
      </w:r>
      <w:r w:rsidR="006A25B2">
        <w:rPr>
          <w:rFonts w:eastAsia="宋体" w:hint="eastAsia"/>
          <w:iCs/>
          <w:lang w:val="en-US" w:eastAsia="zh-CN"/>
        </w:rPr>
        <w:t>the issue of multiplexing DRS and PDSCH in a same subframe</w:t>
      </w:r>
      <w:r w:rsidR="001B1452" w:rsidRPr="009F4376">
        <w:rPr>
          <w:rFonts w:eastAsia="宋体" w:hint="eastAsia"/>
          <w:iCs/>
          <w:lang w:val="en-US" w:eastAsia="zh-CN"/>
        </w:rPr>
        <w:t xml:space="preserve">, </w:t>
      </w:r>
      <w:r w:rsidR="009D43BB">
        <w:rPr>
          <w:rFonts w:eastAsia="宋体" w:hint="eastAsia"/>
          <w:iCs/>
          <w:lang w:val="en-US" w:eastAsia="zh-CN"/>
        </w:rPr>
        <w:t>as well as</w:t>
      </w:r>
      <w:r w:rsidR="006A25B2">
        <w:rPr>
          <w:rFonts w:eastAsia="宋体" w:hint="eastAsia"/>
          <w:iCs/>
          <w:lang w:val="en-US" w:eastAsia="zh-CN"/>
        </w:rPr>
        <w:t xml:space="preserve"> discovery signal </w:t>
      </w:r>
      <w:r w:rsidR="001B1452" w:rsidRPr="009F4376">
        <w:rPr>
          <w:rFonts w:eastAsia="宋体" w:hint="eastAsia"/>
          <w:lang w:eastAsia="zh-CN"/>
        </w:rPr>
        <w:t xml:space="preserve">design </w:t>
      </w:r>
      <w:r w:rsidR="00952796" w:rsidRPr="009F4376">
        <w:rPr>
          <w:rFonts w:eastAsia="宋体" w:hint="eastAsia"/>
          <w:iCs/>
          <w:lang w:val="en-US" w:eastAsia="zh-CN"/>
        </w:rPr>
        <w:t>on</w:t>
      </w:r>
      <w:r w:rsidR="00952796" w:rsidRPr="009F4376">
        <w:rPr>
          <w:rFonts w:eastAsia="宋体"/>
          <w:iCs/>
          <w:lang w:val="en-US" w:eastAsia="zh-CN"/>
        </w:rPr>
        <w:t xml:space="preserve"> the </w:t>
      </w:r>
      <w:r w:rsidR="00A21E82" w:rsidRPr="009F4376">
        <w:rPr>
          <w:rFonts w:eastAsia="宋体" w:hint="eastAsia"/>
          <w:iCs/>
          <w:lang w:val="en-US" w:eastAsia="zh-CN"/>
        </w:rPr>
        <w:t>LAA Scells</w:t>
      </w:r>
      <w:r w:rsidR="00213253" w:rsidRPr="009F4376">
        <w:rPr>
          <w:rFonts w:eastAsia="宋体" w:hint="eastAsia"/>
          <w:iCs/>
          <w:lang w:val="en-US" w:eastAsia="zh-CN"/>
        </w:rPr>
        <w:t xml:space="preserve"> in order to satisfy the functionalities of RRM measurement, coarse frequency </w:t>
      </w:r>
      <w:r w:rsidR="00213253" w:rsidRPr="009F4376">
        <w:rPr>
          <w:rFonts w:eastAsia="宋体"/>
          <w:iCs/>
          <w:lang w:val="en-US" w:eastAsia="zh-CN"/>
        </w:rPr>
        <w:t>synchronization</w:t>
      </w:r>
      <w:r w:rsidR="00213253" w:rsidRPr="009F4376">
        <w:rPr>
          <w:rFonts w:eastAsia="宋体" w:hint="eastAsia"/>
          <w:iCs/>
          <w:lang w:val="en-US" w:eastAsia="zh-CN"/>
        </w:rPr>
        <w:t>,</w:t>
      </w:r>
      <w:r w:rsidR="003C65F8" w:rsidRPr="009F4376">
        <w:rPr>
          <w:rFonts w:eastAsia="宋体" w:hint="eastAsia"/>
          <w:iCs/>
          <w:lang w:val="en-US" w:eastAsia="zh-CN"/>
        </w:rPr>
        <w:t xml:space="preserve"> CSI measurement,</w:t>
      </w:r>
      <w:r w:rsidR="00213253" w:rsidRPr="009F4376">
        <w:rPr>
          <w:rFonts w:eastAsia="宋体" w:hint="eastAsia"/>
          <w:iCs/>
          <w:lang w:val="en-US" w:eastAsia="zh-CN"/>
        </w:rPr>
        <w:t xml:space="preserve"> etc</w:t>
      </w:r>
      <w:r w:rsidR="007D254D" w:rsidRPr="009F4376">
        <w:rPr>
          <w:rFonts w:eastAsia="宋体" w:hint="eastAsia"/>
          <w:iCs/>
          <w:lang w:val="en-US" w:eastAsia="zh-CN"/>
        </w:rPr>
        <w:t>.</w:t>
      </w:r>
    </w:p>
    <w:p w:rsidR="00FB3E6D" w:rsidRPr="00BE53C6" w:rsidRDefault="000C42DD" w:rsidP="00BE53C6">
      <w:pPr>
        <w:pStyle w:val="1"/>
        <w:keepLines/>
        <w:numPr>
          <w:ilvl w:val="0"/>
          <w:numId w:val="6"/>
        </w:numPr>
        <w:pBdr>
          <w:top w:val="single" w:sz="12" w:space="3" w:color="auto"/>
        </w:pBdr>
        <w:overflowPunct w:val="0"/>
        <w:autoSpaceDE w:val="0"/>
        <w:autoSpaceDN w:val="0"/>
        <w:adjustRightInd w:val="0"/>
        <w:spacing w:after="180"/>
        <w:textAlignment w:val="baseline"/>
        <w:rPr>
          <w:rFonts w:eastAsia="宋体"/>
          <w:b w:val="0"/>
          <w:bCs w:val="0"/>
          <w:iCs/>
          <w:lang w:val="en-US" w:eastAsia="zh-CN"/>
        </w:rPr>
      </w:pPr>
      <w:r>
        <w:rPr>
          <w:rFonts w:eastAsia="宋体" w:hint="eastAsia"/>
          <w:iCs/>
          <w:lang w:val="en-US" w:eastAsia="zh-CN"/>
        </w:rPr>
        <w:t>D</w:t>
      </w:r>
      <w:r w:rsidR="005A52FB" w:rsidRPr="009F4376">
        <w:rPr>
          <w:rFonts w:eastAsia="宋体" w:hint="eastAsia"/>
          <w:iCs/>
          <w:lang w:val="en-US" w:eastAsia="zh-CN"/>
        </w:rPr>
        <w:t>iscovery signal</w:t>
      </w:r>
      <w:r>
        <w:rPr>
          <w:rFonts w:eastAsia="宋体" w:hint="eastAsia"/>
          <w:iCs/>
          <w:lang w:val="en-US" w:eastAsia="zh-CN"/>
        </w:rPr>
        <w:t xml:space="preserve"> design</w:t>
      </w:r>
      <w:r w:rsidR="005A52FB" w:rsidRPr="009F4376">
        <w:rPr>
          <w:rFonts w:eastAsia="宋体" w:hint="eastAsia"/>
          <w:iCs/>
          <w:lang w:val="en-US" w:eastAsia="zh-CN"/>
        </w:rPr>
        <w:t xml:space="preserve"> for LAA</w:t>
      </w:r>
      <w:r w:rsidR="00C51ECD" w:rsidRPr="009F4376">
        <w:rPr>
          <w:rFonts w:eastAsia="宋体" w:hint="eastAsia"/>
          <w:iCs/>
          <w:lang w:val="en-US" w:eastAsia="zh-CN"/>
        </w:rPr>
        <w:t xml:space="preserve"> </w:t>
      </w:r>
    </w:p>
    <w:p w:rsidR="00FB3E6D" w:rsidRPr="00BE53C6" w:rsidRDefault="00860BAD" w:rsidP="00BE53C6">
      <w:pPr>
        <w:numPr>
          <w:ilvl w:val="1"/>
          <w:numId w:val="6"/>
        </w:numPr>
        <w:jc w:val="both"/>
        <w:rPr>
          <w:rFonts w:ascii="Arial" w:eastAsia="宋体" w:hAnsi="Arial" w:cs="Arial"/>
          <w:b/>
          <w:bCs/>
          <w:iCs/>
          <w:kern w:val="32"/>
          <w:sz w:val="32"/>
          <w:szCs w:val="32"/>
          <w:lang w:val="en-US" w:eastAsia="zh-CN"/>
        </w:rPr>
      </w:pPr>
      <w:r w:rsidRPr="009F4376">
        <w:rPr>
          <w:rFonts w:ascii="Arial" w:eastAsia="宋体" w:hAnsi="Arial" w:cs="Arial" w:hint="eastAsia"/>
          <w:b/>
          <w:bCs/>
          <w:iCs/>
          <w:kern w:val="32"/>
          <w:sz w:val="32"/>
          <w:szCs w:val="32"/>
          <w:lang w:val="en-US" w:eastAsia="zh-CN"/>
        </w:rPr>
        <w:t>DRS Transmission</w:t>
      </w:r>
      <w:r w:rsidRPr="009F4376">
        <w:rPr>
          <w:rFonts w:ascii="Arial" w:eastAsia="宋体" w:hAnsi="Arial" w:cs="Arial"/>
          <w:b/>
          <w:bCs/>
          <w:iCs/>
          <w:kern w:val="32"/>
          <w:sz w:val="32"/>
          <w:szCs w:val="32"/>
          <w:lang w:val="en-US" w:eastAsia="zh-CN"/>
        </w:rPr>
        <w:t xml:space="preserve"> mechanism</w:t>
      </w:r>
      <w:r w:rsidRPr="009F4376">
        <w:rPr>
          <w:rFonts w:ascii="Arial" w:eastAsia="宋体" w:hAnsi="Arial" w:cs="Arial" w:hint="eastAsia"/>
          <w:b/>
          <w:bCs/>
          <w:iCs/>
          <w:kern w:val="32"/>
          <w:sz w:val="32"/>
          <w:szCs w:val="32"/>
          <w:lang w:val="en-US" w:eastAsia="zh-CN"/>
        </w:rPr>
        <w:t>s</w:t>
      </w:r>
    </w:p>
    <w:p w:rsidR="00FB3E6D" w:rsidRPr="00BE53C6" w:rsidRDefault="008B54D2" w:rsidP="00BE53C6">
      <w:pPr>
        <w:overflowPunct w:val="0"/>
        <w:autoSpaceDE w:val="0"/>
        <w:autoSpaceDN w:val="0"/>
        <w:adjustRightInd w:val="0"/>
        <w:spacing w:after="180"/>
        <w:jc w:val="both"/>
        <w:textAlignment w:val="baseline"/>
        <w:rPr>
          <w:rFonts w:eastAsiaTheme="minorEastAsia"/>
          <w:lang w:eastAsia="zh-CN"/>
        </w:rPr>
      </w:pPr>
      <w:r w:rsidRPr="00BE53C6">
        <w:rPr>
          <w:rFonts w:eastAsiaTheme="minorEastAsia"/>
          <w:lang w:eastAsia="zh-CN"/>
        </w:rPr>
        <w:t xml:space="preserve">Rel-12 DRS occasion is transmitted in a periodic way, where the occasion periodicity could be configured to be 40 ms, 80 ms, or 160 ms. At each occasion, the transmission duration can be in the range of 1 to </w:t>
      </w:r>
      <w:r w:rsidR="00E32DAE">
        <w:rPr>
          <w:rFonts w:eastAsiaTheme="minorEastAsia"/>
          <w:lang w:eastAsia="zh-CN"/>
        </w:rPr>
        <w:t>5</w:t>
      </w:r>
      <w:r w:rsidRPr="00BE53C6">
        <w:rPr>
          <w:rFonts w:eastAsiaTheme="minorEastAsia"/>
          <w:lang w:eastAsia="zh-CN"/>
        </w:rPr>
        <w:t xml:space="preserve"> (FDD) or 2 to </w:t>
      </w:r>
      <w:r w:rsidR="00E32DAE">
        <w:rPr>
          <w:rFonts w:eastAsiaTheme="minorEastAsia"/>
          <w:lang w:eastAsia="zh-CN"/>
        </w:rPr>
        <w:t>5</w:t>
      </w:r>
      <w:r w:rsidRPr="00BE53C6">
        <w:rPr>
          <w:rFonts w:eastAsiaTheme="minorEastAsia"/>
          <w:lang w:eastAsia="zh-CN"/>
        </w:rPr>
        <w:t xml:space="preserve"> (TDD) consecutive subframes. It has been agreed that LAA DRS design</w:t>
      </w:r>
      <w:r w:rsidR="00C62735">
        <w:rPr>
          <w:rFonts w:eastAsiaTheme="minorEastAsia" w:hint="eastAsia"/>
          <w:lang w:eastAsia="zh-CN"/>
        </w:rPr>
        <w:t xml:space="preserve"> </w:t>
      </w:r>
      <w:r w:rsidRPr="00BE53C6">
        <w:rPr>
          <w:rFonts w:eastAsiaTheme="minorEastAsia"/>
          <w:lang w:eastAsia="zh-CN"/>
        </w:rPr>
        <w:t xml:space="preserve">should allow DRS transmissions on an LAA SCell to be subject to LBT. When LBT is required, the transmission of LAA DRS </w:t>
      </w:r>
      <w:r w:rsidRPr="00BE53C6">
        <w:rPr>
          <w:rFonts w:eastAsiaTheme="minorEastAsia"/>
          <w:lang w:eastAsia="zh-CN"/>
        </w:rPr>
        <w:lastRenderedPageBreak/>
        <w:t xml:space="preserve">should be based on the results of channel sensing, </w:t>
      </w:r>
      <w:r w:rsidR="00C076F5">
        <w:rPr>
          <w:rFonts w:eastAsiaTheme="minorEastAsia" w:hint="eastAsia"/>
          <w:lang w:eastAsia="zh-CN"/>
        </w:rPr>
        <w:t>while</w:t>
      </w:r>
      <w:r w:rsidRPr="00BE53C6">
        <w:rPr>
          <w:rFonts w:eastAsiaTheme="minorEastAsia"/>
          <w:lang w:eastAsia="zh-CN"/>
        </w:rPr>
        <w:t xml:space="preserve"> the periodic transmission manner alike Rel-12 DRS cannot be ensured. </w:t>
      </w:r>
      <w:r w:rsidR="00C076F5">
        <w:rPr>
          <w:rFonts w:eastAsiaTheme="minorEastAsia" w:hint="eastAsia"/>
          <w:lang w:eastAsia="zh-CN"/>
        </w:rPr>
        <w:t>T</w:t>
      </w:r>
      <w:r w:rsidRPr="00BE53C6">
        <w:rPr>
          <w:rFonts w:eastAsiaTheme="minorEastAsia"/>
          <w:lang w:eastAsia="zh-CN"/>
        </w:rPr>
        <w:t xml:space="preserve">he following two options are suggested to be considered for </w:t>
      </w:r>
      <w:r w:rsidR="00C076F5">
        <w:rPr>
          <w:rFonts w:eastAsiaTheme="minorEastAsia" w:hint="eastAsia"/>
          <w:lang w:eastAsia="zh-CN"/>
        </w:rPr>
        <w:t xml:space="preserve">LAA </w:t>
      </w:r>
      <w:r w:rsidRPr="00BE53C6">
        <w:rPr>
          <w:rFonts w:eastAsiaTheme="minorEastAsia"/>
          <w:lang w:eastAsia="zh-CN"/>
        </w:rPr>
        <w:t xml:space="preserve">DRS design within </w:t>
      </w:r>
      <w:r w:rsidR="00C076F5">
        <w:rPr>
          <w:rFonts w:eastAsiaTheme="minorEastAsia" w:hint="eastAsia"/>
          <w:lang w:eastAsia="zh-CN"/>
        </w:rPr>
        <w:t xml:space="preserve">the </w:t>
      </w:r>
      <w:r w:rsidRPr="00BE53C6">
        <w:rPr>
          <w:rFonts w:eastAsiaTheme="minorEastAsia"/>
          <w:lang w:eastAsia="zh-CN"/>
        </w:rPr>
        <w:t>DMTC</w:t>
      </w:r>
      <w:r w:rsidR="00635FEA">
        <w:rPr>
          <w:rFonts w:eastAsiaTheme="minorEastAsia" w:hint="eastAsia"/>
          <w:lang w:eastAsia="zh-CN"/>
        </w:rPr>
        <w:t>:</w:t>
      </w:r>
    </w:p>
    <w:p w:rsidR="00FB3E6D" w:rsidRPr="00BE53C6" w:rsidRDefault="008B54D2" w:rsidP="00BE53C6">
      <w:pPr>
        <w:pStyle w:val="af0"/>
        <w:numPr>
          <w:ilvl w:val="0"/>
          <w:numId w:val="37"/>
        </w:numPr>
        <w:overflowPunct w:val="0"/>
        <w:autoSpaceDE w:val="0"/>
        <w:autoSpaceDN w:val="0"/>
        <w:adjustRightInd w:val="0"/>
        <w:jc w:val="both"/>
        <w:textAlignment w:val="baseline"/>
        <w:rPr>
          <w:rFonts w:eastAsiaTheme="minorEastAsia"/>
          <w:lang w:eastAsia="zh-CN"/>
        </w:rPr>
      </w:pPr>
      <w:r w:rsidRPr="00BE53C6">
        <w:rPr>
          <w:rFonts w:ascii="Times New Roman" w:eastAsiaTheme="minorEastAsia" w:hAnsi="Times New Roman" w:cs="Times New Roman"/>
          <w:b/>
          <w:sz w:val="20"/>
          <w:szCs w:val="20"/>
          <w:lang w:eastAsia="zh-CN"/>
        </w:rPr>
        <w:t xml:space="preserve">Option </w:t>
      </w:r>
      <w:r w:rsidR="008930F5">
        <w:rPr>
          <w:rFonts w:ascii="Times New Roman" w:eastAsiaTheme="minorEastAsia" w:hAnsi="Times New Roman" w:cs="Times New Roman" w:hint="eastAsia"/>
          <w:b/>
          <w:sz w:val="20"/>
          <w:szCs w:val="20"/>
          <w:lang w:eastAsia="zh-CN"/>
        </w:rPr>
        <w:t xml:space="preserve"> </w:t>
      </w:r>
      <w:r w:rsidRPr="00BE53C6">
        <w:rPr>
          <w:rFonts w:ascii="Times New Roman" w:eastAsiaTheme="minorEastAsia" w:hAnsi="Times New Roman" w:cs="Times New Roman"/>
          <w:b/>
          <w:sz w:val="20"/>
          <w:szCs w:val="20"/>
          <w:lang w:eastAsia="zh-CN"/>
        </w:rPr>
        <w:t>1</w:t>
      </w:r>
      <w:r w:rsidRPr="00BE53C6">
        <w:rPr>
          <w:rFonts w:ascii="Times New Roman" w:eastAsiaTheme="minorEastAsia" w:hAnsi="Times New Roman" w:cs="Times New Roman"/>
          <w:sz w:val="20"/>
          <w:szCs w:val="20"/>
          <w:lang w:eastAsia="zh-CN"/>
        </w:rPr>
        <w:t>: Subject to LBT, DRS is transmitted in fixed time position within the configured DMTC</w:t>
      </w:r>
    </w:p>
    <w:p w:rsidR="00FB3E6D" w:rsidRPr="00BE53C6" w:rsidRDefault="008B54D2" w:rsidP="00BE53C6">
      <w:pPr>
        <w:pStyle w:val="af0"/>
        <w:numPr>
          <w:ilvl w:val="0"/>
          <w:numId w:val="37"/>
        </w:numPr>
        <w:overflowPunct w:val="0"/>
        <w:autoSpaceDE w:val="0"/>
        <w:autoSpaceDN w:val="0"/>
        <w:adjustRightInd w:val="0"/>
        <w:spacing w:after="180"/>
        <w:jc w:val="both"/>
        <w:textAlignment w:val="baseline"/>
        <w:rPr>
          <w:rFonts w:eastAsiaTheme="minorEastAsia"/>
          <w:lang w:eastAsia="zh-CN"/>
        </w:rPr>
      </w:pPr>
      <w:r w:rsidRPr="00BE53C6">
        <w:rPr>
          <w:rFonts w:ascii="Times New Roman" w:eastAsiaTheme="minorEastAsia" w:hAnsi="Times New Roman" w:cs="Times New Roman"/>
          <w:b/>
          <w:sz w:val="20"/>
          <w:szCs w:val="20"/>
          <w:lang w:eastAsia="zh-CN"/>
        </w:rPr>
        <w:t>Option</w:t>
      </w:r>
      <w:r w:rsidR="008930F5">
        <w:rPr>
          <w:rFonts w:ascii="Times New Roman" w:eastAsiaTheme="minorEastAsia" w:hAnsi="Times New Roman" w:cs="Times New Roman" w:hint="eastAsia"/>
          <w:b/>
          <w:sz w:val="20"/>
          <w:szCs w:val="20"/>
          <w:lang w:eastAsia="zh-CN"/>
        </w:rPr>
        <w:t xml:space="preserve"> </w:t>
      </w:r>
      <w:r w:rsidRPr="00BE53C6">
        <w:rPr>
          <w:rFonts w:ascii="Times New Roman" w:eastAsiaTheme="minorEastAsia" w:hAnsi="Times New Roman" w:cs="Times New Roman"/>
          <w:b/>
          <w:sz w:val="20"/>
          <w:szCs w:val="20"/>
          <w:lang w:eastAsia="zh-CN"/>
        </w:rPr>
        <w:t>2</w:t>
      </w:r>
      <w:r w:rsidRPr="00BE53C6">
        <w:rPr>
          <w:rFonts w:ascii="Times New Roman" w:eastAsiaTheme="minorEastAsia" w:hAnsi="Times New Roman" w:cs="Times New Roman"/>
          <w:sz w:val="20"/>
          <w:szCs w:val="20"/>
          <w:lang w:eastAsia="zh-CN"/>
        </w:rPr>
        <w:t>: Subject to LBT, DRS is allowed to be transmitted in at least one of different time positions within the configured DMTC</w:t>
      </w:r>
    </w:p>
    <w:p w:rsidR="00FB3E6D" w:rsidRDefault="00860BAD" w:rsidP="00BE53C6">
      <w:pPr>
        <w:overflowPunct w:val="0"/>
        <w:autoSpaceDE w:val="0"/>
        <w:autoSpaceDN w:val="0"/>
        <w:adjustRightInd w:val="0"/>
        <w:spacing w:after="180"/>
        <w:jc w:val="both"/>
        <w:textAlignment w:val="baseline"/>
        <w:rPr>
          <w:rFonts w:eastAsia="宋体"/>
          <w:lang w:eastAsia="zh-CN"/>
        </w:rPr>
      </w:pPr>
      <w:r>
        <w:rPr>
          <w:rFonts w:eastAsiaTheme="minorEastAsia" w:hint="eastAsia"/>
          <w:lang w:eastAsia="zh-CN"/>
        </w:rPr>
        <w:t xml:space="preserve">As agreed in </w:t>
      </w:r>
      <w:r w:rsidR="00635FEA">
        <w:rPr>
          <w:rFonts w:eastAsiaTheme="minorEastAsia" w:hint="eastAsia"/>
          <w:lang w:eastAsia="zh-CN"/>
        </w:rPr>
        <w:t>the last RAN1</w:t>
      </w:r>
      <w:r w:rsidR="008930F5">
        <w:rPr>
          <w:rFonts w:eastAsiaTheme="minorEastAsia" w:hint="eastAsia"/>
          <w:lang w:eastAsia="zh-CN"/>
        </w:rPr>
        <w:t xml:space="preserve"> #82 </w:t>
      </w:r>
      <w:r w:rsidR="00635FEA">
        <w:rPr>
          <w:rFonts w:eastAsiaTheme="minorEastAsia" w:hint="eastAsia"/>
          <w:lang w:eastAsia="zh-CN"/>
        </w:rPr>
        <w:t xml:space="preserve">meeting that, </w:t>
      </w:r>
      <w:r w:rsidR="008B54D2" w:rsidRPr="00BE53C6">
        <w:rPr>
          <w:rFonts w:eastAsiaTheme="minorEastAsia"/>
          <w:lang w:eastAsia="zh-CN"/>
        </w:rPr>
        <w:t>subject to LBT, it allows the DRS without PDSCH to be transmitted in one of different time positions within the configured DMTC</w:t>
      </w:r>
      <w:r w:rsidR="001E5568">
        <w:rPr>
          <w:rFonts w:eastAsiaTheme="minorEastAsia"/>
          <w:lang w:eastAsia="zh-CN"/>
        </w:rPr>
        <w:t>,</w:t>
      </w:r>
      <w:r w:rsidR="008B54D2" w:rsidRPr="00BE53C6">
        <w:rPr>
          <w:rFonts w:eastAsiaTheme="minorEastAsia"/>
          <w:lang w:eastAsia="zh-CN"/>
        </w:rPr>
        <w:t xml:space="preserve"> where the DMTC timing is relative to the PCell timing. </w:t>
      </w:r>
      <w:r w:rsidR="008930F5">
        <w:rPr>
          <w:rFonts w:eastAsiaTheme="minorEastAsia" w:hint="eastAsia"/>
          <w:lang w:eastAsia="zh-CN"/>
        </w:rPr>
        <w:t>However</w:t>
      </w:r>
      <w:r w:rsidR="008B54D2" w:rsidRPr="00BE53C6">
        <w:rPr>
          <w:rFonts w:eastAsiaTheme="minorEastAsia"/>
          <w:lang w:eastAsia="zh-CN"/>
        </w:rPr>
        <w:t>, it is not preclude the possibility to allow other DRS transmissions outside of the configured DMTC.</w:t>
      </w:r>
      <w:r w:rsidR="008930F5">
        <w:rPr>
          <w:rFonts w:eastAsiaTheme="minorEastAsia" w:hint="eastAsia"/>
          <w:lang w:eastAsia="zh-CN"/>
        </w:rPr>
        <w:t xml:space="preserve"> </w:t>
      </w:r>
      <w:r>
        <w:rPr>
          <w:rFonts w:eastAsiaTheme="minorEastAsia"/>
          <w:lang w:eastAsia="zh-CN"/>
        </w:rPr>
        <w:t xml:space="preserve">If the channel is quite busy, it is possible that the eNB can not find any transmission </w:t>
      </w:r>
      <w:r w:rsidRPr="00872E5B">
        <w:rPr>
          <w:rFonts w:eastAsiaTheme="minorEastAsia"/>
          <w:lang w:eastAsia="zh-CN"/>
        </w:rPr>
        <w:t xml:space="preserve">opportunities </w:t>
      </w:r>
      <w:r>
        <w:rPr>
          <w:rFonts w:eastAsiaTheme="minorEastAsia"/>
          <w:lang w:eastAsia="zh-CN"/>
        </w:rPr>
        <w:t xml:space="preserve">in the configured DMTC. To ensure the </w:t>
      </w:r>
      <w:r w:rsidRPr="009F4376">
        <w:rPr>
          <w:rFonts w:eastAsia="宋体" w:hint="eastAsia"/>
          <w:lang w:eastAsia="zh-CN"/>
        </w:rPr>
        <w:t>UE RRM measurement accuracy</w:t>
      </w:r>
      <w:r>
        <w:rPr>
          <w:rFonts w:eastAsia="宋体"/>
          <w:lang w:eastAsia="zh-CN"/>
        </w:rPr>
        <w:t xml:space="preserve">, </w:t>
      </w:r>
      <w:r w:rsidRPr="00A75ED9">
        <w:rPr>
          <w:rFonts w:eastAsia="宋体"/>
          <w:lang w:eastAsia="zh-CN"/>
        </w:rPr>
        <w:t>allow</w:t>
      </w:r>
      <w:r w:rsidR="008930F5">
        <w:rPr>
          <w:rFonts w:eastAsia="宋体" w:hint="eastAsia"/>
          <w:lang w:eastAsia="zh-CN"/>
        </w:rPr>
        <w:t>ing</w:t>
      </w:r>
      <w:r w:rsidRPr="00A75ED9">
        <w:rPr>
          <w:rFonts w:eastAsia="宋体"/>
          <w:lang w:eastAsia="zh-CN"/>
        </w:rPr>
        <w:t xml:space="preserve"> other DRS transmissions outside of the configured DMTC may be </w:t>
      </w:r>
      <w:r w:rsidRPr="00963B55">
        <w:rPr>
          <w:rFonts w:eastAsia="宋体"/>
          <w:lang w:eastAsia="zh-CN"/>
        </w:rPr>
        <w:t>necessary</w:t>
      </w:r>
      <w:r w:rsidRPr="00A75ED9">
        <w:rPr>
          <w:rFonts w:eastAsia="宋体"/>
          <w:lang w:eastAsia="zh-CN"/>
        </w:rPr>
        <w:t>. To save the power of UE for detection of DRS, candidate DRS occasions outside the configured DMTC can be defined.</w:t>
      </w:r>
    </w:p>
    <w:p w:rsidR="00FB3E6D" w:rsidRPr="00BE53C6" w:rsidRDefault="00FF719F" w:rsidP="00BE53C6">
      <w:pPr>
        <w:spacing w:after="240"/>
        <w:jc w:val="both"/>
        <w:rPr>
          <w:rFonts w:eastAsiaTheme="minorEastAsia"/>
          <w:lang w:eastAsia="zh-CN"/>
        </w:rPr>
      </w:pPr>
      <w:r>
        <w:rPr>
          <w:rFonts w:eastAsia="宋体" w:hint="eastAsia"/>
          <w:lang w:eastAsia="zh-CN"/>
        </w:rPr>
        <w:t>On the other hand, f</w:t>
      </w:r>
      <w:r w:rsidR="00065836">
        <w:rPr>
          <w:rFonts w:eastAsia="宋体" w:hint="eastAsia"/>
          <w:lang w:eastAsia="zh-CN"/>
        </w:rPr>
        <w:t xml:space="preserve">or Rel-12 </w:t>
      </w:r>
      <w:r w:rsidR="00065836" w:rsidRPr="00D871BB">
        <w:rPr>
          <w:rFonts w:eastAsiaTheme="minorEastAsia" w:hint="eastAsia"/>
          <w:lang w:eastAsia="zh-CN"/>
        </w:rPr>
        <w:t>periodic</w:t>
      </w:r>
      <w:r w:rsidR="00065836" w:rsidRPr="00D871BB">
        <w:rPr>
          <w:rFonts w:eastAsiaTheme="minorEastAsia"/>
          <w:lang w:eastAsia="zh-CN"/>
        </w:rPr>
        <w:t xml:space="preserve"> </w:t>
      </w:r>
      <w:r w:rsidR="00065836">
        <w:rPr>
          <w:rFonts w:eastAsia="宋体" w:hint="eastAsia"/>
          <w:lang w:eastAsia="zh-CN"/>
        </w:rPr>
        <w:t>DRS transmission, the DRS duration (</w:t>
      </w:r>
      <w:r w:rsidR="00065836" w:rsidRPr="002C0EEA">
        <w:rPr>
          <w:rFonts w:eastAsia="宋体"/>
          <w:i/>
          <w:lang w:eastAsia="zh-CN"/>
        </w:rPr>
        <w:t>ds-OccassionDuration</w:t>
      </w:r>
      <w:r w:rsidR="00065836">
        <w:rPr>
          <w:rFonts w:eastAsia="宋体" w:hint="eastAsia"/>
          <w:lang w:eastAsia="zh-CN"/>
        </w:rPr>
        <w:t xml:space="preserve">) as well as the DMTC </w:t>
      </w:r>
      <w:r w:rsidR="00065836">
        <w:rPr>
          <w:rFonts w:eastAsia="宋体"/>
          <w:lang w:eastAsia="zh-CN"/>
        </w:rPr>
        <w:t>periodicity</w:t>
      </w:r>
      <w:r w:rsidR="00065836">
        <w:rPr>
          <w:rFonts w:eastAsia="宋体" w:hint="eastAsia"/>
          <w:lang w:eastAsia="zh-CN"/>
        </w:rPr>
        <w:t xml:space="preserve"> with offset (</w:t>
      </w:r>
      <w:r w:rsidR="00065836" w:rsidRPr="002C0EEA">
        <w:rPr>
          <w:rFonts w:eastAsia="宋体"/>
          <w:i/>
          <w:lang w:eastAsia="zh-CN"/>
        </w:rPr>
        <w:t>dmtc-PeriodOffset</w:t>
      </w:r>
      <w:r w:rsidR="00065836">
        <w:rPr>
          <w:rFonts w:eastAsia="宋体" w:hint="eastAsia"/>
          <w:lang w:eastAsia="zh-CN"/>
        </w:rPr>
        <w:t xml:space="preserve">) are configured by the high-layer RRC signals. </w:t>
      </w:r>
      <w:r w:rsidR="00065836" w:rsidRPr="00B72618">
        <w:rPr>
          <w:lang w:eastAsia="zh-CN"/>
        </w:rPr>
        <w:t>T</w:t>
      </w:r>
      <w:r w:rsidR="00065836" w:rsidRPr="00B72618">
        <w:rPr>
          <w:rFonts w:hint="eastAsia"/>
          <w:lang w:eastAsia="zh-CN"/>
        </w:rPr>
        <w:t xml:space="preserve">o </w:t>
      </w:r>
      <w:r w:rsidR="00065836" w:rsidRPr="00B72618">
        <w:rPr>
          <w:lang w:eastAsia="zh-CN"/>
        </w:rPr>
        <w:t xml:space="preserve">simplify the </w:t>
      </w:r>
      <w:r w:rsidR="00065836" w:rsidRPr="002C0EEA">
        <w:rPr>
          <w:lang w:eastAsia="zh-CN"/>
        </w:rPr>
        <w:t xml:space="preserve">design </w:t>
      </w:r>
      <w:r w:rsidR="00065836" w:rsidRPr="00B72618">
        <w:rPr>
          <w:lang w:eastAsia="zh-CN"/>
        </w:rPr>
        <w:t xml:space="preserve">of </w:t>
      </w:r>
      <w:r w:rsidR="00065836" w:rsidRPr="002C0EEA">
        <w:rPr>
          <w:lang w:eastAsia="zh-CN"/>
        </w:rPr>
        <w:t>discovery signal</w:t>
      </w:r>
      <w:r w:rsidR="00065836" w:rsidRPr="00B72618">
        <w:rPr>
          <w:lang w:eastAsia="zh-CN"/>
        </w:rPr>
        <w:t xml:space="preserve"> </w:t>
      </w:r>
      <w:r w:rsidR="00065836" w:rsidRPr="002C0EEA">
        <w:rPr>
          <w:lang w:eastAsia="zh-CN"/>
        </w:rPr>
        <w:t xml:space="preserve">transmission on the unlicensed </w:t>
      </w:r>
      <w:r w:rsidR="00065836">
        <w:rPr>
          <w:rFonts w:eastAsiaTheme="minorEastAsia" w:hint="eastAsia"/>
          <w:lang w:eastAsia="zh-CN"/>
        </w:rPr>
        <w:t>carriers</w:t>
      </w:r>
      <w:r w:rsidR="00065836" w:rsidRPr="00B72618">
        <w:rPr>
          <w:lang w:eastAsia="zh-CN"/>
        </w:rPr>
        <w:t xml:space="preserve">, </w:t>
      </w:r>
      <w:r w:rsidR="00065836" w:rsidRPr="002C0EEA">
        <w:rPr>
          <w:lang w:eastAsia="zh-CN"/>
        </w:rPr>
        <w:t>it is suggested to</w:t>
      </w:r>
      <w:r w:rsidR="00065836" w:rsidRPr="00B72618">
        <w:rPr>
          <w:lang w:eastAsia="zh-CN"/>
        </w:rPr>
        <w:t xml:space="preserve"> reuse the LTE design of</w:t>
      </w:r>
      <w:r w:rsidR="00065836" w:rsidRPr="002C0EEA">
        <w:rPr>
          <w:lang w:eastAsia="zh-CN"/>
        </w:rPr>
        <w:t xml:space="preserve"> Rel-12 DRS on the licensed </w:t>
      </w:r>
      <w:r w:rsidR="00065836">
        <w:rPr>
          <w:rFonts w:eastAsiaTheme="minorEastAsia" w:hint="eastAsia"/>
          <w:lang w:eastAsia="zh-CN"/>
        </w:rPr>
        <w:t>carriers</w:t>
      </w:r>
      <w:r w:rsidR="00065836" w:rsidRPr="002C0EEA">
        <w:rPr>
          <w:lang w:eastAsia="zh-CN"/>
        </w:rPr>
        <w:t xml:space="preserve"> </w:t>
      </w:r>
      <w:r w:rsidR="00065836">
        <w:rPr>
          <w:rFonts w:eastAsiaTheme="minorEastAsia" w:hint="eastAsia"/>
          <w:lang w:eastAsia="zh-CN"/>
        </w:rPr>
        <w:t>as much as possible</w:t>
      </w:r>
      <w:r w:rsidR="00065836" w:rsidRPr="002C0EEA">
        <w:rPr>
          <w:lang w:eastAsia="zh-CN"/>
        </w:rPr>
        <w:t xml:space="preserve">. </w:t>
      </w:r>
      <w:r w:rsidR="00065836">
        <w:rPr>
          <w:rFonts w:eastAsiaTheme="minorEastAsia" w:hint="eastAsia"/>
          <w:lang w:eastAsia="zh-CN"/>
        </w:rPr>
        <w:t>While s</w:t>
      </w:r>
      <w:r w:rsidR="00065836" w:rsidRPr="002C0EEA">
        <w:rPr>
          <w:lang w:eastAsia="zh-CN"/>
        </w:rPr>
        <w:t>ubjected to the LBT mechanism</w:t>
      </w:r>
      <w:r w:rsidR="00065836">
        <w:rPr>
          <w:rFonts w:eastAsiaTheme="minorEastAsia" w:hint="eastAsia"/>
          <w:lang w:eastAsia="zh-CN"/>
        </w:rPr>
        <w:t xml:space="preserve"> on the unlicensed carriers</w:t>
      </w:r>
      <w:r w:rsidR="00065836" w:rsidRPr="002C0EEA">
        <w:rPr>
          <w:lang w:eastAsia="zh-CN"/>
        </w:rPr>
        <w:t xml:space="preserve">, the candidate DRS occasion duration, as well as possible DMTC resources should </w:t>
      </w:r>
      <w:r w:rsidR="00065836">
        <w:rPr>
          <w:rFonts w:eastAsiaTheme="minorEastAsia" w:hint="eastAsia"/>
          <w:lang w:eastAsia="zh-CN"/>
        </w:rPr>
        <w:t xml:space="preserve">also </w:t>
      </w:r>
      <w:r w:rsidR="00065836" w:rsidRPr="002C0EEA">
        <w:rPr>
          <w:lang w:eastAsia="zh-CN"/>
        </w:rPr>
        <w:t>be configured by high-layer RRC signals</w:t>
      </w:r>
      <w:r w:rsidR="00065836">
        <w:rPr>
          <w:rFonts w:eastAsiaTheme="minorEastAsia" w:hint="eastAsia"/>
          <w:lang w:eastAsia="zh-CN"/>
        </w:rPr>
        <w:t>.</w:t>
      </w:r>
    </w:p>
    <w:p w:rsidR="00FB3E6D" w:rsidRPr="00BE53C6" w:rsidRDefault="008B54D2" w:rsidP="00BE53C6">
      <w:pPr>
        <w:overflowPunct w:val="0"/>
        <w:autoSpaceDE w:val="0"/>
        <w:autoSpaceDN w:val="0"/>
        <w:adjustRightInd w:val="0"/>
        <w:spacing w:after="180"/>
        <w:jc w:val="both"/>
        <w:textAlignment w:val="baseline"/>
        <w:rPr>
          <w:rFonts w:eastAsia="宋体"/>
          <w:b/>
          <w:lang w:eastAsia="zh-CN"/>
        </w:rPr>
      </w:pPr>
      <w:r w:rsidRPr="00BE53C6">
        <w:rPr>
          <w:rFonts w:eastAsia="宋体"/>
          <w:b/>
          <w:lang w:eastAsia="zh-CN"/>
        </w:rPr>
        <w:t xml:space="preserve">Proposal 1: </w:t>
      </w:r>
      <w:r w:rsidR="00635FEA" w:rsidRPr="00F343D1">
        <w:rPr>
          <w:rFonts w:eastAsia="宋体" w:hint="eastAsia"/>
          <w:b/>
          <w:lang w:eastAsia="zh-CN"/>
        </w:rPr>
        <w:t xml:space="preserve">For </w:t>
      </w:r>
      <w:r w:rsidR="008930F5">
        <w:rPr>
          <w:rFonts w:eastAsia="宋体" w:hint="eastAsia"/>
          <w:b/>
          <w:lang w:eastAsia="zh-CN"/>
        </w:rPr>
        <w:t xml:space="preserve">LAA </w:t>
      </w:r>
      <w:r w:rsidR="00635FEA" w:rsidRPr="00F343D1">
        <w:rPr>
          <w:rFonts w:eastAsia="宋体"/>
          <w:b/>
          <w:lang w:eastAsia="zh-CN"/>
        </w:rPr>
        <w:t>DRS</w:t>
      </w:r>
      <w:r w:rsidR="00635FEA" w:rsidRPr="00F343D1">
        <w:rPr>
          <w:rFonts w:eastAsia="宋体" w:hint="eastAsia"/>
          <w:b/>
          <w:lang w:eastAsia="zh-CN"/>
        </w:rPr>
        <w:t xml:space="preserve"> </w:t>
      </w:r>
      <w:r w:rsidR="00635FEA" w:rsidRPr="00F343D1">
        <w:rPr>
          <w:rFonts w:eastAsia="宋体" w:hint="eastAsia"/>
          <w:b/>
          <w:color w:val="000000"/>
          <w:lang w:eastAsia="zh-CN"/>
        </w:rPr>
        <w:t>s</w:t>
      </w:r>
      <w:r w:rsidR="00635FEA" w:rsidRPr="00F343D1">
        <w:rPr>
          <w:rFonts w:eastAsia="宋体" w:hint="eastAsia"/>
          <w:b/>
          <w:lang w:eastAsia="zh-CN"/>
        </w:rPr>
        <w:t xml:space="preserve">ubjected to LBT, </w:t>
      </w:r>
      <w:r w:rsidR="00635FEA" w:rsidRPr="00F343D1">
        <w:rPr>
          <w:rFonts w:eastAsia="宋体"/>
          <w:b/>
          <w:lang w:eastAsia="zh-CN"/>
        </w:rPr>
        <w:t>it is suggested to allow DRS transmissions outside of the configured DMTC. The</w:t>
      </w:r>
      <w:r w:rsidR="00635FEA" w:rsidRPr="00F343D1">
        <w:rPr>
          <w:rFonts w:eastAsia="宋体" w:hint="eastAsia"/>
          <w:b/>
          <w:lang w:eastAsia="zh-CN"/>
        </w:rPr>
        <w:t xml:space="preserve"> </w:t>
      </w:r>
      <w:r w:rsidR="00635FEA" w:rsidRPr="00F343D1">
        <w:rPr>
          <w:rFonts w:eastAsia="宋体"/>
          <w:b/>
          <w:lang w:eastAsia="zh-CN"/>
        </w:rPr>
        <w:t>other candidate DRS occasions outside DMTC should be well studied to save the power of UE for detection of DRS.</w:t>
      </w:r>
      <w:r w:rsidR="004F3AA1">
        <w:rPr>
          <w:rFonts w:eastAsia="宋体"/>
          <w:b/>
          <w:lang w:eastAsia="zh-CN"/>
        </w:rPr>
        <w:t xml:space="preserve"> </w:t>
      </w:r>
    </w:p>
    <w:p w:rsidR="00FB3E6D" w:rsidRDefault="008B54D2" w:rsidP="00BE53C6">
      <w:pPr>
        <w:jc w:val="both"/>
        <w:rPr>
          <w:rFonts w:ascii="Arial" w:eastAsia="宋体" w:hAnsi="Arial" w:cs="Arial"/>
          <w:b/>
          <w:bCs/>
          <w:iCs/>
          <w:kern w:val="32"/>
          <w:sz w:val="32"/>
          <w:szCs w:val="32"/>
          <w:lang w:val="en-US" w:eastAsia="zh-CN"/>
        </w:rPr>
      </w:pPr>
      <w:r w:rsidRPr="00BE53C6">
        <w:rPr>
          <w:rFonts w:ascii="Arial" w:eastAsia="宋体" w:hAnsi="Arial" w:cs="Arial"/>
          <w:b/>
          <w:sz w:val="32"/>
          <w:szCs w:val="32"/>
          <w:lang w:eastAsia="zh-CN"/>
        </w:rPr>
        <w:t>2.2. Multiplexing DRS and PDSCH</w:t>
      </w:r>
    </w:p>
    <w:p w:rsidR="00FB3E6D" w:rsidRDefault="00FB3E6D" w:rsidP="00BE53C6">
      <w:pPr>
        <w:jc w:val="both"/>
        <w:rPr>
          <w:rFonts w:eastAsia="宋体"/>
          <w:lang w:eastAsia="zh-CN"/>
        </w:rPr>
      </w:pPr>
    </w:p>
    <w:p w:rsidR="00FB3E6D" w:rsidRDefault="003B70FA" w:rsidP="00BE53C6">
      <w:pPr>
        <w:rPr>
          <w:rFonts w:eastAsia="MS Mincho"/>
          <w:lang w:val="en-US" w:eastAsia="ja-JP"/>
        </w:rPr>
      </w:pPr>
      <w:r>
        <w:rPr>
          <w:rFonts w:eastAsia="MS Mincho"/>
          <w:lang w:val="en-US" w:eastAsia="ja-JP"/>
        </w:rPr>
        <w:t xml:space="preserve">It is agreed as </w:t>
      </w:r>
      <w:r w:rsidR="00726BFD">
        <w:rPr>
          <w:rFonts w:eastAsiaTheme="minorEastAsia" w:hint="eastAsia"/>
          <w:lang w:val="en-US" w:eastAsia="zh-CN"/>
        </w:rPr>
        <w:t xml:space="preserve">a </w:t>
      </w:r>
      <w:r>
        <w:rPr>
          <w:rFonts w:eastAsia="MS Mincho"/>
          <w:lang w:val="en-US" w:eastAsia="ja-JP"/>
        </w:rPr>
        <w:t>working assumption that</w:t>
      </w:r>
      <w:r w:rsidR="00726BFD">
        <w:rPr>
          <w:rFonts w:eastAsiaTheme="minorEastAsia" w:hint="eastAsia"/>
          <w:lang w:val="en-US" w:eastAsia="zh-CN"/>
        </w:rPr>
        <w:t>,</w:t>
      </w:r>
      <w:r>
        <w:rPr>
          <w:rFonts w:eastAsia="MS Mincho"/>
          <w:lang w:val="en-US" w:eastAsia="ja-JP"/>
        </w:rPr>
        <w:t xml:space="preserve"> i</w:t>
      </w:r>
      <w:r w:rsidRPr="00D4269F">
        <w:rPr>
          <w:rFonts w:eastAsia="MS Mincho"/>
          <w:lang w:val="en-US" w:eastAsia="ja-JP"/>
        </w:rPr>
        <w:t xml:space="preserve">n an unlicensed carrier, DRS and PDSCH can be multiplexed and transmitted within a </w:t>
      </w:r>
      <w:r w:rsidRPr="00A826C4">
        <w:rPr>
          <w:rFonts w:eastAsia="MS Mincho"/>
          <w:lang w:val="en-US" w:eastAsia="ja-JP"/>
        </w:rPr>
        <w:t>subframe, at least in subframes 0 and 5, where the PDSCH transmission follows Cat4 LBT scheme defined for PDSCH</w:t>
      </w:r>
      <w:r>
        <w:rPr>
          <w:rFonts w:eastAsia="MS Mincho"/>
          <w:lang w:val="en-US" w:eastAsia="ja-JP"/>
        </w:rPr>
        <w:t xml:space="preserve">. </w:t>
      </w:r>
    </w:p>
    <w:p w:rsidR="00FB3E6D" w:rsidRPr="00BE53C6" w:rsidRDefault="00D53AAE" w:rsidP="00BE53C6">
      <w:pPr>
        <w:spacing w:before="240" w:after="240"/>
        <w:jc w:val="both"/>
        <w:rPr>
          <w:rFonts w:eastAsia="宋体"/>
          <w:lang w:val="en-US" w:eastAsia="zh-CN"/>
        </w:rPr>
      </w:pPr>
      <w:r>
        <w:rPr>
          <w:rFonts w:eastAsia="MS Mincho"/>
          <w:lang w:val="en-US" w:eastAsia="ja-JP"/>
        </w:rPr>
        <w:t xml:space="preserve">One issue of the multiplexing is that the PDSCH transmission with DRS in one cell may </w:t>
      </w:r>
      <w:r w:rsidR="00726BFD">
        <w:rPr>
          <w:rFonts w:eastAsiaTheme="minorEastAsia" w:hint="eastAsia"/>
          <w:lang w:val="en-US" w:eastAsia="zh-CN"/>
        </w:rPr>
        <w:t xml:space="preserve">maintain several subframes upto the TXOP length, which would </w:t>
      </w:r>
      <w:r>
        <w:rPr>
          <w:rFonts w:eastAsia="MS Mincho"/>
          <w:lang w:val="en-US" w:eastAsia="ja-JP"/>
        </w:rPr>
        <w:t xml:space="preserve">block the DRS transmission in </w:t>
      </w:r>
      <w:r w:rsidR="009A1D72">
        <w:rPr>
          <w:rFonts w:eastAsia="MS Mincho"/>
          <w:lang w:val="en-US" w:eastAsia="ja-JP"/>
        </w:rPr>
        <w:t xml:space="preserve">the </w:t>
      </w:r>
      <w:r w:rsidR="005E5D4A">
        <w:rPr>
          <w:rFonts w:eastAsia="MS Mincho"/>
          <w:lang w:val="en-US" w:eastAsia="ja-JP"/>
        </w:rPr>
        <w:t>neighboring</w:t>
      </w:r>
      <w:r w:rsidR="009A1D72">
        <w:rPr>
          <w:rFonts w:eastAsia="MS Mincho"/>
          <w:lang w:val="en-US" w:eastAsia="ja-JP"/>
        </w:rPr>
        <w:t xml:space="preserve"> cell</w:t>
      </w:r>
      <w:r w:rsidR="0090743E">
        <w:rPr>
          <w:rFonts w:eastAsiaTheme="minorEastAsia" w:hint="eastAsia"/>
          <w:lang w:val="en-US" w:eastAsia="zh-CN"/>
        </w:rPr>
        <w:t>s</w:t>
      </w:r>
      <w:r w:rsidR="009A1D72">
        <w:rPr>
          <w:rFonts w:eastAsia="MS Mincho"/>
          <w:lang w:val="en-US" w:eastAsia="ja-JP"/>
        </w:rPr>
        <w:t xml:space="preserve"> of the same operator. </w:t>
      </w:r>
      <w:r w:rsidR="005E5D4A">
        <w:rPr>
          <w:rFonts w:eastAsia="MS Mincho"/>
          <w:lang w:val="en-US" w:eastAsia="ja-JP"/>
        </w:rPr>
        <w:t xml:space="preserve">Specifically, the DMTC configuration is configured per-carrier, which indicates that the DRS of neighboring cells in the same </w:t>
      </w:r>
      <w:r w:rsidR="00004D55">
        <w:rPr>
          <w:rFonts w:eastAsiaTheme="minorEastAsia" w:hint="eastAsia"/>
          <w:lang w:val="en-US" w:eastAsia="zh-CN"/>
        </w:rPr>
        <w:t>carrier</w:t>
      </w:r>
      <w:r w:rsidR="005E5D4A">
        <w:rPr>
          <w:rFonts w:eastAsia="MS Mincho"/>
          <w:lang w:val="en-US" w:eastAsia="ja-JP"/>
        </w:rPr>
        <w:t xml:space="preserve"> </w:t>
      </w:r>
      <w:r w:rsidR="00371C58">
        <w:rPr>
          <w:rFonts w:eastAsia="MS Mincho"/>
          <w:lang w:val="en-US" w:eastAsia="ja-JP"/>
        </w:rPr>
        <w:t xml:space="preserve">from the same operator </w:t>
      </w:r>
      <w:r w:rsidR="00004D55">
        <w:rPr>
          <w:rFonts w:eastAsiaTheme="minorEastAsia" w:hint="eastAsia"/>
          <w:lang w:val="en-US" w:eastAsia="zh-CN"/>
        </w:rPr>
        <w:t xml:space="preserve">should </w:t>
      </w:r>
      <w:r w:rsidR="005E5D4A">
        <w:rPr>
          <w:rFonts w:eastAsia="MS Mincho"/>
          <w:lang w:val="en-US" w:eastAsia="ja-JP"/>
        </w:rPr>
        <w:t xml:space="preserve">share the same DMTC. </w:t>
      </w:r>
      <w:r w:rsidR="00004D55">
        <w:rPr>
          <w:rFonts w:eastAsiaTheme="minorEastAsia" w:hint="eastAsia"/>
          <w:lang w:val="en-US" w:eastAsia="zh-CN"/>
        </w:rPr>
        <w:t xml:space="preserve">In the case of DRS </w:t>
      </w:r>
      <w:r w:rsidR="0090743E">
        <w:rPr>
          <w:rFonts w:eastAsiaTheme="minorEastAsia" w:hint="eastAsia"/>
          <w:lang w:val="en-US" w:eastAsia="zh-CN"/>
        </w:rPr>
        <w:t xml:space="preserve">transmission </w:t>
      </w:r>
      <w:r w:rsidR="00004D55">
        <w:rPr>
          <w:rFonts w:eastAsiaTheme="minorEastAsia" w:hint="eastAsia"/>
          <w:lang w:val="en-US" w:eastAsia="zh-CN"/>
        </w:rPr>
        <w:t>with</w:t>
      </w:r>
      <w:r w:rsidR="0090743E">
        <w:rPr>
          <w:rFonts w:eastAsiaTheme="minorEastAsia" w:hint="eastAsia"/>
          <w:lang w:val="en-US" w:eastAsia="zh-CN"/>
        </w:rPr>
        <w:t>out</w:t>
      </w:r>
      <w:r w:rsidR="00004D55">
        <w:rPr>
          <w:rFonts w:eastAsiaTheme="minorEastAsia" w:hint="eastAsia"/>
          <w:lang w:val="en-US" w:eastAsia="zh-CN"/>
        </w:rPr>
        <w:t xml:space="preserve"> PDSCH, t</w:t>
      </w:r>
      <w:r w:rsidR="005E5D4A">
        <w:rPr>
          <w:rFonts w:eastAsia="MS Mincho"/>
          <w:lang w:val="en-US" w:eastAsia="ja-JP"/>
        </w:rPr>
        <w:t xml:space="preserve">he DRS of multiple cells can be configured shifted in the </w:t>
      </w:r>
      <w:r w:rsidR="00004D55">
        <w:rPr>
          <w:rFonts w:eastAsiaTheme="minorEastAsia" w:hint="eastAsia"/>
          <w:lang w:val="en-US" w:eastAsia="zh-CN"/>
        </w:rPr>
        <w:t xml:space="preserve">same </w:t>
      </w:r>
      <w:r w:rsidR="005E5D4A">
        <w:rPr>
          <w:rFonts w:eastAsia="MS Mincho"/>
          <w:lang w:val="en-US" w:eastAsia="ja-JP"/>
        </w:rPr>
        <w:t xml:space="preserve">DMTC so as to reduce the </w:t>
      </w:r>
      <w:hyperlink r:id="rId8" w:tgtFrame="_blank" w:history="1">
        <w:r w:rsidR="00004D55" w:rsidRPr="00BE53C6">
          <w:rPr>
            <w:rFonts w:eastAsia="MS Mincho"/>
            <w:lang w:val="en-US" w:eastAsia="ja-JP"/>
          </w:rPr>
          <w:t>probability</w:t>
        </w:r>
      </w:hyperlink>
      <w:r w:rsidR="00004D55">
        <w:rPr>
          <w:rFonts w:eastAsiaTheme="minorEastAsia" w:hint="eastAsia"/>
          <w:lang w:val="en-US" w:eastAsia="zh-CN"/>
        </w:rPr>
        <w:t xml:space="preserve"> of </w:t>
      </w:r>
      <w:r w:rsidR="005E5D4A">
        <w:rPr>
          <w:rFonts w:eastAsia="MS Mincho"/>
          <w:lang w:val="en-US" w:eastAsia="ja-JP"/>
        </w:rPr>
        <w:t xml:space="preserve">blocking DRS among cells. </w:t>
      </w:r>
      <w:r w:rsidR="00004D55">
        <w:rPr>
          <w:rFonts w:eastAsiaTheme="minorEastAsia"/>
          <w:lang w:val="en-US" w:eastAsia="zh-CN"/>
        </w:rPr>
        <w:t>Nevertheless</w:t>
      </w:r>
      <w:r w:rsidR="005E5D4A">
        <w:rPr>
          <w:rFonts w:eastAsia="MS Mincho"/>
          <w:lang w:val="en-US" w:eastAsia="ja-JP"/>
        </w:rPr>
        <w:t xml:space="preserve">, if PDSCH </w:t>
      </w:r>
      <w:r w:rsidR="0090743E">
        <w:rPr>
          <w:rFonts w:eastAsiaTheme="minorEastAsia" w:hint="eastAsia"/>
          <w:lang w:val="en-US" w:eastAsia="zh-CN"/>
        </w:rPr>
        <w:t xml:space="preserve">is </w:t>
      </w:r>
      <w:r w:rsidR="005E5D4A">
        <w:rPr>
          <w:rFonts w:eastAsia="MS Mincho"/>
          <w:lang w:val="en-US" w:eastAsia="ja-JP"/>
        </w:rPr>
        <w:t xml:space="preserve">multiplexed with DRS, the PDSCH </w:t>
      </w:r>
      <w:r w:rsidR="00004D55">
        <w:rPr>
          <w:rFonts w:eastAsiaTheme="minorEastAsia" w:hint="eastAsia"/>
          <w:lang w:val="en-US" w:eastAsia="zh-CN"/>
        </w:rPr>
        <w:t xml:space="preserve">transmission </w:t>
      </w:r>
      <w:r w:rsidR="005E5D4A">
        <w:rPr>
          <w:rFonts w:eastAsia="MS Mincho"/>
          <w:lang w:val="en-US" w:eastAsia="ja-JP"/>
        </w:rPr>
        <w:t xml:space="preserve">may cover the transmission of the whole DMTC. If no coordination is performed among cells, the PDSCH </w:t>
      </w:r>
      <w:r w:rsidR="00004D55">
        <w:rPr>
          <w:rFonts w:eastAsiaTheme="minorEastAsia" w:hint="eastAsia"/>
          <w:lang w:val="en-US" w:eastAsia="zh-CN"/>
        </w:rPr>
        <w:t xml:space="preserve">transmission </w:t>
      </w:r>
      <w:r w:rsidR="005E5D4A">
        <w:rPr>
          <w:rFonts w:eastAsia="MS Mincho"/>
          <w:lang w:val="en-US" w:eastAsia="ja-JP"/>
        </w:rPr>
        <w:t>may b</w:t>
      </w:r>
      <w:r w:rsidR="0090743E">
        <w:rPr>
          <w:rFonts w:eastAsiaTheme="minorEastAsia" w:hint="eastAsia"/>
          <w:lang w:val="en-US" w:eastAsia="zh-CN"/>
        </w:rPr>
        <w:t>ring</w:t>
      </w:r>
      <w:r w:rsidR="005E5D4A">
        <w:rPr>
          <w:rFonts w:eastAsia="MS Mincho"/>
          <w:lang w:val="en-US" w:eastAsia="ja-JP"/>
        </w:rPr>
        <w:t xml:space="preserve"> </w:t>
      </w:r>
      <w:r w:rsidR="0090743E">
        <w:rPr>
          <w:rFonts w:eastAsiaTheme="minorEastAsia" w:hint="eastAsia"/>
          <w:lang w:val="en-US" w:eastAsia="zh-CN"/>
        </w:rPr>
        <w:t xml:space="preserve">a </w:t>
      </w:r>
      <w:r w:rsidR="005E5D4A">
        <w:rPr>
          <w:rFonts w:eastAsia="MS Mincho"/>
          <w:lang w:val="en-US" w:eastAsia="ja-JP"/>
        </w:rPr>
        <w:t xml:space="preserve">strong interference to </w:t>
      </w:r>
      <w:r w:rsidR="0090743E">
        <w:rPr>
          <w:rFonts w:eastAsiaTheme="minorEastAsia" w:hint="eastAsia"/>
          <w:lang w:val="en-US" w:eastAsia="zh-CN"/>
        </w:rPr>
        <w:t xml:space="preserve">the </w:t>
      </w:r>
      <w:r w:rsidR="00004D55">
        <w:rPr>
          <w:rFonts w:eastAsiaTheme="minorEastAsia" w:hint="eastAsia"/>
          <w:lang w:val="en-US" w:eastAsia="zh-CN"/>
        </w:rPr>
        <w:t>neighboring</w:t>
      </w:r>
      <w:r w:rsidR="005E5D4A">
        <w:rPr>
          <w:rFonts w:eastAsia="MS Mincho"/>
          <w:lang w:val="en-US" w:eastAsia="ja-JP"/>
        </w:rPr>
        <w:t xml:space="preserve"> cells, which results that the DRS of </w:t>
      </w:r>
      <w:r w:rsidR="00004D55">
        <w:rPr>
          <w:rFonts w:eastAsiaTheme="minorEastAsia" w:hint="eastAsia"/>
          <w:lang w:val="en-US" w:eastAsia="zh-CN"/>
        </w:rPr>
        <w:t>neighboring</w:t>
      </w:r>
      <w:r w:rsidR="005E5D4A">
        <w:rPr>
          <w:rFonts w:eastAsia="MS Mincho"/>
          <w:lang w:val="en-US" w:eastAsia="ja-JP"/>
        </w:rPr>
        <w:t xml:space="preserve"> cells cannot be transmitted</w:t>
      </w:r>
      <w:r w:rsidR="00726BFD">
        <w:rPr>
          <w:rFonts w:eastAsiaTheme="minorEastAsia" w:hint="eastAsia"/>
          <w:lang w:val="en-US" w:eastAsia="zh-CN"/>
        </w:rPr>
        <w:t xml:space="preserve"> </w:t>
      </w:r>
      <w:r w:rsidR="00004D55">
        <w:rPr>
          <w:rFonts w:eastAsiaTheme="minorEastAsia" w:hint="eastAsia"/>
          <w:lang w:val="en-US" w:eastAsia="zh-CN"/>
        </w:rPr>
        <w:t>due to</w:t>
      </w:r>
      <w:r w:rsidR="00726BFD">
        <w:rPr>
          <w:rFonts w:eastAsiaTheme="minorEastAsia" w:hint="eastAsia"/>
          <w:lang w:val="en-US" w:eastAsia="zh-CN"/>
        </w:rPr>
        <w:t xml:space="preserve"> </w:t>
      </w:r>
      <w:r w:rsidR="00D766E8">
        <w:rPr>
          <w:rFonts w:eastAsiaTheme="minorEastAsia" w:hint="eastAsia"/>
          <w:lang w:val="en-US" w:eastAsia="zh-CN"/>
        </w:rPr>
        <w:t xml:space="preserve">the </w:t>
      </w:r>
      <w:r w:rsidR="00726BFD">
        <w:rPr>
          <w:rFonts w:eastAsiaTheme="minorEastAsia" w:hint="eastAsia"/>
          <w:lang w:val="en-US" w:eastAsia="zh-CN"/>
        </w:rPr>
        <w:t xml:space="preserve">energy </w:t>
      </w:r>
      <w:r w:rsidR="00726BFD">
        <w:rPr>
          <w:rFonts w:eastAsiaTheme="minorEastAsia"/>
          <w:lang w:val="en-US" w:eastAsia="zh-CN"/>
        </w:rPr>
        <w:t>detection</w:t>
      </w:r>
      <w:r w:rsidR="00004D55">
        <w:rPr>
          <w:rFonts w:eastAsiaTheme="minorEastAsia" w:hint="eastAsia"/>
          <w:lang w:val="en-US" w:eastAsia="zh-CN"/>
        </w:rPr>
        <w:t xml:space="preserve"> exceeding</w:t>
      </w:r>
      <w:r w:rsidR="00726BFD">
        <w:rPr>
          <w:rFonts w:eastAsiaTheme="minorEastAsia" w:hint="eastAsia"/>
          <w:lang w:val="en-US" w:eastAsia="zh-CN"/>
        </w:rPr>
        <w:t xml:space="preserve"> the threshold</w:t>
      </w:r>
      <w:r w:rsidR="005E5D4A">
        <w:rPr>
          <w:rFonts w:eastAsia="MS Mincho"/>
          <w:lang w:val="en-US" w:eastAsia="ja-JP"/>
        </w:rPr>
        <w:t>.</w:t>
      </w:r>
    </w:p>
    <w:p w:rsidR="00FB3E6D" w:rsidRPr="00BE53C6" w:rsidRDefault="007E63B0" w:rsidP="00BE53C6">
      <w:pPr>
        <w:overflowPunct w:val="0"/>
        <w:autoSpaceDE w:val="0"/>
        <w:autoSpaceDN w:val="0"/>
        <w:adjustRightInd w:val="0"/>
        <w:spacing w:after="180"/>
        <w:jc w:val="both"/>
        <w:textAlignment w:val="baseline"/>
        <w:rPr>
          <w:rFonts w:eastAsia="宋体"/>
          <w:b/>
          <w:lang w:eastAsia="zh-CN"/>
        </w:rPr>
      </w:pPr>
      <w:r w:rsidRPr="00F579F3">
        <w:rPr>
          <w:rFonts w:eastAsia="宋体"/>
          <w:b/>
          <w:lang w:eastAsia="zh-CN"/>
        </w:rPr>
        <w:t xml:space="preserve">Proposal </w:t>
      </w:r>
      <w:r w:rsidR="00635FEA" w:rsidRPr="00F579F3">
        <w:rPr>
          <w:rFonts w:eastAsia="宋体" w:hint="eastAsia"/>
          <w:b/>
          <w:lang w:eastAsia="zh-CN"/>
        </w:rPr>
        <w:t>2</w:t>
      </w:r>
      <w:r w:rsidRPr="00F579F3">
        <w:rPr>
          <w:rFonts w:eastAsia="宋体"/>
          <w:b/>
          <w:lang w:eastAsia="zh-CN"/>
        </w:rPr>
        <w:t xml:space="preserve">: </w:t>
      </w:r>
      <w:r w:rsidR="00371C58">
        <w:rPr>
          <w:rFonts w:eastAsia="宋体"/>
          <w:b/>
          <w:lang w:eastAsia="zh-CN"/>
        </w:rPr>
        <w:t xml:space="preserve">If </w:t>
      </w:r>
      <w:r w:rsidR="008B54D2" w:rsidRPr="00BE53C6">
        <w:rPr>
          <w:rFonts w:eastAsia="宋体"/>
          <w:b/>
          <w:lang w:eastAsia="zh-CN"/>
        </w:rPr>
        <w:t xml:space="preserve">DRS and PDSCH can be multiplexed within a </w:t>
      </w:r>
      <w:r w:rsidR="001B4068">
        <w:rPr>
          <w:rFonts w:eastAsia="宋体" w:hint="eastAsia"/>
          <w:b/>
          <w:lang w:eastAsia="zh-CN"/>
        </w:rPr>
        <w:t xml:space="preserve">same </w:t>
      </w:r>
      <w:r w:rsidR="008B54D2" w:rsidRPr="00BE53C6">
        <w:rPr>
          <w:rFonts w:eastAsia="宋体"/>
          <w:b/>
          <w:lang w:eastAsia="zh-CN"/>
        </w:rPr>
        <w:t>subframe</w:t>
      </w:r>
      <w:r w:rsidR="00371C58">
        <w:rPr>
          <w:rFonts w:eastAsia="宋体"/>
          <w:b/>
          <w:lang w:eastAsia="zh-CN"/>
        </w:rPr>
        <w:t xml:space="preserve">, the blocking issue of PDSCH with DRS of one cell to the DRS </w:t>
      </w:r>
      <w:r w:rsidR="001B4068">
        <w:rPr>
          <w:rFonts w:eastAsia="宋体"/>
          <w:b/>
          <w:lang w:eastAsia="zh-CN"/>
        </w:rPr>
        <w:t>transmission</w:t>
      </w:r>
      <w:r w:rsidR="001B4068">
        <w:rPr>
          <w:rFonts w:eastAsia="宋体" w:hint="eastAsia"/>
          <w:b/>
          <w:lang w:eastAsia="zh-CN"/>
        </w:rPr>
        <w:t xml:space="preserve"> </w:t>
      </w:r>
      <w:r w:rsidR="00371C58">
        <w:rPr>
          <w:rFonts w:eastAsia="宋体"/>
          <w:b/>
          <w:lang w:eastAsia="zh-CN"/>
        </w:rPr>
        <w:t xml:space="preserve">of </w:t>
      </w:r>
      <w:r w:rsidR="008B54D2" w:rsidRPr="00BE53C6">
        <w:rPr>
          <w:rFonts w:eastAsia="宋体"/>
          <w:b/>
          <w:lang w:eastAsia="zh-CN"/>
        </w:rPr>
        <w:t>neighboring cells in the same frequency from the same operator</w:t>
      </w:r>
      <w:r w:rsidR="00406A56">
        <w:rPr>
          <w:rFonts w:eastAsia="宋体"/>
          <w:b/>
          <w:lang w:eastAsia="zh-CN"/>
        </w:rPr>
        <w:t xml:space="preserve"> needs to be well studied</w:t>
      </w:r>
      <w:r w:rsidR="00371C58">
        <w:rPr>
          <w:rFonts w:eastAsia="宋体"/>
          <w:b/>
          <w:lang w:eastAsia="zh-CN"/>
        </w:rPr>
        <w:t>.</w:t>
      </w:r>
    </w:p>
    <w:p w:rsidR="00FB3E6D" w:rsidRPr="00BE53C6" w:rsidRDefault="00860BAD" w:rsidP="00BE53C6">
      <w:pPr>
        <w:jc w:val="both"/>
        <w:rPr>
          <w:rFonts w:ascii="Arial" w:eastAsia="宋体" w:hAnsi="Arial" w:cs="Arial"/>
          <w:b/>
          <w:sz w:val="32"/>
          <w:szCs w:val="32"/>
          <w:lang w:eastAsia="zh-CN"/>
        </w:rPr>
      </w:pPr>
      <w:r>
        <w:rPr>
          <w:rFonts w:ascii="Arial" w:eastAsia="宋体" w:hAnsi="Arial" w:cs="Arial" w:hint="eastAsia"/>
          <w:b/>
          <w:sz w:val="32"/>
          <w:szCs w:val="32"/>
          <w:lang w:eastAsia="zh-CN"/>
        </w:rPr>
        <w:t xml:space="preserve">2.3 </w:t>
      </w:r>
      <w:r w:rsidR="008B54D2" w:rsidRPr="00BE53C6">
        <w:rPr>
          <w:rFonts w:ascii="Arial" w:eastAsia="宋体" w:hAnsi="Arial" w:cs="Arial"/>
          <w:b/>
          <w:sz w:val="32"/>
          <w:szCs w:val="32"/>
          <w:lang w:eastAsia="zh-CN"/>
        </w:rPr>
        <w:t>DRS signal design for LAA</w:t>
      </w:r>
    </w:p>
    <w:p w:rsidR="006C33ED" w:rsidRPr="009F4376" w:rsidRDefault="006C33ED" w:rsidP="006C33ED">
      <w:pPr>
        <w:rPr>
          <w:rFonts w:eastAsia="MS Mincho"/>
          <w:iCs/>
          <w:lang w:val="en-US" w:eastAsia="ja-JP"/>
        </w:rPr>
      </w:pPr>
    </w:p>
    <w:p w:rsidR="00992A2A" w:rsidRPr="009F4376" w:rsidRDefault="00826383" w:rsidP="00216CB0">
      <w:pPr>
        <w:pStyle w:val="a3"/>
        <w:rPr>
          <w:rFonts w:eastAsia="宋体"/>
          <w:lang w:eastAsia="zh-CN"/>
        </w:rPr>
      </w:pPr>
      <w:r w:rsidRPr="009F4376">
        <w:rPr>
          <w:rFonts w:eastAsia="宋体" w:hint="eastAsia"/>
          <w:lang w:eastAsia="zh-CN"/>
        </w:rPr>
        <w:t>In Rel-12, the DRS is composited of</w:t>
      </w:r>
      <w:r w:rsidR="00216CB0" w:rsidRPr="009F4376">
        <w:rPr>
          <w:rFonts w:eastAsia="宋体"/>
          <w:lang w:eastAsia="zh-CN"/>
        </w:rPr>
        <w:t xml:space="preserve"> PSS/SSS, CRS and configured CSI-RS</w:t>
      </w:r>
      <w:r w:rsidR="008D3314" w:rsidRPr="009F4376">
        <w:rPr>
          <w:rFonts w:eastAsia="宋体" w:hint="eastAsia"/>
          <w:lang w:eastAsia="zh-CN"/>
        </w:rPr>
        <w:t xml:space="preserve">, for the </w:t>
      </w:r>
      <w:r w:rsidR="002F77B1" w:rsidRPr="009F4376">
        <w:rPr>
          <w:rFonts w:eastAsia="宋体" w:hint="eastAsia"/>
          <w:lang w:eastAsia="zh-CN"/>
        </w:rPr>
        <w:t xml:space="preserve">possible </w:t>
      </w:r>
      <w:r w:rsidR="0013140B" w:rsidRPr="009F4376">
        <w:rPr>
          <w:rFonts w:eastAsia="宋体" w:hint="eastAsia"/>
          <w:lang w:eastAsia="zh-CN"/>
        </w:rPr>
        <w:t>purposes</w:t>
      </w:r>
      <w:r w:rsidR="008D3314" w:rsidRPr="009F4376">
        <w:rPr>
          <w:rFonts w:eastAsia="宋体" w:hint="eastAsia"/>
          <w:lang w:eastAsia="zh-CN"/>
        </w:rPr>
        <w:t xml:space="preserve"> of </w:t>
      </w:r>
      <w:r w:rsidR="00BC5E37" w:rsidRPr="009F4376">
        <w:rPr>
          <w:rFonts w:eastAsia="宋体" w:hint="eastAsia"/>
          <w:lang w:eastAsia="zh-CN"/>
        </w:rPr>
        <w:t xml:space="preserve">coarse </w:t>
      </w:r>
      <w:r w:rsidR="0013140B" w:rsidRPr="009F4376">
        <w:rPr>
          <w:rFonts w:eastAsia="宋体" w:hint="eastAsia"/>
          <w:lang w:eastAsia="zh-CN"/>
        </w:rPr>
        <w:t>time/fre</w:t>
      </w:r>
      <w:r w:rsidR="007E63B0">
        <w:rPr>
          <w:rFonts w:eastAsia="宋体"/>
          <w:lang w:eastAsia="zh-CN"/>
        </w:rPr>
        <w:t xml:space="preserve">quency synchronization, cell/transmission point identification, RSRP and </w:t>
      </w:r>
      <w:r w:rsidR="007E63B0">
        <w:rPr>
          <w:rFonts w:eastAsia="MS Mincho"/>
          <w:szCs w:val="20"/>
          <w:lang w:val="en-US" w:eastAsia="ja-JP"/>
        </w:rPr>
        <w:t>received signal quality (RSRQ)</w:t>
      </w:r>
      <w:r w:rsidR="007E63B0">
        <w:rPr>
          <w:rFonts w:eastAsia="宋体"/>
          <w:lang w:eastAsia="zh-CN"/>
        </w:rPr>
        <w:t xml:space="preserve"> measurements [</w:t>
      </w:r>
      <w:r w:rsidR="00C444E3">
        <w:rPr>
          <w:rFonts w:eastAsia="宋体" w:hint="eastAsia"/>
          <w:lang w:eastAsia="zh-CN"/>
        </w:rPr>
        <w:t>4</w:t>
      </w:r>
      <w:r w:rsidR="007E63B0">
        <w:rPr>
          <w:rFonts w:eastAsia="宋体"/>
          <w:lang w:eastAsia="zh-CN"/>
        </w:rPr>
        <w:t>].</w:t>
      </w:r>
      <w:r w:rsidR="009436A1" w:rsidRPr="009F4376">
        <w:rPr>
          <w:rFonts w:eastAsia="宋体"/>
          <w:lang w:eastAsia="zh-CN"/>
        </w:rPr>
        <w:t xml:space="preserve"> </w:t>
      </w:r>
    </w:p>
    <w:p w:rsidR="00216CB0" w:rsidRPr="009F4376" w:rsidRDefault="00DD327D" w:rsidP="00216CB0">
      <w:pPr>
        <w:pStyle w:val="a3"/>
        <w:rPr>
          <w:rFonts w:eastAsia="宋体"/>
          <w:lang w:eastAsia="zh-CN"/>
        </w:rPr>
      </w:pPr>
      <w:r w:rsidRPr="009F4376">
        <w:rPr>
          <w:rFonts w:eastAsia="宋体" w:hint="eastAsia"/>
          <w:lang w:eastAsia="zh-CN"/>
        </w:rPr>
        <w:t>T</w:t>
      </w:r>
      <w:r w:rsidR="006C33ED" w:rsidRPr="009F4376">
        <w:rPr>
          <w:rFonts w:eastAsia="宋体" w:hint="eastAsia"/>
          <w:lang w:eastAsia="zh-CN"/>
        </w:rPr>
        <w:t>he</w:t>
      </w:r>
      <w:r w:rsidR="004D7C24" w:rsidRPr="009F4376">
        <w:rPr>
          <w:rFonts w:eastAsia="宋体" w:hint="eastAsia"/>
          <w:lang w:eastAsia="zh-CN"/>
        </w:rPr>
        <w:t xml:space="preserve"> transmission of Rel-12 </w:t>
      </w:r>
      <w:r w:rsidR="00EB2F72" w:rsidRPr="009F4376">
        <w:rPr>
          <w:rFonts w:eastAsia="宋体" w:hint="eastAsia"/>
          <w:lang w:eastAsia="zh-CN"/>
        </w:rPr>
        <w:t xml:space="preserve">DRS </w:t>
      </w:r>
      <w:r w:rsidR="00D70002" w:rsidRPr="009F4376">
        <w:rPr>
          <w:rFonts w:eastAsia="宋体"/>
          <w:lang w:eastAsia="zh-CN"/>
        </w:rPr>
        <w:t>cannot</w:t>
      </w:r>
      <w:r w:rsidR="004D7C24" w:rsidRPr="009F4376">
        <w:rPr>
          <w:rFonts w:eastAsia="宋体" w:hint="eastAsia"/>
          <w:lang w:eastAsia="zh-CN"/>
        </w:rPr>
        <w:t xml:space="preserve"> ensure continuous transmission in the subframe(s), i.e., DRS cannot utilize all OFDM symbols in the </w:t>
      </w:r>
      <w:r w:rsidR="00111FDD">
        <w:rPr>
          <w:rFonts w:eastAsia="宋体" w:hint="eastAsia"/>
          <w:lang w:eastAsia="zh-CN"/>
        </w:rPr>
        <w:t xml:space="preserve">DRS </w:t>
      </w:r>
      <w:r w:rsidR="004D7C24" w:rsidRPr="009F4376">
        <w:rPr>
          <w:rFonts w:eastAsia="宋体" w:hint="eastAsia"/>
          <w:lang w:eastAsia="zh-CN"/>
        </w:rPr>
        <w:t>subframe</w:t>
      </w:r>
      <w:r w:rsidR="00AF0FD1" w:rsidRPr="009F4376">
        <w:rPr>
          <w:rFonts w:eastAsia="宋体" w:hint="eastAsia"/>
          <w:lang w:eastAsia="zh-CN"/>
        </w:rPr>
        <w:t>(s</w:t>
      </w:r>
      <w:r w:rsidR="00111FDD">
        <w:rPr>
          <w:rFonts w:eastAsia="宋体" w:hint="eastAsia"/>
          <w:lang w:eastAsia="zh-CN"/>
        </w:rPr>
        <w:t xml:space="preserve">) </w:t>
      </w:r>
      <w:r w:rsidR="003C3048">
        <w:rPr>
          <w:rFonts w:eastAsia="宋体"/>
          <w:lang w:eastAsia="zh-CN"/>
        </w:rPr>
        <w:t>when the DRS is not transmitted together with PDSCH transmission</w:t>
      </w:r>
      <w:r w:rsidR="004D7C24" w:rsidRPr="009F4376">
        <w:rPr>
          <w:rFonts w:eastAsia="宋体" w:hint="eastAsia"/>
          <w:lang w:eastAsia="zh-CN"/>
        </w:rPr>
        <w:t xml:space="preserve">. If the Rel-12 DRS is reused without any modification, </w:t>
      </w:r>
      <w:r w:rsidR="00D602ED" w:rsidRPr="009F4376">
        <w:rPr>
          <w:rFonts w:eastAsia="宋体" w:hint="eastAsia"/>
          <w:lang w:eastAsia="zh-CN"/>
        </w:rPr>
        <w:t>adjacent LAA nodes or Wi-Fi</w:t>
      </w:r>
      <w:r w:rsidR="00216CB0" w:rsidRPr="009F4376">
        <w:rPr>
          <w:rFonts w:eastAsia="宋体" w:hint="eastAsia"/>
          <w:lang w:eastAsia="zh-CN"/>
        </w:rPr>
        <w:t xml:space="preserve"> nodes </w:t>
      </w:r>
      <w:r w:rsidR="004D7C24" w:rsidRPr="009F4376">
        <w:rPr>
          <w:rFonts w:eastAsia="宋体" w:hint="eastAsia"/>
          <w:lang w:eastAsia="zh-CN"/>
        </w:rPr>
        <w:t xml:space="preserve">may have chance to </w:t>
      </w:r>
      <w:r w:rsidR="00216CB0" w:rsidRPr="009F4376">
        <w:rPr>
          <w:rFonts w:eastAsia="宋体" w:hint="eastAsia"/>
          <w:lang w:eastAsia="zh-CN"/>
        </w:rPr>
        <w:t xml:space="preserve">sense </w:t>
      </w:r>
      <w:r w:rsidR="00D602ED" w:rsidRPr="009F4376">
        <w:rPr>
          <w:rFonts w:eastAsia="宋体" w:hint="eastAsia"/>
          <w:lang w:eastAsia="zh-CN"/>
        </w:rPr>
        <w:t>and catch the</w:t>
      </w:r>
      <w:r w:rsidR="00216CB0" w:rsidRPr="009F4376">
        <w:rPr>
          <w:rFonts w:eastAsia="宋体" w:hint="eastAsia"/>
          <w:lang w:eastAsia="zh-CN"/>
        </w:rPr>
        <w:t xml:space="preserve"> idle channel</w:t>
      </w:r>
      <w:r w:rsidR="00597D73" w:rsidRPr="009F4376">
        <w:rPr>
          <w:rFonts w:eastAsia="宋体" w:hint="eastAsia"/>
          <w:lang w:eastAsia="zh-CN"/>
        </w:rPr>
        <w:t xml:space="preserve"> </w:t>
      </w:r>
      <w:r w:rsidR="009436A1" w:rsidRPr="009F4376">
        <w:rPr>
          <w:rFonts w:eastAsia="宋体" w:hint="eastAsia"/>
          <w:lang w:eastAsia="zh-CN"/>
        </w:rPr>
        <w:t>on</w:t>
      </w:r>
      <w:r w:rsidR="00597D73" w:rsidRPr="009F4376">
        <w:rPr>
          <w:rFonts w:eastAsia="宋体" w:hint="eastAsia"/>
          <w:lang w:eastAsia="zh-CN"/>
        </w:rPr>
        <w:t xml:space="preserve"> the </w:t>
      </w:r>
      <w:r w:rsidR="009436A1" w:rsidRPr="009F4376">
        <w:rPr>
          <w:rFonts w:eastAsia="宋体" w:hint="eastAsia"/>
          <w:lang w:eastAsia="zh-CN"/>
        </w:rPr>
        <w:t>those</w:t>
      </w:r>
      <w:r w:rsidR="00597D73" w:rsidRPr="009F4376">
        <w:rPr>
          <w:rFonts w:eastAsia="宋体" w:hint="eastAsia"/>
          <w:lang w:eastAsia="zh-CN"/>
        </w:rPr>
        <w:t xml:space="preserve"> OFDM symbols</w:t>
      </w:r>
      <w:r w:rsidR="004D7C24" w:rsidRPr="009F4376">
        <w:rPr>
          <w:rFonts w:eastAsia="宋体" w:hint="eastAsia"/>
          <w:lang w:eastAsia="zh-CN"/>
        </w:rPr>
        <w:t xml:space="preserve"> that are not utilized by the DRS</w:t>
      </w:r>
      <w:r w:rsidR="009436A1" w:rsidRPr="009F4376">
        <w:rPr>
          <w:rFonts w:eastAsia="宋体" w:hint="eastAsia"/>
          <w:lang w:eastAsia="zh-CN"/>
        </w:rPr>
        <w:t>,</w:t>
      </w:r>
      <w:r w:rsidR="00216CB0" w:rsidRPr="009F4376">
        <w:rPr>
          <w:rFonts w:eastAsia="宋体" w:hint="eastAsia"/>
          <w:lang w:eastAsia="zh-CN"/>
        </w:rPr>
        <w:t xml:space="preserve"> </w:t>
      </w:r>
      <w:r w:rsidR="004D7C24" w:rsidRPr="009F4376">
        <w:rPr>
          <w:rFonts w:eastAsia="宋体" w:hint="eastAsia"/>
          <w:lang w:eastAsia="zh-CN"/>
        </w:rPr>
        <w:t>which will</w:t>
      </w:r>
      <w:r w:rsidR="00216CB0" w:rsidRPr="009F4376">
        <w:rPr>
          <w:rFonts w:eastAsia="宋体" w:hint="eastAsia"/>
          <w:lang w:eastAsia="zh-CN"/>
        </w:rPr>
        <w:t xml:space="preserve"> </w:t>
      </w:r>
      <w:r w:rsidR="00D602ED" w:rsidRPr="009F4376">
        <w:rPr>
          <w:rFonts w:eastAsia="宋体" w:hint="eastAsia"/>
          <w:lang w:eastAsia="zh-CN"/>
        </w:rPr>
        <w:t xml:space="preserve">interrupt </w:t>
      </w:r>
      <w:r w:rsidR="005D6855">
        <w:rPr>
          <w:rFonts w:eastAsia="宋体" w:hint="eastAsia"/>
          <w:lang w:eastAsia="zh-CN"/>
        </w:rPr>
        <w:t xml:space="preserve">the </w:t>
      </w:r>
      <w:r w:rsidR="002E1FA3" w:rsidRPr="009F4376">
        <w:rPr>
          <w:rFonts w:eastAsia="宋体" w:hint="eastAsia"/>
          <w:lang w:eastAsia="zh-CN"/>
        </w:rPr>
        <w:t>LAA DRS transmission. Therefore,</w:t>
      </w:r>
      <w:r w:rsidR="002A7D02" w:rsidRPr="009F4376">
        <w:rPr>
          <w:rFonts w:eastAsia="宋体" w:hint="eastAsia"/>
          <w:lang w:eastAsia="zh-CN"/>
        </w:rPr>
        <w:t xml:space="preserve"> </w:t>
      </w:r>
      <w:r w:rsidR="009436A1" w:rsidRPr="009F4376">
        <w:rPr>
          <w:rFonts w:eastAsia="宋体" w:hint="eastAsia"/>
          <w:lang w:eastAsia="zh-CN"/>
        </w:rPr>
        <w:t xml:space="preserve">it is </w:t>
      </w:r>
      <w:r w:rsidR="00394B83" w:rsidRPr="009F4376">
        <w:rPr>
          <w:rFonts w:eastAsia="宋体" w:hint="eastAsia"/>
          <w:lang w:eastAsia="zh-CN"/>
        </w:rPr>
        <w:t xml:space="preserve">suggested </w:t>
      </w:r>
      <w:r w:rsidR="009436A1" w:rsidRPr="009F4376">
        <w:rPr>
          <w:rFonts w:eastAsia="宋体" w:hint="eastAsia"/>
          <w:lang w:eastAsia="zh-CN"/>
        </w:rPr>
        <w:t xml:space="preserve">that </w:t>
      </w:r>
      <w:r w:rsidR="002A7D02" w:rsidRPr="009F4376">
        <w:rPr>
          <w:rFonts w:eastAsia="宋体" w:hint="eastAsia"/>
          <w:lang w:eastAsia="zh-CN"/>
        </w:rPr>
        <w:t>LAA</w:t>
      </w:r>
      <w:r w:rsidR="009436A1" w:rsidRPr="009F4376">
        <w:rPr>
          <w:rFonts w:eastAsia="宋体" w:hint="eastAsia"/>
          <w:lang w:eastAsia="zh-CN"/>
        </w:rPr>
        <w:t xml:space="preserve"> DRS </w:t>
      </w:r>
      <w:r w:rsidR="005D6855">
        <w:rPr>
          <w:rFonts w:eastAsia="宋体" w:hint="eastAsia"/>
          <w:lang w:eastAsia="zh-CN"/>
        </w:rPr>
        <w:t xml:space="preserve">transmission should </w:t>
      </w:r>
      <w:r w:rsidR="009436A1" w:rsidRPr="009F4376">
        <w:rPr>
          <w:rFonts w:eastAsia="宋体" w:hint="eastAsia"/>
          <w:lang w:eastAsia="zh-CN"/>
        </w:rPr>
        <w:t xml:space="preserve">span over contiguous OFDM symbols </w:t>
      </w:r>
      <w:r w:rsidR="004D7C24" w:rsidRPr="009F4376">
        <w:rPr>
          <w:rFonts w:eastAsia="宋体" w:hint="eastAsia"/>
          <w:lang w:eastAsia="zh-CN"/>
        </w:rPr>
        <w:t xml:space="preserve">in the DRS </w:t>
      </w:r>
      <w:r w:rsidR="000F3B4B" w:rsidRPr="009F4376">
        <w:rPr>
          <w:rFonts w:eastAsia="宋体"/>
          <w:lang w:eastAsia="zh-CN"/>
        </w:rPr>
        <w:t>occasion</w:t>
      </w:r>
      <w:r w:rsidR="005D6855">
        <w:rPr>
          <w:rFonts w:eastAsia="宋体" w:hint="eastAsia"/>
          <w:lang w:eastAsia="zh-CN"/>
        </w:rPr>
        <w:t xml:space="preserve">, where </w:t>
      </w:r>
      <w:r w:rsidR="009E3781">
        <w:rPr>
          <w:rFonts w:eastAsiaTheme="minorEastAsia" w:hint="eastAsia"/>
          <w:lang w:val="en-US" w:eastAsia="zh-CN"/>
        </w:rPr>
        <w:t>d</w:t>
      </w:r>
      <w:r w:rsidR="009E3781" w:rsidRPr="00D4269F">
        <w:rPr>
          <w:rFonts w:eastAsia="MS Mincho"/>
          <w:lang w:val="en-US" w:eastAsia="ja-JP"/>
        </w:rPr>
        <w:t xml:space="preserve">uration of </w:t>
      </w:r>
      <w:r w:rsidR="009E3781" w:rsidRPr="00D4269F">
        <w:rPr>
          <w:rFonts w:eastAsia="MS Mincho"/>
          <w:lang w:val="en-US" w:eastAsia="ja-JP"/>
        </w:rPr>
        <w:lastRenderedPageBreak/>
        <w:t>the DRS occasions</w:t>
      </w:r>
      <w:r w:rsidR="005D6855">
        <w:rPr>
          <w:rFonts w:eastAsia="MS Mincho" w:hint="eastAsia"/>
          <w:lang w:val="en-US" w:eastAsia="ja-JP"/>
        </w:rPr>
        <w:t xml:space="preserve"> could be </w:t>
      </w:r>
      <w:r w:rsidR="00A01B1C">
        <w:rPr>
          <w:rFonts w:eastAsia="MS Mincho" w:hint="eastAsia"/>
          <w:lang w:val="en-US" w:eastAsia="ja-JP"/>
        </w:rPr>
        <w:t>1</w:t>
      </w:r>
      <w:r w:rsidR="005D6855">
        <w:rPr>
          <w:rFonts w:eastAsia="MS Mincho" w:hint="eastAsia"/>
          <w:lang w:val="en-US" w:eastAsia="ja-JP"/>
        </w:rPr>
        <w:t>ms</w:t>
      </w:r>
      <w:r w:rsidR="009059D7">
        <w:rPr>
          <w:rFonts w:eastAsiaTheme="minorEastAsia" w:hint="eastAsia"/>
          <w:lang w:val="en-US" w:eastAsia="zh-CN"/>
        </w:rPr>
        <w:t xml:space="preserve">, which is </w:t>
      </w:r>
      <w:r w:rsidR="005D6855">
        <w:rPr>
          <w:rFonts w:eastAsiaTheme="minorEastAsia" w:hint="eastAsia"/>
          <w:lang w:val="en-US" w:eastAsia="zh-CN"/>
        </w:rPr>
        <w:t xml:space="preserve">subjected to the LTE </w:t>
      </w:r>
      <w:r w:rsidR="009E3781">
        <w:rPr>
          <w:rFonts w:eastAsiaTheme="minorEastAsia" w:hint="eastAsia"/>
          <w:lang w:val="en-US" w:eastAsia="zh-CN"/>
        </w:rPr>
        <w:t xml:space="preserve">1ms </w:t>
      </w:r>
      <w:r w:rsidR="005D6855">
        <w:rPr>
          <w:rFonts w:eastAsiaTheme="minorEastAsia" w:hint="eastAsia"/>
          <w:lang w:val="en-US" w:eastAsia="zh-CN"/>
        </w:rPr>
        <w:t>transmission time interval (TTI)</w:t>
      </w:r>
      <w:r w:rsidR="009059D7" w:rsidRPr="009059D7">
        <w:rPr>
          <w:rFonts w:eastAsiaTheme="minorEastAsia" w:hint="eastAsia"/>
          <w:lang w:val="en-US" w:eastAsia="zh-CN"/>
        </w:rPr>
        <w:t xml:space="preserve"> </w:t>
      </w:r>
      <w:r w:rsidR="009059D7">
        <w:rPr>
          <w:rFonts w:eastAsiaTheme="minorEastAsia" w:hint="eastAsia"/>
          <w:lang w:val="en-US" w:eastAsia="zh-CN"/>
        </w:rPr>
        <w:t xml:space="preserve">and </w:t>
      </w:r>
      <w:r w:rsidR="00322406">
        <w:rPr>
          <w:rFonts w:eastAsiaTheme="minorEastAsia" w:hint="eastAsia"/>
          <w:lang w:val="en-US" w:eastAsia="zh-CN"/>
        </w:rPr>
        <w:t xml:space="preserve">can </w:t>
      </w:r>
      <w:r w:rsidR="009059D7">
        <w:rPr>
          <w:rFonts w:eastAsiaTheme="minorEastAsia" w:hint="eastAsia"/>
          <w:lang w:val="en-US" w:eastAsia="zh-CN"/>
        </w:rPr>
        <w:t xml:space="preserve">assure accuracy of </w:t>
      </w:r>
      <w:r w:rsidR="009E3781">
        <w:rPr>
          <w:rFonts w:eastAsiaTheme="minorEastAsia" w:hint="eastAsia"/>
          <w:lang w:val="en-US" w:eastAsia="zh-CN"/>
        </w:rPr>
        <w:t xml:space="preserve">the </w:t>
      </w:r>
      <w:r w:rsidR="009059D7">
        <w:rPr>
          <w:rFonts w:eastAsiaTheme="minorEastAsia" w:hint="eastAsia"/>
          <w:lang w:val="en-US" w:eastAsia="zh-CN"/>
        </w:rPr>
        <w:t>coarse synchronization as well as the RRM measurement</w:t>
      </w:r>
      <w:r w:rsidR="00D94F5A">
        <w:rPr>
          <w:rFonts w:eastAsiaTheme="minorEastAsia" w:hint="eastAsia"/>
          <w:lang w:val="en-US" w:eastAsia="zh-CN"/>
        </w:rPr>
        <w:t xml:space="preserve"> well</w:t>
      </w:r>
      <w:r w:rsidR="009436A1" w:rsidRPr="009F4376">
        <w:rPr>
          <w:rFonts w:eastAsia="宋体" w:hint="eastAsia"/>
          <w:lang w:eastAsia="zh-CN"/>
        </w:rPr>
        <w:t>.</w:t>
      </w:r>
      <w:r w:rsidR="00353711" w:rsidRPr="009F4376">
        <w:rPr>
          <w:rFonts w:eastAsia="宋体" w:hint="eastAsia"/>
          <w:lang w:eastAsia="zh-CN"/>
        </w:rPr>
        <w:t xml:space="preserve"> </w:t>
      </w:r>
      <w:r w:rsidR="00FC3608" w:rsidRPr="009F4376">
        <w:rPr>
          <w:rFonts w:eastAsia="宋体" w:hint="eastAsia"/>
          <w:lang w:eastAsia="zh-CN"/>
        </w:rPr>
        <w:t xml:space="preserve">From the view of minimizing the specification impacts, it </w:t>
      </w:r>
      <w:r w:rsidR="00565E4B">
        <w:rPr>
          <w:rFonts w:eastAsia="宋体" w:hint="eastAsia"/>
          <w:lang w:eastAsia="zh-CN"/>
        </w:rPr>
        <w:t xml:space="preserve">is </w:t>
      </w:r>
      <w:r w:rsidR="00B7492D">
        <w:rPr>
          <w:rFonts w:eastAsia="宋体"/>
          <w:lang w:eastAsia="zh-CN"/>
        </w:rPr>
        <w:t>suggested to</w:t>
      </w:r>
      <w:r w:rsidR="00FC3608" w:rsidRPr="009F4376">
        <w:rPr>
          <w:rFonts w:eastAsia="宋体" w:hint="eastAsia"/>
          <w:lang w:eastAsia="zh-CN"/>
        </w:rPr>
        <w:t xml:space="preserve"> r</w:t>
      </w:r>
      <w:r w:rsidR="00FC3608" w:rsidRPr="009F4376">
        <w:rPr>
          <w:rFonts w:eastAsia="宋体"/>
          <w:lang w:eastAsia="zh-CN"/>
        </w:rPr>
        <w:t>eus</w:t>
      </w:r>
      <w:r w:rsidR="00B7492D">
        <w:rPr>
          <w:rFonts w:eastAsia="宋体"/>
          <w:lang w:eastAsia="zh-CN"/>
        </w:rPr>
        <w:t>e</w:t>
      </w:r>
      <w:r w:rsidR="00FC3608" w:rsidRPr="009F4376">
        <w:rPr>
          <w:rFonts w:eastAsia="宋体"/>
          <w:lang w:eastAsia="zh-CN"/>
        </w:rPr>
        <w:t xml:space="preserve"> the </w:t>
      </w:r>
      <w:r w:rsidR="00FC3608" w:rsidRPr="009F4376">
        <w:rPr>
          <w:rFonts w:eastAsia="宋体" w:hint="eastAsia"/>
          <w:lang w:eastAsia="zh-CN"/>
        </w:rPr>
        <w:t xml:space="preserve">legacy </w:t>
      </w:r>
      <w:r w:rsidR="00FC3608" w:rsidRPr="009F4376">
        <w:rPr>
          <w:rFonts w:eastAsia="宋体"/>
          <w:lang w:eastAsia="zh-CN"/>
        </w:rPr>
        <w:t>RS as much as possible</w:t>
      </w:r>
      <w:r w:rsidR="006D3845">
        <w:rPr>
          <w:rFonts w:eastAsia="宋体"/>
          <w:lang w:eastAsia="zh-CN"/>
        </w:rPr>
        <w:t>,</w:t>
      </w:r>
      <w:r w:rsidR="006D3845" w:rsidRPr="006D3845">
        <w:rPr>
          <w:rFonts w:eastAsia="宋体"/>
          <w:lang w:eastAsia="zh-CN"/>
        </w:rPr>
        <w:t xml:space="preserve"> </w:t>
      </w:r>
      <w:r w:rsidR="006D3845" w:rsidRPr="009F4376">
        <w:rPr>
          <w:rFonts w:eastAsia="宋体"/>
          <w:lang w:eastAsia="zh-CN"/>
        </w:rPr>
        <w:t>e</w:t>
      </w:r>
      <w:r w:rsidR="006D3845" w:rsidRPr="009F4376">
        <w:rPr>
          <w:rFonts w:eastAsia="宋体" w:hint="eastAsia"/>
          <w:lang w:eastAsia="zh-CN"/>
        </w:rPr>
        <w:t xml:space="preserve">.g., </w:t>
      </w:r>
      <w:r w:rsidR="006D3845">
        <w:rPr>
          <w:rFonts w:eastAsia="宋体"/>
          <w:lang w:eastAsia="zh-CN"/>
        </w:rPr>
        <w:t xml:space="preserve">PSS/SSS, </w:t>
      </w:r>
      <w:r w:rsidR="006D3845" w:rsidRPr="009F4376">
        <w:rPr>
          <w:rFonts w:eastAsia="宋体" w:hint="eastAsia"/>
          <w:lang w:eastAsia="zh-CN"/>
        </w:rPr>
        <w:t xml:space="preserve">CRS ports, configured CSI-RS, </w:t>
      </w:r>
      <w:r w:rsidR="00FC3608" w:rsidRPr="009F4376">
        <w:rPr>
          <w:rFonts w:eastAsia="宋体"/>
          <w:lang w:eastAsia="zh-CN"/>
        </w:rPr>
        <w:t xml:space="preserve">to occupy the vacant OFDM symbols in </w:t>
      </w:r>
      <w:r w:rsidR="004D330D">
        <w:rPr>
          <w:rFonts w:eastAsia="宋体" w:hint="eastAsia"/>
          <w:lang w:eastAsia="zh-CN"/>
        </w:rPr>
        <w:t xml:space="preserve">the </w:t>
      </w:r>
      <w:r w:rsidR="00FC3608" w:rsidRPr="009F4376">
        <w:rPr>
          <w:rFonts w:eastAsia="宋体"/>
          <w:lang w:eastAsia="zh-CN"/>
        </w:rPr>
        <w:t>DRS</w:t>
      </w:r>
      <w:r w:rsidR="00FC3608" w:rsidRPr="009F4376">
        <w:rPr>
          <w:rFonts w:eastAsia="宋体" w:hint="eastAsia"/>
          <w:lang w:eastAsia="zh-CN"/>
        </w:rPr>
        <w:t xml:space="preserve"> subframes.</w:t>
      </w:r>
    </w:p>
    <w:p w:rsidR="003F617A" w:rsidRDefault="00E309D8" w:rsidP="00A75ED9">
      <w:pPr>
        <w:pStyle w:val="a3"/>
        <w:rPr>
          <w:rFonts w:eastAsia="宋体"/>
          <w:bCs/>
          <w:lang w:eastAsia="zh-CN"/>
        </w:rPr>
      </w:pPr>
      <w:r w:rsidRPr="00A75ED9">
        <w:rPr>
          <w:rFonts w:eastAsia="宋体"/>
          <w:lang w:eastAsia="zh-CN"/>
        </w:rPr>
        <w:t xml:space="preserve">The </w:t>
      </w:r>
      <w:r>
        <w:rPr>
          <w:rFonts w:eastAsia="宋体"/>
          <w:lang w:eastAsia="zh-CN"/>
        </w:rPr>
        <w:t xml:space="preserve">newly inserted RSs can be well designed to </w:t>
      </w:r>
      <w:r w:rsidR="00CD40E0">
        <w:t>allow the UE to be able to detect the presence of DRS from a cell based on a single DRS occasion.</w:t>
      </w:r>
      <w:r>
        <w:rPr>
          <w:rFonts w:eastAsia="宋体"/>
          <w:lang w:eastAsia="zh-CN"/>
        </w:rPr>
        <w:t xml:space="preserve"> For example, more </w:t>
      </w:r>
      <w:r w:rsidRPr="009F4376">
        <w:rPr>
          <w:rFonts w:eastAsia="宋体" w:hint="eastAsia"/>
          <w:lang w:eastAsia="zh-CN"/>
        </w:rPr>
        <w:t xml:space="preserve">PSS/SSS signals </w:t>
      </w:r>
      <w:r w:rsidR="00C03C1E">
        <w:rPr>
          <w:rFonts w:eastAsia="宋体" w:hint="eastAsia"/>
          <w:lang w:eastAsia="zh-CN"/>
        </w:rPr>
        <w:t>could be inserted in the vacant OFDM symbols to inc</w:t>
      </w:r>
      <w:r w:rsidR="00023097">
        <w:rPr>
          <w:rFonts w:eastAsia="宋体" w:hint="eastAsia"/>
          <w:lang w:eastAsia="zh-CN"/>
        </w:rPr>
        <w:t>rease the probability of DRS de</w:t>
      </w:r>
      <w:r w:rsidR="00C03C1E">
        <w:rPr>
          <w:rFonts w:eastAsia="宋体" w:hint="eastAsia"/>
          <w:lang w:eastAsia="zh-CN"/>
        </w:rPr>
        <w:t>te</w:t>
      </w:r>
      <w:r w:rsidR="00023097">
        <w:rPr>
          <w:rFonts w:eastAsia="宋体"/>
          <w:lang w:eastAsia="zh-CN"/>
        </w:rPr>
        <w:t>c</w:t>
      </w:r>
      <w:r w:rsidR="00C03C1E">
        <w:rPr>
          <w:rFonts w:eastAsia="宋体" w:hint="eastAsia"/>
          <w:lang w:eastAsia="zh-CN"/>
        </w:rPr>
        <w:t>tion</w:t>
      </w:r>
      <w:r w:rsidR="00023097">
        <w:rPr>
          <w:rFonts w:eastAsia="宋体"/>
          <w:lang w:eastAsia="zh-CN"/>
        </w:rPr>
        <w:t>.</w:t>
      </w:r>
      <w:r w:rsidR="00C03C1E">
        <w:rPr>
          <w:rFonts w:eastAsia="宋体" w:hint="eastAsia"/>
          <w:lang w:eastAsia="zh-CN"/>
        </w:rPr>
        <w:t xml:space="preserve"> </w:t>
      </w:r>
      <w:r w:rsidR="00F8538C">
        <w:rPr>
          <w:rFonts w:eastAsia="宋体"/>
          <w:lang w:eastAsia="zh-CN"/>
        </w:rPr>
        <w:t xml:space="preserve">Besides, the DRS can also be enhanced to support </w:t>
      </w:r>
      <w:r w:rsidR="00B34AFE">
        <w:rPr>
          <w:rFonts w:eastAsia="宋体" w:hint="eastAsia"/>
          <w:lang w:eastAsia="zh-CN"/>
        </w:rPr>
        <w:t xml:space="preserve">the </w:t>
      </w:r>
      <w:r w:rsidR="00F8538C">
        <w:rPr>
          <w:rFonts w:eastAsia="宋体"/>
          <w:lang w:eastAsia="zh-CN"/>
        </w:rPr>
        <w:t xml:space="preserve">CSI measurement. For example, more CRS ports </w:t>
      </w:r>
      <w:r w:rsidR="00D05672">
        <w:rPr>
          <w:rFonts w:eastAsiaTheme="minorEastAsia" w:hint="eastAsia"/>
          <w:lang w:eastAsia="zh-CN"/>
        </w:rPr>
        <w:t xml:space="preserve">and more </w:t>
      </w:r>
      <w:r w:rsidR="004B77DA">
        <w:rPr>
          <w:rFonts w:eastAsia="宋体" w:hint="eastAsia"/>
          <w:bCs/>
          <w:lang w:eastAsia="zh-CN"/>
        </w:rPr>
        <w:t>CSI-RS ports can be included</w:t>
      </w:r>
      <w:r w:rsidR="00B34AFE">
        <w:rPr>
          <w:rFonts w:eastAsia="宋体" w:hint="eastAsia"/>
          <w:bCs/>
          <w:lang w:eastAsia="zh-CN"/>
        </w:rPr>
        <w:t xml:space="preserve"> in the LAA DRS</w:t>
      </w:r>
      <w:r w:rsidR="00D05672">
        <w:rPr>
          <w:rFonts w:eastAsia="宋体"/>
          <w:bCs/>
          <w:lang w:eastAsia="zh-CN"/>
        </w:rPr>
        <w:t>.</w:t>
      </w:r>
      <w:r w:rsidR="00567F07">
        <w:rPr>
          <w:rFonts w:eastAsia="宋体" w:hint="eastAsia"/>
          <w:bCs/>
          <w:lang w:eastAsia="zh-CN"/>
        </w:rPr>
        <w:t xml:space="preserve"> Fig. </w:t>
      </w:r>
      <w:r w:rsidR="00F36D18">
        <w:rPr>
          <w:rFonts w:eastAsia="宋体" w:hint="eastAsia"/>
          <w:bCs/>
          <w:lang w:eastAsia="zh-CN"/>
        </w:rPr>
        <w:t xml:space="preserve">1 </w:t>
      </w:r>
      <w:r w:rsidR="00567F07">
        <w:rPr>
          <w:rFonts w:eastAsia="宋体" w:hint="eastAsia"/>
          <w:bCs/>
          <w:lang w:eastAsia="zh-CN"/>
        </w:rPr>
        <w:t>provide</w:t>
      </w:r>
      <w:r w:rsidR="00B34AFE">
        <w:rPr>
          <w:rFonts w:eastAsia="宋体" w:hint="eastAsia"/>
          <w:bCs/>
          <w:lang w:eastAsia="zh-CN"/>
        </w:rPr>
        <w:t>s</w:t>
      </w:r>
      <w:r w:rsidR="00567F07">
        <w:rPr>
          <w:rFonts w:eastAsia="宋体" w:hint="eastAsia"/>
          <w:bCs/>
          <w:lang w:eastAsia="zh-CN"/>
        </w:rPr>
        <w:t xml:space="preserve"> two examples for such </w:t>
      </w:r>
      <w:r w:rsidR="00B34AFE">
        <w:rPr>
          <w:rFonts w:eastAsia="宋体" w:hint="eastAsia"/>
          <w:bCs/>
          <w:lang w:eastAsia="zh-CN"/>
        </w:rPr>
        <w:t xml:space="preserve">kind of </w:t>
      </w:r>
      <w:r w:rsidR="00567F07">
        <w:rPr>
          <w:rFonts w:eastAsia="宋体" w:hint="eastAsia"/>
          <w:bCs/>
          <w:lang w:eastAsia="zh-CN"/>
        </w:rPr>
        <w:t>design.</w:t>
      </w:r>
    </w:p>
    <w:p w:rsidR="002C0A8F" w:rsidRPr="009F4376" w:rsidRDefault="002C0A8F" w:rsidP="002C0A8F">
      <w:pPr>
        <w:overflowPunct w:val="0"/>
        <w:autoSpaceDE w:val="0"/>
        <w:autoSpaceDN w:val="0"/>
        <w:adjustRightInd w:val="0"/>
        <w:spacing w:after="180"/>
        <w:textAlignment w:val="baseline"/>
        <w:rPr>
          <w:rFonts w:eastAsia="宋体"/>
          <w:i/>
          <w:lang w:eastAsia="zh-CN"/>
        </w:rPr>
      </w:pPr>
      <w:r w:rsidRPr="009F4376">
        <w:rPr>
          <w:noProof/>
          <w:lang w:val="en-US" w:eastAsia="zh-CN"/>
        </w:rPr>
        <w:drawing>
          <wp:inline distT="0" distB="0" distL="0" distR="0">
            <wp:extent cx="5646420" cy="15913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6420" cy="1591310"/>
                    </a:xfrm>
                    <a:prstGeom prst="rect">
                      <a:avLst/>
                    </a:prstGeom>
                    <a:noFill/>
                    <a:ln>
                      <a:noFill/>
                    </a:ln>
                  </pic:spPr>
                </pic:pic>
              </a:graphicData>
            </a:graphic>
          </wp:inline>
        </w:drawing>
      </w:r>
    </w:p>
    <w:p w:rsidR="002C0A8F" w:rsidRPr="009F4376" w:rsidRDefault="002C0A8F" w:rsidP="002C0A8F">
      <w:pPr>
        <w:numPr>
          <w:ilvl w:val="0"/>
          <w:numId w:val="29"/>
        </w:numPr>
        <w:overflowPunct w:val="0"/>
        <w:autoSpaceDE w:val="0"/>
        <w:autoSpaceDN w:val="0"/>
        <w:adjustRightInd w:val="0"/>
        <w:spacing w:after="180"/>
        <w:textAlignment w:val="baseline"/>
        <w:rPr>
          <w:rFonts w:eastAsia="宋体"/>
          <w:i/>
          <w:lang w:eastAsia="zh-CN"/>
        </w:rPr>
      </w:pPr>
      <w:r w:rsidRPr="009F4376">
        <w:rPr>
          <w:rFonts w:eastAsia="宋体" w:hint="eastAsia"/>
          <w:i/>
          <w:lang w:eastAsia="zh-CN"/>
        </w:rPr>
        <w:t>Scheme 1:</w:t>
      </w:r>
      <w:r w:rsidRPr="009F4376">
        <w:rPr>
          <w:rFonts w:eastAsia="宋体" w:hint="eastAsia"/>
          <w:lang w:eastAsia="zh-CN"/>
        </w:rPr>
        <w:t xml:space="preserve"> </w:t>
      </w:r>
      <w:r w:rsidR="009536E2">
        <w:rPr>
          <w:rFonts w:eastAsia="宋体"/>
          <w:lang w:eastAsia="zh-CN"/>
        </w:rPr>
        <w:t>M</w:t>
      </w:r>
      <w:r w:rsidRPr="009F4376">
        <w:rPr>
          <w:rFonts w:eastAsia="宋体" w:hint="eastAsia"/>
          <w:lang w:eastAsia="zh-CN"/>
        </w:rPr>
        <w:t xml:space="preserve">ore RSs could be introduced </w:t>
      </w:r>
      <w:r w:rsidR="009536E2">
        <w:rPr>
          <w:rFonts w:eastAsia="宋体"/>
          <w:lang w:eastAsia="zh-CN"/>
        </w:rPr>
        <w:t xml:space="preserve">to </w:t>
      </w:r>
      <w:r w:rsidRPr="009F4376">
        <w:rPr>
          <w:rFonts w:eastAsia="宋体"/>
          <w:lang w:eastAsia="zh-CN"/>
        </w:rPr>
        <w:t xml:space="preserve">occupy the vacant OFDM symbols in </w:t>
      </w:r>
      <w:r w:rsidRPr="009F4376">
        <w:rPr>
          <w:rFonts w:eastAsia="宋体" w:hint="eastAsia"/>
          <w:lang w:eastAsia="zh-CN"/>
        </w:rPr>
        <w:t xml:space="preserve">LAA </w:t>
      </w:r>
      <w:r w:rsidRPr="009F4376">
        <w:rPr>
          <w:rFonts w:eastAsia="宋体"/>
          <w:lang w:eastAsia="zh-CN"/>
        </w:rPr>
        <w:t>DRS</w:t>
      </w:r>
      <w:r w:rsidRPr="009F4376">
        <w:rPr>
          <w:rFonts w:eastAsia="宋体" w:hint="eastAsia"/>
          <w:lang w:eastAsia="zh-CN"/>
        </w:rPr>
        <w:t xml:space="preserve"> subframes.</w:t>
      </w:r>
    </w:p>
    <w:p w:rsidR="002C0A8F" w:rsidRPr="009F4376" w:rsidRDefault="002C0A8F" w:rsidP="002C0A8F">
      <w:pPr>
        <w:overflowPunct w:val="0"/>
        <w:autoSpaceDE w:val="0"/>
        <w:autoSpaceDN w:val="0"/>
        <w:adjustRightInd w:val="0"/>
        <w:spacing w:after="180"/>
        <w:textAlignment w:val="baseline"/>
        <w:rPr>
          <w:rFonts w:eastAsia="宋体"/>
          <w:lang w:eastAsia="zh-CN"/>
        </w:rPr>
      </w:pPr>
      <w:r w:rsidRPr="009F4376">
        <w:rPr>
          <w:noProof/>
          <w:lang w:val="en-US" w:eastAsia="zh-CN"/>
        </w:rPr>
        <w:drawing>
          <wp:inline distT="0" distB="0" distL="0" distR="0">
            <wp:extent cx="5307965" cy="1692275"/>
            <wp:effectExtent l="0" t="0" r="698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07965" cy="1692275"/>
                    </a:xfrm>
                    <a:prstGeom prst="rect">
                      <a:avLst/>
                    </a:prstGeom>
                    <a:noFill/>
                    <a:ln>
                      <a:noFill/>
                    </a:ln>
                  </pic:spPr>
                </pic:pic>
              </a:graphicData>
            </a:graphic>
          </wp:inline>
        </w:drawing>
      </w:r>
    </w:p>
    <w:p w:rsidR="007E63B0" w:rsidRDefault="002C0A8F">
      <w:pPr>
        <w:numPr>
          <w:ilvl w:val="0"/>
          <w:numId w:val="30"/>
        </w:numPr>
        <w:overflowPunct w:val="0"/>
        <w:autoSpaceDE w:val="0"/>
        <w:autoSpaceDN w:val="0"/>
        <w:adjustRightInd w:val="0"/>
        <w:spacing w:after="180"/>
        <w:textAlignment w:val="baseline"/>
        <w:rPr>
          <w:rFonts w:eastAsia="宋体"/>
          <w:i/>
          <w:lang w:eastAsia="zh-CN"/>
        </w:rPr>
      </w:pPr>
      <w:r w:rsidRPr="009F4376">
        <w:rPr>
          <w:rFonts w:eastAsia="宋体" w:hint="eastAsia"/>
          <w:i/>
          <w:lang w:eastAsia="zh-CN"/>
        </w:rPr>
        <w:t>Scheme 2:</w:t>
      </w:r>
      <w:r w:rsidRPr="009F4376">
        <w:rPr>
          <w:rFonts w:eastAsia="宋体" w:hint="eastAsia"/>
          <w:lang w:eastAsia="zh-CN"/>
        </w:rPr>
        <w:t xml:space="preserve"> </w:t>
      </w:r>
      <w:r w:rsidR="0034631F">
        <w:rPr>
          <w:rFonts w:eastAsia="宋体"/>
          <w:lang w:eastAsia="zh-CN"/>
        </w:rPr>
        <w:t>M</w:t>
      </w:r>
      <w:r w:rsidRPr="009F4376">
        <w:rPr>
          <w:rFonts w:eastAsia="宋体" w:hint="eastAsia"/>
          <w:lang w:eastAsia="zh-CN"/>
        </w:rPr>
        <w:t xml:space="preserve">ore RSs could be introduced </w:t>
      </w:r>
      <w:r w:rsidRPr="009F4376">
        <w:rPr>
          <w:rFonts w:eastAsia="宋体"/>
          <w:lang w:eastAsia="zh-CN"/>
        </w:rPr>
        <w:t xml:space="preserve">occupy the vacant OFDM symbols in </w:t>
      </w:r>
      <w:r w:rsidRPr="009F4376">
        <w:rPr>
          <w:rFonts w:eastAsia="宋体" w:hint="eastAsia"/>
          <w:lang w:eastAsia="zh-CN"/>
        </w:rPr>
        <w:t xml:space="preserve">LAA </w:t>
      </w:r>
      <w:r w:rsidRPr="009F4376">
        <w:rPr>
          <w:rFonts w:eastAsia="宋体"/>
          <w:lang w:eastAsia="zh-CN"/>
        </w:rPr>
        <w:t>DRS</w:t>
      </w:r>
      <w:r w:rsidRPr="009F4376">
        <w:rPr>
          <w:rFonts w:eastAsia="宋体" w:hint="eastAsia"/>
          <w:lang w:eastAsia="zh-CN"/>
        </w:rPr>
        <w:t xml:space="preserve"> subframes.</w:t>
      </w:r>
    </w:p>
    <w:p w:rsidR="00FB3E6D" w:rsidRDefault="002C0A8F" w:rsidP="00BE53C6">
      <w:pPr>
        <w:overflowPunct w:val="0"/>
        <w:autoSpaceDE w:val="0"/>
        <w:autoSpaceDN w:val="0"/>
        <w:adjustRightInd w:val="0"/>
        <w:spacing w:after="180"/>
        <w:jc w:val="center"/>
        <w:textAlignment w:val="baseline"/>
        <w:rPr>
          <w:lang w:eastAsia="zh-CN"/>
        </w:rPr>
      </w:pPr>
      <w:r w:rsidRPr="009F4376">
        <w:rPr>
          <w:rFonts w:eastAsia="宋体" w:hint="eastAsia"/>
          <w:b/>
          <w:lang w:eastAsia="zh-CN"/>
        </w:rPr>
        <w:t>Figure</w:t>
      </w:r>
      <w:r w:rsidR="00F36D18">
        <w:rPr>
          <w:rFonts w:eastAsia="宋体" w:hint="eastAsia"/>
          <w:b/>
          <w:lang w:eastAsia="zh-CN"/>
        </w:rPr>
        <w:t xml:space="preserve"> 1. </w:t>
      </w:r>
      <w:r w:rsidRPr="009F4376">
        <w:rPr>
          <w:rFonts w:eastAsia="宋体" w:hint="eastAsia"/>
          <w:lang w:val="en-US" w:eastAsia="zh-CN"/>
        </w:rPr>
        <w:t>Possible design for</w:t>
      </w:r>
      <w:r w:rsidRPr="009F4376">
        <w:rPr>
          <w:rFonts w:eastAsia="宋体" w:hint="eastAsia"/>
          <w:lang w:eastAsia="zh-CN"/>
        </w:rPr>
        <w:t xml:space="preserve"> LAA DRS signals</w:t>
      </w:r>
    </w:p>
    <w:p w:rsidR="000164EB" w:rsidRPr="000164EB" w:rsidRDefault="007E63B0" w:rsidP="001911D5">
      <w:pPr>
        <w:overflowPunct w:val="0"/>
        <w:autoSpaceDE w:val="0"/>
        <w:autoSpaceDN w:val="0"/>
        <w:adjustRightInd w:val="0"/>
        <w:spacing w:after="180"/>
        <w:textAlignment w:val="baseline"/>
        <w:rPr>
          <w:rFonts w:eastAsia="宋体"/>
          <w:b/>
          <w:lang w:eastAsia="zh-CN"/>
        </w:rPr>
      </w:pPr>
      <w:r>
        <w:rPr>
          <w:rFonts w:eastAsia="宋体"/>
          <w:b/>
          <w:lang w:eastAsia="zh-CN"/>
        </w:rPr>
        <w:t xml:space="preserve">Proposal 3: For design of transmission of LAA DRS over contiguous OFDM symbols, it is suggested to multiplex existing RS to occupy as many as OFDM symbols. e.g., PSS/SSS, CRS ports, configured CSI-RS, etc. To allow the UE to be able to detect the presence of DRS from a cell based on a single DRS occasion, more PSS and SSS may need to be introduced. </w:t>
      </w:r>
    </w:p>
    <w:p w:rsidR="00977465" w:rsidRPr="009F4376" w:rsidRDefault="00946D1C" w:rsidP="006D47AE">
      <w:pPr>
        <w:overflowPunct w:val="0"/>
        <w:autoSpaceDE w:val="0"/>
        <w:autoSpaceDN w:val="0"/>
        <w:adjustRightInd w:val="0"/>
        <w:spacing w:after="180"/>
        <w:jc w:val="both"/>
        <w:textAlignment w:val="baseline"/>
        <w:rPr>
          <w:rFonts w:eastAsia="宋体"/>
          <w:lang w:eastAsia="zh-CN"/>
        </w:rPr>
      </w:pPr>
      <w:r>
        <w:rPr>
          <w:rFonts w:eastAsia="宋体" w:hint="eastAsia"/>
          <w:lang w:eastAsia="zh-CN"/>
        </w:rPr>
        <w:t xml:space="preserve">In the case of </w:t>
      </w:r>
      <w:r w:rsidR="00D94F5A">
        <w:rPr>
          <w:rFonts w:eastAsia="宋体" w:hint="eastAsia"/>
          <w:lang w:eastAsia="zh-CN"/>
        </w:rPr>
        <w:t xml:space="preserve">the </w:t>
      </w:r>
      <w:r>
        <w:rPr>
          <w:rFonts w:eastAsia="宋体" w:hint="eastAsia"/>
          <w:lang w:eastAsia="zh-CN"/>
        </w:rPr>
        <w:t>fractional subframe transmission</w:t>
      </w:r>
      <w:r w:rsidR="000164EB">
        <w:rPr>
          <w:rFonts w:eastAsia="宋体" w:hint="eastAsia"/>
          <w:lang w:eastAsia="zh-CN"/>
        </w:rPr>
        <w:t xml:space="preserve"> happen</w:t>
      </w:r>
      <w:r w:rsidR="00B1516D">
        <w:rPr>
          <w:rFonts w:eastAsia="宋体" w:hint="eastAsia"/>
          <w:lang w:eastAsia="zh-CN"/>
        </w:rPr>
        <w:t>ed</w:t>
      </w:r>
      <w:r w:rsidR="00647902">
        <w:rPr>
          <w:rFonts w:eastAsia="宋体"/>
          <w:lang w:eastAsia="zh-CN"/>
        </w:rPr>
        <w:t xml:space="preserve">, </w:t>
      </w:r>
      <w:r w:rsidR="000164EB">
        <w:rPr>
          <w:rFonts w:eastAsia="宋体" w:hint="eastAsia"/>
          <w:lang w:eastAsia="zh-CN"/>
        </w:rPr>
        <w:t xml:space="preserve">2 options for PDSCH transmission in a DL subframe on a LAA SCell have been considered as the </w:t>
      </w:r>
      <w:r w:rsidR="000164EB">
        <w:rPr>
          <w:rFonts w:eastAsia="宋体"/>
          <w:lang w:eastAsia="zh-CN"/>
        </w:rPr>
        <w:t>candidate</w:t>
      </w:r>
      <w:r w:rsidR="000164EB">
        <w:rPr>
          <w:rFonts w:eastAsia="宋体" w:hint="eastAsia"/>
          <w:lang w:eastAsia="zh-CN"/>
        </w:rPr>
        <w:t>, i</w:t>
      </w:r>
      <w:r w:rsidR="00F61BC6">
        <w:rPr>
          <w:rFonts w:eastAsia="宋体" w:hint="eastAsia"/>
          <w:lang w:eastAsia="zh-CN"/>
        </w:rPr>
        <w:t>.e., Part</w:t>
      </w:r>
      <w:r w:rsidR="000164EB">
        <w:rPr>
          <w:rFonts w:eastAsia="宋体" w:hint="eastAsia"/>
          <w:lang w:eastAsia="zh-CN"/>
        </w:rPr>
        <w:t>ial TTI or Floating TTI</w:t>
      </w:r>
      <w:r w:rsidR="00937F04">
        <w:rPr>
          <w:rFonts w:eastAsia="宋体" w:hint="eastAsia"/>
          <w:lang w:eastAsia="zh-CN"/>
        </w:rPr>
        <w:t xml:space="preserve"> [2]</w:t>
      </w:r>
      <w:r w:rsidR="000164EB">
        <w:rPr>
          <w:rFonts w:eastAsia="宋体" w:hint="eastAsia"/>
          <w:lang w:eastAsia="zh-CN"/>
        </w:rPr>
        <w:t xml:space="preserve">. </w:t>
      </w:r>
      <w:r w:rsidR="00937F04">
        <w:rPr>
          <w:rFonts w:eastAsia="宋体" w:hint="eastAsia"/>
          <w:lang w:eastAsia="zh-CN"/>
        </w:rPr>
        <w:t xml:space="preserve">If </w:t>
      </w:r>
      <w:r w:rsidR="000164EB">
        <w:rPr>
          <w:rFonts w:eastAsia="宋体" w:hint="eastAsia"/>
          <w:lang w:eastAsia="zh-CN"/>
        </w:rPr>
        <w:t xml:space="preserve">DRS </w:t>
      </w:r>
      <w:r w:rsidR="000164EB">
        <w:rPr>
          <w:rFonts w:eastAsia="宋体"/>
          <w:lang w:eastAsia="zh-CN"/>
        </w:rPr>
        <w:t>occasion</w:t>
      </w:r>
      <w:r w:rsidR="000164EB">
        <w:rPr>
          <w:rFonts w:eastAsia="宋体" w:hint="eastAsia"/>
          <w:lang w:eastAsia="zh-CN"/>
        </w:rPr>
        <w:t xml:space="preserve"> is configured at the fractional subframes,</w:t>
      </w:r>
      <w:r w:rsidR="000075FF">
        <w:rPr>
          <w:rFonts w:eastAsia="宋体" w:hint="eastAsia"/>
          <w:lang w:eastAsia="zh-CN"/>
        </w:rPr>
        <w:t xml:space="preserve"> </w:t>
      </w:r>
      <w:r w:rsidR="00647902">
        <w:rPr>
          <w:rFonts w:eastAsia="宋体"/>
          <w:lang w:eastAsia="zh-CN"/>
        </w:rPr>
        <w:t>i</w:t>
      </w:r>
      <w:r w:rsidR="004E30B2">
        <w:rPr>
          <w:rFonts w:eastAsia="宋体" w:hint="eastAsia"/>
          <w:lang w:eastAsia="zh-CN"/>
        </w:rPr>
        <w:t>t should</w:t>
      </w:r>
      <w:r>
        <w:rPr>
          <w:rFonts w:eastAsia="宋体" w:hint="eastAsia"/>
          <w:lang w:eastAsia="zh-CN"/>
        </w:rPr>
        <w:t xml:space="preserve"> </w:t>
      </w:r>
      <w:r w:rsidR="00B1516D">
        <w:rPr>
          <w:rFonts w:eastAsia="宋体" w:hint="eastAsia"/>
          <w:lang w:eastAsia="zh-CN"/>
        </w:rPr>
        <w:t xml:space="preserve">allow </w:t>
      </w:r>
      <w:r w:rsidR="00647902">
        <w:rPr>
          <w:rFonts w:eastAsia="宋体"/>
          <w:lang w:eastAsia="zh-CN"/>
        </w:rPr>
        <w:t xml:space="preserve">the </w:t>
      </w:r>
      <w:r>
        <w:rPr>
          <w:rFonts w:eastAsia="宋体" w:hint="eastAsia"/>
          <w:lang w:eastAsia="zh-CN"/>
        </w:rPr>
        <w:t xml:space="preserve">LAA </w:t>
      </w:r>
      <w:r w:rsidR="00647902">
        <w:rPr>
          <w:rFonts w:eastAsia="宋体"/>
          <w:lang w:eastAsia="zh-CN"/>
        </w:rPr>
        <w:t>DRS</w:t>
      </w:r>
      <w:r>
        <w:rPr>
          <w:rFonts w:eastAsia="宋体" w:hint="eastAsia"/>
          <w:lang w:eastAsia="zh-CN"/>
        </w:rPr>
        <w:t xml:space="preserve"> to</w:t>
      </w:r>
      <w:r w:rsidR="00647902">
        <w:rPr>
          <w:rFonts w:eastAsia="宋体"/>
          <w:lang w:eastAsia="zh-CN"/>
        </w:rPr>
        <w:t xml:space="preserve"> be </w:t>
      </w:r>
      <w:r w:rsidR="00B1516D">
        <w:rPr>
          <w:rFonts w:eastAsia="宋体" w:hint="eastAsia"/>
          <w:lang w:eastAsia="zh-CN"/>
        </w:rPr>
        <w:t>transmitted</w:t>
      </w:r>
      <w:r w:rsidR="00647902">
        <w:rPr>
          <w:rFonts w:eastAsia="宋体"/>
          <w:lang w:eastAsia="zh-CN"/>
        </w:rPr>
        <w:t xml:space="preserve"> </w:t>
      </w:r>
      <w:r w:rsidR="00977465">
        <w:rPr>
          <w:rFonts w:eastAsia="宋体"/>
          <w:lang w:eastAsia="zh-CN"/>
        </w:rPr>
        <w:t xml:space="preserve">in the </w:t>
      </w:r>
      <w:r w:rsidR="004C431A">
        <w:rPr>
          <w:rFonts w:eastAsia="宋体"/>
          <w:lang w:eastAsia="zh-CN"/>
        </w:rPr>
        <w:t>fractional subframe</w:t>
      </w:r>
      <w:r w:rsidR="004E30B2">
        <w:rPr>
          <w:rFonts w:eastAsia="宋体" w:hint="eastAsia"/>
          <w:lang w:eastAsia="zh-CN"/>
        </w:rPr>
        <w:t>s</w:t>
      </w:r>
      <w:r w:rsidR="00B1516D">
        <w:rPr>
          <w:rFonts w:eastAsia="宋体" w:hint="eastAsia"/>
          <w:lang w:eastAsia="zh-CN"/>
        </w:rPr>
        <w:t>. However, neither</w:t>
      </w:r>
      <w:r w:rsidR="000164EB">
        <w:rPr>
          <w:rFonts w:eastAsia="宋体" w:hint="eastAsia"/>
          <w:lang w:eastAsia="zh-CN"/>
        </w:rPr>
        <w:t xml:space="preserve"> </w:t>
      </w:r>
      <w:r w:rsidR="00B1516D">
        <w:rPr>
          <w:rFonts w:eastAsia="宋体" w:hint="eastAsia"/>
          <w:lang w:eastAsia="zh-CN"/>
        </w:rPr>
        <w:t xml:space="preserve">the </w:t>
      </w:r>
      <w:r w:rsidR="00F61BC6">
        <w:rPr>
          <w:rFonts w:eastAsia="宋体" w:hint="eastAsia"/>
          <w:lang w:eastAsia="zh-CN"/>
        </w:rPr>
        <w:t xml:space="preserve">Partial TTI </w:t>
      </w:r>
      <w:r w:rsidR="00B1516D">
        <w:rPr>
          <w:rFonts w:eastAsia="宋体" w:hint="eastAsia"/>
          <w:lang w:eastAsia="zh-CN"/>
        </w:rPr>
        <w:t>n</w:t>
      </w:r>
      <w:r w:rsidR="00F61BC6">
        <w:rPr>
          <w:rFonts w:eastAsia="宋体" w:hint="eastAsia"/>
          <w:lang w:eastAsia="zh-CN"/>
        </w:rPr>
        <w:t xml:space="preserve">or the Floating TTI </w:t>
      </w:r>
      <w:r w:rsidR="00B1516D">
        <w:rPr>
          <w:rFonts w:eastAsia="宋体" w:hint="eastAsia"/>
          <w:lang w:eastAsia="zh-CN"/>
        </w:rPr>
        <w:t>can</w:t>
      </w:r>
      <w:r w:rsidR="000164EB">
        <w:rPr>
          <w:rFonts w:eastAsia="宋体" w:hint="eastAsia"/>
          <w:lang w:eastAsia="zh-CN"/>
        </w:rPr>
        <w:t xml:space="preserve"> ensure the </w:t>
      </w:r>
      <w:r w:rsidR="00F61BC6">
        <w:rPr>
          <w:rFonts w:eastAsia="宋体" w:hint="eastAsia"/>
          <w:lang w:eastAsia="zh-CN"/>
        </w:rPr>
        <w:t xml:space="preserve">LAA </w:t>
      </w:r>
      <w:r w:rsidR="000164EB">
        <w:rPr>
          <w:rFonts w:eastAsia="宋体" w:hint="eastAsia"/>
          <w:lang w:eastAsia="zh-CN"/>
        </w:rPr>
        <w:t xml:space="preserve">DRS duration with 1ms to </w:t>
      </w:r>
      <w:r w:rsidR="00F61BC6">
        <w:rPr>
          <w:rFonts w:eastAsia="宋体" w:hint="eastAsia"/>
          <w:lang w:eastAsia="zh-CN"/>
        </w:rPr>
        <w:t xml:space="preserve">be </w:t>
      </w:r>
      <w:r w:rsidR="000164EB">
        <w:rPr>
          <w:rFonts w:eastAsia="宋体" w:hint="eastAsia"/>
          <w:lang w:eastAsia="zh-CN"/>
        </w:rPr>
        <w:t>start</w:t>
      </w:r>
      <w:r w:rsidR="00F61BC6">
        <w:rPr>
          <w:rFonts w:eastAsia="宋体" w:hint="eastAsia"/>
          <w:lang w:eastAsia="zh-CN"/>
        </w:rPr>
        <w:t>ed</w:t>
      </w:r>
      <w:r w:rsidR="000164EB">
        <w:rPr>
          <w:rFonts w:eastAsia="宋体" w:hint="eastAsia"/>
          <w:lang w:eastAsia="zh-CN"/>
        </w:rPr>
        <w:t xml:space="preserve"> at the </w:t>
      </w:r>
      <w:r w:rsidR="00F61BC6">
        <w:rPr>
          <w:rFonts w:eastAsia="宋体" w:hint="eastAsia"/>
          <w:lang w:eastAsia="zh-CN"/>
        </w:rPr>
        <w:t xml:space="preserve">subframe </w:t>
      </w:r>
      <w:r w:rsidR="00F61BC6">
        <w:rPr>
          <w:rFonts w:eastAsia="宋体"/>
          <w:lang w:eastAsia="zh-CN"/>
        </w:rPr>
        <w:t>boundary</w:t>
      </w:r>
      <w:r w:rsidR="00F61BC6">
        <w:rPr>
          <w:rFonts w:eastAsia="宋体" w:hint="eastAsia"/>
          <w:lang w:eastAsia="zh-CN"/>
        </w:rPr>
        <w:t xml:space="preserve">, and </w:t>
      </w:r>
      <w:r w:rsidR="00977465">
        <w:rPr>
          <w:rFonts w:eastAsia="宋体"/>
          <w:lang w:eastAsia="zh-CN"/>
        </w:rPr>
        <w:t>two possible solution</w:t>
      </w:r>
      <w:r w:rsidR="004C431A">
        <w:rPr>
          <w:rFonts w:eastAsia="宋体"/>
          <w:lang w:eastAsia="zh-CN"/>
        </w:rPr>
        <w:t>s</w:t>
      </w:r>
      <w:r w:rsidR="00977465">
        <w:rPr>
          <w:rFonts w:eastAsia="宋体"/>
          <w:lang w:eastAsia="zh-CN"/>
        </w:rPr>
        <w:t xml:space="preserve"> can be considered:</w:t>
      </w:r>
    </w:p>
    <w:p w:rsidR="00FB3E6D" w:rsidRPr="00BE53C6" w:rsidRDefault="008B54D2" w:rsidP="00BE53C6">
      <w:pPr>
        <w:pStyle w:val="af0"/>
        <w:numPr>
          <w:ilvl w:val="0"/>
          <w:numId w:val="35"/>
        </w:numPr>
        <w:overflowPunct w:val="0"/>
        <w:autoSpaceDE w:val="0"/>
        <w:autoSpaceDN w:val="0"/>
        <w:adjustRightInd w:val="0"/>
        <w:spacing w:after="180"/>
        <w:jc w:val="both"/>
        <w:textAlignment w:val="baseline"/>
        <w:rPr>
          <w:rFonts w:ascii="Times New Roman" w:eastAsia="宋体" w:hAnsi="Times New Roman"/>
          <w:i/>
          <w:sz w:val="20"/>
          <w:szCs w:val="20"/>
          <w:lang w:eastAsia="zh-CN"/>
        </w:rPr>
      </w:pPr>
      <w:r w:rsidRPr="00BE53C6">
        <w:rPr>
          <w:rFonts w:ascii="Times New Roman" w:eastAsia="宋体" w:hAnsi="Times New Roman"/>
          <w:b/>
          <w:i/>
          <w:sz w:val="20"/>
          <w:szCs w:val="20"/>
          <w:lang w:eastAsia="zh-CN"/>
        </w:rPr>
        <w:t>Option</w:t>
      </w:r>
      <w:r w:rsidRPr="00BE53C6">
        <w:rPr>
          <w:rFonts w:ascii="Times New Roman" w:eastAsia="宋体" w:hAnsi="Times New Roman" w:cs="Times New Roman"/>
          <w:b/>
          <w:i/>
          <w:sz w:val="20"/>
          <w:szCs w:val="20"/>
          <w:lang w:eastAsia="zh-CN"/>
        </w:rPr>
        <w:t xml:space="preserve"> </w:t>
      </w:r>
      <w:r w:rsidRPr="00BE53C6">
        <w:rPr>
          <w:rFonts w:ascii="Times New Roman" w:eastAsia="宋体" w:hAnsi="Times New Roman"/>
          <w:b/>
          <w:i/>
          <w:sz w:val="20"/>
          <w:szCs w:val="20"/>
          <w:lang w:eastAsia="zh-CN"/>
        </w:rPr>
        <w:t>1</w:t>
      </w:r>
      <w:r w:rsidRPr="00BE53C6">
        <w:rPr>
          <w:rFonts w:ascii="Times New Roman" w:eastAsia="宋体" w:hAnsi="Times New Roman"/>
          <w:i/>
          <w:sz w:val="20"/>
          <w:szCs w:val="20"/>
          <w:lang w:eastAsia="zh-CN"/>
        </w:rPr>
        <w:t xml:space="preserve">: Truncating the front part of LAA DRS pattern in the fractional subframe. The LAA DRS pattern follows the design of 1ms duration, and truncate the front part of the DRS signals if the channel CCA is busy. </w:t>
      </w:r>
    </w:p>
    <w:p w:rsidR="00FB3E6D" w:rsidRPr="00BE53C6" w:rsidRDefault="008B54D2" w:rsidP="00BE53C6">
      <w:pPr>
        <w:pStyle w:val="af0"/>
        <w:numPr>
          <w:ilvl w:val="0"/>
          <w:numId w:val="35"/>
        </w:numPr>
        <w:overflowPunct w:val="0"/>
        <w:autoSpaceDE w:val="0"/>
        <w:autoSpaceDN w:val="0"/>
        <w:adjustRightInd w:val="0"/>
        <w:spacing w:after="180"/>
        <w:jc w:val="both"/>
        <w:textAlignment w:val="baseline"/>
        <w:rPr>
          <w:rFonts w:ascii="Times New Roman" w:eastAsia="宋体" w:hAnsi="Times New Roman"/>
          <w:i/>
          <w:szCs w:val="20"/>
          <w:lang w:eastAsia="zh-CN"/>
        </w:rPr>
      </w:pPr>
      <w:r w:rsidRPr="00BE53C6">
        <w:rPr>
          <w:rFonts w:ascii="Times New Roman" w:eastAsia="宋体" w:hAnsi="Times New Roman" w:cs="Times New Roman"/>
          <w:b/>
          <w:i/>
          <w:sz w:val="20"/>
          <w:szCs w:val="20"/>
          <w:lang w:eastAsia="zh-CN"/>
        </w:rPr>
        <w:t>Option 2</w:t>
      </w:r>
      <w:r w:rsidRPr="00BE53C6">
        <w:rPr>
          <w:rFonts w:ascii="Times New Roman" w:eastAsia="宋体" w:hAnsi="Times New Roman" w:cs="Times New Roman"/>
          <w:i/>
          <w:sz w:val="20"/>
          <w:szCs w:val="20"/>
          <w:lang w:eastAsia="zh-CN"/>
        </w:rPr>
        <w:t xml:space="preserve">: Shifting the LAA DRS pattern in the fractional subframe according to the CCA timing. The LAA DRS pattern follows the design of 1ms duration, and shift several OFDM symbols for the DRS pattern to the beginning of fractional subframe transmission. </w:t>
      </w:r>
    </w:p>
    <w:p w:rsidR="00831C4B" w:rsidRPr="009F4376" w:rsidRDefault="007E63B0" w:rsidP="00EA753D">
      <w:pPr>
        <w:overflowPunct w:val="0"/>
        <w:autoSpaceDE w:val="0"/>
        <w:autoSpaceDN w:val="0"/>
        <w:adjustRightInd w:val="0"/>
        <w:spacing w:after="180"/>
        <w:textAlignment w:val="baseline"/>
        <w:rPr>
          <w:rFonts w:eastAsia="宋体"/>
          <w:i/>
          <w:lang w:eastAsia="zh-CN"/>
        </w:rPr>
      </w:pPr>
      <w:r>
        <w:rPr>
          <w:rFonts w:eastAsia="宋体"/>
          <w:b/>
          <w:lang w:eastAsia="zh-CN"/>
        </w:rPr>
        <w:lastRenderedPageBreak/>
        <w:t xml:space="preserve">Proposal 4: </w:t>
      </w:r>
      <w:r w:rsidR="008B54D2" w:rsidRPr="00BE53C6">
        <w:rPr>
          <w:rFonts w:eastAsia="宋体"/>
          <w:b/>
          <w:lang w:eastAsia="zh-CN"/>
        </w:rPr>
        <w:t xml:space="preserve">LAA DRS transmission should span over contiguous OFDM symbols in the DRS occasion, where duration of the DRS occasions </w:t>
      </w:r>
      <w:r w:rsidR="00D94F5A">
        <w:rPr>
          <w:rFonts w:eastAsia="宋体" w:hint="eastAsia"/>
          <w:b/>
          <w:lang w:eastAsia="zh-CN"/>
        </w:rPr>
        <w:t>could</w:t>
      </w:r>
      <w:r w:rsidR="008B54D2" w:rsidRPr="00BE53C6">
        <w:rPr>
          <w:rFonts w:eastAsia="宋体"/>
          <w:b/>
          <w:lang w:eastAsia="zh-CN"/>
        </w:rPr>
        <w:t xml:space="preserve"> be 1ms</w:t>
      </w:r>
      <w:r>
        <w:rPr>
          <w:rFonts w:eastAsia="宋体"/>
          <w:b/>
          <w:lang w:eastAsia="zh-CN"/>
        </w:rPr>
        <w:t xml:space="preserve">, and it should enable the DRS </w:t>
      </w:r>
      <w:r w:rsidR="000F5C65">
        <w:rPr>
          <w:rFonts w:eastAsia="宋体" w:hint="eastAsia"/>
          <w:b/>
          <w:lang w:eastAsia="zh-CN"/>
        </w:rPr>
        <w:t xml:space="preserve">to </w:t>
      </w:r>
      <w:r>
        <w:rPr>
          <w:rFonts w:eastAsia="宋体"/>
          <w:b/>
          <w:lang w:eastAsia="zh-CN"/>
        </w:rPr>
        <w:t>be transmit</w:t>
      </w:r>
      <w:r w:rsidR="000F5C65">
        <w:rPr>
          <w:rFonts w:eastAsia="宋体" w:hint="eastAsia"/>
          <w:b/>
          <w:lang w:eastAsia="zh-CN"/>
        </w:rPr>
        <w:t>ted</w:t>
      </w:r>
      <w:r>
        <w:rPr>
          <w:rFonts w:eastAsia="宋体"/>
          <w:b/>
          <w:lang w:eastAsia="zh-CN"/>
        </w:rPr>
        <w:t xml:space="preserve"> </w:t>
      </w:r>
      <w:r w:rsidR="00B1516D">
        <w:rPr>
          <w:rFonts w:eastAsia="宋体" w:hint="eastAsia"/>
          <w:b/>
          <w:lang w:eastAsia="zh-CN"/>
        </w:rPr>
        <w:t>at</w:t>
      </w:r>
      <w:r>
        <w:rPr>
          <w:rFonts w:eastAsia="宋体"/>
          <w:b/>
          <w:lang w:eastAsia="zh-CN"/>
        </w:rPr>
        <w:t xml:space="preserve"> the</w:t>
      </w:r>
      <w:r w:rsidR="00B1516D">
        <w:rPr>
          <w:rFonts w:eastAsia="宋体" w:hint="eastAsia"/>
          <w:b/>
          <w:lang w:eastAsia="zh-CN"/>
        </w:rPr>
        <w:t xml:space="preserve"> </w:t>
      </w:r>
      <w:r>
        <w:rPr>
          <w:rFonts w:eastAsia="宋体"/>
          <w:b/>
          <w:lang w:eastAsia="zh-CN"/>
        </w:rPr>
        <w:t>fractional subframe</w:t>
      </w:r>
      <w:r w:rsidR="000F5C65">
        <w:rPr>
          <w:rFonts w:eastAsia="宋体" w:hint="eastAsia"/>
          <w:b/>
          <w:lang w:eastAsia="zh-CN"/>
        </w:rPr>
        <w:t>s</w:t>
      </w:r>
      <w:r>
        <w:rPr>
          <w:rFonts w:eastAsia="宋体"/>
          <w:b/>
          <w:lang w:eastAsia="zh-CN"/>
        </w:rPr>
        <w:t xml:space="preserve"> by truncating or shifting the pattern of DRS according to the starting position</w:t>
      </w:r>
      <w:r w:rsidR="00D05AEB">
        <w:rPr>
          <w:rFonts w:eastAsia="宋体" w:hint="eastAsia"/>
          <w:b/>
          <w:lang w:eastAsia="zh-CN"/>
        </w:rPr>
        <w:t xml:space="preserve"> of the fractional subframes</w:t>
      </w:r>
      <w:r>
        <w:rPr>
          <w:rFonts w:eastAsia="宋体"/>
          <w:b/>
          <w:lang w:eastAsia="zh-CN"/>
        </w:rPr>
        <w:t>.</w:t>
      </w:r>
    </w:p>
    <w:p w:rsidR="005F064F" w:rsidRPr="009F4376" w:rsidRDefault="005F064F">
      <w:pPr>
        <w:pStyle w:val="1"/>
        <w:keepLines/>
        <w:numPr>
          <w:ilvl w:val="0"/>
          <w:numId w:val="6"/>
        </w:numPr>
        <w:pBdr>
          <w:top w:val="single" w:sz="12" w:space="3" w:color="auto"/>
        </w:pBdr>
        <w:overflowPunct w:val="0"/>
        <w:autoSpaceDE w:val="0"/>
        <w:autoSpaceDN w:val="0"/>
        <w:adjustRightInd w:val="0"/>
        <w:spacing w:after="180"/>
        <w:textAlignment w:val="baseline"/>
        <w:rPr>
          <w:rFonts w:eastAsia="宋体"/>
          <w:iCs/>
          <w:lang w:val="en-US" w:eastAsia="zh-CN"/>
        </w:rPr>
      </w:pPr>
      <w:r w:rsidRPr="009F4376">
        <w:rPr>
          <w:rFonts w:eastAsia="宋体"/>
          <w:iCs/>
          <w:lang w:val="en-US" w:eastAsia="zh-CN"/>
        </w:rPr>
        <w:t>Conclusions</w:t>
      </w:r>
      <w:r w:rsidRPr="009F4376">
        <w:rPr>
          <w:rFonts w:eastAsia="宋体" w:hint="eastAsia"/>
          <w:iCs/>
          <w:lang w:val="en-US" w:eastAsia="zh-CN"/>
        </w:rPr>
        <w:t xml:space="preserve"> </w:t>
      </w:r>
    </w:p>
    <w:p w:rsidR="0005511F" w:rsidRPr="009F4376" w:rsidRDefault="0005511F" w:rsidP="0005511F">
      <w:pPr>
        <w:jc w:val="both"/>
        <w:rPr>
          <w:rFonts w:eastAsia="宋体"/>
          <w:iCs/>
          <w:lang w:val="en-US" w:eastAsia="zh-CN"/>
        </w:rPr>
      </w:pPr>
      <w:r w:rsidRPr="009F4376">
        <w:rPr>
          <w:rFonts w:eastAsia="宋体" w:hint="eastAsia"/>
          <w:iCs/>
          <w:lang w:val="en-US" w:eastAsia="zh-CN"/>
        </w:rPr>
        <w:t xml:space="preserve">In </w:t>
      </w:r>
      <w:r w:rsidRPr="009F4376">
        <w:rPr>
          <w:rFonts w:eastAsia="宋体"/>
          <w:iCs/>
          <w:lang w:val="en-US" w:eastAsia="zh-CN"/>
        </w:rPr>
        <w:t>this</w:t>
      </w:r>
      <w:r w:rsidRPr="009F4376">
        <w:rPr>
          <w:rFonts w:eastAsia="宋体" w:hint="eastAsia"/>
          <w:iCs/>
          <w:lang w:val="en-US" w:eastAsia="zh-CN"/>
        </w:rPr>
        <w:t xml:space="preserve"> contribution, we present considerations on</w:t>
      </w:r>
      <w:r w:rsidR="00A61BEE">
        <w:rPr>
          <w:rFonts w:eastAsia="宋体" w:hint="eastAsia"/>
          <w:iCs/>
          <w:lang w:val="en-US" w:eastAsia="zh-CN"/>
        </w:rPr>
        <w:t xml:space="preserve"> </w:t>
      </w:r>
      <w:r w:rsidR="000E3963">
        <w:rPr>
          <w:rFonts w:eastAsia="宋体"/>
          <w:iCs/>
          <w:lang w:val="en-US" w:eastAsia="zh-CN"/>
        </w:rPr>
        <w:t>discontinuous</w:t>
      </w:r>
      <w:r w:rsidR="000E3963">
        <w:rPr>
          <w:rFonts w:eastAsia="宋体" w:hint="eastAsia"/>
          <w:iCs/>
          <w:lang w:val="en-US" w:eastAsia="zh-CN"/>
        </w:rPr>
        <w:t xml:space="preserve"> transmission </w:t>
      </w:r>
      <w:r w:rsidR="009D43BB">
        <w:rPr>
          <w:rFonts w:eastAsia="宋体" w:hint="eastAsia"/>
          <w:iCs/>
          <w:lang w:val="en-US" w:eastAsia="zh-CN"/>
        </w:rPr>
        <w:t xml:space="preserve">mechanism </w:t>
      </w:r>
      <w:r w:rsidR="000E3963">
        <w:rPr>
          <w:rFonts w:eastAsia="宋体" w:hint="eastAsia"/>
          <w:iCs/>
          <w:lang w:val="en-US" w:eastAsia="zh-CN"/>
        </w:rPr>
        <w:t xml:space="preserve">of </w:t>
      </w:r>
      <w:r w:rsidRPr="009F4376">
        <w:rPr>
          <w:rFonts w:eastAsia="宋体" w:hint="eastAsia"/>
          <w:iCs/>
          <w:lang w:val="en-US" w:eastAsia="zh-CN"/>
        </w:rPr>
        <w:t>LAA</w:t>
      </w:r>
      <w:r w:rsidR="00A61BEE">
        <w:rPr>
          <w:rFonts w:eastAsia="宋体" w:hint="eastAsia"/>
          <w:iCs/>
          <w:lang w:val="en-US" w:eastAsia="zh-CN"/>
        </w:rPr>
        <w:t xml:space="preserve"> DRS</w:t>
      </w:r>
      <w:r w:rsidR="003233EE" w:rsidRPr="009F4376">
        <w:rPr>
          <w:rFonts w:eastAsia="宋体" w:hint="eastAsia"/>
          <w:iCs/>
          <w:lang w:val="en-US" w:eastAsia="zh-CN"/>
        </w:rPr>
        <w:t xml:space="preserve"> </w:t>
      </w:r>
      <w:r w:rsidR="00A61BEE">
        <w:rPr>
          <w:rFonts w:eastAsia="宋体" w:hint="eastAsia"/>
          <w:iCs/>
          <w:lang w:val="en-US" w:eastAsia="zh-CN"/>
        </w:rPr>
        <w:t xml:space="preserve">subjected to the </w:t>
      </w:r>
      <w:r w:rsidR="000E3963">
        <w:rPr>
          <w:rFonts w:eastAsia="宋体" w:hint="eastAsia"/>
          <w:iCs/>
          <w:lang w:val="en-US" w:eastAsia="zh-CN"/>
        </w:rPr>
        <w:t>LBT</w:t>
      </w:r>
      <w:r w:rsidR="00CE0CAB" w:rsidRPr="009F4376">
        <w:rPr>
          <w:rFonts w:eastAsia="宋体" w:hint="eastAsia"/>
          <w:iCs/>
          <w:lang w:val="en-US" w:eastAsia="zh-CN"/>
        </w:rPr>
        <w:t>,</w:t>
      </w:r>
      <w:r w:rsidR="003233EE" w:rsidRPr="009F4376">
        <w:rPr>
          <w:rFonts w:eastAsia="宋体" w:hint="eastAsia"/>
          <w:iCs/>
          <w:lang w:val="en-US" w:eastAsia="zh-CN"/>
        </w:rPr>
        <w:t xml:space="preserve"> </w:t>
      </w:r>
      <w:r w:rsidR="00CE0CAB" w:rsidRPr="009F4376">
        <w:rPr>
          <w:rFonts w:eastAsia="宋体" w:hint="eastAsia"/>
          <w:iCs/>
          <w:lang w:val="en-US" w:eastAsia="zh-CN"/>
        </w:rPr>
        <w:t xml:space="preserve">including </w:t>
      </w:r>
      <w:r w:rsidR="00A61BEE">
        <w:rPr>
          <w:rFonts w:eastAsia="宋体" w:hint="eastAsia"/>
          <w:iCs/>
          <w:lang w:val="en-US" w:eastAsia="zh-CN"/>
        </w:rPr>
        <w:t>the issue of multiplexing DRS and PDSCH in a same subframe</w:t>
      </w:r>
      <w:r w:rsidR="00A61BEE" w:rsidRPr="009F4376">
        <w:rPr>
          <w:rFonts w:eastAsia="宋体" w:hint="eastAsia"/>
          <w:iCs/>
          <w:lang w:val="en-US" w:eastAsia="zh-CN"/>
        </w:rPr>
        <w:t xml:space="preserve">, </w:t>
      </w:r>
      <w:r w:rsidR="00B2499A" w:rsidRPr="009F4376">
        <w:rPr>
          <w:rFonts w:eastAsia="宋体" w:hint="eastAsia"/>
          <w:iCs/>
          <w:lang w:val="en-US" w:eastAsia="zh-CN"/>
        </w:rPr>
        <w:t xml:space="preserve">and </w:t>
      </w:r>
      <w:r w:rsidR="00C8362F" w:rsidRPr="009F4376">
        <w:rPr>
          <w:rFonts w:eastAsia="宋体" w:hint="eastAsia"/>
          <w:iCs/>
          <w:lang w:val="en-US" w:eastAsia="zh-CN"/>
        </w:rPr>
        <w:t>t</w:t>
      </w:r>
      <w:r w:rsidR="00A61BEE">
        <w:rPr>
          <w:rFonts w:eastAsia="宋体" w:hint="eastAsia"/>
          <w:iCs/>
          <w:lang w:val="en-US" w:eastAsia="zh-CN"/>
        </w:rPr>
        <w:t>he</w:t>
      </w:r>
      <w:r w:rsidR="00A61BEE" w:rsidRPr="009F4376">
        <w:rPr>
          <w:rFonts w:eastAsia="宋体" w:hint="eastAsia"/>
          <w:iCs/>
          <w:lang w:val="en-US" w:eastAsia="zh-CN"/>
        </w:rPr>
        <w:t xml:space="preserve"> </w:t>
      </w:r>
      <w:r w:rsidR="00A61BEE">
        <w:rPr>
          <w:rFonts w:eastAsia="宋体" w:hint="eastAsia"/>
          <w:iCs/>
          <w:lang w:val="en-US" w:eastAsia="zh-CN"/>
        </w:rPr>
        <w:t xml:space="preserve">DRS </w:t>
      </w:r>
      <w:r w:rsidR="00414C67">
        <w:rPr>
          <w:rFonts w:eastAsia="宋体" w:hint="eastAsia"/>
          <w:iCs/>
          <w:lang w:val="en-US" w:eastAsia="zh-CN"/>
        </w:rPr>
        <w:t>signal</w:t>
      </w:r>
      <w:r w:rsidR="00A61BEE">
        <w:rPr>
          <w:rFonts w:eastAsia="宋体" w:hint="eastAsia"/>
          <w:iCs/>
          <w:lang w:val="en-US" w:eastAsia="zh-CN"/>
        </w:rPr>
        <w:t xml:space="preserve"> </w:t>
      </w:r>
      <w:r w:rsidR="00A61BEE" w:rsidRPr="009F4376">
        <w:rPr>
          <w:rFonts w:eastAsia="宋体" w:hint="eastAsia"/>
          <w:lang w:eastAsia="zh-CN"/>
        </w:rPr>
        <w:t>design</w:t>
      </w:r>
      <w:r w:rsidR="00A61BEE">
        <w:rPr>
          <w:rFonts w:eastAsia="宋体" w:hint="eastAsia"/>
          <w:lang w:eastAsia="zh-CN"/>
        </w:rPr>
        <w:t xml:space="preserve"> </w:t>
      </w:r>
      <w:r w:rsidR="00A61BEE" w:rsidRPr="009F4376">
        <w:rPr>
          <w:rFonts w:eastAsia="宋体" w:hint="eastAsia"/>
          <w:iCs/>
          <w:lang w:val="en-US" w:eastAsia="zh-CN"/>
        </w:rPr>
        <w:t>on</w:t>
      </w:r>
      <w:r w:rsidR="00A61BEE" w:rsidRPr="009F4376">
        <w:rPr>
          <w:rFonts w:eastAsia="宋体"/>
          <w:iCs/>
          <w:lang w:val="en-US" w:eastAsia="zh-CN"/>
        </w:rPr>
        <w:t xml:space="preserve"> the </w:t>
      </w:r>
      <w:r w:rsidR="00A61BEE" w:rsidRPr="009F4376">
        <w:rPr>
          <w:rFonts w:eastAsia="宋体" w:hint="eastAsia"/>
          <w:iCs/>
          <w:lang w:val="en-US" w:eastAsia="zh-CN"/>
        </w:rPr>
        <w:t xml:space="preserve">LAA </w:t>
      </w:r>
      <w:r w:rsidR="00115C47">
        <w:rPr>
          <w:rFonts w:eastAsia="宋体" w:hint="eastAsia"/>
          <w:iCs/>
          <w:lang w:val="en-US" w:eastAsia="zh-CN"/>
        </w:rPr>
        <w:t>unlicensed band</w:t>
      </w:r>
      <w:r w:rsidR="003233EE" w:rsidRPr="009F4376">
        <w:rPr>
          <w:rFonts w:eastAsia="宋体"/>
          <w:iCs/>
          <w:lang w:val="en-US" w:eastAsia="zh-CN"/>
        </w:rPr>
        <w:t xml:space="preserve">. </w:t>
      </w:r>
      <w:r w:rsidR="002C28FA" w:rsidRPr="009F4376">
        <w:rPr>
          <w:rFonts w:eastAsia="宋体" w:hint="eastAsia"/>
          <w:iCs/>
          <w:lang w:val="en-US" w:eastAsia="zh-CN"/>
        </w:rPr>
        <w:t>It is proposed that:</w:t>
      </w:r>
    </w:p>
    <w:p w:rsidR="002C28FA" w:rsidRPr="009F4376" w:rsidRDefault="002D3E08" w:rsidP="002D3E08">
      <w:pPr>
        <w:tabs>
          <w:tab w:val="left" w:pos="4460"/>
        </w:tabs>
        <w:jc w:val="both"/>
        <w:rPr>
          <w:rFonts w:eastAsia="宋体"/>
          <w:iCs/>
          <w:lang w:val="en-US" w:eastAsia="zh-CN"/>
        </w:rPr>
      </w:pPr>
      <w:r w:rsidRPr="009F4376">
        <w:rPr>
          <w:rFonts w:eastAsia="宋体"/>
          <w:iCs/>
          <w:lang w:val="en-US" w:eastAsia="zh-CN"/>
        </w:rPr>
        <w:tab/>
      </w:r>
    </w:p>
    <w:p w:rsidR="005F346A" w:rsidRPr="00635FEA" w:rsidRDefault="005F346A" w:rsidP="005F346A">
      <w:pPr>
        <w:overflowPunct w:val="0"/>
        <w:autoSpaceDE w:val="0"/>
        <w:autoSpaceDN w:val="0"/>
        <w:adjustRightInd w:val="0"/>
        <w:spacing w:after="180"/>
        <w:jc w:val="both"/>
        <w:textAlignment w:val="baseline"/>
        <w:rPr>
          <w:rFonts w:eastAsia="宋体"/>
          <w:b/>
          <w:lang w:eastAsia="zh-CN"/>
        </w:rPr>
      </w:pPr>
      <w:r w:rsidRPr="00635FEA">
        <w:rPr>
          <w:rFonts w:eastAsia="宋体" w:hint="eastAsia"/>
          <w:b/>
          <w:lang w:eastAsia="zh-CN"/>
        </w:rPr>
        <w:t xml:space="preserve">Proposal 1: </w:t>
      </w:r>
      <w:r w:rsidRPr="00F343D1">
        <w:rPr>
          <w:rFonts w:eastAsia="宋体" w:hint="eastAsia"/>
          <w:b/>
          <w:lang w:eastAsia="zh-CN"/>
        </w:rPr>
        <w:t xml:space="preserve">For </w:t>
      </w:r>
      <w:r>
        <w:rPr>
          <w:rFonts w:eastAsia="宋体" w:hint="eastAsia"/>
          <w:b/>
          <w:lang w:eastAsia="zh-CN"/>
        </w:rPr>
        <w:t xml:space="preserve">LAA </w:t>
      </w:r>
      <w:r w:rsidRPr="00F343D1">
        <w:rPr>
          <w:rFonts w:eastAsia="宋体"/>
          <w:b/>
          <w:lang w:eastAsia="zh-CN"/>
        </w:rPr>
        <w:t>DRS</w:t>
      </w:r>
      <w:r w:rsidRPr="00F343D1">
        <w:rPr>
          <w:rFonts w:eastAsia="宋体" w:hint="eastAsia"/>
          <w:b/>
          <w:lang w:eastAsia="zh-CN"/>
        </w:rPr>
        <w:t xml:space="preserve"> </w:t>
      </w:r>
      <w:r w:rsidRPr="00F343D1">
        <w:rPr>
          <w:rFonts w:eastAsia="宋体" w:hint="eastAsia"/>
          <w:b/>
          <w:color w:val="000000"/>
          <w:lang w:eastAsia="zh-CN"/>
        </w:rPr>
        <w:t>s</w:t>
      </w:r>
      <w:r w:rsidRPr="00F343D1">
        <w:rPr>
          <w:rFonts w:eastAsia="宋体" w:hint="eastAsia"/>
          <w:b/>
          <w:lang w:eastAsia="zh-CN"/>
        </w:rPr>
        <w:t xml:space="preserve">ubjected to LBT, </w:t>
      </w:r>
      <w:r w:rsidRPr="00F343D1">
        <w:rPr>
          <w:rFonts w:eastAsia="宋体"/>
          <w:b/>
          <w:lang w:eastAsia="zh-CN"/>
        </w:rPr>
        <w:t>it is suggested to allow DRS transmissions outside of the configured DMTC. The</w:t>
      </w:r>
      <w:r w:rsidRPr="00F343D1">
        <w:rPr>
          <w:rFonts w:eastAsia="宋体" w:hint="eastAsia"/>
          <w:b/>
          <w:lang w:eastAsia="zh-CN"/>
        </w:rPr>
        <w:t xml:space="preserve"> </w:t>
      </w:r>
      <w:r w:rsidRPr="00F343D1">
        <w:rPr>
          <w:rFonts w:eastAsia="宋体"/>
          <w:b/>
          <w:lang w:eastAsia="zh-CN"/>
        </w:rPr>
        <w:t>other candidate DRS occasions outside DMTC should be well studied to save the power of UE for detection of DRS.</w:t>
      </w:r>
    </w:p>
    <w:p w:rsidR="000C072E" w:rsidRDefault="000C072E" w:rsidP="000C072E">
      <w:pPr>
        <w:overflowPunct w:val="0"/>
        <w:autoSpaceDE w:val="0"/>
        <w:autoSpaceDN w:val="0"/>
        <w:adjustRightInd w:val="0"/>
        <w:spacing w:after="180"/>
        <w:jc w:val="both"/>
        <w:textAlignment w:val="baseline"/>
        <w:rPr>
          <w:rFonts w:eastAsia="宋体"/>
          <w:b/>
          <w:lang w:eastAsia="zh-CN"/>
        </w:rPr>
      </w:pPr>
      <w:r w:rsidRPr="00F579F3">
        <w:rPr>
          <w:rFonts w:eastAsia="宋体"/>
          <w:b/>
          <w:lang w:eastAsia="zh-CN"/>
        </w:rPr>
        <w:t xml:space="preserve">Proposal </w:t>
      </w:r>
      <w:r w:rsidRPr="00F579F3">
        <w:rPr>
          <w:rFonts w:eastAsia="宋体" w:hint="eastAsia"/>
          <w:b/>
          <w:lang w:eastAsia="zh-CN"/>
        </w:rPr>
        <w:t>2</w:t>
      </w:r>
      <w:r w:rsidRPr="00F579F3">
        <w:rPr>
          <w:rFonts w:eastAsia="宋体"/>
          <w:b/>
          <w:lang w:eastAsia="zh-CN"/>
        </w:rPr>
        <w:t xml:space="preserve">: </w:t>
      </w:r>
      <w:r>
        <w:rPr>
          <w:rFonts w:eastAsia="宋体"/>
          <w:b/>
          <w:lang w:eastAsia="zh-CN"/>
        </w:rPr>
        <w:t xml:space="preserve">If </w:t>
      </w:r>
      <w:r w:rsidRPr="008B54D2">
        <w:rPr>
          <w:rFonts w:eastAsia="宋体"/>
          <w:b/>
          <w:lang w:eastAsia="zh-CN"/>
        </w:rPr>
        <w:t xml:space="preserve">DRS and PDSCH can be multiplexed within a </w:t>
      </w:r>
      <w:r>
        <w:rPr>
          <w:rFonts w:eastAsia="宋体" w:hint="eastAsia"/>
          <w:b/>
          <w:lang w:eastAsia="zh-CN"/>
        </w:rPr>
        <w:t xml:space="preserve">same </w:t>
      </w:r>
      <w:r w:rsidRPr="008B54D2">
        <w:rPr>
          <w:rFonts w:eastAsia="宋体"/>
          <w:b/>
          <w:lang w:eastAsia="zh-CN"/>
        </w:rPr>
        <w:t>subframe</w:t>
      </w:r>
      <w:r>
        <w:rPr>
          <w:rFonts w:eastAsia="宋体"/>
          <w:b/>
          <w:lang w:eastAsia="zh-CN"/>
        </w:rPr>
        <w:t>, the blocking issue of PDSCH with DRS of one cell to the DRS transmission</w:t>
      </w:r>
      <w:r>
        <w:rPr>
          <w:rFonts w:eastAsia="宋体" w:hint="eastAsia"/>
          <w:b/>
          <w:lang w:eastAsia="zh-CN"/>
        </w:rPr>
        <w:t xml:space="preserve"> </w:t>
      </w:r>
      <w:r>
        <w:rPr>
          <w:rFonts w:eastAsia="宋体"/>
          <w:b/>
          <w:lang w:eastAsia="zh-CN"/>
        </w:rPr>
        <w:t xml:space="preserve">of </w:t>
      </w:r>
      <w:r w:rsidRPr="008B54D2">
        <w:rPr>
          <w:rFonts w:eastAsia="宋体"/>
          <w:b/>
          <w:lang w:eastAsia="zh-CN"/>
        </w:rPr>
        <w:t>neighboring cells in the same frequency from the same operator</w:t>
      </w:r>
      <w:r>
        <w:rPr>
          <w:rFonts w:eastAsia="宋体"/>
          <w:b/>
          <w:lang w:eastAsia="zh-CN"/>
        </w:rPr>
        <w:t xml:space="preserve"> needs to be well studied.</w:t>
      </w:r>
    </w:p>
    <w:p w:rsidR="00C64007" w:rsidRPr="00475DD3" w:rsidRDefault="009E3260" w:rsidP="00C64007">
      <w:pPr>
        <w:overflowPunct w:val="0"/>
        <w:autoSpaceDE w:val="0"/>
        <w:autoSpaceDN w:val="0"/>
        <w:adjustRightInd w:val="0"/>
        <w:spacing w:after="180"/>
        <w:textAlignment w:val="baseline"/>
        <w:rPr>
          <w:rFonts w:eastAsia="宋体"/>
          <w:b/>
          <w:lang w:eastAsia="zh-CN"/>
        </w:rPr>
      </w:pPr>
      <w:r>
        <w:rPr>
          <w:rFonts w:eastAsia="宋体"/>
          <w:b/>
          <w:lang w:eastAsia="zh-CN"/>
        </w:rPr>
        <w:t>Proposal 3: For design of transmission of LAA DRS over contiguous OFDM symbols, it is suggested to multiplex existing RS to occupy as many as OFDM symbols. e.g., PSS/SSS, CRS ports, configured CSI-RS, etc. To allow the UE to be able to detect the presence of DRS from a cell based on a single DRS occasion, more PSS and SSS may need to be introduced.</w:t>
      </w:r>
    </w:p>
    <w:p w:rsidR="008F1BC0" w:rsidRPr="00BE53C6" w:rsidRDefault="009E3260" w:rsidP="000B491E">
      <w:pPr>
        <w:overflowPunct w:val="0"/>
        <w:autoSpaceDE w:val="0"/>
        <w:autoSpaceDN w:val="0"/>
        <w:adjustRightInd w:val="0"/>
        <w:spacing w:after="180"/>
        <w:textAlignment w:val="baseline"/>
        <w:rPr>
          <w:rFonts w:eastAsia="宋体"/>
          <w:b/>
          <w:i/>
          <w:lang w:eastAsia="zh-CN"/>
        </w:rPr>
      </w:pPr>
      <w:r>
        <w:rPr>
          <w:rFonts w:eastAsia="宋体"/>
          <w:b/>
          <w:lang w:eastAsia="zh-CN"/>
        </w:rPr>
        <w:t xml:space="preserve">Proposal 4: </w:t>
      </w:r>
      <w:r w:rsidRPr="008B54D2">
        <w:rPr>
          <w:rFonts w:eastAsia="宋体"/>
          <w:b/>
          <w:lang w:eastAsia="zh-CN"/>
        </w:rPr>
        <w:t xml:space="preserve">LAA DRS transmission should span over contiguous OFDM symbols in the DRS occasion, where duration of the DRS occasions </w:t>
      </w:r>
      <w:r>
        <w:rPr>
          <w:rFonts w:eastAsia="宋体" w:hint="eastAsia"/>
          <w:b/>
          <w:lang w:eastAsia="zh-CN"/>
        </w:rPr>
        <w:t>could</w:t>
      </w:r>
      <w:r w:rsidRPr="008B54D2">
        <w:rPr>
          <w:rFonts w:eastAsia="宋体"/>
          <w:b/>
          <w:lang w:eastAsia="zh-CN"/>
        </w:rPr>
        <w:t xml:space="preserve"> be 1ms</w:t>
      </w:r>
      <w:r>
        <w:rPr>
          <w:rFonts w:eastAsia="宋体"/>
          <w:b/>
          <w:lang w:eastAsia="zh-CN"/>
        </w:rPr>
        <w:t xml:space="preserve">, and it should enable the DRS </w:t>
      </w:r>
      <w:r>
        <w:rPr>
          <w:rFonts w:eastAsia="宋体" w:hint="eastAsia"/>
          <w:b/>
          <w:lang w:eastAsia="zh-CN"/>
        </w:rPr>
        <w:t xml:space="preserve">to </w:t>
      </w:r>
      <w:r>
        <w:rPr>
          <w:rFonts w:eastAsia="宋体"/>
          <w:b/>
          <w:lang w:eastAsia="zh-CN"/>
        </w:rPr>
        <w:t>be transmit</w:t>
      </w:r>
      <w:r>
        <w:rPr>
          <w:rFonts w:eastAsia="宋体" w:hint="eastAsia"/>
          <w:b/>
          <w:lang w:eastAsia="zh-CN"/>
        </w:rPr>
        <w:t>ted</w:t>
      </w:r>
      <w:r>
        <w:rPr>
          <w:rFonts w:eastAsia="宋体"/>
          <w:b/>
          <w:lang w:eastAsia="zh-CN"/>
        </w:rPr>
        <w:t xml:space="preserve"> </w:t>
      </w:r>
      <w:r>
        <w:rPr>
          <w:rFonts w:eastAsia="宋体" w:hint="eastAsia"/>
          <w:b/>
          <w:lang w:eastAsia="zh-CN"/>
        </w:rPr>
        <w:t>at</w:t>
      </w:r>
      <w:r>
        <w:rPr>
          <w:rFonts w:eastAsia="宋体"/>
          <w:b/>
          <w:lang w:eastAsia="zh-CN"/>
        </w:rPr>
        <w:t xml:space="preserve"> the</w:t>
      </w:r>
      <w:r>
        <w:rPr>
          <w:rFonts w:eastAsia="宋体" w:hint="eastAsia"/>
          <w:b/>
          <w:lang w:eastAsia="zh-CN"/>
        </w:rPr>
        <w:t xml:space="preserve"> </w:t>
      </w:r>
      <w:r>
        <w:rPr>
          <w:rFonts w:eastAsia="宋体"/>
          <w:b/>
          <w:lang w:eastAsia="zh-CN"/>
        </w:rPr>
        <w:t>fractional subframe</w:t>
      </w:r>
      <w:r>
        <w:rPr>
          <w:rFonts w:eastAsia="宋体" w:hint="eastAsia"/>
          <w:b/>
          <w:lang w:eastAsia="zh-CN"/>
        </w:rPr>
        <w:t>s</w:t>
      </w:r>
      <w:r>
        <w:rPr>
          <w:rFonts w:eastAsia="宋体"/>
          <w:b/>
          <w:lang w:eastAsia="zh-CN"/>
        </w:rPr>
        <w:t xml:space="preserve"> by truncating or shifting the pattern of DRS according to the starting position</w:t>
      </w:r>
      <w:r>
        <w:rPr>
          <w:rFonts w:eastAsia="宋体" w:hint="eastAsia"/>
          <w:b/>
          <w:lang w:eastAsia="zh-CN"/>
        </w:rPr>
        <w:t xml:space="preserve"> of the fractional subframes</w:t>
      </w:r>
      <w:r>
        <w:rPr>
          <w:rFonts w:eastAsia="宋体"/>
          <w:b/>
          <w:lang w:eastAsia="zh-CN"/>
        </w:rPr>
        <w:t>.</w:t>
      </w:r>
    </w:p>
    <w:p w:rsidR="006F03E1" w:rsidRPr="009F4376" w:rsidRDefault="006F03E1" w:rsidP="006F03E1">
      <w:pPr>
        <w:pStyle w:val="1"/>
        <w:keepLines/>
        <w:numPr>
          <w:ilvl w:val="0"/>
          <w:numId w:val="0"/>
        </w:numPr>
        <w:pBdr>
          <w:top w:val="single" w:sz="12" w:space="3" w:color="auto"/>
        </w:pBdr>
        <w:overflowPunct w:val="0"/>
        <w:spacing w:after="180"/>
        <w:textAlignment w:val="baseline"/>
        <w:rPr>
          <w:rFonts w:eastAsia="宋体"/>
          <w:b w:val="0"/>
          <w:bCs w:val="0"/>
          <w:sz w:val="36"/>
          <w:szCs w:val="20"/>
          <w:lang w:eastAsia="zh-CN"/>
        </w:rPr>
      </w:pPr>
      <w:r w:rsidRPr="009F4376">
        <w:rPr>
          <w:rFonts w:eastAsia="Times New Roman"/>
          <w:b w:val="0"/>
          <w:bCs w:val="0"/>
          <w:sz w:val="36"/>
          <w:szCs w:val="20"/>
          <w:lang w:eastAsia="en-GB"/>
        </w:rPr>
        <w:t>References</w:t>
      </w:r>
    </w:p>
    <w:p w:rsidR="00492F99" w:rsidRPr="00BE53C6" w:rsidRDefault="00492F99" w:rsidP="00492F99">
      <w:pPr>
        <w:numPr>
          <w:ilvl w:val="0"/>
          <w:numId w:val="9"/>
        </w:numPr>
      </w:pPr>
      <w:r w:rsidRPr="009F4376">
        <w:rPr>
          <w:bCs/>
        </w:rPr>
        <w:t>RP-141817</w:t>
      </w:r>
      <w:r w:rsidR="000C2FBA" w:rsidRPr="009F4376">
        <w:rPr>
          <w:rFonts w:eastAsia="宋体" w:hint="eastAsia"/>
          <w:bCs/>
          <w:lang w:eastAsia="zh-CN"/>
        </w:rPr>
        <w:t xml:space="preserve">, </w:t>
      </w:r>
      <w:r w:rsidRPr="009F4376">
        <w:t>Study on Licensed-Assisted Access to Unlicensed Spectrum</w:t>
      </w:r>
    </w:p>
    <w:p w:rsidR="00887886" w:rsidRPr="00887886" w:rsidRDefault="008B54D2" w:rsidP="00492F99">
      <w:pPr>
        <w:numPr>
          <w:ilvl w:val="0"/>
          <w:numId w:val="9"/>
        </w:numPr>
        <w:rPr>
          <w:bCs/>
        </w:rPr>
      </w:pPr>
      <w:r w:rsidRPr="00BE53C6">
        <w:rPr>
          <w:bCs/>
        </w:rPr>
        <w:t>RAN1 Chairman’s Notes of 3GPP TSG RAN WG1 Meeting #82</w:t>
      </w:r>
      <w:r w:rsidR="00887886">
        <w:rPr>
          <w:rFonts w:eastAsiaTheme="minorEastAsia" w:hint="eastAsia"/>
          <w:bCs/>
          <w:lang w:eastAsia="zh-CN"/>
        </w:rPr>
        <w:t>, 2015-08</w:t>
      </w:r>
    </w:p>
    <w:p w:rsidR="005D61B2" w:rsidRPr="00BE53C6" w:rsidRDefault="005D61B2" w:rsidP="005D61B2">
      <w:pPr>
        <w:numPr>
          <w:ilvl w:val="0"/>
          <w:numId w:val="9"/>
        </w:numPr>
        <w:rPr>
          <w:bCs/>
        </w:rPr>
      </w:pPr>
      <w:r w:rsidRPr="00590362">
        <w:rPr>
          <w:bCs/>
        </w:rPr>
        <w:t>RAN1 Chairman’s Notes of 3GPP TSG RAN WG1 Meeting #8</w:t>
      </w:r>
      <w:r>
        <w:rPr>
          <w:rFonts w:eastAsiaTheme="minorEastAsia" w:hint="eastAsia"/>
          <w:bCs/>
          <w:lang w:eastAsia="zh-CN"/>
        </w:rPr>
        <w:t>1, 2015-05</w:t>
      </w:r>
    </w:p>
    <w:p w:rsidR="00C444E3" w:rsidRDefault="00C444E3" w:rsidP="00C444E3">
      <w:pPr>
        <w:numPr>
          <w:ilvl w:val="0"/>
          <w:numId w:val="9"/>
        </w:numPr>
        <w:rPr>
          <w:rFonts w:ascii="Times New Roman" w:eastAsia="宋体" w:hAnsi="Times New Roman"/>
          <w:lang w:eastAsia="zh-CN"/>
        </w:rPr>
      </w:pPr>
      <w:r w:rsidRPr="009F4376">
        <w:rPr>
          <w:rFonts w:ascii="Times New Roman" w:eastAsia="宋体" w:hAnsi="Times New Roman" w:hint="eastAsia"/>
          <w:lang w:eastAsia="zh-CN"/>
        </w:rPr>
        <w:t>3GPP TS 36.211 V12.5.0, Physical channels and modulation (Release 12), 2015-03</w:t>
      </w:r>
    </w:p>
    <w:p w:rsidR="00FB3E6D" w:rsidRDefault="00FB3E6D" w:rsidP="00BE53C6">
      <w:pPr>
        <w:rPr>
          <w:bCs/>
        </w:rPr>
      </w:pPr>
    </w:p>
    <w:p w:rsidR="00AF74A5" w:rsidRDefault="00AF74A5" w:rsidP="00BE53C6">
      <w:pPr>
        <w:rPr>
          <w:rFonts w:ascii="Times New Roman" w:eastAsia="宋体" w:hAnsi="Times New Roman"/>
          <w:lang w:eastAsia="zh-CN"/>
        </w:rPr>
      </w:pPr>
    </w:p>
    <w:sectPr w:rsidR="00AF74A5"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BA0" w:rsidRDefault="006B7BA0" w:rsidP="00B6529D">
      <w:r>
        <w:separator/>
      </w:r>
    </w:p>
  </w:endnote>
  <w:endnote w:type="continuationSeparator" w:id="0">
    <w:p w:rsidR="006B7BA0" w:rsidRDefault="006B7BA0"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Zapf 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BA0" w:rsidRDefault="006B7BA0" w:rsidP="00B6529D">
      <w:r>
        <w:separator/>
      </w:r>
    </w:p>
  </w:footnote>
  <w:footnote w:type="continuationSeparator" w:id="0">
    <w:p w:rsidR="006B7BA0" w:rsidRDefault="006B7BA0"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2">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3">
    <w:nsid w:val="0778415D"/>
    <w:multiLevelType w:val="hybridMultilevel"/>
    <w:tmpl w:val="C37E490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ED0F03"/>
    <w:multiLevelType w:val="multilevel"/>
    <w:tmpl w:val="8570A22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nsid w:val="18BA578E"/>
    <w:multiLevelType w:val="hybridMultilevel"/>
    <w:tmpl w:val="3566D4D4"/>
    <w:lvl w:ilvl="0" w:tplc="4D7E58B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7">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9A363A"/>
    <w:multiLevelType w:val="hybridMultilevel"/>
    <w:tmpl w:val="6666CE9C"/>
    <w:lvl w:ilvl="0" w:tplc="EBE44842">
      <w:start w:val="2475"/>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19A2F99"/>
    <w:multiLevelType w:val="hybridMultilevel"/>
    <w:tmpl w:val="5EA68F28"/>
    <w:lvl w:ilvl="0" w:tplc="91CCC08E">
      <w:start w:val="1"/>
      <w:numFmt w:val="bullet"/>
      <w:lvlText w:val="•"/>
      <w:lvlJc w:val="left"/>
      <w:pPr>
        <w:tabs>
          <w:tab w:val="num" w:pos="720"/>
        </w:tabs>
        <w:ind w:left="720" w:hanging="360"/>
      </w:pPr>
      <w:rPr>
        <w:rFonts w:ascii="Arial" w:hAnsi="Arial" w:hint="default"/>
      </w:rPr>
    </w:lvl>
    <w:lvl w:ilvl="1" w:tplc="B0309402">
      <w:start w:val="1298"/>
      <w:numFmt w:val="bullet"/>
      <w:lvlText w:val="–"/>
      <w:lvlJc w:val="left"/>
      <w:pPr>
        <w:tabs>
          <w:tab w:val="num" w:pos="1440"/>
        </w:tabs>
        <w:ind w:left="1440" w:hanging="360"/>
      </w:pPr>
      <w:rPr>
        <w:rFonts w:ascii="Arial" w:hAnsi="Arial" w:hint="default"/>
      </w:rPr>
    </w:lvl>
    <w:lvl w:ilvl="2" w:tplc="8EF49914" w:tentative="1">
      <w:start w:val="1"/>
      <w:numFmt w:val="bullet"/>
      <w:lvlText w:val="•"/>
      <w:lvlJc w:val="left"/>
      <w:pPr>
        <w:tabs>
          <w:tab w:val="num" w:pos="2160"/>
        </w:tabs>
        <w:ind w:left="2160" w:hanging="360"/>
      </w:pPr>
      <w:rPr>
        <w:rFonts w:ascii="Arial" w:hAnsi="Arial" w:hint="default"/>
      </w:rPr>
    </w:lvl>
    <w:lvl w:ilvl="3" w:tplc="3CCE2806" w:tentative="1">
      <w:start w:val="1"/>
      <w:numFmt w:val="bullet"/>
      <w:lvlText w:val="•"/>
      <w:lvlJc w:val="left"/>
      <w:pPr>
        <w:tabs>
          <w:tab w:val="num" w:pos="2880"/>
        </w:tabs>
        <w:ind w:left="2880" w:hanging="360"/>
      </w:pPr>
      <w:rPr>
        <w:rFonts w:ascii="Arial" w:hAnsi="Arial" w:hint="default"/>
      </w:rPr>
    </w:lvl>
    <w:lvl w:ilvl="4" w:tplc="F1B4329E" w:tentative="1">
      <w:start w:val="1"/>
      <w:numFmt w:val="bullet"/>
      <w:lvlText w:val="•"/>
      <w:lvlJc w:val="left"/>
      <w:pPr>
        <w:tabs>
          <w:tab w:val="num" w:pos="3600"/>
        </w:tabs>
        <w:ind w:left="3600" w:hanging="360"/>
      </w:pPr>
      <w:rPr>
        <w:rFonts w:ascii="Arial" w:hAnsi="Arial" w:hint="default"/>
      </w:rPr>
    </w:lvl>
    <w:lvl w:ilvl="5" w:tplc="31529A3A" w:tentative="1">
      <w:start w:val="1"/>
      <w:numFmt w:val="bullet"/>
      <w:lvlText w:val="•"/>
      <w:lvlJc w:val="left"/>
      <w:pPr>
        <w:tabs>
          <w:tab w:val="num" w:pos="4320"/>
        </w:tabs>
        <w:ind w:left="4320" w:hanging="360"/>
      </w:pPr>
      <w:rPr>
        <w:rFonts w:ascii="Arial" w:hAnsi="Arial" w:hint="default"/>
      </w:rPr>
    </w:lvl>
    <w:lvl w:ilvl="6" w:tplc="20DE5416" w:tentative="1">
      <w:start w:val="1"/>
      <w:numFmt w:val="bullet"/>
      <w:lvlText w:val="•"/>
      <w:lvlJc w:val="left"/>
      <w:pPr>
        <w:tabs>
          <w:tab w:val="num" w:pos="5040"/>
        </w:tabs>
        <w:ind w:left="5040" w:hanging="360"/>
      </w:pPr>
      <w:rPr>
        <w:rFonts w:ascii="Arial" w:hAnsi="Arial" w:hint="default"/>
      </w:rPr>
    </w:lvl>
    <w:lvl w:ilvl="7" w:tplc="22047892" w:tentative="1">
      <w:start w:val="1"/>
      <w:numFmt w:val="bullet"/>
      <w:lvlText w:val="•"/>
      <w:lvlJc w:val="left"/>
      <w:pPr>
        <w:tabs>
          <w:tab w:val="num" w:pos="5760"/>
        </w:tabs>
        <w:ind w:left="5760" w:hanging="360"/>
      </w:pPr>
      <w:rPr>
        <w:rFonts w:ascii="Arial" w:hAnsi="Arial" w:hint="default"/>
      </w:rPr>
    </w:lvl>
    <w:lvl w:ilvl="8" w:tplc="18DC042C" w:tentative="1">
      <w:start w:val="1"/>
      <w:numFmt w:val="bullet"/>
      <w:lvlText w:val="•"/>
      <w:lvlJc w:val="left"/>
      <w:pPr>
        <w:tabs>
          <w:tab w:val="num" w:pos="6480"/>
        </w:tabs>
        <w:ind w:left="6480" w:hanging="360"/>
      </w:pPr>
      <w:rPr>
        <w:rFonts w:ascii="Arial" w:hAnsi="Arial" w:hint="default"/>
      </w:rPr>
    </w:lvl>
  </w:abstractNum>
  <w:abstractNum w:abstractNumId="10">
    <w:nsid w:val="352A59D2"/>
    <w:multiLevelType w:val="hybridMultilevel"/>
    <w:tmpl w:val="08FC2E6C"/>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1">
    <w:nsid w:val="3782292D"/>
    <w:multiLevelType w:val="hybridMultilevel"/>
    <w:tmpl w:val="9B16250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24FB2"/>
    <w:multiLevelType w:val="hybridMultilevel"/>
    <w:tmpl w:val="4E4C0CDA"/>
    <w:lvl w:ilvl="0" w:tplc="F88E12BE">
      <w:start w:val="1"/>
      <w:numFmt w:val="lowerLetter"/>
      <w:lvlText w:val="(%1)"/>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13">
    <w:nsid w:val="3D06530D"/>
    <w:multiLevelType w:val="hybridMultilevel"/>
    <w:tmpl w:val="CC2C2CB0"/>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40DB5C62"/>
    <w:multiLevelType w:val="hybridMultilevel"/>
    <w:tmpl w:val="D2686F5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EBD6144"/>
    <w:multiLevelType w:val="hybridMultilevel"/>
    <w:tmpl w:val="4E4C0CDA"/>
    <w:lvl w:ilvl="0" w:tplc="F88E12BE">
      <w:start w:val="1"/>
      <w:numFmt w:val="lowerLetter"/>
      <w:lvlText w:val="(%1)"/>
      <w:lvlJc w:val="left"/>
      <w:pPr>
        <w:ind w:left="1495" w:hanging="360"/>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2F6641F"/>
    <w:multiLevelType w:val="hybridMultilevel"/>
    <w:tmpl w:val="83DCF8A2"/>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533E3D8C"/>
    <w:multiLevelType w:val="multilevel"/>
    <w:tmpl w:val="D1821562"/>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nsid w:val="54132C03"/>
    <w:multiLevelType w:val="hybridMultilevel"/>
    <w:tmpl w:val="5274AEEC"/>
    <w:lvl w:ilvl="0" w:tplc="49BAE4D6">
      <w:start w:val="1"/>
      <w:numFmt w:val="bullet"/>
      <w:lvlText w:val="•"/>
      <w:lvlJc w:val="left"/>
      <w:pPr>
        <w:tabs>
          <w:tab w:val="num" w:pos="720"/>
        </w:tabs>
        <w:ind w:left="720" w:hanging="360"/>
      </w:pPr>
      <w:rPr>
        <w:rFonts w:ascii="Arial" w:hAnsi="Arial" w:hint="default"/>
      </w:rPr>
    </w:lvl>
    <w:lvl w:ilvl="1" w:tplc="87542038">
      <w:start w:val="1"/>
      <w:numFmt w:val="bullet"/>
      <w:lvlText w:val="•"/>
      <w:lvlJc w:val="left"/>
      <w:pPr>
        <w:tabs>
          <w:tab w:val="num" w:pos="1440"/>
        </w:tabs>
        <w:ind w:left="1440" w:hanging="360"/>
      </w:pPr>
      <w:rPr>
        <w:rFonts w:ascii="Arial" w:hAnsi="Arial" w:hint="default"/>
      </w:rPr>
    </w:lvl>
    <w:lvl w:ilvl="2" w:tplc="5FC0E658" w:tentative="1">
      <w:start w:val="1"/>
      <w:numFmt w:val="bullet"/>
      <w:lvlText w:val="•"/>
      <w:lvlJc w:val="left"/>
      <w:pPr>
        <w:tabs>
          <w:tab w:val="num" w:pos="2160"/>
        </w:tabs>
        <w:ind w:left="2160" w:hanging="360"/>
      </w:pPr>
      <w:rPr>
        <w:rFonts w:ascii="Arial" w:hAnsi="Arial" w:hint="default"/>
      </w:rPr>
    </w:lvl>
    <w:lvl w:ilvl="3" w:tplc="699AA56E" w:tentative="1">
      <w:start w:val="1"/>
      <w:numFmt w:val="bullet"/>
      <w:lvlText w:val="•"/>
      <w:lvlJc w:val="left"/>
      <w:pPr>
        <w:tabs>
          <w:tab w:val="num" w:pos="2880"/>
        </w:tabs>
        <w:ind w:left="2880" w:hanging="360"/>
      </w:pPr>
      <w:rPr>
        <w:rFonts w:ascii="Arial" w:hAnsi="Arial" w:hint="default"/>
      </w:rPr>
    </w:lvl>
    <w:lvl w:ilvl="4" w:tplc="FA94BB66" w:tentative="1">
      <w:start w:val="1"/>
      <w:numFmt w:val="bullet"/>
      <w:lvlText w:val="•"/>
      <w:lvlJc w:val="left"/>
      <w:pPr>
        <w:tabs>
          <w:tab w:val="num" w:pos="3600"/>
        </w:tabs>
        <w:ind w:left="3600" w:hanging="360"/>
      </w:pPr>
      <w:rPr>
        <w:rFonts w:ascii="Arial" w:hAnsi="Arial" w:hint="default"/>
      </w:rPr>
    </w:lvl>
    <w:lvl w:ilvl="5" w:tplc="D85CC528" w:tentative="1">
      <w:start w:val="1"/>
      <w:numFmt w:val="bullet"/>
      <w:lvlText w:val="•"/>
      <w:lvlJc w:val="left"/>
      <w:pPr>
        <w:tabs>
          <w:tab w:val="num" w:pos="4320"/>
        </w:tabs>
        <w:ind w:left="4320" w:hanging="360"/>
      </w:pPr>
      <w:rPr>
        <w:rFonts w:ascii="Arial" w:hAnsi="Arial" w:hint="default"/>
      </w:rPr>
    </w:lvl>
    <w:lvl w:ilvl="6" w:tplc="46FA7048" w:tentative="1">
      <w:start w:val="1"/>
      <w:numFmt w:val="bullet"/>
      <w:lvlText w:val="•"/>
      <w:lvlJc w:val="left"/>
      <w:pPr>
        <w:tabs>
          <w:tab w:val="num" w:pos="5040"/>
        </w:tabs>
        <w:ind w:left="5040" w:hanging="360"/>
      </w:pPr>
      <w:rPr>
        <w:rFonts w:ascii="Arial" w:hAnsi="Arial" w:hint="default"/>
      </w:rPr>
    </w:lvl>
    <w:lvl w:ilvl="7" w:tplc="F28C7C86" w:tentative="1">
      <w:start w:val="1"/>
      <w:numFmt w:val="bullet"/>
      <w:lvlText w:val="•"/>
      <w:lvlJc w:val="left"/>
      <w:pPr>
        <w:tabs>
          <w:tab w:val="num" w:pos="5760"/>
        </w:tabs>
        <w:ind w:left="5760" w:hanging="360"/>
      </w:pPr>
      <w:rPr>
        <w:rFonts w:ascii="Arial" w:hAnsi="Arial" w:hint="default"/>
      </w:rPr>
    </w:lvl>
    <w:lvl w:ilvl="8" w:tplc="97D2D992" w:tentative="1">
      <w:start w:val="1"/>
      <w:numFmt w:val="bullet"/>
      <w:lvlText w:val="•"/>
      <w:lvlJc w:val="left"/>
      <w:pPr>
        <w:tabs>
          <w:tab w:val="num" w:pos="6480"/>
        </w:tabs>
        <w:ind w:left="6480" w:hanging="360"/>
      </w:pPr>
      <w:rPr>
        <w:rFonts w:ascii="Arial" w:hAnsi="Arial" w:hint="default"/>
      </w:rPr>
    </w:lvl>
  </w:abstractNum>
  <w:abstractNum w:abstractNumId="21">
    <w:nsid w:val="56AB15A4"/>
    <w:multiLevelType w:val="hybridMultilevel"/>
    <w:tmpl w:val="EFDA270E"/>
    <w:lvl w:ilvl="0" w:tplc="A30A3D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146063"/>
    <w:multiLevelType w:val="hybridMultilevel"/>
    <w:tmpl w:val="DD26A03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376A35"/>
    <w:multiLevelType w:val="hybridMultilevel"/>
    <w:tmpl w:val="71A06524"/>
    <w:lvl w:ilvl="0" w:tplc="39E46A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963347"/>
    <w:multiLevelType w:val="hybridMultilevel"/>
    <w:tmpl w:val="C5DC191A"/>
    <w:lvl w:ilvl="0" w:tplc="7BD4F2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7A632C"/>
    <w:multiLevelType w:val="hybridMultilevel"/>
    <w:tmpl w:val="B22E3C04"/>
    <w:lvl w:ilvl="0" w:tplc="62A018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7">
    <w:nsid w:val="6DDF44D3"/>
    <w:multiLevelType w:val="multilevel"/>
    <w:tmpl w:val="3E1E7F86"/>
    <w:lvl w:ilvl="0">
      <w:start w:val="1"/>
      <w:numFmt w:val="decimal"/>
      <w:lvlText w:val="%1."/>
      <w:lvlJc w:val="left"/>
      <w:pPr>
        <w:ind w:left="420" w:hanging="420"/>
      </w:pPr>
    </w:lvl>
    <w:lvl w:ilvl="1">
      <w:start w:val="1"/>
      <w:numFmt w:val="decimal"/>
      <w:isLgl/>
      <w:lvlText w:val="%1.%2"/>
      <w:lvlJc w:val="left"/>
      <w:pPr>
        <w:ind w:left="360" w:hanging="360"/>
      </w:pPr>
      <w:rPr>
        <w:rFonts w:eastAsia="宋体" w:hint="default"/>
        <w:i w:val="0"/>
      </w:rPr>
    </w:lvl>
    <w:lvl w:ilvl="2">
      <w:start w:val="1"/>
      <w:numFmt w:val="decimal"/>
      <w:isLgl/>
      <w:lvlText w:val="%1.%2.%3"/>
      <w:lvlJc w:val="left"/>
      <w:pPr>
        <w:ind w:left="720" w:hanging="720"/>
      </w:pPr>
      <w:rPr>
        <w:rFonts w:eastAsia="宋体" w:hint="default"/>
        <w:i w:val="0"/>
      </w:rPr>
    </w:lvl>
    <w:lvl w:ilvl="3">
      <w:start w:val="1"/>
      <w:numFmt w:val="decimal"/>
      <w:isLgl/>
      <w:lvlText w:val="%1.%2.%3.%4"/>
      <w:lvlJc w:val="left"/>
      <w:pPr>
        <w:ind w:left="720" w:hanging="720"/>
      </w:pPr>
      <w:rPr>
        <w:rFonts w:eastAsia="宋体" w:hint="default"/>
        <w:i w:val="0"/>
      </w:rPr>
    </w:lvl>
    <w:lvl w:ilvl="4">
      <w:start w:val="1"/>
      <w:numFmt w:val="decimal"/>
      <w:isLgl/>
      <w:lvlText w:val="%1.%2.%3.%4.%5"/>
      <w:lvlJc w:val="left"/>
      <w:pPr>
        <w:ind w:left="720" w:hanging="720"/>
      </w:pPr>
      <w:rPr>
        <w:rFonts w:eastAsia="宋体" w:hint="default"/>
        <w:i w:val="0"/>
      </w:rPr>
    </w:lvl>
    <w:lvl w:ilvl="5">
      <w:start w:val="1"/>
      <w:numFmt w:val="decimal"/>
      <w:isLgl/>
      <w:lvlText w:val="%1.%2.%3.%4.%5.%6"/>
      <w:lvlJc w:val="left"/>
      <w:pPr>
        <w:ind w:left="1080" w:hanging="1080"/>
      </w:pPr>
      <w:rPr>
        <w:rFonts w:eastAsia="宋体" w:hint="default"/>
        <w:i w:val="0"/>
      </w:rPr>
    </w:lvl>
    <w:lvl w:ilvl="6">
      <w:start w:val="1"/>
      <w:numFmt w:val="decimal"/>
      <w:isLgl/>
      <w:lvlText w:val="%1.%2.%3.%4.%5.%6.%7"/>
      <w:lvlJc w:val="left"/>
      <w:pPr>
        <w:ind w:left="1080" w:hanging="1080"/>
      </w:pPr>
      <w:rPr>
        <w:rFonts w:eastAsia="宋体" w:hint="default"/>
        <w:i w:val="0"/>
      </w:rPr>
    </w:lvl>
    <w:lvl w:ilvl="7">
      <w:start w:val="1"/>
      <w:numFmt w:val="decimal"/>
      <w:isLgl/>
      <w:lvlText w:val="%1.%2.%3.%4.%5.%6.%7.%8"/>
      <w:lvlJc w:val="left"/>
      <w:pPr>
        <w:ind w:left="1440" w:hanging="1440"/>
      </w:pPr>
      <w:rPr>
        <w:rFonts w:eastAsia="宋体" w:hint="default"/>
        <w:i w:val="0"/>
      </w:rPr>
    </w:lvl>
    <w:lvl w:ilvl="8">
      <w:start w:val="1"/>
      <w:numFmt w:val="decimal"/>
      <w:isLgl/>
      <w:lvlText w:val="%1.%2.%3.%4.%5.%6.%7.%8.%9"/>
      <w:lvlJc w:val="left"/>
      <w:pPr>
        <w:ind w:left="1440" w:hanging="1440"/>
      </w:pPr>
      <w:rPr>
        <w:rFonts w:eastAsia="宋体" w:hint="default"/>
        <w:i w:val="0"/>
      </w:rPr>
    </w:lvl>
  </w:abstractNum>
  <w:abstractNum w:abstractNumId="2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29C0B00"/>
    <w:multiLevelType w:val="multilevel"/>
    <w:tmpl w:val="6B260FE6"/>
    <w:lvl w:ilvl="0">
      <w:start w:val="1"/>
      <w:numFmt w:val="decimal"/>
      <w:lvlText w:val="%1)"/>
      <w:lvlJc w:val="left"/>
      <w:pPr>
        <w:ind w:left="704" w:hanging="420"/>
      </w:pPr>
    </w:lvl>
    <w:lvl w:ilvl="1">
      <w:start w:val="1"/>
      <w:numFmt w:val="decimal"/>
      <w:isLgl/>
      <w:lvlText w:val="%1.%2"/>
      <w:lvlJc w:val="left"/>
      <w:pPr>
        <w:ind w:left="644" w:hanging="360"/>
      </w:pPr>
      <w:rPr>
        <w:rFonts w:eastAsia="宋体" w:hint="default"/>
        <w:i w:val="0"/>
      </w:rPr>
    </w:lvl>
    <w:lvl w:ilvl="2">
      <w:start w:val="1"/>
      <w:numFmt w:val="decimal"/>
      <w:isLgl/>
      <w:lvlText w:val="%1.%2.%3"/>
      <w:lvlJc w:val="left"/>
      <w:pPr>
        <w:ind w:left="1004" w:hanging="720"/>
      </w:pPr>
      <w:rPr>
        <w:rFonts w:eastAsia="宋体" w:hint="default"/>
        <w:i w:val="0"/>
      </w:rPr>
    </w:lvl>
    <w:lvl w:ilvl="3">
      <w:start w:val="1"/>
      <w:numFmt w:val="decimal"/>
      <w:isLgl/>
      <w:lvlText w:val="%1.%2.%3.%4"/>
      <w:lvlJc w:val="left"/>
      <w:pPr>
        <w:ind w:left="1004" w:hanging="720"/>
      </w:pPr>
      <w:rPr>
        <w:rFonts w:eastAsia="宋体" w:hint="default"/>
        <w:i w:val="0"/>
      </w:rPr>
    </w:lvl>
    <w:lvl w:ilvl="4">
      <w:start w:val="1"/>
      <w:numFmt w:val="decimal"/>
      <w:isLgl/>
      <w:lvlText w:val="%1.%2.%3.%4.%5"/>
      <w:lvlJc w:val="left"/>
      <w:pPr>
        <w:ind w:left="1004" w:hanging="720"/>
      </w:pPr>
      <w:rPr>
        <w:rFonts w:eastAsia="宋体" w:hint="default"/>
        <w:i w:val="0"/>
      </w:rPr>
    </w:lvl>
    <w:lvl w:ilvl="5">
      <w:start w:val="1"/>
      <w:numFmt w:val="decimal"/>
      <w:isLgl/>
      <w:lvlText w:val="%1.%2.%3.%4.%5.%6"/>
      <w:lvlJc w:val="left"/>
      <w:pPr>
        <w:ind w:left="1364" w:hanging="1080"/>
      </w:pPr>
      <w:rPr>
        <w:rFonts w:eastAsia="宋体" w:hint="default"/>
        <w:i w:val="0"/>
      </w:rPr>
    </w:lvl>
    <w:lvl w:ilvl="6">
      <w:start w:val="1"/>
      <w:numFmt w:val="decimal"/>
      <w:isLgl/>
      <w:lvlText w:val="%1.%2.%3.%4.%5.%6.%7"/>
      <w:lvlJc w:val="left"/>
      <w:pPr>
        <w:ind w:left="1364" w:hanging="1080"/>
      </w:pPr>
      <w:rPr>
        <w:rFonts w:eastAsia="宋体" w:hint="default"/>
        <w:i w:val="0"/>
      </w:rPr>
    </w:lvl>
    <w:lvl w:ilvl="7">
      <w:start w:val="1"/>
      <w:numFmt w:val="decimal"/>
      <w:isLgl/>
      <w:lvlText w:val="%1.%2.%3.%4.%5.%6.%7.%8"/>
      <w:lvlJc w:val="left"/>
      <w:pPr>
        <w:ind w:left="1724" w:hanging="1440"/>
      </w:pPr>
      <w:rPr>
        <w:rFonts w:eastAsia="宋体" w:hint="default"/>
        <w:i w:val="0"/>
      </w:rPr>
    </w:lvl>
    <w:lvl w:ilvl="8">
      <w:start w:val="1"/>
      <w:numFmt w:val="decimal"/>
      <w:isLgl/>
      <w:lvlText w:val="%1.%2.%3.%4.%5.%6.%7.%8.%9"/>
      <w:lvlJc w:val="left"/>
      <w:pPr>
        <w:ind w:left="1724" w:hanging="1440"/>
      </w:pPr>
      <w:rPr>
        <w:rFonts w:eastAsia="宋体" w:hint="default"/>
        <w:i w:val="0"/>
      </w:rPr>
    </w:lvl>
  </w:abstractNum>
  <w:abstractNum w:abstractNumId="30">
    <w:nsid w:val="76EE4DDC"/>
    <w:multiLevelType w:val="hybridMultilevel"/>
    <w:tmpl w:val="490A6098"/>
    <w:lvl w:ilvl="0" w:tplc="0BDA2E60">
      <w:start w:val="1"/>
      <w:numFmt w:val="bullet"/>
      <w:lvlText w:val="•"/>
      <w:lvlJc w:val="left"/>
      <w:pPr>
        <w:tabs>
          <w:tab w:val="num" w:pos="1080"/>
        </w:tabs>
        <w:ind w:left="1080" w:hanging="360"/>
      </w:pPr>
      <w:rPr>
        <w:rFonts w:ascii="Arial" w:hAnsi="Arial" w:hint="default"/>
      </w:rPr>
    </w:lvl>
    <w:lvl w:ilvl="1" w:tplc="7B563330">
      <w:start w:val="1"/>
      <w:numFmt w:val="bullet"/>
      <w:lvlText w:val="•"/>
      <w:lvlJc w:val="left"/>
      <w:pPr>
        <w:tabs>
          <w:tab w:val="num" w:pos="1800"/>
        </w:tabs>
        <w:ind w:left="1800" w:hanging="360"/>
      </w:pPr>
      <w:rPr>
        <w:rFonts w:ascii="Arial" w:hAnsi="Arial" w:hint="default"/>
      </w:rPr>
    </w:lvl>
    <w:lvl w:ilvl="2" w:tplc="15825DC6">
      <w:start w:val="1"/>
      <w:numFmt w:val="bullet"/>
      <w:lvlText w:val="•"/>
      <w:lvlJc w:val="left"/>
      <w:pPr>
        <w:tabs>
          <w:tab w:val="num" w:pos="2520"/>
        </w:tabs>
        <w:ind w:left="2520" w:hanging="360"/>
      </w:pPr>
      <w:rPr>
        <w:rFonts w:ascii="Arial" w:hAnsi="Arial" w:hint="default"/>
      </w:rPr>
    </w:lvl>
    <w:lvl w:ilvl="3" w:tplc="11E26E8A">
      <w:start w:val="3008"/>
      <w:numFmt w:val="bullet"/>
      <w:lvlText w:val="–"/>
      <w:lvlJc w:val="left"/>
      <w:pPr>
        <w:tabs>
          <w:tab w:val="num" w:pos="3240"/>
        </w:tabs>
        <w:ind w:left="3240" w:hanging="360"/>
      </w:pPr>
      <w:rPr>
        <w:rFonts w:ascii="Arial" w:hAnsi="Arial" w:hint="default"/>
      </w:rPr>
    </w:lvl>
    <w:lvl w:ilvl="4" w:tplc="1C903366">
      <w:start w:val="3008"/>
      <w:numFmt w:val="bullet"/>
      <w:lvlText w:val="»"/>
      <w:lvlJc w:val="left"/>
      <w:pPr>
        <w:tabs>
          <w:tab w:val="num" w:pos="3960"/>
        </w:tabs>
        <w:ind w:left="3960" w:hanging="360"/>
      </w:pPr>
      <w:rPr>
        <w:rFonts w:ascii="Arial" w:hAnsi="Arial" w:hint="default"/>
      </w:rPr>
    </w:lvl>
    <w:lvl w:ilvl="5" w:tplc="1C762D18" w:tentative="1">
      <w:start w:val="1"/>
      <w:numFmt w:val="bullet"/>
      <w:lvlText w:val="•"/>
      <w:lvlJc w:val="left"/>
      <w:pPr>
        <w:tabs>
          <w:tab w:val="num" w:pos="4680"/>
        </w:tabs>
        <w:ind w:left="4680" w:hanging="360"/>
      </w:pPr>
      <w:rPr>
        <w:rFonts w:ascii="Arial" w:hAnsi="Arial" w:hint="default"/>
      </w:rPr>
    </w:lvl>
    <w:lvl w:ilvl="6" w:tplc="62640CA6" w:tentative="1">
      <w:start w:val="1"/>
      <w:numFmt w:val="bullet"/>
      <w:lvlText w:val="•"/>
      <w:lvlJc w:val="left"/>
      <w:pPr>
        <w:tabs>
          <w:tab w:val="num" w:pos="5400"/>
        </w:tabs>
        <w:ind w:left="5400" w:hanging="360"/>
      </w:pPr>
      <w:rPr>
        <w:rFonts w:ascii="Arial" w:hAnsi="Arial" w:hint="default"/>
      </w:rPr>
    </w:lvl>
    <w:lvl w:ilvl="7" w:tplc="A2D658D6" w:tentative="1">
      <w:start w:val="1"/>
      <w:numFmt w:val="bullet"/>
      <w:lvlText w:val="•"/>
      <w:lvlJc w:val="left"/>
      <w:pPr>
        <w:tabs>
          <w:tab w:val="num" w:pos="6120"/>
        </w:tabs>
        <w:ind w:left="6120" w:hanging="360"/>
      </w:pPr>
      <w:rPr>
        <w:rFonts w:ascii="Arial" w:hAnsi="Arial" w:hint="default"/>
      </w:rPr>
    </w:lvl>
    <w:lvl w:ilvl="8" w:tplc="873EF33C" w:tentative="1">
      <w:start w:val="1"/>
      <w:numFmt w:val="bullet"/>
      <w:lvlText w:val="•"/>
      <w:lvlJc w:val="left"/>
      <w:pPr>
        <w:tabs>
          <w:tab w:val="num" w:pos="6840"/>
        </w:tabs>
        <w:ind w:left="6840" w:hanging="360"/>
      </w:pPr>
      <w:rPr>
        <w:rFonts w:ascii="Arial" w:hAnsi="Arial" w:hint="default"/>
      </w:rPr>
    </w:lvl>
  </w:abstractNum>
  <w:abstractNum w:abstractNumId="31">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32">
    <w:nsid w:val="7B4679A9"/>
    <w:multiLevelType w:val="hybridMultilevel"/>
    <w:tmpl w:val="572A41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abstractNum w:abstractNumId="34">
    <w:nsid w:val="7E4A2D9A"/>
    <w:multiLevelType w:val="hybridMultilevel"/>
    <w:tmpl w:val="4464153A"/>
    <w:lvl w:ilvl="0" w:tplc="39E46A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8"/>
  </w:num>
  <w:num w:numId="3">
    <w:abstractNumId w:val="4"/>
  </w:num>
  <w:num w:numId="4">
    <w:abstractNumId w:val="0"/>
  </w:num>
  <w:num w:numId="5">
    <w:abstractNumId w:val="17"/>
  </w:num>
  <w:num w:numId="6">
    <w:abstractNumId w:val="27"/>
  </w:num>
  <w:num w:numId="7">
    <w:abstractNumId w:val="1"/>
  </w:num>
  <w:num w:numId="8">
    <w:abstractNumId w:val="26"/>
  </w:num>
  <w:num w:numId="9">
    <w:abstractNumId w:val="24"/>
  </w:num>
  <w:num w:numId="10">
    <w:abstractNumId w:val="34"/>
  </w:num>
  <w:num w:numId="11">
    <w:abstractNumId w:val="23"/>
  </w:num>
  <w:num w:numId="12">
    <w:abstractNumId w:val="22"/>
  </w:num>
  <w:num w:numId="13">
    <w:abstractNumId w:val="8"/>
  </w:num>
  <w:num w:numId="14">
    <w:abstractNumId w:val="21"/>
  </w:num>
  <w:num w:numId="15">
    <w:abstractNumId w:val="4"/>
  </w:num>
  <w:num w:numId="16">
    <w:abstractNumId w:val="4"/>
  </w:num>
  <w:num w:numId="17">
    <w:abstractNumId w:val="10"/>
  </w:num>
  <w:num w:numId="18">
    <w:abstractNumId w:val="9"/>
  </w:num>
  <w:num w:numId="19">
    <w:abstractNumId w:val="4"/>
  </w:num>
  <w:num w:numId="20">
    <w:abstractNumId w:val="14"/>
  </w:num>
  <w:num w:numId="21">
    <w:abstractNumId w:val="25"/>
  </w:num>
  <w:num w:numId="22">
    <w:abstractNumId w:val="29"/>
  </w:num>
  <w:num w:numId="23">
    <w:abstractNumId w:val="30"/>
  </w:num>
  <w:num w:numId="24">
    <w:abstractNumId w:val="31"/>
  </w:num>
  <w:num w:numId="25">
    <w:abstractNumId w:val="20"/>
  </w:num>
  <w:num w:numId="26">
    <w:abstractNumId w:val="18"/>
  </w:num>
  <w:num w:numId="27">
    <w:abstractNumId w:val="13"/>
  </w:num>
  <w:num w:numId="28">
    <w:abstractNumId w:val="7"/>
  </w:num>
  <w:num w:numId="29">
    <w:abstractNumId w:val="16"/>
  </w:num>
  <w:num w:numId="30">
    <w:abstractNumId w:val="12"/>
  </w:num>
  <w:num w:numId="31">
    <w:abstractNumId w:val="11"/>
  </w:num>
  <w:num w:numId="32">
    <w:abstractNumId w:val="32"/>
  </w:num>
  <w:num w:numId="33">
    <w:abstractNumId w:val="33"/>
  </w:num>
  <w:num w:numId="34">
    <w:abstractNumId w:val="2"/>
  </w:num>
  <w:num w:numId="35">
    <w:abstractNumId w:val="5"/>
  </w:num>
  <w:num w:numId="36">
    <w:abstractNumId w:val="19"/>
  </w:num>
  <w:num w:numId="37">
    <w:abstractNumId w:val="3"/>
  </w:num>
  <w:num w:numId="3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1313"/>
    <w:rsid w:val="00001F18"/>
    <w:rsid w:val="00003170"/>
    <w:rsid w:val="00003672"/>
    <w:rsid w:val="00003F7F"/>
    <w:rsid w:val="000041DF"/>
    <w:rsid w:val="00004D55"/>
    <w:rsid w:val="00004E6C"/>
    <w:rsid w:val="000050A2"/>
    <w:rsid w:val="000062EA"/>
    <w:rsid w:val="00006B8D"/>
    <w:rsid w:val="00006C31"/>
    <w:rsid w:val="00007449"/>
    <w:rsid w:val="000075FF"/>
    <w:rsid w:val="00007D84"/>
    <w:rsid w:val="00010AFF"/>
    <w:rsid w:val="00010F11"/>
    <w:rsid w:val="0001116B"/>
    <w:rsid w:val="00011181"/>
    <w:rsid w:val="00011E5B"/>
    <w:rsid w:val="000120A3"/>
    <w:rsid w:val="000121E6"/>
    <w:rsid w:val="0001255E"/>
    <w:rsid w:val="000130C3"/>
    <w:rsid w:val="000148DE"/>
    <w:rsid w:val="00014DD0"/>
    <w:rsid w:val="00014F5D"/>
    <w:rsid w:val="000156EF"/>
    <w:rsid w:val="000164EB"/>
    <w:rsid w:val="00016C85"/>
    <w:rsid w:val="000170B0"/>
    <w:rsid w:val="000200DF"/>
    <w:rsid w:val="000217EF"/>
    <w:rsid w:val="000218E4"/>
    <w:rsid w:val="00021B3C"/>
    <w:rsid w:val="000220ED"/>
    <w:rsid w:val="0002224E"/>
    <w:rsid w:val="00022FE4"/>
    <w:rsid w:val="00023097"/>
    <w:rsid w:val="00023426"/>
    <w:rsid w:val="00023A89"/>
    <w:rsid w:val="00023EDA"/>
    <w:rsid w:val="00024982"/>
    <w:rsid w:val="00024AAB"/>
    <w:rsid w:val="0002503C"/>
    <w:rsid w:val="0002507D"/>
    <w:rsid w:val="00025B9D"/>
    <w:rsid w:val="00026C21"/>
    <w:rsid w:val="00027E6A"/>
    <w:rsid w:val="0003027C"/>
    <w:rsid w:val="000302E5"/>
    <w:rsid w:val="0003129F"/>
    <w:rsid w:val="000317E9"/>
    <w:rsid w:val="00031A99"/>
    <w:rsid w:val="00032899"/>
    <w:rsid w:val="00032E6D"/>
    <w:rsid w:val="00034B93"/>
    <w:rsid w:val="00034E30"/>
    <w:rsid w:val="00036832"/>
    <w:rsid w:val="00037042"/>
    <w:rsid w:val="00037547"/>
    <w:rsid w:val="000407A6"/>
    <w:rsid w:val="000411DE"/>
    <w:rsid w:val="000415A1"/>
    <w:rsid w:val="00041A80"/>
    <w:rsid w:val="00041BB3"/>
    <w:rsid w:val="00041D87"/>
    <w:rsid w:val="00042001"/>
    <w:rsid w:val="00043615"/>
    <w:rsid w:val="0004453A"/>
    <w:rsid w:val="00044671"/>
    <w:rsid w:val="000446D1"/>
    <w:rsid w:val="00044925"/>
    <w:rsid w:val="0004492F"/>
    <w:rsid w:val="00044B50"/>
    <w:rsid w:val="000456A5"/>
    <w:rsid w:val="00046862"/>
    <w:rsid w:val="00047374"/>
    <w:rsid w:val="0004752D"/>
    <w:rsid w:val="00047A56"/>
    <w:rsid w:val="00047E19"/>
    <w:rsid w:val="00050682"/>
    <w:rsid w:val="000506F8"/>
    <w:rsid w:val="000507E6"/>
    <w:rsid w:val="00052BBF"/>
    <w:rsid w:val="00052E9E"/>
    <w:rsid w:val="00053D96"/>
    <w:rsid w:val="00054CA8"/>
    <w:rsid w:val="00054F40"/>
    <w:rsid w:val="0005511F"/>
    <w:rsid w:val="00055A2D"/>
    <w:rsid w:val="00055E3B"/>
    <w:rsid w:val="00055FB0"/>
    <w:rsid w:val="000566FF"/>
    <w:rsid w:val="00056C55"/>
    <w:rsid w:val="00057569"/>
    <w:rsid w:val="00057764"/>
    <w:rsid w:val="00057A97"/>
    <w:rsid w:val="00057DFA"/>
    <w:rsid w:val="00057F7D"/>
    <w:rsid w:val="00060428"/>
    <w:rsid w:val="00060E55"/>
    <w:rsid w:val="000614EF"/>
    <w:rsid w:val="00061961"/>
    <w:rsid w:val="000621B1"/>
    <w:rsid w:val="0006221C"/>
    <w:rsid w:val="00063417"/>
    <w:rsid w:val="00063E81"/>
    <w:rsid w:val="000642B1"/>
    <w:rsid w:val="0006465B"/>
    <w:rsid w:val="00064CCA"/>
    <w:rsid w:val="00064CD0"/>
    <w:rsid w:val="00064F1E"/>
    <w:rsid w:val="00065836"/>
    <w:rsid w:val="00066B4B"/>
    <w:rsid w:val="00067992"/>
    <w:rsid w:val="000679DC"/>
    <w:rsid w:val="00067FC0"/>
    <w:rsid w:val="000706EC"/>
    <w:rsid w:val="00070D76"/>
    <w:rsid w:val="00071792"/>
    <w:rsid w:val="00072228"/>
    <w:rsid w:val="00073648"/>
    <w:rsid w:val="000739F7"/>
    <w:rsid w:val="00073A8C"/>
    <w:rsid w:val="00074A24"/>
    <w:rsid w:val="00074A5A"/>
    <w:rsid w:val="00074C45"/>
    <w:rsid w:val="0007507E"/>
    <w:rsid w:val="000751D3"/>
    <w:rsid w:val="000756DC"/>
    <w:rsid w:val="0007606F"/>
    <w:rsid w:val="00076FA3"/>
    <w:rsid w:val="0007717C"/>
    <w:rsid w:val="000772C9"/>
    <w:rsid w:val="00077E17"/>
    <w:rsid w:val="00077EEC"/>
    <w:rsid w:val="000805FC"/>
    <w:rsid w:val="0008092E"/>
    <w:rsid w:val="000809C1"/>
    <w:rsid w:val="00081BC0"/>
    <w:rsid w:val="00081D2A"/>
    <w:rsid w:val="00082D8A"/>
    <w:rsid w:val="00082F2A"/>
    <w:rsid w:val="000838DA"/>
    <w:rsid w:val="000844F6"/>
    <w:rsid w:val="0008472D"/>
    <w:rsid w:val="00085ECD"/>
    <w:rsid w:val="00086B07"/>
    <w:rsid w:val="00086B3F"/>
    <w:rsid w:val="00087DE1"/>
    <w:rsid w:val="000900DA"/>
    <w:rsid w:val="000907D5"/>
    <w:rsid w:val="00090A71"/>
    <w:rsid w:val="00091200"/>
    <w:rsid w:val="00091514"/>
    <w:rsid w:val="00091722"/>
    <w:rsid w:val="00091AAF"/>
    <w:rsid w:val="00091C02"/>
    <w:rsid w:val="00091C22"/>
    <w:rsid w:val="00091EC9"/>
    <w:rsid w:val="00092260"/>
    <w:rsid w:val="000924B0"/>
    <w:rsid w:val="000941AA"/>
    <w:rsid w:val="00094C73"/>
    <w:rsid w:val="00095465"/>
    <w:rsid w:val="00095546"/>
    <w:rsid w:val="00095665"/>
    <w:rsid w:val="000961DD"/>
    <w:rsid w:val="00096277"/>
    <w:rsid w:val="000963D0"/>
    <w:rsid w:val="000968E5"/>
    <w:rsid w:val="00096D9A"/>
    <w:rsid w:val="00097DD0"/>
    <w:rsid w:val="000A0213"/>
    <w:rsid w:val="000A072A"/>
    <w:rsid w:val="000A133E"/>
    <w:rsid w:val="000A1F96"/>
    <w:rsid w:val="000A2C4E"/>
    <w:rsid w:val="000A3443"/>
    <w:rsid w:val="000A3681"/>
    <w:rsid w:val="000A5D78"/>
    <w:rsid w:val="000A62AC"/>
    <w:rsid w:val="000A69EC"/>
    <w:rsid w:val="000A6C22"/>
    <w:rsid w:val="000A7B2F"/>
    <w:rsid w:val="000A7EE3"/>
    <w:rsid w:val="000B08D1"/>
    <w:rsid w:val="000B1342"/>
    <w:rsid w:val="000B14C3"/>
    <w:rsid w:val="000B17D3"/>
    <w:rsid w:val="000B265E"/>
    <w:rsid w:val="000B3AB6"/>
    <w:rsid w:val="000B3EDD"/>
    <w:rsid w:val="000B4499"/>
    <w:rsid w:val="000B4788"/>
    <w:rsid w:val="000B491E"/>
    <w:rsid w:val="000B4AF1"/>
    <w:rsid w:val="000B4B9E"/>
    <w:rsid w:val="000B4C5F"/>
    <w:rsid w:val="000B51BF"/>
    <w:rsid w:val="000B557F"/>
    <w:rsid w:val="000B6345"/>
    <w:rsid w:val="000B6519"/>
    <w:rsid w:val="000B6744"/>
    <w:rsid w:val="000B6C46"/>
    <w:rsid w:val="000B6F5A"/>
    <w:rsid w:val="000B7D3E"/>
    <w:rsid w:val="000C048A"/>
    <w:rsid w:val="000C050B"/>
    <w:rsid w:val="000C0590"/>
    <w:rsid w:val="000C072E"/>
    <w:rsid w:val="000C1076"/>
    <w:rsid w:val="000C1F7B"/>
    <w:rsid w:val="000C2FBA"/>
    <w:rsid w:val="000C345A"/>
    <w:rsid w:val="000C3AF6"/>
    <w:rsid w:val="000C3D16"/>
    <w:rsid w:val="000C3D60"/>
    <w:rsid w:val="000C414E"/>
    <w:rsid w:val="000C42DD"/>
    <w:rsid w:val="000C432A"/>
    <w:rsid w:val="000C481B"/>
    <w:rsid w:val="000C539F"/>
    <w:rsid w:val="000C53E1"/>
    <w:rsid w:val="000C563D"/>
    <w:rsid w:val="000C5B4A"/>
    <w:rsid w:val="000C5CB8"/>
    <w:rsid w:val="000C6059"/>
    <w:rsid w:val="000C607F"/>
    <w:rsid w:val="000C62AC"/>
    <w:rsid w:val="000C63FA"/>
    <w:rsid w:val="000C716A"/>
    <w:rsid w:val="000C75BA"/>
    <w:rsid w:val="000C7D14"/>
    <w:rsid w:val="000D0859"/>
    <w:rsid w:val="000D30AC"/>
    <w:rsid w:val="000D396F"/>
    <w:rsid w:val="000D3B86"/>
    <w:rsid w:val="000D41AB"/>
    <w:rsid w:val="000D470E"/>
    <w:rsid w:val="000D4748"/>
    <w:rsid w:val="000D493D"/>
    <w:rsid w:val="000D4F33"/>
    <w:rsid w:val="000D513B"/>
    <w:rsid w:val="000D56BA"/>
    <w:rsid w:val="000D6081"/>
    <w:rsid w:val="000D7163"/>
    <w:rsid w:val="000D756B"/>
    <w:rsid w:val="000D76DB"/>
    <w:rsid w:val="000D7D50"/>
    <w:rsid w:val="000E0EA4"/>
    <w:rsid w:val="000E167C"/>
    <w:rsid w:val="000E17D0"/>
    <w:rsid w:val="000E1A95"/>
    <w:rsid w:val="000E211C"/>
    <w:rsid w:val="000E2433"/>
    <w:rsid w:val="000E2CB4"/>
    <w:rsid w:val="000E3362"/>
    <w:rsid w:val="000E36C6"/>
    <w:rsid w:val="000E3868"/>
    <w:rsid w:val="000E3963"/>
    <w:rsid w:val="000E49C5"/>
    <w:rsid w:val="000E4D41"/>
    <w:rsid w:val="000E56DA"/>
    <w:rsid w:val="000E5774"/>
    <w:rsid w:val="000E5826"/>
    <w:rsid w:val="000E5F9C"/>
    <w:rsid w:val="000E6648"/>
    <w:rsid w:val="000E6901"/>
    <w:rsid w:val="000E723D"/>
    <w:rsid w:val="000E7BEE"/>
    <w:rsid w:val="000F0B3F"/>
    <w:rsid w:val="000F32E2"/>
    <w:rsid w:val="000F3B4B"/>
    <w:rsid w:val="000F4612"/>
    <w:rsid w:val="000F4DC7"/>
    <w:rsid w:val="000F5239"/>
    <w:rsid w:val="000F5C65"/>
    <w:rsid w:val="000F6396"/>
    <w:rsid w:val="000F7143"/>
    <w:rsid w:val="000F74D7"/>
    <w:rsid w:val="000F7F82"/>
    <w:rsid w:val="00100293"/>
    <w:rsid w:val="001006C1"/>
    <w:rsid w:val="00100819"/>
    <w:rsid w:val="00100826"/>
    <w:rsid w:val="00101794"/>
    <w:rsid w:val="00101B37"/>
    <w:rsid w:val="00101EE6"/>
    <w:rsid w:val="0010234C"/>
    <w:rsid w:val="001023E9"/>
    <w:rsid w:val="001024C2"/>
    <w:rsid w:val="001025A1"/>
    <w:rsid w:val="00102DAE"/>
    <w:rsid w:val="00103352"/>
    <w:rsid w:val="00103662"/>
    <w:rsid w:val="00103849"/>
    <w:rsid w:val="00103AA9"/>
    <w:rsid w:val="00103C6C"/>
    <w:rsid w:val="00103E3A"/>
    <w:rsid w:val="0010451F"/>
    <w:rsid w:val="001046A7"/>
    <w:rsid w:val="00104BE3"/>
    <w:rsid w:val="00104D3A"/>
    <w:rsid w:val="00105EC0"/>
    <w:rsid w:val="001066E8"/>
    <w:rsid w:val="0011009F"/>
    <w:rsid w:val="00110358"/>
    <w:rsid w:val="001110EB"/>
    <w:rsid w:val="00111FDD"/>
    <w:rsid w:val="001122B4"/>
    <w:rsid w:val="0011247D"/>
    <w:rsid w:val="00112F34"/>
    <w:rsid w:val="00113702"/>
    <w:rsid w:val="00114AC2"/>
    <w:rsid w:val="00114AF0"/>
    <w:rsid w:val="00114DE7"/>
    <w:rsid w:val="0011532B"/>
    <w:rsid w:val="0011565E"/>
    <w:rsid w:val="00115B90"/>
    <w:rsid w:val="00115C47"/>
    <w:rsid w:val="00115E66"/>
    <w:rsid w:val="0011760D"/>
    <w:rsid w:val="00117C0A"/>
    <w:rsid w:val="00117D45"/>
    <w:rsid w:val="001212E3"/>
    <w:rsid w:val="001224F4"/>
    <w:rsid w:val="00122501"/>
    <w:rsid w:val="001228E3"/>
    <w:rsid w:val="00122A15"/>
    <w:rsid w:val="00122ACC"/>
    <w:rsid w:val="00122C54"/>
    <w:rsid w:val="0012337D"/>
    <w:rsid w:val="00123632"/>
    <w:rsid w:val="001239FA"/>
    <w:rsid w:val="00125920"/>
    <w:rsid w:val="00125C63"/>
    <w:rsid w:val="00126633"/>
    <w:rsid w:val="001273F5"/>
    <w:rsid w:val="00127E2C"/>
    <w:rsid w:val="00130897"/>
    <w:rsid w:val="001308E1"/>
    <w:rsid w:val="00131223"/>
    <w:rsid w:val="0013140B"/>
    <w:rsid w:val="00132573"/>
    <w:rsid w:val="001325EE"/>
    <w:rsid w:val="001328BF"/>
    <w:rsid w:val="00132B1E"/>
    <w:rsid w:val="0013306C"/>
    <w:rsid w:val="001337C2"/>
    <w:rsid w:val="00133E6A"/>
    <w:rsid w:val="00134DE4"/>
    <w:rsid w:val="00135407"/>
    <w:rsid w:val="001357C6"/>
    <w:rsid w:val="00135E14"/>
    <w:rsid w:val="00135F7A"/>
    <w:rsid w:val="001362A6"/>
    <w:rsid w:val="00137D48"/>
    <w:rsid w:val="0014033B"/>
    <w:rsid w:val="0014122E"/>
    <w:rsid w:val="00141BED"/>
    <w:rsid w:val="00141C06"/>
    <w:rsid w:val="0014228D"/>
    <w:rsid w:val="00142368"/>
    <w:rsid w:val="0014250C"/>
    <w:rsid w:val="001428D2"/>
    <w:rsid w:val="00143313"/>
    <w:rsid w:val="00143759"/>
    <w:rsid w:val="00143C28"/>
    <w:rsid w:val="001443D3"/>
    <w:rsid w:val="001446FB"/>
    <w:rsid w:val="00144EC2"/>
    <w:rsid w:val="0014577A"/>
    <w:rsid w:val="00145C8E"/>
    <w:rsid w:val="00146355"/>
    <w:rsid w:val="0015036F"/>
    <w:rsid w:val="0015139E"/>
    <w:rsid w:val="001513C5"/>
    <w:rsid w:val="001514F3"/>
    <w:rsid w:val="00151579"/>
    <w:rsid w:val="00151B2B"/>
    <w:rsid w:val="00151BC7"/>
    <w:rsid w:val="00151BFF"/>
    <w:rsid w:val="00152B8D"/>
    <w:rsid w:val="00152D5A"/>
    <w:rsid w:val="001549BD"/>
    <w:rsid w:val="00156BB9"/>
    <w:rsid w:val="00156F6C"/>
    <w:rsid w:val="00157CF3"/>
    <w:rsid w:val="00157EA6"/>
    <w:rsid w:val="00157F54"/>
    <w:rsid w:val="0016011D"/>
    <w:rsid w:val="001603DE"/>
    <w:rsid w:val="00160531"/>
    <w:rsid w:val="00161BE0"/>
    <w:rsid w:val="00162AD7"/>
    <w:rsid w:val="001656AF"/>
    <w:rsid w:val="00165A12"/>
    <w:rsid w:val="00166B73"/>
    <w:rsid w:val="00166CCA"/>
    <w:rsid w:val="00167ACC"/>
    <w:rsid w:val="001719AA"/>
    <w:rsid w:val="00171CB3"/>
    <w:rsid w:val="001721AB"/>
    <w:rsid w:val="00172FF5"/>
    <w:rsid w:val="001738C5"/>
    <w:rsid w:val="00173F96"/>
    <w:rsid w:val="00174630"/>
    <w:rsid w:val="001748B9"/>
    <w:rsid w:val="00176291"/>
    <w:rsid w:val="001765E3"/>
    <w:rsid w:val="001768BE"/>
    <w:rsid w:val="0017767B"/>
    <w:rsid w:val="00177779"/>
    <w:rsid w:val="00177AFB"/>
    <w:rsid w:val="001801A1"/>
    <w:rsid w:val="00180406"/>
    <w:rsid w:val="001808D8"/>
    <w:rsid w:val="001808D9"/>
    <w:rsid w:val="00180F41"/>
    <w:rsid w:val="001816A9"/>
    <w:rsid w:val="00181E6E"/>
    <w:rsid w:val="00181FBD"/>
    <w:rsid w:val="001829DB"/>
    <w:rsid w:val="00182A0C"/>
    <w:rsid w:val="00182E66"/>
    <w:rsid w:val="001832D8"/>
    <w:rsid w:val="001833BE"/>
    <w:rsid w:val="00183C7B"/>
    <w:rsid w:val="001842DC"/>
    <w:rsid w:val="00184340"/>
    <w:rsid w:val="00185138"/>
    <w:rsid w:val="00185595"/>
    <w:rsid w:val="00186167"/>
    <w:rsid w:val="0018706A"/>
    <w:rsid w:val="0019027E"/>
    <w:rsid w:val="00190FCC"/>
    <w:rsid w:val="001911D5"/>
    <w:rsid w:val="001921F0"/>
    <w:rsid w:val="00192E7D"/>
    <w:rsid w:val="001940A1"/>
    <w:rsid w:val="00194256"/>
    <w:rsid w:val="00194ADE"/>
    <w:rsid w:val="00194BA8"/>
    <w:rsid w:val="001955C9"/>
    <w:rsid w:val="001958DB"/>
    <w:rsid w:val="00196720"/>
    <w:rsid w:val="001978F8"/>
    <w:rsid w:val="00197B20"/>
    <w:rsid w:val="001A01AE"/>
    <w:rsid w:val="001A0711"/>
    <w:rsid w:val="001A0927"/>
    <w:rsid w:val="001A0DB1"/>
    <w:rsid w:val="001A1491"/>
    <w:rsid w:val="001A1E4A"/>
    <w:rsid w:val="001A209A"/>
    <w:rsid w:val="001A3700"/>
    <w:rsid w:val="001A3A7A"/>
    <w:rsid w:val="001A40C7"/>
    <w:rsid w:val="001A4D26"/>
    <w:rsid w:val="001A50F4"/>
    <w:rsid w:val="001A6721"/>
    <w:rsid w:val="001A6E2F"/>
    <w:rsid w:val="001A7122"/>
    <w:rsid w:val="001A7999"/>
    <w:rsid w:val="001B0442"/>
    <w:rsid w:val="001B0E29"/>
    <w:rsid w:val="001B1100"/>
    <w:rsid w:val="001B1398"/>
    <w:rsid w:val="001B1452"/>
    <w:rsid w:val="001B290E"/>
    <w:rsid w:val="001B2A9F"/>
    <w:rsid w:val="001B2C59"/>
    <w:rsid w:val="001B3D53"/>
    <w:rsid w:val="001B3D8A"/>
    <w:rsid w:val="001B4026"/>
    <w:rsid w:val="001B4068"/>
    <w:rsid w:val="001B5174"/>
    <w:rsid w:val="001B5363"/>
    <w:rsid w:val="001B53AD"/>
    <w:rsid w:val="001B6582"/>
    <w:rsid w:val="001B686E"/>
    <w:rsid w:val="001B6879"/>
    <w:rsid w:val="001C06A6"/>
    <w:rsid w:val="001C08D8"/>
    <w:rsid w:val="001C0E55"/>
    <w:rsid w:val="001C1164"/>
    <w:rsid w:val="001C149E"/>
    <w:rsid w:val="001C21BD"/>
    <w:rsid w:val="001C25FC"/>
    <w:rsid w:val="001C2CCA"/>
    <w:rsid w:val="001C3265"/>
    <w:rsid w:val="001C32BA"/>
    <w:rsid w:val="001C3727"/>
    <w:rsid w:val="001C3828"/>
    <w:rsid w:val="001C3E66"/>
    <w:rsid w:val="001C453C"/>
    <w:rsid w:val="001C4608"/>
    <w:rsid w:val="001C4610"/>
    <w:rsid w:val="001C47D1"/>
    <w:rsid w:val="001C4A65"/>
    <w:rsid w:val="001C4C48"/>
    <w:rsid w:val="001C4CB8"/>
    <w:rsid w:val="001C54E3"/>
    <w:rsid w:val="001C5A4B"/>
    <w:rsid w:val="001C5CEA"/>
    <w:rsid w:val="001C6507"/>
    <w:rsid w:val="001C67BB"/>
    <w:rsid w:val="001C74F8"/>
    <w:rsid w:val="001D052D"/>
    <w:rsid w:val="001D05F9"/>
    <w:rsid w:val="001D070C"/>
    <w:rsid w:val="001D0D45"/>
    <w:rsid w:val="001D1435"/>
    <w:rsid w:val="001D1510"/>
    <w:rsid w:val="001D1E77"/>
    <w:rsid w:val="001D2151"/>
    <w:rsid w:val="001D2962"/>
    <w:rsid w:val="001D2C8E"/>
    <w:rsid w:val="001D3A37"/>
    <w:rsid w:val="001D47EE"/>
    <w:rsid w:val="001D4F48"/>
    <w:rsid w:val="001D4FD3"/>
    <w:rsid w:val="001D5436"/>
    <w:rsid w:val="001D6EA3"/>
    <w:rsid w:val="001D74C9"/>
    <w:rsid w:val="001D7E0A"/>
    <w:rsid w:val="001E0388"/>
    <w:rsid w:val="001E0FA5"/>
    <w:rsid w:val="001E1538"/>
    <w:rsid w:val="001E173F"/>
    <w:rsid w:val="001E1786"/>
    <w:rsid w:val="001E254E"/>
    <w:rsid w:val="001E2831"/>
    <w:rsid w:val="001E378E"/>
    <w:rsid w:val="001E3B7B"/>
    <w:rsid w:val="001E400D"/>
    <w:rsid w:val="001E4038"/>
    <w:rsid w:val="001E44F5"/>
    <w:rsid w:val="001E5284"/>
    <w:rsid w:val="001E5568"/>
    <w:rsid w:val="001E582E"/>
    <w:rsid w:val="001E587B"/>
    <w:rsid w:val="001E5D8B"/>
    <w:rsid w:val="001E6134"/>
    <w:rsid w:val="001E6853"/>
    <w:rsid w:val="001F090C"/>
    <w:rsid w:val="001F0BCE"/>
    <w:rsid w:val="001F185D"/>
    <w:rsid w:val="001F1ACE"/>
    <w:rsid w:val="001F20A9"/>
    <w:rsid w:val="001F2A82"/>
    <w:rsid w:val="001F3191"/>
    <w:rsid w:val="001F349C"/>
    <w:rsid w:val="001F3698"/>
    <w:rsid w:val="001F3820"/>
    <w:rsid w:val="001F4A4E"/>
    <w:rsid w:val="001F6785"/>
    <w:rsid w:val="001F67AA"/>
    <w:rsid w:val="001F6CA1"/>
    <w:rsid w:val="001F70A8"/>
    <w:rsid w:val="001F7A36"/>
    <w:rsid w:val="0020035E"/>
    <w:rsid w:val="00201385"/>
    <w:rsid w:val="002015A5"/>
    <w:rsid w:val="00202706"/>
    <w:rsid w:val="002027B8"/>
    <w:rsid w:val="00203500"/>
    <w:rsid w:val="00204579"/>
    <w:rsid w:val="00204632"/>
    <w:rsid w:val="002050B9"/>
    <w:rsid w:val="002057E5"/>
    <w:rsid w:val="002059E4"/>
    <w:rsid w:val="00206F09"/>
    <w:rsid w:val="0020727C"/>
    <w:rsid w:val="00207997"/>
    <w:rsid w:val="00207E7A"/>
    <w:rsid w:val="00210246"/>
    <w:rsid w:val="00211802"/>
    <w:rsid w:val="0021273A"/>
    <w:rsid w:val="00213253"/>
    <w:rsid w:val="00213784"/>
    <w:rsid w:val="00213C44"/>
    <w:rsid w:val="00213F1B"/>
    <w:rsid w:val="002147BA"/>
    <w:rsid w:val="00214871"/>
    <w:rsid w:val="00214CCB"/>
    <w:rsid w:val="00215238"/>
    <w:rsid w:val="002162F5"/>
    <w:rsid w:val="00216CB0"/>
    <w:rsid w:val="00216D6D"/>
    <w:rsid w:val="00217635"/>
    <w:rsid w:val="002179D5"/>
    <w:rsid w:val="002207D1"/>
    <w:rsid w:val="00220B35"/>
    <w:rsid w:val="00220C6F"/>
    <w:rsid w:val="00221337"/>
    <w:rsid w:val="002221B6"/>
    <w:rsid w:val="002239CD"/>
    <w:rsid w:val="00223EF2"/>
    <w:rsid w:val="002240EA"/>
    <w:rsid w:val="00224133"/>
    <w:rsid w:val="00224854"/>
    <w:rsid w:val="002257AD"/>
    <w:rsid w:val="002269CE"/>
    <w:rsid w:val="00226D48"/>
    <w:rsid w:val="002273F4"/>
    <w:rsid w:val="00227E76"/>
    <w:rsid w:val="00231C3F"/>
    <w:rsid w:val="002320D8"/>
    <w:rsid w:val="0023249D"/>
    <w:rsid w:val="00232639"/>
    <w:rsid w:val="002327D3"/>
    <w:rsid w:val="00232BAC"/>
    <w:rsid w:val="00233115"/>
    <w:rsid w:val="00233455"/>
    <w:rsid w:val="00233F70"/>
    <w:rsid w:val="002340AD"/>
    <w:rsid w:val="00234B31"/>
    <w:rsid w:val="00234E2F"/>
    <w:rsid w:val="00235774"/>
    <w:rsid w:val="00235A1D"/>
    <w:rsid w:val="00235D9B"/>
    <w:rsid w:val="00236214"/>
    <w:rsid w:val="00236293"/>
    <w:rsid w:val="00236802"/>
    <w:rsid w:val="002372CD"/>
    <w:rsid w:val="00237799"/>
    <w:rsid w:val="002414D9"/>
    <w:rsid w:val="00241829"/>
    <w:rsid w:val="0024189E"/>
    <w:rsid w:val="00242530"/>
    <w:rsid w:val="00243F08"/>
    <w:rsid w:val="00243FC1"/>
    <w:rsid w:val="0024413A"/>
    <w:rsid w:val="00244D7E"/>
    <w:rsid w:val="00244E68"/>
    <w:rsid w:val="00245189"/>
    <w:rsid w:val="0024528A"/>
    <w:rsid w:val="00245406"/>
    <w:rsid w:val="00246041"/>
    <w:rsid w:val="0024632F"/>
    <w:rsid w:val="00246415"/>
    <w:rsid w:val="00246A80"/>
    <w:rsid w:val="00247394"/>
    <w:rsid w:val="00247B01"/>
    <w:rsid w:val="002504C9"/>
    <w:rsid w:val="00250508"/>
    <w:rsid w:val="00250BEE"/>
    <w:rsid w:val="00251119"/>
    <w:rsid w:val="00251231"/>
    <w:rsid w:val="002514E7"/>
    <w:rsid w:val="00251A5E"/>
    <w:rsid w:val="00251D67"/>
    <w:rsid w:val="00252396"/>
    <w:rsid w:val="002525D6"/>
    <w:rsid w:val="00252930"/>
    <w:rsid w:val="00254370"/>
    <w:rsid w:val="00254ABD"/>
    <w:rsid w:val="002552D8"/>
    <w:rsid w:val="002557F9"/>
    <w:rsid w:val="00256072"/>
    <w:rsid w:val="0025718C"/>
    <w:rsid w:val="002573A0"/>
    <w:rsid w:val="002609E9"/>
    <w:rsid w:val="00261571"/>
    <w:rsid w:val="00261F15"/>
    <w:rsid w:val="0026279B"/>
    <w:rsid w:val="00263934"/>
    <w:rsid w:val="0026423D"/>
    <w:rsid w:val="00264413"/>
    <w:rsid w:val="002646FA"/>
    <w:rsid w:val="002656C8"/>
    <w:rsid w:val="00265B94"/>
    <w:rsid w:val="002663FB"/>
    <w:rsid w:val="00266AC2"/>
    <w:rsid w:val="00266EE0"/>
    <w:rsid w:val="00270583"/>
    <w:rsid w:val="00271880"/>
    <w:rsid w:val="00271E6F"/>
    <w:rsid w:val="00272451"/>
    <w:rsid w:val="00272AC9"/>
    <w:rsid w:val="00273BF5"/>
    <w:rsid w:val="002746AA"/>
    <w:rsid w:val="00274A37"/>
    <w:rsid w:val="00276597"/>
    <w:rsid w:val="00277A99"/>
    <w:rsid w:val="00280156"/>
    <w:rsid w:val="0028045A"/>
    <w:rsid w:val="002805D8"/>
    <w:rsid w:val="00280718"/>
    <w:rsid w:val="00280800"/>
    <w:rsid w:val="00281AD8"/>
    <w:rsid w:val="00281D4A"/>
    <w:rsid w:val="002828EF"/>
    <w:rsid w:val="00283B47"/>
    <w:rsid w:val="00284108"/>
    <w:rsid w:val="002845CD"/>
    <w:rsid w:val="00285B05"/>
    <w:rsid w:val="002866D5"/>
    <w:rsid w:val="00290375"/>
    <w:rsid w:val="002914C6"/>
    <w:rsid w:val="00291804"/>
    <w:rsid w:val="00292DA6"/>
    <w:rsid w:val="0029308D"/>
    <w:rsid w:val="002930C9"/>
    <w:rsid w:val="0029318B"/>
    <w:rsid w:val="00293B6D"/>
    <w:rsid w:val="00293DBA"/>
    <w:rsid w:val="00293DDD"/>
    <w:rsid w:val="002944F5"/>
    <w:rsid w:val="00294DCB"/>
    <w:rsid w:val="00295709"/>
    <w:rsid w:val="0029650E"/>
    <w:rsid w:val="00296ACB"/>
    <w:rsid w:val="00296B46"/>
    <w:rsid w:val="00296D17"/>
    <w:rsid w:val="002A0D78"/>
    <w:rsid w:val="002A0F48"/>
    <w:rsid w:val="002A0F9A"/>
    <w:rsid w:val="002A14D9"/>
    <w:rsid w:val="002A15A0"/>
    <w:rsid w:val="002A1DC4"/>
    <w:rsid w:val="002A295C"/>
    <w:rsid w:val="002A2FC5"/>
    <w:rsid w:val="002A4044"/>
    <w:rsid w:val="002A4B76"/>
    <w:rsid w:val="002A4BEA"/>
    <w:rsid w:val="002A4C56"/>
    <w:rsid w:val="002A4C87"/>
    <w:rsid w:val="002A4D57"/>
    <w:rsid w:val="002A52FB"/>
    <w:rsid w:val="002A539D"/>
    <w:rsid w:val="002A6D62"/>
    <w:rsid w:val="002A7B20"/>
    <w:rsid w:val="002A7D02"/>
    <w:rsid w:val="002A7FE8"/>
    <w:rsid w:val="002B0DC9"/>
    <w:rsid w:val="002B1179"/>
    <w:rsid w:val="002B1EE8"/>
    <w:rsid w:val="002B24DF"/>
    <w:rsid w:val="002B2ABC"/>
    <w:rsid w:val="002B2D64"/>
    <w:rsid w:val="002B2F71"/>
    <w:rsid w:val="002B3AC8"/>
    <w:rsid w:val="002B3CF3"/>
    <w:rsid w:val="002B3DC1"/>
    <w:rsid w:val="002B3E7D"/>
    <w:rsid w:val="002B4FB9"/>
    <w:rsid w:val="002B5920"/>
    <w:rsid w:val="002B599D"/>
    <w:rsid w:val="002B605B"/>
    <w:rsid w:val="002B6423"/>
    <w:rsid w:val="002B73A6"/>
    <w:rsid w:val="002C0A8F"/>
    <w:rsid w:val="002C28FA"/>
    <w:rsid w:val="002C33B4"/>
    <w:rsid w:val="002C40AC"/>
    <w:rsid w:val="002C4628"/>
    <w:rsid w:val="002C4C0B"/>
    <w:rsid w:val="002C4CEA"/>
    <w:rsid w:val="002C5282"/>
    <w:rsid w:val="002C5864"/>
    <w:rsid w:val="002C5956"/>
    <w:rsid w:val="002C5CAE"/>
    <w:rsid w:val="002C6161"/>
    <w:rsid w:val="002C6361"/>
    <w:rsid w:val="002C6808"/>
    <w:rsid w:val="002C6997"/>
    <w:rsid w:val="002C6F15"/>
    <w:rsid w:val="002C7622"/>
    <w:rsid w:val="002C7A02"/>
    <w:rsid w:val="002D00CE"/>
    <w:rsid w:val="002D038B"/>
    <w:rsid w:val="002D0AF7"/>
    <w:rsid w:val="002D28E1"/>
    <w:rsid w:val="002D2D12"/>
    <w:rsid w:val="002D3085"/>
    <w:rsid w:val="002D35F9"/>
    <w:rsid w:val="002D35FE"/>
    <w:rsid w:val="002D39BE"/>
    <w:rsid w:val="002D3E08"/>
    <w:rsid w:val="002D3F43"/>
    <w:rsid w:val="002D40B3"/>
    <w:rsid w:val="002D4180"/>
    <w:rsid w:val="002D5589"/>
    <w:rsid w:val="002D59E6"/>
    <w:rsid w:val="002D5D7E"/>
    <w:rsid w:val="002D66EB"/>
    <w:rsid w:val="002D673C"/>
    <w:rsid w:val="002D6A52"/>
    <w:rsid w:val="002D6EFC"/>
    <w:rsid w:val="002D787C"/>
    <w:rsid w:val="002D7F09"/>
    <w:rsid w:val="002E0325"/>
    <w:rsid w:val="002E0CA2"/>
    <w:rsid w:val="002E1373"/>
    <w:rsid w:val="002E1D70"/>
    <w:rsid w:val="002E1F39"/>
    <w:rsid w:val="002E1FA3"/>
    <w:rsid w:val="002E2573"/>
    <w:rsid w:val="002E3C2A"/>
    <w:rsid w:val="002E43AE"/>
    <w:rsid w:val="002E47F2"/>
    <w:rsid w:val="002E66C8"/>
    <w:rsid w:val="002E72B8"/>
    <w:rsid w:val="002F1300"/>
    <w:rsid w:val="002F1B77"/>
    <w:rsid w:val="002F1C53"/>
    <w:rsid w:val="002F3531"/>
    <w:rsid w:val="002F3B30"/>
    <w:rsid w:val="002F3C6E"/>
    <w:rsid w:val="002F517E"/>
    <w:rsid w:val="002F583C"/>
    <w:rsid w:val="002F67FD"/>
    <w:rsid w:val="002F6959"/>
    <w:rsid w:val="002F77B1"/>
    <w:rsid w:val="003000D4"/>
    <w:rsid w:val="00301149"/>
    <w:rsid w:val="00302014"/>
    <w:rsid w:val="003022E4"/>
    <w:rsid w:val="003028C3"/>
    <w:rsid w:val="00303AF2"/>
    <w:rsid w:val="00303EE4"/>
    <w:rsid w:val="00305046"/>
    <w:rsid w:val="00305B65"/>
    <w:rsid w:val="00306753"/>
    <w:rsid w:val="00306BF6"/>
    <w:rsid w:val="00306FFE"/>
    <w:rsid w:val="00307963"/>
    <w:rsid w:val="00307FEF"/>
    <w:rsid w:val="00311776"/>
    <w:rsid w:val="00311788"/>
    <w:rsid w:val="00311E9F"/>
    <w:rsid w:val="00311F54"/>
    <w:rsid w:val="00312761"/>
    <w:rsid w:val="00312D3D"/>
    <w:rsid w:val="00313F08"/>
    <w:rsid w:val="0031469E"/>
    <w:rsid w:val="003147EA"/>
    <w:rsid w:val="003151E3"/>
    <w:rsid w:val="00315523"/>
    <w:rsid w:val="00315A10"/>
    <w:rsid w:val="00315FCC"/>
    <w:rsid w:val="0031653E"/>
    <w:rsid w:val="00316F0D"/>
    <w:rsid w:val="00317733"/>
    <w:rsid w:val="00317F3B"/>
    <w:rsid w:val="00320220"/>
    <w:rsid w:val="003209D8"/>
    <w:rsid w:val="00320A82"/>
    <w:rsid w:val="00320ED0"/>
    <w:rsid w:val="00320FFE"/>
    <w:rsid w:val="00322406"/>
    <w:rsid w:val="003233EE"/>
    <w:rsid w:val="0032386C"/>
    <w:rsid w:val="00323D1B"/>
    <w:rsid w:val="003245D1"/>
    <w:rsid w:val="003249A9"/>
    <w:rsid w:val="00324CBA"/>
    <w:rsid w:val="003255B3"/>
    <w:rsid w:val="00325D1D"/>
    <w:rsid w:val="00325F97"/>
    <w:rsid w:val="0032782A"/>
    <w:rsid w:val="00327AEA"/>
    <w:rsid w:val="00330561"/>
    <w:rsid w:val="003307C3"/>
    <w:rsid w:val="00330B5B"/>
    <w:rsid w:val="00331976"/>
    <w:rsid w:val="00331C76"/>
    <w:rsid w:val="00332503"/>
    <w:rsid w:val="00332D15"/>
    <w:rsid w:val="00332DB3"/>
    <w:rsid w:val="003338B1"/>
    <w:rsid w:val="003348E3"/>
    <w:rsid w:val="003351B9"/>
    <w:rsid w:val="003366B6"/>
    <w:rsid w:val="0033682A"/>
    <w:rsid w:val="0033740E"/>
    <w:rsid w:val="00337C3D"/>
    <w:rsid w:val="003402D6"/>
    <w:rsid w:val="00340CA8"/>
    <w:rsid w:val="00340D3B"/>
    <w:rsid w:val="00342607"/>
    <w:rsid w:val="00342B2C"/>
    <w:rsid w:val="00343201"/>
    <w:rsid w:val="0034631F"/>
    <w:rsid w:val="0034703B"/>
    <w:rsid w:val="003503E7"/>
    <w:rsid w:val="003505FF"/>
    <w:rsid w:val="00350987"/>
    <w:rsid w:val="00350FC9"/>
    <w:rsid w:val="003512F4"/>
    <w:rsid w:val="00351B10"/>
    <w:rsid w:val="00351D39"/>
    <w:rsid w:val="003525E1"/>
    <w:rsid w:val="00353048"/>
    <w:rsid w:val="00353711"/>
    <w:rsid w:val="003539CB"/>
    <w:rsid w:val="00354F7C"/>
    <w:rsid w:val="00355A3C"/>
    <w:rsid w:val="00355F6B"/>
    <w:rsid w:val="003564DC"/>
    <w:rsid w:val="00356EB7"/>
    <w:rsid w:val="0035779E"/>
    <w:rsid w:val="0035795C"/>
    <w:rsid w:val="00357BD0"/>
    <w:rsid w:val="00361053"/>
    <w:rsid w:val="003613E4"/>
    <w:rsid w:val="003614F4"/>
    <w:rsid w:val="00361A7C"/>
    <w:rsid w:val="00361AC3"/>
    <w:rsid w:val="00362083"/>
    <w:rsid w:val="00362089"/>
    <w:rsid w:val="003620C1"/>
    <w:rsid w:val="003640E5"/>
    <w:rsid w:val="00365059"/>
    <w:rsid w:val="00365377"/>
    <w:rsid w:val="00365908"/>
    <w:rsid w:val="00365A24"/>
    <w:rsid w:val="00366310"/>
    <w:rsid w:val="00367E2E"/>
    <w:rsid w:val="003711F7"/>
    <w:rsid w:val="0037161B"/>
    <w:rsid w:val="0037173F"/>
    <w:rsid w:val="00371C58"/>
    <w:rsid w:val="00372550"/>
    <w:rsid w:val="00374013"/>
    <w:rsid w:val="0037457C"/>
    <w:rsid w:val="00374CDC"/>
    <w:rsid w:val="00375A06"/>
    <w:rsid w:val="00376021"/>
    <w:rsid w:val="00377DC1"/>
    <w:rsid w:val="00377E3A"/>
    <w:rsid w:val="003807FC"/>
    <w:rsid w:val="00380DA4"/>
    <w:rsid w:val="00380E52"/>
    <w:rsid w:val="003816E9"/>
    <w:rsid w:val="0038180F"/>
    <w:rsid w:val="00381B64"/>
    <w:rsid w:val="00381C68"/>
    <w:rsid w:val="003820CB"/>
    <w:rsid w:val="00382282"/>
    <w:rsid w:val="003827EF"/>
    <w:rsid w:val="00382F70"/>
    <w:rsid w:val="00383647"/>
    <w:rsid w:val="0038379E"/>
    <w:rsid w:val="00384505"/>
    <w:rsid w:val="00384AAF"/>
    <w:rsid w:val="003856E8"/>
    <w:rsid w:val="003860BD"/>
    <w:rsid w:val="00386220"/>
    <w:rsid w:val="00387006"/>
    <w:rsid w:val="0038707D"/>
    <w:rsid w:val="00387CB0"/>
    <w:rsid w:val="00390456"/>
    <w:rsid w:val="0039057B"/>
    <w:rsid w:val="00390744"/>
    <w:rsid w:val="00392D86"/>
    <w:rsid w:val="00393A33"/>
    <w:rsid w:val="00393B00"/>
    <w:rsid w:val="00393C8A"/>
    <w:rsid w:val="00393E1D"/>
    <w:rsid w:val="003945CA"/>
    <w:rsid w:val="00394B83"/>
    <w:rsid w:val="00394E28"/>
    <w:rsid w:val="00394F5C"/>
    <w:rsid w:val="00395AA7"/>
    <w:rsid w:val="00395C4D"/>
    <w:rsid w:val="00395FA6"/>
    <w:rsid w:val="003966CD"/>
    <w:rsid w:val="00396FB2"/>
    <w:rsid w:val="003A0C0A"/>
    <w:rsid w:val="003A0FA4"/>
    <w:rsid w:val="003A17B9"/>
    <w:rsid w:val="003A301B"/>
    <w:rsid w:val="003B0B8D"/>
    <w:rsid w:val="003B2018"/>
    <w:rsid w:val="003B2E43"/>
    <w:rsid w:val="003B2E72"/>
    <w:rsid w:val="003B4721"/>
    <w:rsid w:val="003B5350"/>
    <w:rsid w:val="003B54FA"/>
    <w:rsid w:val="003B5CDD"/>
    <w:rsid w:val="003B70FA"/>
    <w:rsid w:val="003C005B"/>
    <w:rsid w:val="003C0CAB"/>
    <w:rsid w:val="003C10FB"/>
    <w:rsid w:val="003C11D7"/>
    <w:rsid w:val="003C277A"/>
    <w:rsid w:val="003C2C29"/>
    <w:rsid w:val="003C2F9A"/>
    <w:rsid w:val="003C3048"/>
    <w:rsid w:val="003C5A6C"/>
    <w:rsid w:val="003C60BD"/>
    <w:rsid w:val="003C65F8"/>
    <w:rsid w:val="003C6D39"/>
    <w:rsid w:val="003C6E57"/>
    <w:rsid w:val="003C7AF5"/>
    <w:rsid w:val="003D0945"/>
    <w:rsid w:val="003D0C2D"/>
    <w:rsid w:val="003D1ECB"/>
    <w:rsid w:val="003D29A0"/>
    <w:rsid w:val="003D3A9C"/>
    <w:rsid w:val="003D3BBB"/>
    <w:rsid w:val="003D6235"/>
    <w:rsid w:val="003D625A"/>
    <w:rsid w:val="003D64A9"/>
    <w:rsid w:val="003D654F"/>
    <w:rsid w:val="003D78FF"/>
    <w:rsid w:val="003D7E7F"/>
    <w:rsid w:val="003E0531"/>
    <w:rsid w:val="003E0549"/>
    <w:rsid w:val="003E0E4E"/>
    <w:rsid w:val="003E11F8"/>
    <w:rsid w:val="003E2B61"/>
    <w:rsid w:val="003E3107"/>
    <w:rsid w:val="003E314B"/>
    <w:rsid w:val="003E35C3"/>
    <w:rsid w:val="003E519B"/>
    <w:rsid w:val="003E53E1"/>
    <w:rsid w:val="003E7B95"/>
    <w:rsid w:val="003F0955"/>
    <w:rsid w:val="003F286A"/>
    <w:rsid w:val="003F3986"/>
    <w:rsid w:val="003F3A1C"/>
    <w:rsid w:val="003F434D"/>
    <w:rsid w:val="003F5414"/>
    <w:rsid w:val="003F5DED"/>
    <w:rsid w:val="003F617A"/>
    <w:rsid w:val="003F622F"/>
    <w:rsid w:val="003F717E"/>
    <w:rsid w:val="003F7319"/>
    <w:rsid w:val="003F73AE"/>
    <w:rsid w:val="003F76BC"/>
    <w:rsid w:val="003F7B43"/>
    <w:rsid w:val="003F7F7C"/>
    <w:rsid w:val="00400808"/>
    <w:rsid w:val="00400E4D"/>
    <w:rsid w:val="00401FB9"/>
    <w:rsid w:val="0040364C"/>
    <w:rsid w:val="00404E80"/>
    <w:rsid w:val="00406801"/>
    <w:rsid w:val="00406A56"/>
    <w:rsid w:val="00406B7F"/>
    <w:rsid w:val="00407161"/>
    <w:rsid w:val="00407516"/>
    <w:rsid w:val="0040783E"/>
    <w:rsid w:val="00407B54"/>
    <w:rsid w:val="004102D6"/>
    <w:rsid w:val="004122EC"/>
    <w:rsid w:val="004129AE"/>
    <w:rsid w:val="0041483E"/>
    <w:rsid w:val="00414C67"/>
    <w:rsid w:val="004166F9"/>
    <w:rsid w:val="00416A00"/>
    <w:rsid w:val="004227F0"/>
    <w:rsid w:val="00423312"/>
    <w:rsid w:val="00423B97"/>
    <w:rsid w:val="00424328"/>
    <w:rsid w:val="0042521A"/>
    <w:rsid w:val="00425B46"/>
    <w:rsid w:val="00426C23"/>
    <w:rsid w:val="00427A86"/>
    <w:rsid w:val="00427DA5"/>
    <w:rsid w:val="00427E5C"/>
    <w:rsid w:val="00430C9D"/>
    <w:rsid w:val="00431F38"/>
    <w:rsid w:val="00432287"/>
    <w:rsid w:val="00432C90"/>
    <w:rsid w:val="00432EA5"/>
    <w:rsid w:val="00433108"/>
    <w:rsid w:val="004331A8"/>
    <w:rsid w:val="00434236"/>
    <w:rsid w:val="00434D0E"/>
    <w:rsid w:val="004354C4"/>
    <w:rsid w:val="00436CCA"/>
    <w:rsid w:val="0044076F"/>
    <w:rsid w:val="004408FC"/>
    <w:rsid w:val="004413D7"/>
    <w:rsid w:val="00441887"/>
    <w:rsid w:val="004425D9"/>
    <w:rsid w:val="004432BE"/>
    <w:rsid w:val="00443515"/>
    <w:rsid w:val="00443F8F"/>
    <w:rsid w:val="0044404D"/>
    <w:rsid w:val="00444801"/>
    <w:rsid w:val="00445744"/>
    <w:rsid w:val="004459F4"/>
    <w:rsid w:val="00445BD1"/>
    <w:rsid w:val="00446FB2"/>
    <w:rsid w:val="00447104"/>
    <w:rsid w:val="00450AB7"/>
    <w:rsid w:val="00450D6C"/>
    <w:rsid w:val="0045127D"/>
    <w:rsid w:val="00451928"/>
    <w:rsid w:val="00453D78"/>
    <w:rsid w:val="004566D2"/>
    <w:rsid w:val="00456925"/>
    <w:rsid w:val="004569D7"/>
    <w:rsid w:val="00456CDF"/>
    <w:rsid w:val="00456ECA"/>
    <w:rsid w:val="00456FA9"/>
    <w:rsid w:val="00460454"/>
    <w:rsid w:val="00460F5B"/>
    <w:rsid w:val="004612C4"/>
    <w:rsid w:val="00461E61"/>
    <w:rsid w:val="0046214D"/>
    <w:rsid w:val="00462324"/>
    <w:rsid w:val="004627EC"/>
    <w:rsid w:val="00463B31"/>
    <w:rsid w:val="00464176"/>
    <w:rsid w:val="00464EDE"/>
    <w:rsid w:val="00465146"/>
    <w:rsid w:val="0046522E"/>
    <w:rsid w:val="004652B6"/>
    <w:rsid w:val="00465A88"/>
    <w:rsid w:val="00466DC2"/>
    <w:rsid w:val="00467300"/>
    <w:rsid w:val="00467655"/>
    <w:rsid w:val="0046778A"/>
    <w:rsid w:val="004677F7"/>
    <w:rsid w:val="00467E49"/>
    <w:rsid w:val="004700E3"/>
    <w:rsid w:val="004719AA"/>
    <w:rsid w:val="0047237F"/>
    <w:rsid w:val="00472E8F"/>
    <w:rsid w:val="00472F8F"/>
    <w:rsid w:val="00473A4B"/>
    <w:rsid w:val="00473BC0"/>
    <w:rsid w:val="00474184"/>
    <w:rsid w:val="0047470D"/>
    <w:rsid w:val="00475132"/>
    <w:rsid w:val="00475D7C"/>
    <w:rsid w:val="00475DD3"/>
    <w:rsid w:val="00476D0F"/>
    <w:rsid w:val="004774BC"/>
    <w:rsid w:val="00481796"/>
    <w:rsid w:val="004817B8"/>
    <w:rsid w:val="004817DF"/>
    <w:rsid w:val="0048182E"/>
    <w:rsid w:val="00481B32"/>
    <w:rsid w:val="00481D38"/>
    <w:rsid w:val="00482B51"/>
    <w:rsid w:val="0048342F"/>
    <w:rsid w:val="004835A1"/>
    <w:rsid w:val="00483B02"/>
    <w:rsid w:val="00483B72"/>
    <w:rsid w:val="004840CF"/>
    <w:rsid w:val="00484281"/>
    <w:rsid w:val="00484A07"/>
    <w:rsid w:val="0048517E"/>
    <w:rsid w:val="00485B78"/>
    <w:rsid w:val="00485C21"/>
    <w:rsid w:val="00485D64"/>
    <w:rsid w:val="00485E3E"/>
    <w:rsid w:val="0048696F"/>
    <w:rsid w:val="00487219"/>
    <w:rsid w:val="00487480"/>
    <w:rsid w:val="00490125"/>
    <w:rsid w:val="004904D7"/>
    <w:rsid w:val="004905B7"/>
    <w:rsid w:val="004907DC"/>
    <w:rsid w:val="00490BDF"/>
    <w:rsid w:val="00491762"/>
    <w:rsid w:val="00491A51"/>
    <w:rsid w:val="00491D1F"/>
    <w:rsid w:val="00492610"/>
    <w:rsid w:val="00492C23"/>
    <w:rsid w:val="00492D58"/>
    <w:rsid w:val="00492F99"/>
    <w:rsid w:val="004938CA"/>
    <w:rsid w:val="00493966"/>
    <w:rsid w:val="0049422B"/>
    <w:rsid w:val="0049471F"/>
    <w:rsid w:val="00494865"/>
    <w:rsid w:val="00494F32"/>
    <w:rsid w:val="00495F65"/>
    <w:rsid w:val="0049642A"/>
    <w:rsid w:val="00496F95"/>
    <w:rsid w:val="0049774A"/>
    <w:rsid w:val="00497D1D"/>
    <w:rsid w:val="004A079B"/>
    <w:rsid w:val="004A0CA3"/>
    <w:rsid w:val="004A12A5"/>
    <w:rsid w:val="004A1E91"/>
    <w:rsid w:val="004A260A"/>
    <w:rsid w:val="004A2A88"/>
    <w:rsid w:val="004A36EC"/>
    <w:rsid w:val="004A40C0"/>
    <w:rsid w:val="004A423F"/>
    <w:rsid w:val="004A42DC"/>
    <w:rsid w:val="004A4B7E"/>
    <w:rsid w:val="004A4C35"/>
    <w:rsid w:val="004A510B"/>
    <w:rsid w:val="004A5355"/>
    <w:rsid w:val="004A5D3C"/>
    <w:rsid w:val="004A604E"/>
    <w:rsid w:val="004A6143"/>
    <w:rsid w:val="004A7BA7"/>
    <w:rsid w:val="004A7BB7"/>
    <w:rsid w:val="004A7D3F"/>
    <w:rsid w:val="004B01A5"/>
    <w:rsid w:val="004B01B1"/>
    <w:rsid w:val="004B09E0"/>
    <w:rsid w:val="004B0BA4"/>
    <w:rsid w:val="004B0C63"/>
    <w:rsid w:val="004B2757"/>
    <w:rsid w:val="004B27AC"/>
    <w:rsid w:val="004B29D7"/>
    <w:rsid w:val="004B2E7C"/>
    <w:rsid w:val="004B3C0A"/>
    <w:rsid w:val="004B451C"/>
    <w:rsid w:val="004B4FBF"/>
    <w:rsid w:val="004B5B56"/>
    <w:rsid w:val="004B6234"/>
    <w:rsid w:val="004B63BD"/>
    <w:rsid w:val="004B648A"/>
    <w:rsid w:val="004B6FBC"/>
    <w:rsid w:val="004B77DA"/>
    <w:rsid w:val="004C0EDC"/>
    <w:rsid w:val="004C0FAD"/>
    <w:rsid w:val="004C203B"/>
    <w:rsid w:val="004C2316"/>
    <w:rsid w:val="004C290D"/>
    <w:rsid w:val="004C2CD4"/>
    <w:rsid w:val="004C2DF1"/>
    <w:rsid w:val="004C33E6"/>
    <w:rsid w:val="004C431A"/>
    <w:rsid w:val="004C515C"/>
    <w:rsid w:val="004C56BA"/>
    <w:rsid w:val="004C56E0"/>
    <w:rsid w:val="004C5B5A"/>
    <w:rsid w:val="004C6DC6"/>
    <w:rsid w:val="004C6E04"/>
    <w:rsid w:val="004C73E7"/>
    <w:rsid w:val="004D0030"/>
    <w:rsid w:val="004D09C7"/>
    <w:rsid w:val="004D0A8E"/>
    <w:rsid w:val="004D107B"/>
    <w:rsid w:val="004D1A85"/>
    <w:rsid w:val="004D1F2F"/>
    <w:rsid w:val="004D25D1"/>
    <w:rsid w:val="004D330D"/>
    <w:rsid w:val="004D4331"/>
    <w:rsid w:val="004D6832"/>
    <w:rsid w:val="004D691C"/>
    <w:rsid w:val="004D7363"/>
    <w:rsid w:val="004D7C24"/>
    <w:rsid w:val="004E0C10"/>
    <w:rsid w:val="004E2627"/>
    <w:rsid w:val="004E2AE9"/>
    <w:rsid w:val="004E30B2"/>
    <w:rsid w:val="004E31CC"/>
    <w:rsid w:val="004E448A"/>
    <w:rsid w:val="004E44DE"/>
    <w:rsid w:val="004E474F"/>
    <w:rsid w:val="004E7AE2"/>
    <w:rsid w:val="004E7C1F"/>
    <w:rsid w:val="004E7CEC"/>
    <w:rsid w:val="004F0134"/>
    <w:rsid w:val="004F04BF"/>
    <w:rsid w:val="004F0A99"/>
    <w:rsid w:val="004F1401"/>
    <w:rsid w:val="004F186E"/>
    <w:rsid w:val="004F2407"/>
    <w:rsid w:val="004F3AA1"/>
    <w:rsid w:val="004F41D3"/>
    <w:rsid w:val="004F44C5"/>
    <w:rsid w:val="004F4875"/>
    <w:rsid w:val="004F4D62"/>
    <w:rsid w:val="004F4FA8"/>
    <w:rsid w:val="004F595D"/>
    <w:rsid w:val="004F6B6A"/>
    <w:rsid w:val="004F77F8"/>
    <w:rsid w:val="004F7C5E"/>
    <w:rsid w:val="0050133C"/>
    <w:rsid w:val="005014B9"/>
    <w:rsid w:val="00501503"/>
    <w:rsid w:val="00501990"/>
    <w:rsid w:val="00501EFC"/>
    <w:rsid w:val="00502B77"/>
    <w:rsid w:val="00502C48"/>
    <w:rsid w:val="00504340"/>
    <w:rsid w:val="00505634"/>
    <w:rsid w:val="00506756"/>
    <w:rsid w:val="00507B7C"/>
    <w:rsid w:val="00507C0C"/>
    <w:rsid w:val="00510766"/>
    <w:rsid w:val="00510EB0"/>
    <w:rsid w:val="0051249A"/>
    <w:rsid w:val="00512623"/>
    <w:rsid w:val="00512732"/>
    <w:rsid w:val="00512AC1"/>
    <w:rsid w:val="00513225"/>
    <w:rsid w:val="0051337A"/>
    <w:rsid w:val="00513636"/>
    <w:rsid w:val="00513DAF"/>
    <w:rsid w:val="00514392"/>
    <w:rsid w:val="005149C2"/>
    <w:rsid w:val="00516918"/>
    <w:rsid w:val="00516AA0"/>
    <w:rsid w:val="005174EB"/>
    <w:rsid w:val="00517C7C"/>
    <w:rsid w:val="0052050E"/>
    <w:rsid w:val="00520D70"/>
    <w:rsid w:val="005216E2"/>
    <w:rsid w:val="00522312"/>
    <w:rsid w:val="00523B2F"/>
    <w:rsid w:val="00523CEE"/>
    <w:rsid w:val="00524670"/>
    <w:rsid w:val="0052481B"/>
    <w:rsid w:val="00524923"/>
    <w:rsid w:val="00525DE8"/>
    <w:rsid w:val="00525E2E"/>
    <w:rsid w:val="00526494"/>
    <w:rsid w:val="00526B82"/>
    <w:rsid w:val="00527F4B"/>
    <w:rsid w:val="00530836"/>
    <w:rsid w:val="00530AAF"/>
    <w:rsid w:val="00530D0D"/>
    <w:rsid w:val="00530FB3"/>
    <w:rsid w:val="00533EFB"/>
    <w:rsid w:val="00536F1F"/>
    <w:rsid w:val="00540BC3"/>
    <w:rsid w:val="00540CE6"/>
    <w:rsid w:val="00541016"/>
    <w:rsid w:val="005411CB"/>
    <w:rsid w:val="005434C1"/>
    <w:rsid w:val="00543F08"/>
    <w:rsid w:val="0054433C"/>
    <w:rsid w:val="005445BF"/>
    <w:rsid w:val="00544953"/>
    <w:rsid w:val="005453F1"/>
    <w:rsid w:val="005459CD"/>
    <w:rsid w:val="0054615F"/>
    <w:rsid w:val="00546203"/>
    <w:rsid w:val="005466B5"/>
    <w:rsid w:val="00546FF0"/>
    <w:rsid w:val="0054731B"/>
    <w:rsid w:val="00547945"/>
    <w:rsid w:val="00547B00"/>
    <w:rsid w:val="005508A1"/>
    <w:rsid w:val="005519A9"/>
    <w:rsid w:val="005523B5"/>
    <w:rsid w:val="005523F5"/>
    <w:rsid w:val="00553D7F"/>
    <w:rsid w:val="00554383"/>
    <w:rsid w:val="00554BD4"/>
    <w:rsid w:val="005565C2"/>
    <w:rsid w:val="0055681A"/>
    <w:rsid w:val="00556C9D"/>
    <w:rsid w:val="005574D0"/>
    <w:rsid w:val="00557644"/>
    <w:rsid w:val="00557B16"/>
    <w:rsid w:val="00560C95"/>
    <w:rsid w:val="00560E5B"/>
    <w:rsid w:val="00561589"/>
    <w:rsid w:val="005617EB"/>
    <w:rsid w:val="00562471"/>
    <w:rsid w:val="00562632"/>
    <w:rsid w:val="00562867"/>
    <w:rsid w:val="00562B84"/>
    <w:rsid w:val="00562F66"/>
    <w:rsid w:val="00563A9C"/>
    <w:rsid w:val="00564195"/>
    <w:rsid w:val="00564304"/>
    <w:rsid w:val="00564690"/>
    <w:rsid w:val="0056507A"/>
    <w:rsid w:val="0056555E"/>
    <w:rsid w:val="00565E4B"/>
    <w:rsid w:val="00567051"/>
    <w:rsid w:val="00567858"/>
    <w:rsid w:val="00567961"/>
    <w:rsid w:val="00567E82"/>
    <w:rsid w:val="00567F07"/>
    <w:rsid w:val="00570117"/>
    <w:rsid w:val="00570A61"/>
    <w:rsid w:val="00570EC0"/>
    <w:rsid w:val="00571A0F"/>
    <w:rsid w:val="00571B4A"/>
    <w:rsid w:val="00571E6E"/>
    <w:rsid w:val="00572B60"/>
    <w:rsid w:val="00573EA4"/>
    <w:rsid w:val="0057416C"/>
    <w:rsid w:val="005742B2"/>
    <w:rsid w:val="00574377"/>
    <w:rsid w:val="0057473D"/>
    <w:rsid w:val="005747A5"/>
    <w:rsid w:val="00574BD8"/>
    <w:rsid w:val="00574F86"/>
    <w:rsid w:val="005754E4"/>
    <w:rsid w:val="005754F5"/>
    <w:rsid w:val="005759EF"/>
    <w:rsid w:val="00575AD0"/>
    <w:rsid w:val="00575C5B"/>
    <w:rsid w:val="00575F20"/>
    <w:rsid w:val="005763F7"/>
    <w:rsid w:val="0057646F"/>
    <w:rsid w:val="005769F0"/>
    <w:rsid w:val="0057707E"/>
    <w:rsid w:val="00577A40"/>
    <w:rsid w:val="00577B47"/>
    <w:rsid w:val="00580C62"/>
    <w:rsid w:val="00582016"/>
    <w:rsid w:val="005822A7"/>
    <w:rsid w:val="005837DC"/>
    <w:rsid w:val="005845A2"/>
    <w:rsid w:val="0058465C"/>
    <w:rsid w:val="0058509B"/>
    <w:rsid w:val="00586A2B"/>
    <w:rsid w:val="00586FCA"/>
    <w:rsid w:val="0058779F"/>
    <w:rsid w:val="00590362"/>
    <w:rsid w:val="005904E5"/>
    <w:rsid w:val="005911C0"/>
    <w:rsid w:val="00591A7A"/>
    <w:rsid w:val="00592596"/>
    <w:rsid w:val="0059269C"/>
    <w:rsid w:val="005948A4"/>
    <w:rsid w:val="00594C03"/>
    <w:rsid w:val="0059514B"/>
    <w:rsid w:val="005957E9"/>
    <w:rsid w:val="005959F3"/>
    <w:rsid w:val="00595C8B"/>
    <w:rsid w:val="00595D96"/>
    <w:rsid w:val="00596274"/>
    <w:rsid w:val="005963F0"/>
    <w:rsid w:val="00596DC7"/>
    <w:rsid w:val="005973CA"/>
    <w:rsid w:val="00597512"/>
    <w:rsid w:val="00597C43"/>
    <w:rsid w:val="00597D73"/>
    <w:rsid w:val="005A011B"/>
    <w:rsid w:val="005A0DDD"/>
    <w:rsid w:val="005A1B86"/>
    <w:rsid w:val="005A22CA"/>
    <w:rsid w:val="005A253E"/>
    <w:rsid w:val="005A279A"/>
    <w:rsid w:val="005A2AE0"/>
    <w:rsid w:val="005A2E39"/>
    <w:rsid w:val="005A33C8"/>
    <w:rsid w:val="005A3666"/>
    <w:rsid w:val="005A467D"/>
    <w:rsid w:val="005A4EC2"/>
    <w:rsid w:val="005A52FB"/>
    <w:rsid w:val="005A5BA5"/>
    <w:rsid w:val="005A6247"/>
    <w:rsid w:val="005A75D3"/>
    <w:rsid w:val="005B021C"/>
    <w:rsid w:val="005B10BF"/>
    <w:rsid w:val="005B112A"/>
    <w:rsid w:val="005B14B6"/>
    <w:rsid w:val="005B1982"/>
    <w:rsid w:val="005B23F2"/>
    <w:rsid w:val="005B27AB"/>
    <w:rsid w:val="005B2988"/>
    <w:rsid w:val="005B3B96"/>
    <w:rsid w:val="005B4333"/>
    <w:rsid w:val="005B474A"/>
    <w:rsid w:val="005B4773"/>
    <w:rsid w:val="005B4DB6"/>
    <w:rsid w:val="005B57F7"/>
    <w:rsid w:val="005B590E"/>
    <w:rsid w:val="005B678E"/>
    <w:rsid w:val="005C025C"/>
    <w:rsid w:val="005C0BBA"/>
    <w:rsid w:val="005C0F28"/>
    <w:rsid w:val="005C0FD1"/>
    <w:rsid w:val="005C135E"/>
    <w:rsid w:val="005C1802"/>
    <w:rsid w:val="005C21AB"/>
    <w:rsid w:val="005C2835"/>
    <w:rsid w:val="005C3D2B"/>
    <w:rsid w:val="005C3DAD"/>
    <w:rsid w:val="005C4ADF"/>
    <w:rsid w:val="005C4F19"/>
    <w:rsid w:val="005C5870"/>
    <w:rsid w:val="005C6DFD"/>
    <w:rsid w:val="005C771B"/>
    <w:rsid w:val="005D10A8"/>
    <w:rsid w:val="005D1428"/>
    <w:rsid w:val="005D2F8F"/>
    <w:rsid w:val="005D3F1B"/>
    <w:rsid w:val="005D4657"/>
    <w:rsid w:val="005D48B5"/>
    <w:rsid w:val="005D490D"/>
    <w:rsid w:val="005D4C0E"/>
    <w:rsid w:val="005D573E"/>
    <w:rsid w:val="005D5BE7"/>
    <w:rsid w:val="005D61B2"/>
    <w:rsid w:val="005D621B"/>
    <w:rsid w:val="005D6262"/>
    <w:rsid w:val="005D67DF"/>
    <w:rsid w:val="005D6855"/>
    <w:rsid w:val="005D691E"/>
    <w:rsid w:val="005D7083"/>
    <w:rsid w:val="005D7AB1"/>
    <w:rsid w:val="005E00B5"/>
    <w:rsid w:val="005E01B4"/>
    <w:rsid w:val="005E01EE"/>
    <w:rsid w:val="005E248B"/>
    <w:rsid w:val="005E2515"/>
    <w:rsid w:val="005E25C6"/>
    <w:rsid w:val="005E2B56"/>
    <w:rsid w:val="005E2B89"/>
    <w:rsid w:val="005E2FC9"/>
    <w:rsid w:val="005E3392"/>
    <w:rsid w:val="005E389F"/>
    <w:rsid w:val="005E40F7"/>
    <w:rsid w:val="005E4B37"/>
    <w:rsid w:val="005E4CC1"/>
    <w:rsid w:val="005E5814"/>
    <w:rsid w:val="005E5D4A"/>
    <w:rsid w:val="005E601F"/>
    <w:rsid w:val="005E6B3F"/>
    <w:rsid w:val="005E7C3F"/>
    <w:rsid w:val="005F064F"/>
    <w:rsid w:val="005F27CC"/>
    <w:rsid w:val="005F311F"/>
    <w:rsid w:val="005F346A"/>
    <w:rsid w:val="005F52A8"/>
    <w:rsid w:val="005F5CE3"/>
    <w:rsid w:val="005F6672"/>
    <w:rsid w:val="005F76C5"/>
    <w:rsid w:val="005F7872"/>
    <w:rsid w:val="005F7F51"/>
    <w:rsid w:val="00600145"/>
    <w:rsid w:val="00600475"/>
    <w:rsid w:val="00600C24"/>
    <w:rsid w:val="00600CBD"/>
    <w:rsid w:val="00600FBE"/>
    <w:rsid w:val="00600FDB"/>
    <w:rsid w:val="0060168A"/>
    <w:rsid w:val="00601717"/>
    <w:rsid w:val="00602962"/>
    <w:rsid w:val="00603BE1"/>
    <w:rsid w:val="00605FD1"/>
    <w:rsid w:val="006069B7"/>
    <w:rsid w:val="00606AC6"/>
    <w:rsid w:val="006071FD"/>
    <w:rsid w:val="00607772"/>
    <w:rsid w:val="006078C3"/>
    <w:rsid w:val="00610A3A"/>
    <w:rsid w:val="006114C3"/>
    <w:rsid w:val="0061155C"/>
    <w:rsid w:val="00611D24"/>
    <w:rsid w:val="00612332"/>
    <w:rsid w:val="00612A9F"/>
    <w:rsid w:val="00612C50"/>
    <w:rsid w:val="00612D15"/>
    <w:rsid w:val="00612F4C"/>
    <w:rsid w:val="0061327C"/>
    <w:rsid w:val="00614382"/>
    <w:rsid w:val="00614E4F"/>
    <w:rsid w:val="006154ED"/>
    <w:rsid w:val="00615A7F"/>
    <w:rsid w:val="00615B58"/>
    <w:rsid w:val="0061629E"/>
    <w:rsid w:val="0061652E"/>
    <w:rsid w:val="0061682B"/>
    <w:rsid w:val="0061683D"/>
    <w:rsid w:val="0061714F"/>
    <w:rsid w:val="006179C9"/>
    <w:rsid w:val="00617EDD"/>
    <w:rsid w:val="0062123B"/>
    <w:rsid w:val="006212E3"/>
    <w:rsid w:val="00621B17"/>
    <w:rsid w:val="00621E97"/>
    <w:rsid w:val="0062251D"/>
    <w:rsid w:val="00622731"/>
    <w:rsid w:val="00622756"/>
    <w:rsid w:val="00622EF4"/>
    <w:rsid w:val="00623AD6"/>
    <w:rsid w:val="00623ADB"/>
    <w:rsid w:val="006245F6"/>
    <w:rsid w:val="006274E3"/>
    <w:rsid w:val="006277C2"/>
    <w:rsid w:val="0063003D"/>
    <w:rsid w:val="00631023"/>
    <w:rsid w:val="00631485"/>
    <w:rsid w:val="00631EBD"/>
    <w:rsid w:val="00632848"/>
    <w:rsid w:val="0063358E"/>
    <w:rsid w:val="00633B59"/>
    <w:rsid w:val="0063485C"/>
    <w:rsid w:val="006354E0"/>
    <w:rsid w:val="00635F01"/>
    <w:rsid w:val="00635FEA"/>
    <w:rsid w:val="006375DC"/>
    <w:rsid w:val="00637A00"/>
    <w:rsid w:val="00640DD6"/>
    <w:rsid w:val="006417CD"/>
    <w:rsid w:val="00641D77"/>
    <w:rsid w:val="0064277C"/>
    <w:rsid w:val="00642D81"/>
    <w:rsid w:val="00643C57"/>
    <w:rsid w:val="00644078"/>
    <w:rsid w:val="006441FC"/>
    <w:rsid w:val="00644D96"/>
    <w:rsid w:val="00644E8E"/>
    <w:rsid w:val="0064562B"/>
    <w:rsid w:val="00645A85"/>
    <w:rsid w:val="00645D7A"/>
    <w:rsid w:val="006464A8"/>
    <w:rsid w:val="00646B4B"/>
    <w:rsid w:val="00647902"/>
    <w:rsid w:val="00650C38"/>
    <w:rsid w:val="0065134C"/>
    <w:rsid w:val="00651723"/>
    <w:rsid w:val="00651CEE"/>
    <w:rsid w:val="00651F09"/>
    <w:rsid w:val="00651F59"/>
    <w:rsid w:val="00652F94"/>
    <w:rsid w:val="006532D5"/>
    <w:rsid w:val="0065352E"/>
    <w:rsid w:val="00654E5E"/>
    <w:rsid w:val="00654E6C"/>
    <w:rsid w:val="006562B5"/>
    <w:rsid w:val="0065640D"/>
    <w:rsid w:val="006564C6"/>
    <w:rsid w:val="006564E9"/>
    <w:rsid w:val="0065665F"/>
    <w:rsid w:val="006568B2"/>
    <w:rsid w:val="0065694D"/>
    <w:rsid w:val="00657B1C"/>
    <w:rsid w:val="00660F03"/>
    <w:rsid w:val="0066216B"/>
    <w:rsid w:val="00662261"/>
    <w:rsid w:val="006628E3"/>
    <w:rsid w:val="00663BC6"/>
    <w:rsid w:val="006640D6"/>
    <w:rsid w:val="00664391"/>
    <w:rsid w:val="00664602"/>
    <w:rsid w:val="00664608"/>
    <w:rsid w:val="00665E04"/>
    <w:rsid w:val="006669A0"/>
    <w:rsid w:val="00666EC7"/>
    <w:rsid w:val="006677E1"/>
    <w:rsid w:val="00667A62"/>
    <w:rsid w:val="00667AC2"/>
    <w:rsid w:val="00667B02"/>
    <w:rsid w:val="00670420"/>
    <w:rsid w:val="0067054A"/>
    <w:rsid w:val="0067066F"/>
    <w:rsid w:val="00670E60"/>
    <w:rsid w:val="006719B0"/>
    <w:rsid w:val="00671B91"/>
    <w:rsid w:val="0067204D"/>
    <w:rsid w:val="00673453"/>
    <w:rsid w:val="00673768"/>
    <w:rsid w:val="00673AE2"/>
    <w:rsid w:val="0067759D"/>
    <w:rsid w:val="006779BD"/>
    <w:rsid w:val="00677B3E"/>
    <w:rsid w:val="00680176"/>
    <w:rsid w:val="00680A1E"/>
    <w:rsid w:val="00680E74"/>
    <w:rsid w:val="00681595"/>
    <w:rsid w:val="00681AC8"/>
    <w:rsid w:val="00683EFE"/>
    <w:rsid w:val="0068404D"/>
    <w:rsid w:val="00684DCE"/>
    <w:rsid w:val="00685303"/>
    <w:rsid w:val="006856FA"/>
    <w:rsid w:val="00685E13"/>
    <w:rsid w:val="006864B9"/>
    <w:rsid w:val="00687AF6"/>
    <w:rsid w:val="00690010"/>
    <w:rsid w:val="00690212"/>
    <w:rsid w:val="0069029B"/>
    <w:rsid w:val="00690ED3"/>
    <w:rsid w:val="00691476"/>
    <w:rsid w:val="0069148C"/>
    <w:rsid w:val="00693775"/>
    <w:rsid w:val="00693A87"/>
    <w:rsid w:val="00694262"/>
    <w:rsid w:val="00694D53"/>
    <w:rsid w:val="0069508F"/>
    <w:rsid w:val="00695347"/>
    <w:rsid w:val="00695881"/>
    <w:rsid w:val="00695FB2"/>
    <w:rsid w:val="00695FB3"/>
    <w:rsid w:val="00696013"/>
    <w:rsid w:val="0069696B"/>
    <w:rsid w:val="00696B8F"/>
    <w:rsid w:val="00696F7D"/>
    <w:rsid w:val="00697062"/>
    <w:rsid w:val="006979B6"/>
    <w:rsid w:val="006A0467"/>
    <w:rsid w:val="006A05C5"/>
    <w:rsid w:val="006A0B55"/>
    <w:rsid w:val="006A1697"/>
    <w:rsid w:val="006A25B2"/>
    <w:rsid w:val="006A2733"/>
    <w:rsid w:val="006A324C"/>
    <w:rsid w:val="006A36ED"/>
    <w:rsid w:val="006A4BB6"/>
    <w:rsid w:val="006A67C7"/>
    <w:rsid w:val="006A6825"/>
    <w:rsid w:val="006A6B27"/>
    <w:rsid w:val="006A6D1E"/>
    <w:rsid w:val="006A6EE1"/>
    <w:rsid w:val="006A7339"/>
    <w:rsid w:val="006A743F"/>
    <w:rsid w:val="006A745C"/>
    <w:rsid w:val="006A77DB"/>
    <w:rsid w:val="006A7B7A"/>
    <w:rsid w:val="006B0127"/>
    <w:rsid w:val="006B09EB"/>
    <w:rsid w:val="006B25F1"/>
    <w:rsid w:val="006B374A"/>
    <w:rsid w:val="006B4114"/>
    <w:rsid w:val="006B53DA"/>
    <w:rsid w:val="006B6C55"/>
    <w:rsid w:val="006B70AF"/>
    <w:rsid w:val="006B7BA0"/>
    <w:rsid w:val="006B7C75"/>
    <w:rsid w:val="006C025D"/>
    <w:rsid w:val="006C0897"/>
    <w:rsid w:val="006C0A49"/>
    <w:rsid w:val="006C0AFB"/>
    <w:rsid w:val="006C183C"/>
    <w:rsid w:val="006C1DB4"/>
    <w:rsid w:val="006C24EC"/>
    <w:rsid w:val="006C251F"/>
    <w:rsid w:val="006C3289"/>
    <w:rsid w:val="006C33ED"/>
    <w:rsid w:val="006C38A8"/>
    <w:rsid w:val="006C38BA"/>
    <w:rsid w:val="006C410E"/>
    <w:rsid w:val="006C532E"/>
    <w:rsid w:val="006C55A9"/>
    <w:rsid w:val="006C5BFF"/>
    <w:rsid w:val="006C5C55"/>
    <w:rsid w:val="006C61C8"/>
    <w:rsid w:val="006C7782"/>
    <w:rsid w:val="006D0501"/>
    <w:rsid w:val="006D0588"/>
    <w:rsid w:val="006D0AA7"/>
    <w:rsid w:val="006D0C49"/>
    <w:rsid w:val="006D0EE0"/>
    <w:rsid w:val="006D0F2E"/>
    <w:rsid w:val="006D2393"/>
    <w:rsid w:val="006D279A"/>
    <w:rsid w:val="006D3845"/>
    <w:rsid w:val="006D3CF1"/>
    <w:rsid w:val="006D4081"/>
    <w:rsid w:val="006D42ED"/>
    <w:rsid w:val="006D47AE"/>
    <w:rsid w:val="006D47ED"/>
    <w:rsid w:val="006D496B"/>
    <w:rsid w:val="006D64D9"/>
    <w:rsid w:val="006D73DC"/>
    <w:rsid w:val="006D7881"/>
    <w:rsid w:val="006E00BD"/>
    <w:rsid w:val="006E09F4"/>
    <w:rsid w:val="006E1783"/>
    <w:rsid w:val="006E323D"/>
    <w:rsid w:val="006E33BD"/>
    <w:rsid w:val="006E3A22"/>
    <w:rsid w:val="006E3ECB"/>
    <w:rsid w:val="006E4AA4"/>
    <w:rsid w:val="006E5DE9"/>
    <w:rsid w:val="006E5F74"/>
    <w:rsid w:val="006E61C8"/>
    <w:rsid w:val="006E6845"/>
    <w:rsid w:val="006E6A0E"/>
    <w:rsid w:val="006E7DDA"/>
    <w:rsid w:val="006F03E1"/>
    <w:rsid w:val="006F0923"/>
    <w:rsid w:val="006F0E56"/>
    <w:rsid w:val="006F0F65"/>
    <w:rsid w:val="006F18A7"/>
    <w:rsid w:val="006F1C75"/>
    <w:rsid w:val="006F203E"/>
    <w:rsid w:val="006F2091"/>
    <w:rsid w:val="006F2348"/>
    <w:rsid w:val="006F3AA8"/>
    <w:rsid w:val="006F43C5"/>
    <w:rsid w:val="006F462C"/>
    <w:rsid w:val="006F478A"/>
    <w:rsid w:val="006F5423"/>
    <w:rsid w:val="006F5C72"/>
    <w:rsid w:val="006F60D5"/>
    <w:rsid w:val="006F7A8F"/>
    <w:rsid w:val="0070020C"/>
    <w:rsid w:val="00700312"/>
    <w:rsid w:val="007004CD"/>
    <w:rsid w:val="00700865"/>
    <w:rsid w:val="00700AC5"/>
    <w:rsid w:val="00700EAC"/>
    <w:rsid w:val="007025C0"/>
    <w:rsid w:val="00702C60"/>
    <w:rsid w:val="00703C93"/>
    <w:rsid w:val="00703CE7"/>
    <w:rsid w:val="00704511"/>
    <w:rsid w:val="00704BA6"/>
    <w:rsid w:val="00705627"/>
    <w:rsid w:val="00705E60"/>
    <w:rsid w:val="00706574"/>
    <w:rsid w:val="00706AC7"/>
    <w:rsid w:val="00706EB1"/>
    <w:rsid w:val="007079BE"/>
    <w:rsid w:val="00710032"/>
    <w:rsid w:val="007111E3"/>
    <w:rsid w:val="007122C4"/>
    <w:rsid w:val="00712856"/>
    <w:rsid w:val="007137D4"/>
    <w:rsid w:val="007139FB"/>
    <w:rsid w:val="007143E7"/>
    <w:rsid w:val="00714989"/>
    <w:rsid w:val="00714E1C"/>
    <w:rsid w:val="007155CB"/>
    <w:rsid w:val="00715C08"/>
    <w:rsid w:val="00715CC4"/>
    <w:rsid w:val="00715CD6"/>
    <w:rsid w:val="00715E2F"/>
    <w:rsid w:val="00717D37"/>
    <w:rsid w:val="00717F7F"/>
    <w:rsid w:val="00720E6A"/>
    <w:rsid w:val="00721979"/>
    <w:rsid w:val="00723022"/>
    <w:rsid w:val="00723024"/>
    <w:rsid w:val="007231B9"/>
    <w:rsid w:val="00723A98"/>
    <w:rsid w:val="007264D2"/>
    <w:rsid w:val="0072664C"/>
    <w:rsid w:val="007268FE"/>
    <w:rsid w:val="00726BF2"/>
    <w:rsid w:val="00726BFD"/>
    <w:rsid w:val="007279AE"/>
    <w:rsid w:val="00727DB4"/>
    <w:rsid w:val="0073034E"/>
    <w:rsid w:val="00731779"/>
    <w:rsid w:val="00731A51"/>
    <w:rsid w:val="00731E5C"/>
    <w:rsid w:val="0073262E"/>
    <w:rsid w:val="00732677"/>
    <w:rsid w:val="00732A0F"/>
    <w:rsid w:val="00732A1E"/>
    <w:rsid w:val="007337EC"/>
    <w:rsid w:val="00733DE8"/>
    <w:rsid w:val="0073424D"/>
    <w:rsid w:val="00734B4A"/>
    <w:rsid w:val="00734BC3"/>
    <w:rsid w:val="00735E6F"/>
    <w:rsid w:val="00736113"/>
    <w:rsid w:val="007363B6"/>
    <w:rsid w:val="007402BB"/>
    <w:rsid w:val="007402E0"/>
    <w:rsid w:val="00741D65"/>
    <w:rsid w:val="00741FDB"/>
    <w:rsid w:val="00742E9F"/>
    <w:rsid w:val="00745352"/>
    <w:rsid w:val="00745472"/>
    <w:rsid w:val="00745B59"/>
    <w:rsid w:val="00745FBA"/>
    <w:rsid w:val="007463D1"/>
    <w:rsid w:val="00746DEE"/>
    <w:rsid w:val="00747C5F"/>
    <w:rsid w:val="00747F85"/>
    <w:rsid w:val="0075018F"/>
    <w:rsid w:val="007501A6"/>
    <w:rsid w:val="00750EE9"/>
    <w:rsid w:val="00751970"/>
    <w:rsid w:val="00751A89"/>
    <w:rsid w:val="00751B59"/>
    <w:rsid w:val="00751CF5"/>
    <w:rsid w:val="00751DB0"/>
    <w:rsid w:val="00751F34"/>
    <w:rsid w:val="00752031"/>
    <w:rsid w:val="007521F9"/>
    <w:rsid w:val="007542BF"/>
    <w:rsid w:val="00754D93"/>
    <w:rsid w:val="00755075"/>
    <w:rsid w:val="007552F7"/>
    <w:rsid w:val="00755DA0"/>
    <w:rsid w:val="007563A2"/>
    <w:rsid w:val="00757107"/>
    <w:rsid w:val="007571F1"/>
    <w:rsid w:val="00757811"/>
    <w:rsid w:val="00757E2A"/>
    <w:rsid w:val="00760013"/>
    <w:rsid w:val="007600C0"/>
    <w:rsid w:val="0076018A"/>
    <w:rsid w:val="007604FA"/>
    <w:rsid w:val="00760A3C"/>
    <w:rsid w:val="00761C1D"/>
    <w:rsid w:val="00761F64"/>
    <w:rsid w:val="00763B25"/>
    <w:rsid w:val="007641D4"/>
    <w:rsid w:val="007648F5"/>
    <w:rsid w:val="00764C00"/>
    <w:rsid w:val="00764CDF"/>
    <w:rsid w:val="00764F34"/>
    <w:rsid w:val="00765479"/>
    <w:rsid w:val="007656B7"/>
    <w:rsid w:val="00765AF6"/>
    <w:rsid w:val="0076652F"/>
    <w:rsid w:val="0076682C"/>
    <w:rsid w:val="0076693E"/>
    <w:rsid w:val="00766F65"/>
    <w:rsid w:val="007673C2"/>
    <w:rsid w:val="0076799E"/>
    <w:rsid w:val="00767A99"/>
    <w:rsid w:val="00767CBF"/>
    <w:rsid w:val="00770608"/>
    <w:rsid w:val="007713EF"/>
    <w:rsid w:val="007717B2"/>
    <w:rsid w:val="00772B3D"/>
    <w:rsid w:val="00772C3B"/>
    <w:rsid w:val="00773421"/>
    <w:rsid w:val="007742DB"/>
    <w:rsid w:val="00776228"/>
    <w:rsid w:val="00776B8C"/>
    <w:rsid w:val="00777E9C"/>
    <w:rsid w:val="00777EBC"/>
    <w:rsid w:val="007800CF"/>
    <w:rsid w:val="0078099C"/>
    <w:rsid w:val="00781D8A"/>
    <w:rsid w:val="007821AC"/>
    <w:rsid w:val="00782DFC"/>
    <w:rsid w:val="007830CF"/>
    <w:rsid w:val="00783716"/>
    <w:rsid w:val="00783971"/>
    <w:rsid w:val="007847F7"/>
    <w:rsid w:val="00785945"/>
    <w:rsid w:val="007861C9"/>
    <w:rsid w:val="00786AF1"/>
    <w:rsid w:val="00786FB7"/>
    <w:rsid w:val="00787342"/>
    <w:rsid w:val="00787723"/>
    <w:rsid w:val="007901AE"/>
    <w:rsid w:val="007904FD"/>
    <w:rsid w:val="00790934"/>
    <w:rsid w:val="00790F8A"/>
    <w:rsid w:val="00791102"/>
    <w:rsid w:val="007918FE"/>
    <w:rsid w:val="00792721"/>
    <w:rsid w:val="007930D0"/>
    <w:rsid w:val="00793222"/>
    <w:rsid w:val="0079376A"/>
    <w:rsid w:val="00793E8C"/>
    <w:rsid w:val="00793EE7"/>
    <w:rsid w:val="00795433"/>
    <w:rsid w:val="007955DE"/>
    <w:rsid w:val="0079560E"/>
    <w:rsid w:val="00795D07"/>
    <w:rsid w:val="00795D66"/>
    <w:rsid w:val="007961FE"/>
    <w:rsid w:val="00796A00"/>
    <w:rsid w:val="007970B0"/>
    <w:rsid w:val="00797602"/>
    <w:rsid w:val="007A0753"/>
    <w:rsid w:val="007A12E4"/>
    <w:rsid w:val="007A135F"/>
    <w:rsid w:val="007A182C"/>
    <w:rsid w:val="007A23F3"/>
    <w:rsid w:val="007A2719"/>
    <w:rsid w:val="007A2E23"/>
    <w:rsid w:val="007A3599"/>
    <w:rsid w:val="007A3DF3"/>
    <w:rsid w:val="007A409F"/>
    <w:rsid w:val="007A46E6"/>
    <w:rsid w:val="007A5089"/>
    <w:rsid w:val="007A5A0D"/>
    <w:rsid w:val="007A6B51"/>
    <w:rsid w:val="007A73B8"/>
    <w:rsid w:val="007A7B7C"/>
    <w:rsid w:val="007B02C5"/>
    <w:rsid w:val="007B0CCA"/>
    <w:rsid w:val="007B135F"/>
    <w:rsid w:val="007B1EF4"/>
    <w:rsid w:val="007B2C3E"/>
    <w:rsid w:val="007B3041"/>
    <w:rsid w:val="007B3D91"/>
    <w:rsid w:val="007B5B6B"/>
    <w:rsid w:val="007B5E0C"/>
    <w:rsid w:val="007B746F"/>
    <w:rsid w:val="007C001E"/>
    <w:rsid w:val="007C061C"/>
    <w:rsid w:val="007C20BC"/>
    <w:rsid w:val="007C31AA"/>
    <w:rsid w:val="007C35DB"/>
    <w:rsid w:val="007C39F2"/>
    <w:rsid w:val="007C4245"/>
    <w:rsid w:val="007C4774"/>
    <w:rsid w:val="007C4784"/>
    <w:rsid w:val="007C48BD"/>
    <w:rsid w:val="007C4D38"/>
    <w:rsid w:val="007C57E2"/>
    <w:rsid w:val="007C63BE"/>
    <w:rsid w:val="007C6532"/>
    <w:rsid w:val="007C6D11"/>
    <w:rsid w:val="007C7F5A"/>
    <w:rsid w:val="007D0B4E"/>
    <w:rsid w:val="007D106C"/>
    <w:rsid w:val="007D1F9B"/>
    <w:rsid w:val="007D2538"/>
    <w:rsid w:val="007D254D"/>
    <w:rsid w:val="007D4F6B"/>
    <w:rsid w:val="007D6105"/>
    <w:rsid w:val="007D76BC"/>
    <w:rsid w:val="007E029C"/>
    <w:rsid w:val="007E038C"/>
    <w:rsid w:val="007E1247"/>
    <w:rsid w:val="007E17B4"/>
    <w:rsid w:val="007E1FB0"/>
    <w:rsid w:val="007E2E35"/>
    <w:rsid w:val="007E3A3C"/>
    <w:rsid w:val="007E3BFB"/>
    <w:rsid w:val="007E3CDA"/>
    <w:rsid w:val="007E4B86"/>
    <w:rsid w:val="007E4CEB"/>
    <w:rsid w:val="007E5267"/>
    <w:rsid w:val="007E5CE0"/>
    <w:rsid w:val="007E63B0"/>
    <w:rsid w:val="007E6714"/>
    <w:rsid w:val="007E699D"/>
    <w:rsid w:val="007E6C4D"/>
    <w:rsid w:val="007E6D25"/>
    <w:rsid w:val="007E7695"/>
    <w:rsid w:val="007E788D"/>
    <w:rsid w:val="007E7F78"/>
    <w:rsid w:val="007F1530"/>
    <w:rsid w:val="007F18B9"/>
    <w:rsid w:val="007F2190"/>
    <w:rsid w:val="007F2214"/>
    <w:rsid w:val="007F24A3"/>
    <w:rsid w:val="007F25EF"/>
    <w:rsid w:val="007F2BEE"/>
    <w:rsid w:val="007F2C1D"/>
    <w:rsid w:val="007F43C0"/>
    <w:rsid w:val="007F44BD"/>
    <w:rsid w:val="007F4C99"/>
    <w:rsid w:val="007F4F0F"/>
    <w:rsid w:val="007F5BEE"/>
    <w:rsid w:val="007F6FD9"/>
    <w:rsid w:val="00800B36"/>
    <w:rsid w:val="008019D1"/>
    <w:rsid w:val="00801ABF"/>
    <w:rsid w:val="00801F15"/>
    <w:rsid w:val="00801FA4"/>
    <w:rsid w:val="008027F7"/>
    <w:rsid w:val="008028E9"/>
    <w:rsid w:val="00802A1E"/>
    <w:rsid w:val="00803AA7"/>
    <w:rsid w:val="008046AE"/>
    <w:rsid w:val="008053D6"/>
    <w:rsid w:val="008069BA"/>
    <w:rsid w:val="00806ACB"/>
    <w:rsid w:val="008073D4"/>
    <w:rsid w:val="008075DB"/>
    <w:rsid w:val="00807EB8"/>
    <w:rsid w:val="00810326"/>
    <w:rsid w:val="00811103"/>
    <w:rsid w:val="00811D3C"/>
    <w:rsid w:val="00811DE0"/>
    <w:rsid w:val="00812617"/>
    <w:rsid w:val="00812D0E"/>
    <w:rsid w:val="00813756"/>
    <w:rsid w:val="008145BE"/>
    <w:rsid w:val="0081482F"/>
    <w:rsid w:val="00814D14"/>
    <w:rsid w:val="00815BBA"/>
    <w:rsid w:val="008165E6"/>
    <w:rsid w:val="00817917"/>
    <w:rsid w:val="008204EE"/>
    <w:rsid w:val="0082091C"/>
    <w:rsid w:val="00821193"/>
    <w:rsid w:val="00821D59"/>
    <w:rsid w:val="0082255A"/>
    <w:rsid w:val="0082300C"/>
    <w:rsid w:val="008234AB"/>
    <w:rsid w:val="008258C7"/>
    <w:rsid w:val="00826383"/>
    <w:rsid w:val="008271E4"/>
    <w:rsid w:val="00827FDD"/>
    <w:rsid w:val="0083041B"/>
    <w:rsid w:val="00831269"/>
    <w:rsid w:val="00831C4B"/>
    <w:rsid w:val="0083295F"/>
    <w:rsid w:val="00832FB0"/>
    <w:rsid w:val="008336AA"/>
    <w:rsid w:val="008339D7"/>
    <w:rsid w:val="008341EB"/>
    <w:rsid w:val="00834533"/>
    <w:rsid w:val="008350EE"/>
    <w:rsid w:val="00835D6C"/>
    <w:rsid w:val="008368FB"/>
    <w:rsid w:val="00837654"/>
    <w:rsid w:val="0083794A"/>
    <w:rsid w:val="00837D23"/>
    <w:rsid w:val="00837DC5"/>
    <w:rsid w:val="008407B2"/>
    <w:rsid w:val="00840FC8"/>
    <w:rsid w:val="0084176D"/>
    <w:rsid w:val="008422B3"/>
    <w:rsid w:val="00842360"/>
    <w:rsid w:val="00842965"/>
    <w:rsid w:val="00842B9C"/>
    <w:rsid w:val="00842D4E"/>
    <w:rsid w:val="0084332A"/>
    <w:rsid w:val="008439E9"/>
    <w:rsid w:val="0084447C"/>
    <w:rsid w:val="00845F61"/>
    <w:rsid w:val="00846222"/>
    <w:rsid w:val="00847260"/>
    <w:rsid w:val="00850ABB"/>
    <w:rsid w:val="00851377"/>
    <w:rsid w:val="00851B52"/>
    <w:rsid w:val="0085240F"/>
    <w:rsid w:val="00852B58"/>
    <w:rsid w:val="00852C1A"/>
    <w:rsid w:val="00853C98"/>
    <w:rsid w:val="0085449A"/>
    <w:rsid w:val="00854EBA"/>
    <w:rsid w:val="00856A93"/>
    <w:rsid w:val="00856C98"/>
    <w:rsid w:val="00856F84"/>
    <w:rsid w:val="008570AD"/>
    <w:rsid w:val="00857EA0"/>
    <w:rsid w:val="00860BAD"/>
    <w:rsid w:val="0086136E"/>
    <w:rsid w:val="00861824"/>
    <w:rsid w:val="00862A49"/>
    <w:rsid w:val="00862DCE"/>
    <w:rsid w:val="00863932"/>
    <w:rsid w:val="00865458"/>
    <w:rsid w:val="00865EE4"/>
    <w:rsid w:val="0086617D"/>
    <w:rsid w:val="00866484"/>
    <w:rsid w:val="00867237"/>
    <w:rsid w:val="00870982"/>
    <w:rsid w:val="00871F28"/>
    <w:rsid w:val="00872E5B"/>
    <w:rsid w:val="00873AD3"/>
    <w:rsid w:val="00873B74"/>
    <w:rsid w:val="00873BD1"/>
    <w:rsid w:val="008754DC"/>
    <w:rsid w:val="008758A7"/>
    <w:rsid w:val="00875A8F"/>
    <w:rsid w:val="00876869"/>
    <w:rsid w:val="0087711A"/>
    <w:rsid w:val="0087722F"/>
    <w:rsid w:val="00877B97"/>
    <w:rsid w:val="00877BDD"/>
    <w:rsid w:val="00877CCB"/>
    <w:rsid w:val="00880590"/>
    <w:rsid w:val="00880DD3"/>
    <w:rsid w:val="0088138E"/>
    <w:rsid w:val="008813D1"/>
    <w:rsid w:val="0088259A"/>
    <w:rsid w:val="008826AA"/>
    <w:rsid w:val="008827A0"/>
    <w:rsid w:val="00882DCD"/>
    <w:rsid w:val="00883017"/>
    <w:rsid w:val="00883F5C"/>
    <w:rsid w:val="00884507"/>
    <w:rsid w:val="00884A7B"/>
    <w:rsid w:val="00884E22"/>
    <w:rsid w:val="0088554F"/>
    <w:rsid w:val="00885D6C"/>
    <w:rsid w:val="00886229"/>
    <w:rsid w:val="008869F3"/>
    <w:rsid w:val="008870FE"/>
    <w:rsid w:val="00887886"/>
    <w:rsid w:val="0089021D"/>
    <w:rsid w:val="00890260"/>
    <w:rsid w:val="008902EA"/>
    <w:rsid w:val="00890602"/>
    <w:rsid w:val="00890BF3"/>
    <w:rsid w:val="00890ED5"/>
    <w:rsid w:val="00891264"/>
    <w:rsid w:val="00891BC6"/>
    <w:rsid w:val="00891F84"/>
    <w:rsid w:val="0089225B"/>
    <w:rsid w:val="008924E1"/>
    <w:rsid w:val="0089261F"/>
    <w:rsid w:val="00892719"/>
    <w:rsid w:val="00892E7E"/>
    <w:rsid w:val="008930F5"/>
    <w:rsid w:val="008933AC"/>
    <w:rsid w:val="00894AE1"/>
    <w:rsid w:val="00896193"/>
    <w:rsid w:val="0089626E"/>
    <w:rsid w:val="008A00CD"/>
    <w:rsid w:val="008A059F"/>
    <w:rsid w:val="008A1181"/>
    <w:rsid w:val="008A1780"/>
    <w:rsid w:val="008A1A1E"/>
    <w:rsid w:val="008A3526"/>
    <w:rsid w:val="008A38FF"/>
    <w:rsid w:val="008A3E48"/>
    <w:rsid w:val="008A42F6"/>
    <w:rsid w:val="008A55D6"/>
    <w:rsid w:val="008A5BE6"/>
    <w:rsid w:val="008A6D32"/>
    <w:rsid w:val="008A7323"/>
    <w:rsid w:val="008B02B7"/>
    <w:rsid w:val="008B04C2"/>
    <w:rsid w:val="008B08C8"/>
    <w:rsid w:val="008B0A6C"/>
    <w:rsid w:val="008B0C56"/>
    <w:rsid w:val="008B0FF3"/>
    <w:rsid w:val="008B18AF"/>
    <w:rsid w:val="008B1915"/>
    <w:rsid w:val="008B1B9F"/>
    <w:rsid w:val="008B233D"/>
    <w:rsid w:val="008B307D"/>
    <w:rsid w:val="008B4766"/>
    <w:rsid w:val="008B4A24"/>
    <w:rsid w:val="008B4BF5"/>
    <w:rsid w:val="008B4E4B"/>
    <w:rsid w:val="008B54D2"/>
    <w:rsid w:val="008B5C86"/>
    <w:rsid w:val="008B7F5E"/>
    <w:rsid w:val="008C1401"/>
    <w:rsid w:val="008C2D99"/>
    <w:rsid w:val="008C3808"/>
    <w:rsid w:val="008C38CC"/>
    <w:rsid w:val="008C403D"/>
    <w:rsid w:val="008C4084"/>
    <w:rsid w:val="008C4B65"/>
    <w:rsid w:val="008C4C96"/>
    <w:rsid w:val="008C572D"/>
    <w:rsid w:val="008C5A76"/>
    <w:rsid w:val="008C5CD0"/>
    <w:rsid w:val="008C643C"/>
    <w:rsid w:val="008C779D"/>
    <w:rsid w:val="008C7EA0"/>
    <w:rsid w:val="008D039D"/>
    <w:rsid w:val="008D09B1"/>
    <w:rsid w:val="008D28D0"/>
    <w:rsid w:val="008D28D5"/>
    <w:rsid w:val="008D32B5"/>
    <w:rsid w:val="008D3314"/>
    <w:rsid w:val="008D34AB"/>
    <w:rsid w:val="008D368D"/>
    <w:rsid w:val="008D3D03"/>
    <w:rsid w:val="008D3F6F"/>
    <w:rsid w:val="008D4507"/>
    <w:rsid w:val="008D59D4"/>
    <w:rsid w:val="008D665E"/>
    <w:rsid w:val="008E00DE"/>
    <w:rsid w:val="008E19EC"/>
    <w:rsid w:val="008E24A9"/>
    <w:rsid w:val="008E2FB9"/>
    <w:rsid w:val="008E32F4"/>
    <w:rsid w:val="008E3FA0"/>
    <w:rsid w:val="008E46AB"/>
    <w:rsid w:val="008E5569"/>
    <w:rsid w:val="008E5CCF"/>
    <w:rsid w:val="008E6132"/>
    <w:rsid w:val="008E624A"/>
    <w:rsid w:val="008E738F"/>
    <w:rsid w:val="008F02FF"/>
    <w:rsid w:val="008F10BB"/>
    <w:rsid w:val="008F1BC0"/>
    <w:rsid w:val="008F4A70"/>
    <w:rsid w:val="008F5121"/>
    <w:rsid w:val="008F5202"/>
    <w:rsid w:val="008F5A9A"/>
    <w:rsid w:val="008F5AFB"/>
    <w:rsid w:val="008F6B5D"/>
    <w:rsid w:val="008F7BC2"/>
    <w:rsid w:val="008F7E88"/>
    <w:rsid w:val="00900217"/>
    <w:rsid w:val="00900C03"/>
    <w:rsid w:val="00900D3F"/>
    <w:rsid w:val="00900D97"/>
    <w:rsid w:val="00901CEB"/>
    <w:rsid w:val="00902F55"/>
    <w:rsid w:val="009030AC"/>
    <w:rsid w:val="00903366"/>
    <w:rsid w:val="0090408A"/>
    <w:rsid w:val="009049E2"/>
    <w:rsid w:val="00905126"/>
    <w:rsid w:val="00905528"/>
    <w:rsid w:val="00905978"/>
    <w:rsid w:val="009059D7"/>
    <w:rsid w:val="00906369"/>
    <w:rsid w:val="00907222"/>
    <w:rsid w:val="0090740A"/>
    <w:rsid w:val="0090743E"/>
    <w:rsid w:val="00907485"/>
    <w:rsid w:val="00907980"/>
    <w:rsid w:val="00907AC2"/>
    <w:rsid w:val="009100D4"/>
    <w:rsid w:val="009103ED"/>
    <w:rsid w:val="0091051F"/>
    <w:rsid w:val="00910B82"/>
    <w:rsid w:val="00911C4B"/>
    <w:rsid w:val="00912E3D"/>
    <w:rsid w:val="009132EF"/>
    <w:rsid w:val="00913D02"/>
    <w:rsid w:val="0091548C"/>
    <w:rsid w:val="00916504"/>
    <w:rsid w:val="00916BB1"/>
    <w:rsid w:val="00916F7D"/>
    <w:rsid w:val="00921383"/>
    <w:rsid w:val="009215F8"/>
    <w:rsid w:val="00921A62"/>
    <w:rsid w:val="00921AAE"/>
    <w:rsid w:val="00921E9A"/>
    <w:rsid w:val="00922248"/>
    <w:rsid w:val="00922973"/>
    <w:rsid w:val="00922AA8"/>
    <w:rsid w:val="00922C88"/>
    <w:rsid w:val="00922F07"/>
    <w:rsid w:val="00923138"/>
    <w:rsid w:val="00923711"/>
    <w:rsid w:val="00924FB5"/>
    <w:rsid w:val="00926AAA"/>
    <w:rsid w:val="00927210"/>
    <w:rsid w:val="00927869"/>
    <w:rsid w:val="00927BF1"/>
    <w:rsid w:val="00927D1D"/>
    <w:rsid w:val="00930589"/>
    <w:rsid w:val="00930F8C"/>
    <w:rsid w:val="009314C5"/>
    <w:rsid w:val="00931581"/>
    <w:rsid w:val="0093164A"/>
    <w:rsid w:val="00931D0F"/>
    <w:rsid w:val="00932772"/>
    <w:rsid w:val="009329E2"/>
    <w:rsid w:val="0093374F"/>
    <w:rsid w:val="00935536"/>
    <w:rsid w:val="00935852"/>
    <w:rsid w:val="009358C9"/>
    <w:rsid w:val="00936027"/>
    <w:rsid w:val="0093632D"/>
    <w:rsid w:val="009363C6"/>
    <w:rsid w:val="00936552"/>
    <w:rsid w:val="00936754"/>
    <w:rsid w:val="00936919"/>
    <w:rsid w:val="0093723B"/>
    <w:rsid w:val="00937472"/>
    <w:rsid w:val="00937908"/>
    <w:rsid w:val="00937ABC"/>
    <w:rsid w:val="00937D7D"/>
    <w:rsid w:val="00937F04"/>
    <w:rsid w:val="0094020C"/>
    <w:rsid w:val="00940604"/>
    <w:rsid w:val="009418DD"/>
    <w:rsid w:val="00942781"/>
    <w:rsid w:val="009427BA"/>
    <w:rsid w:val="00942EC9"/>
    <w:rsid w:val="009436A1"/>
    <w:rsid w:val="00943A0A"/>
    <w:rsid w:val="00943E29"/>
    <w:rsid w:val="00943E60"/>
    <w:rsid w:val="0094406E"/>
    <w:rsid w:val="00944B43"/>
    <w:rsid w:val="00944BD7"/>
    <w:rsid w:val="00944CC1"/>
    <w:rsid w:val="0094538F"/>
    <w:rsid w:val="009459E7"/>
    <w:rsid w:val="00946053"/>
    <w:rsid w:val="00946253"/>
    <w:rsid w:val="009468D0"/>
    <w:rsid w:val="00946914"/>
    <w:rsid w:val="00946D1C"/>
    <w:rsid w:val="00946EAB"/>
    <w:rsid w:val="00946F10"/>
    <w:rsid w:val="00947449"/>
    <w:rsid w:val="009479FB"/>
    <w:rsid w:val="009507FE"/>
    <w:rsid w:val="00950B4D"/>
    <w:rsid w:val="0095144B"/>
    <w:rsid w:val="00952315"/>
    <w:rsid w:val="009524E1"/>
    <w:rsid w:val="00952796"/>
    <w:rsid w:val="00952BA2"/>
    <w:rsid w:val="00953347"/>
    <w:rsid w:val="009535F5"/>
    <w:rsid w:val="0095363D"/>
    <w:rsid w:val="009536E2"/>
    <w:rsid w:val="00953E33"/>
    <w:rsid w:val="00954395"/>
    <w:rsid w:val="00954F0E"/>
    <w:rsid w:val="00955037"/>
    <w:rsid w:val="00957574"/>
    <w:rsid w:val="00960284"/>
    <w:rsid w:val="0096048B"/>
    <w:rsid w:val="0096094E"/>
    <w:rsid w:val="00960A42"/>
    <w:rsid w:val="00960F10"/>
    <w:rsid w:val="00961636"/>
    <w:rsid w:val="009623F1"/>
    <w:rsid w:val="00962422"/>
    <w:rsid w:val="00962622"/>
    <w:rsid w:val="00962AFC"/>
    <w:rsid w:val="00963B55"/>
    <w:rsid w:val="0096460E"/>
    <w:rsid w:val="00964A1E"/>
    <w:rsid w:val="00965095"/>
    <w:rsid w:val="00965123"/>
    <w:rsid w:val="009659B9"/>
    <w:rsid w:val="00965D66"/>
    <w:rsid w:val="009662BD"/>
    <w:rsid w:val="009666A8"/>
    <w:rsid w:val="009666D7"/>
    <w:rsid w:val="009700A3"/>
    <w:rsid w:val="00971A1C"/>
    <w:rsid w:val="00971D00"/>
    <w:rsid w:val="00973068"/>
    <w:rsid w:val="009733A8"/>
    <w:rsid w:val="00973561"/>
    <w:rsid w:val="00973D5F"/>
    <w:rsid w:val="00974871"/>
    <w:rsid w:val="00974996"/>
    <w:rsid w:val="00974CA3"/>
    <w:rsid w:val="00975526"/>
    <w:rsid w:val="00975560"/>
    <w:rsid w:val="00977465"/>
    <w:rsid w:val="009805E8"/>
    <w:rsid w:val="00981077"/>
    <w:rsid w:val="00981BB5"/>
    <w:rsid w:val="00981D90"/>
    <w:rsid w:val="0098235D"/>
    <w:rsid w:val="009825E9"/>
    <w:rsid w:val="00982DEB"/>
    <w:rsid w:val="00983F69"/>
    <w:rsid w:val="009850F7"/>
    <w:rsid w:val="009852A2"/>
    <w:rsid w:val="009857D4"/>
    <w:rsid w:val="00985D12"/>
    <w:rsid w:val="009863A5"/>
    <w:rsid w:val="00986829"/>
    <w:rsid w:val="00987475"/>
    <w:rsid w:val="0098762F"/>
    <w:rsid w:val="00990AEF"/>
    <w:rsid w:val="00991FF2"/>
    <w:rsid w:val="00992A2A"/>
    <w:rsid w:val="00992B5D"/>
    <w:rsid w:val="00992D6D"/>
    <w:rsid w:val="0099317B"/>
    <w:rsid w:val="0099365E"/>
    <w:rsid w:val="00993F52"/>
    <w:rsid w:val="009958E9"/>
    <w:rsid w:val="00995D0B"/>
    <w:rsid w:val="0099681E"/>
    <w:rsid w:val="00996B98"/>
    <w:rsid w:val="009A083D"/>
    <w:rsid w:val="009A0AEE"/>
    <w:rsid w:val="009A1D72"/>
    <w:rsid w:val="009A1E22"/>
    <w:rsid w:val="009A211D"/>
    <w:rsid w:val="009A3346"/>
    <w:rsid w:val="009A33F7"/>
    <w:rsid w:val="009A35EC"/>
    <w:rsid w:val="009A3648"/>
    <w:rsid w:val="009A36AE"/>
    <w:rsid w:val="009A393D"/>
    <w:rsid w:val="009A48B1"/>
    <w:rsid w:val="009A4A22"/>
    <w:rsid w:val="009A5763"/>
    <w:rsid w:val="009A5CE7"/>
    <w:rsid w:val="009A6008"/>
    <w:rsid w:val="009A6081"/>
    <w:rsid w:val="009A6682"/>
    <w:rsid w:val="009A684E"/>
    <w:rsid w:val="009A6A93"/>
    <w:rsid w:val="009A7A31"/>
    <w:rsid w:val="009A7DB1"/>
    <w:rsid w:val="009A7DF8"/>
    <w:rsid w:val="009B0B71"/>
    <w:rsid w:val="009B1A22"/>
    <w:rsid w:val="009B232A"/>
    <w:rsid w:val="009B3016"/>
    <w:rsid w:val="009B3279"/>
    <w:rsid w:val="009B37DD"/>
    <w:rsid w:val="009B38BE"/>
    <w:rsid w:val="009B4C8D"/>
    <w:rsid w:val="009B4DB5"/>
    <w:rsid w:val="009B5FDF"/>
    <w:rsid w:val="009B6216"/>
    <w:rsid w:val="009B7201"/>
    <w:rsid w:val="009B7266"/>
    <w:rsid w:val="009B75A6"/>
    <w:rsid w:val="009B7EFB"/>
    <w:rsid w:val="009C230C"/>
    <w:rsid w:val="009C2DA8"/>
    <w:rsid w:val="009C431A"/>
    <w:rsid w:val="009C4756"/>
    <w:rsid w:val="009C47EE"/>
    <w:rsid w:val="009C58AD"/>
    <w:rsid w:val="009C6173"/>
    <w:rsid w:val="009C690C"/>
    <w:rsid w:val="009C6CE5"/>
    <w:rsid w:val="009D1595"/>
    <w:rsid w:val="009D15B5"/>
    <w:rsid w:val="009D185C"/>
    <w:rsid w:val="009D2531"/>
    <w:rsid w:val="009D2BA6"/>
    <w:rsid w:val="009D3034"/>
    <w:rsid w:val="009D312E"/>
    <w:rsid w:val="009D34AE"/>
    <w:rsid w:val="009D3BC6"/>
    <w:rsid w:val="009D3BE7"/>
    <w:rsid w:val="009D43BB"/>
    <w:rsid w:val="009D492E"/>
    <w:rsid w:val="009D548C"/>
    <w:rsid w:val="009D5570"/>
    <w:rsid w:val="009D6E7C"/>
    <w:rsid w:val="009D718F"/>
    <w:rsid w:val="009D7540"/>
    <w:rsid w:val="009E0AEF"/>
    <w:rsid w:val="009E1D2B"/>
    <w:rsid w:val="009E2060"/>
    <w:rsid w:val="009E21BA"/>
    <w:rsid w:val="009E2729"/>
    <w:rsid w:val="009E3260"/>
    <w:rsid w:val="009E34CC"/>
    <w:rsid w:val="009E3781"/>
    <w:rsid w:val="009E41E6"/>
    <w:rsid w:val="009E430D"/>
    <w:rsid w:val="009E5363"/>
    <w:rsid w:val="009E56DC"/>
    <w:rsid w:val="009E594E"/>
    <w:rsid w:val="009E5A21"/>
    <w:rsid w:val="009E6A0F"/>
    <w:rsid w:val="009E6EA1"/>
    <w:rsid w:val="009F03EB"/>
    <w:rsid w:val="009F087C"/>
    <w:rsid w:val="009F0ABE"/>
    <w:rsid w:val="009F0D12"/>
    <w:rsid w:val="009F22A1"/>
    <w:rsid w:val="009F24A0"/>
    <w:rsid w:val="009F266A"/>
    <w:rsid w:val="009F277F"/>
    <w:rsid w:val="009F2853"/>
    <w:rsid w:val="009F2D5C"/>
    <w:rsid w:val="009F375D"/>
    <w:rsid w:val="009F4376"/>
    <w:rsid w:val="009F4379"/>
    <w:rsid w:val="009F471A"/>
    <w:rsid w:val="009F47E1"/>
    <w:rsid w:val="009F4B68"/>
    <w:rsid w:val="009F502C"/>
    <w:rsid w:val="009F531F"/>
    <w:rsid w:val="009F624F"/>
    <w:rsid w:val="009F630B"/>
    <w:rsid w:val="009F72AA"/>
    <w:rsid w:val="009F7AFA"/>
    <w:rsid w:val="009F7EDF"/>
    <w:rsid w:val="00A0061B"/>
    <w:rsid w:val="00A013EB"/>
    <w:rsid w:val="00A01746"/>
    <w:rsid w:val="00A01B1C"/>
    <w:rsid w:val="00A0290D"/>
    <w:rsid w:val="00A03061"/>
    <w:rsid w:val="00A0309F"/>
    <w:rsid w:val="00A035F6"/>
    <w:rsid w:val="00A037E4"/>
    <w:rsid w:val="00A03BBD"/>
    <w:rsid w:val="00A03C5E"/>
    <w:rsid w:val="00A04D4D"/>
    <w:rsid w:val="00A04F26"/>
    <w:rsid w:val="00A051F9"/>
    <w:rsid w:val="00A056D5"/>
    <w:rsid w:val="00A0588A"/>
    <w:rsid w:val="00A05911"/>
    <w:rsid w:val="00A10122"/>
    <w:rsid w:val="00A10A78"/>
    <w:rsid w:val="00A11C04"/>
    <w:rsid w:val="00A127A2"/>
    <w:rsid w:val="00A127AB"/>
    <w:rsid w:val="00A12D2D"/>
    <w:rsid w:val="00A1319A"/>
    <w:rsid w:val="00A134F7"/>
    <w:rsid w:val="00A138D4"/>
    <w:rsid w:val="00A141FF"/>
    <w:rsid w:val="00A14F40"/>
    <w:rsid w:val="00A163A8"/>
    <w:rsid w:val="00A166AF"/>
    <w:rsid w:val="00A16B34"/>
    <w:rsid w:val="00A174D2"/>
    <w:rsid w:val="00A17CFC"/>
    <w:rsid w:val="00A20F73"/>
    <w:rsid w:val="00A214A8"/>
    <w:rsid w:val="00A21C00"/>
    <w:rsid w:val="00A21C45"/>
    <w:rsid w:val="00A21CC2"/>
    <w:rsid w:val="00A21D6F"/>
    <w:rsid w:val="00A21E82"/>
    <w:rsid w:val="00A22AAF"/>
    <w:rsid w:val="00A22AED"/>
    <w:rsid w:val="00A24D6F"/>
    <w:rsid w:val="00A258D8"/>
    <w:rsid w:val="00A25A3A"/>
    <w:rsid w:val="00A25A47"/>
    <w:rsid w:val="00A25DE8"/>
    <w:rsid w:val="00A2712A"/>
    <w:rsid w:val="00A308F4"/>
    <w:rsid w:val="00A3178D"/>
    <w:rsid w:val="00A318DA"/>
    <w:rsid w:val="00A33AC7"/>
    <w:rsid w:val="00A342AF"/>
    <w:rsid w:val="00A34DFF"/>
    <w:rsid w:val="00A361C6"/>
    <w:rsid w:val="00A37144"/>
    <w:rsid w:val="00A3760E"/>
    <w:rsid w:val="00A37EEC"/>
    <w:rsid w:val="00A40591"/>
    <w:rsid w:val="00A42686"/>
    <w:rsid w:val="00A42B57"/>
    <w:rsid w:val="00A42E9E"/>
    <w:rsid w:val="00A43BF4"/>
    <w:rsid w:val="00A4416C"/>
    <w:rsid w:val="00A45008"/>
    <w:rsid w:val="00A45130"/>
    <w:rsid w:val="00A45D56"/>
    <w:rsid w:val="00A46F4A"/>
    <w:rsid w:val="00A470C1"/>
    <w:rsid w:val="00A47D66"/>
    <w:rsid w:val="00A50175"/>
    <w:rsid w:val="00A50AA9"/>
    <w:rsid w:val="00A511FF"/>
    <w:rsid w:val="00A5136B"/>
    <w:rsid w:val="00A517E8"/>
    <w:rsid w:val="00A52586"/>
    <w:rsid w:val="00A52E03"/>
    <w:rsid w:val="00A53A45"/>
    <w:rsid w:val="00A53EB9"/>
    <w:rsid w:val="00A55B77"/>
    <w:rsid w:val="00A55EE4"/>
    <w:rsid w:val="00A55F10"/>
    <w:rsid w:val="00A56793"/>
    <w:rsid w:val="00A56CF1"/>
    <w:rsid w:val="00A5701B"/>
    <w:rsid w:val="00A5710B"/>
    <w:rsid w:val="00A57B5D"/>
    <w:rsid w:val="00A57B7A"/>
    <w:rsid w:val="00A57E95"/>
    <w:rsid w:val="00A61246"/>
    <w:rsid w:val="00A617A6"/>
    <w:rsid w:val="00A61BEE"/>
    <w:rsid w:val="00A620B9"/>
    <w:rsid w:val="00A62249"/>
    <w:rsid w:val="00A6335D"/>
    <w:rsid w:val="00A64E17"/>
    <w:rsid w:val="00A65483"/>
    <w:rsid w:val="00A65F7D"/>
    <w:rsid w:val="00A661E9"/>
    <w:rsid w:val="00A66397"/>
    <w:rsid w:val="00A67AA9"/>
    <w:rsid w:val="00A70248"/>
    <w:rsid w:val="00A70CBD"/>
    <w:rsid w:val="00A71760"/>
    <w:rsid w:val="00A717E1"/>
    <w:rsid w:val="00A71A7F"/>
    <w:rsid w:val="00A72899"/>
    <w:rsid w:val="00A72900"/>
    <w:rsid w:val="00A736B7"/>
    <w:rsid w:val="00A739E2"/>
    <w:rsid w:val="00A73FB2"/>
    <w:rsid w:val="00A745D5"/>
    <w:rsid w:val="00A7482F"/>
    <w:rsid w:val="00A7493C"/>
    <w:rsid w:val="00A75ED9"/>
    <w:rsid w:val="00A761BC"/>
    <w:rsid w:val="00A76FE2"/>
    <w:rsid w:val="00A7722C"/>
    <w:rsid w:val="00A77D2A"/>
    <w:rsid w:val="00A80C82"/>
    <w:rsid w:val="00A80D6D"/>
    <w:rsid w:val="00A81002"/>
    <w:rsid w:val="00A826C4"/>
    <w:rsid w:val="00A82CAA"/>
    <w:rsid w:val="00A83188"/>
    <w:rsid w:val="00A831DB"/>
    <w:rsid w:val="00A8323C"/>
    <w:rsid w:val="00A83492"/>
    <w:rsid w:val="00A8365F"/>
    <w:rsid w:val="00A83E09"/>
    <w:rsid w:val="00A84083"/>
    <w:rsid w:val="00A8448E"/>
    <w:rsid w:val="00A8494F"/>
    <w:rsid w:val="00A869BD"/>
    <w:rsid w:val="00A87660"/>
    <w:rsid w:val="00A90160"/>
    <w:rsid w:val="00A90A55"/>
    <w:rsid w:val="00A9108A"/>
    <w:rsid w:val="00A91BD5"/>
    <w:rsid w:val="00A9231C"/>
    <w:rsid w:val="00A9258E"/>
    <w:rsid w:val="00A93A0A"/>
    <w:rsid w:val="00A94577"/>
    <w:rsid w:val="00A94D70"/>
    <w:rsid w:val="00A95900"/>
    <w:rsid w:val="00A95F10"/>
    <w:rsid w:val="00A96103"/>
    <w:rsid w:val="00A96670"/>
    <w:rsid w:val="00A97175"/>
    <w:rsid w:val="00A97A5D"/>
    <w:rsid w:val="00AA05DB"/>
    <w:rsid w:val="00AA0B9C"/>
    <w:rsid w:val="00AA1C0D"/>
    <w:rsid w:val="00AA2CF5"/>
    <w:rsid w:val="00AA2F74"/>
    <w:rsid w:val="00AA313E"/>
    <w:rsid w:val="00AA334E"/>
    <w:rsid w:val="00AA356B"/>
    <w:rsid w:val="00AA45DE"/>
    <w:rsid w:val="00AA4FFA"/>
    <w:rsid w:val="00AA5895"/>
    <w:rsid w:val="00AA5D9E"/>
    <w:rsid w:val="00AA65E2"/>
    <w:rsid w:val="00AA67B6"/>
    <w:rsid w:val="00AA6945"/>
    <w:rsid w:val="00AB003A"/>
    <w:rsid w:val="00AB04E1"/>
    <w:rsid w:val="00AB08D6"/>
    <w:rsid w:val="00AB1174"/>
    <w:rsid w:val="00AB146C"/>
    <w:rsid w:val="00AB2343"/>
    <w:rsid w:val="00AB2B4F"/>
    <w:rsid w:val="00AB3083"/>
    <w:rsid w:val="00AB3A58"/>
    <w:rsid w:val="00AB4F61"/>
    <w:rsid w:val="00AB520E"/>
    <w:rsid w:val="00AB6B4C"/>
    <w:rsid w:val="00AB6FE2"/>
    <w:rsid w:val="00AC0012"/>
    <w:rsid w:val="00AC0F54"/>
    <w:rsid w:val="00AC14C2"/>
    <w:rsid w:val="00AC1A74"/>
    <w:rsid w:val="00AC1D86"/>
    <w:rsid w:val="00AC259B"/>
    <w:rsid w:val="00AC28AE"/>
    <w:rsid w:val="00AC2B4D"/>
    <w:rsid w:val="00AC2B7A"/>
    <w:rsid w:val="00AC383D"/>
    <w:rsid w:val="00AC38B8"/>
    <w:rsid w:val="00AC65F9"/>
    <w:rsid w:val="00AC6B9F"/>
    <w:rsid w:val="00AD02F7"/>
    <w:rsid w:val="00AD0763"/>
    <w:rsid w:val="00AD1467"/>
    <w:rsid w:val="00AD1C91"/>
    <w:rsid w:val="00AD1E75"/>
    <w:rsid w:val="00AD1F5B"/>
    <w:rsid w:val="00AD2F57"/>
    <w:rsid w:val="00AD35D7"/>
    <w:rsid w:val="00AD4386"/>
    <w:rsid w:val="00AD4C10"/>
    <w:rsid w:val="00AD4CDD"/>
    <w:rsid w:val="00AD4F72"/>
    <w:rsid w:val="00AD52EF"/>
    <w:rsid w:val="00AD6714"/>
    <w:rsid w:val="00AD67CC"/>
    <w:rsid w:val="00AD6D67"/>
    <w:rsid w:val="00AD74E4"/>
    <w:rsid w:val="00AD7D01"/>
    <w:rsid w:val="00AD7D3F"/>
    <w:rsid w:val="00AD7E2D"/>
    <w:rsid w:val="00AD7E98"/>
    <w:rsid w:val="00AE0212"/>
    <w:rsid w:val="00AE2A32"/>
    <w:rsid w:val="00AE2C0C"/>
    <w:rsid w:val="00AE38F2"/>
    <w:rsid w:val="00AE41B3"/>
    <w:rsid w:val="00AE4283"/>
    <w:rsid w:val="00AE4596"/>
    <w:rsid w:val="00AE45F2"/>
    <w:rsid w:val="00AE4692"/>
    <w:rsid w:val="00AE5944"/>
    <w:rsid w:val="00AE5EEA"/>
    <w:rsid w:val="00AE7057"/>
    <w:rsid w:val="00AE73BF"/>
    <w:rsid w:val="00AE7800"/>
    <w:rsid w:val="00AE7A07"/>
    <w:rsid w:val="00AF036D"/>
    <w:rsid w:val="00AF0C2F"/>
    <w:rsid w:val="00AF0FD1"/>
    <w:rsid w:val="00AF1228"/>
    <w:rsid w:val="00AF135E"/>
    <w:rsid w:val="00AF1905"/>
    <w:rsid w:val="00AF2BB4"/>
    <w:rsid w:val="00AF3925"/>
    <w:rsid w:val="00AF3B55"/>
    <w:rsid w:val="00AF4183"/>
    <w:rsid w:val="00AF4192"/>
    <w:rsid w:val="00AF41D3"/>
    <w:rsid w:val="00AF4AA6"/>
    <w:rsid w:val="00AF4F7F"/>
    <w:rsid w:val="00AF552A"/>
    <w:rsid w:val="00AF5934"/>
    <w:rsid w:val="00AF5D38"/>
    <w:rsid w:val="00AF6BC6"/>
    <w:rsid w:val="00AF6E5A"/>
    <w:rsid w:val="00AF7318"/>
    <w:rsid w:val="00AF74A5"/>
    <w:rsid w:val="00AF7B46"/>
    <w:rsid w:val="00AF7C0D"/>
    <w:rsid w:val="00B000FA"/>
    <w:rsid w:val="00B01F52"/>
    <w:rsid w:val="00B0200B"/>
    <w:rsid w:val="00B02586"/>
    <w:rsid w:val="00B025FC"/>
    <w:rsid w:val="00B02625"/>
    <w:rsid w:val="00B03346"/>
    <w:rsid w:val="00B04C3F"/>
    <w:rsid w:val="00B05486"/>
    <w:rsid w:val="00B05FD7"/>
    <w:rsid w:val="00B06949"/>
    <w:rsid w:val="00B070F1"/>
    <w:rsid w:val="00B07372"/>
    <w:rsid w:val="00B0792E"/>
    <w:rsid w:val="00B07CC2"/>
    <w:rsid w:val="00B07CE5"/>
    <w:rsid w:val="00B10496"/>
    <w:rsid w:val="00B107A2"/>
    <w:rsid w:val="00B10D96"/>
    <w:rsid w:val="00B10E89"/>
    <w:rsid w:val="00B11E82"/>
    <w:rsid w:val="00B11F16"/>
    <w:rsid w:val="00B1249E"/>
    <w:rsid w:val="00B12707"/>
    <w:rsid w:val="00B13BBE"/>
    <w:rsid w:val="00B1516D"/>
    <w:rsid w:val="00B15416"/>
    <w:rsid w:val="00B15602"/>
    <w:rsid w:val="00B15AD7"/>
    <w:rsid w:val="00B16421"/>
    <w:rsid w:val="00B1652C"/>
    <w:rsid w:val="00B16B6B"/>
    <w:rsid w:val="00B16DED"/>
    <w:rsid w:val="00B17130"/>
    <w:rsid w:val="00B172FF"/>
    <w:rsid w:val="00B1745F"/>
    <w:rsid w:val="00B17B86"/>
    <w:rsid w:val="00B204E1"/>
    <w:rsid w:val="00B212EB"/>
    <w:rsid w:val="00B21368"/>
    <w:rsid w:val="00B23670"/>
    <w:rsid w:val="00B23999"/>
    <w:rsid w:val="00B23BA3"/>
    <w:rsid w:val="00B23CB1"/>
    <w:rsid w:val="00B2499A"/>
    <w:rsid w:val="00B263F6"/>
    <w:rsid w:val="00B26739"/>
    <w:rsid w:val="00B30270"/>
    <w:rsid w:val="00B322D1"/>
    <w:rsid w:val="00B33932"/>
    <w:rsid w:val="00B340C8"/>
    <w:rsid w:val="00B342AA"/>
    <w:rsid w:val="00B34797"/>
    <w:rsid w:val="00B34AFE"/>
    <w:rsid w:val="00B34D2A"/>
    <w:rsid w:val="00B35106"/>
    <w:rsid w:val="00B35155"/>
    <w:rsid w:val="00B36453"/>
    <w:rsid w:val="00B3660E"/>
    <w:rsid w:val="00B3663A"/>
    <w:rsid w:val="00B3682B"/>
    <w:rsid w:val="00B36BC0"/>
    <w:rsid w:val="00B415B4"/>
    <w:rsid w:val="00B41DE5"/>
    <w:rsid w:val="00B42441"/>
    <w:rsid w:val="00B42B6B"/>
    <w:rsid w:val="00B42C5D"/>
    <w:rsid w:val="00B43B02"/>
    <w:rsid w:val="00B44207"/>
    <w:rsid w:val="00B4443B"/>
    <w:rsid w:val="00B444E1"/>
    <w:rsid w:val="00B4565A"/>
    <w:rsid w:val="00B45C60"/>
    <w:rsid w:val="00B46E60"/>
    <w:rsid w:val="00B46EB4"/>
    <w:rsid w:val="00B4731B"/>
    <w:rsid w:val="00B4747F"/>
    <w:rsid w:val="00B476B5"/>
    <w:rsid w:val="00B50D6A"/>
    <w:rsid w:val="00B515D6"/>
    <w:rsid w:val="00B51668"/>
    <w:rsid w:val="00B51C75"/>
    <w:rsid w:val="00B52171"/>
    <w:rsid w:val="00B52FE2"/>
    <w:rsid w:val="00B54D89"/>
    <w:rsid w:val="00B54DD8"/>
    <w:rsid w:val="00B55314"/>
    <w:rsid w:val="00B559EC"/>
    <w:rsid w:val="00B56218"/>
    <w:rsid w:val="00B56327"/>
    <w:rsid w:val="00B56DEC"/>
    <w:rsid w:val="00B56F44"/>
    <w:rsid w:val="00B5712A"/>
    <w:rsid w:val="00B57B68"/>
    <w:rsid w:val="00B628CE"/>
    <w:rsid w:val="00B62A67"/>
    <w:rsid w:val="00B62E20"/>
    <w:rsid w:val="00B63FA8"/>
    <w:rsid w:val="00B64781"/>
    <w:rsid w:val="00B64876"/>
    <w:rsid w:val="00B6488B"/>
    <w:rsid w:val="00B64F07"/>
    <w:rsid w:val="00B6529D"/>
    <w:rsid w:val="00B654AB"/>
    <w:rsid w:val="00B668B6"/>
    <w:rsid w:val="00B66C51"/>
    <w:rsid w:val="00B66E58"/>
    <w:rsid w:val="00B66FC4"/>
    <w:rsid w:val="00B7126F"/>
    <w:rsid w:val="00B7141E"/>
    <w:rsid w:val="00B717EE"/>
    <w:rsid w:val="00B72222"/>
    <w:rsid w:val="00B72618"/>
    <w:rsid w:val="00B726AC"/>
    <w:rsid w:val="00B7343F"/>
    <w:rsid w:val="00B7492D"/>
    <w:rsid w:val="00B74B7A"/>
    <w:rsid w:val="00B763E5"/>
    <w:rsid w:val="00B77031"/>
    <w:rsid w:val="00B77540"/>
    <w:rsid w:val="00B77A91"/>
    <w:rsid w:val="00B80185"/>
    <w:rsid w:val="00B80887"/>
    <w:rsid w:val="00B808BB"/>
    <w:rsid w:val="00B81446"/>
    <w:rsid w:val="00B81A7E"/>
    <w:rsid w:val="00B81D4F"/>
    <w:rsid w:val="00B82392"/>
    <w:rsid w:val="00B82B42"/>
    <w:rsid w:val="00B8422D"/>
    <w:rsid w:val="00B84CCB"/>
    <w:rsid w:val="00B84D18"/>
    <w:rsid w:val="00B852D6"/>
    <w:rsid w:val="00B853BA"/>
    <w:rsid w:val="00B85AF5"/>
    <w:rsid w:val="00B85CC9"/>
    <w:rsid w:val="00B87090"/>
    <w:rsid w:val="00B87881"/>
    <w:rsid w:val="00B902EF"/>
    <w:rsid w:val="00B9098C"/>
    <w:rsid w:val="00B90FC4"/>
    <w:rsid w:val="00B91163"/>
    <w:rsid w:val="00B91CE0"/>
    <w:rsid w:val="00B91D38"/>
    <w:rsid w:val="00B9275A"/>
    <w:rsid w:val="00B928A7"/>
    <w:rsid w:val="00B931AE"/>
    <w:rsid w:val="00B9374D"/>
    <w:rsid w:val="00B943E7"/>
    <w:rsid w:val="00B94540"/>
    <w:rsid w:val="00B94FF0"/>
    <w:rsid w:val="00B95648"/>
    <w:rsid w:val="00B96390"/>
    <w:rsid w:val="00B966B2"/>
    <w:rsid w:val="00B96B47"/>
    <w:rsid w:val="00B96DC6"/>
    <w:rsid w:val="00BA0177"/>
    <w:rsid w:val="00BA023A"/>
    <w:rsid w:val="00BA0361"/>
    <w:rsid w:val="00BA11FF"/>
    <w:rsid w:val="00BA14B8"/>
    <w:rsid w:val="00BA1EC0"/>
    <w:rsid w:val="00BA24CE"/>
    <w:rsid w:val="00BA2B27"/>
    <w:rsid w:val="00BA2C65"/>
    <w:rsid w:val="00BA2FA9"/>
    <w:rsid w:val="00BA3BF6"/>
    <w:rsid w:val="00BA4E56"/>
    <w:rsid w:val="00BA4FE9"/>
    <w:rsid w:val="00BA5DD4"/>
    <w:rsid w:val="00BA7296"/>
    <w:rsid w:val="00BA75AA"/>
    <w:rsid w:val="00BB00B0"/>
    <w:rsid w:val="00BB0964"/>
    <w:rsid w:val="00BB0C6D"/>
    <w:rsid w:val="00BB1201"/>
    <w:rsid w:val="00BB1454"/>
    <w:rsid w:val="00BB1610"/>
    <w:rsid w:val="00BB2BE9"/>
    <w:rsid w:val="00BB2D08"/>
    <w:rsid w:val="00BB3534"/>
    <w:rsid w:val="00BB36E3"/>
    <w:rsid w:val="00BB38C6"/>
    <w:rsid w:val="00BB5525"/>
    <w:rsid w:val="00BB674A"/>
    <w:rsid w:val="00BB7BCD"/>
    <w:rsid w:val="00BB7FF2"/>
    <w:rsid w:val="00BC03EC"/>
    <w:rsid w:val="00BC0FAB"/>
    <w:rsid w:val="00BC118F"/>
    <w:rsid w:val="00BC1A25"/>
    <w:rsid w:val="00BC2C18"/>
    <w:rsid w:val="00BC2F23"/>
    <w:rsid w:val="00BC350B"/>
    <w:rsid w:val="00BC39E2"/>
    <w:rsid w:val="00BC4400"/>
    <w:rsid w:val="00BC565C"/>
    <w:rsid w:val="00BC5C76"/>
    <w:rsid w:val="00BC5E37"/>
    <w:rsid w:val="00BC73C2"/>
    <w:rsid w:val="00BD0098"/>
    <w:rsid w:val="00BD0157"/>
    <w:rsid w:val="00BD05E2"/>
    <w:rsid w:val="00BD0815"/>
    <w:rsid w:val="00BD1717"/>
    <w:rsid w:val="00BD1F5F"/>
    <w:rsid w:val="00BD2A8E"/>
    <w:rsid w:val="00BD4071"/>
    <w:rsid w:val="00BD6259"/>
    <w:rsid w:val="00BD64FE"/>
    <w:rsid w:val="00BD6E44"/>
    <w:rsid w:val="00BD773F"/>
    <w:rsid w:val="00BD7760"/>
    <w:rsid w:val="00BE0D70"/>
    <w:rsid w:val="00BE18F4"/>
    <w:rsid w:val="00BE2175"/>
    <w:rsid w:val="00BE24CB"/>
    <w:rsid w:val="00BE2C7E"/>
    <w:rsid w:val="00BE37E6"/>
    <w:rsid w:val="00BE3E02"/>
    <w:rsid w:val="00BE4120"/>
    <w:rsid w:val="00BE53C6"/>
    <w:rsid w:val="00BE5ECF"/>
    <w:rsid w:val="00BE6A24"/>
    <w:rsid w:val="00BE74ED"/>
    <w:rsid w:val="00BE7DDC"/>
    <w:rsid w:val="00BF027C"/>
    <w:rsid w:val="00BF0912"/>
    <w:rsid w:val="00BF0959"/>
    <w:rsid w:val="00BF12B1"/>
    <w:rsid w:val="00BF1BC8"/>
    <w:rsid w:val="00BF1E39"/>
    <w:rsid w:val="00BF22EB"/>
    <w:rsid w:val="00BF254A"/>
    <w:rsid w:val="00BF319E"/>
    <w:rsid w:val="00BF3375"/>
    <w:rsid w:val="00BF4171"/>
    <w:rsid w:val="00BF41FC"/>
    <w:rsid w:val="00BF48AB"/>
    <w:rsid w:val="00BF4C44"/>
    <w:rsid w:val="00BF53BC"/>
    <w:rsid w:val="00BF574E"/>
    <w:rsid w:val="00BF5A36"/>
    <w:rsid w:val="00BF5C7C"/>
    <w:rsid w:val="00BF5F00"/>
    <w:rsid w:val="00BF5F86"/>
    <w:rsid w:val="00BF6CCD"/>
    <w:rsid w:val="00BF76D0"/>
    <w:rsid w:val="00BF7793"/>
    <w:rsid w:val="00BF7EC0"/>
    <w:rsid w:val="00C00795"/>
    <w:rsid w:val="00C00EAF"/>
    <w:rsid w:val="00C017EE"/>
    <w:rsid w:val="00C021FC"/>
    <w:rsid w:val="00C02AB1"/>
    <w:rsid w:val="00C039E1"/>
    <w:rsid w:val="00C03A7A"/>
    <w:rsid w:val="00C03C1E"/>
    <w:rsid w:val="00C04BF3"/>
    <w:rsid w:val="00C05EF0"/>
    <w:rsid w:val="00C06D7A"/>
    <w:rsid w:val="00C07487"/>
    <w:rsid w:val="00C076F5"/>
    <w:rsid w:val="00C07865"/>
    <w:rsid w:val="00C07899"/>
    <w:rsid w:val="00C1050D"/>
    <w:rsid w:val="00C11376"/>
    <w:rsid w:val="00C115FA"/>
    <w:rsid w:val="00C1181E"/>
    <w:rsid w:val="00C12ABD"/>
    <w:rsid w:val="00C13975"/>
    <w:rsid w:val="00C15D8D"/>
    <w:rsid w:val="00C16578"/>
    <w:rsid w:val="00C17253"/>
    <w:rsid w:val="00C17776"/>
    <w:rsid w:val="00C177F3"/>
    <w:rsid w:val="00C179AE"/>
    <w:rsid w:val="00C20C42"/>
    <w:rsid w:val="00C2345A"/>
    <w:rsid w:val="00C239F7"/>
    <w:rsid w:val="00C23D1A"/>
    <w:rsid w:val="00C24A7B"/>
    <w:rsid w:val="00C24F65"/>
    <w:rsid w:val="00C25907"/>
    <w:rsid w:val="00C25DFD"/>
    <w:rsid w:val="00C25EE5"/>
    <w:rsid w:val="00C25F9B"/>
    <w:rsid w:val="00C30405"/>
    <w:rsid w:val="00C30CC7"/>
    <w:rsid w:val="00C30FB6"/>
    <w:rsid w:val="00C30FF5"/>
    <w:rsid w:val="00C31058"/>
    <w:rsid w:val="00C31E07"/>
    <w:rsid w:val="00C3216A"/>
    <w:rsid w:val="00C321AA"/>
    <w:rsid w:val="00C32C04"/>
    <w:rsid w:val="00C340B3"/>
    <w:rsid w:val="00C34B54"/>
    <w:rsid w:val="00C35492"/>
    <w:rsid w:val="00C36239"/>
    <w:rsid w:val="00C37B0E"/>
    <w:rsid w:val="00C37C8D"/>
    <w:rsid w:val="00C40399"/>
    <w:rsid w:val="00C40E2D"/>
    <w:rsid w:val="00C414A5"/>
    <w:rsid w:val="00C41CF7"/>
    <w:rsid w:val="00C42079"/>
    <w:rsid w:val="00C436FF"/>
    <w:rsid w:val="00C44284"/>
    <w:rsid w:val="00C444E3"/>
    <w:rsid w:val="00C447F5"/>
    <w:rsid w:val="00C44A89"/>
    <w:rsid w:val="00C46594"/>
    <w:rsid w:val="00C46E0A"/>
    <w:rsid w:val="00C50D9A"/>
    <w:rsid w:val="00C51975"/>
    <w:rsid w:val="00C51E71"/>
    <w:rsid w:val="00C51ECD"/>
    <w:rsid w:val="00C52940"/>
    <w:rsid w:val="00C52C07"/>
    <w:rsid w:val="00C52CE4"/>
    <w:rsid w:val="00C53005"/>
    <w:rsid w:val="00C539AF"/>
    <w:rsid w:val="00C53C7B"/>
    <w:rsid w:val="00C53E56"/>
    <w:rsid w:val="00C546B1"/>
    <w:rsid w:val="00C56341"/>
    <w:rsid w:val="00C56401"/>
    <w:rsid w:val="00C567D6"/>
    <w:rsid w:val="00C56C51"/>
    <w:rsid w:val="00C57F08"/>
    <w:rsid w:val="00C60C93"/>
    <w:rsid w:val="00C61C57"/>
    <w:rsid w:val="00C61F5A"/>
    <w:rsid w:val="00C621A7"/>
    <w:rsid w:val="00C62735"/>
    <w:rsid w:val="00C62976"/>
    <w:rsid w:val="00C62A7C"/>
    <w:rsid w:val="00C64007"/>
    <w:rsid w:val="00C6495F"/>
    <w:rsid w:val="00C649B7"/>
    <w:rsid w:val="00C651D2"/>
    <w:rsid w:val="00C679AB"/>
    <w:rsid w:val="00C70616"/>
    <w:rsid w:val="00C70E3A"/>
    <w:rsid w:val="00C72228"/>
    <w:rsid w:val="00C74441"/>
    <w:rsid w:val="00C75081"/>
    <w:rsid w:val="00C75ED1"/>
    <w:rsid w:val="00C773BE"/>
    <w:rsid w:val="00C779D0"/>
    <w:rsid w:val="00C77B24"/>
    <w:rsid w:val="00C8045B"/>
    <w:rsid w:val="00C81022"/>
    <w:rsid w:val="00C81C1B"/>
    <w:rsid w:val="00C82975"/>
    <w:rsid w:val="00C8332C"/>
    <w:rsid w:val="00C83434"/>
    <w:rsid w:val="00C834E2"/>
    <w:rsid w:val="00C8362F"/>
    <w:rsid w:val="00C83DBE"/>
    <w:rsid w:val="00C83E32"/>
    <w:rsid w:val="00C8418C"/>
    <w:rsid w:val="00C84389"/>
    <w:rsid w:val="00C84959"/>
    <w:rsid w:val="00C8564E"/>
    <w:rsid w:val="00C86264"/>
    <w:rsid w:val="00C86294"/>
    <w:rsid w:val="00C86D0B"/>
    <w:rsid w:val="00C87B3C"/>
    <w:rsid w:val="00C90011"/>
    <w:rsid w:val="00C91244"/>
    <w:rsid w:val="00C91738"/>
    <w:rsid w:val="00C91EE4"/>
    <w:rsid w:val="00C92C17"/>
    <w:rsid w:val="00C92F26"/>
    <w:rsid w:val="00C939AC"/>
    <w:rsid w:val="00C93B48"/>
    <w:rsid w:val="00C949B6"/>
    <w:rsid w:val="00C955BC"/>
    <w:rsid w:val="00C96CDD"/>
    <w:rsid w:val="00C96F62"/>
    <w:rsid w:val="00C97000"/>
    <w:rsid w:val="00C97278"/>
    <w:rsid w:val="00C97340"/>
    <w:rsid w:val="00CA00E2"/>
    <w:rsid w:val="00CA07FA"/>
    <w:rsid w:val="00CA09CA"/>
    <w:rsid w:val="00CA1252"/>
    <w:rsid w:val="00CA1339"/>
    <w:rsid w:val="00CA1CDA"/>
    <w:rsid w:val="00CA2530"/>
    <w:rsid w:val="00CA2663"/>
    <w:rsid w:val="00CA2764"/>
    <w:rsid w:val="00CA3FEA"/>
    <w:rsid w:val="00CA4106"/>
    <w:rsid w:val="00CA48F5"/>
    <w:rsid w:val="00CA5157"/>
    <w:rsid w:val="00CA57DE"/>
    <w:rsid w:val="00CA6B09"/>
    <w:rsid w:val="00CA6F57"/>
    <w:rsid w:val="00CB0316"/>
    <w:rsid w:val="00CB106D"/>
    <w:rsid w:val="00CB11AB"/>
    <w:rsid w:val="00CB31D4"/>
    <w:rsid w:val="00CB3212"/>
    <w:rsid w:val="00CB3834"/>
    <w:rsid w:val="00CB46BD"/>
    <w:rsid w:val="00CB648D"/>
    <w:rsid w:val="00CB67DC"/>
    <w:rsid w:val="00CB692E"/>
    <w:rsid w:val="00CB7541"/>
    <w:rsid w:val="00CB75BD"/>
    <w:rsid w:val="00CC0C21"/>
    <w:rsid w:val="00CC2220"/>
    <w:rsid w:val="00CC2F8A"/>
    <w:rsid w:val="00CC30E9"/>
    <w:rsid w:val="00CC32A9"/>
    <w:rsid w:val="00CC32CD"/>
    <w:rsid w:val="00CC5585"/>
    <w:rsid w:val="00CC5681"/>
    <w:rsid w:val="00CC5D88"/>
    <w:rsid w:val="00CC63AC"/>
    <w:rsid w:val="00CC6782"/>
    <w:rsid w:val="00CC68FA"/>
    <w:rsid w:val="00CC7825"/>
    <w:rsid w:val="00CC7A52"/>
    <w:rsid w:val="00CD1C80"/>
    <w:rsid w:val="00CD2020"/>
    <w:rsid w:val="00CD23A7"/>
    <w:rsid w:val="00CD2B9C"/>
    <w:rsid w:val="00CD34F4"/>
    <w:rsid w:val="00CD34FD"/>
    <w:rsid w:val="00CD3D73"/>
    <w:rsid w:val="00CD40E0"/>
    <w:rsid w:val="00CD4266"/>
    <w:rsid w:val="00CD51C3"/>
    <w:rsid w:val="00CD5817"/>
    <w:rsid w:val="00CD5832"/>
    <w:rsid w:val="00CD5D82"/>
    <w:rsid w:val="00CD5ECA"/>
    <w:rsid w:val="00CD66AD"/>
    <w:rsid w:val="00CD7833"/>
    <w:rsid w:val="00CE0A41"/>
    <w:rsid w:val="00CE0CAB"/>
    <w:rsid w:val="00CE2CF3"/>
    <w:rsid w:val="00CE31B2"/>
    <w:rsid w:val="00CE36F8"/>
    <w:rsid w:val="00CE442C"/>
    <w:rsid w:val="00CE5124"/>
    <w:rsid w:val="00CE5639"/>
    <w:rsid w:val="00CE5BA8"/>
    <w:rsid w:val="00CE66A2"/>
    <w:rsid w:val="00CE6D63"/>
    <w:rsid w:val="00CE7280"/>
    <w:rsid w:val="00CE7BBB"/>
    <w:rsid w:val="00CF00FB"/>
    <w:rsid w:val="00CF01AA"/>
    <w:rsid w:val="00CF05C4"/>
    <w:rsid w:val="00CF26A5"/>
    <w:rsid w:val="00CF28B5"/>
    <w:rsid w:val="00CF305E"/>
    <w:rsid w:val="00CF36E4"/>
    <w:rsid w:val="00CF45F6"/>
    <w:rsid w:val="00CF5834"/>
    <w:rsid w:val="00CF5B8F"/>
    <w:rsid w:val="00CF67C8"/>
    <w:rsid w:val="00CF6C83"/>
    <w:rsid w:val="00D007D4"/>
    <w:rsid w:val="00D02A03"/>
    <w:rsid w:val="00D02F7F"/>
    <w:rsid w:val="00D040A5"/>
    <w:rsid w:val="00D04239"/>
    <w:rsid w:val="00D043A0"/>
    <w:rsid w:val="00D04F3A"/>
    <w:rsid w:val="00D052AF"/>
    <w:rsid w:val="00D05672"/>
    <w:rsid w:val="00D0580E"/>
    <w:rsid w:val="00D05A24"/>
    <w:rsid w:val="00D05AEB"/>
    <w:rsid w:val="00D065E4"/>
    <w:rsid w:val="00D10254"/>
    <w:rsid w:val="00D10633"/>
    <w:rsid w:val="00D11221"/>
    <w:rsid w:val="00D12455"/>
    <w:rsid w:val="00D13870"/>
    <w:rsid w:val="00D1449F"/>
    <w:rsid w:val="00D14E95"/>
    <w:rsid w:val="00D14EAC"/>
    <w:rsid w:val="00D1708F"/>
    <w:rsid w:val="00D17756"/>
    <w:rsid w:val="00D20C64"/>
    <w:rsid w:val="00D20E30"/>
    <w:rsid w:val="00D2146F"/>
    <w:rsid w:val="00D22860"/>
    <w:rsid w:val="00D22DD2"/>
    <w:rsid w:val="00D242FF"/>
    <w:rsid w:val="00D252B4"/>
    <w:rsid w:val="00D254C6"/>
    <w:rsid w:val="00D25507"/>
    <w:rsid w:val="00D258E7"/>
    <w:rsid w:val="00D25C37"/>
    <w:rsid w:val="00D2607F"/>
    <w:rsid w:val="00D263B8"/>
    <w:rsid w:val="00D267D4"/>
    <w:rsid w:val="00D2770A"/>
    <w:rsid w:val="00D309CC"/>
    <w:rsid w:val="00D31DEA"/>
    <w:rsid w:val="00D33449"/>
    <w:rsid w:val="00D33DBF"/>
    <w:rsid w:val="00D34AB0"/>
    <w:rsid w:val="00D34C2F"/>
    <w:rsid w:val="00D34EBC"/>
    <w:rsid w:val="00D34FBF"/>
    <w:rsid w:val="00D365C5"/>
    <w:rsid w:val="00D36666"/>
    <w:rsid w:val="00D369D6"/>
    <w:rsid w:val="00D37328"/>
    <w:rsid w:val="00D37771"/>
    <w:rsid w:val="00D410FF"/>
    <w:rsid w:val="00D416A0"/>
    <w:rsid w:val="00D42048"/>
    <w:rsid w:val="00D427F8"/>
    <w:rsid w:val="00D42912"/>
    <w:rsid w:val="00D44240"/>
    <w:rsid w:val="00D4427E"/>
    <w:rsid w:val="00D4440E"/>
    <w:rsid w:val="00D44EC9"/>
    <w:rsid w:val="00D456E3"/>
    <w:rsid w:val="00D46A69"/>
    <w:rsid w:val="00D46E76"/>
    <w:rsid w:val="00D479B2"/>
    <w:rsid w:val="00D47A7F"/>
    <w:rsid w:val="00D50729"/>
    <w:rsid w:val="00D51113"/>
    <w:rsid w:val="00D5124C"/>
    <w:rsid w:val="00D5137E"/>
    <w:rsid w:val="00D516F8"/>
    <w:rsid w:val="00D5262C"/>
    <w:rsid w:val="00D53AAE"/>
    <w:rsid w:val="00D543D0"/>
    <w:rsid w:val="00D54B31"/>
    <w:rsid w:val="00D55671"/>
    <w:rsid w:val="00D55CD6"/>
    <w:rsid w:val="00D5609A"/>
    <w:rsid w:val="00D562F2"/>
    <w:rsid w:val="00D565C6"/>
    <w:rsid w:val="00D57168"/>
    <w:rsid w:val="00D571DE"/>
    <w:rsid w:val="00D57576"/>
    <w:rsid w:val="00D57585"/>
    <w:rsid w:val="00D575FF"/>
    <w:rsid w:val="00D576C2"/>
    <w:rsid w:val="00D602ED"/>
    <w:rsid w:val="00D61086"/>
    <w:rsid w:val="00D61B66"/>
    <w:rsid w:val="00D61CF8"/>
    <w:rsid w:val="00D62102"/>
    <w:rsid w:val="00D62E57"/>
    <w:rsid w:val="00D64186"/>
    <w:rsid w:val="00D64920"/>
    <w:rsid w:val="00D656B7"/>
    <w:rsid w:val="00D65E6F"/>
    <w:rsid w:val="00D67060"/>
    <w:rsid w:val="00D67344"/>
    <w:rsid w:val="00D67E3F"/>
    <w:rsid w:val="00D70002"/>
    <w:rsid w:val="00D700B4"/>
    <w:rsid w:val="00D704BA"/>
    <w:rsid w:val="00D70F57"/>
    <w:rsid w:val="00D717CC"/>
    <w:rsid w:val="00D71FB7"/>
    <w:rsid w:val="00D72BAF"/>
    <w:rsid w:val="00D736F3"/>
    <w:rsid w:val="00D73A45"/>
    <w:rsid w:val="00D73AD5"/>
    <w:rsid w:val="00D7401C"/>
    <w:rsid w:val="00D7471B"/>
    <w:rsid w:val="00D75169"/>
    <w:rsid w:val="00D751EB"/>
    <w:rsid w:val="00D759FF"/>
    <w:rsid w:val="00D75D72"/>
    <w:rsid w:val="00D766E8"/>
    <w:rsid w:val="00D76A86"/>
    <w:rsid w:val="00D76E00"/>
    <w:rsid w:val="00D7720C"/>
    <w:rsid w:val="00D77613"/>
    <w:rsid w:val="00D77A64"/>
    <w:rsid w:val="00D77D48"/>
    <w:rsid w:val="00D8092D"/>
    <w:rsid w:val="00D80C1E"/>
    <w:rsid w:val="00D82ABD"/>
    <w:rsid w:val="00D82FB9"/>
    <w:rsid w:val="00D8401C"/>
    <w:rsid w:val="00D851B8"/>
    <w:rsid w:val="00D85D88"/>
    <w:rsid w:val="00D862E5"/>
    <w:rsid w:val="00D86705"/>
    <w:rsid w:val="00D870AC"/>
    <w:rsid w:val="00D871BB"/>
    <w:rsid w:val="00D87353"/>
    <w:rsid w:val="00D8771B"/>
    <w:rsid w:val="00D87D73"/>
    <w:rsid w:val="00D87DE8"/>
    <w:rsid w:val="00D901EB"/>
    <w:rsid w:val="00D902BC"/>
    <w:rsid w:val="00D908E6"/>
    <w:rsid w:val="00D909D3"/>
    <w:rsid w:val="00D90CF9"/>
    <w:rsid w:val="00D916B4"/>
    <w:rsid w:val="00D9183C"/>
    <w:rsid w:val="00D92990"/>
    <w:rsid w:val="00D92A02"/>
    <w:rsid w:val="00D92AB4"/>
    <w:rsid w:val="00D92AE4"/>
    <w:rsid w:val="00D93464"/>
    <w:rsid w:val="00D9385C"/>
    <w:rsid w:val="00D93C2B"/>
    <w:rsid w:val="00D94C31"/>
    <w:rsid w:val="00D94E3B"/>
    <w:rsid w:val="00D94F5A"/>
    <w:rsid w:val="00D966F1"/>
    <w:rsid w:val="00D96993"/>
    <w:rsid w:val="00D9713B"/>
    <w:rsid w:val="00DA054D"/>
    <w:rsid w:val="00DA06BC"/>
    <w:rsid w:val="00DA16C8"/>
    <w:rsid w:val="00DA331A"/>
    <w:rsid w:val="00DA5392"/>
    <w:rsid w:val="00DA57EB"/>
    <w:rsid w:val="00DA59F6"/>
    <w:rsid w:val="00DA5C0A"/>
    <w:rsid w:val="00DA6CFD"/>
    <w:rsid w:val="00DA7100"/>
    <w:rsid w:val="00DB08E0"/>
    <w:rsid w:val="00DB0BAB"/>
    <w:rsid w:val="00DB22C0"/>
    <w:rsid w:val="00DB26EE"/>
    <w:rsid w:val="00DB28E5"/>
    <w:rsid w:val="00DB30D1"/>
    <w:rsid w:val="00DB360D"/>
    <w:rsid w:val="00DB423F"/>
    <w:rsid w:val="00DB48F9"/>
    <w:rsid w:val="00DB5317"/>
    <w:rsid w:val="00DB5CB5"/>
    <w:rsid w:val="00DB64AE"/>
    <w:rsid w:val="00DB664C"/>
    <w:rsid w:val="00DB7572"/>
    <w:rsid w:val="00DB758A"/>
    <w:rsid w:val="00DB7701"/>
    <w:rsid w:val="00DC057A"/>
    <w:rsid w:val="00DC06D4"/>
    <w:rsid w:val="00DC0933"/>
    <w:rsid w:val="00DC1083"/>
    <w:rsid w:val="00DC16EF"/>
    <w:rsid w:val="00DC1C93"/>
    <w:rsid w:val="00DC1D4E"/>
    <w:rsid w:val="00DC1EAE"/>
    <w:rsid w:val="00DC23DE"/>
    <w:rsid w:val="00DC2902"/>
    <w:rsid w:val="00DC2AB2"/>
    <w:rsid w:val="00DC2ECC"/>
    <w:rsid w:val="00DC358E"/>
    <w:rsid w:val="00DC4227"/>
    <w:rsid w:val="00DC47EC"/>
    <w:rsid w:val="00DC4F8B"/>
    <w:rsid w:val="00DC59E5"/>
    <w:rsid w:val="00DC69C8"/>
    <w:rsid w:val="00DC7347"/>
    <w:rsid w:val="00DC7D87"/>
    <w:rsid w:val="00DD0E13"/>
    <w:rsid w:val="00DD113E"/>
    <w:rsid w:val="00DD327D"/>
    <w:rsid w:val="00DD45EE"/>
    <w:rsid w:val="00DD493F"/>
    <w:rsid w:val="00DD525A"/>
    <w:rsid w:val="00DD5421"/>
    <w:rsid w:val="00DD571C"/>
    <w:rsid w:val="00DD5889"/>
    <w:rsid w:val="00DD5FEB"/>
    <w:rsid w:val="00DD6558"/>
    <w:rsid w:val="00DD6E16"/>
    <w:rsid w:val="00DD70A8"/>
    <w:rsid w:val="00DD76D3"/>
    <w:rsid w:val="00DE029E"/>
    <w:rsid w:val="00DE231F"/>
    <w:rsid w:val="00DE2573"/>
    <w:rsid w:val="00DE379D"/>
    <w:rsid w:val="00DE45F1"/>
    <w:rsid w:val="00DE59D7"/>
    <w:rsid w:val="00DE601B"/>
    <w:rsid w:val="00DE64C0"/>
    <w:rsid w:val="00DE6EE8"/>
    <w:rsid w:val="00DE717E"/>
    <w:rsid w:val="00DE77EE"/>
    <w:rsid w:val="00DE7B14"/>
    <w:rsid w:val="00DE7B8D"/>
    <w:rsid w:val="00DF046F"/>
    <w:rsid w:val="00DF0586"/>
    <w:rsid w:val="00DF05CA"/>
    <w:rsid w:val="00DF2501"/>
    <w:rsid w:val="00DF3269"/>
    <w:rsid w:val="00DF37EC"/>
    <w:rsid w:val="00DF3AA6"/>
    <w:rsid w:val="00DF3FA5"/>
    <w:rsid w:val="00DF5E25"/>
    <w:rsid w:val="00DF648A"/>
    <w:rsid w:val="00DF6810"/>
    <w:rsid w:val="00DF6ABD"/>
    <w:rsid w:val="00DF73C6"/>
    <w:rsid w:val="00DF7D4A"/>
    <w:rsid w:val="00E00F2E"/>
    <w:rsid w:val="00E01854"/>
    <w:rsid w:val="00E01A46"/>
    <w:rsid w:val="00E03826"/>
    <w:rsid w:val="00E0405D"/>
    <w:rsid w:val="00E040F7"/>
    <w:rsid w:val="00E04524"/>
    <w:rsid w:val="00E04E42"/>
    <w:rsid w:val="00E05512"/>
    <w:rsid w:val="00E05702"/>
    <w:rsid w:val="00E05CF6"/>
    <w:rsid w:val="00E066D3"/>
    <w:rsid w:val="00E06E05"/>
    <w:rsid w:val="00E07333"/>
    <w:rsid w:val="00E1004C"/>
    <w:rsid w:val="00E1015D"/>
    <w:rsid w:val="00E10770"/>
    <w:rsid w:val="00E113FB"/>
    <w:rsid w:val="00E11A6C"/>
    <w:rsid w:val="00E11B08"/>
    <w:rsid w:val="00E1252D"/>
    <w:rsid w:val="00E137CC"/>
    <w:rsid w:val="00E1430E"/>
    <w:rsid w:val="00E14668"/>
    <w:rsid w:val="00E14BAD"/>
    <w:rsid w:val="00E15F2C"/>
    <w:rsid w:val="00E15FA5"/>
    <w:rsid w:val="00E1661C"/>
    <w:rsid w:val="00E16793"/>
    <w:rsid w:val="00E174C8"/>
    <w:rsid w:val="00E17A6C"/>
    <w:rsid w:val="00E224C6"/>
    <w:rsid w:val="00E23C99"/>
    <w:rsid w:val="00E244DB"/>
    <w:rsid w:val="00E25F58"/>
    <w:rsid w:val="00E265A9"/>
    <w:rsid w:val="00E26E15"/>
    <w:rsid w:val="00E27226"/>
    <w:rsid w:val="00E27E88"/>
    <w:rsid w:val="00E30834"/>
    <w:rsid w:val="00E309D8"/>
    <w:rsid w:val="00E3104F"/>
    <w:rsid w:val="00E31857"/>
    <w:rsid w:val="00E32376"/>
    <w:rsid w:val="00E32846"/>
    <w:rsid w:val="00E32DAE"/>
    <w:rsid w:val="00E32F3C"/>
    <w:rsid w:val="00E3305E"/>
    <w:rsid w:val="00E34631"/>
    <w:rsid w:val="00E35885"/>
    <w:rsid w:val="00E36144"/>
    <w:rsid w:val="00E37550"/>
    <w:rsid w:val="00E40C58"/>
    <w:rsid w:val="00E4111A"/>
    <w:rsid w:val="00E41DCD"/>
    <w:rsid w:val="00E421A9"/>
    <w:rsid w:val="00E43418"/>
    <w:rsid w:val="00E43700"/>
    <w:rsid w:val="00E43E20"/>
    <w:rsid w:val="00E43EAB"/>
    <w:rsid w:val="00E446D7"/>
    <w:rsid w:val="00E449A3"/>
    <w:rsid w:val="00E44C6F"/>
    <w:rsid w:val="00E45512"/>
    <w:rsid w:val="00E45C09"/>
    <w:rsid w:val="00E46BB9"/>
    <w:rsid w:val="00E46FE8"/>
    <w:rsid w:val="00E47A2B"/>
    <w:rsid w:val="00E47C3F"/>
    <w:rsid w:val="00E5012B"/>
    <w:rsid w:val="00E50B73"/>
    <w:rsid w:val="00E50B92"/>
    <w:rsid w:val="00E50E43"/>
    <w:rsid w:val="00E5103A"/>
    <w:rsid w:val="00E52003"/>
    <w:rsid w:val="00E52491"/>
    <w:rsid w:val="00E527DE"/>
    <w:rsid w:val="00E53162"/>
    <w:rsid w:val="00E53ABC"/>
    <w:rsid w:val="00E5461E"/>
    <w:rsid w:val="00E54C7B"/>
    <w:rsid w:val="00E562B1"/>
    <w:rsid w:val="00E563E6"/>
    <w:rsid w:val="00E56B08"/>
    <w:rsid w:val="00E56F9C"/>
    <w:rsid w:val="00E5704C"/>
    <w:rsid w:val="00E572A7"/>
    <w:rsid w:val="00E57623"/>
    <w:rsid w:val="00E57D8F"/>
    <w:rsid w:val="00E60B4B"/>
    <w:rsid w:val="00E60E57"/>
    <w:rsid w:val="00E610AF"/>
    <w:rsid w:val="00E61764"/>
    <w:rsid w:val="00E6237D"/>
    <w:rsid w:val="00E6269A"/>
    <w:rsid w:val="00E62717"/>
    <w:rsid w:val="00E63024"/>
    <w:rsid w:val="00E631C6"/>
    <w:rsid w:val="00E6366D"/>
    <w:rsid w:val="00E636B7"/>
    <w:rsid w:val="00E637B5"/>
    <w:rsid w:val="00E642BE"/>
    <w:rsid w:val="00E649D6"/>
    <w:rsid w:val="00E64C8C"/>
    <w:rsid w:val="00E65325"/>
    <w:rsid w:val="00E659FC"/>
    <w:rsid w:val="00E66120"/>
    <w:rsid w:val="00E661DB"/>
    <w:rsid w:val="00E678CD"/>
    <w:rsid w:val="00E706FE"/>
    <w:rsid w:val="00E70899"/>
    <w:rsid w:val="00E70B51"/>
    <w:rsid w:val="00E70C91"/>
    <w:rsid w:val="00E71371"/>
    <w:rsid w:val="00E71DF0"/>
    <w:rsid w:val="00E720AC"/>
    <w:rsid w:val="00E723EC"/>
    <w:rsid w:val="00E72EDB"/>
    <w:rsid w:val="00E735FA"/>
    <w:rsid w:val="00E74680"/>
    <w:rsid w:val="00E7498C"/>
    <w:rsid w:val="00E74B1D"/>
    <w:rsid w:val="00E74F6C"/>
    <w:rsid w:val="00E75981"/>
    <w:rsid w:val="00E76732"/>
    <w:rsid w:val="00E7678E"/>
    <w:rsid w:val="00E76FF2"/>
    <w:rsid w:val="00E77ECF"/>
    <w:rsid w:val="00E80150"/>
    <w:rsid w:val="00E80FDB"/>
    <w:rsid w:val="00E820CB"/>
    <w:rsid w:val="00E822AA"/>
    <w:rsid w:val="00E8290D"/>
    <w:rsid w:val="00E82C37"/>
    <w:rsid w:val="00E82CD7"/>
    <w:rsid w:val="00E8339A"/>
    <w:rsid w:val="00E83802"/>
    <w:rsid w:val="00E838D4"/>
    <w:rsid w:val="00E8394E"/>
    <w:rsid w:val="00E83CA3"/>
    <w:rsid w:val="00E83E62"/>
    <w:rsid w:val="00E83F87"/>
    <w:rsid w:val="00E84202"/>
    <w:rsid w:val="00E84677"/>
    <w:rsid w:val="00E847EF"/>
    <w:rsid w:val="00E848A8"/>
    <w:rsid w:val="00E84A02"/>
    <w:rsid w:val="00E85E34"/>
    <w:rsid w:val="00E86164"/>
    <w:rsid w:val="00E861D4"/>
    <w:rsid w:val="00E8628C"/>
    <w:rsid w:val="00E863CB"/>
    <w:rsid w:val="00E86556"/>
    <w:rsid w:val="00E86654"/>
    <w:rsid w:val="00E874D5"/>
    <w:rsid w:val="00E90156"/>
    <w:rsid w:val="00E90622"/>
    <w:rsid w:val="00E90709"/>
    <w:rsid w:val="00E9167B"/>
    <w:rsid w:val="00E919BF"/>
    <w:rsid w:val="00E91F2F"/>
    <w:rsid w:val="00E921ED"/>
    <w:rsid w:val="00E9220F"/>
    <w:rsid w:val="00E92E72"/>
    <w:rsid w:val="00E948D6"/>
    <w:rsid w:val="00E94D5B"/>
    <w:rsid w:val="00E95FA9"/>
    <w:rsid w:val="00E961D2"/>
    <w:rsid w:val="00E968C7"/>
    <w:rsid w:val="00E96C7E"/>
    <w:rsid w:val="00E96D5C"/>
    <w:rsid w:val="00EA0FC7"/>
    <w:rsid w:val="00EA1492"/>
    <w:rsid w:val="00EA20CE"/>
    <w:rsid w:val="00EA21CB"/>
    <w:rsid w:val="00EA2A96"/>
    <w:rsid w:val="00EA2B5A"/>
    <w:rsid w:val="00EA3E49"/>
    <w:rsid w:val="00EA4D11"/>
    <w:rsid w:val="00EA4F9D"/>
    <w:rsid w:val="00EA55D7"/>
    <w:rsid w:val="00EA62FC"/>
    <w:rsid w:val="00EA681B"/>
    <w:rsid w:val="00EA73E8"/>
    <w:rsid w:val="00EA753D"/>
    <w:rsid w:val="00EA7CA5"/>
    <w:rsid w:val="00EA7DDA"/>
    <w:rsid w:val="00EB0905"/>
    <w:rsid w:val="00EB09FA"/>
    <w:rsid w:val="00EB1096"/>
    <w:rsid w:val="00EB1E0D"/>
    <w:rsid w:val="00EB25A8"/>
    <w:rsid w:val="00EB2F72"/>
    <w:rsid w:val="00EB34DD"/>
    <w:rsid w:val="00EB375F"/>
    <w:rsid w:val="00EB3821"/>
    <w:rsid w:val="00EB3D03"/>
    <w:rsid w:val="00EB471A"/>
    <w:rsid w:val="00EB521A"/>
    <w:rsid w:val="00EB667E"/>
    <w:rsid w:val="00EC0397"/>
    <w:rsid w:val="00EC063E"/>
    <w:rsid w:val="00EC0F4E"/>
    <w:rsid w:val="00EC3281"/>
    <w:rsid w:val="00EC37A3"/>
    <w:rsid w:val="00EC4984"/>
    <w:rsid w:val="00EC49AD"/>
    <w:rsid w:val="00EC4B06"/>
    <w:rsid w:val="00EC4DA1"/>
    <w:rsid w:val="00EC5906"/>
    <w:rsid w:val="00EC7523"/>
    <w:rsid w:val="00ED0F88"/>
    <w:rsid w:val="00ED14E8"/>
    <w:rsid w:val="00ED2473"/>
    <w:rsid w:val="00ED2665"/>
    <w:rsid w:val="00ED2FE8"/>
    <w:rsid w:val="00ED384E"/>
    <w:rsid w:val="00ED49B4"/>
    <w:rsid w:val="00ED4B23"/>
    <w:rsid w:val="00ED7054"/>
    <w:rsid w:val="00ED7399"/>
    <w:rsid w:val="00ED783F"/>
    <w:rsid w:val="00EE0695"/>
    <w:rsid w:val="00EE083B"/>
    <w:rsid w:val="00EE25B3"/>
    <w:rsid w:val="00EE2E71"/>
    <w:rsid w:val="00EE2E7A"/>
    <w:rsid w:val="00EE4941"/>
    <w:rsid w:val="00EE56D0"/>
    <w:rsid w:val="00EE7590"/>
    <w:rsid w:val="00EF01F2"/>
    <w:rsid w:val="00EF3835"/>
    <w:rsid w:val="00EF4116"/>
    <w:rsid w:val="00EF552B"/>
    <w:rsid w:val="00EF5682"/>
    <w:rsid w:val="00EF6C1B"/>
    <w:rsid w:val="00F0012B"/>
    <w:rsid w:val="00F002A0"/>
    <w:rsid w:val="00F01394"/>
    <w:rsid w:val="00F014C9"/>
    <w:rsid w:val="00F0176F"/>
    <w:rsid w:val="00F01F1C"/>
    <w:rsid w:val="00F031C4"/>
    <w:rsid w:val="00F04056"/>
    <w:rsid w:val="00F04693"/>
    <w:rsid w:val="00F04941"/>
    <w:rsid w:val="00F04B7C"/>
    <w:rsid w:val="00F04CE6"/>
    <w:rsid w:val="00F05035"/>
    <w:rsid w:val="00F05E19"/>
    <w:rsid w:val="00F06082"/>
    <w:rsid w:val="00F061B2"/>
    <w:rsid w:val="00F07841"/>
    <w:rsid w:val="00F07EA2"/>
    <w:rsid w:val="00F104A1"/>
    <w:rsid w:val="00F108E6"/>
    <w:rsid w:val="00F10DC5"/>
    <w:rsid w:val="00F11363"/>
    <w:rsid w:val="00F11477"/>
    <w:rsid w:val="00F11CED"/>
    <w:rsid w:val="00F12253"/>
    <w:rsid w:val="00F12D09"/>
    <w:rsid w:val="00F13E14"/>
    <w:rsid w:val="00F156B9"/>
    <w:rsid w:val="00F15EDC"/>
    <w:rsid w:val="00F160C9"/>
    <w:rsid w:val="00F16201"/>
    <w:rsid w:val="00F16A99"/>
    <w:rsid w:val="00F17390"/>
    <w:rsid w:val="00F177D2"/>
    <w:rsid w:val="00F1793E"/>
    <w:rsid w:val="00F21412"/>
    <w:rsid w:val="00F21F0B"/>
    <w:rsid w:val="00F21FB3"/>
    <w:rsid w:val="00F234E3"/>
    <w:rsid w:val="00F24966"/>
    <w:rsid w:val="00F24A06"/>
    <w:rsid w:val="00F25B88"/>
    <w:rsid w:val="00F25FF8"/>
    <w:rsid w:val="00F2625F"/>
    <w:rsid w:val="00F2641A"/>
    <w:rsid w:val="00F26E56"/>
    <w:rsid w:val="00F272E9"/>
    <w:rsid w:val="00F273D3"/>
    <w:rsid w:val="00F27DF8"/>
    <w:rsid w:val="00F303F9"/>
    <w:rsid w:val="00F306D0"/>
    <w:rsid w:val="00F30BF2"/>
    <w:rsid w:val="00F312F5"/>
    <w:rsid w:val="00F325BF"/>
    <w:rsid w:val="00F33847"/>
    <w:rsid w:val="00F33FBB"/>
    <w:rsid w:val="00F342A8"/>
    <w:rsid w:val="00F345A4"/>
    <w:rsid w:val="00F34BE9"/>
    <w:rsid w:val="00F34C59"/>
    <w:rsid w:val="00F34EA2"/>
    <w:rsid w:val="00F34F84"/>
    <w:rsid w:val="00F354FA"/>
    <w:rsid w:val="00F355CB"/>
    <w:rsid w:val="00F3603F"/>
    <w:rsid w:val="00F361ED"/>
    <w:rsid w:val="00F36A74"/>
    <w:rsid w:val="00F36D18"/>
    <w:rsid w:val="00F412EF"/>
    <w:rsid w:val="00F4138D"/>
    <w:rsid w:val="00F41550"/>
    <w:rsid w:val="00F41654"/>
    <w:rsid w:val="00F42780"/>
    <w:rsid w:val="00F42AF7"/>
    <w:rsid w:val="00F43553"/>
    <w:rsid w:val="00F437EC"/>
    <w:rsid w:val="00F44C34"/>
    <w:rsid w:val="00F44D0E"/>
    <w:rsid w:val="00F45790"/>
    <w:rsid w:val="00F479D9"/>
    <w:rsid w:val="00F47C07"/>
    <w:rsid w:val="00F47C78"/>
    <w:rsid w:val="00F50041"/>
    <w:rsid w:val="00F50AC7"/>
    <w:rsid w:val="00F50F5A"/>
    <w:rsid w:val="00F522F6"/>
    <w:rsid w:val="00F5332D"/>
    <w:rsid w:val="00F53A44"/>
    <w:rsid w:val="00F5408F"/>
    <w:rsid w:val="00F54871"/>
    <w:rsid w:val="00F55276"/>
    <w:rsid w:val="00F56079"/>
    <w:rsid w:val="00F577E8"/>
    <w:rsid w:val="00F579F3"/>
    <w:rsid w:val="00F6032C"/>
    <w:rsid w:val="00F60409"/>
    <w:rsid w:val="00F6090A"/>
    <w:rsid w:val="00F60B54"/>
    <w:rsid w:val="00F61BC6"/>
    <w:rsid w:val="00F61DE9"/>
    <w:rsid w:val="00F62D01"/>
    <w:rsid w:val="00F6341B"/>
    <w:rsid w:val="00F6385C"/>
    <w:rsid w:val="00F63A98"/>
    <w:rsid w:val="00F65F9E"/>
    <w:rsid w:val="00F66483"/>
    <w:rsid w:val="00F66ED7"/>
    <w:rsid w:val="00F6733D"/>
    <w:rsid w:val="00F679CC"/>
    <w:rsid w:val="00F67ADD"/>
    <w:rsid w:val="00F67C26"/>
    <w:rsid w:val="00F706BE"/>
    <w:rsid w:val="00F71290"/>
    <w:rsid w:val="00F71D4B"/>
    <w:rsid w:val="00F721B5"/>
    <w:rsid w:val="00F73C6C"/>
    <w:rsid w:val="00F745B5"/>
    <w:rsid w:val="00F74677"/>
    <w:rsid w:val="00F75032"/>
    <w:rsid w:val="00F75253"/>
    <w:rsid w:val="00F75656"/>
    <w:rsid w:val="00F7579E"/>
    <w:rsid w:val="00F76C56"/>
    <w:rsid w:val="00F77465"/>
    <w:rsid w:val="00F8103D"/>
    <w:rsid w:val="00F8277D"/>
    <w:rsid w:val="00F83431"/>
    <w:rsid w:val="00F83E5E"/>
    <w:rsid w:val="00F8470B"/>
    <w:rsid w:val="00F849D4"/>
    <w:rsid w:val="00F8538C"/>
    <w:rsid w:val="00F86D55"/>
    <w:rsid w:val="00F87797"/>
    <w:rsid w:val="00F878CA"/>
    <w:rsid w:val="00F91469"/>
    <w:rsid w:val="00F917EA"/>
    <w:rsid w:val="00F92DE6"/>
    <w:rsid w:val="00F92F03"/>
    <w:rsid w:val="00F93470"/>
    <w:rsid w:val="00F93626"/>
    <w:rsid w:val="00F93679"/>
    <w:rsid w:val="00F94235"/>
    <w:rsid w:val="00F94D09"/>
    <w:rsid w:val="00F95AFD"/>
    <w:rsid w:val="00FA015F"/>
    <w:rsid w:val="00FA0FF2"/>
    <w:rsid w:val="00FA16C7"/>
    <w:rsid w:val="00FA2A07"/>
    <w:rsid w:val="00FA30CA"/>
    <w:rsid w:val="00FA4516"/>
    <w:rsid w:val="00FA4D8B"/>
    <w:rsid w:val="00FA5ADF"/>
    <w:rsid w:val="00FA5E1C"/>
    <w:rsid w:val="00FA647D"/>
    <w:rsid w:val="00FA659B"/>
    <w:rsid w:val="00FB00AB"/>
    <w:rsid w:val="00FB02E2"/>
    <w:rsid w:val="00FB1632"/>
    <w:rsid w:val="00FB3385"/>
    <w:rsid w:val="00FB3E6D"/>
    <w:rsid w:val="00FB4021"/>
    <w:rsid w:val="00FB4132"/>
    <w:rsid w:val="00FB4E45"/>
    <w:rsid w:val="00FB4EAD"/>
    <w:rsid w:val="00FB53AA"/>
    <w:rsid w:val="00FB5EBA"/>
    <w:rsid w:val="00FB65A1"/>
    <w:rsid w:val="00FB6D79"/>
    <w:rsid w:val="00FB746D"/>
    <w:rsid w:val="00FB755F"/>
    <w:rsid w:val="00FB7E9B"/>
    <w:rsid w:val="00FB7EBF"/>
    <w:rsid w:val="00FB7F21"/>
    <w:rsid w:val="00FC064C"/>
    <w:rsid w:val="00FC1ABA"/>
    <w:rsid w:val="00FC1CAA"/>
    <w:rsid w:val="00FC1FA1"/>
    <w:rsid w:val="00FC1FAE"/>
    <w:rsid w:val="00FC22CE"/>
    <w:rsid w:val="00FC23FD"/>
    <w:rsid w:val="00FC2BE4"/>
    <w:rsid w:val="00FC3608"/>
    <w:rsid w:val="00FC5371"/>
    <w:rsid w:val="00FC607D"/>
    <w:rsid w:val="00FC60F9"/>
    <w:rsid w:val="00FC6A9D"/>
    <w:rsid w:val="00FC7485"/>
    <w:rsid w:val="00FD0DAA"/>
    <w:rsid w:val="00FD0F05"/>
    <w:rsid w:val="00FD1400"/>
    <w:rsid w:val="00FD166B"/>
    <w:rsid w:val="00FD26CD"/>
    <w:rsid w:val="00FD2737"/>
    <w:rsid w:val="00FD47E8"/>
    <w:rsid w:val="00FD4836"/>
    <w:rsid w:val="00FD4B48"/>
    <w:rsid w:val="00FD6356"/>
    <w:rsid w:val="00FD6885"/>
    <w:rsid w:val="00FD7291"/>
    <w:rsid w:val="00FD72F9"/>
    <w:rsid w:val="00FD7CDB"/>
    <w:rsid w:val="00FE0441"/>
    <w:rsid w:val="00FE0E02"/>
    <w:rsid w:val="00FE1A82"/>
    <w:rsid w:val="00FE1E10"/>
    <w:rsid w:val="00FE2751"/>
    <w:rsid w:val="00FE3D34"/>
    <w:rsid w:val="00FE3F49"/>
    <w:rsid w:val="00FE4D87"/>
    <w:rsid w:val="00FE4F5B"/>
    <w:rsid w:val="00FE55A6"/>
    <w:rsid w:val="00FE5B21"/>
    <w:rsid w:val="00FE7D10"/>
    <w:rsid w:val="00FE7EE4"/>
    <w:rsid w:val="00FF031F"/>
    <w:rsid w:val="00FF0BE6"/>
    <w:rsid w:val="00FF22BF"/>
    <w:rsid w:val="00FF23B7"/>
    <w:rsid w:val="00FF257A"/>
    <w:rsid w:val="00FF25AC"/>
    <w:rsid w:val="00FF2B4C"/>
    <w:rsid w:val="00FF3163"/>
    <w:rsid w:val="00FF3205"/>
    <w:rsid w:val="00FF326A"/>
    <w:rsid w:val="00FF35B1"/>
    <w:rsid w:val="00FF3895"/>
    <w:rsid w:val="00FF45D0"/>
    <w:rsid w:val="00FF5481"/>
    <w:rsid w:val="00FF6960"/>
    <w:rsid w:val="00FF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B17EB5B-D79C-4D3C-B38C-CE10ECA2B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1"/>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heading 4,Heading,4,Memo,5,3,no,break,4H,Head4,41,42,43,411,421,44,412,422"/>
    <w:basedOn w:val="3"/>
    <w:next w:val="a"/>
    <w:link w:val="4Char"/>
    <w:qFormat/>
    <w:rsid w:val="0089225B"/>
    <w:pPr>
      <w:numPr>
        <w:ilvl w:val="3"/>
      </w:numPr>
      <w:outlineLvl w:val="3"/>
    </w:pPr>
    <w:rPr>
      <w:i/>
    </w:rPr>
  </w:style>
  <w:style w:type="paragraph" w:styleId="5">
    <w:name w:val="heading 5"/>
    <w:aliases w:val="h5,Heading5"/>
    <w:basedOn w:val="4"/>
    <w:next w:val="a"/>
    <w:link w:val="5Char1"/>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8368FB"/>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rsid w:val="008368FB"/>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rsid w:val="008368FB"/>
    <w:pPr>
      <w:widowControl w:val="0"/>
      <w:tabs>
        <w:tab w:val="clear" w:pos="4536"/>
        <w:tab w:val="right" w:pos="10206"/>
      </w:tabs>
      <w:jc w:val="both"/>
    </w:pPr>
    <w:rPr>
      <w:rFonts w:ascii="Arial" w:hAnsi="Arial"/>
      <w:b/>
      <w:szCs w:val="20"/>
    </w:rPr>
  </w:style>
  <w:style w:type="paragraph" w:styleId="a5">
    <w:name w:val="footnote text"/>
    <w:basedOn w:val="a"/>
    <w:semiHidden/>
    <w:rsid w:val="008368FB"/>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8368FB"/>
    <w:pPr>
      <w:tabs>
        <w:tab w:val="center" w:pos="4536"/>
        <w:tab w:val="right" w:pos="9072"/>
      </w:tabs>
    </w:pPr>
  </w:style>
  <w:style w:type="paragraph" w:styleId="a6">
    <w:name w:val="Document Map"/>
    <w:basedOn w:val="a"/>
    <w:semiHidden/>
    <w:rsid w:val="008368FB"/>
    <w:pPr>
      <w:shd w:val="clear" w:color="auto" w:fill="000080"/>
    </w:pPr>
    <w:rPr>
      <w:rFonts w:ascii="Tahoma" w:hAnsi="Tahoma" w:cs="Tahoma"/>
    </w:rPr>
  </w:style>
  <w:style w:type="paragraph" w:styleId="a3">
    <w:name w:val="Body Text"/>
    <w:aliases w:val="bt"/>
    <w:basedOn w:val="a"/>
    <w:rsid w:val="008368FB"/>
    <w:pPr>
      <w:spacing w:after="120"/>
      <w:jc w:val="both"/>
    </w:pPr>
  </w:style>
  <w:style w:type="paragraph" w:customStyle="1" w:styleId="TdocHeading2">
    <w:name w:val="Tdoc_Heading_2"/>
    <w:basedOn w:val="a"/>
    <w:rsid w:val="008368FB"/>
  </w:style>
  <w:style w:type="character" w:styleId="a7">
    <w:name w:val="Hyperlink"/>
    <w:uiPriority w:val="99"/>
    <w:rsid w:val="008368FB"/>
    <w:rPr>
      <w:color w:val="0000FF"/>
      <w:u w:val="single"/>
    </w:rPr>
  </w:style>
  <w:style w:type="character" w:styleId="a8">
    <w:name w:val="FollowedHyperlink"/>
    <w:rsid w:val="00E10770"/>
    <w:rPr>
      <w:color w:val="0000FF"/>
      <w:u w:val="single"/>
    </w:rPr>
  </w:style>
  <w:style w:type="paragraph" w:styleId="a9">
    <w:name w:val="Balloon Text"/>
    <w:basedOn w:val="a"/>
    <w:semiHidden/>
    <w:rsid w:val="008368FB"/>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8368FB"/>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uiPriority w:val="99"/>
    <w:rsid w:val="00DF3AA6"/>
    <w:pPr>
      <w:spacing w:before="100" w:beforeAutospacing="1" w:after="100" w:afterAutospacing="1"/>
    </w:pPr>
    <w:rPr>
      <w:rFonts w:ascii="Arial" w:eastAsia="宋体" w:hAnsi="Arial" w:cs="Arial"/>
      <w:color w:val="493118"/>
      <w:sz w:val="18"/>
      <w:szCs w:val="18"/>
      <w:lang w:val="en-US" w:eastAsia="zh-CN"/>
    </w:rPr>
  </w:style>
  <w:style w:type="character" w:styleId="ab">
    <w:name w:val="Emphasis"/>
    <w:uiPriority w:val="20"/>
    <w:qFormat/>
    <w:rsid w:val="000E4D41"/>
    <w:rPr>
      <w:i/>
      <w:iCs/>
    </w:rPr>
  </w:style>
  <w:style w:type="character" w:styleId="ac">
    <w:name w:val="annotation reference"/>
    <w:semiHidden/>
    <w:rsid w:val="00F45790"/>
    <w:rPr>
      <w:sz w:val="16"/>
      <w:szCs w:val="16"/>
    </w:rPr>
  </w:style>
  <w:style w:type="paragraph" w:styleId="ad">
    <w:name w:val="annotation text"/>
    <w:basedOn w:val="a"/>
    <w:link w:val="Char0"/>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宋体" w:hAnsi="Arial" w:cs="Arial"/>
      <w:color w:val="0000FF"/>
      <w:kern w:val="1"/>
      <w:lang w:eastAsia="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32C04"/>
    <w:rPr>
      <w:rFonts w:ascii="Arial" w:hAnsi="Arial"/>
      <w:b/>
      <w:bCs/>
      <w:i/>
      <w:szCs w:val="26"/>
      <w:lang w:val="en-GB"/>
    </w:rPr>
  </w:style>
  <w:style w:type="character" w:customStyle="1" w:styleId="5Char">
    <w:name w:val="标题 5 Char"/>
    <w:aliases w:val="H5 Char1"/>
    <w:link w:val="51"/>
    <w:rsid w:val="00C32C04"/>
    <w:rPr>
      <w:rFonts w:ascii="Arial" w:hAnsi="Arial"/>
      <w:lang w:bidi="ar-SA"/>
    </w:rPr>
  </w:style>
  <w:style w:type="paragraph" w:customStyle="1" w:styleId="51">
    <w:name w:val="标题 51"/>
    <w:aliases w:val="H5"/>
    <w:basedOn w:val="a"/>
    <w:link w:val="5Char"/>
    <w:rsid w:val="00C32C04"/>
    <w:pPr>
      <w:keepNext/>
      <w:tabs>
        <w:tab w:val="num" w:pos="1008"/>
      </w:tabs>
      <w:spacing w:before="240" w:after="60"/>
      <w:ind w:left="1008" w:hanging="1008"/>
    </w:pPr>
    <w:rPr>
      <w:rFonts w:ascii="Arial" w:hAnsi="Arial"/>
      <w:szCs w:val="20"/>
    </w:rPr>
  </w:style>
  <w:style w:type="paragraph" w:customStyle="1" w:styleId="81">
    <w:name w:val="标题 81"/>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1">
    <w:name w:val="标题 91"/>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
    <w:rsid w:val="00C32C04"/>
    <w:pPr>
      <w:tabs>
        <w:tab w:val="num" w:pos="1152"/>
      </w:tabs>
    </w:pPr>
    <w:rPr>
      <w:rFonts w:eastAsia="MS PGothic" w:cs="Times"/>
      <w:szCs w:val="20"/>
      <w:lang w:val="en-US" w:eastAsia="ja-JP"/>
    </w:rPr>
  </w:style>
  <w:style w:type="paragraph" w:customStyle="1" w:styleId="71">
    <w:name w:val="标题 71"/>
    <w:basedOn w:val="a"/>
    <w:rsid w:val="00C32C04"/>
    <w:pPr>
      <w:tabs>
        <w:tab w:val="num" w:pos="1296"/>
      </w:tabs>
    </w:pPr>
    <w:rPr>
      <w:rFonts w:eastAsia="MS PGothic" w:cs="Times"/>
      <w:szCs w:val="20"/>
      <w:lang w:val="en-US" w:eastAsia="ja-JP"/>
    </w:rPr>
  </w:style>
  <w:style w:type="paragraph" w:styleId="af">
    <w:name w:val="footer"/>
    <w:basedOn w:val="a"/>
    <w:link w:val="Char1"/>
    <w:uiPriority w:val="99"/>
    <w:rsid w:val="00B6529D"/>
    <w:pPr>
      <w:tabs>
        <w:tab w:val="center" w:pos="4252"/>
        <w:tab w:val="right" w:pos="8504"/>
      </w:tabs>
      <w:snapToGrid w:val="0"/>
    </w:pPr>
  </w:style>
  <w:style w:type="character" w:customStyle="1" w:styleId="Char1">
    <w:name w:val="页脚 Char"/>
    <w:link w:val="af"/>
    <w:uiPriority w:val="99"/>
    <w:rsid w:val="00B6529D"/>
    <w:rPr>
      <w:rFonts w:ascii="Times" w:hAnsi="Times"/>
      <w:szCs w:val="24"/>
      <w:lang w:val="en-GB" w:eastAsia="en-US"/>
    </w:rPr>
  </w:style>
  <w:style w:type="character" w:customStyle="1" w:styleId="Char0">
    <w:name w:val="批注文字 Char"/>
    <w:link w:val="ad"/>
    <w:semiHidden/>
    <w:locked/>
    <w:rsid w:val="009D1595"/>
    <w:rPr>
      <w:rFonts w:ascii="Times" w:hAnsi="Times"/>
      <w:lang w:val="en-GB" w:eastAsia="en-US"/>
    </w:rPr>
  </w:style>
  <w:style w:type="character" w:customStyle="1" w:styleId="5Char1">
    <w:name w:val="标题 5 Char1"/>
    <w:aliases w:val="h5 Char,Heading5 Char"/>
    <w:link w:val="5"/>
    <w:locked/>
    <w:rsid w:val="00731779"/>
    <w:rPr>
      <w:rFonts w:ascii="Arial" w:hAnsi="Arial"/>
      <w:b/>
      <w:iCs/>
      <w:sz w:val="18"/>
      <w:szCs w:val="26"/>
      <w:lang w:val="en-GB" w:eastAsia="en-US"/>
    </w:rPr>
  </w:style>
  <w:style w:type="paragraph" w:styleId="af0">
    <w:name w:val="List Paragraph"/>
    <w:basedOn w:val="a"/>
    <w:uiPriority w:val="34"/>
    <w:qFormat/>
    <w:rsid w:val="00DB30D1"/>
    <w:pPr>
      <w:ind w:left="720"/>
    </w:pPr>
    <w:rPr>
      <w:rFonts w:ascii="Calibri" w:eastAsia="Calibri" w:hAnsi="Calibri" w:cs="Calibri"/>
      <w:sz w:val="22"/>
      <w:szCs w:val="22"/>
      <w:lang w:val="en-US"/>
    </w:rPr>
  </w:style>
  <w:style w:type="paragraph" w:customStyle="1" w:styleId="heading3">
    <w:name w:val="heading3"/>
    <w:basedOn w:val="a"/>
    <w:rsid w:val="00F849D4"/>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rsid w:val="00F849D4"/>
    <w:pPr>
      <w:keepNext/>
      <w:spacing w:before="240" w:after="60"/>
      <w:ind w:left="864" w:hanging="864"/>
    </w:pPr>
    <w:rPr>
      <w:rFonts w:ascii="Arial" w:eastAsia="MS PGothic" w:hAnsi="Arial" w:cs="Arial"/>
      <w:i/>
      <w:iCs/>
      <w:color w:val="000000"/>
      <w:szCs w:val="20"/>
      <w:lang w:val="en-US" w:eastAsia="ja-JP"/>
    </w:rPr>
  </w:style>
  <w:style w:type="numbering" w:customStyle="1" w:styleId="StyleBulleted">
    <w:name w:val="Style Bulleted"/>
    <w:rsid w:val="00E706FE"/>
    <w:pPr>
      <w:numPr>
        <w:numId w:val="5"/>
      </w:numPr>
    </w:pPr>
  </w:style>
  <w:style w:type="paragraph" w:customStyle="1" w:styleId="LGTdoc">
    <w:name w:val="LGTdoc_본문"/>
    <w:basedOn w:val="a"/>
    <w:rsid w:val="008336AA"/>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E5639"/>
    <w:rPr>
      <w:rFonts w:ascii="Times" w:hAnsi="Times"/>
      <w:szCs w:val="24"/>
      <w:lang w:val="en-GB" w:eastAsia="en-US"/>
    </w:rPr>
  </w:style>
  <w:style w:type="paragraph" w:styleId="af1">
    <w:name w:val="Revision"/>
    <w:hidden/>
    <w:uiPriority w:val="99"/>
    <w:semiHidden/>
    <w:rsid w:val="009436A1"/>
    <w:rPr>
      <w:rFonts w:ascii="Times" w:hAnsi="Times"/>
      <w:szCs w:val="24"/>
      <w:lang w:val="en-GB" w:eastAsia="en-US"/>
    </w:rPr>
  </w:style>
  <w:style w:type="paragraph" w:customStyle="1" w:styleId="B1">
    <w:name w:val="B1"/>
    <w:basedOn w:val="af2"/>
    <w:link w:val="B1Char"/>
    <w:rsid w:val="00387006"/>
    <w:pPr>
      <w:spacing w:after="180"/>
      <w:ind w:left="568" w:firstLineChars="0" w:hanging="284"/>
      <w:contextualSpacing w:val="0"/>
    </w:pPr>
    <w:rPr>
      <w:rFonts w:ascii="Times New Roman" w:eastAsia="宋体" w:hAnsi="Times New Roman"/>
      <w:szCs w:val="20"/>
    </w:rPr>
  </w:style>
  <w:style w:type="character" w:customStyle="1" w:styleId="B1Char">
    <w:name w:val="B1 Char"/>
    <w:link w:val="B1"/>
    <w:rsid w:val="00387006"/>
    <w:rPr>
      <w:rFonts w:eastAsia="宋体"/>
      <w:lang w:val="en-GB"/>
    </w:rPr>
  </w:style>
  <w:style w:type="paragraph" w:styleId="af2">
    <w:name w:val="List"/>
    <w:basedOn w:val="a"/>
    <w:semiHidden/>
    <w:unhideWhenUsed/>
    <w:rsid w:val="00387006"/>
    <w:pPr>
      <w:ind w:left="200" w:hangingChars="200" w:hanging="200"/>
      <w:contextualSpacing/>
    </w:pPr>
  </w:style>
  <w:style w:type="paragraph" w:customStyle="1" w:styleId="TAL">
    <w:name w:val="TAL"/>
    <w:basedOn w:val="a"/>
    <w:link w:val="TALCar"/>
    <w:rsid w:val="00A21C45"/>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A21C45"/>
    <w:rPr>
      <w:rFonts w:ascii="Arial" w:eastAsiaTheme="minorEastAsia" w:hAnsi="Arial"/>
      <w:sz w:val="18"/>
    </w:rPr>
  </w:style>
  <w:style w:type="character" w:customStyle="1" w:styleId="opdicttext22">
    <w:name w:val="op_dict_text22"/>
    <w:basedOn w:val="a0"/>
    <w:rsid w:val="0000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9956">
      <w:bodyDiv w:val="1"/>
      <w:marLeft w:val="0"/>
      <w:marRight w:val="0"/>
      <w:marTop w:val="0"/>
      <w:marBottom w:val="0"/>
      <w:divBdr>
        <w:top w:val="none" w:sz="0" w:space="0" w:color="auto"/>
        <w:left w:val="none" w:sz="0" w:space="0" w:color="auto"/>
        <w:bottom w:val="none" w:sz="0" w:space="0" w:color="auto"/>
        <w:right w:val="none" w:sz="0" w:space="0" w:color="auto"/>
      </w:divBdr>
    </w:div>
    <w:div w:id="6969299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23235557">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0647510">
      <w:bodyDiv w:val="1"/>
      <w:marLeft w:val="0"/>
      <w:marRight w:val="0"/>
      <w:marTop w:val="0"/>
      <w:marBottom w:val="0"/>
      <w:divBdr>
        <w:top w:val="none" w:sz="0" w:space="0" w:color="auto"/>
        <w:left w:val="none" w:sz="0" w:space="0" w:color="auto"/>
        <w:bottom w:val="none" w:sz="0" w:space="0" w:color="auto"/>
        <w:right w:val="none" w:sz="0" w:space="0" w:color="auto"/>
      </w:divBdr>
    </w:div>
    <w:div w:id="380595431">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154766">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51257696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66649135">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76350176">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44642984">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4673164">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89594639">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774002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2949726">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089822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638475">
      <w:bodyDiv w:val="1"/>
      <w:marLeft w:val="0"/>
      <w:marRight w:val="0"/>
      <w:marTop w:val="0"/>
      <w:marBottom w:val="0"/>
      <w:divBdr>
        <w:top w:val="none" w:sz="0" w:space="0" w:color="auto"/>
        <w:left w:val="none" w:sz="0" w:space="0" w:color="auto"/>
        <w:bottom w:val="none" w:sz="0" w:space="0" w:color="auto"/>
        <w:right w:val="none" w:sz="0" w:space="0" w:color="auto"/>
      </w:divBdr>
    </w:div>
    <w:div w:id="1563059128">
      <w:bodyDiv w:val="1"/>
      <w:marLeft w:val="0"/>
      <w:marRight w:val="0"/>
      <w:marTop w:val="0"/>
      <w:marBottom w:val="0"/>
      <w:divBdr>
        <w:top w:val="none" w:sz="0" w:space="0" w:color="auto"/>
        <w:left w:val="none" w:sz="0" w:space="0" w:color="auto"/>
        <w:bottom w:val="none" w:sz="0" w:space="0" w:color="auto"/>
        <w:right w:val="none" w:sz="0" w:space="0" w:color="auto"/>
      </w:divBdr>
    </w:div>
    <w:div w:id="1572808610">
      <w:bodyDiv w:val="1"/>
      <w:marLeft w:val="0"/>
      <w:marRight w:val="0"/>
      <w:marTop w:val="0"/>
      <w:marBottom w:val="0"/>
      <w:divBdr>
        <w:top w:val="none" w:sz="0" w:space="0" w:color="auto"/>
        <w:left w:val="none" w:sz="0" w:space="0" w:color="auto"/>
        <w:bottom w:val="none" w:sz="0" w:space="0" w:color="auto"/>
        <w:right w:val="none" w:sz="0" w:space="0" w:color="auto"/>
      </w:divBdr>
    </w:div>
    <w:div w:id="1626622117">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3821457">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81221150">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526291">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808432802">
      <w:bodyDiv w:val="1"/>
      <w:marLeft w:val="0"/>
      <w:marRight w:val="0"/>
      <w:marTop w:val="0"/>
      <w:marBottom w:val="0"/>
      <w:divBdr>
        <w:top w:val="none" w:sz="0" w:space="0" w:color="auto"/>
        <w:left w:val="none" w:sz="0" w:space="0" w:color="auto"/>
        <w:bottom w:val="none" w:sz="0" w:space="0" w:color="auto"/>
        <w:right w:val="none" w:sz="0" w:space="0" w:color="auto"/>
      </w:divBdr>
    </w:div>
    <w:div w:id="1831821554">
      <w:bodyDiv w:val="1"/>
      <w:marLeft w:val="0"/>
      <w:marRight w:val="0"/>
      <w:marTop w:val="0"/>
      <w:marBottom w:val="0"/>
      <w:divBdr>
        <w:top w:val="none" w:sz="0" w:space="0" w:color="auto"/>
        <w:left w:val="none" w:sz="0" w:space="0" w:color="auto"/>
        <w:bottom w:val="none" w:sz="0" w:space="0" w:color="auto"/>
        <w:right w:val="none" w:sz="0" w:space="0" w:color="auto"/>
      </w:divBdr>
    </w:div>
    <w:div w:id="1857888555">
      <w:bodyDiv w:val="1"/>
      <w:marLeft w:val="0"/>
      <w:marRight w:val="0"/>
      <w:marTop w:val="0"/>
      <w:marBottom w:val="0"/>
      <w:divBdr>
        <w:top w:val="none" w:sz="0" w:space="0" w:color="auto"/>
        <w:left w:val="none" w:sz="0" w:space="0" w:color="auto"/>
        <w:bottom w:val="none" w:sz="0" w:space="0" w:color="auto"/>
        <w:right w:val="none" w:sz="0" w:space="0" w:color="auto"/>
      </w:divBdr>
    </w:div>
    <w:div w:id="189893146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5639394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5785050">
      <w:bodyDiv w:val="1"/>
      <w:marLeft w:val="0"/>
      <w:marRight w:val="0"/>
      <w:marTop w:val="0"/>
      <w:marBottom w:val="0"/>
      <w:divBdr>
        <w:top w:val="none" w:sz="0" w:space="0" w:color="auto"/>
        <w:left w:val="none" w:sz="0" w:space="0" w:color="auto"/>
        <w:bottom w:val="none" w:sz="0" w:space="0" w:color="auto"/>
        <w:right w:val="none" w:sz="0" w:space="0" w:color="auto"/>
      </w:divBdr>
    </w:div>
    <w:div w:id="2121148437">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TgNSz7cvq11VBddDEkfTMBHLGNJKaP-yMAaCkaOej_e8S32E7IkGAQgcYgzgrKYVJao15wkfyN0TM9k3Gou-Cecb0pSuGq6Ecjdzw53Uy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2C054-691D-4B05-B1FB-58E38361D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4</Pages>
  <Words>1557</Words>
  <Characters>8875</Characters>
  <Application>Microsoft Office Word</Application>
  <DocSecurity>0</DocSecurity>
  <Lines>73</Lines>
  <Paragraphs>20</Paragraphs>
  <ScaleCrop>false</ScaleCrop>
  <Company>Toshiba</Company>
  <LinksUpToDate>false</LinksUpToDate>
  <CharactersWithSpaces>10412</CharactersWithSpaces>
  <SharedDoc>false</SharedDoc>
  <HLinks>
    <vt:vector size="6" baseType="variant">
      <vt:variant>
        <vt:i4>4849742</vt:i4>
      </vt:variant>
      <vt:variant>
        <vt:i4>0</vt:i4>
      </vt:variant>
      <vt:variant>
        <vt:i4>0</vt:i4>
      </vt:variant>
      <vt:variant>
        <vt:i4>5</vt:i4>
      </vt:variant>
      <vt:variant>
        <vt:lpwstr>http://www.3gpp.org/DynaReport/36889.htm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RAN1#74</dc:title>
  <dc:subject>Draft Agenda</dc:subject>
  <dc:creator>Satoshi Nagata, RAN1 Chairman</dc:creator>
  <cp:lastModifiedBy>侯雪颖</cp:lastModifiedBy>
  <cp:revision>3</cp:revision>
  <cp:lastPrinted>2013-03-13T02:59:00Z</cp:lastPrinted>
  <dcterms:created xsi:type="dcterms:W3CDTF">2015-09-26T03:16:00Z</dcterms:created>
  <dcterms:modified xsi:type="dcterms:W3CDTF">2015-09-26T03:16:00Z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1403761326</vt:lpwstr>
  </property>
  <property fmtid="{D5CDD505-2E9C-101B-9397-08002B2CF9AE}" pid="4" name="_new_ms_pID_72543">
    <vt:lpwstr>(3)4Ck27T2GXf/611To+CWWWzqo+/B6jQsrFsLHa16iFe8a94lfA6UNDyhmeaRVFXQecLhrkuzX_x000d_
lXMEBiSPUWVIrPRWWuvqqbBh29Z2GN47MyJxbQQENXiBVi+Rtq31NeaKzUoU9j0qeVoes115_x000d_
Gxs0xVwlS73KE/CnPfMA3M9p0cwKwnAgdGZzetdunkb38nGknZVLzZTF7cDDPgGg6WKT4evO_x000d_
U6YBEJ8LeJA/h3zQS8</vt:lpwstr>
  </property>
  <property fmtid="{D5CDD505-2E9C-101B-9397-08002B2CF9AE}" pid="5" name="_new_ms_pID_72543_00">
    <vt:lpwstr>_new_ms_pID_72543</vt:lpwstr>
  </property>
  <property fmtid="{D5CDD505-2E9C-101B-9397-08002B2CF9AE}" pid="6" name="_new_ms_pID_725431">
    <vt:lpwstr>EiTRuGWeHb1qZxAALLRbjXaEP+lA9NycZNWH5kxqJNaNPoHn7lYgaU_x000d_
ZsvMhZlLALIFv016Zbht4QBaQ0JcCFQhB/9KOjWUnyKyHKD7TSYlHjbldq5csfe6jtb7yAaZ_x000d_
8ng27T2Rs9pxHAZkilq0Nji0uq/BoftasiUYNkLFyheEw/w1fSFi3acAeOjUDrRILhCat3d7_x000d_
WEA9XBNZmJqMNtOZAxYjSGz0vbTSlyGVz3a1</vt:lpwstr>
  </property>
  <property fmtid="{D5CDD505-2E9C-101B-9397-08002B2CF9AE}" pid="7" name="_new_ms_pID_725431_00">
    <vt:lpwstr>_new_ms_pID_725431</vt:lpwstr>
  </property>
  <property fmtid="{D5CDD505-2E9C-101B-9397-08002B2CF9AE}" pid="8" name="_new_ms_pID_725432">
    <vt:lpwstr>rHn/uL1jV8K2lvr4G4EziGqFBknIttq7b7zl_x000d_
OgLMYgL1ClyysxK8M67uFdVXFsfZOWDcHmFsnAyA/geySmX6STh6TQmomf6oL5lXwyH/Tm+3_x000d_
itILk/JOZVgk+Q/7SvVxwg==</vt:lpwstr>
  </property>
  <property fmtid="{D5CDD505-2E9C-101B-9397-08002B2CF9AE}" pid="9" name="_new_ms_pID_725432_00">
    <vt:lpwstr>_new_ms_pID_725432</vt:lpwstr>
  </property>
</Properties>
</file>