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91E" w:rsidRPr="00F3645B" w:rsidRDefault="0035691E" w:rsidP="0035691E">
      <w:pPr>
        <w:pStyle w:val="Header"/>
        <w:widowControl w:val="0"/>
        <w:tabs>
          <w:tab w:val="right" w:pos="8280"/>
          <w:tab w:val="right" w:pos="9781"/>
        </w:tabs>
        <w:ind w:right="-58"/>
        <w:rPr>
          <w:rFonts w:ascii="Arial" w:hAnsi="Arial" w:cs="Arial"/>
          <w:b/>
          <w:bCs/>
          <w:lang w:eastAsia="zh-CN"/>
        </w:rPr>
      </w:pPr>
      <w:r w:rsidRPr="00F3645B">
        <w:rPr>
          <w:rFonts w:ascii="Arial" w:hAnsi="Arial" w:cs="Arial"/>
          <w:b/>
          <w:bCs/>
        </w:rPr>
        <w:t>3GPP TSG RAN WG1 Meeting #</w:t>
      </w:r>
      <w:r w:rsidR="00A34041" w:rsidRPr="00F3645B">
        <w:rPr>
          <w:rFonts w:ascii="Arial" w:hAnsi="Arial" w:cs="Arial"/>
          <w:b/>
          <w:bCs/>
        </w:rPr>
        <w:t>8</w:t>
      </w:r>
      <w:r w:rsidR="00D05307">
        <w:rPr>
          <w:rFonts w:ascii="Arial" w:hAnsi="Arial" w:cs="Arial" w:hint="eastAsia"/>
          <w:b/>
          <w:bCs/>
          <w:lang w:eastAsia="zh-CN"/>
        </w:rPr>
        <w:t>2</w:t>
      </w:r>
      <w:r w:rsidRPr="00F3645B">
        <w:rPr>
          <w:rFonts w:ascii="Arial" w:hAnsi="Arial" w:cs="Arial"/>
          <w:b/>
          <w:bCs/>
        </w:rPr>
        <w:tab/>
      </w:r>
      <w:r w:rsidRPr="00F3645B">
        <w:rPr>
          <w:rFonts w:ascii="Arial" w:hAnsi="Arial" w:cs="Arial"/>
          <w:b/>
          <w:bCs/>
        </w:rPr>
        <w:tab/>
      </w:r>
      <w:r w:rsidRPr="00F3645B">
        <w:rPr>
          <w:rFonts w:ascii="Arial" w:hAnsi="Arial" w:cs="Arial"/>
          <w:b/>
          <w:bCs/>
        </w:rPr>
        <w:tab/>
        <w:t>R1-</w:t>
      </w:r>
      <w:r w:rsidR="00C76AF1">
        <w:rPr>
          <w:rFonts w:ascii="Arial" w:hAnsi="Arial" w:cs="Arial"/>
          <w:b/>
          <w:bCs/>
        </w:rPr>
        <w:t>15</w:t>
      </w:r>
      <w:r w:rsidR="00433AA6">
        <w:rPr>
          <w:rFonts w:ascii="Arial" w:hAnsi="Arial" w:cs="Arial" w:hint="eastAsia"/>
          <w:b/>
          <w:bCs/>
          <w:lang w:eastAsia="zh-CN"/>
        </w:rPr>
        <w:t>4512</w:t>
      </w:r>
    </w:p>
    <w:p w:rsidR="0049564A" w:rsidRPr="0049564A" w:rsidRDefault="00D05307" w:rsidP="0049564A">
      <w:pPr>
        <w:pStyle w:val="Header"/>
        <w:widowControl w:val="0"/>
        <w:tabs>
          <w:tab w:val="right" w:pos="8280"/>
          <w:tab w:val="right" w:pos="9781"/>
        </w:tabs>
        <w:ind w:right="-58"/>
        <w:rPr>
          <w:rFonts w:ascii="Arial" w:hAnsi="Arial" w:cs="Arial"/>
          <w:b/>
          <w:bCs/>
          <w:lang w:eastAsia="zh-CN"/>
        </w:rPr>
      </w:pPr>
      <w:r>
        <w:rPr>
          <w:rFonts w:ascii="Arial" w:hAnsi="Arial" w:cs="Arial" w:hint="eastAsia"/>
          <w:b/>
          <w:bCs/>
          <w:lang w:eastAsia="zh-CN"/>
        </w:rPr>
        <w:t>Beijing</w:t>
      </w:r>
      <w:r w:rsidR="0049564A" w:rsidRPr="0049564A">
        <w:rPr>
          <w:rFonts w:ascii="Arial" w:hAnsi="Arial" w:cs="Arial"/>
          <w:b/>
          <w:bCs/>
        </w:rPr>
        <w:t xml:space="preserve">, </w:t>
      </w:r>
      <w:r>
        <w:rPr>
          <w:rFonts w:ascii="Arial" w:hAnsi="Arial" w:cs="Arial" w:hint="eastAsia"/>
          <w:b/>
          <w:bCs/>
          <w:lang w:eastAsia="zh-CN"/>
        </w:rPr>
        <w:t>China</w:t>
      </w:r>
      <w:r w:rsidR="0049564A" w:rsidRPr="0049564A">
        <w:rPr>
          <w:rFonts w:ascii="Arial" w:hAnsi="Arial" w:cs="Arial"/>
          <w:b/>
          <w:bCs/>
        </w:rPr>
        <w:t xml:space="preserve">, </w:t>
      </w:r>
      <w:r>
        <w:rPr>
          <w:rFonts w:ascii="Arial" w:hAnsi="Arial" w:cs="Arial"/>
          <w:b/>
          <w:bCs/>
          <w:lang w:eastAsia="zh-CN"/>
        </w:rPr>
        <w:t>August</w:t>
      </w:r>
      <w:r>
        <w:rPr>
          <w:rFonts w:ascii="Arial" w:hAnsi="Arial" w:cs="Arial" w:hint="eastAsia"/>
          <w:b/>
          <w:bCs/>
          <w:lang w:eastAsia="zh-CN"/>
        </w:rPr>
        <w:t xml:space="preserve"> </w:t>
      </w:r>
      <w:r>
        <w:rPr>
          <w:rFonts w:ascii="Arial" w:hAnsi="Arial" w:cs="Arial" w:hint="eastAsia"/>
          <w:b/>
          <w:bCs/>
        </w:rPr>
        <w:t>2</w:t>
      </w:r>
      <w:r>
        <w:rPr>
          <w:rFonts w:ascii="Arial" w:hAnsi="Arial" w:cs="Arial" w:hint="eastAsia"/>
          <w:b/>
          <w:bCs/>
          <w:lang w:eastAsia="zh-CN"/>
        </w:rPr>
        <w:t>4</w:t>
      </w:r>
      <w:r>
        <w:rPr>
          <w:rFonts w:ascii="Arial" w:hAnsi="Arial" w:cs="Arial" w:hint="eastAsia"/>
          <w:b/>
          <w:bCs/>
        </w:rPr>
        <w:t>-2</w:t>
      </w:r>
      <w:r>
        <w:rPr>
          <w:rFonts w:ascii="Arial" w:hAnsi="Arial" w:cs="Arial" w:hint="eastAsia"/>
          <w:b/>
          <w:bCs/>
          <w:lang w:eastAsia="zh-CN"/>
        </w:rPr>
        <w:t>8</w:t>
      </w:r>
      <w:r w:rsidR="00E575B1">
        <w:rPr>
          <w:rFonts w:ascii="Arial" w:hAnsi="Arial" w:cs="Arial" w:hint="eastAsia"/>
          <w:b/>
          <w:bCs/>
        </w:rPr>
        <w:t>,</w:t>
      </w:r>
      <w:r w:rsidR="0049564A" w:rsidRPr="0049564A">
        <w:rPr>
          <w:rFonts w:ascii="Arial" w:hAnsi="Arial" w:cs="Arial" w:hint="eastAsia"/>
          <w:b/>
          <w:bCs/>
        </w:rPr>
        <w:t xml:space="preserve"> 2015</w:t>
      </w:r>
    </w:p>
    <w:p w:rsidR="009C0564" w:rsidRPr="00FE65F2"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B86451">
        <w:rPr>
          <w:rFonts w:ascii="Arial" w:hAnsi="Arial" w:cs="Arial" w:hint="eastAsia"/>
          <w:b/>
          <w:bCs/>
          <w:szCs w:val="20"/>
          <w:lang w:val="en-GB" w:eastAsia="zh-CN"/>
        </w:rPr>
        <w:t>7.2.4.3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rsidR="0026538C"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B86451">
        <w:rPr>
          <w:rFonts w:ascii="Arial" w:hAnsi="Arial" w:cs="Arial" w:hint="eastAsia"/>
          <w:b/>
          <w:bCs/>
          <w:szCs w:val="20"/>
          <w:lang w:val="en-GB" w:eastAsia="zh-CN"/>
        </w:rPr>
        <w:t>Data transmission in partial subframes for LAA</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Pr="00F3645B" w:rsidRDefault="004845AB" w:rsidP="0086469D">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EE5823" w:rsidRPr="00433AA6" w:rsidRDefault="00284BEF" w:rsidP="00433AA6">
      <w:pPr>
        <w:spacing w:beforeLines="50"/>
        <w:rPr>
          <w:sz w:val="20"/>
          <w:szCs w:val="20"/>
          <w:lang w:eastAsia="zh-CN"/>
        </w:rPr>
      </w:pPr>
      <w:r w:rsidRPr="00433AA6">
        <w:rPr>
          <w:sz w:val="20"/>
          <w:szCs w:val="20"/>
        </w:rPr>
        <w:t>During RAN1#</w:t>
      </w:r>
      <w:r w:rsidR="00430950" w:rsidRPr="00433AA6">
        <w:rPr>
          <w:sz w:val="20"/>
          <w:szCs w:val="20"/>
        </w:rPr>
        <w:t>8</w:t>
      </w:r>
      <w:r w:rsidR="00BB2EFB" w:rsidRPr="00433AA6">
        <w:rPr>
          <w:sz w:val="20"/>
          <w:szCs w:val="20"/>
        </w:rPr>
        <w:t>1</w:t>
      </w:r>
      <w:r w:rsidRPr="00433AA6">
        <w:rPr>
          <w:sz w:val="20"/>
          <w:szCs w:val="20"/>
        </w:rPr>
        <w:t xml:space="preserve"> meeting, the following agreements on </w:t>
      </w:r>
      <w:r w:rsidR="00171979" w:rsidRPr="00433AA6">
        <w:rPr>
          <w:sz w:val="20"/>
          <w:szCs w:val="20"/>
        </w:rPr>
        <w:t>PDSCH transmission in LAA DL partial subframes</w:t>
      </w:r>
      <w:r w:rsidRPr="00433AA6">
        <w:rPr>
          <w:sz w:val="20"/>
          <w:szCs w:val="20"/>
        </w:rPr>
        <w:t xml:space="preserve"> were approved</w:t>
      </w:r>
      <w:r w:rsidR="002042DC" w:rsidRPr="00433AA6">
        <w:rPr>
          <w:sz w:val="20"/>
          <w:szCs w:val="20"/>
        </w:rPr>
        <w:t xml:space="preserve"> </w:t>
      </w:r>
      <w:fldSimple w:instr=" REF _Ref408836067 \r \h  \* MERGEFORMAT ">
        <w:r w:rsidR="00720A8D" w:rsidRPr="00433AA6">
          <w:rPr>
            <w:sz w:val="20"/>
            <w:szCs w:val="20"/>
          </w:rPr>
          <w:t>[2]</w:t>
        </w:r>
      </w:fldSimple>
      <w:r w:rsidRPr="00433AA6">
        <w:rPr>
          <w:sz w:val="20"/>
          <w:szCs w:val="20"/>
        </w:rPr>
        <w:t>:</w:t>
      </w:r>
    </w:p>
    <w:p w:rsidR="00726F1C" w:rsidRPr="00433AA6" w:rsidRDefault="00726F1C" w:rsidP="00726F1C">
      <w:pPr>
        <w:pStyle w:val="PlainText"/>
        <w:rPr>
          <w:rFonts w:ascii="Times New Roman" w:hAnsi="Times New Roman" w:cs="Times New Roman"/>
          <w:i/>
          <w:sz w:val="20"/>
          <w:szCs w:val="20"/>
          <w:lang w:eastAsia="ja-JP"/>
        </w:rPr>
      </w:pPr>
      <w:r w:rsidRPr="00433AA6">
        <w:rPr>
          <w:rFonts w:ascii="Times New Roman" w:hAnsi="Times New Roman" w:cs="Times New Roman"/>
          <w:i/>
          <w:sz w:val="20"/>
          <w:szCs w:val="20"/>
          <w:highlight w:val="green"/>
          <w:lang w:eastAsia="ja-JP"/>
        </w:rPr>
        <w:t>Agreements:</w:t>
      </w:r>
    </w:p>
    <w:p w:rsidR="00171979" w:rsidRPr="00433AA6" w:rsidRDefault="00171979" w:rsidP="00171979">
      <w:pPr>
        <w:pStyle w:val="PlainText"/>
        <w:numPr>
          <w:ilvl w:val="0"/>
          <w:numId w:val="30"/>
        </w:numPr>
        <w:tabs>
          <w:tab w:val="clear" w:pos="720"/>
          <w:tab w:val="num" w:pos="500"/>
        </w:tabs>
        <w:ind w:leftChars="64" w:left="501"/>
        <w:rPr>
          <w:rFonts w:ascii="Times New Roman" w:hAnsi="Times New Roman" w:cs="Times New Roman"/>
          <w:i/>
          <w:sz w:val="20"/>
          <w:szCs w:val="20"/>
          <w:lang w:eastAsia="ja-JP"/>
        </w:rPr>
      </w:pPr>
      <w:r w:rsidRPr="00433AA6">
        <w:rPr>
          <w:rFonts w:ascii="Times New Roman" w:hAnsi="Times New Roman" w:cs="Times New Roman"/>
          <w:i/>
          <w:sz w:val="20"/>
          <w:szCs w:val="20"/>
          <w:lang w:eastAsia="ja-JP"/>
        </w:rPr>
        <w:t xml:space="preserve">At least the following options are identified as possible candidates for PDSCH transmission in a DL subframe on a LAA </w:t>
      </w:r>
      <w:proofErr w:type="spellStart"/>
      <w:r w:rsidRPr="00433AA6">
        <w:rPr>
          <w:rFonts w:ascii="Times New Roman" w:hAnsi="Times New Roman" w:cs="Times New Roman"/>
          <w:i/>
          <w:sz w:val="20"/>
          <w:szCs w:val="20"/>
          <w:lang w:eastAsia="ja-JP"/>
        </w:rPr>
        <w:t>SCell</w:t>
      </w:r>
      <w:proofErr w:type="spellEnd"/>
    </w:p>
    <w:p w:rsidR="00171979" w:rsidRPr="00433AA6" w:rsidRDefault="00171979" w:rsidP="00171979">
      <w:pPr>
        <w:pStyle w:val="PlainText"/>
        <w:numPr>
          <w:ilvl w:val="1"/>
          <w:numId w:val="29"/>
        </w:numPr>
        <w:tabs>
          <w:tab w:val="clear" w:pos="1440"/>
          <w:tab w:val="num" w:pos="1220"/>
        </w:tabs>
        <w:ind w:leftChars="391" w:left="1220"/>
        <w:rPr>
          <w:rFonts w:ascii="Times New Roman" w:hAnsi="Times New Roman" w:cs="Times New Roman"/>
          <w:i/>
          <w:sz w:val="20"/>
          <w:szCs w:val="20"/>
          <w:lang w:eastAsia="ja-JP"/>
        </w:rPr>
      </w:pPr>
      <w:r w:rsidRPr="00433AA6">
        <w:rPr>
          <w:rFonts w:ascii="Times New Roman" w:hAnsi="Times New Roman" w:cs="Times New Roman"/>
          <w:i/>
          <w:sz w:val="20"/>
          <w:szCs w:val="20"/>
          <w:lang w:eastAsia="ja-JP"/>
        </w:rPr>
        <w:t>Option 1: A DL transport block is only transmitted on a subset or all of the OFDM symbols in the DL subframe</w:t>
      </w:r>
    </w:p>
    <w:p w:rsidR="00171979" w:rsidRPr="00433AA6" w:rsidRDefault="00171979" w:rsidP="00171979">
      <w:pPr>
        <w:pStyle w:val="PlainText"/>
        <w:numPr>
          <w:ilvl w:val="1"/>
          <w:numId w:val="29"/>
        </w:numPr>
        <w:tabs>
          <w:tab w:val="clear" w:pos="1440"/>
          <w:tab w:val="num" w:pos="1220"/>
        </w:tabs>
        <w:ind w:leftChars="391" w:left="1220"/>
        <w:rPr>
          <w:rFonts w:ascii="Times New Roman" w:hAnsi="Times New Roman" w:cs="Times New Roman"/>
          <w:i/>
          <w:sz w:val="20"/>
          <w:szCs w:val="20"/>
          <w:lang w:eastAsia="ja-JP"/>
        </w:rPr>
      </w:pPr>
      <w:r w:rsidRPr="00433AA6">
        <w:rPr>
          <w:rFonts w:ascii="Times New Roman" w:hAnsi="Times New Roman" w:cs="Times New Roman"/>
          <w:i/>
          <w:sz w:val="20"/>
          <w:szCs w:val="20"/>
          <w:lang w:eastAsia="ja-JP"/>
        </w:rPr>
        <w:t>Option 2: A DL transport block is transmitted on a subset of the OFDM symbols in the DL subframe and all OFDM symbols in the next or the previous subframe</w:t>
      </w:r>
    </w:p>
    <w:p w:rsidR="00171979" w:rsidRPr="00433AA6" w:rsidRDefault="00171979" w:rsidP="00171979">
      <w:pPr>
        <w:pStyle w:val="PlainText"/>
        <w:numPr>
          <w:ilvl w:val="1"/>
          <w:numId w:val="29"/>
        </w:numPr>
        <w:tabs>
          <w:tab w:val="clear" w:pos="1440"/>
          <w:tab w:val="num" w:pos="1220"/>
        </w:tabs>
        <w:ind w:leftChars="391" w:left="1220"/>
        <w:rPr>
          <w:rFonts w:ascii="Times New Roman" w:hAnsi="Times New Roman" w:cs="Times New Roman"/>
          <w:i/>
          <w:sz w:val="20"/>
          <w:szCs w:val="20"/>
          <w:lang w:eastAsia="ja-JP"/>
        </w:rPr>
      </w:pPr>
      <w:r w:rsidRPr="00433AA6">
        <w:rPr>
          <w:rFonts w:ascii="Times New Roman" w:hAnsi="Times New Roman" w:cs="Times New Roman"/>
          <w:i/>
          <w:sz w:val="20"/>
          <w:szCs w:val="20"/>
          <w:lang w:eastAsia="ja-JP"/>
        </w:rPr>
        <w:t>Option 3: A DL transport block is transmitted on a subset of OFDM symbols in the DL subframe and a subset of the OFDM symbols in the next or the previous subframe within a TTI less than or equal to 1ms or in a subset or all OFDM symbols in one subframe</w:t>
      </w:r>
    </w:p>
    <w:p w:rsidR="00A96CFC" w:rsidRPr="00433AA6" w:rsidRDefault="00171979" w:rsidP="00A96CFC">
      <w:pPr>
        <w:pStyle w:val="PlainText"/>
        <w:numPr>
          <w:ilvl w:val="1"/>
          <w:numId w:val="29"/>
        </w:numPr>
        <w:tabs>
          <w:tab w:val="clear" w:pos="1440"/>
          <w:tab w:val="num" w:pos="1220"/>
        </w:tabs>
        <w:ind w:leftChars="391" w:left="1220"/>
        <w:rPr>
          <w:rFonts w:ascii="Times New Roman" w:hAnsi="Times New Roman" w:cs="Times New Roman"/>
          <w:i/>
          <w:sz w:val="20"/>
          <w:szCs w:val="20"/>
          <w:lang w:eastAsia="ja-JP"/>
        </w:rPr>
      </w:pPr>
      <w:r w:rsidRPr="00433AA6">
        <w:rPr>
          <w:rFonts w:ascii="Times New Roman" w:hAnsi="Times New Roman" w:cs="Times New Roman"/>
          <w:i/>
          <w:sz w:val="20"/>
          <w:szCs w:val="20"/>
          <w:lang w:eastAsia="ja-JP"/>
        </w:rPr>
        <w:t>Note: This does not preclude the possibility of using different options for different subframes</w:t>
      </w:r>
    </w:p>
    <w:p w:rsidR="00B86451" w:rsidRPr="00433AA6" w:rsidRDefault="00B86451" w:rsidP="00F67A34">
      <w:pPr>
        <w:rPr>
          <w:sz w:val="20"/>
          <w:szCs w:val="20"/>
          <w:lang w:eastAsia="zh-CN"/>
        </w:rPr>
      </w:pPr>
      <w:r w:rsidRPr="00433AA6">
        <w:rPr>
          <w:sz w:val="20"/>
          <w:szCs w:val="20"/>
          <w:lang w:eastAsia="zh-CN"/>
        </w:rPr>
        <w:t>In this contribution, we discuss different options to utilize the partial subframe for DL transmission.</w:t>
      </w:r>
    </w:p>
    <w:p w:rsidR="00F3712E" w:rsidRDefault="00627454" w:rsidP="00307F59">
      <w:pPr>
        <w:pStyle w:val="Heading1"/>
        <w:tabs>
          <w:tab w:val="clear" w:pos="432"/>
          <w:tab w:val="left" w:pos="420"/>
        </w:tabs>
        <w:rPr>
          <w:rFonts w:ascii="Arial" w:hAnsi="Arial" w:cs="Arial"/>
          <w:lang w:eastAsia="zh-CN"/>
        </w:rPr>
      </w:pPr>
      <w:r w:rsidRPr="00627454">
        <w:rPr>
          <w:rFonts w:ascii="Arial" w:hAnsi="Arial" w:cs="Arial"/>
          <w:lang w:eastAsia="zh-CN"/>
        </w:rPr>
        <w:t>Discussions</w:t>
      </w:r>
      <w:r>
        <w:rPr>
          <w:rFonts w:ascii="Arial" w:hAnsi="Arial" w:cs="Arial" w:hint="eastAsia"/>
          <w:lang w:eastAsia="zh-CN"/>
        </w:rPr>
        <w:t xml:space="preserve"> and </w:t>
      </w:r>
      <w:r w:rsidR="002259A6">
        <w:rPr>
          <w:rFonts w:ascii="Arial" w:hAnsi="Arial" w:cs="Arial"/>
          <w:lang w:eastAsia="zh-CN"/>
        </w:rPr>
        <w:t>Proposals</w:t>
      </w:r>
    </w:p>
    <w:p w:rsidR="00147F6F" w:rsidRPr="00433AA6" w:rsidRDefault="00147F6F" w:rsidP="00F3712E">
      <w:pPr>
        <w:rPr>
          <w:sz w:val="20"/>
          <w:szCs w:val="20"/>
          <w:lang w:eastAsia="zh-CN"/>
        </w:rPr>
      </w:pPr>
      <w:r w:rsidRPr="00433AA6">
        <w:rPr>
          <w:sz w:val="20"/>
          <w:szCs w:val="20"/>
          <w:lang w:eastAsia="zh-CN"/>
        </w:rPr>
        <w:t xml:space="preserve">The purpose of utilizing partial </w:t>
      </w:r>
      <w:proofErr w:type="spellStart"/>
      <w:r w:rsidRPr="00433AA6">
        <w:rPr>
          <w:sz w:val="20"/>
          <w:szCs w:val="20"/>
          <w:lang w:eastAsia="zh-CN"/>
        </w:rPr>
        <w:t>subframes</w:t>
      </w:r>
      <w:proofErr w:type="spellEnd"/>
      <w:r w:rsidRPr="00433AA6">
        <w:rPr>
          <w:sz w:val="20"/>
          <w:szCs w:val="20"/>
          <w:lang w:eastAsia="zh-CN"/>
        </w:rPr>
        <w:t xml:space="preserve"> for DL data transmission is to improve the utilization of the unlicensed spectrum.</w:t>
      </w:r>
    </w:p>
    <w:p w:rsidR="001C004E" w:rsidRPr="00433AA6" w:rsidRDefault="00DB2EFC" w:rsidP="00F3712E">
      <w:pPr>
        <w:rPr>
          <w:sz w:val="20"/>
          <w:szCs w:val="20"/>
          <w:lang w:eastAsia="zh-CN"/>
        </w:rPr>
      </w:pPr>
      <w:r w:rsidRPr="00433AA6">
        <w:rPr>
          <w:sz w:val="20"/>
          <w:szCs w:val="20"/>
          <w:lang w:eastAsia="zh-CN"/>
        </w:rPr>
        <w:t>In</w:t>
      </w:r>
      <w:r w:rsidR="00307F59" w:rsidRPr="00433AA6">
        <w:rPr>
          <w:sz w:val="20"/>
          <w:szCs w:val="20"/>
          <w:lang w:eastAsia="zh-CN"/>
        </w:rPr>
        <w:t xml:space="preserve"> Option 1</w:t>
      </w:r>
      <w:r w:rsidR="002F67E8" w:rsidRPr="00433AA6">
        <w:rPr>
          <w:sz w:val="20"/>
          <w:szCs w:val="20"/>
          <w:lang w:eastAsia="zh-CN"/>
        </w:rPr>
        <w:t>, we</w:t>
      </w:r>
      <w:r w:rsidR="00F4699D" w:rsidRPr="00433AA6">
        <w:rPr>
          <w:sz w:val="20"/>
          <w:szCs w:val="20"/>
          <w:lang w:eastAsia="zh-CN"/>
        </w:rPr>
        <w:t xml:space="preserve"> discuss two </w:t>
      </w:r>
      <w:r w:rsidR="001C004E" w:rsidRPr="00433AA6">
        <w:rPr>
          <w:sz w:val="20"/>
          <w:szCs w:val="20"/>
          <w:lang w:eastAsia="zh-CN"/>
        </w:rPr>
        <w:t>cases:</w:t>
      </w:r>
    </w:p>
    <w:p w:rsidR="00FE3F36" w:rsidRPr="00433AA6" w:rsidRDefault="00FE3F36" w:rsidP="00FE3F36">
      <w:pPr>
        <w:widowControl w:val="0"/>
        <w:ind w:right="-101"/>
        <w:jc w:val="center"/>
        <w:rPr>
          <w:sz w:val="20"/>
          <w:szCs w:val="20"/>
          <w:lang w:eastAsia="zh-CN"/>
        </w:rPr>
      </w:pPr>
      <w:r w:rsidRPr="00433AA6">
        <w:rPr>
          <w:noProof/>
          <w:lang w:eastAsia="zh-CN"/>
        </w:rPr>
        <w:drawing>
          <wp:inline distT="0" distB="0" distL="0" distR="0">
            <wp:extent cx="4873337" cy="1619424"/>
            <wp:effectExtent l="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873337" cy="1619424"/>
                    </a:xfrm>
                    <a:prstGeom prst="rect">
                      <a:avLst/>
                    </a:prstGeom>
                    <a:noFill/>
                    <a:ln w="9525">
                      <a:noFill/>
                      <a:miter lim="800000"/>
                      <a:headEnd/>
                      <a:tailEnd/>
                    </a:ln>
                  </pic:spPr>
                </pic:pic>
              </a:graphicData>
            </a:graphic>
          </wp:inline>
        </w:drawing>
      </w:r>
      <w:r w:rsidRPr="00433AA6">
        <w:rPr>
          <w:sz w:val="20"/>
          <w:szCs w:val="20"/>
          <w:lang w:eastAsia="zh-CN"/>
        </w:rPr>
        <w:t xml:space="preserve"> </w:t>
      </w:r>
    </w:p>
    <w:p w:rsidR="00FE3F36" w:rsidRPr="00433AA6" w:rsidRDefault="00FE3F36" w:rsidP="00FE3F36">
      <w:pPr>
        <w:jc w:val="center"/>
        <w:rPr>
          <w:sz w:val="20"/>
          <w:szCs w:val="20"/>
          <w:lang w:eastAsia="zh-CN"/>
        </w:rPr>
      </w:pPr>
      <w:r w:rsidRPr="00433AA6">
        <w:rPr>
          <w:sz w:val="20"/>
          <w:szCs w:val="20"/>
          <w:lang w:eastAsia="zh-CN"/>
        </w:rPr>
        <w:t>Figure 1</w:t>
      </w:r>
      <w:r w:rsidR="00FC00CE" w:rsidRPr="00433AA6">
        <w:rPr>
          <w:sz w:val="20"/>
          <w:szCs w:val="20"/>
          <w:lang w:eastAsia="zh-CN"/>
        </w:rPr>
        <w:t>:</w:t>
      </w:r>
      <w:r w:rsidRPr="00433AA6">
        <w:rPr>
          <w:sz w:val="20"/>
          <w:szCs w:val="20"/>
          <w:lang w:eastAsia="zh-CN"/>
        </w:rPr>
        <w:t xml:space="preserve"> Option 1-case1 and Option 1-case 2</w:t>
      </w:r>
    </w:p>
    <w:p w:rsidR="001C004E" w:rsidRPr="00433AA6" w:rsidRDefault="00A337C0" w:rsidP="00F3712E">
      <w:pPr>
        <w:rPr>
          <w:sz w:val="20"/>
          <w:szCs w:val="20"/>
          <w:lang w:eastAsia="zh-CN"/>
        </w:rPr>
      </w:pPr>
      <w:r w:rsidRPr="00433AA6">
        <w:rPr>
          <w:sz w:val="20"/>
          <w:szCs w:val="20"/>
          <w:lang w:eastAsia="zh-CN"/>
        </w:rPr>
        <w:t>Option 1-Case 1</w:t>
      </w:r>
      <w:r w:rsidR="0063582D" w:rsidRPr="00433AA6">
        <w:rPr>
          <w:sz w:val="20"/>
          <w:szCs w:val="20"/>
          <w:lang w:eastAsia="zh-CN"/>
        </w:rPr>
        <w:t xml:space="preserve"> </w:t>
      </w:r>
      <w:r w:rsidR="00147F6F" w:rsidRPr="00433AA6">
        <w:rPr>
          <w:sz w:val="20"/>
          <w:szCs w:val="20"/>
          <w:lang w:eastAsia="zh-CN"/>
        </w:rPr>
        <w:t xml:space="preserve">refers to </w:t>
      </w:r>
      <w:r w:rsidR="00F4699D" w:rsidRPr="00433AA6">
        <w:rPr>
          <w:sz w:val="20"/>
          <w:szCs w:val="20"/>
          <w:lang w:eastAsia="zh-CN"/>
        </w:rPr>
        <w:t xml:space="preserve">the partial </w:t>
      </w:r>
      <w:proofErr w:type="spellStart"/>
      <w:r w:rsidR="00F4699D" w:rsidRPr="00433AA6">
        <w:rPr>
          <w:sz w:val="20"/>
          <w:szCs w:val="20"/>
          <w:lang w:eastAsia="zh-CN"/>
        </w:rPr>
        <w:t>subframe</w:t>
      </w:r>
      <w:proofErr w:type="spellEnd"/>
      <w:r w:rsidR="00F4699D" w:rsidRPr="00433AA6">
        <w:rPr>
          <w:sz w:val="20"/>
          <w:szCs w:val="20"/>
          <w:lang w:eastAsia="zh-CN"/>
        </w:rPr>
        <w:t xml:space="preserve"> at the beginning of the</w:t>
      </w:r>
      <w:r w:rsidR="008F7524" w:rsidRPr="00433AA6">
        <w:rPr>
          <w:sz w:val="20"/>
          <w:szCs w:val="20"/>
          <w:lang w:eastAsia="zh-CN"/>
        </w:rPr>
        <w:t xml:space="preserve"> T</w:t>
      </w:r>
      <w:r w:rsidR="00A96CFC" w:rsidRPr="00433AA6">
        <w:rPr>
          <w:sz w:val="20"/>
          <w:szCs w:val="20"/>
          <w:lang w:eastAsia="zh-CN"/>
        </w:rPr>
        <w:t>x</w:t>
      </w:r>
      <w:r w:rsidR="008F7524" w:rsidRPr="00433AA6">
        <w:rPr>
          <w:sz w:val="20"/>
          <w:szCs w:val="20"/>
          <w:lang w:eastAsia="zh-CN"/>
        </w:rPr>
        <w:t>OP</w:t>
      </w:r>
      <w:r w:rsidR="00957F96" w:rsidRPr="00433AA6">
        <w:rPr>
          <w:sz w:val="20"/>
          <w:szCs w:val="20"/>
          <w:lang w:eastAsia="zh-CN"/>
        </w:rPr>
        <w:t>.</w:t>
      </w:r>
      <w:r w:rsidR="001C004E" w:rsidRPr="00433AA6">
        <w:rPr>
          <w:sz w:val="20"/>
          <w:szCs w:val="20"/>
          <w:lang w:eastAsia="zh-CN"/>
        </w:rPr>
        <w:t xml:space="preserve"> In this case, the </w:t>
      </w:r>
      <w:proofErr w:type="spellStart"/>
      <w:r w:rsidR="001C004E" w:rsidRPr="00433AA6">
        <w:rPr>
          <w:sz w:val="20"/>
          <w:szCs w:val="20"/>
          <w:lang w:eastAsia="zh-CN"/>
        </w:rPr>
        <w:t>eNB</w:t>
      </w:r>
      <w:proofErr w:type="spellEnd"/>
      <w:r w:rsidR="001C004E" w:rsidRPr="00433AA6">
        <w:rPr>
          <w:sz w:val="20"/>
          <w:szCs w:val="20"/>
          <w:lang w:eastAsia="zh-CN"/>
        </w:rPr>
        <w:t xml:space="preserve"> </w:t>
      </w:r>
      <w:r w:rsidR="00147F6F" w:rsidRPr="00433AA6">
        <w:rPr>
          <w:sz w:val="20"/>
          <w:szCs w:val="20"/>
          <w:lang w:eastAsia="zh-CN"/>
        </w:rPr>
        <w:t xml:space="preserve">would need to prepare multiple versions of the PDSCH, one for each of the possible partial </w:t>
      </w:r>
      <w:proofErr w:type="spellStart"/>
      <w:r w:rsidR="00147F6F" w:rsidRPr="00433AA6">
        <w:rPr>
          <w:sz w:val="20"/>
          <w:szCs w:val="20"/>
          <w:lang w:eastAsia="zh-CN"/>
        </w:rPr>
        <w:t>subframe</w:t>
      </w:r>
      <w:proofErr w:type="spellEnd"/>
      <w:r w:rsidR="00147F6F" w:rsidRPr="00433AA6">
        <w:rPr>
          <w:sz w:val="20"/>
          <w:szCs w:val="20"/>
          <w:lang w:eastAsia="zh-CN"/>
        </w:rPr>
        <w:t xml:space="preserve"> duration, as the </w:t>
      </w:r>
      <w:proofErr w:type="spellStart"/>
      <w:r w:rsidR="00147F6F" w:rsidRPr="00433AA6">
        <w:rPr>
          <w:sz w:val="20"/>
          <w:szCs w:val="20"/>
          <w:lang w:eastAsia="zh-CN"/>
        </w:rPr>
        <w:t>eNB</w:t>
      </w:r>
      <w:proofErr w:type="spellEnd"/>
      <w:r w:rsidR="00147F6F" w:rsidRPr="00433AA6">
        <w:rPr>
          <w:sz w:val="20"/>
          <w:szCs w:val="20"/>
          <w:lang w:eastAsia="zh-CN"/>
        </w:rPr>
        <w:t xml:space="preserve"> would not know a prior when it can gain access to the channel. In order to truly enhance the resource utilization of the unlicensed carrier via data transmission in partial </w:t>
      </w:r>
      <w:proofErr w:type="spellStart"/>
      <w:r w:rsidR="00147F6F" w:rsidRPr="00433AA6">
        <w:rPr>
          <w:sz w:val="20"/>
          <w:szCs w:val="20"/>
          <w:lang w:eastAsia="zh-CN"/>
        </w:rPr>
        <w:t>subframe</w:t>
      </w:r>
      <w:proofErr w:type="spellEnd"/>
      <w:r w:rsidR="00147F6F" w:rsidRPr="00433AA6">
        <w:rPr>
          <w:sz w:val="20"/>
          <w:szCs w:val="20"/>
          <w:lang w:eastAsia="zh-CN"/>
        </w:rPr>
        <w:t xml:space="preserve">, the </w:t>
      </w:r>
      <w:proofErr w:type="spellStart"/>
      <w:r w:rsidR="00147F6F" w:rsidRPr="00433AA6">
        <w:rPr>
          <w:sz w:val="20"/>
          <w:szCs w:val="20"/>
          <w:lang w:eastAsia="zh-CN"/>
        </w:rPr>
        <w:t>eNB</w:t>
      </w:r>
      <w:proofErr w:type="spellEnd"/>
      <w:r w:rsidR="00147F6F" w:rsidRPr="00433AA6">
        <w:rPr>
          <w:sz w:val="20"/>
          <w:szCs w:val="20"/>
          <w:lang w:eastAsia="zh-CN"/>
        </w:rPr>
        <w:t xml:space="preserve"> needs to prepar</w:t>
      </w:r>
      <w:r w:rsidR="00A4013A" w:rsidRPr="00433AA6">
        <w:rPr>
          <w:sz w:val="20"/>
          <w:szCs w:val="20"/>
          <w:lang w:eastAsia="zh-CN"/>
        </w:rPr>
        <w:t>e</w:t>
      </w:r>
      <w:r w:rsidR="00147F6F" w:rsidRPr="00433AA6">
        <w:rPr>
          <w:sz w:val="20"/>
          <w:szCs w:val="20"/>
          <w:lang w:eastAsia="zh-CN"/>
        </w:rPr>
        <w:t xml:space="preserve"> the multiple versions of PDSCH assuming different TBS, which however increases the </w:t>
      </w:r>
      <w:proofErr w:type="spellStart"/>
      <w:r w:rsidR="00147F6F" w:rsidRPr="00433AA6">
        <w:rPr>
          <w:sz w:val="20"/>
          <w:szCs w:val="20"/>
          <w:lang w:eastAsia="zh-CN"/>
        </w:rPr>
        <w:t>eNB</w:t>
      </w:r>
      <w:proofErr w:type="spellEnd"/>
      <w:r w:rsidR="00147F6F" w:rsidRPr="00433AA6">
        <w:rPr>
          <w:sz w:val="20"/>
          <w:szCs w:val="20"/>
          <w:lang w:eastAsia="zh-CN"/>
        </w:rPr>
        <w:t xml:space="preserve"> complexity significantly. Furthermore, the UE would need to split its DL control blind decoding candidates among the multiple starting OFDM positions in the partial </w:t>
      </w:r>
      <w:proofErr w:type="spellStart"/>
      <w:r w:rsidR="00147F6F" w:rsidRPr="00433AA6">
        <w:rPr>
          <w:sz w:val="20"/>
          <w:szCs w:val="20"/>
          <w:lang w:eastAsia="zh-CN"/>
        </w:rPr>
        <w:t>subframe</w:t>
      </w:r>
      <w:proofErr w:type="spellEnd"/>
      <w:r w:rsidR="00147F6F" w:rsidRPr="00433AA6">
        <w:rPr>
          <w:sz w:val="20"/>
          <w:szCs w:val="20"/>
          <w:lang w:eastAsia="zh-CN"/>
        </w:rPr>
        <w:t xml:space="preserve">. Note that EPDCCH needs to be used if the starting OFDM symbol of the partial </w:t>
      </w:r>
      <w:proofErr w:type="spellStart"/>
      <w:r w:rsidR="00147F6F" w:rsidRPr="00433AA6">
        <w:rPr>
          <w:sz w:val="20"/>
          <w:szCs w:val="20"/>
          <w:lang w:eastAsia="zh-CN"/>
        </w:rPr>
        <w:t>subframe</w:t>
      </w:r>
      <w:proofErr w:type="spellEnd"/>
      <w:r w:rsidR="00147F6F" w:rsidRPr="00433AA6">
        <w:rPr>
          <w:sz w:val="20"/>
          <w:szCs w:val="20"/>
          <w:lang w:eastAsia="zh-CN"/>
        </w:rPr>
        <w:t xml:space="preserve"> is after the first 3 OFDM symbols in the </w:t>
      </w:r>
      <w:proofErr w:type="spellStart"/>
      <w:r w:rsidR="00147F6F" w:rsidRPr="00433AA6">
        <w:rPr>
          <w:sz w:val="20"/>
          <w:szCs w:val="20"/>
          <w:lang w:eastAsia="zh-CN"/>
        </w:rPr>
        <w:t>subframe</w:t>
      </w:r>
      <w:proofErr w:type="spellEnd"/>
      <w:r w:rsidR="00147F6F" w:rsidRPr="00433AA6">
        <w:rPr>
          <w:sz w:val="20"/>
          <w:szCs w:val="20"/>
          <w:lang w:eastAsia="zh-CN"/>
        </w:rPr>
        <w:t xml:space="preserve">. Further, such EPDCCH in the partial </w:t>
      </w:r>
      <w:proofErr w:type="spellStart"/>
      <w:r w:rsidR="00147F6F" w:rsidRPr="00433AA6">
        <w:rPr>
          <w:sz w:val="20"/>
          <w:szCs w:val="20"/>
          <w:lang w:eastAsia="zh-CN"/>
        </w:rPr>
        <w:t>subframe</w:t>
      </w:r>
      <w:proofErr w:type="spellEnd"/>
      <w:r w:rsidR="00147F6F" w:rsidRPr="00433AA6">
        <w:rPr>
          <w:sz w:val="20"/>
          <w:szCs w:val="20"/>
          <w:lang w:eastAsia="zh-CN"/>
        </w:rPr>
        <w:t xml:space="preserve"> occupies less OFDM symbols compared to that supported in Rel-11, which would require some specification and implementation change.</w:t>
      </w:r>
    </w:p>
    <w:p w:rsidR="00957F96" w:rsidRPr="00433AA6" w:rsidRDefault="00A337C0" w:rsidP="00F3712E">
      <w:pPr>
        <w:rPr>
          <w:sz w:val="20"/>
          <w:szCs w:val="20"/>
          <w:lang w:eastAsia="zh-CN"/>
        </w:rPr>
      </w:pPr>
      <w:r w:rsidRPr="00433AA6">
        <w:rPr>
          <w:sz w:val="20"/>
          <w:szCs w:val="20"/>
          <w:lang w:eastAsia="zh-CN"/>
        </w:rPr>
        <w:t>Option 1-Case 2</w:t>
      </w:r>
      <w:r w:rsidR="00147F6F" w:rsidRPr="00433AA6">
        <w:rPr>
          <w:sz w:val="20"/>
          <w:szCs w:val="20"/>
          <w:lang w:eastAsia="zh-CN"/>
        </w:rPr>
        <w:t xml:space="preserve"> refers to </w:t>
      </w:r>
      <w:r w:rsidR="00470992" w:rsidRPr="00433AA6">
        <w:rPr>
          <w:sz w:val="20"/>
          <w:szCs w:val="20"/>
          <w:lang w:eastAsia="zh-CN"/>
        </w:rPr>
        <w:t>the</w:t>
      </w:r>
      <w:r w:rsidR="00957F96" w:rsidRPr="00433AA6">
        <w:rPr>
          <w:sz w:val="20"/>
          <w:szCs w:val="20"/>
          <w:lang w:eastAsia="zh-CN"/>
        </w:rPr>
        <w:t xml:space="preserve"> part</w:t>
      </w:r>
      <w:r w:rsidR="00470992" w:rsidRPr="00433AA6">
        <w:rPr>
          <w:sz w:val="20"/>
          <w:szCs w:val="20"/>
          <w:lang w:eastAsia="zh-CN"/>
        </w:rPr>
        <w:t xml:space="preserve">ial </w:t>
      </w:r>
      <w:proofErr w:type="spellStart"/>
      <w:r w:rsidR="00470992" w:rsidRPr="00433AA6">
        <w:rPr>
          <w:sz w:val="20"/>
          <w:szCs w:val="20"/>
          <w:lang w:eastAsia="zh-CN"/>
        </w:rPr>
        <w:t>subframe</w:t>
      </w:r>
      <w:proofErr w:type="spellEnd"/>
      <w:r w:rsidR="00470992" w:rsidRPr="00433AA6">
        <w:rPr>
          <w:sz w:val="20"/>
          <w:szCs w:val="20"/>
          <w:lang w:eastAsia="zh-CN"/>
        </w:rPr>
        <w:t xml:space="preserve"> </w:t>
      </w:r>
      <w:r w:rsidR="00957F96" w:rsidRPr="00433AA6">
        <w:rPr>
          <w:sz w:val="20"/>
          <w:szCs w:val="20"/>
          <w:lang w:eastAsia="zh-CN"/>
        </w:rPr>
        <w:t xml:space="preserve">at the end of the </w:t>
      </w:r>
      <w:r w:rsidR="008F7524" w:rsidRPr="00433AA6">
        <w:rPr>
          <w:sz w:val="20"/>
          <w:szCs w:val="20"/>
          <w:lang w:eastAsia="zh-CN"/>
        </w:rPr>
        <w:t>T</w:t>
      </w:r>
      <w:r w:rsidR="00A96CFC" w:rsidRPr="00433AA6">
        <w:rPr>
          <w:sz w:val="20"/>
          <w:szCs w:val="20"/>
          <w:lang w:eastAsia="zh-CN"/>
        </w:rPr>
        <w:t>x</w:t>
      </w:r>
      <w:r w:rsidR="008F7524" w:rsidRPr="00433AA6">
        <w:rPr>
          <w:sz w:val="20"/>
          <w:szCs w:val="20"/>
          <w:lang w:eastAsia="zh-CN"/>
        </w:rPr>
        <w:t>OP</w:t>
      </w:r>
      <w:r w:rsidR="00957F96" w:rsidRPr="00433AA6">
        <w:rPr>
          <w:sz w:val="20"/>
          <w:szCs w:val="20"/>
          <w:lang w:eastAsia="zh-CN"/>
        </w:rPr>
        <w:t xml:space="preserve">. </w:t>
      </w:r>
      <w:r w:rsidR="00DE0C69" w:rsidRPr="00433AA6">
        <w:rPr>
          <w:sz w:val="20"/>
          <w:szCs w:val="20"/>
          <w:lang w:eastAsia="zh-CN"/>
        </w:rPr>
        <w:t xml:space="preserve">After the </w:t>
      </w:r>
      <w:proofErr w:type="spellStart"/>
      <w:r w:rsidR="00DE0C69" w:rsidRPr="00433AA6">
        <w:rPr>
          <w:sz w:val="20"/>
          <w:szCs w:val="20"/>
          <w:lang w:eastAsia="zh-CN"/>
        </w:rPr>
        <w:t>eNB</w:t>
      </w:r>
      <w:proofErr w:type="spellEnd"/>
      <w:r w:rsidR="00DE0C69" w:rsidRPr="00433AA6">
        <w:rPr>
          <w:sz w:val="20"/>
          <w:szCs w:val="20"/>
          <w:lang w:eastAsia="zh-CN"/>
        </w:rPr>
        <w:t xml:space="preserve"> gains access to the channel, it could prepare the PDSCH data transmission on the LAA </w:t>
      </w:r>
      <w:proofErr w:type="spellStart"/>
      <w:r w:rsidR="00DE0C69" w:rsidRPr="00433AA6">
        <w:rPr>
          <w:sz w:val="20"/>
          <w:szCs w:val="20"/>
          <w:lang w:eastAsia="zh-CN"/>
        </w:rPr>
        <w:t>SCell</w:t>
      </w:r>
      <w:proofErr w:type="spellEnd"/>
      <w:r w:rsidR="00DE0C69" w:rsidRPr="00433AA6">
        <w:rPr>
          <w:sz w:val="20"/>
          <w:szCs w:val="20"/>
          <w:lang w:eastAsia="zh-CN"/>
        </w:rPr>
        <w:t xml:space="preserve"> as if that on the licensed carrier. Hence there is no big </w:t>
      </w:r>
      <w:proofErr w:type="spellStart"/>
      <w:r w:rsidR="00DE0C69" w:rsidRPr="00433AA6">
        <w:rPr>
          <w:sz w:val="20"/>
          <w:szCs w:val="20"/>
          <w:lang w:eastAsia="zh-CN"/>
        </w:rPr>
        <w:lastRenderedPageBreak/>
        <w:t>eNB</w:t>
      </w:r>
      <w:proofErr w:type="spellEnd"/>
      <w:r w:rsidR="00DE0C69" w:rsidRPr="00433AA6">
        <w:rPr>
          <w:sz w:val="20"/>
          <w:szCs w:val="20"/>
          <w:lang w:eastAsia="zh-CN"/>
        </w:rPr>
        <w:t xml:space="preserve"> implementation complexity issue for utilizing the partial </w:t>
      </w:r>
      <w:proofErr w:type="spellStart"/>
      <w:r w:rsidR="00DE0C69" w:rsidRPr="00433AA6">
        <w:rPr>
          <w:sz w:val="20"/>
          <w:szCs w:val="20"/>
          <w:lang w:eastAsia="zh-CN"/>
        </w:rPr>
        <w:t>subframe</w:t>
      </w:r>
      <w:proofErr w:type="spellEnd"/>
      <w:r w:rsidR="00F53612" w:rsidRPr="00433AA6">
        <w:rPr>
          <w:sz w:val="20"/>
          <w:szCs w:val="20"/>
          <w:lang w:eastAsia="zh-CN"/>
        </w:rPr>
        <w:t xml:space="preserve"> at the end of the </w:t>
      </w:r>
      <w:proofErr w:type="spellStart"/>
      <w:r w:rsidR="00F53612" w:rsidRPr="00433AA6">
        <w:rPr>
          <w:sz w:val="20"/>
          <w:szCs w:val="20"/>
          <w:lang w:eastAsia="zh-CN"/>
        </w:rPr>
        <w:t>Tx</w:t>
      </w:r>
      <w:r w:rsidR="00DE0C69" w:rsidRPr="00433AA6">
        <w:rPr>
          <w:sz w:val="20"/>
          <w:szCs w:val="20"/>
          <w:lang w:eastAsia="zh-CN"/>
        </w:rPr>
        <w:t>OP</w:t>
      </w:r>
      <w:proofErr w:type="spellEnd"/>
      <w:r w:rsidR="00DE0C69" w:rsidRPr="00433AA6">
        <w:rPr>
          <w:sz w:val="20"/>
          <w:szCs w:val="20"/>
          <w:lang w:eastAsia="zh-CN"/>
        </w:rPr>
        <w:t xml:space="preserve">. Further, the partial </w:t>
      </w:r>
      <w:proofErr w:type="spellStart"/>
      <w:r w:rsidR="00DE0C69" w:rsidRPr="00433AA6">
        <w:rPr>
          <w:sz w:val="20"/>
          <w:szCs w:val="20"/>
          <w:lang w:eastAsia="zh-CN"/>
        </w:rPr>
        <w:t>subframe</w:t>
      </w:r>
      <w:proofErr w:type="spellEnd"/>
      <w:r w:rsidR="00DE0C69" w:rsidRPr="00433AA6">
        <w:rPr>
          <w:sz w:val="20"/>
          <w:szCs w:val="20"/>
          <w:lang w:eastAsia="zh-CN"/>
        </w:rPr>
        <w:t xml:space="preserve"> at the end of </w:t>
      </w:r>
      <w:proofErr w:type="spellStart"/>
      <w:r w:rsidR="00F53612" w:rsidRPr="00433AA6">
        <w:rPr>
          <w:sz w:val="20"/>
          <w:szCs w:val="20"/>
          <w:lang w:eastAsia="zh-CN"/>
        </w:rPr>
        <w:t>TxOP</w:t>
      </w:r>
      <w:proofErr w:type="spellEnd"/>
      <w:r w:rsidR="00DE0C69" w:rsidRPr="00433AA6">
        <w:rPr>
          <w:sz w:val="20"/>
          <w:szCs w:val="20"/>
          <w:lang w:eastAsia="zh-CN"/>
        </w:rPr>
        <w:t xml:space="preserve"> always starts from the first OFDM symbol, which does not require a change on the PDCCH decoding behavior. The supported duration of the partial </w:t>
      </w:r>
      <w:proofErr w:type="spellStart"/>
      <w:r w:rsidR="00DE0C69" w:rsidRPr="00433AA6">
        <w:rPr>
          <w:sz w:val="20"/>
          <w:szCs w:val="20"/>
          <w:lang w:eastAsia="zh-CN"/>
        </w:rPr>
        <w:t>subframe</w:t>
      </w:r>
      <w:proofErr w:type="spellEnd"/>
      <w:r w:rsidR="00DE0C69" w:rsidRPr="00433AA6">
        <w:rPr>
          <w:sz w:val="20"/>
          <w:szCs w:val="20"/>
          <w:lang w:eastAsia="zh-CN"/>
        </w:rPr>
        <w:t xml:space="preserve"> can be similar to that of </w:t>
      </w:r>
      <w:proofErr w:type="spellStart"/>
      <w:r w:rsidR="00DE0C69" w:rsidRPr="00433AA6">
        <w:rPr>
          <w:sz w:val="20"/>
          <w:szCs w:val="20"/>
          <w:lang w:eastAsia="zh-CN"/>
        </w:rPr>
        <w:t>DwPTS</w:t>
      </w:r>
      <w:proofErr w:type="spellEnd"/>
      <w:r w:rsidR="00DE0C69" w:rsidRPr="00433AA6">
        <w:rPr>
          <w:sz w:val="20"/>
          <w:szCs w:val="20"/>
          <w:lang w:eastAsia="zh-CN"/>
        </w:rPr>
        <w:t xml:space="preserve">, in order to reduce the specification impact. </w:t>
      </w:r>
    </w:p>
    <w:p w:rsidR="00DE0C69" w:rsidRPr="00433AA6" w:rsidRDefault="00DE0C69" w:rsidP="00F3712E">
      <w:pPr>
        <w:rPr>
          <w:sz w:val="20"/>
          <w:szCs w:val="20"/>
          <w:lang w:eastAsia="zh-CN"/>
        </w:rPr>
      </w:pPr>
      <w:r w:rsidRPr="00433AA6">
        <w:rPr>
          <w:sz w:val="20"/>
          <w:szCs w:val="20"/>
          <w:lang w:eastAsia="zh-CN"/>
        </w:rPr>
        <w:t xml:space="preserve">Assuming the partial </w:t>
      </w:r>
      <w:proofErr w:type="spellStart"/>
      <w:r w:rsidRPr="00433AA6">
        <w:rPr>
          <w:sz w:val="20"/>
          <w:szCs w:val="20"/>
          <w:lang w:eastAsia="zh-CN"/>
        </w:rPr>
        <w:t>subframe</w:t>
      </w:r>
      <w:proofErr w:type="spellEnd"/>
      <w:r w:rsidRPr="00433AA6">
        <w:rPr>
          <w:sz w:val="20"/>
          <w:szCs w:val="20"/>
          <w:lang w:eastAsia="zh-CN"/>
        </w:rPr>
        <w:t xml:space="preserve"> at the beginning of the </w:t>
      </w:r>
      <w:proofErr w:type="spellStart"/>
      <w:r w:rsidR="00F53612" w:rsidRPr="00433AA6">
        <w:rPr>
          <w:sz w:val="20"/>
          <w:szCs w:val="20"/>
          <w:lang w:eastAsia="zh-CN"/>
        </w:rPr>
        <w:t>TxOP</w:t>
      </w:r>
      <w:proofErr w:type="spellEnd"/>
      <w:r w:rsidRPr="00433AA6">
        <w:rPr>
          <w:sz w:val="20"/>
          <w:szCs w:val="20"/>
          <w:lang w:eastAsia="zh-CN"/>
        </w:rPr>
        <w:t xml:space="preserve"> is not utilized and the partial </w:t>
      </w:r>
      <w:proofErr w:type="spellStart"/>
      <w:r w:rsidRPr="00433AA6">
        <w:rPr>
          <w:sz w:val="20"/>
          <w:szCs w:val="20"/>
          <w:lang w:eastAsia="zh-CN"/>
        </w:rPr>
        <w:t>subframe</w:t>
      </w:r>
      <w:proofErr w:type="spellEnd"/>
      <w:r w:rsidRPr="00433AA6">
        <w:rPr>
          <w:sz w:val="20"/>
          <w:szCs w:val="20"/>
          <w:lang w:eastAsia="zh-CN"/>
        </w:rPr>
        <w:t xml:space="preserve"> at the end of the </w:t>
      </w:r>
      <w:proofErr w:type="spellStart"/>
      <w:r w:rsidR="00F53612" w:rsidRPr="00433AA6">
        <w:rPr>
          <w:sz w:val="20"/>
          <w:szCs w:val="20"/>
          <w:lang w:eastAsia="zh-CN"/>
        </w:rPr>
        <w:t>TxOP</w:t>
      </w:r>
      <w:proofErr w:type="spellEnd"/>
      <w:r w:rsidRPr="00433AA6">
        <w:rPr>
          <w:sz w:val="20"/>
          <w:szCs w:val="20"/>
          <w:lang w:eastAsia="zh-CN"/>
        </w:rPr>
        <w:t xml:space="preserve"> is utilized, the average resource waste is 12.5% for a </w:t>
      </w:r>
      <w:proofErr w:type="spellStart"/>
      <w:r w:rsidR="00F53612" w:rsidRPr="00433AA6">
        <w:rPr>
          <w:sz w:val="20"/>
          <w:szCs w:val="20"/>
          <w:lang w:eastAsia="zh-CN"/>
        </w:rPr>
        <w:t>TxOP</w:t>
      </w:r>
      <w:proofErr w:type="spellEnd"/>
      <w:r w:rsidRPr="00433AA6">
        <w:rPr>
          <w:sz w:val="20"/>
          <w:szCs w:val="20"/>
          <w:lang w:eastAsia="zh-CN"/>
        </w:rPr>
        <w:t xml:space="preserve"> of 4ms and 5% for a </w:t>
      </w:r>
      <w:proofErr w:type="spellStart"/>
      <w:r w:rsidR="00F53612" w:rsidRPr="00433AA6">
        <w:rPr>
          <w:sz w:val="20"/>
          <w:szCs w:val="20"/>
          <w:lang w:eastAsia="zh-CN"/>
        </w:rPr>
        <w:t>TxOP</w:t>
      </w:r>
      <w:proofErr w:type="spellEnd"/>
      <w:r w:rsidRPr="00433AA6">
        <w:rPr>
          <w:sz w:val="20"/>
          <w:szCs w:val="20"/>
          <w:lang w:eastAsia="zh-CN"/>
        </w:rPr>
        <w:t xml:space="preserve"> of 10ms.</w:t>
      </w:r>
      <w:r w:rsidR="00A4013A" w:rsidRPr="00433AA6">
        <w:rPr>
          <w:sz w:val="20"/>
          <w:szCs w:val="20"/>
          <w:lang w:eastAsia="zh-CN"/>
        </w:rPr>
        <w:t xml:space="preserve"> The average resource waste is doubled if both partial </w:t>
      </w:r>
      <w:proofErr w:type="spellStart"/>
      <w:r w:rsidR="00A4013A" w:rsidRPr="00433AA6">
        <w:rPr>
          <w:sz w:val="20"/>
          <w:szCs w:val="20"/>
          <w:lang w:eastAsia="zh-CN"/>
        </w:rPr>
        <w:t>subframes</w:t>
      </w:r>
      <w:proofErr w:type="spellEnd"/>
      <w:r w:rsidR="00A4013A" w:rsidRPr="00433AA6">
        <w:rPr>
          <w:sz w:val="20"/>
          <w:szCs w:val="20"/>
          <w:lang w:eastAsia="zh-CN"/>
        </w:rPr>
        <w:t xml:space="preserve"> are not utilized.</w:t>
      </w:r>
    </w:p>
    <w:p w:rsidR="00A4013A" w:rsidRPr="00433AA6" w:rsidRDefault="00A4013A" w:rsidP="00F3712E">
      <w:pPr>
        <w:rPr>
          <w:i/>
          <w:sz w:val="20"/>
          <w:szCs w:val="20"/>
          <w:lang w:eastAsia="zh-CN"/>
        </w:rPr>
      </w:pPr>
      <w:r w:rsidRPr="00433AA6">
        <w:rPr>
          <w:b/>
          <w:i/>
          <w:sz w:val="20"/>
          <w:szCs w:val="20"/>
          <w:u w:val="single"/>
          <w:lang w:eastAsia="zh-CN"/>
        </w:rPr>
        <w:t xml:space="preserve">Proposal 1: </w:t>
      </w:r>
      <w:r w:rsidRPr="00433AA6">
        <w:rPr>
          <w:i/>
          <w:sz w:val="20"/>
          <w:szCs w:val="20"/>
          <w:lang w:eastAsia="zh-CN"/>
        </w:rPr>
        <w:t xml:space="preserve">At least the partial </w:t>
      </w:r>
      <w:proofErr w:type="spellStart"/>
      <w:r w:rsidRPr="00433AA6">
        <w:rPr>
          <w:i/>
          <w:sz w:val="20"/>
          <w:szCs w:val="20"/>
          <w:lang w:eastAsia="zh-CN"/>
        </w:rPr>
        <w:t>subframe</w:t>
      </w:r>
      <w:proofErr w:type="spellEnd"/>
      <w:r w:rsidRPr="00433AA6">
        <w:rPr>
          <w:i/>
          <w:sz w:val="20"/>
          <w:szCs w:val="20"/>
          <w:lang w:eastAsia="zh-CN"/>
        </w:rPr>
        <w:t xml:space="preserve"> at the end of </w:t>
      </w:r>
      <w:proofErr w:type="spellStart"/>
      <w:r w:rsidR="00F53612" w:rsidRPr="00433AA6">
        <w:rPr>
          <w:i/>
          <w:sz w:val="20"/>
          <w:szCs w:val="20"/>
          <w:lang w:eastAsia="zh-CN"/>
        </w:rPr>
        <w:t>TxOP</w:t>
      </w:r>
      <w:proofErr w:type="spellEnd"/>
      <w:r w:rsidRPr="00433AA6">
        <w:rPr>
          <w:i/>
          <w:sz w:val="20"/>
          <w:szCs w:val="20"/>
          <w:lang w:eastAsia="zh-CN"/>
        </w:rPr>
        <w:t xml:space="preserve"> can be utilized for data transmission.</w:t>
      </w:r>
    </w:p>
    <w:p w:rsidR="00284879" w:rsidRPr="00433AA6" w:rsidRDefault="008055F1" w:rsidP="00FE3F36">
      <w:pPr>
        <w:spacing w:before="120"/>
        <w:rPr>
          <w:i/>
          <w:sz w:val="20"/>
          <w:szCs w:val="20"/>
          <w:lang w:eastAsia="zh-CN"/>
        </w:rPr>
      </w:pPr>
      <w:r w:rsidRPr="00433AA6">
        <w:rPr>
          <w:b/>
          <w:i/>
          <w:sz w:val="20"/>
          <w:szCs w:val="20"/>
          <w:u w:val="single"/>
          <w:lang w:eastAsia="zh-CN"/>
        </w:rPr>
        <w:t>Proposal 2:</w:t>
      </w:r>
      <w:r w:rsidRPr="00433AA6">
        <w:rPr>
          <w:i/>
          <w:sz w:val="20"/>
          <w:szCs w:val="20"/>
          <w:lang w:eastAsia="zh-CN"/>
        </w:rPr>
        <w:t xml:space="preserve"> </w:t>
      </w:r>
      <w:r w:rsidR="00A4013A" w:rsidRPr="00433AA6">
        <w:rPr>
          <w:i/>
          <w:sz w:val="20"/>
          <w:szCs w:val="20"/>
          <w:lang w:eastAsia="zh-CN"/>
        </w:rPr>
        <w:t xml:space="preserve">Consider to reuse </w:t>
      </w:r>
      <w:r w:rsidRPr="00433AA6">
        <w:rPr>
          <w:i/>
          <w:sz w:val="20"/>
          <w:szCs w:val="20"/>
          <w:lang w:eastAsia="zh-CN"/>
        </w:rPr>
        <w:t xml:space="preserve">the </w:t>
      </w:r>
      <w:proofErr w:type="spellStart"/>
      <w:r w:rsidRPr="00433AA6">
        <w:rPr>
          <w:i/>
          <w:sz w:val="20"/>
          <w:szCs w:val="20"/>
          <w:lang w:eastAsia="zh-CN"/>
        </w:rPr>
        <w:t>DwPTS</w:t>
      </w:r>
      <w:proofErr w:type="spellEnd"/>
      <w:r w:rsidRPr="00433AA6">
        <w:rPr>
          <w:i/>
          <w:sz w:val="20"/>
          <w:szCs w:val="20"/>
          <w:lang w:eastAsia="zh-CN"/>
        </w:rPr>
        <w:t xml:space="preserve"> design for </w:t>
      </w:r>
      <w:r w:rsidR="000D39B1" w:rsidRPr="00433AA6">
        <w:rPr>
          <w:i/>
          <w:sz w:val="20"/>
          <w:szCs w:val="20"/>
          <w:lang w:eastAsia="zh-CN"/>
        </w:rPr>
        <w:t xml:space="preserve">the partial subframe at </w:t>
      </w:r>
      <w:r w:rsidRPr="00433AA6">
        <w:rPr>
          <w:i/>
          <w:sz w:val="20"/>
          <w:szCs w:val="20"/>
          <w:lang w:eastAsia="zh-CN"/>
        </w:rPr>
        <w:t>the end</w:t>
      </w:r>
      <w:r w:rsidR="000D39B1" w:rsidRPr="00433AA6">
        <w:rPr>
          <w:i/>
          <w:sz w:val="20"/>
          <w:szCs w:val="20"/>
          <w:lang w:eastAsia="zh-CN"/>
        </w:rPr>
        <w:t xml:space="preserve"> of</w:t>
      </w:r>
      <w:r w:rsidRPr="00433AA6">
        <w:rPr>
          <w:i/>
          <w:sz w:val="20"/>
          <w:szCs w:val="20"/>
          <w:lang w:eastAsia="zh-CN"/>
        </w:rPr>
        <w:t xml:space="preserve"> </w:t>
      </w:r>
      <w:r w:rsidR="008F7524" w:rsidRPr="00433AA6">
        <w:rPr>
          <w:i/>
          <w:sz w:val="20"/>
          <w:szCs w:val="20"/>
          <w:lang w:eastAsia="zh-CN"/>
        </w:rPr>
        <w:t>T</w:t>
      </w:r>
      <w:r w:rsidR="00A96CFC" w:rsidRPr="00433AA6">
        <w:rPr>
          <w:i/>
          <w:sz w:val="20"/>
          <w:szCs w:val="20"/>
          <w:lang w:eastAsia="zh-CN"/>
        </w:rPr>
        <w:t>x</w:t>
      </w:r>
      <w:r w:rsidR="008F7524" w:rsidRPr="00433AA6">
        <w:rPr>
          <w:i/>
          <w:sz w:val="20"/>
          <w:szCs w:val="20"/>
          <w:lang w:eastAsia="zh-CN"/>
        </w:rPr>
        <w:t>OP</w:t>
      </w:r>
      <w:r w:rsidRPr="00433AA6">
        <w:rPr>
          <w:i/>
          <w:sz w:val="20"/>
          <w:szCs w:val="20"/>
          <w:lang w:eastAsia="zh-CN"/>
        </w:rPr>
        <w:t xml:space="preserve">. </w:t>
      </w:r>
    </w:p>
    <w:p w:rsidR="00957F96" w:rsidRPr="00433AA6" w:rsidRDefault="00DB2EFC" w:rsidP="00F3712E">
      <w:pPr>
        <w:rPr>
          <w:sz w:val="20"/>
          <w:szCs w:val="20"/>
          <w:lang w:eastAsia="zh-CN"/>
        </w:rPr>
      </w:pPr>
      <w:r w:rsidRPr="00433AA6">
        <w:rPr>
          <w:sz w:val="20"/>
          <w:szCs w:val="20"/>
          <w:lang w:eastAsia="zh-CN"/>
        </w:rPr>
        <w:t>In</w:t>
      </w:r>
      <w:r w:rsidR="002F67E8" w:rsidRPr="00433AA6">
        <w:rPr>
          <w:sz w:val="20"/>
          <w:szCs w:val="20"/>
          <w:lang w:eastAsia="zh-CN"/>
        </w:rPr>
        <w:t xml:space="preserve"> option 2,</w:t>
      </w:r>
      <w:r w:rsidR="00A4013A" w:rsidRPr="00433AA6">
        <w:rPr>
          <w:sz w:val="20"/>
          <w:szCs w:val="20"/>
          <w:lang w:eastAsia="zh-CN"/>
        </w:rPr>
        <w:t xml:space="preserve"> it is also required that </w:t>
      </w:r>
      <w:proofErr w:type="spellStart"/>
      <w:r w:rsidR="00A4013A" w:rsidRPr="00433AA6">
        <w:rPr>
          <w:sz w:val="20"/>
          <w:szCs w:val="20"/>
          <w:lang w:eastAsia="zh-CN"/>
        </w:rPr>
        <w:t>eNB</w:t>
      </w:r>
      <w:proofErr w:type="spellEnd"/>
      <w:r w:rsidR="00A4013A" w:rsidRPr="00433AA6">
        <w:rPr>
          <w:sz w:val="20"/>
          <w:szCs w:val="20"/>
          <w:lang w:eastAsia="zh-CN"/>
        </w:rPr>
        <w:t xml:space="preserve"> needs to prepare for multiple versions of PDSCH for possible transmission at the beginning of a </w:t>
      </w:r>
      <w:proofErr w:type="spellStart"/>
      <w:r w:rsidR="00F53612" w:rsidRPr="00433AA6">
        <w:rPr>
          <w:sz w:val="20"/>
          <w:szCs w:val="20"/>
          <w:lang w:eastAsia="zh-CN"/>
        </w:rPr>
        <w:t>TxOP</w:t>
      </w:r>
      <w:proofErr w:type="spellEnd"/>
      <w:r w:rsidR="00A4013A" w:rsidRPr="00433AA6">
        <w:rPr>
          <w:sz w:val="20"/>
          <w:szCs w:val="20"/>
          <w:lang w:eastAsia="zh-CN"/>
        </w:rPr>
        <w:t xml:space="preserve">. And the UE needs to split its DL control blind decoding candidates among the multiple starting OFDM positions in the partial </w:t>
      </w:r>
      <w:proofErr w:type="spellStart"/>
      <w:r w:rsidR="00A4013A" w:rsidRPr="00433AA6">
        <w:rPr>
          <w:sz w:val="20"/>
          <w:szCs w:val="20"/>
          <w:lang w:eastAsia="zh-CN"/>
        </w:rPr>
        <w:t>subframe</w:t>
      </w:r>
      <w:proofErr w:type="spellEnd"/>
      <w:r w:rsidR="00B75D9D" w:rsidRPr="00433AA6">
        <w:rPr>
          <w:sz w:val="20"/>
          <w:szCs w:val="20"/>
          <w:lang w:eastAsia="zh-CN"/>
        </w:rPr>
        <w:t>. Moreover</w:t>
      </w:r>
      <w:r w:rsidR="004A7430" w:rsidRPr="00433AA6">
        <w:rPr>
          <w:sz w:val="20"/>
          <w:szCs w:val="20"/>
          <w:lang w:eastAsia="zh-CN"/>
        </w:rPr>
        <w:t>,</w:t>
      </w:r>
      <w:r w:rsidR="00886C9D" w:rsidRPr="00433AA6">
        <w:rPr>
          <w:sz w:val="20"/>
          <w:szCs w:val="20"/>
          <w:lang w:eastAsia="zh-CN"/>
        </w:rPr>
        <w:t xml:space="preserve"> it</w:t>
      </w:r>
      <w:r w:rsidR="002F67E8" w:rsidRPr="00433AA6">
        <w:rPr>
          <w:sz w:val="20"/>
          <w:szCs w:val="20"/>
          <w:lang w:eastAsia="zh-CN"/>
        </w:rPr>
        <w:t xml:space="preserve"> is obvious that the new</w:t>
      </w:r>
      <w:r w:rsidR="0058139F" w:rsidRPr="00433AA6">
        <w:rPr>
          <w:sz w:val="20"/>
          <w:szCs w:val="20"/>
          <w:lang w:eastAsia="zh-CN"/>
        </w:rPr>
        <w:t xml:space="preserve"> </w:t>
      </w:r>
      <w:r w:rsidR="002F67E8" w:rsidRPr="00433AA6">
        <w:rPr>
          <w:sz w:val="20"/>
          <w:szCs w:val="20"/>
          <w:lang w:eastAsia="zh-CN"/>
        </w:rPr>
        <w:t>TB</w:t>
      </w:r>
      <w:r w:rsidR="004C142C" w:rsidRPr="00433AA6">
        <w:rPr>
          <w:sz w:val="20"/>
          <w:szCs w:val="20"/>
          <w:lang w:eastAsia="zh-CN"/>
        </w:rPr>
        <w:t>S</w:t>
      </w:r>
      <w:r w:rsidR="002F67E8" w:rsidRPr="00433AA6">
        <w:rPr>
          <w:sz w:val="20"/>
          <w:szCs w:val="20"/>
          <w:lang w:eastAsia="zh-CN"/>
        </w:rPr>
        <w:t xml:space="preserve"> design </w:t>
      </w:r>
      <w:r w:rsidR="00A4013A" w:rsidRPr="00433AA6">
        <w:rPr>
          <w:sz w:val="20"/>
          <w:szCs w:val="20"/>
          <w:lang w:eastAsia="zh-CN"/>
        </w:rPr>
        <w:t xml:space="preserve">is needed for </w:t>
      </w:r>
      <w:r w:rsidR="002F67E8" w:rsidRPr="00433AA6">
        <w:rPr>
          <w:sz w:val="20"/>
          <w:szCs w:val="20"/>
          <w:lang w:eastAsia="zh-CN"/>
        </w:rPr>
        <w:t xml:space="preserve">the </w:t>
      </w:r>
      <w:r w:rsidR="00D750AE" w:rsidRPr="00433AA6">
        <w:rPr>
          <w:sz w:val="20"/>
          <w:szCs w:val="20"/>
          <w:lang w:eastAsia="zh-CN"/>
        </w:rPr>
        <w:t>s</w:t>
      </w:r>
      <w:r w:rsidR="00570AA3" w:rsidRPr="00433AA6">
        <w:rPr>
          <w:sz w:val="20"/>
          <w:szCs w:val="20"/>
          <w:lang w:eastAsia="zh-CN"/>
        </w:rPr>
        <w:t xml:space="preserve">uper </w:t>
      </w:r>
      <w:r w:rsidR="002F67E8" w:rsidRPr="00433AA6">
        <w:rPr>
          <w:sz w:val="20"/>
          <w:szCs w:val="20"/>
          <w:lang w:eastAsia="zh-CN"/>
        </w:rPr>
        <w:t>TTI.</w:t>
      </w:r>
      <w:r w:rsidR="00D750AE" w:rsidRPr="00433AA6">
        <w:rPr>
          <w:sz w:val="20"/>
          <w:szCs w:val="20"/>
          <w:lang w:eastAsia="zh-CN"/>
        </w:rPr>
        <w:t xml:space="preserve"> Another </w:t>
      </w:r>
      <w:r w:rsidR="00DA0AD8" w:rsidRPr="00433AA6">
        <w:rPr>
          <w:sz w:val="20"/>
          <w:szCs w:val="20"/>
          <w:lang w:eastAsia="zh-CN"/>
        </w:rPr>
        <w:t xml:space="preserve">possible </w:t>
      </w:r>
      <w:r w:rsidR="00A4013A" w:rsidRPr="00433AA6">
        <w:rPr>
          <w:sz w:val="20"/>
          <w:szCs w:val="20"/>
          <w:lang w:eastAsia="zh-CN"/>
        </w:rPr>
        <w:t xml:space="preserve">drawback </w:t>
      </w:r>
      <w:r w:rsidR="00D750AE" w:rsidRPr="00433AA6">
        <w:rPr>
          <w:sz w:val="20"/>
          <w:szCs w:val="20"/>
          <w:lang w:eastAsia="zh-CN"/>
        </w:rPr>
        <w:t xml:space="preserve">of this option is </w:t>
      </w:r>
      <w:r w:rsidR="00A4013A" w:rsidRPr="00433AA6">
        <w:rPr>
          <w:sz w:val="20"/>
          <w:szCs w:val="20"/>
          <w:lang w:eastAsia="zh-CN"/>
        </w:rPr>
        <w:t>the potential difficulty for HARQ retransmission of a PDSCH that was initially transmitted in a super TTI</w:t>
      </w:r>
      <w:r w:rsidR="00D750AE" w:rsidRPr="00433AA6">
        <w:rPr>
          <w:sz w:val="20"/>
          <w:szCs w:val="20"/>
          <w:lang w:eastAsia="zh-CN"/>
        </w:rPr>
        <w:t>.</w:t>
      </w:r>
      <w:r w:rsidR="00837141" w:rsidRPr="00433AA6">
        <w:rPr>
          <w:sz w:val="20"/>
          <w:szCs w:val="20"/>
          <w:lang w:eastAsia="zh-CN"/>
        </w:rPr>
        <w:t xml:space="preserve"> </w:t>
      </w:r>
    </w:p>
    <w:p w:rsidR="00A3764F" w:rsidRPr="00433AA6" w:rsidRDefault="00A3764F" w:rsidP="00F3712E">
      <w:pPr>
        <w:rPr>
          <w:i/>
          <w:sz w:val="20"/>
          <w:szCs w:val="20"/>
          <w:lang w:eastAsia="zh-CN"/>
        </w:rPr>
      </w:pPr>
      <w:r w:rsidRPr="00433AA6">
        <w:rPr>
          <w:b/>
          <w:i/>
          <w:sz w:val="20"/>
          <w:szCs w:val="20"/>
          <w:u w:val="single"/>
          <w:lang w:eastAsia="zh-CN"/>
        </w:rPr>
        <w:t>Proposal 3:</w:t>
      </w:r>
      <w:r w:rsidRPr="00433AA6">
        <w:rPr>
          <w:i/>
          <w:sz w:val="20"/>
          <w:szCs w:val="20"/>
          <w:lang w:eastAsia="zh-CN"/>
        </w:rPr>
        <w:t xml:space="preserve"> </w:t>
      </w:r>
      <w:r w:rsidR="00E85887" w:rsidRPr="00433AA6">
        <w:rPr>
          <w:i/>
          <w:sz w:val="20"/>
          <w:szCs w:val="20"/>
          <w:lang w:eastAsia="zh-CN"/>
        </w:rPr>
        <w:t>It is not supported to transmit a PDSCH TB in a super TTI with duration longer than 1ms</w:t>
      </w:r>
      <w:r w:rsidRPr="00433AA6">
        <w:rPr>
          <w:i/>
          <w:sz w:val="20"/>
          <w:szCs w:val="20"/>
          <w:lang w:eastAsia="zh-CN"/>
        </w:rPr>
        <w:t>.</w:t>
      </w:r>
    </w:p>
    <w:p w:rsidR="008C2C01" w:rsidRPr="00433AA6" w:rsidRDefault="00DB2EFC" w:rsidP="00F3712E">
      <w:pPr>
        <w:rPr>
          <w:sz w:val="20"/>
          <w:szCs w:val="20"/>
          <w:lang w:eastAsia="zh-CN"/>
        </w:rPr>
      </w:pPr>
      <w:r w:rsidRPr="00433AA6">
        <w:rPr>
          <w:sz w:val="20"/>
          <w:szCs w:val="20"/>
          <w:lang w:eastAsia="zh-CN"/>
        </w:rPr>
        <w:t>In</w:t>
      </w:r>
      <w:r w:rsidR="004C65D8" w:rsidRPr="00433AA6">
        <w:rPr>
          <w:sz w:val="20"/>
          <w:szCs w:val="20"/>
          <w:lang w:eastAsia="zh-CN"/>
        </w:rPr>
        <w:t xml:space="preserve"> </w:t>
      </w:r>
      <w:r w:rsidR="008C2C01" w:rsidRPr="00433AA6">
        <w:rPr>
          <w:sz w:val="20"/>
          <w:szCs w:val="20"/>
          <w:lang w:eastAsia="zh-CN"/>
        </w:rPr>
        <w:t xml:space="preserve">option 3, </w:t>
      </w:r>
      <w:r w:rsidR="004C65D8" w:rsidRPr="00433AA6">
        <w:rPr>
          <w:sz w:val="20"/>
          <w:szCs w:val="20"/>
          <w:lang w:eastAsia="zh-CN"/>
        </w:rPr>
        <w:t xml:space="preserve">we </w:t>
      </w:r>
      <w:r w:rsidR="00632BBA" w:rsidRPr="00433AA6">
        <w:rPr>
          <w:sz w:val="20"/>
          <w:szCs w:val="20"/>
          <w:lang w:eastAsia="zh-CN"/>
        </w:rPr>
        <w:t>assume</w:t>
      </w:r>
      <w:r w:rsidR="004C65D8" w:rsidRPr="00433AA6">
        <w:rPr>
          <w:sz w:val="20"/>
          <w:szCs w:val="20"/>
          <w:lang w:eastAsia="zh-CN"/>
        </w:rPr>
        <w:t xml:space="preserve"> the duration of TTI is equal to 1ms.</w:t>
      </w:r>
      <w:r w:rsidR="00372379" w:rsidRPr="00433AA6">
        <w:rPr>
          <w:sz w:val="20"/>
          <w:szCs w:val="20"/>
          <w:lang w:eastAsia="zh-CN"/>
        </w:rPr>
        <w:t xml:space="preserve"> The advantage is </w:t>
      </w:r>
      <w:r w:rsidR="00FC00CE" w:rsidRPr="00433AA6">
        <w:rPr>
          <w:sz w:val="20"/>
          <w:szCs w:val="20"/>
          <w:lang w:eastAsia="zh-CN"/>
        </w:rPr>
        <w:t xml:space="preserve">that </w:t>
      </w:r>
      <w:proofErr w:type="spellStart"/>
      <w:r w:rsidR="00372379" w:rsidRPr="00433AA6">
        <w:rPr>
          <w:sz w:val="20"/>
          <w:szCs w:val="20"/>
          <w:lang w:eastAsia="zh-CN"/>
        </w:rPr>
        <w:t>eNB</w:t>
      </w:r>
      <w:proofErr w:type="spellEnd"/>
      <w:r w:rsidR="00372379" w:rsidRPr="00433AA6">
        <w:rPr>
          <w:sz w:val="20"/>
          <w:szCs w:val="20"/>
          <w:lang w:eastAsia="zh-CN"/>
        </w:rPr>
        <w:t xml:space="preserve"> doesn't need to prepare </w:t>
      </w:r>
      <w:r w:rsidR="00FC00CE" w:rsidRPr="00433AA6">
        <w:rPr>
          <w:sz w:val="20"/>
          <w:szCs w:val="20"/>
          <w:lang w:eastAsia="zh-CN"/>
        </w:rPr>
        <w:t xml:space="preserve">multiple PDSCH </w:t>
      </w:r>
      <w:r w:rsidR="00372379" w:rsidRPr="00433AA6">
        <w:rPr>
          <w:sz w:val="20"/>
          <w:szCs w:val="20"/>
          <w:lang w:eastAsia="zh-CN"/>
        </w:rPr>
        <w:t xml:space="preserve">with difference </w:t>
      </w:r>
      <w:r w:rsidR="00FC00CE" w:rsidRPr="00433AA6">
        <w:rPr>
          <w:sz w:val="20"/>
          <w:szCs w:val="20"/>
          <w:lang w:eastAsia="zh-CN"/>
        </w:rPr>
        <w:t>TBSs</w:t>
      </w:r>
      <w:r w:rsidR="00372379" w:rsidRPr="00433AA6">
        <w:rPr>
          <w:sz w:val="20"/>
          <w:szCs w:val="20"/>
          <w:lang w:eastAsia="zh-CN"/>
        </w:rPr>
        <w:t>.</w:t>
      </w:r>
      <w:r w:rsidR="002D3FB3" w:rsidRPr="00433AA6">
        <w:rPr>
          <w:sz w:val="20"/>
          <w:szCs w:val="20"/>
          <w:lang w:eastAsia="zh-CN"/>
        </w:rPr>
        <w:t xml:space="preserve"> In option 3- case 1, the first and the last partial subframe are </w:t>
      </w:r>
      <w:r w:rsidR="009314CA" w:rsidRPr="00433AA6">
        <w:rPr>
          <w:sz w:val="20"/>
          <w:szCs w:val="20"/>
          <w:lang w:eastAsia="zh-CN"/>
        </w:rPr>
        <w:t xml:space="preserve">combined </w:t>
      </w:r>
      <w:r w:rsidR="002D3FB3" w:rsidRPr="00433AA6">
        <w:rPr>
          <w:sz w:val="20"/>
          <w:szCs w:val="20"/>
          <w:lang w:eastAsia="zh-CN"/>
        </w:rPr>
        <w:t xml:space="preserve">as 1ms TTI, </w:t>
      </w:r>
      <w:r w:rsidR="00FC00CE" w:rsidRPr="00433AA6">
        <w:rPr>
          <w:sz w:val="20"/>
          <w:szCs w:val="20"/>
          <w:lang w:eastAsia="zh-CN"/>
        </w:rPr>
        <w:t xml:space="preserve">which can only be decoded at the end of the </w:t>
      </w:r>
      <w:proofErr w:type="spellStart"/>
      <w:r w:rsidR="00F53612" w:rsidRPr="00433AA6">
        <w:rPr>
          <w:sz w:val="20"/>
          <w:szCs w:val="20"/>
          <w:lang w:eastAsia="zh-CN"/>
        </w:rPr>
        <w:t>TxOP</w:t>
      </w:r>
      <w:proofErr w:type="spellEnd"/>
      <w:r w:rsidR="00FC00CE" w:rsidRPr="00433AA6">
        <w:rPr>
          <w:sz w:val="20"/>
          <w:szCs w:val="20"/>
          <w:lang w:eastAsia="zh-CN"/>
        </w:rPr>
        <w:t xml:space="preserve"> and hence requires the UE to buffer the data received in the first partial </w:t>
      </w:r>
      <w:proofErr w:type="spellStart"/>
      <w:r w:rsidR="00FC00CE" w:rsidRPr="00433AA6">
        <w:rPr>
          <w:sz w:val="20"/>
          <w:szCs w:val="20"/>
          <w:lang w:eastAsia="zh-CN"/>
        </w:rPr>
        <w:t>subframe</w:t>
      </w:r>
      <w:proofErr w:type="spellEnd"/>
      <w:r w:rsidR="00FC00CE" w:rsidRPr="00433AA6">
        <w:rPr>
          <w:sz w:val="20"/>
          <w:szCs w:val="20"/>
          <w:lang w:eastAsia="zh-CN"/>
        </w:rPr>
        <w:t xml:space="preserve"> throughout the </w:t>
      </w:r>
      <w:proofErr w:type="spellStart"/>
      <w:r w:rsidR="00F53612" w:rsidRPr="00433AA6">
        <w:rPr>
          <w:sz w:val="20"/>
          <w:szCs w:val="20"/>
          <w:lang w:eastAsia="zh-CN"/>
        </w:rPr>
        <w:t>TxOP</w:t>
      </w:r>
      <w:proofErr w:type="spellEnd"/>
      <w:r w:rsidR="00FC00CE" w:rsidRPr="00433AA6">
        <w:rPr>
          <w:sz w:val="20"/>
          <w:szCs w:val="20"/>
          <w:lang w:eastAsia="zh-CN"/>
        </w:rPr>
        <w:t xml:space="preserve">. Option3-case 2 represents the concept of floating TTI, where a PDSCH is transmitted in consecutive OFDM symbols. The control channel can be transmitted at the beginning of the floating TTI (as shown in Figure 2), or transmitted in OFDM symbol aligned with the </w:t>
      </w:r>
      <w:proofErr w:type="spellStart"/>
      <w:r w:rsidR="00FC00CE" w:rsidRPr="00433AA6">
        <w:rPr>
          <w:sz w:val="20"/>
          <w:szCs w:val="20"/>
          <w:lang w:eastAsia="zh-CN"/>
        </w:rPr>
        <w:t>PCell</w:t>
      </w:r>
      <w:proofErr w:type="spellEnd"/>
      <w:r w:rsidR="00FC00CE" w:rsidRPr="00433AA6">
        <w:rPr>
          <w:sz w:val="20"/>
          <w:szCs w:val="20"/>
          <w:lang w:eastAsia="zh-CN"/>
        </w:rPr>
        <w:t xml:space="preserve"> </w:t>
      </w:r>
      <w:proofErr w:type="spellStart"/>
      <w:r w:rsidR="00FC00CE" w:rsidRPr="00433AA6">
        <w:rPr>
          <w:sz w:val="20"/>
          <w:szCs w:val="20"/>
          <w:lang w:eastAsia="zh-CN"/>
        </w:rPr>
        <w:t>subframe</w:t>
      </w:r>
      <w:proofErr w:type="spellEnd"/>
      <w:r w:rsidR="00FC00CE" w:rsidRPr="00433AA6">
        <w:rPr>
          <w:sz w:val="20"/>
          <w:szCs w:val="20"/>
          <w:lang w:eastAsia="zh-CN"/>
        </w:rPr>
        <w:t xml:space="preserve"> boundary.  For the former case, the UE needs to split its DL control blind decoding candidates among the multiple starting OFDM positions in the partial </w:t>
      </w:r>
      <w:proofErr w:type="spellStart"/>
      <w:r w:rsidR="00FC00CE" w:rsidRPr="00433AA6">
        <w:rPr>
          <w:sz w:val="20"/>
          <w:szCs w:val="20"/>
          <w:lang w:eastAsia="zh-CN"/>
        </w:rPr>
        <w:t>subframe</w:t>
      </w:r>
      <w:proofErr w:type="spellEnd"/>
      <w:r w:rsidR="00FC00CE" w:rsidRPr="00433AA6" w:rsidDel="00FC00CE">
        <w:rPr>
          <w:sz w:val="20"/>
          <w:szCs w:val="20"/>
          <w:lang w:eastAsia="zh-CN"/>
        </w:rPr>
        <w:t xml:space="preserve"> </w:t>
      </w:r>
      <w:r w:rsidR="00FC00CE" w:rsidRPr="00433AA6">
        <w:rPr>
          <w:sz w:val="20"/>
          <w:szCs w:val="20"/>
          <w:lang w:eastAsia="zh-CN"/>
        </w:rPr>
        <w:t xml:space="preserve">(i.e. the possible starting OFDM symbol position of the floating TTI). For the latter case, the DCI transmitted in </w:t>
      </w:r>
      <w:proofErr w:type="spellStart"/>
      <w:r w:rsidR="00FC00CE" w:rsidRPr="00433AA6">
        <w:rPr>
          <w:sz w:val="20"/>
          <w:szCs w:val="20"/>
          <w:lang w:eastAsia="zh-CN"/>
        </w:rPr>
        <w:t>subframe</w:t>
      </w:r>
      <w:proofErr w:type="spellEnd"/>
      <w:r w:rsidR="00FC00CE" w:rsidRPr="00433AA6">
        <w:rPr>
          <w:sz w:val="20"/>
          <w:szCs w:val="20"/>
          <w:lang w:eastAsia="zh-CN"/>
        </w:rPr>
        <w:t xml:space="preserve"> n+1 shall indicate the starting OFDM symbol index in the partial </w:t>
      </w:r>
      <w:proofErr w:type="spellStart"/>
      <w:r w:rsidR="00FC00CE" w:rsidRPr="00433AA6">
        <w:rPr>
          <w:sz w:val="20"/>
          <w:szCs w:val="20"/>
          <w:lang w:eastAsia="zh-CN"/>
        </w:rPr>
        <w:t>subframe</w:t>
      </w:r>
      <w:proofErr w:type="spellEnd"/>
      <w:r w:rsidR="00FC00CE" w:rsidRPr="00433AA6">
        <w:rPr>
          <w:sz w:val="20"/>
          <w:szCs w:val="20"/>
          <w:lang w:eastAsia="zh-CN"/>
        </w:rPr>
        <w:t xml:space="preserve"> (i.e. in </w:t>
      </w:r>
      <w:proofErr w:type="spellStart"/>
      <w:r w:rsidR="00FC00CE" w:rsidRPr="00433AA6">
        <w:rPr>
          <w:sz w:val="20"/>
          <w:szCs w:val="20"/>
          <w:lang w:eastAsia="zh-CN"/>
        </w:rPr>
        <w:t>subframe</w:t>
      </w:r>
      <w:proofErr w:type="spellEnd"/>
      <w:r w:rsidR="00FC00CE" w:rsidRPr="00433AA6">
        <w:rPr>
          <w:sz w:val="20"/>
          <w:szCs w:val="20"/>
          <w:lang w:eastAsia="zh-CN"/>
        </w:rPr>
        <w:t xml:space="preserve"> n)</w:t>
      </w:r>
      <w:r w:rsidR="00E85887" w:rsidRPr="00433AA6">
        <w:rPr>
          <w:sz w:val="20"/>
          <w:szCs w:val="20"/>
          <w:lang w:eastAsia="zh-CN"/>
        </w:rPr>
        <w:t>, which is a difficult to achieve for EPDCCH</w:t>
      </w:r>
      <w:r w:rsidR="00FC00CE" w:rsidRPr="00433AA6">
        <w:rPr>
          <w:sz w:val="20"/>
          <w:szCs w:val="20"/>
          <w:lang w:eastAsia="zh-CN"/>
        </w:rPr>
        <w:t>.</w:t>
      </w:r>
    </w:p>
    <w:p w:rsidR="00E92761" w:rsidRPr="00433AA6" w:rsidRDefault="00E92761" w:rsidP="00F3712E">
      <w:pPr>
        <w:rPr>
          <w:i/>
          <w:sz w:val="20"/>
          <w:szCs w:val="20"/>
          <w:lang w:eastAsia="zh-CN"/>
        </w:rPr>
      </w:pPr>
      <w:r w:rsidRPr="00433AA6">
        <w:rPr>
          <w:b/>
          <w:i/>
          <w:sz w:val="20"/>
          <w:szCs w:val="20"/>
          <w:u w:val="single"/>
          <w:lang w:eastAsia="zh-CN"/>
        </w:rPr>
        <w:t>Proposal 4:</w:t>
      </w:r>
      <w:r w:rsidRPr="00433AA6">
        <w:rPr>
          <w:i/>
          <w:sz w:val="20"/>
          <w:szCs w:val="20"/>
          <w:lang w:eastAsia="zh-CN"/>
        </w:rPr>
        <w:t xml:space="preserve"> </w:t>
      </w:r>
      <w:r w:rsidR="00E85887" w:rsidRPr="00433AA6">
        <w:rPr>
          <w:i/>
          <w:sz w:val="20"/>
          <w:szCs w:val="20"/>
          <w:lang w:eastAsia="zh-CN"/>
        </w:rPr>
        <w:t>Further consider floating TTI if its implementation complexity can be kept sufficiently low</w:t>
      </w:r>
      <w:r w:rsidRPr="00433AA6">
        <w:rPr>
          <w:i/>
          <w:sz w:val="20"/>
          <w:szCs w:val="20"/>
          <w:lang w:eastAsia="zh-CN"/>
        </w:rPr>
        <w:t>.</w:t>
      </w:r>
    </w:p>
    <w:p w:rsidR="00920518" w:rsidRPr="00433AA6" w:rsidRDefault="001F48BE" w:rsidP="00CA2102">
      <w:pPr>
        <w:jc w:val="center"/>
        <w:rPr>
          <w:sz w:val="20"/>
          <w:szCs w:val="20"/>
          <w:lang w:eastAsia="zh-CN"/>
        </w:rPr>
      </w:pPr>
      <w:r w:rsidRPr="00433AA6">
        <w:rPr>
          <w:noProof/>
          <w:lang w:eastAsia="zh-CN"/>
        </w:rPr>
        <w:drawing>
          <wp:inline distT="0" distB="0" distL="0" distR="0">
            <wp:extent cx="4978216" cy="2519879"/>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4978216" cy="2519879"/>
                    </a:xfrm>
                    <a:prstGeom prst="rect">
                      <a:avLst/>
                    </a:prstGeom>
                    <a:noFill/>
                    <a:ln w="9525">
                      <a:noFill/>
                      <a:miter lim="800000"/>
                      <a:headEnd/>
                      <a:tailEnd/>
                    </a:ln>
                  </pic:spPr>
                </pic:pic>
              </a:graphicData>
            </a:graphic>
          </wp:inline>
        </w:drawing>
      </w:r>
    </w:p>
    <w:p w:rsidR="008C3342" w:rsidRPr="00433AA6" w:rsidRDefault="00372379" w:rsidP="00CA2102">
      <w:pPr>
        <w:jc w:val="center"/>
        <w:rPr>
          <w:sz w:val="20"/>
          <w:szCs w:val="20"/>
          <w:lang w:eastAsia="zh-CN"/>
        </w:rPr>
      </w:pPr>
      <w:r w:rsidRPr="00433AA6">
        <w:rPr>
          <w:sz w:val="20"/>
          <w:szCs w:val="20"/>
          <w:lang w:eastAsia="zh-CN"/>
        </w:rPr>
        <w:t xml:space="preserve"> Figure 2</w:t>
      </w:r>
      <w:r w:rsidR="00FC00CE" w:rsidRPr="00433AA6">
        <w:rPr>
          <w:sz w:val="20"/>
          <w:szCs w:val="20"/>
          <w:lang w:eastAsia="zh-CN"/>
        </w:rPr>
        <w:t>:</w:t>
      </w:r>
      <w:r w:rsidRPr="00433AA6">
        <w:rPr>
          <w:sz w:val="20"/>
          <w:szCs w:val="20"/>
          <w:lang w:eastAsia="zh-CN"/>
        </w:rPr>
        <w:t xml:space="preserve"> Option 1-case1 and Option 1-case 2</w:t>
      </w:r>
    </w:p>
    <w:p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p>
    <w:p w:rsidR="0082623E" w:rsidRPr="00433AA6" w:rsidRDefault="0082623E" w:rsidP="0082623E">
      <w:pPr>
        <w:spacing w:before="120"/>
        <w:rPr>
          <w:sz w:val="20"/>
          <w:szCs w:val="20"/>
          <w:lang w:eastAsia="zh-CN"/>
        </w:rPr>
      </w:pPr>
      <w:r w:rsidRPr="00433AA6">
        <w:rPr>
          <w:sz w:val="20"/>
          <w:szCs w:val="20"/>
        </w:rPr>
        <w:t xml:space="preserve">In this contribution, we </w:t>
      </w:r>
      <w:r w:rsidR="00E85887" w:rsidRPr="00433AA6">
        <w:rPr>
          <w:sz w:val="20"/>
          <w:szCs w:val="20"/>
          <w:lang w:eastAsia="zh-CN"/>
        </w:rPr>
        <w:t xml:space="preserve">analyze </w:t>
      </w:r>
      <w:r w:rsidR="000A3D32" w:rsidRPr="00433AA6">
        <w:rPr>
          <w:sz w:val="20"/>
          <w:szCs w:val="20"/>
          <w:lang w:eastAsia="zh-CN"/>
        </w:rPr>
        <w:t>the possible</w:t>
      </w:r>
      <w:r w:rsidR="00627454" w:rsidRPr="00433AA6">
        <w:rPr>
          <w:sz w:val="20"/>
          <w:szCs w:val="20"/>
          <w:lang w:eastAsia="zh-CN"/>
        </w:rPr>
        <w:t xml:space="preserve"> candidates for PDSCH transmission in DL </w:t>
      </w:r>
      <w:r w:rsidR="00E85887" w:rsidRPr="00433AA6">
        <w:rPr>
          <w:sz w:val="20"/>
          <w:szCs w:val="20"/>
          <w:lang w:eastAsia="zh-CN"/>
        </w:rPr>
        <w:t xml:space="preserve">partial </w:t>
      </w:r>
      <w:proofErr w:type="spellStart"/>
      <w:r w:rsidR="00627454" w:rsidRPr="00433AA6">
        <w:rPr>
          <w:sz w:val="20"/>
          <w:szCs w:val="20"/>
          <w:lang w:eastAsia="zh-CN"/>
        </w:rPr>
        <w:t>subframe</w:t>
      </w:r>
      <w:r w:rsidR="00E85887" w:rsidRPr="00433AA6">
        <w:rPr>
          <w:sz w:val="20"/>
          <w:szCs w:val="20"/>
          <w:lang w:eastAsia="zh-CN"/>
        </w:rPr>
        <w:t>s</w:t>
      </w:r>
      <w:proofErr w:type="spellEnd"/>
      <w:r w:rsidR="00627454" w:rsidRPr="00433AA6">
        <w:rPr>
          <w:sz w:val="20"/>
          <w:szCs w:val="20"/>
          <w:lang w:eastAsia="zh-CN"/>
        </w:rPr>
        <w:t xml:space="preserve"> on a LAA </w:t>
      </w:r>
      <w:proofErr w:type="spellStart"/>
      <w:r w:rsidR="00627454" w:rsidRPr="00433AA6">
        <w:rPr>
          <w:sz w:val="20"/>
          <w:szCs w:val="20"/>
          <w:lang w:eastAsia="zh-CN"/>
        </w:rPr>
        <w:t>Scell</w:t>
      </w:r>
      <w:proofErr w:type="spellEnd"/>
      <w:r w:rsidR="00E85887" w:rsidRPr="00433AA6">
        <w:rPr>
          <w:sz w:val="20"/>
          <w:szCs w:val="20"/>
          <w:lang w:eastAsia="zh-CN"/>
        </w:rPr>
        <w:t xml:space="preserve">. The </w:t>
      </w:r>
      <w:r w:rsidR="000A3D32" w:rsidRPr="00433AA6">
        <w:rPr>
          <w:sz w:val="20"/>
          <w:szCs w:val="20"/>
        </w:rPr>
        <w:t>following proposal</w:t>
      </w:r>
      <w:r w:rsidR="0095017B" w:rsidRPr="00433AA6">
        <w:rPr>
          <w:sz w:val="20"/>
          <w:szCs w:val="20"/>
          <w:lang w:eastAsia="zh-CN"/>
        </w:rPr>
        <w:t>s</w:t>
      </w:r>
      <w:r w:rsidR="00E85887" w:rsidRPr="00433AA6">
        <w:rPr>
          <w:sz w:val="20"/>
          <w:szCs w:val="20"/>
          <w:lang w:eastAsia="zh-CN"/>
        </w:rPr>
        <w:t xml:space="preserve"> are made</w:t>
      </w:r>
      <w:r w:rsidR="000A3D32" w:rsidRPr="00433AA6">
        <w:rPr>
          <w:sz w:val="20"/>
          <w:szCs w:val="20"/>
          <w:lang w:eastAsia="zh-CN"/>
        </w:rPr>
        <w:t>:</w:t>
      </w:r>
    </w:p>
    <w:p w:rsidR="00E85887" w:rsidRPr="00433AA6" w:rsidRDefault="00E85887" w:rsidP="00E85887">
      <w:pPr>
        <w:rPr>
          <w:i/>
          <w:sz w:val="20"/>
          <w:szCs w:val="20"/>
          <w:lang w:eastAsia="zh-CN"/>
        </w:rPr>
      </w:pPr>
      <w:r w:rsidRPr="00433AA6">
        <w:rPr>
          <w:b/>
          <w:i/>
          <w:sz w:val="20"/>
          <w:szCs w:val="20"/>
          <w:u w:val="single"/>
          <w:lang w:eastAsia="zh-CN"/>
        </w:rPr>
        <w:t xml:space="preserve">Proposal 1: </w:t>
      </w:r>
      <w:r w:rsidRPr="00433AA6">
        <w:rPr>
          <w:i/>
          <w:sz w:val="20"/>
          <w:szCs w:val="20"/>
          <w:lang w:eastAsia="zh-CN"/>
        </w:rPr>
        <w:t xml:space="preserve">At least the partial </w:t>
      </w:r>
      <w:proofErr w:type="spellStart"/>
      <w:r w:rsidRPr="00433AA6">
        <w:rPr>
          <w:i/>
          <w:sz w:val="20"/>
          <w:szCs w:val="20"/>
          <w:lang w:eastAsia="zh-CN"/>
        </w:rPr>
        <w:t>subframe</w:t>
      </w:r>
      <w:proofErr w:type="spellEnd"/>
      <w:r w:rsidRPr="00433AA6">
        <w:rPr>
          <w:i/>
          <w:sz w:val="20"/>
          <w:szCs w:val="20"/>
          <w:lang w:eastAsia="zh-CN"/>
        </w:rPr>
        <w:t xml:space="preserve"> at the end of </w:t>
      </w:r>
      <w:proofErr w:type="spellStart"/>
      <w:r w:rsidR="00F53612" w:rsidRPr="00433AA6">
        <w:rPr>
          <w:i/>
          <w:sz w:val="20"/>
          <w:szCs w:val="20"/>
          <w:lang w:eastAsia="zh-CN"/>
        </w:rPr>
        <w:t>TxOP</w:t>
      </w:r>
      <w:proofErr w:type="spellEnd"/>
      <w:r w:rsidRPr="00433AA6">
        <w:rPr>
          <w:i/>
          <w:sz w:val="20"/>
          <w:szCs w:val="20"/>
          <w:lang w:eastAsia="zh-CN"/>
        </w:rPr>
        <w:t xml:space="preserve"> can be utilized for data transmission.</w:t>
      </w:r>
    </w:p>
    <w:p w:rsidR="00E85887" w:rsidRPr="00433AA6" w:rsidRDefault="00E85887" w:rsidP="00E85887">
      <w:pPr>
        <w:spacing w:before="120"/>
        <w:rPr>
          <w:i/>
          <w:sz w:val="20"/>
          <w:szCs w:val="20"/>
          <w:lang w:eastAsia="zh-CN"/>
        </w:rPr>
      </w:pPr>
      <w:r w:rsidRPr="00433AA6">
        <w:rPr>
          <w:b/>
          <w:i/>
          <w:sz w:val="20"/>
          <w:szCs w:val="20"/>
          <w:u w:val="single"/>
          <w:lang w:eastAsia="zh-CN"/>
        </w:rPr>
        <w:t>Proposal 2:</w:t>
      </w:r>
      <w:r w:rsidRPr="00433AA6">
        <w:rPr>
          <w:i/>
          <w:sz w:val="20"/>
          <w:szCs w:val="20"/>
          <w:lang w:eastAsia="zh-CN"/>
        </w:rPr>
        <w:t xml:space="preserve"> Consider to reuse the </w:t>
      </w:r>
      <w:proofErr w:type="spellStart"/>
      <w:r w:rsidRPr="00433AA6">
        <w:rPr>
          <w:i/>
          <w:sz w:val="20"/>
          <w:szCs w:val="20"/>
          <w:lang w:eastAsia="zh-CN"/>
        </w:rPr>
        <w:t>DwPTS</w:t>
      </w:r>
      <w:proofErr w:type="spellEnd"/>
      <w:r w:rsidRPr="00433AA6">
        <w:rPr>
          <w:i/>
          <w:sz w:val="20"/>
          <w:szCs w:val="20"/>
          <w:lang w:eastAsia="zh-CN"/>
        </w:rPr>
        <w:t xml:space="preserve"> design for the partial </w:t>
      </w:r>
      <w:proofErr w:type="spellStart"/>
      <w:r w:rsidRPr="00433AA6">
        <w:rPr>
          <w:i/>
          <w:sz w:val="20"/>
          <w:szCs w:val="20"/>
          <w:lang w:eastAsia="zh-CN"/>
        </w:rPr>
        <w:t>subframe</w:t>
      </w:r>
      <w:proofErr w:type="spellEnd"/>
      <w:r w:rsidRPr="00433AA6">
        <w:rPr>
          <w:i/>
          <w:sz w:val="20"/>
          <w:szCs w:val="20"/>
          <w:lang w:eastAsia="zh-CN"/>
        </w:rPr>
        <w:t xml:space="preserve"> at the end of </w:t>
      </w:r>
      <w:proofErr w:type="spellStart"/>
      <w:r w:rsidRPr="00433AA6">
        <w:rPr>
          <w:i/>
          <w:sz w:val="20"/>
          <w:szCs w:val="20"/>
          <w:lang w:eastAsia="zh-CN"/>
        </w:rPr>
        <w:t>TxOP</w:t>
      </w:r>
      <w:proofErr w:type="spellEnd"/>
      <w:r w:rsidRPr="00433AA6">
        <w:rPr>
          <w:i/>
          <w:sz w:val="20"/>
          <w:szCs w:val="20"/>
          <w:lang w:eastAsia="zh-CN"/>
        </w:rPr>
        <w:t xml:space="preserve">. </w:t>
      </w:r>
    </w:p>
    <w:p w:rsidR="00E85887" w:rsidRPr="00433AA6" w:rsidRDefault="00E85887" w:rsidP="00E85887">
      <w:pPr>
        <w:rPr>
          <w:i/>
          <w:sz w:val="20"/>
          <w:szCs w:val="20"/>
          <w:lang w:eastAsia="zh-CN"/>
        </w:rPr>
      </w:pPr>
      <w:r w:rsidRPr="00433AA6">
        <w:rPr>
          <w:b/>
          <w:i/>
          <w:sz w:val="20"/>
          <w:szCs w:val="20"/>
          <w:u w:val="single"/>
          <w:lang w:eastAsia="zh-CN"/>
        </w:rPr>
        <w:t>Proposal 3:</w:t>
      </w:r>
      <w:r w:rsidRPr="00433AA6">
        <w:rPr>
          <w:i/>
          <w:sz w:val="20"/>
          <w:szCs w:val="20"/>
          <w:lang w:eastAsia="zh-CN"/>
        </w:rPr>
        <w:t xml:space="preserve"> It is not supported to transmit a PDSCH TB in a super TTI with duration longer than 1ms.</w:t>
      </w:r>
    </w:p>
    <w:p w:rsidR="00E85887" w:rsidRPr="00433AA6" w:rsidRDefault="00E85887" w:rsidP="00E85887">
      <w:pPr>
        <w:rPr>
          <w:i/>
          <w:sz w:val="20"/>
          <w:szCs w:val="20"/>
          <w:lang w:eastAsia="zh-CN"/>
        </w:rPr>
      </w:pPr>
      <w:r w:rsidRPr="00433AA6">
        <w:rPr>
          <w:b/>
          <w:i/>
          <w:sz w:val="20"/>
          <w:szCs w:val="20"/>
          <w:u w:val="single"/>
          <w:lang w:eastAsia="zh-CN"/>
        </w:rPr>
        <w:t>Proposal 4:</w:t>
      </w:r>
      <w:r w:rsidRPr="00433AA6">
        <w:rPr>
          <w:i/>
          <w:sz w:val="20"/>
          <w:szCs w:val="20"/>
          <w:lang w:eastAsia="zh-CN"/>
        </w:rPr>
        <w:t xml:space="preserve"> Further consider floating TTI if its implementation complexity can be kept sufficiently low.</w:t>
      </w:r>
    </w:p>
    <w:p w:rsidR="00111C6E" w:rsidRPr="00F3645B" w:rsidRDefault="00111C6E" w:rsidP="00A83CF6">
      <w:pPr>
        <w:pStyle w:val="Heading1"/>
        <w:numPr>
          <w:ilvl w:val="0"/>
          <w:numId w:val="0"/>
        </w:numPr>
        <w:rPr>
          <w:rFonts w:ascii="Arial" w:hAnsi="Arial" w:cs="Arial"/>
          <w:kern w:val="2"/>
          <w:lang w:eastAsia="zh-CN"/>
        </w:rPr>
      </w:pPr>
      <w:r w:rsidRPr="00F3645B">
        <w:rPr>
          <w:rFonts w:ascii="Arial" w:hAnsi="Arial" w:cs="Arial"/>
          <w:kern w:val="2"/>
          <w:lang w:eastAsia="zh-CN"/>
        </w:rPr>
        <w:lastRenderedPageBreak/>
        <w:t>Reference</w:t>
      </w:r>
      <w:r w:rsidR="00971F76" w:rsidRPr="00F3645B">
        <w:rPr>
          <w:rFonts w:ascii="Arial" w:hAnsi="Arial" w:cs="Arial"/>
          <w:kern w:val="2"/>
          <w:lang w:eastAsia="zh-CN"/>
        </w:rPr>
        <w:t>s</w:t>
      </w:r>
    </w:p>
    <w:p w:rsidR="0004756C" w:rsidRPr="0095017B" w:rsidRDefault="00596367" w:rsidP="0095017B">
      <w:pPr>
        <w:pStyle w:val="References"/>
        <w:rPr>
          <w:rFonts w:ascii="Arial" w:hAnsi="Arial" w:cs="Arial"/>
          <w:lang w:eastAsia="ja-JP"/>
        </w:rPr>
      </w:pPr>
      <w:bookmarkStart w:id="2" w:name="_Ref408836067"/>
      <w:r w:rsidRPr="00F3645B">
        <w:rPr>
          <w:rFonts w:ascii="Arial" w:hAnsi="Arial" w:cs="Arial"/>
          <w:lang w:eastAsia="ja-JP"/>
        </w:rPr>
        <w:t>3GPP RAN1#</w:t>
      </w:r>
      <w:r w:rsidR="0048546C">
        <w:rPr>
          <w:rFonts w:ascii="Arial" w:hAnsi="Arial" w:cs="Arial" w:hint="eastAsia"/>
          <w:lang w:eastAsia="zh-CN"/>
        </w:rPr>
        <w:t>81</w:t>
      </w:r>
      <w:r w:rsidRPr="00F3645B">
        <w:rPr>
          <w:rFonts w:ascii="Arial" w:hAnsi="Arial" w:cs="Arial"/>
          <w:lang w:eastAsia="ja-JP"/>
        </w:rPr>
        <w:t>, Chairman’s note</w:t>
      </w:r>
      <w:bookmarkEnd w:id="2"/>
    </w:p>
    <w:sectPr w:rsidR="0004756C" w:rsidRPr="0095017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3B5" w:rsidRDefault="00D973B5">
      <w:r>
        <w:separator/>
      </w:r>
    </w:p>
  </w:endnote>
  <w:endnote w:type="continuationSeparator" w:id="0">
    <w:p w:rsidR="00D973B5" w:rsidRDefault="00D973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宋体">
    <w:altName w:val="SimSun"/>
    <w:charset w:val="50"/>
    <w:family w:val="auto"/>
    <w:pitch w:val="variable"/>
    <w:sig w:usb0="00000000" w:usb1="00000000" w:usb2="0100040E"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3B5" w:rsidRDefault="00D973B5">
      <w:r>
        <w:separator/>
      </w:r>
    </w:p>
  </w:footnote>
  <w:footnote w:type="continuationSeparator" w:id="0">
    <w:p w:rsidR="00D973B5" w:rsidRDefault="00D973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4378BFB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567009"/>
    <w:multiLevelType w:val="hybridMultilevel"/>
    <w:tmpl w:val="93B87D22"/>
    <w:lvl w:ilvl="0" w:tplc="E28A8912">
      <w:start w:val="1"/>
      <w:numFmt w:val="bullet"/>
      <w:lvlText w:val="•"/>
      <w:lvlJc w:val="left"/>
      <w:pPr>
        <w:tabs>
          <w:tab w:val="num" w:pos="360"/>
        </w:tabs>
        <w:ind w:left="360" w:hanging="360"/>
      </w:pPr>
      <w:rPr>
        <w:rFonts w:ascii="Arial" w:hAnsi="Arial" w:hint="default"/>
      </w:rPr>
    </w:lvl>
    <w:lvl w:ilvl="1" w:tplc="0D92F9BE">
      <w:start w:val="3010"/>
      <w:numFmt w:val="bullet"/>
      <w:lvlText w:val="•"/>
      <w:lvlJc w:val="left"/>
      <w:pPr>
        <w:tabs>
          <w:tab w:val="num" w:pos="1080"/>
        </w:tabs>
        <w:ind w:left="1080" w:hanging="360"/>
      </w:pPr>
      <w:rPr>
        <w:rFonts w:ascii="Arial" w:hAnsi="Arial" w:hint="default"/>
      </w:rPr>
    </w:lvl>
    <w:lvl w:ilvl="2" w:tplc="91DC2EF8" w:tentative="1">
      <w:start w:val="1"/>
      <w:numFmt w:val="bullet"/>
      <w:lvlText w:val="•"/>
      <w:lvlJc w:val="left"/>
      <w:pPr>
        <w:tabs>
          <w:tab w:val="num" w:pos="1800"/>
        </w:tabs>
        <w:ind w:left="1800" w:hanging="360"/>
      </w:pPr>
      <w:rPr>
        <w:rFonts w:ascii="Arial" w:hAnsi="Arial" w:hint="default"/>
      </w:rPr>
    </w:lvl>
    <w:lvl w:ilvl="3" w:tplc="3476F7F0" w:tentative="1">
      <w:start w:val="1"/>
      <w:numFmt w:val="bullet"/>
      <w:lvlText w:val="•"/>
      <w:lvlJc w:val="left"/>
      <w:pPr>
        <w:tabs>
          <w:tab w:val="num" w:pos="2520"/>
        </w:tabs>
        <w:ind w:left="2520" w:hanging="360"/>
      </w:pPr>
      <w:rPr>
        <w:rFonts w:ascii="Arial" w:hAnsi="Arial" w:hint="default"/>
      </w:rPr>
    </w:lvl>
    <w:lvl w:ilvl="4" w:tplc="4274EA82" w:tentative="1">
      <w:start w:val="1"/>
      <w:numFmt w:val="bullet"/>
      <w:lvlText w:val="•"/>
      <w:lvlJc w:val="left"/>
      <w:pPr>
        <w:tabs>
          <w:tab w:val="num" w:pos="3240"/>
        </w:tabs>
        <w:ind w:left="3240" w:hanging="360"/>
      </w:pPr>
      <w:rPr>
        <w:rFonts w:ascii="Arial" w:hAnsi="Arial" w:hint="default"/>
      </w:rPr>
    </w:lvl>
    <w:lvl w:ilvl="5" w:tplc="3CAADA14" w:tentative="1">
      <w:start w:val="1"/>
      <w:numFmt w:val="bullet"/>
      <w:lvlText w:val="•"/>
      <w:lvlJc w:val="left"/>
      <w:pPr>
        <w:tabs>
          <w:tab w:val="num" w:pos="3960"/>
        </w:tabs>
        <w:ind w:left="3960" w:hanging="360"/>
      </w:pPr>
      <w:rPr>
        <w:rFonts w:ascii="Arial" w:hAnsi="Arial" w:hint="default"/>
      </w:rPr>
    </w:lvl>
    <w:lvl w:ilvl="6" w:tplc="F5069D98" w:tentative="1">
      <w:start w:val="1"/>
      <w:numFmt w:val="bullet"/>
      <w:lvlText w:val="•"/>
      <w:lvlJc w:val="left"/>
      <w:pPr>
        <w:tabs>
          <w:tab w:val="num" w:pos="4680"/>
        </w:tabs>
        <w:ind w:left="4680" w:hanging="360"/>
      </w:pPr>
      <w:rPr>
        <w:rFonts w:ascii="Arial" w:hAnsi="Arial" w:hint="default"/>
      </w:rPr>
    </w:lvl>
    <w:lvl w:ilvl="7" w:tplc="6E3692A6" w:tentative="1">
      <w:start w:val="1"/>
      <w:numFmt w:val="bullet"/>
      <w:lvlText w:val="•"/>
      <w:lvlJc w:val="left"/>
      <w:pPr>
        <w:tabs>
          <w:tab w:val="num" w:pos="5400"/>
        </w:tabs>
        <w:ind w:left="5400" w:hanging="360"/>
      </w:pPr>
      <w:rPr>
        <w:rFonts w:ascii="Arial" w:hAnsi="Arial" w:hint="default"/>
      </w:rPr>
    </w:lvl>
    <w:lvl w:ilvl="8" w:tplc="976ECCB4" w:tentative="1">
      <w:start w:val="1"/>
      <w:numFmt w:val="bullet"/>
      <w:lvlText w:val="•"/>
      <w:lvlJc w:val="left"/>
      <w:pPr>
        <w:tabs>
          <w:tab w:val="num" w:pos="6120"/>
        </w:tabs>
        <w:ind w:left="6120" w:hanging="360"/>
      </w:pPr>
      <w:rPr>
        <w:rFonts w:ascii="Arial" w:hAnsi="Arial" w:hint="default"/>
      </w:rPr>
    </w:lvl>
  </w:abstractNum>
  <w:abstractNum w:abstractNumId="2">
    <w:nsid w:val="0D1A424E"/>
    <w:multiLevelType w:val="hybridMultilevel"/>
    <w:tmpl w:val="EEB2A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E200379"/>
    <w:multiLevelType w:val="hybridMultilevel"/>
    <w:tmpl w:val="DAB633BE"/>
    <w:lvl w:ilvl="0" w:tplc="06181EC8">
      <w:start w:val="3"/>
      <w:numFmt w:val="bullet"/>
      <w:lvlText w:val="-"/>
      <w:lvlJc w:val="left"/>
      <w:pPr>
        <w:ind w:left="520" w:hanging="420"/>
      </w:pPr>
      <w:rPr>
        <w:rFonts w:ascii="Vodafone Rg" w:eastAsia="MS Mincho" w:hAnsi="Vodafone Rg"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1984045B"/>
    <w:multiLevelType w:val="hybridMultilevel"/>
    <w:tmpl w:val="73560A9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4DAE65B8" w:tentative="1">
      <w:start w:val="1"/>
      <w:numFmt w:val="bullet"/>
      <w:lvlText w:val="•"/>
      <w:lvlJc w:val="left"/>
      <w:pPr>
        <w:tabs>
          <w:tab w:val="num" w:pos="2880"/>
        </w:tabs>
        <w:ind w:left="2880" w:hanging="360"/>
      </w:pPr>
      <w:rPr>
        <w:rFonts w:ascii="Arial" w:hAnsi="Arial"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5">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6">
    <w:nsid w:val="25ED3DE9"/>
    <w:multiLevelType w:val="hybridMultilevel"/>
    <w:tmpl w:val="87D6C5BE"/>
    <w:lvl w:ilvl="0" w:tplc="4F840E9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9DF0831"/>
    <w:multiLevelType w:val="hybridMultilevel"/>
    <w:tmpl w:val="C7A22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FE01B8"/>
    <w:multiLevelType w:val="hybridMultilevel"/>
    <w:tmpl w:val="502E4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D5D7AB7"/>
    <w:multiLevelType w:val="hybridMultilevel"/>
    <w:tmpl w:val="766CA1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EF4BE6"/>
    <w:multiLevelType w:val="hybridMultilevel"/>
    <w:tmpl w:val="D368B92A"/>
    <w:lvl w:ilvl="0" w:tplc="99281B86">
      <w:start w:val="1"/>
      <w:numFmt w:val="bullet"/>
      <w:lvlText w:val="•"/>
      <w:lvlJc w:val="left"/>
      <w:pPr>
        <w:ind w:left="840" w:hanging="420"/>
      </w:pPr>
      <w:rPr>
        <w:rFonts w:ascii="MS PGothic" w:hAnsi="MS PGothi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13">
    <w:nsid w:val="450804A0"/>
    <w:multiLevelType w:val="hybridMultilevel"/>
    <w:tmpl w:val="766CA1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416A49"/>
    <w:multiLevelType w:val="hybridMultilevel"/>
    <w:tmpl w:val="60587B8C"/>
    <w:lvl w:ilvl="0" w:tplc="97228EE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D5C04E6"/>
    <w:multiLevelType w:val="hybridMultilevel"/>
    <w:tmpl w:val="1660D52E"/>
    <w:lvl w:ilvl="0" w:tplc="08090005">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3F40E42"/>
    <w:multiLevelType w:val="hybridMultilevel"/>
    <w:tmpl w:val="3E269AA4"/>
    <w:lvl w:ilvl="0" w:tplc="7BDAD83E">
      <w:start w:val="7"/>
      <w:numFmt w:val="bullet"/>
      <w:lvlText w:val="・"/>
      <w:lvlJc w:val="left"/>
      <w:pPr>
        <w:ind w:left="420" w:hanging="420"/>
      </w:pPr>
      <w:rPr>
        <w:rFonts w:ascii="MS Mincho" w:eastAsia="MS Mincho" w:hAnsi="MS Mincho"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8D75DB"/>
    <w:multiLevelType w:val="hybridMultilevel"/>
    <w:tmpl w:val="63368F36"/>
    <w:lvl w:ilvl="0" w:tplc="2EE8F5DE">
      <w:start w:val="1"/>
      <w:numFmt w:val="bullet"/>
      <w:lvlText w:val=""/>
      <w:lvlJc w:val="left"/>
      <w:pPr>
        <w:ind w:left="720" w:hanging="360"/>
      </w:pPr>
      <w:rPr>
        <w:rFonts w:ascii="Symbol" w:hAnsi="Symbol" w:hint="default"/>
      </w:rPr>
    </w:lvl>
    <w:lvl w:ilvl="1" w:tplc="084E1736" w:tentative="1">
      <w:start w:val="1"/>
      <w:numFmt w:val="bullet"/>
      <w:lvlText w:val="o"/>
      <w:lvlJc w:val="left"/>
      <w:pPr>
        <w:ind w:left="1440" w:hanging="360"/>
      </w:pPr>
      <w:rPr>
        <w:rFonts w:ascii="Courier New" w:hAnsi="Courier New" w:cs="Courier New" w:hint="default"/>
      </w:rPr>
    </w:lvl>
    <w:lvl w:ilvl="2" w:tplc="DFEACE6C" w:tentative="1">
      <w:start w:val="1"/>
      <w:numFmt w:val="bullet"/>
      <w:lvlText w:val=""/>
      <w:lvlJc w:val="left"/>
      <w:pPr>
        <w:ind w:left="2160" w:hanging="360"/>
      </w:pPr>
      <w:rPr>
        <w:rFonts w:ascii="Wingdings" w:hAnsi="Wingdings" w:hint="default"/>
      </w:rPr>
    </w:lvl>
    <w:lvl w:ilvl="3" w:tplc="901038AA" w:tentative="1">
      <w:start w:val="1"/>
      <w:numFmt w:val="bullet"/>
      <w:lvlText w:val=""/>
      <w:lvlJc w:val="left"/>
      <w:pPr>
        <w:ind w:left="2880" w:hanging="360"/>
      </w:pPr>
      <w:rPr>
        <w:rFonts w:ascii="Symbol" w:hAnsi="Symbol" w:hint="default"/>
      </w:rPr>
    </w:lvl>
    <w:lvl w:ilvl="4" w:tplc="3EDE5304" w:tentative="1">
      <w:start w:val="1"/>
      <w:numFmt w:val="bullet"/>
      <w:lvlText w:val="o"/>
      <w:lvlJc w:val="left"/>
      <w:pPr>
        <w:ind w:left="3600" w:hanging="360"/>
      </w:pPr>
      <w:rPr>
        <w:rFonts w:ascii="Courier New" w:hAnsi="Courier New" w:cs="Courier New" w:hint="default"/>
      </w:rPr>
    </w:lvl>
    <w:lvl w:ilvl="5" w:tplc="4582FA68" w:tentative="1">
      <w:start w:val="1"/>
      <w:numFmt w:val="bullet"/>
      <w:lvlText w:val=""/>
      <w:lvlJc w:val="left"/>
      <w:pPr>
        <w:ind w:left="4320" w:hanging="360"/>
      </w:pPr>
      <w:rPr>
        <w:rFonts w:ascii="Wingdings" w:hAnsi="Wingdings" w:hint="default"/>
      </w:rPr>
    </w:lvl>
    <w:lvl w:ilvl="6" w:tplc="F95E4662" w:tentative="1">
      <w:start w:val="1"/>
      <w:numFmt w:val="bullet"/>
      <w:lvlText w:val=""/>
      <w:lvlJc w:val="left"/>
      <w:pPr>
        <w:ind w:left="5040" w:hanging="360"/>
      </w:pPr>
      <w:rPr>
        <w:rFonts w:ascii="Symbol" w:hAnsi="Symbol" w:hint="default"/>
      </w:rPr>
    </w:lvl>
    <w:lvl w:ilvl="7" w:tplc="8A68234E" w:tentative="1">
      <w:start w:val="1"/>
      <w:numFmt w:val="bullet"/>
      <w:lvlText w:val="o"/>
      <w:lvlJc w:val="left"/>
      <w:pPr>
        <w:ind w:left="5760" w:hanging="360"/>
      </w:pPr>
      <w:rPr>
        <w:rFonts w:ascii="Courier New" w:hAnsi="Courier New" w:cs="Courier New" w:hint="default"/>
      </w:rPr>
    </w:lvl>
    <w:lvl w:ilvl="8" w:tplc="C32ACDF8" w:tentative="1">
      <w:start w:val="1"/>
      <w:numFmt w:val="bullet"/>
      <w:lvlText w:val=""/>
      <w:lvlJc w:val="left"/>
      <w:pPr>
        <w:ind w:left="6480" w:hanging="360"/>
      </w:pPr>
      <w:rPr>
        <w:rFonts w:ascii="Wingdings" w:hAnsi="Wingdings" w:hint="default"/>
      </w:rPr>
    </w:lvl>
  </w:abstractNum>
  <w:abstractNum w:abstractNumId="18">
    <w:nsid w:val="5FC438B9"/>
    <w:multiLevelType w:val="hybridMultilevel"/>
    <w:tmpl w:val="A3C2E87A"/>
    <w:lvl w:ilvl="0" w:tplc="51D27E30">
      <w:start w:val="1"/>
      <w:numFmt w:val="bullet"/>
      <w:lvlText w:val="•"/>
      <w:lvlJc w:val="left"/>
      <w:pPr>
        <w:tabs>
          <w:tab w:val="num" w:pos="720"/>
        </w:tabs>
        <w:ind w:left="720" w:hanging="360"/>
      </w:pPr>
      <w:rPr>
        <w:rFonts w:ascii="Arial" w:hAnsi="Arial" w:hint="default"/>
      </w:rPr>
    </w:lvl>
    <w:lvl w:ilvl="1" w:tplc="6D48D230">
      <w:start w:val="5081"/>
      <w:numFmt w:val="bullet"/>
      <w:lvlText w:val="–"/>
      <w:lvlJc w:val="left"/>
      <w:pPr>
        <w:tabs>
          <w:tab w:val="num" w:pos="1440"/>
        </w:tabs>
        <w:ind w:left="1440" w:hanging="360"/>
      </w:pPr>
      <w:rPr>
        <w:rFonts w:ascii="Arial" w:hAnsi="Arial" w:hint="default"/>
      </w:rPr>
    </w:lvl>
    <w:lvl w:ilvl="2" w:tplc="02F6036C" w:tentative="1">
      <w:start w:val="1"/>
      <w:numFmt w:val="bullet"/>
      <w:lvlText w:val="•"/>
      <w:lvlJc w:val="left"/>
      <w:pPr>
        <w:tabs>
          <w:tab w:val="num" w:pos="2160"/>
        </w:tabs>
        <w:ind w:left="2160" w:hanging="360"/>
      </w:pPr>
      <w:rPr>
        <w:rFonts w:ascii="Arial" w:hAnsi="Arial" w:hint="default"/>
      </w:rPr>
    </w:lvl>
    <w:lvl w:ilvl="3" w:tplc="C548F102" w:tentative="1">
      <w:start w:val="1"/>
      <w:numFmt w:val="bullet"/>
      <w:lvlText w:val="•"/>
      <w:lvlJc w:val="left"/>
      <w:pPr>
        <w:tabs>
          <w:tab w:val="num" w:pos="2880"/>
        </w:tabs>
        <w:ind w:left="2880" w:hanging="360"/>
      </w:pPr>
      <w:rPr>
        <w:rFonts w:ascii="Arial" w:hAnsi="Arial" w:hint="default"/>
      </w:rPr>
    </w:lvl>
    <w:lvl w:ilvl="4" w:tplc="83B4210A" w:tentative="1">
      <w:start w:val="1"/>
      <w:numFmt w:val="bullet"/>
      <w:lvlText w:val="•"/>
      <w:lvlJc w:val="left"/>
      <w:pPr>
        <w:tabs>
          <w:tab w:val="num" w:pos="3600"/>
        </w:tabs>
        <w:ind w:left="3600" w:hanging="360"/>
      </w:pPr>
      <w:rPr>
        <w:rFonts w:ascii="Arial" w:hAnsi="Arial" w:hint="default"/>
      </w:rPr>
    </w:lvl>
    <w:lvl w:ilvl="5" w:tplc="F4FC1760" w:tentative="1">
      <w:start w:val="1"/>
      <w:numFmt w:val="bullet"/>
      <w:lvlText w:val="•"/>
      <w:lvlJc w:val="left"/>
      <w:pPr>
        <w:tabs>
          <w:tab w:val="num" w:pos="4320"/>
        </w:tabs>
        <w:ind w:left="4320" w:hanging="360"/>
      </w:pPr>
      <w:rPr>
        <w:rFonts w:ascii="Arial" w:hAnsi="Arial" w:hint="default"/>
      </w:rPr>
    </w:lvl>
    <w:lvl w:ilvl="6" w:tplc="320EC4A4" w:tentative="1">
      <w:start w:val="1"/>
      <w:numFmt w:val="bullet"/>
      <w:lvlText w:val="•"/>
      <w:lvlJc w:val="left"/>
      <w:pPr>
        <w:tabs>
          <w:tab w:val="num" w:pos="5040"/>
        </w:tabs>
        <w:ind w:left="5040" w:hanging="360"/>
      </w:pPr>
      <w:rPr>
        <w:rFonts w:ascii="Arial" w:hAnsi="Arial" w:hint="default"/>
      </w:rPr>
    </w:lvl>
    <w:lvl w:ilvl="7" w:tplc="566A8304" w:tentative="1">
      <w:start w:val="1"/>
      <w:numFmt w:val="bullet"/>
      <w:lvlText w:val="•"/>
      <w:lvlJc w:val="left"/>
      <w:pPr>
        <w:tabs>
          <w:tab w:val="num" w:pos="5760"/>
        </w:tabs>
        <w:ind w:left="5760" w:hanging="360"/>
      </w:pPr>
      <w:rPr>
        <w:rFonts w:ascii="Arial" w:hAnsi="Arial" w:hint="default"/>
      </w:rPr>
    </w:lvl>
    <w:lvl w:ilvl="8" w:tplc="DA50F144" w:tentative="1">
      <w:start w:val="1"/>
      <w:numFmt w:val="bullet"/>
      <w:lvlText w:val="•"/>
      <w:lvlJc w:val="left"/>
      <w:pPr>
        <w:tabs>
          <w:tab w:val="num" w:pos="6480"/>
        </w:tabs>
        <w:ind w:left="6480" w:hanging="360"/>
      </w:pPr>
      <w:rPr>
        <w:rFonts w:ascii="Arial" w:hAnsi="Arial" w:hint="default"/>
      </w:rPr>
    </w:lvl>
  </w:abstractNum>
  <w:abstractNum w:abstractNumId="19">
    <w:nsid w:val="5FEB0E10"/>
    <w:multiLevelType w:val="hybridMultilevel"/>
    <w:tmpl w:val="4AA89DBA"/>
    <w:lvl w:ilvl="0" w:tplc="04090001">
      <w:start w:val="1"/>
      <w:numFmt w:val="bullet"/>
      <w:lvlText w:val="•"/>
      <w:lvlJc w:val="left"/>
      <w:pPr>
        <w:ind w:left="420" w:hanging="420"/>
      </w:pPr>
      <w:rPr>
        <w:rFonts w:ascii="Arial" w:hAnsi="Arial" w:hint="default"/>
      </w:rPr>
    </w:lvl>
    <w:lvl w:ilvl="1" w:tplc="08090001">
      <w:numFmt w:val="bullet"/>
      <w:lvlText w:val="-"/>
      <w:lvlJc w:val="left"/>
      <w:pPr>
        <w:ind w:left="840" w:hanging="420"/>
      </w:pPr>
      <w:rPr>
        <w:rFonts w:ascii="Times New Roman" w:eastAsia="宋体" w:hAnsi="Times New Roman" w:cs="Times New Roman" w:hint="default"/>
      </w:rPr>
    </w:lvl>
    <w:lvl w:ilvl="2" w:tplc="06181EC8">
      <w:numFmt w:val="bullet"/>
      <w:lvlText w:val="-"/>
      <w:lvlJc w:val="left"/>
      <w:pPr>
        <w:ind w:left="1260" w:hanging="420"/>
      </w:pPr>
      <w:rPr>
        <w:rFonts w:ascii="Times New Roman" w:eastAsia="宋体" w:hAnsi="Times New Roman" w:cs="Times New Roman"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0">
    <w:nsid w:val="63CD7425"/>
    <w:multiLevelType w:val="hybridMultilevel"/>
    <w:tmpl w:val="ACC6ABCA"/>
    <w:lvl w:ilvl="0" w:tplc="97228EE4">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3304"/>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4C2334F"/>
    <w:multiLevelType w:val="hybridMultilevel"/>
    <w:tmpl w:val="5150ECBC"/>
    <w:lvl w:ilvl="0" w:tplc="97228EE4">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4BE6437E">
      <w:start w:val="1"/>
      <w:numFmt w:val="bullet"/>
      <w:lvlText w:val=""/>
      <w:lvlJc w:val="left"/>
      <w:pPr>
        <w:ind w:left="1680" w:hanging="420"/>
      </w:pPr>
      <w:rPr>
        <w:rFonts w:ascii="Wingdings" w:hAnsi="Wingdings" w:hint="default"/>
      </w:rPr>
    </w:lvl>
    <w:lvl w:ilvl="3" w:tplc="4BE6437E"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6B2670FC"/>
    <w:multiLevelType w:val="hybridMultilevel"/>
    <w:tmpl w:val="9D3233C2"/>
    <w:lvl w:ilvl="0" w:tplc="0ED8CFC6">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nsid w:val="6BD238B8"/>
    <w:multiLevelType w:val="hybridMultilevel"/>
    <w:tmpl w:val="85545CC4"/>
    <w:lvl w:ilvl="0" w:tplc="0409000F">
      <w:start w:val="4903"/>
      <w:numFmt w:val="bullet"/>
      <w:lvlText w:val="–"/>
      <w:lvlJc w:val="left"/>
      <w:pPr>
        <w:ind w:left="1696" w:hanging="420"/>
      </w:pPr>
      <w:rPr>
        <w:rFonts w:ascii="Arial" w:hAnsi="Arial"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24">
    <w:nsid w:val="6D261A7F"/>
    <w:multiLevelType w:val="hybridMultilevel"/>
    <w:tmpl w:val="766CA1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3E56F14"/>
    <w:multiLevelType w:val="hybridMultilevel"/>
    <w:tmpl w:val="D66A3F00"/>
    <w:lvl w:ilvl="0" w:tplc="74BCAC34">
      <w:start w:val="1"/>
      <w:numFmt w:val="decimal"/>
      <w:pStyle w:val="Reference"/>
      <w:lvlText w:val="[%1]"/>
      <w:lvlJc w:val="left"/>
      <w:pPr>
        <w:tabs>
          <w:tab w:val="num" w:pos="420"/>
        </w:tabs>
        <w:ind w:left="420" w:hanging="420"/>
      </w:pPr>
      <w:rPr>
        <w:rFonts w:hint="eastAsia"/>
      </w:rPr>
    </w:lvl>
    <w:lvl w:ilvl="1" w:tplc="0409000B" w:tentative="1">
      <w:start w:val="1"/>
      <w:numFmt w:val="lowerLetter"/>
      <w:lvlText w:val="%2)"/>
      <w:lvlJc w:val="left"/>
      <w:pPr>
        <w:tabs>
          <w:tab w:val="num" w:pos="840"/>
        </w:tabs>
        <w:ind w:left="840" w:hanging="420"/>
      </w:pPr>
    </w:lvl>
    <w:lvl w:ilvl="2" w:tplc="0409000D"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B" w:tentative="1">
      <w:start w:val="1"/>
      <w:numFmt w:val="lowerLetter"/>
      <w:lvlText w:val="%5)"/>
      <w:lvlJc w:val="left"/>
      <w:pPr>
        <w:tabs>
          <w:tab w:val="num" w:pos="2100"/>
        </w:tabs>
        <w:ind w:left="2100" w:hanging="420"/>
      </w:pPr>
    </w:lvl>
    <w:lvl w:ilvl="5" w:tplc="0409000D"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lowerLetter"/>
      <w:lvlText w:val="%8)"/>
      <w:lvlJc w:val="left"/>
      <w:pPr>
        <w:tabs>
          <w:tab w:val="num" w:pos="3360"/>
        </w:tabs>
        <w:ind w:left="3360" w:hanging="420"/>
      </w:pPr>
    </w:lvl>
    <w:lvl w:ilvl="8" w:tplc="0409000D" w:tentative="1">
      <w:start w:val="1"/>
      <w:numFmt w:val="lowerRoman"/>
      <w:lvlText w:val="%9."/>
      <w:lvlJc w:val="right"/>
      <w:pPr>
        <w:tabs>
          <w:tab w:val="num" w:pos="3780"/>
        </w:tabs>
        <w:ind w:left="3780" w:hanging="420"/>
      </w:pPr>
    </w:lvl>
  </w:abstractNum>
  <w:abstractNum w:abstractNumId="26">
    <w:nsid w:val="7B524DAE"/>
    <w:multiLevelType w:val="hybridMultilevel"/>
    <w:tmpl w:val="766CA1F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7BC330F5"/>
    <w:multiLevelType w:val="hybridMultilevel"/>
    <w:tmpl w:val="C2769C2A"/>
    <w:lvl w:ilvl="0" w:tplc="7C88CF0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25"/>
  </w:num>
  <w:num w:numId="4">
    <w:abstractNumId w:val="12"/>
  </w:num>
  <w:num w:numId="5">
    <w:abstractNumId w:val="0"/>
  </w:num>
  <w:num w:numId="6">
    <w:abstractNumId w:val="14"/>
  </w:num>
  <w:num w:numId="7">
    <w:abstractNumId w:val="6"/>
  </w:num>
  <w:num w:numId="8">
    <w:abstractNumId w:val="21"/>
  </w:num>
  <w:num w:numId="9">
    <w:abstractNumId w:val="19"/>
  </w:num>
  <w:num w:numId="10">
    <w:abstractNumId w:val="20"/>
  </w:num>
  <w:num w:numId="11">
    <w:abstractNumId w:val="13"/>
  </w:num>
  <w:num w:numId="12">
    <w:abstractNumId w:val="7"/>
  </w:num>
  <w:num w:numId="13">
    <w:abstractNumId w:val="22"/>
  </w:num>
  <w:num w:numId="14">
    <w:abstractNumId w:val="0"/>
  </w:num>
  <w:num w:numId="15">
    <w:abstractNumId w:val="0"/>
  </w:num>
  <w:num w:numId="16">
    <w:abstractNumId w:val="23"/>
  </w:num>
  <w:num w:numId="17">
    <w:abstractNumId w:val="24"/>
  </w:num>
  <w:num w:numId="18">
    <w:abstractNumId w:val="0"/>
  </w:num>
  <w:num w:numId="19">
    <w:abstractNumId w:val="10"/>
  </w:num>
  <w:num w:numId="20">
    <w:abstractNumId w:val="26"/>
  </w:num>
  <w:num w:numId="21">
    <w:abstractNumId w:val="9"/>
  </w:num>
  <w:num w:numId="22">
    <w:abstractNumId w:val="0"/>
  </w:num>
  <w:num w:numId="23">
    <w:abstractNumId w:val="11"/>
  </w:num>
  <w:num w:numId="24">
    <w:abstractNumId w:val="11"/>
  </w:num>
  <w:num w:numId="25">
    <w:abstractNumId w:val="17"/>
  </w:num>
  <w:num w:numId="26">
    <w:abstractNumId w:val="18"/>
  </w:num>
  <w:num w:numId="27">
    <w:abstractNumId w:val="1"/>
  </w:num>
  <w:num w:numId="28">
    <w:abstractNumId w:val="11"/>
  </w:num>
  <w:num w:numId="29">
    <w:abstractNumId w:val="4"/>
  </w:num>
  <w:num w:numId="30">
    <w:abstractNumId w:val="5"/>
  </w:num>
  <w:num w:numId="31">
    <w:abstractNumId w:val="2"/>
  </w:num>
  <w:num w:numId="32">
    <w:abstractNumId w:val="15"/>
  </w:num>
  <w:num w:numId="33">
    <w:abstractNumId w:val="0"/>
  </w:num>
  <w:num w:numId="34">
    <w:abstractNumId w:val="3"/>
  </w:num>
  <w:num w:numId="35">
    <w:abstractNumId w:val="16"/>
  </w:num>
  <w:num w:numId="36">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8434">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89E"/>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AC2"/>
    <w:rsid w:val="000152C5"/>
    <w:rsid w:val="000155BB"/>
    <w:rsid w:val="00015EFB"/>
    <w:rsid w:val="0001622D"/>
    <w:rsid w:val="0001644D"/>
    <w:rsid w:val="000165E2"/>
    <w:rsid w:val="000172BE"/>
    <w:rsid w:val="000179D8"/>
    <w:rsid w:val="00017D8A"/>
    <w:rsid w:val="0002077D"/>
    <w:rsid w:val="000209F4"/>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0AFB"/>
    <w:rsid w:val="00031ADB"/>
    <w:rsid w:val="00032056"/>
    <w:rsid w:val="00032848"/>
    <w:rsid w:val="000328CA"/>
    <w:rsid w:val="00032E40"/>
    <w:rsid w:val="00032E6F"/>
    <w:rsid w:val="00032F72"/>
    <w:rsid w:val="0003376B"/>
    <w:rsid w:val="00033A03"/>
    <w:rsid w:val="00034676"/>
    <w:rsid w:val="000346E6"/>
    <w:rsid w:val="000348E2"/>
    <w:rsid w:val="00034B6B"/>
    <w:rsid w:val="00034C57"/>
    <w:rsid w:val="00034DAD"/>
    <w:rsid w:val="000352B3"/>
    <w:rsid w:val="00036121"/>
    <w:rsid w:val="0003625A"/>
    <w:rsid w:val="00036CB7"/>
    <w:rsid w:val="00036F2F"/>
    <w:rsid w:val="0004023E"/>
    <w:rsid w:val="0004024B"/>
    <w:rsid w:val="00040EDB"/>
    <w:rsid w:val="0004145A"/>
    <w:rsid w:val="00041538"/>
    <w:rsid w:val="000417BB"/>
    <w:rsid w:val="000419D8"/>
    <w:rsid w:val="00041C57"/>
    <w:rsid w:val="00041C6E"/>
    <w:rsid w:val="00042407"/>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E0C"/>
    <w:rsid w:val="0005541D"/>
    <w:rsid w:val="0005552D"/>
    <w:rsid w:val="00055711"/>
    <w:rsid w:val="000565C8"/>
    <w:rsid w:val="00056AC0"/>
    <w:rsid w:val="00056F6D"/>
    <w:rsid w:val="000576BD"/>
    <w:rsid w:val="00057A03"/>
    <w:rsid w:val="00057DC8"/>
    <w:rsid w:val="00060675"/>
    <w:rsid w:val="00060E9D"/>
    <w:rsid w:val="000612E1"/>
    <w:rsid w:val="000613BD"/>
    <w:rsid w:val="000614FE"/>
    <w:rsid w:val="00061858"/>
    <w:rsid w:val="00061AA0"/>
    <w:rsid w:val="00062D79"/>
    <w:rsid w:val="00063A10"/>
    <w:rsid w:val="00063F27"/>
    <w:rsid w:val="00064060"/>
    <w:rsid w:val="00065B30"/>
    <w:rsid w:val="00065D38"/>
    <w:rsid w:val="00065F19"/>
    <w:rsid w:val="0006640F"/>
    <w:rsid w:val="000668E2"/>
    <w:rsid w:val="0006703A"/>
    <w:rsid w:val="000670CF"/>
    <w:rsid w:val="000672BF"/>
    <w:rsid w:val="000674BB"/>
    <w:rsid w:val="000674CD"/>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35C3"/>
    <w:rsid w:val="00093697"/>
    <w:rsid w:val="00093D1F"/>
    <w:rsid w:val="00093D42"/>
    <w:rsid w:val="00093D46"/>
    <w:rsid w:val="00093ECE"/>
    <w:rsid w:val="00094A16"/>
    <w:rsid w:val="00094DE6"/>
    <w:rsid w:val="00095677"/>
    <w:rsid w:val="000957C2"/>
    <w:rsid w:val="0009635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3D32"/>
    <w:rsid w:val="000A4205"/>
    <w:rsid w:val="000A45ED"/>
    <w:rsid w:val="000A4A19"/>
    <w:rsid w:val="000A5321"/>
    <w:rsid w:val="000A539A"/>
    <w:rsid w:val="000A62AF"/>
    <w:rsid w:val="000A630F"/>
    <w:rsid w:val="000A6351"/>
    <w:rsid w:val="000A63D6"/>
    <w:rsid w:val="000A6457"/>
    <w:rsid w:val="000A6732"/>
    <w:rsid w:val="000A716C"/>
    <w:rsid w:val="000A7329"/>
    <w:rsid w:val="000A75BF"/>
    <w:rsid w:val="000A7628"/>
    <w:rsid w:val="000A7A21"/>
    <w:rsid w:val="000A7B38"/>
    <w:rsid w:val="000B0343"/>
    <w:rsid w:val="000B06DC"/>
    <w:rsid w:val="000B1B7C"/>
    <w:rsid w:val="000B2416"/>
    <w:rsid w:val="000B253A"/>
    <w:rsid w:val="000B2985"/>
    <w:rsid w:val="000B2B74"/>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743"/>
    <w:rsid w:val="000B6E2C"/>
    <w:rsid w:val="000B6EF3"/>
    <w:rsid w:val="000B76C5"/>
    <w:rsid w:val="000B7A10"/>
    <w:rsid w:val="000C06F3"/>
    <w:rsid w:val="000C0A23"/>
    <w:rsid w:val="000C115D"/>
    <w:rsid w:val="000C1535"/>
    <w:rsid w:val="000C17A0"/>
    <w:rsid w:val="000C1A86"/>
    <w:rsid w:val="000C1B67"/>
    <w:rsid w:val="000C1CAF"/>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61FB"/>
    <w:rsid w:val="000C72ED"/>
    <w:rsid w:val="000D00D7"/>
    <w:rsid w:val="000D00F4"/>
    <w:rsid w:val="000D04CB"/>
    <w:rsid w:val="000D0521"/>
    <w:rsid w:val="000D0565"/>
    <w:rsid w:val="000D0D18"/>
    <w:rsid w:val="000D0E4E"/>
    <w:rsid w:val="000D0F19"/>
    <w:rsid w:val="000D113C"/>
    <w:rsid w:val="000D12D1"/>
    <w:rsid w:val="000D159A"/>
    <w:rsid w:val="000D1BA0"/>
    <w:rsid w:val="000D22CC"/>
    <w:rsid w:val="000D2A10"/>
    <w:rsid w:val="000D2E83"/>
    <w:rsid w:val="000D32E7"/>
    <w:rsid w:val="000D36AE"/>
    <w:rsid w:val="000D38A1"/>
    <w:rsid w:val="000D39B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3F04"/>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7A4"/>
    <w:rsid w:val="000F2EEE"/>
    <w:rsid w:val="000F3697"/>
    <w:rsid w:val="000F3825"/>
    <w:rsid w:val="000F3D73"/>
    <w:rsid w:val="000F3E2D"/>
    <w:rsid w:val="000F41EF"/>
    <w:rsid w:val="000F44E3"/>
    <w:rsid w:val="000F4F82"/>
    <w:rsid w:val="000F522C"/>
    <w:rsid w:val="000F5FEA"/>
    <w:rsid w:val="000F6FCE"/>
    <w:rsid w:val="000F7152"/>
    <w:rsid w:val="000F77B7"/>
    <w:rsid w:val="000F7F58"/>
    <w:rsid w:val="00100128"/>
    <w:rsid w:val="00100347"/>
    <w:rsid w:val="00100DDD"/>
    <w:rsid w:val="00100FF3"/>
    <w:rsid w:val="0010172A"/>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4DF"/>
    <w:rsid w:val="0011557B"/>
    <w:rsid w:val="001173CC"/>
    <w:rsid w:val="0011740B"/>
    <w:rsid w:val="00117C85"/>
    <w:rsid w:val="00120463"/>
    <w:rsid w:val="00120A1B"/>
    <w:rsid w:val="00120B13"/>
    <w:rsid w:val="001219DB"/>
    <w:rsid w:val="00121AD2"/>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219"/>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C45"/>
    <w:rsid w:val="00143211"/>
    <w:rsid w:val="0014384A"/>
    <w:rsid w:val="0014450F"/>
    <w:rsid w:val="00144832"/>
    <w:rsid w:val="00144863"/>
    <w:rsid w:val="00144D8F"/>
    <w:rsid w:val="00145C74"/>
    <w:rsid w:val="00145EB6"/>
    <w:rsid w:val="0014606B"/>
    <w:rsid w:val="001462E9"/>
    <w:rsid w:val="00146E32"/>
    <w:rsid w:val="00146EC2"/>
    <w:rsid w:val="00147200"/>
    <w:rsid w:val="00147929"/>
    <w:rsid w:val="00147F6F"/>
    <w:rsid w:val="00150143"/>
    <w:rsid w:val="001502DB"/>
    <w:rsid w:val="00150CDB"/>
    <w:rsid w:val="00150D21"/>
    <w:rsid w:val="00151619"/>
    <w:rsid w:val="00151763"/>
    <w:rsid w:val="00152835"/>
    <w:rsid w:val="00152FD4"/>
    <w:rsid w:val="00153F89"/>
    <w:rsid w:val="00154B88"/>
    <w:rsid w:val="001559FA"/>
    <w:rsid w:val="00156374"/>
    <w:rsid w:val="001577D8"/>
    <w:rsid w:val="00157FC3"/>
    <w:rsid w:val="00160361"/>
    <w:rsid w:val="001605B9"/>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979"/>
    <w:rsid w:val="00171A0A"/>
    <w:rsid w:val="00171EB3"/>
    <w:rsid w:val="00172093"/>
    <w:rsid w:val="00172864"/>
    <w:rsid w:val="00172B82"/>
    <w:rsid w:val="00172DFB"/>
    <w:rsid w:val="00172EFA"/>
    <w:rsid w:val="0017356C"/>
    <w:rsid w:val="00173608"/>
    <w:rsid w:val="00173B15"/>
    <w:rsid w:val="00173EF5"/>
    <w:rsid w:val="0017415D"/>
    <w:rsid w:val="001745EC"/>
    <w:rsid w:val="001747B7"/>
    <w:rsid w:val="00175623"/>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36D"/>
    <w:rsid w:val="0018471A"/>
    <w:rsid w:val="001849D5"/>
    <w:rsid w:val="0018533C"/>
    <w:rsid w:val="0018588A"/>
    <w:rsid w:val="0018591C"/>
    <w:rsid w:val="00186180"/>
    <w:rsid w:val="00186712"/>
    <w:rsid w:val="00186818"/>
    <w:rsid w:val="00187252"/>
    <w:rsid w:val="00187A06"/>
    <w:rsid w:val="0019069B"/>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1F"/>
    <w:rsid w:val="00197707"/>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25E"/>
    <w:rsid w:val="001A54F4"/>
    <w:rsid w:val="001A642A"/>
    <w:rsid w:val="001A673E"/>
    <w:rsid w:val="001A6772"/>
    <w:rsid w:val="001A7763"/>
    <w:rsid w:val="001B0BD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9BF"/>
    <w:rsid w:val="001C004E"/>
    <w:rsid w:val="001C02D8"/>
    <w:rsid w:val="001C04E3"/>
    <w:rsid w:val="001C1840"/>
    <w:rsid w:val="001C2378"/>
    <w:rsid w:val="001C2501"/>
    <w:rsid w:val="001C2C3F"/>
    <w:rsid w:val="001C3B6F"/>
    <w:rsid w:val="001C3E56"/>
    <w:rsid w:val="001C3EE9"/>
    <w:rsid w:val="001C3FA4"/>
    <w:rsid w:val="001C40F9"/>
    <w:rsid w:val="001C4328"/>
    <w:rsid w:val="001C458B"/>
    <w:rsid w:val="001C4AAC"/>
    <w:rsid w:val="001C4B77"/>
    <w:rsid w:val="001C5451"/>
    <w:rsid w:val="001C5619"/>
    <w:rsid w:val="001C5719"/>
    <w:rsid w:val="001C5D4F"/>
    <w:rsid w:val="001C64C0"/>
    <w:rsid w:val="001C6949"/>
    <w:rsid w:val="001C69DA"/>
    <w:rsid w:val="001C6F06"/>
    <w:rsid w:val="001D04CD"/>
    <w:rsid w:val="001D0834"/>
    <w:rsid w:val="001D084A"/>
    <w:rsid w:val="001D086A"/>
    <w:rsid w:val="001D1155"/>
    <w:rsid w:val="001D1425"/>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0B61"/>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504"/>
    <w:rsid w:val="001E76D2"/>
    <w:rsid w:val="001E76DF"/>
    <w:rsid w:val="001E7731"/>
    <w:rsid w:val="001F03CF"/>
    <w:rsid w:val="001F053E"/>
    <w:rsid w:val="001F0FA9"/>
    <w:rsid w:val="001F1308"/>
    <w:rsid w:val="001F1525"/>
    <w:rsid w:val="001F1E87"/>
    <w:rsid w:val="001F1EB6"/>
    <w:rsid w:val="001F2E23"/>
    <w:rsid w:val="001F341F"/>
    <w:rsid w:val="001F3827"/>
    <w:rsid w:val="001F3911"/>
    <w:rsid w:val="001F3CCB"/>
    <w:rsid w:val="001F3F1A"/>
    <w:rsid w:val="001F405B"/>
    <w:rsid w:val="001F482A"/>
    <w:rsid w:val="001F48BE"/>
    <w:rsid w:val="001F4CBD"/>
    <w:rsid w:val="001F4DFB"/>
    <w:rsid w:val="001F50A6"/>
    <w:rsid w:val="001F5545"/>
    <w:rsid w:val="001F5777"/>
    <w:rsid w:val="001F5937"/>
    <w:rsid w:val="001F59E3"/>
    <w:rsid w:val="001F59ED"/>
    <w:rsid w:val="001F5CAA"/>
    <w:rsid w:val="001F6804"/>
    <w:rsid w:val="001F7121"/>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98F"/>
    <w:rsid w:val="00207826"/>
    <w:rsid w:val="00207E60"/>
    <w:rsid w:val="00210860"/>
    <w:rsid w:val="00210B6A"/>
    <w:rsid w:val="002112B1"/>
    <w:rsid w:val="00212CB6"/>
    <w:rsid w:val="00212E37"/>
    <w:rsid w:val="00213917"/>
    <w:rsid w:val="002140FF"/>
    <w:rsid w:val="002146D9"/>
    <w:rsid w:val="00214C8B"/>
    <w:rsid w:val="00220894"/>
    <w:rsid w:val="0022134B"/>
    <w:rsid w:val="00221D96"/>
    <w:rsid w:val="00221DE9"/>
    <w:rsid w:val="00223D16"/>
    <w:rsid w:val="00224952"/>
    <w:rsid w:val="00224C8B"/>
    <w:rsid w:val="00224DD2"/>
    <w:rsid w:val="0022510B"/>
    <w:rsid w:val="0022524D"/>
    <w:rsid w:val="00225255"/>
    <w:rsid w:val="002259A6"/>
    <w:rsid w:val="00225A6A"/>
    <w:rsid w:val="00225AC7"/>
    <w:rsid w:val="00225ACC"/>
    <w:rsid w:val="002269F7"/>
    <w:rsid w:val="00226C39"/>
    <w:rsid w:val="00227025"/>
    <w:rsid w:val="002276FC"/>
    <w:rsid w:val="00227791"/>
    <w:rsid w:val="0023038E"/>
    <w:rsid w:val="00230786"/>
    <w:rsid w:val="00230BA5"/>
    <w:rsid w:val="00231C25"/>
    <w:rsid w:val="00231C6F"/>
    <w:rsid w:val="00232A90"/>
    <w:rsid w:val="00232CAF"/>
    <w:rsid w:val="00233991"/>
    <w:rsid w:val="00233C84"/>
    <w:rsid w:val="00234151"/>
    <w:rsid w:val="002344D3"/>
    <w:rsid w:val="002346FF"/>
    <w:rsid w:val="00234F8C"/>
    <w:rsid w:val="0023535E"/>
    <w:rsid w:val="00235542"/>
    <w:rsid w:val="00235AF6"/>
    <w:rsid w:val="00236183"/>
    <w:rsid w:val="00236289"/>
    <w:rsid w:val="0023636A"/>
    <w:rsid w:val="0023690D"/>
    <w:rsid w:val="002369B0"/>
    <w:rsid w:val="00236AD8"/>
    <w:rsid w:val="00236D8B"/>
    <w:rsid w:val="002371FB"/>
    <w:rsid w:val="002374DC"/>
    <w:rsid w:val="00237C15"/>
    <w:rsid w:val="00237D4B"/>
    <w:rsid w:val="002401AF"/>
    <w:rsid w:val="002401F5"/>
    <w:rsid w:val="00240817"/>
    <w:rsid w:val="00240E54"/>
    <w:rsid w:val="00240F07"/>
    <w:rsid w:val="0024157D"/>
    <w:rsid w:val="002419A9"/>
    <w:rsid w:val="00241BCC"/>
    <w:rsid w:val="0024201C"/>
    <w:rsid w:val="00242EF1"/>
    <w:rsid w:val="002442B5"/>
    <w:rsid w:val="00244552"/>
    <w:rsid w:val="002448DE"/>
    <w:rsid w:val="00244F6B"/>
    <w:rsid w:val="0024509D"/>
    <w:rsid w:val="002451C5"/>
    <w:rsid w:val="00245F1F"/>
    <w:rsid w:val="00245F2E"/>
    <w:rsid w:val="0024663B"/>
    <w:rsid w:val="00246863"/>
    <w:rsid w:val="00246AF2"/>
    <w:rsid w:val="00247103"/>
    <w:rsid w:val="0024724C"/>
    <w:rsid w:val="00250034"/>
    <w:rsid w:val="00250067"/>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6"/>
    <w:rsid w:val="00260DCB"/>
    <w:rsid w:val="00260F56"/>
    <w:rsid w:val="00261871"/>
    <w:rsid w:val="00261C98"/>
    <w:rsid w:val="00261EC1"/>
    <w:rsid w:val="0026248E"/>
    <w:rsid w:val="00262914"/>
    <w:rsid w:val="002629B3"/>
    <w:rsid w:val="00262FC1"/>
    <w:rsid w:val="0026315A"/>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835"/>
    <w:rsid w:val="00277D95"/>
    <w:rsid w:val="00277DF4"/>
    <w:rsid w:val="00280AB1"/>
    <w:rsid w:val="00281194"/>
    <w:rsid w:val="0028246F"/>
    <w:rsid w:val="0028376B"/>
    <w:rsid w:val="0028389E"/>
    <w:rsid w:val="00283C06"/>
    <w:rsid w:val="00283F09"/>
    <w:rsid w:val="002841F0"/>
    <w:rsid w:val="00284879"/>
    <w:rsid w:val="00284BAE"/>
    <w:rsid w:val="00284BEF"/>
    <w:rsid w:val="002853BC"/>
    <w:rsid w:val="002859AF"/>
    <w:rsid w:val="00286AE7"/>
    <w:rsid w:val="00286B65"/>
    <w:rsid w:val="00286BD0"/>
    <w:rsid w:val="00287243"/>
    <w:rsid w:val="002876E7"/>
    <w:rsid w:val="00287C4E"/>
    <w:rsid w:val="00287D65"/>
    <w:rsid w:val="00287FAE"/>
    <w:rsid w:val="00290647"/>
    <w:rsid w:val="002907A2"/>
    <w:rsid w:val="00290C4A"/>
    <w:rsid w:val="00291385"/>
    <w:rsid w:val="00291422"/>
    <w:rsid w:val="00291754"/>
    <w:rsid w:val="00291E17"/>
    <w:rsid w:val="0029237F"/>
    <w:rsid w:val="00292715"/>
    <w:rsid w:val="00292BF6"/>
    <w:rsid w:val="002934F4"/>
    <w:rsid w:val="002938E3"/>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616"/>
    <w:rsid w:val="002A26E1"/>
    <w:rsid w:val="002A2A37"/>
    <w:rsid w:val="002A368A"/>
    <w:rsid w:val="002A4065"/>
    <w:rsid w:val="002A442E"/>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21E"/>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3A0"/>
    <w:rsid w:val="002B50D2"/>
    <w:rsid w:val="002B538E"/>
    <w:rsid w:val="002B5474"/>
    <w:rsid w:val="002B575D"/>
    <w:rsid w:val="002B5DCA"/>
    <w:rsid w:val="002B5EA7"/>
    <w:rsid w:val="002B63C4"/>
    <w:rsid w:val="002B6BDC"/>
    <w:rsid w:val="002B6E8F"/>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4FC"/>
    <w:rsid w:val="002D0763"/>
    <w:rsid w:val="002D11B7"/>
    <w:rsid w:val="002D1E14"/>
    <w:rsid w:val="002D286B"/>
    <w:rsid w:val="002D2962"/>
    <w:rsid w:val="002D2F4E"/>
    <w:rsid w:val="002D3163"/>
    <w:rsid w:val="002D3AFA"/>
    <w:rsid w:val="002D3BBC"/>
    <w:rsid w:val="002D3FB3"/>
    <w:rsid w:val="002D438A"/>
    <w:rsid w:val="002D5738"/>
    <w:rsid w:val="002D5B3E"/>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E11"/>
    <w:rsid w:val="002E2EA3"/>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C28"/>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8CD"/>
    <w:rsid w:val="002F5A59"/>
    <w:rsid w:val="002F5DD6"/>
    <w:rsid w:val="002F5FEA"/>
    <w:rsid w:val="002F63E7"/>
    <w:rsid w:val="002F67E8"/>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07F59"/>
    <w:rsid w:val="00310097"/>
    <w:rsid w:val="003100C8"/>
    <w:rsid w:val="00310194"/>
    <w:rsid w:val="00310A46"/>
    <w:rsid w:val="00311161"/>
    <w:rsid w:val="00311F68"/>
    <w:rsid w:val="00311F6F"/>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4A6"/>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A9F"/>
    <w:rsid w:val="003302AB"/>
    <w:rsid w:val="003308CA"/>
    <w:rsid w:val="00330AA4"/>
    <w:rsid w:val="00330FDB"/>
    <w:rsid w:val="00331525"/>
    <w:rsid w:val="0033171D"/>
    <w:rsid w:val="003319B5"/>
    <w:rsid w:val="00331D0A"/>
    <w:rsid w:val="00331FC3"/>
    <w:rsid w:val="00332165"/>
    <w:rsid w:val="00332F3B"/>
    <w:rsid w:val="00332F3D"/>
    <w:rsid w:val="003336B3"/>
    <w:rsid w:val="00335B75"/>
    <w:rsid w:val="00335D8C"/>
    <w:rsid w:val="00336072"/>
    <w:rsid w:val="0033633C"/>
    <w:rsid w:val="003363A1"/>
    <w:rsid w:val="00336B3F"/>
    <w:rsid w:val="003374A4"/>
    <w:rsid w:val="00337513"/>
    <w:rsid w:val="0034038E"/>
    <w:rsid w:val="00341947"/>
    <w:rsid w:val="0034226D"/>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8D8"/>
    <w:rsid w:val="00354A98"/>
    <w:rsid w:val="00354EF2"/>
    <w:rsid w:val="00354EF6"/>
    <w:rsid w:val="00355021"/>
    <w:rsid w:val="003554CA"/>
    <w:rsid w:val="0035579E"/>
    <w:rsid w:val="00355A12"/>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215"/>
    <w:rsid w:val="003716F2"/>
    <w:rsid w:val="00371E33"/>
    <w:rsid w:val="00372379"/>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1AB"/>
    <w:rsid w:val="00387A25"/>
    <w:rsid w:val="00387B23"/>
    <w:rsid w:val="00390017"/>
    <w:rsid w:val="003901A3"/>
    <w:rsid w:val="00390452"/>
    <w:rsid w:val="003905D9"/>
    <w:rsid w:val="0039072F"/>
    <w:rsid w:val="00391324"/>
    <w:rsid w:val="00391431"/>
    <w:rsid w:val="0039164F"/>
    <w:rsid w:val="00391AC2"/>
    <w:rsid w:val="0039303C"/>
    <w:rsid w:val="003934D0"/>
    <w:rsid w:val="003940CE"/>
    <w:rsid w:val="0039452F"/>
    <w:rsid w:val="00395545"/>
    <w:rsid w:val="003955DE"/>
    <w:rsid w:val="00395784"/>
    <w:rsid w:val="00396CDF"/>
    <w:rsid w:val="00396E7A"/>
    <w:rsid w:val="00397081"/>
    <w:rsid w:val="00397C1D"/>
    <w:rsid w:val="003A0C3D"/>
    <w:rsid w:val="003A0C68"/>
    <w:rsid w:val="003A0D48"/>
    <w:rsid w:val="003A0E1C"/>
    <w:rsid w:val="003A180F"/>
    <w:rsid w:val="003A18DD"/>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F0C"/>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4878"/>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E3D"/>
    <w:rsid w:val="003D0FC3"/>
    <w:rsid w:val="003D2550"/>
    <w:rsid w:val="003D259E"/>
    <w:rsid w:val="003D2C1D"/>
    <w:rsid w:val="003D2C34"/>
    <w:rsid w:val="003D3AB5"/>
    <w:rsid w:val="003D3C95"/>
    <w:rsid w:val="003D3DDD"/>
    <w:rsid w:val="003D5CBF"/>
    <w:rsid w:val="003D66D2"/>
    <w:rsid w:val="003D67AB"/>
    <w:rsid w:val="003D6804"/>
    <w:rsid w:val="003D6FBC"/>
    <w:rsid w:val="003D780C"/>
    <w:rsid w:val="003E0587"/>
    <w:rsid w:val="003E07AE"/>
    <w:rsid w:val="003E14E1"/>
    <w:rsid w:val="003E14FC"/>
    <w:rsid w:val="003E1B7F"/>
    <w:rsid w:val="003E292E"/>
    <w:rsid w:val="003E2976"/>
    <w:rsid w:val="003E32CB"/>
    <w:rsid w:val="003E3484"/>
    <w:rsid w:val="003E3C50"/>
    <w:rsid w:val="003E3E99"/>
    <w:rsid w:val="003E4858"/>
    <w:rsid w:val="003E4FB4"/>
    <w:rsid w:val="003E55B8"/>
    <w:rsid w:val="003E5933"/>
    <w:rsid w:val="003E61F0"/>
    <w:rsid w:val="003E6247"/>
    <w:rsid w:val="003E6316"/>
    <w:rsid w:val="003E6884"/>
    <w:rsid w:val="003E6AC5"/>
    <w:rsid w:val="003E6B72"/>
    <w:rsid w:val="003E77BA"/>
    <w:rsid w:val="003E7E70"/>
    <w:rsid w:val="003F0096"/>
    <w:rsid w:val="003F00FF"/>
    <w:rsid w:val="003F01DF"/>
    <w:rsid w:val="003F04B0"/>
    <w:rsid w:val="003F0850"/>
    <w:rsid w:val="003F0D12"/>
    <w:rsid w:val="003F0E52"/>
    <w:rsid w:val="003F1175"/>
    <w:rsid w:val="003F160C"/>
    <w:rsid w:val="003F1C30"/>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6798"/>
    <w:rsid w:val="003F6CD2"/>
    <w:rsid w:val="003F7511"/>
    <w:rsid w:val="003F788D"/>
    <w:rsid w:val="003F7D6A"/>
    <w:rsid w:val="00400E2B"/>
    <w:rsid w:val="0040126E"/>
    <w:rsid w:val="0040209D"/>
    <w:rsid w:val="004020D4"/>
    <w:rsid w:val="004021B6"/>
    <w:rsid w:val="004021C9"/>
    <w:rsid w:val="004026E1"/>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226E"/>
    <w:rsid w:val="00412461"/>
    <w:rsid w:val="00412546"/>
    <w:rsid w:val="00412FFE"/>
    <w:rsid w:val="00413053"/>
    <w:rsid w:val="0041319C"/>
    <w:rsid w:val="004137B6"/>
    <w:rsid w:val="00413A54"/>
    <w:rsid w:val="00413AFA"/>
    <w:rsid w:val="00413C10"/>
    <w:rsid w:val="00413CD9"/>
    <w:rsid w:val="00413F9A"/>
    <w:rsid w:val="004140CA"/>
    <w:rsid w:val="004146E4"/>
    <w:rsid w:val="004148E4"/>
    <w:rsid w:val="00414C65"/>
    <w:rsid w:val="004153CA"/>
    <w:rsid w:val="004159F5"/>
    <w:rsid w:val="00415BBF"/>
    <w:rsid w:val="00415D76"/>
    <w:rsid w:val="004165AD"/>
    <w:rsid w:val="00416665"/>
    <w:rsid w:val="00416886"/>
    <w:rsid w:val="00416A1B"/>
    <w:rsid w:val="00416A67"/>
    <w:rsid w:val="00416ACB"/>
    <w:rsid w:val="00420BA3"/>
    <w:rsid w:val="00420C93"/>
    <w:rsid w:val="00420D00"/>
    <w:rsid w:val="0042147B"/>
    <w:rsid w:val="00421DCF"/>
    <w:rsid w:val="00422341"/>
    <w:rsid w:val="00422AD4"/>
    <w:rsid w:val="00422B39"/>
    <w:rsid w:val="00422FA9"/>
    <w:rsid w:val="00422FE0"/>
    <w:rsid w:val="00423641"/>
    <w:rsid w:val="00423B6B"/>
    <w:rsid w:val="00423F8E"/>
    <w:rsid w:val="00424FF0"/>
    <w:rsid w:val="00425FEA"/>
    <w:rsid w:val="00426266"/>
    <w:rsid w:val="00426664"/>
    <w:rsid w:val="004267D0"/>
    <w:rsid w:val="00426CA0"/>
    <w:rsid w:val="00426E27"/>
    <w:rsid w:val="00427909"/>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1E1"/>
    <w:rsid w:val="00433318"/>
    <w:rsid w:val="00433590"/>
    <w:rsid w:val="0043393D"/>
    <w:rsid w:val="00433A77"/>
    <w:rsid w:val="00433AA6"/>
    <w:rsid w:val="00434095"/>
    <w:rsid w:val="0043409A"/>
    <w:rsid w:val="00434464"/>
    <w:rsid w:val="004344C7"/>
    <w:rsid w:val="004349F4"/>
    <w:rsid w:val="00434FB0"/>
    <w:rsid w:val="00435274"/>
    <w:rsid w:val="004352AD"/>
    <w:rsid w:val="0043545D"/>
    <w:rsid w:val="004354EE"/>
    <w:rsid w:val="00435FE2"/>
    <w:rsid w:val="00436382"/>
    <w:rsid w:val="0043676F"/>
    <w:rsid w:val="00436B60"/>
    <w:rsid w:val="00436E2F"/>
    <w:rsid w:val="00436EAB"/>
    <w:rsid w:val="00437BAF"/>
    <w:rsid w:val="00437E2C"/>
    <w:rsid w:val="004412FA"/>
    <w:rsid w:val="00441651"/>
    <w:rsid w:val="004418D9"/>
    <w:rsid w:val="00441E35"/>
    <w:rsid w:val="00442A3D"/>
    <w:rsid w:val="0044372D"/>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508C"/>
    <w:rsid w:val="004651A0"/>
    <w:rsid w:val="0046533E"/>
    <w:rsid w:val="0046586C"/>
    <w:rsid w:val="00465CFA"/>
    <w:rsid w:val="00465E51"/>
    <w:rsid w:val="00466532"/>
    <w:rsid w:val="004667DD"/>
    <w:rsid w:val="004668CA"/>
    <w:rsid w:val="00466A1B"/>
    <w:rsid w:val="00467319"/>
    <w:rsid w:val="00467488"/>
    <w:rsid w:val="00467726"/>
    <w:rsid w:val="00467F45"/>
    <w:rsid w:val="004707FE"/>
    <w:rsid w:val="0047083E"/>
    <w:rsid w:val="00470992"/>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53F"/>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46C"/>
    <w:rsid w:val="00485970"/>
    <w:rsid w:val="00485C0D"/>
    <w:rsid w:val="0048610A"/>
    <w:rsid w:val="004861E1"/>
    <w:rsid w:val="00486575"/>
    <w:rsid w:val="004866D0"/>
    <w:rsid w:val="00490999"/>
    <w:rsid w:val="00490F46"/>
    <w:rsid w:val="0049149F"/>
    <w:rsid w:val="004915C2"/>
    <w:rsid w:val="0049165B"/>
    <w:rsid w:val="00492509"/>
    <w:rsid w:val="004925E0"/>
    <w:rsid w:val="00492768"/>
    <w:rsid w:val="00493016"/>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A7430"/>
    <w:rsid w:val="004B0C4B"/>
    <w:rsid w:val="004B132E"/>
    <w:rsid w:val="004B1685"/>
    <w:rsid w:val="004B200C"/>
    <w:rsid w:val="004B228E"/>
    <w:rsid w:val="004B231E"/>
    <w:rsid w:val="004B2514"/>
    <w:rsid w:val="004B267B"/>
    <w:rsid w:val="004B3396"/>
    <w:rsid w:val="004B3819"/>
    <w:rsid w:val="004B3E69"/>
    <w:rsid w:val="004B3F40"/>
    <w:rsid w:val="004B49E6"/>
    <w:rsid w:val="004B4B39"/>
    <w:rsid w:val="004B4BEB"/>
    <w:rsid w:val="004B4D69"/>
    <w:rsid w:val="004B4F45"/>
    <w:rsid w:val="004B63AF"/>
    <w:rsid w:val="004B6E03"/>
    <w:rsid w:val="004B6F9D"/>
    <w:rsid w:val="004B792F"/>
    <w:rsid w:val="004B7F15"/>
    <w:rsid w:val="004C01A8"/>
    <w:rsid w:val="004C0BBE"/>
    <w:rsid w:val="004C0FCB"/>
    <w:rsid w:val="004C142C"/>
    <w:rsid w:val="004C1840"/>
    <w:rsid w:val="004C1CF9"/>
    <w:rsid w:val="004C1FA2"/>
    <w:rsid w:val="004C20BC"/>
    <w:rsid w:val="004C24C9"/>
    <w:rsid w:val="004C2A4F"/>
    <w:rsid w:val="004C311C"/>
    <w:rsid w:val="004C31B6"/>
    <w:rsid w:val="004C36DE"/>
    <w:rsid w:val="004C3FA7"/>
    <w:rsid w:val="004C4384"/>
    <w:rsid w:val="004C4D7F"/>
    <w:rsid w:val="004C50CA"/>
    <w:rsid w:val="004C5178"/>
    <w:rsid w:val="004C5319"/>
    <w:rsid w:val="004C5325"/>
    <w:rsid w:val="004C53FC"/>
    <w:rsid w:val="004C621F"/>
    <w:rsid w:val="004C65D8"/>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DFA"/>
    <w:rsid w:val="004C7FBA"/>
    <w:rsid w:val="004D0482"/>
    <w:rsid w:val="004D04A5"/>
    <w:rsid w:val="004D0B75"/>
    <w:rsid w:val="004D0CA9"/>
    <w:rsid w:val="004D0DFE"/>
    <w:rsid w:val="004D1613"/>
    <w:rsid w:val="004D16B2"/>
    <w:rsid w:val="004D1B0A"/>
    <w:rsid w:val="004D1D91"/>
    <w:rsid w:val="004D22C3"/>
    <w:rsid w:val="004D29DB"/>
    <w:rsid w:val="004D32D7"/>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E77A7"/>
    <w:rsid w:val="004E7E94"/>
    <w:rsid w:val="004F0FB9"/>
    <w:rsid w:val="004F162B"/>
    <w:rsid w:val="004F1C13"/>
    <w:rsid w:val="004F2153"/>
    <w:rsid w:val="004F291F"/>
    <w:rsid w:val="004F29EC"/>
    <w:rsid w:val="004F2A8C"/>
    <w:rsid w:val="004F2F7E"/>
    <w:rsid w:val="004F32B5"/>
    <w:rsid w:val="004F4021"/>
    <w:rsid w:val="004F407E"/>
    <w:rsid w:val="004F41FC"/>
    <w:rsid w:val="004F4241"/>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B05"/>
    <w:rsid w:val="00511703"/>
    <w:rsid w:val="0051175B"/>
    <w:rsid w:val="00511F15"/>
    <w:rsid w:val="0051259B"/>
    <w:rsid w:val="00512765"/>
    <w:rsid w:val="0051318C"/>
    <w:rsid w:val="00513413"/>
    <w:rsid w:val="005142CD"/>
    <w:rsid w:val="005143C9"/>
    <w:rsid w:val="00514B86"/>
    <w:rsid w:val="00514EA8"/>
    <w:rsid w:val="0051545D"/>
    <w:rsid w:val="005157A9"/>
    <w:rsid w:val="005173A7"/>
    <w:rsid w:val="005177E1"/>
    <w:rsid w:val="00517978"/>
    <w:rsid w:val="00517F53"/>
    <w:rsid w:val="0052012E"/>
    <w:rsid w:val="005209EE"/>
    <w:rsid w:val="00520C0A"/>
    <w:rsid w:val="00521027"/>
    <w:rsid w:val="005218B6"/>
    <w:rsid w:val="0052242E"/>
    <w:rsid w:val="00522589"/>
    <w:rsid w:val="00522A49"/>
    <w:rsid w:val="00522EF9"/>
    <w:rsid w:val="005236FF"/>
    <w:rsid w:val="0052384C"/>
    <w:rsid w:val="00524545"/>
    <w:rsid w:val="00525053"/>
    <w:rsid w:val="005251A9"/>
    <w:rsid w:val="005254EC"/>
    <w:rsid w:val="005255BF"/>
    <w:rsid w:val="005257DE"/>
    <w:rsid w:val="00525E97"/>
    <w:rsid w:val="00526EEA"/>
    <w:rsid w:val="00527097"/>
    <w:rsid w:val="00527200"/>
    <w:rsid w:val="00530157"/>
    <w:rsid w:val="005305FE"/>
    <w:rsid w:val="005312FB"/>
    <w:rsid w:val="0053154A"/>
    <w:rsid w:val="00531EBE"/>
    <w:rsid w:val="00532EF2"/>
    <w:rsid w:val="00532F8B"/>
    <w:rsid w:val="00533170"/>
    <w:rsid w:val="005332FA"/>
    <w:rsid w:val="00533737"/>
    <w:rsid w:val="00533D02"/>
    <w:rsid w:val="00533FC3"/>
    <w:rsid w:val="00534419"/>
    <w:rsid w:val="0053487B"/>
    <w:rsid w:val="005354B5"/>
    <w:rsid w:val="0053592C"/>
    <w:rsid w:val="005359BA"/>
    <w:rsid w:val="00535A06"/>
    <w:rsid w:val="00535B79"/>
    <w:rsid w:val="00535D7C"/>
    <w:rsid w:val="0053629F"/>
    <w:rsid w:val="00536579"/>
    <w:rsid w:val="005368E3"/>
    <w:rsid w:val="00536C1E"/>
    <w:rsid w:val="00536CDF"/>
    <w:rsid w:val="00536DE4"/>
    <w:rsid w:val="0053777B"/>
    <w:rsid w:val="00537E07"/>
    <w:rsid w:val="0054102D"/>
    <w:rsid w:val="00541C95"/>
    <w:rsid w:val="00542128"/>
    <w:rsid w:val="0054212E"/>
    <w:rsid w:val="00542812"/>
    <w:rsid w:val="00542A13"/>
    <w:rsid w:val="0054343A"/>
    <w:rsid w:val="00543974"/>
    <w:rsid w:val="00543EBF"/>
    <w:rsid w:val="00544ABA"/>
    <w:rsid w:val="0054593A"/>
    <w:rsid w:val="005467FB"/>
    <w:rsid w:val="005468B9"/>
    <w:rsid w:val="00546AE9"/>
    <w:rsid w:val="0054726B"/>
    <w:rsid w:val="005476FF"/>
    <w:rsid w:val="00547989"/>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132"/>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FC0"/>
    <w:rsid w:val="00561590"/>
    <w:rsid w:val="005615D8"/>
    <w:rsid w:val="005626D6"/>
    <w:rsid w:val="005628A8"/>
    <w:rsid w:val="00563793"/>
    <w:rsid w:val="005638D4"/>
    <w:rsid w:val="0056457B"/>
    <w:rsid w:val="00564F30"/>
    <w:rsid w:val="005656ED"/>
    <w:rsid w:val="005657E8"/>
    <w:rsid w:val="00566544"/>
    <w:rsid w:val="00566608"/>
    <w:rsid w:val="00566707"/>
    <w:rsid w:val="00566C83"/>
    <w:rsid w:val="00566DC4"/>
    <w:rsid w:val="00567086"/>
    <w:rsid w:val="00567DA3"/>
    <w:rsid w:val="005700FE"/>
    <w:rsid w:val="00570150"/>
    <w:rsid w:val="00570AA3"/>
    <w:rsid w:val="00570E24"/>
    <w:rsid w:val="00570F7C"/>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600"/>
    <w:rsid w:val="00576AB3"/>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39F"/>
    <w:rsid w:val="00581418"/>
    <w:rsid w:val="00581C9F"/>
    <w:rsid w:val="00582C3A"/>
    <w:rsid w:val="00582E1A"/>
    <w:rsid w:val="00583147"/>
    <w:rsid w:val="00583AC0"/>
    <w:rsid w:val="00584416"/>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5768"/>
    <w:rsid w:val="005A5B4A"/>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19BC"/>
    <w:rsid w:val="005C28FA"/>
    <w:rsid w:val="005C2C55"/>
    <w:rsid w:val="005C2CF7"/>
    <w:rsid w:val="005C3191"/>
    <w:rsid w:val="005C3AB6"/>
    <w:rsid w:val="005C3E7D"/>
    <w:rsid w:val="005C40F4"/>
    <w:rsid w:val="005C43BE"/>
    <w:rsid w:val="005C44F3"/>
    <w:rsid w:val="005C5604"/>
    <w:rsid w:val="005C5609"/>
    <w:rsid w:val="005C6EB8"/>
    <w:rsid w:val="005C6F51"/>
    <w:rsid w:val="005C712D"/>
    <w:rsid w:val="005C77DD"/>
    <w:rsid w:val="005C7C75"/>
    <w:rsid w:val="005D0E4F"/>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145E"/>
    <w:rsid w:val="005E181B"/>
    <w:rsid w:val="005E1928"/>
    <w:rsid w:val="005E19E2"/>
    <w:rsid w:val="005E1ADD"/>
    <w:rsid w:val="005E234A"/>
    <w:rsid w:val="005E2A27"/>
    <w:rsid w:val="005E2AE9"/>
    <w:rsid w:val="005E2D01"/>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DA2"/>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441"/>
    <w:rsid w:val="00605705"/>
    <w:rsid w:val="0060585A"/>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F2E"/>
    <w:rsid w:val="006153EB"/>
    <w:rsid w:val="00616112"/>
    <w:rsid w:val="006161FD"/>
    <w:rsid w:val="006169BE"/>
    <w:rsid w:val="00616C9B"/>
    <w:rsid w:val="00617028"/>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454"/>
    <w:rsid w:val="0062790A"/>
    <w:rsid w:val="006302B7"/>
    <w:rsid w:val="006304BC"/>
    <w:rsid w:val="00630A59"/>
    <w:rsid w:val="00630DCE"/>
    <w:rsid w:val="0063120A"/>
    <w:rsid w:val="0063150B"/>
    <w:rsid w:val="00631585"/>
    <w:rsid w:val="00631872"/>
    <w:rsid w:val="00631F00"/>
    <w:rsid w:val="00632B1F"/>
    <w:rsid w:val="00632BBA"/>
    <w:rsid w:val="00632F55"/>
    <w:rsid w:val="006333F4"/>
    <w:rsid w:val="006337DC"/>
    <w:rsid w:val="00633895"/>
    <w:rsid w:val="00633AD2"/>
    <w:rsid w:val="00633F7C"/>
    <w:rsid w:val="006340C5"/>
    <w:rsid w:val="0063414C"/>
    <w:rsid w:val="006341C0"/>
    <w:rsid w:val="006348A9"/>
    <w:rsid w:val="00634ACF"/>
    <w:rsid w:val="00634BE6"/>
    <w:rsid w:val="00635035"/>
    <w:rsid w:val="0063580D"/>
    <w:rsid w:val="0063582D"/>
    <w:rsid w:val="00635952"/>
    <w:rsid w:val="00635B12"/>
    <w:rsid w:val="00635CAE"/>
    <w:rsid w:val="00635D22"/>
    <w:rsid w:val="0063606C"/>
    <w:rsid w:val="00637240"/>
    <w:rsid w:val="006377CE"/>
    <w:rsid w:val="006406B0"/>
    <w:rsid w:val="00640776"/>
    <w:rsid w:val="0064080C"/>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4757F"/>
    <w:rsid w:val="00650139"/>
    <w:rsid w:val="00650DAA"/>
    <w:rsid w:val="00651E5A"/>
    <w:rsid w:val="00652756"/>
    <w:rsid w:val="006528DA"/>
    <w:rsid w:val="00652AD8"/>
    <w:rsid w:val="00652B79"/>
    <w:rsid w:val="00652CE5"/>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353"/>
    <w:rsid w:val="006618CC"/>
    <w:rsid w:val="00662111"/>
    <w:rsid w:val="00662118"/>
    <w:rsid w:val="00662337"/>
    <w:rsid w:val="00663197"/>
    <w:rsid w:val="006638AD"/>
    <w:rsid w:val="00663CCF"/>
    <w:rsid w:val="00663F75"/>
    <w:rsid w:val="0066474C"/>
    <w:rsid w:val="006648B0"/>
    <w:rsid w:val="00664B28"/>
    <w:rsid w:val="0066507A"/>
    <w:rsid w:val="00665229"/>
    <w:rsid w:val="00666DE2"/>
    <w:rsid w:val="00667028"/>
    <w:rsid w:val="0066732C"/>
    <w:rsid w:val="006679F5"/>
    <w:rsid w:val="00667B77"/>
    <w:rsid w:val="00670179"/>
    <w:rsid w:val="00670388"/>
    <w:rsid w:val="006716DA"/>
    <w:rsid w:val="00671784"/>
    <w:rsid w:val="0067195A"/>
    <w:rsid w:val="00671C6D"/>
    <w:rsid w:val="00671ED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B36"/>
    <w:rsid w:val="006822C8"/>
    <w:rsid w:val="00682A92"/>
    <w:rsid w:val="00682C40"/>
    <w:rsid w:val="00682DFE"/>
    <w:rsid w:val="00682E14"/>
    <w:rsid w:val="0068354B"/>
    <w:rsid w:val="0068426A"/>
    <w:rsid w:val="0068436C"/>
    <w:rsid w:val="0068454C"/>
    <w:rsid w:val="00684C2A"/>
    <w:rsid w:val="0068545E"/>
    <w:rsid w:val="00685FD4"/>
    <w:rsid w:val="00686612"/>
    <w:rsid w:val="0068661E"/>
    <w:rsid w:val="006867B7"/>
    <w:rsid w:val="00686800"/>
    <w:rsid w:val="00690089"/>
    <w:rsid w:val="00690A49"/>
    <w:rsid w:val="00690B21"/>
    <w:rsid w:val="00690BB6"/>
    <w:rsid w:val="00690DFC"/>
    <w:rsid w:val="00690FFC"/>
    <w:rsid w:val="00691B30"/>
    <w:rsid w:val="00691C86"/>
    <w:rsid w:val="00691F2F"/>
    <w:rsid w:val="006924A5"/>
    <w:rsid w:val="00692B3C"/>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DE"/>
    <w:rsid w:val="006A5B8F"/>
    <w:rsid w:val="006A6BFF"/>
    <w:rsid w:val="006A6E17"/>
    <w:rsid w:val="006B0556"/>
    <w:rsid w:val="006B0640"/>
    <w:rsid w:val="006B0E09"/>
    <w:rsid w:val="006B120D"/>
    <w:rsid w:val="006B17E7"/>
    <w:rsid w:val="006B19E8"/>
    <w:rsid w:val="006B1A8A"/>
    <w:rsid w:val="006B1D79"/>
    <w:rsid w:val="006B1EA7"/>
    <w:rsid w:val="006B1FD5"/>
    <w:rsid w:val="006B1FF7"/>
    <w:rsid w:val="006B2897"/>
    <w:rsid w:val="006B2917"/>
    <w:rsid w:val="006B2D5E"/>
    <w:rsid w:val="006B38A4"/>
    <w:rsid w:val="006B394F"/>
    <w:rsid w:val="006B39D7"/>
    <w:rsid w:val="006B3AF9"/>
    <w:rsid w:val="006B4376"/>
    <w:rsid w:val="006B4855"/>
    <w:rsid w:val="006B555A"/>
    <w:rsid w:val="006B5D94"/>
    <w:rsid w:val="006B5E80"/>
    <w:rsid w:val="006B600A"/>
    <w:rsid w:val="006B64FB"/>
    <w:rsid w:val="006B6635"/>
    <w:rsid w:val="006B700D"/>
    <w:rsid w:val="006B7D22"/>
    <w:rsid w:val="006B7D2C"/>
    <w:rsid w:val="006B7D55"/>
    <w:rsid w:val="006B7EF1"/>
    <w:rsid w:val="006C065B"/>
    <w:rsid w:val="006C1019"/>
    <w:rsid w:val="006C1B0A"/>
    <w:rsid w:val="006C1F3C"/>
    <w:rsid w:val="006C2B53"/>
    <w:rsid w:val="006C2BB5"/>
    <w:rsid w:val="006C2BEE"/>
    <w:rsid w:val="006C361F"/>
    <w:rsid w:val="006C3AD8"/>
    <w:rsid w:val="006C3C6D"/>
    <w:rsid w:val="006C3E82"/>
    <w:rsid w:val="006C3EB4"/>
    <w:rsid w:val="006C4516"/>
    <w:rsid w:val="006C455E"/>
    <w:rsid w:val="006C4BE9"/>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6FC3"/>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169"/>
    <w:rsid w:val="006E745F"/>
    <w:rsid w:val="006E799D"/>
    <w:rsid w:val="006E7C06"/>
    <w:rsid w:val="006F0395"/>
    <w:rsid w:val="006F0593"/>
    <w:rsid w:val="006F0653"/>
    <w:rsid w:val="006F0889"/>
    <w:rsid w:val="006F1064"/>
    <w:rsid w:val="006F1977"/>
    <w:rsid w:val="006F1E6F"/>
    <w:rsid w:val="006F1EB7"/>
    <w:rsid w:val="006F2136"/>
    <w:rsid w:val="006F2BD1"/>
    <w:rsid w:val="006F3BB5"/>
    <w:rsid w:val="006F4117"/>
    <w:rsid w:val="006F496D"/>
    <w:rsid w:val="006F52E5"/>
    <w:rsid w:val="006F57D3"/>
    <w:rsid w:val="006F5887"/>
    <w:rsid w:val="006F6066"/>
    <w:rsid w:val="006F6850"/>
    <w:rsid w:val="006F68F4"/>
    <w:rsid w:val="006F6BC2"/>
    <w:rsid w:val="006F707E"/>
    <w:rsid w:val="007001DC"/>
    <w:rsid w:val="0070064E"/>
    <w:rsid w:val="00700BE1"/>
    <w:rsid w:val="00700FBF"/>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716"/>
    <w:rsid w:val="00705C38"/>
    <w:rsid w:val="007060BE"/>
    <w:rsid w:val="007063E3"/>
    <w:rsid w:val="00706465"/>
    <w:rsid w:val="0070695A"/>
    <w:rsid w:val="0070782D"/>
    <w:rsid w:val="007109C2"/>
    <w:rsid w:val="00710FDE"/>
    <w:rsid w:val="0071118C"/>
    <w:rsid w:val="00711340"/>
    <w:rsid w:val="00711F5E"/>
    <w:rsid w:val="0071265A"/>
    <w:rsid w:val="00712843"/>
    <w:rsid w:val="00712A40"/>
    <w:rsid w:val="00712C42"/>
    <w:rsid w:val="00712D48"/>
    <w:rsid w:val="007130C0"/>
    <w:rsid w:val="0071320E"/>
    <w:rsid w:val="007133FE"/>
    <w:rsid w:val="0071373D"/>
    <w:rsid w:val="00713DE4"/>
    <w:rsid w:val="00714C47"/>
    <w:rsid w:val="0071507C"/>
    <w:rsid w:val="007155C4"/>
    <w:rsid w:val="00715CB8"/>
    <w:rsid w:val="00716462"/>
    <w:rsid w:val="00716C7E"/>
    <w:rsid w:val="00716E92"/>
    <w:rsid w:val="00716FB8"/>
    <w:rsid w:val="0071735E"/>
    <w:rsid w:val="007179D9"/>
    <w:rsid w:val="007205F8"/>
    <w:rsid w:val="00720A8D"/>
    <w:rsid w:val="00721084"/>
    <w:rsid w:val="00721262"/>
    <w:rsid w:val="00721D21"/>
    <w:rsid w:val="00721D9B"/>
    <w:rsid w:val="00722121"/>
    <w:rsid w:val="007224B9"/>
    <w:rsid w:val="00722F94"/>
    <w:rsid w:val="0072379D"/>
    <w:rsid w:val="00723AA7"/>
    <w:rsid w:val="0072432E"/>
    <w:rsid w:val="00725FEE"/>
    <w:rsid w:val="00726036"/>
    <w:rsid w:val="00726279"/>
    <w:rsid w:val="007265BD"/>
    <w:rsid w:val="0072672F"/>
    <w:rsid w:val="00726A9B"/>
    <w:rsid w:val="00726F1C"/>
    <w:rsid w:val="00727530"/>
    <w:rsid w:val="00730660"/>
    <w:rsid w:val="007316A5"/>
    <w:rsid w:val="0073195A"/>
    <w:rsid w:val="007319BA"/>
    <w:rsid w:val="00731E7C"/>
    <w:rsid w:val="00732277"/>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146"/>
    <w:rsid w:val="007403EF"/>
    <w:rsid w:val="00740548"/>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DEE"/>
    <w:rsid w:val="00744EA0"/>
    <w:rsid w:val="00744F8A"/>
    <w:rsid w:val="00745903"/>
    <w:rsid w:val="00745B31"/>
    <w:rsid w:val="00745E55"/>
    <w:rsid w:val="007461DC"/>
    <w:rsid w:val="00746285"/>
    <w:rsid w:val="0074638D"/>
    <w:rsid w:val="00746484"/>
    <w:rsid w:val="007465A4"/>
    <w:rsid w:val="00746DD0"/>
    <w:rsid w:val="0074704F"/>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6BCF"/>
    <w:rsid w:val="007671F5"/>
    <w:rsid w:val="007676B8"/>
    <w:rsid w:val="00767B80"/>
    <w:rsid w:val="007700FD"/>
    <w:rsid w:val="00770704"/>
    <w:rsid w:val="0077175C"/>
    <w:rsid w:val="00771870"/>
    <w:rsid w:val="00771BF9"/>
    <w:rsid w:val="00771D41"/>
    <w:rsid w:val="00771D51"/>
    <w:rsid w:val="00772204"/>
    <w:rsid w:val="0077230A"/>
    <w:rsid w:val="007724A2"/>
    <w:rsid w:val="00772F8A"/>
    <w:rsid w:val="0077302A"/>
    <w:rsid w:val="007733BC"/>
    <w:rsid w:val="007739C6"/>
    <w:rsid w:val="00774889"/>
    <w:rsid w:val="00774DA5"/>
    <w:rsid w:val="00774FF5"/>
    <w:rsid w:val="007750B3"/>
    <w:rsid w:val="00775436"/>
    <w:rsid w:val="0077588C"/>
    <w:rsid w:val="00775F76"/>
    <w:rsid w:val="00776AEA"/>
    <w:rsid w:val="007776A9"/>
    <w:rsid w:val="00777BA0"/>
    <w:rsid w:val="00777CE7"/>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900"/>
    <w:rsid w:val="00785A46"/>
    <w:rsid w:val="007862D2"/>
    <w:rsid w:val="00786861"/>
    <w:rsid w:val="00786958"/>
    <w:rsid w:val="00786E71"/>
    <w:rsid w:val="00786FF8"/>
    <w:rsid w:val="00787815"/>
    <w:rsid w:val="00787D84"/>
    <w:rsid w:val="00787DC5"/>
    <w:rsid w:val="00790F6E"/>
    <w:rsid w:val="00791603"/>
    <w:rsid w:val="0079162F"/>
    <w:rsid w:val="007919CE"/>
    <w:rsid w:val="00791F8A"/>
    <w:rsid w:val="0079315F"/>
    <w:rsid w:val="00793688"/>
    <w:rsid w:val="00793703"/>
    <w:rsid w:val="00793B56"/>
    <w:rsid w:val="00793F26"/>
    <w:rsid w:val="007946E9"/>
    <w:rsid w:val="00794771"/>
    <w:rsid w:val="00794924"/>
    <w:rsid w:val="00794FFD"/>
    <w:rsid w:val="007951B1"/>
    <w:rsid w:val="00795EBF"/>
    <w:rsid w:val="007962BA"/>
    <w:rsid w:val="0079689D"/>
    <w:rsid w:val="00797409"/>
    <w:rsid w:val="007A002C"/>
    <w:rsid w:val="007A05FB"/>
    <w:rsid w:val="007A0658"/>
    <w:rsid w:val="007A0BAC"/>
    <w:rsid w:val="007A0BC2"/>
    <w:rsid w:val="007A0FF9"/>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BE7"/>
    <w:rsid w:val="007A75D8"/>
    <w:rsid w:val="007A7A96"/>
    <w:rsid w:val="007A7C6B"/>
    <w:rsid w:val="007B00F3"/>
    <w:rsid w:val="007B03AF"/>
    <w:rsid w:val="007B0606"/>
    <w:rsid w:val="007B0C1B"/>
    <w:rsid w:val="007B0D1F"/>
    <w:rsid w:val="007B1543"/>
    <w:rsid w:val="007B194B"/>
    <w:rsid w:val="007B1AC0"/>
    <w:rsid w:val="007B1AD1"/>
    <w:rsid w:val="007B2582"/>
    <w:rsid w:val="007B270A"/>
    <w:rsid w:val="007B2CE2"/>
    <w:rsid w:val="007B2D3B"/>
    <w:rsid w:val="007B3A81"/>
    <w:rsid w:val="007B4574"/>
    <w:rsid w:val="007B4D52"/>
    <w:rsid w:val="007B52CD"/>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B81"/>
    <w:rsid w:val="007D7175"/>
    <w:rsid w:val="007D7A9A"/>
    <w:rsid w:val="007E03E6"/>
    <w:rsid w:val="007E1369"/>
    <w:rsid w:val="007E1A1B"/>
    <w:rsid w:val="007E1A88"/>
    <w:rsid w:val="007E1C1C"/>
    <w:rsid w:val="007E21B2"/>
    <w:rsid w:val="007E2DBE"/>
    <w:rsid w:val="007E2EA6"/>
    <w:rsid w:val="007E2FC7"/>
    <w:rsid w:val="007E32F7"/>
    <w:rsid w:val="007E33AE"/>
    <w:rsid w:val="007E3652"/>
    <w:rsid w:val="007E3945"/>
    <w:rsid w:val="007E4041"/>
    <w:rsid w:val="007E4283"/>
    <w:rsid w:val="007E48E4"/>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2C76"/>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5AE"/>
    <w:rsid w:val="008022AE"/>
    <w:rsid w:val="008028D7"/>
    <w:rsid w:val="00802E74"/>
    <w:rsid w:val="008034B2"/>
    <w:rsid w:val="008036C6"/>
    <w:rsid w:val="00803765"/>
    <w:rsid w:val="00803AC3"/>
    <w:rsid w:val="00803C22"/>
    <w:rsid w:val="0080404B"/>
    <w:rsid w:val="00804924"/>
    <w:rsid w:val="008049F5"/>
    <w:rsid w:val="00804B92"/>
    <w:rsid w:val="00804E21"/>
    <w:rsid w:val="00804E95"/>
    <w:rsid w:val="00804F02"/>
    <w:rsid w:val="00805092"/>
    <w:rsid w:val="008055F1"/>
    <w:rsid w:val="0080685E"/>
    <w:rsid w:val="00806A98"/>
    <w:rsid w:val="00806AAF"/>
    <w:rsid w:val="008070AC"/>
    <w:rsid w:val="0080714F"/>
    <w:rsid w:val="00807D77"/>
    <w:rsid w:val="008101FD"/>
    <w:rsid w:val="00810882"/>
    <w:rsid w:val="0081096B"/>
    <w:rsid w:val="00810AC0"/>
    <w:rsid w:val="00810D8D"/>
    <w:rsid w:val="00810FF6"/>
    <w:rsid w:val="0081174D"/>
    <w:rsid w:val="00811835"/>
    <w:rsid w:val="00813F2F"/>
    <w:rsid w:val="00814A3B"/>
    <w:rsid w:val="0081581D"/>
    <w:rsid w:val="008159C8"/>
    <w:rsid w:val="0081623E"/>
    <w:rsid w:val="008164DD"/>
    <w:rsid w:val="00816835"/>
    <w:rsid w:val="00816C92"/>
    <w:rsid w:val="00817165"/>
    <w:rsid w:val="008172BE"/>
    <w:rsid w:val="00817B71"/>
    <w:rsid w:val="00820244"/>
    <w:rsid w:val="00821DE2"/>
    <w:rsid w:val="008221B3"/>
    <w:rsid w:val="0082248E"/>
    <w:rsid w:val="0082262F"/>
    <w:rsid w:val="00822926"/>
    <w:rsid w:val="00822D59"/>
    <w:rsid w:val="00823E38"/>
    <w:rsid w:val="00824321"/>
    <w:rsid w:val="00824ECF"/>
    <w:rsid w:val="00824FDF"/>
    <w:rsid w:val="00825125"/>
    <w:rsid w:val="008257CC"/>
    <w:rsid w:val="0082623E"/>
    <w:rsid w:val="0082689F"/>
    <w:rsid w:val="00826A11"/>
    <w:rsid w:val="008274BF"/>
    <w:rsid w:val="00827AFC"/>
    <w:rsid w:val="0083015A"/>
    <w:rsid w:val="00830BBB"/>
    <w:rsid w:val="00830DC3"/>
    <w:rsid w:val="00831555"/>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141"/>
    <w:rsid w:val="008373BA"/>
    <w:rsid w:val="0083755A"/>
    <w:rsid w:val="008376F6"/>
    <w:rsid w:val="00837D5B"/>
    <w:rsid w:val="00837EA6"/>
    <w:rsid w:val="00837F35"/>
    <w:rsid w:val="00840032"/>
    <w:rsid w:val="00840607"/>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87C"/>
    <w:rsid w:val="00860D8E"/>
    <w:rsid w:val="00860DFA"/>
    <w:rsid w:val="0086275E"/>
    <w:rsid w:val="00862C81"/>
    <w:rsid w:val="00863297"/>
    <w:rsid w:val="00863636"/>
    <w:rsid w:val="008636AB"/>
    <w:rsid w:val="00863707"/>
    <w:rsid w:val="00863778"/>
    <w:rsid w:val="0086404C"/>
    <w:rsid w:val="0086440E"/>
    <w:rsid w:val="0086443C"/>
    <w:rsid w:val="00864440"/>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6A1"/>
    <w:rsid w:val="00871EDC"/>
    <w:rsid w:val="0087221C"/>
    <w:rsid w:val="00872284"/>
    <w:rsid w:val="00872644"/>
    <w:rsid w:val="00872858"/>
    <w:rsid w:val="008728CB"/>
    <w:rsid w:val="00872D3F"/>
    <w:rsid w:val="00873132"/>
    <w:rsid w:val="008733E4"/>
    <w:rsid w:val="00873692"/>
    <w:rsid w:val="00873F15"/>
    <w:rsid w:val="00873F8A"/>
    <w:rsid w:val="00874096"/>
    <w:rsid w:val="00874F84"/>
    <w:rsid w:val="008756A4"/>
    <w:rsid w:val="0087572F"/>
    <w:rsid w:val="00875C09"/>
    <w:rsid w:val="00875F73"/>
    <w:rsid w:val="00876462"/>
    <w:rsid w:val="00876502"/>
    <w:rsid w:val="0087675C"/>
    <w:rsid w:val="00876A02"/>
    <w:rsid w:val="00876A1F"/>
    <w:rsid w:val="00876CA9"/>
    <w:rsid w:val="00877941"/>
    <w:rsid w:val="008803D4"/>
    <w:rsid w:val="008807E1"/>
    <w:rsid w:val="00880F30"/>
    <w:rsid w:val="008811B1"/>
    <w:rsid w:val="008811E4"/>
    <w:rsid w:val="00881D7E"/>
    <w:rsid w:val="00881DA0"/>
    <w:rsid w:val="00882269"/>
    <w:rsid w:val="00882580"/>
    <w:rsid w:val="008828A4"/>
    <w:rsid w:val="00882B2E"/>
    <w:rsid w:val="008833E8"/>
    <w:rsid w:val="00883462"/>
    <w:rsid w:val="00884C69"/>
    <w:rsid w:val="008851B5"/>
    <w:rsid w:val="00886030"/>
    <w:rsid w:val="00886361"/>
    <w:rsid w:val="00886378"/>
    <w:rsid w:val="00886C9D"/>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5940"/>
    <w:rsid w:val="008A6807"/>
    <w:rsid w:val="008A7381"/>
    <w:rsid w:val="008A73B2"/>
    <w:rsid w:val="008A7929"/>
    <w:rsid w:val="008A7B90"/>
    <w:rsid w:val="008B043F"/>
    <w:rsid w:val="008B075F"/>
    <w:rsid w:val="008B0808"/>
    <w:rsid w:val="008B0AEC"/>
    <w:rsid w:val="008B0C82"/>
    <w:rsid w:val="008B1213"/>
    <w:rsid w:val="008B1BE0"/>
    <w:rsid w:val="008B1C2D"/>
    <w:rsid w:val="008B1E53"/>
    <w:rsid w:val="008B1E5B"/>
    <w:rsid w:val="008B20BF"/>
    <w:rsid w:val="008B23E6"/>
    <w:rsid w:val="008B2975"/>
    <w:rsid w:val="008B317C"/>
    <w:rsid w:val="008B31C8"/>
    <w:rsid w:val="008B389D"/>
    <w:rsid w:val="008B3C5C"/>
    <w:rsid w:val="008B5099"/>
    <w:rsid w:val="008B5299"/>
    <w:rsid w:val="008B5A5F"/>
    <w:rsid w:val="008B5AB0"/>
    <w:rsid w:val="008B5AFB"/>
    <w:rsid w:val="008B6051"/>
    <w:rsid w:val="008B6054"/>
    <w:rsid w:val="008B64BB"/>
    <w:rsid w:val="008B6A78"/>
    <w:rsid w:val="008B7437"/>
    <w:rsid w:val="008B7AE7"/>
    <w:rsid w:val="008B7B08"/>
    <w:rsid w:val="008C13EA"/>
    <w:rsid w:val="008C13F0"/>
    <w:rsid w:val="008C1425"/>
    <w:rsid w:val="008C14E3"/>
    <w:rsid w:val="008C1F26"/>
    <w:rsid w:val="008C20A9"/>
    <w:rsid w:val="008C20E8"/>
    <w:rsid w:val="008C2339"/>
    <w:rsid w:val="008C2A3A"/>
    <w:rsid w:val="008C2C01"/>
    <w:rsid w:val="008C3342"/>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D7A"/>
    <w:rsid w:val="008D3035"/>
    <w:rsid w:val="008D32DF"/>
    <w:rsid w:val="008D34F0"/>
    <w:rsid w:val="008D35E9"/>
    <w:rsid w:val="008D3951"/>
    <w:rsid w:val="008D3959"/>
    <w:rsid w:val="008D3966"/>
    <w:rsid w:val="008D3AE8"/>
    <w:rsid w:val="008D4352"/>
    <w:rsid w:val="008D49B2"/>
    <w:rsid w:val="008D4D1A"/>
    <w:rsid w:val="008D5812"/>
    <w:rsid w:val="008D5D61"/>
    <w:rsid w:val="008D5E08"/>
    <w:rsid w:val="008D5F96"/>
    <w:rsid w:val="008D60BC"/>
    <w:rsid w:val="008D6D7B"/>
    <w:rsid w:val="008D7152"/>
    <w:rsid w:val="008D7B6B"/>
    <w:rsid w:val="008D7EB7"/>
    <w:rsid w:val="008D7EDD"/>
    <w:rsid w:val="008E018B"/>
    <w:rsid w:val="008E03D6"/>
    <w:rsid w:val="008E08E0"/>
    <w:rsid w:val="008E0EB8"/>
    <w:rsid w:val="008E10A6"/>
    <w:rsid w:val="008E1271"/>
    <w:rsid w:val="008E1480"/>
    <w:rsid w:val="008E1579"/>
    <w:rsid w:val="008E1694"/>
    <w:rsid w:val="008E1B36"/>
    <w:rsid w:val="008E1B6F"/>
    <w:rsid w:val="008E2251"/>
    <w:rsid w:val="008E24B3"/>
    <w:rsid w:val="008E24CA"/>
    <w:rsid w:val="008E273E"/>
    <w:rsid w:val="008E2F6E"/>
    <w:rsid w:val="008E31AA"/>
    <w:rsid w:val="008E38AD"/>
    <w:rsid w:val="008E3EEC"/>
    <w:rsid w:val="008E4526"/>
    <w:rsid w:val="008E4DE6"/>
    <w:rsid w:val="008E54A3"/>
    <w:rsid w:val="008E5BF2"/>
    <w:rsid w:val="008E5C81"/>
    <w:rsid w:val="008E6A05"/>
    <w:rsid w:val="008E73FA"/>
    <w:rsid w:val="008E7663"/>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D34"/>
    <w:rsid w:val="008F5840"/>
    <w:rsid w:val="008F5B7D"/>
    <w:rsid w:val="008F5E65"/>
    <w:rsid w:val="008F5EEF"/>
    <w:rsid w:val="008F658D"/>
    <w:rsid w:val="008F66FE"/>
    <w:rsid w:val="008F6A63"/>
    <w:rsid w:val="008F7072"/>
    <w:rsid w:val="008F72CC"/>
    <w:rsid w:val="008F72CD"/>
    <w:rsid w:val="008F7524"/>
    <w:rsid w:val="008F7662"/>
    <w:rsid w:val="008F79B8"/>
    <w:rsid w:val="00900550"/>
    <w:rsid w:val="00900879"/>
    <w:rsid w:val="0090116C"/>
    <w:rsid w:val="00901BF9"/>
    <w:rsid w:val="00901D69"/>
    <w:rsid w:val="00902179"/>
    <w:rsid w:val="0090257E"/>
    <w:rsid w:val="00902B96"/>
    <w:rsid w:val="00903802"/>
    <w:rsid w:val="00903D22"/>
    <w:rsid w:val="00904271"/>
    <w:rsid w:val="00904D52"/>
    <w:rsid w:val="00904E5F"/>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612"/>
    <w:rsid w:val="0091366A"/>
    <w:rsid w:val="00913824"/>
    <w:rsid w:val="00913CD0"/>
    <w:rsid w:val="00914E45"/>
    <w:rsid w:val="009154AC"/>
    <w:rsid w:val="00915757"/>
    <w:rsid w:val="009159B3"/>
    <w:rsid w:val="00916181"/>
    <w:rsid w:val="00916AB1"/>
    <w:rsid w:val="00916BE7"/>
    <w:rsid w:val="00916C8C"/>
    <w:rsid w:val="00917180"/>
    <w:rsid w:val="0091743F"/>
    <w:rsid w:val="00917851"/>
    <w:rsid w:val="00920498"/>
    <w:rsid w:val="009204C5"/>
    <w:rsid w:val="00920518"/>
    <w:rsid w:val="0092066C"/>
    <w:rsid w:val="0092140F"/>
    <w:rsid w:val="0092148D"/>
    <w:rsid w:val="00921762"/>
    <w:rsid w:val="0092180D"/>
    <w:rsid w:val="00921B6B"/>
    <w:rsid w:val="00921EC3"/>
    <w:rsid w:val="00922495"/>
    <w:rsid w:val="00922C1F"/>
    <w:rsid w:val="009232C9"/>
    <w:rsid w:val="00923608"/>
    <w:rsid w:val="009236F2"/>
    <w:rsid w:val="009238E5"/>
    <w:rsid w:val="00923F12"/>
    <w:rsid w:val="009243AE"/>
    <w:rsid w:val="00924652"/>
    <w:rsid w:val="00924C53"/>
    <w:rsid w:val="00924FF8"/>
    <w:rsid w:val="009250BB"/>
    <w:rsid w:val="00925BA8"/>
    <w:rsid w:val="00925D1D"/>
    <w:rsid w:val="00925E4C"/>
    <w:rsid w:val="009266E7"/>
    <w:rsid w:val="00926DA7"/>
    <w:rsid w:val="009279AF"/>
    <w:rsid w:val="00927AC8"/>
    <w:rsid w:val="00927F8B"/>
    <w:rsid w:val="00930007"/>
    <w:rsid w:val="009302D0"/>
    <w:rsid w:val="0093094D"/>
    <w:rsid w:val="0093097D"/>
    <w:rsid w:val="009314CA"/>
    <w:rsid w:val="00931672"/>
    <w:rsid w:val="009328C7"/>
    <w:rsid w:val="00932D07"/>
    <w:rsid w:val="009336EC"/>
    <w:rsid w:val="00933997"/>
    <w:rsid w:val="00933F56"/>
    <w:rsid w:val="009349A7"/>
    <w:rsid w:val="00934C13"/>
    <w:rsid w:val="00934C90"/>
    <w:rsid w:val="00935228"/>
    <w:rsid w:val="009355A2"/>
    <w:rsid w:val="00935D20"/>
    <w:rsid w:val="00935F9E"/>
    <w:rsid w:val="00936D98"/>
    <w:rsid w:val="00937779"/>
    <w:rsid w:val="00940200"/>
    <w:rsid w:val="00940314"/>
    <w:rsid w:val="00940BCF"/>
    <w:rsid w:val="0094130D"/>
    <w:rsid w:val="009414EB"/>
    <w:rsid w:val="00942B16"/>
    <w:rsid w:val="00942C80"/>
    <w:rsid w:val="00942D0A"/>
    <w:rsid w:val="00943197"/>
    <w:rsid w:val="009435F2"/>
    <w:rsid w:val="00943E86"/>
    <w:rsid w:val="00943FAC"/>
    <w:rsid w:val="00945180"/>
    <w:rsid w:val="00945339"/>
    <w:rsid w:val="0094542C"/>
    <w:rsid w:val="0094590C"/>
    <w:rsid w:val="00946355"/>
    <w:rsid w:val="009468B7"/>
    <w:rsid w:val="00946B02"/>
    <w:rsid w:val="0094724E"/>
    <w:rsid w:val="009474C2"/>
    <w:rsid w:val="00947BE6"/>
    <w:rsid w:val="00947E54"/>
    <w:rsid w:val="0095017B"/>
    <w:rsid w:val="0095026C"/>
    <w:rsid w:val="0095043B"/>
    <w:rsid w:val="0095048D"/>
    <w:rsid w:val="00951355"/>
    <w:rsid w:val="009517F9"/>
    <w:rsid w:val="00951ADB"/>
    <w:rsid w:val="00952564"/>
    <w:rsid w:val="0095380C"/>
    <w:rsid w:val="0095399D"/>
    <w:rsid w:val="009540A2"/>
    <w:rsid w:val="00954353"/>
    <w:rsid w:val="009544CF"/>
    <w:rsid w:val="00954FFA"/>
    <w:rsid w:val="00955C0A"/>
    <w:rsid w:val="00955C4F"/>
    <w:rsid w:val="009563D9"/>
    <w:rsid w:val="00956E25"/>
    <w:rsid w:val="00957217"/>
    <w:rsid w:val="0095739A"/>
    <w:rsid w:val="00957F96"/>
    <w:rsid w:val="009601F0"/>
    <w:rsid w:val="0096142F"/>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83"/>
    <w:rsid w:val="00976068"/>
    <w:rsid w:val="009760D0"/>
    <w:rsid w:val="00977059"/>
    <w:rsid w:val="009773B5"/>
    <w:rsid w:val="00977BA7"/>
    <w:rsid w:val="009800CE"/>
    <w:rsid w:val="00980520"/>
    <w:rsid w:val="00980D7B"/>
    <w:rsid w:val="0098172F"/>
    <w:rsid w:val="0098194F"/>
    <w:rsid w:val="009821C0"/>
    <w:rsid w:val="009826C8"/>
    <w:rsid w:val="009836E4"/>
    <w:rsid w:val="0098380C"/>
    <w:rsid w:val="0098412F"/>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2B98"/>
    <w:rsid w:val="0099359F"/>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319C"/>
    <w:rsid w:val="009D3B30"/>
    <w:rsid w:val="009D5098"/>
    <w:rsid w:val="009D50E3"/>
    <w:rsid w:val="009D511C"/>
    <w:rsid w:val="009D5964"/>
    <w:rsid w:val="009D5BAB"/>
    <w:rsid w:val="009D6A0A"/>
    <w:rsid w:val="009D6BD6"/>
    <w:rsid w:val="009D7768"/>
    <w:rsid w:val="009D7FB4"/>
    <w:rsid w:val="009E016F"/>
    <w:rsid w:val="009E058F"/>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3A9"/>
    <w:rsid w:val="009F553C"/>
    <w:rsid w:val="009F57C3"/>
    <w:rsid w:val="009F59F8"/>
    <w:rsid w:val="009F5CB0"/>
    <w:rsid w:val="009F5D0C"/>
    <w:rsid w:val="009F5E3F"/>
    <w:rsid w:val="009F69BA"/>
    <w:rsid w:val="009F6D1E"/>
    <w:rsid w:val="009F719A"/>
    <w:rsid w:val="009F7206"/>
    <w:rsid w:val="009F76B3"/>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6119"/>
    <w:rsid w:val="00A065ED"/>
    <w:rsid w:val="00A0667A"/>
    <w:rsid w:val="00A0681C"/>
    <w:rsid w:val="00A07286"/>
    <w:rsid w:val="00A07A48"/>
    <w:rsid w:val="00A108EE"/>
    <w:rsid w:val="00A10BB8"/>
    <w:rsid w:val="00A11361"/>
    <w:rsid w:val="00A11367"/>
    <w:rsid w:val="00A11F54"/>
    <w:rsid w:val="00A12028"/>
    <w:rsid w:val="00A1287B"/>
    <w:rsid w:val="00A137E4"/>
    <w:rsid w:val="00A13C8D"/>
    <w:rsid w:val="00A14813"/>
    <w:rsid w:val="00A15157"/>
    <w:rsid w:val="00A1566A"/>
    <w:rsid w:val="00A156D3"/>
    <w:rsid w:val="00A15833"/>
    <w:rsid w:val="00A165BF"/>
    <w:rsid w:val="00A172E8"/>
    <w:rsid w:val="00A179FF"/>
    <w:rsid w:val="00A20046"/>
    <w:rsid w:val="00A20C6F"/>
    <w:rsid w:val="00A21167"/>
    <w:rsid w:val="00A2182B"/>
    <w:rsid w:val="00A218CD"/>
    <w:rsid w:val="00A21A36"/>
    <w:rsid w:val="00A22794"/>
    <w:rsid w:val="00A22939"/>
    <w:rsid w:val="00A229FF"/>
    <w:rsid w:val="00A237A2"/>
    <w:rsid w:val="00A23952"/>
    <w:rsid w:val="00A23D3C"/>
    <w:rsid w:val="00A24833"/>
    <w:rsid w:val="00A248A0"/>
    <w:rsid w:val="00A24C05"/>
    <w:rsid w:val="00A24EB4"/>
    <w:rsid w:val="00A25294"/>
    <w:rsid w:val="00A254EE"/>
    <w:rsid w:val="00A25BE7"/>
    <w:rsid w:val="00A26F64"/>
    <w:rsid w:val="00A27008"/>
    <w:rsid w:val="00A27620"/>
    <w:rsid w:val="00A27850"/>
    <w:rsid w:val="00A27B7A"/>
    <w:rsid w:val="00A27C97"/>
    <w:rsid w:val="00A27CDF"/>
    <w:rsid w:val="00A304E2"/>
    <w:rsid w:val="00A3098E"/>
    <w:rsid w:val="00A309C6"/>
    <w:rsid w:val="00A30A5E"/>
    <w:rsid w:val="00A30D13"/>
    <w:rsid w:val="00A310FC"/>
    <w:rsid w:val="00A31142"/>
    <w:rsid w:val="00A319D0"/>
    <w:rsid w:val="00A32316"/>
    <w:rsid w:val="00A33172"/>
    <w:rsid w:val="00A333C1"/>
    <w:rsid w:val="00A335AB"/>
    <w:rsid w:val="00A337C0"/>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764F"/>
    <w:rsid w:val="00A377C4"/>
    <w:rsid w:val="00A377F2"/>
    <w:rsid w:val="00A4013A"/>
    <w:rsid w:val="00A402E9"/>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5001"/>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7B7"/>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6142"/>
    <w:rsid w:val="00A6643C"/>
    <w:rsid w:val="00A666C4"/>
    <w:rsid w:val="00A66AE1"/>
    <w:rsid w:val="00A66B9D"/>
    <w:rsid w:val="00A66DB4"/>
    <w:rsid w:val="00A67102"/>
    <w:rsid w:val="00A67544"/>
    <w:rsid w:val="00A703FC"/>
    <w:rsid w:val="00A7075B"/>
    <w:rsid w:val="00A70AC2"/>
    <w:rsid w:val="00A71CE6"/>
    <w:rsid w:val="00A71D23"/>
    <w:rsid w:val="00A71FBC"/>
    <w:rsid w:val="00A721BD"/>
    <w:rsid w:val="00A72B89"/>
    <w:rsid w:val="00A7333A"/>
    <w:rsid w:val="00A73D0D"/>
    <w:rsid w:val="00A74A92"/>
    <w:rsid w:val="00A7541E"/>
    <w:rsid w:val="00A754CA"/>
    <w:rsid w:val="00A75BB8"/>
    <w:rsid w:val="00A75CC1"/>
    <w:rsid w:val="00A75E88"/>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1BF"/>
    <w:rsid w:val="00A87797"/>
    <w:rsid w:val="00A8780B"/>
    <w:rsid w:val="00A878F8"/>
    <w:rsid w:val="00A9010F"/>
    <w:rsid w:val="00A90CAC"/>
    <w:rsid w:val="00A90E72"/>
    <w:rsid w:val="00A9195D"/>
    <w:rsid w:val="00A92157"/>
    <w:rsid w:val="00A922A2"/>
    <w:rsid w:val="00A925D3"/>
    <w:rsid w:val="00A92ECF"/>
    <w:rsid w:val="00A93114"/>
    <w:rsid w:val="00A9327B"/>
    <w:rsid w:val="00A93748"/>
    <w:rsid w:val="00A93ACA"/>
    <w:rsid w:val="00A93B2D"/>
    <w:rsid w:val="00A93B69"/>
    <w:rsid w:val="00A941CE"/>
    <w:rsid w:val="00A94BCF"/>
    <w:rsid w:val="00A9586E"/>
    <w:rsid w:val="00A95B03"/>
    <w:rsid w:val="00A95DFA"/>
    <w:rsid w:val="00A963C7"/>
    <w:rsid w:val="00A96555"/>
    <w:rsid w:val="00A965B0"/>
    <w:rsid w:val="00A965E7"/>
    <w:rsid w:val="00A96B33"/>
    <w:rsid w:val="00A96CFC"/>
    <w:rsid w:val="00A97573"/>
    <w:rsid w:val="00A97A3B"/>
    <w:rsid w:val="00A97F2D"/>
    <w:rsid w:val="00AA0A92"/>
    <w:rsid w:val="00AA1626"/>
    <w:rsid w:val="00AA1C25"/>
    <w:rsid w:val="00AA1C98"/>
    <w:rsid w:val="00AA1F3B"/>
    <w:rsid w:val="00AA2442"/>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C69"/>
    <w:rsid w:val="00AC03D9"/>
    <w:rsid w:val="00AC0481"/>
    <w:rsid w:val="00AC0705"/>
    <w:rsid w:val="00AC109B"/>
    <w:rsid w:val="00AC1B3C"/>
    <w:rsid w:val="00AC1EAB"/>
    <w:rsid w:val="00AC27EA"/>
    <w:rsid w:val="00AC2CF2"/>
    <w:rsid w:val="00AC2F83"/>
    <w:rsid w:val="00AC3305"/>
    <w:rsid w:val="00AC43C6"/>
    <w:rsid w:val="00AC45AE"/>
    <w:rsid w:val="00AC49A7"/>
    <w:rsid w:val="00AC4C93"/>
    <w:rsid w:val="00AC4EB3"/>
    <w:rsid w:val="00AC4FBF"/>
    <w:rsid w:val="00AC6496"/>
    <w:rsid w:val="00AC74DA"/>
    <w:rsid w:val="00AC7A2B"/>
    <w:rsid w:val="00AC7C25"/>
    <w:rsid w:val="00AD01DD"/>
    <w:rsid w:val="00AD0A51"/>
    <w:rsid w:val="00AD0AB8"/>
    <w:rsid w:val="00AD0B37"/>
    <w:rsid w:val="00AD1029"/>
    <w:rsid w:val="00AD11F7"/>
    <w:rsid w:val="00AD1DB5"/>
    <w:rsid w:val="00AD1DB7"/>
    <w:rsid w:val="00AD242B"/>
    <w:rsid w:val="00AD2852"/>
    <w:rsid w:val="00AD3976"/>
    <w:rsid w:val="00AD455C"/>
    <w:rsid w:val="00AD4D2A"/>
    <w:rsid w:val="00AD50E1"/>
    <w:rsid w:val="00AD5147"/>
    <w:rsid w:val="00AD5176"/>
    <w:rsid w:val="00AD542F"/>
    <w:rsid w:val="00AD5C3E"/>
    <w:rsid w:val="00AD6007"/>
    <w:rsid w:val="00AD7305"/>
    <w:rsid w:val="00AD7E64"/>
    <w:rsid w:val="00AD7F38"/>
    <w:rsid w:val="00AE0633"/>
    <w:rsid w:val="00AE0C56"/>
    <w:rsid w:val="00AE149E"/>
    <w:rsid w:val="00AE1640"/>
    <w:rsid w:val="00AE197B"/>
    <w:rsid w:val="00AE22F2"/>
    <w:rsid w:val="00AE271A"/>
    <w:rsid w:val="00AE29FC"/>
    <w:rsid w:val="00AE2F3F"/>
    <w:rsid w:val="00AE3A0D"/>
    <w:rsid w:val="00AE3A94"/>
    <w:rsid w:val="00AE3B4E"/>
    <w:rsid w:val="00AE4218"/>
    <w:rsid w:val="00AE536F"/>
    <w:rsid w:val="00AE59EC"/>
    <w:rsid w:val="00AE5A88"/>
    <w:rsid w:val="00AE5EC6"/>
    <w:rsid w:val="00AE67B3"/>
    <w:rsid w:val="00AE6868"/>
    <w:rsid w:val="00AE706A"/>
    <w:rsid w:val="00AE7864"/>
    <w:rsid w:val="00AE7949"/>
    <w:rsid w:val="00AE7F3C"/>
    <w:rsid w:val="00AF1132"/>
    <w:rsid w:val="00AF11A4"/>
    <w:rsid w:val="00AF15D2"/>
    <w:rsid w:val="00AF212C"/>
    <w:rsid w:val="00AF23AC"/>
    <w:rsid w:val="00AF25D5"/>
    <w:rsid w:val="00AF2915"/>
    <w:rsid w:val="00AF301D"/>
    <w:rsid w:val="00AF3199"/>
    <w:rsid w:val="00AF3669"/>
    <w:rsid w:val="00AF3A22"/>
    <w:rsid w:val="00AF3DBB"/>
    <w:rsid w:val="00AF4EA8"/>
    <w:rsid w:val="00AF5194"/>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752"/>
    <w:rsid w:val="00B0096C"/>
    <w:rsid w:val="00B01218"/>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C15"/>
    <w:rsid w:val="00B06096"/>
    <w:rsid w:val="00B06260"/>
    <w:rsid w:val="00B06EEB"/>
    <w:rsid w:val="00B0791B"/>
    <w:rsid w:val="00B10558"/>
    <w:rsid w:val="00B10A8E"/>
    <w:rsid w:val="00B10B36"/>
    <w:rsid w:val="00B113DD"/>
    <w:rsid w:val="00B115B7"/>
    <w:rsid w:val="00B11DF8"/>
    <w:rsid w:val="00B126D0"/>
    <w:rsid w:val="00B12761"/>
    <w:rsid w:val="00B13868"/>
    <w:rsid w:val="00B152CB"/>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C0D"/>
    <w:rsid w:val="00B23338"/>
    <w:rsid w:val="00B23361"/>
    <w:rsid w:val="00B238F3"/>
    <w:rsid w:val="00B23AF4"/>
    <w:rsid w:val="00B23C15"/>
    <w:rsid w:val="00B2452A"/>
    <w:rsid w:val="00B24CC9"/>
    <w:rsid w:val="00B2575D"/>
    <w:rsid w:val="00B25762"/>
    <w:rsid w:val="00B25B40"/>
    <w:rsid w:val="00B25FDE"/>
    <w:rsid w:val="00B26576"/>
    <w:rsid w:val="00B267FE"/>
    <w:rsid w:val="00B26AB0"/>
    <w:rsid w:val="00B26AD2"/>
    <w:rsid w:val="00B26CA2"/>
    <w:rsid w:val="00B26FED"/>
    <w:rsid w:val="00B2721E"/>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72C"/>
    <w:rsid w:val="00B35CDA"/>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74C"/>
    <w:rsid w:val="00B51542"/>
    <w:rsid w:val="00B51D19"/>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717"/>
    <w:rsid w:val="00B708B5"/>
    <w:rsid w:val="00B708E1"/>
    <w:rsid w:val="00B70D1B"/>
    <w:rsid w:val="00B711CE"/>
    <w:rsid w:val="00B719EB"/>
    <w:rsid w:val="00B71DC8"/>
    <w:rsid w:val="00B72772"/>
    <w:rsid w:val="00B73648"/>
    <w:rsid w:val="00B73E0F"/>
    <w:rsid w:val="00B746C6"/>
    <w:rsid w:val="00B74F46"/>
    <w:rsid w:val="00B75CEB"/>
    <w:rsid w:val="00B75D9D"/>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6ED"/>
    <w:rsid w:val="00B838EC"/>
    <w:rsid w:val="00B8399A"/>
    <w:rsid w:val="00B83D1C"/>
    <w:rsid w:val="00B84A85"/>
    <w:rsid w:val="00B853BE"/>
    <w:rsid w:val="00B85716"/>
    <w:rsid w:val="00B85EA7"/>
    <w:rsid w:val="00B86451"/>
    <w:rsid w:val="00B86476"/>
    <w:rsid w:val="00B8683D"/>
    <w:rsid w:val="00B86955"/>
    <w:rsid w:val="00B86A3D"/>
    <w:rsid w:val="00B875C7"/>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FD4"/>
    <w:rsid w:val="00BB13AF"/>
    <w:rsid w:val="00BB143D"/>
    <w:rsid w:val="00BB1548"/>
    <w:rsid w:val="00BB1979"/>
    <w:rsid w:val="00BB1CE7"/>
    <w:rsid w:val="00BB23C7"/>
    <w:rsid w:val="00BB2E29"/>
    <w:rsid w:val="00BB2EFB"/>
    <w:rsid w:val="00BB2FD3"/>
    <w:rsid w:val="00BB2FDF"/>
    <w:rsid w:val="00BB2FFF"/>
    <w:rsid w:val="00BB3DBF"/>
    <w:rsid w:val="00BB3F66"/>
    <w:rsid w:val="00BB42E7"/>
    <w:rsid w:val="00BB50D6"/>
    <w:rsid w:val="00BB5214"/>
    <w:rsid w:val="00BB5FCB"/>
    <w:rsid w:val="00BB604B"/>
    <w:rsid w:val="00BB6E0D"/>
    <w:rsid w:val="00BB7CF3"/>
    <w:rsid w:val="00BC00EC"/>
    <w:rsid w:val="00BC01B9"/>
    <w:rsid w:val="00BC08C5"/>
    <w:rsid w:val="00BC0D78"/>
    <w:rsid w:val="00BC12FB"/>
    <w:rsid w:val="00BC1C3C"/>
    <w:rsid w:val="00BC264D"/>
    <w:rsid w:val="00BC2725"/>
    <w:rsid w:val="00BC2930"/>
    <w:rsid w:val="00BC2EC0"/>
    <w:rsid w:val="00BC307F"/>
    <w:rsid w:val="00BC3159"/>
    <w:rsid w:val="00BC3257"/>
    <w:rsid w:val="00BC39DB"/>
    <w:rsid w:val="00BC3A32"/>
    <w:rsid w:val="00BC3CB0"/>
    <w:rsid w:val="00BC3F51"/>
    <w:rsid w:val="00BC43C5"/>
    <w:rsid w:val="00BC45A8"/>
    <w:rsid w:val="00BC46EF"/>
    <w:rsid w:val="00BC563F"/>
    <w:rsid w:val="00BC57D0"/>
    <w:rsid w:val="00BC6B4A"/>
    <w:rsid w:val="00BC6FD6"/>
    <w:rsid w:val="00BC7494"/>
    <w:rsid w:val="00BC74CC"/>
    <w:rsid w:val="00BD008E"/>
    <w:rsid w:val="00BD0506"/>
    <w:rsid w:val="00BD081A"/>
    <w:rsid w:val="00BD0C9F"/>
    <w:rsid w:val="00BD15E8"/>
    <w:rsid w:val="00BD2783"/>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230C"/>
    <w:rsid w:val="00BF2B6F"/>
    <w:rsid w:val="00BF351A"/>
    <w:rsid w:val="00BF3914"/>
    <w:rsid w:val="00BF3FB5"/>
    <w:rsid w:val="00BF3FDB"/>
    <w:rsid w:val="00BF49B1"/>
    <w:rsid w:val="00BF4A26"/>
    <w:rsid w:val="00BF4AFD"/>
    <w:rsid w:val="00BF5547"/>
    <w:rsid w:val="00BF5552"/>
    <w:rsid w:val="00BF5EDF"/>
    <w:rsid w:val="00BF6207"/>
    <w:rsid w:val="00BF67CD"/>
    <w:rsid w:val="00BF6A20"/>
    <w:rsid w:val="00BF73F2"/>
    <w:rsid w:val="00BF746E"/>
    <w:rsid w:val="00C005B6"/>
    <w:rsid w:val="00C00ADF"/>
    <w:rsid w:val="00C00D5E"/>
    <w:rsid w:val="00C00F6F"/>
    <w:rsid w:val="00C014A5"/>
    <w:rsid w:val="00C01671"/>
    <w:rsid w:val="00C017A8"/>
    <w:rsid w:val="00C017F2"/>
    <w:rsid w:val="00C02419"/>
    <w:rsid w:val="00C02643"/>
    <w:rsid w:val="00C02766"/>
    <w:rsid w:val="00C0373A"/>
    <w:rsid w:val="00C03EE8"/>
    <w:rsid w:val="00C046C4"/>
    <w:rsid w:val="00C05506"/>
    <w:rsid w:val="00C05BEC"/>
    <w:rsid w:val="00C0627F"/>
    <w:rsid w:val="00C06E7D"/>
    <w:rsid w:val="00C07118"/>
    <w:rsid w:val="00C07C90"/>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20588"/>
    <w:rsid w:val="00C20A00"/>
    <w:rsid w:val="00C21036"/>
    <w:rsid w:val="00C21673"/>
    <w:rsid w:val="00C2178A"/>
    <w:rsid w:val="00C21A22"/>
    <w:rsid w:val="00C21C7A"/>
    <w:rsid w:val="00C23130"/>
    <w:rsid w:val="00C24679"/>
    <w:rsid w:val="00C255A5"/>
    <w:rsid w:val="00C2584B"/>
    <w:rsid w:val="00C25942"/>
    <w:rsid w:val="00C25DD9"/>
    <w:rsid w:val="00C26355"/>
    <w:rsid w:val="00C26468"/>
    <w:rsid w:val="00C2663F"/>
    <w:rsid w:val="00C26DB8"/>
    <w:rsid w:val="00C26F3E"/>
    <w:rsid w:val="00C26F42"/>
    <w:rsid w:val="00C27378"/>
    <w:rsid w:val="00C27524"/>
    <w:rsid w:val="00C27EA6"/>
    <w:rsid w:val="00C303C8"/>
    <w:rsid w:val="00C30989"/>
    <w:rsid w:val="00C30C42"/>
    <w:rsid w:val="00C32C15"/>
    <w:rsid w:val="00C33788"/>
    <w:rsid w:val="00C3386D"/>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EB1"/>
    <w:rsid w:val="00C402DA"/>
    <w:rsid w:val="00C40373"/>
    <w:rsid w:val="00C406D9"/>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EB3"/>
    <w:rsid w:val="00C54263"/>
    <w:rsid w:val="00C5426B"/>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9CA"/>
    <w:rsid w:val="00C60B99"/>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DFF"/>
    <w:rsid w:val="00C71FE6"/>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54E"/>
    <w:rsid w:val="00C77A26"/>
    <w:rsid w:val="00C80073"/>
    <w:rsid w:val="00C805E3"/>
    <w:rsid w:val="00C80A85"/>
    <w:rsid w:val="00C80DEA"/>
    <w:rsid w:val="00C81F02"/>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02"/>
    <w:rsid w:val="00CA218D"/>
    <w:rsid w:val="00CA2241"/>
    <w:rsid w:val="00CA2A73"/>
    <w:rsid w:val="00CA2A96"/>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5E4"/>
    <w:rsid w:val="00CB39AA"/>
    <w:rsid w:val="00CB4CA8"/>
    <w:rsid w:val="00CB5050"/>
    <w:rsid w:val="00CB50A5"/>
    <w:rsid w:val="00CB5B1E"/>
    <w:rsid w:val="00CB5D5C"/>
    <w:rsid w:val="00CB5FF5"/>
    <w:rsid w:val="00CB6812"/>
    <w:rsid w:val="00CB6FD1"/>
    <w:rsid w:val="00CB7365"/>
    <w:rsid w:val="00CB74FE"/>
    <w:rsid w:val="00CB787A"/>
    <w:rsid w:val="00CC06B2"/>
    <w:rsid w:val="00CC0C4A"/>
    <w:rsid w:val="00CC1076"/>
    <w:rsid w:val="00CC13F0"/>
    <w:rsid w:val="00CC17F0"/>
    <w:rsid w:val="00CC1853"/>
    <w:rsid w:val="00CC1FAE"/>
    <w:rsid w:val="00CC2312"/>
    <w:rsid w:val="00CC2DCD"/>
    <w:rsid w:val="00CC2DED"/>
    <w:rsid w:val="00CC3A23"/>
    <w:rsid w:val="00CC487F"/>
    <w:rsid w:val="00CC4E1C"/>
    <w:rsid w:val="00CC5A80"/>
    <w:rsid w:val="00CC5C61"/>
    <w:rsid w:val="00CC737C"/>
    <w:rsid w:val="00CC73B5"/>
    <w:rsid w:val="00CC751B"/>
    <w:rsid w:val="00CC7905"/>
    <w:rsid w:val="00CD04B6"/>
    <w:rsid w:val="00CD0809"/>
    <w:rsid w:val="00CD087D"/>
    <w:rsid w:val="00CD0F5D"/>
    <w:rsid w:val="00CD1AB1"/>
    <w:rsid w:val="00CD1C0B"/>
    <w:rsid w:val="00CD239A"/>
    <w:rsid w:val="00CD2505"/>
    <w:rsid w:val="00CD2824"/>
    <w:rsid w:val="00CD3E8B"/>
    <w:rsid w:val="00CD49BB"/>
    <w:rsid w:val="00CD49E8"/>
    <w:rsid w:val="00CD5512"/>
    <w:rsid w:val="00CD6E3D"/>
    <w:rsid w:val="00CD71AB"/>
    <w:rsid w:val="00CD75FC"/>
    <w:rsid w:val="00CD7C5D"/>
    <w:rsid w:val="00CE0044"/>
    <w:rsid w:val="00CE0109"/>
    <w:rsid w:val="00CE0420"/>
    <w:rsid w:val="00CE07A4"/>
    <w:rsid w:val="00CE1330"/>
    <w:rsid w:val="00CE13A2"/>
    <w:rsid w:val="00CE1515"/>
    <w:rsid w:val="00CE1656"/>
    <w:rsid w:val="00CE1E6F"/>
    <w:rsid w:val="00CE1F92"/>
    <w:rsid w:val="00CE1FC5"/>
    <w:rsid w:val="00CE1FD4"/>
    <w:rsid w:val="00CE2021"/>
    <w:rsid w:val="00CE362B"/>
    <w:rsid w:val="00CE46E5"/>
    <w:rsid w:val="00CE485A"/>
    <w:rsid w:val="00CE4A95"/>
    <w:rsid w:val="00CE5279"/>
    <w:rsid w:val="00CE57DE"/>
    <w:rsid w:val="00CE5A78"/>
    <w:rsid w:val="00CE5CD1"/>
    <w:rsid w:val="00CE605F"/>
    <w:rsid w:val="00CE6C34"/>
    <w:rsid w:val="00CE6F60"/>
    <w:rsid w:val="00CE70F4"/>
    <w:rsid w:val="00CE71DB"/>
    <w:rsid w:val="00CE7729"/>
    <w:rsid w:val="00CE78AE"/>
    <w:rsid w:val="00CE7AAB"/>
    <w:rsid w:val="00CE7E62"/>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AD4"/>
    <w:rsid w:val="00D0043F"/>
    <w:rsid w:val="00D004FA"/>
    <w:rsid w:val="00D00743"/>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307"/>
    <w:rsid w:val="00D05604"/>
    <w:rsid w:val="00D0575A"/>
    <w:rsid w:val="00D05BC2"/>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293"/>
    <w:rsid w:val="00D14236"/>
    <w:rsid w:val="00D1452D"/>
    <w:rsid w:val="00D14553"/>
    <w:rsid w:val="00D14DB1"/>
    <w:rsid w:val="00D14E69"/>
    <w:rsid w:val="00D15182"/>
    <w:rsid w:val="00D15F43"/>
    <w:rsid w:val="00D16AB3"/>
    <w:rsid w:val="00D16B9D"/>
    <w:rsid w:val="00D16E64"/>
    <w:rsid w:val="00D16E87"/>
    <w:rsid w:val="00D17B76"/>
    <w:rsid w:val="00D17C3E"/>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2DCF"/>
    <w:rsid w:val="00D4334E"/>
    <w:rsid w:val="00D437D8"/>
    <w:rsid w:val="00D43E3C"/>
    <w:rsid w:val="00D4402A"/>
    <w:rsid w:val="00D44805"/>
    <w:rsid w:val="00D44994"/>
    <w:rsid w:val="00D45D33"/>
    <w:rsid w:val="00D45DCB"/>
    <w:rsid w:val="00D45DF3"/>
    <w:rsid w:val="00D46174"/>
    <w:rsid w:val="00D46436"/>
    <w:rsid w:val="00D4679A"/>
    <w:rsid w:val="00D469D5"/>
    <w:rsid w:val="00D47DD0"/>
    <w:rsid w:val="00D5010A"/>
    <w:rsid w:val="00D50183"/>
    <w:rsid w:val="00D50643"/>
    <w:rsid w:val="00D50B74"/>
    <w:rsid w:val="00D50CA9"/>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E49"/>
    <w:rsid w:val="00D64F65"/>
    <w:rsid w:val="00D65298"/>
    <w:rsid w:val="00D659B1"/>
    <w:rsid w:val="00D66103"/>
    <w:rsid w:val="00D66830"/>
    <w:rsid w:val="00D66E18"/>
    <w:rsid w:val="00D6734D"/>
    <w:rsid w:val="00D6738D"/>
    <w:rsid w:val="00D679CF"/>
    <w:rsid w:val="00D679D3"/>
    <w:rsid w:val="00D67B3E"/>
    <w:rsid w:val="00D67D80"/>
    <w:rsid w:val="00D7053C"/>
    <w:rsid w:val="00D70916"/>
    <w:rsid w:val="00D70CC0"/>
    <w:rsid w:val="00D7103F"/>
    <w:rsid w:val="00D71BC1"/>
    <w:rsid w:val="00D722EE"/>
    <w:rsid w:val="00D72EB7"/>
    <w:rsid w:val="00D72EFA"/>
    <w:rsid w:val="00D7356F"/>
    <w:rsid w:val="00D73587"/>
    <w:rsid w:val="00D73EBB"/>
    <w:rsid w:val="00D74010"/>
    <w:rsid w:val="00D750AE"/>
    <w:rsid w:val="00D751FB"/>
    <w:rsid w:val="00D754D6"/>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711C"/>
    <w:rsid w:val="00D87175"/>
    <w:rsid w:val="00D8790D"/>
    <w:rsid w:val="00D87ABF"/>
    <w:rsid w:val="00D90CD3"/>
    <w:rsid w:val="00D919E6"/>
    <w:rsid w:val="00D91BE1"/>
    <w:rsid w:val="00D92C29"/>
    <w:rsid w:val="00D93015"/>
    <w:rsid w:val="00D93238"/>
    <w:rsid w:val="00D932C2"/>
    <w:rsid w:val="00D936E2"/>
    <w:rsid w:val="00D93E6B"/>
    <w:rsid w:val="00D9425A"/>
    <w:rsid w:val="00D949F3"/>
    <w:rsid w:val="00D94F98"/>
    <w:rsid w:val="00D95104"/>
    <w:rsid w:val="00D9549A"/>
    <w:rsid w:val="00D95600"/>
    <w:rsid w:val="00D957AE"/>
    <w:rsid w:val="00D95D4C"/>
    <w:rsid w:val="00D96273"/>
    <w:rsid w:val="00D9644F"/>
    <w:rsid w:val="00D9648C"/>
    <w:rsid w:val="00D9683C"/>
    <w:rsid w:val="00D96FA5"/>
    <w:rsid w:val="00D97083"/>
    <w:rsid w:val="00D97099"/>
    <w:rsid w:val="00D973B5"/>
    <w:rsid w:val="00D9763B"/>
    <w:rsid w:val="00D97884"/>
    <w:rsid w:val="00DA0A7F"/>
    <w:rsid w:val="00DA0AD8"/>
    <w:rsid w:val="00DA1AC6"/>
    <w:rsid w:val="00DA1B47"/>
    <w:rsid w:val="00DA1C31"/>
    <w:rsid w:val="00DA20BC"/>
    <w:rsid w:val="00DA23FD"/>
    <w:rsid w:val="00DA2ED7"/>
    <w:rsid w:val="00DA3E7A"/>
    <w:rsid w:val="00DA3F83"/>
    <w:rsid w:val="00DA41BA"/>
    <w:rsid w:val="00DA430C"/>
    <w:rsid w:val="00DA4482"/>
    <w:rsid w:val="00DA4633"/>
    <w:rsid w:val="00DA4A1A"/>
    <w:rsid w:val="00DA5216"/>
    <w:rsid w:val="00DA54F5"/>
    <w:rsid w:val="00DA5583"/>
    <w:rsid w:val="00DA55E5"/>
    <w:rsid w:val="00DA5A87"/>
    <w:rsid w:val="00DA615D"/>
    <w:rsid w:val="00DA6226"/>
    <w:rsid w:val="00DA6404"/>
    <w:rsid w:val="00DA6598"/>
    <w:rsid w:val="00DA6A5D"/>
    <w:rsid w:val="00DA6BCB"/>
    <w:rsid w:val="00DA6C0F"/>
    <w:rsid w:val="00DA6D83"/>
    <w:rsid w:val="00DA702F"/>
    <w:rsid w:val="00DA7F8A"/>
    <w:rsid w:val="00DB0022"/>
    <w:rsid w:val="00DB0176"/>
    <w:rsid w:val="00DB02AE"/>
    <w:rsid w:val="00DB0404"/>
    <w:rsid w:val="00DB071D"/>
    <w:rsid w:val="00DB0D88"/>
    <w:rsid w:val="00DB1189"/>
    <w:rsid w:val="00DB11F8"/>
    <w:rsid w:val="00DB18D5"/>
    <w:rsid w:val="00DB18F8"/>
    <w:rsid w:val="00DB1E08"/>
    <w:rsid w:val="00DB1F2A"/>
    <w:rsid w:val="00DB1FB2"/>
    <w:rsid w:val="00DB21A9"/>
    <w:rsid w:val="00DB22DC"/>
    <w:rsid w:val="00DB2311"/>
    <w:rsid w:val="00DB2363"/>
    <w:rsid w:val="00DB25FA"/>
    <w:rsid w:val="00DB297F"/>
    <w:rsid w:val="00DB29FE"/>
    <w:rsid w:val="00DB2B8A"/>
    <w:rsid w:val="00DB2CF7"/>
    <w:rsid w:val="00DB2EFC"/>
    <w:rsid w:val="00DB3153"/>
    <w:rsid w:val="00DB317A"/>
    <w:rsid w:val="00DB3B82"/>
    <w:rsid w:val="00DB485D"/>
    <w:rsid w:val="00DB4D3C"/>
    <w:rsid w:val="00DB5473"/>
    <w:rsid w:val="00DB56CF"/>
    <w:rsid w:val="00DB573E"/>
    <w:rsid w:val="00DB5DED"/>
    <w:rsid w:val="00DB63D0"/>
    <w:rsid w:val="00DB691A"/>
    <w:rsid w:val="00DB6C80"/>
    <w:rsid w:val="00DC04AC"/>
    <w:rsid w:val="00DC0CED"/>
    <w:rsid w:val="00DC1050"/>
    <w:rsid w:val="00DC1260"/>
    <w:rsid w:val="00DC1327"/>
    <w:rsid w:val="00DC1350"/>
    <w:rsid w:val="00DC18FB"/>
    <w:rsid w:val="00DC25A6"/>
    <w:rsid w:val="00DC285F"/>
    <w:rsid w:val="00DC3237"/>
    <w:rsid w:val="00DC3480"/>
    <w:rsid w:val="00DC3811"/>
    <w:rsid w:val="00DC41A4"/>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FDC"/>
    <w:rsid w:val="00DD2025"/>
    <w:rsid w:val="00DD22EA"/>
    <w:rsid w:val="00DD23A0"/>
    <w:rsid w:val="00DD26AC"/>
    <w:rsid w:val="00DD2EFB"/>
    <w:rsid w:val="00DD3EF5"/>
    <w:rsid w:val="00DD413D"/>
    <w:rsid w:val="00DD4870"/>
    <w:rsid w:val="00DD48C1"/>
    <w:rsid w:val="00DD4A6E"/>
    <w:rsid w:val="00DD532E"/>
    <w:rsid w:val="00DD53FA"/>
    <w:rsid w:val="00DD5F08"/>
    <w:rsid w:val="00DD5F42"/>
    <w:rsid w:val="00DD617B"/>
    <w:rsid w:val="00DD6470"/>
    <w:rsid w:val="00DD6694"/>
    <w:rsid w:val="00DD6EED"/>
    <w:rsid w:val="00DD70C0"/>
    <w:rsid w:val="00DE09F7"/>
    <w:rsid w:val="00DE0BC4"/>
    <w:rsid w:val="00DE0C69"/>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D4A"/>
    <w:rsid w:val="00DF2F1A"/>
    <w:rsid w:val="00DF386F"/>
    <w:rsid w:val="00DF4572"/>
    <w:rsid w:val="00DF4658"/>
    <w:rsid w:val="00DF47EC"/>
    <w:rsid w:val="00DF530E"/>
    <w:rsid w:val="00DF5502"/>
    <w:rsid w:val="00DF5547"/>
    <w:rsid w:val="00DF57AC"/>
    <w:rsid w:val="00DF5833"/>
    <w:rsid w:val="00DF5CE2"/>
    <w:rsid w:val="00DF5D78"/>
    <w:rsid w:val="00DF64AC"/>
    <w:rsid w:val="00DF6C8B"/>
    <w:rsid w:val="00DF6F17"/>
    <w:rsid w:val="00DF77BB"/>
    <w:rsid w:val="00DF78FA"/>
    <w:rsid w:val="00DF7DF3"/>
    <w:rsid w:val="00E002F1"/>
    <w:rsid w:val="00E00549"/>
    <w:rsid w:val="00E0082C"/>
    <w:rsid w:val="00E011D1"/>
    <w:rsid w:val="00E01DAA"/>
    <w:rsid w:val="00E023E5"/>
    <w:rsid w:val="00E02432"/>
    <w:rsid w:val="00E02AF0"/>
    <w:rsid w:val="00E02B9E"/>
    <w:rsid w:val="00E02C19"/>
    <w:rsid w:val="00E031F6"/>
    <w:rsid w:val="00E03325"/>
    <w:rsid w:val="00E03472"/>
    <w:rsid w:val="00E04022"/>
    <w:rsid w:val="00E0446A"/>
    <w:rsid w:val="00E045D2"/>
    <w:rsid w:val="00E045F0"/>
    <w:rsid w:val="00E0560D"/>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3DB6"/>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7D6A"/>
    <w:rsid w:val="00E27FCD"/>
    <w:rsid w:val="00E30249"/>
    <w:rsid w:val="00E303C3"/>
    <w:rsid w:val="00E307FE"/>
    <w:rsid w:val="00E30F44"/>
    <w:rsid w:val="00E31F74"/>
    <w:rsid w:val="00E323D3"/>
    <w:rsid w:val="00E32632"/>
    <w:rsid w:val="00E32AA0"/>
    <w:rsid w:val="00E32D62"/>
    <w:rsid w:val="00E339DC"/>
    <w:rsid w:val="00E33E15"/>
    <w:rsid w:val="00E34295"/>
    <w:rsid w:val="00E3434D"/>
    <w:rsid w:val="00E34EFC"/>
    <w:rsid w:val="00E361B8"/>
    <w:rsid w:val="00E3640B"/>
    <w:rsid w:val="00E3675F"/>
    <w:rsid w:val="00E3691D"/>
    <w:rsid w:val="00E36A1B"/>
    <w:rsid w:val="00E36D17"/>
    <w:rsid w:val="00E37363"/>
    <w:rsid w:val="00E37923"/>
    <w:rsid w:val="00E37994"/>
    <w:rsid w:val="00E4037C"/>
    <w:rsid w:val="00E40C8A"/>
    <w:rsid w:val="00E41AAD"/>
    <w:rsid w:val="00E41D2B"/>
    <w:rsid w:val="00E4219F"/>
    <w:rsid w:val="00E42208"/>
    <w:rsid w:val="00E42455"/>
    <w:rsid w:val="00E42612"/>
    <w:rsid w:val="00E429CB"/>
    <w:rsid w:val="00E429ED"/>
    <w:rsid w:val="00E42AE0"/>
    <w:rsid w:val="00E43084"/>
    <w:rsid w:val="00E43F37"/>
    <w:rsid w:val="00E44BB6"/>
    <w:rsid w:val="00E450ED"/>
    <w:rsid w:val="00E453B1"/>
    <w:rsid w:val="00E458FD"/>
    <w:rsid w:val="00E45E71"/>
    <w:rsid w:val="00E46541"/>
    <w:rsid w:val="00E46BB0"/>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976"/>
    <w:rsid w:val="00E56BBA"/>
    <w:rsid w:val="00E56F04"/>
    <w:rsid w:val="00E5722D"/>
    <w:rsid w:val="00E5733D"/>
    <w:rsid w:val="00E575B1"/>
    <w:rsid w:val="00E6055B"/>
    <w:rsid w:val="00E617CE"/>
    <w:rsid w:val="00E61AC3"/>
    <w:rsid w:val="00E61CC0"/>
    <w:rsid w:val="00E6277B"/>
    <w:rsid w:val="00E63604"/>
    <w:rsid w:val="00E63A68"/>
    <w:rsid w:val="00E63F25"/>
    <w:rsid w:val="00E64424"/>
    <w:rsid w:val="00E64C99"/>
    <w:rsid w:val="00E64CD3"/>
    <w:rsid w:val="00E65D22"/>
    <w:rsid w:val="00E6603E"/>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74"/>
    <w:rsid w:val="00E751A2"/>
    <w:rsid w:val="00E75653"/>
    <w:rsid w:val="00E75731"/>
    <w:rsid w:val="00E759F6"/>
    <w:rsid w:val="00E75EBA"/>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887"/>
    <w:rsid w:val="00E85CC3"/>
    <w:rsid w:val="00E862C6"/>
    <w:rsid w:val="00E8644A"/>
    <w:rsid w:val="00E866C3"/>
    <w:rsid w:val="00E86B20"/>
    <w:rsid w:val="00E87EE1"/>
    <w:rsid w:val="00E90279"/>
    <w:rsid w:val="00E902F1"/>
    <w:rsid w:val="00E90494"/>
    <w:rsid w:val="00E90635"/>
    <w:rsid w:val="00E9063F"/>
    <w:rsid w:val="00E909A1"/>
    <w:rsid w:val="00E90BFF"/>
    <w:rsid w:val="00E914CB"/>
    <w:rsid w:val="00E91F04"/>
    <w:rsid w:val="00E91F35"/>
    <w:rsid w:val="00E92435"/>
    <w:rsid w:val="00E92761"/>
    <w:rsid w:val="00E9277D"/>
    <w:rsid w:val="00E9339B"/>
    <w:rsid w:val="00E945D3"/>
    <w:rsid w:val="00E95BA6"/>
    <w:rsid w:val="00E97648"/>
    <w:rsid w:val="00E976F3"/>
    <w:rsid w:val="00E97823"/>
    <w:rsid w:val="00E97D0D"/>
    <w:rsid w:val="00EA006B"/>
    <w:rsid w:val="00EA0E4A"/>
    <w:rsid w:val="00EA1A54"/>
    <w:rsid w:val="00EA2226"/>
    <w:rsid w:val="00EA26FC"/>
    <w:rsid w:val="00EA2E0C"/>
    <w:rsid w:val="00EA3B5A"/>
    <w:rsid w:val="00EA3BCD"/>
    <w:rsid w:val="00EA3BD0"/>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3519"/>
    <w:rsid w:val="00EB3524"/>
    <w:rsid w:val="00EB371F"/>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A0D"/>
    <w:rsid w:val="00EC462B"/>
    <w:rsid w:val="00EC4683"/>
    <w:rsid w:val="00EC4723"/>
    <w:rsid w:val="00EC4BE1"/>
    <w:rsid w:val="00EC4D52"/>
    <w:rsid w:val="00EC5432"/>
    <w:rsid w:val="00EC56E0"/>
    <w:rsid w:val="00EC6057"/>
    <w:rsid w:val="00EC6063"/>
    <w:rsid w:val="00EC6847"/>
    <w:rsid w:val="00EC71D0"/>
    <w:rsid w:val="00EC781D"/>
    <w:rsid w:val="00EC7DB6"/>
    <w:rsid w:val="00ED072D"/>
    <w:rsid w:val="00ED091F"/>
    <w:rsid w:val="00ED0A1E"/>
    <w:rsid w:val="00ED0BAC"/>
    <w:rsid w:val="00ED162F"/>
    <w:rsid w:val="00ED1FBB"/>
    <w:rsid w:val="00ED2D59"/>
    <w:rsid w:val="00ED2E52"/>
    <w:rsid w:val="00ED3024"/>
    <w:rsid w:val="00ED30E1"/>
    <w:rsid w:val="00ED34A2"/>
    <w:rsid w:val="00ED379A"/>
    <w:rsid w:val="00ED3A90"/>
    <w:rsid w:val="00ED3ABE"/>
    <w:rsid w:val="00ED3F41"/>
    <w:rsid w:val="00ED424C"/>
    <w:rsid w:val="00ED45A3"/>
    <w:rsid w:val="00ED54D8"/>
    <w:rsid w:val="00ED550E"/>
    <w:rsid w:val="00ED5D68"/>
    <w:rsid w:val="00ED5FE4"/>
    <w:rsid w:val="00ED71C5"/>
    <w:rsid w:val="00ED7409"/>
    <w:rsid w:val="00ED74FC"/>
    <w:rsid w:val="00ED757D"/>
    <w:rsid w:val="00ED76F5"/>
    <w:rsid w:val="00EE0201"/>
    <w:rsid w:val="00EE0A15"/>
    <w:rsid w:val="00EE0A4B"/>
    <w:rsid w:val="00EE0AD8"/>
    <w:rsid w:val="00EE123E"/>
    <w:rsid w:val="00EE16FA"/>
    <w:rsid w:val="00EE1C43"/>
    <w:rsid w:val="00EE1C6E"/>
    <w:rsid w:val="00EE20C3"/>
    <w:rsid w:val="00EE257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534"/>
    <w:rsid w:val="00EE6F1E"/>
    <w:rsid w:val="00EF0348"/>
    <w:rsid w:val="00EF0948"/>
    <w:rsid w:val="00EF14AD"/>
    <w:rsid w:val="00EF1F9C"/>
    <w:rsid w:val="00EF248C"/>
    <w:rsid w:val="00EF26FD"/>
    <w:rsid w:val="00EF275D"/>
    <w:rsid w:val="00EF27B1"/>
    <w:rsid w:val="00EF320C"/>
    <w:rsid w:val="00EF3630"/>
    <w:rsid w:val="00EF3776"/>
    <w:rsid w:val="00EF3AEC"/>
    <w:rsid w:val="00EF3C7B"/>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F08"/>
    <w:rsid w:val="00F00F53"/>
    <w:rsid w:val="00F0174F"/>
    <w:rsid w:val="00F01E3D"/>
    <w:rsid w:val="00F027BA"/>
    <w:rsid w:val="00F03244"/>
    <w:rsid w:val="00F03E79"/>
    <w:rsid w:val="00F03FE5"/>
    <w:rsid w:val="00F0438D"/>
    <w:rsid w:val="00F05454"/>
    <w:rsid w:val="00F05993"/>
    <w:rsid w:val="00F0622E"/>
    <w:rsid w:val="00F0628D"/>
    <w:rsid w:val="00F0629A"/>
    <w:rsid w:val="00F06651"/>
    <w:rsid w:val="00F0674A"/>
    <w:rsid w:val="00F06A06"/>
    <w:rsid w:val="00F07558"/>
    <w:rsid w:val="00F07DE6"/>
    <w:rsid w:val="00F1056C"/>
    <w:rsid w:val="00F107F1"/>
    <w:rsid w:val="00F10FC1"/>
    <w:rsid w:val="00F112FD"/>
    <w:rsid w:val="00F1166A"/>
    <w:rsid w:val="00F11D2C"/>
    <w:rsid w:val="00F11E7A"/>
    <w:rsid w:val="00F11EA2"/>
    <w:rsid w:val="00F11FE8"/>
    <w:rsid w:val="00F12D73"/>
    <w:rsid w:val="00F131FA"/>
    <w:rsid w:val="00F133A1"/>
    <w:rsid w:val="00F139AE"/>
    <w:rsid w:val="00F13AD7"/>
    <w:rsid w:val="00F13ECD"/>
    <w:rsid w:val="00F144A6"/>
    <w:rsid w:val="00F14C2B"/>
    <w:rsid w:val="00F14F85"/>
    <w:rsid w:val="00F15042"/>
    <w:rsid w:val="00F155CE"/>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600"/>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D4F"/>
    <w:rsid w:val="00F34019"/>
    <w:rsid w:val="00F3427F"/>
    <w:rsid w:val="00F3440F"/>
    <w:rsid w:val="00F34CD6"/>
    <w:rsid w:val="00F34E6B"/>
    <w:rsid w:val="00F35873"/>
    <w:rsid w:val="00F35920"/>
    <w:rsid w:val="00F3598A"/>
    <w:rsid w:val="00F35C20"/>
    <w:rsid w:val="00F3645B"/>
    <w:rsid w:val="00F36619"/>
    <w:rsid w:val="00F366A5"/>
    <w:rsid w:val="00F36BF7"/>
    <w:rsid w:val="00F36C5F"/>
    <w:rsid w:val="00F36DAA"/>
    <w:rsid w:val="00F3712E"/>
    <w:rsid w:val="00F37259"/>
    <w:rsid w:val="00F4019A"/>
    <w:rsid w:val="00F403C5"/>
    <w:rsid w:val="00F405A4"/>
    <w:rsid w:val="00F40FBD"/>
    <w:rsid w:val="00F41631"/>
    <w:rsid w:val="00F41A64"/>
    <w:rsid w:val="00F41B3D"/>
    <w:rsid w:val="00F41F05"/>
    <w:rsid w:val="00F430D7"/>
    <w:rsid w:val="00F433BD"/>
    <w:rsid w:val="00F436E5"/>
    <w:rsid w:val="00F437FF"/>
    <w:rsid w:val="00F43A8F"/>
    <w:rsid w:val="00F43BE1"/>
    <w:rsid w:val="00F43CE0"/>
    <w:rsid w:val="00F4422C"/>
    <w:rsid w:val="00F44EC5"/>
    <w:rsid w:val="00F45B1E"/>
    <w:rsid w:val="00F45E27"/>
    <w:rsid w:val="00F4610D"/>
    <w:rsid w:val="00F4675C"/>
    <w:rsid w:val="00F4699D"/>
    <w:rsid w:val="00F469F3"/>
    <w:rsid w:val="00F46A8A"/>
    <w:rsid w:val="00F46B7F"/>
    <w:rsid w:val="00F47498"/>
    <w:rsid w:val="00F507A2"/>
    <w:rsid w:val="00F512B2"/>
    <w:rsid w:val="00F51B25"/>
    <w:rsid w:val="00F51F7F"/>
    <w:rsid w:val="00F5261C"/>
    <w:rsid w:val="00F5283D"/>
    <w:rsid w:val="00F52ABA"/>
    <w:rsid w:val="00F52BC7"/>
    <w:rsid w:val="00F52D80"/>
    <w:rsid w:val="00F534B1"/>
    <w:rsid w:val="00F53528"/>
    <w:rsid w:val="00F53612"/>
    <w:rsid w:val="00F53B67"/>
    <w:rsid w:val="00F53BF4"/>
    <w:rsid w:val="00F54266"/>
    <w:rsid w:val="00F54451"/>
    <w:rsid w:val="00F54C46"/>
    <w:rsid w:val="00F55043"/>
    <w:rsid w:val="00F5549C"/>
    <w:rsid w:val="00F557B1"/>
    <w:rsid w:val="00F56409"/>
    <w:rsid w:val="00F56557"/>
    <w:rsid w:val="00F56DCF"/>
    <w:rsid w:val="00F56F69"/>
    <w:rsid w:val="00F56FC1"/>
    <w:rsid w:val="00F57034"/>
    <w:rsid w:val="00F575A9"/>
    <w:rsid w:val="00F57AE7"/>
    <w:rsid w:val="00F605E1"/>
    <w:rsid w:val="00F60BE9"/>
    <w:rsid w:val="00F61D0F"/>
    <w:rsid w:val="00F61E40"/>
    <w:rsid w:val="00F61FD8"/>
    <w:rsid w:val="00F621D9"/>
    <w:rsid w:val="00F62235"/>
    <w:rsid w:val="00F624BA"/>
    <w:rsid w:val="00F62B00"/>
    <w:rsid w:val="00F62B0A"/>
    <w:rsid w:val="00F62DBF"/>
    <w:rsid w:val="00F641FC"/>
    <w:rsid w:val="00F647F7"/>
    <w:rsid w:val="00F64EB4"/>
    <w:rsid w:val="00F64F1F"/>
    <w:rsid w:val="00F650F2"/>
    <w:rsid w:val="00F656AC"/>
    <w:rsid w:val="00F6583C"/>
    <w:rsid w:val="00F6589A"/>
    <w:rsid w:val="00F6783E"/>
    <w:rsid w:val="00F679EE"/>
    <w:rsid w:val="00F67A34"/>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FE"/>
    <w:rsid w:val="00F768F4"/>
    <w:rsid w:val="00F76A00"/>
    <w:rsid w:val="00F76ECC"/>
    <w:rsid w:val="00F77B9F"/>
    <w:rsid w:val="00F77EE6"/>
    <w:rsid w:val="00F80399"/>
    <w:rsid w:val="00F812C8"/>
    <w:rsid w:val="00F8132D"/>
    <w:rsid w:val="00F8144C"/>
    <w:rsid w:val="00F818AE"/>
    <w:rsid w:val="00F819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9B8"/>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C91"/>
    <w:rsid w:val="00FA4CEF"/>
    <w:rsid w:val="00FA4D66"/>
    <w:rsid w:val="00FA5357"/>
    <w:rsid w:val="00FA5800"/>
    <w:rsid w:val="00FA5A4E"/>
    <w:rsid w:val="00FA5B4B"/>
    <w:rsid w:val="00FA61B5"/>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C5F"/>
    <w:rsid w:val="00FB611A"/>
    <w:rsid w:val="00FB6165"/>
    <w:rsid w:val="00FB648A"/>
    <w:rsid w:val="00FB6807"/>
    <w:rsid w:val="00FB7541"/>
    <w:rsid w:val="00FB7634"/>
    <w:rsid w:val="00FC00CE"/>
    <w:rsid w:val="00FC0150"/>
    <w:rsid w:val="00FC03AB"/>
    <w:rsid w:val="00FC0640"/>
    <w:rsid w:val="00FC0B8E"/>
    <w:rsid w:val="00FC0F8A"/>
    <w:rsid w:val="00FC1FEF"/>
    <w:rsid w:val="00FC20F6"/>
    <w:rsid w:val="00FC2787"/>
    <w:rsid w:val="00FC42E3"/>
    <w:rsid w:val="00FC457C"/>
    <w:rsid w:val="00FC4729"/>
    <w:rsid w:val="00FC49F9"/>
    <w:rsid w:val="00FC4A8C"/>
    <w:rsid w:val="00FC52B4"/>
    <w:rsid w:val="00FC53DB"/>
    <w:rsid w:val="00FC5506"/>
    <w:rsid w:val="00FC5E2D"/>
    <w:rsid w:val="00FC5F60"/>
    <w:rsid w:val="00FC5FC2"/>
    <w:rsid w:val="00FC6177"/>
    <w:rsid w:val="00FC63D1"/>
    <w:rsid w:val="00FC6B09"/>
    <w:rsid w:val="00FC6CC8"/>
    <w:rsid w:val="00FC7528"/>
    <w:rsid w:val="00FD03F1"/>
    <w:rsid w:val="00FD0572"/>
    <w:rsid w:val="00FD17A4"/>
    <w:rsid w:val="00FD1A97"/>
    <w:rsid w:val="00FD1B4F"/>
    <w:rsid w:val="00FD2D7B"/>
    <w:rsid w:val="00FD37F6"/>
    <w:rsid w:val="00FD3C5C"/>
    <w:rsid w:val="00FD4041"/>
    <w:rsid w:val="00FD4479"/>
    <w:rsid w:val="00FD4589"/>
    <w:rsid w:val="00FD473E"/>
    <w:rsid w:val="00FD5823"/>
    <w:rsid w:val="00FD6059"/>
    <w:rsid w:val="00FD6914"/>
    <w:rsid w:val="00FD76A2"/>
    <w:rsid w:val="00FD77DC"/>
    <w:rsid w:val="00FD78B0"/>
    <w:rsid w:val="00FD7B8E"/>
    <w:rsid w:val="00FD7DF9"/>
    <w:rsid w:val="00FD7FDC"/>
    <w:rsid w:val="00FE02B0"/>
    <w:rsid w:val="00FE0B51"/>
    <w:rsid w:val="00FE0B78"/>
    <w:rsid w:val="00FE0ED4"/>
    <w:rsid w:val="00FE0F7E"/>
    <w:rsid w:val="00FE1B31"/>
    <w:rsid w:val="00FE1EAB"/>
    <w:rsid w:val="00FE25CC"/>
    <w:rsid w:val="00FE3465"/>
    <w:rsid w:val="00FE3B45"/>
    <w:rsid w:val="00FE3F36"/>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0BA"/>
    <w:rsid w:val="00FF3124"/>
    <w:rsid w:val="00FF3D88"/>
    <w:rsid w:val="00FF48F9"/>
    <w:rsid w:val="00FF4ABF"/>
    <w:rsid w:val="00FF4AE2"/>
    <w:rsid w:val="00FF4C7C"/>
    <w:rsid w:val="00FF50A8"/>
    <w:rsid w:val="00FF5229"/>
    <w:rsid w:val="00FF571E"/>
    <w:rsid w:val="00FF5AD9"/>
    <w:rsid w:val="00FF5F11"/>
    <w:rsid w:val="00FF5F6E"/>
    <w:rsid w:val="00FF609A"/>
    <w:rsid w:val="00FF63BA"/>
    <w:rsid w:val="00FF6BD1"/>
    <w:rsid w:val="00FF6CC0"/>
    <w:rsid w:val="00FF7017"/>
    <w:rsid w:val="00FF7512"/>
    <w:rsid w:val="00FF7563"/>
    <w:rsid w:val="00FF780E"/>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
    <w:basedOn w:val="Normal"/>
    <w:next w:val="Normal"/>
    <w:uiPriority w:val="99"/>
    <w:qFormat/>
    <w:rsid w:val="00A03961"/>
    <w:pPr>
      <w:keepNext/>
      <w:numPr>
        <w:numId w:val="5"/>
      </w:numPr>
      <w:spacing w:before="120"/>
      <w:outlineLvl w:val="0"/>
    </w:pPr>
    <w:rPr>
      <w:b/>
      <w:bCs/>
      <w:sz w:val="28"/>
      <w:szCs w:val="28"/>
    </w:rPr>
  </w:style>
  <w:style w:type="paragraph" w:styleId="Heading2">
    <w:name w:val="heading 2"/>
    <w:basedOn w:val="Normal"/>
    <w:next w:val="Normal"/>
    <w:qFormat/>
    <w:rsid w:val="00A03961"/>
    <w:pPr>
      <w:keepNext/>
      <w:numPr>
        <w:ilvl w:val="1"/>
        <w:numId w:val="5"/>
      </w:numPr>
      <w:spacing w:before="120"/>
      <w:outlineLvl w:val="1"/>
    </w:pPr>
    <w:rPr>
      <w:b/>
      <w:bCs/>
      <w:sz w:val="24"/>
    </w:rPr>
  </w:style>
  <w:style w:type="paragraph" w:styleId="Heading3">
    <w:name w:val="heading 3"/>
    <w:basedOn w:val="Normal"/>
    <w:next w:val="Normal"/>
    <w:qFormat/>
    <w:rsid w:val="00A03961"/>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5"/>
      </w:numPr>
      <w:spacing w:before="240" w:after="60"/>
      <w:outlineLvl w:val="4"/>
    </w:pPr>
    <w:rPr>
      <w:b/>
      <w:bCs/>
      <w:i/>
      <w:iCs/>
      <w:sz w:val="26"/>
      <w:szCs w:val="26"/>
    </w:rPr>
  </w:style>
  <w:style w:type="paragraph" w:styleId="Heading6">
    <w:name w:val="heading 6"/>
    <w:basedOn w:val="Normal"/>
    <w:next w:val="Normal"/>
    <w:qFormat/>
    <w:rsid w:val="00A03961"/>
    <w:pPr>
      <w:numPr>
        <w:ilvl w:val="5"/>
        <w:numId w:val="5"/>
      </w:numPr>
      <w:spacing w:before="240" w:after="60"/>
      <w:outlineLvl w:val="5"/>
    </w:pPr>
    <w:rPr>
      <w:b/>
      <w:bCs/>
    </w:rPr>
  </w:style>
  <w:style w:type="paragraph" w:styleId="Heading7">
    <w:name w:val="heading 7"/>
    <w:basedOn w:val="Normal"/>
    <w:next w:val="Normal"/>
    <w:qFormat/>
    <w:rsid w:val="00A03961"/>
    <w:pPr>
      <w:numPr>
        <w:ilvl w:val="6"/>
        <w:numId w:val="5"/>
      </w:numPr>
      <w:spacing w:before="240" w:after="60"/>
      <w:outlineLvl w:val="6"/>
    </w:pPr>
    <w:rPr>
      <w:sz w:val="24"/>
      <w:szCs w:val="24"/>
    </w:rPr>
  </w:style>
  <w:style w:type="paragraph" w:styleId="Heading8">
    <w:name w:val="heading 8"/>
    <w:basedOn w:val="Normal"/>
    <w:next w:val="Normal"/>
    <w:qFormat/>
    <w:rsid w:val="00A03961"/>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iPriority w:val="99"/>
    <w:unhideWhenUsed/>
    <w:rsid w:val="00726F1C"/>
    <w:pPr>
      <w:autoSpaceDE/>
      <w:autoSpaceDN/>
      <w:adjustRightInd/>
      <w:snapToGrid/>
      <w:spacing w:after="0"/>
      <w:jc w:val="left"/>
    </w:pPr>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726F1C"/>
    <w:rPr>
      <w:rFonts w:ascii="Consolas" w:eastAsia="Calibri" w:hAnsi="Consolas" w:cs="Consolas"/>
      <w:sz w:val="21"/>
      <w:szCs w:val="21"/>
    </w:rPr>
  </w:style>
</w:styles>
</file>

<file path=word/webSettings.xml><?xml version="1.0" encoding="utf-8"?>
<w:webSettings xmlns:r="http://schemas.openxmlformats.org/officeDocument/2006/relationships" xmlns:w="http://schemas.openxmlformats.org/wordprocessingml/2006/main">
  <w:divs>
    <w:div w:id="122238559">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461744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3611006">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4874196">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9405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1EC4CD-0417-4423-AF6D-093314571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900</Words>
  <Characters>5130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Lenovo-081415</cp:lastModifiedBy>
  <cp:revision>16</cp:revision>
  <cp:lastPrinted>2015-04-01T01:56:00Z</cp:lastPrinted>
  <dcterms:created xsi:type="dcterms:W3CDTF">2015-08-13T08:03:00Z</dcterms:created>
  <dcterms:modified xsi:type="dcterms:W3CDTF">2015-08-14T05:30:00Z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