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B9" w:rsidRPr="00465818" w:rsidRDefault="004955B9" w:rsidP="004955B9">
      <w:pPr>
        <w:pStyle w:val="a4"/>
        <w:widowControl w:val="0"/>
        <w:tabs>
          <w:tab w:val="right" w:pos="8280"/>
          <w:tab w:val="right" w:pos="9781"/>
        </w:tabs>
        <w:ind w:right="-58"/>
        <w:rPr>
          <w:rFonts w:eastAsia="MS Mincho" w:cs="Arial"/>
          <w:b w:val="0"/>
          <w:bCs/>
          <w:sz w:val="24"/>
          <w:lang w:eastAsia="ja-JP"/>
        </w:rPr>
      </w:pPr>
      <w:r w:rsidRPr="00465818">
        <w:rPr>
          <w:rFonts w:cs="Arial"/>
          <w:b w:val="0"/>
          <w:bCs/>
          <w:sz w:val="24"/>
        </w:rPr>
        <w:t>3GPP TSG RAN WG1 Meeting #</w:t>
      </w:r>
      <w:r w:rsidRPr="00465818">
        <w:rPr>
          <w:rFonts w:eastAsia="MS Mincho" w:cs="Arial" w:hint="eastAsia"/>
          <w:b w:val="0"/>
          <w:bCs/>
          <w:sz w:val="24"/>
          <w:lang w:eastAsia="ja-JP"/>
        </w:rPr>
        <w:t>80bis</w:t>
      </w:r>
      <w:r w:rsidRPr="00465818">
        <w:rPr>
          <w:rFonts w:eastAsia="MS Mincho" w:cs="Arial" w:hint="eastAsia"/>
          <w:b w:val="0"/>
          <w:bCs/>
          <w:sz w:val="24"/>
          <w:lang w:eastAsia="ja-JP"/>
        </w:rPr>
        <w:tab/>
      </w:r>
      <w:r w:rsidRPr="00465818">
        <w:rPr>
          <w:rFonts w:eastAsia="MS Mincho" w:cs="Arial"/>
          <w:b w:val="0"/>
          <w:bCs/>
          <w:sz w:val="24"/>
          <w:lang w:eastAsia="ja-JP"/>
        </w:rPr>
        <w:t>R1-</w:t>
      </w:r>
      <w:r w:rsidR="007467D0" w:rsidRPr="00465818">
        <w:rPr>
          <w:rFonts w:eastAsia="MS Mincho" w:cs="Arial"/>
          <w:b w:val="0"/>
          <w:bCs/>
          <w:sz w:val="24"/>
          <w:lang w:eastAsia="ja-JP"/>
        </w:rPr>
        <w:t>1</w:t>
      </w:r>
      <w:r w:rsidR="007467D0" w:rsidRPr="00465818">
        <w:rPr>
          <w:rFonts w:eastAsia="MS Mincho" w:cs="Arial" w:hint="eastAsia"/>
          <w:b w:val="0"/>
          <w:bCs/>
          <w:sz w:val="24"/>
          <w:lang w:eastAsia="ja-JP"/>
        </w:rPr>
        <w:t>5</w:t>
      </w:r>
      <w:r w:rsidR="007467D0">
        <w:rPr>
          <w:rFonts w:eastAsia="MS Mincho" w:cs="Arial" w:hint="eastAsia"/>
          <w:b w:val="0"/>
          <w:bCs/>
          <w:sz w:val="24"/>
          <w:lang w:eastAsia="ja-JP"/>
        </w:rPr>
        <w:t>2036</w:t>
      </w:r>
    </w:p>
    <w:p w:rsidR="004955B9" w:rsidRPr="003F299F" w:rsidRDefault="004955B9" w:rsidP="003F299F">
      <w:pPr>
        <w:pStyle w:val="a4"/>
        <w:widowControl w:val="0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</w:rPr>
      </w:pPr>
      <w:r w:rsidRPr="003F299F">
        <w:rPr>
          <w:rFonts w:cs="Arial"/>
          <w:b w:val="0"/>
          <w:bCs/>
          <w:sz w:val="24"/>
        </w:rPr>
        <w:t>Belgrade, Serbia, 20</w:t>
      </w:r>
      <w:r w:rsidRPr="003F299F">
        <w:rPr>
          <w:rFonts w:cs="Arial" w:hint="eastAsia"/>
          <w:b w:val="0"/>
          <w:bCs/>
          <w:sz w:val="24"/>
        </w:rPr>
        <w:t xml:space="preserve">th </w:t>
      </w:r>
      <w:r w:rsidRPr="003F299F">
        <w:rPr>
          <w:rFonts w:cs="Arial"/>
          <w:b w:val="0"/>
          <w:bCs/>
          <w:sz w:val="24"/>
        </w:rPr>
        <w:t>- 24</w:t>
      </w:r>
      <w:r w:rsidRPr="003F299F">
        <w:rPr>
          <w:rFonts w:cs="Arial" w:hint="eastAsia"/>
          <w:b w:val="0"/>
          <w:bCs/>
          <w:sz w:val="24"/>
        </w:rPr>
        <w:t xml:space="preserve">th </w:t>
      </w:r>
      <w:r w:rsidRPr="003F299F">
        <w:rPr>
          <w:rFonts w:cs="Arial"/>
          <w:b w:val="0"/>
          <w:bCs/>
          <w:sz w:val="24"/>
        </w:rPr>
        <w:t>April 2015</w:t>
      </w:r>
    </w:p>
    <w:p w:rsidR="0032208F" w:rsidRPr="005A3147" w:rsidRDefault="0032208F" w:rsidP="00E700AB">
      <w:pPr>
        <w:pStyle w:val="a4"/>
        <w:rPr>
          <w:rFonts w:cs="Arial"/>
        </w:rPr>
      </w:pPr>
    </w:p>
    <w:p w:rsidR="00E700AB" w:rsidRPr="00C10680" w:rsidRDefault="00E700AB" w:rsidP="00E700AB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E700AB">
        <w:rPr>
          <w:rFonts w:cs="Arial"/>
        </w:rPr>
        <w:tab/>
      </w:r>
      <w:r w:rsidRPr="00E700AB">
        <w:rPr>
          <w:rFonts w:eastAsia="宋体" w:cs="Arial"/>
          <w:lang w:eastAsia="zh-CN"/>
        </w:rPr>
        <w:t>CMCC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Title:</w:t>
      </w:r>
      <w:r w:rsidRPr="00C10680">
        <w:rPr>
          <w:rFonts w:cs="Arial"/>
        </w:rPr>
        <w:tab/>
      </w:r>
      <w:r w:rsidR="004955B9">
        <w:rPr>
          <w:rFonts w:hint="eastAsia"/>
        </w:rPr>
        <w:t>Evaluation</w:t>
      </w:r>
      <w:r w:rsidR="00896D43">
        <w:rPr>
          <w:rFonts w:hint="eastAsia"/>
        </w:rPr>
        <w:t xml:space="preserve"> of</w:t>
      </w:r>
      <w:r w:rsidR="004955B9">
        <w:rPr>
          <w:rFonts w:hint="eastAsia"/>
        </w:rPr>
        <w:t xml:space="preserve"> feedback based on hybrid RS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5A3147">
        <w:rPr>
          <w:rFonts w:eastAsia="宋体" w:cs="Arial"/>
          <w:lang w:eastAsia="zh-CN"/>
        </w:rPr>
        <w:t>7</w:t>
      </w:r>
      <w:r w:rsidRPr="00E700AB">
        <w:rPr>
          <w:rFonts w:eastAsia="宋体" w:cs="Arial"/>
          <w:lang w:eastAsia="zh-CN"/>
        </w:rPr>
        <w:t>.</w:t>
      </w:r>
      <w:r w:rsidR="005A3147">
        <w:rPr>
          <w:rFonts w:eastAsia="宋体" w:cs="Arial"/>
          <w:lang w:eastAsia="zh-CN"/>
        </w:rPr>
        <w:t>2</w:t>
      </w:r>
      <w:r w:rsidRPr="00E700AB">
        <w:rPr>
          <w:rFonts w:eastAsia="宋体" w:cs="Arial" w:hint="eastAsia"/>
          <w:lang w:eastAsia="zh-CN"/>
        </w:rPr>
        <w:t>.</w:t>
      </w:r>
      <w:r w:rsidR="004955B9">
        <w:rPr>
          <w:rFonts w:eastAsia="宋体" w:cs="Arial" w:hint="eastAsia"/>
          <w:lang w:eastAsia="zh-CN"/>
        </w:rPr>
        <w:t>5.2.1</w:t>
      </w:r>
    </w:p>
    <w:p w:rsidR="00367877" w:rsidRPr="00E700AB" w:rsidRDefault="00E700AB" w:rsidP="00E700AB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E700AB">
        <w:rPr>
          <w:rFonts w:cs="Arial"/>
        </w:rPr>
        <w:t>Document for:</w:t>
      </w:r>
      <w:r w:rsidRPr="00E700AB">
        <w:rPr>
          <w:rFonts w:cs="Arial"/>
        </w:rPr>
        <w:tab/>
        <w:t>Discussion</w:t>
      </w:r>
      <w:r w:rsidRPr="00E700AB">
        <w:rPr>
          <w:rFonts w:eastAsia="宋体" w:cs="Arial"/>
          <w:lang w:eastAsia="zh-CN"/>
        </w:rPr>
        <w:t xml:space="preserve"> and Decision</w:t>
      </w:r>
    </w:p>
    <w:p w:rsidR="00E807E7" w:rsidRDefault="00A83D0D" w:rsidP="002811F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Introduction</w:t>
      </w:r>
    </w:p>
    <w:p w:rsidR="006C7617" w:rsidRPr="004268A2" w:rsidRDefault="005A3147" w:rsidP="007467D0">
      <w:pPr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hAnsi="Times"/>
          <w:sz w:val="20"/>
        </w:rPr>
        <w:t>Feedback enhancement has been the focus of MIMO enhancement since Rel-10. In the R13 3D-MIMO SI, similarly feedback could be the main discussion topic. From our perspecti</w:t>
      </w:r>
      <w:r w:rsidR="007467D0">
        <w:rPr>
          <w:rFonts w:ascii="Times" w:hAnsi="Times"/>
          <w:sz w:val="20"/>
        </w:rPr>
        <w:t>ve, the major issue for 3D-MIMO</w:t>
      </w:r>
      <w:r w:rsidR="007467D0">
        <w:rPr>
          <w:rFonts w:ascii="Times" w:hAnsi="Times" w:hint="eastAsia"/>
          <w:sz w:val="20"/>
        </w:rPr>
        <w:t xml:space="preserve"> </w:t>
      </w:r>
      <w:r>
        <w:rPr>
          <w:rFonts w:ascii="Times" w:hAnsi="Times"/>
          <w:sz w:val="20"/>
        </w:rPr>
        <w:t xml:space="preserve">feedback enhancement is that the antenna configurations are very diverse and its number is huge, which causes much difficulty in feedback design. This contribution </w:t>
      </w:r>
      <w:r w:rsidR="00896D43">
        <w:rPr>
          <w:rFonts w:ascii="Times" w:hAnsi="Times" w:hint="eastAsia"/>
          <w:sz w:val="20"/>
        </w:rPr>
        <w:t>gives the simulation results of the</w:t>
      </w:r>
      <w:r>
        <w:rPr>
          <w:rFonts w:ascii="Times" w:hAnsi="Times"/>
          <w:sz w:val="20"/>
        </w:rPr>
        <w:t xml:space="preserve"> feedback framework </w:t>
      </w:r>
      <w:r w:rsidR="00896D43">
        <w:rPr>
          <w:rFonts w:ascii="Times" w:hAnsi="Times" w:hint="eastAsia"/>
          <w:sz w:val="20"/>
        </w:rPr>
        <w:t>based on hybrid RS</w:t>
      </w:r>
      <w:r w:rsidR="000F1110">
        <w:rPr>
          <w:rFonts w:ascii="Times" w:hAnsi="Times" w:hint="eastAsia"/>
          <w:sz w:val="20"/>
        </w:rPr>
        <w:t xml:space="preserve"> </w:t>
      </w:r>
      <w:r w:rsidR="000F1110">
        <w:rPr>
          <w:rFonts w:ascii="Times" w:hAnsi="Times"/>
          <w:sz w:val="20"/>
        </w:rPr>
        <w:t>discussed</w:t>
      </w:r>
      <w:r w:rsidR="00896D43">
        <w:rPr>
          <w:rFonts w:ascii="Times" w:hAnsi="Times" w:hint="eastAsia"/>
          <w:sz w:val="20"/>
        </w:rPr>
        <w:t xml:space="preserve"> in contribution [1]</w:t>
      </w:r>
      <w:r>
        <w:rPr>
          <w:rFonts w:ascii="Times" w:hAnsi="Times"/>
          <w:sz w:val="20"/>
        </w:rPr>
        <w:t>.</w:t>
      </w:r>
    </w:p>
    <w:p w:rsidR="006610A4" w:rsidRPr="00E064C0" w:rsidRDefault="00E064C0" w:rsidP="00661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F</w:t>
      </w:r>
      <w:r w:rsidRPr="00E064C0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eedback based on hybrid RS</w:t>
      </w:r>
    </w:p>
    <w:p w:rsidR="005211B5" w:rsidRDefault="00E064C0" w:rsidP="006610A4">
      <w:pPr>
        <w:pStyle w:val="a0"/>
        <w:rPr>
          <w:lang w:val="fr-FR" w:eastAsia="zh-CN"/>
        </w:rPr>
      </w:pPr>
      <w:r>
        <w:rPr>
          <w:rFonts w:hint="eastAsia"/>
          <w:lang w:val="fr-FR" w:eastAsia="zh-CN"/>
        </w:rPr>
        <w:t xml:space="preserve">As discussed in [1],  the feedback using a long-term CSI and a short-term CSI is proposed in order to </w:t>
      </w:r>
      <w:r w:rsidR="00D33245">
        <w:rPr>
          <w:rFonts w:hint="eastAsia"/>
          <w:lang w:val="fr-FR" w:eastAsia="zh-CN"/>
        </w:rPr>
        <w:t xml:space="preserve">reduce CSI-RS overhead and enable universal feedback for diverse antenna configurations. </w:t>
      </w:r>
      <w:r w:rsidR="005211B5">
        <w:rPr>
          <w:lang w:val="fr-FR" w:eastAsia="zh-CN"/>
        </w:rPr>
        <w:t xml:space="preserve">An example of </w:t>
      </w:r>
      <w:r w:rsidR="00A4677B">
        <w:rPr>
          <w:rFonts w:hint="eastAsia"/>
          <w:lang w:val="fr-FR" w:eastAsia="zh-CN"/>
        </w:rPr>
        <w:t>hybrid RS</w:t>
      </w:r>
      <w:r w:rsidR="005211B5">
        <w:rPr>
          <w:lang w:val="fr-FR" w:eastAsia="zh-CN"/>
        </w:rPr>
        <w:t xml:space="preserve"> procedure is as follows :</w:t>
      </w:r>
    </w:p>
    <w:p w:rsidR="006610A4" w:rsidRDefault="003F299F" w:rsidP="005211B5">
      <w:pPr>
        <w:pStyle w:val="a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8pt;height:156.05pt">
            <v:imagedata r:id="rId8" o:title=""/>
          </v:shape>
        </w:pict>
      </w:r>
      <w:r w:rsidR="00B34112">
        <w:rPr>
          <w:rFonts w:hint="eastAsia"/>
        </w:rPr>
        <w:t xml:space="preserve">                         </w:t>
      </w:r>
      <w:r>
        <w:pict>
          <v:shape id="_x0000_i1026" type="#_x0000_t75" style="width:177.55pt;height:158.3pt">
            <v:imagedata r:id="rId9" o:title=""/>
          </v:shape>
        </w:pict>
      </w:r>
      <w:r w:rsidR="00D55BBC" w:rsidRPr="00D55BBC">
        <w:t xml:space="preserve"> </w:t>
      </w:r>
      <w:r w:rsidR="00D55BBC">
        <w:rPr>
          <w:rFonts w:hint="eastAsia"/>
        </w:rPr>
        <w:t xml:space="preserve">      </w:t>
      </w:r>
    </w:p>
    <w:p w:rsidR="00D55BBC" w:rsidRDefault="00D55BBC" w:rsidP="00D55BBC">
      <w:pPr>
        <w:pStyle w:val="a0"/>
        <w:jc w:val="center"/>
        <w:rPr>
          <w:lang w:val="fr-FR" w:eastAsia="zh-CN"/>
        </w:rPr>
      </w:pPr>
      <w:r>
        <w:rPr>
          <w:rFonts w:hint="eastAsia"/>
        </w:rPr>
        <w:t>(a)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>in TDD</w:t>
      </w:r>
      <w:r>
        <w:rPr>
          <w:rFonts w:hint="eastAsia"/>
        </w:rPr>
        <w:t xml:space="preserve">                                   (b)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 xml:space="preserve">in </w:t>
      </w:r>
      <w:r>
        <w:rPr>
          <w:rFonts w:hint="eastAsia"/>
        </w:rPr>
        <w:t>F</w:t>
      </w:r>
      <w:r>
        <w:t>DD</w:t>
      </w:r>
    </w:p>
    <w:p w:rsidR="006610A4" w:rsidRDefault="005211B5" w:rsidP="005211B5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 xml:space="preserve">Figure 1. Procedure for </w:t>
      </w:r>
      <w:r w:rsidR="00D55BBC">
        <w:rPr>
          <w:rFonts w:hint="eastAsia"/>
          <w:lang w:val="fr-FR" w:eastAsia="zh-CN"/>
        </w:rPr>
        <w:t xml:space="preserve"> hybrid </w:t>
      </w:r>
      <w:r>
        <w:rPr>
          <w:lang w:val="fr-FR" w:eastAsia="zh-CN"/>
        </w:rPr>
        <w:t>RS operation</w:t>
      </w:r>
      <w:r w:rsidR="00D55BBC" w:rsidRPr="00D55BBC">
        <w:t xml:space="preserve"> </w:t>
      </w:r>
      <w:r w:rsidR="00D55BBC">
        <w:t>in TDD</w:t>
      </w:r>
      <w:r w:rsidR="00D55BBC">
        <w:rPr>
          <w:rFonts w:hint="eastAsia"/>
        </w:rPr>
        <w:t xml:space="preserve"> and FDD</w:t>
      </w:r>
      <w:r w:rsidR="00D55BBC">
        <w:t xml:space="preserve"> system</w:t>
      </w:r>
    </w:p>
    <w:p w:rsidR="006610A4" w:rsidRDefault="005211B5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following working procedure could be universal to different eNB antenna configurations :</w:t>
      </w:r>
    </w:p>
    <w:p w:rsidR="005211B5" w:rsidRDefault="005211B5" w:rsidP="006610A4">
      <w:pPr>
        <w:pStyle w:val="a0"/>
        <w:rPr>
          <w:lang w:eastAsia="zh-CN"/>
        </w:rPr>
      </w:pPr>
      <w:r>
        <w:rPr>
          <w:lang w:val="fr-FR" w:eastAsia="zh-CN"/>
        </w:rPr>
        <w:t>Step 1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</w:t>
      </w:r>
      <w:r w:rsidR="00A4677B" w:rsidRPr="00A4677B">
        <w:rPr>
          <w:lang w:val="fr-FR" w:eastAsia="zh-CN"/>
        </w:rPr>
        <w:t xml:space="preserve"> </w:t>
      </w:r>
      <w:r w:rsidR="00A4677B">
        <w:rPr>
          <w:lang w:val="fr-FR" w:eastAsia="zh-CN"/>
        </w:rPr>
        <w:t>long-term RI-RS</w:t>
      </w:r>
      <w:r w:rsidR="00A4677B">
        <w:rPr>
          <w:rFonts w:hint="eastAsia"/>
          <w:lang w:val="fr-FR" w:eastAsia="zh-CN"/>
        </w:rPr>
        <w:t xml:space="preserve"> which</w:t>
      </w:r>
      <w:r w:rsidR="00A4677B">
        <w:rPr>
          <w:lang w:val="fr-FR" w:eastAsia="zh-CN"/>
        </w:rPr>
        <w:t xml:space="preserve"> is mainly for the purpose of reducing overhead of short-term CSI-RS</w:t>
      </w:r>
      <w:r>
        <w:rPr>
          <w:lang w:eastAsia="zh-CN"/>
        </w:rPr>
        <w:t xml:space="preserve">. Example of such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>
        <w:rPr>
          <w:lang w:eastAsia="zh-CN"/>
        </w:rPr>
        <w:t>-RS could be transmitted from two far-apart antenna</w:t>
      </w:r>
      <w:r w:rsidR="002A40A4">
        <w:rPr>
          <w:lang w:eastAsia="zh-CN"/>
        </w:rPr>
        <w:t>s</w:t>
      </w:r>
      <w:r>
        <w:rPr>
          <w:lang w:eastAsia="zh-CN"/>
        </w:rPr>
        <w:t xml:space="preserve"> to ensure </w:t>
      </w:r>
      <w:r w:rsidR="002A40A4">
        <w:rPr>
          <w:lang w:eastAsia="zh-CN"/>
        </w:rPr>
        <w:t xml:space="preserve">RI is properly measured. It should be noted that W1 could be measured based on long-term reciprocity so it should be FFS if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 w:rsidR="002A40A4">
        <w:rPr>
          <w:lang w:eastAsia="zh-CN"/>
        </w:rPr>
        <w:t>-RS needs to support W1 measurement.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2: </w:t>
      </w:r>
      <w:r w:rsidR="005A0810">
        <w:rPr>
          <w:rFonts w:hint="eastAsia"/>
          <w:lang w:eastAsia="zh-CN"/>
        </w:rPr>
        <w:t xml:space="preserve">UE </w:t>
      </w:r>
      <w:r>
        <w:rPr>
          <w:lang w:eastAsia="zh-CN"/>
        </w:rPr>
        <w:t>report</w:t>
      </w:r>
      <w:r w:rsidR="005A0810">
        <w:rPr>
          <w:rFonts w:hint="eastAsia"/>
          <w:lang w:eastAsia="zh-CN"/>
        </w:rPr>
        <w:t>s</w:t>
      </w:r>
      <w:r>
        <w:rPr>
          <w:lang w:eastAsia="zh-CN"/>
        </w:rPr>
        <w:t xml:space="preserve"> long term channel information (e.g., RI) </w:t>
      </w:r>
      <w:r w:rsidR="00A4677B">
        <w:rPr>
          <w:rFonts w:hint="eastAsia"/>
          <w:lang w:eastAsia="zh-CN"/>
        </w:rPr>
        <w:t xml:space="preserve">and SRS </w:t>
      </w:r>
      <w:r>
        <w:rPr>
          <w:lang w:eastAsia="zh-CN"/>
        </w:rPr>
        <w:t xml:space="preserve">to </w:t>
      </w:r>
      <w:proofErr w:type="spellStart"/>
      <w:r>
        <w:rPr>
          <w:lang w:eastAsia="zh-CN"/>
        </w:rPr>
        <w:t>eNB</w:t>
      </w:r>
      <w:proofErr w:type="spellEnd"/>
      <w:r w:rsidR="00A4677B">
        <w:rPr>
          <w:rFonts w:hint="eastAsia"/>
          <w:lang w:eastAsia="zh-CN"/>
        </w:rPr>
        <w:t>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TDD system, the short-term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reciprocity can be used.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FDD system, the long-term channel reciprocity may be used.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3: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 </w:t>
      </w:r>
      <w:proofErr w:type="spellStart"/>
      <w:r>
        <w:rPr>
          <w:lang w:eastAsia="zh-CN"/>
        </w:rPr>
        <w:t>precoded</w:t>
      </w:r>
      <w:proofErr w:type="spellEnd"/>
      <w:r>
        <w:rPr>
          <w:lang w:eastAsia="zh-CN"/>
        </w:rPr>
        <w:t xml:space="preserve"> short-term CSI-RS to UE. One simple strategy is: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If UE report RI = 2,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two CQI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for two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 xml:space="preserve">.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if UE report RI = 1, 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lastRenderedPageBreak/>
        <w:t>In FDD system,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</w:t>
      </w:r>
      <w:r w:rsidR="00881DE2">
        <w:rPr>
          <w:lang w:eastAsia="zh-CN"/>
        </w:rPr>
        <w:t>one</w:t>
      </w:r>
      <w:r>
        <w:rPr>
          <w:lang w:eastAsia="zh-CN"/>
        </w:rPr>
        <w:t xml:space="preserve"> CQI </w:t>
      </w:r>
      <w:r w:rsidR="00881DE2">
        <w:rPr>
          <w:lang w:eastAsia="zh-CN"/>
        </w:rPr>
        <w:t>f</w:t>
      </w:r>
      <w:r>
        <w:rPr>
          <w:lang w:eastAsia="zh-CN"/>
        </w:rPr>
        <w:t xml:space="preserve">or </w:t>
      </w:r>
      <w:r w:rsidR="00881DE2">
        <w:rPr>
          <w:lang w:eastAsia="zh-CN"/>
        </w:rPr>
        <w:t xml:space="preserve">the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>.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t xml:space="preserve">In TDD system, transmit one port short-term CSI-RS to UE, the CSI-RS port corresponds to both polarizations 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CSI obtained from 1Tx SRS from UE (partial reciprocity)</w:t>
      </w:r>
    </w:p>
    <w:p w:rsidR="002A40A4" w:rsidRDefault="00881DE2" w:rsidP="002A40A4">
      <w:pPr>
        <w:pStyle w:val="a0"/>
        <w:rPr>
          <w:lang w:eastAsia="zh-CN"/>
        </w:rPr>
      </w:pPr>
      <w:r>
        <w:rPr>
          <w:lang w:eastAsia="zh-CN"/>
        </w:rPr>
        <w:t xml:space="preserve">Step 4: UE </w:t>
      </w:r>
      <w:r w:rsidR="002738BB">
        <w:rPr>
          <w:rFonts w:hint="eastAsia"/>
          <w:lang w:eastAsia="zh-CN"/>
        </w:rPr>
        <w:t xml:space="preserve">reports </w:t>
      </w:r>
      <w:r>
        <w:rPr>
          <w:lang w:eastAsia="zh-CN"/>
        </w:rPr>
        <w:t xml:space="preserve">CQI </w:t>
      </w:r>
      <w:r w:rsidR="002738BB">
        <w:rPr>
          <w:lang w:eastAsia="zh-CN"/>
        </w:rPr>
        <w:t>calculated</w:t>
      </w:r>
      <w:r w:rsidR="002738BB">
        <w:rPr>
          <w:rFonts w:hint="eastAsia"/>
          <w:lang w:eastAsia="zh-CN"/>
        </w:rPr>
        <w:t xml:space="preserve"> </w:t>
      </w:r>
      <w:r>
        <w:rPr>
          <w:lang w:eastAsia="zh-CN"/>
        </w:rPr>
        <w:t>based on configured short-term CSI-RS and reported RI.</w:t>
      </w:r>
    </w:p>
    <w:p w:rsidR="00881DE2" w:rsidRPr="005211B5" w:rsidRDefault="00881DE2" w:rsidP="002A40A4">
      <w:pPr>
        <w:pStyle w:val="a0"/>
        <w:rPr>
          <w:lang w:eastAsia="zh-CN"/>
        </w:rPr>
      </w:pPr>
      <w:r>
        <w:rPr>
          <w:lang w:eastAsia="zh-CN"/>
        </w:rPr>
        <w:t>Step 5: PDSCH transmission</w:t>
      </w:r>
      <w:r w:rsidR="002738BB">
        <w:rPr>
          <w:rFonts w:hint="eastAsia"/>
          <w:lang w:eastAsia="zh-CN"/>
        </w:rPr>
        <w:t>.</w:t>
      </w:r>
    </w:p>
    <w:p w:rsidR="006610A4" w:rsidRPr="002A40A4" w:rsidRDefault="00881DE2" w:rsidP="006610A4">
      <w:pPr>
        <w:pStyle w:val="a0"/>
        <w:rPr>
          <w:lang w:eastAsia="zh-CN"/>
        </w:rPr>
      </w:pPr>
      <w:r>
        <w:rPr>
          <w:lang w:eastAsia="zh-CN"/>
        </w:rPr>
        <w:t>The above procedure applies for diverse antenna configurations in 3D-MIMO, and could be even applicable to future massive MIMO in higher frequency bands.</w:t>
      </w:r>
    </w:p>
    <w:p w:rsidR="00BB73B8" w:rsidRDefault="00881DE2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characteristics of double CSI-RS is summarized in the follownig table</w:t>
      </w:r>
      <w:r w:rsidR="00BB73B8">
        <w:rPr>
          <w:rFonts w:hint="eastAsia"/>
          <w:lang w:val="fr-FR" w:eastAsia="zh-CN"/>
        </w:rPr>
        <w:t>.</w:t>
      </w:r>
    </w:p>
    <w:p w:rsidR="00881DE2" w:rsidRDefault="00BB73B8" w:rsidP="00BB73B8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>Table 1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 xml:space="preserve"> Double CSI-RS characteristics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3402"/>
        <w:gridCol w:w="2551"/>
      </w:tblGrid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Long-term CSI-RS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Short-term CSI-RS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Number of ports</w:t>
            </w:r>
          </w:p>
        </w:tc>
        <w:tc>
          <w:tcPr>
            <w:tcW w:w="3402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Equal to the number of UE Rx antenna</w:t>
            </w:r>
          </w:p>
        </w:tc>
        <w:tc>
          <w:tcPr>
            <w:tcW w:w="2551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Less than reported RI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Directionality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Cell-specific, broadcast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UE-specific, beamformed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Example periodicity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160 ms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5 ms</w:t>
            </w:r>
          </w:p>
        </w:tc>
      </w:tr>
    </w:tbl>
    <w:p w:rsidR="006610A4" w:rsidRDefault="006610A4" w:rsidP="00881DE2">
      <w:pPr>
        <w:pStyle w:val="a0"/>
        <w:jc w:val="center"/>
        <w:rPr>
          <w:lang w:val="fr-FR" w:eastAsia="zh-CN"/>
        </w:rPr>
      </w:pPr>
    </w:p>
    <w:p w:rsidR="00881DE2" w:rsidRDefault="004F1763" w:rsidP="00881DE2">
      <w:pPr>
        <w:pStyle w:val="a0"/>
        <w:jc w:val="left"/>
        <w:rPr>
          <w:lang w:val="fr-FR" w:eastAsia="zh-CN"/>
        </w:rPr>
      </w:pPr>
      <w:r>
        <w:rPr>
          <w:lang w:val="fr-FR" w:eastAsia="zh-CN"/>
        </w:rPr>
        <w:t xml:space="preserve">Because </w:t>
      </w:r>
      <w:r w:rsidR="00881DE2">
        <w:rPr>
          <w:lang w:val="fr-FR" w:eastAsia="zh-CN"/>
        </w:rPr>
        <w:t xml:space="preserve">short-term CSI-RS is UE specific, </w:t>
      </w:r>
      <w:r>
        <w:rPr>
          <w:lang w:val="fr-FR" w:eastAsia="zh-CN"/>
        </w:rPr>
        <w:t>its</w:t>
      </w:r>
      <w:r w:rsidR="00881DE2">
        <w:rPr>
          <w:lang w:val="fr-FR" w:eastAsia="zh-CN"/>
        </w:rPr>
        <w:t xml:space="preserve"> o</w:t>
      </w:r>
      <w:r>
        <w:rPr>
          <w:lang w:val="fr-FR" w:eastAsia="zh-CN"/>
        </w:rPr>
        <w:t xml:space="preserve">verhead would be proportional to number of UEs. However based on current FTP model, the concurrent user is not more than 4 for </w:t>
      </w:r>
      <w:r w:rsidR="00DB687C">
        <w:rPr>
          <w:lang w:val="fr-FR" w:eastAsia="zh-CN"/>
        </w:rPr>
        <w:t>typical data loa</w:t>
      </w:r>
      <w:r w:rsidR="00DB687C">
        <w:rPr>
          <w:lang w:eastAsia="zh-CN"/>
        </w:rPr>
        <w:t>d; assuming each UE has two 2Rx antenna, then the maximum number of CSI-RS port for each UE is 2,</w:t>
      </w:r>
      <w:r>
        <w:rPr>
          <w:lang w:val="fr-FR" w:eastAsia="zh-CN"/>
        </w:rPr>
        <w:t xml:space="preserve"> which translates to the same overhead as current 8 CSI-RS ports. The total CSI-RS overhead, even in the extreme case, will not exceed totally 16 CSI-RS ports, which is quite acceptable in current LTE system.</w:t>
      </w:r>
    </w:p>
    <w:p w:rsidR="000F1110" w:rsidRDefault="00D33245" w:rsidP="000F111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Simulation r</w:t>
      </w:r>
      <w:r w:rsidR="00C73CCF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esults of feedback based on hybrid RS</w:t>
      </w:r>
    </w:p>
    <w:p w:rsidR="00BF48BD" w:rsidRDefault="00BF48BD" w:rsidP="00BB73B8">
      <w:pPr>
        <w:pStyle w:val="a0"/>
        <w:rPr>
          <w:szCs w:val="21"/>
        </w:rPr>
      </w:pPr>
      <w:r w:rsidRPr="006D3C70">
        <w:rPr>
          <w:rFonts w:hint="eastAsia"/>
          <w:szCs w:val="21"/>
        </w:rPr>
        <w:t xml:space="preserve">Performance evaluation results of </w:t>
      </w:r>
      <w:r w:rsidRPr="00BF48BD">
        <w:rPr>
          <w:rFonts w:hint="eastAsia"/>
          <w:szCs w:val="21"/>
        </w:rPr>
        <w:t>feedback based on hybrid RS</w:t>
      </w:r>
      <w:r w:rsidRPr="006D3C70">
        <w:rPr>
          <w:rFonts w:hint="eastAsia"/>
          <w:szCs w:val="21"/>
        </w:rPr>
        <w:t xml:space="preserve"> are shown in this section</w:t>
      </w:r>
      <w:r>
        <w:rPr>
          <w:rFonts w:hint="eastAsia"/>
          <w:szCs w:val="21"/>
        </w:rPr>
        <w:t xml:space="preserve">, while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</w:t>
      </w:r>
      <w:r w:rsidRPr="00BB73B8">
        <w:rPr>
          <w:rFonts w:hint="eastAsia"/>
          <w:lang w:val="fr-FR" w:eastAsia="zh-CN"/>
        </w:rPr>
        <w:t>RS</w:t>
      </w:r>
      <w:r>
        <w:rPr>
          <w:rFonts w:hint="eastAsia"/>
          <w:szCs w:val="21"/>
        </w:rPr>
        <w:t xml:space="preserve"> is applied as the baseline</w:t>
      </w:r>
      <w:r w:rsidR="00E21359">
        <w:rPr>
          <w:rFonts w:hint="eastAsia"/>
          <w:szCs w:val="21"/>
        </w:rPr>
        <w:t xml:space="preserve"> in FDD system and </w:t>
      </w:r>
      <w:r w:rsidR="00E21359">
        <w:rPr>
          <w:szCs w:val="21"/>
        </w:rPr>
        <w:t>single</w:t>
      </w:r>
      <w:r w:rsidR="00E21359">
        <w:rPr>
          <w:rFonts w:hint="eastAsia"/>
          <w:szCs w:val="21"/>
        </w:rPr>
        <w:t xml:space="preserve"> layer transmission using channel reciprocity is applied as the baseline in TDD system</w:t>
      </w:r>
      <w:r w:rsidRPr="006D3C70">
        <w:rPr>
          <w:rFonts w:hint="eastAsia"/>
          <w:szCs w:val="21"/>
        </w:rPr>
        <w:t xml:space="preserve">. </w:t>
      </w:r>
      <w:r w:rsidR="00D33245" w:rsidRPr="006D3C70">
        <w:rPr>
          <w:rFonts w:cs="Arial" w:hint="eastAsia"/>
          <w:color w:val="000000"/>
          <w:kern w:val="24"/>
          <w:szCs w:val="21"/>
        </w:rPr>
        <w:t>3D-UMi with 200m ISD</w:t>
      </w:r>
      <w:r w:rsidR="00D33245" w:rsidRPr="006D3C70">
        <w:rPr>
          <w:rFonts w:hint="eastAsia"/>
          <w:szCs w:val="21"/>
        </w:rPr>
        <w:t xml:space="preserve"> and antenna configuration </w:t>
      </w:r>
      <w:r w:rsidR="00D33245" w:rsidRPr="006D3C70">
        <w:rPr>
          <w:rFonts w:cs="Arial"/>
          <w:szCs w:val="21"/>
        </w:rPr>
        <w:t>(8</w:t>
      </w:r>
      <w:proofErr w:type="gramStart"/>
      <w:r w:rsidR="00D33245" w:rsidRPr="006D3C70">
        <w:rPr>
          <w:rFonts w:cs="Arial"/>
          <w:szCs w:val="21"/>
        </w:rPr>
        <w:t>,4,2,</w:t>
      </w:r>
      <w:r w:rsidR="00D33245" w:rsidRPr="006D3C70">
        <w:rPr>
          <w:rFonts w:cs="Arial" w:hint="eastAsia"/>
          <w:szCs w:val="21"/>
        </w:rPr>
        <w:t>64</w:t>
      </w:r>
      <w:proofErr w:type="gramEnd"/>
      <w:r w:rsidR="00D33245" w:rsidRPr="006D3C70">
        <w:rPr>
          <w:rFonts w:cs="Arial"/>
          <w:szCs w:val="21"/>
        </w:rPr>
        <w:t>)</w:t>
      </w:r>
      <w:r w:rsidR="00D33245" w:rsidRPr="006D3C70">
        <w:rPr>
          <w:rFonts w:cs="Arial" w:hint="eastAsia"/>
          <w:szCs w:val="21"/>
        </w:rPr>
        <w:t xml:space="preserve"> with one-to-one mapping are </w:t>
      </w:r>
      <w:r w:rsidR="00D33245">
        <w:rPr>
          <w:rFonts w:cs="Arial" w:hint="eastAsia"/>
          <w:szCs w:val="21"/>
        </w:rPr>
        <w:t>applied</w:t>
      </w:r>
      <w:r w:rsidR="00D33245" w:rsidRPr="006D3C70">
        <w:rPr>
          <w:rFonts w:cs="Arial" w:hint="eastAsia"/>
          <w:szCs w:val="21"/>
        </w:rPr>
        <w:t xml:space="preserve"> in the simulation. </w:t>
      </w:r>
      <w:r>
        <w:rPr>
          <w:rFonts w:hint="eastAsia"/>
          <w:szCs w:val="21"/>
        </w:rPr>
        <w:t xml:space="preserve">Assuming there are total 8 beams for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CSI-RS, and each beam can transmit 8-port CSI-RS</w:t>
      </w:r>
      <w:r w:rsidR="00E21359">
        <w:rPr>
          <w:rFonts w:hint="eastAsia"/>
          <w:szCs w:val="21"/>
        </w:rPr>
        <w:t xml:space="preserve"> every 5ms</w:t>
      </w:r>
      <w:r>
        <w:rPr>
          <w:rFonts w:hint="eastAsia"/>
          <w:szCs w:val="21"/>
        </w:rPr>
        <w:t>.</w:t>
      </w:r>
      <w:r w:rsidR="00D33245">
        <w:rPr>
          <w:rFonts w:hint="eastAsia"/>
          <w:szCs w:val="21"/>
        </w:rPr>
        <w:t xml:space="preserve"> For hybrid RS scheme, </w:t>
      </w:r>
      <w:proofErr w:type="spellStart"/>
      <w:r w:rsidR="00D33245">
        <w:rPr>
          <w:rFonts w:hint="eastAsia"/>
          <w:szCs w:val="21"/>
        </w:rPr>
        <w:t>eNB</w:t>
      </w:r>
      <w:proofErr w:type="spellEnd"/>
      <w:r w:rsidR="00D33245">
        <w:rPr>
          <w:rFonts w:hint="eastAsia"/>
          <w:szCs w:val="21"/>
        </w:rPr>
        <w:t xml:space="preserve">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long-term CSI-RS every </w:t>
      </w:r>
      <w:r w:rsidR="00D02368">
        <w:rPr>
          <w:rFonts w:hint="eastAsia"/>
          <w:szCs w:val="21"/>
        </w:rPr>
        <w:t>16</w:t>
      </w:r>
      <w:r w:rsidR="00D33245">
        <w:rPr>
          <w:rFonts w:hint="eastAsia"/>
          <w:szCs w:val="21"/>
        </w:rPr>
        <w:t>0ms, and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</w:t>
      </w:r>
      <w:r w:rsidR="00E21359">
        <w:rPr>
          <w:rFonts w:hint="eastAsia"/>
          <w:szCs w:val="21"/>
        </w:rPr>
        <w:t xml:space="preserve">2-port </w:t>
      </w:r>
      <w:r w:rsidR="00D33245">
        <w:rPr>
          <w:rFonts w:hint="eastAsia"/>
          <w:szCs w:val="21"/>
        </w:rPr>
        <w:t>short-term CSI-RS every 5ms</w:t>
      </w:r>
      <w:r w:rsidR="00600121">
        <w:rPr>
          <w:rFonts w:hint="eastAsia"/>
          <w:szCs w:val="21"/>
        </w:rPr>
        <w:t xml:space="preserve">. </w:t>
      </w:r>
      <w:r w:rsidR="00600121" w:rsidRPr="006D3C70">
        <w:rPr>
          <w:rFonts w:hint="eastAsia"/>
          <w:szCs w:val="21"/>
        </w:rPr>
        <w:t xml:space="preserve">UE only has one transmit antenna for SRS transmitting, </w:t>
      </w:r>
      <w:r w:rsidR="00600121">
        <w:rPr>
          <w:szCs w:val="21"/>
        </w:rPr>
        <w:t>and</w:t>
      </w:r>
      <w:r w:rsidR="00600121" w:rsidRPr="006D3C70">
        <w:rPr>
          <w:rFonts w:hint="eastAsia"/>
          <w:szCs w:val="21"/>
        </w:rPr>
        <w:t xml:space="preserve"> </w:t>
      </w:r>
      <w:r w:rsidR="00600121">
        <w:rPr>
          <w:rFonts w:hint="eastAsia"/>
          <w:szCs w:val="21"/>
        </w:rPr>
        <w:t>up to 2-layer could be</w:t>
      </w:r>
      <w:r w:rsidR="00600121" w:rsidRPr="006D3C70">
        <w:rPr>
          <w:rFonts w:hint="eastAsia"/>
          <w:szCs w:val="21"/>
        </w:rPr>
        <w:t xml:space="preserve"> transmitted per UE</w:t>
      </w:r>
      <w:r w:rsidR="00600121">
        <w:rPr>
          <w:rFonts w:hint="eastAsia"/>
          <w:szCs w:val="21"/>
        </w:rPr>
        <w:t xml:space="preserve"> in hybrid RS scheme</w:t>
      </w:r>
      <w:r w:rsidR="00D33245">
        <w:rPr>
          <w:rFonts w:hint="eastAsia"/>
          <w:szCs w:val="21"/>
        </w:rPr>
        <w:t>.</w:t>
      </w:r>
      <w:r w:rsidR="00E21359">
        <w:rPr>
          <w:rFonts w:hint="eastAsia"/>
          <w:szCs w:val="21"/>
        </w:rPr>
        <w:t xml:space="preserve"> Assume there are </w:t>
      </w:r>
      <w:r w:rsidR="00E21359" w:rsidRPr="00E21359">
        <w:rPr>
          <w:szCs w:val="21"/>
        </w:rPr>
        <w:t>3 symbols for DL CCHs, 2 CRS ports and</w:t>
      </w:r>
      <w:r w:rsidR="00D02368">
        <w:rPr>
          <w:szCs w:val="21"/>
        </w:rPr>
        <w:t xml:space="preserve"> DM</w:t>
      </w:r>
      <w:r w:rsidR="00E21359" w:rsidRPr="00E21359">
        <w:rPr>
          <w:szCs w:val="21"/>
        </w:rPr>
        <w:t>RS with 12 REs per PRB</w:t>
      </w:r>
      <w:r w:rsidR="00E21359">
        <w:rPr>
          <w:rFonts w:hint="eastAsia"/>
          <w:szCs w:val="21"/>
        </w:rPr>
        <w:t>.</w:t>
      </w:r>
      <w:r w:rsidR="00E21359">
        <w:rPr>
          <w:szCs w:val="21"/>
        </w:rPr>
        <w:t xml:space="preserve"> T</w:t>
      </w:r>
      <w:r w:rsidR="00E21359">
        <w:rPr>
          <w:rFonts w:hint="eastAsia"/>
          <w:szCs w:val="21"/>
        </w:rPr>
        <w:t>herefore, the overhead is calculated in Table 2</w:t>
      </w:r>
      <w:r w:rsidR="00600121">
        <w:rPr>
          <w:rFonts w:hint="eastAsia"/>
          <w:szCs w:val="21"/>
        </w:rPr>
        <w:t xml:space="preserve">, where </w:t>
      </w:r>
      <w:r w:rsidR="00600121" w:rsidRPr="00600121">
        <w:rPr>
          <w:rFonts w:hint="eastAsia"/>
          <w:i/>
          <w:szCs w:val="21"/>
        </w:rPr>
        <w:t>N</w:t>
      </w:r>
      <w:r w:rsidR="00600121" w:rsidRPr="00600121">
        <w:rPr>
          <w:rFonts w:hint="eastAsia"/>
          <w:szCs w:val="21"/>
          <w:vertAlign w:val="subscript"/>
        </w:rPr>
        <w:t>UE</w:t>
      </w:r>
      <w:r w:rsidR="00600121">
        <w:rPr>
          <w:rFonts w:hint="eastAsia"/>
          <w:szCs w:val="21"/>
          <w:vertAlign w:val="subscript"/>
        </w:rPr>
        <w:t xml:space="preserve"> </w:t>
      </w:r>
      <w:r w:rsidR="00600121">
        <w:rPr>
          <w:rFonts w:hint="eastAsia"/>
          <w:szCs w:val="21"/>
        </w:rPr>
        <w:t>represents the number of concurrent users</w:t>
      </w:r>
      <w:r w:rsidR="00E21359">
        <w:rPr>
          <w:rFonts w:hint="eastAsia"/>
          <w:szCs w:val="21"/>
        </w:rPr>
        <w:t>.</w:t>
      </w:r>
    </w:p>
    <w:p w:rsidR="00600121" w:rsidRDefault="00600121" w:rsidP="00DC65DB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2. Overhead Comparison</w:t>
      </w:r>
    </w:p>
    <w:tbl>
      <w:tblPr>
        <w:tblW w:w="88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5"/>
        <w:gridCol w:w="1512"/>
        <w:gridCol w:w="993"/>
        <w:gridCol w:w="1201"/>
        <w:gridCol w:w="1017"/>
        <w:gridCol w:w="1418"/>
        <w:gridCol w:w="1275"/>
      </w:tblGrid>
      <w:tr w:rsidR="00DC65DB" w:rsidRPr="00D60F39" w:rsidTr="007467D0">
        <w:trPr>
          <w:jc w:val="center"/>
        </w:trPr>
        <w:tc>
          <w:tcPr>
            <w:tcW w:w="2977" w:type="dxa"/>
            <w:gridSpan w:val="2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194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710" w:type="dxa"/>
            <w:gridSpan w:val="3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7467D0" w:rsidRPr="00D60F39" w:rsidTr="007467D0">
        <w:trPr>
          <w:jc w:val="center"/>
        </w:trPr>
        <w:tc>
          <w:tcPr>
            <w:tcW w:w="2977" w:type="dxa"/>
            <w:gridSpan w:val="2"/>
            <w:vMerge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201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017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leftChars="-55" w:left="-132" w:firstLineChars="63" w:firstLine="132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418" w:type="dxa"/>
            <w:shd w:val="clear" w:color="auto" w:fill="DAEEF3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UL overhead </w:t>
            </w:r>
            <w:r>
              <w:rPr>
                <w:szCs w:val="21"/>
              </w:rPr>
              <w:t>compression</w:t>
            </w:r>
          </w:p>
        </w:tc>
        <w:tc>
          <w:tcPr>
            <w:tcW w:w="1275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firstLine="33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(RE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CCHs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CRS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DMRS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7467D0">
            <w:pPr>
              <w:pStyle w:val="22"/>
              <w:ind w:firstLine="0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CSI-RS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="007467D0"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i/>
                <w:szCs w:val="21"/>
              </w:rPr>
              <w:t>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8*8/5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Pr="00D60F39">
              <w:rPr>
                <w:rFonts w:hint="eastAsia"/>
                <w:i/>
                <w:szCs w:val="21"/>
              </w:rPr>
              <w:t xml:space="preserve"> 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UL (bit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RI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/160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(1+3+4)/160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Co-phase (or PMI)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max</w:t>
            </w:r>
            <w:proofErr w:type="gramEnd"/>
            <w:r>
              <w:rPr>
                <w:rFonts w:hint="eastAsia"/>
                <w:szCs w:val="21"/>
              </w:rPr>
              <w:t xml:space="preserve">. </w:t>
            </w:r>
            <w:r w:rsidRPr="00D60F39">
              <w:rPr>
                <w:rFonts w:hint="eastAsia"/>
                <w:szCs w:val="21"/>
              </w:rPr>
              <w:t>8*8</w:t>
            </w:r>
            <w:r>
              <w:rPr>
                <w:rFonts w:hint="eastAsia"/>
                <w:szCs w:val="21"/>
              </w:rPr>
              <w:t>/5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4/5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</w:tr>
    </w:tbl>
    <w:p w:rsidR="00E21359" w:rsidRDefault="00005B95" w:rsidP="00BB73B8">
      <w:pPr>
        <w:pStyle w:val="a0"/>
        <w:rPr>
          <w:szCs w:val="21"/>
        </w:rPr>
      </w:pPr>
      <w:r>
        <w:rPr>
          <w:szCs w:val="21"/>
        </w:rPr>
        <w:t>W</w:t>
      </w:r>
      <w:r>
        <w:rPr>
          <w:rFonts w:hint="eastAsia"/>
          <w:szCs w:val="21"/>
        </w:rPr>
        <w:t xml:space="preserve">e can see that, hybrid RS scheme can reduce a lot </w:t>
      </w:r>
      <w:r w:rsidR="00A045AE">
        <w:rPr>
          <w:szCs w:val="21"/>
        </w:rPr>
        <w:t xml:space="preserve">of PMI </w:t>
      </w:r>
      <w:r>
        <w:rPr>
          <w:rFonts w:hint="eastAsia"/>
          <w:szCs w:val="21"/>
        </w:rPr>
        <w:t xml:space="preserve">feedback </w:t>
      </w:r>
      <w:r w:rsidR="00F32AA3">
        <w:rPr>
          <w:szCs w:val="21"/>
        </w:rPr>
        <w:t xml:space="preserve">and CSI-RS </w:t>
      </w:r>
      <w:r>
        <w:rPr>
          <w:rFonts w:hint="eastAsia"/>
          <w:szCs w:val="21"/>
        </w:rPr>
        <w:t>overhead in FDD system</w:t>
      </w:r>
      <w:r w:rsidR="00A045AE">
        <w:rPr>
          <w:szCs w:val="21"/>
        </w:rPr>
        <w:t xml:space="preserve">. The PMI feedback overhead is </w:t>
      </w:r>
      <w:r w:rsidR="00A4677B">
        <w:rPr>
          <w:rFonts w:hint="eastAsia"/>
          <w:szCs w:val="21"/>
        </w:rPr>
        <w:t>1/64</w:t>
      </w:r>
      <w:r w:rsidR="00A045AE">
        <w:rPr>
          <w:szCs w:val="21"/>
        </w:rPr>
        <w:t xml:space="preserve"> of baseline, and CSI-RS overhead is </w:t>
      </w:r>
      <w:r w:rsidR="00DC65DB">
        <w:rPr>
          <w:rFonts w:hint="eastAsia"/>
          <w:szCs w:val="21"/>
        </w:rPr>
        <w:t>16%</w:t>
      </w:r>
      <w:r w:rsidR="00A045AE">
        <w:rPr>
          <w:szCs w:val="21"/>
        </w:rPr>
        <w:t xml:space="preserve"> of baseline assuming </w:t>
      </w:r>
      <w:r w:rsidR="00F069B0">
        <w:rPr>
          <w:rFonts w:hint="eastAsia"/>
          <w:szCs w:val="21"/>
        </w:rPr>
        <w:t>4 concurrent</w:t>
      </w:r>
      <w:r w:rsidR="00A045AE">
        <w:rPr>
          <w:szCs w:val="21"/>
        </w:rPr>
        <w:t xml:space="preserve"> users in system.</w:t>
      </w:r>
      <w:r>
        <w:rPr>
          <w:rFonts w:hint="eastAsia"/>
          <w:szCs w:val="21"/>
        </w:rPr>
        <w:t xml:space="preserve"> </w:t>
      </w:r>
      <w:r w:rsidR="00F069B0">
        <w:rPr>
          <w:rFonts w:hint="eastAsia"/>
          <w:szCs w:val="21"/>
        </w:rPr>
        <w:t xml:space="preserve">In order to reduce feedback </w:t>
      </w:r>
      <w:r w:rsidR="00DC65DB">
        <w:rPr>
          <w:rFonts w:hint="eastAsia"/>
          <w:szCs w:val="21"/>
        </w:rPr>
        <w:t xml:space="preserve">overhead of the baseline scheme </w:t>
      </w:r>
      <w:r w:rsidR="00F069B0">
        <w:rPr>
          <w:rFonts w:hint="eastAsia"/>
          <w:szCs w:val="21"/>
        </w:rPr>
        <w:t xml:space="preserve">in FDD system, the 8 beams from vertical direction could be long-term selected using 3 bits and the PMI feedback could be 4-bit long-term plus 4-bit short term. </w:t>
      </w:r>
      <w:r w:rsidR="00F069B0">
        <w:rPr>
          <w:szCs w:val="21"/>
        </w:rPr>
        <w:t>T</w:t>
      </w:r>
      <w:r w:rsidR="00F069B0">
        <w:rPr>
          <w:rFonts w:hint="eastAsia"/>
          <w:szCs w:val="21"/>
        </w:rPr>
        <w:t xml:space="preserve">hereby, the feedback overhead can be reduced to (1+3+4)/160+4/5, which is </w:t>
      </w:r>
      <w:r w:rsidR="00DC65DB">
        <w:rPr>
          <w:rFonts w:hint="eastAsia"/>
          <w:szCs w:val="21"/>
        </w:rPr>
        <w:t xml:space="preserve">still </w:t>
      </w:r>
      <w:r w:rsidR="00F069B0">
        <w:rPr>
          <w:rFonts w:hint="eastAsia"/>
          <w:szCs w:val="21"/>
        </w:rPr>
        <w:t xml:space="preserve">4 times </w:t>
      </w:r>
      <w:r w:rsidR="00DC65DB">
        <w:rPr>
          <w:rFonts w:hint="eastAsia"/>
          <w:szCs w:val="21"/>
        </w:rPr>
        <w:t xml:space="preserve">larger </w:t>
      </w:r>
      <w:r w:rsidR="00DC65DB">
        <w:rPr>
          <w:rFonts w:hint="eastAsia"/>
          <w:szCs w:val="21"/>
        </w:rPr>
        <w:lastRenderedPageBreak/>
        <w:t>than that of Hybrid RS scheme.</w:t>
      </w:r>
      <w:r w:rsidR="00F069B0">
        <w:rPr>
          <w:rFonts w:hint="eastAsia"/>
          <w:szCs w:val="21"/>
        </w:rPr>
        <w:t xml:space="preserve"> </w:t>
      </w:r>
      <w:r w:rsidR="00A045AE">
        <w:rPr>
          <w:szCs w:val="21"/>
        </w:rPr>
        <w:t>Further more hybrid RS scheme can</w:t>
      </w:r>
      <w:r>
        <w:rPr>
          <w:rFonts w:hint="eastAsia"/>
          <w:szCs w:val="21"/>
        </w:rPr>
        <w:t xml:space="preserve"> achieve dual-layer </w:t>
      </w:r>
      <w:r w:rsidRPr="00BB73B8">
        <w:rPr>
          <w:rFonts w:hint="eastAsia"/>
          <w:lang w:val="fr-FR" w:eastAsia="zh-CN"/>
        </w:rPr>
        <w:t>transmission</w:t>
      </w:r>
      <w:r>
        <w:rPr>
          <w:rFonts w:hint="eastAsia"/>
          <w:szCs w:val="21"/>
        </w:rPr>
        <w:t xml:space="preserve"> in TDD system compared to the baseline transmission schemes.</w:t>
      </w:r>
    </w:p>
    <w:p w:rsidR="00BF48BD" w:rsidRPr="006D3C70" w:rsidRDefault="00BF48BD" w:rsidP="00BB73B8">
      <w:pPr>
        <w:pStyle w:val="a0"/>
        <w:rPr>
          <w:color w:val="000000"/>
          <w:szCs w:val="21"/>
        </w:rPr>
      </w:pPr>
      <w:r w:rsidRPr="006D3C70">
        <w:rPr>
          <w:rFonts w:cs="Arial" w:hint="eastAsia"/>
          <w:szCs w:val="21"/>
        </w:rPr>
        <w:t xml:space="preserve">Table </w:t>
      </w:r>
      <w:r w:rsidR="00600121">
        <w:rPr>
          <w:rFonts w:cs="Arial" w:hint="eastAsia"/>
          <w:szCs w:val="21"/>
        </w:rPr>
        <w:t>3</w:t>
      </w:r>
      <w:r>
        <w:rPr>
          <w:rFonts w:cs="Arial" w:hint="eastAsia"/>
          <w:szCs w:val="21"/>
        </w:rPr>
        <w:t xml:space="preserve"> </w:t>
      </w:r>
      <w:r w:rsidRPr="00BB73B8">
        <w:rPr>
          <w:rFonts w:hint="eastAsia"/>
          <w:lang w:val="fr-FR" w:eastAsia="zh-CN"/>
        </w:rPr>
        <w:t>gives</w:t>
      </w:r>
      <w:r w:rsidRPr="006D3C70">
        <w:rPr>
          <w:rFonts w:cs="Arial"/>
          <w:szCs w:val="21"/>
        </w:rPr>
        <w:t xml:space="preserve"> t</w:t>
      </w:r>
      <w:r w:rsidRPr="006D3C70">
        <w:rPr>
          <w:rFonts w:cs="Arial" w:hint="eastAsia"/>
          <w:szCs w:val="21"/>
        </w:rPr>
        <w:t>he</w:t>
      </w:r>
      <w:r w:rsidR="00600121">
        <w:rPr>
          <w:rFonts w:cs="Arial" w:hint="eastAsia"/>
          <w:szCs w:val="21"/>
        </w:rPr>
        <w:t xml:space="preserve"> system level</w:t>
      </w:r>
      <w:r w:rsidRPr="006D3C70">
        <w:rPr>
          <w:rFonts w:cs="Arial" w:hint="eastAsia"/>
          <w:szCs w:val="21"/>
        </w:rPr>
        <w:t xml:space="preserve"> simulation results of </w:t>
      </w:r>
      <w:r w:rsidRPr="006D3C70">
        <w:rPr>
          <w:rFonts w:hint="eastAsia"/>
          <w:szCs w:val="21"/>
        </w:rPr>
        <w:t xml:space="preserve">the </w:t>
      </w:r>
      <w:r>
        <w:rPr>
          <w:rFonts w:hint="eastAsia"/>
          <w:szCs w:val="21"/>
        </w:rPr>
        <w:t>hybrid RS using Full Buffer traffic model</w:t>
      </w:r>
      <w:r w:rsidR="00600121">
        <w:rPr>
          <w:rFonts w:hint="eastAsia"/>
          <w:szCs w:val="21"/>
        </w:rPr>
        <w:t xml:space="preserve"> in both TDD and FDD system</w:t>
      </w:r>
      <w:r w:rsidRPr="006D3C70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</w:p>
    <w:p w:rsidR="00600121" w:rsidRDefault="00600121" w:rsidP="00600121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3. System level simulation results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5"/>
        <w:gridCol w:w="1389"/>
        <w:gridCol w:w="1368"/>
        <w:gridCol w:w="1609"/>
        <w:gridCol w:w="1569"/>
      </w:tblGrid>
      <w:tr w:rsidR="00600121" w:rsidRPr="00D60F39" w:rsidTr="00D60F39">
        <w:trPr>
          <w:jc w:val="center"/>
        </w:trPr>
        <w:tc>
          <w:tcPr>
            <w:tcW w:w="2635" w:type="dxa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757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178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600121" w:rsidRPr="00D60F39" w:rsidTr="00D60F39">
        <w:trPr>
          <w:jc w:val="center"/>
        </w:trPr>
        <w:tc>
          <w:tcPr>
            <w:tcW w:w="2635" w:type="dxa"/>
            <w:vMerge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38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368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60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56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average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2.337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2.796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2.660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2.819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edge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0.1634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0.1557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0.1068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0.105</w:t>
            </w:r>
            <w:r w:rsidR="002E7648" w:rsidRPr="00D60F39">
              <w:rPr>
                <w:rFonts w:hint="eastAsia"/>
                <w:szCs w:val="21"/>
              </w:rPr>
              <w:t>2</w:t>
            </w:r>
          </w:p>
        </w:tc>
      </w:tr>
    </w:tbl>
    <w:p w:rsidR="00600121" w:rsidRDefault="00600121" w:rsidP="00600121">
      <w:pPr>
        <w:pStyle w:val="22"/>
        <w:rPr>
          <w:szCs w:val="21"/>
        </w:rPr>
      </w:pPr>
    </w:p>
    <w:p w:rsidR="000F1110" w:rsidRPr="000F1110" w:rsidRDefault="00005B95" w:rsidP="000F1110">
      <w:pPr>
        <w:pStyle w:val="a0"/>
      </w:pPr>
      <w:r>
        <w:rPr>
          <w:rFonts w:hint="eastAsia"/>
        </w:rPr>
        <w:t xml:space="preserve">From Table 3, we can </w:t>
      </w:r>
      <w:r w:rsidRPr="00BB73B8">
        <w:rPr>
          <w:rFonts w:hint="eastAsia"/>
          <w:lang w:val="fr-FR" w:eastAsia="zh-CN"/>
        </w:rPr>
        <w:t>see</w:t>
      </w:r>
      <w:r>
        <w:rPr>
          <w:rFonts w:hint="eastAsia"/>
        </w:rPr>
        <w:t xml:space="preserve"> that in TDD system, hybrid RS scheme can improve average cell throughput by 20% with 4% performance loss in cell-edge. </w:t>
      </w:r>
      <w:r>
        <w:t>I</w:t>
      </w:r>
      <w:r>
        <w:rPr>
          <w:rFonts w:hint="eastAsia"/>
        </w:rPr>
        <w:t>n FDD system, average cell throughput is increased by 6% and cell edge throughput is decre</w:t>
      </w:r>
      <w:r w:rsidR="00370AD4">
        <w:rPr>
          <w:rFonts w:hint="eastAsia"/>
        </w:rPr>
        <w:t>a</w:t>
      </w:r>
      <w:r>
        <w:rPr>
          <w:rFonts w:hint="eastAsia"/>
        </w:rPr>
        <w:t>sed by 2% while using hybrid RS scheme. Besides, hybrid RS can reduce a lot feedback overhead in FDD system.</w:t>
      </w:r>
    </w:p>
    <w:p w:rsidR="00881DE2" w:rsidRDefault="004F1763" w:rsidP="00881DE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  <w:t>Conclusions</w:t>
      </w:r>
    </w:p>
    <w:p w:rsidR="006610A4" w:rsidRDefault="004F1763" w:rsidP="006610A4">
      <w:pPr>
        <w:pStyle w:val="a0"/>
      </w:pPr>
      <w:r>
        <w:rPr>
          <w:lang w:val="fr-FR" w:eastAsia="zh-CN"/>
        </w:rPr>
        <w:t xml:space="preserve">In this contribution, we </w:t>
      </w:r>
      <w:r w:rsidR="00005B95">
        <w:rPr>
          <w:rFonts w:hint="eastAsia"/>
          <w:lang w:val="fr-FR" w:eastAsia="zh-CN"/>
        </w:rPr>
        <w:t xml:space="preserve">give the system level simulation results of </w:t>
      </w:r>
      <w:r>
        <w:rPr>
          <w:lang w:val="fr-FR" w:eastAsia="zh-CN"/>
        </w:rPr>
        <w:t>feedback framework based on</w:t>
      </w:r>
      <w:r w:rsidR="00065BED">
        <w:rPr>
          <w:rFonts w:hint="eastAsia"/>
          <w:lang w:val="fr-FR" w:eastAsia="zh-CN"/>
        </w:rPr>
        <w:t xml:space="preserve"> hybrid </w:t>
      </w:r>
      <w:r w:rsidR="009D459F">
        <w:rPr>
          <w:lang w:val="fr-FR" w:eastAsia="zh-CN"/>
        </w:rPr>
        <w:t>RS, which is potentially applicable to diverse antenna configurations</w:t>
      </w:r>
      <w:r w:rsidR="00065BED">
        <w:rPr>
          <w:rFonts w:hint="eastAsia"/>
          <w:lang w:val="fr-FR" w:eastAsia="zh-CN"/>
        </w:rPr>
        <w:t xml:space="preserve">. </w:t>
      </w:r>
      <w:r w:rsidR="00065BED">
        <w:rPr>
          <w:lang w:val="fr-FR" w:eastAsia="zh-CN"/>
        </w:rPr>
        <w:t>T</w:t>
      </w:r>
      <w:r w:rsidR="00065BED">
        <w:rPr>
          <w:rFonts w:hint="eastAsia"/>
          <w:lang w:val="fr-FR" w:eastAsia="zh-CN"/>
        </w:rPr>
        <w:t>he simulation results show 20% average cell throughput improve</w:t>
      </w:r>
      <w:r w:rsidR="00370AD4">
        <w:rPr>
          <w:rFonts w:hint="eastAsia"/>
          <w:lang w:val="fr-FR" w:eastAsia="zh-CN"/>
        </w:rPr>
        <w:t>ment</w:t>
      </w:r>
      <w:r w:rsidR="00065BED">
        <w:rPr>
          <w:rFonts w:hint="eastAsia"/>
          <w:lang w:val="fr-FR" w:eastAsia="zh-CN"/>
        </w:rPr>
        <w:t xml:space="preserve"> could be obtain</w:t>
      </w:r>
      <w:r w:rsidR="00370AD4">
        <w:rPr>
          <w:rFonts w:hint="eastAsia"/>
          <w:lang w:val="fr-FR" w:eastAsia="zh-CN"/>
        </w:rPr>
        <w:t>ed</w:t>
      </w:r>
      <w:r w:rsidR="00065BED">
        <w:rPr>
          <w:rFonts w:hint="eastAsia"/>
          <w:lang w:val="fr-FR" w:eastAsia="zh-CN"/>
        </w:rPr>
        <w:t xml:space="preserve"> in TDD system</w:t>
      </w:r>
      <w:r w:rsidR="009D459F">
        <w:rPr>
          <w:lang w:val="fr-FR" w:eastAsia="zh-CN"/>
        </w:rPr>
        <w:t>.</w:t>
      </w:r>
      <w:bookmarkEnd w:id="0"/>
      <w:bookmarkEnd w:id="1"/>
      <w:r w:rsidR="00065BED">
        <w:rPr>
          <w:rFonts w:hint="eastAsia"/>
          <w:lang w:val="fr-FR" w:eastAsia="zh-CN"/>
        </w:rPr>
        <w:t xml:space="preserve"> </w:t>
      </w:r>
      <w:r w:rsidR="00065BED">
        <w:rPr>
          <w:lang w:val="fr-FR" w:eastAsia="zh-CN"/>
        </w:rPr>
        <w:t>I</w:t>
      </w:r>
      <w:r w:rsidR="00065BED">
        <w:rPr>
          <w:rFonts w:hint="eastAsia"/>
          <w:lang w:val="fr-FR" w:eastAsia="zh-CN"/>
        </w:rPr>
        <w:t>n FDD system, a</w:t>
      </w:r>
      <w:proofErr w:type="spellStart"/>
      <w:r w:rsidR="00065BED">
        <w:rPr>
          <w:rFonts w:hint="eastAsia"/>
        </w:rPr>
        <w:t>verage</w:t>
      </w:r>
      <w:proofErr w:type="spellEnd"/>
      <w:r w:rsidR="00065BED">
        <w:rPr>
          <w:rFonts w:hint="eastAsia"/>
        </w:rPr>
        <w:t xml:space="preserve"> cell throughput is increased by 6% and cell edge throughput is decre</w:t>
      </w:r>
      <w:r w:rsidR="00370AD4">
        <w:rPr>
          <w:rFonts w:hint="eastAsia"/>
        </w:rPr>
        <w:t>a</w:t>
      </w:r>
      <w:r w:rsidR="00065BED">
        <w:rPr>
          <w:rFonts w:hint="eastAsia"/>
        </w:rPr>
        <w:t>sed by 2%. Besides, hybrid RS can reduce a lot feedback overhead in FDD system.</w:t>
      </w:r>
    </w:p>
    <w:p w:rsidR="00370AD4" w:rsidRPr="00A9119F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bookmarkStart w:id="2" w:name="_GoBack"/>
      <w:bookmarkEnd w:id="2"/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370AD4" w:rsidRPr="006D3C70" w:rsidRDefault="00370AD4" w:rsidP="00370AD4">
      <w:pPr>
        <w:pStyle w:val="a0"/>
        <w:numPr>
          <w:ilvl w:val="0"/>
          <w:numId w:val="23"/>
        </w:numPr>
        <w:rPr>
          <w:szCs w:val="20"/>
          <w:lang w:eastAsia="zh-CN"/>
        </w:rPr>
      </w:pPr>
      <w:r w:rsidRPr="00793526">
        <w:rPr>
          <w:szCs w:val="20"/>
          <w:lang w:eastAsia="zh-CN"/>
        </w:rPr>
        <w:t>R1-15044</w:t>
      </w:r>
      <w:r>
        <w:rPr>
          <w:rFonts w:hint="eastAsia"/>
          <w:szCs w:val="20"/>
          <w:lang w:eastAsia="zh-CN"/>
        </w:rPr>
        <w:t>8</w:t>
      </w:r>
      <w:r w:rsidRPr="00793526">
        <w:rPr>
          <w:rFonts w:hint="eastAsia"/>
          <w:szCs w:val="20"/>
          <w:lang w:eastAsia="zh-CN"/>
        </w:rPr>
        <w:t xml:space="preserve">, </w:t>
      </w:r>
      <w:r w:rsidRPr="00793526">
        <w:rPr>
          <w:szCs w:val="20"/>
          <w:lang w:eastAsia="zh-CN"/>
        </w:rPr>
        <w:t>“</w:t>
      </w:r>
      <w:r>
        <w:rPr>
          <w:rFonts w:hint="eastAsia"/>
        </w:rPr>
        <w:t>Feedback framework for diverse 3D-MIMO antenna configurations</w:t>
      </w:r>
      <w:r w:rsidRPr="00793526">
        <w:rPr>
          <w:szCs w:val="20"/>
          <w:lang w:eastAsia="zh-CN"/>
        </w:rPr>
        <w:t>”</w:t>
      </w:r>
      <w:r w:rsidRPr="00793526"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 xml:space="preserve">CMCC, </w:t>
      </w:r>
      <w:r w:rsidRPr="00793526">
        <w:rPr>
          <w:szCs w:val="20"/>
          <w:lang w:eastAsia="zh-CN"/>
        </w:rPr>
        <w:t>3GPP TSG RAN WG1 Meeting #</w:t>
      </w:r>
      <w:r w:rsidRPr="00793526">
        <w:rPr>
          <w:rFonts w:hint="eastAsia"/>
          <w:szCs w:val="20"/>
          <w:lang w:eastAsia="zh-CN"/>
        </w:rPr>
        <w:t>80, Athens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Greece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9</w:t>
      </w:r>
      <w:r w:rsidRPr="00793526">
        <w:rPr>
          <w:szCs w:val="20"/>
          <w:lang w:eastAsia="zh-CN"/>
        </w:rPr>
        <w:t xml:space="preserve"> – </w:t>
      </w:r>
      <w:r w:rsidRPr="00793526">
        <w:rPr>
          <w:rFonts w:hint="eastAsia"/>
          <w:szCs w:val="20"/>
          <w:lang w:eastAsia="zh-CN"/>
        </w:rPr>
        <w:t>13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>February</w:t>
      </w:r>
      <w:r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201</w:t>
      </w:r>
      <w:r w:rsidRPr="00793526">
        <w:rPr>
          <w:rFonts w:hint="eastAsia"/>
          <w:szCs w:val="20"/>
          <w:lang w:eastAsia="zh-CN"/>
        </w:rPr>
        <w:t>5.</w:t>
      </w:r>
    </w:p>
    <w:p w:rsidR="00370AD4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Annex</w:t>
      </w: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>Table 1: 3D-MIMO Evaluation Assumptions</w:t>
      </w:r>
      <w:r>
        <w:rPr>
          <w:rFonts w:hint="eastAsia"/>
          <w:lang w:val="fr-FR"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56"/>
        <w:gridCol w:w="7089"/>
      </w:tblGrid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noWrap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Values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Homogeneous scenarios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</w:rPr>
            </w:pPr>
            <w:r w:rsidRPr="00522AC3">
              <w:rPr>
                <w:kern w:val="24"/>
              </w:rPr>
              <w:t>3D-Umi ISD 200m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Polarized antenna modeling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0C379E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Model</w:t>
            </w:r>
            <w:r w:rsidRPr="00522AC3">
              <w:rPr>
                <w:kern w:val="24"/>
                <w:lang w:eastAsia="zh-CN"/>
              </w:rPr>
              <w:t>-2 from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Traffic model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Full</w:t>
            </w:r>
            <w:r>
              <w:rPr>
                <w:rFonts w:ascii="Times New Roman" w:hAnsi="Times New Roman" w:hint="eastAsia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Buffer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Wrapping method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Geographical distance based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Handover margin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System bandwidth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10MHz (50 PRBs)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attachment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Based on RSRP (formula) from CRS port 0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Carrier Frequency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2GHz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Downtilt</w:t>
            </w:r>
            <w:proofErr w:type="spellEnd"/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100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Network synchronization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Synchronized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Speed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3km/h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distribution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according to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UE array orientation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UT,a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uniformly distributed on [0,360]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= 90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UT,g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= 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antenna pattern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Isotropic antenna gain pattern </w:t>
            </w:r>
            <w:r>
              <w:rPr>
                <w:rFonts w:ascii="Times New Roman" w:hAnsi="Times New Roman"/>
                <w:i/>
                <w:iCs/>
                <w:color w:val="000000"/>
              </w:rPr>
              <w:t>A</w:t>
            </w:r>
            <w:r>
              <w:rPr>
                <w:rFonts w:ascii="Times New Roman" w:hAnsi="Times New Roman"/>
                <w:color w:val="000000"/>
              </w:rPr>
              <w:t>’(</w:t>
            </w:r>
            <w:proofErr w:type="spellStart"/>
            <w:r>
              <w:rPr>
                <w:rFonts w:ascii="Times New Roman" w:hAnsi="Times New Roman"/>
                <w:color w:val="000000"/>
              </w:rPr>
              <w:t>θ’,ф</w:t>
            </w:r>
            <w:proofErr w:type="spellEnd"/>
            <w:r>
              <w:rPr>
                <w:rFonts w:ascii="Times New Roman" w:hAnsi="Times New Roman"/>
                <w:color w:val="000000"/>
              </w:rPr>
              <w:t>’) = 1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Receiver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Non-ideal channel estimation and interference modeling, LMMSE-IRC receiver, detailed guidelines according to Rel-12 [71-12] assumptions</w:t>
            </w:r>
            <w:r>
              <w:rPr>
                <w:rFonts w:ascii="Times New Roman" w:hAnsi="Times New Roman" w:hint="eastAsia"/>
                <w:color w:val="000000"/>
              </w:rPr>
              <w:t>,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Rx configuration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2 Rx x-polar (+90/0)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Duplex Mode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TDD </w:t>
            </w:r>
            <w:r>
              <w:rPr>
                <w:rFonts w:ascii="Times New Roman" w:hAnsi="Times New Roman" w:hint="eastAsia"/>
                <w:color w:val="000000"/>
              </w:rPr>
              <w:t>and FDD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2F7F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Feedback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PUSCH 3-0 for reciprocity based operation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B38A4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9B38A4">
              <w:rPr>
                <w:rFonts w:hint="eastAsia"/>
                <w:b/>
                <w:lang w:eastAsia="zh-CN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C3C64" w:rsidRDefault="00370AD4" w:rsidP="00D60F39">
            <w:pPr>
              <w:pStyle w:val="a0"/>
              <w:spacing w:after="0"/>
              <w:rPr>
                <w:bCs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CQI reporting triggered per 5ms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321327">
              <w:rPr>
                <w:b/>
                <w:lang w:eastAsia="zh-CN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Feedback delay is 5 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EB507A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Tx, </w:t>
            </w:r>
            <w:r w:rsidR="00EB507A">
              <w:rPr>
                <w:rFonts w:ascii="Times New Roman" w:hAnsi="Times New Roman" w:hint="eastAsia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ms periodicity, wideband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TM10, single CSI process, dynamic SU/MU-MIMO with rank adaptation (no </w:t>
            </w:r>
            <w:proofErr w:type="spellStart"/>
            <w:r>
              <w:rPr>
                <w:rFonts w:ascii="Times New Roman" w:hAnsi="Times New Roman"/>
                <w:color w:val="000000"/>
              </w:rPr>
              <w:t>CoMP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Overhead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370AD4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 symbols for DL CCHs, </w:t>
            </w:r>
            <w:r w:rsidRPr="00F91BB9">
              <w:rPr>
                <w:rFonts w:ascii="Times New Roman" w:hAnsi="Times New Roman"/>
                <w:color w:val="000000"/>
              </w:rPr>
              <w:t>2 CRS ports</w:t>
            </w:r>
            <w:r>
              <w:rPr>
                <w:rFonts w:ascii="Times New Roman" w:hAnsi="Times New Roman"/>
                <w:color w:val="000000"/>
              </w:rPr>
              <w:t xml:space="preserve"> and DM-RS with </w:t>
            </w:r>
            <w:r w:rsidRPr="00F91BB9">
              <w:rPr>
                <w:rFonts w:ascii="Times New Roman" w:hAnsi="Times New Roman"/>
                <w:color w:val="000000"/>
              </w:rPr>
              <w:t>12REs</w:t>
            </w:r>
            <w:r>
              <w:rPr>
                <w:rFonts w:ascii="Times New Roman" w:hAnsi="Times New Roman"/>
                <w:color w:val="000000"/>
              </w:rPr>
              <w:t xml:space="preserve"> per PRB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Scheduler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Frequency selective scheduling (multiple UEs per TTI allowed)</w:t>
            </w:r>
          </w:p>
        </w:tc>
      </w:tr>
    </w:tbl>
    <w:p w:rsidR="00370AD4" w:rsidRDefault="00370AD4" w:rsidP="00370AD4">
      <w:pPr>
        <w:pStyle w:val="a0"/>
        <w:jc w:val="center"/>
        <w:rPr>
          <w:lang w:val="fr-FR" w:eastAsia="zh-CN"/>
        </w:rPr>
      </w:pP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 xml:space="preserve">Table </w:t>
      </w:r>
      <w:r>
        <w:rPr>
          <w:rFonts w:hint="eastAsia"/>
          <w:lang w:val="fr-FR" w:eastAsia="zh-CN"/>
        </w:rPr>
        <w:t>2</w:t>
      </w:r>
      <w:r w:rsidRPr="00CE4612">
        <w:rPr>
          <w:lang w:val="fr-FR" w:eastAsia="zh-CN"/>
        </w:rPr>
        <w:t xml:space="preserve">: </w:t>
      </w:r>
      <w:r>
        <w:rPr>
          <w:rFonts w:hint="eastAsia"/>
          <w:lang w:val="fr-FR" w:eastAsia="zh-CN"/>
        </w:rPr>
        <w:t xml:space="preserve">BS Antenna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5760"/>
      </w:tblGrid>
      <w:tr w:rsidR="00370AD4" w:rsidRPr="000C379E" w:rsidTr="00D60F39">
        <w:trPr>
          <w:cantSplit/>
          <w:jc w:val="center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Parameter</w:t>
            </w:r>
          </w:p>
        </w:tc>
        <w:tc>
          <w:tcPr>
            <w:tcW w:w="5760" w:type="dxa"/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Values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  <w:lang w:eastAsia="ko-KR"/>
              </w:rPr>
              <w:t xml:space="preserve">Number of </w:t>
            </w:r>
            <w:r w:rsidRPr="001D3287">
              <w:rPr>
                <w:rFonts w:hint="eastAsia"/>
                <w:b/>
                <w:lang w:eastAsia="ko-KR"/>
              </w:rPr>
              <w:t>columns (N)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>4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rFonts w:hint="eastAsia"/>
                <w:b/>
              </w:rPr>
              <w:t>Antenna Polarization</w:t>
            </w:r>
            <w:r w:rsidRPr="001D3287">
              <w:rPr>
                <w:rFonts w:hint="eastAsia"/>
                <w:b/>
                <w:lang w:eastAsia="ko-KR"/>
              </w:rPr>
              <w:t xml:space="preserve"> (P)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 xml:space="preserve">P = 2: </w:t>
            </w:r>
            <w:r w:rsidRPr="008D1C61">
              <w:t>cross-</w:t>
            </w:r>
            <w:proofErr w:type="spellStart"/>
            <w:r w:rsidRPr="008D1C61">
              <w:t>pol</w:t>
            </w:r>
            <w:proofErr w:type="spellEnd"/>
            <w:r w:rsidRPr="001D3287">
              <w:rPr>
                <w:rFonts w:hint="eastAsia"/>
                <w:lang w:eastAsia="ko-KR"/>
              </w:rPr>
              <w:t xml:space="preserve"> (</w:t>
            </w:r>
            <w:proofErr w:type="spellStart"/>
            <w:r w:rsidRPr="001D3287">
              <w:rPr>
                <w:rFonts w:hint="eastAsia"/>
                <w:lang w:eastAsia="ko-KR"/>
              </w:rPr>
              <w:t>eNB</w:t>
            </w:r>
            <w:proofErr w:type="spellEnd"/>
            <w:r w:rsidRPr="001D3287">
              <w:rPr>
                <w:rFonts w:hint="eastAsia"/>
                <w:lang w:eastAsia="ko-KR"/>
              </w:rPr>
              <w:t>: +/- 45 deg, UE: 0/90 deg)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Horizontal antenna element spacing 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H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8D1C61">
              <w:t>0.5λ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vertical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3F299F" w:rsidP="00D60F39">
            <w:pPr>
              <w:jc w:val="center"/>
            </w:pPr>
            <w:r>
              <w:pict>
                <v:shape id="_x0000_i1027" type="#_x0000_t75" style="width:280.4pt;height:29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6F7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6D76F7&quot;&gt;&lt;m:oMathPara&gt;&lt;m:oMath&gt;&lt;m:sSub&gt;&lt;m:sSubPr&gt;&lt;m:ctrlPr&gt;&lt;aml:annotation aml:id=&quot;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3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444444nnotation&gt;&lt;/m:e&gt;&lt;/m:d&gt;&lt;aml:annotation aml:id=&quot;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-&lt;/m:t&gt;&lt;/m:r&gt;&lt;/aml:content&gt;&lt;/aml:annotation&gt;&lt;m:sSup&gt;&lt;m:sSupPr&gt;&lt;m:ctrlPr&gt;&lt;aml:annotation aml:id=&quot;12&quot; w:type=&quot;Word.Insertion&quot; aml:author=&quot;a52237&quot; amlF:ocnrtesa 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1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90&lt;/m:t&gt;&lt;/m:r&gt;&lt;/aml:content&gt;&lt;/aml:annotation&gt;&lt;/m:e&gt;&lt;m:sup&gt;&lt;aml:annotation aml:id=&quot;1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/m:num&gt;&lt;m:den&gt;&lt;m:sSub&gt;&lt;m:sSubPr&gt;&lt;m:ctrlPr&gt;&lt;aml:annotation aml:id=&quot;15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6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17&quot; w:type=&quot;Word.Insertion&quot; aml:author=&quot;&lt;a5m22:37o&quot; tamnl:createdate=&quot;2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8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2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2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/m:e&gt;&lt;/m:d&gt;&lt;aml:annotation aml:id=&quot;2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4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26&quot; w:type=&quot;Word.Insertion&quot; aml:author=&quot;a52237&quot; amnl:c&lt;reartedwateP=&quot;2&lt;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30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3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32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3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aml:annotation aml:id=&quot;3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horizontal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3F299F" w:rsidP="00D60F39">
            <w:pPr>
              <w:jc w:val="center"/>
            </w:pPr>
            <w:r>
              <w:pict>
                <v:shape id="_x0000_i1028" type="#_x0000_t75" style="width:251.35pt;height:29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3E25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F93E25&quot;&gt;&lt;m:oMathPara&gt;&lt;m:oMath&gt;&lt;m:sSub&gt;&lt;m:sSubPr&gt;&lt;m:ctrlPr&gt;&lt;aml:annotation aml:id=&quot;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3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&gt;:t&gt;&lt;/m:r&gt;&lt;/aml:content&gt;&lt;/aml:annotation&gt;&lt;/m:e&gt;&lt;/m:d&gt;&lt;aml:annotation aml:id=&quot;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num&gt;&lt;m:den&gt;&lt;m:sSub&gt;&lt;m:sSubPr&gt;&lt;m:ctrlPr&gt;&lt;aml:annotation aml:id=&quot;12&quot; w:type=&quot;: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em:r&gt;&lt;/aml:content&gt;&lt;/aml:annotation&gt;&lt;/m:e&gt;&lt;m:sub&gt;&lt;aml:annotation aml:id=&quot;1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7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9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aml:annotation aml:id=&quot;2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1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m:r&gt;&lt;/aml:content &gt;&lt;/aml:annotation&gt;&lt;/m:e&gt;&lt;m:sub&gt;&lt;aml:annotation aml:id=&quot;2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5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2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2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3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aml:annotation aml:id=&quot;3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Combining method for 3D antenna element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3F299F" w:rsidP="00D60F39">
            <w:pPr>
              <w:jc w:val="center"/>
            </w:pPr>
            <w:r>
              <w:pict>
                <v:shape id="_x0000_i1029" type="#_x0000_t75" style="width:209.75pt;height:14.3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0169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C30169&quot;&gt;&lt;m:oMathPara&gt;&lt;m:oMath&gt;&lt;aml:annotation aml:id=&quot;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''&lt;/m:t&gt;&lt;/m:r&gt;&lt;/aml:content&gt;&lt;/aml:annotation&gt;&lt;m:d&gt;&lt;m:dPr&gt;&lt;m:ctrlPr&gt;&lt;aml:annotation aml:id=&quot;1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2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,?''&lt;/m:t&gt;&lt;/m:r&gt;&lt;/aml:content&gt;&lt;/aml:annotation&gt;&lt;/m:e&gt;&lt;/m:d&gt;&lt;aml:annotation aml:id=&quot;3&quot; w:type=&quot;Word.Insertion&quot; aml:author=&quot;a52237ntttttt&quot; aml:createdate=&quot;2014-02-18T14:54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{&quot;/&gt;&lt;m:endChr m:val=&quot;}&quot;/&gt;&lt;m:ctrlPr&gt;&lt;aml:annotation aml:id=&quot;4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-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&gt;&lt;m:sSubPr&gt;&lt;m:ctrlPr&gt;&lt;aml:annotation aml:id=&quot;7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9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10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aml:annotation aml:id=&quot;12&quot; w:type=&quot;Word.Inserti-o1n8&quot;T 1a4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+&lt;/m:t&gt;&lt;/m:r&gt;&lt;/aml:content&gt;&lt;/aml:annotation&gt;&lt;m:sSub&gt;&lt;m:sSubPr&gt;&lt;m:ctrlPr&gt;&lt;aml:annotation aml:id=&quot;13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4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1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7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/m:e&gt;&lt;/:m:d&gt;&lt;aml:annotation aml:id=&quot;1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9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Maximum directional gain of an antenna element </w:t>
            </w:r>
            <w:proofErr w:type="spellStart"/>
            <w:r w:rsidRPr="008D1C61">
              <w:rPr>
                <w:b/>
                <w:i/>
              </w:rPr>
              <w:t>G</w:t>
            </w:r>
            <w:r w:rsidRPr="008D1C61">
              <w:rPr>
                <w:b/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8D1C61" w:rsidRDefault="00370AD4" w:rsidP="00D60F39">
            <w:pPr>
              <w:pStyle w:val="TAL"/>
              <w:jc w:val="center"/>
            </w:pPr>
            <w:r w:rsidRPr="008D1C61">
              <w:t xml:space="preserve">8 </w:t>
            </w:r>
            <w:proofErr w:type="spellStart"/>
            <w:r w:rsidRPr="008D1C61">
              <w:t>dBi</w:t>
            </w:r>
            <w:proofErr w:type="spellEnd"/>
          </w:p>
        </w:tc>
      </w:tr>
      <w:tr w:rsidR="00370AD4" w:rsidRPr="000C379E" w:rsidTr="00D60F39">
        <w:trPr>
          <w:cantSplit/>
          <w:trHeight w:val="1045"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b/>
              </w:rPr>
              <w:t xml:space="preserve">Vertical antenna element spacing </w:t>
            </w:r>
            <w:r w:rsidRPr="001D3287">
              <w:rPr>
                <w:rFonts w:hint="eastAsia"/>
                <w:b/>
                <w:lang w:eastAsia="ko-KR"/>
              </w:rPr>
              <w:t>and</w:t>
            </w:r>
            <w:r w:rsidRPr="001D3287">
              <w:rPr>
                <w:rFonts w:hint="eastAsia"/>
                <w:b/>
                <w:i/>
                <w:lang w:eastAsia="ko-KR"/>
              </w:rPr>
              <w:t xml:space="preserve"> </w:t>
            </w:r>
            <w:r w:rsidRPr="008D1C61">
              <w:rPr>
                <w:b/>
              </w:rPr>
              <w:t xml:space="preserve">Number of antenna elements with the same polarization in each column </w:t>
            </w:r>
            <w:r w:rsidRPr="001D3287">
              <w:rPr>
                <w:rFonts w:hint="eastAsia"/>
                <w:b/>
                <w:lang w:eastAsia="ko-KR"/>
              </w:rPr>
              <w:t>(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V</w:t>
            </w:r>
            <w:proofErr w:type="spellEnd"/>
            <w:r w:rsidRPr="008D1C61">
              <w:rPr>
                <w:rFonts w:eastAsia="Malgun Gothic" w:hint="eastAsia"/>
                <w:b/>
                <w:i/>
                <w:lang w:eastAsia="ko-KR"/>
              </w:rPr>
              <w:t xml:space="preserve"> , </w:t>
            </w:r>
            <w:r w:rsidRPr="008D1C61">
              <w:rPr>
                <w:b/>
              </w:rPr>
              <w:t>M</w:t>
            </w:r>
            <w:r w:rsidRPr="001D3287">
              <w:rPr>
                <w:rFonts w:hint="eastAsia"/>
                <w:b/>
                <w:lang w:eastAsia="ko-KR"/>
              </w:rPr>
              <w:t>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(0.8</w:t>
            </w:r>
            <w:r w:rsidRPr="008D1C61">
              <w:t xml:space="preserve"> λ</w:t>
            </w:r>
            <w:r>
              <w:rPr>
                <w:rFonts w:hint="eastAsia"/>
                <w:lang w:eastAsia="ko-KR"/>
              </w:rPr>
              <w:t>, 8</w:t>
            </w:r>
            <w:r w:rsidRPr="001D3287">
              <w:rPr>
                <w:rFonts w:hint="eastAsia"/>
                <w:lang w:eastAsia="ko-KR"/>
              </w:rPr>
              <w:t xml:space="preserve">) </w:t>
            </w:r>
          </w:p>
        </w:tc>
      </w:tr>
    </w:tbl>
    <w:p w:rsidR="00370AD4" w:rsidRPr="006E48D7" w:rsidRDefault="00370AD4" w:rsidP="00370AD4">
      <w:pPr>
        <w:pStyle w:val="a0"/>
        <w:rPr>
          <w:lang w:val="en-GB" w:eastAsia="zh-CN"/>
        </w:rPr>
      </w:pPr>
    </w:p>
    <w:p w:rsidR="00370AD4" w:rsidRPr="001C1886" w:rsidRDefault="00370AD4" w:rsidP="00370AD4">
      <w:pPr>
        <w:pStyle w:val="a0"/>
        <w:rPr>
          <w:szCs w:val="20"/>
          <w:lang w:eastAsia="zh-CN"/>
        </w:rPr>
      </w:pPr>
    </w:p>
    <w:p w:rsidR="00370AD4" w:rsidRPr="00881DE2" w:rsidRDefault="00370AD4" w:rsidP="006610A4">
      <w:pPr>
        <w:pStyle w:val="a0"/>
        <w:rPr>
          <w:lang w:val="fr-FR" w:eastAsia="zh-CN"/>
        </w:rPr>
      </w:pPr>
    </w:p>
    <w:sectPr w:rsidR="00370AD4" w:rsidRPr="00881DE2" w:rsidSect="006116B9"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BB4" w:rsidRDefault="008A6BB4">
      <w:r>
        <w:separator/>
      </w:r>
    </w:p>
  </w:endnote>
  <w:endnote w:type="continuationSeparator" w:id="0">
    <w:p w:rsidR="008A6BB4" w:rsidRDefault="008A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BB4" w:rsidRDefault="008A6BB4">
      <w:r>
        <w:separator/>
      </w:r>
    </w:p>
  </w:footnote>
  <w:footnote w:type="continuationSeparator" w:id="0">
    <w:p w:rsidR="008A6BB4" w:rsidRDefault="008A6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A5EAC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BD10873"/>
    <w:multiLevelType w:val="hybridMultilevel"/>
    <w:tmpl w:val="9564B908"/>
    <w:lvl w:ilvl="0" w:tplc="3B14CF6A">
      <w:start w:val="1"/>
      <w:numFmt w:val="bullet"/>
      <w:lvlText w:val="•"/>
      <w:lvlJc w:val="left"/>
      <w:pPr>
        <w:ind w:left="90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9767518"/>
    <w:multiLevelType w:val="hybridMultilevel"/>
    <w:tmpl w:val="C4E621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EB53F66"/>
    <w:multiLevelType w:val="hybridMultilevel"/>
    <w:tmpl w:val="26165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1014D4"/>
    <w:multiLevelType w:val="hybridMultilevel"/>
    <w:tmpl w:val="9528AC36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7">
    <w:nsid w:val="444251D5"/>
    <w:multiLevelType w:val="hybridMultilevel"/>
    <w:tmpl w:val="5A2235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D6EC1"/>
    <w:multiLevelType w:val="hybridMultilevel"/>
    <w:tmpl w:val="3C40E802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9D3F1B"/>
    <w:multiLevelType w:val="hybridMultilevel"/>
    <w:tmpl w:val="65304F8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6A3464"/>
    <w:multiLevelType w:val="hybridMultilevel"/>
    <w:tmpl w:val="B52CE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4F6983"/>
    <w:multiLevelType w:val="hybridMultilevel"/>
    <w:tmpl w:val="3228B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9391BF6"/>
    <w:multiLevelType w:val="hybridMultilevel"/>
    <w:tmpl w:val="B80882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EA65DA8"/>
    <w:multiLevelType w:val="hybridMultilevel"/>
    <w:tmpl w:val="6DE20130"/>
    <w:lvl w:ilvl="0" w:tplc="910CF45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555E56"/>
    <w:multiLevelType w:val="hybridMultilevel"/>
    <w:tmpl w:val="7E2CE952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9449A0"/>
    <w:multiLevelType w:val="hybridMultilevel"/>
    <w:tmpl w:val="9F4A7570"/>
    <w:lvl w:ilvl="0" w:tplc="61DE0BA0">
      <w:start w:val="10"/>
      <w:numFmt w:val="bullet"/>
      <w:lvlText w:val="-"/>
      <w:lvlJc w:val="left"/>
      <w:pPr>
        <w:tabs>
          <w:tab w:val="num" w:pos="991"/>
        </w:tabs>
        <w:ind w:left="991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1" w:hanging="420"/>
      </w:pPr>
      <w:rPr>
        <w:rFonts w:ascii="Wingdings" w:hAnsi="Wingdings" w:hint="default"/>
      </w:rPr>
    </w:lvl>
  </w:abstractNum>
  <w:abstractNum w:abstractNumId="16">
    <w:nsid w:val="6C067348"/>
    <w:multiLevelType w:val="hybridMultilevel"/>
    <w:tmpl w:val="D3AAACA0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1357A1"/>
    <w:multiLevelType w:val="hybridMultilevel"/>
    <w:tmpl w:val="2A3A4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C802E2B"/>
    <w:multiLevelType w:val="hybridMultilevel"/>
    <w:tmpl w:val="B3EE3F0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AEA4081"/>
    <w:multiLevelType w:val="hybridMultilevel"/>
    <w:tmpl w:val="8A5A0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DONOTUSEh2h2h21H2Head2A2UNDERRUBRIK1-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1"/>
  </w:num>
  <w:num w:numId="4">
    <w:abstractNumId w:val="3"/>
  </w:num>
  <w:num w:numId="5">
    <w:abstractNumId w:val="19"/>
  </w:num>
  <w:num w:numId="6">
    <w:abstractNumId w:val="8"/>
  </w:num>
  <w:num w:numId="7">
    <w:abstractNumId w:val="14"/>
  </w:num>
  <w:num w:numId="8">
    <w:abstractNumId w:val="15"/>
  </w:num>
  <w:num w:numId="9">
    <w:abstractNumId w:val="2"/>
  </w:num>
  <w:num w:numId="10">
    <w:abstractNumId w:val="9"/>
  </w:num>
  <w:num w:numId="11">
    <w:abstractNumId w:val="16"/>
  </w:num>
  <w:num w:numId="12">
    <w:abstractNumId w:val="18"/>
  </w:num>
  <w:num w:numId="13">
    <w:abstractNumId w:val="0"/>
  </w:num>
  <w:num w:numId="14">
    <w:abstractNumId w:val="4"/>
  </w:num>
  <w:num w:numId="15">
    <w:abstractNumId w:val="12"/>
  </w:num>
  <w:num w:numId="16">
    <w:abstractNumId w:val="5"/>
  </w:num>
  <w:num w:numId="17">
    <w:abstractNumId w:val="7"/>
  </w:num>
  <w:num w:numId="18">
    <w:abstractNumId w:val="11"/>
  </w:num>
  <w:num w:numId="19">
    <w:abstractNumId w:val="10"/>
  </w:num>
  <w:num w:numId="20">
    <w:abstractNumId w:val="17"/>
  </w:num>
  <w:num w:numId="21">
    <w:abstractNumId w:val="20"/>
  </w:num>
  <w:num w:numId="22">
    <w:abstractNumId w:val="6"/>
  </w:num>
  <w:num w:numId="23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proofState w:spelling="clean" w:grammar="clean"/>
  <w:stylePaneFormatFilter w:val="3F01"/>
  <w:defaultTabStop w:val="708"/>
  <w:hyphenationZone w:val="425"/>
  <w:evenAndOddHeaders/>
  <w:drawingGridHorizontalSpacing w:val="120"/>
  <w:drawingGridVerticalSpacing w:val="57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733"/>
    <w:rsid w:val="0000279E"/>
    <w:rsid w:val="00004DD6"/>
    <w:rsid w:val="00005B95"/>
    <w:rsid w:val="00005B9C"/>
    <w:rsid w:val="000100CC"/>
    <w:rsid w:val="00012009"/>
    <w:rsid w:val="00014054"/>
    <w:rsid w:val="00014788"/>
    <w:rsid w:val="0001564B"/>
    <w:rsid w:val="000176BD"/>
    <w:rsid w:val="00017714"/>
    <w:rsid w:val="00017F21"/>
    <w:rsid w:val="0002166A"/>
    <w:rsid w:val="00022CB4"/>
    <w:rsid w:val="00023DDA"/>
    <w:rsid w:val="0002462D"/>
    <w:rsid w:val="00024A15"/>
    <w:rsid w:val="000273FD"/>
    <w:rsid w:val="0002784B"/>
    <w:rsid w:val="0003128E"/>
    <w:rsid w:val="0003133B"/>
    <w:rsid w:val="00032856"/>
    <w:rsid w:val="00032E3B"/>
    <w:rsid w:val="00033B21"/>
    <w:rsid w:val="00034348"/>
    <w:rsid w:val="00034AD2"/>
    <w:rsid w:val="00035D93"/>
    <w:rsid w:val="00036D47"/>
    <w:rsid w:val="000377D9"/>
    <w:rsid w:val="00037B4E"/>
    <w:rsid w:val="00040095"/>
    <w:rsid w:val="00041699"/>
    <w:rsid w:val="00041961"/>
    <w:rsid w:val="00043951"/>
    <w:rsid w:val="0004573E"/>
    <w:rsid w:val="00046452"/>
    <w:rsid w:val="0005100C"/>
    <w:rsid w:val="0005168C"/>
    <w:rsid w:val="00051C62"/>
    <w:rsid w:val="00052402"/>
    <w:rsid w:val="000528A1"/>
    <w:rsid w:val="00053E74"/>
    <w:rsid w:val="000556F1"/>
    <w:rsid w:val="00055ACB"/>
    <w:rsid w:val="00055FCB"/>
    <w:rsid w:val="000621C6"/>
    <w:rsid w:val="00062D7E"/>
    <w:rsid w:val="000630B9"/>
    <w:rsid w:val="000636C4"/>
    <w:rsid w:val="000654FA"/>
    <w:rsid w:val="00065BED"/>
    <w:rsid w:val="00067B78"/>
    <w:rsid w:val="00072487"/>
    <w:rsid w:val="00072B01"/>
    <w:rsid w:val="00074060"/>
    <w:rsid w:val="00075C50"/>
    <w:rsid w:val="00076E96"/>
    <w:rsid w:val="0007708D"/>
    <w:rsid w:val="000773F6"/>
    <w:rsid w:val="00080662"/>
    <w:rsid w:val="000840C4"/>
    <w:rsid w:val="00085125"/>
    <w:rsid w:val="000855F8"/>
    <w:rsid w:val="00085B5A"/>
    <w:rsid w:val="000908B7"/>
    <w:rsid w:val="00091556"/>
    <w:rsid w:val="000934DE"/>
    <w:rsid w:val="000947A9"/>
    <w:rsid w:val="00095318"/>
    <w:rsid w:val="000958B4"/>
    <w:rsid w:val="00095A7D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0C1A"/>
    <w:rsid w:val="000B2AEE"/>
    <w:rsid w:val="000B31CF"/>
    <w:rsid w:val="000B3979"/>
    <w:rsid w:val="000B3BAB"/>
    <w:rsid w:val="000B3E4E"/>
    <w:rsid w:val="000B5BB8"/>
    <w:rsid w:val="000C279A"/>
    <w:rsid w:val="000C2C02"/>
    <w:rsid w:val="000C5FE3"/>
    <w:rsid w:val="000C6C83"/>
    <w:rsid w:val="000D1B7E"/>
    <w:rsid w:val="000D3CFE"/>
    <w:rsid w:val="000D515E"/>
    <w:rsid w:val="000D5734"/>
    <w:rsid w:val="000D57AB"/>
    <w:rsid w:val="000D5CAF"/>
    <w:rsid w:val="000D5F00"/>
    <w:rsid w:val="000D6F08"/>
    <w:rsid w:val="000D7313"/>
    <w:rsid w:val="000D7F0F"/>
    <w:rsid w:val="000E14D4"/>
    <w:rsid w:val="000E22D3"/>
    <w:rsid w:val="000E2EA4"/>
    <w:rsid w:val="000E3E99"/>
    <w:rsid w:val="000E5C66"/>
    <w:rsid w:val="000E5FCE"/>
    <w:rsid w:val="000E7848"/>
    <w:rsid w:val="000F0DB3"/>
    <w:rsid w:val="000F1110"/>
    <w:rsid w:val="000F20E6"/>
    <w:rsid w:val="000F5307"/>
    <w:rsid w:val="000F6301"/>
    <w:rsid w:val="000F6CF3"/>
    <w:rsid w:val="000F6D45"/>
    <w:rsid w:val="000F7E9E"/>
    <w:rsid w:val="0010065D"/>
    <w:rsid w:val="00100712"/>
    <w:rsid w:val="00103D3A"/>
    <w:rsid w:val="00104824"/>
    <w:rsid w:val="0010634F"/>
    <w:rsid w:val="00106BF5"/>
    <w:rsid w:val="0010796F"/>
    <w:rsid w:val="00107CC3"/>
    <w:rsid w:val="001103E3"/>
    <w:rsid w:val="00110BDC"/>
    <w:rsid w:val="00110E71"/>
    <w:rsid w:val="0011289C"/>
    <w:rsid w:val="00112AB0"/>
    <w:rsid w:val="00112C61"/>
    <w:rsid w:val="00113442"/>
    <w:rsid w:val="00114348"/>
    <w:rsid w:val="0011608A"/>
    <w:rsid w:val="0011627E"/>
    <w:rsid w:val="00116C75"/>
    <w:rsid w:val="00122DC7"/>
    <w:rsid w:val="00123FA2"/>
    <w:rsid w:val="00124833"/>
    <w:rsid w:val="001256FC"/>
    <w:rsid w:val="001259EB"/>
    <w:rsid w:val="00126D5D"/>
    <w:rsid w:val="00127E57"/>
    <w:rsid w:val="00130B4A"/>
    <w:rsid w:val="001316E0"/>
    <w:rsid w:val="00131A4A"/>
    <w:rsid w:val="00132694"/>
    <w:rsid w:val="00134D51"/>
    <w:rsid w:val="001361BB"/>
    <w:rsid w:val="001372CD"/>
    <w:rsid w:val="00137DB5"/>
    <w:rsid w:val="00140768"/>
    <w:rsid w:val="001408B3"/>
    <w:rsid w:val="00141CC8"/>
    <w:rsid w:val="00142059"/>
    <w:rsid w:val="00142817"/>
    <w:rsid w:val="001428AB"/>
    <w:rsid w:val="00144472"/>
    <w:rsid w:val="001451CA"/>
    <w:rsid w:val="001460A1"/>
    <w:rsid w:val="00147E5D"/>
    <w:rsid w:val="00147F65"/>
    <w:rsid w:val="001500FB"/>
    <w:rsid w:val="00150A25"/>
    <w:rsid w:val="00151437"/>
    <w:rsid w:val="001530FD"/>
    <w:rsid w:val="0015335C"/>
    <w:rsid w:val="001537C6"/>
    <w:rsid w:val="00154680"/>
    <w:rsid w:val="001565F5"/>
    <w:rsid w:val="0016100A"/>
    <w:rsid w:val="0016180C"/>
    <w:rsid w:val="00161B07"/>
    <w:rsid w:val="00165ABE"/>
    <w:rsid w:val="00166DFC"/>
    <w:rsid w:val="00166F0B"/>
    <w:rsid w:val="00167548"/>
    <w:rsid w:val="00170479"/>
    <w:rsid w:val="00171099"/>
    <w:rsid w:val="00171298"/>
    <w:rsid w:val="001722F6"/>
    <w:rsid w:val="00173200"/>
    <w:rsid w:val="001733C3"/>
    <w:rsid w:val="0017424D"/>
    <w:rsid w:val="001742B7"/>
    <w:rsid w:val="00174729"/>
    <w:rsid w:val="00177980"/>
    <w:rsid w:val="00181428"/>
    <w:rsid w:val="00181B2F"/>
    <w:rsid w:val="00181F2E"/>
    <w:rsid w:val="00183589"/>
    <w:rsid w:val="00184EF0"/>
    <w:rsid w:val="00185C65"/>
    <w:rsid w:val="00186748"/>
    <w:rsid w:val="00190C90"/>
    <w:rsid w:val="001911F5"/>
    <w:rsid w:val="0019151A"/>
    <w:rsid w:val="00191ED3"/>
    <w:rsid w:val="00191EFE"/>
    <w:rsid w:val="001928B8"/>
    <w:rsid w:val="00192BE0"/>
    <w:rsid w:val="00193CB3"/>
    <w:rsid w:val="00193F5B"/>
    <w:rsid w:val="00194D91"/>
    <w:rsid w:val="00195826"/>
    <w:rsid w:val="00195A32"/>
    <w:rsid w:val="001961AE"/>
    <w:rsid w:val="00196C7F"/>
    <w:rsid w:val="00196FD1"/>
    <w:rsid w:val="0019726E"/>
    <w:rsid w:val="001976FB"/>
    <w:rsid w:val="001A03F5"/>
    <w:rsid w:val="001A0607"/>
    <w:rsid w:val="001A3365"/>
    <w:rsid w:val="001A4B6E"/>
    <w:rsid w:val="001A5698"/>
    <w:rsid w:val="001A68BF"/>
    <w:rsid w:val="001A6B89"/>
    <w:rsid w:val="001A6BFD"/>
    <w:rsid w:val="001A71A6"/>
    <w:rsid w:val="001B283F"/>
    <w:rsid w:val="001B5566"/>
    <w:rsid w:val="001B5FA1"/>
    <w:rsid w:val="001B6386"/>
    <w:rsid w:val="001B72C3"/>
    <w:rsid w:val="001C1358"/>
    <w:rsid w:val="001C13F7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0ABE"/>
    <w:rsid w:val="001D1960"/>
    <w:rsid w:val="001D1E28"/>
    <w:rsid w:val="001D3287"/>
    <w:rsid w:val="001D39E9"/>
    <w:rsid w:val="001D4692"/>
    <w:rsid w:val="001D47C6"/>
    <w:rsid w:val="001D4EF1"/>
    <w:rsid w:val="001D68AB"/>
    <w:rsid w:val="001D6B18"/>
    <w:rsid w:val="001D6C22"/>
    <w:rsid w:val="001D7304"/>
    <w:rsid w:val="001D79F6"/>
    <w:rsid w:val="001D7A31"/>
    <w:rsid w:val="001D7EC7"/>
    <w:rsid w:val="001E3E02"/>
    <w:rsid w:val="001E3F95"/>
    <w:rsid w:val="001E3FF2"/>
    <w:rsid w:val="001E46F9"/>
    <w:rsid w:val="001E6A17"/>
    <w:rsid w:val="001E6D77"/>
    <w:rsid w:val="001F0B80"/>
    <w:rsid w:val="001F1B05"/>
    <w:rsid w:val="001F20D7"/>
    <w:rsid w:val="001F2167"/>
    <w:rsid w:val="001F2312"/>
    <w:rsid w:val="001F3BFF"/>
    <w:rsid w:val="001F5BD0"/>
    <w:rsid w:val="001F5C6F"/>
    <w:rsid w:val="001F74FB"/>
    <w:rsid w:val="001F7A9A"/>
    <w:rsid w:val="002013B3"/>
    <w:rsid w:val="002016AF"/>
    <w:rsid w:val="002020FD"/>
    <w:rsid w:val="002035E6"/>
    <w:rsid w:val="00204993"/>
    <w:rsid w:val="00204F15"/>
    <w:rsid w:val="00204FA1"/>
    <w:rsid w:val="00205120"/>
    <w:rsid w:val="00206168"/>
    <w:rsid w:val="00206E88"/>
    <w:rsid w:val="00207141"/>
    <w:rsid w:val="00211138"/>
    <w:rsid w:val="002115E3"/>
    <w:rsid w:val="0021248D"/>
    <w:rsid w:val="002129B0"/>
    <w:rsid w:val="00214AF1"/>
    <w:rsid w:val="002152D5"/>
    <w:rsid w:val="0021659E"/>
    <w:rsid w:val="0022039E"/>
    <w:rsid w:val="00220852"/>
    <w:rsid w:val="00220E0C"/>
    <w:rsid w:val="00221735"/>
    <w:rsid w:val="00221976"/>
    <w:rsid w:val="00222E3F"/>
    <w:rsid w:val="0022538D"/>
    <w:rsid w:val="00226DC1"/>
    <w:rsid w:val="002310ED"/>
    <w:rsid w:val="002319FC"/>
    <w:rsid w:val="002321A9"/>
    <w:rsid w:val="00232579"/>
    <w:rsid w:val="0023460C"/>
    <w:rsid w:val="00235B7E"/>
    <w:rsid w:val="00235D5B"/>
    <w:rsid w:val="002407A4"/>
    <w:rsid w:val="00241153"/>
    <w:rsid w:val="00247106"/>
    <w:rsid w:val="002477F2"/>
    <w:rsid w:val="00247B35"/>
    <w:rsid w:val="00250D1E"/>
    <w:rsid w:val="00250E33"/>
    <w:rsid w:val="002512FC"/>
    <w:rsid w:val="002535F9"/>
    <w:rsid w:val="00253A5B"/>
    <w:rsid w:val="00254434"/>
    <w:rsid w:val="00254719"/>
    <w:rsid w:val="002569E2"/>
    <w:rsid w:val="00257783"/>
    <w:rsid w:val="002609E8"/>
    <w:rsid w:val="002619D4"/>
    <w:rsid w:val="00262C85"/>
    <w:rsid w:val="0026304A"/>
    <w:rsid w:val="00263236"/>
    <w:rsid w:val="00264560"/>
    <w:rsid w:val="00264C42"/>
    <w:rsid w:val="00265AB1"/>
    <w:rsid w:val="00265E6D"/>
    <w:rsid w:val="002665C0"/>
    <w:rsid w:val="002706A5"/>
    <w:rsid w:val="00272EE2"/>
    <w:rsid w:val="002738BB"/>
    <w:rsid w:val="00273ECB"/>
    <w:rsid w:val="00274B04"/>
    <w:rsid w:val="00275757"/>
    <w:rsid w:val="002758BB"/>
    <w:rsid w:val="00276F5A"/>
    <w:rsid w:val="00280E4A"/>
    <w:rsid w:val="002811F1"/>
    <w:rsid w:val="00281B1F"/>
    <w:rsid w:val="00281F85"/>
    <w:rsid w:val="0028228E"/>
    <w:rsid w:val="00282E02"/>
    <w:rsid w:val="00284106"/>
    <w:rsid w:val="00284B36"/>
    <w:rsid w:val="00284D52"/>
    <w:rsid w:val="00284FDC"/>
    <w:rsid w:val="00285381"/>
    <w:rsid w:val="00285517"/>
    <w:rsid w:val="002863D8"/>
    <w:rsid w:val="0028655C"/>
    <w:rsid w:val="002870EB"/>
    <w:rsid w:val="002907CA"/>
    <w:rsid w:val="00292634"/>
    <w:rsid w:val="002954C3"/>
    <w:rsid w:val="00295984"/>
    <w:rsid w:val="00296D86"/>
    <w:rsid w:val="002974E9"/>
    <w:rsid w:val="002A20D8"/>
    <w:rsid w:val="002A28A6"/>
    <w:rsid w:val="002A29D3"/>
    <w:rsid w:val="002A313D"/>
    <w:rsid w:val="002A40A4"/>
    <w:rsid w:val="002A6322"/>
    <w:rsid w:val="002A7EA8"/>
    <w:rsid w:val="002B0AF1"/>
    <w:rsid w:val="002B106F"/>
    <w:rsid w:val="002B190C"/>
    <w:rsid w:val="002B1B09"/>
    <w:rsid w:val="002B34B3"/>
    <w:rsid w:val="002B3CB1"/>
    <w:rsid w:val="002B4E57"/>
    <w:rsid w:val="002B57CE"/>
    <w:rsid w:val="002B5FFF"/>
    <w:rsid w:val="002C007D"/>
    <w:rsid w:val="002C0219"/>
    <w:rsid w:val="002C0304"/>
    <w:rsid w:val="002C1E06"/>
    <w:rsid w:val="002C3299"/>
    <w:rsid w:val="002C3BE8"/>
    <w:rsid w:val="002C3E24"/>
    <w:rsid w:val="002C455D"/>
    <w:rsid w:val="002C4923"/>
    <w:rsid w:val="002C5AD6"/>
    <w:rsid w:val="002C62BE"/>
    <w:rsid w:val="002C7CE9"/>
    <w:rsid w:val="002D0511"/>
    <w:rsid w:val="002D1686"/>
    <w:rsid w:val="002D22DD"/>
    <w:rsid w:val="002D2A39"/>
    <w:rsid w:val="002D2C8C"/>
    <w:rsid w:val="002D5ECC"/>
    <w:rsid w:val="002D7AB0"/>
    <w:rsid w:val="002E12CF"/>
    <w:rsid w:val="002E2143"/>
    <w:rsid w:val="002E3626"/>
    <w:rsid w:val="002E3FCF"/>
    <w:rsid w:val="002E4EB2"/>
    <w:rsid w:val="002E5303"/>
    <w:rsid w:val="002E7198"/>
    <w:rsid w:val="002E755D"/>
    <w:rsid w:val="002E7648"/>
    <w:rsid w:val="002E78CB"/>
    <w:rsid w:val="002E7C0F"/>
    <w:rsid w:val="002E7E5B"/>
    <w:rsid w:val="002F00EE"/>
    <w:rsid w:val="002F04BC"/>
    <w:rsid w:val="002F1A77"/>
    <w:rsid w:val="002F2BAD"/>
    <w:rsid w:val="002F2E09"/>
    <w:rsid w:val="002F3308"/>
    <w:rsid w:val="002F6925"/>
    <w:rsid w:val="002F7C99"/>
    <w:rsid w:val="003004EA"/>
    <w:rsid w:val="003012E5"/>
    <w:rsid w:val="00303528"/>
    <w:rsid w:val="00303AED"/>
    <w:rsid w:val="003040FA"/>
    <w:rsid w:val="003048A7"/>
    <w:rsid w:val="0030544C"/>
    <w:rsid w:val="00305D68"/>
    <w:rsid w:val="00312C5F"/>
    <w:rsid w:val="0031342C"/>
    <w:rsid w:val="00313996"/>
    <w:rsid w:val="00313AF1"/>
    <w:rsid w:val="003141DE"/>
    <w:rsid w:val="0031437E"/>
    <w:rsid w:val="00316981"/>
    <w:rsid w:val="00317265"/>
    <w:rsid w:val="003209E6"/>
    <w:rsid w:val="00321327"/>
    <w:rsid w:val="00321581"/>
    <w:rsid w:val="0032208F"/>
    <w:rsid w:val="00322F7F"/>
    <w:rsid w:val="00323A1D"/>
    <w:rsid w:val="00324299"/>
    <w:rsid w:val="00325875"/>
    <w:rsid w:val="003307CA"/>
    <w:rsid w:val="00330E13"/>
    <w:rsid w:val="003323E1"/>
    <w:rsid w:val="0033267A"/>
    <w:rsid w:val="00334592"/>
    <w:rsid w:val="00336056"/>
    <w:rsid w:val="003372C0"/>
    <w:rsid w:val="0033745F"/>
    <w:rsid w:val="003407C4"/>
    <w:rsid w:val="00340E0F"/>
    <w:rsid w:val="00341EFE"/>
    <w:rsid w:val="00342983"/>
    <w:rsid w:val="003437D1"/>
    <w:rsid w:val="0034413A"/>
    <w:rsid w:val="00344E66"/>
    <w:rsid w:val="0034641A"/>
    <w:rsid w:val="00346524"/>
    <w:rsid w:val="00346F06"/>
    <w:rsid w:val="00347C37"/>
    <w:rsid w:val="003506AB"/>
    <w:rsid w:val="00351183"/>
    <w:rsid w:val="0035314C"/>
    <w:rsid w:val="00354AFC"/>
    <w:rsid w:val="003554FE"/>
    <w:rsid w:val="00356453"/>
    <w:rsid w:val="003565D7"/>
    <w:rsid w:val="003567C4"/>
    <w:rsid w:val="003604F9"/>
    <w:rsid w:val="003631EB"/>
    <w:rsid w:val="00364D92"/>
    <w:rsid w:val="0036633B"/>
    <w:rsid w:val="00366E40"/>
    <w:rsid w:val="0036761C"/>
    <w:rsid w:val="00367816"/>
    <w:rsid w:val="00367877"/>
    <w:rsid w:val="00370162"/>
    <w:rsid w:val="00370AD4"/>
    <w:rsid w:val="0037173A"/>
    <w:rsid w:val="003733B1"/>
    <w:rsid w:val="00373BE7"/>
    <w:rsid w:val="00373DF3"/>
    <w:rsid w:val="00374832"/>
    <w:rsid w:val="00375392"/>
    <w:rsid w:val="00376F2B"/>
    <w:rsid w:val="00377588"/>
    <w:rsid w:val="00377E98"/>
    <w:rsid w:val="003826E4"/>
    <w:rsid w:val="003829C4"/>
    <w:rsid w:val="00383690"/>
    <w:rsid w:val="00385F53"/>
    <w:rsid w:val="003900FD"/>
    <w:rsid w:val="003913D5"/>
    <w:rsid w:val="003929B1"/>
    <w:rsid w:val="00395CD3"/>
    <w:rsid w:val="00397BCC"/>
    <w:rsid w:val="003A39FB"/>
    <w:rsid w:val="003A3EA2"/>
    <w:rsid w:val="003A493E"/>
    <w:rsid w:val="003A577D"/>
    <w:rsid w:val="003A66A5"/>
    <w:rsid w:val="003A7134"/>
    <w:rsid w:val="003A7211"/>
    <w:rsid w:val="003B00EE"/>
    <w:rsid w:val="003B568E"/>
    <w:rsid w:val="003B5744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2B20"/>
    <w:rsid w:val="003C3B8C"/>
    <w:rsid w:val="003C43A6"/>
    <w:rsid w:val="003C43F9"/>
    <w:rsid w:val="003C4467"/>
    <w:rsid w:val="003C4DBD"/>
    <w:rsid w:val="003C4F67"/>
    <w:rsid w:val="003C6709"/>
    <w:rsid w:val="003D1853"/>
    <w:rsid w:val="003D2DAF"/>
    <w:rsid w:val="003D3518"/>
    <w:rsid w:val="003D3A81"/>
    <w:rsid w:val="003D44CA"/>
    <w:rsid w:val="003D473C"/>
    <w:rsid w:val="003D519E"/>
    <w:rsid w:val="003D6B54"/>
    <w:rsid w:val="003D73FA"/>
    <w:rsid w:val="003D7EE3"/>
    <w:rsid w:val="003E18B4"/>
    <w:rsid w:val="003E2B89"/>
    <w:rsid w:val="003E2C05"/>
    <w:rsid w:val="003E3D90"/>
    <w:rsid w:val="003E5869"/>
    <w:rsid w:val="003E5C05"/>
    <w:rsid w:val="003E66C0"/>
    <w:rsid w:val="003E6A25"/>
    <w:rsid w:val="003F036E"/>
    <w:rsid w:val="003F1A46"/>
    <w:rsid w:val="003F299F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1970"/>
    <w:rsid w:val="0040283B"/>
    <w:rsid w:val="0040335F"/>
    <w:rsid w:val="00403F09"/>
    <w:rsid w:val="0040542B"/>
    <w:rsid w:val="00405630"/>
    <w:rsid w:val="00406253"/>
    <w:rsid w:val="00407F18"/>
    <w:rsid w:val="00407FD4"/>
    <w:rsid w:val="004127AD"/>
    <w:rsid w:val="00412E40"/>
    <w:rsid w:val="004139E7"/>
    <w:rsid w:val="004148DC"/>
    <w:rsid w:val="004151B2"/>
    <w:rsid w:val="00415346"/>
    <w:rsid w:val="00415564"/>
    <w:rsid w:val="00422D1C"/>
    <w:rsid w:val="00423300"/>
    <w:rsid w:val="00423B3E"/>
    <w:rsid w:val="00423DCA"/>
    <w:rsid w:val="00424343"/>
    <w:rsid w:val="004249E7"/>
    <w:rsid w:val="00424B94"/>
    <w:rsid w:val="00425DC9"/>
    <w:rsid w:val="004268A2"/>
    <w:rsid w:val="00431839"/>
    <w:rsid w:val="00431E2A"/>
    <w:rsid w:val="00434B9F"/>
    <w:rsid w:val="00434E4E"/>
    <w:rsid w:val="0043726A"/>
    <w:rsid w:val="004405B2"/>
    <w:rsid w:val="00442855"/>
    <w:rsid w:val="004441E2"/>
    <w:rsid w:val="00444BD2"/>
    <w:rsid w:val="00446637"/>
    <w:rsid w:val="0045026C"/>
    <w:rsid w:val="00451E00"/>
    <w:rsid w:val="00452C30"/>
    <w:rsid w:val="004547B4"/>
    <w:rsid w:val="00454DDA"/>
    <w:rsid w:val="0045588F"/>
    <w:rsid w:val="004605A9"/>
    <w:rsid w:val="00461013"/>
    <w:rsid w:val="004610A9"/>
    <w:rsid w:val="00461CB6"/>
    <w:rsid w:val="00463DC4"/>
    <w:rsid w:val="0046553C"/>
    <w:rsid w:val="00466123"/>
    <w:rsid w:val="00466BDD"/>
    <w:rsid w:val="00467A3F"/>
    <w:rsid w:val="004711D4"/>
    <w:rsid w:val="004720FB"/>
    <w:rsid w:val="0047311B"/>
    <w:rsid w:val="00473A33"/>
    <w:rsid w:val="00475283"/>
    <w:rsid w:val="00475870"/>
    <w:rsid w:val="00481C9F"/>
    <w:rsid w:val="00481E41"/>
    <w:rsid w:val="00481FB9"/>
    <w:rsid w:val="004823B3"/>
    <w:rsid w:val="004831CD"/>
    <w:rsid w:val="0048328E"/>
    <w:rsid w:val="0048717C"/>
    <w:rsid w:val="00487AAD"/>
    <w:rsid w:val="00490F6A"/>
    <w:rsid w:val="0049327F"/>
    <w:rsid w:val="0049383E"/>
    <w:rsid w:val="00494081"/>
    <w:rsid w:val="00494230"/>
    <w:rsid w:val="004945A9"/>
    <w:rsid w:val="004955B9"/>
    <w:rsid w:val="004A0DD7"/>
    <w:rsid w:val="004A2760"/>
    <w:rsid w:val="004A3000"/>
    <w:rsid w:val="004A4509"/>
    <w:rsid w:val="004A49D2"/>
    <w:rsid w:val="004A5113"/>
    <w:rsid w:val="004A6E10"/>
    <w:rsid w:val="004B0686"/>
    <w:rsid w:val="004B2209"/>
    <w:rsid w:val="004B2F38"/>
    <w:rsid w:val="004B46CE"/>
    <w:rsid w:val="004B57CC"/>
    <w:rsid w:val="004B5EB6"/>
    <w:rsid w:val="004B6341"/>
    <w:rsid w:val="004B67F0"/>
    <w:rsid w:val="004B6ED2"/>
    <w:rsid w:val="004C07C4"/>
    <w:rsid w:val="004C214D"/>
    <w:rsid w:val="004C252D"/>
    <w:rsid w:val="004C2750"/>
    <w:rsid w:val="004C326A"/>
    <w:rsid w:val="004C342A"/>
    <w:rsid w:val="004C5D5B"/>
    <w:rsid w:val="004D0070"/>
    <w:rsid w:val="004D020D"/>
    <w:rsid w:val="004D0F38"/>
    <w:rsid w:val="004D1B94"/>
    <w:rsid w:val="004D237A"/>
    <w:rsid w:val="004D38BE"/>
    <w:rsid w:val="004D3EFE"/>
    <w:rsid w:val="004D526B"/>
    <w:rsid w:val="004D602D"/>
    <w:rsid w:val="004D7B88"/>
    <w:rsid w:val="004E04A6"/>
    <w:rsid w:val="004E2355"/>
    <w:rsid w:val="004E35F3"/>
    <w:rsid w:val="004E3E32"/>
    <w:rsid w:val="004E462B"/>
    <w:rsid w:val="004E61C7"/>
    <w:rsid w:val="004E6B86"/>
    <w:rsid w:val="004E6C71"/>
    <w:rsid w:val="004E6F64"/>
    <w:rsid w:val="004E72DB"/>
    <w:rsid w:val="004E76FB"/>
    <w:rsid w:val="004F04D0"/>
    <w:rsid w:val="004F11D2"/>
    <w:rsid w:val="004F1763"/>
    <w:rsid w:val="004F31C1"/>
    <w:rsid w:val="004F34C3"/>
    <w:rsid w:val="004F43B7"/>
    <w:rsid w:val="004F5198"/>
    <w:rsid w:val="004F73E6"/>
    <w:rsid w:val="00501114"/>
    <w:rsid w:val="0050131C"/>
    <w:rsid w:val="00501DE3"/>
    <w:rsid w:val="00502B39"/>
    <w:rsid w:val="0050425E"/>
    <w:rsid w:val="00504759"/>
    <w:rsid w:val="00504787"/>
    <w:rsid w:val="00510403"/>
    <w:rsid w:val="00513B41"/>
    <w:rsid w:val="00513EE8"/>
    <w:rsid w:val="00514B18"/>
    <w:rsid w:val="00514D60"/>
    <w:rsid w:val="0051799E"/>
    <w:rsid w:val="005211B5"/>
    <w:rsid w:val="00522AAF"/>
    <w:rsid w:val="00522AC3"/>
    <w:rsid w:val="005241B1"/>
    <w:rsid w:val="005245D8"/>
    <w:rsid w:val="00524A7D"/>
    <w:rsid w:val="00526A6C"/>
    <w:rsid w:val="00526EAA"/>
    <w:rsid w:val="0053079F"/>
    <w:rsid w:val="00530A6A"/>
    <w:rsid w:val="0053114E"/>
    <w:rsid w:val="00531873"/>
    <w:rsid w:val="005318F9"/>
    <w:rsid w:val="00532418"/>
    <w:rsid w:val="00532C72"/>
    <w:rsid w:val="00532D9F"/>
    <w:rsid w:val="00532E94"/>
    <w:rsid w:val="00533380"/>
    <w:rsid w:val="0053392C"/>
    <w:rsid w:val="00533F06"/>
    <w:rsid w:val="005345B5"/>
    <w:rsid w:val="00535A5E"/>
    <w:rsid w:val="00535F9D"/>
    <w:rsid w:val="005362C3"/>
    <w:rsid w:val="00536DC9"/>
    <w:rsid w:val="00537357"/>
    <w:rsid w:val="005373E5"/>
    <w:rsid w:val="0054025C"/>
    <w:rsid w:val="005410AD"/>
    <w:rsid w:val="00541C5C"/>
    <w:rsid w:val="00541DB0"/>
    <w:rsid w:val="00542F24"/>
    <w:rsid w:val="00543483"/>
    <w:rsid w:val="005436FA"/>
    <w:rsid w:val="00543FE1"/>
    <w:rsid w:val="00544000"/>
    <w:rsid w:val="005444E9"/>
    <w:rsid w:val="00545C30"/>
    <w:rsid w:val="00545CBC"/>
    <w:rsid w:val="00547B3A"/>
    <w:rsid w:val="00547E59"/>
    <w:rsid w:val="00550BEA"/>
    <w:rsid w:val="00551185"/>
    <w:rsid w:val="00553C71"/>
    <w:rsid w:val="005543C7"/>
    <w:rsid w:val="005553BE"/>
    <w:rsid w:val="00555A24"/>
    <w:rsid w:val="00557D15"/>
    <w:rsid w:val="00560876"/>
    <w:rsid w:val="005608F2"/>
    <w:rsid w:val="00560A1D"/>
    <w:rsid w:val="00562AD2"/>
    <w:rsid w:val="00562DB5"/>
    <w:rsid w:val="00564636"/>
    <w:rsid w:val="005652F8"/>
    <w:rsid w:val="00565FF9"/>
    <w:rsid w:val="00566AB9"/>
    <w:rsid w:val="00570251"/>
    <w:rsid w:val="0057071D"/>
    <w:rsid w:val="005723F5"/>
    <w:rsid w:val="00572A00"/>
    <w:rsid w:val="005753BB"/>
    <w:rsid w:val="005802C5"/>
    <w:rsid w:val="00580A81"/>
    <w:rsid w:val="00581A9B"/>
    <w:rsid w:val="00581AC3"/>
    <w:rsid w:val="005838EB"/>
    <w:rsid w:val="0058466A"/>
    <w:rsid w:val="005852E4"/>
    <w:rsid w:val="00585407"/>
    <w:rsid w:val="00585BA1"/>
    <w:rsid w:val="00586508"/>
    <w:rsid w:val="00590E41"/>
    <w:rsid w:val="005910FF"/>
    <w:rsid w:val="00591A4B"/>
    <w:rsid w:val="00591E14"/>
    <w:rsid w:val="00592E48"/>
    <w:rsid w:val="00593289"/>
    <w:rsid w:val="00593295"/>
    <w:rsid w:val="005939A6"/>
    <w:rsid w:val="00593FA1"/>
    <w:rsid w:val="005945F5"/>
    <w:rsid w:val="00596F80"/>
    <w:rsid w:val="00597EBD"/>
    <w:rsid w:val="005A04F8"/>
    <w:rsid w:val="005A0810"/>
    <w:rsid w:val="005A0D3E"/>
    <w:rsid w:val="005A17B9"/>
    <w:rsid w:val="005A1A32"/>
    <w:rsid w:val="005A1B4C"/>
    <w:rsid w:val="005A3147"/>
    <w:rsid w:val="005A3292"/>
    <w:rsid w:val="005A40E1"/>
    <w:rsid w:val="005A424B"/>
    <w:rsid w:val="005A4865"/>
    <w:rsid w:val="005A4BD1"/>
    <w:rsid w:val="005B48F0"/>
    <w:rsid w:val="005B7089"/>
    <w:rsid w:val="005C2349"/>
    <w:rsid w:val="005C324E"/>
    <w:rsid w:val="005C4474"/>
    <w:rsid w:val="005C4781"/>
    <w:rsid w:val="005C58F7"/>
    <w:rsid w:val="005C5A45"/>
    <w:rsid w:val="005D0E44"/>
    <w:rsid w:val="005D1930"/>
    <w:rsid w:val="005D25B3"/>
    <w:rsid w:val="005D25DE"/>
    <w:rsid w:val="005D389D"/>
    <w:rsid w:val="005D5411"/>
    <w:rsid w:val="005D63F1"/>
    <w:rsid w:val="005E02DC"/>
    <w:rsid w:val="005E142E"/>
    <w:rsid w:val="005E1E11"/>
    <w:rsid w:val="005E31B3"/>
    <w:rsid w:val="005E33CC"/>
    <w:rsid w:val="005E3502"/>
    <w:rsid w:val="005E5691"/>
    <w:rsid w:val="005E5E63"/>
    <w:rsid w:val="005E63BA"/>
    <w:rsid w:val="005E6CF4"/>
    <w:rsid w:val="005E7868"/>
    <w:rsid w:val="005F0FC2"/>
    <w:rsid w:val="005F279F"/>
    <w:rsid w:val="005F3780"/>
    <w:rsid w:val="005F50FD"/>
    <w:rsid w:val="005F51FB"/>
    <w:rsid w:val="005F64E9"/>
    <w:rsid w:val="005F70CC"/>
    <w:rsid w:val="00600121"/>
    <w:rsid w:val="00601534"/>
    <w:rsid w:val="006026D9"/>
    <w:rsid w:val="00603893"/>
    <w:rsid w:val="006039F5"/>
    <w:rsid w:val="00603DCE"/>
    <w:rsid w:val="00603E45"/>
    <w:rsid w:val="00603F11"/>
    <w:rsid w:val="006060E6"/>
    <w:rsid w:val="006065A0"/>
    <w:rsid w:val="00606C4D"/>
    <w:rsid w:val="0060711B"/>
    <w:rsid w:val="00607341"/>
    <w:rsid w:val="0060784B"/>
    <w:rsid w:val="00607EE0"/>
    <w:rsid w:val="00611084"/>
    <w:rsid w:val="006116B9"/>
    <w:rsid w:val="006118BF"/>
    <w:rsid w:val="00611F23"/>
    <w:rsid w:val="006126BA"/>
    <w:rsid w:val="00613423"/>
    <w:rsid w:val="006136AC"/>
    <w:rsid w:val="00613930"/>
    <w:rsid w:val="0061440B"/>
    <w:rsid w:val="006149FE"/>
    <w:rsid w:val="00616117"/>
    <w:rsid w:val="00617B2E"/>
    <w:rsid w:val="00621726"/>
    <w:rsid w:val="00621FC6"/>
    <w:rsid w:val="006234D2"/>
    <w:rsid w:val="006239E7"/>
    <w:rsid w:val="00624D94"/>
    <w:rsid w:val="006253D0"/>
    <w:rsid w:val="00625575"/>
    <w:rsid w:val="00625DC9"/>
    <w:rsid w:val="00626694"/>
    <w:rsid w:val="00627EF1"/>
    <w:rsid w:val="00630230"/>
    <w:rsid w:val="0063036E"/>
    <w:rsid w:val="00635943"/>
    <w:rsid w:val="00636AFB"/>
    <w:rsid w:val="006379B2"/>
    <w:rsid w:val="0064062F"/>
    <w:rsid w:val="00643D72"/>
    <w:rsid w:val="00643D85"/>
    <w:rsid w:val="006448D7"/>
    <w:rsid w:val="00644DE1"/>
    <w:rsid w:val="00645238"/>
    <w:rsid w:val="00645373"/>
    <w:rsid w:val="00646D76"/>
    <w:rsid w:val="0064744D"/>
    <w:rsid w:val="00652512"/>
    <w:rsid w:val="006552DF"/>
    <w:rsid w:val="00655386"/>
    <w:rsid w:val="006567BC"/>
    <w:rsid w:val="00656C46"/>
    <w:rsid w:val="00657187"/>
    <w:rsid w:val="006610A4"/>
    <w:rsid w:val="00663ABF"/>
    <w:rsid w:val="00663E69"/>
    <w:rsid w:val="00670B8D"/>
    <w:rsid w:val="00671B09"/>
    <w:rsid w:val="0067333B"/>
    <w:rsid w:val="00673620"/>
    <w:rsid w:val="00675EFE"/>
    <w:rsid w:val="006767FB"/>
    <w:rsid w:val="00677C4C"/>
    <w:rsid w:val="0068102E"/>
    <w:rsid w:val="00681232"/>
    <w:rsid w:val="006816DD"/>
    <w:rsid w:val="00684E5E"/>
    <w:rsid w:val="00685325"/>
    <w:rsid w:val="006855A7"/>
    <w:rsid w:val="00685884"/>
    <w:rsid w:val="00685B7B"/>
    <w:rsid w:val="0068613C"/>
    <w:rsid w:val="006869B7"/>
    <w:rsid w:val="006869D6"/>
    <w:rsid w:val="00686A1D"/>
    <w:rsid w:val="00686C40"/>
    <w:rsid w:val="00691685"/>
    <w:rsid w:val="006927E9"/>
    <w:rsid w:val="006928DC"/>
    <w:rsid w:val="00692B2A"/>
    <w:rsid w:val="006934BB"/>
    <w:rsid w:val="00693A00"/>
    <w:rsid w:val="00694A4D"/>
    <w:rsid w:val="006954D1"/>
    <w:rsid w:val="00696651"/>
    <w:rsid w:val="00697C59"/>
    <w:rsid w:val="006A1445"/>
    <w:rsid w:val="006A260C"/>
    <w:rsid w:val="006A510C"/>
    <w:rsid w:val="006A53FD"/>
    <w:rsid w:val="006A6A06"/>
    <w:rsid w:val="006A6DF0"/>
    <w:rsid w:val="006B0BEC"/>
    <w:rsid w:val="006B2683"/>
    <w:rsid w:val="006B49CF"/>
    <w:rsid w:val="006B5BFC"/>
    <w:rsid w:val="006B6C18"/>
    <w:rsid w:val="006B7B38"/>
    <w:rsid w:val="006C0A3A"/>
    <w:rsid w:val="006C151C"/>
    <w:rsid w:val="006C17FC"/>
    <w:rsid w:val="006C2122"/>
    <w:rsid w:val="006C23E9"/>
    <w:rsid w:val="006C3073"/>
    <w:rsid w:val="006C5035"/>
    <w:rsid w:val="006C5377"/>
    <w:rsid w:val="006C6662"/>
    <w:rsid w:val="006C757F"/>
    <w:rsid w:val="006C7617"/>
    <w:rsid w:val="006C78CF"/>
    <w:rsid w:val="006D02E3"/>
    <w:rsid w:val="006D0931"/>
    <w:rsid w:val="006D104F"/>
    <w:rsid w:val="006D1CFC"/>
    <w:rsid w:val="006D2509"/>
    <w:rsid w:val="006D41C5"/>
    <w:rsid w:val="006D45A8"/>
    <w:rsid w:val="006D4B7F"/>
    <w:rsid w:val="006D50A9"/>
    <w:rsid w:val="006D6095"/>
    <w:rsid w:val="006D6C54"/>
    <w:rsid w:val="006D6EAE"/>
    <w:rsid w:val="006D7314"/>
    <w:rsid w:val="006D7A90"/>
    <w:rsid w:val="006D7ABA"/>
    <w:rsid w:val="006E2A6B"/>
    <w:rsid w:val="006E2C93"/>
    <w:rsid w:val="006E2F7B"/>
    <w:rsid w:val="006E39A7"/>
    <w:rsid w:val="006E47E3"/>
    <w:rsid w:val="006E48D7"/>
    <w:rsid w:val="006E5478"/>
    <w:rsid w:val="006F36C0"/>
    <w:rsid w:val="006F4D25"/>
    <w:rsid w:val="006F56EA"/>
    <w:rsid w:val="0070141E"/>
    <w:rsid w:val="007016BD"/>
    <w:rsid w:val="0070220A"/>
    <w:rsid w:val="0070223D"/>
    <w:rsid w:val="00702B92"/>
    <w:rsid w:val="00703C95"/>
    <w:rsid w:val="00704314"/>
    <w:rsid w:val="00705877"/>
    <w:rsid w:val="0070649C"/>
    <w:rsid w:val="00707944"/>
    <w:rsid w:val="00707BA0"/>
    <w:rsid w:val="007107AE"/>
    <w:rsid w:val="00710DC5"/>
    <w:rsid w:val="007113FD"/>
    <w:rsid w:val="00712593"/>
    <w:rsid w:val="00712B89"/>
    <w:rsid w:val="00713943"/>
    <w:rsid w:val="00713EDF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0CE"/>
    <w:rsid w:val="00723987"/>
    <w:rsid w:val="0072441A"/>
    <w:rsid w:val="0072512D"/>
    <w:rsid w:val="00726668"/>
    <w:rsid w:val="00726A48"/>
    <w:rsid w:val="00726A6A"/>
    <w:rsid w:val="00727347"/>
    <w:rsid w:val="00727F4A"/>
    <w:rsid w:val="007308B9"/>
    <w:rsid w:val="00730F69"/>
    <w:rsid w:val="00732670"/>
    <w:rsid w:val="007336DA"/>
    <w:rsid w:val="007358C4"/>
    <w:rsid w:val="00735D34"/>
    <w:rsid w:val="0073645A"/>
    <w:rsid w:val="007368F3"/>
    <w:rsid w:val="00736B7E"/>
    <w:rsid w:val="007405B9"/>
    <w:rsid w:val="00741D42"/>
    <w:rsid w:val="007421FB"/>
    <w:rsid w:val="00743CFC"/>
    <w:rsid w:val="007467D0"/>
    <w:rsid w:val="007500AD"/>
    <w:rsid w:val="00750473"/>
    <w:rsid w:val="00750756"/>
    <w:rsid w:val="007515A7"/>
    <w:rsid w:val="00753461"/>
    <w:rsid w:val="0075647B"/>
    <w:rsid w:val="007568B4"/>
    <w:rsid w:val="00757D43"/>
    <w:rsid w:val="00760A36"/>
    <w:rsid w:val="007612E9"/>
    <w:rsid w:val="00761FF0"/>
    <w:rsid w:val="00763141"/>
    <w:rsid w:val="0076347F"/>
    <w:rsid w:val="00763580"/>
    <w:rsid w:val="00764384"/>
    <w:rsid w:val="00764CE4"/>
    <w:rsid w:val="007654FB"/>
    <w:rsid w:val="00770B92"/>
    <w:rsid w:val="007715D2"/>
    <w:rsid w:val="00771632"/>
    <w:rsid w:val="00774163"/>
    <w:rsid w:val="00774216"/>
    <w:rsid w:val="0077476F"/>
    <w:rsid w:val="0077658E"/>
    <w:rsid w:val="0077721A"/>
    <w:rsid w:val="00777706"/>
    <w:rsid w:val="00777B7A"/>
    <w:rsid w:val="007822F0"/>
    <w:rsid w:val="00782A46"/>
    <w:rsid w:val="00783192"/>
    <w:rsid w:val="00783D3C"/>
    <w:rsid w:val="00783F2D"/>
    <w:rsid w:val="00784A2E"/>
    <w:rsid w:val="00785B42"/>
    <w:rsid w:val="00786016"/>
    <w:rsid w:val="00791143"/>
    <w:rsid w:val="00791251"/>
    <w:rsid w:val="00791E9B"/>
    <w:rsid w:val="00791F8B"/>
    <w:rsid w:val="00793084"/>
    <w:rsid w:val="00794028"/>
    <w:rsid w:val="00794090"/>
    <w:rsid w:val="00794D35"/>
    <w:rsid w:val="00795598"/>
    <w:rsid w:val="00795A8D"/>
    <w:rsid w:val="00797336"/>
    <w:rsid w:val="007A0D5F"/>
    <w:rsid w:val="007A1039"/>
    <w:rsid w:val="007A1D98"/>
    <w:rsid w:val="007A3F35"/>
    <w:rsid w:val="007A55EE"/>
    <w:rsid w:val="007A5EBE"/>
    <w:rsid w:val="007B0733"/>
    <w:rsid w:val="007B10E8"/>
    <w:rsid w:val="007B18BA"/>
    <w:rsid w:val="007B32E6"/>
    <w:rsid w:val="007B49D3"/>
    <w:rsid w:val="007B4D0E"/>
    <w:rsid w:val="007B520B"/>
    <w:rsid w:val="007C053D"/>
    <w:rsid w:val="007C12A0"/>
    <w:rsid w:val="007C16B1"/>
    <w:rsid w:val="007C196E"/>
    <w:rsid w:val="007C2828"/>
    <w:rsid w:val="007C2919"/>
    <w:rsid w:val="007C2C79"/>
    <w:rsid w:val="007C38FF"/>
    <w:rsid w:val="007C39E0"/>
    <w:rsid w:val="007C48AF"/>
    <w:rsid w:val="007C53F9"/>
    <w:rsid w:val="007C6012"/>
    <w:rsid w:val="007C7FC2"/>
    <w:rsid w:val="007D0C2E"/>
    <w:rsid w:val="007D3B16"/>
    <w:rsid w:val="007D48FD"/>
    <w:rsid w:val="007D59D6"/>
    <w:rsid w:val="007D62D3"/>
    <w:rsid w:val="007E1098"/>
    <w:rsid w:val="007E196E"/>
    <w:rsid w:val="007E2C0C"/>
    <w:rsid w:val="007E35BF"/>
    <w:rsid w:val="007E3889"/>
    <w:rsid w:val="007E4044"/>
    <w:rsid w:val="007E4C40"/>
    <w:rsid w:val="007E4E8B"/>
    <w:rsid w:val="007E7517"/>
    <w:rsid w:val="007E7A7F"/>
    <w:rsid w:val="007F1846"/>
    <w:rsid w:val="007F1C1E"/>
    <w:rsid w:val="007F269F"/>
    <w:rsid w:val="007F3437"/>
    <w:rsid w:val="007F3894"/>
    <w:rsid w:val="007F4E89"/>
    <w:rsid w:val="008009D8"/>
    <w:rsid w:val="0080216C"/>
    <w:rsid w:val="00804478"/>
    <w:rsid w:val="00806DBB"/>
    <w:rsid w:val="00807B9C"/>
    <w:rsid w:val="0081145D"/>
    <w:rsid w:val="0081308D"/>
    <w:rsid w:val="0081473D"/>
    <w:rsid w:val="00814E23"/>
    <w:rsid w:val="00815470"/>
    <w:rsid w:val="00815E0D"/>
    <w:rsid w:val="008163A1"/>
    <w:rsid w:val="008212BE"/>
    <w:rsid w:val="0082461F"/>
    <w:rsid w:val="008246CA"/>
    <w:rsid w:val="008252D9"/>
    <w:rsid w:val="00825F55"/>
    <w:rsid w:val="00826DAE"/>
    <w:rsid w:val="00831D08"/>
    <w:rsid w:val="008323EF"/>
    <w:rsid w:val="00832408"/>
    <w:rsid w:val="00833F2C"/>
    <w:rsid w:val="00835653"/>
    <w:rsid w:val="0083664A"/>
    <w:rsid w:val="0084019B"/>
    <w:rsid w:val="00840F67"/>
    <w:rsid w:val="008424A0"/>
    <w:rsid w:val="008427B7"/>
    <w:rsid w:val="008432F4"/>
    <w:rsid w:val="00843B58"/>
    <w:rsid w:val="0084482F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3155"/>
    <w:rsid w:val="00855B05"/>
    <w:rsid w:val="0085607A"/>
    <w:rsid w:val="00856488"/>
    <w:rsid w:val="00857747"/>
    <w:rsid w:val="00860429"/>
    <w:rsid w:val="00860B44"/>
    <w:rsid w:val="0086234A"/>
    <w:rsid w:val="00862F22"/>
    <w:rsid w:val="008634D8"/>
    <w:rsid w:val="00863634"/>
    <w:rsid w:val="00863FDF"/>
    <w:rsid w:val="00866583"/>
    <w:rsid w:val="00866ACC"/>
    <w:rsid w:val="0086748A"/>
    <w:rsid w:val="00867A28"/>
    <w:rsid w:val="00867D9A"/>
    <w:rsid w:val="0087085A"/>
    <w:rsid w:val="00870BB8"/>
    <w:rsid w:val="00873485"/>
    <w:rsid w:val="00873F0F"/>
    <w:rsid w:val="008746EF"/>
    <w:rsid w:val="00874814"/>
    <w:rsid w:val="0087664F"/>
    <w:rsid w:val="00877575"/>
    <w:rsid w:val="00877D07"/>
    <w:rsid w:val="00881A05"/>
    <w:rsid w:val="00881DE2"/>
    <w:rsid w:val="00882362"/>
    <w:rsid w:val="0088316D"/>
    <w:rsid w:val="008831CC"/>
    <w:rsid w:val="00884FF4"/>
    <w:rsid w:val="00885D9F"/>
    <w:rsid w:val="00886768"/>
    <w:rsid w:val="00886A3C"/>
    <w:rsid w:val="00886BBB"/>
    <w:rsid w:val="008872AB"/>
    <w:rsid w:val="008900C9"/>
    <w:rsid w:val="00895011"/>
    <w:rsid w:val="0089514C"/>
    <w:rsid w:val="00895827"/>
    <w:rsid w:val="0089629C"/>
    <w:rsid w:val="00896D43"/>
    <w:rsid w:val="008979E3"/>
    <w:rsid w:val="00897BB1"/>
    <w:rsid w:val="008A0CC9"/>
    <w:rsid w:val="008A0E8A"/>
    <w:rsid w:val="008A0FB1"/>
    <w:rsid w:val="008A1299"/>
    <w:rsid w:val="008A1FD8"/>
    <w:rsid w:val="008A2E0E"/>
    <w:rsid w:val="008A3109"/>
    <w:rsid w:val="008A39D7"/>
    <w:rsid w:val="008A4CB9"/>
    <w:rsid w:val="008A678D"/>
    <w:rsid w:val="008A6BB4"/>
    <w:rsid w:val="008A7A41"/>
    <w:rsid w:val="008B02D6"/>
    <w:rsid w:val="008B13B8"/>
    <w:rsid w:val="008B15D2"/>
    <w:rsid w:val="008B2CAA"/>
    <w:rsid w:val="008B3EBD"/>
    <w:rsid w:val="008B5623"/>
    <w:rsid w:val="008B5861"/>
    <w:rsid w:val="008B6BBE"/>
    <w:rsid w:val="008B78DA"/>
    <w:rsid w:val="008C0047"/>
    <w:rsid w:val="008C0C60"/>
    <w:rsid w:val="008C0F1D"/>
    <w:rsid w:val="008C1DFC"/>
    <w:rsid w:val="008C2707"/>
    <w:rsid w:val="008C3C91"/>
    <w:rsid w:val="008C51D8"/>
    <w:rsid w:val="008C6131"/>
    <w:rsid w:val="008C6C26"/>
    <w:rsid w:val="008C7EB8"/>
    <w:rsid w:val="008D04FD"/>
    <w:rsid w:val="008D1C49"/>
    <w:rsid w:val="008D3BA1"/>
    <w:rsid w:val="008D4549"/>
    <w:rsid w:val="008D45CC"/>
    <w:rsid w:val="008D4901"/>
    <w:rsid w:val="008D4E62"/>
    <w:rsid w:val="008D532B"/>
    <w:rsid w:val="008D5E4E"/>
    <w:rsid w:val="008D5EFB"/>
    <w:rsid w:val="008E1C78"/>
    <w:rsid w:val="008E47F2"/>
    <w:rsid w:val="008E4DA8"/>
    <w:rsid w:val="008E58F9"/>
    <w:rsid w:val="008E7723"/>
    <w:rsid w:val="008F151C"/>
    <w:rsid w:val="008F498D"/>
    <w:rsid w:val="008F5426"/>
    <w:rsid w:val="008F5C00"/>
    <w:rsid w:val="008F72A8"/>
    <w:rsid w:val="00900123"/>
    <w:rsid w:val="00901E67"/>
    <w:rsid w:val="00902476"/>
    <w:rsid w:val="0090273E"/>
    <w:rsid w:val="009049B1"/>
    <w:rsid w:val="009051A7"/>
    <w:rsid w:val="00905A05"/>
    <w:rsid w:val="00907833"/>
    <w:rsid w:val="00913CD8"/>
    <w:rsid w:val="00914562"/>
    <w:rsid w:val="00915D31"/>
    <w:rsid w:val="00915D5C"/>
    <w:rsid w:val="00915F83"/>
    <w:rsid w:val="0092001F"/>
    <w:rsid w:val="0092049B"/>
    <w:rsid w:val="00920C25"/>
    <w:rsid w:val="0092447F"/>
    <w:rsid w:val="0093083A"/>
    <w:rsid w:val="00930D41"/>
    <w:rsid w:val="00930F36"/>
    <w:rsid w:val="0093101B"/>
    <w:rsid w:val="00932159"/>
    <w:rsid w:val="00933AA5"/>
    <w:rsid w:val="00933B22"/>
    <w:rsid w:val="00933DC6"/>
    <w:rsid w:val="00934C20"/>
    <w:rsid w:val="00936EA6"/>
    <w:rsid w:val="0093759A"/>
    <w:rsid w:val="00941043"/>
    <w:rsid w:val="009421B1"/>
    <w:rsid w:val="00943646"/>
    <w:rsid w:val="009436F1"/>
    <w:rsid w:val="009444D1"/>
    <w:rsid w:val="00944CC1"/>
    <w:rsid w:val="00945414"/>
    <w:rsid w:val="00945639"/>
    <w:rsid w:val="00950112"/>
    <w:rsid w:val="009506EC"/>
    <w:rsid w:val="00950D21"/>
    <w:rsid w:val="00951307"/>
    <w:rsid w:val="00951326"/>
    <w:rsid w:val="009529DD"/>
    <w:rsid w:val="00952B47"/>
    <w:rsid w:val="00953CD1"/>
    <w:rsid w:val="009541D1"/>
    <w:rsid w:val="00954D28"/>
    <w:rsid w:val="009553CC"/>
    <w:rsid w:val="00955608"/>
    <w:rsid w:val="00956584"/>
    <w:rsid w:val="0095673C"/>
    <w:rsid w:val="00957F15"/>
    <w:rsid w:val="00960493"/>
    <w:rsid w:val="00960D4D"/>
    <w:rsid w:val="009618DB"/>
    <w:rsid w:val="009620A9"/>
    <w:rsid w:val="00962798"/>
    <w:rsid w:val="00962E2E"/>
    <w:rsid w:val="00964E25"/>
    <w:rsid w:val="0096782B"/>
    <w:rsid w:val="00967CAA"/>
    <w:rsid w:val="00967CCC"/>
    <w:rsid w:val="00970355"/>
    <w:rsid w:val="00970A4A"/>
    <w:rsid w:val="00970AC4"/>
    <w:rsid w:val="009716A9"/>
    <w:rsid w:val="009724AB"/>
    <w:rsid w:val="009725AA"/>
    <w:rsid w:val="00972872"/>
    <w:rsid w:val="00972EEF"/>
    <w:rsid w:val="00974237"/>
    <w:rsid w:val="00976EA6"/>
    <w:rsid w:val="0097729A"/>
    <w:rsid w:val="00980818"/>
    <w:rsid w:val="0098129F"/>
    <w:rsid w:val="00984426"/>
    <w:rsid w:val="009847F4"/>
    <w:rsid w:val="00986DB0"/>
    <w:rsid w:val="0098763F"/>
    <w:rsid w:val="00990107"/>
    <w:rsid w:val="00990F9D"/>
    <w:rsid w:val="00991625"/>
    <w:rsid w:val="0099213A"/>
    <w:rsid w:val="009939D4"/>
    <w:rsid w:val="009942A5"/>
    <w:rsid w:val="009A0DC3"/>
    <w:rsid w:val="009A167A"/>
    <w:rsid w:val="009A19ED"/>
    <w:rsid w:val="009A1E4D"/>
    <w:rsid w:val="009A38BD"/>
    <w:rsid w:val="009A39A3"/>
    <w:rsid w:val="009A5810"/>
    <w:rsid w:val="009A6BD4"/>
    <w:rsid w:val="009A6F97"/>
    <w:rsid w:val="009A7585"/>
    <w:rsid w:val="009A7642"/>
    <w:rsid w:val="009B040B"/>
    <w:rsid w:val="009B139F"/>
    <w:rsid w:val="009B1CD2"/>
    <w:rsid w:val="009B1F1E"/>
    <w:rsid w:val="009B1F67"/>
    <w:rsid w:val="009B229D"/>
    <w:rsid w:val="009B3FAD"/>
    <w:rsid w:val="009B570F"/>
    <w:rsid w:val="009B57B3"/>
    <w:rsid w:val="009B61C5"/>
    <w:rsid w:val="009C08FA"/>
    <w:rsid w:val="009C2625"/>
    <w:rsid w:val="009C2E04"/>
    <w:rsid w:val="009C3B10"/>
    <w:rsid w:val="009C3F5C"/>
    <w:rsid w:val="009C5458"/>
    <w:rsid w:val="009C7176"/>
    <w:rsid w:val="009C7AFB"/>
    <w:rsid w:val="009D0DC4"/>
    <w:rsid w:val="009D0FE7"/>
    <w:rsid w:val="009D22EE"/>
    <w:rsid w:val="009D317D"/>
    <w:rsid w:val="009D32BE"/>
    <w:rsid w:val="009D36AF"/>
    <w:rsid w:val="009D3975"/>
    <w:rsid w:val="009D459F"/>
    <w:rsid w:val="009D463A"/>
    <w:rsid w:val="009D4F6D"/>
    <w:rsid w:val="009D54B5"/>
    <w:rsid w:val="009D5E66"/>
    <w:rsid w:val="009E0571"/>
    <w:rsid w:val="009E0DA2"/>
    <w:rsid w:val="009E1CCC"/>
    <w:rsid w:val="009E2B1F"/>
    <w:rsid w:val="009E3F70"/>
    <w:rsid w:val="009E4742"/>
    <w:rsid w:val="009E5ADA"/>
    <w:rsid w:val="009E79B4"/>
    <w:rsid w:val="009F0B64"/>
    <w:rsid w:val="009F3608"/>
    <w:rsid w:val="009F36F4"/>
    <w:rsid w:val="009F375E"/>
    <w:rsid w:val="00A006F8"/>
    <w:rsid w:val="00A00B66"/>
    <w:rsid w:val="00A01401"/>
    <w:rsid w:val="00A02479"/>
    <w:rsid w:val="00A026F5"/>
    <w:rsid w:val="00A03246"/>
    <w:rsid w:val="00A04023"/>
    <w:rsid w:val="00A04414"/>
    <w:rsid w:val="00A045AE"/>
    <w:rsid w:val="00A04D3A"/>
    <w:rsid w:val="00A0610F"/>
    <w:rsid w:val="00A07128"/>
    <w:rsid w:val="00A07B1C"/>
    <w:rsid w:val="00A10B48"/>
    <w:rsid w:val="00A13258"/>
    <w:rsid w:val="00A132F8"/>
    <w:rsid w:val="00A13E8D"/>
    <w:rsid w:val="00A14389"/>
    <w:rsid w:val="00A14EB9"/>
    <w:rsid w:val="00A14EEA"/>
    <w:rsid w:val="00A15880"/>
    <w:rsid w:val="00A16AD3"/>
    <w:rsid w:val="00A16D8C"/>
    <w:rsid w:val="00A17A3C"/>
    <w:rsid w:val="00A2226B"/>
    <w:rsid w:val="00A22501"/>
    <w:rsid w:val="00A22C36"/>
    <w:rsid w:val="00A22F08"/>
    <w:rsid w:val="00A2309C"/>
    <w:rsid w:val="00A23BE7"/>
    <w:rsid w:val="00A2472F"/>
    <w:rsid w:val="00A2748C"/>
    <w:rsid w:val="00A27A21"/>
    <w:rsid w:val="00A30403"/>
    <w:rsid w:val="00A3312B"/>
    <w:rsid w:val="00A33B53"/>
    <w:rsid w:val="00A34B70"/>
    <w:rsid w:val="00A35BA5"/>
    <w:rsid w:val="00A35CE5"/>
    <w:rsid w:val="00A37E3F"/>
    <w:rsid w:val="00A37EA6"/>
    <w:rsid w:val="00A43451"/>
    <w:rsid w:val="00A45E65"/>
    <w:rsid w:val="00A4677B"/>
    <w:rsid w:val="00A46ED7"/>
    <w:rsid w:val="00A516BD"/>
    <w:rsid w:val="00A525DF"/>
    <w:rsid w:val="00A53330"/>
    <w:rsid w:val="00A534D0"/>
    <w:rsid w:val="00A55150"/>
    <w:rsid w:val="00A55282"/>
    <w:rsid w:val="00A5550A"/>
    <w:rsid w:val="00A56CED"/>
    <w:rsid w:val="00A57FDC"/>
    <w:rsid w:val="00A6146C"/>
    <w:rsid w:val="00A62F1C"/>
    <w:rsid w:val="00A6347F"/>
    <w:rsid w:val="00A67203"/>
    <w:rsid w:val="00A705D7"/>
    <w:rsid w:val="00A706A7"/>
    <w:rsid w:val="00A706AC"/>
    <w:rsid w:val="00A72325"/>
    <w:rsid w:val="00A72D60"/>
    <w:rsid w:val="00A75584"/>
    <w:rsid w:val="00A76679"/>
    <w:rsid w:val="00A8058B"/>
    <w:rsid w:val="00A811BA"/>
    <w:rsid w:val="00A817D8"/>
    <w:rsid w:val="00A81FD1"/>
    <w:rsid w:val="00A83D0D"/>
    <w:rsid w:val="00A84162"/>
    <w:rsid w:val="00A860E1"/>
    <w:rsid w:val="00A8775D"/>
    <w:rsid w:val="00A877B7"/>
    <w:rsid w:val="00A90112"/>
    <w:rsid w:val="00A903D4"/>
    <w:rsid w:val="00A90DA1"/>
    <w:rsid w:val="00A91030"/>
    <w:rsid w:val="00A9119F"/>
    <w:rsid w:val="00A92D2F"/>
    <w:rsid w:val="00A9370E"/>
    <w:rsid w:val="00A969BA"/>
    <w:rsid w:val="00A970EB"/>
    <w:rsid w:val="00AA05E1"/>
    <w:rsid w:val="00AA0C9D"/>
    <w:rsid w:val="00AA1043"/>
    <w:rsid w:val="00AA1DFF"/>
    <w:rsid w:val="00AA2401"/>
    <w:rsid w:val="00AA2D0B"/>
    <w:rsid w:val="00AA2FF9"/>
    <w:rsid w:val="00AA4BF4"/>
    <w:rsid w:val="00AA5FD7"/>
    <w:rsid w:val="00AA680B"/>
    <w:rsid w:val="00AA6BB2"/>
    <w:rsid w:val="00AA753F"/>
    <w:rsid w:val="00AA7A30"/>
    <w:rsid w:val="00AB0EC4"/>
    <w:rsid w:val="00AB27A0"/>
    <w:rsid w:val="00AB3DDA"/>
    <w:rsid w:val="00AB4A24"/>
    <w:rsid w:val="00AB50AA"/>
    <w:rsid w:val="00AB512F"/>
    <w:rsid w:val="00AB5BDB"/>
    <w:rsid w:val="00AB6A40"/>
    <w:rsid w:val="00AB7540"/>
    <w:rsid w:val="00AB7854"/>
    <w:rsid w:val="00AC1C3E"/>
    <w:rsid w:val="00AC2346"/>
    <w:rsid w:val="00AC2A4C"/>
    <w:rsid w:val="00AC3C84"/>
    <w:rsid w:val="00AC4B0C"/>
    <w:rsid w:val="00AC4FB2"/>
    <w:rsid w:val="00AC5A76"/>
    <w:rsid w:val="00AD4177"/>
    <w:rsid w:val="00AD44A4"/>
    <w:rsid w:val="00AD5320"/>
    <w:rsid w:val="00AD6157"/>
    <w:rsid w:val="00AD66B4"/>
    <w:rsid w:val="00AE0DC7"/>
    <w:rsid w:val="00AE0F03"/>
    <w:rsid w:val="00AE19BB"/>
    <w:rsid w:val="00AE3F89"/>
    <w:rsid w:val="00AE5B49"/>
    <w:rsid w:val="00AF1FB8"/>
    <w:rsid w:val="00AF2AD3"/>
    <w:rsid w:val="00AF31D3"/>
    <w:rsid w:val="00AF509C"/>
    <w:rsid w:val="00AF5453"/>
    <w:rsid w:val="00AF5531"/>
    <w:rsid w:val="00AF597B"/>
    <w:rsid w:val="00AF64CB"/>
    <w:rsid w:val="00AF7C40"/>
    <w:rsid w:val="00B00837"/>
    <w:rsid w:val="00B01D9E"/>
    <w:rsid w:val="00B0280B"/>
    <w:rsid w:val="00B028CE"/>
    <w:rsid w:val="00B02AA5"/>
    <w:rsid w:val="00B0339A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2F24"/>
    <w:rsid w:val="00B13391"/>
    <w:rsid w:val="00B13A80"/>
    <w:rsid w:val="00B15618"/>
    <w:rsid w:val="00B15765"/>
    <w:rsid w:val="00B1590F"/>
    <w:rsid w:val="00B15B5E"/>
    <w:rsid w:val="00B15C52"/>
    <w:rsid w:val="00B168BB"/>
    <w:rsid w:val="00B17CAB"/>
    <w:rsid w:val="00B20E1F"/>
    <w:rsid w:val="00B2232C"/>
    <w:rsid w:val="00B22616"/>
    <w:rsid w:val="00B23FFE"/>
    <w:rsid w:val="00B24EF1"/>
    <w:rsid w:val="00B31379"/>
    <w:rsid w:val="00B326FA"/>
    <w:rsid w:val="00B33714"/>
    <w:rsid w:val="00B33DE2"/>
    <w:rsid w:val="00B33F8A"/>
    <w:rsid w:val="00B34112"/>
    <w:rsid w:val="00B351AD"/>
    <w:rsid w:val="00B35504"/>
    <w:rsid w:val="00B3651D"/>
    <w:rsid w:val="00B409B9"/>
    <w:rsid w:val="00B40D13"/>
    <w:rsid w:val="00B41F05"/>
    <w:rsid w:val="00B42242"/>
    <w:rsid w:val="00B42AA5"/>
    <w:rsid w:val="00B42CE3"/>
    <w:rsid w:val="00B433FA"/>
    <w:rsid w:val="00B44686"/>
    <w:rsid w:val="00B452E4"/>
    <w:rsid w:val="00B45C64"/>
    <w:rsid w:val="00B52486"/>
    <w:rsid w:val="00B52867"/>
    <w:rsid w:val="00B530D6"/>
    <w:rsid w:val="00B543AB"/>
    <w:rsid w:val="00B547E0"/>
    <w:rsid w:val="00B558FB"/>
    <w:rsid w:val="00B55E4F"/>
    <w:rsid w:val="00B56193"/>
    <w:rsid w:val="00B578A5"/>
    <w:rsid w:val="00B60179"/>
    <w:rsid w:val="00B60271"/>
    <w:rsid w:val="00B61148"/>
    <w:rsid w:val="00B62908"/>
    <w:rsid w:val="00B63291"/>
    <w:rsid w:val="00B6425D"/>
    <w:rsid w:val="00B6474D"/>
    <w:rsid w:val="00B64C5C"/>
    <w:rsid w:val="00B65618"/>
    <w:rsid w:val="00B65D27"/>
    <w:rsid w:val="00B669E0"/>
    <w:rsid w:val="00B67FA7"/>
    <w:rsid w:val="00B704D1"/>
    <w:rsid w:val="00B70DBD"/>
    <w:rsid w:val="00B711E1"/>
    <w:rsid w:val="00B734DA"/>
    <w:rsid w:val="00B7353E"/>
    <w:rsid w:val="00B76400"/>
    <w:rsid w:val="00B77C79"/>
    <w:rsid w:val="00B80695"/>
    <w:rsid w:val="00B8137A"/>
    <w:rsid w:val="00B81899"/>
    <w:rsid w:val="00B82074"/>
    <w:rsid w:val="00B843E8"/>
    <w:rsid w:val="00B8595A"/>
    <w:rsid w:val="00B85B2B"/>
    <w:rsid w:val="00B85F81"/>
    <w:rsid w:val="00B90474"/>
    <w:rsid w:val="00B90749"/>
    <w:rsid w:val="00B91296"/>
    <w:rsid w:val="00B9146F"/>
    <w:rsid w:val="00B92690"/>
    <w:rsid w:val="00B9350E"/>
    <w:rsid w:val="00B93623"/>
    <w:rsid w:val="00B9416D"/>
    <w:rsid w:val="00B941B4"/>
    <w:rsid w:val="00B95894"/>
    <w:rsid w:val="00B95D17"/>
    <w:rsid w:val="00B96B62"/>
    <w:rsid w:val="00B97751"/>
    <w:rsid w:val="00B97EDA"/>
    <w:rsid w:val="00BA094E"/>
    <w:rsid w:val="00BA3FB6"/>
    <w:rsid w:val="00BA4AD8"/>
    <w:rsid w:val="00BA4C2B"/>
    <w:rsid w:val="00BA4D3C"/>
    <w:rsid w:val="00BA70EA"/>
    <w:rsid w:val="00BA7726"/>
    <w:rsid w:val="00BA77B4"/>
    <w:rsid w:val="00BB0838"/>
    <w:rsid w:val="00BB0938"/>
    <w:rsid w:val="00BB0D88"/>
    <w:rsid w:val="00BB11BC"/>
    <w:rsid w:val="00BB22A0"/>
    <w:rsid w:val="00BB4139"/>
    <w:rsid w:val="00BB5E23"/>
    <w:rsid w:val="00BB6ED5"/>
    <w:rsid w:val="00BB73B8"/>
    <w:rsid w:val="00BC164D"/>
    <w:rsid w:val="00BC3589"/>
    <w:rsid w:val="00BC3975"/>
    <w:rsid w:val="00BC6D96"/>
    <w:rsid w:val="00BC743E"/>
    <w:rsid w:val="00BC7C34"/>
    <w:rsid w:val="00BD162C"/>
    <w:rsid w:val="00BD2055"/>
    <w:rsid w:val="00BD25CB"/>
    <w:rsid w:val="00BD3070"/>
    <w:rsid w:val="00BD3874"/>
    <w:rsid w:val="00BD4017"/>
    <w:rsid w:val="00BD5044"/>
    <w:rsid w:val="00BD583A"/>
    <w:rsid w:val="00BD5E4D"/>
    <w:rsid w:val="00BD6D10"/>
    <w:rsid w:val="00BD7894"/>
    <w:rsid w:val="00BE12D4"/>
    <w:rsid w:val="00BE162C"/>
    <w:rsid w:val="00BE24BB"/>
    <w:rsid w:val="00BE3256"/>
    <w:rsid w:val="00BE4372"/>
    <w:rsid w:val="00BE57A3"/>
    <w:rsid w:val="00BE6BA8"/>
    <w:rsid w:val="00BF28D8"/>
    <w:rsid w:val="00BF2F5A"/>
    <w:rsid w:val="00BF3AF0"/>
    <w:rsid w:val="00BF3CA0"/>
    <w:rsid w:val="00BF48BD"/>
    <w:rsid w:val="00BF4A03"/>
    <w:rsid w:val="00BF5000"/>
    <w:rsid w:val="00BF65E7"/>
    <w:rsid w:val="00C025DB"/>
    <w:rsid w:val="00C042A0"/>
    <w:rsid w:val="00C043BC"/>
    <w:rsid w:val="00C0487F"/>
    <w:rsid w:val="00C04EFA"/>
    <w:rsid w:val="00C05696"/>
    <w:rsid w:val="00C06FF0"/>
    <w:rsid w:val="00C07031"/>
    <w:rsid w:val="00C10680"/>
    <w:rsid w:val="00C1109F"/>
    <w:rsid w:val="00C1606D"/>
    <w:rsid w:val="00C16639"/>
    <w:rsid w:val="00C21080"/>
    <w:rsid w:val="00C21E0F"/>
    <w:rsid w:val="00C23B46"/>
    <w:rsid w:val="00C24EA9"/>
    <w:rsid w:val="00C26813"/>
    <w:rsid w:val="00C305C6"/>
    <w:rsid w:val="00C329CA"/>
    <w:rsid w:val="00C34CF9"/>
    <w:rsid w:val="00C34D3E"/>
    <w:rsid w:val="00C35BC3"/>
    <w:rsid w:val="00C35EE0"/>
    <w:rsid w:val="00C36103"/>
    <w:rsid w:val="00C36672"/>
    <w:rsid w:val="00C40BF8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BA"/>
    <w:rsid w:val="00C55FFA"/>
    <w:rsid w:val="00C56563"/>
    <w:rsid w:val="00C566A5"/>
    <w:rsid w:val="00C601A8"/>
    <w:rsid w:val="00C62D53"/>
    <w:rsid w:val="00C64222"/>
    <w:rsid w:val="00C65C89"/>
    <w:rsid w:val="00C6602E"/>
    <w:rsid w:val="00C70785"/>
    <w:rsid w:val="00C71E9F"/>
    <w:rsid w:val="00C72FA9"/>
    <w:rsid w:val="00C73CCF"/>
    <w:rsid w:val="00C7482C"/>
    <w:rsid w:val="00C76A9B"/>
    <w:rsid w:val="00C80440"/>
    <w:rsid w:val="00C804B6"/>
    <w:rsid w:val="00C817C9"/>
    <w:rsid w:val="00C81E11"/>
    <w:rsid w:val="00C83084"/>
    <w:rsid w:val="00C83D55"/>
    <w:rsid w:val="00C844F6"/>
    <w:rsid w:val="00C846C6"/>
    <w:rsid w:val="00C84F6D"/>
    <w:rsid w:val="00C85C45"/>
    <w:rsid w:val="00C8740E"/>
    <w:rsid w:val="00C92116"/>
    <w:rsid w:val="00C93127"/>
    <w:rsid w:val="00C9420F"/>
    <w:rsid w:val="00C94C39"/>
    <w:rsid w:val="00C96820"/>
    <w:rsid w:val="00C96AC0"/>
    <w:rsid w:val="00C97DD1"/>
    <w:rsid w:val="00CA03AC"/>
    <w:rsid w:val="00CA0CFD"/>
    <w:rsid w:val="00CA0D53"/>
    <w:rsid w:val="00CA0DFD"/>
    <w:rsid w:val="00CA275C"/>
    <w:rsid w:val="00CA2E2D"/>
    <w:rsid w:val="00CA2F81"/>
    <w:rsid w:val="00CA45B7"/>
    <w:rsid w:val="00CA4610"/>
    <w:rsid w:val="00CA6500"/>
    <w:rsid w:val="00CA70DF"/>
    <w:rsid w:val="00CA7664"/>
    <w:rsid w:val="00CA7B10"/>
    <w:rsid w:val="00CB05AB"/>
    <w:rsid w:val="00CB1FC6"/>
    <w:rsid w:val="00CB2E9B"/>
    <w:rsid w:val="00CB3267"/>
    <w:rsid w:val="00CB33D5"/>
    <w:rsid w:val="00CB4FFA"/>
    <w:rsid w:val="00CB6BF9"/>
    <w:rsid w:val="00CC0026"/>
    <w:rsid w:val="00CC0AE3"/>
    <w:rsid w:val="00CC1897"/>
    <w:rsid w:val="00CC2017"/>
    <w:rsid w:val="00CC20E7"/>
    <w:rsid w:val="00CC426B"/>
    <w:rsid w:val="00CC45D0"/>
    <w:rsid w:val="00CC5D79"/>
    <w:rsid w:val="00CD015E"/>
    <w:rsid w:val="00CD1952"/>
    <w:rsid w:val="00CD1D45"/>
    <w:rsid w:val="00CD287D"/>
    <w:rsid w:val="00CD3C4B"/>
    <w:rsid w:val="00CD5FFA"/>
    <w:rsid w:val="00CD6F1F"/>
    <w:rsid w:val="00CD74E0"/>
    <w:rsid w:val="00CE0AE3"/>
    <w:rsid w:val="00CE0C78"/>
    <w:rsid w:val="00CE2AEB"/>
    <w:rsid w:val="00CE326F"/>
    <w:rsid w:val="00CE3930"/>
    <w:rsid w:val="00CE4612"/>
    <w:rsid w:val="00CE53EB"/>
    <w:rsid w:val="00CE5933"/>
    <w:rsid w:val="00CE6ACD"/>
    <w:rsid w:val="00CE7893"/>
    <w:rsid w:val="00CF086A"/>
    <w:rsid w:val="00CF13D6"/>
    <w:rsid w:val="00CF3175"/>
    <w:rsid w:val="00CF40B8"/>
    <w:rsid w:val="00CF4956"/>
    <w:rsid w:val="00CF4FFB"/>
    <w:rsid w:val="00CF61DA"/>
    <w:rsid w:val="00CF71CF"/>
    <w:rsid w:val="00CF75CF"/>
    <w:rsid w:val="00CF7C1D"/>
    <w:rsid w:val="00D01AA0"/>
    <w:rsid w:val="00D01D80"/>
    <w:rsid w:val="00D02368"/>
    <w:rsid w:val="00D05E0D"/>
    <w:rsid w:val="00D0645A"/>
    <w:rsid w:val="00D07437"/>
    <w:rsid w:val="00D11378"/>
    <w:rsid w:val="00D116C6"/>
    <w:rsid w:val="00D149EC"/>
    <w:rsid w:val="00D14FAE"/>
    <w:rsid w:val="00D1672B"/>
    <w:rsid w:val="00D169CC"/>
    <w:rsid w:val="00D20B95"/>
    <w:rsid w:val="00D20EAF"/>
    <w:rsid w:val="00D213CA"/>
    <w:rsid w:val="00D21999"/>
    <w:rsid w:val="00D22780"/>
    <w:rsid w:val="00D23422"/>
    <w:rsid w:val="00D2416A"/>
    <w:rsid w:val="00D26C53"/>
    <w:rsid w:val="00D302DB"/>
    <w:rsid w:val="00D316FC"/>
    <w:rsid w:val="00D31C71"/>
    <w:rsid w:val="00D31FD2"/>
    <w:rsid w:val="00D33245"/>
    <w:rsid w:val="00D33810"/>
    <w:rsid w:val="00D33D15"/>
    <w:rsid w:val="00D33F0F"/>
    <w:rsid w:val="00D34E15"/>
    <w:rsid w:val="00D36C5C"/>
    <w:rsid w:val="00D37D64"/>
    <w:rsid w:val="00D40528"/>
    <w:rsid w:val="00D41EDB"/>
    <w:rsid w:val="00D42240"/>
    <w:rsid w:val="00D427B7"/>
    <w:rsid w:val="00D42B6F"/>
    <w:rsid w:val="00D43641"/>
    <w:rsid w:val="00D43E4A"/>
    <w:rsid w:val="00D460C7"/>
    <w:rsid w:val="00D47412"/>
    <w:rsid w:val="00D50419"/>
    <w:rsid w:val="00D50AAC"/>
    <w:rsid w:val="00D50BF9"/>
    <w:rsid w:val="00D50EEC"/>
    <w:rsid w:val="00D51BEE"/>
    <w:rsid w:val="00D52490"/>
    <w:rsid w:val="00D54265"/>
    <w:rsid w:val="00D54C12"/>
    <w:rsid w:val="00D55484"/>
    <w:rsid w:val="00D5577D"/>
    <w:rsid w:val="00D55815"/>
    <w:rsid w:val="00D55BBC"/>
    <w:rsid w:val="00D60F39"/>
    <w:rsid w:val="00D611F0"/>
    <w:rsid w:val="00D61B6A"/>
    <w:rsid w:val="00D61BBC"/>
    <w:rsid w:val="00D70176"/>
    <w:rsid w:val="00D705F5"/>
    <w:rsid w:val="00D70916"/>
    <w:rsid w:val="00D71303"/>
    <w:rsid w:val="00D71C22"/>
    <w:rsid w:val="00D74023"/>
    <w:rsid w:val="00D74025"/>
    <w:rsid w:val="00D74A5E"/>
    <w:rsid w:val="00D74EB0"/>
    <w:rsid w:val="00D7702B"/>
    <w:rsid w:val="00D77C0F"/>
    <w:rsid w:val="00D80DB3"/>
    <w:rsid w:val="00D82177"/>
    <w:rsid w:val="00D8279C"/>
    <w:rsid w:val="00D827A5"/>
    <w:rsid w:val="00D829A3"/>
    <w:rsid w:val="00D82E2B"/>
    <w:rsid w:val="00D83B5E"/>
    <w:rsid w:val="00D84A0F"/>
    <w:rsid w:val="00D84FA2"/>
    <w:rsid w:val="00D85C2F"/>
    <w:rsid w:val="00D86445"/>
    <w:rsid w:val="00D877CF"/>
    <w:rsid w:val="00D90202"/>
    <w:rsid w:val="00D90A2F"/>
    <w:rsid w:val="00D90FA3"/>
    <w:rsid w:val="00D9144F"/>
    <w:rsid w:val="00D91A37"/>
    <w:rsid w:val="00D91EC4"/>
    <w:rsid w:val="00D922E7"/>
    <w:rsid w:val="00D92C13"/>
    <w:rsid w:val="00D93D10"/>
    <w:rsid w:val="00D9431F"/>
    <w:rsid w:val="00D94664"/>
    <w:rsid w:val="00D94757"/>
    <w:rsid w:val="00D94E65"/>
    <w:rsid w:val="00D97456"/>
    <w:rsid w:val="00DA067A"/>
    <w:rsid w:val="00DA0E65"/>
    <w:rsid w:val="00DA1F30"/>
    <w:rsid w:val="00DA37BF"/>
    <w:rsid w:val="00DA3F29"/>
    <w:rsid w:val="00DA4EF0"/>
    <w:rsid w:val="00DB2353"/>
    <w:rsid w:val="00DB24A6"/>
    <w:rsid w:val="00DB59FC"/>
    <w:rsid w:val="00DB612F"/>
    <w:rsid w:val="00DB674D"/>
    <w:rsid w:val="00DB6850"/>
    <w:rsid w:val="00DB687C"/>
    <w:rsid w:val="00DB68D9"/>
    <w:rsid w:val="00DB6905"/>
    <w:rsid w:val="00DC0446"/>
    <w:rsid w:val="00DC0FC0"/>
    <w:rsid w:val="00DC24BC"/>
    <w:rsid w:val="00DC292B"/>
    <w:rsid w:val="00DC2C11"/>
    <w:rsid w:val="00DC45BF"/>
    <w:rsid w:val="00DC467F"/>
    <w:rsid w:val="00DC5788"/>
    <w:rsid w:val="00DC65DB"/>
    <w:rsid w:val="00DC7E43"/>
    <w:rsid w:val="00DC7F54"/>
    <w:rsid w:val="00DD0879"/>
    <w:rsid w:val="00DD0A86"/>
    <w:rsid w:val="00DD22E8"/>
    <w:rsid w:val="00DD30C5"/>
    <w:rsid w:val="00DD452B"/>
    <w:rsid w:val="00DD6553"/>
    <w:rsid w:val="00DD7620"/>
    <w:rsid w:val="00DE1A3B"/>
    <w:rsid w:val="00DE315F"/>
    <w:rsid w:val="00DE324C"/>
    <w:rsid w:val="00DE3E97"/>
    <w:rsid w:val="00DE4475"/>
    <w:rsid w:val="00DE530B"/>
    <w:rsid w:val="00DE6321"/>
    <w:rsid w:val="00DF0AF1"/>
    <w:rsid w:val="00DF10C3"/>
    <w:rsid w:val="00DF1761"/>
    <w:rsid w:val="00DF17A5"/>
    <w:rsid w:val="00DF2566"/>
    <w:rsid w:val="00DF2AAC"/>
    <w:rsid w:val="00DF3BAC"/>
    <w:rsid w:val="00DF3F98"/>
    <w:rsid w:val="00DF4359"/>
    <w:rsid w:val="00DF44C2"/>
    <w:rsid w:val="00DF69DF"/>
    <w:rsid w:val="00DF7A42"/>
    <w:rsid w:val="00E00054"/>
    <w:rsid w:val="00E00688"/>
    <w:rsid w:val="00E00B01"/>
    <w:rsid w:val="00E02CA0"/>
    <w:rsid w:val="00E039DB"/>
    <w:rsid w:val="00E04D8D"/>
    <w:rsid w:val="00E04E01"/>
    <w:rsid w:val="00E064C0"/>
    <w:rsid w:val="00E0668A"/>
    <w:rsid w:val="00E10207"/>
    <w:rsid w:val="00E1168A"/>
    <w:rsid w:val="00E128AA"/>
    <w:rsid w:val="00E12B47"/>
    <w:rsid w:val="00E14D98"/>
    <w:rsid w:val="00E16672"/>
    <w:rsid w:val="00E1766D"/>
    <w:rsid w:val="00E207E6"/>
    <w:rsid w:val="00E208EF"/>
    <w:rsid w:val="00E20F01"/>
    <w:rsid w:val="00E21269"/>
    <w:rsid w:val="00E21359"/>
    <w:rsid w:val="00E2224C"/>
    <w:rsid w:val="00E2381A"/>
    <w:rsid w:val="00E23AAA"/>
    <w:rsid w:val="00E2404B"/>
    <w:rsid w:val="00E250F9"/>
    <w:rsid w:val="00E255E8"/>
    <w:rsid w:val="00E25CB5"/>
    <w:rsid w:val="00E30A8A"/>
    <w:rsid w:val="00E32B49"/>
    <w:rsid w:val="00E32D13"/>
    <w:rsid w:val="00E33AE9"/>
    <w:rsid w:val="00E33FAD"/>
    <w:rsid w:val="00E34BE4"/>
    <w:rsid w:val="00E35695"/>
    <w:rsid w:val="00E3586F"/>
    <w:rsid w:val="00E35971"/>
    <w:rsid w:val="00E36410"/>
    <w:rsid w:val="00E36887"/>
    <w:rsid w:val="00E40405"/>
    <w:rsid w:val="00E404EC"/>
    <w:rsid w:val="00E41450"/>
    <w:rsid w:val="00E43558"/>
    <w:rsid w:val="00E43DB1"/>
    <w:rsid w:val="00E44280"/>
    <w:rsid w:val="00E44936"/>
    <w:rsid w:val="00E45577"/>
    <w:rsid w:val="00E47F76"/>
    <w:rsid w:val="00E50477"/>
    <w:rsid w:val="00E50E30"/>
    <w:rsid w:val="00E52ACB"/>
    <w:rsid w:val="00E52CB0"/>
    <w:rsid w:val="00E563FC"/>
    <w:rsid w:val="00E614B3"/>
    <w:rsid w:val="00E625E0"/>
    <w:rsid w:val="00E6273A"/>
    <w:rsid w:val="00E62D74"/>
    <w:rsid w:val="00E62EAF"/>
    <w:rsid w:val="00E63406"/>
    <w:rsid w:val="00E6405B"/>
    <w:rsid w:val="00E65A9C"/>
    <w:rsid w:val="00E65FB5"/>
    <w:rsid w:val="00E660E8"/>
    <w:rsid w:val="00E661AA"/>
    <w:rsid w:val="00E66EA5"/>
    <w:rsid w:val="00E700AB"/>
    <w:rsid w:val="00E707AB"/>
    <w:rsid w:val="00E70E45"/>
    <w:rsid w:val="00E7103C"/>
    <w:rsid w:val="00E714BA"/>
    <w:rsid w:val="00E72B6E"/>
    <w:rsid w:val="00E72FDF"/>
    <w:rsid w:val="00E7456F"/>
    <w:rsid w:val="00E76F51"/>
    <w:rsid w:val="00E77928"/>
    <w:rsid w:val="00E807E7"/>
    <w:rsid w:val="00E8265D"/>
    <w:rsid w:val="00E82795"/>
    <w:rsid w:val="00E828DC"/>
    <w:rsid w:val="00E84369"/>
    <w:rsid w:val="00E87BDD"/>
    <w:rsid w:val="00E90601"/>
    <w:rsid w:val="00E90999"/>
    <w:rsid w:val="00E909A2"/>
    <w:rsid w:val="00E90CE6"/>
    <w:rsid w:val="00E90DE6"/>
    <w:rsid w:val="00E912A6"/>
    <w:rsid w:val="00E92100"/>
    <w:rsid w:val="00E9254F"/>
    <w:rsid w:val="00E9257F"/>
    <w:rsid w:val="00E92C46"/>
    <w:rsid w:val="00E94D06"/>
    <w:rsid w:val="00E94ED9"/>
    <w:rsid w:val="00E96498"/>
    <w:rsid w:val="00E972C4"/>
    <w:rsid w:val="00EA136B"/>
    <w:rsid w:val="00EA1B73"/>
    <w:rsid w:val="00EA2249"/>
    <w:rsid w:val="00EA2E4F"/>
    <w:rsid w:val="00EA44ED"/>
    <w:rsid w:val="00EA68D2"/>
    <w:rsid w:val="00EA7500"/>
    <w:rsid w:val="00EA77E3"/>
    <w:rsid w:val="00EA7AE6"/>
    <w:rsid w:val="00EB14BD"/>
    <w:rsid w:val="00EB39EE"/>
    <w:rsid w:val="00EB4A4A"/>
    <w:rsid w:val="00EB507A"/>
    <w:rsid w:val="00EC129F"/>
    <w:rsid w:val="00EC3521"/>
    <w:rsid w:val="00EC3E8B"/>
    <w:rsid w:val="00EC4342"/>
    <w:rsid w:val="00EC58BC"/>
    <w:rsid w:val="00EC6936"/>
    <w:rsid w:val="00EC6F46"/>
    <w:rsid w:val="00EC77F2"/>
    <w:rsid w:val="00ED0C42"/>
    <w:rsid w:val="00ED0C48"/>
    <w:rsid w:val="00ED1367"/>
    <w:rsid w:val="00ED5421"/>
    <w:rsid w:val="00ED5F4D"/>
    <w:rsid w:val="00EE14DD"/>
    <w:rsid w:val="00EE24C0"/>
    <w:rsid w:val="00EE5405"/>
    <w:rsid w:val="00EF04ED"/>
    <w:rsid w:val="00EF13D1"/>
    <w:rsid w:val="00EF2FF4"/>
    <w:rsid w:val="00EF3D75"/>
    <w:rsid w:val="00EF43FD"/>
    <w:rsid w:val="00EF4777"/>
    <w:rsid w:val="00F005E8"/>
    <w:rsid w:val="00F0080E"/>
    <w:rsid w:val="00F010D8"/>
    <w:rsid w:val="00F02F60"/>
    <w:rsid w:val="00F0394C"/>
    <w:rsid w:val="00F0687C"/>
    <w:rsid w:val="00F069B0"/>
    <w:rsid w:val="00F079C4"/>
    <w:rsid w:val="00F1002B"/>
    <w:rsid w:val="00F1063A"/>
    <w:rsid w:val="00F114D7"/>
    <w:rsid w:val="00F1269D"/>
    <w:rsid w:val="00F14C31"/>
    <w:rsid w:val="00F151C0"/>
    <w:rsid w:val="00F157D5"/>
    <w:rsid w:val="00F15F19"/>
    <w:rsid w:val="00F16338"/>
    <w:rsid w:val="00F16D1C"/>
    <w:rsid w:val="00F1755C"/>
    <w:rsid w:val="00F211A9"/>
    <w:rsid w:val="00F211C3"/>
    <w:rsid w:val="00F2192E"/>
    <w:rsid w:val="00F219AF"/>
    <w:rsid w:val="00F21E6C"/>
    <w:rsid w:val="00F24B72"/>
    <w:rsid w:val="00F25B33"/>
    <w:rsid w:val="00F27219"/>
    <w:rsid w:val="00F307AA"/>
    <w:rsid w:val="00F30C4B"/>
    <w:rsid w:val="00F3180C"/>
    <w:rsid w:val="00F3180E"/>
    <w:rsid w:val="00F32AA3"/>
    <w:rsid w:val="00F339D1"/>
    <w:rsid w:val="00F349D4"/>
    <w:rsid w:val="00F36B18"/>
    <w:rsid w:val="00F37315"/>
    <w:rsid w:val="00F40CD2"/>
    <w:rsid w:val="00F41292"/>
    <w:rsid w:val="00F41C8A"/>
    <w:rsid w:val="00F41E2B"/>
    <w:rsid w:val="00F4789F"/>
    <w:rsid w:val="00F50DD0"/>
    <w:rsid w:val="00F510CE"/>
    <w:rsid w:val="00F5174A"/>
    <w:rsid w:val="00F519AF"/>
    <w:rsid w:val="00F51D90"/>
    <w:rsid w:val="00F525DF"/>
    <w:rsid w:val="00F5310B"/>
    <w:rsid w:val="00F53C07"/>
    <w:rsid w:val="00F541BB"/>
    <w:rsid w:val="00F54A68"/>
    <w:rsid w:val="00F54ADF"/>
    <w:rsid w:val="00F551CE"/>
    <w:rsid w:val="00F5577C"/>
    <w:rsid w:val="00F55B77"/>
    <w:rsid w:val="00F5609C"/>
    <w:rsid w:val="00F56107"/>
    <w:rsid w:val="00F5750B"/>
    <w:rsid w:val="00F61368"/>
    <w:rsid w:val="00F613EB"/>
    <w:rsid w:val="00F617B6"/>
    <w:rsid w:val="00F617F1"/>
    <w:rsid w:val="00F61F0C"/>
    <w:rsid w:val="00F620A3"/>
    <w:rsid w:val="00F631B0"/>
    <w:rsid w:val="00F65CC9"/>
    <w:rsid w:val="00F67D3C"/>
    <w:rsid w:val="00F7164A"/>
    <w:rsid w:val="00F71971"/>
    <w:rsid w:val="00F74436"/>
    <w:rsid w:val="00F74989"/>
    <w:rsid w:val="00F74E81"/>
    <w:rsid w:val="00F75BF3"/>
    <w:rsid w:val="00F76B20"/>
    <w:rsid w:val="00F80152"/>
    <w:rsid w:val="00F80FB7"/>
    <w:rsid w:val="00F81ABB"/>
    <w:rsid w:val="00F82C06"/>
    <w:rsid w:val="00F82E94"/>
    <w:rsid w:val="00F846E2"/>
    <w:rsid w:val="00F852A9"/>
    <w:rsid w:val="00F90740"/>
    <w:rsid w:val="00F91BBD"/>
    <w:rsid w:val="00F91D24"/>
    <w:rsid w:val="00F91FBB"/>
    <w:rsid w:val="00F94545"/>
    <w:rsid w:val="00F94776"/>
    <w:rsid w:val="00F94C4D"/>
    <w:rsid w:val="00F97ED4"/>
    <w:rsid w:val="00FA1FDC"/>
    <w:rsid w:val="00FA27D6"/>
    <w:rsid w:val="00FA2E85"/>
    <w:rsid w:val="00FA3CFC"/>
    <w:rsid w:val="00FA4B39"/>
    <w:rsid w:val="00FA53E1"/>
    <w:rsid w:val="00FA56BB"/>
    <w:rsid w:val="00FA6FC1"/>
    <w:rsid w:val="00FA7D13"/>
    <w:rsid w:val="00FB0A03"/>
    <w:rsid w:val="00FB0AA9"/>
    <w:rsid w:val="00FB16BB"/>
    <w:rsid w:val="00FB1984"/>
    <w:rsid w:val="00FB1BBD"/>
    <w:rsid w:val="00FB2C70"/>
    <w:rsid w:val="00FB3059"/>
    <w:rsid w:val="00FB7148"/>
    <w:rsid w:val="00FB7ACB"/>
    <w:rsid w:val="00FC120D"/>
    <w:rsid w:val="00FC4CA7"/>
    <w:rsid w:val="00FC6137"/>
    <w:rsid w:val="00FC681A"/>
    <w:rsid w:val="00FD07F8"/>
    <w:rsid w:val="00FD0A2E"/>
    <w:rsid w:val="00FD2568"/>
    <w:rsid w:val="00FD2A69"/>
    <w:rsid w:val="00FD2AFF"/>
    <w:rsid w:val="00FD4103"/>
    <w:rsid w:val="00FD4240"/>
    <w:rsid w:val="00FD48F2"/>
    <w:rsid w:val="00FD49F3"/>
    <w:rsid w:val="00FD5F80"/>
    <w:rsid w:val="00FD6A14"/>
    <w:rsid w:val="00FE072D"/>
    <w:rsid w:val="00FE08D3"/>
    <w:rsid w:val="00FE0C49"/>
    <w:rsid w:val="00FE1AFD"/>
    <w:rsid w:val="00FE201A"/>
    <w:rsid w:val="00FE4B41"/>
    <w:rsid w:val="00FF0C60"/>
    <w:rsid w:val="00FF0E94"/>
    <w:rsid w:val="00FF21AB"/>
    <w:rsid w:val="00FF3625"/>
    <w:rsid w:val="00FF3E00"/>
    <w:rsid w:val="00FF4067"/>
    <w:rsid w:val="00FF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customStyle="1" w:styleId="1-41">
    <w:name w:val="中等深浅列表 1 - 强调文字颜色 4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2-41">
    <w:name w:val="中等深浅列表 2 - 强调文字颜色 41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2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4">
    <w:name w:val="Hyperlink"/>
    <w:rsid w:val="00A6347F"/>
    <w:rPr>
      <w:color w:val="0000FF"/>
      <w:u w:val="single"/>
    </w:rPr>
  </w:style>
  <w:style w:type="paragraph" w:customStyle="1" w:styleId="B1">
    <w:name w:val="B1"/>
    <w:basedOn w:val="af5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5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Char"/>
    <w:uiPriority w:val="1"/>
    <w:qFormat/>
    <w:rsid w:val="006116B9"/>
    <w:rPr>
      <w:rFonts w:ascii="Calibri" w:hAnsi="Calibri"/>
      <w:sz w:val="22"/>
      <w:szCs w:val="22"/>
    </w:rPr>
  </w:style>
  <w:style w:type="character" w:customStyle="1" w:styleId="2Char">
    <w:name w:val="中等深浅网格 2 Char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a"/>
    <w:link w:val="TALChar"/>
    <w:rsid w:val="00E12B47"/>
    <w:pPr>
      <w:keepNext/>
      <w:keepLines/>
    </w:pPr>
    <w:rPr>
      <w:rFonts w:ascii="Arial" w:eastAsia="宋体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a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paragraph" w:customStyle="1" w:styleId="-31">
    <w:name w:val="浅色网格 - 强调文字颜色 31"/>
    <w:basedOn w:val="a"/>
    <w:uiPriority w:val="34"/>
    <w:qFormat/>
    <w:rsid w:val="003C4467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equationChar">
    <w:name w:val="equation Char"/>
    <w:link w:val="equation0"/>
    <w:rsid w:val="003C4467"/>
    <w:rPr>
      <w:rFonts w:ascii="Symbol" w:hAnsi="Symbol"/>
      <w:lang w:eastAsia="en-US"/>
    </w:rPr>
  </w:style>
  <w:style w:type="paragraph" w:customStyle="1" w:styleId="equation0">
    <w:name w:val="equation"/>
    <w:basedOn w:val="a"/>
    <w:link w:val="equationChar"/>
    <w:rsid w:val="003C4467"/>
    <w:pPr>
      <w:tabs>
        <w:tab w:val="center" w:pos="2520"/>
        <w:tab w:val="right" w:pos="5040"/>
      </w:tabs>
      <w:spacing w:before="120"/>
      <w:jc w:val="right"/>
    </w:pPr>
    <w:rPr>
      <w:rFonts w:ascii="Symbol" w:eastAsia="宋体" w:hAnsi="Symbol"/>
      <w:sz w:val="20"/>
      <w:szCs w:val="20"/>
    </w:rPr>
  </w:style>
  <w:style w:type="paragraph" w:customStyle="1" w:styleId="22">
    <w:name w:val="我的正文首行2缩进"/>
    <w:basedOn w:val="a"/>
    <w:rsid w:val="003C4467"/>
    <w:pPr>
      <w:widowControl w:val="0"/>
      <w:snapToGrid w:val="0"/>
      <w:ind w:firstLine="420"/>
      <w:jc w:val="both"/>
    </w:pPr>
    <w:rPr>
      <w:rFonts w:eastAsia="宋体" w:cs="宋体"/>
      <w:sz w:val="21"/>
      <w:szCs w:val="20"/>
      <w:lang w:eastAsia="zh-CN"/>
    </w:rPr>
  </w:style>
  <w:style w:type="paragraph" w:customStyle="1" w:styleId="2DONOTUSEh2h2h21H2Head2A2UNDERRUBRIK1-2">
    <w:name w:val="样式 标题 2DO NOT USE_h2h2h21H2Head2A2UNDERRUBRIK 1-2 + (西文) ..."/>
    <w:basedOn w:val="2"/>
    <w:rsid w:val="003C4467"/>
    <w:pPr>
      <w:numPr>
        <w:ilvl w:val="1"/>
        <w:numId w:val="1"/>
      </w:numPr>
      <w:spacing w:beforeLines="50" w:after="0" w:line="480" w:lineRule="auto"/>
    </w:pPr>
    <w:rPr>
      <w:rFonts w:ascii="Times New Roman" w:eastAsia="宋体" w:hAnsi="Times New Roman" w:cs="Times New Roman"/>
      <w:iCs w:val="0"/>
      <w:color w:val="000000"/>
      <w:szCs w:val="24"/>
      <w:lang w:val="en-GB"/>
    </w:rPr>
  </w:style>
  <w:style w:type="character" w:customStyle="1" w:styleId="TALChar">
    <w:name w:val="TAL Char"/>
    <w:link w:val="TAL"/>
    <w:rsid w:val="00116C75"/>
    <w:rPr>
      <w:rFonts w:ascii="Arial" w:hAnsi="Arial"/>
      <w:sz w:val="18"/>
      <w:lang w:val="en-GB" w:eastAsia="en-US"/>
    </w:rPr>
  </w:style>
  <w:style w:type="paragraph" w:customStyle="1" w:styleId="H6">
    <w:name w:val="H6"/>
    <w:basedOn w:val="5"/>
    <w:next w:val="a"/>
    <w:rsid w:val="00E72FDF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370AD4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9AF-899F-4745-91D3-7085BD87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1319</Words>
  <Characters>7520</Characters>
  <Application>Microsoft Office Word</Application>
  <DocSecurity>0</DocSecurity>
  <Lines>62</Lines>
  <Paragraphs>17</Paragraphs>
  <ScaleCrop>false</ScaleCrop>
  <Company>France Télécom Division R&amp;D</Company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#74b</dc:title>
  <dc:creator>TONG, Hui</dc:creator>
  <cp:lastModifiedBy>Xueying</cp:lastModifiedBy>
  <cp:revision>2</cp:revision>
  <cp:lastPrinted>2008-12-09T03:19:00Z</cp:lastPrinted>
  <dcterms:created xsi:type="dcterms:W3CDTF">2015-04-10T15:36:00Z</dcterms:created>
  <dcterms:modified xsi:type="dcterms:W3CDTF">2015-04-10T15:36:00Z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