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2E" w:rsidRPr="00061DC8" w:rsidRDefault="00B4542E" w:rsidP="008B57E4">
      <w:pPr>
        <w:pStyle w:val="Header"/>
        <w:tabs>
          <w:tab w:val="right" w:pos="8647"/>
        </w:tabs>
        <w:rPr>
          <w:bCs/>
          <w:noProof w:val="0"/>
          <w:sz w:val="24"/>
          <w:lang w:eastAsia="ja-JP"/>
        </w:rPr>
      </w:pPr>
      <w:r w:rsidRPr="00061DC8">
        <w:rPr>
          <w:bCs/>
          <w:noProof w:val="0"/>
          <w:sz w:val="24"/>
        </w:rPr>
        <w:t>3GPP T</w:t>
      </w:r>
      <w:bookmarkStart w:id="0" w:name="_Ref452454252"/>
      <w:bookmarkEnd w:id="0"/>
      <w:r w:rsidRPr="00061DC8">
        <w:rPr>
          <w:bCs/>
          <w:noProof w:val="0"/>
          <w:sz w:val="24"/>
        </w:rPr>
        <w:t>SG-</w:t>
      </w:r>
      <w:r w:rsidRPr="00061DC8">
        <w:rPr>
          <w:bCs/>
          <w:noProof w:val="0"/>
          <w:sz w:val="24"/>
          <w:szCs w:val="24"/>
        </w:rPr>
        <w:t xml:space="preserve">RAN </w:t>
      </w:r>
      <w:r w:rsidR="005F1A89" w:rsidRPr="00061DC8">
        <w:rPr>
          <w:noProof w:val="0"/>
          <w:sz w:val="24"/>
          <w:szCs w:val="24"/>
        </w:rPr>
        <w:t>WG</w:t>
      </w:r>
      <w:r w:rsidR="00570F3B" w:rsidRPr="00061DC8">
        <w:rPr>
          <w:noProof w:val="0"/>
          <w:sz w:val="24"/>
          <w:szCs w:val="24"/>
        </w:rPr>
        <w:t>1</w:t>
      </w:r>
      <w:r w:rsidRPr="00061DC8">
        <w:rPr>
          <w:noProof w:val="0"/>
          <w:sz w:val="24"/>
          <w:szCs w:val="24"/>
        </w:rPr>
        <w:t xml:space="preserve"> Meeting #</w:t>
      </w:r>
      <w:r w:rsidR="00866566" w:rsidRPr="00061DC8">
        <w:rPr>
          <w:noProof w:val="0"/>
          <w:sz w:val="24"/>
          <w:szCs w:val="24"/>
        </w:rPr>
        <w:t>80</w:t>
      </w:r>
      <w:r w:rsidR="001A1D64" w:rsidRPr="00061DC8">
        <w:rPr>
          <w:noProof w:val="0"/>
          <w:sz w:val="24"/>
          <w:szCs w:val="24"/>
        </w:rPr>
        <w:t>bis</w:t>
      </w:r>
      <w:r w:rsidRPr="00061DC8">
        <w:rPr>
          <w:bCs/>
          <w:noProof w:val="0"/>
          <w:sz w:val="24"/>
        </w:rPr>
        <w:tab/>
      </w:r>
      <w:r w:rsidR="00866566" w:rsidRPr="00061DC8">
        <w:rPr>
          <w:bCs/>
          <w:noProof w:val="0"/>
          <w:sz w:val="24"/>
          <w:lang w:eastAsia="ja-JP"/>
        </w:rPr>
        <w:t>R1</w:t>
      </w:r>
      <w:r w:rsidR="007B697C" w:rsidRPr="00061DC8">
        <w:rPr>
          <w:bCs/>
          <w:noProof w:val="0"/>
          <w:sz w:val="24"/>
          <w:lang w:eastAsia="ja-JP"/>
        </w:rPr>
        <w:t>-</w:t>
      </w:r>
      <w:r w:rsidR="001A1D64" w:rsidRPr="00061DC8">
        <w:rPr>
          <w:bCs/>
          <w:noProof w:val="0"/>
          <w:sz w:val="24"/>
          <w:lang w:eastAsia="ja-JP"/>
        </w:rPr>
        <w:t>151320</w:t>
      </w:r>
    </w:p>
    <w:p w:rsidR="00EC3319" w:rsidRPr="00061DC8" w:rsidRDefault="001A1D64" w:rsidP="00406D34">
      <w:pPr>
        <w:pStyle w:val="Header"/>
        <w:tabs>
          <w:tab w:val="right" w:pos="9639"/>
        </w:tabs>
        <w:rPr>
          <w:bCs/>
          <w:noProof w:val="0"/>
          <w:sz w:val="24"/>
        </w:rPr>
      </w:pPr>
      <w:r w:rsidRPr="00061DC8">
        <w:rPr>
          <w:bCs/>
          <w:noProof w:val="0"/>
          <w:sz w:val="24"/>
        </w:rPr>
        <w:t>Belgrade, Serbia</w:t>
      </w:r>
      <w:r w:rsidR="00711FB6" w:rsidRPr="00061DC8">
        <w:rPr>
          <w:bCs/>
          <w:noProof w:val="0"/>
          <w:sz w:val="24"/>
        </w:rPr>
        <w:t xml:space="preserve">, </w:t>
      </w:r>
      <w:r w:rsidRPr="00061DC8">
        <w:rPr>
          <w:bCs/>
          <w:noProof w:val="0"/>
          <w:sz w:val="24"/>
        </w:rPr>
        <w:t>20</w:t>
      </w:r>
      <w:r w:rsidR="00415DA1" w:rsidRPr="00061DC8">
        <w:rPr>
          <w:bCs/>
          <w:noProof w:val="0"/>
          <w:sz w:val="24"/>
          <w:vertAlign w:val="superscript"/>
        </w:rPr>
        <w:t>th</w:t>
      </w:r>
      <w:r w:rsidR="00415DA1" w:rsidRPr="00061DC8">
        <w:rPr>
          <w:bCs/>
          <w:noProof w:val="0"/>
          <w:sz w:val="24"/>
        </w:rPr>
        <w:t xml:space="preserve"> – </w:t>
      </w:r>
      <w:r w:rsidRPr="00061DC8">
        <w:rPr>
          <w:bCs/>
          <w:noProof w:val="0"/>
          <w:sz w:val="24"/>
        </w:rPr>
        <w:t>24</w:t>
      </w:r>
      <w:r w:rsidR="00DB1567" w:rsidRPr="00061DC8">
        <w:rPr>
          <w:bCs/>
          <w:noProof w:val="0"/>
          <w:sz w:val="24"/>
          <w:vertAlign w:val="superscript"/>
        </w:rPr>
        <w:t>th</w:t>
      </w:r>
      <w:r w:rsidRPr="00061DC8">
        <w:rPr>
          <w:bCs/>
          <w:noProof w:val="0"/>
          <w:sz w:val="24"/>
        </w:rPr>
        <w:t xml:space="preserve"> April</w:t>
      </w:r>
      <w:r w:rsidR="009C7693" w:rsidRPr="00061DC8">
        <w:rPr>
          <w:bCs/>
          <w:noProof w:val="0"/>
          <w:sz w:val="24"/>
        </w:rPr>
        <w:t xml:space="preserve"> 2015</w:t>
      </w:r>
    </w:p>
    <w:p w:rsidR="00B4542E" w:rsidRPr="00061DC8" w:rsidRDefault="00B4542E" w:rsidP="00406D34">
      <w:pPr>
        <w:pStyle w:val="Header"/>
        <w:tabs>
          <w:tab w:val="right" w:pos="9639"/>
        </w:tabs>
        <w:rPr>
          <w:bCs/>
          <w:noProof w:val="0"/>
          <w:sz w:val="24"/>
          <w:lang w:eastAsia="ja-JP"/>
        </w:rPr>
      </w:pPr>
      <w:r w:rsidRPr="00061DC8">
        <w:rPr>
          <w:bCs/>
          <w:noProof w:val="0"/>
          <w:sz w:val="24"/>
        </w:rPr>
        <w:tab/>
      </w:r>
    </w:p>
    <w:p w:rsidR="00B4542E" w:rsidRPr="00061DC8" w:rsidRDefault="00406D34" w:rsidP="00B4542E">
      <w:pPr>
        <w:pStyle w:val="CRCoverPage"/>
        <w:ind w:left="1980" w:hanging="1980"/>
        <w:rPr>
          <w:rFonts w:cs="Arial"/>
          <w:b/>
          <w:bCs/>
          <w:sz w:val="24"/>
          <w:lang w:val="en-US"/>
        </w:rPr>
      </w:pPr>
      <w:r w:rsidRPr="00061DC8">
        <w:rPr>
          <w:rFonts w:cs="Arial"/>
          <w:b/>
          <w:bCs/>
          <w:sz w:val="24"/>
          <w:lang w:val="en-US"/>
        </w:rPr>
        <w:t>Agenda item:</w:t>
      </w:r>
      <w:r w:rsidRPr="00061DC8">
        <w:rPr>
          <w:rFonts w:cs="Arial"/>
          <w:b/>
          <w:bCs/>
          <w:sz w:val="24"/>
          <w:lang w:val="en-US"/>
        </w:rPr>
        <w:tab/>
      </w:r>
      <w:r w:rsidR="001A1D64" w:rsidRPr="00061DC8">
        <w:rPr>
          <w:rFonts w:cs="Arial"/>
          <w:b/>
          <w:bCs/>
          <w:sz w:val="24"/>
          <w:lang w:val="en-US"/>
        </w:rPr>
        <w:t>5</w:t>
      </w:r>
      <w:r w:rsidR="00B4542E" w:rsidRPr="00061DC8">
        <w:rPr>
          <w:rFonts w:cs="Arial"/>
          <w:b/>
          <w:bCs/>
          <w:sz w:val="24"/>
          <w:lang w:val="en-US"/>
        </w:rPr>
        <w:tab/>
      </w:r>
      <w:r w:rsidR="00B4542E" w:rsidRPr="00061DC8">
        <w:rPr>
          <w:rFonts w:cs="Arial"/>
          <w:b/>
          <w:bCs/>
          <w:sz w:val="24"/>
          <w:lang w:val="en-US"/>
        </w:rPr>
        <w:tab/>
      </w:r>
    </w:p>
    <w:p w:rsidR="00B4542E" w:rsidRPr="00061DC8" w:rsidRDefault="00B4542E" w:rsidP="00B4542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61DC8">
        <w:rPr>
          <w:rFonts w:ascii="Arial" w:hAnsi="Arial" w:cs="Arial"/>
          <w:b/>
          <w:bCs/>
          <w:sz w:val="24"/>
          <w:lang w:val="en-US"/>
        </w:rPr>
        <w:t>Source:</w:t>
      </w:r>
      <w:r w:rsidRPr="00061DC8">
        <w:rPr>
          <w:rFonts w:ascii="Arial" w:hAnsi="Arial" w:cs="Arial"/>
          <w:b/>
          <w:bCs/>
          <w:sz w:val="24"/>
          <w:lang w:val="en-US"/>
        </w:rPr>
        <w:tab/>
        <w:t>Alcatel-Lucent</w:t>
      </w:r>
      <w:r w:rsidR="00C17A74" w:rsidRPr="00061DC8">
        <w:rPr>
          <w:rFonts w:ascii="Arial" w:hAnsi="Arial" w:cs="Arial"/>
          <w:b/>
          <w:bCs/>
          <w:sz w:val="24"/>
          <w:lang w:val="en-US"/>
        </w:rPr>
        <w:t>, Alcatel</w:t>
      </w:r>
      <w:r w:rsidR="00813EB1" w:rsidRPr="00061DC8">
        <w:rPr>
          <w:rFonts w:ascii="Arial" w:hAnsi="Arial" w:cs="Arial"/>
          <w:b/>
          <w:bCs/>
          <w:sz w:val="24"/>
          <w:lang w:val="en-US"/>
        </w:rPr>
        <w:t>-Lucent</w:t>
      </w:r>
      <w:r w:rsidR="00C17A74" w:rsidRPr="00061DC8">
        <w:rPr>
          <w:rFonts w:ascii="Arial" w:hAnsi="Arial" w:cs="Arial"/>
          <w:b/>
          <w:bCs/>
          <w:sz w:val="24"/>
          <w:lang w:val="en-US"/>
        </w:rPr>
        <w:t xml:space="preserve"> Shanghai Bell</w:t>
      </w:r>
    </w:p>
    <w:p w:rsidR="00B4542E" w:rsidRPr="00061DC8" w:rsidRDefault="00866566" w:rsidP="006C0F9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061DC8">
        <w:rPr>
          <w:rFonts w:ascii="Arial" w:hAnsi="Arial" w:cs="Arial"/>
          <w:b/>
          <w:bCs/>
          <w:sz w:val="24"/>
          <w:lang w:val="en-US"/>
        </w:rPr>
        <w:t>Title:</w:t>
      </w:r>
      <w:r w:rsidRPr="00061DC8">
        <w:rPr>
          <w:rFonts w:ascii="Arial" w:hAnsi="Arial" w:cs="Arial"/>
          <w:b/>
          <w:bCs/>
          <w:sz w:val="24"/>
          <w:lang w:val="en-US"/>
        </w:rPr>
        <w:tab/>
      </w:r>
      <w:r w:rsidR="001A1D64" w:rsidRPr="00061DC8">
        <w:rPr>
          <w:rFonts w:ascii="Arial" w:hAnsi="Arial" w:cs="Arial"/>
          <w:b/>
          <w:bCs/>
          <w:sz w:val="24"/>
          <w:lang w:val="en-US"/>
        </w:rPr>
        <w:t>Discussion on the support of single cell PTM</w:t>
      </w:r>
    </w:p>
    <w:p w:rsidR="00B4542E" w:rsidRPr="00061DC8" w:rsidRDefault="00B4542E" w:rsidP="00B4542E">
      <w:pPr>
        <w:ind w:left="1980" w:hanging="1980"/>
        <w:rPr>
          <w:rFonts w:ascii="Arial" w:hAnsi="Arial" w:cs="Arial"/>
          <w:b/>
          <w:bCs/>
          <w:sz w:val="24"/>
          <w:lang w:val="en-US"/>
        </w:rPr>
      </w:pPr>
      <w:r w:rsidRPr="00061DC8">
        <w:rPr>
          <w:rFonts w:ascii="Arial" w:hAnsi="Arial" w:cs="Arial"/>
          <w:b/>
          <w:bCs/>
          <w:sz w:val="24"/>
          <w:lang w:val="en-US"/>
        </w:rPr>
        <w:t>Document for:</w:t>
      </w:r>
      <w:r w:rsidRPr="00061DC8">
        <w:rPr>
          <w:rFonts w:ascii="Arial" w:hAnsi="Arial" w:cs="Arial"/>
          <w:b/>
          <w:bCs/>
          <w:sz w:val="24"/>
          <w:lang w:val="en-US"/>
        </w:rPr>
        <w:tab/>
      </w:r>
      <w:r w:rsidR="00406E99" w:rsidRPr="00061DC8">
        <w:rPr>
          <w:rFonts w:ascii="Arial" w:hAnsi="Arial" w:cs="Arial"/>
          <w:b/>
          <w:bCs/>
          <w:sz w:val="24"/>
          <w:lang w:val="en-US"/>
        </w:rPr>
        <w:t>Discussion &amp; Decision</w:t>
      </w:r>
    </w:p>
    <w:p w:rsidR="00B4542E" w:rsidRPr="00061DC8" w:rsidRDefault="00B4542E" w:rsidP="001A0BAE">
      <w:pPr>
        <w:pStyle w:val="Heading1"/>
      </w:pPr>
      <w:r w:rsidRPr="00061DC8">
        <w:t>Introduction</w:t>
      </w:r>
    </w:p>
    <w:p w:rsidR="00A47F43" w:rsidRPr="00061DC8" w:rsidRDefault="00A47F43" w:rsidP="00A47F4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A47F43" w:rsidRPr="00061DC8" w:rsidRDefault="00A47F43" w:rsidP="00A47F43">
      <w:pPr>
        <w:ind w:right="-99"/>
        <w:rPr>
          <w:lang w:val="en-US" w:eastAsia="zh-CN"/>
        </w:rPr>
      </w:pPr>
      <w:r w:rsidRPr="00061DC8">
        <w:rPr>
          <w:lang w:val="en-US" w:eastAsia="zh-CN"/>
        </w:rPr>
        <w:t xml:space="preserve">In RAN#67, support of single cell point to multipoint transmission was agreed in </w:t>
      </w:r>
      <w:r w:rsidRPr="00061DC8">
        <w:rPr>
          <w:lang w:val="en-US" w:eastAsia="zh-CN"/>
        </w:rPr>
        <w:fldChar w:fldCharType="begin"/>
      </w:r>
      <w:r w:rsidRPr="00061DC8">
        <w:rPr>
          <w:lang w:val="en-US" w:eastAsia="zh-CN"/>
        </w:rPr>
        <w:instrText xml:space="preserve"> REF _Ref416153642 \r \h </w:instrText>
      </w:r>
      <w:r w:rsidRPr="00061DC8">
        <w:rPr>
          <w:lang w:val="en-US" w:eastAsia="zh-CN"/>
        </w:rPr>
      </w:r>
      <w:r w:rsidRPr="00061DC8">
        <w:rPr>
          <w:lang w:val="en-US" w:eastAsia="zh-CN"/>
        </w:rPr>
        <w:fldChar w:fldCharType="separate"/>
      </w:r>
      <w:r w:rsidRPr="00061DC8">
        <w:rPr>
          <w:lang w:val="en-US" w:eastAsia="zh-CN"/>
        </w:rPr>
        <w:t>[1]</w:t>
      </w:r>
      <w:r w:rsidRPr="00061DC8">
        <w:rPr>
          <w:lang w:val="en-US" w:eastAsia="zh-CN"/>
        </w:rPr>
        <w:fldChar w:fldCharType="end"/>
      </w:r>
      <w:r w:rsidRPr="00061DC8">
        <w:rPr>
          <w:lang w:val="en-US" w:eastAsia="zh-CN"/>
        </w:rPr>
        <w:t>.   The objective of this study item is to investigate technical solutions for Single-cell PTM</w:t>
      </w:r>
      <w:r w:rsidR="001A0F07" w:rsidRPr="00061DC8">
        <w:rPr>
          <w:lang w:val="en-US" w:eastAsia="zh-CN"/>
        </w:rPr>
        <w:t xml:space="preserve"> (SC-PTM)</w:t>
      </w:r>
      <w:r w:rsidRPr="00061DC8">
        <w:rPr>
          <w:lang w:val="en-US" w:eastAsia="zh-CN"/>
        </w:rPr>
        <w:t xml:space="preserve"> transmission in E-UTRAN. Solutions should reuse the existing </w:t>
      </w:r>
      <w:proofErr w:type="spellStart"/>
      <w:r w:rsidRPr="00061DC8">
        <w:rPr>
          <w:lang w:val="en-US" w:eastAsia="zh-CN"/>
        </w:rPr>
        <w:t>eMBMS</w:t>
      </w:r>
      <w:proofErr w:type="spellEnd"/>
      <w:r w:rsidRPr="00061DC8">
        <w:rPr>
          <w:lang w:val="en-US" w:eastAsia="zh-CN"/>
        </w:rPr>
        <w:t xml:space="preserve"> system architecture and focus on the radio efficiency improvement. Solutions should be flexible and efficient enough to support “dynamic multicast” for a wide range of use cases.</w:t>
      </w:r>
    </w:p>
    <w:p w:rsidR="00A47F43" w:rsidRPr="00061DC8" w:rsidRDefault="00A47F43" w:rsidP="00A47F43">
      <w:pPr>
        <w:rPr>
          <w:lang w:val="en-US" w:eastAsia="zh-CN"/>
        </w:rPr>
      </w:pPr>
      <w:r w:rsidRPr="00061DC8">
        <w:rPr>
          <w:lang w:val="en-US" w:eastAsia="zh-CN"/>
        </w:rPr>
        <w:t>Investigations could be performed in the following areas:</w:t>
      </w:r>
    </w:p>
    <w:p w:rsidR="00A47F43" w:rsidRPr="00061DC8" w:rsidRDefault="00A47F43" w:rsidP="00A47F43">
      <w:pPr>
        <w:numPr>
          <w:ilvl w:val="0"/>
          <w:numId w:val="15"/>
        </w:numPr>
        <w:rPr>
          <w:lang w:val="en-US" w:eastAsia="zh-CN"/>
        </w:rPr>
      </w:pPr>
      <w:r w:rsidRPr="00061DC8">
        <w:rPr>
          <w:lang w:val="en-US" w:eastAsia="zh-CN"/>
        </w:rPr>
        <w:t xml:space="preserve">Method for UE to receive the DL multicast over PDSCH that is intended for a group of users (i.e. users that have common interest on a particular service/content). </w:t>
      </w:r>
    </w:p>
    <w:p w:rsidR="00A47F43" w:rsidRPr="00061DC8" w:rsidRDefault="00A47F43" w:rsidP="00A47F43">
      <w:pPr>
        <w:numPr>
          <w:ilvl w:val="0"/>
          <w:numId w:val="15"/>
        </w:numPr>
        <w:rPr>
          <w:lang w:val="en-US" w:eastAsia="zh-CN"/>
        </w:rPr>
      </w:pPr>
      <w:r w:rsidRPr="00061DC8">
        <w:rPr>
          <w:lang w:val="en-US" w:eastAsia="zh-CN"/>
        </w:rPr>
        <w:t>Whether HARQ feedback and CSI report are still necessary for single-cell PTM transmission, and if so identify possible solutions.</w:t>
      </w:r>
    </w:p>
    <w:p w:rsidR="00A47F43" w:rsidRPr="00061DC8" w:rsidRDefault="00A47F43" w:rsidP="00A47F43">
      <w:pPr>
        <w:numPr>
          <w:ilvl w:val="0"/>
          <w:numId w:val="15"/>
        </w:numPr>
        <w:rPr>
          <w:lang w:val="en-US" w:eastAsia="zh-CN"/>
        </w:rPr>
      </w:pPr>
      <w:r w:rsidRPr="00061DC8">
        <w:rPr>
          <w:lang w:val="en-US" w:eastAsia="zh-CN"/>
        </w:rPr>
        <w:t>Service continuity aspects.</w:t>
      </w:r>
    </w:p>
    <w:p w:rsidR="00A47F43" w:rsidRPr="00061DC8" w:rsidRDefault="00A47F43" w:rsidP="001A1D64">
      <w:pPr>
        <w:rPr>
          <w:lang w:val="en-US" w:eastAsia="zh-CN"/>
        </w:rPr>
      </w:pPr>
      <w:r w:rsidRPr="00061DC8">
        <w:rPr>
          <w:lang w:val="en-US" w:eastAsia="zh-CN"/>
        </w:rPr>
        <w:t xml:space="preserve">In line with the current assumptions in the Rel-12 and Rel-13 GSCE work, methods for the UE to report its location information and interest information to the network, so that traffic data could be routed towards the cell </w:t>
      </w:r>
      <w:r w:rsidR="008C1F3C">
        <w:rPr>
          <w:lang w:val="en-US" w:eastAsia="zh-CN"/>
        </w:rPr>
        <w:t>in which the</w:t>
      </w:r>
      <w:r w:rsidR="008C1F3C" w:rsidRPr="00061DC8">
        <w:rPr>
          <w:lang w:val="en-US" w:eastAsia="zh-CN"/>
        </w:rPr>
        <w:t xml:space="preserve"> </w:t>
      </w:r>
      <w:r w:rsidRPr="00061DC8">
        <w:rPr>
          <w:lang w:val="en-US" w:eastAsia="zh-CN"/>
        </w:rPr>
        <w:t>UE</w:t>
      </w:r>
      <w:r w:rsidR="008C1F3C">
        <w:rPr>
          <w:lang w:val="en-US" w:eastAsia="zh-CN"/>
        </w:rPr>
        <w:t xml:space="preserve"> is</w:t>
      </w:r>
      <w:r w:rsidRPr="00061DC8">
        <w:rPr>
          <w:lang w:val="en-US" w:eastAsia="zh-CN"/>
        </w:rPr>
        <w:t xml:space="preserve"> locate</w:t>
      </w:r>
      <w:r w:rsidR="008C1F3C">
        <w:rPr>
          <w:lang w:val="en-US" w:eastAsia="zh-CN"/>
        </w:rPr>
        <w:t>d</w:t>
      </w:r>
      <w:r w:rsidRPr="00061DC8">
        <w:rPr>
          <w:lang w:val="en-US" w:eastAsia="zh-CN"/>
        </w:rPr>
        <w:t xml:space="preserve">, are left to </w:t>
      </w:r>
      <w:r w:rsidR="008C1F3C">
        <w:rPr>
          <w:lang w:val="en-US" w:eastAsia="zh-CN"/>
        </w:rPr>
        <w:t xml:space="preserve">the </w:t>
      </w:r>
      <w:r w:rsidRPr="00061DC8">
        <w:rPr>
          <w:lang w:val="en-US" w:eastAsia="zh-CN"/>
        </w:rPr>
        <w:t>application layer.</w:t>
      </w:r>
    </w:p>
    <w:p w:rsidR="001A1D64" w:rsidRPr="00061DC8" w:rsidRDefault="001A1D64" w:rsidP="001A1D64">
      <w:pPr>
        <w:rPr>
          <w:lang w:val="en-US"/>
        </w:rPr>
      </w:pPr>
      <w:r w:rsidRPr="00061DC8">
        <w:rPr>
          <w:lang w:val="en-US"/>
        </w:rPr>
        <w:t>RAN2 discussed the Study Item “Support of Single-cell PTM transmission in LTE”</w:t>
      </w:r>
      <w:r w:rsidR="00A47F43" w:rsidRPr="00061DC8">
        <w:rPr>
          <w:lang w:val="en-US"/>
        </w:rPr>
        <w:t xml:space="preserve"> in RAN2#89.  </w:t>
      </w:r>
      <w:proofErr w:type="gramStart"/>
      <w:r w:rsidR="008C1F3C">
        <w:rPr>
          <w:lang w:val="en-US"/>
        </w:rPr>
        <w:t xml:space="preserve">An </w:t>
      </w:r>
      <w:r w:rsidR="00A47F43" w:rsidRPr="00061DC8">
        <w:rPr>
          <w:lang w:val="en-US"/>
        </w:rPr>
        <w:t>LS</w:t>
      </w:r>
      <w:proofErr w:type="gramEnd"/>
      <w:r w:rsidR="00A47F43" w:rsidRPr="00061DC8">
        <w:rPr>
          <w:lang w:val="en-US"/>
        </w:rPr>
        <w:t xml:space="preserve"> </w:t>
      </w:r>
      <w:r w:rsidR="00A47F43" w:rsidRPr="00061DC8">
        <w:rPr>
          <w:lang w:val="en-US"/>
        </w:rPr>
        <w:fldChar w:fldCharType="begin"/>
      </w:r>
      <w:r w:rsidR="00A47F43" w:rsidRPr="00061DC8">
        <w:rPr>
          <w:lang w:val="en-US"/>
        </w:rPr>
        <w:instrText xml:space="preserve"> REF _Ref416153768 \r \h </w:instrText>
      </w:r>
      <w:r w:rsidR="00A47F43" w:rsidRPr="00061DC8">
        <w:rPr>
          <w:lang w:val="en-US"/>
        </w:rPr>
      </w:r>
      <w:r w:rsidR="00A47F43" w:rsidRPr="00061DC8">
        <w:rPr>
          <w:lang w:val="en-US"/>
        </w:rPr>
        <w:fldChar w:fldCharType="separate"/>
      </w:r>
      <w:r w:rsidR="00A47F43" w:rsidRPr="00061DC8">
        <w:rPr>
          <w:lang w:val="en-US"/>
        </w:rPr>
        <w:t>[2]</w:t>
      </w:r>
      <w:r w:rsidR="00A47F43" w:rsidRPr="00061DC8">
        <w:rPr>
          <w:lang w:val="en-US"/>
        </w:rPr>
        <w:fldChar w:fldCharType="end"/>
      </w:r>
      <w:r w:rsidR="00A47F43" w:rsidRPr="00061DC8">
        <w:rPr>
          <w:lang w:val="en-US"/>
        </w:rPr>
        <w:t xml:space="preserve"> was sent to RAN1 with </w:t>
      </w:r>
      <w:r w:rsidRPr="00061DC8">
        <w:rPr>
          <w:lang w:val="en-US"/>
        </w:rPr>
        <w:t>the following questions:</w:t>
      </w:r>
    </w:p>
    <w:p w:rsidR="001A1D64" w:rsidRPr="00061DC8" w:rsidRDefault="001A1D64" w:rsidP="001A1D64">
      <w:pPr>
        <w:rPr>
          <w:lang w:val="en-US"/>
        </w:rPr>
      </w:pPr>
      <w:r w:rsidRPr="00061DC8">
        <w:rPr>
          <w:lang w:val="en-US"/>
        </w:rPr>
        <w:t>1)</w:t>
      </w:r>
      <w:r w:rsidRPr="00061DC8">
        <w:rPr>
          <w:lang w:val="en-US"/>
        </w:rPr>
        <w:tab/>
        <w:t>RAN2 discussed what gains could be achieved with link adaptation and HARQ (re)transmissions if group members can provide e.g. CSI/HARQ feedback. RAN2 would like RAN1 to evaluate e.g. CSI/HARQ feedback in response to SC-PTM transmissions on PDSCH.</w:t>
      </w:r>
    </w:p>
    <w:p w:rsidR="001A1D64" w:rsidRPr="00061DC8" w:rsidRDefault="001A1D64" w:rsidP="001A1D64">
      <w:pPr>
        <w:rPr>
          <w:lang w:val="en-US"/>
        </w:rPr>
      </w:pPr>
      <w:r w:rsidRPr="00061DC8">
        <w:rPr>
          <w:lang w:val="en-US"/>
        </w:rPr>
        <w:t>2)</w:t>
      </w:r>
      <w:r w:rsidRPr="00061DC8">
        <w:rPr>
          <w:lang w:val="en-US"/>
        </w:rPr>
        <w:tab/>
        <w:t>Which transmission mode(s) could be supported for the SC-PTM transmission, e.g. is it possible to support other transmission mode(s) in addition to TM2?</w:t>
      </w:r>
    </w:p>
    <w:p w:rsidR="001A1D64" w:rsidRPr="00061DC8" w:rsidRDefault="001A1D64" w:rsidP="00FE4F81">
      <w:pPr>
        <w:rPr>
          <w:lang w:val="en-US"/>
        </w:rPr>
      </w:pPr>
      <w:r w:rsidRPr="00061DC8">
        <w:rPr>
          <w:lang w:val="en-US"/>
        </w:rPr>
        <w:t>3)</w:t>
      </w:r>
      <w:r w:rsidRPr="00061DC8">
        <w:rPr>
          <w:lang w:val="en-US"/>
        </w:rPr>
        <w:tab/>
        <w:t xml:space="preserve">Is it feasible to support simultaneous reception of </w:t>
      </w:r>
      <w:proofErr w:type="spellStart"/>
      <w:r w:rsidRPr="00061DC8">
        <w:rPr>
          <w:lang w:val="en-US"/>
        </w:rPr>
        <w:t>unicast</w:t>
      </w:r>
      <w:proofErr w:type="spellEnd"/>
      <w:r w:rsidRPr="00061DC8">
        <w:rPr>
          <w:lang w:val="en-US"/>
        </w:rPr>
        <w:t xml:space="preserve"> and one or more SC-PTM transmissions in one subframe on one carrier?</w:t>
      </w:r>
    </w:p>
    <w:p w:rsidR="00163D54" w:rsidRPr="00061DC8" w:rsidRDefault="00163D54" w:rsidP="00FE4F81">
      <w:pPr>
        <w:rPr>
          <w:lang w:val="en-US"/>
        </w:rPr>
      </w:pPr>
      <w:r w:rsidRPr="00061DC8">
        <w:rPr>
          <w:lang w:val="en-US"/>
        </w:rPr>
        <w:t xml:space="preserve">In </w:t>
      </w:r>
      <w:r w:rsidR="00A47F43" w:rsidRPr="00061DC8">
        <w:rPr>
          <w:lang w:val="en-US"/>
        </w:rPr>
        <w:t>this contribution, we discuss the questions raised by RAN2 in the</w:t>
      </w:r>
      <w:r w:rsidR="00940006">
        <w:rPr>
          <w:lang w:val="en-US"/>
        </w:rPr>
        <w:t>ir</w:t>
      </w:r>
      <w:r w:rsidR="00A47F43" w:rsidRPr="00061DC8">
        <w:rPr>
          <w:lang w:val="en-US"/>
        </w:rPr>
        <w:t xml:space="preserve"> LS</w:t>
      </w:r>
      <w:r w:rsidR="00940006">
        <w:rPr>
          <w:lang w:val="en-US"/>
        </w:rPr>
        <w:t xml:space="preserve"> and propose possible responses</w:t>
      </w:r>
      <w:r w:rsidR="00A47F43" w:rsidRPr="00061DC8">
        <w:rPr>
          <w:lang w:val="en-US"/>
        </w:rPr>
        <w:t xml:space="preserve">.  </w:t>
      </w:r>
      <w:r w:rsidR="00284B5C" w:rsidRPr="00061DC8">
        <w:rPr>
          <w:lang w:val="en-US"/>
        </w:rPr>
        <w:t xml:space="preserve"> </w:t>
      </w:r>
    </w:p>
    <w:p w:rsidR="00603469" w:rsidRPr="00061DC8" w:rsidRDefault="0085715F" w:rsidP="0088456A">
      <w:pPr>
        <w:pStyle w:val="Heading1"/>
      </w:pPr>
      <w:r w:rsidRPr="00061DC8">
        <w:t>Single Cell Point-to-Multipoint transmission</w:t>
      </w:r>
      <w:r w:rsidR="00A47F43" w:rsidRPr="00061DC8">
        <w:t xml:space="preserve"> based on </w:t>
      </w:r>
      <w:proofErr w:type="spellStart"/>
      <w:r w:rsidR="00A47F43" w:rsidRPr="00061DC8">
        <w:t>eMBMS</w:t>
      </w:r>
      <w:proofErr w:type="spellEnd"/>
      <w:r w:rsidR="00A47F43" w:rsidRPr="00061DC8">
        <w:t xml:space="preserve"> framework</w:t>
      </w:r>
    </w:p>
    <w:p w:rsidR="005262A6" w:rsidRPr="00061DC8" w:rsidRDefault="00766823" w:rsidP="005262A6">
      <w:pPr>
        <w:ind w:right="-99"/>
        <w:rPr>
          <w:lang w:val="en-US" w:eastAsia="zh-CN"/>
        </w:rPr>
      </w:pPr>
      <w:r>
        <w:rPr>
          <w:lang w:val="en-US" w:eastAsia="zh-CN"/>
        </w:rPr>
        <w:t>The s</w:t>
      </w:r>
      <w:r w:rsidR="004D224B" w:rsidRPr="00061DC8">
        <w:rPr>
          <w:lang w:val="en-US" w:eastAsia="zh-CN"/>
        </w:rPr>
        <w:t xml:space="preserve">ingle cell PTM study is intended for the support of group communication </w:t>
      </w:r>
      <w:r>
        <w:rPr>
          <w:lang w:val="en-US" w:eastAsia="zh-CN"/>
        </w:rPr>
        <w:t>with potentially</w:t>
      </w:r>
      <w:r w:rsidR="004D224B" w:rsidRPr="00061DC8">
        <w:rPr>
          <w:lang w:val="en-US" w:eastAsia="zh-CN"/>
        </w:rPr>
        <w:t xml:space="preserve"> improved radio efficiency. </w:t>
      </w:r>
      <w:r w:rsidR="004D224B">
        <w:rPr>
          <w:lang w:val="en-US" w:eastAsia="zh-CN"/>
        </w:rPr>
        <w:t xml:space="preserve">  </w:t>
      </w:r>
      <w:r w:rsidR="001A0F07" w:rsidRPr="00061DC8">
        <w:rPr>
          <w:lang w:val="en-US" w:eastAsia="zh-CN"/>
        </w:rPr>
        <w:t xml:space="preserve">SC-PTM </w:t>
      </w:r>
      <w:r>
        <w:rPr>
          <w:lang w:val="en-US" w:eastAsia="zh-CN"/>
        </w:rPr>
        <w:t xml:space="preserve">would </w:t>
      </w:r>
      <w:r w:rsidR="001A0F07" w:rsidRPr="00061DC8">
        <w:rPr>
          <w:lang w:val="en-US" w:eastAsia="zh-CN"/>
        </w:rPr>
        <w:t>use</w:t>
      </w:r>
      <w:r w:rsidR="00404E00" w:rsidRPr="00061DC8">
        <w:rPr>
          <w:lang w:val="en-US" w:eastAsia="zh-CN"/>
        </w:rPr>
        <w:t xml:space="preserve"> PDSCH to transmit the traffic</w:t>
      </w:r>
      <w:r w:rsidR="001A0F07" w:rsidRPr="00061DC8">
        <w:rPr>
          <w:lang w:val="en-US" w:eastAsia="zh-CN"/>
        </w:rPr>
        <w:t xml:space="preserve"> to mul</w:t>
      </w:r>
      <w:r w:rsidR="00404E00" w:rsidRPr="00061DC8">
        <w:rPr>
          <w:lang w:val="en-US" w:eastAsia="zh-CN"/>
        </w:rPr>
        <w:t xml:space="preserve">tiple UEs </w:t>
      </w:r>
      <w:r w:rsidR="005776FB">
        <w:rPr>
          <w:lang w:val="en-US" w:eastAsia="zh-CN"/>
        </w:rPr>
        <w:t xml:space="preserve">for group communication </w:t>
      </w:r>
      <w:r w:rsidR="00404E00" w:rsidRPr="00061DC8">
        <w:rPr>
          <w:lang w:val="en-US" w:eastAsia="zh-CN"/>
        </w:rPr>
        <w:t>within the cell</w:t>
      </w:r>
      <w:r w:rsidR="005262A6" w:rsidRPr="00061DC8">
        <w:rPr>
          <w:lang w:val="en-US" w:eastAsia="zh-CN"/>
        </w:rPr>
        <w:t xml:space="preserve">.  The </w:t>
      </w:r>
      <w:r w:rsidR="00404E00" w:rsidRPr="00061DC8">
        <w:rPr>
          <w:lang w:val="en-US" w:eastAsia="zh-CN"/>
        </w:rPr>
        <w:t xml:space="preserve">PDSCH resource in SC-PTM </w:t>
      </w:r>
      <w:r w:rsidR="005776FB">
        <w:rPr>
          <w:lang w:val="en-US" w:eastAsia="zh-CN"/>
        </w:rPr>
        <w:t xml:space="preserve">would be allocated on demand when the traffic arrives in the cell instead of preconfigured MBSFN subframes and MBSFN area for group communication over MBMS.   </w:t>
      </w:r>
      <w:r w:rsidR="005776FB">
        <w:rPr>
          <w:lang w:val="en-US"/>
        </w:rPr>
        <w:t xml:space="preserve">   </w:t>
      </w:r>
    </w:p>
    <w:p w:rsidR="00632740" w:rsidRDefault="00766823" w:rsidP="005776FB">
      <w:pPr>
        <w:pStyle w:val="BodyText"/>
        <w:tabs>
          <w:tab w:val="left" w:pos="720"/>
        </w:tabs>
        <w:rPr>
          <w:sz w:val="20"/>
          <w:lang w:val="en-US"/>
        </w:rPr>
      </w:pPr>
      <w:r>
        <w:rPr>
          <w:sz w:val="20"/>
          <w:lang w:val="en-US"/>
        </w:rPr>
        <w:t xml:space="preserve">Unlike SC-PTM, </w:t>
      </w:r>
      <w:r w:rsidR="00632740">
        <w:rPr>
          <w:sz w:val="20"/>
          <w:lang w:val="en-US"/>
        </w:rPr>
        <w:t xml:space="preserve">MBMS is </w:t>
      </w:r>
      <w:r>
        <w:rPr>
          <w:sz w:val="20"/>
          <w:lang w:val="en-US"/>
        </w:rPr>
        <w:t xml:space="preserve">designed to be </w:t>
      </w:r>
      <w:r w:rsidR="00632740">
        <w:rPr>
          <w:sz w:val="20"/>
          <w:lang w:val="en-US"/>
        </w:rPr>
        <w:t xml:space="preserve">an SFN-type </w:t>
      </w:r>
      <w:r w:rsidR="00632740" w:rsidRPr="004D224B">
        <w:rPr>
          <w:sz w:val="20"/>
          <w:lang w:val="en-US"/>
        </w:rPr>
        <w:t xml:space="preserve">transmission in </w:t>
      </w:r>
      <w:r>
        <w:rPr>
          <w:sz w:val="20"/>
          <w:lang w:val="en-US"/>
        </w:rPr>
        <w:t xml:space="preserve">an </w:t>
      </w:r>
      <w:r w:rsidR="00632740" w:rsidRPr="004D224B">
        <w:rPr>
          <w:sz w:val="20"/>
          <w:lang w:val="en-US"/>
        </w:rPr>
        <w:t xml:space="preserve">MBSFN area where the waveform </w:t>
      </w:r>
      <w:r w:rsidR="00632740">
        <w:rPr>
          <w:sz w:val="20"/>
          <w:lang w:val="en-US"/>
        </w:rPr>
        <w:t xml:space="preserve">is non-coherently </w:t>
      </w:r>
      <w:r w:rsidR="00632740" w:rsidRPr="004D224B">
        <w:rPr>
          <w:sz w:val="20"/>
          <w:lang w:val="en-US"/>
        </w:rPr>
        <w:t>co</w:t>
      </w:r>
      <w:r w:rsidR="00632740">
        <w:rPr>
          <w:sz w:val="20"/>
          <w:lang w:val="en-US"/>
        </w:rPr>
        <w:t>mbined at the UE to improve spectral efficiency.  SFN-type operation demand</w:t>
      </w:r>
      <w:r>
        <w:rPr>
          <w:sz w:val="20"/>
          <w:lang w:val="en-US"/>
        </w:rPr>
        <w:t>s</w:t>
      </w:r>
      <w:r w:rsidR="00632740">
        <w:rPr>
          <w:sz w:val="20"/>
          <w:lang w:val="en-US"/>
        </w:rPr>
        <w:t xml:space="preserve"> configuring </w:t>
      </w:r>
      <w:r w:rsidR="00632740">
        <w:rPr>
          <w:sz w:val="20"/>
          <w:lang w:val="en-US"/>
        </w:rPr>
        <w:lastRenderedPageBreak/>
        <w:t xml:space="preserve">MBSFN subframes in all cells in an MBSFN area regardless </w:t>
      </w:r>
      <w:r>
        <w:rPr>
          <w:sz w:val="20"/>
          <w:lang w:val="en-US"/>
        </w:rPr>
        <w:t xml:space="preserve">of whether </w:t>
      </w:r>
      <w:r w:rsidR="00632740">
        <w:rPr>
          <w:sz w:val="20"/>
          <w:lang w:val="en-US"/>
        </w:rPr>
        <w:t>any group communication UEs are in the cell or not.</w:t>
      </w:r>
      <w:r w:rsidR="00C879C2">
        <w:rPr>
          <w:sz w:val="20"/>
          <w:lang w:val="en-US"/>
        </w:rPr>
        <w:t xml:space="preserve">   </w:t>
      </w:r>
    </w:p>
    <w:p w:rsidR="00A26D19" w:rsidRDefault="00632740" w:rsidP="00A26D19">
      <w:pPr>
        <w:pStyle w:val="BodyText"/>
        <w:tabs>
          <w:tab w:val="left" w:pos="720"/>
        </w:tabs>
        <w:rPr>
          <w:sz w:val="20"/>
          <w:lang w:val="en-US"/>
        </w:rPr>
      </w:pPr>
      <w:r>
        <w:rPr>
          <w:sz w:val="20"/>
          <w:lang w:val="en-US"/>
        </w:rPr>
        <w:t>Single cell PTM would not have the non-coherent combinin</w:t>
      </w:r>
      <w:r w:rsidR="00A26D19">
        <w:rPr>
          <w:sz w:val="20"/>
          <w:lang w:val="en-US"/>
        </w:rPr>
        <w:t xml:space="preserve">g gain of SFN-type operation.  </w:t>
      </w:r>
      <w:r w:rsidR="00766823">
        <w:rPr>
          <w:sz w:val="20"/>
          <w:lang w:val="en-US"/>
        </w:rPr>
        <w:t xml:space="preserve">In order to compensate the lack of combining gain, </w:t>
      </w:r>
      <w:r w:rsidR="00A26D19">
        <w:rPr>
          <w:sz w:val="20"/>
          <w:lang w:val="en-US"/>
        </w:rPr>
        <w:t xml:space="preserve">the eNB could </w:t>
      </w:r>
      <w:r w:rsidR="00766823">
        <w:rPr>
          <w:sz w:val="20"/>
          <w:lang w:val="en-US"/>
        </w:rPr>
        <w:t xml:space="preserve">attempt to </w:t>
      </w:r>
      <w:r w:rsidR="00A26D19">
        <w:rPr>
          <w:sz w:val="20"/>
          <w:lang w:val="en-US"/>
        </w:rPr>
        <w:t xml:space="preserve">optimize the spectral efficiency with channel dependent radio resource allocation and MCS assignment similar to PDSCH transmission for </w:t>
      </w:r>
      <w:proofErr w:type="spellStart"/>
      <w:r w:rsidR="00A26D19">
        <w:rPr>
          <w:sz w:val="20"/>
          <w:lang w:val="en-US"/>
        </w:rPr>
        <w:t>unicast</w:t>
      </w:r>
      <w:proofErr w:type="spellEnd"/>
      <w:r w:rsidR="00A26D19">
        <w:rPr>
          <w:sz w:val="20"/>
          <w:lang w:val="en-US"/>
        </w:rPr>
        <w:t xml:space="preserve"> traffic</w:t>
      </w:r>
      <w:r w:rsidR="00766823">
        <w:rPr>
          <w:sz w:val="20"/>
          <w:lang w:val="en-US"/>
        </w:rPr>
        <w:t>,</w:t>
      </w:r>
      <w:r w:rsidR="00766823" w:rsidRPr="00766823">
        <w:rPr>
          <w:sz w:val="20"/>
          <w:lang w:val="en-US"/>
        </w:rPr>
        <w:t xml:space="preserve"> </w:t>
      </w:r>
      <w:r w:rsidR="00766823">
        <w:rPr>
          <w:sz w:val="20"/>
          <w:lang w:val="en-US"/>
        </w:rPr>
        <w:t>if the eNB could track all group communication UEs in the cell</w:t>
      </w:r>
      <w:r w:rsidR="00A26D19">
        <w:rPr>
          <w:sz w:val="20"/>
          <w:lang w:val="en-US"/>
        </w:rPr>
        <w:t xml:space="preserve">. </w:t>
      </w:r>
      <w:r w:rsidR="008725BD">
        <w:rPr>
          <w:sz w:val="20"/>
          <w:lang w:val="en-US"/>
        </w:rPr>
        <w:t xml:space="preserve">  </w:t>
      </w:r>
      <w:r w:rsidR="00A26D19">
        <w:rPr>
          <w:sz w:val="20"/>
          <w:lang w:val="en-US"/>
        </w:rPr>
        <w:t xml:space="preserve">Since group communication UEs would have different channel qualities, the link adaptation </w:t>
      </w:r>
      <w:r w:rsidR="00766823">
        <w:rPr>
          <w:sz w:val="20"/>
          <w:lang w:val="en-US"/>
        </w:rPr>
        <w:t xml:space="preserve">would </w:t>
      </w:r>
      <w:r w:rsidR="00A26D19">
        <w:rPr>
          <w:sz w:val="20"/>
          <w:lang w:val="en-US"/>
        </w:rPr>
        <w:t>need to be optimized</w:t>
      </w:r>
      <w:r w:rsidR="008D528D">
        <w:rPr>
          <w:sz w:val="20"/>
          <w:lang w:val="en-US"/>
        </w:rPr>
        <w:t xml:space="preserve"> jointly among group members based on a</w:t>
      </w:r>
      <w:r w:rsidR="008725BD">
        <w:rPr>
          <w:sz w:val="20"/>
          <w:lang w:val="en-US"/>
        </w:rPr>
        <w:t xml:space="preserve">vailable channel quality information received at the eNB.   </w:t>
      </w:r>
    </w:p>
    <w:p w:rsidR="008D528D" w:rsidRDefault="008D528D" w:rsidP="00A26D19">
      <w:pPr>
        <w:pStyle w:val="BodyText"/>
        <w:tabs>
          <w:tab w:val="left" w:pos="720"/>
        </w:tabs>
        <w:rPr>
          <w:sz w:val="20"/>
          <w:lang w:val="en-US"/>
        </w:rPr>
      </w:pPr>
    </w:p>
    <w:p w:rsidR="00E87063" w:rsidRPr="00061DC8" w:rsidRDefault="00593B04" w:rsidP="00E87063">
      <w:pPr>
        <w:numPr>
          <w:ilvl w:val="0"/>
          <w:numId w:val="16"/>
        </w:numPr>
        <w:rPr>
          <w:lang w:val="en-US"/>
        </w:rPr>
      </w:pPr>
      <w:r w:rsidRPr="00061DC8">
        <w:rPr>
          <w:b/>
          <w:u w:val="single"/>
          <w:lang w:val="en-US"/>
        </w:rPr>
        <w:t>L</w:t>
      </w:r>
      <w:r w:rsidR="00E87063" w:rsidRPr="00061DC8">
        <w:rPr>
          <w:b/>
          <w:u w:val="single"/>
          <w:lang w:val="en-US"/>
        </w:rPr>
        <w:t>ink adaptation and HARQ (re)transmissions</w:t>
      </w:r>
      <w:r w:rsidRPr="00061DC8">
        <w:rPr>
          <w:b/>
          <w:u w:val="single"/>
          <w:lang w:val="en-US"/>
        </w:rPr>
        <w:t xml:space="preserve"> for </w:t>
      </w:r>
      <w:r w:rsidR="00E87063" w:rsidRPr="00061DC8">
        <w:rPr>
          <w:b/>
          <w:u w:val="single"/>
          <w:lang w:val="en-US"/>
        </w:rPr>
        <w:t>SC-PTM transmissions on PDSCH</w:t>
      </w:r>
      <w:r w:rsidRPr="00061DC8">
        <w:rPr>
          <w:lang w:val="en-US"/>
        </w:rPr>
        <w:t xml:space="preserve"> </w:t>
      </w:r>
      <w:r w:rsidR="005262A6" w:rsidRPr="00061DC8">
        <w:rPr>
          <w:lang w:val="en-US"/>
        </w:rPr>
        <w:t>–</w:t>
      </w:r>
    </w:p>
    <w:p w:rsidR="00565CC3" w:rsidRDefault="008725BD" w:rsidP="008725BD">
      <w:pPr>
        <w:pStyle w:val="BodyText"/>
        <w:tabs>
          <w:tab w:val="left" w:pos="720"/>
        </w:tabs>
        <w:rPr>
          <w:sz w:val="20"/>
          <w:lang w:val="en-US"/>
        </w:rPr>
      </w:pPr>
      <w:r>
        <w:rPr>
          <w:sz w:val="20"/>
          <w:lang w:val="en-US"/>
        </w:rPr>
        <w:t xml:space="preserve">Link adaptation and channel aware scheduling </w:t>
      </w:r>
      <w:r w:rsidR="00314646">
        <w:rPr>
          <w:sz w:val="20"/>
          <w:lang w:val="en-US"/>
        </w:rPr>
        <w:t xml:space="preserve">may in some scenarios </w:t>
      </w:r>
      <w:r>
        <w:rPr>
          <w:sz w:val="20"/>
          <w:lang w:val="en-US"/>
        </w:rPr>
        <w:t xml:space="preserve">improve the spectral efficiency for </w:t>
      </w:r>
      <w:r w:rsidR="00A26D19" w:rsidRPr="00A26D19">
        <w:rPr>
          <w:sz w:val="20"/>
          <w:lang w:val="en-US"/>
        </w:rPr>
        <w:t>single cell PTM transmission</w:t>
      </w:r>
      <w:r w:rsidR="000A4DDC">
        <w:rPr>
          <w:sz w:val="20"/>
          <w:lang w:val="en-US"/>
        </w:rPr>
        <w:t xml:space="preserve">.   </w:t>
      </w:r>
      <w:r w:rsidR="00E1798F">
        <w:rPr>
          <w:sz w:val="20"/>
          <w:lang w:val="en-US"/>
        </w:rPr>
        <w:t xml:space="preserve">To dynamically adapt to frequency selective fast and shadow channel effects, </w:t>
      </w:r>
      <w:r w:rsidR="000A4DDC">
        <w:rPr>
          <w:sz w:val="20"/>
          <w:lang w:val="en-US"/>
        </w:rPr>
        <w:t xml:space="preserve">real-time channel state information of all UEs </w:t>
      </w:r>
      <w:r w:rsidR="00314646">
        <w:rPr>
          <w:sz w:val="20"/>
          <w:lang w:val="en-US"/>
        </w:rPr>
        <w:t xml:space="preserve">would </w:t>
      </w:r>
      <w:r w:rsidR="00E1798F">
        <w:rPr>
          <w:sz w:val="20"/>
          <w:lang w:val="en-US"/>
        </w:rPr>
        <w:t xml:space="preserve">need to </w:t>
      </w:r>
      <w:r w:rsidR="00314646">
        <w:rPr>
          <w:sz w:val="20"/>
          <w:lang w:val="en-US"/>
        </w:rPr>
        <w:t xml:space="preserve">be </w:t>
      </w:r>
      <w:proofErr w:type="gramStart"/>
      <w:r w:rsidR="00E1798F">
        <w:rPr>
          <w:sz w:val="20"/>
          <w:lang w:val="en-US"/>
        </w:rPr>
        <w:t>fe</w:t>
      </w:r>
      <w:proofErr w:type="gramEnd"/>
      <w:r w:rsidR="00E1798F">
        <w:rPr>
          <w:sz w:val="20"/>
          <w:lang w:val="en-US"/>
        </w:rPr>
        <w:t>d back to the scheduler</w:t>
      </w:r>
      <w:r w:rsidR="000A4DDC">
        <w:rPr>
          <w:sz w:val="20"/>
          <w:lang w:val="en-US"/>
        </w:rPr>
        <w:t xml:space="preserve">.  </w:t>
      </w:r>
      <w:r w:rsidR="00E1798F">
        <w:rPr>
          <w:sz w:val="20"/>
          <w:lang w:val="en-US"/>
        </w:rPr>
        <w:t xml:space="preserve">If no CSI feedback </w:t>
      </w:r>
      <w:r w:rsidR="00314646">
        <w:rPr>
          <w:sz w:val="20"/>
          <w:lang w:val="en-US"/>
        </w:rPr>
        <w:t>was</w:t>
      </w:r>
      <w:r w:rsidR="00E1798F">
        <w:rPr>
          <w:sz w:val="20"/>
          <w:lang w:val="en-US"/>
        </w:rPr>
        <w:t xml:space="preserve"> available to the eNB </w:t>
      </w:r>
      <w:proofErr w:type="spellStart"/>
      <w:r w:rsidR="00E1798F">
        <w:rPr>
          <w:sz w:val="20"/>
          <w:lang w:val="en-US"/>
        </w:rPr>
        <w:t>scheduler</w:t>
      </w:r>
      <w:proofErr w:type="gramStart"/>
      <w:r w:rsidR="00314646">
        <w:rPr>
          <w:sz w:val="20"/>
          <w:lang w:val="en-US"/>
        </w:rPr>
        <w:t>,the</w:t>
      </w:r>
      <w:proofErr w:type="spellEnd"/>
      <w:proofErr w:type="gramEnd"/>
      <w:r w:rsidR="00314646">
        <w:rPr>
          <w:sz w:val="20"/>
          <w:lang w:val="en-US"/>
        </w:rPr>
        <w:t xml:space="preserve"> </w:t>
      </w:r>
      <w:r w:rsidR="00E1798F">
        <w:rPr>
          <w:sz w:val="20"/>
          <w:lang w:val="en-US"/>
        </w:rPr>
        <w:t xml:space="preserve">eNB could only perform slow link adaptation based on long term channel </w:t>
      </w:r>
      <w:r w:rsidR="00314646">
        <w:rPr>
          <w:sz w:val="20"/>
          <w:lang w:val="en-US"/>
        </w:rPr>
        <w:t>properties</w:t>
      </w:r>
      <w:r w:rsidR="00E1798F">
        <w:rPr>
          <w:sz w:val="20"/>
          <w:lang w:val="en-US"/>
        </w:rPr>
        <w:t xml:space="preserve">.  </w:t>
      </w:r>
      <w:r w:rsidR="00314646">
        <w:rPr>
          <w:sz w:val="20"/>
          <w:lang w:val="en-US"/>
        </w:rPr>
        <w:t xml:space="preserve">Only </w:t>
      </w:r>
      <w:r w:rsidR="00E1798F">
        <w:rPr>
          <w:sz w:val="20"/>
          <w:lang w:val="en-US"/>
        </w:rPr>
        <w:t xml:space="preserve">CONNECTED mode UEs </w:t>
      </w:r>
      <w:r w:rsidR="00314646">
        <w:rPr>
          <w:sz w:val="20"/>
          <w:lang w:val="en-US"/>
        </w:rPr>
        <w:t xml:space="preserve">can be </w:t>
      </w:r>
      <w:r w:rsidR="00E1798F">
        <w:rPr>
          <w:sz w:val="20"/>
          <w:lang w:val="en-US"/>
        </w:rPr>
        <w:t>configure</w:t>
      </w:r>
      <w:r w:rsidR="00314646">
        <w:rPr>
          <w:sz w:val="20"/>
          <w:lang w:val="en-US"/>
        </w:rPr>
        <w:t>d</w:t>
      </w:r>
      <w:r w:rsidR="00E1798F">
        <w:rPr>
          <w:sz w:val="20"/>
          <w:lang w:val="en-US"/>
        </w:rPr>
        <w:t xml:space="preserve"> with CSI feedback</w:t>
      </w:r>
      <w:r w:rsidR="00314646">
        <w:rPr>
          <w:sz w:val="20"/>
          <w:lang w:val="en-US"/>
        </w:rPr>
        <w:t>;</w:t>
      </w:r>
      <w:r w:rsidR="00E1798F">
        <w:rPr>
          <w:sz w:val="20"/>
          <w:lang w:val="en-US"/>
        </w:rPr>
        <w:t xml:space="preserve"> no CSI </w:t>
      </w:r>
      <w:r w:rsidR="00314646">
        <w:rPr>
          <w:sz w:val="20"/>
          <w:lang w:val="en-US"/>
        </w:rPr>
        <w:t xml:space="preserve">can </w:t>
      </w:r>
      <w:r w:rsidR="00E1798F">
        <w:rPr>
          <w:sz w:val="20"/>
          <w:lang w:val="en-US"/>
        </w:rPr>
        <w:t xml:space="preserve">be fed back by IDLE mode UEs.  </w:t>
      </w:r>
      <w:r w:rsidR="00643681">
        <w:rPr>
          <w:sz w:val="20"/>
          <w:lang w:val="en-US"/>
        </w:rPr>
        <w:t xml:space="preserve">   </w:t>
      </w:r>
    </w:p>
    <w:p w:rsidR="00505AD9" w:rsidRPr="00AC33C8" w:rsidRDefault="004D787F" w:rsidP="00AC33C8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D71E28">
        <w:rPr>
          <w:b/>
          <w:lang w:val="en-US"/>
        </w:rPr>
        <w:t xml:space="preserve"> </w:t>
      </w:r>
      <w:r w:rsidR="00D71E28" w:rsidRPr="00D71E28">
        <w:rPr>
          <w:b/>
          <w:lang w:val="en-US"/>
        </w:rPr>
        <w:t>1</w:t>
      </w:r>
      <w:r w:rsidR="00D71E28" w:rsidRPr="00AC33C8">
        <w:rPr>
          <w:b/>
          <w:lang w:val="en-US"/>
        </w:rPr>
        <w:t>:</w:t>
      </w:r>
      <w:r>
        <w:rPr>
          <w:b/>
          <w:lang w:val="en-US"/>
        </w:rPr>
        <w:t xml:space="preserve"> The</w:t>
      </w:r>
      <w:r w:rsidR="00D71E28" w:rsidRPr="00AC33C8">
        <w:rPr>
          <w:b/>
          <w:lang w:val="en-US"/>
        </w:rPr>
        <w:t xml:space="preserve"> eNB could configure CONNECTED mode group communication UEs with CSI feedback in SC-PTM for fast link adaptation.   For IDLE mode group communication UEs without CSI feedback, link adaptation and MCS assignment</w:t>
      </w:r>
      <w:r>
        <w:rPr>
          <w:b/>
          <w:lang w:val="en-US"/>
        </w:rPr>
        <w:t xml:space="preserve"> would be up to the eNB implementation</w:t>
      </w:r>
      <w:r w:rsidR="00D71E28" w:rsidRPr="00AC33C8">
        <w:rPr>
          <w:b/>
          <w:lang w:val="en-US"/>
        </w:rPr>
        <w:t xml:space="preserve">.  </w:t>
      </w:r>
    </w:p>
    <w:p w:rsidR="00505AD9" w:rsidRDefault="00505AD9" w:rsidP="008725BD">
      <w:pPr>
        <w:pStyle w:val="BodyText"/>
        <w:tabs>
          <w:tab w:val="left" w:pos="720"/>
        </w:tabs>
        <w:rPr>
          <w:sz w:val="20"/>
          <w:lang w:val="en-US"/>
        </w:rPr>
      </w:pPr>
    </w:p>
    <w:p w:rsidR="005262A6" w:rsidRDefault="00565CC3" w:rsidP="00D71E28">
      <w:pPr>
        <w:pStyle w:val="BodyText"/>
        <w:tabs>
          <w:tab w:val="left" w:pos="720"/>
        </w:tabs>
        <w:rPr>
          <w:sz w:val="20"/>
          <w:lang w:val="en-US"/>
        </w:rPr>
      </w:pPr>
      <w:r>
        <w:rPr>
          <w:sz w:val="20"/>
          <w:lang w:val="en-US"/>
        </w:rPr>
        <w:t>For</w:t>
      </w:r>
      <w:r w:rsidR="000A4DDC">
        <w:rPr>
          <w:sz w:val="20"/>
          <w:lang w:val="en-US"/>
        </w:rPr>
        <w:t xml:space="preserve"> PDSCH transmission, </w:t>
      </w:r>
      <w:r w:rsidR="005262A6" w:rsidRPr="008725BD">
        <w:rPr>
          <w:sz w:val="20"/>
          <w:lang w:val="en-US"/>
        </w:rPr>
        <w:t xml:space="preserve">HARQ </w:t>
      </w:r>
      <w:r w:rsidR="008725BD">
        <w:rPr>
          <w:sz w:val="20"/>
          <w:lang w:val="en-US"/>
        </w:rPr>
        <w:t>provides time diversity</w:t>
      </w:r>
      <w:r w:rsidR="00505AD9">
        <w:rPr>
          <w:sz w:val="20"/>
          <w:lang w:val="en-US"/>
        </w:rPr>
        <w:t xml:space="preserve"> and early termination</w:t>
      </w:r>
      <w:r w:rsidR="008725BD">
        <w:rPr>
          <w:sz w:val="20"/>
          <w:lang w:val="en-US"/>
        </w:rPr>
        <w:t xml:space="preserve"> ga</w:t>
      </w:r>
      <w:r w:rsidR="00505AD9">
        <w:rPr>
          <w:sz w:val="20"/>
          <w:lang w:val="en-US"/>
        </w:rPr>
        <w:t>in</w:t>
      </w:r>
      <w:r w:rsidR="00B96A6B">
        <w:rPr>
          <w:sz w:val="20"/>
          <w:lang w:val="en-US"/>
        </w:rPr>
        <w:t xml:space="preserve">.   A/N </w:t>
      </w:r>
      <w:r w:rsidR="005262A6" w:rsidRPr="008725BD">
        <w:rPr>
          <w:sz w:val="20"/>
          <w:lang w:val="en-US"/>
        </w:rPr>
        <w:t xml:space="preserve">feedback is </w:t>
      </w:r>
      <w:r w:rsidR="008A7163">
        <w:rPr>
          <w:sz w:val="20"/>
          <w:lang w:val="en-US"/>
        </w:rPr>
        <w:t xml:space="preserve">usually </w:t>
      </w:r>
      <w:r w:rsidR="005262A6" w:rsidRPr="008725BD">
        <w:rPr>
          <w:sz w:val="20"/>
          <w:lang w:val="en-US"/>
        </w:rPr>
        <w:t>transmitted o</w:t>
      </w:r>
      <w:r w:rsidR="00D71E28">
        <w:rPr>
          <w:sz w:val="20"/>
          <w:lang w:val="en-US"/>
        </w:rPr>
        <w:t>n PUCCH with implicit resource in</w:t>
      </w:r>
      <w:r w:rsidR="00B96A6B">
        <w:rPr>
          <w:sz w:val="20"/>
          <w:lang w:val="en-US"/>
        </w:rPr>
        <w:t xml:space="preserve">dication linked to </w:t>
      </w:r>
      <w:r w:rsidR="008A7163">
        <w:rPr>
          <w:sz w:val="20"/>
          <w:lang w:val="en-US"/>
        </w:rPr>
        <w:t xml:space="preserve">the </w:t>
      </w:r>
      <w:r w:rsidR="00D71E28">
        <w:rPr>
          <w:sz w:val="20"/>
          <w:lang w:val="en-US"/>
        </w:rPr>
        <w:t>PDCCH resource</w:t>
      </w:r>
      <w:r w:rsidR="00B96A6B">
        <w:rPr>
          <w:sz w:val="20"/>
          <w:lang w:val="en-US"/>
        </w:rPr>
        <w:t xml:space="preserve"> for the DL grant</w:t>
      </w:r>
      <w:r w:rsidR="005262A6" w:rsidRPr="008725BD">
        <w:rPr>
          <w:sz w:val="20"/>
          <w:lang w:val="en-US"/>
        </w:rPr>
        <w:t xml:space="preserve">. </w:t>
      </w:r>
      <w:r w:rsidR="00D71E28">
        <w:rPr>
          <w:sz w:val="20"/>
          <w:lang w:val="en-US"/>
        </w:rPr>
        <w:t xml:space="preserve">  For SC-PTM</w:t>
      </w:r>
      <w:r w:rsidR="00B96A6B">
        <w:rPr>
          <w:sz w:val="20"/>
          <w:lang w:val="en-US"/>
        </w:rPr>
        <w:t xml:space="preserve">, a </w:t>
      </w:r>
      <w:r w:rsidR="00D71E28">
        <w:rPr>
          <w:sz w:val="20"/>
          <w:lang w:val="en-US"/>
        </w:rPr>
        <w:t>DL grant</w:t>
      </w:r>
      <w:r w:rsidR="00B96A6B">
        <w:rPr>
          <w:sz w:val="20"/>
          <w:lang w:val="en-US"/>
        </w:rPr>
        <w:t xml:space="preserve"> would be received by multiple group communication UEs.  Only one PUCCH resource would be linked to </w:t>
      </w:r>
      <w:r w:rsidR="008A7163">
        <w:rPr>
          <w:sz w:val="20"/>
          <w:lang w:val="en-US"/>
        </w:rPr>
        <w:t xml:space="preserve">the </w:t>
      </w:r>
      <w:r w:rsidR="00B96A6B">
        <w:rPr>
          <w:sz w:val="20"/>
          <w:lang w:val="en-US"/>
        </w:rPr>
        <w:t xml:space="preserve">PDCCH resource for all group members in SC-PTM based on current PUCCH resource allocation mechanism.  Thus, </w:t>
      </w:r>
      <w:r w:rsidR="0026759E">
        <w:rPr>
          <w:sz w:val="20"/>
          <w:lang w:val="en-US"/>
        </w:rPr>
        <w:t xml:space="preserve">there would be a need to study how the </w:t>
      </w:r>
      <w:r w:rsidR="00B96A6B">
        <w:rPr>
          <w:sz w:val="20"/>
          <w:lang w:val="en-US"/>
        </w:rPr>
        <w:t xml:space="preserve">PUCCH resource allocation mechanism </w:t>
      </w:r>
      <w:r w:rsidR="0026759E">
        <w:rPr>
          <w:sz w:val="20"/>
          <w:lang w:val="en-US"/>
        </w:rPr>
        <w:t xml:space="preserve">would operate if HARQ-ACK were to be supported for SC-PTM. There is also currently no </w:t>
      </w:r>
      <w:r w:rsidR="00AC33C8">
        <w:rPr>
          <w:sz w:val="20"/>
          <w:lang w:val="en-US"/>
        </w:rPr>
        <w:t>PUCCH resource allocation mechanism for IDLE mode UEs</w:t>
      </w:r>
      <w:r w:rsidR="0026759E">
        <w:rPr>
          <w:sz w:val="20"/>
          <w:lang w:val="en-US"/>
        </w:rPr>
        <w:t>, and these UEs do not have a valid timing advance</w:t>
      </w:r>
      <w:r w:rsidR="00AC33C8">
        <w:rPr>
          <w:sz w:val="20"/>
          <w:lang w:val="en-US"/>
        </w:rPr>
        <w:t>.</w:t>
      </w:r>
    </w:p>
    <w:p w:rsidR="00D71E28" w:rsidRPr="008725BD" w:rsidRDefault="00D71E28" w:rsidP="00D71E28">
      <w:pPr>
        <w:pStyle w:val="BodyText"/>
        <w:tabs>
          <w:tab w:val="left" w:pos="720"/>
        </w:tabs>
        <w:rPr>
          <w:sz w:val="20"/>
          <w:lang w:val="en-US"/>
        </w:rPr>
      </w:pPr>
    </w:p>
    <w:p w:rsidR="0026759E" w:rsidRDefault="0026759E" w:rsidP="005262A6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AC33C8">
        <w:rPr>
          <w:b/>
          <w:lang w:val="en-US"/>
        </w:rPr>
        <w:t xml:space="preserve"> </w:t>
      </w:r>
      <w:r w:rsidR="005262A6" w:rsidRPr="00AC33C8">
        <w:rPr>
          <w:b/>
          <w:lang w:val="en-US"/>
        </w:rPr>
        <w:t xml:space="preserve">2: </w:t>
      </w:r>
      <w:r>
        <w:rPr>
          <w:b/>
          <w:lang w:val="en-US"/>
        </w:rPr>
        <w:t xml:space="preserve">If </w:t>
      </w:r>
      <w:r w:rsidR="00AC33C8" w:rsidRPr="00AC33C8">
        <w:rPr>
          <w:b/>
          <w:lang w:val="en-US"/>
        </w:rPr>
        <w:t>Single cell PTM with</w:t>
      </w:r>
      <w:r w:rsidR="005262A6" w:rsidRPr="00AC33C8">
        <w:rPr>
          <w:b/>
          <w:lang w:val="en-US"/>
        </w:rPr>
        <w:t xml:space="preserve"> HA</w:t>
      </w:r>
      <w:r w:rsidR="00AC33C8" w:rsidRPr="00AC33C8">
        <w:rPr>
          <w:b/>
          <w:lang w:val="en-US"/>
        </w:rPr>
        <w:t xml:space="preserve">RQ </w:t>
      </w:r>
      <w:r>
        <w:rPr>
          <w:b/>
          <w:lang w:val="en-US"/>
        </w:rPr>
        <w:t>were to</w:t>
      </w:r>
      <w:r w:rsidRPr="00AC33C8">
        <w:rPr>
          <w:b/>
          <w:lang w:val="en-US"/>
        </w:rPr>
        <w:t xml:space="preserve"> </w:t>
      </w:r>
      <w:r w:rsidR="00AC33C8" w:rsidRPr="00AC33C8">
        <w:rPr>
          <w:b/>
          <w:lang w:val="en-US"/>
        </w:rPr>
        <w:t>be supported</w:t>
      </w:r>
      <w:r>
        <w:rPr>
          <w:b/>
          <w:lang w:val="en-US"/>
        </w:rPr>
        <w:t xml:space="preserve"> for CONNECTED mode UEs, the method of PUCCH resource allocation would need to be studied</w:t>
      </w:r>
      <w:r w:rsidR="005262A6" w:rsidRPr="00AC33C8">
        <w:rPr>
          <w:b/>
          <w:lang w:val="en-US"/>
        </w:rPr>
        <w:t>.</w:t>
      </w:r>
      <w:r w:rsidR="00AC33C8" w:rsidRPr="00AC33C8">
        <w:rPr>
          <w:b/>
          <w:lang w:val="en-US"/>
        </w:rPr>
        <w:t xml:space="preserve">  </w:t>
      </w:r>
    </w:p>
    <w:p w:rsidR="005262A6" w:rsidRPr="00AC33C8" w:rsidRDefault="0026759E" w:rsidP="005262A6">
      <w:pPr>
        <w:rPr>
          <w:b/>
          <w:lang w:val="en-US"/>
        </w:rPr>
      </w:pPr>
      <w:r>
        <w:rPr>
          <w:b/>
          <w:lang w:val="en-US"/>
        </w:rPr>
        <w:t>Observation 3: UEs in IDLE mode cannot transmit HARQ-ACK</w:t>
      </w:r>
      <w:r w:rsidR="00AC33C8" w:rsidRPr="00AC33C8">
        <w:rPr>
          <w:b/>
          <w:lang w:val="en-US"/>
        </w:rPr>
        <w:t xml:space="preserve">.  </w:t>
      </w:r>
    </w:p>
    <w:p w:rsidR="005262A6" w:rsidRPr="00061DC8" w:rsidRDefault="005262A6" w:rsidP="005262A6">
      <w:pPr>
        <w:rPr>
          <w:lang w:val="en-US"/>
        </w:rPr>
      </w:pPr>
    </w:p>
    <w:p w:rsidR="00E87063" w:rsidRDefault="00E87063" w:rsidP="00E87063">
      <w:pPr>
        <w:numPr>
          <w:ilvl w:val="0"/>
          <w:numId w:val="16"/>
        </w:numPr>
        <w:rPr>
          <w:lang w:val="en-US"/>
        </w:rPr>
      </w:pPr>
      <w:r w:rsidRPr="00061DC8">
        <w:rPr>
          <w:b/>
          <w:u w:val="single"/>
          <w:lang w:val="en-US"/>
        </w:rPr>
        <w:t>Transmission mode(s) for the SC-PTM transmission</w:t>
      </w:r>
      <w:r w:rsidR="00593B04" w:rsidRPr="00061DC8">
        <w:rPr>
          <w:lang w:val="en-US"/>
        </w:rPr>
        <w:t xml:space="preserve"> </w:t>
      </w:r>
      <w:r w:rsidR="005776FB">
        <w:rPr>
          <w:lang w:val="en-US"/>
        </w:rPr>
        <w:t>–</w:t>
      </w:r>
    </w:p>
    <w:p w:rsidR="008A36E7" w:rsidRDefault="00C77EE7" w:rsidP="005776FB">
      <w:pPr>
        <w:jc w:val="both"/>
      </w:pPr>
      <w:r>
        <w:t>For SC-PTM with PDSCH transmission targeting</w:t>
      </w:r>
      <w:r w:rsidR="005776FB">
        <w:t xml:space="preserve"> multiple</w:t>
      </w:r>
      <w:r>
        <w:t xml:space="preserve"> </w:t>
      </w:r>
      <w:r w:rsidR="005776FB">
        <w:t xml:space="preserve">UEs, </w:t>
      </w:r>
      <w:r>
        <w:t xml:space="preserve">TM1 SIMO or TM2 transmit diversity mode </w:t>
      </w:r>
      <w:r w:rsidR="005776FB">
        <w:t xml:space="preserve">can </w:t>
      </w:r>
      <w:r w:rsidR="008446D3">
        <w:t xml:space="preserve">both </w:t>
      </w:r>
      <w:r w:rsidR="005776FB">
        <w:t>work with UEs at different geometr</w:t>
      </w:r>
      <w:r w:rsidR="008446D3">
        <w:t>ies</w:t>
      </w:r>
      <w:r w:rsidR="005776FB">
        <w:t xml:space="preserve"> and </w:t>
      </w:r>
      <w:r w:rsidR="008446D3">
        <w:t xml:space="preserve">with </w:t>
      </w:r>
      <w:r w:rsidR="005776FB">
        <w:t>dif</w:t>
      </w:r>
      <w:r>
        <w:t>ferent spatial</w:t>
      </w:r>
      <w:r w:rsidR="008446D3">
        <w:t xml:space="preserve"> channel</w:t>
      </w:r>
      <w:r>
        <w:t xml:space="preserve"> propert</w:t>
      </w:r>
      <w:r w:rsidR="008446D3">
        <w:t>ies</w:t>
      </w:r>
      <w:r>
        <w:t>.  T</w:t>
      </w:r>
      <w:r w:rsidR="008446D3">
        <w:t>he open loop spatial multiplexing transmission mode, TM3, could also be configured. T</w:t>
      </w:r>
      <w:r>
        <w:t>ransmission mode</w:t>
      </w:r>
      <w:r w:rsidR="008446D3">
        <w:t>s</w:t>
      </w:r>
      <w:r>
        <w:t xml:space="preserve"> with </w:t>
      </w:r>
      <w:r w:rsidR="008446D3">
        <w:t xml:space="preserve">closed-loop </w:t>
      </w:r>
      <w:r>
        <w:t xml:space="preserve">spatial multiplexing, such as TM4, TM9, or TM10, </w:t>
      </w:r>
      <w:r w:rsidR="008446D3">
        <w:t>would require</w:t>
      </w:r>
      <w:r>
        <w:t xml:space="preserve"> CSI feedback</w:t>
      </w:r>
      <w:r w:rsidR="008446D3">
        <w:t xml:space="preserve"> to</w:t>
      </w:r>
      <w:r>
        <w:t xml:space="preserve"> be configured for the UEs</w:t>
      </w:r>
      <w:r w:rsidR="008446D3">
        <w:t>; however, given that the different UEs would have different PMI, the usefulness of these modes is likely to be limited</w:t>
      </w:r>
      <w:r>
        <w:t xml:space="preserve">.  </w:t>
      </w:r>
      <w:r w:rsidR="008A36E7">
        <w:t xml:space="preserve">   </w:t>
      </w:r>
    </w:p>
    <w:p w:rsidR="008A36E7" w:rsidRPr="008A36E7" w:rsidRDefault="008446D3" w:rsidP="005776FB">
      <w:pPr>
        <w:jc w:val="both"/>
        <w:rPr>
          <w:b/>
        </w:rPr>
      </w:pPr>
      <w:r>
        <w:rPr>
          <w:b/>
        </w:rPr>
        <w:t>Observation 4</w:t>
      </w:r>
      <w:r w:rsidR="008A36E7">
        <w:rPr>
          <w:b/>
        </w:rPr>
        <w:t>: Transmission mode</w:t>
      </w:r>
      <w:r>
        <w:rPr>
          <w:b/>
        </w:rPr>
        <w:t>s</w:t>
      </w:r>
      <w:r w:rsidR="008A36E7">
        <w:rPr>
          <w:b/>
        </w:rPr>
        <w:t xml:space="preserve"> </w:t>
      </w:r>
      <w:r>
        <w:rPr>
          <w:b/>
        </w:rPr>
        <w:t xml:space="preserve">1, 2 and 3 could be </w:t>
      </w:r>
      <w:r w:rsidR="008A36E7">
        <w:rPr>
          <w:b/>
        </w:rPr>
        <w:t>supported for SC-PTM</w:t>
      </w:r>
      <w:r w:rsidR="00842817">
        <w:rPr>
          <w:rStyle w:val="CommentReference"/>
        </w:rPr>
        <w:commentReference w:id="1"/>
      </w:r>
      <w:r w:rsidR="008A36E7">
        <w:rPr>
          <w:b/>
        </w:rPr>
        <w:t xml:space="preserve">.  </w:t>
      </w:r>
    </w:p>
    <w:p w:rsidR="005776FB" w:rsidRPr="00842817" w:rsidRDefault="005776FB" w:rsidP="005776FB"/>
    <w:p w:rsidR="00E87063" w:rsidRPr="00061DC8" w:rsidRDefault="00E87063" w:rsidP="00E87063">
      <w:pPr>
        <w:numPr>
          <w:ilvl w:val="0"/>
          <w:numId w:val="16"/>
        </w:numPr>
        <w:rPr>
          <w:lang w:val="en-US"/>
        </w:rPr>
      </w:pPr>
      <w:r w:rsidRPr="00061DC8">
        <w:rPr>
          <w:b/>
          <w:u w:val="single"/>
          <w:lang w:val="en-US"/>
        </w:rPr>
        <w:t xml:space="preserve">Multiplexing of </w:t>
      </w:r>
      <w:proofErr w:type="spellStart"/>
      <w:r w:rsidRPr="00061DC8">
        <w:rPr>
          <w:b/>
          <w:u w:val="single"/>
          <w:lang w:val="en-US"/>
        </w:rPr>
        <w:t>unicast</w:t>
      </w:r>
      <w:proofErr w:type="spellEnd"/>
      <w:r w:rsidRPr="00061DC8">
        <w:rPr>
          <w:b/>
          <w:u w:val="single"/>
          <w:lang w:val="en-US"/>
        </w:rPr>
        <w:t xml:space="preserve"> and one or more SC-PTM transmissions in one</w:t>
      </w:r>
      <w:r w:rsidR="00593B04" w:rsidRPr="00061DC8">
        <w:rPr>
          <w:b/>
          <w:u w:val="single"/>
          <w:lang w:val="en-US"/>
        </w:rPr>
        <w:t xml:space="preserve"> subframe on one carrier</w:t>
      </w:r>
      <w:r w:rsidR="00593B04" w:rsidRPr="00061DC8">
        <w:rPr>
          <w:lang w:val="en-US"/>
        </w:rPr>
        <w:t xml:space="preserve"> -</w:t>
      </w:r>
    </w:p>
    <w:p w:rsidR="00D60E60" w:rsidRPr="00061DC8" w:rsidRDefault="00D60E60" w:rsidP="00EF5FB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D60E60" w:rsidRPr="008A36E7" w:rsidRDefault="008A36E7" w:rsidP="00EF5FB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lang w:val="en-US"/>
        </w:rPr>
        <w:t xml:space="preserve">PDSCH is used for the transmission of SC-PTM.   PDSCH for SC-PTM is not different to PDSCH for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 xml:space="preserve"> traffic.   Thus, </w:t>
      </w:r>
      <w:r w:rsidRPr="008A36E7">
        <w:rPr>
          <w:lang w:val="en-US"/>
        </w:rPr>
        <w:t xml:space="preserve">multiplexing of </w:t>
      </w:r>
      <w:proofErr w:type="spellStart"/>
      <w:r w:rsidRPr="008A36E7">
        <w:rPr>
          <w:lang w:val="en-US"/>
        </w:rPr>
        <w:t>unicast</w:t>
      </w:r>
      <w:proofErr w:type="spellEnd"/>
      <w:r w:rsidRPr="008A36E7">
        <w:rPr>
          <w:lang w:val="en-US"/>
        </w:rPr>
        <w:t xml:space="preserve"> traffic and one or more SC-PTM transmission in one subframe on one carrier </w:t>
      </w:r>
      <w:r w:rsidR="00113143">
        <w:rPr>
          <w:lang w:val="en-US"/>
        </w:rPr>
        <w:t>can</w:t>
      </w:r>
      <w:r w:rsidR="00113143" w:rsidRPr="008A36E7">
        <w:rPr>
          <w:lang w:val="en-US"/>
        </w:rPr>
        <w:t xml:space="preserve"> </w:t>
      </w:r>
      <w:r w:rsidRPr="008A36E7">
        <w:rPr>
          <w:lang w:val="en-US"/>
        </w:rPr>
        <w:t>be supported.</w:t>
      </w:r>
    </w:p>
    <w:p w:rsidR="008A36E7" w:rsidRPr="008A36E7" w:rsidRDefault="008A36E7" w:rsidP="00EF5FB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8A36E7" w:rsidRPr="008A36E7" w:rsidRDefault="00113143" w:rsidP="00EF5FB3">
      <w:pPr>
        <w:overflowPunct/>
        <w:autoSpaceDE/>
        <w:autoSpaceDN/>
        <w:adjustRightInd/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>Observation 5</w:t>
      </w:r>
      <w:r w:rsidR="008A36E7">
        <w:rPr>
          <w:b/>
          <w:lang w:val="en-US"/>
        </w:rPr>
        <w:t>: M</w:t>
      </w:r>
      <w:r w:rsidR="008A36E7" w:rsidRPr="008A36E7">
        <w:rPr>
          <w:b/>
          <w:lang w:val="en-US"/>
        </w:rPr>
        <w:t xml:space="preserve">ultiplexing of </w:t>
      </w:r>
      <w:proofErr w:type="spellStart"/>
      <w:r w:rsidR="008A36E7" w:rsidRPr="008A36E7">
        <w:rPr>
          <w:b/>
          <w:lang w:val="en-US"/>
        </w:rPr>
        <w:t>unicast</w:t>
      </w:r>
      <w:proofErr w:type="spellEnd"/>
      <w:r w:rsidR="008A36E7" w:rsidRPr="008A36E7">
        <w:rPr>
          <w:b/>
          <w:lang w:val="en-US"/>
        </w:rPr>
        <w:t xml:space="preserve"> traffic and one or more SC-PTM transmission in one subframe on one carrier </w:t>
      </w:r>
      <w:r>
        <w:rPr>
          <w:b/>
          <w:lang w:val="en-US"/>
        </w:rPr>
        <w:t>can</w:t>
      </w:r>
      <w:r w:rsidRPr="008A36E7">
        <w:rPr>
          <w:b/>
          <w:lang w:val="en-US"/>
        </w:rPr>
        <w:t xml:space="preserve"> </w:t>
      </w:r>
      <w:r w:rsidR="008A36E7" w:rsidRPr="008A36E7">
        <w:rPr>
          <w:b/>
          <w:lang w:val="en-US"/>
        </w:rPr>
        <w:t>be supported.</w:t>
      </w:r>
    </w:p>
    <w:p w:rsidR="00D60E60" w:rsidRPr="00061DC8" w:rsidRDefault="00D60E60" w:rsidP="005776F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BD221E" w:rsidRPr="00061DC8" w:rsidRDefault="00BD221E" w:rsidP="00D60E60">
      <w:pPr>
        <w:pStyle w:val="Heading1"/>
      </w:pPr>
      <w:r w:rsidRPr="00061DC8">
        <w:t>Conclusion</w:t>
      </w:r>
    </w:p>
    <w:p w:rsidR="00E06173" w:rsidRDefault="00B94492" w:rsidP="00E06173">
      <w:pPr>
        <w:rPr>
          <w:lang w:val="en-US" w:eastAsia="zh-CN"/>
        </w:rPr>
      </w:pPr>
      <w:r w:rsidRPr="00061DC8">
        <w:rPr>
          <w:lang w:val="en-US" w:eastAsia="zh-CN"/>
        </w:rPr>
        <w:t>W</w:t>
      </w:r>
      <w:r w:rsidR="008A36E7">
        <w:rPr>
          <w:lang w:val="en-US" w:eastAsia="zh-CN"/>
        </w:rPr>
        <w:t xml:space="preserve">e have discussed </w:t>
      </w:r>
      <w:r w:rsidR="00113143">
        <w:rPr>
          <w:lang w:val="en-US" w:eastAsia="zh-CN"/>
        </w:rPr>
        <w:t xml:space="preserve">the questions raised by the RAN2 LS [2] on </w:t>
      </w:r>
      <w:r w:rsidR="008A36E7">
        <w:rPr>
          <w:lang w:val="en-US" w:eastAsia="zh-CN"/>
        </w:rPr>
        <w:t>SC-PTM</w:t>
      </w:r>
      <w:r w:rsidR="00B40B35">
        <w:rPr>
          <w:lang w:val="en-US" w:eastAsia="zh-CN"/>
        </w:rPr>
        <w:t xml:space="preserve">. </w:t>
      </w:r>
      <w:r w:rsidRPr="00061DC8">
        <w:rPr>
          <w:lang w:val="en-US" w:eastAsia="zh-CN"/>
        </w:rPr>
        <w:t xml:space="preserve">We have </w:t>
      </w:r>
      <w:r w:rsidR="00113143">
        <w:rPr>
          <w:lang w:val="en-US" w:eastAsia="zh-CN"/>
        </w:rPr>
        <w:t xml:space="preserve">made </w:t>
      </w:r>
      <w:r w:rsidRPr="00061DC8">
        <w:rPr>
          <w:lang w:val="en-US" w:eastAsia="zh-CN"/>
        </w:rPr>
        <w:t xml:space="preserve">the following </w:t>
      </w:r>
      <w:r w:rsidR="00113143">
        <w:rPr>
          <w:lang w:val="en-US" w:eastAsia="zh-CN"/>
        </w:rPr>
        <w:t>observations:</w:t>
      </w:r>
      <w:r w:rsidRPr="00061DC8">
        <w:rPr>
          <w:lang w:val="en-US" w:eastAsia="zh-CN"/>
        </w:rPr>
        <w:t xml:space="preserve"> </w:t>
      </w:r>
    </w:p>
    <w:p w:rsidR="00113143" w:rsidRPr="00113143" w:rsidRDefault="00113143" w:rsidP="00113143">
      <w:pPr>
        <w:rPr>
          <w:lang w:val="en-US"/>
        </w:rPr>
      </w:pPr>
      <w:r w:rsidRPr="00113143">
        <w:rPr>
          <w:lang w:val="en-US"/>
        </w:rPr>
        <w:t xml:space="preserve">Observation 1: The eNB could configure CONNECTED mode group communication UEs with CSI feedback in SC-PTM for fast link adaptation.   For IDLE mode group communication UEs without CSI feedback, link adaptation and MCS assignment would be up to the eNB implementation.  </w:t>
      </w:r>
    </w:p>
    <w:p w:rsidR="00113143" w:rsidRPr="00113143" w:rsidRDefault="00113143" w:rsidP="00113143">
      <w:pPr>
        <w:rPr>
          <w:lang w:val="en-US"/>
        </w:rPr>
      </w:pPr>
      <w:r w:rsidRPr="00113143">
        <w:rPr>
          <w:lang w:val="en-US"/>
        </w:rPr>
        <w:t xml:space="preserve">Observation 2: If Single cell PTM with HARQ were to be supported for CONNECTED mode UEs, the method of PUCCH resource allocation would need to be studied.  </w:t>
      </w:r>
    </w:p>
    <w:p w:rsidR="00113143" w:rsidRPr="00113143" w:rsidRDefault="00113143" w:rsidP="00113143">
      <w:pPr>
        <w:rPr>
          <w:lang w:val="en-US"/>
        </w:rPr>
      </w:pPr>
      <w:r w:rsidRPr="00113143">
        <w:rPr>
          <w:lang w:val="en-US"/>
        </w:rPr>
        <w:t xml:space="preserve">Observation 3: UEs in IDLE mode cannot transmit HARQ-ACK.  </w:t>
      </w:r>
    </w:p>
    <w:p w:rsidR="00113143" w:rsidRPr="00113143" w:rsidRDefault="00113143" w:rsidP="00113143">
      <w:pPr>
        <w:jc w:val="both"/>
      </w:pPr>
      <w:r w:rsidRPr="00113143">
        <w:t xml:space="preserve">Observation 4: Transmission modes 1, 2 and 3 could be supported for SC-PTM.  </w:t>
      </w:r>
    </w:p>
    <w:p w:rsidR="00113143" w:rsidRPr="00113143" w:rsidRDefault="00113143" w:rsidP="0011314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  <w:r w:rsidRPr="00113143">
        <w:rPr>
          <w:lang w:val="en-US"/>
        </w:rPr>
        <w:t xml:space="preserve">Observation 5: Multiplexing of </w:t>
      </w:r>
      <w:proofErr w:type="spellStart"/>
      <w:r w:rsidRPr="00113143">
        <w:rPr>
          <w:lang w:val="en-US"/>
        </w:rPr>
        <w:t>unicast</w:t>
      </w:r>
      <w:proofErr w:type="spellEnd"/>
      <w:r w:rsidRPr="00113143">
        <w:rPr>
          <w:lang w:val="en-US"/>
        </w:rPr>
        <w:t xml:space="preserve"> traffic and one or more SC-PTM transmission in one subframe on one carrier can be supported.</w:t>
      </w:r>
    </w:p>
    <w:p w:rsidR="00113143" w:rsidRPr="00061DC8" w:rsidRDefault="00113143" w:rsidP="00113143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:rsidR="00766823" w:rsidRDefault="00113143" w:rsidP="00E06173">
      <w:pPr>
        <w:rPr>
          <w:lang w:val="en-US" w:eastAsia="zh-CN"/>
        </w:rPr>
      </w:pPr>
      <w:r>
        <w:rPr>
          <w:lang w:val="en-US" w:eastAsia="zh-CN"/>
        </w:rPr>
        <w:t>In the light of these observations, we propose the following responses to RAN2:</w:t>
      </w:r>
    </w:p>
    <w:p w:rsidR="00766823" w:rsidRDefault="00766823" w:rsidP="00113143">
      <w:pPr>
        <w:numPr>
          <w:ilvl w:val="0"/>
          <w:numId w:val="20"/>
        </w:numPr>
        <w:rPr>
          <w:lang w:val="en-US"/>
        </w:rPr>
      </w:pPr>
      <w:r w:rsidRPr="00061DC8">
        <w:rPr>
          <w:lang w:val="en-US"/>
        </w:rPr>
        <w:t>RAN2 discussed what gains could be achieved with link adaptation and HARQ (re)transmissions if group members can provide e.g. CSI/HARQ feedback. RAN2 would like RAN1 to evaluate e.g. CSI/HARQ feedback in response to SC-PTM transmissions on PDSCH.</w:t>
      </w:r>
    </w:p>
    <w:p w:rsidR="00113143" w:rsidRDefault="00113143" w:rsidP="00113143">
      <w:pPr>
        <w:ind w:left="360"/>
        <w:rPr>
          <w:lang w:val="en-US"/>
        </w:rPr>
      </w:pPr>
      <w:r w:rsidRPr="00113143">
        <w:rPr>
          <w:b/>
          <w:lang w:val="en-US"/>
        </w:rPr>
        <w:t>Proposed response:</w:t>
      </w:r>
      <w:r>
        <w:rPr>
          <w:lang w:val="en-US"/>
        </w:rPr>
        <w:t xml:space="preserve"> RAN1 notes that IDLE mode UEs cannot provide CSI/HARQ feedback, and the PUCCH resource allocation mechanism for SC-PTM would need to be studied. RAN1 suggests that RAN2 first evaluate the benefits from the RAN2 perspective. </w:t>
      </w:r>
    </w:p>
    <w:p w:rsidR="00113143" w:rsidRPr="00061DC8" w:rsidRDefault="00113143" w:rsidP="00113143">
      <w:pPr>
        <w:ind w:left="360"/>
        <w:rPr>
          <w:lang w:val="en-US"/>
        </w:rPr>
      </w:pPr>
    </w:p>
    <w:p w:rsidR="00766823" w:rsidRDefault="00766823" w:rsidP="00113143">
      <w:pPr>
        <w:numPr>
          <w:ilvl w:val="0"/>
          <w:numId w:val="20"/>
        </w:numPr>
        <w:rPr>
          <w:lang w:val="en-US"/>
        </w:rPr>
      </w:pPr>
      <w:r w:rsidRPr="00061DC8">
        <w:rPr>
          <w:lang w:val="en-US"/>
        </w:rPr>
        <w:t>Which transmission mode(s) could be supported for the SC-PTM transmission, e.g. is it possible to support other transmission mode(s) in addition to TM2?</w:t>
      </w:r>
    </w:p>
    <w:p w:rsidR="00113143" w:rsidRDefault="00113143" w:rsidP="00113143">
      <w:pPr>
        <w:ind w:left="360"/>
        <w:rPr>
          <w:lang w:val="en-US"/>
        </w:rPr>
      </w:pPr>
      <w:r w:rsidRPr="00113143">
        <w:rPr>
          <w:b/>
          <w:lang w:val="en-US"/>
        </w:rPr>
        <w:t>Proposed response:</w:t>
      </w:r>
      <w:r w:rsidRPr="00113143">
        <w:rPr>
          <w:lang w:val="en-US"/>
        </w:rPr>
        <w:t xml:space="preserve"> </w:t>
      </w:r>
      <w:r w:rsidRPr="00113143">
        <w:t>Transmission modes 1, 2 and 3 could be supported for SC-PTM</w:t>
      </w:r>
      <w:r w:rsidRPr="00113143">
        <w:rPr>
          <w:lang w:val="en-US"/>
        </w:rPr>
        <w:t>.</w:t>
      </w:r>
    </w:p>
    <w:p w:rsidR="00113143" w:rsidRDefault="00113143" w:rsidP="00113143">
      <w:pPr>
        <w:ind w:left="360"/>
        <w:rPr>
          <w:lang w:val="en-US"/>
        </w:rPr>
      </w:pPr>
    </w:p>
    <w:p w:rsidR="00766823" w:rsidRDefault="00113143" w:rsidP="00113143">
      <w:pPr>
        <w:numPr>
          <w:ilvl w:val="0"/>
          <w:numId w:val="20"/>
        </w:numPr>
        <w:rPr>
          <w:lang w:val="en-US"/>
        </w:rPr>
      </w:pPr>
      <w:r w:rsidRPr="00061DC8">
        <w:rPr>
          <w:lang w:val="en-US"/>
        </w:rPr>
        <w:t xml:space="preserve">Is it feasible to support simultaneous reception of </w:t>
      </w:r>
      <w:proofErr w:type="spellStart"/>
      <w:r w:rsidRPr="00061DC8">
        <w:rPr>
          <w:lang w:val="en-US"/>
        </w:rPr>
        <w:t>unicast</w:t>
      </w:r>
      <w:proofErr w:type="spellEnd"/>
      <w:r w:rsidRPr="00061DC8">
        <w:rPr>
          <w:lang w:val="en-US"/>
        </w:rPr>
        <w:t xml:space="preserve"> and one or more SC-PTM transmissions </w:t>
      </w:r>
      <w:r>
        <w:rPr>
          <w:lang w:val="en-US"/>
        </w:rPr>
        <w:t xml:space="preserve">in </w:t>
      </w:r>
      <w:r w:rsidR="00766823" w:rsidRPr="00061DC8">
        <w:rPr>
          <w:lang w:val="en-US"/>
        </w:rPr>
        <w:t>one subframe on one carrier?</w:t>
      </w:r>
    </w:p>
    <w:p w:rsidR="00113143" w:rsidRDefault="00113143" w:rsidP="00113143">
      <w:pPr>
        <w:ind w:left="360"/>
        <w:rPr>
          <w:lang w:val="en-US"/>
        </w:rPr>
      </w:pPr>
      <w:r w:rsidRPr="00113143">
        <w:rPr>
          <w:b/>
          <w:lang w:val="en-US"/>
        </w:rPr>
        <w:t>Proposed response:</w:t>
      </w:r>
      <w:r>
        <w:rPr>
          <w:lang w:val="en-US"/>
        </w:rPr>
        <w:t xml:space="preserve"> </w:t>
      </w:r>
      <w:r w:rsidRPr="00113143">
        <w:rPr>
          <w:lang w:val="en-US"/>
        </w:rPr>
        <w:t xml:space="preserve">Multiplexing of </w:t>
      </w:r>
      <w:proofErr w:type="spellStart"/>
      <w:r w:rsidRPr="00113143">
        <w:rPr>
          <w:lang w:val="en-US"/>
        </w:rPr>
        <w:t>unicast</w:t>
      </w:r>
      <w:proofErr w:type="spellEnd"/>
      <w:r w:rsidRPr="00113143">
        <w:rPr>
          <w:lang w:val="en-US"/>
        </w:rPr>
        <w:t xml:space="preserve"> traffic and one or more SC-PTM transmission in one subframe on one carrier can be supported.</w:t>
      </w:r>
    </w:p>
    <w:p w:rsidR="00113143" w:rsidRDefault="00113143" w:rsidP="00113143">
      <w:pPr>
        <w:ind w:left="1080"/>
        <w:rPr>
          <w:lang w:val="en-US"/>
        </w:rPr>
      </w:pPr>
    </w:p>
    <w:p w:rsidR="00B40B35" w:rsidRPr="00061DC8" w:rsidRDefault="00B40B35" w:rsidP="00E06173">
      <w:pPr>
        <w:rPr>
          <w:lang w:val="en-US" w:eastAsia="zh-CN"/>
        </w:rPr>
      </w:pPr>
    </w:p>
    <w:p w:rsidR="00575C78" w:rsidRPr="00061DC8" w:rsidRDefault="00575C78" w:rsidP="00575C78">
      <w:pPr>
        <w:pStyle w:val="Heading1"/>
      </w:pPr>
      <w:r w:rsidRPr="00061DC8">
        <w:t>Reference</w:t>
      </w:r>
      <w:r w:rsidR="00DD7700" w:rsidRPr="00061DC8">
        <w:t>s</w:t>
      </w:r>
    </w:p>
    <w:p w:rsidR="004E57F3" w:rsidRPr="00061DC8" w:rsidRDefault="004E57F3" w:rsidP="004E57F3">
      <w:pPr>
        <w:rPr>
          <w:lang w:val="en-US"/>
        </w:rPr>
      </w:pPr>
    </w:p>
    <w:p w:rsidR="00196131" w:rsidRPr="00061DC8" w:rsidRDefault="00D60E60" w:rsidP="004E57F3">
      <w:pPr>
        <w:numPr>
          <w:ilvl w:val="0"/>
          <w:numId w:val="14"/>
        </w:numPr>
        <w:rPr>
          <w:lang w:val="en-US" w:eastAsia="zh-CN"/>
        </w:rPr>
      </w:pPr>
      <w:bookmarkStart w:id="2" w:name="_Ref410246458"/>
      <w:bookmarkStart w:id="3" w:name="_Ref416153642"/>
      <w:r w:rsidRPr="00061DC8">
        <w:rPr>
          <w:lang w:val="en-US"/>
        </w:rPr>
        <w:t>RP-142209</w:t>
      </w:r>
      <w:r w:rsidR="00541CD9" w:rsidRPr="00061DC8">
        <w:rPr>
          <w:lang w:val="en-US"/>
        </w:rPr>
        <w:t>,</w:t>
      </w:r>
      <w:r w:rsidR="009C7B3C" w:rsidRPr="00061DC8">
        <w:rPr>
          <w:rFonts w:eastAsia="Batang"/>
          <w:b/>
          <w:lang w:val="en-US" w:eastAsia="zh-CN"/>
        </w:rPr>
        <w:t xml:space="preserve"> </w:t>
      </w:r>
      <w:r w:rsidR="00541CD9" w:rsidRPr="00061DC8">
        <w:rPr>
          <w:rFonts w:eastAsia="Batang"/>
          <w:b/>
          <w:lang w:val="en-US" w:eastAsia="zh-CN"/>
        </w:rPr>
        <w:t>“</w:t>
      </w:r>
      <w:r w:rsidRPr="00061DC8">
        <w:rPr>
          <w:rFonts w:eastAsia="Batang"/>
          <w:lang w:val="en-US" w:eastAsia="zh-CN"/>
        </w:rPr>
        <w:t>Support of single-cell point-to-multipoint transmission in LTE</w:t>
      </w:r>
      <w:r w:rsidR="00541CD9" w:rsidRPr="00061DC8">
        <w:rPr>
          <w:lang w:val="en-US" w:eastAsia="zh-CN"/>
        </w:rPr>
        <w:t xml:space="preserve">”, </w:t>
      </w:r>
      <w:bookmarkEnd w:id="2"/>
      <w:proofErr w:type="spellStart"/>
      <w:r w:rsidRPr="00061DC8">
        <w:rPr>
          <w:lang w:val="en-US" w:eastAsia="zh-CN"/>
        </w:rPr>
        <w:t>Huawei</w:t>
      </w:r>
      <w:proofErr w:type="spellEnd"/>
      <w:r w:rsidRPr="00061DC8">
        <w:rPr>
          <w:lang w:val="en-US" w:eastAsia="zh-CN"/>
        </w:rPr>
        <w:t xml:space="preserve">, </w:t>
      </w:r>
      <w:proofErr w:type="spellStart"/>
      <w:r w:rsidRPr="00061DC8">
        <w:rPr>
          <w:lang w:val="en-US" w:eastAsia="zh-CN"/>
        </w:rPr>
        <w:t>HiSilicon</w:t>
      </w:r>
      <w:bookmarkEnd w:id="3"/>
      <w:proofErr w:type="spellEnd"/>
    </w:p>
    <w:p w:rsidR="001050F1" w:rsidRPr="00061DC8" w:rsidRDefault="00D60E60" w:rsidP="004E57F3">
      <w:pPr>
        <w:numPr>
          <w:ilvl w:val="0"/>
          <w:numId w:val="14"/>
        </w:numPr>
        <w:rPr>
          <w:lang w:val="en-US" w:eastAsia="zh-CN"/>
        </w:rPr>
      </w:pPr>
      <w:bookmarkStart w:id="4" w:name="_Ref416153768"/>
      <w:r w:rsidRPr="00061DC8">
        <w:rPr>
          <w:lang w:val="en-US" w:eastAsia="zh-CN"/>
        </w:rPr>
        <w:t xml:space="preserve">R1-151250, “LS on PHY aspects for SC-PTM transmission”, RAN2, </w:t>
      </w:r>
      <w:proofErr w:type="spellStart"/>
      <w:r w:rsidRPr="00061DC8">
        <w:rPr>
          <w:lang w:val="en-US" w:eastAsia="zh-CN"/>
        </w:rPr>
        <w:t>Huawei</w:t>
      </w:r>
      <w:bookmarkEnd w:id="4"/>
      <w:proofErr w:type="spellEnd"/>
    </w:p>
    <w:sectPr w:rsidR="001050F1" w:rsidRPr="00061DC8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lcatel-Lucent" w:date="2015-04-10T21:11:00Z" w:initials="ALU">
    <w:p w:rsidR="00842817" w:rsidRDefault="00842817">
      <w:pPr>
        <w:pStyle w:val="CommentText"/>
      </w:pPr>
      <w:r>
        <w:rPr>
          <w:rStyle w:val="CommentReference"/>
        </w:rPr>
        <w:annotationRef/>
      </w:r>
      <w:r>
        <w:t xml:space="preserve">Not really sure what the concept of fallback TM means for group SC-PTM transmission.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454"/>
    <w:multiLevelType w:val="hybridMultilevel"/>
    <w:tmpl w:val="145C7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C52B11"/>
    <w:multiLevelType w:val="multilevel"/>
    <w:tmpl w:val="F5F2E6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C292C68"/>
    <w:multiLevelType w:val="hybridMultilevel"/>
    <w:tmpl w:val="B2BC809C"/>
    <w:lvl w:ilvl="0" w:tplc="54386F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C8B83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33236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4E72E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029F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1AF1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B49E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F840E0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1403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7B7E2F"/>
    <w:multiLevelType w:val="hybridMultilevel"/>
    <w:tmpl w:val="61627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87096"/>
    <w:multiLevelType w:val="hybridMultilevel"/>
    <w:tmpl w:val="144040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773D2D"/>
    <w:multiLevelType w:val="hybridMultilevel"/>
    <w:tmpl w:val="3E48B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23663"/>
    <w:multiLevelType w:val="hybridMultilevel"/>
    <w:tmpl w:val="26946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B16879"/>
    <w:multiLevelType w:val="hybridMultilevel"/>
    <w:tmpl w:val="5F7A4198"/>
    <w:lvl w:ilvl="0" w:tplc="CACED2B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754EAE"/>
    <w:multiLevelType w:val="hybridMultilevel"/>
    <w:tmpl w:val="05667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C467AF3"/>
    <w:multiLevelType w:val="hybridMultilevel"/>
    <w:tmpl w:val="02C4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170EC3"/>
    <w:multiLevelType w:val="hybridMultilevel"/>
    <w:tmpl w:val="FB92D5F2"/>
    <w:lvl w:ilvl="0" w:tplc="32F2BD56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120E1E"/>
    <w:multiLevelType w:val="hybridMultilevel"/>
    <w:tmpl w:val="A15600B4"/>
    <w:lvl w:ilvl="0" w:tplc="B6A42D6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DB4C0F"/>
    <w:multiLevelType w:val="hybridMultilevel"/>
    <w:tmpl w:val="3EA0F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DC50F1"/>
    <w:multiLevelType w:val="hybridMultilevel"/>
    <w:tmpl w:val="D82C88E4"/>
    <w:lvl w:ilvl="0" w:tplc="67521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743047"/>
    <w:multiLevelType w:val="hybridMultilevel"/>
    <w:tmpl w:val="90F6A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4D3959"/>
    <w:multiLevelType w:val="multilevel"/>
    <w:tmpl w:val="1242ADE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73A25388"/>
    <w:multiLevelType w:val="hybridMultilevel"/>
    <w:tmpl w:val="0EFAC856"/>
    <w:lvl w:ilvl="0" w:tplc="53D6D31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B1F2AAE"/>
    <w:multiLevelType w:val="hybridMultilevel"/>
    <w:tmpl w:val="AAEE1B62"/>
    <w:lvl w:ilvl="0" w:tplc="554A92F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2"/>
  </w:num>
  <w:num w:numId="4">
    <w:abstractNumId w:val="5"/>
  </w:num>
  <w:num w:numId="5">
    <w:abstractNumId w:val="10"/>
  </w:num>
  <w:num w:numId="6">
    <w:abstractNumId w:val="18"/>
  </w:num>
  <w:num w:numId="7">
    <w:abstractNumId w:val="2"/>
  </w:num>
  <w:num w:numId="8">
    <w:abstractNumId w:val="8"/>
  </w:num>
  <w:num w:numId="9">
    <w:abstractNumId w:val="4"/>
  </w:num>
  <w:num w:numId="10">
    <w:abstractNumId w:val="7"/>
  </w:num>
  <w:num w:numId="11">
    <w:abstractNumId w:val="17"/>
  </w:num>
  <w:num w:numId="12">
    <w:abstractNumId w:val="15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9"/>
  </w:num>
  <w:num w:numId="16">
    <w:abstractNumId w:val="6"/>
  </w:num>
  <w:num w:numId="17">
    <w:abstractNumId w:val="11"/>
  </w:num>
  <w:num w:numId="18">
    <w:abstractNumId w:val="0"/>
  </w:num>
  <w:num w:numId="19">
    <w:abstractNumId w:val="14"/>
  </w:num>
  <w:num w:numId="20">
    <w:abstractNumId w:val="1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stylePaneFormatFilter w:val="3F01"/>
  <w:trackRevisions/>
  <w:doNotTrackMoves/>
  <w:defaultTabStop w:val="720"/>
  <w:drawingGridHorizontalSpacing w:val="100"/>
  <w:displayHorizontalDrawingGridEvery w:val="2"/>
  <w:characterSpacingControl w:val="doNotCompress"/>
  <w:savePreviewPicture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42E"/>
    <w:rsid w:val="00001585"/>
    <w:rsid w:val="000019DF"/>
    <w:rsid w:val="00002569"/>
    <w:rsid w:val="00003AC0"/>
    <w:rsid w:val="00004092"/>
    <w:rsid w:val="00004AAB"/>
    <w:rsid w:val="000050A3"/>
    <w:rsid w:val="00005FB7"/>
    <w:rsid w:val="00007FA8"/>
    <w:rsid w:val="0001019F"/>
    <w:rsid w:val="00010B42"/>
    <w:rsid w:val="00012784"/>
    <w:rsid w:val="00012A2D"/>
    <w:rsid w:val="00013089"/>
    <w:rsid w:val="0001355A"/>
    <w:rsid w:val="000139BF"/>
    <w:rsid w:val="0001520A"/>
    <w:rsid w:val="0001590C"/>
    <w:rsid w:val="00016223"/>
    <w:rsid w:val="00016625"/>
    <w:rsid w:val="000172D3"/>
    <w:rsid w:val="00021267"/>
    <w:rsid w:val="0002246E"/>
    <w:rsid w:val="00022AF7"/>
    <w:rsid w:val="00022B64"/>
    <w:rsid w:val="00025CA7"/>
    <w:rsid w:val="0003152E"/>
    <w:rsid w:val="00031B21"/>
    <w:rsid w:val="00031C89"/>
    <w:rsid w:val="000349F8"/>
    <w:rsid w:val="00035225"/>
    <w:rsid w:val="0003660E"/>
    <w:rsid w:val="00036C1F"/>
    <w:rsid w:val="00037B2A"/>
    <w:rsid w:val="00042212"/>
    <w:rsid w:val="00043D37"/>
    <w:rsid w:val="00044035"/>
    <w:rsid w:val="00044355"/>
    <w:rsid w:val="00044367"/>
    <w:rsid w:val="00044C8B"/>
    <w:rsid w:val="00045521"/>
    <w:rsid w:val="0004609C"/>
    <w:rsid w:val="00046152"/>
    <w:rsid w:val="000467D6"/>
    <w:rsid w:val="000475BE"/>
    <w:rsid w:val="00047913"/>
    <w:rsid w:val="00047BA8"/>
    <w:rsid w:val="0005065E"/>
    <w:rsid w:val="000519A6"/>
    <w:rsid w:val="000527A4"/>
    <w:rsid w:val="00052E57"/>
    <w:rsid w:val="00054579"/>
    <w:rsid w:val="00054E0C"/>
    <w:rsid w:val="000560AA"/>
    <w:rsid w:val="00056C84"/>
    <w:rsid w:val="00056FBB"/>
    <w:rsid w:val="00061DC8"/>
    <w:rsid w:val="00061E9F"/>
    <w:rsid w:val="0006399B"/>
    <w:rsid w:val="0006608C"/>
    <w:rsid w:val="00066BD8"/>
    <w:rsid w:val="000678D1"/>
    <w:rsid w:val="000701D6"/>
    <w:rsid w:val="0007046B"/>
    <w:rsid w:val="00070856"/>
    <w:rsid w:val="00070DB7"/>
    <w:rsid w:val="00071541"/>
    <w:rsid w:val="00072601"/>
    <w:rsid w:val="000730DE"/>
    <w:rsid w:val="00073552"/>
    <w:rsid w:val="00075813"/>
    <w:rsid w:val="00075B1D"/>
    <w:rsid w:val="00075BEA"/>
    <w:rsid w:val="0007637B"/>
    <w:rsid w:val="00076BE4"/>
    <w:rsid w:val="000772C9"/>
    <w:rsid w:val="000772F3"/>
    <w:rsid w:val="00077A0A"/>
    <w:rsid w:val="00077B6F"/>
    <w:rsid w:val="00077E89"/>
    <w:rsid w:val="00077F8A"/>
    <w:rsid w:val="00081233"/>
    <w:rsid w:val="0008162F"/>
    <w:rsid w:val="00082201"/>
    <w:rsid w:val="000824C5"/>
    <w:rsid w:val="00083ABA"/>
    <w:rsid w:val="00084271"/>
    <w:rsid w:val="000849FA"/>
    <w:rsid w:val="00084C1B"/>
    <w:rsid w:val="000851DE"/>
    <w:rsid w:val="00086FF9"/>
    <w:rsid w:val="00087F84"/>
    <w:rsid w:val="00090C99"/>
    <w:rsid w:val="000916C7"/>
    <w:rsid w:val="00093016"/>
    <w:rsid w:val="0009411F"/>
    <w:rsid w:val="00094568"/>
    <w:rsid w:val="0009696C"/>
    <w:rsid w:val="00096EA1"/>
    <w:rsid w:val="000970CA"/>
    <w:rsid w:val="00097610"/>
    <w:rsid w:val="000A2A88"/>
    <w:rsid w:val="000A2AA9"/>
    <w:rsid w:val="000A4DDC"/>
    <w:rsid w:val="000A6D57"/>
    <w:rsid w:val="000A7499"/>
    <w:rsid w:val="000B10DF"/>
    <w:rsid w:val="000B38DA"/>
    <w:rsid w:val="000B55C4"/>
    <w:rsid w:val="000B5BC6"/>
    <w:rsid w:val="000B6056"/>
    <w:rsid w:val="000B6DE7"/>
    <w:rsid w:val="000C0FF7"/>
    <w:rsid w:val="000C254E"/>
    <w:rsid w:val="000C3976"/>
    <w:rsid w:val="000C3B5C"/>
    <w:rsid w:val="000C4097"/>
    <w:rsid w:val="000C54BD"/>
    <w:rsid w:val="000C563A"/>
    <w:rsid w:val="000C58AA"/>
    <w:rsid w:val="000C59E4"/>
    <w:rsid w:val="000C6F08"/>
    <w:rsid w:val="000D08FE"/>
    <w:rsid w:val="000D095A"/>
    <w:rsid w:val="000D11B2"/>
    <w:rsid w:val="000D2153"/>
    <w:rsid w:val="000D2EC5"/>
    <w:rsid w:val="000D3179"/>
    <w:rsid w:val="000D4CFD"/>
    <w:rsid w:val="000D4E56"/>
    <w:rsid w:val="000D54BC"/>
    <w:rsid w:val="000D6F8C"/>
    <w:rsid w:val="000E0868"/>
    <w:rsid w:val="000E10FB"/>
    <w:rsid w:val="000E1E05"/>
    <w:rsid w:val="000E2341"/>
    <w:rsid w:val="000E2415"/>
    <w:rsid w:val="000E41D1"/>
    <w:rsid w:val="000E45E9"/>
    <w:rsid w:val="000F28B3"/>
    <w:rsid w:val="000F315F"/>
    <w:rsid w:val="000F3396"/>
    <w:rsid w:val="000F3509"/>
    <w:rsid w:val="000F39D1"/>
    <w:rsid w:val="000F3C6B"/>
    <w:rsid w:val="000F586E"/>
    <w:rsid w:val="000F6D2B"/>
    <w:rsid w:val="000F6FB0"/>
    <w:rsid w:val="000F780B"/>
    <w:rsid w:val="00100693"/>
    <w:rsid w:val="00101B3E"/>
    <w:rsid w:val="0010278B"/>
    <w:rsid w:val="0010326F"/>
    <w:rsid w:val="001037E3"/>
    <w:rsid w:val="00103C43"/>
    <w:rsid w:val="00104A70"/>
    <w:rsid w:val="001050F1"/>
    <w:rsid w:val="001054A5"/>
    <w:rsid w:val="00105D33"/>
    <w:rsid w:val="0010600F"/>
    <w:rsid w:val="001067F7"/>
    <w:rsid w:val="00107351"/>
    <w:rsid w:val="001116E2"/>
    <w:rsid w:val="0011182F"/>
    <w:rsid w:val="00112234"/>
    <w:rsid w:val="0011228E"/>
    <w:rsid w:val="00113143"/>
    <w:rsid w:val="00113A6E"/>
    <w:rsid w:val="00113FC9"/>
    <w:rsid w:val="00114329"/>
    <w:rsid w:val="00116FEA"/>
    <w:rsid w:val="0011710B"/>
    <w:rsid w:val="00117410"/>
    <w:rsid w:val="00120DDE"/>
    <w:rsid w:val="00121E56"/>
    <w:rsid w:val="00121EFB"/>
    <w:rsid w:val="0012243F"/>
    <w:rsid w:val="00122D31"/>
    <w:rsid w:val="00123C38"/>
    <w:rsid w:val="00123CD7"/>
    <w:rsid w:val="00124DA9"/>
    <w:rsid w:val="00125ACB"/>
    <w:rsid w:val="00126327"/>
    <w:rsid w:val="001269A5"/>
    <w:rsid w:val="00126B17"/>
    <w:rsid w:val="00126D3B"/>
    <w:rsid w:val="00127137"/>
    <w:rsid w:val="00131BDE"/>
    <w:rsid w:val="00131DD9"/>
    <w:rsid w:val="001343BE"/>
    <w:rsid w:val="00134A37"/>
    <w:rsid w:val="0013681B"/>
    <w:rsid w:val="00137354"/>
    <w:rsid w:val="00137AB3"/>
    <w:rsid w:val="0014372F"/>
    <w:rsid w:val="001450FD"/>
    <w:rsid w:val="00145F55"/>
    <w:rsid w:val="001461CA"/>
    <w:rsid w:val="00146614"/>
    <w:rsid w:val="001471B6"/>
    <w:rsid w:val="001502CF"/>
    <w:rsid w:val="00150EE4"/>
    <w:rsid w:val="00151078"/>
    <w:rsid w:val="0015107F"/>
    <w:rsid w:val="00151462"/>
    <w:rsid w:val="00151CCC"/>
    <w:rsid w:val="00151F81"/>
    <w:rsid w:val="0015454E"/>
    <w:rsid w:val="00154871"/>
    <w:rsid w:val="00154907"/>
    <w:rsid w:val="00155229"/>
    <w:rsid w:val="0015717A"/>
    <w:rsid w:val="001573A9"/>
    <w:rsid w:val="00160710"/>
    <w:rsid w:val="001614FD"/>
    <w:rsid w:val="001624AA"/>
    <w:rsid w:val="001626AB"/>
    <w:rsid w:val="001627B0"/>
    <w:rsid w:val="00163452"/>
    <w:rsid w:val="00163D54"/>
    <w:rsid w:val="00164316"/>
    <w:rsid w:val="00164C32"/>
    <w:rsid w:val="00164D58"/>
    <w:rsid w:val="00165EE8"/>
    <w:rsid w:val="00167498"/>
    <w:rsid w:val="00167D2C"/>
    <w:rsid w:val="001706EA"/>
    <w:rsid w:val="001715D8"/>
    <w:rsid w:val="001716A5"/>
    <w:rsid w:val="00171A3C"/>
    <w:rsid w:val="001724B9"/>
    <w:rsid w:val="00172A29"/>
    <w:rsid w:val="00173025"/>
    <w:rsid w:val="00175CCD"/>
    <w:rsid w:val="00180B0B"/>
    <w:rsid w:val="00180F8A"/>
    <w:rsid w:val="001825EA"/>
    <w:rsid w:val="001832CD"/>
    <w:rsid w:val="00183341"/>
    <w:rsid w:val="00185AE6"/>
    <w:rsid w:val="00186560"/>
    <w:rsid w:val="0018716E"/>
    <w:rsid w:val="00187A3F"/>
    <w:rsid w:val="00194AF6"/>
    <w:rsid w:val="001952C2"/>
    <w:rsid w:val="00196131"/>
    <w:rsid w:val="00196CCD"/>
    <w:rsid w:val="001978C9"/>
    <w:rsid w:val="00197A05"/>
    <w:rsid w:val="00197D5C"/>
    <w:rsid w:val="001A0BAE"/>
    <w:rsid w:val="001A0F07"/>
    <w:rsid w:val="001A1D64"/>
    <w:rsid w:val="001A1EB2"/>
    <w:rsid w:val="001A2A1D"/>
    <w:rsid w:val="001A2A9B"/>
    <w:rsid w:val="001A31FD"/>
    <w:rsid w:val="001A3226"/>
    <w:rsid w:val="001A332F"/>
    <w:rsid w:val="001A34F3"/>
    <w:rsid w:val="001A3B3F"/>
    <w:rsid w:val="001A452C"/>
    <w:rsid w:val="001A4D3C"/>
    <w:rsid w:val="001A4EC2"/>
    <w:rsid w:val="001B026B"/>
    <w:rsid w:val="001B0643"/>
    <w:rsid w:val="001B3061"/>
    <w:rsid w:val="001B39A1"/>
    <w:rsid w:val="001B4043"/>
    <w:rsid w:val="001B481E"/>
    <w:rsid w:val="001B4D1A"/>
    <w:rsid w:val="001B4DC4"/>
    <w:rsid w:val="001B5478"/>
    <w:rsid w:val="001B666F"/>
    <w:rsid w:val="001B7FBA"/>
    <w:rsid w:val="001C0CE7"/>
    <w:rsid w:val="001C1554"/>
    <w:rsid w:val="001C28FA"/>
    <w:rsid w:val="001C521C"/>
    <w:rsid w:val="001C642A"/>
    <w:rsid w:val="001C6B55"/>
    <w:rsid w:val="001D04AF"/>
    <w:rsid w:val="001D547D"/>
    <w:rsid w:val="001D58BC"/>
    <w:rsid w:val="001D59F0"/>
    <w:rsid w:val="001E0ABD"/>
    <w:rsid w:val="001E0D91"/>
    <w:rsid w:val="001E1529"/>
    <w:rsid w:val="001E1E66"/>
    <w:rsid w:val="001E22C9"/>
    <w:rsid w:val="001E35F8"/>
    <w:rsid w:val="001E45E8"/>
    <w:rsid w:val="001E6688"/>
    <w:rsid w:val="001E6C44"/>
    <w:rsid w:val="001E7B24"/>
    <w:rsid w:val="001F1628"/>
    <w:rsid w:val="001F272B"/>
    <w:rsid w:val="001F2D2D"/>
    <w:rsid w:val="001F2ED1"/>
    <w:rsid w:val="001F3188"/>
    <w:rsid w:val="001F3E60"/>
    <w:rsid w:val="001F4997"/>
    <w:rsid w:val="001F4DD0"/>
    <w:rsid w:val="001F60A5"/>
    <w:rsid w:val="001F6553"/>
    <w:rsid w:val="001F6EDE"/>
    <w:rsid w:val="001F796B"/>
    <w:rsid w:val="001F7E72"/>
    <w:rsid w:val="0020111A"/>
    <w:rsid w:val="0020147B"/>
    <w:rsid w:val="00201C30"/>
    <w:rsid w:val="0020421B"/>
    <w:rsid w:val="0021028F"/>
    <w:rsid w:val="00210A6E"/>
    <w:rsid w:val="002118BB"/>
    <w:rsid w:val="002134D3"/>
    <w:rsid w:val="002139B2"/>
    <w:rsid w:val="00215FA3"/>
    <w:rsid w:val="00216473"/>
    <w:rsid w:val="00217D93"/>
    <w:rsid w:val="00220704"/>
    <w:rsid w:val="0022165C"/>
    <w:rsid w:val="00221A32"/>
    <w:rsid w:val="00221BD0"/>
    <w:rsid w:val="00221D83"/>
    <w:rsid w:val="00221F96"/>
    <w:rsid w:val="00222DEB"/>
    <w:rsid w:val="00222FCA"/>
    <w:rsid w:val="00224502"/>
    <w:rsid w:val="00224750"/>
    <w:rsid w:val="002256D8"/>
    <w:rsid w:val="00225790"/>
    <w:rsid w:val="00230598"/>
    <w:rsid w:val="00230D6E"/>
    <w:rsid w:val="00230EBB"/>
    <w:rsid w:val="00232EDB"/>
    <w:rsid w:val="002340C5"/>
    <w:rsid w:val="002352C0"/>
    <w:rsid w:val="002353FB"/>
    <w:rsid w:val="002407A5"/>
    <w:rsid w:val="00240C01"/>
    <w:rsid w:val="00245BE5"/>
    <w:rsid w:val="0024667B"/>
    <w:rsid w:val="00246F7B"/>
    <w:rsid w:val="002477C3"/>
    <w:rsid w:val="002502EB"/>
    <w:rsid w:val="00251E8A"/>
    <w:rsid w:val="0025227A"/>
    <w:rsid w:val="0025284F"/>
    <w:rsid w:val="00255104"/>
    <w:rsid w:val="00255BAD"/>
    <w:rsid w:val="0025600D"/>
    <w:rsid w:val="002570AA"/>
    <w:rsid w:val="0026066F"/>
    <w:rsid w:val="002609C3"/>
    <w:rsid w:val="00260B91"/>
    <w:rsid w:val="002614AE"/>
    <w:rsid w:val="00262697"/>
    <w:rsid w:val="00263BDB"/>
    <w:rsid w:val="00265A93"/>
    <w:rsid w:val="00266DA8"/>
    <w:rsid w:val="0026759E"/>
    <w:rsid w:val="00267CE6"/>
    <w:rsid w:val="00270ABB"/>
    <w:rsid w:val="00270E91"/>
    <w:rsid w:val="0027108B"/>
    <w:rsid w:val="00271246"/>
    <w:rsid w:val="002721D4"/>
    <w:rsid w:val="00275B45"/>
    <w:rsid w:val="00275CF8"/>
    <w:rsid w:val="00275EEC"/>
    <w:rsid w:val="002764CE"/>
    <w:rsid w:val="002804F8"/>
    <w:rsid w:val="002812CA"/>
    <w:rsid w:val="00281AAD"/>
    <w:rsid w:val="00281BA3"/>
    <w:rsid w:val="00282926"/>
    <w:rsid w:val="00282B1C"/>
    <w:rsid w:val="00283B43"/>
    <w:rsid w:val="002843AD"/>
    <w:rsid w:val="0028459B"/>
    <w:rsid w:val="00284B5C"/>
    <w:rsid w:val="00284BF0"/>
    <w:rsid w:val="00285C9D"/>
    <w:rsid w:val="002868E0"/>
    <w:rsid w:val="00286A2D"/>
    <w:rsid w:val="00286D94"/>
    <w:rsid w:val="0029059B"/>
    <w:rsid w:val="00290E37"/>
    <w:rsid w:val="00291138"/>
    <w:rsid w:val="00292048"/>
    <w:rsid w:val="0029285D"/>
    <w:rsid w:val="002939F6"/>
    <w:rsid w:val="002941D4"/>
    <w:rsid w:val="00294990"/>
    <w:rsid w:val="00296669"/>
    <w:rsid w:val="002978E0"/>
    <w:rsid w:val="002A0F81"/>
    <w:rsid w:val="002A1822"/>
    <w:rsid w:val="002A1AFC"/>
    <w:rsid w:val="002A27ED"/>
    <w:rsid w:val="002A32F3"/>
    <w:rsid w:val="002A3D39"/>
    <w:rsid w:val="002A5E3D"/>
    <w:rsid w:val="002A78B1"/>
    <w:rsid w:val="002B0876"/>
    <w:rsid w:val="002B09A3"/>
    <w:rsid w:val="002B0EFC"/>
    <w:rsid w:val="002B1721"/>
    <w:rsid w:val="002B2D5D"/>
    <w:rsid w:val="002B3677"/>
    <w:rsid w:val="002B452C"/>
    <w:rsid w:val="002B49F7"/>
    <w:rsid w:val="002B501A"/>
    <w:rsid w:val="002B5BFC"/>
    <w:rsid w:val="002B5D43"/>
    <w:rsid w:val="002B5E59"/>
    <w:rsid w:val="002B60A0"/>
    <w:rsid w:val="002B7B1A"/>
    <w:rsid w:val="002C1C9B"/>
    <w:rsid w:val="002C288E"/>
    <w:rsid w:val="002C28A5"/>
    <w:rsid w:val="002C2A59"/>
    <w:rsid w:val="002C3E1A"/>
    <w:rsid w:val="002C43DC"/>
    <w:rsid w:val="002C46D2"/>
    <w:rsid w:val="002C4E08"/>
    <w:rsid w:val="002C4E2C"/>
    <w:rsid w:val="002C6C25"/>
    <w:rsid w:val="002D0AD9"/>
    <w:rsid w:val="002D1690"/>
    <w:rsid w:val="002D1AA7"/>
    <w:rsid w:val="002D33C9"/>
    <w:rsid w:val="002D36FF"/>
    <w:rsid w:val="002D40EE"/>
    <w:rsid w:val="002D78AD"/>
    <w:rsid w:val="002D794E"/>
    <w:rsid w:val="002E0FE2"/>
    <w:rsid w:val="002E1A19"/>
    <w:rsid w:val="002E2545"/>
    <w:rsid w:val="002E25FF"/>
    <w:rsid w:val="002E27FB"/>
    <w:rsid w:val="002E319A"/>
    <w:rsid w:val="002E3CDD"/>
    <w:rsid w:val="002E4E25"/>
    <w:rsid w:val="002E6EF8"/>
    <w:rsid w:val="002E6FB4"/>
    <w:rsid w:val="002E7F61"/>
    <w:rsid w:val="002F2CE3"/>
    <w:rsid w:val="002F456C"/>
    <w:rsid w:val="002F4B2C"/>
    <w:rsid w:val="00304291"/>
    <w:rsid w:val="00304BAF"/>
    <w:rsid w:val="00304CF9"/>
    <w:rsid w:val="00304FB4"/>
    <w:rsid w:val="003051EB"/>
    <w:rsid w:val="0030573B"/>
    <w:rsid w:val="00306B1C"/>
    <w:rsid w:val="003071A0"/>
    <w:rsid w:val="00307233"/>
    <w:rsid w:val="003076DC"/>
    <w:rsid w:val="00310571"/>
    <w:rsid w:val="00310E18"/>
    <w:rsid w:val="003117D3"/>
    <w:rsid w:val="00311B8E"/>
    <w:rsid w:val="00314646"/>
    <w:rsid w:val="00314C38"/>
    <w:rsid w:val="00315ECA"/>
    <w:rsid w:val="003162AB"/>
    <w:rsid w:val="0031661A"/>
    <w:rsid w:val="00316C83"/>
    <w:rsid w:val="0031786C"/>
    <w:rsid w:val="003219D4"/>
    <w:rsid w:val="003221C7"/>
    <w:rsid w:val="003252A9"/>
    <w:rsid w:val="00327BE1"/>
    <w:rsid w:val="00327D1D"/>
    <w:rsid w:val="00330848"/>
    <w:rsid w:val="0033102D"/>
    <w:rsid w:val="00331C7B"/>
    <w:rsid w:val="00333A87"/>
    <w:rsid w:val="00333D93"/>
    <w:rsid w:val="0033421C"/>
    <w:rsid w:val="0033465A"/>
    <w:rsid w:val="00335096"/>
    <w:rsid w:val="00335C55"/>
    <w:rsid w:val="00335D9E"/>
    <w:rsid w:val="0033639E"/>
    <w:rsid w:val="00337EF1"/>
    <w:rsid w:val="0034023B"/>
    <w:rsid w:val="00341627"/>
    <w:rsid w:val="00341A2F"/>
    <w:rsid w:val="00343C6F"/>
    <w:rsid w:val="00344742"/>
    <w:rsid w:val="003449E2"/>
    <w:rsid w:val="00345BE3"/>
    <w:rsid w:val="00345FFD"/>
    <w:rsid w:val="00347A3F"/>
    <w:rsid w:val="00353CA7"/>
    <w:rsid w:val="003540B0"/>
    <w:rsid w:val="00354962"/>
    <w:rsid w:val="00355210"/>
    <w:rsid w:val="0035524E"/>
    <w:rsid w:val="00355B76"/>
    <w:rsid w:val="0036010A"/>
    <w:rsid w:val="0036104E"/>
    <w:rsid w:val="00361607"/>
    <w:rsid w:val="003617AD"/>
    <w:rsid w:val="00363119"/>
    <w:rsid w:val="00364195"/>
    <w:rsid w:val="0036528C"/>
    <w:rsid w:val="003678B0"/>
    <w:rsid w:val="00367EE1"/>
    <w:rsid w:val="00370D00"/>
    <w:rsid w:val="00370D57"/>
    <w:rsid w:val="00373ED5"/>
    <w:rsid w:val="00374303"/>
    <w:rsid w:val="00375A8B"/>
    <w:rsid w:val="00375DDB"/>
    <w:rsid w:val="003767BE"/>
    <w:rsid w:val="00377A6D"/>
    <w:rsid w:val="00377CCF"/>
    <w:rsid w:val="00380CCC"/>
    <w:rsid w:val="00381EE7"/>
    <w:rsid w:val="003830B1"/>
    <w:rsid w:val="003833F6"/>
    <w:rsid w:val="003866F9"/>
    <w:rsid w:val="00390C09"/>
    <w:rsid w:val="00391B4C"/>
    <w:rsid w:val="003929BD"/>
    <w:rsid w:val="00393839"/>
    <w:rsid w:val="003938F4"/>
    <w:rsid w:val="00393E40"/>
    <w:rsid w:val="00394281"/>
    <w:rsid w:val="003951DA"/>
    <w:rsid w:val="00395462"/>
    <w:rsid w:val="003954DB"/>
    <w:rsid w:val="0039722C"/>
    <w:rsid w:val="00397D51"/>
    <w:rsid w:val="003A00CC"/>
    <w:rsid w:val="003A010C"/>
    <w:rsid w:val="003A0DE8"/>
    <w:rsid w:val="003A0F72"/>
    <w:rsid w:val="003A1330"/>
    <w:rsid w:val="003A16B2"/>
    <w:rsid w:val="003A1A6E"/>
    <w:rsid w:val="003A2018"/>
    <w:rsid w:val="003A2968"/>
    <w:rsid w:val="003A2B1B"/>
    <w:rsid w:val="003A4268"/>
    <w:rsid w:val="003B266A"/>
    <w:rsid w:val="003B4396"/>
    <w:rsid w:val="003B5E2A"/>
    <w:rsid w:val="003B66EF"/>
    <w:rsid w:val="003B73E0"/>
    <w:rsid w:val="003B790B"/>
    <w:rsid w:val="003B795C"/>
    <w:rsid w:val="003C31E7"/>
    <w:rsid w:val="003C31F4"/>
    <w:rsid w:val="003C3596"/>
    <w:rsid w:val="003C35DB"/>
    <w:rsid w:val="003C3D14"/>
    <w:rsid w:val="003C41E3"/>
    <w:rsid w:val="003C4216"/>
    <w:rsid w:val="003C4C44"/>
    <w:rsid w:val="003C5736"/>
    <w:rsid w:val="003C5B9E"/>
    <w:rsid w:val="003C62C5"/>
    <w:rsid w:val="003C7D1A"/>
    <w:rsid w:val="003D3945"/>
    <w:rsid w:val="003D395A"/>
    <w:rsid w:val="003D39F0"/>
    <w:rsid w:val="003D4D15"/>
    <w:rsid w:val="003D63FB"/>
    <w:rsid w:val="003E10B5"/>
    <w:rsid w:val="003E2A5B"/>
    <w:rsid w:val="003E2E81"/>
    <w:rsid w:val="003E55CD"/>
    <w:rsid w:val="003E612B"/>
    <w:rsid w:val="003E64DA"/>
    <w:rsid w:val="003E6B42"/>
    <w:rsid w:val="003E6B97"/>
    <w:rsid w:val="003F0740"/>
    <w:rsid w:val="003F0C24"/>
    <w:rsid w:val="003F4E5B"/>
    <w:rsid w:val="003F51BF"/>
    <w:rsid w:val="003F5A4B"/>
    <w:rsid w:val="00401D98"/>
    <w:rsid w:val="00404E00"/>
    <w:rsid w:val="00405CCB"/>
    <w:rsid w:val="004068D2"/>
    <w:rsid w:val="00406D34"/>
    <w:rsid w:val="00406E99"/>
    <w:rsid w:val="00411656"/>
    <w:rsid w:val="00413024"/>
    <w:rsid w:val="004138C7"/>
    <w:rsid w:val="00413938"/>
    <w:rsid w:val="00413B85"/>
    <w:rsid w:val="00413DD0"/>
    <w:rsid w:val="00414697"/>
    <w:rsid w:val="00414EA8"/>
    <w:rsid w:val="00414FAF"/>
    <w:rsid w:val="00415DA1"/>
    <w:rsid w:val="0041665B"/>
    <w:rsid w:val="004170E0"/>
    <w:rsid w:val="00417171"/>
    <w:rsid w:val="0041794B"/>
    <w:rsid w:val="00417B0C"/>
    <w:rsid w:val="00417F22"/>
    <w:rsid w:val="0042042B"/>
    <w:rsid w:val="004206E6"/>
    <w:rsid w:val="00421F83"/>
    <w:rsid w:val="00423096"/>
    <w:rsid w:val="00423C7F"/>
    <w:rsid w:val="004244B4"/>
    <w:rsid w:val="00424DB7"/>
    <w:rsid w:val="004253A8"/>
    <w:rsid w:val="0042595F"/>
    <w:rsid w:val="00425EC2"/>
    <w:rsid w:val="004271AD"/>
    <w:rsid w:val="004273C0"/>
    <w:rsid w:val="00430304"/>
    <w:rsid w:val="00430578"/>
    <w:rsid w:val="004306F6"/>
    <w:rsid w:val="00431973"/>
    <w:rsid w:val="00431D28"/>
    <w:rsid w:val="004321E3"/>
    <w:rsid w:val="004324E2"/>
    <w:rsid w:val="004329DD"/>
    <w:rsid w:val="00434A5D"/>
    <w:rsid w:val="00434AA5"/>
    <w:rsid w:val="00434DF5"/>
    <w:rsid w:val="00435247"/>
    <w:rsid w:val="004359DC"/>
    <w:rsid w:val="00435C86"/>
    <w:rsid w:val="00436C9F"/>
    <w:rsid w:val="00440072"/>
    <w:rsid w:val="0044286E"/>
    <w:rsid w:val="00442D9B"/>
    <w:rsid w:val="00442F2A"/>
    <w:rsid w:val="0044521B"/>
    <w:rsid w:val="00451A21"/>
    <w:rsid w:val="00451A5C"/>
    <w:rsid w:val="00460533"/>
    <w:rsid w:val="00460E03"/>
    <w:rsid w:val="0046105C"/>
    <w:rsid w:val="0046128E"/>
    <w:rsid w:val="00461E4F"/>
    <w:rsid w:val="004629AB"/>
    <w:rsid w:val="00463297"/>
    <w:rsid w:val="00463824"/>
    <w:rsid w:val="004639B5"/>
    <w:rsid w:val="00463ADF"/>
    <w:rsid w:val="00464CDD"/>
    <w:rsid w:val="00466477"/>
    <w:rsid w:val="00470C1F"/>
    <w:rsid w:val="0047149C"/>
    <w:rsid w:val="00471AD7"/>
    <w:rsid w:val="004731D7"/>
    <w:rsid w:val="00474840"/>
    <w:rsid w:val="00475F62"/>
    <w:rsid w:val="004760FB"/>
    <w:rsid w:val="00476E91"/>
    <w:rsid w:val="00477DFF"/>
    <w:rsid w:val="00480029"/>
    <w:rsid w:val="00480543"/>
    <w:rsid w:val="00480C6C"/>
    <w:rsid w:val="00480C74"/>
    <w:rsid w:val="004817E1"/>
    <w:rsid w:val="00481AD3"/>
    <w:rsid w:val="00481FFF"/>
    <w:rsid w:val="00483CEB"/>
    <w:rsid w:val="00483F93"/>
    <w:rsid w:val="004855DA"/>
    <w:rsid w:val="0048764A"/>
    <w:rsid w:val="004903BB"/>
    <w:rsid w:val="00491566"/>
    <w:rsid w:val="0049170A"/>
    <w:rsid w:val="004921A0"/>
    <w:rsid w:val="00492D53"/>
    <w:rsid w:val="004939B9"/>
    <w:rsid w:val="0049423C"/>
    <w:rsid w:val="004951FE"/>
    <w:rsid w:val="00497526"/>
    <w:rsid w:val="00497FD6"/>
    <w:rsid w:val="004A1823"/>
    <w:rsid w:val="004A1F95"/>
    <w:rsid w:val="004A23BA"/>
    <w:rsid w:val="004A2BB2"/>
    <w:rsid w:val="004A3A21"/>
    <w:rsid w:val="004A4693"/>
    <w:rsid w:val="004A5723"/>
    <w:rsid w:val="004A5763"/>
    <w:rsid w:val="004A5871"/>
    <w:rsid w:val="004A6653"/>
    <w:rsid w:val="004A7DF2"/>
    <w:rsid w:val="004B0CA4"/>
    <w:rsid w:val="004B138B"/>
    <w:rsid w:val="004B15D8"/>
    <w:rsid w:val="004B1E40"/>
    <w:rsid w:val="004B34B8"/>
    <w:rsid w:val="004B4788"/>
    <w:rsid w:val="004B5306"/>
    <w:rsid w:val="004B6390"/>
    <w:rsid w:val="004B73C0"/>
    <w:rsid w:val="004B7D1F"/>
    <w:rsid w:val="004C06A2"/>
    <w:rsid w:val="004C071A"/>
    <w:rsid w:val="004C0B94"/>
    <w:rsid w:val="004C15F3"/>
    <w:rsid w:val="004C26EA"/>
    <w:rsid w:val="004C3C24"/>
    <w:rsid w:val="004C4E34"/>
    <w:rsid w:val="004C5276"/>
    <w:rsid w:val="004C6679"/>
    <w:rsid w:val="004C7136"/>
    <w:rsid w:val="004C7BD5"/>
    <w:rsid w:val="004D046F"/>
    <w:rsid w:val="004D04D8"/>
    <w:rsid w:val="004D128F"/>
    <w:rsid w:val="004D1841"/>
    <w:rsid w:val="004D18FB"/>
    <w:rsid w:val="004D224B"/>
    <w:rsid w:val="004D2769"/>
    <w:rsid w:val="004D3C8C"/>
    <w:rsid w:val="004D3CDF"/>
    <w:rsid w:val="004D4DEB"/>
    <w:rsid w:val="004D520F"/>
    <w:rsid w:val="004D67A2"/>
    <w:rsid w:val="004D787F"/>
    <w:rsid w:val="004E0420"/>
    <w:rsid w:val="004E0743"/>
    <w:rsid w:val="004E0B6F"/>
    <w:rsid w:val="004E0E9F"/>
    <w:rsid w:val="004E15DF"/>
    <w:rsid w:val="004E1E46"/>
    <w:rsid w:val="004E2F94"/>
    <w:rsid w:val="004E3576"/>
    <w:rsid w:val="004E57F3"/>
    <w:rsid w:val="004E59EC"/>
    <w:rsid w:val="004E5D2A"/>
    <w:rsid w:val="004F070A"/>
    <w:rsid w:val="004F0A1D"/>
    <w:rsid w:val="004F1162"/>
    <w:rsid w:val="004F1521"/>
    <w:rsid w:val="004F188D"/>
    <w:rsid w:val="004F1980"/>
    <w:rsid w:val="004F3710"/>
    <w:rsid w:val="004F3FEE"/>
    <w:rsid w:val="004F575A"/>
    <w:rsid w:val="004F686A"/>
    <w:rsid w:val="004F7A1D"/>
    <w:rsid w:val="004F7EEA"/>
    <w:rsid w:val="004F7F22"/>
    <w:rsid w:val="00502A8F"/>
    <w:rsid w:val="005035A3"/>
    <w:rsid w:val="00504A44"/>
    <w:rsid w:val="00504CDB"/>
    <w:rsid w:val="00505919"/>
    <w:rsid w:val="00505AD9"/>
    <w:rsid w:val="00505FA8"/>
    <w:rsid w:val="00506C7C"/>
    <w:rsid w:val="00510948"/>
    <w:rsid w:val="00511E7E"/>
    <w:rsid w:val="00511E8F"/>
    <w:rsid w:val="00515C97"/>
    <w:rsid w:val="00516088"/>
    <w:rsid w:val="00516382"/>
    <w:rsid w:val="00516995"/>
    <w:rsid w:val="00516B7F"/>
    <w:rsid w:val="00516FED"/>
    <w:rsid w:val="00517404"/>
    <w:rsid w:val="00517B26"/>
    <w:rsid w:val="00517CCA"/>
    <w:rsid w:val="00517DF3"/>
    <w:rsid w:val="00517E1B"/>
    <w:rsid w:val="00522393"/>
    <w:rsid w:val="00522AE5"/>
    <w:rsid w:val="00523097"/>
    <w:rsid w:val="0052351C"/>
    <w:rsid w:val="005243BA"/>
    <w:rsid w:val="00524649"/>
    <w:rsid w:val="00524C58"/>
    <w:rsid w:val="00524C5C"/>
    <w:rsid w:val="0052627E"/>
    <w:rsid w:val="005262A6"/>
    <w:rsid w:val="00531C07"/>
    <w:rsid w:val="00531D97"/>
    <w:rsid w:val="00532358"/>
    <w:rsid w:val="005341EF"/>
    <w:rsid w:val="00535180"/>
    <w:rsid w:val="005368CF"/>
    <w:rsid w:val="005368F9"/>
    <w:rsid w:val="00536934"/>
    <w:rsid w:val="00536D22"/>
    <w:rsid w:val="005370F0"/>
    <w:rsid w:val="00537160"/>
    <w:rsid w:val="00541CD9"/>
    <w:rsid w:val="00541D53"/>
    <w:rsid w:val="00542F89"/>
    <w:rsid w:val="005432F8"/>
    <w:rsid w:val="005434D5"/>
    <w:rsid w:val="0054706A"/>
    <w:rsid w:val="0054746D"/>
    <w:rsid w:val="00547F8E"/>
    <w:rsid w:val="00552845"/>
    <w:rsid w:val="00553994"/>
    <w:rsid w:val="00554DA5"/>
    <w:rsid w:val="005563E1"/>
    <w:rsid w:val="00556B99"/>
    <w:rsid w:val="005575C6"/>
    <w:rsid w:val="00560213"/>
    <w:rsid w:val="00560318"/>
    <w:rsid w:val="00561186"/>
    <w:rsid w:val="00561194"/>
    <w:rsid w:val="0056136C"/>
    <w:rsid w:val="00562A51"/>
    <w:rsid w:val="00565380"/>
    <w:rsid w:val="00565CC3"/>
    <w:rsid w:val="00565D9B"/>
    <w:rsid w:val="00570E5A"/>
    <w:rsid w:val="00570F3B"/>
    <w:rsid w:val="00571D7B"/>
    <w:rsid w:val="00571F97"/>
    <w:rsid w:val="005721A2"/>
    <w:rsid w:val="0057331B"/>
    <w:rsid w:val="00573F37"/>
    <w:rsid w:val="0057470E"/>
    <w:rsid w:val="005754C8"/>
    <w:rsid w:val="00575C78"/>
    <w:rsid w:val="0057655A"/>
    <w:rsid w:val="005776FB"/>
    <w:rsid w:val="005806F6"/>
    <w:rsid w:val="00581011"/>
    <w:rsid w:val="00581EE5"/>
    <w:rsid w:val="00582153"/>
    <w:rsid w:val="00582556"/>
    <w:rsid w:val="005835E9"/>
    <w:rsid w:val="0058370F"/>
    <w:rsid w:val="00583FFD"/>
    <w:rsid w:val="00586D5B"/>
    <w:rsid w:val="005927EC"/>
    <w:rsid w:val="005937E4"/>
    <w:rsid w:val="00593B04"/>
    <w:rsid w:val="00593FC0"/>
    <w:rsid w:val="00594027"/>
    <w:rsid w:val="0059403E"/>
    <w:rsid w:val="005950D2"/>
    <w:rsid w:val="005971B8"/>
    <w:rsid w:val="00597219"/>
    <w:rsid w:val="00597666"/>
    <w:rsid w:val="00597AD6"/>
    <w:rsid w:val="00597FEE"/>
    <w:rsid w:val="005A299A"/>
    <w:rsid w:val="005A2A58"/>
    <w:rsid w:val="005A2D5F"/>
    <w:rsid w:val="005A48E5"/>
    <w:rsid w:val="005A563B"/>
    <w:rsid w:val="005A5DB3"/>
    <w:rsid w:val="005A6591"/>
    <w:rsid w:val="005B1906"/>
    <w:rsid w:val="005B1B29"/>
    <w:rsid w:val="005B1BC0"/>
    <w:rsid w:val="005B25DF"/>
    <w:rsid w:val="005B2F5A"/>
    <w:rsid w:val="005B3245"/>
    <w:rsid w:val="005B3EAF"/>
    <w:rsid w:val="005B464C"/>
    <w:rsid w:val="005B572A"/>
    <w:rsid w:val="005B6662"/>
    <w:rsid w:val="005B6740"/>
    <w:rsid w:val="005B6A5D"/>
    <w:rsid w:val="005B7A67"/>
    <w:rsid w:val="005B7EA8"/>
    <w:rsid w:val="005C08EF"/>
    <w:rsid w:val="005C1962"/>
    <w:rsid w:val="005C21B6"/>
    <w:rsid w:val="005C424F"/>
    <w:rsid w:val="005C4D87"/>
    <w:rsid w:val="005C67E1"/>
    <w:rsid w:val="005C6CE0"/>
    <w:rsid w:val="005C7405"/>
    <w:rsid w:val="005C760A"/>
    <w:rsid w:val="005C7B91"/>
    <w:rsid w:val="005D1DEE"/>
    <w:rsid w:val="005D1EC3"/>
    <w:rsid w:val="005D1FB9"/>
    <w:rsid w:val="005D296A"/>
    <w:rsid w:val="005D3280"/>
    <w:rsid w:val="005D35E9"/>
    <w:rsid w:val="005D3A0E"/>
    <w:rsid w:val="005D6881"/>
    <w:rsid w:val="005D6FAC"/>
    <w:rsid w:val="005D6FC0"/>
    <w:rsid w:val="005D7A5E"/>
    <w:rsid w:val="005E0D00"/>
    <w:rsid w:val="005E17D4"/>
    <w:rsid w:val="005E1F2B"/>
    <w:rsid w:val="005E240A"/>
    <w:rsid w:val="005E3A9C"/>
    <w:rsid w:val="005E44D5"/>
    <w:rsid w:val="005E45C8"/>
    <w:rsid w:val="005E4BBB"/>
    <w:rsid w:val="005E4E0F"/>
    <w:rsid w:val="005E564B"/>
    <w:rsid w:val="005E650F"/>
    <w:rsid w:val="005F1A89"/>
    <w:rsid w:val="005F406D"/>
    <w:rsid w:val="005F4675"/>
    <w:rsid w:val="005F5D82"/>
    <w:rsid w:val="005F645B"/>
    <w:rsid w:val="005F7054"/>
    <w:rsid w:val="005F747A"/>
    <w:rsid w:val="005F798B"/>
    <w:rsid w:val="005F7D3A"/>
    <w:rsid w:val="00600CEF"/>
    <w:rsid w:val="00600F02"/>
    <w:rsid w:val="006016B2"/>
    <w:rsid w:val="006017EB"/>
    <w:rsid w:val="00602281"/>
    <w:rsid w:val="00602758"/>
    <w:rsid w:val="00602BBE"/>
    <w:rsid w:val="00603469"/>
    <w:rsid w:val="006051A2"/>
    <w:rsid w:val="0060644F"/>
    <w:rsid w:val="006066EE"/>
    <w:rsid w:val="00611192"/>
    <w:rsid w:val="00611317"/>
    <w:rsid w:val="006119B2"/>
    <w:rsid w:val="00612684"/>
    <w:rsid w:val="00615E8E"/>
    <w:rsid w:val="0062125C"/>
    <w:rsid w:val="00621B8C"/>
    <w:rsid w:val="00622107"/>
    <w:rsid w:val="00622183"/>
    <w:rsid w:val="006222F3"/>
    <w:rsid w:val="0062235B"/>
    <w:rsid w:val="00623BB4"/>
    <w:rsid w:val="00624EF7"/>
    <w:rsid w:val="00626C8F"/>
    <w:rsid w:val="006300E1"/>
    <w:rsid w:val="00630586"/>
    <w:rsid w:val="00632740"/>
    <w:rsid w:val="006329FA"/>
    <w:rsid w:val="006332F6"/>
    <w:rsid w:val="00633E5D"/>
    <w:rsid w:val="00634875"/>
    <w:rsid w:val="006349BD"/>
    <w:rsid w:val="00634EF3"/>
    <w:rsid w:val="0063590A"/>
    <w:rsid w:val="00636F32"/>
    <w:rsid w:val="00640963"/>
    <w:rsid w:val="00640A49"/>
    <w:rsid w:val="00641B05"/>
    <w:rsid w:val="00642921"/>
    <w:rsid w:val="00643681"/>
    <w:rsid w:val="00643FB1"/>
    <w:rsid w:val="00643FEF"/>
    <w:rsid w:val="00644ADD"/>
    <w:rsid w:val="00645555"/>
    <w:rsid w:val="0064656E"/>
    <w:rsid w:val="00646B82"/>
    <w:rsid w:val="0064752F"/>
    <w:rsid w:val="00647584"/>
    <w:rsid w:val="00650037"/>
    <w:rsid w:val="006502EE"/>
    <w:rsid w:val="006522E0"/>
    <w:rsid w:val="00653522"/>
    <w:rsid w:val="00656380"/>
    <w:rsid w:val="00656888"/>
    <w:rsid w:val="00657551"/>
    <w:rsid w:val="00657C34"/>
    <w:rsid w:val="006601C3"/>
    <w:rsid w:val="00660676"/>
    <w:rsid w:val="00661458"/>
    <w:rsid w:val="00662409"/>
    <w:rsid w:val="00662460"/>
    <w:rsid w:val="00662B08"/>
    <w:rsid w:val="006644F7"/>
    <w:rsid w:val="006645E9"/>
    <w:rsid w:val="00665686"/>
    <w:rsid w:val="006664BE"/>
    <w:rsid w:val="00666621"/>
    <w:rsid w:val="00666DEB"/>
    <w:rsid w:val="00671037"/>
    <w:rsid w:val="00671B29"/>
    <w:rsid w:val="006732C0"/>
    <w:rsid w:val="006735AF"/>
    <w:rsid w:val="0067381D"/>
    <w:rsid w:val="00673A9F"/>
    <w:rsid w:val="00673D7B"/>
    <w:rsid w:val="00676C42"/>
    <w:rsid w:val="00676FCA"/>
    <w:rsid w:val="00677C46"/>
    <w:rsid w:val="00680643"/>
    <w:rsid w:val="00683A22"/>
    <w:rsid w:val="006862B1"/>
    <w:rsid w:val="006865A7"/>
    <w:rsid w:val="006870F9"/>
    <w:rsid w:val="00687299"/>
    <w:rsid w:val="0068755B"/>
    <w:rsid w:val="00687DF9"/>
    <w:rsid w:val="006900B4"/>
    <w:rsid w:val="00690569"/>
    <w:rsid w:val="006915E4"/>
    <w:rsid w:val="00691604"/>
    <w:rsid w:val="006924AC"/>
    <w:rsid w:val="0069307F"/>
    <w:rsid w:val="00693139"/>
    <w:rsid w:val="006945D3"/>
    <w:rsid w:val="00694AB0"/>
    <w:rsid w:val="00694B4E"/>
    <w:rsid w:val="00694DD3"/>
    <w:rsid w:val="0069582A"/>
    <w:rsid w:val="0069612D"/>
    <w:rsid w:val="00696C98"/>
    <w:rsid w:val="006970F9"/>
    <w:rsid w:val="006A074F"/>
    <w:rsid w:val="006A169F"/>
    <w:rsid w:val="006A179A"/>
    <w:rsid w:val="006A191D"/>
    <w:rsid w:val="006A19D7"/>
    <w:rsid w:val="006A2111"/>
    <w:rsid w:val="006A4559"/>
    <w:rsid w:val="006A6197"/>
    <w:rsid w:val="006B0526"/>
    <w:rsid w:val="006B0755"/>
    <w:rsid w:val="006B1130"/>
    <w:rsid w:val="006B2C28"/>
    <w:rsid w:val="006B2DBE"/>
    <w:rsid w:val="006B4389"/>
    <w:rsid w:val="006B5C88"/>
    <w:rsid w:val="006B5D82"/>
    <w:rsid w:val="006B69FD"/>
    <w:rsid w:val="006B7A78"/>
    <w:rsid w:val="006C07D3"/>
    <w:rsid w:val="006C0F92"/>
    <w:rsid w:val="006C2C4F"/>
    <w:rsid w:val="006C4302"/>
    <w:rsid w:val="006C5846"/>
    <w:rsid w:val="006D0992"/>
    <w:rsid w:val="006D1BFF"/>
    <w:rsid w:val="006D2FBA"/>
    <w:rsid w:val="006D44D4"/>
    <w:rsid w:val="006D46A9"/>
    <w:rsid w:val="006D478A"/>
    <w:rsid w:val="006D48B9"/>
    <w:rsid w:val="006D660F"/>
    <w:rsid w:val="006D7576"/>
    <w:rsid w:val="006D76A2"/>
    <w:rsid w:val="006E0602"/>
    <w:rsid w:val="006E24EB"/>
    <w:rsid w:val="006E2B97"/>
    <w:rsid w:val="006E42EE"/>
    <w:rsid w:val="006E4D0F"/>
    <w:rsid w:val="006E7903"/>
    <w:rsid w:val="006E79B2"/>
    <w:rsid w:val="006F0E0E"/>
    <w:rsid w:val="006F0E11"/>
    <w:rsid w:val="006F16B4"/>
    <w:rsid w:val="006F643D"/>
    <w:rsid w:val="006F6BB5"/>
    <w:rsid w:val="006F6CC3"/>
    <w:rsid w:val="006F6E51"/>
    <w:rsid w:val="007025FD"/>
    <w:rsid w:val="007040BB"/>
    <w:rsid w:val="007053DF"/>
    <w:rsid w:val="00705E3C"/>
    <w:rsid w:val="007067FC"/>
    <w:rsid w:val="00707378"/>
    <w:rsid w:val="0071184E"/>
    <w:rsid w:val="00711FB6"/>
    <w:rsid w:val="00712688"/>
    <w:rsid w:val="007137F4"/>
    <w:rsid w:val="0071480E"/>
    <w:rsid w:val="00714A8A"/>
    <w:rsid w:val="00715DF0"/>
    <w:rsid w:val="0071681C"/>
    <w:rsid w:val="00716E1E"/>
    <w:rsid w:val="00716F81"/>
    <w:rsid w:val="007174E7"/>
    <w:rsid w:val="007213BE"/>
    <w:rsid w:val="00721CAF"/>
    <w:rsid w:val="00721F9B"/>
    <w:rsid w:val="0072282F"/>
    <w:rsid w:val="00722DE2"/>
    <w:rsid w:val="00723BBA"/>
    <w:rsid w:val="00723F98"/>
    <w:rsid w:val="00724771"/>
    <w:rsid w:val="00726620"/>
    <w:rsid w:val="0072784B"/>
    <w:rsid w:val="0073025A"/>
    <w:rsid w:val="00730A33"/>
    <w:rsid w:val="00731DBC"/>
    <w:rsid w:val="007349FC"/>
    <w:rsid w:val="007356B7"/>
    <w:rsid w:val="00736108"/>
    <w:rsid w:val="00737B09"/>
    <w:rsid w:val="0074037F"/>
    <w:rsid w:val="00742ABC"/>
    <w:rsid w:val="00744CD0"/>
    <w:rsid w:val="007456C4"/>
    <w:rsid w:val="0074609F"/>
    <w:rsid w:val="007460A7"/>
    <w:rsid w:val="007463B7"/>
    <w:rsid w:val="00747F10"/>
    <w:rsid w:val="00750FE2"/>
    <w:rsid w:val="007518AD"/>
    <w:rsid w:val="00752073"/>
    <w:rsid w:val="00753F3F"/>
    <w:rsid w:val="007557BE"/>
    <w:rsid w:val="007558DA"/>
    <w:rsid w:val="007609B6"/>
    <w:rsid w:val="00760DB3"/>
    <w:rsid w:val="00760E98"/>
    <w:rsid w:val="00761283"/>
    <w:rsid w:val="00761FAD"/>
    <w:rsid w:val="0076467F"/>
    <w:rsid w:val="00764B42"/>
    <w:rsid w:val="00766823"/>
    <w:rsid w:val="00767D81"/>
    <w:rsid w:val="00770C0D"/>
    <w:rsid w:val="0077191B"/>
    <w:rsid w:val="00771E58"/>
    <w:rsid w:val="0077320B"/>
    <w:rsid w:val="007752AB"/>
    <w:rsid w:val="0077644B"/>
    <w:rsid w:val="00776B29"/>
    <w:rsid w:val="00776B50"/>
    <w:rsid w:val="00776F3C"/>
    <w:rsid w:val="007808C8"/>
    <w:rsid w:val="00780A54"/>
    <w:rsid w:val="00780A6B"/>
    <w:rsid w:val="007843D7"/>
    <w:rsid w:val="0078507E"/>
    <w:rsid w:val="00786789"/>
    <w:rsid w:val="00792200"/>
    <w:rsid w:val="007927AB"/>
    <w:rsid w:val="00792BCA"/>
    <w:rsid w:val="00792DE6"/>
    <w:rsid w:val="007945C7"/>
    <w:rsid w:val="00795009"/>
    <w:rsid w:val="007965C5"/>
    <w:rsid w:val="007976CD"/>
    <w:rsid w:val="00797A53"/>
    <w:rsid w:val="00797C0D"/>
    <w:rsid w:val="007A217A"/>
    <w:rsid w:val="007A217E"/>
    <w:rsid w:val="007A2BB6"/>
    <w:rsid w:val="007A3219"/>
    <w:rsid w:val="007A3979"/>
    <w:rsid w:val="007A3C7E"/>
    <w:rsid w:val="007A59B8"/>
    <w:rsid w:val="007A5C79"/>
    <w:rsid w:val="007A6BA6"/>
    <w:rsid w:val="007A7007"/>
    <w:rsid w:val="007A70B9"/>
    <w:rsid w:val="007A73C0"/>
    <w:rsid w:val="007A7483"/>
    <w:rsid w:val="007A77B0"/>
    <w:rsid w:val="007A7E8F"/>
    <w:rsid w:val="007B0299"/>
    <w:rsid w:val="007B0659"/>
    <w:rsid w:val="007B1197"/>
    <w:rsid w:val="007B14D0"/>
    <w:rsid w:val="007B5462"/>
    <w:rsid w:val="007B5543"/>
    <w:rsid w:val="007B6847"/>
    <w:rsid w:val="007B697C"/>
    <w:rsid w:val="007B6BF6"/>
    <w:rsid w:val="007B6C45"/>
    <w:rsid w:val="007C1EDD"/>
    <w:rsid w:val="007C3F2D"/>
    <w:rsid w:val="007C42CD"/>
    <w:rsid w:val="007C4F5D"/>
    <w:rsid w:val="007C6309"/>
    <w:rsid w:val="007C6D52"/>
    <w:rsid w:val="007C7CDF"/>
    <w:rsid w:val="007D098A"/>
    <w:rsid w:val="007D1967"/>
    <w:rsid w:val="007D1E6F"/>
    <w:rsid w:val="007D24C1"/>
    <w:rsid w:val="007D26DC"/>
    <w:rsid w:val="007D2B7B"/>
    <w:rsid w:val="007D3F48"/>
    <w:rsid w:val="007D4D82"/>
    <w:rsid w:val="007D5996"/>
    <w:rsid w:val="007D6123"/>
    <w:rsid w:val="007D6A2F"/>
    <w:rsid w:val="007D6CB0"/>
    <w:rsid w:val="007D79F3"/>
    <w:rsid w:val="007D7A54"/>
    <w:rsid w:val="007E03EE"/>
    <w:rsid w:val="007E2228"/>
    <w:rsid w:val="007E53C6"/>
    <w:rsid w:val="007E6317"/>
    <w:rsid w:val="007E64DF"/>
    <w:rsid w:val="007E7876"/>
    <w:rsid w:val="007F1999"/>
    <w:rsid w:val="007F2532"/>
    <w:rsid w:val="007F4C3C"/>
    <w:rsid w:val="007F5812"/>
    <w:rsid w:val="007F66A0"/>
    <w:rsid w:val="0080146A"/>
    <w:rsid w:val="00803D61"/>
    <w:rsid w:val="00804C29"/>
    <w:rsid w:val="008079D9"/>
    <w:rsid w:val="00807BAB"/>
    <w:rsid w:val="00810F74"/>
    <w:rsid w:val="00811103"/>
    <w:rsid w:val="00811604"/>
    <w:rsid w:val="00811C36"/>
    <w:rsid w:val="00812273"/>
    <w:rsid w:val="00812987"/>
    <w:rsid w:val="00813442"/>
    <w:rsid w:val="00813EB1"/>
    <w:rsid w:val="00814D21"/>
    <w:rsid w:val="00815B28"/>
    <w:rsid w:val="00815E13"/>
    <w:rsid w:val="00816925"/>
    <w:rsid w:val="00817694"/>
    <w:rsid w:val="0082013D"/>
    <w:rsid w:val="008203E3"/>
    <w:rsid w:val="00822040"/>
    <w:rsid w:val="00823507"/>
    <w:rsid w:val="0082455F"/>
    <w:rsid w:val="00825479"/>
    <w:rsid w:val="00827563"/>
    <w:rsid w:val="00827B25"/>
    <w:rsid w:val="00827E8C"/>
    <w:rsid w:val="00830BAC"/>
    <w:rsid w:val="0083132F"/>
    <w:rsid w:val="00832144"/>
    <w:rsid w:val="008322FB"/>
    <w:rsid w:val="00833F7C"/>
    <w:rsid w:val="008342FE"/>
    <w:rsid w:val="00836375"/>
    <w:rsid w:val="00836527"/>
    <w:rsid w:val="00837072"/>
    <w:rsid w:val="00840067"/>
    <w:rsid w:val="008400B5"/>
    <w:rsid w:val="00842817"/>
    <w:rsid w:val="0084344A"/>
    <w:rsid w:val="008446D3"/>
    <w:rsid w:val="00845957"/>
    <w:rsid w:val="00845D46"/>
    <w:rsid w:val="00846E19"/>
    <w:rsid w:val="00850F17"/>
    <w:rsid w:val="008514CB"/>
    <w:rsid w:val="00852C50"/>
    <w:rsid w:val="00855266"/>
    <w:rsid w:val="00856D28"/>
    <w:rsid w:val="0085703F"/>
    <w:rsid w:val="0085715F"/>
    <w:rsid w:val="0085777D"/>
    <w:rsid w:val="00861446"/>
    <w:rsid w:val="008621C4"/>
    <w:rsid w:val="008642D7"/>
    <w:rsid w:val="00864CD0"/>
    <w:rsid w:val="00865343"/>
    <w:rsid w:val="00866566"/>
    <w:rsid w:val="00867054"/>
    <w:rsid w:val="008679DB"/>
    <w:rsid w:val="00870276"/>
    <w:rsid w:val="0087063D"/>
    <w:rsid w:val="008721C0"/>
    <w:rsid w:val="008725BD"/>
    <w:rsid w:val="00872F01"/>
    <w:rsid w:val="00873555"/>
    <w:rsid w:val="00874382"/>
    <w:rsid w:val="0087529B"/>
    <w:rsid w:val="0087642D"/>
    <w:rsid w:val="008768AC"/>
    <w:rsid w:val="00877F98"/>
    <w:rsid w:val="00880ED4"/>
    <w:rsid w:val="00882812"/>
    <w:rsid w:val="00882B85"/>
    <w:rsid w:val="0088456A"/>
    <w:rsid w:val="00886343"/>
    <w:rsid w:val="008869D3"/>
    <w:rsid w:val="00886AEA"/>
    <w:rsid w:val="00887348"/>
    <w:rsid w:val="00893213"/>
    <w:rsid w:val="00893343"/>
    <w:rsid w:val="008948CF"/>
    <w:rsid w:val="00894934"/>
    <w:rsid w:val="00897674"/>
    <w:rsid w:val="00897765"/>
    <w:rsid w:val="008A019B"/>
    <w:rsid w:val="008A19BB"/>
    <w:rsid w:val="008A20DD"/>
    <w:rsid w:val="008A2340"/>
    <w:rsid w:val="008A2B79"/>
    <w:rsid w:val="008A36E7"/>
    <w:rsid w:val="008A3BC3"/>
    <w:rsid w:val="008A6C85"/>
    <w:rsid w:val="008A7163"/>
    <w:rsid w:val="008A79B0"/>
    <w:rsid w:val="008B0602"/>
    <w:rsid w:val="008B0814"/>
    <w:rsid w:val="008B215D"/>
    <w:rsid w:val="008B3836"/>
    <w:rsid w:val="008B42E1"/>
    <w:rsid w:val="008B4358"/>
    <w:rsid w:val="008B57E4"/>
    <w:rsid w:val="008B662B"/>
    <w:rsid w:val="008B7AE5"/>
    <w:rsid w:val="008C1F3C"/>
    <w:rsid w:val="008C24D8"/>
    <w:rsid w:val="008C76DF"/>
    <w:rsid w:val="008C7FAC"/>
    <w:rsid w:val="008D1489"/>
    <w:rsid w:val="008D154B"/>
    <w:rsid w:val="008D1C3D"/>
    <w:rsid w:val="008D2A04"/>
    <w:rsid w:val="008D2F1A"/>
    <w:rsid w:val="008D389A"/>
    <w:rsid w:val="008D38B5"/>
    <w:rsid w:val="008D38CA"/>
    <w:rsid w:val="008D3E60"/>
    <w:rsid w:val="008D42E5"/>
    <w:rsid w:val="008D43DB"/>
    <w:rsid w:val="008D528D"/>
    <w:rsid w:val="008D6248"/>
    <w:rsid w:val="008D7985"/>
    <w:rsid w:val="008E0503"/>
    <w:rsid w:val="008E178A"/>
    <w:rsid w:val="008E1B2C"/>
    <w:rsid w:val="008E25C9"/>
    <w:rsid w:val="008E33C0"/>
    <w:rsid w:val="008E624A"/>
    <w:rsid w:val="008F0FAD"/>
    <w:rsid w:val="008F1D0F"/>
    <w:rsid w:val="008F1FB6"/>
    <w:rsid w:val="008F2AC5"/>
    <w:rsid w:val="008F4E02"/>
    <w:rsid w:val="008F5A91"/>
    <w:rsid w:val="008F5C15"/>
    <w:rsid w:val="008F5C62"/>
    <w:rsid w:val="008F6100"/>
    <w:rsid w:val="008F74BD"/>
    <w:rsid w:val="008F7C35"/>
    <w:rsid w:val="009003DE"/>
    <w:rsid w:val="00900527"/>
    <w:rsid w:val="00900D61"/>
    <w:rsid w:val="00901064"/>
    <w:rsid w:val="00902021"/>
    <w:rsid w:val="00903BCF"/>
    <w:rsid w:val="009041FF"/>
    <w:rsid w:val="0090452B"/>
    <w:rsid w:val="00905580"/>
    <w:rsid w:val="00905CB6"/>
    <w:rsid w:val="009073FF"/>
    <w:rsid w:val="00907DD9"/>
    <w:rsid w:val="00910AE3"/>
    <w:rsid w:val="00912093"/>
    <w:rsid w:val="00912CF0"/>
    <w:rsid w:val="0091404A"/>
    <w:rsid w:val="009146C7"/>
    <w:rsid w:val="00914D4E"/>
    <w:rsid w:val="00915258"/>
    <w:rsid w:val="0091564D"/>
    <w:rsid w:val="00916812"/>
    <w:rsid w:val="00917BFE"/>
    <w:rsid w:val="009217AC"/>
    <w:rsid w:val="009228BB"/>
    <w:rsid w:val="00924D2F"/>
    <w:rsid w:val="0092530C"/>
    <w:rsid w:val="00925439"/>
    <w:rsid w:val="0093187E"/>
    <w:rsid w:val="00931E19"/>
    <w:rsid w:val="009320FA"/>
    <w:rsid w:val="00932294"/>
    <w:rsid w:val="0093243A"/>
    <w:rsid w:val="0093308C"/>
    <w:rsid w:val="00933698"/>
    <w:rsid w:val="00933A28"/>
    <w:rsid w:val="00933CBF"/>
    <w:rsid w:val="00934ACE"/>
    <w:rsid w:val="00935341"/>
    <w:rsid w:val="00937ACC"/>
    <w:rsid w:val="00940006"/>
    <w:rsid w:val="00943126"/>
    <w:rsid w:val="0094526D"/>
    <w:rsid w:val="00945290"/>
    <w:rsid w:val="00945487"/>
    <w:rsid w:val="00945724"/>
    <w:rsid w:val="00945BE5"/>
    <w:rsid w:val="00945DEE"/>
    <w:rsid w:val="0094604E"/>
    <w:rsid w:val="009460B8"/>
    <w:rsid w:val="00946ECA"/>
    <w:rsid w:val="00947FDD"/>
    <w:rsid w:val="0095310F"/>
    <w:rsid w:val="009533C9"/>
    <w:rsid w:val="00954DF5"/>
    <w:rsid w:val="009576A0"/>
    <w:rsid w:val="009601FE"/>
    <w:rsid w:val="00962D70"/>
    <w:rsid w:val="00965550"/>
    <w:rsid w:val="00965CBD"/>
    <w:rsid w:val="00965D09"/>
    <w:rsid w:val="0096601C"/>
    <w:rsid w:val="009667B5"/>
    <w:rsid w:val="00966FFC"/>
    <w:rsid w:val="00967FCB"/>
    <w:rsid w:val="00970C84"/>
    <w:rsid w:val="00970DE9"/>
    <w:rsid w:val="00971D9B"/>
    <w:rsid w:val="0097280D"/>
    <w:rsid w:val="00975AF0"/>
    <w:rsid w:val="00976F78"/>
    <w:rsid w:val="00977B25"/>
    <w:rsid w:val="00980239"/>
    <w:rsid w:val="009829D1"/>
    <w:rsid w:val="00984D7A"/>
    <w:rsid w:val="00984F62"/>
    <w:rsid w:val="00985C6C"/>
    <w:rsid w:val="0098703A"/>
    <w:rsid w:val="0098718B"/>
    <w:rsid w:val="009876D5"/>
    <w:rsid w:val="009904B3"/>
    <w:rsid w:val="009907A3"/>
    <w:rsid w:val="00993ED5"/>
    <w:rsid w:val="0099440C"/>
    <w:rsid w:val="009949F4"/>
    <w:rsid w:val="009954DF"/>
    <w:rsid w:val="0099681B"/>
    <w:rsid w:val="009977B8"/>
    <w:rsid w:val="009A00AD"/>
    <w:rsid w:val="009A0B5A"/>
    <w:rsid w:val="009A1113"/>
    <w:rsid w:val="009A1878"/>
    <w:rsid w:val="009A1A23"/>
    <w:rsid w:val="009A2173"/>
    <w:rsid w:val="009A3545"/>
    <w:rsid w:val="009A42AC"/>
    <w:rsid w:val="009A619C"/>
    <w:rsid w:val="009A7510"/>
    <w:rsid w:val="009B03BB"/>
    <w:rsid w:val="009B0BF2"/>
    <w:rsid w:val="009B298E"/>
    <w:rsid w:val="009B3312"/>
    <w:rsid w:val="009B548A"/>
    <w:rsid w:val="009B62B3"/>
    <w:rsid w:val="009C1613"/>
    <w:rsid w:val="009C25A1"/>
    <w:rsid w:val="009C2AFC"/>
    <w:rsid w:val="009C3D51"/>
    <w:rsid w:val="009C41E7"/>
    <w:rsid w:val="009C6593"/>
    <w:rsid w:val="009C69C1"/>
    <w:rsid w:val="009C6E6A"/>
    <w:rsid w:val="009C6FDC"/>
    <w:rsid w:val="009C75C4"/>
    <w:rsid w:val="009C7693"/>
    <w:rsid w:val="009C7B3C"/>
    <w:rsid w:val="009D0216"/>
    <w:rsid w:val="009D0930"/>
    <w:rsid w:val="009D0C82"/>
    <w:rsid w:val="009D2C50"/>
    <w:rsid w:val="009D34AD"/>
    <w:rsid w:val="009D3788"/>
    <w:rsid w:val="009D50F3"/>
    <w:rsid w:val="009D5DBF"/>
    <w:rsid w:val="009D766E"/>
    <w:rsid w:val="009D7730"/>
    <w:rsid w:val="009E1835"/>
    <w:rsid w:val="009E281D"/>
    <w:rsid w:val="009E2967"/>
    <w:rsid w:val="009E2B6F"/>
    <w:rsid w:val="009E3D72"/>
    <w:rsid w:val="009E3E5E"/>
    <w:rsid w:val="009E439F"/>
    <w:rsid w:val="009E60C6"/>
    <w:rsid w:val="009F0A04"/>
    <w:rsid w:val="009F1383"/>
    <w:rsid w:val="009F1992"/>
    <w:rsid w:val="009F2F5F"/>
    <w:rsid w:val="009F323B"/>
    <w:rsid w:val="009F43FD"/>
    <w:rsid w:val="009F630A"/>
    <w:rsid w:val="009F6F1B"/>
    <w:rsid w:val="00A02E74"/>
    <w:rsid w:val="00A0352E"/>
    <w:rsid w:val="00A04745"/>
    <w:rsid w:val="00A0498A"/>
    <w:rsid w:val="00A11B09"/>
    <w:rsid w:val="00A11B5B"/>
    <w:rsid w:val="00A1211D"/>
    <w:rsid w:val="00A141BA"/>
    <w:rsid w:val="00A14D52"/>
    <w:rsid w:val="00A15830"/>
    <w:rsid w:val="00A16581"/>
    <w:rsid w:val="00A1761C"/>
    <w:rsid w:val="00A2051A"/>
    <w:rsid w:val="00A21C7B"/>
    <w:rsid w:val="00A223EA"/>
    <w:rsid w:val="00A247CA"/>
    <w:rsid w:val="00A26D19"/>
    <w:rsid w:val="00A2732F"/>
    <w:rsid w:val="00A27C10"/>
    <w:rsid w:val="00A30EA7"/>
    <w:rsid w:val="00A31CE1"/>
    <w:rsid w:val="00A34A7E"/>
    <w:rsid w:val="00A3566C"/>
    <w:rsid w:val="00A35846"/>
    <w:rsid w:val="00A4050F"/>
    <w:rsid w:val="00A40C92"/>
    <w:rsid w:val="00A40CA2"/>
    <w:rsid w:val="00A42148"/>
    <w:rsid w:val="00A4304F"/>
    <w:rsid w:val="00A450FC"/>
    <w:rsid w:val="00A45109"/>
    <w:rsid w:val="00A45A42"/>
    <w:rsid w:val="00A47DC6"/>
    <w:rsid w:val="00A47F43"/>
    <w:rsid w:val="00A513DF"/>
    <w:rsid w:val="00A51934"/>
    <w:rsid w:val="00A5320A"/>
    <w:rsid w:val="00A539B2"/>
    <w:rsid w:val="00A54184"/>
    <w:rsid w:val="00A54575"/>
    <w:rsid w:val="00A5481E"/>
    <w:rsid w:val="00A54F81"/>
    <w:rsid w:val="00A56314"/>
    <w:rsid w:val="00A572D8"/>
    <w:rsid w:val="00A600E3"/>
    <w:rsid w:val="00A61D02"/>
    <w:rsid w:val="00A629E1"/>
    <w:rsid w:val="00A64E39"/>
    <w:rsid w:val="00A6588D"/>
    <w:rsid w:val="00A6627E"/>
    <w:rsid w:val="00A6677F"/>
    <w:rsid w:val="00A66E76"/>
    <w:rsid w:val="00A674DB"/>
    <w:rsid w:val="00A70767"/>
    <w:rsid w:val="00A7085F"/>
    <w:rsid w:val="00A71C56"/>
    <w:rsid w:val="00A71DCA"/>
    <w:rsid w:val="00A73383"/>
    <w:rsid w:val="00A736A4"/>
    <w:rsid w:val="00A73D67"/>
    <w:rsid w:val="00A74745"/>
    <w:rsid w:val="00A75BB2"/>
    <w:rsid w:val="00A7761A"/>
    <w:rsid w:val="00A821C4"/>
    <w:rsid w:val="00A82BF3"/>
    <w:rsid w:val="00A83709"/>
    <w:rsid w:val="00A842A4"/>
    <w:rsid w:val="00A851F6"/>
    <w:rsid w:val="00A85525"/>
    <w:rsid w:val="00A8573D"/>
    <w:rsid w:val="00A86336"/>
    <w:rsid w:val="00A87C2D"/>
    <w:rsid w:val="00A90ABD"/>
    <w:rsid w:val="00A90CCD"/>
    <w:rsid w:val="00A9634E"/>
    <w:rsid w:val="00A969C4"/>
    <w:rsid w:val="00A96A2C"/>
    <w:rsid w:val="00AA10E6"/>
    <w:rsid w:val="00AA12CA"/>
    <w:rsid w:val="00AA2611"/>
    <w:rsid w:val="00AA2866"/>
    <w:rsid w:val="00AA31D4"/>
    <w:rsid w:val="00AA3F06"/>
    <w:rsid w:val="00AA537B"/>
    <w:rsid w:val="00AA6430"/>
    <w:rsid w:val="00AA69B5"/>
    <w:rsid w:val="00AA6A73"/>
    <w:rsid w:val="00AA750B"/>
    <w:rsid w:val="00AA7C18"/>
    <w:rsid w:val="00AA7D09"/>
    <w:rsid w:val="00AA7DB9"/>
    <w:rsid w:val="00AA7F9A"/>
    <w:rsid w:val="00AB211A"/>
    <w:rsid w:val="00AB257E"/>
    <w:rsid w:val="00AB2CB6"/>
    <w:rsid w:val="00AB3D84"/>
    <w:rsid w:val="00AB3F81"/>
    <w:rsid w:val="00AB486A"/>
    <w:rsid w:val="00AB6262"/>
    <w:rsid w:val="00AB67F0"/>
    <w:rsid w:val="00AB6B3E"/>
    <w:rsid w:val="00AB6D52"/>
    <w:rsid w:val="00AB7941"/>
    <w:rsid w:val="00AC1009"/>
    <w:rsid w:val="00AC1A81"/>
    <w:rsid w:val="00AC2C83"/>
    <w:rsid w:val="00AC334A"/>
    <w:rsid w:val="00AC33C8"/>
    <w:rsid w:val="00AC3741"/>
    <w:rsid w:val="00AC4B3C"/>
    <w:rsid w:val="00AC6078"/>
    <w:rsid w:val="00AC6423"/>
    <w:rsid w:val="00AC6939"/>
    <w:rsid w:val="00AC7F0F"/>
    <w:rsid w:val="00AC7FB2"/>
    <w:rsid w:val="00AD06DC"/>
    <w:rsid w:val="00AD0863"/>
    <w:rsid w:val="00AD1C57"/>
    <w:rsid w:val="00AD1CC2"/>
    <w:rsid w:val="00AD1EE9"/>
    <w:rsid w:val="00AD55B4"/>
    <w:rsid w:val="00AD56BA"/>
    <w:rsid w:val="00AD62D3"/>
    <w:rsid w:val="00AD7024"/>
    <w:rsid w:val="00AE08F7"/>
    <w:rsid w:val="00AE11AC"/>
    <w:rsid w:val="00AE376F"/>
    <w:rsid w:val="00AF001F"/>
    <w:rsid w:val="00AF13D5"/>
    <w:rsid w:val="00AF722E"/>
    <w:rsid w:val="00B00A78"/>
    <w:rsid w:val="00B019B7"/>
    <w:rsid w:val="00B02050"/>
    <w:rsid w:val="00B029AD"/>
    <w:rsid w:val="00B04A71"/>
    <w:rsid w:val="00B06104"/>
    <w:rsid w:val="00B06306"/>
    <w:rsid w:val="00B07E2A"/>
    <w:rsid w:val="00B1054F"/>
    <w:rsid w:val="00B10F80"/>
    <w:rsid w:val="00B11C1D"/>
    <w:rsid w:val="00B12399"/>
    <w:rsid w:val="00B123A5"/>
    <w:rsid w:val="00B13411"/>
    <w:rsid w:val="00B14E73"/>
    <w:rsid w:val="00B1539B"/>
    <w:rsid w:val="00B155B9"/>
    <w:rsid w:val="00B15EDE"/>
    <w:rsid w:val="00B2012A"/>
    <w:rsid w:val="00B20549"/>
    <w:rsid w:val="00B20F3C"/>
    <w:rsid w:val="00B2119E"/>
    <w:rsid w:val="00B23087"/>
    <w:rsid w:val="00B24962"/>
    <w:rsid w:val="00B24D26"/>
    <w:rsid w:val="00B31838"/>
    <w:rsid w:val="00B32C01"/>
    <w:rsid w:val="00B3358A"/>
    <w:rsid w:val="00B337CD"/>
    <w:rsid w:val="00B35B25"/>
    <w:rsid w:val="00B35CB0"/>
    <w:rsid w:val="00B368AD"/>
    <w:rsid w:val="00B36D2C"/>
    <w:rsid w:val="00B37B66"/>
    <w:rsid w:val="00B40B35"/>
    <w:rsid w:val="00B40F29"/>
    <w:rsid w:val="00B413C9"/>
    <w:rsid w:val="00B41569"/>
    <w:rsid w:val="00B42908"/>
    <w:rsid w:val="00B4542E"/>
    <w:rsid w:val="00B46EFA"/>
    <w:rsid w:val="00B47C04"/>
    <w:rsid w:val="00B47D20"/>
    <w:rsid w:val="00B500CA"/>
    <w:rsid w:val="00B515AE"/>
    <w:rsid w:val="00B52167"/>
    <w:rsid w:val="00B529F5"/>
    <w:rsid w:val="00B53FF4"/>
    <w:rsid w:val="00B5572A"/>
    <w:rsid w:val="00B55B9C"/>
    <w:rsid w:val="00B56240"/>
    <w:rsid w:val="00B5646C"/>
    <w:rsid w:val="00B6131E"/>
    <w:rsid w:val="00B622F6"/>
    <w:rsid w:val="00B6367F"/>
    <w:rsid w:val="00B64A0B"/>
    <w:rsid w:val="00B6586B"/>
    <w:rsid w:val="00B660BA"/>
    <w:rsid w:val="00B716BB"/>
    <w:rsid w:val="00B72BF9"/>
    <w:rsid w:val="00B73B99"/>
    <w:rsid w:val="00B74A2B"/>
    <w:rsid w:val="00B75251"/>
    <w:rsid w:val="00B7613C"/>
    <w:rsid w:val="00B77B99"/>
    <w:rsid w:val="00B77E45"/>
    <w:rsid w:val="00B803AA"/>
    <w:rsid w:val="00B87AB0"/>
    <w:rsid w:val="00B92EF0"/>
    <w:rsid w:val="00B93113"/>
    <w:rsid w:val="00B94492"/>
    <w:rsid w:val="00B95071"/>
    <w:rsid w:val="00B9673A"/>
    <w:rsid w:val="00B96A6B"/>
    <w:rsid w:val="00BA0239"/>
    <w:rsid w:val="00BA28A7"/>
    <w:rsid w:val="00BA372A"/>
    <w:rsid w:val="00BA4655"/>
    <w:rsid w:val="00BA47FB"/>
    <w:rsid w:val="00BA487F"/>
    <w:rsid w:val="00BA48C3"/>
    <w:rsid w:val="00BA537D"/>
    <w:rsid w:val="00BA6003"/>
    <w:rsid w:val="00BA6194"/>
    <w:rsid w:val="00BA66AF"/>
    <w:rsid w:val="00BA77EE"/>
    <w:rsid w:val="00BB109C"/>
    <w:rsid w:val="00BB157A"/>
    <w:rsid w:val="00BB2E8E"/>
    <w:rsid w:val="00BB332E"/>
    <w:rsid w:val="00BB33BE"/>
    <w:rsid w:val="00BB3A0D"/>
    <w:rsid w:val="00BB3B4B"/>
    <w:rsid w:val="00BB4613"/>
    <w:rsid w:val="00BB779F"/>
    <w:rsid w:val="00BC3162"/>
    <w:rsid w:val="00BC3A13"/>
    <w:rsid w:val="00BC3E44"/>
    <w:rsid w:val="00BC47B3"/>
    <w:rsid w:val="00BC49CD"/>
    <w:rsid w:val="00BC52AF"/>
    <w:rsid w:val="00BC5ABE"/>
    <w:rsid w:val="00BC61A0"/>
    <w:rsid w:val="00BC7432"/>
    <w:rsid w:val="00BC7FD4"/>
    <w:rsid w:val="00BD0DFF"/>
    <w:rsid w:val="00BD221E"/>
    <w:rsid w:val="00BD34DA"/>
    <w:rsid w:val="00BD398F"/>
    <w:rsid w:val="00BD42FC"/>
    <w:rsid w:val="00BD4F41"/>
    <w:rsid w:val="00BD5D78"/>
    <w:rsid w:val="00BD6185"/>
    <w:rsid w:val="00BD7439"/>
    <w:rsid w:val="00BE0AC7"/>
    <w:rsid w:val="00BE118C"/>
    <w:rsid w:val="00BE214D"/>
    <w:rsid w:val="00BE38C8"/>
    <w:rsid w:val="00BE4471"/>
    <w:rsid w:val="00BE51E2"/>
    <w:rsid w:val="00BE63EC"/>
    <w:rsid w:val="00BE6530"/>
    <w:rsid w:val="00BE66EA"/>
    <w:rsid w:val="00BE6D53"/>
    <w:rsid w:val="00BE7403"/>
    <w:rsid w:val="00BE7FCB"/>
    <w:rsid w:val="00BE7FE2"/>
    <w:rsid w:val="00BF050B"/>
    <w:rsid w:val="00BF19E7"/>
    <w:rsid w:val="00BF2162"/>
    <w:rsid w:val="00BF410D"/>
    <w:rsid w:val="00BF50E9"/>
    <w:rsid w:val="00BF5D70"/>
    <w:rsid w:val="00BF5E75"/>
    <w:rsid w:val="00BF606D"/>
    <w:rsid w:val="00BF7DFF"/>
    <w:rsid w:val="00C00D63"/>
    <w:rsid w:val="00C0129B"/>
    <w:rsid w:val="00C01600"/>
    <w:rsid w:val="00C026CE"/>
    <w:rsid w:val="00C026D6"/>
    <w:rsid w:val="00C038C1"/>
    <w:rsid w:val="00C03F12"/>
    <w:rsid w:val="00C045C0"/>
    <w:rsid w:val="00C0571F"/>
    <w:rsid w:val="00C058F7"/>
    <w:rsid w:val="00C0595A"/>
    <w:rsid w:val="00C05EDF"/>
    <w:rsid w:val="00C1001F"/>
    <w:rsid w:val="00C1242B"/>
    <w:rsid w:val="00C13C9D"/>
    <w:rsid w:val="00C14147"/>
    <w:rsid w:val="00C14440"/>
    <w:rsid w:val="00C15848"/>
    <w:rsid w:val="00C17314"/>
    <w:rsid w:val="00C17A74"/>
    <w:rsid w:val="00C2019E"/>
    <w:rsid w:val="00C2074E"/>
    <w:rsid w:val="00C2124C"/>
    <w:rsid w:val="00C219ED"/>
    <w:rsid w:val="00C2291C"/>
    <w:rsid w:val="00C22D76"/>
    <w:rsid w:val="00C230E3"/>
    <w:rsid w:val="00C23927"/>
    <w:rsid w:val="00C246EE"/>
    <w:rsid w:val="00C25A17"/>
    <w:rsid w:val="00C2770F"/>
    <w:rsid w:val="00C27D0C"/>
    <w:rsid w:val="00C30D19"/>
    <w:rsid w:val="00C31037"/>
    <w:rsid w:val="00C3287D"/>
    <w:rsid w:val="00C34D29"/>
    <w:rsid w:val="00C34F74"/>
    <w:rsid w:val="00C362A5"/>
    <w:rsid w:val="00C36D3B"/>
    <w:rsid w:val="00C36F57"/>
    <w:rsid w:val="00C40141"/>
    <w:rsid w:val="00C40187"/>
    <w:rsid w:val="00C40928"/>
    <w:rsid w:val="00C40E70"/>
    <w:rsid w:val="00C41EF1"/>
    <w:rsid w:val="00C448BE"/>
    <w:rsid w:val="00C45A5A"/>
    <w:rsid w:val="00C45EC3"/>
    <w:rsid w:val="00C461E1"/>
    <w:rsid w:val="00C46EB3"/>
    <w:rsid w:val="00C474BB"/>
    <w:rsid w:val="00C47F05"/>
    <w:rsid w:val="00C50B85"/>
    <w:rsid w:val="00C5176D"/>
    <w:rsid w:val="00C54B5E"/>
    <w:rsid w:val="00C5624B"/>
    <w:rsid w:val="00C57A53"/>
    <w:rsid w:val="00C57B89"/>
    <w:rsid w:val="00C620BE"/>
    <w:rsid w:val="00C63597"/>
    <w:rsid w:val="00C635D0"/>
    <w:rsid w:val="00C6423C"/>
    <w:rsid w:val="00C64A8A"/>
    <w:rsid w:val="00C64BFD"/>
    <w:rsid w:val="00C65811"/>
    <w:rsid w:val="00C65935"/>
    <w:rsid w:val="00C65F03"/>
    <w:rsid w:val="00C66132"/>
    <w:rsid w:val="00C66705"/>
    <w:rsid w:val="00C674B6"/>
    <w:rsid w:val="00C711A3"/>
    <w:rsid w:val="00C71576"/>
    <w:rsid w:val="00C74CA2"/>
    <w:rsid w:val="00C75FBB"/>
    <w:rsid w:val="00C774F6"/>
    <w:rsid w:val="00C77EE7"/>
    <w:rsid w:val="00C80F8C"/>
    <w:rsid w:val="00C81202"/>
    <w:rsid w:val="00C8229F"/>
    <w:rsid w:val="00C82F59"/>
    <w:rsid w:val="00C83405"/>
    <w:rsid w:val="00C83571"/>
    <w:rsid w:val="00C83B84"/>
    <w:rsid w:val="00C84874"/>
    <w:rsid w:val="00C85387"/>
    <w:rsid w:val="00C853E5"/>
    <w:rsid w:val="00C85594"/>
    <w:rsid w:val="00C85A65"/>
    <w:rsid w:val="00C85DDA"/>
    <w:rsid w:val="00C862FE"/>
    <w:rsid w:val="00C867EE"/>
    <w:rsid w:val="00C879C2"/>
    <w:rsid w:val="00C9144E"/>
    <w:rsid w:val="00C91CE0"/>
    <w:rsid w:val="00C9274E"/>
    <w:rsid w:val="00C93E55"/>
    <w:rsid w:val="00C94236"/>
    <w:rsid w:val="00C946B9"/>
    <w:rsid w:val="00C953B1"/>
    <w:rsid w:val="00C96617"/>
    <w:rsid w:val="00C9777F"/>
    <w:rsid w:val="00C97873"/>
    <w:rsid w:val="00CA0EFC"/>
    <w:rsid w:val="00CA188D"/>
    <w:rsid w:val="00CA1950"/>
    <w:rsid w:val="00CA1FBD"/>
    <w:rsid w:val="00CA27C7"/>
    <w:rsid w:val="00CA5494"/>
    <w:rsid w:val="00CA594F"/>
    <w:rsid w:val="00CA633B"/>
    <w:rsid w:val="00CA6523"/>
    <w:rsid w:val="00CA795D"/>
    <w:rsid w:val="00CA7D51"/>
    <w:rsid w:val="00CB0A0F"/>
    <w:rsid w:val="00CB183D"/>
    <w:rsid w:val="00CB3338"/>
    <w:rsid w:val="00CB3479"/>
    <w:rsid w:val="00CB3EC0"/>
    <w:rsid w:val="00CB6D1A"/>
    <w:rsid w:val="00CB75BE"/>
    <w:rsid w:val="00CC1ED7"/>
    <w:rsid w:val="00CC1F22"/>
    <w:rsid w:val="00CC26E9"/>
    <w:rsid w:val="00CC2927"/>
    <w:rsid w:val="00CC2E5D"/>
    <w:rsid w:val="00CC3242"/>
    <w:rsid w:val="00CC340D"/>
    <w:rsid w:val="00CC355C"/>
    <w:rsid w:val="00CC36FC"/>
    <w:rsid w:val="00CC436D"/>
    <w:rsid w:val="00CC43C7"/>
    <w:rsid w:val="00CC6BA4"/>
    <w:rsid w:val="00CC6E12"/>
    <w:rsid w:val="00CC7079"/>
    <w:rsid w:val="00CD2E78"/>
    <w:rsid w:val="00CD30E9"/>
    <w:rsid w:val="00CD33FB"/>
    <w:rsid w:val="00CD3739"/>
    <w:rsid w:val="00CD5374"/>
    <w:rsid w:val="00CD5515"/>
    <w:rsid w:val="00CD61EB"/>
    <w:rsid w:val="00CD7489"/>
    <w:rsid w:val="00CE046B"/>
    <w:rsid w:val="00CE0C29"/>
    <w:rsid w:val="00CE1044"/>
    <w:rsid w:val="00CE1721"/>
    <w:rsid w:val="00CE179D"/>
    <w:rsid w:val="00CE1C62"/>
    <w:rsid w:val="00CE1CB6"/>
    <w:rsid w:val="00CE3823"/>
    <w:rsid w:val="00CE409A"/>
    <w:rsid w:val="00CE7A63"/>
    <w:rsid w:val="00CE7D1B"/>
    <w:rsid w:val="00CF0BB8"/>
    <w:rsid w:val="00CF1E29"/>
    <w:rsid w:val="00CF1FB4"/>
    <w:rsid w:val="00CF2379"/>
    <w:rsid w:val="00CF2BF1"/>
    <w:rsid w:val="00CF2FFB"/>
    <w:rsid w:val="00CF3344"/>
    <w:rsid w:val="00CF39DD"/>
    <w:rsid w:val="00CF4B48"/>
    <w:rsid w:val="00CF620C"/>
    <w:rsid w:val="00CF70C8"/>
    <w:rsid w:val="00CF741E"/>
    <w:rsid w:val="00CF7B52"/>
    <w:rsid w:val="00CF7E5F"/>
    <w:rsid w:val="00D00567"/>
    <w:rsid w:val="00D00CCB"/>
    <w:rsid w:val="00D00F2B"/>
    <w:rsid w:val="00D013A1"/>
    <w:rsid w:val="00D01A6B"/>
    <w:rsid w:val="00D020F7"/>
    <w:rsid w:val="00D03FBC"/>
    <w:rsid w:val="00D0416F"/>
    <w:rsid w:val="00D04446"/>
    <w:rsid w:val="00D1029B"/>
    <w:rsid w:val="00D106DA"/>
    <w:rsid w:val="00D10B83"/>
    <w:rsid w:val="00D1151C"/>
    <w:rsid w:val="00D1261B"/>
    <w:rsid w:val="00D1289F"/>
    <w:rsid w:val="00D12EEC"/>
    <w:rsid w:val="00D131A1"/>
    <w:rsid w:val="00D164EC"/>
    <w:rsid w:val="00D16899"/>
    <w:rsid w:val="00D16CB9"/>
    <w:rsid w:val="00D172A4"/>
    <w:rsid w:val="00D17354"/>
    <w:rsid w:val="00D20141"/>
    <w:rsid w:val="00D2248C"/>
    <w:rsid w:val="00D249C6"/>
    <w:rsid w:val="00D25F1E"/>
    <w:rsid w:val="00D25F83"/>
    <w:rsid w:val="00D30ADB"/>
    <w:rsid w:val="00D30C38"/>
    <w:rsid w:val="00D31ECD"/>
    <w:rsid w:val="00D32370"/>
    <w:rsid w:val="00D329FD"/>
    <w:rsid w:val="00D32CBB"/>
    <w:rsid w:val="00D3342D"/>
    <w:rsid w:val="00D33B4A"/>
    <w:rsid w:val="00D34ED4"/>
    <w:rsid w:val="00D36C21"/>
    <w:rsid w:val="00D37316"/>
    <w:rsid w:val="00D377A7"/>
    <w:rsid w:val="00D41E2F"/>
    <w:rsid w:val="00D42136"/>
    <w:rsid w:val="00D42313"/>
    <w:rsid w:val="00D449EE"/>
    <w:rsid w:val="00D451ED"/>
    <w:rsid w:val="00D45D06"/>
    <w:rsid w:val="00D46164"/>
    <w:rsid w:val="00D467A2"/>
    <w:rsid w:val="00D468DB"/>
    <w:rsid w:val="00D46D06"/>
    <w:rsid w:val="00D50D16"/>
    <w:rsid w:val="00D51E7D"/>
    <w:rsid w:val="00D5595E"/>
    <w:rsid w:val="00D60972"/>
    <w:rsid w:val="00D60E60"/>
    <w:rsid w:val="00D642D0"/>
    <w:rsid w:val="00D647EF"/>
    <w:rsid w:val="00D64A27"/>
    <w:rsid w:val="00D655D1"/>
    <w:rsid w:val="00D66A74"/>
    <w:rsid w:val="00D66D15"/>
    <w:rsid w:val="00D70310"/>
    <w:rsid w:val="00D70B87"/>
    <w:rsid w:val="00D71E28"/>
    <w:rsid w:val="00D7293B"/>
    <w:rsid w:val="00D73264"/>
    <w:rsid w:val="00D76492"/>
    <w:rsid w:val="00D7734B"/>
    <w:rsid w:val="00D80629"/>
    <w:rsid w:val="00D822D0"/>
    <w:rsid w:val="00D85BD0"/>
    <w:rsid w:val="00D87651"/>
    <w:rsid w:val="00D87654"/>
    <w:rsid w:val="00D876E0"/>
    <w:rsid w:val="00D879B6"/>
    <w:rsid w:val="00D900D8"/>
    <w:rsid w:val="00D90F37"/>
    <w:rsid w:val="00D910BA"/>
    <w:rsid w:val="00D93CEC"/>
    <w:rsid w:val="00D946E5"/>
    <w:rsid w:val="00D94C29"/>
    <w:rsid w:val="00D94E8B"/>
    <w:rsid w:val="00D95488"/>
    <w:rsid w:val="00D9579B"/>
    <w:rsid w:val="00D964EA"/>
    <w:rsid w:val="00DA0A9B"/>
    <w:rsid w:val="00DA103D"/>
    <w:rsid w:val="00DA1709"/>
    <w:rsid w:val="00DA2978"/>
    <w:rsid w:val="00DA533D"/>
    <w:rsid w:val="00DA734A"/>
    <w:rsid w:val="00DA7919"/>
    <w:rsid w:val="00DB0AC8"/>
    <w:rsid w:val="00DB1567"/>
    <w:rsid w:val="00DB1C3C"/>
    <w:rsid w:val="00DB2761"/>
    <w:rsid w:val="00DB3333"/>
    <w:rsid w:val="00DB3D37"/>
    <w:rsid w:val="00DB4314"/>
    <w:rsid w:val="00DB4589"/>
    <w:rsid w:val="00DB4603"/>
    <w:rsid w:val="00DB5659"/>
    <w:rsid w:val="00DB745D"/>
    <w:rsid w:val="00DB7C27"/>
    <w:rsid w:val="00DC0CB6"/>
    <w:rsid w:val="00DC239A"/>
    <w:rsid w:val="00DC2916"/>
    <w:rsid w:val="00DC3361"/>
    <w:rsid w:val="00DC3940"/>
    <w:rsid w:val="00DC5604"/>
    <w:rsid w:val="00DD09FE"/>
    <w:rsid w:val="00DD29FC"/>
    <w:rsid w:val="00DD3384"/>
    <w:rsid w:val="00DD383E"/>
    <w:rsid w:val="00DD3F7E"/>
    <w:rsid w:val="00DD4CB2"/>
    <w:rsid w:val="00DD4FC5"/>
    <w:rsid w:val="00DD54BE"/>
    <w:rsid w:val="00DD750E"/>
    <w:rsid w:val="00DD7700"/>
    <w:rsid w:val="00DD775F"/>
    <w:rsid w:val="00DD7F5E"/>
    <w:rsid w:val="00DE0B5A"/>
    <w:rsid w:val="00DE0CB0"/>
    <w:rsid w:val="00DE0F41"/>
    <w:rsid w:val="00DE135E"/>
    <w:rsid w:val="00DE16F1"/>
    <w:rsid w:val="00DE30D9"/>
    <w:rsid w:val="00DE333C"/>
    <w:rsid w:val="00DE35B2"/>
    <w:rsid w:val="00DE3B90"/>
    <w:rsid w:val="00DE3C71"/>
    <w:rsid w:val="00DE3F6C"/>
    <w:rsid w:val="00DE433D"/>
    <w:rsid w:val="00DE48D4"/>
    <w:rsid w:val="00DE5374"/>
    <w:rsid w:val="00DE5683"/>
    <w:rsid w:val="00DE5BF2"/>
    <w:rsid w:val="00DE6230"/>
    <w:rsid w:val="00DE7701"/>
    <w:rsid w:val="00DE7811"/>
    <w:rsid w:val="00DF265D"/>
    <w:rsid w:val="00E004CA"/>
    <w:rsid w:val="00E00745"/>
    <w:rsid w:val="00E019D6"/>
    <w:rsid w:val="00E03FFF"/>
    <w:rsid w:val="00E0544A"/>
    <w:rsid w:val="00E06173"/>
    <w:rsid w:val="00E0626E"/>
    <w:rsid w:val="00E07330"/>
    <w:rsid w:val="00E111AA"/>
    <w:rsid w:val="00E114BE"/>
    <w:rsid w:val="00E12B46"/>
    <w:rsid w:val="00E12FFE"/>
    <w:rsid w:val="00E13930"/>
    <w:rsid w:val="00E15066"/>
    <w:rsid w:val="00E150D0"/>
    <w:rsid w:val="00E1521D"/>
    <w:rsid w:val="00E15941"/>
    <w:rsid w:val="00E16630"/>
    <w:rsid w:val="00E16CF7"/>
    <w:rsid w:val="00E1798F"/>
    <w:rsid w:val="00E21612"/>
    <w:rsid w:val="00E21DDE"/>
    <w:rsid w:val="00E25BCF"/>
    <w:rsid w:val="00E25C24"/>
    <w:rsid w:val="00E26F4B"/>
    <w:rsid w:val="00E300C1"/>
    <w:rsid w:val="00E30E21"/>
    <w:rsid w:val="00E31459"/>
    <w:rsid w:val="00E3251E"/>
    <w:rsid w:val="00E32B0C"/>
    <w:rsid w:val="00E358BE"/>
    <w:rsid w:val="00E36805"/>
    <w:rsid w:val="00E40FEC"/>
    <w:rsid w:val="00E41593"/>
    <w:rsid w:val="00E42952"/>
    <w:rsid w:val="00E43D7D"/>
    <w:rsid w:val="00E453D9"/>
    <w:rsid w:val="00E459F3"/>
    <w:rsid w:val="00E46C24"/>
    <w:rsid w:val="00E50961"/>
    <w:rsid w:val="00E50F54"/>
    <w:rsid w:val="00E5165C"/>
    <w:rsid w:val="00E52345"/>
    <w:rsid w:val="00E53C6E"/>
    <w:rsid w:val="00E57832"/>
    <w:rsid w:val="00E57F3F"/>
    <w:rsid w:val="00E62192"/>
    <w:rsid w:val="00E6265C"/>
    <w:rsid w:val="00E627D2"/>
    <w:rsid w:val="00E64247"/>
    <w:rsid w:val="00E65177"/>
    <w:rsid w:val="00E65FEE"/>
    <w:rsid w:val="00E70816"/>
    <w:rsid w:val="00E710FB"/>
    <w:rsid w:val="00E71E9B"/>
    <w:rsid w:val="00E731D3"/>
    <w:rsid w:val="00E73F25"/>
    <w:rsid w:val="00E742B1"/>
    <w:rsid w:val="00E755CB"/>
    <w:rsid w:val="00E7748E"/>
    <w:rsid w:val="00E779EB"/>
    <w:rsid w:val="00E8011D"/>
    <w:rsid w:val="00E8101B"/>
    <w:rsid w:val="00E81425"/>
    <w:rsid w:val="00E81567"/>
    <w:rsid w:val="00E82135"/>
    <w:rsid w:val="00E831D2"/>
    <w:rsid w:val="00E848C7"/>
    <w:rsid w:val="00E856CF"/>
    <w:rsid w:val="00E85AB3"/>
    <w:rsid w:val="00E85F53"/>
    <w:rsid w:val="00E8679A"/>
    <w:rsid w:val="00E87063"/>
    <w:rsid w:val="00E9274B"/>
    <w:rsid w:val="00E93069"/>
    <w:rsid w:val="00E93385"/>
    <w:rsid w:val="00E9788C"/>
    <w:rsid w:val="00EA017D"/>
    <w:rsid w:val="00EA112F"/>
    <w:rsid w:val="00EA1265"/>
    <w:rsid w:val="00EA244F"/>
    <w:rsid w:val="00EA43EA"/>
    <w:rsid w:val="00EA447F"/>
    <w:rsid w:val="00EA4A77"/>
    <w:rsid w:val="00EA4AD5"/>
    <w:rsid w:val="00EA5087"/>
    <w:rsid w:val="00EA5709"/>
    <w:rsid w:val="00EB0B71"/>
    <w:rsid w:val="00EB2708"/>
    <w:rsid w:val="00EB2A2E"/>
    <w:rsid w:val="00EB2E3C"/>
    <w:rsid w:val="00EB3152"/>
    <w:rsid w:val="00EB449E"/>
    <w:rsid w:val="00EB45BF"/>
    <w:rsid w:val="00EB711B"/>
    <w:rsid w:val="00EB738E"/>
    <w:rsid w:val="00EC0858"/>
    <w:rsid w:val="00EC106D"/>
    <w:rsid w:val="00EC30F1"/>
    <w:rsid w:val="00EC3319"/>
    <w:rsid w:val="00EC54E0"/>
    <w:rsid w:val="00EC566A"/>
    <w:rsid w:val="00EC667D"/>
    <w:rsid w:val="00EC6FB8"/>
    <w:rsid w:val="00EC73EA"/>
    <w:rsid w:val="00ED0A48"/>
    <w:rsid w:val="00ED2967"/>
    <w:rsid w:val="00ED4230"/>
    <w:rsid w:val="00ED47A4"/>
    <w:rsid w:val="00ED4AB0"/>
    <w:rsid w:val="00ED5678"/>
    <w:rsid w:val="00ED597A"/>
    <w:rsid w:val="00ED5D9D"/>
    <w:rsid w:val="00ED623C"/>
    <w:rsid w:val="00ED70DA"/>
    <w:rsid w:val="00EE00F7"/>
    <w:rsid w:val="00EE0597"/>
    <w:rsid w:val="00EE06DD"/>
    <w:rsid w:val="00EE1A2B"/>
    <w:rsid w:val="00EE221C"/>
    <w:rsid w:val="00EE22B1"/>
    <w:rsid w:val="00EE30B3"/>
    <w:rsid w:val="00EE3333"/>
    <w:rsid w:val="00EE43CE"/>
    <w:rsid w:val="00EE63C3"/>
    <w:rsid w:val="00EE65C4"/>
    <w:rsid w:val="00EE6FC3"/>
    <w:rsid w:val="00EE7464"/>
    <w:rsid w:val="00EE76A8"/>
    <w:rsid w:val="00EF1D79"/>
    <w:rsid w:val="00EF3A54"/>
    <w:rsid w:val="00EF419F"/>
    <w:rsid w:val="00EF5C1E"/>
    <w:rsid w:val="00EF5FB3"/>
    <w:rsid w:val="00EF689E"/>
    <w:rsid w:val="00EF6969"/>
    <w:rsid w:val="00EF7944"/>
    <w:rsid w:val="00EF7AE4"/>
    <w:rsid w:val="00F00023"/>
    <w:rsid w:val="00F002A9"/>
    <w:rsid w:val="00F00760"/>
    <w:rsid w:val="00F00BD0"/>
    <w:rsid w:val="00F00E9B"/>
    <w:rsid w:val="00F01177"/>
    <w:rsid w:val="00F03173"/>
    <w:rsid w:val="00F05369"/>
    <w:rsid w:val="00F0553A"/>
    <w:rsid w:val="00F055F3"/>
    <w:rsid w:val="00F07117"/>
    <w:rsid w:val="00F073A3"/>
    <w:rsid w:val="00F07669"/>
    <w:rsid w:val="00F07C4E"/>
    <w:rsid w:val="00F10799"/>
    <w:rsid w:val="00F117F1"/>
    <w:rsid w:val="00F118B7"/>
    <w:rsid w:val="00F11F22"/>
    <w:rsid w:val="00F12866"/>
    <w:rsid w:val="00F15148"/>
    <w:rsid w:val="00F15C9B"/>
    <w:rsid w:val="00F164A2"/>
    <w:rsid w:val="00F1651B"/>
    <w:rsid w:val="00F177BF"/>
    <w:rsid w:val="00F20794"/>
    <w:rsid w:val="00F20C55"/>
    <w:rsid w:val="00F2222C"/>
    <w:rsid w:val="00F241A8"/>
    <w:rsid w:val="00F249C8"/>
    <w:rsid w:val="00F24BBD"/>
    <w:rsid w:val="00F25028"/>
    <w:rsid w:val="00F25320"/>
    <w:rsid w:val="00F25BC7"/>
    <w:rsid w:val="00F266A1"/>
    <w:rsid w:val="00F26B65"/>
    <w:rsid w:val="00F27351"/>
    <w:rsid w:val="00F27D0A"/>
    <w:rsid w:val="00F30742"/>
    <w:rsid w:val="00F307E2"/>
    <w:rsid w:val="00F30B84"/>
    <w:rsid w:val="00F3132B"/>
    <w:rsid w:val="00F3135E"/>
    <w:rsid w:val="00F31492"/>
    <w:rsid w:val="00F31D6B"/>
    <w:rsid w:val="00F31F68"/>
    <w:rsid w:val="00F34354"/>
    <w:rsid w:val="00F35D54"/>
    <w:rsid w:val="00F362DF"/>
    <w:rsid w:val="00F3746D"/>
    <w:rsid w:val="00F37DE8"/>
    <w:rsid w:val="00F41BC1"/>
    <w:rsid w:val="00F4253C"/>
    <w:rsid w:val="00F42B35"/>
    <w:rsid w:val="00F42BA3"/>
    <w:rsid w:val="00F43043"/>
    <w:rsid w:val="00F4345F"/>
    <w:rsid w:val="00F4388A"/>
    <w:rsid w:val="00F445B0"/>
    <w:rsid w:val="00F4491B"/>
    <w:rsid w:val="00F45F7B"/>
    <w:rsid w:val="00F501FF"/>
    <w:rsid w:val="00F50EE7"/>
    <w:rsid w:val="00F51DAF"/>
    <w:rsid w:val="00F51DE9"/>
    <w:rsid w:val="00F52804"/>
    <w:rsid w:val="00F532AC"/>
    <w:rsid w:val="00F533D7"/>
    <w:rsid w:val="00F549EE"/>
    <w:rsid w:val="00F55536"/>
    <w:rsid w:val="00F569AC"/>
    <w:rsid w:val="00F56AD0"/>
    <w:rsid w:val="00F61F20"/>
    <w:rsid w:val="00F63B99"/>
    <w:rsid w:val="00F6414E"/>
    <w:rsid w:val="00F64A44"/>
    <w:rsid w:val="00F65457"/>
    <w:rsid w:val="00F654BF"/>
    <w:rsid w:val="00F6572A"/>
    <w:rsid w:val="00F66AFB"/>
    <w:rsid w:val="00F71398"/>
    <w:rsid w:val="00F714FD"/>
    <w:rsid w:val="00F72532"/>
    <w:rsid w:val="00F731E8"/>
    <w:rsid w:val="00F73A47"/>
    <w:rsid w:val="00F76035"/>
    <w:rsid w:val="00F77736"/>
    <w:rsid w:val="00F8058C"/>
    <w:rsid w:val="00F81005"/>
    <w:rsid w:val="00F81A2E"/>
    <w:rsid w:val="00F82255"/>
    <w:rsid w:val="00F82493"/>
    <w:rsid w:val="00F851DF"/>
    <w:rsid w:val="00F8683A"/>
    <w:rsid w:val="00F90B32"/>
    <w:rsid w:val="00F90C70"/>
    <w:rsid w:val="00F91FEE"/>
    <w:rsid w:val="00F928E6"/>
    <w:rsid w:val="00F92ACD"/>
    <w:rsid w:val="00F946B4"/>
    <w:rsid w:val="00F946D3"/>
    <w:rsid w:val="00F9495F"/>
    <w:rsid w:val="00F96697"/>
    <w:rsid w:val="00F9793C"/>
    <w:rsid w:val="00FA0916"/>
    <w:rsid w:val="00FA123A"/>
    <w:rsid w:val="00FA1499"/>
    <w:rsid w:val="00FA1537"/>
    <w:rsid w:val="00FA19EB"/>
    <w:rsid w:val="00FA5589"/>
    <w:rsid w:val="00FA74AF"/>
    <w:rsid w:val="00FB03EC"/>
    <w:rsid w:val="00FB0D99"/>
    <w:rsid w:val="00FB1386"/>
    <w:rsid w:val="00FB2178"/>
    <w:rsid w:val="00FB3963"/>
    <w:rsid w:val="00FB5EF8"/>
    <w:rsid w:val="00FB72D7"/>
    <w:rsid w:val="00FB74A5"/>
    <w:rsid w:val="00FB75E2"/>
    <w:rsid w:val="00FC072C"/>
    <w:rsid w:val="00FC1BAA"/>
    <w:rsid w:val="00FC2916"/>
    <w:rsid w:val="00FC444C"/>
    <w:rsid w:val="00FC6945"/>
    <w:rsid w:val="00FC7233"/>
    <w:rsid w:val="00FD1072"/>
    <w:rsid w:val="00FD1816"/>
    <w:rsid w:val="00FD2683"/>
    <w:rsid w:val="00FD29A3"/>
    <w:rsid w:val="00FD32A2"/>
    <w:rsid w:val="00FD343B"/>
    <w:rsid w:val="00FD602C"/>
    <w:rsid w:val="00FD6843"/>
    <w:rsid w:val="00FD7BB4"/>
    <w:rsid w:val="00FE0473"/>
    <w:rsid w:val="00FE08A7"/>
    <w:rsid w:val="00FE213A"/>
    <w:rsid w:val="00FE2FCB"/>
    <w:rsid w:val="00FE3F20"/>
    <w:rsid w:val="00FE4F81"/>
    <w:rsid w:val="00FE5CDF"/>
    <w:rsid w:val="00FE6835"/>
    <w:rsid w:val="00FF0B94"/>
    <w:rsid w:val="00FF0F72"/>
    <w:rsid w:val="00FF1AD2"/>
    <w:rsid w:val="00FF2869"/>
    <w:rsid w:val="00FF28D7"/>
    <w:rsid w:val="00FF3189"/>
    <w:rsid w:val="00FF52D0"/>
    <w:rsid w:val="00FF6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93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B4542E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Normal"/>
    <w:next w:val="Normal"/>
    <w:qFormat/>
    <w:rsid w:val="00EB2E3C"/>
    <w:pPr>
      <w:keepNext/>
      <w:numPr>
        <w:ilvl w:val="1"/>
        <w:numId w:val="1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D38CA"/>
    <w:pPr>
      <w:keepNext/>
      <w:numPr>
        <w:ilvl w:val="2"/>
        <w:numId w:val="12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/>
    </w:rPr>
  </w:style>
  <w:style w:type="paragraph" w:styleId="Heading4">
    <w:name w:val="heading 4"/>
    <w:basedOn w:val="Normal"/>
    <w:next w:val="Normal"/>
    <w:qFormat/>
    <w:rsid w:val="001A0BAE"/>
    <w:pPr>
      <w:keepNext/>
      <w:numPr>
        <w:ilvl w:val="3"/>
        <w:numId w:val="12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rsid w:val="00B45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CRCoverPage">
    <w:name w:val="CR Cover Page"/>
    <w:rsid w:val="00B4542E"/>
    <w:pPr>
      <w:spacing w:after="120"/>
    </w:pPr>
    <w:rPr>
      <w:rFonts w:ascii="Arial" w:eastAsia="MS Mincho" w:hAnsi="Arial"/>
      <w:lang w:val="en-GB" w:eastAsia="en-US"/>
    </w:rPr>
  </w:style>
  <w:style w:type="character" w:styleId="Hyperlink">
    <w:name w:val="Hyperlink"/>
    <w:rsid w:val="00DD54BE"/>
    <w:rPr>
      <w:color w:val="0000FF"/>
      <w:u w:val="single"/>
    </w:rPr>
  </w:style>
  <w:style w:type="paragraph" w:customStyle="1" w:styleId="B1">
    <w:name w:val="B1"/>
    <w:basedOn w:val="List"/>
    <w:link w:val="B1Char"/>
    <w:rsid w:val="002843AD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paragraph" w:customStyle="1" w:styleId="B2">
    <w:name w:val="B2"/>
    <w:basedOn w:val="List2"/>
    <w:link w:val="B2Char"/>
    <w:rsid w:val="002843AD"/>
    <w:pPr>
      <w:overflowPunct/>
      <w:autoSpaceDE/>
      <w:autoSpaceDN/>
      <w:adjustRightInd/>
      <w:ind w:left="851" w:hanging="284"/>
      <w:textAlignment w:val="auto"/>
    </w:pPr>
    <w:rPr>
      <w:rFonts w:eastAsia="MS Mincho"/>
    </w:rPr>
  </w:style>
  <w:style w:type="paragraph" w:customStyle="1" w:styleId="B3">
    <w:name w:val="B3"/>
    <w:basedOn w:val="List3"/>
    <w:link w:val="B3Char"/>
    <w:rsid w:val="002843AD"/>
    <w:pPr>
      <w:overflowPunct/>
      <w:autoSpaceDE/>
      <w:autoSpaceDN/>
      <w:adjustRightInd/>
      <w:ind w:left="1135" w:hanging="284"/>
      <w:textAlignment w:val="auto"/>
    </w:pPr>
    <w:rPr>
      <w:rFonts w:eastAsia="MS Mincho"/>
    </w:rPr>
  </w:style>
  <w:style w:type="character" w:customStyle="1" w:styleId="B2Char">
    <w:name w:val="B2 Char"/>
    <w:link w:val="B2"/>
    <w:rsid w:val="002843AD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2843AD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2843AD"/>
    <w:rPr>
      <w:rFonts w:eastAsia="MS Mincho"/>
      <w:lang w:val="en-GB" w:eastAsia="en-US" w:bidi="ar-SA"/>
    </w:rPr>
  </w:style>
  <w:style w:type="paragraph" w:styleId="List">
    <w:name w:val="List"/>
    <w:basedOn w:val="Normal"/>
    <w:rsid w:val="002843AD"/>
    <w:pPr>
      <w:ind w:left="283" w:hanging="283"/>
    </w:pPr>
  </w:style>
  <w:style w:type="paragraph" w:styleId="List2">
    <w:name w:val="List 2"/>
    <w:basedOn w:val="Normal"/>
    <w:rsid w:val="002843AD"/>
    <w:pPr>
      <w:ind w:left="566" w:hanging="283"/>
    </w:pPr>
  </w:style>
  <w:style w:type="paragraph" w:styleId="List3">
    <w:name w:val="List 3"/>
    <w:basedOn w:val="Normal"/>
    <w:rsid w:val="002843AD"/>
    <w:pPr>
      <w:ind w:left="849" w:hanging="283"/>
    </w:pPr>
  </w:style>
  <w:style w:type="paragraph" w:styleId="BalloonText">
    <w:name w:val="Balloon Text"/>
    <w:basedOn w:val="Normal"/>
    <w:semiHidden/>
    <w:rsid w:val="002B2D5D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rsid w:val="00933A28"/>
    <w:rPr>
      <w:b/>
    </w:rPr>
  </w:style>
  <w:style w:type="paragraph" w:customStyle="1" w:styleId="TAC">
    <w:name w:val="TAC"/>
    <w:basedOn w:val="Normal"/>
    <w:link w:val="TACChar"/>
    <w:rsid w:val="00933A2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sz w:val="18"/>
    </w:rPr>
  </w:style>
  <w:style w:type="paragraph" w:customStyle="1" w:styleId="TH">
    <w:name w:val="TH"/>
    <w:basedOn w:val="Normal"/>
    <w:rsid w:val="00933A2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</w:rPr>
  </w:style>
  <w:style w:type="character" w:styleId="CommentReference">
    <w:name w:val="annotation reference"/>
    <w:semiHidden/>
    <w:rsid w:val="00E32B0C"/>
    <w:rPr>
      <w:sz w:val="16"/>
      <w:szCs w:val="16"/>
    </w:rPr>
  </w:style>
  <w:style w:type="paragraph" w:styleId="CommentText">
    <w:name w:val="annotation text"/>
    <w:basedOn w:val="Normal"/>
    <w:semiHidden/>
    <w:rsid w:val="00E32B0C"/>
  </w:style>
  <w:style w:type="paragraph" w:styleId="CommentSubject">
    <w:name w:val="annotation subject"/>
    <w:basedOn w:val="CommentText"/>
    <w:next w:val="CommentText"/>
    <w:semiHidden/>
    <w:rsid w:val="00E32B0C"/>
    <w:rPr>
      <w:b/>
      <w:bCs/>
    </w:rPr>
  </w:style>
  <w:style w:type="paragraph" w:styleId="Caption">
    <w:name w:val="caption"/>
    <w:basedOn w:val="Normal"/>
    <w:next w:val="Normal"/>
    <w:qFormat/>
    <w:rsid w:val="00504CDB"/>
    <w:rPr>
      <w:b/>
      <w:bCs/>
    </w:rPr>
  </w:style>
  <w:style w:type="table" w:styleId="TableGrid">
    <w:name w:val="Table Grid"/>
    <w:basedOn w:val="TableNormal"/>
    <w:rsid w:val="00DA0A9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C711A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styleId="BodyText">
    <w:name w:val="Body Text"/>
    <w:basedOn w:val="Normal"/>
    <w:rsid w:val="00C711A3"/>
    <w:pPr>
      <w:spacing w:after="120"/>
      <w:jc w:val="both"/>
    </w:pPr>
    <w:rPr>
      <w:rFonts w:eastAsia="SimSun"/>
      <w:sz w:val="22"/>
      <w:lang w:eastAsia="zh-CN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01520A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</w:rPr>
  </w:style>
  <w:style w:type="paragraph" w:customStyle="1" w:styleId="TT">
    <w:name w:val="TT"/>
    <w:basedOn w:val="Heading1"/>
    <w:next w:val="Normal"/>
    <w:rsid w:val="00813EB1"/>
    <w:pPr>
      <w:outlineLvl w:val="9"/>
    </w:pPr>
  </w:style>
  <w:style w:type="paragraph" w:customStyle="1" w:styleId="PL">
    <w:name w:val="PL"/>
    <w:rsid w:val="00813E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,h1 Char,Heading 1 3GPP Char"/>
    <w:link w:val="Heading1"/>
    <w:rsid w:val="009A0B5A"/>
    <w:rPr>
      <w:rFonts w:ascii="Arial" w:hAnsi="Arial"/>
      <w:sz w:val="36"/>
      <w:lang w:eastAsia="en-US" w:bidi="ar-SA"/>
    </w:rPr>
  </w:style>
  <w:style w:type="character" w:customStyle="1" w:styleId="Heading3Char">
    <w:name w:val="Heading 3 Char"/>
    <w:link w:val="Heading3"/>
    <w:rsid w:val="00553994"/>
    <w:rPr>
      <w:rFonts w:ascii="Arial" w:hAnsi="Arial"/>
      <w:b/>
      <w:bCs/>
      <w:sz w:val="26"/>
      <w:szCs w:val="26"/>
      <w:lang w:eastAsia="en-US"/>
    </w:rPr>
  </w:style>
  <w:style w:type="paragraph" w:customStyle="1" w:styleId="LD">
    <w:name w:val="LD"/>
    <w:rsid w:val="00FB138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FP">
    <w:name w:val="FP"/>
    <w:basedOn w:val="Normal"/>
    <w:rsid w:val="00FB1386"/>
    <w:pPr>
      <w:spacing w:after="0"/>
    </w:pPr>
  </w:style>
  <w:style w:type="paragraph" w:styleId="ListBullet3">
    <w:name w:val="List Bullet 3"/>
    <w:basedOn w:val="ListBullet2"/>
    <w:semiHidden/>
    <w:rsid w:val="00FB1386"/>
    <w:pPr>
      <w:ind w:left="1135" w:hanging="284"/>
    </w:pPr>
  </w:style>
  <w:style w:type="paragraph" w:styleId="ListNumber">
    <w:name w:val="List Number"/>
    <w:basedOn w:val="List"/>
    <w:semiHidden/>
    <w:rsid w:val="00FB1386"/>
    <w:pPr>
      <w:ind w:left="568" w:hanging="284"/>
    </w:pPr>
  </w:style>
  <w:style w:type="paragraph" w:styleId="ListBullet2">
    <w:name w:val="List Bullet 2"/>
    <w:basedOn w:val="Normal"/>
    <w:rsid w:val="00FB1386"/>
    <w:pPr>
      <w:ind w:left="567" w:hanging="283"/>
    </w:pPr>
  </w:style>
  <w:style w:type="paragraph" w:customStyle="1" w:styleId="EQ">
    <w:name w:val="EQ"/>
    <w:basedOn w:val="Normal"/>
    <w:next w:val="Normal"/>
    <w:rsid w:val="00600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560A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ACChar">
    <w:name w:val="TAC Char"/>
    <w:link w:val="TAC"/>
    <w:rsid w:val="00B56240"/>
    <w:rPr>
      <w:rFonts w:ascii="Arial" w:hAnsi="Arial"/>
      <w:sz w:val="18"/>
      <w:lang w:val="en-GB" w:eastAsia="en-US" w:bidi="ar-SA"/>
    </w:rPr>
  </w:style>
  <w:style w:type="character" w:customStyle="1" w:styleId="B10">
    <w:name w:val="B1 (文字)"/>
    <w:rsid w:val="00B56240"/>
    <w:rPr>
      <w:lang w:val="en-GB" w:eastAsia="ja-JP" w:bidi="ar-SA"/>
    </w:rPr>
  </w:style>
  <w:style w:type="paragraph" w:styleId="BodyTextFirstIndent">
    <w:name w:val="Body Text First Indent"/>
    <w:basedOn w:val="BodyText"/>
    <w:rsid w:val="001A2A9B"/>
    <w:pPr>
      <w:ind w:firstLine="210"/>
      <w:jc w:val="left"/>
    </w:pPr>
    <w:rPr>
      <w:rFonts w:eastAsia="Times New Roman"/>
      <w:sz w:val="20"/>
      <w:lang w:eastAsia="en-US"/>
    </w:rPr>
  </w:style>
  <w:style w:type="paragraph" w:styleId="ListParagraph">
    <w:name w:val="List Paragraph"/>
    <w:basedOn w:val="Normal"/>
    <w:qFormat/>
    <w:rsid w:val="001A2A9B"/>
    <w:pPr>
      <w:overflowPunct/>
      <w:autoSpaceDE/>
      <w:autoSpaceDN/>
      <w:snapToGrid w:val="0"/>
      <w:spacing w:after="200"/>
      <w:ind w:firstLineChars="200" w:firstLine="420"/>
      <w:textAlignment w:val="auto"/>
    </w:pPr>
    <w:rPr>
      <w:rFonts w:ascii="Tahoma" w:eastAsia="Microsoft YaHei" w:hAnsi="Tahoma"/>
      <w:sz w:val="22"/>
      <w:szCs w:val="22"/>
      <w:lang w:val="en-US" w:eastAsia="zh-CN"/>
    </w:rPr>
  </w:style>
  <w:style w:type="paragraph" w:styleId="DocumentMap">
    <w:name w:val="Document Map"/>
    <w:basedOn w:val="Normal"/>
    <w:link w:val="DocumentMapChar"/>
    <w:rsid w:val="00D1261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1261B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E453D9"/>
    <w:rPr>
      <w:rFonts w:eastAsia="Times New Roman"/>
      <w:lang w:val="en-GB" w:eastAsia="en-US"/>
    </w:rPr>
  </w:style>
  <w:style w:type="paragraph" w:customStyle="1" w:styleId="ZT">
    <w:name w:val="ZT"/>
    <w:rsid w:val="00B24D26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E4F8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/>
    </w:rPr>
  </w:style>
  <w:style w:type="character" w:customStyle="1" w:styleId="Doc-text2Char">
    <w:name w:val="Doc-text2 Char"/>
    <w:link w:val="Doc-text2"/>
    <w:rsid w:val="00FE4F81"/>
    <w:rPr>
      <w:rFonts w:ascii="Arial" w:eastAsia="MS Mincho" w:hAnsi="Arial"/>
      <w:szCs w:val="24"/>
    </w:rPr>
  </w:style>
  <w:style w:type="paragraph" w:customStyle="1" w:styleId="Comments">
    <w:name w:val="Comments"/>
    <w:basedOn w:val="Normal"/>
    <w:link w:val="CommentsChar"/>
    <w:qFormat/>
    <w:rsid w:val="0015107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151078"/>
    <w:rPr>
      <w:rFonts w:ascii="Arial" w:eastAsia="MS Mincho" w:hAnsi="Arial"/>
      <w:i/>
      <w:noProof/>
      <w:sz w:val="18"/>
      <w:szCs w:val="24"/>
      <w:lang w:eastAsia="en-GB"/>
    </w:rPr>
  </w:style>
  <w:style w:type="paragraph" w:customStyle="1" w:styleId="TdocHeader2">
    <w:name w:val="Tdoc_Header_2"/>
    <w:basedOn w:val="Normal"/>
    <w:rsid w:val="007B6C45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2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6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922">
          <w:marLeft w:val="619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4217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831">
          <w:marLeft w:val="821"/>
          <w:marRight w:val="0"/>
          <w:marTop w:val="6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3627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49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7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67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0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6610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27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1773">
          <w:marLeft w:val="259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4853">
          <w:marLeft w:val="23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642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465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97236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41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84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9227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357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5730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8684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30344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6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6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5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5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5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036">
          <w:marLeft w:val="648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14E0CC-B2F6-421E-BE90-BB570AE01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1294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R1-132977</vt:lpstr>
    </vt:vector>
  </TitlesOfParts>
  <Company>Alcatel-Lucent</Company>
  <LinksUpToDate>false</LinksUpToDate>
  <CharactersWithSpaces>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R1-132977</dc:title>
  <dc:creator>Alcatel-Lucent</dc:creator>
  <cp:lastModifiedBy>Alcatel-Lucent</cp:lastModifiedBy>
  <cp:revision>2</cp:revision>
  <cp:lastPrinted>2011-01-11T23:40:00Z</cp:lastPrinted>
  <dcterms:created xsi:type="dcterms:W3CDTF">2015-04-10T22:31:00Z</dcterms:created>
  <dcterms:modified xsi:type="dcterms:W3CDTF">2015-04-10T22:31:00Z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-147661648</vt:i4>
  </property>
  <property fmtid="{D5CDD505-2E9C-101B-9397-08002B2CF9AE}" pid="3" name="_NewReviewCycle">
    <vt:lpwstr/>
  </property>
  <property fmtid="{D5CDD505-2E9C-101B-9397-08002B2CF9AE}" pid="4" name="_EmailSubject">
    <vt:lpwstr>RAN1#80bis SC-PTM draft contribution</vt:lpwstr>
  </property>
  <property fmtid="{D5CDD505-2E9C-101B-9397-08002B2CF9AE}" pid="5" name="_AuthorEmail">
    <vt:lpwstr>matthew.baker@alcatel-lucent.com</vt:lpwstr>
  </property>
  <property fmtid="{D5CDD505-2E9C-101B-9397-08002B2CF9AE}" pid="6" name="_AuthorEmailDisplayName">
    <vt:lpwstr>Baker, Matthew (Matthew)</vt:lpwstr>
  </property>
  <property fmtid="{D5CDD505-2E9C-101B-9397-08002B2CF9AE}" pid="7" name="_PreviousAdHocReviewCycleID">
    <vt:i4>273062656</vt:i4>
  </property>
</Properties>
</file>