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89050A" w:rsidRDefault="00A75267" w:rsidP="0089050A">
      <w:pPr>
        <w:tabs>
          <w:tab w:val="right" w:pos="9216"/>
        </w:tabs>
        <w:spacing w:after="0"/>
        <w:jc w:val="left"/>
        <w:rPr>
          <w:b/>
        </w:rPr>
      </w:pPr>
      <w:r w:rsidRPr="0089050A">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605290" w:rsidRPr="0089050A">
        <w:rPr>
          <w:b/>
          <w:lang w:eastAsia="zh-CN"/>
        </w:rPr>
        <w:t>3GPP TSG RAN WG1 Meeting #</w:t>
      </w:r>
      <w:r w:rsidR="00605290" w:rsidRPr="0089050A">
        <w:rPr>
          <w:rFonts w:hint="eastAsia"/>
          <w:b/>
          <w:lang w:eastAsia="zh-CN"/>
        </w:rPr>
        <w:t>80</w:t>
      </w:r>
      <w:r w:rsidR="00BC2286" w:rsidRPr="0089050A">
        <w:rPr>
          <w:b/>
          <w:lang w:eastAsia="zh-CN"/>
        </w:rPr>
        <w:t>bis</w:t>
      </w:r>
      <w:r w:rsidR="003E69CF" w:rsidRPr="0089050A">
        <w:rPr>
          <w:b/>
        </w:rPr>
        <w:tab/>
      </w:r>
      <w:r w:rsidR="00FE6C5C" w:rsidRPr="0089050A">
        <w:rPr>
          <w:b/>
        </w:rPr>
        <w:t>R1-15</w:t>
      </w:r>
      <w:r w:rsidR="00951F84" w:rsidRPr="0089050A">
        <w:rPr>
          <w:b/>
        </w:rPr>
        <w:t>1269</w:t>
      </w:r>
    </w:p>
    <w:p w:rsidR="009D5E45" w:rsidRPr="0089050A" w:rsidRDefault="00BC2286" w:rsidP="0089050A">
      <w:pPr>
        <w:jc w:val="left"/>
        <w:rPr>
          <w:b/>
          <w:lang w:eastAsia="zh-CN"/>
        </w:rPr>
      </w:pPr>
      <w:r w:rsidRPr="0089050A">
        <w:rPr>
          <w:b/>
          <w:lang w:eastAsia="zh-CN"/>
        </w:rPr>
        <w:t>Belgrade, Serbia</w:t>
      </w:r>
      <w:r w:rsidR="009D5E45" w:rsidRPr="0089050A">
        <w:rPr>
          <w:b/>
          <w:lang w:eastAsia="zh-CN"/>
        </w:rPr>
        <w:t>,</w:t>
      </w:r>
      <w:r w:rsidRPr="0089050A">
        <w:rPr>
          <w:b/>
          <w:lang w:eastAsia="zh-CN"/>
        </w:rPr>
        <w:t xml:space="preserve"> April 20-24,</w:t>
      </w:r>
      <w:r w:rsidR="009D5E45" w:rsidRPr="0089050A">
        <w:rPr>
          <w:b/>
          <w:lang w:eastAsia="zh-CN"/>
        </w:rPr>
        <w:t xml:space="preserve"> 201</w:t>
      </w:r>
      <w:r w:rsidR="009D5E45" w:rsidRPr="0089050A">
        <w:rPr>
          <w:rFonts w:hint="eastAsia"/>
          <w:b/>
          <w:lang w:eastAsia="zh-CN"/>
        </w:rPr>
        <w:t>5</w:t>
      </w:r>
    </w:p>
    <w:p w:rsidR="000C3881" w:rsidRPr="0089050A" w:rsidRDefault="000C3881" w:rsidP="0089050A">
      <w:pPr>
        <w:pBdr>
          <w:top w:val="single" w:sz="4" w:space="1" w:color="auto"/>
        </w:pBdr>
        <w:spacing w:after="0"/>
        <w:jc w:val="left"/>
        <w:rPr>
          <w:b/>
        </w:rPr>
      </w:pPr>
    </w:p>
    <w:p w:rsidR="002657AC" w:rsidRPr="0089050A" w:rsidRDefault="002657AC" w:rsidP="0089050A">
      <w:pPr>
        <w:spacing w:after="60"/>
        <w:ind w:left="1555" w:hanging="1555"/>
        <w:jc w:val="left"/>
        <w:rPr>
          <w:b/>
          <w:lang w:eastAsia="zh-CN"/>
        </w:rPr>
      </w:pPr>
      <w:r w:rsidRPr="0089050A">
        <w:rPr>
          <w:b/>
          <w:lang w:eastAsia="zh-CN"/>
        </w:rPr>
        <w:t>Agenda Item:</w:t>
      </w:r>
      <w:r w:rsidRPr="0089050A">
        <w:rPr>
          <w:b/>
          <w:lang w:eastAsia="zh-CN"/>
        </w:rPr>
        <w:tab/>
        <w:t>7.2.1.</w:t>
      </w:r>
      <w:r w:rsidR="00BC2286" w:rsidRPr="0089050A">
        <w:rPr>
          <w:b/>
          <w:lang w:eastAsia="zh-CN"/>
        </w:rPr>
        <w:t>5</w:t>
      </w:r>
    </w:p>
    <w:p w:rsidR="002657AC" w:rsidRPr="0089050A" w:rsidRDefault="002657AC" w:rsidP="0089050A">
      <w:pPr>
        <w:spacing w:after="60"/>
        <w:ind w:left="1555" w:hanging="1555"/>
        <w:jc w:val="left"/>
        <w:rPr>
          <w:b/>
          <w:lang w:eastAsia="zh-CN"/>
        </w:rPr>
      </w:pPr>
      <w:r w:rsidRPr="0089050A">
        <w:rPr>
          <w:b/>
          <w:lang w:eastAsia="zh-CN"/>
        </w:rPr>
        <w:t>Source:</w:t>
      </w:r>
      <w:r w:rsidRPr="0089050A">
        <w:rPr>
          <w:b/>
          <w:lang w:eastAsia="zh-CN"/>
        </w:rPr>
        <w:tab/>
        <w:t>Huawei, HiSilicon</w:t>
      </w:r>
    </w:p>
    <w:p w:rsidR="000C3881" w:rsidRPr="0089050A" w:rsidRDefault="00AF7CF7" w:rsidP="0089050A">
      <w:pPr>
        <w:spacing w:after="60"/>
        <w:ind w:left="1555" w:hanging="1555"/>
        <w:jc w:val="left"/>
        <w:rPr>
          <w:b/>
        </w:rPr>
      </w:pPr>
      <w:r w:rsidRPr="0089050A">
        <w:rPr>
          <w:b/>
        </w:rPr>
        <w:t>Title:</w:t>
      </w:r>
      <w:r w:rsidR="005B1995" w:rsidRPr="0089050A">
        <w:rPr>
          <w:b/>
        </w:rPr>
        <w:tab/>
      </w:r>
      <w:r w:rsidR="00FE407B" w:rsidRPr="0089050A">
        <w:rPr>
          <w:b/>
        </w:rPr>
        <w:t>RAR transmission for MTC UEs</w:t>
      </w:r>
    </w:p>
    <w:p w:rsidR="000C3881" w:rsidRPr="0089050A" w:rsidRDefault="000C3881" w:rsidP="0089050A">
      <w:pPr>
        <w:spacing w:after="60"/>
        <w:ind w:left="1555" w:hanging="1555"/>
        <w:jc w:val="left"/>
        <w:rPr>
          <w:b/>
        </w:rPr>
      </w:pPr>
      <w:r w:rsidRPr="0089050A">
        <w:rPr>
          <w:b/>
        </w:rPr>
        <w:t>Document for:</w:t>
      </w:r>
      <w:r w:rsidRPr="0089050A">
        <w:rPr>
          <w:b/>
        </w:rPr>
        <w:tab/>
      </w:r>
      <w:r w:rsidR="00F20C2C" w:rsidRPr="0089050A">
        <w:rPr>
          <w:b/>
        </w:rPr>
        <w:t>Discussion and decision</w:t>
      </w:r>
    </w:p>
    <w:p w:rsidR="000C3881" w:rsidRPr="0089050A" w:rsidRDefault="000C3881" w:rsidP="0089050A">
      <w:pPr>
        <w:pBdr>
          <w:bottom w:val="single" w:sz="4" w:space="1" w:color="auto"/>
        </w:pBdr>
        <w:spacing w:after="0"/>
        <w:jc w:val="left"/>
        <w:rPr>
          <w:b/>
          <w:lang w:eastAsia="zh-CN"/>
        </w:rPr>
      </w:pPr>
    </w:p>
    <w:p w:rsidR="00D122C5" w:rsidRPr="0089050A" w:rsidRDefault="000C3881" w:rsidP="00D122C5">
      <w:pPr>
        <w:pStyle w:val="Heading1"/>
        <w:wordWrap w:val="0"/>
        <w:autoSpaceDE/>
        <w:autoSpaceDN/>
        <w:rPr>
          <w:lang w:eastAsia="zh-CN"/>
        </w:rPr>
      </w:pPr>
      <w:bookmarkStart w:id="0" w:name="_Ref124589705"/>
      <w:bookmarkStart w:id="1" w:name="_Ref129681862"/>
      <w:r w:rsidRPr="0089050A">
        <w:t>Introduction</w:t>
      </w:r>
      <w:bookmarkEnd w:id="0"/>
      <w:bookmarkEnd w:id="1"/>
    </w:p>
    <w:p w:rsidR="008836E3" w:rsidRPr="0089050A" w:rsidRDefault="00997E94" w:rsidP="00AC3987">
      <w:pPr>
        <w:rPr>
          <w:kern w:val="2"/>
          <w:lang w:eastAsia="zh-CN"/>
        </w:rPr>
      </w:pPr>
      <w:r w:rsidRPr="0089050A">
        <w:rPr>
          <w:rFonts w:hint="eastAsia"/>
          <w:kern w:val="2"/>
          <w:lang w:eastAsia="zh-CN"/>
        </w:rPr>
        <w:t xml:space="preserve">The low complexity and coverage improvement features may have some impacts on the </w:t>
      </w:r>
      <w:r w:rsidR="008836E3" w:rsidRPr="0089050A">
        <w:rPr>
          <w:rFonts w:hint="eastAsia"/>
          <w:kern w:val="2"/>
          <w:lang w:eastAsia="zh-CN"/>
        </w:rPr>
        <w:t xml:space="preserve">RAR transmission, and some agreements were </w:t>
      </w:r>
      <w:r w:rsidR="008836E3" w:rsidRPr="0089050A">
        <w:rPr>
          <w:kern w:val="2"/>
          <w:lang w:eastAsia="zh-CN"/>
        </w:rPr>
        <w:t>achieve</w:t>
      </w:r>
      <w:r w:rsidR="008836E3" w:rsidRPr="0089050A">
        <w:rPr>
          <w:rFonts w:hint="eastAsia"/>
          <w:kern w:val="2"/>
          <w:lang w:eastAsia="zh-CN"/>
        </w:rPr>
        <w:t>d</w:t>
      </w:r>
      <w:r w:rsidR="00884A73" w:rsidRPr="0089050A">
        <w:rPr>
          <w:kern w:val="2"/>
          <w:lang w:eastAsia="zh-CN"/>
        </w:rPr>
        <w:t xml:space="preserve"> in RAN1#79</w:t>
      </w:r>
      <w:r w:rsidR="008836E3" w:rsidRPr="0089050A">
        <w:rPr>
          <w:rFonts w:hint="eastAsia"/>
          <w:kern w:val="2"/>
          <w:lang w:eastAsia="zh-CN"/>
        </w:rPr>
        <w:t xml:space="preserve">: </w:t>
      </w:r>
    </w:p>
    <w:p w:rsidR="005572B4" w:rsidRPr="0089050A" w:rsidRDefault="005572B4" w:rsidP="005572B4">
      <w:pPr>
        <w:rPr>
          <w:rFonts w:eastAsia="MS Mincho"/>
          <w:b/>
          <w:iCs/>
          <w:szCs w:val="20"/>
          <w:u w:val="single"/>
          <w:lang w:eastAsia="ja-JP"/>
        </w:rPr>
      </w:pPr>
      <w:r w:rsidRPr="0089050A">
        <w:rPr>
          <w:rFonts w:eastAsia="MS Mincho" w:hint="eastAsia"/>
          <w:b/>
          <w:iCs/>
          <w:szCs w:val="20"/>
          <w:highlight w:val="green"/>
          <w:u w:val="single"/>
          <w:lang w:eastAsia="ja-JP"/>
        </w:rPr>
        <w:t>Agreements:</w:t>
      </w:r>
    </w:p>
    <w:p w:rsidR="005572B4" w:rsidRPr="0089050A" w:rsidRDefault="005572B4" w:rsidP="005572B4">
      <w:pPr>
        <w:numPr>
          <w:ilvl w:val="0"/>
          <w:numId w:val="78"/>
        </w:numPr>
        <w:autoSpaceDE/>
        <w:autoSpaceDN/>
        <w:adjustRightInd/>
        <w:snapToGrid/>
        <w:spacing w:after="0"/>
        <w:jc w:val="left"/>
        <w:rPr>
          <w:rFonts w:eastAsia="MS Mincho"/>
          <w:iCs/>
          <w:szCs w:val="20"/>
          <w:lang w:eastAsia="ja-JP"/>
        </w:rPr>
      </w:pPr>
      <w:r w:rsidRPr="0089050A">
        <w:rPr>
          <w:rFonts w:eastAsia="MS Mincho"/>
          <w:iCs/>
          <w:szCs w:val="20"/>
          <w:lang w:eastAsia="ja-JP"/>
        </w:rPr>
        <w:t>RAR/Paging messages for Rel-13 low-complexity UEs and/or UEs operating coverage enhancements (CE) are transmitted separately from RAR/Paging messages for other UEs</w:t>
      </w:r>
    </w:p>
    <w:p w:rsidR="005572B4" w:rsidRPr="0089050A" w:rsidRDefault="005572B4" w:rsidP="005572B4">
      <w:pPr>
        <w:numPr>
          <w:ilvl w:val="0"/>
          <w:numId w:val="78"/>
        </w:numPr>
        <w:autoSpaceDE/>
        <w:autoSpaceDN/>
        <w:adjustRightInd/>
        <w:snapToGrid/>
        <w:spacing w:after="0"/>
        <w:jc w:val="left"/>
        <w:rPr>
          <w:rFonts w:eastAsia="MS Mincho"/>
          <w:iCs/>
          <w:szCs w:val="20"/>
          <w:lang w:eastAsia="ja-JP"/>
        </w:rPr>
      </w:pPr>
      <w:r w:rsidRPr="0089050A">
        <w:rPr>
          <w:rFonts w:eastAsia="MS Mincho"/>
          <w:iCs/>
          <w:szCs w:val="20"/>
          <w:lang w:eastAsia="ja-JP"/>
        </w:rPr>
        <w:t>RAR/paging message intended for Rel-13 low-complexity UE and/or UE operating CE can support PDSCH subframe bundling/repetition with multiple bundle sizes/repetition levels</w:t>
      </w:r>
    </w:p>
    <w:p w:rsidR="00400FEF" w:rsidRPr="0089050A" w:rsidRDefault="00757FCF">
      <w:pPr>
        <w:numPr>
          <w:ilvl w:val="0"/>
          <w:numId w:val="78"/>
        </w:numPr>
        <w:autoSpaceDE/>
        <w:autoSpaceDN/>
        <w:adjustRightInd/>
        <w:snapToGrid/>
        <w:spacing w:after="0"/>
        <w:jc w:val="left"/>
        <w:rPr>
          <w:rFonts w:eastAsia="MS Mincho"/>
          <w:iCs/>
          <w:szCs w:val="20"/>
          <w:lang w:eastAsia="ja-JP"/>
        </w:rPr>
      </w:pPr>
      <w:r w:rsidRPr="0089050A">
        <w:rPr>
          <w:rFonts w:eastAsia="MS Mincho"/>
          <w:bCs/>
          <w:iCs/>
          <w:szCs w:val="20"/>
          <w:lang w:eastAsia="ja-JP"/>
        </w:rPr>
        <w:t>Rel-13 low complexity UE can be identified by PRACH.</w:t>
      </w:r>
    </w:p>
    <w:p w:rsidR="00400FEF" w:rsidRPr="0089050A" w:rsidRDefault="00757FCF">
      <w:pPr>
        <w:numPr>
          <w:ilvl w:val="1"/>
          <w:numId w:val="78"/>
        </w:numPr>
        <w:autoSpaceDE/>
        <w:autoSpaceDN/>
        <w:adjustRightInd/>
        <w:snapToGrid/>
        <w:spacing w:after="0"/>
        <w:jc w:val="left"/>
        <w:rPr>
          <w:rFonts w:eastAsia="MS Mincho"/>
          <w:iCs/>
          <w:szCs w:val="20"/>
          <w:lang w:eastAsia="ja-JP"/>
        </w:rPr>
      </w:pPr>
      <w:r w:rsidRPr="0089050A">
        <w:rPr>
          <w:rFonts w:eastAsia="MS Mincho"/>
          <w:bCs/>
          <w:iCs/>
          <w:szCs w:val="20"/>
          <w:lang w:eastAsia="ja-JP"/>
        </w:rPr>
        <w:t>FFS for detailed indication method, e.g., Preamble and/or resource allocation</w:t>
      </w:r>
    </w:p>
    <w:p w:rsidR="00D122C5" w:rsidRPr="0089050A" w:rsidRDefault="005572B4" w:rsidP="00AC3987">
      <w:pPr>
        <w:rPr>
          <w:kern w:val="2"/>
          <w:lang w:eastAsia="zh-CN"/>
        </w:rPr>
      </w:pPr>
      <w:r w:rsidRPr="0089050A">
        <w:rPr>
          <w:rFonts w:hint="eastAsia"/>
          <w:kern w:val="2"/>
          <w:lang w:eastAsia="zh-CN"/>
        </w:rPr>
        <w:t xml:space="preserve">This contribution </w:t>
      </w:r>
      <w:r w:rsidR="004B1128" w:rsidRPr="0089050A">
        <w:rPr>
          <w:kern w:val="2"/>
          <w:lang w:eastAsia="zh-CN"/>
        </w:rPr>
        <w:t>discusses some further</w:t>
      </w:r>
      <w:r w:rsidRPr="0089050A">
        <w:rPr>
          <w:rFonts w:hint="eastAsia"/>
          <w:kern w:val="2"/>
          <w:lang w:eastAsia="zh-CN"/>
        </w:rPr>
        <w:t xml:space="preserve"> issues of the RAR transmission for low complexity MTC UEs based on the agreements above.</w:t>
      </w:r>
    </w:p>
    <w:p w:rsidR="00CB3389" w:rsidRPr="0089050A" w:rsidRDefault="00C3608E" w:rsidP="004B6A42">
      <w:pPr>
        <w:pStyle w:val="Heading1"/>
        <w:rPr>
          <w:lang w:eastAsia="zh-CN"/>
        </w:rPr>
      </w:pPr>
      <w:r w:rsidRPr="0089050A">
        <w:rPr>
          <w:lang w:eastAsia="zh-CN"/>
        </w:rPr>
        <w:t>Discussion</w:t>
      </w:r>
    </w:p>
    <w:p w:rsidR="00B03F87" w:rsidRPr="0089050A" w:rsidRDefault="00B03F87" w:rsidP="005C2CBF">
      <w:pPr>
        <w:rPr>
          <w:kern w:val="2"/>
          <w:lang w:eastAsia="zh-CN"/>
        </w:rPr>
      </w:pPr>
      <w:r w:rsidRPr="0089050A">
        <w:rPr>
          <w:rFonts w:hint="eastAsia"/>
          <w:kern w:val="2"/>
          <w:lang w:eastAsia="zh-CN"/>
        </w:rPr>
        <w:t xml:space="preserve">As </w:t>
      </w:r>
      <w:r w:rsidRPr="0089050A">
        <w:rPr>
          <w:kern w:val="2"/>
          <w:lang w:eastAsia="zh-CN"/>
        </w:rPr>
        <w:t>describe</w:t>
      </w:r>
      <w:r w:rsidRPr="0089050A">
        <w:rPr>
          <w:rFonts w:hint="eastAsia"/>
          <w:kern w:val="2"/>
          <w:lang w:eastAsia="zh-CN"/>
        </w:rPr>
        <w:t xml:space="preserve">d in </w:t>
      </w:r>
      <w:r w:rsidR="00884A73" w:rsidRPr="0089050A">
        <w:rPr>
          <w:kern w:val="2"/>
          <w:lang w:eastAsia="zh-CN"/>
        </w:rPr>
        <w:t xml:space="preserve">the </w:t>
      </w:r>
      <w:r w:rsidRPr="0089050A">
        <w:rPr>
          <w:rFonts w:hint="eastAsia"/>
          <w:kern w:val="2"/>
          <w:lang w:eastAsia="zh-CN"/>
        </w:rPr>
        <w:t>WID,</w:t>
      </w:r>
    </w:p>
    <w:p w:rsidR="00B03F87" w:rsidRPr="0089050A" w:rsidRDefault="00B03F87" w:rsidP="00B03F87">
      <w:pPr>
        <w:pStyle w:val="ListParagraph"/>
        <w:numPr>
          <w:ilvl w:val="0"/>
          <w:numId w:val="91"/>
        </w:numPr>
        <w:autoSpaceDE/>
        <w:autoSpaceDN/>
        <w:adjustRightInd/>
        <w:snapToGrid/>
        <w:spacing w:before="120" w:after="200" w:line="276" w:lineRule="auto"/>
        <w:ind w:firstLineChars="0"/>
        <w:jc w:val="left"/>
      </w:pPr>
      <w:r w:rsidRPr="0089050A">
        <w:rPr>
          <w:rFonts w:hint="eastAsia"/>
          <w:kern w:val="2"/>
          <w:lang w:eastAsia="zh-CN"/>
        </w:rPr>
        <w:t xml:space="preserve"> </w:t>
      </w:r>
      <w:r w:rsidRPr="0089050A">
        <w:t xml:space="preserve">The work with the physical layer control </w:t>
      </w:r>
      <w:proofErr w:type="spellStart"/>
      <w:r w:rsidRPr="0089050A">
        <w:t>signalling</w:t>
      </w:r>
      <w:proofErr w:type="spellEnd"/>
      <w:r w:rsidRPr="0089050A">
        <w:t xml:space="preserve"> (e.g. EPDCCH) and higher layer control </w:t>
      </w:r>
      <w:proofErr w:type="spellStart"/>
      <w:r w:rsidRPr="0089050A">
        <w:t>signalling</w:t>
      </w:r>
      <w:proofErr w:type="spellEnd"/>
      <w:r w:rsidRPr="0089050A">
        <w:t xml:space="preserve"> (e.g. SIB, RAR and Paging messages) should aim for a high level of commonality between the solutions for the new Rel-13 low complexity UEs and the solutions for coverage enhanced UEs.</w:t>
      </w:r>
    </w:p>
    <w:p w:rsidR="00B03F87" w:rsidRPr="0089050A" w:rsidRDefault="00B03F87" w:rsidP="00B03F87">
      <w:pPr>
        <w:rPr>
          <w:kern w:val="2"/>
          <w:lang w:eastAsia="zh-CN"/>
        </w:rPr>
      </w:pPr>
      <w:r w:rsidRPr="0089050A">
        <w:rPr>
          <w:kern w:val="2"/>
          <w:lang w:eastAsia="zh-CN"/>
        </w:rPr>
        <w:t>This section discusses</w:t>
      </w:r>
      <w:r w:rsidRPr="0089050A">
        <w:rPr>
          <w:rFonts w:hint="eastAsia"/>
          <w:kern w:val="2"/>
          <w:lang w:eastAsia="zh-CN"/>
        </w:rPr>
        <w:t xml:space="preserve"> the RAR transmission resources determine mechanism </w:t>
      </w:r>
      <w:r w:rsidRPr="0089050A">
        <w:rPr>
          <w:kern w:val="2"/>
          <w:lang w:eastAsia="zh-CN"/>
        </w:rPr>
        <w:t>for the</w:t>
      </w:r>
      <w:r w:rsidRPr="0089050A">
        <w:rPr>
          <w:rFonts w:hint="eastAsia"/>
          <w:kern w:val="2"/>
          <w:lang w:eastAsia="zh-CN"/>
        </w:rPr>
        <w:t xml:space="preserve"> new Rel-13 low complexity UE (with/without CE) only, and assumes that the other UEs with CE can use the similar mechanism.</w:t>
      </w:r>
    </w:p>
    <w:p w:rsidR="00616A09" w:rsidRPr="0089050A" w:rsidRDefault="00616A09" w:rsidP="00616A09">
      <w:pPr>
        <w:pStyle w:val="Heading2"/>
        <w:rPr>
          <w:lang w:eastAsia="zh-CN"/>
        </w:rPr>
      </w:pPr>
      <w:r w:rsidRPr="0089050A">
        <w:rPr>
          <w:lang w:eastAsia="zh-CN"/>
        </w:rPr>
        <w:t xml:space="preserve"> Frequency resources determination</w:t>
      </w:r>
    </w:p>
    <w:p w:rsidR="00D50680" w:rsidRPr="0089050A" w:rsidRDefault="006C5A54" w:rsidP="00F87571">
      <w:pPr>
        <w:rPr>
          <w:kern w:val="2"/>
          <w:lang w:eastAsia="zh-CN"/>
        </w:rPr>
      </w:pPr>
      <w:r w:rsidRPr="0089050A">
        <w:rPr>
          <w:rFonts w:hint="eastAsia"/>
          <w:kern w:val="2"/>
          <w:lang w:eastAsia="zh-CN"/>
        </w:rPr>
        <w:t xml:space="preserve"> </w:t>
      </w:r>
      <w:r w:rsidR="007B289F" w:rsidRPr="0089050A">
        <w:rPr>
          <w:rFonts w:hint="eastAsia"/>
          <w:kern w:val="2"/>
          <w:lang w:eastAsia="zh-CN"/>
        </w:rPr>
        <w:t>T</w:t>
      </w:r>
      <w:r w:rsidRPr="0089050A">
        <w:rPr>
          <w:rFonts w:hint="eastAsia"/>
          <w:kern w:val="2"/>
          <w:lang w:eastAsia="zh-CN"/>
        </w:rPr>
        <w:t>here are two options can be considered:</w:t>
      </w:r>
    </w:p>
    <w:p w:rsidR="006C5A54" w:rsidRPr="0089050A" w:rsidRDefault="006C5A54" w:rsidP="006C5A54">
      <w:pPr>
        <w:pStyle w:val="ListParagraph"/>
        <w:numPr>
          <w:ilvl w:val="0"/>
          <w:numId w:val="90"/>
        </w:numPr>
        <w:ind w:firstLineChars="0"/>
        <w:rPr>
          <w:kern w:val="2"/>
          <w:lang w:eastAsia="zh-CN"/>
        </w:rPr>
      </w:pPr>
      <w:r w:rsidRPr="0089050A">
        <w:rPr>
          <w:rFonts w:hint="eastAsia"/>
          <w:kern w:val="2"/>
          <w:lang w:eastAsia="zh-CN"/>
        </w:rPr>
        <w:t xml:space="preserve">Option 1: Define a common </w:t>
      </w:r>
      <w:r w:rsidR="00974C06" w:rsidRPr="0089050A">
        <w:rPr>
          <w:kern w:val="2"/>
          <w:lang w:eastAsia="zh-CN"/>
        </w:rPr>
        <w:t>narrowband</w:t>
      </w:r>
      <w:r w:rsidRPr="0089050A">
        <w:rPr>
          <w:rFonts w:hint="eastAsia"/>
          <w:kern w:val="2"/>
          <w:lang w:eastAsia="zh-CN"/>
        </w:rPr>
        <w:t xml:space="preserve"> for RAR transmission of all MTC UEs</w:t>
      </w:r>
    </w:p>
    <w:p w:rsidR="006C5A54" w:rsidRPr="0089050A" w:rsidRDefault="006C5A54" w:rsidP="006C5A54">
      <w:pPr>
        <w:pStyle w:val="ListParagraph"/>
        <w:numPr>
          <w:ilvl w:val="0"/>
          <w:numId w:val="90"/>
        </w:numPr>
        <w:ind w:firstLineChars="0"/>
        <w:rPr>
          <w:kern w:val="2"/>
          <w:lang w:eastAsia="zh-CN"/>
        </w:rPr>
      </w:pPr>
      <w:r w:rsidRPr="0089050A">
        <w:rPr>
          <w:rFonts w:hint="eastAsia"/>
          <w:kern w:val="2"/>
          <w:lang w:eastAsia="zh-CN"/>
        </w:rPr>
        <w:t xml:space="preserve">Option 2: Define several </w:t>
      </w:r>
      <w:r w:rsidR="00974C06" w:rsidRPr="0089050A">
        <w:rPr>
          <w:kern w:val="2"/>
          <w:lang w:eastAsia="zh-CN"/>
        </w:rPr>
        <w:t>narrowbands</w:t>
      </w:r>
      <w:r w:rsidRPr="0089050A">
        <w:rPr>
          <w:rFonts w:hint="eastAsia"/>
          <w:kern w:val="2"/>
          <w:lang w:eastAsia="zh-CN"/>
        </w:rPr>
        <w:t xml:space="preserve"> for RAR transmission</w:t>
      </w:r>
      <w:r w:rsidR="00974C06" w:rsidRPr="0089050A">
        <w:rPr>
          <w:kern w:val="2"/>
          <w:lang w:eastAsia="zh-CN"/>
        </w:rPr>
        <w:t>, each</w:t>
      </w:r>
      <w:r w:rsidRPr="0089050A">
        <w:rPr>
          <w:rFonts w:hint="eastAsia"/>
          <w:kern w:val="2"/>
          <w:lang w:eastAsia="zh-CN"/>
        </w:rPr>
        <w:t xml:space="preserve"> </w:t>
      </w:r>
      <w:r w:rsidR="00974C06" w:rsidRPr="0089050A">
        <w:rPr>
          <w:kern w:val="2"/>
          <w:lang w:eastAsia="zh-CN"/>
        </w:rPr>
        <w:t>for</w:t>
      </w:r>
      <w:r w:rsidRPr="0089050A">
        <w:rPr>
          <w:rFonts w:hint="eastAsia"/>
          <w:kern w:val="2"/>
          <w:lang w:eastAsia="zh-CN"/>
        </w:rPr>
        <w:t xml:space="preserve">  a group of MTC UEs</w:t>
      </w:r>
    </w:p>
    <w:p w:rsidR="000D1955" w:rsidRPr="0089050A" w:rsidRDefault="00CB4B28" w:rsidP="000D1955">
      <w:pPr>
        <w:rPr>
          <w:kern w:val="2"/>
          <w:lang w:eastAsia="zh-CN"/>
        </w:rPr>
      </w:pPr>
      <w:r w:rsidRPr="0089050A">
        <w:rPr>
          <w:kern w:val="2"/>
          <w:lang w:eastAsia="zh-CN"/>
        </w:rPr>
        <w:t>F</w:t>
      </w:r>
      <w:r w:rsidRPr="0089050A">
        <w:rPr>
          <w:rFonts w:hint="eastAsia"/>
          <w:kern w:val="2"/>
          <w:lang w:eastAsia="zh-CN"/>
        </w:rPr>
        <w:t xml:space="preserve">or option 1, it is easy to </w:t>
      </w:r>
      <w:r w:rsidR="00842411" w:rsidRPr="0089050A">
        <w:rPr>
          <w:kern w:val="2"/>
          <w:lang w:eastAsia="zh-CN"/>
        </w:rPr>
        <w:t>specify that</w:t>
      </w:r>
      <w:r w:rsidRPr="0089050A">
        <w:rPr>
          <w:rFonts w:hint="eastAsia"/>
          <w:kern w:val="2"/>
          <w:lang w:eastAsia="zh-CN"/>
        </w:rPr>
        <w:t xml:space="preserve">, if the eNB identifies the preamble is coming from a </w:t>
      </w:r>
      <w:r w:rsidR="00322EF6" w:rsidRPr="0089050A">
        <w:rPr>
          <w:rFonts w:hint="eastAsia"/>
          <w:kern w:val="2"/>
          <w:lang w:eastAsia="zh-CN"/>
        </w:rPr>
        <w:t>Rel-13 low complexity UE</w:t>
      </w:r>
      <w:r w:rsidR="001512CF" w:rsidRPr="0089050A">
        <w:rPr>
          <w:rFonts w:hint="eastAsia"/>
          <w:kern w:val="2"/>
          <w:lang w:eastAsia="zh-CN"/>
        </w:rPr>
        <w:t xml:space="preserve"> (referring to the agreements above)</w:t>
      </w:r>
      <w:r w:rsidR="00322EF6" w:rsidRPr="0089050A">
        <w:rPr>
          <w:rFonts w:hint="eastAsia"/>
          <w:kern w:val="2"/>
          <w:lang w:eastAsia="zh-CN"/>
        </w:rPr>
        <w:t xml:space="preserve">, it </w:t>
      </w:r>
      <w:r w:rsidR="00322EF6" w:rsidRPr="0089050A">
        <w:rPr>
          <w:kern w:val="2"/>
          <w:lang w:eastAsia="zh-CN"/>
        </w:rPr>
        <w:t>transmits</w:t>
      </w:r>
      <w:r w:rsidR="00322EF6" w:rsidRPr="0089050A">
        <w:rPr>
          <w:rFonts w:hint="eastAsia"/>
          <w:kern w:val="2"/>
          <w:lang w:eastAsia="zh-CN"/>
        </w:rPr>
        <w:t xml:space="preserve"> the </w:t>
      </w:r>
      <w:r w:rsidR="00FF651F" w:rsidRPr="0089050A">
        <w:rPr>
          <w:kern w:val="2"/>
          <w:lang w:eastAsia="zh-CN"/>
        </w:rPr>
        <w:t>related</w:t>
      </w:r>
      <w:r w:rsidR="00FF651F" w:rsidRPr="0089050A">
        <w:rPr>
          <w:rFonts w:hint="eastAsia"/>
          <w:kern w:val="2"/>
          <w:lang w:eastAsia="zh-CN"/>
        </w:rPr>
        <w:t xml:space="preserve"> </w:t>
      </w:r>
      <w:r w:rsidR="00322EF6" w:rsidRPr="0089050A">
        <w:rPr>
          <w:rFonts w:hint="eastAsia"/>
          <w:kern w:val="2"/>
          <w:lang w:eastAsia="zh-CN"/>
        </w:rPr>
        <w:t xml:space="preserve">RAR on </w:t>
      </w:r>
      <w:r w:rsidR="00842411" w:rsidRPr="0089050A">
        <w:rPr>
          <w:kern w:val="2"/>
          <w:lang w:eastAsia="zh-CN"/>
        </w:rPr>
        <w:t>a know</w:t>
      </w:r>
      <w:r w:rsidR="00974C06" w:rsidRPr="0089050A">
        <w:rPr>
          <w:kern w:val="2"/>
          <w:lang w:eastAsia="zh-CN"/>
        </w:rPr>
        <w:t>n</w:t>
      </w:r>
      <w:r w:rsidR="00842411" w:rsidRPr="0089050A">
        <w:rPr>
          <w:rFonts w:hint="eastAsia"/>
          <w:kern w:val="2"/>
          <w:lang w:eastAsia="zh-CN"/>
        </w:rPr>
        <w:t xml:space="preserve"> </w:t>
      </w:r>
      <w:r w:rsidR="00322EF6" w:rsidRPr="0089050A">
        <w:rPr>
          <w:rFonts w:hint="eastAsia"/>
          <w:kern w:val="2"/>
          <w:lang w:eastAsia="zh-CN"/>
        </w:rPr>
        <w:t xml:space="preserve">common </w:t>
      </w:r>
      <w:r w:rsidR="005A6B84" w:rsidRPr="0089050A">
        <w:rPr>
          <w:rFonts w:hint="eastAsia"/>
          <w:kern w:val="2"/>
          <w:lang w:eastAsia="zh-CN"/>
        </w:rPr>
        <w:t>narrowband</w:t>
      </w:r>
      <w:r w:rsidR="00322EF6" w:rsidRPr="0089050A">
        <w:rPr>
          <w:rFonts w:hint="eastAsia"/>
          <w:kern w:val="2"/>
          <w:lang w:eastAsia="zh-CN"/>
        </w:rPr>
        <w:t xml:space="preserve">. However, </w:t>
      </w:r>
      <w:r w:rsidR="0055676A" w:rsidRPr="0089050A">
        <w:rPr>
          <w:rFonts w:hint="eastAsia"/>
          <w:kern w:val="2"/>
          <w:lang w:eastAsia="zh-CN"/>
        </w:rPr>
        <w:t xml:space="preserve">the capacity of a </w:t>
      </w:r>
      <w:r w:rsidR="00FE28B5" w:rsidRPr="0089050A">
        <w:rPr>
          <w:rFonts w:hint="eastAsia"/>
          <w:kern w:val="2"/>
          <w:lang w:eastAsia="zh-CN"/>
        </w:rPr>
        <w:t xml:space="preserve">narrowband </w:t>
      </w:r>
      <w:r w:rsidR="0055676A" w:rsidRPr="0089050A">
        <w:rPr>
          <w:rFonts w:hint="eastAsia"/>
          <w:kern w:val="2"/>
          <w:lang w:eastAsia="zh-CN"/>
        </w:rPr>
        <w:t xml:space="preserve">needs to be evaluated </w:t>
      </w:r>
      <w:r w:rsidR="00842411" w:rsidRPr="0089050A">
        <w:rPr>
          <w:kern w:val="2"/>
          <w:lang w:eastAsia="zh-CN"/>
        </w:rPr>
        <w:t xml:space="preserve">for sending RAR </w:t>
      </w:r>
      <w:r w:rsidR="0055676A" w:rsidRPr="0089050A">
        <w:rPr>
          <w:rFonts w:hint="eastAsia"/>
          <w:kern w:val="2"/>
          <w:lang w:eastAsia="zh-CN"/>
        </w:rPr>
        <w:t xml:space="preserve">when considering </w:t>
      </w:r>
      <w:r w:rsidR="00842411" w:rsidRPr="0089050A">
        <w:rPr>
          <w:kern w:val="2"/>
          <w:lang w:eastAsia="zh-CN"/>
        </w:rPr>
        <w:t>potentially</w:t>
      </w:r>
      <w:r w:rsidR="0055676A" w:rsidRPr="0089050A">
        <w:rPr>
          <w:rFonts w:hint="eastAsia"/>
          <w:kern w:val="2"/>
          <w:lang w:eastAsia="zh-CN"/>
        </w:rPr>
        <w:t xml:space="preserve"> massive number</w:t>
      </w:r>
      <w:r w:rsidR="00842411" w:rsidRPr="0089050A">
        <w:rPr>
          <w:kern w:val="2"/>
          <w:lang w:eastAsia="zh-CN"/>
        </w:rPr>
        <w:t>s</w:t>
      </w:r>
      <w:r w:rsidR="0055676A" w:rsidRPr="0089050A">
        <w:rPr>
          <w:rFonts w:hint="eastAsia"/>
          <w:kern w:val="2"/>
          <w:lang w:eastAsia="zh-CN"/>
        </w:rPr>
        <w:t xml:space="preserve"> of Rel-13 low complexity UEs, </w:t>
      </w:r>
      <w:r w:rsidR="005150DF" w:rsidRPr="0089050A">
        <w:rPr>
          <w:rFonts w:hint="eastAsia"/>
          <w:kern w:val="2"/>
          <w:lang w:eastAsia="zh-CN"/>
        </w:rPr>
        <w:t xml:space="preserve">and the capacity issues may become </w:t>
      </w:r>
      <w:r w:rsidR="00842411" w:rsidRPr="0089050A">
        <w:rPr>
          <w:kern w:val="2"/>
          <w:lang w:eastAsia="zh-CN"/>
        </w:rPr>
        <w:t>limiting</w:t>
      </w:r>
      <w:r w:rsidR="005150DF" w:rsidRPr="0089050A">
        <w:rPr>
          <w:rFonts w:hint="eastAsia"/>
          <w:kern w:val="2"/>
          <w:lang w:eastAsia="zh-CN"/>
        </w:rPr>
        <w:t xml:space="preserve"> if some of the Rel-13 low complexity UEs are in CE mode, </w:t>
      </w:r>
      <w:r w:rsidR="00FF651F" w:rsidRPr="0089050A">
        <w:rPr>
          <w:kern w:val="2"/>
          <w:lang w:eastAsia="zh-CN"/>
        </w:rPr>
        <w:t xml:space="preserve">since </w:t>
      </w:r>
      <w:r w:rsidR="005150DF" w:rsidRPr="0089050A">
        <w:rPr>
          <w:rFonts w:hint="eastAsia"/>
          <w:kern w:val="2"/>
          <w:lang w:eastAsia="zh-CN"/>
        </w:rPr>
        <w:t xml:space="preserve">more resources will be used to repeat the RAR </w:t>
      </w:r>
      <w:r w:rsidR="005150DF" w:rsidRPr="0089050A">
        <w:rPr>
          <w:kern w:val="2"/>
          <w:lang w:eastAsia="zh-CN"/>
        </w:rPr>
        <w:t>transmission</w:t>
      </w:r>
      <w:r w:rsidR="005150DF" w:rsidRPr="0089050A">
        <w:rPr>
          <w:rFonts w:hint="eastAsia"/>
          <w:kern w:val="2"/>
          <w:lang w:eastAsia="zh-CN"/>
        </w:rPr>
        <w:t xml:space="preserve">. </w:t>
      </w:r>
    </w:p>
    <w:p w:rsidR="00400BA0" w:rsidRPr="0089050A" w:rsidRDefault="00400BA0" w:rsidP="000D1955">
      <w:pPr>
        <w:rPr>
          <w:kern w:val="2"/>
          <w:lang w:eastAsia="zh-CN"/>
        </w:rPr>
      </w:pPr>
    </w:p>
    <w:p w:rsidR="00400BA0" w:rsidRPr="0089050A" w:rsidRDefault="00400BA0" w:rsidP="000D1955">
      <w:pPr>
        <w:rPr>
          <w:kern w:val="2"/>
          <w:lang w:eastAsia="zh-CN"/>
        </w:rPr>
      </w:pPr>
    </w:p>
    <w:p w:rsidR="00400BA0" w:rsidRPr="0089050A" w:rsidRDefault="00400BA0" w:rsidP="000D1955">
      <w:pPr>
        <w:rPr>
          <w:kern w:val="2"/>
          <w:lang w:eastAsia="zh-CN"/>
        </w:rPr>
      </w:pPr>
    </w:p>
    <w:p w:rsidR="00826934" w:rsidRPr="0089050A" w:rsidRDefault="001C1A38" w:rsidP="000D1955">
      <w:pPr>
        <w:rPr>
          <w:kern w:val="2"/>
          <w:lang w:eastAsia="zh-CN"/>
        </w:rPr>
      </w:pPr>
      <w:r w:rsidRPr="0089050A">
        <w:rPr>
          <w:kern w:val="2"/>
          <w:lang w:eastAsia="zh-CN"/>
        </w:rPr>
        <w:lastRenderedPageBreak/>
        <w:t>I</w:t>
      </w:r>
      <w:r w:rsidRPr="0089050A">
        <w:rPr>
          <w:rFonts w:hint="eastAsia"/>
          <w:kern w:val="2"/>
          <w:lang w:eastAsia="zh-CN"/>
        </w:rPr>
        <w:t xml:space="preserve">f the capacity of a </w:t>
      </w:r>
      <w:r w:rsidR="00286D2E" w:rsidRPr="0089050A">
        <w:rPr>
          <w:rFonts w:hint="eastAsia"/>
          <w:kern w:val="2"/>
          <w:lang w:eastAsia="zh-CN"/>
        </w:rPr>
        <w:t>narrowband</w:t>
      </w:r>
      <w:r w:rsidRPr="0089050A">
        <w:rPr>
          <w:rFonts w:hint="eastAsia"/>
          <w:kern w:val="2"/>
          <w:lang w:eastAsia="zh-CN"/>
        </w:rPr>
        <w:t xml:space="preserve"> should be considered, the</w:t>
      </w:r>
      <w:r w:rsidR="00E94274" w:rsidRPr="0089050A">
        <w:rPr>
          <w:kern w:val="2"/>
          <w:lang w:eastAsia="zh-CN"/>
        </w:rPr>
        <w:t>n</w:t>
      </w:r>
      <w:r w:rsidRPr="0089050A">
        <w:rPr>
          <w:rFonts w:hint="eastAsia"/>
          <w:kern w:val="2"/>
          <w:lang w:eastAsia="zh-CN"/>
        </w:rPr>
        <w:t xml:space="preserve"> option 2 can be </w:t>
      </w:r>
      <w:r w:rsidR="00570FE1" w:rsidRPr="0089050A">
        <w:rPr>
          <w:rFonts w:hint="eastAsia"/>
          <w:kern w:val="2"/>
          <w:lang w:eastAsia="zh-CN"/>
        </w:rPr>
        <w:t>a</w:t>
      </w:r>
      <w:r w:rsidR="002D6E6E" w:rsidRPr="0089050A">
        <w:rPr>
          <w:rFonts w:hint="eastAsia"/>
          <w:kern w:val="2"/>
          <w:lang w:eastAsia="zh-CN"/>
        </w:rPr>
        <w:t>n</w:t>
      </w:r>
      <w:r w:rsidR="00570FE1" w:rsidRPr="0089050A">
        <w:rPr>
          <w:rFonts w:hint="eastAsia"/>
          <w:kern w:val="2"/>
          <w:lang w:eastAsia="zh-CN"/>
        </w:rPr>
        <w:t xml:space="preserve"> alternative mechanism</w:t>
      </w:r>
      <w:r w:rsidRPr="0089050A">
        <w:rPr>
          <w:rFonts w:hint="eastAsia"/>
          <w:kern w:val="2"/>
          <w:lang w:eastAsia="zh-CN"/>
        </w:rPr>
        <w:t xml:space="preserve">. </w:t>
      </w:r>
      <w:r w:rsidR="00E94274" w:rsidRPr="0089050A">
        <w:rPr>
          <w:kern w:val="2"/>
          <w:lang w:eastAsia="zh-CN"/>
        </w:rPr>
        <w:t>T</w:t>
      </w:r>
      <w:r w:rsidR="001254F5" w:rsidRPr="0089050A">
        <w:rPr>
          <w:rFonts w:hint="eastAsia"/>
          <w:kern w:val="2"/>
          <w:lang w:eastAsia="zh-CN"/>
        </w:rPr>
        <w:t>he eNB c</w:t>
      </w:r>
      <w:r w:rsidR="00924BF7" w:rsidRPr="0089050A">
        <w:rPr>
          <w:kern w:val="2"/>
          <w:lang w:eastAsia="zh-CN"/>
        </w:rPr>
        <w:t>ould</w:t>
      </w:r>
      <w:r w:rsidR="001254F5" w:rsidRPr="0089050A">
        <w:rPr>
          <w:rFonts w:hint="eastAsia"/>
          <w:kern w:val="2"/>
          <w:lang w:eastAsia="zh-CN"/>
        </w:rPr>
        <w:t xml:space="preserve"> select the </w:t>
      </w:r>
      <w:r w:rsidR="00286D2E" w:rsidRPr="0089050A">
        <w:rPr>
          <w:rFonts w:hint="eastAsia"/>
          <w:kern w:val="2"/>
          <w:lang w:eastAsia="zh-CN"/>
        </w:rPr>
        <w:t>narrowband</w:t>
      </w:r>
      <w:r w:rsidR="001254F5" w:rsidRPr="0089050A">
        <w:rPr>
          <w:rFonts w:hint="eastAsia"/>
          <w:kern w:val="2"/>
          <w:lang w:eastAsia="zh-CN"/>
        </w:rPr>
        <w:t xml:space="preserve"> for RAR transmission based on </w:t>
      </w:r>
      <w:r w:rsidR="00842411" w:rsidRPr="0089050A">
        <w:rPr>
          <w:kern w:val="2"/>
          <w:lang w:eastAsia="zh-CN"/>
        </w:rPr>
        <w:t xml:space="preserve">PRACH resources </w:t>
      </w:r>
      <w:r w:rsidR="00924BF7" w:rsidRPr="0089050A">
        <w:rPr>
          <w:kern w:val="2"/>
          <w:lang w:eastAsia="zh-CN"/>
        </w:rPr>
        <w:t>or</w:t>
      </w:r>
      <w:r w:rsidR="00CC4E9C" w:rsidRPr="0089050A">
        <w:rPr>
          <w:kern w:val="2"/>
          <w:lang w:eastAsia="zh-CN"/>
        </w:rPr>
        <w:t xml:space="preserve"> CE</w:t>
      </w:r>
      <w:r w:rsidR="001254F5" w:rsidRPr="0089050A">
        <w:rPr>
          <w:rFonts w:hint="eastAsia"/>
          <w:kern w:val="2"/>
          <w:lang w:eastAsia="zh-CN"/>
        </w:rPr>
        <w:t xml:space="preserve"> level</w:t>
      </w:r>
      <w:r w:rsidR="00924BF7" w:rsidRPr="0089050A">
        <w:rPr>
          <w:kern w:val="2"/>
          <w:lang w:eastAsia="zh-CN"/>
        </w:rPr>
        <w:t>, etc</w:t>
      </w:r>
      <w:r w:rsidR="00656057" w:rsidRPr="0089050A">
        <w:rPr>
          <w:rFonts w:hint="eastAsia"/>
          <w:kern w:val="2"/>
          <w:lang w:eastAsia="zh-CN"/>
        </w:rPr>
        <w:t>.</w:t>
      </w:r>
    </w:p>
    <w:p w:rsidR="001C1A38" w:rsidRPr="0089050A" w:rsidRDefault="00826934" w:rsidP="000D1955">
      <w:pPr>
        <w:rPr>
          <w:kern w:val="2"/>
          <w:lang w:eastAsia="zh-CN"/>
        </w:rPr>
      </w:pPr>
      <w:r w:rsidRPr="0089050A">
        <w:rPr>
          <w:kern w:val="2"/>
          <w:lang w:eastAsia="zh-CN"/>
        </w:rPr>
        <w:t xml:space="preserve">In either option, the same narrowband may also be used for transmission of other common messages, </w:t>
      </w:r>
      <w:r w:rsidR="0027632E" w:rsidRPr="0089050A">
        <w:rPr>
          <w:kern w:val="2"/>
          <w:lang w:eastAsia="zh-CN"/>
        </w:rPr>
        <w:t>by</w:t>
      </w:r>
      <w:r w:rsidRPr="0089050A">
        <w:rPr>
          <w:kern w:val="2"/>
          <w:lang w:eastAsia="zh-CN"/>
        </w:rPr>
        <w:t xml:space="preserve"> TDM and/or FDM according to eNB choice. </w:t>
      </w:r>
      <w:r w:rsidR="0033180F" w:rsidRPr="0089050A">
        <w:rPr>
          <w:kern w:val="2"/>
          <w:lang w:eastAsia="zh-CN"/>
        </w:rPr>
        <w:t xml:space="preserve">FDM is also used when the eNB allocates different RAR CE levels to different narrowbands. </w:t>
      </w:r>
      <w:r w:rsidRPr="0089050A">
        <w:rPr>
          <w:kern w:val="2"/>
          <w:lang w:eastAsia="zh-CN"/>
        </w:rPr>
        <w:t xml:space="preserve">Thus which option is used may change over time, and the specification </w:t>
      </w:r>
      <w:r w:rsidR="009B62B0" w:rsidRPr="0089050A">
        <w:rPr>
          <w:kern w:val="2"/>
          <w:lang w:eastAsia="zh-CN"/>
        </w:rPr>
        <w:t>needs to support Option 2 at least</w:t>
      </w:r>
      <w:r w:rsidR="00F56BC9" w:rsidRPr="0089050A">
        <w:rPr>
          <w:kern w:val="2"/>
          <w:lang w:eastAsia="zh-CN"/>
        </w:rPr>
        <w:t xml:space="preserve"> with the details as a matter of configuration</w:t>
      </w:r>
      <w:r w:rsidRPr="0089050A">
        <w:rPr>
          <w:kern w:val="2"/>
          <w:lang w:eastAsia="zh-CN"/>
        </w:rPr>
        <w:t>.</w:t>
      </w:r>
    </w:p>
    <w:p w:rsidR="006C5A54" w:rsidRPr="0089050A" w:rsidRDefault="00EC69C4" w:rsidP="00400BA0">
      <w:pPr>
        <w:rPr>
          <w:b/>
          <w:lang w:eastAsia="zh-CN"/>
        </w:rPr>
      </w:pPr>
      <w:r w:rsidRPr="0089050A">
        <w:rPr>
          <w:rFonts w:hint="eastAsia"/>
          <w:b/>
          <w:lang w:eastAsia="zh-CN"/>
        </w:rPr>
        <w:t>Proposal 1</w:t>
      </w:r>
      <w:r w:rsidR="00F37F86" w:rsidRPr="0089050A">
        <w:rPr>
          <w:b/>
          <w:lang w:eastAsia="zh-CN"/>
        </w:rPr>
        <w:t xml:space="preserve">: </w:t>
      </w:r>
      <w:r w:rsidR="0027632E" w:rsidRPr="0089050A">
        <w:rPr>
          <w:b/>
          <w:lang w:eastAsia="zh-CN"/>
        </w:rPr>
        <w:t xml:space="preserve"> RARs for MTC UEs are transmitted in one or more defined narrowbands</w:t>
      </w:r>
      <w:r w:rsidR="006D5FA9" w:rsidRPr="0089050A">
        <w:rPr>
          <w:rFonts w:hint="eastAsia"/>
          <w:b/>
          <w:lang w:eastAsia="zh-CN"/>
        </w:rPr>
        <w:t>.</w:t>
      </w:r>
    </w:p>
    <w:p w:rsidR="00335120" w:rsidRPr="0089050A" w:rsidRDefault="00335120" w:rsidP="00400BA0">
      <w:pPr>
        <w:rPr>
          <w:b/>
          <w:lang w:eastAsia="zh-CN"/>
        </w:rPr>
      </w:pPr>
    </w:p>
    <w:p w:rsidR="00D20DD6" w:rsidRPr="0089050A" w:rsidRDefault="000D35A8" w:rsidP="00E5685A">
      <w:pPr>
        <w:pStyle w:val="Heading2"/>
        <w:rPr>
          <w:lang w:eastAsia="zh-CN"/>
        </w:rPr>
      </w:pPr>
      <w:r w:rsidRPr="0089050A">
        <w:rPr>
          <w:rFonts w:hint="eastAsia"/>
          <w:lang w:eastAsia="zh-CN"/>
        </w:rPr>
        <w:t>T</w:t>
      </w:r>
      <w:r w:rsidR="00C16EED" w:rsidRPr="0089050A">
        <w:rPr>
          <w:rFonts w:hint="eastAsia"/>
          <w:lang w:eastAsia="zh-CN"/>
        </w:rPr>
        <w:t xml:space="preserve">ime resources determination </w:t>
      </w:r>
    </w:p>
    <w:p w:rsidR="000B097B" w:rsidRPr="0089050A" w:rsidRDefault="002D00B9" w:rsidP="005C2CBF">
      <w:pPr>
        <w:rPr>
          <w:kern w:val="2"/>
          <w:lang w:eastAsia="zh-CN"/>
        </w:rPr>
      </w:pPr>
      <w:r w:rsidRPr="0089050A">
        <w:rPr>
          <w:kern w:val="2"/>
          <w:lang w:eastAsia="zh-CN"/>
        </w:rPr>
        <w:t>If</w:t>
      </w:r>
      <w:r w:rsidR="00276765" w:rsidRPr="0089050A">
        <w:rPr>
          <w:rFonts w:hint="eastAsia"/>
          <w:kern w:val="2"/>
          <w:lang w:eastAsia="zh-CN"/>
        </w:rPr>
        <w:t xml:space="preserve"> the RAR needs no CE, </w:t>
      </w:r>
      <w:r w:rsidR="00C1503D" w:rsidRPr="0089050A">
        <w:rPr>
          <w:rFonts w:hint="eastAsia"/>
          <w:kern w:val="2"/>
          <w:lang w:eastAsia="zh-CN"/>
        </w:rPr>
        <w:t>the time resources can be determin</w:t>
      </w:r>
      <w:r w:rsidR="001D6606" w:rsidRPr="0089050A">
        <w:rPr>
          <w:rFonts w:hint="eastAsia"/>
          <w:kern w:val="2"/>
          <w:lang w:eastAsia="zh-CN"/>
        </w:rPr>
        <w:t xml:space="preserve">ed using the current mechanism for less specification impacts. </w:t>
      </w:r>
      <w:r w:rsidR="001D6606" w:rsidRPr="0089050A">
        <w:rPr>
          <w:kern w:val="2"/>
          <w:lang w:eastAsia="zh-CN"/>
        </w:rPr>
        <w:t>F</w:t>
      </w:r>
      <w:r w:rsidR="001D6606" w:rsidRPr="0089050A">
        <w:rPr>
          <w:rFonts w:hint="eastAsia"/>
          <w:kern w:val="2"/>
          <w:lang w:eastAsia="zh-CN"/>
        </w:rPr>
        <w:t xml:space="preserve">or example, the RAR-window can still be used to keep the eNB flexibility, </w:t>
      </w:r>
      <w:r w:rsidR="007D39AD" w:rsidRPr="0089050A">
        <w:rPr>
          <w:kern w:val="2"/>
          <w:lang w:eastAsia="zh-CN"/>
        </w:rPr>
        <w:t>and keep</w:t>
      </w:r>
      <w:r w:rsidR="00C1503D" w:rsidRPr="0089050A">
        <w:rPr>
          <w:rFonts w:hint="eastAsia"/>
          <w:kern w:val="2"/>
          <w:lang w:eastAsia="zh-CN"/>
        </w:rPr>
        <w:t xml:space="preserve"> timing sequence between the preamble and </w:t>
      </w:r>
      <w:r w:rsidR="00C1503D" w:rsidRPr="0089050A">
        <w:rPr>
          <w:kern w:val="2"/>
          <w:lang w:eastAsia="zh-CN"/>
        </w:rPr>
        <w:t>the</w:t>
      </w:r>
      <w:r w:rsidR="00C1503D" w:rsidRPr="0089050A">
        <w:rPr>
          <w:rFonts w:hint="eastAsia"/>
          <w:kern w:val="2"/>
          <w:lang w:eastAsia="zh-CN"/>
        </w:rPr>
        <w:t xml:space="preserve"> RAR transmitt</w:t>
      </w:r>
      <w:r w:rsidR="001D6606" w:rsidRPr="0089050A">
        <w:rPr>
          <w:rFonts w:hint="eastAsia"/>
          <w:kern w:val="2"/>
          <w:lang w:eastAsia="zh-CN"/>
        </w:rPr>
        <w:t>ing</w:t>
      </w:r>
      <w:r w:rsidR="00C1503D" w:rsidRPr="0089050A">
        <w:rPr>
          <w:rFonts w:hint="eastAsia"/>
          <w:kern w:val="2"/>
          <w:lang w:eastAsia="zh-CN"/>
        </w:rPr>
        <w:t>.</w:t>
      </w:r>
      <w:r w:rsidR="00385A75" w:rsidRPr="0089050A">
        <w:rPr>
          <w:kern w:val="2"/>
          <w:lang w:eastAsia="zh-CN"/>
        </w:rPr>
        <w:t xml:space="preserve"> The basic characteristics of the RAR-window are that it opens after a fixed 3 subframe delay from the last PRACH subframe, to allow for processing and round-trip time, and closes a cell-specifically configurable number of subframes later, up to 10. </w:t>
      </w:r>
      <w:r w:rsidR="0042475D" w:rsidRPr="0089050A">
        <w:rPr>
          <w:kern w:val="2"/>
          <w:lang w:eastAsia="zh-CN"/>
        </w:rPr>
        <w:t>PDCCH addressed to RA-RNTI needs to be received within the RAR-window, or the UE restarts the random access procedure.</w:t>
      </w:r>
    </w:p>
    <w:p w:rsidR="008A71A3" w:rsidRPr="0089050A" w:rsidRDefault="00F55E70" w:rsidP="00F55E70">
      <w:pPr>
        <w:rPr>
          <w:kern w:val="2"/>
          <w:lang w:eastAsia="zh-CN"/>
        </w:rPr>
      </w:pPr>
      <w:r w:rsidRPr="0089050A">
        <w:rPr>
          <w:kern w:val="2"/>
          <w:lang w:eastAsia="zh-CN"/>
        </w:rPr>
        <w:t xml:space="preserve">If </w:t>
      </w:r>
      <w:r w:rsidRPr="0089050A">
        <w:rPr>
          <w:rFonts w:hint="eastAsia"/>
          <w:kern w:val="2"/>
          <w:lang w:eastAsia="zh-CN"/>
        </w:rPr>
        <w:t xml:space="preserve">the RAR does need CE, </w:t>
      </w:r>
      <w:r w:rsidR="00385A75" w:rsidRPr="0089050A">
        <w:rPr>
          <w:kern w:val="2"/>
          <w:lang w:eastAsia="zh-CN"/>
        </w:rPr>
        <w:t>then in fact things are still quite similar to the non-CE case.</w:t>
      </w:r>
      <w:r w:rsidR="002711FE" w:rsidRPr="0089050A">
        <w:rPr>
          <w:kern w:val="2"/>
          <w:lang w:eastAsia="zh-CN"/>
        </w:rPr>
        <w:t xml:space="preserve"> </w:t>
      </w:r>
      <w:r w:rsidR="00E87EF3" w:rsidRPr="0089050A">
        <w:rPr>
          <w:kern w:val="2"/>
          <w:lang w:eastAsia="zh-CN"/>
        </w:rPr>
        <w:t xml:space="preserve">The </w:t>
      </w:r>
      <w:r w:rsidR="002711FE" w:rsidRPr="0089050A">
        <w:rPr>
          <w:kern w:val="2"/>
          <w:lang w:eastAsia="zh-CN"/>
        </w:rPr>
        <w:t>main</w:t>
      </w:r>
      <w:r w:rsidR="00E87EF3" w:rsidRPr="0089050A">
        <w:rPr>
          <w:kern w:val="2"/>
          <w:lang w:eastAsia="zh-CN"/>
        </w:rPr>
        <w:t xml:space="preserve"> adjustment that </w:t>
      </w:r>
      <w:r w:rsidR="00605CBC" w:rsidRPr="0089050A">
        <w:rPr>
          <w:kern w:val="2"/>
          <w:lang w:eastAsia="zh-CN"/>
        </w:rPr>
        <w:t>could be needed</w:t>
      </w:r>
      <w:r w:rsidR="00E87EF3" w:rsidRPr="0089050A">
        <w:rPr>
          <w:kern w:val="2"/>
          <w:lang w:eastAsia="zh-CN"/>
        </w:rPr>
        <w:t xml:space="preserve"> is to allow longer RAR-windows. This </w:t>
      </w:r>
      <w:r w:rsidR="0042475D" w:rsidRPr="0089050A">
        <w:rPr>
          <w:kern w:val="2"/>
          <w:lang w:eastAsia="zh-CN"/>
        </w:rPr>
        <w:t xml:space="preserve">is to prevent that </w:t>
      </w:r>
      <w:r w:rsidR="002711FE" w:rsidRPr="0089050A">
        <w:rPr>
          <w:kern w:val="2"/>
          <w:lang w:eastAsia="zh-CN"/>
        </w:rPr>
        <w:t>even a maximum-</w:t>
      </w:r>
      <w:r w:rsidR="0042475D" w:rsidRPr="0089050A">
        <w:rPr>
          <w:kern w:val="2"/>
          <w:lang w:eastAsia="zh-CN"/>
        </w:rPr>
        <w:t xml:space="preserve">length 10 subframe RAR-window is </w:t>
      </w:r>
      <w:r w:rsidR="002711FE" w:rsidRPr="0089050A">
        <w:rPr>
          <w:kern w:val="2"/>
          <w:lang w:eastAsia="zh-CN"/>
        </w:rPr>
        <w:t xml:space="preserve">entirely </w:t>
      </w:r>
      <w:r w:rsidR="0042475D" w:rsidRPr="0089050A">
        <w:rPr>
          <w:kern w:val="2"/>
          <w:lang w:eastAsia="zh-CN"/>
        </w:rPr>
        <w:t xml:space="preserve">blocked by one repetition-based </w:t>
      </w:r>
      <w:r w:rsidR="008A71A3" w:rsidRPr="0089050A">
        <w:rPr>
          <w:kern w:val="2"/>
          <w:lang w:eastAsia="zh-CN"/>
        </w:rPr>
        <w:t>RA-RNTI</w:t>
      </w:r>
      <w:r w:rsidR="0042475D" w:rsidRPr="0089050A">
        <w:rPr>
          <w:kern w:val="2"/>
          <w:lang w:eastAsia="zh-CN"/>
        </w:rPr>
        <w:t xml:space="preserve"> due to the limited RAR capacity in a 6 PRB narrowband.</w:t>
      </w:r>
      <w:r w:rsidR="00385A75" w:rsidRPr="0089050A">
        <w:rPr>
          <w:kern w:val="2"/>
          <w:lang w:eastAsia="zh-CN"/>
        </w:rPr>
        <w:t xml:space="preserve"> </w:t>
      </w:r>
      <w:r w:rsidR="0042475D" w:rsidRPr="0089050A">
        <w:rPr>
          <w:kern w:val="2"/>
          <w:lang w:eastAsia="zh-CN"/>
        </w:rPr>
        <w:t xml:space="preserve">The significant part of this </w:t>
      </w:r>
      <w:r w:rsidR="002711FE" w:rsidRPr="0089050A">
        <w:rPr>
          <w:kern w:val="2"/>
          <w:lang w:eastAsia="zh-CN"/>
        </w:rPr>
        <w:t xml:space="preserve">problem </w:t>
      </w:r>
      <w:r w:rsidR="0042475D" w:rsidRPr="0089050A">
        <w:rPr>
          <w:kern w:val="2"/>
          <w:lang w:eastAsia="zh-CN"/>
        </w:rPr>
        <w:t xml:space="preserve">is already mitigated by Proposal 1, </w:t>
      </w:r>
      <w:r w:rsidR="002711FE" w:rsidRPr="0089050A">
        <w:rPr>
          <w:kern w:val="2"/>
          <w:lang w:eastAsia="zh-CN"/>
        </w:rPr>
        <w:t xml:space="preserve">which </w:t>
      </w:r>
      <w:r w:rsidR="0042475D" w:rsidRPr="0089050A">
        <w:rPr>
          <w:kern w:val="2"/>
          <w:lang w:eastAsia="zh-CN"/>
        </w:rPr>
        <w:t>ensur</w:t>
      </w:r>
      <w:r w:rsidR="002711FE" w:rsidRPr="0089050A">
        <w:rPr>
          <w:kern w:val="2"/>
          <w:lang w:eastAsia="zh-CN"/>
        </w:rPr>
        <w:t>es</w:t>
      </w:r>
      <w:r w:rsidR="0042475D" w:rsidRPr="0089050A">
        <w:rPr>
          <w:kern w:val="2"/>
          <w:lang w:eastAsia="zh-CN"/>
        </w:rPr>
        <w:t xml:space="preserve"> FDM of RAR for MTC</w:t>
      </w:r>
      <w:r w:rsidR="002711FE" w:rsidRPr="0089050A">
        <w:rPr>
          <w:kern w:val="2"/>
          <w:lang w:eastAsia="zh-CN"/>
        </w:rPr>
        <w:t xml:space="preserve"> UEs</w:t>
      </w:r>
      <w:r w:rsidR="0042475D" w:rsidRPr="0089050A">
        <w:rPr>
          <w:kern w:val="2"/>
          <w:lang w:eastAsia="zh-CN"/>
        </w:rPr>
        <w:t xml:space="preserve"> is possible i</w:t>
      </w:r>
      <w:r w:rsidR="00FC73AB" w:rsidRPr="0089050A">
        <w:rPr>
          <w:kern w:val="2"/>
          <w:lang w:eastAsia="zh-CN"/>
        </w:rPr>
        <w:t xml:space="preserve">n a similar way to non-MTC UEs. </w:t>
      </w:r>
      <w:r w:rsidR="0042475D" w:rsidRPr="0089050A">
        <w:rPr>
          <w:kern w:val="2"/>
          <w:lang w:eastAsia="zh-CN"/>
        </w:rPr>
        <w:t>But</w:t>
      </w:r>
      <w:r w:rsidR="00FC73AB" w:rsidRPr="0089050A">
        <w:rPr>
          <w:kern w:val="2"/>
          <w:lang w:eastAsia="zh-CN"/>
        </w:rPr>
        <w:t xml:space="preserve"> RAR-window blocking </w:t>
      </w:r>
      <w:r w:rsidR="0042475D" w:rsidRPr="0089050A">
        <w:rPr>
          <w:kern w:val="2"/>
          <w:lang w:eastAsia="zh-CN"/>
        </w:rPr>
        <w:t>can be alleviated further if the maximum length of a RAR window is increased</w:t>
      </w:r>
      <w:r w:rsidR="002711FE" w:rsidRPr="0089050A">
        <w:rPr>
          <w:kern w:val="2"/>
          <w:lang w:eastAsia="zh-CN"/>
        </w:rPr>
        <w:t xml:space="preserve"> so that more than </w:t>
      </w:r>
      <w:r w:rsidR="008A71A3" w:rsidRPr="0089050A">
        <w:rPr>
          <w:kern w:val="2"/>
          <w:lang w:eastAsia="zh-CN"/>
        </w:rPr>
        <w:t xml:space="preserve">RAR transmission can be started within it, assuming effectively TDM per RAR. </w:t>
      </w:r>
    </w:p>
    <w:p w:rsidR="00A75267" w:rsidRPr="0089050A" w:rsidRDefault="005E65A4">
      <w:pPr>
        <w:keepNext/>
        <w:jc w:val="center"/>
      </w:pPr>
      <w:r w:rsidRPr="0089050A">
        <w:drawing>
          <wp:inline distT="0" distB="0" distL="0" distR="0">
            <wp:extent cx="2885437" cy="20185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885437" cy="2018527"/>
                    </a:xfrm>
                    <a:prstGeom prst="rect">
                      <a:avLst/>
                    </a:prstGeom>
                    <a:noFill/>
                    <a:ln w="9525">
                      <a:noFill/>
                      <a:miter lim="800000"/>
                      <a:headEnd/>
                      <a:tailEnd/>
                    </a:ln>
                  </pic:spPr>
                </pic:pic>
              </a:graphicData>
            </a:graphic>
          </wp:inline>
        </w:drawing>
      </w:r>
    </w:p>
    <w:p w:rsidR="00A75267" w:rsidRPr="0089050A" w:rsidRDefault="0059621A">
      <w:pPr>
        <w:pStyle w:val="Caption"/>
        <w:rPr>
          <w:kern w:val="2"/>
          <w:lang w:eastAsia="zh-CN"/>
        </w:rPr>
      </w:pPr>
      <w:r w:rsidRPr="0089050A">
        <w:t xml:space="preserve">Figure </w:t>
      </w:r>
      <w:r w:rsidR="00A75267" w:rsidRPr="0089050A">
        <w:fldChar w:fldCharType="begin"/>
      </w:r>
      <w:r w:rsidRPr="0089050A">
        <w:instrText xml:space="preserve"> SEQ Figure \* ARABIC </w:instrText>
      </w:r>
      <w:r w:rsidR="00A75267" w:rsidRPr="0089050A">
        <w:fldChar w:fldCharType="separate"/>
      </w:r>
      <w:r w:rsidRPr="0089050A">
        <w:t>1</w:t>
      </w:r>
      <w:r w:rsidR="00A75267" w:rsidRPr="0089050A">
        <w:fldChar w:fldCharType="end"/>
      </w:r>
      <w:r w:rsidR="003A5F92" w:rsidRPr="0089050A">
        <w:t xml:space="preserve">: </w:t>
      </w:r>
      <w:r w:rsidR="00FC73AB" w:rsidRPr="0089050A">
        <w:t xml:space="preserve">Possible </w:t>
      </w:r>
      <w:r w:rsidR="003A5F92" w:rsidRPr="0089050A">
        <w:t>RAR-window blocking</w:t>
      </w:r>
      <w:r w:rsidR="00822AAC" w:rsidRPr="0089050A">
        <w:t xml:space="preserve"> within a 6 PRB narrowband</w:t>
      </w:r>
      <w:r w:rsidR="00361E16" w:rsidRPr="0089050A">
        <w:t>.</w:t>
      </w:r>
    </w:p>
    <w:p w:rsidR="008A71A3" w:rsidRPr="0089050A" w:rsidRDefault="002711FE" w:rsidP="00F55E70">
      <w:pPr>
        <w:rPr>
          <w:kern w:val="2"/>
          <w:lang w:eastAsia="zh-CN"/>
        </w:rPr>
      </w:pPr>
      <w:r w:rsidRPr="0089050A">
        <w:rPr>
          <w:kern w:val="2"/>
          <w:lang w:eastAsia="zh-CN"/>
        </w:rPr>
        <w:t xml:space="preserve">If the maximum length is just scaled up by the maximum supported repetition number, there would be serious wasted power consumption by UEs in high CE levels due to potentially many wasted blind decodes. So the increased maximum RAR window length should be designed to be a small multiple of the repetitions anticipated at </w:t>
      </w:r>
      <w:r w:rsidR="00605CBC" w:rsidRPr="0089050A">
        <w:rPr>
          <w:kern w:val="2"/>
          <w:lang w:eastAsia="zh-CN"/>
        </w:rPr>
        <w:t>a low CE level</w:t>
      </w:r>
      <w:r w:rsidRPr="0089050A">
        <w:rPr>
          <w:kern w:val="2"/>
          <w:lang w:eastAsia="zh-CN"/>
        </w:rPr>
        <w:t>. The eNB implementation is left to use FDM if the network wishes to allow multiple simultaneous RARs for high</w:t>
      </w:r>
      <w:r w:rsidR="00605CBC" w:rsidRPr="0089050A">
        <w:rPr>
          <w:kern w:val="2"/>
          <w:lang w:eastAsia="zh-CN"/>
        </w:rPr>
        <w:t>(</w:t>
      </w:r>
      <w:proofErr w:type="spellStart"/>
      <w:r w:rsidR="00605CBC" w:rsidRPr="0089050A">
        <w:rPr>
          <w:kern w:val="2"/>
          <w:lang w:eastAsia="zh-CN"/>
        </w:rPr>
        <w:t>er</w:t>
      </w:r>
      <w:proofErr w:type="spellEnd"/>
      <w:r w:rsidR="00605CBC" w:rsidRPr="0089050A">
        <w:rPr>
          <w:kern w:val="2"/>
          <w:lang w:eastAsia="zh-CN"/>
        </w:rPr>
        <w:t>)</w:t>
      </w:r>
      <w:r w:rsidRPr="0089050A">
        <w:rPr>
          <w:kern w:val="2"/>
          <w:lang w:eastAsia="zh-CN"/>
        </w:rPr>
        <w:t xml:space="preserve"> CE levels.</w:t>
      </w:r>
      <w:r w:rsidR="0042475D" w:rsidRPr="0089050A">
        <w:rPr>
          <w:kern w:val="2"/>
          <w:lang w:eastAsia="zh-CN"/>
        </w:rPr>
        <w:t xml:space="preserve"> </w:t>
      </w:r>
    </w:p>
    <w:p w:rsidR="008A71A3" w:rsidRPr="0089050A" w:rsidRDefault="00F46CC3" w:rsidP="00F55E70">
      <w:pPr>
        <w:rPr>
          <w:b/>
          <w:kern w:val="2"/>
          <w:lang w:eastAsia="zh-CN"/>
        </w:rPr>
      </w:pPr>
      <w:r w:rsidRPr="0089050A">
        <w:rPr>
          <w:b/>
          <w:kern w:val="2"/>
          <w:lang w:eastAsia="zh-CN"/>
        </w:rPr>
        <w:t xml:space="preserve">Proposal 2: The maximum RAR-window length is increased </w:t>
      </w:r>
      <w:r w:rsidR="00605CBC" w:rsidRPr="0089050A">
        <w:rPr>
          <w:b/>
          <w:kern w:val="2"/>
          <w:lang w:eastAsia="zh-CN"/>
        </w:rPr>
        <w:t xml:space="preserve">for UEs operating coverage enhancement. The increased maximum length should be dimensioned </w:t>
      </w:r>
      <w:r w:rsidRPr="0089050A">
        <w:rPr>
          <w:b/>
          <w:kern w:val="2"/>
          <w:lang w:eastAsia="zh-CN"/>
        </w:rPr>
        <w:t>for RARs and associated control channels that need small numbers of repetitions</w:t>
      </w:r>
      <w:r w:rsidR="00FC73AB" w:rsidRPr="0089050A">
        <w:rPr>
          <w:b/>
          <w:kern w:val="2"/>
          <w:lang w:eastAsia="zh-CN"/>
        </w:rPr>
        <w:t>.</w:t>
      </w:r>
    </w:p>
    <w:p w:rsidR="00F55E70" w:rsidRPr="0089050A" w:rsidRDefault="00F55E70" w:rsidP="00F55E70">
      <w:pPr>
        <w:rPr>
          <w:kern w:val="2"/>
          <w:lang w:eastAsia="zh-CN"/>
        </w:rPr>
      </w:pPr>
    </w:p>
    <w:p w:rsidR="00D8606B" w:rsidRPr="0089050A" w:rsidRDefault="002D3D4A" w:rsidP="00D8606B">
      <w:pPr>
        <w:rPr>
          <w:kern w:val="2"/>
          <w:lang w:eastAsia="zh-CN"/>
        </w:rPr>
      </w:pPr>
      <w:r w:rsidRPr="0089050A">
        <w:rPr>
          <w:kern w:val="2"/>
          <w:lang w:eastAsia="zh-CN"/>
        </w:rPr>
        <w:t>S</w:t>
      </w:r>
      <w:r w:rsidRPr="0089050A">
        <w:rPr>
          <w:rFonts w:hint="eastAsia"/>
          <w:kern w:val="2"/>
          <w:lang w:eastAsia="zh-CN"/>
        </w:rPr>
        <w:t>ome other parameters need also be determined other than time/</w:t>
      </w:r>
      <w:r w:rsidRPr="0089050A">
        <w:rPr>
          <w:kern w:val="2"/>
          <w:lang w:eastAsia="zh-CN"/>
        </w:rPr>
        <w:t>frequency</w:t>
      </w:r>
      <w:r w:rsidRPr="0089050A">
        <w:rPr>
          <w:rFonts w:hint="eastAsia"/>
          <w:kern w:val="2"/>
          <w:lang w:eastAsia="zh-CN"/>
        </w:rPr>
        <w:t xml:space="preserve"> resources</w:t>
      </w:r>
      <w:r w:rsidR="00CC0908" w:rsidRPr="0089050A">
        <w:rPr>
          <w:kern w:val="2"/>
          <w:lang w:eastAsia="zh-CN"/>
        </w:rPr>
        <w:t>, e.g.</w:t>
      </w:r>
      <w:r w:rsidRPr="0089050A">
        <w:rPr>
          <w:rFonts w:hint="eastAsia"/>
          <w:kern w:val="2"/>
          <w:lang w:eastAsia="zh-CN"/>
        </w:rPr>
        <w:t xml:space="preserve"> </w:t>
      </w:r>
      <w:r w:rsidRPr="0089050A">
        <w:rPr>
          <w:kern w:val="2"/>
          <w:lang w:eastAsia="zh-CN"/>
        </w:rPr>
        <w:t>MCS,</w:t>
      </w:r>
      <w:r w:rsidR="00CC0908" w:rsidRPr="0089050A">
        <w:rPr>
          <w:kern w:val="2"/>
          <w:lang w:eastAsia="zh-CN"/>
        </w:rPr>
        <w:t xml:space="preserve"> and the location of the narrowband for RAR</w:t>
      </w:r>
      <w:r w:rsidRPr="0089050A">
        <w:rPr>
          <w:rFonts w:hint="eastAsia"/>
          <w:kern w:val="2"/>
          <w:lang w:eastAsia="zh-CN"/>
        </w:rPr>
        <w:t>.</w:t>
      </w:r>
      <w:r w:rsidR="002A38E0" w:rsidRPr="0089050A">
        <w:rPr>
          <w:rFonts w:hint="eastAsia"/>
          <w:kern w:val="2"/>
          <w:lang w:eastAsia="zh-CN"/>
        </w:rPr>
        <w:t xml:space="preserve"> </w:t>
      </w:r>
      <w:r w:rsidR="00D8606B" w:rsidRPr="0089050A">
        <w:rPr>
          <w:kern w:val="2"/>
          <w:lang w:eastAsia="zh-CN"/>
        </w:rPr>
        <w:t>I</w:t>
      </w:r>
      <w:r w:rsidR="00D8606B" w:rsidRPr="0089050A">
        <w:rPr>
          <w:rFonts w:hint="eastAsia"/>
          <w:kern w:val="2"/>
          <w:lang w:eastAsia="zh-CN"/>
        </w:rPr>
        <w:t xml:space="preserve">f scheduling is used for RAR transmission, </w:t>
      </w:r>
      <w:proofErr w:type="spellStart"/>
      <w:r w:rsidR="00D8606B" w:rsidRPr="0089050A">
        <w:rPr>
          <w:rFonts w:hint="eastAsia"/>
          <w:kern w:val="2"/>
          <w:lang w:eastAsia="zh-CN"/>
        </w:rPr>
        <w:t>i.e</w:t>
      </w:r>
      <w:proofErr w:type="spellEnd"/>
      <w:r w:rsidR="00D8606B" w:rsidRPr="0089050A">
        <w:rPr>
          <w:rFonts w:hint="eastAsia"/>
          <w:kern w:val="2"/>
          <w:lang w:eastAsia="zh-CN"/>
        </w:rPr>
        <w:t xml:space="preserve">, </w:t>
      </w:r>
      <w:r w:rsidR="001D2E42" w:rsidRPr="0089050A">
        <w:rPr>
          <w:kern w:val="2"/>
          <w:lang w:eastAsia="zh-CN"/>
        </w:rPr>
        <w:t>ECSS</w:t>
      </w:r>
      <w:r w:rsidR="00D8606B" w:rsidRPr="0089050A">
        <w:rPr>
          <w:kern w:val="2"/>
          <w:lang w:eastAsia="zh-CN"/>
        </w:rPr>
        <w:t xml:space="preserve"> is introduced for RAR</w:t>
      </w:r>
      <w:r w:rsidR="002A38E0" w:rsidRPr="0089050A">
        <w:rPr>
          <w:kern w:val="2"/>
          <w:lang w:eastAsia="zh-CN"/>
        </w:rPr>
        <w:t>, these</w:t>
      </w:r>
      <w:r w:rsidR="002A38E0" w:rsidRPr="0089050A">
        <w:rPr>
          <w:rFonts w:hint="eastAsia"/>
          <w:kern w:val="2"/>
          <w:lang w:eastAsia="zh-CN"/>
        </w:rPr>
        <w:t xml:space="preserve"> parameters can all or partly be carried through </w:t>
      </w:r>
      <w:r w:rsidR="001D2E42" w:rsidRPr="0089050A">
        <w:rPr>
          <w:rFonts w:hint="eastAsia"/>
          <w:kern w:val="2"/>
          <w:lang w:eastAsia="zh-CN"/>
        </w:rPr>
        <w:t>ECSS</w:t>
      </w:r>
      <w:r w:rsidR="002A38E0" w:rsidRPr="0089050A">
        <w:rPr>
          <w:rFonts w:hint="eastAsia"/>
          <w:kern w:val="2"/>
          <w:lang w:eastAsia="zh-CN"/>
        </w:rPr>
        <w:t xml:space="preserve">. </w:t>
      </w:r>
      <w:proofErr w:type="gramStart"/>
      <w:r w:rsidR="00D8606B" w:rsidRPr="0089050A">
        <w:rPr>
          <w:kern w:val="2"/>
          <w:lang w:eastAsia="zh-CN"/>
        </w:rPr>
        <w:t>I</w:t>
      </w:r>
      <w:r w:rsidR="00D8606B" w:rsidRPr="0089050A">
        <w:rPr>
          <w:rFonts w:hint="eastAsia"/>
          <w:kern w:val="2"/>
          <w:lang w:eastAsia="zh-CN"/>
        </w:rPr>
        <w:t xml:space="preserve">f  </w:t>
      </w:r>
      <w:r w:rsidR="000312F5" w:rsidRPr="0089050A">
        <w:rPr>
          <w:kern w:val="2"/>
          <w:lang w:eastAsia="zh-CN"/>
        </w:rPr>
        <w:t>control</w:t>
      </w:r>
      <w:proofErr w:type="gramEnd"/>
      <w:r w:rsidR="00D8606B" w:rsidRPr="0089050A">
        <w:rPr>
          <w:rFonts w:hint="eastAsia"/>
          <w:kern w:val="2"/>
          <w:lang w:eastAsia="zh-CN"/>
        </w:rPr>
        <w:t xml:space="preserve">-less is used, the parameters </w:t>
      </w:r>
      <w:r w:rsidR="00D8606B" w:rsidRPr="0089050A">
        <w:rPr>
          <w:rFonts w:hint="eastAsia"/>
          <w:kern w:val="2"/>
          <w:lang w:eastAsia="zh-CN"/>
        </w:rPr>
        <w:lastRenderedPageBreak/>
        <w:t xml:space="preserve">above can be fixed or predefined, or can also be determined based on PRACH. </w:t>
      </w:r>
      <w:r w:rsidR="00D8606B" w:rsidRPr="0089050A">
        <w:rPr>
          <w:kern w:val="2"/>
          <w:lang w:eastAsia="zh-CN"/>
        </w:rPr>
        <w:t>F</w:t>
      </w:r>
      <w:r w:rsidR="00D8606B" w:rsidRPr="0089050A">
        <w:rPr>
          <w:rFonts w:hint="eastAsia"/>
          <w:kern w:val="2"/>
          <w:lang w:eastAsia="zh-CN"/>
        </w:rPr>
        <w:t xml:space="preserve">or example, if the RAR CE level can be </w:t>
      </w:r>
      <w:r w:rsidR="00D647C7" w:rsidRPr="0089050A">
        <w:rPr>
          <w:kern w:val="2"/>
          <w:lang w:eastAsia="zh-CN"/>
        </w:rPr>
        <w:t>known from</w:t>
      </w:r>
      <w:r w:rsidR="00D8606B" w:rsidRPr="0089050A">
        <w:rPr>
          <w:rFonts w:hint="eastAsia"/>
          <w:kern w:val="2"/>
          <w:lang w:eastAsia="zh-CN"/>
        </w:rPr>
        <w:t xml:space="preserve"> PRACH</w:t>
      </w:r>
      <w:r w:rsidR="00D647C7" w:rsidRPr="0089050A">
        <w:rPr>
          <w:kern w:val="2"/>
          <w:lang w:eastAsia="zh-CN"/>
        </w:rPr>
        <w:t>, the RAR repetition level can be known directly without L1 signaling [3].</w:t>
      </w:r>
      <w:r w:rsidR="00EB1372" w:rsidRPr="0089050A">
        <w:rPr>
          <w:kern w:val="2"/>
          <w:lang w:eastAsia="zh-CN"/>
        </w:rPr>
        <w:t xml:space="preserve">Further discussion of control-less operation </w:t>
      </w:r>
      <w:r w:rsidR="00D647C7" w:rsidRPr="0089050A">
        <w:rPr>
          <w:kern w:val="2"/>
          <w:lang w:eastAsia="zh-CN"/>
        </w:rPr>
        <w:t xml:space="preserve">in general </w:t>
      </w:r>
      <w:r w:rsidR="00EB1372" w:rsidRPr="0089050A">
        <w:rPr>
          <w:kern w:val="2"/>
          <w:lang w:eastAsia="zh-CN"/>
        </w:rPr>
        <w:t>can be found in [</w:t>
      </w:r>
      <w:r w:rsidR="00917131" w:rsidRPr="0089050A">
        <w:rPr>
          <w:kern w:val="2"/>
          <w:lang w:eastAsia="zh-CN"/>
        </w:rPr>
        <w:t>4</w:t>
      </w:r>
      <w:r w:rsidR="00EB1372" w:rsidRPr="0089050A">
        <w:rPr>
          <w:kern w:val="2"/>
          <w:lang w:eastAsia="zh-CN"/>
        </w:rPr>
        <w:t>]</w:t>
      </w:r>
      <w:r w:rsidR="00D45F05" w:rsidRPr="0089050A">
        <w:rPr>
          <w:kern w:val="2"/>
          <w:lang w:eastAsia="zh-CN"/>
        </w:rPr>
        <w:t>.</w:t>
      </w:r>
    </w:p>
    <w:p w:rsidR="00400BA0" w:rsidRPr="0089050A" w:rsidRDefault="00400BA0" w:rsidP="00D8606B">
      <w:pPr>
        <w:rPr>
          <w:kern w:val="2"/>
          <w:lang w:eastAsia="zh-CN"/>
        </w:rPr>
      </w:pPr>
    </w:p>
    <w:p w:rsidR="00333BCF" w:rsidRPr="0089050A" w:rsidRDefault="0080647F" w:rsidP="004E6569">
      <w:pPr>
        <w:pStyle w:val="Heading2"/>
        <w:rPr>
          <w:lang w:eastAsia="zh-CN"/>
        </w:rPr>
      </w:pPr>
      <w:r w:rsidRPr="0089050A">
        <w:rPr>
          <w:rFonts w:hint="eastAsia"/>
          <w:lang w:eastAsia="zh-CN"/>
        </w:rPr>
        <w:t xml:space="preserve">RA-RNTI </w:t>
      </w:r>
      <w:r w:rsidR="00974C06" w:rsidRPr="0089050A">
        <w:rPr>
          <w:lang w:eastAsia="zh-CN"/>
        </w:rPr>
        <w:t>identification</w:t>
      </w:r>
    </w:p>
    <w:p w:rsidR="004B5C86" w:rsidRPr="0089050A" w:rsidRDefault="008D4619" w:rsidP="004B5C86">
      <w:pPr>
        <w:rPr>
          <w:lang w:eastAsia="zh-CN"/>
        </w:rPr>
      </w:pPr>
      <w:r w:rsidRPr="0089050A">
        <w:rPr>
          <w:lang w:eastAsia="zh-CN"/>
        </w:rPr>
        <w:t>A</w:t>
      </w:r>
      <w:r w:rsidRPr="0089050A">
        <w:rPr>
          <w:rFonts w:hint="eastAsia"/>
          <w:lang w:eastAsia="zh-CN"/>
        </w:rPr>
        <w:t>ccording the current specification, the RA-RNTI is computed as:</w:t>
      </w:r>
    </w:p>
    <w:p w:rsidR="008D4619" w:rsidRPr="0089050A" w:rsidRDefault="008D4619" w:rsidP="008D4619">
      <w:pPr>
        <w:ind w:firstLineChars="50" w:firstLine="110"/>
        <w:jc w:val="center"/>
      </w:pPr>
      <w:r w:rsidRPr="0089050A">
        <w:t xml:space="preserve">RA-RNTI = 1 + </w:t>
      </w:r>
      <w:proofErr w:type="spellStart"/>
      <w:r w:rsidRPr="0089050A">
        <w:t>t_id</w:t>
      </w:r>
      <w:proofErr w:type="spellEnd"/>
      <w:r w:rsidRPr="0089050A">
        <w:t xml:space="preserve"> + 10*</w:t>
      </w:r>
      <w:proofErr w:type="spellStart"/>
      <w:r w:rsidRPr="0089050A">
        <w:t>f_id</w:t>
      </w:r>
      <w:proofErr w:type="spellEnd"/>
    </w:p>
    <w:p w:rsidR="008D4619" w:rsidRPr="0089050A" w:rsidRDefault="008D4619" w:rsidP="008D4619">
      <w:proofErr w:type="gramStart"/>
      <w:r w:rsidRPr="0089050A">
        <w:t>where</w:t>
      </w:r>
      <w:proofErr w:type="gramEnd"/>
      <w:r w:rsidRPr="0089050A">
        <w:t xml:space="preserve"> </w:t>
      </w:r>
      <w:proofErr w:type="spellStart"/>
      <w:r w:rsidRPr="0089050A">
        <w:t>t_id</w:t>
      </w:r>
      <w:proofErr w:type="spellEnd"/>
      <w:r w:rsidRPr="0089050A">
        <w:t xml:space="preserve"> is the index of the first subframe of the specified PRACH </w:t>
      </w:r>
      <w:r w:rsidRPr="0089050A">
        <w:rPr>
          <w:rFonts w:hint="eastAsia"/>
        </w:rPr>
        <w:t>(0</w:t>
      </w:r>
      <w:r w:rsidRPr="0089050A">
        <w:t>≤</w:t>
      </w:r>
      <w:r w:rsidRPr="0089050A">
        <w:rPr>
          <w:rFonts w:hint="eastAsia"/>
        </w:rPr>
        <w:t xml:space="preserve"> </w:t>
      </w:r>
      <w:proofErr w:type="spellStart"/>
      <w:r w:rsidRPr="0089050A">
        <w:rPr>
          <w:rFonts w:hint="eastAsia"/>
        </w:rPr>
        <w:t>t_id</w:t>
      </w:r>
      <w:proofErr w:type="spellEnd"/>
      <w:r w:rsidRPr="0089050A">
        <w:rPr>
          <w:rFonts w:hint="eastAsia"/>
        </w:rPr>
        <w:t xml:space="preserve"> &lt;10), and </w:t>
      </w:r>
      <w:proofErr w:type="spellStart"/>
      <w:r w:rsidRPr="0089050A">
        <w:rPr>
          <w:rFonts w:hint="eastAsia"/>
        </w:rPr>
        <w:t>f_id</w:t>
      </w:r>
      <w:proofErr w:type="spellEnd"/>
      <w:r w:rsidRPr="0089050A">
        <w:rPr>
          <w:rFonts w:hint="eastAsia"/>
        </w:rPr>
        <w:t xml:space="preserve"> is the index of the specified PRACH within that subframe, in ascending order of frequency domain (0</w:t>
      </w:r>
      <w:r w:rsidRPr="0089050A">
        <w:t>≤</w:t>
      </w:r>
      <w:r w:rsidRPr="0089050A">
        <w:rPr>
          <w:rFonts w:hint="eastAsia"/>
        </w:rPr>
        <w:t xml:space="preserve"> </w:t>
      </w:r>
      <w:proofErr w:type="spellStart"/>
      <w:r w:rsidRPr="0089050A">
        <w:rPr>
          <w:rFonts w:hint="eastAsia"/>
        </w:rPr>
        <w:t>f_id</w:t>
      </w:r>
      <w:proofErr w:type="spellEnd"/>
      <w:r w:rsidRPr="0089050A">
        <w:rPr>
          <w:rFonts w:hint="eastAsia"/>
        </w:rPr>
        <w:t>&lt; 6).</w:t>
      </w:r>
      <w:r w:rsidRPr="0089050A">
        <w:t xml:space="preserve"> </w:t>
      </w:r>
    </w:p>
    <w:p w:rsidR="00AE3E77" w:rsidRPr="0089050A" w:rsidRDefault="009D5905" w:rsidP="008D4619">
      <w:pPr>
        <w:rPr>
          <w:lang w:eastAsia="zh-CN"/>
        </w:rPr>
      </w:pPr>
      <w:r w:rsidRPr="0089050A">
        <w:rPr>
          <w:lang w:eastAsia="zh-CN"/>
        </w:rPr>
        <w:t>Whether</w:t>
      </w:r>
      <w:r w:rsidR="00AE3E77" w:rsidRPr="0089050A">
        <w:rPr>
          <w:rFonts w:hint="eastAsia"/>
          <w:lang w:eastAsia="zh-CN"/>
        </w:rPr>
        <w:t xml:space="preserve"> a new RA-RNTI is needed or not is another issue </w:t>
      </w:r>
      <w:r w:rsidR="00F66491" w:rsidRPr="0089050A">
        <w:rPr>
          <w:rFonts w:hint="eastAsia"/>
          <w:lang w:eastAsia="zh-CN"/>
        </w:rPr>
        <w:t>should</w:t>
      </w:r>
      <w:r w:rsidR="00AE3E77" w:rsidRPr="0089050A">
        <w:rPr>
          <w:rFonts w:hint="eastAsia"/>
          <w:lang w:eastAsia="zh-CN"/>
        </w:rPr>
        <w:t xml:space="preserve"> be </w:t>
      </w:r>
      <w:r w:rsidR="00B04341" w:rsidRPr="0089050A">
        <w:rPr>
          <w:rFonts w:hint="eastAsia"/>
          <w:lang w:eastAsia="zh-CN"/>
        </w:rPr>
        <w:t>considered</w:t>
      </w:r>
      <w:r w:rsidR="00CD3C7A" w:rsidRPr="0089050A">
        <w:rPr>
          <w:rFonts w:hint="eastAsia"/>
          <w:lang w:eastAsia="zh-CN"/>
        </w:rPr>
        <w:t xml:space="preserve">, if the </w:t>
      </w:r>
      <w:r w:rsidR="006012B8" w:rsidRPr="0089050A">
        <w:rPr>
          <w:rFonts w:hint="eastAsia"/>
          <w:lang w:eastAsia="zh-CN"/>
        </w:rPr>
        <w:t xml:space="preserve">control channel </w:t>
      </w:r>
      <w:r w:rsidR="00CD3C7A" w:rsidRPr="0089050A">
        <w:rPr>
          <w:rFonts w:hint="eastAsia"/>
          <w:lang w:eastAsia="zh-CN"/>
        </w:rPr>
        <w:t xml:space="preserve">scheduling </w:t>
      </w:r>
      <w:r w:rsidR="006012B8" w:rsidRPr="0089050A">
        <w:rPr>
          <w:rFonts w:hint="eastAsia"/>
          <w:lang w:eastAsia="zh-CN"/>
        </w:rPr>
        <w:t xml:space="preserve">(e.g. </w:t>
      </w:r>
      <w:r w:rsidR="001D2E42" w:rsidRPr="0089050A">
        <w:rPr>
          <w:rFonts w:hint="eastAsia"/>
          <w:lang w:eastAsia="zh-CN"/>
        </w:rPr>
        <w:t>ECSS</w:t>
      </w:r>
      <w:r w:rsidR="006012B8" w:rsidRPr="0089050A">
        <w:rPr>
          <w:rFonts w:hint="eastAsia"/>
          <w:lang w:eastAsia="zh-CN"/>
        </w:rPr>
        <w:t xml:space="preserve">) </w:t>
      </w:r>
      <w:r w:rsidR="00CD3C7A" w:rsidRPr="0089050A">
        <w:rPr>
          <w:rFonts w:hint="eastAsia"/>
          <w:lang w:eastAsia="zh-CN"/>
        </w:rPr>
        <w:t xml:space="preserve">is used for RAR </w:t>
      </w:r>
      <w:r w:rsidR="00CD3C7A" w:rsidRPr="0089050A">
        <w:rPr>
          <w:lang w:eastAsia="zh-CN"/>
        </w:rPr>
        <w:t>transmissi</w:t>
      </w:r>
      <w:r w:rsidR="00CD3C7A" w:rsidRPr="0089050A">
        <w:rPr>
          <w:rFonts w:hint="eastAsia"/>
          <w:lang w:eastAsia="zh-CN"/>
        </w:rPr>
        <w:t xml:space="preserve">on for the new </w:t>
      </w:r>
      <w:r w:rsidR="00CD3C7A" w:rsidRPr="0089050A">
        <w:t>Rel-13 low complexity UEs</w:t>
      </w:r>
      <w:r w:rsidR="00CD3C7A" w:rsidRPr="0089050A">
        <w:rPr>
          <w:rFonts w:hint="eastAsia"/>
          <w:lang w:eastAsia="zh-CN"/>
        </w:rPr>
        <w:t>.</w:t>
      </w:r>
    </w:p>
    <w:p w:rsidR="008A5FF9" w:rsidRPr="0089050A" w:rsidRDefault="004D07A0" w:rsidP="008D4619">
      <w:pPr>
        <w:rPr>
          <w:iCs/>
          <w:szCs w:val="20"/>
          <w:lang w:eastAsia="zh-CN"/>
        </w:rPr>
      </w:pPr>
      <w:r w:rsidRPr="0089050A">
        <w:rPr>
          <w:lang w:eastAsia="zh-CN"/>
        </w:rPr>
        <w:t>A</w:t>
      </w:r>
      <w:r w:rsidRPr="0089050A">
        <w:rPr>
          <w:rFonts w:hint="eastAsia"/>
          <w:lang w:eastAsia="zh-CN"/>
        </w:rPr>
        <w:t xml:space="preserve">s the RAR messages </w:t>
      </w:r>
      <w:r w:rsidRPr="0089050A">
        <w:rPr>
          <w:rFonts w:eastAsia="MS Mincho"/>
          <w:iCs/>
          <w:szCs w:val="20"/>
          <w:lang w:eastAsia="ja-JP"/>
        </w:rPr>
        <w:t>for Rel-13 low-complexity UEs and/or UEs operating</w:t>
      </w:r>
      <w:r w:rsidR="00F72049" w:rsidRPr="0089050A">
        <w:rPr>
          <w:rFonts w:hint="eastAsia"/>
          <w:iCs/>
          <w:szCs w:val="20"/>
          <w:lang w:eastAsia="zh-CN"/>
        </w:rPr>
        <w:t xml:space="preserve"> </w:t>
      </w:r>
      <w:r w:rsidR="006D0F81" w:rsidRPr="0089050A">
        <w:rPr>
          <w:rFonts w:eastAsia="MS Mincho"/>
          <w:iCs/>
          <w:szCs w:val="20"/>
          <w:lang w:eastAsia="ja-JP"/>
        </w:rPr>
        <w:t>CE</w:t>
      </w:r>
      <w:r w:rsidRPr="0089050A">
        <w:rPr>
          <w:rFonts w:eastAsia="MS Mincho"/>
          <w:iCs/>
          <w:szCs w:val="20"/>
          <w:lang w:eastAsia="ja-JP"/>
        </w:rPr>
        <w:t xml:space="preserve"> are transmitted separately from RAR/Paging messages for other UE</w:t>
      </w:r>
      <w:r w:rsidRPr="0089050A">
        <w:rPr>
          <w:rFonts w:hint="eastAsia"/>
          <w:iCs/>
          <w:szCs w:val="20"/>
          <w:lang w:eastAsia="zh-CN"/>
        </w:rPr>
        <w:t xml:space="preserve">s, </w:t>
      </w:r>
      <w:r w:rsidR="006D0F81" w:rsidRPr="0089050A">
        <w:rPr>
          <w:rFonts w:hint="eastAsia"/>
          <w:iCs/>
          <w:szCs w:val="20"/>
          <w:lang w:eastAsia="zh-CN"/>
        </w:rPr>
        <w:t xml:space="preserve">if different time/frequency resources are used </w:t>
      </w:r>
      <w:r w:rsidR="00CC0908" w:rsidRPr="0089050A">
        <w:rPr>
          <w:iCs/>
          <w:szCs w:val="20"/>
          <w:lang w:eastAsia="zh-CN"/>
        </w:rPr>
        <w:t>for this separation, then there will not be ambiguous RA-RNTIs in any UE’s resources.</w:t>
      </w:r>
      <w:r w:rsidR="006D0F81" w:rsidRPr="0089050A">
        <w:rPr>
          <w:rFonts w:hint="eastAsia"/>
          <w:iCs/>
          <w:szCs w:val="20"/>
          <w:lang w:eastAsia="zh-CN"/>
        </w:rPr>
        <w:t xml:space="preserve"> </w:t>
      </w:r>
      <w:r w:rsidR="00E65C0B" w:rsidRPr="0089050A">
        <w:rPr>
          <w:iCs/>
          <w:szCs w:val="20"/>
          <w:lang w:eastAsia="zh-CN"/>
        </w:rPr>
        <w:t>Otherwise</w:t>
      </w:r>
      <w:r w:rsidR="00615F39" w:rsidRPr="0089050A">
        <w:rPr>
          <w:iCs/>
          <w:szCs w:val="20"/>
          <w:lang w:eastAsia="zh-CN"/>
        </w:rPr>
        <w:t>, a</w:t>
      </w:r>
      <w:r w:rsidR="00615F39" w:rsidRPr="0089050A">
        <w:rPr>
          <w:rFonts w:hint="eastAsia"/>
          <w:iCs/>
          <w:szCs w:val="20"/>
          <w:lang w:eastAsia="zh-CN"/>
        </w:rPr>
        <w:t xml:space="preserve"> new RA-RNTI may need to be defined to separate the RAR messages transmission.</w:t>
      </w:r>
    </w:p>
    <w:p w:rsidR="005E3A69" w:rsidRPr="0089050A" w:rsidRDefault="00634501" w:rsidP="008D4619">
      <w:pPr>
        <w:rPr>
          <w:iCs/>
          <w:szCs w:val="20"/>
          <w:lang w:eastAsia="zh-CN"/>
        </w:rPr>
      </w:pPr>
      <w:r w:rsidRPr="0089050A">
        <w:rPr>
          <w:lang w:eastAsia="zh-CN"/>
        </w:rPr>
        <w:t>F</w:t>
      </w:r>
      <w:r w:rsidRPr="0089050A">
        <w:rPr>
          <w:rFonts w:hint="eastAsia"/>
          <w:lang w:eastAsia="zh-CN"/>
        </w:rPr>
        <w:t xml:space="preserve">or RAR messages of </w:t>
      </w:r>
      <w:r w:rsidRPr="0089050A">
        <w:rPr>
          <w:rFonts w:eastAsia="MS Mincho"/>
          <w:iCs/>
          <w:szCs w:val="20"/>
          <w:lang w:eastAsia="ja-JP"/>
        </w:rPr>
        <w:t>UEs operating</w:t>
      </w:r>
      <w:r w:rsidRPr="0089050A">
        <w:rPr>
          <w:rFonts w:hint="eastAsia"/>
          <w:iCs/>
          <w:szCs w:val="20"/>
          <w:lang w:eastAsia="zh-CN"/>
        </w:rPr>
        <w:t xml:space="preserve"> </w:t>
      </w:r>
      <w:r w:rsidRPr="0089050A">
        <w:rPr>
          <w:rFonts w:eastAsia="MS Mincho"/>
          <w:iCs/>
          <w:szCs w:val="20"/>
          <w:lang w:eastAsia="ja-JP"/>
        </w:rPr>
        <w:t>CE</w:t>
      </w:r>
      <w:r w:rsidRPr="0089050A">
        <w:rPr>
          <w:rFonts w:hint="eastAsia"/>
          <w:iCs/>
          <w:szCs w:val="20"/>
          <w:lang w:eastAsia="zh-CN"/>
        </w:rPr>
        <w:t xml:space="preserve">, </w:t>
      </w:r>
      <w:r w:rsidR="00FE159A" w:rsidRPr="0089050A">
        <w:rPr>
          <w:rFonts w:hint="eastAsia"/>
          <w:iCs/>
          <w:szCs w:val="20"/>
          <w:lang w:eastAsia="zh-CN"/>
        </w:rPr>
        <w:t xml:space="preserve">if the eNB can determine </w:t>
      </w:r>
      <w:r w:rsidR="00E12DEA" w:rsidRPr="0089050A">
        <w:rPr>
          <w:iCs/>
          <w:szCs w:val="20"/>
          <w:lang w:eastAsia="zh-CN"/>
        </w:rPr>
        <w:t>the RAR</w:t>
      </w:r>
      <w:r w:rsidR="00FE159A" w:rsidRPr="0089050A">
        <w:rPr>
          <w:rFonts w:hint="eastAsia"/>
          <w:iCs/>
          <w:szCs w:val="20"/>
          <w:lang w:eastAsia="zh-CN"/>
        </w:rPr>
        <w:t xml:space="preserve"> </w:t>
      </w:r>
      <w:r w:rsidR="00CC0908" w:rsidRPr="0089050A">
        <w:rPr>
          <w:iCs/>
          <w:szCs w:val="20"/>
          <w:lang w:eastAsia="zh-CN"/>
        </w:rPr>
        <w:t xml:space="preserve">CE </w:t>
      </w:r>
      <w:r w:rsidR="00FE159A" w:rsidRPr="0089050A">
        <w:rPr>
          <w:rFonts w:hint="eastAsia"/>
          <w:iCs/>
          <w:szCs w:val="20"/>
          <w:lang w:eastAsia="zh-CN"/>
        </w:rPr>
        <w:t xml:space="preserve">level by PRACH, and transmits the RAR of different CE level on different time/frequency resources, no new RA-RNTI is needed, for the UEs with different CE level will detect the </w:t>
      </w:r>
      <w:r w:rsidR="00DA1788" w:rsidRPr="0089050A">
        <w:rPr>
          <w:rFonts w:hint="eastAsia"/>
          <w:iCs/>
          <w:szCs w:val="20"/>
          <w:lang w:eastAsia="zh-CN"/>
        </w:rPr>
        <w:t xml:space="preserve">control channel on different time/frequency resources. </w:t>
      </w:r>
      <w:r w:rsidR="00E12DEA" w:rsidRPr="0089050A">
        <w:rPr>
          <w:iCs/>
          <w:szCs w:val="20"/>
          <w:lang w:eastAsia="zh-CN"/>
        </w:rPr>
        <w:t>E</w:t>
      </w:r>
      <w:r w:rsidR="00E12DEA" w:rsidRPr="0089050A">
        <w:rPr>
          <w:rFonts w:hint="eastAsia"/>
          <w:iCs/>
          <w:szCs w:val="20"/>
          <w:lang w:eastAsia="zh-CN"/>
        </w:rPr>
        <w:t xml:space="preserve">ven </w:t>
      </w:r>
      <w:r w:rsidR="000312F5" w:rsidRPr="0089050A">
        <w:rPr>
          <w:iCs/>
          <w:szCs w:val="20"/>
          <w:lang w:eastAsia="zh-CN"/>
        </w:rPr>
        <w:t xml:space="preserve">if the control channel for RARs of different CE is in the same subframe, </w:t>
      </w:r>
      <w:r w:rsidR="00E12DEA" w:rsidRPr="0089050A">
        <w:rPr>
          <w:rFonts w:hint="eastAsia"/>
          <w:iCs/>
          <w:szCs w:val="20"/>
          <w:lang w:eastAsia="zh-CN"/>
        </w:rPr>
        <w:t>if the RA-RNT</w:t>
      </w:r>
      <w:r w:rsidR="00404F2B" w:rsidRPr="0089050A">
        <w:rPr>
          <w:rFonts w:hint="eastAsia"/>
          <w:iCs/>
          <w:szCs w:val="20"/>
          <w:lang w:eastAsia="zh-CN"/>
        </w:rPr>
        <w:t>Is</w:t>
      </w:r>
      <w:r w:rsidR="00E12DEA" w:rsidRPr="0089050A">
        <w:rPr>
          <w:rFonts w:hint="eastAsia"/>
          <w:iCs/>
          <w:szCs w:val="20"/>
          <w:lang w:eastAsia="zh-CN"/>
        </w:rPr>
        <w:t xml:space="preserve"> </w:t>
      </w:r>
      <w:r w:rsidR="00404F2B" w:rsidRPr="0089050A">
        <w:rPr>
          <w:rFonts w:hint="eastAsia"/>
          <w:iCs/>
          <w:szCs w:val="20"/>
          <w:lang w:eastAsia="zh-CN"/>
        </w:rPr>
        <w:t xml:space="preserve">calculated </w:t>
      </w:r>
      <w:r w:rsidR="00404F2B" w:rsidRPr="0089050A">
        <w:rPr>
          <w:iCs/>
          <w:szCs w:val="20"/>
          <w:lang w:eastAsia="zh-CN"/>
        </w:rPr>
        <w:t>according</w:t>
      </w:r>
      <w:r w:rsidR="00404F2B" w:rsidRPr="0089050A">
        <w:rPr>
          <w:rFonts w:hint="eastAsia"/>
          <w:iCs/>
          <w:szCs w:val="20"/>
          <w:lang w:eastAsia="zh-CN"/>
        </w:rPr>
        <w:t xml:space="preserve"> </w:t>
      </w:r>
      <w:r w:rsidR="000312F5" w:rsidRPr="0089050A">
        <w:rPr>
          <w:iCs/>
          <w:szCs w:val="20"/>
          <w:lang w:eastAsia="zh-CN"/>
        </w:rPr>
        <w:t xml:space="preserve">to </w:t>
      </w:r>
      <w:r w:rsidR="00404F2B" w:rsidRPr="0089050A">
        <w:rPr>
          <w:rFonts w:hint="eastAsia"/>
          <w:iCs/>
          <w:szCs w:val="20"/>
          <w:lang w:eastAsia="zh-CN"/>
        </w:rPr>
        <w:t xml:space="preserve">the </w:t>
      </w:r>
      <w:r w:rsidR="00404F2B" w:rsidRPr="0089050A">
        <w:rPr>
          <w:iCs/>
          <w:szCs w:val="20"/>
          <w:lang w:eastAsia="zh-CN"/>
        </w:rPr>
        <w:t>formula</w:t>
      </w:r>
      <w:r w:rsidR="00404F2B" w:rsidRPr="0089050A">
        <w:rPr>
          <w:rFonts w:hint="eastAsia"/>
          <w:iCs/>
          <w:szCs w:val="20"/>
          <w:lang w:eastAsia="zh-CN"/>
        </w:rPr>
        <w:t xml:space="preserve"> above </w:t>
      </w:r>
      <w:r w:rsidR="007C43E7" w:rsidRPr="0089050A">
        <w:rPr>
          <w:iCs/>
          <w:szCs w:val="20"/>
          <w:lang w:eastAsia="zh-CN"/>
        </w:rPr>
        <w:t>are different</w:t>
      </w:r>
      <w:r w:rsidR="000312F5" w:rsidRPr="0089050A">
        <w:rPr>
          <w:iCs/>
          <w:szCs w:val="20"/>
          <w:lang w:eastAsia="zh-CN"/>
        </w:rPr>
        <w:t xml:space="preserve"> (different </w:t>
      </w:r>
      <w:proofErr w:type="spellStart"/>
      <w:r w:rsidR="000312F5" w:rsidRPr="0089050A">
        <w:rPr>
          <w:iCs/>
          <w:szCs w:val="20"/>
          <w:lang w:eastAsia="zh-CN"/>
        </w:rPr>
        <w:t>t_id</w:t>
      </w:r>
      <w:proofErr w:type="spellEnd"/>
      <w:r w:rsidR="000312F5" w:rsidRPr="0089050A">
        <w:rPr>
          <w:iCs/>
          <w:szCs w:val="20"/>
          <w:lang w:eastAsia="zh-CN"/>
        </w:rPr>
        <w:t xml:space="preserve"> or </w:t>
      </w:r>
      <w:proofErr w:type="spellStart"/>
      <w:r w:rsidR="000312F5" w:rsidRPr="0089050A">
        <w:rPr>
          <w:iCs/>
          <w:szCs w:val="20"/>
          <w:lang w:eastAsia="zh-CN"/>
        </w:rPr>
        <w:t>f_id</w:t>
      </w:r>
      <w:proofErr w:type="spellEnd"/>
      <w:r w:rsidR="000312F5" w:rsidRPr="0089050A">
        <w:rPr>
          <w:iCs/>
          <w:szCs w:val="20"/>
          <w:lang w:eastAsia="zh-CN"/>
        </w:rPr>
        <w:t xml:space="preserve"> of PRACH)</w:t>
      </w:r>
      <w:r w:rsidR="00404F2B" w:rsidRPr="0089050A">
        <w:rPr>
          <w:rFonts w:hint="eastAsia"/>
          <w:iCs/>
          <w:szCs w:val="20"/>
          <w:lang w:eastAsia="zh-CN"/>
        </w:rPr>
        <w:t xml:space="preserve">, or the RA-RNTIs calculated </w:t>
      </w:r>
      <w:r w:rsidR="00404F2B" w:rsidRPr="0089050A">
        <w:rPr>
          <w:iCs/>
          <w:szCs w:val="20"/>
          <w:lang w:eastAsia="zh-CN"/>
        </w:rPr>
        <w:t>according</w:t>
      </w:r>
      <w:r w:rsidR="00404F2B" w:rsidRPr="0089050A">
        <w:rPr>
          <w:rFonts w:hint="eastAsia"/>
          <w:iCs/>
          <w:szCs w:val="20"/>
          <w:lang w:eastAsia="zh-CN"/>
        </w:rPr>
        <w:t xml:space="preserve"> the </w:t>
      </w:r>
      <w:r w:rsidR="00404F2B" w:rsidRPr="0089050A">
        <w:rPr>
          <w:iCs/>
          <w:szCs w:val="20"/>
          <w:lang w:eastAsia="zh-CN"/>
        </w:rPr>
        <w:t>formula</w:t>
      </w:r>
      <w:r w:rsidR="00404F2B" w:rsidRPr="0089050A">
        <w:rPr>
          <w:rFonts w:hint="eastAsia"/>
          <w:iCs/>
          <w:szCs w:val="20"/>
          <w:lang w:eastAsia="zh-CN"/>
        </w:rPr>
        <w:t xml:space="preserve"> above </w:t>
      </w:r>
      <w:proofErr w:type="gramStart"/>
      <w:r w:rsidR="00404F2B" w:rsidRPr="0089050A">
        <w:rPr>
          <w:rFonts w:hint="eastAsia"/>
          <w:iCs/>
          <w:szCs w:val="20"/>
          <w:lang w:eastAsia="zh-CN"/>
        </w:rPr>
        <w:t>are  the</w:t>
      </w:r>
      <w:proofErr w:type="gramEnd"/>
      <w:r w:rsidR="00404F2B" w:rsidRPr="0089050A">
        <w:rPr>
          <w:rFonts w:hint="eastAsia"/>
          <w:iCs/>
          <w:szCs w:val="20"/>
          <w:lang w:eastAsia="zh-CN"/>
        </w:rPr>
        <w:t xml:space="preserve"> same, </w:t>
      </w:r>
      <w:r w:rsidR="005B5C55" w:rsidRPr="0089050A">
        <w:rPr>
          <w:rFonts w:hint="eastAsia"/>
          <w:iCs/>
          <w:szCs w:val="20"/>
          <w:lang w:eastAsia="zh-CN"/>
        </w:rPr>
        <w:t xml:space="preserve">but </w:t>
      </w:r>
      <w:r w:rsidR="002F4D1B" w:rsidRPr="0089050A">
        <w:rPr>
          <w:rFonts w:hint="eastAsia"/>
          <w:iCs/>
          <w:szCs w:val="20"/>
          <w:lang w:eastAsia="zh-CN"/>
        </w:rPr>
        <w:t xml:space="preserve">different preamble sequences </w:t>
      </w:r>
      <w:r w:rsidR="000312F5" w:rsidRPr="0089050A">
        <w:rPr>
          <w:iCs/>
          <w:szCs w:val="20"/>
          <w:lang w:eastAsia="zh-CN"/>
        </w:rPr>
        <w:t xml:space="preserve">are used </w:t>
      </w:r>
      <w:r w:rsidR="002F4D1B" w:rsidRPr="0089050A">
        <w:rPr>
          <w:rFonts w:hint="eastAsia"/>
          <w:iCs/>
          <w:szCs w:val="20"/>
          <w:lang w:eastAsia="zh-CN"/>
        </w:rPr>
        <w:t>for different CE level</w:t>
      </w:r>
      <w:r w:rsidR="000312F5" w:rsidRPr="0089050A">
        <w:rPr>
          <w:iCs/>
          <w:szCs w:val="20"/>
          <w:lang w:eastAsia="zh-CN"/>
        </w:rPr>
        <w:t>s</w:t>
      </w:r>
      <w:r w:rsidR="002F4D1B" w:rsidRPr="0089050A">
        <w:rPr>
          <w:rFonts w:hint="eastAsia"/>
          <w:iCs/>
          <w:szCs w:val="20"/>
          <w:lang w:eastAsia="zh-CN"/>
        </w:rPr>
        <w:t xml:space="preserve">, no new RA-RNTI is needed, </w:t>
      </w:r>
      <w:r w:rsidR="000312F5" w:rsidRPr="0089050A">
        <w:rPr>
          <w:iCs/>
          <w:szCs w:val="20"/>
          <w:lang w:eastAsia="zh-CN"/>
        </w:rPr>
        <w:t>as</w:t>
      </w:r>
      <w:r w:rsidR="002F4D1B" w:rsidRPr="0089050A">
        <w:rPr>
          <w:rFonts w:hint="eastAsia"/>
          <w:iCs/>
          <w:szCs w:val="20"/>
          <w:lang w:eastAsia="zh-CN"/>
        </w:rPr>
        <w:t xml:space="preserve"> the UEs can </w:t>
      </w:r>
      <w:r w:rsidR="002F4D1B" w:rsidRPr="0089050A">
        <w:rPr>
          <w:iCs/>
          <w:szCs w:val="20"/>
          <w:lang w:eastAsia="zh-CN"/>
        </w:rPr>
        <w:t>distinguish</w:t>
      </w:r>
      <w:r w:rsidR="002F4D1B" w:rsidRPr="0089050A">
        <w:rPr>
          <w:rFonts w:hint="eastAsia"/>
          <w:iCs/>
          <w:szCs w:val="20"/>
          <w:lang w:eastAsia="zh-CN"/>
        </w:rPr>
        <w:t xml:space="preserve"> RAR</w:t>
      </w:r>
      <w:r w:rsidR="000312F5" w:rsidRPr="0089050A">
        <w:rPr>
          <w:iCs/>
          <w:szCs w:val="20"/>
          <w:lang w:eastAsia="zh-CN"/>
        </w:rPr>
        <w:t>s</w:t>
      </w:r>
      <w:r w:rsidR="002F4D1B" w:rsidRPr="0089050A">
        <w:rPr>
          <w:rFonts w:hint="eastAsia"/>
          <w:iCs/>
          <w:szCs w:val="20"/>
          <w:lang w:eastAsia="zh-CN"/>
        </w:rPr>
        <w:t xml:space="preserve"> by the preamble sequence identifier in the RAR</w:t>
      </w:r>
      <w:r w:rsidR="00CC0908" w:rsidRPr="0089050A">
        <w:rPr>
          <w:iCs/>
          <w:szCs w:val="20"/>
          <w:lang w:eastAsia="zh-CN"/>
        </w:rPr>
        <w:t>. H</w:t>
      </w:r>
      <w:r w:rsidR="002F4D1B" w:rsidRPr="0089050A">
        <w:rPr>
          <w:rFonts w:hint="eastAsia"/>
          <w:iCs/>
          <w:szCs w:val="20"/>
          <w:lang w:eastAsia="zh-CN"/>
        </w:rPr>
        <w:t xml:space="preserve">owever, this may be lower efficiency, because the UEs have to finish the RAR </w:t>
      </w:r>
      <w:r w:rsidR="002F4D1B" w:rsidRPr="0089050A">
        <w:rPr>
          <w:iCs/>
          <w:szCs w:val="20"/>
          <w:lang w:eastAsia="zh-CN"/>
        </w:rPr>
        <w:t>reception</w:t>
      </w:r>
      <w:r w:rsidR="002F4D1B" w:rsidRPr="0089050A">
        <w:rPr>
          <w:rFonts w:hint="eastAsia"/>
          <w:iCs/>
          <w:szCs w:val="20"/>
          <w:lang w:eastAsia="zh-CN"/>
        </w:rPr>
        <w:t xml:space="preserve">. </w:t>
      </w:r>
    </w:p>
    <w:p w:rsidR="00BB3655" w:rsidRPr="0089050A" w:rsidRDefault="00422DDF" w:rsidP="00400BA0">
      <w:pPr>
        <w:rPr>
          <w:lang w:eastAsia="zh-CN"/>
        </w:rPr>
      </w:pPr>
      <w:r w:rsidRPr="0089050A">
        <w:rPr>
          <w:lang w:eastAsia="zh-CN"/>
        </w:rPr>
        <w:t>A</w:t>
      </w:r>
      <w:r w:rsidRPr="0089050A">
        <w:rPr>
          <w:rFonts w:hint="eastAsia"/>
          <w:lang w:eastAsia="zh-CN"/>
        </w:rPr>
        <w:t>ccording</w:t>
      </w:r>
      <w:r w:rsidR="001130CE" w:rsidRPr="0089050A">
        <w:rPr>
          <w:lang w:eastAsia="zh-CN"/>
        </w:rPr>
        <w:t xml:space="preserve"> to</w:t>
      </w:r>
      <w:r w:rsidRPr="0089050A">
        <w:rPr>
          <w:rFonts w:hint="eastAsia"/>
          <w:lang w:eastAsia="zh-CN"/>
        </w:rPr>
        <w:t xml:space="preserve"> the discussion</w:t>
      </w:r>
      <w:r w:rsidR="00B536F9" w:rsidRPr="0089050A">
        <w:rPr>
          <w:rFonts w:hint="eastAsia"/>
          <w:lang w:eastAsia="zh-CN"/>
        </w:rPr>
        <w:t xml:space="preserve"> above</w:t>
      </w:r>
      <w:r w:rsidRPr="0089050A">
        <w:rPr>
          <w:rFonts w:hint="eastAsia"/>
          <w:lang w:eastAsia="zh-CN"/>
        </w:rPr>
        <w:t xml:space="preserve">, the </w:t>
      </w:r>
      <w:r w:rsidR="0053248B" w:rsidRPr="0089050A">
        <w:rPr>
          <w:rFonts w:hint="eastAsia"/>
          <w:lang w:eastAsia="zh-CN"/>
        </w:rPr>
        <w:t xml:space="preserve">new RA-RNTI design can almost be avoided if the eNB can </w:t>
      </w:r>
      <w:r w:rsidR="007C43E7" w:rsidRPr="0089050A">
        <w:rPr>
          <w:lang w:eastAsia="zh-CN"/>
        </w:rPr>
        <w:t>determine the</w:t>
      </w:r>
      <w:r w:rsidR="0053248B" w:rsidRPr="0089050A">
        <w:rPr>
          <w:rFonts w:hint="eastAsia"/>
          <w:lang w:eastAsia="zh-CN"/>
        </w:rPr>
        <w:t xml:space="preserve"> </w:t>
      </w:r>
      <w:r w:rsidR="001D2E42" w:rsidRPr="0089050A">
        <w:rPr>
          <w:rFonts w:hint="eastAsia"/>
          <w:lang w:eastAsia="zh-CN"/>
        </w:rPr>
        <w:t>ECSS</w:t>
      </w:r>
      <w:r w:rsidR="00995EAE" w:rsidRPr="0089050A">
        <w:rPr>
          <w:rFonts w:hint="eastAsia"/>
          <w:lang w:eastAsia="zh-CN"/>
        </w:rPr>
        <w:t>/</w:t>
      </w:r>
      <w:r w:rsidR="0053248B" w:rsidRPr="0089050A">
        <w:rPr>
          <w:rFonts w:hint="eastAsia"/>
          <w:lang w:eastAsia="zh-CN"/>
        </w:rPr>
        <w:t>RAR CE level</w:t>
      </w:r>
      <w:r w:rsidR="00554BBF" w:rsidRPr="0089050A">
        <w:rPr>
          <w:rFonts w:hint="eastAsia"/>
          <w:lang w:eastAsia="zh-CN"/>
        </w:rPr>
        <w:t xml:space="preserve"> by PRACH.</w:t>
      </w:r>
    </w:p>
    <w:p w:rsidR="00EC612D" w:rsidRPr="0089050A" w:rsidRDefault="00EC612D" w:rsidP="00E64C7A">
      <w:pPr>
        <w:pStyle w:val="Heading1"/>
        <w:wordWrap w:val="0"/>
        <w:autoSpaceDE/>
        <w:autoSpaceDN/>
        <w:rPr>
          <w:lang w:eastAsia="zh-CN"/>
        </w:rPr>
      </w:pPr>
      <w:r w:rsidRPr="0089050A">
        <w:rPr>
          <w:lang w:eastAsia="zh-CN"/>
        </w:rPr>
        <w:t>Conclusions</w:t>
      </w:r>
    </w:p>
    <w:p w:rsidR="00873B4F" w:rsidRPr="0089050A" w:rsidRDefault="00691DB7" w:rsidP="00EA052B">
      <w:pPr>
        <w:rPr>
          <w:szCs w:val="20"/>
          <w:lang w:eastAsia="zh-CN"/>
        </w:rPr>
      </w:pPr>
      <w:r w:rsidRPr="0089050A">
        <w:rPr>
          <w:rFonts w:hint="eastAsia"/>
          <w:lang w:eastAsia="zh-CN"/>
        </w:rPr>
        <w:t xml:space="preserve">This contribution gives some discussion on the </w:t>
      </w:r>
      <w:r w:rsidR="00366312" w:rsidRPr="0089050A">
        <w:rPr>
          <w:rFonts w:hint="eastAsia"/>
          <w:lang w:eastAsia="zh-CN"/>
        </w:rPr>
        <w:t>RAR transmission for MTC UES b</w:t>
      </w:r>
      <w:r w:rsidR="005624E6" w:rsidRPr="0089050A">
        <w:rPr>
          <w:rFonts w:hint="eastAsia"/>
          <w:lang w:eastAsia="zh-CN"/>
        </w:rPr>
        <w:t xml:space="preserve">ased on our previous contribution for last </w:t>
      </w:r>
      <w:r w:rsidR="00366312" w:rsidRPr="0089050A">
        <w:rPr>
          <w:lang w:eastAsia="zh-CN"/>
        </w:rPr>
        <w:t xml:space="preserve">meeting. </w:t>
      </w:r>
      <w:r w:rsidR="003A1335" w:rsidRPr="0089050A">
        <w:rPr>
          <w:lang w:eastAsia="zh-CN"/>
        </w:rPr>
        <w:t>The</w:t>
      </w:r>
      <w:r w:rsidR="00464BE1" w:rsidRPr="0089050A">
        <w:rPr>
          <w:kern w:val="2"/>
          <w:lang w:eastAsia="zh-CN"/>
        </w:rPr>
        <w:t xml:space="preserve"> following </w:t>
      </w:r>
      <w:r w:rsidR="00962DF1" w:rsidRPr="0089050A">
        <w:rPr>
          <w:kern w:val="2"/>
          <w:lang w:eastAsia="zh-CN"/>
        </w:rPr>
        <w:t>proposal</w:t>
      </w:r>
      <w:r w:rsidR="00AB07F9" w:rsidRPr="0089050A">
        <w:rPr>
          <w:rFonts w:hint="eastAsia"/>
          <w:kern w:val="2"/>
          <w:lang w:eastAsia="zh-CN"/>
        </w:rPr>
        <w:t>s</w:t>
      </w:r>
      <w:r w:rsidR="00962DF1" w:rsidRPr="0089050A">
        <w:rPr>
          <w:kern w:val="2"/>
          <w:lang w:eastAsia="zh-CN"/>
        </w:rPr>
        <w:t xml:space="preserve"> </w:t>
      </w:r>
      <w:r w:rsidR="00464BE1" w:rsidRPr="0089050A">
        <w:rPr>
          <w:kern w:val="2"/>
          <w:lang w:eastAsia="zh-CN"/>
        </w:rPr>
        <w:t>are presented:</w:t>
      </w:r>
    </w:p>
    <w:p w:rsidR="006C429C" w:rsidRPr="00E07344" w:rsidRDefault="006C429C" w:rsidP="0089050A">
      <w:pPr>
        <w:rPr>
          <w:b/>
          <w:lang w:eastAsia="zh-CN"/>
        </w:rPr>
      </w:pPr>
      <w:r w:rsidRPr="00E07344">
        <w:rPr>
          <w:rFonts w:hint="eastAsia"/>
          <w:b/>
          <w:lang w:eastAsia="zh-CN"/>
        </w:rPr>
        <w:t>Proposal 1</w:t>
      </w:r>
      <w:r w:rsidRPr="00E07344">
        <w:rPr>
          <w:b/>
          <w:lang w:eastAsia="zh-CN"/>
        </w:rPr>
        <w:t>:</w:t>
      </w:r>
      <w:r w:rsidR="00B56772" w:rsidRPr="00E07344">
        <w:rPr>
          <w:b/>
          <w:lang w:eastAsia="zh-CN"/>
        </w:rPr>
        <w:t xml:space="preserve"> </w:t>
      </w:r>
      <w:r w:rsidR="00CF57E8" w:rsidRPr="00E07344">
        <w:rPr>
          <w:b/>
          <w:lang w:eastAsia="zh-CN"/>
        </w:rPr>
        <w:t>RARs for MTC UEs are transmitted in one or more defined narrowbands</w:t>
      </w:r>
      <w:r w:rsidRPr="00E07344">
        <w:rPr>
          <w:rFonts w:hint="eastAsia"/>
          <w:b/>
          <w:lang w:eastAsia="zh-CN"/>
        </w:rPr>
        <w:t>.</w:t>
      </w:r>
    </w:p>
    <w:p w:rsidR="00E16937" w:rsidRDefault="00E16937" w:rsidP="00B56772">
      <w:pPr>
        <w:rPr>
          <w:b/>
          <w:lang w:eastAsia="zh-CN"/>
        </w:rPr>
      </w:pPr>
      <w:r w:rsidRPr="0089050A">
        <w:rPr>
          <w:rFonts w:hint="eastAsia"/>
          <w:b/>
          <w:lang w:eastAsia="zh-CN"/>
        </w:rPr>
        <w:t>Proposal 2</w:t>
      </w:r>
      <w:r w:rsidRPr="0089050A">
        <w:rPr>
          <w:b/>
          <w:lang w:eastAsia="zh-CN"/>
        </w:rPr>
        <w:t>:</w:t>
      </w:r>
      <w:r w:rsidR="00B56772" w:rsidRPr="0089050A">
        <w:rPr>
          <w:b/>
          <w:lang w:eastAsia="zh-CN"/>
        </w:rPr>
        <w:t xml:space="preserve"> </w:t>
      </w:r>
      <w:r w:rsidR="00E37FC2" w:rsidRPr="0089050A">
        <w:rPr>
          <w:b/>
          <w:kern w:val="2"/>
          <w:lang w:eastAsia="zh-CN"/>
        </w:rPr>
        <w:t>The maximum RAR-window length is increased for UEs operating coverage enhancement. The increased maximum length should be dimensioned for RARs and associated control channels that need small numbers of repetitions</w:t>
      </w:r>
      <w:r w:rsidRPr="0089050A">
        <w:rPr>
          <w:rFonts w:hint="eastAsia"/>
          <w:b/>
          <w:lang w:eastAsia="zh-CN"/>
        </w:rPr>
        <w:t>.</w:t>
      </w:r>
    </w:p>
    <w:p w:rsidR="002E027F" w:rsidRPr="0089050A" w:rsidRDefault="002E027F" w:rsidP="00B56772">
      <w:pPr>
        <w:rPr>
          <w:b/>
          <w:lang w:eastAsia="zh-CN"/>
        </w:rPr>
      </w:pPr>
    </w:p>
    <w:p w:rsidR="000C3881" w:rsidRPr="0089050A" w:rsidRDefault="00E9073A" w:rsidP="00E64C7A">
      <w:pPr>
        <w:pStyle w:val="Heading1"/>
        <w:numPr>
          <w:ilvl w:val="0"/>
          <w:numId w:val="0"/>
        </w:numPr>
        <w:wordWrap w:val="0"/>
        <w:autoSpaceDE/>
        <w:autoSpaceDN/>
        <w:ind w:left="432" w:hanging="432"/>
      </w:pPr>
      <w:r w:rsidRPr="0089050A">
        <w:rPr>
          <w:lang w:eastAsia="zh-CN"/>
        </w:rPr>
        <w:t>References</w:t>
      </w:r>
    </w:p>
    <w:p w:rsidR="0033237A" w:rsidRPr="0089050A" w:rsidRDefault="006A0AD9" w:rsidP="002922A9">
      <w:pPr>
        <w:pStyle w:val="References"/>
        <w:jc w:val="both"/>
        <w:rPr>
          <w:lang w:eastAsia="zh-CN"/>
        </w:rPr>
      </w:pPr>
      <w:bookmarkStart w:id="2" w:name="_Ref376184416"/>
      <w:bookmarkStart w:id="3" w:name="_Ref382227010"/>
      <w:bookmarkStart w:id="4" w:name="_Ref382814485"/>
      <w:bookmarkStart w:id="5" w:name="_Ref398643003"/>
      <w:bookmarkStart w:id="6" w:name="_Ref376180110"/>
      <w:bookmarkStart w:id="7" w:name="_Ref382232054"/>
      <w:r w:rsidRPr="0089050A">
        <w:rPr>
          <w:lang w:eastAsia="zh-CN"/>
        </w:rPr>
        <w:t>R1-144584</w:t>
      </w:r>
      <w:r w:rsidR="00A76EDE" w:rsidRPr="0089050A">
        <w:rPr>
          <w:lang w:eastAsia="zh-CN"/>
        </w:rPr>
        <w:t>, “</w:t>
      </w:r>
      <w:bookmarkEnd w:id="2"/>
      <w:bookmarkEnd w:id="3"/>
      <w:bookmarkEnd w:id="4"/>
      <w:r w:rsidR="003925EC" w:rsidRPr="0089050A">
        <w:rPr>
          <w:lang w:eastAsia="zh-CN"/>
        </w:rPr>
        <w:t>Paging and RAR transmission for MTC and CE UEs</w:t>
      </w:r>
      <w:r w:rsidR="00425685" w:rsidRPr="0089050A">
        <w:rPr>
          <w:lang w:eastAsia="zh-CN"/>
        </w:rPr>
        <w:t>”</w:t>
      </w:r>
      <w:r w:rsidR="00425685" w:rsidRPr="0089050A">
        <w:rPr>
          <w:rFonts w:hint="eastAsia"/>
          <w:lang w:eastAsia="zh-CN"/>
        </w:rPr>
        <w:t>,</w:t>
      </w:r>
      <w:r w:rsidR="00425685" w:rsidRPr="0089050A">
        <w:rPr>
          <w:lang w:eastAsia="zh-CN"/>
        </w:rPr>
        <w:t xml:space="preserve"> </w:t>
      </w:r>
      <w:r w:rsidR="008F248D" w:rsidRPr="0089050A">
        <w:rPr>
          <w:lang w:eastAsia="zh-CN"/>
        </w:rPr>
        <w:t>Huawei, HiSilicon</w:t>
      </w:r>
      <w:r w:rsidR="008F248D" w:rsidRPr="0089050A">
        <w:rPr>
          <w:rFonts w:hint="eastAsia"/>
          <w:lang w:eastAsia="zh-CN"/>
        </w:rPr>
        <w:t xml:space="preserve">, RAN1#79, </w:t>
      </w:r>
      <w:r w:rsidR="008F248D" w:rsidRPr="0089050A">
        <w:rPr>
          <w:lang w:eastAsia="zh-CN"/>
        </w:rPr>
        <w:t>San Francisco, USA, November 17-21, 2014</w:t>
      </w:r>
      <w:r w:rsidR="00425685" w:rsidRPr="0089050A">
        <w:rPr>
          <w:rFonts w:hint="eastAsia"/>
          <w:lang w:eastAsia="zh-CN"/>
        </w:rPr>
        <w:t>.</w:t>
      </w:r>
      <w:bookmarkEnd w:id="5"/>
    </w:p>
    <w:p w:rsidR="00616A09" w:rsidRPr="0089050A" w:rsidRDefault="007E0003" w:rsidP="00616A09">
      <w:pPr>
        <w:pStyle w:val="References"/>
        <w:jc w:val="both"/>
        <w:rPr>
          <w:lang w:eastAsia="zh-CN"/>
        </w:rPr>
      </w:pPr>
      <w:bookmarkStart w:id="8" w:name="_Ref409451156"/>
      <w:bookmarkStart w:id="9" w:name="_Ref410210028"/>
      <w:r w:rsidRPr="0089050A">
        <w:rPr>
          <w:lang w:eastAsia="zh-CN"/>
        </w:rPr>
        <w:t>R1-</w:t>
      </w:r>
      <w:r w:rsidR="00616A09" w:rsidRPr="0089050A">
        <w:rPr>
          <w:lang w:eastAsia="zh-CN"/>
        </w:rPr>
        <w:t xml:space="preserve"> 150035</w:t>
      </w:r>
      <w:r w:rsidRPr="0089050A">
        <w:rPr>
          <w:lang w:eastAsia="zh-CN"/>
        </w:rPr>
        <w:t>, “</w:t>
      </w:r>
      <w:r w:rsidR="00616A09" w:rsidRPr="0089050A">
        <w:rPr>
          <w:lang w:eastAsia="zh-CN"/>
        </w:rPr>
        <w:t>Configuration of coverage enhancement during initial access</w:t>
      </w:r>
      <w:r w:rsidRPr="0089050A">
        <w:rPr>
          <w:lang w:eastAsia="zh-CN"/>
        </w:rPr>
        <w:t>”</w:t>
      </w:r>
      <w:r w:rsidRPr="0089050A">
        <w:rPr>
          <w:rFonts w:hint="eastAsia"/>
          <w:lang w:eastAsia="zh-CN"/>
        </w:rPr>
        <w:t>,</w:t>
      </w:r>
      <w:r w:rsidRPr="0089050A">
        <w:rPr>
          <w:lang w:eastAsia="zh-CN"/>
        </w:rPr>
        <w:t xml:space="preserve"> Huawei, HiSilicon</w:t>
      </w:r>
      <w:r w:rsidRPr="0089050A">
        <w:rPr>
          <w:rFonts w:hint="eastAsia"/>
          <w:lang w:eastAsia="zh-CN"/>
        </w:rPr>
        <w:t>, RAN</w:t>
      </w:r>
      <w:r w:rsidR="00BB0F1C" w:rsidRPr="0089050A">
        <w:rPr>
          <w:rFonts w:hint="eastAsia"/>
          <w:lang w:eastAsia="zh-CN"/>
        </w:rPr>
        <w:t>1#80</w:t>
      </w:r>
      <w:bookmarkEnd w:id="8"/>
      <w:r w:rsidR="002E45BF" w:rsidRPr="0089050A">
        <w:rPr>
          <w:lang w:eastAsia="zh-CN"/>
        </w:rPr>
        <w:t>, Athens</w:t>
      </w:r>
      <w:r w:rsidR="00616A09" w:rsidRPr="0089050A">
        <w:rPr>
          <w:lang w:eastAsia="zh-CN"/>
        </w:rPr>
        <w:t>, Greece, February 9 – 13, 2015.</w:t>
      </w:r>
      <w:bookmarkEnd w:id="9"/>
    </w:p>
    <w:p w:rsidR="00917131" w:rsidRPr="0089050A" w:rsidRDefault="00917131" w:rsidP="00917131">
      <w:pPr>
        <w:pStyle w:val="References"/>
        <w:jc w:val="both"/>
        <w:rPr>
          <w:lang w:eastAsia="zh-CN"/>
        </w:rPr>
      </w:pPr>
      <w:r w:rsidRPr="0089050A">
        <w:rPr>
          <w:lang w:eastAsia="zh-CN"/>
        </w:rPr>
        <w:t>R1-151272, “Further details of random access coverage enhancement”, Huawei, HiSilicon, RAN1#80bis, Belgrade, Serbia, April 20-24, 2015.</w:t>
      </w:r>
    </w:p>
    <w:p w:rsidR="005E65A4" w:rsidRPr="0089050A" w:rsidRDefault="00D45F05">
      <w:pPr>
        <w:pStyle w:val="References"/>
        <w:jc w:val="both"/>
        <w:rPr>
          <w:lang w:eastAsia="zh-CN"/>
        </w:rPr>
      </w:pPr>
      <w:r w:rsidRPr="0089050A">
        <w:rPr>
          <w:lang w:eastAsia="zh-CN"/>
        </w:rPr>
        <w:t>R1-15</w:t>
      </w:r>
      <w:r w:rsidR="00917131" w:rsidRPr="0089050A">
        <w:rPr>
          <w:lang w:eastAsia="zh-CN"/>
        </w:rPr>
        <w:t>1264</w:t>
      </w:r>
      <w:r w:rsidRPr="0089050A">
        <w:rPr>
          <w:lang w:eastAsia="zh-CN"/>
        </w:rPr>
        <w:t>, “Control-less transmission of common messages for MTC”, Huawei, HiSilicon, RAN1#80bis, Belgrade, Serbia, April 20-24, 2015.</w:t>
      </w:r>
      <w:bookmarkEnd w:id="6"/>
      <w:bookmarkEnd w:id="7"/>
    </w:p>
    <w:sectPr w:rsidR="005E65A4" w:rsidRPr="0089050A"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8AA" w:rsidRPr="00A23873" w:rsidRDefault="005928AA" w:rsidP="00A23873">
      <w:pPr>
        <w:spacing w:after="0"/>
        <w:rPr>
          <w:kern w:val="2"/>
          <w:lang w:val="en-GB" w:eastAsia="zh-CN"/>
        </w:rPr>
      </w:pPr>
      <w:r>
        <w:separator/>
      </w:r>
    </w:p>
  </w:endnote>
  <w:endnote w:type="continuationSeparator" w:id="0">
    <w:p w:rsidR="005928AA" w:rsidRPr="00A23873" w:rsidRDefault="005928AA"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8AA" w:rsidRPr="00A23873" w:rsidRDefault="005928AA" w:rsidP="00A23873">
      <w:pPr>
        <w:spacing w:after="0"/>
        <w:rPr>
          <w:kern w:val="2"/>
          <w:lang w:val="en-GB" w:eastAsia="zh-CN"/>
        </w:rPr>
      </w:pPr>
      <w:r>
        <w:separator/>
      </w:r>
    </w:p>
  </w:footnote>
  <w:footnote w:type="continuationSeparator" w:id="0">
    <w:p w:rsidR="005928AA" w:rsidRPr="00A23873" w:rsidRDefault="005928AA"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nsid w:val="06326CEA"/>
    <w:multiLevelType w:val="hybridMultilevel"/>
    <w:tmpl w:val="42A2C9E0"/>
    <w:lvl w:ilvl="0" w:tplc="9F5868B2">
      <w:start w:val="1"/>
      <w:numFmt w:val="bullet"/>
      <w:lvlText w:val=""/>
      <w:lvlJc w:val="left"/>
      <w:pPr>
        <w:ind w:left="420" w:hanging="420"/>
      </w:pPr>
      <w:rPr>
        <w:rFonts w:ascii="Wingdings" w:hAnsi="Wingdings" w:hint="default"/>
      </w:rPr>
    </w:lvl>
    <w:lvl w:ilvl="1" w:tplc="F2287E9A" w:tentative="1">
      <w:start w:val="1"/>
      <w:numFmt w:val="bullet"/>
      <w:lvlText w:val=""/>
      <w:lvlJc w:val="left"/>
      <w:pPr>
        <w:ind w:left="840" w:hanging="420"/>
      </w:pPr>
      <w:rPr>
        <w:rFonts w:ascii="Wingdings" w:hAnsi="Wingdings" w:hint="default"/>
      </w:rPr>
    </w:lvl>
    <w:lvl w:ilvl="2" w:tplc="4480567C" w:tentative="1">
      <w:start w:val="1"/>
      <w:numFmt w:val="bullet"/>
      <w:lvlText w:val=""/>
      <w:lvlJc w:val="left"/>
      <w:pPr>
        <w:ind w:left="1260" w:hanging="420"/>
      </w:pPr>
      <w:rPr>
        <w:rFonts w:ascii="Wingdings" w:hAnsi="Wingdings" w:hint="default"/>
      </w:rPr>
    </w:lvl>
    <w:lvl w:ilvl="3" w:tplc="4D484D5A" w:tentative="1">
      <w:start w:val="1"/>
      <w:numFmt w:val="bullet"/>
      <w:lvlText w:val=""/>
      <w:lvlJc w:val="left"/>
      <w:pPr>
        <w:ind w:left="1680" w:hanging="420"/>
      </w:pPr>
      <w:rPr>
        <w:rFonts w:ascii="Wingdings" w:hAnsi="Wingdings" w:hint="default"/>
      </w:rPr>
    </w:lvl>
    <w:lvl w:ilvl="4" w:tplc="FD90292A" w:tentative="1">
      <w:start w:val="1"/>
      <w:numFmt w:val="bullet"/>
      <w:lvlText w:val=""/>
      <w:lvlJc w:val="left"/>
      <w:pPr>
        <w:ind w:left="2100" w:hanging="420"/>
      </w:pPr>
      <w:rPr>
        <w:rFonts w:ascii="Wingdings" w:hAnsi="Wingdings" w:hint="default"/>
      </w:rPr>
    </w:lvl>
    <w:lvl w:ilvl="5" w:tplc="75780E88" w:tentative="1">
      <w:start w:val="1"/>
      <w:numFmt w:val="bullet"/>
      <w:lvlText w:val=""/>
      <w:lvlJc w:val="left"/>
      <w:pPr>
        <w:ind w:left="2520" w:hanging="420"/>
      </w:pPr>
      <w:rPr>
        <w:rFonts w:ascii="Wingdings" w:hAnsi="Wingdings" w:hint="default"/>
      </w:rPr>
    </w:lvl>
    <w:lvl w:ilvl="6" w:tplc="D1B6D0A8" w:tentative="1">
      <w:start w:val="1"/>
      <w:numFmt w:val="bullet"/>
      <w:lvlText w:val=""/>
      <w:lvlJc w:val="left"/>
      <w:pPr>
        <w:ind w:left="2940" w:hanging="420"/>
      </w:pPr>
      <w:rPr>
        <w:rFonts w:ascii="Wingdings" w:hAnsi="Wingdings" w:hint="default"/>
      </w:rPr>
    </w:lvl>
    <w:lvl w:ilvl="7" w:tplc="7B329CBA" w:tentative="1">
      <w:start w:val="1"/>
      <w:numFmt w:val="bullet"/>
      <w:lvlText w:val=""/>
      <w:lvlJc w:val="left"/>
      <w:pPr>
        <w:ind w:left="3360" w:hanging="420"/>
      </w:pPr>
      <w:rPr>
        <w:rFonts w:ascii="Wingdings" w:hAnsi="Wingdings" w:hint="default"/>
      </w:rPr>
    </w:lvl>
    <w:lvl w:ilvl="8" w:tplc="05A028A2" w:tentative="1">
      <w:start w:val="1"/>
      <w:numFmt w:val="bullet"/>
      <w:lvlText w:val=""/>
      <w:lvlJc w:val="left"/>
      <w:pPr>
        <w:ind w:left="3780" w:hanging="420"/>
      </w:pPr>
      <w:rPr>
        <w:rFonts w:ascii="Wingdings" w:hAnsi="Wingdings" w:hint="default"/>
      </w:rPr>
    </w:lvl>
  </w:abstractNum>
  <w:abstractNum w:abstractNumId="6">
    <w:nsid w:val="097B6A14"/>
    <w:multiLevelType w:val="hybridMultilevel"/>
    <w:tmpl w:val="826621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2865BB"/>
    <w:multiLevelType w:val="hybridMultilevel"/>
    <w:tmpl w:val="2A5681F8"/>
    <w:lvl w:ilvl="0" w:tplc="C772D44E">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nsid w:val="16B12C82"/>
    <w:multiLevelType w:val="hybridMultilevel"/>
    <w:tmpl w:val="809E8AFA"/>
    <w:lvl w:ilvl="0" w:tplc="0FD24D64">
      <w:start w:val="1"/>
      <w:numFmt w:val="bullet"/>
      <w:lvlText w:val="•"/>
      <w:lvlJc w:val="left"/>
      <w:pPr>
        <w:tabs>
          <w:tab w:val="num" w:pos="720"/>
        </w:tabs>
        <w:ind w:left="720" w:hanging="360"/>
      </w:pPr>
      <w:rPr>
        <w:rFonts w:ascii="MS PGothic" w:hAnsi="MS PGothic" w:hint="default"/>
      </w:rPr>
    </w:lvl>
    <w:lvl w:ilvl="1" w:tplc="6742D868">
      <w:start w:val="1"/>
      <w:numFmt w:val="bullet"/>
      <w:lvlText w:val="•"/>
      <w:lvlJc w:val="left"/>
      <w:pPr>
        <w:tabs>
          <w:tab w:val="num" w:pos="1440"/>
        </w:tabs>
        <w:ind w:left="1440" w:hanging="360"/>
      </w:pPr>
      <w:rPr>
        <w:rFonts w:ascii="MS PGothic" w:hAnsi="MS PGothic" w:hint="default"/>
      </w:rPr>
    </w:lvl>
    <w:lvl w:ilvl="2" w:tplc="CF349E72">
      <w:start w:val="2471"/>
      <w:numFmt w:val="bullet"/>
      <w:lvlText w:val="•"/>
      <w:lvlJc w:val="left"/>
      <w:pPr>
        <w:tabs>
          <w:tab w:val="num" w:pos="2160"/>
        </w:tabs>
        <w:ind w:left="2160" w:hanging="360"/>
      </w:pPr>
      <w:rPr>
        <w:rFonts w:ascii="MS PGothic" w:hAnsi="MS PGothic" w:hint="default"/>
      </w:rPr>
    </w:lvl>
    <w:lvl w:ilvl="3" w:tplc="019AC5A8" w:tentative="1">
      <w:start w:val="1"/>
      <w:numFmt w:val="bullet"/>
      <w:lvlText w:val="•"/>
      <w:lvlJc w:val="left"/>
      <w:pPr>
        <w:tabs>
          <w:tab w:val="num" w:pos="2880"/>
        </w:tabs>
        <w:ind w:left="2880" w:hanging="360"/>
      </w:pPr>
      <w:rPr>
        <w:rFonts w:ascii="MS PGothic" w:hAnsi="MS PGothic" w:hint="default"/>
      </w:rPr>
    </w:lvl>
    <w:lvl w:ilvl="4" w:tplc="5D54BF8E" w:tentative="1">
      <w:start w:val="1"/>
      <w:numFmt w:val="bullet"/>
      <w:lvlText w:val="•"/>
      <w:lvlJc w:val="left"/>
      <w:pPr>
        <w:tabs>
          <w:tab w:val="num" w:pos="3600"/>
        </w:tabs>
        <w:ind w:left="3600" w:hanging="360"/>
      </w:pPr>
      <w:rPr>
        <w:rFonts w:ascii="MS PGothic" w:hAnsi="MS PGothic" w:hint="default"/>
      </w:rPr>
    </w:lvl>
    <w:lvl w:ilvl="5" w:tplc="5888E7A6" w:tentative="1">
      <w:start w:val="1"/>
      <w:numFmt w:val="bullet"/>
      <w:lvlText w:val="•"/>
      <w:lvlJc w:val="left"/>
      <w:pPr>
        <w:tabs>
          <w:tab w:val="num" w:pos="4320"/>
        </w:tabs>
        <w:ind w:left="4320" w:hanging="360"/>
      </w:pPr>
      <w:rPr>
        <w:rFonts w:ascii="MS PGothic" w:hAnsi="MS PGothic" w:hint="default"/>
      </w:rPr>
    </w:lvl>
    <w:lvl w:ilvl="6" w:tplc="69E26F8C" w:tentative="1">
      <w:start w:val="1"/>
      <w:numFmt w:val="bullet"/>
      <w:lvlText w:val="•"/>
      <w:lvlJc w:val="left"/>
      <w:pPr>
        <w:tabs>
          <w:tab w:val="num" w:pos="5040"/>
        </w:tabs>
        <w:ind w:left="5040" w:hanging="360"/>
      </w:pPr>
      <w:rPr>
        <w:rFonts w:ascii="MS PGothic" w:hAnsi="MS PGothic" w:hint="default"/>
      </w:rPr>
    </w:lvl>
    <w:lvl w:ilvl="7" w:tplc="C9660C82" w:tentative="1">
      <w:start w:val="1"/>
      <w:numFmt w:val="bullet"/>
      <w:lvlText w:val="•"/>
      <w:lvlJc w:val="left"/>
      <w:pPr>
        <w:tabs>
          <w:tab w:val="num" w:pos="5760"/>
        </w:tabs>
        <w:ind w:left="5760" w:hanging="360"/>
      </w:pPr>
      <w:rPr>
        <w:rFonts w:ascii="MS PGothic" w:hAnsi="MS PGothic" w:hint="default"/>
      </w:rPr>
    </w:lvl>
    <w:lvl w:ilvl="8" w:tplc="225C9A3A" w:tentative="1">
      <w:start w:val="1"/>
      <w:numFmt w:val="bullet"/>
      <w:lvlText w:val="•"/>
      <w:lvlJc w:val="left"/>
      <w:pPr>
        <w:tabs>
          <w:tab w:val="num" w:pos="6480"/>
        </w:tabs>
        <w:ind w:left="6480" w:hanging="360"/>
      </w:pPr>
      <w:rPr>
        <w:rFonts w:ascii="MS PGothic" w:hAnsi="MS PGothic" w:hint="default"/>
      </w:rPr>
    </w:lvl>
  </w:abstractNum>
  <w:abstractNum w:abstractNumId="9">
    <w:nsid w:val="195D35C5"/>
    <w:multiLevelType w:val="hybridMultilevel"/>
    <w:tmpl w:val="B816AB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D12E43"/>
    <w:multiLevelType w:val="hybridMultilevel"/>
    <w:tmpl w:val="F872D8A2"/>
    <w:lvl w:ilvl="0" w:tplc="3BD4A296">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30252D"/>
    <w:multiLevelType w:val="hybridMultilevel"/>
    <w:tmpl w:val="C9C87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E75C48"/>
    <w:multiLevelType w:val="hybridMultilevel"/>
    <w:tmpl w:val="F306D22A"/>
    <w:lvl w:ilvl="0" w:tplc="04090003">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B41C42"/>
    <w:multiLevelType w:val="hybridMultilevel"/>
    <w:tmpl w:val="98E8782E"/>
    <w:lvl w:ilvl="0" w:tplc="CE68DFD0">
      <w:start w:val="1"/>
      <w:numFmt w:val="lowerLetter"/>
      <w:lvlText w:val="%1)"/>
      <w:lvlJc w:val="left"/>
      <w:pPr>
        <w:ind w:left="420" w:hanging="42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nsid w:val="233F67BA"/>
    <w:multiLevelType w:val="hybridMultilevel"/>
    <w:tmpl w:val="45C05E04"/>
    <w:lvl w:ilvl="0" w:tplc="C4081FAA">
      <w:start w:val="1"/>
      <w:numFmt w:val="bullet"/>
      <w:lvlText w:val="•"/>
      <w:lvlJc w:val="left"/>
      <w:pPr>
        <w:tabs>
          <w:tab w:val="num" w:pos="792"/>
        </w:tabs>
        <w:ind w:left="792" w:hanging="360"/>
      </w:pPr>
      <w:rPr>
        <w:rFonts w:ascii="Arial" w:hAnsi="Arial" w:hint="default"/>
      </w:rPr>
    </w:lvl>
    <w:lvl w:ilvl="1" w:tplc="04090019">
      <w:start w:val="3736"/>
      <w:numFmt w:val="bullet"/>
      <w:lvlText w:val="–"/>
      <w:lvlJc w:val="left"/>
      <w:pPr>
        <w:tabs>
          <w:tab w:val="num" w:pos="1512"/>
        </w:tabs>
        <w:ind w:left="1512" w:hanging="360"/>
      </w:pPr>
      <w:rPr>
        <w:rFonts w:ascii="Arial" w:hAnsi="Arial" w:hint="default"/>
      </w:rPr>
    </w:lvl>
    <w:lvl w:ilvl="2" w:tplc="0409001B">
      <w:start w:val="3736"/>
      <w:numFmt w:val="bullet"/>
      <w:lvlText w:val="•"/>
      <w:lvlJc w:val="left"/>
      <w:pPr>
        <w:tabs>
          <w:tab w:val="num" w:pos="2232"/>
        </w:tabs>
        <w:ind w:left="2232" w:hanging="360"/>
      </w:pPr>
      <w:rPr>
        <w:rFonts w:ascii="Arial" w:hAnsi="Arial" w:hint="default"/>
      </w:rPr>
    </w:lvl>
    <w:lvl w:ilvl="3" w:tplc="0409000F">
      <w:start w:val="1"/>
      <w:numFmt w:val="bullet"/>
      <w:lvlText w:val="•"/>
      <w:lvlJc w:val="left"/>
      <w:pPr>
        <w:tabs>
          <w:tab w:val="num" w:pos="2952"/>
        </w:tabs>
        <w:ind w:left="2952" w:hanging="360"/>
      </w:pPr>
      <w:rPr>
        <w:rFonts w:ascii="Arial" w:hAnsi="Arial" w:hint="default"/>
      </w:rPr>
    </w:lvl>
    <w:lvl w:ilvl="4" w:tplc="04090019">
      <w:start w:val="1"/>
      <w:numFmt w:val="bullet"/>
      <w:lvlText w:val="•"/>
      <w:lvlJc w:val="left"/>
      <w:pPr>
        <w:tabs>
          <w:tab w:val="num" w:pos="3672"/>
        </w:tabs>
        <w:ind w:left="3672" w:hanging="360"/>
      </w:pPr>
      <w:rPr>
        <w:rFonts w:ascii="Arial" w:hAnsi="Arial" w:hint="default"/>
      </w:rPr>
    </w:lvl>
    <w:lvl w:ilvl="5" w:tplc="0409001B" w:tentative="1">
      <w:start w:val="1"/>
      <w:numFmt w:val="bullet"/>
      <w:lvlText w:val="•"/>
      <w:lvlJc w:val="left"/>
      <w:pPr>
        <w:tabs>
          <w:tab w:val="num" w:pos="4392"/>
        </w:tabs>
        <w:ind w:left="4392" w:hanging="360"/>
      </w:pPr>
      <w:rPr>
        <w:rFonts w:ascii="Arial" w:hAnsi="Arial" w:hint="default"/>
      </w:rPr>
    </w:lvl>
    <w:lvl w:ilvl="6" w:tplc="0409000F" w:tentative="1">
      <w:start w:val="1"/>
      <w:numFmt w:val="bullet"/>
      <w:lvlText w:val="•"/>
      <w:lvlJc w:val="left"/>
      <w:pPr>
        <w:tabs>
          <w:tab w:val="num" w:pos="5112"/>
        </w:tabs>
        <w:ind w:left="5112" w:hanging="360"/>
      </w:pPr>
      <w:rPr>
        <w:rFonts w:ascii="Arial" w:hAnsi="Arial" w:hint="default"/>
      </w:rPr>
    </w:lvl>
    <w:lvl w:ilvl="7" w:tplc="04090019" w:tentative="1">
      <w:start w:val="1"/>
      <w:numFmt w:val="bullet"/>
      <w:lvlText w:val="•"/>
      <w:lvlJc w:val="left"/>
      <w:pPr>
        <w:tabs>
          <w:tab w:val="num" w:pos="5832"/>
        </w:tabs>
        <w:ind w:left="5832" w:hanging="360"/>
      </w:pPr>
      <w:rPr>
        <w:rFonts w:ascii="Arial" w:hAnsi="Arial" w:hint="default"/>
      </w:rPr>
    </w:lvl>
    <w:lvl w:ilvl="8" w:tplc="0409001B" w:tentative="1">
      <w:start w:val="1"/>
      <w:numFmt w:val="bullet"/>
      <w:lvlText w:val="•"/>
      <w:lvlJc w:val="left"/>
      <w:pPr>
        <w:tabs>
          <w:tab w:val="num" w:pos="6552"/>
        </w:tabs>
        <w:ind w:left="6552" w:hanging="360"/>
      </w:pPr>
      <w:rPr>
        <w:rFonts w:ascii="Arial" w:hAnsi="Arial" w:hint="default"/>
      </w:rPr>
    </w:lvl>
  </w:abstractNum>
  <w:abstractNum w:abstractNumId="16">
    <w:nsid w:val="251D7785"/>
    <w:multiLevelType w:val="hybridMultilevel"/>
    <w:tmpl w:val="AE64C5B8"/>
    <w:lvl w:ilvl="0" w:tplc="51F45D78">
      <w:start w:val="8"/>
      <w:numFmt w:val="bullet"/>
      <w:lvlText w:val="-"/>
      <w:lvlJc w:val="left"/>
      <w:pPr>
        <w:ind w:left="420" w:hanging="420"/>
      </w:pPr>
      <w:rPr>
        <w:rFonts w:ascii="Times New Roman" w:eastAsia="Times New Roman" w:hAnsi="Times New Roman" w:cs="Times New Roman" w:hint="default"/>
      </w:rPr>
    </w:lvl>
    <w:lvl w:ilvl="1" w:tplc="3A2E67C8" w:tentative="1">
      <w:start w:val="1"/>
      <w:numFmt w:val="bullet"/>
      <w:lvlText w:val=""/>
      <w:lvlJc w:val="left"/>
      <w:pPr>
        <w:ind w:left="840" w:hanging="420"/>
      </w:pPr>
      <w:rPr>
        <w:rFonts w:ascii="Wingdings" w:hAnsi="Wingdings" w:hint="default"/>
      </w:rPr>
    </w:lvl>
    <w:lvl w:ilvl="2" w:tplc="EE02815E" w:tentative="1">
      <w:start w:val="1"/>
      <w:numFmt w:val="bullet"/>
      <w:lvlText w:val=""/>
      <w:lvlJc w:val="left"/>
      <w:pPr>
        <w:ind w:left="1260" w:hanging="420"/>
      </w:pPr>
      <w:rPr>
        <w:rFonts w:ascii="Wingdings" w:hAnsi="Wingdings" w:hint="default"/>
      </w:rPr>
    </w:lvl>
    <w:lvl w:ilvl="3" w:tplc="95401B7A" w:tentative="1">
      <w:start w:val="1"/>
      <w:numFmt w:val="bullet"/>
      <w:lvlText w:val=""/>
      <w:lvlJc w:val="left"/>
      <w:pPr>
        <w:ind w:left="1680" w:hanging="420"/>
      </w:pPr>
      <w:rPr>
        <w:rFonts w:ascii="Wingdings" w:hAnsi="Wingdings" w:hint="default"/>
      </w:rPr>
    </w:lvl>
    <w:lvl w:ilvl="4" w:tplc="5BE03B42" w:tentative="1">
      <w:start w:val="1"/>
      <w:numFmt w:val="bullet"/>
      <w:lvlText w:val=""/>
      <w:lvlJc w:val="left"/>
      <w:pPr>
        <w:ind w:left="2100" w:hanging="420"/>
      </w:pPr>
      <w:rPr>
        <w:rFonts w:ascii="Wingdings" w:hAnsi="Wingdings" w:hint="default"/>
      </w:rPr>
    </w:lvl>
    <w:lvl w:ilvl="5" w:tplc="C2F24822" w:tentative="1">
      <w:start w:val="1"/>
      <w:numFmt w:val="bullet"/>
      <w:lvlText w:val=""/>
      <w:lvlJc w:val="left"/>
      <w:pPr>
        <w:ind w:left="2520" w:hanging="420"/>
      </w:pPr>
      <w:rPr>
        <w:rFonts w:ascii="Wingdings" w:hAnsi="Wingdings" w:hint="default"/>
      </w:rPr>
    </w:lvl>
    <w:lvl w:ilvl="6" w:tplc="9E98A02C" w:tentative="1">
      <w:start w:val="1"/>
      <w:numFmt w:val="bullet"/>
      <w:lvlText w:val=""/>
      <w:lvlJc w:val="left"/>
      <w:pPr>
        <w:ind w:left="2940" w:hanging="420"/>
      </w:pPr>
      <w:rPr>
        <w:rFonts w:ascii="Wingdings" w:hAnsi="Wingdings" w:hint="default"/>
      </w:rPr>
    </w:lvl>
    <w:lvl w:ilvl="7" w:tplc="40F09B0C" w:tentative="1">
      <w:start w:val="1"/>
      <w:numFmt w:val="bullet"/>
      <w:lvlText w:val=""/>
      <w:lvlJc w:val="left"/>
      <w:pPr>
        <w:ind w:left="3360" w:hanging="420"/>
      </w:pPr>
      <w:rPr>
        <w:rFonts w:ascii="Wingdings" w:hAnsi="Wingdings" w:hint="default"/>
      </w:rPr>
    </w:lvl>
    <w:lvl w:ilvl="8" w:tplc="A9EC3986" w:tentative="1">
      <w:start w:val="1"/>
      <w:numFmt w:val="bullet"/>
      <w:lvlText w:val=""/>
      <w:lvlJc w:val="left"/>
      <w:pPr>
        <w:ind w:left="3780" w:hanging="420"/>
      </w:pPr>
      <w:rPr>
        <w:rFonts w:ascii="Wingdings" w:hAnsi="Wingdings" w:hint="default"/>
      </w:rPr>
    </w:lvl>
  </w:abstractNum>
  <w:abstractNum w:abstractNumId="17">
    <w:nsid w:val="268613BD"/>
    <w:multiLevelType w:val="hybridMultilevel"/>
    <w:tmpl w:val="3E5CA234"/>
    <w:lvl w:ilvl="0" w:tplc="327E95C2">
      <w:start w:val="1"/>
      <w:numFmt w:val="decimal"/>
      <w:lvlText w:val="%1)"/>
      <w:lvlJc w:val="left"/>
      <w:pPr>
        <w:ind w:left="840" w:hanging="420"/>
      </w:pPr>
    </w:lvl>
    <w:lvl w:ilvl="1" w:tplc="04090003" w:tentative="1">
      <w:start w:val="1"/>
      <w:numFmt w:val="lowerLetter"/>
      <w:lvlText w:val="%2)"/>
      <w:lvlJc w:val="left"/>
      <w:pPr>
        <w:ind w:left="1260" w:hanging="420"/>
      </w:pPr>
    </w:lvl>
    <w:lvl w:ilvl="2" w:tplc="04090005" w:tentative="1">
      <w:start w:val="1"/>
      <w:numFmt w:val="lowerRoman"/>
      <w:lvlText w:val="%3."/>
      <w:lvlJc w:val="right"/>
      <w:pPr>
        <w:ind w:left="1680" w:hanging="420"/>
      </w:pPr>
    </w:lvl>
    <w:lvl w:ilvl="3" w:tplc="04090001" w:tentative="1">
      <w:start w:val="1"/>
      <w:numFmt w:val="decimal"/>
      <w:lvlText w:val="%4."/>
      <w:lvlJc w:val="left"/>
      <w:pPr>
        <w:ind w:left="2100" w:hanging="420"/>
      </w:pPr>
    </w:lvl>
    <w:lvl w:ilvl="4" w:tplc="04090003" w:tentative="1">
      <w:start w:val="1"/>
      <w:numFmt w:val="lowerLetter"/>
      <w:lvlText w:val="%5)"/>
      <w:lvlJc w:val="left"/>
      <w:pPr>
        <w:ind w:left="2520" w:hanging="420"/>
      </w:pPr>
    </w:lvl>
    <w:lvl w:ilvl="5" w:tplc="04090005" w:tentative="1">
      <w:start w:val="1"/>
      <w:numFmt w:val="lowerRoman"/>
      <w:lvlText w:val="%6."/>
      <w:lvlJc w:val="right"/>
      <w:pPr>
        <w:ind w:left="2940" w:hanging="420"/>
      </w:pPr>
    </w:lvl>
    <w:lvl w:ilvl="6" w:tplc="04090001" w:tentative="1">
      <w:start w:val="1"/>
      <w:numFmt w:val="decimal"/>
      <w:lvlText w:val="%7."/>
      <w:lvlJc w:val="left"/>
      <w:pPr>
        <w:ind w:left="3360" w:hanging="420"/>
      </w:pPr>
    </w:lvl>
    <w:lvl w:ilvl="7" w:tplc="04090003" w:tentative="1">
      <w:start w:val="1"/>
      <w:numFmt w:val="lowerLetter"/>
      <w:lvlText w:val="%8)"/>
      <w:lvlJc w:val="left"/>
      <w:pPr>
        <w:ind w:left="3780" w:hanging="420"/>
      </w:pPr>
    </w:lvl>
    <w:lvl w:ilvl="8" w:tplc="04090005" w:tentative="1">
      <w:start w:val="1"/>
      <w:numFmt w:val="lowerRoman"/>
      <w:lvlText w:val="%9."/>
      <w:lvlJc w:val="right"/>
      <w:pPr>
        <w:ind w:left="4200" w:hanging="420"/>
      </w:pPr>
    </w:lvl>
  </w:abstractNum>
  <w:abstractNum w:abstractNumId="18">
    <w:nsid w:val="2B9235C8"/>
    <w:multiLevelType w:val="hybridMultilevel"/>
    <w:tmpl w:val="E9A4DD4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265A5B"/>
    <w:multiLevelType w:val="hybridMultilevel"/>
    <w:tmpl w:val="A0CA07FE"/>
    <w:lvl w:ilvl="0" w:tplc="04090011">
      <w:start w:val="1"/>
      <w:numFmt w:val="bullet"/>
      <w:lvlText w:val=""/>
      <w:lvlJc w:val="left"/>
      <w:pPr>
        <w:ind w:left="852" w:hanging="420"/>
      </w:pPr>
      <w:rPr>
        <w:rFonts w:ascii="Wingdings" w:hAnsi="Wingdings" w:hint="default"/>
      </w:rPr>
    </w:lvl>
    <w:lvl w:ilvl="1" w:tplc="04090019">
      <w:start w:val="1"/>
      <w:numFmt w:val="bullet"/>
      <w:lvlText w:val=""/>
      <w:lvlJc w:val="left"/>
      <w:pPr>
        <w:ind w:left="1272" w:hanging="420"/>
      </w:pPr>
      <w:rPr>
        <w:rFonts w:ascii="Wingdings" w:hAnsi="Wingdings" w:hint="default"/>
      </w:rPr>
    </w:lvl>
    <w:lvl w:ilvl="2" w:tplc="0409001B" w:tentative="1">
      <w:start w:val="1"/>
      <w:numFmt w:val="bullet"/>
      <w:lvlText w:val=""/>
      <w:lvlJc w:val="left"/>
      <w:pPr>
        <w:ind w:left="1692" w:hanging="420"/>
      </w:pPr>
      <w:rPr>
        <w:rFonts w:ascii="Wingdings" w:hAnsi="Wingdings" w:hint="default"/>
      </w:rPr>
    </w:lvl>
    <w:lvl w:ilvl="3" w:tplc="0409000F" w:tentative="1">
      <w:start w:val="1"/>
      <w:numFmt w:val="bullet"/>
      <w:lvlText w:val=""/>
      <w:lvlJc w:val="left"/>
      <w:pPr>
        <w:ind w:left="2112" w:hanging="420"/>
      </w:pPr>
      <w:rPr>
        <w:rFonts w:ascii="Wingdings" w:hAnsi="Wingdings" w:hint="default"/>
      </w:rPr>
    </w:lvl>
    <w:lvl w:ilvl="4" w:tplc="04090019" w:tentative="1">
      <w:start w:val="1"/>
      <w:numFmt w:val="bullet"/>
      <w:lvlText w:val=""/>
      <w:lvlJc w:val="left"/>
      <w:pPr>
        <w:ind w:left="2532" w:hanging="420"/>
      </w:pPr>
      <w:rPr>
        <w:rFonts w:ascii="Wingdings" w:hAnsi="Wingdings" w:hint="default"/>
      </w:rPr>
    </w:lvl>
    <w:lvl w:ilvl="5" w:tplc="0409001B" w:tentative="1">
      <w:start w:val="1"/>
      <w:numFmt w:val="bullet"/>
      <w:lvlText w:val=""/>
      <w:lvlJc w:val="left"/>
      <w:pPr>
        <w:ind w:left="2952" w:hanging="420"/>
      </w:pPr>
      <w:rPr>
        <w:rFonts w:ascii="Wingdings" w:hAnsi="Wingdings" w:hint="default"/>
      </w:rPr>
    </w:lvl>
    <w:lvl w:ilvl="6" w:tplc="0409000F" w:tentative="1">
      <w:start w:val="1"/>
      <w:numFmt w:val="bullet"/>
      <w:lvlText w:val=""/>
      <w:lvlJc w:val="left"/>
      <w:pPr>
        <w:ind w:left="3372" w:hanging="420"/>
      </w:pPr>
      <w:rPr>
        <w:rFonts w:ascii="Wingdings" w:hAnsi="Wingdings" w:hint="default"/>
      </w:rPr>
    </w:lvl>
    <w:lvl w:ilvl="7" w:tplc="04090019" w:tentative="1">
      <w:start w:val="1"/>
      <w:numFmt w:val="bullet"/>
      <w:lvlText w:val=""/>
      <w:lvlJc w:val="left"/>
      <w:pPr>
        <w:ind w:left="3792" w:hanging="420"/>
      </w:pPr>
      <w:rPr>
        <w:rFonts w:ascii="Wingdings" w:hAnsi="Wingdings" w:hint="default"/>
      </w:rPr>
    </w:lvl>
    <w:lvl w:ilvl="8" w:tplc="0409001B" w:tentative="1">
      <w:start w:val="1"/>
      <w:numFmt w:val="bullet"/>
      <w:lvlText w:val=""/>
      <w:lvlJc w:val="left"/>
      <w:pPr>
        <w:ind w:left="4212" w:hanging="420"/>
      </w:pPr>
      <w:rPr>
        <w:rFonts w:ascii="Wingdings" w:hAnsi="Wingdings" w:hint="default"/>
      </w:rPr>
    </w:lvl>
  </w:abstractNum>
  <w:abstractNum w:abstractNumId="20">
    <w:nsid w:val="2D3218D7"/>
    <w:multiLevelType w:val="hybridMultilevel"/>
    <w:tmpl w:val="4B0C6A7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1">
    <w:nsid w:val="34DB6BDE"/>
    <w:multiLevelType w:val="hybridMultilevel"/>
    <w:tmpl w:val="C798C106"/>
    <w:lvl w:ilvl="0" w:tplc="C7A0D3EC">
      <w:start w:val="5"/>
      <w:numFmt w:val="bullet"/>
      <w:lvlText w:val="-"/>
      <w:lvlJc w:val="left"/>
      <w:pPr>
        <w:ind w:left="852" w:hanging="420"/>
      </w:pPr>
      <w:rPr>
        <w:rFonts w:ascii="Times New Roman" w:eastAsia="Malgun Gothic" w:hAnsi="Times New Roman" w:cs="Times New Roman" w:hint="default"/>
      </w:rPr>
    </w:lvl>
    <w:lvl w:ilvl="1" w:tplc="9FA2A916" w:tentative="1">
      <w:start w:val="1"/>
      <w:numFmt w:val="bullet"/>
      <w:lvlText w:val=""/>
      <w:lvlJc w:val="left"/>
      <w:pPr>
        <w:ind w:left="1272" w:hanging="420"/>
      </w:pPr>
      <w:rPr>
        <w:rFonts w:ascii="Wingdings" w:hAnsi="Wingdings" w:hint="default"/>
      </w:rPr>
    </w:lvl>
    <w:lvl w:ilvl="2" w:tplc="4D38C134" w:tentative="1">
      <w:start w:val="1"/>
      <w:numFmt w:val="bullet"/>
      <w:lvlText w:val=""/>
      <w:lvlJc w:val="left"/>
      <w:pPr>
        <w:ind w:left="1692" w:hanging="420"/>
      </w:pPr>
      <w:rPr>
        <w:rFonts w:ascii="Wingdings" w:hAnsi="Wingdings" w:hint="default"/>
      </w:rPr>
    </w:lvl>
    <w:lvl w:ilvl="3" w:tplc="6A883ED4" w:tentative="1">
      <w:start w:val="1"/>
      <w:numFmt w:val="bullet"/>
      <w:lvlText w:val=""/>
      <w:lvlJc w:val="left"/>
      <w:pPr>
        <w:ind w:left="2112" w:hanging="420"/>
      </w:pPr>
      <w:rPr>
        <w:rFonts w:ascii="Wingdings" w:hAnsi="Wingdings" w:hint="default"/>
      </w:rPr>
    </w:lvl>
    <w:lvl w:ilvl="4" w:tplc="AD02AC0E" w:tentative="1">
      <w:start w:val="1"/>
      <w:numFmt w:val="bullet"/>
      <w:lvlText w:val=""/>
      <w:lvlJc w:val="left"/>
      <w:pPr>
        <w:ind w:left="2532" w:hanging="420"/>
      </w:pPr>
      <w:rPr>
        <w:rFonts w:ascii="Wingdings" w:hAnsi="Wingdings" w:hint="default"/>
      </w:rPr>
    </w:lvl>
    <w:lvl w:ilvl="5" w:tplc="2E42EDDC" w:tentative="1">
      <w:start w:val="1"/>
      <w:numFmt w:val="bullet"/>
      <w:lvlText w:val=""/>
      <w:lvlJc w:val="left"/>
      <w:pPr>
        <w:ind w:left="2952" w:hanging="420"/>
      </w:pPr>
      <w:rPr>
        <w:rFonts w:ascii="Wingdings" w:hAnsi="Wingdings" w:hint="default"/>
      </w:rPr>
    </w:lvl>
    <w:lvl w:ilvl="6" w:tplc="B7E20866" w:tentative="1">
      <w:start w:val="1"/>
      <w:numFmt w:val="bullet"/>
      <w:lvlText w:val=""/>
      <w:lvlJc w:val="left"/>
      <w:pPr>
        <w:ind w:left="3372" w:hanging="420"/>
      </w:pPr>
      <w:rPr>
        <w:rFonts w:ascii="Wingdings" w:hAnsi="Wingdings" w:hint="default"/>
      </w:rPr>
    </w:lvl>
    <w:lvl w:ilvl="7" w:tplc="A33C9C74" w:tentative="1">
      <w:start w:val="1"/>
      <w:numFmt w:val="bullet"/>
      <w:lvlText w:val=""/>
      <w:lvlJc w:val="left"/>
      <w:pPr>
        <w:ind w:left="3792" w:hanging="420"/>
      </w:pPr>
      <w:rPr>
        <w:rFonts w:ascii="Wingdings" w:hAnsi="Wingdings" w:hint="default"/>
      </w:rPr>
    </w:lvl>
    <w:lvl w:ilvl="8" w:tplc="8E946946" w:tentative="1">
      <w:start w:val="1"/>
      <w:numFmt w:val="bullet"/>
      <w:lvlText w:val=""/>
      <w:lvlJc w:val="left"/>
      <w:pPr>
        <w:ind w:left="4212" w:hanging="420"/>
      </w:pPr>
      <w:rPr>
        <w:rFonts w:ascii="Wingdings" w:hAnsi="Wingdings" w:hint="default"/>
      </w:rPr>
    </w:lvl>
  </w:abstractNum>
  <w:abstractNum w:abstractNumId="22">
    <w:nsid w:val="36FD5457"/>
    <w:multiLevelType w:val="hybridMultilevel"/>
    <w:tmpl w:val="CAE0A206"/>
    <w:lvl w:ilvl="0" w:tplc="3BD4A2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804F16"/>
    <w:multiLevelType w:val="hybridMultilevel"/>
    <w:tmpl w:val="A4D276EC"/>
    <w:lvl w:ilvl="0" w:tplc="04090001">
      <w:start w:val="1"/>
      <w:numFmt w:val="bullet"/>
      <w:lvlText w:val="•"/>
      <w:lvlJc w:val="left"/>
      <w:pPr>
        <w:tabs>
          <w:tab w:val="num" w:pos="720"/>
        </w:tabs>
        <w:ind w:left="720" w:hanging="360"/>
      </w:pPr>
      <w:rPr>
        <w:rFonts w:ascii="Arial" w:hAnsi="Arial" w:hint="default"/>
      </w:rPr>
    </w:lvl>
    <w:lvl w:ilvl="1" w:tplc="04090003">
      <w:start w:val="4903"/>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3B9B6FDE"/>
    <w:multiLevelType w:val="hybridMultilevel"/>
    <w:tmpl w:val="B64E406C"/>
    <w:lvl w:ilvl="0" w:tplc="D6FE6D74">
      <w:start w:val="1"/>
      <w:numFmt w:val="bullet"/>
      <w:lvlText w:val="•"/>
      <w:lvlJc w:val="left"/>
      <w:pPr>
        <w:tabs>
          <w:tab w:val="num" w:pos="720"/>
        </w:tabs>
        <w:ind w:left="720" w:hanging="360"/>
      </w:pPr>
      <w:rPr>
        <w:rFonts w:ascii="Arial" w:hAnsi="Arial" w:hint="default"/>
      </w:rPr>
    </w:lvl>
    <w:lvl w:ilvl="1" w:tplc="6F824D36">
      <w:start w:val="3778"/>
      <w:numFmt w:val="bullet"/>
      <w:lvlText w:val="–"/>
      <w:lvlJc w:val="left"/>
      <w:pPr>
        <w:tabs>
          <w:tab w:val="num" w:pos="1440"/>
        </w:tabs>
        <w:ind w:left="1440" w:hanging="360"/>
      </w:pPr>
      <w:rPr>
        <w:rFonts w:ascii="Arial" w:hAnsi="Arial" w:hint="default"/>
      </w:rPr>
    </w:lvl>
    <w:lvl w:ilvl="2" w:tplc="A9BAB064">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25">
    <w:nsid w:val="3C5C4671"/>
    <w:multiLevelType w:val="hybridMultilevel"/>
    <w:tmpl w:val="2A30E7BC"/>
    <w:lvl w:ilvl="0" w:tplc="FA32E710">
      <w:start w:val="1"/>
      <w:numFmt w:val="decimal"/>
      <w:lvlText w:val="%1)"/>
      <w:lvlJc w:val="left"/>
      <w:pPr>
        <w:ind w:left="420" w:hanging="420"/>
      </w:pPr>
    </w:lvl>
    <w:lvl w:ilvl="1" w:tplc="D766F7CA" w:tentative="1">
      <w:start w:val="1"/>
      <w:numFmt w:val="lowerLetter"/>
      <w:lvlText w:val="%2)"/>
      <w:lvlJc w:val="left"/>
      <w:pPr>
        <w:ind w:left="840" w:hanging="420"/>
      </w:pPr>
    </w:lvl>
    <w:lvl w:ilvl="2" w:tplc="9A727BB2">
      <w:start w:val="1"/>
      <w:numFmt w:val="lowerRoman"/>
      <w:lvlText w:val="%3."/>
      <w:lvlJc w:val="right"/>
      <w:pPr>
        <w:ind w:left="1260" w:hanging="420"/>
      </w:pPr>
    </w:lvl>
    <w:lvl w:ilvl="3" w:tplc="E67A59F0" w:tentative="1">
      <w:start w:val="1"/>
      <w:numFmt w:val="decimal"/>
      <w:lvlText w:val="%4."/>
      <w:lvlJc w:val="left"/>
      <w:pPr>
        <w:ind w:left="1680" w:hanging="420"/>
      </w:pPr>
    </w:lvl>
    <w:lvl w:ilvl="4" w:tplc="D10EC3A4" w:tentative="1">
      <w:start w:val="1"/>
      <w:numFmt w:val="lowerLetter"/>
      <w:lvlText w:val="%5)"/>
      <w:lvlJc w:val="left"/>
      <w:pPr>
        <w:ind w:left="2100" w:hanging="420"/>
      </w:pPr>
    </w:lvl>
    <w:lvl w:ilvl="5" w:tplc="E06C2502" w:tentative="1">
      <w:start w:val="1"/>
      <w:numFmt w:val="lowerRoman"/>
      <w:lvlText w:val="%6."/>
      <w:lvlJc w:val="right"/>
      <w:pPr>
        <w:ind w:left="2520" w:hanging="420"/>
      </w:pPr>
    </w:lvl>
    <w:lvl w:ilvl="6" w:tplc="1F2AD590" w:tentative="1">
      <w:start w:val="1"/>
      <w:numFmt w:val="decimal"/>
      <w:lvlText w:val="%7."/>
      <w:lvlJc w:val="left"/>
      <w:pPr>
        <w:ind w:left="2940" w:hanging="420"/>
      </w:pPr>
    </w:lvl>
    <w:lvl w:ilvl="7" w:tplc="9542AB78" w:tentative="1">
      <w:start w:val="1"/>
      <w:numFmt w:val="lowerLetter"/>
      <w:lvlText w:val="%8)"/>
      <w:lvlJc w:val="left"/>
      <w:pPr>
        <w:ind w:left="3360" w:hanging="420"/>
      </w:pPr>
    </w:lvl>
    <w:lvl w:ilvl="8" w:tplc="B470E53C" w:tentative="1">
      <w:start w:val="1"/>
      <w:numFmt w:val="lowerRoman"/>
      <w:lvlText w:val="%9."/>
      <w:lvlJc w:val="right"/>
      <w:pPr>
        <w:ind w:left="3780" w:hanging="420"/>
      </w:pPr>
    </w:lvl>
  </w:abstractNum>
  <w:abstractNum w:abstractNumId="26">
    <w:nsid w:val="46F13CAC"/>
    <w:multiLevelType w:val="hybridMultilevel"/>
    <w:tmpl w:val="90D0F5EA"/>
    <w:lvl w:ilvl="0" w:tplc="6F824D36">
      <w:start w:val="4903"/>
      <w:numFmt w:val="bullet"/>
      <w:lvlText w:val="–"/>
      <w:lvlJc w:val="left"/>
      <w:pPr>
        <w:ind w:left="1284" w:hanging="420"/>
      </w:pPr>
      <w:rPr>
        <w:rFonts w:ascii="Arial" w:hAnsi="Arial"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7">
    <w:nsid w:val="48772FCB"/>
    <w:multiLevelType w:val="hybridMultilevel"/>
    <w:tmpl w:val="FB0489AC"/>
    <w:lvl w:ilvl="0" w:tplc="04090011">
      <w:numFmt w:val="bullet"/>
      <w:lvlText w:val="-"/>
      <w:lvlJc w:val="left"/>
      <w:pPr>
        <w:ind w:left="720" w:hanging="360"/>
      </w:pPr>
      <w:rPr>
        <w:rFonts w:ascii="Calibri" w:eastAsia="Calibri"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491B5C71"/>
    <w:multiLevelType w:val="hybridMultilevel"/>
    <w:tmpl w:val="64AEEFB0"/>
    <w:lvl w:ilvl="0" w:tplc="F65270C6">
      <w:numFmt w:val="bullet"/>
      <w:lvlText w:val="-"/>
      <w:lvlJc w:val="left"/>
      <w:pPr>
        <w:ind w:left="420" w:hanging="420"/>
      </w:pPr>
      <w:rPr>
        <w:rFonts w:ascii="Times New Roman" w:eastAsia="SimSun" w:hAnsi="Times New Roman" w:cs="Times New Roman"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29">
    <w:nsid w:val="4AA67952"/>
    <w:multiLevelType w:val="hybridMultilevel"/>
    <w:tmpl w:val="0F884006"/>
    <w:lvl w:ilvl="0" w:tplc="C7B873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214455"/>
    <w:multiLevelType w:val="hybridMultilevel"/>
    <w:tmpl w:val="77E64C3C"/>
    <w:lvl w:ilvl="0" w:tplc="04090001">
      <w:start w:val="1"/>
      <w:numFmt w:val="bullet"/>
      <w:lvlText w:val="•"/>
      <w:lvlJc w:val="left"/>
      <w:pPr>
        <w:tabs>
          <w:tab w:val="num" w:pos="720"/>
        </w:tabs>
        <w:ind w:left="720" w:hanging="360"/>
      </w:pPr>
      <w:rPr>
        <w:rFonts w:ascii="Arial" w:hAnsi="Arial" w:hint="default"/>
      </w:rPr>
    </w:lvl>
    <w:lvl w:ilvl="1" w:tplc="04090003">
      <w:start w:val="150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4D5F7C58"/>
    <w:multiLevelType w:val="hybridMultilevel"/>
    <w:tmpl w:val="39ACD92E"/>
    <w:lvl w:ilvl="0" w:tplc="2CE6FEC2">
      <w:start w:val="1"/>
      <w:numFmt w:val="bullet"/>
      <w:lvlText w:val=""/>
      <w:lvlJc w:val="left"/>
      <w:pPr>
        <w:ind w:left="420" w:hanging="420"/>
      </w:pPr>
      <w:rPr>
        <w:rFonts w:ascii="Wingdings" w:hAnsi="Wingdings" w:hint="default"/>
      </w:rPr>
    </w:lvl>
    <w:lvl w:ilvl="1" w:tplc="1102C5D2" w:tentative="1">
      <w:start w:val="1"/>
      <w:numFmt w:val="bullet"/>
      <w:lvlText w:val=""/>
      <w:lvlJc w:val="left"/>
      <w:pPr>
        <w:ind w:left="840" w:hanging="420"/>
      </w:pPr>
      <w:rPr>
        <w:rFonts w:ascii="Wingdings" w:hAnsi="Wingdings" w:hint="default"/>
      </w:rPr>
    </w:lvl>
    <w:lvl w:ilvl="2" w:tplc="BC2A4A56" w:tentative="1">
      <w:start w:val="1"/>
      <w:numFmt w:val="bullet"/>
      <w:lvlText w:val=""/>
      <w:lvlJc w:val="left"/>
      <w:pPr>
        <w:ind w:left="1260" w:hanging="420"/>
      </w:pPr>
      <w:rPr>
        <w:rFonts w:ascii="Wingdings" w:hAnsi="Wingdings" w:hint="default"/>
      </w:rPr>
    </w:lvl>
    <w:lvl w:ilvl="3" w:tplc="4C4A4C50" w:tentative="1">
      <w:start w:val="1"/>
      <w:numFmt w:val="bullet"/>
      <w:lvlText w:val=""/>
      <w:lvlJc w:val="left"/>
      <w:pPr>
        <w:ind w:left="1680" w:hanging="420"/>
      </w:pPr>
      <w:rPr>
        <w:rFonts w:ascii="Wingdings" w:hAnsi="Wingdings" w:hint="default"/>
      </w:rPr>
    </w:lvl>
    <w:lvl w:ilvl="4" w:tplc="2C7257A0" w:tentative="1">
      <w:start w:val="1"/>
      <w:numFmt w:val="bullet"/>
      <w:lvlText w:val=""/>
      <w:lvlJc w:val="left"/>
      <w:pPr>
        <w:ind w:left="2100" w:hanging="420"/>
      </w:pPr>
      <w:rPr>
        <w:rFonts w:ascii="Wingdings" w:hAnsi="Wingdings" w:hint="default"/>
      </w:rPr>
    </w:lvl>
    <w:lvl w:ilvl="5" w:tplc="F0EAEB26" w:tentative="1">
      <w:start w:val="1"/>
      <w:numFmt w:val="bullet"/>
      <w:lvlText w:val=""/>
      <w:lvlJc w:val="left"/>
      <w:pPr>
        <w:ind w:left="2520" w:hanging="420"/>
      </w:pPr>
      <w:rPr>
        <w:rFonts w:ascii="Wingdings" w:hAnsi="Wingdings" w:hint="default"/>
      </w:rPr>
    </w:lvl>
    <w:lvl w:ilvl="6" w:tplc="A120C1DC" w:tentative="1">
      <w:start w:val="1"/>
      <w:numFmt w:val="bullet"/>
      <w:lvlText w:val=""/>
      <w:lvlJc w:val="left"/>
      <w:pPr>
        <w:ind w:left="2940" w:hanging="420"/>
      </w:pPr>
      <w:rPr>
        <w:rFonts w:ascii="Wingdings" w:hAnsi="Wingdings" w:hint="default"/>
      </w:rPr>
    </w:lvl>
    <w:lvl w:ilvl="7" w:tplc="AF70FB5C" w:tentative="1">
      <w:start w:val="1"/>
      <w:numFmt w:val="bullet"/>
      <w:lvlText w:val=""/>
      <w:lvlJc w:val="left"/>
      <w:pPr>
        <w:ind w:left="3360" w:hanging="420"/>
      </w:pPr>
      <w:rPr>
        <w:rFonts w:ascii="Wingdings" w:hAnsi="Wingdings" w:hint="default"/>
      </w:rPr>
    </w:lvl>
    <w:lvl w:ilvl="8" w:tplc="865E6E3E" w:tentative="1">
      <w:start w:val="1"/>
      <w:numFmt w:val="bullet"/>
      <w:lvlText w:val=""/>
      <w:lvlJc w:val="left"/>
      <w:pPr>
        <w:ind w:left="3780" w:hanging="420"/>
      </w:pPr>
      <w:rPr>
        <w:rFonts w:ascii="Wingdings" w:hAnsi="Wingdings" w:hint="default"/>
      </w:rPr>
    </w:lvl>
  </w:abstractNum>
  <w:abstractNum w:abstractNumId="32">
    <w:nsid w:val="51667682"/>
    <w:multiLevelType w:val="hybridMultilevel"/>
    <w:tmpl w:val="6D08303C"/>
    <w:lvl w:ilvl="0" w:tplc="08090005">
      <w:start w:val="1"/>
      <w:numFmt w:val="bullet"/>
      <w:lvlText w:val="•"/>
      <w:lvlJc w:val="left"/>
      <w:pPr>
        <w:tabs>
          <w:tab w:val="num" w:pos="720"/>
        </w:tabs>
        <w:ind w:left="720" w:hanging="360"/>
      </w:pPr>
      <w:rPr>
        <w:rFonts w:ascii="Arial" w:hAnsi="Arial" w:hint="default"/>
      </w:rPr>
    </w:lvl>
    <w:lvl w:ilvl="1" w:tplc="04090003">
      <w:start w:val="2588"/>
      <w:numFmt w:val="bullet"/>
      <w:lvlText w:val="–"/>
      <w:lvlJc w:val="left"/>
      <w:pPr>
        <w:tabs>
          <w:tab w:val="num" w:pos="1440"/>
        </w:tabs>
        <w:ind w:left="1440" w:hanging="360"/>
      </w:pPr>
      <w:rPr>
        <w:rFonts w:ascii="Arial" w:hAnsi="Arial" w:hint="default"/>
      </w:rPr>
    </w:lvl>
    <w:lvl w:ilvl="2" w:tplc="04090005">
      <w:start w:val="2588"/>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nsid w:val="53390507"/>
    <w:multiLevelType w:val="hybridMultilevel"/>
    <w:tmpl w:val="2D8493E6"/>
    <w:lvl w:ilvl="0" w:tplc="C054ED32">
      <w:start w:val="1"/>
      <w:numFmt w:val="bullet"/>
      <w:lvlText w:val="•"/>
      <w:lvlJc w:val="left"/>
      <w:pPr>
        <w:tabs>
          <w:tab w:val="num" w:pos="360"/>
        </w:tabs>
        <w:ind w:left="360" w:hanging="360"/>
      </w:pPr>
      <w:rPr>
        <w:rFonts w:ascii="Arial" w:hAnsi="Arial" w:hint="default"/>
      </w:rPr>
    </w:lvl>
    <w:lvl w:ilvl="1" w:tplc="26E45C62">
      <w:start w:val="2519"/>
      <w:numFmt w:val="bullet"/>
      <w:lvlText w:val="–"/>
      <w:lvlJc w:val="left"/>
      <w:pPr>
        <w:tabs>
          <w:tab w:val="num" w:pos="1080"/>
        </w:tabs>
        <w:ind w:left="1080" w:hanging="360"/>
      </w:pPr>
      <w:rPr>
        <w:rFonts w:ascii="Arial" w:hAnsi="Arial" w:hint="default"/>
      </w:rPr>
    </w:lvl>
    <w:lvl w:ilvl="2" w:tplc="B90A336C">
      <w:start w:val="2519"/>
      <w:numFmt w:val="bullet"/>
      <w:lvlText w:val="•"/>
      <w:lvlJc w:val="left"/>
      <w:pPr>
        <w:tabs>
          <w:tab w:val="num" w:pos="1800"/>
        </w:tabs>
        <w:ind w:left="1800" w:hanging="360"/>
      </w:pPr>
      <w:rPr>
        <w:rFonts w:ascii="Arial" w:hAnsi="Arial" w:hint="default"/>
      </w:rPr>
    </w:lvl>
    <w:lvl w:ilvl="3" w:tplc="082848DC" w:tentative="1">
      <w:start w:val="1"/>
      <w:numFmt w:val="bullet"/>
      <w:lvlText w:val="•"/>
      <w:lvlJc w:val="left"/>
      <w:pPr>
        <w:tabs>
          <w:tab w:val="num" w:pos="2520"/>
        </w:tabs>
        <w:ind w:left="2520" w:hanging="360"/>
      </w:pPr>
      <w:rPr>
        <w:rFonts w:ascii="Arial" w:hAnsi="Arial" w:hint="default"/>
      </w:rPr>
    </w:lvl>
    <w:lvl w:ilvl="4" w:tplc="B3E29928" w:tentative="1">
      <w:start w:val="1"/>
      <w:numFmt w:val="bullet"/>
      <w:lvlText w:val="•"/>
      <w:lvlJc w:val="left"/>
      <w:pPr>
        <w:tabs>
          <w:tab w:val="num" w:pos="3240"/>
        </w:tabs>
        <w:ind w:left="3240" w:hanging="360"/>
      </w:pPr>
      <w:rPr>
        <w:rFonts w:ascii="Arial" w:hAnsi="Arial" w:hint="default"/>
      </w:rPr>
    </w:lvl>
    <w:lvl w:ilvl="5" w:tplc="2D1CF17C" w:tentative="1">
      <w:start w:val="1"/>
      <w:numFmt w:val="bullet"/>
      <w:lvlText w:val="•"/>
      <w:lvlJc w:val="left"/>
      <w:pPr>
        <w:tabs>
          <w:tab w:val="num" w:pos="3960"/>
        </w:tabs>
        <w:ind w:left="3960" w:hanging="360"/>
      </w:pPr>
      <w:rPr>
        <w:rFonts w:ascii="Arial" w:hAnsi="Arial" w:hint="default"/>
      </w:rPr>
    </w:lvl>
    <w:lvl w:ilvl="6" w:tplc="E29AF45A" w:tentative="1">
      <w:start w:val="1"/>
      <w:numFmt w:val="bullet"/>
      <w:lvlText w:val="•"/>
      <w:lvlJc w:val="left"/>
      <w:pPr>
        <w:tabs>
          <w:tab w:val="num" w:pos="4680"/>
        </w:tabs>
        <w:ind w:left="4680" w:hanging="360"/>
      </w:pPr>
      <w:rPr>
        <w:rFonts w:ascii="Arial" w:hAnsi="Arial" w:hint="default"/>
      </w:rPr>
    </w:lvl>
    <w:lvl w:ilvl="7" w:tplc="C26425E4" w:tentative="1">
      <w:start w:val="1"/>
      <w:numFmt w:val="bullet"/>
      <w:lvlText w:val="•"/>
      <w:lvlJc w:val="left"/>
      <w:pPr>
        <w:tabs>
          <w:tab w:val="num" w:pos="5400"/>
        </w:tabs>
        <w:ind w:left="5400" w:hanging="360"/>
      </w:pPr>
      <w:rPr>
        <w:rFonts w:ascii="Arial" w:hAnsi="Arial" w:hint="default"/>
      </w:rPr>
    </w:lvl>
    <w:lvl w:ilvl="8" w:tplc="E30E33C4" w:tentative="1">
      <w:start w:val="1"/>
      <w:numFmt w:val="bullet"/>
      <w:lvlText w:val="•"/>
      <w:lvlJc w:val="left"/>
      <w:pPr>
        <w:tabs>
          <w:tab w:val="num" w:pos="6120"/>
        </w:tabs>
        <w:ind w:left="6120" w:hanging="360"/>
      </w:pPr>
      <w:rPr>
        <w:rFonts w:ascii="Arial" w:hAnsi="Arial" w:hint="default"/>
      </w:rPr>
    </w:lvl>
  </w:abstractNum>
  <w:abstractNum w:abstractNumId="34">
    <w:nsid w:val="58237081"/>
    <w:multiLevelType w:val="hybridMultilevel"/>
    <w:tmpl w:val="91E453B6"/>
    <w:lvl w:ilvl="0" w:tplc="73446234">
      <w:start w:val="1"/>
      <w:numFmt w:val="lowerLetter"/>
      <w:lvlText w:val="%1)"/>
      <w:lvlJc w:val="left"/>
      <w:pPr>
        <w:ind w:left="420" w:hanging="420"/>
      </w:pPr>
    </w:lvl>
    <w:lvl w:ilvl="1" w:tplc="C1CA0AC0" w:tentative="1">
      <w:start w:val="1"/>
      <w:numFmt w:val="lowerLetter"/>
      <w:lvlText w:val="%2)"/>
      <w:lvlJc w:val="left"/>
      <w:pPr>
        <w:ind w:left="840" w:hanging="420"/>
      </w:pPr>
    </w:lvl>
    <w:lvl w:ilvl="2" w:tplc="BA96A700" w:tentative="1">
      <w:start w:val="1"/>
      <w:numFmt w:val="lowerRoman"/>
      <w:lvlText w:val="%3."/>
      <w:lvlJc w:val="right"/>
      <w:pPr>
        <w:ind w:left="1260" w:hanging="420"/>
      </w:pPr>
    </w:lvl>
    <w:lvl w:ilvl="3" w:tplc="559491A4" w:tentative="1">
      <w:start w:val="1"/>
      <w:numFmt w:val="decimal"/>
      <w:lvlText w:val="%4."/>
      <w:lvlJc w:val="left"/>
      <w:pPr>
        <w:ind w:left="1680" w:hanging="420"/>
      </w:pPr>
    </w:lvl>
    <w:lvl w:ilvl="4" w:tplc="CEA2C830" w:tentative="1">
      <w:start w:val="1"/>
      <w:numFmt w:val="lowerLetter"/>
      <w:lvlText w:val="%5)"/>
      <w:lvlJc w:val="left"/>
      <w:pPr>
        <w:ind w:left="2100" w:hanging="420"/>
      </w:pPr>
    </w:lvl>
    <w:lvl w:ilvl="5" w:tplc="89EC84E0" w:tentative="1">
      <w:start w:val="1"/>
      <w:numFmt w:val="lowerRoman"/>
      <w:lvlText w:val="%6."/>
      <w:lvlJc w:val="right"/>
      <w:pPr>
        <w:ind w:left="2520" w:hanging="420"/>
      </w:pPr>
    </w:lvl>
    <w:lvl w:ilvl="6" w:tplc="E42CEFB2" w:tentative="1">
      <w:start w:val="1"/>
      <w:numFmt w:val="decimal"/>
      <w:lvlText w:val="%7."/>
      <w:lvlJc w:val="left"/>
      <w:pPr>
        <w:ind w:left="2940" w:hanging="420"/>
      </w:pPr>
    </w:lvl>
    <w:lvl w:ilvl="7" w:tplc="2B523FF8" w:tentative="1">
      <w:start w:val="1"/>
      <w:numFmt w:val="lowerLetter"/>
      <w:lvlText w:val="%8)"/>
      <w:lvlJc w:val="left"/>
      <w:pPr>
        <w:ind w:left="3360" w:hanging="420"/>
      </w:pPr>
    </w:lvl>
    <w:lvl w:ilvl="8" w:tplc="81E817AA" w:tentative="1">
      <w:start w:val="1"/>
      <w:numFmt w:val="lowerRoman"/>
      <w:lvlText w:val="%9."/>
      <w:lvlJc w:val="right"/>
      <w:pPr>
        <w:ind w:left="3780" w:hanging="420"/>
      </w:pPr>
    </w:lvl>
  </w:abstractNum>
  <w:abstractNum w:abstractNumId="35">
    <w:nsid w:val="5835346E"/>
    <w:multiLevelType w:val="hybridMultilevel"/>
    <w:tmpl w:val="FEDCC93E"/>
    <w:lvl w:ilvl="0" w:tplc="04090019">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DE28EC"/>
    <w:multiLevelType w:val="hybridMultilevel"/>
    <w:tmpl w:val="CB24CD34"/>
    <w:lvl w:ilvl="0" w:tplc="04090011">
      <w:start w:val="8"/>
      <w:numFmt w:val="bullet"/>
      <w:lvlText w:val="-"/>
      <w:lvlJc w:val="left"/>
      <w:pPr>
        <w:ind w:left="420" w:hanging="420"/>
      </w:pPr>
      <w:rPr>
        <w:rFonts w:ascii="Times New Roman" w:eastAsia="Times New Roma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7">
    <w:nsid w:val="5CFA2DE9"/>
    <w:multiLevelType w:val="hybridMultilevel"/>
    <w:tmpl w:val="2B1E82B2"/>
    <w:lvl w:ilvl="0" w:tplc="327E95C2">
      <w:start w:val="1"/>
      <w:numFmt w:val="bullet"/>
      <w:lvlText w:val=""/>
      <w:lvlJc w:val="left"/>
      <w:pPr>
        <w:tabs>
          <w:tab w:val="num" w:pos="720"/>
        </w:tabs>
        <w:ind w:left="720" w:hanging="360"/>
      </w:pPr>
      <w:rPr>
        <w:rFonts w:ascii="Wingdings" w:hAnsi="Wingdings" w:hint="default"/>
      </w:rPr>
    </w:lvl>
    <w:lvl w:ilvl="1" w:tplc="04090003">
      <w:start w:val="174"/>
      <w:numFmt w:val="bullet"/>
      <w:lvlText w:val="–"/>
      <w:lvlJc w:val="left"/>
      <w:pPr>
        <w:tabs>
          <w:tab w:val="num" w:pos="1440"/>
        </w:tabs>
        <w:ind w:left="1440" w:hanging="360"/>
      </w:pPr>
      <w:rPr>
        <w:rFonts w:ascii="Arial" w:hAnsi="Arial" w:hint="default"/>
      </w:rPr>
    </w:lvl>
    <w:lvl w:ilvl="2" w:tplc="04090005">
      <w:start w:val="3"/>
      <w:numFmt w:val="bullet"/>
      <w:lvlText w:val="-"/>
      <w:lvlJc w:val="left"/>
      <w:pPr>
        <w:tabs>
          <w:tab w:val="num" w:pos="2340"/>
        </w:tabs>
        <w:ind w:left="2340" w:hanging="360"/>
      </w:pPr>
      <w:rPr>
        <w:rFonts w:ascii="Vodafone Rg" w:eastAsia="MS Mincho" w:hAnsi="Vodafone Rg" w:cs="Times New Roman" w:hint="default"/>
      </w:rPr>
    </w:lvl>
    <w:lvl w:ilvl="3" w:tplc="0409000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8">
    <w:nsid w:val="616952A2"/>
    <w:multiLevelType w:val="hybridMultilevel"/>
    <w:tmpl w:val="B84A989E"/>
    <w:lvl w:ilvl="0" w:tplc="04090003">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6181EC8" w:tentative="1">
      <w:start w:val="1"/>
      <w:numFmt w:val="bullet"/>
      <w:lvlText w:val=""/>
      <w:lvlJc w:val="left"/>
      <w:pPr>
        <w:ind w:left="1692" w:hanging="420"/>
      </w:pPr>
      <w:rPr>
        <w:rFonts w:ascii="Wingdings" w:hAnsi="Wingdings" w:hint="default"/>
      </w:rPr>
    </w:lvl>
    <w:lvl w:ilvl="3" w:tplc="0409000F" w:tentative="1">
      <w:start w:val="1"/>
      <w:numFmt w:val="bullet"/>
      <w:lvlText w:val=""/>
      <w:lvlJc w:val="left"/>
      <w:pPr>
        <w:ind w:left="2112" w:hanging="420"/>
      </w:pPr>
      <w:rPr>
        <w:rFonts w:ascii="Wingdings" w:hAnsi="Wingdings" w:hint="default"/>
      </w:rPr>
    </w:lvl>
    <w:lvl w:ilvl="4" w:tplc="04090019" w:tentative="1">
      <w:start w:val="1"/>
      <w:numFmt w:val="bullet"/>
      <w:lvlText w:val=""/>
      <w:lvlJc w:val="left"/>
      <w:pPr>
        <w:ind w:left="2532" w:hanging="420"/>
      </w:pPr>
      <w:rPr>
        <w:rFonts w:ascii="Wingdings" w:hAnsi="Wingdings" w:hint="default"/>
      </w:rPr>
    </w:lvl>
    <w:lvl w:ilvl="5" w:tplc="0409001B" w:tentative="1">
      <w:start w:val="1"/>
      <w:numFmt w:val="bullet"/>
      <w:lvlText w:val=""/>
      <w:lvlJc w:val="left"/>
      <w:pPr>
        <w:ind w:left="2952" w:hanging="420"/>
      </w:pPr>
      <w:rPr>
        <w:rFonts w:ascii="Wingdings" w:hAnsi="Wingdings" w:hint="default"/>
      </w:rPr>
    </w:lvl>
    <w:lvl w:ilvl="6" w:tplc="0409000F" w:tentative="1">
      <w:start w:val="1"/>
      <w:numFmt w:val="bullet"/>
      <w:lvlText w:val=""/>
      <w:lvlJc w:val="left"/>
      <w:pPr>
        <w:ind w:left="3372" w:hanging="420"/>
      </w:pPr>
      <w:rPr>
        <w:rFonts w:ascii="Wingdings" w:hAnsi="Wingdings" w:hint="default"/>
      </w:rPr>
    </w:lvl>
    <w:lvl w:ilvl="7" w:tplc="04090019" w:tentative="1">
      <w:start w:val="1"/>
      <w:numFmt w:val="bullet"/>
      <w:lvlText w:val=""/>
      <w:lvlJc w:val="left"/>
      <w:pPr>
        <w:ind w:left="3792" w:hanging="420"/>
      </w:pPr>
      <w:rPr>
        <w:rFonts w:ascii="Wingdings" w:hAnsi="Wingdings" w:hint="default"/>
      </w:rPr>
    </w:lvl>
    <w:lvl w:ilvl="8" w:tplc="0409001B" w:tentative="1">
      <w:start w:val="1"/>
      <w:numFmt w:val="bullet"/>
      <w:lvlText w:val=""/>
      <w:lvlJc w:val="left"/>
      <w:pPr>
        <w:ind w:left="4212" w:hanging="420"/>
      </w:pPr>
      <w:rPr>
        <w:rFonts w:ascii="Wingdings" w:hAnsi="Wingdings" w:hint="default"/>
      </w:rPr>
    </w:lvl>
  </w:abstractNum>
  <w:abstractNum w:abstractNumId="39">
    <w:nsid w:val="6288346E"/>
    <w:multiLevelType w:val="hybridMultilevel"/>
    <w:tmpl w:val="5A3AC31A"/>
    <w:lvl w:ilvl="0" w:tplc="0409000D">
      <w:start w:val="1"/>
      <w:numFmt w:val="bullet"/>
      <w:lvlText w:val="•"/>
      <w:lvlJc w:val="left"/>
      <w:pPr>
        <w:tabs>
          <w:tab w:val="num" w:pos="720"/>
        </w:tabs>
        <w:ind w:left="720" w:hanging="360"/>
      </w:pPr>
      <w:rPr>
        <w:rFonts w:ascii="Arial" w:hAnsi="Arial" w:hint="default"/>
      </w:rPr>
    </w:lvl>
    <w:lvl w:ilvl="1" w:tplc="04090003">
      <w:start w:val="150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0">
    <w:nsid w:val="64310837"/>
    <w:multiLevelType w:val="hybridMultilevel"/>
    <w:tmpl w:val="48600792"/>
    <w:lvl w:ilvl="0" w:tplc="6024D994">
      <w:start w:val="1"/>
      <w:numFmt w:val="bullet"/>
      <w:lvlText w:val=""/>
      <w:lvlJc w:val="left"/>
      <w:pPr>
        <w:ind w:left="852" w:hanging="420"/>
      </w:pPr>
      <w:rPr>
        <w:rFonts w:ascii="Symbol" w:hAnsi="Symbol" w:hint="default"/>
      </w:rPr>
    </w:lvl>
    <w:lvl w:ilvl="1" w:tplc="A094E9C4" w:tentative="1">
      <w:start w:val="1"/>
      <w:numFmt w:val="bullet"/>
      <w:lvlText w:val=""/>
      <w:lvlJc w:val="left"/>
      <w:pPr>
        <w:ind w:left="1272" w:hanging="420"/>
      </w:pPr>
      <w:rPr>
        <w:rFonts w:ascii="Wingdings" w:hAnsi="Wingdings" w:hint="default"/>
      </w:rPr>
    </w:lvl>
    <w:lvl w:ilvl="2" w:tplc="B5A2BEF4" w:tentative="1">
      <w:start w:val="1"/>
      <w:numFmt w:val="bullet"/>
      <w:lvlText w:val=""/>
      <w:lvlJc w:val="left"/>
      <w:pPr>
        <w:ind w:left="1692" w:hanging="420"/>
      </w:pPr>
      <w:rPr>
        <w:rFonts w:ascii="Wingdings" w:hAnsi="Wingdings" w:hint="default"/>
      </w:rPr>
    </w:lvl>
    <w:lvl w:ilvl="3" w:tplc="08282780" w:tentative="1">
      <w:start w:val="1"/>
      <w:numFmt w:val="bullet"/>
      <w:lvlText w:val=""/>
      <w:lvlJc w:val="left"/>
      <w:pPr>
        <w:ind w:left="2112" w:hanging="420"/>
      </w:pPr>
      <w:rPr>
        <w:rFonts w:ascii="Wingdings" w:hAnsi="Wingdings" w:hint="default"/>
      </w:rPr>
    </w:lvl>
    <w:lvl w:ilvl="4" w:tplc="A688579E" w:tentative="1">
      <w:start w:val="1"/>
      <w:numFmt w:val="bullet"/>
      <w:lvlText w:val=""/>
      <w:lvlJc w:val="left"/>
      <w:pPr>
        <w:ind w:left="2532" w:hanging="420"/>
      </w:pPr>
      <w:rPr>
        <w:rFonts w:ascii="Wingdings" w:hAnsi="Wingdings" w:hint="default"/>
      </w:rPr>
    </w:lvl>
    <w:lvl w:ilvl="5" w:tplc="D4C42236" w:tentative="1">
      <w:start w:val="1"/>
      <w:numFmt w:val="bullet"/>
      <w:lvlText w:val=""/>
      <w:lvlJc w:val="left"/>
      <w:pPr>
        <w:ind w:left="2952" w:hanging="420"/>
      </w:pPr>
      <w:rPr>
        <w:rFonts w:ascii="Wingdings" w:hAnsi="Wingdings" w:hint="default"/>
      </w:rPr>
    </w:lvl>
    <w:lvl w:ilvl="6" w:tplc="DEC610C4" w:tentative="1">
      <w:start w:val="1"/>
      <w:numFmt w:val="bullet"/>
      <w:lvlText w:val=""/>
      <w:lvlJc w:val="left"/>
      <w:pPr>
        <w:ind w:left="3372" w:hanging="420"/>
      </w:pPr>
      <w:rPr>
        <w:rFonts w:ascii="Wingdings" w:hAnsi="Wingdings" w:hint="default"/>
      </w:rPr>
    </w:lvl>
    <w:lvl w:ilvl="7" w:tplc="A46EAB8E" w:tentative="1">
      <w:start w:val="1"/>
      <w:numFmt w:val="bullet"/>
      <w:lvlText w:val=""/>
      <w:lvlJc w:val="left"/>
      <w:pPr>
        <w:ind w:left="3792" w:hanging="420"/>
      </w:pPr>
      <w:rPr>
        <w:rFonts w:ascii="Wingdings" w:hAnsi="Wingdings" w:hint="default"/>
      </w:rPr>
    </w:lvl>
    <w:lvl w:ilvl="8" w:tplc="FF74B6D0" w:tentative="1">
      <w:start w:val="1"/>
      <w:numFmt w:val="bullet"/>
      <w:lvlText w:val=""/>
      <w:lvlJc w:val="left"/>
      <w:pPr>
        <w:ind w:left="4212" w:hanging="420"/>
      </w:pPr>
      <w:rPr>
        <w:rFonts w:ascii="Wingdings" w:hAnsi="Wingdings" w:hint="default"/>
      </w:rPr>
    </w:lvl>
  </w:abstractNum>
  <w:abstractNum w:abstractNumId="41">
    <w:nsid w:val="66A5238A"/>
    <w:multiLevelType w:val="hybridMultilevel"/>
    <w:tmpl w:val="2E2A663A"/>
    <w:lvl w:ilvl="0" w:tplc="C772D44E">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nsid w:val="6DBD4CE6"/>
    <w:multiLevelType w:val="hybridMultilevel"/>
    <w:tmpl w:val="A7D29C9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3">
    <w:nsid w:val="717E3700"/>
    <w:multiLevelType w:val="hybridMultilevel"/>
    <w:tmpl w:val="57D02C2C"/>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4">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nsid w:val="7991134A"/>
    <w:multiLevelType w:val="hybridMultilevel"/>
    <w:tmpl w:val="F5C2C7DC"/>
    <w:lvl w:ilvl="0" w:tplc="648A7A0C">
      <w:start w:val="1"/>
      <w:numFmt w:val="decimal"/>
      <w:lvlText w:val="[%1]"/>
      <w:lvlJc w:val="left"/>
      <w:pPr>
        <w:tabs>
          <w:tab w:val="num" w:pos="360"/>
        </w:tabs>
        <w:ind w:left="360" w:hanging="360"/>
      </w:pPr>
      <w:rPr>
        <w:rFonts w:ascii="Times New Roman" w:hAnsi="Times New Roman" w:hint="default"/>
        <w:b w:val="0"/>
        <w:i w:val="0"/>
        <w:sz w:val="20"/>
        <w:lang w:val="en-GB"/>
      </w:rPr>
    </w:lvl>
    <w:lvl w:ilvl="1" w:tplc="7F2C5066" w:tentative="1">
      <w:start w:val="1"/>
      <w:numFmt w:val="lowerLetter"/>
      <w:lvlText w:val="%2."/>
      <w:lvlJc w:val="left"/>
      <w:pPr>
        <w:tabs>
          <w:tab w:val="num" w:pos="1440"/>
        </w:tabs>
        <w:ind w:left="1440" w:hanging="360"/>
      </w:pPr>
    </w:lvl>
    <w:lvl w:ilvl="2" w:tplc="D8360EB8" w:tentative="1">
      <w:start w:val="1"/>
      <w:numFmt w:val="lowerRoman"/>
      <w:lvlText w:val="%3."/>
      <w:lvlJc w:val="right"/>
      <w:pPr>
        <w:tabs>
          <w:tab w:val="num" w:pos="2160"/>
        </w:tabs>
        <w:ind w:left="2160" w:hanging="180"/>
      </w:pPr>
    </w:lvl>
    <w:lvl w:ilvl="3" w:tplc="0096B2F4" w:tentative="1">
      <w:start w:val="1"/>
      <w:numFmt w:val="decimal"/>
      <w:lvlText w:val="%4."/>
      <w:lvlJc w:val="left"/>
      <w:pPr>
        <w:tabs>
          <w:tab w:val="num" w:pos="2880"/>
        </w:tabs>
        <w:ind w:left="2880" w:hanging="360"/>
      </w:pPr>
    </w:lvl>
    <w:lvl w:ilvl="4" w:tplc="DDF81E94" w:tentative="1">
      <w:start w:val="1"/>
      <w:numFmt w:val="lowerLetter"/>
      <w:lvlText w:val="%5."/>
      <w:lvlJc w:val="left"/>
      <w:pPr>
        <w:tabs>
          <w:tab w:val="num" w:pos="3600"/>
        </w:tabs>
        <w:ind w:left="3600" w:hanging="360"/>
      </w:pPr>
    </w:lvl>
    <w:lvl w:ilvl="5" w:tplc="7ACEA4DE" w:tentative="1">
      <w:start w:val="1"/>
      <w:numFmt w:val="lowerRoman"/>
      <w:lvlText w:val="%6."/>
      <w:lvlJc w:val="right"/>
      <w:pPr>
        <w:tabs>
          <w:tab w:val="num" w:pos="4320"/>
        </w:tabs>
        <w:ind w:left="4320" w:hanging="180"/>
      </w:pPr>
    </w:lvl>
    <w:lvl w:ilvl="6" w:tplc="61FC7BBC" w:tentative="1">
      <w:start w:val="1"/>
      <w:numFmt w:val="decimal"/>
      <w:lvlText w:val="%7."/>
      <w:lvlJc w:val="left"/>
      <w:pPr>
        <w:tabs>
          <w:tab w:val="num" w:pos="5040"/>
        </w:tabs>
        <w:ind w:left="5040" w:hanging="360"/>
      </w:pPr>
    </w:lvl>
    <w:lvl w:ilvl="7" w:tplc="3BF21386" w:tentative="1">
      <w:start w:val="1"/>
      <w:numFmt w:val="lowerLetter"/>
      <w:lvlText w:val="%8."/>
      <w:lvlJc w:val="left"/>
      <w:pPr>
        <w:tabs>
          <w:tab w:val="num" w:pos="5760"/>
        </w:tabs>
        <w:ind w:left="5760" w:hanging="360"/>
      </w:pPr>
    </w:lvl>
    <w:lvl w:ilvl="8" w:tplc="75C2F528" w:tentative="1">
      <w:start w:val="1"/>
      <w:numFmt w:val="lowerRoman"/>
      <w:lvlText w:val="%9."/>
      <w:lvlJc w:val="right"/>
      <w:pPr>
        <w:tabs>
          <w:tab w:val="num" w:pos="6480"/>
        </w:tabs>
        <w:ind w:left="6480" w:hanging="180"/>
      </w:pPr>
    </w:lvl>
  </w:abstractNum>
  <w:abstractNum w:abstractNumId="46">
    <w:nsid w:val="799C2413"/>
    <w:multiLevelType w:val="hybridMultilevel"/>
    <w:tmpl w:val="A84C0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7A5DBA"/>
    <w:multiLevelType w:val="hybridMultilevel"/>
    <w:tmpl w:val="F2BE10FE"/>
    <w:lvl w:ilvl="0" w:tplc="08090001">
      <w:start w:val="1"/>
      <w:numFmt w:val="bullet"/>
      <w:lvlText w:val="•"/>
      <w:lvlJc w:val="left"/>
      <w:pPr>
        <w:tabs>
          <w:tab w:val="num" w:pos="720"/>
        </w:tabs>
        <w:ind w:left="720" w:hanging="360"/>
      </w:pPr>
      <w:rPr>
        <w:rFonts w:ascii="Arial" w:hAnsi="Arial" w:hint="default"/>
      </w:rPr>
    </w:lvl>
    <w:lvl w:ilvl="1" w:tplc="08090003">
      <w:start w:val="4903"/>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48">
    <w:nsid w:val="7D4216A9"/>
    <w:multiLevelType w:val="hybridMultilevel"/>
    <w:tmpl w:val="1B666F84"/>
    <w:lvl w:ilvl="0" w:tplc="4DAC1FA6">
      <w:start w:val="1"/>
      <w:numFmt w:val="bullet"/>
      <w:lvlText w:val=""/>
      <w:lvlJc w:val="left"/>
      <w:pPr>
        <w:ind w:left="720" w:hanging="360"/>
      </w:pPr>
      <w:rPr>
        <w:rFonts w:ascii="Symbol" w:hAnsi="Symbol" w:hint="default"/>
      </w:rPr>
    </w:lvl>
    <w:lvl w:ilvl="1" w:tplc="AB9E7F84">
      <w:start w:val="1"/>
      <w:numFmt w:val="bullet"/>
      <w:lvlText w:val="o"/>
      <w:lvlJc w:val="left"/>
      <w:pPr>
        <w:ind w:left="1440" w:hanging="360"/>
      </w:pPr>
      <w:rPr>
        <w:rFonts w:ascii="Courier New" w:hAnsi="Courier New" w:cs="Courier New" w:hint="default"/>
      </w:rPr>
    </w:lvl>
    <w:lvl w:ilvl="2" w:tplc="663C92CC" w:tentative="1">
      <w:start w:val="1"/>
      <w:numFmt w:val="bullet"/>
      <w:lvlText w:val=""/>
      <w:lvlJc w:val="left"/>
      <w:pPr>
        <w:ind w:left="2160" w:hanging="360"/>
      </w:pPr>
      <w:rPr>
        <w:rFonts w:ascii="Wingdings" w:hAnsi="Wingdings" w:hint="default"/>
      </w:rPr>
    </w:lvl>
    <w:lvl w:ilvl="3" w:tplc="0096B198" w:tentative="1">
      <w:start w:val="1"/>
      <w:numFmt w:val="bullet"/>
      <w:lvlText w:val=""/>
      <w:lvlJc w:val="left"/>
      <w:pPr>
        <w:ind w:left="2880" w:hanging="360"/>
      </w:pPr>
      <w:rPr>
        <w:rFonts w:ascii="Symbol" w:hAnsi="Symbol" w:hint="default"/>
      </w:rPr>
    </w:lvl>
    <w:lvl w:ilvl="4" w:tplc="B082021E" w:tentative="1">
      <w:start w:val="1"/>
      <w:numFmt w:val="bullet"/>
      <w:lvlText w:val="o"/>
      <w:lvlJc w:val="left"/>
      <w:pPr>
        <w:ind w:left="3600" w:hanging="360"/>
      </w:pPr>
      <w:rPr>
        <w:rFonts w:ascii="Courier New" w:hAnsi="Courier New" w:cs="Courier New" w:hint="default"/>
      </w:rPr>
    </w:lvl>
    <w:lvl w:ilvl="5" w:tplc="9348B902" w:tentative="1">
      <w:start w:val="1"/>
      <w:numFmt w:val="bullet"/>
      <w:lvlText w:val=""/>
      <w:lvlJc w:val="left"/>
      <w:pPr>
        <w:ind w:left="4320" w:hanging="360"/>
      </w:pPr>
      <w:rPr>
        <w:rFonts w:ascii="Wingdings" w:hAnsi="Wingdings" w:hint="default"/>
      </w:rPr>
    </w:lvl>
    <w:lvl w:ilvl="6" w:tplc="04AA4962" w:tentative="1">
      <w:start w:val="1"/>
      <w:numFmt w:val="bullet"/>
      <w:lvlText w:val=""/>
      <w:lvlJc w:val="left"/>
      <w:pPr>
        <w:ind w:left="5040" w:hanging="360"/>
      </w:pPr>
      <w:rPr>
        <w:rFonts w:ascii="Symbol" w:hAnsi="Symbol" w:hint="default"/>
      </w:rPr>
    </w:lvl>
    <w:lvl w:ilvl="7" w:tplc="B5DC5F88" w:tentative="1">
      <w:start w:val="1"/>
      <w:numFmt w:val="bullet"/>
      <w:lvlText w:val="o"/>
      <w:lvlJc w:val="left"/>
      <w:pPr>
        <w:ind w:left="5760" w:hanging="360"/>
      </w:pPr>
      <w:rPr>
        <w:rFonts w:ascii="Courier New" w:hAnsi="Courier New" w:cs="Courier New" w:hint="default"/>
      </w:rPr>
    </w:lvl>
    <w:lvl w:ilvl="8" w:tplc="783C313A" w:tentative="1">
      <w:start w:val="1"/>
      <w:numFmt w:val="bullet"/>
      <w:lvlText w:val=""/>
      <w:lvlJc w:val="left"/>
      <w:pPr>
        <w:ind w:left="6480" w:hanging="360"/>
      </w:pPr>
      <w:rPr>
        <w:rFonts w:ascii="Wingdings" w:hAnsi="Wingdings" w:hint="default"/>
      </w:rPr>
    </w:lvl>
  </w:abstractNum>
  <w:abstractNum w:abstractNumId="49">
    <w:nsid w:val="7F5C4197"/>
    <w:multiLevelType w:val="hybridMultilevel"/>
    <w:tmpl w:val="F81CDA4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0">
    <w:nsid w:val="7F984E07"/>
    <w:multiLevelType w:val="hybridMultilevel"/>
    <w:tmpl w:val="644A0952"/>
    <w:lvl w:ilvl="0" w:tplc="08090001">
      <w:start w:val="8"/>
      <w:numFmt w:val="bullet"/>
      <w:lvlText w:val="-"/>
      <w:lvlJc w:val="left"/>
      <w:pPr>
        <w:ind w:left="850" w:hanging="420"/>
      </w:pPr>
      <w:rPr>
        <w:rFonts w:ascii="Times New Roman" w:eastAsia="Times New Roman" w:hAnsi="Times New Roman" w:cs="Times New Roman" w:hint="default"/>
      </w:rPr>
    </w:lvl>
    <w:lvl w:ilvl="1" w:tplc="08090003" w:tentative="1">
      <w:start w:val="1"/>
      <w:numFmt w:val="bullet"/>
      <w:lvlText w:val=""/>
      <w:lvlJc w:val="left"/>
      <w:pPr>
        <w:ind w:left="1270" w:hanging="420"/>
      </w:pPr>
      <w:rPr>
        <w:rFonts w:ascii="Wingdings" w:hAnsi="Wingdings" w:hint="default"/>
      </w:rPr>
    </w:lvl>
    <w:lvl w:ilvl="2" w:tplc="08090005" w:tentative="1">
      <w:start w:val="1"/>
      <w:numFmt w:val="bullet"/>
      <w:lvlText w:val=""/>
      <w:lvlJc w:val="left"/>
      <w:pPr>
        <w:ind w:left="1690" w:hanging="420"/>
      </w:pPr>
      <w:rPr>
        <w:rFonts w:ascii="Wingdings" w:hAnsi="Wingdings" w:hint="default"/>
      </w:rPr>
    </w:lvl>
    <w:lvl w:ilvl="3" w:tplc="08090001" w:tentative="1">
      <w:start w:val="1"/>
      <w:numFmt w:val="bullet"/>
      <w:lvlText w:val=""/>
      <w:lvlJc w:val="left"/>
      <w:pPr>
        <w:ind w:left="2110" w:hanging="420"/>
      </w:pPr>
      <w:rPr>
        <w:rFonts w:ascii="Wingdings" w:hAnsi="Wingdings" w:hint="default"/>
      </w:rPr>
    </w:lvl>
    <w:lvl w:ilvl="4" w:tplc="08090003" w:tentative="1">
      <w:start w:val="1"/>
      <w:numFmt w:val="bullet"/>
      <w:lvlText w:val=""/>
      <w:lvlJc w:val="left"/>
      <w:pPr>
        <w:ind w:left="2530" w:hanging="420"/>
      </w:pPr>
      <w:rPr>
        <w:rFonts w:ascii="Wingdings" w:hAnsi="Wingdings" w:hint="default"/>
      </w:rPr>
    </w:lvl>
    <w:lvl w:ilvl="5" w:tplc="08090005" w:tentative="1">
      <w:start w:val="1"/>
      <w:numFmt w:val="bullet"/>
      <w:lvlText w:val=""/>
      <w:lvlJc w:val="left"/>
      <w:pPr>
        <w:ind w:left="2950" w:hanging="420"/>
      </w:pPr>
      <w:rPr>
        <w:rFonts w:ascii="Wingdings" w:hAnsi="Wingdings" w:hint="default"/>
      </w:rPr>
    </w:lvl>
    <w:lvl w:ilvl="6" w:tplc="08090001" w:tentative="1">
      <w:start w:val="1"/>
      <w:numFmt w:val="bullet"/>
      <w:lvlText w:val=""/>
      <w:lvlJc w:val="left"/>
      <w:pPr>
        <w:ind w:left="3370" w:hanging="420"/>
      </w:pPr>
      <w:rPr>
        <w:rFonts w:ascii="Wingdings" w:hAnsi="Wingdings" w:hint="default"/>
      </w:rPr>
    </w:lvl>
    <w:lvl w:ilvl="7" w:tplc="08090003" w:tentative="1">
      <w:start w:val="1"/>
      <w:numFmt w:val="bullet"/>
      <w:lvlText w:val=""/>
      <w:lvlJc w:val="left"/>
      <w:pPr>
        <w:ind w:left="3790" w:hanging="420"/>
      </w:pPr>
      <w:rPr>
        <w:rFonts w:ascii="Wingdings" w:hAnsi="Wingdings" w:hint="default"/>
      </w:rPr>
    </w:lvl>
    <w:lvl w:ilvl="8" w:tplc="08090005" w:tentative="1">
      <w:start w:val="1"/>
      <w:numFmt w:val="bullet"/>
      <w:lvlText w:val=""/>
      <w:lvlJc w:val="left"/>
      <w:pPr>
        <w:ind w:left="421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34"/>
  </w:num>
  <w:num w:numId="6">
    <w:abstractNumId w:val="47"/>
  </w:num>
  <w:num w:numId="7">
    <w:abstractNumId w:val="23"/>
  </w:num>
  <w:num w:numId="8">
    <w:abstractNumId w:val="16"/>
  </w:num>
  <w:num w:numId="9">
    <w:abstractNumId w:val="36"/>
  </w:num>
  <w:num w:numId="10">
    <w:abstractNumId w:val="27"/>
  </w:num>
  <w:num w:numId="11">
    <w:abstractNumId w:val="4"/>
  </w:num>
  <w:num w:numId="12">
    <w:abstractNumId w:val="4"/>
  </w:num>
  <w:num w:numId="13">
    <w:abstractNumId w:val="4"/>
  </w:num>
  <w:num w:numId="14">
    <w:abstractNumId w:val="25"/>
  </w:num>
  <w:num w:numId="15">
    <w:abstractNumId w:val="42"/>
  </w:num>
  <w:num w:numId="16">
    <w:abstractNumId w:val="31"/>
  </w:num>
  <w:num w:numId="17">
    <w:abstractNumId w:val="35"/>
  </w:num>
  <w:num w:numId="18">
    <w:abstractNumId w:val="14"/>
  </w:num>
  <w:num w:numId="19">
    <w:abstractNumId w:val="1"/>
  </w:num>
  <w:num w:numId="20">
    <w:abstractNumId w:val="50"/>
  </w:num>
  <w:num w:numId="21">
    <w:abstractNumId w:val="4"/>
  </w:num>
  <w:num w:numId="22">
    <w:abstractNumId w:val="44"/>
  </w:num>
  <w:num w:numId="23">
    <w:abstractNumId w:val="1"/>
  </w:num>
  <w:num w:numId="24">
    <w:abstractNumId w:val="4"/>
  </w:num>
  <w:num w:numId="25">
    <w:abstractNumId w:val="5"/>
  </w:num>
  <w:num w:numId="26">
    <w:abstractNumId w:val="37"/>
  </w:num>
  <w:num w:numId="27">
    <w:abstractNumId w:val="4"/>
  </w:num>
  <w:num w:numId="28">
    <w:abstractNumId w:val="4"/>
  </w:num>
  <w:num w:numId="29">
    <w:abstractNumId w:val="4"/>
  </w:num>
  <w:num w:numId="30">
    <w:abstractNumId w:val="48"/>
  </w:num>
  <w:num w:numId="31">
    <w:abstractNumId w:val="4"/>
  </w:num>
  <w:num w:numId="32">
    <w:abstractNumId w:val="17"/>
  </w:num>
  <w:num w:numId="33">
    <w:abstractNumId w:val="28"/>
  </w:num>
  <w:num w:numId="34">
    <w:abstractNumId w:val="19"/>
  </w:num>
  <w:num w:numId="35">
    <w:abstractNumId w:val="39"/>
  </w:num>
  <w:num w:numId="36">
    <w:abstractNumId w:val="30"/>
  </w:num>
  <w:num w:numId="37">
    <w:abstractNumId w:val="21"/>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11"/>
  </w:num>
  <w:num w:numId="41">
    <w:abstractNumId w:val="4"/>
  </w:num>
  <w:num w:numId="42">
    <w:abstractNumId w:val="4"/>
  </w:num>
  <w:num w:numId="43">
    <w:abstractNumId w:val="4"/>
  </w:num>
  <w:num w:numId="44">
    <w:abstractNumId w:val="40"/>
  </w:num>
  <w:num w:numId="45">
    <w:abstractNumId w:val="46"/>
  </w:num>
  <w:num w:numId="46">
    <w:abstractNumId w:val="6"/>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33"/>
  </w:num>
  <w:num w:numId="57">
    <w:abstractNumId w:val="4"/>
  </w:num>
  <w:num w:numId="58">
    <w:abstractNumId w:val="29"/>
  </w:num>
  <w:num w:numId="59">
    <w:abstractNumId w:val="41"/>
  </w:num>
  <w:num w:numId="60">
    <w:abstractNumId w:val="38"/>
  </w:num>
  <w:num w:numId="61">
    <w:abstractNumId w:val="4"/>
  </w:num>
  <w:num w:numId="62">
    <w:abstractNumId w:val="4"/>
  </w:num>
  <w:num w:numId="63">
    <w:abstractNumId w:val="15"/>
  </w:num>
  <w:num w:numId="64">
    <w:abstractNumId w:val="20"/>
  </w:num>
  <w:num w:numId="65">
    <w:abstractNumId w:val="32"/>
  </w:num>
  <w:num w:numId="66">
    <w:abstractNumId w:val="43"/>
  </w:num>
  <w:num w:numId="67">
    <w:abstractNumId w:val="4"/>
  </w:num>
  <w:num w:numId="68">
    <w:abstractNumId w:val="7"/>
  </w:num>
  <w:num w:numId="69">
    <w:abstractNumId w:val="45"/>
  </w:num>
  <w:num w:numId="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1">
    <w:abstractNumId w:val="4"/>
    <w:lvlOverride w:ilvl="0">
      <w:startOverride w:val="1"/>
    </w:lvlOverride>
  </w:num>
  <w:num w:numId="72">
    <w:abstractNumId w:val="4"/>
  </w:num>
  <w:num w:numId="73">
    <w:abstractNumId w:val="4"/>
  </w:num>
  <w:num w:numId="74">
    <w:abstractNumId w:val="4"/>
  </w:num>
  <w:num w:numId="75">
    <w:abstractNumId w:val="4"/>
  </w:num>
  <w:num w:numId="76">
    <w:abstractNumId w:val="4"/>
  </w:num>
  <w:num w:numId="77">
    <w:abstractNumId w:val="4"/>
  </w:num>
  <w:num w:numId="78">
    <w:abstractNumId w:val="24"/>
  </w:num>
  <w:num w:numId="79">
    <w:abstractNumId w:val="22"/>
  </w:num>
  <w:num w:numId="80">
    <w:abstractNumId w:val="4"/>
  </w:num>
  <w:num w:numId="81">
    <w:abstractNumId w:val="4"/>
  </w:num>
  <w:num w:numId="82">
    <w:abstractNumId w:val="4"/>
  </w:num>
  <w:num w:numId="83">
    <w:abstractNumId w:val="13"/>
  </w:num>
  <w:num w:numId="84">
    <w:abstractNumId w:val="10"/>
  </w:num>
  <w:num w:numId="85">
    <w:abstractNumId w:val="18"/>
  </w:num>
  <w:num w:numId="86">
    <w:abstractNumId w:val="8"/>
  </w:num>
  <w:num w:numId="87">
    <w:abstractNumId w:val="1"/>
  </w:num>
  <w:num w:numId="88">
    <w:abstractNumId w:val="1"/>
  </w:num>
  <w:num w:numId="89">
    <w:abstractNumId w:val="1"/>
  </w:num>
  <w:num w:numId="90">
    <w:abstractNumId w:val="49"/>
  </w:num>
  <w:num w:numId="91">
    <w:abstractNumId w:val="26"/>
  </w:num>
  <w:num w:numId="92">
    <w:abstractNumId w:val="9"/>
  </w:num>
  <w:num w:numId="93">
    <w:abstractNumId w:val="4"/>
  </w:num>
  <w:num w:numId="94">
    <w:abstractNumId w:val="1"/>
  </w:num>
  <w:num w:numId="95">
    <w:abstractNumId w:val="1"/>
  </w:num>
  <w:num w:numId="96">
    <w:abstractNumId w:val="1"/>
  </w:num>
  <w:num w:numId="97">
    <w:abstractNumId w:val="4"/>
  </w:num>
  <w:num w:numId="98">
    <w:abstractNumId w:val="4"/>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oNotDisplayPageBoundaries/>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1858"/>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736"/>
    <w:rsid w:val="00001824"/>
    <w:rsid w:val="00001AAC"/>
    <w:rsid w:val="00001F87"/>
    <w:rsid w:val="0000211E"/>
    <w:rsid w:val="00002568"/>
    <w:rsid w:val="000027A4"/>
    <w:rsid w:val="0000290C"/>
    <w:rsid w:val="00002973"/>
    <w:rsid w:val="0000298A"/>
    <w:rsid w:val="00002F93"/>
    <w:rsid w:val="000036BB"/>
    <w:rsid w:val="000036EA"/>
    <w:rsid w:val="0000499C"/>
    <w:rsid w:val="00004CC5"/>
    <w:rsid w:val="000050F4"/>
    <w:rsid w:val="000052C9"/>
    <w:rsid w:val="00005829"/>
    <w:rsid w:val="00005A6B"/>
    <w:rsid w:val="00005C03"/>
    <w:rsid w:val="00006057"/>
    <w:rsid w:val="00006255"/>
    <w:rsid w:val="00006CF4"/>
    <w:rsid w:val="00006E37"/>
    <w:rsid w:val="00006E8C"/>
    <w:rsid w:val="00006F84"/>
    <w:rsid w:val="000077FC"/>
    <w:rsid w:val="000078AC"/>
    <w:rsid w:val="000104DE"/>
    <w:rsid w:val="0001055F"/>
    <w:rsid w:val="00010F62"/>
    <w:rsid w:val="00011613"/>
    <w:rsid w:val="00011897"/>
    <w:rsid w:val="000118AB"/>
    <w:rsid w:val="00011CFF"/>
    <w:rsid w:val="00012575"/>
    <w:rsid w:val="000126EA"/>
    <w:rsid w:val="00012AB9"/>
    <w:rsid w:val="00012AF1"/>
    <w:rsid w:val="00012C6C"/>
    <w:rsid w:val="00013451"/>
    <w:rsid w:val="0001357C"/>
    <w:rsid w:val="00013AC4"/>
    <w:rsid w:val="000142A5"/>
    <w:rsid w:val="000142DA"/>
    <w:rsid w:val="0001485D"/>
    <w:rsid w:val="00014B00"/>
    <w:rsid w:val="00014B80"/>
    <w:rsid w:val="00014BFF"/>
    <w:rsid w:val="00014FCD"/>
    <w:rsid w:val="0001537B"/>
    <w:rsid w:val="00015506"/>
    <w:rsid w:val="00015E69"/>
    <w:rsid w:val="00015ED1"/>
    <w:rsid w:val="00015F5B"/>
    <w:rsid w:val="00016010"/>
    <w:rsid w:val="00016615"/>
    <w:rsid w:val="00016905"/>
    <w:rsid w:val="00016A06"/>
    <w:rsid w:val="00016DB9"/>
    <w:rsid w:val="00017495"/>
    <w:rsid w:val="0001758F"/>
    <w:rsid w:val="000177F5"/>
    <w:rsid w:val="0001782E"/>
    <w:rsid w:val="00017D30"/>
    <w:rsid w:val="00017FE1"/>
    <w:rsid w:val="000200F8"/>
    <w:rsid w:val="00020330"/>
    <w:rsid w:val="000208E9"/>
    <w:rsid w:val="00020E22"/>
    <w:rsid w:val="00020FBF"/>
    <w:rsid w:val="00021435"/>
    <w:rsid w:val="000214C9"/>
    <w:rsid w:val="000215AD"/>
    <w:rsid w:val="000218EC"/>
    <w:rsid w:val="00021D6F"/>
    <w:rsid w:val="000227B0"/>
    <w:rsid w:val="0002290E"/>
    <w:rsid w:val="00022D28"/>
    <w:rsid w:val="00022D9B"/>
    <w:rsid w:val="00023EA3"/>
    <w:rsid w:val="00023FCD"/>
    <w:rsid w:val="0002430B"/>
    <w:rsid w:val="0002448E"/>
    <w:rsid w:val="000246EF"/>
    <w:rsid w:val="00024900"/>
    <w:rsid w:val="00024926"/>
    <w:rsid w:val="00024B05"/>
    <w:rsid w:val="00024B0E"/>
    <w:rsid w:val="0002522B"/>
    <w:rsid w:val="0002542A"/>
    <w:rsid w:val="0002548E"/>
    <w:rsid w:val="00025971"/>
    <w:rsid w:val="00025974"/>
    <w:rsid w:val="000262DF"/>
    <w:rsid w:val="0002640E"/>
    <w:rsid w:val="00027171"/>
    <w:rsid w:val="000277C4"/>
    <w:rsid w:val="00027A7C"/>
    <w:rsid w:val="00027BE1"/>
    <w:rsid w:val="0003029A"/>
    <w:rsid w:val="000303EA"/>
    <w:rsid w:val="00030409"/>
    <w:rsid w:val="00030657"/>
    <w:rsid w:val="00030671"/>
    <w:rsid w:val="00030815"/>
    <w:rsid w:val="00030AB2"/>
    <w:rsid w:val="00030DB5"/>
    <w:rsid w:val="00030DBC"/>
    <w:rsid w:val="000312F5"/>
    <w:rsid w:val="00031542"/>
    <w:rsid w:val="0003210E"/>
    <w:rsid w:val="000324C9"/>
    <w:rsid w:val="000327D4"/>
    <w:rsid w:val="000328BE"/>
    <w:rsid w:val="00032956"/>
    <w:rsid w:val="00032FDA"/>
    <w:rsid w:val="000330A8"/>
    <w:rsid w:val="000332C4"/>
    <w:rsid w:val="00033604"/>
    <w:rsid w:val="00034056"/>
    <w:rsid w:val="0003492A"/>
    <w:rsid w:val="00035199"/>
    <w:rsid w:val="00035566"/>
    <w:rsid w:val="00035A9E"/>
    <w:rsid w:val="00035DE1"/>
    <w:rsid w:val="00036379"/>
    <w:rsid w:val="0003673E"/>
    <w:rsid w:val="00036A39"/>
    <w:rsid w:val="000371FD"/>
    <w:rsid w:val="000374B6"/>
    <w:rsid w:val="0003770F"/>
    <w:rsid w:val="00037721"/>
    <w:rsid w:val="00037AFF"/>
    <w:rsid w:val="00037D9E"/>
    <w:rsid w:val="00037EB6"/>
    <w:rsid w:val="00037F9A"/>
    <w:rsid w:val="00040684"/>
    <w:rsid w:val="000407CC"/>
    <w:rsid w:val="00040866"/>
    <w:rsid w:val="00040960"/>
    <w:rsid w:val="00040CC2"/>
    <w:rsid w:val="0004115B"/>
    <w:rsid w:val="00041443"/>
    <w:rsid w:val="00041505"/>
    <w:rsid w:val="0004167E"/>
    <w:rsid w:val="000417D5"/>
    <w:rsid w:val="0004240B"/>
    <w:rsid w:val="000425BD"/>
    <w:rsid w:val="000429C3"/>
    <w:rsid w:val="000432F0"/>
    <w:rsid w:val="0004355F"/>
    <w:rsid w:val="00043653"/>
    <w:rsid w:val="000438E4"/>
    <w:rsid w:val="00043F12"/>
    <w:rsid w:val="0004412F"/>
    <w:rsid w:val="000448E3"/>
    <w:rsid w:val="0004494C"/>
    <w:rsid w:val="00045362"/>
    <w:rsid w:val="00045531"/>
    <w:rsid w:val="00045891"/>
    <w:rsid w:val="00045AF9"/>
    <w:rsid w:val="00046619"/>
    <w:rsid w:val="00046916"/>
    <w:rsid w:val="00046D67"/>
    <w:rsid w:val="00046E00"/>
    <w:rsid w:val="00046E99"/>
    <w:rsid w:val="00046EAA"/>
    <w:rsid w:val="00047218"/>
    <w:rsid w:val="00047716"/>
    <w:rsid w:val="0005002F"/>
    <w:rsid w:val="0005024D"/>
    <w:rsid w:val="0005026B"/>
    <w:rsid w:val="0005074A"/>
    <w:rsid w:val="000507CE"/>
    <w:rsid w:val="0005082D"/>
    <w:rsid w:val="00050F37"/>
    <w:rsid w:val="0005107A"/>
    <w:rsid w:val="0005143E"/>
    <w:rsid w:val="00051897"/>
    <w:rsid w:val="00051BB8"/>
    <w:rsid w:val="000520BD"/>
    <w:rsid w:val="00052406"/>
    <w:rsid w:val="00052426"/>
    <w:rsid w:val="00052591"/>
    <w:rsid w:val="00053068"/>
    <w:rsid w:val="00053235"/>
    <w:rsid w:val="00053672"/>
    <w:rsid w:val="0005386B"/>
    <w:rsid w:val="00053E9B"/>
    <w:rsid w:val="0005416C"/>
    <w:rsid w:val="00054427"/>
    <w:rsid w:val="00054711"/>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702"/>
    <w:rsid w:val="0006188A"/>
    <w:rsid w:val="00061B01"/>
    <w:rsid w:val="00061BB6"/>
    <w:rsid w:val="00061E48"/>
    <w:rsid w:val="000621DD"/>
    <w:rsid w:val="00062E32"/>
    <w:rsid w:val="0006305E"/>
    <w:rsid w:val="000630CE"/>
    <w:rsid w:val="00063298"/>
    <w:rsid w:val="0006350A"/>
    <w:rsid w:val="00064BB4"/>
    <w:rsid w:val="00064DA5"/>
    <w:rsid w:val="000650FF"/>
    <w:rsid w:val="00065370"/>
    <w:rsid w:val="0006595B"/>
    <w:rsid w:val="00065C63"/>
    <w:rsid w:val="000661CD"/>
    <w:rsid w:val="00066DEA"/>
    <w:rsid w:val="00066E40"/>
    <w:rsid w:val="00067257"/>
    <w:rsid w:val="00067309"/>
    <w:rsid w:val="000676A0"/>
    <w:rsid w:val="0006792E"/>
    <w:rsid w:val="00067A0A"/>
    <w:rsid w:val="00067A50"/>
    <w:rsid w:val="00067B63"/>
    <w:rsid w:val="00067E55"/>
    <w:rsid w:val="000706D2"/>
    <w:rsid w:val="00070E02"/>
    <w:rsid w:val="00070F25"/>
    <w:rsid w:val="000713E2"/>
    <w:rsid w:val="000717DF"/>
    <w:rsid w:val="00071A04"/>
    <w:rsid w:val="00071C02"/>
    <w:rsid w:val="0007200F"/>
    <w:rsid w:val="000725C2"/>
    <w:rsid w:val="00072C43"/>
    <w:rsid w:val="00072E7C"/>
    <w:rsid w:val="0007304B"/>
    <w:rsid w:val="000730C4"/>
    <w:rsid w:val="00073457"/>
    <w:rsid w:val="00073510"/>
    <w:rsid w:val="0007363E"/>
    <w:rsid w:val="00073785"/>
    <w:rsid w:val="000742CF"/>
    <w:rsid w:val="00074576"/>
    <w:rsid w:val="0007465E"/>
    <w:rsid w:val="000747BD"/>
    <w:rsid w:val="0007489A"/>
    <w:rsid w:val="00074B3E"/>
    <w:rsid w:val="00075260"/>
    <w:rsid w:val="00075A8D"/>
    <w:rsid w:val="00076055"/>
    <w:rsid w:val="000762E4"/>
    <w:rsid w:val="00076C16"/>
    <w:rsid w:val="00077C38"/>
    <w:rsid w:val="00080129"/>
    <w:rsid w:val="000803FE"/>
    <w:rsid w:val="000807C4"/>
    <w:rsid w:val="00080906"/>
    <w:rsid w:val="00081403"/>
    <w:rsid w:val="000817E3"/>
    <w:rsid w:val="00081944"/>
    <w:rsid w:val="00081DCE"/>
    <w:rsid w:val="00081DF4"/>
    <w:rsid w:val="000824FB"/>
    <w:rsid w:val="00082683"/>
    <w:rsid w:val="00082722"/>
    <w:rsid w:val="0008279A"/>
    <w:rsid w:val="000828F2"/>
    <w:rsid w:val="0008381B"/>
    <w:rsid w:val="00083E70"/>
    <w:rsid w:val="00084755"/>
    <w:rsid w:val="00084920"/>
    <w:rsid w:val="00084BDE"/>
    <w:rsid w:val="00084FDC"/>
    <w:rsid w:val="0008545C"/>
    <w:rsid w:val="00085E47"/>
    <w:rsid w:val="000867BA"/>
    <w:rsid w:val="0008681F"/>
    <w:rsid w:val="00086E45"/>
    <w:rsid w:val="0008721C"/>
    <w:rsid w:val="00087351"/>
    <w:rsid w:val="0008750F"/>
    <w:rsid w:val="000875F2"/>
    <w:rsid w:val="00087763"/>
    <w:rsid w:val="000879CB"/>
    <w:rsid w:val="00087AB5"/>
    <w:rsid w:val="000905B4"/>
    <w:rsid w:val="00090667"/>
    <w:rsid w:val="00090896"/>
    <w:rsid w:val="00090C5C"/>
    <w:rsid w:val="00091049"/>
    <w:rsid w:val="00091104"/>
    <w:rsid w:val="00091B3A"/>
    <w:rsid w:val="0009210C"/>
    <w:rsid w:val="000924FB"/>
    <w:rsid w:val="00092AA9"/>
    <w:rsid w:val="00092C9C"/>
    <w:rsid w:val="000937CE"/>
    <w:rsid w:val="00093B57"/>
    <w:rsid w:val="00093C90"/>
    <w:rsid w:val="00094305"/>
    <w:rsid w:val="0009438F"/>
    <w:rsid w:val="00094440"/>
    <w:rsid w:val="0009506A"/>
    <w:rsid w:val="0009546D"/>
    <w:rsid w:val="00095C3A"/>
    <w:rsid w:val="00095D78"/>
    <w:rsid w:val="00096008"/>
    <w:rsid w:val="0009676A"/>
    <w:rsid w:val="000967F2"/>
    <w:rsid w:val="00096E2C"/>
    <w:rsid w:val="0009757D"/>
    <w:rsid w:val="0009760D"/>
    <w:rsid w:val="00097C7E"/>
    <w:rsid w:val="000A0BC9"/>
    <w:rsid w:val="000A0D9D"/>
    <w:rsid w:val="000A10EE"/>
    <w:rsid w:val="000A12C7"/>
    <w:rsid w:val="000A1C06"/>
    <w:rsid w:val="000A262F"/>
    <w:rsid w:val="000A2AC8"/>
    <w:rsid w:val="000A2BD9"/>
    <w:rsid w:val="000A2C2F"/>
    <w:rsid w:val="000A33C8"/>
    <w:rsid w:val="000A33DC"/>
    <w:rsid w:val="000A3508"/>
    <w:rsid w:val="000A3AED"/>
    <w:rsid w:val="000A4011"/>
    <w:rsid w:val="000A49F8"/>
    <w:rsid w:val="000A4C9A"/>
    <w:rsid w:val="000A572A"/>
    <w:rsid w:val="000A5979"/>
    <w:rsid w:val="000A5FA1"/>
    <w:rsid w:val="000A61E9"/>
    <w:rsid w:val="000A67EE"/>
    <w:rsid w:val="000A6C78"/>
    <w:rsid w:val="000A6FFF"/>
    <w:rsid w:val="000A735C"/>
    <w:rsid w:val="000A7DAA"/>
    <w:rsid w:val="000A7F29"/>
    <w:rsid w:val="000B05B5"/>
    <w:rsid w:val="000B061E"/>
    <w:rsid w:val="000B097B"/>
    <w:rsid w:val="000B0ABA"/>
    <w:rsid w:val="000B0AD2"/>
    <w:rsid w:val="000B103D"/>
    <w:rsid w:val="000B13E9"/>
    <w:rsid w:val="000B1930"/>
    <w:rsid w:val="000B1B7B"/>
    <w:rsid w:val="000B1E35"/>
    <w:rsid w:val="000B2011"/>
    <w:rsid w:val="000B2486"/>
    <w:rsid w:val="000B29A4"/>
    <w:rsid w:val="000B2C92"/>
    <w:rsid w:val="000B3224"/>
    <w:rsid w:val="000B32C9"/>
    <w:rsid w:val="000B33C4"/>
    <w:rsid w:val="000B3628"/>
    <w:rsid w:val="000B36AF"/>
    <w:rsid w:val="000B3E6C"/>
    <w:rsid w:val="000B405A"/>
    <w:rsid w:val="000B45B8"/>
    <w:rsid w:val="000B4B67"/>
    <w:rsid w:val="000B4D83"/>
    <w:rsid w:val="000B4E3F"/>
    <w:rsid w:val="000B517A"/>
    <w:rsid w:val="000B53F4"/>
    <w:rsid w:val="000B5916"/>
    <w:rsid w:val="000B5BCD"/>
    <w:rsid w:val="000B5F41"/>
    <w:rsid w:val="000B615D"/>
    <w:rsid w:val="000B6164"/>
    <w:rsid w:val="000B63AE"/>
    <w:rsid w:val="000B6476"/>
    <w:rsid w:val="000B66D6"/>
    <w:rsid w:val="000B6756"/>
    <w:rsid w:val="000B678A"/>
    <w:rsid w:val="000B6929"/>
    <w:rsid w:val="000B6DDE"/>
    <w:rsid w:val="000B6FDF"/>
    <w:rsid w:val="000B735F"/>
    <w:rsid w:val="000B739C"/>
    <w:rsid w:val="000B74C8"/>
    <w:rsid w:val="000B74D2"/>
    <w:rsid w:val="000B7507"/>
    <w:rsid w:val="000B76E1"/>
    <w:rsid w:val="000C0074"/>
    <w:rsid w:val="000C07C5"/>
    <w:rsid w:val="000C09B1"/>
    <w:rsid w:val="000C0C98"/>
    <w:rsid w:val="000C0E9C"/>
    <w:rsid w:val="000C0EBD"/>
    <w:rsid w:val="000C1054"/>
    <w:rsid w:val="000C1758"/>
    <w:rsid w:val="000C1AB8"/>
    <w:rsid w:val="000C1F72"/>
    <w:rsid w:val="000C24AD"/>
    <w:rsid w:val="000C3532"/>
    <w:rsid w:val="000C3881"/>
    <w:rsid w:val="000C3DD4"/>
    <w:rsid w:val="000C3F7D"/>
    <w:rsid w:val="000C3FC0"/>
    <w:rsid w:val="000C423F"/>
    <w:rsid w:val="000C4A6D"/>
    <w:rsid w:val="000C55B0"/>
    <w:rsid w:val="000C58D9"/>
    <w:rsid w:val="000C5F10"/>
    <w:rsid w:val="000C661E"/>
    <w:rsid w:val="000C6AC2"/>
    <w:rsid w:val="000C6B65"/>
    <w:rsid w:val="000C6FAD"/>
    <w:rsid w:val="000C73F4"/>
    <w:rsid w:val="000C7A53"/>
    <w:rsid w:val="000C7C00"/>
    <w:rsid w:val="000D0236"/>
    <w:rsid w:val="000D0424"/>
    <w:rsid w:val="000D08D5"/>
    <w:rsid w:val="000D10FA"/>
    <w:rsid w:val="000D1955"/>
    <w:rsid w:val="000D1B70"/>
    <w:rsid w:val="000D1BBB"/>
    <w:rsid w:val="000D1C68"/>
    <w:rsid w:val="000D1D8F"/>
    <w:rsid w:val="000D227F"/>
    <w:rsid w:val="000D2F06"/>
    <w:rsid w:val="000D322A"/>
    <w:rsid w:val="000D33A9"/>
    <w:rsid w:val="000D3424"/>
    <w:rsid w:val="000D35A8"/>
    <w:rsid w:val="000D35F4"/>
    <w:rsid w:val="000D3B9D"/>
    <w:rsid w:val="000D402C"/>
    <w:rsid w:val="000D4B11"/>
    <w:rsid w:val="000D4FCC"/>
    <w:rsid w:val="000D58F3"/>
    <w:rsid w:val="000D601D"/>
    <w:rsid w:val="000D6684"/>
    <w:rsid w:val="000D6EE6"/>
    <w:rsid w:val="000D6F1B"/>
    <w:rsid w:val="000D705E"/>
    <w:rsid w:val="000D7177"/>
    <w:rsid w:val="000D76D7"/>
    <w:rsid w:val="000D795E"/>
    <w:rsid w:val="000D7D5F"/>
    <w:rsid w:val="000E01BD"/>
    <w:rsid w:val="000E0D5F"/>
    <w:rsid w:val="000E1724"/>
    <w:rsid w:val="000E223A"/>
    <w:rsid w:val="000E2C6F"/>
    <w:rsid w:val="000E3DB5"/>
    <w:rsid w:val="000E4415"/>
    <w:rsid w:val="000E452F"/>
    <w:rsid w:val="000E4615"/>
    <w:rsid w:val="000E4A4D"/>
    <w:rsid w:val="000E4A87"/>
    <w:rsid w:val="000E4E67"/>
    <w:rsid w:val="000E4FD0"/>
    <w:rsid w:val="000E510F"/>
    <w:rsid w:val="000E540B"/>
    <w:rsid w:val="000E6262"/>
    <w:rsid w:val="000E6362"/>
    <w:rsid w:val="000E6408"/>
    <w:rsid w:val="000E67C3"/>
    <w:rsid w:val="000E6BA5"/>
    <w:rsid w:val="000E7E87"/>
    <w:rsid w:val="000F020C"/>
    <w:rsid w:val="000F0210"/>
    <w:rsid w:val="000F031F"/>
    <w:rsid w:val="000F0462"/>
    <w:rsid w:val="000F0C2E"/>
    <w:rsid w:val="000F0E59"/>
    <w:rsid w:val="000F10B4"/>
    <w:rsid w:val="000F113F"/>
    <w:rsid w:val="000F119B"/>
    <w:rsid w:val="000F14A4"/>
    <w:rsid w:val="000F169B"/>
    <w:rsid w:val="000F19FA"/>
    <w:rsid w:val="000F229B"/>
    <w:rsid w:val="000F258B"/>
    <w:rsid w:val="000F27A0"/>
    <w:rsid w:val="000F2F81"/>
    <w:rsid w:val="000F34B5"/>
    <w:rsid w:val="000F34E4"/>
    <w:rsid w:val="000F350B"/>
    <w:rsid w:val="000F35F3"/>
    <w:rsid w:val="000F3DE6"/>
    <w:rsid w:val="000F457A"/>
    <w:rsid w:val="000F4DAD"/>
    <w:rsid w:val="000F54D7"/>
    <w:rsid w:val="000F555F"/>
    <w:rsid w:val="000F58AE"/>
    <w:rsid w:val="000F5F01"/>
    <w:rsid w:val="000F6179"/>
    <w:rsid w:val="000F6390"/>
    <w:rsid w:val="000F63DF"/>
    <w:rsid w:val="000F63E5"/>
    <w:rsid w:val="000F6D20"/>
    <w:rsid w:val="000F71B4"/>
    <w:rsid w:val="000F726D"/>
    <w:rsid w:val="000F7649"/>
    <w:rsid w:val="000F782C"/>
    <w:rsid w:val="000F788A"/>
    <w:rsid w:val="000F7C22"/>
    <w:rsid w:val="000F7F3F"/>
    <w:rsid w:val="001003B0"/>
    <w:rsid w:val="00100677"/>
    <w:rsid w:val="001008AC"/>
    <w:rsid w:val="00100B63"/>
    <w:rsid w:val="00101096"/>
    <w:rsid w:val="001011F2"/>
    <w:rsid w:val="00102605"/>
    <w:rsid w:val="00102888"/>
    <w:rsid w:val="0010288E"/>
    <w:rsid w:val="001029D8"/>
    <w:rsid w:val="00103055"/>
    <w:rsid w:val="00104182"/>
    <w:rsid w:val="00104295"/>
    <w:rsid w:val="00104A47"/>
    <w:rsid w:val="00104AB0"/>
    <w:rsid w:val="00104AC1"/>
    <w:rsid w:val="001055C9"/>
    <w:rsid w:val="00105ADF"/>
    <w:rsid w:val="001061F0"/>
    <w:rsid w:val="001065AF"/>
    <w:rsid w:val="001065CB"/>
    <w:rsid w:val="0010751C"/>
    <w:rsid w:val="00107562"/>
    <w:rsid w:val="0010761C"/>
    <w:rsid w:val="00107640"/>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2EEE"/>
    <w:rsid w:val="001130CE"/>
    <w:rsid w:val="001137A8"/>
    <w:rsid w:val="00113FD1"/>
    <w:rsid w:val="0011426D"/>
    <w:rsid w:val="001142B9"/>
    <w:rsid w:val="00114A66"/>
    <w:rsid w:val="00114DEB"/>
    <w:rsid w:val="00114FD6"/>
    <w:rsid w:val="00115B34"/>
    <w:rsid w:val="00115F03"/>
    <w:rsid w:val="00115F55"/>
    <w:rsid w:val="00116A65"/>
    <w:rsid w:val="00116A9F"/>
    <w:rsid w:val="00117115"/>
    <w:rsid w:val="00117123"/>
    <w:rsid w:val="00117682"/>
    <w:rsid w:val="001176B4"/>
    <w:rsid w:val="0011787D"/>
    <w:rsid w:val="001179E8"/>
    <w:rsid w:val="00117A13"/>
    <w:rsid w:val="00120471"/>
    <w:rsid w:val="00120509"/>
    <w:rsid w:val="00120993"/>
    <w:rsid w:val="00121938"/>
    <w:rsid w:val="00121C0D"/>
    <w:rsid w:val="00122358"/>
    <w:rsid w:val="00122C6A"/>
    <w:rsid w:val="00122FB0"/>
    <w:rsid w:val="0012357E"/>
    <w:rsid w:val="0012363B"/>
    <w:rsid w:val="00123666"/>
    <w:rsid w:val="001236DC"/>
    <w:rsid w:val="0012392C"/>
    <w:rsid w:val="00123C03"/>
    <w:rsid w:val="00123C8F"/>
    <w:rsid w:val="00123E96"/>
    <w:rsid w:val="00124370"/>
    <w:rsid w:val="0012450D"/>
    <w:rsid w:val="0012466E"/>
    <w:rsid w:val="001253FC"/>
    <w:rsid w:val="001254F5"/>
    <w:rsid w:val="001255B8"/>
    <w:rsid w:val="00125A74"/>
    <w:rsid w:val="00125B69"/>
    <w:rsid w:val="00125CC9"/>
    <w:rsid w:val="001260B7"/>
    <w:rsid w:val="001264C3"/>
    <w:rsid w:val="0012668A"/>
    <w:rsid w:val="0012675D"/>
    <w:rsid w:val="00126763"/>
    <w:rsid w:val="0012685B"/>
    <w:rsid w:val="00126AD8"/>
    <w:rsid w:val="00127035"/>
    <w:rsid w:val="001278B5"/>
    <w:rsid w:val="00130832"/>
    <w:rsid w:val="00130C1B"/>
    <w:rsid w:val="00130C6D"/>
    <w:rsid w:val="00130DCB"/>
    <w:rsid w:val="00130E7B"/>
    <w:rsid w:val="0013137A"/>
    <w:rsid w:val="001318F9"/>
    <w:rsid w:val="0013197B"/>
    <w:rsid w:val="00131C37"/>
    <w:rsid w:val="00131FB9"/>
    <w:rsid w:val="00132963"/>
    <w:rsid w:val="001329D7"/>
    <w:rsid w:val="00132B1A"/>
    <w:rsid w:val="001334DD"/>
    <w:rsid w:val="00133707"/>
    <w:rsid w:val="00133861"/>
    <w:rsid w:val="00133AFB"/>
    <w:rsid w:val="001341F4"/>
    <w:rsid w:val="00134250"/>
    <w:rsid w:val="00134A80"/>
    <w:rsid w:val="00134F56"/>
    <w:rsid w:val="00135194"/>
    <w:rsid w:val="00136C97"/>
    <w:rsid w:val="00137647"/>
    <w:rsid w:val="00137816"/>
    <w:rsid w:val="00137C69"/>
    <w:rsid w:val="00140212"/>
    <w:rsid w:val="001403D3"/>
    <w:rsid w:val="00140CA1"/>
    <w:rsid w:val="00140EE1"/>
    <w:rsid w:val="0014109A"/>
    <w:rsid w:val="001411D6"/>
    <w:rsid w:val="0014151F"/>
    <w:rsid w:val="00141577"/>
    <w:rsid w:val="00141912"/>
    <w:rsid w:val="00142188"/>
    <w:rsid w:val="00142300"/>
    <w:rsid w:val="0014230A"/>
    <w:rsid w:val="001423EB"/>
    <w:rsid w:val="0014247F"/>
    <w:rsid w:val="00142649"/>
    <w:rsid w:val="001426FA"/>
    <w:rsid w:val="001428EC"/>
    <w:rsid w:val="00142B65"/>
    <w:rsid w:val="00142E06"/>
    <w:rsid w:val="00143367"/>
    <w:rsid w:val="001433FA"/>
    <w:rsid w:val="001435B4"/>
    <w:rsid w:val="00143691"/>
    <w:rsid w:val="00143828"/>
    <w:rsid w:val="0014402C"/>
    <w:rsid w:val="001441A6"/>
    <w:rsid w:val="00144688"/>
    <w:rsid w:val="0014495B"/>
    <w:rsid w:val="00144E8A"/>
    <w:rsid w:val="00144F8D"/>
    <w:rsid w:val="0014509D"/>
    <w:rsid w:val="001458C4"/>
    <w:rsid w:val="00145EF7"/>
    <w:rsid w:val="00145F7D"/>
    <w:rsid w:val="001469C4"/>
    <w:rsid w:val="00146E4E"/>
    <w:rsid w:val="0014700F"/>
    <w:rsid w:val="00147279"/>
    <w:rsid w:val="001475FB"/>
    <w:rsid w:val="00147A3F"/>
    <w:rsid w:val="00147F83"/>
    <w:rsid w:val="001507AB"/>
    <w:rsid w:val="001508E3"/>
    <w:rsid w:val="0015092C"/>
    <w:rsid w:val="00150D9A"/>
    <w:rsid w:val="00151041"/>
    <w:rsid w:val="001510C5"/>
    <w:rsid w:val="001512CF"/>
    <w:rsid w:val="0015135F"/>
    <w:rsid w:val="001517FA"/>
    <w:rsid w:val="00151B2D"/>
    <w:rsid w:val="00152563"/>
    <w:rsid w:val="001526A7"/>
    <w:rsid w:val="00152750"/>
    <w:rsid w:val="00152A6E"/>
    <w:rsid w:val="00152C45"/>
    <w:rsid w:val="00153110"/>
    <w:rsid w:val="00153822"/>
    <w:rsid w:val="00153B28"/>
    <w:rsid w:val="00153B66"/>
    <w:rsid w:val="00153BC3"/>
    <w:rsid w:val="00153C13"/>
    <w:rsid w:val="00153DF8"/>
    <w:rsid w:val="00154131"/>
    <w:rsid w:val="0015436E"/>
    <w:rsid w:val="001556CA"/>
    <w:rsid w:val="00155850"/>
    <w:rsid w:val="00155CEE"/>
    <w:rsid w:val="0015639A"/>
    <w:rsid w:val="0015656B"/>
    <w:rsid w:val="00157189"/>
    <w:rsid w:val="00157AB1"/>
    <w:rsid w:val="00157DF3"/>
    <w:rsid w:val="00157EA0"/>
    <w:rsid w:val="001601FB"/>
    <w:rsid w:val="00160346"/>
    <w:rsid w:val="00160493"/>
    <w:rsid w:val="00161450"/>
    <w:rsid w:val="00162215"/>
    <w:rsid w:val="00162314"/>
    <w:rsid w:val="0016238A"/>
    <w:rsid w:val="001625D0"/>
    <w:rsid w:val="00162698"/>
    <w:rsid w:val="001626DC"/>
    <w:rsid w:val="00162D2F"/>
    <w:rsid w:val="00163DA0"/>
    <w:rsid w:val="001645E6"/>
    <w:rsid w:val="00164B28"/>
    <w:rsid w:val="001652DA"/>
    <w:rsid w:val="0016560D"/>
    <w:rsid w:val="00165811"/>
    <w:rsid w:val="001659EF"/>
    <w:rsid w:val="00165DB6"/>
    <w:rsid w:val="001661ED"/>
    <w:rsid w:val="00166308"/>
    <w:rsid w:val="0016683A"/>
    <w:rsid w:val="00166BAD"/>
    <w:rsid w:val="00166D66"/>
    <w:rsid w:val="00166EB3"/>
    <w:rsid w:val="00167093"/>
    <w:rsid w:val="001676F0"/>
    <w:rsid w:val="00167B85"/>
    <w:rsid w:val="00170373"/>
    <w:rsid w:val="001708AA"/>
    <w:rsid w:val="0017091A"/>
    <w:rsid w:val="0017126D"/>
    <w:rsid w:val="001716D3"/>
    <w:rsid w:val="001719E9"/>
    <w:rsid w:val="00171AE3"/>
    <w:rsid w:val="0017256F"/>
    <w:rsid w:val="00172A27"/>
    <w:rsid w:val="00172A42"/>
    <w:rsid w:val="001730E3"/>
    <w:rsid w:val="001730E8"/>
    <w:rsid w:val="001731AA"/>
    <w:rsid w:val="00173540"/>
    <w:rsid w:val="00173CC7"/>
    <w:rsid w:val="00174256"/>
    <w:rsid w:val="00174559"/>
    <w:rsid w:val="00174A0D"/>
    <w:rsid w:val="00174A6C"/>
    <w:rsid w:val="0017534D"/>
    <w:rsid w:val="001753A1"/>
    <w:rsid w:val="00175544"/>
    <w:rsid w:val="001759D4"/>
    <w:rsid w:val="001762F7"/>
    <w:rsid w:val="00176539"/>
    <w:rsid w:val="00176D5C"/>
    <w:rsid w:val="00177B30"/>
    <w:rsid w:val="00177D77"/>
    <w:rsid w:val="001800C4"/>
    <w:rsid w:val="001805BC"/>
    <w:rsid w:val="0018134A"/>
    <w:rsid w:val="00181741"/>
    <w:rsid w:val="0018178F"/>
    <w:rsid w:val="00181C6D"/>
    <w:rsid w:val="001822F9"/>
    <w:rsid w:val="00182726"/>
    <w:rsid w:val="001828D1"/>
    <w:rsid w:val="001829CF"/>
    <w:rsid w:val="001829F3"/>
    <w:rsid w:val="00182FB9"/>
    <w:rsid w:val="00183220"/>
    <w:rsid w:val="001837C6"/>
    <w:rsid w:val="001838C9"/>
    <w:rsid w:val="00183A0A"/>
    <w:rsid w:val="00183AEF"/>
    <w:rsid w:val="00183EF4"/>
    <w:rsid w:val="00183F7F"/>
    <w:rsid w:val="0018420A"/>
    <w:rsid w:val="00184661"/>
    <w:rsid w:val="001846B7"/>
    <w:rsid w:val="0018479A"/>
    <w:rsid w:val="00184B6E"/>
    <w:rsid w:val="00184C6A"/>
    <w:rsid w:val="00184F44"/>
    <w:rsid w:val="001856E8"/>
    <w:rsid w:val="00185ECC"/>
    <w:rsid w:val="00186294"/>
    <w:rsid w:val="00186600"/>
    <w:rsid w:val="00186CEE"/>
    <w:rsid w:val="0019006B"/>
    <w:rsid w:val="00190402"/>
    <w:rsid w:val="00190794"/>
    <w:rsid w:val="001909A6"/>
    <w:rsid w:val="001909E4"/>
    <w:rsid w:val="00190D64"/>
    <w:rsid w:val="00191146"/>
    <w:rsid w:val="001913F1"/>
    <w:rsid w:val="00191479"/>
    <w:rsid w:val="0019155B"/>
    <w:rsid w:val="001923D6"/>
    <w:rsid w:val="00192726"/>
    <w:rsid w:val="00192980"/>
    <w:rsid w:val="0019298B"/>
    <w:rsid w:val="00192D0D"/>
    <w:rsid w:val="00192F32"/>
    <w:rsid w:val="0019378C"/>
    <w:rsid w:val="00193C18"/>
    <w:rsid w:val="001943A8"/>
    <w:rsid w:val="00194815"/>
    <w:rsid w:val="00194A14"/>
    <w:rsid w:val="00194B2C"/>
    <w:rsid w:val="0019509A"/>
    <w:rsid w:val="0019514C"/>
    <w:rsid w:val="00195CFF"/>
    <w:rsid w:val="00195F90"/>
    <w:rsid w:val="00196093"/>
    <w:rsid w:val="00196305"/>
    <w:rsid w:val="00196515"/>
    <w:rsid w:val="00196702"/>
    <w:rsid w:val="00196D71"/>
    <w:rsid w:val="00196DC7"/>
    <w:rsid w:val="001970BA"/>
    <w:rsid w:val="0019760D"/>
    <w:rsid w:val="001A0549"/>
    <w:rsid w:val="001A0D89"/>
    <w:rsid w:val="001A0F62"/>
    <w:rsid w:val="001A124D"/>
    <w:rsid w:val="001A13DB"/>
    <w:rsid w:val="001A1447"/>
    <w:rsid w:val="001A160A"/>
    <w:rsid w:val="001A1670"/>
    <w:rsid w:val="001A20E9"/>
    <w:rsid w:val="001A22E1"/>
    <w:rsid w:val="001A2516"/>
    <w:rsid w:val="001A2B40"/>
    <w:rsid w:val="001A2C83"/>
    <w:rsid w:val="001A3132"/>
    <w:rsid w:val="001A3370"/>
    <w:rsid w:val="001A3852"/>
    <w:rsid w:val="001A397E"/>
    <w:rsid w:val="001A41E3"/>
    <w:rsid w:val="001A42EB"/>
    <w:rsid w:val="001A42F9"/>
    <w:rsid w:val="001A493B"/>
    <w:rsid w:val="001A51C3"/>
    <w:rsid w:val="001A51DE"/>
    <w:rsid w:val="001A52B1"/>
    <w:rsid w:val="001A52DA"/>
    <w:rsid w:val="001A69D0"/>
    <w:rsid w:val="001A7262"/>
    <w:rsid w:val="001A78A3"/>
    <w:rsid w:val="001A78D2"/>
    <w:rsid w:val="001A7F8E"/>
    <w:rsid w:val="001B0278"/>
    <w:rsid w:val="001B02A7"/>
    <w:rsid w:val="001B309F"/>
    <w:rsid w:val="001B31EC"/>
    <w:rsid w:val="001B3AED"/>
    <w:rsid w:val="001B3D28"/>
    <w:rsid w:val="001B463B"/>
    <w:rsid w:val="001B4883"/>
    <w:rsid w:val="001B48E2"/>
    <w:rsid w:val="001B537F"/>
    <w:rsid w:val="001B5754"/>
    <w:rsid w:val="001B5780"/>
    <w:rsid w:val="001B698E"/>
    <w:rsid w:val="001B7597"/>
    <w:rsid w:val="001B7CCE"/>
    <w:rsid w:val="001B7ECE"/>
    <w:rsid w:val="001C0BCE"/>
    <w:rsid w:val="001C0EFD"/>
    <w:rsid w:val="001C0F6A"/>
    <w:rsid w:val="001C10A9"/>
    <w:rsid w:val="001C190D"/>
    <w:rsid w:val="001C1A38"/>
    <w:rsid w:val="001C1C5F"/>
    <w:rsid w:val="001C1D29"/>
    <w:rsid w:val="001C1D3E"/>
    <w:rsid w:val="001C2131"/>
    <w:rsid w:val="001C22A7"/>
    <w:rsid w:val="001C2515"/>
    <w:rsid w:val="001C2808"/>
    <w:rsid w:val="001C2865"/>
    <w:rsid w:val="001C2EE4"/>
    <w:rsid w:val="001C3770"/>
    <w:rsid w:val="001C3834"/>
    <w:rsid w:val="001C38C7"/>
    <w:rsid w:val="001C3AB0"/>
    <w:rsid w:val="001C3D95"/>
    <w:rsid w:val="001C408B"/>
    <w:rsid w:val="001C41E4"/>
    <w:rsid w:val="001C46FB"/>
    <w:rsid w:val="001C4791"/>
    <w:rsid w:val="001C4834"/>
    <w:rsid w:val="001C4BE3"/>
    <w:rsid w:val="001C4C21"/>
    <w:rsid w:val="001C5477"/>
    <w:rsid w:val="001C5A7C"/>
    <w:rsid w:val="001C5FEE"/>
    <w:rsid w:val="001C651E"/>
    <w:rsid w:val="001C6581"/>
    <w:rsid w:val="001C698E"/>
    <w:rsid w:val="001C731F"/>
    <w:rsid w:val="001C7DEC"/>
    <w:rsid w:val="001C7F4B"/>
    <w:rsid w:val="001D0109"/>
    <w:rsid w:val="001D035E"/>
    <w:rsid w:val="001D03D7"/>
    <w:rsid w:val="001D03EC"/>
    <w:rsid w:val="001D05B6"/>
    <w:rsid w:val="001D0E9B"/>
    <w:rsid w:val="001D1695"/>
    <w:rsid w:val="001D1D75"/>
    <w:rsid w:val="001D1E74"/>
    <w:rsid w:val="001D20C3"/>
    <w:rsid w:val="001D23A6"/>
    <w:rsid w:val="001D258B"/>
    <w:rsid w:val="001D2AB9"/>
    <w:rsid w:val="001D2B09"/>
    <w:rsid w:val="001D2CAB"/>
    <w:rsid w:val="001D2E42"/>
    <w:rsid w:val="001D31CF"/>
    <w:rsid w:val="001D33E0"/>
    <w:rsid w:val="001D35DD"/>
    <w:rsid w:val="001D3FBF"/>
    <w:rsid w:val="001D3FCB"/>
    <w:rsid w:val="001D43E4"/>
    <w:rsid w:val="001D458F"/>
    <w:rsid w:val="001D477B"/>
    <w:rsid w:val="001D4937"/>
    <w:rsid w:val="001D4E5D"/>
    <w:rsid w:val="001D4EE2"/>
    <w:rsid w:val="001D5050"/>
    <w:rsid w:val="001D5C6E"/>
    <w:rsid w:val="001D626B"/>
    <w:rsid w:val="001D6606"/>
    <w:rsid w:val="001D679E"/>
    <w:rsid w:val="001D69EA"/>
    <w:rsid w:val="001D7C51"/>
    <w:rsid w:val="001E04F7"/>
    <w:rsid w:val="001E0695"/>
    <w:rsid w:val="001E072F"/>
    <w:rsid w:val="001E0C65"/>
    <w:rsid w:val="001E0D36"/>
    <w:rsid w:val="001E119A"/>
    <w:rsid w:val="001E1557"/>
    <w:rsid w:val="001E17F4"/>
    <w:rsid w:val="001E1A50"/>
    <w:rsid w:val="001E1C75"/>
    <w:rsid w:val="001E2034"/>
    <w:rsid w:val="001E22C7"/>
    <w:rsid w:val="001E263B"/>
    <w:rsid w:val="001E2680"/>
    <w:rsid w:val="001E26B2"/>
    <w:rsid w:val="001E2AF5"/>
    <w:rsid w:val="001E2C54"/>
    <w:rsid w:val="001E2DBC"/>
    <w:rsid w:val="001E2EC6"/>
    <w:rsid w:val="001E2F26"/>
    <w:rsid w:val="001E3374"/>
    <w:rsid w:val="001E3423"/>
    <w:rsid w:val="001E3509"/>
    <w:rsid w:val="001E3540"/>
    <w:rsid w:val="001E3802"/>
    <w:rsid w:val="001E385E"/>
    <w:rsid w:val="001E39FA"/>
    <w:rsid w:val="001E3F60"/>
    <w:rsid w:val="001E4469"/>
    <w:rsid w:val="001E495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6C1"/>
    <w:rsid w:val="001E6BCF"/>
    <w:rsid w:val="001E6EE7"/>
    <w:rsid w:val="001E6F44"/>
    <w:rsid w:val="001E7141"/>
    <w:rsid w:val="001E731E"/>
    <w:rsid w:val="001E757C"/>
    <w:rsid w:val="001E7704"/>
    <w:rsid w:val="001E7950"/>
    <w:rsid w:val="001F074B"/>
    <w:rsid w:val="001F0811"/>
    <w:rsid w:val="001F08B8"/>
    <w:rsid w:val="001F0AC0"/>
    <w:rsid w:val="001F0CF6"/>
    <w:rsid w:val="001F0E05"/>
    <w:rsid w:val="001F1032"/>
    <w:rsid w:val="001F1D38"/>
    <w:rsid w:val="001F2AF2"/>
    <w:rsid w:val="001F2E7B"/>
    <w:rsid w:val="001F329C"/>
    <w:rsid w:val="001F35A7"/>
    <w:rsid w:val="001F366B"/>
    <w:rsid w:val="001F39CE"/>
    <w:rsid w:val="001F3BCD"/>
    <w:rsid w:val="001F3D2E"/>
    <w:rsid w:val="001F4309"/>
    <w:rsid w:val="001F458D"/>
    <w:rsid w:val="001F4B18"/>
    <w:rsid w:val="001F4D63"/>
    <w:rsid w:val="001F4E49"/>
    <w:rsid w:val="001F5D89"/>
    <w:rsid w:val="001F5DA5"/>
    <w:rsid w:val="001F683E"/>
    <w:rsid w:val="001F6A7A"/>
    <w:rsid w:val="001F722D"/>
    <w:rsid w:val="001F72CC"/>
    <w:rsid w:val="001F7714"/>
    <w:rsid w:val="001F7773"/>
    <w:rsid w:val="001F7DE0"/>
    <w:rsid w:val="00200341"/>
    <w:rsid w:val="002003CA"/>
    <w:rsid w:val="002004B8"/>
    <w:rsid w:val="00200562"/>
    <w:rsid w:val="00200670"/>
    <w:rsid w:val="002006DF"/>
    <w:rsid w:val="00200CE3"/>
    <w:rsid w:val="00200D80"/>
    <w:rsid w:val="00200DCB"/>
    <w:rsid w:val="00200EF4"/>
    <w:rsid w:val="00201507"/>
    <w:rsid w:val="00201EE4"/>
    <w:rsid w:val="00201F0C"/>
    <w:rsid w:val="002024D7"/>
    <w:rsid w:val="00202630"/>
    <w:rsid w:val="00202BA6"/>
    <w:rsid w:val="00202FA4"/>
    <w:rsid w:val="00203EAC"/>
    <w:rsid w:val="00203EFE"/>
    <w:rsid w:val="00204050"/>
    <w:rsid w:val="0020423B"/>
    <w:rsid w:val="002044D9"/>
    <w:rsid w:val="00204794"/>
    <w:rsid w:val="00204C3B"/>
    <w:rsid w:val="00204E23"/>
    <w:rsid w:val="00204E3F"/>
    <w:rsid w:val="002050AE"/>
    <w:rsid w:val="002051E9"/>
    <w:rsid w:val="00205761"/>
    <w:rsid w:val="002063C6"/>
    <w:rsid w:val="00206686"/>
    <w:rsid w:val="0020668A"/>
    <w:rsid w:val="002067B6"/>
    <w:rsid w:val="00206E26"/>
    <w:rsid w:val="00206E6E"/>
    <w:rsid w:val="002075A0"/>
    <w:rsid w:val="00207684"/>
    <w:rsid w:val="002076CB"/>
    <w:rsid w:val="00210160"/>
    <w:rsid w:val="00210C23"/>
    <w:rsid w:val="00211030"/>
    <w:rsid w:val="002110CC"/>
    <w:rsid w:val="002111B1"/>
    <w:rsid w:val="00211789"/>
    <w:rsid w:val="00211EDA"/>
    <w:rsid w:val="0021239C"/>
    <w:rsid w:val="0021263B"/>
    <w:rsid w:val="00212978"/>
    <w:rsid w:val="002137E1"/>
    <w:rsid w:val="00213EAE"/>
    <w:rsid w:val="002141CC"/>
    <w:rsid w:val="002141E5"/>
    <w:rsid w:val="0021432E"/>
    <w:rsid w:val="002144B8"/>
    <w:rsid w:val="00214D05"/>
    <w:rsid w:val="00214F8C"/>
    <w:rsid w:val="002154F0"/>
    <w:rsid w:val="002155B0"/>
    <w:rsid w:val="002156DD"/>
    <w:rsid w:val="00215B93"/>
    <w:rsid w:val="00215F34"/>
    <w:rsid w:val="002160FC"/>
    <w:rsid w:val="002164C0"/>
    <w:rsid w:val="0021655F"/>
    <w:rsid w:val="002167F5"/>
    <w:rsid w:val="00216B29"/>
    <w:rsid w:val="00216B46"/>
    <w:rsid w:val="00216CF6"/>
    <w:rsid w:val="00216FCD"/>
    <w:rsid w:val="00217329"/>
    <w:rsid w:val="00217A61"/>
    <w:rsid w:val="00220460"/>
    <w:rsid w:val="00220677"/>
    <w:rsid w:val="00220B1C"/>
    <w:rsid w:val="00220F45"/>
    <w:rsid w:val="00221790"/>
    <w:rsid w:val="0022179B"/>
    <w:rsid w:val="00221871"/>
    <w:rsid w:val="00221B5A"/>
    <w:rsid w:val="00221DDC"/>
    <w:rsid w:val="00222016"/>
    <w:rsid w:val="0022235B"/>
    <w:rsid w:val="002224AB"/>
    <w:rsid w:val="002224C0"/>
    <w:rsid w:val="00222A2A"/>
    <w:rsid w:val="00222B21"/>
    <w:rsid w:val="002237C0"/>
    <w:rsid w:val="00223805"/>
    <w:rsid w:val="00223955"/>
    <w:rsid w:val="002240F2"/>
    <w:rsid w:val="00224284"/>
    <w:rsid w:val="00224300"/>
    <w:rsid w:val="002248C9"/>
    <w:rsid w:val="002248F9"/>
    <w:rsid w:val="00224DC6"/>
    <w:rsid w:val="0022546A"/>
    <w:rsid w:val="00225A26"/>
    <w:rsid w:val="00225C90"/>
    <w:rsid w:val="00225E3E"/>
    <w:rsid w:val="00225FCC"/>
    <w:rsid w:val="00226427"/>
    <w:rsid w:val="00226C39"/>
    <w:rsid w:val="00226C4C"/>
    <w:rsid w:val="00226CB1"/>
    <w:rsid w:val="00227390"/>
    <w:rsid w:val="00227F5F"/>
    <w:rsid w:val="00227F90"/>
    <w:rsid w:val="0023029D"/>
    <w:rsid w:val="0023048C"/>
    <w:rsid w:val="002304E6"/>
    <w:rsid w:val="00230722"/>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4FDF"/>
    <w:rsid w:val="0023514D"/>
    <w:rsid w:val="00235356"/>
    <w:rsid w:val="002354F0"/>
    <w:rsid w:val="002356A3"/>
    <w:rsid w:val="002356CB"/>
    <w:rsid w:val="00235992"/>
    <w:rsid w:val="00235CEC"/>
    <w:rsid w:val="00235FEB"/>
    <w:rsid w:val="0023636E"/>
    <w:rsid w:val="002367AC"/>
    <w:rsid w:val="00236868"/>
    <w:rsid w:val="00236A5B"/>
    <w:rsid w:val="00236E4C"/>
    <w:rsid w:val="0023743C"/>
    <w:rsid w:val="0023759D"/>
    <w:rsid w:val="0023770A"/>
    <w:rsid w:val="002377CA"/>
    <w:rsid w:val="00237B07"/>
    <w:rsid w:val="0024016C"/>
    <w:rsid w:val="0024019A"/>
    <w:rsid w:val="00240237"/>
    <w:rsid w:val="0024057F"/>
    <w:rsid w:val="002405DF"/>
    <w:rsid w:val="00240729"/>
    <w:rsid w:val="00240E2D"/>
    <w:rsid w:val="00240E68"/>
    <w:rsid w:val="00240F6A"/>
    <w:rsid w:val="00242031"/>
    <w:rsid w:val="00242112"/>
    <w:rsid w:val="002425F5"/>
    <w:rsid w:val="002431FB"/>
    <w:rsid w:val="002438F7"/>
    <w:rsid w:val="00243C77"/>
    <w:rsid w:val="00244033"/>
    <w:rsid w:val="002442DA"/>
    <w:rsid w:val="00244499"/>
    <w:rsid w:val="00244C8D"/>
    <w:rsid w:val="002452F1"/>
    <w:rsid w:val="00245330"/>
    <w:rsid w:val="0024535B"/>
    <w:rsid w:val="0024539B"/>
    <w:rsid w:val="002456F5"/>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F3"/>
    <w:rsid w:val="00250C99"/>
    <w:rsid w:val="002511B9"/>
    <w:rsid w:val="00252166"/>
    <w:rsid w:val="002528F0"/>
    <w:rsid w:val="002532DD"/>
    <w:rsid w:val="00253CAC"/>
    <w:rsid w:val="00253ECA"/>
    <w:rsid w:val="00254198"/>
    <w:rsid w:val="002547CC"/>
    <w:rsid w:val="00254BE0"/>
    <w:rsid w:val="00254C0E"/>
    <w:rsid w:val="00254DBC"/>
    <w:rsid w:val="002557BA"/>
    <w:rsid w:val="00255C32"/>
    <w:rsid w:val="00255EBA"/>
    <w:rsid w:val="00255EF9"/>
    <w:rsid w:val="00256F15"/>
    <w:rsid w:val="002570BC"/>
    <w:rsid w:val="00257ECA"/>
    <w:rsid w:val="0026043E"/>
    <w:rsid w:val="00260515"/>
    <w:rsid w:val="00260AA6"/>
    <w:rsid w:val="0026172B"/>
    <w:rsid w:val="00261784"/>
    <w:rsid w:val="002618C3"/>
    <w:rsid w:val="00261D8E"/>
    <w:rsid w:val="00262017"/>
    <w:rsid w:val="00262310"/>
    <w:rsid w:val="002623A1"/>
    <w:rsid w:val="0026267C"/>
    <w:rsid w:val="00263386"/>
    <w:rsid w:val="0026398F"/>
    <w:rsid w:val="00263996"/>
    <w:rsid w:val="00263CA1"/>
    <w:rsid w:val="00263F8A"/>
    <w:rsid w:val="00264BF8"/>
    <w:rsid w:val="00264EEB"/>
    <w:rsid w:val="0026502B"/>
    <w:rsid w:val="0026517B"/>
    <w:rsid w:val="002657AC"/>
    <w:rsid w:val="002659F5"/>
    <w:rsid w:val="00265A86"/>
    <w:rsid w:val="00265ADB"/>
    <w:rsid w:val="00265B13"/>
    <w:rsid w:val="00266476"/>
    <w:rsid w:val="002665B7"/>
    <w:rsid w:val="00266BC5"/>
    <w:rsid w:val="00266DF4"/>
    <w:rsid w:val="00267262"/>
    <w:rsid w:val="00270387"/>
    <w:rsid w:val="002703C7"/>
    <w:rsid w:val="002709CC"/>
    <w:rsid w:val="00270BB7"/>
    <w:rsid w:val="002711FE"/>
    <w:rsid w:val="002717DB"/>
    <w:rsid w:val="002722B0"/>
    <w:rsid w:val="0027237A"/>
    <w:rsid w:val="00272800"/>
    <w:rsid w:val="002729D2"/>
    <w:rsid w:val="00272D97"/>
    <w:rsid w:val="00272EC8"/>
    <w:rsid w:val="00273172"/>
    <w:rsid w:val="00273760"/>
    <w:rsid w:val="00273B7B"/>
    <w:rsid w:val="00273D02"/>
    <w:rsid w:val="00273D38"/>
    <w:rsid w:val="0027407A"/>
    <w:rsid w:val="00275413"/>
    <w:rsid w:val="00275C2C"/>
    <w:rsid w:val="0027632E"/>
    <w:rsid w:val="002763D6"/>
    <w:rsid w:val="00276712"/>
    <w:rsid w:val="00276719"/>
    <w:rsid w:val="00276765"/>
    <w:rsid w:val="002769A1"/>
    <w:rsid w:val="0027701D"/>
    <w:rsid w:val="0027709E"/>
    <w:rsid w:val="002776A8"/>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5B8"/>
    <w:rsid w:val="002816A5"/>
    <w:rsid w:val="002826EF"/>
    <w:rsid w:val="00282FF2"/>
    <w:rsid w:val="00283842"/>
    <w:rsid w:val="00283D0A"/>
    <w:rsid w:val="0028409A"/>
    <w:rsid w:val="00284566"/>
    <w:rsid w:val="00284674"/>
    <w:rsid w:val="002847FE"/>
    <w:rsid w:val="00284853"/>
    <w:rsid w:val="00284972"/>
    <w:rsid w:val="00284D1C"/>
    <w:rsid w:val="002852BA"/>
    <w:rsid w:val="00285301"/>
    <w:rsid w:val="00285877"/>
    <w:rsid w:val="00285946"/>
    <w:rsid w:val="00285A15"/>
    <w:rsid w:val="00285B92"/>
    <w:rsid w:val="00285BD7"/>
    <w:rsid w:val="00285DF6"/>
    <w:rsid w:val="0028643A"/>
    <w:rsid w:val="00286727"/>
    <w:rsid w:val="00286796"/>
    <w:rsid w:val="0028683F"/>
    <w:rsid w:val="002869D4"/>
    <w:rsid w:val="00286AEE"/>
    <w:rsid w:val="00286BD4"/>
    <w:rsid w:val="00286CA3"/>
    <w:rsid w:val="00286D2E"/>
    <w:rsid w:val="00287115"/>
    <w:rsid w:val="00287397"/>
    <w:rsid w:val="00287438"/>
    <w:rsid w:val="00287747"/>
    <w:rsid w:val="0028781B"/>
    <w:rsid w:val="00287957"/>
    <w:rsid w:val="00287BF1"/>
    <w:rsid w:val="00290639"/>
    <w:rsid w:val="0029079F"/>
    <w:rsid w:val="0029086C"/>
    <w:rsid w:val="002909B4"/>
    <w:rsid w:val="00290C23"/>
    <w:rsid w:val="0029117B"/>
    <w:rsid w:val="002915A7"/>
    <w:rsid w:val="00291ABF"/>
    <w:rsid w:val="00291AF2"/>
    <w:rsid w:val="00291B1F"/>
    <w:rsid w:val="00291DB3"/>
    <w:rsid w:val="00291DE5"/>
    <w:rsid w:val="00291F1C"/>
    <w:rsid w:val="00291FA0"/>
    <w:rsid w:val="00292229"/>
    <w:rsid w:val="002922A9"/>
    <w:rsid w:val="0029269D"/>
    <w:rsid w:val="00292E1A"/>
    <w:rsid w:val="00292F48"/>
    <w:rsid w:val="0029380C"/>
    <w:rsid w:val="00293C57"/>
    <w:rsid w:val="00293E86"/>
    <w:rsid w:val="0029435D"/>
    <w:rsid w:val="00294415"/>
    <w:rsid w:val="002944D2"/>
    <w:rsid w:val="00294E9A"/>
    <w:rsid w:val="002951A2"/>
    <w:rsid w:val="002952CA"/>
    <w:rsid w:val="0029545A"/>
    <w:rsid w:val="002959AA"/>
    <w:rsid w:val="00295B24"/>
    <w:rsid w:val="00295CB4"/>
    <w:rsid w:val="00296073"/>
    <w:rsid w:val="00296AD9"/>
    <w:rsid w:val="002970BE"/>
    <w:rsid w:val="002974F8"/>
    <w:rsid w:val="002975B5"/>
    <w:rsid w:val="00297AE6"/>
    <w:rsid w:val="002A1256"/>
    <w:rsid w:val="002A16BA"/>
    <w:rsid w:val="002A17BE"/>
    <w:rsid w:val="002A1960"/>
    <w:rsid w:val="002A2026"/>
    <w:rsid w:val="002A23E9"/>
    <w:rsid w:val="002A2485"/>
    <w:rsid w:val="002A2D1A"/>
    <w:rsid w:val="002A3304"/>
    <w:rsid w:val="002A330F"/>
    <w:rsid w:val="002A3410"/>
    <w:rsid w:val="002A34F7"/>
    <w:rsid w:val="002A363C"/>
    <w:rsid w:val="002A38E0"/>
    <w:rsid w:val="002A3C79"/>
    <w:rsid w:val="002A3FEB"/>
    <w:rsid w:val="002A40C8"/>
    <w:rsid w:val="002A439F"/>
    <w:rsid w:val="002A4511"/>
    <w:rsid w:val="002A4580"/>
    <w:rsid w:val="002A45F8"/>
    <w:rsid w:val="002A4D6F"/>
    <w:rsid w:val="002A522C"/>
    <w:rsid w:val="002A543A"/>
    <w:rsid w:val="002A570E"/>
    <w:rsid w:val="002A5794"/>
    <w:rsid w:val="002A58D0"/>
    <w:rsid w:val="002A5E03"/>
    <w:rsid w:val="002A66C9"/>
    <w:rsid w:val="002A682B"/>
    <w:rsid w:val="002A6887"/>
    <w:rsid w:val="002A689A"/>
    <w:rsid w:val="002A6EF8"/>
    <w:rsid w:val="002A722E"/>
    <w:rsid w:val="002A7277"/>
    <w:rsid w:val="002A7D8F"/>
    <w:rsid w:val="002B1326"/>
    <w:rsid w:val="002B2588"/>
    <w:rsid w:val="002B25FB"/>
    <w:rsid w:val="002B2912"/>
    <w:rsid w:val="002B2BBE"/>
    <w:rsid w:val="002B31E5"/>
    <w:rsid w:val="002B38F6"/>
    <w:rsid w:val="002B399D"/>
    <w:rsid w:val="002B3ABE"/>
    <w:rsid w:val="002B3BD4"/>
    <w:rsid w:val="002B3E8D"/>
    <w:rsid w:val="002B4095"/>
    <w:rsid w:val="002B4B54"/>
    <w:rsid w:val="002B4C41"/>
    <w:rsid w:val="002B549E"/>
    <w:rsid w:val="002B57AC"/>
    <w:rsid w:val="002B58ED"/>
    <w:rsid w:val="002B5BAB"/>
    <w:rsid w:val="002B5EC9"/>
    <w:rsid w:val="002B669D"/>
    <w:rsid w:val="002B6BC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B6B"/>
    <w:rsid w:val="002C3D15"/>
    <w:rsid w:val="002C3F7E"/>
    <w:rsid w:val="002C4A26"/>
    <w:rsid w:val="002C4B3D"/>
    <w:rsid w:val="002C52CE"/>
    <w:rsid w:val="002C5C02"/>
    <w:rsid w:val="002C5FA4"/>
    <w:rsid w:val="002C67E3"/>
    <w:rsid w:val="002D00B9"/>
    <w:rsid w:val="002D07C1"/>
    <w:rsid w:val="002D16E6"/>
    <w:rsid w:val="002D1A81"/>
    <w:rsid w:val="002D1FD2"/>
    <w:rsid w:val="002D2164"/>
    <w:rsid w:val="002D27E4"/>
    <w:rsid w:val="002D28BC"/>
    <w:rsid w:val="002D2E00"/>
    <w:rsid w:val="002D2E23"/>
    <w:rsid w:val="002D31A3"/>
    <w:rsid w:val="002D31B4"/>
    <w:rsid w:val="002D3235"/>
    <w:rsid w:val="002D3392"/>
    <w:rsid w:val="002D3CDF"/>
    <w:rsid w:val="002D3D4A"/>
    <w:rsid w:val="002D4AEE"/>
    <w:rsid w:val="002D5BAC"/>
    <w:rsid w:val="002D6486"/>
    <w:rsid w:val="002D64AF"/>
    <w:rsid w:val="002D68EE"/>
    <w:rsid w:val="002D6E16"/>
    <w:rsid w:val="002D6E6E"/>
    <w:rsid w:val="002D6FA6"/>
    <w:rsid w:val="002D7373"/>
    <w:rsid w:val="002D7E1A"/>
    <w:rsid w:val="002E027F"/>
    <w:rsid w:val="002E0580"/>
    <w:rsid w:val="002E06E4"/>
    <w:rsid w:val="002E088C"/>
    <w:rsid w:val="002E08B1"/>
    <w:rsid w:val="002E0C82"/>
    <w:rsid w:val="002E0DC1"/>
    <w:rsid w:val="002E1659"/>
    <w:rsid w:val="002E1EF8"/>
    <w:rsid w:val="002E1FD7"/>
    <w:rsid w:val="002E2091"/>
    <w:rsid w:val="002E25F8"/>
    <w:rsid w:val="002E34E6"/>
    <w:rsid w:val="002E34EA"/>
    <w:rsid w:val="002E3813"/>
    <w:rsid w:val="002E385E"/>
    <w:rsid w:val="002E3BC6"/>
    <w:rsid w:val="002E439C"/>
    <w:rsid w:val="002E45BF"/>
    <w:rsid w:val="002E4671"/>
    <w:rsid w:val="002E478B"/>
    <w:rsid w:val="002E4C18"/>
    <w:rsid w:val="002E4EA1"/>
    <w:rsid w:val="002E54C5"/>
    <w:rsid w:val="002E5520"/>
    <w:rsid w:val="002E5768"/>
    <w:rsid w:val="002E599E"/>
    <w:rsid w:val="002E5ED6"/>
    <w:rsid w:val="002E5F7F"/>
    <w:rsid w:val="002E5FA7"/>
    <w:rsid w:val="002E615C"/>
    <w:rsid w:val="002E64DE"/>
    <w:rsid w:val="002E6A11"/>
    <w:rsid w:val="002E6A73"/>
    <w:rsid w:val="002E6EC8"/>
    <w:rsid w:val="002E797D"/>
    <w:rsid w:val="002E7BD0"/>
    <w:rsid w:val="002E7FB2"/>
    <w:rsid w:val="002F07EA"/>
    <w:rsid w:val="002F0957"/>
    <w:rsid w:val="002F0BE6"/>
    <w:rsid w:val="002F0D1A"/>
    <w:rsid w:val="002F0D39"/>
    <w:rsid w:val="002F10E2"/>
    <w:rsid w:val="002F13A6"/>
    <w:rsid w:val="002F17C6"/>
    <w:rsid w:val="002F19B8"/>
    <w:rsid w:val="002F1B75"/>
    <w:rsid w:val="002F1C6A"/>
    <w:rsid w:val="002F2468"/>
    <w:rsid w:val="002F25E6"/>
    <w:rsid w:val="002F2E14"/>
    <w:rsid w:val="002F31AA"/>
    <w:rsid w:val="002F33AC"/>
    <w:rsid w:val="002F3418"/>
    <w:rsid w:val="002F36F2"/>
    <w:rsid w:val="002F3C9D"/>
    <w:rsid w:val="002F3DEC"/>
    <w:rsid w:val="002F3F08"/>
    <w:rsid w:val="002F44B8"/>
    <w:rsid w:val="002F4D1B"/>
    <w:rsid w:val="002F4FEE"/>
    <w:rsid w:val="002F5740"/>
    <w:rsid w:val="002F5A26"/>
    <w:rsid w:val="002F65B6"/>
    <w:rsid w:val="002F68C2"/>
    <w:rsid w:val="002F6E77"/>
    <w:rsid w:val="002F6FF9"/>
    <w:rsid w:val="002F7143"/>
    <w:rsid w:val="002F7178"/>
    <w:rsid w:val="002F7355"/>
    <w:rsid w:val="002F75F6"/>
    <w:rsid w:val="002F789B"/>
    <w:rsid w:val="002F7C9C"/>
    <w:rsid w:val="002F7F20"/>
    <w:rsid w:val="00300A2E"/>
    <w:rsid w:val="00300B6B"/>
    <w:rsid w:val="00301091"/>
    <w:rsid w:val="00301584"/>
    <w:rsid w:val="0030188A"/>
    <w:rsid w:val="00301C8A"/>
    <w:rsid w:val="00301D64"/>
    <w:rsid w:val="003021CC"/>
    <w:rsid w:val="00302243"/>
    <w:rsid w:val="00302604"/>
    <w:rsid w:val="003028EE"/>
    <w:rsid w:val="00302C4D"/>
    <w:rsid w:val="00302C93"/>
    <w:rsid w:val="00302FC9"/>
    <w:rsid w:val="00303010"/>
    <w:rsid w:val="003038F5"/>
    <w:rsid w:val="00303CFF"/>
    <w:rsid w:val="003043A7"/>
    <w:rsid w:val="00304B8D"/>
    <w:rsid w:val="00304BE5"/>
    <w:rsid w:val="0030557F"/>
    <w:rsid w:val="003055BA"/>
    <w:rsid w:val="00306041"/>
    <w:rsid w:val="003060C2"/>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10FC"/>
    <w:rsid w:val="0031136A"/>
    <w:rsid w:val="003115BC"/>
    <w:rsid w:val="0031179F"/>
    <w:rsid w:val="00311E1F"/>
    <w:rsid w:val="00312149"/>
    <w:rsid w:val="00313029"/>
    <w:rsid w:val="00313138"/>
    <w:rsid w:val="00313493"/>
    <w:rsid w:val="003138BE"/>
    <w:rsid w:val="0031397F"/>
    <w:rsid w:val="00313AD9"/>
    <w:rsid w:val="00313CAE"/>
    <w:rsid w:val="00313EA9"/>
    <w:rsid w:val="00314315"/>
    <w:rsid w:val="0031443D"/>
    <w:rsid w:val="003145E6"/>
    <w:rsid w:val="00314FB8"/>
    <w:rsid w:val="003153D3"/>
    <w:rsid w:val="00315459"/>
    <w:rsid w:val="00315568"/>
    <w:rsid w:val="00315592"/>
    <w:rsid w:val="003156A1"/>
    <w:rsid w:val="00315D45"/>
    <w:rsid w:val="00315DDC"/>
    <w:rsid w:val="00315F5A"/>
    <w:rsid w:val="00316157"/>
    <w:rsid w:val="00316349"/>
    <w:rsid w:val="003164D6"/>
    <w:rsid w:val="003165CB"/>
    <w:rsid w:val="00316774"/>
    <w:rsid w:val="0031688D"/>
    <w:rsid w:val="00316C98"/>
    <w:rsid w:val="00316E29"/>
    <w:rsid w:val="00316E7E"/>
    <w:rsid w:val="00316F4B"/>
    <w:rsid w:val="0031788C"/>
    <w:rsid w:val="00317991"/>
    <w:rsid w:val="00317D5C"/>
    <w:rsid w:val="003205B2"/>
    <w:rsid w:val="003205F3"/>
    <w:rsid w:val="003209DC"/>
    <w:rsid w:val="00320B15"/>
    <w:rsid w:val="00320D77"/>
    <w:rsid w:val="00320E08"/>
    <w:rsid w:val="003216C4"/>
    <w:rsid w:val="003216C8"/>
    <w:rsid w:val="00321927"/>
    <w:rsid w:val="00321A38"/>
    <w:rsid w:val="00321C67"/>
    <w:rsid w:val="00321DE2"/>
    <w:rsid w:val="00321FC5"/>
    <w:rsid w:val="00322196"/>
    <w:rsid w:val="0032288C"/>
    <w:rsid w:val="00322959"/>
    <w:rsid w:val="003229CA"/>
    <w:rsid w:val="00322CA2"/>
    <w:rsid w:val="00322E5F"/>
    <w:rsid w:val="00322EF6"/>
    <w:rsid w:val="00322F03"/>
    <w:rsid w:val="00322FF5"/>
    <w:rsid w:val="003230B1"/>
    <w:rsid w:val="003232BF"/>
    <w:rsid w:val="003236DD"/>
    <w:rsid w:val="00324181"/>
    <w:rsid w:val="003247B4"/>
    <w:rsid w:val="00324BE8"/>
    <w:rsid w:val="0032500C"/>
    <w:rsid w:val="00325775"/>
    <w:rsid w:val="00325946"/>
    <w:rsid w:val="00325B17"/>
    <w:rsid w:val="00325D72"/>
    <w:rsid w:val="00326995"/>
    <w:rsid w:val="00326D1A"/>
    <w:rsid w:val="00326FFF"/>
    <w:rsid w:val="00327251"/>
    <w:rsid w:val="003272A3"/>
    <w:rsid w:val="00327490"/>
    <w:rsid w:val="003277E6"/>
    <w:rsid w:val="00330184"/>
    <w:rsid w:val="00330699"/>
    <w:rsid w:val="00330C09"/>
    <w:rsid w:val="00330CF7"/>
    <w:rsid w:val="00331409"/>
    <w:rsid w:val="003314CB"/>
    <w:rsid w:val="00331718"/>
    <w:rsid w:val="0033177B"/>
    <w:rsid w:val="0033180F"/>
    <w:rsid w:val="00331B3C"/>
    <w:rsid w:val="00331FDD"/>
    <w:rsid w:val="00331FFB"/>
    <w:rsid w:val="0033237A"/>
    <w:rsid w:val="00332570"/>
    <w:rsid w:val="003327CB"/>
    <w:rsid w:val="003328D2"/>
    <w:rsid w:val="00332A1A"/>
    <w:rsid w:val="00333BCF"/>
    <w:rsid w:val="00333E10"/>
    <w:rsid w:val="003342FA"/>
    <w:rsid w:val="00334AB5"/>
    <w:rsid w:val="00334B02"/>
    <w:rsid w:val="00334D57"/>
    <w:rsid w:val="00334F76"/>
    <w:rsid w:val="00335014"/>
    <w:rsid w:val="00335120"/>
    <w:rsid w:val="00335540"/>
    <w:rsid w:val="003355FB"/>
    <w:rsid w:val="0033611D"/>
    <w:rsid w:val="003363E1"/>
    <w:rsid w:val="00336B77"/>
    <w:rsid w:val="00336B88"/>
    <w:rsid w:val="00337955"/>
    <w:rsid w:val="00337B96"/>
    <w:rsid w:val="00340046"/>
    <w:rsid w:val="00340090"/>
    <w:rsid w:val="00341099"/>
    <w:rsid w:val="0034143C"/>
    <w:rsid w:val="00341CE7"/>
    <w:rsid w:val="00341DE8"/>
    <w:rsid w:val="0034209C"/>
    <w:rsid w:val="00342419"/>
    <w:rsid w:val="00342BA5"/>
    <w:rsid w:val="003430D4"/>
    <w:rsid w:val="00343145"/>
    <w:rsid w:val="003431B6"/>
    <w:rsid w:val="00343F16"/>
    <w:rsid w:val="00344385"/>
    <w:rsid w:val="00344B0E"/>
    <w:rsid w:val="00344F2F"/>
    <w:rsid w:val="00345D22"/>
    <w:rsid w:val="00345DA2"/>
    <w:rsid w:val="00345E39"/>
    <w:rsid w:val="00345FB4"/>
    <w:rsid w:val="00346234"/>
    <w:rsid w:val="0034688F"/>
    <w:rsid w:val="00346D2C"/>
    <w:rsid w:val="00346DC3"/>
    <w:rsid w:val="00347130"/>
    <w:rsid w:val="00347257"/>
    <w:rsid w:val="0034730D"/>
    <w:rsid w:val="00347663"/>
    <w:rsid w:val="003477B7"/>
    <w:rsid w:val="003479BC"/>
    <w:rsid w:val="00347C3E"/>
    <w:rsid w:val="00347C7D"/>
    <w:rsid w:val="00347F31"/>
    <w:rsid w:val="00350271"/>
    <w:rsid w:val="00350290"/>
    <w:rsid w:val="003510FB"/>
    <w:rsid w:val="00351364"/>
    <w:rsid w:val="0035180C"/>
    <w:rsid w:val="00351AD7"/>
    <w:rsid w:val="00351D20"/>
    <w:rsid w:val="00351D6D"/>
    <w:rsid w:val="003521E4"/>
    <w:rsid w:val="003525FF"/>
    <w:rsid w:val="00352AE0"/>
    <w:rsid w:val="00352DDC"/>
    <w:rsid w:val="00353016"/>
    <w:rsid w:val="003537B9"/>
    <w:rsid w:val="00353F6D"/>
    <w:rsid w:val="003541A9"/>
    <w:rsid w:val="003546E7"/>
    <w:rsid w:val="00355474"/>
    <w:rsid w:val="003559F9"/>
    <w:rsid w:val="00355AA4"/>
    <w:rsid w:val="0035613B"/>
    <w:rsid w:val="00356427"/>
    <w:rsid w:val="00356A8E"/>
    <w:rsid w:val="00356CB4"/>
    <w:rsid w:val="00356D52"/>
    <w:rsid w:val="00356D7C"/>
    <w:rsid w:val="00357026"/>
    <w:rsid w:val="00357313"/>
    <w:rsid w:val="00357362"/>
    <w:rsid w:val="0035795C"/>
    <w:rsid w:val="00360731"/>
    <w:rsid w:val="00361078"/>
    <w:rsid w:val="0036161F"/>
    <w:rsid w:val="00361DBD"/>
    <w:rsid w:val="00361E16"/>
    <w:rsid w:val="00362443"/>
    <w:rsid w:val="003626F0"/>
    <w:rsid w:val="00362786"/>
    <w:rsid w:val="00362F78"/>
    <w:rsid w:val="00362F8E"/>
    <w:rsid w:val="0036321C"/>
    <w:rsid w:val="003637A8"/>
    <w:rsid w:val="0036425D"/>
    <w:rsid w:val="003643AE"/>
    <w:rsid w:val="00364619"/>
    <w:rsid w:val="00364892"/>
    <w:rsid w:val="00364954"/>
    <w:rsid w:val="00364C23"/>
    <w:rsid w:val="00364CAD"/>
    <w:rsid w:val="00365066"/>
    <w:rsid w:val="00366312"/>
    <w:rsid w:val="003676A2"/>
    <w:rsid w:val="00367729"/>
    <w:rsid w:val="003678A8"/>
    <w:rsid w:val="0036797B"/>
    <w:rsid w:val="00367EB3"/>
    <w:rsid w:val="003700BF"/>
    <w:rsid w:val="00370456"/>
    <w:rsid w:val="003706DE"/>
    <w:rsid w:val="003706E4"/>
    <w:rsid w:val="00370A95"/>
    <w:rsid w:val="003717E8"/>
    <w:rsid w:val="00371A21"/>
    <w:rsid w:val="00371DD3"/>
    <w:rsid w:val="00372295"/>
    <w:rsid w:val="00372605"/>
    <w:rsid w:val="00372F2A"/>
    <w:rsid w:val="0037348C"/>
    <w:rsid w:val="00374BF6"/>
    <w:rsid w:val="003754DA"/>
    <w:rsid w:val="003755EC"/>
    <w:rsid w:val="00375925"/>
    <w:rsid w:val="00375A00"/>
    <w:rsid w:val="00375F5A"/>
    <w:rsid w:val="003760D4"/>
    <w:rsid w:val="00377539"/>
    <w:rsid w:val="00377693"/>
    <w:rsid w:val="003778A0"/>
    <w:rsid w:val="00377934"/>
    <w:rsid w:val="00377ADC"/>
    <w:rsid w:val="00380510"/>
    <w:rsid w:val="00380811"/>
    <w:rsid w:val="003809DD"/>
    <w:rsid w:val="00380BF6"/>
    <w:rsid w:val="00380C0D"/>
    <w:rsid w:val="00380E90"/>
    <w:rsid w:val="00380FCB"/>
    <w:rsid w:val="00381378"/>
    <w:rsid w:val="00381466"/>
    <w:rsid w:val="00381527"/>
    <w:rsid w:val="00381F5D"/>
    <w:rsid w:val="00382938"/>
    <w:rsid w:val="003829FE"/>
    <w:rsid w:val="00382AF5"/>
    <w:rsid w:val="00382B84"/>
    <w:rsid w:val="00382D4B"/>
    <w:rsid w:val="0038311D"/>
    <w:rsid w:val="003831B9"/>
    <w:rsid w:val="00383762"/>
    <w:rsid w:val="003837A9"/>
    <w:rsid w:val="003838FD"/>
    <w:rsid w:val="00383C2E"/>
    <w:rsid w:val="00384149"/>
    <w:rsid w:val="003842DB"/>
    <w:rsid w:val="00384361"/>
    <w:rsid w:val="003850B0"/>
    <w:rsid w:val="003854B7"/>
    <w:rsid w:val="00385A75"/>
    <w:rsid w:val="003860A0"/>
    <w:rsid w:val="00386187"/>
    <w:rsid w:val="00386641"/>
    <w:rsid w:val="00386671"/>
    <w:rsid w:val="00386BBB"/>
    <w:rsid w:val="00386F4B"/>
    <w:rsid w:val="00386FD1"/>
    <w:rsid w:val="00387284"/>
    <w:rsid w:val="003875EE"/>
    <w:rsid w:val="00387685"/>
    <w:rsid w:val="003877D3"/>
    <w:rsid w:val="00390149"/>
    <w:rsid w:val="003902EE"/>
    <w:rsid w:val="00390C50"/>
    <w:rsid w:val="003911E1"/>
    <w:rsid w:val="003912B0"/>
    <w:rsid w:val="00391494"/>
    <w:rsid w:val="00391519"/>
    <w:rsid w:val="00391CEE"/>
    <w:rsid w:val="00391DA8"/>
    <w:rsid w:val="00391E33"/>
    <w:rsid w:val="00392071"/>
    <w:rsid w:val="00392266"/>
    <w:rsid w:val="003923D0"/>
    <w:rsid w:val="003925EC"/>
    <w:rsid w:val="00392CFB"/>
    <w:rsid w:val="00392D01"/>
    <w:rsid w:val="00393020"/>
    <w:rsid w:val="00393197"/>
    <w:rsid w:val="003932C4"/>
    <w:rsid w:val="00393502"/>
    <w:rsid w:val="00393578"/>
    <w:rsid w:val="00393A80"/>
    <w:rsid w:val="00393E4E"/>
    <w:rsid w:val="00393E53"/>
    <w:rsid w:val="00393EDA"/>
    <w:rsid w:val="0039408C"/>
    <w:rsid w:val="003948E9"/>
    <w:rsid w:val="00394F7E"/>
    <w:rsid w:val="003954BF"/>
    <w:rsid w:val="0039573C"/>
    <w:rsid w:val="00395A9A"/>
    <w:rsid w:val="00395B88"/>
    <w:rsid w:val="003962B3"/>
    <w:rsid w:val="00396635"/>
    <w:rsid w:val="00396E94"/>
    <w:rsid w:val="00397008"/>
    <w:rsid w:val="0039729A"/>
    <w:rsid w:val="003972D4"/>
    <w:rsid w:val="00397305"/>
    <w:rsid w:val="003977D0"/>
    <w:rsid w:val="00397837"/>
    <w:rsid w:val="003A0C04"/>
    <w:rsid w:val="003A0D42"/>
    <w:rsid w:val="003A0DF9"/>
    <w:rsid w:val="003A109C"/>
    <w:rsid w:val="003A1196"/>
    <w:rsid w:val="003A12EF"/>
    <w:rsid w:val="003A1335"/>
    <w:rsid w:val="003A1357"/>
    <w:rsid w:val="003A1427"/>
    <w:rsid w:val="003A164A"/>
    <w:rsid w:val="003A1768"/>
    <w:rsid w:val="003A1BCC"/>
    <w:rsid w:val="003A25FF"/>
    <w:rsid w:val="003A2969"/>
    <w:rsid w:val="003A2B92"/>
    <w:rsid w:val="003A2F7F"/>
    <w:rsid w:val="003A35E5"/>
    <w:rsid w:val="003A368C"/>
    <w:rsid w:val="003A3804"/>
    <w:rsid w:val="003A3B47"/>
    <w:rsid w:val="003A3CEC"/>
    <w:rsid w:val="003A40DA"/>
    <w:rsid w:val="003A436A"/>
    <w:rsid w:val="003A45EC"/>
    <w:rsid w:val="003A470C"/>
    <w:rsid w:val="003A472E"/>
    <w:rsid w:val="003A4B28"/>
    <w:rsid w:val="003A50A8"/>
    <w:rsid w:val="003A50BE"/>
    <w:rsid w:val="003A557E"/>
    <w:rsid w:val="003A5F3A"/>
    <w:rsid w:val="003A5F92"/>
    <w:rsid w:val="003A6086"/>
    <w:rsid w:val="003A6197"/>
    <w:rsid w:val="003A651B"/>
    <w:rsid w:val="003A6755"/>
    <w:rsid w:val="003A6AA4"/>
    <w:rsid w:val="003A70DB"/>
    <w:rsid w:val="003A75E7"/>
    <w:rsid w:val="003A7EDF"/>
    <w:rsid w:val="003B03A6"/>
    <w:rsid w:val="003B060C"/>
    <w:rsid w:val="003B0E6D"/>
    <w:rsid w:val="003B1415"/>
    <w:rsid w:val="003B1457"/>
    <w:rsid w:val="003B17EA"/>
    <w:rsid w:val="003B1912"/>
    <w:rsid w:val="003B1BE7"/>
    <w:rsid w:val="003B1C51"/>
    <w:rsid w:val="003B2190"/>
    <w:rsid w:val="003B23CF"/>
    <w:rsid w:val="003B25E1"/>
    <w:rsid w:val="003B2BCC"/>
    <w:rsid w:val="003B2DB4"/>
    <w:rsid w:val="003B3109"/>
    <w:rsid w:val="003B379F"/>
    <w:rsid w:val="003B37AF"/>
    <w:rsid w:val="003B3B32"/>
    <w:rsid w:val="003B3D0B"/>
    <w:rsid w:val="003B41E6"/>
    <w:rsid w:val="003B52A2"/>
    <w:rsid w:val="003B542A"/>
    <w:rsid w:val="003B5815"/>
    <w:rsid w:val="003B59D7"/>
    <w:rsid w:val="003B5A08"/>
    <w:rsid w:val="003B5A37"/>
    <w:rsid w:val="003B5B7E"/>
    <w:rsid w:val="003B5D83"/>
    <w:rsid w:val="003B642D"/>
    <w:rsid w:val="003B6473"/>
    <w:rsid w:val="003B6997"/>
    <w:rsid w:val="003B69B6"/>
    <w:rsid w:val="003B6CC4"/>
    <w:rsid w:val="003B7131"/>
    <w:rsid w:val="003B718B"/>
    <w:rsid w:val="003B7648"/>
    <w:rsid w:val="003B7B5C"/>
    <w:rsid w:val="003B7E34"/>
    <w:rsid w:val="003C0233"/>
    <w:rsid w:val="003C05A5"/>
    <w:rsid w:val="003C05C0"/>
    <w:rsid w:val="003C06A1"/>
    <w:rsid w:val="003C1011"/>
    <w:rsid w:val="003C10CD"/>
    <w:rsid w:val="003C1185"/>
    <w:rsid w:val="003C1A91"/>
    <w:rsid w:val="003C2FFA"/>
    <w:rsid w:val="003C3EE5"/>
    <w:rsid w:val="003C420A"/>
    <w:rsid w:val="003C4729"/>
    <w:rsid w:val="003C48AC"/>
    <w:rsid w:val="003C499C"/>
    <w:rsid w:val="003C56CB"/>
    <w:rsid w:val="003C5724"/>
    <w:rsid w:val="003C61DD"/>
    <w:rsid w:val="003C6871"/>
    <w:rsid w:val="003C774E"/>
    <w:rsid w:val="003C7991"/>
    <w:rsid w:val="003D063D"/>
    <w:rsid w:val="003D0795"/>
    <w:rsid w:val="003D1241"/>
    <w:rsid w:val="003D1693"/>
    <w:rsid w:val="003D1729"/>
    <w:rsid w:val="003D1B05"/>
    <w:rsid w:val="003D1D6B"/>
    <w:rsid w:val="003D234A"/>
    <w:rsid w:val="003D250E"/>
    <w:rsid w:val="003D29A1"/>
    <w:rsid w:val="003D2ECB"/>
    <w:rsid w:val="003D304B"/>
    <w:rsid w:val="003D35E5"/>
    <w:rsid w:val="003D3AFF"/>
    <w:rsid w:val="003D3B7B"/>
    <w:rsid w:val="003D3E6B"/>
    <w:rsid w:val="003D401E"/>
    <w:rsid w:val="003D46C8"/>
    <w:rsid w:val="003D537E"/>
    <w:rsid w:val="003D5BF7"/>
    <w:rsid w:val="003D5E8B"/>
    <w:rsid w:val="003D617F"/>
    <w:rsid w:val="003D623E"/>
    <w:rsid w:val="003D62AC"/>
    <w:rsid w:val="003D62F4"/>
    <w:rsid w:val="003D6401"/>
    <w:rsid w:val="003D641F"/>
    <w:rsid w:val="003D66F5"/>
    <w:rsid w:val="003D6CAC"/>
    <w:rsid w:val="003D7B56"/>
    <w:rsid w:val="003D7CA2"/>
    <w:rsid w:val="003D7CDB"/>
    <w:rsid w:val="003D7D16"/>
    <w:rsid w:val="003D7EFA"/>
    <w:rsid w:val="003E06B1"/>
    <w:rsid w:val="003E0DF6"/>
    <w:rsid w:val="003E132A"/>
    <w:rsid w:val="003E13E2"/>
    <w:rsid w:val="003E14C3"/>
    <w:rsid w:val="003E1937"/>
    <w:rsid w:val="003E19E1"/>
    <w:rsid w:val="003E1F49"/>
    <w:rsid w:val="003E264E"/>
    <w:rsid w:val="003E2A0E"/>
    <w:rsid w:val="003E2A67"/>
    <w:rsid w:val="003E3149"/>
    <w:rsid w:val="003E3307"/>
    <w:rsid w:val="003E3670"/>
    <w:rsid w:val="003E3677"/>
    <w:rsid w:val="003E4781"/>
    <w:rsid w:val="003E48F9"/>
    <w:rsid w:val="003E51C6"/>
    <w:rsid w:val="003E5764"/>
    <w:rsid w:val="003E586D"/>
    <w:rsid w:val="003E5F3F"/>
    <w:rsid w:val="003E65D9"/>
    <w:rsid w:val="003E69C8"/>
    <w:rsid w:val="003E69CF"/>
    <w:rsid w:val="003E710E"/>
    <w:rsid w:val="003E7E5E"/>
    <w:rsid w:val="003F017C"/>
    <w:rsid w:val="003F026B"/>
    <w:rsid w:val="003F0EA1"/>
    <w:rsid w:val="003F0FDB"/>
    <w:rsid w:val="003F1557"/>
    <w:rsid w:val="003F156B"/>
    <w:rsid w:val="003F1A09"/>
    <w:rsid w:val="003F1C09"/>
    <w:rsid w:val="003F2173"/>
    <w:rsid w:val="003F25B7"/>
    <w:rsid w:val="003F25F8"/>
    <w:rsid w:val="003F28DC"/>
    <w:rsid w:val="003F291C"/>
    <w:rsid w:val="003F2996"/>
    <w:rsid w:val="003F326D"/>
    <w:rsid w:val="003F34DB"/>
    <w:rsid w:val="003F3C6B"/>
    <w:rsid w:val="003F4965"/>
    <w:rsid w:val="003F4E8F"/>
    <w:rsid w:val="003F4F36"/>
    <w:rsid w:val="003F54B7"/>
    <w:rsid w:val="003F56C4"/>
    <w:rsid w:val="003F5A61"/>
    <w:rsid w:val="003F5FBA"/>
    <w:rsid w:val="003F68D4"/>
    <w:rsid w:val="003F732D"/>
    <w:rsid w:val="003F777A"/>
    <w:rsid w:val="003F7913"/>
    <w:rsid w:val="003F7A27"/>
    <w:rsid w:val="003F7C02"/>
    <w:rsid w:val="003F7EFE"/>
    <w:rsid w:val="004004EA"/>
    <w:rsid w:val="004004F3"/>
    <w:rsid w:val="0040078D"/>
    <w:rsid w:val="00400AE5"/>
    <w:rsid w:val="00400BA0"/>
    <w:rsid w:val="00400C79"/>
    <w:rsid w:val="00400EEE"/>
    <w:rsid w:val="00400FEF"/>
    <w:rsid w:val="0040109E"/>
    <w:rsid w:val="004012A6"/>
    <w:rsid w:val="00401307"/>
    <w:rsid w:val="004015E6"/>
    <w:rsid w:val="00401A0C"/>
    <w:rsid w:val="00401BD3"/>
    <w:rsid w:val="004026D0"/>
    <w:rsid w:val="0040312F"/>
    <w:rsid w:val="00403297"/>
    <w:rsid w:val="004032FF"/>
    <w:rsid w:val="004034F3"/>
    <w:rsid w:val="00403635"/>
    <w:rsid w:val="00403972"/>
    <w:rsid w:val="00403DF8"/>
    <w:rsid w:val="004041F9"/>
    <w:rsid w:val="004046FB"/>
    <w:rsid w:val="00404B4F"/>
    <w:rsid w:val="00404DC9"/>
    <w:rsid w:val="00404F2B"/>
    <w:rsid w:val="00406D70"/>
    <w:rsid w:val="004075D7"/>
    <w:rsid w:val="00407E5F"/>
    <w:rsid w:val="004112FB"/>
    <w:rsid w:val="004113F9"/>
    <w:rsid w:val="004116B2"/>
    <w:rsid w:val="00411A02"/>
    <w:rsid w:val="00411F0B"/>
    <w:rsid w:val="0041254A"/>
    <w:rsid w:val="0041265E"/>
    <w:rsid w:val="0041294E"/>
    <w:rsid w:val="0041368B"/>
    <w:rsid w:val="00413A61"/>
    <w:rsid w:val="00413B3A"/>
    <w:rsid w:val="00413DD7"/>
    <w:rsid w:val="00415C87"/>
    <w:rsid w:val="00415E37"/>
    <w:rsid w:val="004163ED"/>
    <w:rsid w:val="00416756"/>
    <w:rsid w:val="0041686B"/>
    <w:rsid w:val="004168BE"/>
    <w:rsid w:val="0041743A"/>
    <w:rsid w:val="0041750C"/>
    <w:rsid w:val="00417520"/>
    <w:rsid w:val="00417928"/>
    <w:rsid w:val="004179E2"/>
    <w:rsid w:val="00417E10"/>
    <w:rsid w:val="00417F3B"/>
    <w:rsid w:val="00420022"/>
    <w:rsid w:val="004204A9"/>
    <w:rsid w:val="00420575"/>
    <w:rsid w:val="00420790"/>
    <w:rsid w:val="00420964"/>
    <w:rsid w:val="00420DFF"/>
    <w:rsid w:val="00420F42"/>
    <w:rsid w:val="00421791"/>
    <w:rsid w:val="004218EC"/>
    <w:rsid w:val="0042193D"/>
    <w:rsid w:val="00421C67"/>
    <w:rsid w:val="004222D5"/>
    <w:rsid w:val="00422B7D"/>
    <w:rsid w:val="00422B82"/>
    <w:rsid w:val="00422DDF"/>
    <w:rsid w:val="00422F43"/>
    <w:rsid w:val="0042322B"/>
    <w:rsid w:val="0042334D"/>
    <w:rsid w:val="0042398F"/>
    <w:rsid w:val="00423A03"/>
    <w:rsid w:val="00423BBA"/>
    <w:rsid w:val="00423D02"/>
    <w:rsid w:val="00423E6B"/>
    <w:rsid w:val="00423E8B"/>
    <w:rsid w:val="0042475D"/>
    <w:rsid w:val="00424CA6"/>
    <w:rsid w:val="00424D3F"/>
    <w:rsid w:val="00424F3B"/>
    <w:rsid w:val="00425322"/>
    <w:rsid w:val="004255F2"/>
    <w:rsid w:val="00425685"/>
    <w:rsid w:val="0042574D"/>
    <w:rsid w:val="004258DF"/>
    <w:rsid w:val="00425A57"/>
    <w:rsid w:val="00425B9C"/>
    <w:rsid w:val="00425D3B"/>
    <w:rsid w:val="00425FA0"/>
    <w:rsid w:val="00426EA4"/>
    <w:rsid w:val="0042714A"/>
    <w:rsid w:val="0042715F"/>
    <w:rsid w:val="004276BF"/>
    <w:rsid w:val="00427F51"/>
    <w:rsid w:val="0043042A"/>
    <w:rsid w:val="00430B75"/>
    <w:rsid w:val="00430DD1"/>
    <w:rsid w:val="004317DA"/>
    <w:rsid w:val="004317F7"/>
    <w:rsid w:val="0043185A"/>
    <w:rsid w:val="00431918"/>
    <w:rsid w:val="0043199B"/>
    <w:rsid w:val="00431B61"/>
    <w:rsid w:val="004320FE"/>
    <w:rsid w:val="00432154"/>
    <w:rsid w:val="0043276D"/>
    <w:rsid w:val="004327B3"/>
    <w:rsid w:val="004328DD"/>
    <w:rsid w:val="00433393"/>
    <w:rsid w:val="00433C0D"/>
    <w:rsid w:val="00433CEA"/>
    <w:rsid w:val="00433FFE"/>
    <w:rsid w:val="0043411B"/>
    <w:rsid w:val="00434BB1"/>
    <w:rsid w:val="00434DD8"/>
    <w:rsid w:val="00434FFE"/>
    <w:rsid w:val="00435A47"/>
    <w:rsid w:val="004362DF"/>
    <w:rsid w:val="0043638F"/>
    <w:rsid w:val="0043675E"/>
    <w:rsid w:val="00436BE1"/>
    <w:rsid w:val="00436C84"/>
    <w:rsid w:val="00436DE0"/>
    <w:rsid w:val="004371F5"/>
    <w:rsid w:val="0043729C"/>
    <w:rsid w:val="004379D4"/>
    <w:rsid w:val="004401F7"/>
    <w:rsid w:val="00440796"/>
    <w:rsid w:val="00441185"/>
    <w:rsid w:val="00441710"/>
    <w:rsid w:val="004418E4"/>
    <w:rsid w:val="004419EA"/>
    <w:rsid w:val="00441C37"/>
    <w:rsid w:val="00441D6E"/>
    <w:rsid w:val="00442C9A"/>
    <w:rsid w:val="00442CF0"/>
    <w:rsid w:val="004435A7"/>
    <w:rsid w:val="004437B6"/>
    <w:rsid w:val="00445104"/>
    <w:rsid w:val="004455A4"/>
    <w:rsid w:val="00445DF9"/>
    <w:rsid w:val="00446270"/>
    <w:rsid w:val="0044636D"/>
    <w:rsid w:val="00446466"/>
    <w:rsid w:val="0044662E"/>
    <w:rsid w:val="00446BDD"/>
    <w:rsid w:val="00446F88"/>
    <w:rsid w:val="004476BB"/>
    <w:rsid w:val="00447ECA"/>
    <w:rsid w:val="0045005C"/>
    <w:rsid w:val="0045058C"/>
    <w:rsid w:val="00450626"/>
    <w:rsid w:val="00450825"/>
    <w:rsid w:val="00450A4B"/>
    <w:rsid w:val="00451305"/>
    <w:rsid w:val="00451694"/>
    <w:rsid w:val="00451C55"/>
    <w:rsid w:val="00451F4F"/>
    <w:rsid w:val="004523F4"/>
    <w:rsid w:val="0045245F"/>
    <w:rsid w:val="004526AF"/>
    <w:rsid w:val="0045275C"/>
    <w:rsid w:val="00452C1F"/>
    <w:rsid w:val="00452DB4"/>
    <w:rsid w:val="00452E92"/>
    <w:rsid w:val="00452E95"/>
    <w:rsid w:val="00453209"/>
    <w:rsid w:val="004533B3"/>
    <w:rsid w:val="004533CE"/>
    <w:rsid w:val="0045386B"/>
    <w:rsid w:val="0045397B"/>
    <w:rsid w:val="00453EC3"/>
    <w:rsid w:val="00454122"/>
    <w:rsid w:val="004549AC"/>
    <w:rsid w:val="00455764"/>
    <w:rsid w:val="0045591F"/>
    <w:rsid w:val="00455926"/>
    <w:rsid w:val="00455B57"/>
    <w:rsid w:val="00455BFD"/>
    <w:rsid w:val="00455CA4"/>
    <w:rsid w:val="00455D49"/>
    <w:rsid w:val="00455FBE"/>
    <w:rsid w:val="0045638E"/>
    <w:rsid w:val="004563C4"/>
    <w:rsid w:val="00456879"/>
    <w:rsid w:val="00456889"/>
    <w:rsid w:val="00456AAD"/>
    <w:rsid w:val="0045705E"/>
    <w:rsid w:val="0045716E"/>
    <w:rsid w:val="00457243"/>
    <w:rsid w:val="00457417"/>
    <w:rsid w:val="004578E0"/>
    <w:rsid w:val="00457C1F"/>
    <w:rsid w:val="00457CBD"/>
    <w:rsid w:val="00460418"/>
    <w:rsid w:val="004604F8"/>
    <w:rsid w:val="0046071F"/>
    <w:rsid w:val="00460F24"/>
    <w:rsid w:val="0046132D"/>
    <w:rsid w:val="00461612"/>
    <w:rsid w:val="00462224"/>
    <w:rsid w:val="00462250"/>
    <w:rsid w:val="00462300"/>
    <w:rsid w:val="004629A2"/>
    <w:rsid w:val="00462E5C"/>
    <w:rsid w:val="004631FD"/>
    <w:rsid w:val="004633B1"/>
    <w:rsid w:val="00463480"/>
    <w:rsid w:val="004638F4"/>
    <w:rsid w:val="00463AAB"/>
    <w:rsid w:val="00463C58"/>
    <w:rsid w:val="00463CA7"/>
    <w:rsid w:val="00463DA7"/>
    <w:rsid w:val="00463F94"/>
    <w:rsid w:val="004640F3"/>
    <w:rsid w:val="004643D2"/>
    <w:rsid w:val="0046444C"/>
    <w:rsid w:val="00464762"/>
    <w:rsid w:val="00464860"/>
    <w:rsid w:val="004648AA"/>
    <w:rsid w:val="00464BE1"/>
    <w:rsid w:val="00464EAA"/>
    <w:rsid w:val="00464FAD"/>
    <w:rsid w:val="00465174"/>
    <w:rsid w:val="004651B6"/>
    <w:rsid w:val="0046552D"/>
    <w:rsid w:val="00465610"/>
    <w:rsid w:val="00465BF5"/>
    <w:rsid w:val="00465F34"/>
    <w:rsid w:val="00465FB3"/>
    <w:rsid w:val="00466700"/>
    <w:rsid w:val="00466A7C"/>
    <w:rsid w:val="00466B6E"/>
    <w:rsid w:val="004675D8"/>
    <w:rsid w:val="00467CB5"/>
    <w:rsid w:val="004706CA"/>
    <w:rsid w:val="004706E1"/>
    <w:rsid w:val="00470719"/>
    <w:rsid w:val="00470F1D"/>
    <w:rsid w:val="00471255"/>
    <w:rsid w:val="00471E64"/>
    <w:rsid w:val="004723A7"/>
    <w:rsid w:val="00472A7C"/>
    <w:rsid w:val="00472AB6"/>
    <w:rsid w:val="00472D59"/>
    <w:rsid w:val="004732B8"/>
    <w:rsid w:val="004732FB"/>
    <w:rsid w:val="004735D6"/>
    <w:rsid w:val="0047388E"/>
    <w:rsid w:val="004739FF"/>
    <w:rsid w:val="00473A80"/>
    <w:rsid w:val="00473D30"/>
    <w:rsid w:val="00473E14"/>
    <w:rsid w:val="0047463E"/>
    <w:rsid w:val="00475044"/>
    <w:rsid w:val="00475419"/>
    <w:rsid w:val="00475485"/>
    <w:rsid w:val="004756DB"/>
    <w:rsid w:val="00475861"/>
    <w:rsid w:val="00475892"/>
    <w:rsid w:val="00475DF1"/>
    <w:rsid w:val="00475F2A"/>
    <w:rsid w:val="004760F5"/>
    <w:rsid w:val="004762D1"/>
    <w:rsid w:val="00476BA3"/>
    <w:rsid w:val="00476DC3"/>
    <w:rsid w:val="00476DEB"/>
    <w:rsid w:val="00476FBB"/>
    <w:rsid w:val="00477332"/>
    <w:rsid w:val="004773C7"/>
    <w:rsid w:val="00477EF8"/>
    <w:rsid w:val="00480299"/>
    <w:rsid w:val="0048058E"/>
    <w:rsid w:val="00480725"/>
    <w:rsid w:val="00480B4E"/>
    <w:rsid w:val="00480FA6"/>
    <w:rsid w:val="004811F3"/>
    <w:rsid w:val="004819C1"/>
    <w:rsid w:val="00481B76"/>
    <w:rsid w:val="00481D17"/>
    <w:rsid w:val="0048259A"/>
    <w:rsid w:val="004830A2"/>
    <w:rsid w:val="00483B62"/>
    <w:rsid w:val="00483BD7"/>
    <w:rsid w:val="004842E6"/>
    <w:rsid w:val="004844F6"/>
    <w:rsid w:val="004848B6"/>
    <w:rsid w:val="00484C42"/>
    <w:rsid w:val="00484D4A"/>
    <w:rsid w:val="00485403"/>
    <w:rsid w:val="004854F2"/>
    <w:rsid w:val="0048584B"/>
    <w:rsid w:val="00485AF5"/>
    <w:rsid w:val="00485CC0"/>
    <w:rsid w:val="00485DEB"/>
    <w:rsid w:val="00485E35"/>
    <w:rsid w:val="00485F71"/>
    <w:rsid w:val="0048635C"/>
    <w:rsid w:val="004863D9"/>
    <w:rsid w:val="00486606"/>
    <w:rsid w:val="00486D6F"/>
    <w:rsid w:val="004870FF"/>
    <w:rsid w:val="004874C5"/>
    <w:rsid w:val="00487902"/>
    <w:rsid w:val="004901D5"/>
    <w:rsid w:val="00490365"/>
    <w:rsid w:val="004903A9"/>
    <w:rsid w:val="00490F62"/>
    <w:rsid w:val="0049101A"/>
    <w:rsid w:val="0049108D"/>
    <w:rsid w:val="00491244"/>
    <w:rsid w:val="00491DF7"/>
    <w:rsid w:val="0049275A"/>
    <w:rsid w:val="004927AB"/>
    <w:rsid w:val="004933CF"/>
    <w:rsid w:val="004936C1"/>
    <w:rsid w:val="00493886"/>
    <w:rsid w:val="00493ABD"/>
    <w:rsid w:val="00493D83"/>
    <w:rsid w:val="00493EE9"/>
    <w:rsid w:val="004942D7"/>
    <w:rsid w:val="00494908"/>
    <w:rsid w:val="00494A20"/>
    <w:rsid w:val="00494A80"/>
    <w:rsid w:val="00494E6C"/>
    <w:rsid w:val="00495034"/>
    <w:rsid w:val="00495127"/>
    <w:rsid w:val="00495666"/>
    <w:rsid w:val="00495D8C"/>
    <w:rsid w:val="004963E2"/>
    <w:rsid w:val="004964C2"/>
    <w:rsid w:val="0049666B"/>
    <w:rsid w:val="0049686B"/>
    <w:rsid w:val="00496A5F"/>
    <w:rsid w:val="00496B77"/>
    <w:rsid w:val="004971AF"/>
    <w:rsid w:val="004979AA"/>
    <w:rsid w:val="00497A47"/>
    <w:rsid w:val="004A05E8"/>
    <w:rsid w:val="004A08B8"/>
    <w:rsid w:val="004A0911"/>
    <w:rsid w:val="004A0A40"/>
    <w:rsid w:val="004A0C4C"/>
    <w:rsid w:val="004A0FF0"/>
    <w:rsid w:val="004A0FF1"/>
    <w:rsid w:val="004A14D3"/>
    <w:rsid w:val="004A183D"/>
    <w:rsid w:val="004A1D2A"/>
    <w:rsid w:val="004A2858"/>
    <w:rsid w:val="004A2B43"/>
    <w:rsid w:val="004A303D"/>
    <w:rsid w:val="004A3070"/>
    <w:rsid w:val="004A34D8"/>
    <w:rsid w:val="004A407E"/>
    <w:rsid w:val="004A439B"/>
    <w:rsid w:val="004A491E"/>
    <w:rsid w:val="004A4D91"/>
    <w:rsid w:val="004A522E"/>
    <w:rsid w:val="004A60A6"/>
    <w:rsid w:val="004A619D"/>
    <w:rsid w:val="004A6223"/>
    <w:rsid w:val="004A6B79"/>
    <w:rsid w:val="004A7462"/>
    <w:rsid w:val="004A766C"/>
    <w:rsid w:val="004A7BB2"/>
    <w:rsid w:val="004A7BEE"/>
    <w:rsid w:val="004A7C1B"/>
    <w:rsid w:val="004A7D38"/>
    <w:rsid w:val="004B0324"/>
    <w:rsid w:val="004B06B4"/>
    <w:rsid w:val="004B08B3"/>
    <w:rsid w:val="004B0C23"/>
    <w:rsid w:val="004B10EB"/>
    <w:rsid w:val="004B1128"/>
    <w:rsid w:val="004B15AE"/>
    <w:rsid w:val="004B1FBE"/>
    <w:rsid w:val="004B209A"/>
    <w:rsid w:val="004B2149"/>
    <w:rsid w:val="004B2334"/>
    <w:rsid w:val="004B23F7"/>
    <w:rsid w:val="004B289B"/>
    <w:rsid w:val="004B32EB"/>
    <w:rsid w:val="004B3C09"/>
    <w:rsid w:val="004B41ED"/>
    <w:rsid w:val="004B4844"/>
    <w:rsid w:val="004B4B78"/>
    <w:rsid w:val="004B4E89"/>
    <w:rsid w:val="004B5334"/>
    <w:rsid w:val="004B58EA"/>
    <w:rsid w:val="004B5B93"/>
    <w:rsid w:val="004B5C86"/>
    <w:rsid w:val="004B6557"/>
    <w:rsid w:val="004B6915"/>
    <w:rsid w:val="004B6A42"/>
    <w:rsid w:val="004B7054"/>
    <w:rsid w:val="004B7516"/>
    <w:rsid w:val="004B79B0"/>
    <w:rsid w:val="004B79F9"/>
    <w:rsid w:val="004B7E13"/>
    <w:rsid w:val="004C05E1"/>
    <w:rsid w:val="004C06A0"/>
    <w:rsid w:val="004C0DA4"/>
    <w:rsid w:val="004C0E09"/>
    <w:rsid w:val="004C1251"/>
    <w:rsid w:val="004C1581"/>
    <w:rsid w:val="004C15A1"/>
    <w:rsid w:val="004C18D2"/>
    <w:rsid w:val="004C2261"/>
    <w:rsid w:val="004C22A1"/>
    <w:rsid w:val="004C28DB"/>
    <w:rsid w:val="004C29F1"/>
    <w:rsid w:val="004C2CCC"/>
    <w:rsid w:val="004C31ED"/>
    <w:rsid w:val="004C3CEB"/>
    <w:rsid w:val="004C417D"/>
    <w:rsid w:val="004C42B6"/>
    <w:rsid w:val="004C48D1"/>
    <w:rsid w:val="004C4985"/>
    <w:rsid w:val="004C5441"/>
    <w:rsid w:val="004C54DC"/>
    <w:rsid w:val="004C582B"/>
    <w:rsid w:val="004C606F"/>
    <w:rsid w:val="004C633D"/>
    <w:rsid w:val="004C6402"/>
    <w:rsid w:val="004C643C"/>
    <w:rsid w:val="004C6453"/>
    <w:rsid w:val="004C65B9"/>
    <w:rsid w:val="004C7574"/>
    <w:rsid w:val="004C77DD"/>
    <w:rsid w:val="004C7B55"/>
    <w:rsid w:val="004D01BB"/>
    <w:rsid w:val="004D07A0"/>
    <w:rsid w:val="004D17B8"/>
    <w:rsid w:val="004D192E"/>
    <w:rsid w:val="004D1C9E"/>
    <w:rsid w:val="004D1CAA"/>
    <w:rsid w:val="004D1D85"/>
    <w:rsid w:val="004D1E84"/>
    <w:rsid w:val="004D25B8"/>
    <w:rsid w:val="004D2AB0"/>
    <w:rsid w:val="004D2D69"/>
    <w:rsid w:val="004D4568"/>
    <w:rsid w:val="004D47DC"/>
    <w:rsid w:val="004D4B09"/>
    <w:rsid w:val="004D4B5E"/>
    <w:rsid w:val="004D4F70"/>
    <w:rsid w:val="004D51D3"/>
    <w:rsid w:val="004D5406"/>
    <w:rsid w:val="004D597C"/>
    <w:rsid w:val="004D5A85"/>
    <w:rsid w:val="004D5E41"/>
    <w:rsid w:val="004D60BC"/>
    <w:rsid w:val="004D613A"/>
    <w:rsid w:val="004D6478"/>
    <w:rsid w:val="004D661C"/>
    <w:rsid w:val="004D6795"/>
    <w:rsid w:val="004D6DE9"/>
    <w:rsid w:val="004D6E7C"/>
    <w:rsid w:val="004D7210"/>
    <w:rsid w:val="004D739B"/>
    <w:rsid w:val="004D73CE"/>
    <w:rsid w:val="004D7CCC"/>
    <w:rsid w:val="004D7D20"/>
    <w:rsid w:val="004E002F"/>
    <w:rsid w:val="004E0FC1"/>
    <w:rsid w:val="004E1030"/>
    <w:rsid w:val="004E1245"/>
    <w:rsid w:val="004E12C1"/>
    <w:rsid w:val="004E1487"/>
    <w:rsid w:val="004E1E2B"/>
    <w:rsid w:val="004E1E7A"/>
    <w:rsid w:val="004E1F54"/>
    <w:rsid w:val="004E1F6E"/>
    <w:rsid w:val="004E1FA1"/>
    <w:rsid w:val="004E21D2"/>
    <w:rsid w:val="004E2827"/>
    <w:rsid w:val="004E28C5"/>
    <w:rsid w:val="004E28DD"/>
    <w:rsid w:val="004E29A2"/>
    <w:rsid w:val="004E2FFF"/>
    <w:rsid w:val="004E3539"/>
    <w:rsid w:val="004E3F2D"/>
    <w:rsid w:val="004E4A82"/>
    <w:rsid w:val="004E4E15"/>
    <w:rsid w:val="004E578A"/>
    <w:rsid w:val="004E57DF"/>
    <w:rsid w:val="004E58ED"/>
    <w:rsid w:val="004E5D29"/>
    <w:rsid w:val="004E600B"/>
    <w:rsid w:val="004E6242"/>
    <w:rsid w:val="004E651E"/>
    <w:rsid w:val="004E6569"/>
    <w:rsid w:val="004E69C5"/>
    <w:rsid w:val="004E6C84"/>
    <w:rsid w:val="004E6DF0"/>
    <w:rsid w:val="004E7060"/>
    <w:rsid w:val="004E7D02"/>
    <w:rsid w:val="004E7D52"/>
    <w:rsid w:val="004F0043"/>
    <w:rsid w:val="004F02BD"/>
    <w:rsid w:val="004F0993"/>
    <w:rsid w:val="004F0B6B"/>
    <w:rsid w:val="004F0B80"/>
    <w:rsid w:val="004F0F1D"/>
    <w:rsid w:val="004F2190"/>
    <w:rsid w:val="004F2329"/>
    <w:rsid w:val="004F2C66"/>
    <w:rsid w:val="004F3420"/>
    <w:rsid w:val="004F3911"/>
    <w:rsid w:val="004F3A33"/>
    <w:rsid w:val="004F400B"/>
    <w:rsid w:val="004F4431"/>
    <w:rsid w:val="004F48AF"/>
    <w:rsid w:val="004F4F08"/>
    <w:rsid w:val="004F5589"/>
    <w:rsid w:val="004F55F9"/>
    <w:rsid w:val="004F5CB9"/>
    <w:rsid w:val="004F5DB9"/>
    <w:rsid w:val="004F5E70"/>
    <w:rsid w:val="004F6046"/>
    <w:rsid w:val="004F6093"/>
    <w:rsid w:val="004F615B"/>
    <w:rsid w:val="004F656B"/>
    <w:rsid w:val="004F6F3C"/>
    <w:rsid w:val="004F70E1"/>
    <w:rsid w:val="004F7CF6"/>
    <w:rsid w:val="005004D8"/>
    <w:rsid w:val="00500681"/>
    <w:rsid w:val="005006F8"/>
    <w:rsid w:val="00500768"/>
    <w:rsid w:val="005007EF"/>
    <w:rsid w:val="00500AB0"/>
    <w:rsid w:val="00500C9A"/>
    <w:rsid w:val="00500EE4"/>
    <w:rsid w:val="00501272"/>
    <w:rsid w:val="00501283"/>
    <w:rsid w:val="005013AA"/>
    <w:rsid w:val="0050145D"/>
    <w:rsid w:val="0050154D"/>
    <w:rsid w:val="00501D4C"/>
    <w:rsid w:val="00501DE5"/>
    <w:rsid w:val="00501E3C"/>
    <w:rsid w:val="00502300"/>
    <w:rsid w:val="005025B0"/>
    <w:rsid w:val="00502980"/>
    <w:rsid w:val="00502A23"/>
    <w:rsid w:val="00502BFA"/>
    <w:rsid w:val="005039DE"/>
    <w:rsid w:val="00503A91"/>
    <w:rsid w:val="00504230"/>
    <w:rsid w:val="00504588"/>
    <w:rsid w:val="00504862"/>
    <w:rsid w:val="00504D59"/>
    <w:rsid w:val="00504DCA"/>
    <w:rsid w:val="005051CA"/>
    <w:rsid w:val="005053B4"/>
    <w:rsid w:val="005055BC"/>
    <w:rsid w:val="0050611C"/>
    <w:rsid w:val="005063F3"/>
    <w:rsid w:val="0050679D"/>
    <w:rsid w:val="00506856"/>
    <w:rsid w:val="00507161"/>
    <w:rsid w:val="005071FA"/>
    <w:rsid w:val="0050727A"/>
    <w:rsid w:val="005073D4"/>
    <w:rsid w:val="00507ED3"/>
    <w:rsid w:val="00507FF2"/>
    <w:rsid w:val="00510682"/>
    <w:rsid w:val="00510A19"/>
    <w:rsid w:val="00510DF8"/>
    <w:rsid w:val="00511263"/>
    <w:rsid w:val="00511500"/>
    <w:rsid w:val="0051177F"/>
    <w:rsid w:val="00511ADD"/>
    <w:rsid w:val="00511B15"/>
    <w:rsid w:val="00511C46"/>
    <w:rsid w:val="005121B3"/>
    <w:rsid w:val="005128E5"/>
    <w:rsid w:val="0051296A"/>
    <w:rsid w:val="00512DC3"/>
    <w:rsid w:val="0051338E"/>
    <w:rsid w:val="0051375B"/>
    <w:rsid w:val="0051379D"/>
    <w:rsid w:val="00513A00"/>
    <w:rsid w:val="00513AD2"/>
    <w:rsid w:val="00513BF7"/>
    <w:rsid w:val="00513E1F"/>
    <w:rsid w:val="0051403B"/>
    <w:rsid w:val="00514090"/>
    <w:rsid w:val="005145DF"/>
    <w:rsid w:val="0051489B"/>
    <w:rsid w:val="00514E15"/>
    <w:rsid w:val="00514FC3"/>
    <w:rsid w:val="005150DF"/>
    <w:rsid w:val="005150F3"/>
    <w:rsid w:val="005154BB"/>
    <w:rsid w:val="00515602"/>
    <w:rsid w:val="00515846"/>
    <w:rsid w:val="00515F59"/>
    <w:rsid w:val="0051683C"/>
    <w:rsid w:val="005169B3"/>
    <w:rsid w:val="00516D36"/>
    <w:rsid w:val="00516F95"/>
    <w:rsid w:val="0052090C"/>
    <w:rsid w:val="0052121D"/>
    <w:rsid w:val="0052136E"/>
    <w:rsid w:val="00521EF4"/>
    <w:rsid w:val="00521F2E"/>
    <w:rsid w:val="00521F6F"/>
    <w:rsid w:val="005220B8"/>
    <w:rsid w:val="00522157"/>
    <w:rsid w:val="00522330"/>
    <w:rsid w:val="00522A74"/>
    <w:rsid w:val="00522C8D"/>
    <w:rsid w:val="00522E0A"/>
    <w:rsid w:val="00523520"/>
    <w:rsid w:val="005237BA"/>
    <w:rsid w:val="00523EA6"/>
    <w:rsid w:val="00523F88"/>
    <w:rsid w:val="00523FD5"/>
    <w:rsid w:val="0052410C"/>
    <w:rsid w:val="00524A48"/>
    <w:rsid w:val="0052552A"/>
    <w:rsid w:val="005255DA"/>
    <w:rsid w:val="00525775"/>
    <w:rsid w:val="00526199"/>
    <w:rsid w:val="00526330"/>
    <w:rsid w:val="00526760"/>
    <w:rsid w:val="0052683D"/>
    <w:rsid w:val="005268D4"/>
    <w:rsid w:val="00526A48"/>
    <w:rsid w:val="00526A4E"/>
    <w:rsid w:val="00526CE3"/>
    <w:rsid w:val="005271D9"/>
    <w:rsid w:val="00527247"/>
    <w:rsid w:val="00527405"/>
    <w:rsid w:val="00527532"/>
    <w:rsid w:val="00527F51"/>
    <w:rsid w:val="0053020E"/>
    <w:rsid w:val="0053031D"/>
    <w:rsid w:val="00530A6D"/>
    <w:rsid w:val="00530C8D"/>
    <w:rsid w:val="00531721"/>
    <w:rsid w:val="00531B7C"/>
    <w:rsid w:val="00531F5E"/>
    <w:rsid w:val="00532317"/>
    <w:rsid w:val="0053236E"/>
    <w:rsid w:val="0053246E"/>
    <w:rsid w:val="0053248B"/>
    <w:rsid w:val="005324E5"/>
    <w:rsid w:val="005329E7"/>
    <w:rsid w:val="005330E0"/>
    <w:rsid w:val="00533826"/>
    <w:rsid w:val="00533AC1"/>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351"/>
    <w:rsid w:val="0054051D"/>
    <w:rsid w:val="0054055C"/>
    <w:rsid w:val="00540762"/>
    <w:rsid w:val="00540772"/>
    <w:rsid w:val="005408F1"/>
    <w:rsid w:val="00540977"/>
    <w:rsid w:val="005414FF"/>
    <w:rsid w:val="005415D0"/>
    <w:rsid w:val="005415E2"/>
    <w:rsid w:val="005416C5"/>
    <w:rsid w:val="00541958"/>
    <w:rsid w:val="00542594"/>
    <w:rsid w:val="00542597"/>
    <w:rsid w:val="005426E1"/>
    <w:rsid w:val="00542988"/>
    <w:rsid w:val="00542C84"/>
    <w:rsid w:val="0054302D"/>
    <w:rsid w:val="005430DC"/>
    <w:rsid w:val="00543306"/>
    <w:rsid w:val="005446B5"/>
    <w:rsid w:val="0054493A"/>
    <w:rsid w:val="00544CCE"/>
    <w:rsid w:val="00544E60"/>
    <w:rsid w:val="00545076"/>
    <w:rsid w:val="00545467"/>
    <w:rsid w:val="0054570E"/>
    <w:rsid w:val="00545D41"/>
    <w:rsid w:val="00545D53"/>
    <w:rsid w:val="00545E56"/>
    <w:rsid w:val="00546B16"/>
    <w:rsid w:val="00546B89"/>
    <w:rsid w:val="00546E30"/>
    <w:rsid w:val="00547450"/>
    <w:rsid w:val="00547BA7"/>
    <w:rsid w:val="00547E06"/>
    <w:rsid w:val="005500A7"/>
    <w:rsid w:val="005504D4"/>
    <w:rsid w:val="0055054C"/>
    <w:rsid w:val="00550577"/>
    <w:rsid w:val="00550CA6"/>
    <w:rsid w:val="00551261"/>
    <w:rsid w:val="005513E6"/>
    <w:rsid w:val="005514EB"/>
    <w:rsid w:val="005516CC"/>
    <w:rsid w:val="00551F77"/>
    <w:rsid w:val="00552056"/>
    <w:rsid w:val="0055224B"/>
    <w:rsid w:val="0055235E"/>
    <w:rsid w:val="00552496"/>
    <w:rsid w:val="005524DB"/>
    <w:rsid w:val="00552712"/>
    <w:rsid w:val="00552972"/>
    <w:rsid w:val="00552A2E"/>
    <w:rsid w:val="00552C50"/>
    <w:rsid w:val="005537CE"/>
    <w:rsid w:val="00553F73"/>
    <w:rsid w:val="00554BBF"/>
    <w:rsid w:val="00554CB4"/>
    <w:rsid w:val="00554D6C"/>
    <w:rsid w:val="00555622"/>
    <w:rsid w:val="0055571B"/>
    <w:rsid w:val="00555CF3"/>
    <w:rsid w:val="00556757"/>
    <w:rsid w:val="0055676A"/>
    <w:rsid w:val="00556C05"/>
    <w:rsid w:val="005571AB"/>
    <w:rsid w:val="005572B4"/>
    <w:rsid w:val="00557647"/>
    <w:rsid w:val="00557A46"/>
    <w:rsid w:val="0056044F"/>
    <w:rsid w:val="005609BC"/>
    <w:rsid w:val="00560A5D"/>
    <w:rsid w:val="00560D6A"/>
    <w:rsid w:val="0056133C"/>
    <w:rsid w:val="00561A38"/>
    <w:rsid w:val="00561DA8"/>
    <w:rsid w:val="00562092"/>
    <w:rsid w:val="005624E6"/>
    <w:rsid w:val="005625BE"/>
    <w:rsid w:val="00562DD3"/>
    <w:rsid w:val="00562F42"/>
    <w:rsid w:val="005636A0"/>
    <w:rsid w:val="00563C20"/>
    <w:rsid w:val="00563D1F"/>
    <w:rsid w:val="00563E63"/>
    <w:rsid w:val="00563F1B"/>
    <w:rsid w:val="005642FE"/>
    <w:rsid w:val="00564579"/>
    <w:rsid w:val="005646F6"/>
    <w:rsid w:val="00564966"/>
    <w:rsid w:val="00564A3D"/>
    <w:rsid w:val="00564BA2"/>
    <w:rsid w:val="00564BD1"/>
    <w:rsid w:val="00565211"/>
    <w:rsid w:val="00565262"/>
    <w:rsid w:val="0056575C"/>
    <w:rsid w:val="00565B06"/>
    <w:rsid w:val="00565BE4"/>
    <w:rsid w:val="00566602"/>
    <w:rsid w:val="00566E10"/>
    <w:rsid w:val="0056723B"/>
    <w:rsid w:val="005679BE"/>
    <w:rsid w:val="00567B00"/>
    <w:rsid w:val="00567D81"/>
    <w:rsid w:val="0057001E"/>
    <w:rsid w:val="00570420"/>
    <w:rsid w:val="00570551"/>
    <w:rsid w:val="0057083E"/>
    <w:rsid w:val="005708D6"/>
    <w:rsid w:val="00570AA1"/>
    <w:rsid w:val="00570FE1"/>
    <w:rsid w:val="0057129A"/>
    <w:rsid w:val="005717D3"/>
    <w:rsid w:val="00571A8F"/>
    <w:rsid w:val="00571AD7"/>
    <w:rsid w:val="005724B9"/>
    <w:rsid w:val="00572703"/>
    <w:rsid w:val="00572D79"/>
    <w:rsid w:val="005735C6"/>
    <w:rsid w:val="005735D8"/>
    <w:rsid w:val="0057392E"/>
    <w:rsid w:val="00573E98"/>
    <w:rsid w:val="005741BD"/>
    <w:rsid w:val="00574DF7"/>
    <w:rsid w:val="0057527A"/>
    <w:rsid w:val="00575D71"/>
    <w:rsid w:val="0057617C"/>
    <w:rsid w:val="00576E93"/>
    <w:rsid w:val="00576FCF"/>
    <w:rsid w:val="005772F2"/>
    <w:rsid w:val="00577338"/>
    <w:rsid w:val="00577460"/>
    <w:rsid w:val="005778D3"/>
    <w:rsid w:val="005806BF"/>
    <w:rsid w:val="005807DF"/>
    <w:rsid w:val="00580C1B"/>
    <w:rsid w:val="00580DB2"/>
    <w:rsid w:val="00581611"/>
    <w:rsid w:val="005817B9"/>
    <w:rsid w:val="00581C0D"/>
    <w:rsid w:val="00581C40"/>
    <w:rsid w:val="00581CA7"/>
    <w:rsid w:val="00581CB5"/>
    <w:rsid w:val="00581CD2"/>
    <w:rsid w:val="00581F3B"/>
    <w:rsid w:val="00581FE4"/>
    <w:rsid w:val="00582602"/>
    <w:rsid w:val="00582A48"/>
    <w:rsid w:val="00582DD5"/>
    <w:rsid w:val="00583558"/>
    <w:rsid w:val="0058382A"/>
    <w:rsid w:val="00583D20"/>
    <w:rsid w:val="00583D55"/>
    <w:rsid w:val="00583D71"/>
    <w:rsid w:val="00583F05"/>
    <w:rsid w:val="00584008"/>
    <w:rsid w:val="00584022"/>
    <w:rsid w:val="00584527"/>
    <w:rsid w:val="00584670"/>
    <w:rsid w:val="005855C0"/>
    <w:rsid w:val="00585B32"/>
    <w:rsid w:val="00585EF8"/>
    <w:rsid w:val="005869B6"/>
    <w:rsid w:val="00586B00"/>
    <w:rsid w:val="00586C19"/>
    <w:rsid w:val="005902B9"/>
    <w:rsid w:val="005903D6"/>
    <w:rsid w:val="00590A7D"/>
    <w:rsid w:val="00590B1C"/>
    <w:rsid w:val="00591064"/>
    <w:rsid w:val="005912E4"/>
    <w:rsid w:val="00591517"/>
    <w:rsid w:val="0059197C"/>
    <w:rsid w:val="00591D7D"/>
    <w:rsid w:val="00591E77"/>
    <w:rsid w:val="00591F8E"/>
    <w:rsid w:val="00592021"/>
    <w:rsid w:val="0059218F"/>
    <w:rsid w:val="005921ED"/>
    <w:rsid w:val="0059251F"/>
    <w:rsid w:val="0059252B"/>
    <w:rsid w:val="00592540"/>
    <w:rsid w:val="005925DC"/>
    <w:rsid w:val="0059283F"/>
    <w:rsid w:val="005928AA"/>
    <w:rsid w:val="00592DC0"/>
    <w:rsid w:val="0059304E"/>
    <w:rsid w:val="005932D9"/>
    <w:rsid w:val="00593689"/>
    <w:rsid w:val="00593BCC"/>
    <w:rsid w:val="005940DB"/>
    <w:rsid w:val="005944CD"/>
    <w:rsid w:val="00594EEC"/>
    <w:rsid w:val="00595162"/>
    <w:rsid w:val="005951D4"/>
    <w:rsid w:val="00595C4C"/>
    <w:rsid w:val="00595DEE"/>
    <w:rsid w:val="0059617C"/>
    <w:rsid w:val="0059621A"/>
    <w:rsid w:val="0059697B"/>
    <w:rsid w:val="005969A5"/>
    <w:rsid w:val="00596AD0"/>
    <w:rsid w:val="00596B34"/>
    <w:rsid w:val="00596B4C"/>
    <w:rsid w:val="00596F34"/>
    <w:rsid w:val="00597009"/>
    <w:rsid w:val="00597333"/>
    <w:rsid w:val="00597C61"/>
    <w:rsid w:val="00597DBD"/>
    <w:rsid w:val="005A0217"/>
    <w:rsid w:val="005A13F7"/>
    <w:rsid w:val="005A1D64"/>
    <w:rsid w:val="005A206F"/>
    <w:rsid w:val="005A20EC"/>
    <w:rsid w:val="005A24A1"/>
    <w:rsid w:val="005A25BC"/>
    <w:rsid w:val="005A2AF9"/>
    <w:rsid w:val="005A2B68"/>
    <w:rsid w:val="005A30C7"/>
    <w:rsid w:val="005A32F6"/>
    <w:rsid w:val="005A3C0E"/>
    <w:rsid w:val="005A3F4B"/>
    <w:rsid w:val="005A4802"/>
    <w:rsid w:val="005A4D32"/>
    <w:rsid w:val="005A4E3F"/>
    <w:rsid w:val="005A4E68"/>
    <w:rsid w:val="005A50B1"/>
    <w:rsid w:val="005A516D"/>
    <w:rsid w:val="005A5683"/>
    <w:rsid w:val="005A572A"/>
    <w:rsid w:val="005A5CCE"/>
    <w:rsid w:val="005A5DFE"/>
    <w:rsid w:val="005A5E87"/>
    <w:rsid w:val="005A610E"/>
    <w:rsid w:val="005A623C"/>
    <w:rsid w:val="005A6464"/>
    <w:rsid w:val="005A6950"/>
    <w:rsid w:val="005A6B84"/>
    <w:rsid w:val="005A6D2F"/>
    <w:rsid w:val="005A6D9D"/>
    <w:rsid w:val="005A6E10"/>
    <w:rsid w:val="005A709B"/>
    <w:rsid w:val="005A70B1"/>
    <w:rsid w:val="005A71FB"/>
    <w:rsid w:val="005A764A"/>
    <w:rsid w:val="005A7F41"/>
    <w:rsid w:val="005B00EB"/>
    <w:rsid w:val="005B0117"/>
    <w:rsid w:val="005B096E"/>
    <w:rsid w:val="005B0A1D"/>
    <w:rsid w:val="005B0ABD"/>
    <w:rsid w:val="005B1995"/>
    <w:rsid w:val="005B19D2"/>
    <w:rsid w:val="005B275D"/>
    <w:rsid w:val="005B2783"/>
    <w:rsid w:val="005B2BB3"/>
    <w:rsid w:val="005B2BE7"/>
    <w:rsid w:val="005B2DC0"/>
    <w:rsid w:val="005B3035"/>
    <w:rsid w:val="005B30C3"/>
    <w:rsid w:val="005B348C"/>
    <w:rsid w:val="005B38D6"/>
    <w:rsid w:val="005B3F59"/>
    <w:rsid w:val="005B4799"/>
    <w:rsid w:val="005B49D2"/>
    <w:rsid w:val="005B4D79"/>
    <w:rsid w:val="005B5045"/>
    <w:rsid w:val="005B5447"/>
    <w:rsid w:val="005B5A20"/>
    <w:rsid w:val="005B5C55"/>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47B"/>
    <w:rsid w:val="005C2B02"/>
    <w:rsid w:val="005C2CBF"/>
    <w:rsid w:val="005C31A0"/>
    <w:rsid w:val="005C3669"/>
    <w:rsid w:val="005C38A6"/>
    <w:rsid w:val="005C41E3"/>
    <w:rsid w:val="005C4383"/>
    <w:rsid w:val="005C462B"/>
    <w:rsid w:val="005C4F33"/>
    <w:rsid w:val="005C53AB"/>
    <w:rsid w:val="005C5793"/>
    <w:rsid w:val="005C5A8E"/>
    <w:rsid w:val="005C5F73"/>
    <w:rsid w:val="005C5FDE"/>
    <w:rsid w:val="005C605A"/>
    <w:rsid w:val="005C64EB"/>
    <w:rsid w:val="005C6ED8"/>
    <w:rsid w:val="005C72F4"/>
    <w:rsid w:val="005C7343"/>
    <w:rsid w:val="005C73DF"/>
    <w:rsid w:val="005D004A"/>
    <w:rsid w:val="005D0351"/>
    <w:rsid w:val="005D03C6"/>
    <w:rsid w:val="005D05D5"/>
    <w:rsid w:val="005D1A2B"/>
    <w:rsid w:val="005D27C1"/>
    <w:rsid w:val="005D2902"/>
    <w:rsid w:val="005D2A71"/>
    <w:rsid w:val="005D2BFC"/>
    <w:rsid w:val="005D3681"/>
    <w:rsid w:val="005D3AFA"/>
    <w:rsid w:val="005D3B25"/>
    <w:rsid w:val="005D3CFB"/>
    <w:rsid w:val="005D41EA"/>
    <w:rsid w:val="005D428C"/>
    <w:rsid w:val="005D474C"/>
    <w:rsid w:val="005D4805"/>
    <w:rsid w:val="005D4B7B"/>
    <w:rsid w:val="005D4C78"/>
    <w:rsid w:val="005D4F20"/>
    <w:rsid w:val="005D504D"/>
    <w:rsid w:val="005D5072"/>
    <w:rsid w:val="005D6270"/>
    <w:rsid w:val="005D62DB"/>
    <w:rsid w:val="005D63FD"/>
    <w:rsid w:val="005D7148"/>
    <w:rsid w:val="005D73FE"/>
    <w:rsid w:val="005D77DE"/>
    <w:rsid w:val="005E08F2"/>
    <w:rsid w:val="005E0994"/>
    <w:rsid w:val="005E0A4B"/>
    <w:rsid w:val="005E0B38"/>
    <w:rsid w:val="005E0CAD"/>
    <w:rsid w:val="005E0DBF"/>
    <w:rsid w:val="005E1258"/>
    <w:rsid w:val="005E1661"/>
    <w:rsid w:val="005E18FF"/>
    <w:rsid w:val="005E22C7"/>
    <w:rsid w:val="005E26AC"/>
    <w:rsid w:val="005E26E3"/>
    <w:rsid w:val="005E275D"/>
    <w:rsid w:val="005E2801"/>
    <w:rsid w:val="005E293D"/>
    <w:rsid w:val="005E2A1B"/>
    <w:rsid w:val="005E2B63"/>
    <w:rsid w:val="005E332B"/>
    <w:rsid w:val="005E338F"/>
    <w:rsid w:val="005E3A25"/>
    <w:rsid w:val="005E3A69"/>
    <w:rsid w:val="005E3B41"/>
    <w:rsid w:val="005E3BE4"/>
    <w:rsid w:val="005E4705"/>
    <w:rsid w:val="005E47FC"/>
    <w:rsid w:val="005E4F9E"/>
    <w:rsid w:val="005E5908"/>
    <w:rsid w:val="005E5909"/>
    <w:rsid w:val="005E5B86"/>
    <w:rsid w:val="005E5CD1"/>
    <w:rsid w:val="005E603C"/>
    <w:rsid w:val="005E65A4"/>
    <w:rsid w:val="005E65CE"/>
    <w:rsid w:val="005E717A"/>
    <w:rsid w:val="005E7190"/>
    <w:rsid w:val="005E768E"/>
    <w:rsid w:val="005E76F3"/>
    <w:rsid w:val="005E7D12"/>
    <w:rsid w:val="005E7E3F"/>
    <w:rsid w:val="005F03EA"/>
    <w:rsid w:val="005F0858"/>
    <w:rsid w:val="005F0FCB"/>
    <w:rsid w:val="005F1B0A"/>
    <w:rsid w:val="005F1DD9"/>
    <w:rsid w:val="005F1E04"/>
    <w:rsid w:val="005F2052"/>
    <w:rsid w:val="005F2256"/>
    <w:rsid w:val="005F2328"/>
    <w:rsid w:val="005F2556"/>
    <w:rsid w:val="005F3254"/>
    <w:rsid w:val="005F3709"/>
    <w:rsid w:val="005F39A1"/>
    <w:rsid w:val="005F3C85"/>
    <w:rsid w:val="005F4083"/>
    <w:rsid w:val="005F4244"/>
    <w:rsid w:val="005F42D8"/>
    <w:rsid w:val="005F43DC"/>
    <w:rsid w:val="005F4DF9"/>
    <w:rsid w:val="005F501F"/>
    <w:rsid w:val="005F5807"/>
    <w:rsid w:val="005F58E5"/>
    <w:rsid w:val="005F5A4D"/>
    <w:rsid w:val="005F5A98"/>
    <w:rsid w:val="005F61C4"/>
    <w:rsid w:val="005F65CB"/>
    <w:rsid w:val="005F6635"/>
    <w:rsid w:val="005F6714"/>
    <w:rsid w:val="005F68F6"/>
    <w:rsid w:val="005F6944"/>
    <w:rsid w:val="005F6987"/>
    <w:rsid w:val="005F6AE0"/>
    <w:rsid w:val="005F71D5"/>
    <w:rsid w:val="005F788B"/>
    <w:rsid w:val="005F7EED"/>
    <w:rsid w:val="005F7FCB"/>
    <w:rsid w:val="00600405"/>
    <w:rsid w:val="0060064B"/>
    <w:rsid w:val="00600700"/>
    <w:rsid w:val="00600784"/>
    <w:rsid w:val="0060082A"/>
    <w:rsid w:val="00600BBB"/>
    <w:rsid w:val="00600C39"/>
    <w:rsid w:val="00601097"/>
    <w:rsid w:val="00601130"/>
    <w:rsid w:val="006011D2"/>
    <w:rsid w:val="006012B8"/>
    <w:rsid w:val="00602E23"/>
    <w:rsid w:val="00603CE7"/>
    <w:rsid w:val="00603D16"/>
    <w:rsid w:val="00604F33"/>
    <w:rsid w:val="00605290"/>
    <w:rsid w:val="0060537C"/>
    <w:rsid w:val="006054B4"/>
    <w:rsid w:val="00605879"/>
    <w:rsid w:val="00605967"/>
    <w:rsid w:val="00605A9E"/>
    <w:rsid w:val="00605CBC"/>
    <w:rsid w:val="00606116"/>
    <w:rsid w:val="00606400"/>
    <w:rsid w:val="00606511"/>
    <w:rsid w:val="00606C35"/>
    <w:rsid w:val="00606FC5"/>
    <w:rsid w:val="00607022"/>
    <w:rsid w:val="0060706A"/>
    <w:rsid w:val="0060716F"/>
    <w:rsid w:val="0060780E"/>
    <w:rsid w:val="00607994"/>
    <w:rsid w:val="00607AEB"/>
    <w:rsid w:val="00607C3E"/>
    <w:rsid w:val="00607DC1"/>
    <w:rsid w:val="006107E8"/>
    <w:rsid w:val="0061086D"/>
    <w:rsid w:val="00610881"/>
    <w:rsid w:val="006108EF"/>
    <w:rsid w:val="0061111C"/>
    <w:rsid w:val="006117A6"/>
    <w:rsid w:val="006117EB"/>
    <w:rsid w:val="00611E22"/>
    <w:rsid w:val="006120AC"/>
    <w:rsid w:val="006122CE"/>
    <w:rsid w:val="0061249D"/>
    <w:rsid w:val="00612691"/>
    <w:rsid w:val="00612C8F"/>
    <w:rsid w:val="00612EC1"/>
    <w:rsid w:val="00612F3A"/>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C67"/>
    <w:rsid w:val="00615F39"/>
    <w:rsid w:val="00616777"/>
    <w:rsid w:val="00616A09"/>
    <w:rsid w:val="00616C25"/>
    <w:rsid w:val="00616DAA"/>
    <w:rsid w:val="00616FFC"/>
    <w:rsid w:val="006170DB"/>
    <w:rsid w:val="006179BC"/>
    <w:rsid w:val="00620445"/>
    <w:rsid w:val="0062055E"/>
    <w:rsid w:val="00620802"/>
    <w:rsid w:val="00620FF9"/>
    <w:rsid w:val="00621075"/>
    <w:rsid w:val="00621E2E"/>
    <w:rsid w:val="006220F0"/>
    <w:rsid w:val="00622389"/>
    <w:rsid w:val="00622929"/>
    <w:rsid w:val="006235B8"/>
    <w:rsid w:val="006245C1"/>
    <w:rsid w:val="006245F8"/>
    <w:rsid w:val="006248A4"/>
    <w:rsid w:val="00625786"/>
    <w:rsid w:val="00625C71"/>
    <w:rsid w:val="006260A5"/>
    <w:rsid w:val="006260AD"/>
    <w:rsid w:val="0062656D"/>
    <w:rsid w:val="00626A15"/>
    <w:rsid w:val="00627E2B"/>
    <w:rsid w:val="00627F7F"/>
    <w:rsid w:val="00630111"/>
    <w:rsid w:val="006301C0"/>
    <w:rsid w:val="00630220"/>
    <w:rsid w:val="0063043B"/>
    <w:rsid w:val="00630D9E"/>
    <w:rsid w:val="00630EB4"/>
    <w:rsid w:val="006317EF"/>
    <w:rsid w:val="00631A26"/>
    <w:rsid w:val="00631A9B"/>
    <w:rsid w:val="00631AA5"/>
    <w:rsid w:val="0063224B"/>
    <w:rsid w:val="0063243E"/>
    <w:rsid w:val="00632629"/>
    <w:rsid w:val="00632837"/>
    <w:rsid w:val="006328EE"/>
    <w:rsid w:val="00633299"/>
    <w:rsid w:val="0063356B"/>
    <w:rsid w:val="00634023"/>
    <w:rsid w:val="00634501"/>
    <w:rsid w:val="0063479E"/>
    <w:rsid w:val="00634B2D"/>
    <w:rsid w:val="00634BFC"/>
    <w:rsid w:val="00634EA2"/>
    <w:rsid w:val="00635070"/>
    <w:rsid w:val="006357D6"/>
    <w:rsid w:val="00635843"/>
    <w:rsid w:val="00635FFE"/>
    <w:rsid w:val="00636125"/>
    <w:rsid w:val="00636897"/>
    <w:rsid w:val="00637555"/>
    <w:rsid w:val="006406B2"/>
    <w:rsid w:val="00641023"/>
    <w:rsid w:val="00641184"/>
    <w:rsid w:val="00641214"/>
    <w:rsid w:val="00641CA6"/>
    <w:rsid w:val="00641FBA"/>
    <w:rsid w:val="006420A3"/>
    <w:rsid w:val="006422A6"/>
    <w:rsid w:val="00642D9F"/>
    <w:rsid w:val="0064309D"/>
    <w:rsid w:val="00643245"/>
    <w:rsid w:val="00643659"/>
    <w:rsid w:val="0064373F"/>
    <w:rsid w:val="0064399A"/>
    <w:rsid w:val="00643B08"/>
    <w:rsid w:val="00644000"/>
    <w:rsid w:val="00644040"/>
    <w:rsid w:val="006440D2"/>
    <w:rsid w:val="006447CB"/>
    <w:rsid w:val="00644AD2"/>
    <w:rsid w:val="00644B22"/>
    <w:rsid w:val="00644BCB"/>
    <w:rsid w:val="0064544B"/>
    <w:rsid w:val="006456C5"/>
    <w:rsid w:val="00645707"/>
    <w:rsid w:val="00645AA1"/>
    <w:rsid w:val="006466F1"/>
    <w:rsid w:val="00646CA6"/>
    <w:rsid w:val="00646DAF"/>
    <w:rsid w:val="0064748B"/>
    <w:rsid w:val="00647490"/>
    <w:rsid w:val="00647A99"/>
    <w:rsid w:val="00647C07"/>
    <w:rsid w:val="0065016D"/>
    <w:rsid w:val="0065093E"/>
    <w:rsid w:val="00650D9C"/>
    <w:rsid w:val="0065193B"/>
    <w:rsid w:val="00651E92"/>
    <w:rsid w:val="00651EB4"/>
    <w:rsid w:val="00651EB7"/>
    <w:rsid w:val="00651EC3"/>
    <w:rsid w:val="00652625"/>
    <w:rsid w:val="00652A0D"/>
    <w:rsid w:val="00652DCC"/>
    <w:rsid w:val="00652DD9"/>
    <w:rsid w:val="00653784"/>
    <w:rsid w:val="006538CE"/>
    <w:rsid w:val="006555C6"/>
    <w:rsid w:val="006558E5"/>
    <w:rsid w:val="00655959"/>
    <w:rsid w:val="00655C1F"/>
    <w:rsid w:val="00656057"/>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5EC"/>
    <w:rsid w:val="006616C7"/>
    <w:rsid w:val="00661833"/>
    <w:rsid w:val="006619FD"/>
    <w:rsid w:val="00661F7A"/>
    <w:rsid w:val="00661FD5"/>
    <w:rsid w:val="006624DB"/>
    <w:rsid w:val="00662BE9"/>
    <w:rsid w:val="00663295"/>
    <w:rsid w:val="00663528"/>
    <w:rsid w:val="00663613"/>
    <w:rsid w:val="0066404C"/>
    <w:rsid w:val="006645B3"/>
    <w:rsid w:val="00664603"/>
    <w:rsid w:val="0066464B"/>
    <w:rsid w:val="0066471E"/>
    <w:rsid w:val="00664F40"/>
    <w:rsid w:val="00665BB1"/>
    <w:rsid w:val="006667D6"/>
    <w:rsid w:val="00667331"/>
    <w:rsid w:val="00667461"/>
    <w:rsid w:val="00667613"/>
    <w:rsid w:val="0066785B"/>
    <w:rsid w:val="0066794F"/>
    <w:rsid w:val="006700DF"/>
    <w:rsid w:val="00670E06"/>
    <w:rsid w:val="00670F0F"/>
    <w:rsid w:val="00671155"/>
    <w:rsid w:val="006712A7"/>
    <w:rsid w:val="0067144E"/>
    <w:rsid w:val="00671DF6"/>
    <w:rsid w:val="00673126"/>
    <w:rsid w:val="00673515"/>
    <w:rsid w:val="00673690"/>
    <w:rsid w:val="006738E6"/>
    <w:rsid w:val="00673D1E"/>
    <w:rsid w:val="00673D2B"/>
    <w:rsid w:val="00673D6D"/>
    <w:rsid w:val="00673F27"/>
    <w:rsid w:val="006746B2"/>
    <w:rsid w:val="00674BDE"/>
    <w:rsid w:val="00674D9A"/>
    <w:rsid w:val="00674F5D"/>
    <w:rsid w:val="00675EC8"/>
    <w:rsid w:val="00675EE1"/>
    <w:rsid w:val="006762FC"/>
    <w:rsid w:val="0067664E"/>
    <w:rsid w:val="0067687D"/>
    <w:rsid w:val="006769C5"/>
    <w:rsid w:val="00676D05"/>
    <w:rsid w:val="006770A9"/>
    <w:rsid w:val="00677261"/>
    <w:rsid w:val="00677432"/>
    <w:rsid w:val="006776F5"/>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03F"/>
    <w:rsid w:val="00684299"/>
    <w:rsid w:val="00685539"/>
    <w:rsid w:val="00685A34"/>
    <w:rsid w:val="00685C24"/>
    <w:rsid w:val="00685E8D"/>
    <w:rsid w:val="00686228"/>
    <w:rsid w:val="00686340"/>
    <w:rsid w:val="006867DD"/>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122"/>
    <w:rsid w:val="00694668"/>
    <w:rsid w:val="006946DA"/>
    <w:rsid w:val="00694F84"/>
    <w:rsid w:val="0069516A"/>
    <w:rsid w:val="00695E26"/>
    <w:rsid w:val="00695EC5"/>
    <w:rsid w:val="00696BAF"/>
    <w:rsid w:val="006973ED"/>
    <w:rsid w:val="0069786A"/>
    <w:rsid w:val="00697DE8"/>
    <w:rsid w:val="006A0182"/>
    <w:rsid w:val="006A02DB"/>
    <w:rsid w:val="006A09D4"/>
    <w:rsid w:val="006A0AD9"/>
    <w:rsid w:val="006A0C4B"/>
    <w:rsid w:val="006A0EAF"/>
    <w:rsid w:val="006A1079"/>
    <w:rsid w:val="006A1194"/>
    <w:rsid w:val="006A1327"/>
    <w:rsid w:val="006A1C3E"/>
    <w:rsid w:val="006A1D07"/>
    <w:rsid w:val="006A25EE"/>
    <w:rsid w:val="006A2E5B"/>
    <w:rsid w:val="006A2F71"/>
    <w:rsid w:val="006A2F8B"/>
    <w:rsid w:val="006A3B91"/>
    <w:rsid w:val="006A3F1D"/>
    <w:rsid w:val="006A4126"/>
    <w:rsid w:val="006A437A"/>
    <w:rsid w:val="006A4722"/>
    <w:rsid w:val="006A4E17"/>
    <w:rsid w:val="006A5200"/>
    <w:rsid w:val="006A552A"/>
    <w:rsid w:val="006A564B"/>
    <w:rsid w:val="006A5B65"/>
    <w:rsid w:val="006A6000"/>
    <w:rsid w:val="006A6434"/>
    <w:rsid w:val="006A70FF"/>
    <w:rsid w:val="006A7199"/>
    <w:rsid w:val="006A729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2E"/>
    <w:rsid w:val="006B13F2"/>
    <w:rsid w:val="006B15B1"/>
    <w:rsid w:val="006B18A0"/>
    <w:rsid w:val="006B19C7"/>
    <w:rsid w:val="006B22BA"/>
    <w:rsid w:val="006B3406"/>
    <w:rsid w:val="006B38EC"/>
    <w:rsid w:val="006B4311"/>
    <w:rsid w:val="006B43C8"/>
    <w:rsid w:val="006B4859"/>
    <w:rsid w:val="006B4C20"/>
    <w:rsid w:val="006B54B0"/>
    <w:rsid w:val="006B5520"/>
    <w:rsid w:val="006B555C"/>
    <w:rsid w:val="006B55DC"/>
    <w:rsid w:val="006B594F"/>
    <w:rsid w:val="006B5DE8"/>
    <w:rsid w:val="006B6141"/>
    <w:rsid w:val="006B64AA"/>
    <w:rsid w:val="006B6501"/>
    <w:rsid w:val="006B6642"/>
    <w:rsid w:val="006B6B16"/>
    <w:rsid w:val="006B713B"/>
    <w:rsid w:val="006B76A6"/>
    <w:rsid w:val="006B76CA"/>
    <w:rsid w:val="006B78FA"/>
    <w:rsid w:val="006B79D1"/>
    <w:rsid w:val="006B7B2E"/>
    <w:rsid w:val="006B7CE7"/>
    <w:rsid w:val="006B7DC0"/>
    <w:rsid w:val="006C046E"/>
    <w:rsid w:val="006C09F5"/>
    <w:rsid w:val="006C0F1F"/>
    <w:rsid w:val="006C1052"/>
    <w:rsid w:val="006C18A0"/>
    <w:rsid w:val="006C206F"/>
    <w:rsid w:val="006C26F4"/>
    <w:rsid w:val="006C2854"/>
    <w:rsid w:val="006C2BF2"/>
    <w:rsid w:val="006C2DB0"/>
    <w:rsid w:val="006C31B9"/>
    <w:rsid w:val="006C31BA"/>
    <w:rsid w:val="006C3302"/>
    <w:rsid w:val="006C372C"/>
    <w:rsid w:val="006C429C"/>
    <w:rsid w:val="006C4DE8"/>
    <w:rsid w:val="006C4EC1"/>
    <w:rsid w:val="006C524A"/>
    <w:rsid w:val="006C5588"/>
    <w:rsid w:val="006C55DF"/>
    <w:rsid w:val="006C5A4B"/>
    <w:rsid w:val="006C5A54"/>
    <w:rsid w:val="006C5D05"/>
    <w:rsid w:val="006C5D59"/>
    <w:rsid w:val="006C617E"/>
    <w:rsid w:val="006C62B2"/>
    <w:rsid w:val="006C6465"/>
    <w:rsid w:val="006C6664"/>
    <w:rsid w:val="006C6BE0"/>
    <w:rsid w:val="006C6BE3"/>
    <w:rsid w:val="006C6D62"/>
    <w:rsid w:val="006C6E07"/>
    <w:rsid w:val="006C7CF6"/>
    <w:rsid w:val="006C7D48"/>
    <w:rsid w:val="006C7F24"/>
    <w:rsid w:val="006D00EC"/>
    <w:rsid w:val="006D0920"/>
    <w:rsid w:val="006D0A73"/>
    <w:rsid w:val="006D0BE1"/>
    <w:rsid w:val="006D0F81"/>
    <w:rsid w:val="006D10E6"/>
    <w:rsid w:val="006D1596"/>
    <w:rsid w:val="006D178F"/>
    <w:rsid w:val="006D195B"/>
    <w:rsid w:val="006D1A0F"/>
    <w:rsid w:val="006D217C"/>
    <w:rsid w:val="006D23B1"/>
    <w:rsid w:val="006D2CFD"/>
    <w:rsid w:val="006D3067"/>
    <w:rsid w:val="006D3103"/>
    <w:rsid w:val="006D3DCF"/>
    <w:rsid w:val="006D3E86"/>
    <w:rsid w:val="006D3F3A"/>
    <w:rsid w:val="006D450C"/>
    <w:rsid w:val="006D4A54"/>
    <w:rsid w:val="006D4D11"/>
    <w:rsid w:val="006D4E28"/>
    <w:rsid w:val="006D5009"/>
    <w:rsid w:val="006D50BD"/>
    <w:rsid w:val="006D533D"/>
    <w:rsid w:val="006D5497"/>
    <w:rsid w:val="006D587B"/>
    <w:rsid w:val="006D58B3"/>
    <w:rsid w:val="006D5FA9"/>
    <w:rsid w:val="006D620A"/>
    <w:rsid w:val="006D635D"/>
    <w:rsid w:val="006D67DD"/>
    <w:rsid w:val="006D6A8C"/>
    <w:rsid w:val="006D6F8D"/>
    <w:rsid w:val="006D7202"/>
    <w:rsid w:val="006D72F7"/>
    <w:rsid w:val="006E0053"/>
    <w:rsid w:val="006E05ED"/>
    <w:rsid w:val="006E07E1"/>
    <w:rsid w:val="006E0B9C"/>
    <w:rsid w:val="006E0CAC"/>
    <w:rsid w:val="006E0E75"/>
    <w:rsid w:val="006E16AD"/>
    <w:rsid w:val="006E18A4"/>
    <w:rsid w:val="006E1C6A"/>
    <w:rsid w:val="006E280D"/>
    <w:rsid w:val="006E35B6"/>
    <w:rsid w:val="006E35F8"/>
    <w:rsid w:val="006E3B66"/>
    <w:rsid w:val="006E4773"/>
    <w:rsid w:val="006E4D60"/>
    <w:rsid w:val="006E5369"/>
    <w:rsid w:val="006E57AF"/>
    <w:rsid w:val="006E59BB"/>
    <w:rsid w:val="006E59D3"/>
    <w:rsid w:val="006E5CEC"/>
    <w:rsid w:val="006E63AD"/>
    <w:rsid w:val="006E6571"/>
    <w:rsid w:val="006E6594"/>
    <w:rsid w:val="006E65C1"/>
    <w:rsid w:val="006E6764"/>
    <w:rsid w:val="006E6AE1"/>
    <w:rsid w:val="006F0408"/>
    <w:rsid w:val="006F05FA"/>
    <w:rsid w:val="006F086B"/>
    <w:rsid w:val="006F09F7"/>
    <w:rsid w:val="006F0CC5"/>
    <w:rsid w:val="006F0F0E"/>
    <w:rsid w:val="006F11B0"/>
    <w:rsid w:val="006F1B70"/>
    <w:rsid w:val="006F1EA3"/>
    <w:rsid w:val="006F223F"/>
    <w:rsid w:val="006F230C"/>
    <w:rsid w:val="006F23B1"/>
    <w:rsid w:val="006F23E9"/>
    <w:rsid w:val="006F3D7C"/>
    <w:rsid w:val="006F4003"/>
    <w:rsid w:val="006F466F"/>
    <w:rsid w:val="006F4821"/>
    <w:rsid w:val="006F4A07"/>
    <w:rsid w:val="006F4F60"/>
    <w:rsid w:val="006F586F"/>
    <w:rsid w:val="006F5CBE"/>
    <w:rsid w:val="006F6C56"/>
    <w:rsid w:val="006F6CB0"/>
    <w:rsid w:val="006F7146"/>
    <w:rsid w:val="006F71F8"/>
    <w:rsid w:val="006F73C7"/>
    <w:rsid w:val="006F7924"/>
    <w:rsid w:val="006F7E4C"/>
    <w:rsid w:val="006F7F81"/>
    <w:rsid w:val="006F7FFE"/>
    <w:rsid w:val="00700031"/>
    <w:rsid w:val="00700E42"/>
    <w:rsid w:val="0070144D"/>
    <w:rsid w:val="00701A02"/>
    <w:rsid w:val="00701EC2"/>
    <w:rsid w:val="00702274"/>
    <w:rsid w:val="007027A7"/>
    <w:rsid w:val="00702966"/>
    <w:rsid w:val="00703B5F"/>
    <w:rsid w:val="00703E65"/>
    <w:rsid w:val="0070402F"/>
    <w:rsid w:val="00704111"/>
    <w:rsid w:val="00704425"/>
    <w:rsid w:val="00704561"/>
    <w:rsid w:val="00704926"/>
    <w:rsid w:val="0070494A"/>
    <w:rsid w:val="00704B6A"/>
    <w:rsid w:val="00704CA7"/>
    <w:rsid w:val="007054A6"/>
    <w:rsid w:val="007054BA"/>
    <w:rsid w:val="0070550B"/>
    <w:rsid w:val="00705A06"/>
    <w:rsid w:val="00705A1C"/>
    <w:rsid w:val="007065E6"/>
    <w:rsid w:val="007065F5"/>
    <w:rsid w:val="007068BC"/>
    <w:rsid w:val="00706A6A"/>
    <w:rsid w:val="00706BE1"/>
    <w:rsid w:val="00706F4E"/>
    <w:rsid w:val="007077F4"/>
    <w:rsid w:val="007079A2"/>
    <w:rsid w:val="00707ACD"/>
    <w:rsid w:val="00710064"/>
    <w:rsid w:val="007105C9"/>
    <w:rsid w:val="00710AF3"/>
    <w:rsid w:val="00710CD7"/>
    <w:rsid w:val="00710D56"/>
    <w:rsid w:val="007111BC"/>
    <w:rsid w:val="007112C9"/>
    <w:rsid w:val="00711610"/>
    <w:rsid w:val="00711706"/>
    <w:rsid w:val="00711A12"/>
    <w:rsid w:val="00711A43"/>
    <w:rsid w:val="00711B08"/>
    <w:rsid w:val="00712196"/>
    <w:rsid w:val="007121A5"/>
    <w:rsid w:val="00712468"/>
    <w:rsid w:val="0071286C"/>
    <w:rsid w:val="00712E46"/>
    <w:rsid w:val="00712EE1"/>
    <w:rsid w:val="0071325E"/>
    <w:rsid w:val="0071359D"/>
    <w:rsid w:val="00713CB5"/>
    <w:rsid w:val="00713EFA"/>
    <w:rsid w:val="0071409A"/>
    <w:rsid w:val="0071430F"/>
    <w:rsid w:val="00714A98"/>
    <w:rsid w:val="00714B9C"/>
    <w:rsid w:val="007150A1"/>
    <w:rsid w:val="007150BD"/>
    <w:rsid w:val="007154A7"/>
    <w:rsid w:val="00715770"/>
    <w:rsid w:val="007157DD"/>
    <w:rsid w:val="00715EBA"/>
    <w:rsid w:val="007161CE"/>
    <w:rsid w:val="007163FE"/>
    <w:rsid w:val="007165E0"/>
    <w:rsid w:val="00716BFD"/>
    <w:rsid w:val="00716E4A"/>
    <w:rsid w:val="00716EE2"/>
    <w:rsid w:val="007170F7"/>
    <w:rsid w:val="0071756D"/>
    <w:rsid w:val="007176FD"/>
    <w:rsid w:val="00717995"/>
    <w:rsid w:val="00717C9F"/>
    <w:rsid w:val="0072087A"/>
    <w:rsid w:val="00720D58"/>
    <w:rsid w:val="00721112"/>
    <w:rsid w:val="00721AD5"/>
    <w:rsid w:val="00721C47"/>
    <w:rsid w:val="0072209A"/>
    <w:rsid w:val="00722576"/>
    <w:rsid w:val="0072299B"/>
    <w:rsid w:val="00722A0E"/>
    <w:rsid w:val="00722B59"/>
    <w:rsid w:val="00722BEA"/>
    <w:rsid w:val="00723105"/>
    <w:rsid w:val="00723174"/>
    <w:rsid w:val="007233A3"/>
    <w:rsid w:val="007243EA"/>
    <w:rsid w:val="00725020"/>
    <w:rsid w:val="0072535B"/>
    <w:rsid w:val="0072573D"/>
    <w:rsid w:val="0072575C"/>
    <w:rsid w:val="00725AE1"/>
    <w:rsid w:val="00725DF8"/>
    <w:rsid w:val="0072605F"/>
    <w:rsid w:val="00726238"/>
    <w:rsid w:val="00726597"/>
    <w:rsid w:val="00726863"/>
    <w:rsid w:val="007269F5"/>
    <w:rsid w:val="00727BC8"/>
    <w:rsid w:val="00727D90"/>
    <w:rsid w:val="007300BD"/>
    <w:rsid w:val="00730265"/>
    <w:rsid w:val="00730D70"/>
    <w:rsid w:val="00730F40"/>
    <w:rsid w:val="00732C6A"/>
    <w:rsid w:val="00732E67"/>
    <w:rsid w:val="00733163"/>
    <w:rsid w:val="007345AC"/>
    <w:rsid w:val="00734EEB"/>
    <w:rsid w:val="007355B6"/>
    <w:rsid w:val="007355DF"/>
    <w:rsid w:val="00735A13"/>
    <w:rsid w:val="0073622A"/>
    <w:rsid w:val="007362AC"/>
    <w:rsid w:val="00736427"/>
    <w:rsid w:val="007366F4"/>
    <w:rsid w:val="00736BF9"/>
    <w:rsid w:val="00736DF3"/>
    <w:rsid w:val="007373DC"/>
    <w:rsid w:val="0073745D"/>
    <w:rsid w:val="00737473"/>
    <w:rsid w:val="007379CC"/>
    <w:rsid w:val="00737D32"/>
    <w:rsid w:val="007402E5"/>
    <w:rsid w:val="0074126C"/>
    <w:rsid w:val="00741306"/>
    <w:rsid w:val="0074192C"/>
    <w:rsid w:val="007422EC"/>
    <w:rsid w:val="00742F0E"/>
    <w:rsid w:val="00743040"/>
    <w:rsid w:val="007430D3"/>
    <w:rsid w:val="00743964"/>
    <w:rsid w:val="00743C34"/>
    <w:rsid w:val="00743ECD"/>
    <w:rsid w:val="007448DC"/>
    <w:rsid w:val="00744ABB"/>
    <w:rsid w:val="00744AF2"/>
    <w:rsid w:val="00744FB8"/>
    <w:rsid w:val="0074553B"/>
    <w:rsid w:val="00745565"/>
    <w:rsid w:val="0074571B"/>
    <w:rsid w:val="0074576C"/>
    <w:rsid w:val="00745937"/>
    <w:rsid w:val="007459ED"/>
    <w:rsid w:val="00747121"/>
    <w:rsid w:val="00747359"/>
    <w:rsid w:val="00747D2E"/>
    <w:rsid w:val="00747DAF"/>
    <w:rsid w:val="007500F7"/>
    <w:rsid w:val="00750592"/>
    <w:rsid w:val="0075085E"/>
    <w:rsid w:val="007509B5"/>
    <w:rsid w:val="007509E9"/>
    <w:rsid w:val="00750DA2"/>
    <w:rsid w:val="00750E94"/>
    <w:rsid w:val="007510B1"/>
    <w:rsid w:val="00751DD3"/>
    <w:rsid w:val="00751F30"/>
    <w:rsid w:val="007525AB"/>
    <w:rsid w:val="0075299B"/>
    <w:rsid w:val="0075301E"/>
    <w:rsid w:val="007530B2"/>
    <w:rsid w:val="007532F6"/>
    <w:rsid w:val="007533C8"/>
    <w:rsid w:val="00753A0C"/>
    <w:rsid w:val="00753CE5"/>
    <w:rsid w:val="00753E0A"/>
    <w:rsid w:val="00754BF4"/>
    <w:rsid w:val="0075517D"/>
    <w:rsid w:val="007551B2"/>
    <w:rsid w:val="007556CB"/>
    <w:rsid w:val="00755AE7"/>
    <w:rsid w:val="00756ACE"/>
    <w:rsid w:val="00757613"/>
    <w:rsid w:val="00757661"/>
    <w:rsid w:val="007579A6"/>
    <w:rsid w:val="00757A8E"/>
    <w:rsid w:val="00757A98"/>
    <w:rsid w:val="00757FCF"/>
    <w:rsid w:val="00760318"/>
    <w:rsid w:val="007605E0"/>
    <w:rsid w:val="00760D5D"/>
    <w:rsid w:val="00760F7A"/>
    <w:rsid w:val="0076146C"/>
    <w:rsid w:val="007614D3"/>
    <w:rsid w:val="0076171B"/>
    <w:rsid w:val="007619C3"/>
    <w:rsid w:val="00761A37"/>
    <w:rsid w:val="00761B21"/>
    <w:rsid w:val="00761EBE"/>
    <w:rsid w:val="00762BCE"/>
    <w:rsid w:val="0076309F"/>
    <w:rsid w:val="007634AD"/>
    <w:rsid w:val="007638A9"/>
    <w:rsid w:val="00763D3C"/>
    <w:rsid w:val="0076497A"/>
    <w:rsid w:val="00764F41"/>
    <w:rsid w:val="007659BE"/>
    <w:rsid w:val="00765DA6"/>
    <w:rsid w:val="00766424"/>
    <w:rsid w:val="007665B0"/>
    <w:rsid w:val="00766944"/>
    <w:rsid w:val="00766AD1"/>
    <w:rsid w:val="00766E1D"/>
    <w:rsid w:val="0076799F"/>
    <w:rsid w:val="00767AA0"/>
    <w:rsid w:val="00767CC3"/>
    <w:rsid w:val="00767ECF"/>
    <w:rsid w:val="00767FB5"/>
    <w:rsid w:val="00770014"/>
    <w:rsid w:val="007707FD"/>
    <w:rsid w:val="00770AC4"/>
    <w:rsid w:val="0077151E"/>
    <w:rsid w:val="00771A5C"/>
    <w:rsid w:val="00771AC2"/>
    <w:rsid w:val="00771F06"/>
    <w:rsid w:val="00772927"/>
    <w:rsid w:val="00772A55"/>
    <w:rsid w:val="00772A96"/>
    <w:rsid w:val="00772D1F"/>
    <w:rsid w:val="00772DA9"/>
    <w:rsid w:val="0077305B"/>
    <w:rsid w:val="007731B3"/>
    <w:rsid w:val="00773318"/>
    <w:rsid w:val="00773391"/>
    <w:rsid w:val="00773497"/>
    <w:rsid w:val="0077376E"/>
    <w:rsid w:val="00773A1B"/>
    <w:rsid w:val="00773AD0"/>
    <w:rsid w:val="00774D7E"/>
    <w:rsid w:val="00774E22"/>
    <w:rsid w:val="0077595C"/>
    <w:rsid w:val="00775BA2"/>
    <w:rsid w:val="00775C2A"/>
    <w:rsid w:val="00775DCD"/>
    <w:rsid w:val="007761A7"/>
    <w:rsid w:val="007761FA"/>
    <w:rsid w:val="0077629A"/>
    <w:rsid w:val="0077635B"/>
    <w:rsid w:val="00776F74"/>
    <w:rsid w:val="00777294"/>
    <w:rsid w:val="0077791A"/>
    <w:rsid w:val="00777AC9"/>
    <w:rsid w:val="00777D86"/>
    <w:rsid w:val="0078035D"/>
    <w:rsid w:val="007805C9"/>
    <w:rsid w:val="00780A46"/>
    <w:rsid w:val="00780F4D"/>
    <w:rsid w:val="0078137D"/>
    <w:rsid w:val="007813EE"/>
    <w:rsid w:val="007814EE"/>
    <w:rsid w:val="00781779"/>
    <w:rsid w:val="00781850"/>
    <w:rsid w:val="00781CD0"/>
    <w:rsid w:val="00781F02"/>
    <w:rsid w:val="00782687"/>
    <w:rsid w:val="007827D2"/>
    <w:rsid w:val="00782A4F"/>
    <w:rsid w:val="00782A63"/>
    <w:rsid w:val="007832B1"/>
    <w:rsid w:val="007837CC"/>
    <w:rsid w:val="0078392E"/>
    <w:rsid w:val="007839A6"/>
    <w:rsid w:val="00783B2A"/>
    <w:rsid w:val="00783D1C"/>
    <w:rsid w:val="007847DE"/>
    <w:rsid w:val="0078484E"/>
    <w:rsid w:val="00784991"/>
    <w:rsid w:val="007850C4"/>
    <w:rsid w:val="00785514"/>
    <w:rsid w:val="007855AE"/>
    <w:rsid w:val="0078573F"/>
    <w:rsid w:val="007859FD"/>
    <w:rsid w:val="00785BFB"/>
    <w:rsid w:val="00785E97"/>
    <w:rsid w:val="00786F34"/>
    <w:rsid w:val="00787164"/>
    <w:rsid w:val="00787B7D"/>
    <w:rsid w:val="00790177"/>
    <w:rsid w:val="007904F5"/>
    <w:rsid w:val="007906FD"/>
    <w:rsid w:val="0079097D"/>
    <w:rsid w:val="00791036"/>
    <w:rsid w:val="007910E0"/>
    <w:rsid w:val="00791372"/>
    <w:rsid w:val="007915CF"/>
    <w:rsid w:val="007915E7"/>
    <w:rsid w:val="00791F64"/>
    <w:rsid w:val="007921D9"/>
    <w:rsid w:val="00792871"/>
    <w:rsid w:val="007928F5"/>
    <w:rsid w:val="00792BFC"/>
    <w:rsid w:val="00792E33"/>
    <w:rsid w:val="007932F5"/>
    <w:rsid w:val="007936D9"/>
    <w:rsid w:val="00793A64"/>
    <w:rsid w:val="007945FA"/>
    <w:rsid w:val="007946E6"/>
    <w:rsid w:val="00794997"/>
    <w:rsid w:val="00795152"/>
    <w:rsid w:val="007954A8"/>
    <w:rsid w:val="00795509"/>
    <w:rsid w:val="00795B32"/>
    <w:rsid w:val="00795CD0"/>
    <w:rsid w:val="00796174"/>
    <w:rsid w:val="0079682E"/>
    <w:rsid w:val="007968A9"/>
    <w:rsid w:val="00797033"/>
    <w:rsid w:val="00797061"/>
    <w:rsid w:val="0079716D"/>
    <w:rsid w:val="007972F7"/>
    <w:rsid w:val="0079731F"/>
    <w:rsid w:val="00797525"/>
    <w:rsid w:val="00797C76"/>
    <w:rsid w:val="007A0236"/>
    <w:rsid w:val="007A0A21"/>
    <w:rsid w:val="007A0E4C"/>
    <w:rsid w:val="007A11EA"/>
    <w:rsid w:val="007A13AA"/>
    <w:rsid w:val="007A16AF"/>
    <w:rsid w:val="007A172C"/>
    <w:rsid w:val="007A2890"/>
    <w:rsid w:val="007A35DA"/>
    <w:rsid w:val="007A37B3"/>
    <w:rsid w:val="007A39B8"/>
    <w:rsid w:val="007A3D9A"/>
    <w:rsid w:val="007A428E"/>
    <w:rsid w:val="007A43C9"/>
    <w:rsid w:val="007A46AD"/>
    <w:rsid w:val="007A49D1"/>
    <w:rsid w:val="007A4D39"/>
    <w:rsid w:val="007A4D57"/>
    <w:rsid w:val="007A4DC0"/>
    <w:rsid w:val="007A618C"/>
    <w:rsid w:val="007A62D1"/>
    <w:rsid w:val="007A62FF"/>
    <w:rsid w:val="007A64E8"/>
    <w:rsid w:val="007A659B"/>
    <w:rsid w:val="007A667D"/>
    <w:rsid w:val="007A6863"/>
    <w:rsid w:val="007A7293"/>
    <w:rsid w:val="007A7309"/>
    <w:rsid w:val="007A74B5"/>
    <w:rsid w:val="007A7878"/>
    <w:rsid w:val="007A78BB"/>
    <w:rsid w:val="007A7AFC"/>
    <w:rsid w:val="007A7DBC"/>
    <w:rsid w:val="007B098A"/>
    <w:rsid w:val="007B1A25"/>
    <w:rsid w:val="007B1D1C"/>
    <w:rsid w:val="007B1EE3"/>
    <w:rsid w:val="007B21A1"/>
    <w:rsid w:val="007B23B4"/>
    <w:rsid w:val="007B23F2"/>
    <w:rsid w:val="007B2504"/>
    <w:rsid w:val="007B251B"/>
    <w:rsid w:val="007B25A6"/>
    <w:rsid w:val="007B289F"/>
    <w:rsid w:val="007B28E9"/>
    <w:rsid w:val="007B2A48"/>
    <w:rsid w:val="007B2C6B"/>
    <w:rsid w:val="007B2D14"/>
    <w:rsid w:val="007B3341"/>
    <w:rsid w:val="007B3796"/>
    <w:rsid w:val="007B39BB"/>
    <w:rsid w:val="007B39D8"/>
    <w:rsid w:val="007B3ECF"/>
    <w:rsid w:val="007B479D"/>
    <w:rsid w:val="007B47AE"/>
    <w:rsid w:val="007B48B1"/>
    <w:rsid w:val="007B4CC1"/>
    <w:rsid w:val="007B4EDA"/>
    <w:rsid w:val="007B4FDA"/>
    <w:rsid w:val="007B510E"/>
    <w:rsid w:val="007B567A"/>
    <w:rsid w:val="007B5905"/>
    <w:rsid w:val="007B593A"/>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3E7"/>
    <w:rsid w:val="007C4A10"/>
    <w:rsid w:val="007C4EFA"/>
    <w:rsid w:val="007C52E1"/>
    <w:rsid w:val="007C5533"/>
    <w:rsid w:val="007C5577"/>
    <w:rsid w:val="007C61D5"/>
    <w:rsid w:val="007C6224"/>
    <w:rsid w:val="007C6405"/>
    <w:rsid w:val="007C6765"/>
    <w:rsid w:val="007C67EE"/>
    <w:rsid w:val="007C6857"/>
    <w:rsid w:val="007C6978"/>
    <w:rsid w:val="007C6C38"/>
    <w:rsid w:val="007C6CED"/>
    <w:rsid w:val="007C71C3"/>
    <w:rsid w:val="007C73E7"/>
    <w:rsid w:val="007C7E3E"/>
    <w:rsid w:val="007C7FE4"/>
    <w:rsid w:val="007D0044"/>
    <w:rsid w:val="007D0045"/>
    <w:rsid w:val="007D02C5"/>
    <w:rsid w:val="007D037D"/>
    <w:rsid w:val="007D0E0E"/>
    <w:rsid w:val="007D114A"/>
    <w:rsid w:val="007D17BA"/>
    <w:rsid w:val="007D1800"/>
    <w:rsid w:val="007D1B4A"/>
    <w:rsid w:val="007D1B59"/>
    <w:rsid w:val="007D1B74"/>
    <w:rsid w:val="007D2857"/>
    <w:rsid w:val="007D3562"/>
    <w:rsid w:val="007D39AD"/>
    <w:rsid w:val="007D45C2"/>
    <w:rsid w:val="007D4821"/>
    <w:rsid w:val="007D485E"/>
    <w:rsid w:val="007D48D2"/>
    <w:rsid w:val="007D49F9"/>
    <w:rsid w:val="007D4A85"/>
    <w:rsid w:val="007D4EE1"/>
    <w:rsid w:val="007D56C1"/>
    <w:rsid w:val="007D5C61"/>
    <w:rsid w:val="007D5FA2"/>
    <w:rsid w:val="007D6006"/>
    <w:rsid w:val="007D6284"/>
    <w:rsid w:val="007D6B94"/>
    <w:rsid w:val="007D6BAC"/>
    <w:rsid w:val="007D6BC1"/>
    <w:rsid w:val="007D71CB"/>
    <w:rsid w:val="007D794A"/>
    <w:rsid w:val="007D7EE2"/>
    <w:rsid w:val="007E0003"/>
    <w:rsid w:val="007E0239"/>
    <w:rsid w:val="007E0B19"/>
    <w:rsid w:val="007E11A9"/>
    <w:rsid w:val="007E12BF"/>
    <w:rsid w:val="007E1A7E"/>
    <w:rsid w:val="007E1DD8"/>
    <w:rsid w:val="007E22F2"/>
    <w:rsid w:val="007E2998"/>
    <w:rsid w:val="007E2A2B"/>
    <w:rsid w:val="007E2D0A"/>
    <w:rsid w:val="007E3415"/>
    <w:rsid w:val="007E3971"/>
    <w:rsid w:val="007E3B5C"/>
    <w:rsid w:val="007E3C5A"/>
    <w:rsid w:val="007E3E8A"/>
    <w:rsid w:val="007E40BC"/>
    <w:rsid w:val="007E4796"/>
    <w:rsid w:val="007E4D4E"/>
    <w:rsid w:val="007E514B"/>
    <w:rsid w:val="007E546E"/>
    <w:rsid w:val="007E550C"/>
    <w:rsid w:val="007E56F2"/>
    <w:rsid w:val="007E5855"/>
    <w:rsid w:val="007E59AC"/>
    <w:rsid w:val="007E5C1B"/>
    <w:rsid w:val="007E5C8D"/>
    <w:rsid w:val="007E5D5A"/>
    <w:rsid w:val="007E609F"/>
    <w:rsid w:val="007E6711"/>
    <w:rsid w:val="007E672D"/>
    <w:rsid w:val="007E68EF"/>
    <w:rsid w:val="007E6D1A"/>
    <w:rsid w:val="007E7331"/>
    <w:rsid w:val="007E74DF"/>
    <w:rsid w:val="007E7A28"/>
    <w:rsid w:val="007E7EBD"/>
    <w:rsid w:val="007F019F"/>
    <w:rsid w:val="007F05FC"/>
    <w:rsid w:val="007F09AF"/>
    <w:rsid w:val="007F1534"/>
    <w:rsid w:val="007F182B"/>
    <w:rsid w:val="007F1ACB"/>
    <w:rsid w:val="007F2396"/>
    <w:rsid w:val="007F2477"/>
    <w:rsid w:val="007F2650"/>
    <w:rsid w:val="007F2E32"/>
    <w:rsid w:val="007F3601"/>
    <w:rsid w:val="007F3897"/>
    <w:rsid w:val="007F3A35"/>
    <w:rsid w:val="007F3D3E"/>
    <w:rsid w:val="007F4386"/>
    <w:rsid w:val="007F43E7"/>
    <w:rsid w:val="007F453C"/>
    <w:rsid w:val="007F481A"/>
    <w:rsid w:val="007F54EA"/>
    <w:rsid w:val="007F5913"/>
    <w:rsid w:val="007F5EA3"/>
    <w:rsid w:val="007F6675"/>
    <w:rsid w:val="007F776F"/>
    <w:rsid w:val="007F7CEA"/>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56D"/>
    <w:rsid w:val="0080475E"/>
    <w:rsid w:val="00805263"/>
    <w:rsid w:val="008053D3"/>
    <w:rsid w:val="0080551C"/>
    <w:rsid w:val="0080647F"/>
    <w:rsid w:val="00806502"/>
    <w:rsid w:val="00806697"/>
    <w:rsid w:val="0080679F"/>
    <w:rsid w:val="00806875"/>
    <w:rsid w:val="00806BFF"/>
    <w:rsid w:val="00806CDB"/>
    <w:rsid w:val="00807164"/>
    <w:rsid w:val="00807305"/>
    <w:rsid w:val="008073E8"/>
    <w:rsid w:val="00807727"/>
    <w:rsid w:val="00807816"/>
    <w:rsid w:val="00807844"/>
    <w:rsid w:val="00807C56"/>
    <w:rsid w:val="008109D8"/>
    <w:rsid w:val="00810BAD"/>
    <w:rsid w:val="008112FC"/>
    <w:rsid w:val="008117CF"/>
    <w:rsid w:val="00811D34"/>
    <w:rsid w:val="00811E31"/>
    <w:rsid w:val="008120A5"/>
    <w:rsid w:val="008120F7"/>
    <w:rsid w:val="0081221F"/>
    <w:rsid w:val="008132CD"/>
    <w:rsid w:val="00813730"/>
    <w:rsid w:val="0081374F"/>
    <w:rsid w:val="00814679"/>
    <w:rsid w:val="00814A02"/>
    <w:rsid w:val="00815441"/>
    <w:rsid w:val="008155FF"/>
    <w:rsid w:val="008157E6"/>
    <w:rsid w:val="00815BB3"/>
    <w:rsid w:val="00815E3E"/>
    <w:rsid w:val="00815FA5"/>
    <w:rsid w:val="008162C2"/>
    <w:rsid w:val="00816493"/>
    <w:rsid w:val="00816569"/>
    <w:rsid w:val="00816A6A"/>
    <w:rsid w:val="00816C1D"/>
    <w:rsid w:val="00816F3A"/>
    <w:rsid w:val="008171DD"/>
    <w:rsid w:val="00817324"/>
    <w:rsid w:val="008176F9"/>
    <w:rsid w:val="00817C1D"/>
    <w:rsid w:val="00817CC2"/>
    <w:rsid w:val="00817CE1"/>
    <w:rsid w:val="00817D6C"/>
    <w:rsid w:val="00817EF9"/>
    <w:rsid w:val="00820D43"/>
    <w:rsid w:val="00820D52"/>
    <w:rsid w:val="00820DB6"/>
    <w:rsid w:val="00820E95"/>
    <w:rsid w:val="00821445"/>
    <w:rsid w:val="00821B3E"/>
    <w:rsid w:val="00821CEE"/>
    <w:rsid w:val="00821CFC"/>
    <w:rsid w:val="00821D80"/>
    <w:rsid w:val="00821DFB"/>
    <w:rsid w:val="00821E97"/>
    <w:rsid w:val="00821EE0"/>
    <w:rsid w:val="008224AA"/>
    <w:rsid w:val="00822990"/>
    <w:rsid w:val="00822A10"/>
    <w:rsid w:val="00822AAC"/>
    <w:rsid w:val="00822CCA"/>
    <w:rsid w:val="0082316E"/>
    <w:rsid w:val="00823178"/>
    <w:rsid w:val="00823279"/>
    <w:rsid w:val="008234ED"/>
    <w:rsid w:val="00823788"/>
    <w:rsid w:val="008237AF"/>
    <w:rsid w:val="00823DC2"/>
    <w:rsid w:val="00823E3B"/>
    <w:rsid w:val="008245C1"/>
    <w:rsid w:val="00824FAD"/>
    <w:rsid w:val="0082518F"/>
    <w:rsid w:val="00825239"/>
    <w:rsid w:val="00825461"/>
    <w:rsid w:val="00825AF7"/>
    <w:rsid w:val="00826314"/>
    <w:rsid w:val="008265F0"/>
    <w:rsid w:val="00826934"/>
    <w:rsid w:val="0082713D"/>
    <w:rsid w:val="0082714E"/>
    <w:rsid w:val="00827F77"/>
    <w:rsid w:val="00827F97"/>
    <w:rsid w:val="00830154"/>
    <w:rsid w:val="008301D0"/>
    <w:rsid w:val="008307B5"/>
    <w:rsid w:val="00831475"/>
    <w:rsid w:val="0083171A"/>
    <w:rsid w:val="00831A21"/>
    <w:rsid w:val="00831BA0"/>
    <w:rsid w:val="00831D27"/>
    <w:rsid w:val="00831D89"/>
    <w:rsid w:val="00832080"/>
    <w:rsid w:val="0083258D"/>
    <w:rsid w:val="008326E2"/>
    <w:rsid w:val="00832957"/>
    <w:rsid w:val="00832BCE"/>
    <w:rsid w:val="00832BD0"/>
    <w:rsid w:val="00832D1A"/>
    <w:rsid w:val="00832E76"/>
    <w:rsid w:val="008335A3"/>
    <w:rsid w:val="00833A42"/>
    <w:rsid w:val="00833D6A"/>
    <w:rsid w:val="008341CD"/>
    <w:rsid w:val="00834E17"/>
    <w:rsid w:val="00835059"/>
    <w:rsid w:val="00835353"/>
    <w:rsid w:val="00835AB1"/>
    <w:rsid w:val="00835B33"/>
    <w:rsid w:val="00835BC9"/>
    <w:rsid w:val="00835C67"/>
    <w:rsid w:val="00835D01"/>
    <w:rsid w:val="00835D9D"/>
    <w:rsid w:val="00835E05"/>
    <w:rsid w:val="00836391"/>
    <w:rsid w:val="008365A4"/>
    <w:rsid w:val="00836600"/>
    <w:rsid w:val="00836DF0"/>
    <w:rsid w:val="00836F58"/>
    <w:rsid w:val="00836F65"/>
    <w:rsid w:val="00836FB8"/>
    <w:rsid w:val="0083713D"/>
    <w:rsid w:val="008373B5"/>
    <w:rsid w:val="0083743E"/>
    <w:rsid w:val="008374FC"/>
    <w:rsid w:val="008378DC"/>
    <w:rsid w:val="008379B7"/>
    <w:rsid w:val="00837F56"/>
    <w:rsid w:val="00840106"/>
    <w:rsid w:val="0084099D"/>
    <w:rsid w:val="00840A3E"/>
    <w:rsid w:val="00840B82"/>
    <w:rsid w:val="00841FB0"/>
    <w:rsid w:val="00842411"/>
    <w:rsid w:val="00842DC9"/>
    <w:rsid w:val="00842E83"/>
    <w:rsid w:val="008433AF"/>
    <w:rsid w:val="00843AF4"/>
    <w:rsid w:val="00843D6E"/>
    <w:rsid w:val="00844041"/>
    <w:rsid w:val="00844220"/>
    <w:rsid w:val="00844419"/>
    <w:rsid w:val="0084487C"/>
    <w:rsid w:val="00844AE5"/>
    <w:rsid w:val="00844DA3"/>
    <w:rsid w:val="008450F8"/>
    <w:rsid w:val="008452B0"/>
    <w:rsid w:val="0084548B"/>
    <w:rsid w:val="008455D9"/>
    <w:rsid w:val="008456ED"/>
    <w:rsid w:val="0084574D"/>
    <w:rsid w:val="00845D44"/>
    <w:rsid w:val="0084637B"/>
    <w:rsid w:val="008463F1"/>
    <w:rsid w:val="0084728B"/>
    <w:rsid w:val="00847C1D"/>
    <w:rsid w:val="00847C39"/>
    <w:rsid w:val="00847D4E"/>
    <w:rsid w:val="00847E0C"/>
    <w:rsid w:val="0085070F"/>
    <w:rsid w:val="008508B8"/>
    <w:rsid w:val="008509A9"/>
    <w:rsid w:val="00850A87"/>
    <w:rsid w:val="00850BA5"/>
    <w:rsid w:val="00850ED2"/>
    <w:rsid w:val="00850EE6"/>
    <w:rsid w:val="008517E1"/>
    <w:rsid w:val="00851AA4"/>
    <w:rsid w:val="00851C26"/>
    <w:rsid w:val="00852783"/>
    <w:rsid w:val="00852A65"/>
    <w:rsid w:val="00853151"/>
    <w:rsid w:val="00853684"/>
    <w:rsid w:val="008539EA"/>
    <w:rsid w:val="00853E4F"/>
    <w:rsid w:val="00853EED"/>
    <w:rsid w:val="0085412F"/>
    <w:rsid w:val="008549A3"/>
    <w:rsid w:val="00854C7D"/>
    <w:rsid w:val="00854D19"/>
    <w:rsid w:val="00855414"/>
    <w:rsid w:val="008554A9"/>
    <w:rsid w:val="00855845"/>
    <w:rsid w:val="00855D71"/>
    <w:rsid w:val="00855DFA"/>
    <w:rsid w:val="0085602D"/>
    <w:rsid w:val="008561FB"/>
    <w:rsid w:val="00856F4A"/>
    <w:rsid w:val="00857311"/>
    <w:rsid w:val="00857AF5"/>
    <w:rsid w:val="00857B86"/>
    <w:rsid w:val="00857BA8"/>
    <w:rsid w:val="00857C32"/>
    <w:rsid w:val="008609A5"/>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304"/>
    <w:rsid w:val="0086644D"/>
    <w:rsid w:val="00866EB9"/>
    <w:rsid w:val="0086705C"/>
    <w:rsid w:val="0086711E"/>
    <w:rsid w:val="0086712B"/>
    <w:rsid w:val="008678DF"/>
    <w:rsid w:val="00867CC7"/>
    <w:rsid w:val="00870644"/>
    <w:rsid w:val="008710B6"/>
    <w:rsid w:val="00871259"/>
    <w:rsid w:val="0087125F"/>
    <w:rsid w:val="008712ED"/>
    <w:rsid w:val="0087143E"/>
    <w:rsid w:val="0087204A"/>
    <w:rsid w:val="00872753"/>
    <w:rsid w:val="008732F8"/>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816"/>
    <w:rsid w:val="00876B07"/>
    <w:rsid w:val="00876C27"/>
    <w:rsid w:val="0087788D"/>
    <w:rsid w:val="008779AB"/>
    <w:rsid w:val="00877B20"/>
    <w:rsid w:val="00877D72"/>
    <w:rsid w:val="00877EB9"/>
    <w:rsid w:val="00877F8C"/>
    <w:rsid w:val="00880742"/>
    <w:rsid w:val="00880FD2"/>
    <w:rsid w:val="00880FFF"/>
    <w:rsid w:val="008815C6"/>
    <w:rsid w:val="008817F9"/>
    <w:rsid w:val="0088197C"/>
    <w:rsid w:val="00881A3B"/>
    <w:rsid w:val="0088234E"/>
    <w:rsid w:val="008826E9"/>
    <w:rsid w:val="00882B2E"/>
    <w:rsid w:val="00882CCF"/>
    <w:rsid w:val="008832B5"/>
    <w:rsid w:val="0088363E"/>
    <w:rsid w:val="008836E3"/>
    <w:rsid w:val="00883751"/>
    <w:rsid w:val="00883842"/>
    <w:rsid w:val="00883878"/>
    <w:rsid w:val="00883CC3"/>
    <w:rsid w:val="0088454D"/>
    <w:rsid w:val="008845DB"/>
    <w:rsid w:val="00884A73"/>
    <w:rsid w:val="00885437"/>
    <w:rsid w:val="00885507"/>
    <w:rsid w:val="00885662"/>
    <w:rsid w:val="00885EED"/>
    <w:rsid w:val="00886978"/>
    <w:rsid w:val="00886B8E"/>
    <w:rsid w:val="00886EBC"/>
    <w:rsid w:val="00886FA4"/>
    <w:rsid w:val="008875E3"/>
    <w:rsid w:val="008878D4"/>
    <w:rsid w:val="00887CD1"/>
    <w:rsid w:val="00887D64"/>
    <w:rsid w:val="008900F8"/>
    <w:rsid w:val="0089050A"/>
    <w:rsid w:val="00890F04"/>
    <w:rsid w:val="00891061"/>
    <w:rsid w:val="008911F6"/>
    <w:rsid w:val="00891419"/>
    <w:rsid w:val="00891644"/>
    <w:rsid w:val="00891BDF"/>
    <w:rsid w:val="00891CAA"/>
    <w:rsid w:val="00892037"/>
    <w:rsid w:val="008921B9"/>
    <w:rsid w:val="00892BD8"/>
    <w:rsid w:val="00893273"/>
    <w:rsid w:val="008932A8"/>
    <w:rsid w:val="0089337C"/>
    <w:rsid w:val="008936BE"/>
    <w:rsid w:val="008944B1"/>
    <w:rsid w:val="008947EA"/>
    <w:rsid w:val="00894A1F"/>
    <w:rsid w:val="00894A99"/>
    <w:rsid w:val="00894CC5"/>
    <w:rsid w:val="00894DB2"/>
    <w:rsid w:val="00894DF9"/>
    <w:rsid w:val="008953C8"/>
    <w:rsid w:val="008953E7"/>
    <w:rsid w:val="0089575A"/>
    <w:rsid w:val="008959DD"/>
    <w:rsid w:val="00895D5B"/>
    <w:rsid w:val="00895E28"/>
    <w:rsid w:val="0089618A"/>
    <w:rsid w:val="00896610"/>
    <w:rsid w:val="00896819"/>
    <w:rsid w:val="00896981"/>
    <w:rsid w:val="008969D4"/>
    <w:rsid w:val="00896E67"/>
    <w:rsid w:val="00896F0A"/>
    <w:rsid w:val="00897ED7"/>
    <w:rsid w:val="008A0331"/>
    <w:rsid w:val="008A0947"/>
    <w:rsid w:val="008A1276"/>
    <w:rsid w:val="008A12DE"/>
    <w:rsid w:val="008A1350"/>
    <w:rsid w:val="008A13F3"/>
    <w:rsid w:val="008A14E1"/>
    <w:rsid w:val="008A169D"/>
    <w:rsid w:val="008A2699"/>
    <w:rsid w:val="008A2833"/>
    <w:rsid w:val="008A2839"/>
    <w:rsid w:val="008A2D14"/>
    <w:rsid w:val="008A3471"/>
    <w:rsid w:val="008A35D4"/>
    <w:rsid w:val="008A3CB5"/>
    <w:rsid w:val="008A3D09"/>
    <w:rsid w:val="008A3E8F"/>
    <w:rsid w:val="008A434B"/>
    <w:rsid w:val="008A4974"/>
    <w:rsid w:val="008A4BF0"/>
    <w:rsid w:val="008A5764"/>
    <w:rsid w:val="008A5E67"/>
    <w:rsid w:val="008A5FF9"/>
    <w:rsid w:val="008A6684"/>
    <w:rsid w:val="008A6ADC"/>
    <w:rsid w:val="008A6F2E"/>
    <w:rsid w:val="008A71A3"/>
    <w:rsid w:val="008A74BE"/>
    <w:rsid w:val="008A7781"/>
    <w:rsid w:val="008A7D87"/>
    <w:rsid w:val="008A7E5D"/>
    <w:rsid w:val="008B0106"/>
    <w:rsid w:val="008B0958"/>
    <w:rsid w:val="008B0CC5"/>
    <w:rsid w:val="008B0D8A"/>
    <w:rsid w:val="008B0D8D"/>
    <w:rsid w:val="008B0F93"/>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57F"/>
    <w:rsid w:val="008B70D5"/>
    <w:rsid w:val="008B70E1"/>
    <w:rsid w:val="008B718C"/>
    <w:rsid w:val="008B7200"/>
    <w:rsid w:val="008B7285"/>
    <w:rsid w:val="008B729B"/>
    <w:rsid w:val="008B7B83"/>
    <w:rsid w:val="008C0315"/>
    <w:rsid w:val="008C065B"/>
    <w:rsid w:val="008C0762"/>
    <w:rsid w:val="008C0807"/>
    <w:rsid w:val="008C0AA3"/>
    <w:rsid w:val="008C0D57"/>
    <w:rsid w:val="008C1060"/>
    <w:rsid w:val="008C10EA"/>
    <w:rsid w:val="008C1530"/>
    <w:rsid w:val="008C162F"/>
    <w:rsid w:val="008C1848"/>
    <w:rsid w:val="008C1F99"/>
    <w:rsid w:val="008C24CD"/>
    <w:rsid w:val="008C25A8"/>
    <w:rsid w:val="008C2856"/>
    <w:rsid w:val="008C2B28"/>
    <w:rsid w:val="008C2FC8"/>
    <w:rsid w:val="008C3140"/>
    <w:rsid w:val="008C32E3"/>
    <w:rsid w:val="008C34D6"/>
    <w:rsid w:val="008C365F"/>
    <w:rsid w:val="008C4EA8"/>
    <w:rsid w:val="008C529F"/>
    <w:rsid w:val="008C535C"/>
    <w:rsid w:val="008C5F15"/>
    <w:rsid w:val="008C62D0"/>
    <w:rsid w:val="008C651A"/>
    <w:rsid w:val="008C6603"/>
    <w:rsid w:val="008C6D01"/>
    <w:rsid w:val="008C75C9"/>
    <w:rsid w:val="008C7C37"/>
    <w:rsid w:val="008C7E15"/>
    <w:rsid w:val="008C7E27"/>
    <w:rsid w:val="008D03CB"/>
    <w:rsid w:val="008D0627"/>
    <w:rsid w:val="008D09FC"/>
    <w:rsid w:val="008D14FA"/>
    <w:rsid w:val="008D15B8"/>
    <w:rsid w:val="008D15FC"/>
    <w:rsid w:val="008D1A98"/>
    <w:rsid w:val="008D1DA6"/>
    <w:rsid w:val="008D21AC"/>
    <w:rsid w:val="008D21FC"/>
    <w:rsid w:val="008D25BC"/>
    <w:rsid w:val="008D2745"/>
    <w:rsid w:val="008D2D21"/>
    <w:rsid w:val="008D2D50"/>
    <w:rsid w:val="008D3347"/>
    <w:rsid w:val="008D336E"/>
    <w:rsid w:val="008D39AD"/>
    <w:rsid w:val="008D3A6D"/>
    <w:rsid w:val="008D3B73"/>
    <w:rsid w:val="008D4619"/>
    <w:rsid w:val="008D4A16"/>
    <w:rsid w:val="008D5573"/>
    <w:rsid w:val="008D561D"/>
    <w:rsid w:val="008D592C"/>
    <w:rsid w:val="008D5D1F"/>
    <w:rsid w:val="008D5FF1"/>
    <w:rsid w:val="008D6474"/>
    <w:rsid w:val="008D69F3"/>
    <w:rsid w:val="008D6A2C"/>
    <w:rsid w:val="008D74D5"/>
    <w:rsid w:val="008D7AA1"/>
    <w:rsid w:val="008E0CD9"/>
    <w:rsid w:val="008E1E35"/>
    <w:rsid w:val="008E2048"/>
    <w:rsid w:val="008E24C7"/>
    <w:rsid w:val="008E2A2C"/>
    <w:rsid w:val="008E2E7B"/>
    <w:rsid w:val="008E2E9C"/>
    <w:rsid w:val="008E2FCA"/>
    <w:rsid w:val="008E300B"/>
    <w:rsid w:val="008E3DCC"/>
    <w:rsid w:val="008E42A1"/>
    <w:rsid w:val="008E5243"/>
    <w:rsid w:val="008E5C8D"/>
    <w:rsid w:val="008E5D0F"/>
    <w:rsid w:val="008E6191"/>
    <w:rsid w:val="008E62C2"/>
    <w:rsid w:val="008E637C"/>
    <w:rsid w:val="008E63B9"/>
    <w:rsid w:val="008E7053"/>
    <w:rsid w:val="008E7936"/>
    <w:rsid w:val="008E7A26"/>
    <w:rsid w:val="008E7BFB"/>
    <w:rsid w:val="008E7C4C"/>
    <w:rsid w:val="008E7E6A"/>
    <w:rsid w:val="008E7FAD"/>
    <w:rsid w:val="008F00C9"/>
    <w:rsid w:val="008F07D3"/>
    <w:rsid w:val="008F18AF"/>
    <w:rsid w:val="008F1DE2"/>
    <w:rsid w:val="008F1F82"/>
    <w:rsid w:val="008F1FA6"/>
    <w:rsid w:val="008F248D"/>
    <w:rsid w:val="008F2D80"/>
    <w:rsid w:val="008F2DC1"/>
    <w:rsid w:val="008F2DDB"/>
    <w:rsid w:val="008F2F31"/>
    <w:rsid w:val="008F4039"/>
    <w:rsid w:val="008F409B"/>
    <w:rsid w:val="008F4294"/>
    <w:rsid w:val="008F4744"/>
    <w:rsid w:val="008F47D5"/>
    <w:rsid w:val="008F50E7"/>
    <w:rsid w:val="008F54DF"/>
    <w:rsid w:val="008F583C"/>
    <w:rsid w:val="008F59C3"/>
    <w:rsid w:val="008F5ABD"/>
    <w:rsid w:val="008F5E53"/>
    <w:rsid w:val="008F63D3"/>
    <w:rsid w:val="008F67FB"/>
    <w:rsid w:val="008F68E8"/>
    <w:rsid w:val="008F6FE6"/>
    <w:rsid w:val="008F7124"/>
    <w:rsid w:val="008F714F"/>
    <w:rsid w:val="008F73A7"/>
    <w:rsid w:val="008F797F"/>
    <w:rsid w:val="008F7E35"/>
    <w:rsid w:val="00900710"/>
    <w:rsid w:val="00900AD8"/>
    <w:rsid w:val="00900AE8"/>
    <w:rsid w:val="00900D1C"/>
    <w:rsid w:val="00900D8D"/>
    <w:rsid w:val="00901433"/>
    <w:rsid w:val="009017B3"/>
    <w:rsid w:val="009017EC"/>
    <w:rsid w:val="00901B16"/>
    <w:rsid w:val="00901F6E"/>
    <w:rsid w:val="00902149"/>
    <w:rsid w:val="009025CD"/>
    <w:rsid w:val="00902716"/>
    <w:rsid w:val="00902808"/>
    <w:rsid w:val="0090287D"/>
    <w:rsid w:val="00902D2A"/>
    <w:rsid w:val="00902D8E"/>
    <w:rsid w:val="009033FC"/>
    <w:rsid w:val="009034B1"/>
    <w:rsid w:val="009039E5"/>
    <w:rsid w:val="00903B2F"/>
    <w:rsid w:val="00903F02"/>
    <w:rsid w:val="0090454A"/>
    <w:rsid w:val="0090498D"/>
    <w:rsid w:val="00904E11"/>
    <w:rsid w:val="009051C2"/>
    <w:rsid w:val="00905905"/>
    <w:rsid w:val="009059DF"/>
    <w:rsid w:val="00906111"/>
    <w:rsid w:val="009076A1"/>
    <w:rsid w:val="009078ED"/>
    <w:rsid w:val="00907AF6"/>
    <w:rsid w:val="00910262"/>
    <w:rsid w:val="009103E9"/>
    <w:rsid w:val="0091049A"/>
    <w:rsid w:val="009106EA"/>
    <w:rsid w:val="0091099E"/>
    <w:rsid w:val="00910CF5"/>
    <w:rsid w:val="00910F38"/>
    <w:rsid w:val="009114EA"/>
    <w:rsid w:val="009118E1"/>
    <w:rsid w:val="00911DE0"/>
    <w:rsid w:val="00911F7A"/>
    <w:rsid w:val="009120E5"/>
    <w:rsid w:val="009124F1"/>
    <w:rsid w:val="009127D2"/>
    <w:rsid w:val="009127D7"/>
    <w:rsid w:val="00912D6F"/>
    <w:rsid w:val="00913377"/>
    <w:rsid w:val="00913902"/>
    <w:rsid w:val="00913B6E"/>
    <w:rsid w:val="00913EB9"/>
    <w:rsid w:val="0091440B"/>
    <w:rsid w:val="00914454"/>
    <w:rsid w:val="00914584"/>
    <w:rsid w:val="0091477A"/>
    <w:rsid w:val="00914C55"/>
    <w:rsid w:val="00914C60"/>
    <w:rsid w:val="00914CAB"/>
    <w:rsid w:val="00915149"/>
    <w:rsid w:val="009159B4"/>
    <w:rsid w:val="00915D5E"/>
    <w:rsid w:val="00916573"/>
    <w:rsid w:val="0091694E"/>
    <w:rsid w:val="009169E1"/>
    <w:rsid w:val="00916DBF"/>
    <w:rsid w:val="00917131"/>
    <w:rsid w:val="00917228"/>
    <w:rsid w:val="00917456"/>
    <w:rsid w:val="009175F9"/>
    <w:rsid w:val="0091782F"/>
    <w:rsid w:val="009179BB"/>
    <w:rsid w:val="00917B44"/>
    <w:rsid w:val="00920071"/>
    <w:rsid w:val="0092037C"/>
    <w:rsid w:val="00920415"/>
    <w:rsid w:val="00920A7F"/>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4BF7"/>
    <w:rsid w:val="00925082"/>
    <w:rsid w:val="009259C1"/>
    <w:rsid w:val="00925EF2"/>
    <w:rsid w:val="00925FE3"/>
    <w:rsid w:val="00926129"/>
    <w:rsid w:val="009262B5"/>
    <w:rsid w:val="00926668"/>
    <w:rsid w:val="0092670D"/>
    <w:rsid w:val="009269D8"/>
    <w:rsid w:val="009272C9"/>
    <w:rsid w:val="009275CE"/>
    <w:rsid w:val="00927DA3"/>
    <w:rsid w:val="0093030D"/>
    <w:rsid w:val="009306BE"/>
    <w:rsid w:val="0093074A"/>
    <w:rsid w:val="00930960"/>
    <w:rsid w:val="009309E1"/>
    <w:rsid w:val="00931227"/>
    <w:rsid w:val="009312DF"/>
    <w:rsid w:val="00931498"/>
    <w:rsid w:val="00931642"/>
    <w:rsid w:val="009316B5"/>
    <w:rsid w:val="009317D2"/>
    <w:rsid w:val="00931A71"/>
    <w:rsid w:val="00931A7F"/>
    <w:rsid w:val="0093245C"/>
    <w:rsid w:val="00932F00"/>
    <w:rsid w:val="009333C6"/>
    <w:rsid w:val="00933CA8"/>
    <w:rsid w:val="0093407B"/>
    <w:rsid w:val="00934296"/>
    <w:rsid w:val="00934536"/>
    <w:rsid w:val="00934701"/>
    <w:rsid w:val="00934795"/>
    <w:rsid w:val="00934A78"/>
    <w:rsid w:val="009350CB"/>
    <w:rsid w:val="009351FE"/>
    <w:rsid w:val="00935312"/>
    <w:rsid w:val="00935415"/>
    <w:rsid w:val="00935418"/>
    <w:rsid w:val="00936086"/>
    <w:rsid w:val="009364CD"/>
    <w:rsid w:val="00936FA4"/>
    <w:rsid w:val="00937272"/>
    <w:rsid w:val="009379C8"/>
    <w:rsid w:val="00937D59"/>
    <w:rsid w:val="00940308"/>
    <w:rsid w:val="00940505"/>
    <w:rsid w:val="009407CC"/>
    <w:rsid w:val="00941572"/>
    <w:rsid w:val="00941C24"/>
    <w:rsid w:val="00941D35"/>
    <w:rsid w:val="00941DD7"/>
    <w:rsid w:val="0094279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801"/>
    <w:rsid w:val="00945909"/>
    <w:rsid w:val="00945DFE"/>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1F84"/>
    <w:rsid w:val="0095220F"/>
    <w:rsid w:val="009524F2"/>
    <w:rsid w:val="009527D8"/>
    <w:rsid w:val="009528C8"/>
    <w:rsid w:val="00952938"/>
    <w:rsid w:val="00953272"/>
    <w:rsid w:val="009532E4"/>
    <w:rsid w:val="00953378"/>
    <w:rsid w:val="009534FB"/>
    <w:rsid w:val="009537F0"/>
    <w:rsid w:val="00953C02"/>
    <w:rsid w:val="00953C34"/>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D83"/>
    <w:rsid w:val="00957239"/>
    <w:rsid w:val="009573E2"/>
    <w:rsid w:val="00957586"/>
    <w:rsid w:val="00957666"/>
    <w:rsid w:val="00957BBA"/>
    <w:rsid w:val="00961B4F"/>
    <w:rsid w:val="00961C57"/>
    <w:rsid w:val="00961D89"/>
    <w:rsid w:val="00962BDD"/>
    <w:rsid w:val="00962DA3"/>
    <w:rsid w:val="00962DB6"/>
    <w:rsid w:val="00962DF1"/>
    <w:rsid w:val="00963837"/>
    <w:rsid w:val="00963A25"/>
    <w:rsid w:val="009644F0"/>
    <w:rsid w:val="00964593"/>
    <w:rsid w:val="00964BDE"/>
    <w:rsid w:val="00964F6D"/>
    <w:rsid w:val="0096502B"/>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67CA8"/>
    <w:rsid w:val="009702E6"/>
    <w:rsid w:val="00970683"/>
    <w:rsid w:val="00970B53"/>
    <w:rsid w:val="00970FB6"/>
    <w:rsid w:val="009719CD"/>
    <w:rsid w:val="00971D99"/>
    <w:rsid w:val="00971EEB"/>
    <w:rsid w:val="0097202F"/>
    <w:rsid w:val="00972478"/>
    <w:rsid w:val="009724D3"/>
    <w:rsid w:val="00972A33"/>
    <w:rsid w:val="00972AA7"/>
    <w:rsid w:val="00972DD2"/>
    <w:rsid w:val="00974011"/>
    <w:rsid w:val="00974C06"/>
    <w:rsid w:val="00976691"/>
    <w:rsid w:val="00976DD3"/>
    <w:rsid w:val="00976E18"/>
    <w:rsid w:val="00977D97"/>
    <w:rsid w:val="00980320"/>
    <w:rsid w:val="00980404"/>
    <w:rsid w:val="00980863"/>
    <w:rsid w:val="009809B3"/>
    <w:rsid w:val="00980AAD"/>
    <w:rsid w:val="00980DB1"/>
    <w:rsid w:val="009810C8"/>
    <w:rsid w:val="00981251"/>
    <w:rsid w:val="009815B0"/>
    <w:rsid w:val="00981C61"/>
    <w:rsid w:val="00981E22"/>
    <w:rsid w:val="00981EA5"/>
    <w:rsid w:val="00981F36"/>
    <w:rsid w:val="00981FA0"/>
    <w:rsid w:val="009823FA"/>
    <w:rsid w:val="009830EC"/>
    <w:rsid w:val="0098326B"/>
    <w:rsid w:val="0098373E"/>
    <w:rsid w:val="00983749"/>
    <w:rsid w:val="0098394F"/>
    <w:rsid w:val="00983DB0"/>
    <w:rsid w:val="00984ACC"/>
    <w:rsid w:val="00985C20"/>
    <w:rsid w:val="00985C78"/>
    <w:rsid w:val="00985DA9"/>
    <w:rsid w:val="00985E49"/>
    <w:rsid w:val="009864F3"/>
    <w:rsid w:val="00986A09"/>
    <w:rsid w:val="00986C87"/>
    <w:rsid w:val="00986D6A"/>
    <w:rsid w:val="00986F40"/>
    <w:rsid w:val="00987C29"/>
    <w:rsid w:val="00987F1B"/>
    <w:rsid w:val="00987FE9"/>
    <w:rsid w:val="009904DE"/>
    <w:rsid w:val="009907BD"/>
    <w:rsid w:val="00990827"/>
    <w:rsid w:val="00990AD4"/>
    <w:rsid w:val="00990B5C"/>
    <w:rsid w:val="00990E6C"/>
    <w:rsid w:val="00991288"/>
    <w:rsid w:val="00991463"/>
    <w:rsid w:val="0099147B"/>
    <w:rsid w:val="0099170D"/>
    <w:rsid w:val="0099199A"/>
    <w:rsid w:val="00991CC5"/>
    <w:rsid w:val="00991D74"/>
    <w:rsid w:val="00991F83"/>
    <w:rsid w:val="00992848"/>
    <w:rsid w:val="00992B3B"/>
    <w:rsid w:val="0099304C"/>
    <w:rsid w:val="0099309C"/>
    <w:rsid w:val="0099371B"/>
    <w:rsid w:val="009939F1"/>
    <w:rsid w:val="009939F4"/>
    <w:rsid w:val="0099400C"/>
    <w:rsid w:val="00994093"/>
    <w:rsid w:val="009940DD"/>
    <w:rsid w:val="009945D9"/>
    <w:rsid w:val="009949D2"/>
    <w:rsid w:val="00994AE1"/>
    <w:rsid w:val="00994AEA"/>
    <w:rsid w:val="00994B81"/>
    <w:rsid w:val="00994C94"/>
    <w:rsid w:val="0099515B"/>
    <w:rsid w:val="009959F8"/>
    <w:rsid w:val="00995AFB"/>
    <w:rsid w:val="00995EAE"/>
    <w:rsid w:val="0099618E"/>
    <w:rsid w:val="00996298"/>
    <w:rsid w:val="009962DD"/>
    <w:rsid w:val="00996300"/>
    <w:rsid w:val="00996954"/>
    <w:rsid w:val="00996BB0"/>
    <w:rsid w:val="00997080"/>
    <w:rsid w:val="0099725E"/>
    <w:rsid w:val="0099735C"/>
    <w:rsid w:val="009976C0"/>
    <w:rsid w:val="009978A5"/>
    <w:rsid w:val="00997D9C"/>
    <w:rsid w:val="00997E94"/>
    <w:rsid w:val="009A01DC"/>
    <w:rsid w:val="009A07B4"/>
    <w:rsid w:val="009A08C8"/>
    <w:rsid w:val="009A09D0"/>
    <w:rsid w:val="009A0CC9"/>
    <w:rsid w:val="009A119E"/>
    <w:rsid w:val="009A16A3"/>
    <w:rsid w:val="009A1A14"/>
    <w:rsid w:val="009A1B5F"/>
    <w:rsid w:val="009A20D6"/>
    <w:rsid w:val="009A2757"/>
    <w:rsid w:val="009A2EB6"/>
    <w:rsid w:val="009A3381"/>
    <w:rsid w:val="009A385F"/>
    <w:rsid w:val="009A396E"/>
    <w:rsid w:val="009A3F08"/>
    <w:rsid w:val="009A454C"/>
    <w:rsid w:val="009A48F4"/>
    <w:rsid w:val="009A49AD"/>
    <w:rsid w:val="009A4AC1"/>
    <w:rsid w:val="009A4C12"/>
    <w:rsid w:val="009A4DC7"/>
    <w:rsid w:val="009A54DE"/>
    <w:rsid w:val="009A5AF3"/>
    <w:rsid w:val="009A5C36"/>
    <w:rsid w:val="009A5E74"/>
    <w:rsid w:val="009A5E84"/>
    <w:rsid w:val="009A64C6"/>
    <w:rsid w:val="009A7492"/>
    <w:rsid w:val="009A7E1E"/>
    <w:rsid w:val="009A7FA9"/>
    <w:rsid w:val="009B034C"/>
    <w:rsid w:val="009B03D6"/>
    <w:rsid w:val="009B093F"/>
    <w:rsid w:val="009B0A0D"/>
    <w:rsid w:val="009B0B27"/>
    <w:rsid w:val="009B1AB5"/>
    <w:rsid w:val="009B1B50"/>
    <w:rsid w:val="009B1C16"/>
    <w:rsid w:val="009B2742"/>
    <w:rsid w:val="009B2817"/>
    <w:rsid w:val="009B2A66"/>
    <w:rsid w:val="009B2C84"/>
    <w:rsid w:val="009B2DAC"/>
    <w:rsid w:val="009B36BC"/>
    <w:rsid w:val="009B3885"/>
    <w:rsid w:val="009B3A17"/>
    <w:rsid w:val="009B3ABE"/>
    <w:rsid w:val="009B3BAC"/>
    <w:rsid w:val="009B3C35"/>
    <w:rsid w:val="009B3EBD"/>
    <w:rsid w:val="009B4D7F"/>
    <w:rsid w:val="009B4E04"/>
    <w:rsid w:val="009B51DA"/>
    <w:rsid w:val="009B5931"/>
    <w:rsid w:val="009B6179"/>
    <w:rsid w:val="009B61A5"/>
    <w:rsid w:val="009B61D5"/>
    <w:rsid w:val="009B62B0"/>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217E"/>
    <w:rsid w:val="009C33DB"/>
    <w:rsid w:val="009C3977"/>
    <w:rsid w:val="009C3A5A"/>
    <w:rsid w:val="009C3AF4"/>
    <w:rsid w:val="009C3D65"/>
    <w:rsid w:val="009C3F94"/>
    <w:rsid w:val="009C4B77"/>
    <w:rsid w:val="009C4F51"/>
    <w:rsid w:val="009C5116"/>
    <w:rsid w:val="009C569F"/>
    <w:rsid w:val="009C57AE"/>
    <w:rsid w:val="009C5D58"/>
    <w:rsid w:val="009C5DEB"/>
    <w:rsid w:val="009C5FD9"/>
    <w:rsid w:val="009C61D7"/>
    <w:rsid w:val="009C6224"/>
    <w:rsid w:val="009C68B2"/>
    <w:rsid w:val="009C6A08"/>
    <w:rsid w:val="009C7BA4"/>
    <w:rsid w:val="009D0065"/>
    <w:rsid w:val="009D0079"/>
    <w:rsid w:val="009D0B64"/>
    <w:rsid w:val="009D146C"/>
    <w:rsid w:val="009D1534"/>
    <w:rsid w:val="009D36EF"/>
    <w:rsid w:val="009D3999"/>
    <w:rsid w:val="009D3CF1"/>
    <w:rsid w:val="009D4045"/>
    <w:rsid w:val="009D40D6"/>
    <w:rsid w:val="009D4895"/>
    <w:rsid w:val="009D4986"/>
    <w:rsid w:val="009D4AE3"/>
    <w:rsid w:val="009D4F17"/>
    <w:rsid w:val="009D5109"/>
    <w:rsid w:val="009D561B"/>
    <w:rsid w:val="009D56A4"/>
    <w:rsid w:val="009D5905"/>
    <w:rsid w:val="009D59A2"/>
    <w:rsid w:val="009D5D9E"/>
    <w:rsid w:val="009D5E45"/>
    <w:rsid w:val="009D5E5D"/>
    <w:rsid w:val="009D5F8C"/>
    <w:rsid w:val="009D6217"/>
    <w:rsid w:val="009D64DF"/>
    <w:rsid w:val="009D6885"/>
    <w:rsid w:val="009D68EE"/>
    <w:rsid w:val="009D6DB1"/>
    <w:rsid w:val="009D708F"/>
    <w:rsid w:val="009D71CA"/>
    <w:rsid w:val="009D73FC"/>
    <w:rsid w:val="009D79E2"/>
    <w:rsid w:val="009D7C44"/>
    <w:rsid w:val="009D7F9E"/>
    <w:rsid w:val="009E0CAA"/>
    <w:rsid w:val="009E0D82"/>
    <w:rsid w:val="009E17E9"/>
    <w:rsid w:val="009E1BF6"/>
    <w:rsid w:val="009E1CC3"/>
    <w:rsid w:val="009E2160"/>
    <w:rsid w:val="009E231C"/>
    <w:rsid w:val="009E27C2"/>
    <w:rsid w:val="009E2807"/>
    <w:rsid w:val="009E28E4"/>
    <w:rsid w:val="009E2B0E"/>
    <w:rsid w:val="009E2C8F"/>
    <w:rsid w:val="009E3612"/>
    <w:rsid w:val="009E364E"/>
    <w:rsid w:val="009E3E43"/>
    <w:rsid w:val="009E4C03"/>
    <w:rsid w:val="009E4F53"/>
    <w:rsid w:val="009E5291"/>
    <w:rsid w:val="009E52FA"/>
    <w:rsid w:val="009E5FB6"/>
    <w:rsid w:val="009E624A"/>
    <w:rsid w:val="009E6578"/>
    <w:rsid w:val="009E6DD7"/>
    <w:rsid w:val="009E6E0D"/>
    <w:rsid w:val="009E7050"/>
    <w:rsid w:val="009E7271"/>
    <w:rsid w:val="009E7B14"/>
    <w:rsid w:val="009E7D1F"/>
    <w:rsid w:val="009E7E64"/>
    <w:rsid w:val="009F00AC"/>
    <w:rsid w:val="009F089F"/>
    <w:rsid w:val="009F094C"/>
    <w:rsid w:val="009F09D3"/>
    <w:rsid w:val="009F2164"/>
    <w:rsid w:val="009F21ED"/>
    <w:rsid w:val="009F24CD"/>
    <w:rsid w:val="009F2AB2"/>
    <w:rsid w:val="009F2D42"/>
    <w:rsid w:val="009F34D4"/>
    <w:rsid w:val="009F39DE"/>
    <w:rsid w:val="009F3A13"/>
    <w:rsid w:val="009F3B67"/>
    <w:rsid w:val="009F4352"/>
    <w:rsid w:val="009F48AE"/>
    <w:rsid w:val="009F4DCD"/>
    <w:rsid w:val="009F52C2"/>
    <w:rsid w:val="009F53C8"/>
    <w:rsid w:val="009F54E4"/>
    <w:rsid w:val="009F56D1"/>
    <w:rsid w:val="009F5C95"/>
    <w:rsid w:val="009F639A"/>
    <w:rsid w:val="009F674E"/>
    <w:rsid w:val="009F6988"/>
    <w:rsid w:val="009F759A"/>
    <w:rsid w:val="009F7EF9"/>
    <w:rsid w:val="00A005CB"/>
    <w:rsid w:val="00A00726"/>
    <w:rsid w:val="00A01031"/>
    <w:rsid w:val="00A010BF"/>
    <w:rsid w:val="00A01601"/>
    <w:rsid w:val="00A01A81"/>
    <w:rsid w:val="00A01AAD"/>
    <w:rsid w:val="00A01C58"/>
    <w:rsid w:val="00A0213D"/>
    <w:rsid w:val="00A026B9"/>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73F0"/>
    <w:rsid w:val="00A074F0"/>
    <w:rsid w:val="00A0751F"/>
    <w:rsid w:val="00A075C0"/>
    <w:rsid w:val="00A07601"/>
    <w:rsid w:val="00A077D4"/>
    <w:rsid w:val="00A07E84"/>
    <w:rsid w:val="00A10318"/>
    <w:rsid w:val="00A1058B"/>
    <w:rsid w:val="00A10988"/>
    <w:rsid w:val="00A10E90"/>
    <w:rsid w:val="00A10F7A"/>
    <w:rsid w:val="00A11078"/>
    <w:rsid w:val="00A11685"/>
    <w:rsid w:val="00A121D7"/>
    <w:rsid w:val="00A12696"/>
    <w:rsid w:val="00A1299A"/>
    <w:rsid w:val="00A1338E"/>
    <w:rsid w:val="00A137F0"/>
    <w:rsid w:val="00A1396A"/>
    <w:rsid w:val="00A13D4F"/>
    <w:rsid w:val="00A14E4B"/>
    <w:rsid w:val="00A15727"/>
    <w:rsid w:val="00A159BD"/>
    <w:rsid w:val="00A15C5A"/>
    <w:rsid w:val="00A1632C"/>
    <w:rsid w:val="00A16D76"/>
    <w:rsid w:val="00A170B3"/>
    <w:rsid w:val="00A170ED"/>
    <w:rsid w:val="00A1726C"/>
    <w:rsid w:val="00A1734F"/>
    <w:rsid w:val="00A175E7"/>
    <w:rsid w:val="00A17850"/>
    <w:rsid w:val="00A179EF"/>
    <w:rsid w:val="00A20275"/>
    <w:rsid w:val="00A20521"/>
    <w:rsid w:val="00A2071C"/>
    <w:rsid w:val="00A208F5"/>
    <w:rsid w:val="00A20E80"/>
    <w:rsid w:val="00A215DA"/>
    <w:rsid w:val="00A21AB9"/>
    <w:rsid w:val="00A21CD7"/>
    <w:rsid w:val="00A224BC"/>
    <w:rsid w:val="00A229A4"/>
    <w:rsid w:val="00A230E9"/>
    <w:rsid w:val="00A23782"/>
    <w:rsid w:val="00A23873"/>
    <w:rsid w:val="00A2393B"/>
    <w:rsid w:val="00A23ECA"/>
    <w:rsid w:val="00A2488E"/>
    <w:rsid w:val="00A2494F"/>
    <w:rsid w:val="00A24958"/>
    <w:rsid w:val="00A24DB6"/>
    <w:rsid w:val="00A2538E"/>
    <w:rsid w:val="00A25A6C"/>
    <w:rsid w:val="00A25B74"/>
    <w:rsid w:val="00A25D44"/>
    <w:rsid w:val="00A25E0C"/>
    <w:rsid w:val="00A25FAA"/>
    <w:rsid w:val="00A266A3"/>
    <w:rsid w:val="00A2694C"/>
    <w:rsid w:val="00A26BF6"/>
    <w:rsid w:val="00A2734B"/>
    <w:rsid w:val="00A27374"/>
    <w:rsid w:val="00A275F4"/>
    <w:rsid w:val="00A2795D"/>
    <w:rsid w:val="00A27EB5"/>
    <w:rsid w:val="00A27F13"/>
    <w:rsid w:val="00A27F24"/>
    <w:rsid w:val="00A308DC"/>
    <w:rsid w:val="00A308E5"/>
    <w:rsid w:val="00A3107E"/>
    <w:rsid w:val="00A31319"/>
    <w:rsid w:val="00A31B4F"/>
    <w:rsid w:val="00A31D65"/>
    <w:rsid w:val="00A31E42"/>
    <w:rsid w:val="00A32158"/>
    <w:rsid w:val="00A321C7"/>
    <w:rsid w:val="00A323D5"/>
    <w:rsid w:val="00A32D47"/>
    <w:rsid w:val="00A32E4D"/>
    <w:rsid w:val="00A33179"/>
    <w:rsid w:val="00A331F4"/>
    <w:rsid w:val="00A33F1A"/>
    <w:rsid w:val="00A343B0"/>
    <w:rsid w:val="00A347D6"/>
    <w:rsid w:val="00A3486F"/>
    <w:rsid w:val="00A354CB"/>
    <w:rsid w:val="00A359E9"/>
    <w:rsid w:val="00A364EE"/>
    <w:rsid w:val="00A3651C"/>
    <w:rsid w:val="00A3670F"/>
    <w:rsid w:val="00A36B73"/>
    <w:rsid w:val="00A36F1C"/>
    <w:rsid w:val="00A37212"/>
    <w:rsid w:val="00A37251"/>
    <w:rsid w:val="00A37348"/>
    <w:rsid w:val="00A37C85"/>
    <w:rsid w:val="00A37D94"/>
    <w:rsid w:val="00A37FE5"/>
    <w:rsid w:val="00A4009B"/>
    <w:rsid w:val="00A400D9"/>
    <w:rsid w:val="00A40791"/>
    <w:rsid w:val="00A4144D"/>
    <w:rsid w:val="00A4154E"/>
    <w:rsid w:val="00A418B4"/>
    <w:rsid w:val="00A41A97"/>
    <w:rsid w:val="00A422B0"/>
    <w:rsid w:val="00A42609"/>
    <w:rsid w:val="00A427EF"/>
    <w:rsid w:val="00A428AE"/>
    <w:rsid w:val="00A42D26"/>
    <w:rsid w:val="00A42DBD"/>
    <w:rsid w:val="00A42E28"/>
    <w:rsid w:val="00A4309A"/>
    <w:rsid w:val="00A431D1"/>
    <w:rsid w:val="00A432A6"/>
    <w:rsid w:val="00A4374C"/>
    <w:rsid w:val="00A4386C"/>
    <w:rsid w:val="00A43AFD"/>
    <w:rsid w:val="00A43F1D"/>
    <w:rsid w:val="00A44159"/>
    <w:rsid w:val="00A4433D"/>
    <w:rsid w:val="00A443BA"/>
    <w:rsid w:val="00A446A2"/>
    <w:rsid w:val="00A44977"/>
    <w:rsid w:val="00A44A39"/>
    <w:rsid w:val="00A45998"/>
    <w:rsid w:val="00A45AF5"/>
    <w:rsid w:val="00A46488"/>
    <w:rsid w:val="00A468BF"/>
    <w:rsid w:val="00A47096"/>
    <w:rsid w:val="00A471F2"/>
    <w:rsid w:val="00A47A01"/>
    <w:rsid w:val="00A47A7A"/>
    <w:rsid w:val="00A47CED"/>
    <w:rsid w:val="00A47DE3"/>
    <w:rsid w:val="00A500E0"/>
    <w:rsid w:val="00A50CB4"/>
    <w:rsid w:val="00A5116E"/>
    <w:rsid w:val="00A512AB"/>
    <w:rsid w:val="00A51300"/>
    <w:rsid w:val="00A51608"/>
    <w:rsid w:val="00A51835"/>
    <w:rsid w:val="00A51D7C"/>
    <w:rsid w:val="00A52321"/>
    <w:rsid w:val="00A52376"/>
    <w:rsid w:val="00A52775"/>
    <w:rsid w:val="00A52783"/>
    <w:rsid w:val="00A527A9"/>
    <w:rsid w:val="00A527D0"/>
    <w:rsid w:val="00A52B3E"/>
    <w:rsid w:val="00A53451"/>
    <w:rsid w:val="00A53546"/>
    <w:rsid w:val="00A53586"/>
    <w:rsid w:val="00A53A17"/>
    <w:rsid w:val="00A5474C"/>
    <w:rsid w:val="00A54A58"/>
    <w:rsid w:val="00A54E5C"/>
    <w:rsid w:val="00A551CF"/>
    <w:rsid w:val="00A56114"/>
    <w:rsid w:val="00A5635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6DE"/>
    <w:rsid w:val="00A626FD"/>
    <w:rsid w:val="00A62A82"/>
    <w:rsid w:val="00A62B3A"/>
    <w:rsid w:val="00A62B3F"/>
    <w:rsid w:val="00A62B8C"/>
    <w:rsid w:val="00A62DB1"/>
    <w:rsid w:val="00A62FBE"/>
    <w:rsid w:val="00A631F3"/>
    <w:rsid w:val="00A640DE"/>
    <w:rsid w:val="00A64407"/>
    <w:rsid w:val="00A644C4"/>
    <w:rsid w:val="00A64596"/>
    <w:rsid w:val="00A64872"/>
    <w:rsid w:val="00A64C5B"/>
    <w:rsid w:val="00A660BB"/>
    <w:rsid w:val="00A665D6"/>
    <w:rsid w:val="00A6671D"/>
    <w:rsid w:val="00A667C7"/>
    <w:rsid w:val="00A668FE"/>
    <w:rsid w:val="00A66AB4"/>
    <w:rsid w:val="00A66D98"/>
    <w:rsid w:val="00A66E29"/>
    <w:rsid w:val="00A6708D"/>
    <w:rsid w:val="00A672AB"/>
    <w:rsid w:val="00A6731A"/>
    <w:rsid w:val="00A67497"/>
    <w:rsid w:val="00A674D1"/>
    <w:rsid w:val="00A677A3"/>
    <w:rsid w:val="00A6785C"/>
    <w:rsid w:val="00A67C5E"/>
    <w:rsid w:val="00A67E75"/>
    <w:rsid w:val="00A706B9"/>
    <w:rsid w:val="00A70760"/>
    <w:rsid w:val="00A70CD6"/>
    <w:rsid w:val="00A71002"/>
    <w:rsid w:val="00A714D8"/>
    <w:rsid w:val="00A7159A"/>
    <w:rsid w:val="00A715FA"/>
    <w:rsid w:val="00A7162F"/>
    <w:rsid w:val="00A71C65"/>
    <w:rsid w:val="00A71FD3"/>
    <w:rsid w:val="00A72493"/>
    <w:rsid w:val="00A724DA"/>
    <w:rsid w:val="00A72709"/>
    <w:rsid w:val="00A72A47"/>
    <w:rsid w:val="00A72D10"/>
    <w:rsid w:val="00A73475"/>
    <w:rsid w:val="00A73BC4"/>
    <w:rsid w:val="00A73C50"/>
    <w:rsid w:val="00A73C62"/>
    <w:rsid w:val="00A73E9F"/>
    <w:rsid w:val="00A7424C"/>
    <w:rsid w:val="00A74871"/>
    <w:rsid w:val="00A74C6F"/>
    <w:rsid w:val="00A74DAC"/>
    <w:rsid w:val="00A74EBE"/>
    <w:rsid w:val="00A74F2F"/>
    <w:rsid w:val="00A75089"/>
    <w:rsid w:val="00A75267"/>
    <w:rsid w:val="00A7537A"/>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A45"/>
    <w:rsid w:val="00A81193"/>
    <w:rsid w:val="00A81CB4"/>
    <w:rsid w:val="00A82125"/>
    <w:rsid w:val="00A8270C"/>
    <w:rsid w:val="00A8294A"/>
    <w:rsid w:val="00A829A2"/>
    <w:rsid w:val="00A82C38"/>
    <w:rsid w:val="00A835CA"/>
    <w:rsid w:val="00A839AA"/>
    <w:rsid w:val="00A83F88"/>
    <w:rsid w:val="00A84160"/>
    <w:rsid w:val="00A8449D"/>
    <w:rsid w:val="00A84FCC"/>
    <w:rsid w:val="00A859D5"/>
    <w:rsid w:val="00A85A1A"/>
    <w:rsid w:val="00A85D02"/>
    <w:rsid w:val="00A86005"/>
    <w:rsid w:val="00A860AD"/>
    <w:rsid w:val="00A860C1"/>
    <w:rsid w:val="00A8664C"/>
    <w:rsid w:val="00A867FD"/>
    <w:rsid w:val="00A869F9"/>
    <w:rsid w:val="00A86D55"/>
    <w:rsid w:val="00A86D63"/>
    <w:rsid w:val="00A86FB9"/>
    <w:rsid w:val="00A87C42"/>
    <w:rsid w:val="00A901BE"/>
    <w:rsid w:val="00A90BA7"/>
    <w:rsid w:val="00A90F51"/>
    <w:rsid w:val="00A918CC"/>
    <w:rsid w:val="00A91B94"/>
    <w:rsid w:val="00A922DE"/>
    <w:rsid w:val="00A926C4"/>
    <w:rsid w:val="00A927AE"/>
    <w:rsid w:val="00A93425"/>
    <w:rsid w:val="00A93859"/>
    <w:rsid w:val="00A94317"/>
    <w:rsid w:val="00A94497"/>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8E4"/>
    <w:rsid w:val="00AA4BB6"/>
    <w:rsid w:val="00AA4DDF"/>
    <w:rsid w:val="00AA582E"/>
    <w:rsid w:val="00AA5A84"/>
    <w:rsid w:val="00AA6040"/>
    <w:rsid w:val="00AA62BC"/>
    <w:rsid w:val="00AA64D8"/>
    <w:rsid w:val="00AA726F"/>
    <w:rsid w:val="00AA73AF"/>
    <w:rsid w:val="00AA7454"/>
    <w:rsid w:val="00AA755F"/>
    <w:rsid w:val="00AA7C7C"/>
    <w:rsid w:val="00AA7EBD"/>
    <w:rsid w:val="00AA7F5F"/>
    <w:rsid w:val="00AB0643"/>
    <w:rsid w:val="00AB068E"/>
    <w:rsid w:val="00AB07F9"/>
    <w:rsid w:val="00AB0850"/>
    <w:rsid w:val="00AB0954"/>
    <w:rsid w:val="00AB0A44"/>
    <w:rsid w:val="00AB1BAE"/>
    <w:rsid w:val="00AB22C1"/>
    <w:rsid w:val="00AB2615"/>
    <w:rsid w:val="00AB276B"/>
    <w:rsid w:val="00AB2940"/>
    <w:rsid w:val="00AB2AB5"/>
    <w:rsid w:val="00AB2C48"/>
    <w:rsid w:val="00AB2C8D"/>
    <w:rsid w:val="00AB327E"/>
    <w:rsid w:val="00AB3DFC"/>
    <w:rsid w:val="00AB43B1"/>
    <w:rsid w:val="00AB482A"/>
    <w:rsid w:val="00AB4907"/>
    <w:rsid w:val="00AB4E9E"/>
    <w:rsid w:val="00AB4EC1"/>
    <w:rsid w:val="00AB4EC6"/>
    <w:rsid w:val="00AB5047"/>
    <w:rsid w:val="00AB5902"/>
    <w:rsid w:val="00AB5B92"/>
    <w:rsid w:val="00AB5D30"/>
    <w:rsid w:val="00AB5D98"/>
    <w:rsid w:val="00AB632C"/>
    <w:rsid w:val="00AB67B5"/>
    <w:rsid w:val="00AB6DBB"/>
    <w:rsid w:val="00AB70B8"/>
    <w:rsid w:val="00AB71AA"/>
    <w:rsid w:val="00AB7E4F"/>
    <w:rsid w:val="00AC05C7"/>
    <w:rsid w:val="00AC0DDC"/>
    <w:rsid w:val="00AC154F"/>
    <w:rsid w:val="00AC15C7"/>
    <w:rsid w:val="00AC15D3"/>
    <w:rsid w:val="00AC15E6"/>
    <w:rsid w:val="00AC1874"/>
    <w:rsid w:val="00AC1C6C"/>
    <w:rsid w:val="00AC2238"/>
    <w:rsid w:val="00AC2243"/>
    <w:rsid w:val="00AC224E"/>
    <w:rsid w:val="00AC25B1"/>
    <w:rsid w:val="00AC263C"/>
    <w:rsid w:val="00AC2A40"/>
    <w:rsid w:val="00AC2E98"/>
    <w:rsid w:val="00AC318A"/>
    <w:rsid w:val="00AC3987"/>
    <w:rsid w:val="00AC3CA7"/>
    <w:rsid w:val="00AC3F21"/>
    <w:rsid w:val="00AC426A"/>
    <w:rsid w:val="00AC49C2"/>
    <w:rsid w:val="00AC5111"/>
    <w:rsid w:val="00AC55F0"/>
    <w:rsid w:val="00AC59B7"/>
    <w:rsid w:val="00AC5ADB"/>
    <w:rsid w:val="00AC5CCC"/>
    <w:rsid w:val="00AC644D"/>
    <w:rsid w:val="00AC64F8"/>
    <w:rsid w:val="00AC6C64"/>
    <w:rsid w:val="00AC74DF"/>
    <w:rsid w:val="00AC7CC2"/>
    <w:rsid w:val="00AD02D0"/>
    <w:rsid w:val="00AD03B1"/>
    <w:rsid w:val="00AD071F"/>
    <w:rsid w:val="00AD076C"/>
    <w:rsid w:val="00AD089A"/>
    <w:rsid w:val="00AD0B30"/>
    <w:rsid w:val="00AD0E1B"/>
    <w:rsid w:val="00AD12D3"/>
    <w:rsid w:val="00AD1F0B"/>
    <w:rsid w:val="00AD2294"/>
    <w:rsid w:val="00AD2768"/>
    <w:rsid w:val="00AD29D8"/>
    <w:rsid w:val="00AD31E7"/>
    <w:rsid w:val="00AD32E2"/>
    <w:rsid w:val="00AD3771"/>
    <w:rsid w:val="00AD3D22"/>
    <w:rsid w:val="00AD407D"/>
    <w:rsid w:val="00AD41AA"/>
    <w:rsid w:val="00AD4369"/>
    <w:rsid w:val="00AD4936"/>
    <w:rsid w:val="00AD4B23"/>
    <w:rsid w:val="00AD4DA6"/>
    <w:rsid w:val="00AD5264"/>
    <w:rsid w:val="00AD57C6"/>
    <w:rsid w:val="00AD5D15"/>
    <w:rsid w:val="00AD5D65"/>
    <w:rsid w:val="00AD5DCF"/>
    <w:rsid w:val="00AD5F39"/>
    <w:rsid w:val="00AD6283"/>
    <w:rsid w:val="00AD6802"/>
    <w:rsid w:val="00AD6B53"/>
    <w:rsid w:val="00AD6BC1"/>
    <w:rsid w:val="00AD6C66"/>
    <w:rsid w:val="00AD7584"/>
    <w:rsid w:val="00AD7969"/>
    <w:rsid w:val="00AD7AE8"/>
    <w:rsid w:val="00AD7F2F"/>
    <w:rsid w:val="00AE0F56"/>
    <w:rsid w:val="00AE10D0"/>
    <w:rsid w:val="00AE1101"/>
    <w:rsid w:val="00AE1822"/>
    <w:rsid w:val="00AE1AC6"/>
    <w:rsid w:val="00AE1D38"/>
    <w:rsid w:val="00AE220F"/>
    <w:rsid w:val="00AE22C3"/>
    <w:rsid w:val="00AE23AF"/>
    <w:rsid w:val="00AE2786"/>
    <w:rsid w:val="00AE280F"/>
    <w:rsid w:val="00AE2ABC"/>
    <w:rsid w:val="00AE35D5"/>
    <w:rsid w:val="00AE3955"/>
    <w:rsid w:val="00AE3E77"/>
    <w:rsid w:val="00AE448C"/>
    <w:rsid w:val="00AE45ED"/>
    <w:rsid w:val="00AE46BD"/>
    <w:rsid w:val="00AE4793"/>
    <w:rsid w:val="00AE48B5"/>
    <w:rsid w:val="00AE48D5"/>
    <w:rsid w:val="00AE49AE"/>
    <w:rsid w:val="00AE5E13"/>
    <w:rsid w:val="00AE69AB"/>
    <w:rsid w:val="00AE6C27"/>
    <w:rsid w:val="00AE6E63"/>
    <w:rsid w:val="00AE7347"/>
    <w:rsid w:val="00AE73A8"/>
    <w:rsid w:val="00AE75CF"/>
    <w:rsid w:val="00AE77F7"/>
    <w:rsid w:val="00AE788B"/>
    <w:rsid w:val="00AE7ABC"/>
    <w:rsid w:val="00AE7FCF"/>
    <w:rsid w:val="00AE7FE8"/>
    <w:rsid w:val="00AF0334"/>
    <w:rsid w:val="00AF0343"/>
    <w:rsid w:val="00AF10A0"/>
    <w:rsid w:val="00AF1307"/>
    <w:rsid w:val="00AF1396"/>
    <w:rsid w:val="00AF1478"/>
    <w:rsid w:val="00AF1BBA"/>
    <w:rsid w:val="00AF1C92"/>
    <w:rsid w:val="00AF22FD"/>
    <w:rsid w:val="00AF233F"/>
    <w:rsid w:val="00AF2B61"/>
    <w:rsid w:val="00AF3096"/>
    <w:rsid w:val="00AF3473"/>
    <w:rsid w:val="00AF395B"/>
    <w:rsid w:val="00AF3A60"/>
    <w:rsid w:val="00AF3DEE"/>
    <w:rsid w:val="00AF4725"/>
    <w:rsid w:val="00AF4814"/>
    <w:rsid w:val="00AF493A"/>
    <w:rsid w:val="00AF4E64"/>
    <w:rsid w:val="00AF566F"/>
    <w:rsid w:val="00AF5743"/>
    <w:rsid w:val="00AF5E97"/>
    <w:rsid w:val="00AF685E"/>
    <w:rsid w:val="00AF6888"/>
    <w:rsid w:val="00AF6983"/>
    <w:rsid w:val="00AF6C35"/>
    <w:rsid w:val="00AF6D87"/>
    <w:rsid w:val="00AF6F1F"/>
    <w:rsid w:val="00AF77C2"/>
    <w:rsid w:val="00AF7976"/>
    <w:rsid w:val="00AF7C7B"/>
    <w:rsid w:val="00AF7CF7"/>
    <w:rsid w:val="00B00148"/>
    <w:rsid w:val="00B0089E"/>
    <w:rsid w:val="00B00ABD"/>
    <w:rsid w:val="00B00F9E"/>
    <w:rsid w:val="00B0168E"/>
    <w:rsid w:val="00B01B6F"/>
    <w:rsid w:val="00B01E32"/>
    <w:rsid w:val="00B01F68"/>
    <w:rsid w:val="00B01F95"/>
    <w:rsid w:val="00B0207C"/>
    <w:rsid w:val="00B02C09"/>
    <w:rsid w:val="00B02DBD"/>
    <w:rsid w:val="00B02EB4"/>
    <w:rsid w:val="00B032E7"/>
    <w:rsid w:val="00B0344A"/>
    <w:rsid w:val="00B0378B"/>
    <w:rsid w:val="00B03828"/>
    <w:rsid w:val="00B03896"/>
    <w:rsid w:val="00B03EFD"/>
    <w:rsid w:val="00B03F87"/>
    <w:rsid w:val="00B04088"/>
    <w:rsid w:val="00B04341"/>
    <w:rsid w:val="00B043DE"/>
    <w:rsid w:val="00B046D9"/>
    <w:rsid w:val="00B0487D"/>
    <w:rsid w:val="00B04C7C"/>
    <w:rsid w:val="00B04D37"/>
    <w:rsid w:val="00B0500C"/>
    <w:rsid w:val="00B05BEF"/>
    <w:rsid w:val="00B05D51"/>
    <w:rsid w:val="00B068C5"/>
    <w:rsid w:val="00B06FBC"/>
    <w:rsid w:val="00B07277"/>
    <w:rsid w:val="00B07AF0"/>
    <w:rsid w:val="00B100CE"/>
    <w:rsid w:val="00B10E52"/>
    <w:rsid w:val="00B10F75"/>
    <w:rsid w:val="00B11296"/>
    <w:rsid w:val="00B1148F"/>
    <w:rsid w:val="00B114CA"/>
    <w:rsid w:val="00B11593"/>
    <w:rsid w:val="00B116ED"/>
    <w:rsid w:val="00B11772"/>
    <w:rsid w:val="00B11D46"/>
    <w:rsid w:val="00B11D5A"/>
    <w:rsid w:val="00B125D2"/>
    <w:rsid w:val="00B129E5"/>
    <w:rsid w:val="00B13189"/>
    <w:rsid w:val="00B13692"/>
    <w:rsid w:val="00B138CC"/>
    <w:rsid w:val="00B13953"/>
    <w:rsid w:val="00B139D2"/>
    <w:rsid w:val="00B13D4B"/>
    <w:rsid w:val="00B13DCB"/>
    <w:rsid w:val="00B13E48"/>
    <w:rsid w:val="00B14081"/>
    <w:rsid w:val="00B144CF"/>
    <w:rsid w:val="00B1459E"/>
    <w:rsid w:val="00B14656"/>
    <w:rsid w:val="00B146A2"/>
    <w:rsid w:val="00B14D83"/>
    <w:rsid w:val="00B155D1"/>
    <w:rsid w:val="00B1569D"/>
    <w:rsid w:val="00B15830"/>
    <w:rsid w:val="00B159C5"/>
    <w:rsid w:val="00B15A45"/>
    <w:rsid w:val="00B15ACE"/>
    <w:rsid w:val="00B1637C"/>
    <w:rsid w:val="00B1656C"/>
    <w:rsid w:val="00B16730"/>
    <w:rsid w:val="00B16891"/>
    <w:rsid w:val="00B16AAF"/>
    <w:rsid w:val="00B176D2"/>
    <w:rsid w:val="00B17D54"/>
    <w:rsid w:val="00B204A5"/>
    <w:rsid w:val="00B205F2"/>
    <w:rsid w:val="00B208F0"/>
    <w:rsid w:val="00B2167B"/>
    <w:rsid w:val="00B2181E"/>
    <w:rsid w:val="00B21E65"/>
    <w:rsid w:val="00B220D3"/>
    <w:rsid w:val="00B2214E"/>
    <w:rsid w:val="00B2252D"/>
    <w:rsid w:val="00B229C2"/>
    <w:rsid w:val="00B22CFE"/>
    <w:rsid w:val="00B234AD"/>
    <w:rsid w:val="00B235A7"/>
    <w:rsid w:val="00B23BAF"/>
    <w:rsid w:val="00B23C24"/>
    <w:rsid w:val="00B23E2E"/>
    <w:rsid w:val="00B2671D"/>
    <w:rsid w:val="00B26734"/>
    <w:rsid w:val="00B26DED"/>
    <w:rsid w:val="00B271CE"/>
    <w:rsid w:val="00B27E38"/>
    <w:rsid w:val="00B30C67"/>
    <w:rsid w:val="00B30FBA"/>
    <w:rsid w:val="00B3131A"/>
    <w:rsid w:val="00B3169F"/>
    <w:rsid w:val="00B31743"/>
    <w:rsid w:val="00B31DF9"/>
    <w:rsid w:val="00B32B09"/>
    <w:rsid w:val="00B32C6F"/>
    <w:rsid w:val="00B33BC5"/>
    <w:rsid w:val="00B33E81"/>
    <w:rsid w:val="00B33FC4"/>
    <w:rsid w:val="00B34998"/>
    <w:rsid w:val="00B34C1A"/>
    <w:rsid w:val="00B34E86"/>
    <w:rsid w:val="00B35027"/>
    <w:rsid w:val="00B355CE"/>
    <w:rsid w:val="00B3564B"/>
    <w:rsid w:val="00B36403"/>
    <w:rsid w:val="00B36899"/>
    <w:rsid w:val="00B36EA8"/>
    <w:rsid w:val="00B374B8"/>
    <w:rsid w:val="00B37A9C"/>
    <w:rsid w:val="00B37B2E"/>
    <w:rsid w:val="00B37B5C"/>
    <w:rsid w:val="00B37C3E"/>
    <w:rsid w:val="00B37FAE"/>
    <w:rsid w:val="00B40019"/>
    <w:rsid w:val="00B413C7"/>
    <w:rsid w:val="00B41865"/>
    <w:rsid w:val="00B41FAA"/>
    <w:rsid w:val="00B422AA"/>
    <w:rsid w:val="00B4239F"/>
    <w:rsid w:val="00B4355A"/>
    <w:rsid w:val="00B43623"/>
    <w:rsid w:val="00B43EBF"/>
    <w:rsid w:val="00B44060"/>
    <w:rsid w:val="00B45274"/>
    <w:rsid w:val="00B45CEC"/>
    <w:rsid w:val="00B46025"/>
    <w:rsid w:val="00B46272"/>
    <w:rsid w:val="00B46C40"/>
    <w:rsid w:val="00B476AB"/>
    <w:rsid w:val="00B476CD"/>
    <w:rsid w:val="00B478A4"/>
    <w:rsid w:val="00B50437"/>
    <w:rsid w:val="00B506B8"/>
    <w:rsid w:val="00B5074E"/>
    <w:rsid w:val="00B50CE3"/>
    <w:rsid w:val="00B5125B"/>
    <w:rsid w:val="00B51777"/>
    <w:rsid w:val="00B5181E"/>
    <w:rsid w:val="00B51BCC"/>
    <w:rsid w:val="00B51BFD"/>
    <w:rsid w:val="00B51D99"/>
    <w:rsid w:val="00B51EDF"/>
    <w:rsid w:val="00B521A1"/>
    <w:rsid w:val="00B5228F"/>
    <w:rsid w:val="00B5231B"/>
    <w:rsid w:val="00B524CA"/>
    <w:rsid w:val="00B5257C"/>
    <w:rsid w:val="00B53176"/>
    <w:rsid w:val="00B53337"/>
    <w:rsid w:val="00B53581"/>
    <w:rsid w:val="00B536F9"/>
    <w:rsid w:val="00B53BF1"/>
    <w:rsid w:val="00B54098"/>
    <w:rsid w:val="00B5412D"/>
    <w:rsid w:val="00B54515"/>
    <w:rsid w:val="00B54701"/>
    <w:rsid w:val="00B54CAE"/>
    <w:rsid w:val="00B55642"/>
    <w:rsid w:val="00B55AAC"/>
    <w:rsid w:val="00B55B83"/>
    <w:rsid w:val="00B55D47"/>
    <w:rsid w:val="00B563B6"/>
    <w:rsid w:val="00B5655D"/>
    <w:rsid w:val="00B56577"/>
    <w:rsid w:val="00B56634"/>
    <w:rsid w:val="00B56772"/>
    <w:rsid w:val="00B56AFF"/>
    <w:rsid w:val="00B56D53"/>
    <w:rsid w:val="00B571CA"/>
    <w:rsid w:val="00B573F1"/>
    <w:rsid w:val="00B57971"/>
    <w:rsid w:val="00B57FCE"/>
    <w:rsid w:val="00B6011A"/>
    <w:rsid w:val="00B60198"/>
    <w:rsid w:val="00B601A3"/>
    <w:rsid w:val="00B60650"/>
    <w:rsid w:val="00B607C6"/>
    <w:rsid w:val="00B60BB5"/>
    <w:rsid w:val="00B60F2A"/>
    <w:rsid w:val="00B6132E"/>
    <w:rsid w:val="00B6141A"/>
    <w:rsid w:val="00B614B7"/>
    <w:rsid w:val="00B619DE"/>
    <w:rsid w:val="00B61B24"/>
    <w:rsid w:val="00B61BEC"/>
    <w:rsid w:val="00B62068"/>
    <w:rsid w:val="00B62089"/>
    <w:rsid w:val="00B62102"/>
    <w:rsid w:val="00B62484"/>
    <w:rsid w:val="00B62D7F"/>
    <w:rsid w:val="00B62DF1"/>
    <w:rsid w:val="00B62E56"/>
    <w:rsid w:val="00B62F16"/>
    <w:rsid w:val="00B631B6"/>
    <w:rsid w:val="00B6351C"/>
    <w:rsid w:val="00B635A5"/>
    <w:rsid w:val="00B63A17"/>
    <w:rsid w:val="00B63B92"/>
    <w:rsid w:val="00B63DDB"/>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2CB3"/>
    <w:rsid w:val="00B72F31"/>
    <w:rsid w:val="00B7300E"/>
    <w:rsid w:val="00B739B4"/>
    <w:rsid w:val="00B73B7E"/>
    <w:rsid w:val="00B73E8A"/>
    <w:rsid w:val="00B7474F"/>
    <w:rsid w:val="00B74D4B"/>
    <w:rsid w:val="00B75480"/>
    <w:rsid w:val="00B75F2E"/>
    <w:rsid w:val="00B76018"/>
    <w:rsid w:val="00B760BD"/>
    <w:rsid w:val="00B76299"/>
    <w:rsid w:val="00B76391"/>
    <w:rsid w:val="00B766D1"/>
    <w:rsid w:val="00B77684"/>
    <w:rsid w:val="00B776C5"/>
    <w:rsid w:val="00B8027B"/>
    <w:rsid w:val="00B80BA8"/>
    <w:rsid w:val="00B80C68"/>
    <w:rsid w:val="00B811DB"/>
    <w:rsid w:val="00B81C24"/>
    <w:rsid w:val="00B81C6E"/>
    <w:rsid w:val="00B81E23"/>
    <w:rsid w:val="00B81E73"/>
    <w:rsid w:val="00B821C3"/>
    <w:rsid w:val="00B82273"/>
    <w:rsid w:val="00B827E0"/>
    <w:rsid w:val="00B82CB4"/>
    <w:rsid w:val="00B83178"/>
    <w:rsid w:val="00B83350"/>
    <w:rsid w:val="00B83A3C"/>
    <w:rsid w:val="00B840C3"/>
    <w:rsid w:val="00B84276"/>
    <w:rsid w:val="00B84683"/>
    <w:rsid w:val="00B848C6"/>
    <w:rsid w:val="00B84B19"/>
    <w:rsid w:val="00B84CE1"/>
    <w:rsid w:val="00B8527F"/>
    <w:rsid w:val="00B8545D"/>
    <w:rsid w:val="00B855BB"/>
    <w:rsid w:val="00B857AA"/>
    <w:rsid w:val="00B86462"/>
    <w:rsid w:val="00B86718"/>
    <w:rsid w:val="00B86D2A"/>
    <w:rsid w:val="00B86F59"/>
    <w:rsid w:val="00B8703A"/>
    <w:rsid w:val="00B8710C"/>
    <w:rsid w:val="00B873A4"/>
    <w:rsid w:val="00B87C24"/>
    <w:rsid w:val="00B87E97"/>
    <w:rsid w:val="00B908D2"/>
    <w:rsid w:val="00B90D70"/>
    <w:rsid w:val="00B91579"/>
    <w:rsid w:val="00B91B0B"/>
    <w:rsid w:val="00B91C1F"/>
    <w:rsid w:val="00B91C2E"/>
    <w:rsid w:val="00B91E65"/>
    <w:rsid w:val="00B92182"/>
    <w:rsid w:val="00B92640"/>
    <w:rsid w:val="00B9368D"/>
    <w:rsid w:val="00B93B98"/>
    <w:rsid w:val="00B941FB"/>
    <w:rsid w:val="00B9429A"/>
    <w:rsid w:val="00B94500"/>
    <w:rsid w:val="00B94746"/>
    <w:rsid w:val="00B947F8"/>
    <w:rsid w:val="00B94DE9"/>
    <w:rsid w:val="00B9513C"/>
    <w:rsid w:val="00B951B6"/>
    <w:rsid w:val="00B9522A"/>
    <w:rsid w:val="00B95436"/>
    <w:rsid w:val="00B957EB"/>
    <w:rsid w:val="00B95977"/>
    <w:rsid w:val="00B96030"/>
    <w:rsid w:val="00B960C2"/>
    <w:rsid w:val="00B962EF"/>
    <w:rsid w:val="00B96414"/>
    <w:rsid w:val="00B96A0B"/>
    <w:rsid w:val="00B96CAC"/>
    <w:rsid w:val="00B96DDD"/>
    <w:rsid w:val="00B97529"/>
    <w:rsid w:val="00B9788D"/>
    <w:rsid w:val="00B97C05"/>
    <w:rsid w:val="00B97D42"/>
    <w:rsid w:val="00BA031A"/>
    <w:rsid w:val="00BA0642"/>
    <w:rsid w:val="00BA0798"/>
    <w:rsid w:val="00BA136E"/>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623"/>
    <w:rsid w:val="00BA5A83"/>
    <w:rsid w:val="00BA5C69"/>
    <w:rsid w:val="00BA6444"/>
    <w:rsid w:val="00BA645D"/>
    <w:rsid w:val="00BA65A3"/>
    <w:rsid w:val="00BA66D5"/>
    <w:rsid w:val="00BA6A4A"/>
    <w:rsid w:val="00BA6B1D"/>
    <w:rsid w:val="00BA7451"/>
    <w:rsid w:val="00BA773E"/>
    <w:rsid w:val="00BA7BDE"/>
    <w:rsid w:val="00BA7CFE"/>
    <w:rsid w:val="00BB023D"/>
    <w:rsid w:val="00BB0305"/>
    <w:rsid w:val="00BB0B30"/>
    <w:rsid w:val="00BB0F1C"/>
    <w:rsid w:val="00BB18D9"/>
    <w:rsid w:val="00BB1DC5"/>
    <w:rsid w:val="00BB244A"/>
    <w:rsid w:val="00BB2870"/>
    <w:rsid w:val="00BB29C2"/>
    <w:rsid w:val="00BB2BE2"/>
    <w:rsid w:val="00BB2DF2"/>
    <w:rsid w:val="00BB3116"/>
    <w:rsid w:val="00BB32FC"/>
    <w:rsid w:val="00BB3655"/>
    <w:rsid w:val="00BB3F1D"/>
    <w:rsid w:val="00BB406E"/>
    <w:rsid w:val="00BB4273"/>
    <w:rsid w:val="00BB4E11"/>
    <w:rsid w:val="00BB4E6A"/>
    <w:rsid w:val="00BB4FD9"/>
    <w:rsid w:val="00BB59AB"/>
    <w:rsid w:val="00BB5DA3"/>
    <w:rsid w:val="00BB6089"/>
    <w:rsid w:val="00BB698F"/>
    <w:rsid w:val="00BB6F25"/>
    <w:rsid w:val="00BB7435"/>
    <w:rsid w:val="00BB7583"/>
    <w:rsid w:val="00BB79FA"/>
    <w:rsid w:val="00BC0AD7"/>
    <w:rsid w:val="00BC0BD8"/>
    <w:rsid w:val="00BC1193"/>
    <w:rsid w:val="00BC11F4"/>
    <w:rsid w:val="00BC1235"/>
    <w:rsid w:val="00BC15CB"/>
    <w:rsid w:val="00BC2237"/>
    <w:rsid w:val="00BC2286"/>
    <w:rsid w:val="00BC2B6B"/>
    <w:rsid w:val="00BC3074"/>
    <w:rsid w:val="00BC3458"/>
    <w:rsid w:val="00BC3CFD"/>
    <w:rsid w:val="00BC3F00"/>
    <w:rsid w:val="00BC3F6D"/>
    <w:rsid w:val="00BC42B6"/>
    <w:rsid w:val="00BC45FD"/>
    <w:rsid w:val="00BC48B6"/>
    <w:rsid w:val="00BC4EF0"/>
    <w:rsid w:val="00BC5A07"/>
    <w:rsid w:val="00BC5A7A"/>
    <w:rsid w:val="00BC5B04"/>
    <w:rsid w:val="00BC5B81"/>
    <w:rsid w:val="00BC5D27"/>
    <w:rsid w:val="00BC600F"/>
    <w:rsid w:val="00BC62D1"/>
    <w:rsid w:val="00BC6403"/>
    <w:rsid w:val="00BC64AC"/>
    <w:rsid w:val="00BC6554"/>
    <w:rsid w:val="00BC74BB"/>
    <w:rsid w:val="00BC7667"/>
    <w:rsid w:val="00BC7698"/>
    <w:rsid w:val="00BC7C12"/>
    <w:rsid w:val="00BC7EC7"/>
    <w:rsid w:val="00BD010C"/>
    <w:rsid w:val="00BD06F8"/>
    <w:rsid w:val="00BD0711"/>
    <w:rsid w:val="00BD0744"/>
    <w:rsid w:val="00BD0D85"/>
    <w:rsid w:val="00BD106A"/>
    <w:rsid w:val="00BD1452"/>
    <w:rsid w:val="00BD1686"/>
    <w:rsid w:val="00BD190C"/>
    <w:rsid w:val="00BD1FA0"/>
    <w:rsid w:val="00BD23C4"/>
    <w:rsid w:val="00BD2729"/>
    <w:rsid w:val="00BD2E3B"/>
    <w:rsid w:val="00BD3323"/>
    <w:rsid w:val="00BD3A63"/>
    <w:rsid w:val="00BD3BBD"/>
    <w:rsid w:val="00BD3EC2"/>
    <w:rsid w:val="00BD454D"/>
    <w:rsid w:val="00BD456F"/>
    <w:rsid w:val="00BD4603"/>
    <w:rsid w:val="00BD476A"/>
    <w:rsid w:val="00BD4F4C"/>
    <w:rsid w:val="00BD4F54"/>
    <w:rsid w:val="00BD5201"/>
    <w:rsid w:val="00BD5381"/>
    <w:rsid w:val="00BD5516"/>
    <w:rsid w:val="00BD55BF"/>
    <w:rsid w:val="00BD5C7F"/>
    <w:rsid w:val="00BD5E52"/>
    <w:rsid w:val="00BD63B5"/>
    <w:rsid w:val="00BD6892"/>
    <w:rsid w:val="00BD68D3"/>
    <w:rsid w:val="00BD6BEF"/>
    <w:rsid w:val="00BD6C40"/>
    <w:rsid w:val="00BD6C97"/>
    <w:rsid w:val="00BD6F05"/>
    <w:rsid w:val="00BD6F43"/>
    <w:rsid w:val="00BD715F"/>
    <w:rsid w:val="00BD7395"/>
    <w:rsid w:val="00BD754C"/>
    <w:rsid w:val="00BD777D"/>
    <w:rsid w:val="00BD786F"/>
    <w:rsid w:val="00BD7D46"/>
    <w:rsid w:val="00BD7D7D"/>
    <w:rsid w:val="00BE082E"/>
    <w:rsid w:val="00BE13DC"/>
    <w:rsid w:val="00BE1711"/>
    <w:rsid w:val="00BE1BC9"/>
    <w:rsid w:val="00BE276E"/>
    <w:rsid w:val="00BE2EB9"/>
    <w:rsid w:val="00BE32DC"/>
    <w:rsid w:val="00BE3740"/>
    <w:rsid w:val="00BE3830"/>
    <w:rsid w:val="00BE3B03"/>
    <w:rsid w:val="00BE3ED7"/>
    <w:rsid w:val="00BE3F34"/>
    <w:rsid w:val="00BE420A"/>
    <w:rsid w:val="00BE4350"/>
    <w:rsid w:val="00BE44B5"/>
    <w:rsid w:val="00BE4523"/>
    <w:rsid w:val="00BE45A2"/>
    <w:rsid w:val="00BE47A3"/>
    <w:rsid w:val="00BE5860"/>
    <w:rsid w:val="00BE5881"/>
    <w:rsid w:val="00BE5F83"/>
    <w:rsid w:val="00BE625E"/>
    <w:rsid w:val="00BE6725"/>
    <w:rsid w:val="00BE67CE"/>
    <w:rsid w:val="00BE686B"/>
    <w:rsid w:val="00BE690A"/>
    <w:rsid w:val="00BE7138"/>
    <w:rsid w:val="00BE727E"/>
    <w:rsid w:val="00BE77BA"/>
    <w:rsid w:val="00BE7B01"/>
    <w:rsid w:val="00BE7BA5"/>
    <w:rsid w:val="00BF00A2"/>
    <w:rsid w:val="00BF00D7"/>
    <w:rsid w:val="00BF0736"/>
    <w:rsid w:val="00BF085C"/>
    <w:rsid w:val="00BF0CA1"/>
    <w:rsid w:val="00BF0D18"/>
    <w:rsid w:val="00BF0F33"/>
    <w:rsid w:val="00BF15AA"/>
    <w:rsid w:val="00BF24B1"/>
    <w:rsid w:val="00BF2836"/>
    <w:rsid w:val="00BF2C17"/>
    <w:rsid w:val="00BF2DBC"/>
    <w:rsid w:val="00BF2FCB"/>
    <w:rsid w:val="00BF34F3"/>
    <w:rsid w:val="00BF3659"/>
    <w:rsid w:val="00BF3E4F"/>
    <w:rsid w:val="00BF3F35"/>
    <w:rsid w:val="00BF4C2C"/>
    <w:rsid w:val="00BF4C86"/>
    <w:rsid w:val="00BF50A9"/>
    <w:rsid w:val="00BF5F29"/>
    <w:rsid w:val="00BF629A"/>
    <w:rsid w:val="00BF6755"/>
    <w:rsid w:val="00BF6801"/>
    <w:rsid w:val="00BF757B"/>
    <w:rsid w:val="00BF784B"/>
    <w:rsid w:val="00BF78A3"/>
    <w:rsid w:val="00BF7931"/>
    <w:rsid w:val="00BF7B83"/>
    <w:rsid w:val="00BF7C50"/>
    <w:rsid w:val="00BF7D89"/>
    <w:rsid w:val="00BF7EF3"/>
    <w:rsid w:val="00C0012C"/>
    <w:rsid w:val="00C005B1"/>
    <w:rsid w:val="00C008BC"/>
    <w:rsid w:val="00C00A2F"/>
    <w:rsid w:val="00C00C61"/>
    <w:rsid w:val="00C00C8D"/>
    <w:rsid w:val="00C012E7"/>
    <w:rsid w:val="00C0166B"/>
    <w:rsid w:val="00C0180D"/>
    <w:rsid w:val="00C02176"/>
    <w:rsid w:val="00C0252E"/>
    <w:rsid w:val="00C026C7"/>
    <w:rsid w:val="00C026E2"/>
    <w:rsid w:val="00C02810"/>
    <w:rsid w:val="00C02F93"/>
    <w:rsid w:val="00C03B46"/>
    <w:rsid w:val="00C03EA1"/>
    <w:rsid w:val="00C03F00"/>
    <w:rsid w:val="00C04CEA"/>
    <w:rsid w:val="00C0527C"/>
    <w:rsid w:val="00C052C7"/>
    <w:rsid w:val="00C05BC4"/>
    <w:rsid w:val="00C05E40"/>
    <w:rsid w:val="00C06655"/>
    <w:rsid w:val="00C06CC2"/>
    <w:rsid w:val="00C06E04"/>
    <w:rsid w:val="00C072FA"/>
    <w:rsid w:val="00C077C5"/>
    <w:rsid w:val="00C07983"/>
    <w:rsid w:val="00C07992"/>
    <w:rsid w:val="00C079E8"/>
    <w:rsid w:val="00C07C42"/>
    <w:rsid w:val="00C07CDF"/>
    <w:rsid w:val="00C07DB4"/>
    <w:rsid w:val="00C101B7"/>
    <w:rsid w:val="00C104E0"/>
    <w:rsid w:val="00C105B6"/>
    <w:rsid w:val="00C1060A"/>
    <w:rsid w:val="00C1061B"/>
    <w:rsid w:val="00C106A2"/>
    <w:rsid w:val="00C11183"/>
    <w:rsid w:val="00C11284"/>
    <w:rsid w:val="00C11CD6"/>
    <w:rsid w:val="00C11D10"/>
    <w:rsid w:val="00C12093"/>
    <w:rsid w:val="00C121AA"/>
    <w:rsid w:val="00C1239E"/>
    <w:rsid w:val="00C123A3"/>
    <w:rsid w:val="00C124F5"/>
    <w:rsid w:val="00C12937"/>
    <w:rsid w:val="00C12AFC"/>
    <w:rsid w:val="00C12C45"/>
    <w:rsid w:val="00C12D30"/>
    <w:rsid w:val="00C130BD"/>
    <w:rsid w:val="00C134F6"/>
    <w:rsid w:val="00C13874"/>
    <w:rsid w:val="00C13D23"/>
    <w:rsid w:val="00C13F33"/>
    <w:rsid w:val="00C14199"/>
    <w:rsid w:val="00C143A3"/>
    <w:rsid w:val="00C143D6"/>
    <w:rsid w:val="00C14A42"/>
    <w:rsid w:val="00C1503D"/>
    <w:rsid w:val="00C152F3"/>
    <w:rsid w:val="00C15372"/>
    <w:rsid w:val="00C1544A"/>
    <w:rsid w:val="00C155DD"/>
    <w:rsid w:val="00C15DDE"/>
    <w:rsid w:val="00C1605E"/>
    <w:rsid w:val="00C16292"/>
    <w:rsid w:val="00C168B8"/>
    <w:rsid w:val="00C16EED"/>
    <w:rsid w:val="00C173F1"/>
    <w:rsid w:val="00C17555"/>
    <w:rsid w:val="00C17F7A"/>
    <w:rsid w:val="00C2062A"/>
    <w:rsid w:val="00C208DB"/>
    <w:rsid w:val="00C2115A"/>
    <w:rsid w:val="00C2168F"/>
    <w:rsid w:val="00C217AB"/>
    <w:rsid w:val="00C22064"/>
    <w:rsid w:val="00C2241B"/>
    <w:rsid w:val="00C2263A"/>
    <w:rsid w:val="00C227B7"/>
    <w:rsid w:val="00C22E48"/>
    <w:rsid w:val="00C23223"/>
    <w:rsid w:val="00C235B7"/>
    <w:rsid w:val="00C2382B"/>
    <w:rsid w:val="00C23BBA"/>
    <w:rsid w:val="00C23D03"/>
    <w:rsid w:val="00C23D7C"/>
    <w:rsid w:val="00C23DA2"/>
    <w:rsid w:val="00C23EDC"/>
    <w:rsid w:val="00C2404A"/>
    <w:rsid w:val="00C241D3"/>
    <w:rsid w:val="00C244CE"/>
    <w:rsid w:val="00C24582"/>
    <w:rsid w:val="00C2486E"/>
    <w:rsid w:val="00C24B1D"/>
    <w:rsid w:val="00C24C6E"/>
    <w:rsid w:val="00C251EF"/>
    <w:rsid w:val="00C25263"/>
    <w:rsid w:val="00C25657"/>
    <w:rsid w:val="00C2577D"/>
    <w:rsid w:val="00C25D6B"/>
    <w:rsid w:val="00C25FDE"/>
    <w:rsid w:val="00C26729"/>
    <w:rsid w:val="00C26E71"/>
    <w:rsid w:val="00C26FC9"/>
    <w:rsid w:val="00C2733A"/>
    <w:rsid w:val="00C2768F"/>
    <w:rsid w:val="00C2776D"/>
    <w:rsid w:val="00C27FD4"/>
    <w:rsid w:val="00C30579"/>
    <w:rsid w:val="00C305D1"/>
    <w:rsid w:val="00C3072C"/>
    <w:rsid w:val="00C307B5"/>
    <w:rsid w:val="00C30959"/>
    <w:rsid w:val="00C309E0"/>
    <w:rsid w:val="00C30CC3"/>
    <w:rsid w:val="00C30F08"/>
    <w:rsid w:val="00C311EE"/>
    <w:rsid w:val="00C312D5"/>
    <w:rsid w:val="00C31B28"/>
    <w:rsid w:val="00C31DD6"/>
    <w:rsid w:val="00C3230A"/>
    <w:rsid w:val="00C32644"/>
    <w:rsid w:val="00C32F45"/>
    <w:rsid w:val="00C33190"/>
    <w:rsid w:val="00C334EF"/>
    <w:rsid w:val="00C3388E"/>
    <w:rsid w:val="00C33A46"/>
    <w:rsid w:val="00C33ADA"/>
    <w:rsid w:val="00C33E8D"/>
    <w:rsid w:val="00C33EA6"/>
    <w:rsid w:val="00C34304"/>
    <w:rsid w:val="00C343C2"/>
    <w:rsid w:val="00C344AD"/>
    <w:rsid w:val="00C346D9"/>
    <w:rsid w:val="00C348B0"/>
    <w:rsid w:val="00C34C21"/>
    <w:rsid w:val="00C34E7D"/>
    <w:rsid w:val="00C35F37"/>
    <w:rsid w:val="00C3608E"/>
    <w:rsid w:val="00C361A3"/>
    <w:rsid w:val="00C36657"/>
    <w:rsid w:val="00C371D5"/>
    <w:rsid w:val="00C373E3"/>
    <w:rsid w:val="00C3747B"/>
    <w:rsid w:val="00C37759"/>
    <w:rsid w:val="00C379A8"/>
    <w:rsid w:val="00C37E6F"/>
    <w:rsid w:val="00C4039A"/>
    <w:rsid w:val="00C4087B"/>
    <w:rsid w:val="00C40D1A"/>
    <w:rsid w:val="00C4193E"/>
    <w:rsid w:val="00C41A30"/>
    <w:rsid w:val="00C41C94"/>
    <w:rsid w:val="00C41C9D"/>
    <w:rsid w:val="00C41CE6"/>
    <w:rsid w:val="00C41E16"/>
    <w:rsid w:val="00C424A1"/>
    <w:rsid w:val="00C42566"/>
    <w:rsid w:val="00C425AB"/>
    <w:rsid w:val="00C425AE"/>
    <w:rsid w:val="00C431AC"/>
    <w:rsid w:val="00C434A0"/>
    <w:rsid w:val="00C43B56"/>
    <w:rsid w:val="00C44A0D"/>
    <w:rsid w:val="00C44A56"/>
    <w:rsid w:val="00C44B95"/>
    <w:rsid w:val="00C456B9"/>
    <w:rsid w:val="00C45895"/>
    <w:rsid w:val="00C45A99"/>
    <w:rsid w:val="00C45F0C"/>
    <w:rsid w:val="00C45FBA"/>
    <w:rsid w:val="00C4651C"/>
    <w:rsid w:val="00C465EA"/>
    <w:rsid w:val="00C467F1"/>
    <w:rsid w:val="00C46F12"/>
    <w:rsid w:val="00C46F1F"/>
    <w:rsid w:val="00C50064"/>
    <w:rsid w:val="00C5011D"/>
    <w:rsid w:val="00C505C5"/>
    <w:rsid w:val="00C5071B"/>
    <w:rsid w:val="00C50A14"/>
    <w:rsid w:val="00C50AFA"/>
    <w:rsid w:val="00C50EFF"/>
    <w:rsid w:val="00C513CF"/>
    <w:rsid w:val="00C515F5"/>
    <w:rsid w:val="00C518C7"/>
    <w:rsid w:val="00C519DE"/>
    <w:rsid w:val="00C51AE0"/>
    <w:rsid w:val="00C51D03"/>
    <w:rsid w:val="00C51DD5"/>
    <w:rsid w:val="00C526BB"/>
    <w:rsid w:val="00C52B4E"/>
    <w:rsid w:val="00C52CA4"/>
    <w:rsid w:val="00C52D69"/>
    <w:rsid w:val="00C52FF6"/>
    <w:rsid w:val="00C52FFB"/>
    <w:rsid w:val="00C53AAA"/>
    <w:rsid w:val="00C53AC7"/>
    <w:rsid w:val="00C53FC7"/>
    <w:rsid w:val="00C5445D"/>
    <w:rsid w:val="00C54519"/>
    <w:rsid w:val="00C559CC"/>
    <w:rsid w:val="00C55A63"/>
    <w:rsid w:val="00C55D4D"/>
    <w:rsid w:val="00C55E19"/>
    <w:rsid w:val="00C5679D"/>
    <w:rsid w:val="00C56C40"/>
    <w:rsid w:val="00C578A3"/>
    <w:rsid w:val="00C57CBD"/>
    <w:rsid w:val="00C57CF7"/>
    <w:rsid w:val="00C57DF8"/>
    <w:rsid w:val="00C57DFE"/>
    <w:rsid w:val="00C60BE1"/>
    <w:rsid w:val="00C60D70"/>
    <w:rsid w:val="00C60F72"/>
    <w:rsid w:val="00C60F9D"/>
    <w:rsid w:val="00C61142"/>
    <w:rsid w:val="00C61799"/>
    <w:rsid w:val="00C61C9F"/>
    <w:rsid w:val="00C623B9"/>
    <w:rsid w:val="00C623DF"/>
    <w:rsid w:val="00C624CA"/>
    <w:rsid w:val="00C6263F"/>
    <w:rsid w:val="00C6292E"/>
    <w:rsid w:val="00C6311D"/>
    <w:rsid w:val="00C633D3"/>
    <w:rsid w:val="00C634F0"/>
    <w:rsid w:val="00C63CB7"/>
    <w:rsid w:val="00C6466F"/>
    <w:rsid w:val="00C64A18"/>
    <w:rsid w:val="00C64BC0"/>
    <w:rsid w:val="00C64BDC"/>
    <w:rsid w:val="00C65272"/>
    <w:rsid w:val="00C65789"/>
    <w:rsid w:val="00C6580E"/>
    <w:rsid w:val="00C65D46"/>
    <w:rsid w:val="00C66668"/>
    <w:rsid w:val="00C66809"/>
    <w:rsid w:val="00C66DEF"/>
    <w:rsid w:val="00C66EE7"/>
    <w:rsid w:val="00C670FA"/>
    <w:rsid w:val="00C67EB0"/>
    <w:rsid w:val="00C67FED"/>
    <w:rsid w:val="00C7038D"/>
    <w:rsid w:val="00C710CD"/>
    <w:rsid w:val="00C712D1"/>
    <w:rsid w:val="00C7219A"/>
    <w:rsid w:val="00C723CD"/>
    <w:rsid w:val="00C7246C"/>
    <w:rsid w:val="00C7250C"/>
    <w:rsid w:val="00C7294B"/>
    <w:rsid w:val="00C72964"/>
    <w:rsid w:val="00C729B0"/>
    <w:rsid w:val="00C72CA2"/>
    <w:rsid w:val="00C73488"/>
    <w:rsid w:val="00C73D3B"/>
    <w:rsid w:val="00C73F71"/>
    <w:rsid w:val="00C73FC4"/>
    <w:rsid w:val="00C744E0"/>
    <w:rsid w:val="00C7483A"/>
    <w:rsid w:val="00C749D3"/>
    <w:rsid w:val="00C75108"/>
    <w:rsid w:val="00C75CA4"/>
    <w:rsid w:val="00C763CB"/>
    <w:rsid w:val="00C76573"/>
    <w:rsid w:val="00C76607"/>
    <w:rsid w:val="00C7691E"/>
    <w:rsid w:val="00C769C8"/>
    <w:rsid w:val="00C76ADA"/>
    <w:rsid w:val="00C76EAD"/>
    <w:rsid w:val="00C77094"/>
    <w:rsid w:val="00C7720C"/>
    <w:rsid w:val="00C7757E"/>
    <w:rsid w:val="00C775E5"/>
    <w:rsid w:val="00C77D5A"/>
    <w:rsid w:val="00C80148"/>
    <w:rsid w:val="00C8032B"/>
    <w:rsid w:val="00C80B97"/>
    <w:rsid w:val="00C80BC2"/>
    <w:rsid w:val="00C81185"/>
    <w:rsid w:val="00C81FF1"/>
    <w:rsid w:val="00C82215"/>
    <w:rsid w:val="00C82286"/>
    <w:rsid w:val="00C82958"/>
    <w:rsid w:val="00C82ADC"/>
    <w:rsid w:val="00C82DB0"/>
    <w:rsid w:val="00C82E39"/>
    <w:rsid w:val="00C82FB3"/>
    <w:rsid w:val="00C8304E"/>
    <w:rsid w:val="00C8332A"/>
    <w:rsid w:val="00C839CF"/>
    <w:rsid w:val="00C83D4E"/>
    <w:rsid w:val="00C83E1F"/>
    <w:rsid w:val="00C83E27"/>
    <w:rsid w:val="00C84623"/>
    <w:rsid w:val="00C84677"/>
    <w:rsid w:val="00C84683"/>
    <w:rsid w:val="00C848A8"/>
    <w:rsid w:val="00C84A08"/>
    <w:rsid w:val="00C84BC4"/>
    <w:rsid w:val="00C85A74"/>
    <w:rsid w:val="00C8609D"/>
    <w:rsid w:val="00C8629D"/>
    <w:rsid w:val="00C86431"/>
    <w:rsid w:val="00C86B27"/>
    <w:rsid w:val="00C86B52"/>
    <w:rsid w:val="00C86B7B"/>
    <w:rsid w:val="00C86BBD"/>
    <w:rsid w:val="00C8752C"/>
    <w:rsid w:val="00C87B0D"/>
    <w:rsid w:val="00C87C44"/>
    <w:rsid w:val="00C87E4B"/>
    <w:rsid w:val="00C87F4C"/>
    <w:rsid w:val="00C87FD9"/>
    <w:rsid w:val="00C90225"/>
    <w:rsid w:val="00C906EB"/>
    <w:rsid w:val="00C90970"/>
    <w:rsid w:val="00C90B54"/>
    <w:rsid w:val="00C90E60"/>
    <w:rsid w:val="00C915CE"/>
    <w:rsid w:val="00C917F7"/>
    <w:rsid w:val="00C918B4"/>
    <w:rsid w:val="00C92375"/>
    <w:rsid w:val="00C9267C"/>
    <w:rsid w:val="00C92A05"/>
    <w:rsid w:val="00C92BE9"/>
    <w:rsid w:val="00C92D07"/>
    <w:rsid w:val="00C9309E"/>
    <w:rsid w:val="00C934A2"/>
    <w:rsid w:val="00C93AC1"/>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6E7F"/>
    <w:rsid w:val="00C9710F"/>
    <w:rsid w:val="00C97215"/>
    <w:rsid w:val="00C972D6"/>
    <w:rsid w:val="00C9730F"/>
    <w:rsid w:val="00C97769"/>
    <w:rsid w:val="00C978E0"/>
    <w:rsid w:val="00C97A88"/>
    <w:rsid w:val="00C97CA6"/>
    <w:rsid w:val="00C97CAD"/>
    <w:rsid w:val="00C97D04"/>
    <w:rsid w:val="00CA0009"/>
    <w:rsid w:val="00CA085C"/>
    <w:rsid w:val="00CA0879"/>
    <w:rsid w:val="00CA0B39"/>
    <w:rsid w:val="00CA0EE7"/>
    <w:rsid w:val="00CA1263"/>
    <w:rsid w:val="00CA1AE0"/>
    <w:rsid w:val="00CA1B59"/>
    <w:rsid w:val="00CA1BFF"/>
    <w:rsid w:val="00CA2451"/>
    <w:rsid w:val="00CA26AB"/>
    <w:rsid w:val="00CA2A0B"/>
    <w:rsid w:val="00CA2FA9"/>
    <w:rsid w:val="00CA322F"/>
    <w:rsid w:val="00CA324D"/>
    <w:rsid w:val="00CA35EE"/>
    <w:rsid w:val="00CA37F9"/>
    <w:rsid w:val="00CA3846"/>
    <w:rsid w:val="00CA3C8B"/>
    <w:rsid w:val="00CA4043"/>
    <w:rsid w:val="00CA45E4"/>
    <w:rsid w:val="00CA49C8"/>
    <w:rsid w:val="00CA4A51"/>
    <w:rsid w:val="00CA4ADA"/>
    <w:rsid w:val="00CA4AE0"/>
    <w:rsid w:val="00CA4DF7"/>
    <w:rsid w:val="00CA5036"/>
    <w:rsid w:val="00CA564D"/>
    <w:rsid w:val="00CA57D2"/>
    <w:rsid w:val="00CA58F5"/>
    <w:rsid w:val="00CA590F"/>
    <w:rsid w:val="00CA6011"/>
    <w:rsid w:val="00CA612B"/>
    <w:rsid w:val="00CA65A1"/>
    <w:rsid w:val="00CA66DC"/>
    <w:rsid w:val="00CA67ED"/>
    <w:rsid w:val="00CA6A24"/>
    <w:rsid w:val="00CA6F14"/>
    <w:rsid w:val="00CA7034"/>
    <w:rsid w:val="00CA791F"/>
    <w:rsid w:val="00CA7954"/>
    <w:rsid w:val="00CB0073"/>
    <w:rsid w:val="00CB02A7"/>
    <w:rsid w:val="00CB04A3"/>
    <w:rsid w:val="00CB0957"/>
    <w:rsid w:val="00CB0D0A"/>
    <w:rsid w:val="00CB13AE"/>
    <w:rsid w:val="00CB17B1"/>
    <w:rsid w:val="00CB22A2"/>
    <w:rsid w:val="00CB2518"/>
    <w:rsid w:val="00CB2810"/>
    <w:rsid w:val="00CB3389"/>
    <w:rsid w:val="00CB37BD"/>
    <w:rsid w:val="00CB38A5"/>
    <w:rsid w:val="00CB49A5"/>
    <w:rsid w:val="00CB4A82"/>
    <w:rsid w:val="00CB4B28"/>
    <w:rsid w:val="00CB53D6"/>
    <w:rsid w:val="00CB5711"/>
    <w:rsid w:val="00CB5C6E"/>
    <w:rsid w:val="00CB5CA7"/>
    <w:rsid w:val="00CB65C6"/>
    <w:rsid w:val="00CB6619"/>
    <w:rsid w:val="00CB76DC"/>
    <w:rsid w:val="00CB7826"/>
    <w:rsid w:val="00CB7DB3"/>
    <w:rsid w:val="00CB7E81"/>
    <w:rsid w:val="00CC0272"/>
    <w:rsid w:val="00CC0433"/>
    <w:rsid w:val="00CC0493"/>
    <w:rsid w:val="00CC06B3"/>
    <w:rsid w:val="00CC0864"/>
    <w:rsid w:val="00CC0908"/>
    <w:rsid w:val="00CC0AC0"/>
    <w:rsid w:val="00CC16BF"/>
    <w:rsid w:val="00CC1A14"/>
    <w:rsid w:val="00CC1CDA"/>
    <w:rsid w:val="00CC1F37"/>
    <w:rsid w:val="00CC1F82"/>
    <w:rsid w:val="00CC207D"/>
    <w:rsid w:val="00CC236C"/>
    <w:rsid w:val="00CC27F0"/>
    <w:rsid w:val="00CC2909"/>
    <w:rsid w:val="00CC2B43"/>
    <w:rsid w:val="00CC2C6C"/>
    <w:rsid w:val="00CC2FF2"/>
    <w:rsid w:val="00CC3595"/>
    <w:rsid w:val="00CC361E"/>
    <w:rsid w:val="00CC37AB"/>
    <w:rsid w:val="00CC3808"/>
    <w:rsid w:val="00CC3BA5"/>
    <w:rsid w:val="00CC41C2"/>
    <w:rsid w:val="00CC4680"/>
    <w:rsid w:val="00CC4E9C"/>
    <w:rsid w:val="00CC53B8"/>
    <w:rsid w:val="00CC55BB"/>
    <w:rsid w:val="00CC56BA"/>
    <w:rsid w:val="00CC61E1"/>
    <w:rsid w:val="00CC63DD"/>
    <w:rsid w:val="00CC6444"/>
    <w:rsid w:val="00CC6839"/>
    <w:rsid w:val="00CC6879"/>
    <w:rsid w:val="00CC73C4"/>
    <w:rsid w:val="00CC76E8"/>
    <w:rsid w:val="00CC7878"/>
    <w:rsid w:val="00CC7DA6"/>
    <w:rsid w:val="00CD0516"/>
    <w:rsid w:val="00CD0546"/>
    <w:rsid w:val="00CD0FC3"/>
    <w:rsid w:val="00CD150E"/>
    <w:rsid w:val="00CD1FFB"/>
    <w:rsid w:val="00CD23FC"/>
    <w:rsid w:val="00CD26BF"/>
    <w:rsid w:val="00CD2A7F"/>
    <w:rsid w:val="00CD349D"/>
    <w:rsid w:val="00CD3C7A"/>
    <w:rsid w:val="00CD40D0"/>
    <w:rsid w:val="00CD4279"/>
    <w:rsid w:val="00CD4442"/>
    <w:rsid w:val="00CD455F"/>
    <w:rsid w:val="00CD5016"/>
    <w:rsid w:val="00CD526D"/>
    <w:rsid w:val="00CD52CA"/>
    <w:rsid w:val="00CD52E2"/>
    <w:rsid w:val="00CD5BA1"/>
    <w:rsid w:val="00CD6522"/>
    <w:rsid w:val="00CD6972"/>
    <w:rsid w:val="00CD6A06"/>
    <w:rsid w:val="00CD6C1F"/>
    <w:rsid w:val="00CD7106"/>
    <w:rsid w:val="00CD7409"/>
    <w:rsid w:val="00CD776A"/>
    <w:rsid w:val="00CD78FC"/>
    <w:rsid w:val="00CD7C48"/>
    <w:rsid w:val="00CD7D00"/>
    <w:rsid w:val="00CE0122"/>
    <w:rsid w:val="00CE01E7"/>
    <w:rsid w:val="00CE0213"/>
    <w:rsid w:val="00CE022B"/>
    <w:rsid w:val="00CE039C"/>
    <w:rsid w:val="00CE0891"/>
    <w:rsid w:val="00CE0E28"/>
    <w:rsid w:val="00CE10B4"/>
    <w:rsid w:val="00CE1346"/>
    <w:rsid w:val="00CE1DA9"/>
    <w:rsid w:val="00CE1FAA"/>
    <w:rsid w:val="00CE2783"/>
    <w:rsid w:val="00CE2B4E"/>
    <w:rsid w:val="00CE2D67"/>
    <w:rsid w:val="00CE3393"/>
    <w:rsid w:val="00CE34D9"/>
    <w:rsid w:val="00CE3DCF"/>
    <w:rsid w:val="00CE42D0"/>
    <w:rsid w:val="00CE4A38"/>
    <w:rsid w:val="00CE4AAA"/>
    <w:rsid w:val="00CE680E"/>
    <w:rsid w:val="00CE6E3E"/>
    <w:rsid w:val="00CE7A07"/>
    <w:rsid w:val="00CE7A54"/>
    <w:rsid w:val="00CF003A"/>
    <w:rsid w:val="00CF0303"/>
    <w:rsid w:val="00CF0322"/>
    <w:rsid w:val="00CF0439"/>
    <w:rsid w:val="00CF0AD7"/>
    <w:rsid w:val="00CF109E"/>
    <w:rsid w:val="00CF13CB"/>
    <w:rsid w:val="00CF13D4"/>
    <w:rsid w:val="00CF154A"/>
    <w:rsid w:val="00CF15F7"/>
    <w:rsid w:val="00CF1F8A"/>
    <w:rsid w:val="00CF215D"/>
    <w:rsid w:val="00CF236E"/>
    <w:rsid w:val="00CF23CD"/>
    <w:rsid w:val="00CF24CE"/>
    <w:rsid w:val="00CF27D8"/>
    <w:rsid w:val="00CF28A7"/>
    <w:rsid w:val="00CF2959"/>
    <w:rsid w:val="00CF29E6"/>
    <w:rsid w:val="00CF2EA2"/>
    <w:rsid w:val="00CF37BE"/>
    <w:rsid w:val="00CF3BBC"/>
    <w:rsid w:val="00CF44E1"/>
    <w:rsid w:val="00CF4CBF"/>
    <w:rsid w:val="00CF5196"/>
    <w:rsid w:val="00CF53D7"/>
    <w:rsid w:val="00CF5513"/>
    <w:rsid w:val="00CF57E8"/>
    <w:rsid w:val="00CF5CB7"/>
    <w:rsid w:val="00CF5CFB"/>
    <w:rsid w:val="00CF61B6"/>
    <w:rsid w:val="00CF6718"/>
    <w:rsid w:val="00CF67D0"/>
    <w:rsid w:val="00CF70A7"/>
    <w:rsid w:val="00CF76C8"/>
    <w:rsid w:val="00CF787F"/>
    <w:rsid w:val="00CF79C0"/>
    <w:rsid w:val="00D003BC"/>
    <w:rsid w:val="00D00490"/>
    <w:rsid w:val="00D004C9"/>
    <w:rsid w:val="00D0087C"/>
    <w:rsid w:val="00D00BCD"/>
    <w:rsid w:val="00D012F3"/>
    <w:rsid w:val="00D01390"/>
    <w:rsid w:val="00D016F0"/>
    <w:rsid w:val="00D019BA"/>
    <w:rsid w:val="00D01F71"/>
    <w:rsid w:val="00D0287E"/>
    <w:rsid w:val="00D03495"/>
    <w:rsid w:val="00D03CA9"/>
    <w:rsid w:val="00D03DA0"/>
    <w:rsid w:val="00D041B9"/>
    <w:rsid w:val="00D04E6E"/>
    <w:rsid w:val="00D05695"/>
    <w:rsid w:val="00D05925"/>
    <w:rsid w:val="00D05B24"/>
    <w:rsid w:val="00D05BD0"/>
    <w:rsid w:val="00D06001"/>
    <w:rsid w:val="00D0609D"/>
    <w:rsid w:val="00D062C1"/>
    <w:rsid w:val="00D063EC"/>
    <w:rsid w:val="00D0673F"/>
    <w:rsid w:val="00D06C29"/>
    <w:rsid w:val="00D06DAE"/>
    <w:rsid w:val="00D07499"/>
    <w:rsid w:val="00D07740"/>
    <w:rsid w:val="00D07C3B"/>
    <w:rsid w:val="00D07CED"/>
    <w:rsid w:val="00D07F76"/>
    <w:rsid w:val="00D10094"/>
    <w:rsid w:val="00D105FA"/>
    <w:rsid w:val="00D10762"/>
    <w:rsid w:val="00D108B8"/>
    <w:rsid w:val="00D10980"/>
    <w:rsid w:val="00D10BBE"/>
    <w:rsid w:val="00D1122B"/>
    <w:rsid w:val="00D1156B"/>
    <w:rsid w:val="00D11787"/>
    <w:rsid w:val="00D11B26"/>
    <w:rsid w:val="00D122C5"/>
    <w:rsid w:val="00D123F0"/>
    <w:rsid w:val="00D12E2A"/>
    <w:rsid w:val="00D131F5"/>
    <w:rsid w:val="00D13622"/>
    <w:rsid w:val="00D137BE"/>
    <w:rsid w:val="00D13D6D"/>
    <w:rsid w:val="00D14071"/>
    <w:rsid w:val="00D141DC"/>
    <w:rsid w:val="00D14D4E"/>
    <w:rsid w:val="00D153FD"/>
    <w:rsid w:val="00D15C77"/>
    <w:rsid w:val="00D15DED"/>
    <w:rsid w:val="00D161F6"/>
    <w:rsid w:val="00D164E9"/>
    <w:rsid w:val="00D16567"/>
    <w:rsid w:val="00D165FA"/>
    <w:rsid w:val="00D17234"/>
    <w:rsid w:val="00D173CE"/>
    <w:rsid w:val="00D1741D"/>
    <w:rsid w:val="00D17613"/>
    <w:rsid w:val="00D204D3"/>
    <w:rsid w:val="00D20947"/>
    <w:rsid w:val="00D20B25"/>
    <w:rsid w:val="00D20D01"/>
    <w:rsid w:val="00D20DD6"/>
    <w:rsid w:val="00D20E29"/>
    <w:rsid w:val="00D20E52"/>
    <w:rsid w:val="00D20EB3"/>
    <w:rsid w:val="00D2108A"/>
    <w:rsid w:val="00D21495"/>
    <w:rsid w:val="00D2151C"/>
    <w:rsid w:val="00D2162E"/>
    <w:rsid w:val="00D21635"/>
    <w:rsid w:val="00D216E5"/>
    <w:rsid w:val="00D21DC3"/>
    <w:rsid w:val="00D21E7F"/>
    <w:rsid w:val="00D21F95"/>
    <w:rsid w:val="00D220DD"/>
    <w:rsid w:val="00D22190"/>
    <w:rsid w:val="00D22785"/>
    <w:rsid w:val="00D229FC"/>
    <w:rsid w:val="00D230A6"/>
    <w:rsid w:val="00D23426"/>
    <w:rsid w:val="00D235A0"/>
    <w:rsid w:val="00D2379D"/>
    <w:rsid w:val="00D243D8"/>
    <w:rsid w:val="00D24834"/>
    <w:rsid w:val="00D248BD"/>
    <w:rsid w:val="00D24CE9"/>
    <w:rsid w:val="00D25028"/>
    <w:rsid w:val="00D25511"/>
    <w:rsid w:val="00D255AD"/>
    <w:rsid w:val="00D263B5"/>
    <w:rsid w:val="00D26933"/>
    <w:rsid w:val="00D26954"/>
    <w:rsid w:val="00D26EA1"/>
    <w:rsid w:val="00D2723B"/>
    <w:rsid w:val="00D2730F"/>
    <w:rsid w:val="00D278C2"/>
    <w:rsid w:val="00D279A9"/>
    <w:rsid w:val="00D27C18"/>
    <w:rsid w:val="00D27C49"/>
    <w:rsid w:val="00D27DD8"/>
    <w:rsid w:val="00D30A28"/>
    <w:rsid w:val="00D30A6D"/>
    <w:rsid w:val="00D30C0C"/>
    <w:rsid w:val="00D31B1C"/>
    <w:rsid w:val="00D31C30"/>
    <w:rsid w:val="00D31FA2"/>
    <w:rsid w:val="00D32340"/>
    <w:rsid w:val="00D32FC8"/>
    <w:rsid w:val="00D33225"/>
    <w:rsid w:val="00D33381"/>
    <w:rsid w:val="00D3375D"/>
    <w:rsid w:val="00D337A8"/>
    <w:rsid w:val="00D33B55"/>
    <w:rsid w:val="00D34307"/>
    <w:rsid w:val="00D34AAF"/>
    <w:rsid w:val="00D34B7E"/>
    <w:rsid w:val="00D34FF0"/>
    <w:rsid w:val="00D355F0"/>
    <w:rsid w:val="00D3585E"/>
    <w:rsid w:val="00D35A8F"/>
    <w:rsid w:val="00D35C39"/>
    <w:rsid w:val="00D36045"/>
    <w:rsid w:val="00D360CC"/>
    <w:rsid w:val="00D36397"/>
    <w:rsid w:val="00D364DB"/>
    <w:rsid w:val="00D36758"/>
    <w:rsid w:val="00D37239"/>
    <w:rsid w:val="00D3756A"/>
    <w:rsid w:val="00D37847"/>
    <w:rsid w:val="00D37B7B"/>
    <w:rsid w:val="00D37F8B"/>
    <w:rsid w:val="00D4059C"/>
    <w:rsid w:val="00D40974"/>
    <w:rsid w:val="00D40A45"/>
    <w:rsid w:val="00D4119D"/>
    <w:rsid w:val="00D4123D"/>
    <w:rsid w:val="00D423E9"/>
    <w:rsid w:val="00D4248F"/>
    <w:rsid w:val="00D4286F"/>
    <w:rsid w:val="00D42D78"/>
    <w:rsid w:val="00D43155"/>
    <w:rsid w:val="00D43874"/>
    <w:rsid w:val="00D43BC5"/>
    <w:rsid w:val="00D44C14"/>
    <w:rsid w:val="00D44C2F"/>
    <w:rsid w:val="00D44F2D"/>
    <w:rsid w:val="00D454E0"/>
    <w:rsid w:val="00D45824"/>
    <w:rsid w:val="00D45B39"/>
    <w:rsid w:val="00D45D55"/>
    <w:rsid w:val="00D45E4A"/>
    <w:rsid w:val="00D45F05"/>
    <w:rsid w:val="00D4665B"/>
    <w:rsid w:val="00D46A6B"/>
    <w:rsid w:val="00D46E95"/>
    <w:rsid w:val="00D46FE9"/>
    <w:rsid w:val="00D4704A"/>
    <w:rsid w:val="00D47180"/>
    <w:rsid w:val="00D47362"/>
    <w:rsid w:val="00D4743E"/>
    <w:rsid w:val="00D474A6"/>
    <w:rsid w:val="00D50620"/>
    <w:rsid w:val="00D50680"/>
    <w:rsid w:val="00D50979"/>
    <w:rsid w:val="00D50A6A"/>
    <w:rsid w:val="00D50C51"/>
    <w:rsid w:val="00D50F4B"/>
    <w:rsid w:val="00D5105A"/>
    <w:rsid w:val="00D510CC"/>
    <w:rsid w:val="00D5128E"/>
    <w:rsid w:val="00D5130D"/>
    <w:rsid w:val="00D513CA"/>
    <w:rsid w:val="00D51543"/>
    <w:rsid w:val="00D5168C"/>
    <w:rsid w:val="00D51880"/>
    <w:rsid w:val="00D51EE8"/>
    <w:rsid w:val="00D51FD7"/>
    <w:rsid w:val="00D51FEF"/>
    <w:rsid w:val="00D524FD"/>
    <w:rsid w:val="00D529BA"/>
    <w:rsid w:val="00D53571"/>
    <w:rsid w:val="00D53E78"/>
    <w:rsid w:val="00D541A5"/>
    <w:rsid w:val="00D543DB"/>
    <w:rsid w:val="00D545E0"/>
    <w:rsid w:val="00D54693"/>
    <w:rsid w:val="00D54A43"/>
    <w:rsid w:val="00D55238"/>
    <w:rsid w:val="00D55BDE"/>
    <w:rsid w:val="00D55EA6"/>
    <w:rsid w:val="00D56273"/>
    <w:rsid w:val="00D562A7"/>
    <w:rsid w:val="00D5639F"/>
    <w:rsid w:val="00D5661F"/>
    <w:rsid w:val="00D5693C"/>
    <w:rsid w:val="00D56D25"/>
    <w:rsid w:val="00D57B07"/>
    <w:rsid w:val="00D57CBF"/>
    <w:rsid w:val="00D57D05"/>
    <w:rsid w:val="00D60E1C"/>
    <w:rsid w:val="00D61161"/>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74C"/>
    <w:rsid w:val="00D647C7"/>
    <w:rsid w:val="00D64844"/>
    <w:rsid w:val="00D64931"/>
    <w:rsid w:val="00D64B6F"/>
    <w:rsid w:val="00D64C54"/>
    <w:rsid w:val="00D66626"/>
    <w:rsid w:val="00D66918"/>
    <w:rsid w:val="00D66A93"/>
    <w:rsid w:val="00D66CF2"/>
    <w:rsid w:val="00D672F0"/>
    <w:rsid w:val="00D67459"/>
    <w:rsid w:val="00D701E8"/>
    <w:rsid w:val="00D71654"/>
    <w:rsid w:val="00D7231D"/>
    <w:rsid w:val="00D726AA"/>
    <w:rsid w:val="00D7283E"/>
    <w:rsid w:val="00D7297A"/>
    <w:rsid w:val="00D72A74"/>
    <w:rsid w:val="00D738A7"/>
    <w:rsid w:val="00D73C86"/>
    <w:rsid w:val="00D73E1A"/>
    <w:rsid w:val="00D73F68"/>
    <w:rsid w:val="00D74288"/>
    <w:rsid w:val="00D745D6"/>
    <w:rsid w:val="00D74609"/>
    <w:rsid w:val="00D7511E"/>
    <w:rsid w:val="00D752AD"/>
    <w:rsid w:val="00D752DC"/>
    <w:rsid w:val="00D75BCF"/>
    <w:rsid w:val="00D75F1F"/>
    <w:rsid w:val="00D765A0"/>
    <w:rsid w:val="00D769BD"/>
    <w:rsid w:val="00D76A17"/>
    <w:rsid w:val="00D76D54"/>
    <w:rsid w:val="00D7744A"/>
    <w:rsid w:val="00D77521"/>
    <w:rsid w:val="00D776DD"/>
    <w:rsid w:val="00D779A0"/>
    <w:rsid w:val="00D77DE2"/>
    <w:rsid w:val="00D77F4E"/>
    <w:rsid w:val="00D8011B"/>
    <w:rsid w:val="00D801C2"/>
    <w:rsid w:val="00D807D5"/>
    <w:rsid w:val="00D8085B"/>
    <w:rsid w:val="00D80A46"/>
    <w:rsid w:val="00D80AF4"/>
    <w:rsid w:val="00D80BF1"/>
    <w:rsid w:val="00D8112C"/>
    <w:rsid w:val="00D81193"/>
    <w:rsid w:val="00D81BC1"/>
    <w:rsid w:val="00D81D69"/>
    <w:rsid w:val="00D8234D"/>
    <w:rsid w:val="00D8244A"/>
    <w:rsid w:val="00D82CC2"/>
    <w:rsid w:val="00D82F01"/>
    <w:rsid w:val="00D83061"/>
    <w:rsid w:val="00D83077"/>
    <w:rsid w:val="00D836DD"/>
    <w:rsid w:val="00D836F5"/>
    <w:rsid w:val="00D837E5"/>
    <w:rsid w:val="00D8381F"/>
    <w:rsid w:val="00D83A91"/>
    <w:rsid w:val="00D83D3A"/>
    <w:rsid w:val="00D853CD"/>
    <w:rsid w:val="00D8557C"/>
    <w:rsid w:val="00D857AC"/>
    <w:rsid w:val="00D85977"/>
    <w:rsid w:val="00D8606B"/>
    <w:rsid w:val="00D860A9"/>
    <w:rsid w:val="00D869BB"/>
    <w:rsid w:val="00D86A35"/>
    <w:rsid w:val="00D86B00"/>
    <w:rsid w:val="00D86B8E"/>
    <w:rsid w:val="00D87FE3"/>
    <w:rsid w:val="00D90D6A"/>
    <w:rsid w:val="00D90DC9"/>
    <w:rsid w:val="00D90E50"/>
    <w:rsid w:val="00D910AD"/>
    <w:rsid w:val="00D910E9"/>
    <w:rsid w:val="00D913A6"/>
    <w:rsid w:val="00D9165F"/>
    <w:rsid w:val="00D917BD"/>
    <w:rsid w:val="00D918C4"/>
    <w:rsid w:val="00D92463"/>
    <w:rsid w:val="00D927D1"/>
    <w:rsid w:val="00D92F8A"/>
    <w:rsid w:val="00D9358A"/>
    <w:rsid w:val="00D935A4"/>
    <w:rsid w:val="00D93999"/>
    <w:rsid w:val="00D93F3C"/>
    <w:rsid w:val="00D93F4E"/>
    <w:rsid w:val="00D94185"/>
    <w:rsid w:val="00D944F1"/>
    <w:rsid w:val="00D94663"/>
    <w:rsid w:val="00D946D9"/>
    <w:rsid w:val="00D95BF8"/>
    <w:rsid w:val="00D95C93"/>
    <w:rsid w:val="00D967FD"/>
    <w:rsid w:val="00D9696F"/>
    <w:rsid w:val="00D96FA1"/>
    <w:rsid w:val="00D9722A"/>
    <w:rsid w:val="00D9722F"/>
    <w:rsid w:val="00D972E6"/>
    <w:rsid w:val="00D97344"/>
    <w:rsid w:val="00D97D35"/>
    <w:rsid w:val="00D97E96"/>
    <w:rsid w:val="00D97FAE"/>
    <w:rsid w:val="00DA08D8"/>
    <w:rsid w:val="00DA0E02"/>
    <w:rsid w:val="00DA15E4"/>
    <w:rsid w:val="00DA1788"/>
    <w:rsid w:val="00DA1BB1"/>
    <w:rsid w:val="00DA1C59"/>
    <w:rsid w:val="00DA1D39"/>
    <w:rsid w:val="00DA1E23"/>
    <w:rsid w:val="00DA20FA"/>
    <w:rsid w:val="00DA2A45"/>
    <w:rsid w:val="00DA2D92"/>
    <w:rsid w:val="00DA2DBA"/>
    <w:rsid w:val="00DA31A9"/>
    <w:rsid w:val="00DA3660"/>
    <w:rsid w:val="00DA3B7D"/>
    <w:rsid w:val="00DA3D1C"/>
    <w:rsid w:val="00DA3DAF"/>
    <w:rsid w:val="00DA441D"/>
    <w:rsid w:val="00DA4548"/>
    <w:rsid w:val="00DA46A6"/>
    <w:rsid w:val="00DA490C"/>
    <w:rsid w:val="00DA5B35"/>
    <w:rsid w:val="00DA63CE"/>
    <w:rsid w:val="00DA6D1D"/>
    <w:rsid w:val="00DA70BE"/>
    <w:rsid w:val="00DA7480"/>
    <w:rsid w:val="00DA77DD"/>
    <w:rsid w:val="00DA77DE"/>
    <w:rsid w:val="00DB0049"/>
    <w:rsid w:val="00DB05EC"/>
    <w:rsid w:val="00DB1029"/>
    <w:rsid w:val="00DB130E"/>
    <w:rsid w:val="00DB1C13"/>
    <w:rsid w:val="00DB1C8A"/>
    <w:rsid w:val="00DB2131"/>
    <w:rsid w:val="00DB2238"/>
    <w:rsid w:val="00DB23F3"/>
    <w:rsid w:val="00DB275E"/>
    <w:rsid w:val="00DB2E8B"/>
    <w:rsid w:val="00DB31E8"/>
    <w:rsid w:val="00DB3521"/>
    <w:rsid w:val="00DB3779"/>
    <w:rsid w:val="00DB3D69"/>
    <w:rsid w:val="00DB4081"/>
    <w:rsid w:val="00DB444C"/>
    <w:rsid w:val="00DB4A8E"/>
    <w:rsid w:val="00DB5287"/>
    <w:rsid w:val="00DB5367"/>
    <w:rsid w:val="00DB590D"/>
    <w:rsid w:val="00DB5A18"/>
    <w:rsid w:val="00DB5C02"/>
    <w:rsid w:val="00DB5FB4"/>
    <w:rsid w:val="00DB5FEC"/>
    <w:rsid w:val="00DB60E2"/>
    <w:rsid w:val="00DB6682"/>
    <w:rsid w:val="00DB69B0"/>
    <w:rsid w:val="00DB6B65"/>
    <w:rsid w:val="00DB6BDF"/>
    <w:rsid w:val="00DB6F5E"/>
    <w:rsid w:val="00DB6F8E"/>
    <w:rsid w:val="00DB7088"/>
    <w:rsid w:val="00DB7251"/>
    <w:rsid w:val="00DB771A"/>
    <w:rsid w:val="00DB7F3E"/>
    <w:rsid w:val="00DC04AC"/>
    <w:rsid w:val="00DC0BCE"/>
    <w:rsid w:val="00DC10B1"/>
    <w:rsid w:val="00DC1341"/>
    <w:rsid w:val="00DC15D7"/>
    <w:rsid w:val="00DC1CBD"/>
    <w:rsid w:val="00DC2965"/>
    <w:rsid w:val="00DC32F2"/>
    <w:rsid w:val="00DC396A"/>
    <w:rsid w:val="00DC48B6"/>
    <w:rsid w:val="00DC4915"/>
    <w:rsid w:val="00DC4B5F"/>
    <w:rsid w:val="00DC5392"/>
    <w:rsid w:val="00DC53E9"/>
    <w:rsid w:val="00DC56B4"/>
    <w:rsid w:val="00DC56CC"/>
    <w:rsid w:val="00DC59C0"/>
    <w:rsid w:val="00DC5A08"/>
    <w:rsid w:val="00DC5E91"/>
    <w:rsid w:val="00DC5F21"/>
    <w:rsid w:val="00DC6945"/>
    <w:rsid w:val="00DC6C8B"/>
    <w:rsid w:val="00DC6DAC"/>
    <w:rsid w:val="00DC7023"/>
    <w:rsid w:val="00DC72C7"/>
    <w:rsid w:val="00DC7810"/>
    <w:rsid w:val="00DC7B0C"/>
    <w:rsid w:val="00DC7B69"/>
    <w:rsid w:val="00DD03D0"/>
    <w:rsid w:val="00DD0580"/>
    <w:rsid w:val="00DD097A"/>
    <w:rsid w:val="00DD09B1"/>
    <w:rsid w:val="00DD0C00"/>
    <w:rsid w:val="00DD0DB9"/>
    <w:rsid w:val="00DD16A7"/>
    <w:rsid w:val="00DD180F"/>
    <w:rsid w:val="00DD1BDC"/>
    <w:rsid w:val="00DD1C2D"/>
    <w:rsid w:val="00DD1DA2"/>
    <w:rsid w:val="00DD2494"/>
    <w:rsid w:val="00DD2D36"/>
    <w:rsid w:val="00DD336E"/>
    <w:rsid w:val="00DD3931"/>
    <w:rsid w:val="00DD3D61"/>
    <w:rsid w:val="00DD4470"/>
    <w:rsid w:val="00DD4657"/>
    <w:rsid w:val="00DD4CC6"/>
    <w:rsid w:val="00DD52D7"/>
    <w:rsid w:val="00DD54C7"/>
    <w:rsid w:val="00DD56D3"/>
    <w:rsid w:val="00DD59D8"/>
    <w:rsid w:val="00DD5E74"/>
    <w:rsid w:val="00DD66AC"/>
    <w:rsid w:val="00DD6953"/>
    <w:rsid w:val="00DD6B2E"/>
    <w:rsid w:val="00DD74A4"/>
    <w:rsid w:val="00DD7AE5"/>
    <w:rsid w:val="00DE01E7"/>
    <w:rsid w:val="00DE0654"/>
    <w:rsid w:val="00DE07A6"/>
    <w:rsid w:val="00DE086D"/>
    <w:rsid w:val="00DE161E"/>
    <w:rsid w:val="00DE1834"/>
    <w:rsid w:val="00DE1B5A"/>
    <w:rsid w:val="00DE2904"/>
    <w:rsid w:val="00DE29AD"/>
    <w:rsid w:val="00DE333D"/>
    <w:rsid w:val="00DE3351"/>
    <w:rsid w:val="00DE37C2"/>
    <w:rsid w:val="00DE3A89"/>
    <w:rsid w:val="00DE3CB8"/>
    <w:rsid w:val="00DE3CD2"/>
    <w:rsid w:val="00DE4E51"/>
    <w:rsid w:val="00DE58A7"/>
    <w:rsid w:val="00DE6467"/>
    <w:rsid w:val="00DE6561"/>
    <w:rsid w:val="00DE6A2F"/>
    <w:rsid w:val="00DE6BF7"/>
    <w:rsid w:val="00DF01AC"/>
    <w:rsid w:val="00DF073A"/>
    <w:rsid w:val="00DF0D29"/>
    <w:rsid w:val="00DF0E6B"/>
    <w:rsid w:val="00DF138D"/>
    <w:rsid w:val="00DF1452"/>
    <w:rsid w:val="00DF19BC"/>
    <w:rsid w:val="00DF1B34"/>
    <w:rsid w:val="00DF1D36"/>
    <w:rsid w:val="00DF1DBA"/>
    <w:rsid w:val="00DF2C10"/>
    <w:rsid w:val="00DF2DEB"/>
    <w:rsid w:val="00DF2E0D"/>
    <w:rsid w:val="00DF2FC7"/>
    <w:rsid w:val="00DF347D"/>
    <w:rsid w:val="00DF38B6"/>
    <w:rsid w:val="00DF3B95"/>
    <w:rsid w:val="00DF4527"/>
    <w:rsid w:val="00DF458A"/>
    <w:rsid w:val="00DF4832"/>
    <w:rsid w:val="00DF4B0A"/>
    <w:rsid w:val="00DF4D2B"/>
    <w:rsid w:val="00DF50A0"/>
    <w:rsid w:val="00DF5CBB"/>
    <w:rsid w:val="00DF6554"/>
    <w:rsid w:val="00DF65CA"/>
    <w:rsid w:val="00DF6766"/>
    <w:rsid w:val="00DF6AD0"/>
    <w:rsid w:val="00DF7794"/>
    <w:rsid w:val="00DF7B27"/>
    <w:rsid w:val="00E001C5"/>
    <w:rsid w:val="00E00622"/>
    <w:rsid w:val="00E00667"/>
    <w:rsid w:val="00E00B0E"/>
    <w:rsid w:val="00E00D37"/>
    <w:rsid w:val="00E0148F"/>
    <w:rsid w:val="00E0153B"/>
    <w:rsid w:val="00E01C09"/>
    <w:rsid w:val="00E01C72"/>
    <w:rsid w:val="00E02874"/>
    <w:rsid w:val="00E03248"/>
    <w:rsid w:val="00E0374C"/>
    <w:rsid w:val="00E03B79"/>
    <w:rsid w:val="00E0439F"/>
    <w:rsid w:val="00E044C0"/>
    <w:rsid w:val="00E04937"/>
    <w:rsid w:val="00E04AD2"/>
    <w:rsid w:val="00E05612"/>
    <w:rsid w:val="00E059BF"/>
    <w:rsid w:val="00E06088"/>
    <w:rsid w:val="00E06428"/>
    <w:rsid w:val="00E064E1"/>
    <w:rsid w:val="00E066CA"/>
    <w:rsid w:val="00E066FF"/>
    <w:rsid w:val="00E06E69"/>
    <w:rsid w:val="00E0727C"/>
    <w:rsid w:val="00E07344"/>
    <w:rsid w:val="00E07870"/>
    <w:rsid w:val="00E078B9"/>
    <w:rsid w:val="00E07D00"/>
    <w:rsid w:val="00E07D68"/>
    <w:rsid w:val="00E07E6C"/>
    <w:rsid w:val="00E10739"/>
    <w:rsid w:val="00E10886"/>
    <w:rsid w:val="00E10B6C"/>
    <w:rsid w:val="00E10C1C"/>
    <w:rsid w:val="00E11267"/>
    <w:rsid w:val="00E1143B"/>
    <w:rsid w:val="00E1206A"/>
    <w:rsid w:val="00E123F2"/>
    <w:rsid w:val="00E1280F"/>
    <w:rsid w:val="00E12B12"/>
    <w:rsid w:val="00E12DEA"/>
    <w:rsid w:val="00E1314F"/>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937"/>
    <w:rsid w:val="00E16B95"/>
    <w:rsid w:val="00E16D96"/>
    <w:rsid w:val="00E1770C"/>
    <w:rsid w:val="00E17ACB"/>
    <w:rsid w:val="00E200D0"/>
    <w:rsid w:val="00E20135"/>
    <w:rsid w:val="00E20625"/>
    <w:rsid w:val="00E207FD"/>
    <w:rsid w:val="00E20910"/>
    <w:rsid w:val="00E21021"/>
    <w:rsid w:val="00E213CA"/>
    <w:rsid w:val="00E21661"/>
    <w:rsid w:val="00E216F1"/>
    <w:rsid w:val="00E21B81"/>
    <w:rsid w:val="00E21CD3"/>
    <w:rsid w:val="00E21DEF"/>
    <w:rsid w:val="00E228F3"/>
    <w:rsid w:val="00E22D4E"/>
    <w:rsid w:val="00E22D73"/>
    <w:rsid w:val="00E22FD0"/>
    <w:rsid w:val="00E23878"/>
    <w:rsid w:val="00E239A7"/>
    <w:rsid w:val="00E23A75"/>
    <w:rsid w:val="00E23DC3"/>
    <w:rsid w:val="00E23FB5"/>
    <w:rsid w:val="00E242C1"/>
    <w:rsid w:val="00E242EA"/>
    <w:rsid w:val="00E247BB"/>
    <w:rsid w:val="00E253DE"/>
    <w:rsid w:val="00E254C6"/>
    <w:rsid w:val="00E2580F"/>
    <w:rsid w:val="00E25E16"/>
    <w:rsid w:val="00E260D8"/>
    <w:rsid w:val="00E260DA"/>
    <w:rsid w:val="00E2691F"/>
    <w:rsid w:val="00E26E46"/>
    <w:rsid w:val="00E2705A"/>
    <w:rsid w:val="00E27134"/>
    <w:rsid w:val="00E272D2"/>
    <w:rsid w:val="00E27339"/>
    <w:rsid w:val="00E273E2"/>
    <w:rsid w:val="00E27A27"/>
    <w:rsid w:val="00E27C03"/>
    <w:rsid w:val="00E27E89"/>
    <w:rsid w:val="00E30140"/>
    <w:rsid w:val="00E30606"/>
    <w:rsid w:val="00E30A9C"/>
    <w:rsid w:val="00E30DC5"/>
    <w:rsid w:val="00E3141F"/>
    <w:rsid w:val="00E31498"/>
    <w:rsid w:val="00E324AC"/>
    <w:rsid w:val="00E326D2"/>
    <w:rsid w:val="00E330D8"/>
    <w:rsid w:val="00E3316E"/>
    <w:rsid w:val="00E33507"/>
    <w:rsid w:val="00E33567"/>
    <w:rsid w:val="00E33889"/>
    <w:rsid w:val="00E33ADF"/>
    <w:rsid w:val="00E33C8A"/>
    <w:rsid w:val="00E33CCA"/>
    <w:rsid w:val="00E34EA6"/>
    <w:rsid w:val="00E35043"/>
    <w:rsid w:val="00E35DDF"/>
    <w:rsid w:val="00E35F1B"/>
    <w:rsid w:val="00E360D7"/>
    <w:rsid w:val="00E36217"/>
    <w:rsid w:val="00E364D7"/>
    <w:rsid w:val="00E36B60"/>
    <w:rsid w:val="00E36C00"/>
    <w:rsid w:val="00E36DEA"/>
    <w:rsid w:val="00E36FC9"/>
    <w:rsid w:val="00E36FE6"/>
    <w:rsid w:val="00E373E3"/>
    <w:rsid w:val="00E374A5"/>
    <w:rsid w:val="00E374F3"/>
    <w:rsid w:val="00E37C4B"/>
    <w:rsid w:val="00E37FC2"/>
    <w:rsid w:val="00E40040"/>
    <w:rsid w:val="00E40085"/>
    <w:rsid w:val="00E4033F"/>
    <w:rsid w:val="00E403A0"/>
    <w:rsid w:val="00E404D1"/>
    <w:rsid w:val="00E40A94"/>
    <w:rsid w:val="00E40F86"/>
    <w:rsid w:val="00E4138D"/>
    <w:rsid w:val="00E41531"/>
    <w:rsid w:val="00E41DAC"/>
    <w:rsid w:val="00E41E09"/>
    <w:rsid w:val="00E425E3"/>
    <w:rsid w:val="00E426A0"/>
    <w:rsid w:val="00E427E3"/>
    <w:rsid w:val="00E42CFE"/>
    <w:rsid w:val="00E42FBB"/>
    <w:rsid w:val="00E43317"/>
    <w:rsid w:val="00E43B2F"/>
    <w:rsid w:val="00E43F73"/>
    <w:rsid w:val="00E44816"/>
    <w:rsid w:val="00E4499B"/>
    <w:rsid w:val="00E451C6"/>
    <w:rsid w:val="00E45E44"/>
    <w:rsid w:val="00E46453"/>
    <w:rsid w:val="00E47138"/>
    <w:rsid w:val="00E4718C"/>
    <w:rsid w:val="00E4771F"/>
    <w:rsid w:val="00E479D1"/>
    <w:rsid w:val="00E47ED5"/>
    <w:rsid w:val="00E50058"/>
    <w:rsid w:val="00E50445"/>
    <w:rsid w:val="00E50472"/>
    <w:rsid w:val="00E507FA"/>
    <w:rsid w:val="00E50DFC"/>
    <w:rsid w:val="00E50E4B"/>
    <w:rsid w:val="00E51A92"/>
    <w:rsid w:val="00E51EF4"/>
    <w:rsid w:val="00E522C0"/>
    <w:rsid w:val="00E523EE"/>
    <w:rsid w:val="00E52453"/>
    <w:rsid w:val="00E528C0"/>
    <w:rsid w:val="00E52F58"/>
    <w:rsid w:val="00E5309F"/>
    <w:rsid w:val="00E530AD"/>
    <w:rsid w:val="00E53332"/>
    <w:rsid w:val="00E5340D"/>
    <w:rsid w:val="00E53426"/>
    <w:rsid w:val="00E53653"/>
    <w:rsid w:val="00E546DC"/>
    <w:rsid w:val="00E5471B"/>
    <w:rsid w:val="00E5479C"/>
    <w:rsid w:val="00E54960"/>
    <w:rsid w:val="00E55577"/>
    <w:rsid w:val="00E5568C"/>
    <w:rsid w:val="00E55818"/>
    <w:rsid w:val="00E55B88"/>
    <w:rsid w:val="00E55FF2"/>
    <w:rsid w:val="00E56243"/>
    <w:rsid w:val="00E56538"/>
    <w:rsid w:val="00E5665C"/>
    <w:rsid w:val="00E5685A"/>
    <w:rsid w:val="00E56FE8"/>
    <w:rsid w:val="00E57A8B"/>
    <w:rsid w:val="00E57B82"/>
    <w:rsid w:val="00E608FA"/>
    <w:rsid w:val="00E60AB2"/>
    <w:rsid w:val="00E60B3C"/>
    <w:rsid w:val="00E60D08"/>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927"/>
    <w:rsid w:val="00E63E0E"/>
    <w:rsid w:val="00E64130"/>
    <w:rsid w:val="00E642CC"/>
    <w:rsid w:val="00E64C7A"/>
    <w:rsid w:val="00E64CD4"/>
    <w:rsid w:val="00E64FC4"/>
    <w:rsid w:val="00E658DA"/>
    <w:rsid w:val="00E65AE2"/>
    <w:rsid w:val="00E65B91"/>
    <w:rsid w:val="00E65C0B"/>
    <w:rsid w:val="00E65EC4"/>
    <w:rsid w:val="00E66DDA"/>
    <w:rsid w:val="00E66FFA"/>
    <w:rsid w:val="00E670FF"/>
    <w:rsid w:val="00E674D0"/>
    <w:rsid w:val="00E675C4"/>
    <w:rsid w:val="00E67A80"/>
    <w:rsid w:val="00E67BB4"/>
    <w:rsid w:val="00E67E20"/>
    <w:rsid w:val="00E70553"/>
    <w:rsid w:val="00E70773"/>
    <w:rsid w:val="00E70A34"/>
    <w:rsid w:val="00E70BCC"/>
    <w:rsid w:val="00E70DC8"/>
    <w:rsid w:val="00E71360"/>
    <w:rsid w:val="00E7189D"/>
    <w:rsid w:val="00E71905"/>
    <w:rsid w:val="00E72045"/>
    <w:rsid w:val="00E726F9"/>
    <w:rsid w:val="00E728FE"/>
    <w:rsid w:val="00E72A07"/>
    <w:rsid w:val="00E72C48"/>
    <w:rsid w:val="00E73C30"/>
    <w:rsid w:val="00E73F56"/>
    <w:rsid w:val="00E74670"/>
    <w:rsid w:val="00E7480E"/>
    <w:rsid w:val="00E74889"/>
    <w:rsid w:val="00E748CF"/>
    <w:rsid w:val="00E74BE4"/>
    <w:rsid w:val="00E74CFC"/>
    <w:rsid w:val="00E754F4"/>
    <w:rsid w:val="00E758BC"/>
    <w:rsid w:val="00E75958"/>
    <w:rsid w:val="00E75FDC"/>
    <w:rsid w:val="00E760D3"/>
    <w:rsid w:val="00E764F4"/>
    <w:rsid w:val="00E769B2"/>
    <w:rsid w:val="00E769C3"/>
    <w:rsid w:val="00E76B0A"/>
    <w:rsid w:val="00E76DF1"/>
    <w:rsid w:val="00E76E56"/>
    <w:rsid w:val="00E772E9"/>
    <w:rsid w:val="00E77763"/>
    <w:rsid w:val="00E779E8"/>
    <w:rsid w:val="00E77CA9"/>
    <w:rsid w:val="00E8054C"/>
    <w:rsid w:val="00E806CE"/>
    <w:rsid w:val="00E8085C"/>
    <w:rsid w:val="00E8088C"/>
    <w:rsid w:val="00E80D5D"/>
    <w:rsid w:val="00E8116A"/>
    <w:rsid w:val="00E813C2"/>
    <w:rsid w:val="00E814B3"/>
    <w:rsid w:val="00E815E2"/>
    <w:rsid w:val="00E81E2B"/>
    <w:rsid w:val="00E81E5F"/>
    <w:rsid w:val="00E8259D"/>
    <w:rsid w:val="00E82E11"/>
    <w:rsid w:val="00E8341F"/>
    <w:rsid w:val="00E8352E"/>
    <w:rsid w:val="00E83CFE"/>
    <w:rsid w:val="00E843E0"/>
    <w:rsid w:val="00E850D2"/>
    <w:rsid w:val="00E85254"/>
    <w:rsid w:val="00E85274"/>
    <w:rsid w:val="00E85517"/>
    <w:rsid w:val="00E856E7"/>
    <w:rsid w:val="00E856F1"/>
    <w:rsid w:val="00E85D11"/>
    <w:rsid w:val="00E86024"/>
    <w:rsid w:val="00E86246"/>
    <w:rsid w:val="00E8658A"/>
    <w:rsid w:val="00E8678D"/>
    <w:rsid w:val="00E867BA"/>
    <w:rsid w:val="00E86BDE"/>
    <w:rsid w:val="00E87639"/>
    <w:rsid w:val="00E87E0B"/>
    <w:rsid w:val="00E87EF3"/>
    <w:rsid w:val="00E90196"/>
    <w:rsid w:val="00E903E0"/>
    <w:rsid w:val="00E904B8"/>
    <w:rsid w:val="00E904DF"/>
    <w:rsid w:val="00E904EB"/>
    <w:rsid w:val="00E9073A"/>
    <w:rsid w:val="00E9076E"/>
    <w:rsid w:val="00E90A12"/>
    <w:rsid w:val="00E90C74"/>
    <w:rsid w:val="00E90CE3"/>
    <w:rsid w:val="00E90CFE"/>
    <w:rsid w:val="00E913C8"/>
    <w:rsid w:val="00E915E9"/>
    <w:rsid w:val="00E92EBC"/>
    <w:rsid w:val="00E9343C"/>
    <w:rsid w:val="00E93773"/>
    <w:rsid w:val="00E93ACA"/>
    <w:rsid w:val="00E93C50"/>
    <w:rsid w:val="00E93DE8"/>
    <w:rsid w:val="00E93F0C"/>
    <w:rsid w:val="00E94274"/>
    <w:rsid w:val="00E943F3"/>
    <w:rsid w:val="00E94551"/>
    <w:rsid w:val="00E94E18"/>
    <w:rsid w:val="00E9535D"/>
    <w:rsid w:val="00E957D2"/>
    <w:rsid w:val="00E95D39"/>
    <w:rsid w:val="00E95D9D"/>
    <w:rsid w:val="00E967F7"/>
    <w:rsid w:val="00E96C99"/>
    <w:rsid w:val="00E96DBA"/>
    <w:rsid w:val="00E96EB7"/>
    <w:rsid w:val="00E96FCE"/>
    <w:rsid w:val="00E97135"/>
    <w:rsid w:val="00E973D7"/>
    <w:rsid w:val="00E97442"/>
    <w:rsid w:val="00E9746A"/>
    <w:rsid w:val="00E97664"/>
    <w:rsid w:val="00E979AD"/>
    <w:rsid w:val="00E97C7D"/>
    <w:rsid w:val="00EA052B"/>
    <w:rsid w:val="00EA101F"/>
    <w:rsid w:val="00EA111E"/>
    <w:rsid w:val="00EA17BE"/>
    <w:rsid w:val="00EA1A72"/>
    <w:rsid w:val="00EA2279"/>
    <w:rsid w:val="00EA2CF9"/>
    <w:rsid w:val="00EA30CA"/>
    <w:rsid w:val="00EA3522"/>
    <w:rsid w:val="00EA3D70"/>
    <w:rsid w:val="00EA401B"/>
    <w:rsid w:val="00EA4407"/>
    <w:rsid w:val="00EA49B3"/>
    <w:rsid w:val="00EA4D22"/>
    <w:rsid w:val="00EA5579"/>
    <w:rsid w:val="00EA5721"/>
    <w:rsid w:val="00EA5A2C"/>
    <w:rsid w:val="00EA5A3A"/>
    <w:rsid w:val="00EA5ED6"/>
    <w:rsid w:val="00EA62C7"/>
    <w:rsid w:val="00EA6B26"/>
    <w:rsid w:val="00EA6CE4"/>
    <w:rsid w:val="00EA6DA5"/>
    <w:rsid w:val="00EA6E81"/>
    <w:rsid w:val="00EA70C6"/>
    <w:rsid w:val="00EA72F8"/>
    <w:rsid w:val="00EA7716"/>
    <w:rsid w:val="00EA7820"/>
    <w:rsid w:val="00EA7921"/>
    <w:rsid w:val="00EB0636"/>
    <w:rsid w:val="00EB081A"/>
    <w:rsid w:val="00EB0967"/>
    <w:rsid w:val="00EB0BA6"/>
    <w:rsid w:val="00EB0C98"/>
    <w:rsid w:val="00EB1372"/>
    <w:rsid w:val="00EB144C"/>
    <w:rsid w:val="00EB144E"/>
    <w:rsid w:val="00EB1B40"/>
    <w:rsid w:val="00EB1CF3"/>
    <w:rsid w:val="00EB2243"/>
    <w:rsid w:val="00EB2576"/>
    <w:rsid w:val="00EB2BB6"/>
    <w:rsid w:val="00EB2D3E"/>
    <w:rsid w:val="00EB2F81"/>
    <w:rsid w:val="00EB3608"/>
    <w:rsid w:val="00EB383D"/>
    <w:rsid w:val="00EB384B"/>
    <w:rsid w:val="00EB3A12"/>
    <w:rsid w:val="00EB4209"/>
    <w:rsid w:val="00EB4618"/>
    <w:rsid w:val="00EB4BB0"/>
    <w:rsid w:val="00EB53D5"/>
    <w:rsid w:val="00EB56C0"/>
    <w:rsid w:val="00EB6469"/>
    <w:rsid w:val="00EB6649"/>
    <w:rsid w:val="00EB6ADE"/>
    <w:rsid w:val="00EB6DA1"/>
    <w:rsid w:val="00EB771D"/>
    <w:rsid w:val="00EB7B9D"/>
    <w:rsid w:val="00EC0089"/>
    <w:rsid w:val="00EC0AC2"/>
    <w:rsid w:val="00EC1297"/>
    <w:rsid w:val="00EC1395"/>
    <w:rsid w:val="00EC1AE4"/>
    <w:rsid w:val="00EC2462"/>
    <w:rsid w:val="00EC281A"/>
    <w:rsid w:val="00EC28B3"/>
    <w:rsid w:val="00EC2C50"/>
    <w:rsid w:val="00EC3143"/>
    <w:rsid w:val="00EC3230"/>
    <w:rsid w:val="00EC34E6"/>
    <w:rsid w:val="00EC36DF"/>
    <w:rsid w:val="00EC3AAA"/>
    <w:rsid w:val="00EC3B1E"/>
    <w:rsid w:val="00EC3F9E"/>
    <w:rsid w:val="00EC4314"/>
    <w:rsid w:val="00EC4371"/>
    <w:rsid w:val="00EC4759"/>
    <w:rsid w:val="00EC4DC1"/>
    <w:rsid w:val="00EC4DDF"/>
    <w:rsid w:val="00EC4F49"/>
    <w:rsid w:val="00EC5002"/>
    <w:rsid w:val="00EC612D"/>
    <w:rsid w:val="00EC660B"/>
    <w:rsid w:val="00EC69C4"/>
    <w:rsid w:val="00EC6A21"/>
    <w:rsid w:val="00EC7CC0"/>
    <w:rsid w:val="00EC7F77"/>
    <w:rsid w:val="00ED0313"/>
    <w:rsid w:val="00ED12EE"/>
    <w:rsid w:val="00ED1872"/>
    <w:rsid w:val="00ED1F91"/>
    <w:rsid w:val="00ED2696"/>
    <w:rsid w:val="00ED2B30"/>
    <w:rsid w:val="00ED2C7D"/>
    <w:rsid w:val="00ED2E25"/>
    <w:rsid w:val="00ED2FCF"/>
    <w:rsid w:val="00ED3136"/>
    <w:rsid w:val="00ED36D7"/>
    <w:rsid w:val="00ED39CE"/>
    <w:rsid w:val="00ED42B7"/>
    <w:rsid w:val="00ED435F"/>
    <w:rsid w:val="00ED502F"/>
    <w:rsid w:val="00ED533E"/>
    <w:rsid w:val="00ED566F"/>
    <w:rsid w:val="00ED5960"/>
    <w:rsid w:val="00ED5E80"/>
    <w:rsid w:val="00ED65FA"/>
    <w:rsid w:val="00ED69FB"/>
    <w:rsid w:val="00ED6D53"/>
    <w:rsid w:val="00ED724F"/>
    <w:rsid w:val="00ED7539"/>
    <w:rsid w:val="00ED7955"/>
    <w:rsid w:val="00ED7ACB"/>
    <w:rsid w:val="00EE066E"/>
    <w:rsid w:val="00EE068A"/>
    <w:rsid w:val="00EE069D"/>
    <w:rsid w:val="00EE08A3"/>
    <w:rsid w:val="00EE10B7"/>
    <w:rsid w:val="00EE130C"/>
    <w:rsid w:val="00EE1463"/>
    <w:rsid w:val="00EE1767"/>
    <w:rsid w:val="00EE2481"/>
    <w:rsid w:val="00EE2C60"/>
    <w:rsid w:val="00EE31E0"/>
    <w:rsid w:val="00EE3218"/>
    <w:rsid w:val="00EE3236"/>
    <w:rsid w:val="00EE414C"/>
    <w:rsid w:val="00EE41D5"/>
    <w:rsid w:val="00EE4426"/>
    <w:rsid w:val="00EE49AD"/>
    <w:rsid w:val="00EE5A2B"/>
    <w:rsid w:val="00EE6154"/>
    <w:rsid w:val="00EE6166"/>
    <w:rsid w:val="00EE6212"/>
    <w:rsid w:val="00EE62FD"/>
    <w:rsid w:val="00EE691D"/>
    <w:rsid w:val="00EE69C9"/>
    <w:rsid w:val="00EE6BA4"/>
    <w:rsid w:val="00EE6E02"/>
    <w:rsid w:val="00EE6F9C"/>
    <w:rsid w:val="00EE78A1"/>
    <w:rsid w:val="00EE7A01"/>
    <w:rsid w:val="00EE7C9F"/>
    <w:rsid w:val="00EE7DF9"/>
    <w:rsid w:val="00EE7FBB"/>
    <w:rsid w:val="00EF049C"/>
    <w:rsid w:val="00EF05DF"/>
    <w:rsid w:val="00EF06E0"/>
    <w:rsid w:val="00EF0FBF"/>
    <w:rsid w:val="00EF11D1"/>
    <w:rsid w:val="00EF182C"/>
    <w:rsid w:val="00EF1C27"/>
    <w:rsid w:val="00EF2375"/>
    <w:rsid w:val="00EF3114"/>
    <w:rsid w:val="00EF31A8"/>
    <w:rsid w:val="00EF340E"/>
    <w:rsid w:val="00EF38F5"/>
    <w:rsid w:val="00EF4002"/>
    <w:rsid w:val="00EF42F2"/>
    <w:rsid w:val="00EF4654"/>
    <w:rsid w:val="00EF497F"/>
    <w:rsid w:val="00EF4A00"/>
    <w:rsid w:val="00EF5385"/>
    <w:rsid w:val="00EF555E"/>
    <w:rsid w:val="00EF592F"/>
    <w:rsid w:val="00EF5F92"/>
    <w:rsid w:val="00EF600F"/>
    <w:rsid w:val="00EF633B"/>
    <w:rsid w:val="00EF6A31"/>
    <w:rsid w:val="00EF6BDB"/>
    <w:rsid w:val="00EF6E4B"/>
    <w:rsid w:val="00EF6FBE"/>
    <w:rsid w:val="00EF7218"/>
    <w:rsid w:val="00EF72B1"/>
    <w:rsid w:val="00EF7566"/>
    <w:rsid w:val="00EF7927"/>
    <w:rsid w:val="00EF7955"/>
    <w:rsid w:val="00EF79AB"/>
    <w:rsid w:val="00EF7CC1"/>
    <w:rsid w:val="00F00762"/>
    <w:rsid w:val="00F00D47"/>
    <w:rsid w:val="00F00F28"/>
    <w:rsid w:val="00F0133F"/>
    <w:rsid w:val="00F01686"/>
    <w:rsid w:val="00F0183A"/>
    <w:rsid w:val="00F01B0B"/>
    <w:rsid w:val="00F02235"/>
    <w:rsid w:val="00F02279"/>
    <w:rsid w:val="00F02574"/>
    <w:rsid w:val="00F0266B"/>
    <w:rsid w:val="00F026FB"/>
    <w:rsid w:val="00F02D44"/>
    <w:rsid w:val="00F02F52"/>
    <w:rsid w:val="00F031D7"/>
    <w:rsid w:val="00F036C4"/>
    <w:rsid w:val="00F0378B"/>
    <w:rsid w:val="00F03C3C"/>
    <w:rsid w:val="00F03C5C"/>
    <w:rsid w:val="00F04C6E"/>
    <w:rsid w:val="00F056DF"/>
    <w:rsid w:val="00F057FD"/>
    <w:rsid w:val="00F058A1"/>
    <w:rsid w:val="00F05BE0"/>
    <w:rsid w:val="00F05CBB"/>
    <w:rsid w:val="00F06510"/>
    <w:rsid w:val="00F06F5B"/>
    <w:rsid w:val="00F0776F"/>
    <w:rsid w:val="00F1011E"/>
    <w:rsid w:val="00F10705"/>
    <w:rsid w:val="00F10AFE"/>
    <w:rsid w:val="00F10EB5"/>
    <w:rsid w:val="00F1134B"/>
    <w:rsid w:val="00F11712"/>
    <w:rsid w:val="00F11B06"/>
    <w:rsid w:val="00F11FC8"/>
    <w:rsid w:val="00F120E1"/>
    <w:rsid w:val="00F12402"/>
    <w:rsid w:val="00F1248E"/>
    <w:rsid w:val="00F124FE"/>
    <w:rsid w:val="00F12504"/>
    <w:rsid w:val="00F1287D"/>
    <w:rsid w:val="00F12D9D"/>
    <w:rsid w:val="00F137F3"/>
    <w:rsid w:val="00F13F5D"/>
    <w:rsid w:val="00F14E5C"/>
    <w:rsid w:val="00F14FF3"/>
    <w:rsid w:val="00F153DD"/>
    <w:rsid w:val="00F155FD"/>
    <w:rsid w:val="00F15626"/>
    <w:rsid w:val="00F160E5"/>
    <w:rsid w:val="00F161E9"/>
    <w:rsid w:val="00F1687E"/>
    <w:rsid w:val="00F16EC0"/>
    <w:rsid w:val="00F16EEF"/>
    <w:rsid w:val="00F17773"/>
    <w:rsid w:val="00F17B79"/>
    <w:rsid w:val="00F17C66"/>
    <w:rsid w:val="00F17DA8"/>
    <w:rsid w:val="00F2026A"/>
    <w:rsid w:val="00F2031A"/>
    <w:rsid w:val="00F20394"/>
    <w:rsid w:val="00F209F3"/>
    <w:rsid w:val="00F20C2C"/>
    <w:rsid w:val="00F2215C"/>
    <w:rsid w:val="00F227D4"/>
    <w:rsid w:val="00F22969"/>
    <w:rsid w:val="00F22C24"/>
    <w:rsid w:val="00F22EF2"/>
    <w:rsid w:val="00F22F8A"/>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7510"/>
    <w:rsid w:val="00F27592"/>
    <w:rsid w:val="00F2785A"/>
    <w:rsid w:val="00F27A9D"/>
    <w:rsid w:val="00F27D13"/>
    <w:rsid w:val="00F27EB8"/>
    <w:rsid w:val="00F30602"/>
    <w:rsid w:val="00F30BCC"/>
    <w:rsid w:val="00F30D0B"/>
    <w:rsid w:val="00F30D4F"/>
    <w:rsid w:val="00F312AC"/>
    <w:rsid w:val="00F31559"/>
    <w:rsid w:val="00F31B48"/>
    <w:rsid w:val="00F31FBF"/>
    <w:rsid w:val="00F32197"/>
    <w:rsid w:val="00F32579"/>
    <w:rsid w:val="00F33585"/>
    <w:rsid w:val="00F34107"/>
    <w:rsid w:val="00F3458D"/>
    <w:rsid w:val="00F34887"/>
    <w:rsid w:val="00F34967"/>
    <w:rsid w:val="00F351D1"/>
    <w:rsid w:val="00F3578B"/>
    <w:rsid w:val="00F3598A"/>
    <w:rsid w:val="00F363A6"/>
    <w:rsid w:val="00F3674D"/>
    <w:rsid w:val="00F372D6"/>
    <w:rsid w:val="00F3786E"/>
    <w:rsid w:val="00F37F86"/>
    <w:rsid w:val="00F408C5"/>
    <w:rsid w:val="00F411AE"/>
    <w:rsid w:val="00F41288"/>
    <w:rsid w:val="00F412C4"/>
    <w:rsid w:val="00F41633"/>
    <w:rsid w:val="00F41756"/>
    <w:rsid w:val="00F417CA"/>
    <w:rsid w:val="00F419A2"/>
    <w:rsid w:val="00F41AB2"/>
    <w:rsid w:val="00F41AE2"/>
    <w:rsid w:val="00F4247C"/>
    <w:rsid w:val="00F4285A"/>
    <w:rsid w:val="00F431AC"/>
    <w:rsid w:val="00F434DD"/>
    <w:rsid w:val="00F436C1"/>
    <w:rsid w:val="00F43E26"/>
    <w:rsid w:val="00F43F49"/>
    <w:rsid w:val="00F440E0"/>
    <w:rsid w:val="00F44282"/>
    <w:rsid w:val="00F443E3"/>
    <w:rsid w:val="00F446F9"/>
    <w:rsid w:val="00F44810"/>
    <w:rsid w:val="00F44872"/>
    <w:rsid w:val="00F448D7"/>
    <w:rsid w:val="00F451B9"/>
    <w:rsid w:val="00F453CB"/>
    <w:rsid w:val="00F46066"/>
    <w:rsid w:val="00F466ED"/>
    <w:rsid w:val="00F46B0E"/>
    <w:rsid w:val="00F46CC3"/>
    <w:rsid w:val="00F475E6"/>
    <w:rsid w:val="00F47CF8"/>
    <w:rsid w:val="00F50279"/>
    <w:rsid w:val="00F50A39"/>
    <w:rsid w:val="00F51242"/>
    <w:rsid w:val="00F5225B"/>
    <w:rsid w:val="00F52435"/>
    <w:rsid w:val="00F52484"/>
    <w:rsid w:val="00F53B46"/>
    <w:rsid w:val="00F544B8"/>
    <w:rsid w:val="00F544F4"/>
    <w:rsid w:val="00F54772"/>
    <w:rsid w:val="00F54F3C"/>
    <w:rsid w:val="00F5512D"/>
    <w:rsid w:val="00F553C6"/>
    <w:rsid w:val="00F55E70"/>
    <w:rsid w:val="00F56194"/>
    <w:rsid w:val="00F56218"/>
    <w:rsid w:val="00F5683B"/>
    <w:rsid w:val="00F568EB"/>
    <w:rsid w:val="00F56BC9"/>
    <w:rsid w:val="00F56C51"/>
    <w:rsid w:val="00F56EF8"/>
    <w:rsid w:val="00F572DC"/>
    <w:rsid w:val="00F576CC"/>
    <w:rsid w:val="00F57708"/>
    <w:rsid w:val="00F6020C"/>
    <w:rsid w:val="00F606CB"/>
    <w:rsid w:val="00F60ACE"/>
    <w:rsid w:val="00F60B1E"/>
    <w:rsid w:val="00F61457"/>
    <w:rsid w:val="00F6152C"/>
    <w:rsid w:val="00F6164C"/>
    <w:rsid w:val="00F61C12"/>
    <w:rsid w:val="00F622D9"/>
    <w:rsid w:val="00F6263C"/>
    <w:rsid w:val="00F626D1"/>
    <w:rsid w:val="00F62776"/>
    <w:rsid w:val="00F627BB"/>
    <w:rsid w:val="00F62BA8"/>
    <w:rsid w:val="00F62C2E"/>
    <w:rsid w:val="00F63134"/>
    <w:rsid w:val="00F63A63"/>
    <w:rsid w:val="00F64732"/>
    <w:rsid w:val="00F64818"/>
    <w:rsid w:val="00F64DB4"/>
    <w:rsid w:val="00F64DE0"/>
    <w:rsid w:val="00F65341"/>
    <w:rsid w:val="00F657F5"/>
    <w:rsid w:val="00F65A36"/>
    <w:rsid w:val="00F65B98"/>
    <w:rsid w:val="00F6634C"/>
    <w:rsid w:val="00F66446"/>
    <w:rsid w:val="00F66491"/>
    <w:rsid w:val="00F66785"/>
    <w:rsid w:val="00F668DD"/>
    <w:rsid w:val="00F669CB"/>
    <w:rsid w:val="00F6708E"/>
    <w:rsid w:val="00F6733F"/>
    <w:rsid w:val="00F6748F"/>
    <w:rsid w:val="00F67863"/>
    <w:rsid w:val="00F702B4"/>
    <w:rsid w:val="00F702C0"/>
    <w:rsid w:val="00F70505"/>
    <w:rsid w:val="00F70EFD"/>
    <w:rsid w:val="00F71877"/>
    <w:rsid w:val="00F71B8E"/>
    <w:rsid w:val="00F71D31"/>
    <w:rsid w:val="00F72049"/>
    <w:rsid w:val="00F7242E"/>
    <w:rsid w:val="00F72465"/>
    <w:rsid w:val="00F7274E"/>
    <w:rsid w:val="00F728BE"/>
    <w:rsid w:val="00F72C07"/>
    <w:rsid w:val="00F735E3"/>
    <w:rsid w:val="00F73B95"/>
    <w:rsid w:val="00F73BE3"/>
    <w:rsid w:val="00F73D76"/>
    <w:rsid w:val="00F73D8D"/>
    <w:rsid w:val="00F7409E"/>
    <w:rsid w:val="00F74244"/>
    <w:rsid w:val="00F74319"/>
    <w:rsid w:val="00F750F4"/>
    <w:rsid w:val="00F75A51"/>
    <w:rsid w:val="00F7650E"/>
    <w:rsid w:val="00F76961"/>
    <w:rsid w:val="00F769F1"/>
    <w:rsid w:val="00F76B88"/>
    <w:rsid w:val="00F76C2C"/>
    <w:rsid w:val="00F76C6E"/>
    <w:rsid w:val="00F76EF1"/>
    <w:rsid w:val="00F76FDA"/>
    <w:rsid w:val="00F770B3"/>
    <w:rsid w:val="00F77204"/>
    <w:rsid w:val="00F77B71"/>
    <w:rsid w:val="00F77F74"/>
    <w:rsid w:val="00F80099"/>
    <w:rsid w:val="00F801DE"/>
    <w:rsid w:val="00F8023E"/>
    <w:rsid w:val="00F80263"/>
    <w:rsid w:val="00F80675"/>
    <w:rsid w:val="00F80E8D"/>
    <w:rsid w:val="00F81223"/>
    <w:rsid w:val="00F8136C"/>
    <w:rsid w:val="00F815CB"/>
    <w:rsid w:val="00F81AE7"/>
    <w:rsid w:val="00F81F67"/>
    <w:rsid w:val="00F820D0"/>
    <w:rsid w:val="00F82D7B"/>
    <w:rsid w:val="00F82E20"/>
    <w:rsid w:val="00F830CC"/>
    <w:rsid w:val="00F83645"/>
    <w:rsid w:val="00F8373D"/>
    <w:rsid w:val="00F83B02"/>
    <w:rsid w:val="00F83BB5"/>
    <w:rsid w:val="00F83D5F"/>
    <w:rsid w:val="00F84151"/>
    <w:rsid w:val="00F84161"/>
    <w:rsid w:val="00F844C4"/>
    <w:rsid w:val="00F845B5"/>
    <w:rsid w:val="00F845E3"/>
    <w:rsid w:val="00F84EE7"/>
    <w:rsid w:val="00F8581E"/>
    <w:rsid w:val="00F85E2D"/>
    <w:rsid w:val="00F85E93"/>
    <w:rsid w:val="00F85F76"/>
    <w:rsid w:val="00F861D6"/>
    <w:rsid w:val="00F864FE"/>
    <w:rsid w:val="00F867C2"/>
    <w:rsid w:val="00F8682A"/>
    <w:rsid w:val="00F8713E"/>
    <w:rsid w:val="00F87206"/>
    <w:rsid w:val="00F87410"/>
    <w:rsid w:val="00F87571"/>
    <w:rsid w:val="00F87C23"/>
    <w:rsid w:val="00F900F2"/>
    <w:rsid w:val="00F901C8"/>
    <w:rsid w:val="00F907E2"/>
    <w:rsid w:val="00F90C71"/>
    <w:rsid w:val="00F90CAE"/>
    <w:rsid w:val="00F9126B"/>
    <w:rsid w:val="00F91911"/>
    <w:rsid w:val="00F91A44"/>
    <w:rsid w:val="00F91A55"/>
    <w:rsid w:val="00F91E68"/>
    <w:rsid w:val="00F91ED1"/>
    <w:rsid w:val="00F92244"/>
    <w:rsid w:val="00F9264D"/>
    <w:rsid w:val="00F93388"/>
    <w:rsid w:val="00F93C81"/>
    <w:rsid w:val="00F946EE"/>
    <w:rsid w:val="00F947AE"/>
    <w:rsid w:val="00F94AD9"/>
    <w:rsid w:val="00F95103"/>
    <w:rsid w:val="00F95834"/>
    <w:rsid w:val="00F95AF1"/>
    <w:rsid w:val="00F96777"/>
    <w:rsid w:val="00F969E7"/>
    <w:rsid w:val="00F96A35"/>
    <w:rsid w:val="00F96C23"/>
    <w:rsid w:val="00F97E20"/>
    <w:rsid w:val="00F97FEE"/>
    <w:rsid w:val="00FA00C1"/>
    <w:rsid w:val="00FA0215"/>
    <w:rsid w:val="00FA038E"/>
    <w:rsid w:val="00FA0A21"/>
    <w:rsid w:val="00FA10DD"/>
    <w:rsid w:val="00FA16CF"/>
    <w:rsid w:val="00FA1BBB"/>
    <w:rsid w:val="00FA1F05"/>
    <w:rsid w:val="00FA221F"/>
    <w:rsid w:val="00FA23CB"/>
    <w:rsid w:val="00FA263A"/>
    <w:rsid w:val="00FA29AE"/>
    <w:rsid w:val="00FA2BF9"/>
    <w:rsid w:val="00FA2CE9"/>
    <w:rsid w:val="00FA2D84"/>
    <w:rsid w:val="00FA2FFE"/>
    <w:rsid w:val="00FA345C"/>
    <w:rsid w:val="00FA363B"/>
    <w:rsid w:val="00FA37FD"/>
    <w:rsid w:val="00FA3F97"/>
    <w:rsid w:val="00FA40FA"/>
    <w:rsid w:val="00FA48C7"/>
    <w:rsid w:val="00FA5880"/>
    <w:rsid w:val="00FA67DC"/>
    <w:rsid w:val="00FA6E90"/>
    <w:rsid w:val="00FA6F1B"/>
    <w:rsid w:val="00FA7339"/>
    <w:rsid w:val="00FA74B8"/>
    <w:rsid w:val="00FA74E0"/>
    <w:rsid w:val="00FA7918"/>
    <w:rsid w:val="00FA7DDC"/>
    <w:rsid w:val="00FB0011"/>
    <w:rsid w:val="00FB002B"/>
    <w:rsid w:val="00FB0248"/>
    <w:rsid w:val="00FB0EE4"/>
    <w:rsid w:val="00FB10F7"/>
    <w:rsid w:val="00FB1365"/>
    <w:rsid w:val="00FB173D"/>
    <w:rsid w:val="00FB19ED"/>
    <w:rsid w:val="00FB1A37"/>
    <w:rsid w:val="00FB1D0C"/>
    <w:rsid w:val="00FB1FB8"/>
    <w:rsid w:val="00FB2469"/>
    <w:rsid w:val="00FB2673"/>
    <w:rsid w:val="00FB2CAC"/>
    <w:rsid w:val="00FB3999"/>
    <w:rsid w:val="00FB4042"/>
    <w:rsid w:val="00FB49D5"/>
    <w:rsid w:val="00FB49FB"/>
    <w:rsid w:val="00FB4C3A"/>
    <w:rsid w:val="00FB53B6"/>
    <w:rsid w:val="00FB5B37"/>
    <w:rsid w:val="00FB5B9E"/>
    <w:rsid w:val="00FB5D01"/>
    <w:rsid w:val="00FB662D"/>
    <w:rsid w:val="00FB6DC5"/>
    <w:rsid w:val="00FB6F09"/>
    <w:rsid w:val="00FB7154"/>
    <w:rsid w:val="00FB76B6"/>
    <w:rsid w:val="00FB7904"/>
    <w:rsid w:val="00FB7F27"/>
    <w:rsid w:val="00FC0541"/>
    <w:rsid w:val="00FC0881"/>
    <w:rsid w:val="00FC10CD"/>
    <w:rsid w:val="00FC128B"/>
    <w:rsid w:val="00FC133D"/>
    <w:rsid w:val="00FC13D8"/>
    <w:rsid w:val="00FC1771"/>
    <w:rsid w:val="00FC2408"/>
    <w:rsid w:val="00FC2D0C"/>
    <w:rsid w:val="00FC2DF0"/>
    <w:rsid w:val="00FC366B"/>
    <w:rsid w:val="00FC3684"/>
    <w:rsid w:val="00FC3AC7"/>
    <w:rsid w:val="00FC3C0D"/>
    <w:rsid w:val="00FC3FF2"/>
    <w:rsid w:val="00FC432E"/>
    <w:rsid w:val="00FC43C6"/>
    <w:rsid w:val="00FC4691"/>
    <w:rsid w:val="00FC500B"/>
    <w:rsid w:val="00FC5262"/>
    <w:rsid w:val="00FC553D"/>
    <w:rsid w:val="00FC5804"/>
    <w:rsid w:val="00FC5AD8"/>
    <w:rsid w:val="00FC5C9B"/>
    <w:rsid w:val="00FC620D"/>
    <w:rsid w:val="00FC6EAD"/>
    <w:rsid w:val="00FC71B3"/>
    <w:rsid w:val="00FC73AB"/>
    <w:rsid w:val="00FC77B8"/>
    <w:rsid w:val="00FC77EE"/>
    <w:rsid w:val="00FC7825"/>
    <w:rsid w:val="00FC7A76"/>
    <w:rsid w:val="00FC7BA6"/>
    <w:rsid w:val="00FD017B"/>
    <w:rsid w:val="00FD0385"/>
    <w:rsid w:val="00FD053D"/>
    <w:rsid w:val="00FD0901"/>
    <w:rsid w:val="00FD12AD"/>
    <w:rsid w:val="00FD12B0"/>
    <w:rsid w:val="00FD136B"/>
    <w:rsid w:val="00FD270B"/>
    <w:rsid w:val="00FD2839"/>
    <w:rsid w:val="00FD2932"/>
    <w:rsid w:val="00FD2E88"/>
    <w:rsid w:val="00FD2FE2"/>
    <w:rsid w:val="00FD35B5"/>
    <w:rsid w:val="00FD3792"/>
    <w:rsid w:val="00FD3E69"/>
    <w:rsid w:val="00FD404C"/>
    <w:rsid w:val="00FD416B"/>
    <w:rsid w:val="00FD426D"/>
    <w:rsid w:val="00FD491D"/>
    <w:rsid w:val="00FD4C34"/>
    <w:rsid w:val="00FD4D15"/>
    <w:rsid w:val="00FD507B"/>
    <w:rsid w:val="00FD5629"/>
    <w:rsid w:val="00FD595A"/>
    <w:rsid w:val="00FD5A14"/>
    <w:rsid w:val="00FD5CCA"/>
    <w:rsid w:val="00FD60C5"/>
    <w:rsid w:val="00FD60FA"/>
    <w:rsid w:val="00FD636D"/>
    <w:rsid w:val="00FD640B"/>
    <w:rsid w:val="00FD66AD"/>
    <w:rsid w:val="00FD70BE"/>
    <w:rsid w:val="00FD780B"/>
    <w:rsid w:val="00FD7876"/>
    <w:rsid w:val="00FE047F"/>
    <w:rsid w:val="00FE057D"/>
    <w:rsid w:val="00FE0B3C"/>
    <w:rsid w:val="00FE10F9"/>
    <w:rsid w:val="00FE159A"/>
    <w:rsid w:val="00FE17E1"/>
    <w:rsid w:val="00FE1B54"/>
    <w:rsid w:val="00FE1C53"/>
    <w:rsid w:val="00FE1C9E"/>
    <w:rsid w:val="00FE1CC8"/>
    <w:rsid w:val="00FE1E93"/>
    <w:rsid w:val="00FE2005"/>
    <w:rsid w:val="00FE2620"/>
    <w:rsid w:val="00FE28B5"/>
    <w:rsid w:val="00FE2E8E"/>
    <w:rsid w:val="00FE30F4"/>
    <w:rsid w:val="00FE328A"/>
    <w:rsid w:val="00FE3428"/>
    <w:rsid w:val="00FE343D"/>
    <w:rsid w:val="00FE3679"/>
    <w:rsid w:val="00FE367C"/>
    <w:rsid w:val="00FE3917"/>
    <w:rsid w:val="00FE3E59"/>
    <w:rsid w:val="00FE407B"/>
    <w:rsid w:val="00FE4368"/>
    <w:rsid w:val="00FE445C"/>
    <w:rsid w:val="00FE45DB"/>
    <w:rsid w:val="00FE462B"/>
    <w:rsid w:val="00FE4BE7"/>
    <w:rsid w:val="00FE51D8"/>
    <w:rsid w:val="00FE66D5"/>
    <w:rsid w:val="00FE6A8F"/>
    <w:rsid w:val="00FE6C5C"/>
    <w:rsid w:val="00FE6D14"/>
    <w:rsid w:val="00FE6ECB"/>
    <w:rsid w:val="00FE76BA"/>
    <w:rsid w:val="00FE79C8"/>
    <w:rsid w:val="00FE7C71"/>
    <w:rsid w:val="00FF03D5"/>
    <w:rsid w:val="00FF0BEF"/>
    <w:rsid w:val="00FF1BED"/>
    <w:rsid w:val="00FF1D64"/>
    <w:rsid w:val="00FF20F9"/>
    <w:rsid w:val="00FF2382"/>
    <w:rsid w:val="00FF2945"/>
    <w:rsid w:val="00FF2A5C"/>
    <w:rsid w:val="00FF2C11"/>
    <w:rsid w:val="00FF2EB8"/>
    <w:rsid w:val="00FF2FAA"/>
    <w:rsid w:val="00FF3A08"/>
    <w:rsid w:val="00FF3A54"/>
    <w:rsid w:val="00FF3BC6"/>
    <w:rsid w:val="00FF4534"/>
    <w:rsid w:val="00FF45C1"/>
    <w:rsid w:val="00FF4B30"/>
    <w:rsid w:val="00FF4C36"/>
    <w:rsid w:val="00FF4C47"/>
    <w:rsid w:val="00FF4C5C"/>
    <w:rsid w:val="00FF4D35"/>
    <w:rsid w:val="00FF51BB"/>
    <w:rsid w:val="00FF54AE"/>
    <w:rsid w:val="00FF5634"/>
    <w:rsid w:val="00FF567F"/>
    <w:rsid w:val="00FF584D"/>
    <w:rsid w:val="00FF58A2"/>
    <w:rsid w:val="00FF59CA"/>
    <w:rsid w:val="00FF622D"/>
    <w:rsid w:val="00FF64F4"/>
    <w:rsid w:val="00FF651F"/>
    <w:rsid w:val="00FF664E"/>
    <w:rsid w:val="00FF6D36"/>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2B38F6"/>
    <w:pPr>
      <w:keepNext/>
      <w:numPr>
        <w:numId w:val="1"/>
      </w:numPr>
      <w:spacing w:before="120"/>
      <w:outlineLvl w:val="0"/>
    </w:pPr>
    <w:rPr>
      <w:b/>
      <w:bCs/>
      <w:sz w:val="28"/>
      <w:szCs w:val="28"/>
    </w:rPr>
  </w:style>
  <w:style w:type="paragraph" w:styleId="Heading2">
    <w:name w:val="heading 2"/>
    <w:basedOn w:val="Normal"/>
    <w:next w:val="Normal"/>
    <w:qFormat/>
    <w:rsid w:val="002B38F6"/>
    <w:pPr>
      <w:keepNext/>
      <w:numPr>
        <w:ilvl w:val="1"/>
        <w:numId w:val="1"/>
      </w:numPr>
      <w:spacing w:before="120"/>
      <w:outlineLvl w:val="1"/>
    </w:pPr>
    <w:rPr>
      <w:b/>
      <w:bCs/>
      <w:sz w:val="24"/>
    </w:rPr>
  </w:style>
  <w:style w:type="paragraph" w:styleId="Heading3">
    <w:name w:val="heading 3"/>
    <w:basedOn w:val="Normal"/>
    <w:next w:val="Normal"/>
    <w:qFormat/>
    <w:rsid w:val="002B38F6"/>
    <w:pPr>
      <w:keepNext/>
      <w:numPr>
        <w:ilvl w:val="2"/>
        <w:numId w:val="1"/>
      </w:numPr>
      <w:spacing w:before="120"/>
      <w:outlineLvl w:val="2"/>
    </w:pPr>
    <w:rPr>
      <w:b/>
    </w:rPr>
  </w:style>
  <w:style w:type="paragraph" w:styleId="Heading4">
    <w:name w:val="heading 4"/>
    <w:basedOn w:val="Normal"/>
    <w:next w:val="Normal"/>
    <w:qFormat/>
    <w:rsid w:val="002B38F6"/>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B38F6"/>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B38F6"/>
    <w:pPr>
      <w:numPr>
        <w:ilvl w:val="5"/>
        <w:numId w:val="1"/>
      </w:numPr>
      <w:spacing w:before="240" w:after="60"/>
      <w:outlineLvl w:val="5"/>
    </w:pPr>
    <w:rPr>
      <w:b/>
      <w:bCs/>
    </w:rPr>
  </w:style>
  <w:style w:type="paragraph" w:styleId="Heading7">
    <w:name w:val="heading 7"/>
    <w:basedOn w:val="Normal"/>
    <w:next w:val="Normal"/>
    <w:qFormat/>
    <w:rsid w:val="002B38F6"/>
    <w:pPr>
      <w:numPr>
        <w:ilvl w:val="6"/>
        <w:numId w:val="1"/>
      </w:numPr>
      <w:spacing w:before="240" w:after="60"/>
      <w:outlineLvl w:val="6"/>
    </w:pPr>
    <w:rPr>
      <w:sz w:val="24"/>
      <w:szCs w:val="24"/>
    </w:rPr>
  </w:style>
  <w:style w:type="paragraph" w:styleId="Heading8">
    <w:name w:val="heading 8"/>
    <w:basedOn w:val="Normal"/>
    <w:next w:val="Normal"/>
    <w:qFormat/>
    <w:rsid w:val="002B38F6"/>
    <w:pPr>
      <w:numPr>
        <w:ilvl w:val="7"/>
        <w:numId w:val="1"/>
      </w:numPr>
      <w:spacing w:before="240" w:after="60"/>
      <w:outlineLvl w:val="7"/>
    </w:pPr>
    <w:rPr>
      <w:i/>
      <w:iCs/>
      <w:sz w:val="24"/>
      <w:szCs w:val="24"/>
    </w:rPr>
  </w:style>
  <w:style w:type="paragraph" w:styleId="Heading9">
    <w:name w:val="heading 9"/>
    <w:basedOn w:val="Normal"/>
    <w:next w:val="Normal"/>
    <w:qFormat/>
    <w:rsid w:val="002B38F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B38F6"/>
    <w:rPr>
      <w:sz w:val="22"/>
      <w:szCs w:val="22"/>
    </w:rPr>
  </w:style>
  <w:style w:type="character" w:customStyle="1" w:styleId="CaptionChar">
    <w:name w:val="Caption Char"/>
    <w:aliases w:val="cap Char"/>
    <w:basedOn w:val="DefaultParagraphFont"/>
    <w:link w:val="Caption"/>
    <w:rsid w:val="002B38F6"/>
    <w:rPr>
      <w:b/>
      <w:bCs/>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B38F6"/>
    <w:rPr>
      <w:sz w:val="22"/>
      <w:szCs w:val="22"/>
    </w:rPr>
  </w:style>
  <w:style w:type="character" w:customStyle="1" w:styleId="DocumentMapChar">
    <w:name w:val="Document Map Char"/>
    <w:basedOn w:val="DefaultParagraphFont"/>
    <w:link w:val="DocumentMap"/>
    <w:rsid w:val="002B38F6"/>
    <w:rPr>
      <w:rFonts w:ascii="SimSun"/>
      <w:sz w:val="18"/>
      <w:szCs w:val="18"/>
      <w:lang w:eastAsia="en-US"/>
    </w:rPr>
  </w:style>
  <w:style w:type="character" w:customStyle="1" w:styleId="CommentTextChar">
    <w:name w:val="Comment Text Char"/>
    <w:basedOn w:val="DefaultParagraphFont"/>
    <w:link w:val="CommentText"/>
    <w:rsid w:val="002B38F6"/>
  </w:style>
  <w:style w:type="character" w:customStyle="1" w:styleId="CommentSubjectChar">
    <w:name w:val="Comment Subject Char"/>
    <w:basedOn w:val="CommentTextChar"/>
    <w:link w:val="CommentSubject"/>
    <w:rsid w:val="002B38F6"/>
    <w:rPr>
      <w:b/>
      <w:bCs/>
    </w:rPr>
  </w:style>
  <w:style w:type="character" w:styleId="Hyperlink">
    <w:name w:val="Hyperlink"/>
    <w:basedOn w:val="DefaultParagraphFont"/>
    <w:rsid w:val="002B38F6"/>
    <w:rPr>
      <w:color w:val="0000FF"/>
      <w:u w:val="single"/>
    </w:rPr>
  </w:style>
  <w:style w:type="character" w:styleId="FootnoteReference">
    <w:name w:val="footnote reference"/>
    <w:basedOn w:val="DefaultParagraphFont"/>
    <w:rsid w:val="002B38F6"/>
    <w:rPr>
      <w:vertAlign w:val="superscript"/>
    </w:rPr>
  </w:style>
  <w:style w:type="character" w:styleId="CommentReference">
    <w:name w:val="annotation reference"/>
    <w:basedOn w:val="DefaultParagraphFont"/>
    <w:rsid w:val="002B38F6"/>
    <w:rPr>
      <w:sz w:val="16"/>
      <w:szCs w:val="16"/>
    </w:rPr>
  </w:style>
  <w:style w:type="character" w:styleId="FollowedHyperlink">
    <w:name w:val="FollowedHyperlink"/>
    <w:basedOn w:val="DefaultParagraphFont"/>
    <w:rsid w:val="002B38F6"/>
    <w:rPr>
      <w:color w:val="800080"/>
      <w:u w:val="single"/>
    </w:rPr>
  </w:style>
  <w:style w:type="paragraph" w:styleId="ListBullet">
    <w:name w:val="List Bullet"/>
    <w:basedOn w:val="List"/>
    <w:rsid w:val="002B38F6"/>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B38F6"/>
  </w:style>
  <w:style w:type="paragraph" w:styleId="List">
    <w:name w:val="List"/>
    <w:basedOn w:val="Normal"/>
    <w:rsid w:val="002B38F6"/>
    <w:pPr>
      <w:ind w:left="360" w:hanging="360"/>
    </w:pPr>
  </w:style>
  <w:style w:type="paragraph" w:styleId="BodyText2">
    <w:name w:val="Body Text 2"/>
    <w:basedOn w:val="Normal"/>
    <w:rsid w:val="002B38F6"/>
    <w:pPr>
      <w:spacing w:after="0"/>
      <w:jc w:val="left"/>
    </w:pPr>
    <w:rPr>
      <w:szCs w:val="20"/>
    </w:rPr>
  </w:style>
  <w:style w:type="paragraph" w:styleId="DocumentMap">
    <w:name w:val="Document Map"/>
    <w:basedOn w:val="Normal"/>
    <w:link w:val="DocumentMapChar"/>
    <w:rsid w:val="002B38F6"/>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B38F6"/>
    <w:pPr>
      <w:tabs>
        <w:tab w:val="center" w:pos="4680"/>
        <w:tab w:val="right" w:pos="9360"/>
      </w:tabs>
    </w:pPr>
  </w:style>
  <w:style w:type="paragraph" w:customStyle="1" w:styleId="Normal0">
    <w:name w:val="Normal."/>
    <w:rsid w:val="002B38F6"/>
    <w:pPr>
      <w:widowControl w:val="0"/>
      <w:spacing w:line="180" w:lineRule="atLeast"/>
    </w:pPr>
    <w:rPr>
      <w:rFonts w:eastAsia="Batang"/>
      <w:kern w:val="2"/>
      <w:sz w:val="18"/>
      <w:szCs w:val="18"/>
      <w:lang w:eastAsia="en-US"/>
    </w:rPr>
  </w:style>
  <w:style w:type="paragraph" w:customStyle="1" w:styleId="EX">
    <w:name w:val="EX"/>
    <w:basedOn w:val="Normal"/>
    <w:rsid w:val="002B38F6"/>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B38F6"/>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B38F6"/>
    <w:pPr>
      <w:numPr>
        <w:numId w:val="2"/>
      </w:numPr>
      <w:adjustRightInd/>
      <w:spacing w:after="60"/>
      <w:jc w:val="left"/>
    </w:pPr>
    <w:rPr>
      <w:sz w:val="20"/>
      <w:szCs w:val="16"/>
    </w:rPr>
  </w:style>
  <w:style w:type="paragraph" w:customStyle="1" w:styleId="Char0">
    <w:name w:val="Char"/>
    <w:rsid w:val="002B38F6"/>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B38F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B38F6"/>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B38F6"/>
    <w:pPr>
      <w:ind w:firstLineChars="200" w:firstLine="420"/>
    </w:pPr>
  </w:style>
  <w:style w:type="paragraph" w:customStyle="1" w:styleId="Char">
    <w:name w:val="Char"/>
    <w:rsid w:val="002B38F6"/>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B38F6"/>
    <w:pPr>
      <w:autoSpaceDE/>
      <w:autoSpaceDN/>
      <w:adjustRightInd/>
      <w:spacing w:after="180"/>
      <w:ind w:left="568" w:hanging="284"/>
      <w:jc w:val="left"/>
    </w:pPr>
    <w:rPr>
      <w:sz w:val="20"/>
      <w:szCs w:val="20"/>
    </w:rPr>
  </w:style>
  <w:style w:type="paragraph" w:customStyle="1" w:styleId="Captioncap">
    <w:name w:val="Captioncap"/>
    <w:basedOn w:val="Caption"/>
    <w:rsid w:val="002B38F6"/>
    <w:pPr>
      <w:ind w:left="432" w:firstLineChars="350" w:firstLine="701"/>
    </w:pPr>
    <w:rPr>
      <w:rFonts w:eastAsia="Times New Roman"/>
    </w:rPr>
  </w:style>
  <w:style w:type="paragraph" w:customStyle="1" w:styleId="tablecell">
    <w:name w:val="tablecell"/>
    <w:basedOn w:val="Normal"/>
    <w:qFormat/>
    <w:rsid w:val="002B38F6"/>
    <w:pPr>
      <w:spacing w:before="40" w:after="40"/>
      <w:jc w:val="left"/>
    </w:pPr>
    <w:rPr>
      <w:sz w:val="20"/>
    </w:rPr>
  </w:style>
  <w:style w:type="paragraph" w:customStyle="1" w:styleId="Default">
    <w:name w:val="Default"/>
    <w:rsid w:val="002B38F6"/>
    <w:pPr>
      <w:widowControl w:val="0"/>
      <w:autoSpaceDE w:val="0"/>
      <w:autoSpaceDN w:val="0"/>
      <w:adjustRightInd w:val="0"/>
    </w:pPr>
    <w:rPr>
      <w:color w:val="000000"/>
      <w:sz w:val="24"/>
      <w:szCs w:val="24"/>
    </w:rPr>
  </w:style>
  <w:style w:type="paragraph" w:customStyle="1" w:styleId="tableheader">
    <w:name w:val="tableheader"/>
    <w:basedOn w:val="Normal"/>
    <w:rsid w:val="002B38F6"/>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B38F6"/>
    <w:rPr>
      <w:sz w:val="20"/>
      <w:szCs w:val="20"/>
    </w:rPr>
  </w:style>
  <w:style w:type="paragraph" w:styleId="FootnoteText">
    <w:name w:val="footnote text"/>
    <w:basedOn w:val="Normal"/>
    <w:rsid w:val="002B38F6"/>
    <w:rPr>
      <w:sz w:val="20"/>
      <w:szCs w:val="20"/>
    </w:rPr>
  </w:style>
  <w:style w:type="paragraph" w:styleId="BalloonText">
    <w:name w:val="Balloon Text"/>
    <w:basedOn w:val="Normal"/>
    <w:rsid w:val="002B38F6"/>
    <w:rPr>
      <w:rFonts w:ascii="Tahoma" w:hAnsi="Tahoma" w:cs="Tahoma"/>
      <w:sz w:val="16"/>
      <w:szCs w:val="16"/>
    </w:rPr>
  </w:style>
  <w:style w:type="paragraph" w:styleId="Caption">
    <w:name w:val="caption"/>
    <w:aliases w:val="cap"/>
    <w:basedOn w:val="Normal"/>
    <w:next w:val="Normal"/>
    <w:link w:val="CaptionChar"/>
    <w:qFormat/>
    <w:rsid w:val="002B38F6"/>
    <w:pPr>
      <w:jc w:val="center"/>
    </w:pPr>
    <w:rPr>
      <w:b/>
      <w:bCs/>
    </w:rPr>
  </w:style>
  <w:style w:type="paragraph" w:styleId="Footer">
    <w:name w:val="footer"/>
    <w:basedOn w:val="Normal"/>
    <w:link w:val="FooterChar"/>
    <w:rsid w:val="002B38F6"/>
    <w:pPr>
      <w:tabs>
        <w:tab w:val="center" w:pos="4680"/>
        <w:tab w:val="right" w:pos="9360"/>
      </w:tabs>
    </w:pPr>
  </w:style>
  <w:style w:type="paragraph" w:styleId="CommentSubject">
    <w:name w:val="annotation subject"/>
    <w:basedOn w:val="CommentText"/>
    <w:next w:val="CommentText"/>
    <w:link w:val="CommentSubjectChar"/>
    <w:rsid w:val="002B38F6"/>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 w:type="paragraph" w:customStyle="1" w:styleId="NO">
    <w:name w:val="NO"/>
    <w:basedOn w:val="Normal"/>
    <w:rsid w:val="007B47AE"/>
    <w:pPr>
      <w:keepLines/>
      <w:autoSpaceDE/>
      <w:autoSpaceDN/>
      <w:adjustRightInd/>
      <w:snapToGrid/>
      <w:spacing w:after="180"/>
      <w:ind w:left="1135" w:hanging="851"/>
      <w:jc w:val="left"/>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56040547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77674793">
      <w:bodyDiv w:val="1"/>
      <w:marLeft w:val="0"/>
      <w:marRight w:val="0"/>
      <w:marTop w:val="0"/>
      <w:marBottom w:val="0"/>
      <w:divBdr>
        <w:top w:val="none" w:sz="0" w:space="0" w:color="auto"/>
        <w:left w:val="none" w:sz="0" w:space="0" w:color="auto"/>
        <w:bottom w:val="none" w:sz="0" w:space="0" w:color="auto"/>
        <w:right w:val="none" w:sz="0" w:space="0" w:color="auto"/>
      </w:divBdr>
      <w:divsChild>
        <w:div w:id="838427953">
          <w:marLeft w:val="547"/>
          <w:marRight w:val="0"/>
          <w:marTop w:val="154"/>
          <w:marBottom w:val="0"/>
          <w:divBdr>
            <w:top w:val="none" w:sz="0" w:space="0" w:color="auto"/>
            <w:left w:val="none" w:sz="0" w:space="0" w:color="auto"/>
            <w:bottom w:val="none" w:sz="0" w:space="0" w:color="auto"/>
            <w:right w:val="none" w:sz="0" w:space="0" w:color="auto"/>
          </w:divBdr>
        </w:div>
        <w:div w:id="919873922">
          <w:marLeft w:val="1166"/>
          <w:marRight w:val="0"/>
          <w:marTop w:val="134"/>
          <w:marBottom w:val="0"/>
          <w:divBdr>
            <w:top w:val="none" w:sz="0" w:space="0" w:color="auto"/>
            <w:left w:val="none" w:sz="0" w:space="0" w:color="auto"/>
            <w:bottom w:val="none" w:sz="0" w:space="0" w:color="auto"/>
            <w:right w:val="none" w:sz="0" w:space="0" w:color="auto"/>
          </w:divBdr>
        </w:div>
        <w:div w:id="1803185835">
          <w:marLeft w:val="1166"/>
          <w:marRight w:val="0"/>
          <w:marTop w:val="134"/>
          <w:marBottom w:val="0"/>
          <w:divBdr>
            <w:top w:val="none" w:sz="0" w:space="0" w:color="auto"/>
            <w:left w:val="none" w:sz="0" w:space="0" w:color="auto"/>
            <w:bottom w:val="none" w:sz="0" w:space="0" w:color="auto"/>
            <w:right w:val="none" w:sz="0" w:space="0" w:color="auto"/>
          </w:divBdr>
        </w:div>
        <w:div w:id="2068526859">
          <w:marLeft w:val="547"/>
          <w:marRight w:val="0"/>
          <w:marTop w:val="154"/>
          <w:marBottom w:val="0"/>
          <w:divBdr>
            <w:top w:val="none" w:sz="0" w:space="0" w:color="auto"/>
            <w:left w:val="none" w:sz="0" w:space="0" w:color="auto"/>
            <w:bottom w:val="none" w:sz="0" w:space="0" w:color="auto"/>
            <w:right w:val="none" w:sz="0" w:space="0" w:color="auto"/>
          </w:divBdr>
        </w:div>
      </w:divsChild>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212183511">
      <w:bodyDiv w:val="1"/>
      <w:marLeft w:val="0"/>
      <w:marRight w:val="0"/>
      <w:marTop w:val="0"/>
      <w:marBottom w:val="0"/>
      <w:divBdr>
        <w:top w:val="none" w:sz="0" w:space="0" w:color="auto"/>
        <w:left w:val="none" w:sz="0" w:space="0" w:color="auto"/>
        <w:bottom w:val="none" w:sz="0" w:space="0" w:color="auto"/>
        <w:right w:val="none" w:sz="0" w:space="0" w:color="auto"/>
      </w:divBdr>
      <w:divsChild>
        <w:div w:id="174270483">
          <w:marLeft w:val="1166"/>
          <w:marRight w:val="0"/>
          <w:marTop w:val="134"/>
          <w:marBottom w:val="0"/>
          <w:divBdr>
            <w:top w:val="none" w:sz="0" w:space="0" w:color="auto"/>
            <w:left w:val="none" w:sz="0" w:space="0" w:color="auto"/>
            <w:bottom w:val="none" w:sz="0" w:space="0" w:color="auto"/>
            <w:right w:val="none" w:sz="0" w:space="0" w:color="auto"/>
          </w:divBdr>
        </w:div>
        <w:div w:id="1501657777">
          <w:marLeft w:val="547"/>
          <w:marRight w:val="0"/>
          <w:marTop w:val="154"/>
          <w:marBottom w:val="0"/>
          <w:divBdr>
            <w:top w:val="none" w:sz="0" w:space="0" w:color="auto"/>
            <w:left w:val="none" w:sz="0" w:space="0" w:color="auto"/>
            <w:bottom w:val="none" w:sz="0" w:space="0" w:color="auto"/>
            <w:right w:val="none" w:sz="0" w:space="0" w:color="auto"/>
          </w:divBdr>
        </w:div>
        <w:div w:id="1617711208">
          <w:marLeft w:val="547"/>
          <w:marRight w:val="0"/>
          <w:marTop w:val="154"/>
          <w:marBottom w:val="0"/>
          <w:divBdr>
            <w:top w:val="none" w:sz="0" w:space="0" w:color="auto"/>
            <w:left w:val="none" w:sz="0" w:space="0" w:color="auto"/>
            <w:bottom w:val="none" w:sz="0" w:space="0" w:color="auto"/>
            <w:right w:val="none" w:sz="0" w:space="0" w:color="auto"/>
          </w:divBdr>
        </w:div>
        <w:div w:id="1980455434">
          <w:marLeft w:val="1166"/>
          <w:marRight w:val="0"/>
          <w:marTop w:val="134"/>
          <w:marBottom w:val="0"/>
          <w:divBdr>
            <w:top w:val="none" w:sz="0" w:space="0" w:color="auto"/>
            <w:left w:val="none" w:sz="0" w:space="0" w:color="auto"/>
            <w:bottom w:val="none" w:sz="0" w:space="0" w:color="auto"/>
            <w:right w:val="none" w:sz="0" w:space="0" w:color="auto"/>
          </w:divBdr>
        </w:div>
      </w:divsChild>
    </w:div>
    <w:div w:id="1219047304">
      <w:bodyDiv w:val="1"/>
      <w:marLeft w:val="0"/>
      <w:marRight w:val="0"/>
      <w:marTop w:val="0"/>
      <w:marBottom w:val="0"/>
      <w:divBdr>
        <w:top w:val="none" w:sz="0" w:space="0" w:color="auto"/>
        <w:left w:val="none" w:sz="0" w:space="0" w:color="auto"/>
        <w:bottom w:val="none" w:sz="0" w:space="0" w:color="auto"/>
        <w:right w:val="none" w:sz="0" w:space="0" w:color="auto"/>
      </w:divBdr>
    </w:div>
    <w:div w:id="1766994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9574A-956E-499D-9F1B-1700C3F1A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1278</Words>
  <Characters>7286</Characters>
  <Application>Microsoft Office Word</Application>
  <DocSecurity>0</DocSecurity>
  <PresentationFormat/>
  <Lines>60</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5</cp:revision>
  <cp:lastPrinted>2007-06-18T09:08:00Z</cp:lastPrinted>
  <dcterms:created xsi:type="dcterms:W3CDTF">2015-04-10T13:41:00Z</dcterms:created>
  <dcterms:modified xsi:type="dcterms:W3CDTF">2015-04-10T13:41:00Z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(3)1+eEMzvRXUMzJw03f5QcAl45L9034kyMOUHn7mTkPshc8obWl42kPsusBiLF3ofF89pXm+hV
zhUn6vBrytIju/t871TBDCvEYrwiy/bmfthhbkvenqxzHziEPNIyo73tbxJXf82yFvnIdMtX
HaPPBUDjqSJGCMO8TYdWvsp2biieGVsY2pe0sYvfPavDGjxsZt9yYLoOkLd91odcyUANL5WA
hUSyoVIaLA4jIovJZZ</vt:lpwstr>
  </property>
  <property fmtid="{D5CDD505-2E9C-101B-9397-08002B2CF9AE}" pid="27" name="_new_ms_pID_72543_00">
    <vt:lpwstr>_new_ms_pID_72543</vt:lpwstr>
  </property>
  <property fmtid="{D5CDD505-2E9C-101B-9397-08002B2CF9AE}" pid="28" name="_new_ms_pID_725431">
    <vt:lpwstr>IopB2gyF/jmJ4+yS6C2U6AL1h108AfW50mHcseR66DGa/NjY+1CXI0
i+dqbDxEe5ZPXD0VOPe/MS/phezxDc+mxoe3JNV/s3MOWQLWQtEoR83xZqGggRGrM3ads8I7
jAxH2p3Z+jTlrhTyLxx92i08XkvNUAupvH3DzXuBjSWEmsIEpzefr3U4dC0gWO8mGP0z2N0o
+9QoGcq4aMJNbrvH+syolrXJn3gHCd28JJDV</vt:lpwstr>
  </property>
  <property fmtid="{D5CDD505-2E9C-101B-9397-08002B2CF9AE}" pid="29" name="_new_ms_pID_725431_00">
    <vt:lpwstr>_new_ms_pID_725431</vt:lpwstr>
  </property>
  <property fmtid="{D5CDD505-2E9C-101B-9397-08002B2CF9AE}" pid="30" name="_new_ms_pID_725432">
    <vt:lpwstr>3UPcYii59ii3eCfVquEaXY2DBqEFq8oYoXIl
LABiK9312vGgI764KAfVWksSkpICK2u6wFgEushMjvf/GTZG4fmtQ5p23uP8vRy7qhtGMkoa
3SAcOMeR74uGMXTEB10EbmyaxjGyH214UULopU0rgKs=</vt:lpwstr>
  </property>
  <property fmtid="{D5CDD505-2E9C-101B-9397-08002B2CF9AE}" pid="31" name="_new_ms_pID_725432_00">
    <vt:lpwstr>_new_ms_pID_725432</vt:lpwstr>
  </property>
  <property fmtid="{D5CDD505-2E9C-101B-9397-08002B2CF9AE}" pid="32" name="_new_ms_pID_725433">
    <vt:lpwstr>Ry</vt:lpwstr>
  </property>
  <property fmtid="{D5CDD505-2E9C-101B-9397-08002B2CF9AE}" pid="33" name="_new_ms_pID_725433_00">
    <vt:lpwstr>_new_ms_pID_725433</vt:lpwstr>
  </property>
  <property fmtid="{D5CDD505-2E9C-101B-9397-08002B2CF9AE}" pid="34" name="sflag">
    <vt:lpwstr>1428673164</vt:lpwstr>
  </property>
</Properties>
</file>