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EB5D6B" w:rsidRDefault="007641A2" w:rsidP="001455E4">
      <w:pPr>
        <w:pStyle w:val="a3"/>
        <w:tabs>
          <w:tab w:val="right" w:pos="8280"/>
          <w:tab w:val="right" w:pos="9781"/>
        </w:tabs>
        <w:ind w:right="-58"/>
        <w:rPr>
          <w:rFonts w:cs="Arial"/>
          <w:bCs/>
          <w:sz w:val="20"/>
          <w:lang w:eastAsia="ja-JP"/>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995A2C" w:rsidRPr="00EB5D6B">
        <w:rPr>
          <w:rFonts w:cs="Arial"/>
          <w:bCs/>
          <w:sz w:val="20"/>
        </w:rPr>
        <w:t>3GPP TSG RAN WG1 Meeting #</w:t>
      </w:r>
      <w:r w:rsidR="004E4D55" w:rsidRPr="00EB5D6B">
        <w:rPr>
          <w:rFonts w:cs="Arial"/>
          <w:bCs/>
          <w:sz w:val="20"/>
        </w:rPr>
        <w:t>80</w:t>
      </w:r>
      <w:r w:rsidR="000159AC" w:rsidRPr="00EB5D6B">
        <w:rPr>
          <w:rFonts w:eastAsia="SimSun" w:cs="Arial"/>
          <w:bCs/>
          <w:sz w:val="20"/>
          <w:lang w:eastAsia="zh-CN"/>
        </w:rPr>
        <w:t xml:space="preserve">                                                                             </w:t>
      </w:r>
      <w:r w:rsidR="00995A2C" w:rsidRPr="00EB5D6B">
        <w:rPr>
          <w:rFonts w:eastAsia="SimSun" w:cs="Arial"/>
          <w:bCs/>
          <w:sz w:val="20"/>
          <w:lang w:eastAsia="zh-CN"/>
        </w:rPr>
        <w:tab/>
        <w:t xml:space="preserve">   </w:t>
      </w:r>
      <w:r w:rsidR="00183562" w:rsidRPr="00EB5D6B">
        <w:rPr>
          <w:rFonts w:eastAsia="SimSun" w:cs="Arial"/>
          <w:bCs/>
          <w:sz w:val="20"/>
          <w:lang w:eastAsia="zh-CN"/>
        </w:rPr>
        <w:t xml:space="preserve">            </w:t>
      </w:r>
      <w:r w:rsidR="006F6A13" w:rsidRPr="006F6A13">
        <w:rPr>
          <w:rFonts w:eastAsia="SimSun" w:cs="Arial"/>
          <w:bCs/>
          <w:sz w:val="20"/>
          <w:lang w:eastAsia="zh-CN"/>
        </w:rPr>
        <w:t>R1-150308</w:t>
      </w:r>
    </w:p>
    <w:p w:rsidR="000159AC" w:rsidRPr="00EB5D6B" w:rsidRDefault="00B930A0" w:rsidP="001455E4">
      <w:pPr>
        <w:pStyle w:val="a6"/>
        <w:widowControl w:val="0"/>
        <w:rPr>
          <w:rFonts w:ascii="Arial" w:eastAsia="Batang" w:hAnsi="Arial" w:cs="Arial"/>
          <w:b/>
          <w:bCs/>
          <w:sz w:val="20"/>
          <w:lang w:eastAsia="ja-JP"/>
        </w:rPr>
      </w:pPr>
      <w:bookmarkStart w:id="0" w:name="OLE_LINK55"/>
      <w:bookmarkStart w:id="1" w:name="OLE_LINK56"/>
      <w:r w:rsidRPr="00EB5D6B">
        <w:rPr>
          <w:rFonts w:ascii="Arial" w:eastAsia="Batang" w:hAnsi="Arial" w:cs="Arial"/>
          <w:b/>
          <w:bCs/>
          <w:sz w:val="20"/>
          <w:lang w:eastAsia="ja-JP"/>
        </w:rPr>
        <w:t>Athens</w:t>
      </w:r>
      <w:r w:rsidR="000159AC" w:rsidRPr="00EB5D6B">
        <w:rPr>
          <w:rFonts w:ascii="Arial" w:eastAsia="Batang" w:hAnsi="Arial" w:cs="Arial"/>
          <w:b/>
          <w:bCs/>
          <w:sz w:val="20"/>
          <w:lang w:eastAsia="ja-JP"/>
        </w:rPr>
        <w:t xml:space="preserve">, </w:t>
      </w:r>
      <w:r w:rsidR="00026663" w:rsidRPr="00EB5D6B">
        <w:rPr>
          <w:rFonts w:ascii="Arial" w:eastAsia="Batang" w:hAnsi="Arial" w:cs="Arial"/>
          <w:b/>
          <w:bCs/>
          <w:sz w:val="20"/>
          <w:lang w:eastAsia="ja-JP"/>
        </w:rPr>
        <w:t>Greece, 9th – 13</w:t>
      </w:r>
      <w:r w:rsidR="00DD7508" w:rsidRPr="00EB5D6B">
        <w:rPr>
          <w:rFonts w:ascii="Arial" w:eastAsia="Batang" w:hAnsi="Arial" w:cs="Arial"/>
          <w:b/>
          <w:bCs/>
          <w:sz w:val="20"/>
          <w:lang w:eastAsia="ja-JP"/>
        </w:rPr>
        <w:t>rd</w:t>
      </w:r>
      <w:r w:rsidR="000159AC" w:rsidRPr="00EB5D6B">
        <w:rPr>
          <w:rFonts w:ascii="Arial" w:eastAsia="Batang" w:hAnsi="Arial" w:cs="Arial"/>
          <w:b/>
          <w:bCs/>
          <w:sz w:val="20"/>
          <w:lang w:eastAsia="ja-JP"/>
        </w:rPr>
        <w:t xml:space="preserve"> </w:t>
      </w:r>
      <w:r w:rsidR="00DD7508" w:rsidRPr="00EB5D6B">
        <w:rPr>
          <w:rFonts w:ascii="Arial" w:eastAsia="Batang" w:hAnsi="Arial" w:cs="Arial"/>
          <w:b/>
          <w:bCs/>
          <w:sz w:val="20"/>
          <w:lang w:eastAsia="ja-JP"/>
        </w:rPr>
        <w:t>February</w:t>
      </w:r>
      <w:r w:rsidR="000159AC" w:rsidRPr="00EB5D6B">
        <w:rPr>
          <w:rFonts w:ascii="Arial" w:eastAsia="Batang" w:hAnsi="Arial" w:cs="Arial"/>
          <w:b/>
          <w:bCs/>
          <w:sz w:val="20"/>
          <w:lang w:eastAsia="ja-JP"/>
        </w:rPr>
        <w:t xml:space="preserve"> 201</w:t>
      </w:r>
      <w:r w:rsidR="00DD7508" w:rsidRPr="00EB5D6B">
        <w:rPr>
          <w:rFonts w:ascii="Arial" w:eastAsia="Batang" w:hAnsi="Arial" w:cs="Arial"/>
          <w:b/>
          <w:bCs/>
          <w:sz w:val="20"/>
          <w:lang w:eastAsia="ja-JP"/>
        </w:rPr>
        <w:t>5</w:t>
      </w:r>
    </w:p>
    <w:bookmarkEnd w:id="0"/>
    <w:bookmarkEnd w:id="1"/>
    <w:p w:rsidR="005479EF" w:rsidRPr="00EB5D6B" w:rsidRDefault="005479EF" w:rsidP="001455E4">
      <w:pPr>
        <w:pStyle w:val="a6"/>
        <w:widowControl w:val="0"/>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012C3C" w:rsidRPr="0062487D">
        <w:rPr>
          <w:b w:val="0"/>
          <w:sz w:val="20"/>
        </w:rPr>
        <w:t>MTC timing design</w:t>
      </w:r>
    </w:p>
    <w:p w:rsidR="005479EF" w:rsidRPr="00EB5D6B" w:rsidRDefault="005479EF" w:rsidP="000206CA">
      <w:pPr>
        <w:rPr>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0D2539" w:rsidRPr="00EB5D6B">
        <w:rPr>
          <w:rFonts w:ascii="Arial" w:eastAsia="SimSun" w:hAnsi="Arial"/>
          <w:lang w:eastAsia="zh-CN"/>
        </w:rPr>
        <w:t>7.2.1.</w:t>
      </w:r>
      <w:r w:rsidR="004E74CF" w:rsidRPr="00EB5D6B">
        <w:rPr>
          <w:rFonts w:ascii="Arial" w:hAnsi="Arial"/>
          <w:lang w:eastAsia="ja-JP"/>
        </w:rPr>
        <w:t>2</w:t>
      </w:r>
      <w:r w:rsidR="00DD7508" w:rsidRPr="00EB5D6B">
        <w:rPr>
          <w:rFonts w:ascii="Arial" w:eastAsia="SimSun" w:hAnsi="Arial"/>
          <w:lang w:eastAsia="zh-CN"/>
        </w:rPr>
        <w:t>.</w:t>
      </w:r>
      <w:r w:rsidR="006F6A13" w:rsidRPr="003A21A5">
        <w:rPr>
          <w:rFonts w:ascii="Arial" w:hAnsi="Arial" w:hint="eastAsia"/>
          <w:lang w:eastAsia="ja-JP"/>
        </w:rPr>
        <w:t>1</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1"/>
        <w:tabs>
          <w:tab w:val="num" w:pos="426"/>
        </w:tabs>
        <w:ind w:left="426" w:hanging="426"/>
        <w:rPr>
          <w:rFonts w:eastAsia="SimSun"/>
          <w:szCs w:val="36"/>
          <w:lang w:eastAsia="zh-CN"/>
        </w:rPr>
      </w:pPr>
      <w:r w:rsidRPr="00EB5D6B">
        <w:rPr>
          <w:szCs w:val="36"/>
        </w:rPr>
        <w:t>Introduction</w:t>
      </w:r>
    </w:p>
    <w:p w:rsidR="00971B4A" w:rsidRPr="00EB5D6B" w:rsidRDefault="003D3AFF" w:rsidP="006E0775">
      <w:pPr>
        <w:spacing w:after="100" w:afterAutospacing="1"/>
        <w:rPr>
          <w:lang w:eastAsia="ja-JP"/>
        </w:rPr>
      </w:pPr>
      <w:r w:rsidRPr="00EB5D6B">
        <w:rPr>
          <w:lang w:eastAsia="ja-JP"/>
        </w:rPr>
        <w:t>This document propose</w:t>
      </w:r>
      <w:r w:rsidR="00FC7101" w:rsidRPr="00375134">
        <w:rPr>
          <w:rFonts w:eastAsia="SimSun" w:hint="eastAsia"/>
          <w:lang w:eastAsia="zh-CN"/>
        </w:rPr>
        <w:t>s</w:t>
      </w:r>
      <w:r w:rsidRPr="00EB5D6B">
        <w:rPr>
          <w:lang w:eastAsia="ja-JP"/>
        </w:rPr>
        <w:t xml:space="preserve"> "M-frame" concept, where contiguous subframes for </w:t>
      </w:r>
      <w:r w:rsidR="004935B3">
        <w:rPr>
          <w:lang w:eastAsia="ja-JP"/>
        </w:rPr>
        <w:t xml:space="preserve">a </w:t>
      </w:r>
      <w:r w:rsidR="004935B3">
        <w:rPr>
          <w:rFonts w:hint="eastAsia"/>
          <w:iCs/>
          <w:lang w:eastAsia="ja-JP"/>
        </w:rPr>
        <w:t>p</w:t>
      </w:r>
      <w:r w:rsidR="004935B3" w:rsidRPr="002B4097">
        <w:rPr>
          <w:iCs/>
          <w:lang w:eastAsia="ja-JP"/>
        </w:rPr>
        <w:t>hysical downlink control channel for MTC</w:t>
      </w:r>
      <w:r w:rsidR="004935B3">
        <w:rPr>
          <w:rFonts w:hint="eastAsia"/>
          <w:lang w:eastAsia="ja-JP"/>
        </w:rPr>
        <w:t xml:space="preserve"> </w:t>
      </w:r>
      <w:r w:rsidR="004935B3">
        <w:rPr>
          <w:lang w:eastAsia="ja-JP"/>
        </w:rPr>
        <w:t>("</w:t>
      </w:r>
      <w:r w:rsidRPr="00EB5D6B">
        <w:rPr>
          <w:lang w:eastAsia="ja-JP"/>
        </w:rPr>
        <w:t>MPDCCH</w:t>
      </w:r>
      <w:r w:rsidR="004935B3">
        <w:rPr>
          <w:lang w:eastAsia="ja-JP"/>
        </w:rPr>
        <w:t>")</w:t>
      </w:r>
      <w:r w:rsidRPr="00EB5D6B">
        <w:rPr>
          <w:lang w:eastAsia="ja-JP"/>
        </w:rPr>
        <w:t xml:space="preserve"> and contiguous subframes for </w:t>
      </w:r>
      <w:r w:rsidR="004935B3">
        <w:rPr>
          <w:lang w:eastAsia="ja-JP"/>
        </w:rPr>
        <w:t xml:space="preserve">a </w:t>
      </w:r>
      <w:r w:rsidR="004935B3">
        <w:rPr>
          <w:rFonts w:hint="eastAsia"/>
          <w:iCs/>
          <w:lang w:eastAsia="ja-JP"/>
        </w:rPr>
        <w:t>p</w:t>
      </w:r>
      <w:r w:rsidR="004935B3" w:rsidRPr="002B4097">
        <w:rPr>
          <w:iCs/>
          <w:lang w:eastAsia="ja-JP"/>
        </w:rPr>
        <w:t xml:space="preserve">hysical downlink </w:t>
      </w:r>
      <w:r w:rsidR="004935B3">
        <w:rPr>
          <w:iCs/>
          <w:lang w:eastAsia="ja-JP"/>
        </w:rPr>
        <w:t>shared</w:t>
      </w:r>
      <w:r w:rsidR="004935B3" w:rsidRPr="002B4097">
        <w:rPr>
          <w:iCs/>
          <w:lang w:eastAsia="ja-JP"/>
        </w:rPr>
        <w:t xml:space="preserve"> channel for MTC</w:t>
      </w:r>
      <w:r w:rsidR="004935B3" w:rsidRPr="00375134">
        <w:rPr>
          <w:rFonts w:eastAsia="SimSun" w:hint="eastAsia"/>
          <w:lang w:eastAsia="zh-CN"/>
        </w:rPr>
        <w:t xml:space="preserve"> </w:t>
      </w:r>
      <w:r w:rsidR="004935B3">
        <w:rPr>
          <w:rFonts w:eastAsia="SimSun"/>
          <w:lang w:eastAsia="zh-CN"/>
        </w:rPr>
        <w:t>("</w:t>
      </w:r>
      <w:r w:rsidR="0089061A" w:rsidRPr="00375134">
        <w:rPr>
          <w:rFonts w:eastAsia="SimSun" w:hint="eastAsia"/>
          <w:lang w:eastAsia="zh-CN"/>
        </w:rPr>
        <w:t>MPDSCH</w:t>
      </w:r>
      <w:r w:rsidR="004935B3">
        <w:rPr>
          <w:rFonts w:eastAsia="SimSun"/>
          <w:lang w:eastAsia="zh-CN"/>
        </w:rPr>
        <w:t>) are time-multiplexed</w:t>
      </w:r>
      <w:r w:rsidRPr="00EB5D6B">
        <w:rPr>
          <w:lang w:eastAsia="ja-JP"/>
        </w:rPr>
        <w:t xml:space="preserve">. </w:t>
      </w:r>
      <w:r w:rsidR="00770EB8" w:rsidRPr="00EB5D6B">
        <w:rPr>
          <w:lang w:eastAsia="ja-JP"/>
        </w:rPr>
        <w:t xml:space="preserve">If </w:t>
      </w:r>
      <w:r w:rsidR="004935B3">
        <w:rPr>
          <w:lang w:eastAsia="ja-JP"/>
        </w:rPr>
        <w:t>an MTC-</w:t>
      </w:r>
      <w:r w:rsidR="00770EB8" w:rsidRPr="00EB5D6B">
        <w:rPr>
          <w:lang w:eastAsia="ja-JP"/>
        </w:rPr>
        <w:t xml:space="preserve">UE is not assigned in MPDCCH, </w:t>
      </w:r>
      <w:r w:rsidR="004935B3">
        <w:rPr>
          <w:lang w:eastAsia="ja-JP"/>
        </w:rPr>
        <w:t>it</w:t>
      </w:r>
      <w:r w:rsidR="004935B3" w:rsidRPr="00EB5D6B">
        <w:rPr>
          <w:lang w:eastAsia="ja-JP"/>
        </w:rPr>
        <w:t xml:space="preserve"> </w:t>
      </w:r>
      <w:r w:rsidR="00770EB8" w:rsidRPr="00EB5D6B">
        <w:rPr>
          <w:lang w:eastAsia="ja-JP"/>
        </w:rPr>
        <w:t>is require</w:t>
      </w:r>
      <w:r w:rsidR="001E2C65" w:rsidRPr="00EB5D6B">
        <w:rPr>
          <w:lang w:eastAsia="ja-JP"/>
        </w:rPr>
        <w:t xml:space="preserve">d to </w:t>
      </w:r>
      <w:r w:rsidR="004935B3">
        <w:rPr>
          <w:lang w:eastAsia="ja-JP"/>
        </w:rPr>
        <w:t>be awake only during the MPDCCH subframes</w:t>
      </w:r>
      <w:r w:rsidR="001E2C65" w:rsidRPr="00EB5D6B">
        <w:rPr>
          <w:lang w:eastAsia="ja-JP"/>
        </w:rPr>
        <w:t>.</w:t>
      </w:r>
      <w:r w:rsidR="0062487D">
        <w:rPr>
          <w:rFonts w:hint="eastAsia"/>
          <w:lang w:eastAsia="ja-JP"/>
        </w:rPr>
        <w:t xml:space="preserve"> </w:t>
      </w:r>
      <w:r w:rsidR="003578A0">
        <w:rPr>
          <w:rFonts w:hint="eastAsia"/>
          <w:lang w:eastAsia="ja-JP"/>
        </w:rPr>
        <w:t>As the starting point number, 28 contiguous subframes for control and 72 contiguous subframes for data are proposed</w:t>
      </w:r>
      <w:r w:rsidR="00F649E5">
        <w:rPr>
          <w:rFonts w:hint="eastAsia"/>
          <w:lang w:eastAsia="ja-JP"/>
        </w:rPr>
        <w:t>.</w:t>
      </w:r>
    </w:p>
    <w:p w:rsidR="00BC7F04" w:rsidRPr="00EB5D6B" w:rsidRDefault="00135BC5" w:rsidP="00A712D3">
      <w:pPr>
        <w:pStyle w:val="1"/>
        <w:tabs>
          <w:tab w:val="num" w:pos="426"/>
        </w:tabs>
        <w:ind w:left="426" w:hanging="426"/>
        <w:rPr>
          <w:szCs w:val="36"/>
        </w:rPr>
      </w:pPr>
      <w:r w:rsidRPr="00EB5D6B">
        <w:rPr>
          <w:szCs w:val="36"/>
        </w:rPr>
        <w:t>Discussion</w:t>
      </w:r>
    </w:p>
    <w:p w:rsidR="00347F4B" w:rsidRDefault="00347F4B" w:rsidP="00CB1ACE">
      <w:pPr>
        <w:spacing w:before="120" w:after="100" w:afterAutospacing="1"/>
        <w:rPr>
          <w:iCs/>
          <w:lang w:eastAsia="ja-JP"/>
        </w:rPr>
      </w:pPr>
      <w:bookmarkStart w:id="2" w:name="OLE_LINK258"/>
      <w:bookmarkStart w:id="3" w:name="OLE_LINK259"/>
      <w:r>
        <w:rPr>
          <w:rFonts w:hint="eastAsia"/>
          <w:iCs/>
          <w:lang w:eastAsia="ja-JP"/>
        </w:rPr>
        <w:t xml:space="preserve">In a subframe </w:t>
      </w:r>
      <w:r w:rsidRPr="00EB5D6B">
        <w:rPr>
          <w:iCs/>
          <w:lang w:eastAsia="ja-JP"/>
        </w:rPr>
        <w:t xml:space="preserve">not all REs in 6 PRBs are fully utilized by MPDCCHs, </w:t>
      </w:r>
      <w:r>
        <w:rPr>
          <w:rFonts w:hint="eastAsia"/>
          <w:iCs/>
          <w:lang w:eastAsia="ja-JP"/>
        </w:rPr>
        <w:t xml:space="preserve">it is difficult to use these REs for PDSCH. Instead, these REs should be used for </w:t>
      </w:r>
      <w:r w:rsidRPr="00EB5D6B">
        <w:rPr>
          <w:iCs/>
          <w:lang w:eastAsia="ja-JP"/>
        </w:rPr>
        <w:t>other MPDCCHs.</w:t>
      </w:r>
      <w:r>
        <w:rPr>
          <w:rFonts w:hint="eastAsia"/>
          <w:iCs/>
          <w:lang w:eastAsia="ja-JP"/>
        </w:rPr>
        <w:t xml:space="preserve"> </w:t>
      </w:r>
      <w:r w:rsidRPr="00EB5D6B">
        <w:rPr>
          <w:iCs/>
          <w:lang w:eastAsia="ja-JP"/>
        </w:rPr>
        <w:t xml:space="preserve">When the subframes used for MPDCCH are aligned among </w:t>
      </w:r>
      <w:r>
        <w:rPr>
          <w:rFonts w:hint="eastAsia"/>
          <w:iCs/>
          <w:lang w:eastAsia="ja-JP"/>
        </w:rPr>
        <w:t xml:space="preserve">MTC </w:t>
      </w:r>
      <w:r w:rsidRPr="00EB5D6B">
        <w:rPr>
          <w:iCs/>
          <w:lang w:eastAsia="ja-JP"/>
        </w:rPr>
        <w:t xml:space="preserve">UEs, power and </w:t>
      </w:r>
      <w:r>
        <w:rPr>
          <w:rFonts w:hint="eastAsia"/>
          <w:iCs/>
          <w:lang w:eastAsia="ja-JP"/>
        </w:rPr>
        <w:t xml:space="preserve">RE </w:t>
      </w:r>
      <w:r w:rsidRPr="00EB5D6B">
        <w:rPr>
          <w:iCs/>
          <w:lang w:eastAsia="ja-JP"/>
        </w:rPr>
        <w:t>resource sharing among MPDCCHs are more easily achieved.</w:t>
      </w:r>
      <w:r>
        <w:rPr>
          <w:rFonts w:hint="eastAsia"/>
          <w:iCs/>
          <w:lang w:eastAsia="ja-JP"/>
        </w:rPr>
        <w:t xml:space="preserve"> By having the alignment among UEs, the scheduling of different PRB assignment among UEs and different repetition length are also simplified.</w:t>
      </w:r>
      <w:r w:rsidR="004535FE">
        <w:rPr>
          <w:rFonts w:hint="eastAsia"/>
          <w:iCs/>
          <w:lang w:eastAsia="ja-JP"/>
        </w:rPr>
        <w:t xml:space="preserve"> Therefore, </w:t>
      </w:r>
      <w:r w:rsidR="005957B4">
        <w:rPr>
          <w:rFonts w:hint="eastAsia"/>
          <w:iCs/>
          <w:lang w:eastAsia="ja-JP"/>
        </w:rPr>
        <w:t>we propose following.</w:t>
      </w:r>
    </w:p>
    <w:p w:rsidR="00123816" w:rsidRPr="00DB5F95" w:rsidRDefault="004535FE" w:rsidP="00123816">
      <w:pPr>
        <w:spacing w:before="120" w:after="100" w:afterAutospacing="1"/>
        <w:rPr>
          <w:b/>
          <w:iCs/>
          <w:lang w:eastAsia="ja-JP"/>
        </w:rPr>
      </w:pPr>
      <w:r w:rsidRPr="00DB5F95">
        <w:rPr>
          <w:rFonts w:hint="eastAsia"/>
          <w:b/>
          <w:lang w:eastAsia="ja-JP"/>
        </w:rPr>
        <w:t>Proposal 1: T</w:t>
      </w:r>
      <w:r w:rsidR="00123816" w:rsidRPr="00DB5F95">
        <w:rPr>
          <w:rFonts w:hint="eastAsia"/>
          <w:b/>
          <w:lang w:eastAsia="ja-JP"/>
        </w:rPr>
        <w:t xml:space="preserve">he subframes used for control (MPDCCHs) are aligned among UEs </w:t>
      </w:r>
      <w:r w:rsidR="00123816" w:rsidRPr="00DB5F95">
        <w:rPr>
          <w:b/>
          <w:iCs/>
          <w:lang w:eastAsia="ja-JP"/>
        </w:rPr>
        <w:t xml:space="preserve">who share the </w:t>
      </w:r>
      <w:r w:rsidR="00123816" w:rsidRPr="00DB5F95">
        <w:rPr>
          <w:rFonts w:eastAsia="SimSun" w:hint="eastAsia"/>
          <w:b/>
          <w:iCs/>
          <w:lang w:eastAsia="zh-CN"/>
        </w:rPr>
        <w:t xml:space="preserve">same </w:t>
      </w:r>
      <w:r w:rsidR="00123816" w:rsidRPr="00DB5F95">
        <w:rPr>
          <w:b/>
          <w:iCs/>
          <w:lang w:eastAsia="ja-JP"/>
        </w:rPr>
        <w:t>6 PRBs hopping pattern</w:t>
      </w:r>
      <w:r w:rsidR="00123816" w:rsidRPr="00DB5F95">
        <w:rPr>
          <w:rFonts w:hint="eastAsia"/>
          <w:b/>
          <w:iCs/>
          <w:lang w:eastAsia="ja-JP"/>
        </w:rPr>
        <w:t>.</w:t>
      </w:r>
    </w:p>
    <w:p w:rsidR="00347F4B" w:rsidRDefault="00303E64" w:rsidP="00CB1ACE">
      <w:pPr>
        <w:spacing w:before="120" w:after="100" w:afterAutospacing="1"/>
        <w:rPr>
          <w:lang w:eastAsia="ja-JP"/>
        </w:rPr>
      </w:pPr>
      <w:r>
        <w:rPr>
          <w:rFonts w:hint="eastAsia"/>
          <w:iCs/>
          <w:lang w:eastAsia="ja-JP"/>
        </w:rPr>
        <w:t xml:space="preserve">From UE power consumption perspective, the subframes used for MPDCCH is better to be concentrated together in time. This can reduce </w:t>
      </w:r>
      <w:r>
        <w:rPr>
          <w:iCs/>
          <w:lang w:eastAsia="ja-JP"/>
        </w:rPr>
        <w:t>UE</w:t>
      </w:r>
      <w:r w:rsidRPr="00375134">
        <w:rPr>
          <w:rFonts w:eastAsia="SimSun"/>
          <w:iCs/>
          <w:lang w:eastAsia="zh-CN"/>
        </w:rPr>
        <w:t>’</w:t>
      </w:r>
      <w:r w:rsidRPr="00375134">
        <w:rPr>
          <w:rFonts w:eastAsia="SimSun" w:hint="eastAsia"/>
          <w:iCs/>
          <w:lang w:eastAsia="zh-CN"/>
        </w:rPr>
        <w:t>s</w:t>
      </w:r>
      <w:r>
        <w:rPr>
          <w:iCs/>
          <w:lang w:eastAsia="ja-JP"/>
        </w:rPr>
        <w:t xml:space="preserve"> power consumption</w:t>
      </w:r>
      <w:r>
        <w:rPr>
          <w:rFonts w:hint="eastAsia"/>
          <w:iCs/>
          <w:lang w:eastAsia="ja-JP"/>
        </w:rPr>
        <w:t xml:space="preserve"> required for pre-wake up and post-wake up, which requires some subframes.  After the subframes used for MPDCCH (= control region) and nothing is scheduled for data, UE can take a sleep for battery saving.</w:t>
      </w:r>
      <w:r w:rsidR="004535FE">
        <w:rPr>
          <w:rFonts w:hint="eastAsia"/>
          <w:iCs/>
          <w:lang w:eastAsia="ja-JP"/>
        </w:rPr>
        <w:t xml:space="preserve"> Therefore, </w:t>
      </w:r>
      <w:r w:rsidR="001E5176">
        <w:rPr>
          <w:rFonts w:hint="eastAsia"/>
          <w:iCs/>
          <w:lang w:eastAsia="ja-JP"/>
        </w:rPr>
        <w:t>we propose following.</w:t>
      </w:r>
    </w:p>
    <w:p w:rsidR="00740C87" w:rsidRPr="00DB5F95" w:rsidRDefault="005957B4" w:rsidP="00CB1ACE">
      <w:pPr>
        <w:spacing w:before="120" w:after="100" w:afterAutospacing="1"/>
        <w:rPr>
          <w:b/>
          <w:lang w:eastAsia="ja-JP"/>
        </w:rPr>
      </w:pPr>
      <w:r w:rsidRPr="00DB5F95">
        <w:rPr>
          <w:rFonts w:hint="eastAsia"/>
          <w:b/>
          <w:lang w:eastAsia="ja-JP"/>
        </w:rPr>
        <w:t xml:space="preserve">Proposal 2: </w:t>
      </w:r>
      <w:r w:rsidR="00987F09" w:rsidRPr="00DB5F95">
        <w:rPr>
          <w:rFonts w:hint="eastAsia"/>
          <w:b/>
          <w:lang w:eastAsia="ja-JP"/>
        </w:rPr>
        <w:t>T</w:t>
      </w:r>
      <w:r w:rsidR="00C71F67" w:rsidRPr="00DB5F95">
        <w:rPr>
          <w:b/>
          <w:lang w:eastAsia="ja-JP"/>
        </w:rPr>
        <w:t>he subframes used for MPDCCH is better to be concentrated together in time.</w:t>
      </w:r>
    </w:p>
    <w:p w:rsidR="00DB5F95" w:rsidRDefault="00DB5F95" w:rsidP="00CB1ACE">
      <w:pPr>
        <w:spacing w:before="120" w:after="100" w:afterAutospacing="1"/>
        <w:rPr>
          <w:rFonts w:hint="eastAsia"/>
          <w:lang w:eastAsia="ja-JP"/>
        </w:rPr>
      </w:pPr>
    </w:p>
    <w:p w:rsidR="00CB0390" w:rsidRDefault="005D3FF4" w:rsidP="00CB1ACE">
      <w:pPr>
        <w:spacing w:before="120" w:after="100" w:afterAutospacing="1"/>
        <w:rPr>
          <w:lang w:eastAsia="ja-JP"/>
        </w:rPr>
      </w:pPr>
      <w:r>
        <w:rPr>
          <w:rFonts w:hint="eastAsia"/>
          <w:lang w:eastAsia="ja-JP"/>
        </w:rPr>
        <w:t>Based on proposal 1 and proposal 2, w</w:t>
      </w:r>
      <w:r w:rsidR="000F3AEE" w:rsidRPr="00EB5D6B">
        <w:rPr>
          <w:lang w:eastAsia="ja-JP"/>
        </w:rPr>
        <w:t xml:space="preserve">e propose </w:t>
      </w:r>
      <w:r w:rsidR="004935B3">
        <w:rPr>
          <w:lang w:eastAsia="ja-JP"/>
        </w:rPr>
        <w:t xml:space="preserve">a </w:t>
      </w:r>
      <w:r w:rsidR="000F3AEE" w:rsidRPr="00EB5D6B">
        <w:rPr>
          <w:lang w:eastAsia="ja-JP"/>
        </w:rPr>
        <w:t xml:space="preserve">long-term frame structure, where we call "M-frame" in this contribution. </w:t>
      </w:r>
    </w:p>
    <w:p w:rsidR="006D0675" w:rsidRPr="00EB5D6B" w:rsidRDefault="00B47846" w:rsidP="00CB1ACE">
      <w:pPr>
        <w:spacing w:before="120" w:after="100" w:afterAutospacing="1"/>
        <w:rPr>
          <w:lang w:eastAsia="ja-JP"/>
        </w:rPr>
      </w:pPr>
      <w:r>
        <w:rPr>
          <w:lang w:eastAsia="ja-JP"/>
        </w:rPr>
        <w:t>Fig 1 shows FDD case</w:t>
      </w:r>
      <w:r>
        <w:rPr>
          <w:rFonts w:hint="eastAsia"/>
          <w:lang w:eastAsia="ja-JP"/>
        </w:rPr>
        <w:t xml:space="preserve"> of two M-frames</w:t>
      </w:r>
      <w:r w:rsidR="004935B3">
        <w:rPr>
          <w:lang w:eastAsia="ja-JP"/>
        </w:rPr>
        <w:t>, each consisting of 100 subframes for illustrat</w:t>
      </w:r>
      <w:r w:rsidR="00F649E5">
        <w:rPr>
          <w:rFonts w:hint="eastAsia"/>
          <w:lang w:eastAsia="ja-JP"/>
        </w:rPr>
        <w:t>ion</w:t>
      </w:r>
      <w:r w:rsidR="004935B3">
        <w:rPr>
          <w:lang w:eastAsia="ja-JP"/>
        </w:rPr>
        <w:t xml:space="preserve"> purposes</w:t>
      </w:r>
      <w:r>
        <w:rPr>
          <w:rFonts w:hint="eastAsia"/>
          <w:lang w:eastAsia="ja-JP"/>
        </w:rPr>
        <w:t>.</w:t>
      </w:r>
      <w:r w:rsidR="00F80DED">
        <w:rPr>
          <w:rFonts w:hint="eastAsia"/>
          <w:lang w:eastAsia="ja-JP"/>
        </w:rPr>
        <w:t xml:space="preserve"> </w:t>
      </w:r>
      <w:r w:rsidR="00534C73">
        <w:rPr>
          <w:rFonts w:hint="eastAsia"/>
          <w:lang w:eastAsia="ja-JP"/>
        </w:rPr>
        <w:t>28 subframes are for control and 72 subframes are for data.</w:t>
      </w:r>
      <w:r w:rsidR="00FF138C">
        <w:rPr>
          <w:rFonts w:hint="eastAsia"/>
          <w:lang w:eastAsia="ja-JP"/>
        </w:rPr>
        <w:t xml:space="preserve"> </w:t>
      </w:r>
      <w:r w:rsidR="00C149F8">
        <w:rPr>
          <w:rFonts w:hint="eastAsia"/>
          <w:iCs/>
          <w:lang w:eastAsia="ja-JP"/>
        </w:rPr>
        <w:t xml:space="preserve">Current numbers 100, 28, 72 subframes are determined by following. </w:t>
      </w:r>
      <w:r w:rsidR="00C149F8" w:rsidRPr="00375134">
        <w:rPr>
          <w:rFonts w:eastAsia="SimSun" w:hint="eastAsia"/>
          <w:iCs/>
          <w:lang w:eastAsia="zh-CN"/>
        </w:rPr>
        <w:t xml:space="preserve">In order to get sufficient coverage enhancement gain and reduce </w:t>
      </w:r>
      <w:r w:rsidR="00C149F8" w:rsidRPr="00375134">
        <w:rPr>
          <w:rFonts w:eastAsia="SimSun"/>
          <w:iCs/>
          <w:lang w:eastAsia="zh-CN"/>
        </w:rPr>
        <w:t>repetition</w:t>
      </w:r>
      <w:r w:rsidR="00C149F8" w:rsidRPr="00375134">
        <w:rPr>
          <w:rFonts w:eastAsia="SimSun" w:hint="eastAsia"/>
          <w:iCs/>
          <w:lang w:eastAsia="zh-CN"/>
        </w:rPr>
        <w:t xml:space="preserve"> times, w</w:t>
      </w:r>
      <w:r w:rsidR="00C149F8">
        <w:rPr>
          <w:rFonts w:hint="eastAsia"/>
          <w:iCs/>
          <w:lang w:eastAsia="ja-JP"/>
        </w:rPr>
        <w:t>e propose symbol</w:t>
      </w:r>
      <w:r w:rsidR="00C149F8" w:rsidRPr="00375134">
        <w:rPr>
          <w:rFonts w:eastAsia="SimSun" w:hint="eastAsia"/>
          <w:iCs/>
          <w:lang w:eastAsia="zh-CN"/>
        </w:rPr>
        <w:t>-level</w:t>
      </w:r>
      <w:r w:rsidR="00C149F8">
        <w:rPr>
          <w:rFonts w:hint="eastAsia"/>
          <w:iCs/>
          <w:lang w:eastAsia="ja-JP"/>
        </w:rPr>
        <w:t xml:space="preserve"> combining</w:t>
      </w:r>
      <w:r w:rsidR="00C149F8" w:rsidRPr="00375134">
        <w:rPr>
          <w:rFonts w:eastAsia="SimSun" w:hint="eastAsia"/>
          <w:iCs/>
          <w:lang w:eastAsia="zh-CN"/>
        </w:rPr>
        <w:t xml:space="preserve"> cross</w:t>
      </w:r>
      <w:r w:rsidR="00C149F8" w:rsidRPr="006D5E15">
        <w:rPr>
          <w:rFonts w:hint="eastAsia"/>
          <w:iCs/>
          <w:lang w:eastAsia="ja-JP"/>
        </w:rPr>
        <w:t xml:space="preserve"> </w:t>
      </w:r>
      <w:r w:rsidR="00C149F8">
        <w:rPr>
          <w:rFonts w:hint="eastAsia"/>
          <w:iCs/>
          <w:lang w:eastAsia="ja-JP"/>
        </w:rPr>
        <w:t xml:space="preserve">multiple subframes including </w:t>
      </w:r>
      <w:r w:rsidR="00C149F8" w:rsidRPr="00375134">
        <w:rPr>
          <w:rFonts w:eastAsia="SimSun" w:hint="eastAsia"/>
          <w:iCs/>
          <w:lang w:eastAsia="zh-CN"/>
        </w:rPr>
        <w:t xml:space="preserve">other enhancements like </w:t>
      </w:r>
      <w:r w:rsidR="00C149F8">
        <w:rPr>
          <w:rFonts w:hint="eastAsia"/>
          <w:iCs/>
          <w:lang w:eastAsia="ja-JP"/>
        </w:rPr>
        <w:t xml:space="preserve">CDM and system bandwidth level hopping. Downlink evaluation is in [2] and uplink evaluation is in [3][4]. Here, 8 subframes </w:t>
      </w:r>
      <w:r w:rsidR="00C149F8" w:rsidRPr="00375134">
        <w:rPr>
          <w:rFonts w:eastAsia="SimSun" w:hint="eastAsia"/>
          <w:iCs/>
          <w:lang w:eastAsia="zh-CN"/>
        </w:rPr>
        <w:t>could be</w:t>
      </w:r>
      <w:r w:rsidR="00C149F8">
        <w:rPr>
          <w:rFonts w:hint="eastAsia"/>
          <w:iCs/>
          <w:lang w:eastAsia="ja-JP"/>
        </w:rPr>
        <w:t xml:space="preserve"> symbol combined and 1 subframe is used for retuning. Then using 9 subframes (8+1) as one unit of hopping, 8 hopping</w:t>
      </w:r>
      <w:r w:rsidR="00C149F8" w:rsidRPr="00375134">
        <w:rPr>
          <w:rFonts w:eastAsia="SimSun" w:hint="eastAsia"/>
          <w:iCs/>
          <w:lang w:eastAsia="zh-CN"/>
        </w:rPr>
        <w:t xml:space="preserve"> groups</w:t>
      </w:r>
      <w:r w:rsidR="00C149F8">
        <w:rPr>
          <w:rFonts w:hint="eastAsia"/>
          <w:iCs/>
          <w:lang w:eastAsia="ja-JP"/>
        </w:rPr>
        <w:t xml:space="preserve"> are </w:t>
      </w:r>
      <w:r w:rsidR="00C149F8" w:rsidRPr="00375134">
        <w:rPr>
          <w:rFonts w:eastAsia="SimSun" w:hint="eastAsia"/>
          <w:iCs/>
          <w:lang w:eastAsia="zh-CN"/>
        </w:rPr>
        <w:t xml:space="preserve">realized </w:t>
      </w:r>
      <w:r w:rsidR="00C149F8">
        <w:rPr>
          <w:rFonts w:hint="eastAsia"/>
          <w:iCs/>
          <w:lang w:eastAsia="ja-JP"/>
        </w:rPr>
        <w:t>within 72 (=9x8) subframes</w:t>
      </w:r>
      <w:r w:rsidR="00C149F8" w:rsidRPr="00375134">
        <w:rPr>
          <w:rFonts w:eastAsia="SimSun" w:hint="eastAsia"/>
          <w:iCs/>
          <w:lang w:eastAsia="zh-CN"/>
        </w:rPr>
        <w:t xml:space="preserve">, in which </w:t>
      </w:r>
      <w:r w:rsidR="00C149F8">
        <w:rPr>
          <w:rFonts w:hint="eastAsia"/>
          <w:iCs/>
          <w:lang w:eastAsia="ja-JP"/>
        </w:rPr>
        <w:t>64 subframes are used for actual data. 100 is something nice round number. Then the remaining 28 subframes are used for control regions. What is the reasonable number needs some more discussion.</w:t>
      </w:r>
    </w:p>
    <w:p w:rsidR="000F3AEE" w:rsidRDefault="00F61344" w:rsidP="00CB1ACE">
      <w:pPr>
        <w:spacing w:before="120" w:after="100" w:afterAutospacing="1"/>
        <w:rPr>
          <w:lang w:eastAsia="ja-JP"/>
        </w:rPr>
      </w:pPr>
      <w:r>
        <w:object w:dxaOrig="12225" w:dyaOrig="1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5pt;height:66.05pt" o:ole="">
            <v:imagedata r:id="rId9" o:title=""/>
          </v:shape>
          <o:OLEObject Type="Embed" ProgID="Visio.Drawing.15" ShapeID="_x0000_i1025" DrawAspect="Content" ObjectID="_1484158914" r:id="rId10"/>
        </w:object>
      </w:r>
    </w:p>
    <w:p w:rsidR="000F3AEE" w:rsidRPr="000D2AD6" w:rsidRDefault="000F3AEE" w:rsidP="000F3AEE">
      <w:pPr>
        <w:spacing w:before="120" w:after="100" w:afterAutospacing="1"/>
        <w:jc w:val="center"/>
        <w:rPr>
          <w:b/>
          <w:lang w:eastAsia="ja-JP"/>
        </w:rPr>
      </w:pPr>
      <w:r w:rsidRPr="000D2AD6">
        <w:rPr>
          <w:b/>
          <w:lang w:eastAsia="ja-JP"/>
        </w:rPr>
        <w:t>Fig.1 "M-frame"</w:t>
      </w:r>
    </w:p>
    <w:p w:rsidR="003B1A90" w:rsidRPr="00EB5D6B" w:rsidRDefault="003B1A90" w:rsidP="00CB1ACE">
      <w:pPr>
        <w:spacing w:before="120" w:after="100" w:afterAutospacing="1"/>
        <w:rPr>
          <w:lang w:eastAsia="ja-JP"/>
        </w:rPr>
      </w:pPr>
      <w:r w:rsidRPr="00EB5D6B">
        <w:rPr>
          <w:lang w:eastAsia="ja-JP"/>
        </w:rPr>
        <w:lastRenderedPageBreak/>
        <w:t>Some properties are described as following</w:t>
      </w:r>
      <w:r w:rsidR="007353C2" w:rsidRPr="00EB5D6B">
        <w:rPr>
          <w:lang w:eastAsia="ja-JP"/>
        </w:rPr>
        <w:t>.</w:t>
      </w:r>
    </w:p>
    <w:p w:rsidR="00DF2B74" w:rsidRPr="00DB5F95" w:rsidRDefault="00363CA7" w:rsidP="00DB5F95">
      <w:pPr>
        <w:numPr>
          <w:ilvl w:val="0"/>
          <w:numId w:val="67"/>
        </w:numPr>
        <w:spacing w:afterLines="50" w:after="120"/>
        <w:ind w:left="714" w:hanging="357"/>
        <w:rPr>
          <w:iCs/>
          <w:lang w:eastAsia="ja-JP"/>
        </w:rPr>
      </w:pPr>
      <w:r>
        <w:rPr>
          <w:iCs/>
          <w:lang w:eastAsia="ja-JP"/>
        </w:rPr>
        <w:t>It is FFS</w:t>
      </w:r>
      <w:r>
        <w:rPr>
          <w:rFonts w:hint="eastAsia"/>
          <w:iCs/>
          <w:lang w:eastAsia="ja-JP"/>
        </w:rPr>
        <w:t xml:space="preserve"> whether </w:t>
      </w:r>
      <w:r w:rsidR="00BB7BC6" w:rsidRPr="00EB5D6B">
        <w:rPr>
          <w:iCs/>
          <w:lang w:eastAsia="ja-JP"/>
        </w:rPr>
        <w:t xml:space="preserve">M-frame timing </w:t>
      </w:r>
      <w:r w:rsidR="002333B2" w:rsidRPr="00375134">
        <w:rPr>
          <w:rFonts w:eastAsia="SimSun" w:hint="eastAsia"/>
          <w:iCs/>
          <w:lang w:eastAsia="zh-CN"/>
        </w:rPr>
        <w:t>is</w:t>
      </w:r>
      <w:r w:rsidR="00BB7BC6" w:rsidRPr="00EB5D6B">
        <w:rPr>
          <w:iCs/>
          <w:lang w:eastAsia="ja-JP"/>
        </w:rPr>
        <w:t xml:space="preserve"> aligned among </w:t>
      </w:r>
      <w:r w:rsidR="002F0553" w:rsidRPr="00EB5D6B">
        <w:rPr>
          <w:iCs/>
          <w:lang w:eastAsia="ja-JP"/>
        </w:rPr>
        <w:t>all MTC</w:t>
      </w:r>
      <w:r w:rsidR="000D2AD6">
        <w:rPr>
          <w:rFonts w:hint="eastAsia"/>
          <w:iCs/>
          <w:lang w:eastAsia="ja-JP"/>
        </w:rPr>
        <w:t>/CE</w:t>
      </w:r>
      <w:r w:rsidR="002F0553" w:rsidRPr="00EB5D6B">
        <w:rPr>
          <w:iCs/>
          <w:lang w:eastAsia="ja-JP"/>
        </w:rPr>
        <w:t xml:space="preserve"> UEs in a cell.</w:t>
      </w:r>
      <w:r w:rsidR="00D856C1" w:rsidRPr="00EB5D6B">
        <w:rPr>
          <w:iCs/>
          <w:lang w:eastAsia="ja-JP"/>
        </w:rPr>
        <w:t xml:space="preserve"> </w:t>
      </w:r>
    </w:p>
    <w:p w:rsidR="00DF2B74" w:rsidRPr="00DB5F95" w:rsidRDefault="00830D63" w:rsidP="00DB5F95">
      <w:pPr>
        <w:numPr>
          <w:ilvl w:val="0"/>
          <w:numId w:val="67"/>
        </w:numPr>
        <w:spacing w:afterLines="50" w:after="120"/>
        <w:ind w:left="714" w:hanging="357"/>
        <w:rPr>
          <w:iCs/>
          <w:lang w:eastAsia="ja-JP"/>
        </w:rPr>
      </w:pPr>
      <w:r>
        <w:rPr>
          <w:rFonts w:hint="eastAsia"/>
          <w:iCs/>
          <w:lang w:eastAsia="ja-JP"/>
        </w:rPr>
        <w:t xml:space="preserve">Control region is </w:t>
      </w:r>
      <w:r w:rsidR="00C16881">
        <w:rPr>
          <w:rFonts w:hint="eastAsia"/>
          <w:iCs/>
          <w:lang w:eastAsia="ja-JP"/>
        </w:rPr>
        <w:t xml:space="preserve">not necessary </w:t>
      </w:r>
      <w:r>
        <w:rPr>
          <w:rFonts w:hint="eastAsia"/>
          <w:iCs/>
          <w:lang w:eastAsia="ja-JP"/>
        </w:rPr>
        <w:t xml:space="preserve">to be received </w:t>
      </w:r>
      <w:r w:rsidR="00C16881">
        <w:rPr>
          <w:rFonts w:hint="eastAsia"/>
          <w:iCs/>
          <w:lang w:eastAsia="ja-JP"/>
        </w:rPr>
        <w:t>always</w:t>
      </w:r>
      <w:r>
        <w:rPr>
          <w:rFonts w:hint="eastAsia"/>
          <w:iCs/>
          <w:lang w:eastAsia="ja-JP"/>
        </w:rPr>
        <w:t xml:space="preserve"> by MTC</w:t>
      </w:r>
      <w:r w:rsidR="000D2AD6">
        <w:rPr>
          <w:rFonts w:hint="eastAsia"/>
          <w:iCs/>
          <w:lang w:eastAsia="ja-JP"/>
        </w:rPr>
        <w:t>/CE</w:t>
      </w:r>
      <w:r>
        <w:rPr>
          <w:rFonts w:hint="eastAsia"/>
          <w:iCs/>
          <w:lang w:eastAsia="ja-JP"/>
        </w:rPr>
        <w:t xml:space="preserve"> UE. Additional DRX </w:t>
      </w:r>
      <w:r w:rsidR="00D95ACB">
        <w:rPr>
          <w:rFonts w:hint="eastAsia"/>
          <w:iCs/>
          <w:lang w:eastAsia="ja-JP"/>
        </w:rPr>
        <w:t>would</w:t>
      </w:r>
      <w:r>
        <w:rPr>
          <w:rFonts w:hint="eastAsia"/>
          <w:iCs/>
          <w:lang w:eastAsia="ja-JP"/>
        </w:rPr>
        <w:t xml:space="preserve"> be </w:t>
      </w:r>
      <w:r w:rsidR="00D95ACB">
        <w:rPr>
          <w:rFonts w:hint="eastAsia"/>
          <w:iCs/>
          <w:lang w:eastAsia="ja-JP"/>
        </w:rPr>
        <w:t xml:space="preserve">further </w:t>
      </w:r>
      <w:r>
        <w:rPr>
          <w:rFonts w:hint="eastAsia"/>
          <w:iCs/>
          <w:lang w:eastAsia="ja-JP"/>
        </w:rPr>
        <w:t>used. H</w:t>
      </w:r>
      <w:r w:rsidR="00C16881">
        <w:rPr>
          <w:rFonts w:hint="eastAsia"/>
          <w:iCs/>
          <w:lang w:eastAsia="ja-JP"/>
        </w:rPr>
        <w:t xml:space="preserve">alf duplex UE </w:t>
      </w:r>
      <w:r>
        <w:rPr>
          <w:rFonts w:hint="eastAsia"/>
          <w:iCs/>
          <w:lang w:eastAsia="ja-JP"/>
        </w:rPr>
        <w:t xml:space="preserve">would not receive control regions when UE has uplink in the subframes </w:t>
      </w:r>
      <w:r w:rsidR="00C16881">
        <w:rPr>
          <w:rFonts w:hint="eastAsia"/>
          <w:iCs/>
          <w:lang w:eastAsia="ja-JP"/>
        </w:rPr>
        <w:t>corresponding to downlink control regions.</w:t>
      </w:r>
    </w:p>
    <w:p w:rsidR="005E5F00" w:rsidRDefault="005E5F00" w:rsidP="00407522">
      <w:pPr>
        <w:numPr>
          <w:ilvl w:val="0"/>
          <w:numId w:val="67"/>
        </w:numPr>
        <w:spacing w:afterLines="50" w:after="120"/>
        <w:ind w:left="714" w:hanging="357"/>
        <w:rPr>
          <w:iCs/>
          <w:lang w:eastAsia="ja-JP"/>
        </w:rPr>
      </w:pPr>
      <w:r>
        <w:rPr>
          <w:rFonts w:hint="eastAsia"/>
          <w:iCs/>
          <w:lang w:eastAsia="ja-JP"/>
        </w:rPr>
        <w:t>Multiple M-frames are used when the number of repetition</w:t>
      </w:r>
      <w:r w:rsidR="00391D3E" w:rsidRPr="00375134">
        <w:rPr>
          <w:rFonts w:eastAsia="SimSun" w:hint="eastAsia"/>
          <w:iCs/>
          <w:lang w:eastAsia="zh-CN"/>
        </w:rPr>
        <w:t>s</w:t>
      </w:r>
      <w:r>
        <w:rPr>
          <w:rFonts w:hint="eastAsia"/>
          <w:iCs/>
          <w:lang w:eastAsia="ja-JP"/>
        </w:rPr>
        <w:t xml:space="preserve"> is not sufficient </w:t>
      </w:r>
      <w:r w:rsidR="00391D3E" w:rsidRPr="00375134">
        <w:rPr>
          <w:rFonts w:eastAsia="SimSun" w:hint="eastAsia"/>
          <w:iCs/>
          <w:lang w:eastAsia="zh-CN"/>
        </w:rPr>
        <w:t xml:space="preserve">to transmit a packet </w:t>
      </w:r>
      <w:r>
        <w:rPr>
          <w:rFonts w:hint="eastAsia"/>
          <w:iCs/>
          <w:lang w:eastAsia="ja-JP"/>
        </w:rPr>
        <w:t xml:space="preserve">within </w:t>
      </w:r>
      <w:r w:rsidR="00BB5FAD">
        <w:rPr>
          <w:rFonts w:hint="eastAsia"/>
          <w:iCs/>
          <w:lang w:eastAsia="ja-JP"/>
        </w:rPr>
        <w:t>a M-frame. Only</w:t>
      </w:r>
      <w:r w:rsidR="00182E13">
        <w:rPr>
          <w:rFonts w:hint="eastAsia"/>
          <w:iCs/>
          <w:lang w:eastAsia="ja-JP"/>
        </w:rPr>
        <w:t xml:space="preserve"> a</w:t>
      </w:r>
      <w:r w:rsidR="00BB5FAD">
        <w:rPr>
          <w:rFonts w:hint="eastAsia"/>
          <w:iCs/>
          <w:lang w:eastAsia="ja-JP"/>
        </w:rPr>
        <w:t xml:space="preserve"> pa</w:t>
      </w:r>
      <w:r w:rsidR="00182E13">
        <w:rPr>
          <w:rFonts w:hint="eastAsia"/>
          <w:iCs/>
          <w:lang w:eastAsia="ja-JP"/>
        </w:rPr>
        <w:t>rt of control or data region is</w:t>
      </w:r>
      <w:r w:rsidR="00BB5FAD">
        <w:rPr>
          <w:rFonts w:hint="eastAsia"/>
          <w:iCs/>
          <w:lang w:eastAsia="ja-JP"/>
        </w:rPr>
        <w:t xml:space="preserve"> used when the num</w:t>
      </w:r>
      <w:r w:rsidR="00F55093">
        <w:rPr>
          <w:rFonts w:hint="eastAsia"/>
          <w:iCs/>
          <w:lang w:eastAsia="ja-JP"/>
        </w:rPr>
        <w:t>ber of the repetition is small.</w:t>
      </w:r>
    </w:p>
    <w:p w:rsidR="00F46440" w:rsidRDefault="00F55093" w:rsidP="00407522">
      <w:pPr>
        <w:numPr>
          <w:ilvl w:val="0"/>
          <w:numId w:val="67"/>
        </w:numPr>
        <w:spacing w:afterLines="50" w:after="120"/>
        <w:ind w:left="714" w:hanging="357"/>
        <w:rPr>
          <w:iCs/>
          <w:lang w:eastAsia="ja-JP"/>
        </w:rPr>
      </w:pPr>
      <w:r>
        <w:rPr>
          <w:rFonts w:hint="eastAsia"/>
          <w:iCs/>
          <w:lang w:eastAsia="ja-JP"/>
        </w:rPr>
        <w:t xml:space="preserve">The subframes used for M-frame </w:t>
      </w:r>
      <w:r w:rsidR="00700FB9">
        <w:rPr>
          <w:rFonts w:hint="eastAsia"/>
          <w:iCs/>
          <w:lang w:eastAsia="ja-JP"/>
        </w:rPr>
        <w:t>may not be continuous. Some subframes may not be used for MTC</w:t>
      </w:r>
      <w:r>
        <w:rPr>
          <w:rFonts w:hint="eastAsia"/>
          <w:iCs/>
          <w:lang w:eastAsia="ja-JP"/>
        </w:rPr>
        <w:t xml:space="preserve"> </w:t>
      </w:r>
      <w:r w:rsidR="00BA5D50">
        <w:rPr>
          <w:rFonts w:hint="eastAsia"/>
          <w:iCs/>
          <w:lang w:eastAsia="ja-JP"/>
        </w:rPr>
        <w:t>depending on the configuration.</w:t>
      </w:r>
      <w:bookmarkStart w:id="4" w:name="_GoBack"/>
      <w:bookmarkEnd w:id="4"/>
    </w:p>
    <w:p w:rsidR="004050E7" w:rsidRPr="00182E13" w:rsidRDefault="00BA5D50" w:rsidP="00407522">
      <w:pPr>
        <w:numPr>
          <w:ilvl w:val="0"/>
          <w:numId w:val="67"/>
        </w:numPr>
        <w:spacing w:afterLines="50" w:after="120"/>
        <w:ind w:left="714" w:hanging="357"/>
        <w:rPr>
          <w:iCs/>
          <w:lang w:eastAsia="ja-JP"/>
        </w:rPr>
      </w:pPr>
      <w:r>
        <w:rPr>
          <w:rFonts w:hint="eastAsia"/>
          <w:iCs/>
          <w:lang w:eastAsia="ja-JP"/>
        </w:rPr>
        <w:t xml:space="preserve">Whether the specification requires the term M-frame is FFS. M-frame way of the operation may be realized purely based on the </w:t>
      </w:r>
      <w:r w:rsidR="004563BB">
        <w:rPr>
          <w:rFonts w:hint="eastAsia"/>
          <w:iCs/>
          <w:lang w:eastAsia="ja-JP"/>
        </w:rPr>
        <w:t xml:space="preserve">eNB operation </w:t>
      </w:r>
      <w:r>
        <w:rPr>
          <w:iCs/>
          <w:lang w:eastAsia="ja-JP"/>
        </w:rPr>
        <w:t>implementation</w:t>
      </w:r>
      <w:r>
        <w:rPr>
          <w:rFonts w:hint="eastAsia"/>
          <w:iCs/>
          <w:lang w:eastAsia="ja-JP"/>
        </w:rPr>
        <w:t xml:space="preserve">. </w:t>
      </w:r>
      <w:r w:rsidR="009F56D1">
        <w:rPr>
          <w:rFonts w:hint="eastAsia"/>
          <w:iCs/>
          <w:lang w:eastAsia="ja-JP"/>
        </w:rPr>
        <w:t>On the other hand, for the discussion, we think to ha</w:t>
      </w:r>
      <w:r w:rsidR="00C86900">
        <w:rPr>
          <w:rFonts w:hint="eastAsia"/>
          <w:iCs/>
          <w:lang w:eastAsia="ja-JP"/>
        </w:rPr>
        <w:t>ve such concept would be useful for mutual understandings.</w:t>
      </w:r>
    </w:p>
    <w:bookmarkEnd w:id="2"/>
    <w:bookmarkEnd w:id="3"/>
    <w:p w:rsidR="00526CBD" w:rsidRPr="00EB5D6B" w:rsidRDefault="00526CBD" w:rsidP="00CB1ACE">
      <w:pPr>
        <w:tabs>
          <w:tab w:val="left" w:pos="7230"/>
        </w:tabs>
        <w:spacing w:before="120" w:after="100" w:afterAutospacing="1"/>
        <w:rPr>
          <w:b/>
          <w:lang w:eastAsia="ja-JP"/>
        </w:rPr>
      </w:pPr>
    </w:p>
    <w:p w:rsidR="00A71177" w:rsidRPr="00EB5D6B" w:rsidRDefault="00A71177" w:rsidP="00CB1ACE">
      <w:pPr>
        <w:pStyle w:val="1"/>
        <w:tabs>
          <w:tab w:val="num" w:pos="426"/>
        </w:tabs>
        <w:spacing w:before="120"/>
        <w:ind w:left="426" w:hanging="426"/>
        <w:rPr>
          <w:szCs w:val="36"/>
        </w:rPr>
      </w:pPr>
      <w:r w:rsidRPr="00EB5D6B">
        <w:rPr>
          <w:szCs w:val="36"/>
        </w:rPr>
        <w:t>Conclusion</w:t>
      </w:r>
    </w:p>
    <w:p w:rsidR="00E07E68" w:rsidRPr="00EB5D6B" w:rsidRDefault="00E07E68" w:rsidP="00E07E68">
      <w:pPr>
        <w:spacing w:before="120" w:after="100" w:afterAutospacing="1"/>
        <w:rPr>
          <w:lang w:eastAsia="ja-JP"/>
        </w:rPr>
      </w:pPr>
      <w:r w:rsidRPr="00EB5D6B">
        <w:rPr>
          <w:lang w:eastAsia="ja-JP"/>
        </w:rPr>
        <w:t xml:space="preserve">We propose </w:t>
      </w:r>
      <w:r w:rsidR="00182E13">
        <w:rPr>
          <w:rFonts w:hint="eastAsia"/>
          <w:lang w:eastAsia="ja-JP"/>
        </w:rPr>
        <w:t xml:space="preserve">to introduce "M-frame" concept at least for the discussion. MPDCCHs are located within certain subframes concentrated in time. As the starting point of the discussion, we propose M-frame length is 100, control region size is 28 subframes and data region size is 72 subframes. </w:t>
      </w:r>
      <w:r w:rsidR="00DB5F95">
        <w:rPr>
          <w:rFonts w:hint="eastAsia"/>
          <w:lang w:eastAsia="ja-JP"/>
        </w:rPr>
        <w:t>In addition to "M-frame" concept, following are proposed.</w:t>
      </w:r>
    </w:p>
    <w:p w:rsidR="00152023" w:rsidRPr="00DB5F95" w:rsidRDefault="00152023" w:rsidP="00152023">
      <w:pPr>
        <w:spacing w:before="120" w:after="100" w:afterAutospacing="1"/>
        <w:rPr>
          <w:b/>
          <w:iCs/>
          <w:lang w:eastAsia="ja-JP"/>
        </w:rPr>
      </w:pPr>
      <w:r w:rsidRPr="00DB5F95">
        <w:rPr>
          <w:rFonts w:hint="eastAsia"/>
          <w:b/>
          <w:lang w:eastAsia="ja-JP"/>
        </w:rPr>
        <w:t xml:space="preserve">Proposal 1: The subframes used for control (MPDCCHs) are aligned among UEs </w:t>
      </w:r>
      <w:r w:rsidRPr="00DB5F95">
        <w:rPr>
          <w:b/>
          <w:iCs/>
          <w:lang w:eastAsia="ja-JP"/>
        </w:rPr>
        <w:t xml:space="preserve">who share the </w:t>
      </w:r>
      <w:r w:rsidRPr="00DB5F95">
        <w:rPr>
          <w:rFonts w:eastAsia="SimSun" w:hint="eastAsia"/>
          <w:b/>
          <w:iCs/>
          <w:lang w:eastAsia="zh-CN"/>
        </w:rPr>
        <w:t xml:space="preserve">same </w:t>
      </w:r>
      <w:r w:rsidRPr="00DB5F95">
        <w:rPr>
          <w:b/>
          <w:iCs/>
          <w:lang w:eastAsia="ja-JP"/>
        </w:rPr>
        <w:t>6 PRBs hopping pattern</w:t>
      </w:r>
      <w:r w:rsidRPr="00DB5F95">
        <w:rPr>
          <w:rFonts w:hint="eastAsia"/>
          <w:b/>
          <w:iCs/>
          <w:lang w:eastAsia="ja-JP"/>
        </w:rPr>
        <w:t>.</w:t>
      </w:r>
    </w:p>
    <w:p w:rsidR="00681908" w:rsidRDefault="00152023" w:rsidP="005B548B">
      <w:pPr>
        <w:spacing w:before="120" w:after="100" w:afterAutospacing="1"/>
        <w:rPr>
          <w:rFonts w:hint="eastAsia"/>
          <w:b/>
          <w:lang w:eastAsia="ja-JP"/>
        </w:rPr>
      </w:pPr>
      <w:r w:rsidRPr="00DB5F95">
        <w:rPr>
          <w:rFonts w:hint="eastAsia"/>
          <w:b/>
          <w:lang w:eastAsia="ja-JP"/>
        </w:rPr>
        <w:t>Proposal 2: T</w:t>
      </w:r>
      <w:r w:rsidRPr="00DB5F95">
        <w:rPr>
          <w:b/>
          <w:lang w:eastAsia="ja-JP"/>
        </w:rPr>
        <w:t>he subframes used for MPDCCH is better to be concentrated together in time.</w:t>
      </w:r>
    </w:p>
    <w:p w:rsidR="005B548B" w:rsidRPr="005B548B" w:rsidRDefault="005B548B" w:rsidP="005B548B">
      <w:pPr>
        <w:spacing w:before="120" w:after="100" w:afterAutospacing="1"/>
        <w:rPr>
          <w:b/>
          <w:lang w:eastAsia="ja-JP"/>
        </w:rPr>
      </w:pPr>
    </w:p>
    <w:p w:rsidR="00A71177" w:rsidRPr="00EB5D6B" w:rsidRDefault="00A71177" w:rsidP="001455E4">
      <w:pPr>
        <w:pStyle w:val="1"/>
        <w:numPr>
          <w:ilvl w:val="0"/>
          <w:numId w:val="0"/>
        </w:numPr>
        <w:rPr>
          <w:szCs w:val="36"/>
        </w:rPr>
      </w:pPr>
      <w:r w:rsidRPr="00EB5D6B">
        <w:rPr>
          <w:szCs w:val="36"/>
        </w:rPr>
        <w:t xml:space="preserve">Reference </w:t>
      </w:r>
    </w:p>
    <w:p w:rsidR="00AD2C1C" w:rsidRDefault="001676A8" w:rsidP="001676A8">
      <w:pPr>
        <w:numPr>
          <w:ilvl w:val="0"/>
          <w:numId w:val="42"/>
        </w:numPr>
        <w:rPr>
          <w:lang w:eastAsia="ja-JP"/>
        </w:rPr>
      </w:pPr>
      <w:bookmarkStart w:id="5" w:name="OLE_LINK1"/>
      <w:bookmarkStart w:id="6" w:name="OLE_LINK2"/>
      <w:r w:rsidRPr="00EB5D6B">
        <w:rPr>
          <w:lang w:eastAsia="ja-JP"/>
        </w:rPr>
        <w:t>RP-141660,</w:t>
      </w:r>
      <w:r w:rsidRPr="00EB5D6B">
        <w:rPr>
          <w:lang w:eastAsia="ja-JP"/>
        </w:rPr>
        <w:tab/>
        <w:t>"New WI proposal: Further LTE Physical Layer Enhancements for MTC", Ericsson, Nokia Networks</w:t>
      </w:r>
      <w:bookmarkEnd w:id="5"/>
      <w:bookmarkEnd w:id="6"/>
    </w:p>
    <w:p w:rsidR="00691DD4" w:rsidRDefault="00691DD4" w:rsidP="00691DD4">
      <w:pPr>
        <w:numPr>
          <w:ilvl w:val="0"/>
          <w:numId w:val="42"/>
        </w:numPr>
        <w:rPr>
          <w:lang w:eastAsia="ja-JP"/>
        </w:rPr>
      </w:pPr>
      <w:r w:rsidRPr="00691DD4">
        <w:rPr>
          <w:lang w:eastAsia="ja-JP"/>
        </w:rPr>
        <w:t>R1-150310</w:t>
      </w:r>
      <w:r w:rsidRPr="00691DD4">
        <w:rPr>
          <w:lang w:eastAsia="ja-JP"/>
        </w:rPr>
        <w:tab/>
      </w:r>
      <w:r>
        <w:rPr>
          <w:rFonts w:hint="eastAsia"/>
          <w:lang w:eastAsia="ja-JP"/>
        </w:rPr>
        <w:t>"</w:t>
      </w:r>
      <w:r w:rsidRPr="00691DD4">
        <w:rPr>
          <w:lang w:eastAsia="ja-JP"/>
        </w:rPr>
        <w:t>Evaluation on PDSCH repetition in CE MTC</w:t>
      </w:r>
      <w:r>
        <w:rPr>
          <w:rFonts w:hint="eastAsia"/>
          <w:lang w:eastAsia="ja-JP"/>
        </w:rPr>
        <w:t xml:space="preserve">", </w:t>
      </w:r>
      <w:r w:rsidRPr="00691DD4">
        <w:rPr>
          <w:lang w:eastAsia="ja-JP"/>
        </w:rPr>
        <w:t>Panasoni</w:t>
      </w:r>
      <w:r>
        <w:rPr>
          <w:rFonts w:hint="eastAsia"/>
          <w:lang w:eastAsia="ja-JP"/>
        </w:rPr>
        <w:t>c</w:t>
      </w:r>
    </w:p>
    <w:p w:rsidR="00691DD4" w:rsidRDefault="00691DD4" w:rsidP="00691DD4">
      <w:pPr>
        <w:numPr>
          <w:ilvl w:val="0"/>
          <w:numId w:val="42"/>
        </w:numPr>
        <w:rPr>
          <w:lang w:eastAsia="ja-JP"/>
        </w:rPr>
      </w:pPr>
      <w:r>
        <w:rPr>
          <w:lang w:eastAsia="ja-JP"/>
        </w:rPr>
        <w:t>R1-150311</w:t>
      </w:r>
      <w:r>
        <w:rPr>
          <w:lang w:eastAsia="ja-JP"/>
        </w:rPr>
        <w:tab/>
      </w:r>
      <w:r>
        <w:rPr>
          <w:rFonts w:hint="eastAsia"/>
          <w:lang w:eastAsia="ja-JP"/>
        </w:rPr>
        <w:t>"</w:t>
      </w:r>
      <w:r>
        <w:rPr>
          <w:lang w:eastAsia="ja-JP"/>
        </w:rPr>
        <w:t>Multiple subframe code spreading for MTC UEs</w:t>
      </w:r>
      <w:r>
        <w:rPr>
          <w:rFonts w:hint="eastAsia"/>
          <w:lang w:eastAsia="ja-JP"/>
        </w:rPr>
        <w:t xml:space="preserve">", </w:t>
      </w:r>
      <w:r>
        <w:rPr>
          <w:lang w:eastAsia="ja-JP"/>
        </w:rPr>
        <w:t>Panasonic</w:t>
      </w:r>
    </w:p>
    <w:p w:rsidR="00691DD4" w:rsidRPr="00EB5D6B" w:rsidRDefault="00691DD4" w:rsidP="00691DD4">
      <w:pPr>
        <w:numPr>
          <w:ilvl w:val="0"/>
          <w:numId w:val="42"/>
        </w:numPr>
        <w:rPr>
          <w:lang w:eastAsia="ja-JP"/>
        </w:rPr>
      </w:pPr>
      <w:r>
        <w:rPr>
          <w:lang w:eastAsia="ja-JP"/>
        </w:rPr>
        <w:t>R1-150312</w:t>
      </w:r>
      <w:r>
        <w:rPr>
          <w:lang w:eastAsia="ja-JP"/>
        </w:rPr>
        <w:tab/>
      </w:r>
      <w:r>
        <w:rPr>
          <w:rFonts w:hint="eastAsia"/>
          <w:lang w:eastAsia="ja-JP"/>
        </w:rPr>
        <w:t>"</w:t>
      </w:r>
      <w:r>
        <w:rPr>
          <w:lang w:eastAsia="ja-JP"/>
        </w:rPr>
        <w:t>Discussion and performance evaluation on PUSCH coverage enhancement</w:t>
      </w:r>
      <w:r>
        <w:rPr>
          <w:rFonts w:hint="eastAsia"/>
          <w:lang w:eastAsia="ja-JP"/>
        </w:rPr>
        <w:t xml:space="preserve">", </w:t>
      </w:r>
      <w:r>
        <w:rPr>
          <w:lang w:eastAsia="ja-JP"/>
        </w:rPr>
        <w:t>Panasonic</w:t>
      </w:r>
    </w:p>
    <w:sectPr w:rsidR="00691DD4" w:rsidRPr="00EB5D6B">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A9E" w:rsidRDefault="00A04A9E">
      <w:r>
        <w:separator/>
      </w:r>
    </w:p>
  </w:endnote>
  <w:endnote w:type="continuationSeparator" w:id="0">
    <w:p w:rsidR="00A04A9E" w:rsidRDefault="00A04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D2AD6">
      <w:rPr>
        <w:rStyle w:val="af5"/>
      </w:rPr>
      <w:t>2</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A9E" w:rsidRDefault="00A04A9E">
      <w:r>
        <w:separator/>
      </w:r>
    </w:p>
  </w:footnote>
  <w:footnote w:type="continuationSeparator" w:id="0">
    <w:p w:rsidR="00A04A9E" w:rsidRDefault="00A04A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B76E9E"/>
    <w:multiLevelType w:val="hybridMultilevel"/>
    <w:tmpl w:val="F4A2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B3E84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D0A367D"/>
    <w:multiLevelType w:val="hybridMultilevel"/>
    <w:tmpl w:val="2D3E1D7A"/>
    <w:lvl w:ilvl="0" w:tplc="099AC184">
      <w:start w:val="401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73199"/>
    <w:multiLevelType w:val="hybridMultilevel"/>
    <w:tmpl w:val="8954DAE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21">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2B180445"/>
    <w:multiLevelType w:val="hybridMultilevel"/>
    <w:tmpl w:val="D00CD2DA"/>
    <w:lvl w:ilvl="0" w:tplc="81E0E880">
      <w:start w:val="1"/>
      <w:numFmt w:val="bullet"/>
      <w:lvlText w:val="–"/>
      <w:lvlJc w:val="left"/>
      <w:pPr>
        <w:tabs>
          <w:tab w:val="num" w:pos="720"/>
        </w:tabs>
        <w:ind w:left="720" w:hanging="360"/>
      </w:pPr>
      <w:rPr>
        <w:rFonts w:ascii="Courier New" w:hAnsi="Courier New" w:hint="default"/>
      </w:rPr>
    </w:lvl>
    <w:lvl w:ilvl="1" w:tplc="278A20F6" w:tentative="1">
      <w:start w:val="1"/>
      <w:numFmt w:val="bullet"/>
      <w:lvlText w:val="–"/>
      <w:lvlJc w:val="left"/>
      <w:pPr>
        <w:tabs>
          <w:tab w:val="num" w:pos="1440"/>
        </w:tabs>
        <w:ind w:left="1440" w:hanging="360"/>
      </w:pPr>
      <w:rPr>
        <w:rFonts w:ascii="Courier New" w:hAnsi="Courier New" w:hint="default"/>
      </w:rPr>
    </w:lvl>
    <w:lvl w:ilvl="2" w:tplc="E9528DD6">
      <w:start w:val="1"/>
      <w:numFmt w:val="bullet"/>
      <w:lvlText w:val="–"/>
      <w:lvlJc w:val="left"/>
      <w:pPr>
        <w:tabs>
          <w:tab w:val="num" w:pos="2160"/>
        </w:tabs>
        <w:ind w:left="2160" w:hanging="360"/>
      </w:pPr>
      <w:rPr>
        <w:rFonts w:ascii="Courier New" w:hAnsi="Courier New" w:hint="default"/>
      </w:rPr>
    </w:lvl>
    <w:lvl w:ilvl="3" w:tplc="C1624526" w:tentative="1">
      <w:start w:val="1"/>
      <w:numFmt w:val="bullet"/>
      <w:lvlText w:val="–"/>
      <w:lvlJc w:val="left"/>
      <w:pPr>
        <w:tabs>
          <w:tab w:val="num" w:pos="2880"/>
        </w:tabs>
        <w:ind w:left="2880" w:hanging="360"/>
      </w:pPr>
      <w:rPr>
        <w:rFonts w:ascii="Courier New" w:hAnsi="Courier New" w:hint="default"/>
      </w:rPr>
    </w:lvl>
    <w:lvl w:ilvl="4" w:tplc="52B8E96A" w:tentative="1">
      <w:start w:val="1"/>
      <w:numFmt w:val="bullet"/>
      <w:lvlText w:val="–"/>
      <w:lvlJc w:val="left"/>
      <w:pPr>
        <w:tabs>
          <w:tab w:val="num" w:pos="3600"/>
        </w:tabs>
        <w:ind w:left="3600" w:hanging="360"/>
      </w:pPr>
      <w:rPr>
        <w:rFonts w:ascii="Courier New" w:hAnsi="Courier New" w:hint="default"/>
      </w:rPr>
    </w:lvl>
    <w:lvl w:ilvl="5" w:tplc="4D7C0BE4" w:tentative="1">
      <w:start w:val="1"/>
      <w:numFmt w:val="bullet"/>
      <w:lvlText w:val="–"/>
      <w:lvlJc w:val="left"/>
      <w:pPr>
        <w:tabs>
          <w:tab w:val="num" w:pos="4320"/>
        </w:tabs>
        <w:ind w:left="4320" w:hanging="360"/>
      </w:pPr>
      <w:rPr>
        <w:rFonts w:ascii="Courier New" w:hAnsi="Courier New" w:hint="default"/>
      </w:rPr>
    </w:lvl>
    <w:lvl w:ilvl="6" w:tplc="65422572" w:tentative="1">
      <w:start w:val="1"/>
      <w:numFmt w:val="bullet"/>
      <w:lvlText w:val="–"/>
      <w:lvlJc w:val="left"/>
      <w:pPr>
        <w:tabs>
          <w:tab w:val="num" w:pos="5040"/>
        </w:tabs>
        <w:ind w:left="5040" w:hanging="360"/>
      </w:pPr>
      <w:rPr>
        <w:rFonts w:ascii="Courier New" w:hAnsi="Courier New" w:hint="default"/>
      </w:rPr>
    </w:lvl>
    <w:lvl w:ilvl="7" w:tplc="E8B6267A" w:tentative="1">
      <w:start w:val="1"/>
      <w:numFmt w:val="bullet"/>
      <w:lvlText w:val="–"/>
      <w:lvlJc w:val="left"/>
      <w:pPr>
        <w:tabs>
          <w:tab w:val="num" w:pos="5760"/>
        </w:tabs>
        <w:ind w:left="5760" w:hanging="360"/>
      </w:pPr>
      <w:rPr>
        <w:rFonts w:ascii="Courier New" w:hAnsi="Courier New" w:hint="default"/>
      </w:rPr>
    </w:lvl>
    <w:lvl w:ilvl="8" w:tplc="651EC32A" w:tentative="1">
      <w:start w:val="1"/>
      <w:numFmt w:val="bullet"/>
      <w:lvlText w:val="–"/>
      <w:lvlJc w:val="left"/>
      <w:pPr>
        <w:tabs>
          <w:tab w:val="num" w:pos="6480"/>
        </w:tabs>
        <w:ind w:left="6480" w:hanging="360"/>
      </w:pPr>
      <w:rPr>
        <w:rFonts w:ascii="Courier New" w:hAnsi="Courier New" w:hint="default"/>
      </w:rPr>
    </w:lvl>
  </w:abstractNum>
  <w:abstractNum w:abstractNumId="23">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1">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5">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8">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9">
    <w:nsid w:val="4AC77EE8"/>
    <w:multiLevelType w:val="hybridMultilevel"/>
    <w:tmpl w:val="C8D65400"/>
    <w:lvl w:ilvl="0" w:tplc="798431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1">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3">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4">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nsid w:val="6FF31CB9"/>
    <w:multiLevelType w:val="hybridMultilevel"/>
    <w:tmpl w:val="290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5521EAF"/>
    <w:multiLevelType w:val="hybridMultilevel"/>
    <w:tmpl w:val="9F4A6E9E"/>
    <w:lvl w:ilvl="0" w:tplc="0B9CD93A">
      <w:start w:val="1"/>
      <w:numFmt w:val="bullet"/>
      <w:lvlText w:val="•"/>
      <w:lvlJc w:val="left"/>
      <w:pPr>
        <w:tabs>
          <w:tab w:val="num" w:pos="720"/>
        </w:tabs>
        <w:ind w:left="720" w:hanging="360"/>
      </w:pPr>
      <w:rPr>
        <w:rFonts w:ascii="Arial" w:hAnsi="Arial" w:hint="default"/>
      </w:rPr>
    </w:lvl>
    <w:lvl w:ilvl="1" w:tplc="0D9A35DE">
      <w:start w:val="162"/>
      <w:numFmt w:val="bullet"/>
      <w:lvlText w:val="–"/>
      <w:lvlJc w:val="left"/>
      <w:pPr>
        <w:tabs>
          <w:tab w:val="num" w:pos="1440"/>
        </w:tabs>
        <w:ind w:left="1440" w:hanging="360"/>
      </w:pPr>
      <w:rPr>
        <w:rFonts w:ascii="Arial" w:hAnsi="Arial" w:hint="default"/>
      </w:rPr>
    </w:lvl>
    <w:lvl w:ilvl="2" w:tplc="EF320278">
      <w:start w:val="162"/>
      <w:numFmt w:val="bullet"/>
      <w:lvlText w:val="•"/>
      <w:lvlJc w:val="left"/>
      <w:pPr>
        <w:tabs>
          <w:tab w:val="num" w:pos="2160"/>
        </w:tabs>
        <w:ind w:left="2160" w:hanging="360"/>
      </w:pPr>
      <w:rPr>
        <w:rFonts w:ascii="Arial" w:hAnsi="Arial" w:hint="default"/>
      </w:rPr>
    </w:lvl>
    <w:lvl w:ilvl="3" w:tplc="14E850CA">
      <w:start w:val="1"/>
      <w:numFmt w:val="bullet"/>
      <w:lvlText w:val="•"/>
      <w:lvlJc w:val="left"/>
      <w:pPr>
        <w:tabs>
          <w:tab w:val="num" w:pos="2880"/>
        </w:tabs>
        <w:ind w:left="2880" w:hanging="360"/>
      </w:pPr>
      <w:rPr>
        <w:rFonts w:ascii="Arial" w:hAnsi="Arial" w:hint="default"/>
      </w:rPr>
    </w:lvl>
    <w:lvl w:ilvl="4" w:tplc="B77A3A7C" w:tentative="1">
      <w:start w:val="1"/>
      <w:numFmt w:val="bullet"/>
      <w:lvlText w:val="•"/>
      <w:lvlJc w:val="left"/>
      <w:pPr>
        <w:tabs>
          <w:tab w:val="num" w:pos="3600"/>
        </w:tabs>
        <w:ind w:left="3600" w:hanging="360"/>
      </w:pPr>
      <w:rPr>
        <w:rFonts w:ascii="Arial" w:hAnsi="Arial" w:hint="default"/>
      </w:rPr>
    </w:lvl>
    <w:lvl w:ilvl="5" w:tplc="33FE1AAC" w:tentative="1">
      <w:start w:val="1"/>
      <w:numFmt w:val="bullet"/>
      <w:lvlText w:val="•"/>
      <w:lvlJc w:val="left"/>
      <w:pPr>
        <w:tabs>
          <w:tab w:val="num" w:pos="4320"/>
        </w:tabs>
        <w:ind w:left="4320" w:hanging="360"/>
      </w:pPr>
      <w:rPr>
        <w:rFonts w:ascii="Arial" w:hAnsi="Arial" w:hint="default"/>
      </w:rPr>
    </w:lvl>
    <w:lvl w:ilvl="6" w:tplc="9B76AF24" w:tentative="1">
      <w:start w:val="1"/>
      <w:numFmt w:val="bullet"/>
      <w:lvlText w:val="•"/>
      <w:lvlJc w:val="left"/>
      <w:pPr>
        <w:tabs>
          <w:tab w:val="num" w:pos="5040"/>
        </w:tabs>
        <w:ind w:left="5040" w:hanging="360"/>
      </w:pPr>
      <w:rPr>
        <w:rFonts w:ascii="Arial" w:hAnsi="Arial" w:hint="default"/>
      </w:rPr>
    </w:lvl>
    <w:lvl w:ilvl="7" w:tplc="95BCCF6E" w:tentative="1">
      <w:start w:val="1"/>
      <w:numFmt w:val="bullet"/>
      <w:lvlText w:val="•"/>
      <w:lvlJc w:val="left"/>
      <w:pPr>
        <w:tabs>
          <w:tab w:val="num" w:pos="5760"/>
        </w:tabs>
        <w:ind w:left="5760" w:hanging="360"/>
      </w:pPr>
      <w:rPr>
        <w:rFonts w:ascii="Arial" w:hAnsi="Arial" w:hint="default"/>
      </w:rPr>
    </w:lvl>
    <w:lvl w:ilvl="8" w:tplc="41DAAF52" w:tentative="1">
      <w:start w:val="1"/>
      <w:numFmt w:val="bullet"/>
      <w:lvlText w:val="•"/>
      <w:lvlJc w:val="left"/>
      <w:pPr>
        <w:tabs>
          <w:tab w:val="num" w:pos="6480"/>
        </w:tabs>
        <w:ind w:left="6480" w:hanging="360"/>
      </w:pPr>
      <w:rPr>
        <w:rFonts w:ascii="Arial" w:hAnsi="Arial" w:hint="default"/>
      </w:rPr>
    </w:lvl>
  </w:abstractNum>
  <w:abstractNum w:abstractNumId="48">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9">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8"/>
  </w:num>
  <w:num w:numId="2">
    <w:abstractNumId w:val="51"/>
  </w:num>
  <w:num w:numId="3">
    <w:abstractNumId w:val="29"/>
  </w:num>
  <w:num w:numId="4">
    <w:abstractNumId w:val="45"/>
  </w:num>
  <w:num w:numId="5">
    <w:abstractNumId w:val="17"/>
  </w:num>
  <w:num w:numId="6">
    <w:abstractNumId w:val="37"/>
  </w:num>
  <w:num w:numId="7">
    <w:abstractNumId w:val="40"/>
  </w:num>
  <w:num w:numId="8">
    <w:abstractNumId w:val="32"/>
  </w:num>
  <w:num w:numId="9">
    <w:abstractNumId w:val="50"/>
  </w:num>
  <w:num w:numId="10">
    <w:abstractNumId w:val="26"/>
  </w:num>
  <w:num w:numId="11">
    <w:abstractNumId w:val="41"/>
  </w:num>
  <w:num w:numId="12">
    <w:abstractNumId w:val="13"/>
  </w:num>
  <w:num w:numId="13">
    <w:abstractNumId w:val="18"/>
  </w:num>
  <w:num w:numId="14">
    <w:abstractNumId w:val="36"/>
  </w:num>
  <w:num w:numId="15">
    <w:abstractNumId w:val="12"/>
  </w:num>
  <w:num w:numId="16">
    <w:abstractNumId w:val="48"/>
  </w:num>
  <w:num w:numId="17">
    <w:abstractNumId w:val="1"/>
  </w:num>
  <w:num w:numId="18">
    <w:abstractNumId w:val="21"/>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24"/>
  </w:num>
  <w:num w:numId="22">
    <w:abstractNumId w:val="42"/>
  </w:num>
  <w:num w:numId="23">
    <w:abstractNumId w:val="5"/>
  </w:num>
  <w:num w:numId="24">
    <w:abstractNumId w:val="25"/>
  </w:num>
  <w:num w:numId="25">
    <w:abstractNumId w:val="38"/>
  </w:num>
  <w:num w:numId="26">
    <w:abstractNumId w:val="48"/>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2"/>
  </w:num>
  <w:num w:numId="30">
    <w:abstractNumId w:val="48"/>
  </w:num>
  <w:num w:numId="31">
    <w:abstractNumId w:val="48"/>
  </w:num>
  <w:num w:numId="32">
    <w:abstractNumId w:val="48"/>
  </w:num>
  <w:num w:numId="33">
    <w:abstractNumId w:val="48"/>
  </w:num>
  <w:num w:numId="34">
    <w:abstractNumId w:val="48"/>
  </w:num>
  <w:num w:numId="35">
    <w:abstractNumId w:val="48"/>
  </w:num>
  <w:num w:numId="36">
    <w:abstractNumId w:val="48"/>
  </w:num>
  <w:num w:numId="37">
    <w:abstractNumId w:val="48"/>
  </w:num>
  <w:num w:numId="38">
    <w:abstractNumId w:val="48"/>
  </w:num>
  <w:num w:numId="39">
    <w:abstractNumId w:val="43"/>
  </w:num>
  <w:num w:numId="40">
    <w:abstractNumId w:val="28"/>
  </w:num>
  <w:num w:numId="41">
    <w:abstractNumId w:val="10"/>
  </w:num>
  <w:num w:numId="42">
    <w:abstractNumId w:val="15"/>
  </w:num>
  <w:num w:numId="43">
    <w:abstractNumId w:val="30"/>
  </w:num>
  <w:num w:numId="44">
    <w:abstractNumId w:val="33"/>
  </w:num>
  <w:num w:numId="45">
    <w:abstractNumId w:val="31"/>
  </w:num>
  <w:num w:numId="46">
    <w:abstractNumId w:val="2"/>
  </w:num>
  <w:num w:numId="47">
    <w:abstractNumId w:val="23"/>
  </w:num>
  <w:num w:numId="48">
    <w:abstractNumId w:val="19"/>
  </w:num>
  <w:num w:numId="49">
    <w:abstractNumId w:val="3"/>
  </w:num>
  <w:num w:numId="50">
    <w:abstractNumId w:val="3"/>
  </w:num>
  <w:num w:numId="51">
    <w:abstractNumId w:val="6"/>
  </w:num>
  <w:num w:numId="52">
    <w:abstractNumId w:val="9"/>
  </w:num>
  <w:num w:numId="53">
    <w:abstractNumId w:val="49"/>
  </w:num>
  <w:num w:numId="54">
    <w:abstractNumId w:val="7"/>
  </w:num>
  <w:num w:numId="55">
    <w:abstractNumId w:val="11"/>
  </w:num>
  <w:num w:numId="56">
    <w:abstractNumId w:val="8"/>
  </w:num>
  <w:num w:numId="57">
    <w:abstractNumId w:val="35"/>
  </w:num>
  <w:num w:numId="58">
    <w:abstractNumId w:val="44"/>
  </w:num>
  <w:num w:numId="59">
    <w:abstractNumId w:val="27"/>
  </w:num>
  <w:num w:numId="60">
    <w:abstractNumId w:val="16"/>
  </w:num>
  <w:num w:numId="61">
    <w:abstractNumId w:val="46"/>
  </w:num>
  <w:num w:numId="62">
    <w:abstractNumId w:val="22"/>
  </w:num>
  <w:num w:numId="63">
    <w:abstractNumId w:val="14"/>
  </w:num>
  <w:num w:numId="64">
    <w:abstractNumId w:val="39"/>
  </w:num>
  <w:num w:numId="65">
    <w:abstractNumId w:val="4"/>
  </w:num>
  <w:num w:numId="66">
    <w:abstractNumId w:val="47"/>
  </w:num>
  <w:num w:numId="67">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23A0"/>
    <w:rsid w:val="00002F0F"/>
    <w:rsid w:val="0000305B"/>
    <w:rsid w:val="0000399C"/>
    <w:rsid w:val="00003BCD"/>
    <w:rsid w:val="00005BA8"/>
    <w:rsid w:val="00006716"/>
    <w:rsid w:val="000071A7"/>
    <w:rsid w:val="0000734A"/>
    <w:rsid w:val="00007483"/>
    <w:rsid w:val="00010644"/>
    <w:rsid w:val="00010D87"/>
    <w:rsid w:val="0001175D"/>
    <w:rsid w:val="00011D9F"/>
    <w:rsid w:val="00011F63"/>
    <w:rsid w:val="00012C3C"/>
    <w:rsid w:val="00013795"/>
    <w:rsid w:val="000150E7"/>
    <w:rsid w:val="000159AC"/>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308A1"/>
    <w:rsid w:val="00031400"/>
    <w:rsid w:val="00031E0C"/>
    <w:rsid w:val="00032486"/>
    <w:rsid w:val="000332CA"/>
    <w:rsid w:val="00034302"/>
    <w:rsid w:val="00034C07"/>
    <w:rsid w:val="00036A11"/>
    <w:rsid w:val="00036F38"/>
    <w:rsid w:val="00037477"/>
    <w:rsid w:val="00040D18"/>
    <w:rsid w:val="00042E74"/>
    <w:rsid w:val="00046137"/>
    <w:rsid w:val="00047F74"/>
    <w:rsid w:val="0005007B"/>
    <w:rsid w:val="00050189"/>
    <w:rsid w:val="000503F0"/>
    <w:rsid w:val="00050B1B"/>
    <w:rsid w:val="00050B89"/>
    <w:rsid w:val="00050BA6"/>
    <w:rsid w:val="0005105A"/>
    <w:rsid w:val="00051409"/>
    <w:rsid w:val="00053414"/>
    <w:rsid w:val="00053C42"/>
    <w:rsid w:val="00054C50"/>
    <w:rsid w:val="000550E8"/>
    <w:rsid w:val="00057AA6"/>
    <w:rsid w:val="0006043B"/>
    <w:rsid w:val="0006224C"/>
    <w:rsid w:val="00064752"/>
    <w:rsid w:val="00066306"/>
    <w:rsid w:val="00067AA1"/>
    <w:rsid w:val="00070567"/>
    <w:rsid w:val="0007056A"/>
    <w:rsid w:val="000708B2"/>
    <w:rsid w:val="00071219"/>
    <w:rsid w:val="00071C0F"/>
    <w:rsid w:val="00072D8A"/>
    <w:rsid w:val="00075BB7"/>
    <w:rsid w:val="0007690F"/>
    <w:rsid w:val="000803A0"/>
    <w:rsid w:val="00082CB7"/>
    <w:rsid w:val="00084DED"/>
    <w:rsid w:val="000850B3"/>
    <w:rsid w:val="00085A5C"/>
    <w:rsid w:val="000865D7"/>
    <w:rsid w:val="00087805"/>
    <w:rsid w:val="00087E13"/>
    <w:rsid w:val="00087FB3"/>
    <w:rsid w:val="00090406"/>
    <w:rsid w:val="0009048D"/>
    <w:rsid w:val="000908EC"/>
    <w:rsid w:val="00090E2D"/>
    <w:rsid w:val="0009157D"/>
    <w:rsid w:val="00092513"/>
    <w:rsid w:val="00093263"/>
    <w:rsid w:val="00094778"/>
    <w:rsid w:val="00095395"/>
    <w:rsid w:val="00096002"/>
    <w:rsid w:val="0009639E"/>
    <w:rsid w:val="00096543"/>
    <w:rsid w:val="000965F2"/>
    <w:rsid w:val="00097918"/>
    <w:rsid w:val="00097ED4"/>
    <w:rsid w:val="000A2F81"/>
    <w:rsid w:val="000A3A30"/>
    <w:rsid w:val="000A3C0F"/>
    <w:rsid w:val="000A5634"/>
    <w:rsid w:val="000A5BD3"/>
    <w:rsid w:val="000A6BB2"/>
    <w:rsid w:val="000A7F05"/>
    <w:rsid w:val="000B03FF"/>
    <w:rsid w:val="000B07CA"/>
    <w:rsid w:val="000B0BE4"/>
    <w:rsid w:val="000B0EBC"/>
    <w:rsid w:val="000B1005"/>
    <w:rsid w:val="000B2408"/>
    <w:rsid w:val="000B2427"/>
    <w:rsid w:val="000B486A"/>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AD6"/>
    <w:rsid w:val="000D2B1C"/>
    <w:rsid w:val="000D2E66"/>
    <w:rsid w:val="000D3D6D"/>
    <w:rsid w:val="000D4C22"/>
    <w:rsid w:val="000D5107"/>
    <w:rsid w:val="000D59A5"/>
    <w:rsid w:val="000D643F"/>
    <w:rsid w:val="000D74B3"/>
    <w:rsid w:val="000D7B5E"/>
    <w:rsid w:val="000E06B2"/>
    <w:rsid w:val="000E0F9C"/>
    <w:rsid w:val="000E3220"/>
    <w:rsid w:val="000E4C04"/>
    <w:rsid w:val="000E51E3"/>
    <w:rsid w:val="000E5D88"/>
    <w:rsid w:val="000E6C1F"/>
    <w:rsid w:val="000F056A"/>
    <w:rsid w:val="000F05AA"/>
    <w:rsid w:val="000F0DA5"/>
    <w:rsid w:val="000F12BC"/>
    <w:rsid w:val="000F2810"/>
    <w:rsid w:val="000F29F2"/>
    <w:rsid w:val="000F2C66"/>
    <w:rsid w:val="000F36BC"/>
    <w:rsid w:val="000F3AEE"/>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32FC"/>
    <w:rsid w:val="00114B5E"/>
    <w:rsid w:val="0011542C"/>
    <w:rsid w:val="00115963"/>
    <w:rsid w:val="0011602B"/>
    <w:rsid w:val="001161B6"/>
    <w:rsid w:val="001168DF"/>
    <w:rsid w:val="00117194"/>
    <w:rsid w:val="00117F83"/>
    <w:rsid w:val="001223EF"/>
    <w:rsid w:val="001224FE"/>
    <w:rsid w:val="001227F0"/>
    <w:rsid w:val="00123816"/>
    <w:rsid w:val="00123AE5"/>
    <w:rsid w:val="00124354"/>
    <w:rsid w:val="001257D0"/>
    <w:rsid w:val="0012584A"/>
    <w:rsid w:val="00125964"/>
    <w:rsid w:val="001269B2"/>
    <w:rsid w:val="00127AD8"/>
    <w:rsid w:val="00127FBC"/>
    <w:rsid w:val="001303E8"/>
    <w:rsid w:val="0013055D"/>
    <w:rsid w:val="00131C62"/>
    <w:rsid w:val="00133A35"/>
    <w:rsid w:val="001342AE"/>
    <w:rsid w:val="00134BD7"/>
    <w:rsid w:val="00135362"/>
    <w:rsid w:val="00135BC5"/>
    <w:rsid w:val="00135BF0"/>
    <w:rsid w:val="00136301"/>
    <w:rsid w:val="00140C2F"/>
    <w:rsid w:val="00143766"/>
    <w:rsid w:val="001455E4"/>
    <w:rsid w:val="00145B95"/>
    <w:rsid w:val="001507ED"/>
    <w:rsid w:val="0015154C"/>
    <w:rsid w:val="00152023"/>
    <w:rsid w:val="001527C8"/>
    <w:rsid w:val="001535EC"/>
    <w:rsid w:val="0015416B"/>
    <w:rsid w:val="00154768"/>
    <w:rsid w:val="00155230"/>
    <w:rsid w:val="001555F2"/>
    <w:rsid w:val="00155620"/>
    <w:rsid w:val="001564A4"/>
    <w:rsid w:val="00156971"/>
    <w:rsid w:val="00160041"/>
    <w:rsid w:val="0016034C"/>
    <w:rsid w:val="00162CB3"/>
    <w:rsid w:val="001651C5"/>
    <w:rsid w:val="0016550F"/>
    <w:rsid w:val="00166026"/>
    <w:rsid w:val="00166356"/>
    <w:rsid w:val="001669A0"/>
    <w:rsid w:val="00166CD1"/>
    <w:rsid w:val="00166E0D"/>
    <w:rsid w:val="001676A8"/>
    <w:rsid w:val="00170942"/>
    <w:rsid w:val="00170FA7"/>
    <w:rsid w:val="00171507"/>
    <w:rsid w:val="001718EE"/>
    <w:rsid w:val="001730FB"/>
    <w:rsid w:val="001732BB"/>
    <w:rsid w:val="00174789"/>
    <w:rsid w:val="00174988"/>
    <w:rsid w:val="0017645C"/>
    <w:rsid w:val="00176C74"/>
    <w:rsid w:val="0017796A"/>
    <w:rsid w:val="0018034C"/>
    <w:rsid w:val="00181E2B"/>
    <w:rsid w:val="001827CC"/>
    <w:rsid w:val="00182E13"/>
    <w:rsid w:val="00182F10"/>
    <w:rsid w:val="00183562"/>
    <w:rsid w:val="00183F2C"/>
    <w:rsid w:val="00184CFE"/>
    <w:rsid w:val="001863E3"/>
    <w:rsid w:val="0018664B"/>
    <w:rsid w:val="001866E9"/>
    <w:rsid w:val="00187151"/>
    <w:rsid w:val="00190C74"/>
    <w:rsid w:val="00191C14"/>
    <w:rsid w:val="001926EC"/>
    <w:rsid w:val="00193AA8"/>
    <w:rsid w:val="00195842"/>
    <w:rsid w:val="001A0C7D"/>
    <w:rsid w:val="001A1581"/>
    <w:rsid w:val="001A15D0"/>
    <w:rsid w:val="001A3319"/>
    <w:rsid w:val="001A548D"/>
    <w:rsid w:val="001A6366"/>
    <w:rsid w:val="001A66F8"/>
    <w:rsid w:val="001A6E9D"/>
    <w:rsid w:val="001A7288"/>
    <w:rsid w:val="001B05EC"/>
    <w:rsid w:val="001B223C"/>
    <w:rsid w:val="001B4583"/>
    <w:rsid w:val="001B48B1"/>
    <w:rsid w:val="001B4C69"/>
    <w:rsid w:val="001B7243"/>
    <w:rsid w:val="001B7A83"/>
    <w:rsid w:val="001B7E74"/>
    <w:rsid w:val="001C1999"/>
    <w:rsid w:val="001D1FE4"/>
    <w:rsid w:val="001D2E8A"/>
    <w:rsid w:val="001D324D"/>
    <w:rsid w:val="001D5F89"/>
    <w:rsid w:val="001D6B1B"/>
    <w:rsid w:val="001D6C44"/>
    <w:rsid w:val="001D7A39"/>
    <w:rsid w:val="001E03AD"/>
    <w:rsid w:val="001E0C3D"/>
    <w:rsid w:val="001E1CF2"/>
    <w:rsid w:val="001E2C65"/>
    <w:rsid w:val="001E307E"/>
    <w:rsid w:val="001E5176"/>
    <w:rsid w:val="001E559B"/>
    <w:rsid w:val="001E56B4"/>
    <w:rsid w:val="001E68E7"/>
    <w:rsid w:val="001E6A0C"/>
    <w:rsid w:val="001E7252"/>
    <w:rsid w:val="001E7B7F"/>
    <w:rsid w:val="001E7D26"/>
    <w:rsid w:val="001F0BD0"/>
    <w:rsid w:val="001F24E3"/>
    <w:rsid w:val="001F3B20"/>
    <w:rsid w:val="001F42E7"/>
    <w:rsid w:val="001F466F"/>
    <w:rsid w:val="001F4E37"/>
    <w:rsid w:val="001F667A"/>
    <w:rsid w:val="001F6C8B"/>
    <w:rsid w:val="001F7C32"/>
    <w:rsid w:val="002010CF"/>
    <w:rsid w:val="00202A72"/>
    <w:rsid w:val="00204256"/>
    <w:rsid w:val="0020685A"/>
    <w:rsid w:val="00206AEB"/>
    <w:rsid w:val="00206B58"/>
    <w:rsid w:val="0020727C"/>
    <w:rsid w:val="00207B12"/>
    <w:rsid w:val="00207B8F"/>
    <w:rsid w:val="00210FF7"/>
    <w:rsid w:val="00212D25"/>
    <w:rsid w:val="00214EAF"/>
    <w:rsid w:val="00215A3B"/>
    <w:rsid w:val="002160D0"/>
    <w:rsid w:val="00217133"/>
    <w:rsid w:val="002200AE"/>
    <w:rsid w:val="00221270"/>
    <w:rsid w:val="002215AA"/>
    <w:rsid w:val="00222445"/>
    <w:rsid w:val="00222DE4"/>
    <w:rsid w:val="0022542B"/>
    <w:rsid w:val="00230070"/>
    <w:rsid w:val="002333B2"/>
    <w:rsid w:val="00233541"/>
    <w:rsid w:val="00234680"/>
    <w:rsid w:val="00234923"/>
    <w:rsid w:val="00234ACA"/>
    <w:rsid w:val="002352CB"/>
    <w:rsid w:val="002368D5"/>
    <w:rsid w:val="00237AEB"/>
    <w:rsid w:val="00240C3E"/>
    <w:rsid w:val="00243AD9"/>
    <w:rsid w:val="00245E25"/>
    <w:rsid w:val="00246797"/>
    <w:rsid w:val="0024790A"/>
    <w:rsid w:val="00251467"/>
    <w:rsid w:val="002519E5"/>
    <w:rsid w:val="00251B56"/>
    <w:rsid w:val="0025258A"/>
    <w:rsid w:val="002536ED"/>
    <w:rsid w:val="00253B10"/>
    <w:rsid w:val="00255F10"/>
    <w:rsid w:val="0025623D"/>
    <w:rsid w:val="00257920"/>
    <w:rsid w:val="00260961"/>
    <w:rsid w:val="00260AC9"/>
    <w:rsid w:val="00260B3D"/>
    <w:rsid w:val="00261439"/>
    <w:rsid w:val="00262240"/>
    <w:rsid w:val="002625BC"/>
    <w:rsid w:val="00262A5F"/>
    <w:rsid w:val="00263634"/>
    <w:rsid w:val="002639F0"/>
    <w:rsid w:val="0026575E"/>
    <w:rsid w:val="00267070"/>
    <w:rsid w:val="00267497"/>
    <w:rsid w:val="002676D3"/>
    <w:rsid w:val="00271379"/>
    <w:rsid w:val="00271426"/>
    <w:rsid w:val="00273361"/>
    <w:rsid w:val="00273CEC"/>
    <w:rsid w:val="00273EF4"/>
    <w:rsid w:val="00275A33"/>
    <w:rsid w:val="00276B92"/>
    <w:rsid w:val="00276CF7"/>
    <w:rsid w:val="00276E11"/>
    <w:rsid w:val="00276E89"/>
    <w:rsid w:val="00280508"/>
    <w:rsid w:val="002809CD"/>
    <w:rsid w:val="00283225"/>
    <w:rsid w:val="00283BF6"/>
    <w:rsid w:val="00283DD8"/>
    <w:rsid w:val="00284E44"/>
    <w:rsid w:val="002877FB"/>
    <w:rsid w:val="00287A5A"/>
    <w:rsid w:val="00291A3F"/>
    <w:rsid w:val="00291DB7"/>
    <w:rsid w:val="00292603"/>
    <w:rsid w:val="002926A5"/>
    <w:rsid w:val="00292D07"/>
    <w:rsid w:val="00293C63"/>
    <w:rsid w:val="00294774"/>
    <w:rsid w:val="00294A28"/>
    <w:rsid w:val="002951BB"/>
    <w:rsid w:val="00295C19"/>
    <w:rsid w:val="00296092"/>
    <w:rsid w:val="002966C4"/>
    <w:rsid w:val="0029702F"/>
    <w:rsid w:val="00297680"/>
    <w:rsid w:val="002A0398"/>
    <w:rsid w:val="002A1562"/>
    <w:rsid w:val="002A4EEB"/>
    <w:rsid w:val="002A5188"/>
    <w:rsid w:val="002A5D13"/>
    <w:rsid w:val="002A5E54"/>
    <w:rsid w:val="002B00AF"/>
    <w:rsid w:val="002B03FC"/>
    <w:rsid w:val="002B1348"/>
    <w:rsid w:val="002B1436"/>
    <w:rsid w:val="002B1ACB"/>
    <w:rsid w:val="002B27D9"/>
    <w:rsid w:val="002B321E"/>
    <w:rsid w:val="002B5D46"/>
    <w:rsid w:val="002B5F5B"/>
    <w:rsid w:val="002B744A"/>
    <w:rsid w:val="002C04A3"/>
    <w:rsid w:val="002C09A4"/>
    <w:rsid w:val="002C1516"/>
    <w:rsid w:val="002C1CE6"/>
    <w:rsid w:val="002C595E"/>
    <w:rsid w:val="002D15B8"/>
    <w:rsid w:val="002D16D2"/>
    <w:rsid w:val="002D20EF"/>
    <w:rsid w:val="002D21BC"/>
    <w:rsid w:val="002D262D"/>
    <w:rsid w:val="002D33B3"/>
    <w:rsid w:val="002D3460"/>
    <w:rsid w:val="002D3853"/>
    <w:rsid w:val="002D414D"/>
    <w:rsid w:val="002D4A66"/>
    <w:rsid w:val="002D5301"/>
    <w:rsid w:val="002D5A4F"/>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3001F4"/>
    <w:rsid w:val="003003B0"/>
    <w:rsid w:val="00300729"/>
    <w:rsid w:val="0030093F"/>
    <w:rsid w:val="003009BB"/>
    <w:rsid w:val="00301BCA"/>
    <w:rsid w:val="00303142"/>
    <w:rsid w:val="00303E64"/>
    <w:rsid w:val="003046F4"/>
    <w:rsid w:val="00304E10"/>
    <w:rsid w:val="0030520F"/>
    <w:rsid w:val="0030540E"/>
    <w:rsid w:val="00306EFD"/>
    <w:rsid w:val="00310B73"/>
    <w:rsid w:val="00312234"/>
    <w:rsid w:val="00312AAE"/>
    <w:rsid w:val="00312FB8"/>
    <w:rsid w:val="00314218"/>
    <w:rsid w:val="0031425F"/>
    <w:rsid w:val="00316084"/>
    <w:rsid w:val="00316643"/>
    <w:rsid w:val="0031679D"/>
    <w:rsid w:val="00316C6B"/>
    <w:rsid w:val="0031720A"/>
    <w:rsid w:val="00317A50"/>
    <w:rsid w:val="003201D9"/>
    <w:rsid w:val="00320BAE"/>
    <w:rsid w:val="003216E0"/>
    <w:rsid w:val="0032172E"/>
    <w:rsid w:val="00321E8A"/>
    <w:rsid w:val="00322FE7"/>
    <w:rsid w:val="00323028"/>
    <w:rsid w:val="00323048"/>
    <w:rsid w:val="00323210"/>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B9A"/>
    <w:rsid w:val="00336C59"/>
    <w:rsid w:val="00337398"/>
    <w:rsid w:val="003373C0"/>
    <w:rsid w:val="0034163E"/>
    <w:rsid w:val="00341C89"/>
    <w:rsid w:val="00342587"/>
    <w:rsid w:val="00342632"/>
    <w:rsid w:val="00342F35"/>
    <w:rsid w:val="00343AC5"/>
    <w:rsid w:val="00344063"/>
    <w:rsid w:val="00344DDC"/>
    <w:rsid w:val="00345530"/>
    <w:rsid w:val="00346B73"/>
    <w:rsid w:val="003472E6"/>
    <w:rsid w:val="00347F4B"/>
    <w:rsid w:val="00347F6B"/>
    <w:rsid w:val="00351FCB"/>
    <w:rsid w:val="0035546D"/>
    <w:rsid w:val="003578A0"/>
    <w:rsid w:val="00357F85"/>
    <w:rsid w:val="0036143D"/>
    <w:rsid w:val="00361689"/>
    <w:rsid w:val="003619F3"/>
    <w:rsid w:val="0036204C"/>
    <w:rsid w:val="0036372F"/>
    <w:rsid w:val="00363CA7"/>
    <w:rsid w:val="00365954"/>
    <w:rsid w:val="00370E67"/>
    <w:rsid w:val="00371BE1"/>
    <w:rsid w:val="00371EB0"/>
    <w:rsid w:val="00372E30"/>
    <w:rsid w:val="00373B03"/>
    <w:rsid w:val="00374655"/>
    <w:rsid w:val="00375134"/>
    <w:rsid w:val="0037528F"/>
    <w:rsid w:val="003756F7"/>
    <w:rsid w:val="00376092"/>
    <w:rsid w:val="0037637F"/>
    <w:rsid w:val="00382F66"/>
    <w:rsid w:val="003831E7"/>
    <w:rsid w:val="003839E3"/>
    <w:rsid w:val="003847FD"/>
    <w:rsid w:val="00384981"/>
    <w:rsid w:val="0038553B"/>
    <w:rsid w:val="00385C26"/>
    <w:rsid w:val="00386680"/>
    <w:rsid w:val="00386C02"/>
    <w:rsid w:val="00387057"/>
    <w:rsid w:val="00390AD8"/>
    <w:rsid w:val="00391D3E"/>
    <w:rsid w:val="00392284"/>
    <w:rsid w:val="00392A34"/>
    <w:rsid w:val="0039359E"/>
    <w:rsid w:val="00394005"/>
    <w:rsid w:val="003943A0"/>
    <w:rsid w:val="003945F8"/>
    <w:rsid w:val="003950ED"/>
    <w:rsid w:val="00396027"/>
    <w:rsid w:val="003A1523"/>
    <w:rsid w:val="003A21A5"/>
    <w:rsid w:val="003A257F"/>
    <w:rsid w:val="003A2A79"/>
    <w:rsid w:val="003A2ECC"/>
    <w:rsid w:val="003A3515"/>
    <w:rsid w:val="003A4E9C"/>
    <w:rsid w:val="003A4EA8"/>
    <w:rsid w:val="003A4F5E"/>
    <w:rsid w:val="003A4F93"/>
    <w:rsid w:val="003A592A"/>
    <w:rsid w:val="003A64A9"/>
    <w:rsid w:val="003A6B39"/>
    <w:rsid w:val="003A6E12"/>
    <w:rsid w:val="003A7A4F"/>
    <w:rsid w:val="003B1A90"/>
    <w:rsid w:val="003B20A2"/>
    <w:rsid w:val="003B5BAA"/>
    <w:rsid w:val="003B5D20"/>
    <w:rsid w:val="003B6639"/>
    <w:rsid w:val="003B6FC4"/>
    <w:rsid w:val="003C062C"/>
    <w:rsid w:val="003C1F5D"/>
    <w:rsid w:val="003C23FA"/>
    <w:rsid w:val="003C310E"/>
    <w:rsid w:val="003C31A0"/>
    <w:rsid w:val="003C3601"/>
    <w:rsid w:val="003C3637"/>
    <w:rsid w:val="003C396F"/>
    <w:rsid w:val="003C465D"/>
    <w:rsid w:val="003C482B"/>
    <w:rsid w:val="003C5025"/>
    <w:rsid w:val="003C56D7"/>
    <w:rsid w:val="003C676E"/>
    <w:rsid w:val="003D0D85"/>
    <w:rsid w:val="003D3A66"/>
    <w:rsid w:val="003D3AFF"/>
    <w:rsid w:val="003D4718"/>
    <w:rsid w:val="003D5CF7"/>
    <w:rsid w:val="003D6108"/>
    <w:rsid w:val="003D7D10"/>
    <w:rsid w:val="003E08B3"/>
    <w:rsid w:val="003E153F"/>
    <w:rsid w:val="003E210D"/>
    <w:rsid w:val="003E27FA"/>
    <w:rsid w:val="003E380A"/>
    <w:rsid w:val="003E44CD"/>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522"/>
    <w:rsid w:val="00407F2A"/>
    <w:rsid w:val="004112F2"/>
    <w:rsid w:val="00411A51"/>
    <w:rsid w:val="00411B09"/>
    <w:rsid w:val="0041271A"/>
    <w:rsid w:val="004128B8"/>
    <w:rsid w:val="00413E1F"/>
    <w:rsid w:val="0041464E"/>
    <w:rsid w:val="004147A1"/>
    <w:rsid w:val="00415DC2"/>
    <w:rsid w:val="0041747B"/>
    <w:rsid w:val="004200D6"/>
    <w:rsid w:val="00420A79"/>
    <w:rsid w:val="00420C29"/>
    <w:rsid w:val="00420D35"/>
    <w:rsid w:val="00420EE5"/>
    <w:rsid w:val="00420FB3"/>
    <w:rsid w:val="004221F2"/>
    <w:rsid w:val="0042299B"/>
    <w:rsid w:val="00422D49"/>
    <w:rsid w:val="00423CAA"/>
    <w:rsid w:val="00423DD9"/>
    <w:rsid w:val="00424095"/>
    <w:rsid w:val="004258B3"/>
    <w:rsid w:val="00427358"/>
    <w:rsid w:val="00430641"/>
    <w:rsid w:val="00430ECB"/>
    <w:rsid w:val="0043100B"/>
    <w:rsid w:val="00431741"/>
    <w:rsid w:val="004328EC"/>
    <w:rsid w:val="00433943"/>
    <w:rsid w:val="004349EF"/>
    <w:rsid w:val="00434C24"/>
    <w:rsid w:val="00434FD2"/>
    <w:rsid w:val="004358E1"/>
    <w:rsid w:val="0043707E"/>
    <w:rsid w:val="004404B0"/>
    <w:rsid w:val="0044178B"/>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47D08"/>
    <w:rsid w:val="004504E9"/>
    <w:rsid w:val="00452DFC"/>
    <w:rsid w:val="00453487"/>
    <w:rsid w:val="0045355C"/>
    <w:rsid w:val="004535FE"/>
    <w:rsid w:val="00453E7E"/>
    <w:rsid w:val="00454111"/>
    <w:rsid w:val="004559D3"/>
    <w:rsid w:val="00455AFD"/>
    <w:rsid w:val="004563BB"/>
    <w:rsid w:val="00456630"/>
    <w:rsid w:val="0046068A"/>
    <w:rsid w:val="0046173B"/>
    <w:rsid w:val="00463D73"/>
    <w:rsid w:val="004640AF"/>
    <w:rsid w:val="004646A0"/>
    <w:rsid w:val="0046604F"/>
    <w:rsid w:val="00466A81"/>
    <w:rsid w:val="00467CA4"/>
    <w:rsid w:val="00470886"/>
    <w:rsid w:val="004708FE"/>
    <w:rsid w:val="00470BFF"/>
    <w:rsid w:val="0047113F"/>
    <w:rsid w:val="0047198C"/>
    <w:rsid w:val="00471CC5"/>
    <w:rsid w:val="00474496"/>
    <w:rsid w:val="004746EB"/>
    <w:rsid w:val="004755DD"/>
    <w:rsid w:val="00475BB4"/>
    <w:rsid w:val="0047719C"/>
    <w:rsid w:val="004771A6"/>
    <w:rsid w:val="00480888"/>
    <w:rsid w:val="0048098F"/>
    <w:rsid w:val="00481162"/>
    <w:rsid w:val="0048150E"/>
    <w:rsid w:val="00481980"/>
    <w:rsid w:val="00482967"/>
    <w:rsid w:val="00483450"/>
    <w:rsid w:val="00484B4D"/>
    <w:rsid w:val="00484D5B"/>
    <w:rsid w:val="00484ED4"/>
    <w:rsid w:val="004850B2"/>
    <w:rsid w:val="004856A5"/>
    <w:rsid w:val="004862CD"/>
    <w:rsid w:val="00486A50"/>
    <w:rsid w:val="00491F76"/>
    <w:rsid w:val="00492C30"/>
    <w:rsid w:val="004932F4"/>
    <w:rsid w:val="004935B3"/>
    <w:rsid w:val="00493991"/>
    <w:rsid w:val="004939F8"/>
    <w:rsid w:val="00494B5B"/>
    <w:rsid w:val="004956C3"/>
    <w:rsid w:val="0049641D"/>
    <w:rsid w:val="004965D7"/>
    <w:rsid w:val="00496AC2"/>
    <w:rsid w:val="0049741E"/>
    <w:rsid w:val="004A1190"/>
    <w:rsid w:val="004A1BA0"/>
    <w:rsid w:val="004A20E7"/>
    <w:rsid w:val="004A31AA"/>
    <w:rsid w:val="004A6130"/>
    <w:rsid w:val="004A625D"/>
    <w:rsid w:val="004A6ACE"/>
    <w:rsid w:val="004A6DF9"/>
    <w:rsid w:val="004A770D"/>
    <w:rsid w:val="004B0877"/>
    <w:rsid w:val="004B09D1"/>
    <w:rsid w:val="004B154F"/>
    <w:rsid w:val="004B2F20"/>
    <w:rsid w:val="004B31DB"/>
    <w:rsid w:val="004B3BDE"/>
    <w:rsid w:val="004B47A0"/>
    <w:rsid w:val="004B49C7"/>
    <w:rsid w:val="004B6974"/>
    <w:rsid w:val="004C202E"/>
    <w:rsid w:val="004C347B"/>
    <w:rsid w:val="004C3A0B"/>
    <w:rsid w:val="004C3BC4"/>
    <w:rsid w:val="004C519B"/>
    <w:rsid w:val="004C634B"/>
    <w:rsid w:val="004C64D7"/>
    <w:rsid w:val="004C6D90"/>
    <w:rsid w:val="004C6F0B"/>
    <w:rsid w:val="004C7063"/>
    <w:rsid w:val="004D14BC"/>
    <w:rsid w:val="004D2467"/>
    <w:rsid w:val="004D28B5"/>
    <w:rsid w:val="004D3B5D"/>
    <w:rsid w:val="004D49DE"/>
    <w:rsid w:val="004D5105"/>
    <w:rsid w:val="004D5C9A"/>
    <w:rsid w:val="004D71A7"/>
    <w:rsid w:val="004D7619"/>
    <w:rsid w:val="004E006C"/>
    <w:rsid w:val="004E0B4E"/>
    <w:rsid w:val="004E0B6B"/>
    <w:rsid w:val="004E1E61"/>
    <w:rsid w:val="004E223B"/>
    <w:rsid w:val="004E4D55"/>
    <w:rsid w:val="004E5042"/>
    <w:rsid w:val="004E5252"/>
    <w:rsid w:val="004E5466"/>
    <w:rsid w:val="004E65B4"/>
    <w:rsid w:val="004E7427"/>
    <w:rsid w:val="004E74CF"/>
    <w:rsid w:val="004E7F59"/>
    <w:rsid w:val="004F0661"/>
    <w:rsid w:val="004F0749"/>
    <w:rsid w:val="004F230C"/>
    <w:rsid w:val="004F285D"/>
    <w:rsid w:val="004F28E8"/>
    <w:rsid w:val="004F331D"/>
    <w:rsid w:val="004F3C98"/>
    <w:rsid w:val="004F3EF7"/>
    <w:rsid w:val="004F6165"/>
    <w:rsid w:val="004F6C47"/>
    <w:rsid w:val="004F782D"/>
    <w:rsid w:val="0050011B"/>
    <w:rsid w:val="0050041B"/>
    <w:rsid w:val="00500623"/>
    <w:rsid w:val="005011B7"/>
    <w:rsid w:val="00501639"/>
    <w:rsid w:val="005031A3"/>
    <w:rsid w:val="005056A6"/>
    <w:rsid w:val="005060DB"/>
    <w:rsid w:val="00506DF8"/>
    <w:rsid w:val="00507DD3"/>
    <w:rsid w:val="00511034"/>
    <w:rsid w:val="00512867"/>
    <w:rsid w:val="0051497E"/>
    <w:rsid w:val="00515024"/>
    <w:rsid w:val="00515157"/>
    <w:rsid w:val="00516885"/>
    <w:rsid w:val="005168E2"/>
    <w:rsid w:val="00516CE9"/>
    <w:rsid w:val="00516DBF"/>
    <w:rsid w:val="0051732E"/>
    <w:rsid w:val="0052031C"/>
    <w:rsid w:val="00520DC9"/>
    <w:rsid w:val="00521567"/>
    <w:rsid w:val="00522928"/>
    <w:rsid w:val="00522AFD"/>
    <w:rsid w:val="0052688D"/>
    <w:rsid w:val="00526BC2"/>
    <w:rsid w:val="00526CBD"/>
    <w:rsid w:val="00527560"/>
    <w:rsid w:val="005279CA"/>
    <w:rsid w:val="00527E16"/>
    <w:rsid w:val="00527E6D"/>
    <w:rsid w:val="00530168"/>
    <w:rsid w:val="0053045D"/>
    <w:rsid w:val="00530E37"/>
    <w:rsid w:val="00531370"/>
    <w:rsid w:val="00532684"/>
    <w:rsid w:val="005331A7"/>
    <w:rsid w:val="00533999"/>
    <w:rsid w:val="00533D97"/>
    <w:rsid w:val="00533FF6"/>
    <w:rsid w:val="00534C73"/>
    <w:rsid w:val="00536311"/>
    <w:rsid w:val="00537839"/>
    <w:rsid w:val="005400BB"/>
    <w:rsid w:val="00541B22"/>
    <w:rsid w:val="00541EE9"/>
    <w:rsid w:val="00542024"/>
    <w:rsid w:val="005437E4"/>
    <w:rsid w:val="00543BB0"/>
    <w:rsid w:val="00545239"/>
    <w:rsid w:val="00547059"/>
    <w:rsid w:val="00547731"/>
    <w:rsid w:val="005479EF"/>
    <w:rsid w:val="005500EB"/>
    <w:rsid w:val="0055153D"/>
    <w:rsid w:val="005524A8"/>
    <w:rsid w:val="005529F5"/>
    <w:rsid w:val="00553666"/>
    <w:rsid w:val="00553739"/>
    <w:rsid w:val="00553DB7"/>
    <w:rsid w:val="00554E5A"/>
    <w:rsid w:val="0056094F"/>
    <w:rsid w:val="00560C3D"/>
    <w:rsid w:val="00565D97"/>
    <w:rsid w:val="005716D6"/>
    <w:rsid w:val="005746F0"/>
    <w:rsid w:val="00576BF9"/>
    <w:rsid w:val="005773DA"/>
    <w:rsid w:val="00580240"/>
    <w:rsid w:val="00580ED5"/>
    <w:rsid w:val="0058102B"/>
    <w:rsid w:val="0058139A"/>
    <w:rsid w:val="005818C7"/>
    <w:rsid w:val="0058228D"/>
    <w:rsid w:val="00583851"/>
    <w:rsid w:val="00584886"/>
    <w:rsid w:val="00585435"/>
    <w:rsid w:val="00586365"/>
    <w:rsid w:val="005865BF"/>
    <w:rsid w:val="0058730F"/>
    <w:rsid w:val="005876B3"/>
    <w:rsid w:val="00590185"/>
    <w:rsid w:val="00591F01"/>
    <w:rsid w:val="0059241B"/>
    <w:rsid w:val="0059248B"/>
    <w:rsid w:val="00592C6F"/>
    <w:rsid w:val="00593189"/>
    <w:rsid w:val="00593A48"/>
    <w:rsid w:val="0059550E"/>
    <w:rsid w:val="005957B4"/>
    <w:rsid w:val="00596108"/>
    <w:rsid w:val="0059629C"/>
    <w:rsid w:val="005962CE"/>
    <w:rsid w:val="00596481"/>
    <w:rsid w:val="005A06C7"/>
    <w:rsid w:val="005A1AF8"/>
    <w:rsid w:val="005A1CEF"/>
    <w:rsid w:val="005A244C"/>
    <w:rsid w:val="005A30CD"/>
    <w:rsid w:val="005A5447"/>
    <w:rsid w:val="005B0661"/>
    <w:rsid w:val="005B15A7"/>
    <w:rsid w:val="005B2B21"/>
    <w:rsid w:val="005B419F"/>
    <w:rsid w:val="005B43F8"/>
    <w:rsid w:val="005B4DA7"/>
    <w:rsid w:val="005B548B"/>
    <w:rsid w:val="005B57FA"/>
    <w:rsid w:val="005B6FF8"/>
    <w:rsid w:val="005B7611"/>
    <w:rsid w:val="005C0435"/>
    <w:rsid w:val="005C2665"/>
    <w:rsid w:val="005C306B"/>
    <w:rsid w:val="005C396B"/>
    <w:rsid w:val="005C3F12"/>
    <w:rsid w:val="005C613B"/>
    <w:rsid w:val="005C6ABE"/>
    <w:rsid w:val="005C6C28"/>
    <w:rsid w:val="005C705B"/>
    <w:rsid w:val="005D00BB"/>
    <w:rsid w:val="005D1E5B"/>
    <w:rsid w:val="005D260C"/>
    <w:rsid w:val="005D35C0"/>
    <w:rsid w:val="005D3FF4"/>
    <w:rsid w:val="005D432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4A"/>
    <w:rsid w:val="005E1ED8"/>
    <w:rsid w:val="005E1F0E"/>
    <w:rsid w:val="005E222F"/>
    <w:rsid w:val="005E2F74"/>
    <w:rsid w:val="005E30D9"/>
    <w:rsid w:val="005E3499"/>
    <w:rsid w:val="005E5222"/>
    <w:rsid w:val="005E53D7"/>
    <w:rsid w:val="005E5D5F"/>
    <w:rsid w:val="005E5F00"/>
    <w:rsid w:val="005E5FBE"/>
    <w:rsid w:val="005E6447"/>
    <w:rsid w:val="005E68F1"/>
    <w:rsid w:val="005F3B5E"/>
    <w:rsid w:val="005F3C62"/>
    <w:rsid w:val="005F4E29"/>
    <w:rsid w:val="005F6091"/>
    <w:rsid w:val="005F6652"/>
    <w:rsid w:val="005F6DB2"/>
    <w:rsid w:val="005F736D"/>
    <w:rsid w:val="006004DC"/>
    <w:rsid w:val="006031D7"/>
    <w:rsid w:val="0060438C"/>
    <w:rsid w:val="006048FB"/>
    <w:rsid w:val="006059FC"/>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487D"/>
    <w:rsid w:val="006253FE"/>
    <w:rsid w:val="0062623E"/>
    <w:rsid w:val="00626313"/>
    <w:rsid w:val="00626E06"/>
    <w:rsid w:val="006309ED"/>
    <w:rsid w:val="00630C18"/>
    <w:rsid w:val="0063124C"/>
    <w:rsid w:val="00631D2C"/>
    <w:rsid w:val="00632F59"/>
    <w:rsid w:val="0063393B"/>
    <w:rsid w:val="00633BC0"/>
    <w:rsid w:val="006348C9"/>
    <w:rsid w:val="00635C58"/>
    <w:rsid w:val="00637797"/>
    <w:rsid w:val="006413BC"/>
    <w:rsid w:val="00643DC8"/>
    <w:rsid w:val="006450F7"/>
    <w:rsid w:val="00645216"/>
    <w:rsid w:val="00645468"/>
    <w:rsid w:val="006454C8"/>
    <w:rsid w:val="00646DAC"/>
    <w:rsid w:val="00647C17"/>
    <w:rsid w:val="00647D2A"/>
    <w:rsid w:val="00650B27"/>
    <w:rsid w:val="00650EDD"/>
    <w:rsid w:val="00651ED3"/>
    <w:rsid w:val="00652941"/>
    <w:rsid w:val="00652966"/>
    <w:rsid w:val="006529F3"/>
    <w:rsid w:val="006537AE"/>
    <w:rsid w:val="00654F9B"/>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4425"/>
    <w:rsid w:val="00674B6A"/>
    <w:rsid w:val="00675718"/>
    <w:rsid w:val="00676AEF"/>
    <w:rsid w:val="0067768E"/>
    <w:rsid w:val="006808D4"/>
    <w:rsid w:val="00681908"/>
    <w:rsid w:val="00682179"/>
    <w:rsid w:val="006828D2"/>
    <w:rsid w:val="00683339"/>
    <w:rsid w:val="00683B1B"/>
    <w:rsid w:val="00685B8E"/>
    <w:rsid w:val="00686005"/>
    <w:rsid w:val="006868D4"/>
    <w:rsid w:val="006869CE"/>
    <w:rsid w:val="00686D6D"/>
    <w:rsid w:val="00691D32"/>
    <w:rsid w:val="00691DD4"/>
    <w:rsid w:val="006934D1"/>
    <w:rsid w:val="006950B1"/>
    <w:rsid w:val="00695C91"/>
    <w:rsid w:val="00695E67"/>
    <w:rsid w:val="006976AD"/>
    <w:rsid w:val="006A0B90"/>
    <w:rsid w:val="006A2D2F"/>
    <w:rsid w:val="006A2D4C"/>
    <w:rsid w:val="006A3BE4"/>
    <w:rsid w:val="006A46C3"/>
    <w:rsid w:val="006A692B"/>
    <w:rsid w:val="006A69CD"/>
    <w:rsid w:val="006A7CB3"/>
    <w:rsid w:val="006B0D05"/>
    <w:rsid w:val="006B0E97"/>
    <w:rsid w:val="006B101E"/>
    <w:rsid w:val="006B113E"/>
    <w:rsid w:val="006B1752"/>
    <w:rsid w:val="006B2854"/>
    <w:rsid w:val="006B35CB"/>
    <w:rsid w:val="006B39BB"/>
    <w:rsid w:val="006B403C"/>
    <w:rsid w:val="006B6330"/>
    <w:rsid w:val="006B6A80"/>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C2F"/>
    <w:rsid w:val="006D18B5"/>
    <w:rsid w:val="006D2864"/>
    <w:rsid w:val="006D3179"/>
    <w:rsid w:val="006D45F7"/>
    <w:rsid w:val="006D5E15"/>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3B59"/>
    <w:rsid w:val="006F4963"/>
    <w:rsid w:val="006F6A13"/>
    <w:rsid w:val="006F743B"/>
    <w:rsid w:val="006F7AD3"/>
    <w:rsid w:val="006F7B02"/>
    <w:rsid w:val="00700FB9"/>
    <w:rsid w:val="00701632"/>
    <w:rsid w:val="00702EFC"/>
    <w:rsid w:val="00704022"/>
    <w:rsid w:val="00705297"/>
    <w:rsid w:val="0070680F"/>
    <w:rsid w:val="00707CBD"/>
    <w:rsid w:val="007105DD"/>
    <w:rsid w:val="00710958"/>
    <w:rsid w:val="00710DF7"/>
    <w:rsid w:val="007117F4"/>
    <w:rsid w:val="0071213A"/>
    <w:rsid w:val="0071221F"/>
    <w:rsid w:val="0071246C"/>
    <w:rsid w:val="0071274D"/>
    <w:rsid w:val="00713D13"/>
    <w:rsid w:val="00714FAC"/>
    <w:rsid w:val="00715D4D"/>
    <w:rsid w:val="00717A84"/>
    <w:rsid w:val="00720A74"/>
    <w:rsid w:val="00721713"/>
    <w:rsid w:val="00721C13"/>
    <w:rsid w:val="00721CC3"/>
    <w:rsid w:val="007224F2"/>
    <w:rsid w:val="007255A8"/>
    <w:rsid w:val="007261AC"/>
    <w:rsid w:val="00727EBC"/>
    <w:rsid w:val="0073065D"/>
    <w:rsid w:val="00732408"/>
    <w:rsid w:val="00732B88"/>
    <w:rsid w:val="007334AC"/>
    <w:rsid w:val="007353C2"/>
    <w:rsid w:val="007358F4"/>
    <w:rsid w:val="00737A71"/>
    <w:rsid w:val="00740C87"/>
    <w:rsid w:val="00742AC9"/>
    <w:rsid w:val="0074332A"/>
    <w:rsid w:val="0074399D"/>
    <w:rsid w:val="00743C86"/>
    <w:rsid w:val="00744DF3"/>
    <w:rsid w:val="0074509A"/>
    <w:rsid w:val="0074520C"/>
    <w:rsid w:val="00746A20"/>
    <w:rsid w:val="00753384"/>
    <w:rsid w:val="007542D7"/>
    <w:rsid w:val="00754BDF"/>
    <w:rsid w:val="0075641A"/>
    <w:rsid w:val="0076028E"/>
    <w:rsid w:val="00760DA2"/>
    <w:rsid w:val="00761B70"/>
    <w:rsid w:val="00762415"/>
    <w:rsid w:val="0076253C"/>
    <w:rsid w:val="007641A2"/>
    <w:rsid w:val="007649E8"/>
    <w:rsid w:val="00764B3B"/>
    <w:rsid w:val="007658BB"/>
    <w:rsid w:val="00766FCB"/>
    <w:rsid w:val="00767306"/>
    <w:rsid w:val="00767CAB"/>
    <w:rsid w:val="00770EB8"/>
    <w:rsid w:val="00774714"/>
    <w:rsid w:val="007767C2"/>
    <w:rsid w:val="00780256"/>
    <w:rsid w:val="007802BA"/>
    <w:rsid w:val="007804A5"/>
    <w:rsid w:val="007809E2"/>
    <w:rsid w:val="00780A60"/>
    <w:rsid w:val="00780D5C"/>
    <w:rsid w:val="007811DF"/>
    <w:rsid w:val="00781FDD"/>
    <w:rsid w:val="00782115"/>
    <w:rsid w:val="00782123"/>
    <w:rsid w:val="00785D26"/>
    <w:rsid w:val="00785DCA"/>
    <w:rsid w:val="00785ED3"/>
    <w:rsid w:val="00786455"/>
    <w:rsid w:val="007877C6"/>
    <w:rsid w:val="00790255"/>
    <w:rsid w:val="007902CC"/>
    <w:rsid w:val="00790E07"/>
    <w:rsid w:val="00792220"/>
    <w:rsid w:val="007924B5"/>
    <w:rsid w:val="007925EB"/>
    <w:rsid w:val="007930F0"/>
    <w:rsid w:val="00793D60"/>
    <w:rsid w:val="007941E4"/>
    <w:rsid w:val="00794AAF"/>
    <w:rsid w:val="0079731C"/>
    <w:rsid w:val="007A2463"/>
    <w:rsid w:val="007A29BA"/>
    <w:rsid w:val="007A2EE3"/>
    <w:rsid w:val="007A3A0D"/>
    <w:rsid w:val="007A3A2C"/>
    <w:rsid w:val="007A4605"/>
    <w:rsid w:val="007A4748"/>
    <w:rsid w:val="007A4B61"/>
    <w:rsid w:val="007A57C4"/>
    <w:rsid w:val="007A5893"/>
    <w:rsid w:val="007A5BBC"/>
    <w:rsid w:val="007A6230"/>
    <w:rsid w:val="007B064F"/>
    <w:rsid w:val="007B294A"/>
    <w:rsid w:val="007B2CD9"/>
    <w:rsid w:val="007B3AED"/>
    <w:rsid w:val="007B5280"/>
    <w:rsid w:val="007B70A0"/>
    <w:rsid w:val="007C02F4"/>
    <w:rsid w:val="007C0E1C"/>
    <w:rsid w:val="007C10D0"/>
    <w:rsid w:val="007C15DD"/>
    <w:rsid w:val="007C288A"/>
    <w:rsid w:val="007C2A09"/>
    <w:rsid w:val="007C2C8C"/>
    <w:rsid w:val="007C33D7"/>
    <w:rsid w:val="007C4A70"/>
    <w:rsid w:val="007C502B"/>
    <w:rsid w:val="007C5298"/>
    <w:rsid w:val="007C6B7C"/>
    <w:rsid w:val="007D13A5"/>
    <w:rsid w:val="007D2045"/>
    <w:rsid w:val="007D2157"/>
    <w:rsid w:val="007D23FE"/>
    <w:rsid w:val="007D26FC"/>
    <w:rsid w:val="007D40D2"/>
    <w:rsid w:val="007D47FC"/>
    <w:rsid w:val="007D4C72"/>
    <w:rsid w:val="007D5927"/>
    <w:rsid w:val="007D6236"/>
    <w:rsid w:val="007D6E91"/>
    <w:rsid w:val="007D6EC6"/>
    <w:rsid w:val="007E3DE0"/>
    <w:rsid w:val="007E467D"/>
    <w:rsid w:val="007E536E"/>
    <w:rsid w:val="007E59CE"/>
    <w:rsid w:val="007E5C50"/>
    <w:rsid w:val="007E6117"/>
    <w:rsid w:val="007E7E37"/>
    <w:rsid w:val="007F0A09"/>
    <w:rsid w:val="007F20FF"/>
    <w:rsid w:val="007F25EC"/>
    <w:rsid w:val="007F2726"/>
    <w:rsid w:val="007F338C"/>
    <w:rsid w:val="007F39E5"/>
    <w:rsid w:val="007F3F72"/>
    <w:rsid w:val="007F45BF"/>
    <w:rsid w:val="007F495A"/>
    <w:rsid w:val="007F53AC"/>
    <w:rsid w:val="007F5C52"/>
    <w:rsid w:val="007F75D1"/>
    <w:rsid w:val="007F7A18"/>
    <w:rsid w:val="00800B54"/>
    <w:rsid w:val="00801411"/>
    <w:rsid w:val="0080211F"/>
    <w:rsid w:val="008021DD"/>
    <w:rsid w:val="0080259C"/>
    <w:rsid w:val="008028BF"/>
    <w:rsid w:val="0080301C"/>
    <w:rsid w:val="00803337"/>
    <w:rsid w:val="008033C0"/>
    <w:rsid w:val="00805037"/>
    <w:rsid w:val="00810955"/>
    <w:rsid w:val="00810DFC"/>
    <w:rsid w:val="008112D9"/>
    <w:rsid w:val="00811945"/>
    <w:rsid w:val="00812BAF"/>
    <w:rsid w:val="00813C47"/>
    <w:rsid w:val="00814947"/>
    <w:rsid w:val="00814C8F"/>
    <w:rsid w:val="00814D5B"/>
    <w:rsid w:val="008155F3"/>
    <w:rsid w:val="00816174"/>
    <w:rsid w:val="0081664B"/>
    <w:rsid w:val="008166DF"/>
    <w:rsid w:val="00820966"/>
    <w:rsid w:val="00820B86"/>
    <w:rsid w:val="00822AB9"/>
    <w:rsid w:val="0082376A"/>
    <w:rsid w:val="00824922"/>
    <w:rsid w:val="0082611E"/>
    <w:rsid w:val="008303E6"/>
    <w:rsid w:val="00830D63"/>
    <w:rsid w:val="0083146A"/>
    <w:rsid w:val="00831ACD"/>
    <w:rsid w:val="00831F0D"/>
    <w:rsid w:val="00832B13"/>
    <w:rsid w:val="008347C5"/>
    <w:rsid w:val="00836C3E"/>
    <w:rsid w:val="00837C4B"/>
    <w:rsid w:val="00841275"/>
    <w:rsid w:val="00842EF7"/>
    <w:rsid w:val="008432ED"/>
    <w:rsid w:val="00844C65"/>
    <w:rsid w:val="008460B0"/>
    <w:rsid w:val="008466B3"/>
    <w:rsid w:val="0084762B"/>
    <w:rsid w:val="008525FE"/>
    <w:rsid w:val="00854CA6"/>
    <w:rsid w:val="00855196"/>
    <w:rsid w:val="008567BC"/>
    <w:rsid w:val="008579AC"/>
    <w:rsid w:val="008632E4"/>
    <w:rsid w:val="008648AC"/>
    <w:rsid w:val="00864D62"/>
    <w:rsid w:val="00865421"/>
    <w:rsid w:val="008654A5"/>
    <w:rsid w:val="00865B62"/>
    <w:rsid w:val="00865C32"/>
    <w:rsid w:val="00866C92"/>
    <w:rsid w:val="008710B4"/>
    <w:rsid w:val="0087118B"/>
    <w:rsid w:val="0087147B"/>
    <w:rsid w:val="0087165B"/>
    <w:rsid w:val="00871951"/>
    <w:rsid w:val="00871D37"/>
    <w:rsid w:val="0087296D"/>
    <w:rsid w:val="0087664C"/>
    <w:rsid w:val="00876926"/>
    <w:rsid w:val="00877FFB"/>
    <w:rsid w:val="00880700"/>
    <w:rsid w:val="008807A2"/>
    <w:rsid w:val="00880BF6"/>
    <w:rsid w:val="00880F2F"/>
    <w:rsid w:val="008810C0"/>
    <w:rsid w:val="0088135B"/>
    <w:rsid w:val="00881683"/>
    <w:rsid w:val="0088199F"/>
    <w:rsid w:val="008825A6"/>
    <w:rsid w:val="008833E7"/>
    <w:rsid w:val="0088421A"/>
    <w:rsid w:val="00884A24"/>
    <w:rsid w:val="00884BE3"/>
    <w:rsid w:val="00885042"/>
    <w:rsid w:val="00886485"/>
    <w:rsid w:val="00886CA3"/>
    <w:rsid w:val="008873F4"/>
    <w:rsid w:val="0089033A"/>
    <w:rsid w:val="0089061A"/>
    <w:rsid w:val="00891785"/>
    <w:rsid w:val="00891A74"/>
    <w:rsid w:val="0089212F"/>
    <w:rsid w:val="00892F00"/>
    <w:rsid w:val="008943FE"/>
    <w:rsid w:val="00894D70"/>
    <w:rsid w:val="0089510F"/>
    <w:rsid w:val="00895412"/>
    <w:rsid w:val="008959F2"/>
    <w:rsid w:val="00895E07"/>
    <w:rsid w:val="0089798A"/>
    <w:rsid w:val="008A0C15"/>
    <w:rsid w:val="008A0F79"/>
    <w:rsid w:val="008A20F2"/>
    <w:rsid w:val="008A23B6"/>
    <w:rsid w:val="008A24C3"/>
    <w:rsid w:val="008A5DFD"/>
    <w:rsid w:val="008A64A7"/>
    <w:rsid w:val="008A7D18"/>
    <w:rsid w:val="008A7F03"/>
    <w:rsid w:val="008B0ADE"/>
    <w:rsid w:val="008B1241"/>
    <w:rsid w:val="008B224C"/>
    <w:rsid w:val="008B2CC5"/>
    <w:rsid w:val="008B2F2C"/>
    <w:rsid w:val="008B30A0"/>
    <w:rsid w:val="008B3FB9"/>
    <w:rsid w:val="008B4163"/>
    <w:rsid w:val="008B4567"/>
    <w:rsid w:val="008B5997"/>
    <w:rsid w:val="008B5999"/>
    <w:rsid w:val="008B6B9D"/>
    <w:rsid w:val="008B7ECA"/>
    <w:rsid w:val="008C06D7"/>
    <w:rsid w:val="008C1838"/>
    <w:rsid w:val="008C2310"/>
    <w:rsid w:val="008C2666"/>
    <w:rsid w:val="008C310B"/>
    <w:rsid w:val="008C5CB4"/>
    <w:rsid w:val="008C77BD"/>
    <w:rsid w:val="008C7CFB"/>
    <w:rsid w:val="008D1244"/>
    <w:rsid w:val="008D1AC9"/>
    <w:rsid w:val="008D2922"/>
    <w:rsid w:val="008D31CE"/>
    <w:rsid w:val="008D3504"/>
    <w:rsid w:val="008D3A2C"/>
    <w:rsid w:val="008D3B33"/>
    <w:rsid w:val="008D3F8B"/>
    <w:rsid w:val="008D4BE0"/>
    <w:rsid w:val="008D6B8D"/>
    <w:rsid w:val="008D78B5"/>
    <w:rsid w:val="008D797B"/>
    <w:rsid w:val="008E00E2"/>
    <w:rsid w:val="008E0D9F"/>
    <w:rsid w:val="008E0DC7"/>
    <w:rsid w:val="008E1341"/>
    <w:rsid w:val="008E1E20"/>
    <w:rsid w:val="008E2195"/>
    <w:rsid w:val="008E39CA"/>
    <w:rsid w:val="008E5181"/>
    <w:rsid w:val="008E691A"/>
    <w:rsid w:val="008E6A7D"/>
    <w:rsid w:val="008E711A"/>
    <w:rsid w:val="008F0807"/>
    <w:rsid w:val="008F1ED1"/>
    <w:rsid w:val="008F2BAD"/>
    <w:rsid w:val="008F3BED"/>
    <w:rsid w:val="008F5C41"/>
    <w:rsid w:val="008F618A"/>
    <w:rsid w:val="008F6537"/>
    <w:rsid w:val="008F69F9"/>
    <w:rsid w:val="008F70F1"/>
    <w:rsid w:val="008F74F3"/>
    <w:rsid w:val="008F7B7C"/>
    <w:rsid w:val="00900D3E"/>
    <w:rsid w:val="009013BC"/>
    <w:rsid w:val="00910A04"/>
    <w:rsid w:val="00910EBE"/>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3855"/>
    <w:rsid w:val="00924F54"/>
    <w:rsid w:val="00924F8A"/>
    <w:rsid w:val="00925220"/>
    <w:rsid w:val="00926CFC"/>
    <w:rsid w:val="00927618"/>
    <w:rsid w:val="00927706"/>
    <w:rsid w:val="00927817"/>
    <w:rsid w:val="00927FB1"/>
    <w:rsid w:val="00930049"/>
    <w:rsid w:val="00930A48"/>
    <w:rsid w:val="00931FF7"/>
    <w:rsid w:val="009349A1"/>
    <w:rsid w:val="00934D47"/>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583"/>
    <w:rsid w:val="00961AC5"/>
    <w:rsid w:val="00963126"/>
    <w:rsid w:val="00965531"/>
    <w:rsid w:val="00965BCC"/>
    <w:rsid w:val="00966240"/>
    <w:rsid w:val="00967F8F"/>
    <w:rsid w:val="0097083D"/>
    <w:rsid w:val="00970AC1"/>
    <w:rsid w:val="00971132"/>
    <w:rsid w:val="00971B4A"/>
    <w:rsid w:val="00972CE6"/>
    <w:rsid w:val="00976842"/>
    <w:rsid w:val="00976AC1"/>
    <w:rsid w:val="00976F61"/>
    <w:rsid w:val="0097775D"/>
    <w:rsid w:val="0098121A"/>
    <w:rsid w:val="0098320B"/>
    <w:rsid w:val="00983634"/>
    <w:rsid w:val="0098630B"/>
    <w:rsid w:val="009866D7"/>
    <w:rsid w:val="009866EC"/>
    <w:rsid w:val="00986FDD"/>
    <w:rsid w:val="00987418"/>
    <w:rsid w:val="009875CE"/>
    <w:rsid w:val="009879A8"/>
    <w:rsid w:val="00987F09"/>
    <w:rsid w:val="00987F43"/>
    <w:rsid w:val="00990547"/>
    <w:rsid w:val="009910B0"/>
    <w:rsid w:val="009927F4"/>
    <w:rsid w:val="00992E96"/>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7B4"/>
    <w:rsid w:val="009B49D2"/>
    <w:rsid w:val="009B5261"/>
    <w:rsid w:val="009B5CA3"/>
    <w:rsid w:val="009B6CD5"/>
    <w:rsid w:val="009B768F"/>
    <w:rsid w:val="009B79FA"/>
    <w:rsid w:val="009B7B86"/>
    <w:rsid w:val="009C0044"/>
    <w:rsid w:val="009C07A9"/>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B2D"/>
    <w:rsid w:val="009D570B"/>
    <w:rsid w:val="009D57AB"/>
    <w:rsid w:val="009D5A10"/>
    <w:rsid w:val="009D64D4"/>
    <w:rsid w:val="009D7168"/>
    <w:rsid w:val="009D78D0"/>
    <w:rsid w:val="009E0513"/>
    <w:rsid w:val="009E0722"/>
    <w:rsid w:val="009E2A77"/>
    <w:rsid w:val="009E3ED0"/>
    <w:rsid w:val="009E5113"/>
    <w:rsid w:val="009E55D1"/>
    <w:rsid w:val="009E6C20"/>
    <w:rsid w:val="009E760E"/>
    <w:rsid w:val="009E7745"/>
    <w:rsid w:val="009F0499"/>
    <w:rsid w:val="009F3FB9"/>
    <w:rsid w:val="009F40CE"/>
    <w:rsid w:val="009F5056"/>
    <w:rsid w:val="009F56D1"/>
    <w:rsid w:val="009F5F1F"/>
    <w:rsid w:val="009F7F02"/>
    <w:rsid w:val="00A000CC"/>
    <w:rsid w:val="00A00FE2"/>
    <w:rsid w:val="00A01E7A"/>
    <w:rsid w:val="00A02338"/>
    <w:rsid w:val="00A03F07"/>
    <w:rsid w:val="00A03FED"/>
    <w:rsid w:val="00A04252"/>
    <w:rsid w:val="00A04A9E"/>
    <w:rsid w:val="00A0520E"/>
    <w:rsid w:val="00A0582F"/>
    <w:rsid w:val="00A058B1"/>
    <w:rsid w:val="00A05EAB"/>
    <w:rsid w:val="00A06791"/>
    <w:rsid w:val="00A115BD"/>
    <w:rsid w:val="00A13DAA"/>
    <w:rsid w:val="00A14AC8"/>
    <w:rsid w:val="00A16093"/>
    <w:rsid w:val="00A1733B"/>
    <w:rsid w:val="00A21404"/>
    <w:rsid w:val="00A22C84"/>
    <w:rsid w:val="00A237EB"/>
    <w:rsid w:val="00A237F3"/>
    <w:rsid w:val="00A2490F"/>
    <w:rsid w:val="00A2523C"/>
    <w:rsid w:val="00A30022"/>
    <w:rsid w:val="00A3032D"/>
    <w:rsid w:val="00A30F52"/>
    <w:rsid w:val="00A33C1C"/>
    <w:rsid w:val="00A34230"/>
    <w:rsid w:val="00A352B9"/>
    <w:rsid w:val="00A356F8"/>
    <w:rsid w:val="00A35A5C"/>
    <w:rsid w:val="00A37659"/>
    <w:rsid w:val="00A376F4"/>
    <w:rsid w:val="00A37A9C"/>
    <w:rsid w:val="00A41237"/>
    <w:rsid w:val="00A4186A"/>
    <w:rsid w:val="00A4248C"/>
    <w:rsid w:val="00A4277C"/>
    <w:rsid w:val="00A4315F"/>
    <w:rsid w:val="00A434E0"/>
    <w:rsid w:val="00A44202"/>
    <w:rsid w:val="00A450D1"/>
    <w:rsid w:val="00A453B7"/>
    <w:rsid w:val="00A462B7"/>
    <w:rsid w:val="00A4660B"/>
    <w:rsid w:val="00A470AA"/>
    <w:rsid w:val="00A47340"/>
    <w:rsid w:val="00A47595"/>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7E3"/>
    <w:rsid w:val="00A57F2B"/>
    <w:rsid w:val="00A6093B"/>
    <w:rsid w:val="00A62AC1"/>
    <w:rsid w:val="00A62CF6"/>
    <w:rsid w:val="00A6430C"/>
    <w:rsid w:val="00A64537"/>
    <w:rsid w:val="00A64B50"/>
    <w:rsid w:val="00A66146"/>
    <w:rsid w:val="00A662F3"/>
    <w:rsid w:val="00A700D5"/>
    <w:rsid w:val="00A70DF9"/>
    <w:rsid w:val="00A71177"/>
    <w:rsid w:val="00A712D3"/>
    <w:rsid w:val="00A72F19"/>
    <w:rsid w:val="00A73C89"/>
    <w:rsid w:val="00A74491"/>
    <w:rsid w:val="00A75456"/>
    <w:rsid w:val="00A76F4E"/>
    <w:rsid w:val="00A7776E"/>
    <w:rsid w:val="00A8086E"/>
    <w:rsid w:val="00A80A1E"/>
    <w:rsid w:val="00A80B98"/>
    <w:rsid w:val="00A8341D"/>
    <w:rsid w:val="00A8449E"/>
    <w:rsid w:val="00A8455F"/>
    <w:rsid w:val="00A8572F"/>
    <w:rsid w:val="00A85A81"/>
    <w:rsid w:val="00A85E7A"/>
    <w:rsid w:val="00A863AF"/>
    <w:rsid w:val="00A86FBB"/>
    <w:rsid w:val="00A87787"/>
    <w:rsid w:val="00A87BA2"/>
    <w:rsid w:val="00A91A01"/>
    <w:rsid w:val="00A92675"/>
    <w:rsid w:val="00A94C50"/>
    <w:rsid w:val="00A94FAA"/>
    <w:rsid w:val="00A96AD1"/>
    <w:rsid w:val="00A96E5B"/>
    <w:rsid w:val="00AA0845"/>
    <w:rsid w:val="00AA1129"/>
    <w:rsid w:val="00AA1886"/>
    <w:rsid w:val="00AA1F16"/>
    <w:rsid w:val="00AA2055"/>
    <w:rsid w:val="00AA2D99"/>
    <w:rsid w:val="00AA331B"/>
    <w:rsid w:val="00AA35D4"/>
    <w:rsid w:val="00AA361B"/>
    <w:rsid w:val="00AA4158"/>
    <w:rsid w:val="00AA5DD3"/>
    <w:rsid w:val="00AA5FC8"/>
    <w:rsid w:val="00AA5FCB"/>
    <w:rsid w:val="00AA6323"/>
    <w:rsid w:val="00AA78EA"/>
    <w:rsid w:val="00AB03A7"/>
    <w:rsid w:val="00AB1B63"/>
    <w:rsid w:val="00AB3C5B"/>
    <w:rsid w:val="00AB3E02"/>
    <w:rsid w:val="00AB4022"/>
    <w:rsid w:val="00AB4349"/>
    <w:rsid w:val="00AB4388"/>
    <w:rsid w:val="00AB487C"/>
    <w:rsid w:val="00AB66E3"/>
    <w:rsid w:val="00AB73F0"/>
    <w:rsid w:val="00AC0910"/>
    <w:rsid w:val="00AC0D45"/>
    <w:rsid w:val="00AC0F07"/>
    <w:rsid w:val="00AC2094"/>
    <w:rsid w:val="00AC2231"/>
    <w:rsid w:val="00AC398B"/>
    <w:rsid w:val="00AC4BE5"/>
    <w:rsid w:val="00AC57D9"/>
    <w:rsid w:val="00AC64A9"/>
    <w:rsid w:val="00AC653D"/>
    <w:rsid w:val="00AC7E97"/>
    <w:rsid w:val="00AD05CF"/>
    <w:rsid w:val="00AD08D1"/>
    <w:rsid w:val="00AD0BDF"/>
    <w:rsid w:val="00AD2C1C"/>
    <w:rsid w:val="00AD32D9"/>
    <w:rsid w:val="00AD37D7"/>
    <w:rsid w:val="00AD3F88"/>
    <w:rsid w:val="00AD54EC"/>
    <w:rsid w:val="00AD6083"/>
    <w:rsid w:val="00AE0340"/>
    <w:rsid w:val="00AE03AD"/>
    <w:rsid w:val="00AE09DE"/>
    <w:rsid w:val="00AE1696"/>
    <w:rsid w:val="00AE1BA6"/>
    <w:rsid w:val="00AE1EDC"/>
    <w:rsid w:val="00AE1F79"/>
    <w:rsid w:val="00AE2702"/>
    <w:rsid w:val="00AE3425"/>
    <w:rsid w:val="00AE38E5"/>
    <w:rsid w:val="00AE3BED"/>
    <w:rsid w:val="00AE40E0"/>
    <w:rsid w:val="00AE7434"/>
    <w:rsid w:val="00AF02BF"/>
    <w:rsid w:val="00AF321A"/>
    <w:rsid w:val="00AF379C"/>
    <w:rsid w:val="00AF39A6"/>
    <w:rsid w:val="00AF45AE"/>
    <w:rsid w:val="00AF461D"/>
    <w:rsid w:val="00B00776"/>
    <w:rsid w:val="00B03112"/>
    <w:rsid w:val="00B03424"/>
    <w:rsid w:val="00B036F7"/>
    <w:rsid w:val="00B043A3"/>
    <w:rsid w:val="00B049DD"/>
    <w:rsid w:val="00B04F14"/>
    <w:rsid w:val="00B05BDC"/>
    <w:rsid w:val="00B05CE4"/>
    <w:rsid w:val="00B06AC9"/>
    <w:rsid w:val="00B06FAD"/>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446"/>
    <w:rsid w:val="00B31127"/>
    <w:rsid w:val="00B322E1"/>
    <w:rsid w:val="00B3234B"/>
    <w:rsid w:val="00B3259B"/>
    <w:rsid w:val="00B32BE4"/>
    <w:rsid w:val="00B3369F"/>
    <w:rsid w:val="00B346A2"/>
    <w:rsid w:val="00B346CB"/>
    <w:rsid w:val="00B34C06"/>
    <w:rsid w:val="00B3545D"/>
    <w:rsid w:val="00B356AA"/>
    <w:rsid w:val="00B376C0"/>
    <w:rsid w:val="00B4097E"/>
    <w:rsid w:val="00B409C9"/>
    <w:rsid w:val="00B40D91"/>
    <w:rsid w:val="00B41CED"/>
    <w:rsid w:val="00B4589A"/>
    <w:rsid w:val="00B458C9"/>
    <w:rsid w:val="00B4604B"/>
    <w:rsid w:val="00B47369"/>
    <w:rsid w:val="00B47846"/>
    <w:rsid w:val="00B50311"/>
    <w:rsid w:val="00B53011"/>
    <w:rsid w:val="00B54305"/>
    <w:rsid w:val="00B552E4"/>
    <w:rsid w:val="00B556BF"/>
    <w:rsid w:val="00B5693D"/>
    <w:rsid w:val="00B56DC8"/>
    <w:rsid w:val="00B57321"/>
    <w:rsid w:val="00B57997"/>
    <w:rsid w:val="00B600CB"/>
    <w:rsid w:val="00B62BE0"/>
    <w:rsid w:val="00B64D27"/>
    <w:rsid w:val="00B65B0A"/>
    <w:rsid w:val="00B67677"/>
    <w:rsid w:val="00B67930"/>
    <w:rsid w:val="00B70DBF"/>
    <w:rsid w:val="00B713F1"/>
    <w:rsid w:val="00B71471"/>
    <w:rsid w:val="00B7163E"/>
    <w:rsid w:val="00B71F06"/>
    <w:rsid w:val="00B727F7"/>
    <w:rsid w:val="00B7292E"/>
    <w:rsid w:val="00B72F45"/>
    <w:rsid w:val="00B733EE"/>
    <w:rsid w:val="00B735C3"/>
    <w:rsid w:val="00B750BF"/>
    <w:rsid w:val="00B766BA"/>
    <w:rsid w:val="00B77214"/>
    <w:rsid w:val="00B77775"/>
    <w:rsid w:val="00B8383B"/>
    <w:rsid w:val="00B85077"/>
    <w:rsid w:val="00B8525D"/>
    <w:rsid w:val="00B85D7A"/>
    <w:rsid w:val="00B92176"/>
    <w:rsid w:val="00B930A0"/>
    <w:rsid w:val="00B95EC7"/>
    <w:rsid w:val="00B96099"/>
    <w:rsid w:val="00B96119"/>
    <w:rsid w:val="00B97EE3"/>
    <w:rsid w:val="00B97F4E"/>
    <w:rsid w:val="00BA091C"/>
    <w:rsid w:val="00BA1020"/>
    <w:rsid w:val="00BA1D5A"/>
    <w:rsid w:val="00BA1F82"/>
    <w:rsid w:val="00BA26B9"/>
    <w:rsid w:val="00BA3769"/>
    <w:rsid w:val="00BA3E6D"/>
    <w:rsid w:val="00BA4C5D"/>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4283"/>
    <w:rsid w:val="00BB4434"/>
    <w:rsid w:val="00BB4AF3"/>
    <w:rsid w:val="00BB51E3"/>
    <w:rsid w:val="00BB5C62"/>
    <w:rsid w:val="00BB5FAD"/>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22C7"/>
    <w:rsid w:val="00BD640B"/>
    <w:rsid w:val="00BD6A15"/>
    <w:rsid w:val="00BE0239"/>
    <w:rsid w:val="00BE0344"/>
    <w:rsid w:val="00BE30AC"/>
    <w:rsid w:val="00BE3255"/>
    <w:rsid w:val="00BE56C5"/>
    <w:rsid w:val="00BE6392"/>
    <w:rsid w:val="00BE6F70"/>
    <w:rsid w:val="00BE7441"/>
    <w:rsid w:val="00BE75B6"/>
    <w:rsid w:val="00BE76E3"/>
    <w:rsid w:val="00BE7E85"/>
    <w:rsid w:val="00BF00EC"/>
    <w:rsid w:val="00BF16B2"/>
    <w:rsid w:val="00BF1878"/>
    <w:rsid w:val="00BF261A"/>
    <w:rsid w:val="00BF2BFD"/>
    <w:rsid w:val="00BF59E3"/>
    <w:rsid w:val="00BF5C1D"/>
    <w:rsid w:val="00BF65FA"/>
    <w:rsid w:val="00BF67DE"/>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1093A"/>
    <w:rsid w:val="00C11713"/>
    <w:rsid w:val="00C149F8"/>
    <w:rsid w:val="00C15705"/>
    <w:rsid w:val="00C15EDB"/>
    <w:rsid w:val="00C16682"/>
    <w:rsid w:val="00C16881"/>
    <w:rsid w:val="00C16CC6"/>
    <w:rsid w:val="00C1727D"/>
    <w:rsid w:val="00C174BF"/>
    <w:rsid w:val="00C2144E"/>
    <w:rsid w:val="00C218AD"/>
    <w:rsid w:val="00C22E73"/>
    <w:rsid w:val="00C23587"/>
    <w:rsid w:val="00C240AF"/>
    <w:rsid w:val="00C240F7"/>
    <w:rsid w:val="00C2559A"/>
    <w:rsid w:val="00C30C08"/>
    <w:rsid w:val="00C31F3E"/>
    <w:rsid w:val="00C328AA"/>
    <w:rsid w:val="00C32E4B"/>
    <w:rsid w:val="00C35A08"/>
    <w:rsid w:val="00C35E01"/>
    <w:rsid w:val="00C3692F"/>
    <w:rsid w:val="00C375F2"/>
    <w:rsid w:val="00C3774A"/>
    <w:rsid w:val="00C37BD6"/>
    <w:rsid w:val="00C40D80"/>
    <w:rsid w:val="00C41BD3"/>
    <w:rsid w:val="00C4248D"/>
    <w:rsid w:val="00C4267C"/>
    <w:rsid w:val="00C4416F"/>
    <w:rsid w:val="00C477BC"/>
    <w:rsid w:val="00C50630"/>
    <w:rsid w:val="00C5250C"/>
    <w:rsid w:val="00C52E82"/>
    <w:rsid w:val="00C53627"/>
    <w:rsid w:val="00C53DD2"/>
    <w:rsid w:val="00C54550"/>
    <w:rsid w:val="00C54ACC"/>
    <w:rsid w:val="00C54E5F"/>
    <w:rsid w:val="00C55FB9"/>
    <w:rsid w:val="00C5699C"/>
    <w:rsid w:val="00C57492"/>
    <w:rsid w:val="00C6067F"/>
    <w:rsid w:val="00C6409C"/>
    <w:rsid w:val="00C6444E"/>
    <w:rsid w:val="00C64869"/>
    <w:rsid w:val="00C64AC4"/>
    <w:rsid w:val="00C650A7"/>
    <w:rsid w:val="00C65E47"/>
    <w:rsid w:val="00C66FD0"/>
    <w:rsid w:val="00C70245"/>
    <w:rsid w:val="00C70327"/>
    <w:rsid w:val="00C706BD"/>
    <w:rsid w:val="00C70A67"/>
    <w:rsid w:val="00C71F67"/>
    <w:rsid w:val="00C728F4"/>
    <w:rsid w:val="00C72C9B"/>
    <w:rsid w:val="00C730AF"/>
    <w:rsid w:val="00C73FC5"/>
    <w:rsid w:val="00C74734"/>
    <w:rsid w:val="00C74B26"/>
    <w:rsid w:val="00C81825"/>
    <w:rsid w:val="00C834D5"/>
    <w:rsid w:val="00C83880"/>
    <w:rsid w:val="00C83E7C"/>
    <w:rsid w:val="00C8400D"/>
    <w:rsid w:val="00C8401E"/>
    <w:rsid w:val="00C84A08"/>
    <w:rsid w:val="00C84E2A"/>
    <w:rsid w:val="00C851BB"/>
    <w:rsid w:val="00C85466"/>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2648"/>
    <w:rsid w:val="00CA32F2"/>
    <w:rsid w:val="00CA3EA2"/>
    <w:rsid w:val="00CA49F9"/>
    <w:rsid w:val="00CA549E"/>
    <w:rsid w:val="00CA55F4"/>
    <w:rsid w:val="00CA562E"/>
    <w:rsid w:val="00CA574B"/>
    <w:rsid w:val="00CA59ED"/>
    <w:rsid w:val="00CA7763"/>
    <w:rsid w:val="00CB0390"/>
    <w:rsid w:val="00CB0525"/>
    <w:rsid w:val="00CB15DB"/>
    <w:rsid w:val="00CB1ACE"/>
    <w:rsid w:val="00CB23A6"/>
    <w:rsid w:val="00CB4135"/>
    <w:rsid w:val="00CB44D2"/>
    <w:rsid w:val="00CB5631"/>
    <w:rsid w:val="00CB611F"/>
    <w:rsid w:val="00CB66AE"/>
    <w:rsid w:val="00CB724D"/>
    <w:rsid w:val="00CC0A41"/>
    <w:rsid w:val="00CC386D"/>
    <w:rsid w:val="00CC44A0"/>
    <w:rsid w:val="00CC5C32"/>
    <w:rsid w:val="00CC6131"/>
    <w:rsid w:val="00CC6286"/>
    <w:rsid w:val="00CC7CAE"/>
    <w:rsid w:val="00CD0973"/>
    <w:rsid w:val="00CD2820"/>
    <w:rsid w:val="00CD36C5"/>
    <w:rsid w:val="00CD3D8B"/>
    <w:rsid w:val="00CD4F79"/>
    <w:rsid w:val="00CD535C"/>
    <w:rsid w:val="00CD5E44"/>
    <w:rsid w:val="00CD7FFC"/>
    <w:rsid w:val="00CE28A6"/>
    <w:rsid w:val="00CE2A60"/>
    <w:rsid w:val="00CE39B8"/>
    <w:rsid w:val="00CE4A3C"/>
    <w:rsid w:val="00CE5A0D"/>
    <w:rsid w:val="00CE5A2F"/>
    <w:rsid w:val="00CE6198"/>
    <w:rsid w:val="00CE6EAD"/>
    <w:rsid w:val="00CE7F3D"/>
    <w:rsid w:val="00CF0831"/>
    <w:rsid w:val="00CF0EEA"/>
    <w:rsid w:val="00CF33D8"/>
    <w:rsid w:val="00CF4706"/>
    <w:rsid w:val="00CF59EF"/>
    <w:rsid w:val="00CF6647"/>
    <w:rsid w:val="00CF6834"/>
    <w:rsid w:val="00CF6DF8"/>
    <w:rsid w:val="00CF6ED5"/>
    <w:rsid w:val="00CF7117"/>
    <w:rsid w:val="00CF7EEC"/>
    <w:rsid w:val="00D01D06"/>
    <w:rsid w:val="00D02669"/>
    <w:rsid w:val="00D02896"/>
    <w:rsid w:val="00D02D13"/>
    <w:rsid w:val="00D02FD5"/>
    <w:rsid w:val="00D042C2"/>
    <w:rsid w:val="00D04ECE"/>
    <w:rsid w:val="00D0542A"/>
    <w:rsid w:val="00D05CA6"/>
    <w:rsid w:val="00D06423"/>
    <w:rsid w:val="00D06BA6"/>
    <w:rsid w:val="00D0794B"/>
    <w:rsid w:val="00D07BF5"/>
    <w:rsid w:val="00D10A3B"/>
    <w:rsid w:val="00D11B8E"/>
    <w:rsid w:val="00D13056"/>
    <w:rsid w:val="00D13CEA"/>
    <w:rsid w:val="00D15E43"/>
    <w:rsid w:val="00D16475"/>
    <w:rsid w:val="00D16741"/>
    <w:rsid w:val="00D16D4C"/>
    <w:rsid w:val="00D16E2D"/>
    <w:rsid w:val="00D208A0"/>
    <w:rsid w:val="00D20A60"/>
    <w:rsid w:val="00D210CC"/>
    <w:rsid w:val="00D2230E"/>
    <w:rsid w:val="00D24EB6"/>
    <w:rsid w:val="00D27138"/>
    <w:rsid w:val="00D271BF"/>
    <w:rsid w:val="00D2757F"/>
    <w:rsid w:val="00D276A2"/>
    <w:rsid w:val="00D3003B"/>
    <w:rsid w:val="00D303B8"/>
    <w:rsid w:val="00D311D3"/>
    <w:rsid w:val="00D31833"/>
    <w:rsid w:val="00D318DD"/>
    <w:rsid w:val="00D32978"/>
    <w:rsid w:val="00D342DF"/>
    <w:rsid w:val="00D347AD"/>
    <w:rsid w:val="00D354A5"/>
    <w:rsid w:val="00D3734F"/>
    <w:rsid w:val="00D37837"/>
    <w:rsid w:val="00D37BF3"/>
    <w:rsid w:val="00D37EC2"/>
    <w:rsid w:val="00D40204"/>
    <w:rsid w:val="00D4074F"/>
    <w:rsid w:val="00D40E65"/>
    <w:rsid w:val="00D42BA0"/>
    <w:rsid w:val="00D44F8E"/>
    <w:rsid w:val="00D4557A"/>
    <w:rsid w:val="00D45643"/>
    <w:rsid w:val="00D46BBC"/>
    <w:rsid w:val="00D47BDC"/>
    <w:rsid w:val="00D5131C"/>
    <w:rsid w:val="00D5179D"/>
    <w:rsid w:val="00D51B7E"/>
    <w:rsid w:val="00D51E90"/>
    <w:rsid w:val="00D52198"/>
    <w:rsid w:val="00D5230D"/>
    <w:rsid w:val="00D5244C"/>
    <w:rsid w:val="00D544B9"/>
    <w:rsid w:val="00D563A1"/>
    <w:rsid w:val="00D5785C"/>
    <w:rsid w:val="00D62858"/>
    <w:rsid w:val="00D63567"/>
    <w:rsid w:val="00D6365D"/>
    <w:rsid w:val="00D6366A"/>
    <w:rsid w:val="00D644CD"/>
    <w:rsid w:val="00D64E52"/>
    <w:rsid w:val="00D67274"/>
    <w:rsid w:val="00D6773A"/>
    <w:rsid w:val="00D711A7"/>
    <w:rsid w:val="00D714CA"/>
    <w:rsid w:val="00D718B8"/>
    <w:rsid w:val="00D72A83"/>
    <w:rsid w:val="00D7300D"/>
    <w:rsid w:val="00D75C5E"/>
    <w:rsid w:val="00D76B30"/>
    <w:rsid w:val="00D76C13"/>
    <w:rsid w:val="00D7783D"/>
    <w:rsid w:val="00D8017E"/>
    <w:rsid w:val="00D803DF"/>
    <w:rsid w:val="00D80A8D"/>
    <w:rsid w:val="00D83AC4"/>
    <w:rsid w:val="00D84DDC"/>
    <w:rsid w:val="00D856C1"/>
    <w:rsid w:val="00D869B2"/>
    <w:rsid w:val="00D87E29"/>
    <w:rsid w:val="00D92E41"/>
    <w:rsid w:val="00D938F4"/>
    <w:rsid w:val="00D95A1E"/>
    <w:rsid w:val="00D95ACB"/>
    <w:rsid w:val="00D96085"/>
    <w:rsid w:val="00D962D7"/>
    <w:rsid w:val="00D97A95"/>
    <w:rsid w:val="00DA0407"/>
    <w:rsid w:val="00DA0451"/>
    <w:rsid w:val="00DA0F29"/>
    <w:rsid w:val="00DA1DEE"/>
    <w:rsid w:val="00DA2BD9"/>
    <w:rsid w:val="00DA2FA2"/>
    <w:rsid w:val="00DA302C"/>
    <w:rsid w:val="00DA3F57"/>
    <w:rsid w:val="00DA431F"/>
    <w:rsid w:val="00DA4901"/>
    <w:rsid w:val="00DA645E"/>
    <w:rsid w:val="00DA6AB6"/>
    <w:rsid w:val="00DA6F2C"/>
    <w:rsid w:val="00DA7193"/>
    <w:rsid w:val="00DB02BA"/>
    <w:rsid w:val="00DB2C73"/>
    <w:rsid w:val="00DB2EF1"/>
    <w:rsid w:val="00DB59B4"/>
    <w:rsid w:val="00DB5EFA"/>
    <w:rsid w:val="00DB5F95"/>
    <w:rsid w:val="00DB5FA8"/>
    <w:rsid w:val="00DB65F2"/>
    <w:rsid w:val="00DB6F7F"/>
    <w:rsid w:val="00DB751A"/>
    <w:rsid w:val="00DB7A44"/>
    <w:rsid w:val="00DC18CF"/>
    <w:rsid w:val="00DC1CF3"/>
    <w:rsid w:val="00DC2586"/>
    <w:rsid w:val="00DC3AA6"/>
    <w:rsid w:val="00DC4021"/>
    <w:rsid w:val="00DC48FC"/>
    <w:rsid w:val="00DC601A"/>
    <w:rsid w:val="00DC69C4"/>
    <w:rsid w:val="00DC773F"/>
    <w:rsid w:val="00DC77E3"/>
    <w:rsid w:val="00DD135C"/>
    <w:rsid w:val="00DD1B7C"/>
    <w:rsid w:val="00DD1ED3"/>
    <w:rsid w:val="00DD29E5"/>
    <w:rsid w:val="00DD4044"/>
    <w:rsid w:val="00DD4903"/>
    <w:rsid w:val="00DD6CFA"/>
    <w:rsid w:val="00DD74A3"/>
    <w:rsid w:val="00DD7508"/>
    <w:rsid w:val="00DD7D8B"/>
    <w:rsid w:val="00DE3B5C"/>
    <w:rsid w:val="00DE4008"/>
    <w:rsid w:val="00DE5361"/>
    <w:rsid w:val="00DE5583"/>
    <w:rsid w:val="00DE596D"/>
    <w:rsid w:val="00DE6CCB"/>
    <w:rsid w:val="00DE6EE1"/>
    <w:rsid w:val="00DE7724"/>
    <w:rsid w:val="00DE7CE3"/>
    <w:rsid w:val="00DF137A"/>
    <w:rsid w:val="00DF14CA"/>
    <w:rsid w:val="00DF217D"/>
    <w:rsid w:val="00DF2B74"/>
    <w:rsid w:val="00DF39C4"/>
    <w:rsid w:val="00DF5CD8"/>
    <w:rsid w:val="00DF69B7"/>
    <w:rsid w:val="00DF6CDC"/>
    <w:rsid w:val="00DF6D66"/>
    <w:rsid w:val="00DF7368"/>
    <w:rsid w:val="00DF76DD"/>
    <w:rsid w:val="00E00076"/>
    <w:rsid w:val="00E002B3"/>
    <w:rsid w:val="00E015A8"/>
    <w:rsid w:val="00E03454"/>
    <w:rsid w:val="00E03F31"/>
    <w:rsid w:val="00E04EBB"/>
    <w:rsid w:val="00E04F95"/>
    <w:rsid w:val="00E055BD"/>
    <w:rsid w:val="00E05EC9"/>
    <w:rsid w:val="00E05EF3"/>
    <w:rsid w:val="00E066CF"/>
    <w:rsid w:val="00E06BEC"/>
    <w:rsid w:val="00E072E4"/>
    <w:rsid w:val="00E07E68"/>
    <w:rsid w:val="00E10412"/>
    <w:rsid w:val="00E10CB5"/>
    <w:rsid w:val="00E11EDE"/>
    <w:rsid w:val="00E1367C"/>
    <w:rsid w:val="00E13989"/>
    <w:rsid w:val="00E13B8B"/>
    <w:rsid w:val="00E149EC"/>
    <w:rsid w:val="00E17DEA"/>
    <w:rsid w:val="00E21073"/>
    <w:rsid w:val="00E21BD0"/>
    <w:rsid w:val="00E23818"/>
    <w:rsid w:val="00E23A68"/>
    <w:rsid w:val="00E24206"/>
    <w:rsid w:val="00E2647D"/>
    <w:rsid w:val="00E27B2F"/>
    <w:rsid w:val="00E3001D"/>
    <w:rsid w:val="00E3002C"/>
    <w:rsid w:val="00E332A9"/>
    <w:rsid w:val="00E3475E"/>
    <w:rsid w:val="00E34AD5"/>
    <w:rsid w:val="00E35B33"/>
    <w:rsid w:val="00E36085"/>
    <w:rsid w:val="00E36F9E"/>
    <w:rsid w:val="00E3756A"/>
    <w:rsid w:val="00E43353"/>
    <w:rsid w:val="00E44F61"/>
    <w:rsid w:val="00E45319"/>
    <w:rsid w:val="00E46028"/>
    <w:rsid w:val="00E464EF"/>
    <w:rsid w:val="00E47E4E"/>
    <w:rsid w:val="00E50065"/>
    <w:rsid w:val="00E530F4"/>
    <w:rsid w:val="00E53496"/>
    <w:rsid w:val="00E53E69"/>
    <w:rsid w:val="00E54229"/>
    <w:rsid w:val="00E543A7"/>
    <w:rsid w:val="00E57023"/>
    <w:rsid w:val="00E60CB4"/>
    <w:rsid w:val="00E61E6E"/>
    <w:rsid w:val="00E6232B"/>
    <w:rsid w:val="00E623F8"/>
    <w:rsid w:val="00E6307E"/>
    <w:rsid w:val="00E636D2"/>
    <w:rsid w:val="00E63D61"/>
    <w:rsid w:val="00E64472"/>
    <w:rsid w:val="00E645E5"/>
    <w:rsid w:val="00E64849"/>
    <w:rsid w:val="00E64C70"/>
    <w:rsid w:val="00E6542E"/>
    <w:rsid w:val="00E65B3B"/>
    <w:rsid w:val="00E6627C"/>
    <w:rsid w:val="00E66C5D"/>
    <w:rsid w:val="00E66D7F"/>
    <w:rsid w:val="00E67EAD"/>
    <w:rsid w:val="00E71349"/>
    <w:rsid w:val="00E719E3"/>
    <w:rsid w:val="00E72AB2"/>
    <w:rsid w:val="00E73418"/>
    <w:rsid w:val="00E73755"/>
    <w:rsid w:val="00E75463"/>
    <w:rsid w:val="00E75955"/>
    <w:rsid w:val="00E76CC3"/>
    <w:rsid w:val="00E77301"/>
    <w:rsid w:val="00E77BE3"/>
    <w:rsid w:val="00E81945"/>
    <w:rsid w:val="00E82750"/>
    <w:rsid w:val="00E82791"/>
    <w:rsid w:val="00E83D0C"/>
    <w:rsid w:val="00E84758"/>
    <w:rsid w:val="00E8488A"/>
    <w:rsid w:val="00E84906"/>
    <w:rsid w:val="00E87352"/>
    <w:rsid w:val="00E9030A"/>
    <w:rsid w:val="00E91620"/>
    <w:rsid w:val="00E92489"/>
    <w:rsid w:val="00E92A93"/>
    <w:rsid w:val="00E92C7B"/>
    <w:rsid w:val="00E92EA2"/>
    <w:rsid w:val="00E93A0C"/>
    <w:rsid w:val="00E94C1C"/>
    <w:rsid w:val="00E95985"/>
    <w:rsid w:val="00E959FA"/>
    <w:rsid w:val="00E95CE7"/>
    <w:rsid w:val="00E95DE1"/>
    <w:rsid w:val="00E961D8"/>
    <w:rsid w:val="00E974CB"/>
    <w:rsid w:val="00E97759"/>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7EBA"/>
    <w:rsid w:val="00EB0727"/>
    <w:rsid w:val="00EB0748"/>
    <w:rsid w:val="00EB0D4F"/>
    <w:rsid w:val="00EB17C9"/>
    <w:rsid w:val="00EB28EC"/>
    <w:rsid w:val="00EB3364"/>
    <w:rsid w:val="00EB3442"/>
    <w:rsid w:val="00EB3F2A"/>
    <w:rsid w:val="00EB5D6B"/>
    <w:rsid w:val="00EB72D8"/>
    <w:rsid w:val="00EC33C9"/>
    <w:rsid w:val="00EC34A5"/>
    <w:rsid w:val="00EC4E6D"/>
    <w:rsid w:val="00EC51A3"/>
    <w:rsid w:val="00EC620C"/>
    <w:rsid w:val="00EC713C"/>
    <w:rsid w:val="00EC7326"/>
    <w:rsid w:val="00EC7F70"/>
    <w:rsid w:val="00ED0970"/>
    <w:rsid w:val="00ED1E47"/>
    <w:rsid w:val="00ED5190"/>
    <w:rsid w:val="00ED58FE"/>
    <w:rsid w:val="00ED5C21"/>
    <w:rsid w:val="00ED6D9E"/>
    <w:rsid w:val="00ED7846"/>
    <w:rsid w:val="00ED78C9"/>
    <w:rsid w:val="00EE10B8"/>
    <w:rsid w:val="00EE162D"/>
    <w:rsid w:val="00EE1794"/>
    <w:rsid w:val="00EE2B2E"/>
    <w:rsid w:val="00EE370A"/>
    <w:rsid w:val="00EE42F4"/>
    <w:rsid w:val="00EE4887"/>
    <w:rsid w:val="00EE4B61"/>
    <w:rsid w:val="00EE537D"/>
    <w:rsid w:val="00EE539C"/>
    <w:rsid w:val="00EE5FA4"/>
    <w:rsid w:val="00EE64BA"/>
    <w:rsid w:val="00EE7BBB"/>
    <w:rsid w:val="00EF1E38"/>
    <w:rsid w:val="00EF354D"/>
    <w:rsid w:val="00EF6D8B"/>
    <w:rsid w:val="00EF7852"/>
    <w:rsid w:val="00EF7DF7"/>
    <w:rsid w:val="00F00B4A"/>
    <w:rsid w:val="00F0231F"/>
    <w:rsid w:val="00F02661"/>
    <w:rsid w:val="00F02767"/>
    <w:rsid w:val="00F030E1"/>
    <w:rsid w:val="00F0385C"/>
    <w:rsid w:val="00F03CC3"/>
    <w:rsid w:val="00F04629"/>
    <w:rsid w:val="00F05100"/>
    <w:rsid w:val="00F0511B"/>
    <w:rsid w:val="00F060DC"/>
    <w:rsid w:val="00F07420"/>
    <w:rsid w:val="00F079C3"/>
    <w:rsid w:val="00F10BC9"/>
    <w:rsid w:val="00F10CC9"/>
    <w:rsid w:val="00F110EB"/>
    <w:rsid w:val="00F124C1"/>
    <w:rsid w:val="00F12A02"/>
    <w:rsid w:val="00F12F39"/>
    <w:rsid w:val="00F1308A"/>
    <w:rsid w:val="00F13A3F"/>
    <w:rsid w:val="00F14C76"/>
    <w:rsid w:val="00F14EA4"/>
    <w:rsid w:val="00F15A1B"/>
    <w:rsid w:val="00F17DAE"/>
    <w:rsid w:val="00F20C2F"/>
    <w:rsid w:val="00F22635"/>
    <w:rsid w:val="00F23687"/>
    <w:rsid w:val="00F23A98"/>
    <w:rsid w:val="00F244BB"/>
    <w:rsid w:val="00F246EB"/>
    <w:rsid w:val="00F248B2"/>
    <w:rsid w:val="00F25C3B"/>
    <w:rsid w:val="00F263D6"/>
    <w:rsid w:val="00F270EC"/>
    <w:rsid w:val="00F27CD5"/>
    <w:rsid w:val="00F316B6"/>
    <w:rsid w:val="00F31CA4"/>
    <w:rsid w:val="00F326D7"/>
    <w:rsid w:val="00F346C9"/>
    <w:rsid w:val="00F35403"/>
    <w:rsid w:val="00F355E0"/>
    <w:rsid w:val="00F37B08"/>
    <w:rsid w:val="00F37D1E"/>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FB8"/>
    <w:rsid w:val="00F54740"/>
    <w:rsid w:val="00F547E6"/>
    <w:rsid w:val="00F55093"/>
    <w:rsid w:val="00F568CD"/>
    <w:rsid w:val="00F56B97"/>
    <w:rsid w:val="00F571F4"/>
    <w:rsid w:val="00F57580"/>
    <w:rsid w:val="00F57AB8"/>
    <w:rsid w:val="00F604AB"/>
    <w:rsid w:val="00F60A89"/>
    <w:rsid w:val="00F60F48"/>
    <w:rsid w:val="00F61344"/>
    <w:rsid w:val="00F620A0"/>
    <w:rsid w:val="00F621F7"/>
    <w:rsid w:val="00F626CF"/>
    <w:rsid w:val="00F62E6E"/>
    <w:rsid w:val="00F631DC"/>
    <w:rsid w:val="00F63256"/>
    <w:rsid w:val="00F649E5"/>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67B"/>
    <w:rsid w:val="00F807A8"/>
    <w:rsid w:val="00F80859"/>
    <w:rsid w:val="00F80DED"/>
    <w:rsid w:val="00F81916"/>
    <w:rsid w:val="00F834FA"/>
    <w:rsid w:val="00F837A6"/>
    <w:rsid w:val="00F83AD5"/>
    <w:rsid w:val="00F83D7F"/>
    <w:rsid w:val="00F85137"/>
    <w:rsid w:val="00F86E1D"/>
    <w:rsid w:val="00F900CD"/>
    <w:rsid w:val="00F9034B"/>
    <w:rsid w:val="00F9063F"/>
    <w:rsid w:val="00F91086"/>
    <w:rsid w:val="00F91571"/>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64B2"/>
    <w:rsid w:val="00FA674B"/>
    <w:rsid w:val="00FA698A"/>
    <w:rsid w:val="00FA6F10"/>
    <w:rsid w:val="00FA7EF4"/>
    <w:rsid w:val="00FA7F1D"/>
    <w:rsid w:val="00FA7F55"/>
    <w:rsid w:val="00FB4D69"/>
    <w:rsid w:val="00FB4E09"/>
    <w:rsid w:val="00FB5BBA"/>
    <w:rsid w:val="00FB69F5"/>
    <w:rsid w:val="00FB7261"/>
    <w:rsid w:val="00FC2627"/>
    <w:rsid w:val="00FC3BD6"/>
    <w:rsid w:val="00FC4781"/>
    <w:rsid w:val="00FC623B"/>
    <w:rsid w:val="00FC6829"/>
    <w:rsid w:val="00FC6A84"/>
    <w:rsid w:val="00FC7101"/>
    <w:rsid w:val="00FC730D"/>
    <w:rsid w:val="00FC7703"/>
    <w:rsid w:val="00FC79DE"/>
    <w:rsid w:val="00FD081C"/>
    <w:rsid w:val="00FD10F3"/>
    <w:rsid w:val="00FD1CF6"/>
    <w:rsid w:val="00FD1D5A"/>
    <w:rsid w:val="00FD2416"/>
    <w:rsid w:val="00FD2935"/>
    <w:rsid w:val="00FD2BD2"/>
    <w:rsid w:val="00FD3751"/>
    <w:rsid w:val="00FD39CB"/>
    <w:rsid w:val="00FD45C3"/>
    <w:rsid w:val="00FD5FC3"/>
    <w:rsid w:val="00FD6441"/>
    <w:rsid w:val="00FD6605"/>
    <w:rsid w:val="00FD7DCA"/>
    <w:rsid w:val="00FE19A3"/>
    <w:rsid w:val="00FE2B17"/>
    <w:rsid w:val="00FE31D1"/>
    <w:rsid w:val="00FE48A6"/>
    <w:rsid w:val="00FE56C2"/>
    <w:rsid w:val="00FE5D69"/>
    <w:rsid w:val="00FE7461"/>
    <w:rsid w:val="00FF0552"/>
    <w:rsid w:val="00FF0EC7"/>
    <w:rsid w:val="00FF138C"/>
    <w:rsid w:val="00FF2A42"/>
    <w:rsid w:val="00FF357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6FC85-2BE9-4958-99B1-70373FE86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734</Words>
  <Characters>4187</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hidetoshi suzuki 05</cp:lastModifiedBy>
  <cp:revision>28</cp:revision>
  <cp:lastPrinted>2010-04-02T09:58:00Z</cp:lastPrinted>
  <dcterms:created xsi:type="dcterms:W3CDTF">2015-01-30T11:17:00Z</dcterms:created>
  <dcterms:modified xsi:type="dcterms:W3CDTF">2015-01-30T12:35:00Z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