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42F4EC10" w:rsidR="00DE6C12" w:rsidRPr="00AF39E4"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00090D85" w:rsidRPr="00090D85">
        <w:rPr>
          <w:rFonts w:ascii="Times New Roman" w:eastAsia="Batang" w:hAnsi="Times New Roman" w:cs="Times New Roman"/>
          <w:b/>
          <w:bCs/>
          <w:sz w:val="28"/>
          <w:szCs w:val="24"/>
          <w:lang w:eastAsia="en-US"/>
        </w:rPr>
        <w:t>R1-2601412</w:t>
      </w:r>
    </w:p>
    <w:p w14:paraId="2F36582A" w14:textId="77777777" w:rsidR="00DE6C12" w:rsidRPr="003047EC" w:rsidRDefault="00DE6C12" w:rsidP="00DE6C12">
      <w:pPr>
        <w:pStyle w:val="TdocHeader2"/>
        <w:adjustRightInd w:val="0"/>
        <w:snapToGrid w:val="0"/>
        <w:spacing w:before="120" w:after="120"/>
        <w:rPr>
          <w:rFonts w:ascii="Times New Roman" w:eastAsiaTheme="minorEastAsia" w:hAnsi="Times New Roman"/>
          <w:bCs/>
          <w:sz w:val="28"/>
        </w:rPr>
      </w:pPr>
      <w:r w:rsidRPr="006003BD">
        <w:rPr>
          <w:rFonts w:ascii="Times New Roman" w:eastAsia="等线" w:hAnsi="Times New Roman" w:hint="eastAsia"/>
          <w:bCs/>
          <w:sz w:val="28"/>
          <w:szCs w:val="24"/>
        </w:rPr>
        <w:t>Gothenburg, SE, Feb. 9th ~ 13th,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BA20EA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10.7.1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2DDCE6AA"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8D3355">
        <w:rPr>
          <w:rFonts w:ascii="Times New Roman" w:eastAsia="等线" w:hAnsi="Times New Roman" w:cs="Times New Roman" w:hint="eastAsia"/>
          <w:b/>
          <w:kern w:val="0"/>
          <w:sz w:val="24"/>
          <w:szCs w:val="24"/>
        </w:rPr>
        <w:t>NTN</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specific</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requirement</w:t>
      </w:r>
      <w:r w:rsidR="00F67FB6">
        <w:rPr>
          <w:rFonts w:ascii="Times New Roman" w:eastAsia="等线" w:hAnsi="Times New Roman" w:cs="Times New Roman"/>
          <w:b/>
          <w:kern w:val="0"/>
          <w:sz w:val="24"/>
          <w:szCs w:val="24"/>
        </w:rPr>
        <w:t>s</w:t>
      </w:r>
      <w:r w:rsidR="00D46951">
        <w:rPr>
          <w:rFonts w:ascii="Times New Roman" w:eastAsia="等线" w:hAnsi="Times New Roman" w:cs="Times New Roman" w:hint="eastAsia"/>
          <w:b/>
          <w:kern w:val="0"/>
          <w:sz w:val="24"/>
          <w:szCs w:val="24"/>
        </w:rPr>
        <w:t xml:space="preserve"> </w:t>
      </w:r>
      <w:r w:rsidR="00FD3888">
        <w:rPr>
          <w:rFonts w:ascii="Times New Roman" w:eastAsia="等线" w:hAnsi="Times New Roman" w:cs="Times New Roman" w:hint="eastAsia"/>
          <w:b/>
          <w:kern w:val="0"/>
          <w:sz w:val="24"/>
          <w:szCs w:val="24"/>
        </w:rPr>
        <w:t>a</w:t>
      </w:r>
      <w:r w:rsidR="00673C2E">
        <w:rPr>
          <w:rFonts w:ascii="Times New Roman" w:eastAsia="等线" w:hAnsi="Times New Roman" w:cs="Times New Roman"/>
          <w:b/>
          <w:kern w:val="0"/>
          <w:sz w:val="24"/>
          <w:szCs w:val="24"/>
        </w:rPr>
        <w:t>nd</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design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12C793E6" w14:textId="24D188D6" w:rsidR="00A83270" w:rsidRPr="00F60FC2" w:rsidRDefault="002F731A" w:rsidP="00F60FC2">
      <w:pPr>
        <w:spacing w:beforeLines="50" w:before="120" w:afterLines="50" w:after="120"/>
        <w:rPr>
          <w:rFonts w:ascii="Times New Roman" w:eastAsia="等线" w:hAnsi="Times New Roman" w:cs="Times New Roman"/>
          <w:bCs/>
          <w:iCs/>
          <w:sz w:val="22"/>
          <w:szCs w:val="20"/>
        </w:rPr>
      </w:pPr>
      <w:bookmarkStart w:id="4" w:name="_Hlk521259925"/>
      <w:bookmarkEnd w:id="1"/>
      <w:bookmarkEnd w:id="2"/>
      <w:r>
        <w:rPr>
          <w:rFonts w:ascii="Times New Roman" w:hAnsi="Times New Roman" w:cs="Times New Roman" w:hint="eastAsia"/>
          <w:sz w:val="22"/>
        </w:rPr>
        <w:t>I</w:t>
      </w:r>
      <w:r w:rsidR="00E70484" w:rsidRPr="003047EC">
        <w:rPr>
          <w:rFonts w:ascii="Times New Roman" w:hAnsi="Times New Roman" w:cs="Times New Roman" w:hint="eastAsia"/>
          <w:bCs/>
          <w:iCs/>
          <w:sz w:val="22"/>
          <w:szCs w:val="20"/>
        </w:rPr>
        <w:t xml:space="preserve">n this contribution, </w:t>
      </w:r>
      <w:r w:rsidR="00E70484" w:rsidRPr="003047EC">
        <w:rPr>
          <w:rFonts w:ascii="Times New Roman" w:hAnsi="Times New Roman" w:cs="Times New Roman"/>
          <w:bCs/>
          <w:iCs/>
          <w:sz w:val="22"/>
          <w:szCs w:val="20"/>
        </w:rPr>
        <w:t xml:space="preserve">we discuss </w:t>
      </w:r>
      <w:r w:rsidR="00E70484" w:rsidRPr="00F45A98">
        <w:rPr>
          <w:rFonts w:ascii="Times New Roman" w:hAnsi="Times New Roman" w:cs="Times New Roman"/>
          <w:bCs/>
          <w:iCs/>
          <w:sz w:val="22"/>
          <w:szCs w:val="20"/>
        </w:rPr>
        <w:t xml:space="preserve">the </w:t>
      </w:r>
      <w:r w:rsidR="00E70484">
        <w:rPr>
          <w:rFonts w:ascii="Times New Roman" w:hAnsi="Times New Roman" w:cs="Times New Roman" w:hint="eastAsia"/>
          <w:bCs/>
          <w:iCs/>
          <w:sz w:val="22"/>
          <w:szCs w:val="20"/>
        </w:rPr>
        <w:t>NTN-specific requirements</w:t>
      </w:r>
      <w:r w:rsidR="00197912">
        <w:rPr>
          <w:rFonts w:ascii="Times New Roman" w:hAnsi="Times New Roman" w:cs="Times New Roman" w:hint="eastAsia"/>
          <w:bCs/>
          <w:iCs/>
          <w:sz w:val="22"/>
          <w:szCs w:val="20"/>
        </w:rPr>
        <w:t xml:space="preserve"> </w:t>
      </w:r>
      <w:bookmarkStart w:id="5" w:name="OLE_LINK6"/>
      <w:r w:rsidR="00197912">
        <w:rPr>
          <w:rFonts w:ascii="Times New Roman" w:hAnsi="Times New Roman" w:cs="Times New Roman" w:hint="eastAsia"/>
          <w:bCs/>
          <w:iCs/>
          <w:sz w:val="22"/>
          <w:szCs w:val="20"/>
        </w:rPr>
        <w:t>and evaluation assumptions for 6G</w:t>
      </w:r>
      <w:r w:rsidR="00197912">
        <w:rPr>
          <w:rFonts w:ascii="Times New Roman" w:hAnsi="Times New Roman" w:cs="Times New Roman"/>
          <w:bCs/>
          <w:iCs/>
          <w:sz w:val="22"/>
          <w:szCs w:val="20"/>
        </w:rPr>
        <w:t xml:space="preserve"> </w:t>
      </w:r>
      <w:r w:rsidR="00197912">
        <w:rPr>
          <w:rFonts w:ascii="Times New Roman" w:hAnsi="Times New Roman" w:cs="Times New Roman" w:hint="eastAsia"/>
          <w:bCs/>
          <w:iCs/>
          <w:sz w:val="22"/>
          <w:szCs w:val="20"/>
        </w:rPr>
        <w:t>NTN</w:t>
      </w:r>
      <w:bookmarkEnd w:id="5"/>
      <w:r w:rsidR="00197912">
        <w:rPr>
          <w:rFonts w:ascii="Times New Roman" w:hAnsi="Times New Roman" w:cs="Times New Roman" w:hint="eastAsia"/>
          <w:bCs/>
          <w:iCs/>
          <w:sz w:val="22"/>
          <w:szCs w:val="20"/>
        </w:rPr>
        <w:t>.</w:t>
      </w:r>
    </w:p>
    <w:p w14:paraId="79C38963" w14:textId="0D34D8DC" w:rsidR="00521542" w:rsidRPr="00521542" w:rsidRDefault="00F60FC2" w:rsidP="006052CD">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521542">
        <w:rPr>
          <w:rFonts w:ascii="Times New Roman" w:eastAsia="等线" w:hAnsi="Times New Roman" w:cs="Times New Roman" w:hint="eastAsia"/>
          <w:b/>
          <w:bCs/>
          <w:kern w:val="32"/>
          <w:sz w:val="32"/>
          <w:szCs w:val="32"/>
          <w:lang w:val="en-GB"/>
        </w:rPr>
        <w:t>D</w:t>
      </w:r>
      <w:r w:rsidRPr="00521542">
        <w:rPr>
          <w:rFonts w:ascii="Times New Roman" w:eastAsia="等线" w:hAnsi="Times New Roman" w:cs="Times New Roman"/>
          <w:b/>
          <w:bCs/>
          <w:kern w:val="32"/>
          <w:sz w:val="32"/>
          <w:szCs w:val="32"/>
          <w:lang w:val="en-GB"/>
        </w:rPr>
        <w:t>iscussion</w:t>
      </w:r>
    </w:p>
    <w:p w14:paraId="790E3F04" w14:textId="633BDBF1" w:rsidR="00362F04" w:rsidRPr="0056517E" w:rsidRDefault="00FA7CB9" w:rsidP="00143BC5">
      <w:pPr>
        <w:pStyle w:val="ab"/>
        <w:keepNext/>
        <w:widowControl/>
        <w:numPr>
          <w:ilvl w:val="1"/>
          <w:numId w:val="57"/>
        </w:numPr>
        <w:spacing w:beforeLines="50" w:before="120" w:afterLines="50" w:after="120"/>
        <w:outlineLvl w:val="1"/>
        <w:rPr>
          <w:rFonts w:ascii="Times New Roman" w:hAnsi="Times New Roman" w:cs="Times New Roman"/>
          <w:b/>
          <w:bCs/>
          <w:kern w:val="0"/>
        </w:rPr>
      </w:pPr>
      <w:bookmarkStart w:id="6" w:name="OLE_LINK34"/>
      <w:bookmarkStart w:id="7" w:name="OLE_LINK35"/>
      <w:bookmarkStart w:id="8" w:name="OLE_LINK12"/>
      <w:bookmarkStart w:id="9" w:name="OLE_LINK13"/>
      <w:bookmarkStart w:id="10" w:name="OLE_LINK97"/>
      <w:r w:rsidRPr="0056517E">
        <w:rPr>
          <w:rFonts w:ascii="Times New Roman" w:hAnsi="Times New Roman" w:cs="Times New Roman" w:hint="eastAsia"/>
          <w:b/>
          <w:bCs/>
          <w:kern w:val="0"/>
        </w:rPr>
        <w:t>SSB and adaptable design</w:t>
      </w:r>
    </w:p>
    <w:p w14:paraId="4336DECA" w14:textId="61FCB77B" w:rsidR="000132A6" w:rsidRPr="004A5E70" w:rsidRDefault="00362F04" w:rsidP="000132A6">
      <w:pPr>
        <w:spacing w:before="120" w:after="120"/>
        <w:rPr>
          <w:rFonts w:ascii="Times New Roman" w:eastAsia="等线" w:hAnsi="Times New Roman" w:cs="Times New Roman"/>
          <w:bCs/>
          <w:iCs/>
          <w:sz w:val="22"/>
          <w:szCs w:val="20"/>
        </w:rPr>
      </w:pPr>
      <w:r w:rsidRPr="004A5E70">
        <w:rPr>
          <w:rFonts w:ascii="Times New Roman" w:eastAsia="等线" w:hAnsi="Times New Roman" w:cs="Times New Roman"/>
          <w:bCs/>
          <w:iCs/>
          <w:sz w:val="22"/>
          <w:szCs w:val="20"/>
        </w:rPr>
        <w:t xml:space="preserve">Coverage is essential for operators to </w:t>
      </w:r>
      <w:r w:rsidR="0032084A" w:rsidRPr="004A5E70">
        <w:rPr>
          <w:rFonts w:ascii="Times New Roman" w:eastAsia="等线" w:hAnsi="Times New Roman" w:cs="Times New Roman"/>
          <w:bCs/>
          <w:iCs/>
          <w:sz w:val="22"/>
          <w:szCs w:val="20"/>
        </w:rPr>
        <w:t>enhance </w:t>
      </w:r>
      <w:r w:rsidRPr="004A5E70">
        <w:rPr>
          <w:rFonts w:ascii="Times New Roman" w:eastAsia="等线" w:hAnsi="Times New Roman" w:cs="Times New Roman"/>
          <w:bCs/>
          <w:iCs/>
          <w:sz w:val="22"/>
          <w:szCs w:val="20"/>
        </w:rPr>
        <w:t xml:space="preserve">user experience and </w:t>
      </w:r>
      <w:r w:rsidR="00A678E6" w:rsidRPr="004A5E70">
        <w:rPr>
          <w:rFonts w:ascii="Times New Roman" w:eastAsia="等线" w:hAnsi="Times New Roman" w:cs="Times New Roman"/>
          <w:bCs/>
          <w:iCs/>
          <w:sz w:val="22"/>
          <w:szCs w:val="20"/>
        </w:rPr>
        <w:t>support </w:t>
      </w:r>
      <w:r w:rsidRPr="004A5E70">
        <w:rPr>
          <w:rFonts w:ascii="Times New Roman" w:eastAsia="等线" w:hAnsi="Times New Roman" w:cs="Times New Roman"/>
          <w:bCs/>
          <w:iCs/>
          <w:sz w:val="22"/>
          <w:szCs w:val="20"/>
        </w:rPr>
        <w:t xml:space="preserve">new applications in both TN and NTN. </w:t>
      </w:r>
      <w:r w:rsidR="007E378A" w:rsidRPr="004A5E70">
        <w:rPr>
          <w:rFonts w:ascii="Times New Roman" w:eastAsia="等线" w:hAnsi="Times New Roman" w:cs="Times New Roman"/>
          <w:bCs/>
          <w:iCs/>
          <w:sz w:val="22"/>
          <w:szCs w:val="20"/>
        </w:rPr>
        <w:t xml:space="preserve">From the commercial perspective, NTN should achieve 100% coverage ratio in a cell with massive beam footprints. </w:t>
      </w:r>
      <w:r w:rsidR="00EF4E51" w:rsidRPr="004A5E70">
        <w:rPr>
          <w:rFonts w:ascii="Times New Roman" w:eastAsia="等线" w:hAnsi="Times New Roman" w:cs="Times New Roman"/>
          <w:bCs/>
          <w:iCs/>
          <w:sz w:val="22"/>
          <w:szCs w:val="20"/>
        </w:rPr>
        <w:t>To support this, </w:t>
      </w:r>
      <w:r w:rsidR="00BD0A07">
        <w:rPr>
          <w:rFonts w:ascii="Times New Roman" w:eastAsia="等线" w:hAnsi="Times New Roman" w:cs="Times New Roman" w:hint="eastAsia"/>
          <w:bCs/>
          <w:iCs/>
          <w:sz w:val="22"/>
          <w:szCs w:val="20"/>
        </w:rPr>
        <w:t xml:space="preserve">160ms </w:t>
      </w:r>
      <w:r w:rsidR="00A23F28" w:rsidRPr="004A5E70">
        <w:rPr>
          <w:rFonts w:ascii="Times New Roman" w:eastAsia="等线" w:hAnsi="Times New Roman" w:cs="Times New Roman"/>
          <w:bCs/>
          <w:iCs/>
          <w:sz w:val="22"/>
          <w:szCs w:val="20"/>
        </w:rPr>
        <w:t xml:space="preserve">default </w:t>
      </w:r>
      <w:r w:rsidR="00BD0A07" w:rsidRPr="00E83E70">
        <w:rPr>
          <w:rFonts w:ascii="Times New Roman" w:eastAsia="等线" w:hAnsi="Times New Roman" w:cs="Times New Roman"/>
          <w:bCs/>
          <w:iCs/>
          <w:sz w:val="22"/>
          <w:szCs w:val="20"/>
        </w:rPr>
        <w:t xml:space="preserve">SSB </w:t>
      </w:r>
      <w:r w:rsidR="00BD0A07" w:rsidRPr="004A5E70">
        <w:rPr>
          <w:rFonts w:ascii="Times New Roman" w:eastAsia="等线" w:hAnsi="Times New Roman" w:cs="Times New Roman"/>
          <w:bCs/>
          <w:iCs/>
          <w:sz w:val="22"/>
          <w:szCs w:val="20"/>
        </w:rPr>
        <w:t xml:space="preserve">periodicity </w:t>
      </w:r>
      <w:r w:rsidR="00A978B0">
        <w:rPr>
          <w:rFonts w:ascii="Times New Roman" w:eastAsia="等线" w:hAnsi="Times New Roman" w:cs="Times New Roman" w:hint="eastAsia"/>
          <w:bCs/>
          <w:iCs/>
          <w:sz w:val="22"/>
          <w:szCs w:val="20"/>
        </w:rPr>
        <w:t>was</w:t>
      </w:r>
      <w:r w:rsidR="00BD0A07" w:rsidRPr="004A5E70">
        <w:rPr>
          <w:rFonts w:ascii="Times New Roman" w:eastAsia="等线" w:hAnsi="Times New Roman" w:cs="Times New Roman"/>
          <w:bCs/>
          <w:iCs/>
          <w:sz w:val="22"/>
          <w:szCs w:val="20"/>
        </w:rPr>
        <w:t xml:space="preserve"> </w:t>
      </w:r>
      <w:r w:rsidR="00BD0A07" w:rsidRPr="00E83E70">
        <w:rPr>
          <w:rFonts w:ascii="Times New Roman" w:eastAsia="等线" w:hAnsi="Times New Roman" w:cs="Times New Roman"/>
          <w:bCs/>
          <w:iCs/>
          <w:sz w:val="22"/>
          <w:szCs w:val="20"/>
        </w:rPr>
        <w:t>introduced in R19 NR NTN</w:t>
      </w:r>
      <w:r w:rsidR="00BD0A07">
        <w:rPr>
          <w:rFonts w:ascii="Times New Roman" w:eastAsia="等线" w:hAnsi="Times New Roman" w:cs="Times New Roman" w:hint="eastAsia"/>
          <w:bCs/>
          <w:iCs/>
          <w:sz w:val="22"/>
          <w:szCs w:val="20"/>
        </w:rPr>
        <w:t xml:space="preserve"> </w:t>
      </w:r>
      <w:r w:rsidR="00BD0A07" w:rsidRPr="004A5E70">
        <w:rPr>
          <w:rFonts w:ascii="Times New Roman" w:eastAsia="等线" w:hAnsi="Times New Roman" w:cs="Times New Roman"/>
          <w:bCs/>
          <w:iCs/>
          <w:sz w:val="22"/>
          <w:szCs w:val="20"/>
        </w:rPr>
        <w:t>during initial access</w:t>
      </w:r>
      <w:r w:rsidR="00BD0A07">
        <w:rPr>
          <w:rFonts w:ascii="Times New Roman" w:eastAsia="等线" w:hAnsi="Times New Roman" w:cs="Times New Roman" w:hint="eastAsia"/>
          <w:bCs/>
          <w:iCs/>
          <w:sz w:val="22"/>
          <w:szCs w:val="20"/>
        </w:rPr>
        <w:t>.</w:t>
      </w:r>
      <w:r w:rsidR="003A4DBE">
        <w:rPr>
          <w:rFonts w:ascii="Times New Roman" w:eastAsia="等线" w:hAnsi="Times New Roman" w:cs="Times New Roman" w:hint="eastAsia"/>
          <w:bCs/>
          <w:iCs/>
          <w:sz w:val="22"/>
          <w:szCs w:val="20"/>
        </w:rPr>
        <w:t xml:space="preserve"> </w:t>
      </w:r>
      <w:r w:rsidR="00D87D2D">
        <w:rPr>
          <w:rFonts w:ascii="Times New Roman" w:eastAsia="等线" w:hAnsi="Times New Roman" w:cs="Times New Roman" w:hint="eastAsia"/>
          <w:bCs/>
          <w:iCs/>
          <w:sz w:val="22"/>
          <w:szCs w:val="20"/>
        </w:rPr>
        <w:t>However,</w:t>
      </w:r>
      <w:r w:rsidR="00B07227">
        <w:rPr>
          <w:rFonts w:ascii="Times New Roman" w:eastAsia="等线" w:hAnsi="Times New Roman" w:cs="Times New Roman" w:hint="eastAsia"/>
          <w:bCs/>
          <w:iCs/>
          <w:sz w:val="22"/>
          <w:szCs w:val="20"/>
        </w:rPr>
        <w:t xml:space="preserve"> even with 160ms </w:t>
      </w:r>
      <w:r w:rsidR="00B07227" w:rsidRPr="004A5E70">
        <w:rPr>
          <w:rFonts w:ascii="Times New Roman" w:eastAsia="等线" w:hAnsi="Times New Roman" w:cs="Times New Roman"/>
          <w:bCs/>
          <w:iCs/>
          <w:sz w:val="22"/>
          <w:szCs w:val="20"/>
        </w:rPr>
        <w:t xml:space="preserve">default </w:t>
      </w:r>
      <w:r w:rsidR="00B07227" w:rsidRPr="00E83E70">
        <w:rPr>
          <w:rFonts w:ascii="Times New Roman" w:eastAsia="等线" w:hAnsi="Times New Roman" w:cs="Times New Roman"/>
          <w:bCs/>
          <w:iCs/>
          <w:sz w:val="22"/>
          <w:szCs w:val="20"/>
        </w:rPr>
        <w:t xml:space="preserve">SSB </w:t>
      </w:r>
      <w:r w:rsidR="00B07227" w:rsidRPr="004A5E70">
        <w:rPr>
          <w:rFonts w:ascii="Times New Roman" w:eastAsia="等线" w:hAnsi="Times New Roman" w:cs="Times New Roman"/>
          <w:bCs/>
          <w:iCs/>
          <w:sz w:val="22"/>
          <w:szCs w:val="20"/>
        </w:rPr>
        <w:t>periodicity,</w:t>
      </w:r>
      <w:r w:rsidR="00D87D2D">
        <w:rPr>
          <w:rFonts w:ascii="Times New Roman" w:eastAsia="等线" w:hAnsi="Times New Roman" w:cs="Times New Roman" w:hint="eastAsia"/>
          <w:bCs/>
          <w:iCs/>
          <w:sz w:val="22"/>
          <w:szCs w:val="20"/>
        </w:rPr>
        <w:t xml:space="preserve"> only 48.4% coverage ratio </w:t>
      </w:r>
      <w:r w:rsidR="002758B7">
        <w:rPr>
          <w:rFonts w:ascii="Times New Roman" w:eastAsia="等线" w:hAnsi="Times New Roman" w:cs="Times New Roman" w:hint="eastAsia"/>
          <w:bCs/>
          <w:iCs/>
          <w:sz w:val="22"/>
          <w:szCs w:val="20"/>
        </w:rPr>
        <w:t xml:space="preserve">can be achieved with up to 60% </w:t>
      </w:r>
      <w:r w:rsidR="002758B7" w:rsidRPr="002758B7">
        <w:rPr>
          <w:rFonts w:ascii="Times New Roman" w:eastAsia="等线" w:hAnsi="Times New Roman" w:cs="Times New Roman"/>
          <w:bCs/>
          <w:iCs/>
          <w:sz w:val="22"/>
          <w:szCs w:val="20"/>
        </w:rPr>
        <w:t>common control overhead</w:t>
      </w:r>
      <w:r w:rsidR="0080260E" w:rsidRPr="0080260E">
        <w:rPr>
          <w:rFonts w:ascii="Times New Roman" w:eastAsia="等线" w:hAnsi="Times New Roman" w:cs="Times New Roman" w:hint="eastAsia"/>
          <w:bCs/>
          <w:iCs/>
          <w:sz w:val="22"/>
          <w:szCs w:val="20"/>
        </w:rPr>
        <w:t xml:space="preserve"> </w:t>
      </w:r>
      <w:r w:rsidR="0080260E">
        <w:rPr>
          <w:rFonts w:ascii="Times New Roman" w:eastAsia="等线" w:hAnsi="Times New Roman" w:cs="Times New Roman" w:hint="eastAsia"/>
          <w:bCs/>
          <w:iCs/>
          <w:sz w:val="22"/>
          <w:szCs w:val="20"/>
        </w:rPr>
        <w:t xml:space="preserve">for satellite parameter </w:t>
      </w:r>
      <w:r w:rsidR="002E1FE4">
        <w:rPr>
          <w:rFonts w:ascii="Times New Roman" w:eastAsia="等线" w:hAnsi="Times New Roman" w:cs="Times New Roman" w:hint="eastAsia"/>
          <w:bCs/>
          <w:iCs/>
          <w:sz w:val="22"/>
          <w:szCs w:val="20"/>
        </w:rPr>
        <w:t>S</w:t>
      </w:r>
      <w:r w:rsidR="0080260E">
        <w:rPr>
          <w:rFonts w:ascii="Times New Roman" w:eastAsia="等线" w:hAnsi="Times New Roman" w:cs="Times New Roman" w:hint="eastAsia"/>
          <w:bCs/>
          <w:iCs/>
          <w:sz w:val="22"/>
          <w:szCs w:val="20"/>
        </w:rPr>
        <w:t>et 1-2.</w:t>
      </w:r>
      <w:r w:rsidR="00C94100">
        <w:rPr>
          <w:rFonts w:ascii="Times New Roman" w:eastAsia="等线" w:hAnsi="Times New Roman" w:cs="Times New Roman" w:hint="eastAsia"/>
          <w:bCs/>
          <w:iCs/>
          <w:sz w:val="22"/>
          <w:szCs w:val="20"/>
        </w:rPr>
        <w:t xml:space="preserve"> </w:t>
      </w:r>
      <w:r w:rsidR="006E7CB1">
        <w:rPr>
          <w:rFonts w:ascii="Times New Roman" w:eastAsia="等线" w:hAnsi="Times New Roman" w:cs="Times New Roman" w:hint="eastAsia"/>
          <w:bCs/>
          <w:iCs/>
          <w:sz w:val="22"/>
          <w:szCs w:val="20"/>
        </w:rPr>
        <w:t xml:space="preserve">Based on the </w:t>
      </w:r>
      <w:r w:rsidR="006E7CB1" w:rsidRPr="004A5E70">
        <w:rPr>
          <w:rFonts w:ascii="Times New Roman" w:eastAsia="等线" w:hAnsi="Times New Roman" w:cs="Times New Roman"/>
          <w:bCs/>
          <w:iCs/>
          <w:sz w:val="22"/>
          <w:szCs w:val="20"/>
        </w:rPr>
        <w:t xml:space="preserve">system level evaluation </w:t>
      </w:r>
      <w:r w:rsidR="007639EF">
        <w:rPr>
          <w:rFonts w:ascii="Times New Roman" w:eastAsia="等线" w:hAnsi="Times New Roman" w:cs="Times New Roman" w:hint="eastAsia"/>
          <w:bCs/>
          <w:iCs/>
          <w:sz w:val="22"/>
          <w:szCs w:val="20"/>
        </w:rPr>
        <w:t xml:space="preserve">results </w:t>
      </w:r>
      <w:r w:rsidR="006E7CB1" w:rsidRPr="004A5E70">
        <w:rPr>
          <w:rFonts w:ascii="Times New Roman" w:eastAsia="等线" w:hAnsi="Times New Roman" w:cs="Times New Roman"/>
          <w:bCs/>
          <w:iCs/>
          <w:sz w:val="22"/>
          <w:szCs w:val="20"/>
        </w:rPr>
        <w:t xml:space="preserve">collected in RAN1#117 </w:t>
      </w:r>
      <w:r w:rsidR="00603F88">
        <w:rPr>
          <w:rFonts w:ascii="Times New Roman" w:eastAsia="等线" w:hAnsi="Times New Roman" w:cs="Times New Roman" w:hint="eastAsia"/>
          <w:bCs/>
          <w:iCs/>
          <w:sz w:val="22"/>
          <w:szCs w:val="20"/>
        </w:rPr>
        <w:t xml:space="preserve">[1] </w:t>
      </w:r>
      <w:r w:rsidR="006E7CB1" w:rsidRPr="004A5E70">
        <w:rPr>
          <w:rFonts w:ascii="Times New Roman" w:eastAsia="等线" w:hAnsi="Times New Roman" w:cs="Times New Roman"/>
          <w:bCs/>
          <w:iCs/>
          <w:sz w:val="22"/>
          <w:szCs w:val="20"/>
        </w:rPr>
        <w:t>and RAN1#118</w:t>
      </w:r>
      <w:r w:rsidR="00603F88">
        <w:rPr>
          <w:rFonts w:ascii="Times New Roman" w:eastAsia="等线" w:hAnsi="Times New Roman" w:cs="Times New Roman" w:hint="eastAsia"/>
          <w:bCs/>
          <w:iCs/>
          <w:sz w:val="22"/>
          <w:szCs w:val="20"/>
        </w:rPr>
        <w:t xml:space="preserve"> [2]</w:t>
      </w:r>
      <w:r w:rsidR="006E7CB1" w:rsidRPr="004A5E70">
        <w:rPr>
          <w:rFonts w:ascii="Times New Roman" w:eastAsia="等线" w:hAnsi="Times New Roman" w:cs="Times New Roman"/>
          <w:bCs/>
          <w:iCs/>
          <w:sz w:val="22"/>
          <w:szCs w:val="20"/>
        </w:rPr>
        <w:t>, we can observe that for Set 1-2, the coverage ratio can be improved from 1.5% to 96.8% if the SSB periodicity is increased from 20ms to 320ms</w:t>
      </w:r>
      <w:r w:rsidR="00FF1788">
        <w:rPr>
          <w:rFonts w:ascii="Times New Roman" w:eastAsia="等线" w:hAnsi="Times New Roman" w:cs="Times New Roman" w:hint="eastAsia"/>
          <w:bCs/>
          <w:iCs/>
          <w:sz w:val="22"/>
          <w:szCs w:val="20"/>
        </w:rPr>
        <w:t>,</w:t>
      </w:r>
      <w:r w:rsidR="006E7CB1" w:rsidRPr="004A5E70">
        <w:rPr>
          <w:rFonts w:ascii="Times New Roman" w:eastAsia="等线" w:hAnsi="Times New Roman" w:cs="Times New Roman"/>
          <w:bCs/>
          <w:iCs/>
          <w:sz w:val="22"/>
          <w:szCs w:val="20"/>
        </w:rPr>
        <w:t xml:space="preserve"> and the common message overhead can be reduced to around 25.8% when 640ms SSB periodicity is used. </w:t>
      </w:r>
      <w:r w:rsidR="00C94100">
        <w:rPr>
          <w:rFonts w:ascii="Times New Roman" w:eastAsia="等线" w:hAnsi="Times New Roman" w:cs="Times New Roman" w:hint="eastAsia"/>
          <w:bCs/>
          <w:iCs/>
          <w:sz w:val="22"/>
          <w:szCs w:val="20"/>
        </w:rPr>
        <w:t xml:space="preserve">Therefore, longer </w:t>
      </w:r>
      <w:r w:rsidR="00C94100" w:rsidRPr="004A5E70">
        <w:rPr>
          <w:rFonts w:ascii="Times New Roman" w:eastAsia="等线" w:hAnsi="Times New Roman" w:cs="Times New Roman"/>
          <w:bCs/>
          <w:iCs/>
          <w:sz w:val="22"/>
          <w:szCs w:val="20"/>
        </w:rPr>
        <w:t xml:space="preserve">default </w:t>
      </w:r>
      <w:r w:rsidR="00C94100">
        <w:rPr>
          <w:rFonts w:ascii="Times New Roman" w:eastAsia="等线" w:hAnsi="Times New Roman" w:cs="Times New Roman" w:hint="eastAsia"/>
          <w:bCs/>
          <w:iCs/>
          <w:sz w:val="22"/>
          <w:szCs w:val="20"/>
        </w:rPr>
        <w:t xml:space="preserve">SSB </w:t>
      </w:r>
      <w:r w:rsidR="00C94100" w:rsidRPr="004A5E70">
        <w:rPr>
          <w:rFonts w:ascii="Times New Roman" w:eastAsia="等线" w:hAnsi="Times New Roman" w:cs="Times New Roman"/>
          <w:bCs/>
          <w:iCs/>
          <w:sz w:val="22"/>
          <w:szCs w:val="20"/>
        </w:rPr>
        <w:t>periodicity beyond 160ms</w:t>
      </w:r>
      <w:r w:rsidR="00C94100" w:rsidRPr="006E7CB1">
        <w:rPr>
          <w:rFonts w:ascii="Times New Roman" w:eastAsia="等线" w:hAnsi="Times New Roman" w:cs="Times New Roman" w:hint="eastAsia"/>
          <w:bCs/>
          <w:iCs/>
          <w:sz w:val="22"/>
          <w:szCs w:val="20"/>
        </w:rPr>
        <w:t xml:space="preserve"> </w:t>
      </w:r>
      <w:r w:rsidR="00C94100" w:rsidRPr="004A5E70">
        <w:rPr>
          <w:rFonts w:ascii="Times New Roman" w:eastAsia="等线" w:hAnsi="Times New Roman" w:cs="Times New Roman"/>
          <w:bCs/>
          <w:iCs/>
          <w:sz w:val="22"/>
          <w:szCs w:val="20"/>
        </w:rPr>
        <w:t>should also be considered</w:t>
      </w:r>
      <w:r w:rsidR="00C94100" w:rsidRPr="00E83E70">
        <w:rPr>
          <w:rFonts w:ascii="Times New Roman" w:eastAsia="等线" w:hAnsi="Times New Roman" w:cs="Times New Roman" w:hint="eastAsia"/>
          <w:bCs/>
          <w:iCs/>
          <w:sz w:val="22"/>
          <w:szCs w:val="20"/>
        </w:rPr>
        <w:t>,</w:t>
      </w:r>
      <w:r w:rsidR="00C94100">
        <w:rPr>
          <w:rFonts w:ascii="Times New Roman" w:eastAsia="等线" w:hAnsi="Times New Roman" w:cs="Times New Roman" w:hint="eastAsia"/>
          <w:bCs/>
          <w:iCs/>
          <w:sz w:val="22"/>
          <w:szCs w:val="20"/>
        </w:rPr>
        <w:t xml:space="preserve"> </w:t>
      </w:r>
      <w:r w:rsidR="00C94100" w:rsidRPr="00E83E70">
        <w:rPr>
          <w:rFonts w:ascii="Times New Roman" w:eastAsia="等线" w:hAnsi="Times New Roman" w:cs="Times New Roman" w:hint="eastAsia"/>
          <w:bCs/>
          <w:iCs/>
          <w:sz w:val="22"/>
          <w:szCs w:val="20"/>
        </w:rPr>
        <w:t xml:space="preserve">such as 320ms </w:t>
      </w:r>
      <w:r w:rsidR="00466AC1">
        <w:rPr>
          <w:rFonts w:ascii="Times New Roman" w:eastAsia="等线" w:hAnsi="Times New Roman" w:cs="Times New Roman" w:hint="eastAsia"/>
          <w:bCs/>
          <w:iCs/>
          <w:sz w:val="22"/>
          <w:szCs w:val="20"/>
        </w:rPr>
        <w:t>or</w:t>
      </w:r>
      <w:r w:rsidR="00466AC1" w:rsidRPr="00E83E70">
        <w:rPr>
          <w:rFonts w:ascii="Times New Roman" w:eastAsia="等线" w:hAnsi="Times New Roman" w:cs="Times New Roman" w:hint="eastAsia"/>
          <w:bCs/>
          <w:iCs/>
          <w:sz w:val="22"/>
          <w:szCs w:val="20"/>
        </w:rPr>
        <w:t xml:space="preserve"> </w:t>
      </w:r>
      <w:r w:rsidR="00C94100" w:rsidRPr="00E83E70">
        <w:rPr>
          <w:rFonts w:ascii="Times New Roman" w:eastAsia="等线" w:hAnsi="Times New Roman" w:cs="Times New Roman" w:hint="eastAsia"/>
          <w:bCs/>
          <w:iCs/>
          <w:sz w:val="22"/>
          <w:szCs w:val="20"/>
        </w:rPr>
        <w:t>640ms</w:t>
      </w:r>
      <w:r w:rsidR="00C94100">
        <w:rPr>
          <w:rFonts w:ascii="Times New Roman" w:eastAsia="等线" w:hAnsi="Times New Roman" w:cs="Times New Roman" w:hint="eastAsia"/>
          <w:bCs/>
          <w:iCs/>
          <w:sz w:val="22"/>
          <w:szCs w:val="20"/>
        </w:rPr>
        <w:t>.</w:t>
      </w:r>
      <w:r w:rsidR="000132A6" w:rsidRPr="004A5E70">
        <w:rPr>
          <w:rFonts w:ascii="Times New Roman" w:eastAsia="等线" w:hAnsi="Times New Roman" w:cs="Times New Roman"/>
          <w:bCs/>
          <w:iCs/>
          <w:sz w:val="22"/>
          <w:szCs w:val="20"/>
        </w:rPr>
        <w:t xml:space="preserve"> Moreover,</w:t>
      </w:r>
      <w:r w:rsidR="000132A6" w:rsidRPr="00ED6FCD">
        <w:rPr>
          <w:rFonts w:ascii="Times New Roman" w:eastAsia="等线" w:hAnsi="Times New Roman" w:cs="Times New Roman"/>
          <w:bCs/>
          <w:iCs/>
          <w:sz w:val="22"/>
          <w:szCs w:val="20"/>
        </w:rPr>
        <w:t> </w:t>
      </w:r>
      <w:r w:rsidR="000132A6" w:rsidRPr="004A5E70">
        <w:rPr>
          <w:rFonts w:ascii="Times New Roman" w:eastAsia="等线" w:hAnsi="Times New Roman" w:cs="Times New Roman"/>
          <w:bCs/>
          <w:iCs/>
          <w:sz w:val="22"/>
          <w:szCs w:val="20"/>
        </w:rPr>
        <w:t>the adaptable designs of RACH occasion (RO), paging occasion (PO), and Type0 PDCCH CSS monitoring occasion (MO), should also be considered to align with the e</w:t>
      </w:r>
      <w:r w:rsidR="000132A6" w:rsidRPr="00E83E70">
        <w:rPr>
          <w:rFonts w:ascii="Times New Roman" w:eastAsia="等线" w:hAnsi="Times New Roman" w:cs="Times New Roman"/>
          <w:bCs/>
          <w:iCs/>
          <w:sz w:val="22"/>
          <w:szCs w:val="20"/>
        </w:rPr>
        <w:t xml:space="preserve">xtended SSB </w:t>
      </w:r>
      <w:r w:rsidR="000132A6" w:rsidRPr="004A5E70">
        <w:rPr>
          <w:rFonts w:ascii="Times New Roman" w:eastAsia="等线" w:hAnsi="Times New Roman" w:cs="Times New Roman"/>
          <w:bCs/>
          <w:iCs/>
          <w:sz w:val="22"/>
          <w:szCs w:val="20"/>
        </w:rPr>
        <w:t>periodicity.</w:t>
      </w:r>
    </w:p>
    <w:p w14:paraId="73A025F3" w14:textId="4D87F111" w:rsidR="00E83E70" w:rsidRPr="0006501C" w:rsidRDefault="00D23D6F" w:rsidP="00751FC5">
      <w:pPr>
        <w:spacing w:before="120" w:after="120"/>
        <w:rPr>
          <w:rFonts w:ascii="Times New Roman" w:eastAsia="等线" w:hAnsi="Times New Roman" w:cs="Times New Roman"/>
          <w:bCs/>
          <w:iCs/>
          <w:sz w:val="22"/>
          <w:szCs w:val="20"/>
        </w:rPr>
      </w:pPr>
      <w:bookmarkStart w:id="11" w:name="OLE_LINK9"/>
      <w:bookmarkStart w:id="12" w:name="OLE_LINK10"/>
      <w:bookmarkStart w:id="13" w:name="OLE_LINK16"/>
      <w:bookmarkStart w:id="14" w:name="OLE_LINK1"/>
      <w:r w:rsidRPr="00751FC5">
        <w:rPr>
          <w:rFonts w:ascii="Times New Roman" w:eastAsia="等线" w:hAnsi="Times New Roman" w:cs="Times New Roman" w:hint="eastAsia"/>
          <w:bCs/>
          <w:iCs/>
          <w:sz w:val="22"/>
          <w:szCs w:val="20"/>
        </w:rPr>
        <w:t>Currently, FR1 supports up to 8 SSBs</w:t>
      </w:r>
      <w:r w:rsidR="002254BB" w:rsidRPr="002254BB">
        <w:rPr>
          <w:rFonts w:ascii="Segoe UI" w:hAnsi="Segoe UI" w:cs="Segoe UI"/>
          <w:color w:val="0F1115"/>
          <w:shd w:val="clear" w:color="auto" w:fill="FFFFFF"/>
        </w:rPr>
        <w:t xml:space="preserve"> </w:t>
      </w:r>
      <w:r w:rsidR="002254BB" w:rsidRPr="002254BB">
        <w:rPr>
          <w:rFonts w:ascii="Times New Roman" w:eastAsia="等线" w:hAnsi="Times New Roman" w:cs="Times New Roman"/>
          <w:bCs/>
          <w:iCs/>
          <w:sz w:val="22"/>
          <w:szCs w:val="20"/>
        </w:rPr>
        <w:t>and FR2 up to 64 SSBs, which may be insufficient for wide-area NTN coverage scenarios.</w:t>
      </w:r>
      <w:r w:rsidR="00AC65B7">
        <w:rPr>
          <w:rFonts w:ascii="Times New Roman" w:eastAsia="等线" w:hAnsi="Times New Roman" w:cs="Times New Roman" w:hint="eastAsia"/>
          <w:bCs/>
          <w:iCs/>
          <w:sz w:val="22"/>
          <w:szCs w:val="20"/>
        </w:rPr>
        <w:t xml:space="preserve"> </w:t>
      </w:r>
      <w:bookmarkEnd w:id="11"/>
      <w:bookmarkEnd w:id="12"/>
      <w:bookmarkEnd w:id="13"/>
      <w:r w:rsidR="0006501C">
        <w:rPr>
          <w:rFonts w:ascii="Times New Roman" w:eastAsia="等线" w:hAnsi="Times New Roman" w:cs="Times New Roman" w:hint="eastAsia"/>
          <w:bCs/>
          <w:iCs/>
          <w:sz w:val="22"/>
          <w:szCs w:val="20"/>
        </w:rPr>
        <w:t xml:space="preserve">To better </w:t>
      </w:r>
      <w:r w:rsidR="0006501C">
        <w:rPr>
          <w:rFonts w:ascii="Times New Roman" w:eastAsia="等线" w:hAnsi="Times New Roman" w:cs="Times New Roman"/>
          <w:bCs/>
          <w:iCs/>
          <w:sz w:val="22"/>
          <w:szCs w:val="20"/>
        </w:rPr>
        <w:t>accommodate</w:t>
      </w:r>
      <w:r w:rsidR="0006501C">
        <w:rPr>
          <w:rFonts w:ascii="Times New Roman" w:eastAsia="等线" w:hAnsi="Times New Roman" w:cs="Times New Roman" w:hint="eastAsia"/>
          <w:bCs/>
          <w:iCs/>
          <w:sz w:val="22"/>
          <w:szCs w:val="20"/>
        </w:rPr>
        <w:t xml:space="preserve"> the beam hopping in multi-beam per cell NTN deployment, while </w:t>
      </w:r>
      <w:r w:rsidR="0006501C">
        <w:rPr>
          <w:rFonts w:ascii="Times New Roman" w:eastAsia="等线" w:hAnsi="Times New Roman" w:cs="Times New Roman"/>
          <w:bCs/>
          <w:iCs/>
          <w:sz w:val="22"/>
          <w:szCs w:val="20"/>
        </w:rPr>
        <w:t>enabl</w:t>
      </w:r>
      <w:r w:rsidR="0006501C">
        <w:rPr>
          <w:rFonts w:ascii="Times New Roman" w:eastAsia="等线" w:hAnsi="Times New Roman" w:cs="Times New Roman" w:hint="eastAsia"/>
          <w:bCs/>
          <w:iCs/>
          <w:sz w:val="22"/>
          <w:szCs w:val="20"/>
        </w:rPr>
        <w:t>ing</w:t>
      </w:r>
      <w:r w:rsidR="0006501C">
        <w:rPr>
          <w:rFonts w:ascii="Times New Roman" w:eastAsia="等线" w:hAnsi="Times New Roman" w:cs="Times New Roman"/>
          <w:bCs/>
          <w:iCs/>
          <w:sz w:val="22"/>
          <w:szCs w:val="20"/>
        </w:rPr>
        <w:t xml:space="preserve"> more advanced MIMO solutions in TN</w:t>
      </w:r>
      <w:r w:rsidR="0006501C">
        <w:rPr>
          <w:rFonts w:ascii="Times New Roman" w:eastAsia="等线" w:hAnsi="Times New Roman" w:cs="Times New Roman" w:hint="eastAsia"/>
          <w:bCs/>
          <w:iCs/>
          <w:sz w:val="22"/>
          <w:szCs w:val="20"/>
        </w:rPr>
        <w:t>, the number of SSB ind</w:t>
      </w:r>
      <w:r w:rsidR="00546485">
        <w:rPr>
          <w:rFonts w:ascii="Times New Roman" w:eastAsia="等线" w:hAnsi="Times New Roman" w:cs="Times New Roman" w:hint="eastAsia"/>
          <w:bCs/>
          <w:iCs/>
          <w:sz w:val="22"/>
          <w:szCs w:val="20"/>
        </w:rPr>
        <w:t>ices</w:t>
      </w:r>
      <w:r w:rsidR="0006501C">
        <w:rPr>
          <w:rFonts w:ascii="Times New Roman" w:eastAsia="等线" w:hAnsi="Times New Roman" w:cs="Times New Roman" w:hint="eastAsia"/>
          <w:bCs/>
          <w:iCs/>
          <w:sz w:val="22"/>
          <w:szCs w:val="20"/>
        </w:rPr>
        <w:t xml:space="preserve"> could be further increased, thereby achieving finer</w:t>
      </w:r>
      <w:r w:rsidR="0006501C" w:rsidRPr="00F24B14">
        <w:rPr>
          <w:rFonts w:ascii="Times New Roman" w:eastAsia="等线" w:hAnsi="Times New Roman" w:cs="Times New Roman"/>
          <w:bCs/>
          <w:iCs/>
          <w:sz w:val="22"/>
          <w:szCs w:val="20"/>
        </w:rPr>
        <w:noBreakHyphen/>
        <w:t>grained</w:t>
      </w:r>
      <w:r w:rsidR="0006501C">
        <w:rPr>
          <w:rFonts w:ascii="Times New Roman" w:eastAsia="等线" w:hAnsi="Times New Roman" w:cs="Times New Roman" w:hint="eastAsia"/>
          <w:bCs/>
          <w:iCs/>
          <w:sz w:val="22"/>
          <w:szCs w:val="20"/>
        </w:rPr>
        <w:t xml:space="preserve"> beamforming in one cell.</w:t>
      </w:r>
    </w:p>
    <w:p w14:paraId="0F5AE769" w14:textId="0C45E655" w:rsidR="00901B10" w:rsidRDefault="00123149" w:rsidP="007E378A">
      <w:pPr>
        <w:spacing w:before="120" w:after="120"/>
        <w:rPr>
          <w:rFonts w:ascii="Times New Roman" w:hAnsi="Times New Roman" w:cs="Times New Roman"/>
          <w:b/>
          <w:bCs/>
          <w:i/>
          <w:iCs/>
          <w:sz w:val="22"/>
          <w:szCs w:val="20"/>
        </w:rPr>
      </w:pPr>
      <w:bookmarkStart w:id="15" w:name="OLE_LINK30"/>
      <w:bookmarkEnd w:id="14"/>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w:t>
      </w:r>
      <w:r w:rsidR="00B814CA">
        <w:rPr>
          <w:rFonts w:ascii="Times New Roman" w:hAnsi="Times New Roman" w:cs="Times New Roman" w:hint="eastAsia"/>
          <w:b/>
          <w:i/>
          <w:sz w:val="22"/>
          <w:szCs w:val="20"/>
        </w:rPr>
        <w:t>1</w:t>
      </w:r>
      <w:r>
        <w:rPr>
          <w:rFonts w:ascii="Times New Roman" w:hAnsi="Times New Roman" w:cs="Times New Roman" w:hint="eastAsia"/>
          <w:b/>
          <w:i/>
          <w:sz w:val="22"/>
          <w:szCs w:val="20"/>
        </w:rPr>
        <w:t xml:space="preserve">: </w:t>
      </w:r>
      <w:r>
        <w:rPr>
          <w:rFonts w:ascii="Times New Roman" w:hAnsi="Times New Roman" w:cs="Times New Roman"/>
          <w:b/>
          <w:bCs/>
          <w:i/>
          <w:iCs/>
          <w:sz w:val="22"/>
          <w:szCs w:val="20"/>
        </w:rPr>
        <w:t xml:space="preserve">The </w:t>
      </w:r>
      <w:r w:rsidR="00B721C0">
        <w:rPr>
          <w:rFonts w:ascii="Times New Roman" w:hAnsi="Times New Roman" w:cs="Times New Roman" w:hint="eastAsia"/>
          <w:b/>
          <w:bCs/>
          <w:i/>
          <w:iCs/>
          <w:sz w:val="22"/>
          <w:szCs w:val="20"/>
        </w:rPr>
        <w:t>SSB</w:t>
      </w:r>
      <w:r w:rsidR="00743F83" w:rsidRPr="00743F83">
        <w:rPr>
          <w:rFonts w:ascii="Times New Roman" w:hAnsi="Times New Roman" w:cs="Times New Roman"/>
          <w:b/>
          <w:bCs/>
          <w:i/>
          <w:iCs/>
          <w:sz w:val="22"/>
          <w:szCs w:val="20"/>
        </w:rPr>
        <w:t xml:space="preserve"> </w:t>
      </w:r>
      <w:r w:rsidR="00743F83">
        <w:rPr>
          <w:rFonts w:ascii="Times New Roman" w:hAnsi="Times New Roman" w:cs="Times New Roman"/>
          <w:b/>
          <w:bCs/>
          <w:i/>
          <w:iCs/>
          <w:sz w:val="22"/>
          <w:szCs w:val="20"/>
        </w:rPr>
        <w:t>design</w:t>
      </w:r>
      <w:r w:rsidR="00743F83">
        <w:rPr>
          <w:rFonts w:ascii="Times New Roman" w:hAnsi="Times New Roman" w:cs="Times New Roman" w:hint="eastAsia"/>
          <w:b/>
          <w:bCs/>
          <w:i/>
          <w:iCs/>
          <w:sz w:val="22"/>
          <w:szCs w:val="20"/>
        </w:rPr>
        <w:t xml:space="preserve"> </w:t>
      </w:r>
      <w:r w:rsidR="00753A55">
        <w:rPr>
          <w:rFonts w:ascii="Times New Roman" w:hAnsi="Times New Roman" w:cs="Times New Roman" w:hint="eastAsia"/>
          <w:b/>
          <w:bCs/>
          <w:i/>
          <w:iCs/>
          <w:sz w:val="22"/>
          <w:szCs w:val="20"/>
        </w:rPr>
        <w:t>s</w:t>
      </w:r>
      <w:bookmarkStart w:id="16" w:name="_Hlk219902928"/>
      <w:r>
        <w:rPr>
          <w:rFonts w:ascii="Times New Roman" w:hAnsi="Times New Roman" w:cs="Times New Roman"/>
          <w:b/>
          <w:bCs/>
          <w:i/>
          <w:iCs/>
          <w:sz w:val="22"/>
          <w:szCs w:val="20"/>
        </w:rPr>
        <w:t>hould inherently incorporate NTN characteristics</w:t>
      </w:r>
      <w:r w:rsidR="00044545" w:rsidRPr="00044545">
        <w:rPr>
          <w:rFonts w:ascii="Segoe UI" w:hAnsi="Segoe UI" w:cs="Segoe UI"/>
          <w:color w:val="0F1115"/>
          <w:shd w:val="clear" w:color="auto" w:fill="FFFFFF"/>
        </w:rPr>
        <w:t xml:space="preserve"> </w:t>
      </w:r>
      <w:bookmarkEnd w:id="16"/>
      <w:r w:rsidR="002A62FB">
        <w:rPr>
          <w:rFonts w:ascii="Times New Roman" w:hAnsi="Times New Roman" w:cs="Times New Roman" w:hint="eastAsia"/>
          <w:b/>
          <w:bCs/>
          <w:i/>
          <w:iCs/>
          <w:sz w:val="22"/>
          <w:szCs w:val="20"/>
        </w:rPr>
        <w:t xml:space="preserve">to achieve </w:t>
      </w:r>
      <w:r w:rsidR="004936EF">
        <w:rPr>
          <w:rFonts w:ascii="Times New Roman" w:hAnsi="Times New Roman" w:cs="Times New Roman" w:hint="eastAsia"/>
          <w:b/>
          <w:bCs/>
          <w:i/>
          <w:iCs/>
          <w:sz w:val="22"/>
          <w:szCs w:val="20"/>
        </w:rPr>
        <w:t>100% coverage ratio and reduce common control overhead.</w:t>
      </w:r>
    </w:p>
    <w:p w14:paraId="6C2F11BF" w14:textId="0FB0EC46" w:rsidR="00901B10" w:rsidRPr="004A5E70" w:rsidRDefault="00901B10" w:rsidP="00901B10">
      <w:pPr>
        <w:pStyle w:val="ab"/>
        <w:numPr>
          <w:ilvl w:val="0"/>
          <w:numId w:val="62"/>
        </w:numPr>
        <w:spacing w:before="120" w:after="120"/>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Longer </w:t>
      </w:r>
      <w:r w:rsidRPr="00901B10">
        <w:rPr>
          <w:rFonts w:ascii="Times New Roman" w:eastAsia="等线" w:hAnsi="Times New Roman" w:cs="Times New Roman"/>
          <w:b/>
          <w:bCs/>
          <w:i/>
          <w:iCs/>
          <w:sz w:val="22"/>
          <w:szCs w:val="20"/>
        </w:rPr>
        <w:t>default SSB periodicities</w:t>
      </w:r>
      <w:r w:rsidR="008A1CBD">
        <w:rPr>
          <w:rFonts w:ascii="Times New Roman" w:eastAsia="等线" w:hAnsi="Times New Roman" w:cs="Times New Roman" w:hint="eastAsia"/>
          <w:b/>
          <w:bCs/>
          <w:i/>
          <w:iCs/>
          <w:sz w:val="22"/>
          <w:szCs w:val="20"/>
        </w:rPr>
        <w:t xml:space="preserve"> c</w:t>
      </w:r>
      <w:r w:rsidRPr="00901B10">
        <w:rPr>
          <w:rFonts w:ascii="Times New Roman" w:eastAsia="等线" w:hAnsi="Times New Roman" w:cs="Times New Roman"/>
          <w:b/>
          <w:bCs/>
          <w:i/>
          <w:iCs/>
          <w:sz w:val="22"/>
          <w:szCs w:val="20"/>
        </w:rPr>
        <w:t xml:space="preserve">ould be </w:t>
      </w:r>
      <w:r w:rsidR="008A1CBD">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w:t>
      </w:r>
      <w:r w:rsidRPr="00901B10">
        <w:rPr>
          <w:rFonts w:ascii="Times New Roman" w:eastAsia="等线" w:hAnsi="Times New Roman" w:cs="Times New Roman"/>
          <w:b/>
          <w:bCs/>
          <w:i/>
          <w:iCs/>
          <w:sz w:val="22"/>
          <w:szCs w:val="20"/>
        </w:rPr>
        <w:t xml:space="preserve">, such as 320ms </w:t>
      </w:r>
      <w:r w:rsidR="00510B89">
        <w:rPr>
          <w:rFonts w:ascii="Times New Roman" w:eastAsia="等线" w:hAnsi="Times New Roman" w:cs="Times New Roman" w:hint="eastAsia"/>
          <w:b/>
          <w:bCs/>
          <w:i/>
          <w:iCs/>
          <w:sz w:val="22"/>
          <w:szCs w:val="20"/>
        </w:rPr>
        <w:t>or</w:t>
      </w:r>
      <w:r w:rsidR="00510B89" w:rsidRPr="00901B10">
        <w:rPr>
          <w:rFonts w:ascii="Times New Roman" w:eastAsia="等线" w:hAnsi="Times New Roman" w:cs="Times New Roman"/>
          <w:b/>
          <w:bCs/>
          <w:i/>
          <w:iCs/>
          <w:sz w:val="22"/>
          <w:szCs w:val="20"/>
        </w:rPr>
        <w:t xml:space="preserve"> </w:t>
      </w:r>
      <w:r w:rsidRPr="00901B10">
        <w:rPr>
          <w:rFonts w:ascii="Times New Roman" w:eastAsia="等线" w:hAnsi="Times New Roman" w:cs="Times New Roman"/>
          <w:b/>
          <w:bCs/>
          <w:i/>
          <w:iCs/>
          <w:sz w:val="22"/>
          <w:szCs w:val="20"/>
        </w:rPr>
        <w:t>640ms</w:t>
      </w:r>
      <w:r w:rsidR="008A1CBD">
        <w:rPr>
          <w:rFonts w:ascii="Times New Roman" w:eastAsia="等线" w:hAnsi="Times New Roman" w:cs="Times New Roman" w:hint="eastAsia"/>
          <w:b/>
          <w:bCs/>
          <w:i/>
          <w:iCs/>
          <w:sz w:val="22"/>
          <w:szCs w:val="20"/>
        </w:rPr>
        <w:t xml:space="preserve">, </w:t>
      </w:r>
      <w:r w:rsidR="008A1CBD">
        <w:rPr>
          <w:rFonts w:ascii="Times New Roman" w:hAnsi="Times New Roman" w:cs="Times New Roman" w:hint="eastAsia"/>
          <w:b/>
          <w:bCs/>
          <w:i/>
          <w:iCs/>
          <w:sz w:val="22"/>
          <w:szCs w:val="20"/>
        </w:rPr>
        <w:t>while a</w:t>
      </w:r>
      <w:r w:rsidR="008A1CBD" w:rsidRPr="008A2B26">
        <w:rPr>
          <w:rFonts w:ascii="Times New Roman" w:hAnsi="Times New Roman" w:cs="Times New Roman" w:hint="eastAsia"/>
          <w:b/>
          <w:bCs/>
          <w:i/>
          <w:iCs/>
          <w:sz w:val="22"/>
          <w:szCs w:val="20"/>
        </w:rPr>
        <w:t>daptable designs</w:t>
      </w:r>
      <w:r w:rsidR="008A1CBD">
        <w:rPr>
          <w:rFonts w:ascii="Times New Roman" w:hAnsi="Times New Roman" w:cs="Times New Roman" w:hint="eastAsia"/>
          <w:b/>
          <w:bCs/>
          <w:i/>
          <w:iCs/>
          <w:sz w:val="22"/>
          <w:szCs w:val="20"/>
        </w:rPr>
        <w:t xml:space="preserve"> </w:t>
      </w:r>
      <w:r w:rsidR="008A1CBD" w:rsidRPr="008A2B26">
        <w:rPr>
          <w:rFonts w:ascii="Times New Roman" w:hAnsi="Times New Roman" w:cs="Times New Roman" w:hint="eastAsia"/>
          <w:b/>
          <w:bCs/>
          <w:i/>
          <w:iCs/>
          <w:sz w:val="22"/>
          <w:szCs w:val="20"/>
        </w:rPr>
        <w:t>should also be considered.</w:t>
      </w:r>
    </w:p>
    <w:p w14:paraId="109A2F92" w14:textId="115D1517" w:rsidR="00901B10" w:rsidRPr="004A5E70" w:rsidRDefault="00901B10" w:rsidP="004A5E70">
      <w:pPr>
        <w:pStyle w:val="ab"/>
        <w:numPr>
          <w:ilvl w:val="0"/>
          <w:numId w:val="6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sidR="00546485">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sidR="001566B3">
        <w:rPr>
          <w:rFonts w:ascii="Times New Roman" w:hAnsi="Times New Roman" w:cs="Times New Roman" w:hint="eastAsia"/>
          <w:b/>
          <w:bCs/>
          <w:i/>
          <w:iCs/>
          <w:sz w:val="22"/>
          <w:szCs w:val="20"/>
        </w:rPr>
        <w:t>.</w:t>
      </w:r>
      <w:bookmarkStart w:id="17" w:name="_Hlk219903683"/>
    </w:p>
    <w:p w14:paraId="7D828C95" w14:textId="3173F72F" w:rsidR="00362F04" w:rsidRPr="007315A3" w:rsidRDefault="00362F04" w:rsidP="00362F04">
      <w:pPr>
        <w:keepNext/>
        <w:widowControl/>
        <w:numPr>
          <w:ilvl w:val="1"/>
          <w:numId w:val="0"/>
        </w:numPr>
        <w:spacing w:beforeLines="50" w:before="120" w:afterLines="50" w:after="120"/>
        <w:outlineLvl w:val="1"/>
        <w:rPr>
          <w:rFonts w:ascii="Times New Roman" w:hAnsi="Times New Roman" w:cs="Times New Roman"/>
          <w:b/>
          <w:bCs/>
          <w:kern w:val="0"/>
        </w:rPr>
      </w:pPr>
      <w:bookmarkStart w:id="18" w:name="OLE_LINK36"/>
      <w:bookmarkEnd w:id="15"/>
      <w:bookmarkEnd w:id="17"/>
      <w:r w:rsidRPr="007315A3">
        <w:rPr>
          <w:rFonts w:ascii="Times New Roman" w:eastAsia="Times New Roman" w:hAnsi="Times New Roman" w:cs="Times New Roman"/>
          <w:b/>
          <w:bCs/>
          <w:kern w:val="0"/>
        </w:rPr>
        <w:t>2.</w:t>
      </w:r>
      <w:r w:rsidR="00D23E82" w:rsidRPr="007315A3">
        <w:rPr>
          <w:rFonts w:ascii="Times New Roman" w:hAnsi="Times New Roman" w:cs="Times New Roman" w:hint="eastAsia"/>
          <w:b/>
          <w:bCs/>
          <w:kern w:val="0"/>
        </w:rPr>
        <w:t>2</w:t>
      </w:r>
      <w:r w:rsidRPr="007315A3">
        <w:rPr>
          <w:rFonts w:ascii="Times New Roman" w:eastAsia="Times New Roman" w:hAnsi="Times New Roman" w:cs="Times New Roman"/>
          <w:b/>
          <w:bCs/>
          <w:kern w:val="0"/>
        </w:rPr>
        <w:t xml:space="preserve"> </w:t>
      </w:r>
      <w:r w:rsidR="00BF6F50" w:rsidRPr="007315A3">
        <w:rPr>
          <w:rFonts w:ascii="Times New Roman" w:hAnsi="Times New Roman" w:cs="Times New Roman" w:hint="eastAsia"/>
          <w:b/>
          <w:bCs/>
          <w:kern w:val="0"/>
        </w:rPr>
        <w:t>SIB design</w:t>
      </w:r>
    </w:p>
    <w:p w14:paraId="35502066" w14:textId="5BF92138" w:rsidR="00A31856" w:rsidRDefault="00BC4042" w:rsidP="00D23E82">
      <w:pPr>
        <w:spacing w:before="120" w:after="120"/>
        <w:rPr>
          <w:rFonts w:ascii="Times New Roman" w:hAnsi="Times New Roman" w:cs="Times New Roman"/>
          <w:bCs/>
          <w:iCs/>
          <w:sz w:val="22"/>
          <w:szCs w:val="20"/>
        </w:rPr>
      </w:pPr>
      <w:r w:rsidRPr="00BC4042">
        <w:rPr>
          <w:rFonts w:ascii="Times New Roman" w:hAnsi="Times New Roman" w:cs="Times New Roman" w:hint="eastAsia"/>
          <w:bCs/>
          <w:iCs/>
          <w:sz w:val="22"/>
          <w:szCs w:val="20"/>
        </w:rPr>
        <w:t xml:space="preserve">For UEs camping on NTN, the UEs need to pre-calculate with the satellite ephemeris and perform the necessary pre-compensation of timing and frequency offsets before initial access. According to the current 5G design, the UE needs to perform SSB detection first and receives SIB1 before receiving SIB19. UE performs initial access after SIB1 and SIB19 successfully received. </w:t>
      </w:r>
      <w:r w:rsidR="009C2D45" w:rsidRPr="009C2D45">
        <w:rPr>
          <w:rFonts w:ascii="Times New Roman" w:hAnsi="Times New Roman" w:cs="Times New Roman" w:hint="eastAsia"/>
          <w:bCs/>
          <w:iCs/>
          <w:sz w:val="22"/>
          <w:szCs w:val="20"/>
        </w:rPr>
        <w:t xml:space="preserve">However, there is a gap time between SSB synchronization and SIB19 acquisition. Due to the high mobility of the satellite, the doppler shift and propagation delay experience a high rate of change. This drift during the SIB19 acquisition window can degrade decoding performance and potentially lead to acquisition failure, preventing the UE from accessing </w:t>
      </w:r>
      <w:r w:rsidR="009C2D45" w:rsidRPr="009C2D45">
        <w:rPr>
          <w:rFonts w:ascii="Times New Roman" w:hAnsi="Times New Roman" w:cs="Times New Roman" w:hint="eastAsia"/>
          <w:bCs/>
          <w:iCs/>
          <w:sz w:val="22"/>
          <w:szCs w:val="20"/>
        </w:rPr>
        <w:lastRenderedPageBreak/>
        <w:t>the network.</w:t>
      </w:r>
      <w:r w:rsidR="00A31856">
        <w:rPr>
          <w:rFonts w:ascii="Times New Roman" w:hAnsi="Times New Roman" w:cs="Times New Roman" w:hint="eastAsia"/>
          <w:bCs/>
          <w:iCs/>
          <w:sz w:val="22"/>
          <w:szCs w:val="20"/>
        </w:rPr>
        <w:t xml:space="preserve"> </w:t>
      </w:r>
      <w:r w:rsidR="00881FA2" w:rsidRPr="00881FA2">
        <w:rPr>
          <w:rFonts w:ascii="Times New Roman" w:hAnsi="Times New Roman" w:cs="Times New Roman" w:hint="eastAsia"/>
          <w:bCs/>
          <w:iCs/>
          <w:sz w:val="22"/>
          <w:szCs w:val="20"/>
        </w:rPr>
        <w:t xml:space="preserve">Based on the above analysis, essential NTN related information </w:t>
      </w:r>
      <w:r w:rsidR="00A31856">
        <w:rPr>
          <w:rFonts w:ascii="Times New Roman" w:hAnsi="Times New Roman" w:cs="Times New Roman" w:hint="eastAsia"/>
          <w:bCs/>
          <w:iCs/>
          <w:sz w:val="22"/>
          <w:szCs w:val="20"/>
        </w:rPr>
        <w:t xml:space="preserve">carried in SIB19 </w:t>
      </w:r>
      <w:r w:rsidR="00881FA2" w:rsidRPr="00881FA2">
        <w:rPr>
          <w:rFonts w:ascii="Times New Roman" w:hAnsi="Times New Roman" w:cs="Times New Roman" w:hint="eastAsia"/>
          <w:bCs/>
          <w:iCs/>
          <w:sz w:val="22"/>
          <w:szCs w:val="20"/>
        </w:rPr>
        <w:t xml:space="preserve">for initial access </w:t>
      </w:r>
      <w:bookmarkStart w:id="19" w:name="OLE_LINK7"/>
      <w:r w:rsidR="00881FA2" w:rsidRPr="00881FA2">
        <w:rPr>
          <w:rFonts w:ascii="Times New Roman" w:hAnsi="Times New Roman" w:cs="Times New Roman" w:hint="eastAsia"/>
          <w:bCs/>
          <w:iCs/>
          <w:sz w:val="22"/>
          <w:szCs w:val="20"/>
        </w:rPr>
        <w:t xml:space="preserve">should be included in Minimum SI messages </w:t>
      </w:r>
      <w:r w:rsidR="00CA1087">
        <w:rPr>
          <w:rFonts w:ascii="Times New Roman" w:hAnsi="Times New Roman" w:cs="Times New Roman" w:hint="eastAsia"/>
          <w:bCs/>
          <w:iCs/>
          <w:sz w:val="22"/>
          <w:szCs w:val="20"/>
        </w:rPr>
        <w:t xml:space="preserve">and </w:t>
      </w:r>
      <w:r w:rsidR="00CA1087">
        <w:rPr>
          <w:rFonts w:ascii="Times New Roman" w:hAnsi="Times New Roman" w:cs="Times New Roman"/>
          <w:bCs/>
          <w:iCs/>
          <w:sz w:val="22"/>
          <w:szCs w:val="20"/>
        </w:rPr>
        <w:t>transmitted</w:t>
      </w:r>
      <w:r w:rsidR="00CA1087">
        <w:rPr>
          <w:rFonts w:ascii="Times New Roman" w:hAnsi="Times New Roman" w:cs="Times New Roman" w:hint="eastAsia"/>
          <w:bCs/>
          <w:iCs/>
          <w:sz w:val="22"/>
          <w:szCs w:val="20"/>
        </w:rPr>
        <w:t xml:space="preserve"> </w:t>
      </w:r>
      <w:r w:rsidR="00AF1456">
        <w:rPr>
          <w:rFonts w:ascii="Times New Roman" w:hAnsi="Times New Roman" w:cs="Times New Roman" w:hint="eastAsia"/>
          <w:bCs/>
          <w:iCs/>
          <w:sz w:val="22"/>
          <w:szCs w:val="20"/>
        </w:rPr>
        <w:t>close to SSB,</w:t>
      </w:r>
      <w:r w:rsidR="00CA1087">
        <w:rPr>
          <w:rFonts w:ascii="Times New Roman" w:hAnsi="Times New Roman" w:cs="Times New Roman" w:hint="eastAsia"/>
          <w:bCs/>
          <w:iCs/>
          <w:sz w:val="22"/>
          <w:szCs w:val="20"/>
        </w:rPr>
        <w:t xml:space="preserve"> </w:t>
      </w:r>
      <w:r w:rsidR="00881FA2" w:rsidRPr="00881FA2">
        <w:rPr>
          <w:rFonts w:ascii="Times New Roman" w:hAnsi="Times New Roman" w:cs="Times New Roman" w:hint="eastAsia"/>
          <w:bCs/>
          <w:iCs/>
          <w:sz w:val="22"/>
          <w:szCs w:val="20"/>
        </w:rPr>
        <w:t>to reduce UE synchronization complexity and shorten access latency.</w:t>
      </w:r>
      <w:bookmarkEnd w:id="19"/>
    </w:p>
    <w:p w14:paraId="6E2ADD0A" w14:textId="51E21169" w:rsidR="005F0DE3" w:rsidRDefault="005F0DE3" w:rsidP="005F0DE3">
      <w:pPr>
        <w:spacing w:before="120" w:after="120"/>
        <w:rPr>
          <w:rFonts w:ascii="Times New Roman" w:hAnsi="Times New Roman" w:cs="Times New Roman"/>
          <w:b/>
          <w:bCs/>
          <w:i/>
          <w:sz w:val="22"/>
          <w:szCs w:val="20"/>
        </w:rPr>
      </w:pPr>
      <w:bookmarkStart w:id="20" w:name="OLE_LINK31"/>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2: Some e</w:t>
      </w:r>
      <w:r w:rsidRPr="00BF2DA7">
        <w:rPr>
          <w:rFonts w:ascii="Times New Roman" w:hAnsi="Times New Roman" w:cs="Times New Roman" w:hint="eastAsia"/>
          <w:b/>
          <w:bCs/>
          <w:i/>
          <w:sz w:val="22"/>
          <w:szCs w:val="20"/>
        </w:rPr>
        <w:t>ssential NTN-related access information</w:t>
      </w:r>
      <w:r w:rsidRPr="006E644C">
        <w:rPr>
          <w:rFonts w:ascii="Times New Roman" w:hAnsi="Times New Roman" w:cs="Times New Roman" w:hint="eastAsia"/>
          <w:b/>
          <w:bCs/>
          <w:i/>
          <w:sz w:val="22"/>
          <w:szCs w:val="20"/>
        </w:rPr>
        <w:t xml:space="preserve"> should be included in Minimum SI messages </w:t>
      </w:r>
      <w:r w:rsidR="00F47D8C" w:rsidRPr="00F47D8C">
        <w:rPr>
          <w:rFonts w:ascii="Times New Roman" w:hAnsi="Times New Roman" w:cs="Times New Roman"/>
          <w:b/>
          <w:bCs/>
          <w:i/>
          <w:sz w:val="22"/>
          <w:szCs w:val="20"/>
        </w:rPr>
        <w:t xml:space="preserve">and transmitted close to SSB </w:t>
      </w:r>
      <w:r w:rsidRPr="006E644C">
        <w:rPr>
          <w:rFonts w:ascii="Times New Roman" w:hAnsi="Times New Roman" w:cs="Times New Roman" w:hint="eastAsia"/>
          <w:b/>
          <w:bCs/>
          <w:i/>
          <w:sz w:val="22"/>
          <w:szCs w:val="20"/>
        </w:rPr>
        <w:t>to reduce UE synchronization complexity and shorten access latency.</w:t>
      </w:r>
    </w:p>
    <w:p w14:paraId="541FBAFE" w14:textId="45CA50AB" w:rsidR="00AC5EE0" w:rsidRDefault="00A67CB8" w:rsidP="00117C04">
      <w:pPr>
        <w:spacing w:before="120" w:after="120"/>
        <w:rPr>
          <w:rFonts w:ascii="Times New Roman" w:hAnsi="Times New Roman" w:cs="Times New Roman"/>
          <w:bCs/>
          <w:iCs/>
          <w:sz w:val="22"/>
          <w:szCs w:val="20"/>
        </w:rPr>
      </w:pPr>
      <w:r w:rsidRPr="004A5E70">
        <w:rPr>
          <w:rFonts w:ascii="Times New Roman" w:hAnsi="Times New Roman" w:cs="Times New Roman"/>
          <w:bCs/>
          <w:iCs/>
          <w:sz w:val="22"/>
          <w:szCs w:val="20"/>
        </w:rPr>
        <w:t>Given the large coverage area of NTN cells</w:t>
      </w:r>
      <w:r w:rsidR="007B3F3E" w:rsidRPr="007B3F3E">
        <w:rPr>
          <w:rFonts w:ascii="Segoe UI" w:hAnsi="Segoe UI" w:cs="Segoe UI"/>
          <w:color w:val="0F1115"/>
          <w:shd w:val="clear" w:color="auto" w:fill="FFFFFF"/>
        </w:rPr>
        <w:t xml:space="preserve"> </w:t>
      </w:r>
      <w:r w:rsidR="007B3F3E" w:rsidRPr="007B3F3E">
        <w:rPr>
          <w:rFonts w:ascii="Times New Roman" w:hAnsi="Times New Roman" w:cs="Times New Roman"/>
          <w:bCs/>
          <w:iCs/>
          <w:sz w:val="22"/>
          <w:szCs w:val="20"/>
        </w:rPr>
        <w:t>and the potential differences in broadcasting parameters across beam footprints,</w:t>
      </w:r>
      <w:r w:rsidR="007B3F3E">
        <w:rPr>
          <w:rFonts w:ascii="Times New Roman" w:hAnsi="Times New Roman" w:cs="Times New Roman" w:hint="eastAsia"/>
          <w:bCs/>
          <w:iCs/>
          <w:sz w:val="22"/>
          <w:szCs w:val="20"/>
        </w:rPr>
        <w:t xml:space="preserve"> </w:t>
      </w:r>
      <w:r w:rsidR="00AF1201" w:rsidRPr="004A5E70">
        <w:rPr>
          <w:rFonts w:ascii="Times New Roman" w:hAnsi="Times New Roman" w:cs="Times New Roman"/>
          <w:bCs/>
          <w:iCs/>
          <w:sz w:val="22"/>
          <w:szCs w:val="20"/>
        </w:rPr>
        <w:t>cell</w:t>
      </w:r>
      <w:r w:rsidR="00AF1201">
        <w:rPr>
          <w:rFonts w:ascii="Times New Roman" w:hAnsi="Times New Roman" w:cs="Times New Roman" w:hint="eastAsia"/>
          <w:bCs/>
          <w:iCs/>
          <w:sz w:val="22"/>
          <w:szCs w:val="20"/>
        </w:rPr>
        <w:t>-</w:t>
      </w:r>
      <w:r w:rsidR="00AF1201" w:rsidRPr="004A5E70">
        <w:rPr>
          <w:rFonts w:ascii="Times New Roman" w:hAnsi="Times New Roman" w:cs="Times New Roman"/>
          <w:bCs/>
          <w:iCs/>
          <w:sz w:val="22"/>
          <w:szCs w:val="20"/>
        </w:rPr>
        <w:t>level</w:t>
      </w:r>
      <w:r w:rsidR="00AF1201">
        <w:rPr>
          <w:rFonts w:ascii="Times New Roman" w:hAnsi="Times New Roman" w:cs="Times New Roman" w:hint="eastAsia"/>
          <w:bCs/>
          <w:iCs/>
          <w:sz w:val="22"/>
          <w:szCs w:val="20"/>
        </w:rPr>
        <w:t xml:space="preserve"> </w:t>
      </w:r>
      <w:r w:rsidR="00AF1201" w:rsidRPr="004A5E70">
        <w:rPr>
          <w:rFonts w:ascii="Times New Roman" w:hAnsi="Times New Roman" w:cs="Times New Roman"/>
          <w:bCs/>
          <w:iCs/>
          <w:sz w:val="22"/>
          <w:szCs w:val="20"/>
        </w:rPr>
        <w:t>SIB</w:t>
      </w:r>
      <w:r w:rsidR="00AF1201">
        <w:rPr>
          <w:rFonts w:ascii="Times New Roman" w:hAnsi="Times New Roman" w:cs="Times New Roman" w:hint="eastAsia"/>
          <w:bCs/>
          <w:iCs/>
          <w:sz w:val="22"/>
          <w:szCs w:val="20"/>
        </w:rPr>
        <w:t xml:space="preserve"> </w:t>
      </w:r>
      <w:r w:rsidRPr="004A5E70">
        <w:rPr>
          <w:rFonts w:ascii="Times New Roman" w:hAnsi="Times New Roman" w:cs="Times New Roman"/>
          <w:bCs/>
          <w:iCs/>
          <w:sz w:val="22"/>
          <w:szCs w:val="20"/>
        </w:rPr>
        <w:t xml:space="preserve">broadcasting could increase overhead for both the network and UE. </w:t>
      </w:r>
      <w:r w:rsidR="00DC46B1" w:rsidRPr="00DC46B1">
        <w:rPr>
          <w:rFonts w:ascii="Times New Roman" w:hAnsi="Times New Roman" w:cs="Times New Roman"/>
          <w:bCs/>
          <w:iCs/>
          <w:sz w:val="22"/>
          <w:szCs w:val="20"/>
        </w:rPr>
        <w:t>Therefore, it</w:t>
      </w:r>
      <w:r w:rsidR="00DC46B1">
        <w:rPr>
          <w:rFonts w:ascii="Times New Roman" w:hAnsi="Times New Roman" w:cs="Times New Roman" w:hint="eastAsia"/>
          <w:bCs/>
          <w:iCs/>
          <w:sz w:val="22"/>
          <w:szCs w:val="20"/>
        </w:rPr>
        <w:t xml:space="preserve"> </w:t>
      </w:r>
      <w:r w:rsidRPr="004A5E70">
        <w:rPr>
          <w:rFonts w:ascii="Times New Roman" w:hAnsi="Times New Roman" w:cs="Times New Roman"/>
          <w:bCs/>
          <w:iCs/>
          <w:sz w:val="22"/>
          <w:szCs w:val="20"/>
        </w:rPr>
        <w:t xml:space="preserve">is beneficial to consider beam-level SIB broadcasting </w:t>
      </w:r>
      <w:r w:rsidR="00276104">
        <w:rPr>
          <w:rFonts w:ascii="Times New Roman" w:hAnsi="Times New Roman" w:cs="Times New Roman" w:hint="eastAsia"/>
          <w:bCs/>
          <w:iCs/>
          <w:sz w:val="22"/>
          <w:szCs w:val="20"/>
        </w:rPr>
        <w:t>in</w:t>
      </w:r>
      <w:r w:rsidR="00276104" w:rsidRPr="004A5E70">
        <w:rPr>
          <w:rFonts w:ascii="Times New Roman" w:hAnsi="Times New Roman" w:cs="Times New Roman"/>
          <w:bCs/>
          <w:iCs/>
          <w:sz w:val="22"/>
          <w:szCs w:val="20"/>
        </w:rPr>
        <w:t xml:space="preserve"> </w:t>
      </w:r>
      <w:r w:rsidRPr="004A5E70">
        <w:rPr>
          <w:rFonts w:ascii="Times New Roman" w:hAnsi="Times New Roman" w:cs="Times New Roman"/>
          <w:bCs/>
          <w:iCs/>
          <w:sz w:val="22"/>
          <w:szCs w:val="20"/>
        </w:rPr>
        <w:t>NTN</w:t>
      </w:r>
      <w:r w:rsidR="00D005DC">
        <w:rPr>
          <w:rFonts w:ascii="Times New Roman" w:hAnsi="Times New Roman" w:cs="Times New Roman" w:hint="eastAsia"/>
          <w:bCs/>
          <w:iCs/>
          <w:sz w:val="22"/>
          <w:szCs w:val="20"/>
        </w:rPr>
        <w:t xml:space="preserve"> to achieve f</w:t>
      </w:r>
      <w:r w:rsidR="00D005DC" w:rsidRPr="00D005DC">
        <w:rPr>
          <w:rFonts w:ascii="Times New Roman" w:hAnsi="Times New Roman" w:cs="Times New Roman"/>
          <w:bCs/>
          <w:iCs/>
          <w:sz w:val="22"/>
          <w:szCs w:val="20"/>
        </w:rPr>
        <w:t>ine-grained</w:t>
      </w:r>
      <w:r w:rsidR="00D005DC">
        <w:rPr>
          <w:rFonts w:ascii="Times New Roman" w:hAnsi="Times New Roman" w:cs="Times New Roman" w:hint="eastAsia"/>
          <w:bCs/>
          <w:iCs/>
          <w:sz w:val="22"/>
          <w:szCs w:val="20"/>
        </w:rPr>
        <w:t xml:space="preserve"> service</w:t>
      </w:r>
      <w:r w:rsidR="00B44856">
        <w:rPr>
          <w:rFonts w:ascii="Times New Roman" w:hAnsi="Times New Roman" w:cs="Times New Roman" w:hint="eastAsia"/>
          <w:bCs/>
          <w:iCs/>
          <w:sz w:val="22"/>
          <w:szCs w:val="20"/>
        </w:rPr>
        <w:t xml:space="preserve">, </w:t>
      </w:r>
      <w:r w:rsidR="00B44856">
        <w:rPr>
          <w:rFonts w:ascii="Times New Roman" w:hAnsi="Times New Roman" w:cs="Times New Roman"/>
          <w:bCs/>
          <w:iCs/>
          <w:sz w:val="22"/>
          <w:szCs w:val="20"/>
        </w:rPr>
        <w:t>which</w:t>
      </w:r>
      <w:r w:rsidR="00B44856">
        <w:rPr>
          <w:rFonts w:ascii="Times New Roman" w:hAnsi="Times New Roman" w:cs="Times New Roman" w:hint="eastAsia"/>
          <w:bCs/>
          <w:iCs/>
          <w:sz w:val="22"/>
          <w:szCs w:val="20"/>
        </w:rPr>
        <w:t xml:space="preserve"> </w:t>
      </w:r>
      <w:r w:rsidR="00E3614A" w:rsidRPr="00E3614A">
        <w:rPr>
          <w:rFonts w:ascii="Times New Roman" w:hAnsi="Times New Roman" w:cs="Times New Roman"/>
          <w:bCs/>
          <w:iCs/>
          <w:sz w:val="22"/>
          <w:szCs w:val="20"/>
        </w:rPr>
        <w:t xml:space="preserve">significantly reduces signaling overhead by transmitting </w:t>
      </w:r>
      <w:r w:rsidR="00E3614A" w:rsidRPr="00653345">
        <w:rPr>
          <w:rFonts w:ascii="Times New Roman" w:hAnsi="Times New Roman" w:cs="Times New Roman"/>
          <w:bCs/>
          <w:iCs/>
          <w:sz w:val="22"/>
          <w:szCs w:val="20"/>
        </w:rPr>
        <w:t xml:space="preserve">SIBs </w:t>
      </w:r>
      <w:r w:rsidR="00E3614A" w:rsidRPr="00E3614A">
        <w:rPr>
          <w:rFonts w:ascii="Times New Roman" w:hAnsi="Times New Roman" w:cs="Times New Roman"/>
          <w:bCs/>
          <w:iCs/>
          <w:sz w:val="22"/>
          <w:szCs w:val="20"/>
        </w:rPr>
        <w:t xml:space="preserve">only within relevant beam footprints, rather than across the entire cell. </w:t>
      </w:r>
      <w:r w:rsidR="00FD30D8" w:rsidRPr="00FD30D8">
        <w:rPr>
          <w:rFonts w:ascii="Times New Roman" w:hAnsi="Times New Roman" w:cs="Times New Roman"/>
          <w:bCs/>
          <w:iCs/>
          <w:sz w:val="22"/>
          <w:szCs w:val="20"/>
        </w:rPr>
        <w:t>Additionally,</w:t>
      </w:r>
      <w:r w:rsidR="00DB6002">
        <w:rPr>
          <w:rFonts w:ascii="Times New Roman" w:hAnsi="Times New Roman" w:cs="Times New Roman" w:hint="eastAsia"/>
          <w:bCs/>
          <w:iCs/>
          <w:sz w:val="22"/>
          <w:szCs w:val="20"/>
        </w:rPr>
        <w:t xml:space="preserve"> UE </w:t>
      </w:r>
      <w:r w:rsidR="00ED5078" w:rsidRPr="00ED5078">
        <w:rPr>
          <w:rFonts w:ascii="Times New Roman" w:hAnsi="Times New Roman" w:cs="Times New Roman"/>
          <w:bCs/>
          <w:iCs/>
          <w:sz w:val="22"/>
          <w:szCs w:val="20"/>
        </w:rPr>
        <w:t xml:space="preserve">can receive essential </w:t>
      </w:r>
      <w:r w:rsidR="00ED5078">
        <w:rPr>
          <w:rFonts w:ascii="Times New Roman" w:hAnsi="Times New Roman" w:cs="Times New Roman" w:hint="eastAsia"/>
          <w:bCs/>
          <w:iCs/>
          <w:sz w:val="22"/>
          <w:szCs w:val="20"/>
        </w:rPr>
        <w:t xml:space="preserve">access </w:t>
      </w:r>
      <w:r w:rsidR="00ED5078" w:rsidRPr="00ED5078">
        <w:rPr>
          <w:rFonts w:ascii="Times New Roman" w:hAnsi="Times New Roman" w:cs="Times New Roman"/>
          <w:bCs/>
          <w:iCs/>
          <w:sz w:val="22"/>
          <w:szCs w:val="20"/>
        </w:rPr>
        <w:t>information directly from the serving beam without processing unnecessary broadcast data</w:t>
      </w:r>
      <w:r w:rsidR="00F82547">
        <w:rPr>
          <w:rFonts w:ascii="Times New Roman" w:hAnsi="Times New Roman" w:cs="Times New Roman" w:hint="eastAsia"/>
          <w:bCs/>
          <w:iCs/>
          <w:sz w:val="22"/>
          <w:szCs w:val="20"/>
        </w:rPr>
        <w:t xml:space="preserve"> from other beams.</w:t>
      </w:r>
    </w:p>
    <w:p w14:paraId="0C0EEC3E" w14:textId="34EB1A98" w:rsidR="005F0DE3" w:rsidRPr="005F0DE3" w:rsidRDefault="005F0DE3" w:rsidP="00117C04">
      <w:pPr>
        <w:spacing w:before="120" w:after="120"/>
        <w:rPr>
          <w:rFonts w:ascii="Times New Roman" w:hAnsi="Times New Roman" w:cs="Times New Roman"/>
          <w:b/>
          <w:bCs/>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3:</w:t>
      </w:r>
      <w:r w:rsidR="006666D4" w:rsidRPr="006666D4">
        <w:rPr>
          <w:rFonts w:hint="eastAsia"/>
        </w:rPr>
        <w:t xml:space="preserve"> </w:t>
      </w:r>
      <w:r w:rsidR="006666D4">
        <w:rPr>
          <w:rFonts w:ascii="Times New Roman" w:hAnsi="Times New Roman" w:cs="Times New Roman" w:hint="eastAsia"/>
          <w:b/>
          <w:i/>
          <w:sz w:val="22"/>
          <w:szCs w:val="20"/>
        </w:rPr>
        <w:t>Fi</w:t>
      </w:r>
      <w:r w:rsidR="006666D4" w:rsidRPr="006666D4">
        <w:rPr>
          <w:rFonts w:ascii="Times New Roman" w:hAnsi="Times New Roman" w:cs="Times New Roman"/>
          <w:b/>
          <w:i/>
          <w:sz w:val="22"/>
          <w:szCs w:val="20"/>
        </w:rPr>
        <w:t>ne-grained</w:t>
      </w:r>
      <w:r w:rsidR="006666D4">
        <w:rPr>
          <w:rFonts w:ascii="Times New Roman" w:hAnsi="Times New Roman" w:cs="Times New Roman" w:hint="eastAsia"/>
          <w:b/>
          <w:bCs/>
          <w:i/>
          <w:sz w:val="22"/>
          <w:szCs w:val="20"/>
        </w:rPr>
        <w:t xml:space="preserve"> SIB </w:t>
      </w:r>
      <w:r w:rsidR="00202C73" w:rsidRPr="00202C73">
        <w:rPr>
          <w:rFonts w:ascii="Times New Roman" w:hAnsi="Times New Roman" w:cs="Times New Roman"/>
          <w:b/>
          <w:bCs/>
          <w:i/>
          <w:iCs/>
          <w:sz w:val="22"/>
          <w:szCs w:val="20"/>
        </w:rPr>
        <w:t>broadcasting</w:t>
      </w:r>
      <w:r w:rsidR="00202C73">
        <w:rPr>
          <w:rFonts w:ascii="Times New Roman" w:hAnsi="Times New Roman" w:cs="Times New Roman" w:hint="eastAsia"/>
          <w:b/>
          <w:bCs/>
          <w:i/>
          <w:iCs/>
          <w:sz w:val="22"/>
          <w:szCs w:val="20"/>
        </w:rPr>
        <w:t xml:space="preserve">, e.g., beam-level </w:t>
      </w:r>
      <w:r w:rsidR="001D0724" w:rsidRPr="00202C73">
        <w:rPr>
          <w:rFonts w:ascii="Times New Roman" w:hAnsi="Times New Roman" w:cs="Times New Roman"/>
          <w:b/>
          <w:bCs/>
          <w:i/>
          <w:iCs/>
          <w:sz w:val="22"/>
          <w:szCs w:val="20"/>
        </w:rPr>
        <w:t>broadcasting</w:t>
      </w:r>
      <w:r w:rsidR="00C54CFF">
        <w:rPr>
          <w:rFonts w:ascii="Times New Roman" w:hAnsi="Times New Roman" w:cs="Times New Roman" w:hint="eastAsia"/>
          <w:b/>
          <w:bCs/>
          <w:i/>
          <w:iCs/>
          <w:sz w:val="22"/>
          <w:szCs w:val="20"/>
        </w:rPr>
        <w:t xml:space="preserve"> could be studied to </w:t>
      </w:r>
      <w:r w:rsidR="00407DCF">
        <w:rPr>
          <w:rFonts w:ascii="Times New Roman" w:hAnsi="Times New Roman" w:cs="Times New Roman" w:hint="eastAsia"/>
          <w:b/>
          <w:bCs/>
          <w:i/>
          <w:iCs/>
          <w:sz w:val="22"/>
          <w:szCs w:val="20"/>
        </w:rPr>
        <w:t xml:space="preserve">reduce </w:t>
      </w:r>
      <w:r w:rsidR="00936929" w:rsidRPr="00936929">
        <w:rPr>
          <w:rFonts w:ascii="Times New Roman" w:hAnsi="Times New Roman" w:cs="Times New Roman"/>
          <w:b/>
          <w:bCs/>
          <w:i/>
          <w:iCs/>
          <w:sz w:val="22"/>
          <w:szCs w:val="20"/>
        </w:rPr>
        <w:t>overhead</w:t>
      </w:r>
      <w:r w:rsidR="00936929">
        <w:rPr>
          <w:rFonts w:ascii="Times New Roman" w:hAnsi="Times New Roman" w:cs="Times New Roman" w:hint="eastAsia"/>
          <w:b/>
          <w:bCs/>
          <w:i/>
          <w:iCs/>
          <w:sz w:val="22"/>
          <w:szCs w:val="20"/>
        </w:rPr>
        <w:t xml:space="preserve"> in NTN.</w:t>
      </w:r>
    </w:p>
    <w:bookmarkEnd w:id="20"/>
    <w:p w14:paraId="06DE3144" w14:textId="3604C20D" w:rsidR="002B72C5" w:rsidRDefault="002B72C5" w:rsidP="002B72C5">
      <w:pPr>
        <w:keepNext/>
        <w:widowControl/>
        <w:numPr>
          <w:ilvl w:val="1"/>
          <w:numId w:val="0"/>
        </w:numPr>
        <w:spacing w:beforeLines="50" w:before="120" w:afterLines="50" w:after="120"/>
        <w:outlineLvl w:val="1"/>
        <w:rPr>
          <w:rFonts w:ascii="Times New Roman" w:eastAsia="等线" w:hAnsi="Times New Roman" w:cs="Times New Roman"/>
          <w:bCs/>
          <w:iCs/>
          <w:sz w:val="22"/>
          <w:szCs w:val="20"/>
        </w:rPr>
      </w:pPr>
      <w:r w:rsidRPr="004F3305">
        <w:rPr>
          <w:rFonts w:ascii="Times New Roman" w:eastAsia="Times New Roman" w:hAnsi="Times New Roman" w:cs="Times New Roman" w:hint="eastAsia"/>
          <w:b/>
          <w:bCs/>
          <w:kern w:val="0"/>
        </w:rPr>
        <w:t>2.</w:t>
      </w:r>
      <w:r w:rsidR="002553FC" w:rsidRPr="004F3305">
        <w:rPr>
          <w:rFonts w:ascii="Times New Roman" w:hAnsi="Times New Roman" w:cs="Times New Roman" w:hint="eastAsia"/>
          <w:b/>
          <w:bCs/>
          <w:kern w:val="0"/>
        </w:rPr>
        <w:t>3</w:t>
      </w:r>
      <w:r w:rsidRPr="004F3305">
        <w:rPr>
          <w:rFonts w:ascii="Times New Roman" w:eastAsia="Times New Roman" w:hAnsi="Times New Roman" w:cs="Times New Roman" w:hint="eastAsia"/>
          <w:b/>
          <w:bCs/>
          <w:kern w:val="0"/>
        </w:rPr>
        <w:t xml:space="preserve"> Paging enhancement</w:t>
      </w:r>
    </w:p>
    <w:p w14:paraId="50FECE6A" w14:textId="022A5D41" w:rsidR="00D81EE3" w:rsidRDefault="00A77EE9" w:rsidP="00D81EE3">
      <w:pPr>
        <w:spacing w:before="120" w:after="120"/>
        <w:rPr>
          <w:rFonts w:hint="eastAsia"/>
        </w:rPr>
      </w:pPr>
      <w:r w:rsidRPr="00A77EE9">
        <w:rPr>
          <w:rFonts w:ascii="Times New Roman" w:hAnsi="Times New Roman" w:cs="Times New Roman" w:hint="eastAsia"/>
          <w:bCs/>
          <w:iCs/>
          <w:sz w:val="22"/>
          <w:szCs w:val="20"/>
        </w:rPr>
        <w:t xml:space="preserve">In </w:t>
      </w:r>
      <w:r w:rsidR="003526CF">
        <w:rPr>
          <w:rFonts w:ascii="Times New Roman" w:hAnsi="Times New Roman" w:cs="Times New Roman" w:hint="eastAsia"/>
          <w:bCs/>
          <w:iCs/>
          <w:sz w:val="22"/>
          <w:szCs w:val="20"/>
        </w:rPr>
        <w:t>NTN</w:t>
      </w:r>
      <w:r w:rsidRPr="00A77EE9">
        <w:rPr>
          <w:rFonts w:ascii="Times New Roman" w:hAnsi="Times New Roman" w:cs="Times New Roman" w:hint="eastAsia"/>
          <w:bCs/>
          <w:iCs/>
          <w:sz w:val="22"/>
          <w:szCs w:val="20"/>
        </w:rPr>
        <w:t xml:space="preserve">, constrained by satellite transmit power and </w:t>
      </w:r>
      <w:r w:rsidR="00F86912">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 xml:space="preserve"> receiver sensitivity, the coverage margin of the paging link is limited. Typically, reliable paging requires</w:t>
      </w:r>
      <w:r w:rsidR="00CE1EA2">
        <w:rPr>
          <w:rFonts w:ascii="Times New Roman" w:hAnsi="Times New Roman" w:cs="Times New Roman" w:hint="eastAsia"/>
          <w:bCs/>
          <w:iCs/>
          <w:sz w:val="22"/>
          <w:szCs w:val="20"/>
        </w:rPr>
        <w:t xml:space="preserve"> UEs</w:t>
      </w:r>
      <w:r w:rsidRPr="00A77EE9">
        <w:rPr>
          <w:rFonts w:ascii="Times New Roman" w:hAnsi="Times New Roman" w:cs="Times New Roman" w:hint="eastAsia"/>
          <w:bCs/>
          <w:iCs/>
          <w:sz w:val="22"/>
          <w:szCs w:val="20"/>
        </w:rPr>
        <w:t xml:space="preserve"> to be in </w:t>
      </w:r>
      <w:r w:rsidR="00CE1EA2">
        <w:rPr>
          <w:rFonts w:ascii="Times New Roman" w:hAnsi="Times New Roman" w:cs="Times New Roman"/>
          <w:bCs/>
          <w:iCs/>
          <w:sz w:val="22"/>
          <w:szCs w:val="20"/>
        </w:rPr>
        <w:t>the</w:t>
      </w:r>
      <w:r w:rsidRPr="00A77EE9">
        <w:rPr>
          <w:rFonts w:ascii="Times New Roman" w:hAnsi="Times New Roman" w:cs="Times New Roman" w:hint="eastAsia"/>
          <w:bCs/>
          <w:iCs/>
          <w:sz w:val="22"/>
          <w:szCs w:val="20"/>
        </w:rPr>
        <w:t xml:space="preserve"> Line-of-Sight (L</w:t>
      </w:r>
      <w:r w:rsidR="003153AE">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 xml:space="preserve">S) condition. For </w:t>
      </w:r>
      <w:r w:rsidR="00615E8E">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s in Non-Line-of-Sight (NL</w:t>
      </w:r>
      <w:r w:rsidR="003153AE">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S) environments</w:t>
      </w:r>
      <w:r w:rsidR="004A0826">
        <w:rPr>
          <w:rFonts w:ascii="Times New Roman" w:hAnsi="Times New Roman" w:cs="Times New Roman" w:hint="eastAsia"/>
          <w:bCs/>
          <w:iCs/>
          <w:sz w:val="22"/>
          <w:szCs w:val="20"/>
        </w:rPr>
        <w:t xml:space="preserve">, </w:t>
      </w:r>
      <w:r w:rsidRPr="00A77EE9">
        <w:rPr>
          <w:rFonts w:ascii="Times New Roman" w:hAnsi="Times New Roman" w:cs="Times New Roman" w:hint="eastAsia"/>
          <w:bCs/>
          <w:iCs/>
          <w:sz w:val="22"/>
          <w:szCs w:val="20"/>
        </w:rPr>
        <w:t>additional penetration and blocking losses further degrade the link budget, leading to paging failure.</w:t>
      </w:r>
    </w:p>
    <w:p w14:paraId="0D2EC5ED" w14:textId="48964DCA" w:rsidR="00A6419F" w:rsidRPr="00D81EE3" w:rsidRDefault="00E326CD" w:rsidP="00A6419F">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Some</w:t>
      </w:r>
      <w:r w:rsidRPr="00E326CD">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paging</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enhancement</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mechanism</w:t>
      </w:r>
      <w:r>
        <w:rPr>
          <w:rFonts w:ascii="Times New Roman" w:hAnsi="Times New Roman" w:cs="Times New Roman" w:hint="eastAsia"/>
          <w:bCs/>
          <w:iCs/>
          <w:sz w:val="22"/>
          <w:szCs w:val="20"/>
        </w:rPr>
        <w:t xml:space="preserve">s </w:t>
      </w:r>
      <w:r w:rsidR="001C6FDD" w:rsidRPr="00D81EE3">
        <w:rPr>
          <w:rFonts w:ascii="Times New Roman" w:hAnsi="Times New Roman" w:cs="Times New Roman" w:hint="eastAsia"/>
          <w:bCs/>
          <w:iCs/>
          <w:sz w:val="22"/>
          <w:szCs w:val="20"/>
        </w:rPr>
        <w:t>are necessary</w:t>
      </w:r>
      <w:r w:rsidR="001C6FDD">
        <w:rPr>
          <w:rFonts w:ascii="Times New Roman" w:hAnsi="Times New Roman" w:cs="Times New Roman" w:hint="eastAsia"/>
          <w:bCs/>
          <w:iCs/>
          <w:sz w:val="22"/>
          <w:szCs w:val="20"/>
        </w:rPr>
        <w:t xml:space="preserve"> in NLOS </w:t>
      </w:r>
      <w:r w:rsidR="001C6FDD" w:rsidRPr="00A77EE9">
        <w:rPr>
          <w:rFonts w:ascii="Times New Roman" w:hAnsi="Times New Roman" w:cs="Times New Roman" w:hint="eastAsia"/>
          <w:bCs/>
          <w:iCs/>
          <w:sz w:val="22"/>
          <w:szCs w:val="20"/>
        </w:rPr>
        <w:t>environments</w:t>
      </w:r>
      <w:r w:rsidR="00B6208C">
        <w:rPr>
          <w:rFonts w:ascii="Times New Roman" w:hAnsi="Times New Roman" w:cs="Times New Roman" w:hint="eastAsia"/>
          <w:bCs/>
          <w:iCs/>
          <w:sz w:val="22"/>
          <w:szCs w:val="20"/>
        </w:rPr>
        <w:t xml:space="preserve">. </w:t>
      </w:r>
      <w:r w:rsidR="00994C9C" w:rsidRPr="00994C9C">
        <w:rPr>
          <w:rFonts w:ascii="Times New Roman" w:hAnsi="Times New Roman" w:cs="Times New Roman"/>
          <w:bCs/>
          <w:iCs/>
          <w:sz w:val="22"/>
          <w:szCs w:val="20"/>
        </w:rPr>
        <w:t>One potential approach is paging signal repetition, </w:t>
      </w:r>
      <w:r w:rsidR="00337F6B">
        <w:rPr>
          <w:rFonts w:ascii="Times New Roman" w:hAnsi="Times New Roman" w:cs="Times New Roman" w:hint="eastAsia"/>
          <w:bCs/>
          <w:iCs/>
          <w:sz w:val="22"/>
          <w:szCs w:val="20"/>
        </w:rPr>
        <w:t xml:space="preserve">which </w:t>
      </w:r>
      <w:r w:rsidR="00D81EE3" w:rsidRPr="00D81EE3">
        <w:rPr>
          <w:rFonts w:ascii="Times New Roman" w:hAnsi="Times New Roman" w:cs="Times New Roman" w:hint="eastAsia"/>
          <w:bCs/>
          <w:iCs/>
          <w:sz w:val="22"/>
          <w:szCs w:val="20"/>
        </w:rPr>
        <w:t>improve</w:t>
      </w:r>
      <w:r w:rsidR="006F7387">
        <w:rPr>
          <w:rFonts w:ascii="Times New Roman" w:hAnsi="Times New Roman" w:cs="Times New Roman" w:hint="eastAsia"/>
          <w:bCs/>
          <w:iCs/>
          <w:sz w:val="22"/>
          <w:szCs w:val="20"/>
        </w:rPr>
        <w:t>s</w:t>
      </w:r>
      <w:r w:rsidR="00D81EE3" w:rsidRPr="00D81EE3">
        <w:rPr>
          <w:rFonts w:ascii="Times New Roman" w:hAnsi="Times New Roman" w:cs="Times New Roman" w:hint="eastAsia"/>
          <w:bCs/>
          <w:iCs/>
          <w:sz w:val="22"/>
          <w:szCs w:val="20"/>
        </w:rPr>
        <w:t xml:space="preserve"> signal detectability through time or frequency diversity, thereby </w:t>
      </w:r>
      <w:r w:rsidR="00802455" w:rsidRPr="00D81EE3">
        <w:rPr>
          <w:rFonts w:ascii="Times New Roman" w:hAnsi="Times New Roman" w:cs="Times New Roman" w:hint="eastAsia"/>
          <w:bCs/>
          <w:iCs/>
          <w:sz w:val="22"/>
          <w:szCs w:val="20"/>
        </w:rPr>
        <w:t>increasing paging success rates.</w:t>
      </w:r>
      <w:r w:rsidR="00293650">
        <w:rPr>
          <w:rFonts w:ascii="Times New Roman" w:hAnsi="Times New Roman" w:cs="Times New Roman" w:hint="eastAsia"/>
          <w:bCs/>
          <w:iCs/>
          <w:sz w:val="22"/>
          <w:szCs w:val="20"/>
        </w:rPr>
        <w:t xml:space="preserve"> Besides,</w:t>
      </w:r>
      <w:r w:rsidR="00DF0C53">
        <w:rPr>
          <w:rFonts w:ascii="Times New Roman" w:hAnsi="Times New Roman" w:cs="Times New Roman" w:hint="eastAsia"/>
          <w:bCs/>
          <w:iCs/>
          <w:sz w:val="22"/>
          <w:szCs w:val="20"/>
        </w:rPr>
        <w:t xml:space="preserve"> </w:t>
      </w:r>
      <w:r w:rsidR="00DF0C53" w:rsidRPr="00D81EE3">
        <w:rPr>
          <w:rFonts w:ascii="Times New Roman" w:hAnsi="Times New Roman" w:cs="Times New Roman" w:hint="eastAsia"/>
          <w:bCs/>
          <w:iCs/>
          <w:sz w:val="22"/>
          <w:szCs w:val="20"/>
        </w:rPr>
        <w:t>a</w:t>
      </w:r>
      <w:r w:rsidR="00DF0C53">
        <w:rPr>
          <w:rFonts w:ascii="Times New Roman" w:hAnsi="Times New Roman" w:cs="Times New Roman" w:hint="eastAsia"/>
          <w:bCs/>
          <w:iCs/>
          <w:sz w:val="22"/>
          <w:szCs w:val="20"/>
        </w:rPr>
        <w:t xml:space="preserve"> </w:t>
      </w:r>
      <w:bookmarkStart w:id="21" w:name="OLE_LINK8"/>
      <w:r w:rsidR="00DF0C53">
        <w:rPr>
          <w:rFonts w:ascii="Times New Roman" w:hAnsi="Times New Roman" w:cs="Times New Roman" w:hint="eastAsia"/>
          <w:bCs/>
          <w:iCs/>
          <w:sz w:val="22"/>
          <w:szCs w:val="20"/>
        </w:rPr>
        <w:t>n</w:t>
      </w:r>
      <w:r w:rsidR="00DF0C53" w:rsidRPr="00D81EE3">
        <w:rPr>
          <w:rFonts w:ascii="Times New Roman" w:hAnsi="Times New Roman" w:cs="Times New Roman" w:hint="eastAsia"/>
          <w:bCs/>
          <w:iCs/>
          <w:sz w:val="22"/>
          <w:szCs w:val="20"/>
        </w:rPr>
        <w:t xml:space="preserve">otification </w:t>
      </w:r>
      <w:bookmarkStart w:id="22" w:name="OLE_LINK14"/>
      <w:r w:rsidR="00DF0C53">
        <w:rPr>
          <w:rFonts w:ascii="Times New Roman" w:hAnsi="Times New Roman" w:cs="Times New Roman" w:hint="eastAsia"/>
          <w:bCs/>
          <w:iCs/>
          <w:sz w:val="22"/>
          <w:szCs w:val="20"/>
        </w:rPr>
        <w:t>s</w:t>
      </w:r>
      <w:r w:rsidR="00DF0C53" w:rsidRPr="00D81EE3">
        <w:rPr>
          <w:rFonts w:ascii="Times New Roman" w:hAnsi="Times New Roman" w:cs="Times New Roman" w:hint="eastAsia"/>
          <w:bCs/>
          <w:iCs/>
          <w:sz w:val="22"/>
          <w:szCs w:val="20"/>
        </w:rPr>
        <w:t>ignal</w:t>
      </w:r>
      <w:bookmarkEnd w:id="21"/>
      <w:r w:rsidR="00DF0C53">
        <w:rPr>
          <w:rFonts w:ascii="Times New Roman" w:hAnsi="Times New Roman" w:cs="Times New Roman" w:hint="eastAsia"/>
          <w:bCs/>
          <w:iCs/>
          <w:sz w:val="22"/>
          <w:szCs w:val="20"/>
        </w:rPr>
        <w:t xml:space="preserve"> </w:t>
      </w:r>
      <w:bookmarkEnd w:id="22"/>
      <w:r w:rsidR="00DF0C53">
        <w:rPr>
          <w:rFonts w:ascii="Times New Roman" w:hAnsi="Times New Roman" w:cs="Times New Roman" w:hint="eastAsia"/>
          <w:bCs/>
          <w:iCs/>
          <w:sz w:val="22"/>
          <w:szCs w:val="20"/>
        </w:rPr>
        <w:t xml:space="preserve">could be </w:t>
      </w:r>
      <w:r w:rsidR="00DF0C53">
        <w:rPr>
          <w:rFonts w:ascii="Times New Roman" w:hAnsi="Times New Roman" w:cs="Times New Roman"/>
          <w:bCs/>
          <w:iCs/>
          <w:sz w:val="22"/>
          <w:szCs w:val="20"/>
        </w:rPr>
        <w:t>introduce</w:t>
      </w:r>
      <w:r w:rsidR="00DF0C53">
        <w:rPr>
          <w:rFonts w:ascii="Times New Roman" w:hAnsi="Times New Roman" w:cs="Times New Roman" w:hint="eastAsia"/>
          <w:bCs/>
          <w:iCs/>
          <w:sz w:val="22"/>
          <w:szCs w:val="20"/>
        </w:rPr>
        <w:t>d</w:t>
      </w:r>
      <w:r w:rsidR="002F3CB3">
        <w:rPr>
          <w:rFonts w:ascii="Times New Roman" w:hAnsi="Times New Roman" w:cs="Times New Roman" w:hint="eastAsia"/>
          <w:bCs/>
          <w:iCs/>
          <w:sz w:val="22"/>
          <w:szCs w:val="20"/>
        </w:rPr>
        <w:t xml:space="preserve"> to </w:t>
      </w:r>
      <w:r w:rsidR="005B1EFF" w:rsidRPr="00D81EE3">
        <w:rPr>
          <w:rFonts w:ascii="Times New Roman" w:hAnsi="Times New Roman" w:cs="Times New Roman" w:hint="eastAsia"/>
          <w:bCs/>
          <w:iCs/>
          <w:sz w:val="22"/>
          <w:szCs w:val="20"/>
        </w:rPr>
        <w:t>alert the</w:t>
      </w:r>
      <w:r w:rsidR="005B1EFF">
        <w:rPr>
          <w:rFonts w:ascii="Times New Roman" w:hAnsi="Times New Roman" w:cs="Times New Roman" w:hint="eastAsia"/>
          <w:bCs/>
          <w:iCs/>
          <w:sz w:val="22"/>
          <w:szCs w:val="20"/>
        </w:rPr>
        <w:t xml:space="preserve"> UE</w:t>
      </w:r>
      <w:r w:rsidR="00F069F9">
        <w:rPr>
          <w:rFonts w:ascii="Times New Roman" w:hAnsi="Times New Roman" w:cs="Times New Roman" w:hint="eastAsia"/>
          <w:bCs/>
          <w:iCs/>
          <w:sz w:val="22"/>
          <w:szCs w:val="20"/>
        </w:rPr>
        <w:t>s</w:t>
      </w:r>
      <w:r w:rsidR="005B1EFF">
        <w:rPr>
          <w:rFonts w:ascii="Times New Roman" w:hAnsi="Times New Roman" w:cs="Times New Roman" w:hint="eastAsia"/>
          <w:bCs/>
          <w:iCs/>
          <w:sz w:val="22"/>
          <w:szCs w:val="20"/>
        </w:rPr>
        <w:t xml:space="preserve"> </w:t>
      </w:r>
      <w:r w:rsidR="004024F8">
        <w:rPr>
          <w:rFonts w:ascii="Times New Roman" w:hAnsi="Times New Roman" w:cs="Times New Roman" w:hint="eastAsia"/>
          <w:bCs/>
          <w:iCs/>
          <w:sz w:val="22"/>
          <w:szCs w:val="20"/>
        </w:rPr>
        <w:t xml:space="preserve">to </w:t>
      </w:r>
      <w:r w:rsidR="00E61292">
        <w:rPr>
          <w:rFonts w:ascii="Times New Roman" w:hAnsi="Times New Roman" w:cs="Times New Roman" w:hint="eastAsia"/>
          <w:bCs/>
          <w:iCs/>
          <w:sz w:val="22"/>
          <w:szCs w:val="20"/>
        </w:rPr>
        <w:t>change position</w:t>
      </w:r>
      <w:r w:rsidR="00E61292" w:rsidRPr="00D81EE3">
        <w:rPr>
          <w:rFonts w:ascii="Times New Roman" w:hAnsi="Times New Roman" w:cs="Times New Roman" w:hint="eastAsia"/>
          <w:bCs/>
          <w:iCs/>
          <w:sz w:val="22"/>
          <w:szCs w:val="20"/>
        </w:rPr>
        <w:t>, thereby improving the wireless link quality.</w:t>
      </w:r>
      <w:r w:rsidR="00832E45">
        <w:rPr>
          <w:rFonts w:ascii="Times New Roman" w:hAnsi="Times New Roman" w:cs="Times New Roman" w:hint="eastAsia"/>
          <w:bCs/>
          <w:iCs/>
          <w:sz w:val="22"/>
          <w:szCs w:val="20"/>
        </w:rPr>
        <w:t xml:space="preserve"> </w:t>
      </w:r>
      <w:r w:rsidR="00D81EE3" w:rsidRPr="00D81EE3">
        <w:rPr>
          <w:rFonts w:ascii="Times New Roman" w:hAnsi="Times New Roman" w:cs="Times New Roman" w:hint="eastAsia"/>
          <w:bCs/>
          <w:iCs/>
          <w:sz w:val="22"/>
          <w:szCs w:val="20"/>
        </w:rPr>
        <w:t xml:space="preserve">To </w:t>
      </w:r>
      <w:r w:rsidR="00B62BC4" w:rsidRPr="00B62BC4">
        <w:rPr>
          <w:rFonts w:ascii="Times New Roman" w:hAnsi="Times New Roman" w:cs="Times New Roman"/>
          <w:bCs/>
          <w:iCs/>
          <w:sz w:val="22"/>
          <w:szCs w:val="20"/>
        </w:rPr>
        <w:t>enhance</w:t>
      </w:r>
      <w:r w:rsidR="00172BAA" w:rsidRPr="00172BAA">
        <w:rPr>
          <w:rFonts w:ascii="Segoe UI" w:hAnsi="Segoe UI" w:cs="Segoe UI"/>
          <w:color w:val="0F1115"/>
          <w:shd w:val="clear" w:color="auto" w:fill="FFFFFF"/>
        </w:rPr>
        <w:t xml:space="preserve"> </w:t>
      </w:r>
      <w:r w:rsidR="00172BAA" w:rsidRPr="00172BAA">
        <w:rPr>
          <w:rFonts w:ascii="Times New Roman" w:hAnsi="Times New Roman" w:cs="Times New Roman"/>
          <w:bCs/>
          <w:iCs/>
          <w:sz w:val="22"/>
          <w:szCs w:val="20"/>
        </w:rPr>
        <w:t>the coverage of the notification signal,</w:t>
      </w:r>
      <w:r w:rsidR="00D81EE3" w:rsidRPr="00D81EE3">
        <w:rPr>
          <w:rFonts w:ascii="Times New Roman" w:hAnsi="Times New Roman" w:cs="Times New Roman" w:hint="eastAsia"/>
          <w:bCs/>
          <w:iCs/>
          <w:sz w:val="22"/>
          <w:szCs w:val="20"/>
        </w:rPr>
        <w:t xml:space="preserve"> </w:t>
      </w:r>
      <w:r w:rsidR="005D16F5">
        <w:rPr>
          <w:rFonts w:ascii="Times New Roman" w:hAnsi="Times New Roman" w:cs="Times New Roman" w:hint="eastAsia"/>
          <w:bCs/>
          <w:iCs/>
          <w:sz w:val="22"/>
          <w:szCs w:val="20"/>
        </w:rPr>
        <w:t xml:space="preserve">some </w:t>
      </w:r>
      <w:r w:rsidR="005D16F5" w:rsidRPr="00D81EE3">
        <w:rPr>
          <w:rFonts w:ascii="Times New Roman" w:hAnsi="Times New Roman" w:cs="Times New Roman" w:hint="eastAsia"/>
          <w:bCs/>
          <w:iCs/>
          <w:sz w:val="22"/>
          <w:szCs w:val="20"/>
        </w:rPr>
        <w:t>t</w:t>
      </w:r>
      <w:r w:rsidR="005D16F5">
        <w:rPr>
          <w:rFonts w:ascii="Times New Roman" w:hAnsi="Times New Roman" w:cs="Times New Roman" w:hint="eastAsia"/>
          <w:bCs/>
          <w:iCs/>
          <w:sz w:val="22"/>
          <w:szCs w:val="20"/>
        </w:rPr>
        <w:t>e</w:t>
      </w:r>
      <w:r w:rsidR="005D16F5" w:rsidRPr="00D81EE3">
        <w:rPr>
          <w:rFonts w:ascii="Times New Roman" w:hAnsi="Times New Roman" w:cs="Times New Roman" w:hint="eastAsia"/>
          <w:bCs/>
          <w:iCs/>
          <w:sz w:val="22"/>
          <w:szCs w:val="20"/>
        </w:rPr>
        <w:t>chniques</w:t>
      </w:r>
      <w:r w:rsidR="005D16F5">
        <w:rPr>
          <w:rFonts w:ascii="Times New Roman" w:hAnsi="Times New Roman" w:cs="Times New Roman" w:hint="eastAsia"/>
          <w:bCs/>
          <w:iCs/>
          <w:sz w:val="22"/>
          <w:szCs w:val="20"/>
        </w:rPr>
        <w:t xml:space="preserve"> </w:t>
      </w:r>
      <w:r w:rsidR="00C3011A" w:rsidRPr="00D81EE3">
        <w:rPr>
          <w:rFonts w:ascii="Times New Roman" w:hAnsi="Times New Roman" w:cs="Times New Roman" w:hint="eastAsia"/>
          <w:bCs/>
          <w:iCs/>
          <w:sz w:val="22"/>
          <w:szCs w:val="20"/>
        </w:rPr>
        <w:t>may be applied</w:t>
      </w:r>
      <w:r w:rsidR="00C3011A">
        <w:rPr>
          <w:rFonts w:ascii="Times New Roman" w:hAnsi="Times New Roman" w:cs="Times New Roman" w:hint="eastAsia"/>
          <w:bCs/>
          <w:iCs/>
          <w:sz w:val="22"/>
          <w:szCs w:val="20"/>
        </w:rPr>
        <w:t xml:space="preserve">, </w:t>
      </w:r>
      <w:r w:rsidR="005D16F5">
        <w:rPr>
          <w:rFonts w:ascii="Times New Roman" w:hAnsi="Times New Roman" w:cs="Times New Roman" w:hint="eastAsia"/>
          <w:bCs/>
          <w:iCs/>
          <w:sz w:val="22"/>
          <w:szCs w:val="20"/>
        </w:rPr>
        <w:t xml:space="preserve">including </w:t>
      </w:r>
      <w:r w:rsidR="00B67D2C">
        <w:rPr>
          <w:rFonts w:ascii="Times New Roman" w:hAnsi="Times New Roman" w:cs="Times New Roman" w:hint="eastAsia"/>
          <w:bCs/>
          <w:iCs/>
          <w:sz w:val="22"/>
          <w:szCs w:val="20"/>
        </w:rPr>
        <w:t>s</w:t>
      </w:r>
      <w:r w:rsidR="00B67D2C" w:rsidRPr="00D81EE3">
        <w:rPr>
          <w:rFonts w:ascii="Times New Roman" w:hAnsi="Times New Roman" w:cs="Times New Roman" w:hint="eastAsia"/>
          <w:bCs/>
          <w:iCs/>
          <w:sz w:val="22"/>
          <w:szCs w:val="20"/>
        </w:rPr>
        <w:t>ignal</w:t>
      </w:r>
      <w:r w:rsidR="00B67D2C">
        <w:rPr>
          <w:rFonts w:ascii="Times New Roman" w:hAnsi="Times New Roman" w:cs="Times New Roman" w:hint="eastAsia"/>
          <w:bCs/>
          <w:iCs/>
          <w:sz w:val="22"/>
          <w:szCs w:val="20"/>
        </w:rPr>
        <w:t xml:space="preserve"> </w:t>
      </w:r>
      <w:r w:rsidR="00A6419F">
        <w:rPr>
          <w:rFonts w:ascii="Times New Roman" w:hAnsi="Times New Roman" w:cs="Times New Roman" w:hint="eastAsia"/>
          <w:bCs/>
          <w:iCs/>
          <w:sz w:val="22"/>
          <w:szCs w:val="20"/>
        </w:rPr>
        <w:t>r</w:t>
      </w:r>
      <w:r w:rsidR="00A6419F" w:rsidRPr="00D81EE3">
        <w:rPr>
          <w:rFonts w:ascii="Times New Roman" w:hAnsi="Times New Roman" w:cs="Times New Roman" w:hint="eastAsia"/>
          <w:bCs/>
          <w:iCs/>
          <w:sz w:val="22"/>
          <w:szCs w:val="20"/>
        </w:rPr>
        <w:t>epetition</w:t>
      </w:r>
      <w:r w:rsidR="00A6419F">
        <w:rPr>
          <w:rFonts w:ascii="Times New Roman" w:hAnsi="Times New Roman" w:cs="Times New Roman" w:hint="eastAsia"/>
          <w:bCs/>
          <w:iCs/>
          <w:sz w:val="22"/>
          <w:szCs w:val="20"/>
        </w:rPr>
        <w:t>, higher</w:t>
      </w:r>
      <w:r w:rsidR="00D04702">
        <w:rPr>
          <w:rFonts w:ascii="Times New Roman" w:hAnsi="Times New Roman" w:cs="Times New Roman" w:hint="eastAsia"/>
          <w:bCs/>
          <w:iCs/>
          <w:sz w:val="22"/>
          <w:szCs w:val="20"/>
        </w:rPr>
        <w:t xml:space="preserve"> </w:t>
      </w:r>
      <w:r w:rsidR="00D04702" w:rsidRPr="00D81EE3">
        <w:rPr>
          <w:rFonts w:ascii="Times New Roman" w:hAnsi="Times New Roman" w:cs="Times New Roman" w:hint="eastAsia"/>
          <w:bCs/>
          <w:iCs/>
          <w:sz w:val="22"/>
          <w:szCs w:val="20"/>
        </w:rPr>
        <w:t>transmit power</w:t>
      </w:r>
      <w:r w:rsidR="00D04702">
        <w:rPr>
          <w:rFonts w:ascii="Times New Roman" w:hAnsi="Times New Roman" w:cs="Times New Roman" w:hint="eastAsia"/>
          <w:bCs/>
          <w:iCs/>
          <w:sz w:val="22"/>
          <w:szCs w:val="20"/>
        </w:rPr>
        <w:t>,</w:t>
      </w:r>
      <w:r w:rsidR="00A6419F">
        <w:rPr>
          <w:rFonts w:ascii="Times New Roman" w:hAnsi="Times New Roman" w:cs="Times New Roman" w:hint="eastAsia"/>
          <w:bCs/>
          <w:iCs/>
          <w:sz w:val="22"/>
          <w:szCs w:val="20"/>
        </w:rPr>
        <w:t xml:space="preserve"> </w:t>
      </w:r>
      <w:r w:rsidR="009776A7" w:rsidRPr="00D81EE3">
        <w:rPr>
          <w:rFonts w:ascii="Times New Roman" w:hAnsi="Times New Roman" w:cs="Times New Roman" w:hint="eastAsia"/>
          <w:bCs/>
          <w:iCs/>
          <w:sz w:val="22"/>
          <w:szCs w:val="20"/>
        </w:rPr>
        <w:t>simpler modulation schemes</w:t>
      </w:r>
      <w:r w:rsidR="009776A7">
        <w:rPr>
          <w:rFonts w:ascii="Times New Roman" w:hAnsi="Times New Roman" w:cs="Times New Roman" w:hint="eastAsia"/>
          <w:bCs/>
          <w:iCs/>
          <w:sz w:val="22"/>
          <w:szCs w:val="20"/>
        </w:rPr>
        <w:t xml:space="preserve">, </w:t>
      </w:r>
      <w:r w:rsidR="00F24010">
        <w:rPr>
          <w:rFonts w:ascii="Times New Roman" w:hAnsi="Times New Roman" w:cs="Times New Roman" w:hint="eastAsia"/>
          <w:bCs/>
          <w:iCs/>
          <w:sz w:val="22"/>
          <w:szCs w:val="20"/>
        </w:rPr>
        <w:t xml:space="preserve">and </w:t>
      </w:r>
      <w:r w:rsidR="00A6419F">
        <w:rPr>
          <w:rFonts w:ascii="Times New Roman" w:hAnsi="Times New Roman" w:cs="Times New Roman" w:hint="eastAsia"/>
          <w:bCs/>
          <w:iCs/>
          <w:sz w:val="22"/>
          <w:szCs w:val="20"/>
        </w:rPr>
        <w:t>m</w:t>
      </w:r>
      <w:r w:rsidR="00A6419F" w:rsidRPr="00D81EE3">
        <w:rPr>
          <w:rFonts w:ascii="Times New Roman" w:hAnsi="Times New Roman" w:cs="Times New Roman" w:hint="eastAsia"/>
          <w:bCs/>
          <w:iCs/>
          <w:sz w:val="22"/>
          <w:szCs w:val="20"/>
        </w:rPr>
        <w:t>inimiz</w:t>
      </w:r>
      <w:r w:rsidR="00627EF9">
        <w:rPr>
          <w:rFonts w:ascii="Times New Roman" w:hAnsi="Times New Roman" w:cs="Times New Roman" w:hint="eastAsia"/>
          <w:bCs/>
          <w:iCs/>
          <w:sz w:val="22"/>
          <w:szCs w:val="20"/>
        </w:rPr>
        <w:t>ed</w:t>
      </w:r>
      <w:r w:rsidR="00A6419F" w:rsidRPr="00D81EE3">
        <w:rPr>
          <w:rFonts w:ascii="Times New Roman" w:hAnsi="Times New Roman" w:cs="Times New Roman" w:hint="eastAsia"/>
          <w:bCs/>
          <w:iCs/>
          <w:sz w:val="22"/>
          <w:szCs w:val="20"/>
        </w:rPr>
        <w:t xml:space="preserve"> occupied spectrum resources</w:t>
      </w:r>
      <w:r w:rsidR="00C3011A">
        <w:rPr>
          <w:rFonts w:ascii="Times New Roman" w:hAnsi="Times New Roman" w:cs="Times New Roman" w:hint="eastAsia"/>
          <w:bCs/>
          <w:iCs/>
          <w:sz w:val="22"/>
          <w:szCs w:val="20"/>
        </w:rPr>
        <w:t>.</w:t>
      </w:r>
    </w:p>
    <w:p w14:paraId="5AF6BF02" w14:textId="33E41AA0" w:rsidR="00552736" w:rsidRDefault="002B72C5" w:rsidP="00947949">
      <w:pPr>
        <w:spacing w:before="120" w:after="120"/>
        <w:rPr>
          <w:rFonts w:ascii="Times New Roman" w:hAnsi="Times New Roman" w:cs="Times New Roman"/>
          <w:b/>
          <w:i/>
          <w:sz w:val="22"/>
          <w:szCs w:val="20"/>
        </w:rPr>
      </w:pPr>
      <w:bookmarkStart w:id="23" w:name="OLE_LINK32"/>
      <w:r w:rsidRPr="008537FA">
        <w:rPr>
          <w:rFonts w:ascii="Times New Roman" w:hAnsi="Times New Roman" w:cs="Times New Roman"/>
          <w:b/>
          <w:i/>
          <w:sz w:val="22"/>
          <w:szCs w:val="20"/>
        </w:rPr>
        <w:t xml:space="preserve">Proposal </w:t>
      </w:r>
      <w:r w:rsidR="00525A47">
        <w:rPr>
          <w:rFonts w:ascii="Times New Roman" w:hAnsi="Times New Roman" w:cs="Times New Roman" w:hint="eastAsia"/>
          <w:b/>
          <w:i/>
          <w:sz w:val="22"/>
          <w:szCs w:val="20"/>
        </w:rPr>
        <w:t>4</w:t>
      </w:r>
      <w:r w:rsidRPr="008537FA">
        <w:rPr>
          <w:rFonts w:ascii="Times New Roman" w:hAnsi="Times New Roman" w:cs="Times New Roman"/>
          <w:b/>
          <w:i/>
          <w:sz w:val="22"/>
          <w:szCs w:val="20"/>
        </w:rPr>
        <w:t>: Paging enhancement should be</w:t>
      </w:r>
      <w:r w:rsidR="00552736">
        <w:rPr>
          <w:rFonts w:ascii="Times New Roman" w:hAnsi="Times New Roman" w:cs="Times New Roman" w:hint="eastAsia"/>
          <w:b/>
          <w:i/>
          <w:sz w:val="22"/>
          <w:szCs w:val="20"/>
        </w:rPr>
        <w:t xml:space="preserve"> </w:t>
      </w:r>
      <w:r w:rsidR="00552736" w:rsidRPr="00552736">
        <w:rPr>
          <w:rFonts w:ascii="Times New Roman" w:hAnsi="Times New Roman" w:cs="Times New Roman"/>
          <w:b/>
          <w:i/>
          <w:sz w:val="22"/>
          <w:szCs w:val="20"/>
        </w:rPr>
        <w:t xml:space="preserve">considered </w:t>
      </w:r>
      <w:r w:rsidR="0085262D">
        <w:rPr>
          <w:rFonts w:ascii="Times New Roman" w:hAnsi="Times New Roman" w:cs="Times New Roman" w:hint="eastAsia"/>
          <w:b/>
          <w:i/>
          <w:sz w:val="22"/>
          <w:szCs w:val="20"/>
        </w:rPr>
        <w:t>i</w:t>
      </w:r>
      <w:r w:rsidR="00552736">
        <w:rPr>
          <w:rFonts w:ascii="Times New Roman" w:hAnsi="Times New Roman" w:cs="Times New Roman" w:hint="eastAsia"/>
          <w:b/>
          <w:i/>
          <w:sz w:val="22"/>
          <w:szCs w:val="20"/>
        </w:rPr>
        <w:t xml:space="preserve">n NLOS </w:t>
      </w:r>
      <w:r w:rsidR="00552736" w:rsidRPr="00552736">
        <w:rPr>
          <w:rFonts w:ascii="Times New Roman" w:hAnsi="Times New Roman" w:cs="Times New Roman"/>
          <w:b/>
          <w:i/>
          <w:sz w:val="22"/>
          <w:szCs w:val="20"/>
        </w:rPr>
        <w:t>environments within NTN deployments.</w:t>
      </w:r>
    </w:p>
    <w:bookmarkEnd w:id="23"/>
    <w:p w14:paraId="1FC10AA0" w14:textId="63C24654" w:rsidR="001875E2" w:rsidRPr="004F2845" w:rsidRDefault="001875E2" w:rsidP="001875E2">
      <w:pPr>
        <w:keepNext/>
        <w:widowControl/>
        <w:numPr>
          <w:ilvl w:val="1"/>
          <w:numId w:val="0"/>
        </w:numPr>
        <w:spacing w:beforeLines="50" w:before="120" w:afterLines="50" w:after="120"/>
        <w:outlineLvl w:val="1"/>
        <w:rPr>
          <w:rFonts w:ascii="Times New Roman" w:eastAsia="Times New Roman" w:hAnsi="Times New Roman" w:cs="Times New Roman"/>
          <w:b/>
          <w:bCs/>
          <w:kern w:val="0"/>
        </w:rPr>
      </w:pPr>
      <w:r>
        <w:rPr>
          <w:rFonts w:ascii="Times New Roman" w:eastAsia="Times New Roman" w:hAnsi="Times New Roman" w:cs="Times New Roman"/>
          <w:b/>
          <w:bCs/>
          <w:kern w:val="0"/>
        </w:rPr>
        <w:t>2.</w:t>
      </w:r>
      <w:r w:rsidR="002553FC">
        <w:rPr>
          <w:rFonts w:ascii="Times New Roman" w:hAnsi="Times New Roman" w:cs="Times New Roman" w:hint="eastAsia"/>
          <w:b/>
          <w:bCs/>
          <w:kern w:val="0"/>
        </w:rPr>
        <w:t>4</w:t>
      </w:r>
      <w:r w:rsidRPr="004F2845">
        <w:rPr>
          <w:rFonts w:ascii="Times New Roman" w:eastAsia="Times New Roman" w:hAnsi="Times New Roman" w:cs="Times New Roman"/>
          <w:b/>
          <w:bCs/>
          <w:kern w:val="0"/>
        </w:rPr>
        <w:t xml:space="preserve"> </w:t>
      </w:r>
      <w:r w:rsidR="001D710C">
        <w:rPr>
          <w:rFonts w:ascii="Times New Roman" w:hAnsi="Times New Roman" w:cs="Times New Roman" w:hint="eastAsia"/>
          <w:b/>
          <w:bCs/>
          <w:kern w:val="0"/>
        </w:rPr>
        <w:t>B</w:t>
      </w:r>
      <w:r w:rsidR="001D710C" w:rsidRPr="001D710C">
        <w:rPr>
          <w:rFonts w:ascii="Times New Roman" w:eastAsia="Times New Roman" w:hAnsi="Times New Roman" w:cs="Times New Roman"/>
          <w:b/>
          <w:bCs/>
          <w:kern w:val="0"/>
        </w:rPr>
        <w:t>eam management</w:t>
      </w:r>
    </w:p>
    <w:p w14:paraId="7DF619A5" w14:textId="0FE27274" w:rsidR="00A5152F" w:rsidRDefault="00A07F9C" w:rsidP="001875E2">
      <w:pPr>
        <w:spacing w:before="120" w:after="120"/>
        <w:rPr>
          <w:rFonts w:ascii="Times New Roman" w:hAnsi="Times New Roman" w:cs="Times New Roman"/>
          <w:bCs/>
          <w:iCs/>
          <w:sz w:val="22"/>
          <w:szCs w:val="20"/>
        </w:rPr>
      </w:pPr>
      <w:r w:rsidRPr="00A07F9C">
        <w:rPr>
          <w:rFonts w:ascii="Times New Roman" w:hAnsi="Times New Roman" w:cs="Times New Roman"/>
          <w:bCs/>
          <w:iCs/>
          <w:sz w:val="22"/>
          <w:szCs w:val="20"/>
        </w:rPr>
        <w:t xml:space="preserve">To achieve global seamless coverage, 6G NTN will rely on large-scale </w:t>
      </w:r>
      <w:r w:rsidR="003E3C2D">
        <w:rPr>
          <w:rFonts w:ascii="Times New Roman" w:hAnsi="Times New Roman" w:cs="Times New Roman" w:hint="eastAsia"/>
          <w:bCs/>
          <w:iCs/>
          <w:sz w:val="22"/>
          <w:szCs w:val="20"/>
        </w:rPr>
        <w:t>simultaneous</w:t>
      </w:r>
      <w:r w:rsidRPr="00A07F9C">
        <w:rPr>
          <w:rFonts w:ascii="Times New Roman" w:hAnsi="Times New Roman" w:cs="Times New Roman"/>
          <w:bCs/>
          <w:iCs/>
          <w:sz w:val="22"/>
          <w:szCs w:val="20"/>
        </w:rPr>
        <w:t xml:space="preserve"> beam</w:t>
      </w:r>
      <w:r w:rsidR="003E3C2D">
        <w:rPr>
          <w:rFonts w:ascii="Times New Roman" w:hAnsi="Times New Roman" w:cs="Times New Roman" w:hint="eastAsia"/>
          <w:bCs/>
          <w:iCs/>
          <w:sz w:val="22"/>
          <w:szCs w:val="20"/>
        </w:rPr>
        <w:t>s</w:t>
      </w:r>
      <w:r w:rsidRPr="00A07F9C">
        <w:rPr>
          <w:rFonts w:ascii="Times New Roman" w:hAnsi="Times New Roman" w:cs="Times New Roman"/>
          <w:bCs/>
          <w:iCs/>
          <w:sz w:val="22"/>
          <w:szCs w:val="20"/>
        </w:rPr>
        <w:t>. However, this leads to severe intra-satellite and inter-satellite co-frequency interference, which has become a primary bottleneck limiting system performance.</w:t>
      </w:r>
      <w:r w:rsidR="000E2C3E">
        <w:rPr>
          <w:rFonts w:ascii="Times New Roman" w:hAnsi="Times New Roman" w:cs="Times New Roman" w:hint="eastAsia"/>
          <w:bCs/>
          <w:iCs/>
          <w:sz w:val="22"/>
          <w:szCs w:val="20"/>
        </w:rPr>
        <w:t xml:space="preserve"> </w:t>
      </w:r>
      <w:r w:rsidR="00F25080" w:rsidRPr="00F25080">
        <w:rPr>
          <w:rFonts w:ascii="Times New Roman" w:hAnsi="Times New Roman" w:cs="Times New Roman"/>
          <w:bCs/>
          <w:iCs/>
          <w:sz w:val="22"/>
          <w:szCs w:val="20"/>
        </w:rPr>
        <w:t xml:space="preserve">The high-speed </w:t>
      </w:r>
      <w:r w:rsidR="00BD47A9">
        <w:rPr>
          <w:rFonts w:ascii="Times New Roman" w:hAnsi="Times New Roman" w:cs="Times New Roman" w:hint="eastAsia"/>
          <w:bCs/>
          <w:iCs/>
          <w:sz w:val="22"/>
          <w:szCs w:val="20"/>
        </w:rPr>
        <w:t>mobility</w:t>
      </w:r>
      <w:r w:rsidR="00F25080" w:rsidRPr="00F25080">
        <w:rPr>
          <w:rFonts w:ascii="Times New Roman" w:hAnsi="Times New Roman" w:cs="Times New Roman"/>
          <w:bCs/>
          <w:iCs/>
          <w:sz w:val="22"/>
          <w:szCs w:val="20"/>
        </w:rPr>
        <w:t xml:space="preserve"> of satellites results in rapidly time-varying interference patterns. Measurement-based interference coordination methods from 5G NTN become ineffective due to signaling delay and outdated measurement reports. </w:t>
      </w:r>
      <w:r w:rsidR="00CE6E92" w:rsidRPr="00CE6E92">
        <w:rPr>
          <w:rFonts w:ascii="Times New Roman" w:hAnsi="Times New Roman" w:cs="Times New Roman" w:hint="eastAsia"/>
          <w:bCs/>
          <w:iCs/>
          <w:sz w:val="22"/>
          <w:szCs w:val="20"/>
        </w:rPr>
        <w:t>Consequently,</w:t>
      </w:r>
      <w:r w:rsidR="00CE6E92">
        <w:rPr>
          <w:rFonts w:ascii="Times New Roman" w:hAnsi="Times New Roman" w:cs="Times New Roman" w:hint="eastAsia"/>
          <w:bCs/>
          <w:iCs/>
          <w:sz w:val="22"/>
          <w:szCs w:val="20"/>
        </w:rPr>
        <w:t xml:space="preserve"> a</w:t>
      </w:r>
      <w:r w:rsidR="00F25080" w:rsidRPr="00F25080">
        <w:rPr>
          <w:rFonts w:ascii="Times New Roman" w:hAnsi="Times New Roman" w:cs="Times New Roman"/>
          <w:iCs/>
          <w:sz w:val="22"/>
          <w:szCs w:val="20"/>
        </w:rPr>
        <w:t xml:space="preserve">ccurate </w:t>
      </w:r>
      <w:r w:rsidR="00B15E05" w:rsidRPr="00B15E05">
        <w:rPr>
          <w:rFonts w:ascii="Times New Roman" w:hAnsi="Times New Roman" w:cs="Times New Roman"/>
          <w:iCs/>
          <w:sz w:val="22"/>
          <w:szCs w:val="20"/>
        </w:rPr>
        <w:t>UE location information</w:t>
      </w:r>
      <w:r w:rsidR="00F25080" w:rsidRPr="00F25080">
        <w:rPr>
          <w:rFonts w:ascii="Times New Roman" w:hAnsi="Times New Roman" w:cs="Times New Roman"/>
          <w:iCs/>
          <w:sz w:val="22"/>
          <w:szCs w:val="20"/>
        </w:rPr>
        <w:t xml:space="preserve"> </w:t>
      </w:r>
      <w:r w:rsidR="004000F6" w:rsidRPr="004000F6">
        <w:rPr>
          <w:rFonts w:ascii="Times New Roman" w:hAnsi="Times New Roman" w:cs="Times New Roman"/>
          <w:iCs/>
          <w:sz w:val="22"/>
          <w:szCs w:val="20"/>
        </w:rPr>
        <w:t>becomes</w:t>
      </w:r>
      <w:r w:rsidR="00F25080" w:rsidRPr="00F25080">
        <w:rPr>
          <w:rFonts w:ascii="Times New Roman" w:hAnsi="Times New Roman" w:cs="Times New Roman"/>
          <w:iCs/>
          <w:sz w:val="22"/>
          <w:szCs w:val="20"/>
        </w:rPr>
        <w:t xml:space="preserve"> essential </w:t>
      </w:r>
      <w:r w:rsidR="00F25080" w:rsidRPr="00F25080">
        <w:rPr>
          <w:rFonts w:ascii="Times New Roman" w:hAnsi="Times New Roman" w:cs="Times New Roman"/>
          <w:bCs/>
          <w:iCs/>
          <w:sz w:val="22"/>
          <w:szCs w:val="20"/>
        </w:rPr>
        <w:t xml:space="preserve">for predicting and </w:t>
      </w:r>
      <w:r w:rsidR="00A5152F">
        <w:rPr>
          <w:rFonts w:ascii="Times New Roman" w:hAnsi="Times New Roman" w:cs="Times New Roman"/>
          <w:bCs/>
          <w:iCs/>
          <w:sz w:val="22"/>
          <w:szCs w:val="20"/>
        </w:rPr>
        <w:t>mitigating</w:t>
      </w:r>
      <w:r w:rsidR="00A5152F">
        <w:rPr>
          <w:rFonts w:ascii="Times New Roman" w:hAnsi="Times New Roman" w:cs="Times New Roman" w:hint="eastAsia"/>
          <w:bCs/>
          <w:iCs/>
          <w:sz w:val="22"/>
          <w:szCs w:val="20"/>
        </w:rPr>
        <w:t xml:space="preserve"> </w:t>
      </w:r>
      <w:r w:rsidR="00A5152F" w:rsidRPr="00F25080">
        <w:rPr>
          <w:rFonts w:ascii="Times New Roman" w:hAnsi="Times New Roman" w:cs="Times New Roman"/>
          <w:bCs/>
          <w:iCs/>
          <w:sz w:val="22"/>
          <w:szCs w:val="20"/>
        </w:rPr>
        <w:t>interference</w:t>
      </w:r>
      <w:r w:rsidR="00A5152F">
        <w:rPr>
          <w:rFonts w:ascii="Times New Roman" w:hAnsi="Times New Roman" w:cs="Times New Roman" w:hint="eastAsia"/>
          <w:bCs/>
          <w:iCs/>
          <w:sz w:val="22"/>
          <w:szCs w:val="20"/>
        </w:rPr>
        <w:t xml:space="preserve">. </w:t>
      </w:r>
      <w:r w:rsidR="00A00901">
        <w:rPr>
          <w:rFonts w:ascii="Times New Roman" w:hAnsi="Times New Roman" w:cs="Times New Roman" w:hint="eastAsia"/>
          <w:bCs/>
          <w:iCs/>
          <w:sz w:val="22"/>
          <w:szCs w:val="20"/>
        </w:rPr>
        <w:t>Meanwhile, t</w:t>
      </w:r>
      <w:r w:rsidR="00103708">
        <w:rPr>
          <w:rFonts w:ascii="Times New Roman" w:hAnsi="Times New Roman" w:cs="Times New Roman"/>
          <w:bCs/>
          <w:iCs/>
          <w:sz w:val="22"/>
          <w:szCs w:val="20"/>
        </w:rPr>
        <w:t>he</w:t>
      </w:r>
      <w:r w:rsidR="00103708">
        <w:rPr>
          <w:rFonts w:ascii="Times New Roman" w:hAnsi="Times New Roman" w:cs="Times New Roman" w:hint="eastAsia"/>
          <w:bCs/>
          <w:iCs/>
          <w:sz w:val="22"/>
          <w:szCs w:val="20"/>
        </w:rPr>
        <w:t xml:space="preserve"> </w:t>
      </w:r>
      <w:r w:rsidR="00103708" w:rsidRPr="00103708">
        <w:rPr>
          <w:rFonts w:ascii="Times New Roman" w:hAnsi="Times New Roman" w:cs="Times New Roman"/>
          <w:bCs/>
          <w:iCs/>
          <w:sz w:val="22"/>
          <w:szCs w:val="20"/>
        </w:rPr>
        <w:t>positioning </w:t>
      </w:r>
      <w:r w:rsidR="00C225A6">
        <w:rPr>
          <w:rFonts w:ascii="Times New Roman" w:hAnsi="Times New Roman" w:cs="Times New Roman" w:hint="eastAsia"/>
          <w:bCs/>
          <w:iCs/>
          <w:sz w:val="22"/>
          <w:szCs w:val="20"/>
        </w:rPr>
        <w:t xml:space="preserve">and report </w:t>
      </w:r>
      <w:r w:rsidR="00103708" w:rsidRPr="00103708">
        <w:rPr>
          <w:rFonts w:ascii="Times New Roman" w:hAnsi="Times New Roman" w:cs="Times New Roman"/>
          <w:bCs/>
          <w:iCs/>
          <w:sz w:val="22"/>
          <w:szCs w:val="20"/>
        </w:rPr>
        <w:t>schemes </w:t>
      </w:r>
      <w:r w:rsidR="00E02608" w:rsidRPr="00E02608">
        <w:rPr>
          <w:rFonts w:ascii="Times New Roman" w:hAnsi="Times New Roman" w:cs="Times New Roman" w:hint="eastAsia"/>
          <w:bCs/>
          <w:iCs/>
          <w:sz w:val="22"/>
          <w:szCs w:val="20"/>
        </w:rPr>
        <w:t>require further research for both GNSS-</w:t>
      </w:r>
      <w:r w:rsidR="00E02608">
        <w:rPr>
          <w:rFonts w:ascii="Times New Roman" w:hAnsi="Times New Roman" w:cs="Times New Roman" w:hint="eastAsia"/>
          <w:bCs/>
          <w:iCs/>
          <w:sz w:val="22"/>
          <w:szCs w:val="20"/>
        </w:rPr>
        <w:t>based</w:t>
      </w:r>
      <w:r w:rsidR="00E02608" w:rsidRPr="00E02608">
        <w:rPr>
          <w:rFonts w:ascii="Times New Roman" w:hAnsi="Times New Roman" w:cs="Times New Roman" w:hint="eastAsia"/>
          <w:bCs/>
          <w:iCs/>
          <w:sz w:val="22"/>
          <w:szCs w:val="20"/>
        </w:rPr>
        <w:t xml:space="preserve"> and GNSS-</w:t>
      </w:r>
      <w:r w:rsidR="00E02608">
        <w:rPr>
          <w:rFonts w:ascii="Times New Roman" w:hAnsi="Times New Roman" w:cs="Times New Roman" w:hint="eastAsia"/>
          <w:bCs/>
          <w:iCs/>
          <w:sz w:val="22"/>
          <w:szCs w:val="20"/>
        </w:rPr>
        <w:t>resilient</w:t>
      </w:r>
      <w:r w:rsidR="00E02608" w:rsidRPr="00E02608">
        <w:rPr>
          <w:rFonts w:ascii="Times New Roman" w:hAnsi="Times New Roman" w:cs="Times New Roman" w:hint="eastAsia"/>
          <w:bCs/>
          <w:iCs/>
          <w:sz w:val="22"/>
          <w:szCs w:val="20"/>
        </w:rPr>
        <w:t xml:space="preserve"> scenarios</w:t>
      </w:r>
      <w:r w:rsidR="00D71A50">
        <w:rPr>
          <w:rFonts w:ascii="Times New Roman" w:hAnsi="Times New Roman" w:cs="Times New Roman" w:hint="eastAsia"/>
          <w:bCs/>
          <w:iCs/>
          <w:sz w:val="22"/>
          <w:szCs w:val="20"/>
        </w:rPr>
        <w:t>.</w:t>
      </w:r>
    </w:p>
    <w:p w14:paraId="449ACF3F" w14:textId="62A2F731" w:rsidR="004458FA" w:rsidRPr="00AB641C" w:rsidRDefault="004458FA" w:rsidP="001875E2">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1: </w:t>
      </w:r>
      <w:r w:rsidR="003644EA">
        <w:rPr>
          <w:rFonts w:ascii="Times New Roman" w:hAnsi="Times New Roman" w:cs="Times New Roman" w:hint="eastAsia"/>
          <w:b/>
          <w:bCs/>
          <w:i/>
          <w:iCs/>
          <w:sz w:val="22"/>
          <w:szCs w:val="20"/>
        </w:rPr>
        <w:t>M</w:t>
      </w:r>
      <w:r w:rsidR="003644EA" w:rsidRPr="003644EA">
        <w:rPr>
          <w:rFonts w:ascii="Times New Roman" w:hAnsi="Times New Roman" w:cs="Times New Roman"/>
          <w:b/>
          <w:bCs/>
          <w:i/>
          <w:iCs/>
          <w:sz w:val="22"/>
          <w:szCs w:val="20"/>
        </w:rPr>
        <w:t xml:space="preserve">easurement-based interference coordination </w:t>
      </w:r>
      <w:r w:rsidR="00641C32" w:rsidRPr="00641C32">
        <w:rPr>
          <w:rFonts w:ascii="Times New Roman" w:hAnsi="Times New Roman" w:cs="Times New Roman"/>
          <w:b/>
          <w:bCs/>
          <w:i/>
          <w:iCs/>
          <w:sz w:val="22"/>
          <w:szCs w:val="20"/>
        </w:rPr>
        <w:t xml:space="preserve">from 5G NTN </w:t>
      </w:r>
      <w:r w:rsidR="003644EA" w:rsidRPr="003644EA">
        <w:rPr>
          <w:rFonts w:ascii="Times New Roman" w:hAnsi="Times New Roman" w:cs="Times New Roman"/>
          <w:b/>
          <w:bCs/>
          <w:i/>
          <w:iCs/>
          <w:sz w:val="22"/>
          <w:szCs w:val="20"/>
        </w:rPr>
        <w:t>causes excessive signaling delays</w:t>
      </w:r>
      <w:r w:rsidR="00B82DCB">
        <w:rPr>
          <w:rFonts w:ascii="Times New Roman" w:hAnsi="Times New Roman" w:cs="Times New Roman" w:hint="eastAsia"/>
          <w:b/>
          <w:bCs/>
          <w:i/>
          <w:iCs/>
          <w:sz w:val="22"/>
          <w:szCs w:val="20"/>
        </w:rPr>
        <w:t xml:space="preserve"> </w:t>
      </w:r>
      <w:r w:rsidR="00870D97" w:rsidRPr="00870D97">
        <w:rPr>
          <w:rFonts w:ascii="Times New Roman" w:hAnsi="Times New Roman" w:cs="Times New Roman"/>
          <w:b/>
          <w:bCs/>
          <w:i/>
          <w:iCs/>
          <w:sz w:val="22"/>
          <w:szCs w:val="20"/>
        </w:rPr>
        <w:t>and outdated measurement reports</w:t>
      </w:r>
      <w:r w:rsidR="00870D97">
        <w:rPr>
          <w:rFonts w:ascii="Times New Roman" w:hAnsi="Times New Roman" w:cs="Times New Roman" w:hint="eastAsia"/>
          <w:b/>
          <w:bCs/>
          <w:i/>
          <w:iCs/>
          <w:sz w:val="22"/>
          <w:szCs w:val="20"/>
        </w:rPr>
        <w:t xml:space="preserve"> </w:t>
      </w:r>
      <w:r w:rsidR="00EF6461" w:rsidRPr="00EF6461">
        <w:rPr>
          <w:rFonts w:ascii="Times New Roman" w:hAnsi="Times New Roman" w:cs="Times New Roman"/>
          <w:b/>
          <w:bCs/>
          <w:i/>
          <w:iCs/>
          <w:sz w:val="22"/>
          <w:szCs w:val="20"/>
        </w:rPr>
        <w:t xml:space="preserve">due to satellite high-speed </w:t>
      </w:r>
      <w:r w:rsidR="00857093" w:rsidRPr="00857093">
        <w:rPr>
          <w:rFonts w:ascii="Times New Roman" w:hAnsi="Times New Roman" w:cs="Times New Roman" w:hint="eastAsia"/>
          <w:b/>
          <w:bCs/>
          <w:i/>
          <w:iCs/>
          <w:sz w:val="22"/>
          <w:szCs w:val="20"/>
        </w:rPr>
        <w:t>mobility</w:t>
      </w:r>
      <w:r w:rsidR="00330069">
        <w:rPr>
          <w:rFonts w:ascii="Times New Roman" w:hAnsi="Times New Roman" w:cs="Times New Roman" w:hint="eastAsia"/>
          <w:b/>
          <w:bCs/>
          <w:i/>
          <w:iCs/>
          <w:sz w:val="22"/>
          <w:szCs w:val="20"/>
        </w:rPr>
        <w:t>.</w:t>
      </w:r>
    </w:p>
    <w:p w14:paraId="4815DA3C" w14:textId="6A31566F" w:rsidR="00B0686C" w:rsidRPr="00841954" w:rsidRDefault="00B0686C" w:rsidP="00B0686C">
      <w:pPr>
        <w:spacing w:before="120" w:after="120"/>
        <w:rPr>
          <w:rFonts w:ascii="Times New Roman" w:hAnsi="Times New Roman" w:cs="Times New Roman"/>
          <w:bCs/>
          <w:iCs/>
          <w:sz w:val="22"/>
          <w:szCs w:val="20"/>
        </w:rPr>
      </w:pPr>
      <w:r w:rsidRPr="006A5AED">
        <w:rPr>
          <w:rFonts w:ascii="Times New Roman" w:hAnsi="Times New Roman" w:cs="Times New Roman"/>
          <w:bCs/>
          <w:iCs/>
          <w:sz w:val="22"/>
          <w:szCs w:val="20"/>
        </w:rPr>
        <w:t xml:space="preserve">In 5G, </w:t>
      </w:r>
      <w:r w:rsidR="00B1186A">
        <w:rPr>
          <w:rFonts w:ascii="Times New Roman" w:hAnsi="Times New Roman" w:cs="Times New Roman" w:hint="eastAsia"/>
          <w:bCs/>
          <w:iCs/>
          <w:sz w:val="22"/>
          <w:szCs w:val="20"/>
        </w:rPr>
        <w:t xml:space="preserve">the </w:t>
      </w:r>
      <w:r w:rsidR="00B1186A" w:rsidRPr="00B1186A">
        <w:rPr>
          <w:rFonts w:ascii="Times New Roman" w:hAnsi="Times New Roman" w:cs="Times New Roman"/>
          <w:bCs/>
          <w:iCs/>
          <w:sz w:val="22"/>
          <w:szCs w:val="20"/>
        </w:rPr>
        <w:t>UE in connected mode </w:t>
      </w:r>
      <w:r w:rsidRPr="006A5AED">
        <w:rPr>
          <w:rFonts w:ascii="Times New Roman" w:hAnsi="Times New Roman" w:cs="Times New Roman"/>
          <w:bCs/>
          <w:iCs/>
          <w:sz w:val="22"/>
          <w:szCs w:val="20"/>
        </w:rPr>
        <w:t>receiv</w:t>
      </w:r>
      <w:r>
        <w:rPr>
          <w:rFonts w:ascii="Times New Roman" w:hAnsi="Times New Roman" w:cs="Times New Roman" w:hint="eastAsia"/>
          <w:bCs/>
          <w:iCs/>
          <w:sz w:val="22"/>
          <w:szCs w:val="20"/>
        </w:rPr>
        <w:t>es</w:t>
      </w:r>
      <w:r w:rsidRPr="006A5AED">
        <w:rPr>
          <w:rFonts w:ascii="Times New Roman" w:hAnsi="Times New Roman" w:cs="Times New Roman"/>
          <w:bCs/>
          <w:iCs/>
          <w:sz w:val="22"/>
          <w:szCs w:val="20"/>
        </w:rPr>
        <w:t xml:space="preserve"> the network-configured reference signals for beam </w:t>
      </w:r>
      <w:r>
        <w:rPr>
          <w:rFonts w:ascii="Times New Roman" w:hAnsi="Times New Roman" w:cs="Times New Roman" w:hint="eastAsia"/>
          <w:bCs/>
          <w:iCs/>
          <w:sz w:val="22"/>
          <w:szCs w:val="20"/>
        </w:rPr>
        <w:t>management</w:t>
      </w:r>
      <w:r w:rsidRPr="006A5AED">
        <w:rPr>
          <w:rFonts w:ascii="Times New Roman" w:hAnsi="Times New Roman" w:cs="Times New Roman"/>
          <w:bCs/>
          <w:iCs/>
          <w:sz w:val="22"/>
          <w:szCs w:val="20"/>
        </w:rPr>
        <w:t xml:space="preserve"> and </w:t>
      </w:r>
      <w:r w:rsidRPr="00012E22">
        <w:rPr>
          <w:rFonts w:ascii="Times New Roman" w:hAnsi="Times New Roman" w:cs="Times New Roman"/>
          <w:bCs/>
          <w:iCs/>
          <w:sz w:val="22"/>
          <w:szCs w:val="20"/>
        </w:rPr>
        <w:t>performs </w:t>
      </w:r>
      <w:r w:rsidRPr="006A5AED">
        <w:rPr>
          <w:rFonts w:ascii="Times New Roman" w:hAnsi="Times New Roman" w:cs="Times New Roman"/>
          <w:bCs/>
          <w:iCs/>
          <w:sz w:val="22"/>
          <w:szCs w:val="20"/>
        </w:rPr>
        <w:t>the measurement reporting</w:t>
      </w:r>
      <w:r>
        <w:rPr>
          <w:rFonts w:ascii="Times New Roman" w:hAnsi="Times New Roman" w:cs="Times New Roman" w:hint="eastAsia"/>
          <w:bCs/>
          <w:iCs/>
          <w:sz w:val="22"/>
          <w:szCs w:val="20"/>
        </w:rPr>
        <w:t xml:space="preserve">. </w:t>
      </w:r>
      <w:r w:rsidRPr="006A5AED">
        <w:rPr>
          <w:rFonts w:ascii="Times New Roman" w:hAnsi="Times New Roman" w:cs="Times New Roman"/>
          <w:bCs/>
          <w:iCs/>
          <w:sz w:val="22"/>
          <w:szCs w:val="20"/>
        </w:rPr>
        <w:t xml:space="preserve">In NTN scenarios, however, </w:t>
      </w:r>
      <w:r w:rsidRPr="009B090B">
        <w:rPr>
          <w:rFonts w:ascii="Times New Roman" w:hAnsi="Times New Roman" w:cs="Times New Roman"/>
          <w:bCs/>
          <w:iCs/>
          <w:sz w:val="22"/>
          <w:szCs w:val="20"/>
        </w:rPr>
        <w:t>given the limited satellite</w:t>
      </w:r>
      <w:r w:rsidRPr="009B090B">
        <w:rPr>
          <w:rFonts w:ascii="Times New Roman" w:hAnsi="Times New Roman" w:cs="Times New Roman" w:hint="eastAsia"/>
          <w:bCs/>
          <w:iCs/>
          <w:sz w:val="22"/>
          <w:szCs w:val="20"/>
        </w:rPr>
        <w:t xml:space="preserve"> link budget</w:t>
      </w:r>
      <w:r w:rsidRPr="009B090B">
        <w:rPr>
          <w:rFonts w:ascii="Times New Roman" w:hAnsi="Times New Roman" w:cs="Times New Roman"/>
          <w:bCs/>
          <w:iCs/>
          <w:sz w:val="22"/>
          <w:szCs w:val="20"/>
        </w:rPr>
        <w:t>,</w:t>
      </w:r>
      <w:r w:rsidRPr="006A5AED">
        <w:rPr>
          <w:rFonts w:ascii="Times New Roman" w:hAnsi="Times New Roman" w:cs="Times New Roman"/>
          <w:bCs/>
          <w:iCs/>
          <w:sz w:val="22"/>
          <w:szCs w:val="20"/>
        </w:rPr>
        <w:t xml:space="preserve"> reusing the 5G </w:t>
      </w:r>
      <w:r w:rsidR="007A634C">
        <w:rPr>
          <w:rFonts w:ascii="Times New Roman" w:hAnsi="Times New Roman" w:cs="Times New Roman" w:hint="eastAsia"/>
          <w:bCs/>
          <w:iCs/>
          <w:sz w:val="22"/>
          <w:szCs w:val="20"/>
        </w:rPr>
        <w:t>reference signal</w:t>
      </w:r>
      <w:r w:rsidR="00F975F0">
        <w:rPr>
          <w:rFonts w:ascii="Times New Roman" w:hAnsi="Times New Roman" w:cs="Times New Roman" w:hint="eastAsia"/>
          <w:bCs/>
          <w:iCs/>
          <w:sz w:val="22"/>
          <w:szCs w:val="20"/>
        </w:rPr>
        <w:t>-</w:t>
      </w:r>
      <w:r w:rsidR="007A634C">
        <w:rPr>
          <w:rFonts w:ascii="Times New Roman" w:hAnsi="Times New Roman" w:cs="Times New Roman" w:hint="eastAsia"/>
          <w:bCs/>
          <w:iCs/>
          <w:sz w:val="22"/>
          <w:szCs w:val="20"/>
        </w:rPr>
        <w:t xml:space="preserve">based </w:t>
      </w:r>
      <w:r w:rsidRPr="006A5AED">
        <w:rPr>
          <w:rFonts w:ascii="Times New Roman" w:hAnsi="Times New Roman" w:cs="Times New Roman"/>
          <w:bCs/>
          <w:iCs/>
          <w:sz w:val="22"/>
          <w:szCs w:val="20"/>
        </w:rPr>
        <w:t xml:space="preserve">beam management procedure </w:t>
      </w:r>
      <w:r w:rsidRPr="005C730E">
        <w:rPr>
          <w:rFonts w:ascii="Times New Roman" w:hAnsi="Times New Roman" w:cs="Times New Roman"/>
          <w:bCs/>
          <w:iCs/>
          <w:sz w:val="22"/>
          <w:szCs w:val="20"/>
        </w:rPr>
        <w:t xml:space="preserve">would result in extended </w:t>
      </w:r>
      <w:r>
        <w:rPr>
          <w:rFonts w:ascii="Times New Roman" w:hAnsi="Times New Roman" w:cs="Times New Roman" w:hint="eastAsia"/>
          <w:bCs/>
          <w:iCs/>
          <w:sz w:val="22"/>
          <w:szCs w:val="20"/>
        </w:rPr>
        <w:t>signaling overhead</w:t>
      </w:r>
      <w:r w:rsidR="0054735D" w:rsidRPr="0054735D">
        <w:rPr>
          <w:rFonts w:hint="eastAsia"/>
        </w:rPr>
        <w:t xml:space="preserve"> </w:t>
      </w:r>
      <w:r w:rsidR="0054735D" w:rsidRPr="0054735D">
        <w:rPr>
          <w:rFonts w:ascii="Times New Roman" w:hAnsi="Times New Roman" w:cs="Times New Roman"/>
          <w:bCs/>
          <w:iCs/>
          <w:sz w:val="22"/>
          <w:szCs w:val="20"/>
        </w:rPr>
        <w:t>and high complexity</w:t>
      </w:r>
      <w:r w:rsidR="00870B17">
        <w:rPr>
          <w:rFonts w:ascii="Times New Roman" w:hAnsi="Times New Roman" w:cs="Times New Roman" w:hint="eastAsia"/>
          <w:bCs/>
          <w:iCs/>
          <w:sz w:val="22"/>
          <w:szCs w:val="20"/>
        </w:rPr>
        <w:t xml:space="preserve"> </w:t>
      </w:r>
      <w:r w:rsidR="00960668">
        <w:rPr>
          <w:rFonts w:ascii="Times New Roman" w:hAnsi="Times New Roman" w:cs="Times New Roman" w:hint="eastAsia"/>
          <w:bCs/>
          <w:iCs/>
          <w:sz w:val="22"/>
          <w:szCs w:val="20"/>
        </w:rPr>
        <w:t>for</w:t>
      </w:r>
      <w:r w:rsidR="00870B17">
        <w:rPr>
          <w:rFonts w:ascii="Times New Roman" w:hAnsi="Times New Roman" w:cs="Times New Roman" w:hint="eastAsia"/>
          <w:bCs/>
          <w:iCs/>
          <w:sz w:val="22"/>
          <w:szCs w:val="20"/>
        </w:rPr>
        <w:t xml:space="preserve"> both UE and network</w:t>
      </w:r>
      <w:r w:rsidR="009D7A62">
        <w:rPr>
          <w:rFonts w:ascii="Times New Roman" w:hAnsi="Times New Roman" w:cs="Times New Roman" w:hint="eastAsia"/>
          <w:bCs/>
          <w:iCs/>
          <w:sz w:val="22"/>
          <w:szCs w:val="20"/>
        </w:rPr>
        <w:t>, es</w:t>
      </w:r>
      <w:r w:rsidR="00BE065A">
        <w:rPr>
          <w:rFonts w:ascii="Times New Roman" w:hAnsi="Times New Roman" w:cs="Times New Roman" w:hint="eastAsia"/>
          <w:bCs/>
          <w:iCs/>
          <w:sz w:val="22"/>
          <w:szCs w:val="20"/>
        </w:rPr>
        <w:t>pec</w:t>
      </w:r>
      <w:r w:rsidR="005677C3">
        <w:rPr>
          <w:rFonts w:ascii="Times New Roman" w:hAnsi="Times New Roman" w:cs="Times New Roman" w:hint="eastAsia"/>
          <w:bCs/>
          <w:iCs/>
          <w:sz w:val="22"/>
          <w:szCs w:val="20"/>
        </w:rPr>
        <w:t>i</w:t>
      </w:r>
      <w:r w:rsidR="00BE065A">
        <w:rPr>
          <w:rFonts w:ascii="Times New Roman" w:hAnsi="Times New Roman" w:cs="Times New Roman" w:hint="eastAsia"/>
          <w:bCs/>
          <w:iCs/>
          <w:sz w:val="22"/>
          <w:szCs w:val="20"/>
        </w:rPr>
        <w:t xml:space="preserve">ally in earth-moving scenario. </w:t>
      </w:r>
      <w:r>
        <w:rPr>
          <w:rFonts w:ascii="Times New Roman" w:hAnsi="Times New Roman" w:cs="Times New Roman" w:hint="eastAsia"/>
          <w:bCs/>
          <w:iCs/>
          <w:sz w:val="22"/>
          <w:szCs w:val="20"/>
        </w:rPr>
        <w:t xml:space="preserve">Therefore, 6GR should study </w:t>
      </w:r>
      <w:r w:rsidRPr="00383796">
        <w:rPr>
          <w:rFonts w:ascii="Times New Roman" w:hAnsi="Times New Roman" w:cs="Times New Roman"/>
          <w:bCs/>
          <w:iCs/>
          <w:sz w:val="22"/>
          <w:szCs w:val="20"/>
        </w:rPr>
        <w:t>beam management</w:t>
      </w:r>
      <w:r w:rsidRPr="009C41CE">
        <w:rPr>
          <w:rFonts w:ascii="Times New Roman" w:hAnsi="Times New Roman" w:cs="Times New Roman"/>
          <w:bCs/>
          <w:iCs/>
          <w:sz w:val="22"/>
          <w:szCs w:val="20"/>
        </w:rPr>
        <w:t xml:space="preserve"> </w:t>
      </w:r>
      <w:r>
        <w:rPr>
          <w:rFonts w:ascii="Times New Roman" w:hAnsi="Times New Roman" w:cs="Times New Roman"/>
          <w:bCs/>
          <w:iCs/>
          <w:sz w:val="22"/>
          <w:szCs w:val="20"/>
        </w:rPr>
        <w:t>mechanisms</w:t>
      </w:r>
      <w:r>
        <w:rPr>
          <w:rFonts w:ascii="Times New Roman" w:hAnsi="Times New Roman" w:cs="Times New Roman" w:hint="eastAsia"/>
          <w:bCs/>
          <w:iCs/>
          <w:sz w:val="22"/>
          <w:szCs w:val="20"/>
        </w:rPr>
        <w:t xml:space="preserve"> </w:t>
      </w:r>
      <w:r w:rsidRPr="00523E76">
        <w:rPr>
          <w:rFonts w:ascii="Times New Roman" w:hAnsi="Times New Roman" w:cs="Times New Roman"/>
          <w:bCs/>
          <w:iCs/>
          <w:sz w:val="22"/>
          <w:szCs w:val="20"/>
        </w:rPr>
        <w:t>incorporating NTN characteristics</w:t>
      </w:r>
      <w:r>
        <w:rPr>
          <w:rFonts w:ascii="Times New Roman" w:hAnsi="Times New Roman" w:cs="Times New Roman" w:hint="eastAsia"/>
          <w:bCs/>
          <w:iCs/>
          <w:sz w:val="22"/>
          <w:szCs w:val="20"/>
        </w:rPr>
        <w:t>. For example</w:t>
      </w:r>
      <w:r w:rsidRPr="006A5AED">
        <w:rPr>
          <w:rFonts w:ascii="Times New Roman" w:hAnsi="Times New Roman" w:cs="Times New Roman"/>
          <w:bCs/>
          <w:iCs/>
          <w:sz w:val="22"/>
          <w:szCs w:val="20"/>
        </w:rPr>
        <w:t xml:space="preserve">, </w:t>
      </w:r>
      <w:r>
        <w:rPr>
          <w:rFonts w:ascii="Times New Roman" w:hAnsi="Times New Roman" w:cs="Times New Roman" w:hint="eastAsia"/>
          <w:bCs/>
          <w:iCs/>
          <w:sz w:val="22"/>
          <w:szCs w:val="20"/>
        </w:rPr>
        <w:t>beam management is related to</w:t>
      </w:r>
      <w:r w:rsidRPr="009F25E3">
        <w:rPr>
          <w:rFonts w:hint="eastAsia"/>
        </w:rPr>
        <w:t xml:space="preserve"> </w:t>
      </w:r>
      <w:r>
        <w:rPr>
          <w:rFonts w:ascii="Times New Roman" w:hAnsi="Times New Roman" w:cs="Times New Roman" w:hint="eastAsia"/>
          <w:bCs/>
          <w:iCs/>
          <w:sz w:val="22"/>
          <w:szCs w:val="20"/>
        </w:rPr>
        <w:t>p</w:t>
      </w:r>
      <w:r w:rsidRPr="009F25E3">
        <w:rPr>
          <w:rFonts w:ascii="Times New Roman" w:hAnsi="Times New Roman" w:cs="Times New Roman"/>
          <w:bCs/>
          <w:iCs/>
          <w:sz w:val="22"/>
          <w:szCs w:val="20"/>
        </w:rPr>
        <w:t xml:space="preserve">ropagation </w:t>
      </w:r>
      <w:r>
        <w:rPr>
          <w:rFonts w:ascii="Times New Roman" w:hAnsi="Times New Roman" w:cs="Times New Roman" w:hint="eastAsia"/>
          <w:bCs/>
          <w:iCs/>
          <w:sz w:val="22"/>
          <w:szCs w:val="20"/>
        </w:rPr>
        <w:t xml:space="preserve">channel condition. Compared to the </w:t>
      </w:r>
      <w:r w:rsidRPr="006A5AED">
        <w:rPr>
          <w:rFonts w:ascii="Times New Roman" w:hAnsi="Times New Roman" w:cs="Times New Roman"/>
          <w:bCs/>
          <w:iCs/>
          <w:sz w:val="22"/>
          <w:szCs w:val="20"/>
        </w:rPr>
        <w:t>complex multipath channel conditions</w:t>
      </w:r>
      <w:r>
        <w:rPr>
          <w:rFonts w:ascii="Times New Roman" w:hAnsi="Times New Roman" w:cs="Times New Roman" w:hint="eastAsia"/>
          <w:bCs/>
          <w:iCs/>
          <w:sz w:val="22"/>
          <w:szCs w:val="20"/>
        </w:rPr>
        <w:t xml:space="preserve"> in TN</w:t>
      </w:r>
      <w:r w:rsidRPr="006A5AED">
        <w:rPr>
          <w:rFonts w:ascii="Times New Roman" w:hAnsi="Times New Roman" w:cs="Times New Roman"/>
          <w:bCs/>
          <w:iCs/>
          <w:sz w:val="22"/>
          <w:szCs w:val="20"/>
        </w:rPr>
        <w:t xml:space="preserve">, NTN links are predominantly LOS, </w:t>
      </w:r>
      <w:r>
        <w:rPr>
          <w:rFonts w:ascii="Times New Roman" w:hAnsi="Times New Roman" w:cs="Times New Roman" w:hint="eastAsia"/>
          <w:bCs/>
          <w:iCs/>
          <w:sz w:val="22"/>
          <w:szCs w:val="20"/>
        </w:rPr>
        <w:t xml:space="preserve">where channel condition highly depends on UE </w:t>
      </w:r>
      <w:r w:rsidRPr="006A5AED">
        <w:rPr>
          <w:rFonts w:ascii="Times New Roman" w:hAnsi="Times New Roman" w:cs="Times New Roman"/>
          <w:bCs/>
          <w:iCs/>
          <w:sz w:val="22"/>
          <w:szCs w:val="20"/>
        </w:rPr>
        <w:t>location</w:t>
      </w:r>
      <w:r w:rsidR="00261E63">
        <w:rPr>
          <w:rFonts w:ascii="Times New Roman" w:hAnsi="Times New Roman" w:cs="Times New Roman" w:hint="eastAsia"/>
          <w:bCs/>
          <w:iCs/>
          <w:sz w:val="22"/>
          <w:szCs w:val="20"/>
        </w:rPr>
        <w:t xml:space="preserve">. This </w:t>
      </w:r>
      <w:r w:rsidR="005C3798" w:rsidRPr="005C3798">
        <w:rPr>
          <w:rFonts w:ascii="Times New Roman" w:hAnsi="Times New Roman" w:cs="Times New Roman"/>
          <w:bCs/>
          <w:iCs/>
          <w:sz w:val="22"/>
          <w:szCs w:val="20"/>
        </w:rPr>
        <w:t>enables the adoption of </w:t>
      </w:r>
      <w:r w:rsidR="00FD54B6">
        <w:rPr>
          <w:rFonts w:ascii="Times New Roman" w:hAnsi="Times New Roman" w:cs="Times New Roman" w:hint="eastAsia"/>
          <w:bCs/>
          <w:iCs/>
          <w:sz w:val="22"/>
          <w:szCs w:val="20"/>
        </w:rPr>
        <w:t xml:space="preserve">UE </w:t>
      </w:r>
      <w:r w:rsidRPr="006A5AED">
        <w:rPr>
          <w:rFonts w:ascii="Times New Roman" w:hAnsi="Times New Roman" w:cs="Times New Roman"/>
          <w:bCs/>
          <w:iCs/>
          <w:sz w:val="22"/>
          <w:szCs w:val="20"/>
        </w:rPr>
        <w:t xml:space="preserve">location-based beam management </w:t>
      </w:r>
      <w:r>
        <w:rPr>
          <w:rFonts w:ascii="Times New Roman" w:hAnsi="Times New Roman" w:cs="Times New Roman"/>
          <w:bCs/>
          <w:iCs/>
          <w:sz w:val="22"/>
          <w:szCs w:val="20"/>
        </w:rPr>
        <w:t>mechanisms</w:t>
      </w:r>
      <w:r w:rsidR="00841954">
        <w:rPr>
          <w:rFonts w:ascii="Times New Roman" w:hAnsi="Times New Roman" w:cs="Times New Roman" w:hint="eastAsia"/>
          <w:bCs/>
          <w:iCs/>
          <w:sz w:val="22"/>
          <w:szCs w:val="20"/>
        </w:rPr>
        <w:t xml:space="preserve">, </w:t>
      </w:r>
      <w:r w:rsidR="00841954">
        <w:rPr>
          <w:rFonts w:ascii="Times New Roman" w:hAnsi="Times New Roman" w:cs="Times New Roman"/>
          <w:bCs/>
          <w:iCs/>
          <w:sz w:val="22"/>
          <w:szCs w:val="20"/>
        </w:rPr>
        <w:t>whic</w:t>
      </w:r>
      <w:r w:rsidR="00841954">
        <w:rPr>
          <w:rFonts w:ascii="Times New Roman" w:hAnsi="Times New Roman" w:cs="Times New Roman" w:hint="eastAsia"/>
          <w:bCs/>
          <w:iCs/>
          <w:sz w:val="22"/>
          <w:szCs w:val="20"/>
        </w:rPr>
        <w:t xml:space="preserve">h </w:t>
      </w:r>
      <w:r w:rsidR="00872549">
        <w:rPr>
          <w:rFonts w:ascii="Times New Roman" w:hAnsi="Times New Roman" w:cs="Times New Roman" w:hint="eastAsia"/>
          <w:bCs/>
          <w:iCs/>
          <w:sz w:val="22"/>
          <w:szCs w:val="20"/>
        </w:rPr>
        <w:t xml:space="preserve">provides simpler and </w:t>
      </w:r>
      <w:r w:rsidR="00F3294E" w:rsidRPr="00F3294E">
        <w:rPr>
          <w:rFonts w:ascii="Times New Roman" w:hAnsi="Times New Roman" w:cs="Times New Roman"/>
          <w:bCs/>
          <w:iCs/>
          <w:sz w:val="22"/>
          <w:szCs w:val="20"/>
        </w:rPr>
        <w:t>more </w:t>
      </w:r>
      <w:r w:rsidR="00872549">
        <w:rPr>
          <w:rFonts w:ascii="Times New Roman" w:hAnsi="Times New Roman" w:cs="Times New Roman" w:hint="eastAsia"/>
          <w:bCs/>
          <w:iCs/>
          <w:sz w:val="22"/>
          <w:szCs w:val="20"/>
        </w:rPr>
        <w:t>accurate beam management</w:t>
      </w:r>
      <w:r w:rsidR="00934C90">
        <w:rPr>
          <w:rFonts w:ascii="Times New Roman" w:hAnsi="Times New Roman" w:cs="Times New Roman" w:hint="eastAsia"/>
          <w:bCs/>
          <w:iCs/>
          <w:sz w:val="22"/>
          <w:szCs w:val="20"/>
        </w:rPr>
        <w:t xml:space="preserve"> </w:t>
      </w:r>
      <w:r w:rsidR="00934C90" w:rsidRPr="00934C90">
        <w:rPr>
          <w:rFonts w:ascii="Times New Roman" w:hAnsi="Times New Roman" w:cs="Times New Roman"/>
          <w:bCs/>
          <w:iCs/>
          <w:sz w:val="22"/>
          <w:szCs w:val="20"/>
        </w:rPr>
        <w:t>approach</w:t>
      </w:r>
      <w:r w:rsidR="00872549">
        <w:rPr>
          <w:rFonts w:ascii="Times New Roman" w:hAnsi="Times New Roman" w:cs="Times New Roman" w:hint="eastAsia"/>
          <w:bCs/>
          <w:iCs/>
          <w:sz w:val="22"/>
          <w:szCs w:val="20"/>
        </w:rPr>
        <w:t>.</w:t>
      </w:r>
    </w:p>
    <w:p w14:paraId="7209DE00" w14:textId="1FCE6FB7" w:rsidR="001A2C69" w:rsidRDefault="006C5814" w:rsidP="001875E2">
      <w:pPr>
        <w:spacing w:before="120" w:after="120"/>
        <w:rPr>
          <w:rFonts w:ascii="Times New Roman" w:hAnsi="Times New Roman" w:cs="Times New Roman"/>
          <w:b/>
          <w:bCs/>
          <w:i/>
          <w:iCs/>
          <w:sz w:val="22"/>
          <w:szCs w:val="20"/>
        </w:rPr>
      </w:pPr>
      <w:bookmarkStart w:id="24" w:name="OLE_LINK33"/>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5</w:t>
      </w:r>
      <w:r w:rsidRPr="003D1FD7">
        <w:rPr>
          <w:rFonts w:ascii="Times New Roman" w:hAnsi="Times New Roman" w:cs="Times New Roman"/>
          <w:b/>
          <w:bCs/>
          <w:i/>
          <w:iCs/>
          <w:sz w:val="22"/>
          <w:szCs w:val="20"/>
        </w:rPr>
        <w:t>:</w:t>
      </w:r>
      <w:r w:rsidR="00EB2E3A">
        <w:rPr>
          <w:rFonts w:ascii="Times New Roman" w:hAnsi="Times New Roman" w:cs="Times New Roman" w:hint="eastAsia"/>
          <w:b/>
          <w:bCs/>
          <w:i/>
          <w:iCs/>
          <w:sz w:val="22"/>
          <w:szCs w:val="20"/>
        </w:rPr>
        <w:t xml:space="preserve"> </w:t>
      </w:r>
      <w:r w:rsidR="001A2C69">
        <w:rPr>
          <w:rFonts w:ascii="Times New Roman" w:hAnsi="Times New Roman" w:cs="Times New Roman" w:hint="eastAsia"/>
          <w:b/>
          <w:bCs/>
          <w:i/>
          <w:iCs/>
          <w:sz w:val="22"/>
          <w:szCs w:val="20"/>
        </w:rPr>
        <w:t>B</w:t>
      </w:r>
      <w:r w:rsidR="001A2C69" w:rsidRPr="00BE4450">
        <w:rPr>
          <w:rFonts w:ascii="Times New Roman" w:hAnsi="Times New Roman" w:cs="Times New Roman"/>
          <w:b/>
          <w:bCs/>
          <w:i/>
          <w:iCs/>
          <w:sz w:val="22"/>
          <w:szCs w:val="20"/>
        </w:rPr>
        <w:t>eam managemen</w:t>
      </w:r>
      <w:r w:rsidR="001A2C69">
        <w:rPr>
          <w:rFonts w:ascii="Times New Roman" w:hAnsi="Times New Roman" w:cs="Times New Roman" w:hint="eastAsia"/>
          <w:b/>
          <w:bCs/>
          <w:i/>
          <w:iCs/>
          <w:sz w:val="22"/>
          <w:szCs w:val="20"/>
        </w:rPr>
        <w:t xml:space="preserve">t </w:t>
      </w:r>
      <w:r w:rsidR="001A2C69" w:rsidRPr="001A2C69">
        <w:rPr>
          <w:rFonts w:ascii="Times New Roman" w:hAnsi="Times New Roman" w:cs="Times New Roman"/>
          <w:b/>
          <w:bCs/>
          <w:i/>
          <w:iCs/>
          <w:sz w:val="22"/>
          <w:szCs w:val="20"/>
        </w:rPr>
        <w:t xml:space="preserve">mechanisms </w:t>
      </w:r>
      <w:r w:rsidR="001A2C69">
        <w:rPr>
          <w:rFonts w:ascii="Times New Roman" w:hAnsi="Times New Roman" w:cs="Times New Roman"/>
          <w:b/>
          <w:bCs/>
          <w:i/>
          <w:iCs/>
          <w:sz w:val="22"/>
          <w:szCs w:val="20"/>
        </w:rPr>
        <w:t>incorporat</w:t>
      </w:r>
      <w:r w:rsidR="001A2C69">
        <w:rPr>
          <w:rFonts w:ascii="Times New Roman" w:hAnsi="Times New Roman" w:cs="Times New Roman" w:hint="eastAsia"/>
          <w:b/>
          <w:bCs/>
          <w:i/>
          <w:iCs/>
          <w:sz w:val="22"/>
          <w:szCs w:val="20"/>
        </w:rPr>
        <w:t>ing NTN characteristics should be studied in 6GR</w:t>
      </w:r>
      <w:r w:rsidR="00F50D95">
        <w:rPr>
          <w:rFonts w:ascii="Times New Roman" w:hAnsi="Times New Roman" w:cs="Times New Roman" w:hint="eastAsia"/>
          <w:b/>
          <w:bCs/>
          <w:i/>
          <w:iCs/>
          <w:sz w:val="22"/>
          <w:szCs w:val="20"/>
        </w:rPr>
        <w:t>,</w:t>
      </w:r>
      <w:r w:rsidR="001A2C69">
        <w:rPr>
          <w:rFonts w:ascii="Times New Roman" w:hAnsi="Times New Roman" w:cs="Times New Roman" w:hint="eastAsia"/>
          <w:b/>
          <w:bCs/>
          <w:i/>
          <w:iCs/>
          <w:sz w:val="22"/>
          <w:szCs w:val="20"/>
        </w:rPr>
        <w:t xml:space="preserve"> </w:t>
      </w:r>
      <w:r w:rsidR="001A2C69">
        <w:rPr>
          <w:rFonts w:ascii="Times New Roman" w:hAnsi="Times New Roman" w:cs="Times New Roman" w:hint="eastAsia"/>
          <w:b/>
          <w:bCs/>
          <w:i/>
          <w:iCs/>
          <w:sz w:val="22"/>
          <w:szCs w:val="20"/>
        </w:rPr>
        <w:lastRenderedPageBreak/>
        <w:t xml:space="preserve">e.g., </w:t>
      </w:r>
      <w:r w:rsidR="00841954">
        <w:rPr>
          <w:rFonts w:ascii="Times New Roman" w:hAnsi="Times New Roman" w:cs="Times New Roman" w:hint="eastAsia"/>
          <w:b/>
          <w:bCs/>
          <w:i/>
          <w:iCs/>
          <w:sz w:val="22"/>
          <w:szCs w:val="20"/>
        </w:rPr>
        <w:t xml:space="preserve">UE </w:t>
      </w:r>
      <w:r w:rsidR="001A2C69">
        <w:rPr>
          <w:rFonts w:ascii="Times New Roman" w:hAnsi="Times New Roman" w:cs="Times New Roman" w:hint="eastAsia"/>
          <w:b/>
          <w:bCs/>
          <w:i/>
          <w:iCs/>
          <w:sz w:val="22"/>
          <w:szCs w:val="20"/>
        </w:rPr>
        <w:t>l</w:t>
      </w:r>
      <w:r w:rsidR="001A2C69" w:rsidRPr="001A2C69">
        <w:rPr>
          <w:rFonts w:ascii="Times New Roman" w:hAnsi="Times New Roman" w:cs="Times New Roman"/>
          <w:b/>
          <w:bCs/>
          <w:i/>
          <w:iCs/>
          <w:sz w:val="22"/>
          <w:szCs w:val="20"/>
        </w:rPr>
        <w:t xml:space="preserve">ocation-based beam management </w:t>
      </w:r>
      <w:r w:rsidR="001A2C69">
        <w:rPr>
          <w:rFonts w:ascii="Times New Roman" w:hAnsi="Times New Roman" w:cs="Times New Roman" w:hint="eastAsia"/>
          <w:b/>
          <w:bCs/>
          <w:i/>
          <w:iCs/>
          <w:sz w:val="22"/>
          <w:szCs w:val="20"/>
        </w:rPr>
        <w:t xml:space="preserve">could be considered, </w:t>
      </w:r>
      <w:r w:rsidR="00E27E33" w:rsidRPr="00F50D95">
        <w:rPr>
          <w:rFonts w:ascii="Times New Roman" w:hAnsi="Times New Roman" w:cs="Times New Roman"/>
          <w:b/>
          <w:bCs/>
          <w:i/>
          <w:iCs/>
          <w:sz w:val="22"/>
          <w:szCs w:val="20"/>
        </w:rPr>
        <w:t>leverag</w:t>
      </w:r>
      <w:r w:rsidR="00E27E33">
        <w:rPr>
          <w:rFonts w:ascii="Times New Roman" w:hAnsi="Times New Roman" w:cs="Times New Roman" w:hint="eastAsia"/>
          <w:b/>
          <w:bCs/>
          <w:i/>
          <w:iCs/>
          <w:sz w:val="22"/>
          <w:szCs w:val="20"/>
        </w:rPr>
        <w:t xml:space="preserve">ing </w:t>
      </w:r>
      <w:r w:rsidR="00F960E0" w:rsidRPr="00B62156">
        <w:rPr>
          <w:rFonts w:ascii="Times New Roman" w:hAnsi="Times New Roman" w:cs="Times New Roman" w:hint="eastAsia"/>
          <w:b/>
          <w:bCs/>
          <w:i/>
          <w:iCs/>
          <w:sz w:val="22"/>
          <w:szCs w:val="20"/>
        </w:rPr>
        <w:t>correlation</w:t>
      </w:r>
      <w:r w:rsidR="00F960E0">
        <w:rPr>
          <w:rFonts w:ascii="Times New Roman" w:hAnsi="Times New Roman" w:cs="Times New Roman" w:hint="eastAsia"/>
          <w:b/>
          <w:bCs/>
          <w:i/>
          <w:iCs/>
          <w:sz w:val="22"/>
          <w:szCs w:val="20"/>
        </w:rPr>
        <w:t xml:space="preserve"> </w:t>
      </w:r>
      <w:r w:rsidR="001A2C69">
        <w:rPr>
          <w:rFonts w:ascii="Times New Roman" w:hAnsi="Times New Roman" w:cs="Times New Roman" w:hint="eastAsia"/>
          <w:b/>
          <w:bCs/>
          <w:i/>
          <w:iCs/>
          <w:sz w:val="22"/>
          <w:szCs w:val="20"/>
        </w:rPr>
        <w:t xml:space="preserve">between beam and UE location </w:t>
      </w:r>
      <w:r w:rsidR="00E27E33">
        <w:rPr>
          <w:rFonts w:ascii="Times New Roman" w:hAnsi="Times New Roman" w:cs="Times New Roman" w:hint="eastAsia"/>
          <w:b/>
          <w:bCs/>
          <w:i/>
          <w:iCs/>
          <w:sz w:val="22"/>
          <w:szCs w:val="20"/>
        </w:rPr>
        <w:t xml:space="preserve">benefited from </w:t>
      </w:r>
      <w:r w:rsidR="00BB0756">
        <w:rPr>
          <w:rFonts w:ascii="Times New Roman" w:hAnsi="Times New Roman" w:cs="Times New Roman" w:hint="eastAsia"/>
          <w:b/>
          <w:bCs/>
          <w:i/>
          <w:iCs/>
          <w:sz w:val="22"/>
          <w:szCs w:val="20"/>
        </w:rPr>
        <w:t xml:space="preserve">LOS-dominated </w:t>
      </w:r>
      <w:r w:rsidR="00BB0756">
        <w:rPr>
          <w:rFonts w:ascii="Times New Roman" w:hAnsi="Times New Roman" w:cs="Times New Roman"/>
          <w:b/>
          <w:bCs/>
          <w:i/>
          <w:iCs/>
          <w:sz w:val="22"/>
          <w:szCs w:val="20"/>
        </w:rPr>
        <w:t>propagation</w:t>
      </w:r>
      <w:r w:rsidR="00BB0756">
        <w:rPr>
          <w:rFonts w:ascii="Times New Roman" w:hAnsi="Times New Roman" w:cs="Times New Roman" w:hint="eastAsia"/>
          <w:b/>
          <w:bCs/>
          <w:i/>
          <w:iCs/>
          <w:sz w:val="22"/>
          <w:szCs w:val="20"/>
        </w:rPr>
        <w:t xml:space="preserve"> channel condition.</w:t>
      </w:r>
    </w:p>
    <w:bookmarkEnd w:id="24"/>
    <w:p w14:paraId="71C4B974" w14:textId="7C6134A1" w:rsidR="00362F04" w:rsidRDefault="00362F04" w:rsidP="00362F04">
      <w:pPr>
        <w:keepNext/>
        <w:widowControl/>
        <w:numPr>
          <w:ilvl w:val="1"/>
          <w:numId w:val="0"/>
        </w:numPr>
        <w:spacing w:beforeLines="50" w:before="120" w:afterLines="50" w:after="120"/>
        <w:outlineLvl w:val="1"/>
        <w:rPr>
          <w:rFonts w:ascii="Times New Roman" w:eastAsia="Times New Roman" w:hAnsi="Times New Roman" w:cs="Times New Roman"/>
          <w:b/>
          <w:bCs/>
          <w:kern w:val="0"/>
        </w:rPr>
      </w:pPr>
      <w:r>
        <w:rPr>
          <w:rFonts w:ascii="Times New Roman" w:eastAsia="Times New Roman" w:hAnsi="Times New Roman" w:cs="Times New Roman"/>
          <w:b/>
          <w:bCs/>
          <w:kern w:val="0"/>
        </w:rPr>
        <w:t>2.</w:t>
      </w:r>
      <w:r w:rsidR="002553FC">
        <w:rPr>
          <w:rFonts w:ascii="Times New Roman" w:hAnsi="Times New Roman" w:cs="Times New Roman" w:hint="eastAsia"/>
          <w:b/>
          <w:bCs/>
          <w:kern w:val="0"/>
        </w:rPr>
        <w:t>5</w:t>
      </w:r>
      <w:r>
        <w:rPr>
          <w:rFonts w:ascii="Times New Roman" w:eastAsia="Times New Roman" w:hAnsi="Times New Roman" w:cs="Times New Roman"/>
          <w:b/>
          <w:bCs/>
          <w:kern w:val="0"/>
        </w:rPr>
        <w:t xml:space="preserve"> Energy efficiency improvement in satellite networks</w:t>
      </w:r>
    </w:p>
    <w:p w14:paraId="21FA8750" w14:textId="36A16F2F" w:rsidR="00045954" w:rsidRDefault="004569B2" w:rsidP="00362F04">
      <w:pPr>
        <w:widowControl/>
        <w:numPr>
          <w:ilvl w:val="255"/>
          <w:numId w:val="0"/>
        </w:numPr>
        <w:spacing w:before="120" w:after="120"/>
        <w:rPr>
          <w:rFonts w:ascii="Times New Roman" w:eastAsia="等线" w:hAnsi="Times New Roman" w:cs="Times New Roman"/>
          <w:bCs/>
          <w:iCs/>
          <w:sz w:val="22"/>
          <w:szCs w:val="20"/>
        </w:rPr>
      </w:pPr>
      <w:r w:rsidRPr="004569B2">
        <w:rPr>
          <w:rFonts w:ascii="Times New Roman" w:eastAsia="等线" w:hAnsi="Times New Roman" w:cs="Times New Roman"/>
          <w:bCs/>
          <w:iCs/>
          <w:sz w:val="22"/>
          <w:szCs w:val="20"/>
        </w:rPr>
        <w:t>In the NTN network, satellites have very limited energy sources, including solar panels and batteries. Once launched, the satellite's energy system is fixed and cannot be recharged in the shadow zone or have its batteries replaced. Given the energy constraints of satellites, improving energy efficiency becomes an important consideration.</w:t>
      </w:r>
      <w:r w:rsidR="00552B18">
        <w:rPr>
          <w:rFonts w:ascii="Times New Roman" w:eastAsia="等线" w:hAnsi="Times New Roman" w:cs="Times New Roman" w:hint="eastAsia"/>
          <w:bCs/>
          <w:iCs/>
          <w:sz w:val="22"/>
          <w:szCs w:val="20"/>
        </w:rPr>
        <w:t xml:space="preserve"> </w:t>
      </w:r>
      <w:bookmarkStart w:id="25" w:name="OLE_LINK20"/>
      <w:r w:rsidR="00552B18">
        <w:rPr>
          <w:rFonts w:ascii="Times New Roman" w:eastAsia="等线" w:hAnsi="Times New Roman" w:cs="Times New Roman" w:hint="eastAsia"/>
          <w:bCs/>
          <w:iCs/>
          <w:sz w:val="22"/>
          <w:szCs w:val="20"/>
        </w:rPr>
        <w:t>Some p</w:t>
      </w:r>
      <w:r w:rsidR="00362F04">
        <w:rPr>
          <w:rFonts w:ascii="Times New Roman" w:eastAsia="等线" w:hAnsi="Times New Roman" w:cs="Times New Roman"/>
          <w:bCs/>
          <w:iCs/>
          <w:sz w:val="22"/>
          <w:szCs w:val="20"/>
        </w:rPr>
        <w:t xml:space="preserve">otential </w:t>
      </w:r>
      <w:bookmarkEnd w:id="25"/>
      <w:r w:rsidR="008A6887">
        <w:rPr>
          <w:rFonts w:ascii="Times New Roman" w:eastAsia="等线" w:hAnsi="Times New Roman" w:cs="Times New Roman" w:hint="eastAsia"/>
          <w:bCs/>
          <w:iCs/>
          <w:sz w:val="22"/>
          <w:szCs w:val="20"/>
        </w:rPr>
        <w:t>e</w:t>
      </w:r>
      <w:r w:rsidR="008A6887" w:rsidRPr="008A6887">
        <w:rPr>
          <w:rFonts w:ascii="Times New Roman" w:eastAsia="等线" w:hAnsi="Times New Roman" w:cs="Times New Roman"/>
          <w:bCs/>
          <w:iCs/>
          <w:sz w:val="22"/>
          <w:szCs w:val="20"/>
        </w:rPr>
        <w:t>nergy-saving</w:t>
      </w:r>
      <w:r w:rsidR="008A6887">
        <w:rPr>
          <w:rFonts w:ascii="Times New Roman" w:eastAsia="等线" w:hAnsi="Times New Roman" w:cs="Times New Roman"/>
          <w:bCs/>
          <w:iCs/>
          <w:sz w:val="22"/>
          <w:szCs w:val="20"/>
        </w:rPr>
        <w:t xml:space="preserve"> </w:t>
      </w:r>
      <w:r w:rsidR="00362F04">
        <w:rPr>
          <w:rFonts w:ascii="Times New Roman" w:eastAsia="等线" w:hAnsi="Times New Roman" w:cs="Times New Roman"/>
          <w:bCs/>
          <w:iCs/>
          <w:sz w:val="22"/>
          <w:szCs w:val="20"/>
        </w:rPr>
        <w:t>techniques</w:t>
      </w:r>
      <w:r w:rsidR="008A6887" w:rsidRPr="008A6887">
        <w:rPr>
          <w:rFonts w:ascii="Times New Roman" w:eastAsia="等线" w:hAnsi="Times New Roman" w:cs="Times New Roman"/>
          <w:bCs/>
          <w:iCs/>
          <w:sz w:val="22"/>
          <w:szCs w:val="20"/>
        </w:rPr>
        <w:t xml:space="preserve"> can be considered</w:t>
      </w:r>
      <w:r w:rsidR="00045954">
        <w:rPr>
          <w:rFonts w:ascii="Times New Roman" w:eastAsia="等线" w:hAnsi="Times New Roman" w:cs="Times New Roman" w:hint="eastAsia"/>
          <w:bCs/>
          <w:iCs/>
          <w:sz w:val="22"/>
          <w:szCs w:val="20"/>
        </w:rPr>
        <w:t>,</w:t>
      </w:r>
      <w:r w:rsidR="00552B18">
        <w:rPr>
          <w:rFonts w:ascii="Times New Roman" w:eastAsia="等线" w:hAnsi="Times New Roman" w:cs="Times New Roman" w:hint="eastAsia"/>
          <w:bCs/>
          <w:iCs/>
          <w:sz w:val="22"/>
          <w:szCs w:val="20"/>
        </w:rPr>
        <w:t xml:space="preserve"> including on-demand SIB, </w:t>
      </w:r>
      <w:r w:rsidR="00871D3E" w:rsidRPr="00871D3E">
        <w:rPr>
          <w:rFonts w:ascii="Times New Roman" w:eastAsia="等线" w:hAnsi="Times New Roman" w:cs="Times New Roman"/>
          <w:bCs/>
          <w:iCs/>
          <w:sz w:val="22"/>
          <w:szCs w:val="20"/>
        </w:rPr>
        <w:t>cell-level</w:t>
      </w:r>
      <w:r w:rsidR="00871D3E">
        <w:rPr>
          <w:rFonts w:ascii="Times New Roman" w:eastAsia="等线" w:hAnsi="Times New Roman" w:cs="Times New Roman" w:hint="eastAsia"/>
          <w:bCs/>
          <w:iCs/>
          <w:sz w:val="22"/>
          <w:szCs w:val="20"/>
        </w:rPr>
        <w:t xml:space="preserve"> </w:t>
      </w:r>
      <w:r w:rsidR="00871D3E" w:rsidRPr="00871D3E">
        <w:rPr>
          <w:rFonts w:ascii="Times New Roman" w:eastAsia="等线" w:hAnsi="Times New Roman" w:cs="Times New Roman"/>
          <w:bCs/>
          <w:iCs/>
          <w:sz w:val="22"/>
          <w:szCs w:val="20"/>
        </w:rPr>
        <w:t>DTX/DRX</w:t>
      </w:r>
      <w:r w:rsidR="00871D3E">
        <w:rPr>
          <w:rFonts w:ascii="Times New Roman" w:eastAsia="等线" w:hAnsi="Times New Roman" w:cs="Times New Roman" w:hint="eastAsia"/>
          <w:bCs/>
          <w:iCs/>
          <w:sz w:val="22"/>
          <w:szCs w:val="20"/>
        </w:rPr>
        <w:t xml:space="preserve">, and </w:t>
      </w:r>
      <w:r w:rsidR="007E2ABA" w:rsidRPr="007E2ABA">
        <w:rPr>
          <w:rFonts w:ascii="Times New Roman" w:eastAsia="等线" w:hAnsi="Times New Roman" w:cs="Times New Roman"/>
          <w:bCs/>
          <w:iCs/>
          <w:sz w:val="22"/>
          <w:szCs w:val="20"/>
        </w:rPr>
        <w:t>RS overhead</w:t>
      </w:r>
      <w:r w:rsidR="007E2ABA">
        <w:rPr>
          <w:rFonts w:ascii="Times New Roman" w:eastAsia="等线" w:hAnsi="Times New Roman" w:cs="Times New Roman" w:hint="eastAsia"/>
          <w:bCs/>
          <w:iCs/>
          <w:sz w:val="22"/>
          <w:szCs w:val="20"/>
        </w:rPr>
        <w:t xml:space="preserve"> r</w:t>
      </w:r>
      <w:r w:rsidR="007E2ABA" w:rsidRPr="007E2ABA">
        <w:rPr>
          <w:rFonts w:ascii="Times New Roman" w:eastAsia="等线" w:hAnsi="Times New Roman" w:cs="Times New Roman"/>
          <w:bCs/>
          <w:iCs/>
          <w:sz w:val="22"/>
          <w:szCs w:val="20"/>
        </w:rPr>
        <w:t>eduction</w:t>
      </w:r>
      <w:r w:rsidR="00AF1341">
        <w:rPr>
          <w:rFonts w:ascii="Times New Roman" w:eastAsia="等线" w:hAnsi="Times New Roman" w:cs="Times New Roman" w:hint="eastAsia"/>
          <w:bCs/>
          <w:iCs/>
          <w:sz w:val="22"/>
          <w:szCs w:val="20"/>
        </w:rPr>
        <w:t xml:space="preserve"> </w:t>
      </w:r>
      <w:r w:rsidR="00AF1341" w:rsidRPr="00AF1341">
        <w:rPr>
          <w:rFonts w:ascii="Times New Roman" w:eastAsia="等线" w:hAnsi="Times New Roman" w:cs="Times New Roman"/>
          <w:bCs/>
          <w:iCs/>
          <w:sz w:val="22"/>
          <w:szCs w:val="20"/>
        </w:rPr>
        <w:t>leverag</w:t>
      </w:r>
      <w:r w:rsidR="00AF1341">
        <w:rPr>
          <w:rFonts w:ascii="Times New Roman" w:eastAsia="等线" w:hAnsi="Times New Roman" w:cs="Times New Roman" w:hint="eastAsia"/>
          <w:bCs/>
          <w:iCs/>
          <w:sz w:val="22"/>
          <w:szCs w:val="20"/>
        </w:rPr>
        <w:t xml:space="preserve">ing </w:t>
      </w:r>
      <w:r w:rsidR="00E53A43" w:rsidRPr="00E53A43">
        <w:rPr>
          <w:rFonts w:ascii="Times New Roman" w:eastAsia="等线" w:hAnsi="Times New Roman" w:cs="Times New Roman"/>
          <w:bCs/>
          <w:iCs/>
          <w:sz w:val="22"/>
          <w:szCs w:val="20"/>
        </w:rPr>
        <w:t>channel predictability</w:t>
      </w:r>
      <w:r w:rsidR="00E53A43">
        <w:rPr>
          <w:rFonts w:ascii="Times New Roman" w:eastAsia="等线" w:hAnsi="Times New Roman" w:cs="Times New Roman" w:hint="eastAsia"/>
          <w:bCs/>
          <w:iCs/>
          <w:sz w:val="22"/>
          <w:szCs w:val="20"/>
        </w:rPr>
        <w:t xml:space="preserve"> in NTN</w:t>
      </w:r>
      <w:r w:rsidR="00770167" w:rsidRPr="00770167">
        <w:rPr>
          <w:rFonts w:ascii="Times New Roman" w:eastAsia="等线" w:hAnsi="Times New Roman" w:cs="Times New Roman" w:hint="eastAsia"/>
          <w:bCs/>
          <w:iCs/>
          <w:sz w:val="22"/>
          <w:szCs w:val="20"/>
        </w:rPr>
        <w:t xml:space="preserve"> </w:t>
      </w:r>
      <w:r w:rsidR="00770167" w:rsidRPr="00C261AE">
        <w:rPr>
          <w:rFonts w:ascii="Times New Roman" w:eastAsia="等线" w:hAnsi="Times New Roman" w:cs="Times New Roman" w:hint="eastAsia"/>
          <w:bCs/>
          <w:iCs/>
          <w:sz w:val="22"/>
          <w:szCs w:val="20"/>
        </w:rPr>
        <w:t>scenarios</w:t>
      </w:r>
      <w:r w:rsidR="00770167">
        <w:rPr>
          <w:rFonts w:ascii="Times New Roman" w:eastAsia="等线" w:hAnsi="Times New Roman" w:cs="Times New Roman" w:hint="eastAsia"/>
          <w:bCs/>
          <w:iCs/>
          <w:sz w:val="22"/>
          <w:szCs w:val="20"/>
        </w:rPr>
        <w:t>.</w:t>
      </w:r>
    </w:p>
    <w:p w14:paraId="01DEDB5F" w14:textId="7152192A" w:rsidR="006C5814" w:rsidRDefault="006C5814" w:rsidP="00362F04">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6</w:t>
      </w:r>
      <w:r w:rsidRPr="003D1FD7">
        <w:rPr>
          <w:rFonts w:ascii="Times New Roman" w:hAnsi="Times New Roman" w:cs="Times New Roman"/>
          <w:b/>
          <w:bCs/>
          <w:i/>
          <w:iCs/>
          <w:sz w:val="22"/>
          <w:szCs w:val="20"/>
        </w:rPr>
        <w:t>:</w:t>
      </w:r>
      <w:r w:rsidR="00664BD3">
        <w:rPr>
          <w:rFonts w:ascii="Times New Roman" w:hAnsi="Times New Roman" w:cs="Times New Roman" w:hint="eastAsia"/>
          <w:b/>
          <w:bCs/>
          <w:i/>
          <w:iCs/>
          <w:sz w:val="22"/>
          <w:szCs w:val="20"/>
        </w:rPr>
        <w:t xml:space="preserve"> </w:t>
      </w:r>
      <w:r w:rsidR="006D73D3" w:rsidRPr="004569B2">
        <w:rPr>
          <w:rFonts w:ascii="Times New Roman" w:hAnsi="Times New Roman" w:cs="Times New Roman"/>
          <w:b/>
          <w:bCs/>
          <w:i/>
          <w:iCs/>
          <w:sz w:val="22"/>
          <w:szCs w:val="20"/>
        </w:rPr>
        <w:t>Given the energy constraints of satellites,</w:t>
      </w:r>
      <w:r w:rsidR="006D73D3">
        <w:rPr>
          <w:rFonts w:ascii="Times New Roman" w:hAnsi="Times New Roman" w:cs="Times New Roman" w:hint="eastAsia"/>
          <w:b/>
          <w:bCs/>
          <w:i/>
          <w:iCs/>
          <w:sz w:val="22"/>
          <w:szCs w:val="20"/>
        </w:rPr>
        <w:t xml:space="preserve"> </w:t>
      </w:r>
      <w:r w:rsidR="000E52B4">
        <w:rPr>
          <w:rFonts w:ascii="Times New Roman" w:hAnsi="Times New Roman" w:cs="Times New Roman" w:hint="eastAsia"/>
          <w:b/>
          <w:bCs/>
          <w:i/>
          <w:iCs/>
          <w:sz w:val="22"/>
          <w:szCs w:val="20"/>
        </w:rPr>
        <w:t>p</w:t>
      </w:r>
      <w:r w:rsidR="000E52B4" w:rsidRPr="000E52B4">
        <w:rPr>
          <w:rFonts w:ascii="Times New Roman" w:hAnsi="Times New Roman" w:cs="Times New Roman"/>
          <w:b/>
          <w:bCs/>
          <w:i/>
          <w:iCs/>
          <w:sz w:val="22"/>
          <w:szCs w:val="20"/>
        </w:rPr>
        <w:t xml:space="preserve">otential </w:t>
      </w:r>
      <w:r w:rsidR="00C93516" w:rsidRPr="00C93516">
        <w:rPr>
          <w:rFonts w:ascii="Times New Roman" w:hAnsi="Times New Roman" w:cs="Times New Roman" w:hint="eastAsia"/>
          <w:b/>
          <w:bCs/>
          <w:i/>
          <w:iCs/>
          <w:sz w:val="22"/>
          <w:szCs w:val="20"/>
        </w:rPr>
        <w:t>e</w:t>
      </w:r>
      <w:r w:rsidR="00C93516" w:rsidRPr="00C93516">
        <w:rPr>
          <w:rFonts w:ascii="Times New Roman" w:hAnsi="Times New Roman" w:cs="Times New Roman"/>
          <w:b/>
          <w:bCs/>
          <w:i/>
          <w:iCs/>
          <w:sz w:val="22"/>
          <w:szCs w:val="20"/>
        </w:rPr>
        <w:t>nergy-saving techniques</w:t>
      </w:r>
      <w:r w:rsidR="00C93516">
        <w:rPr>
          <w:rFonts w:ascii="Times New Roman" w:hAnsi="Times New Roman" w:cs="Times New Roman" w:hint="eastAsia"/>
          <w:b/>
          <w:bCs/>
          <w:i/>
          <w:iCs/>
          <w:sz w:val="22"/>
          <w:szCs w:val="20"/>
        </w:rPr>
        <w:t xml:space="preserve"> should be </w:t>
      </w:r>
      <w:r w:rsidR="00042C3E">
        <w:rPr>
          <w:rFonts w:ascii="Times New Roman" w:hAnsi="Times New Roman" w:cs="Times New Roman" w:hint="eastAsia"/>
          <w:b/>
          <w:bCs/>
          <w:i/>
          <w:iCs/>
          <w:sz w:val="22"/>
          <w:szCs w:val="20"/>
        </w:rPr>
        <w:t xml:space="preserve">studied to </w:t>
      </w:r>
      <w:r w:rsidR="00042C3E" w:rsidRPr="004569B2">
        <w:rPr>
          <w:rFonts w:ascii="Times New Roman" w:hAnsi="Times New Roman" w:cs="Times New Roman"/>
          <w:b/>
          <w:bCs/>
          <w:i/>
          <w:iCs/>
          <w:sz w:val="22"/>
          <w:szCs w:val="20"/>
        </w:rPr>
        <w:t>improv</w:t>
      </w:r>
      <w:r w:rsidR="00042C3E">
        <w:rPr>
          <w:rFonts w:ascii="Times New Roman" w:hAnsi="Times New Roman" w:cs="Times New Roman" w:hint="eastAsia"/>
          <w:b/>
          <w:bCs/>
          <w:i/>
          <w:iCs/>
          <w:sz w:val="22"/>
          <w:szCs w:val="20"/>
        </w:rPr>
        <w:t>e</w:t>
      </w:r>
      <w:r w:rsidR="00042C3E" w:rsidRPr="004569B2">
        <w:rPr>
          <w:rFonts w:ascii="Times New Roman" w:hAnsi="Times New Roman" w:cs="Times New Roman"/>
          <w:b/>
          <w:bCs/>
          <w:i/>
          <w:iCs/>
          <w:sz w:val="22"/>
          <w:szCs w:val="20"/>
        </w:rPr>
        <w:t xml:space="preserve"> energy efficiency</w:t>
      </w:r>
      <w:r w:rsidR="00042C3E">
        <w:rPr>
          <w:rFonts w:ascii="Times New Roman" w:hAnsi="Times New Roman" w:cs="Times New Roman" w:hint="eastAsia"/>
          <w:b/>
          <w:bCs/>
          <w:i/>
          <w:iCs/>
          <w:sz w:val="22"/>
          <w:szCs w:val="20"/>
        </w:rPr>
        <w:t>.</w:t>
      </w:r>
    </w:p>
    <w:bookmarkEnd w:id="18"/>
    <w:p w14:paraId="5922699E" w14:textId="53951465" w:rsidR="00170488" w:rsidRDefault="00170488" w:rsidP="00170488">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sidR="002553FC">
        <w:rPr>
          <w:rFonts w:ascii="Times New Roman" w:hAnsi="Times New Roman" w:cs="Times New Roman" w:hint="eastAsia"/>
          <w:b/>
          <w:bCs/>
          <w:kern w:val="0"/>
        </w:rPr>
        <w:t>6</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 xml:space="preserve">Multi-orbit </w:t>
      </w:r>
      <w:r w:rsidR="00242730" w:rsidRPr="00242730">
        <w:rPr>
          <w:rFonts w:ascii="Times New Roman" w:eastAsia="宋体" w:hAnsi="Times New Roman" w:cs="Times New Roman" w:hint="eastAsia"/>
          <w:b/>
          <w:bCs/>
          <w:kern w:val="0"/>
        </w:rPr>
        <w:t>collaboration</w:t>
      </w:r>
    </w:p>
    <w:p w14:paraId="78266DC3" w14:textId="699563A0" w:rsidR="000E67D7" w:rsidRDefault="00BA5770" w:rsidP="00833CB6">
      <w:pPr>
        <w:widowControl/>
        <w:numPr>
          <w:ilvl w:val="255"/>
          <w:numId w:val="0"/>
        </w:numPr>
        <w:spacing w:before="120" w:after="120"/>
        <w:rPr>
          <w:rFonts w:ascii="Times New Roman" w:eastAsia="等线" w:hAnsi="Times New Roman" w:cs="Times New Roman"/>
          <w:bCs/>
          <w:iCs/>
          <w:sz w:val="22"/>
          <w:szCs w:val="20"/>
        </w:rPr>
      </w:pPr>
      <w:r w:rsidRPr="00833CB6">
        <w:rPr>
          <w:rFonts w:ascii="Times New Roman" w:eastAsia="等线" w:hAnsi="Times New Roman" w:cs="Times New Roman" w:hint="eastAsia"/>
          <w:bCs/>
          <w:iCs/>
          <w:sz w:val="22"/>
          <w:szCs w:val="20"/>
        </w:rPr>
        <w:t xml:space="preserve">In </w:t>
      </w:r>
      <w:r w:rsidR="00833CB6">
        <w:rPr>
          <w:rFonts w:ascii="Times New Roman" w:eastAsia="等线" w:hAnsi="Times New Roman" w:cs="Times New Roman" w:hint="eastAsia"/>
          <w:bCs/>
          <w:iCs/>
          <w:sz w:val="22"/>
          <w:szCs w:val="20"/>
        </w:rPr>
        <w:t>NTN,</w:t>
      </w:r>
      <w:r w:rsidR="009F6334">
        <w:rPr>
          <w:rFonts w:ascii="Times New Roman" w:eastAsia="等线" w:hAnsi="Times New Roman" w:cs="Times New Roman" w:hint="eastAsia"/>
          <w:bCs/>
          <w:iCs/>
          <w:sz w:val="22"/>
          <w:szCs w:val="20"/>
        </w:rPr>
        <w:t xml:space="preserve"> </w:t>
      </w:r>
      <w:r w:rsidR="00E871E0" w:rsidRPr="00E871E0">
        <w:rPr>
          <w:rFonts w:ascii="Times New Roman" w:eastAsia="等线" w:hAnsi="Times New Roman" w:cs="Times New Roman"/>
          <w:bCs/>
          <w:iCs/>
          <w:sz w:val="22"/>
          <w:szCs w:val="20"/>
        </w:rPr>
        <w:t xml:space="preserve">constrained by factors such as </w:t>
      </w:r>
      <w:r w:rsidR="008937FE">
        <w:rPr>
          <w:rFonts w:ascii="Times New Roman" w:eastAsia="等线" w:hAnsi="Times New Roman" w:cs="Times New Roman" w:hint="eastAsia"/>
          <w:bCs/>
          <w:iCs/>
          <w:sz w:val="22"/>
          <w:szCs w:val="20"/>
        </w:rPr>
        <w:t xml:space="preserve">satellite </w:t>
      </w:r>
      <w:r w:rsidR="00E871E0" w:rsidRPr="00E871E0">
        <w:rPr>
          <w:rFonts w:ascii="Times New Roman" w:eastAsia="等线" w:hAnsi="Times New Roman" w:cs="Times New Roman"/>
          <w:bCs/>
          <w:iCs/>
          <w:sz w:val="22"/>
          <w:szCs w:val="20"/>
        </w:rPr>
        <w:t>mobility, coverage, and transmission loss, communication systems relying on a single type of orbit cannot simultaneously meet diverse service requirements. Multi-orbit collaboration integrates the distinct transmission characteristics of satellites in different orbits</w:t>
      </w:r>
      <w:r w:rsidR="00397012">
        <w:rPr>
          <w:rFonts w:ascii="Times New Roman" w:eastAsia="等线" w:hAnsi="Times New Roman" w:cs="Times New Roman" w:hint="eastAsia"/>
          <w:bCs/>
          <w:iCs/>
          <w:sz w:val="22"/>
          <w:szCs w:val="20"/>
        </w:rPr>
        <w:t xml:space="preserve">, </w:t>
      </w:r>
      <w:r w:rsidR="00397012">
        <w:rPr>
          <w:rFonts w:ascii="Times New Roman" w:eastAsia="等线" w:hAnsi="Times New Roman" w:cs="Times New Roman"/>
          <w:bCs/>
          <w:iCs/>
          <w:sz w:val="22"/>
          <w:szCs w:val="20"/>
        </w:rPr>
        <w:t>and</w:t>
      </w:r>
      <w:r w:rsidR="00397012">
        <w:rPr>
          <w:rFonts w:ascii="Times New Roman" w:eastAsia="等线" w:hAnsi="Times New Roman" w:cs="Times New Roman" w:hint="eastAsia"/>
          <w:bCs/>
          <w:iCs/>
          <w:sz w:val="22"/>
          <w:szCs w:val="20"/>
        </w:rPr>
        <w:t xml:space="preserve"> </w:t>
      </w:r>
      <w:r w:rsidR="00E871E0" w:rsidRPr="00E871E0">
        <w:rPr>
          <w:rFonts w:ascii="Times New Roman" w:eastAsia="等线" w:hAnsi="Times New Roman" w:cs="Times New Roman"/>
          <w:bCs/>
          <w:iCs/>
          <w:sz w:val="22"/>
          <w:szCs w:val="20"/>
        </w:rPr>
        <w:t>become</w:t>
      </w:r>
      <w:r w:rsidR="00397012">
        <w:rPr>
          <w:rFonts w:ascii="Times New Roman" w:eastAsia="等线" w:hAnsi="Times New Roman" w:cs="Times New Roman" w:hint="eastAsia"/>
          <w:bCs/>
          <w:iCs/>
          <w:sz w:val="22"/>
          <w:szCs w:val="20"/>
        </w:rPr>
        <w:t>s</w:t>
      </w:r>
      <w:r w:rsidR="00E871E0" w:rsidRPr="00E871E0">
        <w:rPr>
          <w:rFonts w:ascii="Times New Roman" w:eastAsia="等线" w:hAnsi="Times New Roman" w:cs="Times New Roman"/>
          <w:bCs/>
          <w:iCs/>
          <w:sz w:val="22"/>
          <w:szCs w:val="20"/>
        </w:rPr>
        <w:t xml:space="preserve"> a key development direction for future satellite communication systems.</w:t>
      </w:r>
    </w:p>
    <w:p w14:paraId="5DB38053" w14:textId="6DE97E67" w:rsidR="006B02CE" w:rsidRPr="008F574D" w:rsidRDefault="005C600A" w:rsidP="00833CB6">
      <w:pPr>
        <w:widowControl/>
        <w:numPr>
          <w:ilvl w:val="255"/>
          <w:numId w:val="0"/>
        </w:num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Considering</w:t>
      </w:r>
      <w:r w:rsidR="00E535DA" w:rsidRPr="006D7B2E">
        <w:rPr>
          <w:rFonts w:ascii="Times New Roman" w:eastAsia="等线" w:hAnsi="Times New Roman" w:cs="Times New Roman" w:hint="eastAsia"/>
          <w:bCs/>
          <w:iCs/>
          <w:sz w:val="22"/>
          <w:szCs w:val="20"/>
        </w:rPr>
        <w:t xml:space="preserve"> </w:t>
      </w:r>
      <w:r w:rsidR="0045223C">
        <w:rPr>
          <w:rFonts w:ascii="Times New Roman" w:eastAsia="等线" w:hAnsi="Times New Roman" w:cs="Times New Roman" w:hint="eastAsia"/>
          <w:bCs/>
          <w:iCs/>
          <w:sz w:val="22"/>
          <w:szCs w:val="20"/>
        </w:rPr>
        <w:t>t</w:t>
      </w:r>
      <w:r w:rsidR="006D7B2E" w:rsidRPr="006D7B2E">
        <w:rPr>
          <w:rFonts w:ascii="Times New Roman" w:eastAsia="等线" w:hAnsi="Times New Roman" w:cs="Times New Roman" w:hint="eastAsia"/>
          <w:bCs/>
          <w:iCs/>
          <w:sz w:val="22"/>
          <w:szCs w:val="20"/>
        </w:rPr>
        <w:t>he uneven</w:t>
      </w:r>
      <w:r w:rsidR="00BE3794" w:rsidRPr="00BE3794">
        <w:rPr>
          <w:rFonts w:ascii="Times New Roman" w:eastAsia="等线" w:hAnsi="Times New Roman" w:cs="Times New Roman" w:hint="eastAsia"/>
          <w:bCs/>
          <w:iCs/>
          <w:sz w:val="22"/>
          <w:szCs w:val="20"/>
        </w:rPr>
        <w:t xml:space="preserve"> </w:t>
      </w:r>
      <w:r w:rsidR="00BE3794" w:rsidRPr="006D7B2E">
        <w:rPr>
          <w:rFonts w:ascii="Times New Roman" w:eastAsia="等线" w:hAnsi="Times New Roman" w:cs="Times New Roman" w:hint="eastAsia"/>
          <w:bCs/>
          <w:iCs/>
          <w:sz w:val="22"/>
          <w:szCs w:val="20"/>
        </w:rPr>
        <w:t>service</w:t>
      </w:r>
      <w:r w:rsidR="006D7B2E" w:rsidRPr="006D7B2E">
        <w:rPr>
          <w:rFonts w:ascii="Times New Roman" w:eastAsia="等线" w:hAnsi="Times New Roman" w:cs="Times New Roman" w:hint="eastAsia"/>
          <w:bCs/>
          <w:iCs/>
          <w:sz w:val="22"/>
          <w:szCs w:val="20"/>
        </w:rPr>
        <w:t xml:space="preserve"> distribution </w:t>
      </w:r>
      <w:r w:rsidR="0045223C" w:rsidRPr="0045223C">
        <w:rPr>
          <w:rFonts w:ascii="Times New Roman" w:eastAsia="等线" w:hAnsi="Times New Roman" w:cs="Times New Roman"/>
          <w:bCs/>
          <w:iCs/>
          <w:sz w:val="22"/>
          <w:szCs w:val="20"/>
        </w:rPr>
        <w:t>across beams</w:t>
      </w:r>
      <w:r w:rsidR="006D7B2E" w:rsidRPr="006D7B2E">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m</w:t>
      </w:r>
      <w:r w:rsidRPr="00E871E0">
        <w:rPr>
          <w:rFonts w:ascii="Times New Roman" w:eastAsia="等线" w:hAnsi="Times New Roman" w:cs="Times New Roman"/>
          <w:bCs/>
          <w:iCs/>
          <w:sz w:val="22"/>
          <w:szCs w:val="20"/>
        </w:rPr>
        <w:t>ulti-orbit collaboration</w:t>
      </w:r>
      <w:r w:rsidRPr="002071D6">
        <w:rPr>
          <w:rFonts w:ascii="Times New Roman" w:eastAsia="等线" w:hAnsi="Times New Roman" w:cs="Times New Roman"/>
          <w:bCs/>
          <w:iCs/>
          <w:sz w:val="22"/>
          <w:szCs w:val="20"/>
        </w:rPr>
        <w:t xml:space="preserve"> </w:t>
      </w:r>
      <w:r w:rsidR="002071D6" w:rsidRPr="002071D6">
        <w:rPr>
          <w:rFonts w:ascii="Times New Roman" w:eastAsia="等线" w:hAnsi="Times New Roman" w:cs="Times New Roman"/>
          <w:bCs/>
          <w:iCs/>
          <w:sz w:val="22"/>
          <w:szCs w:val="20"/>
        </w:rPr>
        <w:t>effectively</w:t>
      </w:r>
      <w:r w:rsidR="002071D6" w:rsidRPr="002071D6">
        <w:rPr>
          <w:rFonts w:ascii="Times New Roman" w:eastAsia="等线" w:hAnsi="Times New Roman" w:cs="Times New Roman" w:hint="eastAsia"/>
          <w:bCs/>
          <w:iCs/>
          <w:sz w:val="22"/>
          <w:szCs w:val="20"/>
        </w:rPr>
        <w:t xml:space="preserve"> </w:t>
      </w:r>
      <w:r w:rsidR="006D7B2E" w:rsidRPr="006D7B2E">
        <w:rPr>
          <w:rFonts w:ascii="Times New Roman" w:eastAsia="等线" w:hAnsi="Times New Roman" w:cs="Times New Roman" w:hint="eastAsia"/>
          <w:bCs/>
          <w:iCs/>
          <w:sz w:val="22"/>
          <w:szCs w:val="20"/>
        </w:rPr>
        <w:t>achiev</w:t>
      </w:r>
      <w:r w:rsidR="00A42761">
        <w:rPr>
          <w:rFonts w:ascii="Times New Roman" w:eastAsia="等线" w:hAnsi="Times New Roman" w:cs="Times New Roman" w:hint="eastAsia"/>
          <w:bCs/>
          <w:iCs/>
          <w:sz w:val="22"/>
          <w:szCs w:val="20"/>
        </w:rPr>
        <w:t>es</w:t>
      </w:r>
      <w:r w:rsidR="006D7B2E" w:rsidRPr="006D7B2E">
        <w:rPr>
          <w:rFonts w:ascii="Times New Roman" w:eastAsia="等线" w:hAnsi="Times New Roman" w:cs="Times New Roman" w:hint="eastAsia"/>
          <w:bCs/>
          <w:iCs/>
          <w:sz w:val="22"/>
          <w:szCs w:val="20"/>
        </w:rPr>
        <w:t xml:space="preserve"> an integration of wide-area coverage and high-rate service.</w:t>
      </w:r>
      <w:r w:rsidR="00C6583F">
        <w:rPr>
          <w:rFonts w:ascii="Times New Roman" w:eastAsia="等线" w:hAnsi="Times New Roman" w:cs="Times New Roman" w:hint="eastAsia"/>
          <w:bCs/>
          <w:iCs/>
          <w:sz w:val="22"/>
          <w:szCs w:val="20"/>
        </w:rPr>
        <w:t xml:space="preserve"> </w:t>
      </w:r>
      <w:r w:rsidR="00313CB5">
        <w:rPr>
          <w:rFonts w:ascii="Times New Roman" w:eastAsia="等线" w:hAnsi="Times New Roman" w:cs="Times New Roman" w:hint="eastAsia"/>
          <w:bCs/>
          <w:iCs/>
          <w:sz w:val="22"/>
          <w:szCs w:val="20"/>
        </w:rPr>
        <w:t xml:space="preserve">It also </w:t>
      </w:r>
      <w:r w:rsidR="006E3F56" w:rsidRPr="006E3F56">
        <w:rPr>
          <w:rFonts w:ascii="Times New Roman" w:eastAsia="等线" w:hAnsi="Times New Roman" w:cs="Times New Roman"/>
          <w:bCs/>
          <w:iCs/>
          <w:sz w:val="22"/>
          <w:szCs w:val="20"/>
        </w:rPr>
        <w:t>ensures </w:t>
      </w:r>
      <w:r w:rsidR="00313CB5" w:rsidRPr="00313CB5">
        <w:rPr>
          <w:rFonts w:ascii="Times New Roman" w:eastAsia="等线" w:hAnsi="Times New Roman" w:cs="Times New Roman"/>
          <w:bCs/>
          <w:iCs/>
          <w:sz w:val="22"/>
          <w:szCs w:val="20"/>
        </w:rPr>
        <w:t xml:space="preserve">communication reliability </w:t>
      </w:r>
      <w:r w:rsidR="006E3F56">
        <w:rPr>
          <w:rFonts w:ascii="Times New Roman" w:eastAsia="等线" w:hAnsi="Times New Roman" w:cs="Times New Roman" w:hint="eastAsia"/>
          <w:bCs/>
          <w:iCs/>
          <w:sz w:val="22"/>
          <w:szCs w:val="20"/>
        </w:rPr>
        <w:t xml:space="preserve">by </w:t>
      </w:r>
      <w:r w:rsidR="002B05C9" w:rsidRPr="002B05C9">
        <w:rPr>
          <w:rFonts w:ascii="Times New Roman" w:eastAsia="等线" w:hAnsi="Times New Roman" w:cs="Times New Roman"/>
          <w:bCs/>
          <w:iCs/>
          <w:sz w:val="22"/>
          <w:szCs w:val="20"/>
        </w:rPr>
        <w:t>switching to </w:t>
      </w:r>
      <w:r w:rsidR="002B05C9" w:rsidRPr="00313CB5">
        <w:rPr>
          <w:rFonts w:ascii="Times New Roman" w:eastAsia="等线" w:hAnsi="Times New Roman" w:cs="Times New Roman"/>
          <w:bCs/>
          <w:iCs/>
          <w:sz w:val="22"/>
          <w:szCs w:val="20"/>
        </w:rPr>
        <w:t>an alternative link</w:t>
      </w:r>
      <w:r w:rsidR="002B05C9">
        <w:rPr>
          <w:rFonts w:ascii="Times New Roman" w:eastAsia="等线" w:hAnsi="Times New Roman" w:cs="Times New Roman" w:hint="eastAsia"/>
          <w:bCs/>
          <w:iCs/>
          <w:sz w:val="22"/>
          <w:szCs w:val="20"/>
        </w:rPr>
        <w:t xml:space="preserve"> </w:t>
      </w:r>
      <w:r w:rsidR="00313CB5" w:rsidRPr="00313CB5">
        <w:rPr>
          <w:rFonts w:ascii="Times New Roman" w:eastAsia="等线" w:hAnsi="Times New Roman" w:cs="Times New Roman"/>
          <w:bCs/>
          <w:iCs/>
          <w:sz w:val="22"/>
          <w:szCs w:val="20"/>
        </w:rPr>
        <w:t>when an orbital link is interrupted by interference,</w:t>
      </w:r>
      <w:r w:rsidR="002B05C9">
        <w:rPr>
          <w:rFonts w:ascii="Times New Roman" w:eastAsia="等线" w:hAnsi="Times New Roman" w:cs="Times New Roman" w:hint="eastAsia"/>
          <w:bCs/>
          <w:iCs/>
          <w:sz w:val="22"/>
          <w:szCs w:val="20"/>
        </w:rPr>
        <w:t xml:space="preserve"> </w:t>
      </w:r>
      <w:r w:rsidR="00ED05B9">
        <w:rPr>
          <w:rFonts w:ascii="Times New Roman" w:eastAsia="等线" w:hAnsi="Times New Roman" w:cs="Times New Roman" w:hint="eastAsia"/>
          <w:bCs/>
          <w:iCs/>
          <w:sz w:val="22"/>
          <w:szCs w:val="20"/>
        </w:rPr>
        <w:t xml:space="preserve">thereby </w:t>
      </w:r>
      <w:r w:rsidR="006D7B2E" w:rsidRPr="006D7B2E">
        <w:rPr>
          <w:rFonts w:ascii="Times New Roman" w:eastAsia="等线" w:hAnsi="Times New Roman" w:cs="Times New Roman" w:hint="eastAsia"/>
          <w:bCs/>
          <w:iCs/>
          <w:sz w:val="22"/>
          <w:szCs w:val="20"/>
        </w:rPr>
        <w:t>improv</w:t>
      </w:r>
      <w:r w:rsidR="002A669A">
        <w:rPr>
          <w:rFonts w:ascii="Times New Roman" w:eastAsia="等线" w:hAnsi="Times New Roman" w:cs="Times New Roman" w:hint="eastAsia"/>
          <w:bCs/>
          <w:iCs/>
          <w:sz w:val="22"/>
          <w:szCs w:val="20"/>
        </w:rPr>
        <w:t>ing</w:t>
      </w:r>
      <w:r w:rsidR="006D7B2E" w:rsidRPr="006D7B2E">
        <w:rPr>
          <w:rFonts w:ascii="Times New Roman" w:eastAsia="等线" w:hAnsi="Times New Roman" w:cs="Times New Roman" w:hint="eastAsia"/>
          <w:bCs/>
          <w:iCs/>
          <w:sz w:val="22"/>
          <w:szCs w:val="20"/>
        </w:rPr>
        <w:t xml:space="preserve"> service continuity and seamlessness</w:t>
      </w:r>
      <w:r w:rsidR="00DE6E8E">
        <w:rPr>
          <w:rFonts w:ascii="Times New Roman" w:eastAsia="等线" w:hAnsi="Times New Roman" w:cs="Times New Roman" w:hint="eastAsia"/>
          <w:bCs/>
          <w:iCs/>
          <w:sz w:val="22"/>
          <w:szCs w:val="20"/>
        </w:rPr>
        <w:t xml:space="preserve">. </w:t>
      </w:r>
      <w:r w:rsidR="00FD154B">
        <w:rPr>
          <w:rFonts w:ascii="Times New Roman" w:eastAsia="等线" w:hAnsi="Times New Roman" w:cs="Times New Roman" w:hint="eastAsia"/>
          <w:bCs/>
          <w:iCs/>
          <w:sz w:val="22"/>
          <w:szCs w:val="20"/>
        </w:rPr>
        <w:t>Besides</w:t>
      </w:r>
      <w:r w:rsidR="006D7B2E" w:rsidRPr="006D7B2E">
        <w:rPr>
          <w:rFonts w:ascii="Times New Roman" w:eastAsia="等线" w:hAnsi="Times New Roman" w:cs="Times New Roman" w:hint="eastAsia"/>
          <w:bCs/>
          <w:iCs/>
          <w:sz w:val="22"/>
          <w:szCs w:val="20"/>
        </w:rPr>
        <w:t xml:space="preserve">, </w:t>
      </w:r>
      <w:r w:rsidR="00337F7E">
        <w:rPr>
          <w:rFonts w:ascii="Times New Roman" w:eastAsia="等线" w:hAnsi="Times New Roman" w:cs="Times New Roman" w:hint="eastAsia"/>
          <w:bCs/>
          <w:iCs/>
          <w:sz w:val="22"/>
          <w:szCs w:val="20"/>
        </w:rPr>
        <w:t>UE</w:t>
      </w:r>
      <w:r w:rsidR="00491C04">
        <w:rPr>
          <w:rFonts w:ascii="Times New Roman" w:eastAsia="等线" w:hAnsi="Times New Roman" w:cs="Times New Roman" w:hint="eastAsia"/>
          <w:bCs/>
          <w:iCs/>
          <w:sz w:val="22"/>
          <w:szCs w:val="20"/>
        </w:rPr>
        <w:t xml:space="preserve"> may</w:t>
      </w:r>
      <w:r w:rsidR="004A1745" w:rsidRPr="004A1745">
        <w:rPr>
          <w:rFonts w:ascii="Times New Roman" w:eastAsia="等线" w:hAnsi="Times New Roman" w:cs="Times New Roman"/>
          <w:bCs/>
          <w:iCs/>
          <w:sz w:val="22"/>
          <w:szCs w:val="20"/>
        </w:rPr>
        <w:t> default to GEO access to reduce signaling overhead and </w:t>
      </w:r>
      <w:r w:rsidR="00E049A4" w:rsidRPr="006D7B2E">
        <w:rPr>
          <w:rFonts w:ascii="Times New Roman" w:eastAsia="等线" w:hAnsi="Times New Roman" w:cs="Times New Roman" w:hint="eastAsia"/>
          <w:bCs/>
          <w:iCs/>
          <w:sz w:val="22"/>
          <w:szCs w:val="20"/>
        </w:rPr>
        <w:t xml:space="preserve">switch to </w:t>
      </w:r>
      <w:r w:rsidR="00E049A4">
        <w:rPr>
          <w:rFonts w:ascii="Times New Roman" w:eastAsia="等线" w:hAnsi="Times New Roman" w:cs="Times New Roman" w:hint="eastAsia"/>
          <w:bCs/>
          <w:iCs/>
          <w:sz w:val="22"/>
          <w:szCs w:val="20"/>
        </w:rPr>
        <w:t>LEO</w:t>
      </w:r>
      <w:r w:rsidR="00E049A4" w:rsidRPr="006D7B2E">
        <w:rPr>
          <w:rFonts w:ascii="Times New Roman" w:eastAsia="等线" w:hAnsi="Times New Roman" w:cs="Times New Roman" w:hint="eastAsia"/>
          <w:bCs/>
          <w:iCs/>
          <w:sz w:val="22"/>
          <w:szCs w:val="20"/>
        </w:rPr>
        <w:t xml:space="preserve"> for data transmission</w:t>
      </w:r>
      <w:r w:rsidR="00E049A4">
        <w:rPr>
          <w:rFonts w:ascii="Times New Roman" w:eastAsia="等线" w:hAnsi="Times New Roman" w:cs="Times New Roman" w:hint="eastAsia"/>
          <w:bCs/>
          <w:iCs/>
          <w:sz w:val="22"/>
          <w:szCs w:val="20"/>
        </w:rPr>
        <w:t xml:space="preserve">, </w:t>
      </w:r>
      <w:r w:rsidR="006D7B2E" w:rsidRPr="006D7B2E">
        <w:rPr>
          <w:rFonts w:ascii="Times New Roman" w:eastAsia="等线" w:hAnsi="Times New Roman" w:cs="Times New Roman" w:hint="eastAsia"/>
          <w:bCs/>
          <w:iCs/>
          <w:sz w:val="22"/>
          <w:szCs w:val="20"/>
        </w:rPr>
        <w:t>thus avoiding energy consumption issues caused by frequent inter-satellite handovers.</w:t>
      </w:r>
      <w:r w:rsidR="009478D9">
        <w:rPr>
          <w:rFonts w:ascii="Times New Roman" w:eastAsia="等线" w:hAnsi="Times New Roman" w:cs="Times New Roman" w:hint="eastAsia"/>
          <w:bCs/>
          <w:iCs/>
          <w:sz w:val="22"/>
          <w:szCs w:val="20"/>
        </w:rPr>
        <w:t xml:space="preserve"> </w:t>
      </w:r>
      <w:r w:rsidR="00E72196" w:rsidRPr="00E72196">
        <w:rPr>
          <w:rFonts w:ascii="Times New Roman" w:eastAsia="等线" w:hAnsi="Times New Roman" w:cs="Times New Roman"/>
          <w:bCs/>
          <w:iCs/>
          <w:sz w:val="22"/>
          <w:szCs w:val="20"/>
        </w:rPr>
        <w:t xml:space="preserve">To achieve the efficient multi-orbit collaboration, </w:t>
      </w:r>
      <w:r w:rsidR="00CF5CC7" w:rsidRPr="00CF5CC7">
        <w:rPr>
          <w:rFonts w:ascii="Times New Roman" w:eastAsia="等线" w:hAnsi="Times New Roman" w:cs="Times New Roman"/>
          <w:bCs/>
          <w:iCs/>
          <w:sz w:val="22"/>
          <w:szCs w:val="20"/>
        </w:rPr>
        <w:t>f</w:t>
      </w:r>
      <w:r w:rsidR="006E2482">
        <w:rPr>
          <w:rFonts w:ascii="Times New Roman" w:eastAsia="等线" w:hAnsi="Times New Roman" w:cs="Times New Roman" w:hint="eastAsia"/>
          <w:bCs/>
          <w:iCs/>
          <w:sz w:val="22"/>
          <w:szCs w:val="20"/>
        </w:rPr>
        <w:t>urther</w:t>
      </w:r>
      <w:r w:rsidR="00CF5CC7" w:rsidRPr="00CF5CC7">
        <w:rPr>
          <w:rFonts w:ascii="Times New Roman" w:eastAsia="等线" w:hAnsi="Times New Roman" w:cs="Times New Roman"/>
          <w:bCs/>
          <w:iCs/>
          <w:sz w:val="22"/>
          <w:szCs w:val="20"/>
        </w:rPr>
        <w:t xml:space="preserve"> research may focus on </w:t>
      </w:r>
      <w:r w:rsidR="007B5240">
        <w:rPr>
          <w:rFonts w:ascii="Times New Roman" w:eastAsia="等线" w:hAnsi="Times New Roman" w:cs="Times New Roman" w:hint="eastAsia"/>
          <w:bCs/>
          <w:iCs/>
          <w:sz w:val="22"/>
          <w:szCs w:val="20"/>
        </w:rPr>
        <w:t xml:space="preserve">the </w:t>
      </w:r>
      <w:r w:rsidR="007B5240" w:rsidRPr="007B5240">
        <w:rPr>
          <w:rFonts w:ascii="Times New Roman" w:eastAsia="等线" w:hAnsi="Times New Roman" w:cs="Times New Roman"/>
          <w:bCs/>
          <w:iCs/>
          <w:sz w:val="22"/>
          <w:szCs w:val="20"/>
        </w:rPr>
        <w:t>time-frequency synchronization</w:t>
      </w:r>
      <w:r w:rsidR="007B0F00">
        <w:rPr>
          <w:rFonts w:ascii="Times New Roman" w:eastAsia="等线" w:hAnsi="Times New Roman" w:cs="Times New Roman" w:hint="eastAsia"/>
          <w:bCs/>
          <w:iCs/>
          <w:sz w:val="22"/>
          <w:szCs w:val="20"/>
        </w:rPr>
        <w:t xml:space="preserve"> enhancement, </w:t>
      </w:r>
      <w:r w:rsidR="008A08D2" w:rsidRPr="008A08D2">
        <w:rPr>
          <w:rFonts w:ascii="Times New Roman" w:eastAsia="等线" w:hAnsi="Times New Roman" w:cs="Times New Roman"/>
          <w:bCs/>
          <w:iCs/>
          <w:sz w:val="22"/>
          <w:szCs w:val="20"/>
        </w:rPr>
        <w:t>mobility management</w:t>
      </w:r>
      <w:r w:rsidR="008A08D2" w:rsidRPr="008A08D2">
        <w:rPr>
          <w:rFonts w:ascii="Times New Roman" w:eastAsia="等线" w:hAnsi="Times New Roman" w:cs="Times New Roman" w:hint="eastAsia"/>
          <w:bCs/>
          <w:iCs/>
          <w:sz w:val="22"/>
          <w:szCs w:val="20"/>
        </w:rPr>
        <w:t xml:space="preserve"> </w:t>
      </w:r>
      <w:r w:rsidR="008A08D2">
        <w:rPr>
          <w:rFonts w:ascii="Times New Roman" w:eastAsia="等线" w:hAnsi="Times New Roman" w:cs="Times New Roman" w:hint="eastAsia"/>
          <w:bCs/>
          <w:iCs/>
          <w:sz w:val="22"/>
          <w:szCs w:val="20"/>
        </w:rPr>
        <w:t xml:space="preserve">enhancement, and </w:t>
      </w:r>
      <w:r w:rsidR="00AE286E">
        <w:rPr>
          <w:rFonts w:ascii="Times New Roman" w:eastAsia="等线" w:hAnsi="Times New Roman" w:cs="Times New Roman" w:hint="eastAsia"/>
          <w:bCs/>
          <w:iCs/>
          <w:sz w:val="22"/>
          <w:szCs w:val="20"/>
        </w:rPr>
        <w:t>r</w:t>
      </w:r>
      <w:r w:rsidR="00AE286E" w:rsidRPr="00AE286E">
        <w:rPr>
          <w:rFonts w:ascii="Times New Roman" w:eastAsia="等线" w:hAnsi="Times New Roman" w:cs="Times New Roman" w:hint="eastAsia"/>
          <w:bCs/>
          <w:iCs/>
          <w:sz w:val="22"/>
          <w:szCs w:val="20"/>
        </w:rPr>
        <w:t>esource scheduling</w:t>
      </w:r>
      <w:r w:rsidR="00A24947">
        <w:rPr>
          <w:rFonts w:ascii="Times New Roman" w:eastAsia="等线" w:hAnsi="Times New Roman" w:cs="Times New Roman" w:hint="eastAsia"/>
          <w:bCs/>
          <w:iCs/>
          <w:sz w:val="22"/>
          <w:szCs w:val="20"/>
        </w:rPr>
        <w:t>.</w:t>
      </w:r>
    </w:p>
    <w:p w14:paraId="58ACD525" w14:textId="713A2AF3" w:rsidR="006C5814" w:rsidRDefault="006C5814" w:rsidP="00F60FC2">
      <w:pPr>
        <w:spacing w:before="120" w:after="120"/>
        <w:rPr>
          <w:rFonts w:ascii="Times New Roman" w:eastAsia="等线" w:hAnsi="Times New Roman" w:cs="Times New Roman"/>
          <w:bCs/>
          <w:iCs/>
          <w:color w:val="C00000"/>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7</w:t>
      </w:r>
      <w:r w:rsidRPr="003D1FD7">
        <w:rPr>
          <w:rFonts w:ascii="Times New Roman" w:hAnsi="Times New Roman" w:cs="Times New Roman"/>
          <w:b/>
          <w:bCs/>
          <w:i/>
          <w:iCs/>
          <w:sz w:val="22"/>
          <w:szCs w:val="20"/>
        </w:rPr>
        <w:t>:</w:t>
      </w:r>
      <w:r w:rsidR="00231E50">
        <w:rPr>
          <w:rFonts w:ascii="Times New Roman" w:hAnsi="Times New Roman" w:cs="Times New Roman" w:hint="eastAsia"/>
          <w:b/>
          <w:bCs/>
          <w:i/>
          <w:iCs/>
          <w:sz w:val="22"/>
          <w:szCs w:val="20"/>
        </w:rPr>
        <w:t xml:space="preserve"> </w:t>
      </w:r>
      <w:r w:rsidR="00387C91" w:rsidRPr="00387C91">
        <w:rPr>
          <w:rFonts w:ascii="Times New Roman" w:hAnsi="Times New Roman" w:cs="Times New Roman" w:hint="eastAsia"/>
          <w:b/>
          <w:bCs/>
          <w:i/>
          <w:iCs/>
          <w:sz w:val="22"/>
          <w:szCs w:val="20"/>
        </w:rPr>
        <w:t>Multi-orbit collaboration</w:t>
      </w:r>
      <w:r w:rsidR="00051F9A">
        <w:rPr>
          <w:rFonts w:ascii="Times New Roman" w:hAnsi="Times New Roman" w:cs="Times New Roman" w:hint="eastAsia"/>
          <w:b/>
          <w:bCs/>
          <w:i/>
          <w:iCs/>
          <w:sz w:val="22"/>
          <w:szCs w:val="20"/>
        </w:rPr>
        <w:t xml:space="preserve"> should be</w:t>
      </w:r>
      <w:r w:rsidR="00D17720" w:rsidRPr="00D17720">
        <w:rPr>
          <w:rFonts w:ascii="Times New Roman" w:hAnsi="Times New Roman" w:cs="Times New Roman"/>
          <w:b/>
          <w:bCs/>
          <w:i/>
          <w:iCs/>
          <w:sz w:val="22"/>
          <w:szCs w:val="20"/>
        </w:rPr>
        <w:t> recognized</w:t>
      </w:r>
      <w:r w:rsidR="00051F9A">
        <w:rPr>
          <w:rFonts w:ascii="Times New Roman" w:hAnsi="Times New Roman" w:cs="Times New Roman" w:hint="eastAsia"/>
          <w:b/>
          <w:bCs/>
          <w:i/>
          <w:iCs/>
          <w:sz w:val="22"/>
          <w:szCs w:val="20"/>
        </w:rPr>
        <w:t xml:space="preserve"> as</w:t>
      </w:r>
      <w:r w:rsidR="00387C91">
        <w:rPr>
          <w:rFonts w:ascii="Times New Roman" w:hAnsi="Times New Roman" w:cs="Times New Roman" w:hint="eastAsia"/>
          <w:b/>
          <w:bCs/>
          <w:i/>
          <w:iCs/>
          <w:sz w:val="22"/>
          <w:szCs w:val="20"/>
        </w:rPr>
        <w:t xml:space="preserve"> </w:t>
      </w:r>
      <w:r w:rsidR="00D07C6A">
        <w:rPr>
          <w:rFonts w:ascii="Times New Roman" w:hAnsi="Times New Roman" w:cs="Times New Roman" w:hint="eastAsia"/>
          <w:b/>
          <w:bCs/>
          <w:i/>
          <w:iCs/>
          <w:sz w:val="22"/>
          <w:szCs w:val="20"/>
        </w:rPr>
        <w:t xml:space="preserve">a </w:t>
      </w:r>
      <w:r w:rsidR="00387C91" w:rsidRPr="00387C91">
        <w:rPr>
          <w:rFonts w:ascii="Times New Roman" w:hAnsi="Times New Roman" w:cs="Times New Roman" w:hint="eastAsia"/>
          <w:b/>
          <w:bCs/>
          <w:i/>
          <w:iCs/>
          <w:sz w:val="22"/>
          <w:szCs w:val="20"/>
        </w:rPr>
        <w:t>specific requirement</w:t>
      </w:r>
      <w:r w:rsidR="00D07C6A">
        <w:rPr>
          <w:rFonts w:ascii="Times New Roman" w:hAnsi="Times New Roman" w:cs="Times New Roman" w:hint="eastAsia"/>
          <w:b/>
          <w:bCs/>
          <w:i/>
          <w:iCs/>
          <w:sz w:val="22"/>
          <w:szCs w:val="20"/>
        </w:rPr>
        <w:t xml:space="preserve"> in NTN</w:t>
      </w:r>
      <w:r w:rsidR="00051F9A">
        <w:rPr>
          <w:rFonts w:ascii="Times New Roman" w:hAnsi="Times New Roman" w:cs="Times New Roman" w:hint="eastAsia"/>
          <w:b/>
          <w:bCs/>
          <w:i/>
          <w:iCs/>
          <w:sz w:val="22"/>
          <w:szCs w:val="20"/>
        </w:rPr>
        <w:t>.</w:t>
      </w:r>
    </w:p>
    <w:p w14:paraId="07EB0681" w14:textId="0C8EB255" w:rsidR="00C47390" w:rsidRDefault="00C47390" w:rsidP="00C47390">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sidR="002553FC">
        <w:rPr>
          <w:rFonts w:ascii="Times New Roman" w:hAnsi="Times New Roman" w:cs="Times New Roman" w:hint="eastAsia"/>
          <w:b/>
          <w:bCs/>
          <w:kern w:val="0"/>
        </w:rPr>
        <w:t>7</w:t>
      </w:r>
      <w:r>
        <w:rPr>
          <w:rFonts w:ascii="Times New Roman" w:eastAsia="Times New Roman" w:hAnsi="Times New Roman" w:cs="Times New Roman"/>
          <w:b/>
          <w:bCs/>
          <w:kern w:val="0"/>
        </w:rPr>
        <w:t xml:space="preserve"> </w:t>
      </w:r>
      <w:r w:rsidR="002278CE">
        <w:rPr>
          <w:rFonts w:ascii="Times New Roman" w:hAnsi="Times New Roman" w:cs="Times New Roman" w:hint="eastAsia"/>
          <w:b/>
          <w:bCs/>
          <w:kern w:val="0"/>
        </w:rPr>
        <w:t xml:space="preserve">6GR </w:t>
      </w:r>
      <w:r>
        <w:rPr>
          <w:rFonts w:ascii="Times New Roman" w:eastAsia="宋体" w:hAnsi="Times New Roman" w:cs="Times New Roman" w:hint="eastAsia"/>
          <w:b/>
          <w:bCs/>
          <w:kern w:val="0"/>
        </w:rPr>
        <w:t xml:space="preserve">NTN </w:t>
      </w:r>
      <w:r w:rsidR="00A86E64">
        <w:rPr>
          <w:rFonts w:ascii="Times New Roman" w:eastAsia="宋体" w:hAnsi="Times New Roman" w:cs="Times New Roman" w:hint="eastAsia"/>
          <w:b/>
          <w:bCs/>
          <w:kern w:val="0"/>
        </w:rPr>
        <w:t xml:space="preserve">evaluation </w:t>
      </w:r>
      <w:r w:rsidR="002278CE" w:rsidRPr="002278CE">
        <w:rPr>
          <w:rFonts w:ascii="Times New Roman" w:eastAsia="宋体" w:hAnsi="Times New Roman" w:cs="Times New Roman" w:hint="eastAsia"/>
          <w:b/>
          <w:bCs/>
          <w:kern w:val="0"/>
        </w:rPr>
        <w:t>assumptions</w:t>
      </w:r>
    </w:p>
    <w:p w14:paraId="12F55988" w14:textId="75E02E7B" w:rsidR="005A4A8D" w:rsidRPr="005A4A8D" w:rsidRDefault="005A4A8D" w:rsidP="00181387">
      <w:pPr>
        <w:spacing w:before="120" w:after="120"/>
        <w:rPr>
          <w:rFonts w:ascii="Times New Roman" w:eastAsia="等线" w:hAnsi="Times New Roman" w:cs="Times New Roman"/>
          <w:bCs/>
          <w:iCs/>
          <w:sz w:val="22"/>
          <w:szCs w:val="20"/>
        </w:rPr>
      </w:pPr>
      <w:r w:rsidRPr="005A4A8D">
        <w:rPr>
          <w:rFonts w:ascii="Times New Roman" w:eastAsia="等线" w:hAnsi="Times New Roman" w:cs="Times New Roman" w:hint="eastAsia"/>
          <w:bCs/>
          <w:iCs/>
          <w:sz w:val="22"/>
          <w:szCs w:val="20"/>
        </w:rPr>
        <w:t>The NTN deployment scenarios were defined in RANP#110</w:t>
      </w:r>
      <w:r w:rsidR="00F2250D">
        <w:rPr>
          <w:rFonts w:ascii="Times New Roman" w:eastAsia="等线" w:hAnsi="Times New Roman" w:cs="Times New Roman" w:hint="eastAsia"/>
          <w:bCs/>
          <w:iCs/>
          <w:sz w:val="22"/>
          <w:szCs w:val="20"/>
        </w:rPr>
        <w:t xml:space="preserve"> [3]</w:t>
      </w:r>
      <w:r w:rsidRPr="005A4A8D">
        <w:rPr>
          <w:rFonts w:ascii="Times New Roman" w:eastAsia="等线" w:hAnsi="Times New Roman" w:cs="Times New Roman" w:hint="eastAsia"/>
          <w:bCs/>
          <w:iCs/>
          <w:sz w:val="22"/>
          <w:szCs w:val="20"/>
        </w:rPr>
        <w:t xml:space="preserve">, and the attributes are listed as follows. It is critical to discuss evaluation assumptions further based on this </w:t>
      </w:r>
      <w:r w:rsidRPr="005A4A8D">
        <w:rPr>
          <w:rFonts w:ascii="Times New Roman" w:eastAsia="等线" w:hAnsi="Times New Roman" w:cs="Times New Roman"/>
          <w:bCs/>
          <w:iCs/>
          <w:sz w:val="22"/>
          <w:szCs w:val="20"/>
        </w:rPr>
        <w:t>table</w:t>
      </w:r>
      <w:r w:rsidRPr="005A4A8D">
        <w:rPr>
          <w:rFonts w:ascii="Times New Roman" w:eastAsia="等线"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5A4A8D" w14:paraId="30B46A90" w14:textId="77777777" w:rsidTr="00BA14FD">
        <w:tc>
          <w:tcPr>
            <w:tcW w:w="9611" w:type="dxa"/>
          </w:tcPr>
          <w:p w14:paraId="69787F16" w14:textId="77777777" w:rsidR="005A4A8D" w:rsidRPr="00F3172C" w:rsidRDefault="005A4A8D" w:rsidP="00BA14FD">
            <w:pPr>
              <w:tabs>
                <w:tab w:val="left" w:pos="1077"/>
              </w:tabs>
              <w:snapToGrid w:val="0"/>
              <w:spacing w:before="120" w:after="120" w:line="360" w:lineRule="auto"/>
              <w:jc w:val="center"/>
              <w:rPr>
                <w:rFonts w:eastAsia="等线"/>
                <w:b/>
                <w:lang w:val="en-GB"/>
              </w:rPr>
            </w:pPr>
            <w:r w:rsidRPr="00F3172C">
              <w:rPr>
                <w:rFonts w:eastAsia="等线"/>
                <w:b/>
                <w:lang w:val="en-GB"/>
              </w:rPr>
              <w:t xml:space="preserve">Table </w:t>
            </w:r>
            <w:r w:rsidRPr="00F3172C">
              <w:rPr>
                <w:rFonts w:eastAsia="Yu Mincho"/>
                <w:b/>
                <w:lang w:val="en-GB"/>
              </w:rPr>
              <w:t>4.10</w:t>
            </w:r>
            <w:r w:rsidRPr="00F3172C">
              <w:rPr>
                <w:rFonts w:eastAsia="等线"/>
                <w:b/>
                <w:lang w:val="en-GB"/>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5A4A8D" w:rsidRPr="00235B84" w14:paraId="7AE28665" w14:textId="77777777" w:rsidTr="00BA14FD">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0502C" w14:textId="77777777" w:rsidR="005A4A8D" w:rsidRPr="00F3172C" w:rsidRDefault="005A4A8D" w:rsidP="00BA14FD">
                  <w:pPr>
                    <w:snapToGrid w:val="0"/>
                    <w:spacing w:line="360" w:lineRule="auto"/>
                    <w:jc w:val="center"/>
                    <w:rPr>
                      <w:rFonts w:ascii="Times New Roman" w:eastAsia="等线" w:hAnsi="Times New Roman" w:cs="Times New Roman"/>
                      <w:b/>
                      <w:kern w:val="0"/>
                      <w:sz w:val="20"/>
                      <w:szCs w:val="20"/>
                      <w:lang w:val="en-GB" w:eastAsia="en-US"/>
                    </w:rPr>
                  </w:pPr>
                  <w:r w:rsidRPr="00F3172C">
                    <w:rPr>
                      <w:rFonts w:ascii="Times New Roman" w:eastAsia="等线" w:hAnsi="Times New Roman" w:cs="Times New Roman"/>
                      <w:b/>
                      <w:kern w:val="0"/>
                      <w:sz w:val="20"/>
                      <w:szCs w:val="20"/>
                      <w:lang w:val="en-GB"/>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09860" w14:textId="77777777" w:rsidR="005A4A8D" w:rsidRPr="00F3172C" w:rsidRDefault="005A4A8D" w:rsidP="00BA14FD">
                  <w:pPr>
                    <w:snapToGrid w:val="0"/>
                    <w:spacing w:line="360" w:lineRule="auto"/>
                    <w:jc w:val="center"/>
                    <w:rPr>
                      <w:rFonts w:ascii="Times New Roman" w:eastAsia="等线" w:hAnsi="Times New Roman" w:cs="Times New Roman"/>
                      <w:b/>
                      <w:kern w:val="0"/>
                      <w:sz w:val="20"/>
                      <w:szCs w:val="20"/>
                      <w:lang w:val="en-GB" w:eastAsia="en-US"/>
                    </w:rPr>
                  </w:pPr>
                  <w:r w:rsidRPr="00F3172C">
                    <w:rPr>
                      <w:rFonts w:ascii="Times New Roman" w:eastAsia="等线" w:hAnsi="Times New Roman" w:cs="Times New Roman"/>
                      <w:b/>
                      <w:kern w:val="0"/>
                      <w:sz w:val="20"/>
                      <w:szCs w:val="20"/>
                      <w:lang w:val="en-GB"/>
                    </w:rPr>
                    <w:t>Values or assumptions</w:t>
                  </w:r>
                </w:p>
              </w:tc>
            </w:tr>
            <w:tr w:rsidR="005A4A8D" w:rsidRPr="00235B84" w14:paraId="2C8E92FA"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4AC3A1"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Carrier Frequency</w:t>
                  </w:r>
                </w:p>
                <w:p w14:paraId="523FE9E7"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8FD2AC4"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Around 1.5 GHz</w:t>
                  </w:r>
                </w:p>
                <w:p w14:paraId="235E97F7"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Around 2 GHz</w:t>
                  </w:r>
                </w:p>
                <w:p w14:paraId="7EF8B4D2"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Around 11/14 GHz</w:t>
                  </w:r>
                </w:p>
                <w:p w14:paraId="263DD12E"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Around 20/30 GHz</w:t>
                  </w:r>
                </w:p>
              </w:tc>
            </w:tr>
            <w:tr w:rsidR="005A4A8D" w:rsidRPr="00235B84" w14:paraId="7583031D"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A93C4F"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B7BAB72"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Up to [60] MHz (DL+UL): Around 1.5 GHz and Around 2 GHz</w:t>
                  </w:r>
                </w:p>
                <w:p w14:paraId="726CFAEB"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Up to [400] MHz (DL+UL): Around 11/14 GHz</w:t>
                  </w:r>
                </w:p>
                <w:p w14:paraId="59E306A6"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Up to [800] MHz (DL+UL): Around 20/30 GHz</w:t>
                  </w:r>
                </w:p>
              </w:tc>
            </w:tr>
            <w:tr w:rsidR="005A4A8D" w:rsidRPr="00235B84" w14:paraId="79766885"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1B768E"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Orbit types</w:t>
                  </w:r>
                </w:p>
                <w:p w14:paraId="3EA00BB7"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EE3510"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Any orbit from VLEO (300 to 600 km altitude) to GSO (~35786 km altitude), including LEO (600 to 2000 km altitude) and MEO (2000 to ~35000 km altitude),</w:t>
                  </w:r>
                </w:p>
              </w:tc>
            </w:tr>
            <w:tr w:rsidR="005A4A8D" w:rsidRPr="00235B84" w14:paraId="31E7A339"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94C1FB"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2AA34"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Transparent payload: RAN on ground (at feederlink gateway)</w:t>
                  </w:r>
                </w:p>
                <w:p w14:paraId="01A85593"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Regenerative payload: RAN on board</w:t>
                  </w:r>
                </w:p>
              </w:tc>
            </w:tr>
            <w:tr w:rsidR="005A4A8D" w:rsidRPr="00235B84" w14:paraId="3B8D08CE"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6D8BBD"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 xml:space="preserve">Satellite access </w:t>
                  </w:r>
                  <w:r w:rsidRPr="00F3172C">
                    <w:rPr>
                      <w:rFonts w:ascii="Times New Roman" w:eastAsia="等线" w:hAnsi="Times New Roman" w:cs="Times New Roman"/>
                      <w:kern w:val="0"/>
                      <w:sz w:val="20"/>
                      <w:szCs w:val="20"/>
                      <w:lang w:val="en-GB"/>
                    </w:rPr>
                    <w:lastRenderedPageBreak/>
                    <w:t>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B96A251" w14:textId="77777777" w:rsidR="005A4A8D" w:rsidRPr="00F3172C" w:rsidRDefault="005A4A8D" w:rsidP="00BA14FD">
                  <w:pPr>
                    <w:snapToGrid w:val="0"/>
                    <w:spacing w:line="360" w:lineRule="auto"/>
                    <w:jc w:val="left"/>
                    <w:rPr>
                      <w:rFonts w:ascii="Times New Roman" w:eastAsia="等线" w:hAnsi="Times New Roman" w:cs="Times New Roman"/>
                      <w:iCs/>
                      <w:kern w:val="0"/>
                      <w:sz w:val="20"/>
                      <w:szCs w:val="20"/>
                      <w:lang w:val="en-GB"/>
                    </w:rPr>
                  </w:pPr>
                  <w:r w:rsidRPr="00F3172C">
                    <w:rPr>
                      <w:rFonts w:ascii="Times New Roman" w:eastAsia="等线" w:hAnsi="Times New Roman" w:cs="Times New Roman"/>
                      <w:iCs/>
                      <w:kern w:val="0"/>
                      <w:sz w:val="20"/>
                      <w:szCs w:val="20"/>
                      <w:lang w:val="en-GB"/>
                    </w:rPr>
                    <w:lastRenderedPageBreak/>
                    <w:t>Antenna array of max [2000] radio elements</w:t>
                  </w:r>
                </w:p>
                <w:p w14:paraId="0CDDFF05"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iCs/>
                      <w:kern w:val="0"/>
                      <w:sz w:val="20"/>
                      <w:szCs w:val="20"/>
                      <w:lang w:val="en-GB"/>
                    </w:rPr>
                    <w:lastRenderedPageBreak/>
                    <w:t>Other types TBD</w:t>
                  </w:r>
                </w:p>
              </w:tc>
            </w:tr>
            <w:tr w:rsidR="005A4A8D" w:rsidRPr="00235B84" w14:paraId="4B81DE91"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C97A433"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lastRenderedPageBreak/>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082F871"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Earth fixed (GSO), Quasi Earth fixed (NGSO) or Earth moving (NGSO)</w:t>
                  </w:r>
                </w:p>
              </w:tc>
            </w:tr>
            <w:tr w:rsidR="005A4A8D" w:rsidRPr="00235B84" w14:paraId="27DE9067"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444082"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Beam hopping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6BA147"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Number of simultaneous active beams: [32/16];</w:t>
                  </w:r>
                </w:p>
                <w:p w14:paraId="6D1709C4"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Number of beams per satellite footprint: 1058</w:t>
                  </w:r>
                </w:p>
              </w:tc>
            </w:tr>
            <w:tr w:rsidR="005A4A8D" w:rsidRPr="00235B84" w14:paraId="3311FD8E"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567DFC"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2BF9B9" w14:textId="77777777" w:rsidR="005A4A8D" w:rsidRPr="00F3172C" w:rsidRDefault="005A4A8D" w:rsidP="00BA14FD">
                  <w:pPr>
                    <w:jc w:val="left"/>
                    <w:rPr>
                      <w:rFonts w:ascii="Times New Roman" w:eastAsia="Yu Mincho" w:hAnsi="Times New Roman" w:cs="Times New Roman"/>
                      <w:kern w:val="0"/>
                      <w:sz w:val="20"/>
                      <w:szCs w:val="20"/>
                      <w:lang w:val="en-GB"/>
                    </w:rPr>
                  </w:pPr>
                  <w:r w:rsidRPr="00F3172C">
                    <w:rPr>
                      <w:rFonts w:ascii="Times New Roman" w:eastAsia="Yu Mincho" w:hAnsi="Times New Roman" w:cs="Times New Roman"/>
                      <w:kern w:val="0"/>
                      <w:sz w:val="20"/>
                      <w:szCs w:val="20"/>
                      <w:lang w:val="en-GB"/>
                    </w:rPr>
                    <w:t>For the purpose of further study in RAN and RAN WGs for frequency up to 7GHz, evaluate the following UE RX/TX antennas:</w:t>
                  </w:r>
                </w:p>
                <w:p w14:paraId="7F180B7D" w14:textId="77777777" w:rsidR="005A4A8D" w:rsidRPr="00F3172C" w:rsidRDefault="005A4A8D" w:rsidP="00BA14FD">
                  <w:pPr>
                    <w:jc w:val="left"/>
                    <w:rPr>
                      <w:rFonts w:ascii="Times New Roman" w:eastAsia="Yu Mincho" w:hAnsi="Times New Roman" w:cs="Times New Roman"/>
                      <w:kern w:val="0"/>
                      <w:sz w:val="20"/>
                      <w:szCs w:val="20"/>
                      <w:lang w:val="en-GB"/>
                    </w:rPr>
                  </w:pPr>
                </w:p>
                <w:p w14:paraId="587DC015" w14:textId="77777777" w:rsidR="005A4A8D" w:rsidRPr="00F3172C" w:rsidRDefault="005A4A8D" w:rsidP="00BA14FD">
                  <w:pPr>
                    <w:jc w:val="left"/>
                    <w:rPr>
                      <w:rFonts w:ascii="Times New Roman" w:eastAsia="Yu Mincho" w:hAnsi="Times New Roman" w:cs="Times New Roman"/>
                      <w:kern w:val="0"/>
                      <w:sz w:val="20"/>
                      <w:szCs w:val="20"/>
                      <w:lang w:val="en-GB"/>
                    </w:rPr>
                  </w:pPr>
                  <w:r w:rsidRPr="00F3172C">
                    <w:rPr>
                      <w:rFonts w:ascii="Times New Roman" w:eastAsia="Yu Mincho" w:hAnsi="Times New Roman" w:cs="Times New Roman"/>
                      <w:kern w:val="0"/>
                      <w:sz w:val="20"/>
                      <w:szCs w:val="20"/>
                      <w:lang w:val="en-GB"/>
                    </w:rPr>
                    <w:t>Up to 4 Tx and Rx antenna elements</w:t>
                  </w:r>
                </w:p>
                <w:p w14:paraId="6B3EC144" w14:textId="77777777" w:rsidR="005A4A8D" w:rsidRPr="00F3172C" w:rsidRDefault="005A4A8D" w:rsidP="00BA14FD">
                  <w:pPr>
                    <w:jc w:val="left"/>
                    <w:rPr>
                      <w:rFonts w:ascii="Times New Roman" w:eastAsia="Yu Mincho" w:hAnsi="Times New Roman" w:cs="Times New Roman"/>
                      <w:kern w:val="0"/>
                      <w:sz w:val="20"/>
                      <w:szCs w:val="20"/>
                      <w:lang w:val="en-GB"/>
                    </w:rPr>
                  </w:pPr>
                  <w:r w:rsidRPr="00F3172C">
                    <w:rPr>
                      <w:rFonts w:ascii="Times New Roman" w:eastAsia="Yu Mincho" w:hAnsi="Times New Roman" w:cs="Times New Roman"/>
                      <w:kern w:val="0"/>
                      <w:sz w:val="20"/>
                      <w:szCs w:val="20"/>
                      <w:lang w:val="en-GB"/>
                    </w:rPr>
                    <w:t>Up to 8 Tx and Rx antenna elements</w:t>
                  </w:r>
                </w:p>
                <w:p w14:paraId="61892D29" w14:textId="77777777" w:rsidR="005A4A8D" w:rsidRPr="00F3172C" w:rsidRDefault="005A4A8D" w:rsidP="00BA14FD">
                  <w:pPr>
                    <w:jc w:val="left"/>
                    <w:rPr>
                      <w:rFonts w:ascii="Times New Roman" w:hAnsi="Times New Roman" w:cs="Times New Roman"/>
                      <w:kern w:val="0"/>
                      <w:sz w:val="20"/>
                      <w:szCs w:val="20"/>
                      <w:lang w:val="en-GB"/>
                    </w:rPr>
                  </w:pPr>
                </w:p>
                <w:p w14:paraId="6696679E" w14:textId="77777777" w:rsidR="005A4A8D" w:rsidRPr="00F3172C" w:rsidRDefault="005A4A8D" w:rsidP="00BA14FD">
                  <w:pPr>
                    <w:snapToGrid w:val="0"/>
                    <w:spacing w:line="360" w:lineRule="auto"/>
                    <w:jc w:val="left"/>
                    <w:rPr>
                      <w:rFonts w:ascii="Times New Roman" w:eastAsia="宋体" w:hAnsi="Times New Roman" w:cs="Times New Roman"/>
                      <w:kern w:val="0"/>
                      <w:sz w:val="20"/>
                      <w:szCs w:val="20"/>
                      <w:lang w:val="en-GB"/>
                    </w:rPr>
                  </w:pPr>
                  <w:r w:rsidRPr="00F3172C">
                    <w:rPr>
                      <w:rFonts w:ascii="Times New Roman" w:eastAsia="Yu Mincho" w:hAnsi="Times New Roman" w:cs="Times New Roman"/>
                      <w:kern w:val="0"/>
                      <w:sz w:val="20"/>
                      <w:szCs w:val="20"/>
                      <w:lang w:val="en-GB"/>
                    </w:rPr>
                    <w:t>Note: Above does not impact future discussions on UE capability</w:t>
                  </w:r>
                </w:p>
              </w:tc>
            </w:tr>
            <w:tr w:rsidR="005A4A8D" w:rsidRPr="00235B84" w14:paraId="1170A638"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38EC4E"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CE3D43"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Up to 1500 km/h for aircraft mounted terminals</w:t>
                  </w:r>
                </w:p>
                <w:p w14:paraId="5110ED69"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TBD for other UEs</w:t>
                  </w:r>
                </w:p>
              </w:tc>
            </w:tr>
            <w:tr w:rsidR="005A4A8D" w:rsidRPr="00235B84" w14:paraId="66710CC8" w14:textId="77777777" w:rsidTr="00BA14F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9A57A5A" w14:textId="77777777" w:rsidR="005A4A8D" w:rsidRPr="00F3172C" w:rsidRDefault="005A4A8D" w:rsidP="00BA14FD">
                  <w:pPr>
                    <w:snapToGrid w:val="0"/>
                    <w:spacing w:line="360" w:lineRule="auto"/>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539786" w14:textId="77777777" w:rsidR="005A4A8D" w:rsidRPr="00F3172C" w:rsidRDefault="005A4A8D" w:rsidP="00BA14FD">
                  <w:pPr>
                    <w:snapToGrid w:val="0"/>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Below 7.125 GHz:</w:t>
                  </w:r>
                </w:p>
                <w:p w14:paraId="3DE8DECC" w14:textId="77777777" w:rsidR="005A4A8D" w:rsidRPr="00F3172C" w:rsidRDefault="005A4A8D" w:rsidP="005A4A8D">
                  <w:pPr>
                    <w:numPr>
                      <w:ilvl w:val="0"/>
                      <w:numId w:val="59"/>
                    </w:numPr>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Case 1: 100% Outdoor</w:t>
                  </w:r>
                </w:p>
                <w:p w14:paraId="29B82043" w14:textId="77777777" w:rsidR="005A4A8D" w:rsidRPr="00F3172C" w:rsidRDefault="005A4A8D" w:rsidP="005A4A8D">
                  <w:pPr>
                    <w:numPr>
                      <w:ilvl w:val="0"/>
                      <w:numId w:val="59"/>
                    </w:numPr>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 xml:space="preserve">Case 2: [TBD%] Outdoor and [TBD%] in adverse propagation conditions (e.g. light indoor, in vehicle) </w:t>
                  </w:r>
                </w:p>
                <w:p w14:paraId="17BA7040" w14:textId="77777777" w:rsidR="005A4A8D" w:rsidRPr="00F3172C" w:rsidRDefault="005A4A8D" w:rsidP="00BA14FD">
                  <w:pPr>
                    <w:snapToGrid w:val="0"/>
                    <w:jc w:val="left"/>
                    <w:rPr>
                      <w:rFonts w:ascii="Times New Roman" w:eastAsia="等线" w:hAnsi="Times New Roman" w:cs="Times New Roman"/>
                      <w:kern w:val="0"/>
                      <w:sz w:val="20"/>
                      <w:szCs w:val="20"/>
                      <w:lang w:val="en-GB"/>
                    </w:rPr>
                  </w:pPr>
                  <w:r w:rsidRPr="00F3172C">
                    <w:rPr>
                      <w:rFonts w:ascii="Times New Roman" w:eastAsia="等线" w:hAnsi="Times New Roman" w:cs="Times New Roman"/>
                      <w:kern w:val="0"/>
                      <w:sz w:val="20"/>
                      <w:szCs w:val="20"/>
                      <w:lang w:val="en-GB"/>
                    </w:rPr>
                    <w:t>Above 10.7 GHz: Outdoor only: [100%] Outdoor</w:t>
                  </w:r>
                </w:p>
              </w:tc>
            </w:tr>
          </w:tbl>
          <w:p w14:paraId="1A044414" w14:textId="77777777" w:rsidR="005A4A8D" w:rsidRDefault="005A4A8D" w:rsidP="00BA14FD">
            <w:pPr>
              <w:spacing w:beforeLines="50" w:before="120" w:afterLines="50" w:after="120"/>
              <w:rPr>
                <w:bCs/>
                <w:iCs/>
                <w:sz w:val="22"/>
              </w:rPr>
            </w:pPr>
          </w:p>
        </w:tc>
      </w:tr>
    </w:tbl>
    <w:p w14:paraId="1468F21A" w14:textId="77777777" w:rsidR="005A4A8D" w:rsidRPr="00B325DD" w:rsidRDefault="005A4A8D" w:rsidP="005A4A8D">
      <w:pPr>
        <w:spacing w:beforeLines="50" w:before="120" w:afterLines="50" w:after="120"/>
        <w:rPr>
          <w:rFonts w:ascii="Times New Roman" w:hAnsi="Times New Roman" w:cs="Times New Roman"/>
          <w:sz w:val="22"/>
        </w:rPr>
      </w:pPr>
      <w:r>
        <w:rPr>
          <w:rFonts w:ascii="Times New Roman" w:hAnsi="Times New Roman" w:cs="Times New Roman" w:hint="eastAsia"/>
          <w:bCs/>
          <w:iCs/>
          <w:sz w:val="22"/>
          <w:szCs w:val="20"/>
        </w:rPr>
        <w:lastRenderedPageBreak/>
        <w:t xml:space="preserve">For the satellite orbit and </w:t>
      </w:r>
      <w:r w:rsidRPr="00EE0ED8">
        <w:rPr>
          <w:rFonts w:ascii="Times New Roman" w:hAnsi="Times New Roman" w:cs="Times New Roman"/>
          <w:sz w:val="22"/>
        </w:rPr>
        <w:t>altitude</w:t>
      </w:r>
      <w:r>
        <w:rPr>
          <w:rFonts w:ascii="Times New Roman" w:hAnsi="Times New Roman" w:cs="Times New Roman" w:hint="eastAsia"/>
          <w:sz w:val="22"/>
        </w:rPr>
        <w:t xml:space="preserve">, several typical scenarios such as VLEO-300km, LEO-600km and GSO, should be studied and </w:t>
      </w:r>
      <w:r>
        <w:rPr>
          <w:rFonts w:ascii="Times New Roman" w:hAnsi="Times New Roman" w:cs="Times New Roman"/>
          <w:sz w:val="22"/>
        </w:rPr>
        <w:t>further</w:t>
      </w:r>
      <w:r>
        <w:rPr>
          <w:rFonts w:ascii="Times New Roman" w:hAnsi="Times New Roman" w:cs="Times New Roman" w:hint="eastAsia"/>
          <w:sz w:val="22"/>
        </w:rPr>
        <w:t xml:space="preserve"> evaluated in 6GR. Besides, LEO-1200km is one of the representative scenarios for evaluation assumption in R17~R20, thus, LEO-1200km should also be considered for 6GR </w:t>
      </w:r>
      <w:r>
        <w:rPr>
          <w:rFonts w:ascii="Times New Roman" w:hAnsi="Times New Roman" w:cs="Times New Roman"/>
          <w:sz w:val="22"/>
        </w:rPr>
        <w:t>evaluation</w:t>
      </w:r>
      <w:r>
        <w:rPr>
          <w:rFonts w:ascii="Times New Roman" w:hAnsi="Times New Roman" w:cs="Times New Roman" w:hint="eastAsia"/>
          <w:sz w:val="22"/>
        </w:rPr>
        <w:t>.</w:t>
      </w:r>
    </w:p>
    <w:p w14:paraId="191C967B" w14:textId="2559DC30" w:rsidR="005A4A8D" w:rsidRPr="004828AF" w:rsidRDefault="005A4A8D" w:rsidP="005A4A8D">
      <w:pPr>
        <w:spacing w:beforeLines="50" w:before="120" w:afterLines="50" w:after="120"/>
        <w:rPr>
          <w:rFonts w:ascii="Times New Roman" w:hAnsi="Times New Roman" w:cs="Times New Roman"/>
          <w:b/>
          <w:i/>
          <w:sz w:val="22"/>
          <w:szCs w:val="20"/>
        </w:rPr>
      </w:pPr>
      <w:r w:rsidRPr="004828AF">
        <w:rPr>
          <w:rFonts w:ascii="Times New Roman" w:hAnsi="Times New Roman" w:cs="Times New Roman" w:hint="eastAsia"/>
          <w:b/>
          <w:i/>
          <w:sz w:val="22"/>
          <w:szCs w:val="20"/>
        </w:rPr>
        <w:t>Proposal</w:t>
      </w:r>
      <w:r>
        <w:rPr>
          <w:rFonts w:ascii="Times New Roman" w:hAnsi="Times New Roman" w:cs="Times New Roman" w:hint="eastAsia"/>
          <w:b/>
          <w:i/>
          <w:sz w:val="22"/>
          <w:szCs w:val="20"/>
        </w:rPr>
        <w:t xml:space="preserve"> </w:t>
      </w:r>
      <w:r w:rsidR="0044555C">
        <w:rPr>
          <w:rFonts w:ascii="Times New Roman" w:hAnsi="Times New Roman" w:cs="Times New Roman" w:hint="eastAsia"/>
          <w:b/>
          <w:i/>
          <w:sz w:val="22"/>
          <w:szCs w:val="20"/>
        </w:rPr>
        <w:t>8</w:t>
      </w:r>
      <w:r w:rsidRPr="004828AF">
        <w:rPr>
          <w:rFonts w:ascii="Times New Roman" w:hAnsi="Times New Roman" w:cs="Times New Roman" w:hint="eastAsia"/>
          <w:b/>
          <w:i/>
          <w:sz w:val="22"/>
          <w:szCs w:val="20"/>
        </w:rPr>
        <w:t>: VLEO-300km, LEO</w:t>
      </w:r>
      <w:r>
        <w:rPr>
          <w:rFonts w:ascii="Times New Roman" w:hAnsi="Times New Roman" w:cs="Times New Roman" w:hint="eastAsia"/>
          <w:b/>
          <w:i/>
          <w:sz w:val="22"/>
          <w:szCs w:val="20"/>
        </w:rPr>
        <w:t>-</w:t>
      </w:r>
      <w:r w:rsidRPr="004828AF">
        <w:rPr>
          <w:rFonts w:ascii="Times New Roman" w:hAnsi="Times New Roman" w:cs="Times New Roman" w:hint="eastAsia"/>
          <w:b/>
          <w:i/>
          <w:sz w:val="22"/>
          <w:szCs w:val="20"/>
        </w:rPr>
        <w:t>600km, LEO-1200km, and GSO</w:t>
      </w:r>
      <w:r>
        <w:rPr>
          <w:rFonts w:ascii="Times New Roman" w:hAnsi="Times New Roman" w:cs="Times New Roman" w:hint="eastAsia"/>
          <w:b/>
          <w:i/>
          <w:sz w:val="22"/>
          <w:szCs w:val="20"/>
        </w:rPr>
        <w:t xml:space="preserve"> should be considered for 6GR </w:t>
      </w:r>
      <w:r>
        <w:rPr>
          <w:rFonts w:ascii="Times New Roman" w:hAnsi="Times New Roman" w:cs="Times New Roman"/>
          <w:b/>
          <w:i/>
          <w:sz w:val="22"/>
          <w:szCs w:val="20"/>
        </w:rPr>
        <w:t>evaluation</w:t>
      </w:r>
      <w:r>
        <w:rPr>
          <w:rFonts w:ascii="Times New Roman" w:hAnsi="Times New Roman" w:cs="Times New Roman" w:hint="eastAsia"/>
          <w:b/>
          <w:i/>
          <w:sz w:val="22"/>
          <w:szCs w:val="20"/>
        </w:rPr>
        <w:t>.</w:t>
      </w:r>
    </w:p>
    <w:p w14:paraId="354710ED" w14:textId="38A85C71" w:rsidR="000640BA" w:rsidRPr="000640BA" w:rsidRDefault="000640BA" w:rsidP="000640BA">
      <w:pPr>
        <w:spacing w:beforeLines="50" w:before="120" w:afterLines="50" w:after="120"/>
        <w:rPr>
          <w:rFonts w:ascii="Times New Roman" w:eastAsia="等线" w:hAnsi="Times New Roman" w:cs="Times New Roman"/>
          <w:bCs/>
          <w:iCs/>
          <w:sz w:val="22"/>
          <w:szCs w:val="20"/>
        </w:rPr>
      </w:pPr>
      <w:r w:rsidRPr="000640BA">
        <w:rPr>
          <w:rFonts w:ascii="Times New Roman" w:eastAsia="等线" w:hAnsi="Times New Roman" w:cs="Times New Roman" w:hint="eastAsia"/>
          <w:bCs/>
          <w:iCs/>
          <w:sz w:val="22"/>
          <w:szCs w:val="20"/>
        </w:rPr>
        <w:t xml:space="preserve">Regarding NTN </w:t>
      </w:r>
      <w:r w:rsidRPr="000640BA">
        <w:rPr>
          <w:rFonts w:ascii="Times New Roman" w:eastAsia="等线" w:hAnsi="Times New Roman" w:cs="Times New Roman"/>
          <w:bCs/>
          <w:iCs/>
          <w:sz w:val="22"/>
          <w:szCs w:val="20"/>
        </w:rPr>
        <w:t>antenna</w:t>
      </w:r>
      <w:r w:rsidRPr="000640BA">
        <w:rPr>
          <w:rFonts w:ascii="Times New Roman" w:eastAsia="等线" w:hAnsi="Times New Roman" w:cs="Times New Roman" w:hint="eastAsia"/>
          <w:bCs/>
          <w:iCs/>
          <w:sz w:val="22"/>
          <w:szCs w:val="20"/>
        </w:rPr>
        <w:t xml:space="preserve"> models, the following parameters in Table 1 could be considered for LEO-600km NTN operating in S-band</w:t>
      </w:r>
      <w:r w:rsidR="00480F99">
        <w:rPr>
          <w:rFonts w:ascii="Times New Roman" w:eastAsia="等线" w:hAnsi="Times New Roman" w:cs="Times New Roman" w:hint="eastAsia"/>
          <w:bCs/>
          <w:iCs/>
          <w:sz w:val="22"/>
          <w:szCs w:val="20"/>
        </w:rPr>
        <w:t xml:space="preserve"> and Ka band</w:t>
      </w:r>
      <w:r w:rsidRPr="000640BA">
        <w:rPr>
          <w:rFonts w:ascii="Times New Roman" w:eastAsia="等线" w:hAnsi="Times New Roman" w:cs="Times New Roman" w:hint="eastAsia"/>
          <w:bCs/>
          <w:iCs/>
          <w:sz w:val="22"/>
          <w:szCs w:val="20"/>
        </w:rPr>
        <w:t>.</w:t>
      </w:r>
    </w:p>
    <w:p w14:paraId="026121A7" w14:textId="77777777" w:rsidR="000640BA" w:rsidRPr="000640BA" w:rsidRDefault="000640BA" w:rsidP="000640BA">
      <w:pPr>
        <w:spacing w:beforeLines="50" w:before="120" w:afterLines="50" w:after="120"/>
        <w:jc w:val="center"/>
        <w:rPr>
          <w:rFonts w:ascii="Times New Roman" w:eastAsia="等线" w:hAnsi="Times New Roman" w:cs="Times New Roman"/>
          <w:bCs/>
          <w:iCs/>
          <w:sz w:val="22"/>
          <w:szCs w:val="20"/>
        </w:rPr>
      </w:pPr>
      <w:r w:rsidRPr="000640BA">
        <w:rPr>
          <w:rFonts w:ascii="Times New Roman" w:eastAsia="等线" w:hAnsi="Times New Roman" w:cs="Times New Roman" w:hint="eastAsia"/>
          <w:bCs/>
          <w:iCs/>
          <w:sz w:val="22"/>
          <w:szCs w:val="20"/>
        </w:rPr>
        <w:t>Table 1 Antenna models for LEO-600km NTN</w:t>
      </w:r>
    </w:p>
    <w:tbl>
      <w:tblPr>
        <w:tblStyle w:val="affb"/>
        <w:tblW w:w="9611" w:type="dxa"/>
        <w:jc w:val="center"/>
        <w:tblLook w:val="04A0" w:firstRow="1" w:lastRow="0" w:firstColumn="1" w:lastColumn="0" w:noHBand="0" w:noVBand="1"/>
      </w:tblPr>
      <w:tblGrid>
        <w:gridCol w:w="3826"/>
        <w:gridCol w:w="2983"/>
        <w:gridCol w:w="2802"/>
      </w:tblGrid>
      <w:tr w:rsidR="00173547" w:rsidRPr="000640BA" w14:paraId="4DE35709" w14:textId="736929B5" w:rsidTr="004A5E70">
        <w:trPr>
          <w:jc w:val="center"/>
        </w:trPr>
        <w:tc>
          <w:tcPr>
            <w:tcW w:w="3826" w:type="dxa"/>
          </w:tcPr>
          <w:p w14:paraId="6354B711" w14:textId="77777777" w:rsidR="00173547" w:rsidRPr="000640BA" w:rsidRDefault="00173547" w:rsidP="000640BA">
            <w:pPr>
              <w:rPr>
                <w:kern w:val="2"/>
                <w:sz w:val="22"/>
                <w:szCs w:val="22"/>
              </w:rPr>
            </w:pPr>
            <w:bookmarkStart w:id="26" w:name="_Hlk213082508"/>
          </w:p>
        </w:tc>
        <w:tc>
          <w:tcPr>
            <w:tcW w:w="2983" w:type="dxa"/>
          </w:tcPr>
          <w:p w14:paraId="43FFF83F" w14:textId="77777777" w:rsidR="00173547" w:rsidRPr="000640BA" w:rsidRDefault="00173547" w:rsidP="000640BA">
            <w:pPr>
              <w:spacing w:before="120" w:after="120"/>
              <w:contextualSpacing/>
              <w:rPr>
                <w:kern w:val="2"/>
                <w:sz w:val="22"/>
                <w:szCs w:val="22"/>
              </w:rPr>
            </w:pPr>
            <w:r w:rsidRPr="000640BA">
              <w:rPr>
                <w:rFonts w:eastAsia="等线" w:hint="eastAsia"/>
                <w:kern w:val="2"/>
                <w:sz w:val="22"/>
                <w:szCs w:val="22"/>
              </w:rPr>
              <w:t>S-band (i.e., 2GHz)</w:t>
            </w:r>
          </w:p>
        </w:tc>
        <w:tc>
          <w:tcPr>
            <w:tcW w:w="2802" w:type="dxa"/>
          </w:tcPr>
          <w:p w14:paraId="2471EE7B" w14:textId="35470FE0" w:rsidR="00173547" w:rsidRPr="000640BA" w:rsidRDefault="006D6465" w:rsidP="000640BA">
            <w:pPr>
              <w:spacing w:before="120" w:after="120"/>
              <w:contextualSpacing/>
              <w:rPr>
                <w:rFonts w:eastAsia="等线"/>
                <w:sz w:val="22"/>
              </w:rPr>
            </w:pPr>
            <w:r w:rsidRPr="006D6465">
              <w:rPr>
                <w:rFonts w:eastAsia="等线"/>
                <w:sz w:val="22"/>
              </w:rPr>
              <w:t>Ka-band (i.e. 30 GHz for UL, 20GHz for DL)</w:t>
            </w:r>
          </w:p>
        </w:tc>
      </w:tr>
      <w:tr w:rsidR="004358E1" w:rsidRPr="000640BA" w14:paraId="158C999B" w14:textId="41D6A38C" w:rsidTr="004A5E70">
        <w:trPr>
          <w:jc w:val="center"/>
        </w:trPr>
        <w:tc>
          <w:tcPr>
            <w:tcW w:w="3826" w:type="dxa"/>
          </w:tcPr>
          <w:p w14:paraId="258EDF6B" w14:textId="77777777" w:rsidR="004358E1" w:rsidRPr="000640BA" w:rsidRDefault="004358E1" w:rsidP="004358E1">
            <w:pPr>
              <w:rPr>
                <w:kern w:val="2"/>
                <w:sz w:val="22"/>
                <w:szCs w:val="22"/>
              </w:rPr>
            </w:pPr>
            <w:r w:rsidRPr="000640BA">
              <w:rPr>
                <w:rFonts w:hint="eastAsia"/>
                <w:kern w:val="2"/>
                <w:sz w:val="22"/>
                <w:szCs w:val="22"/>
              </w:rPr>
              <w:t>TXRU mapping (for phased antenna array)</w:t>
            </w:r>
          </w:p>
        </w:tc>
        <w:tc>
          <w:tcPr>
            <w:tcW w:w="2983" w:type="dxa"/>
          </w:tcPr>
          <w:p w14:paraId="751DDBF7" w14:textId="77777777" w:rsidR="004358E1" w:rsidRPr="000640BA" w:rsidRDefault="004358E1" w:rsidP="004358E1">
            <w:pPr>
              <w:spacing w:before="120" w:after="120"/>
              <w:contextualSpacing/>
              <w:rPr>
                <w:rFonts w:eastAsia="等线"/>
                <w:kern w:val="2"/>
                <w:sz w:val="22"/>
                <w:szCs w:val="22"/>
              </w:rPr>
            </w:pPr>
            <w:r w:rsidRPr="000640BA">
              <w:rPr>
                <w:rFonts w:eastAsia="等线" w:hint="eastAsia"/>
                <w:kern w:val="2"/>
                <w:sz w:val="22"/>
                <w:szCs w:val="22"/>
              </w:rPr>
              <w:t>Fully connected</w:t>
            </w:r>
          </w:p>
        </w:tc>
        <w:tc>
          <w:tcPr>
            <w:tcW w:w="2802" w:type="dxa"/>
          </w:tcPr>
          <w:p w14:paraId="624D1AE8" w14:textId="1197A16A" w:rsidR="004358E1" w:rsidRPr="000640BA" w:rsidRDefault="004358E1" w:rsidP="004358E1">
            <w:pPr>
              <w:spacing w:before="120" w:after="120"/>
              <w:contextualSpacing/>
              <w:rPr>
                <w:rFonts w:eastAsia="等线"/>
                <w:sz w:val="22"/>
              </w:rPr>
            </w:pPr>
            <w:r w:rsidRPr="000640BA">
              <w:rPr>
                <w:rFonts w:eastAsia="等线" w:hint="eastAsia"/>
                <w:kern w:val="2"/>
                <w:sz w:val="22"/>
                <w:szCs w:val="22"/>
              </w:rPr>
              <w:t>Fully connected</w:t>
            </w:r>
          </w:p>
        </w:tc>
      </w:tr>
      <w:tr w:rsidR="004358E1" w:rsidRPr="000640BA" w14:paraId="093BB451" w14:textId="430E2972" w:rsidTr="004A5E70">
        <w:trPr>
          <w:jc w:val="center"/>
        </w:trPr>
        <w:tc>
          <w:tcPr>
            <w:tcW w:w="3826" w:type="dxa"/>
          </w:tcPr>
          <w:p w14:paraId="4DED80FC" w14:textId="77777777" w:rsidR="004358E1" w:rsidRPr="000640BA" w:rsidRDefault="004358E1" w:rsidP="004358E1">
            <w:pPr>
              <w:rPr>
                <w:rFonts w:eastAsia="等线"/>
                <w:kern w:val="2"/>
                <w:sz w:val="22"/>
                <w:szCs w:val="22"/>
              </w:rPr>
            </w:pPr>
            <w:r w:rsidRPr="000640BA">
              <w:rPr>
                <w:rFonts w:hint="eastAsia"/>
                <w:kern w:val="2"/>
                <w:sz w:val="22"/>
                <w:szCs w:val="22"/>
              </w:rPr>
              <w:t>Satellite antenna configurations</w:t>
            </w:r>
          </w:p>
        </w:tc>
        <w:tc>
          <w:tcPr>
            <w:tcW w:w="2983" w:type="dxa"/>
          </w:tcPr>
          <w:p w14:paraId="2B7A2DCC" w14:textId="77777777" w:rsidR="004358E1" w:rsidRPr="000640BA" w:rsidRDefault="004358E1" w:rsidP="004358E1">
            <w:pPr>
              <w:rPr>
                <w:rFonts w:eastAsia="等线"/>
                <w:kern w:val="2"/>
                <w:sz w:val="22"/>
                <w:szCs w:val="22"/>
              </w:rPr>
            </w:pPr>
            <w:r w:rsidRPr="000640BA">
              <w:rPr>
                <w:rFonts w:eastAsia="等线" w:hint="eastAsia"/>
                <w:kern w:val="2"/>
                <w:sz w:val="22"/>
                <w:szCs w:val="22"/>
              </w:rPr>
              <w:t>(</w:t>
            </w:r>
            <w:r w:rsidRPr="000640BA">
              <w:rPr>
                <w:rFonts w:hint="eastAsia"/>
                <w:kern w:val="2"/>
                <w:sz w:val="22"/>
                <w:szCs w:val="22"/>
              </w:rPr>
              <w:t>28,28,1,1,1;</w:t>
            </w:r>
            <w:r w:rsidRPr="000640BA">
              <w:rPr>
                <w:rFonts w:eastAsia="等线" w:hint="eastAsia"/>
                <w:kern w:val="2"/>
                <w:sz w:val="22"/>
                <w:szCs w:val="22"/>
              </w:rPr>
              <w:t>1</w:t>
            </w:r>
            <w:r w:rsidRPr="000640BA">
              <w:rPr>
                <w:rFonts w:hint="eastAsia"/>
                <w:kern w:val="2"/>
                <w:sz w:val="22"/>
                <w:szCs w:val="22"/>
              </w:rPr>
              <w:t>,</w:t>
            </w:r>
            <w:r w:rsidRPr="000640BA">
              <w:rPr>
                <w:rFonts w:eastAsia="等线" w:hint="eastAsia"/>
                <w:kern w:val="2"/>
                <w:sz w:val="22"/>
                <w:szCs w:val="22"/>
              </w:rPr>
              <w:t>1)</w:t>
            </w:r>
          </w:p>
        </w:tc>
        <w:tc>
          <w:tcPr>
            <w:tcW w:w="2802" w:type="dxa"/>
          </w:tcPr>
          <w:p w14:paraId="1158DB39" w14:textId="6F84EA7E" w:rsidR="004358E1" w:rsidRPr="000640BA" w:rsidRDefault="004358E1" w:rsidP="004358E1">
            <w:pPr>
              <w:rPr>
                <w:rFonts w:eastAsia="等线"/>
                <w:sz w:val="22"/>
              </w:rPr>
            </w:pPr>
            <w:r w:rsidRPr="000640BA">
              <w:rPr>
                <w:rFonts w:eastAsia="等线" w:hint="eastAsia"/>
                <w:kern w:val="2"/>
                <w:sz w:val="22"/>
                <w:szCs w:val="22"/>
              </w:rPr>
              <w:t>(</w:t>
            </w:r>
            <w:r w:rsidR="00950109">
              <w:rPr>
                <w:rFonts w:eastAsia="等线" w:hint="eastAsia"/>
                <w:kern w:val="2"/>
                <w:sz w:val="22"/>
                <w:szCs w:val="22"/>
                <w:lang w:eastAsia="zh-CN"/>
              </w:rPr>
              <w:t>50</w:t>
            </w:r>
            <w:r w:rsidRPr="000640BA">
              <w:rPr>
                <w:rFonts w:hint="eastAsia"/>
                <w:kern w:val="2"/>
                <w:sz w:val="22"/>
                <w:szCs w:val="22"/>
              </w:rPr>
              <w:t>,</w:t>
            </w:r>
            <w:r w:rsidR="00950109">
              <w:rPr>
                <w:rFonts w:eastAsiaTheme="minorEastAsia" w:hint="eastAsia"/>
                <w:kern w:val="2"/>
                <w:sz w:val="22"/>
                <w:szCs w:val="22"/>
                <w:lang w:eastAsia="zh-CN"/>
              </w:rPr>
              <w:t>50</w:t>
            </w:r>
            <w:r w:rsidRPr="000640BA">
              <w:rPr>
                <w:rFonts w:hint="eastAsia"/>
                <w:kern w:val="2"/>
                <w:sz w:val="22"/>
                <w:szCs w:val="22"/>
              </w:rPr>
              <w:t>,1,1,1;</w:t>
            </w:r>
            <w:r w:rsidRPr="000640BA">
              <w:rPr>
                <w:rFonts w:eastAsia="等线" w:hint="eastAsia"/>
                <w:kern w:val="2"/>
                <w:sz w:val="22"/>
                <w:szCs w:val="22"/>
              </w:rPr>
              <w:t>1</w:t>
            </w:r>
            <w:r w:rsidRPr="000640BA">
              <w:rPr>
                <w:rFonts w:hint="eastAsia"/>
                <w:kern w:val="2"/>
                <w:sz w:val="22"/>
                <w:szCs w:val="22"/>
              </w:rPr>
              <w:t>,</w:t>
            </w:r>
            <w:r w:rsidRPr="000640BA">
              <w:rPr>
                <w:rFonts w:eastAsia="等线" w:hint="eastAsia"/>
                <w:kern w:val="2"/>
                <w:sz w:val="22"/>
                <w:szCs w:val="22"/>
              </w:rPr>
              <w:t>1)</w:t>
            </w:r>
          </w:p>
        </w:tc>
      </w:tr>
      <w:tr w:rsidR="004358E1" w:rsidRPr="000640BA" w14:paraId="12515F56" w14:textId="18DEE743" w:rsidTr="004A5E70">
        <w:trPr>
          <w:jc w:val="center"/>
        </w:trPr>
        <w:tc>
          <w:tcPr>
            <w:tcW w:w="3826" w:type="dxa"/>
          </w:tcPr>
          <w:p w14:paraId="52814CA9" w14:textId="77777777" w:rsidR="004358E1" w:rsidRPr="000640BA" w:rsidRDefault="004358E1" w:rsidP="004358E1">
            <w:pPr>
              <w:rPr>
                <w:kern w:val="2"/>
                <w:sz w:val="22"/>
                <w:szCs w:val="22"/>
              </w:rPr>
            </w:pPr>
            <w:r w:rsidRPr="000640BA">
              <w:rPr>
                <w:rFonts w:hint="eastAsia"/>
                <w:kern w:val="2"/>
                <w:sz w:val="22"/>
                <w:szCs w:val="22"/>
              </w:rPr>
              <w:t>Satellite Polarized antenna modelling</w:t>
            </w:r>
          </w:p>
        </w:tc>
        <w:tc>
          <w:tcPr>
            <w:tcW w:w="2983" w:type="dxa"/>
          </w:tcPr>
          <w:p w14:paraId="4566C2F1" w14:textId="77777777" w:rsidR="004358E1" w:rsidRPr="000640BA" w:rsidRDefault="004358E1" w:rsidP="004358E1">
            <w:pPr>
              <w:rPr>
                <w:kern w:val="2"/>
                <w:sz w:val="22"/>
                <w:szCs w:val="22"/>
              </w:rPr>
            </w:pPr>
            <w:r w:rsidRPr="000640BA">
              <w:rPr>
                <w:rFonts w:hint="eastAsia"/>
                <w:kern w:val="2"/>
                <w:sz w:val="22"/>
                <w:szCs w:val="22"/>
              </w:rPr>
              <w:t>Circular polarization</w:t>
            </w:r>
          </w:p>
        </w:tc>
        <w:tc>
          <w:tcPr>
            <w:tcW w:w="2802" w:type="dxa"/>
          </w:tcPr>
          <w:p w14:paraId="3A5AA8BE" w14:textId="127DAC28" w:rsidR="004358E1" w:rsidRPr="000640BA" w:rsidRDefault="004358E1" w:rsidP="004358E1">
            <w:pPr>
              <w:rPr>
                <w:sz w:val="22"/>
              </w:rPr>
            </w:pPr>
            <w:r w:rsidRPr="000640BA">
              <w:rPr>
                <w:rFonts w:hint="eastAsia"/>
                <w:kern w:val="2"/>
                <w:sz w:val="22"/>
                <w:szCs w:val="22"/>
              </w:rPr>
              <w:t>Circular polarization</w:t>
            </w:r>
          </w:p>
        </w:tc>
      </w:tr>
      <w:tr w:rsidR="004358E1" w:rsidRPr="000640BA" w14:paraId="5CEF11AF" w14:textId="43084BBA" w:rsidTr="004A5E70">
        <w:trPr>
          <w:jc w:val="center"/>
        </w:trPr>
        <w:tc>
          <w:tcPr>
            <w:tcW w:w="3826" w:type="dxa"/>
          </w:tcPr>
          <w:p w14:paraId="56C31A2B" w14:textId="77777777" w:rsidR="004358E1" w:rsidRPr="000640BA" w:rsidRDefault="004358E1" w:rsidP="004358E1">
            <w:pPr>
              <w:rPr>
                <w:kern w:val="2"/>
                <w:sz w:val="22"/>
                <w:szCs w:val="22"/>
              </w:rPr>
            </w:pPr>
            <w:r w:rsidRPr="000640BA">
              <w:rPr>
                <w:rFonts w:hint="eastAsia"/>
                <w:kern w:val="2"/>
                <w:sz w:val="22"/>
                <w:szCs w:val="22"/>
              </w:rPr>
              <w:t>UE antenna configurations</w:t>
            </w:r>
          </w:p>
        </w:tc>
        <w:tc>
          <w:tcPr>
            <w:tcW w:w="2983" w:type="dxa"/>
          </w:tcPr>
          <w:p w14:paraId="15CFB8BE" w14:textId="77777777" w:rsidR="004358E1" w:rsidRPr="000640BA" w:rsidRDefault="004358E1" w:rsidP="004358E1">
            <w:pPr>
              <w:rPr>
                <w:kern w:val="2"/>
                <w:sz w:val="22"/>
                <w:szCs w:val="22"/>
                <w:lang w:val="de-DE"/>
              </w:rPr>
            </w:pPr>
            <w:r w:rsidRPr="000640BA">
              <w:rPr>
                <w:rFonts w:hint="eastAsia"/>
                <w:kern w:val="2"/>
                <w:sz w:val="22"/>
                <w:szCs w:val="22"/>
                <w:lang w:val="de-DE"/>
              </w:rPr>
              <w:t>1T2R</w:t>
            </w:r>
            <w:r w:rsidRPr="000640BA">
              <w:rPr>
                <w:rFonts w:eastAsia="等线" w:hint="eastAsia"/>
                <w:kern w:val="2"/>
                <w:sz w:val="22"/>
                <w:szCs w:val="22"/>
                <w:lang w:val="de-DE"/>
              </w:rPr>
              <w:t>,</w:t>
            </w:r>
            <w:r w:rsidRPr="000640BA">
              <w:rPr>
                <w:rFonts w:hint="eastAsia"/>
                <w:kern w:val="2"/>
                <w:sz w:val="22"/>
                <w:szCs w:val="22"/>
                <w:lang w:val="de-DE"/>
              </w:rPr>
              <w:t xml:space="preserve"> 2T2R</w:t>
            </w:r>
          </w:p>
        </w:tc>
        <w:tc>
          <w:tcPr>
            <w:tcW w:w="2802" w:type="dxa"/>
          </w:tcPr>
          <w:p w14:paraId="441CA035" w14:textId="1F6D47D9" w:rsidR="0082079B" w:rsidRDefault="0082079B" w:rsidP="004358E1">
            <w:pPr>
              <w:rPr>
                <w:rFonts w:eastAsiaTheme="minorEastAsia"/>
                <w:kern w:val="2"/>
                <w:sz w:val="22"/>
                <w:szCs w:val="22"/>
                <w:lang w:val="de-DE" w:eastAsia="zh-CN"/>
              </w:rPr>
            </w:pPr>
            <w:r w:rsidRPr="0082079B">
              <w:rPr>
                <w:rFonts w:eastAsiaTheme="minorEastAsia"/>
                <w:kern w:val="2"/>
                <w:sz w:val="22"/>
                <w:szCs w:val="22"/>
                <w:lang w:val="de-DE" w:eastAsia="zh-CN"/>
              </w:rPr>
              <w:t>(32,32,1,1,1;1,1)</w:t>
            </w:r>
          </w:p>
          <w:p w14:paraId="304DFC15" w14:textId="458CC2DE" w:rsidR="004358E1" w:rsidRPr="004A5E70" w:rsidRDefault="004358E1" w:rsidP="004358E1">
            <w:pPr>
              <w:rPr>
                <w:rFonts w:eastAsiaTheme="minorEastAsia"/>
                <w:sz w:val="22"/>
                <w:lang w:val="de-DE" w:eastAsia="zh-CN"/>
              </w:rPr>
            </w:pPr>
            <w:r w:rsidRPr="000640BA">
              <w:rPr>
                <w:rFonts w:hint="eastAsia"/>
                <w:kern w:val="2"/>
                <w:sz w:val="22"/>
                <w:szCs w:val="22"/>
                <w:lang w:val="de-DE"/>
              </w:rPr>
              <w:t>1T</w:t>
            </w:r>
            <w:r w:rsidR="0082079B">
              <w:rPr>
                <w:rFonts w:eastAsiaTheme="minorEastAsia" w:hint="eastAsia"/>
                <w:kern w:val="2"/>
                <w:sz w:val="22"/>
                <w:szCs w:val="22"/>
                <w:lang w:val="de-DE" w:eastAsia="zh-CN"/>
              </w:rPr>
              <w:t>1</w:t>
            </w:r>
            <w:r w:rsidRPr="000640BA">
              <w:rPr>
                <w:rFonts w:hint="eastAsia"/>
                <w:kern w:val="2"/>
                <w:sz w:val="22"/>
                <w:szCs w:val="22"/>
                <w:lang w:val="de-DE"/>
              </w:rPr>
              <w:t>R</w:t>
            </w:r>
          </w:p>
        </w:tc>
      </w:tr>
      <w:tr w:rsidR="004358E1" w:rsidRPr="000640BA" w14:paraId="5C5375C9" w14:textId="3ACC7F7B" w:rsidTr="004A5E70">
        <w:trPr>
          <w:jc w:val="center"/>
        </w:trPr>
        <w:tc>
          <w:tcPr>
            <w:tcW w:w="3826" w:type="dxa"/>
          </w:tcPr>
          <w:p w14:paraId="5A865D69" w14:textId="77777777" w:rsidR="004358E1" w:rsidRPr="000640BA" w:rsidRDefault="004358E1" w:rsidP="004358E1">
            <w:pPr>
              <w:rPr>
                <w:rFonts w:eastAsia="等线"/>
                <w:kern w:val="2"/>
                <w:sz w:val="22"/>
                <w:szCs w:val="22"/>
              </w:rPr>
            </w:pPr>
            <w:r w:rsidRPr="000640BA">
              <w:rPr>
                <w:rFonts w:hint="eastAsia"/>
                <w:kern w:val="2"/>
                <w:sz w:val="22"/>
                <w:szCs w:val="22"/>
              </w:rPr>
              <w:t>UE Polarized antenna modelling</w:t>
            </w:r>
          </w:p>
        </w:tc>
        <w:tc>
          <w:tcPr>
            <w:tcW w:w="2983" w:type="dxa"/>
          </w:tcPr>
          <w:p w14:paraId="6FBA6221" w14:textId="77777777" w:rsidR="004358E1" w:rsidRPr="000640BA" w:rsidRDefault="004358E1" w:rsidP="004358E1">
            <w:pPr>
              <w:rPr>
                <w:kern w:val="2"/>
                <w:sz w:val="22"/>
                <w:szCs w:val="22"/>
              </w:rPr>
            </w:pPr>
            <w:r w:rsidRPr="000640BA">
              <w:rPr>
                <w:rFonts w:hint="eastAsia"/>
                <w:kern w:val="2"/>
                <w:sz w:val="22"/>
                <w:szCs w:val="22"/>
              </w:rPr>
              <w:t>Linear Polarization</w:t>
            </w:r>
          </w:p>
        </w:tc>
        <w:tc>
          <w:tcPr>
            <w:tcW w:w="2802" w:type="dxa"/>
          </w:tcPr>
          <w:p w14:paraId="524360F5" w14:textId="03E31A1B" w:rsidR="004358E1" w:rsidRPr="000640BA" w:rsidRDefault="00A67C59" w:rsidP="004358E1">
            <w:pPr>
              <w:rPr>
                <w:sz w:val="22"/>
              </w:rPr>
            </w:pPr>
            <w:r w:rsidRPr="00A67C59">
              <w:rPr>
                <w:kern w:val="2"/>
                <w:sz w:val="22"/>
                <w:szCs w:val="22"/>
              </w:rPr>
              <w:t>Circular</w:t>
            </w:r>
            <w:r w:rsidR="004358E1" w:rsidRPr="000640BA">
              <w:rPr>
                <w:rFonts w:hint="eastAsia"/>
                <w:kern w:val="2"/>
                <w:sz w:val="22"/>
                <w:szCs w:val="22"/>
              </w:rPr>
              <w:t xml:space="preserve"> Polarization</w:t>
            </w:r>
          </w:p>
        </w:tc>
      </w:tr>
      <w:tr w:rsidR="004358E1" w:rsidRPr="000640BA" w14:paraId="5C869557" w14:textId="7DEB7795" w:rsidTr="004A5E70">
        <w:trPr>
          <w:jc w:val="center"/>
        </w:trPr>
        <w:tc>
          <w:tcPr>
            <w:tcW w:w="3826" w:type="dxa"/>
          </w:tcPr>
          <w:p w14:paraId="08DA8C25" w14:textId="77777777" w:rsidR="004358E1" w:rsidRPr="000640BA" w:rsidRDefault="004358E1" w:rsidP="004358E1">
            <w:pPr>
              <w:rPr>
                <w:kern w:val="2"/>
                <w:sz w:val="22"/>
                <w:szCs w:val="22"/>
              </w:rPr>
            </w:pPr>
            <w:r w:rsidRPr="000640BA">
              <w:rPr>
                <w:rFonts w:hint="eastAsia"/>
                <w:kern w:val="2"/>
                <w:sz w:val="22"/>
                <w:szCs w:val="22"/>
              </w:rPr>
              <w:t>Satellite antenna element gain pattern</w:t>
            </w:r>
          </w:p>
        </w:tc>
        <w:tc>
          <w:tcPr>
            <w:tcW w:w="2983" w:type="dxa"/>
          </w:tcPr>
          <w:p w14:paraId="433F1F0A" w14:textId="77777777" w:rsidR="004358E1" w:rsidRPr="000640BA" w:rsidRDefault="004358E1" w:rsidP="004358E1">
            <w:pPr>
              <w:rPr>
                <w:rFonts w:eastAsia="等线"/>
                <w:kern w:val="2"/>
                <w:sz w:val="22"/>
                <w:szCs w:val="22"/>
              </w:rPr>
            </w:pPr>
            <w:r w:rsidRPr="000640BA">
              <w:rPr>
                <w:rFonts w:hint="eastAsia"/>
                <w:kern w:val="2"/>
                <w:sz w:val="22"/>
                <w:szCs w:val="22"/>
              </w:rPr>
              <w:t xml:space="preserve">Model in Table 7.3-1 in TR38.901, </w:t>
            </w:r>
            <w:r w:rsidRPr="000640BA">
              <w:rPr>
                <w:rFonts w:hint="eastAsia"/>
                <w:i/>
                <w:iCs/>
                <w:kern w:val="2"/>
                <w:sz w:val="22"/>
                <w:szCs w:val="22"/>
              </w:rPr>
              <w:t>G</w:t>
            </w:r>
            <w:r w:rsidRPr="000640BA">
              <w:rPr>
                <w:rFonts w:hint="eastAsia"/>
                <w:kern w:val="2"/>
                <w:sz w:val="22"/>
                <w:szCs w:val="22"/>
                <w:vertAlign w:val="subscript"/>
              </w:rPr>
              <w:t>E, max</w:t>
            </w:r>
            <w:r w:rsidRPr="000640BA">
              <w:rPr>
                <w:rFonts w:hint="eastAsia"/>
                <w:kern w:val="2"/>
                <w:sz w:val="22"/>
                <w:szCs w:val="22"/>
              </w:rPr>
              <w:t xml:space="preserve"> = 4dB</w:t>
            </w:r>
          </w:p>
          <w:p w14:paraId="679693EE" w14:textId="77777777" w:rsidR="004358E1" w:rsidRPr="000640BA" w:rsidRDefault="004358E1" w:rsidP="004358E1">
            <w:pPr>
              <w:rPr>
                <w:rFonts w:eastAsia="等线"/>
                <w:kern w:val="2"/>
                <w:sz w:val="22"/>
                <w:szCs w:val="22"/>
              </w:rPr>
            </w:pPr>
            <w:r w:rsidRPr="000640BA">
              <w:rPr>
                <w:rFonts w:eastAsia="等线" w:hint="eastAsia"/>
                <w:kern w:val="2"/>
                <w:sz w:val="22"/>
                <w:szCs w:val="22"/>
              </w:rPr>
              <w:t xml:space="preserve">Horizontal/vertical 3dB beam width of </w:t>
            </w:r>
            <w:r w:rsidRPr="000640BA">
              <w:rPr>
                <w:rFonts w:eastAsia="等线"/>
                <w:kern w:val="2"/>
                <w:sz w:val="22"/>
                <w:szCs w:val="22"/>
              </w:rPr>
              <w:t>single</w:t>
            </w:r>
            <w:r w:rsidRPr="000640BA">
              <w:rPr>
                <w:rFonts w:eastAsia="等线" w:hint="eastAsia"/>
                <w:kern w:val="2"/>
                <w:sz w:val="22"/>
                <w:szCs w:val="22"/>
              </w:rPr>
              <w:t xml:space="preserve"> element (degree): 90 for H and V</w:t>
            </w:r>
          </w:p>
          <w:p w14:paraId="16B5EE60" w14:textId="77777777" w:rsidR="004358E1" w:rsidRPr="000640BA" w:rsidRDefault="004358E1" w:rsidP="004358E1">
            <w:pPr>
              <w:rPr>
                <w:rFonts w:eastAsia="等线"/>
                <w:kern w:val="2"/>
                <w:sz w:val="22"/>
                <w:szCs w:val="22"/>
                <w:highlight w:val="yellow"/>
              </w:rPr>
            </w:pPr>
            <w:r w:rsidRPr="000640BA">
              <w:rPr>
                <w:rFonts w:eastAsia="等线" w:hint="eastAsia"/>
                <w:kern w:val="2"/>
                <w:sz w:val="22"/>
                <w:szCs w:val="22"/>
              </w:rPr>
              <w:t>Steering loss at 30</w:t>
            </w:r>
            <w:r w:rsidRPr="000640BA">
              <w:rPr>
                <w:rFonts w:eastAsia="等线" w:hint="eastAsia"/>
                <w:kern w:val="2"/>
                <w:sz w:val="22"/>
                <w:szCs w:val="22"/>
              </w:rPr>
              <w:t>°</w:t>
            </w:r>
            <w:r w:rsidRPr="000640BA">
              <w:rPr>
                <w:rFonts w:eastAsia="等线" w:hint="eastAsia"/>
                <w:kern w:val="2"/>
                <w:sz w:val="22"/>
                <w:szCs w:val="22"/>
              </w:rPr>
              <w:t xml:space="preserve"> elevation angle: 4dB</w:t>
            </w:r>
          </w:p>
        </w:tc>
        <w:tc>
          <w:tcPr>
            <w:tcW w:w="2802" w:type="dxa"/>
          </w:tcPr>
          <w:p w14:paraId="1D044DB9" w14:textId="445C7CA1" w:rsidR="004358E1" w:rsidRPr="000640BA" w:rsidRDefault="004358E1" w:rsidP="004358E1">
            <w:pPr>
              <w:rPr>
                <w:rFonts w:eastAsia="等线"/>
                <w:kern w:val="2"/>
                <w:sz w:val="22"/>
                <w:szCs w:val="22"/>
              </w:rPr>
            </w:pPr>
            <w:r w:rsidRPr="000640BA">
              <w:rPr>
                <w:rFonts w:hint="eastAsia"/>
                <w:kern w:val="2"/>
                <w:sz w:val="22"/>
                <w:szCs w:val="22"/>
              </w:rPr>
              <w:t>Model in Table 7.3-1 in TR38.901</w:t>
            </w:r>
            <w:r w:rsidR="008A7EB8" w:rsidRPr="008A7EB8">
              <w:rPr>
                <w:kern w:val="2"/>
                <w:sz w:val="22"/>
                <w:szCs w:val="22"/>
              </w:rPr>
              <w:t>(models in Table 5.4.4.2-1 in TR37.840)</w:t>
            </w:r>
            <w:r w:rsidRPr="000640BA">
              <w:rPr>
                <w:rFonts w:hint="eastAsia"/>
                <w:kern w:val="2"/>
                <w:sz w:val="22"/>
                <w:szCs w:val="22"/>
              </w:rPr>
              <w:t xml:space="preserve">, </w:t>
            </w:r>
            <w:r w:rsidRPr="000640BA">
              <w:rPr>
                <w:rFonts w:hint="eastAsia"/>
                <w:i/>
                <w:iCs/>
                <w:kern w:val="2"/>
                <w:sz w:val="22"/>
                <w:szCs w:val="22"/>
              </w:rPr>
              <w:t>G</w:t>
            </w:r>
            <w:r w:rsidRPr="000640BA">
              <w:rPr>
                <w:rFonts w:hint="eastAsia"/>
                <w:kern w:val="2"/>
                <w:sz w:val="22"/>
                <w:szCs w:val="22"/>
                <w:vertAlign w:val="subscript"/>
              </w:rPr>
              <w:t>E, max</w:t>
            </w:r>
            <w:r w:rsidRPr="000640BA">
              <w:rPr>
                <w:rFonts w:hint="eastAsia"/>
                <w:kern w:val="2"/>
                <w:sz w:val="22"/>
                <w:szCs w:val="22"/>
              </w:rPr>
              <w:t xml:space="preserve"> = 4dB</w:t>
            </w:r>
          </w:p>
          <w:p w14:paraId="492663CF" w14:textId="77777777" w:rsidR="004358E1" w:rsidRPr="000640BA" w:rsidRDefault="004358E1" w:rsidP="004358E1">
            <w:pPr>
              <w:rPr>
                <w:rFonts w:eastAsia="等线"/>
                <w:kern w:val="2"/>
                <w:sz w:val="22"/>
                <w:szCs w:val="22"/>
              </w:rPr>
            </w:pPr>
            <w:r w:rsidRPr="000640BA">
              <w:rPr>
                <w:rFonts w:eastAsia="等线" w:hint="eastAsia"/>
                <w:kern w:val="2"/>
                <w:sz w:val="22"/>
                <w:szCs w:val="22"/>
              </w:rPr>
              <w:t xml:space="preserve">Horizontal/vertical 3dB beam width of </w:t>
            </w:r>
            <w:r w:rsidRPr="000640BA">
              <w:rPr>
                <w:rFonts w:eastAsia="等线"/>
                <w:kern w:val="2"/>
                <w:sz w:val="22"/>
                <w:szCs w:val="22"/>
              </w:rPr>
              <w:t>single</w:t>
            </w:r>
            <w:r w:rsidRPr="000640BA">
              <w:rPr>
                <w:rFonts w:eastAsia="等线" w:hint="eastAsia"/>
                <w:kern w:val="2"/>
                <w:sz w:val="22"/>
                <w:szCs w:val="22"/>
              </w:rPr>
              <w:t xml:space="preserve"> element (degree): 90 for H and V</w:t>
            </w:r>
          </w:p>
          <w:p w14:paraId="4D579480" w14:textId="60CFDF7A" w:rsidR="004358E1" w:rsidRPr="000640BA" w:rsidRDefault="004358E1" w:rsidP="004358E1">
            <w:pPr>
              <w:rPr>
                <w:sz w:val="22"/>
              </w:rPr>
            </w:pPr>
            <w:r w:rsidRPr="000640BA">
              <w:rPr>
                <w:rFonts w:eastAsia="等线" w:hint="eastAsia"/>
                <w:kern w:val="2"/>
                <w:sz w:val="22"/>
                <w:szCs w:val="22"/>
              </w:rPr>
              <w:t>Steering loss at 30</w:t>
            </w:r>
            <w:r w:rsidRPr="000640BA">
              <w:rPr>
                <w:rFonts w:eastAsia="等线" w:hint="eastAsia"/>
                <w:kern w:val="2"/>
                <w:sz w:val="22"/>
                <w:szCs w:val="22"/>
              </w:rPr>
              <w:t>°</w:t>
            </w:r>
            <w:r w:rsidRPr="000640BA">
              <w:rPr>
                <w:rFonts w:eastAsia="等线" w:hint="eastAsia"/>
                <w:kern w:val="2"/>
                <w:sz w:val="22"/>
                <w:szCs w:val="22"/>
              </w:rPr>
              <w:t xml:space="preserve"> elevation </w:t>
            </w:r>
            <w:r w:rsidRPr="000640BA">
              <w:rPr>
                <w:rFonts w:eastAsia="等线" w:hint="eastAsia"/>
                <w:kern w:val="2"/>
                <w:sz w:val="22"/>
                <w:szCs w:val="22"/>
              </w:rPr>
              <w:lastRenderedPageBreak/>
              <w:t>angle: 4dB</w:t>
            </w:r>
          </w:p>
        </w:tc>
      </w:tr>
      <w:tr w:rsidR="004358E1" w:rsidRPr="000640BA" w14:paraId="3467E1B1" w14:textId="33E8D8A1" w:rsidTr="004A5E70">
        <w:trPr>
          <w:jc w:val="center"/>
        </w:trPr>
        <w:tc>
          <w:tcPr>
            <w:tcW w:w="3826" w:type="dxa"/>
          </w:tcPr>
          <w:p w14:paraId="321C1AD9" w14:textId="77777777" w:rsidR="004358E1" w:rsidRPr="000640BA" w:rsidRDefault="004358E1" w:rsidP="004358E1">
            <w:pPr>
              <w:rPr>
                <w:kern w:val="2"/>
                <w:sz w:val="22"/>
                <w:szCs w:val="22"/>
              </w:rPr>
            </w:pPr>
            <w:r w:rsidRPr="000640BA">
              <w:rPr>
                <w:rFonts w:hint="eastAsia"/>
                <w:kern w:val="2"/>
                <w:sz w:val="22"/>
                <w:szCs w:val="22"/>
              </w:rPr>
              <w:lastRenderedPageBreak/>
              <w:t>UE antenna element gain pattern</w:t>
            </w:r>
          </w:p>
        </w:tc>
        <w:tc>
          <w:tcPr>
            <w:tcW w:w="2983" w:type="dxa"/>
          </w:tcPr>
          <w:p w14:paraId="7B3ED46A" w14:textId="77777777" w:rsidR="004358E1" w:rsidRPr="000640BA" w:rsidRDefault="004358E1" w:rsidP="004358E1">
            <w:pPr>
              <w:rPr>
                <w:kern w:val="2"/>
                <w:sz w:val="22"/>
                <w:szCs w:val="22"/>
              </w:rPr>
            </w:pPr>
            <w:r w:rsidRPr="000640BA">
              <w:rPr>
                <w:rFonts w:hint="eastAsia"/>
                <w:kern w:val="2"/>
                <w:sz w:val="22"/>
                <w:szCs w:val="22"/>
              </w:rPr>
              <w:t>Omnidirectional</w:t>
            </w:r>
          </w:p>
        </w:tc>
        <w:tc>
          <w:tcPr>
            <w:tcW w:w="2802" w:type="dxa"/>
          </w:tcPr>
          <w:p w14:paraId="06CB6212" w14:textId="0797A2FD" w:rsidR="004358E1" w:rsidRPr="004A5E70" w:rsidRDefault="005B33CA" w:rsidP="004358E1">
            <w:pPr>
              <w:rPr>
                <w:rFonts w:eastAsiaTheme="minorEastAsia"/>
                <w:sz w:val="22"/>
                <w:lang w:eastAsia="zh-CN"/>
              </w:rPr>
            </w:pPr>
            <w:r w:rsidRPr="005B33CA">
              <w:rPr>
                <w:rFonts w:eastAsiaTheme="minorEastAsia"/>
                <w:sz w:val="22"/>
                <w:lang w:eastAsia="zh-CN"/>
              </w:rPr>
              <w:t>Directional</w:t>
            </w:r>
          </w:p>
        </w:tc>
      </w:tr>
    </w:tbl>
    <w:bookmarkEnd w:id="26"/>
    <w:p w14:paraId="4D6C1621" w14:textId="7D882C96" w:rsidR="00AD7DED" w:rsidRPr="00AD7DED" w:rsidRDefault="00AD7DED" w:rsidP="00AD7DED">
      <w:pPr>
        <w:spacing w:beforeLines="50" w:before="120" w:afterLines="50" w:after="120"/>
        <w:rPr>
          <w:rFonts w:ascii="Times New Roman" w:eastAsia="等线" w:hAnsi="Times New Roman" w:cs="Times New Roman"/>
          <w:bCs/>
          <w:iCs/>
          <w:sz w:val="22"/>
          <w:szCs w:val="20"/>
        </w:rPr>
      </w:pPr>
      <w:r w:rsidRPr="00AD7DED">
        <w:rPr>
          <w:rFonts w:ascii="Times New Roman" w:eastAsia="等线" w:hAnsi="Times New Roman" w:cs="Times New Roman" w:hint="eastAsia"/>
          <w:bCs/>
          <w:iCs/>
          <w:sz w:val="22"/>
          <w:szCs w:val="20"/>
        </w:rPr>
        <w:t>For NTN SLS assumptions, the following parameters in Table 2 are provided based on the endorsed template, for LEO-600km NTN operating in S-band</w:t>
      </w:r>
      <w:r w:rsidR="003F6C94" w:rsidRPr="003F6C94">
        <w:rPr>
          <w:rFonts w:ascii="Times New Roman" w:eastAsia="等线" w:hAnsi="Times New Roman" w:cs="Times New Roman" w:hint="eastAsia"/>
          <w:bCs/>
          <w:iCs/>
          <w:sz w:val="22"/>
          <w:szCs w:val="20"/>
        </w:rPr>
        <w:t xml:space="preserve"> </w:t>
      </w:r>
      <w:r w:rsidR="003F6C94">
        <w:rPr>
          <w:rFonts w:ascii="Times New Roman" w:eastAsia="等线" w:hAnsi="Times New Roman" w:cs="Times New Roman" w:hint="eastAsia"/>
          <w:bCs/>
          <w:iCs/>
          <w:sz w:val="22"/>
          <w:szCs w:val="20"/>
        </w:rPr>
        <w:t>and Ka band</w:t>
      </w:r>
      <w:r w:rsidRPr="00AD7DED">
        <w:rPr>
          <w:rFonts w:ascii="Times New Roman" w:eastAsia="等线" w:hAnsi="Times New Roman" w:cs="Times New Roman" w:hint="eastAsia"/>
          <w:bCs/>
          <w:iCs/>
          <w:sz w:val="22"/>
          <w:szCs w:val="20"/>
        </w:rPr>
        <w:t>. UE Tx transmit power could take the agreements of 23dBm, 26dBm and 29dBm in TN as consideration. The values of total number of simultaneously active beams and total number of beam footprints could align with the RANP#110 agreements on beam hopping parameter.</w:t>
      </w:r>
    </w:p>
    <w:p w14:paraId="4699D4EB" w14:textId="77777777" w:rsidR="00AD7DED" w:rsidRPr="00AD7DED" w:rsidRDefault="00AD7DED" w:rsidP="00AD7DED">
      <w:pPr>
        <w:spacing w:beforeLines="50" w:before="120" w:afterLines="50" w:after="120"/>
        <w:jc w:val="center"/>
        <w:rPr>
          <w:rFonts w:ascii="Times New Roman" w:eastAsia="等线" w:hAnsi="Times New Roman" w:cs="Times New Roman"/>
          <w:bCs/>
          <w:iCs/>
          <w:sz w:val="22"/>
          <w:szCs w:val="20"/>
        </w:rPr>
      </w:pPr>
      <w:r w:rsidRPr="00AD7DED">
        <w:rPr>
          <w:rFonts w:ascii="Times New Roman" w:eastAsia="等线" w:hAnsi="Times New Roman" w:cs="Times New Roman" w:hint="eastAsia"/>
          <w:bCs/>
          <w:iCs/>
          <w:sz w:val="22"/>
          <w:szCs w:val="20"/>
        </w:rPr>
        <w:t>Table 2 SLS assumptions for LEO-600km NTN</w:t>
      </w:r>
    </w:p>
    <w:tbl>
      <w:tblPr>
        <w:tblStyle w:val="affb"/>
        <w:tblW w:w="0" w:type="auto"/>
        <w:jc w:val="center"/>
        <w:tblLook w:val="04A0" w:firstRow="1" w:lastRow="0" w:firstColumn="1" w:lastColumn="0" w:noHBand="0" w:noVBand="1"/>
      </w:tblPr>
      <w:tblGrid>
        <w:gridCol w:w="2633"/>
        <w:gridCol w:w="3458"/>
        <w:gridCol w:w="3520"/>
      </w:tblGrid>
      <w:tr w:rsidR="006B6461" w:rsidRPr="00AD7DED" w14:paraId="4876C025" w14:textId="7045F200" w:rsidTr="00EC0179">
        <w:trPr>
          <w:jc w:val="center"/>
        </w:trPr>
        <w:tc>
          <w:tcPr>
            <w:tcW w:w="9611" w:type="dxa"/>
            <w:gridSpan w:val="3"/>
          </w:tcPr>
          <w:p w14:paraId="4661E316" w14:textId="13917E89" w:rsidR="006B6461" w:rsidRPr="00AD7DED" w:rsidRDefault="006B6461" w:rsidP="00AD7DED">
            <w:pPr>
              <w:jc w:val="center"/>
              <w:rPr>
                <w:rFonts w:eastAsia="等线"/>
                <w:b/>
                <w:bCs/>
                <w:sz w:val="22"/>
              </w:rPr>
            </w:pPr>
            <w:r w:rsidRPr="00AD7DED">
              <w:rPr>
                <w:rFonts w:eastAsia="等线" w:hint="eastAsia"/>
                <w:b/>
                <w:bCs/>
                <w:kern w:val="2"/>
                <w:sz w:val="22"/>
                <w:szCs w:val="22"/>
              </w:rPr>
              <w:t>Tab-1 SLS parameters</w:t>
            </w:r>
          </w:p>
        </w:tc>
      </w:tr>
      <w:tr w:rsidR="006B6461" w:rsidRPr="00AD7DED" w14:paraId="072A2C6D" w14:textId="34518AD9" w:rsidTr="004A5E70">
        <w:trPr>
          <w:jc w:val="center"/>
        </w:trPr>
        <w:tc>
          <w:tcPr>
            <w:tcW w:w="2633" w:type="dxa"/>
          </w:tcPr>
          <w:p w14:paraId="0EB62AC1" w14:textId="77777777" w:rsidR="006B6461" w:rsidRPr="00AD7DED" w:rsidRDefault="006B6461" w:rsidP="00AD7DED">
            <w:pPr>
              <w:rPr>
                <w:b/>
                <w:bCs/>
                <w:kern w:val="2"/>
                <w:sz w:val="22"/>
                <w:szCs w:val="22"/>
              </w:rPr>
            </w:pPr>
            <w:r w:rsidRPr="00AD7DED">
              <w:rPr>
                <w:kern w:val="2"/>
                <w:sz w:val="22"/>
                <w:szCs w:val="22"/>
              </w:rPr>
              <w:t>Carrier frequency</w:t>
            </w:r>
          </w:p>
        </w:tc>
        <w:tc>
          <w:tcPr>
            <w:tcW w:w="3458" w:type="dxa"/>
          </w:tcPr>
          <w:p w14:paraId="7D92E362" w14:textId="77777777" w:rsidR="006B6461" w:rsidRPr="00AD7DED" w:rsidRDefault="006B6461" w:rsidP="00AD7DED">
            <w:pPr>
              <w:rPr>
                <w:kern w:val="2"/>
                <w:sz w:val="22"/>
                <w:szCs w:val="22"/>
              </w:rPr>
            </w:pPr>
            <w:r w:rsidRPr="00AD7DED">
              <w:rPr>
                <w:kern w:val="2"/>
                <w:sz w:val="22"/>
                <w:szCs w:val="22"/>
              </w:rPr>
              <w:t>S-band</w:t>
            </w:r>
            <w:r w:rsidRPr="00AD7DED">
              <w:rPr>
                <w:rFonts w:eastAsia="等线" w:hint="eastAsia"/>
                <w:kern w:val="2"/>
                <w:sz w:val="22"/>
                <w:szCs w:val="22"/>
              </w:rPr>
              <w:t xml:space="preserve"> (</w:t>
            </w:r>
            <w:r w:rsidRPr="00AD7DED">
              <w:rPr>
                <w:kern w:val="2"/>
                <w:sz w:val="22"/>
                <w:szCs w:val="22"/>
              </w:rPr>
              <w:t>2GHz</w:t>
            </w:r>
            <w:r w:rsidRPr="00AD7DED">
              <w:rPr>
                <w:rFonts w:eastAsia="等线" w:hint="eastAsia"/>
                <w:kern w:val="2"/>
                <w:sz w:val="22"/>
                <w:szCs w:val="22"/>
              </w:rPr>
              <w:t>)</w:t>
            </w:r>
          </w:p>
        </w:tc>
        <w:tc>
          <w:tcPr>
            <w:tcW w:w="3520" w:type="dxa"/>
          </w:tcPr>
          <w:p w14:paraId="37488817" w14:textId="6D006997" w:rsidR="006B6461" w:rsidRPr="00AD7DED" w:rsidRDefault="009733BF" w:rsidP="00AD7DED">
            <w:pPr>
              <w:rPr>
                <w:sz w:val="22"/>
              </w:rPr>
            </w:pPr>
            <w:r w:rsidRPr="009733BF">
              <w:rPr>
                <w:sz w:val="22"/>
              </w:rPr>
              <w:t>Ka-band (i.e. 30 GHz for UL, 20GHz for DL)</w:t>
            </w:r>
          </w:p>
        </w:tc>
      </w:tr>
      <w:tr w:rsidR="006B6461" w:rsidRPr="00AD7DED" w14:paraId="600340C3" w14:textId="7499AB5A" w:rsidTr="004A5E70">
        <w:trPr>
          <w:jc w:val="center"/>
        </w:trPr>
        <w:tc>
          <w:tcPr>
            <w:tcW w:w="2633" w:type="dxa"/>
          </w:tcPr>
          <w:p w14:paraId="77F714F5" w14:textId="77777777" w:rsidR="006B6461" w:rsidRPr="00AD7DED" w:rsidRDefault="006B6461" w:rsidP="00AD7DED">
            <w:pPr>
              <w:rPr>
                <w:kern w:val="2"/>
                <w:sz w:val="22"/>
                <w:szCs w:val="22"/>
              </w:rPr>
            </w:pPr>
            <w:r w:rsidRPr="00AD7DED">
              <w:rPr>
                <w:kern w:val="2"/>
                <w:sz w:val="22"/>
                <w:szCs w:val="22"/>
              </w:rPr>
              <w:t xml:space="preserve">Aggregated system bandwidth </w:t>
            </w:r>
          </w:p>
        </w:tc>
        <w:tc>
          <w:tcPr>
            <w:tcW w:w="3458" w:type="dxa"/>
          </w:tcPr>
          <w:p w14:paraId="5CEBE028" w14:textId="77777777" w:rsidR="006B6461" w:rsidRPr="00AD7DED" w:rsidRDefault="006B6461" w:rsidP="00AD7DED">
            <w:pPr>
              <w:rPr>
                <w:rFonts w:eastAsia="等线"/>
                <w:kern w:val="2"/>
                <w:sz w:val="22"/>
                <w:szCs w:val="22"/>
                <w:lang w:val="de-DE"/>
              </w:rPr>
            </w:pPr>
            <w:r w:rsidRPr="00AD7DED">
              <w:rPr>
                <w:kern w:val="2"/>
                <w:sz w:val="22"/>
                <w:szCs w:val="22"/>
                <w:lang w:val="de-DE"/>
              </w:rPr>
              <w:t>30MHz/20MHz/10MHz/5MHz</w:t>
            </w:r>
          </w:p>
        </w:tc>
        <w:tc>
          <w:tcPr>
            <w:tcW w:w="3520" w:type="dxa"/>
          </w:tcPr>
          <w:p w14:paraId="464F8319" w14:textId="06F73DD0" w:rsidR="006B6461" w:rsidRPr="00AD7DED" w:rsidRDefault="00B97C5B" w:rsidP="00AD7DED">
            <w:pPr>
              <w:rPr>
                <w:sz w:val="22"/>
                <w:lang w:val="de-DE"/>
              </w:rPr>
            </w:pPr>
            <w:r w:rsidRPr="00B97C5B">
              <w:rPr>
                <w:sz w:val="22"/>
                <w:lang w:val="de-DE"/>
              </w:rPr>
              <w:t>100MHz/200MHz/400MHz</w:t>
            </w:r>
          </w:p>
        </w:tc>
      </w:tr>
      <w:tr w:rsidR="006B6461" w:rsidRPr="009B090B" w14:paraId="15F7A43E" w14:textId="73652308" w:rsidTr="004A5E70">
        <w:trPr>
          <w:jc w:val="center"/>
        </w:trPr>
        <w:tc>
          <w:tcPr>
            <w:tcW w:w="2633" w:type="dxa"/>
          </w:tcPr>
          <w:p w14:paraId="77D857B2" w14:textId="77777777" w:rsidR="006B6461" w:rsidRPr="00AD7DED" w:rsidRDefault="006B6461" w:rsidP="00AD7DED">
            <w:pPr>
              <w:rPr>
                <w:kern w:val="2"/>
                <w:sz w:val="22"/>
                <w:szCs w:val="22"/>
              </w:rPr>
            </w:pPr>
            <w:r w:rsidRPr="00AD7DED">
              <w:rPr>
                <w:kern w:val="2"/>
                <w:sz w:val="22"/>
                <w:szCs w:val="22"/>
              </w:rPr>
              <w:t>Simulation bandwidth</w:t>
            </w:r>
          </w:p>
        </w:tc>
        <w:tc>
          <w:tcPr>
            <w:tcW w:w="3458" w:type="dxa"/>
          </w:tcPr>
          <w:p w14:paraId="41A94638" w14:textId="77777777" w:rsidR="006B6461" w:rsidRPr="00AD7DED" w:rsidRDefault="006B6461" w:rsidP="00AD7DED">
            <w:pPr>
              <w:rPr>
                <w:rFonts w:eastAsia="等线"/>
                <w:kern w:val="2"/>
                <w:sz w:val="22"/>
                <w:szCs w:val="22"/>
                <w:lang w:val="de-DE"/>
              </w:rPr>
            </w:pPr>
            <w:r w:rsidRPr="00AD7DED">
              <w:rPr>
                <w:kern w:val="2"/>
                <w:sz w:val="22"/>
                <w:szCs w:val="22"/>
                <w:lang w:val="de-DE"/>
              </w:rPr>
              <w:t>30MHz/20MHz/10MHz/5MHz</w:t>
            </w:r>
          </w:p>
        </w:tc>
        <w:tc>
          <w:tcPr>
            <w:tcW w:w="3520" w:type="dxa"/>
          </w:tcPr>
          <w:p w14:paraId="09FDD8A7" w14:textId="58351EB6" w:rsidR="006B6461" w:rsidRPr="004A5E70" w:rsidRDefault="00B97C5B" w:rsidP="00AD7DED">
            <w:pPr>
              <w:rPr>
                <w:rFonts w:eastAsiaTheme="minorEastAsia"/>
                <w:sz w:val="22"/>
                <w:lang w:val="de-DE" w:eastAsia="zh-CN"/>
              </w:rPr>
            </w:pPr>
            <w:r w:rsidRPr="00B97C5B">
              <w:rPr>
                <w:sz w:val="22"/>
                <w:lang w:val="de-DE"/>
              </w:rPr>
              <w:t>100MHz/200MHz/400MHz</w:t>
            </w:r>
            <w:r>
              <w:rPr>
                <w:rFonts w:eastAsiaTheme="minorEastAsia" w:hint="eastAsia"/>
                <w:sz w:val="22"/>
                <w:lang w:val="de-DE" w:eastAsia="zh-CN"/>
              </w:rPr>
              <w:t>s</w:t>
            </w:r>
          </w:p>
        </w:tc>
      </w:tr>
      <w:tr w:rsidR="00B97C5B" w:rsidRPr="00AD7DED" w14:paraId="03AC1B07" w14:textId="6A6D4420" w:rsidTr="004A5E70">
        <w:trPr>
          <w:jc w:val="center"/>
        </w:trPr>
        <w:tc>
          <w:tcPr>
            <w:tcW w:w="2633" w:type="dxa"/>
          </w:tcPr>
          <w:p w14:paraId="5864A674" w14:textId="77777777" w:rsidR="00B97C5B" w:rsidRPr="00AD7DED" w:rsidRDefault="00B97C5B" w:rsidP="00B97C5B">
            <w:pPr>
              <w:rPr>
                <w:kern w:val="2"/>
                <w:sz w:val="22"/>
                <w:szCs w:val="22"/>
                <w:lang w:val="de-DE"/>
              </w:rPr>
            </w:pPr>
            <w:r w:rsidRPr="00AD7DED">
              <w:rPr>
                <w:kern w:val="2"/>
                <w:sz w:val="22"/>
                <w:szCs w:val="22"/>
              </w:rPr>
              <w:t>UE antenna height</w:t>
            </w:r>
          </w:p>
        </w:tc>
        <w:tc>
          <w:tcPr>
            <w:tcW w:w="3458" w:type="dxa"/>
          </w:tcPr>
          <w:p w14:paraId="2852985E" w14:textId="77777777" w:rsidR="00B97C5B" w:rsidRPr="00AD7DED" w:rsidRDefault="00B97C5B" w:rsidP="00B97C5B">
            <w:pPr>
              <w:rPr>
                <w:rFonts w:eastAsia="等线"/>
                <w:kern w:val="2"/>
                <w:sz w:val="22"/>
                <w:szCs w:val="22"/>
              </w:rPr>
            </w:pPr>
            <w:r w:rsidRPr="00AD7DED">
              <w:rPr>
                <w:kern w:val="2"/>
                <w:sz w:val="22"/>
                <w:szCs w:val="22"/>
              </w:rPr>
              <w:t>1.5m</w:t>
            </w:r>
            <w:r w:rsidRPr="00AD7DED">
              <w:rPr>
                <w:rFonts w:eastAsia="等线" w:hint="eastAsia"/>
                <w:kern w:val="2"/>
                <w:sz w:val="22"/>
                <w:szCs w:val="22"/>
              </w:rPr>
              <w:t xml:space="preserve">, </w:t>
            </w:r>
            <w:r w:rsidRPr="00AD7DED">
              <w:rPr>
                <w:kern w:val="2"/>
                <w:sz w:val="22"/>
                <w:szCs w:val="22"/>
              </w:rPr>
              <w:t>10km</w:t>
            </w:r>
          </w:p>
        </w:tc>
        <w:tc>
          <w:tcPr>
            <w:tcW w:w="3520" w:type="dxa"/>
          </w:tcPr>
          <w:p w14:paraId="7CDB6812" w14:textId="249044D2" w:rsidR="00B97C5B" w:rsidRPr="00AD7DED" w:rsidRDefault="00B97C5B" w:rsidP="00B97C5B">
            <w:pPr>
              <w:rPr>
                <w:sz w:val="22"/>
              </w:rPr>
            </w:pPr>
            <w:r w:rsidRPr="00AD7DED">
              <w:rPr>
                <w:kern w:val="2"/>
                <w:sz w:val="22"/>
                <w:szCs w:val="22"/>
              </w:rPr>
              <w:t>1.5m</w:t>
            </w:r>
            <w:r w:rsidRPr="00AD7DED">
              <w:rPr>
                <w:rFonts w:eastAsia="等线" w:hint="eastAsia"/>
                <w:kern w:val="2"/>
                <w:sz w:val="22"/>
                <w:szCs w:val="22"/>
              </w:rPr>
              <w:t xml:space="preserve">, </w:t>
            </w:r>
            <w:r w:rsidRPr="00AD7DED">
              <w:rPr>
                <w:kern w:val="2"/>
                <w:sz w:val="22"/>
                <w:szCs w:val="22"/>
              </w:rPr>
              <w:t>10km</w:t>
            </w:r>
          </w:p>
        </w:tc>
      </w:tr>
      <w:tr w:rsidR="00B97C5B" w:rsidRPr="00AD7DED" w14:paraId="7EBC7876" w14:textId="083482B0" w:rsidTr="004A5E70">
        <w:trPr>
          <w:jc w:val="center"/>
        </w:trPr>
        <w:tc>
          <w:tcPr>
            <w:tcW w:w="2633" w:type="dxa"/>
          </w:tcPr>
          <w:p w14:paraId="7C959CF4" w14:textId="77777777" w:rsidR="00B97C5B" w:rsidRPr="00AD7DED" w:rsidRDefault="00B97C5B" w:rsidP="00B97C5B">
            <w:pPr>
              <w:rPr>
                <w:kern w:val="2"/>
                <w:sz w:val="22"/>
                <w:szCs w:val="22"/>
                <w:lang w:val="de-DE"/>
              </w:rPr>
            </w:pPr>
            <w:r w:rsidRPr="00AD7DED">
              <w:rPr>
                <w:kern w:val="2"/>
                <w:sz w:val="22"/>
                <w:szCs w:val="22"/>
              </w:rPr>
              <w:t>UE Receiver</w:t>
            </w:r>
          </w:p>
        </w:tc>
        <w:tc>
          <w:tcPr>
            <w:tcW w:w="3458" w:type="dxa"/>
          </w:tcPr>
          <w:p w14:paraId="12B32C70" w14:textId="77777777" w:rsidR="00B97C5B" w:rsidRPr="00AD7DED" w:rsidRDefault="00B97C5B" w:rsidP="00B97C5B">
            <w:pPr>
              <w:rPr>
                <w:kern w:val="2"/>
                <w:sz w:val="22"/>
                <w:szCs w:val="22"/>
                <w:lang w:val="de-DE"/>
              </w:rPr>
            </w:pPr>
            <w:r w:rsidRPr="00AD7DED">
              <w:rPr>
                <w:kern w:val="2"/>
                <w:sz w:val="22"/>
                <w:szCs w:val="22"/>
              </w:rPr>
              <w:t>MMSE/MMES-IRC</w:t>
            </w:r>
          </w:p>
        </w:tc>
        <w:tc>
          <w:tcPr>
            <w:tcW w:w="3520" w:type="dxa"/>
          </w:tcPr>
          <w:p w14:paraId="61864F0F" w14:textId="4DAD03CE" w:rsidR="00B97C5B" w:rsidRPr="00AD7DED" w:rsidRDefault="00B97C5B" w:rsidP="00B97C5B">
            <w:pPr>
              <w:rPr>
                <w:sz w:val="22"/>
              </w:rPr>
            </w:pPr>
            <w:r w:rsidRPr="00AD7DED">
              <w:rPr>
                <w:kern w:val="2"/>
                <w:sz w:val="22"/>
                <w:szCs w:val="22"/>
              </w:rPr>
              <w:t>MMSE/MMES-IRC</w:t>
            </w:r>
          </w:p>
        </w:tc>
      </w:tr>
      <w:tr w:rsidR="00B97C5B" w:rsidRPr="00AD7DED" w14:paraId="1D9164FA" w14:textId="7893EA55" w:rsidTr="004A5E70">
        <w:trPr>
          <w:jc w:val="center"/>
        </w:trPr>
        <w:tc>
          <w:tcPr>
            <w:tcW w:w="2633" w:type="dxa"/>
          </w:tcPr>
          <w:p w14:paraId="1F66346A" w14:textId="77777777" w:rsidR="00B97C5B" w:rsidRPr="00AD7DED" w:rsidRDefault="00B97C5B" w:rsidP="00B97C5B">
            <w:pPr>
              <w:rPr>
                <w:kern w:val="2"/>
                <w:sz w:val="22"/>
                <w:szCs w:val="22"/>
              </w:rPr>
            </w:pPr>
            <w:r w:rsidRPr="00AD7DED">
              <w:rPr>
                <w:kern w:val="2"/>
                <w:sz w:val="22"/>
                <w:szCs w:val="22"/>
              </w:rPr>
              <w:t>UE Power control parameter for UL</w:t>
            </w:r>
          </w:p>
        </w:tc>
        <w:tc>
          <w:tcPr>
            <w:tcW w:w="3458" w:type="dxa"/>
          </w:tcPr>
          <w:p w14:paraId="2EF58F90" w14:textId="77777777" w:rsidR="00B97C5B" w:rsidRPr="00AD7DED" w:rsidRDefault="00B97C5B" w:rsidP="00B97C5B">
            <w:pPr>
              <w:rPr>
                <w:kern w:val="2"/>
                <w:sz w:val="22"/>
                <w:szCs w:val="22"/>
              </w:rPr>
            </w:pPr>
            <w:bookmarkStart w:id="27" w:name="OLE_LINK5"/>
            <w:r w:rsidRPr="00AD7DED">
              <w:rPr>
                <w:rFonts w:hint="eastAsia"/>
                <w:kern w:val="2"/>
                <w:sz w:val="22"/>
                <w:szCs w:val="22"/>
              </w:rPr>
              <w:t>Align with UE UL power control parameters used in TR 38.821</w:t>
            </w:r>
            <w:bookmarkEnd w:id="27"/>
          </w:p>
        </w:tc>
        <w:tc>
          <w:tcPr>
            <w:tcW w:w="3520" w:type="dxa"/>
          </w:tcPr>
          <w:p w14:paraId="5D91B0B2" w14:textId="0177D5AC" w:rsidR="00B97C5B" w:rsidRPr="00AD7DED" w:rsidRDefault="00B97C5B" w:rsidP="00B97C5B">
            <w:pPr>
              <w:rPr>
                <w:sz w:val="22"/>
              </w:rPr>
            </w:pPr>
            <w:r w:rsidRPr="00AD7DED">
              <w:rPr>
                <w:rFonts w:hint="eastAsia"/>
                <w:kern w:val="2"/>
                <w:sz w:val="22"/>
                <w:szCs w:val="22"/>
              </w:rPr>
              <w:t>Align with UE UL power control parameters used in TR 38.821</w:t>
            </w:r>
          </w:p>
        </w:tc>
      </w:tr>
      <w:tr w:rsidR="00B97C5B" w:rsidRPr="00AD7DED" w14:paraId="0D4393B5" w14:textId="39347335" w:rsidTr="004A5E70">
        <w:trPr>
          <w:jc w:val="center"/>
        </w:trPr>
        <w:tc>
          <w:tcPr>
            <w:tcW w:w="2633" w:type="dxa"/>
          </w:tcPr>
          <w:p w14:paraId="6DDB803E" w14:textId="77777777" w:rsidR="00B97C5B" w:rsidRPr="00AD7DED" w:rsidRDefault="00B97C5B" w:rsidP="00B97C5B">
            <w:pPr>
              <w:rPr>
                <w:kern w:val="2"/>
                <w:sz w:val="22"/>
                <w:szCs w:val="22"/>
                <w:lang w:val="de-DE"/>
              </w:rPr>
            </w:pPr>
            <w:r w:rsidRPr="00AD7DED">
              <w:rPr>
                <w:kern w:val="2"/>
                <w:sz w:val="22"/>
                <w:szCs w:val="22"/>
              </w:rPr>
              <w:t>Traffic model</w:t>
            </w:r>
          </w:p>
        </w:tc>
        <w:tc>
          <w:tcPr>
            <w:tcW w:w="3458" w:type="dxa"/>
          </w:tcPr>
          <w:p w14:paraId="18D3B7EC" w14:textId="77777777" w:rsidR="00B97C5B" w:rsidRPr="00AD7DED" w:rsidRDefault="00B97C5B" w:rsidP="00B97C5B">
            <w:pPr>
              <w:rPr>
                <w:rFonts w:eastAsia="等线"/>
                <w:kern w:val="2"/>
                <w:sz w:val="22"/>
                <w:szCs w:val="22"/>
              </w:rPr>
            </w:pPr>
            <w:r w:rsidRPr="00AD7DED">
              <w:rPr>
                <w:kern w:val="2"/>
                <w:sz w:val="22"/>
                <w:szCs w:val="22"/>
              </w:rPr>
              <w:t>Full buffer</w:t>
            </w:r>
            <w:r w:rsidRPr="00AD7DED">
              <w:rPr>
                <w:rFonts w:eastAsia="等线" w:hint="eastAsia"/>
                <w:kern w:val="2"/>
                <w:sz w:val="22"/>
                <w:szCs w:val="22"/>
              </w:rPr>
              <w:t>, FTP-3, VoIP</w:t>
            </w:r>
          </w:p>
        </w:tc>
        <w:tc>
          <w:tcPr>
            <w:tcW w:w="3520" w:type="dxa"/>
          </w:tcPr>
          <w:p w14:paraId="2C348A3A" w14:textId="6D4CE72C" w:rsidR="00B97C5B" w:rsidRPr="00AD7DED" w:rsidRDefault="00B97C5B" w:rsidP="00B97C5B">
            <w:pPr>
              <w:rPr>
                <w:sz w:val="22"/>
              </w:rPr>
            </w:pPr>
            <w:r w:rsidRPr="00AD7DED">
              <w:rPr>
                <w:kern w:val="2"/>
                <w:sz w:val="22"/>
                <w:szCs w:val="22"/>
              </w:rPr>
              <w:t>Full buffer</w:t>
            </w:r>
            <w:r w:rsidRPr="00AD7DED">
              <w:rPr>
                <w:rFonts w:eastAsia="等线" w:hint="eastAsia"/>
                <w:kern w:val="2"/>
                <w:sz w:val="22"/>
                <w:szCs w:val="22"/>
              </w:rPr>
              <w:t>, FTP-3, VoIP</w:t>
            </w:r>
          </w:p>
        </w:tc>
      </w:tr>
      <w:tr w:rsidR="00B97C5B" w:rsidRPr="00AD7DED" w14:paraId="405A7D02" w14:textId="76A7A1F7" w:rsidTr="004A5E70">
        <w:trPr>
          <w:jc w:val="center"/>
        </w:trPr>
        <w:tc>
          <w:tcPr>
            <w:tcW w:w="2633" w:type="dxa"/>
          </w:tcPr>
          <w:p w14:paraId="7486385B" w14:textId="77777777" w:rsidR="00B97C5B" w:rsidRPr="00AD7DED" w:rsidRDefault="00B97C5B" w:rsidP="00B97C5B">
            <w:pPr>
              <w:rPr>
                <w:kern w:val="2"/>
                <w:sz w:val="22"/>
                <w:szCs w:val="22"/>
                <w:lang w:val="de-DE"/>
              </w:rPr>
            </w:pPr>
            <w:r w:rsidRPr="00AD7DED">
              <w:rPr>
                <w:kern w:val="2"/>
                <w:sz w:val="22"/>
                <w:szCs w:val="22"/>
              </w:rPr>
              <w:t>Channel model</w:t>
            </w:r>
          </w:p>
        </w:tc>
        <w:tc>
          <w:tcPr>
            <w:tcW w:w="3458" w:type="dxa"/>
          </w:tcPr>
          <w:p w14:paraId="5C2CDE56" w14:textId="77777777" w:rsidR="00B97C5B" w:rsidRPr="00AD7DED" w:rsidRDefault="00B97C5B" w:rsidP="00B97C5B">
            <w:pPr>
              <w:rPr>
                <w:kern w:val="2"/>
                <w:sz w:val="22"/>
                <w:szCs w:val="22"/>
              </w:rPr>
            </w:pPr>
            <w:r w:rsidRPr="00AD7DED">
              <w:rPr>
                <w:kern w:val="2"/>
                <w:sz w:val="22"/>
                <w:szCs w:val="22"/>
              </w:rPr>
              <w:t>Large scale model in TR38.811 section 6.6</w:t>
            </w:r>
          </w:p>
        </w:tc>
        <w:tc>
          <w:tcPr>
            <w:tcW w:w="3520" w:type="dxa"/>
          </w:tcPr>
          <w:p w14:paraId="17FD8B33" w14:textId="3A4D6BF6" w:rsidR="00B97C5B" w:rsidRPr="00AD7DED" w:rsidRDefault="00B97C5B" w:rsidP="00B97C5B">
            <w:pPr>
              <w:rPr>
                <w:sz w:val="22"/>
              </w:rPr>
            </w:pPr>
            <w:r w:rsidRPr="00AD7DED">
              <w:rPr>
                <w:kern w:val="2"/>
                <w:sz w:val="22"/>
                <w:szCs w:val="22"/>
              </w:rPr>
              <w:t>Large scale model in TR38.811 section 6.6</w:t>
            </w:r>
          </w:p>
        </w:tc>
      </w:tr>
      <w:tr w:rsidR="00B97C5B" w:rsidRPr="00AD7DED" w14:paraId="50CCF92B" w14:textId="74D1F0C7" w:rsidTr="004A5E70">
        <w:trPr>
          <w:jc w:val="center"/>
        </w:trPr>
        <w:tc>
          <w:tcPr>
            <w:tcW w:w="2633" w:type="dxa"/>
          </w:tcPr>
          <w:p w14:paraId="6A7A818D" w14:textId="77777777" w:rsidR="00B97C5B" w:rsidRPr="00AD7DED" w:rsidRDefault="00B97C5B" w:rsidP="00B97C5B">
            <w:pPr>
              <w:rPr>
                <w:kern w:val="2"/>
                <w:sz w:val="22"/>
                <w:szCs w:val="22"/>
                <w:lang w:val="de-DE"/>
              </w:rPr>
            </w:pPr>
            <w:r w:rsidRPr="00AD7DED">
              <w:rPr>
                <w:kern w:val="2"/>
                <w:sz w:val="22"/>
                <w:szCs w:val="22"/>
              </w:rPr>
              <w:t>Numerology</w:t>
            </w:r>
          </w:p>
        </w:tc>
        <w:tc>
          <w:tcPr>
            <w:tcW w:w="3458" w:type="dxa"/>
          </w:tcPr>
          <w:p w14:paraId="78C8F787" w14:textId="77777777" w:rsidR="00B97C5B" w:rsidRPr="00AD7DED" w:rsidRDefault="00B97C5B" w:rsidP="00B97C5B">
            <w:pPr>
              <w:rPr>
                <w:rFonts w:eastAsia="等线"/>
                <w:kern w:val="2"/>
                <w:sz w:val="22"/>
                <w:szCs w:val="22"/>
                <w:lang w:val="de-DE"/>
              </w:rPr>
            </w:pPr>
            <w:r w:rsidRPr="00AD7DED">
              <w:rPr>
                <w:kern w:val="2"/>
                <w:sz w:val="22"/>
                <w:szCs w:val="22"/>
                <w:lang w:val="de-DE"/>
              </w:rPr>
              <w:t>30kHz</w:t>
            </w:r>
            <w:r w:rsidRPr="00AD7DED">
              <w:rPr>
                <w:rFonts w:eastAsia="等线" w:hint="eastAsia"/>
                <w:kern w:val="2"/>
                <w:sz w:val="22"/>
                <w:szCs w:val="22"/>
                <w:lang w:val="de-DE"/>
              </w:rPr>
              <w:t xml:space="preserve">, </w:t>
            </w:r>
            <w:r w:rsidRPr="00AD7DED">
              <w:rPr>
                <w:kern w:val="2"/>
                <w:sz w:val="22"/>
                <w:szCs w:val="22"/>
                <w:lang w:val="de-DE"/>
              </w:rPr>
              <w:t>15kHz</w:t>
            </w:r>
          </w:p>
        </w:tc>
        <w:tc>
          <w:tcPr>
            <w:tcW w:w="3520" w:type="dxa"/>
          </w:tcPr>
          <w:p w14:paraId="350EE68C" w14:textId="69625D3C" w:rsidR="00B97C5B" w:rsidRPr="00AD7DED" w:rsidRDefault="005F3CB0" w:rsidP="00B97C5B">
            <w:pPr>
              <w:rPr>
                <w:sz w:val="22"/>
                <w:lang w:val="de-DE"/>
              </w:rPr>
            </w:pPr>
            <w:r>
              <w:rPr>
                <w:rFonts w:eastAsiaTheme="minorEastAsia" w:hint="eastAsia"/>
                <w:kern w:val="2"/>
                <w:sz w:val="22"/>
                <w:szCs w:val="22"/>
                <w:lang w:val="de-DE" w:eastAsia="zh-CN"/>
              </w:rPr>
              <w:t>120</w:t>
            </w:r>
            <w:r w:rsidR="00B97C5B" w:rsidRPr="00AD7DED">
              <w:rPr>
                <w:kern w:val="2"/>
                <w:sz w:val="22"/>
                <w:szCs w:val="22"/>
                <w:lang w:val="de-DE"/>
              </w:rPr>
              <w:t>kHz</w:t>
            </w:r>
          </w:p>
        </w:tc>
      </w:tr>
      <w:tr w:rsidR="00B97C5B" w:rsidRPr="00AD7DED" w14:paraId="51A94E85" w14:textId="17AF6433" w:rsidTr="004A5E70">
        <w:trPr>
          <w:jc w:val="center"/>
        </w:trPr>
        <w:tc>
          <w:tcPr>
            <w:tcW w:w="2633" w:type="dxa"/>
          </w:tcPr>
          <w:p w14:paraId="627FBBAA" w14:textId="77777777" w:rsidR="00B97C5B" w:rsidRPr="00AD7DED" w:rsidRDefault="00B97C5B" w:rsidP="00B97C5B">
            <w:pPr>
              <w:rPr>
                <w:kern w:val="2"/>
                <w:sz w:val="22"/>
                <w:szCs w:val="22"/>
                <w:lang w:val="de-DE"/>
              </w:rPr>
            </w:pPr>
            <w:r w:rsidRPr="00AD7DED">
              <w:rPr>
                <w:kern w:val="2"/>
                <w:sz w:val="22"/>
                <w:szCs w:val="22"/>
              </w:rPr>
              <w:t>Scheduling</w:t>
            </w:r>
          </w:p>
        </w:tc>
        <w:tc>
          <w:tcPr>
            <w:tcW w:w="3458" w:type="dxa"/>
          </w:tcPr>
          <w:p w14:paraId="594F48D1" w14:textId="77777777" w:rsidR="00B97C5B" w:rsidRPr="00AD7DED" w:rsidRDefault="00B97C5B" w:rsidP="00B97C5B">
            <w:pPr>
              <w:rPr>
                <w:kern w:val="2"/>
                <w:sz w:val="22"/>
                <w:szCs w:val="22"/>
                <w:lang w:val="de-DE"/>
              </w:rPr>
            </w:pPr>
            <w:r w:rsidRPr="00AD7DED">
              <w:rPr>
                <w:kern w:val="2"/>
                <w:sz w:val="22"/>
                <w:szCs w:val="22"/>
              </w:rPr>
              <w:t>PF</w:t>
            </w:r>
          </w:p>
        </w:tc>
        <w:tc>
          <w:tcPr>
            <w:tcW w:w="3520" w:type="dxa"/>
          </w:tcPr>
          <w:p w14:paraId="3EA3BC1D" w14:textId="1FD44F6A" w:rsidR="00B97C5B" w:rsidRPr="00AD7DED" w:rsidRDefault="00B97C5B" w:rsidP="00B97C5B">
            <w:pPr>
              <w:rPr>
                <w:sz w:val="22"/>
              </w:rPr>
            </w:pPr>
            <w:r w:rsidRPr="00AD7DED">
              <w:rPr>
                <w:kern w:val="2"/>
                <w:sz w:val="22"/>
                <w:szCs w:val="22"/>
              </w:rPr>
              <w:t>PF</w:t>
            </w:r>
          </w:p>
        </w:tc>
      </w:tr>
      <w:tr w:rsidR="00B97C5B" w:rsidRPr="00AD7DED" w14:paraId="0B9B103D" w14:textId="2A74783B" w:rsidTr="004A5E70">
        <w:trPr>
          <w:jc w:val="center"/>
        </w:trPr>
        <w:tc>
          <w:tcPr>
            <w:tcW w:w="2633" w:type="dxa"/>
          </w:tcPr>
          <w:p w14:paraId="673620ED" w14:textId="77777777" w:rsidR="00B97C5B" w:rsidRPr="00AD7DED" w:rsidRDefault="00B97C5B" w:rsidP="00B97C5B">
            <w:pPr>
              <w:rPr>
                <w:kern w:val="2"/>
                <w:sz w:val="22"/>
                <w:szCs w:val="22"/>
              </w:rPr>
            </w:pPr>
            <w:r w:rsidRPr="00AD7DED">
              <w:rPr>
                <w:rFonts w:hint="eastAsia"/>
                <w:kern w:val="2"/>
                <w:sz w:val="22"/>
                <w:szCs w:val="22"/>
              </w:rPr>
              <w:t>Channel estimation assumption</w:t>
            </w:r>
          </w:p>
        </w:tc>
        <w:tc>
          <w:tcPr>
            <w:tcW w:w="3458" w:type="dxa"/>
          </w:tcPr>
          <w:p w14:paraId="229A116C" w14:textId="77777777" w:rsidR="00B97C5B" w:rsidRPr="00AD7DED" w:rsidRDefault="00B97C5B" w:rsidP="00B97C5B">
            <w:pPr>
              <w:rPr>
                <w:kern w:val="2"/>
                <w:sz w:val="22"/>
                <w:szCs w:val="22"/>
              </w:rPr>
            </w:pPr>
            <w:r w:rsidRPr="00AD7DED">
              <w:rPr>
                <w:rFonts w:hint="eastAsia"/>
                <w:kern w:val="2"/>
                <w:sz w:val="22"/>
                <w:szCs w:val="22"/>
              </w:rPr>
              <w:t>Ideal</w:t>
            </w:r>
          </w:p>
        </w:tc>
        <w:tc>
          <w:tcPr>
            <w:tcW w:w="3520" w:type="dxa"/>
          </w:tcPr>
          <w:p w14:paraId="51354527" w14:textId="2EF749BC" w:rsidR="00B97C5B" w:rsidRPr="00AD7DED" w:rsidRDefault="00B97C5B" w:rsidP="00B97C5B">
            <w:pPr>
              <w:rPr>
                <w:sz w:val="22"/>
              </w:rPr>
            </w:pPr>
            <w:r w:rsidRPr="00AD7DED">
              <w:rPr>
                <w:rFonts w:hint="eastAsia"/>
                <w:kern w:val="2"/>
                <w:sz w:val="22"/>
                <w:szCs w:val="22"/>
              </w:rPr>
              <w:t>Ideal</w:t>
            </w:r>
          </w:p>
        </w:tc>
      </w:tr>
      <w:tr w:rsidR="00B97C5B" w:rsidRPr="00AD7DED" w14:paraId="4692EB93" w14:textId="03AABB38" w:rsidTr="004A5E70">
        <w:trPr>
          <w:jc w:val="center"/>
        </w:trPr>
        <w:tc>
          <w:tcPr>
            <w:tcW w:w="2633" w:type="dxa"/>
          </w:tcPr>
          <w:p w14:paraId="56CAA9E2" w14:textId="77777777" w:rsidR="00B97C5B" w:rsidRPr="00AD7DED" w:rsidRDefault="00B97C5B" w:rsidP="00B97C5B">
            <w:pPr>
              <w:rPr>
                <w:kern w:val="2"/>
                <w:sz w:val="22"/>
                <w:szCs w:val="22"/>
              </w:rPr>
            </w:pPr>
            <w:r w:rsidRPr="00AD7DED">
              <w:rPr>
                <w:rFonts w:hint="eastAsia"/>
                <w:kern w:val="2"/>
                <w:sz w:val="22"/>
                <w:szCs w:val="22"/>
              </w:rPr>
              <w:t>Feedback assumption</w:t>
            </w:r>
          </w:p>
        </w:tc>
        <w:tc>
          <w:tcPr>
            <w:tcW w:w="3458" w:type="dxa"/>
          </w:tcPr>
          <w:p w14:paraId="37E42602" w14:textId="77777777" w:rsidR="00B97C5B" w:rsidRPr="00AD7DED" w:rsidRDefault="00B97C5B" w:rsidP="00B97C5B">
            <w:pPr>
              <w:rPr>
                <w:kern w:val="2"/>
                <w:sz w:val="22"/>
                <w:szCs w:val="22"/>
              </w:rPr>
            </w:pPr>
            <w:r w:rsidRPr="00AD7DED">
              <w:rPr>
                <w:rFonts w:hint="eastAsia"/>
                <w:kern w:val="2"/>
                <w:sz w:val="22"/>
                <w:szCs w:val="22"/>
              </w:rPr>
              <w:t>Ideal</w:t>
            </w:r>
          </w:p>
        </w:tc>
        <w:tc>
          <w:tcPr>
            <w:tcW w:w="3520" w:type="dxa"/>
          </w:tcPr>
          <w:p w14:paraId="47DD02D9" w14:textId="5FD47BED" w:rsidR="00B97C5B" w:rsidRPr="00AD7DED" w:rsidRDefault="00B97C5B" w:rsidP="00B97C5B">
            <w:pPr>
              <w:rPr>
                <w:sz w:val="22"/>
              </w:rPr>
            </w:pPr>
            <w:r w:rsidRPr="00AD7DED">
              <w:rPr>
                <w:rFonts w:hint="eastAsia"/>
                <w:kern w:val="2"/>
                <w:sz w:val="22"/>
                <w:szCs w:val="22"/>
              </w:rPr>
              <w:t>Ideal</w:t>
            </w:r>
          </w:p>
        </w:tc>
      </w:tr>
      <w:tr w:rsidR="00B97C5B" w:rsidRPr="00AD7DED" w14:paraId="59DAB219" w14:textId="04C31ED2" w:rsidTr="004A5E70">
        <w:trPr>
          <w:jc w:val="center"/>
        </w:trPr>
        <w:tc>
          <w:tcPr>
            <w:tcW w:w="2633" w:type="dxa"/>
          </w:tcPr>
          <w:p w14:paraId="0D643FDF" w14:textId="77777777" w:rsidR="00B97C5B" w:rsidRPr="00AD7DED" w:rsidRDefault="00B97C5B" w:rsidP="00B97C5B">
            <w:pPr>
              <w:rPr>
                <w:kern w:val="2"/>
                <w:sz w:val="22"/>
                <w:szCs w:val="22"/>
              </w:rPr>
            </w:pPr>
            <w:r w:rsidRPr="00AD7DED">
              <w:rPr>
                <w:kern w:val="2"/>
                <w:sz w:val="22"/>
                <w:szCs w:val="22"/>
              </w:rPr>
              <w:t>Handover margin (dB)</w:t>
            </w:r>
          </w:p>
        </w:tc>
        <w:tc>
          <w:tcPr>
            <w:tcW w:w="3458" w:type="dxa"/>
          </w:tcPr>
          <w:p w14:paraId="59F2FCD7" w14:textId="77777777" w:rsidR="00B97C5B" w:rsidRPr="00AD7DED" w:rsidRDefault="00B97C5B" w:rsidP="00B97C5B">
            <w:pPr>
              <w:rPr>
                <w:kern w:val="2"/>
                <w:sz w:val="22"/>
                <w:szCs w:val="22"/>
              </w:rPr>
            </w:pPr>
            <w:r w:rsidRPr="00AD7DED">
              <w:rPr>
                <w:kern w:val="2"/>
                <w:sz w:val="22"/>
                <w:szCs w:val="22"/>
              </w:rPr>
              <w:t>3dB</w:t>
            </w:r>
          </w:p>
        </w:tc>
        <w:tc>
          <w:tcPr>
            <w:tcW w:w="3520" w:type="dxa"/>
          </w:tcPr>
          <w:p w14:paraId="4C82058D" w14:textId="75A309A3" w:rsidR="00B97C5B" w:rsidRPr="00AD7DED" w:rsidRDefault="00B97C5B" w:rsidP="00B97C5B">
            <w:pPr>
              <w:rPr>
                <w:sz w:val="22"/>
              </w:rPr>
            </w:pPr>
            <w:r w:rsidRPr="00AD7DED">
              <w:rPr>
                <w:kern w:val="2"/>
                <w:sz w:val="22"/>
                <w:szCs w:val="22"/>
              </w:rPr>
              <w:t>3dB</w:t>
            </w:r>
          </w:p>
        </w:tc>
      </w:tr>
      <w:tr w:rsidR="00B97C5B" w:rsidRPr="00AD7DED" w14:paraId="607DA7DF" w14:textId="331BD2F5" w:rsidTr="004A5E70">
        <w:trPr>
          <w:jc w:val="center"/>
        </w:trPr>
        <w:tc>
          <w:tcPr>
            <w:tcW w:w="2633" w:type="dxa"/>
          </w:tcPr>
          <w:p w14:paraId="35EF5BCC" w14:textId="77777777" w:rsidR="00B97C5B" w:rsidRPr="00AD7DED" w:rsidRDefault="00B97C5B" w:rsidP="00B97C5B">
            <w:pPr>
              <w:rPr>
                <w:kern w:val="2"/>
                <w:sz w:val="22"/>
                <w:szCs w:val="22"/>
              </w:rPr>
            </w:pPr>
            <w:r w:rsidRPr="00AD7DED">
              <w:rPr>
                <w:kern w:val="2"/>
                <w:sz w:val="22"/>
                <w:szCs w:val="22"/>
              </w:rPr>
              <w:t>UE attachment</w:t>
            </w:r>
          </w:p>
        </w:tc>
        <w:tc>
          <w:tcPr>
            <w:tcW w:w="3458" w:type="dxa"/>
          </w:tcPr>
          <w:p w14:paraId="3AA17E78" w14:textId="77777777" w:rsidR="00B97C5B" w:rsidRPr="00AD7DED" w:rsidRDefault="00B97C5B" w:rsidP="00B97C5B">
            <w:pPr>
              <w:rPr>
                <w:kern w:val="2"/>
                <w:sz w:val="22"/>
                <w:szCs w:val="22"/>
              </w:rPr>
            </w:pPr>
            <w:r w:rsidRPr="00AD7DED">
              <w:rPr>
                <w:kern w:val="2"/>
                <w:sz w:val="22"/>
                <w:szCs w:val="22"/>
              </w:rPr>
              <w:t>RSRP</w:t>
            </w:r>
          </w:p>
        </w:tc>
        <w:tc>
          <w:tcPr>
            <w:tcW w:w="3520" w:type="dxa"/>
          </w:tcPr>
          <w:p w14:paraId="4D78C796" w14:textId="0AB5AA8E" w:rsidR="00B97C5B" w:rsidRPr="00AD7DED" w:rsidRDefault="00B97C5B" w:rsidP="00B97C5B">
            <w:pPr>
              <w:rPr>
                <w:sz w:val="22"/>
              </w:rPr>
            </w:pPr>
            <w:r w:rsidRPr="00AD7DED">
              <w:rPr>
                <w:kern w:val="2"/>
                <w:sz w:val="22"/>
                <w:szCs w:val="22"/>
              </w:rPr>
              <w:t>RSRP</w:t>
            </w:r>
          </w:p>
        </w:tc>
      </w:tr>
      <w:tr w:rsidR="006B6461" w:rsidRPr="00AD7DED" w14:paraId="78AE33E0" w14:textId="2D8DA361" w:rsidTr="00185965">
        <w:trPr>
          <w:jc w:val="center"/>
        </w:trPr>
        <w:tc>
          <w:tcPr>
            <w:tcW w:w="9611" w:type="dxa"/>
            <w:gridSpan w:val="3"/>
          </w:tcPr>
          <w:p w14:paraId="2DC18A92" w14:textId="2645ED41" w:rsidR="006B6461" w:rsidRPr="00AD7DED" w:rsidRDefault="006B6461" w:rsidP="00AD7DED">
            <w:pPr>
              <w:jc w:val="center"/>
              <w:rPr>
                <w:b/>
                <w:bCs/>
                <w:sz w:val="22"/>
                <w:lang w:val="de-DE"/>
              </w:rPr>
            </w:pPr>
            <w:r w:rsidRPr="00AD7DED">
              <w:rPr>
                <w:b/>
                <w:bCs/>
                <w:kern w:val="2"/>
                <w:sz w:val="22"/>
                <w:szCs w:val="22"/>
                <w:lang w:val="de-DE"/>
              </w:rPr>
              <w:t>Deployment parameters</w:t>
            </w:r>
          </w:p>
        </w:tc>
      </w:tr>
      <w:tr w:rsidR="00443256" w:rsidRPr="00AD7DED" w14:paraId="369180FA" w14:textId="74EDBDB4" w:rsidTr="004A5E70">
        <w:trPr>
          <w:jc w:val="center"/>
        </w:trPr>
        <w:tc>
          <w:tcPr>
            <w:tcW w:w="2633" w:type="dxa"/>
          </w:tcPr>
          <w:p w14:paraId="4E08FE6D" w14:textId="77777777" w:rsidR="00443256" w:rsidRPr="00AD7DED" w:rsidRDefault="00443256" w:rsidP="00443256">
            <w:pPr>
              <w:rPr>
                <w:kern w:val="2"/>
                <w:sz w:val="22"/>
                <w:szCs w:val="22"/>
              </w:rPr>
            </w:pPr>
            <w:r w:rsidRPr="00AD7DED">
              <w:rPr>
                <w:kern w:val="2"/>
                <w:sz w:val="22"/>
                <w:szCs w:val="22"/>
              </w:rPr>
              <w:t>SLS Methodology (Single or Multiple Satellites)</w:t>
            </w:r>
          </w:p>
        </w:tc>
        <w:tc>
          <w:tcPr>
            <w:tcW w:w="3458" w:type="dxa"/>
          </w:tcPr>
          <w:p w14:paraId="4A1584B9" w14:textId="77777777" w:rsidR="00443256" w:rsidRPr="00AD7DED" w:rsidRDefault="00443256" w:rsidP="00443256">
            <w:pPr>
              <w:rPr>
                <w:rFonts w:eastAsia="等线"/>
                <w:kern w:val="2"/>
                <w:sz w:val="22"/>
                <w:szCs w:val="22"/>
              </w:rPr>
            </w:pPr>
            <w:r w:rsidRPr="00AD7DED">
              <w:rPr>
                <w:kern w:val="2"/>
                <w:sz w:val="22"/>
                <w:szCs w:val="22"/>
              </w:rPr>
              <w:t>Multiple Satellites</w:t>
            </w:r>
          </w:p>
        </w:tc>
        <w:tc>
          <w:tcPr>
            <w:tcW w:w="3520" w:type="dxa"/>
          </w:tcPr>
          <w:p w14:paraId="5F93AB35" w14:textId="4347D839" w:rsidR="00443256" w:rsidRPr="00AD7DED" w:rsidRDefault="00443256" w:rsidP="00443256">
            <w:pPr>
              <w:rPr>
                <w:sz w:val="22"/>
              </w:rPr>
            </w:pPr>
            <w:r w:rsidRPr="00AD7DED">
              <w:rPr>
                <w:kern w:val="2"/>
                <w:sz w:val="22"/>
                <w:szCs w:val="22"/>
              </w:rPr>
              <w:t>Multiple Satellites</w:t>
            </w:r>
          </w:p>
        </w:tc>
      </w:tr>
      <w:tr w:rsidR="00443256" w:rsidRPr="00AD7DED" w14:paraId="6C44DE68" w14:textId="3F1C042B" w:rsidTr="004A5E70">
        <w:trPr>
          <w:jc w:val="center"/>
        </w:trPr>
        <w:tc>
          <w:tcPr>
            <w:tcW w:w="2633" w:type="dxa"/>
          </w:tcPr>
          <w:p w14:paraId="070DD383" w14:textId="77777777" w:rsidR="00443256" w:rsidRPr="00AD7DED" w:rsidRDefault="00443256" w:rsidP="00443256">
            <w:pPr>
              <w:rPr>
                <w:kern w:val="2"/>
                <w:sz w:val="22"/>
                <w:szCs w:val="22"/>
              </w:rPr>
            </w:pPr>
            <w:r w:rsidRPr="00AD7DED">
              <w:rPr>
                <w:kern w:val="2"/>
                <w:sz w:val="22"/>
                <w:szCs w:val="22"/>
              </w:rPr>
              <w:t>Cell/Beam Type (Earth-fixed, Quasi-earth fixed, Earth moving)</w:t>
            </w:r>
          </w:p>
        </w:tc>
        <w:tc>
          <w:tcPr>
            <w:tcW w:w="3458" w:type="dxa"/>
          </w:tcPr>
          <w:p w14:paraId="3877F027" w14:textId="77777777" w:rsidR="00443256" w:rsidRPr="00AD7DED" w:rsidRDefault="00443256" w:rsidP="00443256">
            <w:pPr>
              <w:rPr>
                <w:rFonts w:eastAsia="等线"/>
                <w:kern w:val="2"/>
                <w:sz w:val="22"/>
                <w:szCs w:val="22"/>
              </w:rPr>
            </w:pPr>
            <w:r w:rsidRPr="00AD7DED">
              <w:rPr>
                <w:kern w:val="2"/>
                <w:sz w:val="22"/>
                <w:szCs w:val="22"/>
              </w:rPr>
              <w:t>Earth-fixed, Quasi-earth fixed</w:t>
            </w:r>
          </w:p>
        </w:tc>
        <w:tc>
          <w:tcPr>
            <w:tcW w:w="3520" w:type="dxa"/>
          </w:tcPr>
          <w:p w14:paraId="30D8BF63" w14:textId="363EE803" w:rsidR="00443256" w:rsidRPr="00AD7DED" w:rsidRDefault="00443256" w:rsidP="00443256">
            <w:pPr>
              <w:rPr>
                <w:sz w:val="22"/>
              </w:rPr>
            </w:pPr>
            <w:r w:rsidRPr="00AD7DED">
              <w:rPr>
                <w:kern w:val="2"/>
                <w:sz w:val="22"/>
                <w:szCs w:val="22"/>
              </w:rPr>
              <w:t>Earth-fixed, Quasi-earth fixed</w:t>
            </w:r>
          </w:p>
        </w:tc>
      </w:tr>
      <w:tr w:rsidR="00443256" w:rsidRPr="00AD7DED" w14:paraId="0573EBA7" w14:textId="063303AC" w:rsidTr="004A5E70">
        <w:trPr>
          <w:jc w:val="center"/>
        </w:trPr>
        <w:tc>
          <w:tcPr>
            <w:tcW w:w="2633" w:type="dxa"/>
          </w:tcPr>
          <w:p w14:paraId="29153E9C" w14:textId="77777777" w:rsidR="00443256" w:rsidRPr="00AD7DED" w:rsidRDefault="00443256" w:rsidP="00443256">
            <w:pPr>
              <w:rPr>
                <w:kern w:val="2"/>
                <w:sz w:val="22"/>
                <w:szCs w:val="22"/>
              </w:rPr>
            </w:pPr>
            <w:r w:rsidRPr="00AD7DED">
              <w:rPr>
                <w:kern w:val="2"/>
                <w:sz w:val="22"/>
                <w:szCs w:val="22"/>
              </w:rPr>
              <w:t>Cell Deployment (</w:t>
            </w:r>
            <w:bookmarkStart w:id="28" w:name="OLE_LINK2"/>
            <w:r w:rsidRPr="00AD7DED">
              <w:rPr>
                <w:kern w:val="2"/>
                <w:sz w:val="22"/>
                <w:szCs w:val="22"/>
              </w:rPr>
              <w:t xml:space="preserve">One beam per cell, </w:t>
            </w:r>
            <w:bookmarkEnd w:id="28"/>
            <w:r w:rsidRPr="00AD7DED">
              <w:rPr>
                <w:kern w:val="2"/>
                <w:sz w:val="22"/>
                <w:szCs w:val="22"/>
              </w:rPr>
              <w:t>multi-beam per cell)</w:t>
            </w:r>
          </w:p>
        </w:tc>
        <w:tc>
          <w:tcPr>
            <w:tcW w:w="3458" w:type="dxa"/>
          </w:tcPr>
          <w:p w14:paraId="2F0F9FD8" w14:textId="77777777" w:rsidR="00443256" w:rsidRPr="00AD7DED" w:rsidRDefault="00443256" w:rsidP="00443256">
            <w:pPr>
              <w:rPr>
                <w:kern w:val="2"/>
                <w:sz w:val="22"/>
                <w:szCs w:val="22"/>
              </w:rPr>
            </w:pPr>
            <w:r w:rsidRPr="00AD7DED">
              <w:rPr>
                <w:rFonts w:eastAsia="等线" w:hint="eastAsia"/>
                <w:kern w:val="2"/>
                <w:sz w:val="22"/>
                <w:szCs w:val="22"/>
              </w:rPr>
              <w:t>M</w:t>
            </w:r>
            <w:r w:rsidRPr="00AD7DED">
              <w:rPr>
                <w:kern w:val="2"/>
                <w:sz w:val="22"/>
                <w:szCs w:val="22"/>
              </w:rPr>
              <w:t>ulti-beam per cell</w:t>
            </w:r>
          </w:p>
        </w:tc>
        <w:tc>
          <w:tcPr>
            <w:tcW w:w="3520" w:type="dxa"/>
          </w:tcPr>
          <w:p w14:paraId="6E2094A1" w14:textId="265784BF" w:rsidR="00443256" w:rsidRPr="00AD7DED" w:rsidRDefault="00443256" w:rsidP="00443256">
            <w:pPr>
              <w:rPr>
                <w:rFonts w:eastAsia="等线"/>
                <w:sz w:val="22"/>
              </w:rPr>
            </w:pPr>
            <w:r w:rsidRPr="00AD7DED">
              <w:rPr>
                <w:rFonts w:eastAsia="等线" w:hint="eastAsia"/>
                <w:kern w:val="2"/>
                <w:sz w:val="22"/>
                <w:szCs w:val="22"/>
              </w:rPr>
              <w:t>M</w:t>
            </w:r>
            <w:r w:rsidRPr="00AD7DED">
              <w:rPr>
                <w:kern w:val="2"/>
                <w:sz w:val="22"/>
                <w:szCs w:val="22"/>
              </w:rPr>
              <w:t>ulti-beam per cell</w:t>
            </w:r>
          </w:p>
        </w:tc>
      </w:tr>
      <w:tr w:rsidR="00443256" w:rsidRPr="00AD7DED" w14:paraId="329661C4" w14:textId="72F2D8B3" w:rsidTr="004A5E70">
        <w:trPr>
          <w:jc w:val="center"/>
        </w:trPr>
        <w:tc>
          <w:tcPr>
            <w:tcW w:w="2633" w:type="dxa"/>
          </w:tcPr>
          <w:p w14:paraId="4B241266" w14:textId="77777777" w:rsidR="00443256" w:rsidRPr="00AD7DED" w:rsidRDefault="00443256" w:rsidP="00443256">
            <w:pPr>
              <w:rPr>
                <w:kern w:val="2"/>
                <w:sz w:val="22"/>
                <w:szCs w:val="22"/>
              </w:rPr>
            </w:pPr>
            <w:r w:rsidRPr="00AD7DED">
              <w:rPr>
                <w:kern w:val="2"/>
                <w:sz w:val="22"/>
                <w:szCs w:val="22"/>
              </w:rPr>
              <w:t>Minimum User Elevation Angle</w:t>
            </w:r>
          </w:p>
        </w:tc>
        <w:tc>
          <w:tcPr>
            <w:tcW w:w="3458" w:type="dxa"/>
          </w:tcPr>
          <w:p w14:paraId="41E2BDC1" w14:textId="77777777" w:rsidR="00443256" w:rsidRPr="00AD7DED" w:rsidRDefault="00443256" w:rsidP="00443256">
            <w:pPr>
              <w:rPr>
                <w:rFonts w:eastAsia="等线"/>
                <w:kern w:val="2"/>
                <w:sz w:val="22"/>
                <w:szCs w:val="22"/>
              </w:rPr>
            </w:pPr>
            <w:r w:rsidRPr="00AD7DED">
              <w:rPr>
                <w:kern w:val="2"/>
                <w:sz w:val="22"/>
                <w:szCs w:val="22"/>
              </w:rPr>
              <w:t>30</w:t>
            </w:r>
            <w:r w:rsidRPr="00AD7DED">
              <w:rPr>
                <w:rFonts w:ascii="等线" w:eastAsia="等线" w:hAnsi="等线" w:hint="eastAsia"/>
                <w:kern w:val="2"/>
                <w:sz w:val="22"/>
                <w:szCs w:val="22"/>
              </w:rPr>
              <w:t>°</w:t>
            </w:r>
          </w:p>
        </w:tc>
        <w:tc>
          <w:tcPr>
            <w:tcW w:w="3520" w:type="dxa"/>
          </w:tcPr>
          <w:p w14:paraId="697040BD" w14:textId="068C5C12" w:rsidR="00443256" w:rsidRPr="00AD7DED" w:rsidRDefault="00443256" w:rsidP="00443256">
            <w:pPr>
              <w:rPr>
                <w:sz w:val="22"/>
              </w:rPr>
            </w:pPr>
            <w:r w:rsidRPr="00AD7DED">
              <w:rPr>
                <w:kern w:val="2"/>
                <w:sz w:val="22"/>
                <w:szCs w:val="22"/>
              </w:rPr>
              <w:t>30</w:t>
            </w:r>
            <w:r w:rsidRPr="00AD7DED">
              <w:rPr>
                <w:rFonts w:ascii="等线" w:eastAsia="等线" w:hAnsi="等线" w:hint="eastAsia"/>
                <w:kern w:val="2"/>
                <w:sz w:val="22"/>
                <w:szCs w:val="22"/>
              </w:rPr>
              <w:t>°</w:t>
            </w:r>
          </w:p>
        </w:tc>
      </w:tr>
      <w:tr w:rsidR="006B6461" w:rsidRPr="00AD7DED" w14:paraId="597F01B2" w14:textId="12707A4A" w:rsidTr="008F6C7D">
        <w:trPr>
          <w:jc w:val="center"/>
        </w:trPr>
        <w:tc>
          <w:tcPr>
            <w:tcW w:w="9611" w:type="dxa"/>
            <w:gridSpan w:val="3"/>
          </w:tcPr>
          <w:p w14:paraId="00102461" w14:textId="28CA907F" w:rsidR="006B6461" w:rsidRPr="00AD7DED" w:rsidRDefault="006B6461" w:rsidP="00AD7DED">
            <w:pPr>
              <w:jc w:val="center"/>
              <w:rPr>
                <w:b/>
                <w:bCs/>
                <w:sz w:val="22"/>
              </w:rPr>
            </w:pPr>
            <w:r w:rsidRPr="00AD7DED">
              <w:rPr>
                <w:b/>
                <w:bCs/>
                <w:kern w:val="2"/>
                <w:sz w:val="22"/>
                <w:szCs w:val="22"/>
              </w:rPr>
              <w:t>Payload parameters</w:t>
            </w:r>
          </w:p>
        </w:tc>
      </w:tr>
      <w:tr w:rsidR="008A1A61" w:rsidRPr="00AD7DED" w14:paraId="43A5DD70" w14:textId="06505942" w:rsidTr="004A5E70">
        <w:trPr>
          <w:jc w:val="center"/>
        </w:trPr>
        <w:tc>
          <w:tcPr>
            <w:tcW w:w="2633" w:type="dxa"/>
          </w:tcPr>
          <w:p w14:paraId="7870E2AD" w14:textId="77777777" w:rsidR="008A1A61" w:rsidRPr="00AD7DED" w:rsidRDefault="008A1A61" w:rsidP="008A1A61">
            <w:pPr>
              <w:rPr>
                <w:kern w:val="2"/>
                <w:sz w:val="22"/>
                <w:szCs w:val="22"/>
              </w:rPr>
            </w:pPr>
            <w:r w:rsidRPr="00AD7DED">
              <w:rPr>
                <w:kern w:val="2"/>
                <w:sz w:val="22"/>
                <w:szCs w:val="22"/>
              </w:rPr>
              <w:t>Payload Type</w:t>
            </w:r>
          </w:p>
        </w:tc>
        <w:tc>
          <w:tcPr>
            <w:tcW w:w="3458" w:type="dxa"/>
          </w:tcPr>
          <w:p w14:paraId="1DB4FEF6" w14:textId="77777777" w:rsidR="008A1A61" w:rsidRPr="00AD7DED" w:rsidRDefault="008A1A61" w:rsidP="008A1A61">
            <w:pPr>
              <w:rPr>
                <w:kern w:val="2"/>
                <w:sz w:val="22"/>
                <w:szCs w:val="22"/>
              </w:rPr>
            </w:pPr>
            <w:r w:rsidRPr="00AD7DED">
              <w:rPr>
                <w:kern w:val="2"/>
                <w:sz w:val="22"/>
                <w:szCs w:val="22"/>
              </w:rPr>
              <w:t>Transparent</w:t>
            </w:r>
            <w:r w:rsidRPr="00AD7DED">
              <w:rPr>
                <w:rFonts w:eastAsia="等线"/>
                <w:kern w:val="2"/>
                <w:sz w:val="22"/>
                <w:szCs w:val="22"/>
              </w:rPr>
              <w:t xml:space="preserve">, </w:t>
            </w:r>
            <w:r w:rsidRPr="00AD7DED">
              <w:rPr>
                <w:kern w:val="2"/>
                <w:sz w:val="22"/>
                <w:szCs w:val="22"/>
              </w:rPr>
              <w:t>regenerative</w:t>
            </w:r>
          </w:p>
        </w:tc>
        <w:tc>
          <w:tcPr>
            <w:tcW w:w="3520" w:type="dxa"/>
          </w:tcPr>
          <w:p w14:paraId="537CFF69" w14:textId="12811A39" w:rsidR="008A1A61" w:rsidRPr="00AD7DED" w:rsidRDefault="008A1A61" w:rsidP="008A1A61">
            <w:pPr>
              <w:rPr>
                <w:sz w:val="22"/>
              </w:rPr>
            </w:pPr>
            <w:r w:rsidRPr="00AD7DED">
              <w:rPr>
                <w:kern w:val="2"/>
                <w:sz w:val="22"/>
                <w:szCs w:val="22"/>
              </w:rPr>
              <w:t>Transparent</w:t>
            </w:r>
            <w:r w:rsidRPr="00AD7DED">
              <w:rPr>
                <w:rFonts w:eastAsia="等线"/>
                <w:kern w:val="2"/>
                <w:sz w:val="22"/>
                <w:szCs w:val="22"/>
              </w:rPr>
              <w:t xml:space="preserve">, </w:t>
            </w:r>
            <w:r w:rsidRPr="00AD7DED">
              <w:rPr>
                <w:kern w:val="2"/>
                <w:sz w:val="22"/>
                <w:szCs w:val="22"/>
              </w:rPr>
              <w:t>regenerative</w:t>
            </w:r>
          </w:p>
        </w:tc>
      </w:tr>
      <w:tr w:rsidR="008A1A61" w:rsidRPr="00AD7DED" w14:paraId="6273A583" w14:textId="7D5F3CBF" w:rsidTr="004A5E70">
        <w:trPr>
          <w:jc w:val="center"/>
        </w:trPr>
        <w:tc>
          <w:tcPr>
            <w:tcW w:w="2633" w:type="dxa"/>
          </w:tcPr>
          <w:p w14:paraId="4D2CE2C2" w14:textId="77777777" w:rsidR="008A1A61" w:rsidRPr="00AD7DED" w:rsidRDefault="008A1A61" w:rsidP="008A1A61">
            <w:pPr>
              <w:rPr>
                <w:kern w:val="2"/>
                <w:sz w:val="22"/>
                <w:szCs w:val="22"/>
              </w:rPr>
            </w:pPr>
            <w:r w:rsidRPr="00AD7DED">
              <w:rPr>
                <w:kern w:val="2"/>
                <w:sz w:val="22"/>
                <w:szCs w:val="22"/>
              </w:rPr>
              <w:t>Equivalent satellite antenna aperture</w:t>
            </w:r>
          </w:p>
        </w:tc>
        <w:tc>
          <w:tcPr>
            <w:tcW w:w="3458" w:type="dxa"/>
          </w:tcPr>
          <w:p w14:paraId="4E041AD8" w14:textId="77777777" w:rsidR="008A1A61" w:rsidRPr="00AD7DED" w:rsidRDefault="008A1A61" w:rsidP="008A1A61">
            <w:pPr>
              <w:rPr>
                <w:rFonts w:eastAsia="等线"/>
                <w:kern w:val="2"/>
                <w:sz w:val="22"/>
                <w:szCs w:val="22"/>
              </w:rPr>
            </w:pPr>
            <w:r w:rsidRPr="00AD7DED">
              <w:rPr>
                <w:kern w:val="2"/>
                <w:sz w:val="22"/>
                <w:szCs w:val="22"/>
              </w:rPr>
              <w:t xml:space="preserve">UL Equivalent antenna aperture: 2.8m </w:t>
            </w:r>
          </w:p>
          <w:p w14:paraId="0E86BFAA" w14:textId="77777777" w:rsidR="008A1A61" w:rsidRPr="00AD7DED" w:rsidRDefault="008A1A61" w:rsidP="008A1A61">
            <w:pPr>
              <w:rPr>
                <w:rFonts w:eastAsia="等线"/>
                <w:kern w:val="2"/>
                <w:sz w:val="22"/>
                <w:szCs w:val="22"/>
              </w:rPr>
            </w:pPr>
            <w:r w:rsidRPr="00AD7DED">
              <w:rPr>
                <w:kern w:val="2"/>
                <w:sz w:val="22"/>
                <w:szCs w:val="22"/>
              </w:rPr>
              <w:t xml:space="preserve">DL Equivalent antenna aperture: 2.8m </w:t>
            </w:r>
          </w:p>
        </w:tc>
        <w:tc>
          <w:tcPr>
            <w:tcW w:w="3520" w:type="dxa"/>
          </w:tcPr>
          <w:p w14:paraId="7DD7C502" w14:textId="6290CD33" w:rsidR="008A1A61" w:rsidRPr="00AD7DED" w:rsidRDefault="008A1A61" w:rsidP="008A1A61">
            <w:pPr>
              <w:rPr>
                <w:rFonts w:eastAsia="等线"/>
                <w:kern w:val="2"/>
                <w:sz w:val="22"/>
                <w:szCs w:val="22"/>
              </w:rPr>
            </w:pPr>
            <w:r w:rsidRPr="00AD7DED">
              <w:rPr>
                <w:kern w:val="2"/>
                <w:sz w:val="22"/>
                <w:szCs w:val="22"/>
              </w:rPr>
              <w:t xml:space="preserve">UL Equivalent antenna aperture: </w:t>
            </w:r>
            <w:r w:rsidR="00EE3E56">
              <w:rPr>
                <w:rFonts w:eastAsiaTheme="minorEastAsia" w:hint="eastAsia"/>
                <w:kern w:val="2"/>
                <w:sz w:val="22"/>
                <w:szCs w:val="22"/>
                <w:lang w:eastAsia="zh-CN"/>
              </w:rPr>
              <w:t>0.33</w:t>
            </w:r>
            <w:r w:rsidRPr="00AD7DED">
              <w:rPr>
                <w:kern w:val="2"/>
                <w:sz w:val="22"/>
                <w:szCs w:val="22"/>
              </w:rPr>
              <w:t xml:space="preserve">m </w:t>
            </w:r>
          </w:p>
          <w:p w14:paraId="49AA5EB3" w14:textId="10BCEC0E" w:rsidR="008A1A61" w:rsidRPr="00AD7DED" w:rsidRDefault="008A1A61" w:rsidP="008A1A61">
            <w:pPr>
              <w:rPr>
                <w:sz w:val="22"/>
              </w:rPr>
            </w:pPr>
            <w:r w:rsidRPr="00AD7DED">
              <w:rPr>
                <w:kern w:val="2"/>
                <w:sz w:val="22"/>
                <w:szCs w:val="22"/>
              </w:rPr>
              <w:t xml:space="preserve">DL Equivalent antenna aperture: </w:t>
            </w:r>
            <w:r w:rsidR="00EE3E56">
              <w:rPr>
                <w:rFonts w:eastAsiaTheme="minorEastAsia" w:hint="eastAsia"/>
                <w:kern w:val="2"/>
                <w:sz w:val="22"/>
                <w:szCs w:val="22"/>
                <w:lang w:eastAsia="zh-CN"/>
              </w:rPr>
              <w:t>0.5</w:t>
            </w:r>
            <w:r w:rsidRPr="00AD7DED">
              <w:rPr>
                <w:kern w:val="2"/>
                <w:sz w:val="22"/>
                <w:szCs w:val="22"/>
              </w:rPr>
              <w:t xml:space="preserve">m </w:t>
            </w:r>
          </w:p>
        </w:tc>
      </w:tr>
      <w:tr w:rsidR="008A1A61" w:rsidRPr="00AD7DED" w14:paraId="653AE65B" w14:textId="27FFE7D9" w:rsidTr="004A5E70">
        <w:trPr>
          <w:jc w:val="center"/>
        </w:trPr>
        <w:tc>
          <w:tcPr>
            <w:tcW w:w="2633" w:type="dxa"/>
          </w:tcPr>
          <w:p w14:paraId="09A17ABE" w14:textId="77777777" w:rsidR="008A1A61" w:rsidRPr="00AD7DED" w:rsidRDefault="008A1A61" w:rsidP="008A1A61">
            <w:pPr>
              <w:rPr>
                <w:kern w:val="2"/>
                <w:sz w:val="22"/>
                <w:szCs w:val="22"/>
              </w:rPr>
            </w:pPr>
            <w:r w:rsidRPr="00AD7DED">
              <w:rPr>
                <w:kern w:val="2"/>
                <w:sz w:val="22"/>
                <w:szCs w:val="22"/>
              </w:rPr>
              <w:t>Payload Total DL power level (dBW)</w:t>
            </w:r>
          </w:p>
        </w:tc>
        <w:tc>
          <w:tcPr>
            <w:tcW w:w="3458" w:type="dxa"/>
          </w:tcPr>
          <w:p w14:paraId="12EE90EF" w14:textId="77777777" w:rsidR="008A1A61" w:rsidRPr="00AD7DED" w:rsidRDefault="008A1A61" w:rsidP="008A1A61">
            <w:pPr>
              <w:rPr>
                <w:rFonts w:eastAsia="等线"/>
                <w:kern w:val="2"/>
                <w:sz w:val="22"/>
                <w:szCs w:val="22"/>
                <w:lang w:val="de-DE"/>
              </w:rPr>
            </w:pPr>
            <w:r w:rsidRPr="00AD7DED">
              <w:rPr>
                <w:kern w:val="2"/>
                <w:sz w:val="22"/>
                <w:szCs w:val="22"/>
                <w:lang w:val="de-DE"/>
              </w:rPr>
              <w:t>26dBW</w:t>
            </w:r>
          </w:p>
        </w:tc>
        <w:tc>
          <w:tcPr>
            <w:tcW w:w="3520" w:type="dxa"/>
          </w:tcPr>
          <w:p w14:paraId="1F6E3C1D" w14:textId="342614FE" w:rsidR="008A1A61" w:rsidRPr="00AD7DED" w:rsidRDefault="008A1A61" w:rsidP="008A1A61">
            <w:pPr>
              <w:rPr>
                <w:sz w:val="22"/>
                <w:lang w:val="de-DE"/>
              </w:rPr>
            </w:pPr>
            <w:r w:rsidRPr="00AD7DED">
              <w:rPr>
                <w:kern w:val="2"/>
                <w:sz w:val="22"/>
                <w:szCs w:val="22"/>
                <w:lang w:val="de-DE"/>
              </w:rPr>
              <w:t>2</w:t>
            </w:r>
            <w:r w:rsidR="00C557C8">
              <w:rPr>
                <w:rFonts w:eastAsiaTheme="minorEastAsia" w:hint="eastAsia"/>
                <w:kern w:val="2"/>
                <w:sz w:val="22"/>
                <w:szCs w:val="22"/>
                <w:lang w:val="de-DE" w:eastAsia="zh-CN"/>
              </w:rPr>
              <w:t>0</w:t>
            </w:r>
            <w:r w:rsidRPr="00AD7DED">
              <w:rPr>
                <w:kern w:val="2"/>
                <w:sz w:val="22"/>
                <w:szCs w:val="22"/>
                <w:lang w:val="de-DE"/>
              </w:rPr>
              <w:t>dBW</w:t>
            </w:r>
          </w:p>
        </w:tc>
      </w:tr>
      <w:tr w:rsidR="008A1A61" w:rsidRPr="00AD7DED" w14:paraId="787E09F8" w14:textId="6304D490" w:rsidTr="004A5E70">
        <w:trPr>
          <w:jc w:val="center"/>
        </w:trPr>
        <w:tc>
          <w:tcPr>
            <w:tcW w:w="2633" w:type="dxa"/>
          </w:tcPr>
          <w:p w14:paraId="1FA4207B" w14:textId="77777777" w:rsidR="008A1A61" w:rsidRPr="00AD7DED" w:rsidRDefault="008A1A61" w:rsidP="008A1A61">
            <w:pPr>
              <w:rPr>
                <w:kern w:val="2"/>
                <w:sz w:val="22"/>
                <w:szCs w:val="22"/>
              </w:rPr>
            </w:pPr>
            <w:r w:rsidRPr="00AD7DED">
              <w:rPr>
                <w:kern w:val="2"/>
                <w:sz w:val="22"/>
                <w:szCs w:val="22"/>
              </w:rPr>
              <w:t>Aggregated Satellite EIRP (Total) (dBW)</w:t>
            </w:r>
          </w:p>
        </w:tc>
        <w:tc>
          <w:tcPr>
            <w:tcW w:w="3458" w:type="dxa"/>
          </w:tcPr>
          <w:p w14:paraId="767EC5FA" w14:textId="77777777" w:rsidR="008A1A61" w:rsidRPr="00AD7DED" w:rsidRDefault="008A1A61" w:rsidP="008A1A61">
            <w:pPr>
              <w:rPr>
                <w:rFonts w:eastAsia="等线"/>
                <w:kern w:val="2"/>
                <w:sz w:val="22"/>
                <w:szCs w:val="22"/>
                <w:lang w:val="de-DE"/>
              </w:rPr>
            </w:pPr>
            <w:r w:rsidRPr="00AD7DED">
              <w:rPr>
                <w:kern w:val="2"/>
                <w:sz w:val="22"/>
                <w:szCs w:val="22"/>
                <w:lang w:val="de-DE"/>
              </w:rPr>
              <w:t>59dBW</w:t>
            </w:r>
          </w:p>
        </w:tc>
        <w:tc>
          <w:tcPr>
            <w:tcW w:w="3520" w:type="dxa"/>
          </w:tcPr>
          <w:p w14:paraId="4B5B82B6" w14:textId="0EE09126" w:rsidR="008A1A61" w:rsidRPr="00AD7DED" w:rsidRDefault="008A1A61" w:rsidP="008A1A61">
            <w:pPr>
              <w:rPr>
                <w:sz w:val="22"/>
                <w:lang w:val="de-DE"/>
              </w:rPr>
            </w:pPr>
            <w:r w:rsidRPr="00AD7DED">
              <w:rPr>
                <w:kern w:val="2"/>
                <w:sz w:val="22"/>
                <w:szCs w:val="22"/>
                <w:lang w:val="de-DE"/>
              </w:rPr>
              <w:t>5</w:t>
            </w:r>
            <w:r w:rsidR="00C41FF3">
              <w:rPr>
                <w:rFonts w:eastAsiaTheme="minorEastAsia" w:hint="eastAsia"/>
                <w:kern w:val="2"/>
                <w:sz w:val="22"/>
                <w:szCs w:val="22"/>
                <w:lang w:val="de-DE" w:eastAsia="zh-CN"/>
              </w:rPr>
              <w:t>8</w:t>
            </w:r>
            <w:r w:rsidRPr="00AD7DED">
              <w:rPr>
                <w:kern w:val="2"/>
                <w:sz w:val="22"/>
                <w:szCs w:val="22"/>
                <w:lang w:val="de-DE"/>
              </w:rPr>
              <w:t>dBW</w:t>
            </w:r>
          </w:p>
        </w:tc>
      </w:tr>
      <w:tr w:rsidR="00BB1C9F" w:rsidRPr="008A1A61" w14:paraId="4FE382C0" w14:textId="10B25743" w:rsidTr="004A5E70">
        <w:trPr>
          <w:jc w:val="center"/>
        </w:trPr>
        <w:tc>
          <w:tcPr>
            <w:tcW w:w="2633" w:type="dxa"/>
          </w:tcPr>
          <w:p w14:paraId="16515C91" w14:textId="77777777" w:rsidR="00BB1C9F" w:rsidRPr="00AD7DED" w:rsidRDefault="00BB1C9F" w:rsidP="00BB1C9F">
            <w:pPr>
              <w:rPr>
                <w:kern w:val="2"/>
                <w:sz w:val="22"/>
                <w:szCs w:val="22"/>
              </w:rPr>
            </w:pPr>
            <w:r w:rsidRPr="00AD7DED">
              <w:rPr>
                <w:kern w:val="2"/>
                <w:sz w:val="22"/>
                <w:szCs w:val="22"/>
              </w:rPr>
              <w:lastRenderedPageBreak/>
              <w:t>Carrier bandwidth</w:t>
            </w:r>
          </w:p>
        </w:tc>
        <w:tc>
          <w:tcPr>
            <w:tcW w:w="3458" w:type="dxa"/>
          </w:tcPr>
          <w:p w14:paraId="4A58E8B0" w14:textId="77777777" w:rsidR="00BB1C9F" w:rsidRPr="00AD7DED" w:rsidRDefault="00BB1C9F" w:rsidP="00BB1C9F">
            <w:pPr>
              <w:rPr>
                <w:rFonts w:eastAsia="等线"/>
                <w:kern w:val="2"/>
                <w:sz w:val="22"/>
                <w:szCs w:val="22"/>
                <w:lang w:val="de-DE"/>
              </w:rPr>
            </w:pPr>
            <w:r w:rsidRPr="00AD7DED">
              <w:rPr>
                <w:kern w:val="2"/>
                <w:sz w:val="22"/>
                <w:szCs w:val="22"/>
                <w:lang w:val="de-DE"/>
              </w:rPr>
              <w:t>5MHz/10MHz/20MHz/30M</w:t>
            </w:r>
            <w:r w:rsidRPr="00AD7DED">
              <w:rPr>
                <w:rFonts w:eastAsia="等线" w:hint="eastAsia"/>
                <w:kern w:val="2"/>
                <w:sz w:val="22"/>
                <w:szCs w:val="22"/>
                <w:lang w:val="de-DE"/>
              </w:rPr>
              <w:t>H</w:t>
            </w:r>
            <w:r w:rsidRPr="00AD7DED">
              <w:rPr>
                <w:kern w:val="2"/>
                <w:sz w:val="22"/>
                <w:szCs w:val="22"/>
                <w:lang w:val="de-DE"/>
              </w:rPr>
              <w:t>z</w:t>
            </w:r>
          </w:p>
        </w:tc>
        <w:tc>
          <w:tcPr>
            <w:tcW w:w="3520" w:type="dxa"/>
          </w:tcPr>
          <w:p w14:paraId="24CA6255" w14:textId="54D13BB5" w:rsidR="00BB1C9F" w:rsidRPr="00AD7DED" w:rsidRDefault="00BB1C9F" w:rsidP="00BB1C9F">
            <w:pPr>
              <w:rPr>
                <w:sz w:val="22"/>
                <w:lang w:val="de-DE"/>
              </w:rPr>
            </w:pPr>
            <w:r w:rsidRPr="00B97C5B">
              <w:rPr>
                <w:sz w:val="22"/>
                <w:lang w:val="de-DE"/>
              </w:rPr>
              <w:t>100MHz/200MHz/400MHz</w:t>
            </w:r>
          </w:p>
        </w:tc>
      </w:tr>
      <w:tr w:rsidR="008A1A61" w:rsidRPr="00AD7DED" w14:paraId="16E7EF72" w14:textId="032B2B2D" w:rsidTr="004A5E70">
        <w:trPr>
          <w:jc w:val="center"/>
        </w:trPr>
        <w:tc>
          <w:tcPr>
            <w:tcW w:w="2633" w:type="dxa"/>
          </w:tcPr>
          <w:p w14:paraId="661BDF48" w14:textId="77777777" w:rsidR="008A1A61" w:rsidRPr="00AD7DED" w:rsidRDefault="008A1A61" w:rsidP="008A1A61">
            <w:pPr>
              <w:rPr>
                <w:kern w:val="2"/>
                <w:sz w:val="22"/>
                <w:szCs w:val="22"/>
              </w:rPr>
            </w:pPr>
            <w:r w:rsidRPr="00AD7DED">
              <w:rPr>
                <w:kern w:val="2"/>
                <w:sz w:val="22"/>
                <w:szCs w:val="22"/>
              </w:rPr>
              <w:t>Satellite EIRP density/beam (dBW/MHz)</w:t>
            </w:r>
          </w:p>
        </w:tc>
        <w:tc>
          <w:tcPr>
            <w:tcW w:w="3458" w:type="dxa"/>
          </w:tcPr>
          <w:p w14:paraId="5651BDB3" w14:textId="77777777" w:rsidR="008A1A61" w:rsidRPr="00AD7DED" w:rsidRDefault="008A1A61" w:rsidP="008A1A61">
            <w:pPr>
              <w:rPr>
                <w:rFonts w:eastAsia="等线"/>
                <w:kern w:val="2"/>
                <w:sz w:val="22"/>
                <w:szCs w:val="22"/>
              </w:rPr>
            </w:pPr>
            <w:r w:rsidRPr="00AD7DED">
              <w:rPr>
                <w:rFonts w:eastAsia="等线" w:hint="eastAsia"/>
                <w:kern w:val="2"/>
                <w:sz w:val="22"/>
                <w:szCs w:val="22"/>
              </w:rPr>
              <w:t>16 simultaneously active beams</w:t>
            </w:r>
          </w:p>
          <w:p w14:paraId="18E74F20"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40dBW/MHz @5MHz bandwidth</w:t>
            </w:r>
          </w:p>
          <w:p w14:paraId="7CD342F5"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37dBW/MHz @10MHz bandwidth</w:t>
            </w:r>
          </w:p>
          <w:p w14:paraId="4FBCA405"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34dBW/MHz @20MHz bandwidth</w:t>
            </w:r>
          </w:p>
          <w:p w14:paraId="12ED26C4"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32dBW/MHz @30MHz bandwidth</w:t>
            </w:r>
          </w:p>
          <w:p w14:paraId="2EF4E39A" w14:textId="77777777" w:rsidR="008A1A61" w:rsidRPr="00AD7DED" w:rsidRDefault="008A1A61" w:rsidP="008A1A61">
            <w:pPr>
              <w:rPr>
                <w:rFonts w:eastAsia="等线"/>
                <w:kern w:val="2"/>
                <w:sz w:val="22"/>
                <w:szCs w:val="22"/>
              </w:rPr>
            </w:pPr>
            <w:r w:rsidRPr="00AD7DED">
              <w:rPr>
                <w:rFonts w:eastAsia="等线" w:hint="eastAsia"/>
                <w:kern w:val="2"/>
                <w:sz w:val="22"/>
                <w:szCs w:val="22"/>
              </w:rPr>
              <w:t>32 simultaneously active beams</w:t>
            </w:r>
          </w:p>
          <w:p w14:paraId="03CC5FD8"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37dBW/MHz @5MHz bandwidth</w:t>
            </w:r>
          </w:p>
          <w:p w14:paraId="52858D3A"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34dBW/MHz @10MHz bandwidth</w:t>
            </w:r>
          </w:p>
          <w:p w14:paraId="6887C6E8"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31dBW/MHz @20MHz bandwidth</w:t>
            </w:r>
          </w:p>
          <w:p w14:paraId="3BE68E25" w14:textId="77777777" w:rsidR="008A1A61" w:rsidRPr="00AD7DED" w:rsidRDefault="008A1A61" w:rsidP="004A5E70">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29dBW/MHz @30MHz bandwidth</w:t>
            </w:r>
          </w:p>
        </w:tc>
        <w:tc>
          <w:tcPr>
            <w:tcW w:w="3520" w:type="dxa"/>
          </w:tcPr>
          <w:p w14:paraId="1170FC40" w14:textId="6558DB15" w:rsidR="008A1A61" w:rsidRPr="00AD7DED" w:rsidRDefault="00B26481" w:rsidP="008A1A61">
            <w:pPr>
              <w:rPr>
                <w:rFonts w:eastAsia="等线"/>
                <w:kern w:val="2"/>
                <w:sz w:val="22"/>
                <w:szCs w:val="22"/>
              </w:rPr>
            </w:pPr>
            <w:r>
              <w:rPr>
                <w:rFonts w:eastAsia="等线" w:hint="eastAsia"/>
                <w:kern w:val="2"/>
                <w:sz w:val="22"/>
                <w:szCs w:val="22"/>
                <w:lang w:eastAsia="zh-CN"/>
              </w:rPr>
              <w:t>8</w:t>
            </w:r>
            <w:r w:rsidR="008A1A61" w:rsidRPr="00AD7DED">
              <w:rPr>
                <w:rFonts w:eastAsia="等线" w:hint="eastAsia"/>
                <w:kern w:val="2"/>
                <w:sz w:val="22"/>
                <w:szCs w:val="22"/>
              </w:rPr>
              <w:t xml:space="preserve"> simultaneously active beams</w:t>
            </w:r>
          </w:p>
          <w:p w14:paraId="3689EB8F" w14:textId="5C4BA2EB" w:rsidR="008A1A61" w:rsidRPr="00AD7DED" w:rsidRDefault="00B26481"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29</w:t>
            </w:r>
            <w:r w:rsidR="008A1A61" w:rsidRPr="00AD7DED">
              <w:rPr>
                <w:rFonts w:eastAsia="等线" w:hint="eastAsia"/>
                <w:sz w:val="22"/>
                <w:szCs w:val="22"/>
              </w:rPr>
              <w:t>dBW/MHz @</w:t>
            </w:r>
            <w:r>
              <w:rPr>
                <w:rFonts w:eastAsia="等线" w:hint="eastAsia"/>
                <w:sz w:val="22"/>
                <w:szCs w:val="22"/>
              </w:rPr>
              <w:t>100</w:t>
            </w:r>
            <w:r w:rsidR="008A1A61" w:rsidRPr="00AD7DED">
              <w:rPr>
                <w:rFonts w:eastAsia="等线" w:hint="eastAsia"/>
                <w:sz w:val="22"/>
                <w:szCs w:val="22"/>
              </w:rPr>
              <w:t>MHz bandwidth</w:t>
            </w:r>
          </w:p>
          <w:p w14:paraId="641E8B4A" w14:textId="3D99431B" w:rsidR="008A1A61" w:rsidRPr="00AD7DED" w:rsidRDefault="00B26481"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26</w:t>
            </w:r>
            <w:r w:rsidR="008A1A61" w:rsidRPr="00AD7DED">
              <w:rPr>
                <w:rFonts w:eastAsia="等线" w:hint="eastAsia"/>
                <w:sz w:val="22"/>
                <w:szCs w:val="22"/>
              </w:rPr>
              <w:t>dBW/MHz @</w:t>
            </w:r>
            <w:r>
              <w:rPr>
                <w:rFonts w:eastAsia="等线" w:hint="eastAsia"/>
                <w:sz w:val="22"/>
                <w:szCs w:val="22"/>
              </w:rPr>
              <w:t>20</w:t>
            </w:r>
            <w:r w:rsidR="008A1A61" w:rsidRPr="00AD7DED">
              <w:rPr>
                <w:rFonts w:eastAsia="等线" w:hint="eastAsia"/>
                <w:sz w:val="22"/>
                <w:szCs w:val="22"/>
              </w:rPr>
              <w:t>0MHz bandwidth</w:t>
            </w:r>
          </w:p>
          <w:p w14:paraId="02D27485" w14:textId="225363E2" w:rsidR="008A1A61" w:rsidRPr="00AD7DED" w:rsidRDefault="00B26481"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23</w:t>
            </w:r>
            <w:r w:rsidR="008A1A61" w:rsidRPr="00AD7DED">
              <w:rPr>
                <w:rFonts w:eastAsia="等线" w:hint="eastAsia"/>
                <w:sz w:val="22"/>
                <w:szCs w:val="22"/>
              </w:rPr>
              <w:t>dBW/MHz @</w:t>
            </w:r>
            <w:r>
              <w:rPr>
                <w:rFonts w:eastAsia="等线" w:hint="eastAsia"/>
                <w:sz w:val="22"/>
                <w:szCs w:val="22"/>
              </w:rPr>
              <w:t>40</w:t>
            </w:r>
            <w:r w:rsidR="008A1A61" w:rsidRPr="00AD7DED">
              <w:rPr>
                <w:rFonts w:eastAsia="等线" w:hint="eastAsia"/>
                <w:sz w:val="22"/>
                <w:szCs w:val="22"/>
              </w:rPr>
              <w:t>0MHz bandwidth</w:t>
            </w:r>
          </w:p>
          <w:p w14:paraId="732B5321" w14:textId="36C022E3" w:rsidR="008A1A61" w:rsidRPr="00AD7DED" w:rsidRDefault="00B26481" w:rsidP="008A1A61">
            <w:pPr>
              <w:rPr>
                <w:rFonts w:eastAsia="等线"/>
                <w:kern w:val="2"/>
                <w:sz w:val="22"/>
                <w:szCs w:val="22"/>
              </w:rPr>
            </w:pPr>
            <w:r>
              <w:rPr>
                <w:rFonts w:eastAsia="等线" w:hint="eastAsia"/>
                <w:kern w:val="2"/>
                <w:sz w:val="22"/>
                <w:szCs w:val="22"/>
                <w:lang w:eastAsia="zh-CN"/>
              </w:rPr>
              <w:t>16</w:t>
            </w:r>
            <w:r w:rsidR="008A1A61" w:rsidRPr="00AD7DED">
              <w:rPr>
                <w:rFonts w:eastAsia="等线" w:hint="eastAsia"/>
                <w:kern w:val="2"/>
                <w:sz w:val="22"/>
                <w:szCs w:val="22"/>
              </w:rPr>
              <w:t xml:space="preserve"> simultaneously active beams</w:t>
            </w:r>
          </w:p>
          <w:p w14:paraId="60211631" w14:textId="6DD8008E" w:rsidR="008A1A61" w:rsidRPr="00AD7DED" w:rsidRDefault="0004641B"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26</w:t>
            </w:r>
            <w:r w:rsidR="008A1A61" w:rsidRPr="00AD7DED">
              <w:rPr>
                <w:rFonts w:eastAsia="等线" w:hint="eastAsia"/>
                <w:sz w:val="22"/>
                <w:szCs w:val="22"/>
              </w:rPr>
              <w:t>dBW/MHz @</w:t>
            </w:r>
            <w:r>
              <w:rPr>
                <w:rFonts w:eastAsia="等线" w:hint="eastAsia"/>
                <w:sz w:val="22"/>
                <w:szCs w:val="22"/>
              </w:rPr>
              <w:t>100</w:t>
            </w:r>
            <w:r w:rsidR="008A1A61" w:rsidRPr="00AD7DED">
              <w:rPr>
                <w:rFonts w:eastAsia="等线" w:hint="eastAsia"/>
                <w:sz w:val="22"/>
                <w:szCs w:val="22"/>
              </w:rPr>
              <w:t>MHz bandwidth</w:t>
            </w:r>
          </w:p>
          <w:p w14:paraId="705D43B8" w14:textId="02CAB34E" w:rsidR="008A1A61" w:rsidRPr="00AD7DED" w:rsidRDefault="0004641B"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23</w:t>
            </w:r>
            <w:r w:rsidR="008A1A61" w:rsidRPr="00AD7DED">
              <w:rPr>
                <w:rFonts w:eastAsia="等线" w:hint="eastAsia"/>
                <w:sz w:val="22"/>
                <w:szCs w:val="22"/>
              </w:rPr>
              <w:t>dBW/MHz @</w:t>
            </w:r>
            <w:r>
              <w:rPr>
                <w:rFonts w:eastAsia="等线" w:hint="eastAsia"/>
                <w:sz w:val="22"/>
                <w:szCs w:val="22"/>
              </w:rPr>
              <w:t>20</w:t>
            </w:r>
            <w:r w:rsidR="008A1A61" w:rsidRPr="00AD7DED">
              <w:rPr>
                <w:rFonts w:eastAsia="等线" w:hint="eastAsia"/>
                <w:sz w:val="22"/>
                <w:szCs w:val="22"/>
              </w:rPr>
              <w:t>0MHz bandwidth</w:t>
            </w:r>
          </w:p>
          <w:p w14:paraId="2A241E16" w14:textId="215B945C" w:rsidR="008A1A61" w:rsidRPr="00C35D6D" w:rsidRDefault="0004641B" w:rsidP="004A5E70">
            <w:pPr>
              <w:widowControl/>
              <w:numPr>
                <w:ilvl w:val="0"/>
                <w:numId w:val="60"/>
              </w:numPr>
              <w:spacing w:before="60" w:after="60"/>
              <w:ind w:left="442" w:hanging="442"/>
              <w:jc w:val="left"/>
              <w:rPr>
                <w:rFonts w:eastAsia="等线"/>
                <w:sz w:val="22"/>
                <w:szCs w:val="22"/>
              </w:rPr>
            </w:pPr>
            <w:r>
              <w:rPr>
                <w:rFonts w:eastAsia="等线" w:hint="eastAsia"/>
                <w:sz w:val="22"/>
                <w:szCs w:val="22"/>
              </w:rPr>
              <w:t>20</w:t>
            </w:r>
            <w:r w:rsidR="008A1A61" w:rsidRPr="00AD7DED">
              <w:rPr>
                <w:rFonts w:eastAsia="等线" w:hint="eastAsia"/>
                <w:sz w:val="22"/>
                <w:szCs w:val="22"/>
              </w:rPr>
              <w:t>dBW/MHz @</w:t>
            </w:r>
            <w:r>
              <w:rPr>
                <w:rFonts w:eastAsia="等线" w:hint="eastAsia"/>
                <w:sz w:val="22"/>
                <w:szCs w:val="22"/>
              </w:rPr>
              <w:t>40</w:t>
            </w:r>
            <w:r w:rsidR="008A1A61" w:rsidRPr="00AD7DED">
              <w:rPr>
                <w:rFonts w:eastAsia="等线" w:hint="eastAsia"/>
                <w:sz w:val="22"/>
                <w:szCs w:val="22"/>
              </w:rPr>
              <w:t>0MHz bandwidth</w:t>
            </w:r>
          </w:p>
        </w:tc>
      </w:tr>
      <w:tr w:rsidR="00733304" w:rsidRPr="00AD7DED" w14:paraId="7843E3F7" w14:textId="46A30970" w:rsidTr="004A5E70">
        <w:trPr>
          <w:jc w:val="center"/>
        </w:trPr>
        <w:tc>
          <w:tcPr>
            <w:tcW w:w="2633" w:type="dxa"/>
          </w:tcPr>
          <w:p w14:paraId="5AD99F43" w14:textId="77777777" w:rsidR="00733304" w:rsidRPr="00AD7DED" w:rsidRDefault="00733304" w:rsidP="00733304">
            <w:pPr>
              <w:rPr>
                <w:kern w:val="2"/>
                <w:sz w:val="22"/>
                <w:szCs w:val="22"/>
              </w:rPr>
            </w:pPr>
            <w:r w:rsidRPr="00AD7DED">
              <w:rPr>
                <w:kern w:val="2"/>
                <w:sz w:val="22"/>
                <w:szCs w:val="22"/>
              </w:rPr>
              <w:t>Satellite Tx max Gain</w:t>
            </w:r>
          </w:p>
        </w:tc>
        <w:tc>
          <w:tcPr>
            <w:tcW w:w="3458" w:type="dxa"/>
          </w:tcPr>
          <w:p w14:paraId="69BFA5AE" w14:textId="77777777" w:rsidR="00733304" w:rsidRPr="00AD7DED" w:rsidRDefault="00733304" w:rsidP="00733304">
            <w:pPr>
              <w:rPr>
                <w:rFonts w:eastAsia="等线"/>
                <w:kern w:val="2"/>
                <w:sz w:val="22"/>
                <w:szCs w:val="22"/>
                <w:lang w:val="de-DE"/>
              </w:rPr>
            </w:pPr>
            <w:r w:rsidRPr="00AD7DED">
              <w:rPr>
                <w:kern w:val="2"/>
                <w:sz w:val="22"/>
                <w:szCs w:val="22"/>
                <w:lang w:val="de-DE"/>
              </w:rPr>
              <w:t>33dBi</w:t>
            </w:r>
          </w:p>
        </w:tc>
        <w:tc>
          <w:tcPr>
            <w:tcW w:w="3520" w:type="dxa"/>
          </w:tcPr>
          <w:p w14:paraId="77ADD730" w14:textId="59A5B13A" w:rsidR="00733304" w:rsidRPr="00AD7DED" w:rsidRDefault="00733304" w:rsidP="00733304">
            <w:pPr>
              <w:rPr>
                <w:sz w:val="22"/>
                <w:lang w:val="de-DE"/>
              </w:rPr>
            </w:pPr>
            <w:r w:rsidRPr="00AD7DED">
              <w:rPr>
                <w:kern w:val="2"/>
                <w:sz w:val="22"/>
                <w:szCs w:val="22"/>
                <w:lang w:val="de-DE"/>
              </w:rPr>
              <w:t>3</w:t>
            </w:r>
            <w:r w:rsidR="00DA4F42">
              <w:rPr>
                <w:rFonts w:eastAsiaTheme="minorEastAsia" w:hint="eastAsia"/>
                <w:kern w:val="2"/>
                <w:sz w:val="22"/>
                <w:szCs w:val="22"/>
                <w:lang w:val="de-DE" w:eastAsia="zh-CN"/>
              </w:rPr>
              <w:t>8</w:t>
            </w:r>
            <w:r w:rsidRPr="00AD7DED">
              <w:rPr>
                <w:kern w:val="2"/>
                <w:sz w:val="22"/>
                <w:szCs w:val="22"/>
                <w:lang w:val="de-DE"/>
              </w:rPr>
              <w:t>dBi</w:t>
            </w:r>
          </w:p>
        </w:tc>
      </w:tr>
      <w:tr w:rsidR="00733304" w:rsidRPr="00AD7DED" w14:paraId="5A4159BE" w14:textId="632553E8" w:rsidTr="004A5E70">
        <w:trPr>
          <w:jc w:val="center"/>
        </w:trPr>
        <w:tc>
          <w:tcPr>
            <w:tcW w:w="2633" w:type="dxa"/>
          </w:tcPr>
          <w:p w14:paraId="5F8D802D" w14:textId="77777777" w:rsidR="00733304" w:rsidRPr="00AD7DED" w:rsidRDefault="00733304" w:rsidP="00733304">
            <w:pPr>
              <w:rPr>
                <w:kern w:val="2"/>
                <w:sz w:val="22"/>
                <w:szCs w:val="22"/>
                <w:lang w:val="de-DE"/>
              </w:rPr>
            </w:pPr>
            <w:r w:rsidRPr="00AD7DED">
              <w:rPr>
                <w:kern w:val="2"/>
                <w:sz w:val="22"/>
                <w:szCs w:val="22"/>
                <w:lang w:val="de-DE"/>
              </w:rPr>
              <w:t>Satellite 3</w:t>
            </w:r>
            <w:r w:rsidRPr="00AD7DED">
              <w:rPr>
                <w:rFonts w:eastAsia="等线"/>
                <w:kern w:val="2"/>
                <w:sz w:val="22"/>
                <w:szCs w:val="22"/>
                <w:lang w:val="de-DE"/>
              </w:rPr>
              <w:t xml:space="preserve"> </w:t>
            </w:r>
            <w:r w:rsidRPr="00AD7DED">
              <w:rPr>
                <w:kern w:val="2"/>
                <w:sz w:val="22"/>
                <w:szCs w:val="22"/>
                <w:lang w:val="de-DE"/>
              </w:rPr>
              <w:t>dB beam width (HPBW)</w:t>
            </w:r>
          </w:p>
        </w:tc>
        <w:tc>
          <w:tcPr>
            <w:tcW w:w="3458" w:type="dxa"/>
          </w:tcPr>
          <w:p w14:paraId="527B2B84" w14:textId="77777777" w:rsidR="00733304" w:rsidRPr="00AD7DED" w:rsidRDefault="00733304" w:rsidP="00733304">
            <w:pPr>
              <w:rPr>
                <w:rFonts w:eastAsia="等线"/>
                <w:kern w:val="2"/>
                <w:sz w:val="22"/>
                <w:szCs w:val="22"/>
              </w:rPr>
            </w:pPr>
            <w:r w:rsidRPr="00AD7DED">
              <w:rPr>
                <w:rFonts w:hint="eastAsia"/>
                <w:kern w:val="2"/>
                <w:sz w:val="22"/>
                <w:szCs w:val="22"/>
              </w:rPr>
              <w:t>2.7</w:t>
            </w:r>
            <w:r w:rsidRPr="00AD7DED">
              <w:rPr>
                <w:rFonts w:eastAsia="等线"/>
                <w:kern w:val="2"/>
                <w:sz w:val="22"/>
                <w:szCs w:val="22"/>
              </w:rPr>
              <w:t>°</w:t>
            </w:r>
          </w:p>
        </w:tc>
        <w:tc>
          <w:tcPr>
            <w:tcW w:w="3520" w:type="dxa"/>
          </w:tcPr>
          <w:p w14:paraId="2A10D4B5" w14:textId="1B8EDC83" w:rsidR="00733304" w:rsidRPr="00AD7DED" w:rsidRDefault="007113A6" w:rsidP="00733304">
            <w:pPr>
              <w:rPr>
                <w:sz w:val="22"/>
              </w:rPr>
            </w:pPr>
            <w:r>
              <w:rPr>
                <w:rFonts w:eastAsiaTheme="minorEastAsia" w:hint="eastAsia"/>
                <w:kern w:val="2"/>
                <w:sz w:val="22"/>
                <w:szCs w:val="22"/>
                <w:lang w:eastAsia="zh-CN"/>
              </w:rPr>
              <w:t>1.5</w:t>
            </w:r>
            <w:r w:rsidR="00733304" w:rsidRPr="00AD7DED">
              <w:rPr>
                <w:rFonts w:eastAsia="等线"/>
                <w:kern w:val="2"/>
                <w:sz w:val="22"/>
                <w:szCs w:val="22"/>
              </w:rPr>
              <w:t>°</w:t>
            </w:r>
          </w:p>
        </w:tc>
      </w:tr>
      <w:tr w:rsidR="00733304" w:rsidRPr="00AD7DED" w14:paraId="49A76B16" w14:textId="62BCED08" w:rsidTr="004A5E70">
        <w:trPr>
          <w:jc w:val="center"/>
        </w:trPr>
        <w:tc>
          <w:tcPr>
            <w:tcW w:w="2633" w:type="dxa"/>
          </w:tcPr>
          <w:p w14:paraId="181CB25B" w14:textId="77777777" w:rsidR="00733304" w:rsidRPr="00AD7DED" w:rsidRDefault="00733304" w:rsidP="00733304">
            <w:pPr>
              <w:rPr>
                <w:kern w:val="2"/>
                <w:sz w:val="22"/>
                <w:szCs w:val="22"/>
              </w:rPr>
            </w:pPr>
            <w:r w:rsidRPr="00AD7DED">
              <w:rPr>
                <w:kern w:val="2"/>
                <w:sz w:val="22"/>
                <w:szCs w:val="22"/>
              </w:rPr>
              <w:t xml:space="preserve">Satellite beam diameter </w:t>
            </w:r>
          </w:p>
        </w:tc>
        <w:tc>
          <w:tcPr>
            <w:tcW w:w="3458" w:type="dxa"/>
          </w:tcPr>
          <w:p w14:paraId="1FF308DB" w14:textId="77777777" w:rsidR="00733304" w:rsidRPr="00AD7DED" w:rsidRDefault="00733304" w:rsidP="00733304">
            <w:pPr>
              <w:rPr>
                <w:rFonts w:eastAsia="等线"/>
                <w:kern w:val="2"/>
                <w:sz w:val="22"/>
                <w:szCs w:val="22"/>
              </w:rPr>
            </w:pPr>
            <w:r w:rsidRPr="00AD7DED">
              <w:rPr>
                <w:rFonts w:eastAsia="等线" w:hint="eastAsia"/>
                <w:kern w:val="2"/>
                <w:sz w:val="22"/>
                <w:szCs w:val="22"/>
              </w:rPr>
              <w:t>50</w:t>
            </w:r>
            <w:r w:rsidRPr="00AD7DED">
              <w:rPr>
                <w:kern w:val="2"/>
                <w:sz w:val="22"/>
                <w:szCs w:val="22"/>
              </w:rPr>
              <w:t>km</w:t>
            </w:r>
          </w:p>
        </w:tc>
        <w:tc>
          <w:tcPr>
            <w:tcW w:w="3520" w:type="dxa"/>
          </w:tcPr>
          <w:p w14:paraId="04DE3E7A" w14:textId="07F0DECB" w:rsidR="00733304" w:rsidRPr="00AD7DED" w:rsidRDefault="00B96B46" w:rsidP="00733304">
            <w:pPr>
              <w:rPr>
                <w:rFonts w:eastAsia="等线"/>
                <w:sz w:val="22"/>
              </w:rPr>
            </w:pPr>
            <w:r>
              <w:rPr>
                <w:rFonts w:eastAsia="等线" w:hint="eastAsia"/>
                <w:kern w:val="2"/>
                <w:sz w:val="22"/>
                <w:szCs w:val="22"/>
                <w:lang w:eastAsia="zh-CN"/>
              </w:rPr>
              <w:t>2</w:t>
            </w:r>
            <w:r w:rsidR="00733304" w:rsidRPr="00AD7DED">
              <w:rPr>
                <w:rFonts w:eastAsia="等线" w:hint="eastAsia"/>
                <w:kern w:val="2"/>
                <w:sz w:val="22"/>
                <w:szCs w:val="22"/>
              </w:rPr>
              <w:t>0</w:t>
            </w:r>
            <w:r w:rsidR="00733304" w:rsidRPr="00AD7DED">
              <w:rPr>
                <w:kern w:val="2"/>
                <w:sz w:val="22"/>
                <w:szCs w:val="22"/>
              </w:rPr>
              <w:t>km</w:t>
            </w:r>
          </w:p>
        </w:tc>
      </w:tr>
      <w:tr w:rsidR="00733304" w:rsidRPr="00AD7DED" w14:paraId="084C3F82" w14:textId="5D0F7761" w:rsidTr="004A5E70">
        <w:trPr>
          <w:jc w:val="center"/>
        </w:trPr>
        <w:tc>
          <w:tcPr>
            <w:tcW w:w="2633" w:type="dxa"/>
          </w:tcPr>
          <w:p w14:paraId="36C4074E" w14:textId="77777777" w:rsidR="00733304" w:rsidRPr="00AD7DED" w:rsidRDefault="00733304" w:rsidP="00733304">
            <w:pPr>
              <w:rPr>
                <w:kern w:val="2"/>
                <w:sz w:val="22"/>
                <w:szCs w:val="22"/>
              </w:rPr>
            </w:pPr>
            <w:r w:rsidRPr="00AD7DED">
              <w:rPr>
                <w:kern w:val="2"/>
                <w:sz w:val="22"/>
                <w:szCs w:val="22"/>
              </w:rPr>
              <w:t xml:space="preserve">Total number of simultaneously active beams </w:t>
            </w:r>
          </w:p>
        </w:tc>
        <w:tc>
          <w:tcPr>
            <w:tcW w:w="3458" w:type="dxa"/>
          </w:tcPr>
          <w:p w14:paraId="19590CC9" w14:textId="77777777" w:rsidR="00733304" w:rsidRPr="00AD7DED" w:rsidRDefault="00733304" w:rsidP="00733304">
            <w:pPr>
              <w:rPr>
                <w:rFonts w:eastAsia="等线"/>
                <w:kern w:val="2"/>
                <w:sz w:val="22"/>
                <w:szCs w:val="22"/>
              </w:rPr>
            </w:pPr>
            <w:r w:rsidRPr="00AD7DED">
              <w:rPr>
                <w:kern w:val="2"/>
                <w:sz w:val="22"/>
                <w:szCs w:val="22"/>
              </w:rPr>
              <w:t>16/32</w:t>
            </w:r>
          </w:p>
        </w:tc>
        <w:tc>
          <w:tcPr>
            <w:tcW w:w="3520" w:type="dxa"/>
          </w:tcPr>
          <w:p w14:paraId="3563B2C2" w14:textId="67FFBA69" w:rsidR="00733304" w:rsidRPr="004A5E70" w:rsidRDefault="00C16C0C" w:rsidP="00733304">
            <w:pPr>
              <w:rPr>
                <w:rFonts w:eastAsiaTheme="minorEastAsia"/>
                <w:sz w:val="22"/>
                <w:lang w:eastAsia="zh-CN"/>
              </w:rPr>
            </w:pPr>
            <w:r>
              <w:rPr>
                <w:rFonts w:eastAsiaTheme="minorEastAsia" w:hint="eastAsia"/>
                <w:sz w:val="22"/>
                <w:lang w:eastAsia="zh-CN"/>
              </w:rPr>
              <w:t>8/16</w:t>
            </w:r>
          </w:p>
        </w:tc>
      </w:tr>
      <w:tr w:rsidR="00733304" w:rsidRPr="00AD7DED" w14:paraId="37557A1C" w14:textId="4CCD933E" w:rsidTr="004A5E70">
        <w:trPr>
          <w:jc w:val="center"/>
        </w:trPr>
        <w:tc>
          <w:tcPr>
            <w:tcW w:w="2633" w:type="dxa"/>
          </w:tcPr>
          <w:p w14:paraId="702D1273" w14:textId="77777777" w:rsidR="00733304" w:rsidRPr="00AD7DED" w:rsidRDefault="00733304" w:rsidP="00733304">
            <w:pPr>
              <w:rPr>
                <w:kern w:val="2"/>
                <w:sz w:val="22"/>
                <w:szCs w:val="22"/>
              </w:rPr>
            </w:pPr>
            <w:r w:rsidRPr="00AD7DED">
              <w:rPr>
                <w:kern w:val="2"/>
                <w:sz w:val="22"/>
                <w:szCs w:val="22"/>
              </w:rPr>
              <w:t>Payload G/T</w:t>
            </w:r>
          </w:p>
        </w:tc>
        <w:tc>
          <w:tcPr>
            <w:tcW w:w="3458" w:type="dxa"/>
          </w:tcPr>
          <w:p w14:paraId="0C29B6C6" w14:textId="77777777" w:rsidR="00733304" w:rsidRPr="00AD7DED" w:rsidRDefault="00733304" w:rsidP="00733304">
            <w:pPr>
              <w:rPr>
                <w:rFonts w:eastAsia="等线"/>
                <w:kern w:val="2"/>
                <w:sz w:val="22"/>
                <w:szCs w:val="22"/>
              </w:rPr>
            </w:pPr>
            <w:r w:rsidRPr="00AD7DED">
              <w:rPr>
                <w:kern w:val="2"/>
                <w:sz w:val="22"/>
                <w:szCs w:val="22"/>
              </w:rPr>
              <w:t>4.1dB/K</w:t>
            </w:r>
          </w:p>
        </w:tc>
        <w:tc>
          <w:tcPr>
            <w:tcW w:w="3520" w:type="dxa"/>
          </w:tcPr>
          <w:p w14:paraId="05969867" w14:textId="05CAAEAA" w:rsidR="00733304" w:rsidRPr="00AD7DED" w:rsidRDefault="00B07913" w:rsidP="00733304">
            <w:pPr>
              <w:rPr>
                <w:sz w:val="22"/>
              </w:rPr>
            </w:pPr>
            <w:r>
              <w:rPr>
                <w:rFonts w:eastAsiaTheme="minorEastAsia" w:hint="eastAsia"/>
                <w:kern w:val="2"/>
                <w:sz w:val="22"/>
                <w:szCs w:val="22"/>
                <w:lang w:eastAsia="zh-CN"/>
              </w:rPr>
              <w:t>12.5</w:t>
            </w:r>
            <w:r w:rsidR="00733304" w:rsidRPr="00AD7DED">
              <w:rPr>
                <w:kern w:val="2"/>
                <w:sz w:val="22"/>
                <w:szCs w:val="22"/>
              </w:rPr>
              <w:t>dB/K</w:t>
            </w:r>
          </w:p>
        </w:tc>
      </w:tr>
      <w:tr w:rsidR="00733304" w:rsidRPr="00AD7DED" w14:paraId="606C25B5" w14:textId="7D6169F3" w:rsidTr="004A5E70">
        <w:trPr>
          <w:jc w:val="center"/>
        </w:trPr>
        <w:tc>
          <w:tcPr>
            <w:tcW w:w="2633" w:type="dxa"/>
          </w:tcPr>
          <w:p w14:paraId="653A5624" w14:textId="77777777" w:rsidR="00733304" w:rsidRPr="00AD7DED" w:rsidRDefault="00733304" w:rsidP="00733304">
            <w:pPr>
              <w:rPr>
                <w:kern w:val="2"/>
                <w:sz w:val="22"/>
                <w:szCs w:val="22"/>
              </w:rPr>
            </w:pPr>
            <w:r w:rsidRPr="00AD7DED">
              <w:rPr>
                <w:kern w:val="2"/>
                <w:sz w:val="22"/>
                <w:szCs w:val="22"/>
              </w:rPr>
              <w:t>Satellite Rx max Gain</w:t>
            </w:r>
          </w:p>
        </w:tc>
        <w:tc>
          <w:tcPr>
            <w:tcW w:w="3458" w:type="dxa"/>
          </w:tcPr>
          <w:p w14:paraId="0A079858" w14:textId="77777777" w:rsidR="00733304" w:rsidRPr="00AD7DED" w:rsidRDefault="00733304" w:rsidP="00733304">
            <w:pPr>
              <w:rPr>
                <w:rFonts w:eastAsia="等线"/>
                <w:kern w:val="2"/>
                <w:sz w:val="22"/>
                <w:szCs w:val="22"/>
                <w:lang w:val="de-DE"/>
              </w:rPr>
            </w:pPr>
            <w:r w:rsidRPr="00AD7DED">
              <w:rPr>
                <w:kern w:val="2"/>
                <w:sz w:val="22"/>
                <w:szCs w:val="22"/>
                <w:lang w:val="de-DE"/>
              </w:rPr>
              <w:t>33dBi</w:t>
            </w:r>
          </w:p>
        </w:tc>
        <w:tc>
          <w:tcPr>
            <w:tcW w:w="3520" w:type="dxa"/>
          </w:tcPr>
          <w:p w14:paraId="1D2A9ADF" w14:textId="259FFC08" w:rsidR="00733304" w:rsidRPr="00AD7DED" w:rsidRDefault="00733304" w:rsidP="00733304">
            <w:pPr>
              <w:rPr>
                <w:sz w:val="22"/>
                <w:lang w:val="de-DE"/>
              </w:rPr>
            </w:pPr>
            <w:r w:rsidRPr="00AD7DED">
              <w:rPr>
                <w:kern w:val="2"/>
                <w:sz w:val="22"/>
                <w:szCs w:val="22"/>
                <w:lang w:val="de-DE"/>
              </w:rPr>
              <w:t>3</w:t>
            </w:r>
            <w:r w:rsidR="001E5ADA">
              <w:rPr>
                <w:rFonts w:eastAsiaTheme="minorEastAsia" w:hint="eastAsia"/>
                <w:kern w:val="2"/>
                <w:sz w:val="22"/>
                <w:szCs w:val="22"/>
                <w:lang w:val="de-DE" w:eastAsia="zh-CN"/>
              </w:rPr>
              <w:t>8</w:t>
            </w:r>
            <w:r w:rsidRPr="00AD7DED">
              <w:rPr>
                <w:kern w:val="2"/>
                <w:sz w:val="22"/>
                <w:szCs w:val="22"/>
                <w:lang w:val="de-DE"/>
              </w:rPr>
              <w:t>dBi</w:t>
            </w:r>
          </w:p>
        </w:tc>
      </w:tr>
      <w:tr w:rsidR="001D15AA" w:rsidRPr="00AD7DED" w14:paraId="12B5EE68" w14:textId="06841FC7" w:rsidTr="00254B2B">
        <w:trPr>
          <w:jc w:val="center"/>
        </w:trPr>
        <w:tc>
          <w:tcPr>
            <w:tcW w:w="9611" w:type="dxa"/>
            <w:gridSpan w:val="3"/>
          </w:tcPr>
          <w:p w14:paraId="15C3C2B4" w14:textId="6A2CCEBD" w:rsidR="001D15AA" w:rsidRPr="00AD7DED" w:rsidRDefault="001D15AA" w:rsidP="00AD7DED">
            <w:pPr>
              <w:jc w:val="center"/>
              <w:rPr>
                <w:b/>
                <w:bCs/>
                <w:sz w:val="22"/>
              </w:rPr>
            </w:pPr>
            <w:r w:rsidRPr="00AD7DED">
              <w:rPr>
                <w:b/>
                <w:bCs/>
                <w:kern w:val="2"/>
                <w:sz w:val="22"/>
                <w:szCs w:val="22"/>
              </w:rPr>
              <w:t>UE parameters</w:t>
            </w:r>
          </w:p>
        </w:tc>
      </w:tr>
      <w:tr w:rsidR="00255EA4" w:rsidRPr="00AD7DED" w14:paraId="65032B89" w14:textId="121129B7" w:rsidTr="004A5E70">
        <w:trPr>
          <w:jc w:val="center"/>
        </w:trPr>
        <w:tc>
          <w:tcPr>
            <w:tcW w:w="2633" w:type="dxa"/>
          </w:tcPr>
          <w:p w14:paraId="6887C09B" w14:textId="77777777" w:rsidR="00255EA4" w:rsidRPr="00AD7DED" w:rsidRDefault="00255EA4" w:rsidP="00255EA4">
            <w:pPr>
              <w:rPr>
                <w:kern w:val="2"/>
                <w:sz w:val="22"/>
                <w:szCs w:val="22"/>
              </w:rPr>
            </w:pPr>
            <w:r w:rsidRPr="00AD7DED">
              <w:rPr>
                <w:kern w:val="2"/>
                <w:sz w:val="22"/>
                <w:szCs w:val="22"/>
              </w:rPr>
              <w:t>Rx Gain</w:t>
            </w:r>
          </w:p>
        </w:tc>
        <w:tc>
          <w:tcPr>
            <w:tcW w:w="3458" w:type="dxa"/>
          </w:tcPr>
          <w:p w14:paraId="3AF4D652" w14:textId="77777777" w:rsidR="00255EA4" w:rsidRPr="00AD7DED" w:rsidRDefault="00255EA4" w:rsidP="00255EA4">
            <w:pPr>
              <w:rPr>
                <w:rFonts w:eastAsia="等线"/>
                <w:kern w:val="2"/>
                <w:sz w:val="22"/>
                <w:szCs w:val="22"/>
              </w:rPr>
            </w:pPr>
            <w:r w:rsidRPr="00AD7DED">
              <w:rPr>
                <w:rFonts w:eastAsia="等线" w:hint="eastAsia"/>
                <w:kern w:val="2"/>
                <w:sz w:val="22"/>
                <w:szCs w:val="22"/>
              </w:rPr>
              <w:t>0dBi for normal case</w:t>
            </w:r>
          </w:p>
          <w:p w14:paraId="5DCEE3B9" w14:textId="77777777" w:rsidR="00255EA4" w:rsidRPr="00AD7DED" w:rsidRDefault="00255EA4" w:rsidP="00255EA4">
            <w:pPr>
              <w:rPr>
                <w:rFonts w:eastAsia="等线"/>
                <w:kern w:val="2"/>
                <w:sz w:val="22"/>
                <w:szCs w:val="22"/>
              </w:rPr>
            </w:pPr>
            <w:r w:rsidRPr="00AD7DED">
              <w:rPr>
                <w:kern w:val="2"/>
                <w:sz w:val="22"/>
                <w:szCs w:val="22"/>
              </w:rPr>
              <w:t>-5</w:t>
            </w:r>
            <w:r w:rsidRPr="00AD7DED">
              <w:rPr>
                <w:rFonts w:eastAsia="等线" w:hint="eastAsia"/>
                <w:kern w:val="2"/>
                <w:sz w:val="22"/>
                <w:szCs w:val="22"/>
              </w:rPr>
              <w:t>.5</w:t>
            </w:r>
            <w:r w:rsidRPr="00AD7DED">
              <w:rPr>
                <w:kern w:val="2"/>
                <w:sz w:val="22"/>
                <w:szCs w:val="22"/>
              </w:rPr>
              <w:t>dB</w:t>
            </w:r>
            <w:r w:rsidRPr="00AD7DED">
              <w:rPr>
                <w:rFonts w:hint="eastAsia"/>
                <w:kern w:val="2"/>
                <w:sz w:val="22"/>
                <w:szCs w:val="22"/>
              </w:rPr>
              <w:t>i</w:t>
            </w:r>
            <w:r w:rsidRPr="00AD7DED">
              <w:rPr>
                <w:rFonts w:eastAsia="等线" w:hint="eastAsia"/>
                <w:kern w:val="2"/>
                <w:sz w:val="22"/>
                <w:szCs w:val="22"/>
              </w:rPr>
              <w:t xml:space="preserve"> for worst case</w:t>
            </w:r>
          </w:p>
        </w:tc>
        <w:tc>
          <w:tcPr>
            <w:tcW w:w="3520" w:type="dxa"/>
          </w:tcPr>
          <w:p w14:paraId="377A1F68" w14:textId="2D9677C0" w:rsidR="00255EA4" w:rsidRPr="00AD7DED" w:rsidRDefault="00A17731" w:rsidP="0036443B">
            <w:pPr>
              <w:rPr>
                <w:rFonts w:eastAsia="等线"/>
                <w:sz w:val="22"/>
              </w:rPr>
            </w:pPr>
            <w:r>
              <w:rPr>
                <w:rFonts w:eastAsia="等线" w:hint="eastAsia"/>
                <w:kern w:val="2"/>
                <w:sz w:val="22"/>
                <w:szCs w:val="22"/>
                <w:lang w:eastAsia="zh-CN"/>
              </w:rPr>
              <w:t>33</w:t>
            </w:r>
            <w:r w:rsidR="00255EA4" w:rsidRPr="00AD7DED">
              <w:rPr>
                <w:rFonts w:eastAsia="等线" w:hint="eastAsia"/>
                <w:kern w:val="2"/>
                <w:sz w:val="22"/>
                <w:szCs w:val="22"/>
              </w:rPr>
              <w:t>dBi</w:t>
            </w:r>
          </w:p>
        </w:tc>
      </w:tr>
      <w:tr w:rsidR="00255EA4" w:rsidRPr="00AD7DED" w14:paraId="4939D879" w14:textId="6313AF06" w:rsidTr="004A5E70">
        <w:trPr>
          <w:jc w:val="center"/>
        </w:trPr>
        <w:tc>
          <w:tcPr>
            <w:tcW w:w="2633" w:type="dxa"/>
          </w:tcPr>
          <w:p w14:paraId="45AA2639" w14:textId="77777777" w:rsidR="00255EA4" w:rsidRPr="00AD7DED" w:rsidRDefault="00255EA4" w:rsidP="00255EA4">
            <w:pPr>
              <w:rPr>
                <w:kern w:val="2"/>
                <w:sz w:val="22"/>
                <w:szCs w:val="22"/>
              </w:rPr>
            </w:pPr>
            <w:r w:rsidRPr="00AD7DED">
              <w:rPr>
                <w:kern w:val="2"/>
                <w:sz w:val="22"/>
                <w:szCs w:val="22"/>
              </w:rPr>
              <w:t>Noise Figure</w:t>
            </w:r>
          </w:p>
        </w:tc>
        <w:tc>
          <w:tcPr>
            <w:tcW w:w="3458" w:type="dxa"/>
          </w:tcPr>
          <w:p w14:paraId="2B89316C" w14:textId="77777777" w:rsidR="00255EA4" w:rsidRPr="00AD7DED" w:rsidRDefault="00255EA4" w:rsidP="00255EA4">
            <w:pPr>
              <w:rPr>
                <w:rFonts w:eastAsia="等线"/>
                <w:kern w:val="2"/>
                <w:sz w:val="22"/>
                <w:szCs w:val="22"/>
              </w:rPr>
            </w:pPr>
            <w:r w:rsidRPr="00AD7DED">
              <w:rPr>
                <w:kern w:val="2"/>
                <w:sz w:val="22"/>
                <w:szCs w:val="22"/>
              </w:rPr>
              <w:t>7dB</w:t>
            </w:r>
          </w:p>
        </w:tc>
        <w:tc>
          <w:tcPr>
            <w:tcW w:w="3520" w:type="dxa"/>
          </w:tcPr>
          <w:p w14:paraId="052E55A5" w14:textId="2FD79639" w:rsidR="00255EA4" w:rsidRPr="00AD7DED" w:rsidRDefault="00255EA4" w:rsidP="00255EA4">
            <w:pPr>
              <w:rPr>
                <w:sz w:val="22"/>
              </w:rPr>
            </w:pPr>
            <w:r>
              <w:rPr>
                <w:rFonts w:eastAsiaTheme="minorEastAsia" w:hint="eastAsia"/>
                <w:kern w:val="2"/>
                <w:sz w:val="22"/>
                <w:szCs w:val="22"/>
                <w:lang w:eastAsia="zh-CN"/>
              </w:rPr>
              <w:t>3.5</w:t>
            </w:r>
            <w:r w:rsidRPr="00AD7DED">
              <w:rPr>
                <w:kern w:val="2"/>
                <w:sz w:val="22"/>
                <w:szCs w:val="22"/>
              </w:rPr>
              <w:t>dB</w:t>
            </w:r>
          </w:p>
        </w:tc>
      </w:tr>
      <w:tr w:rsidR="00255EA4" w:rsidRPr="00AD7DED" w14:paraId="32C04876" w14:textId="5D9853F6" w:rsidTr="004A5E70">
        <w:trPr>
          <w:jc w:val="center"/>
        </w:trPr>
        <w:tc>
          <w:tcPr>
            <w:tcW w:w="2633" w:type="dxa"/>
          </w:tcPr>
          <w:p w14:paraId="4B32646F" w14:textId="77777777" w:rsidR="00255EA4" w:rsidRPr="00AD7DED" w:rsidRDefault="00255EA4" w:rsidP="00255EA4">
            <w:pPr>
              <w:rPr>
                <w:kern w:val="2"/>
                <w:sz w:val="22"/>
                <w:szCs w:val="22"/>
              </w:rPr>
            </w:pPr>
            <w:r w:rsidRPr="00AD7DED">
              <w:rPr>
                <w:kern w:val="2"/>
                <w:sz w:val="22"/>
                <w:szCs w:val="22"/>
              </w:rPr>
              <w:t>Antenna temperature</w:t>
            </w:r>
          </w:p>
        </w:tc>
        <w:tc>
          <w:tcPr>
            <w:tcW w:w="3458" w:type="dxa"/>
          </w:tcPr>
          <w:p w14:paraId="6743E54A" w14:textId="77777777" w:rsidR="00255EA4" w:rsidRPr="00AD7DED" w:rsidRDefault="00255EA4" w:rsidP="00255EA4">
            <w:pPr>
              <w:rPr>
                <w:kern w:val="2"/>
                <w:sz w:val="22"/>
                <w:szCs w:val="22"/>
              </w:rPr>
            </w:pPr>
            <w:r w:rsidRPr="00AD7DED">
              <w:rPr>
                <w:kern w:val="2"/>
                <w:sz w:val="22"/>
                <w:szCs w:val="22"/>
              </w:rPr>
              <w:t>290K</w:t>
            </w:r>
          </w:p>
        </w:tc>
        <w:tc>
          <w:tcPr>
            <w:tcW w:w="3520" w:type="dxa"/>
          </w:tcPr>
          <w:p w14:paraId="37D9E6F9" w14:textId="0C8C82E5" w:rsidR="00255EA4" w:rsidRPr="00AD7DED" w:rsidRDefault="0096381F" w:rsidP="00255EA4">
            <w:pPr>
              <w:rPr>
                <w:sz w:val="22"/>
              </w:rPr>
            </w:pPr>
            <w:r>
              <w:rPr>
                <w:rFonts w:eastAsiaTheme="minorEastAsia" w:hint="eastAsia"/>
                <w:kern w:val="2"/>
                <w:sz w:val="22"/>
                <w:szCs w:val="22"/>
                <w:lang w:eastAsia="zh-CN"/>
              </w:rPr>
              <w:t>15</w:t>
            </w:r>
            <w:r w:rsidR="00255EA4" w:rsidRPr="00AD7DED">
              <w:rPr>
                <w:kern w:val="2"/>
                <w:sz w:val="22"/>
                <w:szCs w:val="22"/>
              </w:rPr>
              <w:t>0K</w:t>
            </w:r>
          </w:p>
        </w:tc>
      </w:tr>
      <w:tr w:rsidR="00255EA4" w:rsidRPr="00AD7DED" w14:paraId="0EDF650C" w14:textId="3D7EB9CC" w:rsidTr="004A5E70">
        <w:trPr>
          <w:jc w:val="center"/>
        </w:trPr>
        <w:tc>
          <w:tcPr>
            <w:tcW w:w="2633" w:type="dxa"/>
          </w:tcPr>
          <w:p w14:paraId="15A8A505" w14:textId="77777777" w:rsidR="00255EA4" w:rsidRPr="00AD7DED" w:rsidRDefault="00255EA4" w:rsidP="00255EA4">
            <w:pPr>
              <w:rPr>
                <w:kern w:val="2"/>
                <w:sz w:val="22"/>
                <w:szCs w:val="22"/>
              </w:rPr>
            </w:pPr>
            <w:r w:rsidRPr="00AD7DED">
              <w:rPr>
                <w:kern w:val="2"/>
                <w:sz w:val="22"/>
                <w:szCs w:val="22"/>
              </w:rPr>
              <w:t>UE G/T</w:t>
            </w:r>
          </w:p>
        </w:tc>
        <w:tc>
          <w:tcPr>
            <w:tcW w:w="3458" w:type="dxa"/>
          </w:tcPr>
          <w:p w14:paraId="01CF759B" w14:textId="77777777" w:rsidR="00255EA4" w:rsidRPr="00AD7DED" w:rsidRDefault="00255EA4" w:rsidP="00255EA4">
            <w:pPr>
              <w:rPr>
                <w:rFonts w:eastAsia="等线"/>
                <w:kern w:val="2"/>
                <w:sz w:val="22"/>
                <w:szCs w:val="22"/>
                <w:lang w:val="de-DE"/>
              </w:rPr>
            </w:pPr>
            <w:r w:rsidRPr="00AD7DED">
              <w:rPr>
                <w:kern w:val="2"/>
                <w:sz w:val="22"/>
                <w:szCs w:val="22"/>
                <w:lang w:val="de-DE"/>
              </w:rPr>
              <w:t>-</w:t>
            </w:r>
            <w:r w:rsidRPr="00AD7DED">
              <w:rPr>
                <w:rFonts w:eastAsia="等线" w:hint="eastAsia"/>
                <w:kern w:val="2"/>
                <w:sz w:val="22"/>
                <w:szCs w:val="22"/>
                <w:lang w:val="de-DE"/>
              </w:rPr>
              <w:t>37.1</w:t>
            </w:r>
            <w:r w:rsidRPr="00AD7DED">
              <w:rPr>
                <w:kern w:val="2"/>
                <w:sz w:val="22"/>
                <w:szCs w:val="22"/>
                <w:lang w:val="de-DE"/>
              </w:rPr>
              <w:t xml:space="preserve"> dB/K</w:t>
            </w:r>
          </w:p>
        </w:tc>
        <w:tc>
          <w:tcPr>
            <w:tcW w:w="3520" w:type="dxa"/>
          </w:tcPr>
          <w:p w14:paraId="41AA8AB2" w14:textId="70912ACE" w:rsidR="00255EA4" w:rsidRPr="00AD7DED" w:rsidRDefault="00875524" w:rsidP="00255EA4">
            <w:pPr>
              <w:rPr>
                <w:sz w:val="22"/>
                <w:lang w:val="de-DE"/>
              </w:rPr>
            </w:pPr>
            <w:r>
              <w:rPr>
                <w:rFonts w:eastAsiaTheme="minorEastAsia" w:hint="eastAsia"/>
                <w:kern w:val="2"/>
                <w:sz w:val="22"/>
                <w:szCs w:val="22"/>
                <w:lang w:val="de-DE" w:eastAsia="zh-CN"/>
              </w:rPr>
              <w:t>5.93</w:t>
            </w:r>
            <w:r w:rsidR="00255EA4" w:rsidRPr="00AD7DED">
              <w:rPr>
                <w:kern w:val="2"/>
                <w:sz w:val="22"/>
                <w:szCs w:val="22"/>
                <w:lang w:val="de-DE"/>
              </w:rPr>
              <w:t xml:space="preserve"> dB/K</w:t>
            </w:r>
          </w:p>
        </w:tc>
      </w:tr>
      <w:tr w:rsidR="00255EA4" w:rsidRPr="00AD7DED" w14:paraId="41742B77" w14:textId="4697A25C" w:rsidTr="004A5E70">
        <w:trPr>
          <w:jc w:val="center"/>
        </w:trPr>
        <w:tc>
          <w:tcPr>
            <w:tcW w:w="2633" w:type="dxa"/>
          </w:tcPr>
          <w:p w14:paraId="2B343782" w14:textId="77777777" w:rsidR="00255EA4" w:rsidRPr="00AD7DED" w:rsidRDefault="00255EA4" w:rsidP="00255EA4">
            <w:pPr>
              <w:rPr>
                <w:kern w:val="2"/>
                <w:sz w:val="22"/>
                <w:szCs w:val="22"/>
              </w:rPr>
            </w:pPr>
            <w:r w:rsidRPr="00AD7DED">
              <w:rPr>
                <w:kern w:val="2"/>
                <w:sz w:val="22"/>
                <w:szCs w:val="22"/>
              </w:rPr>
              <w:t>Tx transmit power</w:t>
            </w:r>
          </w:p>
        </w:tc>
        <w:tc>
          <w:tcPr>
            <w:tcW w:w="3458" w:type="dxa"/>
          </w:tcPr>
          <w:p w14:paraId="0D423EE9" w14:textId="77777777" w:rsidR="00255EA4" w:rsidRPr="00AD7DED" w:rsidRDefault="00255EA4" w:rsidP="00255EA4">
            <w:pPr>
              <w:rPr>
                <w:rFonts w:eastAsia="等线"/>
                <w:kern w:val="2"/>
                <w:sz w:val="22"/>
                <w:szCs w:val="22"/>
              </w:rPr>
            </w:pPr>
            <w:r w:rsidRPr="00AD7DED">
              <w:rPr>
                <w:kern w:val="2"/>
                <w:sz w:val="22"/>
                <w:szCs w:val="22"/>
              </w:rPr>
              <w:t>29dBm/26dBm/23dBm</w:t>
            </w:r>
          </w:p>
        </w:tc>
        <w:tc>
          <w:tcPr>
            <w:tcW w:w="3520" w:type="dxa"/>
          </w:tcPr>
          <w:p w14:paraId="423C7924" w14:textId="5CF576B3" w:rsidR="00255EA4" w:rsidRPr="00AD7DED" w:rsidRDefault="00ED7AD9" w:rsidP="00255EA4">
            <w:pPr>
              <w:rPr>
                <w:sz w:val="22"/>
              </w:rPr>
            </w:pPr>
            <w:r>
              <w:rPr>
                <w:rFonts w:eastAsiaTheme="minorEastAsia" w:hint="eastAsia"/>
                <w:kern w:val="2"/>
                <w:sz w:val="22"/>
                <w:szCs w:val="22"/>
                <w:lang w:eastAsia="zh-CN"/>
              </w:rPr>
              <w:t>37</w:t>
            </w:r>
            <w:r w:rsidR="00255EA4" w:rsidRPr="00AD7DED">
              <w:rPr>
                <w:kern w:val="2"/>
                <w:sz w:val="22"/>
                <w:szCs w:val="22"/>
              </w:rPr>
              <w:t>dBm</w:t>
            </w:r>
          </w:p>
        </w:tc>
      </w:tr>
      <w:tr w:rsidR="00255EA4" w:rsidRPr="00AD7DED" w14:paraId="4FA0B72B" w14:textId="25002C20" w:rsidTr="004A5E70">
        <w:trPr>
          <w:jc w:val="center"/>
        </w:trPr>
        <w:tc>
          <w:tcPr>
            <w:tcW w:w="2633" w:type="dxa"/>
          </w:tcPr>
          <w:p w14:paraId="20B43E43" w14:textId="77777777" w:rsidR="00255EA4" w:rsidRPr="00AD7DED" w:rsidRDefault="00255EA4" w:rsidP="00255EA4">
            <w:pPr>
              <w:rPr>
                <w:kern w:val="2"/>
                <w:sz w:val="22"/>
                <w:szCs w:val="22"/>
              </w:rPr>
            </w:pPr>
            <w:r w:rsidRPr="00AD7DED">
              <w:rPr>
                <w:kern w:val="2"/>
                <w:sz w:val="22"/>
                <w:szCs w:val="22"/>
              </w:rPr>
              <w:t>Tx antenna gain</w:t>
            </w:r>
          </w:p>
        </w:tc>
        <w:tc>
          <w:tcPr>
            <w:tcW w:w="3458" w:type="dxa"/>
          </w:tcPr>
          <w:p w14:paraId="3DC55580" w14:textId="77777777" w:rsidR="00255EA4" w:rsidRPr="00AD7DED" w:rsidRDefault="00255EA4" w:rsidP="00255EA4">
            <w:pPr>
              <w:rPr>
                <w:rFonts w:eastAsia="等线"/>
                <w:kern w:val="2"/>
                <w:sz w:val="22"/>
                <w:szCs w:val="22"/>
              </w:rPr>
            </w:pPr>
            <w:r w:rsidRPr="00AD7DED">
              <w:rPr>
                <w:rFonts w:eastAsia="等线" w:hint="eastAsia"/>
                <w:kern w:val="2"/>
                <w:sz w:val="22"/>
                <w:szCs w:val="22"/>
              </w:rPr>
              <w:t>0dBi for normal case</w:t>
            </w:r>
          </w:p>
          <w:p w14:paraId="566DDC13" w14:textId="77777777" w:rsidR="00255EA4" w:rsidRPr="00AD7DED" w:rsidRDefault="00255EA4" w:rsidP="00255EA4">
            <w:pPr>
              <w:rPr>
                <w:kern w:val="2"/>
                <w:sz w:val="22"/>
                <w:szCs w:val="22"/>
              </w:rPr>
            </w:pPr>
            <w:r w:rsidRPr="00AD7DED">
              <w:rPr>
                <w:kern w:val="2"/>
                <w:sz w:val="22"/>
                <w:szCs w:val="22"/>
              </w:rPr>
              <w:t>-5</w:t>
            </w:r>
            <w:r w:rsidRPr="00AD7DED">
              <w:rPr>
                <w:rFonts w:eastAsia="等线" w:hint="eastAsia"/>
                <w:kern w:val="2"/>
                <w:sz w:val="22"/>
                <w:szCs w:val="22"/>
              </w:rPr>
              <w:t>.5</w:t>
            </w:r>
            <w:r w:rsidRPr="00AD7DED">
              <w:rPr>
                <w:kern w:val="2"/>
                <w:sz w:val="22"/>
                <w:szCs w:val="22"/>
              </w:rPr>
              <w:t>dB</w:t>
            </w:r>
            <w:r w:rsidRPr="00AD7DED">
              <w:rPr>
                <w:rFonts w:hint="eastAsia"/>
                <w:kern w:val="2"/>
                <w:sz w:val="22"/>
                <w:szCs w:val="22"/>
              </w:rPr>
              <w:t>i</w:t>
            </w:r>
            <w:r w:rsidRPr="00AD7DED">
              <w:rPr>
                <w:rFonts w:eastAsia="等线" w:hint="eastAsia"/>
                <w:kern w:val="2"/>
                <w:sz w:val="22"/>
                <w:szCs w:val="22"/>
              </w:rPr>
              <w:t xml:space="preserve"> for worst case</w:t>
            </w:r>
          </w:p>
        </w:tc>
        <w:tc>
          <w:tcPr>
            <w:tcW w:w="3520" w:type="dxa"/>
          </w:tcPr>
          <w:p w14:paraId="12A99D7F" w14:textId="4DEA8CED" w:rsidR="00255EA4" w:rsidRPr="00AD7DED" w:rsidRDefault="002F3C79" w:rsidP="00255EA4">
            <w:pPr>
              <w:rPr>
                <w:rFonts w:eastAsia="等线"/>
                <w:sz w:val="22"/>
              </w:rPr>
            </w:pPr>
            <w:r>
              <w:rPr>
                <w:rFonts w:eastAsia="等线" w:hint="eastAsia"/>
                <w:kern w:val="2"/>
                <w:sz w:val="22"/>
                <w:szCs w:val="22"/>
                <w:lang w:eastAsia="zh-CN"/>
              </w:rPr>
              <w:t>33</w:t>
            </w:r>
            <w:r w:rsidRPr="00AD7DED">
              <w:rPr>
                <w:rFonts w:eastAsia="等线" w:hint="eastAsia"/>
                <w:kern w:val="2"/>
                <w:sz w:val="22"/>
                <w:szCs w:val="22"/>
              </w:rPr>
              <w:t>dBi</w:t>
            </w:r>
          </w:p>
        </w:tc>
      </w:tr>
      <w:tr w:rsidR="001D15AA" w:rsidRPr="00AD7DED" w14:paraId="03904E6A" w14:textId="100BCAC3" w:rsidTr="0092765E">
        <w:trPr>
          <w:jc w:val="center"/>
        </w:trPr>
        <w:tc>
          <w:tcPr>
            <w:tcW w:w="9611" w:type="dxa"/>
            <w:gridSpan w:val="3"/>
          </w:tcPr>
          <w:p w14:paraId="2F6E421B" w14:textId="250D9C8F" w:rsidR="001D15AA" w:rsidRPr="00AD7DED" w:rsidRDefault="001D15AA" w:rsidP="00AD7DED">
            <w:pPr>
              <w:jc w:val="center"/>
              <w:rPr>
                <w:b/>
                <w:bCs/>
                <w:sz w:val="22"/>
              </w:rPr>
            </w:pPr>
            <w:r w:rsidRPr="00AD7DED">
              <w:rPr>
                <w:b/>
                <w:bCs/>
                <w:kern w:val="2"/>
                <w:sz w:val="22"/>
                <w:szCs w:val="22"/>
              </w:rPr>
              <w:t>Reference constellation parameters</w:t>
            </w:r>
          </w:p>
        </w:tc>
      </w:tr>
      <w:tr w:rsidR="006B6461" w:rsidRPr="00AD7DED" w14:paraId="5EFFA667" w14:textId="33EAC02E" w:rsidTr="004A5E70">
        <w:trPr>
          <w:jc w:val="center"/>
        </w:trPr>
        <w:tc>
          <w:tcPr>
            <w:tcW w:w="2633" w:type="dxa"/>
          </w:tcPr>
          <w:p w14:paraId="521CE76A" w14:textId="77777777" w:rsidR="006B6461" w:rsidRPr="00AD7DED" w:rsidRDefault="006B6461" w:rsidP="00AD7DED">
            <w:pPr>
              <w:rPr>
                <w:kern w:val="2"/>
                <w:sz w:val="22"/>
                <w:szCs w:val="22"/>
              </w:rPr>
            </w:pPr>
            <w:r w:rsidRPr="00AD7DED">
              <w:rPr>
                <w:kern w:val="2"/>
                <w:sz w:val="22"/>
                <w:szCs w:val="22"/>
              </w:rPr>
              <w:t>Constellation details (orbital planes, satellites per orbital plane)</w:t>
            </w:r>
          </w:p>
        </w:tc>
        <w:tc>
          <w:tcPr>
            <w:tcW w:w="3458" w:type="dxa"/>
          </w:tcPr>
          <w:p w14:paraId="39E69C1C" w14:textId="77777777" w:rsidR="006B6461" w:rsidRPr="00AD7DED" w:rsidRDefault="006B6461" w:rsidP="00AD7DED">
            <w:pPr>
              <w:rPr>
                <w:rFonts w:eastAsia="等线"/>
                <w:kern w:val="2"/>
                <w:sz w:val="22"/>
                <w:szCs w:val="22"/>
              </w:rPr>
            </w:pPr>
          </w:p>
        </w:tc>
        <w:tc>
          <w:tcPr>
            <w:tcW w:w="3520" w:type="dxa"/>
          </w:tcPr>
          <w:p w14:paraId="4FDB6B4B" w14:textId="77777777" w:rsidR="006B6461" w:rsidRPr="00AD7DED" w:rsidRDefault="006B6461" w:rsidP="00AD7DED">
            <w:pPr>
              <w:rPr>
                <w:rFonts w:eastAsia="等线"/>
                <w:sz w:val="22"/>
              </w:rPr>
            </w:pPr>
          </w:p>
        </w:tc>
      </w:tr>
      <w:tr w:rsidR="00D93C5B" w:rsidRPr="00AD7DED" w14:paraId="40598C02" w14:textId="2FAFFA22" w:rsidTr="004A5E70">
        <w:trPr>
          <w:jc w:val="center"/>
        </w:trPr>
        <w:tc>
          <w:tcPr>
            <w:tcW w:w="2633" w:type="dxa"/>
          </w:tcPr>
          <w:p w14:paraId="109F9B28" w14:textId="77777777" w:rsidR="00D93C5B" w:rsidRPr="00AD7DED" w:rsidRDefault="00D93C5B" w:rsidP="00D93C5B">
            <w:pPr>
              <w:rPr>
                <w:rFonts w:eastAsia="等线"/>
                <w:kern w:val="2"/>
                <w:sz w:val="22"/>
                <w:szCs w:val="22"/>
              </w:rPr>
            </w:pPr>
            <w:r w:rsidRPr="00AD7DED">
              <w:rPr>
                <w:rFonts w:hint="eastAsia"/>
                <w:kern w:val="2"/>
                <w:sz w:val="22"/>
                <w:szCs w:val="22"/>
              </w:rPr>
              <w:t>Beam layout</w:t>
            </w:r>
          </w:p>
        </w:tc>
        <w:tc>
          <w:tcPr>
            <w:tcW w:w="3458" w:type="dxa"/>
          </w:tcPr>
          <w:p w14:paraId="561009EC" w14:textId="77777777" w:rsidR="00D93C5B" w:rsidRPr="00AD7DED" w:rsidRDefault="00D93C5B" w:rsidP="00D93C5B">
            <w:pPr>
              <w:spacing w:before="120" w:after="120"/>
              <w:contextualSpacing/>
              <w:rPr>
                <w:rFonts w:eastAsia="等线"/>
                <w:kern w:val="2"/>
                <w:sz w:val="22"/>
                <w:szCs w:val="22"/>
              </w:rPr>
            </w:pPr>
            <w:r w:rsidRPr="00AD7DED">
              <w:rPr>
                <w:rFonts w:eastAsia="等线" w:hint="eastAsia"/>
                <w:kern w:val="2"/>
                <w:sz w:val="22"/>
                <w:szCs w:val="22"/>
              </w:rPr>
              <w:t>Table 6.1.1.1-4 in TR 38.821</w:t>
            </w:r>
          </w:p>
        </w:tc>
        <w:tc>
          <w:tcPr>
            <w:tcW w:w="3520" w:type="dxa"/>
          </w:tcPr>
          <w:p w14:paraId="0D1BB4AF" w14:textId="5EC6C53C" w:rsidR="00D93C5B" w:rsidRPr="00AD7DED" w:rsidRDefault="00D93C5B" w:rsidP="00D93C5B">
            <w:pPr>
              <w:spacing w:before="120" w:after="120"/>
              <w:contextualSpacing/>
              <w:rPr>
                <w:rFonts w:eastAsia="等线"/>
                <w:sz w:val="22"/>
              </w:rPr>
            </w:pPr>
            <w:r w:rsidRPr="00AD7DED">
              <w:rPr>
                <w:rFonts w:eastAsia="等线" w:hint="eastAsia"/>
                <w:kern w:val="2"/>
                <w:sz w:val="22"/>
                <w:szCs w:val="22"/>
              </w:rPr>
              <w:t>Table 6.1.1.1-4 in TR 38.821</w:t>
            </w:r>
          </w:p>
        </w:tc>
      </w:tr>
      <w:tr w:rsidR="00D93C5B" w:rsidRPr="00AD7DED" w14:paraId="39D10C3E" w14:textId="7AEF583D" w:rsidTr="004A5E70">
        <w:trPr>
          <w:jc w:val="center"/>
        </w:trPr>
        <w:tc>
          <w:tcPr>
            <w:tcW w:w="2633" w:type="dxa"/>
          </w:tcPr>
          <w:p w14:paraId="465D0A6F" w14:textId="77777777" w:rsidR="00D93C5B" w:rsidRPr="00AD7DED" w:rsidRDefault="00D93C5B" w:rsidP="00D93C5B">
            <w:pPr>
              <w:rPr>
                <w:kern w:val="2"/>
                <w:sz w:val="22"/>
                <w:szCs w:val="22"/>
              </w:rPr>
            </w:pPr>
            <w:r w:rsidRPr="00AD7DED">
              <w:rPr>
                <w:kern w:val="2"/>
                <w:sz w:val="22"/>
                <w:szCs w:val="22"/>
              </w:rPr>
              <w:t>Total number of beam footprints</w:t>
            </w:r>
          </w:p>
        </w:tc>
        <w:tc>
          <w:tcPr>
            <w:tcW w:w="3458" w:type="dxa"/>
          </w:tcPr>
          <w:p w14:paraId="7A6618C4" w14:textId="77777777" w:rsidR="00D93C5B" w:rsidRPr="00AD7DED" w:rsidRDefault="00D93C5B" w:rsidP="00D93C5B">
            <w:pPr>
              <w:rPr>
                <w:rFonts w:eastAsia="等线"/>
                <w:kern w:val="2"/>
                <w:sz w:val="22"/>
                <w:szCs w:val="22"/>
              </w:rPr>
            </w:pPr>
            <w:r w:rsidRPr="00AD7DED">
              <w:rPr>
                <w:kern w:val="2"/>
                <w:sz w:val="22"/>
                <w:szCs w:val="22"/>
              </w:rPr>
              <w:t>1058</w:t>
            </w:r>
          </w:p>
        </w:tc>
        <w:tc>
          <w:tcPr>
            <w:tcW w:w="3520" w:type="dxa"/>
          </w:tcPr>
          <w:p w14:paraId="4B1924FB" w14:textId="172A921B" w:rsidR="00D93C5B" w:rsidRPr="004A5E70" w:rsidRDefault="00B57C44" w:rsidP="00D93C5B">
            <w:pPr>
              <w:rPr>
                <w:rFonts w:eastAsiaTheme="minorEastAsia"/>
                <w:sz w:val="22"/>
                <w:lang w:eastAsia="zh-CN"/>
              </w:rPr>
            </w:pPr>
            <w:r>
              <w:rPr>
                <w:rFonts w:eastAsiaTheme="minorEastAsia" w:hint="eastAsia"/>
                <w:kern w:val="2"/>
                <w:sz w:val="22"/>
                <w:szCs w:val="22"/>
                <w:lang w:eastAsia="zh-CN"/>
              </w:rPr>
              <w:t>800</w:t>
            </w:r>
          </w:p>
        </w:tc>
      </w:tr>
      <w:tr w:rsidR="00D93C5B" w:rsidRPr="00AD7DED" w14:paraId="6D661633" w14:textId="1EAC7EBD" w:rsidTr="004A5E70">
        <w:trPr>
          <w:jc w:val="center"/>
        </w:trPr>
        <w:tc>
          <w:tcPr>
            <w:tcW w:w="2633" w:type="dxa"/>
          </w:tcPr>
          <w:p w14:paraId="23CF75E0" w14:textId="77777777" w:rsidR="00D93C5B" w:rsidRPr="00AD7DED" w:rsidRDefault="00D93C5B" w:rsidP="00D93C5B">
            <w:pPr>
              <w:rPr>
                <w:kern w:val="2"/>
                <w:sz w:val="22"/>
                <w:szCs w:val="22"/>
              </w:rPr>
            </w:pPr>
            <w:r w:rsidRPr="00AD7DED">
              <w:rPr>
                <w:kern w:val="2"/>
                <w:sz w:val="22"/>
                <w:szCs w:val="22"/>
              </w:rPr>
              <w:t>Satellite position update frequency (e.g., simulation sampling rate)</w:t>
            </w:r>
          </w:p>
        </w:tc>
        <w:tc>
          <w:tcPr>
            <w:tcW w:w="3458" w:type="dxa"/>
          </w:tcPr>
          <w:p w14:paraId="68E9D38F" w14:textId="77777777" w:rsidR="00D93C5B" w:rsidRPr="00AD7DED" w:rsidRDefault="00D93C5B" w:rsidP="00D93C5B">
            <w:pPr>
              <w:rPr>
                <w:rFonts w:eastAsia="等线"/>
                <w:kern w:val="2"/>
                <w:sz w:val="22"/>
                <w:szCs w:val="22"/>
              </w:rPr>
            </w:pPr>
            <w:r w:rsidRPr="00AD7DED">
              <w:rPr>
                <w:kern w:val="2"/>
                <w:sz w:val="22"/>
                <w:szCs w:val="22"/>
              </w:rPr>
              <w:t>1s</w:t>
            </w:r>
          </w:p>
        </w:tc>
        <w:tc>
          <w:tcPr>
            <w:tcW w:w="3520" w:type="dxa"/>
          </w:tcPr>
          <w:p w14:paraId="5A86CC0F" w14:textId="593A3070" w:rsidR="00D93C5B" w:rsidRPr="00AD7DED" w:rsidRDefault="00D93C5B" w:rsidP="00D93C5B">
            <w:pPr>
              <w:rPr>
                <w:sz w:val="22"/>
              </w:rPr>
            </w:pPr>
            <w:r w:rsidRPr="00AD7DED">
              <w:rPr>
                <w:kern w:val="2"/>
                <w:sz w:val="22"/>
                <w:szCs w:val="22"/>
              </w:rPr>
              <w:t>1s</w:t>
            </w:r>
          </w:p>
        </w:tc>
      </w:tr>
      <w:tr w:rsidR="00D93C5B" w:rsidRPr="00AD7DED" w14:paraId="2B038034" w14:textId="004F4C85" w:rsidTr="004A5E70">
        <w:trPr>
          <w:jc w:val="center"/>
        </w:trPr>
        <w:tc>
          <w:tcPr>
            <w:tcW w:w="2633" w:type="dxa"/>
          </w:tcPr>
          <w:p w14:paraId="006E8909" w14:textId="77777777" w:rsidR="00D93C5B" w:rsidRPr="00AD7DED" w:rsidRDefault="00D93C5B" w:rsidP="00D93C5B">
            <w:pPr>
              <w:rPr>
                <w:kern w:val="2"/>
                <w:sz w:val="22"/>
                <w:szCs w:val="22"/>
              </w:rPr>
            </w:pPr>
            <w:r w:rsidRPr="00AD7DED">
              <w:rPr>
                <w:kern w:val="2"/>
                <w:sz w:val="22"/>
                <w:szCs w:val="22"/>
              </w:rPr>
              <w:lastRenderedPageBreak/>
              <w:t>Inter-beam distance (IBD)</w:t>
            </w:r>
          </w:p>
        </w:tc>
        <w:tc>
          <w:tcPr>
            <w:tcW w:w="3458" w:type="dxa"/>
          </w:tcPr>
          <w:p w14:paraId="2B8BBDF7" w14:textId="77777777" w:rsidR="00D93C5B" w:rsidRPr="00AD7DED" w:rsidRDefault="00D93C5B" w:rsidP="00D93C5B">
            <w:pPr>
              <w:rPr>
                <w:rFonts w:eastAsia="等线"/>
                <w:kern w:val="2"/>
                <w:sz w:val="22"/>
                <w:szCs w:val="22"/>
              </w:rPr>
            </w:pPr>
            <w:r w:rsidRPr="00AD7DED">
              <w:rPr>
                <w:rFonts w:eastAsia="等线" w:hint="eastAsia"/>
                <w:kern w:val="2"/>
                <w:sz w:val="22"/>
                <w:szCs w:val="22"/>
              </w:rPr>
              <w:t>50km</w:t>
            </w:r>
          </w:p>
        </w:tc>
        <w:tc>
          <w:tcPr>
            <w:tcW w:w="3520" w:type="dxa"/>
          </w:tcPr>
          <w:p w14:paraId="7D374176" w14:textId="236378E5" w:rsidR="00D93C5B" w:rsidRPr="00AD7DED" w:rsidRDefault="00284379" w:rsidP="00D93C5B">
            <w:pPr>
              <w:rPr>
                <w:rFonts w:eastAsia="等线"/>
                <w:sz w:val="22"/>
              </w:rPr>
            </w:pPr>
            <w:r>
              <w:rPr>
                <w:rFonts w:eastAsia="等线" w:hint="eastAsia"/>
                <w:kern w:val="2"/>
                <w:sz w:val="22"/>
                <w:szCs w:val="22"/>
                <w:lang w:eastAsia="zh-CN"/>
              </w:rPr>
              <w:t>2</w:t>
            </w:r>
            <w:r w:rsidR="00D93C5B" w:rsidRPr="00AD7DED">
              <w:rPr>
                <w:rFonts w:eastAsia="等线" w:hint="eastAsia"/>
                <w:kern w:val="2"/>
                <w:sz w:val="22"/>
                <w:szCs w:val="22"/>
              </w:rPr>
              <w:t>0km</w:t>
            </w:r>
          </w:p>
        </w:tc>
      </w:tr>
      <w:tr w:rsidR="00D93C5B" w:rsidRPr="00AD7DED" w14:paraId="3798C966" w14:textId="4BD74015" w:rsidTr="004A5E70">
        <w:trPr>
          <w:jc w:val="center"/>
        </w:trPr>
        <w:tc>
          <w:tcPr>
            <w:tcW w:w="2633" w:type="dxa"/>
          </w:tcPr>
          <w:p w14:paraId="405A1735" w14:textId="77777777" w:rsidR="00D93C5B" w:rsidRPr="00AD7DED" w:rsidRDefault="00D93C5B" w:rsidP="00D93C5B">
            <w:pPr>
              <w:rPr>
                <w:kern w:val="2"/>
                <w:sz w:val="22"/>
                <w:szCs w:val="22"/>
              </w:rPr>
            </w:pPr>
            <w:r w:rsidRPr="00AD7DED">
              <w:rPr>
                <w:kern w:val="2"/>
                <w:sz w:val="22"/>
                <w:szCs w:val="22"/>
              </w:rPr>
              <w:t>Inter-Beam-Interference Modelling</w:t>
            </w:r>
          </w:p>
        </w:tc>
        <w:tc>
          <w:tcPr>
            <w:tcW w:w="3458" w:type="dxa"/>
          </w:tcPr>
          <w:p w14:paraId="5B3912F3" w14:textId="77777777" w:rsidR="00D93C5B" w:rsidRPr="00AD7DED" w:rsidRDefault="00D93C5B" w:rsidP="00D93C5B">
            <w:pPr>
              <w:rPr>
                <w:kern w:val="2"/>
                <w:sz w:val="22"/>
                <w:szCs w:val="22"/>
              </w:rPr>
            </w:pPr>
          </w:p>
        </w:tc>
        <w:tc>
          <w:tcPr>
            <w:tcW w:w="3520" w:type="dxa"/>
          </w:tcPr>
          <w:p w14:paraId="1BC2435E" w14:textId="77777777" w:rsidR="00D93C5B" w:rsidRPr="00AD7DED" w:rsidRDefault="00D93C5B" w:rsidP="00D93C5B">
            <w:pPr>
              <w:rPr>
                <w:sz w:val="22"/>
              </w:rPr>
            </w:pPr>
          </w:p>
        </w:tc>
      </w:tr>
      <w:tr w:rsidR="00D93C5B" w:rsidRPr="00AD7DED" w14:paraId="4822F590" w14:textId="069F298B" w:rsidTr="004A5E70">
        <w:trPr>
          <w:jc w:val="center"/>
        </w:trPr>
        <w:tc>
          <w:tcPr>
            <w:tcW w:w="2633" w:type="dxa"/>
          </w:tcPr>
          <w:p w14:paraId="7B730EB7" w14:textId="77777777" w:rsidR="00D93C5B" w:rsidRPr="00AD7DED" w:rsidRDefault="00D93C5B" w:rsidP="00D93C5B">
            <w:pPr>
              <w:rPr>
                <w:kern w:val="2"/>
                <w:sz w:val="22"/>
                <w:szCs w:val="22"/>
              </w:rPr>
            </w:pPr>
            <w:r w:rsidRPr="00AD7DED">
              <w:rPr>
                <w:kern w:val="2"/>
                <w:sz w:val="22"/>
                <w:szCs w:val="22"/>
              </w:rPr>
              <w:t>Beam footprint-to-satellite mapping (for multi-satellite)</w:t>
            </w:r>
          </w:p>
        </w:tc>
        <w:tc>
          <w:tcPr>
            <w:tcW w:w="3458" w:type="dxa"/>
          </w:tcPr>
          <w:p w14:paraId="08087952" w14:textId="77777777" w:rsidR="00D93C5B" w:rsidRPr="00AD7DED" w:rsidRDefault="00D93C5B" w:rsidP="00D93C5B">
            <w:pPr>
              <w:rPr>
                <w:rFonts w:eastAsia="等线"/>
                <w:kern w:val="2"/>
                <w:sz w:val="22"/>
                <w:szCs w:val="22"/>
              </w:rPr>
            </w:pPr>
            <w:r w:rsidRPr="00AD7DED">
              <w:rPr>
                <w:kern w:val="2"/>
                <w:sz w:val="22"/>
                <w:szCs w:val="22"/>
              </w:rPr>
              <w:t>Distance-based</w:t>
            </w:r>
          </w:p>
        </w:tc>
        <w:tc>
          <w:tcPr>
            <w:tcW w:w="3520" w:type="dxa"/>
          </w:tcPr>
          <w:p w14:paraId="23097C69" w14:textId="33748426" w:rsidR="00D93C5B" w:rsidRPr="00AD7DED" w:rsidRDefault="00D93C5B" w:rsidP="00D93C5B">
            <w:pPr>
              <w:rPr>
                <w:sz w:val="22"/>
              </w:rPr>
            </w:pPr>
            <w:r w:rsidRPr="00AD7DED">
              <w:rPr>
                <w:kern w:val="2"/>
                <w:sz w:val="22"/>
                <w:szCs w:val="22"/>
              </w:rPr>
              <w:t>Distance-based</w:t>
            </w:r>
          </w:p>
        </w:tc>
      </w:tr>
      <w:tr w:rsidR="001D15AA" w:rsidRPr="00AD7DED" w14:paraId="4EF72B74" w14:textId="3DF6837D" w:rsidTr="00850AA9">
        <w:trPr>
          <w:jc w:val="center"/>
        </w:trPr>
        <w:tc>
          <w:tcPr>
            <w:tcW w:w="9611" w:type="dxa"/>
            <w:gridSpan w:val="3"/>
          </w:tcPr>
          <w:p w14:paraId="351F26DB" w14:textId="61C21C92" w:rsidR="001D15AA" w:rsidRPr="00AD7DED" w:rsidRDefault="001D15AA" w:rsidP="00AD7DED">
            <w:pPr>
              <w:jc w:val="center"/>
              <w:rPr>
                <w:b/>
                <w:bCs/>
                <w:sz w:val="22"/>
              </w:rPr>
            </w:pPr>
            <w:r w:rsidRPr="00AD7DED">
              <w:rPr>
                <w:b/>
                <w:bCs/>
                <w:kern w:val="2"/>
                <w:sz w:val="22"/>
                <w:szCs w:val="22"/>
              </w:rPr>
              <w:t>Others</w:t>
            </w:r>
          </w:p>
        </w:tc>
      </w:tr>
      <w:tr w:rsidR="002C676F" w:rsidRPr="00AD7DED" w14:paraId="31939516" w14:textId="07226E3D" w:rsidTr="004A5E70">
        <w:trPr>
          <w:jc w:val="center"/>
        </w:trPr>
        <w:tc>
          <w:tcPr>
            <w:tcW w:w="2633" w:type="dxa"/>
          </w:tcPr>
          <w:p w14:paraId="7B4ADFD9" w14:textId="77777777" w:rsidR="002C676F" w:rsidRPr="00AD7DED" w:rsidRDefault="002C676F" w:rsidP="002C676F">
            <w:pPr>
              <w:rPr>
                <w:kern w:val="2"/>
                <w:sz w:val="22"/>
                <w:szCs w:val="22"/>
              </w:rPr>
            </w:pPr>
            <w:r w:rsidRPr="00AD7DED">
              <w:rPr>
                <w:kern w:val="2"/>
                <w:sz w:val="22"/>
                <w:szCs w:val="22"/>
              </w:rPr>
              <w:t>Frequency re-use factor</w:t>
            </w:r>
          </w:p>
        </w:tc>
        <w:tc>
          <w:tcPr>
            <w:tcW w:w="3458" w:type="dxa"/>
          </w:tcPr>
          <w:p w14:paraId="027A86D7" w14:textId="77777777" w:rsidR="002C676F" w:rsidRPr="00AD7DED" w:rsidRDefault="002C676F" w:rsidP="002C676F">
            <w:pPr>
              <w:rPr>
                <w:rFonts w:eastAsia="等线"/>
                <w:kern w:val="2"/>
                <w:sz w:val="22"/>
                <w:szCs w:val="22"/>
              </w:rPr>
            </w:pPr>
            <w:r w:rsidRPr="00AD7DED">
              <w:rPr>
                <w:kern w:val="2"/>
                <w:sz w:val="22"/>
                <w:szCs w:val="22"/>
              </w:rPr>
              <w:t>1</w:t>
            </w:r>
          </w:p>
        </w:tc>
        <w:tc>
          <w:tcPr>
            <w:tcW w:w="3520" w:type="dxa"/>
          </w:tcPr>
          <w:p w14:paraId="4EEBC2FF" w14:textId="33E0B27F" w:rsidR="002C676F" w:rsidRPr="00AD7DED" w:rsidRDefault="002C676F" w:rsidP="002C676F">
            <w:pPr>
              <w:rPr>
                <w:sz w:val="22"/>
              </w:rPr>
            </w:pPr>
            <w:r w:rsidRPr="00AD7DED">
              <w:rPr>
                <w:kern w:val="2"/>
                <w:sz w:val="22"/>
                <w:szCs w:val="22"/>
              </w:rPr>
              <w:t>1</w:t>
            </w:r>
          </w:p>
        </w:tc>
      </w:tr>
      <w:tr w:rsidR="002C676F" w:rsidRPr="00AD7DED" w14:paraId="6D6A4FA4" w14:textId="45A48A40" w:rsidTr="004A5E70">
        <w:trPr>
          <w:jc w:val="center"/>
        </w:trPr>
        <w:tc>
          <w:tcPr>
            <w:tcW w:w="2633" w:type="dxa"/>
          </w:tcPr>
          <w:p w14:paraId="05CB4291" w14:textId="77777777" w:rsidR="002C676F" w:rsidRPr="00AD7DED" w:rsidRDefault="002C676F" w:rsidP="002C676F">
            <w:pPr>
              <w:rPr>
                <w:kern w:val="2"/>
                <w:sz w:val="22"/>
                <w:szCs w:val="22"/>
              </w:rPr>
            </w:pPr>
            <w:r w:rsidRPr="00AD7DED">
              <w:rPr>
                <w:kern w:val="2"/>
                <w:sz w:val="22"/>
                <w:szCs w:val="22"/>
              </w:rPr>
              <w:t>Polarization re-use</w:t>
            </w:r>
          </w:p>
        </w:tc>
        <w:tc>
          <w:tcPr>
            <w:tcW w:w="3458" w:type="dxa"/>
          </w:tcPr>
          <w:p w14:paraId="61C5696C" w14:textId="77777777" w:rsidR="002C676F" w:rsidRPr="00AD7DED" w:rsidRDefault="002C676F" w:rsidP="002C676F">
            <w:pPr>
              <w:rPr>
                <w:kern w:val="2"/>
                <w:sz w:val="22"/>
                <w:szCs w:val="22"/>
              </w:rPr>
            </w:pPr>
            <w:r w:rsidRPr="00AD7DED">
              <w:rPr>
                <w:kern w:val="2"/>
                <w:sz w:val="22"/>
                <w:szCs w:val="22"/>
              </w:rPr>
              <w:t>Disable</w:t>
            </w:r>
          </w:p>
        </w:tc>
        <w:tc>
          <w:tcPr>
            <w:tcW w:w="3520" w:type="dxa"/>
          </w:tcPr>
          <w:p w14:paraId="54589C61" w14:textId="4E2C7379" w:rsidR="002C676F" w:rsidRPr="00AD7DED" w:rsidRDefault="002C676F" w:rsidP="002C676F">
            <w:pPr>
              <w:rPr>
                <w:sz w:val="22"/>
              </w:rPr>
            </w:pPr>
            <w:r w:rsidRPr="00AD7DED">
              <w:rPr>
                <w:kern w:val="2"/>
                <w:sz w:val="22"/>
                <w:szCs w:val="22"/>
              </w:rPr>
              <w:t>Disable</w:t>
            </w:r>
          </w:p>
        </w:tc>
      </w:tr>
      <w:tr w:rsidR="002C676F" w:rsidRPr="00AD7DED" w14:paraId="107A148E" w14:textId="66741AFD" w:rsidTr="004A5E70">
        <w:trPr>
          <w:jc w:val="center"/>
        </w:trPr>
        <w:tc>
          <w:tcPr>
            <w:tcW w:w="2633" w:type="dxa"/>
          </w:tcPr>
          <w:p w14:paraId="227E26A3" w14:textId="77777777" w:rsidR="002C676F" w:rsidRPr="00AD7DED" w:rsidRDefault="002C676F" w:rsidP="002C676F">
            <w:pPr>
              <w:rPr>
                <w:kern w:val="2"/>
                <w:sz w:val="22"/>
                <w:szCs w:val="22"/>
              </w:rPr>
            </w:pPr>
            <w:r w:rsidRPr="00AD7DED">
              <w:rPr>
                <w:kern w:val="2"/>
                <w:sz w:val="22"/>
                <w:szCs w:val="22"/>
              </w:rPr>
              <w:t>Propagation conditions</w:t>
            </w:r>
          </w:p>
        </w:tc>
        <w:tc>
          <w:tcPr>
            <w:tcW w:w="3458" w:type="dxa"/>
          </w:tcPr>
          <w:p w14:paraId="5C9D0FF5" w14:textId="77777777" w:rsidR="002C676F" w:rsidRPr="00AD7DED" w:rsidRDefault="002C676F" w:rsidP="002C676F">
            <w:pPr>
              <w:rPr>
                <w:kern w:val="2"/>
                <w:sz w:val="22"/>
                <w:szCs w:val="22"/>
              </w:rPr>
            </w:pPr>
            <w:r w:rsidRPr="00AD7DED">
              <w:rPr>
                <w:kern w:val="2"/>
                <w:sz w:val="22"/>
                <w:szCs w:val="22"/>
              </w:rPr>
              <w:t>Line of Sight</w:t>
            </w:r>
          </w:p>
        </w:tc>
        <w:tc>
          <w:tcPr>
            <w:tcW w:w="3520" w:type="dxa"/>
          </w:tcPr>
          <w:p w14:paraId="0F3C4F61" w14:textId="1A56D1C9" w:rsidR="002C676F" w:rsidRPr="00AD7DED" w:rsidRDefault="002C676F" w:rsidP="002C676F">
            <w:pPr>
              <w:rPr>
                <w:sz w:val="22"/>
              </w:rPr>
            </w:pPr>
            <w:r w:rsidRPr="00AD7DED">
              <w:rPr>
                <w:kern w:val="2"/>
                <w:sz w:val="22"/>
                <w:szCs w:val="22"/>
              </w:rPr>
              <w:t>Line of Sight</w:t>
            </w:r>
          </w:p>
        </w:tc>
      </w:tr>
      <w:tr w:rsidR="002C676F" w:rsidRPr="00AD7DED" w14:paraId="3F0B4BFB" w14:textId="17BDEC32" w:rsidTr="004A5E70">
        <w:trPr>
          <w:jc w:val="center"/>
        </w:trPr>
        <w:tc>
          <w:tcPr>
            <w:tcW w:w="2633" w:type="dxa"/>
          </w:tcPr>
          <w:p w14:paraId="36734A4D" w14:textId="77777777" w:rsidR="002C676F" w:rsidRPr="00AD7DED" w:rsidRDefault="002C676F" w:rsidP="002C676F">
            <w:pPr>
              <w:rPr>
                <w:kern w:val="2"/>
                <w:sz w:val="22"/>
                <w:szCs w:val="22"/>
              </w:rPr>
            </w:pPr>
            <w:r w:rsidRPr="00AD7DED">
              <w:rPr>
                <w:kern w:val="2"/>
                <w:sz w:val="22"/>
                <w:szCs w:val="22"/>
              </w:rPr>
              <w:t>UE distribution</w:t>
            </w:r>
          </w:p>
        </w:tc>
        <w:tc>
          <w:tcPr>
            <w:tcW w:w="3458" w:type="dxa"/>
          </w:tcPr>
          <w:p w14:paraId="7FF64715" w14:textId="77777777" w:rsidR="002C676F" w:rsidRPr="00AD7DED" w:rsidRDefault="002C676F" w:rsidP="002C676F">
            <w:pPr>
              <w:rPr>
                <w:kern w:val="2"/>
                <w:sz w:val="22"/>
                <w:szCs w:val="22"/>
              </w:rPr>
            </w:pPr>
            <w:r w:rsidRPr="00AD7DED">
              <w:rPr>
                <w:kern w:val="2"/>
                <w:sz w:val="22"/>
                <w:szCs w:val="22"/>
              </w:rPr>
              <w:t>At least X=10 UEs per beam</w:t>
            </w:r>
          </w:p>
          <w:p w14:paraId="2611EC0A" w14:textId="77777777" w:rsidR="002C676F" w:rsidRPr="00AD7DED" w:rsidRDefault="002C676F" w:rsidP="002C676F">
            <w:pPr>
              <w:rPr>
                <w:kern w:val="2"/>
                <w:sz w:val="22"/>
                <w:szCs w:val="22"/>
              </w:rPr>
            </w:pPr>
            <w:r w:rsidRPr="00AD7DED">
              <w:rPr>
                <w:kern w:val="2"/>
                <w:sz w:val="22"/>
                <w:szCs w:val="22"/>
              </w:rPr>
              <w:t>Uniform distribution</w:t>
            </w:r>
          </w:p>
          <w:p w14:paraId="1898F568" w14:textId="77777777" w:rsidR="002C676F" w:rsidRPr="00AD7DED" w:rsidRDefault="002C676F" w:rsidP="002C676F">
            <w:pPr>
              <w:rPr>
                <w:rFonts w:eastAsia="等线"/>
                <w:kern w:val="2"/>
                <w:sz w:val="22"/>
                <w:szCs w:val="22"/>
              </w:rPr>
            </w:pPr>
            <w:r w:rsidRPr="00AD7DED">
              <w:rPr>
                <w:kern w:val="2"/>
                <w:sz w:val="22"/>
                <w:szCs w:val="22"/>
              </w:rPr>
              <w:t>3km/h, 30km/h, 120km/h,</w:t>
            </w:r>
            <w:r w:rsidRPr="00AD7DED">
              <w:rPr>
                <w:rFonts w:eastAsia="等线" w:hint="eastAsia"/>
                <w:kern w:val="2"/>
                <w:sz w:val="22"/>
                <w:szCs w:val="22"/>
              </w:rPr>
              <w:t xml:space="preserve"> 5</w:t>
            </w:r>
            <w:r w:rsidRPr="00AD7DED">
              <w:rPr>
                <w:kern w:val="2"/>
                <w:sz w:val="22"/>
                <w:szCs w:val="22"/>
              </w:rPr>
              <w:t>00km/h</w:t>
            </w:r>
          </w:p>
        </w:tc>
        <w:tc>
          <w:tcPr>
            <w:tcW w:w="3520" w:type="dxa"/>
          </w:tcPr>
          <w:p w14:paraId="0FBAC3EB" w14:textId="77777777" w:rsidR="002C676F" w:rsidRPr="00AD7DED" w:rsidRDefault="002C676F" w:rsidP="002C676F">
            <w:pPr>
              <w:rPr>
                <w:kern w:val="2"/>
                <w:sz w:val="22"/>
                <w:szCs w:val="22"/>
              </w:rPr>
            </w:pPr>
            <w:r w:rsidRPr="00AD7DED">
              <w:rPr>
                <w:kern w:val="2"/>
                <w:sz w:val="22"/>
                <w:szCs w:val="22"/>
              </w:rPr>
              <w:t>At least X=10 UEs per beam</w:t>
            </w:r>
          </w:p>
          <w:p w14:paraId="0AFAD52F" w14:textId="77777777" w:rsidR="002C676F" w:rsidRPr="00AD7DED" w:rsidRDefault="002C676F" w:rsidP="002C676F">
            <w:pPr>
              <w:rPr>
                <w:kern w:val="2"/>
                <w:sz w:val="22"/>
                <w:szCs w:val="22"/>
              </w:rPr>
            </w:pPr>
            <w:r w:rsidRPr="00AD7DED">
              <w:rPr>
                <w:kern w:val="2"/>
                <w:sz w:val="22"/>
                <w:szCs w:val="22"/>
              </w:rPr>
              <w:t>Uniform distribution</w:t>
            </w:r>
          </w:p>
          <w:p w14:paraId="6C1AF73A" w14:textId="53D11223" w:rsidR="002C676F" w:rsidRPr="00AD7DED" w:rsidRDefault="002C676F" w:rsidP="002C676F">
            <w:pPr>
              <w:rPr>
                <w:sz w:val="22"/>
              </w:rPr>
            </w:pPr>
            <w:r w:rsidRPr="00AD7DED">
              <w:rPr>
                <w:kern w:val="2"/>
                <w:sz w:val="22"/>
                <w:szCs w:val="22"/>
              </w:rPr>
              <w:t>3km/h, 30km/h, 120km/h,</w:t>
            </w:r>
            <w:r w:rsidRPr="00AD7DED">
              <w:rPr>
                <w:rFonts w:eastAsia="等线" w:hint="eastAsia"/>
                <w:kern w:val="2"/>
                <w:sz w:val="22"/>
                <w:szCs w:val="22"/>
              </w:rPr>
              <w:t xml:space="preserve"> 5</w:t>
            </w:r>
            <w:r w:rsidRPr="00AD7DED">
              <w:rPr>
                <w:kern w:val="2"/>
                <w:sz w:val="22"/>
                <w:szCs w:val="22"/>
              </w:rPr>
              <w:t>00km/h</w:t>
            </w:r>
          </w:p>
        </w:tc>
      </w:tr>
      <w:tr w:rsidR="002C676F" w:rsidRPr="00AD7DED" w14:paraId="7BAA738D" w14:textId="618B6DB2" w:rsidTr="004A5E70">
        <w:trPr>
          <w:jc w:val="center"/>
        </w:trPr>
        <w:tc>
          <w:tcPr>
            <w:tcW w:w="2633" w:type="dxa"/>
          </w:tcPr>
          <w:p w14:paraId="2F6EB4AD" w14:textId="77777777" w:rsidR="002C676F" w:rsidRPr="00AD7DED" w:rsidRDefault="002C676F" w:rsidP="002C676F">
            <w:pPr>
              <w:rPr>
                <w:kern w:val="2"/>
                <w:sz w:val="22"/>
                <w:szCs w:val="22"/>
              </w:rPr>
            </w:pPr>
            <w:r w:rsidRPr="00AD7DED">
              <w:rPr>
                <w:kern w:val="2"/>
                <w:sz w:val="22"/>
                <w:szCs w:val="22"/>
              </w:rPr>
              <w:t>UE orientation</w:t>
            </w:r>
          </w:p>
        </w:tc>
        <w:tc>
          <w:tcPr>
            <w:tcW w:w="3458" w:type="dxa"/>
          </w:tcPr>
          <w:p w14:paraId="4516182E" w14:textId="77777777" w:rsidR="002C676F" w:rsidRPr="00AD7DED" w:rsidRDefault="002C676F" w:rsidP="002C676F">
            <w:pPr>
              <w:rPr>
                <w:rFonts w:eastAsia="等线"/>
                <w:kern w:val="2"/>
                <w:sz w:val="22"/>
                <w:szCs w:val="22"/>
              </w:rPr>
            </w:pPr>
            <w:r w:rsidRPr="00AD7DED">
              <w:rPr>
                <w:rFonts w:eastAsia="等线" w:hint="eastAsia"/>
                <w:kern w:val="2"/>
                <w:sz w:val="22"/>
                <w:szCs w:val="22"/>
              </w:rPr>
              <w:t>UE aligned with orbital plane</w:t>
            </w:r>
          </w:p>
        </w:tc>
        <w:tc>
          <w:tcPr>
            <w:tcW w:w="3520" w:type="dxa"/>
          </w:tcPr>
          <w:p w14:paraId="3CFC28CB" w14:textId="29AF4291" w:rsidR="002C676F" w:rsidRPr="00AD7DED" w:rsidRDefault="005C785C" w:rsidP="002C676F">
            <w:pPr>
              <w:rPr>
                <w:rFonts w:eastAsia="等线"/>
                <w:sz w:val="22"/>
              </w:rPr>
            </w:pPr>
            <w:r w:rsidRPr="005C785C">
              <w:rPr>
                <w:rFonts w:eastAsia="等线"/>
                <w:kern w:val="2"/>
                <w:sz w:val="22"/>
                <w:szCs w:val="22"/>
              </w:rPr>
              <w:t>Ideal Tracking serving beam</w:t>
            </w:r>
          </w:p>
        </w:tc>
      </w:tr>
    </w:tbl>
    <w:p w14:paraId="5E8B5098" w14:textId="34E5168D" w:rsidR="00C47390" w:rsidRPr="00525A47" w:rsidRDefault="00AD7DED" w:rsidP="006052CD">
      <w:pPr>
        <w:spacing w:beforeLines="50" w:before="120" w:afterLines="50" w:after="120"/>
        <w:rPr>
          <w:rFonts w:ascii="Times New Roman" w:eastAsia="等线" w:hAnsi="Times New Roman" w:cs="Times New Roman"/>
          <w:bCs/>
          <w:iCs/>
          <w:color w:val="C00000"/>
          <w:sz w:val="22"/>
          <w:szCs w:val="20"/>
        </w:rPr>
      </w:pPr>
      <w:r w:rsidRPr="00AD7DED">
        <w:rPr>
          <w:rFonts w:ascii="Times New Roman" w:eastAsia="等线" w:hAnsi="Times New Roman" w:cs="Times New Roman" w:hint="eastAsia"/>
          <w:b/>
          <w:i/>
          <w:sz w:val="22"/>
          <w:szCs w:val="20"/>
        </w:rPr>
        <w:t xml:space="preserve">Proposal </w:t>
      </w:r>
      <w:r w:rsidR="0044555C">
        <w:rPr>
          <w:rFonts w:ascii="Times New Roman" w:eastAsia="等线" w:hAnsi="Times New Roman" w:cs="Times New Roman" w:hint="eastAsia"/>
          <w:b/>
          <w:i/>
          <w:sz w:val="22"/>
          <w:szCs w:val="20"/>
        </w:rPr>
        <w:t>9</w:t>
      </w:r>
      <w:r w:rsidRPr="00AD7DED">
        <w:rPr>
          <w:rFonts w:ascii="Times New Roman" w:eastAsia="等线" w:hAnsi="Times New Roman" w:cs="Times New Roman" w:hint="eastAsia"/>
          <w:b/>
          <w:i/>
          <w:sz w:val="22"/>
          <w:szCs w:val="20"/>
        </w:rPr>
        <w:t>: Consider the parameters reported in Table 1 and Table 2 for 6GR NTN evaluation.</w:t>
      </w:r>
    </w:p>
    <w:bookmarkEnd w:id="4"/>
    <w:bookmarkEnd w:id="6"/>
    <w:bookmarkEnd w:id="7"/>
    <w:bookmarkEnd w:id="8"/>
    <w:bookmarkEnd w:id="9"/>
    <w:bookmarkEnd w:id="10"/>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6B669119"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6A3265" w:rsidRPr="006A3265">
        <w:rPr>
          <w:rFonts w:ascii="Times New Roman" w:eastAsia="等线" w:hAnsi="Times New Roman" w:cs="Times New Roman" w:hint="eastAsia"/>
          <w:sz w:val="22"/>
        </w:rPr>
        <w:t xml:space="preserve">NTN specific requirements </w:t>
      </w:r>
      <w:r w:rsidR="00882DCE">
        <w:rPr>
          <w:rFonts w:ascii="Times New Roman" w:hAnsi="Times New Roman" w:cs="Times New Roman" w:hint="eastAsia"/>
          <w:bCs/>
          <w:iCs/>
          <w:sz w:val="22"/>
          <w:szCs w:val="20"/>
        </w:rPr>
        <w:t>and evaluation assumptions for 6G</w:t>
      </w:r>
      <w:r w:rsidR="00882DCE">
        <w:rPr>
          <w:rFonts w:ascii="Times New Roman" w:hAnsi="Times New Roman" w:cs="Times New Roman"/>
          <w:bCs/>
          <w:iCs/>
          <w:sz w:val="22"/>
          <w:szCs w:val="20"/>
        </w:rPr>
        <w:t xml:space="preserve"> </w:t>
      </w:r>
      <w:r w:rsidR="00882DCE">
        <w:rPr>
          <w:rFonts w:ascii="Times New Roman" w:hAnsi="Times New Roman" w:cs="Times New Roman" w:hint="eastAsia"/>
          <w:bCs/>
          <w:iCs/>
          <w:sz w:val="22"/>
          <w:szCs w:val="20"/>
        </w:rPr>
        <w:t>NTN</w:t>
      </w:r>
      <w:r w:rsidR="009D5C5E" w:rsidRPr="009D5C5E">
        <w:rPr>
          <w:rFonts w:ascii="Times New Roman" w:eastAsia="等线" w:hAnsi="Times New Roman" w:cs="Times New Roman" w:hint="eastAsia"/>
          <w:sz w:val="22"/>
        </w:rPr>
        <w:t>. The proposals are summarized as following.</w:t>
      </w:r>
    </w:p>
    <w:p w14:paraId="6B5954E7" w14:textId="77777777" w:rsidR="00CC2BA9" w:rsidRDefault="00CC2BA9" w:rsidP="00CC2BA9">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1: </w:t>
      </w:r>
      <w:r>
        <w:rPr>
          <w:rFonts w:ascii="Times New Roman" w:hAnsi="Times New Roman" w:cs="Times New Roman"/>
          <w:b/>
          <w:bCs/>
          <w:i/>
          <w:iCs/>
          <w:sz w:val="22"/>
          <w:szCs w:val="20"/>
        </w:rPr>
        <w:t xml:space="preserve">The </w:t>
      </w:r>
      <w:r>
        <w:rPr>
          <w:rFonts w:ascii="Times New Roman" w:hAnsi="Times New Roman" w:cs="Times New Roman" w:hint="eastAsia"/>
          <w:b/>
          <w:bCs/>
          <w:i/>
          <w:iCs/>
          <w:sz w:val="22"/>
          <w:szCs w:val="20"/>
        </w:rPr>
        <w:t>SSB</w:t>
      </w:r>
      <w:r w:rsidRPr="00743F83">
        <w:rPr>
          <w:rFonts w:ascii="Times New Roman" w:hAnsi="Times New Roman" w:cs="Times New Roman"/>
          <w:b/>
          <w:bCs/>
          <w:i/>
          <w:iCs/>
          <w:sz w:val="22"/>
          <w:szCs w:val="20"/>
        </w:rPr>
        <w:t xml:space="preserve"> </w:t>
      </w:r>
      <w:r>
        <w:rPr>
          <w:rFonts w:ascii="Times New Roman" w:hAnsi="Times New Roman" w:cs="Times New Roman"/>
          <w:b/>
          <w:bCs/>
          <w:i/>
          <w:iCs/>
          <w:sz w:val="22"/>
          <w:szCs w:val="20"/>
        </w:rPr>
        <w:t>design</w:t>
      </w:r>
      <w:r>
        <w:rPr>
          <w:rFonts w:ascii="Times New Roman" w:hAnsi="Times New Roman" w:cs="Times New Roman" w:hint="eastAsia"/>
          <w:b/>
          <w:bCs/>
          <w:i/>
          <w:iCs/>
          <w:sz w:val="22"/>
          <w:szCs w:val="20"/>
        </w:rPr>
        <w:t xml:space="preserve"> s</w:t>
      </w:r>
      <w:r>
        <w:rPr>
          <w:rFonts w:ascii="Times New Roman" w:hAnsi="Times New Roman" w:cs="Times New Roman"/>
          <w:b/>
          <w:bCs/>
          <w:i/>
          <w:iCs/>
          <w:sz w:val="22"/>
          <w:szCs w:val="20"/>
        </w:rPr>
        <w:t>hould inherently incorporate NTN characteristics</w:t>
      </w:r>
      <w:r w:rsidRPr="00044545">
        <w:rPr>
          <w:rFonts w:ascii="Segoe UI" w:hAnsi="Segoe UI" w:cs="Segoe UI"/>
          <w:color w:val="0F1115"/>
          <w:shd w:val="clear" w:color="auto" w:fill="FFFFFF"/>
        </w:rPr>
        <w:t xml:space="preserve"> </w:t>
      </w:r>
      <w:r>
        <w:rPr>
          <w:rFonts w:ascii="Times New Roman" w:hAnsi="Times New Roman" w:cs="Times New Roman" w:hint="eastAsia"/>
          <w:b/>
          <w:bCs/>
          <w:i/>
          <w:iCs/>
          <w:sz w:val="22"/>
          <w:szCs w:val="20"/>
        </w:rPr>
        <w:t>to achieve 100% coverage ratio and reduce common control overhead.</w:t>
      </w:r>
    </w:p>
    <w:p w14:paraId="5D1B1E13" w14:textId="77777777" w:rsidR="00CC2BA9" w:rsidRPr="004A5E70" w:rsidRDefault="00CC2BA9" w:rsidP="00CC2BA9">
      <w:pPr>
        <w:pStyle w:val="ab"/>
        <w:numPr>
          <w:ilvl w:val="0"/>
          <w:numId w:val="62"/>
        </w:numPr>
        <w:spacing w:before="120" w:after="120"/>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Longer </w:t>
      </w:r>
      <w:r w:rsidRPr="00901B10">
        <w:rPr>
          <w:rFonts w:ascii="Times New Roman" w:eastAsia="等线" w:hAnsi="Times New Roman" w:cs="Times New Roman"/>
          <w:b/>
          <w:bCs/>
          <w:i/>
          <w:iCs/>
          <w:sz w:val="22"/>
          <w:szCs w:val="20"/>
        </w:rPr>
        <w:t>default SSB periodicities</w:t>
      </w:r>
      <w:r>
        <w:rPr>
          <w:rFonts w:ascii="Times New Roman" w:eastAsia="等线" w:hAnsi="Times New Roman" w:cs="Times New Roman" w:hint="eastAsia"/>
          <w:b/>
          <w:bCs/>
          <w:i/>
          <w:iCs/>
          <w:sz w:val="22"/>
          <w:szCs w:val="20"/>
        </w:rPr>
        <w:t xml:space="preserve"> c</w:t>
      </w:r>
      <w:r w:rsidRPr="00901B10">
        <w:rPr>
          <w:rFonts w:ascii="Times New Roman" w:eastAsia="等线" w:hAnsi="Times New Roman" w:cs="Times New Roman"/>
          <w:b/>
          <w:bCs/>
          <w:i/>
          <w:iCs/>
          <w:sz w:val="22"/>
          <w:szCs w:val="20"/>
        </w:rPr>
        <w:t xml:space="preserve">ould be </w:t>
      </w:r>
      <w:r>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w:t>
      </w:r>
      <w:r w:rsidRPr="00901B10">
        <w:rPr>
          <w:rFonts w:ascii="Times New Roman" w:eastAsia="等线" w:hAnsi="Times New Roman" w:cs="Times New Roman"/>
          <w:b/>
          <w:bCs/>
          <w:i/>
          <w:iCs/>
          <w:sz w:val="22"/>
          <w:szCs w:val="20"/>
        </w:rPr>
        <w:t xml:space="preserve">, such as 320ms </w:t>
      </w:r>
      <w:r>
        <w:rPr>
          <w:rFonts w:ascii="Times New Roman" w:eastAsia="等线" w:hAnsi="Times New Roman" w:cs="Times New Roman" w:hint="eastAsia"/>
          <w:b/>
          <w:bCs/>
          <w:i/>
          <w:iCs/>
          <w:sz w:val="22"/>
          <w:szCs w:val="20"/>
        </w:rPr>
        <w:t>or</w:t>
      </w:r>
      <w:r w:rsidRPr="00901B10">
        <w:rPr>
          <w:rFonts w:ascii="Times New Roman" w:eastAsia="等线" w:hAnsi="Times New Roman" w:cs="Times New Roman"/>
          <w:b/>
          <w:bCs/>
          <w:i/>
          <w:iCs/>
          <w:sz w:val="22"/>
          <w:szCs w:val="20"/>
        </w:rPr>
        <w:t xml:space="preserve"> 640ms</w:t>
      </w:r>
      <w:r>
        <w:rPr>
          <w:rFonts w:ascii="Times New Roman" w:eastAsia="等线" w:hAnsi="Times New Roman" w:cs="Times New Roman" w:hint="eastAsia"/>
          <w:b/>
          <w:bCs/>
          <w:i/>
          <w:iCs/>
          <w:sz w:val="22"/>
          <w:szCs w:val="20"/>
        </w:rPr>
        <w:t xml:space="preserve">, </w:t>
      </w:r>
      <w:r>
        <w:rPr>
          <w:rFonts w:ascii="Times New Roman" w:hAnsi="Times New Roman" w:cs="Times New Roman" w:hint="eastAsia"/>
          <w:b/>
          <w:bCs/>
          <w:i/>
          <w:iCs/>
          <w:sz w:val="22"/>
          <w:szCs w:val="20"/>
        </w:rPr>
        <w:t>while a</w:t>
      </w:r>
      <w:r w:rsidRPr="008A2B26">
        <w:rPr>
          <w:rFonts w:ascii="Times New Roman" w:hAnsi="Times New Roman" w:cs="Times New Roman" w:hint="eastAsia"/>
          <w:b/>
          <w:bCs/>
          <w:i/>
          <w:iCs/>
          <w:sz w:val="22"/>
          <w:szCs w:val="20"/>
        </w:rPr>
        <w:t>daptable designs</w:t>
      </w:r>
      <w:r>
        <w:rPr>
          <w:rFonts w:ascii="Times New Roman" w:hAnsi="Times New Roman" w:cs="Times New Roman" w:hint="eastAsia"/>
          <w:b/>
          <w:bCs/>
          <w:i/>
          <w:iCs/>
          <w:sz w:val="22"/>
          <w:szCs w:val="20"/>
        </w:rPr>
        <w:t xml:space="preserve"> </w:t>
      </w:r>
      <w:r w:rsidRPr="008A2B26">
        <w:rPr>
          <w:rFonts w:ascii="Times New Roman" w:hAnsi="Times New Roman" w:cs="Times New Roman" w:hint="eastAsia"/>
          <w:b/>
          <w:bCs/>
          <w:i/>
          <w:iCs/>
          <w:sz w:val="22"/>
          <w:szCs w:val="20"/>
        </w:rPr>
        <w:t>should also be considered.</w:t>
      </w:r>
    </w:p>
    <w:p w14:paraId="745D97FD" w14:textId="77777777" w:rsidR="00CC2BA9" w:rsidRPr="004A5E70" w:rsidRDefault="00CC2BA9" w:rsidP="00CC2BA9">
      <w:pPr>
        <w:pStyle w:val="ab"/>
        <w:numPr>
          <w:ilvl w:val="0"/>
          <w:numId w:val="6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Pr>
          <w:rFonts w:ascii="Times New Roman" w:hAnsi="Times New Roman" w:cs="Times New Roman" w:hint="eastAsia"/>
          <w:b/>
          <w:bCs/>
          <w:i/>
          <w:iCs/>
          <w:sz w:val="22"/>
          <w:szCs w:val="20"/>
        </w:rPr>
        <w:t>.</w:t>
      </w:r>
    </w:p>
    <w:p w14:paraId="459CC3FD" w14:textId="77777777" w:rsidR="00CC2BA9" w:rsidRDefault="00CC2BA9" w:rsidP="00CC2BA9">
      <w:pPr>
        <w:spacing w:before="120" w:after="120"/>
        <w:rPr>
          <w:rFonts w:ascii="Times New Roman" w:hAnsi="Times New Roman" w:cs="Times New Roman"/>
          <w:b/>
          <w:bCs/>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2: Some e</w:t>
      </w:r>
      <w:r w:rsidRPr="00BF2DA7">
        <w:rPr>
          <w:rFonts w:ascii="Times New Roman" w:hAnsi="Times New Roman" w:cs="Times New Roman" w:hint="eastAsia"/>
          <w:b/>
          <w:bCs/>
          <w:i/>
          <w:sz w:val="22"/>
          <w:szCs w:val="20"/>
        </w:rPr>
        <w:t>ssential NTN-related access information</w:t>
      </w:r>
      <w:r w:rsidRPr="006E644C">
        <w:rPr>
          <w:rFonts w:ascii="Times New Roman" w:hAnsi="Times New Roman" w:cs="Times New Roman" w:hint="eastAsia"/>
          <w:b/>
          <w:bCs/>
          <w:i/>
          <w:sz w:val="22"/>
          <w:szCs w:val="20"/>
        </w:rPr>
        <w:t xml:space="preserve"> should be included in Minimum SI messages </w:t>
      </w:r>
      <w:r w:rsidRPr="00F47D8C">
        <w:rPr>
          <w:rFonts w:ascii="Times New Roman" w:hAnsi="Times New Roman" w:cs="Times New Roman"/>
          <w:b/>
          <w:bCs/>
          <w:i/>
          <w:sz w:val="22"/>
          <w:szCs w:val="20"/>
        </w:rPr>
        <w:t xml:space="preserve">and transmitted close to SSB </w:t>
      </w:r>
      <w:r w:rsidRPr="006E644C">
        <w:rPr>
          <w:rFonts w:ascii="Times New Roman" w:hAnsi="Times New Roman" w:cs="Times New Roman" w:hint="eastAsia"/>
          <w:b/>
          <w:bCs/>
          <w:i/>
          <w:sz w:val="22"/>
          <w:szCs w:val="20"/>
        </w:rPr>
        <w:t>to reduce UE synchronization complexity and shorten access latency.</w:t>
      </w:r>
    </w:p>
    <w:p w14:paraId="2A179D26" w14:textId="77777777" w:rsidR="00CC2BA9" w:rsidRPr="005F0DE3" w:rsidRDefault="00CC2BA9" w:rsidP="00CC2BA9">
      <w:pPr>
        <w:spacing w:before="120" w:after="120"/>
        <w:rPr>
          <w:rFonts w:ascii="Times New Roman" w:hAnsi="Times New Roman" w:cs="Times New Roman"/>
          <w:b/>
          <w:bCs/>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3:</w:t>
      </w:r>
      <w:r w:rsidRPr="006666D4">
        <w:rPr>
          <w:rFonts w:hint="eastAsia"/>
        </w:rPr>
        <w:t xml:space="preserve"> </w:t>
      </w:r>
      <w:r>
        <w:rPr>
          <w:rFonts w:ascii="Times New Roman" w:hAnsi="Times New Roman" w:cs="Times New Roman" w:hint="eastAsia"/>
          <w:b/>
          <w:i/>
          <w:sz w:val="22"/>
          <w:szCs w:val="20"/>
        </w:rPr>
        <w:t>Fi</w:t>
      </w:r>
      <w:r w:rsidRPr="006666D4">
        <w:rPr>
          <w:rFonts w:ascii="Times New Roman" w:hAnsi="Times New Roman" w:cs="Times New Roman"/>
          <w:b/>
          <w:i/>
          <w:sz w:val="22"/>
          <w:szCs w:val="20"/>
        </w:rPr>
        <w:t>ne-grained</w:t>
      </w:r>
      <w:r>
        <w:rPr>
          <w:rFonts w:ascii="Times New Roman" w:hAnsi="Times New Roman" w:cs="Times New Roman" w:hint="eastAsia"/>
          <w:b/>
          <w:bCs/>
          <w:i/>
          <w:sz w:val="22"/>
          <w:szCs w:val="20"/>
        </w:rPr>
        <w:t xml:space="preserve"> SIB </w:t>
      </w:r>
      <w:r w:rsidRPr="00202C73">
        <w:rPr>
          <w:rFonts w:ascii="Times New Roman" w:hAnsi="Times New Roman" w:cs="Times New Roman"/>
          <w:b/>
          <w:bCs/>
          <w:i/>
          <w:iCs/>
          <w:sz w:val="22"/>
          <w:szCs w:val="20"/>
        </w:rPr>
        <w:t>broadcasting</w:t>
      </w:r>
      <w:r>
        <w:rPr>
          <w:rFonts w:ascii="Times New Roman" w:hAnsi="Times New Roman" w:cs="Times New Roman" w:hint="eastAsia"/>
          <w:b/>
          <w:bCs/>
          <w:i/>
          <w:iCs/>
          <w:sz w:val="22"/>
          <w:szCs w:val="20"/>
        </w:rPr>
        <w:t xml:space="preserve">, e.g., beam-level </w:t>
      </w:r>
      <w:r w:rsidRPr="00202C73">
        <w:rPr>
          <w:rFonts w:ascii="Times New Roman" w:hAnsi="Times New Roman" w:cs="Times New Roman"/>
          <w:b/>
          <w:bCs/>
          <w:i/>
          <w:iCs/>
          <w:sz w:val="22"/>
          <w:szCs w:val="20"/>
        </w:rPr>
        <w:t>broadcasting</w:t>
      </w:r>
      <w:r>
        <w:rPr>
          <w:rFonts w:ascii="Times New Roman" w:hAnsi="Times New Roman" w:cs="Times New Roman" w:hint="eastAsia"/>
          <w:b/>
          <w:bCs/>
          <w:i/>
          <w:iCs/>
          <w:sz w:val="22"/>
          <w:szCs w:val="20"/>
        </w:rPr>
        <w:t xml:space="preserve"> could be studied to reduce </w:t>
      </w:r>
      <w:r w:rsidRPr="00936929">
        <w:rPr>
          <w:rFonts w:ascii="Times New Roman" w:hAnsi="Times New Roman" w:cs="Times New Roman"/>
          <w:b/>
          <w:bCs/>
          <w:i/>
          <w:iCs/>
          <w:sz w:val="22"/>
          <w:szCs w:val="20"/>
        </w:rPr>
        <w:t>overhead</w:t>
      </w:r>
      <w:r>
        <w:rPr>
          <w:rFonts w:ascii="Times New Roman" w:hAnsi="Times New Roman" w:cs="Times New Roman" w:hint="eastAsia"/>
          <w:b/>
          <w:bCs/>
          <w:i/>
          <w:iCs/>
          <w:sz w:val="22"/>
          <w:szCs w:val="20"/>
        </w:rPr>
        <w:t xml:space="preserve"> in NTN.</w:t>
      </w:r>
    </w:p>
    <w:p w14:paraId="66F48548" w14:textId="77777777" w:rsidR="00CC2BA9" w:rsidRDefault="00CC2BA9" w:rsidP="00CC2BA9">
      <w:pPr>
        <w:spacing w:before="120" w:after="120"/>
        <w:rPr>
          <w:rFonts w:ascii="Times New Roman" w:hAnsi="Times New Roman" w:cs="Times New Roman"/>
          <w:b/>
          <w:i/>
          <w:sz w:val="22"/>
          <w:szCs w:val="20"/>
        </w:rPr>
      </w:pPr>
      <w:r w:rsidRPr="008537FA">
        <w:rPr>
          <w:rFonts w:ascii="Times New Roman" w:hAnsi="Times New Roman" w:cs="Times New Roman"/>
          <w:b/>
          <w:i/>
          <w:sz w:val="22"/>
          <w:szCs w:val="20"/>
        </w:rPr>
        <w:t xml:space="preserve">Proposal </w:t>
      </w:r>
      <w:r>
        <w:rPr>
          <w:rFonts w:ascii="Times New Roman" w:hAnsi="Times New Roman" w:cs="Times New Roman" w:hint="eastAsia"/>
          <w:b/>
          <w:i/>
          <w:sz w:val="22"/>
          <w:szCs w:val="20"/>
        </w:rPr>
        <w:t>4</w:t>
      </w:r>
      <w:r w:rsidRPr="008537FA">
        <w:rPr>
          <w:rFonts w:ascii="Times New Roman" w:hAnsi="Times New Roman" w:cs="Times New Roman"/>
          <w:b/>
          <w:i/>
          <w:sz w:val="22"/>
          <w:szCs w:val="20"/>
        </w:rPr>
        <w:t>: Paging enhancement should be</w:t>
      </w:r>
      <w:r>
        <w:rPr>
          <w:rFonts w:ascii="Times New Roman" w:hAnsi="Times New Roman" w:cs="Times New Roman" w:hint="eastAsia"/>
          <w:b/>
          <w:i/>
          <w:sz w:val="22"/>
          <w:szCs w:val="20"/>
        </w:rPr>
        <w:t xml:space="preserve"> </w:t>
      </w:r>
      <w:r w:rsidRPr="00552736">
        <w:rPr>
          <w:rFonts w:ascii="Times New Roman" w:hAnsi="Times New Roman" w:cs="Times New Roman"/>
          <w:b/>
          <w:i/>
          <w:sz w:val="22"/>
          <w:szCs w:val="20"/>
        </w:rPr>
        <w:t xml:space="preserve">considered </w:t>
      </w:r>
      <w:r>
        <w:rPr>
          <w:rFonts w:ascii="Times New Roman" w:hAnsi="Times New Roman" w:cs="Times New Roman" w:hint="eastAsia"/>
          <w:b/>
          <w:i/>
          <w:sz w:val="22"/>
          <w:szCs w:val="20"/>
        </w:rPr>
        <w:t xml:space="preserve">in NLOS </w:t>
      </w:r>
      <w:r w:rsidRPr="00552736">
        <w:rPr>
          <w:rFonts w:ascii="Times New Roman" w:hAnsi="Times New Roman" w:cs="Times New Roman"/>
          <w:b/>
          <w:i/>
          <w:sz w:val="22"/>
          <w:szCs w:val="20"/>
        </w:rPr>
        <w:t>environments within NTN deployments.</w:t>
      </w:r>
    </w:p>
    <w:p w14:paraId="4DAA0A20" w14:textId="77777777" w:rsidR="00CC2BA9" w:rsidRPr="00AB641C" w:rsidRDefault="00CC2BA9" w:rsidP="00CC2BA9">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1: </w:t>
      </w:r>
      <w:r>
        <w:rPr>
          <w:rFonts w:ascii="Times New Roman" w:hAnsi="Times New Roman" w:cs="Times New Roman" w:hint="eastAsia"/>
          <w:b/>
          <w:bCs/>
          <w:i/>
          <w:iCs/>
          <w:sz w:val="22"/>
          <w:szCs w:val="20"/>
        </w:rPr>
        <w:t>M</w:t>
      </w:r>
      <w:r w:rsidRPr="003644EA">
        <w:rPr>
          <w:rFonts w:ascii="Times New Roman" w:hAnsi="Times New Roman" w:cs="Times New Roman"/>
          <w:b/>
          <w:bCs/>
          <w:i/>
          <w:iCs/>
          <w:sz w:val="22"/>
          <w:szCs w:val="20"/>
        </w:rPr>
        <w:t xml:space="preserve">easurement-based interference coordination </w:t>
      </w:r>
      <w:r w:rsidRPr="00641C32">
        <w:rPr>
          <w:rFonts w:ascii="Times New Roman" w:hAnsi="Times New Roman" w:cs="Times New Roman"/>
          <w:b/>
          <w:bCs/>
          <w:i/>
          <w:iCs/>
          <w:sz w:val="22"/>
          <w:szCs w:val="20"/>
        </w:rPr>
        <w:t xml:space="preserve">from 5G NTN </w:t>
      </w:r>
      <w:r w:rsidRPr="003644EA">
        <w:rPr>
          <w:rFonts w:ascii="Times New Roman" w:hAnsi="Times New Roman" w:cs="Times New Roman"/>
          <w:b/>
          <w:bCs/>
          <w:i/>
          <w:iCs/>
          <w:sz w:val="22"/>
          <w:szCs w:val="20"/>
        </w:rPr>
        <w:t>causes excessive signaling delays</w:t>
      </w:r>
      <w:r>
        <w:rPr>
          <w:rFonts w:ascii="Times New Roman" w:hAnsi="Times New Roman" w:cs="Times New Roman" w:hint="eastAsia"/>
          <w:b/>
          <w:bCs/>
          <w:i/>
          <w:iCs/>
          <w:sz w:val="22"/>
          <w:szCs w:val="20"/>
        </w:rPr>
        <w:t xml:space="preserve"> </w:t>
      </w:r>
      <w:r w:rsidRPr="00870D97">
        <w:rPr>
          <w:rFonts w:ascii="Times New Roman" w:hAnsi="Times New Roman" w:cs="Times New Roman"/>
          <w:b/>
          <w:bCs/>
          <w:i/>
          <w:iCs/>
          <w:sz w:val="22"/>
          <w:szCs w:val="20"/>
        </w:rPr>
        <w:t>and outdated measurement reports</w:t>
      </w:r>
      <w:r>
        <w:rPr>
          <w:rFonts w:ascii="Times New Roman" w:hAnsi="Times New Roman" w:cs="Times New Roman" w:hint="eastAsia"/>
          <w:b/>
          <w:bCs/>
          <w:i/>
          <w:iCs/>
          <w:sz w:val="22"/>
          <w:szCs w:val="20"/>
        </w:rPr>
        <w:t xml:space="preserve"> </w:t>
      </w:r>
      <w:r w:rsidRPr="00EF6461">
        <w:rPr>
          <w:rFonts w:ascii="Times New Roman" w:hAnsi="Times New Roman" w:cs="Times New Roman"/>
          <w:b/>
          <w:bCs/>
          <w:i/>
          <w:iCs/>
          <w:sz w:val="22"/>
          <w:szCs w:val="20"/>
        </w:rPr>
        <w:t xml:space="preserve">due to satellite high-speed </w:t>
      </w:r>
      <w:r w:rsidRPr="00857093">
        <w:rPr>
          <w:rFonts w:ascii="Times New Roman" w:hAnsi="Times New Roman" w:cs="Times New Roman" w:hint="eastAsia"/>
          <w:b/>
          <w:bCs/>
          <w:i/>
          <w:iCs/>
          <w:sz w:val="22"/>
          <w:szCs w:val="20"/>
        </w:rPr>
        <w:t>mobility</w:t>
      </w:r>
      <w:r>
        <w:rPr>
          <w:rFonts w:ascii="Times New Roman" w:hAnsi="Times New Roman" w:cs="Times New Roman" w:hint="eastAsia"/>
          <w:b/>
          <w:bCs/>
          <w:i/>
          <w:iCs/>
          <w:sz w:val="22"/>
          <w:szCs w:val="20"/>
        </w:rPr>
        <w:t>.</w:t>
      </w:r>
    </w:p>
    <w:p w14:paraId="0F5347D8" w14:textId="77777777" w:rsidR="00CC2BA9" w:rsidRDefault="00CC2BA9" w:rsidP="00CC2BA9">
      <w:pPr>
        <w:spacing w:before="120" w:after="120"/>
        <w:rPr>
          <w:rFonts w:ascii="Times New Roman" w:hAnsi="Times New Roman" w:cs="Times New Roman"/>
          <w:b/>
          <w:bCs/>
          <w:i/>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5</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B</w:t>
      </w:r>
      <w:r w:rsidRPr="00BE4450">
        <w:rPr>
          <w:rFonts w:ascii="Times New Roman" w:hAnsi="Times New Roman" w:cs="Times New Roman"/>
          <w:b/>
          <w:bCs/>
          <w:i/>
          <w:iCs/>
          <w:sz w:val="22"/>
          <w:szCs w:val="20"/>
        </w:rPr>
        <w:t>eam managemen</w:t>
      </w:r>
      <w:r>
        <w:rPr>
          <w:rFonts w:ascii="Times New Roman" w:hAnsi="Times New Roman" w:cs="Times New Roman" w:hint="eastAsia"/>
          <w:b/>
          <w:bCs/>
          <w:i/>
          <w:iCs/>
          <w:sz w:val="22"/>
          <w:szCs w:val="20"/>
        </w:rPr>
        <w:t xml:space="preserve">t </w:t>
      </w:r>
      <w:r w:rsidRPr="001A2C69">
        <w:rPr>
          <w:rFonts w:ascii="Times New Roman" w:hAnsi="Times New Roman" w:cs="Times New Roman"/>
          <w:b/>
          <w:bCs/>
          <w:i/>
          <w:iCs/>
          <w:sz w:val="22"/>
          <w:szCs w:val="20"/>
        </w:rPr>
        <w:t xml:space="preserve">mechanisms </w:t>
      </w:r>
      <w:r>
        <w:rPr>
          <w:rFonts w:ascii="Times New Roman" w:hAnsi="Times New Roman" w:cs="Times New Roman"/>
          <w:b/>
          <w:bCs/>
          <w:i/>
          <w:iCs/>
          <w:sz w:val="22"/>
          <w:szCs w:val="20"/>
        </w:rPr>
        <w:t>incorporat</w:t>
      </w:r>
      <w:r>
        <w:rPr>
          <w:rFonts w:ascii="Times New Roman" w:hAnsi="Times New Roman" w:cs="Times New Roman" w:hint="eastAsia"/>
          <w:b/>
          <w:bCs/>
          <w:i/>
          <w:iCs/>
          <w:sz w:val="22"/>
          <w:szCs w:val="20"/>
        </w:rPr>
        <w:t>ing NTN characteristics should be studied in 6GR, e.g., UE l</w:t>
      </w:r>
      <w:r w:rsidRPr="001A2C69">
        <w:rPr>
          <w:rFonts w:ascii="Times New Roman" w:hAnsi="Times New Roman" w:cs="Times New Roman"/>
          <w:b/>
          <w:bCs/>
          <w:i/>
          <w:iCs/>
          <w:sz w:val="22"/>
          <w:szCs w:val="20"/>
        </w:rPr>
        <w:t xml:space="preserve">ocation-based beam management </w:t>
      </w:r>
      <w:r>
        <w:rPr>
          <w:rFonts w:ascii="Times New Roman" w:hAnsi="Times New Roman" w:cs="Times New Roman" w:hint="eastAsia"/>
          <w:b/>
          <w:bCs/>
          <w:i/>
          <w:iCs/>
          <w:sz w:val="22"/>
          <w:szCs w:val="20"/>
        </w:rPr>
        <w:t xml:space="preserve">could be considered, </w:t>
      </w:r>
      <w:r w:rsidRPr="00F50D95">
        <w:rPr>
          <w:rFonts w:ascii="Times New Roman" w:hAnsi="Times New Roman" w:cs="Times New Roman"/>
          <w:b/>
          <w:bCs/>
          <w:i/>
          <w:iCs/>
          <w:sz w:val="22"/>
          <w:szCs w:val="20"/>
        </w:rPr>
        <w:t>leverag</w:t>
      </w:r>
      <w:r>
        <w:rPr>
          <w:rFonts w:ascii="Times New Roman" w:hAnsi="Times New Roman" w:cs="Times New Roman" w:hint="eastAsia"/>
          <w:b/>
          <w:bCs/>
          <w:i/>
          <w:iCs/>
          <w:sz w:val="22"/>
          <w:szCs w:val="20"/>
        </w:rPr>
        <w:t xml:space="preserve">ing </w:t>
      </w:r>
      <w:r w:rsidRPr="00B62156">
        <w:rPr>
          <w:rFonts w:ascii="Times New Roman" w:hAnsi="Times New Roman" w:cs="Times New Roman" w:hint="eastAsia"/>
          <w:b/>
          <w:bCs/>
          <w:i/>
          <w:iCs/>
          <w:sz w:val="22"/>
          <w:szCs w:val="20"/>
        </w:rPr>
        <w:t>correlation</w:t>
      </w:r>
      <w:r>
        <w:rPr>
          <w:rFonts w:ascii="Times New Roman" w:hAnsi="Times New Roman" w:cs="Times New Roman" w:hint="eastAsia"/>
          <w:b/>
          <w:bCs/>
          <w:i/>
          <w:iCs/>
          <w:sz w:val="22"/>
          <w:szCs w:val="20"/>
        </w:rPr>
        <w:t xml:space="preserve"> between beam and UE location benefited from LOS-dominated </w:t>
      </w:r>
      <w:r>
        <w:rPr>
          <w:rFonts w:ascii="Times New Roman" w:hAnsi="Times New Roman" w:cs="Times New Roman"/>
          <w:b/>
          <w:bCs/>
          <w:i/>
          <w:iCs/>
          <w:sz w:val="22"/>
          <w:szCs w:val="20"/>
        </w:rPr>
        <w:t>propagation</w:t>
      </w:r>
      <w:r>
        <w:rPr>
          <w:rFonts w:ascii="Times New Roman" w:hAnsi="Times New Roman" w:cs="Times New Roman" w:hint="eastAsia"/>
          <w:b/>
          <w:bCs/>
          <w:i/>
          <w:iCs/>
          <w:sz w:val="22"/>
          <w:szCs w:val="20"/>
        </w:rPr>
        <w:t xml:space="preserve"> channel condition.</w:t>
      </w:r>
    </w:p>
    <w:p w14:paraId="08F7D142" w14:textId="77777777" w:rsidR="00CC2BA9" w:rsidRDefault="00CC2BA9" w:rsidP="00CC2BA9">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6</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4569B2">
        <w:rPr>
          <w:rFonts w:ascii="Times New Roman" w:hAnsi="Times New Roman" w:cs="Times New Roman"/>
          <w:b/>
          <w:bCs/>
          <w:i/>
          <w:iCs/>
          <w:sz w:val="22"/>
          <w:szCs w:val="20"/>
        </w:rPr>
        <w:t>Given the energy constraints of satellites,</w:t>
      </w:r>
      <w:r>
        <w:rPr>
          <w:rFonts w:ascii="Times New Roman" w:hAnsi="Times New Roman" w:cs="Times New Roman" w:hint="eastAsia"/>
          <w:b/>
          <w:bCs/>
          <w:i/>
          <w:iCs/>
          <w:sz w:val="22"/>
          <w:szCs w:val="20"/>
        </w:rPr>
        <w:t xml:space="preserve"> p</w:t>
      </w:r>
      <w:r w:rsidRPr="000E52B4">
        <w:rPr>
          <w:rFonts w:ascii="Times New Roman" w:hAnsi="Times New Roman" w:cs="Times New Roman"/>
          <w:b/>
          <w:bCs/>
          <w:i/>
          <w:iCs/>
          <w:sz w:val="22"/>
          <w:szCs w:val="20"/>
        </w:rPr>
        <w:t xml:space="preserve">otential </w:t>
      </w:r>
      <w:r w:rsidRPr="00C93516">
        <w:rPr>
          <w:rFonts w:ascii="Times New Roman" w:hAnsi="Times New Roman" w:cs="Times New Roman" w:hint="eastAsia"/>
          <w:b/>
          <w:bCs/>
          <w:i/>
          <w:iCs/>
          <w:sz w:val="22"/>
          <w:szCs w:val="20"/>
        </w:rPr>
        <w:t>e</w:t>
      </w:r>
      <w:r w:rsidRPr="00C93516">
        <w:rPr>
          <w:rFonts w:ascii="Times New Roman" w:hAnsi="Times New Roman" w:cs="Times New Roman"/>
          <w:b/>
          <w:bCs/>
          <w:i/>
          <w:iCs/>
          <w:sz w:val="22"/>
          <w:szCs w:val="20"/>
        </w:rPr>
        <w:t>nergy-saving techniques</w:t>
      </w:r>
      <w:r>
        <w:rPr>
          <w:rFonts w:ascii="Times New Roman" w:hAnsi="Times New Roman" w:cs="Times New Roman" w:hint="eastAsia"/>
          <w:b/>
          <w:bCs/>
          <w:i/>
          <w:iCs/>
          <w:sz w:val="22"/>
          <w:szCs w:val="20"/>
        </w:rPr>
        <w:t xml:space="preserve"> should be studied to </w:t>
      </w:r>
      <w:r w:rsidRPr="004569B2">
        <w:rPr>
          <w:rFonts w:ascii="Times New Roman" w:hAnsi="Times New Roman" w:cs="Times New Roman"/>
          <w:b/>
          <w:bCs/>
          <w:i/>
          <w:iCs/>
          <w:sz w:val="22"/>
          <w:szCs w:val="20"/>
        </w:rPr>
        <w:t>improv</w:t>
      </w:r>
      <w:r>
        <w:rPr>
          <w:rFonts w:ascii="Times New Roman" w:hAnsi="Times New Roman" w:cs="Times New Roman" w:hint="eastAsia"/>
          <w:b/>
          <w:bCs/>
          <w:i/>
          <w:iCs/>
          <w:sz w:val="22"/>
          <w:szCs w:val="20"/>
        </w:rPr>
        <w:t>e</w:t>
      </w:r>
      <w:r w:rsidRPr="004569B2">
        <w:rPr>
          <w:rFonts w:ascii="Times New Roman" w:hAnsi="Times New Roman" w:cs="Times New Roman"/>
          <w:b/>
          <w:bCs/>
          <w:i/>
          <w:iCs/>
          <w:sz w:val="22"/>
          <w:szCs w:val="20"/>
        </w:rPr>
        <w:t xml:space="preserve"> energy efficiency</w:t>
      </w:r>
      <w:r>
        <w:rPr>
          <w:rFonts w:ascii="Times New Roman" w:hAnsi="Times New Roman" w:cs="Times New Roman" w:hint="eastAsia"/>
          <w:b/>
          <w:bCs/>
          <w:i/>
          <w:iCs/>
          <w:sz w:val="22"/>
          <w:szCs w:val="20"/>
        </w:rPr>
        <w:t>.</w:t>
      </w:r>
    </w:p>
    <w:p w14:paraId="262395C3" w14:textId="77777777" w:rsidR="00CC2BA9" w:rsidRDefault="00CC2BA9" w:rsidP="00CC2BA9">
      <w:pPr>
        <w:spacing w:before="120" w:after="120"/>
        <w:rPr>
          <w:rFonts w:ascii="Times New Roman" w:eastAsia="等线" w:hAnsi="Times New Roman" w:cs="Times New Roman"/>
          <w:bCs/>
          <w:iCs/>
          <w:color w:val="C00000"/>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7</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387C91">
        <w:rPr>
          <w:rFonts w:ascii="Times New Roman" w:hAnsi="Times New Roman" w:cs="Times New Roman" w:hint="eastAsia"/>
          <w:b/>
          <w:bCs/>
          <w:i/>
          <w:iCs/>
          <w:sz w:val="22"/>
          <w:szCs w:val="20"/>
        </w:rPr>
        <w:t>Multi-orbit collaboration</w:t>
      </w:r>
      <w:r>
        <w:rPr>
          <w:rFonts w:ascii="Times New Roman" w:hAnsi="Times New Roman" w:cs="Times New Roman" w:hint="eastAsia"/>
          <w:b/>
          <w:bCs/>
          <w:i/>
          <w:iCs/>
          <w:sz w:val="22"/>
          <w:szCs w:val="20"/>
        </w:rPr>
        <w:t xml:space="preserve"> should be</w:t>
      </w:r>
      <w:r w:rsidRPr="00D17720">
        <w:rPr>
          <w:rFonts w:ascii="Times New Roman" w:hAnsi="Times New Roman" w:cs="Times New Roman"/>
          <w:b/>
          <w:bCs/>
          <w:i/>
          <w:iCs/>
          <w:sz w:val="22"/>
          <w:szCs w:val="20"/>
        </w:rPr>
        <w:t> recognized</w:t>
      </w:r>
      <w:r>
        <w:rPr>
          <w:rFonts w:ascii="Times New Roman" w:hAnsi="Times New Roman" w:cs="Times New Roman" w:hint="eastAsia"/>
          <w:b/>
          <w:bCs/>
          <w:i/>
          <w:iCs/>
          <w:sz w:val="22"/>
          <w:szCs w:val="20"/>
        </w:rPr>
        <w:t xml:space="preserve"> as a </w:t>
      </w:r>
      <w:r w:rsidRPr="00387C91">
        <w:rPr>
          <w:rFonts w:ascii="Times New Roman" w:hAnsi="Times New Roman" w:cs="Times New Roman" w:hint="eastAsia"/>
          <w:b/>
          <w:bCs/>
          <w:i/>
          <w:iCs/>
          <w:sz w:val="22"/>
          <w:szCs w:val="20"/>
        </w:rPr>
        <w:t>specific requirement</w:t>
      </w:r>
      <w:r>
        <w:rPr>
          <w:rFonts w:ascii="Times New Roman" w:hAnsi="Times New Roman" w:cs="Times New Roman" w:hint="eastAsia"/>
          <w:b/>
          <w:bCs/>
          <w:i/>
          <w:iCs/>
          <w:sz w:val="22"/>
          <w:szCs w:val="20"/>
        </w:rPr>
        <w:t xml:space="preserve"> in NTN.</w:t>
      </w:r>
    </w:p>
    <w:p w14:paraId="5F079E9D" w14:textId="29793432" w:rsidR="00882DCE" w:rsidRPr="00882DCE" w:rsidRDefault="00882DCE" w:rsidP="004A5E70">
      <w:pPr>
        <w:spacing w:before="120" w:after="120"/>
        <w:rPr>
          <w:rFonts w:ascii="Times New Roman" w:eastAsia="等线" w:hAnsi="Times New Roman" w:cs="Times New Roman"/>
          <w:b/>
          <w:i/>
          <w:sz w:val="22"/>
          <w:szCs w:val="20"/>
        </w:rPr>
      </w:pPr>
      <w:r w:rsidRPr="00882DCE">
        <w:rPr>
          <w:rFonts w:ascii="Times New Roman" w:eastAsia="等线" w:hAnsi="Times New Roman" w:cs="Times New Roman" w:hint="eastAsia"/>
          <w:b/>
          <w:i/>
          <w:sz w:val="22"/>
          <w:szCs w:val="20"/>
        </w:rPr>
        <w:t xml:space="preserve">Proposal </w:t>
      </w:r>
      <w:r w:rsidR="0044555C">
        <w:rPr>
          <w:rFonts w:ascii="Times New Roman" w:eastAsia="等线" w:hAnsi="Times New Roman" w:cs="Times New Roman" w:hint="eastAsia"/>
          <w:b/>
          <w:i/>
          <w:sz w:val="22"/>
          <w:szCs w:val="20"/>
        </w:rPr>
        <w:t>8</w:t>
      </w:r>
      <w:r w:rsidRPr="00882DCE">
        <w:rPr>
          <w:rFonts w:ascii="Times New Roman" w:eastAsia="等线" w:hAnsi="Times New Roman" w:cs="Times New Roman" w:hint="eastAsia"/>
          <w:b/>
          <w:i/>
          <w:sz w:val="22"/>
          <w:szCs w:val="20"/>
        </w:rPr>
        <w:t xml:space="preserve">: VLEO-300km, LEO-600km, LEO-1200km, and GSO should be considered for 6GR </w:t>
      </w:r>
      <w:r w:rsidRPr="00882DCE">
        <w:rPr>
          <w:rFonts w:ascii="Times New Roman" w:eastAsia="等线" w:hAnsi="Times New Roman" w:cs="Times New Roman"/>
          <w:b/>
          <w:i/>
          <w:sz w:val="22"/>
          <w:szCs w:val="20"/>
        </w:rPr>
        <w:t>evaluation</w:t>
      </w:r>
      <w:r w:rsidRPr="00882DCE">
        <w:rPr>
          <w:rFonts w:ascii="Times New Roman" w:eastAsia="等线" w:hAnsi="Times New Roman" w:cs="Times New Roman" w:hint="eastAsia"/>
          <w:b/>
          <w:i/>
          <w:sz w:val="22"/>
          <w:szCs w:val="20"/>
        </w:rPr>
        <w:t>.</w:t>
      </w:r>
    </w:p>
    <w:p w14:paraId="425CC8AC" w14:textId="14F51A5A" w:rsidR="00882DCE" w:rsidRPr="00882DCE" w:rsidRDefault="00882DCE" w:rsidP="00882DCE">
      <w:pPr>
        <w:spacing w:beforeLines="50" w:before="120" w:afterLines="50" w:after="120"/>
        <w:rPr>
          <w:rFonts w:ascii="Times New Roman" w:eastAsia="等线" w:hAnsi="Times New Roman" w:cs="Times New Roman"/>
          <w:b/>
          <w:i/>
          <w:sz w:val="22"/>
          <w:szCs w:val="20"/>
        </w:rPr>
      </w:pPr>
      <w:r w:rsidRPr="00882DCE">
        <w:rPr>
          <w:rFonts w:ascii="Times New Roman" w:eastAsia="等线" w:hAnsi="Times New Roman" w:cs="Times New Roman" w:hint="eastAsia"/>
          <w:b/>
          <w:i/>
          <w:sz w:val="22"/>
          <w:szCs w:val="20"/>
        </w:rPr>
        <w:t xml:space="preserve">Proposal </w:t>
      </w:r>
      <w:r w:rsidR="0044555C">
        <w:rPr>
          <w:rFonts w:ascii="Times New Roman" w:eastAsia="等线" w:hAnsi="Times New Roman" w:cs="Times New Roman" w:hint="eastAsia"/>
          <w:b/>
          <w:i/>
          <w:sz w:val="22"/>
          <w:szCs w:val="20"/>
        </w:rPr>
        <w:t>9</w:t>
      </w:r>
      <w:r w:rsidRPr="00882DCE">
        <w:rPr>
          <w:rFonts w:ascii="Times New Roman" w:eastAsia="等线" w:hAnsi="Times New Roman" w:cs="Times New Roman" w:hint="eastAsia"/>
          <w:b/>
          <w:i/>
          <w:sz w:val="22"/>
          <w:szCs w:val="20"/>
        </w:rPr>
        <w:t>: Consider the parameters reported in Table 1 and Table 2 for 6GR NTN evaluation.</w:t>
      </w:r>
    </w:p>
    <w:p w14:paraId="7C8B4DF1" w14:textId="77777777" w:rsidR="00882DCE" w:rsidRDefault="00882DCE" w:rsidP="00882DCE">
      <w:pPr>
        <w:spacing w:beforeLines="50" w:before="120" w:afterLines="50" w:after="120"/>
        <w:jc w:val="center"/>
        <w:rPr>
          <w:rFonts w:ascii="Times New Roman" w:eastAsia="等线" w:hAnsi="Times New Roman" w:cs="Times New Roman"/>
          <w:bCs/>
          <w:iCs/>
          <w:sz w:val="22"/>
          <w:szCs w:val="20"/>
        </w:rPr>
      </w:pPr>
      <w:r w:rsidRPr="00882DCE">
        <w:rPr>
          <w:rFonts w:ascii="Times New Roman" w:eastAsia="等线" w:hAnsi="Times New Roman" w:cs="Times New Roman" w:hint="eastAsia"/>
          <w:bCs/>
          <w:iCs/>
          <w:sz w:val="22"/>
          <w:szCs w:val="20"/>
        </w:rPr>
        <w:t>Table 1 Antenna models for LEO-600km NTN</w:t>
      </w:r>
    </w:p>
    <w:tbl>
      <w:tblPr>
        <w:tblStyle w:val="affb"/>
        <w:tblW w:w="9611" w:type="dxa"/>
        <w:jc w:val="center"/>
        <w:tblLook w:val="04A0" w:firstRow="1" w:lastRow="0" w:firstColumn="1" w:lastColumn="0" w:noHBand="0" w:noVBand="1"/>
      </w:tblPr>
      <w:tblGrid>
        <w:gridCol w:w="3826"/>
        <w:gridCol w:w="2983"/>
        <w:gridCol w:w="2802"/>
      </w:tblGrid>
      <w:tr w:rsidR="00F73033" w:rsidRPr="000640BA" w14:paraId="7492BB98" w14:textId="77777777" w:rsidTr="002877AF">
        <w:trPr>
          <w:jc w:val="center"/>
        </w:trPr>
        <w:tc>
          <w:tcPr>
            <w:tcW w:w="3826" w:type="dxa"/>
          </w:tcPr>
          <w:p w14:paraId="27A87B21" w14:textId="77777777" w:rsidR="00F73033" w:rsidRPr="000640BA" w:rsidRDefault="00F73033" w:rsidP="002877AF">
            <w:pPr>
              <w:rPr>
                <w:kern w:val="2"/>
                <w:sz w:val="22"/>
                <w:szCs w:val="22"/>
              </w:rPr>
            </w:pPr>
          </w:p>
        </w:tc>
        <w:tc>
          <w:tcPr>
            <w:tcW w:w="2983" w:type="dxa"/>
          </w:tcPr>
          <w:p w14:paraId="0588609B" w14:textId="77777777" w:rsidR="00F73033" w:rsidRPr="000640BA" w:rsidRDefault="00F73033" w:rsidP="002877AF">
            <w:pPr>
              <w:spacing w:before="120" w:after="120"/>
              <w:contextualSpacing/>
              <w:rPr>
                <w:kern w:val="2"/>
                <w:sz w:val="22"/>
                <w:szCs w:val="22"/>
              </w:rPr>
            </w:pPr>
            <w:r w:rsidRPr="000640BA">
              <w:rPr>
                <w:rFonts w:eastAsia="等线" w:hint="eastAsia"/>
                <w:kern w:val="2"/>
                <w:sz w:val="22"/>
                <w:szCs w:val="22"/>
              </w:rPr>
              <w:t>S-band (i.e., 2GHz)</w:t>
            </w:r>
          </w:p>
        </w:tc>
        <w:tc>
          <w:tcPr>
            <w:tcW w:w="2802" w:type="dxa"/>
          </w:tcPr>
          <w:p w14:paraId="5BEED5F3" w14:textId="77777777" w:rsidR="00F73033" w:rsidRPr="000640BA" w:rsidRDefault="00F73033" w:rsidP="002877AF">
            <w:pPr>
              <w:spacing w:before="120" w:after="120"/>
              <w:contextualSpacing/>
              <w:rPr>
                <w:rFonts w:eastAsia="等线"/>
                <w:sz w:val="22"/>
              </w:rPr>
            </w:pPr>
            <w:r w:rsidRPr="006D6465">
              <w:rPr>
                <w:rFonts w:eastAsia="等线"/>
                <w:sz w:val="22"/>
              </w:rPr>
              <w:t>Ka-band (i.e. 30 GHz for UL, 20GHz for DL)</w:t>
            </w:r>
          </w:p>
        </w:tc>
      </w:tr>
      <w:tr w:rsidR="00F73033" w:rsidRPr="000640BA" w14:paraId="704564AB" w14:textId="77777777" w:rsidTr="002877AF">
        <w:trPr>
          <w:jc w:val="center"/>
        </w:trPr>
        <w:tc>
          <w:tcPr>
            <w:tcW w:w="3826" w:type="dxa"/>
          </w:tcPr>
          <w:p w14:paraId="3C339AC6" w14:textId="77777777" w:rsidR="00F73033" w:rsidRPr="000640BA" w:rsidRDefault="00F73033" w:rsidP="002877AF">
            <w:pPr>
              <w:rPr>
                <w:kern w:val="2"/>
                <w:sz w:val="22"/>
                <w:szCs w:val="22"/>
              </w:rPr>
            </w:pPr>
            <w:r w:rsidRPr="000640BA">
              <w:rPr>
                <w:rFonts w:hint="eastAsia"/>
                <w:kern w:val="2"/>
                <w:sz w:val="22"/>
                <w:szCs w:val="22"/>
              </w:rPr>
              <w:lastRenderedPageBreak/>
              <w:t>TXRU mapping (for phased antenna array)</w:t>
            </w:r>
          </w:p>
        </w:tc>
        <w:tc>
          <w:tcPr>
            <w:tcW w:w="2983" w:type="dxa"/>
          </w:tcPr>
          <w:p w14:paraId="22C56EC8" w14:textId="77777777" w:rsidR="00F73033" w:rsidRPr="000640BA" w:rsidRDefault="00F73033" w:rsidP="002877AF">
            <w:pPr>
              <w:spacing w:before="120" w:after="120"/>
              <w:contextualSpacing/>
              <w:rPr>
                <w:rFonts w:eastAsia="等线"/>
                <w:kern w:val="2"/>
                <w:sz w:val="22"/>
                <w:szCs w:val="22"/>
              </w:rPr>
            </w:pPr>
            <w:r w:rsidRPr="000640BA">
              <w:rPr>
                <w:rFonts w:eastAsia="等线" w:hint="eastAsia"/>
                <w:kern w:val="2"/>
                <w:sz w:val="22"/>
                <w:szCs w:val="22"/>
              </w:rPr>
              <w:t>Fully connected</w:t>
            </w:r>
          </w:p>
        </w:tc>
        <w:tc>
          <w:tcPr>
            <w:tcW w:w="2802" w:type="dxa"/>
          </w:tcPr>
          <w:p w14:paraId="0B37A1C3" w14:textId="77777777" w:rsidR="00F73033" w:rsidRPr="000640BA" w:rsidRDefault="00F73033" w:rsidP="002877AF">
            <w:pPr>
              <w:spacing w:before="120" w:after="120"/>
              <w:contextualSpacing/>
              <w:rPr>
                <w:rFonts w:eastAsia="等线"/>
                <w:sz w:val="22"/>
              </w:rPr>
            </w:pPr>
            <w:r w:rsidRPr="000640BA">
              <w:rPr>
                <w:rFonts w:eastAsia="等线" w:hint="eastAsia"/>
                <w:kern w:val="2"/>
                <w:sz w:val="22"/>
                <w:szCs w:val="22"/>
              </w:rPr>
              <w:t>Fully connected</w:t>
            </w:r>
          </w:p>
        </w:tc>
      </w:tr>
      <w:tr w:rsidR="00F73033" w:rsidRPr="000640BA" w14:paraId="060AB7F4" w14:textId="77777777" w:rsidTr="002877AF">
        <w:trPr>
          <w:jc w:val="center"/>
        </w:trPr>
        <w:tc>
          <w:tcPr>
            <w:tcW w:w="3826" w:type="dxa"/>
          </w:tcPr>
          <w:p w14:paraId="3133E21E" w14:textId="77777777" w:rsidR="00F73033" w:rsidRPr="000640BA" w:rsidRDefault="00F73033" w:rsidP="002877AF">
            <w:pPr>
              <w:rPr>
                <w:rFonts w:eastAsia="等线"/>
                <w:kern w:val="2"/>
                <w:sz w:val="22"/>
                <w:szCs w:val="22"/>
              </w:rPr>
            </w:pPr>
            <w:r w:rsidRPr="000640BA">
              <w:rPr>
                <w:rFonts w:hint="eastAsia"/>
                <w:kern w:val="2"/>
                <w:sz w:val="22"/>
                <w:szCs w:val="22"/>
              </w:rPr>
              <w:t>Satellite antenna configurations</w:t>
            </w:r>
          </w:p>
        </w:tc>
        <w:tc>
          <w:tcPr>
            <w:tcW w:w="2983" w:type="dxa"/>
          </w:tcPr>
          <w:p w14:paraId="2E766540" w14:textId="77777777" w:rsidR="00F73033" w:rsidRPr="000640BA" w:rsidRDefault="00F73033" w:rsidP="002877AF">
            <w:pPr>
              <w:rPr>
                <w:rFonts w:eastAsia="等线"/>
                <w:kern w:val="2"/>
                <w:sz w:val="22"/>
                <w:szCs w:val="22"/>
              </w:rPr>
            </w:pPr>
            <w:r w:rsidRPr="000640BA">
              <w:rPr>
                <w:rFonts w:eastAsia="等线" w:hint="eastAsia"/>
                <w:kern w:val="2"/>
                <w:sz w:val="22"/>
                <w:szCs w:val="22"/>
              </w:rPr>
              <w:t>(</w:t>
            </w:r>
            <w:r w:rsidRPr="000640BA">
              <w:rPr>
                <w:rFonts w:hint="eastAsia"/>
                <w:kern w:val="2"/>
                <w:sz w:val="22"/>
                <w:szCs w:val="22"/>
              </w:rPr>
              <w:t>28,28,1,1,1;</w:t>
            </w:r>
            <w:r w:rsidRPr="000640BA">
              <w:rPr>
                <w:rFonts w:eastAsia="等线" w:hint="eastAsia"/>
                <w:kern w:val="2"/>
                <w:sz w:val="22"/>
                <w:szCs w:val="22"/>
              </w:rPr>
              <w:t>1</w:t>
            </w:r>
            <w:r w:rsidRPr="000640BA">
              <w:rPr>
                <w:rFonts w:hint="eastAsia"/>
                <w:kern w:val="2"/>
                <w:sz w:val="22"/>
                <w:szCs w:val="22"/>
              </w:rPr>
              <w:t>,</w:t>
            </w:r>
            <w:r w:rsidRPr="000640BA">
              <w:rPr>
                <w:rFonts w:eastAsia="等线" w:hint="eastAsia"/>
                <w:kern w:val="2"/>
                <w:sz w:val="22"/>
                <w:szCs w:val="22"/>
              </w:rPr>
              <w:t>1)</w:t>
            </w:r>
          </w:p>
        </w:tc>
        <w:tc>
          <w:tcPr>
            <w:tcW w:w="2802" w:type="dxa"/>
          </w:tcPr>
          <w:p w14:paraId="0F17259D" w14:textId="77777777" w:rsidR="00F73033" w:rsidRPr="000640BA" w:rsidRDefault="00F73033" w:rsidP="002877AF">
            <w:pPr>
              <w:rPr>
                <w:rFonts w:eastAsia="等线"/>
                <w:sz w:val="22"/>
              </w:rPr>
            </w:pPr>
            <w:r w:rsidRPr="000640BA">
              <w:rPr>
                <w:rFonts w:eastAsia="等线" w:hint="eastAsia"/>
                <w:kern w:val="2"/>
                <w:sz w:val="22"/>
                <w:szCs w:val="22"/>
              </w:rPr>
              <w:t>(</w:t>
            </w:r>
            <w:r>
              <w:rPr>
                <w:rFonts w:eastAsia="等线" w:hint="eastAsia"/>
                <w:kern w:val="2"/>
                <w:sz w:val="22"/>
                <w:szCs w:val="22"/>
                <w:lang w:eastAsia="zh-CN"/>
              </w:rPr>
              <w:t>50</w:t>
            </w:r>
            <w:r w:rsidRPr="000640BA">
              <w:rPr>
                <w:rFonts w:hint="eastAsia"/>
                <w:kern w:val="2"/>
                <w:sz w:val="22"/>
                <w:szCs w:val="22"/>
              </w:rPr>
              <w:t>,</w:t>
            </w:r>
            <w:r>
              <w:rPr>
                <w:rFonts w:eastAsiaTheme="minorEastAsia" w:hint="eastAsia"/>
                <w:kern w:val="2"/>
                <w:sz w:val="22"/>
                <w:szCs w:val="22"/>
                <w:lang w:eastAsia="zh-CN"/>
              </w:rPr>
              <w:t>50</w:t>
            </w:r>
            <w:r w:rsidRPr="000640BA">
              <w:rPr>
                <w:rFonts w:hint="eastAsia"/>
                <w:kern w:val="2"/>
                <w:sz w:val="22"/>
                <w:szCs w:val="22"/>
              </w:rPr>
              <w:t>,1,1,1;</w:t>
            </w:r>
            <w:r w:rsidRPr="000640BA">
              <w:rPr>
                <w:rFonts w:eastAsia="等线" w:hint="eastAsia"/>
                <w:kern w:val="2"/>
                <w:sz w:val="22"/>
                <w:szCs w:val="22"/>
              </w:rPr>
              <w:t>1</w:t>
            </w:r>
            <w:r w:rsidRPr="000640BA">
              <w:rPr>
                <w:rFonts w:hint="eastAsia"/>
                <w:kern w:val="2"/>
                <w:sz w:val="22"/>
                <w:szCs w:val="22"/>
              </w:rPr>
              <w:t>,</w:t>
            </w:r>
            <w:r w:rsidRPr="000640BA">
              <w:rPr>
                <w:rFonts w:eastAsia="等线" w:hint="eastAsia"/>
                <w:kern w:val="2"/>
                <w:sz w:val="22"/>
                <w:szCs w:val="22"/>
              </w:rPr>
              <w:t>1)</w:t>
            </w:r>
          </w:p>
        </w:tc>
      </w:tr>
      <w:tr w:rsidR="00F73033" w:rsidRPr="000640BA" w14:paraId="2037B10D" w14:textId="77777777" w:rsidTr="002877AF">
        <w:trPr>
          <w:jc w:val="center"/>
        </w:trPr>
        <w:tc>
          <w:tcPr>
            <w:tcW w:w="3826" w:type="dxa"/>
          </w:tcPr>
          <w:p w14:paraId="643FBCCB" w14:textId="77777777" w:rsidR="00F73033" w:rsidRPr="000640BA" w:rsidRDefault="00F73033" w:rsidP="002877AF">
            <w:pPr>
              <w:rPr>
                <w:kern w:val="2"/>
                <w:sz w:val="22"/>
                <w:szCs w:val="22"/>
              </w:rPr>
            </w:pPr>
            <w:r w:rsidRPr="000640BA">
              <w:rPr>
                <w:rFonts w:hint="eastAsia"/>
                <w:kern w:val="2"/>
                <w:sz w:val="22"/>
                <w:szCs w:val="22"/>
              </w:rPr>
              <w:t>Satellite Polarized antenna modelling</w:t>
            </w:r>
          </w:p>
        </w:tc>
        <w:tc>
          <w:tcPr>
            <w:tcW w:w="2983" w:type="dxa"/>
          </w:tcPr>
          <w:p w14:paraId="7C3A9793" w14:textId="77777777" w:rsidR="00F73033" w:rsidRPr="000640BA" w:rsidRDefault="00F73033" w:rsidP="002877AF">
            <w:pPr>
              <w:rPr>
                <w:kern w:val="2"/>
                <w:sz w:val="22"/>
                <w:szCs w:val="22"/>
              </w:rPr>
            </w:pPr>
            <w:r w:rsidRPr="000640BA">
              <w:rPr>
                <w:rFonts w:hint="eastAsia"/>
                <w:kern w:val="2"/>
                <w:sz w:val="22"/>
                <w:szCs w:val="22"/>
              </w:rPr>
              <w:t>Circular polarization</w:t>
            </w:r>
          </w:p>
        </w:tc>
        <w:tc>
          <w:tcPr>
            <w:tcW w:w="2802" w:type="dxa"/>
          </w:tcPr>
          <w:p w14:paraId="6ED5EED1" w14:textId="77777777" w:rsidR="00F73033" w:rsidRPr="000640BA" w:rsidRDefault="00F73033" w:rsidP="002877AF">
            <w:pPr>
              <w:rPr>
                <w:sz w:val="22"/>
              </w:rPr>
            </w:pPr>
            <w:r w:rsidRPr="000640BA">
              <w:rPr>
                <w:rFonts w:hint="eastAsia"/>
                <w:kern w:val="2"/>
                <w:sz w:val="22"/>
                <w:szCs w:val="22"/>
              </w:rPr>
              <w:t>Circular polarization</w:t>
            </w:r>
          </w:p>
        </w:tc>
      </w:tr>
      <w:tr w:rsidR="00F73033" w:rsidRPr="000640BA" w14:paraId="7AFECFBD" w14:textId="77777777" w:rsidTr="002877AF">
        <w:trPr>
          <w:jc w:val="center"/>
        </w:trPr>
        <w:tc>
          <w:tcPr>
            <w:tcW w:w="3826" w:type="dxa"/>
          </w:tcPr>
          <w:p w14:paraId="13901392" w14:textId="77777777" w:rsidR="00F73033" w:rsidRPr="000640BA" w:rsidRDefault="00F73033" w:rsidP="002877AF">
            <w:pPr>
              <w:rPr>
                <w:kern w:val="2"/>
                <w:sz w:val="22"/>
                <w:szCs w:val="22"/>
              </w:rPr>
            </w:pPr>
            <w:r w:rsidRPr="000640BA">
              <w:rPr>
                <w:rFonts w:hint="eastAsia"/>
                <w:kern w:val="2"/>
                <w:sz w:val="22"/>
                <w:szCs w:val="22"/>
              </w:rPr>
              <w:t>UE antenna configurations</w:t>
            </w:r>
          </w:p>
        </w:tc>
        <w:tc>
          <w:tcPr>
            <w:tcW w:w="2983" w:type="dxa"/>
          </w:tcPr>
          <w:p w14:paraId="194B8555" w14:textId="77777777" w:rsidR="00F73033" w:rsidRPr="000640BA" w:rsidRDefault="00F73033" w:rsidP="002877AF">
            <w:pPr>
              <w:rPr>
                <w:kern w:val="2"/>
                <w:sz w:val="22"/>
                <w:szCs w:val="22"/>
                <w:lang w:val="de-DE"/>
              </w:rPr>
            </w:pPr>
            <w:r w:rsidRPr="000640BA">
              <w:rPr>
                <w:rFonts w:hint="eastAsia"/>
                <w:kern w:val="2"/>
                <w:sz w:val="22"/>
                <w:szCs w:val="22"/>
                <w:lang w:val="de-DE"/>
              </w:rPr>
              <w:t>1T2R</w:t>
            </w:r>
            <w:r w:rsidRPr="000640BA">
              <w:rPr>
                <w:rFonts w:eastAsia="等线" w:hint="eastAsia"/>
                <w:kern w:val="2"/>
                <w:sz w:val="22"/>
                <w:szCs w:val="22"/>
                <w:lang w:val="de-DE"/>
              </w:rPr>
              <w:t>,</w:t>
            </w:r>
            <w:r w:rsidRPr="000640BA">
              <w:rPr>
                <w:rFonts w:hint="eastAsia"/>
                <w:kern w:val="2"/>
                <w:sz w:val="22"/>
                <w:szCs w:val="22"/>
                <w:lang w:val="de-DE"/>
              </w:rPr>
              <w:t xml:space="preserve"> 2T2R</w:t>
            </w:r>
          </w:p>
        </w:tc>
        <w:tc>
          <w:tcPr>
            <w:tcW w:w="2802" w:type="dxa"/>
          </w:tcPr>
          <w:p w14:paraId="0146D7B0" w14:textId="77777777" w:rsidR="00F73033" w:rsidRDefault="00F73033" w:rsidP="002877AF">
            <w:pPr>
              <w:rPr>
                <w:rFonts w:eastAsiaTheme="minorEastAsia"/>
                <w:kern w:val="2"/>
                <w:sz w:val="22"/>
                <w:szCs w:val="22"/>
                <w:lang w:val="de-DE" w:eastAsia="zh-CN"/>
              </w:rPr>
            </w:pPr>
            <w:r w:rsidRPr="0082079B">
              <w:rPr>
                <w:rFonts w:eastAsiaTheme="minorEastAsia"/>
                <w:kern w:val="2"/>
                <w:sz w:val="22"/>
                <w:szCs w:val="22"/>
                <w:lang w:val="de-DE" w:eastAsia="zh-CN"/>
              </w:rPr>
              <w:t>(32,32,1,1,1;1,1)</w:t>
            </w:r>
          </w:p>
          <w:p w14:paraId="15CD2B32" w14:textId="77777777" w:rsidR="00F73033" w:rsidRPr="004A5E70" w:rsidRDefault="00F73033" w:rsidP="002877AF">
            <w:pPr>
              <w:rPr>
                <w:rFonts w:eastAsiaTheme="minorEastAsia"/>
                <w:sz w:val="22"/>
                <w:lang w:val="de-DE" w:eastAsia="zh-CN"/>
              </w:rPr>
            </w:pPr>
            <w:r w:rsidRPr="000640BA">
              <w:rPr>
                <w:rFonts w:hint="eastAsia"/>
                <w:kern w:val="2"/>
                <w:sz w:val="22"/>
                <w:szCs w:val="22"/>
                <w:lang w:val="de-DE"/>
              </w:rPr>
              <w:t>1T</w:t>
            </w:r>
            <w:r>
              <w:rPr>
                <w:rFonts w:eastAsiaTheme="minorEastAsia" w:hint="eastAsia"/>
                <w:kern w:val="2"/>
                <w:sz w:val="22"/>
                <w:szCs w:val="22"/>
                <w:lang w:val="de-DE" w:eastAsia="zh-CN"/>
              </w:rPr>
              <w:t>1</w:t>
            </w:r>
            <w:r w:rsidRPr="000640BA">
              <w:rPr>
                <w:rFonts w:hint="eastAsia"/>
                <w:kern w:val="2"/>
                <w:sz w:val="22"/>
                <w:szCs w:val="22"/>
                <w:lang w:val="de-DE"/>
              </w:rPr>
              <w:t>R</w:t>
            </w:r>
          </w:p>
        </w:tc>
      </w:tr>
      <w:tr w:rsidR="00F73033" w:rsidRPr="000640BA" w14:paraId="78A9D43A" w14:textId="77777777" w:rsidTr="002877AF">
        <w:trPr>
          <w:jc w:val="center"/>
        </w:trPr>
        <w:tc>
          <w:tcPr>
            <w:tcW w:w="3826" w:type="dxa"/>
          </w:tcPr>
          <w:p w14:paraId="1C74824E" w14:textId="77777777" w:rsidR="00F73033" w:rsidRPr="000640BA" w:rsidRDefault="00F73033" w:rsidP="002877AF">
            <w:pPr>
              <w:rPr>
                <w:rFonts w:eastAsia="等线"/>
                <w:kern w:val="2"/>
                <w:sz w:val="22"/>
                <w:szCs w:val="22"/>
              </w:rPr>
            </w:pPr>
            <w:r w:rsidRPr="000640BA">
              <w:rPr>
                <w:rFonts w:hint="eastAsia"/>
                <w:kern w:val="2"/>
                <w:sz w:val="22"/>
                <w:szCs w:val="22"/>
              </w:rPr>
              <w:t>UE Polarized antenna modelling</w:t>
            </w:r>
          </w:p>
        </w:tc>
        <w:tc>
          <w:tcPr>
            <w:tcW w:w="2983" w:type="dxa"/>
          </w:tcPr>
          <w:p w14:paraId="3CB7B723" w14:textId="77777777" w:rsidR="00F73033" w:rsidRPr="000640BA" w:rsidRDefault="00F73033" w:rsidP="002877AF">
            <w:pPr>
              <w:rPr>
                <w:kern w:val="2"/>
                <w:sz w:val="22"/>
                <w:szCs w:val="22"/>
              </w:rPr>
            </w:pPr>
            <w:r w:rsidRPr="000640BA">
              <w:rPr>
                <w:rFonts w:hint="eastAsia"/>
                <w:kern w:val="2"/>
                <w:sz w:val="22"/>
                <w:szCs w:val="22"/>
              </w:rPr>
              <w:t>Linear Polarization</w:t>
            </w:r>
          </w:p>
        </w:tc>
        <w:tc>
          <w:tcPr>
            <w:tcW w:w="2802" w:type="dxa"/>
          </w:tcPr>
          <w:p w14:paraId="6EF99A85" w14:textId="77777777" w:rsidR="00F73033" w:rsidRPr="000640BA" w:rsidRDefault="00F73033" w:rsidP="002877AF">
            <w:pPr>
              <w:rPr>
                <w:sz w:val="22"/>
              </w:rPr>
            </w:pPr>
            <w:r w:rsidRPr="00A67C59">
              <w:rPr>
                <w:kern w:val="2"/>
                <w:sz w:val="22"/>
                <w:szCs w:val="22"/>
              </w:rPr>
              <w:t>Circular</w:t>
            </w:r>
            <w:r w:rsidRPr="000640BA">
              <w:rPr>
                <w:rFonts w:hint="eastAsia"/>
                <w:kern w:val="2"/>
                <w:sz w:val="22"/>
                <w:szCs w:val="22"/>
              </w:rPr>
              <w:t xml:space="preserve"> Polarization</w:t>
            </w:r>
          </w:p>
        </w:tc>
      </w:tr>
      <w:tr w:rsidR="00F73033" w:rsidRPr="000640BA" w14:paraId="63FDE8F8" w14:textId="77777777" w:rsidTr="002877AF">
        <w:trPr>
          <w:jc w:val="center"/>
        </w:trPr>
        <w:tc>
          <w:tcPr>
            <w:tcW w:w="3826" w:type="dxa"/>
          </w:tcPr>
          <w:p w14:paraId="263FB546" w14:textId="77777777" w:rsidR="00F73033" w:rsidRPr="000640BA" w:rsidRDefault="00F73033" w:rsidP="002877AF">
            <w:pPr>
              <w:rPr>
                <w:kern w:val="2"/>
                <w:sz w:val="22"/>
                <w:szCs w:val="22"/>
              </w:rPr>
            </w:pPr>
            <w:r w:rsidRPr="000640BA">
              <w:rPr>
                <w:rFonts w:hint="eastAsia"/>
                <w:kern w:val="2"/>
                <w:sz w:val="22"/>
                <w:szCs w:val="22"/>
              </w:rPr>
              <w:t>Satellite antenna element gain pattern</w:t>
            </w:r>
          </w:p>
        </w:tc>
        <w:tc>
          <w:tcPr>
            <w:tcW w:w="2983" w:type="dxa"/>
          </w:tcPr>
          <w:p w14:paraId="751A102C" w14:textId="77777777" w:rsidR="00F73033" w:rsidRPr="000640BA" w:rsidRDefault="00F73033" w:rsidP="002877AF">
            <w:pPr>
              <w:rPr>
                <w:rFonts w:eastAsia="等线"/>
                <w:kern w:val="2"/>
                <w:sz w:val="22"/>
                <w:szCs w:val="22"/>
              </w:rPr>
            </w:pPr>
            <w:r w:rsidRPr="000640BA">
              <w:rPr>
                <w:rFonts w:hint="eastAsia"/>
                <w:kern w:val="2"/>
                <w:sz w:val="22"/>
                <w:szCs w:val="22"/>
              </w:rPr>
              <w:t xml:space="preserve">Model in Table 7.3-1 in TR38.901, </w:t>
            </w:r>
            <w:r w:rsidRPr="000640BA">
              <w:rPr>
                <w:rFonts w:hint="eastAsia"/>
                <w:i/>
                <w:iCs/>
                <w:kern w:val="2"/>
                <w:sz w:val="22"/>
                <w:szCs w:val="22"/>
              </w:rPr>
              <w:t>G</w:t>
            </w:r>
            <w:r w:rsidRPr="000640BA">
              <w:rPr>
                <w:rFonts w:hint="eastAsia"/>
                <w:kern w:val="2"/>
                <w:sz w:val="22"/>
                <w:szCs w:val="22"/>
                <w:vertAlign w:val="subscript"/>
              </w:rPr>
              <w:t>E, max</w:t>
            </w:r>
            <w:r w:rsidRPr="000640BA">
              <w:rPr>
                <w:rFonts w:hint="eastAsia"/>
                <w:kern w:val="2"/>
                <w:sz w:val="22"/>
                <w:szCs w:val="22"/>
              </w:rPr>
              <w:t xml:space="preserve"> = 4dB</w:t>
            </w:r>
          </w:p>
          <w:p w14:paraId="03EB6EB6" w14:textId="77777777" w:rsidR="00F73033" w:rsidRPr="000640BA" w:rsidRDefault="00F73033" w:rsidP="002877AF">
            <w:pPr>
              <w:rPr>
                <w:rFonts w:eastAsia="等线"/>
                <w:kern w:val="2"/>
                <w:sz w:val="22"/>
                <w:szCs w:val="22"/>
              </w:rPr>
            </w:pPr>
            <w:r w:rsidRPr="000640BA">
              <w:rPr>
                <w:rFonts w:eastAsia="等线" w:hint="eastAsia"/>
                <w:kern w:val="2"/>
                <w:sz w:val="22"/>
                <w:szCs w:val="22"/>
              </w:rPr>
              <w:t xml:space="preserve">Horizontal/vertical 3dB beam width of </w:t>
            </w:r>
            <w:r w:rsidRPr="000640BA">
              <w:rPr>
                <w:rFonts w:eastAsia="等线"/>
                <w:kern w:val="2"/>
                <w:sz w:val="22"/>
                <w:szCs w:val="22"/>
              </w:rPr>
              <w:t>single</w:t>
            </w:r>
            <w:r w:rsidRPr="000640BA">
              <w:rPr>
                <w:rFonts w:eastAsia="等线" w:hint="eastAsia"/>
                <w:kern w:val="2"/>
                <w:sz w:val="22"/>
                <w:szCs w:val="22"/>
              </w:rPr>
              <w:t xml:space="preserve"> element (degree): 90 for H and V</w:t>
            </w:r>
          </w:p>
          <w:p w14:paraId="7A02E001" w14:textId="77777777" w:rsidR="00F73033" w:rsidRPr="000640BA" w:rsidRDefault="00F73033" w:rsidP="002877AF">
            <w:pPr>
              <w:rPr>
                <w:rFonts w:eastAsia="等线"/>
                <w:kern w:val="2"/>
                <w:sz w:val="22"/>
                <w:szCs w:val="22"/>
                <w:highlight w:val="yellow"/>
              </w:rPr>
            </w:pPr>
            <w:r w:rsidRPr="000640BA">
              <w:rPr>
                <w:rFonts w:eastAsia="等线" w:hint="eastAsia"/>
                <w:kern w:val="2"/>
                <w:sz w:val="22"/>
                <w:szCs w:val="22"/>
              </w:rPr>
              <w:t>Steering loss at 30</w:t>
            </w:r>
            <w:r w:rsidRPr="000640BA">
              <w:rPr>
                <w:rFonts w:eastAsia="等线" w:hint="eastAsia"/>
                <w:kern w:val="2"/>
                <w:sz w:val="22"/>
                <w:szCs w:val="22"/>
              </w:rPr>
              <w:t>°</w:t>
            </w:r>
            <w:r w:rsidRPr="000640BA">
              <w:rPr>
                <w:rFonts w:eastAsia="等线" w:hint="eastAsia"/>
                <w:kern w:val="2"/>
                <w:sz w:val="22"/>
                <w:szCs w:val="22"/>
              </w:rPr>
              <w:t xml:space="preserve"> elevation angle: 4dB</w:t>
            </w:r>
          </w:p>
        </w:tc>
        <w:tc>
          <w:tcPr>
            <w:tcW w:w="2802" w:type="dxa"/>
          </w:tcPr>
          <w:p w14:paraId="5B5886CA" w14:textId="77777777" w:rsidR="00F73033" w:rsidRPr="000640BA" w:rsidRDefault="00F73033" w:rsidP="002877AF">
            <w:pPr>
              <w:rPr>
                <w:rFonts w:eastAsia="等线"/>
                <w:kern w:val="2"/>
                <w:sz w:val="22"/>
                <w:szCs w:val="22"/>
              </w:rPr>
            </w:pPr>
            <w:r w:rsidRPr="000640BA">
              <w:rPr>
                <w:rFonts w:hint="eastAsia"/>
                <w:kern w:val="2"/>
                <w:sz w:val="22"/>
                <w:szCs w:val="22"/>
              </w:rPr>
              <w:t>Model in Table 7.3-1 in TR38.901</w:t>
            </w:r>
            <w:r w:rsidRPr="008A7EB8">
              <w:rPr>
                <w:kern w:val="2"/>
                <w:sz w:val="22"/>
                <w:szCs w:val="22"/>
              </w:rPr>
              <w:t>(models in Table 5.4.4.2-1 in TR37.840)</w:t>
            </w:r>
            <w:r w:rsidRPr="000640BA">
              <w:rPr>
                <w:rFonts w:hint="eastAsia"/>
                <w:kern w:val="2"/>
                <w:sz w:val="22"/>
                <w:szCs w:val="22"/>
              </w:rPr>
              <w:t xml:space="preserve">, </w:t>
            </w:r>
            <w:r w:rsidRPr="000640BA">
              <w:rPr>
                <w:rFonts w:hint="eastAsia"/>
                <w:i/>
                <w:iCs/>
                <w:kern w:val="2"/>
                <w:sz w:val="22"/>
                <w:szCs w:val="22"/>
              </w:rPr>
              <w:t>G</w:t>
            </w:r>
            <w:r w:rsidRPr="000640BA">
              <w:rPr>
                <w:rFonts w:hint="eastAsia"/>
                <w:kern w:val="2"/>
                <w:sz w:val="22"/>
                <w:szCs w:val="22"/>
                <w:vertAlign w:val="subscript"/>
              </w:rPr>
              <w:t>E, max</w:t>
            </w:r>
            <w:r w:rsidRPr="000640BA">
              <w:rPr>
                <w:rFonts w:hint="eastAsia"/>
                <w:kern w:val="2"/>
                <w:sz w:val="22"/>
                <w:szCs w:val="22"/>
              </w:rPr>
              <w:t xml:space="preserve"> = 4dB</w:t>
            </w:r>
          </w:p>
          <w:p w14:paraId="6E37DA1B" w14:textId="77777777" w:rsidR="00F73033" w:rsidRPr="000640BA" w:rsidRDefault="00F73033" w:rsidP="002877AF">
            <w:pPr>
              <w:rPr>
                <w:rFonts w:eastAsia="等线"/>
                <w:kern w:val="2"/>
                <w:sz w:val="22"/>
                <w:szCs w:val="22"/>
              </w:rPr>
            </w:pPr>
            <w:r w:rsidRPr="000640BA">
              <w:rPr>
                <w:rFonts w:eastAsia="等线" w:hint="eastAsia"/>
                <w:kern w:val="2"/>
                <w:sz w:val="22"/>
                <w:szCs w:val="22"/>
              </w:rPr>
              <w:t xml:space="preserve">Horizontal/vertical 3dB beam width of </w:t>
            </w:r>
            <w:r w:rsidRPr="000640BA">
              <w:rPr>
                <w:rFonts w:eastAsia="等线"/>
                <w:kern w:val="2"/>
                <w:sz w:val="22"/>
                <w:szCs w:val="22"/>
              </w:rPr>
              <w:t>single</w:t>
            </w:r>
            <w:r w:rsidRPr="000640BA">
              <w:rPr>
                <w:rFonts w:eastAsia="等线" w:hint="eastAsia"/>
                <w:kern w:val="2"/>
                <w:sz w:val="22"/>
                <w:szCs w:val="22"/>
              </w:rPr>
              <w:t xml:space="preserve"> element (degree): 90 for H and V</w:t>
            </w:r>
          </w:p>
          <w:p w14:paraId="6FB73F22" w14:textId="77777777" w:rsidR="00F73033" w:rsidRPr="000640BA" w:rsidRDefault="00F73033" w:rsidP="002877AF">
            <w:pPr>
              <w:rPr>
                <w:sz w:val="22"/>
              </w:rPr>
            </w:pPr>
            <w:r w:rsidRPr="000640BA">
              <w:rPr>
                <w:rFonts w:eastAsia="等线" w:hint="eastAsia"/>
                <w:kern w:val="2"/>
                <w:sz w:val="22"/>
                <w:szCs w:val="22"/>
              </w:rPr>
              <w:t>Steering loss at 30</w:t>
            </w:r>
            <w:r w:rsidRPr="000640BA">
              <w:rPr>
                <w:rFonts w:eastAsia="等线" w:hint="eastAsia"/>
                <w:kern w:val="2"/>
                <w:sz w:val="22"/>
                <w:szCs w:val="22"/>
              </w:rPr>
              <w:t>°</w:t>
            </w:r>
            <w:r w:rsidRPr="000640BA">
              <w:rPr>
                <w:rFonts w:eastAsia="等线" w:hint="eastAsia"/>
                <w:kern w:val="2"/>
                <w:sz w:val="22"/>
                <w:szCs w:val="22"/>
              </w:rPr>
              <w:t xml:space="preserve"> elevation angle: 4dB</w:t>
            </w:r>
          </w:p>
        </w:tc>
      </w:tr>
      <w:tr w:rsidR="00F73033" w:rsidRPr="000640BA" w14:paraId="13207C66" w14:textId="77777777" w:rsidTr="002877AF">
        <w:trPr>
          <w:jc w:val="center"/>
        </w:trPr>
        <w:tc>
          <w:tcPr>
            <w:tcW w:w="3826" w:type="dxa"/>
          </w:tcPr>
          <w:p w14:paraId="1EDF6868" w14:textId="77777777" w:rsidR="00F73033" w:rsidRPr="000640BA" w:rsidRDefault="00F73033" w:rsidP="002877AF">
            <w:pPr>
              <w:rPr>
                <w:kern w:val="2"/>
                <w:sz w:val="22"/>
                <w:szCs w:val="22"/>
              </w:rPr>
            </w:pPr>
            <w:r w:rsidRPr="000640BA">
              <w:rPr>
                <w:rFonts w:hint="eastAsia"/>
                <w:kern w:val="2"/>
                <w:sz w:val="22"/>
                <w:szCs w:val="22"/>
              </w:rPr>
              <w:t>UE antenna element gain pattern</w:t>
            </w:r>
          </w:p>
        </w:tc>
        <w:tc>
          <w:tcPr>
            <w:tcW w:w="2983" w:type="dxa"/>
          </w:tcPr>
          <w:p w14:paraId="7BB53059" w14:textId="77777777" w:rsidR="00F73033" w:rsidRPr="000640BA" w:rsidRDefault="00F73033" w:rsidP="002877AF">
            <w:pPr>
              <w:rPr>
                <w:kern w:val="2"/>
                <w:sz w:val="22"/>
                <w:szCs w:val="22"/>
              </w:rPr>
            </w:pPr>
            <w:r w:rsidRPr="000640BA">
              <w:rPr>
                <w:rFonts w:hint="eastAsia"/>
                <w:kern w:val="2"/>
                <w:sz w:val="22"/>
                <w:szCs w:val="22"/>
              </w:rPr>
              <w:t>Omnidirectional</w:t>
            </w:r>
          </w:p>
        </w:tc>
        <w:tc>
          <w:tcPr>
            <w:tcW w:w="2802" w:type="dxa"/>
          </w:tcPr>
          <w:p w14:paraId="710CCCFA" w14:textId="77777777" w:rsidR="00F73033" w:rsidRPr="004A5E70" w:rsidRDefault="00F73033" w:rsidP="002877AF">
            <w:pPr>
              <w:rPr>
                <w:rFonts w:eastAsiaTheme="minorEastAsia"/>
                <w:sz w:val="22"/>
                <w:lang w:eastAsia="zh-CN"/>
              </w:rPr>
            </w:pPr>
            <w:r w:rsidRPr="005B33CA">
              <w:rPr>
                <w:rFonts w:eastAsiaTheme="minorEastAsia"/>
                <w:sz w:val="22"/>
                <w:lang w:eastAsia="zh-CN"/>
              </w:rPr>
              <w:t>Directional</w:t>
            </w:r>
          </w:p>
        </w:tc>
      </w:tr>
    </w:tbl>
    <w:p w14:paraId="6145B092" w14:textId="77777777" w:rsidR="00882DCE" w:rsidRPr="00882DCE" w:rsidRDefault="00882DCE" w:rsidP="00882DCE">
      <w:pPr>
        <w:spacing w:beforeLines="50" w:before="120" w:afterLines="50" w:after="120"/>
        <w:jc w:val="center"/>
        <w:rPr>
          <w:rFonts w:ascii="Times New Roman" w:eastAsia="等线" w:hAnsi="Times New Roman" w:cs="Times New Roman"/>
          <w:bCs/>
          <w:iCs/>
          <w:sz w:val="22"/>
          <w:szCs w:val="20"/>
        </w:rPr>
      </w:pPr>
      <w:r w:rsidRPr="00882DCE">
        <w:rPr>
          <w:rFonts w:ascii="Times New Roman" w:eastAsia="等线" w:hAnsi="Times New Roman" w:cs="Times New Roman" w:hint="eastAsia"/>
          <w:bCs/>
          <w:iCs/>
          <w:sz w:val="22"/>
          <w:szCs w:val="20"/>
        </w:rPr>
        <w:t>Table 2 SLS assumptions for LEO-600km NTN</w:t>
      </w:r>
    </w:p>
    <w:tbl>
      <w:tblPr>
        <w:tblStyle w:val="affb"/>
        <w:tblW w:w="0" w:type="auto"/>
        <w:jc w:val="center"/>
        <w:tblLook w:val="04A0" w:firstRow="1" w:lastRow="0" w:firstColumn="1" w:lastColumn="0" w:noHBand="0" w:noVBand="1"/>
      </w:tblPr>
      <w:tblGrid>
        <w:gridCol w:w="2633"/>
        <w:gridCol w:w="3458"/>
        <w:gridCol w:w="3520"/>
      </w:tblGrid>
      <w:tr w:rsidR="00F73033" w:rsidRPr="00AD7DED" w14:paraId="20829B86" w14:textId="77777777" w:rsidTr="002877AF">
        <w:trPr>
          <w:jc w:val="center"/>
        </w:trPr>
        <w:tc>
          <w:tcPr>
            <w:tcW w:w="9611" w:type="dxa"/>
            <w:gridSpan w:val="3"/>
          </w:tcPr>
          <w:p w14:paraId="775C06ED" w14:textId="77777777" w:rsidR="00F73033" w:rsidRPr="00AD7DED" w:rsidRDefault="00F73033" w:rsidP="002877AF">
            <w:pPr>
              <w:jc w:val="center"/>
              <w:rPr>
                <w:rFonts w:eastAsia="等线"/>
                <w:b/>
                <w:bCs/>
                <w:sz w:val="22"/>
              </w:rPr>
            </w:pPr>
            <w:r w:rsidRPr="00AD7DED">
              <w:rPr>
                <w:rFonts w:eastAsia="等线" w:hint="eastAsia"/>
                <w:b/>
                <w:bCs/>
                <w:kern w:val="2"/>
                <w:sz w:val="22"/>
                <w:szCs w:val="22"/>
              </w:rPr>
              <w:t>Tab-1 SLS parameters</w:t>
            </w:r>
          </w:p>
        </w:tc>
      </w:tr>
      <w:tr w:rsidR="00F73033" w:rsidRPr="00AD7DED" w14:paraId="0D316AAB" w14:textId="77777777" w:rsidTr="002877AF">
        <w:trPr>
          <w:jc w:val="center"/>
        </w:trPr>
        <w:tc>
          <w:tcPr>
            <w:tcW w:w="2633" w:type="dxa"/>
          </w:tcPr>
          <w:p w14:paraId="4D952D09" w14:textId="77777777" w:rsidR="00F73033" w:rsidRPr="00AD7DED" w:rsidRDefault="00F73033" w:rsidP="002877AF">
            <w:pPr>
              <w:rPr>
                <w:b/>
                <w:bCs/>
                <w:kern w:val="2"/>
                <w:sz w:val="22"/>
                <w:szCs w:val="22"/>
              </w:rPr>
            </w:pPr>
            <w:r w:rsidRPr="00AD7DED">
              <w:rPr>
                <w:kern w:val="2"/>
                <w:sz w:val="22"/>
                <w:szCs w:val="22"/>
              </w:rPr>
              <w:t>Carrier frequency</w:t>
            </w:r>
          </w:p>
        </w:tc>
        <w:tc>
          <w:tcPr>
            <w:tcW w:w="3458" w:type="dxa"/>
          </w:tcPr>
          <w:p w14:paraId="6EED8570" w14:textId="77777777" w:rsidR="00F73033" w:rsidRPr="00AD7DED" w:rsidRDefault="00F73033" w:rsidP="002877AF">
            <w:pPr>
              <w:rPr>
                <w:kern w:val="2"/>
                <w:sz w:val="22"/>
                <w:szCs w:val="22"/>
              </w:rPr>
            </w:pPr>
            <w:r w:rsidRPr="00AD7DED">
              <w:rPr>
                <w:kern w:val="2"/>
                <w:sz w:val="22"/>
                <w:szCs w:val="22"/>
              </w:rPr>
              <w:t>S-band</w:t>
            </w:r>
            <w:r w:rsidRPr="00AD7DED">
              <w:rPr>
                <w:rFonts w:eastAsia="等线" w:hint="eastAsia"/>
                <w:kern w:val="2"/>
                <w:sz w:val="22"/>
                <w:szCs w:val="22"/>
              </w:rPr>
              <w:t xml:space="preserve"> (</w:t>
            </w:r>
            <w:r w:rsidRPr="00AD7DED">
              <w:rPr>
                <w:kern w:val="2"/>
                <w:sz w:val="22"/>
                <w:szCs w:val="22"/>
              </w:rPr>
              <w:t>2GHz</w:t>
            </w:r>
            <w:r w:rsidRPr="00AD7DED">
              <w:rPr>
                <w:rFonts w:eastAsia="等线" w:hint="eastAsia"/>
                <w:kern w:val="2"/>
                <w:sz w:val="22"/>
                <w:szCs w:val="22"/>
              </w:rPr>
              <w:t>)</w:t>
            </w:r>
          </w:p>
        </w:tc>
        <w:tc>
          <w:tcPr>
            <w:tcW w:w="3520" w:type="dxa"/>
          </w:tcPr>
          <w:p w14:paraId="29250B5B" w14:textId="77777777" w:rsidR="00F73033" w:rsidRPr="00AD7DED" w:rsidRDefault="00F73033" w:rsidP="002877AF">
            <w:pPr>
              <w:rPr>
                <w:sz w:val="22"/>
              </w:rPr>
            </w:pPr>
            <w:r w:rsidRPr="009733BF">
              <w:rPr>
                <w:sz w:val="22"/>
              </w:rPr>
              <w:t>Ka-band (i.e. 30 GHz for UL, 20GHz for DL)</w:t>
            </w:r>
          </w:p>
        </w:tc>
      </w:tr>
      <w:tr w:rsidR="00F73033" w:rsidRPr="00AD7DED" w14:paraId="59D2809A" w14:textId="77777777" w:rsidTr="002877AF">
        <w:trPr>
          <w:jc w:val="center"/>
        </w:trPr>
        <w:tc>
          <w:tcPr>
            <w:tcW w:w="2633" w:type="dxa"/>
          </w:tcPr>
          <w:p w14:paraId="3BD5D5F9" w14:textId="77777777" w:rsidR="00F73033" w:rsidRPr="00AD7DED" w:rsidRDefault="00F73033" w:rsidP="002877AF">
            <w:pPr>
              <w:rPr>
                <w:kern w:val="2"/>
                <w:sz w:val="22"/>
                <w:szCs w:val="22"/>
              </w:rPr>
            </w:pPr>
            <w:r w:rsidRPr="00AD7DED">
              <w:rPr>
                <w:kern w:val="2"/>
                <w:sz w:val="22"/>
                <w:szCs w:val="22"/>
              </w:rPr>
              <w:t xml:space="preserve">Aggregated system bandwidth </w:t>
            </w:r>
          </w:p>
        </w:tc>
        <w:tc>
          <w:tcPr>
            <w:tcW w:w="3458" w:type="dxa"/>
          </w:tcPr>
          <w:p w14:paraId="157E7F9C" w14:textId="77777777" w:rsidR="00F73033" w:rsidRPr="00AD7DED" w:rsidRDefault="00F73033" w:rsidP="002877AF">
            <w:pPr>
              <w:rPr>
                <w:rFonts w:eastAsia="等线"/>
                <w:kern w:val="2"/>
                <w:sz w:val="22"/>
                <w:szCs w:val="22"/>
                <w:lang w:val="de-DE"/>
              </w:rPr>
            </w:pPr>
            <w:r w:rsidRPr="00AD7DED">
              <w:rPr>
                <w:kern w:val="2"/>
                <w:sz w:val="22"/>
                <w:szCs w:val="22"/>
                <w:lang w:val="de-DE"/>
              </w:rPr>
              <w:t>30MHz/20MHz/10MHz/5MHz</w:t>
            </w:r>
          </w:p>
        </w:tc>
        <w:tc>
          <w:tcPr>
            <w:tcW w:w="3520" w:type="dxa"/>
          </w:tcPr>
          <w:p w14:paraId="30F24875" w14:textId="77777777" w:rsidR="00F73033" w:rsidRPr="00AD7DED" w:rsidRDefault="00F73033" w:rsidP="002877AF">
            <w:pPr>
              <w:rPr>
                <w:sz w:val="22"/>
                <w:lang w:val="de-DE"/>
              </w:rPr>
            </w:pPr>
            <w:r w:rsidRPr="00B97C5B">
              <w:rPr>
                <w:sz w:val="22"/>
                <w:lang w:val="de-DE"/>
              </w:rPr>
              <w:t>100MHz/200MHz/400MHz</w:t>
            </w:r>
          </w:p>
        </w:tc>
      </w:tr>
      <w:tr w:rsidR="00F73033" w:rsidRPr="009B090B" w14:paraId="04362A72" w14:textId="77777777" w:rsidTr="002877AF">
        <w:trPr>
          <w:jc w:val="center"/>
        </w:trPr>
        <w:tc>
          <w:tcPr>
            <w:tcW w:w="2633" w:type="dxa"/>
          </w:tcPr>
          <w:p w14:paraId="7B9C7473" w14:textId="77777777" w:rsidR="00F73033" w:rsidRPr="00AD7DED" w:rsidRDefault="00F73033" w:rsidP="002877AF">
            <w:pPr>
              <w:rPr>
                <w:kern w:val="2"/>
                <w:sz w:val="22"/>
                <w:szCs w:val="22"/>
              </w:rPr>
            </w:pPr>
            <w:r w:rsidRPr="00AD7DED">
              <w:rPr>
                <w:kern w:val="2"/>
                <w:sz w:val="22"/>
                <w:szCs w:val="22"/>
              </w:rPr>
              <w:t>Simulation bandwidth</w:t>
            </w:r>
          </w:p>
        </w:tc>
        <w:tc>
          <w:tcPr>
            <w:tcW w:w="3458" w:type="dxa"/>
          </w:tcPr>
          <w:p w14:paraId="3C2C5E2F" w14:textId="77777777" w:rsidR="00F73033" w:rsidRPr="00AD7DED" w:rsidRDefault="00F73033" w:rsidP="002877AF">
            <w:pPr>
              <w:rPr>
                <w:rFonts w:eastAsia="等线"/>
                <w:kern w:val="2"/>
                <w:sz w:val="22"/>
                <w:szCs w:val="22"/>
                <w:lang w:val="de-DE"/>
              </w:rPr>
            </w:pPr>
            <w:r w:rsidRPr="00AD7DED">
              <w:rPr>
                <w:kern w:val="2"/>
                <w:sz w:val="22"/>
                <w:szCs w:val="22"/>
                <w:lang w:val="de-DE"/>
              </w:rPr>
              <w:t>30MHz/20MHz/10MHz/5MHz</w:t>
            </w:r>
          </w:p>
        </w:tc>
        <w:tc>
          <w:tcPr>
            <w:tcW w:w="3520" w:type="dxa"/>
          </w:tcPr>
          <w:p w14:paraId="0D25F50A" w14:textId="77777777" w:rsidR="00F73033" w:rsidRPr="004A5E70" w:rsidRDefault="00F73033" w:rsidP="002877AF">
            <w:pPr>
              <w:rPr>
                <w:rFonts w:eastAsiaTheme="minorEastAsia"/>
                <w:sz w:val="22"/>
                <w:lang w:val="de-DE" w:eastAsia="zh-CN"/>
              </w:rPr>
            </w:pPr>
            <w:r w:rsidRPr="00B97C5B">
              <w:rPr>
                <w:sz w:val="22"/>
                <w:lang w:val="de-DE"/>
              </w:rPr>
              <w:t>100MHz/200MHz/400MHz</w:t>
            </w:r>
            <w:r>
              <w:rPr>
                <w:rFonts w:eastAsiaTheme="minorEastAsia" w:hint="eastAsia"/>
                <w:sz w:val="22"/>
                <w:lang w:val="de-DE" w:eastAsia="zh-CN"/>
              </w:rPr>
              <w:t>s</w:t>
            </w:r>
          </w:p>
        </w:tc>
      </w:tr>
      <w:tr w:rsidR="00F73033" w:rsidRPr="00AD7DED" w14:paraId="39FF96F5" w14:textId="77777777" w:rsidTr="002877AF">
        <w:trPr>
          <w:jc w:val="center"/>
        </w:trPr>
        <w:tc>
          <w:tcPr>
            <w:tcW w:w="2633" w:type="dxa"/>
          </w:tcPr>
          <w:p w14:paraId="2D071887" w14:textId="77777777" w:rsidR="00F73033" w:rsidRPr="00AD7DED" w:rsidRDefault="00F73033" w:rsidP="002877AF">
            <w:pPr>
              <w:rPr>
                <w:kern w:val="2"/>
                <w:sz w:val="22"/>
                <w:szCs w:val="22"/>
                <w:lang w:val="de-DE"/>
              </w:rPr>
            </w:pPr>
            <w:r w:rsidRPr="00AD7DED">
              <w:rPr>
                <w:kern w:val="2"/>
                <w:sz w:val="22"/>
                <w:szCs w:val="22"/>
              </w:rPr>
              <w:t>UE antenna height</w:t>
            </w:r>
          </w:p>
        </w:tc>
        <w:tc>
          <w:tcPr>
            <w:tcW w:w="3458" w:type="dxa"/>
          </w:tcPr>
          <w:p w14:paraId="0444C6F7" w14:textId="77777777" w:rsidR="00F73033" w:rsidRPr="00AD7DED" w:rsidRDefault="00F73033" w:rsidP="002877AF">
            <w:pPr>
              <w:rPr>
                <w:rFonts w:eastAsia="等线"/>
                <w:kern w:val="2"/>
                <w:sz w:val="22"/>
                <w:szCs w:val="22"/>
              </w:rPr>
            </w:pPr>
            <w:r w:rsidRPr="00AD7DED">
              <w:rPr>
                <w:kern w:val="2"/>
                <w:sz w:val="22"/>
                <w:szCs w:val="22"/>
              </w:rPr>
              <w:t>1.5m</w:t>
            </w:r>
            <w:r w:rsidRPr="00AD7DED">
              <w:rPr>
                <w:rFonts w:eastAsia="等线" w:hint="eastAsia"/>
                <w:kern w:val="2"/>
                <w:sz w:val="22"/>
                <w:szCs w:val="22"/>
              </w:rPr>
              <w:t xml:space="preserve">, </w:t>
            </w:r>
            <w:r w:rsidRPr="00AD7DED">
              <w:rPr>
                <w:kern w:val="2"/>
                <w:sz w:val="22"/>
                <w:szCs w:val="22"/>
              </w:rPr>
              <w:t>10km</w:t>
            </w:r>
          </w:p>
        </w:tc>
        <w:tc>
          <w:tcPr>
            <w:tcW w:w="3520" w:type="dxa"/>
          </w:tcPr>
          <w:p w14:paraId="5D91B5FD" w14:textId="77777777" w:rsidR="00F73033" w:rsidRPr="00AD7DED" w:rsidRDefault="00F73033" w:rsidP="002877AF">
            <w:pPr>
              <w:rPr>
                <w:sz w:val="22"/>
              </w:rPr>
            </w:pPr>
            <w:r w:rsidRPr="00AD7DED">
              <w:rPr>
                <w:kern w:val="2"/>
                <w:sz w:val="22"/>
                <w:szCs w:val="22"/>
              </w:rPr>
              <w:t>1.5m</w:t>
            </w:r>
            <w:r w:rsidRPr="00AD7DED">
              <w:rPr>
                <w:rFonts w:eastAsia="等线" w:hint="eastAsia"/>
                <w:kern w:val="2"/>
                <w:sz w:val="22"/>
                <w:szCs w:val="22"/>
              </w:rPr>
              <w:t xml:space="preserve">, </w:t>
            </w:r>
            <w:r w:rsidRPr="00AD7DED">
              <w:rPr>
                <w:kern w:val="2"/>
                <w:sz w:val="22"/>
                <w:szCs w:val="22"/>
              </w:rPr>
              <w:t>10km</w:t>
            </w:r>
          </w:p>
        </w:tc>
      </w:tr>
      <w:tr w:rsidR="00F73033" w:rsidRPr="00AD7DED" w14:paraId="0B055E31" w14:textId="77777777" w:rsidTr="002877AF">
        <w:trPr>
          <w:jc w:val="center"/>
        </w:trPr>
        <w:tc>
          <w:tcPr>
            <w:tcW w:w="2633" w:type="dxa"/>
          </w:tcPr>
          <w:p w14:paraId="1D4F0C00" w14:textId="77777777" w:rsidR="00F73033" w:rsidRPr="00AD7DED" w:rsidRDefault="00F73033" w:rsidP="002877AF">
            <w:pPr>
              <w:rPr>
                <w:kern w:val="2"/>
                <w:sz w:val="22"/>
                <w:szCs w:val="22"/>
                <w:lang w:val="de-DE"/>
              </w:rPr>
            </w:pPr>
            <w:r w:rsidRPr="00AD7DED">
              <w:rPr>
                <w:kern w:val="2"/>
                <w:sz w:val="22"/>
                <w:szCs w:val="22"/>
              </w:rPr>
              <w:t>UE Receiver</w:t>
            </w:r>
          </w:p>
        </w:tc>
        <w:tc>
          <w:tcPr>
            <w:tcW w:w="3458" w:type="dxa"/>
          </w:tcPr>
          <w:p w14:paraId="7C8C0B0D" w14:textId="77777777" w:rsidR="00F73033" w:rsidRPr="00AD7DED" w:rsidRDefault="00F73033" w:rsidP="002877AF">
            <w:pPr>
              <w:rPr>
                <w:kern w:val="2"/>
                <w:sz w:val="22"/>
                <w:szCs w:val="22"/>
                <w:lang w:val="de-DE"/>
              </w:rPr>
            </w:pPr>
            <w:r w:rsidRPr="00AD7DED">
              <w:rPr>
                <w:kern w:val="2"/>
                <w:sz w:val="22"/>
                <w:szCs w:val="22"/>
              </w:rPr>
              <w:t>MMSE/MMES-IRC</w:t>
            </w:r>
          </w:p>
        </w:tc>
        <w:tc>
          <w:tcPr>
            <w:tcW w:w="3520" w:type="dxa"/>
          </w:tcPr>
          <w:p w14:paraId="2390F4A0" w14:textId="77777777" w:rsidR="00F73033" w:rsidRPr="00AD7DED" w:rsidRDefault="00F73033" w:rsidP="002877AF">
            <w:pPr>
              <w:rPr>
                <w:sz w:val="22"/>
              </w:rPr>
            </w:pPr>
            <w:r w:rsidRPr="00AD7DED">
              <w:rPr>
                <w:kern w:val="2"/>
                <w:sz w:val="22"/>
                <w:szCs w:val="22"/>
              </w:rPr>
              <w:t>MMSE/MMES-IRC</w:t>
            </w:r>
          </w:p>
        </w:tc>
      </w:tr>
      <w:tr w:rsidR="00F73033" w:rsidRPr="00AD7DED" w14:paraId="0D4E396B" w14:textId="77777777" w:rsidTr="002877AF">
        <w:trPr>
          <w:jc w:val="center"/>
        </w:trPr>
        <w:tc>
          <w:tcPr>
            <w:tcW w:w="2633" w:type="dxa"/>
          </w:tcPr>
          <w:p w14:paraId="67FB3CE3" w14:textId="77777777" w:rsidR="00F73033" w:rsidRPr="00AD7DED" w:rsidRDefault="00F73033" w:rsidP="002877AF">
            <w:pPr>
              <w:rPr>
                <w:kern w:val="2"/>
                <w:sz w:val="22"/>
                <w:szCs w:val="22"/>
              </w:rPr>
            </w:pPr>
            <w:r w:rsidRPr="00AD7DED">
              <w:rPr>
                <w:kern w:val="2"/>
                <w:sz w:val="22"/>
                <w:szCs w:val="22"/>
              </w:rPr>
              <w:t>UE Power control parameter for UL</w:t>
            </w:r>
          </w:p>
        </w:tc>
        <w:tc>
          <w:tcPr>
            <w:tcW w:w="3458" w:type="dxa"/>
          </w:tcPr>
          <w:p w14:paraId="2C5BCE6C" w14:textId="77777777" w:rsidR="00F73033" w:rsidRPr="00AD7DED" w:rsidRDefault="00F73033" w:rsidP="002877AF">
            <w:pPr>
              <w:rPr>
                <w:kern w:val="2"/>
                <w:sz w:val="22"/>
                <w:szCs w:val="22"/>
              </w:rPr>
            </w:pPr>
            <w:r w:rsidRPr="00AD7DED">
              <w:rPr>
                <w:rFonts w:hint="eastAsia"/>
                <w:kern w:val="2"/>
                <w:sz w:val="22"/>
                <w:szCs w:val="22"/>
              </w:rPr>
              <w:t>Align with UE UL power control parameters used in TR 38.821</w:t>
            </w:r>
          </w:p>
        </w:tc>
        <w:tc>
          <w:tcPr>
            <w:tcW w:w="3520" w:type="dxa"/>
          </w:tcPr>
          <w:p w14:paraId="590AC5AC" w14:textId="77777777" w:rsidR="00F73033" w:rsidRPr="00AD7DED" w:rsidRDefault="00F73033" w:rsidP="002877AF">
            <w:pPr>
              <w:rPr>
                <w:sz w:val="22"/>
              </w:rPr>
            </w:pPr>
            <w:r w:rsidRPr="00AD7DED">
              <w:rPr>
                <w:rFonts w:hint="eastAsia"/>
                <w:kern w:val="2"/>
                <w:sz w:val="22"/>
                <w:szCs w:val="22"/>
              </w:rPr>
              <w:t>Align with UE UL power control parameters used in TR 38.821</w:t>
            </w:r>
          </w:p>
        </w:tc>
      </w:tr>
      <w:tr w:rsidR="00F73033" w:rsidRPr="00AD7DED" w14:paraId="5ABDD44F" w14:textId="77777777" w:rsidTr="002877AF">
        <w:trPr>
          <w:jc w:val="center"/>
        </w:trPr>
        <w:tc>
          <w:tcPr>
            <w:tcW w:w="2633" w:type="dxa"/>
          </w:tcPr>
          <w:p w14:paraId="0CFD80DC" w14:textId="77777777" w:rsidR="00F73033" w:rsidRPr="00AD7DED" w:rsidRDefault="00F73033" w:rsidP="002877AF">
            <w:pPr>
              <w:rPr>
                <w:kern w:val="2"/>
                <w:sz w:val="22"/>
                <w:szCs w:val="22"/>
                <w:lang w:val="de-DE"/>
              </w:rPr>
            </w:pPr>
            <w:r w:rsidRPr="00AD7DED">
              <w:rPr>
                <w:kern w:val="2"/>
                <w:sz w:val="22"/>
                <w:szCs w:val="22"/>
              </w:rPr>
              <w:t>Traffic model</w:t>
            </w:r>
          </w:p>
        </w:tc>
        <w:tc>
          <w:tcPr>
            <w:tcW w:w="3458" w:type="dxa"/>
          </w:tcPr>
          <w:p w14:paraId="74453A3B" w14:textId="77777777" w:rsidR="00F73033" w:rsidRPr="00AD7DED" w:rsidRDefault="00F73033" w:rsidP="002877AF">
            <w:pPr>
              <w:rPr>
                <w:rFonts w:eastAsia="等线"/>
                <w:kern w:val="2"/>
                <w:sz w:val="22"/>
                <w:szCs w:val="22"/>
              </w:rPr>
            </w:pPr>
            <w:r w:rsidRPr="00AD7DED">
              <w:rPr>
                <w:kern w:val="2"/>
                <w:sz w:val="22"/>
                <w:szCs w:val="22"/>
              </w:rPr>
              <w:t>Full buffer</w:t>
            </w:r>
            <w:r w:rsidRPr="00AD7DED">
              <w:rPr>
                <w:rFonts w:eastAsia="等线" w:hint="eastAsia"/>
                <w:kern w:val="2"/>
                <w:sz w:val="22"/>
                <w:szCs w:val="22"/>
              </w:rPr>
              <w:t>, FTP-3, VoIP</w:t>
            </w:r>
          </w:p>
        </w:tc>
        <w:tc>
          <w:tcPr>
            <w:tcW w:w="3520" w:type="dxa"/>
          </w:tcPr>
          <w:p w14:paraId="1ED7E01F" w14:textId="77777777" w:rsidR="00F73033" w:rsidRPr="00AD7DED" w:rsidRDefault="00F73033" w:rsidP="002877AF">
            <w:pPr>
              <w:rPr>
                <w:sz w:val="22"/>
              </w:rPr>
            </w:pPr>
            <w:r w:rsidRPr="00AD7DED">
              <w:rPr>
                <w:kern w:val="2"/>
                <w:sz w:val="22"/>
                <w:szCs w:val="22"/>
              </w:rPr>
              <w:t>Full buffer</w:t>
            </w:r>
            <w:r w:rsidRPr="00AD7DED">
              <w:rPr>
                <w:rFonts w:eastAsia="等线" w:hint="eastAsia"/>
                <w:kern w:val="2"/>
                <w:sz w:val="22"/>
                <w:szCs w:val="22"/>
              </w:rPr>
              <w:t>, FTP-3, VoIP</w:t>
            </w:r>
          </w:p>
        </w:tc>
      </w:tr>
      <w:tr w:rsidR="00F73033" w:rsidRPr="00AD7DED" w14:paraId="3FE1C3CA" w14:textId="77777777" w:rsidTr="002877AF">
        <w:trPr>
          <w:jc w:val="center"/>
        </w:trPr>
        <w:tc>
          <w:tcPr>
            <w:tcW w:w="2633" w:type="dxa"/>
          </w:tcPr>
          <w:p w14:paraId="3F86CCBE" w14:textId="77777777" w:rsidR="00F73033" w:rsidRPr="00AD7DED" w:rsidRDefault="00F73033" w:rsidP="002877AF">
            <w:pPr>
              <w:rPr>
                <w:kern w:val="2"/>
                <w:sz w:val="22"/>
                <w:szCs w:val="22"/>
                <w:lang w:val="de-DE"/>
              </w:rPr>
            </w:pPr>
            <w:r w:rsidRPr="00AD7DED">
              <w:rPr>
                <w:kern w:val="2"/>
                <w:sz w:val="22"/>
                <w:szCs w:val="22"/>
              </w:rPr>
              <w:t>Channel model</w:t>
            </w:r>
          </w:p>
        </w:tc>
        <w:tc>
          <w:tcPr>
            <w:tcW w:w="3458" w:type="dxa"/>
          </w:tcPr>
          <w:p w14:paraId="31695A09" w14:textId="77777777" w:rsidR="00F73033" w:rsidRPr="00AD7DED" w:rsidRDefault="00F73033" w:rsidP="002877AF">
            <w:pPr>
              <w:rPr>
                <w:kern w:val="2"/>
                <w:sz w:val="22"/>
                <w:szCs w:val="22"/>
              </w:rPr>
            </w:pPr>
            <w:r w:rsidRPr="00AD7DED">
              <w:rPr>
                <w:kern w:val="2"/>
                <w:sz w:val="22"/>
                <w:szCs w:val="22"/>
              </w:rPr>
              <w:t>Large scale model in TR38.811 section 6.6</w:t>
            </w:r>
          </w:p>
        </w:tc>
        <w:tc>
          <w:tcPr>
            <w:tcW w:w="3520" w:type="dxa"/>
          </w:tcPr>
          <w:p w14:paraId="31AFC9E9" w14:textId="77777777" w:rsidR="00F73033" w:rsidRPr="00AD7DED" w:rsidRDefault="00F73033" w:rsidP="002877AF">
            <w:pPr>
              <w:rPr>
                <w:sz w:val="22"/>
              </w:rPr>
            </w:pPr>
            <w:r w:rsidRPr="00AD7DED">
              <w:rPr>
                <w:kern w:val="2"/>
                <w:sz w:val="22"/>
                <w:szCs w:val="22"/>
              </w:rPr>
              <w:t>Large scale model in TR38.811 section 6.6</w:t>
            </w:r>
          </w:p>
        </w:tc>
      </w:tr>
      <w:tr w:rsidR="00F73033" w:rsidRPr="00AD7DED" w14:paraId="357AC0E4" w14:textId="77777777" w:rsidTr="002877AF">
        <w:trPr>
          <w:jc w:val="center"/>
        </w:trPr>
        <w:tc>
          <w:tcPr>
            <w:tcW w:w="2633" w:type="dxa"/>
          </w:tcPr>
          <w:p w14:paraId="5320F58C" w14:textId="77777777" w:rsidR="00F73033" w:rsidRPr="00AD7DED" w:rsidRDefault="00F73033" w:rsidP="002877AF">
            <w:pPr>
              <w:rPr>
                <w:kern w:val="2"/>
                <w:sz w:val="22"/>
                <w:szCs w:val="22"/>
                <w:lang w:val="de-DE"/>
              </w:rPr>
            </w:pPr>
            <w:r w:rsidRPr="00AD7DED">
              <w:rPr>
                <w:kern w:val="2"/>
                <w:sz w:val="22"/>
                <w:szCs w:val="22"/>
              </w:rPr>
              <w:t>Numerology</w:t>
            </w:r>
          </w:p>
        </w:tc>
        <w:tc>
          <w:tcPr>
            <w:tcW w:w="3458" w:type="dxa"/>
          </w:tcPr>
          <w:p w14:paraId="3278DB8B" w14:textId="77777777" w:rsidR="00F73033" w:rsidRPr="00AD7DED" w:rsidRDefault="00F73033" w:rsidP="002877AF">
            <w:pPr>
              <w:rPr>
                <w:rFonts w:eastAsia="等线"/>
                <w:kern w:val="2"/>
                <w:sz w:val="22"/>
                <w:szCs w:val="22"/>
                <w:lang w:val="de-DE"/>
              </w:rPr>
            </w:pPr>
            <w:r w:rsidRPr="00AD7DED">
              <w:rPr>
                <w:kern w:val="2"/>
                <w:sz w:val="22"/>
                <w:szCs w:val="22"/>
                <w:lang w:val="de-DE"/>
              </w:rPr>
              <w:t>30kHz</w:t>
            </w:r>
            <w:r w:rsidRPr="00AD7DED">
              <w:rPr>
                <w:rFonts w:eastAsia="等线" w:hint="eastAsia"/>
                <w:kern w:val="2"/>
                <w:sz w:val="22"/>
                <w:szCs w:val="22"/>
                <w:lang w:val="de-DE"/>
              </w:rPr>
              <w:t xml:space="preserve">, </w:t>
            </w:r>
            <w:r w:rsidRPr="00AD7DED">
              <w:rPr>
                <w:kern w:val="2"/>
                <w:sz w:val="22"/>
                <w:szCs w:val="22"/>
                <w:lang w:val="de-DE"/>
              </w:rPr>
              <w:t>15kHz</w:t>
            </w:r>
          </w:p>
        </w:tc>
        <w:tc>
          <w:tcPr>
            <w:tcW w:w="3520" w:type="dxa"/>
          </w:tcPr>
          <w:p w14:paraId="618B3B9C" w14:textId="77777777" w:rsidR="00F73033" w:rsidRPr="00AD7DED" w:rsidRDefault="00F73033" w:rsidP="002877AF">
            <w:pPr>
              <w:rPr>
                <w:sz w:val="22"/>
                <w:lang w:val="de-DE"/>
              </w:rPr>
            </w:pPr>
            <w:r>
              <w:rPr>
                <w:rFonts w:eastAsiaTheme="minorEastAsia" w:hint="eastAsia"/>
                <w:kern w:val="2"/>
                <w:sz w:val="22"/>
                <w:szCs w:val="22"/>
                <w:lang w:val="de-DE" w:eastAsia="zh-CN"/>
              </w:rPr>
              <w:t>120</w:t>
            </w:r>
            <w:r w:rsidRPr="00AD7DED">
              <w:rPr>
                <w:kern w:val="2"/>
                <w:sz w:val="22"/>
                <w:szCs w:val="22"/>
                <w:lang w:val="de-DE"/>
              </w:rPr>
              <w:t>kHz</w:t>
            </w:r>
          </w:p>
        </w:tc>
      </w:tr>
      <w:tr w:rsidR="00F73033" w:rsidRPr="00AD7DED" w14:paraId="7192E2C5" w14:textId="77777777" w:rsidTr="002877AF">
        <w:trPr>
          <w:jc w:val="center"/>
        </w:trPr>
        <w:tc>
          <w:tcPr>
            <w:tcW w:w="2633" w:type="dxa"/>
          </w:tcPr>
          <w:p w14:paraId="4146AFEA" w14:textId="77777777" w:rsidR="00F73033" w:rsidRPr="00AD7DED" w:rsidRDefault="00F73033" w:rsidP="002877AF">
            <w:pPr>
              <w:rPr>
                <w:kern w:val="2"/>
                <w:sz w:val="22"/>
                <w:szCs w:val="22"/>
                <w:lang w:val="de-DE"/>
              </w:rPr>
            </w:pPr>
            <w:r w:rsidRPr="00AD7DED">
              <w:rPr>
                <w:kern w:val="2"/>
                <w:sz w:val="22"/>
                <w:szCs w:val="22"/>
              </w:rPr>
              <w:t>Scheduling</w:t>
            </w:r>
          </w:p>
        </w:tc>
        <w:tc>
          <w:tcPr>
            <w:tcW w:w="3458" w:type="dxa"/>
          </w:tcPr>
          <w:p w14:paraId="4FD7699E" w14:textId="77777777" w:rsidR="00F73033" w:rsidRPr="00AD7DED" w:rsidRDefault="00F73033" w:rsidP="002877AF">
            <w:pPr>
              <w:rPr>
                <w:kern w:val="2"/>
                <w:sz w:val="22"/>
                <w:szCs w:val="22"/>
                <w:lang w:val="de-DE"/>
              </w:rPr>
            </w:pPr>
            <w:r w:rsidRPr="00AD7DED">
              <w:rPr>
                <w:kern w:val="2"/>
                <w:sz w:val="22"/>
                <w:szCs w:val="22"/>
              </w:rPr>
              <w:t>PF</w:t>
            </w:r>
          </w:p>
        </w:tc>
        <w:tc>
          <w:tcPr>
            <w:tcW w:w="3520" w:type="dxa"/>
          </w:tcPr>
          <w:p w14:paraId="15FBA26D" w14:textId="77777777" w:rsidR="00F73033" w:rsidRPr="00AD7DED" w:rsidRDefault="00F73033" w:rsidP="002877AF">
            <w:pPr>
              <w:rPr>
                <w:sz w:val="22"/>
              </w:rPr>
            </w:pPr>
            <w:r w:rsidRPr="00AD7DED">
              <w:rPr>
                <w:kern w:val="2"/>
                <w:sz w:val="22"/>
                <w:szCs w:val="22"/>
              </w:rPr>
              <w:t>PF</w:t>
            </w:r>
          </w:p>
        </w:tc>
      </w:tr>
      <w:tr w:rsidR="00F73033" w:rsidRPr="00AD7DED" w14:paraId="6885CC83" w14:textId="77777777" w:rsidTr="002877AF">
        <w:trPr>
          <w:jc w:val="center"/>
        </w:trPr>
        <w:tc>
          <w:tcPr>
            <w:tcW w:w="2633" w:type="dxa"/>
          </w:tcPr>
          <w:p w14:paraId="2B12A218" w14:textId="77777777" w:rsidR="00F73033" w:rsidRPr="00AD7DED" w:rsidRDefault="00F73033" w:rsidP="002877AF">
            <w:pPr>
              <w:rPr>
                <w:kern w:val="2"/>
                <w:sz w:val="22"/>
                <w:szCs w:val="22"/>
              </w:rPr>
            </w:pPr>
            <w:r w:rsidRPr="00AD7DED">
              <w:rPr>
                <w:rFonts w:hint="eastAsia"/>
                <w:kern w:val="2"/>
                <w:sz w:val="22"/>
                <w:szCs w:val="22"/>
              </w:rPr>
              <w:t>Channel estimation assumption</w:t>
            </w:r>
          </w:p>
        </w:tc>
        <w:tc>
          <w:tcPr>
            <w:tcW w:w="3458" w:type="dxa"/>
          </w:tcPr>
          <w:p w14:paraId="04E13662" w14:textId="77777777" w:rsidR="00F73033" w:rsidRPr="00AD7DED" w:rsidRDefault="00F73033" w:rsidP="002877AF">
            <w:pPr>
              <w:rPr>
                <w:kern w:val="2"/>
                <w:sz w:val="22"/>
                <w:szCs w:val="22"/>
              </w:rPr>
            </w:pPr>
            <w:r w:rsidRPr="00AD7DED">
              <w:rPr>
                <w:rFonts w:hint="eastAsia"/>
                <w:kern w:val="2"/>
                <w:sz w:val="22"/>
                <w:szCs w:val="22"/>
              </w:rPr>
              <w:t>Ideal</w:t>
            </w:r>
          </w:p>
        </w:tc>
        <w:tc>
          <w:tcPr>
            <w:tcW w:w="3520" w:type="dxa"/>
          </w:tcPr>
          <w:p w14:paraId="4EF001E7" w14:textId="77777777" w:rsidR="00F73033" w:rsidRPr="00AD7DED" w:rsidRDefault="00F73033" w:rsidP="002877AF">
            <w:pPr>
              <w:rPr>
                <w:sz w:val="22"/>
              </w:rPr>
            </w:pPr>
            <w:r w:rsidRPr="00AD7DED">
              <w:rPr>
                <w:rFonts w:hint="eastAsia"/>
                <w:kern w:val="2"/>
                <w:sz w:val="22"/>
                <w:szCs w:val="22"/>
              </w:rPr>
              <w:t>Ideal</w:t>
            </w:r>
          </w:p>
        </w:tc>
      </w:tr>
      <w:tr w:rsidR="00F73033" w:rsidRPr="00AD7DED" w14:paraId="1E57645D" w14:textId="77777777" w:rsidTr="002877AF">
        <w:trPr>
          <w:jc w:val="center"/>
        </w:trPr>
        <w:tc>
          <w:tcPr>
            <w:tcW w:w="2633" w:type="dxa"/>
          </w:tcPr>
          <w:p w14:paraId="7003B65F" w14:textId="77777777" w:rsidR="00F73033" w:rsidRPr="00AD7DED" w:rsidRDefault="00F73033" w:rsidP="002877AF">
            <w:pPr>
              <w:rPr>
                <w:kern w:val="2"/>
                <w:sz w:val="22"/>
                <w:szCs w:val="22"/>
              </w:rPr>
            </w:pPr>
            <w:r w:rsidRPr="00AD7DED">
              <w:rPr>
                <w:rFonts w:hint="eastAsia"/>
                <w:kern w:val="2"/>
                <w:sz w:val="22"/>
                <w:szCs w:val="22"/>
              </w:rPr>
              <w:t>Feedback assumption</w:t>
            </w:r>
          </w:p>
        </w:tc>
        <w:tc>
          <w:tcPr>
            <w:tcW w:w="3458" w:type="dxa"/>
          </w:tcPr>
          <w:p w14:paraId="59785338" w14:textId="77777777" w:rsidR="00F73033" w:rsidRPr="00AD7DED" w:rsidRDefault="00F73033" w:rsidP="002877AF">
            <w:pPr>
              <w:rPr>
                <w:kern w:val="2"/>
                <w:sz w:val="22"/>
                <w:szCs w:val="22"/>
              </w:rPr>
            </w:pPr>
            <w:r w:rsidRPr="00AD7DED">
              <w:rPr>
                <w:rFonts w:hint="eastAsia"/>
                <w:kern w:val="2"/>
                <w:sz w:val="22"/>
                <w:szCs w:val="22"/>
              </w:rPr>
              <w:t>Ideal</w:t>
            </w:r>
          </w:p>
        </w:tc>
        <w:tc>
          <w:tcPr>
            <w:tcW w:w="3520" w:type="dxa"/>
          </w:tcPr>
          <w:p w14:paraId="781D7D28" w14:textId="77777777" w:rsidR="00F73033" w:rsidRPr="00AD7DED" w:rsidRDefault="00F73033" w:rsidP="002877AF">
            <w:pPr>
              <w:rPr>
                <w:sz w:val="22"/>
              </w:rPr>
            </w:pPr>
            <w:r w:rsidRPr="00AD7DED">
              <w:rPr>
                <w:rFonts w:hint="eastAsia"/>
                <w:kern w:val="2"/>
                <w:sz w:val="22"/>
                <w:szCs w:val="22"/>
              </w:rPr>
              <w:t>Ideal</w:t>
            </w:r>
          </w:p>
        </w:tc>
      </w:tr>
      <w:tr w:rsidR="00F73033" w:rsidRPr="00AD7DED" w14:paraId="623F67FB" w14:textId="77777777" w:rsidTr="002877AF">
        <w:trPr>
          <w:jc w:val="center"/>
        </w:trPr>
        <w:tc>
          <w:tcPr>
            <w:tcW w:w="2633" w:type="dxa"/>
          </w:tcPr>
          <w:p w14:paraId="19B20EF1" w14:textId="77777777" w:rsidR="00F73033" w:rsidRPr="00AD7DED" w:rsidRDefault="00F73033" w:rsidP="002877AF">
            <w:pPr>
              <w:rPr>
                <w:kern w:val="2"/>
                <w:sz w:val="22"/>
                <w:szCs w:val="22"/>
              </w:rPr>
            </w:pPr>
            <w:r w:rsidRPr="00AD7DED">
              <w:rPr>
                <w:kern w:val="2"/>
                <w:sz w:val="22"/>
                <w:szCs w:val="22"/>
              </w:rPr>
              <w:t>Handover margin (dB)</w:t>
            </w:r>
          </w:p>
        </w:tc>
        <w:tc>
          <w:tcPr>
            <w:tcW w:w="3458" w:type="dxa"/>
          </w:tcPr>
          <w:p w14:paraId="5EF3EE25" w14:textId="77777777" w:rsidR="00F73033" w:rsidRPr="00AD7DED" w:rsidRDefault="00F73033" w:rsidP="002877AF">
            <w:pPr>
              <w:rPr>
                <w:kern w:val="2"/>
                <w:sz w:val="22"/>
                <w:szCs w:val="22"/>
              </w:rPr>
            </w:pPr>
            <w:r w:rsidRPr="00AD7DED">
              <w:rPr>
                <w:kern w:val="2"/>
                <w:sz w:val="22"/>
                <w:szCs w:val="22"/>
              </w:rPr>
              <w:t>3dB</w:t>
            </w:r>
          </w:p>
        </w:tc>
        <w:tc>
          <w:tcPr>
            <w:tcW w:w="3520" w:type="dxa"/>
          </w:tcPr>
          <w:p w14:paraId="4F03DCEE" w14:textId="77777777" w:rsidR="00F73033" w:rsidRPr="00AD7DED" w:rsidRDefault="00F73033" w:rsidP="002877AF">
            <w:pPr>
              <w:rPr>
                <w:sz w:val="22"/>
              </w:rPr>
            </w:pPr>
            <w:r w:rsidRPr="00AD7DED">
              <w:rPr>
                <w:kern w:val="2"/>
                <w:sz w:val="22"/>
                <w:szCs w:val="22"/>
              </w:rPr>
              <w:t>3dB</w:t>
            </w:r>
          </w:p>
        </w:tc>
      </w:tr>
      <w:tr w:rsidR="00F73033" w:rsidRPr="00AD7DED" w14:paraId="64B0969A" w14:textId="77777777" w:rsidTr="002877AF">
        <w:trPr>
          <w:jc w:val="center"/>
        </w:trPr>
        <w:tc>
          <w:tcPr>
            <w:tcW w:w="2633" w:type="dxa"/>
          </w:tcPr>
          <w:p w14:paraId="3584FA00" w14:textId="77777777" w:rsidR="00F73033" w:rsidRPr="00AD7DED" w:rsidRDefault="00F73033" w:rsidP="002877AF">
            <w:pPr>
              <w:rPr>
                <w:kern w:val="2"/>
                <w:sz w:val="22"/>
                <w:szCs w:val="22"/>
              </w:rPr>
            </w:pPr>
            <w:r w:rsidRPr="00AD7DED">
              <w:rPr>
                <w:kern w:val="2"/>
                <w:sz w:val="22"/>
                <w:szCs w:val="22"/>
              </w:rPr>
              <w:t>UE attachment</w:t>
            </w:r>
          </w:p>
        </w:tc>
        <w:tc>
          <w:tcPr>
            <w:tcW w:w="3458" w:type="dxa"/>
          </w:tcPr>
          <w:p w14:paraId="4977A878" w14:textId="77777777" w:rsidR="00F73033" w:rsidRPr="00AD7DED" w:rsidRDefault="00F73033" w:rsidP="002877AF">
            <w:pPr>
              <w:rPr>
                <w:kern w:val="2"/>
                <w:sz w:val="22"/>
                <w:szCs w:val="22"/>
              </w:rPr>
            </w:pPr>
            <w:r w:rsidRPr="00AD7DED">
              <w:rPr>
                <w:kern w:val="2"/>
                <w:sz w:val="22"/>
                <w:szCs w:val="22"/>
              </w:rPr>
              <w:t>RSRP</w:t>
            </w:r>
          </w:p>
        </w:tc>
        <w:tc>
          <w:tcPr>
            <w:tcW w:w="3520" w:type="dxa"/>
          </w:tcPr>
          <w:p w14:paraId="0E86CE9A" w14:textId="77777777" w:rsidR="00F73033" w:rsidRPr="00AD7DED" w:rsidRDefault="00F73033" w:rsidP="002877AF">
            <w:pPr>
              <w:rPr>
                <w:sz w:val="22"/>
              </w:rPr>
            </w:pPr>
            <w:r w:rsidRPr="00AD7DED">
              <w:rPr>
                <w:kern w:val="2"/>
                <w:sz w:val="22"/>
                <w:szCs w:val="22"/>
              </w:rPr>
              <w:t>RSRP</w:t>
            </w:r>
          </w:p>
        </w:tc>
      </w:tr>
      <w:tr w:rsidR="00F73033" w:rsidRPr="00AD7DED" w14:paraId="25453E9F" w14:textId="77777777" w:rsidTr="002877AF">
        <w:trPr>
          <w:jc w:val="center"/>
        </w:trPr>
        <w:tc>
          <w:tcPr>
            <w:tcW w:w="9611" w:type="dxa"/>
            <w:gridSpan w:val="3"/>
          </w:tcPr>
          <w:p w14:paraId="658E75AC" w14:textId="77777777" w:rsidR="00F73033" w:rsidRPr="00AD7DED" w:rsidRDefault="00F73033" w:rsidP="002877AF">
            <w:pPr>
              <w:jc w:val="center"/>
              <w:rPr>
                <w:b/>
                <w:bCs/>
                <w:sz w:val="22"/>
                <w:lang w:val="de-DE"/>
              </w:rPr>
            </w:pPr>
            <w:r w:rsidRPr="00AD7DED">
              <w:rPr>
                <w:b/>
                <w:bCs/>
                <w:kern w:val="2"/>
                <w:sz w:val="22"/>
                <w:szCs w:val="22"/>
                <w:lang w:val="de-DE"/>
              </w:rPr>
              <w:t>Deployment parameters</w:t>
            </w:r>
          </w:p>
        </w:tc>
      </w:tr>
      <w:tr w:rsidR="00F73033" w:rsidRPr="00AD7DED" w14:paraId="19B5D9BD" w14:textId="77777777" w:rsidTr="002877AF">
        <w:trPr>
          <w:jc w:val="center"/>
        </w:trPr>
        <w:tc>
          <w:tcPr>
            <w:tcW w:w="2633" w:type="dxa"/>
          </w:tcPr>
          <w:p w14:paraId="6C802C41" w14:textId="77777777" w:rsidR="00F73033" w:rsidRPr="00AD7DED" w:rsidRDefault="00F73033" w:rsidP="002877AF">
            <w:pPr>
              <w:rPr>
                <w:kern w:val="2"/>
                <w:sz w:val="22"/>
                <w:szCs w:val="22"/>
              </w:rPr>
            </w:pPr>
            <w:r w:rsidRPr="00AD7DED">
              <w:rPr>
                <w:kern w:val="2"/>
                <w:sz w:val="22"/>
                <w:szCs w:val="22"/>
              </w:rPr>
              <w:t>SLS Methodology (Single or Multiple Satellites)</w:t>
            </w:r>
          </w:p>
        </w:tc>
        <w:tc>
          <w:tcPr>
            <w:tcW w:w="3458" w:type="dxa"/>
          </w:tcPr>
          <w:p w14:paraId="0C2EB94B" w14:textId="77777777" w:rsidR="00F73033" w:rsidRPr="00AD7DED" w:rsidRDefault="00F73033" w:rsidP="002877AF">
            <w:pPr>
              <w:rPr>
                <w:rFonts w:eastAsia="等线"/>
                <w:kern w:val="2"/>
                <w:sz w:val="22"/>
                <w:szCs w:val="22"/>
              </w:rPr>
            </w:pPr>
            <w:r w:rsidRPr="00AD7DED">
              <w:rPr>
                <w:kern w:val="2"/>
                <w:sz w:val="22"/>
                <w:szCs w:val="22"/>
              </w:rPr>
              <w:t>Multiple Satellites</w:t>
            </w:r>
          </w:p>
        </w:tc>
        <w:tc>
          <w:tcPr>
            <w:tcW w:w="3520" w:type="dxa"/>
          </w:tcPr>
          <w:p w14:paraId="77873980" w14:textId="77777777" w:rsidR="00F73033" w:rsidRPr="00AD7DED" w:rsidRDefault="00F73033" w:rsidP="002877AF">
            <w:pPr>
              <w:rPr>
                <w:sz w:val="22"/>
              </w:rPr>
            </w:pPr>
            <w:r w:rsidRPr="00AD7DED">
              <w:rPr>
                <w:kern w:val="2"/>
                <w:sz w:val="22"/>
                <w:szCs w:val="22"/>
              </w:rPr>
              <w:t>Multiple Satellites</w:t>
            </w:r>
          </w:p>
        </w:tc>
      </w:tr>
      <w:tr w:rsidR="00F73033" w:rsidRPr="00AD7DED" w14:paraId="11FF1CCD" w14:textId="77777777" w:rsidTr="002877AF">
        <w:trPr>
          <w:jc w:val="center"/>
        </w:trPr>
        <w:tc>
          <w:tcPr>
            <w:tcW w:w="2633" w:type="dxa"/>
          </w:tcPr>
          <w:p w14:paraId="706EF369" w14:textId="77777777" w:rsidR="00F73033" w:rsidRPr="00AD7DED" w:rsidRDefault="00F73033" w:rsidP="002877AF">
            <w:pPr>
              <w:rPr>
                <w:kern w:val="2"/>
                <w:sz w:val="22"/>
                <w:szCs w:val="22"/>
              </w:rPr>
            </w:pPr>
            <w:r w:rsidRPr="00AD7DED">
              <w:rPr>
                <w:kern w:val="2"/>
                <w:sz w:val="22"/>
                <w:szCs w:val="22"/>
              </w:rPr>
              <w:t>Cell/Beam Type (Earth-fixed, Quasi-earth fixed, Earth moving)</w:t>
            </w:r>
          </w:p>
        </w:tc>
        <w:tc>
          <w:tcPr>
            <w:tcW w:w="3458" w:type="dxa"/>
          </w:tcPr>
          <w:p w14:paraId="6B7CF57C" w14:textId="77777777" w:rsidR="00F73033" w:rsidRPr="00AD7DED" w:rsidRDefault="00F73033" w:rsidP="002877AF">
            <w:pPr>
              <w:rPr>
                <w:rFonts w:eastAsia="等线"/>
                <w:kern w:val="2"/>
                <w:sz w:val="22"/>
                <w:szCs w:val="22"/>
              </w:rPr>
            </w:pPr>
            <w:r w:rsidRPr="00AD7DED">
              <w:rPr>
                <w:kern w:val="2"/>
                <w:sz w:val="22"/>
                <w:szCs w:val="22"/>
              </w:rPr>
              <w:t>Earth-fixed, Quasi-earth fixed</w:t>
            </w:r>
          </w:p>
        </w:tc>
        <w:tc>
          <w:tcPr>
            <w:tcW w:w="3520" w:type="dxa"/>
          </w:tcPr>
          <w:p w14:paraId="33E27715" w14:textId="77777777" w:rsidR="00F73033" w:rsidRPr="00AD7DED" w:rsidRDefault="00F73033" w:rsidP="002877AF">
            <w:pPr>
              <w:rPr>
                <w:sz w:val="22"/>
              </w:rPr>
            </w:pPr>
            <w:r w:rsidRPr="00AD7DED">
              <w:rPr>
                <w:kern w:val="2"/>
                <w:sz w:val="22"/>
                <w:szCs w:val="22"/>
              </w:rPr>
              <w:t>Earth-fixed, Quasi-earth fixed</w:t>
            </w:r>
          </w:p>
        </w:tc>
      </w:tr>
      <w:tr w:rsidR="00F73033" w:rsidRPr="00AD7DED" w14:paraId="0C6C438D" w14:textId="77777777" w:rsidTr="002877AF">
        <w:trPr>
          <w:jc w:val="center"/>
        </w:trPr>
        <w:tc>
          <w:tcPr>
            <w:tcW w:w="2633" w:type="dxa"/>
          </w:tcPr>
          <w:p w14:paraId="0300927C" w14:textId="77777777" w:rsidR="00F73033" w:rsidRPr="00AD7DED" w:rsidRDefault="00F73033" w:rsidP="002877AF">
            <w:pPr>
              <w:rPr>
                <w:kern w:val="2"/>
                <w:sz w:val="22"/>
                <w:szCs w:val="22"/>
              </w:rPr>
            </w:pPr>
            <w:r w:rsidRPr="00AD7DED">
              <w:rPr>
                <w:kern w:val="2"/>
                <w:sz w:val="22"/>
                <w:szCs w:val="22"/>
              </w:rPr>
              <w:t>Cell Deployment (One beam per cell, multi-beam per cell)</w:t>
            </w:r>
          </w:p>
        </w:tc>
        <w:tc>
          <w:tcPr>
            <w:tcW w:w="3458" w:type="dxa"/>
          </w:tcPr>
          <w:p w14:paraId="48004064" w14:textId="77777777" w:rsidR="00F73033" w:rsidRPr="00AD7DED" w:rsidRDefault="00F73033" w:rsidP="002877AF">
            <w:pPr>
              <w:rPr>
                <w:kern w:val="2"/>
                <w:sz w:val="22"/>
                <w:szCs w:val="22"/>
              </w:rPr>
            </w:pPr>
            <w:r w:rsidRPr="00AD7DED">
              <w:rPr>
                <w:rFonts w:eastAsia="等线" w:hint="eastAsia"/>
                <w:kern w:val="2"/>
                <w:sz w:val="22"/>
                <w:szCs w:val="22"/>
              </w:rPr>
              <w:t>M</w:t>
            </w:r>
            <w:r w:rsidRPr="00AD7DED">
              <w:rPr>
                <w:kern w:val="2"/>
                <w:sz w:val="22"/>
                <w:szCs w:val="22"/>
              </w:rPr>
              <w:t>ulti-beam per cell</w:t>
            </w:r>
          </w:p>
        </w:tc>
        <w:tc>
          <w:tcPr>
            <w:tcW w:w="3520" w:type="dxa"/>
          </w:tcPr>
          <w:p w14:paraId="4CB30FA6" w14:textId="77777777" w:rsidR="00F73033" w:rsidRPr="00AD7DED" w:rsidRDefault="00F73033" w:rsidP="002877AF">
            <w:pPr>
              <w:rPr>
                <w:rFonts w:eastAsia="等线"/>
                <w:sz w:val="22"/>
              </w:rPr>
            </w:pPr>
            <w:r w:rsidRPr="00AD7DED">
              <w:rPr>
                <w:rFonts w:eastAsia="等线" w:hint="eastAsia"/>
                <w:kern w:val="2"/>
                <w:sz w:val="22"/>
                <w:szCs w:val="22"/>
              </w:rPr>
              <w:t>M</w:t>
            </w:r>
            <w:r w:rsidRPr="00AD7DED">
              <w:rPr>
                <w:kern w:val="2"/>
                <w:sz w:val="22"/>
                <w:szCs w:val="22"/>
              </w:rPr>
              <w:t>ulti-beam per cell</w:t>
            </w:r>
          </w:p>
        </w:tc>
      </w:tr>
      <w:tr w:rsidR="00F73033" w:rsidRPr="00AD7DED" w14:paraId="37CA983C" w14:textId="77777777" w:rsidTr="002877AF">
        <w:trPr>
          <w:jc w:val="center"/>
        </w:trPr>
        <w:tc>
          <w:tcPr>
            <w:tcW w:w="2633" w:type="dxa"/>
          </w:tcPr>
          <w:p w14:paraId="30682F72" w14:textId="77777777" w:rsidR="00F73033" w:rsidRPr="00AD7DED" w:rsidRDefault="00F73033" w:rsidP="002877AF">
            <w:pPr>
              <w:rPr>
                <w:kern w:val="2"/>
                <w:sz w:val="22"/>
                <w:szCs w:val="22"/>
              </w:rPr>
            </w:pPr>
            <w:r w:rsidRPr="00AD7DED">
              <w:rPr>
                <w:kern w:val="2"/>
                <w:sz w:val="22"/>
                <w:szCs w:val="22"/>
              </w:rPr>
              <w:t xml:space="preserve">Minimum User Elevation </w:t>
            </w:r>
            <w:r w:rsidRPr="00AD7DED">
              <w:rPr>
                <w:kern w:val="2"/>
                <w:sz w:val="22"/>
                <w:szCs w:val="22"/>
              </w:rPr>
              <w:lastRenderedPageBreak/>
              <w:t>Angle</w:t>
            </w:r>
          </w:p>
        </w:tc>
        <w:tc>
          <w:tcPr>
            <w:tcW w:w="3458" w:type="dxa"/>
          </w:tcPr>
          <w:p w14:paraId="27F0FD3C" w14:textId="77777777" w:rsidR="00F73033" w:rsidRPr="00AD7DED" w:rsidRDefault="00F73033" w:rsidP="002877AF">
            <w:pPr>
              <w:rPr>
                <w:rFonts w:eastAsia="等线"/>
                <w:kern w:val="2"/>
                <w:sz w:val="22"/>
                <w:szCs w:val="22"/>
              </w:rPr>
            </w:pPr>
            <w:r w:rsidRPr="00AD7DED">
              <w:rPr>
                <w:kern w:val="2"/>
                <w:sz w:val="22"/>
                <w:szCs w:val="22"/>
              </w:rPr>
              <w:lastRenderedPageBreak/>
              <w:t>30</w:t>
            </w:r>
            <w:r w:rsidRPr="00AD7DED">
              <w:rPr>
                <w:rFonts w:ascii="等线" w:eastAsia="等线" w:hAnsi="等线" w:hint="eastAsia"/>
                <w:kern w:val="2"/>
                <w:sz w:val="22"/>
                <w:szCs w:val="22"/>
              </w:rPr>
              <w:t>°</w:t>
            </w:r>
          </w:p>
        </w:tc>
        <w:tc>
          <w:tcPr>
            <w:tcW w:w="3520" w:type="dxa"/>
          </w:tcPr>
          <w:p w14:paraId="632FB1F3" w14:textId="77777777" w:rsidR="00F73033" w:rsidRPr="00AD7DED" w:rsidRDefault="00F73033" w:rsidP="002877AF">
            <w:pPr>
              <w:rPr>
                <w:sz w:val="22"/>
              </w:rPr>
            </w:pPr>
            <w:r w:rsidRPr="00AD7DED">
              <w:rPr>
                <w:kern w:val="2"/>
                <w:sz w:val="22"/>
                <w:szCs w:val="22"/>
              </w:rPr>
              <w:t>30</w:t>
            </w:r>
            <w:r w:rsidRPr="00AD7DED">
              <w:rPr>
                <w:rFonts w:ascii="等线" w:eastAsia="等线" w:hAnsi="等线" w:hint="eastAsia"/>
                <w:kern w:val="2"/>
                <w:sz w:val="22"/>
                <w:szCs w:val="22"/>
              </w:rPr>
              <w:t>°</w:t>
            </w:r>
          </w:p>
        </w:tc>
      </w:tr>
      <w:tr w:rsidR="00F73033" w:rsidRPr="00AD7DED" w14:paraId="7886EF0A" w14:textId="77777777" w:rsidTr="002877AF">
        <w:trPr>
          <w:jc w:val="center"/>
        </w:trPr>
        <w:tc>
          <w:tcPr>
            <w:tcW w:w="9611" w:type="dxa"/>
            <w:gridSpan w:val="3"/>
          </w:tcPr>
          <w:p w14:paraId="723F1148" w14:textId="77777777" w:rsidR="00F73033" w:rsidRPr="00AD7DED" w:rsidRDefault="00F73033" w:rsidP="002877AF">
            <w:pPr>
              <w:jc w:val="center"/>
              <w:rPr>
                <w:b/>
                <w:bCs/>
                <w:sz w:val="22"/>
              </w:rPr>
            </w:pPr>
            <w:r w:rsidRPr="00AD7DED">
              <w:rPr>
                <w:b/>
                <w:bCs/>
                <w:kern w:val="2"/>
                <w:sz w:val="22"/>
                <w:szCs w:val="22"/>
              </w:rPr>
              <w:t>Payload parameters</w:t>
            </w:r>
          </w:p>
        </w:tc>
      </w:tr>
      <w:tr w:rsidR="00F73033" w:rsidRPr="00AD7DED" w14:paraId="1C162C9D" w14:textId="77777777" w:rsidTr="002877AF">
        <w:trPr>
          <w:jc w:val="center"/>
        </w:trPr>
        <w:tc>
          <w:tcPr>
            <w:tcW w:w="2633" w:type="dxa"/>
          </w:tcPr>
          <w:p w14:paraId="6B8D4472" w14:textId="77777777" w:rsidR="00F73033" w:rsidRPr="00AD7DED" w:rsidRDefault="00F73033" w:rsidP="002877AF">
            <w:pPr>
              <w:rPr>
                <w:kern w:val="2"/>
                <w:sz w:val="22"/>
                <w:szCs w:val="22"/>
              </w:rPr>
            </w:pPr>
            <w:r w:rsidRPr="00AD7DED">
              <w:rPr>
                <w:kern w:val="2"/>
                <w:sz w:val="22"/>
                <w:szCs w:val="22"/>
              </w:rPr>
              <w:t>Payload Type</w:t>
            </w:r>
          </w:p>
        </w:tc>
        <w:tc>
          <w:tcPr>
            <w:tcW w:w="3458" w:type="dxa"/>
          </w:tcPr>
          <w:p w14:paraId="2587C652" w14:textId="77777777" w:rsidR="00F73033" w:rsidRPr="00AD7DED" w:rsidRDefault="00F73033" w:rsidP="002877AF">
            <w:pPr>
              <w:rPr>
                <w:kern w:val="2"/>
                <w:sz w:val="22"/>
                <w:szCs w:val="22"/>
              </w:rPr>
            </w:pPr>
            <w:r w:rsidRPr="00AD7DED">
              <w:rPr>
                <w:kern w:val="2"/>
                <w:sz w:val="22"/>
                <w:szCs w:val="22"/>
              </w:rPr>
              <w:t>Transparent</w:t>
            </w:r>
            <w:r w:rsidRPr="00AD7DED">
              <w:rPr>
                <w:rFonts w:eastAsia="等线"/>
                <w:kern w:val="2"/>
                <w:sz w:val="22"/>
                <w:szCs w:val="22"/>
              </w:rPr>
              <w:t xml:space="preserve">, </w:t>
            </w:r>
            <w:r w:rsidRPr="00AD7DED">
              <w:rPr>
                <w:kern w:val="2"/>
                <w:sz w:val="22"/>
                <w:szCs w:val="22"/>
              </w:rPr>
              <w:t>regenerative</w:t>
            </w:r>
          </w:p>
        </w:tc>
        <w:tc>
          <w:tcPr>
            <w:tcW w:w="3520" w:type="dxa"/>
          </w:tcPr>
          <w:p w14:paraId="64D009D5" w14:textId="77777777" w:rsidR="00F73033" w:rsidRPr="00AD7DED" w:rsidRDefault="00F73033" w:rsidP="002877AF">
            <w:pPr>
              <w:rPr>
                <w:sz w:val="22"/>
              </w:rPr>
            </w:pPr>
            <w:r w:rsidRPr="00AD7DED">
              <w:rPr>
                <w:kern w:val="2"/>
                <w:sz w:val="22"/>
                <w:szCs w:val="22"/>
              </w:rPr>
              <w:t>Transparent</w:t>
            </w:r>
            <w:r w:rsidRPr="00AD7DED">
              <w:rPr>
                <w:rFonts w:eastAsia="等线"/>
                <w:kern w:val="2"/>
                <w:sz w:val="22"/>
                <w:szCs w:val="22"/>
              </w:rPr>
              <w:t xml:space="preserve">, </w:t>
            </w:r>
            <w:r w:rsidRPr="00AD7DED">
              <w:rPr>
                <w:kern w:val="2"/>
                <w:sz w:val="22"/>
                <w:szCs w:val="22"/>
              </w:rPr>
              <w:t>regenerative</w:t>
            </w:r>
          </w:p>
        </w:tc>
      </w:tr>
      <w:tr w:rsidR="00F73033" w:rsidRPr="00AD7DED" w14:paraId="6F940EAF" w14:textId="77777777" w:rsidTr="002877AF">
        <w:trPr>
          <w:jc w:val="center"/>
        </w:trPr>
        <w:tc>
          <w:tcPr>
            <w:tcW w:w="2633" w:type="dxa"/>
          </w:tcPr>
          <w:p w14:paraId="19BA3CA8" w14:textId="77777777" w:rsidR="00F73033" w:rsidRPr="00AD7DED" w:rsidRDefault="00F73033" w:rsidP="002877AF">
            <w:pPr>
              <w:rPr>
                <w:kern w:val="2"/>
                <w:sz w:val="22"/>
                <w:szCs w:val="22"/>
              </w:rPr>
            </w:pPr>
            <w:r w:rsidRPr="00AD7DED">
              <w:rPr>
                <w:kern w:val="2"/>
                <w:sz w:val="22"/>
                <w:szCs w:val="22"/>
              </w:rPr>
              <w:t>Equivalent satellite antenna aperture</w:t>
            </w:r>
          </w:p>
        </w:tc>
        <w:tc>
          <w:tcPr>
            <w:tcW w:w="3458" w:type="dxa"/>
          </w:tcPr>
          <w:p w14:paraId="18B5C6A9" w14:textId="77777777" w:rsidR="00F73033" w:rsidRPr="00AD7DED" w:rsidRDefault="00F73033" w:rsidP="002877AF">
            <w:pPr>
              <w:rPr>
                <w:rFonts w:eastAsia="等线"/>
                <w:kern w:val="2"/>
                <w:sz w:val="22"/>
                <w:szCs w:val="22"/>
              </w:rPr>
            </w:pPr>
            <w:r w:rsidRPr="00AD7DED">
              <w:rPr>
                <w:kern w:val="2"/>
                <w:sz w:val="22"/>
                <w:szCs w:val="22"/>
              </w:rPr>
              <w:t xml:space="preserve">UL Equivalent antenna aperture: 2.8m </w:t>
            </w:r>
          </w:p>
          <w:p w14:paraId="1092FBC4" w14:textId="77777777" w:rsidR="00F73033" w:rsidRPr="00AD7DED" w:rsidRDefault="00F73033" w:rsidP="002877AF">
            <w:pPr>
              <w:rPr>
                <w:rFonts w:eastAsia="等线"/>
                <w:kern w:val="2"/>
                <w:sz w:val="22"/>
                <w:szCs w:val="22"/>
              </w:rPr>
            </w:pPr>
            <w:r w:rsidRPr="00AD7DED">
              <w:rPr>
                <w:kern w:val="2"/>
                <w:sz w:val="22"/>
                <w:szCs w:val="22"/>
              </w:rPr>
              <w:t xml:space="preserve">DL Equivalent antenna aperture: 2.8m </w:t>
            </w:r>
          </w:p>
        </w:tc>
        <w:tc>
          <w:tcPr>
            <w:tcW w:w="3520" w:type="dxa"/>
          </w:tcPr>
          <w:p w14:paraId="71D154C8" w14:textId="77777777" w:rsidR="00F73033" w:rsidRPr="00AD7DED" w:rsidRDefault="00F73033" w:rsidP="002877AF">
            <w:pPr>
              <w:rPr>
                <w:rFonts w:eastAsia="等线"/>
                <w:kern w:val="2"/>
                <w:sz w:val="22"/>
                <w:szCs w:val="22"/>
              </w:rPr>
            </w:pPr>
            <w:r w:rsidRPr="00AD7DED">
              <w:rPr>
                <w:kern w:val="2"/>
                <w:sz w:val="22"/>
                <w:szCs w:val="22"/>
              </w:rPr>
              <w:t xml:space="preserve">UL Equivalent antenna aperture: </w:t>
            </w:r>
            <w:r>
              <w:rPr>
                <w:rFonts w:eastAsiaTheme="minorEastAsia" w:hint="eastAsia"/>
                <w:kern w:val="2"/>
                <w:sz w:val="22"/>
                <w:szCs w:val="22"/>
                <w:lang w:eastAsia="zh-CN"/>
              </w:rPr>
              <w:t>0.33</w:t>
            </w:r>
            <w:r w:rsidRPr="00AD7DED">
              <w:rPr>
                <w:kern w:val="2"/>
                <w:sz w:val="22"/>
                <w:szCs w:val="22"/>
              </w:rPr>
              <w:t xml:space="preserve">m </w:t>
            </w:r>
          </w:p>
          <w:p w14:paraId="06AE80E9" w14:textId="77777777" w:rsidR="00F73033" w:rsidRPr="00AD7DED" w:rsidRDefault="00F73033" w:rsidP="002877AF">
            <w:pPr>
              <w:rPr>
                <w:sz w:val="22"/>
              </w:rPr>
            </w:pPr>
            <w:r w:rsidRPr="00AD7DED">
              <w:rPr>
                <w:kern w:val="2"/>
                <w:sz w:val="22"/>
                <w:szCs w:val="22"/>
              </w:rPr>
              <w:t xml:space="preserve">DL Equivalent antenna aperture: </w:t>
            </w:r>
            <w:r>
              <w:rPr>
                <w:rFonts w:eastAsiaTheme="minorEastAsia" w:hint="eastAsia"/>
                <w:kern w:val="2"/>
                <w:sz w:val="22"/>
                <w:szCs w:val="22"/>
                <w:lang w:eastAsia="zh-CN"/>
              </w:rPr>
              <w:t>0.5</w:t>
            </w:r>
            <w:r w:rsidRPr="00AD7DED">
              <w:rPr>
                <w:kern w:val="2"/>
                <w:sz w:val="22"/>
                <w:szCs w:val="22"/>
              </w:rPr>
              <w:t xml:space="preserve">m </w:t>
            </w:r>
          </w:p>
        </w:tc>
      </w:tr>
      <w:tr w:rsidR="00F73033" w:rsidRPr="00AD7DED" w14:paraId="365210FF" w14:textId="77777777" w:rsidTr="002877AF">
        <w:trPr>
          <w:jc w:val="center"/>
        </w:trPr>
        <w:tc>
          <w:tcPr>
            <w:tcW w:w="2633" w:type="dxa"/>
          </w:tcPr>
          <w:p w14:paraId="1E043794" w14:textId="77777777" w:rsidR="00F73033" w:rsidRPr="00AD7DED" w:rsidRDefault="00F73033" w:rsidP="002877AF">
            <w:pPr>
              <w:rPr>
                <w:kern w:val="2"/>
                <w:sz w:val="22"/>
                <w:szCs w:val="22"/>
              </w:rPr>
            </w:pPr>
            <w:r w:rsidRPr="00AD7DED">
              <w:rPr>
                <w:kern w:val="2"/>
                <w:sz w:val="22"/>
                <w:szCs w:val="22"/>
              </w:rPr>
              <w:t>Payload Total DL power level (dBW)</w:t>
            </w:r>
          </w:p>
        </w:tc>
        <w:tc>
          <w:tcPr>
            <w:tcW w:w="3458" w:type="dxa"/>
          </w:tcPr>
          <w:p w14:paraId="22D4E0BD" w14:textId="77777777" w:rsidR="00F73033" w:rsidRPr="00AD7DED" w:rsidRDefault="00F73033" w:rsidP="002877AF">
            <w:pPr>
              <w:rPr>
                <w:rFonts w:eastAsia="等线"/>
                <w:kern w:val="2"/>
                <w:sz w:val="22"/>
                <w:szCs w:val="22"/>
                <w:lang w:val="de-DE"/>
              </w:rPr>
            </w:pPr>
            <w:r w:rsidRPr="00AD7DED">
              <w:rPr>
                <w:kern w:val="2"/>
                <w:sz w:val="22"/>
                <w:szCs w:val="22"/>
                <w:lang w:val="de-DE"/>
              </w:rPr>
              <w:t>26dBW</w:t>
            </w:r>
          </w:p>
        </w:tc>
        <w:tc>
          <w:tcPr>
            <w:tcW w:w="3520" w:type="dxa"/>
          </w:tcPr>
          <w:p w14:paraId="5BBE806F" w14:textId="77777777" w:rsidR="00F73033" w:rsidRPr="00AD7DED" w:rsidRDefault="00F73033" w:rsidP="002877AF">
            <w:pPr>
              <w:rPr>
                <w:sz w:val="22"/>
                <w:lang w:val="de-DE"/>
              </w:rPr>
            </w:pPr>
            <w:r w:rsidRPr="00AD7DED">
              <w:rPr>
                <w:kern w:val="2"/>
                <w:sz w:val="22"/>
                <w:szCs w:val="22"/>
                <w:lang w:val="de-DE"/>
              </w:rPr>
              <w:t>2</w:t>
            </w:r>
            <w:r>
              <w:rPr>
                <w:rFonts w:eastAsiaTheme="minorEastAsia" w:hint="eastAsia"/>
                <w:kern w:val="2"/>
                <w:sz w:val="22"/>
                <w:szCs w:val="22"/>
                <w:lang w:val="de-DE" w:eastAsia="zh-CN"/>
              </w:rPr>
              <w:t>0</w:t>
            </w:r>
            <w:r w:rsidRPr="00AD7DED">
              <w:rPr>
                <w:kern w:val="2"/>
                <w:sz w:val="22"/>
                <w:szCs w:val="22"/>
                <w:lang w:val="de-DE"/>
              </w:rPr>
              <w:t>dBW</w:t>
            </w:r>
          </w:p>
        </w:tc>
      </w:tr>
      <w:tr w:rsidR="00F73033" w:rsidRPr="00AD7DED" w14:paraId="32A1F392" w14:textId="77777777" w:rsidTr="002877AF">
        <w:trPr>
          <w:jc w:val="center"/>
        </w:trPr>
        <w:tc>
          <w:tcPr>
            <w:tcW w:w="2633" w:type="dxa"/>
          </w:tcPr>
          <w:p w14:paraId="0562C4FB" w14:textId="77777777" w:rsidR="00F73033" w:rsidRPr="00AD7DED" w:rsidRDefault="00F73033" w:rsidP="002877AF">
            <w:pPr>
              <w:rPr>
                <w:kern w:val="2"/>
                <w:sz w:val="22"/>
                <w:szCs w:val="22"/>
              </w:rPr>
            </w:pPr>
            <w:r w:rsidRPr="00AD7DED">
              <w:rPr>
                <w:kern w:val="2"/>
                <w:sz w:val="22"/>
                <w:szCs w:val="22"/>
              </w:rPr>
              <w:t>Aggregated Satellite EIRP (Total) (dBW)</w:t>
            </w:r>
          </w:p>
        </w:tc>
        <w:tc>
          <w:tcPr>
            <w:tcW w:w="3458" w:type="dxa"/>
          </w:tcPr>
          <w:p w14:paraId="392B8975" w14:textId="77777777" w:rsidR="00F73033" w:rsidRPr="00AD7DED" w:rsidRDefault="00F73033" w:rsidP="002877AF">
            <w:pPr>
              <w:rPr>
                <w:rFonts w:eastAsia="等线"/>
                <w:kern w:val="2"/>
                <w:sz w:val="22"/>
                <w:szCs w:val="22"/>
                <w:lang w:val="de-DE"/>
              </w:rPr>
            </w:pPr>
            <w:r w:rsidRPr="00AD7DED">
              <w:rPr>
                <w:kern w:val="2"/>
                <w:sz w:val="22"/>
                <w:szCs w:val="22"/>
                <w:lang w:val="de-DE"/>
              </w:rPr>
              <w:t>59dBW</w:t>
            </w:r>
          </w:p>
        </w:tc>
        <w:tc>
          <w:tcPr>
            <w:tcW w:w="3520" w:type="dxa"/>
          </w:tcPr>
          <w:p w14:paraId="564510CA" w14:textId="77777777" w:rsidR="00F73033" w:rsidRPr="00AD7DED" w:rsidRDefault="00F73033" w:rsidP="002877AF">
            <w:pPr>
              <w:rPr>
                <w:sz w:val="22"/>
                <w:lang w:val="de-DE"/>
              </w:rPr>
            </w:pPr>
            <w:r w:rsidRPr="00AD7DED">
              <w:rPr>
                <w:kern w:val="2"/>
                <w:sz w:val="22"/>
                <w:szCs w:val="22"/>
                <w:lang w:val="de-DE"/>
              </w:rPr>
              <w:t>5</w:t>
            </w:r>
            <w:r>
              <w:rPr>
                <w:rFonts w:eastAsiaTheme="minorEastAsia" w:hint="eastAsia"/>
                <w:kern w:val="2"/>
                <w:sz w:val="22"/>
                <w:szCs w:val="22"/>
                <w:lang w:val="de-DE" w:eastAsia="zh-CN"/>
              </w:rPr>
              <w:t>8</w:t>
            </w:r>
            <w:r w:rsidRPr="00AD7DED">
              <w:rPr>
                <w:kern w:val="2"/>
                <w:sz w:val="22"/>
                <w:szCs w:val="22"/>
                <w:lang w:val="de-DE"/>
              </w:rPr>
              <w:t>dBW</w:t>
            </w:r>
          </w:p>
        </w:tc>
      </w:tr>
      <w:tr w:rsidR="00F73033" w:rsidRPr="008A1A61" w14:paraId="79D956A2" w14:textId="77777777" w:rsidTr="002877AF">
        <w:trPr>
          <w:jc w:val="center"/>
        </w:trPr>
        <w:tc>
          <w:tcPr>
            <w:tcW w:w="2633" w:type="dxa"/>
          </w:tcPr>
          <w:p w14:paraId="0A09E7E2" w14:textId="77777777" w:rsidR="00F73033" w:rsidRPr="00AD7DED" w:rsidRDefault="00F73033" w:rsidP="002877AF">
            <w:pPr>
              <w:rPr>
                <w:kern w:val="2"/>
                <w:sz w:val="22"/>
                <w:szCs w:val="22"/>
              </w:rPr>
            </w:pPr>
            <w:r w:rsidRPr="00AD7DED">
              <w:rPr>
                <w:kern w:val="2"/>
                <w:sz w:val="22"/>
                <w:szCs w:val="22"/>
              </w:rPr>
              <w:t>Carrier bandwidth</w:t>
            </w:r>
          </w:p>
        </w:tc>
        <w:tc>
          <w:tcPr>
            <w:tcW w:w="3458" w:type="dxa"/>
          </w:tcPr>
          <w:p w14:paraId="39117349" w14:textId="77777777" w:rsidR="00F73033" w:rsidRPr="00AD7DED" w:rsidRDefault="00F73033" w:rsidP="002877AF">
            <w:pPr>
              <w:rPr>
                <w:rFonts w:eastAsia="等线"/>
                <w:kern w:val="2"/>
                <w:sz w:val="22"/>
                <w:szCs w:val="22"/>
                <w:lang w:val="de-DE"/>
              </w:rPr>
            </w:pPr>
            <w:r w:rsidRPr="00AD7DED">
              <w:rPr>
                <w:kern w:val="2"/>
                <w:sz w:val="22"/>
                <w:szCs w:val="22"/>
                <w:lang w:val="de-DE"/>
              </w:rPr>
              <w:t>5MHz/10MHz/20MHz/30M</w:t>
            </w:r>
            <w:r w:rsidRPr="00AD7DED">
              <w:rPr>
                <w:rFonts w:eastAsia="等线" w:hint="eastAsia"/>
                <w:kern w:val="2"/>
                <w:sz w:val="22"/>
                <w:szCs w:val="22"/>
                <w:lang w:val="de-DE"/>
              </w:rPr>
              <w:t>H</w:t>
            </w:r>
            <w:r w:rsidRPr="00AD7DED">
              <w:rPr>
                <w:kern w:val="2"/>
                <w:sz w:val="22"/>
                <w:szCs w:val="22"/>
                <w:lang w:val="de-DE"/>
              </w:rPr>
              <w:t>z</w:t>
            </w:r>
          </w:p>
        </w:tc>
        <w:tc>
          <w:tcPr>
            <w:tcW w:w="3520" w:type="dxa"/>
          </w:tcPr>
          <w:p w14:paraId="6D809B79" w14:textId="77777777" w:rsidR="00F73033" w:rsidRPr="00AD7DED" w:rsidRDefault="00F73033" w:rsidP="002877AF">
            <w:pPr>
              <w:rPr>
                <w:sz w:val="22"/>
                <w:lang w:val="de-DE"/>
              </w:rPr>
            </w:pPr>
            <w:r w:rsidRPr="00B97C5B">
              <w:rPr>
                <w:sz w:val="22"/>
                <w:lang w:val="de-DE"/>
              </w:rPr>
              <w:t>100MHz/200MHz/400MHz</w:t>
            </w:r>
          </w:p>
        </w:tc>
      </w:tr>
      <w:tr w:rsidR="00F73033" w:rsidRPr="00AD7DED" w14:paraId="4C641D52" w14:textId="77777777" w:rsidTr="002877AF">
        <w:trPr>
          <w:jc w:val="center"/>
        </w:trPr>
        <w:tc>
          <w:tcPr>
            <w:tcW w:w="2633" w:type="dxa"/>
          </w:tcPr>
          <w:p w14:paraId="21DD716D" w14:textId="77777777" w:rsidR="00F73033" w:rsidRPr="00AD7DED" w:rsidRDefault="00F73033" w:rsidP="002877AF">
            <w:pPr>
              <w:rPr>
                <w:kern w:val="2"/>
                <w:sz w:val="22"/>
                <w:szCs w:val="22"/>
              </w:rPr>
            </w:pPr>
            <w:r w:rsidRPr="00AD7DED">
              <w:rPr>
                <w:kern w:val="2"/>
                <w:sz w:val="22"/>
                <w:szCs w:val="22"/>
              </w:rPr>
              <w:t>Satellite EIRP density/beam (dBW/MHz)</w:t>
            </w:r>
          </w:p>
        </w:tc>
        <w:tc>
          <w:tcPr>
            <w:tcW w:w="3458" w:type="dxa"/>
          </w:tcPr>
          <w:p w14:paraId="47551DB7" w14:textId="77777777" w:rsidR="00F73033" w:rsidRPr="00AD7DED" w:rsidRDefault="00F73033" w:rsidP="002877AF">
            <w:pPr>
              <w:rPr>
                <w:rFonts w:eastAsia="等线"/>
                <w:kern w:val="2"/>
                <w:sz w:val="22"/>
                <w:szCs w:val="22"/>
              </w:rPr>
            </w:pPr>
            <w:r w:rsidRPr="00AD7DED">
              <w:rPr>
                <w:rFonts w:eastAsia="等线" w:hint="eastAsia"/>
                <w:kern w:val="2"/>
                <w:sz w:val="22"/>
                <w:szCs w:val="22"/>
              </w:rPr>
              <w:t>16 simultaneously active beams</w:t>
            </w:r>
          </w:p>
          <w:p w14:paraId="2761DB63"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40dBW/MHz @5MHz bandwidth</w:t>
            </w:r>
          </w:p>
          <w:p w14:paraId="702A19A3"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37dBW/MHz @10MHz bandwidth</w:t>
            </w:r>
          </w:p>
          <w:p w14:paraId="1A2676A8"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34dBW/MHz @20MHz bandwidth</w:t>
            </w:r>
          </w:p>
          <w:p w14:paraId="50A2C8FF"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32dBW/MHz @30MHz bandwidth</w:t>
            </w:r>
          </w:p>
          <w:p w14:paraId="1005C0CC" w14:textId="77777777" w:rsidR="00F73033" w:rsidRPr="00AD7DED" w:rsidRDefault="00F73033" w:rsidP="002877AF">
            <w:pPr>
              <w:rPr>
                <w:rFonts w:eastAsia="等线"/>
                <w:kern w:val="2"/>
                <w:sz w:val="22"/>
                <w:szCs w:val="22"/>
              </w:rPr>
            </w:pPr>
            <w:r w:rsidRPr="00AD7DED">
              <w:rPr>
                <w:rFonts w:eastAsia="等线" w:hint="eastAsia"/>
                <w:kern w:val="2"/>
                <w:sz w:val="22"/>
                <w:szCs w:val="22"/>
              </w:rPr>
              <w:t>32 simultaneously active beams</w:t>
            </w:r>
          </w:p>
          <w:p w14:paraId="47C203A3"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37dBW/MHz @5MHz bandwidth</w:t>
            </w:r>
          </w:p>
          <w:p w14:paraId="79126086"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34dBW/MHz @10MHz bandwidth</w:t>
            </w:r>
          </w:p>
          <w:p w14:paraId="510DEC7D"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31dBW/MHz @20MHz bandwidth</w:t>
            </w:r>
          </w:p>
          <w:p w14:paraId="1E366256"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sidRPr="00AD7DED">
              <w:rPr>
                <w:rFonts w:eastAsia="等线" w:hint="eastAsia"/>
                <w:sz w:val="22"/>
                <w:szCs w:val="22"/>
              </w:rPr>
              <w:t>29dBW/MHz @30MHz bandwidth</w:t>
            </w:r>
          </w:p>
        </w:tc>
        <w:tc>
          <w:tcPr>
            <w:tcW w:w="3520" w:type="dxa"/>
          </w:tcPr>
          <w:p w14:paraId="27673870" w14:textId="77777777" w:rsidR="00F73033" w:rsidRPr="00AD7DED" w:rsidRDefault="00F73033" w:rsidP="002877AF">
            <w:pPr>
              <w:rPr>
                <w:rFonts w:eastAsia="等线"/>
                <w:kern w:val="2"/>
                <w:sz w:val="22"/>
                <w:szCs w:val="22"/>
              </w:rPr>
            </w:pPr>
            <w:r>
              <w:rPr>
                <w:rFonts w:eastAsia="等线" w:hint="eastAsia"/>
                <w:kern w:val="2"/>
                <w:sz w:val="22"/>
                <w:szCs w:val="22"/>
                <w:lang w:eastAsia="zh-CN"/>
              </w:rPr>
              <w:t>8</w:t>
            </w:r>
            <w:r w:rsidRPr="00AD7DED">
              <w:rPr>
                <w:rFonts w:eastAsia="等线" w:hint="eastAsia"/>
                <w:kern w:val="2"/>
                <w:sz w:val="22"/>
                <w:szCs w:val="22"/>
              </w:rPr>
              <w:t xml:space="preserve"> simultaneously active beams</w:t>
            </w:r>
          </w:p>
          <w:p w14:paraId="3DECE732"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29</w:t>
            </w:r>
            <w:r w:rsidRPr="00AD7DED">
              <w:rPr>
                <w:rFonts w:eastAsia="等线" w:hint="eastAsia"/>
                <w:sz w:val="22"/>
                <w:szCs w:val="22"/>
              </w:rPr>
              <w:t>dBW/MHz @</w:t>
            </w:r>
            <w:r>
              <w:rPr>
                <w:rFonts w:eastAsia="等线" w:hint="eastAsia"/>
                <w:sz w:val="22"/>
                <w:szCs w:val="22"/>
              </w:rPr>
              <w:t>100</w:t>
            </w:r>
            <w:r w:rsidRPr="00AD7DED">
              <w:rPr>
                <w:rFonts w:eastAsia="等线" w:hint="eastAsia"/>
                <w:sz w:val="22"/>
                <w:szCs w:val="22"/>
              </w:rPr>
              <w:t>MHz bandwidth</w:t>
            </w:r>
          </w:p>
          <w:p w14:paraId="446E4015"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26</w:t>
            </w:r>
            <w:r w:rsidRPr="00AD7DED">
              <w:rPr>
                <w:rFonts w:eastAsia="等线" w:hint="eastAsia"/>
                <w:sz w:val="22"/>
                <w:szCs w:val="22"/>
              </w:rPr>
              <w:t>dBW/MHz @</w:t>
            </w:r>
            <w:r>
              <w:rPr>
                <w:rFonts w:eastAsia="等线" w:hint="eastAsia"/>
                <w:sz w:val="22"/>
                <w:szCs w:val="22"/>
              </w:rPr>
              <w:t>20</w:t>
            </w:r>
            <w:r w:rsidRPr="00AD7DED">
              <w:rPr>
                <w:rFonts w:eastAsia="等线" w:hint="eastAsia"/>
                <w:sz w:val="22"/>
                <w:szCs w:val="22"/>
              </w:rPr>
              <w:t>0MHz bandwidth</w:t>
            </w:r>
          </w:p>
          <w:p w14:paraId="549D3414"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23</w:t>
            </w:r>
            <w:r w:rsidRPr="00AD7DED">
              <w:rPr>
                <w:rFonts w:eastAsia="等线" w:hint="eastAsia"/>
                <w:sz w:val="22"/>
                <w:szCs w:val="22"/>
              </w:rPr>
              <w:t>dBW/MHz @</w:t>
            </w:r>
            <w:r>
              <w:rPr>
                <w:rFonts w:eastAsia="等线" w:hint="eastAsia"/>
                <w:sz w:val="22"/>
                <w:szCs w:val="22"/>
              </w:rPr>
              <w:t>40</w:t>
            </w:r>
            <w:r w:rsidRPr="00AD7DED">
              <w:rPr>
                <w:rFonts w:eastAsia="等线" w:hint="eastAsia"/>
                <w:sz w:val="22"/>
                <w:szCs w:val="22"/>
              </w:rPr>
              <w:t>0MHz bandwidth</w:t>
            </w:r>
          </w:p>
          <w:p w14:paraId="2DE3C3ED" w14:textId="77777777" w:rsidR="00F73033" w:rsidRPr="00AD7DED" w:rsidRDefault="00F73033" w:rsidP="002877AF">
            <w:pPr>
              <w:rPr>
                <w:rFonts w:eastAsia="等线"/>
                <w:kern w:val="2"/>
                <w:sz w:val="22"/>
                <w:szCs w:val="22"/>
              </w:rPr>
            </w:pPr>
            <w:r>
              <w:rPr>
                <w:rFonts w:eastAsia="等线" w:hint="eastAsia"/>
                <w:kern w:val="2"/>
                <w:sz w:val="22"/>
                <w:szCs w:val="22"/>
                <w:lang w:eastAsia="zh-CN"/>
              </w:rPr>
              <w:t>16</w:t>
            </w:r>
            <w:r w:rsidRPr="00AD7DED">
              <w:rPr>
                <w:rFonts w:eastAsia="等线" w:hint="eastAsia"/>
                <w:kern w:val="2"/>
                <w:sz w:val="22"/>
                <w:szCs w:val="22"/>
              </w:rPr>
              <w:t xml:space="preserve"> simultaneously active beams</w:t>
            </w:r>
          </w:p>
          <w:p w14:paraId="15E01AB7"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26</w:t>
            </w:r>
            <w:r w:rsidRPr="00AD7DED">
              <w:rPr>
                <w:rFonts w:eastAsia="等线" w:hint="eastAsia"/>
                <w:sz w:val="22"/>
                <w:szCs w:val="22"/>
              </w:rPr>
              <w:t>dBW/MHz @</w:t>
            </w:r>
            <w:r>
              <w:rPr>
                <w:rFonts w:eastAsia="等线" w:hint="eastAsia"/>
                <w:sz w:val="22"/>
                <w:szCs w:val="22"/>
              </w:rPr>
              <w:t>100</w:t>
            </w:r>
            <w:r w:rsidRPr="00AD7DED">
              <w:rPr>
                <w:rFonts w:eastAsia="等线" w:hint="eastAsia"/>
                <w:sz w:val="22"/>
                <w:szCs w:val="22"/>
              </w:rPr>
              <w:t>MHz bandwidth</w:t>
            </w:r>
          </w:p>
          <w:p w14:paraId="516D9A1F" w14:textId="77777777" w:rsidR="00F73033" w:rsidRPr="00AD7DE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23</w:t>
            </w:r>
            <w:r w:rsidRPr="00AD7DED">
              <w:rPr>
                <w:rFonts w:eastAsia="等线" w:hint="eastAsia"/>
                <w:sz w:val="22"/>
                <w:szCs w:val="22"/>
              </w:rPr>
              <w:t>dBW/MHz @</w:t>
            </w:r>
            <w:r>
              <w:rPr>
                <w:rFonts w:eastAsia="等线" w:hint="eastAsia"/>
                <w:sz w:val="22"/>
                <w:szCs w:val="22"/>
              </w:rPr>
              <w:t>20</w:t>
            </w:r>
            <w:r w:rsidRPr="00AD7DED">
              <w:rPr>
                <w:rFonts w:eastAsia="等线" w:hint="eastAsia"/>
                <w:sz w:val="22"/>
                <w:szCs w:val="22"/>
              </w:rPr>
              <w:t>0MHz bandwidth</w:t>
            </w:r>
          </w:p>
          <w:p w14:paraId="74BE8794" w14:textId="77777777" w:rsidR="00F73033" w:rsidRPr="00C35D6D" w:rsidRDefault="00F73033" w:rsidP="002877AF">
            <w:pPr>
              <w:widowControl/>
              <w:numPr>
                <w:ilvl w:val="0"/>
                <w:numId w:val="60"/>
              </w:numPr>
              <w:spacing w:before="60" w:after="60"/>
              <w:ind w:left="442" w:hanging="442"/>
              <w:jc w:val="left"/>
              <w:rPr>
                <w:rFonts w:eastAsia="等线"/>
                <w:sz w:val="22"/>
                <w:szCs w:val="22"/>
              </w:rPr>
            </w:pPr>
            <w:r>
              <w:rPr>
                <w:rFonts w:eastAsia="等线" w:hint="eastAsia"/>
                <w:sz w:val="22"/>
                <w:szCs w:val="22"/>
              </w:rPr>
              <w:t>20</w:t>
            </w:r>
            <w:r w:rsidRPr="00AD7DED">
              <w:rPr>
                <w:rFonts w:eastAsia="等线" w:hint="eastAsia"/>
                <w:sz w:val="22"/>
                <w:szCs w:val="22"/>
              </w:rPr>
              <w:t>dBW/MHz @</w:t>
            </w:r>
            <w:r>
              <w:rPr>
                <w:rFonts w:eastAsia="等线" w:hint="eastAsia"/>
                <w:sz w:val="22"/>
                <w:szCs w:val="22"/>
              </w:rPr>
              <w:t>40</w:t>
            </w:r>
            <w:r w:rsidRPr="00AD7DED">
              <w:rPr>
                <w:rFonts w:eastAsia="等线" w:hint="eastAsia"/>
                <w:sz w:val="22"/>
                <w:szCs w:val="22"/>
              </w:rPr>
              <w:t>0MHz bandwidth</w:t>
            </w:r>
          </w:p>
        </w:tc>
      </w:tr>
      <w:tr w:rsidR="00F73033" w:rsidRPr="00AD7DED" w14:paraId="24D4CA6A" w14:textId="77777777" w:rsidTr="002877AF">
        <w:trPr>
          <w:jc w:val="center"/>
        </w:trPr>
        <w:tc>
          <w:tcPr>
            <w:tcW w:w="2633" w:type="dxa"/>
          </w:tcPr>
          <w:p w14:paraId="37C5A3A3" w14:textId="77777777" w:rsidR="00F73033" w:rsidRPr="00AD7DED" w:rsidRDefault="00F73033" w:rsidP="002877AF">
            <w:pPr>
              <w:rPr>
                <w:kern w:val="2"/>
                <w:sz w:val="22"/>
                <w:szCs w:val="22"/>
              </w:rPr>
            </w:pPr>
            <w:r w:rsidRPr="00AD7DED">
              <w:rPr>
                <w:kern w:val="2"/>
                <w:sz w:val="22"/>
                <w:szCs w:val="22"/>
              </w:rPr>
              <w:t>Satellite Tx max Gain</w:t>
            </w:r>
          </w:p>
        </w:tc>
        <w:tc>
          <w:tcPr>
            <w:tcW w:w="3458" w:type="dxa"/>
          </w:tcPr>
          <w:p w14:paraId="34237DAE" w14:textId="77777777" w:rsidR="00F73033" w:rsidRPr="00AD7DED" w:rsidRDefault="00F73033" w:rsidP="002877AF">
            <w:pPr>
              <w:rPr>
                <w:rFonts w:eastAsia="等线"/>
                <w:kern w:val="2"/>
                <w:sz w:val="22"/>
                <w:szCs w:val="22"/>
                <w:lang w:val="de-DE"/>
              </w:rPr>
            </w:pPr>
            <w:r w:rsidRPr="00AD7DED">
              <w:rPr>
                <w:kern w:val="2"/>
                <w:sz w:val="22"/>
                <w:szCs w:val="22"/>
                <w:lang w:val="de-DE"/>
              </w:rPr>
              <w:t>33dBi</w:t>
            </w:r>
          </w:p>
        </w:tc>
        <w:tc>
          <w:tcPr>
            <w:tcW w:w="3520" w:type="dxa"/>
          </w:tcPr>
          <w:p w14:paraId="50995167" w14:textId="77777777" w:rsidR="00F73033" w:rsidRPr="00AD7DED" w:rsidRDefault="00F73033" w:rsidP="002877AF">
            <w:pPr>
              <w:rPr>
                <w:sz w:val="22"/>
                <w:lang w:val="de-DE"/>
              </w:rPr>
            </w:pPr>
            <w:r w:rsidRPr="00AD7DED">
              <w:rPr>
                <w:kern w:val="2"/>
                <w:sz w:val="22"/>
                <w:szCs w:val="22"/>
                <w:lang w:val="de-DE"/>
              </w:rPr>
              <w:t>3</w:t>
            </w:r>
            <w:r>
              <w:rPr>
                <w:rFonts w:eastAsiaTheme="minorEastAsia" w:hint="eastAsia"/>
                <w:kern w:val="2"/>
                <w:sz w:val="22"/>
                <w:szCs w:val="22"/>
                <w:lang w:val="de-DE" w:eastAsia="zh-CN"/>
              </w:rPr>
              <w:t>8</w:t>
            </w:r>
            <w:r w:rsidRPr="00AD7DED">
              <w:rPr>
                <w:kern w:val="2"/>
                <w:sz w:val="22"/>
                <w:szCs w:val="22"/>
                <w:lang w:val="de-DE"/>
              </w:rPr>
              <w:t>dBi</w:t>
            </w:r>
          </w:p>
        </w:tc>
      </w:tr>
      <w:tr w:rsidR="00F73033" w:rsidRPr="00AD7DED" w14:paraId="5793F6EA" w14:textId="77777777" w:rsidTr="002877AF">
        <w:trPr>
          <w:jc w:val="center"/>
        </w:trPr>
        <w:tc>
          <w:tcPr>
            <w:tcW w:w="2633" w:type="dxa"/>
          </w:tcPr>
          <w:p w14:paraId="126610DD" w14:textId="77777777" w:rsidR="00F73033" w:rsidRPr="00AD7DED" w:rsidRDefault="00F73033" w:rsidP="002877AF">
            <w:pPr>
              <w:rPr>
                <w:kern w:val="2"/>
                <w:sz w:val="22"/>
                <w:szCs w:val="22"/>
                <w:lang w:val="de-DE"/>
              </w:rPr>
            </w:pPr>
            <w:r w:rsidRPr="00AD7DED">
              <w:rPr>
                <w:kern w:val="2"/>
                <w:sz w:val="22"/>
                <w:szCs w:val="22"/>
                <w:lang w:val="de-DE"/>
              </w:rPr>
              <w:t>Satellite 3</w:t>
            </w:r>
            <w:r w:rsidRPr="00AD7DED">
              <w:rPr>
                <w:rFonts w:eastAsia="等线"/>
                <w:kern w:val="2"/>
                <w:sz w:val="22"/>
                <w:szCs w:val="22"/>
                <w:lang w:val="de-DE"/>
              </w:rPr>
              <w:t xml:space="preserve"> </w:t>
            </w:r>
            <w:r w:rsidRPr="00AD7DED">
              <w:rPr>
                <w:kern w:val="2"/>
                <w:sz w:val="22"/>
                <w:szCs w:val="22"/>
                <w:lang w:val="de-DE"/>
              </w:rPr>
              <w:t>dB beam width (HPBW)</w:t>
            </w:r>
          </w:p>
        </w:tc>
        <w:tc>
          <w:tcPr>
            <w:tcW w:w="3458" w:type="dxa"/>
          </w:tcPr>
          <w:p w14:paraId="70A1A548" w14:textId="77777777" w:rsidR="00F73033" w:rsidRPr="00AD7DED" w:rsidRDefault="00F73033" w:rsidP="002877AF">
            <w:pPr>
              <w:rPr>
                <w:rFonts w:eastAsia="等线"/>
                <w:kern w:val="2"/>
                <w:sz w:val="22"/>
                <w:szCs w:val="22"/>
              </w:rPr>
            </w:pPr>
            <w:r w:rsidRPr="00AD7DED">
              <w:rPr>
                <w:rFonts w:hint="eastAsia"/>
                <w:kern w:val="2"/>
                <w:sz w:val="22"/>
                <w:szCs w:val="22"/>
              </w:rPr>
              <w:t>2.7</w:t>
            </w:r>
            <w:r w:rsidRPr="00AD7DED">
              <w:rPr>
                <w:rFonts w:eastAsia="等线"/>
                <w:kern w:val="2"/>
                <w:sz w:val="22"/>
                <w:szCs w:val="22"/>
              </w:rPr>
              <w:t>°</w:t>
            </w:r>
          </w:p>
        </w:tc>
        <w:tc>
          <w:tcPr>
            <w:tcW w:w="3520" w:type="dxa"/>
          </w:tcPr>
          <w:p w14:paraId="044EA170" w14:textId="77777777" w:rsidR="00F73033" w:rsidRPr="00AD7DED" w:rsidRDefault="00F73033" w:rsidP="002877AF">
            <w:pPr>
              <w:rPr>
                <w:sz w:val="22"/>
              </w:rPr>
            </w:pPr>
            <w:r>
              <w:rPr>
                <w:rFonts w:eastAsiaTheme="minorEastAsia" w:hint="eastAsia"/>
                <w:kern w:val="2"/>
                <w:sz w:val="22"/>
                <w:szCs w:val="22"/>
                <w:lang w:eastAsia="zh-CN"/>
              </w:rPr>
              <w:t>1.5</w:t>
            </w:r>
            <w:r w:rsidRPr="00AD7DED">
              <w:rPr>
                <w:rFonts w:eastAsia="等线"/>
                <w:kern w:val="2"/>
                <w:sz w:val="22"/>
                <w:szCs w:val="22"/>
              </w:rPr>
              <w:t>°</w:t>
            </w:r>
          </w:p>
        </w:tc>
      </w:tr>
      <w:tr w:rsidR="00F73033" w:rsidRPr="00AD7DED" w14:paraId="0CC962EC" w14:textId="77777777" w:rsidTr="002877AF">
        <w:trPr>
          <w:jc w:val="center"/>
        </w:trPr>
        <w:tc>
          <w:tcPr>
            <w:tcW w:w="2633" w:type="dxa"/>
          </w:tcPr>
          <w:p w14:paraId="627455CF" w14:textId="77777777" w:rsidR="00F73033" w:rsidRPr="00AD7DED" w:rsidRDefault="00F73033" w:rsidP="002877AF">
            <w:pPr>
              <w:rPr>
                <w:kern w:val="2"/>
                <w:sz w:val="22"/>
                <w:szCs w:val="22"/>
              </w:rPr>
            </w:pPr>
            <w:r w:rsidRPr="00AD7DED">
              <w:rPr>
                <w:kern w:val="2"/>
                <w:sz w:val="22"/>
                <w:szCs w:val="22"/>
              </w:rPr>
              <w:t xml:space="preserve">Satellite beam diameter </w:t>
            </w:r>
          </w:p>
        </w:tc>
        <w:tc>
          <w:tcPr>
            <w:tcW w:w="3458" w:type="dxa"/>
          </w:tcPr>
          <w:p w14:paraId="240CC822" w14:textId="77777777" w:rsidR="00F73033" w:rsidRPr="00AD7DED" w:rsidRDefault="00F73033" w:rsidP="002877AF">
            <w:pPr>
              <w:rPr>
                <w:rFonts w:eastAsia="等线"/>
                <w:kern w:val="2"/>
                <w:sz w:val="22"/>
                <w:szCs w:val="22"/>
              </w:rPr>
            </w:pPr>
            <w:r w:rsidRPr="00AD7DED">
              <w:rPr>
                <w:rFonts w:eastAsia="等线" w:hint="eastAsia"/>
                <w:kern w:val="2"/>
                <w:sz w:val="22"/>
                <w:szCs w:val="22"/>
              </w:rPr>
              <w:t>50</w:t>
            </w:r>
            <w:r w:rsidRPr="00AD7DED">
              <w:rPr>
                <w:kern w:val="2"/>
                <w:sz w:val="22"/>
                <w:szCs w:val="22"/>
              </w:rPr>
              <w:t>km</w:t>
            </w:r>
          </w:p>
        </w:tc>
        <w:tc>
          <w:tcPr>
            <w:tcW w:w="3520" w:type="dxa"/>
          </w:tcPr>
          <w:p w14:paraId="19668357" w14:textId="77777777" w:rsidR="00F73033" w:rsidRPr="00AD7DED" w:rsidRDefault="00F73033" w:rsidP="002877AF">
            <w:pPr>
              <w:rPr>
                <w:rFonts w:eastAsia="等线"/>
                <w:sz w:val="22"/>
              </w:rPr>
            </w:pPr>
            <w:r>
              <w:rPr>
                <w:rFonts w:eastAsia="等线" w:hint="eastAsia"/>
                <w:kern w:val="2"/>
                <w:sz w:val="22"/>
                <w:szCs w:val="22"/>
                <w:lang w:eastAsia="zh-CN"/>
              </w:rPr>
              <w:t>2</w:t>
            </w:r>
            <w:r w:rsidRPr="00AD7DED">
              <w:rPr>
                <w:rFonts w:eastAsia="等线" w:hint="eastAsia"/>
                <w:kern w:val="2"/>
                <w:sz w:val="22"/>
                <w:szCs w:val="22"/>
              </w:rPr>
              <w:t>0</w:t>
            </w:r>
            <w:r w:rsidRPr="00AD7DED">
              <w:rPr>
                <w:kern w:val="2"/>
                <w:sz w:val="22"/>
                <w:szCs w:val="22"/>
              </w:rPr>
              <w:t>km</w:t>
            </w:r>
          </w:p>
        </w:tc>
      </w:tr>
      <w:tr w:rsidR="00F73033" w:rsidRPr="00AD7DED" w14:paraId="370CFA0E" w14:textId="77777777" w:rsidTr="002877AF">
        <w:trPr>
          <w:jc w:val="center"/>
        </w:trPr>
        <w:tc>
          <w:tcPr>
            <w:tcW w:w="2633" w:type="dxa"/>
          </w:tcPr>
          <w:p w14:paraId="24E4A1B2" w14:textId="77777777" w:rsidR="00F73033" w:rsidRPr="00AD7DED" w:rsidRDefault="00F73033" w:rsidP="002877AF">
            <w:pPr>
              <w:rPr>
                <w:kern w:val="2"/>
                <w:sz w:val="22"/>
                <w:szCs w:val="22"/>
              </w:rPr>
            </w:pPr>
            <w:r w:rsidRPr="00AD7DED">
              <w:rPr>
                <w:kern w:val="2"/>
                <w:sz w:val="22"/>
                <w:szCs w:val="22"/>
              </w:rPr>
              <w:t xml:space="preserve">Total number of simultaneously active beams </w:t>
            </w:r>
          </w:p>
        </w:tc>
        <w:tc>
          <w:tcPr>
            <w:tcW w:w="3458" w:type="dxa"/>
          </w:tcPr>
          <w:p w14:paraId="721BF8B6" w14:textId="77777777" w:rsidR="00F73033" w:rsidRPr="00AD7DED" w:rsidRDefault="00F73033" w:rsidP="002877AF">
            <w:pPr>
              <w:rPr>
                <w:rFonts w:eastAsia="等线"/>
                <w:kern w:val="2"/>
                <w:sz w:val="22"/>
                <w:szCs w:val="22"/>
              </w:rPr>
            </w:pPr>
            <w:r w:rsidRPr="00AD7DED">
              <w:rPr>
                <w:kern w:val="2"/>
                <w:sz w:val="22"/>
                <w:szCs w:val="22"/>
              </w:rPr>
              <w:t>16/32</w:t>
            </w:r>
          </w:p>
        </w:tc>
        <w:tc>
          <w:tcPr>
            <w:tcW w:w="3520" w:type="dxa"/>
          </w:tcPr>
          <w:p w14:paraId="36215029" w14:textId="77777777" w:rsidR="00F73033" w:rsidRPr="004A5E70" w:rsidRDefault="00F73033" w:rsidP="002877AF">
            <w:pPr>
              <w:rPr>
                <w:rFonts w:eastAsiaTheme="minorEastAsia"/>
                <w:sz w:val="22"/>
                <w:lang w:eastAsia="zh-CN"/>
              </w:rPr>
            </w:pPr>
            <w:r>
              <w:rPr>
                <w:rFonts w:eastAsiaTheme="minorEastAsia" w:hint="eastAsia"/>
                <w:sz w:val="22"/>
                <w:lang w:eastAsia="zh-CN"/>
              </w:rPr>
              <w:t>8/16</w:t>
            </w:r>
          </w:p>
        </w:tc>
      </w:tr>
      <w:tr w:rsidR="00F73033" w:rsidRPr="00AD7DED" w14:paraId="0302C858" w14:textId="77777777" w:rsidTr="002877AF">
        <w:trPr>
          <w:jc w:val="center"/>
        </w:trPr>
        <w:tc>
          <w:tcPr>
            <w:tcW w:w="2633" w:type="dxa"/>
          </w:tcPr>
          <w:p w14:paraId="07E1B7AB" w14:textId="77777777" w:rsidR="00F73033" w:rsidRPr="00AD7DED" w:rsidRDefault="00F73033" w:rsidP="002877AF">
            <w:pPr>
              <w:rPr>
                <w:kern w:val="2"/>
                <w:sz w:val="22"/>
                <w:szCs w:val="22"/>
              </w:rPr>
            </w:pPr>
            <w:r w:rsidRPr="00AD7DED">
              <w:rPr>
                <w:kern w:val="2"/>
                <w:sz w:val="22"/>
                <w:szCs w:val="22"/>
              </w:rPr>
              <w:t>Payload G/T</w:t>
            </w:r>
          </w:p>
        </w:tc>
        <w:tc>
          <w:tcPr>
            <w:tcW w:w="3458" w:type="dxa"/>
          </w:tcPr>
          <w:p w14:paraId="794FC0A8" w14:textId="77777777" w:rsidR="00F73033" w:rsidRPr="00AD7DED" w:rsidRDefault="00F73033" w:rsidP="002877AF">
            <w:pPr>
              <w:rPr>
                <w:rFonts w:eastAsia="等线"/>
                <w:kern w:val="2"/>
                <w:sz w:val="22"/>
                <w:szCs w:val="22"/>
              </w:rPr>
            </w:pPr>
            <w:r w:rsidRPr="00AD7DED">
              <w:rPr>
                <w:kern w:val="2"/>
                <w:sz w:val="22"/>
                <w:szCs w:val="22"/>
              </w:rPr>
              <w:t>4.1dB/K</w:t>
            </w:r>
          </w:p>
        </w:tc>
        <w:tc>
          <w:tcPr>
            <w:tcW w:w="3520" w:type="dxa"/>
          </w:tcPr>
          <w:p w14:paraId="039EED50" w14:textId="77777777" w:rsidR="00F73033" w:rsidRPr="00AD7DED" w:rsidRDefault="00F73033" w:rsidP="002877AF">
            <w:pPr>
              <w:rPr>
                <w:sz w:val="22"/>
              </w:rPr>
            </w:pPr>
            <w:r>
              <w:rPr>
                <w:rFonts w:eastAsiaTheme="minorEastAsia" w:hint="eastAsia"/>
                <w:kern w:val="2"/>
                <w:sz w:val="22"/>
                <w:szCs w:val="22"/>
                <w:lang w:eastAsia="zh-CN"/>
              </w:rPr>
              <w:t>12.5</w:t>
            </w:r>
            <w:r w:rsidRPr="00AD7DED">
              <w:rPr>
                <w:kern w:val="2"/>
                <w:sz w:val="22"/>
                <w:szCs w:val="22"/>
              </w:rPr>
              <w:t>dB/K</w:t>
            </w:r>
          </w:p>
        </w:tc>
      </w:tr>
      <w:tr w:rsidR="00F73033" w:rsidRPr="00AD7DED" w14:paraId="345660D5" w14:textId="77777777" w:rsidTr="002877AF">
        <w:trPr>
          <w:jc w:val="center"/>
        </w:trPr>
        <w:tc>
          <w:tcPr>
            <w:tcW w:w="2633" w:type="dxa"/>
          </w:tcPr>
          <w:p w14:paraId="1CCC86E0" w14:textId="77777777" w:rsidR="00F73033" w:rsidRPr="00AD7DED" w:rsidRDefault="00F73033" w:rsidP="002877AF">
            <w:pPr>
              <w:rPr>
                <w:kern w:val="2"/>
                <w:sz w:val="22"/>
                <w:szCs w:val="22"/>
              </w:rPr>
            </w:pPr>
            <w:r w:rsidRPr="00AD7DED">
              <w:rPr>
                <w:kern w:val="2"/>
                <w:sz w:val="22"/>
                <w:szCs w:val="22"/>
              </w:rPr>
              <w:t>Satellite Rx max Gain</w:t>
            </w:r>
          </w:p>
        </w:tc>
        <w:tc>
          <w:tcPr>
            <w:tcW w:w="3458" w:type="dxa"/>
          </w:tcPr>
          <w:p w14:paraId="6D5F0DFA" w14:textId="77777777" w:rsidR="00F73033" w:rsidRPr="00AD7DED" w:rsidRDefault="00F73033" w:rsidP="002877AF">
            <w:pPr>
              <w:rPr>
                <w:rFonts w:eastAsia="等线"/>
                <w:kern w:val="2"/>
                <w:sz w:val="22"/>
                <w:szCs w:val="22"/>
                <w:lang w:val="de-DE"/>
              </w:rPr>
            </w:pPr>
            <w:r w:rsidRPr="00AD7DED">
              <w:rPr>
                <w:kern w:val="2"/>
                <w:sz w:val="22"/>
                <w:szCs w:val="22"/>
                <w:lang w:val="de-DE"/>
              </w:rPr>
              <w:t>33dBi</w:t>
            </w:r>
          </w:p>
        </w:tc>
        <w:tc>
          <w:tcPr>
            <w:tcW w:w="3520" w:type="dxa"/>
          </w:tcPr>
          <w:p w14:paraId="72A80F0D" w14:textId="77777777" w:rsidR="00F73033" w:rsidRPr="00AD7DED" w:rsidRDefault="00F73033" w:rsidP="002877AF">
            <w:pPr>
              <w:rPr>
                <w:sz w:val="22"/>
                <w:lang w:val="de-DE"/>
              </w:rPr>
            </w:pPr>
            <w:r w:rsidRPr="00AD7DED">
              <w:rPr>
                <w:kern w:val="2"/>
                <w:sz w:val="22"/>
                <w:szCs w:val="22"/>
                <w:lang w:val="de-DE"/>
              </w:rPr>
              <w:t>3</w:t>
            </w:r>
            <w:r>
              <w:rPr>
                <w:rFonts w:eastAsiaTheme="minorEastAsia" w:hint="eastAsia"/>
                <w:kern w:val="2"/>
                <w:sz w:val="22"/>
                <w:szCs w:val="22"/>
                <w:lang w:val="de-DE" w:eastAsia="zh-CN"/>
              </w:rPr>
              <w:t>8</w:t>
            </w:r>
            <w:r w:rsidRPr="00AD7DED">
              <w:rPr>
                <w:kern w:val="2"/>
                <w:sz w:val="22"/>
                <w:szCs w:val="22"/>
                <w:lang w:val="de-DE"/>
              </w:rPr>
              <w:t>dBi</w:t>
            </w:r>
          </w:p>
        </w:tc>
      </w:tr>
      <w:tr w:rsidR="00F73033" w:rsidRPr="00AD7DED" w14:paraId="190C4C44" w14:textId="77777777" w:rsidTr="002877AF">
        <w:trPr>
          <w:jc w:val="center"/>
        </w:trPr>
        <w:tc>
          <w:tcPr>
            <w:tcW w:w="9611" w:type="dxa"/>
            <w:gridSpan w:val="3"/>
          </w:tcPr>
          <w:p w14:paraId="70CD8FA3" w14:textId="77777777" w:rsidR="00F73033" w:rsidRPr="00AD7DED" w:rsidRDefault="00F73033" w:rsidP="002877AF">
            <w:pPr>
              <w:jc w:val="center"/>
              <w:rPr>
                <w:b/>
                <w:bCs/>
                <w:sz w:val="22"/>
              </w:rPr>
            </w:pPr>
            <w:r w:rsidRPr="00AD7DED">
              <w:rPr>
                <w:b/>
                <w:bCs/>
                <w:kern w:val="2"/>
                <w:sz w:val="22"/>
                <w:szCs w:val="22"/>
              </w:rPr>
              <w:t>UE parameters</w:t>
            </w:r>
          </w:p>
        </w:tc>
      </w:tr>
      <w:tr w:rsidR="00F73033" w:rsidRPr="00AD7DED" w14:paraId="52272CF8" w14:textId="77777777" w:rsidTr="002877AF">
        <w:trPr>
          <w:jc w:val="center"/>
        </w:trPr>
        <w:tc>
          <w:tcPr>
            <w:tcW w:w="2633" w:type="dxa"/>
          </w:tcPr>
          <w:p w14:paraId="07D67D7C" w14:textId="77777777" w:rsidR="00F73033" w:rsidRPr="00AD7DED" w:rsidRDefault="00F73033" w:rsidP="002877AF">
            <w:pPr>
              <w:rPr>
                <w:kern w:val="2"/>
                <w:sz w:val="22"/>
                <w:szCs w:val="22"/>
              </w:rPr>
            </w:pPr>
            <w:r w:rsidRPr="00AD7DED">
              <w:rPr>
                <w:kern w:val="2"/>
                <w:sz w:val="22"/>
                <w:szCs w:val="22"/>
              </w:rPr>
              <w:t>Rx Gain</w:t>
            </w:r>
          </w:p>
        </w:tc>
        <w:tc>
          <w:tcPr>
            <w:tcW w:w="3458" w:type="dxa"/>
          </w:tcPr>
          <w:p w14:paraId="4A98BB0A" w14:textId="77777777" w:rsidR="00F73033" w:rsidRPr="00AD7DED" w:rsidRDefault="00F73033" w:rsidP="002877AF">
            <w:pPr>
              <w:rPr>
                <w:rFonts w:eastAsia="等线"/>
                <w:kern w:val="2"/>
                <w:sz w:val="22"/>
                <w:szCs w:val="22"/>
              </w:rPr>
            </w:pPr>
            <w:r w:rsidRPr="00AD7DED">
              <w:rPr>
                <w:rFonts w:eastAsia="等线" w:hint="eastAsia"/>
                <w:kern w:val="2"/>
                <w:sz w:val="22"/>
                <w:szCs w:val="22"/>
              </w:rPr>
              <w:t>0dBi for normal case</w:t>
            </w:r>
          </w:p>
          <w:p w14:paraId="604C42ED" w14:textId="77777777" w:rsidR="00F73033" w:rsidRPr="00AD7DED" w:rsidRDefault="00F73033" w:rsidP="002877AF">
            <w:pPr>
              <w:rPr>
                <w:rFonts w:eastAsia="等线"/>
                <w:kern w:val="2"/>
                <w:sz w:val="22"/>
                <w:szCs w:val="22"/>
              </w:rPr>
            </w:pPr>
            <w:r w:rsidRPr="00AD7DED">
              <w:rPr>
                <w:kern w:val="2"/>
                <w:sz w:val="22"/>
                <w:szCs w:val="22"/>
              </w:rPr>
              <w:t>-5</w:t>
            </w:r>
            <w:r w:rsidRPr="00AD7DED">
              <w:rPr>
                <w:rFonts w:eastAsia="等线" w:hint="eastAsia"/>
                <w:kern w:val="2"/>
                <w:sz w:val="22"/>
                <w:szCs w:val="22"/>
              </w:rPr>
              <w:t>.5</w:t>
            </w:r>
            <w:r w:rsidRPr="00AD7DED">
              <w:rPr>
                <w:kern w:val="2"/>
                <w:sz w:val="22"/>
                <w:szCs w:val="22"/>
              </w:rPr>
              <w:t>dB</w:t>
            </w:r>
            <w:r w:rsidRPr="00AD7DED">
              <w:rPr>
                <w:rFonts w:hint="eastAsia"/>
                <w:kern w:val="2"/>
                <w:sz w:val="22"/>
                <w:szCs w:val="22"/>
              </w:rPr>
              <w:t>i</w:t>
            </w:r>
            <w:r w:rsidRPr="00AD7DED">
              <w:rPr>
                <w:rFonts w:eastAsia="等线" w:hint="eastAsia"/>
                <w:kern w:val="2"/>
                <w:sz w:val="22"/>
                <w:szCs w:val="22"/>
              </w:rPr>
              <w:t xml:space="preserve"> for worst case</w:t>
            </w:r>
          </w:p>
        </w:tc>
        <w:tc>
          <w:tcPr>
            <w:tcW w:w="3520" w:type="dxa"/>
          </w:tcPr>
          <w:p w14:paraId="68B06532" w14:textId="77777777" w:rsidR="00F73033" w:rsidRPr="00AD7DED" w:rsidRDefault="00F73033" w:rsidP="002877AF">
            <w:pPr>
              <w:rPr>
                <w:rFonts w:eastAsia="等线"/>
                <w:sz w:val="22"/>
              </w:rPr>
            </w:pPr>
            <w:r>
              <w:rPr>
                <w:rFonts w:eastAsia="等线" w:hint="eastAsia"/>
                <w:kern w:val="2"/>
                <w:sz w:val="22"/>
                <w:szCs w:val="22"/>
                <w:lang w:eastAsia="zh-CN"/>
              </w:rPr>
              <w:t>33</w:t>
            </w:r>
            <w:r w:rsidRPr="00AD7DED">
              <w:rPr>
                <w:rFonts w:eastAsia="等线" w:hint="eastAsia"/>
                <w:kern w:val="2"/>
                <w:sz w:val="22"/>
                <w:szCs w:val="22"/>
              </w:rPr>
              <w:t>dBi</w:t>
            </w:r>
          </w:p>
        </w:tc>
      </w:tr>
      <w:tr w:rsidR="00F73033" w:rsidRPr="00AD7DED" w14:paraId="0D05E0A3" w14:textId="77777777" w:rsidTr="002877AF">
        <w:trPr>
          <w:jc w:val="center"/>
        </w:trPr>
        <w:tc>
          <w:tcPr>
            <w:tcW w:w="2633" w:type="dxa"/>
          </w:tcPr>
          <w:p w14:paraId="43F4FEF5" w14:textId="77777777" w:rsidR="00F73033" w:rsidRPr="00AD7DED" w:rsidRDefault="00F73033" w:rsidP="002877AF">
            <w:pPr>
              <w:rPr>
                <w:kern w:val="2"/>
                <w:sz w:val="22"/>
                <w:szCs w:val="22"/>
              </w:rPr>
            </w:pPr>
            <w:r w:rsidRPr="00AD7DED">
              <w:rPr>
                <w:kern w:val="2"/>
                <w:sz w:val="22"/>
                <w:szCs w:val="22"/>
              </w:rPr>
              <w:t>Noise Figure</w:t>
            </w:r>
          </w:p>
        </w:tc>
        <w:tc>
          <w:tcPr>
            <w:tcW w:w="3458" w:type="dxa"/>
          </w:tcPr>
          <w:p w14:paraId="28E5E72E" w14:textId="77777777" w:rsidR="00F73033" w:rsidRPr="00AD7DED" w:rsidRDefault="00F73033" w:rsidP="002877AF">
            <w:pPr>
              <w:rPr>
                <w:rFonts w:eastAsia="等线"/>
                <w:kern w:val="2"/>
                <w:sz w:val="22"/>
                <w:szCs w:val="22"/>
              </w:rPr>
            </w:pPr>
            <w:r w:rsidRPr="00AD7DED">
              <w:rPr>
                <w:kern w:val="2"/>
                <w:sz w:val="22"/>
                <w:szCs w:val="22"/>
              </w:rPr>
              <w:t>7dB</w:t>
            </w:r>
          </w:p>
        </w:tc>
        <w:tc>
          <w:tcPr>
            <w:tcW w:w="3520" w:type="dxa"/>
          </w:tcPr>
          <w:p w14:paraId="16E291F3" w14:textId="77777777" w:rsidR="00F73033" w:rsidRPr="00AD7DED" w:rsidRDefault="00F73033" w:rsidP="002877AF">
            <w:pPr>
              <w:rPr>
                <w:sz w:val="22"/>
              </w:rPr>
            </w:pPr>
            <w:r>
              <w:rPr>
                <w:rFonts w:eastAsiaTheme="minorEastAsia" w:hint="eastAsia"/>
                <w:kern w:val="2"/>
                <w:sz w:val="22"/>
                <w:szCs w:val="22"/>
                <w:lang w:eastAsia="zh-CN"/>
              </w:rPr>
              <w:t>3.5</w:t>
            </w:r>
            <w:r w:rsidRPr="00AD7DED">
              <w:rPr>
                <w:kern w:val="2"/>
                <w:sz w:val="22"/>
                <w:szCs w:val="22"/>
              </w:rPr>
              <w:t>dB</w:t>
            </w:r>
          </w:p>
        </w:tc>
      </w:tr>
      <w:tr w:rsidR="00F73033" w:rsidRPr="00AD7DED" w14:paraId="76B82502" w14:textId="77777777" w:rsidTr="002877AF">
        <w:trPr>
          <w:jc w:val="center"/>
        </w:trPr>
        <w:tc>
          <w:tcPr>
            <w:tcW w:w="2633" w:type="dxa"/>
          </w:tcPr>
          <w:p w14:paraId="35877A06" w14:textId="77777777" w:rsidR="00F73033" w:rsidRPr="00AD7DED" w:rsidRDefault="00F73033" w:rsidP="002877AF">
            <w:pPr>
              <w:rPr>
                <w:kern w:val="2"/>
                <w:sz w:val="22"/>
                <w:szCs w:val="22"/>
              </w:rPr>
            </w:pPr>
            <w:r w:rsidRPr="00AD7DED">
              <w:rPr>
                <w:kern w:val="2"/>
                <w:sz w:val="22"/>
                <w:szCs w:val="22"/>
              </w:rPr>
              <w:t>Antenna temperature</w:t>
            </w:r>
          </w:p>
        </w:tc>
        <w:tc>
          <w:tcPr>
            <w:tcW w:w="3458" w:type="dxa"/>
          </w:tcPr>
          <w:p w14:paraId="2961037C" w14:textId="77777777" w:rsidR="00F73033" w:rsidRPr="00AD7DED" w:rsidRDefault="00F73033" w:rsidP="002877AF">
            <w:pPr>
              <w:rPr>
                <w:kern w:val="2"/>
                <w:sz w:val="22"/>
                <w:szCs w:val="22"/>
              </w:rPr>
            </w:pPr>
            <w:r w:rsidRPr="00AD7DED">
              <w:rPr>
                <w:kern w:val="2"/>
                <w:sz w:val="22"/>
                <w:szCs w:val="22"/>
              </w:rPr>
              <w:t>290K</w:t>
            </w:r>
          </w:p>
        </w:tc>
        <w:tc>
          <w:tcPr>
            <w:tcW w:w="3520" w:type="dxa"/>
          </w:tcPr>
          <w:p w14:paraId="09CF7495" w14:textId="77777777" w:rsidR="00F73033" w:rsidRPr="00AD7DED" w:rsidRDefault="00F73033" w:rsidP="002877AF">
            <w:pPr>
              <w:rPr>
                <w:sz w:val="22"/>
              </w:rPr>
            </w:pPr>
            <w:r>
              <w:rPr>
                <w:rFonts w:eastAsiaTheme="minorEastAsia" w:hint="eastAsia"/>
                <w:kern w:val="2"/>
                <w:sz w:val="22"/>
                <w:szCs w:val="22"/>
                <w:lang w:eastAsia="zh-CN"/>
              </w:rPr>
              <w:t>15</w:t>
            </w:r>
            <w:r w:rsidRPr="00AD7DED">
              <w:rPr>
                <w:kern w:val="2"/>
                <w:sz w:val="22"/>
                <w:szCs w:val="22"/>
              </w:rPr>
              <w:t>0K</w:t>
            </w:r>
          </w:p>
        </w:tc>
      </w:tr>
      <w:tr w:rsidR="00F73033" w:rsidRPr="00AD7DED" w14:paraId="045E108E" w14:textId="77777777" w:rsidTr="002877AF">
        <w:trPr>
          <w:jc w:val="center"/>
        </w:trPr>
        <w:tc>
          <w:tcPr>
            <w:tcW w:w="2633" w:type="dxa"/>
          </w:tcPr>
          <w:p w14:paraId="1170B65D" w14:textId="77777777" w:rsidR="00F73033" w:rsidRPr="00AD7DED" w:rsidRDefault="00F73033" w:rsidP="002877AF">
            <w:pPr>
              <w:rPr>
                <w:kern w:val="2"/>
                <w:sz w:val="22"/>
                <w:szCs w:val="22"/>
              </w:rPr>
            </w:pPr>
            <w:r w:rsidRPr="00AD7DED">
              <w:rPr>
                <w:kern w:val="2"/>
                <w:sz w:val="22"/>
                <w:szCs w:val="22"/>
              </w:rPr>
              <w:t>UE G/T</w:t>
            </w:r>
          </w:p>
        </w:tc>
        <w:tc>
          <w:tcPr>
            <w:tcW w:w="3458" w:type="dxa"/>
          </w:tcPr>
          <w:p w14:paraId="2C10D259" w14:textId="77777777" w:rsidR="00F73033" w:rsidRPr="00AD7DED" w:rsidRDefault="00F73033" w:rsidP="002877AF">
            <w:pPr>
              <w:rPr>
                <w:rFonts w:eastAsia="等线"/>
                <w:kern w:val="2"/>
                <w:sz w:val="22"/>
                <w:szCs w:val="22"/>
                <w:lang w:val="de-DE"/>
              </w:rPr>
            </w:pPr>
            <w:r w:rsidRPr="00AD7DED">
              <w:rPr>
                <w:kern w:val="2"/>
                <w:sz w:val="22"/>
                <w:szCs w:val="22"/>
                <w:lang w:val="de-DE"/>
              </w:rPr>
              <w:t>-</w:t>
            </w:r>
            <w:r w:rsidRPr="00AD7DED">
              <w:rPr>
                <w:rFonts w:eastAsia="等线" w:hint="eastAsia"/>
                <w:kern w:val="2"/>
                <w:sz w:val="22"/>
                <w:szCs w:val="22"/>
                <w:lang w:val="de-DE"/>
              </w:rPr>
              <w:t>37.1</w:t>
            </w:r>
            <w:r w:rsidRPr="00AD7DED">
              <w:rPr>
                <w:kern w:val="2"/>
                <w:sz w:val="22"/>
                <w:szCs w:val="22"/>
                <w:lang w:val="de-DE"/>
              </w:rPr>
              <w:t xml:space="preserve"> dB/K</w:t>
            </w:r>
          </w:p>
        </w:tc>
        <w:tc>
          <w:tcPr>
            <w:tcW w:w="3520" w:type="dxa"/>
          </w:tcPr>
          <w:p w14:paraId="1C625B87" w14:textId="77777777" w:rsidR="00F73033" w:rsidRPr="00AD7DED" w:rsidRDefault="00F73033" w:rsidP="002877AF">
            <w:pPr>
              <w:rPr>
                <w:sz w:val="22"/>
                <w:lang w:val="de-DE"/>
              </w:rPr>
            </w:pPr>
            <w:r>
              <w:rPr>
                <w:rFonts w:eastAsiaTheme="minorEastAsia" w:hint="eastAsia"/>
                <w:kern w:val="2"/>
                <w:sz w:val="22"/>
                <w:szCs w:val="22"/>
                <w:lang w:val="de-DE" w:eastAsia="zh-CN"/>
              </w:rPr>
              <w:t>5.93</w:t>
            </w:r>
            <w:r w:rsidRPr="00AD7DED">
              <w:rPr>
                <w:kern w:val="2"/>
                <w:sz w:val="22"/>
                <w:szCs w:val="22"/>
                <w:lang w:val="de-DE"/>
              </w:rPr>
              <w:t xml:space="preserve"> dB/K</w:t>
            </w:r>
          </w:p>
        </w:tc>
      </w:tr>
      <w:tr w:rsidR="00F73033" w:rsidRPr="00AD7DED" w14:paraId="00C67B02" w14:textId="77777777" w:rsidTr="002877AF">
        <w:trPr>
          <w:jc w:val="center"/>
        </w:trPr>
        <w:tc>
          <w:tcPr>
            <w:tcW w:w="2633" w:type="dxa"/>
          </w:tcPr>
          <w:p w14:paraId="27ADC824" w14:textId="77777777" w:rsidR="00F73033" w:rsidRPr="00AD7DED" w:rsidRDefault="00F73033" w:rsidP="002877AF">
            <w:pPr>
              <w:rPr>
                <w:kern w:val="2"/>
                <w:sz w:val="22"/>
                <w:szCs w:val="22"/>
              </w:rPr>
            </w:pPr>
            <w:r w:rsidRPr="00AD7DED">
              <w:rPr>
                <w:kern w:val="2"/>
                <w:sz w:val="22"/>
                <w:szCs w:val="22"/>
              </w:rPr>
              <w:t>Tx transmit power</w:t>
            </w:r>
          </w:p>
        </w:tc>
        <w:tc>
          <w:tcPr>
            <w:tcW w:w="3458" w:type="dxa"/>
          </w:tcPr>
          <w:p w14:paraId="50E3DB87" w14:textId="77777777" w:rsidR="00F73033" w:rsidRPr="00AD7DED" w:rsidRDefault="00F73033" w:rsidP="002877AF">
            <w:pPr>
              <w:rPr>
                <w:rFonts w:eastAsia="等线"/>
                <w:kern w:val="2"/>
                <w:sz w:val="22"/>
                <w:szCs w:val="22"/>
              </w:rPr>
            </w:pPr>
            <w:r w:rsidRPr="00AD7DED">
              <w:rPr>
                <w:kern w:val="2"/>
                <w:sz w:val="22"/>
                <w:szCs w:val="22"/>
              </w:rPr>
              <w:t>29dBm/26dBm/23dBm</w:t>
            </w:r>
          </w:p>
        </w:tc>
        <w:tc>
          <w:tcPr>
            <w:tcW w:w="3520" w:type="dxa"/>
          </w:tcPr>
          <w:p w14:paraId="5069AAB3" w14:textId="77777777" w:rsidR="00F73033" w:rsidRPr="00AD7DED" w:rsidRDefault="00F73033" w:rsidP="002877AF">
            <w:pPr>
              <w:rPr>
                <w:sz w:val="22"/>
              </w:rPr>
            </w:pPr>
            <w:r>
              <w:rPr>
                <w:rFonts w:eastAsiaTheme="minorEastAsia" w:hint="eastAsia"/>
                <w:kern w:val="2"/>
                <w:sz w:val="22"/>
                <w:szCs w:val="22"/>
                <w:lang w:eastAsia="zh-CN"/>
              </w:rPr>
              <w:t>37</w:t>
            </w:r>
            <w:r w:rsidRPr="00AD7DED">
              <w:rPr>
                <w:kern w:val="2"/>
                <w:sz w:val="22"/>
                <w:szCs w:val="22"/>
              </w:rPr>
              <w:t>dBm</w:t>
            </w:r>
          </w:p>
        </w:tc>
      </w:tr>
      <w:tr w:rsidR="00F73033" w:rsidRPr="00AD7DED" w14:paraId="402B40A5" w14:textId="77777777" w:rsidTr="002877AF">
        <w:trPr>
          <w:jc w:val="center"/>
        </w:trPr>
        <w:tc>
          <w:tcPr>
            <w:tcW w:w="2633" w:type="dxa"/>
          </w:tcPr>
          <w:p w14:paraId="5969B75E" w14:textId="77777777" w:rsidR="00F73033" w:rsidRPr="00AD7DED" w:rsidRDefault="00F73033" w:rsidP="002877AF">
            <w:pPr>
              <w:rPr>
                <w:kern w:val="2"/>
                <w:sz w:val="22"/>
                <w:szCs w:val="22"/>
              </w:rPr>
            </w:pPr>
            <w:r w:rsidRPr="00AD7DED">
              <w:rPr>
                <w:kern w:val="2"/>
                <w:sz w:val="22"/>
                <w:szCs w:val="22"/>
              </w:rPr>
              <w:t>Tx antenna gain</w:t>
            </w:r>
          </w:p>
        </w:tc>
        <w:tc>
          <w:tcPr>
            <w:tcW w:w="3458" w:type="dxa"/>
          </w:tcPr>
          <w:p w14:paraId="47AC8178" w14:textId="77777777" w:rsidR="00F73033" w:rsidRPr="00AD7DED" w:rsidRDefault="00F73033" w:rsidP="002877AF">
            <w:pPr>
              <w:rPr>
                <w:rFonts w:eastAsia="等线"/>
                <w:kern w:val="2"/>
                <w:sz w:val="22"/>
                <w:szCs w:val="22"/>
              </w:rPr>
            </w:pPr>
            <w:r w:rsidRPr="00AD7DED">
              <w:rPr>
                <w:rFonts w:eastAsia="等线" w:hint="eastAsia"/>
                <w:kern w:val="2"/>
                <w:sz w:val="22"/>
                <w:szCs w:val="22"/>
              </w:rPr>
              <w:t>0dBi for normal case</w:t>
            </w:r>
          </w:p>
          <w:p w14:paraId="3FEFA240" w14:textId="77777777" w:rsidR="00F73033" w:rsidRPr="00AD7DED" w:rsidRDefault="00F73033" w:rsidP="002877AF">
            <w:pPr>
              <w:rPr>
                <w:kern w:val="2"/>
                <w:sz w:val="22"/>
                <w:szCs w:val="22"/>
              </w:rPr>
            </w:pPr>
            <w:r w:rsidRPr="00AD7DED">
              <w:rPr>
                <w:kern w:val="2"/>
                <w:sz w:val="22"/>
                <w:szCs w:val="22"/>
              </w:rPr>
              <w:lastRenderedPageBreak/>
              <w:t>-5</w:t>
            </w:r>
            <w:r w:rsidRPr="00AD7DED">
              <w:rPr>
                <w:rFonts w:eastAsia="等线" w:hint="eastAsia"/>
                <w:kern w:val="2"/>
                <w:sz w:val="22"/>
                <w:szCs w:val="22"/>
              </w:rPr>
              <w:t>.5</w:t>
            </w:r>
            <w:r w:rsidRPr="00AD7DED">
              <w:rPr>
                <w:kern w:val="2"/>
                <w:sz w:val="22"/>
                <w:szCs w:val="22"/>
              </w:rPr>
              <w:t>dB</w:t>
            </w:r>
            <w:r w:rsidRPr="00AD7DED">
              <w:rPr>
                <w:rFonts w:hint="eastAsia"/>
                <w:kern w:val="2"/>
                <w:sz w:val="22"/>
                <w:szCs w:val="22"/>
              </w:rPr>
              <w:t>i</w:t>
            </w:r>
            <w:r w:rsidRPr="00AD7DED">
              <w:rPr>
                <w:rFonts w:eastAsia="等线" w:hint="eastAsia"/>
                <w:kern w:val="2"/>
                <w:sz w:val="22"/>
                <w:szCs w:val="22"/>
              </w:rPr>
              <w:t xml:space="preserve"> for worst case</w:t>
            </w:r>
          </w:p>
        </w:tc>
        <w:tc>
          <w:tcPr>
            <w:tcW w:w="3520" w:type="dxa"/>
          </w:tcPr>
          <w:p w14:paraId="673039EE" w14:textId="77777777" w:rsidR="00F73033" w:rsidRPr="00AD7DED" w:rsidRDefault="00F73033" w:rsidP="002877AF">
            <w:pPr>
              <w:rPr>
                <w:rFonts w:eastAsia="等线"/>
                <w:sz w:val="22"/>
              </w:rPr>
            </w:pPr>
            <w:r>
              <w:rPr>
                <w:rFonts w:eastAsia="等线" w:hint="eastAsia"/>
                <w:kern w:val="2"/>
                <w:sz w:val="22"/>
                <w:szCs w:val="22"/>
                <w:lang w:eastAsia="zh-CN"/>
              </w:rPr>
              <w:lastRenderedPageBreak/>
              <w:t>33</w:t>
            </w:r>
            <w:r w:rsidRPr="00AD7DED">
              <w:rPr>
                <w:rFonts w:eastAsia="等线" w:hint="eastAsia"/>
                <w:kern w:val="2"/>
                <w:sz w:val="22"/>
                <w:szCs w:val="22"/>
              </w:rPr>
              <w:t>dBi</w:t>
            </w:r>
          </w:p>
        </w:tc>
      </w:tr>
      <w:tr w:rsidR="00F73033" w:rsidRPr="00AD7DED" w14:paraId="1979EC9E" w14:textId="77777777" w:rsidTr="002877AF">
        <w:trPr>
          <w:jc w:val="center"/>
        </w:trPr>
        <w:tc>
          <w:tcPr>
            <w:tcW w:w="9611" w:type="dxa"/>
            <w:gridSpan w:val="3"/>
          </w:tcPr>
          <w:p w14:paraId="565BC3F8" w14:textId="77777777" w:rsidR="00F73033" w:rsidRPr="00AD7DED" w:rsidRDefault="00F73033" w:rsidP="002877AF">
            <w:pPr>
              <w:jc w:val="center"/>
              <w:rPr>
                <w:b/>
                <w:bCs/>
                <w:sz w:val="22"/>
              </w:rPr>
            </w:pPr>
            <w:r w:rsidRPr="00AD7DED">
              <w:rPr>
                <w:b/>
                <w:bCs/>
                <w:kern w:val="2"/>
                <w:sz w:val="22"/>
                <w:szCs w:val="22"/>
              </w:rPr>
              <w:t>Reference constellation parameters</w:t>
            </w:r>
          </w:p>
        </w:tc>
      </w:tr>
      <w:tr w:rsidR="00F73033" w:rsidRPr="00AD7DED" w14:paraId="4D8F9FD9" w14:textId="77777777" w:rsidTr="002877AF">
        <w:trPr>
          <w:jc w:val="center"/>
        </w:trPr>
        <w:tc>
          <w:tcPr>
            <w:tcW w:w="2633" w:type="dxa"/>
          </w:tcPr>
          <w:p w14:paraId="757735F9" w14:textId="77777777" w:rsidR="00F73033" w:rsidRPr="00AD7DED" w:rsidRDefault="00F73033" w:rsidP="002877AF">
            <w:pPr>
              <w:rPr>
                <w:kern w:val="2"/>
                <w:sz w:val="22"/>
                <w:szCs w:val="22"/>
              </w:rPr>
            </w:pPr>
            <w:r w:rsidRPr="00AD7DED">
              <w:rPr>
                <w:kern w:val="2"/>
                <w:sz w:val="22"/>
                <w:szCs w:val="22"/>
              </w:rPr>
              <w:t>Constellation details (orbital planes, satellites per orbital plane)</w:t>
            </w:r>
          </w:p>
        </w:tc>
        <w:tc>
          <w:tcPr>
            <w:tcW w:w="3458" w:type="dxa"/>
          </w:tcPr>
          <w:p w14:paraId="795E83B8" w14:textId="77777777" w:rsidR="00F73033" w:rsidRPr="00AD7DED" w:rsidRDefault="00F73033" w:rsidP="002877AF">
            <w:pPr>
              <w:rPr>
                <w:rFonts w:eastAsia="等线"/>
                <w:kern w:val="2"/>
                <w:sz w:val="22"/>
                <w:szCs w:val="22"/>
              </w:rPr>
            </w:pPr>
          </w:p>
        </w:tc>
        <w:tc>
          <w:tcPr>
            <w:tcW w:w="3520" w:type="dxa"/>
          </w:tcPr>
          <w:p w14:paraId="39F02A32" w14:textId="77777777" w:rsidR="00F73033" w:rsidRPr="00AD7DED" w:rsidRDefault="00F73033" w:rsidP="002877AF">
            <w:pPr>
              <w:rPr>
                <w:rFonts w:eastAsia="等线"/>
                <w:sz w:val="22"/>
              </w:rPr>
            </w:pPr>
          </w:p>
        </w:tc>
      </w:tr>
      <w:tr w:rsidR="00F73033" w:rsidRPr="00AD7DED" w14:paraId="17290F4C" w14:textId="77777777" w:rsidTr="002877AF">
        <w:trPr>
          <w:jc w:val="center"/>
        </w:trPr>
        <w:tc>
          <w:tcPr>
            <w:tcW w:w="2633" w:type="dxa"/>
          </w:tcPr>
          <w:p w14:paraId="19F41FF3" w14:textId="77777777" w:rsidR="00F73033" w:rsidRPr="00AD7DED" w:rsidRDefault="00F73033" w:rsidP="002877AF">
            <w:pPr>
              <w:rPr>
                <w:rFonts w:eastAsia="等线"/>
                <w:kern w:val="2"/>
                <w:sz w:val="22"/>
                <w:szCs w:val="22"/>
              </w:rPr>
            </w:pPr>
            <w:r w:rsidRPr="00AD7DED">
              <w:rPr>
                <w:rFonts w:hint="eastAsia"/>
                <w:kern w:val="2"/>
                <w:sz w:val="22"/>
                <w:szCs w:val="22"/>
              </w:rPr>
              <w:t>Beam layout</w:t>
            </w:r>
          </w:p>
        </w:tc>
        <w:tc>
          <w:tcPr>
            <w:tcW w:w="3458" w:type="dxa"/>
          </w:tcPr>
          <w:p w14:paraId="457A7821" w14:textId="77777777" w:rsidR="00F73033" w:rsidRPr="00AD7DED" w:rsidRDefault="00F73033" w:rsidP="002877AF">
            <w:pPr>
              <w:spacing w:before="120" w:after="120"/>
              <w:contextualSpacing/>
              <w:rPr>
                <w:rFonts w:eastAsia="等线"/>
                <w:kern w:val="2"/>
                <w:sz w:val="22"/>
                <w:szCs w:val="22"/>
              </w:rPr>
            </w:pPr>
            <w:r w:rsidRPr="00AD7DED">
              <w:rPr>
                <w:rFonts w:eastAsia="等线" w:hint="eastAsia"/>
                <w:kern w:val="2"/>
                <w:sz w:val="22"/>
                <w:szCs w:val="22"/>
              </w:rPr>
              <w:t>Table 6.1.1.1-4 in TR 38.821</w:t>
            </w:r>
          </w:p>
        </w:tc>
        <w:tc>
          <w:tcPr>
            <w:tcW w:w="3520" w:type="dxa"/>
          </w:tcPr>
          <w:p w14:paraId="065F7570" w14:textId="77777777" w:rsidR="00F73033" w:rsidRPr="00AD7DED" w:rsidRDefault="00F73033" w:rsidP="002877AF">
            <w:pPr>
              <w:spacing w:before="120" w:after="120"/>
              <w:contextualSpacing/>
              <w:rPr>
                <w:rFonts w:eastAsia="等线"/>
                <w:sz w:val="22"/>
              </w:rPr>
            </w:pPr>
            <w:r w:rsidRPr="00AD7DED">
              <w:rPr>
                <w:rFonts w:eastAsia="等线" w:hint="eastAsia"/>
                <w:kern w:val="2"/>
                <w:sz w:val="22"/>
                <w:szCs w:val="22"/>
              </w:rPr>
              <w:t>Table 6.1.1.1-4 in TR 38.821</w:t>
            </w:r>
          </w:p>
        </w:tc>
      </w:tr>
      <w:tr w:rsidR="00F73033" w:rsidRPr="00AD7DED" w14:paraId="74F27B48" w14:textId="77777777" w:rsidTr="002877AF">
        <w:trPr>
          <w:jc w:val="center"/>
        </w:trPr>
        <w:tc>
          <w:tcPr>
            <w:tcW w:w="2633" w:type="dxa"/>
          </w:tcPr>
          <w:p w14:paraId="1D3CA6A3" w14:textId="77777777" w:rsidR="00F73033" w:rsidRPr="00AD7DED" w:rsidRDefault="00F73033" w:rsidP="002877AF">
            <w:pPr>
              <w:rPr>
                <w:kern w:val="2"/>
                <w:sz w:val="22"/>
                <w:szCs w:val="22"/>
              </w:rPr>
            </w:pPr>
            <w:r w:rsidRPr="00AD7DED">
              <w:rPr>
                <w:kern w:val="2"/>
                <w:sz w:val="22"/>
                <w:szCs w:val="22"/>
              </w:rPr>
              <w:t>Total number of beam footprints</w:t>
            </w:r>
          </w:p>
        </w:tc>
        <w:tc>
          <w:tcPr>
            <w:tcW w:w="3458" w:type="dxa"/>
          </w:tcPr>
          <w:p w14:paraId="3AD16E64" w14:textId="77777777" w:rsidR="00F73033" w:rsidRPr="00AD7DED" w:rsidRDefault="00F73033" w:rsidP="002877AF">
            <w:pPr>
              <w:rPr>
                <w:rFonts w:eastAsia="等线"/>
                <w:kern w:val="2"/>
                <w:sz w:val="22"/>
                <w:szCs w:val="22"/>
              </w:rPr>
            </w:pPr>
            <w:r w:rsidRPr="00AD7DED">
              <w:rPr>
                <w:kern w:val="2"/>
                <w:sz w:val="22"/>
                <w:szCs w:val="22"/>
              </w:rPr>
              <w:t>1058</w:t>
            </w:r>
          </w:p>
        </w:tc>
        <w:tc>
          <w:tcPr>
            <w:tcW w:w="3520" w:type="dxa"/>
          </w:tcPr>
          <w:p w14:paraId="0F84CE7E" w14:textId="77777777" w:rsidR="00F73033" w:rsidRPr="004A5E70" w:rsidRDefault="00F73033" w:rsidP="002877AF">
            <w:pPr>
              <w:rPr>
                <w:rFonts w:eastAsiaTheme="minorEastAsia"/>
                <w:sz w:val="22"/>
                <w:lang w:eastAsia="zh-CN"/>
              </w:rPr>
            </w:pPr>
            <w:r>
              <w:rPr>
                <w:rFonts w:eastAsiaTheme="minorEastAsia" w:hint="eastAsia"/>
                <w:kern w:val="2"/>
                <w:sz w:val="22"/>
                <w:szCs w:val="22"/>
                <w:lang w:eastAsia="zh-CN"/>
              </w:rPr>
              <w:t>800</w:t>
            </w:r>
          </w:p>
        </w:tc>
      </w:tr>
      <w:tr w:rsidR="00F73033" w:rsidRPr="00AD7DED" w14:paraId="35D8A6EA" w14:textId="77777777" w:rsidTr="002877AF">
        <w:trPr>
          <w:jc w:val="center"/>
        </w:trPr>
        <w:tc>
          <w:tcPr>
            <w:tcW w:w="2633" w:type="dxa"/>
          </w:tcPr>
          <w:p w14:paraId="15706C40" w14:textId="77777777" w:rsidR="00F73033" w:rsidRPr="00AD7DED" w:rsidRDefault="00F73033" w:rsidP="002877AF">
            <w:pPr>
              <w:rPr>
                <w:kern w:val="2"/>
                <w:sz w:val="22"/>
                <w:szCs w:val="22"/>
              </w:rPr>
            </w:pPr>
            <w:r w:rsidRPr="00AD7DED">
              <w:rPr>
                <w:kern w:val="2"/>
                <w:sz w:val="22"/>
                <w:szCs w:val="22"/>
              </w:rPr>
              <w:t>Satellite position update frequency (e.g., simulation sampling rate)</w:t>
            </w:r>
          </w:p>
        </w:tc>
        <w:tc>
          <w:tcPr>
            <w:tcW w:w="3458" w:type="dxa"/>
          </w:tcPr>
          <w:p w14:paraId="14F586BB" w14:textId="77777777" w:rsidR="00F73033" w:rsidRPr="00AD7DED" w:rsidRDefault="00F73033" w:rsidP="002877AF">
            <w:pPr>
              <w:rPr>
                <w:rFonts w:eastAsia="等线"/>
                <w:kern w:val="2"/>
                <w:sz w:val="22"/>
                <w:szCs w:val="22"/>
              </w:rPr>
            </w:pPr>
            <w:r w:rsidRPr="00AD7DED">
              <w:rPr>
                <w:kern w:val="2"/>
                <w:sz w:val="22"/>
                <w:szCs w:val="22"/>
              </w:rPr>
              <w:t>1s</w:t>
            </w:r>
          </w:p>
        </w:tc>
        <w:tc>
          <w:tcPr>
            <w:tcW w:w="3520" w:type="dxa"/>
          </w:tcPr>
          <w:p w14:paraId="2A3E5F3E" w14:textId="77777777" w:rsidR="00F73033" w:rsidRPr="00AD7DED" w:rsidRDefault="00F73033" w:rsidP="002877AF">
            <w:pPr>
              <w:rPr>
                <w:sz w:val="22"/>
              </w:rPr>
            </w:pPr>
            <w:r w:rsidRPr="00AD7DED">
              <w:rPr>
                <w:kern w:val="2"/>
                <w:sz w:val="22"/>
                <w:szCs w:val="22"/>
              </w:rPr>
              <w:t>1s</w:t>
            </w:r>
          </w:p>
        </w:tc>
      </w:tr>
      <w:tr w:rsidR="00F73033" w:rsidRPr="00AD7DED" w14:paraId="6BE65068" w14:textId="77777777" w:rsidTr="002877AF">
        <w:trPr>
          <w:jc w:val="center"/>
        </w:trPr>
        <w:tc>
          <w:tcPr>
            <w:tcW w:w="2633" w:type="dxa"/>
          </w:tcPr>
          <w:p w14:paraId="53882D3B" w14:textId="77777777" w:rsidR="00F73033" w:rsidRPr="00AD7DED" w:rsidRDefault="00F73033" w:rsidP="002877AF">
            <w:pPr>
              <w:rPr>
                <w:kern w:val="2"/>
                <w:sz w:val="22"/>
                <w:szCs w:val="22"/>
              </w:rPr>
            </w:pPr>
            <w:r w:rsidRPr="00AD7DED">
              <w:rPr>
                <w:kern w:val="2"/>
                <w:sz w:val="22"/>
                <w:szCs w:val="22"/>
              </w:rPr>
              <w:t>Inter-beam distance (IBD)</w:t>
            </w:r>
          </w:p>
        </w:tc>
        <w:tc>
          <w:tcPr>
            <w:tcW w:w="3458" w:type="dxa"/>
          </w:tcPr>
          <w:p w14:paraId="2A3C228D" w14:textId="77777777" w:rsidR="00F73033" w:rsidRPr="00AD7DED" w:rsidRDefault="00F73033" w:rsidP="002877AF">
            <w:pPr>
              <w:rPr>
                <w:rFonts w:eastAsia="等线"/>
                <w:kern w:val="2"/>
                <w:sz w:val="22"/>
                <w:szCs w:val="22"/>
              </w:rPr>
            </w:pPr>
            <w:r w:rsidRPr="00AD7DED">
              <w:rPr>
                <w:rFonts w:eastAsia="等线" w:hint="eastAsia"/>
                <w:kern w:val="2"/>
                <w:sz w:val="22"/>
                <w:szCs w:val="22"/>
              </w:rPr>
              <w:t>50km</w:t>
            </w:r>
          </w:p>
        </w:tc>
        <w:tc>
          <w:tcPr>
            <w:tcW w:w="3520" w:type="dxa"/>
          </w:tcPr>
          <w:p w14:paraId="60064733" w14:textId="77777777" w:rsidR="00F73033" w:rsidRPr="00AD7DED" w:rsidRDefault="00F73033" w:rsidP="002877AF">
            <w:pPr>
              <w:rPr>
                <w:rFonts w:eastAsia="等线"/>
                <w:sz w:val="22"/>
              </w:rPr>
            </w:pPr>
            <w:r>
              <w:rPr>
                <w:rFonts w:eastAsia="等线" w:hint="eastAsia"/>
                <w:kern w:val="2"/>
                <w:sz w:val="22"/>
                <w:szCs w:val="22"/>
                <w:lang w:eastAsia="zh-CN"/>
              </w:rPr>
              <w:t>2</w:t>
            </w:r>
            <w:r w:rsidRPr="00AD7DED">
              <w:rPr>
                <w:rFonts w:eastAsia="等线" w:hint="eastAsia"/>
                <w:kern w:val="2"/>
                <w:sz w:val="22"/>
                <w:szCs w:val="22"/>
              </w:rPr>
              <w:t>0km</w:t>
            </w:r>
          </w:p>
        </w:tc>
      </w:tr>
      <w:tr w:rsidR="00F73033" w:rsidRPr="00AD7DED" w14:paraId="78ACFAFE" w14:textId="77777777" w:rsidTr="002877AF">
        <w:trPr>
          <w:jc w:val="center"/>
        </w:trPr>
        <w:tc>
          <w:tcPr>
            <w:tcW w:w="2633" w:type="dxa"/>
          </w:tcPr>
          <w:p w14:paraId="7DA7A0A9" w14:textId="77777777" w:rsidR="00F73033" w:rsidRPr="00AD7DED" w:rsidRDefault="00F73033" w:rsidP="002877AF">
            <w:pPr>
              <w:rPr>
                <w:kern w:val="2"/>
                <w:sz w:val="22"/>
                <w:szCs w:val="22"/>
              </w:rPr>
            </w:pPr>
            <w:r w:rsidRPr="00AD7DED">
              <w:rPr>
                <w:kern w:val="2"/>
                <w:sz w:val="22"/>
                <w:szCs w:val="22"/>
              </w:rPr>
              <w:t>Inter-Beam-Interference Modelling</w:t>
            </w:r>
          </w:p>
        </w:tc>
        <w:tc>
          <w:tcPr>
            <w:tcW w:w="3458" w:type="dxa"/>
          </w:tcPr>
          <w:p w14:paraId="22CB6F67" w14:textId="77777777" w:rsidR="00F73033" w:rsidRPr="00AD7DED" w:rsidRDefault="00F73033" w:rsidP="002877AF">
            <w:pPr>
              <w:rPr>
                <w:kern w:val="2"/>
                <w:sz w:val="22"/>
                <w:szCs w:val="22"/>
              </w:rPr>
            </w:pPr>
          </w:p>
        </w:tc>
        <w:tc>
          <w:tcPr>
            <w:tcW w:w="3520" w:type="dxa"/>
          </w:tcPr>
          <w:p w14:paraId="717D8D91" w14:textId="77777777" w:rsidR="00F73033" w:rsidRPr="00AD7DED" w:rsidRDefault="00F73033" w:rsidP="002877AF">
            <w:pPr>
              <w:rPr>
                <w:sz w:val="22"/>
              </w:rPr>
            </w:pPr>
          </w:p>
        </w:tc>
      </w:tr>
      <w:tr w:rsidR="00F73033" w:rsidRPr="00AD7DED" w14:paraId="2AD5E6BE" w14:textId="77777777" w:rsidTr="002877AF">
        <w:trPr>
          <w:jc w:val="center"/>
        </w:trPr>
        <w:tc>
          <w:tcPr>
            <w:tcW w:w="2633" w:type="dxa"/>
          </w:tcPr>
          <w:p w14:paraId="1F25E447" w14:textId="77777777" w:rsidR="00F73033" w:rsidRPr="00AD7DED" w:rsidRDefault="00F73033" w:rsidP="002877AF">
            <w:pPr>
              <w:rPr>
                <w:kern w:val="2"/>
                <w:sz w:val="22"/>
                <w:szCs w:val="22"/>
              </w:rPr>
            </w:pPr>
            <w:r w:rsidRPr="00AD7DED">
              <w:rPr>
                <w:kern w:val="2"/>
                <w:sz w:val="22"/>
                <w:szCs w:val="22"/>
              </w:rPr>
              <w:t>Beam footprint-to-satellite mapping (for multi-satellite)</w:t>
            </w:r>
          </w:p>
        </w:tc>
        <w:tc>
          <w:tcPr>
            <w:tcW w:w="3458" w:type="dxa"/>
          </w:tcPr>
          <w:p w14:paraId="0BB330F7" w14:textId="77777777" w:rsidR="00F73033" w:rsidRPr="00AD7DED" w:rsidRDefault="00F73033" w:rsidP="002877AF">
            <w:pPr>
              <w:rPr>
                <w:rFonts w:eastAsia="等线"/>
                <w:kern w:val="2"/>
                <w:sz w:val="22"/>
                <w:szCs w:val="22"/>
              </w:rPr>
            </w:pPr>
            <w:r w:rsidRPr="00AD7DED">
              <w:rPr>
                <w:kern w:val="2"/>
                <w:sz w:val="22"/>
                <w:szCs w:val="22"/>
              </w:rPr>
              <w:t>Distance-based</w:t>
            </w:r>
          </w:p>
        </w:tc>
        <w:tc>
          <w:tcPr>
            <w:tcW w:w="3520" w:type="dxa"/>
          </w:tcPr>
          <w:p w14:paraId="746A3DE8" w14:textId="77777777" w:rsidR="00F73033" w:rsidRPr="00AD7DED" w:rsidRDefault="00F73033" w:rsidP="002877AF">
            <w:pPr>
              <w:rPr>
                <w:sz w:val="22"/>
              </w:rPr>
            </w:pPr>
            <w:r w:rsidRPr="00AD7DED">
              <w:rPr>
                <w:kern w:val="2"/>
                <w:sz w:val="22"/>
                <w:szCs w:val="22"/>
              </w:rPr>
              <w:t>Distance-based</w:t>
            </w:r>
          </w:p>
        </w:tc>
      </w:tr>
      <w:tr w:rsidR="00F73033" w:rsidRPr="00AD7DED" w14:paraId="3EE634F2" w14:textId="77777777" w:rsidTr="002877AF">
        <w:trPr>
          <w:jc w:val="center"/>
        </w:trPr>
        <w:tc>
          <w:tcPr>
            <w:tcW w:w="9611" w:type="dxa"/>
            <w:gridSpan w:val="3"/>
          </w:tcPr>
          <w:p w14:paraId="6B01CB6E" w14:textId="77777777" w:rsidR="00F73033" w:rsidRPr="00AD7DED" w:rsidRDefault="00F73033" w:rsidP="002877AF">
            <w:pPr>
              <w:jc w:val="center"/>
              <w:rPr>
                <w:b/>
                <w:bCs/>
                <w:sz w:val="22"/>
              </w:rPr>
            </w:pPr>
            <w:r w:rsidRPr="00AD7DED">
              <w:rPr>
                <w:b/>
                <w:bCs/>
                <w:kern w:val="2"/>
                <w:sz w:val="22"/>
                <w:szCs w:val="22"/>
              </w:rPr>
              <w:t>Others</w:t>
            </w:r>
          </w:p>
        </w:tc>
      </w:tr>
      <w:tr w:rsidR="00F73033" w:rsidRPr="00AD7DED" w14:paraId="6032AE5C" w14:textId="77777777" w:rsidTr="002877AF">
        <w:trPr>
          <w:jc w:val="center"/>
        </w:trPr>
        <w:tc>
          <w:tcPr>
            <w:tcW w:w="2633" w:type="dxa"/>
          </w:tcPr>
          <w:p w14:paraId="2089F6AA" w14:textId="77777777" w:rsidR="00F73033" w:rsidRPr="00AD7DED" w:rsidRDefault="00F73033" w:rsidP="002877AF">
            <w:pPr>
              <w:rPr>
                <w:kern w:val="2"/>
                <w:sz w:val="22"/>
                <w:szCs w:val="22"/>
              </w:rPr>
            </w:pPr>
            <w:r w:rsidRPr="00AD7DED">
              <w:rPr>
                <w:kern w:val="2"/>
                <w:sz w:val="22"/>
                <w:szCs w:val="22"/>
              </w:rPr>
              <w:t>Frequency re-use factor</w:t>
            </w:r>
          </w:p>
        </w:tc>
        <w:tc>
          <w:tcPr>
            <w:tcW w:w="3458" w:type="dxa"/>
          </w:tcPr>
          <w:p w14:paraId="67C8ADEC" w14:textId="77777777" w:rsidR="00F73033" w:rsidRPr="00AD7DED" w:rsidRDefault="00F73033" w:rsidP="002877AF">
            <w:pPr>
              <w:rPr>
                <w:rFonts w:eastAsia="等线"/>
                <w:kern w:val="2"/>
                <w:sz w:val="22"/>
                <w:szCs w:val="22"/>
              </w:rPr>
            </w:pPr>
            <w:r w:rsidRPr="00AD7DED">
              <w:rPr>
                <w:kern w:val="2"/>
                <w:sz w:val="22"/>
                <w:szCs w:val="22"/>
              </w:rPr>
              <w:t>1</w:t>
            </w:r>
          </w:p>
        </w:tc>
        <w:tc>
          <w:tcPr>
            <w:tcW w:w="3520" w:type="dxa"/>
          </w:tcPr>
          <w:p w14:paraId="18C53298" w14:textId="77777777" w:rsidR="00F73033" w:rsidRPr="00AD7DED" w:rsidRDefault="00F73033" w:rsidP="002877AF">
            <w:pPr>
              <w:rPr>
                <w:sz w:val="22"/>
              </w:rPr>
            </w:pPr>
            <w:r w:rsidRPr="00AD7DED">
              <w:rPr>
                <w:kern w:val="2"/>
                <w:sz w:val="22"/>
                <w:szCs w:val="22"/>
              </w:rPr>
              <w:t>1</w:t>
            </w:r>
          </w:p>
        </w:tc>
      </w:tr>
      <w:tr w:rsidR="00F73033" w:rsidRPr="00AD7DED" w14:paraId="003CE89F" w14:textId="77777777" w:rsidTr="002877AF">
        <w:trPr>
          <w:jc w:val="center"/>
        </w:trPr>
        <w:tc>
          <w:tcPr>
            <w:tcW w:w="2633" w:type="dxa"/>
          </w:tcPr>
          <w:p w14:paraId="1357E1A8" w14:textId="77777777" w:rsidR="00F73033" w:rsidRPr="00AD7DED" w:rsidRDefault="00F73033" w:rsidP="002877AF">
            <w:pPr>
              <w:rPr>
                <w:kern w:val="2"/>
                <w:sz w:val="22"/>
                <w:szCs w:val="22"/>
              </w:rPr>
            </w:pPr>
            <w:r w:rsidRPr="00AD7DED">
              <w:rPr>
                <w:kern w:val="2"/>
                <w:sz w:val="22"/>
                <w:szCs w:val="22"/>
              </w:rPr>
              <w:t>Polarization re-use</w:t>
            </w:r>
          </w:p>
        </w:tc>
        <w:tc>
          <w:tcPr>
            <w:tcW w:w="3458" w:type="dxa"/>
          </w:tcPr>
          <w:p w14:paraId="2D78A287" w14:textId="77777777" w:rsidR="00F73033" w:rsidRPr="00AD7DED" w:rsidRDefault="00F73033" w:rsidP="002877AF">
            <w:pPr>
              <w:rPr>
                <w:kern w:val="2"/>
                <w:sz w:val="22"/>
                <w:szCs w:val="22"/>
              </w:rPr>
            </w:pPr>
            <w:r w:rsidRPr="00AD7DED">
              <w:rPr>
                <w:kern w:val="2"/>
                <w:sz w:val="22"/>
                <w:szCs w:val="22"/>
              </w:rPr>
              <w:t>Disable</w:t>
            </w:r>
          </w:p>
        </w:tc>
        <w:tc>
          <w:tcPr>
            <w:tcW w:w="3520" w:type="dxa"/>
          </w:tcPr>
          <w:p w14:paraId="07FFED3D" w14:textId="77777777" w:rsidR="00F73033" w:rsidRPr="00AD7DED" w:rsidRDefault="00F73033" w:rsidP="002877AF">
            <w:pPr>
              <w:rPr>
                <w:sz w:val="22"/>
              </w:rPr>
            </w:pPr>
            <w:r w:rsidRPr="00AD7DED">
              <w:rPr>
                <w:kern w:val="2"/>
                <w:sz w:val="22"/>
                <w:szCs w:val="22"/>
              </w:rPr>
              <w:t>Disable</w:t>
            </w:r>
          </w:p>
        </w:tc>
      </w:tr>
      <w:tr w:rsidR="00F73033" w:rsidRPr="00AD7DED" w14:paraId="41B43B76" w14:textId="77777777" w:rsidTr="002877AF">
        <w:trPr>
          <w:jc w:val="center"/>
        </w:trPr>
        <w:tc>
          <w:tcPr>
            <w:tcW w:w="2633" w:type="dxa"/>
          </w:tcPr>
          <w:p w14:paraId="3BB4DCBA" w14:textId="77777777" w:rsidR="00F73033" w:rsidRPr="00AD7DED" w:rsidRDefault="00F73033" w:rsidP="002877AF">
            <w:pPr>
              <w:rPr>
                <w:kern w:val="2"/>
                <w:sz w:val="22"/>
                <w:szCs w:val="22"/>
              </w:rPr>
            </w:pPr>
            <w:r w:rsidRPr="00AD7DED">
              <w:rPr>
                <w:kern w:val="2"/>
                <w:sz w:val="22"/>
                <w:szCs w:val="22"/>
              </w:rPr>
              <w:t>Propagation conditions</w:t>
            </w:r>
          </w:p>
        </w:tc>
        <w:tc>
          <w:tcPr>
            <w:tcW w:w="3458" w:type="dxa"/>
          </w:tcPr>
          <w:p w14:paraId="2484918F" w14:textId="77777777" w:rsidR="00F73033" w:rsidRPr="00AD7DED" w:rsidRDefault="00F73033" w:rsidP="002877AF">
            <w:pPr>
              <w:rPr>
                <w:kern w:val="2"/>
                <w:sz w:val="22"/>
                <w:szCs w:val="22"/>
              </w:rPr>
            </w:pPr>
            <w:r w:rsidRPr="00AD7DED">
              <w:rPr>
                <w:kern w:val="2"/>
                <w:sz w:val="22"/>
                <w:szCs w:val="22"/>
              </w:rPr>
              <w:t>Line of Sight</w:t>
            </w:r>
          </w:p>
        </w:tc>
        <w:tc>
          <w:tcPr>
            <w:tcW w:w="3520" w:type="dxa"/>
          </w:tcPr>
          <w:p w14:paraId="0CD0CF7A" w14:textId="77777777" w:rsidR="00F73033" w:rsidRPr="00AD7DED" w:rsidRDefault="00F73033" w:rsidP="002877AF">
            <w:pPr>
              <w:rPr>
                <w:sz w:val="22"/>
              </w:rPr>
            </w:pPr>
            <w:r w:rsidRPr="00AD7DED">
              <w:rPr>
                <w:kern w:val="2"/>
                <w:sz w:val="22"/>
                <w:szCs w:val="22"/>
              </w:rPr>
              <w:t>Line of Sight</w:t>
            </w:r>
          </w:p>
        </w:tc>
      </w:tr>
      <w:tr w:rsidR="00F73033" w:rsidRPr="00AD7DED" w14:paraId="598A7EDA" w14:textId="77777777" w:rsidTr="002877AF">
        <w:trPr>
          <w:jc w:val="center"/>
        </w:trPr>
        <w:tc>
          <w:tcPr>
            <w:tcW w:w="2633" w:type="dxa"/>
          </w:tcPr>
          <w:p w14:paraId="3A59E3ED" w14:textId="77777777" w:rsidR="00F73033" w:rsidRPr="00AD7DED" w:rsidRDefault="00F73033" w:rsidP="002877AF">
            <w:pPr>
              <w:rPr>
                <w:kern w:val="2"/>
                <w:sz w:val="22"/>
                <w:szCs w:val="22"/>
              </w:rPr>
            </w:pPr>
            <w:r w:rsidRPr="00AD7DED">
              <w:rPr>
                <w:kern w:val="2"/>
                <w:sz w:val="22"/>
                <w:szCs w:val="22"/>
              </w:rPr>
              <w:t>UE distribution</w:t>
            </w:r>
          </w:p>
        </w:tc>
        <w:tc>
          <w:tcPr>
            <w:tcW w:w="3458" w:type="dxa"/>
          </w:tcPr>
          <w:p w14:paraId="2589CE92" w14:textId="77777777" w:rsidR="00F73033" w:rsidRPr="00AD7DED" w:rsidRDefault="00F73033" w:rsidP="002877AF">
            <w:pPr>
              <w:rPr>
                <w:kern w:val="2"/>
                <w:sz w:val="22"/>
                <w:szCs w:val="22"/>
              </w:rPr>
            </w:pPr>
            <w:r w:rsidRPr="00AD7DED">
              <w:rPr>
                <w:kern w:val="2"/>
                <w:sz w:val="22"/>
                <w:szCs w:val="22"/>
              </w:rPr>
              <w:t>At least X=10 UEs per beam</w:t>
            </w:r>
          </w:p>
          <w:p w14:paraId="32C677DA" w14:textId="77777777" w:rsidR="00F73033" w:rsidRPr="00AD7DED" w:rsidRDefault="00F73033" w:rsidP="002877AF">
            <w:pPr>
              <w:rPr>
                <w:kern w:val="2"/>
                <w:sz w:val="22"/>
                <w:szCs w:val="22"/>
              </w:rPr>
            </w:pPr>
            <w:r w:rsidRPr="00AD7DED">
              <w:rPr>
                <w:kern w:val="2"/>
                <w:sz w:val="22"/>
                <w:szCs w:val="22"/>
              </w:rPr>
              <w:t>Uniform distribution</w:t>
            </w:r>
          </w:p>
          <w:p w14:paraId="02F0C49C" w14:textId="77777777" w:rsidR="00F73033" w:rsidRPr="00AD7DED" w:rsidRDefault="00F73033" w:rsidP="002877AF">
            <w:pPr>
              <w:rPr>
                <w:rFonts w:eastAsia="等线"/>
                <w:kern w:val="2"/>
                <w:sz w:val="22"/>
                <w:szCs w:val="22"/>
              </w:rPr>
            </w:pPr>
            <w:r w:rsidRPr="00AD7DED">
              <w:rPr>
                <w:kern w:val="2"/>
                <w:sz w:val="22"/>
                <w:szCs w:val="22"/>
              </w:rPr>
              <w:t>3km/h, 30km/h, 120km/h,</w:t>
            </w:r>
            <w:r w:rsidRPr="00AD7DED">
              <w:rPr>
                <w:rFonts w:eastAsia="等线" w:hint="eastAsia"/>
                <w:kern w:val="2"/>
                <w:sz w:val="22"/>
                <w:szCs w:val="22"/>
              </w:rPr>
              <w:t xml:space="preserve"> 5</w:t>
            </w:r>
            <w:r w:rsidRPr="00AD7DED">
              <w:rPr>
                <w:kern w:val="2"/>
                <w:sz w:val="22"/>
                <w:szCs w:val="22"/>
              </w:rPr>
              <w:t>00km/h</w:t>
            </w:r>
          </w:p>
        </w:tc>
        <w:tc>
          <w:tcPr>
            <w:tcW w:w="3520" w:type="dxa"/>
          </w:tcPr>
          <w:p w14:paraId="69B3430D" w14:textId="77777777" w:rsidR="00F73033" w:rsidRPr="00AD7DED" w:rsidRDefault="00F73033" w:rsidP="002877AF">
            <w:pPr>
              <w:rPr>
                <w:kern w:val="2"/>
                <w:sz w:val="22"/>
                <w:szCs w:val="22"/>
              </w:rPr>
            </w:pPr>
            <w:r w:rsidRPr="00AD7DED">
              <w:rPr>
                <w:kern w:val="2"/>
                <w:sz w:val="22"/>
                <w:szCs w:val="22"/>
              </w:rPr>
              <w:t>At least X=10 UEs per beam</w:t>
            </w:r>
          </w:p>
          <w:p w14:paraId="1D203447" w14:textId="77777777" w:rsidR="00F73033" w:rsidRPr="00AD7DED" w:rsidRDefault="00F73033" w:rsidP="002877AF">
            <w:pPr>
              <w:rPr>
                <w:kern w:val="2"/>
                <w:sz w:val="22"/>
                <w:szCs w:val="22"/>
              </w:rPr>
            </w:pPr>
            <w:r w:rsidRPr="00AD7DED">
              <w:rPr>
                <w:kern w:val="2"/>
                <w:sz w:val="22"/>
                <w:szCs w:val="22"/>
              </w:rPr>
              <w:t>Uniform distribution</w:t>
            </w:r>
          </w:p>
          <w:p w14:paraId="77823725" w14:textId="77777777" w:rsidR="00F73033" w:rsidRPr="00AD7DED" w:rsidRDefault="00F73033" w:rsidP="002877AF">
            <w:pPr>
              <w:rPr>
                <w:sz w:val="22"/>
              </w:rPr>
            </w:pPr>
            <w:r w:rsidRPr="00AD7DED">
              <w:rPr>
                <w:kern w:val="2"/>
                <w:sz w:val="22"/>
                <w:szCs w:val="22"/>
              </w:rPr>
              <w:t>3km/h, 30km/h, 120km/h,</w:t>
            </w:r>
            <w:r w:rsidRPr="00AD7DED">
              <w:rPr>
                <w:rFonts w:eastAsia="等线" w:hint="eastAsia"/>
                <w:kern w:val="2"/>
                <w:sz w:val="22"/>
                <w:szCs w:val="22"/>
              </w:rPr>
              <w:t xml:space="preserve"> 5</w:t>
            </w:r>
            <w:r w:rsidRPr="00AD7DED">
              <w:rPr>
                <w:kern w:val="2"/>
                <w:sz w:val="22"/>
                <w:szCs w:val="22"/>
              </w:rPr>
              <w:t>00km/h</w:t>
            </w:r>
          </w:p>
        </w:tc>
      </w:tr>
      <w:tr w:rsidR="00F73033" w:rsidRPr="00AD7DED" w14:paraId="67AD703B" w14:textId="77777777" w:rsidTr="002877AF">
        <w:trPr>
          <w:jc w:val="center"/>
        </w:trPr>
        <w:tc>
          <w:tcPr>
            <w:tcW w:w="2633" w:type="dxa"/>
          </w:tcPr>
          <w:p w14:paraId="31314724" w14:textId="77777777" w:rsidR="00F73033" w:rsidRPr="00AD7DED" w:rsidRDefault="00F73033" w:rsidP="002877AF">
            <w:pPr>
              <w:rPr>
                <w:kern w:val="2"/>
                <w:sz w:val="22"/>
                <w:szCs w:val="22"/>
              </w:rPr>
            </w:pPr>
            <w:r w:rsidRPr="00AD7DED">
              <w:rPr>
                <w:kern w:val="2"/>
                <w:sz w:val="22"/>
                <w:szCs w:val="22"/>
              </w:rPr>
              <w:t>UE orientation</w:t>
            </w:r>
          </w:p>
        </w:tc>
        <w:tc>
          <w:tcPr>
            <w:tcW w:w="3458" w:type="dxa"/>
          </w:tcPr>
          <w:p w14:paraId="4A82F0AA" w14:textId="77777777" w:rsidR="00F73033" w:rsidRPr="00AD7DED" w:rsidRDefault="00F73033" w:rsidP="002877AF">
            <w:pPr>
              <w:rPr>
                <w:rFonts w:eastAsia="等线"/>
                <w:kern w:val="2"/>
                <w:sz w:val="22"/>
                <w:szCs w:val="22"/>
              </w:rPr>
            </w:pPr>
            <w:r w:rsidRPr="00AD7DED">
              <w:rPr>
                <w:rFonts w:eastAsia="等线" w:hint="eastAsia"/>
                <w:kern w:val="2"/>
                <w:sz w:val="22"/>
                <w:szCs w:val="22"/>
              </w:rPr>
              <w:t>UE aligned with orbital plane</w:t>
            </w:r>
          </w:p>
        </w:tc>
        <w:tc>
          <w:tcPr>
            <w:tcW w:w="3520" w:type="dxa"/>
          </w:tcPr>
          <w:p w14:paraId="1C5799A1" w14:textId="77777777" w:rsidR="00F73033" w:rsidRPr="00AD7DED" w:rsidRDefault="00F73033" w:rsidP="002877AF">
            <w:pPr>
              <w:rPr>
                <w:rFonts w:eastAsia="等线"/>
                <w:sz w:val="22"/>
              </w:rPr>
            </w:pPr>
            <w:r w:rsidRPr="005C785C">
              <w:rPr>
                <w:rFonts w:eastAsia="等线"/>
                <w:kern w:val="2"/>
                <w:sz w:val="22"/>
                <w:szCs w:val="22"/>
              </w:rPr>
              <w:t>Ideal Tracking serving beam</w:t>
            </w:r>
          </w:p>
        </w:tc>
      </w:tr>
    </w:tbl>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29" w:name="_Ref86784880"/>
      <w:bookmarkStart w:id="30" w:name="_Ref505867252"/>
      <w:bookmarkStart w:id="31" w:name="_Ref533782101"/>
      <w:bookmarkStart w:id="32" w:name="_Ref78875676"/>
      <w:bookmarkStart w:id="33" w:name="_Ref30757894"/>
      <w:bookmarkStart w:id="34" w:name="_Ref71203205"/>
      <w:bookmarkStart w:id="35" w:name="_Ref521162878"/>
      <w:bookmarkStart w:id="36" w:name="_Ref53491160"/>
      <w:bookmarkStart w:id="37" w:name="_Ref521313643"/>
      <w:bookmarkStart w:id="38" w:name="_Ref60817485"/>
      <w:bookmarkStart w:id="39" w:name="_Ref505807368"/>
      <w:bookmarkStart w:id="40" w:name="_Ref83712416"/>
      <w:bookmarkStart w:id="41" w:name="_Ref23496549"/>
      <w:bookmarkStart w:id="42" w:name="_Ref53511278"/>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0CF3395" w14:textId="507DB468" w:rsidR="00845616" w:rsidRPr="004A5E70" w:rsidRDefault="00E71B9E" w:rsidP="00FA137A">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w:t>
      </w:r>
      <w:r>
        <w:rPr>
          <w:rFonts w:ascii="Times New Roman" w:hAnsi="Times New Roman" w:cs="Times New Roman" w:hint="eastAsia"/>
          <w:kern w:val="0"/>
          <w:sz w:val="22"/>
        </w:rPr>
        <w:t>17</w:t>
      </w:r>
      <w:r w:rsidRPr="009F7668">
        <w:rPr>
          <w:rFonts w:ascii="Times New Roman" w:eastAsia="Times New Roman" w:hAnsi="Times New Roman" w:cs="Times New Roman" w:hint="eastAsia"/>
          <w:kern w:val="0"/>
          <w:sz w:val="22"/>
        </w:rPr>
        <w:t xml:space="preserve">, </w:t>
      </w:r>
      <w:r w:rsidR="00843934">
        <w:rPr>
          <w:rFonts w:ascii="Times New Roman" w:hAnsi="Times New Roman" w:cs="Times New Roman" w:hint="eastAsia"/>
          <w:kern w:val="0"/>
          <w:sz w:val="22"/>
        </w:rPr>
        <w:t>May</w:t>
      </w:r>
      <w:r w:rsidRPr="009F7668">
        <w:rPr>
          <w:rFonts w:ascii="Times New Roman" w:eastAsia="Times New Roman" w:hAnsi="Times New Roman" w:cs="Times New Roman" w:hint="eastAsia"/>
          <w:kern w:val="0"/>
          <w:sz w:val="22"/>
        </w:rPr>
        <w:t xml:space="preserve">. </w:t>
      </w:r>
      <w:r w:rsidR="00843934">
        <w:rPr>
          <w:rFonts w:ascii="Times New Roman" w:hAnsi="Times New Roman" w:cs="Times New Roman" w:hint="eastAsia"/>
          <w:kern w:val="0"/>
          <w:sz w:val="22"/>
        </w:rPr>
        <w:t>20</w:t>
      </w:r>
      <w:r w:rsidRPr="009F7668">
        <w:rPr>
          <w:rFonts w:ascii="Times New Roman" w:eastAsia="Times New Roman" w:hAnsi="Times New Roman" w:cs="Times New Roman" w:hint="eastAsia"/>
          <w:kern w:val="0"/>
          <w:sz w:val="22"/>
        </w:rPr>
        <w:t>th-</w:t>
      </w:r>
      <w:r w:rsidR="00843934">
        <w:rPr>
          <w:rFonts w:ascii="Times New Roman" w:hAnsi="Times New Roman" w:cs="Times New Roman" w:hint="eastAsia"/>
          <w:kern w:val="0"/>
          <w:sz w:val="22"/>
        </w:rPr>
        <w:t>24</w:t>
      </w:r>
      <w:r w:rsidRPr="009F7668">
        <w:rPr>
          <w:rFonts w:ascii="Times New Roman" w:eastAsia="Times New Roman" w:hAnsi="Times New Roman" w:cs="Times New Roman" w:hint="eastAsia"/>
          <w:kern w:val="0"/>
          <w:sz w:val="22"/>
        </w:rPr>
        <w:t>th, 202</w:t>
      </w:r>
      <w:r w:rsidR="00D927A5">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w:t>
      </w:r>
    </w:p>
    <w:p w14:paraId="62A03615" w14:textId="42AC94D8" w:rsidR="00E71B9E" w:rsidRPr="0003661B" w:rsidRDefault="00E71B9E" w:rsidP="00E71B9E">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w:t>
      </w:r>
      <w:r>
        <w:rPr>
          <w:rFonts w:ascii="Times New Roman" w:hAnsi="Times New Roman" w:cs="Times New Roman" w:hint="eastAsia"/>
          <w:kern w:val="0"/>
          <w:sz w:val="22"/>
        </w:rPr>
        <w:t>18</w:t>
      </w:r>
      <w:r w:rsidRPr="009F7668">
        <w:rPr>
          <w:rFonts w:ascii="Times New Roman" w:eastAsia="Times New Roman" w:hAnsi="Times New Roman" w:cs="Times New Roman" w:hint="eastAsia"/>
          <w:kern w:val="0"/>
          <w:sz w:val="22"/>
        </w:rPr>
        <w:t xml:space="preserve">, </w:t>
      </w:r>
      <w:r w:rsidR="00D927A5">
        <w:rPr>
          <w:rFonts w:ascii="Times New Roman" w:hAnsi="Times New Roman" w:cs="Times New Roman" w:hint="eastAsia"/>
          <w:kern w:val="0"/>
          <w:sz w:val="22"/>
        </w:rPr>
        <w:t>Aug</w:t>
      </w:r>
      <w:r w:rsidRPr="009F7668">
        <w:rPr>
          <w:rFonts w:ascii="Times New Roman" w:eastAsia="Times New Roman" w:hAnsi="Times New Roman" w:cs="Times New Roman" w:hint="eastAsia"/>
          <w:kern w:val="0"/>
          <w:sz w:val="22"/>
        </w:rPr>
        <w:t>. 1</w:t>
      </w:r>
      <w:r w:rsidR="002A6E84">
        <w:rPr>
          <w:rFonts w:ascii="Times New Roman" w:hAnsi="Times New Roman" w:cs="Times New Roman" w:hint="eastAsia"/>
          <w:kern w:val="0"/>
          <w:sz w:val="22"/>
        </w:rPr>
        <w:t>9</w:t>
      </w:r>
      <w:r w:rsidRPr="009F7668">
        <w:rPr>
          <w:rFonts w:ascii="Times New Roman" w:eastAsia="Times New Roman" w:hAnsi="Times New Roman" w:cs="Times New Roman" w:hint="eastAsia"/>
          <w:kern w:val="0"/>
          <w:sz w:val="22"/>
        </w:rPr>
        <w:t>th-</w:t>
      </w:r>
      <w:r w:rsidR="002A6E84">
        <w:rPr>
          <w:rFonts w:ascii="Times New Roman" w:hAnsi="Times New Roman" w:cs="Times New Roman" w:hint="eastAsia"/>
          <w:kern w:val="0"/>
          <w:sz w:val="22"/>
        </w:rPr>
        <w:t>23rd</w:t>
      </w:r>
      <w:r w:rsidRPr="009F7668">
        <w:rPr>
          <w:rFonts w:ascii="Times New Roman" w:eastAsia="Times New Roman" w:hAnsi="Times New Roman" w:cs="Times New Roman" w:hint="eastAsia"/>
          <w:kern w:val="0"/>
          <w:sz w:val="22"/>
        </w:rPr>
        <w:t>, 202</w:t>
      </w:r>
      <w:r w:rsidR="00D927A5">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w:t>
      </w:r>
    </w:p>
    <w:p w14:paraId="4047DF03" w14:textId="6CFF7F2C" w:rsidR="0003661B" w:rsidRPr="00E71B9E" w:rsidRDefault="004862A5" w:rsidP="00E71B9E">
      <w:pPr>
        <w:widowControl/>
        <w:numPr>
          <w:ilvl w:val="0"/>
          <w:numId w:val="10"/>
        </w:numPr>
        <w:spacing w:beforeLines="50" w:before="120" w:afterLines="50" w:after="120"/>
        <w:rPr>
          <w:rFonts w:ascii="Times New Roman" w:eastAsia="Times New Roman" w:hAnsi="Times New Roman" w:cs="Times New Roman"/>
          <w:kern w:val="0"/>
          <w:sz w:val="22"/>
        </w:rPr>
      </w:pPr>
      <w:r w:rsidRPr="004862A5">
        <w:rPr>
          <w:rFonts w:ascii="Times New Roman" w:hAnsi="Times New Roman" w:cs="Times New Roman"/>
          <w:kern w:val="0"/>
          <w:sz w:val="22"/>
        </w:rPr>
        <w:t>TR 38.914</w:t>
      </w:r>
      <w:r>
        <w:rPr>
          <w:rFonts w:ascii="Times New Roman" w:hAnsi="Times New Roman" w:cs="Times New Roman" w:hint="eastAsia"/>
          <w:kern w:val="0"/>
          <w:sz w:val="22"/>
        </w:rPr>
        <w:t xml:space="preserve">, </w:t>
      </w:r>
      <w:r w:rsidRPr="004862A5">
        <w:rPr>
          <w:rFonts w:ascii="Times New Roman" w:hAnsi="Times New Roman" w:cs="Times New Roman"/>
          <w:kern w:val="0"/>
          <w:sz w:val="22"/>
        </w:rPr>
        <w:t>Study on 6G Scenarios and requirements</w:t>
      </w:r>
      <w:r w:rsidR="00EE64A5">
        <w:rPr>
          <w:rFonts w:ascii="Times New Roman" w:hAnsi="Times New Roman" w:cs="Times New Roman" w:hint="eastAsia"/>
          <w:kern w:val="0"/>
          <w:sz w:val="22"/>
        </w:rPr>
        <w:t>.</w:t>
      </w:r>
    </w:p>
    <w:sectPr w:rsidR="0003661B" w:rsidRPr="00E71B9E"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94F1" w14:textId="77777777" w:rsidR="00090CD7" w:rsidRDefault="00090CD7" w:rsidP="006904FA">
      <w:pPr>
        <w:rPr>
          <w:rFonts w:hint="eastAsia"/>
        </w:rPr>
      </w:pPr>
      <w:r>
        <w:separator/>
      </w:r>
    </w:p>
  </w:endnote>
  <w:endnote w:type="continuationSeparator" w:id="0">
    <w:p w14:paraId="4D6D6A1E" w14:textId="77777777" w:rsidR="00090CD7" w:rsidRDefault="00090CD7"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华康简标题宋"/>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方正书宋_GBK"/>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A2CF" w14:textId="77777777" w:rsidR="00090CD7" w:rsidRDefault="00090CD7" w:rsidP="006904FA">
      <w:pPr>
        <w:rPr>
          <w:rFonts w:hint="eastAsia"/>
        </w:rPr>
      </w:pPr>
      <w:r>
        <w:separator/>
      </w:r>
    </w:p>
  </w:footnote>
  <w:footnote w:type="continuationSeparator" w:id="0">
    <w:p w14:paraId="710F6312" w14:textId="77777777" w:rsidR="00090CD7" w:rsidRDefault="00090CD7"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5A46E6"/>
    <w:multiLevelType w:val="multilevel"/>
    <w:tmpl w:val="3764459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486C22"/>
    <w:multiLevelType w:val="multilevel"/>
    <w:tmpl w:val="60EE233E"/>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7B3C53"/>
    <w:multiLevelType w:val="hybridMultilevel"/>
    <w:tmpl w:val="3CF60C64"/>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9A706BC"/>
    <w:multiLevelType w:val="hybridMultilevel"/>
    <w:tmpl w:val="224654B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3"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A464281"/>
    <w:multiLevelType w:val="hybridMultilevel"/>
    <w:tmpl w:val="0194FD2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7"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48"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52"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55D5023"/>
    <w:multiLevelType w:val="hybridMultilevel"/>
    <w:tmpl w:val="BC581A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33"/>
  </w:num>
  <w:num w:numId="2" w16cid:durableId="367535425">
    <w:abstractNumId w:val="0"/>
  </w:num>
  <w:num w:numId="3" w16cid:durableId="397755084">
    <w:abstractNumId w:val="18"/>
  </w:num>
  <w:num w:numId="4" w16cid:durableId="1084961672">
    <w:abstractNumId w:val="40"/>
  </w:num>
  <w:num w:numId="5" w16cid:durableId="1659386632">
    <w:abstractNumId w:val="57"/>
  </w:num>
  <w:num w:numId="6" w16cid:durableId="2086027819">
    <w:abstractNumId w:val="22"/>
    <w:lvlOverride w:ilvl="0">
      <w:startOverride w:val="1"/>
    </w:lvlOverride>
  </w:num>
  <w:num w:numId="7" w16cid:durableId="655571626">
    <w:abstractNumId w:val="16"/>
  </w:num>
  <w:num w:numId="8" w16cid:durableId="3232390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28"/>
  </w:num>
  <w:num w:numId="10" w16cid:durableId="920061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35"/>
  </w:num>
  <w:num w:numId="12" w16cid:durableId="574978101">
    <w:abstractNumId w:val="25"/>
  </w:num>
  <w:num w:numId="13" w16cid:durableId="2117016166">
    <w:abstractNumId w:val="51"/>
  </w:num>
  <w:num w:numId="14" w16cid:durableId="919556167">
    <w:abstractNumId w:val="9"/>
  </w:num>
  <w:num w:numId="15" w16cid:durableId="1259100511">
    <w:abstractNumId w:val="26"/>
  </w:num>
  <w:num w:numId="16" w16cid:durableId="1805536342">
    <w:abstractNumId w:val="31"/>
  </w:num>
  <w:num w:numId="17" w16cid:durableId="689910433">
    <w:abstractNumId w:val="59"/>
  </w:num>
  <w:num w:numId="18" w16cid:durableId="514614891">
    <w:abstractNumId w:val="15"/>
  </w:num>
  <w:num w:numId="19" w16cid:durableId="1594317548">
    <w:abstractNumId w:val="55"/>
  </w:num>
  <w:num w:numId="20" w16cid:durableId="1050878629">
    <w:abstractNumId w:val="12"/>
  </w:num>
  <w:num w:numId="21" w16cid:durableId="396631352">
    <w:abstractNumId w:val="38"/>
  </w:num>
  <w:num w:numId="22" w16cid:durableId="882181234">
    <w:abstractNumId w:val="43"/>
  </w:num>
  <w:num w:numId="23" w16cid:durableId="1752775499">
    <w:abstractNumId w:val="58"/>
  </w:num>
  <w:num w:numId="24" w16cid:durableId="808060974">
    <w:abstractNumId w:val="15"/>
  </w:num>
  <w:num w:numId="25" w16cid:durableId="54671931">
    <w:abstractNumId w:val="20"/>
  </w:num>
  <w:num w:numId="26" w16cid:durableId="331690783">
    <w:abstractNumId w:val="5"/>
  </w:num>
  <w:num w:numId="27" w16cid:durableId="2001232000">
    <w:abstractNumId w:val="24"/>
  </w:num>
  <w:num w:numId="28" w16cid:durableId="1508061643">
    <w:abstractNumId w:val="3"/>
  </w:num>
  <w:num w:numId="29" w16cid:durableId="1023284850">
    <w:abstractNumId w:val="42"/>
  </w:num>
  <w:num w:numId="30" w16cid:durableId="2144686680">
    <w:abstractNumId w:val="11"/>
  </w:num>
  <w:num w:numId="31" w16cid:durableId="753819880">
    <w:abstractNumId w:val="41"/>
  </w:num>
  <w:num w:numId="32" w16cid:durableId="576327976">
    <w:abstractNumId w:val="37"/>
  </w:num>
  <w:num w:numId="33" w16cid:durableId="1955671535">
    <w:abstractNumId w:val="17"/>
  </w:num>
  <w:num w:numId="34" w16cid:durableId="36584519">
    <w:abstractNumId w:val="23"/>
  </w:num>
  <w:num w:numId="35" w16cid:durableId="1781800105">
    <w:abstractNumId w:val="56"/>
  </w:num>
  <w:num w:numId="36" w16cid:durableId="950821444">
    <w:abstractNumId w:val="60"/>
  </w:num>
  <w:num w:numId="37" w16cid:durableId="1195731937">
    <w:abstractNumId w:val="47"/>
  </w:num>
  <w:num w:numId="38" w16cid:durableId="574440632">
    <w:abstractNumId w:val="54"/>
  </w:num>
  <w:num w:numId="39" w16cid:durableId="281426493">
    <w:abstractNumId w:val="32"/>
  </w:num>
  <w:num w:numId="40" w16cid:durableId="806432820">
    <w:abstractNumId w:val="44"/>
  </w:num>
  <w:num w:numId="41" w16cid:durableId="1234000552">
    <w:abstractNumId w:val="14"/>
  </w:num>
  <w:num w:numId="42" w16cid:durableId="1400979726">
    <w:abstractNumId w:val="48"/>
  </w:num>
  <w:num w:numId="43" w16cid:durableId="670790277">
    <w:abstractNumId w:val="6"/>
  </w:num>
  <w:num w:numId="44" w16cid:durableId="1698772324">
    <w:abstractNumId w:val="2"/>
  </w:num>
  <w:num w:numId="45" w16cid:durableId="30151759">
    <w:abstractNumId w:val="36"/>
  </w:num>
  <w:num w:numId="46" w16cid:durableId="1346831770">
    <w:abstractNumId w:val="52"/>
  </w:num>
  <w:num w:numId="47" w16cid:durableId="181630288">
    <w:abstractNumId w:val="29"/>
  </w:num>
  <w:num w:numId="48" w16cid:durableId="1043483293">
    <w:abstractNumId w:val="50"/>
  </w:num>
  <w:num w:numId="49" w16cid:durableId="1163088143">
    <w:abstractNumId w:val="39"/>
  </w:num>
  <w:num w:numId="50" w16cid:durableId="661349636">
    <w:abstractNumId w:val="13"/>
  </w:num>
  <w:num w:numId="51" w16cid:durableId="490146838">
    <w:abstractNumId w:val="34"/>
  </w:num>
  <w:num w:numId="52" w16cid:durableId="1857377809">
    <w:abstractNumId w:val="46"/>
  </w:num>
  <w:num w:numId="53" w16cid:durableId="1466778397">
    <w:abstractNumId w:val="53"/>
  </w:num>
  <w:num w:numId="54" w16cid:durableId="460418984">
    <w:abstractNumId w:val="8"/>
  </w:num>
  <w:num w:numId="55" w16cid:durableId="1365205732">
    <w:abstractNumId w:val="49"/>
  </w:num>
  <w:num w:numId="56" w16cid:durableId="258873527">
    <w:abstractNumId w:val="45"/>
  </w:num>
  <w:num w:numId="57" w16cid:durableId="685791731">
    <w:abstractNumId w:val="4"/>
  </w:num>
  <w:num w:numId="58" w16cid:durableId="549222640">
    <w:abstractNumId w:val="1"/>
  </w:num>
  <w:num w:numId="59" w16cid:durableId="1794783636">
    <w:abstractNumId w:val="21"/>
  </w:num>
  <w:num w:numId="60" w16cid:durableId="1399210669">
    <w:abstractNumId w:val="10"/>
  </w:num>
  <w:num w:numId="61" w16cid:durableId="14969030">
    <w:abstractNumId w:val="19"/>
  </w:num>
  <w:num w:numId="62" w16cid:durableId="126884759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805"/>
    <w:rsid w:val="00000DC4"/>
    <w:rsid w:val="00002716"/>
    <w:rsid w:val="00002906"/>
    <w:rsid w:val="0000308D"/>
    <w:rsid w:val="000039B8"/>
    <w:rsid w:val="00003CBF"/>
    <w:rsid w:val="00004263"/>
    <w:rsid w:val="000042AF"/>
    <w:rsid w:val="0000439F"/>
    <w:rsid w:val="0000492A"/>
    <w:rsid w:val="00004EF8"/>
    <w:rsid w:val="0000507C"/>
    <w:rsid w:val="00005148"/>
    <w:rsid w:val="00005632"/>
    <w:rsid w:val="0000678D"/>
    <w:rsid w:val="000069D6"/>
    <w:rsid w:val="00006CD3"/>
    <w:rsid w:val="00007B6F"/>
    <w:rsid w:val="000103C2"/>
    <w:rsid w:val="0001076C"/>
    <w:rsid w:val="00010B5E"/>
    <w:rsid w:val="000125F7"/>
    <w:rsid w:val="00012DD0"/>
    <w:rsid w:val="00012E22"/>
    <w:rsid w:val="00012FB6"/>
    <w:rsid w:val="000132A6"/>
    <w:rsid w:val="0001345B"/>
    <w:rsid w:val="0001357F"/>
    <w:rsid w:val="000145B3"/>
    <w:rsid w:val="0001503B"/>
    <w:rsid w:val="0001668E"/>
    <w:rsid w:val="000169C2"/>
    <w:rsid w:val="00016DC5"/>
    <w:rsid w:val="000173A2"/>
    <w:rsid w:val="00017468"/>
    <w:rsid w:val="0001799A"/>
    <w:rsid w:val="000202CA"/>
    <w:rsid w:val="0002054F"/>
    <w:rsid w:val="00021184"/>
    <w:rsid w:val="000213E1"/>
    <w:rsid w:val="000227E3"/>
    <w:rsid w:val="00024187"/>
    <w:rsid w:val="000244C7"/>
    <w:rsid w:val="00024718"/>
    <w:rsid w:val="00024E14"/>
    <w:rsid w:val="00024F9C"/>
    <w:rsid w:val="00025A5D"/>
    <w:rsid w:val="00025A79"/>
    <w:rsid w:val="00025C2A"/>
    <w:rsid w:val="000268FD"/>
    <w:rsid w:val="00026B33"/>
    <w:rsid w:val="00026DB0"/>
    <w:rsid w:val="000304C3"/>
    <w:rsid w:val="00030CC5"/>
    <w:rsid w:val="00030E5A"/>
    <w:rsid w:val="00031DB4"/>
    <w:rsid w:val="00032792"/>
    <w:rsid w:val="000330AB"/>
    <w:rsid w:val="000343D2"/>
    <w:rsid w:val="000348ED"/>
    <w:rsid w:val="0003516E"/>
    <w:rsid w:val="00035A7E"/>
    <w:rsid w:val="00035CCF"/>
    <w:rsid w:val="00036476"/>
    <w:rsid w:val="0003661B"/>
    <w:rsid w:val="000366A7"/>
    <w:rsid w:val="00036B65"/>
    <w:rsid w:val="00037A5A"/>
    <w:rsid w:val="0004022A"/>
    <w:rsid w:val="000402A9"/>
    <w:rsid w:val="00040387"/>
    <w:rsid w:val="00040574"/>
    <w:rsid w:val="00041A3D"/>
    <w:rsid w:val="00041F62"/>
    <w:rsid w:val="000421B3"/>
    <w:rsid w:val="00042C3E"/>
    <w:rsid w:val="00044418"/>
    <w:rsid w:val="00044545"/>
    <w:rsid w:val="0004455C"/>
    <w:rsid w:val="0004564E"/>
    <w:rsid w:val="00045954"/>
    <w:rsid w:val="0004641B"/>
    <w:rsid w:val="000464BA"/>
    <w:rsid w:val="00046849"/>
    <w:rsid w:val="00046E73"/>
    <w:rsid w:val="0004796A"/>
    <w:rsid w:val="0005057C"/>
    <w:rsid w:val="00050716"/>
    <w:rsid w:val="00051F9A"/>
    <w:rsid w:val="0005222B"/>
    <w:rsid w:val="00052CBF"/>
    <w:rsid w:val="000536F9"/>
    <w:rsid w:val="000555E8"/>
    <w:rsid w:val="000559CB"/>
    <w:rsid w:val="00056A91"/>
    <w:rsid w:val="00056DB2"/>
    <w:rsid w:val="000603FA"/>
    <w:rsid w:val="0006091C"/>
    <w:rsid w:val="00060922"/>
    <w:rsid w:val="000609A5"/>
    <w:rsid w:val="00060F16"/>
    <w:rsid w:val="00061612"/>
    <w:rsid w:val="00061655"/>
    <w:rsid w:val="0006196E"/>
    <w:rsid w:val="00063019"/>
    <w:rsid w:val="00064020"/>
    <w:rsid w:val="000640BA"/>
    <w:rsid w:val="000645FA"/>
    <w:rsid w:val="0006501C"/>
    <w:rsid w:val="00066326"/>
    <w:rsid w:val="00066586"/>
    <w:rsid w:val="0006668F"/>
    <w:rsid w:val="00066826"/>
    <w:rsid w:val="00070005"/>
    <w:rsid w:val="000707FB"/>
    <w:rsid w:val="00070A36"/>
    <w:rsid w:val="00070C76"/>
    <w:rsid w:val="000719A5"/>
    <w:rsid w:val="000719F9"/>
    <w:rsid w:val="00072914"/>
    <w:rsid w:val="00074750"/>
    <w:rsid w:val="00075223"/>
    <w:rsid w:val="00075FD1"/>
    <w:rsid w:val="00076B11"/>
    <w:rsid w:val="00077115"/>
    <w:rsid w:val="00080537"/>
    <w:rsid w:val="0008063E"/>
    <w:rsid w:val="00080880"/>
    <w:rsid w:val="00081076"/>
    <w:rsid w:val="000810A3"/>
    <w:rsid w:val="00081746"/>
    <w:rsid w:val="00081ADF"/>
    <w:rsid w:val="00081CE1"/>
    <w:rsid w:val="00081E4C"/>
    <w:rsid w:val="0008270E"/>
    <w:rsid w:val="00082D4B"/>
    <w:rsid w:val="00083075"/>
    <w:rsid w:val="00083124"/>
    <w:rsid w:val="00084759"/>
    <w:rsid w:val="000849B7"/>
    <w:rsid w:val="00084B47"/>
    <w:rsid w:val="00084FFB"/>
    <w:rsid w:val="00085B44"/>
    <w:rsid w:val="0008644F"/>
    <w:rsid w:val="00086544"/>
    <w:rsid w:val="00086755"/>
    <w:rsid w:val="00086796"/>
    <w:rsid w:val="00087C3C"/>
    <w:rsid w:val="00087DB7"/>
    <w:rsid w:val="00090CD7"/>
    <w:rsid w:val="00090D85"/>
    <w:rsid w:val="0009152B"/>
    <w:rsid w:val="000918C9"/>
    <w:rsid w:val="00091AFD"/>
    <w:rsid w:val="00092353"/>
    <w:rsid w:val="0009309C"/>
    <w:rsid w:val="00094239"/>
    <w:rsid w:val="00094273"/>
    <w:rsid w:val="000947D2"/>
    <w:rsid w:val="00096CE9"/>
    <w:rsid w:val="000970B5"/>
    <w:rsid w:val="00097639"/>
    <w:rsid w:val="000A04C0"/>
    <w:rsid w:val="000A0E3F"/>
    <w:rsid w:val="000A1197"/>
    <w:rsid w:val="000A1614"/>
    <w:rsid w:val="000A2070"/>
    <w:rsid w:val="000A2419"/>
    <w:rsid w:val="000A3308"/>
    <w:rsid w:val="000A3897"/>
    <w:rsid w:val="000A3C44"/>
    <w:rsid w:val="000A5B35"/>
    <w:rsid w:val="000A5C3E"/>
    <w:rsid w:val="000A5CBB"/>
    <w:rsid w:val="000A7F2C"/>
    <w:rsid w:val="000B057D"/>
    <w:rsid w:val="000B06D6"/>
    <w:rsid w:val="000B09B9"/>
    <w:rsid w:val="000B0B7F"/>
    <w:rsid w:val="000B16DF"/>
    <w:rsid w:val="000B2A9E"/>
    <w:rsid w:val="000B2EBB"/>
    <w:rsid w:val="000B34CF"/>
    <w:rsid w:val="000B3EB6"/>
    <w:rsid w:val="000B4CBA"/>
    <w:rsid w:val="000B4F7E"/>
    <w:rsid w:val="000B5B00"/>
    <w:rsid w:val="000B6791"/>
    <w:rsid w:val="000B6C16"/>
    <w:rsid w:val="000B7A7E"/>
    <w:rsid w:val="000B7AE7"/>
    <w:rsid w:val="000B7B42"/>
    <w:rsid w:val="000B7FA3"/>
    <w:rsid w:val="000C0165"/>
    <w:rsid w:val="000C07B6"/>
    <w:rsid w:val="000C0F99"/>
    <w:rsid w:val="000C1C5F"/>
    <w:rsid w:val="000C288C"/>
    <w:rsid w:val="000C2C9A"/>
    <w:rsid w:val="000C3972"/>
    <w:rsid w:val="000C3CD0"/>
    <w:rsid w:val="000C3EC4"/>
    <w:rsid w:val="000C489D"/>
    <w:rsid w:val="000C5D5A"/>
    <w:rsid w:val="000C5F51"/>
    <w:rsid w:val="000C6D93"/>
    <w:rsid w:val="000C6F27"/>
    <w:rsid w:val="000D0516"/>
    <w:rsid w:val="000D1DB7"/>
    <w:rsid w:val="000D2A47"/>
    <w:rsid w:val="000D2ABF"/>
    <w:rsid w:val="000D304A"/>
    <w:rsid w:val="000D327C"/>
    <w:rsid w:val="000D35A6"/>
    <w:rsid w:val="000D36CD"/>
    <w:rsid w:val="000D37D5"/>
    <w:rsid w:val="000D42DA"/>
    <w:rsid w:val="000D4485"/>
    <w:rsid w:val="000D4A76"/>
    <w:rsid w:val="000D585F"/>
    <w:rsid w:val="000D615F"/>
    <w:rsid w:val="000D630C"/>
    <w:rsid w:val="000D67C5"/>
    <w:rsid w:val="000D718F"/>
    <w:rsid w:val="000D767D"/>
    <w:rsid w:val="000D7BA9"/>
    <w:rsid w:val="000E0271"/>
    <w:rsid w:val="000E0690"/>
    <w:rsid w:val="000E06CA"/>
    <w:rsid w:val="000E0DD8"/>
    <w:rsid w:val="000E12EF"/>
    <w:rsid w:val="000E1579"/>
    <w:rsid w:val="000E1837"/>
    <w:rsid w:val="000E1884"/>
    <w:rsid w:val="000E1C05"/>
    <w:rsid w:val="000E2A6F"/>
    <w:rsid w:val="000E2C3E"/>
    <w:rsid w:val="000E2D9F"/>
    <w:rsid w:val="000E5139"/>
    <w:rsid w:val="000E52B4"/>
    <w:rsid w:val="000E66E6"/>
    <w:rsid w:val="000E67D7"/>
    <w:rsid w:val="000E72E6"/>
    <w:rsid w:val="000E760F"/>
    <w:rsid w:val="000E79B6"/>
    <w:rsid w:val="000F1AAC"/>
    <w:rsid w:val="000F32DF"/>
    <w:rsid w:val="000F44AD"/>
    <w:rsid w:val="000F4592"/>
    <w:rsid w:val="000F6345"/>
    <w:rsid w:val="000F6976"/>
    <w:rsid w:val="000F7328"/>
    <w:rsid w:val="000F7D1F"/>
    <w:rsid w:val="00101D45"/>
    <w:rsid w:val="00102108"/>
    <w:rsid w:val="00102F76"/>
    <w:rsid w:val="00103708"/>
    <w:rsid w:val="00104143"/>
    <w:rsid w:val="00104856"/>
    <w:rsid w:val="00106322"/>
    <w:rsid w:val="00106878"/>
    <w:rsid w:val="00106A31"/>
    <w:rsid w:val="00106DF4"/>
    <w:rsid w:val="00107593"/>
    <w:rsid w:val="00107784"/>
    <w:rsid w:val="00107E5A"/>
    <w:rsid w:val="00110C51"/>
    <w:rsid w:val="00111F68"/>
    <w:rsid w:val="00112D7E"/>
    <w:rsid w:val="00113BB5"/>
    <w:rsid w:val="001144D9"/>
    <w:rsid w:val="00114EB8"/>
    <w:rsid w:val="00115369"/>
    <w:rsid w:val="00115F4F"/>
    <w:rsid w:val="00117C04"/>
    <w:rsid w:val="00117D35"/>
    <w:rsid w:val="001202C0"/>
    <w:rsid w:val="00120AA6"/>
    <w:rsid w:val="001210A9"/>
    <w:rsid w:val="001228A2"/>
    <w:rsid w:val="0012298E"/>
    <w:rsid w:val="00122CAB"/>
    <w:rsid w:val="00122D3F"/>
    <w:rsid w:val="00122E16"/>
    <w:rsid w:val="00123149"/>
    <w:rsid w:val="00123318"/>
    <w:rsid w:val="0012331F"/>
    <w:rsid w:val="00123D15"/>
    <w:rsid w:val="001243FA"/>
    <w:rsid w:val="00124670"/>
    <w:rsid w:val="00124A59"/>
    <w:rsid w:val="00124EB9"/>
    <w:rsid w:val="001256EE"/>
    <w:rsid w:val="00126E6C"/>
    <w:rsid w:val="00127CA9"/>
    <w:rsid w:val="00130719"/>
    <w:rsid w:val="0013140A"/>
    <w:rsid w:val="001318CB"/>
    <w:rsid w:val="001323AE"/>
    <w:rsid w:val="001326AF"/>
    <w:rsid w:val="00132879"/>
    <w:rsid w:val="00132CBD"/>
    <w:rsid w:val="00133900"/>
    <w:rsid w:val="00133BC8"/>
    <w:rsid w:val="0013411D"/>
    <w:rsid w:val="001344B8"/>
    <w:rsid w:val="00135132"/>
    <w:rsid w:val="001351E3"/>
    <w:rsid w:val="00135412"/>
    <w:rsid w:val="0013550A"/>
    <w:rsid w:val="00135F8B"/>
    <w:rsid w:val="00137CEA"/>
    <w:rsid w:val="00137EA6"/>
    <w:rsid w:val="00140143"/>
    <w:rsid w:val="00140C4B"/>
    <w:rsid w:val="001414C7"/>
    <w:rsid w:val="00141DA0"/>
    <w:rsid w:val="001421CD"/>
    <w:rsid w:val="00142687"/>
    <w:rsid w:val="00142A46"/>
    <w:rsid w:val="00142C87"/>
    <w:rsid w:val="00143BC5"/>
    <w:rsid w:val="001442D6"/>
    <w:rsid w:val="00144789"/>
    <w:rsid w:val="00145530"/>
    <w:rsid w:val="00147376"/>
    <w:rsid w:val="00147BE4"/>
    <w:rsid w:val="001508F1"/>
    <w:rsid w:val="00150EB8"/>
    <w:rsid w:val="001516A9"/>
    <w:rsid w:val="00151781"/>
    <w:rsid w:val="00152D87"/>
    <w:rsid w:val="00152E44"/>
    <w:rsid w:val="0015354B"/>
    <w:rsid w:val="001539BD"/>
    <w:rsid w:val="00153CCF"/>
    <w:rsid w:val="00153FB2"/>
    <w:rsid w:val="00155405"/>
    <w:rsid w:val="001557BD"/>
    <w:rsid w:val="00155824"/>
    <w:rsid w:val="001566B3"/>
    <w:rsid w:val="001579EB"/>
    <w:rsid w:val="00157AD1"/>
    <w:rsid w:val="00160BCE"/>
    <w:rsid w:val="00160D31"/>
    <w:rsid w:val="00161542"/>
    <w:rsid w:val="00162123"/>
    <w:rsid w:val="001621FB"/>
    <w:rsid w:val="001637C9"/>
    <w:rsid w:val="00163FB1"/>
    <w:rsid w:val="00165957"/>
    <w:rsid w:val="00165BFA"/>
    <w:rsid w:val="001662B9"/>
    <w:rsid w:val="0016746A"/>
    <w:rsid w:val="0016799F"/>
    <w:rsid w:val="00170488"/>
    <w:rsid w:val="00170EB2"/>
    <w:rsid w:val="0017136B"/>
    <w:rsid w:val="00171A69"/>
    <w:rsid w:val="00172BAA"/>
    <w:rsid w:val="0017300F"/>
    <w:rsid w:val="00173133"/>
    <w:rsid w:val="00173547"/>
    <w:rsid w:val="00173B08"/>
    <w:rsid w:val="00174643"/>
    <w:rsid w:val="001747BE"/>
    <w:rsid w:val="00174DCC"/>
    <w:rsid w:val="00174DEA"/>
    <w:rsid w:val="00177462"/>
    <w:rsid w:val="00177633"/>
    <w:rsid w:val="00177822"/>
    <w:rsid w:val="00177ED1"/>
    <w:rsid w:val="00180F76"/>
    <w:rsid w:val="00181387"/>
    <w:rsid w:val="00181762"/>
    <w:rsid w:val="00182AC1"/>
    <w:rsid w:val="00183162"/>
    <w:rsid w:val="001831C0"/>
    <w:rsid w:val="001846A1"/>
    <w:rsid w:val="00184CFE"/>
    <w:rsid w:val="001868A7"/>
    <w:rsid w:val="001875E2"/>
    <w:rsid w:val="00191136"/>
    <w:rsid w:val="00191229"/>
    <w:rsid w:val="0019150F"/>
    <w:rsid w:val="00191BA9"/>
    <w:rsid w:val="001921D1"/>
    <w:rsid w:val="00194B0F"/>
    <w:rsid w:val="001954F2"/>
    <w:rsid w:val="00195CBD"/>
    <w:rsid w:val="00195D36"/>
    <w:rsid w:val="00195FC4"/>
    <w:rsid w:val="001975A0"/>
    <w:rsid w:val="00197912"/>
    <w:rsid w:val="001A012B"/>
    <w:rsid w:val="001A01A9"/>
    <w:rsid w:val="001A0230"/>
    <w:rsid w:val="001A0B5F"/>
    <w:rsid w:val="001A0C3F"/>
    <w:rsid w:val="001A0FDA"/>
    <w:rsid w:val="001A2C69"/>
    <w:rsid w:val="001A2D5E"/>
    <w:rsid w:val="001A2DED"/>
    <w:rsid w:val="001A3359"/>
    <w:rsid w:val="001A404F"/>
    <w:rsid w:val="001A421D"/>
    <w:rsid w:val="001A42BB"/>
    <w:rsid w:val="001A5447"/>
    <w:rsid w:val="001A5D4F"/>
    <w:rsid w:val="001A6FAC"/>
    <w:rsid w:val="001B000B"/>
    <w:rsid w:val="001B0949"/>
    <w:rsid w:val="001B095A"/>
    <w:rsid w:val="001B1272"/>
    <w:rsid w:val="001B1287"/>
    <w:rsid w:val="001B2976"/>
    <w:rsid w:val="001B2C40"/>
    <w:rsid w:val="001B3846"/>
    <w:rsid w:val="001B48D2"/>
    <w:rsid w:val="001B4B54"/>
    <w:rsid w:val="001B4C16"/>
    <w:rsid w:val="001B4E1D"/>
    <w:rsid w:val="001B5455"/>
    <w:rsid w:val="001B59F2"/>
    <w:rsid w:val="001B5B65"/>
    <w:rsid w:val="001B6B0F"/>
    <w:rsid w:val="001B788C"/>
    <w:rsid w:val="001B7A39"/>
    <w:rsid w:val="001C07DC"/>
    <w:rsid w:val="001C0DA9"/>
    <w:rsid w:val="001C138E"/>
    <w:rsid w:val="001C26CF"/>
    <w:rsid w:val="001C278F"/>
    <w:rsid w:val="001C2E24"/>
    <w:rsid w:val="001C4218"/>
    <w:rsid w:val="001C4E97"/>
    <w:rsid w:val="001C4F95"/>
    <w:rsid w:val="001C5A35"/>
    <w:rsid w:val="001C6FDD"/>
    <w:rsid w:val="001C74CF"/>
    <w:rsid w:val="001C74F4"/>
    <w:rsid w:val="001D0724"/>
    <w:rsid w:val="001D08B4"/>
    <w:rsid w:val="001D15AA"/>
    <w:rsid w:val="001D396E"/>
    <w:rsid w:val="001D3DE1"/>
    <w:rsid w:val="001D423F"/>
    <w:rsid w:val="001D48E5"/>
    <w:rsid w:val="001D48EC"/>
    <w:rsid w:val="001D5302"/>
    <w:rsid w:val="001D587C"/>
    <w:rsid w:val="001D5CD7"/>
    <w:rsid w:val="001D5F5D"/>
    <w:rsid w:val="001D6197"/>
    <w:rsid w:val="001D710C"/>
    <w:rsid w:val="001E05FF"/>
    <w:rsid w:val="001E07F5"/>
    <w:rsid w:val="001E1A42"/>
    <w:rsid w:val="001E1CE2"/>
    <w:rsid w:val="001E20AA"/>
    <w:rsid w:val="001E288D"/>
    <w:rsid w:val="001E2EA2"/>
    <w:rsid w:val="001E457E"/>
    <w:rsid w:val="001E49B4"/>
    <w:rsid w:val="001E4C79"/>
    <w:rsid w:val="001E55F7"/>
    <w:rsid w:val="001E5ADA"/>
    <w:rsid w:val="001E5B15"/>
    <w:rsid w:val="001E79F5"/>
    <w:rsid w:val="001F1873"/>
    <w:rsid w:val="001F216D"/>
    <w:rsid w:val="001F3131"/>
    <w:rsid w:val="001F3E45"/>
    <w:rsid w:val="001F42D2"/>
    <w:rsid w:val="001F479D"/>
    <w:rsid w:val="001F5BFE"/>
    <w:rsid w:val="001F632A"/>
    <w:rsid w:val="001F75F4"/>
    <w:rsid w:val="001F76E7"/>
    <w:rsid w:val="001F7FD6"/>
    <w:rsid w:val="0020137A"/>
    <w:rsid w:val="002019B7"/>
    <w:rsid w:val="002019B8"/>
    <w:rsid w:val="00201B2C"/>
    <w:rsid w:val="00202C73"/>
    <w:rsid w:val="00203770"/>
    <w:rsid w:val="0020383F"/>
    <w:rsid w:val="00203A9F"/>
    <w:rsid w:val="00204215"/>
    <w:rsid w:val="00204EEE"/>
    <w:rsid w:val="002071D6"/>
    <w:rsid w:val="002072F1"/>
    <w:rsid w:val="0020733B"/>
    <w:rsid w:val="00207435"/>
    <w:rsid w:val="0020760C"/>
    <w:rsid w:val="00210801"/>
    <w:rsid w:val="002112CA"/>
    <w:rsid w:val="00211C27"/>
    <w:rsid w:val="002130A2"/>
    <w:rsid w:val="002145C5"/>
    <w:rsid w:val="0021579F"/>
    <w:rsid w:val="00215DCB"/>
    <w:rsid w:val="00217AE8"/>
    <w:rsid w:val="00217CBA"/>
    <w:rsid w:val="002200C2"/>
    <w:rsid w:val="002206B5"/>
    <w:rsid w:val="0022122F"/>
    <w:rsid w:val="00221576"/>
    <w:rsid w:val="0022171B"/>
    <w:rsid w:val="0022199F"/>
    <w:rsid w:val="002219E6"/>
    <w:rsid w:val="00223581"/>
    <w:rsid w:val="002254BB"/>
    <w:rsid w:val="00225689"/>
    <w:rsid w:val="002257DF"/>
    <w:rsid w:val="00225FBD"/>
    <w:rsid w:val="00226BE0"/>
    <w:rsid w:val="002278CE"/>
    <w:rsid w:val="002309C7"/>
    <w:rsid w:val="00231215"/>
    <w:rsid w:val="00231595"/>
    <w:rsid w:val="00231E50"/>
    <w:rsid w:val="00232290"/>
    <w:rsid w:val="002328A2"/>
    <w:rsid w:val="002332E2"/>
    <w:rsid w:val="002335C7"/>
    <w:rsid w:val="002336AC"/>
    <w:rsid w:val="0023371E"/>
    <w:rsid w:val="00233A20"/>
    <w:rsid w:val="00233B7F"/>
    <w:rsid w:val="00234669"/>
    <w:rsid w:val="00235DA8"/>
    <w:rsid w:val="00236D35"/>
    <w:rsid w:val="00236E95"/>
    <w:rsid w:val="00240095"/>
    <w:rsid w:val="00241EB3"/>
    <w:rsid w:val="00242730"/>
    <w:rsid w:val="00242801"/>
    <w:rsid w:val="00242C7E"/>
    <w:rsid w:val="002434CF"/>
    <w:rsid w:val="00244150"/>
    <w:rsid w:val="0024424B"/>
    <w:rsid w:val="00244670"/>
    <w:rsid w:val="00244B74"/>
    <w:rsid w:val="0024576F"/>
    <w:rsid w:val="00245F6C"/>
    <w:rsid w:val="00246379"/>
    <w:rsid w:val="0024677E"/>
    <w:rsid w:val="002473FD"/>
    <w:rsid w:val="00247F9D"/>
    <w:rsid w:val="002518EB"/>
    <w:rsid w:val="00251B12"/>
    <w:rsid w:val="00252921"/>
    <w:rsid w:val="00253C58"/>
    <w:rsid w:val="00254559"/>
    <w:rsid w:val="00255174"/>
    <w:rsid w:val="002552D4"/>
    <w:rsid w:val="002553FC"/>
    <w:rsid w:val="00255E40"/>
    <w:rsid w:val="00255EA4"/>
    <w:rsid w:val="00256049"/>
    <w:rsid w:val="00256E70"/>
    <w:rsid w:val="00256EE5"/>
    <w:rsid w:val="00257F15"/>
    <w:rsid w:val="00257F91"/>
    <w:rsid w:val="00260E40"/>
    <w:rsid w:val="00261E63"/>
    <w:rsid w:val="00261F42"/>
    <w:rsid w:val="00262485"/>
    <w:rsid w:val="0026349D"/>
    <w:rsid w:val="00263541"/>
    <w:rsid w:val="00263B4F"/>
    <w:rsid w:val="0026517E"/>
    <w:rsid w:val="00265D36"/>
    <w:rsid w:val="00267CD7"/>
    <w:rsid w:val="0027098F"/>
    <w:rsid w:val="00270BC3"/>
    <w:rsid w:val="002716D8"/>
    <w:rsid w:val="0027194E"/>
    <w:rsid w:val="00272571"/>
    <w:rsid w:val="00272C2E"/>
    <w:rsid w:val="002739E0"/>
    <w:rsid w:val="00275531"/>
    <w:rsid w:val="002758B7"/>
    <w:rsid w:val="00275919"/>
    <w:rsid w:val="002759DF"/>
    <w:rsid w:val="00275AD0"/>
    <w:rsid w:val="00275CDC"/>
    <w:rsid w:val="00276104"/>
    <w:rsid w:val="00277B10"/>
    <w:rsid w:val="0028037E"/>
    <w:rsid w:val="0028098C"/>
    <w:rsid w:val="0028139B"/>
    <w:rsid w:val="00281635"/>
    <w:rsid w:val="002817B2"/>
    <w:rsid w:val="002836B0"/>
    <w:rsid w:val="00283D41"/>
    <w:rsid w:val="002842C0"/>
    <w:rsid w:val="00284379"/>
    <w:rsid w:val="00284A22"/>
    <w:rsid w:val="00284FE5"/>
    <w:rsid w:val="00286AFE"/>
    <w:rsid w:val="002874D5"/>
    <w:rsid w:val="00287F1C"/>
    <w:rsid w:val="00290716"/>
    <w:rsid w:val="00290F14"/>
    <w:rsid w:val="00291471"/>
    <w:rsid w:val="002931CE"/>
    <w:rsid w:val="00293650"/>
    <w:rsid w:val="002939C8"/>
    <w:rsid w:val="00293BB0"/>
    <w:rsid w:val="00293DC5"/>
    <w:rsid w:val="00294D12"/>
    <w:rsid w:val="00296BF5"/>
    <w:rsid w:val="002971AF"/>
    <w:rsid w:val="002A11A4"/>
    <w:rsid w:val="002A1AAE"/>
    <w:rsid w:val="002A2482"/>
    <w:rsid w:val="002A28AD"/>
    <w:rsid w:val="002A2A23"/>
    <w:rsid w:val="002A2F38"/>
    <w:rsid w:val="002A3DB1"/>
    <w:rsid w:val="002A4C33"/>
    <w:rsid w:val="002A5A57"/>
    <w:rsid w:val="002A62FB"/>
    <w:rsid w:val="002A654F"/>
    <w:rsid w:val="002A669A"/>
    <w:rsid w:val="002A6E84"/>
    <w:rsid w:val="002A6E87"/>
    <w:rsid w:val="002A7142"/>
    <w:rsid w:val="002A7221"/>
    <w:rsid w:val="002A7BBC"/>
    <w:rsid w:val="002B01A2"/>
    <w:rsid w:val="002B02E5"/>
    <w:rsid w:val="002B037A"/>
    <w:rsid w:val="002B05C9"/>
    <w:rsid w:val="002B086D"/>
    <w:rsid w:val="002B1432"/>
    <w:rsid w:val="002B1CD4"/>
    <w:rsid w:val="002B269E"/>
    <w:rsid w:val="002B29BD"/>
    <w:rsid w:val="002B2B0B"/>
    <w:rsid w:val="002B32A7"/>
    <w:rsid w:val="002B56FB"/>
    <w:rsid w:val="002B653A"/>
    <w:rsid w:val="002B6C1C"/>
    <w:rsid w:val="002B7296"/>
    <w:rsid w:val="002B72C5"/>
    <w:rsid w:val="002B785B"/>
    <w:rsid w:val="002B7AA7"/>
    <w:rsid w:val="002C0584"/>
    <w:rsid w:val="002C0757"/>
    <w:rsid w:val="002C0C98"/>
    <w:rsid w:val="002C1406"/>
    <w:rsid w:val="002C1BCB"/>
    <w:rsid w:val="002C365E"/>
    <w:rsid w:val="002C3DEC"/>
    <w:rsid w:val="002C4200"/>
    <w:rsid w:val="002C430F"/>
    <w:rsid w:val="002C4BF2"/>
    <w:rsid w:val="002C4FD4"/>
    <w:rsid w:val="002C5134"/>
    <w:rsid w:val="002C676F"/>
    <w:rsid w:val="002C70B5"/>
    <w:rsid w:val="002C744D"/>
    <w:rsid w:val="002C7C05"/>
    <w:rsid w:val="002D0303"/>
    <w:rsid w:val="002D2867"/>
    <w:rsid w:val="002D2A96"/>
    <w:rsid w:val="002D318F"/>
    <w:rsid w:val="002D3DD9"/>
    <w:rsid w:val="002D4872"/>
    <w:rsid w:val="002D510A"/>
    <w:rsid w:val="002D6652"/>
    <w:rsid w:val="002D7207"/>
    <w:rsid w:val="002D7581"/>
    <w:rsid w:val="002D75E0"/>
    <w:rsid w:val="002D7851"/>
    <w:rsid w:val="002D79BC"/>
    <w:rsid w:val="002E07B0"/>
    <w:rsid w:val="002E0F7C"/>
    <w:rsid w:val="002E1E7B"/>
    <w:rsid w:val="002E1FE4"/>
    <w:rsid w:val="002E2A8C"/>
    <w:rsid w:val="002E2FF6"/>
    <w:rsid w:val="002E3BA2"/>
    <w:rsid w:val="002E3CE4"/>
    <w:rsid w:val="002E4A0D"/>
    <w:rsid w:val="002E4A88"/>
    <w:rsid w:val="002E53AA"/>
    <w:rsid w:val="002E5B25"/>
    <w:rsid w:val="002E6735"/>
    <w:rsid w:val="002E6D92"/>
    <w:rsid w:val="002E70F0"/>
    <w:rsid w:val="002F0429"/>
    <w:rsid w:val="002F046A"/>
    <w:rsid w:val="002F0879"/>
    <w:rsid w:val="002F08B7"/>
    <w:rsid w:val="002F15EB"/>
    <w:rsid w:val="002F16A2"/>
    <w:rsid w:val="002F1D08"/>
    <w:rsid w:val="002F2A16"/>
    <w:rsid w:val="002F3210"/>
    <w:rsid w:val="002F3C79"/>
    <w:rsid w:val="002F3CB3"/>
    <w:rsid w:val="002F3E75"/>
    <w:rsid w:val="002F4133"/>
    <w:rsid w:val="002F41A3"/>
    <w:rsid w:val="002F41E6"/>
    <w:rsid w:val="002F731A"/>
    <w:rsid w:val="002F77C5"/>
    <w:rsid w:val="002F7A4A"/>
    <w:rsid w:val="003007A3"/>
    <w:rsid w:val="003017A1"/>
    <w:rsid w:val="00301D29"/>
    <w:rsid w:val="00301DF2"/>
    <w:rsid w:val="003028DE"/>
    <w:rsid w:val="00302E03"/>
    <w:rsid w:val="00302E1E"/>
    <w:rsid w:val="003036A3"/>
    <w:rsid w:val="0030415C"/>
    <w:rsid w:val="003053EC"/>
    <w:rsid w:val="00305B0B"/>
    <w:rsid w:val="00305F2C"/>
    <w:rsid w:val="0030606E"/>
    <w:rsid w:val="00307182"/>
    <w:rsid w:val="00307AE2"/>
    <w:rsid w:val="0031301E"/>
    <w:rsid w:val="00313CB5"/>
    <w:rsid w:val="00313F5A"/>
    <w:rsid w:val="003146EB"/>
    <w:rsid w:val="00314E61"/>
    <w:rsid w:val="003150AB"/>
    <w:rsid w:val="003153AE"/>
    <w:rsid w:val="00315F65"/>
    <w:rsid w:val="00316E38"/>
    <w:rsid w:val="0031783F"/>
    <w:rsid w:val="0032010B"/>
    <w:rsid w:val="0032084A"/>
    <w:rsid w:val="00320888"/>
    <w:rsid w:val="00320B65"/>
    <w:rsid w:val="00321BD1"/>
    <w:rsid w:val="00322AC2"/>
    <w:rsid w:val="00322AFE"/>
    <w:rsid w:val="00322BAE"/>
    <w:rsid w:val="00322C3D"/>
    <w:rsid w:val="0032381E"/>
    <w:rsid w:val="003238CC"/>
    <w:rsid w:val="00323906"/>
    <w:rsid w:val="00324714"/>
    <w:rsid w:val="00324BD7"/>
    <w:rsid w:val="0032542B"/>
    <w:rsid w:val="003268BA"/>
    <w:rsid w:val="00327936"/>
    <w:rsid w:val="00330069"/>
    <w:rsid w:val="0033016A"/>
    <w:rsid w:val="00332B64"/>
    <w:rsid w:val="00332F56"/>
    <w:rsid w:val="00333212"/>
    <w:rsid w:val="00333499"/>
    <w:rsid w:val="00334411"/>
    <w:rsid w:val="00335009"/>
    <w:rsid w:val="00335536"/>
    <w:rsid w:val="00336143"/>
    <w:rsid w:val="00336241"/>
    <w:rsid w:val="003362A2"/>
    <w:rsid w:val="003362B7"/>
    <w:rsid w:val="003370B5"/>
    <w:rsid w:val="00337925"/>
    <w:rsid w:val="00337ECF"/>
    <w:rsid w:val="00337F6B"/>
    <w:rsid w:val="00337F7E"/>
    <w:rsid w:val="003407FD"/>
    <w:rsid w:val="00340D0E"/>
    <w:rsid w:val="003410EA"/>
    <w:rsid w:val="00341853"/>
    <w:rsid w:val="00342B56"/>
    <w:rsid w:val="00342F83"/>
    <w:rsid w:val="00343BAA"/>
    <w:rsid w:val="003446C4"/>
    <w:rsid w:val="003461F2"/>
    <w:rsid w:val="0034798F"/>
    <w:rsid w:val="00347D1F"/>
    <w:rsid w:val="0035054F"/>
    <w:rsid w:val="00351181"/>
    <w:rsid w:val="00351789"/>
    <w:rsid w:val="003518B8"/>
    <w:rsid w:val="00352230"/>
    <w:rsid w:val="003526CF"/>
    <w:rsid w:val="00353ECF"/>
    <w:rsid w:val="003557EF"/>
    <w:rsid w:val="003559A2"/>
    <w:rsid w:val="003573B4"/>
    <w:rsid w:val="00357B5D"/>
    <w:rsid w:val="00361830"/>
    <w:rsid w:val="00361A1C"/>
    <w:rsid w:val="00361B90"/>
    <w:rsid w:val="00362F04"/>
    <w:rsid w:val="00363B47"/>
    <w:rsid w:val="0036443B"/>
    <w:rsid w:val="003644EA"/>
    <w:rsid w:val="00365390"/>
    <w:rsid w:val="0036566C"/>
    <w:rsid w:val="0036566D"/>
    <w:rsid w:val="00365BC7"/>
    <w:rsid w:val="00365C60"/>
    <w:rsid w:val="00365DA7"/>
    <w:rsid w:val="00365DE1"/>
    <w:rsid w:val="00366361"/>
    <w:rsid w:val="00366581"/>
    <w:rsid w:val="003665FB"/>
    <w:rsid w:val="003671A3"/>
    <w:rsid w:val="00370B24"/>
    <w:rsid w:val="0037173B"/>
    <w:rsid w:val="00372330"/>
    <w:rsid w:val="003734CF"/>
    <w:rsid w:val="003737A3"/>
    <w:rsid w:val="00373C11"/>
    <w:rsid w:val="00373CF5"/>
    <w:rsid w:val="003743C6"/>
    <w:rsid w:val="0037522A"/>
    <w:rsid w:val="00375979"/>
    <w:rsid w:val="003761FF"/>
    <w:rsid w:val="0037661D"/>
    <w:rsid w:val="00376B9D"/>
    <w:rsid w:val="00377EC1"/>
    <w:rsid w:val="0038346A"/>
    <w:rsid w:val="00383796"/>
    <w:rsid w:val="00383C03"/>
    <w:rsid w:val="00383ED4"/>
    <w:rsid w:val="00385085"/>
    <w:rsid w:val="003879AF"/>
    <w:rsid w:val="00387C91"/>
    <w:rsid w:val="00390282"/>
    <w:rsid w:val="00390A0B"/>
    <w:rsid w:val="003913CD"/>
    <w:rsid w:val="00391811"/>
    <w:rsid w:val="00393034"/>
    <w:rsid w:val="003934C8"/>
    <w:rsid w:val="00393824"/>
    <w:rsid w:val="00393E8D"/>
    <w:rsid w:val="00396075"/>
    <w:rsid w:val="00396BE8"/>
    <w:rsid w:val="00396E1A"/>
    <w:rsid w:val="00397012"/>
    <w:rsid w:val="003976A4"/>
    <w:rsid w:val="003A1C88"/>
    <w:rsid w:val="003A2571"/>
    <w:rsid w:val="003A3D1E"/>
    <w:rsid w:val="003A3FDA"/>
    <w:rsid w:val="003A4043"/>
    <w:rsid w:val="003A4DBE"/>
    <w:rsid w:val="003A5774"/>
    <w:rsid w:val="003A5780"/>
    <w:rsid w:val="003A712F"/>
    <w:rsid w:val="003A76FF"/>
    <w:rsid w:val="003B089A"/>
    <w:rsid w:val="003B0A04"/>
    <w:rsid w:val="003B27E1"/>
    <w:rsid w:val="003B304F"/>
    <w:rsid w:val="003B4971"/>
    <w:rsid w:val="003B4D67"/>
    <w:rsid w:val="003B4DF9"/>
    <w:rsid w:val="003B5737"/>
    <w:rsid w:val="003B5E6D"/>
    <w:rsid w:val="003B63E1"/>
    <w:rsid w:val="003B70F3"/>
    <w:rsid w:val="003B7CA9"/>
    <w:rsid w:val="003C0532"/>
    <w:rsid w:val="003C276B"/>
    <w:rsid w:val="003C3D86"/>
    <w:rsid w:val="003C45F0"/>
    <w:rsid w:val="003C4731"/>
    <w:rsid w:val="003C5578"/>
    <w:rsid w:val="003C5D3B"/>
    <w:rsid w:val="003C5FF3"/>
    <w:rsid w:val="003C60ED"/>
    <w:rsid w:val="003C77E2"/>
    <w:rsid w:val="003C7D7B"/>
    <w:rsid w:val="003D161E"/>
    <w:rsid w:val="003D1F24"/>
    <w:rsid w:val="003D2412"/>
    <w:rsid w:val="003D2824"/>
    <w:rsid w:val="003D3023"/>
    <w:rsid w:val="003D3FF5"/>
    <w:rsid w:val="003D4058"/>
    <w:rsid w:val="003D4554"/>
    <w:rsid w:val="003D543C"/>
    <w:rsid w:val="003D6574"/>
    <w:rsid w:val="003E07A2"/>
    <w:rsid w:val="003E0F6A"/>
    <w:rsid w:val="003E115F"/>
    <w:rsid w:val="003E1B74"/>
    <w:rsid w:val="003E24F2"/>
    <w:rsid w:val="003E3231"/>
    <w:rsid w:val="003E32B3"/>
    <w:rsid w:val="003E377B"/>
    <w:rsid w:val="003E3C2D"/>
    <w:rsid w:val="003E3E5F"/>
    <w:rsid w:val="003E3F4C"/>
    <w:rsid w:val="003E59A7"/>
    <w:rsid w:val="003E5CC9"/>
    <w:rsid w:val="003E5FA7"/>
    <w:rsid w:val="003E6690"/>
    <w:rsid w:val="003E69AD"/>
    <w:rsid w:val="003E6E58"/>
    <w:rsid w:val="003E764C"/>
    <w:rsid w:val="003F1883"/>
    <w:rsid w:val="003F2501"/>
    <w:rsid w:val="003F301B"/>
    <w:rsid w:val="003F47A6"/>
    <w:rsid w:val="003F4DD4"/>
    <w:rsid w:val="003F5856"/>
    <w:rsid w:val="003F5864"/>
    <w:rsid w:val="003F61A1"/>
    <w:rsid w:val="003F64BA"/>
    <w:rsid w:val="003F6662"/>
    <w:rsid w:val="003F680C"/>
    <w:rsid w:val="003F6AF7"/>
    <w:rsid w:val="003F6C94"/>
    <w:rsid w:val="003F7012"/>
    <w:rsid w:val="003F7876"/>
    <w:rsid w:val="003F7C62"/>
    <w:rsid w:val="004000F6"/>
    <w:rsid w:val="00400121"/>
    <w:rsid w:val="00400AFF"/>
    <w:rsid w:val="00400C19"/>
    <w:rsid w:val="00400DBF"/>
    <w:rsid w:val="004011FE"/>
    <w:rsid w:val="0040134E"/>
    <w:rsid w:val="00401D09"/>
    <w:rsid w:val="004021A4"/>
    <w:rsid w:val="0040224C"/>
    <w:rsid w:val="004023A3"/>
    <w:rsid w:val="00402408"/>
    <w:rsid w:val="004024F8"/>
    <w:rsid w:val="00403CB2"/>
    <w:rsid w:val="00405C8A"/>
    <w:rsid w:val="00407326"/>
    <w:rsid w:val="00407330"/>
    <w:rsid w:val="004077CA"/>
    <w:rsid w:val="00407DCF"/>
    <w:rsid w:val="00411135"/>
    <w:rsid w:val="004119D3"/>
    <w:rsid w:val="00414C00"/>
    <w:rsid w:val="00415519"/>
    <w:rsid w:val="004178DE"/>
    <w:rsid w:val="004206C8"/>
    <w:rsid w:val="0042359D"/>
    <w:rsid w:val="00423A5C"/>
    <w:rsid w:val="004251C3"/>
    <w:rsid w:val="004256F2"/>
    <w:rsid w:val="00426138"/>
    <w:rsid w:val="00426769"/>
    <w:rsid w:val="004273FF"/>
    <w:rsid w:val="004277E8"/>
    <w:rsid w:val="0043000D"/>
    <w:rsid w:val="004306FC"/>
    <w:rsid w:val="00431180"/>
    <w:rsid w:val="00431BD4"/>
    <w:rsid w:val="004326E9"/>
    <w:rsid w:val="00432DB3"/>
    <w:rsid w:val="00434877"/>
    <w:rsid w:val="004358E1"/>
    <w:rsid w:val="00435934"/>
    <w:rsid w:val="004362E3"/>
    <w:rsid w:val="0043655A"/>
    <w:rsid w:val="004376F6"/>
    <w:rsid w:val="00441396"/>
    <w:rsid w:val="004414AA"/>
    <w:rsid w:val="0044196D"/>
    <w:rsid w:val="00442353"/>
    <w:rsid w:val="004427AB"/>
    <w:rsid w:val="00443256"/>
    <w:rsid w:val="0044411F"/>
    <w:rsid w:val="0044555C"/>
    <w:rsid w:val="0044587C"/>
    <w:rsid w:val="004458FA"/>
    <w:rsid w:val="00445AF9"/>
    <w:rsid w:val="00445B15"/>
    <w:rsid w:val="004472A5"/>
    <w:rsid w:val="00447C1F"/>
    <w:rsid w:val="0045089B"/>
    <w:rsid w:val="00450EE5"/>
    <w:rsid w:val="004514E0"/>
    <w:rsid w:val="0045168B"/>
    <w:rsid w:val="00452183"/>
    <w:rsid w:val="0045223C"/>
    <w:rsid w:val="00452742"/>
    <w:rsid w:val="004538C3"/>
    <w:rsid w:val="00453C43"/>
    <w:rsid w:val="00453C81"/>
    <w:rsid w:val="00454B7B"/>
    <w:rsid w:val="00455C39"/>
    <w:rsid w:val="00455EE4"/>
    <w:rsid w:val="00456369"/>
    <w:rsid w:val="004569B2"/>
    <w:rsid w:val="004571FC"/>
    <w:rsid w:val="00457640"/>
    <w:rsid w:val="004577DA"/>
    <w:rsid w:val="004602A9"/>
    <w:rsid w:val="00461271"/>
    <w:rsid w:val="00461E33"/>
    <w:rsid w:val="00463C1D"/>
    <w:rsid w:val="00464591"/>
    <w:rsid w:val="004649BC"/>
    <w:rsid w:val="004655CF"/>
    <w:rsid w:val="00465F2D"/>
    <w:rsid w:val="00466389"/>
    <w:rsid w:val="00466734"/>
    <w:rsid w:val="00466849"/>
    <w:rsid w:val="00466AC1"/>
    <w:rsid w:val="00466CC8"/>
    <w:rsid w:val="00467821"/>
    <w:rsid w:val="00467BAF"/>
    <w:rsid w:val="004714BF"/>
    <w:rsid w:val="004726CE"/>
    <w:rsid w:val="00473AF0"/>
    <w:rsid w:val="004741E5"/>
    <w:rsid w:val="00474234"/>
    <w:rsid w:val="00476436"/>
    <w:rsid w:val="00477474"/>
    <w:rsid w:val="004776ED"/>
    <w:rsid w:val="0048046A"/>
    <w:rsid w:val="0048049B"/>
    <w:rsid w:val="00480F99"/>
    <w:rsid w:val="00480FEC"/>
    <w:rsid w:val="00481256"/>
    <w:rsid w:val="00482F90"/>
    <w:rsid w:val="00483108"/>
    <w:rsid w:val="00483E13"/>
    <w:rsid w:val="00484058"/>
    <w:rsid w:val="00484767"/>
    <w:rsid w:val="00484AC0"/>
    <w:rsid w:val="00485888"/>
    <w:rsid w:val="004858E9"/>
    <w:rsid w:val="004862A5"/>
    <w:rsid w:val="00486334"/>
    <w:rsid w:val="00487039"/>
    <w:rsid w:val="00487168"/>
    <w:rsid w:val="0048735B"/>
    <w:rsid w:val="004878B4"/>
    <w:rsid w:val="004878BB"/>
    <w:rsid w:val="004878FF"/>
    <w:rsid w:val="00487D0F"/>
    <w:rsid w:val="00490576"/>
    <w:rsid w:val="00490704"/>
    <w:rsid w:val="004917FE"/>
    <w:rsid w:val="00491948"/>
    <w:rsid w:val="00491C04"/>
    <w:rsid w:val="004927B5"/>
    <w:rsid w:val="004931CD"/>
    <w:rsid w:val="004936EF"/>
    <w:rsid w:val="00495FB3"/>
    <w:rsid w:val="00497832"/>
    <w:rsid w:val="00497B32"/>
    <w:rsid w:val="00497B51"/>
    <w:rsid w:val="00497B6E"/>
    <w:rsid w:val="00497D6C"/>
    <w:rsid w:val="004A01B7"/>
    <w:rsid w:val="004A079C"/>
    <w:rsid w:val="004A07A6"/>
    <w:rsid w:val="004A0826"/>
    <w:rsid w:val="004A0897"/>
    <w:rsid w:val="004A1745"/>
    <w:rsid w:val="004A1870"/>
    <w:rsid w:val="004A1C5F"/>
    <w:rsid w:val="004A3750"/>
    <w:rsid w:val="004A3C3C"/>
    <w:rsid w:val="004A3C4D"/>
    <w:rsid w:val="004A412A"/>
    <w:rsid w:val="004A4D22"/>
    <w:rsid w:val="004A51EA"/>
    <w:rsid w:val="004A5E70"/>
    <w:rsid w:val="004A5EB6"/>
    <w:rsid w:val="004A5F3E"/>
    <w:rsid w:val="004A6053"/>
    <w:rsid w:val="004A62B0"/>
    <w:rsid w:val="004A6C0D"/>
    <w:rsid w:val="004A7553"/>
    <w:rsid w:val="004A77BF"/>
    <w:rsid w:val="004A7808"/>
    <w:rsid w:val="004A78F1"/>
    <w:rsid w:val="004B01FC"/>
    <w:rsid w:val="004B0A73"/>
    <w:rsid w:val="004B1597"/>
    <w:rsid w:val="004B20A3"/>
    <w:rsid w:val="004B20A5"/>
    <w:rsid w:val="004B3367"/>
    <w:rsid w:val="004B3DB3"/>
    <w:rsid w:val="004B543F"/>
    <w:rsid w:val="004B6F95"/>
    <w:rsid w:val="004B77F8"/>
    <w:rsid w:val="004B7D5B"/>
    <w:rsid w:val="004C096A"/>
    <w:rsid w:val="004C0E18"/>
    <w:rsid w:val="004C19F3"/>
    <w:rsid w:val="004C1CF1"/>
    <w:rsid w:val="004C20C9"/>
    <w:rsid w:val="004C2ED8"/>
    <w:rsid w:val="004C3329"/>
    <w:rsid w:val="004C3F9E"/>
    <w:rsid w:val="004C40AD"/>
    <w:rsid w:val="004C47DB"/>
    <w:rsid w:val="004C4D20"/>
    <w:rsid w:val="004C59C9"/>
    <w:rsid w:val="004C7262"/>
    <w:rsid w:val="004C73F8"/>
    <w:rsid w:val="004C7871"/>
    <w:rsid w:val="004C7C17"/>
    <w:rsid w:val="004D02B4"/>
    <w:rsid w:val="004D0440"/>
    <w:rsid w:val="004D0625"/>
    <w:rsid w:val="004D07FD"/>
    <w:rsid w:val="004D0FF7"/>
    <w:rsid w:val="004D179D"/>
    <w:rsid w:val="004D1D52"/>
    <w:rsid w:val="004D28A3"/>
    <w:rsid w:val="004D2914"/>
    <w:rsid w:val="004D2F65"/>
    <w:rsid w:val="004D3386"/>
    <w:rsid w:val="004D3950"/>
    <w:rsid w:val="004D3D82"/>
    <w:rsid w:val="004D4067"/>
    <w:rsid w:val="004D4810"/>
    <w:rsid w:val="004D4B35"/>
    <w:rsid w:val="004D4F7D"/>
    <w:rsid w:val="004D5A85"/>
    <w:rsid w:val="004D5FF9"/>
    <w:rsid w:val="004D6576"/>
    <w:rsid w:val="004D698B"/>
    <w:rsid w:val="004D7765"/>
    <w:rsid w:val="004D78CE"/>
    <w:rsid w:val="004E1082"/>
    <w:rsid w:val="004E117E"/>
    <w:rsid w:val="004E177F"/>
    <w:rsid w:val="004E2BE9"/>
    <w:rsid w:val="004E3A99"/>
    <w:rsid w:val="004E5615"/>
    <w:rsid w:val="004E6C63"/>
    <w:rsid w:val="004E70AA"/>
    <w:rsid w:val="004F05FA"/>
    <w:rsid w:val="004F1B2A"/>
    <w:rsid w:val="004F2164"/>
    <w:rsid w:val="004F2573"/>
    <w:rsid w:val="004F2B8B"/>
    <w:rsid w:val="004F3305"/>
    <w:rsid w:val="004F53F0"/>
    <w:rsid w:val="004F5E01"/>
    <w:rsid w:val="004F74FF"/>
    <w:rsid w:val="005007B3"/>
    <w:rsid w:val="00501449"/>
    <w:rsid w:val="005022BB"/>
    <w:rsid w:val="00502EF7"/>
    <w:rsid w:val="00503369"/>
    <w:rsid w:val="00503384"/>
    <w:rsid w:val="0050350F"/>
    <w:rsid w:val="00503753"/>
    <w:rsid w:val="00503F99"/>
    <w:rsid w:val="00504FE1"/>
    <w:rsid w:val="00505479"/>
    <w:rsid w:val="00506864"/>
    <w:rsid w:val="00507282"/>
    <w:rsid w:val="00510913"/>
    <w:rsid w:val="00510998"/>
    <w:rsid w:val="00510B89"/>
    <w:rsid w:val="00510F77"/>
    <w:rsid w:val="00511FD6"/>
    <w:rsid w:val="0051208B"/>
    <w:rsid w:val="00512276"/>
    <w:rsid w:val="00512AC4"/>
    <w:rsid w:val="005135DA"/>
    <w:rsid w:val="00513CE8"/>
    <w:rsid w:val="00514B5C"/>
    <w:rsid w:val="00514BA8"/>
    <w:rsid w:val="005151B9"/>
    <w:rsid w:val="00515503"/>
    <w:rsid w:val="005155AF"/>
    <w:rsid w:val="00515765"/>
    <w:rsid w:val="00515833"/>
    <w:rsid w:val="0051621B"/>
    <w:rsid w:val="00517099"/>
    <w:rsid w:val="005175B6"/>
    <w:rsid w:val="0051771C"/>
    <w:rsid w:val="00517E34"/>
    <w:rsid w:val="00520D37"/>
    <w:rsid w:val="00521542"/>
    <w:rsid w:val="00521557"/>
    <w:rsid w:val="0052274D"/>
    <w:rsid w:val="005236E7"/>
    <w:rsid w:val="00523711"/>
    <w:rsid w:val="00523E76"/>
    <w:rsid w:val="00524F70"/>
    <w:rsid w:val="0052526F"/>
    <w:rsid w:val="005257B2"/>
    <w:rsid w:val="00525A47"/>
    <w:rsid w:val="00526488"/>
    <w:rsid w:val="00526EDD"/>
    <w:rsid w:val="005273ED"/>
    <w:rsid w:val="00527492"/>
    <w:rsid w:val="005275C3"/>
    <w:rsid w:val="0052761D"/>
    <w:rsid w:val="00527A1D"/>
    <w:rsid w:val="00527F95"/>
    <w:rsid w:val="00530ED1"/>
    <w:rsid w:val="0053125A"/>
    <w:rsid w:val="005317E4"/>
    <w:rsid w:val="00531B5C"/>
    <w:rsid w:val="005325DC"/>
    <w:rsid w:val="00533845"/>
    <w:rsid w:val="00533930"/>
    <w:rsid w:val="00533EAC"/>
    <w:rsid w:val="0053423B"/>
    <w:rsid w:val="0053450A"/>
    <w:rsid w:val="00534AD1"/>
    <w:rsid w:val="0053571B"/>
    <w:rsid w:val="005358CC"/>
    <w:rsid w:val="005359E5"/>
    <w:rsid w:val="00535FF5"/>
    <w:rsid w:val="005377E0"/>
    <w:rsid w:val="00537CA9"/>
    <w:rsid w:val="0054066A"/>
    <w:rsid w:val="0054102F"/>
    <w:rsid w:val="00543200"/>
    <w:rsid w:val="005445A2"/>
    <w:rsid w:val="005445D0"/>
    <w:rsid w:val="005449D4"/>
    <w:rsid w:val="00544E95"/>
    <w:rsid w:val="00546485"/>
    <w:rsid w:val="00546743"/>
    <w:rsid w:val="00546ECE"/>
    <w:rsid w:val="0054735D"/>
    <w:rsid w:val="00547A41"/>
    <w:rsid w:val="00547C52"/>
    <w:rsid w:val="00550E10"/>
    <w:rsid w:val="00551171"/>
    <w:rsid w:val="0055258F"/>
    <w:rsid w:val="00552736"/>
    <w:rsid w:val="00552B18"/>
    <w:rsid w:val="00554904"/>
    <w:rsid w:val="00554A49"/>
    <w:rsid w:val="00554C62"/>
    <w:rsid w:val="005554AA"/>
    <w:rsid w:val="005554EB"/>
    <w:rsid w:val="005559E0"/>
    <w:rsid w:val="0055695B"/>
    <w:rsid w:val="00556B67"/>
    <w:rsid w:val="00556C1D"/>
    <w:rsid w:val="00557643"/>
    <w:rsid w:val="00560153"/>
    <w:rsid w:val="00560487"/>
    <w:rsid w:val="0056076D"/>
    <w:rsid w:val="005611DE"/>
    <w:rsid w:val="0056137B"/>
    <w:rsid w:val="00561DDA"/>
    <w:rsid w:val="00563AF6"/>
    <w:rsid w:val="00564D77"/>
    <w:rsid w:val="00564DA3"/>
    <w:rsid w:val="00564E70"/>
    <w:rsid w:val="0056517E"/>
    <w:rsid w:val="0056548A"/>
    <w:rsid w:val="005655C7"/>
    <w:rsid w:val="005669D4"/>
    <w:rsid w:val="005677C3"/>
    <w:rsid w:val="00567BB7"/>
    <w:rsid w:val="00570C4C"/>
    <w:rsid w:val="00570E27"/>
    <w:rsid w:val="005716D7"/>
    <w:rsid w:val="00571948"/>
    <w:rsid w:val="0057321A"/>
    <w:rsid w:val="0057362B"/>
    <w:rsid w:val="005738D0"/>
    <w:rsid w:val="0057390A"/>
    <w:rsid w:val="00573F59"/>
    <w:rsid w:val="00574542"/>
    <w:rsid w:val="00574806"/>
    <w:rsid w:val="00575DC5"/>
    <w:rsid w:val="00576598"/>
    <w:rsid w:val="00576C1B"/>
    <w:rsid w:val="00576C2F"/>
    <w:rsid w:val="00576CE1"/>
    <w:rsid w:val="00576EAE"/>
    <w:rsid w:val="00581B2E"/>
    <w:rsid w:val="00582F0A"/>
    <w:rsid w:val="00583CE7"/>
    <w:rsid w:val="00583DF5"/>
    <w:rsid w:val="0058483D"/>
    <w:rsid w:val="0058498C"/>
    <w:rsid w:val="005859A9"/>
    <w:rsid w:val="005865E7"/>
    <w:rsid w:val="00586E30"/>
    <w:rsid w:val="00587C1A"/>
    <w:rsid w:val="00590388"/>
    <w:rsid w:val="00590FC2"/>
    <w:rsid w:val="005912B9"/>
    <w:rsid w:val="0059212A"/>
    <w:rsid w:val="005924EA"/>
    <w:rsid w:val="00592E7C"/>
    <w:rsid w:val="00592ECE"/>
    <w:rsid w:val="00594C24"/>
    <w:rsid w:val="00594D2C"/>
    <w:rsid w:val="0059570A"/>
    <w:rsid w:val="00595EC7"/>
    <w:rsid w:val="00596033"/>
    <w:rsid w:val="005969AE"/>
    <w:rsid w:val="00596B48"/>
    <w:rsid w:val="005A012B"/>
    <w:rsid w:val="005A03A4"/>
    <w:rsid w:val="005A0593"/>
    <w:rsid w:val="005A0B32"/>
    <w:rsid w:val="005A0E23"/>
    <w:rsid w:val="005A0FBD"/>
    <w:rsid w:val="005A122A"/>
    <w:rsid w:val="005A2095"/>
    <w:rsid w:val="005A20DA"/>
    <w:rsid w:val="005A35F6"/>
    <w:rsid w:val="005A361D"/>
    <w:rsid w:val="005A4046"/>
    <w:rsid w:val="005A42DC"/>
    <w:rsid w:val="005A4A8D"/>
    <w:rsid w:val="005A4D55"/>
    <w:rsid w:val="005A5297"/>
    <w:rsid w:val="005A61FD"/>
    <w:rsid w:val="005B0958"/>
    <w:rsid w:val="005B1089"/>
    <w:rsid w:val="005B1EFF"/>
    <w:rsid w:val="005B206A"/>
    <w:rsid w:val="005B2D55"/>
    <w:rsid w:val="005B2D75"/>
    <w:rsid w:val="005B339D"/>
    <w:rsid w:val="005B33CA"/>
    <w:rsid w:val="005B4418"/>
    <w:rsid w:val="005B4CD1"/>
    <w:rsid w:val="005B5723"/>
    <w:rsid w:val="005B590E"/>
    <w:rsid w:val="005B5D0F"/>
    <w:rsid w:val="005B5E5F"/>
    <w:rsid w:val="005B6B95"/>
    <w:rsid w:val="005B7181"/>
    <w:rsid w:val="005B76C9"/>
    <w:rsid w:val="005C11F9"/>
    <w:rsid w:val="005C1781"/>
    <w:rsid w:val="005C1FFB"/>
    <w:rsid w:val="005C28B1"/>
    <w:rsid w:val="005C2B1D"/>
    <w:rsid w:val="005C36DD"/>
    <w:rsid w:val="005C3798"/>
    <w:rsid w:val="005C411D"/>
    <w:rsid w:val="005C4656"/>
    <w:rsid w:val="005C600A"/>
    <w:rsid w:val="005C640E"/>
    <w:rsid w:val="005C6614"/>
    <w:rsid w:val="005C66FA"/>
    <w:rsid w:val="005C730E"/>
    <w:rsid w:val="005C75FC"/>
    <w:rsid w:val="005C785C"/>
    <w:rsid w:val="005C7F91"/>
    <w:rsid w:val="005D0915"/>
    <w:rsid w:val="005D0C43"/>
    <w:rsid w:val="005D16F5"/>
    <w:rsid w:val="005D2856"/>
    <w:rsid w:val="005D28E3"/>
    <w:rsid w:val="005D30C0"/>
    <w:rsid w:val="005D31B3"/>
    <w:rsid w:val="005D38FD"/>
    <w:rsid w:val="005D3C73"/>
    <w:rsid w:val="005D3D80"/>
    <w:rsid w:val="005D55C2"/>
    <w:rsid w:val="005D55E1"/>
    <w:rsid w:val="005D5C30"/>
    <w:rsid w:val="005D5F2F"/>
    <w:rsid w:val="005D6AE6"/>
    <w:rsid w:val="005E0797"/>
    <w:rsid w:val="005E0BDE"/>
    <w:rsid w:val="005E2CB8"/>
    <w:rsid w:val="005E2DFC"/>
    <w:rsid w:val="005E4355"/>
    <w:rsid w:val="005E4786"/>
    <w:rsid w:val="005E4C44"/>
    <w:rsid w:val="005E5051"/>
    <w:rsid w:val="005E509B"/>
    <w:rsid w:val="005E51E1"/>
    <w:rsid w:val="005E67A0"/>
    <w:rsid w:val="005E7319"/>
    <w:rsid w:val="005F037A"/>
    <w:rsid w:val="005F0859"/>
    <w:rsid w:val="005F0C89"/>
    <w:rsid w:val="005F0DE3"/>
    <w:rsid w:val="005F11A4"/>
    <w:rsid w:val="005F2052"/>
    <w:rsid w:val="005F2746"/>
    <w:rsid w:val="005F3B5A"/>
    <w:rsid w:val="005F3CB0"/>
    <w:rsid w:val="005F416A"/>
    <w:rsid w:val="005F46EC"/>
    <w:rsid w:val="005F4D99"/>
    <w:rsid w:val="005F52CC"/>
    <w:rsid w:val="005F5F25"/>
    <w:rsid w:val="005F6C75"/>
    <w:rsid w:val="005F7348"/>
    <w:rsid w:val="005F7CE6"/>
    <w:rsid w:val="005F7E9D"/>
    <w:rsid w:val="00601F67"/>
    <w:rsid w:val="00602E1B"/>
    <w:rsid w:val="00603B76"/>
    <w:rsid w:val="00603D58"/>
    <w:rsid w:val="00603F88"/>
    <w:rsid w:val="0060499B"/>
    <w:rsid w:val="00604B72"/>
    <w:rsid w:val="006052CD"/>
    <w:rsid w:val="0060537F"/>
    <w:rsid w:val="006063EB"/>
    <w:rsid w:val="006065E5"/>
    <w:rsid w:val="00611D1D"/>
    <w:rsid w:val="00612B97"/>
    <w:rsid w:val="00612E39"/>
    <w:rsid w:val="00613663"/>
    <w:rsid w:val="0061391D"/>
    <w:rsid w:val="00613BBA"/>
    <w:rsid w:val="00613E37"/>
    <w:rsid w:val="00614CD5"/>
    <w:rsid w:val="00615E8E"/>
    <w:rsid w:val="00616814"/>
    <w:rsid w:val="00616F01"/>
    <w:rsid w:val="006173CE"/>
    <w:rsid w:val="00617A76"/>
    <w:rsid w:val="00620493"/>
    <w:rsid w:val="00621319"/>
    <w:rsid w:val="006214BB"/>
    <w:rsid w:val="006220C0"/>
    <w:rsid w:val="00622D98"/>
    <w:rsid w:val="00623865"/>
    <w:rsid w:val="0062487C"/>
    <w:rsid w:val="0062576C"/>
    <w:rsid w:val="00625A13"/>
    <w:rsid w:val="00625BFC"/>
    <w:rsid w:val="006261D9"/>
    <w:rsid w:val="0062649E"/>
    <w:rsid w:val="006268E9"/>
    <w:rsid w:val="00626D5A"/>
    <w:rsid w:val="00627B17"/>
    <w:rsid w:val="00627EF9"/>
    <w:rsid w:val="006305D9"/>
    <w:rsid w:val="006318C2"/>
    <w:rsid w:val="006320A6"/>
    <w:rsid w:val="00632294"/>
    <w:rsid w:val="0063247B"/>
    <w:rsid w:val="006327EB"/>
    <w:rsid w:val="00632AA7"/>
    <w:rsid w:val="00632DB6"/>
    <w:rsid w:val="00633878"/>
    <w:rsid w:val="006342D6"/>
    <w:rsid w:val="00634E5E"/>
    <w:rsid w:val="006351DC"/>
    <w:rsid w:val="00635FCA"/>
    <w:rsid w:val="00636C8A"/>
    <w:rsid w:val="00636FA0"/>
    <w:rsid w:val="00637EAE"/>
    <w:rsid w:val="00640153"/>
    <w:rsid w:val="006402D4"/>
    <w:rsid w:val="0064076D"/>
    <w:rsid w:val="006409F8"/>
    <w:rsid w:val="00641C32"/>
    <w:rsid w:val="00642121"/>
    <w:rsid w:val="00642ADD"/>
    <w:rsid w:val="006430A1"/>
    <w:rsid w:val="00644F35"/>
    <w:rsid w:val="006465C7"/>
    <w:rsid w:val="006470C1"/>
    <w:rsid w:val="006473CC"/>
    <w:rsid w:val="00650A9D"/>
    <w:rsid w:val="006511A6"/>
    <w:rsid w:val="006515C1"/>
    <w:rsid w:val="00652283"/>
    <w:rsid w:val="006530C9"/>
    <w:rsid w:val="006538F6"/>
    <w:rsid w:val="006544BA"/>
    <w:rsid w:val="00654641"/>
    <w:rsid w:val="00656140"/>
    <w:rsid w:val="00656A07"/>
    <w:rsid w:val="00657BE9"/>
    <w:rsid w:val="0066127F"/>
    <w:rsid w:val="006614AC"/>
    <w:rsid w:val="00661741"/>
    <w:rsid w:val="0066191F"/>
    <w:rsid w:val="00662231"/>
    <w:rsid w:val="006622AB"/>
    <w:rsid w:val="00662405"/>
    <w:rsid w:val="0066293E"/>
    <w:rsid w:val="00662A25"/>
    <w:rsid w:val="00662E8B"/>
    <w:rsid w:val="00663B45"/>
    <w:rsid w:val="00663CFD"/>
    <w:rsid w:val="00663E7A"/>
    <w:rsid w:val="00664313"/>
    <w:rsid w:val="006644E5"/>
    <w:rsid w:val="00664BD3"/>
    <w:rsid w:val="00664CC2"/>
    <w:rsid w:val="006656E9"/>
    <w:rsid w:val="006660F8"/>
    <w:rsid w:val="006666D4"/>
    <w:rsid w:val="006667C4"/>
    <w:rsid w:val="00667A1E"/>
    <w:rsid w:val="00667D1B"/>
    <w:rsid w:val="00670272"/>
    <w:rsid w:val="00672EF4"/>
    <w:rsid w:val="006733ED"/>
    <w:rsid w:val="00673C2E"/>
    <w:rsid w:val="00674B77"/>
    <w:rsid w:val="00675B89"/>
    <w:rsid w:val="00675E20"/>
    <w:rsid w:val="006760D6"/>
    <w:rsid w:val="0067672F"/>
    <w:rsid w:val="006773AC"/>
    <w:rsid w:val="00677455"/>
    <w:rsid w:val="00677A81"/>
    <w:rsid w:val="00677E50"/>
    <w:rsid w:val="006817CD"/>
    <w:rsid w:val="00681BF0"/>
    <w:rsid w:val="00681F86"/>
    <w:rsid w:val="00682110"/>
    <w:rsid w:val="0068245F"/>
    <w:rsid w:val="006824A5"/>
    <w:rsid w:val="00682A97"/>
    <w:rsid w:val="00683984"/>
    <w:rsid w:val="00687238"/>
    <w:rsid w:val="00687C52"/>
    <w:rsid w:val="006903A4"/>
    <w:rsid w:val="006904FA"/>
    <w:rsid w:val="00690C65"/>
    <w:rsid w:val="00691785"/>
    <w:rsid w:val="0069251D"/>
    <w:rsid w:val="006929C4"/>
    <w:rsid w:val="00692A3B"/>
    <w:rsid w:val="00693494"/>
    <w:rsid w:val="0069477C"/>
    <w:rsid w:val="00694CC1"/>
    <w:rsid w:val="006A0285"/>
    <w:rsid w:val="006A02F3"/>
    <w:rsid w:val="006A04FA"/>
    <w:rsid w:val="006A09B7"/>
    <w:rsid w:val="006A0A82"/>
    <w:rsid w:val="006A146A"/>
    <w:rsid w:val="006A197D"/>
    <w:rsid w:val="006A294A"/>
    <w:rsid w:val="006A2AA0"/>
    <w:rsid w:val="006A3265"/>
    <w:rsid w:val="006A41DA"/>
    <w:rsid w:val="006A4311"/>
    <w:rsid w:val="006A53DD"/>
    <w:rsid w:val="006A5AED"/>
    <w:rsid w:val="006A64E5"/>
    <w:rsid w:val="006A6BA8"/>
    <w:rsid w:val="006A7BFD"/>
    <w:rsid w:val="006B02CE"/>
    <w:rsid w:val="006B0350"/>
    <w:rsid w:val="006B0509"/>
    <w:rsid w:val="006B2B0E"/>
    <w:rsid w:val="006B3354"/>
    <w:rsid w:val="006B33E7"/>
    <w:rsid w:val="006B3BBE"/>
    <w:rsid w:val="006B4C4B"/>
    <w:rsid w:val="006B6461"/>
    <w:rsid w:val="006B66B8"/>
    <w:rsid w:val="006B6B98"/>
    <w:rsid w:val="006B72F3"/>
    <w:rsid w:val="006C0DE9"/>
    <w:rsid w:val="006C1AA1"/>
    <w:rsid w:val="006C3A6B"/>
    <w:rsid w:val="006C4745"/>
    <w:rsid w:val="006C514D"/>
    <w:rsid w:val="006C5814"/>
    <w:rsid w:val="006C653C"/>
    <w:rsid w:val="006C6AD9"/>
    <w:rsid w:val="006C72AD"/>
    <w:rsid w:val="006C759B"/>
    <w:rsid w:val="006D033C"/>
    <w:rsid w:val="006D0E32"/>
    <w:rsid w:val="006D0EA2"/>
    <w:rsid w:val="006D314D"/>
    <w:rsid w:val="006D3745"/>
    <w:rsid w:val="006D4CDA"/>
    <w:rsid w:val="006D5BFD"/>
    <w:rsid w:val="006D6465"/>
    <w:rsid w:val="006D690C"/>
    <w:rsid w:val="006D6A87"/>
    <w:rsid w:val="006D7394"/>
    <w:rsid w:val="006D73D3"/>
    <w:rsid w:val="006D7997"/>
    <w:rsid w:val="006D7B2E"/>
    <w:rsid w:val="006D7B73"/>
    <w:rsid w:val="006E092E"/>
    <w:rsid w:val="006E177B"/>
    <w:rsid w:val="006E18E6"/>
    <w:rsid w:val="006E2482"/>
    <w:rsid w:val="006E2664"/>
    <w:rsid w:val="006E2FEE"/>
    <w:rsid w:val="006E3B8E"/>
    <w:rsid w:val="006E3F56"/>
    <w:rsid w:val="006E549A"/>
    <w:rsid w:val="006E644C"/>
    <w:rsid w:val="006E6ABC"/>
    <w:rsid w:val="006E70B5"/>
    <w:rsid w:val="006E7CB1"/>
    <w:rsid w:val="006F0519"/>
    <w:rsid w:val="006F181A"/>
    <w:rsid w:val="006F2E50"/>
    <w:rsid w:val="006F3D26"/>
    <w:rsid w:val="006F485D"/>
    <w:rsid w:val="006F4C09"/>
    <w:rsid w:val="006F5370"/>
    <w:rsid w:val="006F53B6"/>
    <w:rsid w:val="006F56B8"/>
    <w:rsid w:val="006F62A9"/>
    <w:rsid w:val="006F6C2A"/>
    <w:rsid w:val="006F6C79"/>
    <w:rsid w:val="006F6DCD"/>
    <w:rsid w:val="006F7387"/>
    <w:rsid w:val="00700D30"/>
    <w:rsid w:val="007011BC"/>
    <w:rsid w:val="00701B15"/>
    <w:rsid w:val="00702501"/>
    <w:rsid w:val="007025E1"/>
    <w:rsid w:val="00702B68"/>
    <w:rsid w:val="00702D29"/>
    <w:rsid w:val="00703542"/>
    <w:rsid w:val="007057DB"/>
    <w:rsid w:val="007059F5"/>
    <w:rsid w:val="00706B5F"/>
    <w:rsid w:val="0070733F"/>
    <w:rsid w:val="00710FA6"/>
    <w:rsid w:val="00711129"/>
    <w:rsid w:val="007113A6"/>
    <w:rsid w:val="007139E9"/>
    <w:rsid w:val="00713FC9"/>
    <w:rsid w:val="00713FF0"/>
    <w:rsid w:val="00714A8E"/>
    <w:rsid w:val="0071507C"/>
    <w:rsid w:val="00715640"/>
    <w:rsid w:val="0071621D"/>
    <w:rsid w:val="00716567"/>
    <w:rsid w:val="00717639"/>
    <w:rsid w:val="00717710"/>
    <w:rsid w:val="00720594"/>
    <w:rsid w:val="00720874"/>
    <w:rsid w:val="00720A2A"/>
    <w:rsid w:val="00720BC0"/>
    <w:rsid w:val="00720EE3"/>
    <w:rsid w:val="00720F72"/>
    <w:rsid w:val="007224C1"/>
    <w:rsid w:val="007227D9"/>
    <w:rsid w:val="00723178"/>
    <w:rsid w:val="0072333C"/>
    <w:rsid w:val="00723750"/>
    <w:rsid w:val="00723CDC"/>
    <w:rsid w:val="00724F99"/>
    <w:rsid w:val="00725B21"/>
    <w:rsid w:val="0072786E"/>
    <w:rsid w:val="00727D5E"/>
    <w:rsid w:val="00727DC7"/>
    <w:rsid w:val="0073001A"/>
    <w:rsid w:val="007301E9"/>
    <w:rsid w:val="00730A35"/>
    <w:rsid w:val="00730ADD"/>
    <w:rsid w:val="00730D43"/>
    <w:rsid w:val="00730F4F"/>
    <w:rsid w:val="007310D4"/>
    <w:rsid w:val="007315A3"/>
    <w:rsid w:val="007320E2"/>
    <w:rsid w:val="00732ECE"/>
    <w:rsid w:val="00732EFD"/>
    <w:rsid w:val="00733304"/>
    <w:rsid w:val="007333E1"/>
    <w:rsid w:val="00734EF9"/>
    <w:rsid w:val="007357FE"/>
    <w:rsid w:val="00736292"/>
    <w:rsid w:val="00736347"/>
    <w:rsid w:val="007368B8"/>
    <w:rsid w:val="0074031A"/>
    <w:rsid w:val="00742591"/>
    <w:rsid w:val="00743274"/>
    <w:rsid w:val="0074383B"/>
    <w:rsid w:val="00743C8D"/>
    <w:rsid w:val="00743F83"/>
    <w:rsid w:val="00745429"/>
    <w:rsid w:val="00745577"/>
    <w:rsid w:val="007455B4"/>
    <w:rsid w:val="00745FEF"/>
    <w:rsid w:val="007467F8"/>
    <w:rsid w:val="00746D2E"/>
    <w:rsid w:val="0074725A"/>
    <w:rsid w:val="00747FD8"/>
    <w:rsid w:val="007501A0"/>
    <w:rsid w:val="00750B47"/>
    <w:rsid w:val="00750E90"/>
    <w:rsid w:val="007510EF"/>
    <w:rsid w:val="00751FC5"/>
    <w:rsid w:val="00752338"/>
    <w:rsid w:val="007525B3"/>
    <w:rsid w:val="00752AEA"/>
    <w:rsid w:val="0075357F"/>
    <w:rsid w:val="00753A55"/>
    <w:rsid w:val="00753D26"/>
    <w:rsid w:val="0075555A"/>
    <w:rsid w:val="007563AE"/>
    <w:rsid w:val="00756E84"/>
    <w:rsid w:val="007572E7"/>
    <w:rsid w:val="0075788E"/>
    <w:rsid w:val="00757893"/>
    <w:rsid w:val="00757A22"/>
    <w:rsid w:val="00757E56"/>
    <w:rsid w:val="00760330"/>
    <w:rsid w:val="00760614"/>
    <w:rsid w:val="007607DD"/>
    <w:rsid w:val="00761C96"/>
    <w:rsid w:val="00761DBA"/>
    <w:rsid w:val="007623E6"/>
    <w:rsid w:val="007627ED"/>
    <w:rsid w:val="0076344E"/>
    <w:rsid w:val="007639EF"/>
    <w:rsid w:val="00764384"/>
    <w:rsid w:val="007647E9"/>
    <w:rsid w:val="00764B3A"/>
    <w:rsid w:val="0076581A"/>
    <w:rsid w:val="00766100"/>
    <w:rsid w:val="00766B52"/>
    <w:rsid w:val="00766CF4"/>
    <w:rsid w:val="00766EE6"/>
    <w:rsid w:val="00767267"/>
    <w:rsid w:val="007673EE"/>
    <w:rsid w:val="00767A74"/>
    <w:rsid w:val="00770167"/>
    <w:rsid w:val="007717F1"/>
    <w:rsid w:val="00771D56"/>
    <w:rsid w:val="0077216D"/>
    <w:rsid w:val="00772428"/>
    <w:rsid w:val="00772654"/>
    <w:rsid w:val="0077272B"/>
    <w:rsid w:val="00773128"/>
    <w:rsid w:val="007734D4"/>
    <w:rsid w:val="00773AD0"/>
    <w:rsid w:val="007751FC"/>
    <w:rsid w:val="00775519"/>
    <w:rsid w:val="00775ACE"/>
    <w:rsid w:val="00775E60"/>
    <w:rsid w:val="0077695A"/>
    <w:rsid w:val="00776ED0"/>
    <w:rsid w:val="00776F39"/>
    <w:rsid w:val="00777424"/>
    <w:rsid w:val="00777C10"/>
    <w:rsid w:val="00777DE9"/>
    <w:rsid w:val="0078044B"/>
    <w:rsid w:val="007808DD"/>
    <w:rsid w:val="00782853"/>
    <w:rsid w:val="007831FB"/>
    <w:rsid w:val="00784C6D"/>
    <w:rsid w:val="007851E7"/>
    <w:rsid w:val="007859A9"/>
    <w:rsid w:val="00786DF0"/>
    <w:rsid w:val="007873E6"/>
    <w:rsid w:val="00787D34"/>
    <w:rsid w:val="00790193"/>
    <w:rsid w:val="00790423"/>
    <w:rsid w:val="00790F0A"/>
    <w:rsid w:val="00791CF4"/>
    <w:rsid w:val="00792BFE"/>
    <w:rsid w:val="00792E4E"/>
    <w:rsid w:val="00793D60"/>
    <w:rsid w:val="007948B2"/>
    <w:rsid w:val="00794CBF"/>
    <w:rsid w:val="00795297"/>
    <w:rsid w:val="007954B9"/>
    <w:rsid w:val="007957C2"/>
    <w:rsid w:val="00795B46"/>
    <w:rsid w:val="007976D3"/>
    <w:rsid w:val="007A01A9"/>
    <w:rsid w:val="007A0382"/>
    <w:rsid w:val="007A1318"/>
    <w:rsid w:val="007A1F14"/>
    <w:rsid w:val="007A3041"/>
    <w:rsid w:val="007A30B4"/>
    <w:rsid w:val="007A36BB"/>
    <w:rsid w:val="007A36EB"/>
    <w:rsid w:val="007A3751"/>
    <w:rsid w:val="007A4AA0"/>
    <w:rsid w:val="007A4CBF"/>
    <w:rsid w:val="007A5709"/>
    <w:rsid w:val="007A580B"/>
    <w:rsid w:val="007A634C"/>
    <w:rsid w:val="007A7349"/>
    <w:rsid w:val="007A7706"/>
    <w:rsid w:val="007B0591"/>
    <w:rsid w:val="007B0671"/>
    <w:rsid w:val="007B08B0"/>
    <w:rsid w:val="007B0F00"/>
    <w:rsid w:val="007B132F"/>
    <w:rsid w:val="007B1A53"/>
    <w:rsid w:val="007B229D"/>
    <w:rsid w:val="007B28FE"/>
    <w:rsid w:val="007B2F22"/>
    <w:rsid w:val="007B37AC"/>
    <w:rsid w:val="007B38CF"/>
    <w:rsid w:val="007B3D6B"/>
    <w:rsid w:val="007B3F3E"/>
    <w:rsid w:val="007B4366"/>
    <w:rsid w:val="007B4D86"/>
    <w:rsid w:val="007B51F9"/>
    <w:rsid w:val="007B5240"/>
    <w:rsid w:val="007B547A"/>
    <w:rsid w:val="007B5988"/>
    <w:rsid w:val="007B6C46"/>
    <w:rsid w:val="007B71DE"/>
    <w:rsid w:val="007B7211"/>
    <w:rsid w:val="007B7618"/>
    <w:rsid w:val="007C048D"/>
    <w:rsid w:val="007C16E4"/>
    <w:rsid w:val="007C1933"/>
    <w:rsid w:val="007C2AE5"/>
    <w:rsid w:val="007C2E33"/>
    <w:rsid w:val="007C2E36"/>
    <w:rsid w:val="007C4171"/>
    <w:rsid w:val="007C5289"/>
    <w:rsid w:val="007C5910"/>
    <w:rsid w:val="007C6377"/>
    <w:rsid w:val="007C6B03"/>
    <w:rsid w:val="007D08D3"/>
    <w:rsid w:val="007D1115"/>
    <w:rsid w:val="007D2DD6"/>
    <w:rsid w:val="007D2E93"/>
    <w:rsid w:val="007D31A6"/>
    <w:rsid w:val="007D3D90"/>
    <w:rsid w:val="007D43AE"/>
    <w:rsid w:val="007D48B7"/>
    <w:rsid w:val="007D4961"/>
    <w:rsid w:val="007D5511"/>
    <w:rsid w:val="007D62ED"/>
    <w:rsid w:val="007D688D"/>
    <w:rsid w:val="007D6E12"/>
    <w:rsid w:val="007D715E"/>
    <w:rsid w:val="007D7667"/>
    <w:rsid w:val="007E0918"/>
    <w:rsid w:val="007E0973"/>
    <w:rsid w:val="007E0E44"/>
    <w:rsid w:val="007E11F1"/>
    <w:rsid w:val="007E1382"/>
    <w:rsid w:val="007E14CC"/>
    <w:rsid w:val="007E14FA"/>
    <w:rsid w:val="007E18A4"/>
    <w:rsid w:val="007E2ABA"/>
    <w:rsid w:val="007E378A"/>
    <w:rsid w:val="007E3889"/>
    <w:rsid w:val="007E3C4E"/>
    <w:rsid w:val="007E5670"/>
    <w:rsid w:val="007E5A1E"/>
    <w:rsid w:val="007E6D86"/>
    <w:rsid w:val="007E6FEB"/>
    <w:rsid w:val="007F113F"/>
    <w:rsid w:val="007F234A"/>
    <w:rsid w:val="007F439A"/>
    <w:rsid w:val="007F4464"/>
    <w:rsid w:val="007F48A3"/>
    <w:rsid w:val="007F5620"/>
    <w:rsid w:val="007F5B9E"/>
    <w:rsid w:val="007F5BED"/>
    <w:rsid w:val="007F5FB9"/>
    <w:rsid w:val="007F796F"/>
    <w:rsid w:val="007F7A92"/>
    <w:rsid w:val="007F7C65"/>
    <w:rsid w:val="0080001F"/>
    <w:rsid w:val="008006A1"/>
    <w:rsid w:val="00800C48"/>
    <w:rsid w:val="00801622"/>
    <w:rsid w:val="008016A9"/>
    <w:rsid w:val="00801982"/>
    <w:rsid w:val="00801B68"/>
    <w:rsid w:val="008020C5"/>
    <w:rsid w:val="00802455"/>
    <w:rsid w:val="0080260E"/>
    <w:rsid w:val="008030DD"/>
    <w:rsid w:val="0080352D"/>
    <w:rsid w:val="00803972"/>
    <w:rsid w:val="00804016"/>
    <w:rsid w:val="0080406A"/>
    <w:rsid w:val="00804F17"/>
    <w:rsid w:val="00805365"/>
    <w:rsid w:val="008054C9"/>
    <w:rsid w:val="008056FD"/>
    <w:rsid w:val="00806357"/>
    <w:rsid w:val="00807E9B"/>
    <w:rsid w:val="00807F2C"/>
    <w:rsid w:val="0081244C"/>
    <w:rsid w:val="00812F36"/>
    <w:rsid w:val="008137B8"/>
    <w:rsid w:val="00814B8F"/>
    <w:rsid w:val="00815591"/>
    <w:rsid w:val="008158A7"/>
    <w:rsid w:val="00815BAB"/>
    <w:rsid w:val="00815BBC"/>
    <w:rsid w:val="00815DA8"/>
    <w:rsid w:val="0081629F"/>
    <w:rsid w:val="00816B57"/>
    <w:rsid w:val="0082079B"/>
    <w:rsid w:val="00820EFA"/>
    <w:rsid w:val="00820F0C"/>
    <w:rsid w:val="0082343D"/>
    <w:rsid w:val="008266D6"/>
    <w:rsid w:val="00827130"/>
    <w:rsid w:val="00827446"/>
    <w:rsid w:val="00827D91"/>
    <w:rsid w:val="00830E7F"/>
    <w:rsid w:val="00831025"/>
    <w:rsid w:val="00831AB5"/>
    <w:rsid w:val="00831BFE"/>
    <w:rsid w:val="00832E45"/>
    <w:rsid w:val="00832F9E"/>
    <w:rsid w:val="0083372D"/>
    <w:rsid w:val="00833CB6"/>
    <w:rsid w:val="00833FDD"/>
    <w:rsid w:val="00834E66"/>
    <w:rsid w:val="008353D0"/>
    <w:rsid w:val="008355B5"/>
    <w:rsid w:val="0083691D"/>
    <w:rsid w:val="0083743A"/>
    <w:rsid w:val="008405B0"/>
    <w:rsid w:val="00841954"/>
    <w:rsid w:val="00842578"/>
    <w:rsid w:val="00842C3E"/>
    <w:rsid w:val="0084328A"/>
    <w:rsid w:val="00843934"/>
    <w:rsid w:val="00843C0E"/>
    <w:rsid w:val="00843ED3"/>
    <w:rsid w:val="00844852"/>
    <w:rsid w:val="0084497E"/>
    <w:rsid w:val="00844C63"/>
    <w:rsid w:val="00845616"/>
    <w:rsid w:val="00846A50"/>
    <w:rsid w:val="0084761A"/>
    <w:rsid w:val="00847EA1"/>
    <w:rsid w:val="0085010D"/>
    <w:rsid w:val="00850492"/>
    <w:rsid w:val="008504C4"/>
    <w:rsid w:val="00850641"/>
    <w:rsid w:val="00851057"/>
    <w:rsid w:val="008517CB"/>
    <w:rsid w:val="00852324"/>
    <w:rsid w:val="0085262D"/>
    <w:rsid w:val="0085265E"/>
    <w:rsid w:val="00854854"/>
    <w:rsid w:val="00854EEE"/>
    <w:rsid w:val="008557AE"/>
    <w:rsid w:val="00855C83"/>
    <w:rsid w:val="00855E2A"/>
    <w:rsid w:val="00856FD8"/>
    <w:rsid w:val="00857093"/>
    <w:rsid w:val="00857C46"/>
    <w:rsid w:val="00857F4B"/>
    <w:rsid w:val="0086082D"/>
    <w:rsid w:val="00861847"/>
    <w:rsid w:val="00861CCC"/>
    <w:rsid w:val="00861DAC"/>
    <w:rsid w:val="00862C13"/>
    <w:rsid w:val="00862EAA"/>
    <w:rsid w:val="00863001"/>
    <w:rsid w:val="00863746"/>
    <w:rsid w:val="00863859"/>
    <w:rsid w:val="008644E8"/>
    <w:rsid w:val="008646BB"/>
    <w:rsid w:val="00864D12"/>
    <w:rsid w:val="00864FE2"/>
    <w:rsid w:val="0086598B"/>
    <w:rsid w:val="00867520"/>
    <w:rsid w:val="00870155"/>
    <w:rsid w:val="00870699"/>
    <w:rsid w:val="00870AD9"/>
    <w:rsid w:val="00870B17"/>
    <w:rsid w:val="00870BA4"/>
    <w:rsid w:val="00870CF9"/>
    <w:rsid w:val="00870D97"/>
    <w:rsid w:val="00871199"/>
    <w:rsid w:val="00871520"/>
    <w:rsid w:val="00871D3E"/>
    <w:rsid w:val="0087232E"/>
    <w:rsid w:val="00872549"/>
    <w:rsid w:val="0087292E"/>
    <w:rsid w:val="008729CB"/>
    <w:rsid w:val="00874A8D"/>
    <w:rsid w:val="00874D85"/>
    <w:rsid w:val="00875524"/>
    <w:rsid w:val="00875650"/>
    <w:rsid w:val="00875AB2"/>
    <w:rsid w:val="00876052"/>
    <w:rsid w:val="00877A2D"/>
    <w:rsid w:val="00877AC3"/>
    <w:rsid w:val="008804E8"/>
    <w:rsid w:val="00880E3E"/>
    <w:rsid w:val="008819A7"/>
    <w:rsid w:val="00881AD2"/>
    <w:rsid w:val="00881FA2"/>
    <w:rsid w:val="00882089"/>
    <w:rsid w:val="00882CC9"/>
    <w:rsid w:val="00882DCE"/>
    <w:rsid w:val="00883A27"/>
    <w:rsid w:val="00884CC4"/>
    <w:rsid w:val="008855E1"/>
    <w:rsid w:val="00885EBC"/>
    <w:rsid w:val="00886A83"/>
    <w:rsid w:val="00887D5D"/>
    <w:rsid w:val="0089035B"/>
    <w:rsid w:val="00891D03"/>
    <w:rsid w:val="008927EB"/>
    <w:rsid w:val="00892B1B"/>
    <w:rsid w:val="008937FE"/>
    <w:rsid w:val="00893CD2"/>
    <w:rsid w:val="00894FDC"/>
    <w:rsid w:val="0089582C"/>
    <w:rsid w:val="00895919"/>
    <w:rsid w:val="008962B5"/>
    <w:rsid w:val="00896689"/>
    <w:rsid w:val="0089781A"/>
    <w:rsid w:val="00897934"/>
    <w:rsid w:val="00897EA7"/>
    <w:rsid w:val="008A08D2"/>
    <w:rsid w:val="008A1741"/>
    <w:rsid w:val="008A1A61"/>
    <w:rsid w:val="008A1CBD"/>
    <w:rsid w:val="008A1D51"/>
    <w:rsid w:val="008A2B26"/>
    <w:rsid w:val="008A30E2"/>
    <w:rsid w:val="008A3C1B"/>
    <w:rsid w:val="008A4515"/>
    <w:rsid w:val="008A51DD"/>
    <w:rsid w:val="008A5AC2"/>
    <w:rsid w:val="008A6123"/>
    <w:rsid w:val="008A6887"/>
    <w:rsid w:val="008A72C9"/>
    <w:rsid w:val="008A7977"/>
    <w:rsid w:val="008A7B2D"/>
    <w:rsid w:val="008A7EB8"/>
    <w:rsid w:val="008B11A3"/>
    <w:rsid w:val="008B135A"/>
    <w:rsid w:val="008B13BD"/>
    <w:rsid w:val="008B20B2"/>
    <w:rsid w:val="008B29E5"/>
    <w:rsid w:val="008B3737"/>
    <w:rsid w:val="008B4886"/>
    <w:rsid w:val="008B625D"/>
    <w:rsid w:val="008B6972"/>
    <w:rsid w:val="008B767E"/>
    <w:rsid w:val="008B7B1A"/>
    <w:rsid w:val="008B7DA7"/>
    <w:rsid w:val="008C03D3"/>
    <w:rsid w:val="008C209F"/>
    <w:rsid w:val="008C25D2"/>
    <w:rsid w:val="008C29CC"/>
    <w:rsid w:val="008C2A8B"/>
    <w:rsid w:val="008C2D8E"/>
    <w:rsid w:val="008C3B50"/>
    <w:rsid w:val="008C3C20"/>
    <w:rsid w:val="008C4F06"/>
    <w:rsid w:val="008C4F7F"/>
    <w:rsid w:val="008C4FD7"/>
    <w:rsid w:val="008C5504"/>
    <w:rsid w:val="008C5E02"/>
    <w:rsid w:val="008D0E06"/>
    <w:rsid w:val="008D2713"/>
    <w:rsid w:val="008D2DB0"/>
    <w:rsid w:val="008D3355"/>
    <w:rsid w:val="008D44A8"/>
    <w:rsid w:val="008D5045"/>
    <w:rsid w:val="008D543B"/>
    <w:rsid w:val="008D58F2"/>
    <w:rsid w:val="008D5BB9"/>
    <w:rsid w:val="008D5D3E"/>
    <w:rsid w:val="008D6005"/>
    <w:rsid w:val="008E0650"/>
    <w:rsid w:val="008E1ADE"/>
    <w:rsid w:val="008E2BC9"/>
    <w:rsid w:val="008E3674"/>
    <w:rsid w:val="008E63A2"/>
    <w:rsid w:val="008E654D"/>
    <w:rsid w:val="008E6811"/>
    <w:rsid w:val="008E6B95"/>
    <w:rsid w:val="008F28DD"/>
    <w:rsid w:val="008F33C8"/>
    <w:rsid w:val="008F385B"/>
    <w:rsid w:val="008F3E0E"/>
    <w:rsid w:val="008F3E49"/>
    <w:rsid w:val="008F574D"/>
    <w:rsid w:val="008F5F61"/>
    <w:rsid w:val="008F6067"/>
    <w:rsid w:val="008F61F3"/>
    <w:rsid w:val="008F6C7A"/>
    <w:rsid w:val="008F73F2"/>
    <w:rsid w:val="009007B7"/>
    <w:rsid w:val="009008A1"/>
    <w:rsid w:val="00901032"/>
    <w:rsid w:val="009019AC"/>
    <w:rsid w:val="00901B10"/>
    <w:rsid w:val="00902C3B"/>
    <w:rsid w:val="00903BCB"/>
    <w:rsid w:val="0090462C"/>
    <w:rsid w:val="0090496B"/>
    <w:rsid w:val="0090518C"/>
    <w:rsid w:val="00905F8E"/>
    <w:rsid w:val="0090719F"/>
    <w:rsid w:val="00907398"/>
    <w:rsid w:val="00910C52"/>
    <w:rsid w:val="009111D0"/>
    <w:rsid w:val="0091327A"/>
    <w:rsid w:val="0091405D"/>
    <w:rsid w:val="00914794"/>
    <w:rsid w:val="00915933"/>
    <w:rsid w:val="00916BCD"/>
    <w:rsid w:val="0091707C"/>
    <w:rsid w:val="00917231"/>
    <w:rsid w:val="00920527"/>
    <w:rsid w:val="00920B23"/>
    <w:rsid w:val="00922121"/>
    <w:rsid w:val="0092273F"/>
    <w:rsid w:val="00923D3A"/>
    <w:rsid w:val="00923F5B"/>
    <w:rsid w:val="0092414F"/>
    <w:rsid w:val="0092427D"/>
    <w:rsid w:val="00924A85"/>
    <w:rsid w:val="009253CF"/>
    <w:rsid w:val="00925F07"/>
    <w:rsid w:val="009260F5"/>
    <w:rsid w:val="00926AD8"/>
    <w:rsid w:val="00927494"/>
    <w:rsid w:val="009276E9"/>
    <w:rsid w:val="00930015"/>
    <w:rsid w:val="00930077"/>
    <w:rsid w:val="00930A16"/>
    <w:rsid w:val="0093115E"/>
    <w:rsid w:val="00931181"/>
    <w:rsid w:val="00931DBB"/>
    <w:rsid w:val="0093209B"/>
    <w:rsid w:val="009326D4"/>
    <w:rsid w:val="00933BEA"/>
    <w:rsid w:val="00933C66"/>
    <w:rsid w:val="00934B5B"/>
    <w:rsid w:val="00934C90"/>
    <w:rsid w:val="00934F65"/>
    <w:rsid w:val="00934FD6"/>
    <w:rsid w:val="00935A79"/>
    <w:rsid w:val="00935C05"/>
    <w:rsid w:val="00936929"/>
    <w:rsid w:val="009401D5"/>
    <w:rsid w:val="0094047E"/>
    <w:rsid w:val="00940AC1"/>
    <w:rsid w:val="009411BD"/>
    <w:rsid w:val="009419A2"/>
    <w:rsid w:val="00941DCE"/>
    <w:rsid w:val="00942D74"/>
    <w:rsid w:val="00943501"/>
    <w:rsid w:val="00943E76"/>
    <w:rsid w:val="00944B6E"/>
    <w:rsid w:val="00946C98"/>
    <w:rsid w:val="009471B5"/>
    <w:rsid w:val="009478D9"/>
    <w:rsid w:val="00947949"/>
    <w:rsid w:val="00947A78"/>
    <w:rsid w:val="00950109"/>
    <w:rsid w:val="00950341"/>
    <w:rsid w:val="00951A7E"/>
    <w:rsid w:val="00951CF4"/>
    <w:rsid w:val="009520A2"/>
    <w:rsid w:val="0095331E"/>
    <w:rsid w:val="009542B3"/>
    <w:rsid w:val="0095461E"/>
    <w:rsid w:val="00954AF9"/>
    <w:rsid w:val="00954D52"/>
    <w:rsid w:val="0095517B"/>
    <w:rsid w:val="00955241"/>
    <w:rsid w:val="009559CE"/>
    <w:rsid w:val="00956C0C"/>
    <w:rsid w:val="0095738E"/>
    <w:rsid w:val="009574C8"/>
    <w:rsid w:val="009575C8"/>
    <w:rsid w:val="00957A11"/>
    <w:rsid w:val="00960668"/>
    <w:rsid w:val="0096132B"/>
    <w:rsid w:val="0096183C"/>
    <w:rsid w:val="0096312F"/>
    <w:rsid w:val="0096381F"/>
    <w:rsid w:val="00963FBD"/>
    <w:rsid w:val="00964538"/>
    <w:rsid w:val="0096457F"/>
    <w:rsid w:val="00964867"/>
    <w:rsid w:val="00965505"/>
    <w:rsid w:val="0096558D"/>
    <w:rsid w:val="00966803"/>
    <w:rsid w:val="00966B77"/>
    <w:rsid w:val="00967E68"/>
    <w:rsid w:val="009712CF"/>
    <w:rsid w:val="00971BFC"/>
    <w:rsid w:val="009733BF"/>
    <w:rsid w:val="00973925"/>
    <w:rsid w:val="009744F7"/>
    <w:rsid w:val="0097492B"/>
    <w:rsid w:val="00975D9B"/>
    <w:rsid w:val="009776A7"/>
    <w:rsid w:val="00977C41"/>
    <w:rsid w:val="0098068C"/>
    <w:rsid w:val="009812B5"/>
    <w:rsid w:val="00982D62"/>
    <w:rsid w:val="00983153"/>
    <w:rsid w:val="00985744"/>
    <w:rsid w:val="00986185"/>
    <w:rsid w:val="00986EC0"/>
    <w:rsid w:val="00990190"/>
    <w:rsid w:val="0099037D"/>
    <w:rsid w:val="009910E8"/>
    <w:rsid w:val="00993A4C"/>
    <w:rsid w:val="00993E14"/>
    <w:rsid w:val="00994C9C"/>
    <w:rsid w:val="00995A88"/>
    <w:rsid w:val="00995B24"/>
    <w:rsid w:val="00995EEB"/>
    <w:rsid w:val="00996297"/>
    <w:rsid w:val="009964E2"/>
    <w:rsid w:val="009969C0"/>
    <w:rsid w:val="00997037"/>
    <w:rsid w:val="009974F9"/>
    <w:rsid w:val="00997BAA"/>
    <w:rsid w:val="009A0700"/>
    <w:rsid w:val="009A099F"/>
    <w:rsid w:val="009A09F0"/>
    <w:rsid w:val="009A117F"/>
    <w:rsid w:val="009A1DF8"/>
    <w:rsid w:val="009A228B"/>
    <w:rsid w:val="009A2924"/>
    <w:rsid w:val="009A3082"/>
    <w:rsid w:val="009A3149"/>
    <w:rsid w:val="009A319C"/>
    <w:rsid w:val="009A34BB"/>
    <w:rsid w:val="009A427A"/>
    <w:rsid w:val="009A490C"/>
    <w:rsid w:val="009A546E"/>
    <w:rsid w:val="009A6DAE"/>
    <w:rsid w:val="009A7555"/>
    <w:rsid w:val="009A7B00"/>
    <w:rsid w:val="009A7F9A"/>
    <w:rsid w:val="009B090B"/>
    <w:rsid w:val="009B1A85"/>
    <w:rsid w:val="009B2834"/>
    <w:rsid w:val="009B28B5"/>
    <w:rsid w:val="009B3873"/>
    <w:rsid w:val="009B3C65"/>
    <w:rsid w:val="009B4032"/>
    <w:rsid w:val="009B47D4"/>
    <w:rsid w:val="009C0455"/>
    <w:rsid w:val="009C1BD0"/>
    <w:rsid w:val="009C204D"/>
    <w:rsid w:val="009C2D45"/>
    <w:rsid w:val="009C3B7F"/>
    <w:rsid w:val="009C3BBC"/>
    <w:rsid w:val="009C41CE"/>
    <w:rsid w:val="009C4599"/>
    <w:rsid w:val="009C5754"/>
    <w:rsid w:val="009C6382"/>
    <w:rsid w:val="009C6931"/>
    <w:rsid w:val="009C7222"/>
    <w:rsid w:val="009D0EF7"/>
    <w:rsid w:val="009D2459"/>
    <w:rsid w:val="009D28DF"/>
    <w:rsid w:val="009D309F"/>
    <w:rsid w:val="009D4FAF"/>
    <w:rsid w:val="009D5C5E"/>
    <w:rsid w:val="009D792E"/>
    <w:rsid w:val="009D7A62"/>
    <w:rsid w:val="009D7F14"/>
    <w:rsid w:val="009E0277"/>
    <w:rsid w:val="009E06B0"/>
    <w:rsid w:val="009E0F6C"/>
    <w:rsid w:val="009E111B"/>
    <w:rsid w:val="009E1A14"/>
    <w:rsid w:val="009E1B22"/>
    <w:rsid w:val="009E1E18"/>
    <w:rsid w:val="009E1E61"/>
    <w:rsid w:val="009E2234"/>
    <w:rsid w:val="009E3325"/>
    <w:rsid w:val="009E3331"/>
    <w:rsid w:val="009E37CC"/>
    <w:rsid w:val="009E4271"/>
    <w:rsid w:val="009E44AA"/>
    <w:rsid w:val="009E4DFA"/>
    <w:rsid w:val="009E5FDC"/>
    <w:rsid w:val="009F13A1"/>
    <w:rsid w:val="009F17F5"/>
    <w:rsid w:val="009F255F"/>
    <w:rsid w:val="009F25E3"/>
    <w:rsid w:val="009F2E90"/>
    <w:rsid w:val="009F36C2"/>
    <w:rsid w:val="009F4982"/>
    <w:rsid w:val="009F4BD4"/>
    <w:rsid w:val="009F6334"/>
    <w:rsid w:val="009F6CC2"/>
    <w:rsid w:val="009F7B3A"/>
    <w:rsid w:val="00A00901"/>
    <w:rsid w:val="00A00BEF"/>
    <w:rsid w:val="00A00D7D"/>
    <w:rsid w:val="00A021E2"/>
    <w:rsid w:val="00A02F7F"/>
    <w:rsid w:val="00A043C1"/>
    <w:rsid w:val="00A04F77"/>
    <w:rsid w:val="00A059B9"/>
    <w:rsid w:val="00A05A7E"/>
    <w:rsid w:val="00A05C15"/>
    <w:rsid w:val="00A066E4"/>
    <w:rsid w:val="00A07F9C"/>
    <w:rsid w:val="00A1024A"/>
    <w:rsid w:val="00A10777"/>
    <w:rsid w:val="00A11BD3"/>
    <w:rsid w:val="00A11D4F"/>
    <w:rsid w:val="00A127DA"/>
    <w:rsid w:val="00A12BE6"/>
    <w:rsid w:val="00A1415F"/>
    <w:rsid w:val="00A14F0F"/>
    <w:rsid w:val="00A15254"/>
    <w:rsid w:val="00A168D9"/>
    <w:rsid w:val="00A16A6E"/>
    <w:rsid w:val="00A17731"/>
    <w:rsid w:val="00A17F44"/>
    <w:rsid w:val="00A20377"/>
    <w:rsid w:val="00A20E2A"/>
    <w:rsid w:val="00A22688"/>
    <w:rsid w:val="00A22948"/>
    <w:rsid w:val="00A22AD9"/>
    <w:rsid w:val="00A22D5B"/>
    <w:rsid w:val="00A22DC1"/>
    <w:rsid w:val="00A2340C"/>
    <w:rsid w:val="00A23B1C"/>
    <w:rsid w:val="00A23C53"/>
    <w:rsid w:val="00A23D13"/>
    <w:rsid w:val="00A23F28"/>
    <w:rsid w:val="00A24947"/>
    <w:rsid w:val="00A255E1"/>
    <w:rsid w:val="00A268C1"/>
    <w:rsid w:val="00A27071"/>
    <w:rsid w:val="00A27931"/>
    <w:rsid w:val="00A27BCE"/>
    <w:rsid w:val="00A3041A"/>
    <w:rsid w:val="00A30786"/>
    <w:rsid w:val="00A30BF4"/>
    <w:rsid w:val="00A31856"/>
    <w:rsid w:val="00A31AD2"/>
    <w:rsid w:val="00A31D45"/>
    <w:rsid w:val="00A338CA"/>
    <w:rsid w:val="00A33FC9"/>
    <w:rsid w:val="00A34173"/>
    <w:rsid w:val="00A34835"/>
    <w:rsid w:val="00A353F3"/>
    <w:rsid w:val="00A354C1"/>
    <w:rsid w:val="00A372B2"/>
    <w:rsid w:val="00A37A82"/>
    <w:rsid w:val="00A37ABB"/>
    <w:rsid w:val="00A37CA9"/>
    <w:rsid w:val="00A42385"/>
    <w:rsid w:val="00A42761"/>
    <w:rsid w:val="00A436CA"/>
    <w:rsid w:val="00A4371D"/>
    <w:rsid w:val="00A44175"/>
    <w:rsid w:val="00A4549B"/>
    <w:rsid w:val="00A460AF"/>
    <w:rsid w:val="00A4631A"/>
    <w:rsid w:val="00A46C9E"/>
    <w:rsid w:val="00A46FD3"/>
    <w:rsid w:val="00A475CF"/>
    <w:rsid w:val="00A50101"/>
    <w:rsid w:val="00A507A0"/>
    <w:rsid w:val="00A50F43"/>
    <w:rsid w:val="00A5152F"/>
    <w:rsid w:val="00A51D17"/>
    <w:rsid w:val="00A51E07"/>
    <w:rsid w:val="00A526D2"/>
    <w:rsid w:val="00A52E63"/>
    <w:rsid w:val="00A5334E"/>
    <w:rsid w:val="00A5368F"/>
    <w:rsid w:val="00A5447D"/>
    <w:rsid w:val="00A54F7D"/>
    <w:rsid w:val="00A55664"/>
    <w:rsid w:val="00A558D8"/>
    <w:rsid w:val="00A56E5B"/>
    <w:rsid w:val="00A63CEB"/>
    <w:rsid w:val="00A6419F"/>
    <w:rsid w:val="00A6435F"/>
    <w:rsid w:val="00A64B21"/>
    <w:rsid w:val="00A64B4A"/>
    <w:rsid w:val="00A659BE"/>
    <w:rsid w:val="00A678E6"/>
    <w:rsid w:val="00A67C59"/>
    <w:rsid w:val="00A67CB8"/>
    <w:rsid w:val="00A703A5"/>
    <w:rsid w:val="00A70CCC"/>
    <w:rsid w:val="00A72480"/>
    <w:rsid w:val="00A732F9"/>
    <w:rsid w:val="00A73404"/>
    <w:rsid w:val="00A73955"/>
    <w:rsid w:val="00A753EA"/>
    <w:rsid w:val="00A75EE1"/>
    <w:rsid w:val="00A7617F"/>
    <w:rsid w:val="00A77EE9"/>
    <w:rsid w:val="00A802FA"/>
    <w:rsid w:val="00A804C1"/>
    <w:rsid w:val="00A8149B"/>
    <w:rsid w:val="00A81744"/>
    <w:rsid w:val="00A81D6B"/>
    <w:rsid w:val="00A82009"/>
    <w:rsid w:val="00A82286"/>
    <w:rsid w:val="00A823AE"/>
    <w:rsid w:val="00A829FA"/>
    <w:rsid w:val="00A83270"/>
    <w:rsid w:val="00A83A8F"/>
    <w:rsid w:val="00A83E73"/>
    <w:rsid w:val="00A83F04"/>
    <w:rsid w:val="00A84284"/>
    <w:rsid w:val="00A847DA"/>
    <w:rsid w:val="00A84902"/>
    <w:rsid w:val="00A84B05"/>
    <w:rsid w:val="00A8629D"/>
    <w:rsid w:val="00A86E64"/>
    <w:rsid w:val="00A917A7"/>
    <w:rsid w:val="00A9255D"/>
    <w:rsid w:val="00A92A6F"/>
    <w:rsid w:val="00A94C47"/>
    <w:rsid w:val="00A94D10"/>
    <w:rsid w:val="00A95F95"/>
    <w:rsid w:val="00A97142"/>
    <w:rsid w:val="00A973BC"/>
    <w:rsid w:val="00A9754E"/>
    <w:rsid w:val="00A978B0"/>
    <w:rsid w:val="00A97ACE"/>
    <w:rsid w:val="00A97C2B"/>
    <w:rsid w:val="00AA0633"/>
    <w:rsid w:val="00AA0D2D"/>
    <w:rsid w:val="00AA19F9"/>
    <w:rsid w:val="00AA1DD2"/>
    <w:rsid w:val="00AA2159"/>
    <w:rsid w:val="00AA2D10"/>
    <w:rsid w:val="00AA3FB7"/>
    <w:rsid w:val="00AA5A38"/>
    <w:rsid w:val="00AA5C4D"/>
    <w:rsid w:val="00AB0273"/>
    <w:rsid w:val="00AB048C"/>
    <w:rsid w:val="00AB279B"/>
    <w:rsid w:val="00AB35FB"/>
    <w:rsid w:val="00AB3675"/>
    <w:rsid w:val="00AB641C"/>
    <w:rsid w:val="00AB6DD9"/>
    <w:rsid w:val="00AB7009"/>
    <w:rsid w:val="00AB7257"/>
    <w:rsid w:val="00AB7B12"/>
    <w:rsid w:val="00AC0106"/>
    <w:rsid w:val="00AC2373"/>
    <w:rsid w:val="00AC27CD"/>
    <w:rsid w:val="00AC3451"/>
    <w:rsid w:val="00AC3B47"/>
    <w:rsid w:val="00AC428B"/>
    <w:rsid w:val="00AC4D83"/>
    <w:rsid w:val="00AC55A5"/>
    <w:rsid w:val="00AC5EE0"/>
    <w:rsid w:val="00AC65B7"/>
    <w:rsid w:val="00AC6CDD"/>
    <w:rsid w:val="00AC6FEB"/>
    <w:rsid w:val="00AC7A66"/>
    <w:rsid w:val="00AD0141"/>
    <w:rsid w:val="00AD08A5"/>
    <w:rsid w:val="00AD0A4A"/>
    <w:rsid w:val="00AD0DEC"/>
    <w:rsid w:val="00AD0E64"/>
    <w:rsid w:val="00AD0EA7"/>
    <w:rsid w:val="00AD1F59"/>
    <w:rsid w:val="00AD4518"/>
    <w:rsid w:val="00AD4F75"/>
    <w:rsid w:val="00AD5DD1"/>
    <w:rsid w:val="00AD6156"/>
    <w:rsid w:val="00AD669E"/>
    <w:rsid w:val="00AD6CF2"/>
    <w:rsid w:val="00AD7DED"/>
    <w:rsid w:val="00AE07BF"/>
    <w:rsid w:val="00AE0EA8"/>
    <w:rsid w:val="00AE11DF"/>
    <w:rsid w:val="00AE126E"/>
    <w:rsid w:val="00AE1AE8"/>
    <w:rsid w:val="00AE1CF9"/>
    <w:rsid w:val="00AE286E"/>
    <w:rsid w:val="00AE3435"/>
    <w:rsid w:val="00AE3A40"/>
    <w:rsid w:val="00AE4F6E"/>
    <w:rsid w:val="00AE534F"/>
    <w:rsid w:val="00AE79FC"/>
    <w:rsid w:val="00AE7B52"/>
    <w:rsid w:val="00AF0082"/>
    <w:rsid w:val="00AF02A5"/>
    <w:rsid w:val="00AF044D"/>
    <w:rsid w:val="00AF0B43"/>
    <w:rsid w:val="00AF1000"/>
    <w:rsid w:val="00AF1201"/>
    <w:rsid w:val="00AF1341"/>
    <w:rsid w:val="00AF1456"/>
    <w:rsid w:val="00AF39E4"/>
    <w:rsid w:val="00AF3A37"/>
    <w:rsid w:val="00AF40B1"/>
    <w:rsid w:val="00AF477B"/>
    <w:rsid w:val="00AF4E2E"/>
    <w:rsid w:val="00AF54C7"/>
    <w:rsid w:val="00AF582A"/>
    <w:rsid w:val="00AF58BA"/>
    <w:rsid w:val="00AF5DE1"/>
    <w:rsid w:val="00AF5FEE"/>
    <w:rsid w:val="00AF783B"/>
    <w:rsid w:val="00B00696"/>
    <w:rsid w:val="00B00893"/>
    <w:rsid w:val="00B00B0A"/>
    <w:rsid w:val="00B02E2D"/>
    <w:rsid w:val="00B02F8C"/>
    <w:rsid w:val="00B04AB4"/>
    <w:rsid w:val="00B05B70"/>
    <w:rsid w:val="00B0686C"/>
    <w:rsid w:val="00B07227"/>
    <w:rsid w:val="00B07913"/>
    <w:rsid w:val="00B105EE"/>
    <w:rsid w:val="00B10B86"/>
    <w:rsid w:val="00B114DB"/>
    <w:rsid w:val="00B1186A"/>
    <w:rsid w:val="00B11FB7"/>
    <w:rsid w:val="00B120F7"/>
    <w:rsid w:val="00B13129"/>
    <w:rsid w:val="00B131E1"/>
    <w:rsid w:val="00B138E1"/>
    <w:rsid w:val="00B13E72"/>
    <w:rsid w:val="00B144BB"/>
    <w:rsid w:val="00B14605"/>
    <w:rsid w:val="00B15559"/>
    <w:rsid w:val="00B159D2"/>
    <w:rsid w:val="00B15E05"/>
    <w:rsid w:val="00B16887"/>
    <w:rsid w:val="00B16C97"/>
    <w:rsid w:val="00B16F25"/>
    <w:rsid w:val="00B179AF"/>
    <w:rsid w:val="00B2086E"/>
    <w:rsid w:val="00B20C65"/>
    <w:rsid w:val="00B216E1"/>
    <w:rsid w:val="00B2242A"/>
    <w:rsid w:val="00B22A61"/>
    <w:rsid w:val="00B23079"/>
    <w:rsid w:val="00B232D9"/>
    <w:rsid w:val="00B238EA"/>
    <w:rsid w:val="00B23AD5"/>
    <w:rsid w:val="00B23F93"/>
    <w:rsid w:val="00B24147"/>
    <w:rsid w:val="00B24CAB"/>
    <w:rsid w:val="00B25281"/>
    <w:rsid w:val="00B25505"/>
    <w:rsid w:val="00B25A09"/>
    <w:rsid w:val="00B26481"/>
    <w:rsid w:val="00B26566"/>
    <w:rsid w:val="00B265A9"/>
    <w:rsid w:val="00B26CF6"/>
    <w:rsid w:val="00B304FE"/>
    <w:rsid w:val="00B30565"/>
    <w:rsid w:val="00B3058E"/>
    <w:rsid w:val="00B30FAF"/>
    <w:rsid w:val="00B313CD"/>
    <w:rsid w:val="00B31D31"/>
    <w:rsid w:val="00B3207D"/>
    <w:rsid w:val="00B33786"/>
    <w:rsid w:val="00B3392A"/>
    <w:rsid w:val="00B33D7E"/>
    <w:rsid w:val="00B34293"/>
    <w:rsid w:val="00B346D7"/>
    <w:rsid w:val="00B3542D"/>
    <w:rsid w:val="00B35E33"/>
    <w:rsid w:val="00B36114"/>
    <w:rsid w:val="00B364BE"/>
    <w:rsid w:val="00B36AC0"/>
    <w:rsid w:val="00B37532"/>
    <w:rsid w:val="00B40001"/>
    <w:rsid w:val="00B41380"/>
    <w:rsid w:val="00B42CE5"/>
    <w:rsid w:val="00B43E83"/>
    <w:rsid w:val="00B44856"/>
    <w:rsid w:val="00B4496F"/>
    <w:rsid w:val="00B44CE5"/>
    <w:rsid w:val="00B45629"/>
    <w:rsid w:val="00B45C3F"/>
    <w:rsid w:val="00B45F2C"/>
    <w:rsid w:val="00B460DB"/>
    <w:rsid w:val="00B465F8"/>
    <w:rsid w:val="00B505DB"/>
    <w:rsid w:val="00B50625"/>
    <w:rsid w:val="00B51B48"/>
    <w:rsid w:val="00B51D8B"/>
    <w:rsid w:val="00B531D9"/>
    <w:rsid w:val="00B53F41"/>
    <w:rsid w:val="00B54C69"/>
    <w:rsid w:val="00B55865"/>
    <w:rsid w:val="00B564DF"/>
    <w:rsid w:val="00B56A2F"/>
    <w:rsid w:val="00B57C44"/>
    <w:rsid w:val="00B61D4F"/>
    <w:rsid w:val="00B6208C"/>
    <w:rsid w:val="00B62156"/>
    <w:rsid w:val="00B623D4"/>
    <w:rsid w:val="00B62BC4"/>
    <w:rsid w:val="00B62C12"/>
    <w:rsid w:val="00B63007"/>
    <w:rsid w:val="00B6312B"/>
    <w:rsid w:val="00B633D6"/>
    <w:rsid w:val="00B638C0"/>
    <w:rsid w:val="00B64B2E"/>
    <w:rsid w:val="00B64D19"/>
    <w:rsid w:val="00B6549C"/>
    <w:rsid w:val="00B65AA7"/>
    <w:rsid w:val="00B666DD"/>
    <w:rsid w:val="00B668CE"/>
    <w:rsid w:val="00B6793F"/>
    <w:rsid w:val="00B67BB3"/>
    <w:rsid w:val="00B67D2C"/>
    <w:rsid w:val="00B71771"/>
    <w:rsid w:val="00B721C0"/>
    <w:rsid w:val="00B72724"/>
    <w:rsid w:val="00B733EB"/>
    <w:rsid w:val="00B735E0"/>
    <w:rsid w:val="00B738E0"/>
    <w:rsid w:val="00B74110"/>
    <w:rsid w:val="00B74876"/>
    <w:rsid w:val="00B74CCE"/>
    <w:rsid w:val="00B74FF0"/>
    <w:rsid w:val="00B7557D"/>
    <w:rsid w:val="00B7618A"/>
    <w:rsid w:val="00B77ABB"/>
    <w:rsid w:val="00B80FD2"/>
    <w:rsid w:val="00B814CA"/>
    <w:rsid w:val="00B819A5"/>
    <w:rsid w:val="00B82DCB"/>
    <w:rsid w:val="00B82E51"/>
    <w:rsid w:val="00B82F91"/>
    <w:rsid w:val="00B8308B"/>
    <w:rsid w:val="00B837E5"/>
    <w:rsid w:val="00B84B14"/>
    <w:rsid w:val="00B84FA9"/>
    <w:rsid w:val="00B8797D"/>
    <w:rsid w:val="00B90AED"/>
    <w:rsid w:val="00B90E03"/>
    <w:rsid w:val="00B91100"/>
    <w:rsid w:val="00B9166E"/>
    <w:rsid w:val="00B92161"/>
    <w:rsid w:val="00B921B5"/>
    <w:rsid w:val="00B92A27"/>
    <w:rsid w:val="00B93B8B"/>
    <w:rsid w:val="00B93F4D"/>
    <w:rsid w:val="00B94003"/>
    <w:rsid w:val="00B94571"/>
    <w:rsid w:val="00B94936"/>
    <w:rsid w:val="00B94FF4"/>
    <w:rsid w:val="00B9593A"/>
    <w:rsid w:val="00B95EA4"/>
    <w:rsid w:val="00B96A85"/>
    <w:rsid w:val="00B96B46"/>
    <w:rsid w:val="00B96D7C"/>
    <w:rsid w:val="00B9720E"/>
    <w:rsid w:val="00B979D8"/>
    <w:rsid w:val="00B97A1A"/>
    <w:rsid w:val="00B97C5B"/>
    <w:rsid w:val="00B97C83"/>
    <w:rsid w:val="00BA0007"/>
    <w:rsid w:val="00BA014B"/>
    <w:rsid w:val="00BA0C89"/>
    <w:rsid w:val="00BA12B2"/>
    <w:rsid w:val="00BA1408"/>
    <w:rsid w:val="00BA14BE"/>
    <w:rsid w:val="00BA2105"/>
    <w:rsid w:val="00BA28F9"/>
    <w:rsid w:val="00BA2AD0"/>
    <w:rsid w:val="00BA2FEC"/>
    <w:rsid w:val="00BA3932"/>
    <w:rsid w:val="00BA3FCC"/>
    <w:rsid w:val="00BA4053"/>
    <w:rsid w:val="00BA4435"/>
    <w:rsid w:val="00BA51B7"/>
    <w:rsid w:val="00BA533D"/>
    <w:rsid w:val="00BA5770"/>
    <w:rsid w:val="00BA6981"/>
    <w:rsid w:val="00BA7D28"/>
    <w:rsid w:val="00BB0756"/>
    <w:rsid w:val="00BB07B3"/>
    <w:rsid w:val="00BB0B11"/>
    <w:rsid w:val="00BB1C9F"/>
    <w:rsid w:val="00BB1F7C"/>
    <w:rsid w:val="00BB206B"/>
    <w:rsid w:val="00BB3A57"/>
    <w:rsid w:val="00BB43F6"/>
    <w:rsid w:val="00BB46E6"/>
    <w:rsid w:val="00BB5C2B"/>
    <w:rsid w:val="00BB5F8E"/>
    <w:rsid w:val="00BB61C4"/>
    <w:rsid w:val="00BB6520"/>
    <w:rsid w:val="00BB6921"/>
    <w:rsid w:val="00BB6FA1"/>
    <w:rsid w:val="00BB7449"/>
    <w:rsid w:val="00BC0859"/>
    <w:rsid w:val="00BC09EB"/>
    <w:rsid w:val="00BC1A8A"/>
    <w:rsid w:val="00BC1F96"/>
    <w:rsid w:val="00BC4042"/>
    <w:rsid w:val="00BC4084"/>
    <w:rsid w:val="00BC4379"/>
    <w:rsid w:val="00BC4FD8"/>
    <w:rsid w:val="00BC5365"/>
    <w:rsid w:val="00BC540F"/>
    <w:rsid w:val="00BC6A5B"/>
    <w:rsid w:val="00BC6EAF"/>
    <w:rsid w:val="00BD0A07"/>
    <w:rsid w:val="00BD0CE8"/>
    <w:rsid w:val="00BD11D9"/>
    <w:rsid w:val="00BD14AF"/>
    <w:rsid w:val="00BD19E9"/>
    <w:rsid w:val="00BD1E3A"/>
    <w:rsid w:val="00BD2719"/>
    <w:rsid w:val="00BD2A39"/>
    <w:rsid w:val="00BD3189"/>
    <w:rsid w:val="00BD47A9"/>
    <w:rsid w:val="00BD54E8"/>
    <w:rsid w:val="00BD6703"/>
    <w:rsid w:val="00BD6BC3"/>
    <w:rsid w:val="00BE0447"/>
    <w:rsid w:val="00BE065A"/>
    <w:rsid w:val="00BE096E"/>
    <w:rsid w:val="00BE09F6"/>
    <w:rsid w:val="00BE3794"/>
    <w:rsid w:val="00BE3BA6"/>
    <w:rsid w:val="00BE4450"/>
    <w:rsid w:val="00BE4BB9"/>
    <w:rsid w:val="00BE504A"/>
    <w:rsid w:val="00BE6236"/>
    <w:rsid w:val="00BE6AB8"/>
    <w:rsid w:val="00BF010C"/>
    <w:rsid w:val="00BF0275"/>
    <w:rsid w:val="00BF1592"/>
    <w:rsid w:val="00BF1700"/>
    <w:rsid w:val="00BF244F"/>
    <w:rsid w:val="00BF2DA7"/>
    <w:rsid w:val="00BF3520"/>
    <w:rsid w:val="00BF3DBA"/>
    <w:rsid w:val="00BF48A1"/>
    <w:rsid w:val="00BF629D"/>
    <w:rsid w:val="00BF6F50"/>
    <w:rsid w:val="00BF6FB5"/>
    <w:rsid w:val="00C00389"/>
    <w:rsid w:val="00C01F0C"/>
    <w:rsid w:val="00C0254E"/>
    <w:rsid w:val="00C0296E"/>
    <w:rsid w:val="00C034E4"/>
    <w:rsid w:val="00C0388D"/>
    <w:rsid w:val="00C044CD"/>
    <w:rsid w:val="00C0464E"/>
    <w:rsid w:val="00C04BAA"/>
    <w:rsid w:val="00C05059"/>
    <w:rsid w:val="00C055BD"/>
    <w:rsid w:val="00C05846"/>
    <w:rsid w:val="00C05D77"/>
    <w:rsid w:val="00C06EBA"/>
    <w:rsid w:val="00C07D2F"/>
    <w:rsid w:val="00C11D5B"/>
    <w:rsid w:val="00C124B7"/>
    <w:rsid w:val="00C1257E"/>
    <w:rsid w:val="00C1310F"/>
    <w:rsid w:val="00C13B52"/>
    <w:rsid w:val="00C14685"/>
    <w:rsid w:val="00C1585F"/>
    <w:rsid w:val="00C16C0C"/>
    <w:rsid w:val="00C17125"/>
    <w:rsid w:val="00C17318"/>
    <w:rsid w:val="00C21604"/>
    <w:rsid w:val="00C21907"/>
    <w:rsid w:val="00C21B9F"/>
    <w:rsid w:val="00C21D87"/>
    <w:rsid w:val="00C224A4"/>
    <w:rsid w:val="00C225A6"/>
    <w:rsid w:val="00C22734"/>
    <w:rsid w:val="00C22739"/>
    <w:rsid w:val="00C22A4B"/>
    <w:rsid w:val="00C23D48"/>
    <w:rsid w:val="00C23E00"/>
    <w:rsid w:val="00C24718"/>
    <w:rsid w:val="00C25FBB"/>
    <w:rsid w:val="00C25FC1"/>
    <w:rsid w:val="00C261AE"/>
    <w:rsid w:val="00C26943"/>
    <w:rsid w:val="00C27892"/>
    <w:rsid w:val="00C3011A"/>
    <w:rsid w:val="00C30A18"/>
    <w:rsid w:val="00C314B2"/>
    <w:rsid w:val="00C31529"/>
    <w:rsid w:val="00C33440"/>
    <w:rsid w:val="00C33745"/>
    <w:rsid w:val="00C33F8C"/>
    <w:rsid w:val="00C34213"/>
    <w:rsid w:val="00C3468A"/>
    <w:rsid w:val="00C349E9"/>
    <w:rsid w:val="00C35205"/>
    <w:rsid w:val="00C35D6D"/>
    <w:rsid w:val="00C364DE"/>
    <w:rsid w:val="00C36C96"/>
    <w:rsid w:val="00C36D11"/>
    <w:rsid w:val="00C36D83"/>
    <w:rsid w:val="00C40175"/>
    <w:rsid w:val="00C409AE"/>
    <w:rsid w:val="00C40FB2"/>
    <w:rsid w:val="00C4143A"/>
    <w:rsid w:val="00C41FF3"/>
    <w:rsid w:val="00C420A3"/>
    <w:rsid w:val="00C4215D"/>
    <w:rsid w:val="00C4223D"/>
    <w:rsid w:val="00C438E9"/>
    <w:rsid w:val="00C439DF"/>
    <w:rsid w:val="00C45B1D"/>
    <w:rsid w:val="00C46C0B"/>
    <w:rsid w:val="00C47390"/>
    <w:rsid w:val="00C474D6"/>
    <w:rsid w:val="00C510A3"/>
    <w:rsid w:val="00C515D2"/>
    <w:rsid w:val="00C51AE4"/>
    <w:rsid w:val="00C51BA7"/>
    <w:rsid w:val="00C5297F"/>
    <w:rsid w:val="00C5332C"/>
    <w:rsid w:val="00C53C0F"/>
    <w:rsid w:val="00C5462E"/>
    <w:rsid w:val="00C54810"/>
    <w:rsid w:val="00C548FB"/>
    <w:rsid w:val="00C54CFF"/>
    <w:rsid w:val="00C54ECD"/>
    <w:rsid w:val="00C55086"/>
    <w:rsid w:val="00C557C8"/>
    <w:rsid w:val="00C57FC1"/>
    <w:rsid w:val="00C60406"/>
    <w:rsid w:val="00C62F29"/>
    <w:rsid w:val="00C63695"/>
    <w:rsid w:val="00C648CE"/>
    <w:rsid w:val="00C6497A"/>
    <w:rsid w:val="00C652BA"/>
    <w:rsid w:val="00C65604"/>
    <w:rsid w:val="00C6572A"/>
    <w:rsid w:val="00C6583F"/>
    <w:rsid w:val="00C66179"/>
    <w:rsid w:val="00C70289"/>
    <w:rsid w:val="00C7031D"/>
    <w:rsid w:val="00C719DC"/>
    <w:rsid w:val="00C72CC2"/>
    <w:rsid w:val="00C7354F"/>
    <w:rsid w:val="00C73A3C"/>
    <w:rsid w:val="00C74066"/>
    <w:rsid w:val="00C7452E"/>
    <w:rsid w:val="00C75068"/>
    <w:rsid w:val="00C757A3"/>
    <w:rsid w:val="00C7590F"/>
    <w:rsid w:val="00C75D4C"/>
    <w:rsid w:val="00C76DBA"/>
    <w:rsid w:val="00C7763C"/>
    <w:rsid w:val="00C810A7"/>
    <w:rsid w:val="00C81105"/>
    <w:rsid w:val="00C8166B"/>
    <w:rsid w:val="00C8350D"/>
    <w:rsid w:val="00C83CE1"/>
    <w:rsid w:val="00C8517B"/>
    <w:rsid w:val="00C86482"/>
    <w:rsid w:val="00C86709"/>
    <w:rsid w:val="00C900C7"/>
    <w:rsid w:val="00C90409"/>
    <w:rsid w:val="00C90440"/>
    <w:rsid w:val="00C90F24"/>
    <w:rsid w:val="00C91131"/>
    <w:rsid w:val="00C9222F"/>
    <w:rsid w:val="00C9225C"/>
    <w:rsid w:val="00C923A2"/>
    <w:rsid w:val="00C92784"/>
    <w:rsid w:val="00C92D83"/>
    <w:rsid w:val="00C93516"/>
    <w:rsid w:val="00C935B6"/>
    <w:rsid w:val="00C939FC"/>
    <w:rsid w:val="00C93BC1"/>
    <w:rsid w:val="00C93D45"/>
    <w:rsid w:val="00C94100"/>
    <w:rsid w:val="00C946BB"/>
    <w:rsid w:val="00C94F50"/>
    <w:rsid w:val="00C95AEE"/>
    <w:rsid w:val="00C96299"/>
    <w:rsid w:val="00C9633F"/>
    <w:rsid w:val="00C968D5"/>
    <w:rsid w:val="00C97018"/>
    <w:rsid w:val="00C97CF9"/>
    <w:rsid w:val="00C97FB0"/>
    <w:rsid w:val="00CA1087"/>
    <w:rsid w:val="00CA1996"/>
    <w:rsid w:val="00CA19C1"/>
    <w:rsid w:val="00CA21DB"/>
    <w:rsid w:val="00CA286A"/>
    <w:rsid w:val="00CA2C4D"/>
    <w:rsid w:val="00CA3DCD"/>
    <w:rsid w:val="00CA4CD4"/>
    <w:rsid w:val="00CA569E"/>
    <w:rsid w:val="00CA5998"/>
    <w:rsid w:val="00CA63AF"/>
    <w:rsid w:val="00CA6A8D"/>
    <w:rsid w:val="00CA7B33"/>
    <w:rsid w:val="00CA7C79"/>
    <w:rsid w:val="00CB01F5"/>
    <w:rsid w:val="00CB106B"/>
    <w:rsid w:val="00CB1E70"/>
    <w:rsid w:val="00CB2461"/>
    <w:rsid w:val="00CB2553"/>
    <w:rsid w:val="00CB2762"/>
    <w:rsid w:val="00CB2892"/>
    <w:rsid w:val="00CB3067"/>
    <w:rsid w:val="00CB348A"/>
    <w:rsid w:val="00CB4B45"/>
    <w:rsid w:val="00CB4D62"/>
    <w:rsid w:val="00CB4FE2"/>
    <w:rsid w:val="00CB5264"/>
    <w:rsid w:val="00CB6AAE"/>
    <w:rsid w:val="00CB70C3"/>
    <w:rsid w:val="00CB729C"/>
    <w:rsid w:val="00CB7C5A"/>
    <w:rsid w:val="00CB7CBB"/>
    <w:rsid w:val="00CC07CB"/>
    <w:rsid w:val="00CC16D7"/>
    <w:rsid w:val="00CC1870"/>
    <w:rsid w:val="00CC2BA9"/>
    <w:rsid w:val="00CC313E"/>
    <w:rsid w:val="00CC4534"/>
    <w:rsid w:val="00CC45E3"/>
    <w:rsid w:val="00CC512A"/>
    <w:rsid w:val="00CC746A"/>
    <w:rsid w:val="00CC7923"/>
    <w:rsid w:val="00CC7E2A"/>
    <w:rsid w:val="00CD161D"/>
    <w:rsid w:val="00CD1E30"/>
    <w:rsid w:val="00CD2164"/>
    <w:rsid w:val="00CD2A85"/>
    <w:rsid w:val="00CD2A8C"/>
    <w:rsid w:val="00CD2AC7"/>
    <w:rsid w:val="00CD2BE7"/>
    <w:rsid w:val="00CD3586"/>
    <w:rsid w:val="00CD4159"/>
    <w:rsid w:val="00CD4D97"/>
    <w:rsid w:val="00CD553A"/>
    <w:rsid w:val="00CD7E95"/>
    <w:rsid w:val="00CE0099"/>
    <w:rsid w:val="00CE0644"/>
    <w:rsid w:val="00CE06E7"/>
    <w:rsid w:val="00CE117A"/>
    <w:rsid w:val="00CE125B"/>
    <w:rsid w:val="00CE182A"/>
    <w:rsid w:val="00CE1EA2"/>
    <w:rsid w:val="00CE21E0"/>
    <w:rsid w:val="00CE2667"/>
    <w:rsid w:val="00CE289E"/>
    <w:rsid w:val="00CE3B94"/>
    <w:rsid w:val="00CE4056"/>
    <w:rsid w:val="00CE569B"/>
    <w:rsid w:val="00CE58A0"/>
    <w:rsid w:val="00CE5C85"/>
    <w:rsid w:val="00CE63C6"/>
    <w:rsid w:val="00CE6E92"/>
    <w:rsid w:val="00CE77EC"/>
    <w:rsid w:val="00CF05C3"/>
    <w:rsid w:val="00CF0C25"/>
    <w:rsid w:val="00CF0F13"/>
    <w:rsid w:val="00CF1C93"/>
    <w:rsid w:val="00CF2B41"/>
    <w:rsid w:val="00CF2BFC"/>
    <w:rsid w:val="00CF2D65"/>
    <w:rsid w:val="00CF2D8A"/>
    <w:rsid w:val="00CF3D48"/>
    <w:rsid w:val="00CF3F4C"/>
    <w:rsid w:val="00CF458D"/>
    <w:rsid w:val="00CF4DF2"/>
    <w:rsid w:val="00CF5262"/>
    <w:rsid w:val="00CF5977"/>
    <w:rsid w:val="00CF5C81"/>
    <w:rsid w:val="00CF5CC7"/>
    <w:rsid w:val="00CF6E24"/>
    <w:rsid w:val="00CF6F7F"/>
    <w:rsid w:val="00CF6FA7"/>
    <w:rsid w:val="00CF782D"/>
    <w:rsid w:val="00CF79F8"/>
    <w:rsid w:val="00CF7D9C"/>
    <w:rsid w:val="00D002AD"/>
    <w:rsid w:val="00D005DC"/>
    <w:rsid w:val="00D01B2C"/>
    <w:rsid w:val="00D02BD7"/>
    <w:rsid w:val="00D03967"/>
    <w:rsid w:val="00D03B66"/>
    <w:rsid w:val="00D03F43"/>
    <w:rsid w:val="00D04022"/>
    <w:rsid w:val="00D04225"/>
    <w:rsid w:val="00D043BF"/>
    <w:rsid w:val="00D04702"/>
    <w:rsid w:val="00D0506B"/>
    <w:rsid w:val="00D06824"/>
    <w:rsid w:val="00D06ED1"/>
    <w:rsid w:val="00D070C6"/>
    <w:rsid w:val="00D07C6A"/>
    <w:rsid w:val="00D116DA"/>
    <w:rsid w:val="00D137F4"/>
    <w:rsid w:val="00D139A1"/>
    <w:rsid w:val="00D139B7"/>
    <w:rsid w:val="00D14B0D"/>
    <w:rsid w:val="00D14B54"/>
    <w:rsid w:val="00D17720"/>
    <w:rsid w:val="00D1796D"/>
    <w:rsid w:val="00D20039"/>
    <w:rsid w:val="00D20B95"/>
    <w:rsid w:val="00D20EFE"/>
    <w:rsid w:val="00D212FA"/>
    <w:rsid w:val="00D213FF"/>
    <w:rsid w:val="00D21CE2"/>
    <w:rsid w:val="00D231CD"/>
    <w:rsid w:val="00D23D6F"/>
    <w:rsid w:val="00D23E82"/>
    <w:rsid w:val="00D24897"/>
    <w:rsid w:val="00D2649A"/>
    <w:rsid w:val="00D26618"/>
    <w:rsid w:val="00D27204"/>
    <w:rsid w:val="00D32273"/>
    <w:rsid w:val="00D327DA"/>
    <w:rsid w:val="00D328AE"/>
    <w:rsid w:val="00D32A48"/>
    <w:rsid w:val="00D32B9A"/>
    <w:rsid w:val="00D33EB2"/>
    <w:rsid w:val="00D34017"/>
    <w:rsid w:val="00D34D4B"/>
    <w:rsid w:val="00D35441"/>
    <w:rsid w:val="00D35D3B"/>
    <w:rsid w:val="00D41149"/>
    <w:rsid w:val="00D416F0"/>
    <w:rsid w:val="00D41952"/>
    <w:rsid w:val="00D419BF"/>
    <w:rsid w:val="00D41A72"/>
    <w:rsid w:val="00D41CBE"/>
    <w:rsid w:val="00D42435"/>
    <w:rsid w:val="00D426FF"/>
    <w:rsid w:val="00D43571"/>
    <w:rsid w:val="00D43AB7"/>
    <w:rsid w:val="00D43D7A"/>
    <w:rsid w:val="00D4497F"/>
    <w:rsid w:val="00D465CA"/>
    <w:rsid w:val="00D46951"/>
    <w:rsid w:val="00D469B2"/>
    <w:rsid w:val="00D46C32"/>
    <w:rsid w:val="00D46CD7"/>
    <w:rsid w:val="00D46FF5"/>
    <w:rsid w:val="00D508F7"/>
    <w:rsid w:val="00D50F6A"/>
    <w:rsid w:val="00D50FD8"/>
    <w:rsid w:val="00D51550"/>
    <w:rsid w:val="00D517D7"/>
    <w:rsid w:val="00D51868"/>
    <w:rsid w:val="00D51ED2"/>
    <w:rsid w:val="00D54FAD"/>
    <w:rsid w:val="00D552D1"/>
    <w:rsid w:val="00D55DC5"/>
    <w:rsid w:val="00D56A0B"/>
    <w:rsid w:val="00D5744C"/>
    <w:rsid w:val="00D60429"/>
    <w:rsid w:val="00D615C6"/>
    <w:rsid w:val="00D61639"/>
    <w:rsid w:val="00D61B84"/>
    <w:rsid w:val="00D61ED5"/>
    <w:rsid w:val="00D62488"/>
    <w:rsid w:val="00D63026"/>
    <w:rsid w:val="00D648E0"/>
    <w:rsid w:val="00D6571F"/>
    <w:rsid w:val="00D65865"/>
    <w:rsid w:val="00D70B93"/>
    <w:rsid w:val="00D70CA8"/>
    <w:rsid w:val="00D71136"/>
    <w:rsid w:val="00D71615"/>
    <w:rsid w:val="00D71A50"/>
    <w:rsid w:val="00D72898"/>
    <w:rsid w:val="00D72F6A"/>
    <w:rsid w:val="00D73A74"/>
    <w:rsid w:val="00D75A36"/>
    <w:rsid w:val="00D770AF"/>
    <w:rsid w:val="00D77B28"/>
    <w:rsid w:val="00D80929"/>
    <w:rsid w:val="00D80D5A"/>
    <w:rsid w:val="00D81B88"/>
    <w:rsid w:val="00D81EE3"/>
    <w:rsid w:val="00D830EE"/>
    <w:rsid w:val="00D8339D"/>
    <w:rsid w:val="00D83421"/>
    <w:rsid w:val="00D84087"/>
    <w:rsid w:val="00D84D07"/>
    <w:rsid w:val="00D853E9"/>
    <w:rsid w:val="00D856D0"/>
    <w:rsid w:val="00D85AF1"/>
    <w:rsid w:val="00D85DBE"/>
    <w:rsid w:val="00D86848"/>
    <w:rsid w:val="00D86C96"/>
    <w:rsid w:val="00D87D2D"/>
    <w:rsid w:val="00D87E91"/>
    <w:rsid w:val="00D9055C"/>
    <w:rsid w:val="00D90E11"/>
    <w:rsid w:val="00D90EA5"/>
    <w:rsid w:val="00D91B0C"/>
    <w:rsid w:val="00D92456"/>
    <w:rsid w:val="00D927A5"/>
    <w:rsid w:val="00D92A23"/>
    <w:rsid w:val="00D92E40"/>
    <w:rsid w:val="00D93C5B"/>
    <w:rsid w:val="00D94AB3"/>
    <w:rsid w:val="00D94E72"/>
    <w:rsid w:val="00D95B3A"/>
    <w:rsid w:val="00D95BCD"/>
    <w:rsid w:val="00D97E2D"/>
    <w:rsid w:val="00DA0D05"/>
    <w:rsid w:val="00DA1496"/>
    <w:rsid w:val="00DA2339"/>
    <w:rsid w:val="00DA2B6E"/>
    <w:rsid w:val="00DA30DB"/>
    <w:rsid w:val="00DA3149"/>
    <w:rsid w:val="00DA3EC7"/>
    <w:rsid w:val="00DA4CE5"/>
    <w:rsid w:val="00DA4F42"/>
    <w:rsid w:val="00DA50C0"/>
    <w:rsid w:val="00DA5CD3"/>
    <w:rsid w:val="00DA6045"/>
    <w:rsid w:val="00DA619D"/>
    <w:rsid w:val="00DA6591"/>
    <w:rsid w:val="00DA6EC9"/>
    <w:rsid w:val="00DA6F38"/>
    <w:rsid w:val="00DA703E"/>
    <w:rsid w:val="00DB0F79"/>
    <w:rsid w:val="00DB1865"/>
    <w:rsid w:val="00DB2557"/>
    <w:rsid w:val="00DB2F84"/>
    <w:rsid w:val="00DB3DC5"/>
    <w:rsid w:val="00DB4193"/>
    <w:rsid w:val="00DB428B"/>
    <w:rsid w:val="00DB47DE"/>
    <w:rsid w:val="00DB56E7"/>
    <w:rsid w:val="00DB6002"/>
    <w:rsid w:val="00DB600E"/>
    <w:rsid w:val="00DB6232"/>
    <w:rsid w:val="00DB73C4"/>
    <w:rsid w:val="00DC34DC"/>
    <w:rsid w:val="00DC3719"/>
    <w:rsid w:val="00DC3BF8"/>
    <w:rsid w:val="00DC3FD8"/>
    <w:rsid w:val="00DC45A7"/>
    <w:rsid w:val="00DC461F"/>
    <w:rsid w:val="00DC46B1"/>
    <w:rsid w:val="00DC4D44"/>
    <w:rsid w:val="00DC61D4"/>
    <w:rsid w:val="00DC6AE8"/>
    <w:rsid w:val="00DC6D7E"/>
    <w:rsid w:val="00DD0557"/>
    <w:rsid w:val="00DD0622"/>
    <w:rsid w:val="00DD0AB6"/>
    <w:rsid w:val="00DD14D9"/>
    <w:rsid w:val="00DD1509"/>
    <w:rsid w:val="00DD15BB"/>
    <w:rsid w:val="00DD2FD0"/>
    <w:rsid w:val="00DD3D1F"/>
    <w:rsid w:val="00DD3DBF"/>
    <w:rsid w:val="00DD40FD"/>
    <w:rsid w:val="00DD4447"/>
    <w:rsid w:val="00DD5EEF"/>
    <w:rsid w:val="00DD7587"/>
    <w:rsid w:val="00DE00C6"/>
    <w:rsid w:val="00DE06D9"/>
    <w:rsid w:val="00DE0B56"/>
    <w:rsid w:val="00DE0D9E"/>
    <w:rsid w:val="00DE15E0"/>
    <w:rsid w:val="00DE1D14"/>
    <w:rsid w:val="00DE20C9"/>
    <w:rsid w:val="00DE3317"/>
    <w:rsid w:val="00DE3BA8"/>
    <w:rsid w:val="00DE3F0E"/>
    <w:rsid w:val="00DE436F"/>
    <w:rsid w:val="00DE4370"/>
    <w:rsid w:val="00DE58D1"/>
    <w:rsid w:val="00DE6144"/>
    <w:rsid w:val="00DE698B"/>
    <w:rsid w:val="00DE6C12"/>
    <w:rsid w:val="00DE6E8E"/>
    <w:rsid w:val="00DF08F1"/>
    <w:rsid w:val="00DF0AB2"/>
    <w:rsid w:val="00DF0C53"/>
    <w:rsid w:val="00DF1109"/>
    <w:rsid w:val="00DF128F"/>
    <w:rsid w:val="00DF1611"/>
    <w:rsid w:val="00DF17B4"/>
    <w:rsid w:val="00DF20C2"/>
    <w:rsid w:val="00DF2A98"/>
    <w:rsid w:val="00DF326B"/>
    <w:rsid w:val="00DF4396"/>
    <w:rsid w:val="00DF5043"/>
    <w:rsid w:val="00DF5840"/>
    <w:rsid w:val="00DF649D"/>
    <w:rsid w:val="00DF7E7A"/>
    <w:rsid w:val="00DF7ECA"/>
    <w:rsid w:val="00E002EB"/>
    <w:rsid w:val="00E00925"/>
    <w:rsid w:val="00E00CD1"/>
    <w:rsid w:val="00E02608"/>
    <w:rsid w:val="00E02EF1"/>
    <w:rsid w:val="00E0329C"/>
    <w:rsid w:val="00E03402"/>
    <w:rsid w:val="00E0374D"/>
    <w:rsid w:val="00E04069"/>
    <w:rsid w:val="00E049A4"/>
    <w:rsid w:val="00E05445"/>
    <w:rsid w:val="00E0563C"/>
    <w:rsid w:val="00E059DA"/>
    <w:rsid w:val="00E06093"/>
    <w:rsid w:val="00E07DAB"/>
    <w:rsid w:val="00E10FE2"/>
    <w:rsid w:val="00E1422E"/>
    <w:rsid w:val="00E14BFC"/>
    <w:rsid w:val="00E154BD"/>
    <w:rsid w:val="00E156F5"/>
    <w:rsid w:val="00E15B85"/>
    <w:rsid w:val="00E161CE"/>
    <w:rsid w:val="00E16540"/>
    <w:rsid w:val="00E1692E"/>
    <w:rsid w:val="00E16B19"/>
    <w:rsid w:val="00E16FE7"/>
    <w:rsid w:val="00E17A92"/>
    <w:rsid w:val="00E17DDC"/>
    <w:rsid w:val="00E2031F"/>
    <w:rsid w:val="00E20CE9"/>
    <w:rsid w:val="00E21135"/>
    <w:rsid w:val="00E21C3D"/>
    <w:rsid w:val="00E2250F"/>
    <w:rsid w:val="00E22787"/>
    <w:rsid w:val="00E2348B"/>
    <w:rsid w:val="00E23996"/>
    <w:rsid w:val="00E23BDE"/>
    <w:rsid w:val="00E2409A"/>
    <w:rsid w:val="00E246EF"/>
    <w:rsid w:val="00E24AAE"/>
    <w:rsid w:val="00E26BB9"/>
    <w:rsid w:val="00E27107"/>
    <w:rsid w:val="00E27579"/>
    <w:rsid w:val="00E27E33"/>
    <w:rsid w:val="00E3004A"/>
    <w:rsid w:val="00E30634"/>
    <w:rsid w:val="00E306B4"/>
    <w:rsid w:val="00E30C85"/>
    <w:rsid w:val="00E30DC1"/>
    <w:rsid w:val="00E31DB0"/>
    <w:rsid w:val="00E31F4A"/>
    <w:rsid w:val="00E326CD"/>
    <w:rsid w:val="00E326F1"/>
    <w:rsid w:val="00E32971"/>
    <w:rsid w:val="00E339F5"/>
    <w:rsid w:val="00E33E48"/>
    <w:rsid w:val="00E34051"/>
    <w:rsid w:val="00E3614A"/>
    <w:rsid w:val="00E3665E"/>
    <w:rsid w:val="00E4113D"/>
    <w:rsid w:val="00E4160B"/>
    <w:rsid w:val="00E41821"/>
    <w:rsid w:val="00E41C96"/>
    <w:rsid w:val="00E42D0F"/>
    <w:rsid w:val="00E45BCE"/>
    <w:rsid w:val="00E46D0F"/>
    <w:rsid w:val="00E47A7B"/>
    <w:rsid w:val="00E47E4B"/>
    <w:rsid w:val="00E5170F"/>
    <w:rsid w:val="00E519D1"/>
    <w:rsid w:val="00E52715"/>
    <w:rsid w:val="00E5305D"/>
    <w:rsid w:val="00E5313C"/>
    <w:rsid w:val="00E535DA"/>
    <w:rsid w:val="00E536CA"/>
    <w:rsid w:val="00E53A43"/>
    <w:rsid w:val="00E53E8B"/>
    <w:rsid w:val="00E5487B"/>
    <w:rsid w:val="00E55018"/>
    <w:rsid w:val="00E571D8"/>
    <w:rsid w:val="00E57629"/>
    <w:rsid w:val="00E57E00"/>
    <w:rsid w:val="00E57F47"/>
    <w:rsid w:val="00E600F8"/>
    <w:rsid w:val="00E61292"/>
    <w:rsid w:val="00E6156F"/>
    <w:rsid w:val="00E615BE"/>
    <w:rsid w:val="00E61C95"/>
    <w:rsid w:val="00E62E43"/>
    <w:rsid w:val="00E64296"/>
    <w:rsid w:val="00E64DE7"/>
    <w:rsid w:val="00E64F09"/>
    <w:rsid w:val="00E66415"/>
    <w:rsid w:val="00E66B0B"/>
    <w:rsid w:val="00E70484"/>
    <w:rsid w:val="00E71355"/>
    <w:rsid w:val="00E71AD5"/>
    <w:rsid w:val="00E71B9E"/>
    <w:rsid w:val="00E72196"/>
    <w:rsid w:val="00E73818"/>
    <w:rsid w:val="00E749F4"/>
    <w:rsid w:val="00E75583"/>
    <w:rsid w:val="00E76146"/>
    <w:rsid w:val="00E7645B"/>
    <w:rsid w:val="00E76FA7"/>
    <w:rsid w:val="00E77315"/>
    <w:rsid w:val="00E778CF"/>
    <w:rsid w:val="00E77E53"/>
    <w:rsid w:val="00E80C54"/>
    <w:rsid w:val="00E8148A"/>
    <w:rsid w:val="00E815F9"/>
    <w:rsid w:val="00E81A35"/>
    <w:rsid w:val="00E81C37"/>
    <w:rsid w:val="00E81F1B"/>
    <w:rsid w:val="00E82723"/>
    <w:rsid w:val="00E83573"/>
    <w:rsid w:val="00E83651"/>
    <w:rsid w:val="00E83B44"/>
    <w:rsid w:val="00E83E70"/>
    <w:rsid w:val="00E83E9C"/>
    <w:rsid w:val="00E8465A"/>
    <w:rsid w:val="00E84CD8"/>
    <w:rsid w:val="00E8536A"/>
    <w:rsid w:val="00E85637"/>
    <w:rsid w:val="00E869D7"/>
    <w:rsid w:val="00E86AC2"/>
    <w:rsid w:val="00E86FEA"/>
    <w:rsid w:val="00E871E0"/>
    <w:rsid w:val="00E87D7F"/>
    <w:rsid w:val="00E9072D"/>
    <w:rsid w:val="00E90B6F"/>
    <w:rsid w:val="00E91917"/>
    <w:rsid w:val="00E91CD4"/>
    <w:rsid w:val="00E91FF0"/>
    <w:rsid w:val="00E92DCF"/>
    <w:rsid w:val="00E937B7"/>
    <w:rsid w:val="00E940D4"/>
    <w:rsid w:val="00E94347"/>
    <w:rsid w:val="00E947CF"/>
    <w:rsid w:val="00E9483A"/>
    <w:rsid w:val="00E960D5"/>
    <w:rsid w:val="00E969F4"/>
    <w:rsid w:val="00E97109"/>
    <w:rsid w:val="00E97D50"/>
    <w:rsid w:val="00EA1027"/>
    <w:rsid w:val="00EA1E6E"/>
    <w:rsid w:val="00EA204A"/>
    <w:rsid w:val="00EA28AE"/>
    <w:rsid w:val="00EA30A2"/>
    <w:rsid w:val="00EA368D"/>
    <w:rsid w:val="00EA4635"/>
    <w:rsid w:val="00EA52F3"/>
    <w:rsid w:val="00EA66AF"/>
    <w:rsid w:val="00EA6AE1"/>
    <w:rsid w:val="00EA6EEF"/>
    <w:rsid w:val="00EA71E4"/>
    <w:rsid w:val="00EA75CB"/>
    <w:rsid w:val="00EB05A7"/>
    <w:rsid w:val="00EB0907"/>
    <w:rsid w:val="00EB0BBD"/>
    <w:rsid w:val="00EB1062"/>
    <w:rsid w:val="00EB1138"/>
    <w:rsid w:val="00EB14B7"/>
    <w:rsid w:val="00EB15DA"/>
    <w:rsid w:val="00EB18DA"/>
    <w:rsid w:val="00EB243D"/>
    <w:rsid w:val="00EB26EA"/>
    <w:rsid w:val="00EB2CA6"/>
    <w:rsid w:val="00EB2E3A"/>
    <w:rsid w:val="00EB2F32"/>
    <w:rsid w:val="00EB41D3"/>
    <w:rsid w:val="00EB4DCD"/>
    <w:rsid w:val="00EB52AD"/>
    <w:rsid w:val="00EB5413"/>
    <w:rsid w:val="00EB5F5C"/>
    <w:rsid w:val="00EB73A1"/>
    <w:rsid w:val="00EB750B"/>
    <w:rsid w:val="00EB7918"/>
    <w:rsid w:val="00EB7949"/>
    <w:rsid w:val="00EB7F93"/>
    <w:rsid w:val="00EC04D7"/>
    <w:rsid w:val="00EC1593"/>
    <w:rsid w:val="00EC159B"/>
    <w:rsid w:val="00EC19A2"/>
    <w:rsid w:val="00EC1B4A"/>
    <w:rsid w:val="00EC216E"/>
    <w:rsid w:val="00EC258E"/>
    <w:rsid w:val="00EC2F15"/>
    <w:rsid w:val="00EC37CA"/>
    <w:rsid w:val="00EC3C78"/>
    <w:rsid w:val="00EC3F0A"/>
    <w:rsid w:val="00EC408F"/>
    <w:rsid w:val="00EC47AF"/>
    <w:rsid w:val="00EC4B8D"/>
    <w:rsid w:val="00EC4BF8"/>
    <w:rsid w:val="00EC4D1A"/>
    <w:rsid w:val="00EC4EB8"/>
    <w:rsid w:val="00EC5A0F"/>
    <w:rsid w:val="00EC6A43"/>
    <w:rsid w:val="00EC7790"/>
    <w:rsid w:val="00ED05B9"/>
    <w:rsid w:val="00ED067D"/>
    <w:rsid w:val="00ED1500"/>
    <w:rsid w:val="00ED1CEE"/>
    <w:rsid w:val="00ED2275"/>
    <w:rsid w:val="00ED2B66"/>
    <w:rsid w:val="00ED4B8E"/>
    <w:rsid w:val="00ED5078"/>
    <w:rsid w:val="00ED53BF"/>
    <w:rsid w:val="00ED5623"/>
    <w:rsid w:val="00ED6226"/>
    <w:rsid w:val="00ED6B8D"/>
    <w:rsid w:val="00ED6FCD"/>
    <w:rsid w:val="00ED765B"/>
    <w:rsid w:val="00ED7AD9"/>
    <w:rsid w:val="00ED7DD2"/>
    <w:rsid w:val="00EE020D"/>
    <w:rsid w:val="00EE03C1"/>
    <w:rsid w:val="00EE0DDB"/>
    <w:rsid w:val="00EE0E15"/>
    <w:rsid w:val="00EE12E8"/>
    <w:rsid w:val="00EE1BD5"/>
    <w:rsid w:val="00EE2234"/>
    <w:rsid w:val="00EE2A6E"/>
    <w:rsid w:val="00EE2FE2"/>
    <w:rsid w:val="00EE32B3"/>
    <w:rsid w:val="00EE37B5"/>
    <w:rsid w:val="00EE3A0D"/>
    <w:rsid w:val="00EE3E56"/>
    <w:rsid w:val="00EE3FEA"/>
    <w:rsid w:val="00EE4281"/>
    <w:rsid w:val="00EE4ACA"/>
    <w:rsid w:val="00EE4EDF"/>
    <w:rsid w:val="00EE4FA8"/>
    <w:rsid w:val="00EE58DC"/>
    <w:rsid w:val="00EE64A5"/>
    <w:rsid w:val="00EF0072"/>
    <w:rsid w:val="00EF0BAE"/>
    <w:rsid w:val="00EF0BD2"/>
    <w:rsid w:val="00EF263F"/>
    <w:rsid w:val="00EF2AF1"/>
    <w:rsid w:val="00EF3115"/>
    <w:rsid w:val="00EF38A4"/>
    <w:rsid w:val="00EF3F3B"/>
    <w:rsid w:val="00EF442A"/>
    <w:rsid w:val="00EF48D2"/>
    <w:rsid w:val="00EF4E51"/>
    <w:rsid w:val="00EF5002"/>
    <w:rsid w:val="00EF578D"/>
    <w:rsid w:val="00EF6461"/>
    <w:rsid w:val="00EF674F"/>
    <w:rsid w:val="00EF6753"/>
    <w:rsid w:val="00EF7140"/>
    <w:rsid w:val="00F007F2"/>
    <w:rsid w:val="00F00864"/>
    <w:rsid w:val="00F0144E"/>
    <w:rsid w:val="00F01985"/>
    <w:rsid w:val="00F02A38"/>
    <w:rsid w:val="00F02BD6"/>
    <w:rsid w:val="00F02D64"/>
    <w:rsid w:val="00F069F9"/>
    <w:rsid w:val="00F078F7"/>
    <w:rsid w:val="00F10A38"/>
    <w:rsid w:val="00F11C4F"/>
    <w:rsid w:val="00F124D4"/>
    <w:rsid w:val="00F131E6"/>
    <w:rsid w:val="00F13F42"/>
    <w:rsid w:val="00F13F92"/>
    <w:rsid w:val="00F140C4"/>
    <w:rsid w:val="00F14132"/>
    <w:rsid w:val="00F1461F"/>
    <w:rsid w:val="00F151F3"/>
    <w:rsid w:val="00F15BB8"/>
    <w:rsid w:val="00F16653"/>
    <w:rsid w:val="00F16B46"/>
    <w:rsid w:val="00F16C1D"/>
    <w:rsid w:val="00F1702D"/>
    <w:rsid w:val="00F17A13"/>
    <w:rsid w:val="00F21B9C"/>
    <w:rsid w:val="00F21E2F"/>
    <w:rsid w:val="00F2250D"/>
    <w:rsid w:val="00F2264B"/>
    <w:rsid w:val="00F23B22"/>
    <w:rsid w:val="00F24010"/>
    <w:rsid w:val="00F24427"/>
    <w:rsid w:val="00F25080"/>
    <w:rsid w:val="00F2668E"/>
    <w:rsid w:val="00F2722A"/>
    <w:rsid w:val="00F2781B"/>
    <w:rsid w:val="00F32716"/>
    <w:rsid w:val="00F3294E"/>
    <w:rsid w:val="00F32CBC"/>
    <w:rsid w:val="00F3386E"/>
    <w:rsid w:val="00F33946"/>
    <w:rsid w:val="00F3402E"/>
    <w:rsid w:val="00F34226"/>
    <w:rsid w:val="00F35D2F"/>
    <w:rsid w:val="00F36BCB"/>
    <w:rsid w:val="00F40FB1"/>
    <w:rsid w:val="00F44840"/>
    <w:rsid w:val="00F45185"/>
    <w:rsid w:val="00F463F5"/>
    <w:rsid w:val="00F46A7B"/>
    <w:rsid w:val="00F4780B"/>
    <w:rsid w:val="00F478FE"/>
    <w:rsid w:val="00F47D8C"/>
    <w:rsid w:val="00F50D95"/>
    <w:rsid w:val="00F51A9F"/>
    <w:rsid w:val="00F53017"/>
    <w:rsid w:val="00F53248"/>
    <w:rsid w:val="00F53DA3"/>
    <w:rsid w:val="00F53F14"/>
    <w:rsid w:val="00F56072"/>
    <w:rsid w:val="00F5616E"/>
    <w:rsid w:val="00F56933"/>
    <w:rsid w:val="00F57053"/>
    <w:rsid w:val="00F5792C"/>
    <w:rsid w:val="00F6006B"/>
    <w:rsid w:val="00F6006F"/>
    <w:rsid w:val="00F60C03"/>
    <w:rsid w:val="00F60E12"/>
    <w:rsid w:val="00F60FC2"/>
    <w:rsid w:val="00F62FDC"/>
    <w:rsid w:val="00F634C7"/>
    <w:rsid w:val="00F6358B"/>
    <w:rsid w:val="00F656D6"/>
    <w:rsid w:val="00F65FC7"/>
    <w:rsid w:val="00F67BF7"/>
    <w:rsid w:val="00F67FB6"/>
    <w:rsid w:val="00F704D4"/>
    <w:rsid w:val="00F7252B"/>
    <w:rsid w:val="00F73033"/>
    <w:rsid w:val="00F73076"/>
    <w:rsid w:val="00F73691"/>
    <w:rsid w:val="00F741E8"/>
    <w:rsid w:val="00F742F0"/>
    <w:rsid w:val="00F74354"/>
    <w:rsid w:val="00F74A71"/>
    <w:rsid w:val="00F768E6"/>
    <w:rsid w:val="00F76A37"/>
    <w:rsid w:val="00F76C63"/>
    <w:rsid w:val="00F8001E"/>
    <w:rsid w:val="00F818C0"/>
    <w:rsid w:val="00F81EBE"/>
    <w:rsid w:val="00F82547"/>
    <w:rsid w:val="00F827F8"/>
    <w:rsid w:val="00F82E58"/>
    <w:rsid w:val="00F84780"/>
    <w:rsid w:val="00F86477"/>
    <w:rsid w:val="00F86912"/>
    <w:rsid w:val="00F8717B"/>
    <w:rsid w:val="00F87930"/>
    <w:rsid w:val="00F9040E"/>
    <w:rsid w:val="00F917EA"/>
    <w:rsid w:val="00F922E9"/>
    <w:rsid w:val="00F92C65"/>
    <w:rsid w:val="00F933D8"/>
    <w:rsid w:val="00F936A5"/>
    <w:rsid w:val="00F9412D"/>
    <w:rsid w:val="00F943D5"/>
    <w:rsid w:val="00F960E0"/>
    <w:rsid w:val="00F975AE"/>
    <w:rsid w:val="00F975F0"/>
    <w:rsid w:val="00F97705"/>
    <w:rsid w:val="00FA045E"/>
    <w:rsid w:val="00FA0599"/>
    <w:rsid w:val="00FA0686"/>
    <w:rsid w:val="00FA083E"/>
    <w:rsid w:val="00FA087B"/>
    <w:rsid w:val="00FA137A"/>
    <w:rsid w:val="00FA2417"/>
    <w:rsid w:val="00FA26B7"/>
    <w:rsid w:val="00FA2903"/>
    <w:rsid w:val="00FA2941"/>
    <w:rsid w:val="00FA4607"/>
    <w:rsid w:val="00FA5900"/>
    <w:rsid w:val="00FA643D"/>
    <w:rsid w:val="00FA6953"/>
    <w:rsid w:val="00FA7CB9"/>
    <w:rsid w:val="00FB0E34"/>
    <w:rsid w:val="00FB1864"/>
    <w:rsid w:val="00FB22E3"/>
    <w:rsid w:val="00FB2378"/>
    <w:rsid w:val="00FB2B54"/>
    <w:rsid w:val="00FB3F2D"/>
    <w:rsid w:val="00FB4493"/>
    <w:rsid w:val="00FB620D"/>
    <w:rsid w:val="00FB6993"/>
    <w:rsid w:val="00FB6C0F"/>
    <w:rsid w:val="00FB6FD1"/>
    <w:rsid w:val="00FC107E"/>
    <w:rsid w:val="00FC2C19"/>
    <w:rsid w:val="00FC3E62"/>
    <w:rsid w:val="00FC3FC6"/>
    <w:rsid w:val="00FC4059"/>
    <w:rsid w:val="00FC47A0"/>
    <w:rsid w:val="00FC4A45"/>
    <w:rsid w:val="00FC4D82"/>
    <w:rsid w:val="00FC5EA7"/>
    <w:rsid w:val="00FD1325"/>
    <w:rsid w:val="00FD154B"/>
    <w:rsid w:val="00FD2CD0"/>
    <w:rsid w:val="00FD30D8"/>
    <w:rsid w:val="00FD3888"/>
    <w:rsid w:val="00FD43C2"/>
    <w:rsid w:val="00FD4AA7"/>
    <w:rsid w:val="00FD4CBB"/>
    <w:rsid w:val="00FD4D2D"/>
    <w:rsid w:val="00FD54B6"/>
    <w:rsid w:val="00FD68D0"/>
    <w:rsid w:val="00FD7E23"/>
    <w:rsid w:val="00FE0373"/>
    <w:rsid w:val="00FE0AA6"/>
    <w:rsid w:val="00FE1E71"/>
    <w:rsid w:val="00FE48C2"/>
    <w:rsid w:val="00FE57EA"/>
    <w:rsid w:val="00FE66B0"/>
    <w:rsid w:val="00FE6B4D"/>
    <w:rsid w:val="00FE7112"/>
    <w:rsid w:val="00FE75F1"/>
    <w:rsid w:val="00FE75F8"/>
    <w:rsid w:val="00FE7DCC"/>
    <w:rsid w:val="00FE7FE4"/>
    <w:rsid w:val="00FF0C6C"/>
    <w:rsid w:val="00FF126F"/>
    <w:rsid w:val="00FF1788"/>
    <w:rsid w:val="00FF2071"/>
    <w:rsid w:val="00FF29DE"/>
    <w:rsid w:val="00FF3473"/>
    <w:rsid w:val="00FF3B2E"/>
    <w:rsid w:val="00FF3F25"/>
    <w:rsid w:val="00FF3FF5"/>
    <w:rsid w:val="00FF40D7"/>
    <w:rsid w:val="00FF46F6"/>
    <w:rsid w:val="00FF4EA3"/>
    <w:rsid w:val="00FF5321"/>
    <w:rsid w:val="00FF601E"/>
    <w:rsid w:val="00FF6521"/>
    <w:rsid w:val="00FF6CD8"/>
    <w:rsid w:val="00FF7723"/>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99"/>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99"/>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10</Pages>
  <Words>3265</Words>
  <Characters>19658</Characters>
  <DocSecurity>0</DocSecurity>
  <Lines>756</Lines>
  <Paragraphs>573</Paragraphs>
  <ScaleCrop>false</ScaleCrop>
  <Company/>
  <LinksUpToDate>false</LinksUpToDate>
  <CharactersWithSpaces>22350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2026-01-29T07:49:00Z</dcterms:created>
  <dcterms:modified xsi:type="dcterms:W3CDTF">2026-01-30T12:15:00Z</dcterms:modified>
</cp:coreProperties>
</file>