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2FCE3" w14:textId="36B383E6" w:rsidR="00932676" w:rsidRPr="00DC3346" w:rsidRDefault="00932676" w:rsidP="00932676">
      <w:pPr>
        <w:tabs>
          <w:tab w:val="center" w:pos="4536"/>
          <w:tab w:val="right" w:pos="7938"/>
          <w:tab w:val="right" w:pos="9639"/>
        </w:tabs>
        <w:ind w:right="2"/>
        <w:rPr>
          <w:rFonts w:ascii="Arial" w:hAnsi="Arial" w:cs="Arial"/>
          <w:b/>
          <w:bCs/>
          <w:sz w:val="24"/>
          <w:szCs w:val="24"/>
          <w:lang w:val="de-DE" w:eastAsia="zh-CN"/>
        </w:rPr>
      </w:pPr>
      <w:bookmarkStart w:id="0" w:name="_Hlk145670493"/>
      <w:r w:rsidRPr="00DC3346">
        <w:rPr>
          <w:rFonts w:ascii="Arial" w:hAnsi="Arial" w:cs="Arial"/>
          <w:b/>
          <w:bCs/>
          <w:sz w:val="24"/>
          <w:szCs w:val="24"/>
          <w:lang w:val="de-DE"/>
        </w:rPr>
        <w:t>3GPP TSG RAN WG1 #12</w:t>
      </w:r>
      <w:r w:rsidR="00D25895">
        <w:rPr>
          <w:rFonts w:ascii="Arial" w:eastAsia="等线" w:hAnsi="Arial" w:cs="Arial" w:hint="eastAsia"/>
          <w:b/>
          <w:bCs/>
          <w:sz w:val="24"/>
          <w:szCs w:val="24"/>
          <w:lang w:val="de-DE" w:eastAsia="zh-CN"/>
        </w:rPr>
        <w:t>4</w:t>
      </w:r>
      <w:r w:rsidRPr="00DC3346">
        <w:rPr>
          <w:rFonts w:ascii="Arial" w:hAnsi="Arial" w:cs="Arial"/>
          <w:b/>
          <w:bCs/>
          <w:sz w:val="24"/>
          <w:szCs w:val="24"/>
          <w:lang w:val="de-DE"/>
        </w:rPr>
        <w:tab/>
      </w:r>
      <w:r w:rsidRPr="00DC3346">
        <w:rPr>
          <w:rFonts w:ascii="Arial" w:hAnsi="Arial" w:cs="Arial"/>
          <w:b/>
          <w:bCs/>
          <w:sz w:val="24"/>
          <w:szCs w:val="24"/>
          <w:lang w:val="de-DE"/>
        </w:rPr>
        <w:tab/>
      </w:r>
      <w:r w:rsidRPr="00DC3346">
        <w:rPr>
          <w:rFonts w:ascii="Arial" w:hAnsi="Arial" w:cs="Arial"/>
          <w:b/>
          <w:bCs/>
          <w:sz w:val="24"/>
          <w:szCs w:val="24"/>
          <w:lang w:val="de-DE"/>
        </w:rPr>
        <w:tab/>
        <w:t>R1-</w:t>
      </w:r>
      <w:r w:rsidR="0036520C" w:rsidRPr="0036520C">
        <w:t xml:space="preserve"> </w:t>
      </w:r>
      <w:r w:rsidR="0036520C" w:rsidRPr="0036520C">
        <w:rPr>
          <w:rFonts w:ascii="Arial" w:hAnsi="Arial" w:cs="Arial"/>
          <w:b/>
          <w:bCs/>
          <w:sz w:val="24"/>
          <w:szCs w:val="24"/>
          <w:lang w:val="de-DE" w:eastAsia="zh-CN"/>
        </w:rPr>
        <w:t>2600901</w:t>
      </w:r>
    </w:p>
    <w:p w14:paraId="603C819B" w14:textId="275CD3B3" w:rsidR="00932676" w:rsidRPr="00DC3346" w:rsidRDefault="00D25895" w:rsidP="00932676">
      <w:pPr>
        <w:tabs>
          <w:tab w:val="center" w:pos="4536"/>
          <w:tab w:val="right" w:pos="9072"/>
        </w:tabs>
        <w:rPr>
          <w:rFonts w:ascii="Arial" w:hAnsi="Arial" w:cs="Arial"/>
          <w:b/>
          <w:bCs/>
          <w:sz w:val="24"/>
          <w:szCs w:val="24"/>
          <w:lang w:val="de-DE" w:eastAsia="zh-CN"/>
        </w:rPr>
      </w:pPr>
      <w:r>
        <w:rPr>
          <w:rFonts w:ascii="Arial" w:hAnsi="Arial" w:cs="Arial" w:hint="eastAsia"/>
          <w:b/>
          <w:bCs/>
          <w:sz w:val="24"/>
          <w:szCs w:val="24"/>
          <w:lang w:val="de-DE" w:eastAsia="zh-CN"/>
        </w:rPr>
        <w:t>Gothenburg</w:t>
      </w:r>
      <w:r w:rsidR="00D462F9" w:rsidRPr="00D462F9">
        <w:rPr>
          <w:rFonts w:ascii="Arial" w:hAnsi="Arial" w:cs="Arial"/>
          <w:b/>
          <w:bCs/>
          <w:sz w:val="24"/>
          <w:szCs w:val="24"/>
          <w:lang w:val="de-DE"/>
        </w:rPr>
        <w:t xml:space="preserve">, </w:t>
      </w:r>
      <w:r>
        <w:rPr>
          <w:rFonts w:ascii="Arial" w:hAnsi="Arial" w:cs="Arial" w:hint="eastAsia"/>
          <w:b/>
          <w:bCs/>
          <w:sz w:val="24"/>
          <w:szCs w:val="24"/>
          <w:lang w:val="de-DE" w:eastAsia="zh-CN"/>
        </w:rPr>
        <w:t>Sweden</w:t>
      </w:r>
      <w:r w:rsidR="00D462F9" w:rsidRPr="00D462F9">
        <w:rPr>
          <w:rFonts w:ascii="Arial" w:hAnsi="Arial" w:cs="Arial"/>
          <w:b/>
          <w:bCs/>
          <w:sz w:val="24"/>
          <w:szCs w:val="24"/>
          <w:lang w:val="de-DE"/>
        </w:rPr>
        <w:t xml:space="preserve">, </w:t>
      </w:r>
      <w:r>
        <w:rPr>
          <w:rFonts w:ascii="Arial" w:hAnsi="Arial" w:cs="Arial" w:hint="eastAsia"/>
          <w:b/>
          <w:bCs/>
          <w:sz w:val="24"/>
          <w:szCs w:val="24"/>
          <w:lang w:val="de-DE" w:eastAsia="zh-CN"/>
        </w:rPr>
        <w:t>Feb</w:t>
      </w:r>
      <w:r w:rsidR="00D462F9" w:rsidRPr="00D462F9">
        <w:rPr>
          <w:rFonts w:ascii="Arial" w:hAnsi="Arial" w:cs="Arial"/>
          <w:b/>
          <w:bCs/>
          <w:sz w:val="24"/>
          <w:szCs w:val="24"/>
          <w:lang w:val="de-DE"/>
        </w:rPr>
        <w:t xml:space="preserve"> </w:t>
      </w:r>
      <w:r>
        <w:rPr>
          <w:rFonts w:ascii="Arial" w:hAnsi="Arial" w:cs="Arial" w:hint="eastAsia"/>
          <w:b/>
          <w:bCs/>
          <w:sz w:val="24"/>
          <w:szCs w:val="24"/>
          <w:lang w:val="de-DE" w:eastAsia="zh-CN"/>
        </w:rPr>
        <w:t>9</w:t>
      </w:r>
      <w:r w:rsidR="00D462F9" w:rsidRPr="00D462F9">
        <w:rPr>
          <w:rFonts w:ascii="Arial" w:hAnsi="Arial" w:cs="Arial"/>
          <w:b/>
          <w:bCs/>
          <w:sz w:val="24"/>
          <w:szCs w:val="24"/>
          <w:lang w:val="de-DE"/>
        </w:rPr>
        <w:t xml:space="preserve">th – </w:t>
      </w:r>
      <w:r>
        <w:rPr>
          <w:rFonts w:ascii="Arial" w:hAnsi="Arial" w:cs="Arial" w:hint="eastAsia"/>
          <w:b/>
          <w:bCs/>
          <w:sz w:val="24"/>
          <w:szCs w:val="24"/>
          <w:lang w:val="de-DE" w:eastAsia="zh-CN"/>
        </w:rPr>
        <w:t>13th</w:t>
      </w:r>
      <w:r w:rsidR="00D462F9" w:rsidRPr="00D462F9">
        <w:rPr>
          <w:rFonts w:ascii="Arial" w:hAnsi="Arial" w:cs="Arial"/>
          <w:b/>
          <w:bCs/>
          <w:sz w:val="24"/>
          <w:szCs w:val="24"/>
          <w:lang w:val="de-DE"/>
        </w:rPr>
        <w:t>, 202</w:t>
      </w:r>
      <w:bookmarkEnd w:id="0"/>
      <w:r>
        <w:rPr>
          <w:rFonts w:ascii="Arial" w:hAnsi="Arial" w:cs="Arial" w:hint="eastAsia"/>
          <w:b/>
          <w:bCs/>
          <w:sz w:val="24"/>
          <w:szCs w:val="24"/>
          <w:lang w:val="de-DE" w:eastAsia="zh-CN"/>
        </w:rPr>
        <w:t>6</w:t>
      </w:r>
    </w:p>
    <w:p w14:paraId="376911AE" w14:textId="77777777" w:rsidR="00773C9C" w:rsidRPr="00DC3346" w:rsidRDefault="00773C9C" w:rsidP="16512788">
      <w:pPr>
        <w:pStyle w:val="CRCoverPage"/>
        <w:rPr>
          <w:rStyle w:val="eop"/>
          <w:rFonts w:cs="Arial"/>
          <w:b/>
          <w:bCs/>
          <w:color w:val="000000"/>
          <w:shd w:val="clear" w:color="auto" w:fill="FFFFFF"/>
          <w:lang w:val="de-DE"/>
        </w:rPr>
      </w:pPr>
    </w:p>
    <w:p w14:paraId="30E02942" w14:textId="7EA79379" w:rsidR="00E128F2" w:rsidRPr="00DC3346" w:rsidRDefault="0034111C" w:rsidP="16512788">
      <w:pPr>
        <w:tabs>
          <w:tab w:val="left" w:pos="1985"/>
        </w:tabs>
        <w:spacing w:after="120"/>
        <w:ind w:left="1985" w:hanging="1985"/>
        <w:rPr>
          <w:rFonts w:ascii="Arial" w:hAnsi="Arial" w:cs="Arial"/>
          <w:b/>
          <w:bCs/>
          <w:sz w:val="24"/>
          <w:szCs w:val="24"/>
          <w:lang w:val="en-US"/>
        </w:rPr>
      </w:pPr>
      <w:r w:rsidRPr="00DC3346">
        <w:rPr>
          <w:rFonts w:ascii="Arial" w:hAnsi="Arial" w:cs="Arial"/>
          <w:b/>
          <w:bCs/>
          <w:sz w:val="24"/>
          <w:szCs w:val="24"/>
          <w:lang w:val="en-US"/>
        </w:rPr>
        <w:t>Source:</w:t>
      </w:r>
      <w:r w:rsidRPr="00DC3346">
        <w:rPr>
          <w:rFonts w:ascii="Arial" w:hAnsi="Arial" w:cs="Arial"/>
          <w:b/>
          <w:bCs/>
          <w:sz w:val="24"/>
          <w:lang w:val="en-US"/>
        </w:rPr>
        <w:tab/>
      </w:r>
      <w:r w:rsidR="002C73EA" w:rsidRPr="00DC3346">
        <w:rPr>
          <w:rFonts w:ascii="Arial" w:hAnsi="Arial" w:cs="Arial"/>
          <w:b/>
          <w:bCs/>
          <w:sz w:val="24"/>
          <w:szCs w:val="24"/>
          <w:lang w:val="en-US"/>
        </w:rPr>
        <w:t>MediaTek</w:t>
      </w:r>
      <w:r w:rsidR="00A961B1" w:rsidRPr="00DC3346">
        <w:rPr>
          <w:rFonts w:ascii="Arial" w:hAnsi="Arial" w:cs="Arial"/>
          <w:b/>
          <w:bCs/>
          <w:sz w:val="24"/>
          <w:szCs w:val="24"/>
          <w:lang w:val="en-US"/>
        </w:rPr>
        <w:t xml:space="preserve"> Inc</w:t>
      </w:r>
      <w:r w:rsidR="008C778B" w:rsidRPr="00DC3346">
        <w:rPr>
          <w:rFonts w:ascii="Arial" w:hAnsi="Arial" w:cs="Arial"/>
          <w:b/>
          <w:bCs/>
          <w:sz w:val="24"/>
          <w:szCs w:val="24"/>
          <w:lang w:val="en-US"/>
        </w:rPr>
        <w:t>.</w:t>
      </w:r>
    </w:p>
    <w:p w14:paraId="30E02943" w14:textId="0497B628" w:rsidR="0034111C" w:rsidRPr="00DC3346" w:rsidRDefault="0034111C" w:rsidP="16512788">
      <w:pPr>
        <w:ind w:left="1985" w:hanging="1985"/>
        <w:rPr>
          <w:rFonts w:ascii="Arial" w:hAnsi="Arial" w:cs="Arial"/>
          <w:b/>
          <w:sz w:val="24"/>
          <w:szCs w:val="24"/>
          <w:lang w:val="en-US"/>
        </w:rPr>
      </w:pPr>
      <w:r w:rsidRPr="00DC3346">
        <w:rPr>
          <w:rFonts w:ascii="Arial" w:hAnsi="Arial" w:cs="Arial"/>
          <w:b/>
          <w:bCs/>
          <w:sz w:val="24"/>
          <w:szCs w:val="24"/>
          <w:lang w:val="en-US"/>
        </w:rPr>
        <w:t>Title:</w:t>
      </w:r>
      <w:r w:rsidRPr="00DC3346">
        <w:rPr>
          <w:rFonts w:ascii="Arial" w:hAnsi="Arial" w:cs="Arial"/>
          <w:b/>
          <w:bCs/>
          <w:sz w:val="24"/>
          <w:lang w:val="en-US"/>
        </w:rPr>
        <w:tab/>
      </w:r>
      <w:r w:rsidR="00AD618E" w:rsidRPr="00DC3346">
        <w:rPr>
          <w:rFonts w:ascii="Arial" w:hAnsi="Arial" w:cs="Arial"/>
          <w:b/>
          <w:bCs/>
          <w:sz w:val="24"/>
          <w:lang w:val="en-US"/>
        </w:rPr>
        <w:t>Evaluation assumptions for 6GR air interface</w:t>
      </w:r>
    </w:p>
    <w:p w14:paraId="54BC91D0" w14:textId="5205DFD0" w:rsidR="008E4C92" w:rsidRPr="00034F8A" w:rsidRDefault="008E4C92" w:rsidP="008E4C92">
      <w:pPr>
        <w:pStyle w:val="CRCoverPage"/>
        <w:rPr>
          <w:rFonts w:eastAsiaTheme="minorEastAsia" w:cs="Arial"/>
          <w:b/>
          <w:bCs/>
          <w:sz w:val="24"/>
          <w:szCs w:val="24"/>
          <w:lang w:val="en-US" w:eastAsia="zh-CN"/>
        </w:rPr>
      </w:pPr>
      <w:r w:rsidRPr="00DC3346">
        <w:rPr>
          <w:rFonts w:cs="Arial"/>
          <w:b/>
          <w:bCs/>
          <w:sz w:val="24"/>
          <w:szCs w:val="24"/>
          <w:lang w:val="en-US"/>
        </w:rPr>
        <w:t>Agenda item:</w:t>
      </w:r>
      <w:r w:rsidRPr="00DC3346">
        <w:rPr>
          <w:rFonts w:cs="Arial"/>
          <w:b/>
          <w:bCs/>
          <w:sz w:val="24"/>
          <w:lang w:val="en-US"/>
        </w:rPr>
        <w:tab/>
      </w:r>
      <w:r w:rsidRPr="00DC3346">
        <w:rPr>
          <w:rFonts w:cs="Arial"/>
          <w:b/>
          <w:bCs/>
          <w:sz w:val="24"/>
          <w:lang w:val="en-US"/>
        </w:rPr>
        <w:tab/>
        <w:t>1</w:t>
      </w:r>
      <w:r w:rsidR="00034F8A">
        <w:rPr>
          <w:rFonts w:eastAsiaTheme="minorEastAsia" w:cs="Arial" w:hint="eastAsia"/>
          <w:b/>
          <w:bCs/>
          <w:sz w:val="24"/>
          <w:lang w:val="en-US" w:eastAsia="zh-CN"/>
        </w:rPr>
        <w:t>0.1</w:t>
      </w:r>
    </w:p>
    <w:p w14:paraId="06460424" w14:textId="671AD329" w:rsidR="008207FD" w:rsidRPr="00DC3346" w:rsidRDefault="0034111C" w:rsidP="008207FD">
      <w:pPr>
        <w:rPr>
          <w:rFonts w:ascii="Arial" w:hAnsi="Arial" w:cs="Arial"/>
          <w:b/>
          <w:bCs/>
          <w:sz w:val="24"/>
          <w:szCs w:val="24"/>
          <w:lang w:val="en-US"/>
        </w:rPr>
      </w:pPr>
      <w:r w:rsidRPr="00DC3346">
        <w:rPr>
          <w:rFonts w:ascii="Arial" w:hAnsi="Arial" w:cs="Arial"/>
          <w:b/>
          <w:bCs/>
          <w:sz w:val="24"/>
          <w:szCs w:val="24"/>
          <w:lang w:val="en-US"/>
        </w:rPr>
        <w:t xml:space="preserve">Document </w:t>
      </w:r>
      <w:r w:rsidR="3E61DC49" w:rsidRPr="00DC3346">
        <w:rPr>
          <w:rFonts w:ascii="Arial" w:hAnsi="Arial" w:cs="Arial"/>
          <w:b/>
          <w:bCs/>
          <w:sz w:val="24"/>
          <w:szCs w:val="24"/>
          <w:lang w:val="en-US"/>
        </w:rPr>
        <w:t>for:</w:t>
      </w:r>
      <w:r w:rsidRPr="00DC3346">
        <w:rPr>
          <w:rFonts w:ascii="Arial" w:hAnsi="Arial" w:cs="Arial"/>
          <w:b/>
          <w:bCs/>
          <w:sz w:val="24"/>
          <w:lang w:val="en-US"/>
        </w:rPr>
        <w:tab/>
      </w:r>
      <w:r w:rsidR="00220615" w:rsidRPr="00DC3346">
        <w:rPr>
          <w:rFonts w:ascii="Arial" w:hAnsi="Arial" w:cs="Arial"/>
          <w:b/>
          <w:bCs/>
          <w:sz w:val="24"/>
          <w:lang w:val="en-US"/>
        </w:rPr>
        <w:tab/>
      </w:r>
      <w:r w:rsidRPr="00DC3346">
        <w:rPr>
          <w:rFonts w:ascii="Arial" w:hAnsi="Arial" w:cs="Arial"/>
          <w:b/>
          <w:bCs/>
          <w:sz w:val="24"/>
          <w:szCs w:val="24"/>
          <w:lang w:val="en-US"/>
        </w:rPr>
        <w:t>Discussion and Decision</w:t>
      </w:r>
    </w:p>
    <w:p w14:paraId="7CF7938E" w14:textId="18B270B9" w:rsidR="00ED1327" w:rsidRPr="00DC3346" w:rsidRDefault="00EE7FA7" w:rsidP="003B1966">
      <w:pPr>
        <w:pStyle w:val="1"/>
        <w:numPr>
          <w:ilvl w:val="0"/>
          <w:numId w:val="4"/>
        </w:numPr>
        <w:rPr>
          <w:lang w:val="en-US"/>
        </w:rPr>
      </w:pPr>
      <w:r w:rsidRPr="00DC3346">
        <w:rPr>
          <w:lang w:val="en-US"/>
        </w:rPr>
        <w:t>Introduction</w:t>
      </w:r>
    </w:p>
    <w:p w14:paraId="185836FB" w14:textId="0BE7928E" w:rsidR="000817E1" w:rsidRPr="00DC3346" w:rsidRDefault="000817E1" w:rsidP="000817E1">
      <w:pPr>
        <w:jc w:val="both"/>
        <w:rPr>
          <w:lang w:val="en-US"/>
        </w:rPr>
      </w:pPr>
      <w:bookmarkStart w:id="1" w:name="_Hlk510705081"/>
      <w:r w:rsidRPr="00DC3346">
        <w:rPr>
          <w:lang w:val="en-US"/>
        </w:rPr>
        <w:t>As outlined in the 6G</w:t>
      </w:r>
      <w:r w:rsidR="002F03AA" w:rsidRPr="00DC3346">
        <w:rPr>
          <w:lang w:val="en-US"/>
        </w:rPr>
        <w:t xml:space="preserve"> </w:t>
      </w:r>
      <w:r w:rsidRPr="00DC3346">
        <w:rPr>
          <w:lang w:val="en-US"/>
        </w:rPr>
        <w:t xml:space="preserve">WG SID </w:t>
      </w:r>
      <w:r w:rsidRPr="00DC3346">
        <w:rPr>
          <w:rFonts w:eastAsia="PMingLiU"/>
          <w:lang w:val="en-US" w:eastAsia="zh-TW"/>
        </w:rPr>
        <w:fldChar w:fldCharType="begin"/>
      </w:r>
      <w:r w:rsidRPr="00DC3346">
        <w:rPr>
          <w:lang w:val="en-US"/>
        </w:rPr>
        <w:instrText xml:space="preserve"> REF _Ref206150293 \r \h </w:instrText>
      </w:r>
      <w:r w:rsidR="00DC3346">
        <w:rPr>
          <w:rFonts w:eastAsia="PMingLiU"/>
          <w:lang w:val="en-US" w:eastAsia="zh-TW"/>
        </w:rPr>
        <w:instrText xml:space="preserve"> \* MERGEFORMAT </w:instrText>
      </w:r>
      <w:r w:rsidRPr="00DC3346">
        <w:rPr>
          <w:rFonts w:eastAsia="PMingLiU"/>
          <w:lang w:val="en-US" w:eastAsia="zh-TW"/>
        </w:rPr>
      </w:r>
      <w:r w:rsidRPr="00DC3346">
        <w:rPr>
          <w:rFonts w:eastAsia="PMingLiU"/>
          <w:lang w:val="en-US" w:eastAsia="zh-TW"/>
        </w:rPr>
        <w:fldChar w:fldCharType="separate"/>
      </w:r>
      <w:r w:rsidR="00CC706A">
        <w:rPr>
          <w:lang w:val="en-US"/>
        </w:rPr>
        <w:t>[1]</w:t>
      </w:r>
      <w:r w:rsidRPr="00DC3346">
        <w:rPr>
          <w:rFonts w:eastAsia="PMingLiU"/>
          <w:lang w:val="en-US" w:eastAsia="zh-TW"/>
        </w:rPr>
        <w:fldChar w:fldCharType="end"/>
      </w:r>
      <w:r w:rsidRPr="00DC3346">
        <w:rPr>
          <w:lang w:val="en-US"/>
        </w:rPr>
        <w:t xml:space="preserve">, the development of 6G Radio Access Technology is driven by the anticipated demands and technological advancements of the next decade. </w:t>
      </w:r>
      <w:r w:rsidR="00A61A00" w:rsidRPr="00A61A00">
        <w:rPr>
          <w:lang w:val="en-US"/>
        </w:rPr>
        <w:t>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r w:rsidR="00A61A00">
        <w:rPr>
          <w:rFonts w:hint="eastAsia"/>
          <w:lang w:val="en-US" w:eastAsia="zh-CN"/>
        </w:rPr>
        <w:t xml:space="preserve"> </w:t>
      </w:r>
      <w:r w:rsidRPr="00DC3346">
        <w:rPr>
          <w:lang w:val="en-US"/>
        </w:rPr>
        <w:t xml:space="preserve">To achieve this, the </w:t>
      </w:r>
      <w:r w:rsidR="006D2E9C">
        <w:rPr>
          <w:lang w:val="en-US"/>
        </w:rPr>
        <w:t xml:space="preserve">6G </w:t>
      </w:r>
      <w:r w:rsidRPr="00DC3346">
        <w:rPr>
          <w:lang w:val="en-US"/>
        </w:rPr>
        <w:t xml:space="preserve">evaluation </w:t>
      </w:r>
      <w:r w:rsidR="006D2E9C">
        <w:rPr>
          <w:lang w:val="en-US"/>
        </w:rPr>
        <w:t>assumptions are important</w:t>
      </w:r>
      <w:r w:rsidRPr="00DC3346">
        <w:rPr>
          <w:lang w:val="en-US"/>
        </w:rPr>
        <w:t>.</w:t>
      </w:r>
    </w:p>
    <w:p w14:paraId="703E316F" w14:textId="5EC91635" w:rsidR="006C0210" w:rsidRPr="007153E9" w:rsidRDefault="000817E1" w:rsidP="006C0210">
      <w:pPr>
        <w:jc w:val="both"/>
        <w:rPr>
          <w:rFonts w:eastAsiaTheme="minorEastAsia"/>
          <w:lang w:val="en-US" w:eastAsia="zh-CN"/>
        </w:rPr>
      </w:pPr>
      <w:r w:rsidRPr="00DC3346">
        <w:rPr>
          <w:rFonts w:eastAsia="PMingLiU" w:hint="eastAsia"/>
          <w:lang w:val="en-US" w:eastAsia="zh-TW"/>
        </w:rPr>
        <w:t>T</w:t>
      </w:r>
      <w:r w:rsidRPr="00DC3346">
        <w:rPr>
          <w:rFonts w:eastAsia="PMingLiU"/>
          <w:lang w:val="en-US" w:eastAsia="zh-TW"/>
        </w:rPr>
        <w:t>his contribution provides our views on evaluation assumptions</w:t>
      </w:r>
      <w:r w:rsidR="00F06D46">
        <w:rPr>
          <w:rFonts w:eastAsiaTheme="minorEastAsia" w:hint="eastAsia"/>
          <w:lang w:val="en-US" w:eastAsia="zh-CN"/>
        </w:rPr>
        <w:t xml:space="preserve"> for 6G air interface</w:t>
      </w:r>
      <w:r w:rsidR="001B7488" w:rsidRPr="00DC3346">
        <w:rPr>
          <w:rFonts w:eastAsia="PMingLiU"/>
          <w:lang w:val="en-US" w:eastAsia="zh-TW"/>
        </w:rPr>
        <w:t>.</w:t>
      </w:r>
      <w:r w:rsidR="007153E9">
        <w:rPr>
          <w:rFonts w:eastAsiaTheme="minorEastAsia" w:hint="eastAsia"/>
          <w:lang w:val="en-US" w:eastAsia="zh-CN"/>
        </w:rPr>
        <w:t xml:space="preserve"> </w:t>
      </w:r>
      <w:r w:rsidR="007153E9">
        <w:rPr>
          <w:rFonts w:eastAsiaTheme="minorEastAsia"/>
          <w:lang w:val="en-US" w:eastAsia="zh-CN"/>
        </w:rPr>
        <w:t>A</w:t>
      </w:r>
      <w:r w:rsidR="007153E9">
        <w:rPr>
          <w:rFonts w:eastAsiaTheme="minorEastAsia" w:hint="eastAsia"/>
          <w:lang w:val="en-US" w:eastAsia="zh-CN"/>
        </w:rPr>
        <w:t>ccording to the agenda description, the u</w:t>
      </w:r>
      <w:r w:rsidR="007153E9" w:rsidRPr="007153E9">
        <w:rPr>
          <w:rFonts w:eastAsiaTheme="minorEastAsia"/>
          <w:lang w:val="en-US" w:eastAsia="zh-CN"/>
        </w:rPr>
        <w:t>pdate of traffic models and evaluation models that can be commonly used for evaluating technology proposals</w:t>
      </w:r>
      <w:r w:rsidR="007153E9">
        <w:rPr>
          <w:rFonts w:eastAsiaTheme="minorEastAsia" w:hint="eastAsia"/>
          <w:lang w:val="en-US" w:eastAsia="zh-CN"/>
        </w:rPr>
        <w:t xml:space="preserve"> will be discussed in this agenda</w:t>
      </w:r>
      <w:r w:rsidR="007153E9" w:rsidRPr="007153E9">
        <w:rPr>
          <w:rFonts w:eastAsiaTheme="minorEastAsia"/>
          <w:lang w:val="en-US" w:eastAsia="zh-CN"/>
        </w:rPr>
        <w:t>.</w:t>
      </w:r>
    </w:p>
    <w:bookmarkEnd w:id="1"/>
    <w:p w14:paraId="29394544" w14:textId="77777777" w:rsidR="00EC2E1A" w:rsidRDefault="00A30491" w:rsidP="00EC2E1A">
      <w:pPr>
        <w:pStyle w:val="1"/>
        <w:numPr>
          <w:ilvl w:val="0"/>
          <w:numId w:val="4"/>
        </w:numPr>
        <w:rPr>
          <w:lang w:val="en-US"/>
        </w:rPr>
      </w:pPr>
      <w:r w:rsidRPr="00C20CE4">
        <w:rPr>
          <w:lang w:val="en-US"/>
        </w:rPr>
        <w:t>Traffic model</w:t>
      </w:r>
    </w:p>
    <w:p w14:paraId="0D9167CA" w14:textId="50175893" w:rsidR="001C1F9E" w:rsidRDefault="00A30491" w:rsidP="00EC2E1A">
      <w:pPr>
        <w:rPr>
          <w:lang w:eastAsia="zh-CN"/>
        </w:rPr>
      </w:pPr>
      <w:r w:rsidRPr="00FC26EA">
        <w:rPr>
          <w:lang w:eastAsia="zh-CN"/>
        </w:rPr>
        <w:t>The following agreement for traffic model assumptions were made in RAN1 #12</w:t>
      </w:r>
      <w:r w:rsidR="002C0180">
        <w:rPr>
          <w:rFonts w:hint="eastAsia"/>
          <w:lang w:eastAsia="zh-CN"/>
        </w:rPr>
        <w:t>3</w:t>
      </w:r>
      <w:r w:rsidR="001C1F9E">
        <w:rPr>
          <w:rFonts w:hint="eastAsia"/>
          <w:lang w:eastAsia="zh-CN"/>
        </w:rPr>
        <w:t>:</w:t>
      </w:r>
    </w:p>
    <w:tbl>
      <w:tblPr>
        <w:tblStyle w:val="afc"/>
        <w:tblW w:w="0" w:type="auto"/>
        <w:tblLook w:val="04A0" w:firstRow="1" w:lastRow="0" w:firstColumn="1" w:lastColumn="0" w:noHBand="0" w:noVBand="1"/>
      </w:tblPr>
      <w:tblGrid>
        <w:gridCol w:w="9628"/>
      </w:tblGrid>
      <w:tr w:rsidR="001C1F9E" w14:paraId="60B60B65" w14:textId="77777777" w:rsidTr="001C1F9E">
        <w:tc>
          <w:tcPr>
            <w:tcW w:w="9628" w:type="dxa"/>
          </w:tcPr>
          <w:p w14:paraId="39D7423F" w14:textId="77777777" w:rsidR="001C1F9E" w:rsidRPr="001C1F9E" w:rsidRDefault="001C1F9E" w:rsidP="001C1F9E">
            <w:r w:rsidRPr="001C1F9E">
              <w:rPr>
                <w:highlight w:val="green"/>
              </w:rPr>
              <w:t>Agreement</w:t>
            </w:r>
          </w:p>
          <w:p w14:paraId="12153392" w14:textId="77777777" w:rsidR="001C1F9E" w:rsidRPr="001C1F9E" w:rsidRDefault="001C1F9E" w:rsidP="001C1F9E">
            <w:r w:rsidRPr="001C1F9E">
              <w:t>For FTP Model 3, the packet delay budget (PDB) can be additionally considered,</w:t>
            </w:r>
          </w:p>
          <w:p w14:paraId="526822DB" w14:textId="77777777" w:rsidR="001C1F9E" w:rsidRPr="001C1F9E" w:rsidRDefault="001C1F9E" w:rsidP="000A5683">
            <w:pPr>
              <w:numPr>
                <w:ilvl w:val="0"/>
                <w:numId w:val="10"/>
              </w:numPr>
            </w:pPr>
            <w:r w:rsidRPr="001C1F9E">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000E1BF5" w14:textId="77777777" w:rsidR="001C1F9E" w:rsidRPr="001C1F9E" w:rsidRDefault="001C1F9E" w:rsidP="000A5683">
            <w:pPr>
              <w:numPr>
                <w:ilvl w:val="0"/>
                <w:numId w:val="10"/>
              </w:numPr>
            </w:pPr>
            <w:r w:rsidRPr="001C1F9E">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385324CD" w14:textId="77777777" w:rsidR="001C1F9E" w:rsidRPr="001C1F9E" w:rsidRDefault="001C1F9E" w:rsidP="000A5683">
            <w:pPr>
              <w:numPr>
                <w:ilvl w:val="0"/>
                <w:numId w:val="10"/>
              </w:numPr>
            </w:pPr>
            <w:r w:rsidRPr="001C1F9E">
              <w:t>Values for PDB, e.g., {10ms, 20ms, 30ms, 50ms, 100ms, 200ms, 300ms, 1000ms, 2000ms} can be considered.</w:t>
            </w:r>
          </w:p>
          <w:p w14:paraId="7CED0274" w14:textId="77777777" w:rsidR="001C1F9E" w:rsidRDefault="001C1F9E" w:rsidP="000A5683">
            <w:pPr>
              <w:numPr>
                <w:ilvl w:val="0"/>
                <w:numId w:val="10"/>
              </w:numPr>
            </w:pPr>
            <w:r w:rsidRPr="001C1F9E">
              <w:t>Which values will be used will consider the use case for the evaluations.</w:t>
            </w:r>
          </w:p>
          <w:p w14:paraId="7BEAA298" w14:textId="77777777" w:rsidR="00B70E5A" w:rsidRDefault="00B70E5A" w:rsidP="00B70E5A">
            <w:pPr>
              <w:rPr>
                <w:color w:val="212121"/>
                <w:sz w:val="22"/>
                <w:szCs w:val="22"/>
                <w:highlight w:val="green"/>
                <w:lang w:eastAsia="zh-CN"/>
              </w:rPr>
            </w:pPr>
          </w:p>
          <w:p w14:paraId="59B9D241" w14:textId="69ABB925" w:rsidR="00B70E5A" w:rsidRPr="00B70E5A" w:rsidRDefault="00B70E5A" w:rsidP="00B70E5A">
            <w:pPr>
              <w:rPr>
                <w:color w:val="212121"/>
                <w:lang w:val="en-US" w:eastAsia="zh-CN"/>
              </w:rPr>
            </w:pPr>
            <w:r w:rsidRPr="00B70E5A">
              <w:rPr>
                <w:color w:val="212121"/>
                <w:highlight w:val="green"/>
                <w:lang w:eastAsia="zh-CN"/>
              </w:rPr>
              <w:t>Agreement</w:t>
            </w:r>
          </w:p>
          <w:p w14:paraId="48C3EC04" w14:textId="77777777" w:rsidR="00B70E5A" w:rsidRPr="00B70E5A" w:rsidRDefault="00B70E5A" w:rsidP="000A5683">
            <w:pPr>
              <w:numPr>
                <w:ilvl w:val="0"/>
                <w:numId w:val="11"/>
              </w:numPr>
              <w:overflowPunct/>
              <w:autoSpaceDE/>
              <w:autoSpaceDN/>
              <w:adjustRightInd/>
              <w:spacing w:after="0"/>
              <w:textAlignment w:val="center"/>
              <w:rPr>
                <w:lang w:eastAsia="zh-CN"/>
              </w:rPr>
            </w:pPr>
            <w:r w:rsidRPr="00B70E5A">
              <w:rPr>
                <w:color w:val="212121"/>
                <w:shd w:val="clear" w:color="auto" w:fill="FFFFFF"/>
                <w:lang w:eastAsia="zh-CN"/>
              </w:rPr>
              <w:t>For FTP3 extension with multiple packet sizes (the number of packet size X =FFS: 2 or 3), FTP 3-extension 1</w:t>
            </w:r>
          </w:p>
          <w:p w14:paraId="1F423E94" w14:textId="77777777" w:rsidR="00B70E5A" w:rsidRPr="00B70E5A" w:rsidRDefault="00B70E5A" w:rsidP="000A5683">
            <w:pPr>
              <w:numPr>
                <w:ilvl w:val="1"/>
                <w:numId w:val="11"/>
              </w:numPr>
              <w:tabs>
                <w:tab w:val="clear" w:pos="1211"/>
                <w:tab w:val="num" w:pos="1440"/>
              </w:tabs>
              <w:overflowPunct/>
              <w:autoSpaceDE/>
              <w:autoSpaceDN/>
              <w:adjustRightInd/>
              <w:spacing w:after="0"/>
              <w:ind w:left="1440"/>
              <w:textAlignment w:val="center"/>
              <w:rPr>
                <w:lang w:eastAsia="zh-CN"/>
              </w:rPr>
            </w:pPr>
            <w:r w:rsidRPr="00B70E5A">
              <w:rPr>
                <w:color w:val="212121"/>
                <w:shd w:val="clear" w:color="auto" w:fill="FFFFFF"/>
                <w:lang w:eastAsia="zh-CN"/>
              </w:rPr>
              <w:t xml:space="preserve">For each packet size </w:t>
            </w:r>
            <w:proofErr w:type="spellStart"/>
            <w:r w:rsidRPr="00B70E5A">
              <w:rPr>
                <w:color w:val="212121"/>
                <w:shd w:val="clear" w:color="auto" w:fill="FFFFFF"/>
                <w:lang w:eastAsia="zh-CN"/>
              </w:rPr>
              <w:t>S_i</w:t>
            </w:r>
            <w:proofErr w:type="spellEnd"/>
            <w:r w:rsidRPr="00B70E5A">
              <w:rPr>
                <w:color w:val="212121"/>
                <w:shd w:val="clear" w:color="auto" w:fill="FFFFFF"/>
                <w:lang w:eastAsia="zh-CN"/>
              </w:rPr>
              <w:t xml:space="preserve">, the packets arrive according to Poisson distribution (as FTP 3) with mean inter-arrival time </w:t>
            </w:r>
            <w:proofErr w:type="spellStart"/>
            <w:r w:rsidRPr="00B70E5A">
              <w:rPr>
                <w:color w:val="212121"/>
                <w:shd w:val="clear" w:color="auto" w:fill="FFFFFF"/>
                <w:lang w:eastAsia="zh-CN"/>
              </w:rPr>
              <w:t>T_</w:t>
            </w:r>
            <w:proofErr w:type="gramStart"/>
            <w:r w:rsidRPr="00B70E5A">
              <w:rPr>
                <w:color w:val="212121"/>
                <w:shd w:val="clear" w:color="auto" w:fill="FFFFFF"/>
                <w:lang w:eastAsia="zh-CN"/>
              </w:rPr>
              <w:t>i</w:t>
            </w:r>
            <w:proofErr w:type="spellEnd"/>
            <w:r w:rsidRPr="00B70E5A">
              <w:rPr>
                <w:color w:val="212121"/>
                <w:shd w:val="clear" w:color="auto" w:fill="FFFFFF"/>
                <w:lang w:eastAsia="zh-CN"/>
              </w:rPr>
              <w:t>  (</w:t>
            </w:r>
            <w:proofErr w:type="gramEnd"/>
            <w:r w:rsidRPr="00B70E5A">
              <w:rPr>
                <w:color w:val="212121"/>
                <w:shd w:val="clear" w:color="auto" w:fill="FFFFFF"/>
                <w:lang w:eastAsia="zh-CN"/>
              </w:rPr>
              <w:t xml:space="preserve">or arrival rate </w:t>
            </w:r>
            <w:proofErr w:type="spellStart"/>
            <w:r w:rsidRPr="00B70E5A">
              <w:rPr>
                <w:color w:val="212121"/>
                <w:shd w:val="clear" w:color="auto" w:fill="FFFFFF"/>
                <w:lang w:eastAsia="zh-CN"/>
              </w:rPr>
              <w:t>λ_i</w:t>
            </w:r>
            <w:proofErr w:type="spellEnd"/>
            <w:r w:rsidRPr="00B70E5A">
              <w:rPr>
                <w:color w:val="212121"/>
                <w:shd w:val="clear" w:color="auto" w:fill="FFFFFF"/>
                <w:lang w:eastAsia="zh-CN"/>
              </w:rPr>
              <w:t xml:space="preserve"> where </w:t>
            </w:r>
            <w:proofErr w:type="spellStart"/>
            <w:r w:rsidRPr="00B70E5A">
              <w:rPr>
                <w:color w:val="212121"/>
                <w:shd w:val="clear" w:color="auto" w:fill="FFFFFF"/>
                <w:lang w:eastAsia="zh-CN"/>
              </w:rPr>
              <w:t>T_i</w:t>
            </w:r>
            <w:proofErr w:type="spellEnd"/>
            <w:r w:rsidRPr="00B70E5A">
              <w:rPr>
                <w:color w:val="212121"/>
                <w:shd w:val="clear" w:color="auto" w:fill="FFFFFF"/>
                <w:lang w:eastAsia="zh-CN"/>
              </w:rPr>
              <w:t xml:space="preserve"> = 1/ </w:t>
            </w:r>
            <w:proofErr w:type="spellStart"/>
            <w:r w:rsidRPr="00B70E5A">
              <w:rPr>
                <w:color w:val="212121"/>
                <w:shd w:val="clear" w:color="auto" w:fill="FFFFFF"/>
                <w:lang w:eastAsia="zh-CN"/>
              </w:rPr>
              <w:t>λ_i</w:t>
            </w:r>
            <w:proofErr w:type="spellEnd"/>
            <w:r w:rsidRPr="00B70E5A">
              <w:rPr>
                <w:color w:val="212121"/>
                <w:shd w:val="clear" w:color="auto" w:fill="FFFFFF"/>
                <w:lang w:eastAsia="zh-CN"/>
              </w:rPr>
              <w:t>)</w:t>
            </w:r>
          </w:p>
          <w:p w14:paraId="4B678789" w14:textId="77777777" w:rsidR="00B70E5A" w:rsidRPr="00B70E5A" w:rsidRDefault="00B70E5A" w:rsidP="000A5683">
            <w:pPr>
              <w:numPr>
                <w:ilvl w:val="1"/>
                <w:numId w:val="11"/>
              </w:numPr>
              <w:tabs>
                <w:tab w:val="clear" w:pos="1211"/>
                <w:tab w:val="num" w:pos="1440"/>
              </w:tabs>
              <w:overflowPunct/>
              <w:autoSpaceDE/>
              <w:autoSpaceDN/>
              <w:adjustRightInd/>
              <w:spacing w:after="0"/>
              <w:ind w:left="1440"/>
              <w:textAlignment w:val="center"/>
              <w:rPr>
                <w:lang w:eastAsia="zh-CN"/>
              </w:rPr>
            </w:pPr>
            <w:r w:rsidRPr="00B70E5A">
              <w:rPr>
                <w:color w:val="212121"/>
                <w:shd w:val="clear" w:color="auto" w:fill="FFFFFF"/>
                <w:lang w:eastAsia="zh-CN"/>
              </w:rPr>
              <w:t>Y packet sizes are simulated for each UE</w:t>
            </w:r>
          </w:p>
          <w:p w14:paraId="5DC76F74" w14:textId="77777777" w:rsidR="00B70E5A" w:rsidRPr="00B70E5A" w:rsidRDefault="00B70E5A" w:rsidP="000A5683">
            <w:pPr>
              <w:numPr>
                <w:ilvl w:val="2"/>
                <w:numId w:val="11"/>
              </w:numPr>
              <w:overflowPunct/>
              <w:autoSpaceDE/>
              <w:autoSpaceDN/>
              <w:adjustRightInd/>
              <w:spacing w:after="0"/>
              <w:textAlignment w:val="center"/>
              <w:rPr>
                <w:lang w:eastAsia="zh-CN"/>
              </w:rPr>
            </w:pPr>
            <w:proofErr w:type="gramStart"/>
            <w:r w:rsidRPr="00B70E5A">
              <w:rPr>
                <w:color w:val="212121"/>
                <w:shd w:val="clear" w:color="auto" w:fill="FFFFFF"/>
                <w:lang w:eastAsia="zh-CN"/>
              </w:rPr>
              <w:t>Down-select</w:t>
            </w:r>
            <w:proofErr w:type="gramEnd"/>
            <w:r w:rsidRPr="00B70E5A">
              <w:rPr>
                <w:color w:val="212121"/>
                <w:shd w:val="clear" w:color="auto" w:fill="FFFFFF"/>
                <w:lang w:eastAsia="zh-CN"/>
              </w:rPr>
              <w:t xml:space="preserve"> one from following</w:t>
            </w:r>
          </w:p>
          <w:p w14:paraId="470BA96E" w14:textId="77777777" w:rsidR="00B70E5A" w:rsidRPr="00B70E5A" w:rsidRDefault="00B70E5A" w:rsidP="000A5683">
            <w:pPr>
              <w:numPr>
                <w:ilvl w:val="3"/>
                <w:numId w:val="11"/>
              </w:numPr>
              <w:overflowPunct/>
              <w:autoSpaceDE/>
              <w:autoSpaceDN/>
              <w:adjustRightInd/>
              <w:spacing w:after="0"/>
              <w:textAlignment w:val="center"/>
              <w:rPr>
                <w:lang w:eastAsia="zh-CN"/>
              </w:rPr>
            </w:pPr>
            <w:r w:rsidRPr="00B70E5A">
              <w:rPr>
                <w:color w:val="212121"/>
                <w:shd w:val="clear" w:color="auto" w:fill="FFFFFF"/>
                <w:lang w:eastAsia="zh-CN"/>
              </w:rPr>
              <w:t>Alt1: Y=1; X=e.g., 2 or 3</w:t>
            </w:r>
          </w:p>
          <w:p w14:paraId="256FB735" w14:textId="77777777" w:rsidR="00B70E5A" w:rsidRPr="00B70E5A" w:rsidRDefault="00B70E5A" w:rsidP="000A5683">
            <w:pPr>
              <w:numPr>
                <w:ilvl w:val="3"/>
                <w:numId w:val="11"/>
              </w:numPr>
              <w:overflowPunct/>
              <w:autoSpaceDE/>
              <w:autoSpaceDN/>
              <w:adjustRightInd/>
              <w:spacing w:after="0"/>
              <w:textAlignment w:val="center"/>
              <w:rPr>
                <w:lang w:eastAsia="zh-CN"/>
              </w:rPr>
            </w:pPr>
            <w:r w:rsidRPr="00B70E5A">
              <w:rPr>
                <w:color w:val="212121"/>
                <w:shd w:val="clear" w:color="auto" w:fill="FFFFFF"/>
                <w:lang w:eastAsia="zh-CN"/>
              </w:rPr>
              <w:t>Alt2: Y=X; X=e.g., 2 or 3</w:t>
            </w:r>
          </w:p>
          <w:p w14:paraId="49D4225A" w14:textId="77777777" w:rsidR="00B70E5A" w:rsidRPr="00B70E5A" w:rsidRDefault="00B70E5A" w:rsidP="000A5683">
            <w:pPr>
              <w:numPr>
                <w:ilvl w:val="3"/>
                <w:numId w:val="11"/>
              </w:numPr>
              <w:overflowPunct/>
              <w:autoSpaceDE/>
              <w:autoSpaceDN/>
              <w:adjustRightInd/>
              <w:spacing w:after="0"/>
              <w:textAlignment w:val="center"/>
              <w:rPr>
                <w:lang w:eastAsia="zh-CN"/>
              </w:rPr>
            </w:pPr>
            <w:r w:rsidRPr="00B70E5A">
              <w:rPr>
                <w:color w:val="212121"/>
                <w:shd w:val="clear" w:color="auto" w:fill="FFFFFF"/>
                <w:lang w:eastAsia="zh-CN"/>
              </w:rPr>
              <w:t xml:space="preserve">Alt3: Either Alt1 or Alt2 can be used depending on the evaluation </w:t>
            </w:r>
            <w:proofErr w:type="gramStart"/>
            <w:r w:rsidRPr="00B70E5A">
              <w:rPr>
                <w:color w:val="212121"/>
                <w:shd w:val="clear" w:color="auto" w:fill="FFFFFF"/>
                <w:lang w:eastAsia="zh-CN"/>
              </w:rPr>
              <w:t>purpose</w:t>
            </w:r>
            <w:proofErr w:type="gramEnd"/>
          </w:p>
          <w:p w14:paraId="6A36B614" w14:textId="77777777" w:rsidR="00B70E5A" w:rsidRPr="00B70E5A" w:rsidRDefault="00B70E5A" w:rsidP="000A5683">
            <w:pPr>
              <w:numPr>
                <w:ilvl w:val="1"/>
                <w:numId w:val="11"/>
              </w:numPr>
              <w:tabs>
                <w:tab w:val="clear" w:pos="1211"/>
                <w:tab w:val="num" w:pos="1440"/>
              </w:tabs>
              <w:overflowPunct/>
              <w:autoSpaceDE/>
              <w:autoSpaceDN/>
              <w:adjustRightInd/>
              <w:spacing w:after="0"/>
              <w:ind w:left="1440"/>
              <w:textAlignment w:val="center"/>
              <w:rPr>
                <w:lang w:eastAsia="zh-CN"/>
              </w:rPr>
            </w:pPr>
            <w:r w:rsidRPr="00B70E5A">
              <w:rPr>
                <w:color w:val="212121"/>
                <w:shd w:val="clear" w:color="auto" w:fill="FFFFFF"/>
                <w:lang w:eastAsia="zh-CN"/>
              </w:rPr>
              <w:lastRenderedPageBreak/>
              <w:t xml:space="preserve">FFS: values of </w:t>
            </w:r>
            <w:proofErr w:type="spellStart"/>
            <w:r w:rsidRPr="00B70E5A">
              <w:rPr>
                <w:color w:val="212121"/>
                <w:shd w:val="clear" w:color="auto" w:fill="FFFFFF"/>
                <w:lang w:eastAsia="zh-CN"/>
              </w:rPr>
              <w:t>S_i</w:t>
            </w:r>
            <w:proofErr w:type="spellEnd"/>
            <w:r w:rsidRPr="00B70E5A">
              <w:rPr>
                <w:color w:val="212121"/>
                <w:shd w:val="clear" w:color="auto" w:fill="FFFFFF"/>
                <w:lang w:eastAsia="zh-CN"/>
              </w:rPr>
              <w:t xml:space="preserve"> and </w:t>
            </w:r>
            <w:proofErr w:type="spellStart"/>
            <w:r w:rsidRPr="00B70E5A">
              <w:rPr>
                <w:color w:val="212121"/>
                <w:shd w:val="clear" w:color="auto" w:fill="FFFFFF"/>
                <w:lang w:eastAsia="zh-CN"/>
              </w:rPr>
              <w:t>T_i</w:t>
            </w:r>
            <w:proofErr w:type="spellEnd"/>
            <w:r w:rsidRPr="00B70E5A">
              <w:rPr>
                <w:color w:val="212121"/>
                <w:shd w:val="clear" w:color="auto" w:fill="FFFFFF"/>
                <w:lang w:eastAsia="zh-CN"/>
              </w:rPr>
              <w:t>, and their inter-relation (if any)</w:t>
            </w:r>
          </w:p>
          <w:p w14:paraId="4FF3FFDF" w14:textId="77777777" w:rsidR="00B70E5A" w:rsidRPr="00B70E5A" w:rsidRDefault="00B70E5A" w:rsidP="000A5683">
            <w:pPr>
              <w:numPr>
                <w:ilvl w:val="1"/>
                <w:numId w:val="11"/>
              </w:numPr>
              <w:tabs>
                <w:tab w:val="clear" w:pos="1211"/>
                <w:tab w:val="num" w:pos="1440"/>
              </w:tabs>
              <w:overflowPunct/>
              <w:autoSpaceDE/>
              <w:autoSpaceDN/>
              <w:adjustRightInd/>
              <w:spacing w:after="0"/>
              <w:ind w:left="1440"/>
              <w:textAlignment w:val="center"/>
              <w:rPr>
                <w:lang w:eastAsia="zh-CN"/>
              </w:rPr>
            </w:pPr>
            <w:r w:rsidRPr="00B70E5A">
              <w:rPr>
                <w:color w:val="212121"/>
                <w:shd w:val="clear" w:color="auto" w:fill="FFFFFF"/>
                <w:lang w:eastAsia="zh-CN"/>
              </w:rPr>
              <w:t>FFS: change “packet size” to “File size” (terminology)</w:t>
            </w:r>
          </w:p>
          <w:p w14:paraId="5EABE959" w14:textId="77777777" w:rsidR="00B70E5A" w:rsidRPr="00B70E5A" w:rsidRDefault="00B70E5A" w:rsidP="000A5683">
            <w:pPr>
              <w:numPr>
                <w:ilvl w:val="1"/>
                <w:numId w:val="11"/>
              </w:numPr>
              <w:tabs>
                <w:tab w:val="clear" w:pos="1211"/>
                <w:tab w:val="num" w:pos="1440"/>
              </w:tabs>
              <w:overflowPunct/>
              <w:autoSpaceDE/>
              <w:autoSpaceDN/>
              <w:adjustRightInd/>
              <w:spacing w:after="0"/>
              <w:ind w:left="1440"/>
              <w:textAlignment w:val="center"/>
              <w:rPr>
                <w:lang w:eastAsia="zh-CN"/>
              </w:rPr>
            </w:pPr>
            <w:r w:rsidRPr="00B70E5A">
              <w:rPr>
                <w:color w:val="212121"/>
                <w:shd w:val="clear" w:color="auto" w:fill="FFFFFF"/>
                <w:lang w:eastAsia="zh-CN"/>
              </w:rPr>
              <w:t xml:space="preserve">FFS timing relationship for different packet sizes if Y=X. </w:t>
            </w:r>
          </w:p>
          <w:p w14:paraId="0423E549" w14:textId="77777777" w:rsidR="00B70E5A" w:rsidRPr="00B70E5A" w:rsidRDefault="00B70E5A" w:rsidP="000A5683">
            <w:pPr>
              <w:numPr>
                <w:ilvl w:val="1"/>
                <w:numId w:val="11"/>
              </w:numPr>
              <w:tabs>
                <w:tab w:val="clear" w:pos="1211"/>
                <w:tab w:val="num" w:pos="1440"/>
              </w:tabs>
              <w:overflowPunct/>
              <w:autoSpaceDE/>
              <w:autoSpaceDN/>
              <w:adjustRightInd/>
              <w:spacing w:after="0"/>
              <w:ind w:left="1440"/>
              <w:textAlignment w:val="center"/>
              <w:rPr>
                <w:lang w:eastAsia="zh-CN"/>
              </w:rPr>
            </w:pPr>
            <w:r w:rsidRPr="00B70E5A">
              <w:rPr>
                <w:color w:val="212121"/>
                <w:shd w:val="clear" w:color="auto" w:fill="FFFFFF"/>
                <w:lang w:eastAsia="zh-CN"/>
              </w:rPr>
              <w:t xml:space="preserve">FFS the number of UEs for each of X different sizes in a drop if Y=1. </w:t>
            </w:r>
          </w:p>
          <w:p w14:paraId="701FCED9" w14:textId="77777777" w:rsidR="00B70E5A" w:rsidRPr="00B70E5A" w:rsidRDefault="00B70E5A" w:rsidP="000A5683">
            <w:pPr>
              <w:numPr>
                <w:ilvl w:val="0"/>
                <w:numId w:val="11"/>
              </w:numPr>
              <w:overflowPunct/>
              <w:autoSpaceDE/>
              <w:autoSpaceDN/>
              <w:adjustRightInd/>
              <w:spacing w:after="0"/>
              <w:textAlignment w:val="center"/>
              <w:rPr>
                <w:lang w:val="en-US" w:eastAsia="zh-CN"/>
              </w:rPr>
            </w:pPr>
            <w:r w:rsidRPr="00B70E5A">
              <w:rPr>
                <w:color w:val="212121"/>
                <w:shd w:val="clear" w:color="auto" w:fill="FFFFFF"/>
                <w:lang w:eastAsia="zh-CN"/>
              </w:rPr>
              <w:t>Note: PDB can be considered separately if needed</w:t>
            </w:r>
          </w:p>
          <w:p w14:paraId="0F4F56EB" w14:textId="77777777" w:rsidR="00B70E5A" w:rsidRPr="00B70E5A" w:rsidRDefault="00B70E5A" w:rsidP="000A5683">
            <w:pPr>
              <w:numPr>
                <w:ilvl w:val="0"/>
                <w:numId w:val="11"/>
              </w:numPr>
              <w:overflowPunct/>
              <w:autoSpaceDE/>
              <w:autoSpaceDN/>
              <w:adjustRightInd/>
              <w:spacing w:after="0"/>
              <w:textAlignment w:val="center"/>
              <w:rPr>
                <w:lang w:eastAsia="zh-CN"/>
              </w:rPr>
            </w:pPr>
            <w:r w:rsidRPr="00B70E5A">
              <w:rPr>
                <w:color w:val="212121"/>
                <w:shd w:val="clear" w:color="auto" w:fill="FFFFFF"/>
                <w:lang w:eastAsia="zh-CN"/>
              </w:rPr>
              <w:t xml:space="preserve">Note: </w:t>
            </w:r>
            <w:proofErr w:type="spellStart"/>
            <w:r w:rsidRPr="00B70E5A">
              <w:rPr>
                <w:color w:val="212121"/>
                <w:shd w:val="clear" w:color="auto" w:fill="FFFFFF"/>
                <w:lang w:eastAsia="zh-CN"/>
              </w:rPr>
              <w:t>modeling</w:t>
            </w:r>
            <w:proofErr w:type="spellEnd"/>
            <w:r w:rsidRPr="00B70E5A">
              <w:rPr>
                <w:color w:val="212121"/>
                <w:shd w:val="clear" w:color="auto" w:fill="FFFFFF"/>
                <w:lang w:eastAsia="zh-CN"/>
              </w:rPr>
              <w:t xml:space="preserve"> sessions with multiple packets in each session can be discussed separately if needed. </w:t>
            </w:r>
          </w:p>
          <w:p w14:paraId="71C6210D" w14:textId="77777777" w:rsidR="00B70E5A" w:rsidRPr="00B70E5A" w:rsidRDefault="00B70E5A" w:rsidP="000A5683">
            <w:pPr>
              <w:numPr>
                <w:ilvl w:val="0"/>
                <w:numId w:val="11"/>
              </w:numPr>
              <w:overflowPunct/>
              <w:autoSpaceDE/>
              <w:autoSpaceDN/>
              <w:adjustRightInd/>
              <w:spacing w:after="0"/>
              <w:textAlignment w:val="center"/>
              <w:rPr>
                <w:lang w:eastAsia="zh-CN"/>
              </w:rPr>
            </w:pPr>
            <w:r w:rsidRPr="00B70E5A">
              <w:rPr>
                <w:color w:val="212121"/>
                <w:shd w:val="clear" w:color="auto" w:fill="FFFFFF"/>
                <w:lang w:eastAsia="zh-CN"/>
              </w:rPr>
              <w:t xml:space="preserve">Down-selection between X=2 and 3. </w:t>
            </w:r>
          </w:p>
          <w:p w14:paraId="27BEE077" w14:textId="1FA8E5F1" w:rsidR="00B70E5A" w:rsidRPr="001C1F9E" w:rsidRDefault="00B70E5A" w:rsidP="00B70E5A"/>
        </w:tc>
      </w:tr>
    </w:tbl>
    <w:p w14:paraId="5515E014" w14:textId="77777777" w:rsidR="002C0180" w:rsidRDefault="002C0180" w:rsidP="00A30491">
      <w:pPr>
        <w:jc w:val="both"/>
        <w:rPr>
          <w:lang w:val="en-US" w:eastAsia="zh-CN"/>
        </w:rPr>
      </w:pPr>
    </w:p>
    <w:p w14:paraId="764B838B" w14:textId="3C85854F" w:rsidR="006931AC" w:rsidRDefault="006931AC" w:rsidP="00A30491">
      <w:pPr>
        <w:jc w:val="both"/>
        <w:rPr>
          <w:lang w:val="en-US" w:eastAsia="zh-CN"/>
        </w:rPr>
      </w:pPr>
      <w:r w:rsidRPr="006931AC">
        <w:rPr>
          <w:lang w:val="en-US" w:eastAsia="zh-CN"/>
        </w:rPr>
        <w:t>Considering the limited 6G study timeline</w:t>
      </w:r>
      <w:r w:rsidR="00200029">
        <w:rPr>
          <w:rFonts w:hint="eastAsia"/>
          <w:lang w:val="en-US" w:eastAsia="zh-CN"/>
        </w:rPr>
        <w:t xml:space="preserve"> and</w:t>
      </w:r>
      <w:r>
        <w:rPr>
          <w:rFonts w:hint="eastAsia"/>
          <w:lang w:val="en-US" w:eastAsia="zh-CN"/>
        </w:rPr>
        <w:t xml:space="preserve"> </w:t>
      </w:r>
      <w:r w:rsidRPr="006931AC">
        <w:rPr>
          <w:lang w:val="en-US" w:eastAsia="zh-CN"/>
        </w:rPr>
        <w:t>the need to reduce evaluation efforts</w:t>
      </w:r>
      <w:r>
        <w:rPr>
          <w:rFonts w:hint="eastAsia"/>
          <w:lang w:val="en-US" w:eastAsia="zh-CN"/>
        </w:rPr>
        <w:t xml:space="preserve"> and the </w:t>
      </w:r>
      <w:r>
        <w:rPr>
          <w:lang w:val="en-US" w:eastAsia="zh-CN"/>
        </w:rPr>
        <w:t>parallel</w:t>
      </w:r>
      <w:r>
        <w:rPr>
          <w:rFonts w:hint="eastAsia"/>
          <w:lang w:val="en-US" w:eastAsia="zh-CN"/>
        </w:rPr>
        <w:t xml:space="preserve"> discussion of other agenda items,</w:t>
      </w:r>
      <w:r w:rsidRPr="006931AC">
        <w:rPr>
          <w:lang w:val="en-US" w:eastAsia="zh-CN"/>
        </w:rPr>
        <w:t xml:space="preserve"> it is important to establish a clear prioritization strategy within the RAN1 study to ensure efficient use of resources and timely progress. Hence, it is proposed that Full Buffer traffic model should be prioritized for calibration purposes, as they provide a simplified and consistent baseline for performance evaluation.</w:t>
      </w:r>
    </w:p>
    <w:p w14:paraId="399A8DDF" w14:textId="55C7EC0D" w:rsidR="00B70E5A" w:rsidRDefault="00B70E5A" w:rsidP="00B70E5A">
      <w:pPr>
        <w:pStyle w:val="af4"/>
        <w:rPr>
          <w:lang w:eastAsia="zh-CN"/>
        </w:rPr>
      </w:pPr>
      <w:bookmarkStart w:id="2" w:name="_Ref220590077"/>
      <w:r>
        <w:t xml:space="preserve">Proposal </w:t>
      </w:r>
      <w:r>
        <w:fldChar w:fldCharType="begin"/>
      </w:r>
      <w:r>
        <w:instrText xml:space="preserve"> SEQ Proposal \* ARABIC </w:instrText>
      </w:r>
      <w:r>
        <w:fldChar w:fldCharType="separate"/>
      </w:r>
      <w:r w:rsidR="00CC706A">
        <w:rPr>
          <w:noProof/>
        </w:rPr>
        <w:t>1</w:t>
      </w:r>
      <w:r>
        <w:fldChar w:fldCharType="end"/>
      </w:r>
      <w:r>
        <w:rPr>
          <w:rFonts w:hint="eastAsia"/>
          <w:lang w:eastAsia="zh-CN"/>
        </w:rPr>
        <w:t xml:space="preserve">: </w:t>
      </w:r>
      <w:r w:rsidR="006931AC" w:rsidRPr="006931AC">
        <w:rPr>
          <w:lang w:eastAsia="zh-CN"/>
        </w:rPr>
        <w:t>For calibration, Full Buffer traffic model</w:t>
      </w:r>
      <w:r w:rsidR="006931AC">
        <w:rPr>
          <w:rFonts w:hint="eastAsia"/>
          <w:lang w:eastAsia="zh-CN"/>
        </w:rPr>
        <w:t xml:space="preserve"> </w:t>
      </w:r>
      <w:r w:rsidR="006931AC" w:rsidRPr="006931AC">
        <w:rPr>
          <w:lang w:eastAsia="zh-CN"/>
        </w:rPr>
        <w:t xml:space="preserve">can be </w:t>
      </w:r>
      <w:r w:rsidR="00197640">
        <w:rPr>
          <w:rFonts w:hint="eastAsia"/>
          <w:lang w:eastAsia="zh-CN"/>
        </w:rPr>
        <w:t>set as baseline</w:t>
      </w:r>
      <w:r w:rsidR="006931AC">
        <w:rPr>
          <w:rFonts w:hint="eastAsia"/>
          <w:lang w:eastAsia="zh-CN"/>
        </w:rPr>
        <w:t>.</w:t>
      </w:r>
      <w:bookmarkEnd w:id="2"/>
    </w:p>
    <w:p w14:paraId="4707D7E2" w14:textId="77777777" w:rsidR="00200029" w:rsidRDefault="00200029" w:rsidP="00200029">
      <w:pPr>
        <w:rPr>
          <w:lang w:eastAsia="zh-CN"/>
        </w:rPr>
      </w:pPr>
    </w:p>
    <w:p w14:paraId="611C85E5" w14:textId="01A60E1D" w:rsidR="00200029" w:rsidRPr="00197640" w:rsidRDefault="00200029" w:rsidP="000A5683">
      <w:pPr>
        <w:jc w:val="both"/>
        <w:rPr>
          <w:lang w:val="en-US" w:eastAsia="zh-CN"/>
        </w:rPr>
      </w:pPr>
      <w:r>
        <w:rPr>
          <w:lang w:eastAsia="zh-CN"/>
        </w:rPr>
        <w:t>A</w:t>
      </w:r>
      <w:r>
        <w:rPr>
          <w:rFonts w:hint="eastAsia"/>
          <w:lang w:eastAsia="zh-CN"/>
        </w:rPr>
        <w:t xml:space="preserve">ccording to </w:t>
      </w:r>
      <w:r w:rsidR="00197640">
        <w:rPr>
          <w:lang w:eastAsia="zh-CN"/>
        </w:rPr>
        <w:fldChar w:fldCharType="begin"/>
      </w:r>
      <w:r w:rsidR="00197640">
        <w:rPr>
          <w:lang w:eastAsia="zh-CN"/>
        </w:rPr>
        <w:instrText xml:space="preserve"> </w:instrText>
      </w:r>
      <w:r w:rsidR="00197640">
        <w:rPr>
          <w:rFonts w:hint="eastAsia"/>
          <w:lang w:eastAsia="zh-CN"/>
        </w:rPr>
        <w:instrText>REF _Ref220589355 \r \h</w:instrText>
      </w:r>
      <w:r w:rsidR="00197640">
        <w:rPr>
          <w:lang w:eastAsia="zh-CN"/>
        </w:rPr>
        <w:instrText xml:space="preserve"> </w:instrText>
      </w:r>
      <w:r w:rsidR="000A5683">
        <w:rPr>
          <w:lang w:eastAsia="zh-CN"/>
        </w:rPr>
        <w:instrText xml:space="preserve"> \* MERGEFORMAT </w:instrText>
      </w:r>
      <w:r w:rsidR="00197640">
        <w:rPr>
          <w:lang w:eastAsia="zh-CN"/>
        </w:rPr>
      </w:r>
      <w:r w:rsidR="00197640">
        <w:rPr>
          <w:lang w:eastAsia="zh-CN"/>
        </w:rPr>
        <w:fldChar w:fldCharType="separate"/>
      </w:r>
      <w:r w:rsidR="00CC706A">
        <w:rPr>
          <w:lang w:eastAsia="zh-CN"/>
        </w:rPr>
        <w:t>[2]</w:t>
      </w:r>
      <w:r w:rsidR="00197640">
        <w:rPr>
          <w:lang w:eastAsia="zh-CN"/>
        </w:rPr>
        <w:fldChar w:fldCharType="end"/>
      </w:r>
      <w:r w:rsidR="00197640">
        <w:rPr>
          <w:rFonts w:hint="eastAsia"/>
          <w:lang w:eastAsia="zh-CN"/>
        </w:rPr>
        <w:t xml:space="preserve">, FTP </w:t>
      </w:r>
      <w:r w:rsidRPr="00200029">
        <w:rPr>
          <w:lang w:eastAsia="zh-CN"/>
        </w:rPr>
        <w:t>extensions are needed to capture different packet sizes.</w:t>
      </w:r>
      <w:r w:rsidR="00197640" w:rsidRPr="00197640">
        <w:rPr>
          <w:color w:val="212121"/>
          <w:shd w:val="clear" w:color="auto" w:fill="FFFFFF"/>
          <w:lang w:eastAsia="zh-CN"/>
        </w:rPr>
        <w:t xml:space="preserve"> </w:t>
      </w:r>
      <w:r w:rsidR="00197640" w:rsidRPr="00197640">
        <w:rPr>
          <w:lang w:eastAsia="zh-CN"/>
        </w:rPr>
        <w:t>For FTP3 extension with multiple packet sizes</w:t>
      </w:r>
      <w:r w:rsidR="00197640">
        <w:rPr>
          <w:rFonts w:hint="eastAsia"/>
          <w:lang w:eastAsia="zh-CN"/>
        </w:rPr>
        <w:t>, it enables the</w:t>
      </w:r>
      <w:r w:rsidRPr="00200029">
        <w:rPr>
          <w:lang w:eastAsia="zh-CN"/>
        </w:rPr>
        <w:t xml:space="preserve"> mix of small and large packets while retaining low simulation complexity.</w:t>
      </w:r>
      <w:r w:rsidR="00197640" w:rsidRPr="00197640">
        <w:rPr>
          <w:rFonts w:eastAsia="Times New Roman"/>
          <w:szCs w:val="24"/>
          <w:lang w:val="en-US"/>
        </w:rPr>
        <w:t xml:space="preserve"> </w:t>
      </w:r>
      <w:r w:rsidR="00197640">
        <w:rPr>
          <w:rFonts w:hint="eastAsia"/>
          <w:lang w:val="en-US" w:eastAsia="zh-CN"/>
        </w:rPr>
        <w:t>I</w:t>
      </w:r>
      <w:r w:rsidR="00197640" w:rsidRPr="00197640">
        <w:rPr>
          <w:lang w:val="en-US" w:eastAsia="zh-CN"/>
        </w:rPr>
        <w:t xml:space="preserve">t </w:t>
      </w:r>
      <w:r w:rsidR="00197640">
        <w:rPr>
          <w:rFonts w:hint="eastAsia"/>
          <w:lang w:val="en-US" w:eastAsia="zh-CN"/>
        </w:rPr>
        <w:t xml:space="preserve">potentially </w:t>
      </w:r>
      <w:r w:rsidR="00197640" w:rsidRPr="00197640">
        <w:rPr>
          <w:lang w:val="en-US" w:eastAsia="zh-CN"/>
        </w:rPr>
        <w:t>provide</w:t>
      </w:r>
      <w:r w:rsidR="00197640">
        <w:rPr>
          <w:rFonts w:hint="eastAsia"/>
          <w:lang w:val="en-US" w:eastAsia="zh-CN"/>
        </w:rPr>
        <w:t>s</w:t>
      </w:r>
      <w:r w:rsidR="00197640" w:rsidRPr="00197640">
        <w:rPr>
          <w:lang w:val="en-US" w:eastAsia="zh-CN"/>
        </w:rPr>
        <w:t xml:space="preserve"> sufficient flexibility to group packets into bursts and allow</w:t>
      </w:r>
      <w:r w:rsidR="00197640">
        <w:rPr>
          <w:rFonts w:hint="eastAsia"/>
          <w:lang w:val="en-US" w:eastAsia="zh-CN"/>
        </w:rPr>
        <w:t>s</w:t>
      </w:r>
      <w:r w:rsidR="00197640" w:rsidRPr="00197640">
        <w:rPr>
          <w:lang w:val="en-US" w:eastAsia="zh-CN"/>
        </w:rPr>
        <w:t xml:space="preserve"> sufficient flexibility to set appropriate packet sizes.</w:t>
      </w:r>
      <w:r w:rsidR="00197640" w:rsidRPr="00197640">
        <w:rPr>
          <w:rFonts w:eastAsia="Times New Roman"/>
          <w:szCs w:val="24"/>
          <w:lang w:val="en-US"/>
        </w:rPr>
        <w:t xml:space="preserve"> </w:t>
      </w:r>
      <w:r w:rsidR="00197640" w:rsidRPr="00197640">
        <w:rPr>
          <w:lang w:val="en-US" w:eastAsia="zh-CN"/>
        </w:rPr>
        <w:t xml:space="preserve">It should be noted that the model can be further simplified when needed by using only one session class, in which case the model would be same as FTP3 used in LTE/NR evaluations. </w:t>
      </w:r>
      <w:r w:rsidR="00197640">
        <w:rPr>
          <w:lang w:val="en-US" w:eastAsia="zh-CN"/>
        </w:rPr>
        <w:t>M</w:t>
      </w:r>
      <w:r w:rsidR="00197640">
        <w:rPr>
          <w:rFonts w:hint="eastAsia"/>
          <w:lang w:val="en-US" w:eastAsia="zh-CN"/>
        </w:rPr>
        <w:t xml:space="preserve">ultiple </w:t>
      </w:r>
      <w:r w:rsidR="00197640" w:rsidRPr="00197640">
        <w:rPr>
          <w:lang w:eastAsia="zh-CN"/>
        </w:rPr>
        <w:t xml:space="preserve">packet sizes </w:t>
      </w:r>
      <w:r w:rsidR="00197640">
        <w:rPr>
          <w:rFonts w:hint="eastAsia"/>
          <w:lang w:eastAsia="zh-CN"/>
        </w:rPr>
        <w:t>could be</w:t>
      </w:r>
      <w:r w:rsidR="00197640" w:rsidRPr="00197640">
        <w:rPr>
          <w:lang w:eastAsia="zh-CN"/>
        </w:rPr>
        <w:t xml:space="preserve"> simulated for each UE</w:t>
      </w:r>
      <w:r w:rsidR="00197640">
        <w:rPr>
          <w:rFonts w:hint="eastAsia"/>
          <w:lang w:eastAsia="zh-CN"/>
        </w:rPr>
        <w:t xml:space="preserve">, however, for the </w:t>
      </w:r>
      <w:r w:rsidR="00197640">
        <w:rPr>
          <w:lang w:eastAsia="zh-CN"/>
        </w:rPr>
        <w:t>simplicity</w:t>
      </w:r>
      <w:r w:rsidR="00197640">
        <w:rPr>
          <w:rFonts w:hint="eastAsia"/>
          <w:lang w:eastAsia="zh-CN"/>
        </w:rPr>
        <w:t xml:space="preserve"> of the simulation, we prefer </w:t>
      </w:r>
      <w:r w:rsidR="00197640" w:rsidRPr="00197640">
        <w:rPr>
          <w:lang w:eastAsia="zh-CN"/>
        </w:rPr>
        <w:t>X=2 as baseline for FTP3 extension with multiple packet sizes</w:t>
      </w:r>
      <w:r w:rsidR="00197640">
        <w:rPr>
          <w:rFonts w:hint="eastAsia"/>
          <w:lang w:eastAsia="zh-CN"/>
        </w:rPr>
        <w:t>.</w:t>
      </w:r>
    </w:p>
    <w:p w14:paraId="26223978" w14:textId="4C257DD9" w:rsidR="00C43C0E" w:rsidRPr="00C43C0E" w:rsidRDefault="00C43C0E" w:rsidP="00C43C0E">
      <w:pPr>
        <w:pStyle w:val="af4"/>
        <w:rPr>
          <w:lang w:eastAsia="zh-CN"/>
        </w:rPr>
      </w:pPr>
      <w:bookmarkStart w:id="3" w:name="_Ref220590096"/>
      <w:r>
        <w:t xml:space="preserve">Proposal </w:t>
      </w:r>
      <w:r>
        <w:fldChar w:fldCharType="begin"/>
      </w:r>
      <w:r>
        <w:instrText xml:space="preserve"> SEQ Proposal \* ARABIC </w:instrText>
      </w:r>
      <w:r>
        <w:fldChar w:fldCharType="separate"/>
      </w:r>
      <w:r w:rsidR="00CC706A">
        <w:rPr>
          <w:noProof/>
        </w:rPr>
        <w:t>2</w:t>
      </w:r>
      <w:r>
        <w:fldChar w:fldCharType="end"/>
      </w:r>
      <w:r>
        <w:rPr>
          <w:rFonts w:hint="eastAsia"/>
          <w:lang w:eastAsia="zh-CN"/>
        </w:rPr>
        <w:t xml:space="preserve">: </w:t>
      </w:r>
      <w:r w:rsidR="005D5FC6">
        <w:rPr>
          <w:rFonts w:hint="eastAsia"/>
          <w:lang w:eastAsia="zh-CN"/>
        </w:rPr>
        <w:t xml:space="preserve">Down-select </w:t>
      </w:r>
      <w:r>
        <w:rPr>
          <w:rFonts w:hint="eastAsia"/>
          <w:lang w:eastAsia="zh-CN"/>
        </w:rPr>
        <w:t xml:space="preserve">X=2 as baseline for </w:t>
      </w:r>
      <w:r w:rsidRPr="00C43C0E">
        <w:rPr>
          <w:lang w:eastAsia="zh-CN"/>
        </w:rPr>
        <w:t>FTP3 extension with multiple packet size</w:t>
      </w:r>
      <w:r>
        <w:rPr>
          <w:rFonts w:hint="eastAsia"/>
          <w:lang w:eastAsia="zh-CN"/>
        </w:rPr>
        <w:t>s</w:t>
      </w:r>
      <w:bookmarkEnd w:id="3"/>
      <w:r w:rsidR="004B103D">
        <w:rPr>
          <w:lang w:eastAsia="zh-CN"/>
        </w:rPr>
        <w:t>.</w:t>
      </w:r>
    </w:p>
    <w:p w14:paraId="0064C5AA" w14:textId="0BAD769A" w:rsidR="002C0180" w:rsidRDefault="00B70E5A" w:rsidP="00A30491">
      <w:pPr>
        <w:jc w:val="both"/>
        <w:rPr>
          <w:lang w:val="en-US" w:eastAsia="zh-CN"/>
        </w:rPr>
      </w:pPr>
      <w:r>
        <w:rPr>
          <w:rFonts w:hint="eastAsia"/>
          <w:lang w:val="en-US" w:eastAsia="zh-CN"/>
        </w:rPr>
        <w:t xml:space="preserve"> </w:t>
      </w:r>
    </w:p>
    <w:p w14:paraId="488B42A2" w14:textId="1AA4CB65" w:rsidR="00C20CE4" w:rsidRPr="00A30491" w:rsidRDefault="00F06D46" w:rsidP="00A30491">
      <w:pPr>
        <w:pStyle w:val="1"/>
        <w:numPr>
          <w:ilvl w:val="0"/>
          <w:numId w:val="4"/>
        </w:numPr>
        <w:rPr>
          <w:lang w:eastAsia="zh-CN"/>
        </w:rPr>
      </w:pPr>
      <w:r w:rsidRPr="00A30491">
        <w:rPr>
          <w:rFonts w:hint="eastAsia"/>
          <w:lang w:eastAsia="zh-CN"/>
        </w:rPr>
        <w:t xml:space="preserve">UE </w:t>
      </w:r>
      <w:r w:rsidR="00C20CE4" w:rsidRPr="00A30491">
        <w:rPr>
          <w:lang w:eastAsia="zh-CN"/>
        </w:rPr>
        <w:t>Antenna modelling</w:t>
      </w:r>
    </w:p>
    <w:p w14:paraId="30FCCDA3" w14:textId="19E3D374" w:rsidR="00A30491" w:rsidRDefault="00A30491" w:rsidP="00A30491">
      <w:pPr>
        <w:jc w:val="both"/>
        <w:rPr>
          <w:rFonts w:ascii="Times" w:eastAsiaTheme="minorEastAsia" w:hAnsi="Times"/>
          <w:szCs w:val="24"/>
          <w:lang w:eastAsia="zh-CN"/>
        </w:rPr>
      </w:pPr>
      <w:r>
        <w:rPr>
          <w:rFonts w:ascii="Times" w:eastAsiaTheme="minorEastAsia" w:hAnsi="Times"/>
          <w:szCs w:val="24"/>
          <w:lang w:eastAsia="zh-CN"/>
        </w:rPr>
        <w:t>I</w:t>
      </w:r>
      <w:r>
        <w:rPr>
          <w:rFonts w:ascii="Times" w:eastAsiaTheme="minorEastAsia" w:hAnsi="Times" w:hint="eastAsia"/>
          <w:szCs w:val="24"/>
          <w:lang w:eastAsia="zh-CN"/>
        </w:rPr>
        <w:t>n R</w:t>
      </w:r>
      <w:r w:rsidR="00BE5069">
        <w:rPr>
          <w:rFonts w:ascii="Times" w:eastAsiaTheme="minorEastAsia" w:hAnsi="Times"/>
          <w:szCs w:val="24"/>
          <w:lang w:eastAsia="zh-CN"/>
        </w:rPr>
        <w:t>AN1 #</w:t>
      </w:r>
      <w:r>
        <w:rPr>
          <w:rFonts w:ascii="Times" w:eastAsiaTheme="minorEastAsia" w:hAnsi="Times" w:hint="eastAsia"/>
          <w:szCs w:val="24"/>
          <w:lang w:eastAsia="zh-CN"/>
        </w:rPr>
        <w:t xml:space="preserve">123 meeting, the </w:t>
      </w:r>
      <w:r>
        <w:rPr>
          <w:rFonts w:ascii="Times" w:eastAsiaTheme="minorEastAsia" w:hAnsi="Times"/>
          <w:szCs w:val="24"/>
          <w:lang w:eastAsia="zh-CN"/>
        </w:rPr>
        <w:t>following</w:t>
      </w:r>
      <w:r>
        <w:rPr>
          <w:rFonts w:ascii="Times" w:eastAsiaTheme="minorEastAsia" w:hAnsi="Times" w:hint="eastAsia"/>
          <w:szCs w:val="24"/>
          <w:lang w:eastAsia="zh-CN"/>
        </w:rPr>
        <w:t xml:space="preserve"> proposal has been discussed online but hadn</w:t>
      </w:r>
      <w:r>
        <w:rPr>
          <w:rFonts w:ascii="Times" w:eastAsiaTheme="minorEastAsia" w:hAnsi="Times"/>
          <w:szCs w:val="24"/>
          <w:lang w:eastAsia="zh-CN"/>
        </w:rPr>
        <w:t>’</w:t>
      </w:r>
      <w:r>
        <w:rPr>
          <w:rFonts w:ascii="Times" w:eastAsiaTheme="minorEastAsia" w:hAnsi="Times" w:hint="eastAsia"/>
          <w:szCs w:val="24"/>
          <w:lang w:eastAsia="zh-CN"/>
        </w:rPr>
        <w:t>t been agreed:</w:t>
      </w:r>
    </w:p>
    <w:tbl>
      <w:tblPr>
        <w:tblStyle w:val="afc"/>
        <w:tblW w:w="0" w:type="auto"/>
        <w:tblLook w:val="04A0" w:firstRow="1" w:lastRow="0" w:firstColumn="1" w:lastColumn="0" w:noHBand="0" w:noVBand="1"/>
      </w:tblPr>
      <w:tblGrid>
        <w:gridCol w:w="9628"/>
      </w:tblGrid>
      <w:tr w:rsidR="00A30491" w:rsidRPr="00A30491" w14:paraId="07319A65" w14:textId="77777777" w:rsidTr="00A30491">
        <w:tc>
          <w:tcPr>
            <w:tcW w:w="9628" w:type="dxa"/>
          </w:tcPr>
          <w:p w14:paraId="70430BB6" w14:textId="77777777" w:rsidR="00431ECB" w:rsidRPr="00431ECB" w:rsidRDefault="00431ECB" w:rsidP="00431ECB">
            <w:pPr>
              <w:jc w:val="both"/>
              <w:rPr>
                <w:rFonts w:eastAsiaTheme="minorEastAsia"/>
                <w:szCs w:val="24"/>
                <w:lang w:eastAsia="zh-CN"/>
              </w:rPr>
            </w:pPr>
            <w:r w:rsidRPr="00431ECB">
              <w:rPr>
                <w:rFonts w:eastAsiaTheme="minorEastAsia"/>
                <w:szCs w:val="24"/>
                <w:lang w:eastAsia="zh-CN"/>
              </w:rPr>
              <w:t xml:space="preserve">For 6GR evaluation, RAN1 to model the UE antenna as follows, </w:t>
            </w:r>
          </w:p>
          <w:p w14:paraId="5725270C" w14:textId="77777777" w:rsidR="00431ECB" w:rsidRPr="00431ECB" w:rsidRDefault="00431ECB" w:rsidP="000A5683">
            <w:pPr>
              <w:numPr>
                <w:ilvl w:val="0"/>
                <w:numId w:val="8"/>
              </w:numPr>
              <w:jc w:val="both"/>
              <w:rPr>
                <w:rFonts w:eastAsiaTheme="minorEastAsia"/>
                <w:szCs w:val="24"/>
                <w:lang w:eastAsia="zh-CN"/>
              </w:rPr>
            </w:pPr>
            <w:r w:rsidRPr="00431ECB">
              <w:rPr>
                <w:rFonts w:eastAsiaTheme="minorEastAsia"/>
                <w:szCs w:val="24"/>
                <w:lang w:eastAsia="zh-CN"/>
              </w:rPr>
              <w:t>Note: Each of other topics could further decide to use which combination(s) for the evaluations. Other combinations are not precluded for evaluations, e.g., 2T6R, 3T6R, 6T6R, 6T8R.</w:t>
            </w:r>
          </w:p>
          <w:p w14:paraId="4757E0C9" w14:textId="77777777" w:rsidR="00431ECB" w:rsidRPr="00431ECB" w:rsidRDefault="00431ECB" w:rsidP="000A5683">
            <w:pPr>
              <w:numPr>
                <w:ilvl w:val="0"/>
                <w:numId w:val="8"/>
              </w:numPr>
              <w:jc w:val="both"/>
              <w:rPr>
                <w:rFonts w:eastAsiaTheme="minorEastAsia"/>
                <w:szCs w:val="24"/>
                <w:lang w:eastAsia="zh-CN"/>
              </w:rPr>
            </w:pPr>
            <w:r w:rsidRPr="00431ECB">
              <w:rPr>
                <w:rFonts w:eastAsiaTheme="minorEastAsia"/>
                <w:szCs w:val="24"/>
                <w:lang w:eastAsia="zh-CN"/>
              </w:rPr>
              <w:t>Note: The antenna locations in Alt1 and Alt 2 in the following table are considered as examples and used for performance calibration. Any antenna array structures and/or antenna locations in section 7.3 in TR38.901 is possible for evaluations and up to companies to report.</w:t>
            </w:r>
          </w:p>
          <w:p w14:paraId="1157484D" w14:textId="77777777" w:rsidR="00431ECB" w:rsidRPr="00431ECB" w:rsidRDefault="00431ECB" w:rsidP="000A5683">
            <w:pPr>
              <w:numPr>
                <w:ilvl w:val="0"/>
                <w:numId w:val="8"/>
              </w:numPr>
              <w:jc w:val="both"/>
              <w:rPr>
                <w:rFonts w:eastAsiaTheme="minorEastAsia"/>
                <w:szCs w:val="24"/>
                <w:lang w:eastAsia="zh-CN"/>
              </w:rPr>
            </w:pPr>
            <w:r w:rsidRPr="00431ECB">
              <w:rPr>
                <w:rFonts w:eastAsiaTheme="minorEastAsia"/>
                <w:szCs w:val="24"/>
                <w:lang w:eastAsia="zh-CN"/>
              </w:rPr>
              <w:t xml:space="preserve">Note: The antenna locations in Alt 2 not included in section 7.3 in TR38.901 are up to companies to report. </w:t>
            </w:r>
          </w:p>
          <w:p w14:paraId="5C7D7E2C" w14:textId="77777777" w:rsidR="00431ECB" w:rsidRPr="00431ECB" w:rsidRDefault="00431ECB" w:rsidP="000A5683">
            <w:pPr>
              <w:numPr>
                <w:ilvl w:val="0"/>
                <w:numId w:val="8"/>
              </w:numPr>
              <w:jc w:val="both"/>
              <w:rPr>
                <w:rFonts w:eastAsiaTheme="minorEastAsia"/>
                <w:szCs w:val="24"/>
                <w:lang w:eastAsia="zh-CN"/>
              </w:rPr>
            </w:pPr>
            <w:r w:rsidRPr="00431ECB">
              <w:rPr>
                <w:rFonts w:eastAsiaTheme="minorEastAsia"/>
                <w:szCs w:val="24"/>
                <w:lang w:eastAsia="zh-CN"/>
              </w:rPr>
              <w:t xml:space="preserve">Note: The antenna element/location of T is a subset of the element/locations for R. </w:t>
            </w:r>
          </w:p>
          <w:p w14:paraId="555E53C5" w14:textId="77777777" w:rsidR="00431ECB" w:rsidRPr="00431ECB" w:rsidRDefault="00431ECB" w:rsidP="000A5683">
            <w:pPr>
              <w:numPr>
                <w:ilvl w:val="0"/>
                <w:numId w:val="8"/>
              </w:numPr>
              <w:jc w:val="both"/>
              <w:rPr>
                <w:rFonts w:eastAsiaTheme="minorEastAsia"/>
                <w:szCs w:val="24"/>
                <w:lang w:eastAsia="zh-CN"/>
              </w:rPr>
            </w:pPr>
            <w:r w:rsidRPr="00431ECB">
              <w:rPr>
                <w:rFonts w:eastAsiaTheme="minorEastAsia"/>
                <w:szCs w:val="24"/>
                <w:lang w:eastAsia="zh-CN"/>
              </w:rPr>
              <w:t>FFS: Alt1 or Alt2 is used for each of the combination.</w:t>
            </w:r>
          </w:p>
          <w:p w14:paraId="1EC09B17" w14:textId="77777777" w:rsidR="00431ECB" w:rsidRPr="00431ECB" w:rsidRDefault="00431ECB" w:rsidP="000A5683">
            <w:pPr>
              <w:numPr>
                <w:ilvl w:val="0"/>
                <w:numId w:val="8"/>
              </w:numPr>
              <w:jc w:val="both"/>
              <w:rPr>
                <w:rFonts w:eastAsiaTheme="minorEastAsia"/>
                <w:szCs w:val="24"/>
                <w:lang w:eastAsia="zh-CN"/>
              </w:rPr>
            </w:pPr>
            <w:r w:rsidRPr="00431ECB">
              <w:rPr>
                <w:rFonts w:eastAsiaTheme="minorEastAsia"/>
                <w:szCs w:val="24"/>
                <w:lang w:eastAsia="zh-CN"/>
              </w:rPr>
              <w:t xml:space="preserve">FFS on UE antenna modelling for 30GHz. </w:t>
            </w:r>
          </w:p>
          <w:p w14:paraId="5E0A71C2" w14:textId="77777777" w:rsidR="00431ECB" w:rsidRPr="00431ECB" w:rsidRDefault="00431ECB" w:rsidP="000A5683">
            <w:pPr>
              <w:numPr>
                <w:ilvl w:val="0"/>
                <w:numId w:val="8"/>
              </w:numPr>
              <w:jc w:val="both"/>
              <w:rPr>
                <w:rFonts w:eastAsiaTheme="minorEastAsia"/>
                <w:szCs w:val="24"/>
                <w:lang w:eastAsia="zh-CN"/>
              </w:rPr>
            </w:pPr>
            <w:r w:rsidRPr="00431ECB">
              <w:rPr>
                <w:rFonts w:eastAsiaTheme="minorEastAsia"/>
                <w:szCs w:val="24"/>
                <w:lang w:eastAsia="zh-CN"/>
              </w:rPr>
              <w:t xml:space="preserve">Note: The mapping between the combination and the device types might be separately discussed </w:t>
            </w:r>
          </w:p>
          <w:tbl>
            <w:tblPr>
              <w:tblW w:w="0" w:type="auto"/>
              <w:tblLook w:val="04A0" w:firstRow="1" w:lastRow="0" w:firstColumn="1" w:lastColumn="0" w:noHBand="0" w:noVBand="1"/>
            </w:tblPr>
            <w:tblGrid>
              <w:gridCol w:w="1958"/>
              <w:gridCol w:w="1254"/>
              <w:gridCol w:w="1072"/>
              <w:gridCol w:w="3192"/>
              <w:gridCol w:w="1926"/>
            </w:tblGrid>
            <w:tr w:rsidR="007C02F3" w:rsidRPr="00431ECB" w14:paraId="675E3709" w14:textId="77777777" w:rsidTr="007C02F3">
              <w:trPr>
                <w:trHeight w:val="1015"/>
              </w:trPr>
              <w:tc>
                <w:tcPr>
                  <w:tcW w:w="0" w:type="auto"/>
                  <w:tcBorders>
                    <w:top w:val="single" w:sz="4" w:space="0" w:color="auto"/>
                    <w:left w:val="single" w:sz="4" w:space="0" w:color="auto"/>
                    <w:bottom w:val="single" w:sz="4" w:space="0" w:color="auto"/>
                    <w:right w:val="single" w:sz="4" w:space="0" w:color="auto"/>
                  </w:tcBorders>
                  <w:hideMark/>
                </w:tcPr>
                <w:p w14:paraId="0EEF9399" w14:textId="77777777" w:rsidR="00431ECB" w:rsidRPr="00431ECB" w:rsidRDefault="00431ECB" w:rsidP="00431ECB">
                  <w:pPr>
                    <w:jc w:val="both"/>
                    <w:rPr>
                      <w:rFonts w:ascii="Times" w:eastAsiaTheme="minorEastAsia" w:hAnsi="Times"/>
                      <w:bCs/>
                      <w:szCs w:val="24"/>
                      <w:lang w:eastAsia="zh-CN"/>
                    </w:rPr>
                  </w:pPr>
                  <w:r w:rsidRPr="00431ECB">
                    <w:rPr>
                      <w:rFonts w:ascii="Times" w:eastAsiaTheme="minorEastAsia" w:hAnsi="Times"/>
                      <w:bCs/>
                      <w:szCs w:val="24"/>
                      <w:lang w:eastAsia="zh-CN"/>
                    </w:rPr>
                    <w:t>UE antenna modelling for RAN1 evaluations</w:t>
                  </w:r>
                </w:p>
              </w:tc>
              <w:tc>
                <w:tcPr>
                  <w:tcW w:w="0" w:type="auto"/>
                  <w:tcBorders>
                    <w:top w:val="single" w:sz="4" w:space="0" w:color="auto"/>
                    <w:left w:val="single" w:sz="4" w:space="0" w:color="auto"/>
                    <w:bottom w:val="single" w:sz="4" w:space="0" w:color="auto"/>
                    <w:right w:val="single" w:sz="4" w:space="0" w:color="auto"/>
                  </w:tcBorders>
                  <w:hideMark/>
                </w:tcPr>
                <w:p w14:paraId="17FE1373"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Total number of antenna elements</w:t>
                  </w:r>
                </w:p>
              </w:tc>
              <w:tc>
                <w:tcPr>
                  <w:tcW w:w="0" w:type="auto"/>
                  <w:tcBorders>
                    <w:top w:val="single" w:sz="4" w:space="0" w:color="auto"/>
                    <w:left w:val="single" w:sz="4" w:space="0" w:color="auto"/>
                    <w:bottom w:val="single" w:sz="4" w:space="0" w:color="auto"/>
                    <w:right w:val="single" w:sz="4" w:space="0" w:color="auto"/>
                  </w:tcBorders>
                  <w:hideMark/>
                </w:tcPr>
                <w:p w14:paraId="093CE578"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Total number of TXRU</w:t>
                  </w:r>
                </w:p>
              </w:tc>
              <w:tc>
                <w:tcPr>
                  <w:tcW w:w="0" w:type="auto"/>
                  <w:tcBorders>
                    <w:top w:val="single" w:sz="4" w:space="0" w:color="auto"/>
                    <w:left w:val="single" w:sz="4" w:space="0" w:color="auto"/>
                    <w:bottom w:val="single" w:sz="4" w:space="0" w:color="auto"/>
                    <w:right w:val="single" w:sz="4" w:space="0" w:color="auto"/>
                  </w:tcBorders>
                  <w:hideMark/>
                </w:tcPr>
                <w:p w14:paraId="003BD309"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Alt 1: (</w:t>
                  </w:r>
                  <w:proofErr w:type="spellStart"/>
                  <w:proofErr w:type="gramStart"/>
                  <w:r w:rsidRPr="00431ECB">
                    <w:rPr>
                      <w:rFonts w:ascii="Times" w:eastAsiaTheme="minorEastAsia" w:hAnsi="Times"/>
                      <w:szCs w:val="24"/>
                      <w:lang w:eastAsia="zh-CN"/>
                    </w:rPr>
                    <w:t>M,N</w:t>
                  </w:r>
                  <w:proofErr w:type="gramEnd"/>
                  <w:r w:rsidRPr="00431ECB">
                    <w:rPr>
                      <w:rFonts w:ascii="Times" w:eastAsiaTheme="minorEastAsia" w:hAnsi="Times"/>
                      <w:szCs w:val="24"/>
                      <w:lang w:eastAsia="zh-CN"/>
                    </w:rPr>
                    <w:t>,P,Mg,Ng</w:t>
                  </w:r>
                  <w:proofErr w:type="spellEnd"/>
                  <w:r w:rsidRPr="00431ECB">
                    <w:rPr>
                      <w:rFonts w:ascii="Times" w:eastAsiaTheme="minorEastAsia" w:hAnsi="Times"/>
                      <w:szCs w:val="24"/>
                      <w:lang w:eastAsia="zh-CN"/>
                    </w:rPr>
                    <w:t xml:space="preserve">; </w:t>
                  </w:r>
                  <w:proofErr w:type="spellStart"/>
                  <w:r w:rsidRPr="00431ECB">
                    <w:rPr>
                      <w:rFonts w:ascii="Times" w:eastAsiaTheme="minorEastAsia" w:hAnsi="Times"/>
                      <w:szCs w:val="24"/>
                      <w:lang w:eastAsia="zh-CN"/>
                    </w:rPr>
                    <w:t>Mp,Np</w:t>
                  </w:r>
                  <w:proofErr w:type="spellEnd"/>
                  <w:r w:rsidRPr="00431ECB">
                    <w:rPr>
                      <w:rFonts w:ascii="Times" w:eastAsiaTheme="minorEastAsia" w:hAnsi="Times"/>
                      <w:szCs w:val="24"/>
                      <w:lang w:eastAsia="zh-CN"/>
                    </w:rPr>
                    <w:t>), (</w:t>
                  </w:r>
                  <w:proofErr w:type="spellStart"/>
                  <w:r w:rsidRPr="00431ECB">
                    <w:rPr>
                      <w:rFonts w:ascii="Times" w:eastAsiaTheme="minorEastAsia" w:hAnsi="Times"/>
                      <w:szCs w:val="24"/>
                      <w:lang w:eastAsia="zh-CN"/>
                    </w:rPr>
                    <w:t>d</w:t>
                  </w:r>
                  <w:r w:rsidRPr="00431ECB">
                    <w:rPr>
                      <w:rFonts w:ascii="Times" w:eastAsiaTheme="minorEastAsia" w:hAnsi="Times"/>
                      <w:szCs w:val="24"/>
                      <w:vertAlign w:val="subscript"/>
                      <w:lang w:eastAsia="zh-CN"/>
                    </w:rPr>
                    <w:t>H</w:t>
                  </w:r>
                  <w:r w:rsidRPr="00431ECB">
                    <w:rPr>
                      <w:rFonts w:ascii="Times" w:eastAsiaTheme="minorEastAsia" w:hAnsi="Times"/>
                      <w:szCs w:val="24"/>
                      <w:lang w:eastAsia="zh-CN"/>
                    </w:rPr>
                    <w:t>,d</w:t>
                  </w:r>
                  <w:r w:rsidRPr="00431ECB">
                    <w:rPr>
                      <w:rFonts w:ascii="Times" w:eastAsiaTheme="minorEastAsia" w:hAnsi="Times"/>
                      <w:szCs w:val="24"/>
                      <w:vertAlign w:val="subscript"/>
                      <w:lang w:eastAsia="zh-CN"/>
                    </w:rPr>
                    <w:t>V</w:t>
                  </w:r>
                  <w:proofErr w:type="spellEnd"/>
                  <w:r w:rsidRPr="00431ECB">
                    <w:rPr>
                      <w:rFonts w:ascii="Times" w:eastAsiaTheme="minorEastAsia" w:hAnsi="Times"/>
                      <w:szCs w:val="24"/>
                      <w:lang w:eastAsia="zh-CN"/>
                    </w:rPr>
                    <w:t>), (</w:t>
                  </w:r>
                  <w:proofErr w:type="spellStart"/>
                  <w:r w:rsidRPr="00431ECB">
                    <w:rPr>
                      <w:rFonts w:ascii="Times" w:eastAsiaTheme="minorEastAsia" w:hAnsi="Times"/>
                      <w:szCs w:val="24"/>
                      <w:lang w:eastAsia="zh-CN"/>
                    </w:rPr>
                    <w:t>d</w:t>
                  </w:r>
                  <w:r w:rsidRPr="00431ECB">
                    <w:rPr>
                      <w:rFonts w:ascii="Times" w:eastAsiaTheme="minorEastAsia" w:hAnsi="Times"/>
                      <w:szCs w:val="24"/>
                      <w:vertAlign w:val="subscript"/>
                      <w:lang w:eastAsia="zh-CN"/>
                    </w:rPr>
                    <w:t>g,H</w:t>
                  </w:r>
                  <w:r w:rsidRPr="00431ECB">
                    <w:rPr>
                      <w:rFonts w:ascii="Times" w:eastAsiaTheme="minorEastAsia" w:hAnsi="Times"/>
                      <w:szCs w:val="24"/>
                      <w:lang w:eastAsia="zh-CN"/>
                    </w:rPr>
                    <w:t>,d</w:t>
                  </w:r>
                  <w:r w:rsidRPr="00431ECB">
                    <w:rPr>
                      <w:rFonts w:ascii="Times" w:eastAsiaTheme="minorEastAsia" w:hAnsi="Times"/>
                      <w:szCs w:val="24"/>
                      <w:vertAlign w:val="subscript"/>
                      <w:lang w:eastAsia="zh-CN"/>
                    </w:rPr>
                    <w:t>g,V</w:t>
                  </w:r>
                  <w:proofErr w:type="spellEnd"/>
                  <w:r w:rsidRPr="00431ECB">
                    <w:rPr>
                      <w:rFonts w:ascii="Times" w:eastAsiaTheme="minorEastAsia" w:hAnsi="Times"/>
                      <w:szCs w:val="24"/>
                      <w:lang w:eastAsia="zh-CN"/>
                    </w:rPr>
                    <w:t xml:space="preserve">) if any, or </w:t>
                  </w:r>
                </w:p>
                <w:p w14:paraId="121BBAB7"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Alt 2: UT device antenna model using candidate antenna locations as described in section 7.3 in TR38.901</w:t>
                  </w:r>
                </w:p>
              </w:tc>
              <w:tc>
                <w:tcPr>
                  <w:tcW w:w="0" w:type="auto"/>
                  <w:tcBorders>
                    <w:top w:val="single" w:sz="4" w:space="0" w:color="auto"/>
                    <w:left w:val="single" w:sz="4" w:space="0" w:color="auto"/>
                    <w:bottom w:val="single" w:sz="4" w:space="0" w:color="auto"/>
                    <w:right w:val="single" w:sz="4" w:space="0" w:color="auto"/>
                  </w:tcBorders>
                  <w:hideMark/>
                </w:tcPr>
                <w:p w14:paraId="4CD6CC08"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Applicable carrier frequency</w:t>
                  </w:r>
                </w:p>
              </w:tc>
            </w:tr>
            <w:tr w:rsidR="007C02F3" w:rsidRPr="00431ECB" w14:paraId="7D68E91E" w14:textId="77777777" w:rsidTr="007C02F3">
              <w:trPr>
                <w:trHeight w:val="1954"/>
              </w:trPr>
              <w:tc>
                <w:tcPr>
                  <w:tcW w:w="0" w:type="auto"/>
                  <w:tcBorders>
                    <w:top w:val="single" w:sz="4" w:space="0" w:color="auto"/>
                    <w:left w:val="single" w:sz="4" w:space="0" w:color="auto"/>
                    <w:bottom w:val="single" w:sz="4" w:space="0" w:color="auto"/>
                    <w:right w:val="single" w:sz="4" w:space="0" w:color="auto"/>
                  </w:tcBorders>
                </w:tcPr>
                <w:p w14:paraId="24724869"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lastRenderedPageBreak/>
                    <w:t>Combination0</w:t>
                  </w:r>
                </w:p>
                <w:p w14:paraId="4F50AC73" w14:textId="77777777" w:rsidR="00431ECB" w:rsidRPr="00431ECB" w:rsidRDefault="00431ECB" w:rsidP="00431ECB">
                  <w:pPr>
                    <w:jc w:val="both"/>
                    <w:rPr>
                      <w:rFonts w:ascii="Times" w:eastAsiaTheme="minorEastAsia" w:hAnsi="Times"/>
                      <w:szCs w:val="24"/>
                      <w:lang w:eastAsia="zh-CN"/>
                    </w:rPr>
                  </w:pPr>
                </w:p>
                <w:p w14:paraId="64F49C7B" w14:textId="77777777" w:rsidR="00431ECB" w:rsidRPr="00431ECB" w:rsidRDefault="00431ECB" w:rsidP="00431ECB">
                  <w:pPr>
                    <w:jc w:val="both"/>
                    <w:rPr>
                      <w:rFonts w:ascii="Times" w:eastAsiaTheme="minorEastAsia" w:hAnsi="Times"/>
                      <w:b/>
                      <w:szCs w:val="24"/>
                      <w:lang w:eastAsia="zh-CN"/>
                    </w:rPr>
                  </w:pPr>
                  <w:r w:rsidRPr="00431ECB">
                    <w:rPr>
                      <w:rFonts w:ascii="Times" w:eastAsiaTheme="minorEastAsia" w:hAnsi="Times"/>
                      <w:szCs w:val="24"/>
                      <w:lang w:eastAsia="zh-CN"/>
                    </w:rPr>
                    <w:t>Note: This combination is not for handheld UE.</w:t>
                  </w:r>
                </w:p>
              </w:tc>
              <w:tc>
                <w:tcPr>
                  <w:tcW w:w="0" w:type="auto"/>
                  <w:tcBorders>
                    <w:top w:val="single" w:sz="4" w:space="0" w:color="auto"/>
                    <w:left w:val="single" w:sz="4" w:space="0" w:color="auto"/>
                    <w:bottom w:val="single" w:sz="4" w:space="0" w:color="auto"/>
                    <w:right w:val="single" w:sz="4" w:space="0" w:color="auto"/>
                  </w:tcBorders>
                  <w:hideMark/>
                </w:tcPr>
                <w:p w14:paraId="1723F952"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A208213"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1T1R,</w:t>
                  </w:r>
                </w:p>
              </w:tc>
              <w:tc>
                <w:tcPr>
                  <w:tcW w:w="0" w:type="auto"/>
                  <w:tcBorders>
                    <w:top w:val="single" w:sz="4" w:space="0" w:color="auto"/>
                    <w:left w:val="single" w:sz="4" w:space="0" w:color="auto"/>
                    <w:bottom w:val="single" w:sz="4" w:space="0" w:color="auto"/>
                    <w:right w:val="single" w:sz="4" w:space="0" w:color="auto"/>
                  </w:tcBorders>
                </w:tcPr>
                <w:p w14:paraId="2C2AF117"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 xml:space="preserve">Alt 1: </w:t>
                  </w:r>
                </w:p>
                <w:p w14:paraId="066FBF33"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 xml:space="preserve">1T: (M, N, P, Mg, Ng; Mp, Np)=(1, 1, 1, 1, 1; 1, 1) </w:t>
                  </w:r>
                </w:p>
                <w:p w14:paraId="0806B1B7" w14:textId="77777777" w:rsidR="00431ECB" w:rsidRPr="00431ECB" w:rsidRDefault="00431ECB" w:rsidP="00431ECB">
                  <w:pPr>
                    <w:jc w:val="both"/>
                    <w:rPr>
                      <w:rFonts w:ascii="Times" w:eastAsiaTheme="minorEastAsia" w:hAnsi="Times"/>
                      <w:szCs w:val="24"/>
                      <w:lang w:val="pt-BR" w:eastAsia="zh-CN"/>
                    </w:rPr>
                  </w:pPr>
                  <w:r w:rsidRPr="00431ECB">
                    <w:rPr>
                      <w:rFonts w:ascii="Times" w:eastAsiaTheme="minorEastAsia" w:hAnsi="Times"/>
                      <w:szCs w:val="24"/>
                      <w:lang w:val="pt-BR" w:eastAsia="zh-CN"/>
                    </w:rPr>
                    <w:t xml:space="preserve">1R: (M, N, P, Mg, Ng; Mp, Np)=(1, 1, 1, 1, 1; 1, 1) </w:t>
                  </w:r>
                </w:p>
                <w:p w14:paraId="03DC7713" w14:textId="77777777" w:rsidR="00431ECB" w:rsidRPr="00431ECB" w:rsidRDefault="00431ECB" w:rsidP="00431ECB">
                  <w:pPr>
                    <w:jc w:val="both"/>
                    <w:rPr>
                      <w:rFonts w:ascii="Times" w:eastAsiaTheme="minorEastAsia" w:hAnsi="Times"/>
                      <w:szCs w:val="24"/>
                      <w:lang w:val="pt-BR" w:eastAsia="zh-CN"/>
                    </w:rPr>
                  </w:pPr>
                </w:p>
                <w:p w14:paraId="3BD0D338"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 xml:space="preserve">Alt 2: </w:t>
                  </w:r>
                </w:p>
                <w:p w14:paraId="5543D17A" w14:textId="77777777" w:rsidR="00431ECB" w:rsidRPr="00431ECB" w:rsidRDefault="00431ECB" w:rsidP="000A5683">
                  <w:pPr>
                    <w:numPr>
                      <w:ilvl w:val="0"/>
                      <w:numId w:val="9"/>
                    </w:numPr>
                    <w:jc w:val="both"/>
                    <w:rPr>
                      <w:rFonts w:ascii="Times" w:eastAsiaTheme="minorEastAsia" w:hAnsi="Times"/>
                      <w:szCs w:val="24"/>
                      <w:lang w:eastAsia="zh-CN"/>
                    </w:rPr>
                  </w:pPr>
                  <w:r w:rsidRPr="00431ECB">
                    <w:rPr>
                      <w:rFonts w:ascii="Times" w:eastAsiaTheme="minorEastAsia" w:hAnsi="Times"/>
                      <w:szCs w:val="24"/>
                      <w:lang w:eastAsia="zh-CN"/>
                    </w:rPr>
                    <w:t>1T</w:t>
                  </w:r>
                </w:p>
                <w:p w14:paraId="25C80FC3" w14:textId="77777777" w:rsidR="00431ECB" w:rsidRPr="00431ECB" w:rsidRDefault="00431ECB" w:rsidP="000A5683">
                  <w:pPr>
                    <w:numPr>
                      <w:ilvl w:val="0"/>
                      <w:numId w:val="9"/>
                    </w:numPr>
                    <w:jc w:val="both"/>
                    <w:rPr>
                      <w:rFonts w:ascii="Times" w:eastAsiaTheme="minorEastAsia" w:hAnsi="Times"/>
                      <w:szCs w:val="24"/>
                      <w:lang w:eastAsia="zh-CN"/>
                    </w:rPr>
                  </w:pPr>
                  <w:r w:rsidRPr="00431ECB">
                    <w:rPr>
                      <w:rFonts w:ascii="Times" w:eastAsiaTheme="minorEastAsia" w:hAnsi="Times"/>
                      <w:szCs w:val="24"/>
                      <w:lang w:eastAsia="zh-CN"/>
                    </w:rPr>
                    <w:t>1R</w:t>
                  </w:r>
                </w:p>
              </w:tc>
              <w:tc>
                <w:tcPr>
                  <w:tcW w:w="0" w:type="auto"/>
                  <w:tcBorders>
                    <w:top w:val="single" w:sz="4" w:space="0" w:color="auto"/>
                    <w:left w:val="single" w:sz="4" w:space="0" w:color="auto"/>
                    <w:bottom w:val="single" w:sz="4" w:space="0" w:color="auto"/>
                    <w:right w:val="single" w:sz="4" w:space="0" w:color="auto"/>
                  </w:tcBorders>
                </w:tcPr>
                <w:p w14:paraId="07116889"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700MHz,</w:t>
                  </w:r>
                </w:p>
                <w:p w14:paraId="41E40831"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2GHz</w:t>
                  </w:r>
                </w:p>
                <w:p w14:paraId="641B1105" w14:textId="77777777" w:rsidR="00431ECB" w:rsidRPr="00431ECB" w:rsidRDefault="00431ECB" w:rsidP="00431ECB">
                  <w:pPr>
                    <w:jc w:val="both"/>
                    <w:rPr>
                      <w:rFonts w:ascii="Times" w:eastAsiaTheme="minorEastAsia" w:hAnsi="Times"/>
                      <w:szCs w:val="24"/>
                      <w:lang w:eastAsia="zh-CN"/>
                    </w:rPr>
                  </w:pPr>
                </w:p>
              </w:tc>
            </w:tr>
            <w:tr w:rsidR="007C02F3" w:rsidRPr="00431ECB" w14:paraId="543161CB" w14:textId="77777777" w:rsidTr="007C02F3">
              <w:trPr>
                <w:trHeight w:val="2016"/>
              </w:trPr>
              <w:tc>
                <w:tcPr>
                  <w:tcW w:w="0" w:type="auto"/>
                  <w:tcBorders>
                    <w:top w:val="single" w:sz="4" w:space="0" w:color="auto"/>
                    <w:left w:val="single" w:sz="4" w:space="0" w:color="auto"/>
                    <w:bottom w:val="single" w:sz="4" w:space="0" w:color="auto"/>
                    <w:right w:val="single" w:sz="4" w:space="0" w:color="auto"/>
                  </w:tcBorders>
                  <w:hideMark/>
                </w:tcPr>
                <w:p w14:paraId="3CC43137"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Combination1</w:t>
                  </w:r>
                </w:p>
              </w:tc>
              <w:tc>
                <w:tcPr>
                  <w:tcW w:w="0" w:type="auto"/>
                  <w:tcBorders>
                    <w:top w:val="single" w:sz="4" w:space="0" w:color="auto"/>
                    <w:left w:val="single" w:sz="4" w:space="0" w:color="auto"/>
                    <w:bottom w:val="single" w:sz="4" w:space="0" w:color="auto"/>
                    <w:right w:val="single" w:sz="4" w:space="0" w:color="auto"/>
                  </w:tcBorders>
                  <w:hideMark/>
                </w:tcPr>
                <w:p w14:paraId="4DA0D4A2"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E0A39E6"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1T2R,</w:t>
                  </w:r>
                </w:p>
              </w:tc>
              <w:tc>
                <w:tcPr>
                  <w:tcW w:w="0" w:type="auto"/>
                  <w:tcBorders>
                    <w:top w:val="single" w:sz="4" w:space="0" w:color="auto"/>
                    <w:left w:val="single" w:sz="4" w:space="0" w:color="auto"/>
                    <w:bottom w:val="single" w:sz="4" w:space="0" w:color="auto"/>
                    <w:right w:val="single" w:sz="4" w:space="0" w:color="auto"/>
                  </w:tcBorders>
                </w:tcPr>
                <w:p w14:paraId="595BE75F"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 xml:space="preserve">Alt 1: </w:t>
                  </w:r>
                </w:p>
                <w:p w14:paraId="35C817E8" w14:textId="77777777" w:rsidR="00431ECB" w:rsidRPr="00431ECB" w:rsidRDefault="00431ECB" w:rsidP="000A5683">
                  <w:pPr>
                    <w:numPr>
                      <w:ilvl w:val="0"/>
                      <w:numId w:val="9"/>
                    </w:numPr>
                    <w:jc w:val="both"/>
                    <w:rPr>
                      <w:rFonts w:ascii="Times" w:eastAsiaTheme="minorEastAsia" w:hAnsi="Times"/>
                      <w:szCs w:val="24"/>
                      <w:lang w:val="en-US" w:eastAsia="zh-CN"/>
                    </w:rPr>
                  </w:pPr>
                  <w:r w:rsidRPr="00431ECB">
                    <w:rPr>
                      <w:rFonts w:ascii="Times" w:eastAsiaTheme="minorEastAsia" w:hAnsi="Times"/>
                      <w:szCs w:val="24"/>
                      <w:lang w:val="en-US" w:eastAsia="zh-CN"/>
                    </w:rPr>
                    <w:t xml:space="preserve">2R: (M, N, P, Mg, Ng; </w:t>
                  </w:r>
                  <w:proofErr w:type="spellStart"/>
                  <w:r w:rsidRPr="00431ECB">
                    <w:rPr>
                      <w:rFonts w:ascii="Times" w:eastAsiaTheme="minorEastAsia" w:hAnsi="Times"/>
                      <w:szCs w:val="24"/>
                      <w:lang w:val="en-US" w:eastAsia="zh-CN"/>
                    </w:rPr>
                    <w:t>Mp</w:t>
                  </w:r>
                  <w:proofErr w:type="spellEnd"/>
                  <w:r w:rsidRPr="00431ECB">
                    <w:rPr>
                      <w:rFonts w:ascii="Times" w:eastAsiaTheme="minorEastAsia" w:hAnsi="Times"/>
                      <w:szCs w:val="24"/>
                      <w:lang w:val="en-US" w:eastAsia="zh-CN"/>
                    </w:rPr>
                    <w:t xml:space="preserve">, </w:t>
                  </w:r>
                  <w:proofErr w:type="gramStart"/>
                  <w:r w:rsidRPr="00431ECB">
                    <w:rPr>
                      <w:rFonts w:ascii="Times" w:eastAsiaTheme="minorEastAsia" w:hAnsi="Times"/>
                      <w:szCs w:val="24"/>
                      <w:lang w:val="en-US" w:eastAsia="zh-CN"/>
                    </w:rPr>
                    <w:t>Np)=</w:t>
                  </w:r>
                  <w:proofErr w:type="gramEnd"/>
                  <w:r w:rsidRPr="00431ECB">
                    <w:rPr>
                      <w:rFonts w:ascii="Times" w:eastAsiaTheme="minorEastAsia" w:hAnsi="Times"/>
                      <w:szCs w:val="24"/>
                      <w:lang w:val="en-US" w:eastAsia="zh-CN"/>
                    </w:rPr>
                    <w:t xml:space="preserve">(1, 2, 1, 1, 1; 1, 2) </w:t>
                  </w:r>
                  <w:r w:rsidRPr="00431ECB">
                    <w:rPr>
                      <w:rFonts w:ascii="Times" w:eastAsiaTheme="minorEastAsia" w:hAnsi="Times"/>
                      <w:szCs w:val="24"/>
                      <w:lang w:eastAsia="zh-CN"/>
                    </w:rPr>
                    <w:t xml:space="preserve">for single polarization or </w:t>
                  </w:r>
                  <w:r w:rsidRPr="00431ECB">
                    <w:rPr>
                      <w:rFonts w:ascii="Times" w:eastAsiaTheme="minorEastAsia" w:hAnsi="Times"/>
                      <w:szCs w:val="24"/>
                      <w:lang w:val="en-US" w:eastAsia="zh-CN"/>
                    </w:rPr>
                    <w:t xml:space="preserve">(1, 1, 2, 1, 1; 1, 1) for </w:t>
                  </w:r>
                  <w:r w:rsidRPr="00431ECB">
                    <w:rPr>
                      <w:rFonts w:ascii="Times" w:eastAsiaTheme="minorEastAsia" w:hAnsi="Times"/>
                      <w:szCs w:val="24"/>
                      <w:lang w:eastAsia="zh-CN"/>
                    </w:rPr>
                    <w:t>dual polarization</w:t>
                  </w:r>
                  <w:r w:rsidRPr="00431ECB">
                    <w:rPr>
                      <w:rFonts w:ascii="Times" w:eastAsiaTheme="minorEastAsia" w:hAnsi="Times"/>
                      <w:szCs w:val="24"/>
                      <w:lang w:val="en-US" w:eastAsia="zh-CN"/>
                    </w:rPr>
                    <w:t>, (</w:t>
                  </w:r>
                  <w:proofErr w:type="spellStart"/>
                  <w:r w:rsidRPr="00431ECB">
                    <w:rPr>
                      <w:rFonts w:ascii="Times" w:eastAsiaTheme="minorEastAsia" w:hAnsi="Times"/>
                      <w:szCs w:val="24"/>
                      <w:lang w:val="en-US" w:eastAsia="zh-CN"/>
                    </w:rPr>
                    <w:t>d</w:t>
                  </w:r>
                  <w:r w:rsidRPr="00431ECB">
                    <w:rPr>
                      <w:rFonts w:ascii="Times" w:eastAsiaTheme="minorEastAsia" w:hAnsi="Times"/>
                      <w:szCs w:val="24"/>
                      <w:vertAlign w:val="subscript"/>
                      <w:lang w:val="en-US" w:eastAsia="zh-CN"/>
                    </w:rPr>
                    <w:t>H</w:t>
                  </w:r>
                  <w:r w:rsidRPr="00431ECB">
                    <w:rPr>
                      <w:rFonts w:ascii="Times" w:eastAsiaTheme="minorEastAsia" w:hAnsi="Times"/>
                      <w:szCs w:val="24"/>
                      <w:lang w:val="en-US" w:eastAsia="zh-CN"/>
                    </w:rPr>
                    <w:t>,d</w:t>
                  </w:r>
                  <w:r w:rsidRPr="00431ECB">
                    <w:rPr>
                      <w:rFonts w:ascii="Times" w:eastAsiaTheme="minorEastAsia" w:hAnsi="Times"/>
                      <w:szCs w:val="24"/>
                      <w:vertAlign w:val="subscript"/>
                      <w:lang w:val="en-US" w:eastAsia="zh-CN"/>
                    </w:rPr>
                    <w:t>V</w:t>
                  </w:r>
                  <w:proofErr w:type="spellEnd"/>
                  <w:r w:rsidRPr="00431ECB">
                    <w:rPr>
                      <w:rFonts w:ascii="Times" w:eastAsiaTheme="minorEastAsia" w:hAnsi="Times"/>
                      <w:szCs w:val="24"/>
                      <w:lang w:val="en-US" w:eastAsia="zh-CN"/>
                    </w:rPr>
                    <w:t>)= (0.5, 0.5)</w:t>
                  </w:r>
                  <w:r w:rsidRPr="00431ECB">
                    <w:rPr>
                      <w:rFonts w:ascii="Times" w:eastAsiaTheme="minorEastAsia" w:hAnsi="Times"/>
                      <w:szCs w:val="24"/>
                      <w:lang w:eastAsia="zh-CN"/>
                    </w:rPr>
                    <w:t>λ</w:t>
                  </w:r>
                </w:p>
                <w:p w14:paraId="5849E470" w14:textId="77777777" w:rsidR="00431ECB" w:rsidRPr="00431ECB" w:rsidRDefault="00431ECB" w:rsidP="00431ECB">
                  <w:pPr>
                    <w:jc w:val="both"/>
                    <w:rPr>
                      <w:rFonts w:ascii="Times" w:eastAsiaTheme="minorEastAsia" w:hAnsi="Times"/>
                      <w:szCs w:val="24"/>
                      <w:lang w:val="en-US" w:eastAsia="zh-CN"/>
                    </w:rPr>
                  </w:pPr>
                </w:p>
                <w:p w14:paraId="25CD8FA1"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 xml:space="preserve">Alt 2: </w:t>
                  </w:r>
                </w:p>
                <w:p w14:paraId="5A0BDF64" w14:textId="77777777" w:rsidR="00431ECB" w:rsidRPr="00431ECB" w:rsidRDefault="00431ECB" w:rsidP="000A5683">
                  <w:pPr>
                    <w:numPr>
                      <w:ilvl w:val="0"/>
                      <w:numId w:val="9"/>
                    </w:numPr>
                    <w:jc w:val="both"/>
                    <w:rPr>
                      <w:rFonts w:ascii="Times" w:eastAsiaTheme="minorEastAsia" w:hAnsi="Times"/>
                      <w:szCs w:val="24"/>
                      <w:lang w:eastAsia="zh-CN"/>
                    </w:rPr>
                  </w:pPr>
                  <w:r w:rsidRPr="00431ECB">
                    <w:rPr>
                      <w:rFonts w:ascii="Times" w:eastAsiaTheme="minorEastAsia" w:hAnsi="Times"/>
                      <w:szCs w:val="24"/>
                      <w:lang w:eastAsia="zh-CN"/>
                    </w:rPr>
                    <w:t xml:space="preserve">2R: [(1, 5), or (4, 8)] as described in section 7.3 in TR 38.901. </w:t>
                  </w:r>
                </w:p>
              </w:tc>
              <w:tc>
                <w:tcPr>
                  <w:tcW w:w="0" w:type="auto"/>
                  <w:tcBorders>
                    <w:top w:val="single" w:sz="4" w:space="0" w:color="auto"/>
                    <w:left w:val="single" w:sz="4" w:space="0" w:color="auto"/>
                    <w:bottom w:val="single" w:sz="4" w:space="0" w:color="auto"/>
                    <w:right w:val="single" w:sz="4" w:space="0" w:color="auto"/>
                  </w:tcBorders>
                  <w:hideMark/>
                </w:tcPr>
                <w:p w14:paraId="1485D93F"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700MHz,</w:t>
                  </w:r>
                </w:p>
                <w:p w14:paraId="6DEBF829"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2GHz,</w:t>
                  </w:r>
                </w:p>
                <w:p w14:paraId="109C3888"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4GHz</w:t>
                  </w:r>
                </w:p>
              </w:tc>
            </w:tr>
            <w:tr w:rsidR="007C02F3" w:rsidRPr="00431ECB" w14:paraId="68AA5445" w14:textId="77777777" w:rsidTr="007C02F3">
              <w:trPr>
                <w:trHeight w:val="1658"/>
              </w:trPr>
              <w:tc>
                <w:tcPr>
                  <w:tcW w:w="0" w:type="auto"/>
                  <w:tcBorders>
                    <w:top w:val="single" w:sz="4" w:space="0" w:color="auto"/>
                    <w:left w:val="single" w:sz="4" w:space="0" w:color="auto"/>
                    <w:bottom w:val="single" w:sz="4" w:space="0" w:color="auto"/>
                    <w:right w:val="single" w:sz="4" w:space="0" w:color="auto"/>
                  </w:tcBorders>
                  <w:hideMark/>
                </w:tcPr>
                <w:p w14:paraId="05817EEB"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Combination2</w:t>
                  </w:r>
                </w:p>
              </w:tc>
              <w:tc>
                <w:tcPr>
                  <w:tcW w:w="0" w:type="auto"/>
                  <w:tcBorders>
                    <w:top w:val="single" w:sz="4" w:space="0" w:color="auto"/>
                    <w:left w:val="single" w:sz="4" w:space="0" w:color="auto"/>
                    <w:bottom w:val="single" w:sz="4" w:space="0" w:color="auto"/>
                    <w:right w:val="single" w:sz="4" w:space="0" w:color="auto"/>
                  </w:tcBorders>
                  <w:hideMark/>
                </w:tcPr>
                <w:p w14:paraId="53EEAC80"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065C8E02"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1T4R,</w:t>
                  </w:r>
                </w:p>
                <w:p w14:paraId="27C09E99"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2T4R,</w:t>
                  </w:r>
                </w:p>
                <w:p w14:paraId="23910C14"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4T4R</w:t>
                  </w:r>
                </w:p>
              </w:tc>
              <w:tc>
                <w:tcPr>
                  <w:tcW w:w="0" w:type="auto"/>
                  <w:tcBorders>
                    <w:top w:val="single" w:sz="4" w:space="0" w:color="auto"/>
                    <w:left w:val="single" w:sz="4" w:space="0" w:color="auto"/>
                    <w:bottom w:val="single" w:sz="4" w:space="0" w:color="auto"/>
                    <w:right w:val="single" w:sz="4" w:space="0" w:color="auto"/>
                  </w:tcBorders>
                </w:tcPr>
                <w:p w14:paraId="0E893376"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 xml:space="preserve">Alt 1: </w:t>
                  </w:r>
                </w:p>
                <w:p w14:paraId="4087E153" w14:textId="77777777" w:rsidR="00431ECB" w:rsidRPr="00431ECB" w:rsidRDefault="00431ECB" w:rsidP="000A5683">
                  <w:pPr>
                    <w:numPr>
                      <w:ilvl w:val="0"/>
                      <w:numId w:val="9"/>
                    </w:numPr>
                    <w:jc w:val="both"/>
                    <w:rPr>
                      <w:rFonts w:ascii="Times" w:eastAsiaTheme="minorEastAsia" w:hAnsi="Times"/>
                      <w:szCs w:val="24"/>
                      <w:lang w:val="en-US" w:eastAsia="zh-CN"/>
                    </w:rPr>
                  </w:pPr>
                  <w:r w:rsidRPr="00431ECB">
                    <w:rPr>
                      <w:rFonts w:ascii="Times" w:eastAsiaTheme="minorEastAsia" w:hAnsi="Times"/>
                      <w:szCs w:val="24"/>
                      <w:lang w:val="en-US" w:eastAsia="zh-CN"/>
                    </w:rPr>
                    <w:t xml:space="preserve">4R: (M, N, P, Mg, Ng; </w:t>
                  </w:r>
                  <w:proofErr w:type="spellStart"/>
                  <w:r w:rsidRPr="00431ECB">
                    <w:rPr>
                      <w:rFonts w:ascii="Times" w:eastAsiaTheme="minorEastAsia" w:hAnsi="Times"/>
                      <w:szCs w:val="24"/>
                      <w:lang w:val="en-US" w:eastAsia="zh-CN"/>
                    </w:rPr>
                    <w:t>Mp</w:t>
                  </w:r>
                  <w:proofErr w:type="spellEnd"/>
                  <w:r w:rsidRPr="00431ECB">
                    <w:rPr>
                      <w:rFonts w:ascii="Times" w:eastAsiaTheme="minorEastAsia" w:hAnsi="Times"/>
                      <w:szCs w:val="24"/>
                      <w:lang w:val="en-US" w:eastAsia="zh-CN"/>
                    </w:rPr>
                    <w:t xml:space="preserve">, </w:t>
                  </w:r>
                  <w:proofErr w:type="gramStart"/>
                  <w:r w:rsidRPr="00431ECB">
                    <w:rPr>
                      <w:rFonts w:ascii="Times" w:eastAsiaTheme="minorEastAsia" w:hAnsi="Times"/>
                      <w:szCs w:val="24"/>
                      <w:lang w:val="en-US" w:eastAsia="zh-CN"/>
                    </w:rPr>
                    <w:t>Np)=</w:t>
                  </w:r>
                  <w:proofErr w:type="gramEnd"/>
                  <w:r w:rsidRPr="00431ECB">
                    <w:rPr>
                      <w:rFonts w:ascii="Times" w:eastAsiaTheme="minorEastAsia" w:hAnsi="Times"/>
                      <w:szCs w:val="24"/>
                      <w:lang w:val="en-US" w:eastAsia="zh-CN"/>
                    </w:rPr>
                    <w:t xml:space="preserve">(1, 2, 2, 1, 1; 1, 2) </w:t>
                  </w:r>
                  <w:r w:rsidRPr="00431ECB">
                    <w:rPr>
                      <w:rFonts w:ascii="Times" w:eastAsiaTheme="minorEastAsia" w:hAnsi="Times"/>
                      <w:szCs w:val="24"/>
                      <w:lang w:eastAsia="zh-CN"/>
                    </w:rPr>
                    <w:t>for dual polarization or (2, 2, 1, 1, 1; 2, 2) for single polarization</w:t>
                  </w:r>
                  <w:r w:rsidRPr="00431ECB">
                    <w:rPr>
                      <w:rFonts w:ascii="Times" w:eastAsiaTheme="minorEastAsia" w:hAnsi="Times"/>
                      <w:szCs w:val="24"/>
                      <w:lang w:val="en-US" w:eastAsia="zh-CN"/>
                    </w:rPr>
                    <w:t>, (</w:t>
                  </w:r>
                  <w:proofErr w:type="spellStart"/>
                  <w:r w:rsidRPr="00431ECB">
                    <w:rPr>
                      <w:rFonts w:ascii="Times" w:eastAsiaTheme="minorEastAsia" w:hAnsi="Times"/>
                      <w:szCs w:val="24"/>
                      <w:lang w:val="en-US" w:eastAsia="zh-CN"/>
                    </w:rPr>
                    <w:t>d</w:t>
                  </w:r>
                  <w:r w:rsidRPr="00431ECB">
                    <w:rPr>
                      <w:rFonts w:ascii="Times" w:eastAsiaTheme="minorEastAsia" w:hAnsi="Times"/>
                      <w:szCs w:val="24"/>
                      <w:vertAlign w:val="subscript"/>
                      <w:lang w:val="en-US" w:eastAsia="zh-CN"/>
                    </w:rPr>
                    <w:t>H</w:t>
                  </w:r>
                  <w:r w:rsidRPr="00431ECB">
                    <w:rPr>
                      <w:rFonts w:ascii="Times" w:eastAsiaTheme="minorEastAsia" w:hAnsi="Times"/>
                      <w:szCs w:val="24"/>
                      <w:lang w:val="en-US" w:eastAsia="zh-CN"/>
                    </w:rPr>
                    <w:t>,d</w:t>
                  </w:r>
                  <w:r w:rsidRPr="00431ECB">
                    <w:rPr>
                      <w:rFonts w:ascii="Times" w:eastAsiaTheme="minorEastAsia" w:hAnsi="Times"/>
                      <w:szCs w:val="24"/>
                      <w:vertAlign w:val="subscript"/>
                      <w:lang w:val="en-US" w:eastAsia="zh-CN"/>
                    </w:rPr>
                    <w:t>V</w:t>
                  </w:r>
                  <w:proofErr w:type="spellEnd"/>
                  <w:r w:rsidRPr="00431ECB">
                    <w:rPr>
                      <w:rFonts w:ascii="Times" w:eastAsiaTheme="minorEastAsia" w:hAnsi="Times"/>
                      <w:szCs w:val="24"/>
                      <w:lang w:val="en-US" w:eastAsia="zh-CN"/>
                    </w:rPr>
                    <w:t>)= (0.5, 0.5)</w:t>
                  </w:r>
                  <w:r w:rsidRPr="00431ECB">
                    <w:rPr>
                      <w:rFonts w:ascii="Times" w:eastAsiaTheme="minorEastAsia" w:hAnsi="Times"/>
                      <w:szCs w:val="24"/>
                      <w:lang w:eastAsia="zh-CN"/>
                    </w:rPr>
                    <w:t>λ</w:t>
                  </w:r>
                </w:p>
                <w:p w14:paraId="37DC147B" w14:textId="77777777" w:rsidR="00431ECB" w:rsidRPr="00431ECB" w:rsidRDefault="00431ECB" w:rsidP="00431ECB">
                  <w:pPr>
                    <w:jc w:val="both"/>
                    <w:rPr>
                      <w:rFonts w:ascii="Times" w:eastAsiaTheme="minorEastAsia" w:hAnsi="Times"/>
                      <w:szCs w:val="24"/>
                      <w:lang w:val="en-US" w:eastAsia="zh-CN"/>
                    </w:rPr>
                  </w:pPr>
                </w:p>
                <w:p w14:paraId="110A78AB"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 xml:space="preserve">Alt 2: </w:t>
                  </w:r>
                </w:p>
                <w:p w14:paraId="59C4049F" w14:textId="77777777" w:rsidR="00431ECB" w:rsidRPr="00431ECB" w:rsidRDefault="00431ECB" w:rsidP="000A5683">
                  <w:pPr>
                    <w:numPr>
                      <w:ilvl w:val="0"/>
                      <w:numId w:val="9"/>
                    </w:numPr>
                    <w:jc w:val="both"/>
                    <w:rPr>
                      <w:rFonts w:ascii="Times" w:eastAsiaTheme="minorEastAsia" w:hAnsi="Times"/>
                      <w:szCs w:val="24"/>
                      <w:lang w:eastAsia="zh-CN"/>
                    </w:rPr>
                  </w:pPr>
                  <w:r w:rsidRPr="00431ECB">
                    <w:rPr>
                      <w:rFonts w:ascii="Times" w:eastAsiaTheme="minorEastAsia" w:hAnsi="Times"/>
                      <w:szCs w:val="24"/>
                      <w:lang w:eastAsia="zh-CN"/>
                    </w:rPr>
                    <w:t>4R: [(2, 4, 6, 8), or (1, 3, 5, 7)] as described in section 7.3 in TR 38.901</w:t>
                  </w:r>
                </w:p>
                <w:p w14:paraId="4FF2330F" w14:textId="77777777" w:rsidR="00431ECB" w:rsidRPr="00431ECB" w:rsidRDefault="00431ECB" w:rsidP="00431ECB">
                  <w:pPr>
                    <w:jc w:val="both"/>
                    <w:rPr>
                      <w:rFonts w:ascii="Times" w:eastAsiaTheme="minorEastAsia" w:hAnsi="Times"/>
                      <w:szCs w:val="24"/>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9DA47D"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700MHz</w:t>
                  </w:r>
                </w:p>
                <w:p w14:paraId="4FBC0150"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 xml:space="preserve">2GHz, </w:t>
                  </w:r>
                </w:p>
                <w:p w14:paraId="7A8B32D9"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 xml:space="preserve">4GHz, </w:t>
                  </w:r>
                </w:p>
                <w:p w14:paraId="492AB866"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 xml:space="preserve">7GHz, </w:t>
                  </w:r>
                </w:p>
                <w:p w14:paraId="06F10DC8"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15GHz</w:t>
                  </w:r>
                </w:p>
              </w:tc>
            </w:tr>
            <w:tr w:rsidR="007C02F3" w:rsidRPr="00431ECB" w14:paraId="38ECB1E7" w14:textId="77777777" w:rsidTr="007C02F3">
              <w:trPr>
                <w:trHeight w:val="1152"/>
              </w:trPr>
              <w:tc>
                <w:tcPr>
                  <w:tcW w:w="0" w:type="auto"/>
                  <w:tcBorders>
                    <w:top w:val="single" w:sz="4" w:space="0" w:color="auto"/>
                    <w:left w:val="single" w:sz="4" w:space="0" w:color="auto"/>
                    <w:bottom w:val="single" w:sz="4" w:space="0" w:color="auto"/>
                    <w:right w:val="single" w:sz="4" w:space="0" w:color="auto"/>
                  </w:tcBorders>
                </w:tcPr>
                <w:p w14:paraId="696FD81F"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Combination3</w:t>
                  </w:r>
                </w:p>
                <w:p w14:paraId="02C2FD2D" w14:textId="77777777" w:rsidR="00431ECB" w:rsidRPr="00431ECB" w:rsidRDefault="00431ECB" w:rsidP="00431ECB">
                  <w:pPr>
                    <w:jc w:val="both"/>
                    <w:rPr>
                      <w:rFonts w:ascii="Times" w:eastAsiaTheme="minorEastAsia" w:hAnsi="Times"/>
                      <w:szCs w:val="24"/>
                      <w:lang w:eastAsia="zh-CN"/>
                    </w:rPr>
                  </w:pPr>
                </w:p>
                <w:p w14:paraId="0D7747A5"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Note: This combination is not intended for handheld UE.</w:t>
                  </w:r>
                </w:p>
              </w:tc>
              <w:tc>
                <w:tcPr>
                  <w:tcW w:w="0" w:type="auto"/>
                  <w:tcBorders>
                    <w:top w:val="single" w:sz="4" w:space="0" w:color="auto"/>
                    <w:left w:val="single" w:sz="4" w:space="0" w:color="auto"/>
                    <w:bottom w:val="single" w:sz="4" w:space="0" w:color="auto"/>
                    <w:right w:val="single" w:sz="4" w:space="0" w:color="auto"/>
                  </w:tcBorders>
                  <w:hideMark/>
                </w:tcPr>
                <w:p w14:paraId="3404436F"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229BD68A"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1T8R,</w:t>
                  </w:r>
                </w:p>
                <w:p w14:paraId="4F821E1C"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4T8R,</w:t>
                  </w:r>
                </w:p>
                <w:p w14:paraId="4DC9F7EE"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8T8R</w:t>
                  </w:r>
                </w:p>
              </w:tc>
              <w:tc>
                <w:tcPr>
                  <w:tcW w:w="0" w:type="auto"/>
                  <w:tcBorders>
                    <w:top w:val="single" w:sz="4" w:space="0" w:color="auto"/>
                    <w:left w:val="single" w:sz="4" w:space="0" w:color="auto"/>
                    <w:bottom w:val="single" w:sz="4" w:space="0" w:color="auto"/>
                    <w:right w:val="single" w:sz="4" w:space="0" w:color="auto"/>
                  </w:tcBorders>
                </w:tcPr>
                <w:p w14:paraId="5839448B"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 xml:space="preserve">Alt 1: (M, N, P, Mg, Ng; </w:t>
                  </w:r>
                  <w:proofErr w:type="spellStart"/>
                  <w:r w:rsidRPr="00431ECB">
                    <w:rPr>
                      <w:rFonts w:ascii="Times" w:eastAsiaTheme="minorEastAsia" w:hAnsi="Times"/>
                      <w:szCs w:val="24"/>
                      <w:lang w:eastAsia="zh-CN"/>
                    </w:rPr>
                    <w:t>Mp</w:t>
                  </w:r>
                  <w:proofErr w:type="spellEnd"/>
                  <w:r w:rsidRPr="00431ECB">
                    <w:rPr>
                      <w:rFonts w:ascii="Times" w:eastAsiaTheme="minorEastAsia" w:hAnsi="Times"/>
                      <w:szCs w:val="24"/>
                      <w:lang w:eastAsia="zh-CN"/>
                    </w:rPr>
                    <w:t xml:space="preserve">, </w:t>
                  </w:r>
                  <w:proofErr w:type="gramStart"/>
                  <w:r w:rsidRPr="00431ECB">
                    <w:rPr>
                      <w:rFonts w:ascii="Times" w:eastAsiaTheme="minorEastAsia" w:hAnsi="Times"/>
                      <w:szCs w:val="24"/>
                      <w:lang w:eastAsia="zh-CN"/>
                    </w:rPr>
                    <w:t>Np)=</w:t>
                  </w:r>
                  <w:proofErr w:type="gramEnd"/>
                  <w:r w:rsidRPr="00431ECB">
                    <w:rPr>
                      <w:rFonts w:ascii="Times" w:eastAsiaTheme="minorEastAsia" w:hAnsi="Times"/>
                      <w:szCs w:val="24"/>
                      <w:lang w:eastAsia="zh-CN"/>
                    </w:rPr>
                    <w:t xml:space="preserve"> (1, 4, 2, 1, 1; 1, 4) for dual polarization or (2, 4, 1, 1, 1; 2, 4) for single polarization , (</w:t>
                  </w:r>
                  <w:proofErr w:type="spellStart"/>
                  <w:r w:rsidRPr="00431ECB">
                    <w:rPr>
                      <w:rFonts w:ascii="Times" w:eastAsiaTheme="minorEastAsia" w:hAnsi="Times"/>
                      <w:szCs w:val="24"/>
                      <w:lang w:eastAsia="zh-CN"/>
                    </w:rPr>
                    <w:t>d</w:t>
                  </w:r>
                  <w:r w:rsidRPr="00431ECB">
                    <w:rPr>
                      <w:rFonts w:ascii="Times" w:eastAsiaTheme="minorEastAsia" w:hAnsi="Times"/>
                      <w:szCs w:val="24"/>
                      <w:vertAlign w:val="subscript"/>
                      <w:lang w:eastAsia="zh-CN"/>
                    </w:rPr>
                    <w:t>H</w:t>
                  </w:r>
                  <w:r w:rsidRPr="00431ECB">
                    <w:rPr>
                      <w:rFonts w:ascii="Times" w:eastAsiaTheme="minorEastAsia" w:hAnsi="Times"/>
                      <w:szCs w:val="24"/>
                      <w:lang w:eastAsia="zh-CN"/>
                    </w:rPr>
                    <w:t>,d</w:t>
                  </w:r>
                  <w:r w:rsidRPr="00431ECB">
                    <w:rPr>
                      <w:rFonts w:ascii="Times" w:eastAsiaTheme="minorEastAsia" w:hAnsi="Times"/>
                      <w:szCs w:val="24"/>
                      <w:vertAlign w:val="subscript"/>
                      <w:lang w:eastAsia="zh-CN"/>
                    </w:rPr>
                    <w:t>V</w:t>
                  </w:r>
                  <w:proofErr w:type="spellEnd"/>
                  <w:r w:rsidRPr="00431ECB">
                    <w:rPr>
                      <w:rFonts w:ascii="Times" w:eastAsiaTheme="minorEastAsia" w:hAnsi="Times"/>
                      <w:szCs w:val="24"/>
                      <w:lang w:eastAsia="zh-CN"/>
                    </w:rPr>
                    <w:t>)= (0.5, 0.5)λ</w:t>
                  </w:r>
                </w:p>
                <w:p w14:paraId="28077598" w14:textId="77777777" w:rsidR="00431ECB" w:rsidRPr="00431ECB" w:rsidRDefault="00431ECB" w:rsidP="00431ECB">
                  <w:pPr>
                    <w:jc w:val="both"/>
                    <w:rPr>
                      <w:rFonts w:ascii="Times" w:eastAsiaTheme="minorEastAsia" w:hAnsi="Times"/>
                      <w:szCs w:val="24"/>
                      <w:lang w:eastAsia="zh-CN"/>
                    </w:rPr>
                  </w:pPr>
                </w:p>
                <w:p w14:paraId="41370DAD"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Alt 2: (1, 2, 3, 4, 5, 6, 7, 8) as described in section 7.3 in TR38.901</w:t>
                  </w:r>
                </w:p>
              </w:tc>
              <w:tc>
                <w:tcPr>
                  <w:tcW w:w="0" w:type="auto"/>
                  <w:tcBorders>
                    <w:top w:val="single" w:sz="4" w:space="0" w:color="auto"/>
                    <w:left w:val="single" w:sz="4" w:space="0" w:color="auto"/>
                    <w:bottom w:val="single" w:sz="4" w:space="0" w:color="auto"/>
                    <w:right w:val="single" w:sz="4" w:space="0" w:color="auto"/>
                  </w:tcBorders>
                  <w:hideMark/>
                </w:tcPr>
                <w:p w14:paraId="78148E4B" w14:textId="6549F613"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2GHz,</w:t>
                  </w:r>
                </w:p>
                <w:p w14:paraId="47A3DB64"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4GHz,</w:t>
                  </w:r>
                </w:p>
                <w:p w14:paraId="742466D0"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 xml:space="preserve">7GHz, </w:t>
                  </w:r>
                </w:p>
                <w:p w14:paraId="33893173"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15GHz</w:t>
                  </w:r>
                </w:p>
                <w:p w14:paraId="313AD43B"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Note: If number of TXRU and frequency combination is applicable</w:t>
                  </w:r>
                </w:p>
              </w:tc>
            </w:tr>
            <w:tr w:rsidR="007C02F3" w:rsidRPr="00431ECB" w14:paraId="31C713B8" w14:textId="77777777" w:rsidTr="007C02F3">
              <w:trPr>
                <w:trHeight w:val="2371"/>
              </w:trPr>
              <w:tc>
                <w:tcPr>
                  <w:tcW w:w="0" w:type="auto"/>
                  <w:tcBorders>
                    <w:top w:val="single" w:sz="4" w:space="0" w:color="auto"/>
                    <w:left w:val="single" w:sz="4" w:space="0" w:color="auto"/>
                    <w:bottom w:val="single" w:sz="4" w:space="0" w:color="auto"/>
                    <w:right w:val="single" w:sz="4" w:space="0" w:color="auto"/>
                  </w:tcBorders>
                </w:tcPr>
                <w:p w14:paraId="6B71B5EB"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lastRenderedPageBreak/>
                    <w:t>Combination4</w:t>
                  </w:r>
                </w:p>
                <w:p w14:paraId="045CF1C2" w14:textId="77777777" w:rsidR="00431ECB" w:rsidRPr="00431ECB" w:rsidRDefault="00431ECB" w:rsidP="00431ECB">
                  <w:pPr>
                    <w:jc w:val="both"/>
                    <w:rPr>
                      <w:rFonts w:ascii="Times" w:eastAsiaTheme="minorEastAsia" w:hAnsi="Times"/>
                      <w:szCs w:val="24"/>
                      <w:lang w:eastAsia="zh-CN"/>
                    </w:rPr>
                  </w:pPr>
                </w:p>
                <w:p w14:paraId="7CB35CD7"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 xml:space="preserve">Note: This combination is not for intended for handheld UE. </w:t>
                  </w:r>
                </w:p>
              </w:tc>
              <w:tc>
                <w:tcPr>
                  <w:tcW w:w="0" w:type="auto"/>
                  <w:tcBorders>
                    <w:top w:val="single" w:sz="4" w:space="0" w:color="auto"/>
                    <w:left w:val="single" w:sz="4" w:space="0" w:color="auto"/>
                    <w:bottom w:val="single" w:sz="4" w:space="0" w:color="auto"/>
                    <w:right w:val="single" w:sz="4" w:space="0" w:color="auto"/>
                  </w:tcBorders>
                  <w:hideMark/>
                </w:tcPr>
                <w:p w14:paraId="07FD9B3F"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27396C2C"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FFS:</w:t>
                  </w:r>
                </w:p>
                <w:p w14:paraId="60F794DF"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 xml:space="preserve">4T16R, </w:t>
                  </w:r>
                </w:p>
                <w:p w14:paraId="15171465"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8T16R,</w:t>
                  </w:r>
                </w:p>
                <w:p w14:paraId="317610F4" w14:textId="77777777" w:rsidR="00431ECB" w:rsidRPr="00431ECB" w:rsidRDefault="00431ECB" w:rsidP="00431ECB">
                  <w:pPr>
                    <w:jc w:val="both"/>
                    <w:rPr>
                      <w:rFonts w:ascii="Times" w:eastAsiaTheme="minorEastAsia" w:hAnsi="Times"/>
                      <w:szCs w:val="24"/>
                      <w:lang w:val="de-DE" w:eastAsia="zh-CN"/>
                    </w:rPr>
                  </w:pPr>
                  <w:r w:rsidRPr="00431ECB">
                    <w:rPr>
                      <w:rFonts w:ascii="Times" w:eastAsiaTheme="minorEastAsia" w:hAnsi="Times"/>
                      <w:szCs w:val="24"/>
                      <w:lang w:val="de-DE" w:eastAsia="zh-CN"/>
                    </w:rPr>
                    <w:t>16T16R</w:t>
                  </w:r>
                </w:p>
              </w:tc>
              <w:tc>
                <w:tcPr>
                  <w:tcW w:w="0" w:type="auto"/>
                  <w:tcBorders>
                    <w:top w:val="single" w:sz="4" w:space="0" w:color="auto"/>
                    <w:left w:val="single" w:sz="4" w:space="0" w:color="auto"/>
                    <w:bottom w:val="single" w:sz="4" w:space="0" w:color="auto"/>
                    <w:right w:val="single" w:sz="4" w:space="0" w:color="auto"/>
                  </w:tcBorders>
                </w:tcPr>
                <w:p w14:paraId="19752534"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 xml:space="preserve">Alt 1: </w:t>
                  </w:r>
                </w:p>
                <w:p w14:paraId="3E20F716" w14:textId="77777777" w:rsidR="00431ECB" w:rsidRPr="00431ECB" w:rsidRDefault="00431ECB" w:rsidP="000A5683">
                  <w:pPr>
                    <w:numPr>
                      <w:ilvl w:val="0"/>
                      <w:numId w:val="9"/>
                    </w:numPr>
                    <w:jc w:val="both"/>
                    <w:rPr>
                      <w:rFonts w:ascii="Times" w:eastAsiaTheme="minorEastAsia" w:hAnsi="Times"/>
                      <w:szCs w:val="24"/>
                      <w:lang w:eastAsia="zh-CN"/>
                    </w:rPr>
                  </w:pPr>
                  <w:r w:rsidRPr="00431ECB">
                    <w:rPr>
                      <w:rFonts w:ascii="Times" w:eastAsiaTheme="minorEastAsia" w:hAnsi="Times"/>
                      <w:szCs w:val="24"/>
                      <w:lang w:eastAsia="zh-CN"/>
                    </w:rPr>
                    <w:t xml:space="preserve">16R: (M, N, P, Mg, Ng; </w:t>
                  </w:r>
                  <w:proofErr w:type="spellStart"/>
                  <w:r w:rsidRPr="00431ECB">
                    <w:rPr>
                      <w:rFonts w:ascii="Times" w:eastAsiaTheme="minorEastAsia" w:hAnsi="Times"/>
                      <w:szCs w:val="24"/>
                      <w:lang w:eastAsia="zh-CN"/>
                    </w:rPr>
                    <w:t>Mp</w:t>
                  </w:r>
                  <w:proofErr w:type="spellEnd"/>
                  <w:r w:rsidRPr="00431ECB">
                    <w:rPr>
                      <w:rFonts w:ascii="Times" w:eastAsiaTheme="minorEastAsia" w:hAnsi="Times"/>
                      <w:szCs w:val="24"/>
                      <w:lang w:eastAsia="zh-CN"/>
                    </w:rPr>
                    <w:t xml:space="preserve">, </w:t>
                  </w:r>
                  <w:proofErr w:type="gramStart"/>
                  <w:r w:rsidRPr="00431ECB">
                    <w:rPr>
                      <w:rFonts w:ascii="Times" w:eastAsiaTheme="minorEastAsia" w:hAnsi="Times"/>
                      <w:szCs w:val="24"/>
                      <w:lang w:eastAsia="zh-CN"/>
                    </w:rPr>
                    <w:t>Np)=</w:t>
                  </w:r>
                  <w:proofErr w:type="gramEnd"/>
                  <w:r w:rsidRPr="00431ECB">
                    <w:rPr>
                      <w:rFonts w:ascii="Times" w:eastAsiaTheme="minorEastAsia" w:hAnsi="Times"/>
                      <w:szCs w:val="24"/>
                      <w:lang w:eastAsia="zh-CN"/>
                    </w:rPr>
                    <w:t xml:space="preserve"> (2, 4, 2, 1, 1; x, y) , (</w:t>
                  </w:r>
                  <w:proofErr w:type="spellStart"/>
                  <w:r w:rsidRPr="00431ECB">
                    <w:rPr>
                      <w:rFonts w:ascii="Times" w:eastAsiaTheme="minorEastAsia" w:hAnsi="Times"/>
                      <w:szCs w:val="24"/>
                      <w:lang w:eastAsia="zh-CN"/>
                    </w:rPr>
                    <w:t>d</w:t>
                  </w:r>
                  <w:r w:rsidRPr="00431ECB">
                    <w:rPr>
                      <w:rFonts w:ascii="Times" w:eastAsiaTheme="minorEastAsia" w:hAnsi="Times"/>
                      <w:szCs w:val="24"/>
                      <w:vertAlign w:val="subscript"/>
                      <w:lang w:eastAsia="zh-CN"/>
                    </w:rPr>
                    <w:t>H</w:t>
                  </w:r>
                  <w:r w:rsidRPr="00431ECB">
                    <w:rPr>
                      <w:rFonts w:ascii="Times" w:eastAsiaTheme="minorEastAsia" w:hAnsi="Times"/>
                      <w:szCs w:val="24"/>
                      <w:lang w:eastAsia="zh-CN"/>
                    </w:rPr>
                    <w:t>,d</w:t>
                  </w:r>
                  <w:r w:rsidRPr="00431ECB">
                    <w:rPr>
                      <w:rFonts w:ascii="Times" w:eastAsiaTheme="minorEastAsia" w:hAnsi="Times"/>
                      <w:szCs w:val="24"/>
                      <w:vertAlign w:val="subscript"/>
                      <w:lang w:eastAsia="zh-CN"/>
                    </w:rPr>
                    <w:t>V</w:t>
                  </w:r>
                  <w:proofErr w:type="spellEnd"/>
                  <w:r w:rsidRPr="00431ECB">
                    <w:rPr>
                      <w:rFonts w:ascii="Times" w:eastAsiaTheme="minorEastAsia" w:hAnsi="Times"/>
                      <w:szCs w:val="24"/>
                      <w:lang w:eastAsia="zh-CN"/>
                    </w:rPr>
                    <w:t>)= (0.5, 0.5)λ</w:t>
                  </w:r>
                </w:p>
                <w:p w14:paraId="11B3CD81" w14:textId="77777777" w:rsidR="00431ECB" w:rsidRPr="00431ECB" w:rsidRDefault="00431ECB" w:rsidP="00431ECB">
                  <w:pPr>
                    <w:jc w:val="both"/>
                    <w:rPr>
                      <w:rFonts w:ascii="Times" w:eastAsiaTheme="minorEastAsia" w:hAnsi="Times"/>
                      <w:szCs w:val="24"/>
                      <w:lang w:eastAsia="zh-CN"/>
                    </w:rPr>
                  </w:pPr>
                </w:p>
                <w:p w14:paraId="39DF7E6B"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 xml:space="preserve">Alt 2: </w:t>
                  </w:r>
                </w:p>
                <w:p w14:paraId="4E019D52" w14:textId="77777777" w:rsidR="00431ECB" w:rsidRPr="00431ECB" w:rsidRDefault="00431ECB" w:rsidP="000A5683">
                  <w:pPr>
                    <w:numPr>
                      <w:ilvl w:val="0"/>
                      <w:numId w:val="9"/>
                    </w:numPr>
                    <w:jc w:val="both"/>
                    <w:rPr>
                      <w:rFonts w:ascii="Times" w:eastAsiaTheme="minorEastAsia" w:hAnsi="Times"/>
                      <w:szCs w:val="24"/>
                      <w:lang w:eastAsia="zh-CN"/>
                    </w:rPr>
                  </w:pPr>
                  <w:r w:rsidRPr="00431ECB">
                    <w:rPr>
                      <w:rFonts w:ascii="Times" w:eastAsiaTheme="minorEastAsia" w:hAnsi="Times"/>
                      <w:szCs w:val="24"/>
                      <w:lang w:eastAsia="zh-CN"/>
                    </w:rPr>
                    <w:t xml:space="preserve">16R: (1, 2, 3, 4, 5, 6, 7, 8) as described in section 7.3 in TR38.901, dual </w:t>
                  </w:r>
                  <w:proofErr w:type="gramStart"/>
                  <w:r w:rsidRPr="00431ECB">
                    <w:rPr>
                      <w:rFonts w:ascii="Times" w:eastAsiaTheme="minorEastAsia" w:hAnsi="Times"/>
                      <w:szCs w:val="24"/>
                      <w:lang w:eastAsia="zh-CN"/>
                    </w:rPr>
                    <w:t>polarization</w:t>
                  </w:r>
                  <w:proofErr w:type="gramEnd"/>
                </w:p>
                <w:p w14:paraId="2EFD3373" w14:textId="77777777" w:rsidR="00431ECB" w:rsidRPr="00431ECB" w:rsidRDefault="00431ECB" w:rsidP="00431ECB">
                  <w:pPr>
                    <w:jc w:val="both"/>
                    <w:rPr>
                      <w:rFonts w:ascii="Times" w:eastAsiaTheme="minorEastAsia" w:hAnsi="Times"/>
                      <w:szCs w:val="24"/>
                      <w:lang w:eastAsia="zh-CN"/>
                    </w:rPr>
                  </w:pPr>
                </w:p>
                <w:p w14:paraId="42AB8264" w14:textId="77777777" w:rsidR="00431ECB" w:rsidRPr="00431ECB" w:rsidRDefault="00431ECB" w:rsidP="00431ECB">
                  <w:pPr>
                    <w:jc w:val="both"/>
                    <w:rPr>
                      <w:rFonts w:ascii="Times" w:eastAsiaTheme="minorEastAsia" w:hAnsi="Times"/>
                      <w:b/>
                      <w:bCs/>
                      <w:szCs w:val="24"/>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B61856"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 xml:space="preserve">7GHz, </w:t>
                  </w:r>
                </w:p>
                <w:p w14:paraId="0CD06533" w14:textId="77777777" w:rsidR="00431ECB" w:rsidRPr="00431ECB" w:rsidRDefault="00431ECB" w:rsidP="00431ECB">
                  <w:pPr>
                    <w:jc w:val="both"/>
                    <w:rPr>
                      <w:rFonts w:ascii="Times" w:eastAsiaTheme="minorEastAsia" w:hAnsi="Times"/>
                      <w:szCs w:val="24"/>
                      <w:lang w:eastAsia="zh-CN"/>
                    </w:rPr>
                  </w:pPr>
                  <w:r w:rsidRPr="00431ECB">
                    <w:rPr>
                      <w:rFonts w:ascii="Times" w:eastAsiaTheme="minorEastAsia" w:hAnsi="Times"/>
                      <w:szCs w:val="24"/>
                      <w:lang w:eastAsia="zh-CN"/>
                    </w:rPr>
                    <w:t>15GHz</w:t>
                  </w:r>
                </w:p>
              </w:tc>
            </w:tr>
          </w:tbl>
          <w:p w14:paraId="09290F03" w14:textId="77777777" w:rsidR="00431ECB" w:rsidRPr="00A30491" w:rsidRDefault="00431ECB" w:rsidP="00A30491">
            <w:pPr>
              <w:jc w:val="both"/>
              <w:rPr>
                <w:rFonts w:ascii="Times" w:eastAsiaTheme="minorEastAsia" w:hAnsi="Times"/>
                <w:szCs w:val="24"/>
                <w:lang w:eastAsia="zh-CN"/>
              </w:rPr>
            </w:pPr>
          </w:p>
        </w:tc>
      </w:tr>
    </w:tbl>
    <w:p w14:paraId="451DC28B" w14:textId="77777777" w:rsidR="00A30491" w:rsidRDefault="00A30491" w:rsidP="00A30491">
      <w:pPr>
        <w:jc w:val="both"/>
        <w:rPr>
          <w:rFonts w:ascii="Times" w:eastAsiaTheme="minorEastAsia" w:hAnsi="Times"/>
          <w:szCs w:val="24"/>
          <w:lang w:eastAsia="zh-CN"/>
        </w:rPr>
      </w:pPr>
    </w:p>
    <w:p w14:paraId="20E0C367" w14:textId="6893FA00" w:rsidR="00A30491" w:rsidRDefault="00431ECB" w:rsidP="005464C9">
      <w:pPr>
        <w:jc w:val="both"/>
        <w:rPr>
          <w:lang w:val="en-US" w:eastAsia="zh-CN"/>
        </w:rPr>
      </w:pPr>
      <w:r>
        <w:rPr>
          <w:lang w:val="en-US" w:eastAsia="zh-CN"/>
        </w:rPr>
        <w:t>T</w:t>
      </w:r>
      <w:r>
        <w:rPr>
          <w:rFonts w:hint="eastAsia"/>
          <w:lang w:val="en-US" w:eastAsia="zh-CN"/>
        </w:rPr>
        <w:t xml:space="preserve">o </w:t>
      </w:r>
      <w:r>
        <w:rPr>
          <w:lang w:val="en-US" w:eastAsia="zh-CN"/>
        </w:rPr>
        <w:t>address</w:t>
      </w:r>
      <w:r>
        <w:rPr>
          <w:rFonts w:hint="eastAsia"/>
          <w:lang w:val="en-US" w:eastAsia="zh-CN"/>
        </w:rPr>
        <w:t xml:space="preserve"> </w:t>
      </w:r>
      <w:r>
        <w:rPr>
          <w:lang w:val="en-US" w:eastAsia="zh-CN"/>
        </w:rPr>
        <w:t>the</w:t>
      </w:r>
      <w:r>
        <w:rPr>
          <w:rFonts w:hint="eastAsia"/>
          <w:lang w:val="en-US" w:eastAsia="zh-CN"/>
        </w:rPr>
        <w:t xml:space="preserve"> common evaluation assumptions for UE </w:t>
      </w:r>
      <w:r>
        <w:rPr>
          <w:lang w:val="en-US" w:eastAsia="zh-CN"/>
        </w:rPr>
        <w:t>antenna</w:t>
      </w:r>
      <w:r>
        <w:rPr>
          <w:rFonts w:hint="eastAsia"/>
          <w:lang w:val="en-US" w:eastAsia="zh-CN"/>
        </w:rPr>
        <w:t xml:space="preserve"> modelling, we prefer to have a more </w:t>
      </w:r>
      <w:r>
        <w:rPr>
          <w:lang w:val="en-US" w:eastAsia="zh-CN"/>
        </w:rPr>
        <w:t>common</w:t>
      </w:r>
      <w:r>
        <w:rPr>
          <w:rFonts w:hint="eastAsia"/>
          <w:lang w:val="en-US" w:eastAsia="zh-CN"/>
        </w:rPr>
        <w:t xml:space="preserve"> value for evaluation purpose. </w:t>
      </w:r>
      <w:r w:rsidR="00E91BD4">
        <w:rPr>
          <w:rFonts w:hint="eastAsia"/>
          <w:lang w:val="en-US" w:eastAsia="zh-CN"/>
        </w:rPr>
        <w:t xml:space="preserve"> </w:t>
      </w:r>
      <w:r w:rsidR="00E91BD4">
        <w:rPr>
          <w:lang w:val="en-US" w:eastAsia="zh-CN"/>
        </w:rPr>
        <w:t>F</w:t>
      </w:r>
      <w:r w:rsidR="00E91BD4">
        <w:rPr>
          <w:rFonts w:hint="eastAsia"/>
          <w:lang w:val="en-US" w:eastAsia="zh-CN"/>
        </w:rPr>
        <w:t>or the UE antenna model with t</w:t>
      </w:r>
      <w:r w:rsidR="00E91BD4" w:rsidRPr="00E91BD4">
        <w:rPr>
          <w:lang w:val="en-US" w:eastAsia="zh-CN"/>
        </w:rPr>
        <w:t>otal number of TXRU</w:t>
      </w:r>
      <w:r w:rsidR="00E91BD4">
        <w:rPr>
          <w:rFonts w:hint="eastAsia"/>
          <w:lang w:val="en-US" w:eastAsia="zh-CN"/>
        </w:rPr>
        <w:t xml:space="preserve"> of more than 4T, their </w:t>
      </w:r>
      <w:r w:rsidR="00E91BD4">
        <w:rPr>
          <w:lang w:val="en-US" w:eastAsia="zh-CN"/>
        </w:rPr>
        <w:t>necessity</w:t>
      </w:r>
      <w:r w:rsidR="00E91BD4">
        <w:rPr>
          <w:rFonts w:hint="eastAsia"/>
          <w:lang w:val="en-US" w:eastAsia="zh-CN"/>
        </w:rPr>
        <w:t xml:space="preserve"> or feasibility can be first discussed in a </w:t>
      </w:r>
      <w:r w:rsidR="00E91BD4">
        <w:rPr>
          <w:lang w:val="en-US" w:eastAsia="zh-CN"/>
        </w:rPr>
        <w:t>separate</w:t>
      </w:r>
      <w:r w:rsidR="00E91BD4">
        <w:rPr>
          <w:rFonts w:hint="eastAsia"/>
          <w:lang w:val="en-US" w:eastAsia="zh-CN"/>
        </w:rPr>
        <w:t xml:space="preserve"> agenda, e.g., MIMO operation. </w:t>
      </w:r>
    </w:p>
    <w:p w14:paraId="69B4F83E" w14:textId="0FB12904" w:rsidR="00A30491" w:rsidRPr="00A30491" w:rsidRDefault="00470AD8" w:rsidP="005464C9">
      <w:pPr>
        <w:pStyle w:val="af4"/>
        <w:jc w:val="both"/>
        <w:rPr>
          <w:lang w:val="en-US"/>
        </w:rPr>
      </w:pPr>
      <w:bookmarkStart w:id="4" w:name="_Ref220590131"/>
      <w:r>
        <w:t xml:space="preserve">Proposal </w:t>
      </w:r>
      <w:r>
        <w:fldChar w:fldCharType="begin"/>
      </w:r>
      <w:r>
        <w:instrText xml:space="preserve"> SEQ Proposal \* ARABIC </w:instrText>
      </w:r>
      <w:r>
        <w:fldChar w:fldCharType="separate"/>
      </w:r>
      <w:r w:rsidR="00CC706A">
        <w:rPr>
          <w:noProof/>
        </w:rPr>
        <w:t>3</w:t>
      </w:r>
      <w:r>
        <w:fldChar w:fldCharType="end"/>
      </w:r>
      <w:r w:rsidR="00A30491" w:rsidRPr="00A30491">
        <w:rPr>
          <w:lang w:val="en-US"/>
        </w:rPr>
        <w:t>:</w:t>
      </w:r>
      <w:r w:rsidR="00A30491" w:rsidRPr="00A30491">
        <w:rPr>
          <w:rFonts w:eastAsia="PMingLiU"/>
          <w:lang w:val="en-US" w:eastAsia="zh-TW"/>
        </w:rPr>
        <w:t xml:space="preserve"> F</w:t>
      </w:r>
      <w:r w:rsidR="00A30491" w:rsidRPr="00A30491">
        <w:rPr>
          <w:lang w:val="en-US"/>
        </w:rPr>
        <w:t xml:space="preserve">or key parameters of UE antenna model, prioritize the following </w:t>
      </w:r>
      <w:r w:rsidR="00A30491" w:rsidRPr="00A30491">
        <w:rPr>
          <w:rFonts w:hint="eastAsia"/>
          <w:lang w:val="en-US" w:eastAsia="zh-CN"/>
        </w:rPr>
        <w:t xml:space="preserve">value </w:t>
      </w:r>
      <w:r w:rsidR="00A30491" w:rsidRPr="00A30491">
        <w:rPr>
          <w:lang w:val="en-US"/>
        </w:rPr>
        <w:t>for the evaluation in 6G study:</w:t>
      </w:r>
      <w:bookmarkEnd w:id="4"/>
    </w:p>
    <w:p w14:paraId="6238B914" w14:textId="65E01322" w:rsidR="00A30491" w:rsidRPr="006438CC" w:rsidRDefault="00A30491" w:rsidP="005464C9">
      <w:pPr>
        <w:pStyle w:val="af7"/>
        <w:numPr>
          <w:ilvl w:val="1"/>
          <w:numId w:val="7"/>
        </w:numPr>
        <w:rPr>
          <w:rFonts w:eastAsia="PMingLiU"/>
          <w:b/>
          <w:bCs/>
          <w:sz w:val="20"/>
          <w:szCs w:val="20"/>
          <w:lang w:val="en-US" w:eastAsia="zh-TW"/>
        </w:rPr>
      </w:pPr>
      <w:r w:rsidRPr="006438CC">
        <w:rPr>
          <w:rFonts w:eastAsia="PMingLiU"/>
          <w:b/>
          <w:bCs/>
          <w:sz w:val="20"/>
          <w:szCs w:val="20"/>
          <w:lang w:val="en-US" w:eastAsia="zh-TW"/>
        </w:rPr>
        <w:t xml:space="preserve">Around 700 MHz: </w:t>
      </w:r>
    </w:p>
    <w:p w14:paraId="3521209D" w14:textId="77777777" w:rsidR="00A30491" w:rsidRPr="006438CC" w:rsidRDefault="00A30491" w:rsidP="005464C9">
      <w:pPr>
        <w:pStyle w:val="af7"/>
        <w:numPr>
          <w:ilvl w:val="2"/>
          <w:numId w:val="16"/>
        </w:numPr>
        <w:rPr>
          <w:rFonts w:eastAsia="PMingLiU"/>
          <w:b/>
          <w:bCs/>
          <w:sz w:val="20"/>
          <w:szCs w:val="20"/>
          <w:lang w:val="en-US" w:eastAsia="zh-TW"/>
        </w:rPr>
      </w:pPr>
      <w:r w:rsidRPr="006438CC">
        <w:rPr>
          <w:rFonts w:eastAsia="PMingLiU"/>
          <w:b/>
          <w:bCs/>
          <w:sz w:val="20"/>
          <w:szCs w:val="20"/>
          <w:lang w:val="en-US" w:eastAsia="zh-TW"/>
        </w:rPr>
        <w:t>Option 1: 1 Tx and 1 Rx</w:t>
      </w:r>
    </w:p>
    <w:p w14:paraId="52ECF389" w14:textId="77777777" w:rsidR="00A30491" w:rsidRPr="006438CC" w:rsidRDefault="00A30491" w:rsidP="005464C9">
      <w:pPr>
        <w:pStyle w:val="af7"/>
        <w:numPr>
          <w:ilvl w:val="2"/>
          <w:numId w:val="16"/>
        </w:numPr>
        <w:rPr>
          <w:rFonts w:eastAsia="PMingLiU"/>
          <w:b/>
          <w:bCs/>
          <w:sz w:val="20"/>
          <w:szCs w:val="20"/>
          <w:lang w:val="en-US" w:eastAsia="zh-TW"/>
        </w:rPr>
      </w:pPr>
      <w:r w:rsidRPr="006438CC">
        <w:rPr>
          <w:rFonts w:eastAsia="PMingLiU"/>
          <w:b/>
          <w:bCs/>
          <w:sz w:val="20"/>
          <w:szCs w:val="20"/>
          <w:lang w:val="en-US" w:eastAsia="zh-TW"/>
        </w:rPr>
        <w:t>Option 2: 1 Tx and 2 Rx</w:t>
      </w:r>
    </w:p>
    <w:p w14:paraId="6747BA11" w14:textId="77777777" w:rsidR="00A30491" w:rsidRPr="006438CC" w:rsidRDefault="00A30491" w:rsidP="005464C9">
      <w:pPr>
        <w:pStyle w:val="af7"/>
        <w:numPr>
          <w:ilvl w:val="2"/>
          <w:numId w:val="16"/>
        </w:numPr>
        <w:rPr>
          <w:rFonts w:eastAsia="PMingLiU"/>
          <w:b/>
          <w:bCs/>
          <w:sz w:val="20"/>
          <w:szCs w:val="20"/>
          <w:lang w:val="en-US" w:eastAsia="zh-TW"/>
        </w:rPr>
      </w:pPr>
      <w:r w:rsidRPr="006438CC">
        <w:rPr>
          <w:rFonts w:eastAsia="PMingLiU"/>
          <w:b/>
          <w:bCs/>
          <w:sz w:val="20"/>
          <w:szCs w:val="20"/>
          <w:lang w:val="en-US" w:eastAsia="zh-TW"/>
        </w:rPr>
        <w:t>Option 3: 2 Tx and 4 Rx</w:t>
      </w:r>
    </w:p>
    <w:p w14:paraId="45B9FC36" w14:textId="33B32BF0" w:rsidR="00A30491" w:rsidRPr="006438CC" w:rsidRDefault="00A30491" w:rsidP="005464C9">
      <w:pPr>
        <w:pStyle w:val="af7"/>
        <w:numPr>
          <w:ilvl w:val="1"/>
          <w:numId w:val="7"/>
        </w:numPr>
        <w:rPr>
          <w:rFonts w:eastAsia="PMingLiU"/>
          <w:b/>
          <w:bCs/>
          <w:sz w:val="20"/>
          <w:szCs w:val="20"/>
          <w:lang w:val="en-US" w:eastAsia="zh-TW"/>
        </w:rPr>
      </w:pPr>
      <w:r w:rsidRPr="006438CC">
        <w:rPr>
          <w:rFonts w:eastAsia="PMingLiU"/>
          <w:b/>
          <w:bCs/>
          <w:sz w:val="20"/>
          <w:szCs w:val="20"/>
          <w:lang w:val="en-US" w:eastAsia="zh-TW"/>
        </w:rPr>
        <w:t>Around</w:t>
      </w:r>
      <w:r w:rsidR="00150594" w:rsidRPr="006438CC">
        <w:rPr>
          <w:rFonts w:eastAsiaTheme="minorEastAsia" w:hint="eastAsia"/>
          <w:b/>
          <w:bCs/>
          <w:sz w:val="20"/>
          <w:szCs w:val="20"/>
          <w:lang w:val="en-US"/>
        </w:rPr>
        <w:t xml:space="preserve"> </w:t>
      </w:r>
      <w:r w:rsidRPr="006438CC">
        <w:rPr>
          <w:rFonts w:eastAsia="PMingLiU"/>
          <w:b/>
          <w:bCs/>
          <w:sz w:val="20"/>
          <w:szCs w:val="20"/>
          <w:lang w:val="en-US" w:eastAsia="zh-TW"/>
        </w:rPr>
        <w:t xml:space="preserve">4 GHz: </w:t>
      </w:r>
    </w:p>
    <w:p w14:paraId="0B0D7BE3" w14:textId="77777777" w:rsidR="00A30491" w:rsidRPr="006438CC" w:rsidRDefault="00A30491" w:rsidP="005464C9">
      <w:pPr>
        <w:pStyle w:val="af7"/>
        <w:numPr>
          <w:ilvl w:val="2"/>
          <w:numId w:val="17"/>
        </w:numPr>
        <w:rPr>
          <w:rFonts w:eastAsia="PMingLiU"/>
          <w:b/>
          <w:bCs/>
          <w:sz w:val="20"/>
          <w:szCs w:val="20"/>
          <w:lang w:val="en-US" w:eastAsia="zh-TW"/>
        </w:rPr>
      </w:pPr>
      <w:r w:rsidRPr="006438CC">
        <w:rPr>
          <w:rFonts w:eastAsia="PMingLiU"/>
          <w:b/>
          <w:bCs/>
          <w:sz w:val="20"/>
          <w:szCs w:val="20"/>
          <w:lang w:val="en-US" w:eastAsia="zh-TW"/>
        </w:rPr>
        <w:t>Option 1: 2 Tx and 4 Rx</w:t>
      </w:r>
    </w:p>
    <w:p w14:paraId="1F5665E5" w14:textId="77777777" w:rsidR="00A30491" w:rsidRPr="006438CC" w:rsidRDefault="00A30491" w:rsidP="005464C9">
      <w:pPr>
        <w:pStyle w:val="af7"/>
        <w:numPr>
          <w:ilvl w:val="2"/>
          <w:numId w:val="17"/>
        </w:numPr>
        <w:rPr>
          <w:rFonts w:eastAsia="PMingLiU"/>
          <w:b/>
          <w:bCs/>
          <w:sz w:val="20"/>
          <w:szCs w:val="20"/>
          <w:lang w:val="en-US" w:eastAsia="zh-TW"/>
        </w:rPr>
      </w:pPr>
      <w:r w:rsidRPr="006438CC">
        <w:rPr>
          <w:rFonts w:eastAsia="PMingLiU"/>
          <w:b/>
          <w:bCs/>
          <w:sz w:val="20"/>
          <w:szCs w:val="20"/>
          <w:lang w:val="en-US" w:eastAsia="zh-TW"/>
        </w:rPr>
        <w:t>Option 2: 4 Tx and 8 Rx</w:t>
      </w:r>
    </w:p>
    <w:p w14:paraId="508FBF08" w14:textId="356988FA" w:rsidR="00A30491" w:rsidRPr="006438CC" w:rsidRDefault="00A30491" w:rsidP="005464C9">
      <w:pPr>
        <w:pStyle w:val="af7"/>
        <w:numPr>
          <w:ilvl w:val="1"/>
          <w:numId w:val="7"/>
        </w:numPr>
        <w:rPr>
          <w:rFonts w:eastAsia="PMingLiU"/>
          <w:b/>
          <w:bCs/>
          <w:sz w:val="20"/>
          <w:szCs w:val="20"/>
          <w:lang w:val="en-US" w:eastAsia="zh-TW"/>
        </w:rPr>
      </w:pPr>
      <w:r w:rsidRPr="006438CC">
        <w:rPr>
          <w:rFonts w:eastAsia="PMingLiU"/>
          <w:b/>
          <w:bCs/>
          <w:sz w:val="20"/>
          <w:szCs w:val="20"/>
          <w:lang w:val="en-US" w:eastAsia="zh-TW"/>
        </w:rPr>
        <w:t xml:space="preserve">Around 7 GHz: </w:t>
      </w:r>
    </w:p>
    <w:p w14:paraId="35A082A1" w14:textId="77777777" w:rsidR="00A30491" w:rsidRPr="006438CC" w:rsidRDefault="00A30491" w:rsidP="005464C9">
      <w:pPr>
        <w:pStyle w:val="af7"/>
        <w:numPr>
          <w:ilvl w:val="2"/>
          <w:numId w:val="18"/>
        </w:numPr>
        <w:rPr>
          <w:rFonts w:eastAsia="PMingLiU"/>
          <w:b/>
          <w:bCs/>
          <w:sz w:val="20"/>
          <w:szCs w:val="20"/>
          <w:lang w:val="en-US" w:eastAsia="zh-TW"/>
        </w:rPr>
      </w:pPr>
      <w:r w:rsidRPr="006438CC">
        <w:rPr>
          <w:rFonts w:eastAsia="PMingLiU"/>
          <w:b/>
          <w:bCs/>
          <w:sz w:val="20"/>
          <w:szCs w:val="20"/>
          <w:lang w:val="en-US" w:eastAsia="zh-TW"/>
        </w:rPr>
        <w:t>Option 1: 2 Tx and 4 Rx</w:t>
      </w:r>
    </w:p>
    <w:p w14:paraId="69C02377" w14:textId="77777777" w:rsidR="00A30491" w:rsidRPr="006438CC" w:rsidRDefault="00A30491" w:rsidP="005464C9">
      <w:pPr>
        <w:pStyle w:val="af7"/>
        <w:numPr>
          <w:ilvl w:val="2"/>
          <w:numId w:val="18"/>
        </w:numPr>
        <w:rPr>
          <w:rFonts w:eastAsia="PMingLiU"/>
          <w:b/>
          <w:bCs/>
          <w:sz w:val="20"/>
          <w:szCs w:val="20"/>
          <w:lang w:val="en-US" w:eastAsia="zh-TW"/>
        </w:rPr>
      </w:pPr>
      <w:r w:rsidRPr="006438CC">
        <w:rPr>
          <w:rFonts w:eastAsia="PMingLiU"/>
          <w:b/>
          <w:bCs/>
          <w:sz w:val="20"/>
          <w:szCs w:val="20"/>
          <w:lang w:val="en-US" w:eastAsia="zh-TW"/>
        </w:rPr>
        <w:t>Option 2: 4 Tx and 8 Rx</w:t>
      </w:r>
    </w:p>
    <w:p w14:paraId="4C4EA359" w14:textId="77777777" w:rsidR="003B1966" w:rsidRPr="00DC3346" w:rsidRDefault="003B1966" w:rsidP="00813A55">
      <w:pPr>
        <w:rPr>
          <w:lang w:eastAsia="zh-CN"/>
        </w:rPr>
      </w:pPr>
    </w:p>
    <w:p w14:paraId="33B50741" w14:textId="77777777" w:rsidR="00DE7445" w:rsidRPr="00DC3346" w:rsidRDefault="00DE7445" w:rsidP="003B1966">
      <w:pPr>
        <w:pStyle w:val="1"/>
        <w:numPr>
          <w:ilvl w:val="0"/>
          <w:numId w:val="4"/>
        </w:numPr>
        <w:rPr>
          <w:lang w:val="en-US"/>
        </w:rPr>
      </w:pPr>
      <w:r w:rsidRPr="00DC3346">
        <w:rPr>
          <w:lang w:val="en-US"/>
        </w:rPr>
        <w:t>Conclusion</w:t>
      </w:r>
    </w:p>
    <w:p w14:paraId="515A734D" w14:textId="61804F35" w:rsidR="00DE7445" w:rsidRPr="00DC3346" w:rsidRDefault="00F56217" w:rsidP="005A3EAA">
      <w:pPr>
        <w:jc w:val="both"/>
      </w:pPr>
      <w:r w:rsidRPr="00DC3346">
        <w:rPr>
          <w:rFonts w:eastAsia="PMingLiU"/>
          <w:lang w:val="en-US" w:eastAsia="zh-TW"/>
        </w:rPr>
        <w:t>This contribution provides our views on evaluation assumptions</w:t>
      </w:r>
      <w:r w:rsidR="005A3EAA" w:rsidRPr="005A3EAA">
        <w:t xml:space="preserve"> </w:t>
      </w:r>
      <w:r w:rsidR="005A3EAA" w:rsidRPr="005A3EAA">
        <w:rPr>
          <w:rFonts w:eastAsia="PMingLiU"/>
          <w:lang w:val="en-US" w:eastAsia="zh-TW"/>
        </w:rPr>
        <w:t>for 6GR air interface</w:t>
      </w:r>
      <w:r w:rsidRPr="00DC3346">
        <w:rPr>
          <w:rFonts w:eastAsia="PMingLiU"/>
          <w:lang w:val="en-US" w:eastAsia="zh-TW"/>
        </w:rPr>
        <w:t>.</w:t>
      </w:r>
      <w:r w:rsidRPr="00DC3346">
        <w:rPr>
          <w:rFonts w:eastAsia="PMingLiU" w:hint="eastAsia"/>
          <w:lang w:val="en-US" w:eastAsia="zh-TW"/>
        </w:rPr>
        <w:t xml:space="preserve"> Pr</w:t>
      </w:r>
      <w:r w:rsidRPr="00DC3346">
        <w:rPr>
          <w:rFonts w:eastAsia="PMingLiU"/>
          <w:lang w:val="en-US" w:eastAsia="zh-TW"/>
        </w:rPr>
        <w:t>oposals are summarized as below.</w:t>
      </w:r>
    </w:p>
    <w:p w14:paraId="45CCD137" w14:textId="73DAE789" w:rsidR="002F19D6" w:rsidRDefault="00CC706A" w:rsidP="005A3EAA">
      <w:pPr>
        <w:jc w:val="both"/>
        <w:rPr>
          <w:b/>
          <w:bCs/>
        </w:rPr>
      </w:pPr>
      <w:r>
        <w:rPr>
          <w:b/>
          <w:bCs/>
        </w:rPr>
        <w:fldChar w:fldCharType="begin"/>
      </w:r>
      <w:r>
        <w:rPr>
          <w:b/>
          <w:bCs/>
        </w:rPr>
        <w:instrText xml:space="preserve"> REF _Ref220590077 \h </w:instrText>
      </w:r>
      <w:r>
        <w:rPr>
          <w:b/>
          <w:bCs/>
        </w:rPr>
      </w:r>
      <w:r w:rsidR="005A3EAA">
        <w:rPr>
          <w:b/>
          <w:bCs/>
        </w:rPr>
        <w:instrText xml:space="preserve"> \* MERGEFORMAT </w:instrText>
      </w:r>
      <w:r>
        <w:rPr>
          <w:b/>
          <w:bCs/>
        </w:rPr>
        <w:fldChar w:fldCharType="separate"/>
      </w:r>
      <w:r>
        <w:t xml:space="preserve">Proposal </w:t>
      </w:r>
      <w:r>
        <w:rPr>
          <w:noProof/>
        </w:rPr>
        <w:t>1</w:t>
      </w:r>
      <w:r>
        <w:rPr>
          <w:rFonts w:hint="eastAsia"/>
          <w:lang w:eastAsia="zh-CN"/>
        </w:rPr>
        <w:t xml:space="preserve">: </w:t>
      </w:r>
      <w:r w:rsidRPr="006931AC">
        <w:rPr>
          <w:lang w:eastAsia="zh-CN"/>
        </w:rPr>
        <w:t>For calibration, Full Buffer traffic model</w:t>
      </w:r>
      <w:r>
        <w:rPr>
          <w:rFonts w:hint="eastAsia"/>
          <w:lang w:eastAsia="zh-CN"/>
        </w:rPr>
        <w:t xml:space="preserve">s </w:t>
      </w:r>
      <w:r w:rsidRPr="006931AC">
        <w:rPr>
          <w:lang w:eastAsia="zh-CN"/>
        </w:rPr>
        <w:t xml:space="preserve">can be </w:t>
      </w:r>
      <w:r>
        <w:rPr>
          <w:rFonts w:hint="eastAsia"/>
          <w:lang w:eastAsia="zh-CN"/>
        </w:rPr>
        <w:t>set as baseline.</w:t>
      </w:r>
      <w:r>
        <w:rPr>
          <w:b/>
          <w:bCs/>
        </w:rPr>
        <w:fldChar w:fldCharType="end"/>
      </w:r>
    </w:p>
    <w:p w14:paraId="40934AA6" w14:textId="2FF17AC4" w:rsidR="00CC706A" w:rsidRDefault="00CC706A" w:rsidP="005A3EAA">
      <w:pPr>
        <w:jc w:val="both"/>
        <w:rPr>
          <w:b/>
          <w:bCs/>
        </w:rPr>
      </w:pPr>
      <w:r>
        <w:rPr>
          <w:b/>
          <w:bCs/>
        </w:rPr>
        <w:fldChar w:fldCharType="begin"/>
      </w:r>
      <w:r>
        <w:rPr>
          <w:b/>
          <w:bCs/>
        </w:rPr>
        <w:instrText xml:space="preserve"> REF _Ref220590096 \h </w:instrText>
      </w:r>
      <w:r>
        <w:rPr>
          <w:b/>
          <w:bCs/>
        </w:rPr>
      </w:r>
      <w:r w:rsidR="005A3EAA">
        <w:rPr>
          <w:b/>
          <w:bCs/>
        </w:rPr>
        <w:instrText xml:space="preserve"> \* MERGEFORMAT </w:instrText>
      </w:r>
      <w:r>
        <w:rPr>
          <w:b/>
          <w:bCs/>
        </w:rPr>
        <w:fldChar w:fldCharType="separate"/>
      </w:r>
      <w:r>
        <w:t xml:space="preserve">Proposal </w:t>
      </w:r>
      <w:r>
        <w:rPr>
          <w:noProof/>
        </w:rPr>
        <w:t>2</w:t>
      </w:r>
      <w:r>
        <w:rPr>
          <w:rFonts w:hint="eastAsia"/>
          <w:lang w:eastAsia="zh-CN"/>
        </w:rPr>
        <w:t xml:space="preserve">: Down-select X=2 as baseline for </w:t>
      </w:r>
      <w:r w:rsidRPr="00C43C0E">
        <w:rPr>
          <w:lang w:eastAsia="zh-CN"/>
        </w:rPr>
        <w:t>FTP3 extension with multiple packet size</w:t>
      </w:r>
      <w:r>
        <w:rPr>
          <w:rFonts w:hint="eastAsia"/>
          <w:lang w:eastAsia="zh-CN"/>
        </w:rPr>
        <w:t>s</w:t>
      </w:r>
      <w:r>
        <w:rPr>
          <w:b/>
          <w:bCs/>
        </w:rPr>
        <w:fldChar w:fldCharType="end"/>
      </w:r>
      <w:r w:rsidR="009B4283">
        <w:rPr>
          <w:b/>
          <w:bCs/>
        </w:rPr>
        <w:t>.</w:t>
      </w:r>
    </w:p>
    <w:p w14:paraId="6432E219" w14:textId="5DFF7EC1" w:rsidR="00CC706A" w:rsidRDefault="00CC706A" w:rsidP="005A3EAA">
      <w:pPr>
        <w:jc w:val="both"/>
        <w:rPr>
          <w:b/>
          <w:bCs/>
        </w:rPr>
      </w:pPr>
      <w:r>
        <w:rPr>
          <w:b/>
          <w:bCs/>
        </w:rPr>
        <w:fldChar w:fldCharType="begin"/>
      </w:r>
      <w:r>
        <w:rPr>
          <w:b/>
          <w:bCs/>
        </w:rPr>
        <w:instrText xml:space="preserve"> REF _Ref220590131 \h </w:instrText>
      </w:r>
      <w:r>
        <w:rPr>
          <w:b/>
          <w:bCs/>
        </w:rPr>
      </w:r>
      <w:r w:rsidR="005A3EAA">
        <w:rPr>
          <w:b/>
          <w:bCs/>
        </w:rPr>
        <w:instrText xml:space="preserve"> \* MERGEFORMAT </w:instrText>
      </w:r>
      <w:r>
        <w:rPr>
          <w:b/>
          <w:bCs/>
        </w:rPr>
        <w:fldChar w:fldCharType="separate"/>
      </w:r>
      <w:r>
        <w:t xml:space="preserve">Proposal </w:t>
      </w:r>
      <w:r>
        <w:rPr>
          <w:noProof/>
        </w:rPr>
        <w:t>3</w:t>
      </w:r>
      <w:r w:rsidRPr="00A30491">
        <w:rPr>
          <w:lang w:val="en-US"/>
        </w:rPr>
        <w:t>:</w:t>
      </w:r>
      <w:r w:rsidRPr="00A30491">
        <w:rPr>
          <w:rFonts w:eastAsia="PMingLiU"/>
          <w:lang w:val="en-US" w:eastAsia="zh-TW"/>
        </w:rPr>
        <w:t xml:space="preserve"> F</w:t>
      </w:r>
      <w:r w:rsidRPr="00A30491">
        <w:rPr>
          <w:lang w:val="en-US"/>
        </w:rPr>
        <w:t xml:space="preserve">or key parameters of UE antenna model, prioritize the following </w:t>
      </w:r>
      <w:r w:rsidRPr="00A30491">
        <w:rPr>
          <w:rFonts w:hint="eastAsia"/>
          <w:lang w:val="en-US" w:eastAsia="zh-CN"/>
        </w:rPr>
        <w:t xml:space="preserve">value </w:t>
      </w:r>
      <w:r w:rsidRPr="00A30491">
        <w:rPr>
          <w:lang w:val="en-US"/>
        </w:rPr>
        <w:t>for the evaluation in 6G study:</w:t>
      </w:r>
      <w:r>
        <w:rPr>
          <w:b/>
          <w:bCs/>
        </w:rPr>
        <w:fldChar w:fldCharType="end"/>
      </w:r>
    </w:p>
    <w:p w14:paraId="0DA388B6" w14:textId="77777777" w:rsidR="00CC706A" w:rsidRPr="00CC706A" w:rsidRDefault="00CC706A" w:rsidP="000A5683">
      <w:pPr>
        <w:numPr>
          <w:ilvl w:val="1"/>
          <w:numId w:val="12"/>
        </w:numPr>
      </w:pPr>
      <w:r w:rsidRPr="00CC706A">
        <w:t xml:space="preserve">Around 700 MHz: </w:t>
      </w:r>
    </w:p>
    <w:p w14:paraId="55C07992" w14:textId="77777777" w:rsidR="00CC706A" w:rsidRPr="00CC706A" w:rsidRDefault="00CC706A" w:rsidP="000A5683">
      <w:pPr>
        <w:numPr>
          <w:ilvl w:val="2"/>
          <w:numId w:val="13"/>
        </w:numPr>
      </w:pPr>
      <w:r w:rsidRPr="00CC706A">
        <w:t>Option 1: 1 Tx and 1 Rx</w:t>
      </w:r>
    </w:p>
    <w:p w14:paraId="5404AC81" w14:textId="77777777" w:rsidR="00CC706A" w:rsidRPr="00CC706A" w:rsidRDefault="00CC706A" w:rsidP="000A5683">
      <w:pPr>
        <w:numPr>
          <w:ilvl w:val="2"/>
          <w:numId w:val="13"/>
        </w:numPr>
      </w:pPr>
      <w:r w:rsidRPr="00CC706A">
        <w:t>Option 2: 1 Tx and 2 Rx</w:t>
      </w:r>
    </w:p>
    <w:p w14:paraId="525AC23B" w14:textId="77777777" w:rsidR="00CC706A" w:rsidRPr="00CC706A" w:rsidRDefault="00CC706A" w:rsidP="000A5683">
      <w:pPr>
        <w:numPr>
          <w:ilvl w:val="2"/>
          <w:numId w:val="13"/>
        </w:numPr>
      </w:pPr>
      <w:r w:rsidRPr="00CC706A">
        <w:t>Option 3: 2 Tx and 4 Rx</w:t>
      </w:r>
    </w:p>
    <w:p w14:paraId="7EDA2473" w14:textId="1E2B6887" w:rsidR="00CC706A" w:rsidRPr="00CC706A" w:rsidRDefault="00CC706A" w:rsidP="000A5683">
      <w:pPr>
        <w:numPr>
          <w:ilvl w:val="1"/>
          <w:numId w:val="12"/>
        </w:numPr>
      </w:pPr>
      <w:r w:rsidRPr="00CC706A">
        <w:t xml:space="preserve">Around 4 GHz: </w:t>
      </w:r>
    </w:p>
    <w:p w14:paraId="11B559E0" w14:textId="77777777" w:rsidR="00CC706A" w:rsidRPr="00CC706A" w:rsidRDefault="00CC706A" w:rsidP="000A5683">
      <w:pPr>
        <w:numPr>
          <w:ilvl w:val="2"/>
          <w:numId w:val="14"/>
        </w:numPr>
      </w:pPr>
      <w:r w:rsidRPr="00CC706A">
        <w:t>Option 1: 2 Tx and 4 Rx</w:t>
      </w:r>
    </w:p>
    <w:p w14:paraId="754590DB" w14:textId="77777777" w:rsidR="00CC706A" w:rsidRPr="00CC706A" w:rsidRDefault="00CC706A" w:rsidP="000A5683">
      <w:pPr>
        <w:numPr>
          <w:ilvl w:val="2"/>
          <w:numId w:val="14"/>
        </w:numPr>
      </w:pPr>
      <w:r w:rsidRPr="00CC706A">
        <w:t>Option 2: 4 Tx and 8 Rx</w:t>
      </w:r>
    </w:p>
    <w:p w14:paraId="08D32164" w14:textId="77777777" w:rsidR="00CC706A" w:rsidRPr="00CC706A" w:rsidRDefault="00CC706A" w:rsidP="000A5683">
      <w:pPr>
        <w:numPr>
          <w:ilvl w:val="1"/>
          <w:numId w:val="12"/>
        </w:numPr>
      </w:pPr>
      <w:r w:rsidRPr="00CC706A">
        <w:t xml:space="preserve">Around 7 GHz: </w:t>
      </w:r>
    </w:p>
    <w:p w14:paraId="26B4A84F" w14:textId="77777777" w:rsidR="00CC706A" w:rsidRPr="00CC706A" w:rsidRDefault="00CC706A" w:rsidP="000A5683">
      <w:pPr>
        <w:numPr>
          <w:ilvl w:val="2"/>
          <w:numId w:val="15"/>
        </w:numPr>
      </w:pPr>
      <w:r w:rsidRPr="00CC706A">
        <w:lastRenderedPageBreak/>
        <w:t>Option 1: 2 Tx and 4 Rx</w:t>
      </w:r>
    </w:p>
    <w:p w14:paraId="7BA9B444" w14:textId="77777777" w:rsidR="00CC706A" w:rsidRPr="00CC706A" w:rsidRDefault="00CC706A" w:rsidP="000A5683">
      <w:pPr>
        <w:numPr>
          <w:ilvl w:val="2"/>
          <w:numId w:val="15"/>
        </w:numPr>
      </w:pPr>
      <w:r w:rsidRPr="00CC706A">
        <w:t>Option 2: 4 Tx and 8 Rx</w:t>
      </w:r>
    </w:p>
    <w:p w14:paraId="2641D799" w14:textId="77777777" w:rsidR="00CC706A" w:rsidRDefault="00CC706A" w:rsidP="002F19D6">
      <w:pPr>
        <w:rPr>
          <w:b/>
          <w:bCs/>
        </w:rPr>
      </w:pPr>
    </w:p>
    <w:p w14:paraId="08FED769" w14:textId="77777777" w:rsidR="002F19D6" w:rsidRPr="002F19D6" w:rsidRDefault="002F19D6" w:rsidP="00DE7445"/>
    <w:p w14:paraId="677AC1D2" w14:textId="7DD9E190" w:rsidR="00813A55" w:rsidRPr="00DC3346" w:rsidRDefault="00813A55" w:rsidP="003B1966">
      <w:pPr>
        <w:pStyle w:val="1"/>
        <w:numPr>
          <w:ilvl w:val="0"/>
          <w:numId w:val="4"/>
        </w:numPr>
        <w:rPr>
          <w:lang w:val="en-US"/>
        </w:rPr>
      </w:pPr>
      <w:r w:rsidRPr="00DC3346">
        <w:rPr>
          <w:lang w:val="en-US"/>
        </w:rPr>
        <w:t>Reference</w:t>
      </w:r>
    </w:p>
    <w:p w14:paraId="76B891ED" w14:textId="54C14A9B" w:rsidR="00DE7445" w:rsidRDefault="00A61A00" w:rsidP="003B1966">
      <w:pPr>
        <w:pStyle w:val="af7"/>
        <w:numPr>
          <w:ilvl w:val="0"/>
          <w:numId w:val="6"/>
        </w:numPr>
        <w:ind w:left="567" w:hanging="567"/>
        <w:rPr>
          <w:sz w:val="20"/>
          <w:szCs w:val="20"/>
        </w:rPr>
      </w:pPr>
      <w:bookmarkStart w:id="5" w:name="_Ref206150293"/>
      <w:r w:rsidRPr="00A61A00">
        <w:rPr>
          <w:sz w:val="20"/>
          <w:szCs w:val="20"/>
        </w:rPr>
        <w:t>RP-253876</w:t>
      </w:r>
      <w:r w:rsidR="00813A55" w:rsidRPr="00DC3346">
        <w:rPr>
          <w:sz w:val="20"/>
          <w:szCs w:val="20"/>
        </w:rPr>
        <w:t xml:space="preserve">, </w:t>
      </w:r>
      <w:bookmarkEnd w:id="5"/>
      <w:r w:rsidRPr="00A61A00">
        <w:rPr>
          <w:sz w:val="20"/>
          <w:szCs w:val="20"/>
        </w:rPr>
        <w:t>Revised SID: Study on 6G Radio</w:t>
      </w:r>
      <w:r w:rsidR="00813A55" w:rsidRPr="00DC3346">
        <w:rPr>
          <w:sz w:val="20"/>
          <w:szCs w:val="20"/>
        </w:rPr>
        <w:t xml:space="preserve"> </w:t>
      </w:r>
    </w:p>
    <w:p w14:paraId="161F3535" w14:textId="5DDBF761" w:rsidR="00200029" w:rsidRDefault="00197640" w:rsidP="003B1966">
      <w:pPr>
        <w:pStyle w:val="af7"/>
        <w:numPr>
          <w:ilvl w:val="0"/>
          <w:numId w:val="6"/>
        </w:numPr>
        <w:ind w:left="567" w:hanging="567"/>
        <w:rPr>
          <w:sz w:val="20"/>
          <w:szCs w:val="20"/>
        </w:rPr>
      </w:pPr>
      <w:bookmarkStart w:id="6" w:name="_Ref220589355"/>
      <w:r w:rsidRPr="00197640">
        <w:rPr>
          <w:sz w:val="20"/>
          <w:szCs w:val="20"/>
          <w:lang w:val="en-GB"/>
        </w:rPr>
        <w:t>R1-2509390</w:t>
      </w:r>
      <w:r w:rsidR="00200029">
        <w:rPr>
          <w:rFonts w:hint="eastAsia"/>
          <w:sz w:val="20"/>
          <w:szCs w:val="20"/>
          <w:lang w:val="en-GB"/>
        </w:rPr>
        <w:t xml:space="preserve">, R123, </w:t>
      </w:r>
      <w:r w:rsidRPr="00197640">
        <w:rPr>
          <w:sz w:val="20"/>
          <w:szCs w:val="20"/>
          <w:lang w:val="en-GB"/>
        </w:rPr>
        <w:t>FLS#6 on evaluation assumptions for 6GR air interface</w:t>
      </w:r>
      <w:r w:rsidR="00200029">
        <w:rPr>
          <w:rFonts w:hint="eastAsia"/>
          <w:sz w:val="20"/>
          <w:szCs w:val="20"/>
          <w:lang w:val="en-GB"/>
        </w:rPr>
        <w:t xml:space="preserve">, </w:t>
      </w:r>
      <w:r w:rsidR="00200029" w:rsidRPr="00200029">
        <w:rPr>
          <w:sz w:val="20"/>
          <w:szCs w:val="20"/>
          <w:lang w:val="en-GB"/>
        </w:rPr>
        <w:t>Dallas, USA, November 17 – 21, 2025</w:t>
      </w:r>
      <w:r w:rsidR="00200029">
        <w:rPr>
          <w:rFonts w:hint="eastAsia"/>
          <w:sz w:val="20"/>
          <w:szCs w:val="20"/>
          <w:lang w:val="en-GB"/>
        </w:rPr>
        <w:t xml:space="preserve">, </w:t>
      </w:r>
      <w:r w:rsidRPr="00197640">
        <w:rPr>
          <w:sz w:val="20"/>
          <w:szCs w:val="20"/>
          <w:lang w:val="en-GB"/>
        </w:rPr>
        <w:t>Moderator (Huawei)</w:t>
      </w:r>
      <w:bookmarkEnd w:id="6"/>
    </w:p>
    <w:p w14:paraId="70463616" w14:textId="77777777" w:rsidR="007153E9" w:rsidRPr="00DC3346" w:rsidRDefault="007153E9" w:rsidP="003A37B9">
      <w:pPr>
        <w:pStyle w:val="af7"/>
        <w:ind w:left="567"/>
        <w:rPr>
          <w:sz w:val="20"/>
          <w:szCs w:val="20"/>
        </w:rPr>
      </w:pPr>
    </w:p>
    <w:p w14:paraId="76FC308B" w14:textId="77777777" w:rsidR="009A6B71" w:rsidRPr="00DC3346" w:rsidRDefault="009A6B71" w:rsidP="009A6B71">
      <w:pPr>
        <w:pStyle w:val="af7"/>
        <w:ind w:left="567"/>
        <w:rPr>
          <w:sz w:val="20"/>
          <w:szCs w:val="20"/>
        </w:rPr>
      </w:pPr>
    </w:p>
    <w:p w14:paraId="75207B99" w14:textId="77777777" w:rsidR="001B7E5A" w:rsidRPr="00813A55" w:rsidRDefault="001B7E5A" w:rsidP="001B7E5A">
      <w:pPr>
        <w:pStyle w:val="af7"/>
        <w:ind w:left="567"/>
        <w:rPr>
          <w:sz w:val="20"/>
        </w:rPr>
      </w:pPr>
    </w:p>
    <w:sectPr w:rsidR="001B7E5A" w:rsidRPr="00813A55" w:rsidSect="00B97EEF">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C6A52" w14:textId="77777777" w:rsidR="005E09F6" w:rsidRDefault="005E09F6">
      <w:r>
        <w:separator/>
      </w:r>
    </w:p>
  </w:endnote>
  <w:endnote w:type="continuationSeparator" w:id="0">
    <w:p w14:paraId="22D6721C" w14:textId="77777777" w:rsidR="005E09F6" w:rsidRDefault="005E09F6">
      <w:r>
        <w:continuationSeparator/>
      </w:r>
    </w:p>
  </w:endnote>
  <w:endnote w:type="continuationNotice" w:id="1">
    <w:p w14:paraId="2CB68624" w14:textId="77777777" w:rsidR="005E09F6" w:rsidRDefault="005E0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F1586" w14:textId="77777777" w:rsidR="005E09F6" w:rsidRDefault="005E09F6">
      <w:r>
        <w:separator/>
      </w:r>
    </w:p>
  </w:footnote>
  <w:footnote w:type="continuationSeparator" w:id="0">
    <w:p w14:paraId="0138A9BD" w14:textId="77777777" w:rsidR="005E09F6" w:rsidRDefault="005E09F6">
      <w:r>
        <w:continuationSeparator/>
      </w:r>
    </w:p>
  </w:footnote>
  <w:footnote w:type="continuationNotice" w:id="1">
    <w:p w14:paraId="6F83E1E1" w14:textId="77777777" w:rsidR="005E09F6" w:rsidRDefault="005E09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3B55"/>
    <w:multiLevelType w:val="hybridMultilevel"/>
    <w:tmpl w:val="4E5A3720"/>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PMingLiU" w:eastAsia="PMingLiU" w:hAnsi="PMingLiU" w:hint="eastAsia"/>
      </w:rPr>
    </w:lvl>
    <w:lvl w:ilvl="2" w:tplc="707E01A8">
      <w:start w:val="1"/>
      <w:numFmt w:val="bullet"/>
      <w:lvlText w:val=""/>
      <w:lvlJc w:val="left"/>
      <w:pPr>
        <w:ind w:left="1400" w:hanging="44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74D2C"/>
    <w:multiLevelType w:val="multilevel"/>
    <w:tmpl w:val="C6F06B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211"/>
        </w:tabs>
        <w:ind w:left="1211"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E9715A"/>
    <w:multiLevelType w:val="hybridMultilevel"/>
    <w:tmpl w:val="533CAAD6"/>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PMingLiU" w:eastAsia="PMingLiU" w:hAnsi="PMingLiU" w:hint="eastAsia"/>
      </w:rPr>
    </w:lvl>
    <w:lvl w:ilvl="2" w:tplc="707E01A8">
      <w:start w:val="1"/>
      <w:numFmt w:val="bullet"/>
      <w:lvlText w:val=""/>
      <w:lvlJc w:val="left"/>
      <w:pPr>
        <w:ind w:left="1400" w:hanging="44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8F813E4"/>
    <w:multiLevelType w:val="hybridMultilevel"/>
    <w:tmpl w:val="3AD8CE0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PMingLiU" w:eastAsia="PMingLiU" w:hAnsi="PMingLiU" w:hint="eastAsia"/>
      </w:rPr>
    </w:lvl>
    <w:lvl w:ilvl="2" w:tplc="707E01A8">
      <w:start w:val="1"/>
      <w:numFmt w:val="bullet"/>
      <w:lvlText w:val=""/>
      <w:lvlJc w:val="left"/>
      <w:pPr>
        <w:ind w:left="1400" w:hanging="44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1F1868"/>
    <w:multiLevelType w:val="multilevel"/>
    <w:tmpl w:val="7CB6E448"/>
    <w:lvl w:ilvl="0">
      <w:start w:val="1"/>
      <w:numFmt w:val="decimal"/>
      <w:pStyle w:val="1"/>
      <w:lvlText w:val="%1"/>
      <w:lvlJc w:val="left"/>
      <w:pPr>
        <w:ind w:left="432" w:hanging="432"/>
      </w:pPr>
      <w:rPr>
        <w:rFonts w:hint="eastAsia"/>
      </w:rPr>
    </w:lvl>
    <w:lvl w:ilvl="1">
      <w:start w:val="4"/>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CF7ED9"/>
    <w:multiLevelType w:val="multilevel"/>
    <w:tmpl w:val="3CCF7ED9"/>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4DC7E24"/>
    <w:multiLevelType w:val="hybridMultilevel"/>
    <w:tmpl w:val="DB784AF6"/>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C797787"/>
    <w:multiLevelType w:val="multilevel"/>
    <w:tmpl w:val="9BD4C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E9317F"/>
    <w:multiLevelType w:val="hybridMultilevel"/>
    <w:tmpl w:val="241A786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PMingLiU" w:eastAsia="PMingLiU" w:hAnsi="PMingLiU" w:hint="eastAsia"/>
      </w:rPr>
    </w:lvl>
    <w:lvl w:ilvl="2" w:tplc="707E01A8">
      <w:start w:val="1"/>
      <w:numFmt w:val="bullet"/>
      <w:lvlText w:val=""/>
      <w:lvlJc w:val="left"/>
      <w:pPr>
        <w:ind w:left="1400" w:hanging="44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4" w15:restartNumberingAfterBreak="0">
    <w:nsid w:val="6C722D2C"/>
    <w:multiLevelType w:val="hybridMultilevel"/>
    <w:tmpl w:val="5EFE993E"/>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PMingLiU" w:eastAsia="PMingLiU" w:hAnsi="PMingLiU" w:hint="eastAsia"/>
      </w:rPr>
    </w:lvl>
    <w:lvl w:ilvl="2" w:tplc="707E01A8">
      <w:start w:val="1"/>
      <w:numFmt w:val="bullet"/>
      <w:lvlText w:val=""/>
      <w:lvlJc w:val="left"/>
      <w:pPr>
        <w:ind w:left="1400" w:hanging="44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77944AF0"/>
    <w:multiLevelType w:val="hybridMultilevel"/>
    <w:tmpl w:val="B51EC28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PMingLiU" w:eastAsia="PMingLiU" w:hAnsi="PMingLiU" w:hint="eastAsia"/>
      </w:rPr>
    </w:lvl>
    <w:lvl w:ilvl="2" w:tplc="707E01A8">
      <w:start w:val="1"/>
      <w:numFmt w:val="bullet"/>
      <w:lvlText w:val=""/>
      <w:lvlJc w:val="left"/>
      <w:pPr>
        <w:ind w:left="1400" w:hanging="44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7CA6378D"/>
    <w:multiLevelType w:val="hybridMultilevel"/>
    <w:tmpl w:val="1D5E209A"/>
    <w:lvl w:ilvl="0" w:tplc="3F46C43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7124585">
    <w:abstractNumId w:val="9"/>
  </w:num>
  <w:num w:numId="2" w16cid:durableId="1559780918">
    <w:abstractNumId w:val="1"/>
  </w:num>
  <w:num w:numId="3" w16cid:durableId="1547567976">
    <w:abstractNumId w:val="8"/>
  </w:num>
  <w:num w:numId="4" w16cid:durableId="2032026279">
    <w:abstractNumId w:val="4"/>
  </w:num>
  <w:num w:numId="5" w16cid:durableId="633675654">
    <w:abstractNumId w:val="7"/>
  </w:num>
  <w:num w:numId="6" w16cid:durableId="1836920731">
    <w:abstractNumId w:val="16"/>
  </w:num>
  <w:num w:numId="7" w16cid:durableId="673071397">
    <w:abstractNumId w:val="11"/>
  </w:num>
  <w:num w:numId="8" w16cid:durableId="1147892332">
    <w:abstractNumId w:val="10"/>
  </w:num>
  <w:num w:numId="9" w16cid:durableId="139469891">
    <w:abstractNumId w:val="6"/>
  </w:num>
  <w:num w:numId="10" w16cid:durableId="692921837">
    <w:abstractNumId w:val="12"/>
  </w:num>
  <w:num w:numId="11" w16cid:durableId="1448088229">
    <w:abstractNumId w:val="2"/>
  </w:num>
  <w:num w:numId="12" w16cid:durableId="1816800714">
    <w:abstractNumId w:val="11"/>
  </w:num>
  <w:num w:numId="13" w16cid:durableId="464470574">
    <w:abstractNumId w:val="14"/>
  </w:num>
  <w:num w:numId="14" w16cid:durableId="1603413798">
    <w:abstractNumId w:val="3"/>
  </w:num>
  <w:num w:numId="15" w16cid:durableId="524558640">
    <w:abstractNumId w:val="15"/>
  </w:num>
  <w:num w:numId="16" w16cid:durableId="1776361521">
    <w:abstractNumId w:val="0"/>
  </w:num>
  <w:num w:numId="17" w16cid:durableId="1240946413">
    <w:abstractNumId w:val="5"/>
  </w:num>
  <w:num w:numId="18" w16cid:durableId="39382129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zh-CN" w:vendorID="64" w:dllVersion="0" w:nlCheck="1" w:checkStyle="1"/>
  <w:activeWritingStyle w:appName="MSWord" w:lang="zh-TW"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20"/>
    <w:rsid w:val="0000159F"/>
    <w:rsid w:val="00003875"/>
    <w:rsid w:val="00003E20"/>
    <w:rsid w:val="00004235"/>
    <w:rsid w:val="00004AC8"/>
    <w:rsid w:val="000053BA"/>
    <w:rsid w:val="00006055"/>
    <w:rsid w:val="000068A1"/>
    <w:rsid w:val="00006AD4"/>
    <w:rsid w:val="00006CB9"/>
    <w:rsid w:val="00006CC9"/>
    <w:rsid w:val="000074C4"/>
    <w:rsid w:val="00007926"/>
    <w:rsid w:val="000079A6"/>
    <w:rsid w:val="000105E5"/>
    <w:rsid w:val="00010E2C"/>
    <w:rsid w:val="0001155A"/>
    <w:rsid w:val="00011BB2"/>
    <w:rsid w:val="00012505"/>
    <w:rsid w:val="00012685"/>
    <w:rsid w:val="00012C4F"/>
    <w:rsid w:val="000131D1"/>
    <w:rsid w:val="00013455"/>
    <w:rsid w:val="000134E3"/>
    <w:rsid w:val="00013632"/>
    <w:rsid w:val="00013F5E"/>
    <w:rsid w:val="0001403F"/>
    <w:rsid w:val="000143AF"/>
    <w:rsid w:val="0001487F"/>
    <w:rsid w:val="00014F35"/>
    <w:rsid w:val="00015F98"/>
    <w:rsid w:val="000166AC"/>
    <w:rsid w:val="00016B53"/>
    <w:rsid w:val="00017B7F"/>
    <w:rsid w:val="00017EDA"/>
    <w:rsid w:val="0002005B"/>
    <w:rsid w:val="0002060C"/>
    <w:rsid w:val="000212A5"/>
    <w:rsid w:val="00022B8C"/>
    <w:rsid w:val="00023742"/>
    <w:rsid w:val="00024AEF"/>
    <w:rsid w:val="00026C65"/>
    <w:rsid w:val="00027755"/>
    <w:rsid w:val="00027864"/>
    <w:rsid w:val="0002789E"/>
    <w:rsid w:val="00027F2D"/>
    <w:rsid w:val="00030048"/>
    <w:rsid w:val="0003072D"/>
    <w:rsid w:val="000314CD"/>
    <w:rsid w:val="00032B32"/>
    <w:rsid w:val="0003332B"/>
    <w:rsid w:val="00033544"/>
    <w:rsid w:val="000338E4"/>
    <w:rsid w:val="00033B65"/>
    <w:rsid w:val="0003479E"/>
    <w:rsid w:val="00034F8A"/>
    <w:rsid w:val="00035691"/>
    <w:rsid w:val="00036530"/>
    <w:rsid w:val="0003657B"/>
    <w:rsid w:val="0003767C"/>
    <w:rsid w:val="00040833"/>
    <w:rsid w:val="00040F4F"/>
    <w:rsid w:val="0004132D"/>
    <w:rsid w:val="00041C9D"/>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CDA"/>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591"/>
    <w:rsid w:val="000817E1"/>
    <w:rsid w:val="00081EC2"/>
    <w:rsid w:val="00081F35"/>
    <w:rsid w:val="00082154"/>
    <w:rsid w:val="00083602"/>
    <w:rsid w:val="00083800"/>
    <w:rsid w:val="00083F43"/>
    <w:rsid w:val="00084A65"/>
    <w:rsid w:val="0008559A"/>
    <w:rsid w:val="00085A2D"/>
    <w:rsid w:val="000877DA"/>
    <w:rsid w:val="000902C2"/>
    <w:rsid w:val="00090989"/>
    <w:rsid w:val="00091A92"/>
    <w:rsid w:val="00093828"/>
    <w:rsid w:val="00093C49"/>
    <w:rsid w:val="00094389"/>
    <w:rsid w:val="00095A08"/>
    <w:rsid w:val="00095A80"/>
    <w:rsid w:val="00095BA4"/>
    <w:rsid w:val="0009607C"/>
    <w:rsid w:val="000973E1"/>
    <w:rsid w:val="00097700"/>
    <w:rsid w:val="000A0458"/>
    <w:rsid w:val="000A0DFE"/>
    <w:rsid w:val="000A1402"/>
    <w:rsid w:val="000A20BA"/>
    <w:rsid w:val="000A245A"/>
    <w:rsid w:val="000A262C"/>
    <w:rsid w:val="000A26B5"/>
    <w:rsid w:val="000A28A1"/>
    <w:rsid w:val="000A3C8D"/>
    <w:rsid w:val="000A3DFE"/>
    <w:rsid w:val="000A40EC"/>
    <w:rsid w:val="000A4EF9"/>
    <w:rsid w:val="000A53E9"/>
    <w:rsid w:val="000A54EE"/>
    <w:rsid w:val="000A5683"/>
    <w:rsid w:val="000A65AD"/>
    <w:rsid w:val="000A6A23"/>
    <w:rsid w:val="000A6FD9"/>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731"/>
    <w:rsid w:val="000C0F3D"/>
    <w:rsid w:val="000C1D59"/>
    <w:rsid w:val="000C2B09"/>
    <w:rsid w:val="000C30CF"/>
    <w:rsid w:val="000C4D0C"/>
    <w:rsid w:val="000C501D"/>
    <w:rsid w:val="000C50AC"/>
    <w:rsid w:val="000C5348"/>
    <w:rsid w:val="000C5B5B"/>
    <w:rsid w:val="000C5CBA"/>
    <w:rsid w:val="000C686C"/>
    <w:rsid w:val="000C6D2B"/>
    <w:rsid w:val="000C74BA"/>
    <w:rsid w:val="000C7531"/>
    <w:rsid w:val="000C7BA7"/>
    <w:rsid w:val="000C7C3F"/>
    <w:rsid w:val="000D0BD6"/>
    <w:rsid w:val="000D0C61"/>
    <w:rsid w:val="000D1440"/>
    <w:rsid w:val="000D27AD"/>
    <w:rsid w:val="000D29D1"/>
    <w:rsid w:val="000D2B0A"/>
    <w:rsid w:val="000D3286"/>
    <w:rsid w:val="000D32C3"/>
    <w:rsid w:val="000D344D"/>
    <w:rsid w:val="000D3A9F"/>
    <w:rsid w:val="000D40E7"/>
    <w:rsid w:val="000D4E03"/>
    <w:rsid w:val="000D584F"/>
    <w:rsid w:val="000D598D"/>
    <w:rsid w:val="000D674E"/>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01B3"/>
    <w:rsid w:val="000F15B2"/>
    <w:rsid w:val="000F19DE"/>
    <w:rsid w:val="000F1E5A"/>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2155"/>
    <w:rsid w:val="00112220"/>
    <w:rsid w:val="001123B1"/>
    <w:rsid w:val="00112EBF"/>
    <w:rsid w:val="00113196"/>
    <w:rsid w:val="0011339F"/>
    <w:rsid w:val="00113B8F"/>
    <w:rsid w:val="00113EC8"/>
    <w:rsid w:val="00114E96"/>
    <w:rsid w:val="00115278"/>
    <w:rsid w:val="001152C7"/>
    <w:rsid w:val="00115C88"/>
    <w:rsid w:val="0011644A"/>
    <w:rsid w:val="00117218"/>
    <w:rsid w:val="00117332"/>
    <w:rsid w:val="0011784B"/>
    <w:rsid w:val="001203E9"/>
    <w:rsid w:val="001204DD"/>
    <w:rsid w:val="00122839"/>
    <w:rsid w:val="00122FA0"/>
    <w:rsid w:val="00123525"/>
    <w:rsid w:val="001237AC"/>
    <w:rsid w:val="00123F46"/>
    <w:rsid w:val="00124138"/>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5078"/>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57A"/>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0594"/>
    <w:rsid w:val="00151011"/>
    <w:rsid w:val="00151224"/>
    <w:rsid w:val="0015130F"/>
    <w:rsid w:val="00151BC6"/>
    <w:rsid w:val="001532BA"/>
    <w:rsid w:val="001532EC"/>
    <w:rsid w:val="00153FED"/>
    <w:rsid w:val="001543BF"/>
    <w:rsid w:val="00154EB8"/>
    <w:rsid w:val="00155A77"/>
    <w:rsid w:val="00155BFD"/>
    <w:rsid w:val="00156229"/>
    <w:rsid w:val="00156ABA"/>
    <w:rsid w:val="00157390"/>
    <w:rsid w:val="00160998"/>
    <w:rsid w:val="00160CD6"/>
    <w:rsid w:val="00160F5F"/>
    <w:rsid w:val="001613B1"/>
    <w:rsid w:val="001616C1"/>
    <w:rsid w:val="00162308"/>
    <w:rsid w:val="0016316A"/>
    <w:rsid w:val="00163539"/>
    <w:rsid w:val="0016381F"/>
    <w:rsid w:val="00163CBF"/>
    <w:rsid w:val="00163D1D"/>
    <w:rsid w:val="00164171"/>
    <w:rsid w:val="00164E58"/>
    <w:rsid w:val="00165033"/>
    <w:rsid w:val="00165926"/>
    <w:rsid w:val="00165EA1"/>
    <w:rsid w:val="00166452"/>
    <w:rsid w:val="001665EB"/>
    <w:rsid w:val="00166D4C"/>
    <w:rsid w:val="001670EA"/>
    <w:rsid w:val="001674A0"/>
    <w:rsid w:val="00170A50"/>
    <w:rsid w:val="00171766"/>
    <w:rsid w:val="001732F1"/>
    <w:rsid w:val="001737BD"/>
    <w:rsid w:val="001741BB"/>
    <w:rsid w:val="00174FFD"/>
    <w:rsid w:val="001759CA"/>
    <w:rsid w:val="001767E2"/>
    <w:rsid w:val="001769D6"/>
    <w:rsid w:val="0017726A"/>
    <w:rsid w:val="00177DD3"/>
    <w:rsid w:val="00180278"/>
    <w:rsid w:val="001807F2"/>
    <w:rsid w:val="00181161"/>
    <w:rsid w:val="0018157F"/>
    <w:rsid w:val="001818A7"/>
    <w:rsid w:val="00182647"/>
    <w:rsid w:val="00182725"/>
    <w:rsid w:val="001829C8"/>
    <w:rsid w:val="00183493"/>
    <w:rsid w:val="00184089"/>
    <w:rsid w:val="00184239"/>
    <w:rsid w:val="00185732"/>
    <w:rsid w:val="00185B9D"/>
    <w:rsid w:val="00186904"/>
    <w:rsid w:val="00186B0A"/>
    <w:rsid w:val="00187614"/>
    <w:rsid w:val="001905BD"/>
    <w:rsid w:val="00190785"/>
    <w:rsid w:val="00191E79"/>
    <w:rsid w:val="00192FE6"/>
    <w:rsid w:val="0019339D"/>
    <w:rsid w:val="0019360B"/>
    <w:rsid w:val="00193986"/>
    <w:rsid w:val="00193B08"/>
    <w:rsid w:val="0019430C"/>
    <w:rsid w:val="00194570"/>
    <w:rsid w:val="00194AAE"/>
    <w:rsid w:val="00196BF4"/>
    <w:rsid w:val="001972DA"/>
    <w:rsid w:val="00197640"/>
    <w:rsid w:val="001976AA"/>
    <w:rsid w:val="001A02F6"/>
    <w:rsid w:val="001A15C6"/>
    <w:rsid w:val="001A274A"/>
    <w:rsid w:val="001A3EF7"/>
    <w:rsid w:val="001A4741"/>
    <w:rsid w:val="001A5510"/>
    <w:rsid w:val="001A5C7B"/>
    <w:rsid w:val="001A5E19"/>
    <w:rsid w:val="001A63D8"/>
    <w:rsid w:val="001A7AC5"/>
    <w:rsid w:val="001B001E"/>
    <w:rsid w:val="001B01FA"/>
    <w:rsid w:val="001B0832"/>
    <w:rsid w:val="001B1051"/>
    <w:rsid w:val="001B18A7"/>
    <w:rsid w:val="001B26E6"/>
    <w:rsid w:val="001B2762"/>
    <w:rsid w:val="001B36FC"/>
    <w:rsid w:val="001B38EE"/>
    <w:rsid w:val="001B41ED"/>
    <w:rsid w:val="001B4607"/>
    <w:rsid w:val="001B7488"/>
    <w:rsid w:val="001B7E0C"/>
    <w:rsid w:val="001B7E5A"/>
    <w:rsid w:val="001C0674"/>
    <w:rsid w:val="001C0945"/>
    <w:rsid w:val="001C1405"/>
    <w:rsid w:val="001C1B93"/>
    <w:rsid w:val="001C1F9E"/>
    <w:rsid w:val="001C226F"/>
    <w:rsid w:val="001C5296"/>
    <w:rsid w:val="001C5FC9"/>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4D4"/>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90A"/>
    <w:rsid w:val="001F65B0"/>
    <w:rsid w:val="001F67AA"/>
    <w:rsid w:val="001F6AFD"/>
    <w:rsid w:val="001F738D"/>
    <w:rsid w:val="001F7599"/>
    <w:rsid w:val="00200029"/>
    <w:rsid w:val="00200783"/>
    <w:rsid w:val="0020092B"/>
    <w:rsid w:val="0020148F"/>
    <w:rsid w:val="002028B2"/>
    <w:rsid w:val="00202B8C"/>
    <w:rsid w:val="0020333E"/>
    <w:rsid w:val="002041D0"/>
    <w:rsid w:val="0020442D"/>
    <w:rsid w:val="0020490C"/>
    <w:rsid w:val="0020496E"/>
    <w:rsid w:val="00204A2A"/>
    <w:rsid w:val="00204B22"/>
    <w:rsid w:val="00204B3A"/>
    <w:rsid w:val="0020535A"/>
    <w:rsid w:val="002055CB"/>
    <w:rsid w:val="002059EF"/>
    <w:rsid w:val="00205A4B"/>
    <w:rsid w:val="00205BDB"/>
    <w:rsid w:val="00206955"/>
    <w:rsid w:val="00206A79"/>
    <w:rsid w:val="00206F0F"/>
    <w:rsid w:val="002075E0"/>
    <w:rsid w:val="00210309"/>
    <w:rsid w:val="00210E2C"/>
    <w:rsid w:val="00211519"/>
    <w:rsid w:val="0021224B"/>
    <w:rsid w:val="00212950"/>
    <w:rsid w:val="00212FB8"/>
    <w:rsid w:val="00213709"/>
    <w:rsid w:val="002141DD"/>
    <w:rsid w:val="002144FD"/>
    <w:rsid w:val="002149AF"/>
    <w:rsid w:val="00214A86"/>
    <w:rsid w:val="0021587C"/>
    <w:rsid w:val="00215AAA"/>
    <w:rsid w:val="0021683C"/>
    <w:rsid w:val="00216F5F"/>
    <w:rsid w:val="00220615"/>
    <w:rsid w:val="00221546"/>
    <w:rsid w:val="00221985"/>
    <w:rsid w:val="00221EC5"/>
    <w:rsid w:val="00222A7A"/>
    <w:rsid w:val="00222AA3"/>
    <w:rsid w:val="00222B05"/>
    <w:rsid w:val="0022336E"/>
    <w:rsid w:val="002243C3"/>
    <w:rsid w:val="00224A2C"/>
    <w:rsid w:val="00225217"/>
    <w:rsid w:val="002256D9"/>
    <w:rsid w:val="00226577"/>
    <w:rsid w:val="0022687C"/>
    <w:rsid w:val="002268BA"/>
    <w:rsid w:val="00226FF6"/>
    <w:rsid w:val="002275D3"/>
    <w:rsid w:val="002277E7"/>
    <w:rsid w:val="002306F8"/>
    <w:rsid w:val="002312F4"/>
    <w:rsid w:val="002313A2"/>
    <w:rsid w:val="00231FC7"/>
    <w:rsid w:val="00232666"/>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A67"/>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5F88"/>
    <w:rsid w:val="002667A8"/>
    <w:rsid w:val="00267587"/>
    <w:rsid w:val="002675C8"/>
    <w:rsid w:val="00267760"/>
    <w:rsid w:val="002679D5"/>
    <w:rsid w:val="00267A6E"/>
    <w:rsid w:val="00270E50"/>
    <w:rsid w:val="00271589"/>
    <w:rsid w:val="00273177"/>
    <w:rsid w:val="002735AC"/>
    <w:rsid w:val="0027455B"/>
    <w:rsid w:val="00275074"/>
    <w:rsid w:val="002755D2"/>
    <w:rsid w:val="002763E9"/>
    <w:rsid w:val="00276736"/>
    <w:rsid w:val="00276F4E"/>
    <w:rsid w:val="00277450"/>
    <w:rsid w:val="0027773D"/>
    <w:rsid w:val="002778BD"/>
    <w:rsid w:val="002809C7"/>
    <w:rsid w:val="00280D97"/>
    <w:rsid w:val="002815FA"/>
    <w:rsid w:val="002824C2"/>
    <w:rsid w:val="00284E32"/>
    <w:rsid w:val="00285137"/>
    <w:rsid w:val="002851EB"/>
    <w:rsid w:val="00285510"/>
    <w:rsid w:val="00285BD1"/>
    <w:rsid w:val="00285DE2"/>
    <w:rsid w:val="00285F93"/>
    <w:rsid w:val="0028616D"/>
    <w:rsid w:val="002868D4"/>
    <w:rsid w:val="00286965"/>
    <w:rsid w:val="00287A7F"/>
    <w:rsid w:val="002900D0"/>
    <w:rsid w:val="00290F74"/>
    <w:rsid w:val="0029136E"/>
    <w:rsid w:val="002917EC"/>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52A"/>
    <w:rsid w:val="002A3DEF"/>
    <w:rsid w:val="002A3ED8"/>
    <w:rsid w:val="002A4ECD"/>
    <w:rsid w:val="002A5675"/>
    <w:rsid w:val="002A607D"/>
    <w:rsid w:val="002B132E"/>
    <w:rsid w:val="002B1499"/>
    <w:rsid w:val="002B2806"/>
    <w:rsid w:val="002B2813"/>
    <w:rsid w:val="002B2D29"/>
    <w:rsid w:val="002B3B31"/>
    <w:rsid w:val="002B3BBD"/>
    <w:rsid w:val="002B5C81"/>
    <w:rsid w:val="002B694C"/>
    <w:rsid w:val="002B6B81"/>
    <w:rsid w:val="002C0180"/>
    <w:rsid w:val="002C0BE3"/>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3B05"/>
    <w:rsid w:val="002D51DF"/>
    <w:rsid w:val="002D6892"/>
    <w:rsid w:val="002D68C2"/>
    <w:rsid w:val="002D7C86"/>
    <w:rsid w:val="002E0692"/>
    <w:rsid w:val="002E152D"/>
    <w:rsid w:val="002E1537"/>
    <w:rsid w:val="002E1D74"/>
    <w:rsid w:val="002E2943"/>
    <w:rsid w:val="002E2CCA"/>
    <w:rsid w:val="002E2CF1"/>
    <w:rsid w:val="002E32EA"/>
    <w:rsid w:val="002E34AF"/>
    <w:rsid w:val="002E3D6E"/>
    <w:rsid w:val="002E464A"/>
    <w:rsid w:val="002E4AAC"/>
    <w:rsid w:val="002E53DE"/>
    <w:rsid w:val="002E563B"/>
    <w:rsid w:val="002E62D2"/>
    <w:rsid w:val="002E6E0D"/>
    <w:rsid w:val="002E734F"/>
    <w:rsid w:val="002E74AF"/>
    <w:rsid w:val="002E758C"/>
    <w:rsid w:val="002F03AA"/>
    <w:rsid w:val="002F0ACD"/>
    <w:rsid w:val="002F1038"/>
    <w:rsid w:val="002F19D6"/>
    <w:rsid w:val="002F22AD"/>
    <w:rsid w:val="002F22FF"/>
    <w:rsid w:val="002F2D8F"/>
    <w:rsid w:val="002F3057"/>
    <w:rsid w:val="002F346B"/>
    <w:rsid w:val="002F35EA"/>
    <w:rsid w:val="002F5A63"/>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4B"/>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4730"/>
    <w:rsid w:val="003251B4"/>
    <w:rsid w:val="00325D7A"/>
    <w:rsid w:val="00326145"/>
    <w:rsid w:val="003262F7"/>
    <w:rsid w:val="003264FB"/>
    <w:rsid w:val="00327163"/>
    <w:rsid w:val="00327305"/>
    <w:rsid w:val="00327531"/>
    <w:rsid w:val="00330187"/>
    <w:rsid w:val="00330477"/>
    <w:rsid w:val="00331083"/>
    <w:rsid w:val="00331C77"/>
    <w:rsid w:val="00331C7F"/>
    <w:rsid w:val="00331DB6"/>
    <w:rsid w:val="00331F8A"/>
    <w:rsid w:val="00331F96"/>
    <w:rsid w:val="00332B55"/>
    <w:rsid w:val="003336B9"/>
    <w:rsid w:val="0033388B"/>
    <w:rsid w:val="00333AAA"/>
    <w:rsid w:val="0033476C"/>
    <w:rsid w:val="00335058"/>
    <w:rsid w:val="00335071"/>
    <w:rsid w:val="00335EA8"/>
    <w:rsid w:val="003363DD"/>
    <w:rsid w:val="0033647C"/>
    <w:rsid w:val="00337810"/>
    <w:rsid w:val="00340361"/>
    <w:rsid w:val="00340795"/>
    <w:rsid w:val="0034111C"/>
    <w:rsid w:val="00341947"/>
    <w:rsid w:val="00341E60"/>
    <w:rsid w:val="00341F6A"/>
    <w:rsid w:val="0034217F"/>
    <w:rsid w:val="0034290D"/>
    <w:rsid w:val="00342AD2"/>
    <w:rsid w:val="003430F8"/>
    <w:rsid w:val="00343954"/>
    <w:rsid w:val="00344BCA"/>
    <w:rsid w:val="00345405"/>
    <w:rsid w:val="00345894"/>
    <w:rsid w:val="00345DDD"/>
    <w:rsid w:val="00346925"/>
    <w:rsid w:val="00346FED"/>
    <w:rsid w:val="00347AC4"/>
    <w:rsid w:val="00347EA4"/>
    <w:rsid w:val="003501B6"/>
    <w:rsid w:val="00351E01"/>
    <w:rsid w:val="00352968"/>
    <w:rsid w:val="0035298B"/>
    <w:rsid w:val="00352D21"/>
    <w:rsid w:val="0035443D"/>
    <w:rsid w:val="00354AA2"/>
    <w:rsid w:val="00354FEE"/>
    <w:rsid w:val="0035591A"/>
    <w:rsid w:val="00356048"/>
    <w:rsid w:val="00356275"/>
    <w:rsid w:val="003568E4"/>
    <w:rsid w:val="00356C0B"/>
    <w:rsid w:val="00357760"/>
    <w:rsid w:val="003577C9"/>
    <w:rsid w:val="00357B9C"/>
    <w:rsid w:val="00357D49"/>
    <w:rsid w:val="00361412"/>
    <w:rsid w:val="003615CA"/>
    <w:rsid w:val="00362BEC"/>
    <w:rsid w:val="00362DD7"/>
    <w:rsid w:val="00362F59"/>
    <w:rsid w:val="00363849"/>
    <w:rsid w:val="00363B2C"/>
    <w:rsid w:val="003642A6"/>
    <w:rsid w:val="00364763"/>
    <w:rsid w:val="0036520C"/>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5427"/>
    <w:rsid w:val="00385462"/>
    <w:rsid w:val="00385A08"/>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37B9"/>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966"/>
    <w:rsid w:val="003B1BC9"/>
    <w:rsid w:val="003B22D5"/>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628"/>
    <w:rsid w:val="003D286B"/>
    <w:rsid w:val="003D2908"/>
    <w:rsid w:val="003D2938"/>
    <w:rsid w:val="003D3128"/>
    <w:rsid w:val="003D35DC"/>
    <w:rsid w:val="003D39F2"/>
    <w:rsid w:val="003D3FBA"/>
    <w:rsid w:val="003D402B"/>
    <w:rsid w:val="003D42D2"/>
    <w:rsid w:val="003D479A"/>
    <w:rsid w:val="003D4BF8"/>
    <w:rsid w:val="003D4F42"/>
    <w:rsid w:val="003D52F1"/>
    <w:rsid w:val="003D54B0"/>
    <w:rsid w:val="003D5E0E"/>
    <w:rsid w:val="003D764F"/>
    <w:rsid w:val="003D76EF"/>
    <w:rsid w:val="003E0042"/>
    <w:rsid w:val="003E0392"/>
    <w:rsid w:val="003E0667"/>
    <w:rsid w:val="003E0BCE"/>
    <w:rsid w:val="003E0DF3"/>
    <w:rsid w:val="003E13E0"/>
    <w:rsid w:val="003E1660"/>
    <w:rsid w:val="003E1CD1"/>
    <w:rsid w:val="003E2A2D"/>
    <w:rsid w:val="003E2C7F"/>
    <w:rsid w:val="003E32D2"/>
    <w:rsid w:val="003E47D4"/>
    <w:rsid w:val="003E50B9"/>
    <w:rsid w:val="003E5DAC"/>
    <w:rsid w:val="003E64A9"/>
    <w:rsid w:val="003E7905"/>
    <w:rsid w:val="003E7E14"/>
    <w:rsid w:val="003F0336"/>
    <w:rsid w:val="003F3FCC"/>
    <w:rsid w:val="003F46CD"/>
    <w:rsid w:val="003F4AE9"/>
    <w:rsid w:val="003F5301"/>
    <w:rsid w:val="003F5547"/>
    <w:rsid w:val="003F5C40"/>
    <w:rsid w:val="003F621F"/>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32FE"/>
    <w:rsid w:val="004241C5"/>
    <w:rsid w:val="00424FA7"/>
    <w:rsid w:val="00425012"/>
    <w:rsid w:val="00425D2C"/>
    <w:rsid w:val="00426988"/>
    <w:rsid w:val="004269C3"/>
    <w:rsid w:val="00426A87"/>
    <w:rsid w:val="00427007"/>
    <w:rsid w:val="00427970"/>
    <w:rsid w:val="00430074"/>
    <w:rsid w:val="004305BD"/>
    <w:rsid w:val="004309D8"/>
    <w:rsid w:val="004313D1"/>
    <w:rsid w:val="0043197F"/>
    <w:rsid w:val="00431A0F"/>
    <w:rsid w:val="00431ECB"/>
    <w:rsid w:val="00432110"/>
    <w:rsid w:val="00432113"/>
    <w:rsid w:val="00432521"/>
    <w:rsid w:val="004328EE"/>
    <w:rsid w:val="00433EBE"/>
    <w:rsid w:val="00434406"/>
    <w:rsid w:val="00434F2B"/>
    <w:rsid w:val="004373AD"/>
    <w:rsid w:val="00440FED"/>
    <w:rsid w:val="00441B92"/>
    <w:rsid w:val="004429EF"/>
    <w:rsid w:val="00443A9F"/>
    <w:rsid w:val="00444432"/>
    <w:rsid w:val="0044474B"/>
    <w:rsid w:val="0044511F"/>
    <w:rsid w:val="00445FF7"/>
    <w:rsid w:val="004465BA"/>
    <w:rsid w:val="00446ECB"/>
    <w:rsid w:val="0044729F"/>
    <w:rsid w:val="004508A8"/>
    <w:rsid w:val="00451BAE"/>
    <w:rsid w:val="00452878"/>
    <w:rsid w:val="00452CA7"/>
    <w:rsid w:val="00453341"/>
    <w:rsid w:val="00454193"/>
    <w:rsid w:val="0045446A"/>
    <w:rsid w:val="004545C6"/>
    <w:rsid w:val="00454A5F"/>
    <w:rsid w:val="00454DCA"/>
    <w:rsid w:val="00454E26"/>
    <w:rsid w:val="00456544"/>
    <w:rsid w:val="00456649"/>
    <w:rsid w:val="004567B7"/>
    <w:rsid w:val="004567DC"/>
    <w:rsid w:val="00456856"/>
    <w:rsid w:val="00456949"/>
    <w:rsid w:val="004571EF"/>
    <w:rsid w:val="0046047A"/>
    <w:rsid w:val="00460B63"/>
    <w:rsid w:val="00461210"/>
    <w:rsid w:val="00461700"/>
    <w:rsid w:val="00461AAC"/>
    <w:rsid w:val="00461B0B"/>
    <w:rsid w:val="00461FE8"/>
    <w:rsid w:val="00462490"/>
    <w:rsid w:val="00462AC9"/>
    <w:rsid w:val="00463DC3"/>
    <w:rsid w:val="00465299"/>
    <w:rsid w:val="004658FD"/>
    <w:rsid w:val="00466A0F"/>
    <w:rsid w:val="00467018"/>
    <w:rsid w:val="004677FE"/>
    <w:rsid w:val="0046795B"/>
    <w:rsid w:val="004708C0"/>
    <w:rsid w:val="00470AD8"/>
    <w:rsid w:val="0047115F"/>
    <w:rsid w:val="004715CB"/>
    <w:rsid w:val="00471863"/>
    <w:rsid w:val="00472A06"/>
    <w:rsid w:val="00473777"/>
    <w:rsid w:val="00473A14"/>
    <w:rsid w:val="00474183"/>
    <w:rsid w:val="004745A9"/>
    <w:rsid w:val="00474871"/>
    <w:rsid w:val="00474CA8"/>
    <w:rsid w:val="00474E43"/>
    <w:rsid w:val="00475DC5"/>
    <w:rsid w:val="00475FBD"/>
    <w:rsid w:val="004766DA"/>
    <w:rsid w:val="00476841"/>
    <w:rsid w:val="00476A55"/>
    <w:rsid w:val="0048076D"/>
    <w:rsid w:val="0048134D"/>
    <w:rsid w:val="00481624"/>
    <w:rsid w:val="00481765"/>
    <w:rsid w:val="00481D90"/>
    <w:rsid w:val="00482700"/>
    <w:rsid w:val="00482CD4"/>
    <w:rsid w:val="00483261"/>
    <w:rsid w:val="0048328A"/>
    <w:rsid w:val="00484271"/>
    <w:rsid w:val="00484377"/>
    <w:rsid w:val="00484396"/>
    <w:rsid w:val="0048567B"/>
    <w:rsid w:val="00485B23"/>
    <w:rsid w:val="00485B50"/>
    <w:rsid w:val="00486C7A"/>
    <w:rsid w:val="004874E4"/>
    <w:rsid w:val="0049070D"/>
    <w:rsid w:val="00490A39"/>
    <w:rsid w:val="00490BDA"/>
    <w:rsid w:val="00490E07"/>
    <w:rsid w:val="00490E82"/>
    <w:rsid w:val="00491BE4"/>
    <w:rsid w:val="00491DB2"/>
    <w:rsid w:val="00492877"/>
    <w:rsid w:val="00492925"/>
    <w:rsid w:val="004948F0"/>
    <w:rsid w:val="00495A5D"/>
    <w:rsid w:val="00495BA6"/>
    <w:rsid w:val="00496DC2"/>
    <w:rsid w:val="00496E75"/>
    <w:rsid w:val="00497426"/>
    <w:rsid w:val="004A014C"/>
    <w:rsid w:val="004A052A"/>
    <w:rsid w:val="004A0AA8"/>
    <w:rsid w:val="004A1444"/>
    <w:rsid w:val="004A1FE4"/>
    <w:rsid w:val="004A2103"/>
    <w:rsid w:val="004A2CA9"/>
    <w:rsid w:val="004A33EF"/>
    <w:rsid w:val="004A34C9"/>
    <w:rsid w:val="004A3CB5"/>
    <w:rsid w:val="004A4A59"/>
    <w:rsid w:val="004A537D"/>
    <w:rsid w:val="004A67F0"/>
    <w:rsid w:val="004A71C3"/>
    <w:rsid w:val="004A7769"/>
    <w:rsid w:val="004A77B1"/>
    <w:rsid w:val="004B0E80"/>
    <w:rsid w:val="004B103D"/>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394F"/>
    <w:rsid w:val="004C3EC7"/>
    <w:rsid w:val="004C3EEE"/>
    <w:rsid w:val="004C483D"/>
    <w:rsid w:val="004C49EA"/>
    <w:rsid w:val="004C4D15"/>
    <w:rsid w:val="004C53F9"/>
    <w:rsid w:val="004C5725"/>
    <w:rsid w:val="004C5F7C"/>
    <w:rsid w:val="004C6DA5"/>
    <w:rsid w:val="004C795A"/>
    <w:rsid w:val="004C7A19"/>
    <w:rsid w:val="004C7F93"/>
    <w:rsid w:val="004D0535"/>
    <w:rsid w:val="004D1111"/>
    <w:rsid w:val="004D1572"/>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3F7D"/>
    <w:rsid w:val="004E582A"/>
    <w:rsid w:val="004E5DE1"/>
    <w:rsid w:val="004E7082"/>
    <w:rsid w:val="004E784B"/>
    <w:rsid w:val="004F0224"/>
    <w:rsid w:val="004F0DB4"/>
    <w:rsid w:val="004F0E04"/>
    <w:rsid w:val="004F1CD3"/>
    <w:rsid w:val="004F1EB7"/>
    <w:rsid w:val="004F1EBC"/>
    <w:rsid w:val="004F20E8"/>
    <w:rsid w:val="004F2260"/>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3E0A"/>
    <w:rsid w:val="00504311"/>
    <w:rsid w:val="0050485C"/>
    <w:rsid w:val="00504AC6"/>
    <w:rsid w:val="00504D75"/>
    <w:rsid w:val="00505D51"/>
    <w:rsid w:val="00506AE9"/>
    <w:rsid w:val="00507952"/>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107E"/>
    <w:rsid w:val="005312CB"/>
    <w:rsid w:val="0053162F"/>
    <w:rsid w:val="00531777"/>
    <w:rsid w:val="00532674"/>
    <w:rsid w:val="0053269D"/>
    <w:rsid w:val="0053281C"/>
    <w:rsid w:val="00532AD0"/>
    <w:rsid w:val="0053311D"/>
    <w:rsid w:val="00533B93"/>
    <w:rsid w:val="005340C9"/>
    <w:rsid w:val="0053458C"/>
    <w:rsid w:val="00535113"/>
    <w:rsid w:val="00536698"/>
    <w:rsid w:val="005375FE"/>
    <w:rsid w:val="00537639"/>
    <w:rsid w:val="00537F02"/>
    <w:rsid w:val="00540AA4"/>
    <w:rsid w:val="00540BFC"/>
    <w:rsid w:val="0054195A"/>
    <w:rsid w:val="005420DE"/>
    <w:rsid w:val="00542249"/>
    <w:rsid w:val="00542321"/>
    <w:rsid w:val="00542FAA"/>
    <w:rsid w:val="005431F5"/>
    <w:rsid w:val="00543707"/>
    <w:rsid w:val="005439D2"/>
    <w:rsid w:val="00543EBB"/>
    <w:rsid w:val="00544213"/>
    <w:rsid w:val="0054486D"/>
    <w:rsid w:val="00544C8F"/>
    <w:rsid w:val="00544D93"/>
    <w:rsid w:val="0054528D"/>
    <w:rsid w:val="005453F3"/>
    <w:rsid w:val="00545549"/>
    <w:rsid w:val="005459DF"/>
    <w:rsid w:val="005464C9"/>
    <w:rsid w:val="005469F5"/>
    <w:rsid w:val="00546F36"/>
    <w:rsid w:val="00550F35"/>
    <w:rsid w:val="005511FB"/>
    <w:rsid w:val="005512AB"/>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409"/>
    <w:rsid w:val="005578DF"/>
    <w:rsid w:val="005604F1"/>
    <w:rsid w:val="005606A4"/>
    <w:rsid w:val="005607B8"/>
    <w:rsid w:val="00560CF5"/>
    <w:rsid w:val="00561184"/>
    <w:rsid w:val="00561289"/>
    <w:rsid w:val="0056272D"/>
    <w:rsid w:val="00562BAB"/>
    <w:rsid w:val="00563047"/>
    <w:rsid w:val="0056308E"/>
    <w:rsid w:val="005638C1"/>
    <w:rsid w:val="00563B2B"/>
    <w:rsid w:val="00563F16"/>
    <w:rsid w:val="0056415C"/>
    <w:rsid w:val="005649BF"/>
    <w:rsid w:val="005650ED"/>
    <w:rsid w:val="00565869"/>
    <w:rsid w:val="0056634B"/>
    <w:rsid w:val="00567415"/>
    <w:rsid w:val="00567610"/>
    <w:rsid w:val="00570D9F"/>
    <w:rsid w:val="0057185C"/>
    <w:rsid w:val="00571CA8"/>
    <w:rsid w:val="00572947"/>
    <w:rsid w:val="00573138"/>
    <w:rsid w:val="005734A7"/>
    <w:rsid w:val="005746C4"/>
    <w:rsid w:val="00574B50"/>
    <w:rsid w:val="005754EB"/>
    <w:rsid w:val="005766E3"/>
    <w:rsid w:val="0057730C"/>
    <w:rsid w:val="00577835"/>
    <w:rsid w:val="00577E72"/>
    <w:rsid w:val="00580793"/>
    <w:rsid w:val="00580C8B"/>
    <w:rsid w:val="00581470"/>
    <w:rsid w:val="0058165D"/>
    <w:rsid w:val="00581B62"/>
    <w:rsid w:val="00581BAD"/>
    <w:rsid w:val="00581D62"/>
    <w:rsid w:val="00582087"/>
    <w:rsid w:val="00582F21"/>
    <w:rsid w:val="005831DD"/>
    <w:rsid w:val="00584320"/>
    <w:rsid w:val="00584CB8"/>
    <w:rsid w:val="00584EB5"/>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91D"/>
    <w:rsid w:val="00596BBA"/>
    <w:rsid w:val="00596D35"/>
    <w:rsid w:val="00597386"/>
    <w:rsid w:val="005975C4"/>
    <w:rsid w:val="00597ED8"/>
    <w:rsid w:val="005A0F92"/>
    <w:rsid w:val="005A17AE"/>
    <w:rsid w:val="005A2B20"/>
    <w:rsid w:val="005A34D5"/>
    <w:rsid w:val="005A3943"/>
    <w:rsid w:val="005A3EAA"/>
    <w:rsid w:val="005A41A1"/>
    <w:rsid w:val="005A4904"/>
    <w:rsid w:val="005A515A"/>
    <w:rsid w:val="005A69DA"/>
    <w:rsid w:val="005A6A86"/>
    <w:rsid w:val="005A704D"/>
    <w:rsid w:val="005A7F49"/>
    <w:rsid w:val="005B006D"/>
    <w:rsid w:val="005B20D8"/>
    <w:rsid w:val="005B26D7"/>
    <w:rsid w:val="005B3689"/>
    <w:rsid w:val="005B3C6D"/>
    <w:rsid w:val="005B4045"/>
    <w:rsid w:val="005B4457"/>
    <w:rsid w:val="005B590A"/>
    <w:rsid w:val="005B5A34"/>
    <w:rsid w:val="005B609E"/>
    <w:rsid w:val="005B6DF6"/>
    <w:rsid w:val="005B6E67"/>
    <w:rsid w:val="005B713F"/>
    <w:rsid w:val="005B74E2"/>
    <w:rsid w:val="005B7B7D"/>
    <w:rsid w:val="005C1299"/>
    <w:rsid w:val="005C1948"/>
    <w:rsid w:val="005C22F9"/>
    <w:rsid w:val="005C263C"/>
    <w:rsid w:val="005C2679"/>
    <w:rsid w:val="005C298C"/>
    <w:rsid w:val="005C3DC6"/>
    <w:rsid w:val="005C43E2"/>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5FC6"/>
    <w:rsid w:val="005D60F3"/>
    <w:rsid w:val="005D786C"/>
    <w:rsid w:val="005E00E5"/>
    <w:rsid w:val="005E0148"/>
    <w:rsid w:val="005E01C0"/>
    <w:rsid w:val="005E049F"/>
    <w:rsid w:val="005E09F6"/>
    <w:rsid w:val="005E0BB6"/>
    <w:rsid w:val="005E114F"/>
    <w:rsid w:val="005E3073"/>
    <w:rsid w:val="005E316A"/>
    <w:rsid w:val="005E3593"/>
    <w:rsid w:val="005E3936"/>
    <w:rsid w:val="005E492D"/>
    <w:rsid w:val="005E4D7D"/>
    <w:rsid w:val="005E6C61"/>
    <w:rsid w:val="005E7088"/>
    <w:rsid w:val="005E7182"/>
    <w:rsid w:val="005E7E1B"/>
    <w:rsid w:val="005F0108"/>
    <w:rsid w:val="005F0291"/>
    <w:rsid w:val="005F0ECC"/>
    <w:rsid w:val="005F1564"/>
    <w:rsid w:val="005F20E1"/>
    <w:rsid w:val="005F21A5"/>
    <w:rsid w:val="005F2470"/>
    <w:rsid w:val="005F28C6"/>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E03"/>
    <w:rsid w:val="0061176E"/>
    <w:rsid w:val="0061334A"/>
    <w:rsid w:val="00613A0A"/>
    <w:rsid w:val="00613EA5"/>
    <w:rsid w:val="00613F2B"/>
    <w:rsid w:val="00614CD1"/>
    <w:rsid w:val="006151F2"/>
    <w:rsid w:val="0061567B"/>
    <w:rsid w:val="00615AC8"/>
    <w:rsid w:val="0061737C"/>
    <w:rsid w:val="00620966"/>
    <w:rsid w:val="0062152A"/>
    <w:rsid w:val="00621753"/>
    <w:rsid w:val="006229AC"/>
    <w:rsid w:val="00623583"/>
    <w:rsid w:val="0062462F"/>
    <w:rsid w:val="00624BA1"/>
    <w:rsid w:val="0062661B"/>
    <w:rsid w:val="0062744E"/>
    <w:rsid w:val="00627832"/>
    <w:rsid w:val="00630118"/>
    <w:rsid w:val="00630514"/>
    <w:rsid w:val="00630C51"/>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38CC"/>
    <w:rsid w:val="00644186"/>
    <w:rsid w:val="00644A21"/>
    <w:rsid w:val="00644E2F"/>
    <w:rsid w:val="00645C9F"/>
    <w:rsid w:val="00645D61"/>
    <w:rsid w:val="00646305"/>
    <w:rsid w:val="00646864"/>
    <w:rsid w:val="00646A6C"/>
    <w:rsid w:val="00646B94"/>
    <w:rsid w:val="006475E6"/>
    <w:rsid w:val="00647FDD"/>
    <w:rsid w:val="006508B9"/>
    <w:rsid w:val="00650CA1"/>
    <w:rsid w:val="0065143C"/>
    <w:rsid w:val="00651854"/>
    <w:rsid w:val="00652578"/>
    <w:rsid w:val="0065325D"/>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46"/>
    <w:rsid w:val="00674FD4"/>
    <w:rsid w:val="00675292"/>
    <w:rsid w:val="00675CF4"/>
    <w:rsid w:val="006766F1"/>
    <w:rsid w:val="00676883"/>
    <w:rsid w:val="00676A64"/>
    <w:rsid w:val="006778FA"/>
    <w:rsid w:val="00677925"/>
    <w:rsid w:val="006779BF"/>
    <w:rsid w:val="00680129"/>
    <w:rsid w:val="006801DB"/>
    <w:rsid w:val="00680F46"/>
    <w:rsid w:val="006813D2"/>
    <w:rsid w:val="00681FDC"/>
    <w:rsid w:val="006828AE"/>
    <w:rsid w:val="00682B53"/>
    <w:rsid w:val="00682F27"/>
    <w:rsid w:val="006859DB"/>
    <w:rsid w:val="0068615B"/>
    <w:rsid w:val="0068678D"/>
    <w:rsid w:val="006873FA"/>
    <w:rsid w:val="00687488"/>
    <w:rsid w:val="006904ED"/>
    <w:rsid w:val="00690B87"/>
    <w:rsid w:val="00690E2E"/>
    <w:rsid w:val="006915D7"/>
    <w:rsid w:val="00691917"/>
    <w:rsid w:val="00692814"/>
    <w:rsid w:val="00692CE0"/>
    <w:rsid w:val="0069306E"/>
    <w:rsid w:val="006931AC"/>
    <w:rsid w:val="00693294"/>
    <w:rsid w:val="006932E7"/>
    <w:rsid w:val="0069333E"/>
    <w:rsid w:val="00693347"/>
    <w:rsid w:val="0069334C"/>
    <w:rsid w:val="0069423F"/>
    <w:rsid w:val="0069429C"/>
    <w:rsid w:val="006948EF"/>
    <w:rsid w:val="0069537E"/>
    <w:rsid w:val="00695FB8"/>
    <w:rsid w:val="00696D63"/>
    <w:rsid w:val="006A032F"/>
    <w:rsid w:val="006A0D95"/>
    <w:rsid w:val="006A0DD3"/>
    <w:rsid w:val="006A146E"/>
    <w:rsid w:val="006A1BEB"/>
    <w:rsid w:val="006A26DB"/>
    <w:rsid w:val="006A3022"/>
    <w:rsid w:val="006A3EEB"/>
    <w:rsid w:val="006A41AE"/>
    <w:rsid w:val="006A4856"/>
    <w:rsid w:val="006A5474"/>
    <w:rsid w:val="006A564B"/>
    <w:rsid w:val="006A60AC"/>
    <w:rsid w:val="006A63F6"/>
    <w:rsid w:val="006A6859"/>
    <w:rsid w:val="006A7AEE"/>
    <w:rsid w:val="006B0503"/>
    <w:rsid w:val="006B05B5"/>
    <w:rsid w:val="006B0ED9"/>
    <w:rsid w:val="006B1545"/>
    <w:rsid w:val="006B23B9"/>
    <w:rsid w:val="006B2DA7"/>
    <w:rsid w:val="006B2F4D"/>
    <w:rsid w:val="006B302D"/>
    <w:rsid w:val="006B306B"/>
    <w:rsid w:val="006B318B"/>
    <w:rsid w:val="006B3682"/>
    <w:rsid w:val="006B3974"/>
    <w:rsid w:val="006B48CB"/>
    <w:rsid w:val="006B5290"/>
    <w:rsid w:val="006B564D"/>
    <w:rsid w:val="006B5D19"/>
    <w:rsid w:val="006C0210"/>
    <w:rsid w:val="006C10D4"/>
    <w:rsid w:val="006C140B"/>
    <w:rsid w:val="006C1445"/>
    <w:rsid w:val="006C2A44"/>
    <w:rsid w:val="006C2AB7"/>
    <w:rsid w:val="006C2F3D"/>
    <w:rsid w:val="006C3AB0"/>
    <w:rsid w:val="006C472C"/>
    <w:rsid w:val="006C4FC1"/>
    <w:rsid w:val="006C51A5"/>
    <w:rsid w:val="006C529D"/>
    <w:rsid w:val="006C6149"/>
    <w:rsid w:val="006C6798"/>
    <w:rsid w:val="006C6D5B"/>
    <w:rsid w:val="006C6DF7"/>
    <w:rsid w:val="006D0097"/>
    <w:rsid w:val="006D0826"/>
    <w:rsid w:val="006D0C12"/>
    <w:rsid w:val="006D0E6B"/>
    <w:rsid w:val="006D1611"/>
    <w:rsid w:val="006D2146"/>
    <w:rsid w:val="006D2E9C"/>
    <w:rsid w:val="006D4870"/>
    <w:rsid w:val="006D50E2"/>
    <w:rsid w:val="006D52B9"/>
    <w:rsid w:val="006D5995"/>
    <w:rsid w:val="006D632E"/>
    <w:rsid w:val="006D6C9C"/>
    <w:rsid w:val="006D7589"/>
    <w:rsid w:val="006E094A"/>
    <w:rsid w:val="006E12B1"/>
    <w:rsid w:val="006E13D1"/>
    <w:rsid w:val="006E19E4"/>
    <w:rsid w:val="006E3562"/>
    <w:rsid w:val="006E4D0C"/>
    <w:rsid w:val="006E4D1B"/>
    <w:rsid w:val="006E5B78"/>
    <w:rsid w:val="006E5F48"/>
    <w:rsid w:val="006E67BA"/>
    <w:rsid w:val="006E699D"/>
    <w:rsid w:val="006E6A87"/>
    <w:rsid w:val="006E6BA3"/>
    <w:rsid w:val="006E7372"/>
    <w:rsid w:val="006F0515"/>
    <w:rsid w:val="006F0C49"/>
    <w:rsid w:val="006F0E16"/>
    <w:rsid w:val="006F1116"/>
    <w:rsid w:val="006F19D1"/>
    <w:rsid w:val="006F2654"/>
    <w:rsid w:val="006F2C9F"/>
    <w:rsid w:val="006F3196"/>
    <w:rsid w:val="006F3C54"/>
    <w:rsid w:val="006F3D47"/>
    <w:rsid w:val="006F4032"/>
    <w:rsid w:val="006F418C"/>
    <w:rsid w:val="006F457F"/>
    <w:rsid w:val="006F5022"/>
    <w:rsid w:val="006F5E64"/>
    <w:rsid w:val="006F60DE"/>
    <w:rsid w:val="006F63D7"/>
    <w:rsid w:val="006F65FB"/>
    <w:rsid w:val="006F7405"/>
    <w:rsid w:val="006F7914"/>
    <w:rsid w:val="006F7C0B"/>
    <w:rsid w:val="006F7E46"/>
    <w:rsid w:val="00700AB4"/>
    <w:rsid w:val="00700FCA"/>
    <w:rsid w:val="007015C6"/>
    <w:rsid w:val="00701645"/>
    <w:rsid w:val="0070181F"/>
    <w:rsid w:val="00701BBC"/>
    <w:rsid w:val="00702269"/>
    <w:rsid w:val="00702D5A"/>
    <w:rsid w:val="00702EF7"/>
    <w:rsid w:val="00703571"/>
    <w:rsid w:val="00703989"/>
    <w:rsid w:val="0070425C"/>
    <w:rsid w:val="007042E9"/>
    <w:rsid w:val="00704495"/>
    <w:rsid w:val="007054F4"/>
    <w:rsid w:val="0070618E"/>
    <w:rsid w:val="007078FB"/>
    <w:rsid w:val="007107AB"/>
    <w:rsid w:val="007108D3"/>
    <w:rsid w:val="0071118B"/>
    <w:rsid w:val="00711C66"/>
    <w:rsid w:val="00711E13"/>
    <w:rsid w:val="00712EDA"/>
    <w:rsid w:val="00713286"/>
    <w:rsid w:val="00713340"/>
    <w:rsid w:val="007136D0"/>
    <w:rsid w:val="007153E9"/>
    <w:rsid w:val="007155A9"/>
    <w:rsid w:val="007158E1"/>
    <w:rsid w:val="007166A7"/>
    <w:rsid w:val="00716AA6"/>
    <w:rsid w:val="0071705B"/>
    <w:rsid w:val="00720505"/>
    <w:rsid w:val="007230ED"/>
    <w:rsid w:val="00723324"/>
    <w:rsid w:val="007236A3"/>
    <w:rsid w:val="007239B6"/>
    <w:rsid w:val="007240B2"/>
    <w:rsid w:val="0072490A"/>
    <w:rsid w:val="00724B64"/>
    <w:rsid w:val="0072517D"/>
    <w:rsid w:val="00725BE7"/>
    <w:rsid w:val="00726878"/>
    <w:rsid w:val="007272D2"/>
    <w:rsid w:val="00730603"/>
    <w:rsid w:val="00730B7C"/>
    <w:rsid w:val="0073124A"/>
    <w:rsid w:val="00731A81"/>
    <w:rsid w:val="00731B79"/>
    <w:rsid w:val="007320A2"/>
    <w:rsid w:val="007327CE"/>
    <w:rsid w:val="00733679"/>
    <w:rsid w:val="00733893"/>
    <w:rsid w:val="00733ADF"/>
    <w:rsid w:val="00734A05"/>
    <w:rsid w:val="00734ECC"/>
    <w:rsid w:val="00735C6F"/>
    <w:rsid w:val="007362F3"/>
    <w:rsid w:val="007370E2"/>
    <w:rsid w:val="00737A31"/>
    <w:rsid w:val="00740545"/>
    <w:rsid w:val="007407DA"/>
    <w:rsid w:val="0074172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597"/>
    <w:rsid w:val="00757F0B"/>
    <w:rsid w:val="007613D4"/>
    <w:rsid w:val="007626D0"/>
    <w:rsid w:val="00763A16"/>
    <w:rsid w:val="00764048"/>
    <w:rsid w:val="00764230"/>
    <w:rsid w:val="007651CA"/>
    <w:rsid w:val="007666BD"/>
    <w:rsid w:val="00767519"/>
    <w:rsid w:val="007704E1"/>
    <w:rsid w:val="00770B4C"/>
    <w:rsid w:val="00770E5C"/>
    <w:rsid w:val="0077191C"/>
    <w:rsid w:val="00772569"/>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03CC"/>
    <w:rsid w:val="0079124E"/>
    <w:rsid w:val="00791A00"/>
    <w:rsid w:val="00791DDB"/>
    <w:rsid w:val="007925C3"/>
    <w:rsid w:val="00792CEE"/>
    <w:rsid w:val="007936A8"/>
    <w:rsid w:val="00794C4E"/>
    <w:rsid w:val="007962B4"/>
    <w:rsid w:val="00796F15"/>
    <w:rsid w:val="00797E22"/>
    <w:rsid w:val="007A138F"/>
    <w:rsid w:val="007A1640"/>
    <w:rsid w:val="007A1659"/>
    <w:rsid w:val="007A1AE4"/>
    <w:rsid w:val="007A39DF"/>
    <w:rsid w:val="007A43ED"/>
    <w:rsid w:val="007A4BDD"/>
    <w:rsid w:val="007A4D4E"/>
    <w:rsid w:val="007A6CFD"/>
    <w:rsid w:val="007A72EE"/>
    <w:rsid w:val="007B0397"/>
    <w:rsid w:val="007B0ADB"/>
    <w:rsid w:val="007B17BA"/>
    <w:rsid w:val="007B1869"/>
    <w:rsid w:val="007B26EE"/>
    <w:rsid w:val="007B3502"/>
    <w:rsid w:val="007B3CEF"/>
    <w:rsid w:val="007B3E6D"/>
    <w:rsid w:val="007B4128"/>
    <w:rsid w:val="007B4252"/>
    <w:rsid w:val="007B44ED"/>
    <w:rsid w:val="007B491A"/>
    <w:rsid w:val="007B520A"/>
    <w:rsid w:val="007B5370"/>
    <w:rsid w:val="007B5EBD"/>
    <w:rsid w:val="007B61F5"/>
    <w:rsid w:val="007B63FA"/>
    <w:rsid w:val="007B69D4"/>
    <w:rsid w:val="007B6E36"/>
    <w:rsid w:val="007B7496"/>
    <w:rsid w:val="007C02F3"/>
    <w:rsid w:val="007C0802"/>
    <w:rsid w:val="007C08F6"/>
    <w:rsid w:val="007C12BE"/>
    <w:rsid w:val="007C1BFE"/>
    <w:rsid w:val="007C2403"/>
    <w:rsid w:val="007C2739"/>
    <w:rsid w:val="007C2D55"/>
    <w:rsid w:val="007C3CF8"/>
    <w:rsid w:val="007C43CD"/>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3F8B"/>
    <w:rsid w:val="007D44CE"/>
    <w:rsid w:val="007D54F8"/>
    <w:rsid w:val="007D5A6D"/>
    <w:rsid w:val="007D5E27"/>
    <w:rsid w:val="007D6355"/>
    <w:rsid w:val="007D6F64"/>
    <w:rsid w:val="007D7073"/>
    <w:rsid w:val="007D789A"/>
    <w:rsid w:val="007E0EBF"/>
    <w:rsid w:val="007E1782"/>
    <w:rsid w:val="007E2228"/>
    <w:rsid w:val="007E25AB"/>
    <w:rsid w:val="007E2F41"/>
    <w:rsid w:val="007E3838"/>
    <w:rsid w:val="007E44C9"/>
    <w:rsid w:val="007E44FC"/>
    <w:rsid w:val="007E5128"/>
    <w:rsid w:val="007E5AC2"/>
    <w:rsid w:val="007E7919"/>
    <w:rsid w:val="007E79C5"/>
    <w:rsid w:val="007F0798"/>
    <w:rsid w:val="007F1B97"/>
    <w:rsid w:val="007F2845"/>
    <w:rsid w:val="007F2A69"/>
    <w:rsid w:val="007F33EB"/>
    <w:rsid w:val="007F38A2"/>
    <w:rsid w:val="007F43BC"/>
    <w:rsid w:val="007F4740"/>
    <w:rsid w:val="007F4D42"/>
    <w:rsid w:val="007F52F0"/>
    <w:rsid w:val="007F72A2"/>
    <w:rsid w:val="007F7C59"/>
    <w:rsid w:val="007F7FEA"/>
    <w:rsid w:val="008006C6"/>
    <w:rsid w:val="00800C52"/>
    <w:rsid w:val="0080153E"/>
    <w:rsid w:val="008018C8"/>
    <w:rsid w:val="0080263A"/>
    <w:rsid w:val="00802B38"/>
    <w:rsid w:val="0080329D"/>
    <w:rsid w:val="00803FCB"/>
    <w:rsid w:val="008055A9"/>
    <w:rsid w:val="0080742D"/>
    <w:rsid w:val="00807977"/>
    <w:rsid w:val="00807C13"/>
    <w:rsid w:val="008100AC"/>
    <w:rsid w:val="00810C05"/>
    <w:rsid w:val="0081151E"/>
    <w:rsid w:val="00811A5F"/>
    <w:rsid w:val="00812498"/>
    <w:rsid w:val="008127E6"/>
    <w:rsid w:val="0081336E"/>
    <w:rsid w:val="00813928"/>
    <w:rsid w:val="00813A55"/>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2DF"/>
    <w:rsid w:val="00823DD9"/>
    <w:rsid w:val="00824894"/>
    <w:rsid w:val="00824FFF"/>
    <w:rsid w:val="00825366"/>
    <w:rsid w:val="00825E84"/>
    <w:rsid w:val="00826B91"/>
    <w:rsid w:val="00826C7B"/>
    <w:rsid w:val="00826DD9"/>
    <w:rsid w:val="00826E01"/>
    <w:rsid w:val="008277A8"/>
    <w:rsid w:val="008278B6"/>
    <w:rsid w:val="00830127"/>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1240"/>
    <w:rsid w:val="0084186E"/>
    <w:rsid w:val="00842E0C"/>
    <w:rsid w:val="00843A7A"/>
    <w:rsid w:val="008444CB"/>
    <w:rsid w:val="008447F5"/>
    <w:rsid w:val="00844852"/>
    <w:rsid w:val="00845E4B"/>
    <w:rsid w:val="00846292"/>
    <w:rsid w:val="00847C7A"/>
    <w:rsid w:val="008506E1"/>
    <w:rsid w:val="00850D96"/>
    <w:rsid w:val="008515EE"/>
    <w:rsid w:val="00851A8E"/>
    <w:rsid w:val="00851EC7"/>
    <w:rsid w:val="00851F61"/>
    <w:rsid w:val="008528D3"/>
    <w:rsid w:val="00854553"/>
    <w:rsid w:val="00855B86"/>
    <w:rsid w:val="00856C0E"/>
    <w:rsid w:val="00856D47"/>
    <w:rsid w:val="0086030F"/>
    <w:rsid w:val="00860874"/>
    <w:rsid w:val="008609A3"/>
    <w:rsid w:val="0086182E"/>
    <w:rsid w:val="00861C49"/>
    <w:rsid w:val="00862008"/>
    <w:rsid w:val="00862720"/>
    <w:rsid w:val="008628C8"/>
    <w:rsid w:val="00862B2A"/>
    <w:rsid w:val="008630B9"/>
    <w:rsid w:val="008636E1"/>
    <w:rsid w:val="00863F37"/>
    <w:rsid w:val="0086406B"/>
    <w:rsid w:val="00864C8C"/>
    <w:rsid w:val="0086535F"/>
    <w:rsid w:val="008656FB"/>
    <w:rsid w:val="008659FB"/>
    <w:rsid w:val="0086709D"/>
    <w:rsid w:val="00867651"/>
    <w:rsid w:val="00867B5A"/>
    <w:rsid w:val="008701F1"/>
    <w:rsid w:val="0087128C"/>
    <w:rsid w:val="0087279F"/>
    <w:rsid w:val="00874009"/>
    <w:rsid w:val="00874158"/>
    <w:rsid w:val="008743F3"/>
    <w:rsid w:val="0087444A"/>
    <w:rsid w:val="00875139"/>
    <w:rsid w:val="00875187"/>
    <w:rsid w:val="00875410"/>
    <w:rsid w:val="00876AC3"/>
    <w:rsid w:val="00880DF1"/>
    <w:rsid w:val="00880EDF"/>
    <w:rsid w:val="008811FD"/>
    <w:rsid w:val="00881465"/>
    <w:rsid w:val="0088208D"/>
    <w:rsid w:val="00882DE6"/>
    <w:rsid w:val="00883A20"/>
    <w:rsid w:val="00883D4D"/>
    <w:rsid w:val="00883F22"/>
    <w:rsid w:val="00884007"/>
    <w:rsid w:val="008845A9"/>
    <w:rsid w:val="008846F2"/>
    <w:rsid w:val="00884B59"/>
    <w:rsid w:val="00884D2A"/>
    <w:rsid w:val="008850BA"/>
    <w:rsid w:val="00885349"/>
    <w:rsid w:val="00885580"/>
    <w:rsid w:val="00885876"/>
    <w:rsid w:val="00886185"/>
    <w:rsid w:val="008861D9"/>
    <w:rsid w:val="0088638C"/>
    <w:rsid w:val="00886728"/>
    <w:rsid w:val="00886EDF"/>
    <w:rsid w:val="0088745A"/>
    <w:rsid w:val="008875F4"/>
    <w:rsid w:val="008903B4"/>
    <w:rsid w:val="008907C9"/>
    <w:rsid w:val="008908E5"/>
    <w:rsid w:val="00891216"/>
    <w:rsid w:val="008922FF"/>
    <w:rsid w:val="00894B58"/>
    <w:rsid w:val="00894FDC"/>
    <w:rsid w:val="008957D3"/>
    <w:rsid w:val="00896414"/>
    <w:rsid w:val="0089716F"/>
    <w:rsid w:val="00897C71"/>
    <w:rsid w:val="008A0B02"/>
    <w:rsid w:val="008A0F54"/>
    <w:rsid w:val="008A1059"/>
    <w:rsid w:val="008A16F9"/>
    <w:rsid w:val="008A1B29"/>
    <w:rsid w:val="008A1D3E"/>
    <w:rsid w:val="008A2A74"/>
    <w:rsid w:val="008A3038"/>
    <w:rsid w:val="008A4B16"/>
    <w:rsid w:val="008A4D63"/>
    <w:rsid w:val="008A4E11"/>
    <w:rsid w:val="008A635A"/>
    <w:rsid w:val="008A6D62"/>
    <w:rsid w:val="008A77FD"/>
    <w:rsid w:val="008B0520"/>
    <w:rsid w:val="008B0583"/>
    <w:rsid w:val="008B0F7D"/>
    <w:rsid w:val="008B128C"/>
    <w:rsid w:val="008B13E9"/>
    <w:rsid w:val="008B2257"/>
    <w:rsid w:val="008B2436"/>
    <w:rsid w:val="008B2E20"/>
    <w:rsid w:val="008B3B51"/>
    <w:rsid w:val="008B4057"/>
    <w:rsid w:val="008B4145"/>
    <w:rsid w:val="008B5071"/>
    <w:rsid w:val="008B5290"/>
    <w:rsid w:val="008B52DB"/>
    <w:rsid w:val="008B5EF2"/>
    <w:rsid w:val="008B6A40"/>
    <w:rsid w:val="008B72EC"/>
    <w:rsid w:val="008C07CB"/>
    <w:rsid w:val="008C15BC"/>
    <w:rsid w:val="008C19D2"/>
    <w:rsid w:val="008C2579"/>
    <w:rsid w:val="008C2AC7"/>
    <w:rsid w:val="008C2B99"/>
    <w:rsid w:val="008C2CFD"/>
    <w:rsid w:val="008C3FDC"/>
    <w:rsid w:val="008C47AD"/>
    <w:rsid w:val="008C4E93"/>
    <w:rsid w:val="008C603A"/>
    <w:rsid w:val="008C63D3"/>
    <w:rsid w:val="008C6691"/>
    <w:rsid w:val="008C6C3C"/>
    <w:rsid w:val="008C71C8"/>
    <w:rsid w:val="008C778B"/>
    <w:rsid w:val="008C7AD2"/>
    <w:rsid w:val="008D167D"/>
    <w:rsid w:val="008D1847"/>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2FBF"/>
    <w:rsid w:val="008E3063"/>
    <w:rsid w:val="008E34BE"/>
    <w:rsid w:val="008E3AA8"/>
    <w:rsid w:val="008E3E57"/>
    <w:rsid w:val="008E42CE"/>
    <w:rsid w:val="008E42F4"/>
    <w:rsid w:val="008E4333"/>
    <w:rsid w:val="008E4A31"/>
    <w:rsid w:val="008E4C92"/>
    <w:rsid w:val="008E4FC8"/>
    <w:rsid w:val="008E5657"/>
    <w:rsid w:val="008E577F"/>
    <w:rsid w:val="008E5E51"/>
    <w:rsid w:val="008E681A"/>
    <w:rsid w:val="008E6D91"/>
    <w:rsid w:val="008F00DB"/>
    <w:rsid w:val="008F11C5"/>
    <w:rsid w:val="008F1264"/>
    <w:rsid w:val="008F1D7D"/>
    <w:rsid w:val="008F2908"/>
    <w:rsid w:val="008F2A44"/>
    <w:rsid w:val="008F47C6"/>
    <w:rsid w:val="008F565A"/>
    <w:rsid w:val="008F5ADD"/>
    <w:rsid w:val="008F6647"/>
    <w:rsid w:val="008F69B3"/>
    <w:rsid w:val="008F6A31"/>
    <w:rsid w:val="008F700E"/>
    <w:rsid w:val="00900343"/>
    <w:rsid w:val="009006A2"/>
    <w:rsid w:val="0090102B"/>
    <w:rsid w:val="00901448"/>
    <w:rsid w:val="00901764"/>
    <w:rsid w:val="00902E34"/>
    <w:rsid w:val="009036BC"/>
    <w:rsid w:val="00903D30"/>
    <w:rsid w:val="0090428E"/>
    <w:rsid w:val="00904414"/>
    <w:rsid w:val="009045BB"/>
    <w:rsid w:val="00904F99"/>
    <w:rsid w:val="00905197"/>
    <w:rsid w:val="009052F3"/>
    <w:rsid w:val="009056E2"/>
    <w:rsid w:val="00905759"/>
    <w:rsid w:val="00905C47"/>
    <w:rsid w:val="00906379"/>
    <w:rsid w:val="00906A8C"/>
    <w:rsid w:val="0091018D"/>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B81"/>
    <w:rsid w:val="00915D6B"/>
    <w:rsid w:val="009160DF"/>
    <w:rsid w:val="009162BF"/>
    <w:rsid w:val="009162C7"/>
    <w:rsid w:val="00916670"/>
    <w:rsid w:val="00916EC2"/>
    <w:rsid w:val="009213BD"/>
    <w:rsid w:val="00922907"/>
    <w:rsid w:val="009230A6"/>
    <w:rsid w:val="009234C9"/>
    <w:rsid w:val="00924627"/>
    <w:rsid w:val="0092481C"/>
    <w:rsid w:val="00924915"/>
    <w:rsid w:val="009250A8"/>
    <w:rsid w:val="0092576D"/>
    <w:rsid w:val="00925BE6"/>
    <w:rsid w:val="0092619F"/>
    <w:rsid w:val="00926697"/>
    <w:rsid w:val="00926F61"/>
    <w:rsid w:val="00926FA9"/>
    <w:rsid w:val="0093123D"/>
    <w:rsid w:val="009316E7"/>
    <w:rsid w:val="009321BC"/>
    <w:rsid w:val="00932676"/>
    <w:rsid w:val="00933040"/>
    <w:rsid w:val="009330E9"/>
    <w:rsid w:val="00933F54"/>
    <w:rsid w:val="00934D97"/>
    <w:rsid w:val="00934E30"/>
    <w:rsid w:val="00935D15"/>
    <w:rsid w:val="00937493"/>
    <w:rsid w:val="00937E14"/>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6F"/>
    <w:rsid w:val="0095019A"/>
    <w:rsid w:val="009518B5"/>
    <w:rsid w:val="0095285B"/>
    <w:rsid w:val="009535CB"/>
    <w:rsid w:val="00953FE9"/>
    <w:rsid w:val="00954417"/>
    <w:rsid w:val="0095481C"/>
    <w:rsid w:val="009549CB"/>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3BB"/>
    <w:rsid w:val="00963A36"/>
    <w:rsid w:val="009643DA"/>
    <w:rsid w:val="0096485F"/>
    <w:rsid w:val="00965C40"/>
    <w:rsid w:val="0096646B"/>
    <w:rsid w:val="00967354"/>
    <w:rsid w:val="00971592"/>
    <w:rsid w:val="00971617"/>
    <w:rsid w:val="009717F8"/>
    <w:rsid w:val="00971DDF"/>
    <w:rsid w:val="009721AE"/>
    <w:rsid w:val="0097225C"/>
    <w:rsid w:val="00972407"/>
    <w:rsid w:val="00973145"/>
    <w:rsid w:val="009731D6"/>
    <w:rsid w:val="009739E5"/>
    <w:rsid w:val="00973FC6"/>
    <w:rsid w:val="00974746"/>
    <w:rsid w:val="00974E7F"/>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3DDC"/>
    <w:rsid w:val="009843D1"/>
    <w:rsid w:val="00985BC7"/>
    <w:rsid w:val="00985EF7"/>
    <w:rsid w:val="00986093"/>
    <w:rsid w:val="00986146"/>
    <w:rsid w:val="0098632C"/>
    <w:rsid w:val="0098650C"/>
    <w:rsid w:val="00986CF9"/>
    <w:rsid w:val="00986EFD"/>
    <w:rsid w:val="0098727B"/>
    <w:rsid w:val="0098732F"/>
    <w:rsid w:val="00987416"/>
    <w:rsid w:val="00990888"/>
    <w:rsid w:val="00990B5E"/>
    <w:rsid w:val="00990B86"/>
    <w:rsid w:val="00990C0E"/>
    <w:rsid w:val="00990D75"/>
    <w:rsid w:val="00991093"/>
    <w:rsid w:val="00991240"/>
    <w:rsid w:val="0099163B"/>
    <w:rsid w:val="009917FF"/>
    <w:rsid w:val="00991EAE"/>
    <w:rsid w:val="00991F9C"/>
    <w:rsid w:val="00992343"/>
    <w:rsid w:val="0099356B"/>
    <w:rsid w:val="0099383D"/>
    <w:rsid w:val="009938B1"/>
    <w:rsid w:val="00995BCD"/>
    <w:rsid w:val="00996258"/>
    <w:rsid w:val="009962BF"/>
    <w:rsid w:val="00996306"/>
    <w:rsid w:val="0099656F"/>
    <w:rsid w:val="00996744"/>
    <w:rsid w:val="00997CF4"/>
    <w:rsid w:val="009A04F1"/>
    <w:rsid w:val="009A0CCC"/>
    <w:rsid w:val="009A1169"/>
    <w:rsid w:val="009A164C"/>
    <w:rsid w:val="009A1A1C"/>
    <w:rsid w:val="009A1AAC"/>
    <w:rsid w:val="009A1C24"/>
    <w:rsid w:val="009A2BB6"/>
    <w:rsid w:val="009A2CB8"/>
    <w:rsid w:val="009A35C7"/>
    <w:rsid w:val="009A3789"/>
    <w:rsid w:val="009A3862"/>
    <w:rsid w:val="009A3C95"/>
    <w:rsid w:val="009A45A2"/>
    <w:rsid w:val="009A59FC"/>
    <w:rsid w:val="009A5C51"/>
    <w:rsid w:val="009A6919"/>
    <w:rsid w:val="009A6AC7"/>
    <w:rsid w:val="009A6B71"/>
    <w:rsid w:val="009B0408"/>
    <w:rsid w:val="009B0843"/>
    <w:rsid w:val="009B0DEE"/>
    <w:rsid w:val="009B1335"/>
    <w:rsid w:val="009B176D"/>
    <w:rsid w:val="009B19F8"/>
    <w:rsid w:val="009B1E47"/>
    <w:rsid w:val="009B2CED"/>
    <w:rsid w:val="009B3054"/>
    <w:rsid w:val="009B335D"/>
    <w:rsid w:val="009B3C90"/>
    <w:rsid w:val="009B4283"/>
    <w:rsid w:val="009B4C35"/>
    <w:rsid w:val="009B76E3"/>
    <w:rsid w:val="009B76F9"/>
    <w:rsid w:val="009B7883"/>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70DB"/>
    <w:rsid w:val="009C76AD"/>
    <w:rsid w:val="009C774A"/>
    <w:rsid w:val="009C791C"/>
    <w:rsid w:val="009D1323"/>
    <w:rsid w:val="009D1720"/>
    <w:rsid w:val="009D19BC"/>
    <w:rsid w:val="009D1F42"/>
    <w:rsid w:val="009D2348"/>
    <w:rsid w:val="009D2727"/>
    <w:rsid w:val="009D2EA8"/>
    <w:rsid w:val="009D2F0C"/>
    <w:rsid w:val="009D3306"/>
    <w:rsid w:val="009D3578"/>
    <w:rsid w:val="009D3A5F"/>
    <w:rsid w:val="009D4F88"/>
    <w:rsid w:val="009D5193"/>
    <w:rsid w:val="009D559D"/>
    <w:rsid w:val="009D5C32"/>
    <w:rsid w:val="009D5C56"/>
    <w:rsid w:val="009D6108"/>
    <w:rsid w:val="009D6472"/>
    <w:rsid w:val="009D6CF7"/>
    <w:rsid w:val="009D744C"/>
    <w:rsid w:val="009D79F4"/>
    <w:rsid w:val="009D7D19"/>
    <w:rsid w:val="009E008C"/>
    <w:rsid w:val="009E11B5"/>
    <w:rsid w:val="009E126D"/>
    <w:rsid w:val="009E1644"/>
    <w:rsid w:val="009E33D7"/>
    <w:rsid w:val="009E3CD1"/>
    <w:rsid w:val="009E4EF5"/>
    <w:rsid w:val="009E5520"/>
    <w:rsid w:val="009E5AF5"/>
    <w:rsid w:val="009E5EB5"/>
    <w:rsid w:val="009E686D"/>
    <w:rsid w:val="009E6974"/>
    <w:rsid w:val="009E74F0"/>
    <w:rsid w:val="009E7F23"/>
    <w:rsid w:val="009F0768"/>
    <w:rsid w:val="009F102A"/>
    <w:rsid w:val="009F151C"/>
    <w:rsid w:val="009F2A19"/>
    <w:rsid w:val="009F514E"/>
    <w:rsid w:val="009F6702"/>
    <w:rsid w:val="009F686C"/>
    <w:rsid w:val="009F6F5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1E3"/>
    <w:rsid w:val="00A2046E"/>
    <w:rsid w:val="00A20653"/>
    <w:rsid w:val="00A20A39"/>
    <w:rsid w:val="00A21FB8"/>
    <w:rsid w:val="00A223D5"/>
    <w:rsid w:val="00A23158"/>
    <w:rsid w:val="00A235A2"/>
    <w:rsid w:val="00A238BD"/>
    <w:rsid w:val="00A23DCA"/>
    <w:rsid w:val="00A240D8"/>
    <w:rsid w:val="00A243E4"/>
    <w:rsid w:val="00A2459D"/>
    <w:rsid w:val="00A24E23"/>
    <w:rsid w:val="00A2512C"/>
    <w:rsid w:val="00A2566C"/>
    <w:rsid w:val="00A25F05"/>
    <w:rsid w:val="00A26491"/>
    <w:rsid w:val="00A30491"/>
    <w:rsid w:val="00A308D2"/>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37359"/>
    <w:rsid w:val="00A373EF"/>
    <w:rsid w:val="00A40669"/>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A48"/>
    <w:rsid w:val="00A51180"/>
    <w:rsid w:val="00A51242"/>
    <w:rsid w:val="00A51373"/>
    <w:rsid w:val="00A51522"/>
    <w:rsid w:val="00A51573"/>
    <w:rsid w:val="00A51A5E"/>
    <w:rsid w:val="00A51CDF"/>
    <w:rsid w:val="00A51FF1"/>
    <w:rsid w:val="00A52895"/>
    <w:rsid w:val="00A52D7D"/>
    <w:rsid w:val="00A53999"/>
    <w:rsid w:val="00A539A5"/>
    <w:rsid w:val="00A53C68"/>
    <w:rsid w:val="00A53DA0"/>
    <w:rsid w:val="00A5404D"/>
    <w:rsid w:val="00A541B1"/>
    <w:rsid w:val="00A54392"/>
    <w:rsid w:val="00A544CC"/>
    <w:rsid w:val="00A5475E"/>
    <w:rsid w:val="00A54A80"/>
    <w:rsid w:val="00A555A7"/>
    <w:rsid w:val="00A557A2"/>
    <w:rsid w:val="00A5663D"/>
    <w:rsid w:val="00A567FF"/>
    <w:rsid w:val="00A56E32"/>
    <w:rsid w:val="00A57617"/>
    <w:rsid w:val="00A5765D"/>
    <w:rsid w:val="00A579BD"/>
    <w:rsid w:val="00A607CB"/>
    <w:rsid w:val="00A609F5"/>
    <w:rsid w:val="00A613FC"/>
    <w:rsid w:val="00A61A00"/>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D95"/>
    <w:rsid w:val="00A73DBC"/>
    <w:rsid w:val="00A74692"/>
    <w:rsid w:val="00A74CC3"/>
    <w:rsid w:val="00A7534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C44"/>
    <w:rsid w:val="00A86EA7"/>
    <w:rsid w:val="00A9084D"/>
    <w:rsid w:val="00A90B77"/>
    <w:rsid w:val="00A91244"/>
    <w:rsid w:val="00A91774"/>
    <w:rsid w:val="00A91C7F"/>
    <w:rsid w:val="00A92066"/>
    <w:rsid w:val="00A92776"/>
    <w:rsid w:val="00A9287E"/>
    <w:rsid w:val="00A93181"/>
    <w:rsid w:val="00A938E6"/>
    <w:rsid w:val="00A93CCF"/>
    <w:rsid w:val="00A94E4E"/>
    <w:rsid w:val="00A94EC2"/>
    <w:rsid w:val="00A95514"/>
    <w:rsid w:val="00A958AA"/>
    <w:rsid w:val="00A95BD5"/>
    <w:rsid w:val="00A95C53"/>
    <w:rsid w:val="00A95EB7"/>
    <w:rsid w:val="00A961B1"/>
    <w:rsid w:val="00A96ADB"/>
    <w:rsid w:val="00A96F78"/>
    <w:rsid w:val="00A979E1"/>
    <w:rsid w:val="00AA0A84"/>
    <w:rsid w:val="00AA0B9E"/>
    <w:rsid w:val="00AA0C74"/>
    <w:rsid w:val="00AA1087"/>
    <w:rsid w:val="00AA156F"/>
    <w:rsid w:val="00AA161A"/>
    <w:rsid w:val="00AA22E4"/>
    <w:rsid w:val="00AA247C"/>
    <w:rsid w:val="00AA25A9"/>
    <w:rsid w:val="00AA26D9"/>
    <w:rsid w:val="00AA278A"/>
    <w:rsid w:val="00AA29F0"/>
    <w:rsid w:val="00AA3183"/>
    <w:rsid w:val="00AA361A"/>
    <w:rsid w:val="00AA4605"/>
    <w:rsid w:val="00AA51AD"/>
    <w:rsid w:val="00AA5736"/>
    <w:rsid w:val="00AA591E"/>
    <w:rsid w:val="00AA5DF4"/>
    <w:rsid w:val="00AA65C9"/>
    <w:rsid w:val="00AA66CB"/>
    <w:rsid w:val="00AA7DC1"/>
    <w:rsid w:val="00AB0A32"/>
    <w:rsid w:val="00AB0B90"/>
    <w:rsid w:val="00AB0E56"/>
    <w:rsid w:val="00AB0ED5"/>
    <w:rsid w:val="00AB13B6"/>
    <w:rsid w:val="00AB18AC"/>
    <w:rsid w:val="00AB1EB7"/>
    <w:rsid w:val="00AB211D"/>
    <w:rsid w:val="00AB2A23"/>
    <w:rsid w:val="00AB2B45"/>
    <w:rsid w:val="00AB3A15"/>
    <w:rsid w:val="00AB3D2F"/>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64A"/>
    <w:rsid w:val="00AC60B4"/>
    <w:rsid w:val="00AC67B6"/>
    <w:rsid w:val="00AC6AF3"/>
    <w:rsid w:val="00AC7728"/>
    <w:rsid w:val="00AC7D98"/>
    <w:rsid w:val="00AD00C5"/>
    <w:rsid w:val="00AD165F"/>
    <w:rsid w:val="00AD2794"/>
    <w:rsid w:val="00AD2DC5"/>
    <w:rsid w:val="00AD3455"/>
    <w:rsid w:val="00AD3CAD"/>
    <w:rsid w:val="00AD49D3"/>
    <w:rsid w:val="00AD56C5"/>
    <w:rsid w:val="00AD5A99"/>
    <w:rsid w:val="00AD618E"/>
    <w:rsid w:val="00AD64D8"/>
    <w:rsid w:val="00AD69FF"/>
    <w:rsid w:val="00AD702B"/>
    <w:rsid w:val="00AD72E6"/>
    <w:rsid w:val="00AD7851"/>
    <w:rsid w:val="00AD7C95"/>
    <w:rsid w:val="00AD7FCD"/>
    <w:rsid w:val="00AE23D6"/>
    <w:rsid w:val="00AE2A7E"/>
    <w:rsid w:val="00AE2BED"/>
    <w:rsid w:val="00AE310F"/>
    <w:rsid w:val="00AE3878"/>
    <w:rsid w:val="00AE3C02"/>
    <w:rsid w:val="00AE3DE1"/>
    <w:rsid w:val="00AE5439"/>
    <w:rsid w:val="00AE61B2"/>
    <w:rsid w:val="00AE72DE"/>
    <w:rsid w:val="00AE78D1"/>
    <w:rsid w:val="00AE7F89"/>
    <w:rsid w:val="00AF0733"/>
    <w:rsid w:val="00AF12FE"/>
    <w:rsid w:val="00AF18A8"/>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2DC2"/>
    <w:rsid w:val="00B04048"/>
    <w:rsid w:val="00B0429A"/>
    <w:rsid w:val="00B04F3D"/>
    <w:rsid w:val="00B054C9"/>
    <w:rsid w:val="00B05702"/>
    <w:rsid w:val="00B0619C"/>
    <w:rsid w:val="00B062EF"/>
    <w:rsid w:val="00B06DD9"/>
    <w:rsid w:val="00B07CD6"/>
    <w:rsid w:val="00B07E52"/>
    <w:rsid w:val="00B10010"/>
    <w:rsid w:val="00B10573"/>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23"/>
    <w:rsid w:val="00B2087E"/>
    <w:rsid w:val="00B20B11"/>
    <w:rsid w:val="00B20B94"/>
    <w:rsid w:val="00B20DDB"/>
    <w:rsid w:val="00B2279C"/>
    <w:rsid w:val="00B244D8"/>
    <w:rsid w:val="00B248D0"/>
    <w:rsid w:val="00B2527E"/>
    <w:rsid w:val="00B2628E"/>
    <w:rsid w:val="00B266B0"/>
    <w:rsid w:val="00B27921"/>
    <w:rsid w:val="00B27C3F"/>
    <w:rsid w:val="00B3000E"/>
    <w:rsid w:val="00B311C3"/>
    <w:rsid w:val="00B31268"/>
    <w:rsid w:val="00B326A8"/>
    <w:rsid w:val="00B327BC"/>
    <w:rsid w:val="00B3291A"/>
    <w:rsid w:val="00B329EB"/>
    <w:rsid w:val="00B32FCD"/>
    <w:rsid w:val="00B33508"/>
    <w:rsid w:val="00B3377E"/>
    <w:rsid w:val="00B33B1F"/>
    <w:rsid w:val="00B34E63"/>
    <w:rsid w:val="00B34F0A"/>
    <w:rsid w:val="00B35DA4"/>
    <w:rsid w:val="00B363F9"/>
    <w:rsid w:val="00B375D3"/>
    <w:rsid w:val="00B400E6"/>
    <w:rsid w:val="00B40A96"/>
    <w:rsid w:val="00B4184B"/>
    <w:rsid w:val="00B422A7"/>
    <w:rsid w:val="00B42A32"/>
    <w:rsid w:val="00B42FA6"/>
    <w:rsid w:val="00B4316B"/>
    <w:rsid w:val="00B43280"/>
    <w:rsid w:val="00B4399E"/>
    <w:rsid w:val="00B43A16"/>
    <w:rsid w:val="00B452C3"/>
    <w:rsid w:val="00B45CE1"/>
    <w:rsid w:val="00B46081"/>
    <w:rsid w:val="00B4669C"/>
    <w:rsid w:val="00B46A75"/>
    <w:rsid w:val="00B470A7"/>
    <w:rsid w:val="00B47120"/>
    <w:rsid w:val="00B47339"/>
    <w:rsid w:val="00B500CD"/>
    <w:rsid w:val="00B50A8A"/>
    <w:rsid w:val="00B5109D"/>
    <w:rsid w:val="00B5239C"/>
    <w:rsid w:val="00B52B5D"/>
    <w:rsid w:val="00B5317E"/>
    <w:rsid w:val="00B53259"/>
    <w:rsid w:val="00B53893"/>
    <w:rsid w:val="00B53FF3"/>
    <w:rsid w:val="00B54229"/>
    <w:rsid w:val="00B548C2"/>
    <w:rsid w:val="00B54A47"/>
    <w:rsid w:val="00B54B6A"/>
    <w:rsid w:val="00B55428"/>
    <w:rsid w:val="00B556F8"/>
    <w:rsid w:val="00B55A3F"/>
    <w:rsid w:val="00B56081"/>
    <w:rsid w:val="00B570BF"/>
    <w:rsid w:val="00B57907"/>
    <w:rsid w:val="00B57A54"/>
    <w:rsid w:val="00B57B6A"/>
    <w:rsid w:val="00B60471"/>
    <w:rsid w:val="00B60B8F"/>
    <w:rsid w:val="00B613FC"/>
    <w:rsid w:val="00B61A0B"/>
    <w:rsid w:val="00B61D15"/>
    <w:rsid w:val="00B625CC"/>
    <w:rsid w:val="00B63337"/>
    <w:rsid w:val="00B6369F"/>
    <w:rsid w:val="00B639D7"/>
    <w:rsid w:val="00B63B94"/>
    <w:rsid w:val="00B64AA7"/>
    <w:rsid w:val="00B64B39"/>
    <w:rsid w:val="00B65452"/>
    <w:rsid w:val="00B66312"/>
    <w:rsid w:val="00B66594"/>
    <w:rsid w:val="00B67805"/>
    <w:rsid w:val="00B67B4E"/>
    <w:rsid w:val="00B67E40"/>
    <w:rsid w:val="00B701FE"/>
    <w:rsid w:val="00B70323"/>
    <w:rsid w:val="00B70E5A"/>
    <w:rsid w:val="00B712BF"/>
    <w:rsid w:val="00B721CD"/>
    <w:rsid w:val="00B7267A"/>
    <w:rsid w:val="00B726FF"/>
    <w:rsid w:val="00B729B8"/>
    <w:rsid w:val="00B72A5B"/>
    <w:rsid w:val="00B72AA4"/>
    <w:rsid w:val="00B72D8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55EC"/>
    <w:rsid w:val="00B86A8A"/>
    <w:rsid w:val="00B87DA9"/>
    <w:rsid w:val="00B90E2A"/>
    <w:rsid w:val="00B90F2A"/>
    <w:rsid w:val="00B91773"/>
    <w:rsid w:val="00B9198D"/>
    <w:rsid w:val="00B9273E"/>
    <w:rsid w:val="00B92D25"/>
    <w:rsid w:val="00B93008"/>
    <w:rsid w:val="00B9406D"/>
    <w:rsid w:val="00B94BA7"/>
    <w:rsid w:val="00B94E0E"/>
    <w:rsid w:val="00B96413"/>
    <w:rsid w:val="00B9699D"/>
    <w:rsid w:val="00B97724"/>
    <w:rsid w:val="00B97CA3"/>
    <w:rsid w:val="00B97EEF"/>
    <w:rsid w:val="00BA1104"/>
    <w:rsid w:val="00BA1872"/>
    <w:rsid w:val="00BA1913"/>
    <w:rsid w:val="00BA2BC9"/>
    <w:rsid w:val="00BA4641"/>
    <w:rsid w:val="00BA468D"/>
    <w:rsid w:val="00BA4A54"/>
    <w:rsid w:val="00BA4ACD"/>
    <w:rsid w:val="00BA562D"/>
    <w:rsid w:val="00BA5947"/>
    <w:rsid w:val="00BA712D"/>
    <w:rsid w:val="00BA7205"/>
    <w:rsid w:val="00BA76A9"/>
    <w:rsid w:val="00BA7A87"/>
    <w:rsid w:val="00BB0595"/>
    <w:rsid w:val="00BB2459"/>
    <w:rsid w:val="00BB2F36"/>
    <w:rsid w:val="00BB3481"/>
    <w:rsid w:val="00BB3E2B"/>
    <w:rsid w:val="00BB43D1"/>
    <w:rsid w:val="00BB5182"/>
    <w:rsid w:val="00BB5D1C"/>
    <w:rsid w:val="00BB6552"/>
    <w:rsid w:val="00BB65E0"/>
    <w:rsid w:val="00BB66DD"/>
    <w:rsid w:val="00BB6B9B"/>
    <w:rsid w:val="00BB754F"/>
    <w:rsid w:val="00BB7906"/>
    <w:rsid w:val="00BC0058"/>
    <w:rsid w:val="00BC07D4"/>
    <w:rsid w:val="00BC0A5D"/>
    <w:rsid w:val="00BC0BE3"/>
    <w:rsid w:val="00BC1AD9"/>
    <w:rsid w:val="00BC200C"/>
    <w:rsid w:val="00BC2756"/>
    <w:rsid w:val="00BC2DDB"/>
    <w:rsid w:val="00BC3257"/>
    <w:rsid w:val="00BC32E7"/>
    <w:rsid w:val="00BC4F81"/>
    <w:rsid w:val="00BC555F"/>
    <w:rsid w:val="00BC5670"/>
    <w:rsid w:val="00BC58B9"/>
    <w:rsid w:val="00BC65F9"/>
    <w:rsid w:val="00BD061E"/>
    <w:rsid w:val="00BD0815"/>
    <w:rsid w:val="00BD12D4"/>
    <w:rsid w:val="00BD2E40"/>
    <w:rsid w:val="00BD2F13"/>
    <w:rsid w:val="00BD3056"/>
    <w:rsid w:val="00BD3846"/>
    <w:rsid w:val="00BD3E25"/>
    <w:rsid w:val="00BD3E68"/>
    <w:rsid w:val="00BD4D15"/>
    <w:rsid w:val="00BD4E05"/>
    <w:rsid w:val="00BD54D1"/>
    <w:rsid w:val="00BD598A"/>
    <w:rsid w:val="00BD5C7A"/>
    <w:rsid w:val="00BD6537"/>
    <w:rsid w:val="00BD6826"/>
    <w:rsid w:val="00BD723F"/>
    <w:rsid w:val="00BD75B4"/>
    <w:rsid w:val="00BD7D14"/>
    <w:rsid w:val="00BD7D9A"/>
    <w:rsid w:val="00BE02B4"/>
    <w:rsid w:val="00BE1458"/>
    <w:rsid w:val="00BE28C1"/>
    <w:rsid w:val="00BE29F2"/>
    <w:rsid w:val="00BE3492"/>
    <w:rsid w:val="00BE3B62"/>
    <w:rsid w:val="00BE4EC9"/>
    <w:rsid w:val="00BE5069"/>
    <w:rsid w:val="00BE5908"/>
    <w:rsid w:val="00BE631E"/>
    <w:rsid w:val="00BE6BEC"/>
    <w:rsid w:val="00BF05AD"/>
    <w:rsid w:val="00BF09E7"/>
    <w:rsid w:val="00BF0CCF"/>
    <w:rsid w:val="00BF0FC5"/>
    <w:rsid w:val="00BF10BC"/>
    <w:rsid w:val="00BF1A07"/>
    <w:rsid w:val="00BF21AC"/>
    <w:rsid w:val="00BF2E53"/>
    <w:rsid w:val="00BF352A"/>
    <w:rsid w:val="00BF3669"/>
    <w:rsid w:val="00BF3C0D"/>
    <w:rsid w:val="00BF424B"/>
    <w:rsid w:val="00BF4AF9"/>
    <w:rsid w:val="00BF4BC7"/>
    <w:rsid w:val="00BF6252"/>
    <w:rsid w:val="00BF6BB6"/>
    <w:rsid w:val="00BF711C"/>
    <w:rsid w:val="00BF748E"/>
    <w:rsid w:val="00BF789B"/>
    <w:rsid w:val="00C009AD"/>
    <w:rsid w:val="00C00DA5"/>
    <w:rsid w:val="00C03309"/>
    <w:rsid w:val="00C037E0"/>
    <w:rsid w:val="00C0561B"/>
    <w:rsid w:val="00C05EAE"/>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A4C"/>
    <w:rsid w:val="00C17DF9"/>
    <w:rsid w:val="00C201EB"/>
    <w:rsid w:val="00C20ACC"/>
    <w:rsid w:val="00C20CE4"/>
    <w:rsid w:val="00C219E8"/>
    <w:rsid w:val="00C228E9"/>
    <w:rsid w:val="00C22B28"/>
    <w:rsid w:val="00C22D3F"/>
    <w:rsid w:val="00C2439C"/>
    <w:rsid w:val="00C257B7"/>
    <w:rsid w:val="00C272E8"/>
    <w:rsid w:val="00C301A9"/>
    <w:rsid w:val="00C30ABC"/>
    <w:rsid w:val="00C30B60"/>
    <w:rsid w:val="00C31FAA"/>
    <w:rsid w:val="00C32927"/>
    <w:rsid w:val="00C329BD"/>
    <w:rsid w:val="00C33359"/>
    <w:rsid w:val="00C340E1"/>
    <w:rsid w:val="00C342C0"/>
    <w:rsid w:val="00C34335"/>
    <w:rsid w:val="00C348D6"/>
    <w:rsid w:val="00C3504C"/>
    <w:rsid w:val="00C359C7"/>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C0E"/>
    <w:rsid w:val="00C43FE3"/>
    <w:rsid w:val="00C43FF0"/>
    <w:rsid w:val="00C4405B"/>
    <w:rsid w:val="00C44124"/>
    <w:rsid w:val="00C44641"/>
    <w:rsid w:val="00C459A3"/>
    <w:rsid w:val="00C45EF5"/>
    <w:rsid w:val="00C45F2D"/>
    <w:rsid w:val="00C46856"/>
    <w:rsid w:val="00C46B7E"/>
    <w:rsid w:val="00C474D6"/>
    <w:rsid w:val="00C47538"/>
    <w:rsid w:val="00C47D8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5F89"/>
    <w:rsid w:val="00C572E3"/>
    <w:rsid w:val="00C57A01"/>
    <w:rsid w:val="00C57A2D"/>
    <w:rsid w:val="00C60B07"/>
    <w:rsid w:val="00C61560"/>
    <w:rsid w:val="00C61D4B"/>
    <w:rsid w:val="00C62B0A"/>
    <w:rsid w:val="00C63880"/>
    <w:rsid w:val="00C63C52"/>
    <w:rsid w:val="00C63F08"/>
    <w:rsid w:val="00C6528C"/>
    <w:rsid w:val="00C6554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1F49"/>
    <w:rsid w:val="00C82FEE"/>
    <w:rsid w:val="00C833E7"/>
    <w:rsid w:val="00C83E0E"/>
    <w:rsid w:val="00C84D39"/>
    <w:rsid w:val="00C84E86"/>
    <w:rsid w:val="00C85277"/>
    <w:rsid w:val="00C85806"/>
    <w:rsid w:val="00C85D76"/>
    <w:rsid w:val="00C873AC"/>
    <w:rsid w:val="00C87636"/>
    <w:rsid w:val="00C87DA6"/>
    <w:rsid w:val="00C87F17"/>
    <w:rsid w:val="00C902F8"/>
    <w:rsid w:val="00C91857"/>
    <w:rsid w:val="00C9213B"/>
    <w:rsid w:val="00C92223"/>
    <w:rsid w:val="00C927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A62FB"/>
    <w:rsid w:val="00CA7AA1"/>
    <w:rsid w:val="00CB0007"/>
    <w:rsid w:val="00CB04CD"/>
    <w:rsid w:val="00CB08BB"/>
    <w:rsid w:val="00CB09DA"/>
    <w:rsid w:val="00CB0BD9"/>
    <w:rsid w:val="00CB1727"/>
    <w:rsid w:val="00CB1CAC"/>
    <w:rsid w:val="00CB1DE8"/>
    <w:rsid w:val="00CB1E3B"/>
    <w:rsid w:val="00CB1F1D"/>
    <w:rsid w:val="00CB245A"/>
    <w:rsid w:val="00CB3538"/>
    <w:rsid w:val="00CB36C5"/>
    <w:rsid w:val="00CB3CB5"/>
    <w:rsid w:val="00CB3F80"/>
    <w:rsid w:val="00CB516F"/>
    <w:rsid w:val="00CB6795"/>
    <w:rsid w:val="00CB6FF9"/>
    <w:rsid w:val="00CB71F8"/>
    <w:rsid w:val="00CC180A"/>
    <w:rsid w:val="00CC26A6"/>
    <w:rsid w:val="00CC26DB"/>
    <w:rsid w:val="00CC2DBA"/>
    <w:rsid w:val="00CC300C"/>
    <w:rsid w:val="00CC3197"/>
    <w:rsid w:val="00CC35AE"/>
    <w:rsid w:val="00CC3DAA"/>
    <w:rsid w:val="00CC445E"/>
    <w:rsid w:val="00CC4C2C"/>
    <w:rsid w:val="00CC4D1E"/>
    <w:rsid w:val="00CC5057"/>
    <w:rsid w:val="00CC706A"/>
    <w:rsid w:val="00CD05D3"/>
    <w:rsid w:val="00CD078F"/>
    <w:rsid w:val="00CD121E"/>
    <w:rsid w:val="00CD185D"/>
    <w:rsid w:val="00CD282F"/>
    <w:rsid w:val="00CD28F0"/>
    <w:rsid w:val="00CD3ED8"/>
    <w:rsid w:val="00CD497A"/>
    <w:rsid w:val="00CD7568"/>
    <w:rsid w:val="00CD761D"/>
    <w:rsid w:val="00CD76B5"/>
    <w:rsid w:val="00CD78B9"/>
    <w:rsid w:val="00CD7BA5"/>
    <w:rsid w:val="00CE0624"/>
    <w:rsid w:val="00CE1D01"/>
    <w:rsid w:val="00CE2323"/>
    <w:rsid w:val="00CE2346"/>
    <w:rsid w:val="00CE2382"/>
    <w:rsid w:val="00CE2497"/>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EAD"/>
    <w:rsid w:val="00CF6F1E"/>
    <w:rsid w:val="00CF7C7F"/>
    <w:rsid w:val="00D001F9"/>
    <w:rsid w:val="00D0030E"/>
    <w:rsid w:val="00D0036E"/>
    <w:rsid w:val="00D00469"/>
    <w:rsid w:val="00D00BB7"/>
    <w:rsid w:val="00D01B4E"/>
    <w:rsid w:val="00D01DFA"/>
    <w:rsid w:val="00D01EAD"/>
    <w:rsid w:val="00D035B9"/>
    <w:rsid w:val="00D040B7"/>
    <w:rsid w:val="00D060FF"/>
    <w:rsid w:val="00D064E8"/>
    <w:rsid w:val="00D06546"/>
    <w:rsid w:val="00D06572"/>
    <w:rsid w:val="00D065CD"/>
    <w:rsid w:val="00D0724B"/>
    <w:rsid w:val="00D07965"/>
    <w:rsid w:val="00D11A21"/>
    <w:rsid w:val="00D12325"/>
    <w:rsid w:val="00D124A0"/>
    <w:rsid w:val="00D12761"/>
    <w:rsid w:val="00D14487"/>
    <w:rsid w:val="00D15E7E"/>
    <w:rsid w:val="00D16058"/>
    <w:rsid w:val="00D16FDD"/>
    <w:rsid w:val="00D17FE3"/>
    <w:rsid w:val="00D20016"/>
    <w:rsid w:val="00D207A7"/>
    <w:rsid w:val="00D2279F"/>
    <w:rsid w:val="00D22AF1"/>
    <w:rsid w:val="00D22E93"/>
    <w:rsid w:val="00D242DA"/>
    <w:rsid w:val="00D247EC"/>
    <w:rsid w:val="00D254A4"/>
    <w:rsid w:val="00D25895"/>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4F66"/>
    <w:rsid w:val="00D35198"/>
    <w:rsid w:val="00D351D6"/>
    <w:rsid w:val="00D3584B"/>
    <w:rsid w:val="00D35A85"/>
    <w:rsid w:val="00D35F97"/>
    <w:rsid w:val="00D36964"/>
    <w:rsid w:val="00D37322"/>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2F9"/>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1F"/>
    <w:rsid w:val="00D54FB3"/>
    <w:rsid w:val="00D55889"/>
    <w:rsid w:val="00D56B5F"/>
    <w:rsid w:val="00D57834"/>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D97"/>
    <w:rsid w:val="00D81F10"/>
    <w:rsid w:val="00D82798"/>
    <w:rsid w:val="00D82BF2"/>
    <w:rsid w:val="00D8315B"/>
    <w:rsid w:val="00D844BE"/>
    <w:rsid w:val="00D84A57"/>
    <w:rsid w:val="00D850B4"/>
    <w:rsid w:val="00D86352"/>
    <w:rsid w:val="00D87307"/>
    <w:rsid w:val="00D874DF"/>
    <w:rsid w:val="00D87529"/>
    <w:rsid w:val="00D87A12"/>
    <w:rsid w:val="00D90856"/>
    <w:rsid w:val="00D918E9"/>
    <w:rsid w:val="00D9195E"/>
    <w:rsid w:val="00D91B2B"/>
    <w:rsid w:val="00D91BBB"/>
    <w:rsid w:val="00D930E1"/>
    <w:rsid w:val="00D9354D"/>
    <w:rsid w:val="00D9415C"/>
    <w:rsid w:val="00D942CC"/>
    <w:rsid w:val="00D944E4"/>
    <w:rsid w:val="00D94D87"/>
    <w:rsid w:val="00D95B31"/>
    <w:rsid w:val="00D95DCC"/>
    <w:rsid w:val="00D95F2C"/>
    <w:rsid w:val="00D962DC"/>
    <w:rsid w:val="00DA180C"/>
    <w:rsid w:val="00DA18A2"/>
    <w:rsid w:val="00DA2777"/>
    <w:rsid w:val="00DA3E7B"/>
    <w:rsid w:val="00DA3F17"/>
    <w:rsid w:val="00DA418E"/>
    <w:rsid w:val="00DA43D5"/>
    <w:rsid w:val="00DA4414"/>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56C"/>
    <w:rsid w:val="00DB1DAB"/>
    <w:rsid w:val="00DB1DDF"/>
    <w:rsid w:val="00DB39D4"/>
    <w:rsid w:val="00DB3A47"/>
    <w:rsid w:val="00DB46D0"/>
    <w:rsid w:val="00DB46DF"/>
    <w:rsid w:val="00DB49B6"/>
    <w:rsid w:val="00DB4B99"/>
    <w:rsid w:val="00DB4E06"/>
    <w:rsid w:val="00DB5140"/>
    <w:rsid w:val="00DB5155"/>
    <w:rsid w:val="00DB5402"/>
    <w:rsid w:val="00DB585B"/>
    <w:rsid w:val="00DB6A80"/>
    <w:rsid w:val="00DB6C06"/>
    <w:rsid w:val="00DB6E6B"/>
    <w:rsid w:val="00DB7142"/>
    <w:rsid w:val="00DB7B06"/>
    <w:rsid w:val="00DC043D"/>
    <w:rsid w:val="00DC0CB3"/>
    <w:rsid w:val="00DC1034"/>
    <w:rsid w:val="00DC1362"/>
    <w:rsid w:val="00DC2ADA"/>
    <w:rsid w:val="00DC318A"/>
    <w:rsid w:val="00DC3346"/>
    <w:rsid w:val="00DC33A2"/>
    <w:rsid w:val="00DC3445"/>
    <w:rsid w:val="00DC3A9D"/>
    <w:rsid w:val="00DC4004"/>
    <w:rsid w:val="00DC4243"/>
    <w:rsid w:val="00DC4679"/>
    <w:rsid w:val="00DC5584"/>
    <w:rsid w:val="00DC5F72"/>
    <w:rsid w:val="00DC64EA"/>
    <w:rsid w:val="00DC6C1E"/>
    <w:rsid w:val="00DC7255"/>
    <w:rsid w:val="00DC72CE"/>
    <w:rsid w:val="00DC7951"/>
    <w:rsid w:val="00DD0DE1"/>
    <w:rsid w:val="00DD1C4B"/>
    <w:rsid w:val="00DD1F7B"/>
    <w:rsid w:val="00DD229E"/>
    <w:rsid w:val="00DD23B7"/>
    <w:rsid w:val="00DD3029"/>
    <w:rsid w:val="00DD31A8"/>
    <w:rsid w:val="00DD4292"/>
    <w:rsid w:val="00DD55E0"/>
    <w:rsid w:val="00DD6657"/>
    <w:rsid w:val="00DE149E"/>
    <w:rsid w:val="00DE18A3"/>
    <w:rsid w:val="00DE1904"/>
    <w:rsid w:val="00DE1DAA"/>
    <w:rsid w:val="00DE21D3"/>
    <w:rsid w:val="00DE3DBB"/>
    <w:rsid w:val="00DE43A2"/>
    <w:rsid w:val="00DE45B7"/>
    <w:rsid w:val="00DE4A74"/>
    <w:rsid w:val="00DE4B05"/>
    <w:rsid w:val="00DE4EE9"/>
    <w:rsid w:val="00DE541C"/>
    <w:rsid w:val="00DE737B"/>
    <w:rsid w:val="00DE7445"/>
    <w:rsid w:val="00DF0824"/>
    <w:rsid w:val="00DF100B"/>
    <w:rsid w:val="00DF11B7"/>
    <w:rsid w:val="00DF4359"/>
    <w:rsid w:val="00DF4E55"/>
    <w:rsid w:val="00DF5A1F"/>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2E66"/>
    <w:rsid w:val="00E13643"/>
    <w:rsid w:val="00E13E5A"/>
    <w:rsid w:val="00E13EE4"/>
    <w:rsid w:val="00E144EB"/>
    <w:rsid w:val="00E15D85"/>
    <w:rsid w:val="00E160AE"/>
    <w:rsid w:val="00E16463"/>
    <w:rsid w:val="00E16F82"/>
    <w:rsid w:val="00E17F6F"/>
    <w:rsid w:val="00E20B20"/>
    <w:rsid w:val="00E2170E"/>
    <w:rsid w:val="00E224E7"/>
    <w:rsid w:val="00E239D1"/>
    <w:rsid w:val="00E23E4F"/>
    <w:rsid w:val="00E246B9"/>
    <w:rsid w:val="00E250C5"/>
    <w:rsid w:val="00E26727"/>
    <w:rsid w:val="00E26970"/>
    <w:rsid w:val="00E2728F"/>
    <w:rsid w:val="00E27791"/>
    <w:rsid w:val="00E279C1"/>
    <w:rsid w:val="00E30487"/>
    <w:rsid w:val="00E30F2D"/>
    <w:rsid w:val="00E319DB"/>
    <w:rsid w:val="00E31AFC"/>
    <w:rsid w:val="00E3250F"/>
    <w:rsid w:val="00E33400"/>
    <w:rsid w:val="00E337D9"/>
    <w:rsid w:val="00E3409E"/>
    <w:rsid w:val="00E34F76"/>
    <w:rsid w:val="00E378E8"/>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B0"/>
    <w:rsid w:val="00E5151F"/>
    <w:rsid w:val="00E524A6"/>
    <w:rsid w:val="00E53A01"/>
    <w:rsid w:val="00E54202"/>
    <w:rsid w:val="00E564C4"/>
    <w:rsid w:val="00E567C9"/>
    <w:rsid w:val="00E57E1A"/>
    <w:rsid w:val="00E604C4"/>
    <w:rsid w:val="00E60809"/>
    <w:rsid w:val="00E61300"/>
    <w:rsid w:val="00E61727"/>
    <w:rsid w:val="00E62FE2"/>
    <w:rsid w:val="00E635B9"/>
    <w:rsid w:val="00E637A3"/>
    <w:rsid w:val="00E65D15"/>
    <w:rsid w:val="00E66CD8"/>
    <w:rsid w:val="00E67285"/>
    <w:rsid w:val="00E67802"/>
    <w:rsid w:val="00E67EE5"/>
    <w:rsid w:val="00E67F67"/>
    <w:rsid w:val="00E7013A"/>
    <w:rsid w:val="00E71953"/>
    <w:rsid w:val="00E72C6B"/>
    <w:rsid w:val="00E73AB7"/>
    <w:rsid w:val="00E74C5B"/>
    <w:rsid w:val="00E74F5D"/>
    <w:rsid w:val="00E75F13"/>
    <w:rsid w:val="00E75F34"/>
    <w:rsid w:val="00E76034"/>
    <w:rsid w:val="00E776BC"/>
    <w:rsid w:val="00E77C2A"/>
    <w:rsid w:val="00E80440"/>
    <w:rsid w:val="00E81269"/>
    <w:rsid w:val="00E817E0"/>
    <w:rsid w:val="00E82159"/>
    <w:rsid w:val="00E82918"/>
    <w:rsid w:val="00E82EE4"/>
    <w:rsid w:val="00E831E7"/>
    <w:rsid w:val="00E843B5"/>
    <w:rsid w:val="00E84A3B"/>
    <w:rsid w:val="00E85307"/>
    <w:rsid w:val="00E85B0A"/>
    <w:rsid w:val="00E87742"/>
    <w:rsid w:val="00E904A9"/>
    <w:rsid w:val="00E906E8"/>
    <w:rsid w:val="00E907E4"/>
    <w:rsid w:val="00E90A24"/>
    <w:rsid w:val="00E90C34"/>
    <w:rsid w:val="00E919AC"/>
    <w:rsid w:val="00E91BD4"/>
    <w:rsid w:val="00E93215"/>
    <w:rsid w:val="00E9321C"/>
    <w:rsid w:val="00E93499"/>
    <w:rsid w:val="00E93ADA"/>
    <w:rsid w:val="00E93CB3"/>
    <w:rsid w:val="00E93FD6"/>
    <w:rsid w:val="00E94225"/>
    <w:rsid w:val="00E946A6"/>
    <w:rsid w:val="00E947E4"/>
    <w:rsid w:val="00E9480A"/>
    <w:rsid w:val="00E95413"/>
    <w:rsid w:val="00E95DBA"/>
    <w:rsid w:val="00E95F77"/>
    <w:rsid w:val="00E9616B"/>
    <w:rsid w:val="00E96A29"/>
    <w:rsid w:val="00E96B28"/>
    <w:rsid w:val="00E96FE6"/>
    <w:rsid w:val="00E973A1"/>
    <w:rsid w:val="00E9788D"/>
    <w:rsid w:val="00E97FBC"/>
    <w:rsid w:val="00EA0341"/>
    <w:rsid w:val="00EA03C1"/>
    <w:rsid w:val="00EA0F54"/>
    <w:rsid w:val="00EA1059"/>
    <w:rsid w:val="00EA157F"/>
    <w:rsid w:val="00EA1911"/>
    <w:rsid w:val="00EA1BE3"/>
    <w:rsid w:val="00EA1D43"/>
    <w:rsid w:val="00EA3B96"/>
    <w:rsid w:val="00EA4522"/>
    <w:rsid w:val="00EA4A8A"/>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B04"/>
    <w:rsid w:val="00EB4F83"/>
    <w:rsid w:val="00EB584C"/>
    <w:rsid w:val="00EB5863"/>
    <w:rsid w:val="00EB5D88"/>
    <w:rsid w:val="00EB6D14"/>
    <w:rsid w:val="00EB7307"/>
    <w:rsid w:val="00EB772D"/>
    <w:rsid w:val="00EB7AFF"/>
    <w:rsid w:val="00EC099D"/>
    <w:rsid w:val="00EC1428"/>
    <w:rsid w:val="00EC14B0"/>
    <w:rsid w:val="00EC204E"/>
    <w:rsid w:val="00EC249E"/>
    <w:rsid w:val="00EC2CFF"/>
    <w:rsid w:val="00EC2DFB"/>
    <w:rsid w:val="00EC2E1A"/>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015"/>
    <w:rsid w:val="00ED721A"/>
    <w:rsid w:val="00ED738C"/>
    <w:rsid w:val="00ED7918"/>
    <w:rsid w:val="00ED7FD3"/>
    <w:rsid w:val="00EE08E3"/>
    <w:rsid w:val="00EE0E5D"/>
    <w:rsid w:val="00EE11C2"/>
    <w:rsid w:val="00EE2011"/>
    <w:rsid w:val="00EE2A61"/>
    <w:rsid w:val="00EE3663"/>
    <w:rsid w:val="00EE3E78"/>
    <w:rsid w:val="00EE41C4"/>
    <w:rsid w:val="00EE46BE"/>
    <w:rsid w:val="00EE5A27"/>
    <w:rsid w:val="00EE5A5E"/>
    <w:rsid w:val="00EE6260"/>
    <w:rsid w:val="00EE6E77"/>
    <w:rsid w:val="00EE6F02"/>
    <w:rsid w:val="00EE76A9"/>
    <w:rsid w:val="00EE799E"/>
    <w:rsid w:val="00EE7CA8"/>
    <w:rsid w:val="00EE7FA7"/>
    <w:rsid w:val="00EF0322"/>
    <w:rsid w:val="00EF1093"/>
    <w:rsid w:val="00EF1FCB"/>
    <w:rsid w:val="00EF21C3"/>
    <w:rsid w:val="00EF2C14"/>
    <w:rsid w:val="00EF2E6B"/>
    <w:rsid w:val="00EF40BE"/>
    <w:rsid w:val="00EF43D0"/>
    <w:rsid w:val="00EF54D1"/>
    <w:rsid w:val="00EF563B"/>
    <w:rsid w:val="00EF59B7"/>
    <w:rsid w:val="00EF67BB"/>
    <w:rsid w:val="00EF72F9"/>
    <w:rsid w:val="00F0021E"/>
    <w:rsid w:val="00F0030E"/>
    <w:rsid w:val="00F00B33"/>
    <w:rsid w:val="00F00CD1"/>
    <w:rsid w:val="00F00DF1"/>
    <w:rsid w:val="00F01E6B"/>
    <w:rsid w:val="00F0241C"/>
    <w:rsid w:val="00F026F1"/>
    <w:rsid w:val="00F031DA"/>
    <w:rsid w:val="00F031EE"/>
    <w:rsid w:val="00F03562"/>
    <w:rsid w:val="00F03D27"/>
    <w:rsid w:val="00F05759"/>
    <w:rsid w:val="00F064EC"/>
    <w:rsid w:val="00F06901"/>
    <w:rsid w:val="00F06D46"/>
    <w:rsid w:val="00F07F03"/>
    <w:rsid w:val="00F07F39"/>
    <w:rsid w:val="00F10563"/>
    <w:rsid w:val="00F10CB9"/>
    <w:rsid w:val="00F110CD"/>
    <w:rsid w:val="00F110D5"/>
    <w:rsid w:val="00F12351"/>
    <w:rsid w:val="00F12C23"/>
    <w:rsid w:val="00F15193"/>
    <w:rsid w:val="00F16739"/>
    <w:rsid w:val="00F16838"/>
    <w:rsid w:val="00F16DE2"/>
    <w:rsid w:val="00F17CE9"/>
    <w:rsid w:val="00F2052B"/>
    <w:rsid w:val="00F20952"/>
    <w:rsid w:val="00F22183"/>
    <w:rsid w:val="00F2260F"/>
    <w:rsid w:val="00F23174"/>
    <w:rsid w:val="00F238B9"/>
    <w:rsid w:val="00F242AD"/>
    <w:rsid w:val="00F242CF"/>
    <w:rsid w:val="00F247F2"/>
    <w:rsid w:val="00F2518F"/>
    <w:rsid w:val="00F252A8"/>
    <w:rsid w:val="00F255D9"/>
    <w:rsid w:val="00F265F7"/>
    <w:rsid w:val="00F27FA6"/>
    <w:rsid w:val="00F31F04"/>
    <w:rsid w:val="00F32B4D"/>
    <w:rsid w:val="00F33DC8"/>
    <w:rsid w:val="00F3434F"/>
    <w:rsid w:val="00F34444"/>
    <w:rsid w:val="00F34E6B"/>
    <w:rsid w:val="00F378F1"/>
    <w:rsid w:val="00F403A1"/>
    <w:rsid w:val="00F403DB"/>
    <w:rsid w:val="00F404EC"/>
    <w:rsid w:val="00F4065A"/>
    <w:rsid w:val="00F4275C"/>
    <w:rsid w:val="00F434B2"/>
    <w:rsid w:val="00F44474"/>
    <w:rsid w:val="00F45693"/>
    <w:rsid w:val="00F45A18"/>
    <w:rsid w:val="00F463EB"/>
    <w:rsid w:val="00F4731E"/>
    <w:rsid w:val="00F47839"/>
    <w:rsid w:val="00F47B5A"/>
    <w:rsid w:val="00F52339"/>
    <w:rsid w:val="00F5277A"/>
    <w:rsid w:val="00F532E8"/>
    <w:rsid w:val="00F537FF"/>
    <w:rsid w:val="00F54E36"/>
    <w:rsid w:val="00F560FE"/>
    <w:rsid w:val="00F56217"/>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1B94"/>
    <w:rsid w:val="00F71D64"/>
    <w:rsid w:val="00F72071"/>
    <w:rsid w:val="00F72632"/>
    <w:rsid w:val="00F72CC3"/>
    <w:rsid w:val="00F737B5"/>
    <w:rsid w:val="00F74E43"/>
    <w:rsid w:val="00F74F95"/>
    <w:rsid w:val="00F75330"/>
    <w:rsid w:val="00F7557D"/>
    <w:rsid w:val="00F75B66"/>
    <w:rsid w:val="00F75CC9"/>
    <w:rsid w:val="00F76BD9"/>
    <w:rsid w:val="00F7739A"/>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5FD"/>
    <w:rsid w:val="00F85691"/>
    <w:rsid w:val="00F863C0"/>
    <w:rsid w:val="00F87032"/>
    <w:rsid w:val="00F87094"/>
    <w:rsid w:val="00F87AB3"/>
    <w:rsid w:val="00F87B38"/>
    <w:rsid w:val="00F913DC"/>
    <w:rsid w:val="00F91DDA"/>
    <w:rsid w:val="00F92DF4"/>
    <w:rsid w:val="00F9397A"/>
    <w:rsid w:val="00F93A37"/>
    <w:rsid w:val="00F94182"/>
    <w:rsid w:val="00F9431F"/>
    <w:rsid w:val="00F944B0"/>
    <w:rsid w:val="00F944D9"/>
    <w:rsid w:val="00F94DB3"/>
    <w:rsid w:val="00F96500"/>
    <w:rsid w:val="00F97356"/>
    <w:rsid w:val="00F97F57"/>
    <w:rsid w:val="00FA23CF"/>
    <w:rsid w:val="00FA23FE"/>
    <w:rsid w:val="00FA2C35"/>
    <w:rsid w:val="00FA31E7"/>
    <w:rsid w:val="00FA413A"/>
    <w:rsid w:val="00FA4144"/>
    <w:rsid w:val="00FA445A"/>
    <w:rsid w:val="00FA48E5"/>
    <w:rsid w:val="00FA49E1"/>
    <w:rsid w:val="00FA4DDA"/>
    <w:rsid w:val="00FA4DDF"/>
    <w:rsid w:val="00FA5C71"/>
    <w:rsid w:val="00FA5E56"/>
    <w:rsid w:val="00FA645E"/>
    <w:rsid w:val="00FA6A01"/>
    <w:rsid w:val="00FA6E7F"/>
    <w:rsid w:val="00FA7114"/>
    <w:rsid w:val="00FB052D"/>
    <w:rsid w:val="00FB1324"/>
    <w:rsid w:val="00FB22D7"/>
    <w:rsid w:val="00FB2379"/>
    <w:rsid w:val="00FB383C"/>
    <w:rsid w:val="00FB3CB7"/>
    <w:rsid w:val="00FB4A89"/>
    <w:rsid w:val="00FB4B8A"/>
    <w:rsid w:val="00FB5152"/>
    <w:rsid w:val="00FB5F8F"/>
    <w:rsid w:val="00FB60FF"/>
    <w:rsid w:val="00FB6498"/>
    <w:rsid w:val="00FB680E"/>
    <w:rsid w:val="00FB6B73"/>
    <w:rsid w:val="00FB7A0B"/>
    <w:rsid w:val="00FC0065"/>
    <w:rsid w:val="00FC062F"/>
    <w:rsid w:val="00FC0754"/>
    <w:rsid w:val="00FC1663"/>
    <w:rsid w:val="00FC20C9"/>
    <w:rsid w:val="00FC26EA"/>
    <w:rsid w:val="00FC3AEE"/>
    <w:rsid w:val="00FC510F"/>
    <w:rsid w:val="00FC5700"/>
    <w:rsid w:val="00FC575A"/>
    <w:rsid w:val="00FC6238"/>
    <w:rsid w:val="00FC7951"/>
    <w:rsid w:val="00FC7EAE"/>
    <w:rsid w:val="00FD001A"/>
    <w:rsid w:val="00FD1F45"/>
    <w:rsid w:val="00FD1FAF"/>
    <w:rsid w:val="00FD236B"/>
    <w:rsid w:val="00FD2785"/>
    <w:rsid w:val="00FD2BC8"/>
    <w:rsid w:val="00FD33FC"/>
    <w:rsid w:val="00FD3637"/>
    <w:rsid w:val="00FD3730"/>
    <w:rsid w:val="00FD3ADE"/>
    <w:rsid w:val="00FD3B08"/>
    <w:rsid w:val="00FD4416"/>
    <w:rsid w:val="00FD4546"/>
    <w:rsid w:val="00FD4806"/>
    <w:rsid w:val="00FD4BA4"/>
    <w:rsid w:val="00FD534E"/>
    <w:rsid w:val="00FD56C7"/>
    <w:rsid w:val="00FD5CBB"/>
    <w:rsid w:val="00FD5EE8"/>
    <w:rsid w:val="00FD6564"/>
    <w:rsid w:val="00FD6597"/>
    <w:rsid w:val="00FD6B74"/>
    <w:rsid w:val="00FD70AE"/>
    <w:rsid w:val="00FD78F1"/>
    <w:rsid w:val="00FE002E"/>
    <w:rsid w:val="00FE0880"/>
    <w:rsid w:val="00FE2398"/>
    <w:rsid w:val="00FE2D76"/>
    <w:rsid w:val="00FE4290"/>
    <w:rsid w:val="00FE515A"/>
    <w:rsid w:val="00FE5421"/>
    <w:rsid w:val="00FE5624"/>
    <w:rsid w:val="00FE57E5"/>
    <w:rsid w:val="00FE5D2C"/>
    <w:rsid w:val="00FE5FBF"/>
    <w:rsid w:val="00FE67D6"/>
    <w:rsid w:val="00FE6C25"/>
    <w:rsid w:val="00FE6FCC"/>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678"/>
    <w:rsid w:val="00FF5A35"/>
    <w:rsid w:val="00FF6822"/>
    <w:rsid w:val="00FF7305"/>
    <w:rsid w:val="00FF73D0"/>
    <w:rsid w:val="01E6B3E5"/>
    <w:rsid w:val="02E29CDE"/>
    <w:rsid w:val="03737368"/>
    <w:rsid w:val="0439B9B8"/>
    <w:rsid w:val="04B7C482"/>
    <w:rsid w:val="04EA9EF6"/>
    <w:rsid w:val="0543E0EC"/>
    <w:rsid w:val="06D09BE8"/>
    <w:rsid w:val="06FE13B9"/>
    <w:rsid w:val="0709F2F6"/>
    <w:rsid w:val="07971A94"/>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2F18CDC8"/>
    <w:rsid w:val="3000CC66"/>
    <w:rsid w:val="30C04125"/>
    <w:rsid w:val="313556CE"/>
    <w:rsid w:val="31E30380"/>
    <w:rsid w:val="322B4F63"/>
    <w:rsid w:val="323A6E56"/>
    <w:rsid w:val="3288D9D4"/>
    <w:rsid w:val="32975CEE"/>
    <w:rsid w:val="32CF47B4"/>
    <w:rsid w:val="34925885"/>
    <w:rsid w:val="36C7A5F8"/>
    <w:rsid w:val="37DBF05D"/>
    <w:rsid w:val="380F7DC9"/>
    <w:rsid w:val="381849B5"/>
    <w:rsid w:val="3847969F"/>
    <w:rsid w:val="384FD6DC"/>
    <w:rsid w:val="3859A437"/>
    <w:rsid w:val="396AF861"/>
    <w:rsid w:val="39E82B38"/>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164A61"/>
    <w:rsid w:val="6C29400D"/>
    <w:rsid w:val="6CA62004"/>
    <w:rsid w:val="6DE008F1"/>
    <w:rsid w:val="6DFE472C"/>
    <w:rsid w:val="6EAC4C80"/>
    <w:rsid w:val="6EF070A2"/>
    <w:rsid w:val="6F729678"/>
    <w:rsid w:val="70543EC8"/>
    <w:rsid w:val="70ABCA0B"/>
    <w:rsid w:val="70B40C92"/>
    <w:rsid w:val="70B842FE"/>
    <w:rsid w:val="7132D16D"/>
    <w:rsid w:val="71C7D922"/>
    <w:rsid w:val="71D15FD9"/>
    <w:rsid w:val="71F13A83"/>
    <w:rsid w:val="72478562"/>
    <w:rsid w:val="72F93494"/>
    <w:rsid w:val="73C193B8"/>
    <w:rsid w:val="74BB0100"/>
    <w:rsid w:val="7567D9B8"/>
    <w:rsid w:val="7660F570"/>
    <w:rsid w:val="76DB473B"/>
    <w:rsid w:val="782FB3E8"/>
    <w:rsid w:val="7867114A"/>
    <w:rsid w:val="78E25054"/>
    <w:rsid w:val="78F2A7F3"/>
    <w:rsid w:val="7901C999"/>
    <w:rsid w:val="79072B9D"/>
    <w:rsid w:val="798E6287"/>
    <w:rsid w:val="7ABD632B"/>
    <w:rsid w:val="7B2BD40A"/>
    <w:rsid w:val="7B653297"/>
    <w:rsid w:val="7C374C90"/>
    <w:rsid w:val="7CD2C681"/>
    <w:rsid w:val="7D4761D3"/>
    <w:rsid w:val="7DA0EE0E"/>
    <w:rsid w:val="7E0C560E"/>
    <w:rsid w:val="7E80C45E"/>
    <w:rsid w:val="7F2004C0"/>
    <w:rsid w:val="7F95D61F"/>
    <w:rsid w:val="7FD132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9977FCAA-4B2F-4692-920D-24C97197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0"/>
    <w:link w:val="10"/>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0"/>
    <w:link w:val="20"/>
    <w:qFormat/>
    <w:rsid w:val="005831DD"/>
    <w:pPr>
      <w:numPr>
        <w:ilvl w:val="1"/>
      </w:numPr>
      <w:pBdr>
        <w:top w:val="none" w:sz="0" w:space="0" w:color="auto"/>
      </w:pBdr>
      <w:spacing w:before="180"/>
      <w:outlineLvl w:val="1"/>
    </w:pPr>
    <w:rPr>
      <w:sz w:val="32"/>
    </w:rPr>
  </w:style>
  <w:style w:type="paragraph" w:styleId="3">
    <w:name w:val="heading 3"/>
    <w:aliases w:val="Heading 3 3GPP"/>
    <w:basedOn w:val="2"/>
    <w:next w:val="a0"/>
    <w:link w:val="30"/>
    <w:qFormat/>
    <w:rsid w:val="005831DD"/>
    <w:pPr>
      <w:numPr>
        <w:ilvl w:val="2"/>
      </w:numPr>
      <w:spacing w:before="120"/>
      <w:outlineLvl w:val="2"/>
    </w:pPr>
    <w:rPr>
      <w:sz w:val="28"/>
    </w:rPr>
  </w:style>
  <w:style w:type="paragraph" w:styleId="4">
    <w:name w:val="heading 4"/>
    <w:basedOn w:val="3"/>
    <w:next w:val="a0"/>
    <w:qFormat/>
    <w:rsid w:val="005831DD"/>
    <w:pPr>
      <w:numPr>
        <w:ilvl w:val="3"/>
      </w:numPr>
      <w:outlineLvl w:val="3"/>
    </w:pPr>
    <w:rPr>
      <w:sz w:val="24"/>
    </w:rPr>
  </w:style>
  <w:style w:type="paragraph" w:styleId="5">
    <w:name w:val="heading 5"/>
    <w:basedOn w:val="4"/>
    <w:next w:val="a0"/>
    <w:qFormat/>
    <w:rsid w:val="005831DD"/>
    <w:pPr>
      <w:numPr>
        <w:ilvl w:val="4"/>
      </w:numPr>
      <w:outlineLvl w:val="4"/>
    </w:pPr>
    <w:rPr>
      <w:sz w:val="22"/>
    </w:rPr>
  </w:style>
  <w:style w:type="paragraph" w:styleId="6">
    <w:name w:val="heading 6"/>
    <w:basedOn w:val="H6"/>
    <w:next w:val="a0"/>
    <w:qFormat/>
    <w:rsid w:val="005831DD"/>
    <w:pPr>
      <w:numPr>
        <w:ilvl w:val="5"/>
      </w:numPr>
      <w:outlineLvl w:val="5"/>
    </w:pPr>
  </w:style>
  <w:style w:type="paragraph" w:styleId="7">
    <w:name w:val="heading 7"/>
    <w:basedOn w:val="H6"/>
    <w:next w:val="a0"/>
    <w:uiPriority w:val="99"/>
    <w:qFormat/>
    <w:rsid w:val="005831DD"/>
    <w:pPr>
      <w:numPr>
        <w:ilvl w:val="6"/>
      </w:numPr>
      <w:outlineLvl w:val="6"/>
    </w:pPr>
  </w:style>
  <w:style w:type="paragraph" w:styleId="8">
    <w:name w:val="heading 8"/>
    <w:basedOn w:val="1"/>
    <w:next w:val="a0"/>
    <w:uiPriority w:val="99"/>
    <w:qFormat/>
    <w:rsid w:val="005831DD"/>
    <w:pPr>
      <w:numPr>
        <w:ilvl w:val="7"/>
      </w:numPr>
      <w:outlineLvl w:val="7"/>
    </w:pPr>
  </w:style>
  <w:style w:type="paragraph" w:styleId="9">
    <w:name w:val="heading 9"/>
    <w:basedOn w:val="8"/>
    <w:next w:val="a0"/>
    <w:uiPriority w:val="99"/>
    <w:qFormat/>
    <w:rsid w:val="005831D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0"/>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2">
    <w:name w:val="List Number 2"/>
    <w:basedOn w:val="a4"/>
    <w:rsid w:val="005831DD"/>
    <w:pPr>
      <w:ind w:left="851"/>
    </w:pPr>
  </w:style>
  <w:style w:type="paragraph" w:styleId="a4">
    <w:name w:val="List Number"/>
    <w:basedOn w:val="a5"/>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831DD"/>
    <w:pPr>
      <w:widowControl w:val="0"/>
      <w:overflowPunct w:val="0"/>
      <w:autoSpaceDE w:val="0"/>
      <w:autoSpaceDN w:val="0"/>
      <w:adjustRightInd w:val="0"/>
      <w:textAlignment w:val="baseline"/>
    </w:pPr>
    <w:rPr>
      <w:rFonts w:ascii="Arial" w:hAnsi="Arial"/>
      <w:b/>
      <w:noProof/>
      <w:sz w:val="18"/>
    </w:rPr>
  </w:style>
  <w:style w:type="character" w:styleId="a8">
    <w:name w:val="footnote reference"/>
    <w:rsid w:val="005831D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a0"/>
    <w:link w:val="THChar"/>
    <w:qFormat/>
    <w:rsid w:val="005831DD"/>
    <w:pPr>
      <w:keepNext/>
      <w:keepLines/>
      <w:spacing w:before="60"/>
      <w:jc w:val="center"/>
    </w:pPr>
    <w:rPr>
      <w:rFonts w:ascii="Arial" w:hAnsi="Arial"/>
      <w:b/>
    </w:rPr>
  </w:style>
  <w:style w:type="paragraph" w:customStyle="1" w:styleId="NO">
    <w:name w:val="NO"/>
    <w:basedOn w:val="a0"/>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0"/>
    <w:semiHidden/>
    <w:rsid w:val="005831DD"/>
    <w:pPr>
      <w:ind w:left="1985" w:hanging="1985"/>
    </w:pPr>
  </w:style>
  <w:style w:type="paragraph" w:styleId="TOC7">
    <w:name w:val="toc 7"/>
    <w:basedOn w:val="TOC6"/>
    <w:next w:val="a0"/>
    <w:semiHidden/>
    <w:rsid w:val="005831DD"/>
    <w:pPr>
      <w:ind w:left="2268" w:hanging="2268"/>
    </w:pPr>
  </w:style>
  <w:style w:type="paragraph" w:styleId="23">
    <w:name w:val="List Bullet 2"/>
    <w:basedOn w:val="ab"/>
    <w:rsid w:val="005831DD"/>
    <w:pPr>
      <w:ind w:left="851"/>
    </w:pPr>
  </w:style>
  <w:style w:type="paragraph" w:styleId="ab">
    <w:name w:val="List Bullet"/>
    <w:basedOn w:val="a5"/>
    <w:rsid w:val="005831DD"/>
  </w:style>
  <w:style w:type="paragraph" w:styleId="31">
    <w:name w:val="List Bullet 3"/>
    <w:basedOn w:val="23"/>
    <w:rsid w:val="005831DD"/>
    <w:pPr>
      <w:ind w:left="1135"/>
    </w:pPr>
  </w:style>
  <w:style w:type="paragraph" w:customStyle="1" w:styleId="EQ">
    <w:name w:val="EQ"/>
    <w:basedOn w:val="a0"/>
    <w:next w:val="a0"/>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qFormat/>
    <w:rsid w:val="005831DD"/>
  </w:style>
  <w:style w:type="paragraph" w:styleId="24">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0">
    <w:name w:val="List 4"/>
    <w:basedOn w:val="32"/>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1"/>
    <w:rsid w:val="005831DD"/>
    <w:pPr>
      <w:ind w:left="1418"/>
    </w:pPr>
  </w:style>
  <w:style w:type="paragraph" w:styleId="51">
    <w:name w:val="List Bullet 5"/>
    <w:basedOn w:val="41"/>
    <w:rsid w:val="005831DD"/>
    <w:pPr>
      <w:ind w:left="1702"/>
    </w:pPr>
  </w:style>
  <w:style w:type="paragraph" w:customStyle="1" w:styleId="B1">
    <w:name w:val="B1"/>
    <w:basedOn w:val="a5"/>
    <w:link w:val="B1Char"/>
    <w:qFormat/>
    <w:rsid w:val="005831DD"/>
  </w:style>
  <w:style w:type="paragraph" w:customStyle="1" w:styleId="B2">
    <w:name w:val="B2"/>
    <w:basedOn w:val="24"/>
    <w:link w:val="B2Char"/>
    <w:qFormat/>
    <w:rsid w:val="005831DD"/>
  </w:style>
  <w:style w:type="paragraph" w:customStyle="1" w:styleId="B3">
    <w:name w:val="B3"/>
    <w:basedOn w:val="32"/>
    <w:rsid w:val="005831DD"/>
  </w:style>
  <w:style w:type="paragraph" w:customStyle="1" w:styleId="B4">
    <w:name w:val="B4"/>
    <w:basedOn w:val="40"/>
    <w:rsid w:val="005831DD"/>
  </w:style>
  <w:style w:type="paragraph" w:customStyle="1" w:styleId="B5">
    <w:name w:val="B5"/>
    <w:basedOn w:val="50"/>
    <w:rsid w:val="005831DD"/>
  </w:style>
  <w:style w:type="paragraph" w:styleId="ac">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d">
    <w:name w:val="annotation reference"/>
    <w:semiHidden/>
    <w:rsid w:val="005831DD"/>
    <w:rPr>
      <w:sz w:val="16"/>
    </w:rPr>
  </w:style>
  <w:style w:type="paragraph" w:styleId="ae">
    <w:name w:val="annotation text"/>
    <w:basedOn w:val="a0"/>
    <w:link w:val="af"/>
    <w:semiHidden/>
    <w:rsid w:val="005831DD"/>
    <w:pPr>
      <w:overflowPunct/>
      <w:autoSpaceDE/>
      <w:autoSpaceDN/>
      <w:adjustRightInd/>
      <w:textAlignment w:val="auto"/>
    </w:pPr>
    <w:rPr>
      <w:rFonts w:eastAsia="MS Mincho"/>
    </w:rPr>
  </w:style>
  <w:style w:type="paragraph" w:styleId="25">
    <w:name w:val="Body Text 2"/>
    <w:basedOn w:val="a0"/>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0">
    <w:name w:val="Document Map"/>
    <w:basedOn w:val="a0"/>
    <w:semiHidden/>
    <w:rsid w:val="002B2813"/>
    <w:pPr>
      <w:shd w:val="clear" w:color="auto" w:fill="000080"/>
    </w:pPr>
    <w:rPr>
      <w:rFonts w:ascii="Tahoma" w:hAnsi="Tahoma" w:cs="Tahoma"/>
    </w:rPr>
  </w:style>
  <w:style w:type="paragraph" w:styleId="af1">
    <w:name w:val="annotation subject"/>
    <w:basedOn w:val="ae"/>
    <w:next w:val="ae"/>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0"/>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cap1,cap2,cap11,Légende-figure,Légende-figure Char,Beschrifubg,Beschriftung Char,label,cap11 Char,cap11 Char Char Char,captions,180-Table-Caption,条目"/>
    <w:basedOn w:val="a0"/>
    <w:next w:val="a0"/>
    <w:link w:val="af5"/>
    <w:qFormat/>
    <w:rsid w:val="005831DD"/>
    <w:pPr>
      <w:spacing w:before="120" w:after="120"/>
    </w:pPr>
    <w:rPr>
      <w:b/>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4"/>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6">
    <w:name w:val="Revision"/>
    <w:hidden/>
    <w:uiPriority w:val="99"/>
    <w:semiHidden/>
    <w:rsid w:val="005607B8"/>
    <w:rPr>
      <w:rFonts w:ascii="Times New Roman" w:hAnsi="Times New Roman"/>
      <w:lang w:val="en-GB"/>
    </w:rPr>
  </w:style>
  <w:style w:type="paragraph" w:styleId="af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
    <w:basedOn w:val="a0"/>
    <w:link w:val="af8"/>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lang w:val="en-US"/>
    </w:rPr>
  </w:style>
  <w:style w:type="paragraph" w:styleId="af9">
    <w:name w:val="Body Text"/>
    <w:basedOn w:val="a0"/>
    <w:link w:val="afa"/>
    <w:rsid w:val="00C72E18"/>
    <w:pPr>
      <w:spacing w:after="120"/>
    </w:pPr>
  </w:style>
  <w:style w:type="character" w:customStyle="1" w:styleId="afa">
    <w:name w:val="正文文本 字符"/>
    <w:link w:val="af9"/>
    <w:rsid w:val="00C72E18"/>
    <w:rPr>
      <w:rFonts w:ascii="Times New Roman" w:hAnsi="Times New Roman"/>
      <w:lang w:val="en-GB"/>
    </w:rPr>
  </w:style>
  <w:style w:type="character" w:customStyle="1" w:styleId="af">
    <w:name w:val="批注文字 字符"/>
    <w:link w:val="ae"/>
    <w:semiHidden/>
    <w:rsid w:val="004241C5"/>
    <w:rPr>
      <w:rFonts w:ascii="Times New Roman" w:eastAsia="MS Mincho" w:hAnsi="Times New Roman"/>
      <w:lang w:val="en-GB"/>
    </w:rPr>
  </w:style>
  <w:style w:type="character" w:styleId="afb">
    <w:name w:val="FollowedHyperlink"/>
    <w:semiHidden/>
    <w:unhideWhenUsed/>
    <w:rsid w:val="00B3377E"/>
    <w:rPr>
      <w:color w:val="800080"/>
      <w:u w:val="single"/>
    </w:rPr>
  </w:style>
  <w:style w:type="table" w:styleId="afc">
    <w:name w:val="Table Grid"/>
    <w:aliases w:val="TableGrid,SGS Table Basic 1,ST Table,Check(v),Table-Text,x Tableau page de garde,表（文字列）"/>
    <w:basedOn w:val="a2"/>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d">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locked/>
    <w:rsid w:val="00142DE2"/>
    <w:rPr>
      <w:rFonts w:ascii="Times New Roman" w:hAnsi="Times New Roman"/>
      <w:sz w:val="24"/>
      <w:szCs w:val="24"/>
      <w:lang w:val="fi-FI" w:eastAsia="zh-CN"/>
    </w:rPr>
  </w:style>
  <w:style w:type="character" w:styleId="afe">
    <w:name w:val="Placeholder Text"/>
    <w:basedOn w:val="a1"/>
    <w:uiPriority w:val="99"/>
    <w:semiHidden/>
    <w:rsid w:val="004D4FBD"/>
    <w:rPr>
      <w:color w:val="808080"/>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6"/>
    <w:locked/>
    <w:rsid w:val="00D82798"/>
    <w:rPr>
      <w:rFonts w:ascii="Arial" w:hAnsi="Arial"/>
      <w:b/>
      <w:noProof/>
      <w:sz w:val="18"/>
    </w:rPr>
  </w:style>
  <w:style w:type="character" w:customStyle="1" w:styleId="10">
    <w:name w:val="标题 1 字符"/>
    <w:aliases w:val="H1 字符,h1 字符,Heading 1 3GPP 字符"/>
    <w:basedOn w:val="a1"/>
    <w:link w:val="1"/>
    <w:rsid w:val="00704495"/>
    <w:rPr>
      <w:rFonts w:ascii="Arial" w:hAnsi="Arial"/>
      <w:sz w:val="36"/>
      <w:lang w:val="en-GB"/>
    </w:rPr>
  </w:style>
  <w:style w:type="character" w:customStyle="1" w:styleId="20">
    <w:name w:val="标题 2 字符"/>
    <w:aliases w:val="H2 字符,h2 字符,DO NOT USE_h2 字符,h21 字符,Heading 2 3GPP 字符"/>
    <w:basedOn w:val="a1"/>
    <w:link w:val="2"/>
    <w:rsid w:val="00704495"/>
    <w:rPr>
      <w:rFonts w:ascii="Arial" w:hAnsi="Arial"/>
      <w:sz w:val="32"/>
      <w:lang w:val="en-GB"/>
    </w:rPr>
  </w:style>
  <w:style w:type="table" w:styleId="12">
    <w:name w:val="Plain Table 1"/>
    <w:basedOn w:val="a2"/>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a2"/>
    <w:next w:val="afc"/>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aff0">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A659D1"/>
  </w:style>
  <w:style w:type="character" w:customStyle="1" w:styleId="eop">
    <w:name w:val="eop"/>
    <w:basedOn w:val="a1"/>
    <w:rsid w:val="005459DF"/>
  </w:style>
  <w:style w:type="paragraph" w:customStyle="1" w:styleId="maintext">
    <w:name w:val="main text"/>
    <w:basedOn w:val="a0"/>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a1"/>
    <w:link w:val="TAL"/>
    <w:qFormat/>
    <w:locked/>
    <w:rsid w:val="00944E09"/>
    <w:rPr>
      <w:rFonts w:ascii="Arial" w:hAnsi="Arial"/>
      <w:sz w:val="18"/>
      <w:lang w:val="en-GB"/>
    </w:rPr>
  </w:style>
  <w:style w:type="character" w:styleId="aff1">
    <w:name w:val="Mention"/>
    <w:basedOn w:val="a1"/>
    <w:uiPriority w:val="99"/>
    <w:unhideWhenUsed/>
    <w:rsid w:val="0009607C"/>
    <w:rPr>
      <w:color w:val="2B579A"/>
      <w:shd w:val="clear" w:color="auto" w:fill="E1DFDD"/>
    </w:rPr>
  </w:style>
  <w:style w:type="paragraph" w:customStyle="1" w:styleId="a">
    <w:name w:val="佐藤２"/>
    <w:basedOn w:val="a0"/>
    <w:uiPriority w:val="99"/>
    <w:qFormat/>
    <w:rsid w:val="00BB5182"/>
    <w:pPr>
      <w:numPr>
        <w:numId w:val="3"/>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a0"/>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aff2">
    <w:name w:val="Title"/>
    <w:basedOn w:val="a0"/>
    <w:next w:val="a0"/>
    <w:link w:val="aff3"/>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aff3">
    <w:name w:val="标题 字符"/>
    <w:basedOn w:val="a1"/>
    <w:link w:val="aff2"/>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a1"/>
    <w:rsid w:val="00B8431C"/>
  </w:style>
  <w:style w:type="character" w:customStyle="1" w:styleId="30">
    <w:name w:val="标题 3 字符"/>
    <w:aliases w:val="Heading 3 3GPP 字符"/>
    <w:basedOn w:val="a1"/>
    <w:link w:val="3"/>
    <w:rsid w:val="00C13E52"/>
    <w:rPr>
      <w:rFonts w:ascii="Arial" w:hAnsi="Arial"/>
      <w:sz w:val="28"/>
      <w:lang w:val="en-GB"/>
    </w:rPr>
  </w:style>
  <w:style w:type="character" w:customStyle="1" w:styleId="TALChar">
    <w:name w:val="TAL Char"/>
    <w:qFormat/>
    <w:locked/>
    <w:rsid w:val="00AC564A"/>
    <w:rPr>
      <w:rFonts w:ascii="Arial" w:hAnsi="Arial" w:cs="Arial"/>
      <w:sz w:val="18"/>
      <w:lang w:val="en-GB"/>
    </w:rPr>
  </w:style>
  <w:style w:type="character" w:customStyle="1" w:styleId="TFChar">
    <w:name w:val="TF Char"/>
    <w:link w:val="TF"/>
    <w:locked/>
    <w:rsid w:val="00AC564A"/>
    <w:rPr>
      <w:rFonts w:ascii="Arial" w:hAnsi="Arial"/>
      <w:b/>
      <w:lang w:val="en-GB"/>
    </w:rPr>
  </w:style>
  <w:style w:type="character" w:customStyle="1" w:styleId="B2Char">
    <w:name w:val="B2 Char"/>
    <w:link w:val="B2"/>
    <w:qFormat/>
    <w:locked/>
    <w:rsid w:val="00AC564A"/>
    <w:rPr>
      <w:rFonts w:ascii="Times New Roman" w:hAnsi="Times New Roman"/>
      <w:lang w:val="en-GB"/>
    </w:rPr>
  </w:style>
  <w:style w:type="character" w:customStyle="1" w:styleId="NOChar1">
    <w:name w:val="NO Char1"/>
    <w:link w:val="NO"/>
    <w:locked/>
    <w:rsid w:val="00AC564A"/>
    <w:rPr>
      <w:rFonts w:ascii="Times New Roman" w:hAnsi="Times New Roman"/>
      <w:lang w:val="en-GB"/>
    </w:rPr>
  </w:style>
  <w:style w:type="table" w:styleId="1-1">
    <w:name w:val="Grid Table 1 Light Accent 1"/>
    <w:basedOn w:val="a2"/>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3">
    <w:name w:val="Grid Table 1 Light"/>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4">
    <w:name w:val="Emphasis"/>
    <w:basedOn w:val="a1"/>
    <w:uiPriority w:val="20"/>
    <w:qFormat/>
    <w:rsid w:val="006C02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342">
      <w:bodyDiv w:val="1"/>
      <w:marLeft w:val="0"/>
      <w:marRight w:val="0"/>
      <w:marTop w:val="0"/>
      <w:marBottom w:val="0"/>
      <w:divBdr>
        <w:top w:val="none" w:sz="0" w:space="0" w:color="auto"/>
        <w:left w:val="none" w:sz="0" w:space="0" w:color="auto"/>
        <w:bottom w:val="none" w:sz="0" w:space="0" w:color="auto"/>
        <w:right w:val="none" w:sz="0" w:space="0" w:color="auto"/>
      </w:divBdr>
    </w:div>
    <w:div w:id="6098216">
      <w:bodyDiv w:val="1"/>
      <w:marLeft w:val="0"/>
      <w:marRight w:val="0"/>
      <w:marTop w:val="0"/>
      <w:marBottom w:val="0"/>
      <w:divBdr>
        <w:top w:val="none" w:sz="0" w:space="0" w:color="auto"/>
        <w:left w:val="none" w:sz="0" w:space="0" w:color="auto"/>
        <w:bottom w:val="none" w:sz="0" w:space="0" w:color="auto"/>
        <w:right w:val="none" w:sz="0" w:space="0" w:color="auto"/>
      </w:divBdr>
    </w:div>
    <w:div w:id="6490521">
      <w:bodyDiv w:val="1"/>
      <w:marLeft w:val="0"/>
      <w:marRight w:val="0"/>
      <w:marTop w:val="0"/>
      <w:marBottom w:val="0"/>
      <w:divBdr>
        <w:top w:val="none" w:sz="0" w:space="0" w:color="auto"/>
        <w:left w:val="none" w:sz="0" w:space="0" w:color="auto"/>
        <w:bottom w:val="none" w:sz="0" w:space="0" w:color="auto"/>
        <w:right w:val="none" w:sz="0" w:space="0" w:color="auto"/>
      </w:divBdr>
    </w:div>
    <w:div w:id="6642337">
      <w:bodyDiv w:val="1"/>
      <w:marLeft w:val="0"/>
      <w:marRight w:val="0"/>
      <w:marTop w:val="0"/>
      <w:marBottom w:val="0"/>
      <w:divBdr>
        <w:top w:val="none" w:sz="0" w:space="0" w:color="auto"/>
        <w:left w:val="none" w:sz="0" w:space="0" w:color="auto"/>
        <w:bottom w:val="none" w:sz="0" w:space="0" w:color="auto"/>
        <w:right w:val="none" w:sz="0" w:space="0" w:color="auto"/>
      </w:divBdr>
    </w:div>
    <w:div w:id="11230039">
      <w:bodyDiv w:val="1"/>
      <w:marLeft w:val="0"/>
      <w:marRight w:val="0"/>
      <w:marTop w:val="0"/>
      <w:marBottom w:val="0"/>
      <w:divBdr>
        <w:top w:val="none" w:sz="0" w:space="0" w:color="auto"/>
        <w:left w:val="none" w:sz="0" w:space="0" w:color="auto"/>
        <w:bottom w:val="none" w:sz="0" w:space="0" w:color="auto"/>
        <w:right w:val="none" w:sz="0" w:space="0" w:color="auto"/>
      </w:divBdr>
    </w:div>
    <w:div w:id="12342082">
      <w:bodyDiv w:val="1"/>
      <w:marLeft w:val="0"/>
      <w:marRight w:val="0"/>
      <w:marTop w:val="0"/>
      <w:marBottom w:val="0"/>
      <w:divBdr>
        <w:top w:val="none" w:sz="0" w:space="0" w:color="auto"/>
        <w:left w:val="none" w:sz="0" w:space="0" w:color="auto"/>
        <w:bottom w:val="none" w:sz="0" w:space="0" w:color="auto"/>
        <w:right w:val="none" w:sz="0" w:space="0" w:color="auto"/>
      </w:divBdr>
    </w:div>
    <w:div w:id="15549631">
      <w:bodyDiv w:val="1"/>
      <w:marLeft w:val="0"/>
      <w:marRight w:val="0"/>
      <w:marTop w:val="0"/>
      <w:marBottom w:val="0"/>
      <w:divBdr>
        <w:top w:val="none" w:sz="0" w:space="0" w:color="auto"/>
        <w:left w:val="none" w:sz="0" w:space="0" w:color="auto"/>
        <w:bottom w:val="none" w:sz="0" w:space="0" w:color="auto"/>
        <w:right w:val="none" w:sz="0" w:space="0" w:color="auto"/>
      </w:divBdr>
    </w:div>
    <w:div w:id="18774796">
      <w:bodyDiv w:val="1"/>
      <w:marLeft w:val="0"/>
      <w:marRight w:val="0"/>
      <w:marTop w:val="0"/>
      <w:marBottom w:val="0"/>
      <w:divBdr>
        <w:top w:val="none" w:sz="0" w:space="0" w:color="auto"/>
        <w:left w:val="none" w:sz="0" w:space="0" w:color="auto"/>
        <w:bottom w:val="none" w:sz="0" w:space="0" w:color="auto"/>
        <w:right w:val="none" w:sz="0" w:space="0" w:color="auto"/>
      </w:divBdr>
    </w:div>
    <w:div w:id="2113439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10405">
      <w:bodyDiv w:val="1"/>
      <w:marLeft w:val="0"/>
      <w:marRight w:val="0"/>
      <w:marTop w:val="0"/>
      <w:marBottom w:val="0"/>
      <w:divBdr>
        <w:top w:val="none" w:sz="0" w:space="0" w:color="auto"/>
        <w:left w:val="none" w:sz="0" w:space="0" w:color="auto"/>
        <w:bottom w:val="none" w:sz="0" w:space="0" w:color="auto"/>
        <w:right w:val="none" w:sz="0" w:space="0" w:color="auto"/>
      </w:divBdr>
      <w:divsChild>
        <w:div w:id="1110469097">
          <w:marLeft w:val="547"/>
          <w:marRight w:val="0"/>
          <w:marTop w:val="0"/>
          <w:marBottom w:val="0"/>
          <w:divBdr>
            <w:top w:val="none" w:sz="0" w:space="0" w:color="auto"/>
            <w:left w:val="none" w:sz="0" w:space="0" w:color="auto"/>
            <w:bottom w:val="none" w:sz="0" w:space="0" w:color="auto"/>
            <w:right w:val="none" w:sz="0" w:space="0" w:color="auto"/>
          </w:divBdr>
        </w:div>
        <w:div w:id="1002392625">
          <w:marLeft w:val="547"/>
          <w:marRight w:val="0"/>
          <w:marTop w:val="0"/>
          <w:marBottom w:val="0"/>
          <w:divBdr>
            <w:top w:val="none" w:sz="0" w:space="0" w:color="auto"/>
            <w:left w:val="none" w:sz="0" w:space="0" w:color="auto"/>
            <w:bottom w:val="none" w:sz="0" w:space="0" w:color="auto"/>
            <w:right w:val="none" w:sz="0" w:space="0" w:color="auto"/>
          </w:divBdr>
        </w:div>
        <w:div w:id="1606696655">
          <w:marLeft w:val="547"/>
          <w:marRight w:val="0"/>
          <w:marTop w:val="0"/>
          <w:marBottom w:val="0"/>
          <w:divBdr>
            <w:top w:val="none" w:sz="0" w:space="0" w:color="auto"/>
            <w:left w:val="none" w:sz="0" w:space="0" w:color="auto"/>
            <w:bottom w:val="none" w:sz="0" w:space="0" w:color="auto"/>
            <w:right w:val="none" w:sz="0" w:space="0" w:color="auto"/>
          </w:divBdr>
        </w:div>
        <w:div w:id="243033511">
          <w:marLeft w:val="1267"/>
          <w:marRight w:val="0"/>
          <w:marTop w:val="0"/>
          <w:marBottom w:val="0"/>
          <w:divBdr>
            <w:top w:val="none" w:sz="0" w:space="0" w:color="auto"/>
            <w:left w:val="none" w:sz="0" w:space="0" w:color="auto"/>
            <w:bottom w:val="none" w:sz="0" w:space="0" w:color="auto"/>
            <w:right w:val="none" w:sz="0" w:space="0" w:color="auto"/>
          </w:divBdr>
        </w:div>
        <w:div w:id="128130085">
          <w:marLeft w:val="1987"/>
          <w:marRight w:val="0"/>
          <w:marTop w:val="0"/>
          <w:marBottom w:val="0"/>
          <w:divBdr>
            <w:top w:val="none" w:sz="0" w:space="0" w:color="auto"/>
            <w:left w:val="none" w:sz="0" w:space="0" w:color="auto"/>
            <w:bottom w:val="none" w:sz="0" w:space="0" w:color="auto"/>
            <w:right w:val="none" w:sz="0" w:space="0" w:color="auto"/>
          </w:divBdr>
        </w:div>
        <w:div w:id="1647511551">
          <w:marLeft w:val="1987"/>
          <w:marRight w:val="0"/>
          <w:marTop w:val="0"/>
          <w:marBottom w:val="0"/>
          <w:divBdr>
            <w:top w:val="none" w:sz="0" w:space="0" w:color="auto"/>
            <w:left w:val="none" w:sz="0" w:space="0" w:color="auto"/>
            <w:bottom w:val="none" w:sz="0" w:space="0" w:color="auto"/>
            <w:right w:val="none" w:sz="0" w:space="0" w:color="auto"/>
          </w:divBdr>
        </w:div>
        <w:div w:id="205214976">
          <w:marLeft w:val="1987"/>
          <w:marRight w:val="0"/>
          <w:marTop w:val="0"/>
          <w:marBottom w:val="0"/>
          <w:divBdr>
            <w:top w:val="none" w:sz="0" w:space="0" w:color="auto"/>
            <w:left w:val="none" w:sz="0" w:space="0" w:color="auto"/>
            <w:bottom w:val="none" w:sz="0" w:space="0" w:color="auto"/>
            <w:right w:val="none" w:sz="0" w:space="0" w:color="auto"/>
          </w:divBdr>
        </w:div>
        <w:div w:id="1413118190">
          <w:marLeft w:val="1987"/>
          <w:marRight w:val="0"/>
          <w:marTop w:val="0"/>
          <w:marBottom w:val="0"/>
          <w:divBdr>
            <w:top w:val="none" w:sz="0" w:space="0" w:color="auto"/>
            <w:left w:val="none" w:sz="0" w:space="0" w:color="auto"/>
            <w:bottom w:val="none" w:sz="0" w:space="0" w:color="auto"/>
            <w:right w:val="none" w:sz="0" w:space="0" w:color="auto"/>
          </w:divBdr>
        </w:div>
        <w:div w:id="1111123242">
          <w:marLeft w:val="1267"/>
          <w:marRight w:val="0"/>
          <w:marTop w:val="0"/>
          <w:marBottom w:val="0"/>
          <w:divBdr>
            <w:top w:val="none" w:sz="0" w:space="0" w:color="auto"/>
            <w:left w:val="none" w:sz="0" w:space="0" w:color="auto"/>
            <w:bottom w:val="none" w:sz="0" w:space="0" w:color="auto"/>
            <w:right w:val="none" w:sz="0" w:space="0" w:color="auto"/>
          </w:divBdr>
        </w:div>
        <w:div w:id="1363941473">
          <w:marLeft w:val="1267"/>
          <w:marRight w:val="0"/>
          <w:marTop w:val="0"/>
          <w:marBottom w:val="0"/>
          <w:divBdr>
            <w:top w:val="none" w:sz="0" w:space="0" w:color="auto"/>
            <w:left w:val="none" w:sz="0" w:space="0" w:color="auto"/>
            <w:bottom w:val="none" w:sz="0" w:space="0" w:color="auto"/>
            <w:right w:val="none" w:sz="0" w:space="0" w:color="auto"/>
          </w:divBdr>
        </w:div>
        <w:div w:id="491415962">
          <w:marLeft w:val="1267"/>
          <w:marRight w:val="0"/>
          <w:marTop w:val="0"/>
          <w:marBottom w:val="0"/>
          <w:divBdr>
            <w:top w:val="none" w:sz="0" w:space="0" w:color="auto"/>
            <w:left w:val="none" w:sz="0" w:space="0" w:color="auto"/>
            <w:bottom w:val="none" w:sz="0" w:space="0" w:color="auto"/>
            <w:right w:val="none" w:sz="0" w:space="0" w:color="auto"/>
          </w:divBdr>
        </w:div>
        <w:div w:id="1153911089">
          <w:marLeft w:val="1166"/>
          <w:marRight w:val="0"/>
          <w:marTop w:val="0"/>
          <w:marBottom w:val="0"/>
          <w:divBdr>
            <w:top w:val="none" w:sz="0" w:space="0" w:color="auto"/>
            <w:left w:val="none" w:sz="0" w:space="0" w:color="auto"/>
            <w:bottom w:val="none" w:sz="0" w:space="0" w:color="auto"/>
            <w:right w:val="none" w:sz="0" w:space="0" w:color="auto"/>
          </w:divBdr>
        </w:div>
        <w:div w:id="2053842028">
          <w:marLeft w:val="1166"/>
          <w:marRight w:val="0"/>
          <w:marTop w:val="0"/>
          <w:marBottom w:val="0"/>
          <w:divBdr>
            <w:top w:val="none" w:sz="0" w:space="0" w:color="auto"/>
            <w:left w:val="none" w:sz="0" w:space="0" w:color="auto"/>
            <w:bottom w:val="none" w:sz="0" w:space="0" w:color="auto"/>
            <w:right w:val="none" w:sz="0" w:space="0" w:color="auto"/>
          </w:divBdr>
        </w:div>
        <w:div w:id="1759476341">
          <w:marLeft w:val="1166"/>
          <w:marRight w:val="0"/>
          <w:marTop w:val="0"/>
          <w:marBottom w:val="0"/>
          <w:divBdr>
            <w:top w:val="none" w:sz="0" w:space="0" w:color="auto"/>
            <w:left w:val="none" w:sz="0" w:space="0" w:color="auto"/>
            <w:bottom w:val="none" w:sz="0" w:space="0" w:color="auto"/>
            <w:right w:val="none" w:sz="0" w:space="0" w:color="auto"/>
          </w:divBdr>
        </w:div>
      </w:divsChild>
    </w:div>
    <w:div w:id="2772301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261357">
      <w:bodyDiv w:val="1"/>
      <w:marLeft w:val="0"/>
      <w:marRight w:val="0"/>
      <w:marTop w:val="0"/>
      <w:marBottom w:val="0"/>
      <w:divBdr>
        <w:top w:val="none" w:sz="0" w:space="0" w:color="auto"/>
        <w:left w:val="none" w:sz="0" w:space="0" w:color="auto"/>
        <w:bottom w:val="none" w:sz="0" w:space="0" w:color="auto"/>
        <w:right w:val="none" w:sz="0" w:space="0" w:color="auto"/>
      </w:divBdr>
    </w:div>
    <w:div w:id="34694844">
      <w:bodyDiv w:val="1"/>
      <w:marLeft w:val="0"/>
      <w:marRight w:val="0"/>
      <w:marTop w:val="0"/>
      <w:marBottom w:val="0"/>
      <w:divBdr>
        <w:top w:val="none" w:sz="0" w:space="0" w:color="auto"/>
        <w:left w:val="none" w:sz="0" w:space="0" w:color="auto"/>
        <w:bottom w:val="none" w:sz="0" w:space="0" w:color="auto"/>
        <w:right w:val="none" w:sz="0" w:space="0" w:color="auto"/>
      </w:divBdr>
    </w:div>
    <w:div w:id="4476690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620131">
      <w:bodyDiv w:val="1"/>
      <w:marLeft w:val="0"/>
      <w:marRight w:val="0"/>
      <w:marTop w:val="0"/>
      <w:marBottom w:val="0"/>
      <w:divBdr>
        <w:top w:val="none" w:sz="0" w:space="0" w:color="auto"/>
        <w:left w:val="none" w:sz="0" w:space="0" w:color="auto"/>
        <w:bottom w:val="none" w:sz="0" w:space="0" w:color="auto"/>
        <w:right w:val="none" w:sz="0" w:space="0" w:color="auto"/>
      </w:divBdr>
    </w:div>
    <w:div w:id="52198509">
      <w:bodyDiv w:val="1"/>
      <w:marLeft w:val="0"/>
      <w:marRight w:val="0"/>
      <w:marTop w:val="0"/>
      <w:marBottom w:val="0"/>
      <w:divBdr>
        <w:top w:val="none" w:sz="0" w:space="0" w:color="auto"/>
        <w:left w:val="none" w:sz="0" w:space="0" w:color="auto"/>
        <w:bottom w:val="none" w:sz="0" w:space="0" w:color="auto"/>
        <w:right w:val="none" w:sz="0" w:space="0" w:color="auto"/>
      </w:divBdr>
    </w:div>
    <w:div w:id="60254887">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6853796">
      <w:bodyDiv w:val="1"/>
      <w:marLeft w:val="0"/>
      <w:marRight w:val="0"/>
      <w:marTop w:val="0"/>
      <w:marBottom w:val="0"/>
      <w:divBdr>
        <w:top w:val="none" w:sz="0" w:space="0" w:color="auto"/>
        <w:left w:val="none" w:sz="0" w:space="0" w:color="auto"/>
        <w:bottom w:val="none" w:sz="0" w:space="0" w:color="auto"/>
        <w:right w:val="none" w:sz="0" w:space="0" w:color="auto"/>
      </w:divBdr>
    </w:div>
    <w:div w:id="71898562">
      <w:bodyDiv w:val="1"/>
      <w:marLeft w:val="0"/>
      <w:marRight w:val="0"/>
      <w:marTop w:val="0"/>
      <w:marBottom w:val="0"/>
      <w:divBdr>
        <w:top w:val="none" w:sz="0" w:space="0" w:color="auto"/>
        <w:left w:val="none" w:sz="0" w:space="0" w:color="auto"/>
        <w:bottom w:val="none" w:sz="0" w:space="0" w:color="auto"/>
        <w:right w:val="none" w:sz="0" w:space="0" w:color="auto"/>
      </w:divBdr>
      <w:divsChild>
        <w:div w:id="166752824">
          <w:marLeft w:val="2390"/>
          <w:marRight w:val="0"/>
          <w:marTop w:val="67"/>
          <w:marBottom w:val="0"/>
          <w:divBdr>
            <w:top w:val="none" w:sz="0" w:space="0" w:color="auto"/>
            <w:left w:val="none" w:sz="0" w:space="0" w:color="auto"/>
            <w:bottom w:val="none" w:sz="0" w:space="0" w:color="auto"/>
            <w:right w:val="none" w:sz="0" w:space="0" w:color="auto"/>
          </w:divBdr>
        </w:div>
      </w:divsChild>
    </w:div>
    <w:div w:id="73478455">
      <w:bodyDiv w:val="1"/>
      <w:marLeft w:val="0"/>
      <w:marRight w:val="0"/>
      <w:marTop w:val="0"/>
      <w:marBottom w:val="0"/>
      <w:divBdr>
        <w:top w:val="none" w:sz="0" w:space="0" w:color="auto"/>
        <w:left w:val="none" w:sz="0" w:space="0" w:color="auto"/>
        <w:bottom w:val="none" w:sz="0" w:space="0" w:color="auto"/>
        <w:right w:val="none" w:sz="0" w:space="0" w:color="auto"/>
      </w:divBdr>
    </w:div>
    <w:div w:id="77020350">
      <w:bodyDiv w:val="1"/>
      <w:marLeft w:val="0"/>
      <w:marRight w:val="0"/>
      <w:marTop w:val="0"/>
      <w:marBottom w:val="0"/>
      <w:divBdr>
        <w:top w:val="none" w:sz="0" w:space="0" w:color="auto"/>
        <w:left w:val="none" w:sz="0" w:space="0" w:color="auto"/>
        <w:bottom w:val="none" w:sz="0" w:space="0" w:color="auto"/>
        <w:right w:val="none" w:sz="0" w:space="0" w:color="auto"/>
      </w:divBdr>
    </w:div>
    <w:div w:id="78253048">
      <w:bodyDiv w:val="1"/>
      <w:marLeft w:val="0"/>
      <w:marRight w:val="0"/>
      <w:marTop w:val="0"/>
      <w:marBottom w:val="0"/>
      <w:divBdr>
        <w:top w:val="none" w:sz="0" w:space="0" w:color="auto"/>
        <w:left w:val="none" w:sz="0" w:space="0" w:color="auto"/>
        <w:bottom w:val="none" w:sz="0" w:space="0" w:color="auto"/>
        <w:right w:val="none" w:sz="0" w:space="0" w:color="auto"/>
      </w:divBdr>
    </w:div>
    <w:div w:id="82729324">
      <w:bodyDiv w:val="1"/>
      <w:marLeft w:val="0"/>
      <w:marRight w:val="0"/>
      <w:marTop w:val="0"/>
      <w:marBottom w:val="0"/>
      <w:divBdr>
        <w:top w:val="none" w:sz="0" w:space="0" w:color="auto"/>
        <w:left w:val="none" w:sz="0" w:space="0" w:color="auto"/>
        <w:bottom w:val="none" w:sz="0" w:space="0" w:color="auto"/>
        <w:right w:val="none" w:sz="0" w:space="0" w:color="auto"/>
      </w:divBdr>
    </w:div>
    <w:div w:id="84882812">
      <w:bodyDiv w:val="1"/>
      <w:marLeft w:val="0"/>
      <w:marRight w:val="0"/>
      <w:marTop w:val="0"/>
      <w:marBottom w:val="0"/>
      <w:divBdr>
        <w:top w:val="none" w:sz="0" w:space="0" w:color="auto"/>
        <w:left w:val="none" w:sz="0" w:space="0" w:color="auto"/>
        <w:bottom w:val="none" w:sz="0" w:space="0" w:color="auto"/>
        <w:right w:val="none" w:sz="0" w:space="0" w:color="auto"/>
      </w:divBdr>
    </w:div>
    <w:div w:id="86197767">
      <w:bodyDiv w:val="1"/>
      <w:marLeft w:val="0"/>
      <w:marRight w:val="0"/>
      <w:marTop w:val="0"/>
      <w:marBottom w:val="0"/>
      <w:divBdr>
        <w:top w:val="none" w:sz="0" w:space="0" w:color="auto"/>
        <w:left w:val="none" w:sz="0" w:space="0" w:color="auto"/>
        <w:bottom w:val="none" w:sz="0" w:space="0" w:color="auto"/>
        <w:right w:val="none" w:sz="0" w:space="0" w:color="auto"/>
      </w:divBdr>
    </w:div>
    <w:div w:id="90663358">
      <w:bodyDiv w:val="1"/>
      <w:marLeft w:val="0"/>
      <w:marRight w:val="0"/>
      <w:marTop w:val="0"/>
      <w:marBottom w:val="0"/>
      <w:divBdr>
        <w:top w:val="none" w:sz="0" w:space="0" w:color="auto"/>
        <w:left w:val="none" w:sz="0" w:space="0" w:color="auto"/>
        <w:bottom w:val="none" w:sz="0" w:space="0" w:color="auto"/>
        <w:right w:val="none" w:sz="0" w:space="0" w:color="auto"/>
      </w:divBdr>
    </w:div>
    <w:div w:id="91122246">
      <w:bodyDiv w:val="1"/>
      <w:marLeft w:val="0"/>
      <w:marRight w:val="0"/>
      <w:marTop w:val="0"/>
      <w:marBottom w:val="0"/>
      <w:divBdr>
        <w:top w:val="none" w:sz="0" w:space="0" w:color="auto"/>
        <w:left w:val="none" w:sz="0" w:space="0" w:color="auto"/>
        <w:bottom w:val="none" w:sz="0" w:space="0" w:color="auto"/>
        <w:right w:val="none" w:sz="0" w:space="0" w:color="auto"/>
      </w:divBdr>
    </w:div>
    <w:div w:id="92210371">
      <w:bodyDiv w:val="1"/>
      <w:marLeft w:val="0"/>
      <w:marRight w:val="0"/>
      <w:marTop w:val="0"/>
      <w:marBottom w:val="0"/>
      <w:divBdr>
        <w:top w:val="none" w:sz="0" w:space="0" w:color="auto"/>
        <w:left w:val="none" w:sz="0" w:space="0" w:color="auto"/>
        <w:bottom w:val="none" w:sz="0" w:space="0" w:color="auto"/>
        <w:right w:val="none" w:sz="0" w:space="0" w:color="auto"/>
      </w:divBdr>
    </w:div>
    <w:div w:id="94058730">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98334572">
      <w:bodyDiv w:val="1"/>
      <w:marLeft w:val="0"/>
      <w:marRight w:val="0"/>
      <w:marTop w:val="0"/>
      <w:marBottom w:val="0"/>
      <w:divBdr>
        <w:top w:val="none" w:sz="0" w:space="0" w:color="auto"/>
        <w:left w:val="none" w:sz="0" w:space="0" w:color="auto"/>
        <w:bottom w:val="none" w:sz="0" w:space="0" w:color="auto"/>
        <w:right w:val="none" w:sz="0" w:space="0" w:color="auto"/>
      </w:divBdr>
    </w:div>
    <w:div w:id="9938026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9751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815703">
      <w:bodyDiv w:val="1"/>
      <w:marLeft w:val="0"/>
      <w:marRight w:val="0"/>
      <w:marTop w:val="0"/>
      <w:marBottom w:val="0"/>
      <w:divBdr>
        <w:top w:val="none" w:sz="0" w:space="0" w:color="auto"/>
        <w:left w:val="none" w:sz="0" w:space="0" w:color="auto"/>
        <w:bottom w:val="none" w:sz="0" w:space="0" w:color="auto"/>
        <w:right w:val="none" w:sz="0" w:space="0" w:color="auto"/>
      </w:divBdr>
    </w:div>
    <w:div w:id="109516729">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6509408">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4614820">
      <w:bodyDiv w:val="1"/>
      <w:marLeft w:val="0"/>
      <w:marRight w:val="0"/>
      <w:marTop w:val="0"/>
      <w:marBottom w:val="0"/>
      <w:divBdr>
        <w:top w:val="none" w:sz="0" w:space="0" w:color="auto"/>
        <w:left w:val="none" w:sz="0" w:space="0" w:color="auto"/>
        <w:bottom w:val="none" w:sz="0" w:space="0" w:color="auto"/>
        <w:right w:val="none" w:sz="0" w:space="0" w:color="auto"/>
      </w:divBdr>
    </w:div>
    <w:div w:id="139467843">
      <w:bodyDiv w:val="1"/>
      <w:marLeft w:val="0"/>
      <w:marRight w:val="0"/>
      <w:marTop w:val="0"/>
      <w:marBottom w:val="0"/>
      <w:divBdr>
        <w:top w:val="none" w:sz="0" w:space="0" w:color="auto"/>
        <w:left w:val="none" w:sz="0" w:space="0" w:color="auto"/>
        <w:bottom w:val="none" w:sz="0" w:space="0" w:color="auto"/>
        <w:right w:val="none" w:sz="0" w:space="0" w:color="auto"/>
      </w:divBdr>
    </w:div>
    <w:div w:id="141386742">
      <w:bodyDiv w:val="1"/>
      <w:marLeft w:val="0"/>
      <w:marRight w:val="0"/>
      <w:marTop w:val="0"/>
      <w:marBottom w:val="0"/>
      <w:divBdr>
        <w:top w:val="none" w:sz="0" w:space="0" w:color="auto"/>
        <w:left w:val="none" w:sz="0" w:space="0" w:color="auto"/>
        <w:bottom w:val="none" w:sz="0" w:space="0" w:color="auto"/>
        <w:right w:val="none" w:sz="0" w:space="0" w:color="auto"/>
      </w:divBdr>
    </w:div>
    <w:div w:id="142434006">
      <w:bodyDiv w:val="1"/>
      <w:marLeft w:val="0"/>
      <w:marRight w:val="0"/>
      <w:marTop w:val="0"/>
      <w:marBottom w:val="0"/>
      <w:divBdr>
        <w:top w:val="none" w:sz="0" w:space="0" w:color="auto"/>
        <w:left w:val="none" w:sz="0" w:space="0" w:color="auto"/>
        <w:bottom w:val="none" w:sz="0" w:space="0" w:color="auto"/>
        <w:right w:val="none" w:sz="0" w:space="0" w:color="auto"/>
      </w:divBdr>
    </w:div>
    <w:div w:id="149566663">
      <w:bodyDiv w:val="1"/>
      <w:marLeft w:val="0"/>
      <w:marRight w:val="0"/>
      <w:marTop w:val="0"/>
      <w:marBottom w:val="0"/>
      <w:divBdr>
        <w:top w:val="none" w:sz="0" w:space="0" w:color="auto"/>
        <w:left w:val="none" w:sz="0" w:space="0" w:color="auto"/>
        <w:bottom w:val="none" w:sz="0" w:space="0" w:color="auto"/>
        <w:right w:val="none" w:sz="0" w:space="0" w:color="auto"/>
      </w:divBdr>
    </w:div>
    <w:div w:id="15427192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498767">
      <w:bodyDiv w:val="1"/>
      <w:marLeft w:val="0"/>
      <w:marRight w:val="0"/>
      <w:marTop w:val="0"/>
      <w:marBottom w:val="0"/>
      <w:divBdr>
        <w:top w:val="none" w:sz="0" w:space="0" w:color="auto"/>
        <w:left w:val="none" w:sz="0" w:space="0" w:color="auto"/>
        <w:bottom w:val="none" w:sz="0" w:space="0" w:color="auto"/>
        <w:right w:val="none" w:sz="0" w:space="0" w:color="auto"/>
      </w:divBdr>
    </w:div>
    <w:div w:id="155151914">
      <w:bodyDiv w:val="1"/>
      <w:marLeft w:val="0"/>
      <w:marRight w:val="0"/>
      <w:marTop w:val="0"/>
      <w:marBottom w:val="0"/>
      <w:divBdr>
        <w:top w:val="none" w:sz="0" w:space="0" w:color="auto"/>
        <w:left w:val="none" w:sz="0" w:space="0" w:color="auto"/>
        <w:bottom w:val="none" w:sz="0" w:space="0" w:color="auto"/>
        <w:right w:val="none" w:sz="0" w:space="0" w:color="auto"/>
      </w:divBdr>
    </w:div>
    <w:div w:id="161241728">
      <w:bodyDiv w:val="1"/>
      <w:marLeft w:val="0"/>
      <w:marRight w:val="0"/>
      <w:marTop w:val="0"/>
      <w:marBottom w:val="0"/>
      <w:divBdr>
        <w:top w:val="none" w:sz="0" w:space="0" w:color="auto"/>
        <w:left w:val="none" w:sz="0" w:space="0" w:color="auto"/>
        <w:bottom w:val="none" w:sz="0" w:space="0" w:color="auto"/>
        <w:right w:val="none" w:sz="0" w:space="0" w:color="auto"/>
      </w:divBdr>
    </w:div>
    <w:div w:id="16196971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802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498332">
      <w:bodyDiv w:val="1"/>
      <w:marLeft w:val="0"/>
      <w:marRight w:val="0"/>
      <w:marTop w:val="0"/>
      <w:marBottom w:val="0"/>
      <w:divBdr>
        <w:top w:val="none" w:sz="0" w:space="0" w:color="auto"/>
        <w:left w:val="none" w:sz="0" w:space="0" w:color="auto"/>
        <w:bottom w:val="none" w:sz="0" w:space="0" w:color="auto"/>
        <w:right w:val="none" w:sz="0" w:space="0" w:color="auto"/>
      </w:divBdr>
    </w:div>
    <w:div w:id="192424570">
      <w:bodyDiv w:val="1"/>
      <w:marLeft w:val="0"/>
      <w:marRight w:val="0"/>
      <w:marTop w:val="0"/>
      <w:marBottom w:val="0"/>
      <w:divBdr>
        <w:top w:val="none" w:sz="0" w:space="0" w:color="auto"/>
        <w:left w:val="none" w:sz="0" w:space="0" w:color="auto"/>
        <w:bottom w:val="none" w:sz="0" w:space="0" w:color="auto"/>
        <w:right w:val="none" w:sz="0" w:space="0" w:color="auto"/>
      </w:divBdr>
    </w:div>
    <w:div w:id="194537866">
      <w:bodyDiv w:val="1"/>
      <w:marLeft w:val="0"/>
      <w:marRight w:val="0"/>
      <w:marTop w:val="0"/>
      <w:marBottom w:val="0"/>
      <w:divBdr>
        <w:top w:val="none" w:sz="0" w:space="0" w:color="auto"/>
        <w:left w:val="none" w:sz="0" w:space="0" w:color="auto"/>
        <w:bottom w:val="none" w:sz="0" w:space="0" w:color="auto"/>
        <w:right w:val="none" w:sz="0" w:space="0" w:color="auto"/>
      </w:divBdr>
    </w:div>
    <w:div w:id="197399568">
      <w:bodyDiv w:val="1"/>
      <w:marLeft w:val="0"/>
      <w:marRight w:val="0"/>
      <w:marTop w:val="0"/>
      <w:marBottom w:val="0"/>
      <w:divBdr>
        <w:top w:val="none" w:sz="0" w:space="0" w:color="auto"/>
        <w:left w:val="none" w:sz="0" w:space="0" w:color="auto"/>
        <w:bottom w:val="none" w:sz="0" w:space="0" w:color="auto"/>
        <w:right w:val="none" w:sz="0" w:space="0" w:color="auto"/>
      </w:divBdr>
    </w:div>
    <w:div w:id="198325248">
      <w:bodyDiv w:val="1"/>
      <w:marLeft w:val="0"/>
      <w:marRight w:val="0"/>
      <w:marTop w:val="0"/>
      <w:marBottom w:val="0"/>
      <w:divBdr>
        <w:top w:val="none" w:sz="0" w:space="0" w:color="auto"/>
        <w:left w:val="none" w:sz="0" w:space="0" w:color="auto"/>
        <w:bottom w:val="none" w:sz="0" w:space="0" w:color="auto"/>
        <w:right w:val="none" w:sz="0" w:space="0" w:color="auto"/>
      </w:divBdr>
    </w:div>
    <w:div w:id="198592266">
      <w:bodyDiv w:val="1"/>
      <w:marLeft w:val="0"/>
      <w:marRight w:val="0"/>
      <w:marTop w:val="0"/>
      <w:marBottom w:val="0"/>
      <w:divBdr>
        <w:top w:val="none" w:sz="0" w:space="0" w:color="auto"/>
        <w:left w:val="none" w:sz="0" w:space="0" w:color="auto"/>
        <w:bottom w:val="none" w:sz="0" w:space="0" w:color="auto"/>
        <w:right w:val="none" w:sz="0" w:space="0" w:color="auto"/>
      </w:divBdr>
    </w:div>
    <w:div w:id="207841616">
      <w:bodyDiv w:val="1"/>
      <w:marLeft w:val="0"/>
      <w:marRight w:val="0"/>
      <w:marTop w:val="0"/>
      <w:marBottom w:val="0"/>
      <w:divBdr>
        <w:top w:val="none" w:sz="0" w:space="0" w:color="auto"/>
        <w:left w:val="none" w:sz="0" w:space="0" w:color="auto"/>
        <w:bottom w:val="none" w:sz="0" w:space="0" w:color="auto"/>
        <w:right w:val="none" w:sz="0" w:space="0" w:color="auto"/>
      </w:divBdr>
    </w:div>
    <w:div w:id="208959846">
      <w:bodyDiv w:val="1"/>
      <w:marLeft w:val="0"/>
      <w:marRight w:val="0"/>
      <w:marTop w:val="0"/>
      <w:marBottom w:val="0"/>
      <w:divBdr>
        <w:top w:val="none" w:sz="0" w:space="0" w:color="auto"/>
        <w:left w:val="none" w:sz="0" w:space="0" w:color="auto"/>
        <w:bottom w:val="none" w:sz="0" w:space="0" w:color="auto"/>
        <w:right w:val="none" w:sz="0" w:space="0" w:color="auto"/>
      </w:divBdr>
    </w:div>
    <w:div w:id="209077097">
      <w:bodyDiv w:val="1"/>
      <w:marLeft w:val="0"/>
      <w:marRight w:val="0"/>
      <w:marTop w:val="0"/>
      <w:marBottom w:val="0"/>
      <w:divBdr>
        <w:top w:val="none" w:sz="0" w:space="0" w:color="auto"/>
        <w:left w:val="none" w:sz="0" w:space="0" w:color="auto"/>
        <w:bottom w:val="none" w:sz="0" w:space="0" w:color="auto"/>
        <w:right w:val="none" w:sz="0" w:space="0" w:color="auto"/>
      </w:divBdr>
    </w:div>
    <w:div w:id="211117724">
      <w:bodyDiv w:val="1"/>
      <w:marLeft w:val="0"/>
      <w:marRight w:val="0"/>
      <w:marTop w:val="0"/>
      <w:marBottom w:val="0"/>
      <w:divBdr>
        <w:top w:val="none" w:sz="0" w:space="0" w:color="auto"/>
        <w:left w:val="none" w:sz="0" w:space="0" w:color="auto"/>
        <w:bottom w:val="none" w:sz="0" w:space="0" w:color="auto"/>
        <w:right w:val="none" w:sz="0" w:space="0" w:color="auto"/>
      </w:divBdr>
    </w:div>
    <w:div w:id="211305389">
      <w:bodyDiv w:val="1"/>
      <w:marLeft w:val="0"/>
      <w:marRight w:val="0"/>
      <w:marTop w:val="0"/>
      <w:marBottom w:val="0"/>
      <w:divBdr>
        <w:top w:val="none" w:sz="0" w:space="0" w:color="auto"/>
        <w:left w:val="none" w:sz="0" w:space="0" w:color="auto"/>
        <w:bottom w:val="none" w:sz="0" w:space="0" w:color="auto"/>
        <w:right w:val="none" w:sz="0" w:space="0" w:color="auto"/>
      </w:divBdr>
    </w:div>
    <w:div w:id="216017989">
      <w:bodyDiv w:val="1"/>
      <w:marLeft w:val="0"/>
      <w:marRight w:val="0"/>
      <w:marTop w:val="0"/>
      <w:marBottom w:val="0"/>
      <w:divBdr>
        <w:top w:val="none" w:sz="0" w:space="0" w:color="auto"/>
        <w:left w:val="none" w:sz="0" w:space="0" w:color="auto"/>
        <w:bottom w:val="none" w:sz="0" w:space="0" w:color="auto"/>
        <w:right w:val="none" w:sz="0" w:space="0" w:color="auto"/>
      </w:divBdr>
    </w:div>
    <w:div w:id="219367390">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2833261">
      <w:bodyDiv w:val="1"/>
      <w:marLeft w:val="0"/>
      <w:marRight w:val="0"/>
      <w:marTop w:val="0"/>
      <w:marBottom w:val="0"/>
      <w:divBdr>
        <w:top w:val="none" w:sz="0" w:space="0" w:color="auto"/>
        <w:left w:val="none" w:sz="0" w:space="0" w:color="auto"/>
        <w:bottom w:val="none" w:sz="0" w:space="0" w:color="auto"/>
        <w:right w:val="none" w:sz="0" w:space="0" w:color="auto"/>
      </w:divBdr>
    </w:div>
    <w:div w:id="23023710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554283">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754941">
      <w:bodyDiv w:val="1"/>
      <w:marLeft w:val="0"/>
      <w:marRight w:val="0"/>
      <w:marTop w:val="0"/>
      <w:marBottom w:val="0"/>
      <w:divBdr>
        <w:top w:val="none" w:sz="0" w:space="0" w:color="auto"/>
        <w:left w:val="none" w:sz="0" w:space="0" w:color="auto"/>
        <w:bottom w:val="none" w:sz="0" w:space="0" w:color="auto"/>
        <w:right w:val="none" w:sz="0" w:space="0" w:color="auto"/>
      </w:divBdr>
    </w:div>
    <w:div w:id="257638906">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68053320">
      <w:bodyDiv w:val="1"/>
      <w:marLeft w:val="0"/>
      <w:marRight w:val="0"/>
      <w:marTop w:val="0"/>
      <w:marBottom w:val="0"/>
      <w:divBdr>
        <w:top w:val="none" w:sz="0" w:space="0" w:color="auto"/>
        <w:left w:val="none" w:sz="0" w:space="0" w:color="auto"/>
        <w:bottom w:val="none" w:sz="0" w:space="0" w:color="auto"/>
        <w:right w:val="none" w:sz="0" w:space="0" w:color="auto"/>
      </w:divBdr>
    </w:div>
    <w:div w:id="268858558">
      <w:bodyDiv w:val="1"/>
      <w:marLeft w:val="0"/>
      <w:marRight w:val="0"/>
      <w:marTop w:val="0"/>
      <w:marBottom w:val="0"/>
      <w:divBdr>
        <w:top w:val="none" w:sz="0" w:space="0" w:color="auto"/>
        <w:left w:val="none" w:sz="0" w:space="0" w:color="auto"/>
        <w:bottom w:val="none" w:sz="0" w:space="0" w:color="auto"/>
        <w:right w:val="none" w:sz="0" w:space="0" w:color="auto"/>
      </w:divBdr>
    </w:div>
    <w:div w:id="269818307">
      <w:bodyDiv w:val="1"/>
      <w:marLeft w:val="0"/>
      <w:marRight w:val="0"/>
      <w:marTop w:val="0"/>
      <w:marBottom w:val="0"/>
      <w:divBdr>
        <w:top w:val="none" w:sz="0" w:space="0" w:color="auto"/>
        <w:left w:val="none" w:sz="0" w:space="0" w:color="auto"/>
        <w:bottom w:val="none" w:sz="0" w:space="0" w:color="auto"/>
        <w:right w:val="none" w:sz="0" w:space="0" w:color="auto"/>
      </w:divBdr>
    </w:div>
    <w:div w:id="272640760">
      <w:bodyDiv w:val="1"/>
      <w:marLeft w:val="0"/>
      <w:marRight w:val="0"/>
      <w:marTop w:val="0"/>
      <w:marBottom w:val="0"/>
      <w:divBdr>
        <w:top w:val="none" w:sz="0" w:space="0" w:color="auto"/>
        <w:left w:val="none" w:sz="0" w:space="0" w:color="auto"/>
        <w:bottom w:val="none" w:sz="0" w:space="0" w:color="auto"/>
        <w:right w:val="none" w:sz="0" w:space="0" w:color="auto"/>
      </w:divBdr>
    </w:div>
    <w:div w:id="281234218">
      <w:bodyDiv w:val="1"/>
      <w:marLeft w:val="0"/>
      <w:marRight w:val="0"/>
      <w:marTop w:val="0"/>
      <w:marBottom w:val="0"/>
      <w:divBdr>
        <w:top w:val="none" w:sz="0" w:space="0" w:color="auto"/>
        <w:left w:val="none" w:sz="0" w:space="0" w:color="auto"/>
        <w:bottom w:val="none" w:sz="0" w:space="0" w:color="auto"/>
        <w:right w:val="none" w:sz="0" w:space="0" w:color="auto"/>
      </w:divBdr>
    </w:div>
    <w:div w:id="285042029">
      <w:bodyDiv w:val="1"/>
      <w:marLeft w:val="0"/>
      <w:marRight w:val="0"/>
      <w:marTop w:val="0"/>
      <w:marBottom w:val="0"/>
      <w:divBdr>
        <w:top w:val="none" w:sz="0" w:space="0" w:color="auto"/>
        <w:left w:val="none" w:sz="0" w:space="0" w:color="auto"/>
        <w:bottom w:val="none" w:sz="0" w:space="0" w:color="auto"/>
        <w:right w:val="none" w:sz="0" w:space="0" w:color="auto"/>
      </w:divBdr>
    </w:div>
    <w:div w:id="291860735">
      <w:bodyDiv w:val="1"/>
      <w:marLeft w:val="0"/>
      <w:marRight w:val="0"/>
      <w:marTop w:val="0"/>
      <w:marBottom w:val="0"/>
      <w:divBdr>
        <w:top w:val="none" w:sz="0" w:space="0" w:color="auto"/>
        <w:left w:val="none" w:sz="0" w:space="0" w:color="auto"/>
        <w:bottom w:val="none" w:sz="0" w:space="0" w:color="auto"/>
        <w:right w:val="none" w:sz="0" w:space="0" w:color="auto"/>
      </w:divBdr>
    </w:div>
    <w:div w:id="296109372">
      <w:bodyDiv w:val="1"/>
      <w:marLeft w:val="0"/>
      <w:marRight w:val="0"/>
      <w:marTop w:val="0"/>
      <w:marBottom w:val="0"/>
      <w:divBdr>
        <w:top w:val="none" w:sz="0" w:space="0" w:color="auto"/>
        <w:left w:val="none" w:sz="0" w:space="0" w:color="auto"/>
        <w:bottom w:val="none" w:sz="0" w:space="0" w:color="auto"/>
        <w:right w:val="none" w:sz="0" w:space="0" w:color="auto"/>
      </w:divBdr>
    </w:div>
    <w:div w:id="297759631">
      <w:bodyDiv w:val="1"/>
      <w:marLeft w:val="0"/>
      <w:marRight w:val="0"/>
      <w:marTop w:val="0"/>
      <w:marBottom w:val="0"/>
      <w:divBdr>
        <w:top w:val="none" w:sz="0" w:space="0" w:color="auto"/>
        <w:left w:val="none" w:sz="0" w:space="0" w:color="auto"/>
        <w:bottom w:val="none" w:sz="0" w:space="0" w:color="auto"/>
        <w:right w:val="none" w:sz="0" w:space="0" w:color="auto"/>
      </w:divBdr>
    </w:div>
    <w:div w:id="298070137">
      <w:bodyDiv w:val="1"/>
      <w:marLeft w:val="0"/>
      <w:marRight w:val="0"/>
      <w:marTop w:val="0"/>
      <w:marBottom w:val="0"/>
      <w:divBdr>
        <w:top w:val="none" w:sz="0" w:space="0" w:color="auto"/>
        <w:left w:val="none" w:sz="0" w:space="0" w:color="auto"/>
        <w:bottom w:val="none" w:sz="0" w:space="0" w:color="auto"/>
        <w:right w:val="none" w:sz="0" w:space="0" w:color="auto"/>
      </w:divBdr>
    </w:div>
    <w:div w:id="299580605">
      <w:bodyDiv w:val="1"/>
      <w:marLeft w:val="0"/>
      <w:marRight w:val="0"/>
      <w:marTop w:val="0"/>
      <w:marBottom w:val="0"/>
      <w:divBdr>
        <w:top w:val="none" w:sz="0" w:space="0" w:color="auto"/>
        <w:left w:val="none" w:sz="0" w:space="0" w:color="auto"/>
        <w:bottom w:val="none" w:sz="0" w:space="0" w:color="auto"/>
        <w:right w:val="none" w:sz="0" w:space="0" w:color="auto"/>
      </w:divBdr>
    </w:div>
    <w:div w:id="312956558">
      <w:bodyDiv w:val="1"/>
      <w:marLeft w:val="0"/>
      <w:marRight w:val="0"/>
      <w:marTop w:val="0"/>
      <w:marBottom w:val="0"/>
      <w:divBdr>
        <w:top w:val="none" w:sz="0" w:space="0" w:color="auto"/>
        <w:left w:val="none" w:sz="0" w:space="0" w:color="auto"/>
        <w:bottom w:val="none" w:sz="0" w:space="0" w:color="auto"/>
        <w:right w:val="none" w:sz="0" w:space="0" w:color="auto"/>
      </w:divBdr>
    </w:div>
    <w:div w:id="315381629">
      <w:bodyDiv w:val="1"/>
      <w:marLeft w:val="0"/>
      <w:marRight w:val="0"/>
      <w:marTop w:val="0"/>
      <w:marBottom w:val="0"/>
      <w:divBdr>
        <w:top w:val="none" w:sz="0" w:space="0" w:color="auto"/>
        <w:left w:val="none" w:sz="0" w:space="0" w:color="auto"/>
        <w:bottom w:val="none" w:sz="0" w:space="0" w:color="auto"/>
        <w:right w:val="none" w:sz="0" w:space="0" w:color="auto"/>
      </w:divBdr>
    </w:div>
    <w:div w:id="315719646">
      <w:bodyDiv w:val="1"/>
      <w:marLeft w:val="0"/>
      <w:marRight w:val="0"/>
      <w:marTop w:val="0"/>
      <w:marBottom w:val="0"/>
      <w:divBdr>
        <w:top w:val="none" w:sz="0" w:space="0" w:color="auto"/>
        <w:left w:val="none" w:sz="0" w:space="0" w:color="auto"/>
        <w:bottom w:val="none" w:sz="0" w:space="0" w:color="auto"/>
        <w:right w:val="none" w:sz="0" w:space="0" w:color="auto"/>
      </w:divBdr>
    </w:div>
    <w:div w:id="320274490">
      <w:bodyDiv w:val="1"/>
      <w:marLeft w:val="0"/>
      <w:marRight w:val="0"/>
      <w:marTop w:val="0"/>
      <w:marBottom w:val="0"/>
      <w:divBdr>
        <w:top w:val="none" w:sz="0" w:space="0" w:color="auto"/>
        <w:left w:val="none" w:sz="0" w:space="0" w:color="auto"/>
        <w:bottom w:val="none" w:sz="0" w:space="0" w:color="auto"/>
        <w:right w:val="none" w:sz="0" w:space="0" w:color="auto"/>
      </w:divBdr>
    </w:div>
    <w:div w:id="329137011">
      <w:bodyDiv w:val="1"/>
      <w:marLeft w:val="0"/>
      <w:marRight w:val="0"/>
      <w:marTop w:val="0"/>
      <w:marBottom w:val="0"/>
      <w:divBdr>
        <w:top w:val="none" w:sz="0" w:space="0" w:color="auto"/>
        <w:left w:val="none" w:sz="0" w:space="0" w:color="auto"/>
        <w:bottom w:val="none" w:sz="0" w:space="0" w:color="auto"/>
        <w:right w:val="none" w:sz="0" w:space="0" w:color="auto"/>
      </w:divBdr>
    </w:div>
    <w:div w:id="331110337">
      <w:bodyDiv w:val="1"/>
      <w:marLeft w:val="0"/>
      <w:marRight w:val="0"/>
      <w:marTop w:val="0"/>
      <w:marBottom w:val="0"/>
      <w:divBdr>
        <w:top w:val="none" w:sz="0" w:space="0" w:color="auto"/>
        <w:left w:val="none" w:sz="0" w:space="0" w:color="auto"/>
        <w:bottom w:val="none" w:sz="0" w:space="0" w:color="auto"/>
        <w:right w:val="none" w:sz="0" w:space="0" w:color="auto"/>
      </w:divBdr>
    </w:div>
    <w:div w:id="33118207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154741">
      <w:bodyDiv w:val="1"/>
      <w:marLeft w:val="0"/>
      <w:marRight w:val="0"/>
      <w:marTop w:val="0"/>
      <w:marBottom w:val="0"/>
      <w:divBdr>
        <w:top w:val="none" w:sz="0" w:space="0" w:color="auto"/>
        <w:left w:val="none" w:sz="0" w:space="0" w:color="auto"/>
        <w:bottom w:val="none" w:sz="0" w:space="0" w:color="auto"/>
        <w:right w:val="none" w:sz="0" w:space="0" w:color="auto"/>
      </w:divBdr>
    </w:div>
    <w:div w:id="338429622">
      <w:bodyDiv w:val="1"/>
      <w:marLeft w:val="0"/>
      <w:marRight w:val="0"/>
      <w:marTop w:val="0"/>
      <w:marBottom w:val="0"/>
      <w:divBdr>
        <w:top w:val="none" w:sz="0" w:space="0" w:color="auto"/>
        <w:left w:val="none" w:sz="0" w:space="0" w:color="auto"/>
        <w:bottom w:val="none" w:sz="0" w:space="0" w:color="auto"/>
        <w:right w:val="none" w:sz="0" w:space="0" w:color="auto"/>
      </w:divBdr>
    </w:div>
    <w:div w:id="340283124">
      <w:bodyDiv w:val="1"/>
      <w:marLeft w:val="0"/>
      <w:marRight w:val="0"/>
      <w:marTop w:val="0"/>
      <w:marBottom w:val="0"/>
      <w:divBdr>
        <w:top w:val="none" w:sz="0" w:space="0" w:color="auto"/>
        <w:left w:val="none" w:sz="0" w:space="0" w:color="auto"/>
        <w:bottom w:val="none" w:sz="0" w:space="0" w:color="auto"/>
        <w:right w:val="none" w:sz="0" w:space="0" w:color="auto"/>
      </w:divBdr>
    </w:div>
    <w:div w:id="34224165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794880">
      <w:bodyDiv w:val="1"/>
      <w:marLeft w:val="0"/>
      <w:marRight w:val="0"/>
      <w:marTop w:val="0"/>
      <w:marBottom w:val="0"/>
      <w:divBdr>
        <w:top w:val="none" w:sz="0" w:space="0" w:color="auto"/>
        <w:left w:val="none" w:sz="0" w:space="0" w:color="auto"/>
        <w:bottom w:val="none" w:sz="0" w:space="0" w:color="auto"/>
        <w:right w:val="none" w:sz="0" w:space="0" w:color="auto"/>
      </w:divBdr>
    </w:div>
    <w:div w:id="352612640">
      <w:bodyDiv w:val="1"/>
      <w:marLeft w:val="0"/>
      <w:marRight w:val="0"/>
      <w:marTop w:val="0"/>
      <w:marBottom w:val="0"/>
      <w:divBdr>
        <w:top w:val="none" w:sz="0" w:space="0" w:color="auto"/>
        <w:left w:val="none" w:sz="0" w:space="0" w:color="auto"/>
        <w:bottom w:val="none" w:sz="0" w:space="0" w:color="auto"/>
        <w:right w:val="none" w:sz="0" w:space="0" w:color="auto"/>
      </w:divBdr>
    </w:div>
    <w:div w:id="359361319">
      <w:bodyDiv w:val="1"/>
      <w:marLeft w:val="0"/>
      <w:marRight w:val="0"/>
      <w:marTop w:val="0"/>
      <w:marBottom w:val="0"/>
      <w:divBdr>
        <w:top w:val="none" w:sz="0" w:space="0" w:color="auto"/>
        <w:left w:val="none" w:sz="0" w:space="0" w:color="auto"/>
        <w:bottom w:val="none" w:sz="0" w:space="0" w:color="auto"/>
        <w:right w:val="none" w:sz="0" w:space="0" w:color="auto"/>
      </w:divBdr>
    </w:div>
    <w:div w:id="362563378">
      <w:bodyDiv w:val="1"/>
      <w:marLeft w:val="0"/>
      <w:marRight w:val="0"/>
      <w:marTop w:val="0"/>
      <w:marBottom w:val="0"/>
      <w:divBdr>
        <w:top w:val="none" w:sz="0" w:space="0" w:color="auto"/>
        <w:left w:val="none" w:sz="0" w:space="0" w:color="auto"/>
        <w:bottom w:val="none" w:sz="0" w:space="0" w:color="auto"/>
        <w:right w:val="none" w:sz="0" w:space="0" w:color="auto"/>
      </w:divBdr>
    </w:div>
    <w:div w:id="36814193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4610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622099">
      <w:bodyDiv w:val="1"/>
      <w:marLeft w:val="0"/>
      <w:marRight w:val="0"/>
      <w:marTop w:val="0"/>
      <w:marBottom w:val="0"/>
      <w:divBdr>
        <w:top w:val="none" w:sz="0" w:space="0" w:color="auto"/>
        <w:left w:val="none" w:sz="0" w:space="0" w:color="auto"/>
        <w:bottom w:val="none" w:sz="0" w:space="0" w:color="auto"/>
        <w:right w:val="none" w:sz="0" w:space="0" w:color="auto"/>
      </w:divBdr>
    </w:div>
    <w:div w:id="398552972">
      <w:bodyDiv w:val="1"/>
      <w:marLeft w:val="0"/>
      <w:marRight w:val="0"/>
      <w:marTop w:val="0"/>
      <w:marBottom w:val="0"/>
      <w:divBdr>
        <w:top w:val="none" w:sz="0" w:space="0" w:color="auto"/>
        <w:left w:val="none" w:sz="0" w:space="0" w:color="auto"/>
        <w:bottom w:val="none" w:sz="0" w:space="0" w:color="auto"/>
        <w:right w:val="none" w:sz="0" w:space="0" w:color="auto"/>
      </w:divBdr>
    </w:div>
    <w:div w:id="398751223">
      <w:bodyDiv w:val="1"/>
      <w:marLeft w:val="0"/>
      <w:marRight w:val="0"/>
      <w:marTop w:val="0"/>
      <w:marBottom w:val="0"/>
      <w:divBdr>
        <w:top w:val="none" w:sz="0" w:space="0" w:color="auto"/>
        <w:left w:val="none" w:sz="0" w:space="0" w:color="auto"/>
        <w:bottom w:val="none" w:sz="0" w:space="0" w:color="auto"/>
        <w:right w:val="none" w:sz="0" w:space="0" w:color="auto"/>
      </w:divBdr>
    </w:div>
    <w:div w:id="40141433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531889">
      <w:bodyDiv w:val="1"/>
      <w:marLeft w:val="0"/>
      <w:marRight w:val="0"/>
      <w:marTop w:val="0"/>
      <w:marBottom w:val="0"/>
      <w:divBdr>
        <w:top w:val="none" w:sz="0" w:space="0" w:color="auto"/>
        <w:left w:val="none" w:sz="0" w:space="0" w:color="auto"/>
        <w:bottom w:val="none" w:sz="0" w:space="0" w:color="auto"/>
        <w:right w:val="none" w:sz="0" w:space="0" w:color="auto"/>
      </w:divBdr>
    </w:div>
    <w:div w:id="4050799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984653">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412726">
      <w:bodyDiv w:val="1"/>
      <w:marLeft w:val="0"/>
      <w:marRight w:val="0"/>
      <w:marTop w:val="0"/>
      <w:marBottom w:val="0"/>
      <w:divBdr>
        <w:top w:val="none" w:sz="0" w:space="0" w:color="auto"/>
        <w:left w:val="none" w:sz="0" w:space="0" w:color="auto"/>
        <w:bottom w:val="none" w:sz="0" w:space="0" w:color="auto"/>
        <w:right w:val="none" w:sz="0" w:space="0" w:color="auto"/>
      </w:divBdr>
    </w:div>
    <w:div w:id="427771218">
      <w:bodyDiv w:val="1"/>
      <w:marLeft w:val="0"/>
      <w:marRight w:val="0"/>
      <w:marTop w:val="0"/>
      <w:marBottom w:val="0"/>
      <w:divBdr>
        <w:top w:val="none" w:sz="0" w:space="0" w:color="auto"/>
        <w:left w:val="none" w:sz="0" w:space="0" w:color="auto"/>
        <w:bottom w:val="none" w:sz="0" w:space="0" w:color="auto"/>
        <w:right w:val="none" w:sz="0" w:space="0" w:color="auto"/>
      </w:divBdr>
    </w:div>
    <w:div w:id="430201804">
      <w:bodyDiv w:val="1"/>
      <w:marLeft w:val="0"/>
      <w:marRight w:val="0"/>
      <w:marTop w:val="0"/>
      <w:marBottom w:val="0"/>
      <w:divBdr>
        <w:top w:val="none" w:sz="0" w:space="0" w:color="auto"/>
        <w:left w:val="none" w:sz="0" w:space="0" w:color="auto"/>
        <w:bottom w:val="none" w:sz="0" w:space="0" w:color="auto"/>
        <w:right w:val="none" w:sz="0" w:space="0" w:color="auto"/>
      </w:divBdr>
    </w:div>
    <w:div w:id="431096759">
      <w:bodyDiv w:val="1"/>
      <w:marLeft w:val="0"/>
      <w:marRight w:val="0"/>
      <w:marTop w:val="0"/>
      <w:marBottom w:val="0"/>
      <w:divBdr>
        <w:top w:val="none" w:sz="0" w:space="0" w:color="auto"/>
        <w:left w:val="none" w:sz="0" w:space="0" w:color="auto"/>
        <w:bottom w:val="none" w:sz="0" w:space="0" w:color="auto"/>
        <w:right w:val="none" w:sz="0" w:space="0" w:color="auto"/>
      </w:divBdr>
    </w:div>
    <w:div w:id="431974882">
      <w:bodyDiv w:val="1"/>
      <w:marLeft w:val="0"/>
      <w:marRight w:val="0"/>
      <w:marTop w:val="0"/>
      <w:marBottom w:val="0"/>
      <w:divBdr>
        <w:top w:val="none" w:sz="0" w:space="0" w:color="auto"/>
        <w:left w:val="none" w:sz="0" w:space="0" w:color="auto"/>
        <w:bottom w:val="none" w:sz="0" w:space="0" w:color="auto"/>
        <w:right w:val="none" w:sz="0" w:space="0" w:color="auto"/>
      </w:divBdr>
    </w:div>
    <w:div w:id="439836513">
      <w:bodyDiv w:val="1"/>
      <w:marLeft w:val="0"/>
      <w:marRight w:val="0"/>
      <w:marTop w:val="0"/>
      <w:marBottom w:val="0"/>
      <w:divBdr>
        <w:top w:val="none" w:sz="0" w:space="0" w:color="auto"/>
        <w:left w:val="none" w:sz="0" w:space="0" w:color="auto"/>
        <w:bottom w:val="none" w:sz="0" w:space="0" w:color="auto"/>
        <w:right w:val="none" w:sz="0" w:space="0" w:color="auto"/>
      </w:divBdr>
    </w:div>
    <w:div w:id="440688967">
      <w:bodyDiv w:val="1"/>
      <w:marLeft w:val="0"/>
      <w:marRight w:val="0"/>
      <w:marTop w:val="0"/>
      <w:marBottom w:val="0"/>
      <w:divBdr>
        <w:top w:val="none" w:sz="0" w:space="0" w:color="auto"/>
        <w:left w:val="none" w:sz="0" w:space="0" w:color="auto"/>
        <w:bottom w:val="none" w:sz="0" w:space="0" w:color="auto"/>
        <w:right w:val="none" w:sz="0" w:space="0" w:color="auto"/>
      </w:divBdr>
    </w:div>
    <w:div w:id="440951147">
      <w:bodyDiv w:val="1"/>
      <w:marLeft w:val="0"/>
      <w:marRight w:val="0"/>
      <w:marTop w:val="0"/>
      <w:marBottom w:val="0"/>
      <w:divBdr>
        <w:top w:val="none" w:sz="0" w:space="0" w:color="auto"/>
        <w:left w:val="none" w:sz="0" w:space="0" w:color="auto"/>
        <w:bottom w:val="none" w:sz="0" w:space="0" w:color="auto"/>
        <w:right w:val="none" w:sz="0" w:space="0" w:color="auto"/>
      </w:divBdr>
    </w:div>
    <w:div w:id="441922924">
      <w:bodyDiv w:val="1"/>
      <w:marLeft w:val="0"/>
      <w:marRight w:val="0"/>
      <w:marTop w:val="0"/>
      <w:marBottom w:val="0"/>
      <w:divBdr>
        <w:top w:val="none" w:sz="0" w:space="0" w:color="auto"/>
        <w:left w:val="none" w:sz="0" w:space="0" w:color="auto"/>
        <w:bottom w:val="none" w:sz="0" w:space="0" w:color="auto"/>
        <w:right w:val="none" w:sz="0" w:space="0" w:color="auto"/>
      </w:divBdr>
    </w:div>
    <w:div w:id="443967072">
      <w:bodyDiv w:val="1"/>
      <w:marLeft w:val="0"/>
      <w:marRight w:val="0"/>
      <w:marTop w:val="0"/>
      <w:marBottom w:val="0"/>
      <w:divBdr>
        <w:top w:val="none" w:sz="0" w:space="0" w:color="auto"/>
        <w:left w:val="none" w:sz="0" w:space="0" w:color="auto"/>
        <w:bottom w:val="none" w:sz="0" w:space="0" w:color="auto"/>
        <w:right w:val="none" w:sz="0" w:space="0" w:color="auto"/>
      </w:divBdr>
    </w:div>
    <w:div w:id="444540662">
      <w:bodyDiv w:val="1"/>
      <w:marLeft w:val="0"/>
      <w:marRight w:val="0"/>
      <w:marTop w:val="0"/>
      <w:marBottom w:val="0"/>
      <w:divBdr>
        <w:top w:val="none" w:sz="0" w:space="0" w:color="auto"/>
        <w:left w:val="none" w:sz="0" w:space="0" w:color="auto"/>
        <w:bottom w:val="none" w:sz="0" w:space="0" w:color="auto"/>
        <w:right w:val="none" w:sz="0" w:space="0" w:color="auto"/>
      </w:divBdr>
    </w:div>
    <w:div w:id="445388939">
      <w:bodyDiv w:val="1"/>
      <w:marLeft w:val="0"/>
      <w:marRight w:val="0"/>
      <w:marTop w:val="0"/>
      <w:marBottom w:val="0"/>
      <w:divBdr>
        <w:top w:val="none" w:sz="0" w:space="0" w:color="auto"/>
        <w:left w:val="none" w:sz="0" w:space="0" w:color="auto"/>
        <w:bottom w:val="none" w:sz="0" w:space="0" w:color="auto"/>
        <w:right w:val="none" w:sz="0" w:space="0" w:color="auto"/>
      </w:divBdr>
    </w:div>
    <w:div w:id="448816876">
      <w:bodyDiv w:val="1"/>
      <w:marLeft w:val="0"/>
      <w:marRight w:val="0"/>
      <w:marTop w:val="0"/>
      <w:marBottom w:val="0"/>
      <w:divBdr>
        <w:top w:val="none" w:sz="0" w:space="0" w:color="auto"/>
        <w:left w:val="none" w:sz="0" w:space="0" w:color="auto"/>
        <w:bottom w:val="none" w:sz="0" w:space="0" w:color="auto"/>
        <w:right w:val="none" w:sz="0" w:space="0" w:color="auto"/>
      </w:divBdr>
      <w:divsChild>
        <w:div w:id="273905016">
          <w:marLeft w:val="0"/>
          <w:marRight w:val="0"/>
          <w:marTop w:val="0"/>
          <w:marBottom w:val="0"/>
          <w:divBdr>
            <w:top w:val="none" w:sz="0" w:space="0" w:color="auto"/>
            <w:left w:val="none" w:sz="0" w:space="0" w:color="auto"/>
            <w:bottom w:val="none" w:sz="0" w:space="0" w:color="auto"/>
            <w:right w:val="none" w:sz="0" w:space="0" w:color="auto"/>
          </w:divBdr>
        </w:div>
        <w:div w:id="241916974">
          <w:marLeft w:val="0"/>
          <w:marRight w:val="0"/>
          <w:marTop w:val="0"/>
          <w:marBottom w:val="0"/>
          <w:divBdr>
            <w:top w:val="none" w:sz="0" w:space="0" w:color="auto"/>
            <w:left w:val="none" w:sz="0" w:space="0" w:color="auto"/>
            <w:bottom w:val="none" w:sz="0" w:space="0" w:color="auto"/>
            <w:right w:val="none" w:sz="0" w:space="0" w:color="auto"/>
          </w:divBdr>
        </w:div>
        <w:div w:id="841315871">
          <w:marLeft w:val="0"/>
          <w:marRight w:val="0"/>
          <w:marTop w:val="0"/>
          <w:marBottom w:val="0"/>
          <w:divBdr>
            <w:top w:val="none" w:sz="0" w:space="0" w:color="auto"/>
            <w:left w:val="none" w:sz="0" w:space="0" w:color="auto"/>
            <w:bottom w:val="none" w:sz="0" w:space="0" w:color="auto"/>
            <w:right w:val="none" w:sz="0" w:space="0" w:color="auto"/>
          </w:divBdr>
        </w:div>
      </w:divsChild>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019463">
      <w:bodyDiv w:val="1"/>
      <w:marLeft w:val="0"/>
      <w:marRight w:val="0"/>
      <w:marTop w:val="0"/>
      <w:marBottom w:val="0"/>
      <w:divBdr>
        <w:top w:val="none" w:sz="0" w:space="0" w:color="auto"/>
        <w:left w:val="none" w:sz="0" w:space="0" w:color="auto"/>
        <w:bottom w:val="none" w:sz="0" w:space="0" w:color="auto"/>
        <w:right w:val="none" w:sz="0" w:space="0" w:color="auto"/>
      </w:divBdr>
    </w:div>
    <w:div w:id="456872265">
      <w:bodyDiv w:val="1"/>
      <w:marLeft w:val="0"/>
      <w:marRight w:val="0"/>
      <w:marTop w:val="0"/>
      <w:marBottom w:val="0"/>
      <w:divBdr>
        <w:top w:val="none" w:sz="0" w:space="0" w:color="auto"/>
        <w:left w:val="none" w:sz="0" w:space="0" w:color="auto"/>
        <w:bottom w:val="none" w:sz="0" w:space="0" w:color="auto"/>
        <w:right w:val="none" w:sz="0" w:space="0" w:color="auto"/>
      </w:divBdr>
    </w:div>
    <w:div w:id="468591505">
      <w:bodyDiv w:val="1"/>
      <w:marLeft w:val="0"/>
      <w:marRight w:val="0"/>
      <w:marTop w:val="0"/>
      <w:marBottom w:val="0"/>
      <w:divBdr>
        <w:top w:val="none" w:sz="0" w:space="0" w:color="auto"/>
        <w:left w:val="none" w:sz="0" w:space="0" w:color="auto"/>
        <w:bottom w:val="none" w:sz="0" w:space="0" w:color="auto"/>
        <w:right w:val="none" w:sz="0" w:space="0" w:color="auto"/>
      </w:divBdr>
    </w:div>
    <w:div w:id="469828142">
      <w:bodyDiv w:val="1"/>
      <w:marLeft w:val="0"/>
      <w:marRight w:val="0"/>
      <w:marTop w:val="0"/>
      <w:marBottom w:val="0"/>
      <w:divBdr>
        <w:top w:val="none" w:sz="0" w:space="0" w:color="auto"/>
        <w:left w:val="none" w:sz="0" w:space="0" w:color="auto"/>
        <w:bottom w:val="none" w:sz="0" w:space="0" w:color="auto"/>
        <w:right w:val="none" w:sz="0" w:space="0" w:color="auto"/>
      </w:divBdr>
    </w:div>
    <w:div w:id="4798567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574196">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4584">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87755">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4923661">
      <w:bodyDiv w:val="1"/>
      <w:marLeft w:val="0"/>
      <w:marRight w:val="0"/>
      <w:marTop w:val="0"/>
      <w:marBottom w:val="0"/>
      <w:divBdr>
        <w:top w:val="none" w:sz="0" w:space="0" w:color="auto"/>
        <w:left w:val="none" w:sz="0" w:space="0" w:color="auto"/>
        <w:bottom w:val="none" w:sz="0" w:space="0" w:color="auto"/>
        <w:right w:val="none" w:sz="0" w:space="0" w:color="auto"/>
      </w:divBdr>
    </w:div>
    <w:div w:id="535654563">
      <w:bodyDiv w:val="1"/>
      <w:marLeft w:val="0"/>
      <w:marRight w:val="0"/>
      <w:marTop w:val="0"/>
      <w:marBottom w:val="0"/>
      <w:divBdr>
        <w:top w:val="none" w:sz="0" w:space="0" w:color="auto"/>
        <w:left w:val="none" w:sz="0" w:space="0" w:color="auto"/>
        <w:bottom w:val="none" w:sz="0" w:space="0" w:color="auto"/>
        <w:right w:val="none" w:sz="0" w:space="0" w:color="auto"/>
      </w:divBdr>
    </w:div>
    <w:div w:id="54205630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350475">
      <w:bodyDiv w:val="1"/>
      <w:marLeft w:val="0"/>
      <w:marRight w:val="0"/>
      <w:marTop w:val="0"/>
      <w:marBottom w:val="0"/>
      <w:divBdr>
        <w:top w:val="none" w:sz="0" w:space="0" w:color="auto"/>
        <w:left w:val="none" w:sz="0" w:space="0" w:color="auto"/>
        <w:bottom w:val="none" w:sz="0" w:space="0" w:color="auto"/>
        <w:right w:val="none" w:sz="0" w:space="0" w:color="auto"/>
      </w:divBdr>
    </w:div>
    <w:div w:id="558320037">
      <w:bodyDiv w:val="1"/>
      <w:marLeft w:val="0"/>
      <w:marRight w:val="0"/>
      <w:marTop w:val="0"/>
      <w:marBottom w:val="0"/>
      <w:divBdr>
        <w:top w:val="none" w:sz="0" w:space="0" w:color="auto"/>
        <w:left w:val="none" w:sz="0" w:space="0" w:color="auto"/>
        <w:bottom w:val="none" w:sz="0" w:space="0" w:color="auto"/>
        <w:right w:val="none" w:sz="0" w:space="0" w:color="auto"/>
      </w:divBdr>
    </w:div>
    <w:div w:id="561914674">
      <w:bodyDiv w:val="1"/>
      <w:marLeft w:val="0"/>
      <w:marRight w:val="0"/>
      <w:marTop w:val="0"/>
      <w:marBottom w:val="0"/>
      <w:divBdr>
        <w:top w:val="none" w:sz="0" w:space="0" w:color="auto"/>
        <w:left w:val="none" w:sz="0" w:space="0" w:color="auto"/>
        <w:bottom w:val="none" w:sz="0" w:space="0" w:color="auto"/>
        <w:right w:val="none" w:sz="0" w:space="0" w:color="auto"/>
      </w:divBdr>
    </w:div>
    <w:div w:id="567112319">
      <w:bodyDiv w:val="1"/>
      <w:marLeft w:val="0"/>
      <w:marRight w:val="0"/>
      <w:marTop w:val="0"/>
      <w:marBottom w:val="0"/>
      <w:divBdr>
        <w:top w:val="none" w:sz="0" w:space="0" w:color="auto"/>
        <w:left w:val="none" w:sz="0" w:space="0" w:color="auto"/>
        <w:bottom w:val="none" w:sz="0" w:space="0" w:color="auto"/>
        <w:right w:val="none" w:sz="0" w:space="0" w:color="auto"/>
      </w:divBdr>
    </w:div>
    <w:div w:id="569510667">
      <w:bodyDiv w:val="1"/>
      <w:marLeft w:val="0"/>
      <w:marRight w:val="0"/>
      <w:marTop w:val="0"/>
      <w:marBottom w:val="0"/>
      <w:divBdr>
        <w:top w:val="none" w:sz="0" w:space="0" w:color="auto"/>
        <w:left w:val="none" w:sz="0" w:space="0" w:color="auto"/>
        <w:bottom w:val="none" w:sz="0" w:space="0" w:color="auto"/>
        <w:right w:val="none" w:sz="0" w:space="0" w:color="auto"/>
      </w:divBdr>
    </w:div>
    <w:div w:id="570309641">
      <w:bodyDiv w:val="1"/>
      <w:marLeft w:val="0"/>
      <w:marRight w:val="0"/>
      <w:marTop w:val="0"/>
      <w:marBottom w:val="0"/>
      <w:divBdr>
        <w:top w:val="none" w:sz="0" w:space="0" w:color="auto"/>
        <w:left w:val="none" w:sz="0" w:space="0" w:color="auto"/>
        <w:bottom w:val="none" w:sz="0" w:space="0" w:color="auto"/>
        <w:right w:val="none" w:sz="0" w:space="0" w:color="auto"/>
      </w:divBdr>
    </w:div>
    <w:div w:id="577440883">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84266452">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013782">
      <w:bodyDiv w:val="1"/>
      <w:marLeft w:val="0"/>
      <w:marRight w:val="0"/>
      <w:marTop w:val="0"/>
      <w:marBottom w:val="0"/>
      <w:divBdr>
        <w:top w:val="none" w:sz="0" w:space="0" w:color="auto"/>
        <w:left w:val="none" w:sz="0" w:space="0" w:color="auto"/>
        <w:bottom w:val="none" w:sz="0" w:space="0" w:color="auto"/>
        <w:right w:val="none" w:sz="0" w:space="0" w:color="auto"/>
      </w:divBdr>
    </w:div>
    <w:div w:id="611673932">
      <w:bodyDiv w:val="1"/>
      <w:marLeft w:val="0"/>
      <w:marRight w:val="0"/>
      <w:marTop w:val="0"/>
      <w:marBottom w:val="0"/>
      <w:divBdr>
        <w:top w:val="none" w:sz="0" w:space="0" w:color="auto"/>
        <w:left w:val="none" w:sz="0" w:space="0" w:color="auto"/>
        <w:bottom w:val="none" w:sz="0" w:space="0" w:color="auto"/>
        <w:right w:val="none" w:sz="0" w:space="0" w:color="auto"/>
      </w:divBdr>
    </w:div>
    <w:div w:id="613749589">
      <w:bodyDiv w:val="1"/>
      <w:marLeft w:val="0"/>
      <w:marRight w:val="0"/>
      <w:marTop w:val="0"/>
      <w:marBottom w:val="0"/>
      <w:divBdr>
        <w:top w:val="none" w:sz="0" w:space="0" w:color="auto"/>
        <w:left w:val="none" w:sz="0" w:space="0" w:color="auto"/>
        <w:bottom w:val="none" w:sz="0" w:space="0" w:color="auto"/>
        <w:right w:val="none" w:sz="0" w:space="0" w:color="auto"/>
      </w:divBdr>
    </w:div>
    <w:div w:id="622005682">
      <w:bodyDiv w:val="1"/>
      <w:marLeft w:val="0"/>
      <w:marRight w:val="0"/>
      <w:marTop w:val="0"/>
      <w:marBottom w:val="0"/>
      <w:divBdr>
        <w:top w:val="none" w:sz="0" w:space="0" w:color="auto"/>
        <w:left w:val="none" w:sz="0" w:space="0" w:color="auto"/>
        <w:bottom w:val="none" w:sz="0" w:space="0" w:color="auto"/>
        <w:right w:val="none" w:sz="0" w:space="0" w:color="auto"/>
      </w:divBdr>
    </w:div>
    <w:div w:id="627667688">
      <w:bodyDiv w:val="1"/>
      <w:marLeft w:val="0"/>
      <w:marRight w:val="0"/>
      <w:marTop w:val="0"/>
      <w:marBottom w:val="0"/>
      <w:divBdr>
        <w:top w:val="none" w:sz="0" w:space="0" w:color="auto"/>
        <w:left w:val="none" w:sz="0" w:space="0" w:color="auto"/>
        <w:bottom w:val="none" w:sz="0" w:space="0" w:color="auto"/>
        <w:right w:val="none" w:sz="0" w:space="0" w:color="auto"/>
      </w:divBdr>
    </w:div>
    <w:div w:id="630937463">
      <w:bodyDiv w:val="1"/>
      <w:marLeft w:val="0"/>
      <w:marRight w:val="0"/>
      <w:marTop w:val="0"/>
      <w:marBottom w:val="0"/>
      <w:divBdr>
        <w:top w:val="none" w:sz="0" w:space="0" w:color="auto"/>
        <w:left w:val="none" w:sz="0" w:space="0" w:color="auto"/>
        <w:bottom w:val="none" w:sz="0" w:space="0" w:color="auto"/>
        <w:right w:val="none" w:sz="0" w:space="0" w:color="auto"/>
      </w:divBdr>
    </w:div>
    <w:div w:id="636881836">
      <w:bodyDiv w:val="1"/>
      <w:marLeft w:val="0"/>
      <w:marRight w:val="0"/>
      <w:marTop w:val="0"/>
      <w:marBottom w:val="0"/>
      <w:divBdr>
        <w:top w:val="none" w:sz="0" w:space="0" w:color="auto"/>
        <w:left w:val="none" w:sz="0" w:space="0" w:color="auto"/>
        <w:bottom w:val="none" w:sz="0" w:space="0" w:color="auto"/>
        <w:right w:val="none" w:sz="0" w:space="0" w:color="auto"/>
      </w:divBdr>
    </w:div>
    <w:div w:id="6409672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7125499">
      <w:bodyDiv w:val="1"/>
      <w:marLeft w:val="0"/>
      <w:marRight w:val="0"/>
      <w:marTop w:val="0"/>
      <w:marBottom w:val="0"/>
      <w:divBdr>
        <w:top w:val="none" w:sz="0" w:space="0" w:color="auto"/>
        <w:left w:val="none" w:sz="0" w:space="0" w:color="auto"/>
        <w:bottom w:val="none" w:sz="0" w:space="0" w:color="auto"/>
        <w:right w:val="none" w:sz="0" w:space="0" w:color="auto"/>
      </w:divBdr>
    </w:div>
    <w:div w:id="657266594">
      <w:bodyDiv w:val="1"/>
      <w:marLeft w:val="0"/>
      <w:marRight w:val="0"/>
      <w:marTop w:val="0"/>
      <w:marBottom w:val="0"/>
      <w:divBdr>
        <w:top w:val="none" w:sz="0" w:space="0" w:color="auto"/>
        <w:left w:val="none" w:sz="0" w:space="0" w:color="auto"/>
        <w:bottom w:val="none" w:sz="0" w:space="0" w:color="auto"/>
        <w:right w:val="none" w:sz="0" w:space="0" w:color="auto"/>
      </w:divBdr>
    </w:div>
    <w:div w:id="66016313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9913462">
      <w:bodyDiv w:val="1"/>
      <w:marLeft w:val="0"/>
      <w:marRight w:val="0"/>
      <w:marTop w:val="0"/>
      <w:marBottom w:val="0"/>
      <w:divBdr>
        <w:top w:val="none" w:sz="0" w:space="0" w:color="auto"/>
        <w:left w:val="none" w:sz="0" w:space="0" w:color="auto"/>
        <w:bottom w:val="none" w:sz="0" w:space="0" w:color="auto"/>
        <w:right w:val="none" w:sz="0" w:space="0" w:color="auto"/>
      </w:divBdr>
    </w:div>
    <w:div w:id="671227572">
      <w:bodyDiv w:val="1"/>
      <w:marLeft w:val="0"/>
      <w:marRight w:val="0"/>
      <w:marTop w:val="0"/>
      <w:marBottom w:val="0"/>
      <w:divBdr>
        <w:top w:val="none" w:sz="0" w:space="0" w:color="auto"/>
        <w:left w:val="none" w:sz="0" w:space="0" w:color="auto"/>
        <w:bottom w:val="none" w:sz="0" w:space="0" w:color="auto"/>
        <w:right w:val="none" w:sz="0" w:space="0" w:color="auto"/>
      </w:divBdr>
    </w:div>
    <w:div w:id="671882000">
      <w:bodyDiv w:val="1"/>
      <w:marLeft w:val="0"/>
      <w:marRight w:val="0"/>
      <w:marTop w:val="0"/>
      <w:marBottom w:val="0"/>
      <w:divBdr>
        <w:top w:val="none" w:sz="0" w:space="0" w:color="auto"/>
        <w:left w:val="none" w:sz="0" w:space="0" w:color="auto"/>
        <w:bottom w:val="none" w:sz="0" w:space="0" w:color="auto"/>
        <w:right w:val="none" w:sz="0" w:space="0" w:color="auto"/>
      </w:divBdr>
    </w:div>
    <w:div w:id="671957574">
      <w:bodyDiv w:val="1"/>
      <w:marLeft w:val="0"/>
      <w:marRight w:val="0"/>
      <w:marTop w:val="0"/>
      <w:marBottom w:val="0"/>
      <w:divBdr>
        <w:top w:val="none" w:sz="0" w:space="0" w:color="auto"/>
        <w:left w:val="none" w:sz="0" w:space="0" w:color="auto"/>
        <w:bottom w:val="none" w:sz="0" w:space="0" w:color="auto"/>
        <w:right w:val="none" w:sz="0" w:space="0" w:color="auto"/>
      </w:divBdr>
    </w:div>
    <w:div w:id="673265362">
      <w:bodyDiv w:val="1"/>
      <w:marLeft w:val="0"/>
      <w:marRight w:val="0"/>
      <w:marTop w:val="0"/>
      <w:marBottom w:val="0"/>
      <w:divBdr>
        <w:top w:val="none" w:sz="0" w:space="0" w:color="auto"/>
        <w:left w:val="none" w:sz="0" w:space="0" w:color="auto"/>
        <w:bottom w:val="none" w:sz="0" w:space="0" w:color="auto"/>
        <w:right w:val="none" w:sz="0" w:space="0" w:color="auto"/>
      </w:divBdr>
    </w:div>
    <w:div w:id="674459605">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4889504">
      <w:bodyDiv w:val="1"/>
      <w:marLeft w:val="0"/>
      <w:marRight w:val="0"/>
      <w:marTop w:val="0"/>
      <w:marBottom w:val="0"/>
      <w:divBdr>
        <w:top w:val="none" w:sz="0" w:space="0" w:color="auto"/>
        <w:left w:val="none" w:sz="0" w:space="0" w:color="auto"/>
        <w:bottom w:val="none" w:sz="0" w:space="0" w:color="auto"/>
        <w:right w:val="none" w:sz="0" w:space="0" w:color="auto"/>
      </w:divBdr>
    </w:div>
    <w:div w:id="695616176">
      <w:bodyDiv w:val="1"/>
      <w:marLeft w:val="0"/>
      <w:marRight w:val="0"/>
      <w:marTop w:val="0"/>
      <w:marBottom w:val="0"/>
      <w:divBdr>
        <w:top w:val="none" w:sz="0" w:space="0" w:color="auto"/>
        <w:left w:val="none" w:sz="0" w:space="0" w:color="auto"/>
        <w:bottom w:val="none" w:sz="0" w:space="0" w:color="auto"/>
        <w:right w:val="none" w:sz="0" w:space="0" w:color="auto"/>
      </w:divBdr>
    </w:div>
    <w:div w:id="696614429">
      <w:bodyDiv w:val="1"/>
      <w:marLeft w:val="0"/>
      <w:marRight w:val="0"/>
      <w:marTop w:val="0"/>
      <w:marBottom w:val="0"/>
      <w:divBdr>
        <w:top w:val="none" w:sz="0" w:space="0" w:color="auto"/>
        <w:left w:val="none" w:sz="0" w:space="0" w:color="auto"/>
        <w:bottom w:val="none" w:sz="0" w:space="0" w:color="auto"/>
        <w:right w:val="none" w:sz="0" w:space="0" w:color="auto"/>
      </w:divBdr>
    </w:div>
    <w:div w:id="7005953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311422">
      <w:bodyDiv w:val="1"/>
      <w:marLeft w:val="0"/>
      <w:marRight w:val="0"/>
      <w:marTop w:val="0"/>
      <w:marBottom w:val="0"/>
      <w:divBdr>
        <w:top w:val="none" w:sz="0" w:space="0" w:color="auto"/>
        <w:left w:val="none" w:sz="0" w:space="0" w:color="auto"/>
        <w:bottom w:val="none" w:sz="0" w:space="0" w:color="auto"/>
        <w:right w:val="none" w:sz="0" w:space="0" w:color="auto"/>
      </w:divBdr>
    </w:div>
    <w:div w:id="713575393">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1797491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29232436">
      <w:bodyDiv w:val="1"/>
      <w:marLeft w:val="0"/>
      <w:marRight w:val="0"/>
      <w:marTop w:val="0"/>
      <w:marBottom w:val="0"/>
      <w:divBdr>
        <w:top w:val="none" w:sz="0" w:space="0" w:color="auto"/>
        <w:left w:val="none" w:sz="0" w:space="0" w:color="auto"/>
        <w:bottom w:val="none" w:sz="0" w:space="0" w:color="auto"/>
        <w:right w:val="none" w:sz="0" w:space="0" w:color="auto"/>
      </w:divBdr>
    </w:div>
    <w:div w:id="729573321">
      <w:bodyDiv w:val="1"/>
      <w:marLeft w:val="0"/>
      <w:marRight w:val="0"/>
      <w:marTop w:val="0"/>
      <w:marBottom w:val="0"/>
      <w:divBdr>
        <w:top w:val="none" w:sz="0" w:space="0" w:color="auto"/>
        <w:left w:val="none" w:sz="0" w:space="0" w:color="auto"/>
        <w:bottom w:val="none" w:sz="0" w:space="0" w:color="auto"/>
        <w:right w:val="none" w:sz="0" w:space="0" w:color="auto"/>
      </w:divBdr>
    </w:div>
    <w:div w:id="73022889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589300">
      <w:bodyDiv w:val="1"/>
      <w:marLeft w:val="0"/>
      <w:marRight w:val="0"/>
      <w:marTop w:val="0"/>
      <w:marBottom w:val="0"/>
      <w:divBdr>
        <w:top w:val="none" w:sz="0" w:space="0" w:color="auto"/>
        <w:left w:val="none" w:sz="0" w:space="0" w:color="auto"/>
        <w:bottom w:val="none" w:sz="0" w:space="0" w:color="auto"/>
        <w:right w:val="none" w:sz="0" w:space="0" w:color="auto"/>
      </w:divBdr>
    </w:div>
    <w:div w:id="738670465">
      <w:bodyDiv w:val="1"/>
      <w:marLeft w:val="0"/>
      <w:marRight w:val="0"/>
      <w:marTop w:val="0"/>
      <w:marBottom w:val="0"/>
      <w:divBdr>
        <w:top w:val="none" w:sz="0" w:space="0" w:color="auto"/>
        <w:left w:val="none" w:sz="0" w:space="0" w:color="auto"/>
        <w:bottom w:val="none" w:sz="0" w:space="0" w:color="auto"/>
        <w:right w:val="none" w:sz="0" w:space="0" w:color="auto"/>
      </w:divBdr>
    </w:div>
    <w:div w:id="739057153">
      <w:bodyDiv w:val="1"/>
      <w:marLeft w:val="0"/>
      <w:marRight w:val="0"/>
      <w:marTop w:val="0"/>
      <w:marBottom w:val="0"/>
      <w:divBdr>
        <w:top w:val="none" w:sz="0" w:space="0" w:color="auto"/>
        <w:left w:val="none" w:sz="0" w:space="0" w:color="auto"/>
        <w:bottom w:val="none" w:sz="0" w:space="0" w:color="auto"/>
        <w:right w:val="none" w:sz="0" w:space="0" w:color="auto"/>
      </w:divBdr>
    </w:div>
    <w:div w:id="741560653">
      <w:bodyDiv w:val="1"/>
      <w:marLeft w:val="0"/>
      <w:marRight w:val="0"/>
      <w:marTop w:val="0"/>
      <w:marBottom w:val="0"/>
      <w:divBdr>
        <w:top w:val="none" w:sz="0" w:space="0" w:color="auto"/>
        <w:left w:val="none" w:sz="0" w:space="0" w:color="auto"/>
        <w:bottom w:val="none" w:sz="0" w:space="0" w:color="auto"/>
        <w:right w:val="none" w:sz="0" w:space="0" w:color="auto"/>
      </w:divBdr>
    </w:div>
    <w:div w:id="741953070">
      <w:bodyDiv w:val="1"/>
      <w:marLeft w:val="0"/>
      <w:marRight w:val="0"/>
      <w:marTop w:val="0"/>
      <w:marBottom w:val="0"/>
      <w:divBdr>
        <w:top w:val="none" w:sz="0" w:space="0" w:color="auto"/>
        <w:left w:val="none" w:sz="0" w:space="0" w:color="auto"/>
        <w:bottom w:val="none" w:sz="0" w:space="0" w:color="auto"/>
        <w:right w:val="none" w:sz="0" w:space="0" w:color="auto"/>
      </w:divBdr>
    </w:div>
    <w:div w:id="748234405">
      <w:bodyDiv w:val="1"/>
      <w:marLeft w:val="0"/>
      <w:marRight w:val="0"/>
      <w:marTop w:val="0"/>
      <w:marBottom w:val="0"/>
      <w:divBdr>
        <w:top w:val="none" w:sz="0" w:space="0" w:color="auto"/>
        <w:left w:val="none" w:sz="0" w:space="0" w:color="auto"/>
        <w:bottom w:val="none" w:sz="0" w:space="0" w:color="auto"/>
        <w:right w:val="none" w:sz="0" w:space="0" w:color="auto"/>
      </w:divBdr>
    </w:div>
    <w:div w:id="75281955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093216">
      <w:bodyDiv w:val="1"/>
      <w:marLeft w:val="0"/>
      <w:marRight w:val="0"/>
      <w:marTop w:val="0"/>
      <w:marBottom w:val="0"/>
      <w:divBdr>
        <w:top w:val="none" w:sz="0" w:space="0" w:color="auto"/>
        <w:left w:val="none" w:sz="0" w:space="0" w:color="auto"/>
        <w:bottom w:val="none" w:sz="0" w:space="0" w:color="auto"/>
        <w:right w:val="none" w:sz="0" w:space="0" w:color="auto"/>
      </w:divBdr>
    </w:div>
    <w:div w:id="762916437">
      <w:bodyDiv w:val="1"/>
      <w:marLeft w:val="0"/>
      <w:marRight w:val="0"/>
      <w:marTop w:val="0"/>
      <w:marBottom w:val="0"/>
      <w:divBdr>
        <w:top w:val="none" w:sz="0" w:space="0" w:color="auto"/>
        <w:left w:val="none" w:sz="0" w:space="0" w:color="auto"/>
        <w:bottom w:val="none" w:sz="0" w:space="0" w:color="auto"/>
        <w:right w:val="none" w:sz="0" w:space="0" w:color="auto"/>
      </w:divBdr>
    </w:div>
    <w:div w:id="764347452">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67118031">
      <w:bodyDiv w:val="1"/>
      <w:marLeft w:val="0"/>
      <w:marRight w:val="0"/>
      <w:marTop w:val="0"/>
      <w:marBottom w:val="0"/>
      <w:divBdr>
        <w:top w:val="none" w:sz="0" w:space="0" w:color="auto"/>
        <w:left w:val="none" w:sz="0" w:space="0" w:color="auto"/>
        <w:bottom w:val="none" w:sz="0" w:space="0" w:color="auto"/>
        <w:right w:val="none" w:sz="0" w:space="0" w:color="auto"/>
      </w:divBdr>
    </w:div>
    <w:div w:id="767849511">
      <w:bodyDiv w:val="1"/>
      <w:marLeft w:val="0"/>
      <w:marRight w:val="0"/>
      <w:marTop w:val="0"/>
      <w:marBottom w:val="0"/>
      <w:divBdr>
        <w:top w:val="none" w:sz="0" w:space="0" w:color="auto"/>
        <w:left w:val="none" w:sz="0" w:space="0" w:color="auto"/>
        <w:bottom w:val="none" w:sz="0" w:space="0" w:color="auto"/>
        <w:right w:val="none" w:sz="0" w:space="0" w:color="auto"/>
      </w:divBdr>
    </w:div>
    <w:div w:id="773674361">
      <w:bodyDiv w:val="1"/>
      <w:marLeft w:val="0"/>
      <w:marRight w:val="0"/>
      <w:marTop w:val="0"/>
      <w:marBottom w:val="0"/>
      <w:divBdr>
        <w:top w:val="none" w:sz="0" w:space="0" w:color="auto"/>
        <w:left w:val="none" w:sz="0" w:space="0" w:color="auto"/>
        <w:bottom w:val="none" w:sz="0" w:space="0" w:color="auto"/>
        <w:right w:val="none" w:sz="0" w:space="0" w:color="auto"/>
      </w:divBdr>
    </w:div>
    <w:div w:id="775515582">
      <w:bodyDiv w:val="1"/>
      <w:marLeft w:val="0"/>
      <w:marRight w:val="0"/>
      <w:marTop w:val="0"/>
      <w:marBottom w:val="0"/>
      <w:divBdr>
        <w:top w:val="none" w:sz="0" w:space="0" w:color="auto"/>
        <w:left w:val="none" w:sz="0" w:space="0" w:color="auto"/>
        <w:bottom w:val="none" w:sz="0" w:space="0" w:color="auto"/>
        <w:right w:val="none" w:sz="0" w:space="0" w:color="auto"/>
      </w:divBdr>
    </w:div>
    <w:div w:id="783379062">
      <w:bodyDiv w:val="1"/>
      <w:marLeft w:val="0"/>
      <w:marRight w:val="0"/>
      <w:marTop w:val="0"/>
      <w:marBottom w:val="0"/>
      <w:divBdr>
        <w:top w:val="none" w:sz="0" w:space="0" w:color="auto"/>
        <w:left w:val="none" w:sz="0" w:space="0" w:color="auto"/>
        <w:bottom w:val="none" w:sz="0" w:space="0" w:color="auto"/>
        <w:right w:val="none" w:sz="0" w:space="0" w:color="auto"/>
      </w:divBdr>
    </w:div>
    <w:div w:id="78462070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5421">
      <w:bodyDiv w:val="1"/>
      <w:marLeft w:val="0"/>
      <w:marRight w:val="0"/>
      <w:marTop w:val="0"/>
      <w:marBottom w:val="0"/>
      <w:divBdr>
        <w:top w:val="none" w:sz="0" w:space="0" w:color="auto"/>
        <w:left w:val="none" w:sz="0" w:space="0" w:color="auto"/>
        <w:bottom w:val="none" w:sz="0" w:space="0" w:color="auto"/>
        <w:right w:val="none" w:sz="0" w:space="0" w:color="auto"/>
      </w:divBdr>
    </w:div>
    <w:div w:id="793525280">
      <w:bodyDiv w:val="1"/>
      <w:marLeft w:val="0"/>
      <w:marRight w:val="0"/>
      <w:marTop w:val="0"/>
      <w:marBottom w:val="0"/>
      <w:divBdr>
        <w:top w:val="none" w:sz="0" w:space="0" w:color="auto"/>
        <w:left w:val="none" w:sz="0" w:space="0" w:color="auto"/>
        <w:bottom w:val="none" w:sz="0" w:space="0" w:color="auto"/>
        <w:right w:val="none" w:sz="0" w:space="0" w:color="auto"/>
      </w:divBdr>
    </w:div>
    <w:div w:id="801507903">
      <w:bodyDiv w:val="1"/>
      <w:marLeft w:val="0"/>
      <w:marRight w:val="0"/>
      <w:marTop w:val="0"/>
      <w:marBottom w:val="0"/>
      <w:divBdr>
        <w:top w:val="none" w:sz="0" w:space="0" w:color="auto"/>
        <w:left w:val="none" w:sz="0" w:space="0" w:color="auto"/>
        <w:bottom w:val="none" w:sz="0" w:space="0" w:color="auto"/>
        <w:right w:val="none" w:sz="0" w:space="0" w:color="auto"/>
      </w:divBdr>
    </w:div>
    <w:div w:id="802693998">
      <w:bodyDiv w:val="1"/>
      <w:marLeft w:val="0"/>
      <w:marRight w:val="0"/>
      <w:marTop w:val="0"/>
      <w:marBottom w:val="0"/>
      <w:divBdr>
        <w:top w:val="none" w:sz="0" w:space="0" w:color="auto"/>
        <w:left w:val="none" w:sz="0" w:space="0" w:color="auto"/>
        <w:bottom w:val="none" w:sz="0" w:space="0" w:color="auto"/>
        <w:right w:val="none" w:sz="0" w:space="0" w:color="auto"/>
      </w:divBdr>
    </w:div>
    <w:div w:id="814835180">
      <w:bodyDiv w:val="1"/>
      <w:marLeft w:val="0"/>
      <w:marRight w:val="0"/>
      <w:marTop w:val="0"/>
      <w:marBottom w:val="0"/>
      <w:divBdr>
        <w:top w:val="none" w:sz="0" w:space="0" w:color="auto"/>
        <w:left w:val="none" w:sz="0" w:space="0" w:color="auto"/>
        <w:bottom w:val="none" w:sz="0" w:space="0" w:color="auto"/>
        <w:right w:val="none" w:sz="0" w:space="0" w:color="auto"/>
      </w:divBdr>
    </w:div>
    <w:div w:id="815490074">
      <w:bodyDiv w:val="1"/>
      <w:marLeft w:val="0"/>
      <w:marRight w:val="0"/>
      <w:marTop w:val="0"/>
      <w:marBottom w:val="0"/>
      <w:divBdr>
        <w:top w:val="none" w:sz="0" w:space="0" w:color="auto"/>
        <w:left w:val="none" w:sz="0" w:space="0" w:color="auto"/>
        <w:bottom w:val="none" w:sz="0" w:space="0" w:color="auto"/>
        <w:right w:val="none" w:sz="0" w:space="0" w:color="auto"/>
      </w:divBdr>
    </w:div>
    <w:div w:id="816074639">
      <w:bodyDiv w:val="1"/>
      <w:marLeft w:val="0"/>
      <w:marRight w:val="0"/>
      <w:marTop w:val="0"/>
      <w:marBottom w:val="0"/>
      <w:divBdr>
        <w:top w:val="none" w:sz="0" w:space="0" w:color="auto"/>
        <w:left w:val="none" w:sz="0" w:space="0" w:color="auto"/>
        <w:bottom w:val="none" w:sz="0" w:space="0" w:color="auto"/>
        <w:right w:val="none" w:sz="0" w:space="0" w:color="auto"/>
      </w:divBdr>
    </w:div>
    <w:div w:id="816803257">
      <w:bodyDiv w:val="1"/>
      <w:marLeft w:val="0"/>
      <w:marRight w:val="0"/>
      <w:marTop w:val="0"/>
      <w:marBottom w:val="0"/>
      <w:divBdr>
        <w:top w:val="none" w:sz="0" w:space="0" w:color="auto"/>
        <w:left w:val="none" w:sz="0" w:space="0" w:color="auto"/>
        <w:bottom w:val="none" w:sz="0" w:space="0" w:color="auto"/>
        <w:right w:val="none" w:sz="0" w:space="0" w:color="auto"/>
      </w:divBdr>
    </w:div>
    <w:div w:id="818308857">
      <w:bodyDiv w:val="1"/>
      <w:marLeft w:val="0"/>
      <w:marRight w:val="0"/>
      <w:marTop w:val="0"/>
      <w:marBottom w:val="0"/>
      <w:divBdr>
        <w:top w:val="none" w:sz="0" w:space="0" w:color="auto"/>
        <w:left w:val="none" w:sz="0" w:space="0" w:color="auto"/>
        <w:bottom w:val="none" w:sz="0" w:space="0" w:color="auto"/>
        <w:right w:val="none" w:sz="0" w:space="0" w:color="auto"/>
      </w:divBdr>
    </w:div>
    <w:div w:id="81837600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628134">
      <w:bodyDiv w:val="1"/>
      <w:marLeft w:val="0"/>
      <w:marRight w:val="0"/>
      <w:marTop w:val="0"/>
      <w:marBottom w:val="0"/>
      <w:divBdr>
        <w:top w:val="none" w:sz="0" w:space="0" w:color="auto"/>
        <w:left w:val="none" w:sz="0" w:space="0" w:color="auto"/>
        <w:bottom w:val="none" w:sz="0" w:space="0" w:color="auto"/>
        <w:right w:val="none" w:sz="0" w:space="0" w:color="auto"/>
      </w:divBdr>
    </w:div>
    <w:div w:id="830022515">
      <w:bodyDiv w:val="1"/>
      <w:marLeft w:val="0"/>
      <w:marRight w:val="0"/>
      <w:marTop w:val="0"/>
      <w:marBottom w:val="0"/>
      <w:divBdr>
        <w:top w:val="none" w:sz="0" w:space="0" w:color="auto"/>
        <w:left w:val="none" w:sz="0" w:space="0" w:color="auto"/>
        <w:bottom w:val="none" w:sz="0" w:space="0" w:color="auto"/>
        <w:right w:val="none" w:sz="0" w:space="0" w:color="auto"/>
      </w:divBdr>
    </w:div>
    <w:div w:id="832725975">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809431">
      <w:bodyDiv w:val="1"/>
      <w:marLeft w:val="0"/>
      <w:marRight w:val="0"/>
      <w:marTop w:val="0"/>
      <w:marBottom w:val="0"/>
      <w:divBdr>
        <w:top w:val="none" w:sz="0" w:space="0" w:color="auto"/>
        <w:left w:val="none" w:sz="0" w:space="0" w:color="auto"/>
        <w:bottom w:val="none" w:sz="0" w:space="0" w:color="auto"/>
        <w:right w:val="none" w:sz="0" w:space="0" w:color="auto"/>
      </w:divBdr>
    </w:div>
    <w:div w:id="836262621">
      <w:bodyDiv w:val="1"/>
      <w:marLeft w:val="0"/>
      <w:marRight w:val="0"/>
      <w:marTop w:val="0"/>
      <w:marBottom w:val="0"/>
      <w:divBdr>
        <w:top w:val="none" w:sz="0" w:space="0" w:color="auto"/>
        <w:left w:val="none" w:sz="0" w:space="0" w:color="auto"/>
        <w:bottom w:val="none" w:sz="0" w:space="0" w:color="auto"/>
        <w:right w:val="none" w:sz="0" w:space="0" w:color="auto"/>
      </w:divBdr>
    </w:div>
    <w:div w:id="837306658">
      <w:bodyDiv w:val="1"/>
      <w:marLeft w:val="0"/>
      <w:marRight w:val="0"/>
      <w:marTop w:val="0"/>
      <w:marBottom w:val="0"/>
      <w:divBdr>
        <w:top w:val="none" w:sz="0" w:space="0" w:color="auto"/>
        <w:left w:val="none" w:sz="0" w:space="0" w:color="auto"/>
        <w:bottom w:val="none" w:sz="0" w:space="0" w:color="auto"/>
        <w:right w:val="none" w:sz="0" w:space="0" w:color="auto"/>
      </w:divBdr>
    </w:div>
    <w:div w:id="839389254">
      <w:bodyDiv w:val="1"/>
      <w:marLeft w:val="0"/>
      <w:marRight w:val="0"/>
      <w:marTop w:val="0"/>
      <w:marBottom w:val="0"/>
      <w:divBdr>
        <w:top w:val="none" w:sz="0" w:space="0" w:color="auto"/>
        <w:left w:val="none" w:sz="0" w:space="0" w:color="auto"/>
        <w:bottom w:val="none" w:sz="0" w:space="0" w:color="auto"/>
        <w:right w:val="none" w:sz="0" w:space="0" w:color="auto"/>
      </w:divBdr>
    </w:div>
    <w:div w:id="841315838">
      <w:bodyDiv w:val="1"/>
      <w:marLeft w:val="0"/>
      <w:marRight w:val="0"/>
      <w:marTop w:val="0"/>
      <w:marBottom w:val="0"/>
      <w:divBdr>
        <w:top w:val="none" w:sz="0" w:space="0" w:color="auto"/>
        <w:left w:val="none" w:sz="0" w:space="0" w:color="auto"/>
        <w:bottom w:val="none" w:sz="0" w:space="0" w:color="auto"/>
        <w:right w:val="none" w:sz="0" w:space="0" w:color="auto"/>
      </w:divBdr>
    </w:div>
    <w:div w:id="8450220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509323">
      <w:bodyDiv w:val="1"/>
      <w:marLeft w:val="0"/>
      <w:marRight w:val="0"/>
      <w:marTop w:val="0"/>
      <w:marBottom w:val="0"/>
      <w:divBdr>
        <w:top w:val="none" w:sz="0" w:space="0" w:color="auto"/>
        <w:left w:val="none" w:sz="0" w:space="0" w:color="auto"/>
        <w:bottom w:val="none" w:sz="0" w:space="0" w:color="auto"/>
        <w:right w:val="none" w:sz="0" w:space="0" w:color="auto"/>
      </w:divBdr>
    </w:div>
    <w:div w:id="861165381">
      <w:bodyDiv w:val="1"/>
      <w:marLeft w:val="0"/>
      <w:marRight w:val="0"/>
      <w:marTop w:val="0"/>
      <w:marBottom w:val="0"/>
      <w:divBdr>
        <w:top w:val="none" w:sz="0" w:space="0" w:color="auto"/>
        <w:left w:val="none" w:sz="0" w:space="0" w:color="auto"/>
        <w:bottom w:val="none" w:sz="0" w:space="0" w:color="auto"/>
        <w:right w:val="none" w:sz="0" w:space="0" w:color="auto"/>
      </w:divBdr>
    </w:div>
    <w:div w:id="861475356">
      <w:bodyDiv w:val="1"/>
      <w:marLeft w:val="0"/>
      <w:marRight w:val="0"/>
      <w:marTop w:val="0"/>
      <w:marBottom w:val="0"/>
      <w:divBdr>
        <w:top w:val="none" w:sz="0" w:space="0" w:color="auto"/>
        <w:left w:val="none" w:sz="0" w:space="0" w:color="auto"/>
        <w:bottom w:val="none" w:sz="0" w:space="0" w:color="auto"/>
        <w:right w:val="none" w:sz="0" w:space="0" w:color="auto"/>
      </w:divBdr>
    </w:div>
    <w:div w:id="863205082">
      <w:bodyDiv w:val="1"/>
      <w:marLeft w:val="0"/>
      <w:marRight w:val="0"/>
      <w:marTop w:val="0"/>
      <w:marBottom w:val="0"/>
      <w:divBdr>
        <w:top w:val="none" w:sz="0" w:space="0" w:color="auto"/>
        <w:left w:val="none" w:sz="0" w:space="0" w:color="auto"/>
        <w:bottom w:val="none" w:sz="0" w:space="0" w:color="auto"/>
        <w:right w:val="none" w:sz="0" w:space="0" w:color="auto"/>
      </w:divBdr>
    </w:div>
    <w:div w:id="863785793">
      <w:bodyDiv w:val="1"/>
      <w:marLeft w:val="0"/>
      <w:marRight w:val="0"/>
      <w:marTop w:val="0"/>
      <w:marBottom w:val="0"/>
      <w:divBdr>
        <w:top w:val="none" w:sz="0" w:space="0" w:color="auto"/>
        <w:left w:val="none" w:sz="0" w:space="0" w:color="auto"/>
        <w:bottom w:val="none" w:sz="0" w:space="0" w:color="auto"/>
        <w:right w:val="none" w:sz="0" w:space="0" w:color="auto"/>
      </w:divBdr>
    </w:div>
    <w:div w:id="865172032">
      <w:bodyDiv w:val="1"/>
      <w:marLeft w:val="0"/>
      <w:marRight w:val="0"/>
      <w:marTop w:val="0"/>
      <w:marBottom w:val="0"/>
      <w:divBdr>
        <w:top w:val="none" w:sz="0" w:space="0" w:color="auto"/>
        <w:left w:val="none" w:sz="0" w:space="0" w:color="auto"/>
        <w:bottom w:val="none" w:sz="0" w:space="0" w:color="auto"/>
        <w:right w:val="none" w:sz="0" w:space="0" w:color="auto"/>
      </w:divBdr>
    </w:div>
    <w:div w:id="878051603">
      <w:bodyDiv w:val="1"/>
      <w:marLeft w:val="0"/>
      <w:marRight w:val="0"/>
      <w:marTop w:val="0"/>
      <w:marBottom w:val="0"/>
      <w:divBdr>
        <w:top w:val="none" w:sz="0" w:space="0" w:color="auto"/>
        <w:left w:val="none" w:sz="0" w:space="0" w:color="auto"/>
        <w:bottom w:val="none" w:sz="0" w:space="0" w:color="auto"/>
        <w:right w:val="none" w:sz="0" w:space="0" w:color="auto"/>
      </w:divBdr>
    </w:div>
    <w:div w:id="890382290">
      <w:bodyDiv w:val="1"/>
      <w:marLeft w:val="0"/>
      <w:marRight w:val="0"/>
      <w:marTop w:val="0"/>
      <w:marBottom w:val="0"/>
      <w:divBdr>
        <w:top w:val="none" w:sz="0" w:space="0" w:color="auto"/>
        <w:left w:val="none" w:sz="0" w:space="0" w:color="auto"/>
        <w:bottom w:val="none" w:sz="0" w:space="0" w:color="auto"/>
        <w:right w:val="none" w:sz="0" w:space="0" w:color="auto"/>
      </w:divBdr>
    </w:div>
    <w:div w:id="90206250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9117456">
      <w:bodyDiv w:val="1"/>
      <w:marLeft w:val="0"/>
      <w:marRight w:val="0"/>
      <w:marTop w:val="0"/>
      <w:marBottom w:val="0"/>
      <w:divBdr>
        <w:top w:val="none" w:sz="0" w:space="0" w:color="auto"/>
        <w:left w:val="none" w:sz="0" w:space="0" w:color="auto"/>
        <w:bottom w:val="none" w:sz="0" w:space="0" w:color="auto"/>
        <w:right w:val="none" w:sz="0" w:space="0" w:color="auto"/>
      </w:divBdr>
    </w:div>
    <w:div w:id="918828020">
      <w:bodyDiv w:val="1"/>
      <w:marLeft w:val="0"/>
      <w:marRight w:val="0"/>
      <w:marTop w:val="0"/>
      <w:marBottom w:val="0"/>
      <w:divBdr>
        <w:top w:val="none" w:sz="0" w:space="0" w:color="auto"/>
        <w:left w:val="none" w:sz="0" w:space="0" w:color="auto"/>
        <w:bottom w:val="none" w:sz="0" w:space="0" w:color="auto"/>
        <w:right w:val="none" w:sz="0" w:space="0" w:color="auto"/>
      </w:divBdr>
    </w:div>
    <w:div w:id="92022081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6889091">
      <w:bodyDiv w:val="1"/>
      <w:marLeft w:val="0"/>
      <w:marRight w:val="0"/>
      <w:marTop w:val="0"/>
      <w:marBottom w:val="0"/>
      <w:divBdr>
        <w:top w:val="none" w:sz="0" w:space="0" w:color="auto"/>
        <w:left w:val="none" w:sz="0" w:space="0" w:color="auto"/>
        <w:bottom w:val="none" w:sz="0" w:space="0" w:color="auto"/>
        <w:right w:val="none" w:sz="0" w:space="0" w:color="auto"/>
      </w:divBdr>
    </w:div>
    <w:div w:id="927614252">
      <w:bodyDiv w:val="1"/>
      <w:marLeft w:val="0"/>
      <w:marRight w:val="0"/>
      <w:marTop w:val="0"/>
      <w:marBottom w:val="0"/>
      <w:divBdr>
        <w:top w:val="none" w:sz="0" w:space="0" w:color="auto"/>
        <w:left w:val="none" w:sz="0" w:space="0" w:color="auto"/>
        <w:bottom w:val="none" w:sz="0" w:space="0" w:color="auto"/>
        <w:right w:val="none" w:sz="0" w:space="0" w:color="auto"/>
      </w:divBdr>
    </w:div>
    <w:div w:id="930889375">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28909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02195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3195307">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157140">
      <w:bodyDiv w:val="1"/>
      <w:marLeft w:val="0"/>
      <w:marRight w:val="0"/>
      <w:marTop w:val="0"/>
      <w:marBottom w:val="0"/>
      <w:divBdr>
        <w:top w:val="none" w:sz="0" w:space="0" w:color="auto"/>
        <w:left w:val="none" w:sz="0" w:space="0" w:color="auto"/>
        <w:bottom w:val="none" w:sz="0" w:space="0" w:color="auto"/>
        <w:right w:val="none" w:sz="0" w:space="0" w:color="auto"/>
      </w:divBdr>
    </w:div>
    <w:div w:id="967130788">
      <w:bodyDiv w:val="1"/>
      <w:marLeft w:val="0"/>
      <w:marRight w:val="0"/>
      <w:marTop w:val="0"/>
      <w:marBottom w:val="0"/>
      <w:divBdr>
        <w:top w:val="none" w:sz="0" w:space="0" w:color="auto"/>
        <w:left w:val="none" w:sz="0" w:space="0" w:color="auto"/>
        <w:bottom w:val="none" w:sz="0" w:space="0" w:color="auto"/>
        <w:right w:val="none" w:sz="0" w:space="0" w:color="auto"/>
      </w:divBdr>
    </w:div>
    <w:div w:id="967660787">
      <w:bodyDiv w:val="1"/>
      <w:marLeft w:val="0"/>
      <w:marRight w:val="0"/>
      <w:marTop w:val="0"/>
      <w:marBottom w:val="0"/>
      <w:divBdr>
        <w:top w:val="none" w:sz="0" w:space="0" w:color="auto"/>
        <w:left w:val="none" w:sz="0" w:space="0" w:color="auto"/>
        <w:bottom w:val="none" w:sz="0" w:space="0" w:color="auto"/>
        <w:right w:val="none" w:sz="0" w:space="0" w:color="auto"/>
      </w:divBdr>
    </w:div>
    <w:div w:id="969432460">
      <w:bodyDiv w:val="1"/>
      <w:marLeft w:val="0"/>
      <w:marRight w:val="0"/>
      <w:marTop w:val="0"/>
      <w:marBottom w:val="0"/>
      <w:divBdr>
        <w:top w:val="none" w:sz="0" w:space="0" w:color="auto"/>
        <w:left w:val="none" w:sz="0" w:space="0" w:color="auto"/>
        <w:bottom w:val="none" w:sz="0" w:space="0" w:color="auto"/>
        <w:right w:val="none" w:sz="0" w:space="0" w:color="auto"/>
      </w:divBdr>
    </w:div>
    <w:div w:id="97086923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702744">
      <w:bodyDiv w:val="1"/>
      <w:marLeft w:val="0"/>
      <w:marRight w:val="0"/>
      <w:marTop w:val="0"/>
      <w:marBottom w:val="0"/>
      <w:divBdr>
        <w:top w:val="none" w:sz="0" w:space="0" w:color="auto"/>
        <w:left w:val="none" w:sz="0" w:space="0" w:color="auto"/>
        <w:bottom w:val="none" w:sz="0" w:space="0" w:color="auto"/>
        <w:right w:val="none" w:sz="0" w:space="0" w:color="auto"/>
      </w:divBdr>
    </w:div>
    <w:div w:id="985285140">
      <w:bodyDiv w:val="1"/>
      <w:marLeft w:val="0"/>
      <w:marRight w:val="0"/>
      <w:marTop w:val="0"/>
      <w:marBottom w:val="0"/>
      <w:divBdr>
        <w:top w:val="none" w:sz="0" w:space="0" w:color="auto"/>
        <w:left w:val="none" w:sz="0" w:space="0" w:color="auto"/>
        <w:bottom w:val="none" w:sz="0" w:space="0" w:color="auto"/>
        <w:right w:val="none" w:sz="0" w:space="0" w:color="auto"/>
      </w:divBdr>
    </w:div>
    <w:div w:id="988480903">
      <w:bodyDiv w:val="1"/>
      <w:marLeft w:val="0"/>
      <w:marRight w:val="0"/>
      <w:marTop w:val="0"/>
      <w:marBottom w:val="0"/>
      <w:divBdr>
        <w:top w:val="none" w:sz="0" w:space="0" w:color="auto"/>
        <w:left w:val="none" w:sz="0" w:space="0" w:color="auto"/>
        <w:bottom w:val="none" w:sz="0" w:space="0" w:color="auto"/>
        <w:right w:val="none" w:sz="0" w:space="0" w:color="auto"/>
      </w:divBdr>
    </w:div>
    <w:div w:id="989753874">
      <w:bodyDiv w:val="1"/>
      <w:marLeft w:val="0"/>
      <w:marRight w:val="0"/>
      <w:marTop w:val="0"/>
      <w:marBottom w:val="0"/>
      <w:divBdr>
        <w:top w:val="none" w:sz="0" w:space="0" w:color="auto"/>
        <w:left w:val="none" w:sz="0" w:space="0" w:color="auto"/>
        <w:bottom w:val="none" w:sz="0" w:space="0" w:color="auto"/>
        <w:right w:val="none" w:sz="0" w:space="0" w:color="auto"/>
      </w:divBdr>
    </w:div>
    <w:div w:id="995495106">
      <w:bodyDiv w:val="1"/>
      <w:marLeft w:val="0"/>
      <w:marRight w:val="0"/>
      <w:marTop w:val="0"/>
      <w:marBottom w:val="0"/>
      <w:divBdr>
        <w:top w:val="none" w:sz="0" w:space="0" w:color="auto"/>
        <w:left w:val="none" w:sz="0" w:space="0" w:color="auto"/>
        <w:bottom w:val="none" w:sz="0" w:space="0" w:color="auto"/>
        <w:right w:val="none" w:sz="0" w:space="0" w:color="auto"/>
      </w:divBdr>
    </w:div>
    <w:div w:id="99668799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7582646">
      <w:bodyDiv w:val="1"/>
      <w:marLeft w:val="0"/>
      <w:marRight w:val="0"/>
      <w:marTop w:val="0"/>
      <w:marBottom w:val="0"/>
      <w:divBdr>
        <w:top w:val="none" w:sz="0" w:space="0" w:color="auto"/>
        <w:left w:val="none" w:sz="0" w:space="0" w:color="auto"/>
        <w:bottom w:val="none" w:sz="0" w:space="0" w:color="auto"/>
        <w:right w:val="none" w:sz="0" w:space="0" w:color="auto"/>
      </w:divBdr>
    </w:div>
    <w:div w:id="1020012798">
      <w:bodyDiv w:val="1"/>
      <w:marLeft w:val="0"/>
      <w:marRight w:val="0"/>
      <w:marTop w:val="0"/>
      <w:marBottom w:val="0"/>
      <w:divBdr>
        <w:top w:val="none" w:sz="0" w:space="0" w:color="auto"/>
        <w:left w:val="none" w:sz="0" w:space="0" w:color="auto"/>
        <w:bottom w:val="none" w:sz="0" w:space="0" w:color="auto"/>
        <w:right w:val="none" w:sz="0" w:space="0" w:color="auto"/>
      </w:divBdr>
    </w:div>
    <w:div w:id="1024018110">
      <w:bodyDiv w:val="1"/>
      <w:marLeft w:val="0"/>
      <w:marRight w:val="0"/>
      <w:marTop w:val="0"/>
      <w:marBottom w:val="0"/>
      <w:divBdr>
        <w:top w:val="none" w:sz="0" w:space="0" w:color="auto"/>
        <w:left w:val="none" w:sz="0" w:space="0" w:color="auto"/>
        <w:bottom w:val="none" w:sz="0" w:space="0" w:color="auto"/>
        <w:right w:val="none" w:sz="0" w:space="0" w:color="auto"/>
      </w:divBdr>
    </w:div>
    <w:div w:id="103038046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31033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861023">
      <w:bodyDiv w:val="1"/>
      <w:marLeft w:val="0"/>
      <w:marRight w:val="0"/>
      <w:marTop w:val="0"/>
      <w:marBottom w:val="0"/>
      <w:divBdr>
        <w:top w:val="none" w:sz="0" w:space="0" w:color="auto"/>
        <w:left w:val="none" w:sz="0" w:space="0" w:color="auto"/>
        <w:bottom w:val="none" w:sz="0" w:space="0" w:color="auto"/>
        <w:right w:val="none" w:sz="0" w:space="0" w:color="auto"/>
      </w:divBdr>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49499292">
      <w:bodyDiv w:val="1"/>
      <w:marLeft w:val="0"/>
      <w:marRight w:val="0"/>
      <w:marTop w:val="0"/>
      <w:marBottom w:val="0"/>
      <w:divBdr>
        <w:top w:val="none" w:sz="0" w:space="0" w:color="auto"/>
        <w:left w:val="none" w:sz="0" w:space="0" w:color="auto"/>
        <w:bottom w:val="none" w:sz="0" w:space="0" w:color="auto"/>
        <w:right w:val="none" w:sz="0" w:space="0" w:color="auto"/>
      </w:divBdr>
    </w:div>
    <w:div w:id="1050885603">
      <w:bodyDiv w:val="1"/>
      <w:marLeft w:val="0"/>
      <w:marRight w:val="0"/>
      <w:marTop w:val="0"/>
      <w:marBottom w:val="0"/>
      <w:divBdr>
        <w:top w:val="none" w:sz="0" w:space="0" w:color="auto"/>
        <w:left w:val="none" w:sz="0" w:space="0" w:color="auto"/>
        <w:bottom w:val="none" w:sz="0" w:space="0" w:color="auto"/>
        <w:right w:val="none" w:sz="0" w:space="0" w:color="auto"/>
      </w:divBdr>
    </w:div>
    <w:div w:id="1053233585">
      <w:bodyDiv w:val="1"/>
      <w:marLeft w:val="0"/>
      <w:marRight w:val="0"/>
      <w:marTop w:val="0"/>
      <w:marBottom w:val="0"/>
      <w:divBdr>
        <w:top w:val="none" w:sz="0" w:space="0" w:color="auto"/>
        <w:left w:val="none" w:sz="0" w:space="0" w:color="auto"/>
        <w:bottom w:val="none" w:sz="0" w:space="0" w:color="auto"/>
        <w:right w:val="none" w:sz="0" w:space="0" w:color="auto"/>
      </w:divBdr>
    </w:div>
    <w:div w:id="105751404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18008">
      <w:bodyDiv w:val="1"/>
      <w:marLeft w:val="0"/>
      <w:marRight w:val="0"/>
      <w:marTop w:val="0"/>
      <w:marBottom w:val="0"/>
      <w:divBdr>
        <w:top w:val="none" w:sz="0" w:space="0" w:color="auto"/>
        <w:left w:val="none" w:sz="0" w:space="0" w:color="auto"/>
        <w:bottom w:val="none" w:sz="0" w:space="0" w:color="auto"/>
        <w:right w:val="none" w:sz="0" w:space="0" w:color="auto"/>
      </w:divBdr>
    </w:div>
    <w:div w:id="1065565376">
      <w:bodyDiv w:val="1"/>
      <w:marLeft w:val="0"/>
      <w:marRight w:val="0"/>
      <w:marTop w:val="0"/>
      <w:marBottom w:val="0"/>
      <w:divBdr>
        <w:top w:val="none" w:sz="0" w:space="0" w:color="auto"/>
        <w:left w:val="none" w:sz="0" w:space="0" w:color="auto"/>
        <w:bottom w:val="none" w:sz="0" w:space="0" w:color="auto"/>
        <w:right w:val="none" w:sz="0" w:space="0" w:color="auto"/>
      </w:divBdr>
      <w:divsChild>
        <w:div w:id="1397817885">
          <w:marLeft w:val="0"/>
          <w:marRight w:val="0"/>
          <w:marTop w:val="0"/>
          <w:marBottom w:val="0"/>
          <w:divBdr>
            <w:top w:val="none" w:sz="0" w:space="0" w:color="auto"/>
            <w:left w:val="none" w:sz="0" w:space="0" w:color="auto"/>
            <w:bottom w:val="none" w:sz="0" w:space="0" w:color="auto"/>
            <w:right w:val="none" w:sz="0" w:space="0" w:color="auto"/>
          </w:divBdr>
        </w:div>
        <w:div w:id="1101949382">
          <w:marLeft w:val="0"/>
          <w:marRight w:val="0"/>
          <w:marTop w:val="0"/>
          <w:marBottom w:val="0"/>
          <w:divBdr>
            <w:top w:val="none" w:sz="0" w:space="0" w:color="auto"/>
            <w:left w:val="none" w:sz="0" w:space="0" w:color="auto"/>
            <w:bottom w:val="none" w:sz="0" w:space="0" w:color="auto"/>
            <w:right w:val="none" w:sz="0" w:space="0" w:color="auto"/>
          </w:divBdr>
        </w:div>
        <w:div w:id="94905042">
          <w:marLeft w:val="0"/>
          <w:marRight w:val="0"/>
          <w:marTop w:val="0"/>
          <w:marBottom w:val="0"/>
          <w:divBdr>
            <w:top w:val="none" w:sz="0" w:space="0" w:color="auto"/>
            <w:left w:val="none" w:sz="0" w:space="0" w:color="auto"/>
            <w:bottom w:val="none" w:sz="0" w:space="0" w:color="auto"/>
            <w:right w:val="none" w:sz="0" w:space="0" w:color="auto"/>
          </w:divBdr>
        </w:div>
      </w:divsChild>
    </w:div>
    <w:div w:id="1071737956">
      <w:bodyDiv w:val="1"/>
      <w:marLeft w:val="0"/>
      <w:marRight w:val="0"/>
      <w:marTop w:val="0"/>
      <w:marBottom w:val="0"/>
      <w:divBdr>
        <w:top w:val="none" w:sz="0" w:space="0" w:color="auto"/>
        <w:left w:val="none" w:sz="0" w:space="0" w:color="auto"/>
        <w:bottom w:val="none" w:sz="0" w:space="0" w:color="auto"/>
        <w:right w:val="none" w:sz="0" w:space="0" w:color="auto"/>
      </w:divBdr>
    </w:div>
    <w:div w:id="1073116030">
      <w:bodyDiv w:val="1"/>
      <w:marLeft w:val="0"/>
      <w:marRight w:val="0"/>
      <w:marTop w:val="0"/>
      <w:marBottom w:val="0"/>
      <w:divBdr>
        <w:top w:val="none" w:sz="0" w:space="0" w:color="auto"/>
        <w:left w:val="none" w:sz="0" w:space="0" w:color="auto"/>
        <w:bottom w:val="none" w:sz="0" w:space="0" w:color="auto"/>
        <w:right w:val="none" w:sz="0" w:space="0" w:color="auto"/>
      </w:divBdr>
    </w:div>
    <w:div w:id="1075322716">
      <w:bodyDiv w:val="1"/>
      <w:marLeft w:val="0"/>
      <w:marRight w:val="0"/>
      <w:marTop w:val="0"/>
      <w:marBottom w:val="0"/>
      <w:divBdr>
        <w:top w:val="none" w:sz="0" w:space="0" w:color="auto"/>
        <w:left w:val="none" w:sz="0" w:space="0" w:color="auto"/>
        <w:bottom w:val="none" w:sz="0" w:space="0" w:color="auto"/>
        <w:right w:val="none" w:sz="0" w:space="0" w:color="auto"/>
      </w:divBdr>
    </w:div>
    <w:div w:id="1077365303">
      <w:bodyDiv w:val="1"/>
      <w:marLeft w:val="0"/>
      <w:marRight w:val="0"/>
      <w:marTop w:val="0"/>
      <w:marBottom w:val="0"/>
      <w:divBdr>
        <w:top w:val="none" w:sz="0" w:space="0" w:color="auto"/>
        <w:left w:val="none" w:sz="0" w:space="0" w:color="auto"/>
        <w:bottom w:val="none" w:sz="0" w:space="0" w:color="auto"/>
        <w:right w:val="none" w:sz="0" w:space="0" w:color="auto"/>
      </w:divBdr>
    </w:div>
    <w:div w:id="1080564302">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88231470">
      <w:bodyDiv w:val="1"/>
      <w:marLeft w:val="0"/>
      <w:marRight w:val="0"/>
      <w:marTop w:val="0"/>
      <w:marBottom w:val="0"/>
      <w:divBdr>
        <w:top w:val="none" w:sz="0" w:space="0" w:color="auto"/>
        <w:left w:val="none" w:sz="0" w:space="0" w:color="auto"/>
        <w:bottom w:val="none" w:sz="0" w:space="0" w:color="auto"/>
        <w:right w:val="none" w:sz="0" w:space="0" w:color="auto"/>
      </w:divBdr>
    </w:div>
    <w:div w:id="1098983694">
      <w:bodyDiv w:val="1"/>
      <w:marLeft w:val="0"/>
      <w:marRight w:val="0"/>
      <w:marTop w:val="0"/>
      <w:marBottom w:val="0"/>
      <w:divBdr>
        <w:top w:val="none" w:sz="0" w:space="0" w:color="auto"/>
        <w:left w:val="none" w:sz="0" w:space="0" w:color="auto"/>
        <w:bottom w:val="none" w:sz="0" w:space="0" w:color="auto"/>
        <w:right w:val="none" w:sz="0" w:space="0" w:color="auto"/>
      </w:divBdr>
      <w:divsChild>
        <w:div w:id="1808015207">
          <w:marLeft w:val="0"/>
          <w:marRight w:val="0"/>
          <w:marTop w:val="0"/>
          <w:marBottom w:val="0"/>
          <w:divBdr>
            <w:top w:val="none" w:sz="0" w:space="0" w:color="auto"/>
            <w:left w:val="none" w:sz="0" w:space="0" w:color="auto"/>
            <w:bottom w:val="none" w:sz="0" w:space="0" w:color="auto"/>
            <w:right w:val="none" w:sz="0" w:space="0" w:color="auto"/>
          </w:divBdr>
        </w:div>
        <w:div w:id="1712144907">
          <w:marLeft w:val="0"/>
          <w:marRight w:val="0"/>
          <w:marTop w:val="0"/>
          <w:marBottom w:val="0"/>
          <w:divBdr>
            <w:top w:val="none" w:sz="0" w:space="0" w:color="auto"/>
            <w:left w:val="none" w:sz="0" w:space="0" w:color="auto"/>
            <w:bottom w:val="none" w:sz="0" w:space="0" w:color="auto"/>
            <w:right w:val="none" w:sz="0" w:space="0" w:color="auto"/>
          </w:divBdr>
        </w:div>
        <w:div w:id="1433818180">
          <w:marLeft w:val="0"/>
          <w:marRight w:val="0"/>
          <w:marTop w:val="0"/>
          <w:marBottom w:val="0"/>
          <w:divBdr>
            <w:top w:val="none" w:sz="0" w:space="0" w:color="auto"/>
            <w:left w:val="none" w:sz="0" w:space="0" w:color="auto"/>
            <w:bottom w:val="none" w:sz="0" w:space="0" w:color="auto"/>
            <w:right w:val="none" w:sz="0" w:space="0" w:color="auto"/>
          </w:divBdr>
        </w:div>
      </w:divsChild>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02846056">
      <w:bodyDiv w:val="1"/>
      <w:marLeft w:val="0"/>
      <w:marRight w:val="0"/>
      <w:marTop w:val="0"/>
      <w:marBottom w:val="0"/>
      <w:divBdr>
        <w:top w:val="none" w:sz="0" w:space="0" w:color="auto"/>
        <w:left w:val="none" w:sz="0" w:space="0" w:color="auto"/>
        <w:bottom w:val="none" w:sz="0" w:space="0" w:color="auto"/>
        <w:right w:val="none" w:sz="0" w:space="0" w:color="auto"/>
      </w:divBdr>
    </w:div>
    <w:div w:id="1103036802">
      <w:bodyDiv w:val="1"/>
      <w:marLeft w:val="0"/>
      <w:marRight w:val="0"/>
      <w:marTop w:val="0"/>
      <w:marBottom w:val="0"/>
      <w:divBdr>
        <w:top w:val="none" w:sz="0" w:space="0" w:color="auto"/>
        <w:left w:val="none" w:sz="0" w:space="0" w:color="auto"/>
        <w:bottom w:val="none" w:sz="0" w:space="0" w:color="auto"/>
        <w:right w:val="none" w:sz="0" w:space="0" w:color="auto"/>
      </w:divBdr>
    </w:div>
    <w:div w:id="1115445973">
      <w:bodyDiv w:val="1"/>
      <w:marLeft w:val="0"/>
      <w:marRight w:val="0"/>
      <w:marTop w:val="0"/>
      <w:marBottom w:val="0"/>
      <w:divBdr>
        <w:top w:val="none" w:sz="0" w:space="0" w:color="auto"/>
        <w:left w:val="none" w:sz="0" w:space="0" w:color="auto"/>
        <w:bottom w:val="none" w:sz="0" w:space="0" w:color="auto"/>
        <w:right w:val="none" w:sz="0" w:space="0" w:color="auto"/>
      </w:divBdr>
      <w:divsChild>
        <w:div w:id="627202536">
          <w:marLeft w:val="0"/>
          <w:marRight w:val="0"/>
          <w:marTop w:val="0"/>
          <w:marBottom w:val="0"/>
          <w:divBdr>
            <w:top w:val="none" w:sz="0" w:space="0" w:color="auto"/>
            <w:left w:val="none" w:sz="0" w:space="0" w:color="auto"/>
            <w:bottom w:val="none" w:sz="0" w:space="0" w:color="auto"/>
            <w:right w:val="none" w:sz="0" w:space="0" w:color="auto"/>
          </w:divBdr>
        </w:div>
        <w:div w:id="335303024">
          <w:marLeft w:val="0"/>
          <w:marRight w:val="0"/>
          <w:marTop w:val="0"/>
          <w:marBottom w:val="0"/>
          <w:divBdr>
            <w:top w:val="none" w:sz="0" w:space="0" w:color="auto"/>
            <w:left w:val="none" w:sz="0" w:space="0" w:color="auto"/>
            <w:bottom w:val="none" w:sz="0" w:space="0" w:color="auto"/>
            <w:right w:val="none" w:sz="0" w:space="0" w:color="auto"/>
          </w:divBdr>
        </w:div>
        <w:div w:id="558173790">
          <w:marLeft w:val="0"/>
          <w:marRight w:val="0"/>
          <w:marTop w:val="0"/>
          <w:marBottom w:val="0"/>
          <w:divBdr>
            <w:top w:val="none" w:sz="0" w:space="0" w:color="auto"/>
            <w:left w:val="none" w:sz="0" w:space="0" w:color="auto"/>
            <w:bottom w:val="none" w:sz="0" w:space="0" w:color="auto"/>
            <w:right w:val="none" w:sz="0" w:space="0" w:color="auto"/>
          </w:divBdr>
        </w:div>
      </w:divsChild>
    </w:div>
    <w:div w:id="1118331365">
      <w:bodyDiv w:val="1"/>
      <w:marLeft w:val="0"/>
      <w:marRight w:val="0"/>
      <w:marTop w:val="0"/>
      <w:marBottom w:val="0"/>
      <w:divBdr>
        <w:top w:val="none" w:sz="0" w:space="0" w:color="auto"/>
        <w:left w:val="none" w:sz="0" w:space="0" w:color="auto"/>
        <w:bottom w:val="none" w:sz="0" w:space="0" w:color="auto"/>
        <w:right w:val="none" w:sz="0" w:space="0" w:color="auto"/>
      </w:divBdr>
    </w:div>
    <w:div w:id="1120682683">
      <w:bodyDiv w:val="1"/>
      <w:marLeft w:val="0"/>
      <w:marRight w:val="0"/>
      <w:marTop w:val="0"/>
      <w:marBottom w:val="0"/>
      <w:divBdr>
        <w:top w:val="none" w:sz="0" w:space="0" w:color="auto"/>
        <w:left w:val="none" w:sz="0" w:space="0" w:color="auto"/>
        <w:bottom w:val="none" w:sz="0" w:space="0" w:color="auto"/>
        <w:right w:val="none" w:sz="0" w:space="0" w:color="auto"/>
      </w:divBdr>
    </w:div>
    <w:div w:id="1120956518">
      <w:bodyDiv w:val="1"/>
      <w:marLeft w:val="0"/>
      <w:marRight w:val="0"/>
      <w:marTop w:val="0"/>
      <w:marBottom w:val="0"/>
      <w:divBdr>
        <w:top w:val="none" w:sz="0" w:space="0" w:color="auto"/>
        <w:left w:val="none" w:sz="0" w:space="0" w:color="auto"/>
        <w:bottom w:val="none" w:sz="0" w:space="0" w:color="auto"/>
        <w:right w:val="none" w:sz="0" w:space="0" w:color="auto"/>
      </w:divBdr>
    </w:div>
    <w:div w:id="112238288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29008884">
      <w:bodyDiv w:val="1"/>
      <w:marLeft w:val="0"/>
      <w:marRight w:val="0"/>
      <w:marTop w:val="0"/>
      <w:marBottom w:val="0"/>
      <w:divBdr>
        <w:top w:val="none" w:sz="0" w:space="0" w:color="auto"/>
        <w:left w:val="none" w:sz="0" w:space="0" w:color="auto"/>
        <w:bottom w:val="none" w:sz="0" w:space="0" w:color="auto"/>
        <w:right w:val="none" w:sz="0" w:space="0" w:color="auto"/>
      </w:divBdr>
    </w:div>
    <w:div w:id="1140146273">
      <w:bodyDiv w:val="1"/>
      <w:marLeft w:val="0"/>
      <w:marRight w:val="0"/>
      <w:marTop w:val="0"/>
      <w:marBottom w:val="0"/>
      <w:divBdr>
        <w:top w:val="none" w:sz="0" w:space="0" w:color="auto"/>
        <w:left w:val="none" w:sz="0" w:space="0" w:color="auto"/>
        <w:bottom w:val="none" w:sz="0" w:space="0" w:color="auto"/>
        <w:right w:val="none" w:sz="0" w:space="0" w:color="auto"/>
      </w:divBdr>
    </w:div>
    <w:div w:id="1141728753">
      <w:bodyDiv w:val="1"/>
      <w:marLeft w:val="0"/>
      <w:marRight w:val="0"/>
      <w:marTop w:val="0"/>
      <w:marBottom w:val="0"/>
      <w:divBdr>
        <w:top w:val="none" w:sz="0" w:space="0" w:color="auto"/>
        <w:left w:val="none" w:sz="0" w:space="0" w:color="auto"/>
        <w:bottom w:val="none" w:sz="0" w:space="0" w:color="auto"/>
        <w:right w:val="none" w:sz="0" w:space="0" w:color="auto"/>
      </w:divBdr>
    </w:div>
    <w:div w:id="1143542206">
      <w:bodyDiv w:val="1"/>
      <w:marLeft w:val="0"/>
      <w:marRight w:val="0"/>
      <w:marTop w:val="0"/>
      <w:marBottom w:val="0"/>
      <w:divBdr>
        <w:top w:val="none" w:sz="0" w:space="0" w:color="auto"/>
        <w:left w:val="none" w:sz="0" w:space="0" w:color="auto"/>
        <w:bottom w:val="none" w:sz="0" w:space="0" w:color="auto"/>
        <w:right w:val="none" w:sz="0" w:space="0" w:color="auto"/>
      </w:divBdr>
    </w:div>
    <w:div w:id="1145856842">
      <w:bodyDiv w:val="1"/>
      <w:marLeft w:val="0"/>
      <w:marRight w:val="0"/>
      <w:marTop w:val="0"/>
      <w:marBottom w:val="0"/>
      <w:divBdr>
        <w:top w:val="none" w:sz="0" w:space="0" w:color="auto"/>
        <w:left w:val="none" w:sz="0" w:space="0" w:color="auto"/>
        <w:bottom w:val="none" w:sz="0" w:space="0" w:color="auto"/>
        <w:right w:val="none" w:sz="0" w:space="0" w:color="auto"/>
      </w:divBdr>
    </w:div>
    <w:div w:id="1147670469">
      <w:bodyDiv w:val="1"/>
      <w:marLeft w:val="0"/>
      <w:marRight w:val="0"/>
      <w:marTop w:val="0"/>
      <w:marBottom w:val="0"/>
      <w:divBdr>
        <w:top w:val="none" w:sz="0" w:space="0" w:color="auto"/>
        <w:left w:val="none" w:sz="0" w:space="0" w:color="auto"/>
        <w:bottom w:val="none" w:sz="0" w:space="0" w:color="auto"/>
        <w:right w:val="none" w:sz="0" w:space="0" w:color="auto"/>
      </w:divBdr>
    </w:div>
    <w:div w:id="1151680083">
      <w:bodyDiv w:val="1"/>
      <w:marLeft w:val="0"/>
      <w:marRight w:val="0"/>
      <w:marTop w:val="0"/>
      <w:marBottom w:val="0"/>
      <w:divBdr>
        <w:top w:val="none" w:sz="0" w:space="0" w:color="auto"/>
        <w:left w:val="none" w:sz="0" w:space="0" w:color="auto"/>
        <w:bottom w:val="none" w:sz="0" w:space="0" w:color="auto"/>
        <w:right w:val="none" w:sz="0" w:space="0" w:color="auto"/>
      </w:divBdr>
    </w:div>
    <w:div w:id="1154184293">
      <w:bodyDiv w:val="1"/>
      <w:marLeft w:val="0"/>
      <w:marRight w:val="0"/>
      <w:marTop w:val="0"/>
      <w:marBottom w:val="0"/>
      <w:divBdr>
        <w:top w:val="none" w:sz="0" w:space="0" w:color="auto"/>
        <w:left w:val="none" w:sz="0" w:space="0" w:color="auto"/>
        <w:bottom w:val="none" w:sz="0" w:space="0" w:color="auto"/>
        <w:right w:val="none" w:sz="0" w:space="0" w:color="auto"/>
      </w:divBdr>
      <w:divsChild>
        <w:div w:id="2134902629">
          <w:marLeft w:val="706"/>
          <w:marRight w:val="0"/>
          <w:marTop w:val="0"/>
          <w:marBottom w:val="0"/>
          <w:divBdr>
            <w:top w:val="none" w:sz="0" w:space="0" w:color="auto"/>
            <w:left w:val="none" w:sz="0" w:space="0" w:color="auto"/>
            <w:bottom w:val="none" w:sz="0" w:space="0" w:color="auto"/>
            <w:right w:val="none" w:sz="0" w:space="0" w:color="auto"/>
          </w:divBdr>
        </w:div>
      </w:divsChild>
    </w:div>
    <w:div w:id="1155802703">
      <w:bodyDiv w:val="1"/>
      <w:marLeft w:val="0"/>
      <w:marRight w:val="0"/>
      <w:marTop w:val="0"/>
      <w:marBottom w:val="0"/>
      <w:divBdr>
        <w:top w:val="none" w:sz="0" w:space="0" w:color="auto"/>
        <w:left w:val="none" w:sz="0" w:space="0" w:color="auto"/>
        <w:bottom w:val="none" w:sz="0" w:space="0" w:color="auto"/>
        <w:right w:val="none" w:sz="0" w:space="0" w:color="auto"/>
      </w:divBdr>
    </w:div>
    <w:div w:id="1157376398">
      <w:bodyDiv w:val="1"/>
      <w:marLeft w:val="0"/>
      <w:marRight w:val="0"/>
      <w:marTop w:val="0"/>
      <w:marBottom w:val="0"/>
      <w:divBdr>
        <w:top w:val="none" w:sz="0" w:space="0" w:color="auto"/>
        <w:left w:val="none" w:sz="0" w:space="0" w:color="auto"/>
        <w:bottom w:val="none" w:sz="0" w:space="0" w:color="auto"/>
        <w:right w:val="none" w:sz="0" w:space="0" w:color="auto"/>
      </w:divBdr>
    </w:div>
    <w:div w:id="1162505655">
      <w:bodyDiv w:val="1"/>
      <w:marLeft w:val="0"/>
      <w:marRight w:val="0"/>
      <w:marTop w:val="0"/>
      <w:marBottom w:val="0"/>
      <w:divBdr>
        <w:top w:val="none" w:sz="0" w:space="0" w:color="auto"/>
        <w:left w:val="none" w:sz="0" w:space="0" w:color="auto"/>
        <w:bottom w:val="none" w:sz="0" w:space="0" w:color="auto"/>
        <w:right w:val="none" w:sz="0" w:space="0" w:color="auto"/>
      </w:divBdr>
    </w:div>
    <w:div w:id="1163164383">
      <w:bodyDiv w:val="1"/>
      <w:marLeft w:val="0"/>
      <w:marRight w:val="0"/>
      <w:marTop w:val="0"/>
      <w:marBottom w:val="0"/>
      <w:divBdr>
        <w:top w:val="none" w:sz="0" w:space="0" w:color="auto"/>
        <w:left w:val="none" w:sz="0" w:space="0" w:color="auto"/>
        <w:bottom w:val="none" w:sz="0" w:space="0" w:color="auto"/>
        <w:right w:val="none" w:sz="0" w:space="0" w:color="auto"/>
      </w:divBdr>
    </w:div>
    <w:div w:id="1165436255">
      <w:bodyDiv w:val="1"/>
      <w:marLeft w:val="0"/>
      <w:marRight w:val="0"/>
      <w:marTop w:val="0"/>
      <w:marBottom w:val="0"/>
      <w:divBdr>
        <w:top w:val="none" w:sz="0" w:space="0" w:color="auto"/>
        <w:left w:val="none" w:sz="0" w:space="0" w:color="auto"/>
        <w:bottom w:val="none" w:sz="0" w:space="0" w:color="auto"/>
        <w:right w:val="none" w:sz="0" w:space="0" w:color="auto"/>
      </w:divBdr>
    </w:div>
    <w:div w:id="1166164712">
      <w:bodyDiv w:val="1"/>
      <w:marLeft w:val="0"/>
      <w:marRight w:val="0"/>
      <w:marTop w:val="0"/>
      <w:marBottom w:val="0"/>
      <w:divBdr>
        <w:top w:val="none" w:sz="0" w:space="0" w:color="auto"/>
        <w:left w:val="none" w:sz="0" w:space="0" w:color="auto"/>
        <w:bottom w:val="none" w:sz="0" w:space="0" w:color="auto"/>
        <w:right w:val="none" w:sz="0" w:space="0" w:color="auto"/>
      </w:divBdr>
    </w:div>
    <w:div w:id="1171602750">
      <w:bodyDiv w:val="1"/>
      <w:marLeft w:val="0"/>
      <w:marRight w:val="0"/>
      <w:marTop w:val="0"/>
      <w:marBottom w:val="0"/>
      <w:divBdr>
        <w:top w:val="none" w:sz="0" w:space="0" w:color="auto"/>
        <w:left w:val="none" w:sz="0" w:space="0" w:color="auto"/>
        <w:bottom w:val="none" w:sz="0" w:space="0" w:color="auto"/>
        <w:right w:val="none" w:sz="0" w:space="0" w:color="auto"/>
      </w:divBdr>
    </w:div>
    <w:div w:id="117180101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372973">
      <w:bodyDiv w:val="1"/>
      <w:marLeft w:val="0"/>
      <w:marRight w:val="0"/>
      <w:marTop w:val="0"/>
      <w:marBottom w:val="0"/>
      <w:divBdr>
        <w:top w:val="none" w:sz="0" w:space="0" w:color="auto"/>
        <w:left w:val="none" w:sz="0" w:space="0" w:color="auto"/>
        <w:bottom w:val="none" w:sz="0" w:space="0" w:color="auto"/>
        <w:right w:val="none" w:sz="0" w:space="0" w:color="auto"/>
      </w:divBdr>
    </w:div>
    <w:div w:id="1188981438">
      <w:bodyDiv w:val="1"/>
      <w:marLeft w:val="0"/>
      <w:marRight w:val="0"/>
      <w:marTop w:val="0"/>
      <w:marBottom w:val="0"/>
      <w:divBdr>
        <w:top w:val="none" w:sz="0" w:space="0" w:color="auto"/>
        <w:left w:val="none" w:sz="0" w:space="0" w:color="auto"/>
        <w:bottom w:val="none" w:sz="0" w:space="0" w:color="auto"/>
        <w:right w:val="none" w:sz="0" w:space="0" w:color="auto"/>
      </w:divBdr>
    </w:div>
    <w:div w:id="1198857459">
      <w:bodyDiv w:val="1"/>
      <w:marLeft w:val="0"/>
      <w:marRight w:val="0"/>
      <w:marTop w:val="0"/>
      <w:marBottom w:val="0"/>
      <w:divBdr>
        <w:top w:val="none" w:sz="0" w:space="0" w:color="auto"/>
        <w:left w:val="none" w:sz="0" w:space="0" w:color="auto"/>
        <w:bottom w:val="none" w:sz="0" w:space="0" w:color="auto"/>
        <w:right w:val="none" w:sz="0" w:space="0" w:color="auto"/>
      </w:divBdr>
    </w:div>
    <w:div w:id="1199584706">
      <w:bodyDiv w:val="1"/>
      <w:marLeft w:val="0"/>
      <w:marRight w:val="0"/>
      <w:marTop w:val="0"/>
      <w:marBottom w:val="0"/>
      <w:divBdr>
        <w:top w:val="none" w:sz="0" w:space="0" w:color="auto"/>
        <w:left w:val="none" w:sz="0" w:space="0" w:color="auto"/>
        <w:bottom w:val="none" w:sz="0" w:space="0" w:color="auto"/>
        <w:right w:val="none" w:sz="0" w:space="0" w:color="auto"/>
      </w:divBdr>
    </w:div>
    <w:div w:id="1200433756">
      <w:bodyDiv w:val="1"/>
      <w:marLeft w:val="0"/>
      <w:marRight w:val="0"/>
      <w:marTop w:val="0"/>
      <w:marBottom w:val="0"/>
      <w:divBdr>
        <w:top w:val="none" w:sz="0" w:space="0" w:color="auto"/>
        <w:left w:val="none" w:sz="0" w:space="0" w:color="auto"/>
        <w:bottom w:val="none" w:sz="0" w:space="0" w:color="auto"/>
        <w:right w:val="none" w:sz="0" w:space="0" w:color="auto"/>
      </w:divBdr>
    </w:div>
    <w:div w:id="1207371777">
      <w:bodyDiv w:val="1"/>
      <w:marLeft w:val="0"/>
      <w:marRight w:val="0"/>
      <w:marTop w:val="0"/>
      <w:marBottom w:val="0"/>
      <w:divBdr>
        <w:top w:val="none" w:sz="0" w:space="0" w:color="auto"/>
        <w:left w:val="none" w:sz="0" w:space="0" w:color="auto"/>
        <w:bottom w:val="none" w:sz="0" w:space="0" w:color="auto"/>
        <w:right w:val="none" w:sz="0" w:space="0" w:color="auto"/>
      </w:divBdr>
    </w:div>
    <w:div w:id="1210457729">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4007091">
      <w:bodyDiv w:val="1"/>
      <w:marLeft w:val="0"/>
      <w:marRight w:val="0"/>
      <w:marTop w:val="0"/>
      <w:marBottom w:val="0"/>
      <w:divBdr>
        <w:top w:val="none" w:sz="0" w:space="0" w:color="auto"/>
        <w:left w:val="none" w:sz="0" w:space="0" w:color="auto"/>
        <w:bottom w:val="none" w:sz="0" w:space="0" w:color="auto"/>
        <w:right w:val="none" w:sz="0" w:space="0" w:color="auto"/>
      </w:divBdr>
    </w:div>
    <w:div w:id="1216696269">
      <w:bodyDiv w:val="1"/>
      <w:marLeft w:val="0"/>
      <w:marRight w:val="0"/>
      <w:marTop w:val="0"/>
      <w:marBottom w:val="0"/>
      <w:divBdr>
        <w:top w:val="none" w:sz="0" w:space="0" w:color="auto"/>
        <w:left w:val="none" w:sz="0" w:space="0" w:color="auto"/>
        <w:bottom w:val="none" w:sz="0" w:space="0" w:color="auto"/>
        <w:right w:val="none" w:sz="0" w:space="0" w:color="auto"/>
      </w:divBdr>
    </w:div>
    <w:div w:id="1217665964">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2016154">
      <w:bodyDiv w:val="1"/>
      <w:marLeft w:val="0"/>
      <w:marRight w:val="0"/>
      <w:marTop w:val="0"/>
      <w:marBottom w:val="0"/>
      <w:divBdr>
        <w:top w:val="none" w:sz="0" w:space="0" w:color="auto"/>
        <w:left w:val="none" w:sz="0" w:space="0" w:color="auto"/>
        <w:bottom w:val="none" w:sz="0" w:space="0" w:color="auto"/>
        <w:right w:val="none" w:sz="0" w:space="0" w:color="auto"/>
      </w:divBdr>
    </w:div>
    <w:div w:id="1226530198">
      <w:bodyDiv w:val="1"/>
      <w:marLeft w:val="0"/>
      <w:marRight w:val="0"/>
      <w:marTop w:val="0"/>
      <w:marBottom w:val="0"/>
      <w:divBdr>
        <w:top w:val="none" w:sz="0" w:space="0" w:color="auto"/>
        <w:left w:val="none" w:sz="0" w:space="0" w:color="auto"/>
        <w:bottom w:val="none" w:sz="0" w:space="0" w:color="auto"/>
        <w:right w:val="none" w:sz="0" w:space="0" w:color="auto"/>
      </w:divBdr>
    </w:div>
    <w:div w:id="1228762474">
      <w:bodyDiv w:val="1"/>
      <w:marLeft w:val="0"/>
      <w:marRight w:val="0"/>
      <w:marTop w:val="0"/>
      <w:marBottom w:val="0"/>
      <w:divBdr>
        <w:top w:val="none" w:sz="0" w:space="0" w:color="auto"/>
        <w:left w:val="none" w:sz="0" w:space="0" w:color="auto"/>
        <w:bottom w:val="none" w:sz="0" w:space="0" w:color="auto"/>
        <w:right w:val="none" w:sz="0" w:space="0" w:color="auto"/>
      </w:divBdr>
    </w:div>
    <w:div w:id="122979982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47838">
      <w:bodyDiv w:val="1"/>
      <w:marLeft w:val="0"/>
      <w:marRight w:val="0"/>
      <w:marTop w:val="0"/>
      <w:marBottom w:val="0"/>
      <w:divBdr>
        <w:top w:val="none" w:sz="0" w:space="0" w:color="auto"/>
        <w:left w:val="none" w:sz="0" w:space="0" w:color="auto"/>
        <w:bottom w:val="none" w:sz="0" w:space="0" w:color="auto"/>
        <w:right w:val="none" w:sz="0" w:space="0" w:color="auto"/>
      </w:divBdr>
    </w:div>
    <w:div w:id="1236209052">
      <w:bodyDiv w:val="1"/>
      <w:marLeft w:val="0"/>
      <w:marRight w:val="0"/>
      <w:marTop w:val="0"/>
      <w:marBottom w:val="0"/>
      <w:divBdr>
        <w:top w:val="none" w:sz="0" w:space="0" w:color="auto"/>
        <w:left w:val="none" w:sz="0" w:space="0" w:color="auto"/>
        <w:bottom w:val="none" w:sz="0" w:space="0" w:color="auto"/>
        <w:right w:val="none" w:sz="0" w:space="0" w:color="auto"/>
      </w:divBdr>
      <w:divsChild>
        <w:div w:id="1397241391">
          <w:marLeft w:val="547"/>
          <w:marRight w:val="0"/>
          <w:marTop w:val="0"/>
          <w:marBottom w:val="0"/>
          <w:divBdr>
            <w:top w:val="none" w:sz="0" w:space="0" w:color="auto"/>
            <w:left w:val="none" w:sz="0" w:space="0" w:color="auto"/>
            <w:bottom w:val="none" w:sz="0" w:space="0" w:color="auto"/>
            <w:right w:val="none" w:sz="0" w:space="0" w:color="auto"/>
          </w:divBdr>
        </w:div>
        <w:div w:id="1422098249">
          <w:marLeft w:val="547"/>
          <w:marRight w:val="0"/>
          <w:marTop w:val="0"/>
          <w:marBottom w:val="0"/>
          <w:divBdr>
            <w:top w:val="none" w:sz="0" w:space="0" w:color="auto"/>
            <w:left w:val="none" w:sz="0" w:space="0" w:color="auto"/>
            <w:bottom w:val="none" w:sz="0" w:space="0" w:color="auto"/>
            <w:right w:val="none" w:sz="0" w:space="0" w:color="auto"/>
          </w:divBdr>
        </w:div>
      </w:divsChild>
    </w:div>
    <w:div w:id="1241598481">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077151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482314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3760887">
      <w:bodyDiv w:val="1"/>
      <w:marLeft w:val="0"/>
      <w:marRight w:val="0"/>
      <w:marTop w:val="0"/>
      <w:marBottom w:val="0"/>
      <w:divBdr>
        <w:top w:val="none" w:sz="0" w:space="0" w:color="auto"/>
        <w:left w:val="none" w:sz="0" w:space="0" w:color="auto"/>
        <w:bottom w:val="none" w:sz="0" w:space="0" w:color="auto"/>
        <w:right w:val="none" w:sz="0" w:space="0" w:color="auto"/>
      </w:divBdr>
    </w:div>
    <w:div w:id="1272737207">
      <w:bodyDiv w:val="1"/>
      <w:marLeft w:val="0"/>
      <w:marRight w:val="0"/>
      <w:marTop w:val="0"/>
      <w:marBottom w:val="0"/>
      <w:divBdr>
        <w:top w:val="none" w:sz="0" w:space="0" w:color="auto"/>
        <w:left w:val="none" w:sz="0" w:space="0" w:color="auto"/>
        <w:bottom w:val="none" w:sz="0" w:space="0" w:color="auto"/>
        <w:right w:val="none" w:sz="0" w:space="0" w:color="auto"/>
      </w:divBdr>
    </w:div>
    <w:div w:id="1279528278">
      <w:bodyDiv w:val="1"/>
      <w:marLeft w:val="0"/>
      <w:marRight w:val="0"/>
      <w:marTop w:val="0"/>
      <w:marBottom w:val="0"/>
      <w:divBdr>
        <w:top w:val="none" w:sz="0" w:space="0" w:color="auto"/>
        <w:left w:val="none" w:sz="0" w:space="0" w:color="auto"/>
        <w:bottom w:val="none" w:sz="0" w:space="0" w:color="auto"/>
        <w:right w:val="none" w:sz="0" w:space="0" w:color="auto"/>
      </w:divBdr>
    </w:div>
    <w:div w:id="1288048074">
      <w:bodyDiv w:val="1"/>
      <w:marLeft w:val="0"/>
      <w:marRight w:val="0"/>
      <w:marTop w:val="0"/>
      <w:marBottom w:val="0"/>
      <w:divBdr>
        <w:top w:val="none" w:sz="0" w:space="0" w:color="auto"/>
        <w:left w:val="none" w:sz="0" w:space="0" w:color="auto"/>
        <w:bottom w:val="none" w:sz="0" w:space="0" w:color="auto"/>
        <w:right w:val="none" w:sz="0" w:space="0" w:color="auto"/>
      </w:divBdr>
    </w:div>
    <w:div w:id="1289244298">
      <w:bodyDiv w:val="1"/>
      <w:marLeft w:val="0"/>
      <w:marRight w:val="0"/>
      <w:marTop w:val="0"/>
      <w:marBottom w:val="0"/>
      <w:divBdr>
        <w:top w:val="none" w:sz="0" w:space="0" w:color="auto"/>
        <w:left w:val="none" w:sz="0" w:space="0" w:color="auto"/>
        <w:bottom w:val="none" w:sz="0" w:space="0" w:color="auto"/>
        <w:right w:val="none" w:sz="0" w:space="0" w:color="auto"/>
      </w:divBdr>
    </w:div>
    <w:div w:id="1289815799">
      <w:bodyDiv w:val="1"/>
      <w:marLeft w:val="0"/>
      <w:marRight w:val="0"/>
      <w:marTop w:val="0"/>
      <w:marBottom w:val="0"/>
      <w:divBdr>
        <w:top w:val="none" w:sz="0" w:space="0" w:color="auto"/>
        <w:left w:val="none" w:sz="0" w:space="0" w:color="auto"/>
        <w:bottom w:val="none" w:sz="0" w:space="0" w:color="auto"/>
        <w:right w:val="none" w:sz="0" w:space="0" w:color="auto"/>
      </w:divBdr>
    </w:div>
    <w:div w:id="1291130135">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4798123">
      <w:bodyDiv w:val="1"/>
      <w:marLeft w:val="0"/>
      <w:marRight w:val="0"/>
      <w:marTop w:val="0"/>
      <w:marBottom w:val="0"/>
      <w:divBdr>
        <w:top w:val="none" w:sz="0" w:space="0" w:color="auto"/>
        <w:left w:val="none" w:sz="0" w:space="0" w:color="auto"/>
        <w:bottom w:val="none" w:sz="0" w:space="0" w:color="auto"/>
        <w:right w:val="none" w:sz="0" w:space="0" w:color="auto"/>
      </w:divBdr>
    </w:div>
    <w:div w:id="1301881667">
      <w:bodyDiv w:val="1"/>
      <w:marLeft w:val="0"/>
      <w:marRight w:val="0"/>
      <w:marTop w:val="0"/>
      <w:marBottom w:val="0"/>
      <w:divBdr>
        <w:top w:val="none" w:sz="0" w:space="0" w:color="auto"/>
        <w:left w:val="none" w:sz="0" w:space="0" w:color="auto"/>
        <w:bottom w:val="none" w:sz="0" w:space="0" w:color="auto"/>
        <w:right w:val="none" w:sz="0" w:space="0" w:color="auto"/>
      </w:divBdr>
    </w:div>
    <w:div w:id="1305892900">
      <w:bodyDiv w:val="1"/>
      <w:marLeft w:val="0"/>
      <w:marRight w:val="0"/>
      <w:marTop w:val="0"/>
      <w:marBottom w:val="0"/>
      <w:divBdr>
        <w:top w:val="none" w:sz="0" w:space="0" w:color="auto"/>
        <w:left w:val="none" w:sz="0" w:space="0" w:color="auto"/>
        <w:bottom w:val="none" w:sz="0" w:space="0" w:color="auto"/>
        <w:right w:val="none" w:sz="0" w:space="0" w:color="auto"/>
      </w:divBdr>
    </w:div>
    <w:div w:id="130666737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792989">
      <w:bodyDiv w:val="1"/>
      <w:marLeft w:val="0"/>
      <w:marRight w:val="0"/>
      <w:marTop w:val="0"/>
      <w:marBottom w:val="0"/>
      <w:divBdr>
        <w:top w:val="none" w:sz="0" w:space="0" w:color="auto"/>
        <w:left w:val="none" w:sz="0" w:space="0" w:color="auto"/>
        <w:bottom w:val="none" w:sz="0" w:space="0" w:color="auto"/>
        <w:right w:val="none" w:sz="0" w:space="0" w:color="auto"/>
      </w:divBdr>
    </w:div>
    <w:div w:id="1311442020">
      <w:bodyDiv w:val="1"/>
      <w:marLeft w:val="0"/>
      <w:marRight w:val="0"/>
      <w:marTop w:val="0"/>
      <w:marBottom w:val="0"/>
      <w:divBdr>
        <w:top w:val="none" w:sz="0" w:space="0" w:color="auto"/>
        <w:left w:val="none" w:sz="0" w:space="0" w:color="auto"/>
        <w:bottom w:val="none" w:sz="0" w:space="0" w:color="auto"/>
        <w:right w:val="none" w:sz="0" w:space="0" w:color="auto"/>
      </w:divBdr>
    </w:div>
    <w:div w:id="1312979816">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29675866">
      <w:bodyDiv w:val="1"/>
      <w:marLeft w:val="0"/>
      <w:marRight w:val="0"/>
      <w:marTop w:val="0"/>
      <w:marBottom w:val="0"/>
      <w:divBdr>
        <w:top w:val="none" w:sz="0" w:space="0" w:color="auto"/>
        <w:left w:val="none" w:sz="0" w:space="0" w:color="auto"/>
        <w:bottom w:val="none" w:sz="0" w:space="0" w:color="auto"/>
        <w:right w:val="none" w:sz="0" w:space="0" w:color="auto"/>
      </w:divBdr>
    </w:div>
    <w:div w:id="1337079777">
      <w:bodyDiv w:val="1"/>
      <w:marLeft w:val="0"/>
      <w:marRight w:val="0"/>
      <w:marTop w:val="0"/>
      <w:marBottom w:val="0"/>
      <w:divBdr>
        <w:top w:val="none" w:sz="0" w:space="0" w:color="auto"/>
        <w:left w:val="none" w:sz="0" w:space="0" w:color="auto"/>
        <w:bottom w:val="none" w:sz="0" w:space="0" w:color="auto"/>
        <w:right w:val="none" w:sz="0" w:space="0" w:color="auto"/>
      </w:divBdr>
    </w:div>
    <w:div w:id="1338120051">
      <w:bodyDiv w:val="1"/>
      <w:marLeft w:val="0"/>
      <w:marRight w:val="0"/>
      <w:marTop w:val="0"/>
      <w:marBottom w:val="0"/>
      <w:divBdr>
        <w:top w:val="none" w:sz="0" w:space="0" w:color="auto"/>
        <w:left w:val="none" w:sz="0" w:space="0" w:color="auto"/>
        <w:bottom w:val="none" w:sz="0" w:space="0" w:color="auto"/>
        <w:right w:val="none" w:sz="0" w:space="0" w:color="auto"/>
      </w:divBdr>
    </w:div>
    <w:div w:id="1338272100">
      <w:bodyDiv w:val="1"/>
      <w:marLeft w:val="0"/>
      <w:marRight w:val="0"/>
      <w:marTop w:val="0"/>
      <w:marBottom w:val="0"/>
      <w:divBdr>
        <w:top w:val="none" w:sz="0" w:space="0" w:color="auto"/>
        <w:left w:val="none" w:sz="0" w:space="0" w:color="auto"/>
        <w:bottom w:val="none" w:sz="0" w:space="0" w:color="auto"/>
        <w:right w:val="none" w:sz="0" w:space="0" w:color="auto"/>
      </w:divBdr>
    </w:div>
    <w:div w:id="1348021603">
      <w:bodyDiv w:val="1"/>
      <w:marLeft w:val="0"/>
      <w:marRight w:val="0"/>
      <w:marTop w:val="0"/>
      <w:marBottom w:val="0"/>
      <w:divBdr>
        <w:top w:val="none" w:sz="0" w:space="0" w:color="auto"/>
        <w:left w:val="none" w:sz="0" w:space="0" w:color="auto"/>
        <w:bottom w:val="none" w:sz="0" w:space="0" w:color="auto"/>
        <w:right w:val="none" w:sz="0" w:space="0" w:color="auto"/>
      </w:divBdr>
    </w:div>
    <w:div w:id="1348097287">
      <w:bodyDiv w:val="1"/>
      <w:marLeft w:val="0"/>
      <w:marRight w:val="0"/>
      <w:marTop w:val="0"/>
      <w:marBottom w:val="0"/>
      <w:divBdr>
        <w:top w:val="none" w:sz="0" w:space="0" w:color="auto"/>
        <w:left w:val="none" w:sz="0" w:space="0" w:color="auto"/>
        <w:bottom w:val="none" w:sz="0" w:space="0" w:color="auto"/>
        <w:right w:val="none" w:sz="0" w:space="0" w:color="auto"/>
      </w:divBdr>
    </w:div>
    <w:div w:id="1349405178">
      <w:bodyDiv w:val="1"/>
      <w:marLeft w:val="0"/>
      <w:marRight w:val="0"/>
      <w:marTop w:val="0"/>
      <w:marBottom w:val="0"/>
      <w:divBdr>
        <w:top w:val="none" w:sz="0" w:space="0" w:color="auto"/>
        <w:left w:val="none" w:sz="0" w:space="0" w:color="auto"/>
        <w:bottom w:val="none" w:sz="0" w:space="0" w:color="auto"/>
        <w:right w:val="none" w:sz="0" w:space="0" w:color="auto"/>
      </w:divBdr>
    </w:div>
    <w:div w:id="1355185243">
      <w:bodyDiv w:val="1"/>
      <w:marLeft w:val="0"/>
      <w:marRight w:val="0"/>
      <w:marTop w:val="0"/>
      <w:marBottom w:val="0"/>
      <w:divBdr>
        <w:top w:val="none" w:sz="0" w:space="0" w:color="auto"/>
        <w:left w:val="none" w:sz="0" w:space="0" w:color="auto"/>
        <w:bottom w:val="none" w:sz="0" w:space="0" w:color="auto"/>
        <w:right w:val="none" w:sz="0" w:space="0" w:color="auto"/>
      </w:divBdr>
    </w:div>
    <w:div w:id="1362172233">
      <w:bodyDiv w:val="1"/>
      <w:marLeft w:val="0"/>
      <w:marRight w:val="0"/>
      <w:marTop w:val="0"/>
      <w:marBottom w:val="0"/>
      <w:divBdr>
        <w:top w:val="none" w:sz="0" w:space="0" w:color="auto"/>
        <w:left w:val="none" w:sz="0" w:space="0" w:color="auto"/>
        <w:bottom w:val="none" w:sz="0" w:space="0" w:color="auto"/>
        <w:right w:val="none" w:sz="0" w:space="0" w:color="auto"/>
      </w:divBdr>
    </w:div>
    <w:div w:id="1362323734">
      <w:bodyDiv w:val="1"/>
      <w:marLeft w:val="0"/>
      <w:marRight w:val="0"/>
      <w:marTop w:val="0"/>
      <w:marBottom w:val="0"/>
      <w:divBdr>
        <w:top w:val="none" w:sz="0" w:space="0" w:color="auto"/>
        <w:left w:val="none" w:sz="0" w:space="0" w:color="auto"/>
        <w:bottom w:val="none" w:sz="0" w:space="0" w:color="auto"/>
        <w:right w:val="none" w:sz="0" w:space="0" w:color="auto"/>
      </w:divBdr>
    </w:div>
    <w:div w:id="1365517919">
      <w:bodyDiv w:val="1"/>
      <w:marLeft w:val="0"/>
      <w:marRight w:val="0"/>
      <w:marTop w:val="0"/>
      <w:marBottom w:val="0"/>
      <w:divBdr>
        <w:top w:val="none" w:sz="0" w:space="0" w:color="auto"/>
        <w:left w:val="none" w:sz="0" w:space="0" w:color="auto"/>
        <w:bottom w:val="none" w:sz="0" w:space="0" w:color="auto"/>
        <w:right w:val="none" w:sz="0" w:space="0" w:color="auto"/>
      </w:divBdr>
    </w:div>
    <w:div w:id="1370255347">
      <w:bodyDiv w:val="1"/>
      <w:marLeft w:val="0"/>
      <w:marRight w:val="0"/>
      <w:marTop w:val="0"/>
      <w:marBottom w:val="0"/>
      <w:divBdr>
        <w:top w:val="none" w:sz="0" w:space="0" w:color="auto"/>
        <w:left w:val="none" w:sz="0" w:space="0" w:color="auto"/>
        <w:bottom w:val="none" w:sz="0" w:space="0" w:color="auto"/>
        <w:right w:val="none" w:sz="0" w:space="0" w:color="auto"/>
      </w:divBdr>
    </w:div>
    <w:div w:id="1376586052">
      <w:bodyDiv w:val="1"/>
      <w:marLeft w:val="0"/>
      <w:marRight w:val="0"/>
      <w:marTop w:val="0"/>
      <w:marBottom w:val="0"/>
      <w:divBdr>
        <w:top w:val="none" w:sz="0" w:space="0" w:color="auto"/>
        <w:left w:val="none" w:sz="0" w:space="0" w:color="auto"/>
        <w:bottom w:val="none" w:sz="0" w:space="0" w:color="auto"/>
        <w:right w:val="none" w:sz="0" w:space="0" w:color="auto"/>
      </w:divBdr>
    </w:div>
    <w:div w:id="1376732394">
      <w:bodyDiv w:val="1"/>
      <w:marLeft w:val="0"/>
      <w:marRight w:val="0"/>
      <w:marTop w:val="0"/>
      <w:marBottom w:val="0"/>
      <w:divBdr>
        <w:top w:val="none" w:sz="0" w:space="0" w:color="auto"/>
        <w:left w:val="none" w:sz="0" w:space="0" w:color="auto"/>
        <w:bottom w:val="none" w:sz="0" w:space="0" w:color="auto"/>
        <w:right w:val="none" w:sz="0" w:space="0" w:color="auto"/>
      </w:divBdr>
    </w:div>
    <w:div w:id="1383137855">
      <w:bodyDiv w:val="1"/>
      <w:marLeft w:val="0"/>
      <w:marRight w:val="0"/>
      <w:marTop w:val="0"/>
      <w:marBottom w:val="0"/>
      <w:divBdr>
        <w:top w:val="none" w:sz="0" w:space="0" w:color="auto"/>
        <w:left w:val="none" w:sz="0" w:space="0" w:color="auto"/>
        <w:bottom w:val="none" w:sz="0" w:space="0" w:color="auto"/>
        <w:right w:val="none" w:sz="0" w:space="0" w:color="auto"/>
      </w:divBdr>
    </w:div>
    <w:div w:id="1383942327">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8263764">
      <w:bodyDiv w:val="1"/>
      <w:marLeft w:val="0"/>
      <w:marRight w:val="0"/>
      <w:marTop w:val="0"/>
      <w:marBottom w:val="0"/>
      <w:divBdr>
        <w:top w:val="none" w:sz="0" w:space="0" w:color="auto"/>
        <w:left w:val="none" w:sz="0" w:space="0" w:color="auto"/>
        <w:bottom w:val="none" w:sz="0" w:space="0" w:color="auto"/>
        <w:right w:val="none" w:sz="0" w:space="0" w:color="auto"/>
      </w:divBdr>
    </w:div>
    <w:div w:id="1388333388">
      <w:bodyDiv w:val="1"/>
      <w:marLeft w:val="0"/>
      <w:marRight w:val="0"/>
      <w:marTop w:val="0"/>
      <w:marBottom w:val="0"/>
      <w:divBdr>
        <w:top w:val="none" w:sz="0" w:space="0" w:color="auto"/>
        <w:left w:val="none" w:sz="0" w:space="0" w:color="auto"/>
        <w:bottom w:val="none" w:sz="0" w:space="0" w:color="auto"/>
        <w:right w:val="none" w:sz="0" w:space="0" w:color="auto"/>
      </w:divBdr>
    </w:div>
    <w:div w:id="1389303166">
      <w:bodyDiv w:val="1"/>
      <w:marLeft w:val="0"/>
      <w:marRight w:val="0"/>
      <w:marTop w:val="0"/>
      <w:marBottom w:val="0"/>
      <w:divBdr>
        <w:top w:val="none" w:sz="0" w:space="0" w:color="auto"/>
        <w:left w:val="none" w:sz="0" w:space="0" w:color="auto"/>
        <w:bottom w:val="none" w:sz="0" w:space="0" w:color="auto"/>
        <w:right w:val="none" w:sz="0" w:space="0" w:color="auto"/>
      </w:divBdr>
    </w:div>
    <w:div w:id="1404572087">
      <w:bodyDiv w:val="1"/>
      <w:marLeft w:val="0"/>
      <w:marRight w:val="0"/>
      <w:marTop w:val="0"/>
      <w:marBottom w:val="0"/>
      <w:divBdr>
        <w:top w:val="none" w:sz="0" w:space="0" w:color="auto"/>
        <w:left w:val="none" w:sz="0" w:space="0" w:color="auto"/>
        <w:bottom w:val="none" w:sz="0" w:space="0" w:color="auto"/>
        <w:right w:val="none" w:sz="0" w:space="0" w:color="auto"/>
      </w:divBdr>
    </w:div>
    <w:div w:id="1408528571">
      <w:bodyDiv w:val="1"/>
      <w:marLeft w:val="0"/>
      <w:marRight w:val="0"/>
      <w:marTop w:val="0"/>
      <w:marBottom w:val="0"/>
      <w:divBdr>
        <w:top w:val="none" w:sz="0" w:space="0" w:color="auto"/>
        <w:left w:val="none" w:sz="0" w:space="0" w:color="auto"/>
        <w:bottom w:val="none" w:sz="0" w:space="0" w:color="auto"/>
        <w:right w:val="none" w:sz="0" w:space="0" w:color="auto"/>
      </w:divBdr>
    </w:div>
    <w:div w:id="1409115537">
      <w:bodyDiv w:val="1"/>
      <w:marLeft w:val="0"/>
      <w:marRight w:val="0"/>
      <w:marTop w:val="0"/>
      <w:marBottom w:val="0"/>
      <w:divBdr>
        <w:top w:val="none" w:sz="0" w:space="0" w:color="auto"/>
        <w:left w:val="none" w:sz="0" w:space="0" w:color="auto"/>
        <w:bottom w:val="none" w:sz="0" w:space="0" w:color="auto"/>
        <w:right w:val="none" w:sz="0" w:space="0" w:color="auto"/>
      </w:divBdr>
    </w:div>
    <w:div w:id="1409693220">
      <w:bodyDiv w:val="1"/>
      <w:marLeft w:val="0"/>
      <w:marRight w:val="0"/>
      <w:marTop w:val="0"/>
      <w:marBottom w:val="0"/>
      <w:divBdr>
        <w:top w:val="none" w:sz="0" w:space="0" w:color="auto"/>
        <w:left w:val="none" w:sz="0" w:space="0" w:color="auto"/>
        <w:bottom w:val="none" w:sz="0" w:space="0" w:color="auto"/>
        <w:right w:val="none" w:sz="0" w:space="0" w:color="auto"/>
      </w:divBdr>
    </w:div>
    <w:div w:id="141003708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7285345">
      <w:bodyDiv w:val="1"/>
      <w:marLeft w:val="0"/>
      <w:marRight w:val="0"/>
      <w:marTop w:val="0"/>
      <w:marBottom w:val="0"/>
      <w:divBdr>
        <w:top w:val="none" w:sz="0" w:space="0" w:color="auto"/>
        <w:left w:val="none" w:sz="0" w:space="0" w:color="auto"/>
        <w:bottom w:val="none" w:sz="0" w:space="0" w:color="auto"/>
        <w:right w:val="none" w:sz="0" w:space="0" w:color="auto"/>
      </w:divBdr>
    </w:div>
    <w:div w:id="1422143790">
      <w:bodyDiv w:val="1"/>
      <w:marLeft w:val="0"/>
      <w:marRight w:val="0"/>
      <w:marTop w:val="0"/>
      <w:marBottom w:val="0"/>
      <w:divBdr>
        <w:top w:val="none" w:sz="0" w:space="0" w:color="auto"/>
        <w:left w:val="none" w:sz="0" w:space="0" w:color="auto"/>
        <w:bottom w:val="none" w:sz="0" w:space="0" w:color="auto"/>
        <w:right w:val="none" w:sz="0" w:space="0" w:color="auto"/>
      </w:divBdr>
      <w:divsChild>
        <w:div w:id="1848790259">
          <w:marLeft w:val="547"/>
          <w:marRight w:val="0"/>
          <w:marTop w:val="0"/>
          <w:marBottom w:val="0"/>
          <w:divBdr>
            <w:top w:val="none" w:sz="0" w:space="0" w:color="auto"/>
            <w:left w:val="none" w:sz="0" w:space="0" w:color="auto"/>
            <w:bottom w:val="none" w:sz="0" w:space="0" w:color="auto"/>
            <w:right w:val="none" w:sz="0" w:space="0" w:color="auto"/>
          </w:divBdr>
        </w:div>
        <w:div w:id="933057377">
          <w:marLeft w:val="547"/>
          <w:marRight w:val="0"/>
          <w:marTop w:val="0"/>
          <w:marBottom w:val="0"/>
          <w:divBdr>
            <w:top w:val="none" w:sz="0" w:space="0" w:color="auto"/>
            <w:left w:val="none" w:sz="0" w:space="0" w:color="auto"/>
            <w:bottom w:val="none" w:sz="0" w:space="0" w:color="auto"/>
            <w:right w:val="none" w:sz="0" w:space="0" w:color="auto"/>
          </w:divBdr>
        </w:div>
      </w:divsChild>
    </w:div>
    <w:div w:id="1431312397">
      <w:bodyDiv w:val="1"/>
      <w:marLeft w:val="0"/>
      <w:marRight w:val="0"/>
      <w:marTop w:val="0"/>
      <w:marBottom w:val="0"/>
      <w:divBdr>
        <w:top w:val="none" w:sz="0" w:space="0" w:color="auto"/>
        <w:left w:val="none" w:sz="0" w:space="0" w:color="auto"/>
        <w:bottom w:val="none" w:sz="0" w:space="0" w:color="auto"/>
        <w:right w:val="none" w:sz="0" w:space="0" w:color="auto"/>
      </w:divBdr>
    </w:div>
    <w:div w:id="1432049565">
      <w:bodyDiv w:val="1"/>
      <w:marLeft w:val="0"/>
      <w:marRight w:val="0"/>
      <w:marTop w:val="0"/>
      <w:marBottom w:val="0"/>
      <w:divBdr>
        <w:top w:val="none" w:sz="0" w:space="0" w:color="auto"/>
        <w:left w:val="none" w:sz="0" w:space="0" w:color="auto"/>
        <w:bottom w:val="none" w:sz="0" w:space="0" w:color="auto"/>
        <w:right w:val="none" w:sz="0" w:space="0" w:color="auto"/>
      </w:divBdr>
    </w:div>
    <w:div w:id="143382089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536312">
      <w:bodyDiv w:val="1"/>
      <w:marLeft w:val="0"/>
      <w:marRight w:val="0"/>
      <w:marTop w:val="0"/>
      <w:marBottom w:val="0"/>
      <w:divBdr>
        <w:top w:val="none" w:sz="0" w:space="0" w:color="auto"/>
        <w:left w:val="none" w:sz="0" w:space="0" w:color="auto"/>
        <w:bottom w:val="none" w:sz="0" w:space="0" w:color="auto"/>
        <w:right w:val="none" w:sz="0" w:space="0" w:color="auto"/>
      </w:divBdr>
    </w:div>
    <w:div w:id="144808446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7791201">
      <w:bodyDiv w:val="1"/>
      <w:marLeft w:val="0"/>
      <w:marRight w:val="0"/>
      <w:marTop w:val="0"/>
      <w:marBottom w:val="0"/>
      <w:divBdr>
        <w:top w:val="none" w:sz="0" w:space="0" w:color="auto"/>
        <w:left w:val="none" w:sz="0" w:space="0" w:color="auto"/>
        <w:bottom w:val="none" w:sz="0" w:space="0" w:color="auto"/>
        <w:right w:val="none" w:sz="0" w:space="0" w:color="auto"/>
      </w:divBdr>
    </w:div>
    <w:div w:id="1462304834">
      <w:bodyDiv w:val="1"/>
      <w:marLeft w:val="0"/>
      <w:marRight w:val="0"/>
      <w:marTop w:val="0"/>
      <w:marBottom w:val="0"/>
      <w:divBdr>
        <w:top w:val="none" w:sz="0" w:space="0" w:color="auto"/>
        <w:left w:val="none" w:sz="0" w:space="0" w:color="auto"/>
        <w:bottom w:val="none" w:sz="0" w:space="0" w:color="auto"/>
        <w:right w:val="none" w:sz="0" w:space="0" w:color="auto"/>
      </w:divBdr>
    </w:div>
    <w:div w:id="1465392541">
      <w:bodyDiv w:val="1"/>
      <w:marLeft w:val="0"/>
      <w:marRight w:val="0"/>
      <w:marTop w:val="0"/>
      <w:marBottom w:val="0"/>
      <w:divBdr>
        <w:top w:val="none" w:sz="0" w:space="0" w:color="auto"/>
        <w:left w:val="none" w:sz="0" w:space="0" w:color="auto"/>
        <w:bottom w:val="none" w:sz="0" w:space="0" w:color="auto"/>
        <w:right w:val="none" w:sz="0" w:space="0" w:color="auto"/>
      </w:divBdr>
    </w:div>
    <w:div w:id="1468544758">
      <w:bodyDiv w:val="1"/>
      <w:marLeft w:val="0"/>
      <w:marRight w:val="0"/>
      <w:marTop w:val="0"/>
      <w:marBottom w:val="0"/>
      <w:divBdr>
        <w:top w:val="none" w:sz="0" w:space="0" w:color="auto"/>
        <w:left w:val="none" w:sz="0" w:space="0" w:color="auto"/>
        <w:bottom w:val="none" w:sz="0" w:space="0" w:color="auto"/>
        <w:right w:val="none" w:sz="0" w:space="0" w:color="auto"/>
      </w:divBdr>
    </w:div>
    <w:div w:id="1469664307">
      <w:bodyDiv w:val="1"/>
      <w:marLeft w:val="0"/>
      <w:marRight w:val="0"/>
      <w:marTop w:val="0"/>
      <w:marBottom w:val="0"/>
      <w:divBdr>
        <w:top w:val="none" w:sz="0" w:space="0" w:color="auto"/>
        <w:left w:val="none" w:sz="0" w:space="0" w:color="auto"/>
        <w:bottom w:val="none" w:sz="0" w:space="0" w:color="auto"/>
        <w:right w:val="none" w:sz="0" w:space="0" w:color="auto"/>
      </w:divBdr>
    </w:div>
    <w:div w:id="1469738423">
      <w:bodyDiv w:val="1"/>
      <w:marLeft w:val="0"/>
      <w:marRight w:val="0"/>
      <w:marTop w:val="0"/>
      <w:marBottom w:val="0"/>
      <w:divBdr>
        <w:top w:val="none" w:sz="0" w:space="0" w:color="auto"/>
        <w:left w:val="none" w:sz="0" w:space="0" w:color="auto"/>
        <w:bottom w:val="none" w:sz="0" w:space="0" w:color="auto"/>
        <w:right w:val="none" w:sz="0" w:space="0" w:color="auto"/>
      </w:divBdr>
    </w:div>
    <w:div w:id="1480919642">
      <w:bodyDiv w:val="1"/>
      <w:marLeft w:val="0"/>
      <w:marRight w:val="0"/>
      <w:marTop w:val="0"/>
      <w:marBottom w:val="0"/>
      <w:divBdr>
        <w:top w:val="none" w:sz="0" w:space="0" w:color="auto"/>
        <w:left w:val="none" w:sz="0" w:space="0" w:color="auto"/>
        <w:bottom w:val="none" w:sz="0" w:space="0" w:color="auto"/>
        <w:right w:val="none" w:sz="0" w:space="0" w:color="auto"/>
      </w:divBdr>
    </w:div>
    <w:div w:id="1481268854">
      <w:bodyDiv w:val="1"/>
      <w:marLeft w:val="0"/>
      <w:marRight w:val="0"/>
      <w:marTop w:val="0"/>
      <w:marBottom w:val="0"/>
      <w:divBdr>
        <w:top w:val="none" w:sz="0" w:space="0" w:color="auto"/>
        <w:left w:val="none" w:sz="0" w:space="0" w:color="auto"/>
        <w:bottom w:val="none" w:sz="0" w:space="0" w:color="auto"/>
        <w:right w:val="none" w:sz="0" w:space="0" w:color="auto"/>
      </w:divBdr>
    </w:div>
    <w:div w:id="1484546820">
      <w:bodyDiv w:val="1"/>
      <w:marLeft w:val="0"/>
      <w:marRight w:val="0"/>
      <w:marTop w:val="0"/>
      <w:marBottom w:val="0"/>
      <w:divBdr>
        <w:top w:val="none" w:sz="0" w:space="0" w:color="auto"/>
        <w:left w:val="none" w:sz="0" w:space="0" w:color="auto"/>
        <w:bottom w:val="none" w:sz="0" w:space="0" w:color="auto"/>
        <w:right w:val="none" w:sz="0" w:space="0" w:color="auto"/>
      </w:divBdr>
    </w:div>
    <w:div w:id="1485393462">
      <w:bodyDiv w:val="1"/>
      <w:marLeft w:val="0"/>
      <w:marRight w:val="0"/>
      <w:marTop w:val="0"/>
      <w:marBottom w:val="0"/>
      <w:divBdr>
        <w:top w:val="none" w:sz="0" w:space="0" w:color="auto"/>
        <w:left w:val="none" w:sz="0" w:space="0" w:color="auto"/>
        <w:bottom w:val="none" w:sz="0" w:space="0" w:color="auto"/>
        <w:right w:val="none" w:sz="0" w:space="0" w:color="auto"/>
      </w:divBdr>
    </w:div>
    <w:div w:id="1489394552">
      <w:bodyDiv w:val="1"/>
      <w:marLeft w:val="0"/>
      <w:marRight w:val="0"/>
      <w:marTop w:val="0"/>
      <w:marBottom w:val="0"/>
      <w:divBdr>
        <w:top w:val="none" w:sz="0" w:space="0" w:color="auto"/>
        <w:left w:val="none" w:sz="0" w:space="0" w:color="auto"/>
        <w:bottom w:val="none" w:sz="0" w:space="0" w:color="auto"/>
        <w:right w:val="none" w:sz="0" w:space="0" w:color="auto"/>
      </w:divBdr>
    </w:div>
    <w:div w:id="149063292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75083">
      <w:bodyDiv w:val="1"/>
      <w:marLeft w:val="0"/>
      <w:marRight w:val="0"/>
      <w:marTop w:val="0"/>
      <w:marBottom w:val="0"/>
      <w:divBdr>
        <w:top w:val="none" w:sz="0" w:space="0" w:color="auto"/>
        <w:left w:val="none" w:sz="0" w:space="0" w:color="auto"/>
        <w:bottom w:val="none" w:sz="0" w:space="0" w:color="auto"/>
        <w:right w:val="none" w:sz="0" w:space="0" w:color="auto"/>
      </w:divBdr>
    </w:div>
    <w:div w:id="1499342662">
      <w:bodyDiv w:val="1"/>
      <w:marLeft w:val="0"/>
      <w:marRight w:val="0"/>
      <w:marTop w:val="0"/>
      <w:marBottom w:val="0"/>
      <w:divBdr>
        <w:top w:val="none" w:sz="0" w:space="0" w:color="auto"/>
        <w:left w:val="none" w:sz="0" w:space="0" w:color="auto"/>
        <w:bottom w:val="none" w:sz="0" w:space="0" w:color="auto"/>
        <w:right w:val="none" w:sz="0" w:space="0" w:color="auto"/>
      </w:divBdr>
    </w:div>
    <w:div w:id="1500537740">
      <w:bodyDiv w:val="1"/>
      <w:marLeft w:val="0"/>
      <w:marRight w:val="0"/>
      <w:marTop w:val="0"/>
      <w:marBottom w:val="0"/>
      <w:divBdr>
        <w:top w:val="none" w:sz="0" w:space="0" w:color="auto"/>
        <w:left w:val="none" w:sz="0" w:space="0" w:color="auto"/>
        <w:bottom w:val="none" w:sz="0" w:space="0" w:color="auto"/>
        <w:right w:val="none" w:sz="0" w:space="0" w:color="auto"/>
      </w:divBdr>
    </w:div>
    <w:div w:id="1504122425">
      <w:bodyDiv w:val="1"/>
      <w:marLeft w:val="0"/>
      <w:marRight w:val="0"/>
      <w:marTop w:val="0"/>
      <w:marBottom w:val="0"/>
      <w:divBdr>
        <w:top w:val="none" w:sz="0" w:space="0" w:color="auto"/>
        <w:left w:val="none" w:sz="0" w:space="0" w:color="auto"/>
        <w:bottom w:val="none" w:sz="0" w:space="0" w:color="auto"/>
        <w:right w:val="none" w:sz="0" w:space="0" w:color="auto"/>
      </w:divBdr>
    </w:div>
    <w:div w:id="1510215866">
      <w:bodyDiv w:val="1"/>
      <w:marLeft w:val="0"/>
      <w:marRight w:val="0"/>
      <w:marTop w:val="0"/>
      <w:marBottom w:val="0"/>
      <w:divBdr>
        <w:top w:val="none" w:sz="0" w:space="0" w:color="auto"/>
        <w:left w:val="none" w:sz="0" w:space="0" w:color="auto"/>
        <w:bottom w:val="none" w:sz="0" w:space="0" w:color="auto"/>
        <w:right w:val="none" w:sz="0" w:space="0" w:color="auto"/>
      </w:divBdr>
    </w:div>
    <w:div w:id="1513647466">
      <w:bodyDiv w:val="1"/>
      <w:marLeft w:val="0"/>
      <w:marRight w:val="0"/>
      <w:marTop w:val="0"/>
      <w:marBottom w:val="0"/>
      <w:divBdr>
        <w:top w:val="none" w:sz="0" w:space="0" w:color="auto"/>
        <w:left w:val="none" w:sz="0" w:space="0" w:color="auto"/>
        <w:bottom w:val="none" w:sz="0" w:space="0" w:color="auto"/>
        <w:right w:val="none" w:sz="0" w:space="0" w:color="auto"/>
      </w:divBdr>
    </w:div>
    <w:div w:id="1516189360">
      <w:bodyDiv w:val="1"/>
      <w:marLeft w:val="0"/>
      <w:marRight w:val="0"/>
      <w:marTop w:val="0"/>
      <w:marBottom w:val="0"/>
      <w:divBdr>
        <w:top w:val="none" w:sz="0" w:space="0" w:color="auto"/>
        <w:left w:val="none" w:sz="0" w:space="0" w:color="auto"/>
        <w:bottom w:val="none" w:sz="0" w:space="0" w:color="auto"/>
        <w:right w:val="none" w:sz="0" w:space="0" w:color="auto"/>
      </w:divBdr>
    </w:div>
    <w:div w:id="1519660256">
      <w:bodyDiv w:val="1"/>
      <w:marLeft w:val="0"/>
      <w:marRight w:val="0"/>
      <w:marTop w:val="0"/>
      <w:marBottom w:val="0"/>
      <w:divBdr>
        <w:top w:val="none" w:sz="0" w:space="0" w:color="auto"/>
        <w:left w:val="none" w:sz="0" w:space="0" w:color="auto"/>
        <w:bottom w:val="none" w:sz="0" w:space="0" w:color="auto"/>
        <w:right w:val="none" w:sz="0" w:space="0" w:color="auto"/>
      </w:divBdr>
    </w:div>
    <w:div w:id="1525900152">
      <w:bodyDiv w:val="1"/>
      <w:marLeft w:val="0"/>
      <w:marRight w:val="0"/>
      <w:marTop w:val="0"/>
      <w:marBottom w:val="0"/>
      <w:divBdr>
        <w:top w:val="none" w:sz="0" w:space="0" w:color="auto"/>
        <w:left w:val="none" w:sz="0" w:space="0" w:color="auto"/>
        <w:bottom w:val="none" w:sz="0" w:space="0" w:color="auto"/>
        <w:right w:val="none" w:sz="0" w:space="0" w:color="auto"/>
      </w:divBdr>
    </w:div>
    <w:div w:id="1531798654">
      <w:bodyDiv w:val="1"/>
      <w:marLeft w:val="0"/>
      <w:marRight w:val="0"/>
      <w:marTop w:val="0"/>
      <w:marBottom w:val="0"/>
      <w:divBdr>
        <w:top w:val="none" w:sz="0" w:space="0" w:color="auto"/>
        <w:left w:val="none" w:sz="0" w:space="0" w:color="auto"/>
        <w:bottom w:val="none" w:sz="0" w:space="0" w:color="auto"/>
        <w:right w:val="none" w:sz="0" w:space="0" w:color="auto"/>
      </w:divBdr>
    </w:div>
    <w:div w:id="1541479002">
      <w:bodyDiv w:val="1"/>
      <w:marLeft w:val="0"/>
      <w:marRight w:val="0"/>
      <w:marTop w:val="0"/>
      <w:marBottom w:val="0"/>
      <w:divBdr>
        <w:top w:val="none" w:sz="0" w:space="0" w:color="auto"/>
        <w:left w:val="none" w:sz="0" w:space="0" w:color="auto"/>
        <w:bottom w:val="none" w:sz="0" w:space="0" w:color="auto"/>
        <w:right w:val="none" w:sz="0" w:space="0" w:color="auto"/>
      </w:divBdr>
    </w:div>
    <w:div w:id="1544978146">
      <w:bodyDiv w:val="1"/>
      <w:marLeft w:val="0"/>
      <w:marRight w:val="0"/>
      <w:marTop w:val="0"/>
      <w:marBottom w:val="0"/>
      <w:divBdr>
        <w:top w:val="none" w:sz="0" w:space="0" w:color="auto"/>
        <w:left w:val="none" w:sz="0" w:space="0" w:color="auto"/>
        <w:bottom w:val="none" w:sz="0" w:space="0" w:color="auto"/>
        <w:right w:val="none" w:sz="0" w:space="0" w:color="auto"/>
      </w:divBdr>
    </w:div>
    <w:div w:id="1548490963">
      <w:bodyDiv w:val="1"/>
      <w:marLeft w:val="0"/>
      <w:marRight w:val="0"/>
      <w:marTop w:val="0"/>
      <w:marBottom w:val="0"/>
      <w:divBdr>
        <w:top w:val="none" w:sz="0" w:space="0" w:color="auto"/>
        <w:left w:val="none" w:sz="0" w:space="0" w:color="auto"/>
        <w:bottom w:val="none" w:sz="0" w:space="0" w:color="auto"/>
        <w:right w:val="none" w:sz="0" w:space="0" w:color="auto"/>
      </w:divBdr>
    </w:div>
    <w:div w:id="1550533879">
      <w:bodyDiv w:val="1"/>
      <w:marLeft w:val="0"/>
      <w:marRight w:val="0"/>
      <w:marTop w:val="0"/>
      <w:marBottom w:val="0"/>
      <w:divBdr>
        <w:top w:val="none" w:sz="0" w:space="0" w:color="auto"/>
        <w:left w:val="none" w:sz="0" w:space="0" w:color="auto"/>
        <w:bottom w:val="none" w:sz="0" w:space="0" w:color="auto"/>
        <w:right w:val="none" w:sz="0" w:space="0" w:color="auto"/>
      </w:divBdr>
    </w:div>
    <w:div w:id="155283946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9709">
      <w:bodyDiv w:val="1"/>
      <w:marLeft w:val="0"/>
      <w:marRight w:val="0"/>
      <w:marTop w:val="0"/>
      <w:marBottom w:val="0"/>
      <w:divBdr>
        <w:top w:val="none" w:sz="0" w:space="0" w:color="auto"/>
        <w:left w:val="none" w:sz="0" w:space="0" w:color="auto"/>
        <w:bottom w:val="none" w:sz="0" w:space="0" w:color="auto"/>
        <w:right w:val="none" w:sz="0" w:space="0" w:color="auto"/>
      </w:divBdr>
    </w:div>
    <w:div w:id="1567573320">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6283804">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246725">
      <w:bodyDiv w:val="1"/>
      <w:marLeft w:val="0"/>
      <w:marRight w:val="0"/>
      <w:marTop w:val="0"/>
      <w:marBottom w:val="0"/>
      <w:divBdr>
        <w:top w:val="none" w:sz="0" w:space="0" w:color="auto"/>
        <w:left w:val="none" w:sz="0" w:space="0" w:color="auto"/>
        <w:bottom w:val="none" w:sz="0" w:space="0" w:color="auto"/>
        <w:right w:val="none" w:sz="0" w:space="0" w:color="auto"/>
      </w:divBdr>
    </w:div>
    <w:div w:id="1580599879">
      <w:bodyDiv w:val="1"/>
      <w:marLeft w:val="0"/>
      <w:marRight w:val="0"/>
      <w:marTop w:val="0"/>
      <w:marBottom w:val="0"/>
      <w:divBdr>
        <w:top w:val="none" w:sz="0" w:space="0" w:color="auto"/>
        <w:left w:val="none" w:sz="0" w:space="0" w:color="auto"/>
        <w:bottom w:val="none" w:sz="0" w:space="0" w:color="auto"/>
        <w:right w:val="none" w:sz="0" w:space="0" w:color="auto"/>
      </w:divBdr>
    </w:div>
    <w:div w:id="1584483538">
      <w:bodyDiv w:val="1"/>
      <w:marLeft w:val="0"/>
      <w:marRight w:val="0"/>
      <w:marTop w:val="0"/>
      <w:marBottom w:val="0"/>
      <w:divBdr>
        <w:top w:val="none" w:sz="0" w:space="0" w:color="auto"/>
        <w:left w:val="none" w:sz="0" w:space="0" w:color="auto"/>
        <w:bottom w:val="none" w:sz="0" w:space="0" w:color="auto"/>
        <w:right w:val="none" w:sz="0" w:space="0" w:color="auto"/>
      </w:divBdr>
    </w:div>
    <w:div w:id="1586693227">
      <w:bodyDiv w:val="1"/>
      <w:marLeft w:val="0"/>
      <w:marRight w:val="0"/>
      <w:marTop w:val="0"/>
      <w:marBottom w:val="0"/>
      <w:divBdr>
        <w:top w:val="none" w:sz="0" w:space="0" w:color="auto"/>
        <w:left w:val="none" w:sz="0" w:space="0" w:color="auto"/>
        <w:bottom w:val="none" w:sz="0" w:space="0" w:color="auto"/>
        <w:right w:val="none" w:sz="0" w:space="0" w:color="auto"/>
      </w:divBdr>
    </w:div>
    <w:div w:id="1592086526">
      <w:bodyDiv w:val="1"/>
      <w:marLeft w:val="0"/>
      <w:marRight w:val="0"/>
      <w:marTop w:val="0"/>
      <w:marBottom w:val="0"/>
      <w:divBdr>
        <w:top w:val="none" w:sz="0" w:space="0" w:color="auto"/>
        <w:left w:val="none" w:sz="0" w:space="0" w:color="auto"/>
        <w:bottom w:val="none" w:sz="0" w:space="0" w:color="auto"/>
        <w:right w:val="none" w:sz="0" w:space="0" w:color="auto"/>
      </w:divBdr>
    </w:div>
    <w:div w:id="1592471789">
      <w:bodyDiv w:val="1"/>
      <w:marLeft w:val="0"/>
      <w:marRight w:val="0"/>
      <w:marTop w:val="0"/>
      <w:marBottom w:val="0"/>
      <w:divBdr>
        <w:top w:val="none" w:sz="0" w:space="0" w:color="auto"/>
        <w:left w:val="none" w:sz="0" w:space="0" w:color="auto"/>
        <w:bottom w:val="none" w:sz="0" w:space="0" w:color="auto"/>
        <w:right w:val="none" w:sz="0" w:space="0" w:color="auto"/>
      </w:divBdr>
    </w:div>
    <w:div w:id="1603487940">
      <w:bodyDiv w:val="1"/>
      <w:marLeft w:val="0"/>
      <w:marRight w:val="0"/>
      <w:marTop w:val="0"/>
      <w:marBottom w:val="0"/>
      <w:divBdr>
        <w:top w:val="none" w:sz="0" w:space="0" w:color="auto"/>
        <w:left w:val="none" w:sz="0" w:space="0" w:color="auto"/>
        <w:bottom w:val="none" w:sz="0" w:space="0" w:color="auto"/>
        <w:right w:val="none" w:sz="0" w:space="0" w:color="auto"/>
      </w:divBdr>
    </w:div>
    <w:div w:id="1606573285">
      <w:bodyDiv w:val="1"/>
      <w:marLeft w:val="0"/>
      <w:marRight w:val="0"/>
      <w:marTop w:val="0"/>
      <w:marBottom w:val="0"/>
      <w:divBdr>
        <w:top w:val="none" w:sz="0" w:space="0" w:color="auto"/>
        <w:left w:val="none" w:sz="0" w:space="0" w:color="auto"/>
        <w:bottom w:val="none" w:sz="0" w:space="0" w:color="auto"/>
        <w:right w:val="none" w:sz="0" w:space="0" w:color="auto"/>
      </w:divBdr>
    </w:div>
    <w:div w:id="1612086637">
      <w:bodyDiv w:val="1"/>
      <w:marLeft w:val="0"/>
      <w:marRight w:val="0"/>
      <w:marTop w:val="0"/>
      <w:marBottom w:val="0"/>
      <w:divBdr>
        <w:top w:val="none" w:sz="0" w:space="0" w:color="auto"/>
        <w:left w:val="none" w:sz="0" w:space="0" w:color="auto"/>
        <w:bottom w:val="none" w:sz="0" w:space="0" w:color="auto"/>
        <w:right w:val="none" w:sz="0" w:space="0" w:color="auto"/>
      </w:divBdr>
    </w:div>
    <w:div w:id="1612518591">
      <w:bodyDiv w:val="1"/>
      <w:marLeft w:val="0"/>
      <w:marRight w:val="0"/>
      <w:marTop w:val="0"/>
      <w:marBottom w:val="0"/>
      <w:divBdr>
        <w:top w:val="none" w:sz="0" w:space="0" w:color="auto"/>
        <w:left w:val="none" w:sz="0" w:space="0" w:color="auto"/>
        <w:bottom w:val="none" w:sz="0" w:space="0" w:color="auto"/>
        <w:right w:val="none" w:sz="0" w:space="0" w:color="auto"/>
      </w:divBdr>
    </w:div>
    <w:div w:id="1612860255">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5844045">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88687">
      <w:bodyDiv w:val="1"/>
      <w:marLeft w:val="0"/>
      <w:marRight w:val="0"/>
      <w:marTop w:val="0"/>
      <w:marBottom w:val="0"/>
      <w:divBdr>
        <w:top w:val="none" w:sz="0" w:space="0" w:color="auto"/>
        <w:left w:val="none" w:sz="0" w:space="0" w:color="auto"/>
        <w:bottom w:val="none" w:sz="0" w:space="0" w:color="auto"/>
        <w:right w:val="none" w:sz="0" w:space="0" w:color="auto"/>
      </w:divBdr>
    </w:div>
    <w:div w:id="1630284921">
      <w:bodyDiv w:val="1"/>
      <w:marLeft w:val="0"/>
      <w:marRight w:val="0"/>
      <w:marTop w:val="0"/>
      <w:marBottom w:val="0"/>
      <w:divBdr>
        <w:top w:val="none" w:sz="0" w:space="0" w:color="auto"/>
        <w:left w:val="none" w:sz="0" w:space="0" w:color="auto"/>
        <w:bottom w:val="none" w:sz="0" w:space="0" w:color="auto"/>
        <w:right w:val="none" w:sz="0" w:space="0" w:color="auto"/>
      </w:divBdr>
    </w:div>
    <w:div w:id="1645617749">
      <w:bodyDiv w:val="1"/>
      <w:marLeft w:val="0"/>
      <w:marRight w:val="0"/>
      <w:marTop w:val="0"/>
      <w:marBottom w:val="0"/>
      <w:divBdr>
        <w:top w:val="none" w:sz="0" w:space="0" w:color="auto"/>
        <w:left w:val="none" w:sz="0" w:space="0" w:color="auto"/>
        <w:bottom w:val="none" w:sz="0" w:space="0" w:color="auto"/>
        <w:right w:val="none" w:sz="0" w:space="0" w:color="auto"/>
      </w:divBdr>
    </w:div>
    <w:div w:id="1651398469">
      <w:bodyDiv w:val="1"/>
      <w:marLeft w:val="0"/>
      <w:marRight w:val="0"/>
      <w:marTop w:val="0"/>
      <w:marBottom w:val="0"/>
      <w:divBdr>
        <w:top w:val="none" w:sz="0" w:space="0" w:color="auto"/>
        <w:left w:val="none" w:sz="0" w:space="0" w:color="auto"/>
        <w:bottom w:val="none" w:sz="0" w:space="0" w:color="auto"/>
        <w:right w:val="none" w:sz="0" w:space="0" w:color="auto"/>
      </w:divBdr>
    </w:div>
    <w:div w:id="166011500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2346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6305144">
      <w:bodyDiv w:val="1"/>
      <w:marLeft w:val="0"/>
      <w:marRight w:val="0"/>
      <w:marTop w:val="0"/>
      <w:marBottom w:val="0"/>
      <w:divBdr>
        <w:top w:val="none" w:sz="0" w:space="0" w:color="auto"/>
        <w:left w:val="none" w:sz="0" w:space="0" w:color="auto"/>
        <w:bottom w:val="none" w:sz="0" w:space="0" w:color="auto"/>
        <w:right w:val="none" w:sz="0" w:space="0" w:color="auto"/>
      </w:divBdr>
    </w:div>
    <w:div w:id="1678536522">
      <w:bodyDiv w:val="1"/>
      <w:marLeft w:val="0"/>
      <w:marRight w:val="0"/>
      <w:marTop w:val="0"/>
      <w:marBottom w:val="0"/>
      <w:divBdr>
        <w:top w:val="none" w:sz="0" w:space="0" w:color="auto"/>
        <w:left w:val="none" w:sz="0" w:space="0" w:color="auto"/>
        <w:bottom w:val="none" w:sz="0" w:space="0" w:color="auto"/>
        <w:right w:val="none" w:sz="0" w:space="0" w:color="auto"/>
      </w:divBdr>
    </w:div>
    <w:div w:id="16806948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016015">
      <w:bodyDiv w:val="1"/>
      <w:marLeft w:val="0"/>
      <w:marRight w:val="0"/>
      <w:marTop w:val="0"/>
      <w:marBottom w:val="0"/>
      <w:divBdr>
        <w:top w:val="none" w:sz="0" w:space="0" w:color="auto"/>
        <w:left w:val="none" w:sz="0" w:space="0" w:color="auto"/>
        <w:bottom w:val="none" w:sz="0" w:space="0" w:color="auto"/>
        <w:right w:val="none" w:sz="0" w:space="0" w:color="auto"/>
      </w:divBdr>
    </w:div>
    <w:div w:id="168967332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0511">
      <w:bodyDiv w:val="1"/>
      <w:marLeft w:val="0"/>
      <w:marRight w:val="0"/>
      <w:marTop w:val="0"/>
      <w:marBottom w:val="0"/>
      <w:divBdr>
        <w:top w:val="none" w:sz="0" w:space="0" w:color="auto"/>
        <w:left w:val="none" w:sz="0" w:space="0" w:color="auto"/>
        <w:bottom w:val="none" w:sz="0" w:space="0" w:color="auto"/>
        <w:right w:val="none" w:sz="0" w:space="0" w:color="auto"/>
      </w:divBdr>
    </w:div>
    <w:div w:id="1700005794">
      <w:bodyDiv w:val="1"/>
      <w:marLeft w:val="0"/>
      <w:marRight w:val="0"/>
      <w:marTop w:val="0"/>
      <w:marBottom w:val="0"/>
      <w:divBdr>
        <w:top w:val="none" w:sz="0" w:space="0" w:color="auto"/>
        <w:left w:val="none" w:sz="0" w:space="0" w:color="auto"/>
        <w:bottom w:val="none" w:sz="0" w:space="0" w:color="auto"/>
        <w:right w:val="none" w:sz="0" w:space="0" w:color="auto"/>
      </w:divBdr>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3284077">
      <w:bodyDiv w:val="1"/>
      <w:marLeft w:val="0"/>
      <w:marRight w:val="0"/>
      <w:marTop w:val="0"/>
      <w:marBottom w:val="0"/>
      <w:divBdr>
        <w:top w:val="none" w:sz="0" w:space="0" w:color="auto"/>
        <w:left w:val="none" w:sz="0" w:space="0" w:color="auto"/>
        <w:bottom w:val="none" w:sz="0" w:space="0" w:color="auto"/>
        <w:right w:val="none" w:sz="0" w:space="0" w:color="auto"/>
      </w:divBdr>
    </w:div>
    <w:div w:id="1716465948">
      <w:bodyDiv w:val="1"/>
      <w:marLeft w:val="0"/>
      <w:marRight w:val="0"/>
      <w:marTop w:val="0"/>
      <w:marBottom w:val="0"/>
      <w:divBdr>
        <w:top w:val="none" w:sz="0" w:space="0" w:color="auto"/>
        <w:left w:val="none" w:sz="0" w:space="0" w:color="auto"/>
        <w:bottom w:val="none" w:sz="0" w:space="0" w:color="auto"/>
        <w:right w:val="none" w:sz="0" w:space="0" w:color="auto"/>
      </w:divBdr>
    </w:div>
    <w:div w:id="1717856824">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1860027">
      <w:bodyDiv w:val="1"/>
      <w:marLeft w:val="0"/>
      <w:marRight w:val="0"/>
      <w:marTop w:val="0"/>
      <w:marBottom w:val="0"/>
      <w:divBdr>
        <w:top w:val="none" w:sz="0" w:space="0" w:color="auto"/>
        <w:left w:val="none" w:sz="0" w:space="0" w:color="auto"/>
        <w:bottom w:val="none" w:sz="0" w:space="0" w:color="auto"/>
        <w:right w:val="none" w:sz="0" w:space="0" w:color="auto"/>
      </w:divBdr>
    </w:div>
    <w:div w:id="1724793460">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4350747">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6539951">
      <w:bodyDiv w:val="1"/>
      <w:marLeft w:val="0"/>
      <w:marRight w:val="0"/>
      <w:marTop w:val="0"/>
      <w:marBottom w:val="0"/>
      <w:divBdr>
        <w:top w:val="none" w:sz="0" w:space="0" w:color="auto"/>
        <w:left w:val="none" w:sz="0" w:space="0" w:color="auto"/>
        <w:bottom w:val="none" w:sz="0" w:space="0" w:color="auto"/>
        <w:right w:val="none" w:sz="0" w:space="0" w:color="auto"/>
      </w:divBdr>
    </w:div>
    <w:div w:id="1741829054">
      <w:bodyDiv w:val="1"/>
      <w:marLeft w:val="0"/>
      <w:marRight w:val="0"/>
      <w:marTop w:val="0"/>
      <w:marBottom w:val="0"/>
      <w:divBdr>
        <w:top w:val="none" w:sz="0" w:space="0" w:color="auto"/>
        <w:left w:val="none" w:sz="0" w:space="0" w:color="auto"/>
        <w:bottom w:val="none" w:sz="0" w:space="0" w:color="auto"/>
        <w:right w:val="none" w:sz="0" w:space="0" w:color="auto"/>
      </w:divBdr>
    </w:div>
    <w:div w:id="1745492900">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747452403">
      <w:bodyDiv w:val="1"/>
      <w:marLeft w:val="0"/>
      <w:marRight w:val="0"/>
      <w:marTop w:val="0"/>
      <w:marBottom w:val="0"/>
      <w:divBdr>
        <w:top w:val="none" w:sz="0" w:space="0" w:color="auto"/>
        <w:left w:val="none" w:sz="0" w:space="0" w:color="auto"/>
        <w:bottom w:val="none" w:sz="0" w:space="0" w:color="auto"/>
        <w:right w:val="none" w:sz="0" w:space="0" w:color="auto"/>
      </w:divBdr>
    </w:div>
    <w:div w:id="1748460278">
      <w:bodyDiv w:val="1"/>
      <w:marLeft w:val="0"/>
      <w:marRight w:val="0"/>
      <w:marTop w:val="0"/>
      <w:marBottom w:val="0"/>
      <w:divBdr>
        <w:top w:val="none" w:sz="0" w:space="0" w:color="auto"/>
        <w:left w:val="none" w:sz="0" w:space="0" w:color="auto"/>
        <w:bottom w:val="none" w:sz="0" w:space="0" w:color="auto"/>
        <w:right w:val="none" w:sz="0" w:space="0" w:color="auto"/>
      </w:divBdr>
    </w:div>
    <w:div w:id="175185342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970226">
      <w:bodyDiv w:val="1"/>
      <w:marLeft w:val="0"/>
      <w:marRight w:val="0"/>
      <w:marTop w:val="0"/>
      <w:marBottom w:val="0"/>
      <w:divBdr>
        <w:top w:val="none" w:sz="0" w:space="0" w:color="auto"/>
        <w:left w:val="none" w:sz="0" w:space="0" w:color="auto"/>
        <w:bottom w:val="none" w:sz="0" w:space="0" w:color="auto"/>
        <w:right w:val="none" w:sz="0" w:space="0" w:color="auto"/>
      </w:divBdr>
    </w:div>
    <w:div w:id="1757748049">
      <w:bodyDiv w:val="1"/>
      <w:marLeft w:val="0"/>
      <w:marRight w:val="0"/>
      <w:marTop w:val="0"/>
      <w:marBottom w:val="0"/>
      <w:divBdr>
        <w:top w:val="none" w:sz="0" w:space="0" w:color="auto"/>
        <w:left w:val="none" w:sz="0" w:space="0" w:color="auto"/>
        <w:bottom w:val="none" w:sz="0" w:space="0" w:color="auto"/>
        <w:right w:val="none" w:sz="0" w:space="0" w:color="auto"/>
      </w:divBdr>
    </w:div>
    <w:div w:id="1757898130">
      <w:bodyDiv w:val="1"/>
      <w:marLeft w:val="0"/>
      <w:marRight w:val="0"/>
      <w:marTop w:val="0"/>
      <w:marBottom w:val="0"/>
      <w:divBdr>
        <w:top w:val="none" w:sz="0" w:space="0" w:color="auto"/>
        <w:left w:val="none" w:sz="0" w:space="0" w:color="auto"/>
        <w:bottom w:val="none" w:sz="0" w:space="0" w:color="auto"/>
        <w:right w:val="none" w:sz="0" w:space="0" w:color="auto"/>
      </w:divBdr>
    </w:div>
    <w:div w:id="1759599308">
      <w:bodyDiv w:val="1"/>
      <w:marLeft w:val="0"/>
      <w:marRight w:val="0"/>
      <w:marTop w:val="0"/>
      <w:marBottom w:val="0"/>
      <w:divBdr>
        <w:top w:val="none" w:sz="0" w:space="0" w:color="auto"/>
        <w:left w:val="none" w:sz="0" w:space="0" w:color="auto"/>
        <w:bottom w:val="none" w:sz="0" w:space="0" w:color="auto"/>
        <w:right w:val="none" w:sz="0" w:space="0" w:color="auto"/>
      </w:divBdr>
    </w:div>
    <w:div w:id="1765759962">
      <w:bodyDiv w:val="1"/>
      <w:marLeft w:val="0"/>
      <w:marRight w:val="0"/>
      <w:marTop w:val="0"/>
      <w:marBottom w:val="0"/>
      <w:divBdr>
        <w:top w:val="none" w:sz="0" w:space="0" w:color="auto"/>
        <w:left w:val="none" w:sz="0" w:space="0" w:color="auto"/>
        <w:bottom w:val="none" w:sz="0" w:space="0" w:color="auto"/>
        <w:right w:val="none" w:sz="0" w:space="0" w:color="auto"/>
      </w:divBdr>
    </w:div>
    <w:div w:id="176961844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4131350">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1850904">
      <w:bodyDiv w:val="1"/>
      <w:marLeft w:val="0"/>
      <w:marRight w:val="0"/>
      <w:marTop w:val="0"/>
      <w:marBottom w:val="0"/>
      <w:divBdr>
        <w:top w:val="none" w:sz="0" w:space="0" w:color="auto"/>
        <w:left w:val="none" w:sz="0" w:space="0" w:color="auto"/>
        <w:bottom w:val="none" w:sz="0" w:space="0" w:color="auto"/>
        <w:right w:val="none" w:sz="0" w:space="0" w:color="auto"/>
      </w:divBdr>
    </w:div>
    <w:div w:id="1810172632">
      <w:bodyDiv w:val="1"/>
      <w:marLeft w:val="0"/>
      <w:marRight w:val="0"/>
      <w:marTop w:val="0"/>
      <w:marBottom w:val="0"/>
      <w:divBdr>
        <w:top w:val="none" w:sz="0" w:space="0" w:color="auto"/>
        <w:left w:val="none" w:sz="0" w:space="0" w:color="auto"/>
        <w:bottom w:val="none" w:sz="0" w:space="0" w:color="auto"/>
        <w:right w:val="none" w:sz="0" w:space="0" w:color="auto"/>
      </w:divBdr>
    </w:div>
    <w:div w:id="1810828413">
      <w:bodyDiv w:val="1"/>
      <w:marLeft w:val="0"/>
      <w:marRight w:val="0"/>
      <w:marTop w:val="0"/>
      <w:marBottom w:val="0"/>
      <w:divBdr>
        <w:top w:val="none" w:sz="0" w:space="0" w:color="auto"/>
        <w:left w:val="none" w:sz="0" w:space="0" w:color="auto"/>
        <w:bottom w:val="none" w:sz="0" w:space="0" w:color="auto"/>
        <w:right w:val="none" w:sz="0" w:space="0" w:color="auto"/>
      </w:divBdr>
    </w:div>
    <w:div w:id="1814056107">
      <w:bodyDiv w:val="1"/>
      <w:marLeft w:val="0"/>
      <w:marRight w:val="0"/>
      <w:marTop w:val="0"/>
      <w:marBottom w:val="0"/>
      <w:divBdr>
        <w:top w:val="none" w:sz="0" w:space="0" w:color="auto"/>
        <w:left w:val="none" w:sz="0" w:space="0" w:color="auto"/>
        <w:bottom w:val="none" w:sz="0" w:space="0" w:color="auto"/>
        <w:right w:val="none" w:sz="0" w:space="0" w:color="auto"/>
      </w:divBdr>
    </w:div>
    <w:div w:id="1817258369">
      <w:bodyDiv w:val="1"/>
      <w:marLeft w:val="0"/>
      <w:marRight w:val="0"/>
      <w:marTop w:val="0"/>
      <w:marBottom w:val="0"/>
      <w:divBdr>
        <w:top w:val="none" w:sz="0" w:space="0" w:color="auto"/>
        <w:left w:val="none" w:sz="0" w:space="0" w:color="auto"/>
        <w:bottom w:val="none" w:sz="0" w:space="0" w:color="auto"/>
        <w:right w:val="none" w:sz="0" w:space="0" w:color="auto"/>
      </w:divBdr>
    </w:div>
    <w:div w:id="1822579320">
      <w:bodyDiv w:val="1"/>
      <w:marLeft w:val="0"/>
      <w:marRight w:val="0"/>
      <w:marTop w:val="0"/>
      <w:marBottom w:val="0"/>
      <w:divBdr>
        <w:top w:val="none" w:sz="0" w:space="0" w:color="auto"/>
        <w:left w:val="none" w:sz="0" w:space="0" w:color="auto"/>
        <w:bottom w:val="none" w:sz="0" w:space="0" w:color="auto"/>
        <w:right w:val="none" w:sz="0" w:space="0" w:color="auto"/>
      </w:divBdr>
    </w:div>
    <w:div w:id="1823236617">
      <w:bodyDiv w:val="1"/>
      <w:marLeft w:val="0"/>
      <w:marRight w:val="0"/>
      <w:marTop w:val="0"/>
      <w:marBottom w:val="0"/>
      <w:divBdr>
        <w:top w:val="none" w:sz="0" w:space="0" w:color="auto"/>
        <w:left w:val="none" w:sz="0" w:space="0" w:color="auto"/>
        <w:bottom w:val="none" w:sz="0" w:space="0" w:color="auto"/>
        <w:right w:val="none" w:sz="0" w:space="0" w:color="auto"/>
      </w:divBdr>
    </w:div>
    <w:div w:id="1824466531">
      <w:bodyDiv w:val="1"/>
      <w:marLeft w:val="0"/>
      <w:marRight w:val="0"/>
      <w:marTop w:val="0"/>
      <w:marBottom w:val="0"/>
      <w:divBdr>
        <w:top w:val="none" w:sz="0" w:space="0" w:color="auto"/>
        <w:left w:val="none" w:sz="0" w:space="0" w:color="auto"/>
        <w:bottom w:val="none" w:sz="0" w:space="0" w:color="auto"/>
        <w:right w:val="none" w:sz="0" w:space="0" w:color="auto"/>
      </w:divBdr>
    </w:div>
    <w:div w:id="1826973673">
      <w:bodyDiv w:val="1"/>
      <w:marLeft w:val="0"/>
      <w:marRight w:val="0"/>
      <w:marTop w:val="0"/>
      <w:marBottom w:val="0"/>
      <w:divBdr>
        <w:top w:val="none" w:sz="0" w:space="0" w:color="auto"/>
        <w:left w:val="none" w:sz="0" w:space="0" w:color="auto"/>
        <w:bottom w:val="none" w:sz="0" w:space="0" w:color="auto"/>
        <w:right w:val="none" w:sz="0" w:space="0" w:color="auto"/>
      </w:divBdr>
    </w:div>
    <w:div w:id="1830711678">
      <w:bodyDiv w:val="1"/>
      <w:marLeft w:val="0"/>
      <w:marRight w:val="0"/>
      <w:marTop w:val="0"/>
      <w:marBottom w:val="0"/>
      <w:divBdr>
        <w:top w:val="none" w:sz="0" w:space="0" w:color="auto"/>
        <w:left w:val="none" w:sz="0" w:space="0" w:color="auto"/>
        <w:bottom w:val="none" w:sz="0" w:space="0" w:color="auto"/>
        <w:right w:val="none" w:sz="0" w:space="0" w:color="auto"/>
      </w:divBdr>
    </w:div>
    <w:div w:id="1835147080">
      <w:bodyDiv w:val="1"/>
      <w:marLeft w:val="0"/>
      <w:marRight w:val="0"/>
      <w:marTop w:val="0"/>
      <w:marBottom w:val="0"/>
      <w:divBdr>
        <w:top w:val="none" w:sz="0" w:space="0" w:color="auto"/>
        <w:left w:val="none" w:sz="0" w:space="0" w:color="auto"/>
        <w:bottom w:val="none" w:sz="0" w:space="0" w:color="auto"/>
        <w:right w:val="none" w:sz="0" w:space="0" w:color="auto"/>
      </w:divBdr>
    </w:div>
    <w:div w:id="1836728313">
      <w:bodyDiv w:val="1"/>
      <w:marLeft w:val="0"/>
      <w:marRight w:val="0"/>
      <w:marTop w:val="0"/>
      <w:marBottom w:val="0"/>
      <w:divBdr>
        <w:top w:val="none" w:sz="0" w:space="0" w:color="auto"/>
        <w:left w:val="none" w:sz="0" w:space="0" w:color="auto"/>
        <w:bottom w:val="none" w:sz="0" w:space="0" w:color="auto"/>
        <w:right w:val="none" w:sz="0" w:space="0" w:color="auto"/>
      </w:divBdr>
    </w:div>
    <w:div w:id="1840851400">
      <w:bodyDiv w:val="1"/>
      <w:marLeft w:val="0"/>
      <w:marRight w:val="0"/>
      <w:marTop w:val="0"/>
      <w:marBottom w:val="0"/>
      <w:divBdr>
        <w:top w:val="none" w:sz="0" w:space="0" w:color="auto"/>
        <w:left w:val="none" w:sz="0" w:space="0" w:color="auto"/>
        <w:bottom w:val="none" w:sz="0" w:space="0" w:color="auto"/>
        <w:right w:val="none" w:sz="0" w:space="0" w:color="auto"/>
      </w:divBdr>
    </w:div>
    <w:div w:id="1845319298">
      <w:bodyDiv w:val="1"/>
      <w:marLeft w:val="0"/>
      <w:marRight w:val="0"/>
      <w:marTop w:val="0"/>
      <w:marBottom w:val="0"/>
      <w:divBdr>
        <w:top w:val="none" w:sz="0" w:space="0" w:color="auto"/>
        <w:left w:val="none" w:sz="0" w:space="0" w:color="auto"/>
        <w:bottom w:val="none" w:sz="0" w:space="0" w:color="auto"/>
        <w:right w:val="none" w:sz="0" w:space="0" w:color="auto"/>
      </w:divBdr>
    </w:div>
    <w:div w:id="1846819295">
      <w:bodyDiv w:val="1"/>
      <w:marLeft w:val="0"/>
      <w:marRight w:val="0"/>
      <w:marTop w:val="0"/>
      <w:marBottom w:val="0"/>
      <w:divBdr>
        <w:top w:val="none" w:sz="0" w:space="0" w:color="auto"/>
        <w:left w:val="none" w:sz="0" w:space="0" w:color="auto"/>
        <w:bottom w:val="none" w:sz="0" w:space="0" w:color="auto"/>
        <w:right w:val="none" w:sz="0" w:space="0" w:color="auto"/>
      </w:divBdr>
    </w:div>
    <w:div w:id="1847941303">
      <w:bodyDiv w:val="1"/>
      <w:marLeft w:val="0"/>
      <w:marRight w:val="0"/>
      <w:marTop w:val="0"/>
      <w:marBottom w:val="0"/>
      <w:divBdr>
        <w:top w:val="none" w:sz="0" w:space="0" w:color="auto"/>
        <w:left w:val="none" w:sz="0" w:space="0" w:color="auto"/>
        <w:bottom w:val="none" w:sz="0" w:space="0" w:color="auto"/>
        <w:right w:val="none" w:sz="0" w:space="0" w:color="auto"/>
      </w:divBdr>
    </w:div>
    <w:div w:id="1853297140">
      <w:bodyDiv w:val="1"/>
      <w:marLeft w:val="0"/>
      <w:marRight w:val="0"/>
      <w:marTop w:val="0"/>
      <w:marBottom w:val="0"/>
      <w:divBdr>
        <w:top w:val="none" w:sz="0" w:space="0" w:color="auto"/>
        <w:left w:val="none" w:sz="0" w:space="0" w:color="auto"/>
        <w:bottom w:val="none" w:sz="0" w:space="0" w:color="auto"/>
        <w:right w:val="none" w:sz="0" w:space="0" w:color="auto"/>
      </w:divBdr>
    </w:div>
    <w:div w:id="185611378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834978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7476">
      <w:bodyDiv w:val="1"/>
      <w:marLeft w:val="0"/>
      <w:marRight w:val="0"/>
      <w:marTop w:val="0"/>
      <w:marBottom w:val="0"/>
      <w:divBdr>
        <w:top w:val="none" w:sz="0" w:space="0" w:color="auto"/>
        <w:left w:val="none" w:sz="0" w:space="0" w:color="auto"/>
        <w:bottom w:val="none" w:sz="0" w:space="0" w:color="auto"/>
        <w:right w:val="none" w:sz="0" w:space="0" w:color="auto"/>
      </w:divBdr>
    </w:div>
    <w:div w:id="1865484627">
      <w:bodyDiv w:val="1"/>
      <w:marLeft w:val="0"/>
      <w:marRight w:val="0"/>
      <w:marTop w:val="0"/>
      <w:marBottom w:val="0"/>
      <w:divBdr>
        <w:top w:val="none" w:sz="0" w:space="0" w:color="auto"/>
        <w:left w:val="none" w:sz="0" w:space="0" w:color="auto"/>
        <w:bottom w:val="none" w:sz="0" w:space="0" w:color="auto"/>
        <w:right w:val="none" w:sz="0" w:space="0" w:color="auto"/>
      </w:divBdr>
    </w:div>
    <w:div w:id="1867399301">
      <w:bodyDiv w:val="1"/>
      <w:marLeft w:val="0"/>
      <w:marRight w:val="0"/>
      <w:marTop w:val="0"/>
      <w:marBottom w:val="0"/>
      <w:divBdr>
        <w:top w:val="none" w:sz="0" w:space="0" w:color="auto"/>
        <w:left w:val="none" w:sz="0" w:space="0" w:color="auto"/>
        <w:bottom w:val="none" w:sz="0" w:space="0" w:color="auto"/>
        <w:right w:val="none" w:sz="0" w:space="0" w:color="auto"/>
      </w:divBdr>
    </w:div>
    <w:div w:id="1871643882">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2761627">
      <w:bodyDiv w:val="1"/>
      <w:marLeft w:val="0"/>
      <w:marRight w:val="0"/>
      <w:marTop w:val="0"/>
      <w:marBottom w:val="0"/>
      <w:divBdr>
        <w:top w:val="none" w:sz="0" w:space="0" w:color="auto"/>
        <w:left w:val="none" w:sz="0" w:space="0" w:color="auto"/>
        <w:bottom w:val="none" w:sz="0" w:space="0" w:color="auto"/>
        <w:right w:val="none" w:sz="0" w:space="0" w:color="auto"/>
      </w:divBdr>
    </w:div>
    <w:div w:id="1874608022">
      <w:bodyDiv w:val="1"/>
      <w:marLeft w:val="0"/>
      <w:marRight w:val="0"/>
      <w:marTop w:val="0"/>
      <w:marBottom w:val="0"/>
      <w:divBdr>
        <w:top w:val="none" w:sz="0" w:space="0" w:color="auto"/>
        <w:left w:val="none" w:sz="0" w:space="0" w:color="auto"/>
        <w:bottom w:val="none" w:sz="0" w:space="0" w:color="auto"/>
        <w:right w:val="none" w:sz="0" w:space="0" w:color="auto"/>
      </w:divBdr>
    </w:div>
    <w:div w:id="1876188850">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1042091">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605">
      <w:bodyDiv w:val="1"/>
      <w:marLeft w:val="0"/>
      <w:marRight w:val="0"/>
      <w:marTop w:val="0"/>
      <w:marBottom w:val="0"/>
      <w:divBdr>
        <w:top w:val="none" w:sz="0" w:space="0" w:color="auto"/>
        <w:left w:val="none" w:sz="0" w:space="0" w:color="auto"/>
        <w:bottom w:val="none" w:sz="0" w:space="0" w:color="auto"/>
        <w:right w:val="none" w:sz="0" w:space="0" w:color="auto"/>
      </w:divBdr>
    </w:div>
    <w:div w:id="1887401601">
      <w:bodyDiv w:val="1"/>
      <w:marLeft w:val="0"/>
      <w:marRight w:val="0"/>
      <w:marTop w:val="0"/>
      <w:marBottom w:val="0"/>
      <w:divBdr>
        <w:top w:val="none" w:sz="0" w:space="0" w:color="auto"/>
        <w:left w:val="none" w:sz="0" w:space="0" w:color="auto"/>
        <w:bottom w:val="none" w:sz="0" w:space="0" w:color="auto"/>
        <w:right w:val="none" w:sz="0" w:space="0" w:color="auto"/>
      </w:divBdr>
    </w:div>
    <w:div w:id="18901446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977248">
      <w:bodyDiv w:val="1"/>
      <w:marLeft w:val="0"/>
      <w:marRight w:val="0"/>
      <w:marTop w:val="0"/>
      <w:marBottom w:val="0"/>
      <w:divBdr>
        <w:top w:val="none" w:sz="0" w:space="0" w:color="auto"/>
        <w:left w:val="none" w:sz="0" w:space="0" w:color="auto"/>
        <w:bottom w:val="none" w:sz="0" w:space="0" w:color="auto"/>
        <w:right w:val="none" w:sz="0" w:space="0" w:color="auto"/>
      </w:divBdr>
    </w:div>
    <w:div w:id="1903904515">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9605762">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9052227">
      <w:bodyDiv w:val="1"/>
      <w:marLeft w:val="0"/>
      <w:marRight w:val="0"/>
      <w:marTop w:val="0"/>
      <w:marBottom w:val="0"/>
      <w:divBdr>
        <w:top w:val="none" w:sz="0" w:space="0" w:color="auto"/>
        <w:left w:val="none" w:sz="0" w:space="0" w:color="auto"/>
        <w:bottom w:val="none" w:sz="0" w:space="0" w:color="auto"/>
        <w:right w:val="none" w:sz="0" w:space="0" w:color="auto"/>
      </w:divBdr>
    </w:div>
    <w:div w:id="1919710563">
      <w:bodyDiv w:val="1"/>
      <w:marLeft w:val="0"/>
      <w:marRight w:val="0"/>
      <w:marTop w:val="0"/>
      <w:marBottom w:val="0"/>
      <w:divBdr>
        <w:top w:val="none" w:sz="0" w:space="0" w:color="auto"/>
        <w:left w:val="none" w:sz="0" w:space="0" w:color="auto"/>
        <w:bottom w:val="none" w:sz="0" w:space="0" w:color="auto"/>
        <w:right w:val="none" w:sz="0" w:space="0" w:color="auto"/>
      </w:divBdr>
    </w:div>
    <w:div w:id="1923250430">
      <w:bodyDiv w:val="1"/>
      <w:marLeft w:val="0"/>
      <w:marRight w:val="0"/>
      <w:marTop w:val="0"/>
      <w:marBottom w:val="0"/>
      <w:divBdr>
        <w:top w:val="none" w:sz="0" w:space="0" w:color="auto"/>
        <w:left w:val="none" w:sz="0" w:space="0" w:color="auto"/>
        <w:bottom w:val="none" w:sz="0" w:space="0" w:color="auto"/>
        <w:right w:val="none" w:sz="0" w:space="0" w:color="auto"/>
      </w:divBdr>
    </w:div>
    <w:div w:id="1937203505">
      <w:bodyDiv w:val="1"/>
      <w:marLeft w:val="0"/>
      <w:marRight w:val="0"/>
      <w:marTop w:val="0"/>
      <w:marBottom w:val="0"/>
      <w:divBdr>
        <w:top w:val="none" w:sz="0" w:space="0" w:color="auto"/>
        <w:left w:val="none" w:sz="0" w:space="0" w:color="auto"/>
        <w:bottom w:val="none" w:sz="0" w:space="0" w:color="auto"/>
        <w:right w:val="none" w:sz="0" w:space="0" w:color="auto"/>
      </w:divBdr>
    </w:div>
    <w:div w:id="1942488667">
      <w:bodyDiv w:val="1"/>
      <w:marLeft w:val="0"/>
      <w:marRight w:val="0"/>
      <w:marTop w:val="0"/>
      <w:marBottom w:val="0"/>
      <w:divBdr>
        <w:top w:val="none" w:sz="0" w:space="0" w:color="auto"/>
        <w:left w:val="none" w:sz="0" w:space="0" w:color="auto"/>
        <w:bottom w:val="none" w:sz="0" w:space="0" w:color="auto"/>
        <w:right w:val="none" w:sz="0" w:space="0" w:color="auto"/>
      </w:divBdr>
    </w:div>
    <w:div w:id="1942568637">
      <w:bodyDiv w:val="1"/>
      <w:marLeft w:val="0"/>
      <w:marRight w:val="0"/>
      <w:marTop w:val="0"/>
      <w:marBottom w:val="0"/>
      <w:divBdr>
        <w:top w:val="none" w:sz="0" w:space="0" w:color="auto"/>
        <w:left w:val="none" w:sz="0" w:space="0" w:color="auto"/>
        <w:bottom w:val="none" w:sz="0" w:space="0" w:color="auto"/>
        <w:right w:val="none" w:sz="0" w:space="0" w:color="auto"/>
      </w:divBdr>
    </w:div>
    <w:div w:id="194276309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8875026">
      <w:bodyDiv w:val="1"/>
      <w:marLeft w:val="0"/>
      <w:marRight w:val="0"/>
      <w:marTop w:val="0"/>
      <w:marBottom w:val="0"/>
      <w:divBdr>
        <w:top w:val="none" w:sz="0" w:space="0" w:color="auto"/>
        <w:left w:val="none" w:sz="0" w:space="0" w:color="auto"/>
        <w:bottom w:val="none" w:sz="0" w:space="0" w:color="auto"/>
        <w:right w:val="none" w:sz="0" w:space="0" w:color="auto"/>
      </w:divBdr>
    </w:div>
    <w:div w:id="1960261655">
      <w:bodyDiv w:val="1"/>
      <w:marLeft w:val="0"/>
      <w:marRight w:val="0"/>
      <w:marTop w:val="0"/>
      <w:marBottom w:val="0"/>
      <w:divBdr>
        <w:top w:val="none" w:sz="0" w:space="0" w:color="auto"/>
        <w:left w:val="none" w:sz="0" w:space="0" w:color="auto"/>
        <w:bottom w:val="none" w:sz="0" w:space="0" w:color="auto"/>
        <w:right w:val="none" w:sz="0" w:space="0" w:color="auto"/>
      </w:divBdr>
    </w:div>
    <w:div w:id="1962759917">
      <w:bodyDiv w:val="1"/>
      <w:marLeft w:val="0"/>
      <w:marRight w:val="0"/>
      <w:marTop w:val="0"/>
      <w:marBottom w:val="0"/>
      <w:divBdr>
        <w:top w:val="none" w:sz="0" w:space="0" w:color="auto"/>
        <w:left w:val="none" w:sz="0" w:space="0" w:color="auto"/>
        <w:bottom w:val="none" w:sz="0" w:space="0" w:color="auto"/>
        <w:right w:val="none" w:sz="0" w:space="0" w:color="auto"/>
      </w:divBdr>
    </w:div>
    <w:div w:id="1962805181">
      <w:bodyDiv w:val="1"/>
      <w:marLeft w:val="0"/>
      <w:marRight w:val="0"/>
      <w:marTop w:val="0"/>
      <w:marBottom w:val="0"/>
      <w:divBdr>
        <w:top w:val="none" w:sz="0" w:space="0" w:color="auto"/>
        <w:left w:val="none" w:sz="0" w:space="0" w:color="auto"/>
        <w:bottom w:val="none" w:sz="0" w:space="0" w:color="auto"/>
        <w:right w:val="none" w:sz="0" w:space="0" w:color="auto"/>
      </w:divBdr>
    </w:div>
    <w:div w:id="1962999871">
      <w:bodyDiv w:val="1"/>
      <w:marLeft w:val="0"/>
      <w:marRight w:val="0"/>
      <w:marTop w:val="0"/>
      <w:marBottom w:val="0"/>
      <w:divBdr>
        <w:top w:val="none" w:sz="0" w:space="0" w:color="auto"/>
        <w:left w:val="none" w:sz="0" w:space="0" w:color="auto"/>
        <w:bottom w:val="none" w:sz="0" w:space="0" w:color="auto"/>
        <w:right w:val="none" w:sz="0" w:space="0" w:color="auto"/>
      </w:divBdr>
    </w:div>
    <w:div w:id="1964996842">
      <w:bodyDiv w:val="1"/>
      <w:marLeft w:val="0"/>
      <w:marRight w:val="0"/>
      <w:marTop w:val="0"/>
      <w:marBottom w:val="0"/>
      <w:divBdr>
        <w:top w:val="none" w:sz="0" w:space="0" w:color="auto"/>
        <w:left w:val="none" w:sz="0" w:space="0" w:color="auto"/>
        <w:bottom w:val="none" w:sz="0" w:space="0" w:color="auto"/>
        <w:right w:val="none" w:sz="0" w:space="0" w:color="auto"/>
      </w:divBdr>
    </w:div>
    <w:div w:id="1966036829">
      <w:bodyDiv w:val="1"/>
      <w:marLeft w:val="0"/>
      <w:marRight w:val="0"/>
      <w:marTop w:val="0"/>
      <w:marBottom w:val="0"/>
      <w:divBdr>
        <w:top w:val="none" w:sz="0" w:space="0" w:color="auto"/>
        <w:left w:val="none" w:sz="0" w:space="0" w:color="auto"/>
        <w:bottom w:val="none" w:sz="0" w:space="0" w:color="auto"/>
        <w:right w:val="none" w:sz="0" w:space="0" w:color="auto"/>
      </w:divBdr>
    </w:div>
    <w:div w:id="196608550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176429">
      <w:bodyDiv w:val="1"/>
      <w:marLeft w:val="0"/>
      <w:marRight w:val="0"/>
      <w:marTop w:val="0"/>
      <w:marBottom w:val="0"/>
      <w:divBdr>
        <w:top w:val="none" w:sz="0" w:space="0" w:color="auto"/>
        <w:left w:val="none" w:sz="0" w:space="0" w:color="auto"/>
        <w:bottom w:val="none" w:sz="0" w:space="0" w:color="auto"/>
        <w:right w:val="none" w:sz="0" w:space="0" w:color="auto"/>
      </w:divBdr>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514904">
      <w:bodyDiv w:val="1"/>
      <w:marLeft w:val="0"/>
      <w:marRight w:val="0"/>
      <w:marTop w:val="0"/>
      <w:marBottom w:val="0"/>
      <w:divBdr>
        <w:top w:val="none" w:sz="0" w:space="0" w:color="auto"/>
        <w:left w:val="none" w:sz="0" w:space="0" w:color="auto"/>
        <w:bottom w:val="none" w:sz="0" w:space="0" w:color="auto"/>
        <w:right w:val="none" w:sz="0" w:space="0" w:color="auto"/>
      </w:divBdr>
      <w:divsChild>
        <w:div w:id="1503736271">
          <w:marLeft w:val="0"/>
          <w:marRight w:val="0"/>
          <w:marTop w:val="0"/>
          <w:marBottom w:val="0"/>
          <w:divBdr>
            <w:top w:val="none" w:sz="0" w:space="0" w:color="auto"/>
            <w:left w:val="none" w:sz="0" w:space="0" w:color="auto"/>
            <w:bottom w:val="none" w:sz="0" w:space="0" w:color="auto"/>
            <w:right w:val="none" w:sz="0" w:space="0" w:color="auto"/>
          </w:divBdr>
        </w:div>
      </w:divsChild>
    </w:div>
    <w:div w:id="1998261175">
      <w:bodyDiv w:val="1"/>
      <w:marLeft w:val="0"/>
      <w:marRight w:val="0"/>
      <w:marTop w:val="0"/>
      <w:marBottom w:val="0"/>
      <w:divBdr>
        <w:top w:val="none" w:sz="0" w:space="0" w:color="auto"/>
        <w:left w:val="none" w:sz="0" w:space="0" w:color="auto"/>
        <w:bottom w:val="none" w:sz="0" w:space="0" w:color="auto"/>
        <w:right w:val="none" w:sz="0" w:space="0" w:color="auto"/>
      </w:divBdr>
    </w:div>
    <w:div w:id="20033928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2026194">
      <w:bodyDiv w:val="1"/>
      <w:marLeft w:val="0"/>
      <w:marRight w:val="0"/>
      <w:marTop w:val="0"/>
      <w:marBottom w:val="0"/>
      <w:divBdr>
        <w:top w:val="none" w:sz="0" w:space="0" w:color="auto"/>
        <w:left w:val="none" w:sz="0" w:space="0" w:color="auto"/>
        <w:bottom w:val="none" w:sz="0" w:space="0" w:color="auto"/>
        <w:right w:val="none" w:sz="0" w:space="0" w:color="auto"/>
      </w:divBdr>
    </w:div>
    <w:div w:id="201268084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6302526">
      <w:bodyDiv w:val="1"/>
      <w:marLeft w:val="0"/>
      <w:marRight w:val="0"/>
      <w:marTop w:val="0"/>
      <w:marBottom w:val="0"/>
      <w:divBdr>
        <w:top w:val="none" w:sz="0" w:space="0" w:color="auto"/>
        <w:left w:val="none" w:sz="0" w:space="0" w:color="auto"/>
        <w:bottom w:val="none" w:sz="0" w:space="0" w:color="auto"/>
        <w:right w:val="none" w:sz="0" w:space="0" w:color="auto"/>
      </w:divBdr>
    </w:div>
    <w:div w:id="201707531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7444454">
      <w:bodyDiv w:val="1"/>
      <w:marLeft w:val="0"/>
      <w:marRight w:val="0"/>
      <w:marTop w:val="0"/>
      <w:marBottom w:val="0"/>
      <w:divBdr>
        <w:top w:val="none" w:sz="0" w:space="0" w:color="auto"/>
        <w:left w:val="none" w:sz="0" w:space="0" w:color="auto"/>
        <w:bottom w:val="none" w:sz="0" w:space="0" w:color="auto"/>
        <w:right w:val="none" w:sz="0" w:space="0" w:color="auto"/>
      </w:divBdr>
    </w:div>
    <w:div w:id="202894835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485787">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229594">
      <w:bodyDiv w:val="1"/>
      <w:marLeft w:val="0"/>
      <w:marRight w:val="0"/>
      <w:marTop w:val="0"/>
      <w:marBottom w:val="0"/>
      <w:divBdr>
        <w:top w:val="none" w:sz="0" w:space="0" w:color="auto"/>
        <w:left w:val="none" w:sz="0" w:space="0" w:color="auto"/>
        <w:bottom w:val="none" w:sz="0" w:space="0" w:color="auto"/>
        <w:right w:val="none" w:sz="0" w:space="0" w:color="auto"/>
      </w:divBdr>
    </w:div>
    <w:div w:id="20360798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513932">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0672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5958647">
      <w:bodyDiv w:val="1"/>
      <w:marLeft w:val="0"/>
      <w:marRight w:val="0"/>
      <w:marTop w:val="0"/>
      <w:marBottom w:val="0"/>
      <w:divBdr>
        <w:top w:val="none" w:sz="0" w:space="0" w:color="auto"/>
        <w:left w:val="none" w:sz="0" w:space="0" w:color="auto"/>
        <w:bottom w:val="none" w:sz="0" w:space="0" w:color="auto"/>
        <w:right w:val="none" w:sz="0" w:space="0" w:color="auto"/>
      </w:divBdr>
    </w:div>
    <w:div w:id="205943176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4230735">
      <w:bodyDiv w:val="1"/>
      <w:marLeft w:val="0"/>
      <w:marRight w:val="0"/>
      <w:marTop w:val="0"/>
      <w:marBottom w:val="0"/>
      <w:divBdr>
        <w:top w:val="none" w:sz="0" w:space="0" w:color="auto"/>
        <w:left w:val="none" w:sz="0" w:space="0" w:color="auto"/>
        <w:bottom w:val="none" w:sz="0" w:space="0" w:color="auto"/>
        <w:right w:val="none" w:sz="0" w:space="0" w:color="auto"/>
      </w:divBdr>
    </w:div>
    <w:div w:id="2074887583">
      <w:bodyDiv w:val="1"/>
      <w:marLeft w:val="0"/>
      <w:marRight w:val="0"/>
      <w:marTop w:val="0"/>
      <w:marBottom w:val="0"/>
      <w:divBdr>
        <w:top w:val="none" w:sz="0" w:space="0" w:color="auto"/>
        <w:left w:val="none" w:sz="0" w:space="0" w:color="auto"/>
        <w:bottom w:val="none" w:sz="0" w:space="0" w:color="auto"/>
        <w:right w:val="none" w:sz="0" w:space="0" w:color="auto"/>
      </w:divBdr>
    </w:div>
    <w:div w:id="2080401042">
      <w:bodyDiv w:val="1"/>
      <w:marLeft w:val="0"/>
      <w:marRight w:val="0"/>
      <w:marTop w:val="0"/>
      <w:marBottom w:val="0"/>
      <w:divBdr>
        <w:top w:val="none" w:sz="0" w:space="0" w:color="auto"/>
        <w:left w:val="none" w:sz="0" w:space="0" w:color="auto"/>
        <w:bottom w:val="none" w:sz="0" w:space="0" w:color="auto"/>
        <w:right w:val="none" w:sz="0" w:space="0" w:color="auto"/>
      </w:divBdr>
    </w:div>
    <w:div w:id="2081369476">
      <w:bodyDiv w:val="1"/>
      <w:marLeft w:val="0"/>
      <w:marRight w:val="0"/>
      <w:marTop w:val="0"/>
      <w:marBottom w:val="0"/>
      <w:divBdr>
        <w:top w:val="none" w:sz="0" w:space="0" w:color="auto"/>
        <w:left w:val="none" w:sz="0" w:space="0" w:color="auto"/>
        <w:bottom w:val="none" w:sz="0" w:space="0" w:color="auto"/>
        <w:right w:val="none" w:sz="0" w:space="0" w:color="auto"/>
      </w:divBdr>
    </w:div>
    <w:div w:id="2081709928">
      <w:bodyDiv w:val="1"/>
      <w:marLeft w:val="0"/>
      <w:marRight w:val="0"/>
      <w:marTop w:val="0"/>
      <w:marBottom w:val="0"/>
      <w:divBdr>
        <w:top w:val="none" w:sz="0" w:space="0" w:color="auto"/>
        <w:left w:val="none" w:sz="0" w:space="0" w:color="auto"/>
        <w:bottom w:val="none" w:sz="0" w:space="0" w:color="auto"/>
        <w:right w:val="none" w:sz="0" w:space="0" w:color="auto"/>
      </w:divBdr>
    </w:div>
    <w:div w:id="2086341982">
      <w:bodyDiv w:val="1"/>
      <w:marLeft w:val="0"/>
      <w:marRight w:val="0"/>
      <w:marTop w:val="0"/>
      <w:marBottom w:val="0"/>
      <w:divBdr>
        <w:top w:val="none" w:sz="0" w:space="0" w:color="auto"/>
        <w:left w:val="none" w:sz="0" w:space="0" w:color="auto"/>
        <w:bottom w:val="none" w:sz="0" w:space="0" w:color="auto"/>
        <w:right w:val="none" w:sz="0" w:space="0" w:color="auto"/>
      </w:divBdr>
    </w:div>
    <w:div w:id="2087995188">
      <w:bodyDiv w:val="1"/>
      <w:marLeft w:val="0"/>
      <w:marRight w:val="0"/>
      <w:marTop w:val="0"/>
      <w:marBottom w:val="0"/>
      <w:divBdr>
        <w:top w:val="none" w:sz="0" w:space="0" w:color="auto"/>
        <w:left w:val="none" w:sz="0" w:space="0" w:color="auto"/>
        <w:bottom w:val="none" w:sz="0" w:space="0" w:color="auto"/>
        <w:right w:val="none" w:sz="0" w:space="0" w:color="auto"/>
      </w:divBdr>
    </w:div>
    <w:div w:id="2090039478">
      <w:bodyDiv w:val="1"/>
      <w:marLeft w:val="0"/>
      <w:marRight w:val="0"/>
      <w:marTop w:val="0"/>
      <w:marBottom w:val="0"/>
      <w:divBdr>
        <w:top w:val="none" w:sz="0" w:space="0" w:color="auto"/>
        <w:left w:val="none" w:sz="0" w:space="0" w:color="auto"/>
        <w:bottom w:val="none" w:sz="0" w:space="0" w:color="auto"/>
        <w:right w:val="none" w:sz="0" w:space="0" w:color="auto"/>
      </w:divBdr>
    </w:div>
    <w:div w:id="2093354047">
      <w:bodyDiv w:val="1"/>
      <w:marLeft w:val="0"/>
      <w:marRight w:val="0"/>
      <w:marTop w:val="0"/>
      <w:marBottom w:val="0"/>
      <w:divBdr>
        <w:top w:val="none" w:sz="0" w:space="0" w:color="auto"/>
        <w:left w:val="none" w:sz="0" w:space="0" w:color="auto"/>
        <w:bottom w:val="none" w:sz="0" w:space="0" w:color="auto"/>
        <w:right w:val="none" w:sz="0" w:space="0" w:color="auto"/>
      </w:divBdr>
      <w:divsChild>
        <w:div w:id="786199124">
          <w:marLeft w:val="0"/>
          <w:marRight w:val="0"/>
          <w:marTop w:val="0"/>
          <w:marBottom w:val="0"/>
          <w:divBdr>
            <w:top w:val="none" w:sz="0" w:space="0" w:color="auto"/>
            <w:left w:val="none" w:sz="0" w:space="0" w:color="auto"/>
            <w:bottom w:val="none" w:sz="0" w:space="0" w:color="auto"/>
            <w:right w:val="none" w:sz="0" w:space="0" w:color="auto"/>
          </w:divBdr>
        </w:div>
        <w:div w:id="1526210514">
          <w:marLeft w:val="0"/>
          <w:marRight w:val="0"/>
          <w:marTop w:val="0"/>
          <w:marBottom w:val="0"/>
          <w:divBdr>
            <w:top w:val="none" w:sz="0" w:space="0" w:color="auto"/>
            <w:left w:val="none" w:sz="0" w:space="0" w:color="auto"/>
            <w:bottom w:val="none" w:sz="0" w:space="0" w:color="auto"/>
            <w:right w:val="none" w:sz="0" w:space="0" w:color="auto"/>
          </w:divBdr>
        </w:div>
        <w:div w:id="23288758">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78337">
      <w:bodyDiv w:val="1"/>
      <w:marLeft w:val="0"/>
      <w:marRight w:val="0"/>
      <w:marTop w:val="0"/>
      <w:marBottom w:val="0"/>
      <w:divBdr>
        <w:top w:val="none" w:sz="0" w:space="0" w:color="auto"/>
        <w:left w:val="none" w:sz="0" w:space="0" w:color="auto"/>
        <w:bottom w:val="none" w:sz="0" w:space="0" w:color="auto"/>
        <w:right w:val="none" w:sz="0" w:space="0" w:color="auto"/>
      </w:divBdr>
    </w:div>
    <w:div w:id="2106490554">
      <w:bodyDiv w:val="1"/>
      <w:marLeft w:val="0"/>
      <w:marRight w:val="0"/>
      <w:marTop w:val="0"/>
      <w:marBottom w:val="0"/>
      <w:divBdr>
        <w:top w:val="none" w:sz="0" w:space="0" w:color="auto"/>
        <w:left w:val="none" w:sz="0" w:space="0" w:color="auto"/>
        <w:bottom w:val="none" w:sz="0" w:space="0" w:color="auto"/>
        <w:right w:val="none" w:sz="0" w:space="0" w:color="auto"/>
      </w:divBdr>
    </w:div>
    <w:div w:id="2107268561">
      <w:bodyDiv w:val="1"/>
      <w:marLeft w:val="0"/>
      <w:marRight w:val="0"/>
      <w:marTop w:val="0"/>
      <w:marBottom w:val="0"/>
      <w:divBdr>
        <w:top w:val="none" w:sz="0" w:space="0" w:color="auto"/>
        <w:left w:val="none" w:sz="0" w:space="0" w:color="auto"/>
        <w:bottom w:val="none" w:sz="0" w:space="0" w:color="auto"/>
        <w:right w:val="none" w:sz="0" w:space="0" w:color="auto"/>
      </w:divBdr>
    </w:div>
    <w:div w:id="2110612204">
      <w:bodyDiv w:val="1"/>
      <w:marLeft w:val="0"/>
      <w:marRight w:val="0"/>
      <w:marTop w:val="0"/>
      <w:marBottom w:val="0"/>
      <w:divBdr>
        <w:top w:val="none" w:sz="0" w:space="0" w:color="auto"/>
        <w:left w:val="none" w:sz="0" w:space="0" w:color="auto"/>
        <w:bottom w:val="none" w:sz="0" w:space="0" w:color="auto"/>
        <w:right w:val="none" w:sz="0" w:space="0" w:color="auto"/>
      </w:divBdr>
    </w:div>
    <w:div w:id="2112435368">
      <w:bodyDiv w:val="1"/>
      <w:marLeft w:val="0"/>
      <w:marRight w:val="0"/>
      <w:marTop w:val="0"/>
      <w:marBottom w:val="0"/>
      <w:divBdr>
        <w:top w:val="none" w:sz="0" w:space="0" w:color="auto"/>
        <w:left w:val="none" w:sz="0" w:space="0" w:color="auto"/>
        <w:bottom w:val="none" w:sz="0" w:space="0" w:color="auto"/>
        <w:right w:val="none" w:sz="0" w:space="0" w:color="auto"/>
      </w:divBdr>
    </w:div>
    <w:div w:id="2114864122">
      <w:bodyDiv w:val="1"/>
      <w:marLeft w:val="0"/>
      <w:marRight w:val="0"/>
      <w:marTop w:val="0"/>
      <w:marBottom w:val="0"/>
      <w:divBdr>
        <w:top w:val="none" w:sz="0" w:space="0" w:color="auto"/>
        <w:left w:val="none" w:sz="0" w:space="0" w:color="auto"/>
        <w:bottom w:val="none" w:sz="0" w:space="0" w:color="auto"/>
        <w:right w:val="none" w:sz="0" w:space="0" w:color="auto"/>
      </w:divBdr>
    </w:div>
    <w:div w:id="2116441439">
      <w:bodyDiv w:val="1"/>
      <w:marLeft w:val="0"/>
      <w:marRight w:val="0"/>
      <w:marTop w:val="0"/>
      <w:marBottom w:val="0"/>
      <w:divBdr>
        <w:top w:val="none" w:sz="0" w:space="0" w:color="auto"/>
        <w:left w:val="none" w:sz="0" w:space="0" w:color="auto"/>
        <w:bottom w:val="none" w:sz="0" w:space="0" w:color="auto"/>
        <w:right w:val="none" w:sz="0" w:space="0" w:color="auto"/>
      </w:divBdr>
    </w:div>
    <w:div w:id="2117944133">
      <w:bodyDiv w:val="1"/>
      <w:marLeft w:val="0"/>
      <w:marRight w:val="0"/>
      <w:marTop w:val="0"/>
      <w:marBottom w:val="0"/>
      <w:divBdr>
        <w:top w:val="none" w:sz="0" w:space="0" w:color="auto"/>
        <w:left w:val="none" w:sz="0" w:space="0" w:color="auto"/>
        <w:bottom w:val="none" w:sz="0" w:space="0" w:color="auto"/>
        <w:right w:val="none" w:sz="0" w:space="0" w:color="auto"/>
      </w:divBdr>
    </w:div>
    <w:div w:id="2130204301">
      <w:bodyDiv w:val="1"/>
      <w:marLeft w:val="0"/>
      <w:marRight w:val="0"/>
      <w:marTop w:val="0"/>
      <w:marBottom w:val="0"/>
      <w:divBdr>
        <w:top w:val="none" w:sz="0" w:space="0" w:color="auto"/>
        <w:left w:val="none" w:sz="0" w:space="0" w:color="auto"/>
        <w:bottom w:val="none" w:sz="0" w:space="0" w:color="auto"/>
        <w:right w:val="none" w:sz="0" w:space="0" w:color="auto"/>
      </w:divBdr>
    </w:div>
    <w:div w:id="2130396776">
      <w:bodyDiv w:val="1"/>
      <w:marLeft w:val="0"/>
      <w:marRight w:val="0"/>
      <w:marTop w:val="0"/>
      <w:marBottom w:val="0"/>
      <w:divBdr>
        <w:top w:val="none" w:sz="0" w:space="0" w:color="auto"/>
        <w:left w:val="none" w:sz="0" w:space="0" w:color="auto"/>
        <w:bottom w:val="none" w:sz="0" w:space="0" w:color="auto"/>
        <w:right w:val="none" w:sz="0" w:space="0" w:color="auto"/>
      </w:divBdr>
    </w:div>
    <w:div w:id="2137526938">
      <w:bodyDiv w:val="1"/>
      <w:marLeft w:val="0"/>
      <w:marRight w:val="0"/>
      <w:marTop w:val="0"/>
      <w:marBottom w:val="0"/>
      <w:divBdr>
        <w:top w:val="none" w:sz="0" w:space="0" w:color="auto"/>
        <w:left w:val="none" w:sz="0" w:space="0" w:color="auto"/>
        <w:bottom w:val="none" w:sz="0" w:space="0" w:color="auto"/>
        <w:right w:val="none" w:sz="0" w:space="0" w:color="auto"/>
      </w:divBdr>
    </w:div>
    <w:div w:id="2140799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Sensitivity xmlns="554bdb6f-217d-4cda-85cc-0ca32126c36c">Unclassified</Sensitivity>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3aafe1241472d1cdfd407a4db80a4b82">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190ea033b9b63b6a9082f2f28215675e"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element ref="ns2: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element name="Sensitivity" ma:index="15" nillable="true" ma:displayName="Sensitivity" ma:internalName="Sensitivit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purl.org/dc/elements/1.1/"/>
    <ds:schemaRef ds:uri="554bdb6f-217d-4cda-85cc-0ca32126c36c"/>
    <ds:schemaRef ds:uri="dfb9c0e7-f8ff-4c2e-83b3-258d4f9c1bf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9238aee7-caa6-41e3-83d0-457e088803cc"/>
    <ds:schemaRef ds:uri="http://www.w3.org/XML/1998/namespace"/>
    <ds:schemaRef ds:uri="http://purl.org/dc/dcmityp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A6B1C9E3-5489-470A-BE57-9E882D047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43</TotalTime>
  <Pages>5</Pages>
  <Words>1344</Words>
  <Characters>7664</Characters>
  <Application>Microsoft Office Word</Application>
  <DocSecurity>0</DocSecurity>
  <Lines>63</Lines>
  <Paragraphs>17</Paragraphs>
  <ScaleCrop>false</ScaleCrop>
  <Company>Nokia &amp; NSN</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WenT Tang (汤文)</dc:creator>
  <cp:keywords/>
  <dc:description/>
  <cp:lastModifiedBy>WenT Tang (汤文)</cp:lastModifiedBy>
  <cp:revision>5</cp:revision>
  <cp:lastPrinted>2016-06-21T00:35:00Z</cp:lastPrinted>
  <dcterms:created xsi:type="dcterms:W3CDTF">2026-01-30T08:12:00Z</dcterms:created>
  <dcterms:modified xsi:type="dcterms:W3CDTF">2026-01-30T08:55:00Z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