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0FBDE" w14:textId="6A880A94" w:rsidR="00EC51C9" w:rsidRPr="004D4BE5" w:rsidRDefault="00EC51C9" w:rsidP="00EC51C9">
      <w:pPr>
        <w:pStyle w:val="ac"/>
        <w:tabs>
          <w:tab w:val="left" w:pos="1800"/>
        </w:tabs>
        <w:ind w:left="1800" w:hanging="1800"/>
        <w:rPr>
          <w:rFonts w:eastAsia="Times New Roman" w:cs="Arial"/>
          <w:bCs/>
          <w:sz w:val="28"/>
          <w:szCs w:val="28"/>
          <w:highlight w:val="yellow"/>
        </w:rPr>
      </w:pPr>
      <w:bookmarkStart w:id="0" w:name="OLE_LINK13"/>
      <w:bookmarkStart w:id="1" w:name="OLE_LINK14"/>
      <w:r w:rsidRPr="00EC51C9">
        <w:rPr>
          <w:rFonts w:eastAsia="Times New Roman" w:cs="Arial"/>
          <w:bCs/>
          <w:sz w:val="28"/>
          <w:szCs w:val="28"/>
        </w:rPr>
        <w:t>3GPP TSG RAN WG1 #12</w:t>
      </w:r>
      <w:r w:rsidR="004D4BE5">
        <w:rPr>
          <w:rFonts w:eastAsia="Times New Roman" w:cs="Arial"/>
          <w:bCs/>
          <w:sz w:val="28"/>
          <w:szCs w:val="28"/>
        </w:rPr>
        <w:t>4</w:t>
      </w:r>
      <w:r w:rsidRPr="00EC51C9">
        <w:rPr>
          <w:rFonts w:eastAsia="Times New Roman" w:cs="Arial"/>
          <w:bCs/>
          <w:sz w:val="28"/>
          <w:szCs w:val="28"/>
        </w:rPr>
        <w:tab/>
      </w:r>
      <w:r w:rsidRPr="00EC51C9">
        <w:rPr>
          <w:rFonts w:eastAsia="Times New Roman" w:cs="Arial"/>
          <w:bCs/>
          <w:sz w:val="28"/>
          <w:szCs w:val="28"/>
        </w:rPr>
        <w:tab/>
      </w:r>
      <w:r w:rsidRPr="006F424C">
        <w:rPr>
          <w:rFonts w:eastAsia="Times New Roman" w:cs="Arial"/>
          <w:bCs/>
          <w:sz w:val="28"/>
          <w:szCs w:val="28"/>
        </w:rPr>
        <w:t>R1-</w:t>
      </w:r>
      <w:r w:rsidR="004828AB" w:rsidRPr="006F424C">
        <w:rPr>
          <w:rFonts w:eastAsia="Times New Roman" w:cs="Arial"/>
          <w:bCs/>
          <w:sz w:val="28"/>
          <w:szCs w:val="28"/>
        </w:rPr>
        <w:t>260048</w:t>
      </w:r>
      <w:r w:rsidR="004828AB" w:rsidRPr="004828AB">
        <w:rPr>
          <w:rFonts w:eastAsia="Times New Roman" w:cs="Arial"/>
          <w:bCs/>
          <w:sz w:val="28"/>
          <w:szCs w:val="28"/>
        </w:rPr>
        <w:t>2</w:t>
      </w:r>
    </w:p>
    <w:p w14:paraId="0947E18C" w14:textId="080CF178" w:rsidR="00D428B6" w:rsidRDefault="004828AB" w:rsidP="00D428B6">
      <w:pPr>
        <w:pStyle w:val="ac"/>
        <w:tabs>
          <w:tab w:val="clear" w:pos="4536"/>
          <w:tab w:val="left" w:pos="1800"/>
        </w:tabs>
        <w:ind w:left="1800" w:hanging="1800"/>
        <w:rPr>
          <w:rFonts w:eastAsia="等线" w:cs="Arial"/>
          <w:bCs/>
          <w:sz w:val="28"/>
          <w:lang w:val="en-US" w:eastAsia="zh-CN"/>
        </w:rPr>
      </w:pPr>
      <w:r w:rsidRPr="00562438">
        <w:rPr>
          <w:rFonts w:cs="Arial"/>
          <w:bCs/>
          <w:sz w:val="28"/>
          <w:lang w:val="en-US"/>
        </w:rPr>
        <w:t>Gothenburg, SE</w:t>
      </w:r>
      <w:r>
        <w:rPr>
          <w:rFonts w:eastAsia="等线" w:cs="Arial" w:hint="eastAsia"/>
          <w:bCs/>
          <w:sz w:val="28"/>
          <w:lang w:val="en-US" w:eastAsia="zh-CN"/>
        </w:rPr>
        <w:t>,</w:t>
      </w:r>
      <w:r w:rsidRPr="007F48FC">
        <w:rPr>
          <w:rFonts w:cs="Arial"/>
          <w:bCs/>
          <w:sz w:val="28"/>
          <w:lang w:val="en-US"/>
        </w:rPr>
        <w:t xml:space="preserve"> </w:t>
      </w:r>
      <w:r w:rsidRPr="00562438">
        <w:rPr>
          <w:rFonts w:cs="Arial"/>
          <w:bCs/>
          <w:sz w:val="28"/>
        </w:rPr>
        <w:t>Feb. 9</w:t>
      </w:r>
      <w:r w:rsidRPr="00562438">
        <w:rPr>
          <w:rFonts w:cs="Arial"/>
          <w:bCs/>
          <w:sz w:val="28"/>
          <w:vertAlign w:val="superscript"/>
        </w:rPr>
        <w:t>th</w:t>
      </w:r>
      <w:r w:rsidRPr="00562438">
        <w:rPr>
          <w:rFonts w:cs="Arial"/>
          <w:bCs/>
          <w:sz w:val="28"/>
        </w:rPr>
        <w:t xml:space="preserve"> ~ 13</w:t>
      </w:r>
      <w:r w:rsidRPr="00562438">
        <w:rPr>
          <w:rFonts w:cs="Arial"/>
          <w:bCs/>
          <w:sz w:val="28"/>
          <w:vertAlign w:val="superscript"/>
        </w:rPr>
        <w:t>th</w:t>
      </w:r>
      <w:r w:rsidRPr="007F48FC">
        <w:rPr>
          <w:rFonts w:cs="Arial"/>
          <w:bCs/>
          <w:sz w:val="28"/>
          <w:lang w:val="en-US"/>
        </w:rPr>
        <w:t>, 202</w:t>
      </w:r>
      <w:r>
        <w:rPr>
          <w:rFonts w:eastAsia="等线" w:cs="Arial" w:hint="eastAsia"/>
          <w:bCs/>
          <w:sz w:val="28"/>
          <w:lang w:val="en-US" w:eastAsia="zh-CN"/>
        </w:rPr>
        <w:t>6</w:t>
      </w:r>
    </w:p>
    <w:p w14:paraId="73982F1B" w14:textId="77777777" w:rsidR="006F424C" w:rsidRPr="008B2860" w:rsidRDefault="006F424C" w:rsidP="00D428B6">
      <w:pPr>
        <w:pStyle w:val="ac"/>
        <w:tabs>
          <w:tab w:val="clear" w:pos="4536"/>
          <w:tab w:val="left" w:pos="1800"/>
        </w:tabs>
        <w:ind w:left="1800" w:hanging="1800"/>
        <w:rPr>
          <w:rFonts w:cs="Arial"/>
          <w:sz w:val="22"/>
          <w:szCs w:val="22"/>
        </w:rPr>
      </w:pPr>
    </w:p>
    <w:p w14:paraId="25A4747A" w14:textId="77777777" w:rsidR="00D428B6" w:rsidRDefault="00D428B6" w:rsidP="00D428B6">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B75D246" w14:textId="77777777" w:rsidR="00D372B0" w:rsidRDefault="00D428B6" w:rsidP="00D372B0">
      <w:pPr>
        <w:pStyle w:val="ac"/>
        <w:tabs>
          <w:tab w:val="clear" w:pos="4536"/>
          <w:tab w:val="left" w:pos="1800"/>
        </w:tabs>
        <w:ind w:left="1798" w:hangingChars="814" w:hanging="1798"/>
        <w:jc w:val="both"/>
        <w:rPr>
          <w:rFonts w:eastAsia="宋体"/>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Pr="00AA6860">
        <w:rPr>
          <w:rFonts w:eastAsia="宋体"/>
          <w:sz w:val="22"/>
          <w:szCs w:val="22"/>
          <w:lang w:eastAsia="zh-CN"/>
        </w:rPr>
        <w:t>Discussion on</w:t>
      </w:r>
      <w:r>
        <w:rPr>
          <w:rFonts w:eastAsia="宋体"/>
          <w:sz w:val="22"/>
          <w:szCs w:val="22"/>
          <w:lang w:eastAsia="zh-CN"/>
        </w:rPr>
        <w:t xml:space="preserve"> </w:t>
      </w:r>
      <w:r w:rsidRPr="00D428B6">
        <w:rPr>
          <w:rFonts w:eastAsia="宋体"/>
          <w:sz w:val="22"/>
          <w:szCs w:val="22"/>
          <w:lang w:eastAsia="zh-CN"/>
        </w:rPr>
        <w:tab/>
        <w:t xml:space="preserve">Inter-vendor training collaboration for two-sided AI/ML </w:t>
      </w:r>
    </w:p>
    <w:p w14:paraId="31154423" w14:textId="2C600A3F" w:rsidR="00D428B6" w:rsidRPr="00AA6860" w:rsidRDefault="00D428B6" w:rsidP="00D372B0">
      <w:pPr>
        <w:pStyle w:val="ac"/>
        <w:tabs>
          <w:tab w:val="clear" w:pos="4536"/>
          <w:tab w:val="left" w:pos="1800"/>
        </w:tabs>
        <w:ind w:leftChars="800" w:left="1600" w:firstLineChars="100" w:firstLine="221"/>
        <w:jc w:val="both"/>
        <w:rPr>
          <w:rFonts w:eastAsia="宋体"/>
          <w:sz w:val="22"/>
          <w:szCs w:val="22"/>
          <w:lang w:eastAsia="zh-CN"/>
        </w:rPr>
      </w:pPr>
      <w:r w:rsidRPr="00D428B6">
        <w:rPr>
          <w:rFonts w:eastAsia="宋体"/>
          <w:sz w:val="22"/>
          <w:szCs w:val="22"/>
          <w:lang w:eastAsia="zh-CN"/>
        </w:rPr>
        <w:t>models</w:t>
      </w:r>
      <w:r>
        <w:rPr>
          <w:rFonts w:eastAsia="宋体"/>
          <w:sz w:val="22"/>
          <w:szCs w:val="22"/>
          <w:lang w:eastAsia="zh-CN"/>
        </w:rPr>
        <w:t xml:space="preserve"> </w:t>
      </w:r>
    </w:p>
    <w:p w14:paraId="17E3C810" w14:textId="22EAE3F5" w:rsidR="00D428B6" w:rsidRDefault="00D428B6" w:rsidP="00D428B6">
      <w:pPr>
        <w:pStyle w:val="ac"/>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sidR="004D4BE5">
        <w:rPr>
          <w:rFonts w:eastAsia="宋体"/>
          <w:sz w:val="22"/>
          <w:szCs w:val="22"/>
          <w:lang w:eastAsia="zh-CN"/>
        </w:rPr>
        <w:t>9</w:t>
      </w:r>
      <w:r>
        <w:rPr>
          <w:rFonts w:eastAsia="宋体"/>
          <w:sz w:val="22"/>
          <w:szCs w:val="22"/>
          <w:lang w:eastAsia="zh-CN"/>
        </w:rPr>
        <w:t>.1.</w:t>
      </w:r>
      <w:r w:rsidR="00D372B0">
        <w:rPr>
          <w:rFonts w:eastAsia="宋体"/>
          <w:sz w:val="22"/>
          <w:szCs w:val="22"/>
          <w:lang w:eastAsia="zh-CN"/>
        </w:rPr>
        <w:t>2</w:t>
      </w:r>
    </w:p>
    <w:p w14:paraId="187EBD05" w14:textId="77777777" w:rsidR="00D428B6" w:rsidRDefault="00D428B6" w:rsidP="00D428B6">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073504F8" w:rsidR="004B1549" w:rsidRPr="000323EF" w:rsidRDefault="0060252E">
      <w:pPr>
        <w:pStyle w:val="1"/>
      </w:pPr>
      <w:r>
        <w:t>Introduction</w:t>
      </w:r>
    </w:p>
    <w:p w14:paraId="0B8EA4E3" w14:textId="51E641F1" w:rsidR="00D428B6" w:rsidRDefault="00D428B6" w:rsidP="00D428B6">
      <w:pPr>
        <w:pStyle w:val="af8"/>
        <w:widowControl/>
        <w:spacing w:after="120" w:line="260" w:lineRule="exact"/>
        <w:rPr>
          <w:color w:val="000000"/>
          <w:sz w:val="20"/>
          <w:szCs w:val="20"/>
        </w:rPr>
      </w:pPr>
      <w:r w:rsidRPr="00395B3B">
        <w:rPr>
          <w:rFonts w:hint="eastAsia"/>
          <w:color w:val="000000"/>
          <w:sz w:val="20"/>
          <w:szCs w:val="20"/>
        </w:rPr>
        <w:t>In RAN #</w:t>
      </w:r>
      <w:r>
        <w:rPr>
          <w:color w:val="000000"/>
          <w:sz w:val="20"/>
          <w:szCs w:val="20"/>
        </w:rPr>
        <w:t>1</w:t>
      </w:r>
      <w:r w:rsidR="004D4BE5">
        <w:rPr>
          <w:color w:val="000000"/>
          <w:sz w:val="20"/>
          <w:szCs w:val="20"/>
        </w:rPr>
        <w:t>10</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sidR="004D4BE5">
        <w:rPr>
          <w:rFonts w:hint="eastAsia"/>
          <w:color w:val="000000"/>
          <w:sz w:val="20"/>
          <w:szCs w:val="20"/>
        </w:rPr>
        <w:t>updated</w:t>
      </w:r>
      <w:r>
        <w:rPr>
          <w:color w:val="000000"/>
          <w:sz w:val="20"/>
          <w:szCs w:val="20"/>
        </w:rPr>
        <w:t xml:space="preserve"> </w:t>
      </w:r>
      <w:r w:rsidRPr="00395B3B">
        <w:rPr>
          <w:color w:val="000000"/>
          <w:sz w:val="20"/>
          <w:szCs w:val="20"/>
        </w:rPr>
        <w:t>in [1]</w:t>
      </w:r>
      <w:r w:rsidR="004D4BE5">
        <w:rPr>
          <w:color w:val="000000"/>
          <w:sz w:val="20"/>
          <w:szCs w:val="20"/>
        </w:rPr>
        <w:t xml:space="preserve"> as follows</w:t>
      </w:r>
      <w:r>
        <w:rPr>
          <w:color w:val="000000"/>
          <w:sz w:val="20"/>
          <w:szCs w:val="20"/>
        </w:rPr>
        <w:t>:</w:t>
      </w:r>
    </w:p>
    <w:tbl>
      <w:tblPr>
        <w:tblStyle w:val="af"/>
        <w:tblW w:w="5000" w:type="pct"/>
        <w:tblLook w:val="04A0" w:firstRow="1" w:lastRow="0" w:firstColumn="1" w:lastColumn="0" w:noHBand="0" w:noVBand="1"/>
      </w:tblPr>
      <w:tblGrid>
        <w:gridCol w:w="9060"/>
      </w:tblGrid>
      <w:tr w:rsidR="00D428B6" w14:paraId="20CF05C0" w14:textId="77777777" w:rsidTr="00D428B6">
        <w:tc>
          <w:tcPr>
            <w:tcW w:w="5000" w:type="pct"/>
          </w:tcPr>
          <w:p w14:paraId="2F181604" w14:textId="77777777" w:rsidR="004D4BE5" w:rsidRPr="004D4BE5" w:rsidRDefault="004D4BE5" w:rsidP="004D4BE5">
            <w:pPr>
              <w:rPr>
                <w:bCs/>
                <w:szCs w:val="20"/>
                <w:lang w:val="en-US"/>
              </w:rPr>
            </w:pPr>
            <w:r w:rsidRPr="007C2138">
              <w:rPr>
                <w:b/>
                <w:lang w:val="en-US"/>
              </w:rPr>
              <w:t>I</w:t>
            </w:r>
            <w:r w:rsidRPr="004D4BE5">
              <w:rPr>
                <w:b/>
                <w:szCs w:val="20"/>
                <w:lang w:val="en-US"/>
              </w:rPr>
              <w:t>nter-vendor training collaboration</w:t>
            </w:r>
            <w:r w:rsidRPr="004D4BE5">
              <w:rPr>
                <w:bCs/>
                <w:szCs w:val="20"/>
                <w:lang w:val="en-US"/>
              </w:rPr>
              <w:t xml:space="preserve"> for two-sided AI/ML models </w:t>
            </w:r>
          </w:p>
          <w:p w14:paraId="4A115DA9" w14:textId="2A73A630" w:rsidR="004D4BE5" w:rsidRPr="004D4BE5" w:rsidRDefault="004D4BE5" w:rsidP="004D4BE5">
            <w:pPr>
              <w:pStyle w:val="af2"/>
              <w:widowControl/>
              <w:numPr>
                <w:ilvl w:val="0"/>
                <w:numId w:val="61"/>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4D4BE5">
              <w:rPr>
                <w:rFonts w:ascii="Times New Roman" w:hAnsi="Times New Roman"/>
                <w:bCs/>
                <w:sz w:val="20"/>
                <w:szCs w:val="20"/>
                <w:lang w:val="en-US"/>
              </w:rPr>
              <w:t xml:space="preserve">Fully defined/specified reference model (“Direction C”) with RAN1 scalability study outcome taken into account [RAN4/RAN1] </w:t>
            </w:r>
            <w:r w:rsidRPr="004D4BE5">
              <w:rPr>
                <w:rFonts w:ascii="Times New Roman" w:hAnsi="Times New Roman"/>
                <w:bCs/>
                <w:sz w:val="20"/>
                <w:szCs w:val="20"/>
                <w:lang w:val="en-US"/>
              </w:rPr>
              <w:tab/>
            </w:r>
          </w:p>
          <w:p w14:paraId="1742FDCE" w14:textId="31BB4CEA" w:rsidR="004D4BE5" w:rsidRPr="004D4BE5" w:rsidRDefault="004D4BE5" w:rsidP="004D4BE5">
            <w:pPr>
              <w:pStyle w:val="af2"/>
              <w:widowControl/>
              <w:numPr>
                <w:ilvl w:val="1"/>
                <w:numId w:val="61"/>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4D4BE5">
              <w:rPr>
                <w:rFonts w:ascii="Times New Roman" w:hAnsi="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2AF1FEF7" w14:textId="1E6DD0AA" w:rsidR="00D428B6" w:rsidRPr="004D4BE5" w:rsidRDefault="004D4BE5" w:rsidP="004D4BE5">
            <w:pPr>
              <w:pStyle w:val="af2"/>
              <w:widowControl/>
              <w:numPr>
                <w:ilvl w:val="0"/>
                <w:numId w:val="61"/>
              </w:numPr>
              <w:overflowPunct w:val="0"/>
              <w:autoSpaceDE w:val="0"/>
              <w:autoSpaceDN w:val="0"/>
              <w:adjustRightInd w:val="0"/>
              <w:ind w:firstLineChars="0"/>
              <w:contextualSpacing/>
              <w:jc w:val="left"/>
              <w:textAlignment w:val="baseline"/>
              <w:rPr>
                <w:color w:val="000000"/>
                <w:szCs w:val="20"/>
              </w:rPr>
            </w:pPr>
            <w:r w:rsidRPr="004D4BE5">
              <w:rPr>
                <w:rFonts w:ascii="Times New Roman" w:hAnsi="Times New Roman"/>
                <w:bCs/>
                <w:sz w:val="20"/>
                <w:szCs w:val="20"/>
                <w:lang w:val="en-US"/>
              </w:rPr>
              <w:t xml:space="preserve">Specification of standardized dataset format/content plus dataset exchange (“Direction A, sub-option 4-1”) [RAN1/RAN2/RAN3/RAN4] </w:t>
            </w:r>
          </w:p>
        </w:tc>
      </w:tr>
    </w:tbl>
    <w:p w14:paraId="0767E4CA" w14:textId="02E0ADF6" w:rsidR="00393E84" w:rsidRPr="00D428B6" w:rsidRDefault="00393E84" w:rsidP="00877CEB">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 xml:space="preserve">we </w:t>
      </w:r>
      <w:r w:rsidR="00D428B6">
        <w:rPr>
          <w:rFonts w:hint="eastAsia"/>
          <w:color w:val="000000"/>
          <w:sz w:val="20"/>
          <w:szCs w:val="20"/>
          <w:lang w:val="en-GB"/>
        </w:rPr>
        <w:t>focus</w:t>
      </w:r>
      <w:r w:rsidR="00D428B6">
        <w:rPr>
          <w:color w:val="000000"/>
          <w:sz w:val="20"/>
          <w:szCs w:val="20"/>
          <w:lang w:val="en-GB"/>
        </w:rPr>
        <w:t xml:space="preserve"> </w:t>
      </w:r>
      <w:r w:rsidR="00D428B6">
        <w:rPr>
          <w:rFonts w:hint="eastAsia"/>
          <w:color w:val="000000"/>
          <w:sz w:val="20"/>
          <w:szCs w:val="20"/>
          <w:lang w:val="en-GB"/>
        </w:rPr>
        <w:t>on</w:t>
      </w:r>
      <w:r w:rsidR="00F31ED0">
        <w:rPr>
          <w:color w:val="000000"/>
          <w:sz w:val="20"/>
          <w:szCs w:val="20"/>
          <w:lang w:val="en-GB"/>
        </w:rPr>
        <w:t xml:space="preserve"> the</w:t>
      </w:r>
      <w:r w:rsidR="00D428B6">
        <w:rPr>
          <w:color w:val="000000"/>
          <w:sz w:val="20"/>
          <w:szCs w:val="20"/>
          <w:lang w:val="en-GB"/>
        </w:rPr>
        <w:t xml:space="preserve"> </w:t>
      </w:r>
      <w:r w:rsidR="004D4BE5">
        <w:rPr>
          <w:color w:val="000000"/>
          <w:sz w:val="20"/>
          <w:szCs w:val="20"/>
          <w:lang w:val="en-GB"/>
        </w:rPr>
        <w:t xml:space="preserve">common issue </w:t>
      </w:r>
      <w:r w:rsidR="00CC3841">
        <w:rPr>
          <w:rFonts w:hint="eastAsia"/>
          <w:color w:val="000000"/>
          <w:sz w:val="20"/>
          <w:szCs w:val="20"/>
          <w:lang w:val="en-GB"/>
        </w:rPr>
        <w:t>for</w:t>
      </w:r>
      <w:r w:rsidR="004D4BE5">
        <w:rPr>
          <w:color w:val="000000"/>
          <w:sz w:val="20"/>
          <w:szCs w:val="20"/>
          <w:lang w:val="en-GB"/>
        </w:rPr>
        <w:t xml:space="preserve"> </w:t>
      </w:r>
      <w:r w:rsidR="004D4BE5" w:rsidRPr="004D4BE5">
        <w:rPr>
          <w:bCs/>
          <w:sz w:val="20"/>
          <w:szCs w:val="20"/>
        </w:rPr>
        <w:t xml:space="preserve">parameter exchange </w:t>
      </w:r>
      <w:r w:rsidR="004D4BE5">
        <w:rPr>
          <w:bCs/>
          <w:sz w:val="20"/>
          <w:szCs w:val="20"/>
        </w:rPr>
        <w:t>and the</w:t>
      </w:r>
      <w:r w:rsidR="00D428B6">
        <w:rPr>
          <w:color w:val="000000"/>
          <w:sz w:val="20"/>
          <w:szCs w:val="20"/>
          <w:lang w:val="en-GB"/>
        </w:rPr>
        <w:t xml:space="preserve"> </w:t>
      </w:r>
      <w:r w:rsidR="00D428B6" w:rsidRPr="00D428B6">
        <w:rPr>
          <w:rFonts w:hint="eastAsia"/>
          <w:color w:val="000000"/>
          <w:sz w:val="20"/>
          <w:szCs w:val="20"/>
          <w:lang w:val="en-GB"/>
        </w:rPr>
        <w:t>s</w:t>
      </w:r>
      <w:r w:rsidR="00D428B6" w:rsidRPr="00D428B6">
        <w:rPr>
          <w:color w:val="000000"/>
          <w:sz w:val="20"/>
          <w:szCs w:val="20"/>
          <w:lang w:val="en-GB"/>
        </w:rPr>
        <w:t>pecification of standardized dataset format/content plus dataset exchange</w:t>
      </w:r>
      <w:r w:rsidR="00F31ED0">
        <w:rPr>
          <w:color w:val="000000"/>
          <w:sz w:val="20"/>
          <w:szCs w:val="20"/>
          <w:lang w:val="en-GB"/>
        </w:rPr>
        <w:t>.</w:t>
      </w:r>
    </w:p>
    <w:p w14:paraId="0B5B8E13" w14:textId="75EAC087" w:rsidR="00AD4DD4" w:rsidRDefault="004D0607" w:rsidP="004D4BE5">
      <w:pPr>
        <w:pStyle w:val="1"/>
      </w:pPr>
      <w:r>
        <w:t>A</w:t>
      </w:r>
      <w:r w:rsidR="004D4BE5" w:rsidRPr="00971FCA">
        <w:rPr>
          <w:rFonts w:hint="eastAsia"/>
        </w:rPr>
        <w:t>dditional</w:t>
      </w:r>
      <w:r w:rsidR="004D4BE5">
        <w:t xml:space="preserve"> information </w:t>
      </w:r>
    </w:p>
    <w:p w14:paraId="0CDAC799" w14:textId="08B6A053" w:rsidR="004D4BE5" w:rsidRDefault="00AD4DD4" w:rsidP="00AD4DD4">
      <w:pPr>
        <w:pStyle w:val="20"/>
      </w:pPr>
      <w:r>
        <w:t xml:space="preserve">Extend additional information </w:t>
      </w:r>
      <w:r w:rsidR="00BE4080">
        <w:t xml:space="preserve">to </w:t>
      </w:r>
      <w:r w:rsidR="004D4BE5">
        <w:rPr>
          <w:rFonts w:hint="eastAsia"/>
        </w:rPr>
        <w:t>direction</w:t>
      </w:r>
      <w:r w:rsidR="004D4BE5">
        <w:t xml:space="preserve"> 3</w:t>
      </w:r>
      <w:r w:rsidR="004D4BE5">
        <w:rPr>
          <w:rFonts w:hint="eastAsia"/>
        </w:rPr>
        <w:t>a-</w:t>
      </w:r>
      <w:r w:rsidR="004D4BE5">
        <w:t xml:space="preserve">1 </w:t>
      </w:r>
    </w:p>
    <w:tbl>
      <w:tblPr>
        <w:tblStyle w:val="af"/>
        <w:tblW w:w="0" w:type="auto"/>
        <w:tblLook w:val="04A0" w:firstRow="1" w:lastRow="0" w:firstColumn="1" w:lastColumn="0" w:noHBand="0" w:noVBand="1"/>
      </w:tblPr>
      <w:tblGrid>
        <w:gridCol w:w="9060"/>
      </w:tblGrid>
      <w:tr w:rsidR="00AD4DD4" w14:paraId="733F4B39" w14:textId="77777777" w:rsidTr="00AD4DD4">
        <w:tc>
          <w:tcPr>
            <w:tcW w:w="9060" w:type="dxa"/>
          </w:tcPr>
          <w:p w14:paraId="5E35B53A" w14:textId="77777777" w:rsidR="00AD4DD4" w:rsidRPr="00FF262C" w:rsidRDefault="00AD4DD4" w:rsidP="00AD4DD4">
            <w:pPr>
              <w:rPr>
                <w:rFonts w:eastAsia="等线"/>
                <w:highlight w:val="green"/>
                <w:lang w:eastAsia="zh-CN"/>
              </w:rPr>
            </w:pPr>
            <w:r w:rsidRPr="00FF262C">
              <w:rPr>
                <w:rFonts w:eastAsia="等线" w:hint="eastAsia"/>
                <w:highlight w:val="green"/>
                <w:lang w:eastAsia="zh-CN"/>
              </w:rPr>
              <w:t>Agreement</w:t>
            </w:r>
          </w:p>
          <w:p w14:paraId="4D766516" w14:textId="77777777" w:rsidR="00AD4DD4" w:rsidRDefault="00AD4DD4" w:rsidP="00AD4DD4">
            <w:pPr>
              <w:numPr>
                <w:ilvl w:val="0"/>
                <w:numId w:val="22"/>
              </w:numPr>
            </w:pPr>
            <w:r>
              <w:t xml:space="preserve">For </w:t>
            </w:r>
            <w:r w:rsidRPr="00FF262C">
              <w:rPr>
                <w:rFonts w:eastAsia="等线" w:hint="eastAsia"/>
                <w:lang w:eastAsia="zh-CN"/>
              </w:rPr>
              <w:t>option 3a/3b/4/5a</w:t>
            </w:r>
            <w:r>
              <w:t xml:space="preserve"> and their sub</w:t>
            </w:r>
            <w:r w:rsidRPr="00FF262C">
              <w:rPr>
                <w:rFonts w:eastAsia="等线" w:hint="eastAsia"/>
                <w:lang w:eastAsia="zh-CN"/>
              </w:rPr>
              <w:t>-</w:t>
            </w:r>
            <w:r>
              <w:t xml:space="preserve">options, </w:t>
            </w:r>
            <w:r w:rsidRPr="00FF262C">
              <w:rPr>
                <w:rFonts w:eastAsia="等线"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5210CFDD" w14:textId="77777777" w:rsidR="00AD4DD4" w:rsidRPr="00E24984" w:rsidRDefault="00AD4DD4" w:rsidP="00AD4DD4">
            <w:pPr>
              <w:pStyle w:val="af2"/>
              <w:widowControl/>
              <w:numPr>
                <w:ilvl w:val="0"/>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Exchange</w:t>
            </w:r>
          </w:p>
          <w:p w14:paraId="6A032713" w14:textId="77777777" w:rsidR="00AD4DD4" w:rsidRPr="00E24984" w:rsidRDefault="00AD4DD4" w:rsidP="00AD4DD4">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Parameter / model exchange methods, format/contents, and related spec impacts (3a/3b/5a)</w:t>
            </w:r>
          </w:p>
          <w:p w14:paraId="15FF0349" w14:textId="77777777" w:rsidR="00AD4DD4" w:rsidRPr="00E24984" w:rsidRDefault="00AD4DD4" w:rsidP="00AD4DD4">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Dataset exchange methods, format/type/contents of data/dataset, and related spec impacts (4)</w:t>
            </w:r>
          </w:p>
          <w:p w14:paraId="732DB2E6" w14:textId="77777777" w:rsidR="00AD4DD4" w:rsidRPr="00E24984" w:rsidRDefault="00AD4DD4" w:rsidP="00AD4DD4">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highlight w:val="yellow"/>
              </w:rPr>
              <w:t>Additional information</w:t>
            </w:r>
            <w:r w:rsidRPr="00E24984">
              <w:rPr>
                <w:rFonts w:ascii="Times New Roman" w:hAnsi="Times New Roman"/>
                <w:sz w:val="20"/>
                <w:szCs w:val="20"/>
              </w:rPr>
              <w:t>, if necessary, that may be shared from the NW-side to help UE-side offline engineering and provide performance guidance (</w:t>
            </w:r>
            <w:r w:rsidRPr="004828AB">
              <w:rPr>
                <w:rFonts w:ascii="Times New Roman" w:hAnsi="Times New Roman"/>
                <w:color w:val="FF0000"/>
                <w:sz w:val="20"/>
                <w:szCs w:val="20"/>
              </w:rPr>
              <w:t>3a</w:t>
            </w:r>
            <w:r w:rsidRPr="00E24984">
              <w:rPr>
                <w:rFonts w:ascii="Times New Roman" w:hAnsi="Times New Roman"/>
                <w:sz w:val="20"/>
                <w:szCs w:val="20"/>
              </w:rPr>
              <w:t>/5a/4)</w:t>
            </w:r>
          </w:p>
          <w:p w14:paraId="3B352847" w14:textId="77777777" w:rsidR="00AD4DD4" w:rsidRPr="00E24984" w:rsidRDefault="00AD4DD4" w:rsidP="00AD4DD4">
            <w:pPr>
              <w:pStyle w:val="af2"/>
              <w:widowControl/>
              <w:numPr>
                <w:ilvl w:val="2"/>
                <w:numId w:val="21"/>
              </w:numPr>
              <w:spacing w:after="180"/>
              <w:ind w:firstLineChars="0"/>
              <w:contextualSpacing/>
              <w:rPr>
                <w:rFonts w:ascii="Times New Roman" w:hAnsi="Times New Roman"/>
                <w:sz w:val="20"/>
                <w:szCs w:val="20"/>
                <w:highlight w:val="yellow"/>
              </w:rPr>
            </w:pPr>
            <w:r w:rsidRPr="00E24984">
              <w:rPr>
                <w:rFonts w:ascii="Times New Roman" w:hAnsi="Times New Roman"/>
                <w:sz w:val="20"/>
                <w:szCs w:val="20"/>
                <w:highlight w:val="yellow"/>
              </w:rPr>
              <w:t>Performance target (</w:t>
            </w:r>
            <w:r w:rsidRPr="004828AB">
              <w:rPr>
                <w:rFonts w:ascii="Times New Roman" w:hAnsi="Times New Roman"/>
                <w:color w:val="FF0000"/>
                <w:sz w:val="20"/>
                <w:szCs w:val="20"/>
                <w:highlight w:val="yellow"/>
              </w:rPr>
              <w:t>3a</w:t>
            </w:r>
            <w:r w:rsidRPr="00E24984">
              <w:rPr>
                <w:rFonts w:ascii="Times New Roman" w:hAnsi="Times New Roman"/>
                <w:sz w:val="20"/>
                <w:szCs w:val="20"/>
                <w:highlight w:val="yellow"/>
              </w:rPr>
              <w:t>/5a/4)</w:t>
            </w:r>
          </w:p>
          <w:p w14:paraId="0156F60D" w14:textId="77777777" w:rsidR="00AD4DD4" w:rsidRPr="004828AB" w:rsidRDefault="00AD4DD4" w:rsidP="00AD4DD4">
            <w:pPr>
              <w:pStyle w:val="af2"/>
              <w:widowControl/>
              <w:numPr>
                <w:ilvl w:val="2"/>
                <w:numId w:val="21"/>
              </w:numPr>
              <w:spacing w:after="180"/>
              <w:ind w:firstLineChars="0"/>
              <w:contextualSpacing/>
              <w:rPr>
                <w:rFonts w:ascii="Times New Roman" w:hAnsi="Times New Roman"/>
                <w:sz w:val="20"/>
                <w:szCs w:val="20"/>
              </w:rPr>
            </w:pPr>
            <w:r w:rsidRPr="004828AB">
              <w:rPr>
                <w:rFonts w:ascii="Times New Roman" w:hAnsi="Times New Roman"/>
                <w:sz w:val="20"/>
                <w:szCs w:val="20"/>
              </w:rPr>
              <w:t>Dataset or information related to collecting dataset (3a/5a)</w:t>
            </w:r>
          </w:p>
          <w:p w14:paraId="002A046D" w14:textId="77777777" w:rsidR="00AD4DD4" w:rsidRPr="00E24984" w:rsidRDefault="00AD4DD4" w:rsidP="00AD4DD4">
            <w:pPr>
              <w:pStyle w:val="af2"/>
              <w:widowControl/>
              <w:numPr>
                <w:ilvl w:val="2"/>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Any other additional information</w:t>
            </w:r>
          </w:p>
          <w:p w14:paraId="66F889CF" w14:textId="77777777" w:rsidR="00AD4DD4" w:rsidRPr="00A807A3" w:rsidRDefault="00AD4DD4" w:rsidP="00AD4DD4">
            <w:pPr>
              <w:pStyle w:val="af2"/>
              <w:widowControl/>
              <w:numPr>
                <w:ilvl w:val="0"/>
                <w:numId w:val="21"/>
              </w:numPr>
              <w:spacing w:after="180"/>
              <w:ind w:firstLineChars="0"/>
              <w:contextualSpacing/>
              <w:rPr>
                <w:rFonts w:ascii="Times New Roman" w:hAnsi="Times New Roman"/>
                <w:sz w:val="20"/>
                <w:szCs w:val="20"/>
              </w:rPr>
            </w:pPr>
            <w:r w:rsidRPr="004828AB">
              <w:rPr>
                <w:rFonts w:ascii="Times New Roman" w:hAnsi="Times New Roman"/>
                <w:sz w:val="20"/>
                <w:szCs w:val="20"/>
                <w:highlight w:val="yellow"/>
              </w:rPr>
              <w:t>Model pairing</w:t>
            </w:r>
            <w:r w:rsidRPr="004828AB">
              <w:rPr>
                <w:rFonts w:ascii="Times New Roman" w:hAnsi="Times New Roman"/>
                <w:color w:val="FF0000"/>
                <w:sz w:val="20"/>
                <w:szCs w:val="20"/>
                <w:highlight w:val="yellow"/>
              </w:rPr>
              <w:t xml:space="preserve"> (3a</w:t>
            </w:r>
            <w:r w:rsidRPr="004828AB">
              <w:rPr>
                <w:rFonts w:ascii="Times New Roman" w:hAnsi="Times New Roman"/>
                <w:sz w:val="20"/>
                <w:szCs w:val="20"/>
                <w:highlight w:val="yellow"/>
              </w:rPr>
              <w:t>/3b/4/5a)</w:t>
            </w:r>
          </w:p>
          <w:p w14:paraId="67CBC916" w14:textId="77777777" w:rsidR="00AD4DD4" w:rsidRPr="00A807A3" w:rsidRDefault="00AD4DD4" w:rsidP="00AD4DD4">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UE capability (3a/3b/4/5a)</w:t>
            </w:r>
          </w:p>
          <w:p w14:paraId="0FEE413D" w14:textId="77777777" w:rsidR="00AD4DD4" w:rsidRPr="00A807A3" w:rsidRDefault="00AD4DD4" w:rsidP="00AD4DD4">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Model related aspects, such as scalability (e.g., payload sizes, antenna ports, bandwidth), rank and layer handling (3a/3b/4/5a)</w:t>
            </w:r>
          </w:p>
          <w:p w14:paraId="42497862" w14:textId="77777777" w:rsidR="00AD4DD4" w:rsidRPr="00A807A3" w:rsidRDefault="00AD4DD4" w:rsidP="00AD4DD4">
            <w:pPr>
              <w:pStyle w:val="af2"/>
              <w:widowControl/>
              <w:numPr>
                <w:ilvl w:val="0"/>
                <w:numId w:val="21"/>
              </w:numPr>
              <w:spacing w:after="180"/>
              <w:ind w:firstLineChars="0"/>
              <w:contextualSpacing/>
              <w:rPr>
                <w:rFonts w:ascii="Times New Roman" w:hAnsi="Times New Roman"/>
                <w:sz w:val="20"/>
                <w:szCs w:val="20"/>
              </w:rPr>
            </w:pPr>
            <w:r w:rsidRPr="004828AB">
              <w:rPr>
                <w:rFonts w:ascii="Times New Roman" w:hAnsi="Times New Roman"/>
                <w:sz w:val="20"/>
                <w:szCs w:val="20"/>
                <w:highlight w:val="yellow"/>
              </w:rPr>
              <w:t>Quantization of feedback (</w:t>
            </w:r>
            <w:r w:rsidRPr="004828AB">
              <w:rPr>
                <w:rFonts w:ascii="Times New Roman" w:hAnsi="Times New Roman"/>
                <w:color w:val="FF0000"/>
                <w:sz w:val="20"/>
                <w:szCs w:val="20"/>
                <w:highlight w:val="yellow"/>
              </w:rPr>
              <w:t>3a</w:t>
            </w:r>
            <w:r w:rsidRPr="004828AB">
              <w:rPr>
                <w:rFonts w:ascii="Times New Roman" w:hAnsi="Times New Roman"/>
                <w:sz w:val="20"/>
                <w:szCs w:val="20"/>
                <w:highlight w:val="yellow"/>
              </w:rPr>
              <w:t>/3b/4/5a)</w:t>
            </w:r>
          </w:p>
          <w:p w14:paraId="179C1C6C" w14:textId="77777777" w:rsidR="00AD4DD4" w:rsidRPr="00A807A3" w:rsidRDefault="00AD4DD4" w:rsidP="00AD4DD4">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Model structure details (3a/3b)</w:t>
            </w:r>
          </w:p>
          <w:p w14:paraId="26B4051F" w14:textId="1E909E99" w:rsidR="00AD4DD4" w:rsidRDefault="001C2962" w:rsidP="00AD4DD4">
            <w:pPr>
              <w:rPr>
                <w:rFonts w:eastAsiaTheme="minorEastAsia"/>
                <w:lang w:eastAsia="zh-CN"/>
              </w:rPr>
            </w:pPr>
            <w:r w:rsidRPr="004828AB">
              <w:rPr>
                <w:rFonts w:eastAsiaTheme="minorEastAsia"/>
                <w:highlight w:val="green"/>
                <w:lang w:eastAsia="zh-CN"/>
              </w:rPr>
              <w:t>LS from RAN4</w:t>
            </w:r>
            <w:r w:rsidRPr="004828AB">
              <w:rPr>
                <w:rFonts w:eastAsiaTheme="minorEastAsia"/>
                <w:highlight w:val="green"/>
                <w:lang w:eastAsia="zh-CN"/>
              </w:rPr>
              <w:tab/>
              <w:t>R1-2600016</w:t>
            </w:r>
          </w:p>
          <w:p w14:paraId="3B23D858" w14:textId="77777777" w:rsidR="001C2962" w:rsidRPr="00F81BA2" w:rsidRDefault="001C2962" w:rsidP="001C2962">
            <w:pPr>
              <w:rPr>
                <w:bCs/>
              </w:rPr>
            </w:pPr>
            <w:r w:rsidRPr="00F81BA2">
              <w:rPr>
                <w:bCs/>
              </w:rPr>
              <w:t>From RAN4’s perspective,</w:t>
            </w:r>
          </w:p>
          <w:p w14:paraId="0BC82FBB" w14:textId="2D04B995" w:rsidR="001C2962" w:rsidRPr="001C2962" w:rsidRDefault="001C2962" w:rsidP="004828AB">
            <w:pPr>
              <w:jc w:val="center"/>
              <w:rPr>
                <w:rFonts w:eastAsiaTheme="minorEastAsia"/>
                <w:lang w:eastAsia="zh-CN"/>
              </w:rPr>
            </w:pPr>
            <w:r>
              <w:rPr>
                <w:rFonts w:eastAsiaTheme="minorEastAsia"/>
                <w:lang w:eastAsia="zh-CN"/>
              </w:rPr>
              <w:t>&lt;O</w:t>
            </w:r>
            <w:r>
              <w:rPr>
                <w:rFonts w:eastAsiaTheme="minorEastAsia" w:hint="eastAsia"/>
                <w:lang w:eastAsia="zh-CN"/>
              </w:rPr>
              <w:t>mit</w:t>
            </w:r>
            <w:r>
              <w:rPr>
                <w:rFonts w:eastAsiaTheme="minorEastAsia"/>
                <w:lang w:eastAsia="zh-CN"/>
              </w:rPr>
              <w:t>&gt;</w:t>
            </w:r>
          </w:p>
          <w:p w14:paraId="7E7BECFB" w14:textId="21C47385" w:rsidR="001C2962" w:rsidRPr="001C2962" w:rsidRDefault="001C2962" w:rsidP="006F424C">
            <w:pPr>
              <w:pStyle w:val="af2"/>
              <w:widowControl/>
              <w:numPr>
                <w:ilvl w:val="0"/>
                <w:numId w:val="66"/>
              </w:numPr>
              <w:spacing w:after="120"/>
              <w:ind w:firstLineChars="0"/>
              <w:rPr>
                <w:rFonts w:eastAsiaTheme="minorEastAsia"/>
                <w:lang w:eastAsia="zh-CN"/>
              </w:rPr>
            </w:pPr>
            <w:r w:rsidRPr="006F424C">
              <w:rPr>
                <w:rFonts w:ascii="Times New Roman" w:hAnsi="Times New Roman"/>
                <w:sz w:val="20"/>
                <w:szCs w:val="21"/>
              </w:rPr>
              <w:t xml:space="preserve">Direction A 3a-1 is feasible for RAN4 to complete from reference encoder perspective. </w:t>
            </w:r>
            <w:r w:rsidRPr="006F424C">
              <w:rPr>
                <w:rFonts w:ascii="Times New Roman" w:hAnsi="Times New Roman"/>
                <w:sz w:val="20"/>
                <w:szCs w:val="21"/>
                <w:lang w:eastAsia="zh-CN"/>
              </w:rPr>
              <w:t xml:space="preserve">Hence, RAN1 could possibly consider the RAN4 reference encoder for the standardized encoder model structure for </w:t>
            </w:r>
            <w:r w:rsidRPr="006F424C">
              <w:rPr>
                <w:rFonts w:ascii="Times New Roman" w:hAnsi="Times New Roman"/>
                <w:sz w:val="20"/>
                <w:szCs w:val="21"/>
              </w:rPr>
              <w:t xml:space="preserve">Direction A 3a-1. </w:t>
            </w:r>
          </w:p>
        </w:tc>
      </w:tr>
    </w:tbl>
    <w:p w14:paraId="3399AC2B" w14:textId="6131566F" w:rsidR="004D0607" w:rsidRPr="004D0607" w:rsidRDefault="00BE4080" w:rsidP="004D0607">
      <w:pPr>
        <w:spacing w:before="120" w:after="120" w:line="260" w:lineRule="exact"/>
        <w:jc w:val="both"/>
        <w:rPr>
          <w:rFonts w:eastAsiaTheme="minorEastAsia"/>
          <w:bCs/>
          <w:lang w:eastAsia="zh-CN"/>
        </w:rPr>
      </w:pPr>
      <w:r>
        <w:lastRenderedPageBreak/>
        <w:t>Specification impacts on additional information</w:t>
      </w:r>
      <w:r w:rsidR="00966EAD">
        <w:rPr>
          <w:rFonts w:hint="eastAsia"/>
          <w:lang w:eastAsia="zh-CN"/>
        </w:rPr>
        <w:t xml:space="preserve"> </w:t>
      </w:r>
      <w:r w:rsidR="008A7DC0">
        <w:rPr>
          <w:rFonts w:ascii="BlinkMacSystemFont" w:hAnsi="BlinkMacSystemFont"/>
        </w:rPr>
        <w:t>were identified </w:t>
      </w:r>
      <w:r>
        <w:t xml:space="preserve">for </w:t>
      </w:r>
      <w:r w:rsidR="00F74584" w:rsidRPr="004828AB">
        <w:t>both</w:t>
      </w:r>
      <w:r w:rsidR="00F74584">
        <w:t xml:space="preserve"> </w:t>
      </w:r>
      <w:r>
        <w:rPr>
          <w:rFonts w:hint="eastAsia"/>
        </w:rPr>
        <w:t>direction</w:t>
      </w:r>
      <w:r>
        <w:t xml:space="preserve"> 3</w:t>
      </w:r>
      <w:r>
        <w:rPr>
          <w:rFonts w:hint="eastAsia"/>
        </w:rPr>
        <w:t>a-</w:t>
      </w:r>
      <w:r>
        <w:t xml:space="preserve">1 and direction 4 </w:t>
      </w:r>
      <w:r w:rsidR="00D64C55">
        <w:rPr>
          <w:rFonts w:ascii="BlinkMacSystemFont" w:hAnsi="BlinkMacSystemFont"/>
        </w:rPr>
        <w:t>during the</w:t>
      </w:r>
      <w:r>
        <w:t xml:space="preserve"> SI </w:t>
      </w:r>
      <w:proofErr w:type="spellStart"/>
      <w:r>
        <w:t>phase</w:t>
      </w:r>
      <w:r w:rsidR="00F74584">
        <w:rPr>
          <w:rFonts w:ascii="宋体" w:eastAsia="宋体" w:hAnsi="宋体" w:cs="宋体" w:hint="eastAsia"/>
          <w:lang w:eastAsia="zh-CN"/>
        </w:rPr>
        <w:t>.</w:t>
      </w:r>
      <w:r w:rsidR="008A7DC0">
        <w:rPr>
          <w:rFonts w:eastAsiaTheme="minorEastAsia"/>
          <w:bCs/>
          <w:lang w:eastAsia="zh-CN"/>
        </w:rPr>
        <w:t>A</w:t>
      </w:r>
      <w:r w:rsidR="00695624">
        <w:rPr>
          <w:rFonts w:eastAsiaTheme="minorEastAsia"/>
          <w:bCs/>
          <w:lang w:eastAsia="zh-CN"/>
        </w:rPr>
        <w:t>dditio</w:t>
      </w:r>
      <w:r w:rsidR="00695624" w:rsidRPr="004828AB">
        <w:t>nlly</w:t>
      </w:r>
      <w:proofErr w:type="spellEnd"/>
      <w:r w:rsidRPr="004828AB">
        <w:t>, b</w:t>
      </w:r>
      <w:r w:rsidR="004D0607" w:rsidRPr="004828AB">
        <w:t xml:space="preserve">ased on the updated WID, RAN1, as the second working group under the first bullet, shall consider </w:t>
      </w:r>
      <w:r w:rsidR="001C2962">
        <w:t xml:space="preserve">specification impacts </w:t>
      </w:r>
      <w:r w:rsidR="001C2962" w:rsidRPr="004828AB">
        <w:t>of</w:t>
      </w:r>
      <w:r w:rsidR="001C2962">
        <w:t xml:space="preserve"> </w:t>
      </w:r>
      <w:r w:rsidR="004D0607" w:rsidRPr="004828AB">
        <w:t>3a-1</w:t>
      </w:r>
      <w:r w:rsidR="001C2962" w:rsidRPr="004828AB">
        <w:t xml:space="preserve">, at least </w:t>
      </w:r>
      <w:r w:rsidR="001C2962">
        <w:t xml:space="preserve">additional information for </w:t>
      </w:r>
      <w:r w:rsidR="001C2962">
        <w:rPr>
          <w:rFonts w:hint="eastAsia"/>
        </w:rPr>
        <w:t>direction</w:t>
      </w:r>
      <w:r w:rsidR="001C2962">
        <w:t xml:space="preserve"> 3</w:t>
      </w:r>
      <w:r w:rsidR="001C2962">
        <w:rPr>
          <w:rFonts w:hint="eastAsia"/>
        </w:rPr>
        <w:t>a-</w:t>
      </w:r>
      <w:r w:rsidR="001C2962">
        <w:t>1</w:t>
      </w:r>
      <w:r w:rsidR="004D0607" w:rsidRPr="006F424C">
        <w:t>. This should at least include pairing ID, quantization codebook, and performance targets</w:t>
      </w:r>
      <w:r w:rsidRPr="006F424C">
        <w:t xml:space="preserve"> </w:t>
      </w:r>
      <w:r w:rsidR="00D64C55" w:rsidRPr="004828AB">
        <w:t>previously</w:t>
      </w:r>
      <w:r w:rsidRPr="004828AB">
        <w:t xml:space="preserve"> identified </w:t>
      </w:r>
      <w:r w:rsidR="00D64C55" w:rsidRPr="004828AB">
        <w:t>durin</w:t>
      </w:r>
      <w:r w:rsidR="00D64C55">
        <w:rPr>
          <w:rFonts w:ascii="BlinkMacSystemFont" w:hAnsi="BlinkMacSystemFont"/>
        </w:rPr>
        <w:t>g the</w:t>
      </w:r>
      <w:r w:rsidR="00D64C55">
        <w:t xml:space="preserve"> SI phase</w:t>
      </w:r>
      <w:r w:rsidR="004D0607" w:rsidRPr="004D0607">
        <w:rPr>
          <w:rFonts w:eastAsiaTheme="minorEastAsia"/>
          <w:bCs/>
          <w:lang w:eastAsia="zh-CN"/>
        </w:rPr>
        <w:t>.</w:t>
      </w:r>
    </w:p>
    <w:p w14:paraId="033A5C8C" w14:textId="3E7EF8A4" w:rsidR="004D4BE5" w:rsidRDefault="001C2962" w:rsidP="004D0607">
      <w:pPr>
        <w:spacing w:before="120" w:after="120" w:line="260" w:lineRule="exact"/>
        <w:jc w:val="both"/>
        <w:rPr>
          <w:rFonts w:eastAsiaTheme="minorEastAsia"/>
          <w:bCs/>
          <w:lang w:eastAsia="zh-CN"/>
        </w:rPr>
      </w:pPr>
      <w:r>
        <w:rPr>
          <w:rFonts w:eastAsiaTheme="minorEastAsia"/>
          <w:bCs/>
          <w:lang w:eastAsia="zh-CN"/>
        </w:rPr>
        <w:t>For the first step</w:t>
      </w:r>
      <w:r w:rsidR="004D0607" w:rsidRPr="004D0607">
        <w:rPr>
          <w:rFonts w:eastAsiaTheme="minorEastAsia"/>
          <w:bCs/>
          <w:lang w:eastAsia="zh-CN"/>
        </w:rPr>
        <w:t>, the previous</w:t>
      </w:r>
      <w:r w:rsidR="00CC3841">
        <w:rPr>
          <w:rFonts w:eastAsiaTheme="minorEastAsia"/>
          <w:bCs/>
          <w:lang w:eastAsia="zh-CN"/>
        </w:rPr>
        <w:t xml:space="preserve"> </w:t>
      </w:r>
      <w:r w:rsidR="004D0607">
        <w:rPr>
          <w:rFonts w:eastAsiaTheme="minorEastAsia"/>
          <w:bCs/>
          <w:lang w:eastAsia="zh-CN"/>
        </w:rPr>
        <w:t>agreement</w:t>
      </w:r>
      <w:r w:rsidR="004D0607" w:rsidRPr="004D0607">
        <w:rPr>
          <w:rFonts w:eastAsiaTheme="minorEastAsia"/>
          <w:bCs/>
          <w:lang w:eastAsia="zh-CN"/>
        </w:rPr>
        <w:t xml:space="preserve"> for additional information under Direction 4-1 can be readily extended to Direction 3a-1.</w:t>
      </w:r>
    </w:p>
    <w:tbl>
      <w:tblPr>
        <w:tblStyle w:val="af"/>
        <w:tblW w:w="0" w:type="auto"/>
        <w:tblLook w:val="04A0" w:firstRow="1" w:lastRow="0" w:firstColumn="1" w:lastColumn="0" w:noHBand="0" w:noVBand="1"/>
      </w:tblPr>
      <w:tblGrid>
        <w:gridCol w:w="9060"/>
      </w:tblGrid>
      <w:tr w:rsidR="004D4BE5" w14:paraId="4A9B5C69" w14:textId="77777777" w:rsidTr="004D4BE5">
        <w:tc>
          <w:tcPr>
            <w:tcW w:w="9060" w:type="dxa"/>
          </w:tcPr>
          <w:p w14:paraId="3BBC8FA6" w14:textId="77777777" w:rsidR="004D4BE5" w:rsidRPr="007D56CF" w:rsidRDefault="004D4BE5" w:rsidP="00CD23DE">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4BDF9637" w14:textId="77777777" w:rsidR="004D4BE5" w:rsidRPr="007D56CF" w:rsidRDefault="004D4BE5" w:rsidP="00CD23DE">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exchang</w:t>
            </w:r>
            <w:r w:rsidRPr="00FC4EB9">
              <w:rPr>
                <w:color w:val="000000"/>
                <w:sz w:val="20"/>
              </w:rPr>
              <w:t xml:space="preserve">e of single </w:t>
            </w:r>
            <w:r w:rsidRPr="00FC4EB9">
              <w:rPr>
                <w:sz w:val="20"/>
              </w:rPr>
              <w:t>pa</w:t>
            </w:r>
            <w:r w:rsidRPr="007D56CF">
              <w:rPr>
                <w:sz w:val="20"/>
              </w:rPr>
              <w:t xml:space="preserve">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5B929DB0" w14:textId="77777777" w:rsidR="004D4BE5" w:rsidRPr="00FC4EB9" w:rsidRDefault="004D4BE5" w:rsidP="00CD23DE">
            <w:pPr>
              <w:pStyle w:val="3GPPText"/>
              <w:numPr>
                <w:ilvl w:val="0"/>
                <w:numId w:val="38"/>
              </w:numPr>
              <w:rPr>
                <w:sz w:val="20"/>
              </w:rPr>
            </w:pPr>
            <w:r w:rsidRPr="00FC4EB9">
              <w:rPr>
                <w:sz w:val="20"/>
              </w:rPr>
              <w:t>One pairing ID is assigned to one dataset.</w:t>
            </w:r>
          </w:p>
          <w:p w14:paraId="22B83D62" w14:textId="77777777" w:rsidR="004D4BE5" w:rsidRPr="00FC4EB9" w:rsidRDefault="004D4BE5" w:rsidP="00CD23DE">
            <w:pPr>
              <w:pStyle w:val="3GPPText"/>
              <w:numPr>
                <w:ilvl w:val="1"/>
                <w:numId w:val="38"/>
              </w:numPr>
              <w:rPr>
                <w:sz w:val="20"/>
              </w:rPr>
            </w:pPr>
            <w:r w:rsidRPr="00FC4EB9">
              <w:rPr>
                <w:sz w:val="20"/>
              </w:rPr>
              <w:t xml:space="preserve">The dataset can have different number of Tx port, number of </w:t>
            </w:r>
            <w:proofErr w:type="spellStart"/>
            <w:r w:rsidRPr="00FC4EB9">
              <w:rPr>
                <w:sz w:val="20"/>
              </w:rPr>
              <w:t>subbands</w:t>
            </w:r>
            <w:proofErr w:type="spellEnd"/>
            <w:r w:rsidRPr="00FC4EB9">
              <w:rPr>
                <w:sz w:val="20"/>
              </w:rPr>
              <w:t>, and CSI payload size configurations (including different quantization codebooks i</w:t>
            </w:r>
            <w:r w:rsidRPr="00FC4EB9">
              <w:rPr>
                <w:rFonts w:hint="eastAsia"/>
                <w:sz w:val="20"/>
                <w:lang w:eastAsia="zh-CN"/>
              </w:rPr>
              <w:t>f</w:t>
            </w:r>
            <w:r w:rsidRPr="00FC4EB9">
              <w:rPr>
                <w:sz w:val="20"/>
              </w:rPr>
              <w:t xml:space="preserve"> needed).</w:t>
            </w:r>
          </w:p>
          <w:p w14:paraId="1117A748" w14:textId="77777777" w:rsidR="004D4BE5" w:rsidRPr="007D56CF" w:rsidRDefault="004D4BE5" w:rsidP="00CD23DE">
            <w:pPr>
              <w:pStyle w:val="3GPPText"/>
              <w:numPr>
                <w:ilvl w:val="0"/>
                <w:numId w:val="38"/>
              </w:numPr>
              <w:rPr>
                <w:sz w:val="20"/>
              </w:rPr>
            </w:pPr>
            <w:r w:rsidRPr="00FC4EB9">
              <w:rPr>
                <w:sz w:val="20"/>
              </w:rPr>
              <w:t>From RAN1 perspective, the uniqueness of the pairing ID need</w:t>
            </w:r>
            <w:r w:rsidRPr="007D56CF">
              <w:rPr>
                <w:sz w:val="20"/>
              </w:rPr>
              <w:t xml:space="preserve">s further studied.  </w:t>
            </w:r>
            <w:r w:rsidRPr="007D56CF">
              <w:rPr>
                <w:color w:val="EE0000"/>
                <w:sz w:val="20"/>
              </w:rPr>
              <w:t xml:space="preserve"> </w:t>
            </w:r>
            <w:r w:rsidRPr="007D56CF">
              <w:rPr>
                <w:sz w:val="20"/>
              </w:rPr>
              <w:t xml:space="preserve">  </w:t>
            </w:r>
          </w:p>
          <w:p w14:paraId="53791DFE" w14:textId="77777777" w:rsidR="004D4BE5" w:rsidRPr="007D56CF" w:rsidRDefault="004D4BE5" w:rsidP="00CD23DE">
            <w:pPr>
              <w:pStyle w:val="3GPPText"/>
              <w:numPr>
                <w:ilvl w:val="0"/>
                <w:numId w:val="38"/>
              </w:numPr>
              <w:rPr>
                <w:sz w:val="20"/>
              </w:rPr>
            </w:pPr>
            <w:r w:rsidRPr="007D56CF">
              <w:rPr>
                <w:sz w:val="20"/>
              </w:rPr>
              <w:t xml:space="preserve">FFS: the impact on pairing ID(s) when additional data samples are added to an exchanged dataset, if supported.  </w:t>
            </w:r>
          </w:p>
          <w:p w14:paraId="688072E3" w14:textId="77777777" w:rsidR="004D4BE5" w:rsidRPr="007D56CF" w:rsidRDefault="004D4BE5" w:rsidP="00CD23DE">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22C45199" w14:textId="77777777" w:rsidR="004D4BE5" w:rsidRPr="00761C06" w:rsidRDefault="004D4BE5" w:rsidP="00CD23DE">
            <w:pPr>
              <w:pStyle w:val="3GPPText"/>
              <w:jc w:val="left"/>
              <w:rPr>
                <w:strike/>
                <w:sz w:val="20"/>
              </w:rPr>
            </w:pPr>
            <w:r w:rsidRPr="00761C06">
              <w:rPr>
                <w:rFonts w:hint="eastAsia"/>
                <w:sz w:val="20"/>
              </w:rPr>
              <w:t>F</w:t>
            </w:r>
            <w:r w:rsidRPr="00761C06">
              <w:rPr>
                <w:sz w:val="20"/>
              </w:rPr>
              <w:t>or Option 4-1 under Direction A in AI/ML based CSI compression</w:t>
            </w:r>
            <w:r w:rsidRPr="00761C06">
              <w:rPr>
                <w:rFonts w:hint="eastAsia"/>
                <w:sz w:val="20"/>
              </w:rPr>
              <w:t>,</w:t>
            </w:r>
            <w:r w:rsidRPr="00761C06">
              <w:rPr>
                <w:sz w:val="20"/>
              </w:rPr>
              <w:t xml:space="preserve"> if the quantization codebook for CSI feedback is not fixed by the specification, support exchange of quantization codebook along with dataset exchange</w:t>
            </w:r>
            <w:r w:rsidRPr="00761C06">
              <w:rPr>
                <w:strike/>
                <w:sz w:val="20"/>
              </w:rPr>
              <w:t xml:space="preserve">, </w:t>
            </w:r>
          </w:p>
          <w:p w14:paraId="607B19F8" w14:textId="77777777" w:rsidR="004D4BE5" w:rsidRPr="00761C06" w:rsidRDefault="004D4BE5" w:rsidP="00CD23DE">
            <w:pPr>
              <w:pStyle w:val="3GPPText"/>
              <w:numPr>
                <w:ilvl w:val="0"/>
                <w:numId w:val="38"/>
              </w:numPr>
              <w:jc w:val="left"/>
              <w:rPr>
                <w:sz w:val="20"/>
              </w:rPr>
            </w:pPr>
            <w:r w:rsidRPr="00761C06">
              <w:rPr>
                <w:sz w:val="20"/>
              </w:rPr>
              <w:t>FFS: Quantization codebook exchange method (</w:t>
            </w:r>
            <w:proofErr w:type="spellStart"/>
            <w:r w:rsidRPr="00761C06">
              <w:rPr>
                <w:sz w:val="20"/>
              </w:rPr>
              <w:t>e.g</w:t>
            </w:r>
            <w:proofErr w:type="spellEnd"/>
            <w:r w:rsidRPr="00761C06">
              <w:rPr>
                <w:sz w:val="20"/>
              </w:rPr>
              <w:t>, look up table, or how to exchange quantization codebook related information</w:t>
            </w:r>
            <w:r w:rsidRPr="00761C06">
              <w:rPr>
                <w:strike/>
                <w:sz w:val="20"/>
              </w:rPr>
              <w:t>,</w:t>
            </w:r>
            <w:r w:rsidRPr="00761C06">
              <w:rPr>
                <w:sz w:val="20"/>
              </w:rPr>
              <w:t xml:space="preserve"> or other methods) </w:t>
            </w:r>
          </w:p>
          <w:p w14:paraId="6DA0328E" w14:textId="77777777" w:rsidR="004D4BE5" w:rsidRPr="00761C06" w:rsidRDefault="004D4BE5" w:rsidP="00CD23DE">
            <w:pPr>
              <w:pStyle w:val="3GPPText"/>
              <w:numPr>
                <w:ilvl w:val="0"/>
                <w:numId w:val="38"/>
              </w:numPr>
              <w:jc w:val="left"/>
              <w:rPr>
                <w:sz w:val="20"/>
              </w:rPr>
            </w:pPr>
            <w:r w:rsidRPr="00761C06">
              <w:rPr>
                <w:sz w:val="20"/>
              </w:rPr>
              <w:t>FFS: Common or different quantization codebook for different CSI payload size</w:t>
            </w:r>
          </w:p>
          <w:p w14:paraId="35C06E44" w14:textId="77777777" w:rsidR="004D4BE5" w:rsidRPr="00761C06" w:rsidRDefault="004D4BE5" w:rsidP="00CD23DE">
            <w:pPr>
              <w:pStyle w:val="3GPPText"/>
              <w:numPr>
                <w:ilvl w:val="0"/>
                <w:numId w:val="38"/>
              </w:numPr>
              <w:jc w:val="left"/>
              <w:rPr>
                <w:sz w:val="20"/>
              </w:rPr>
            </w:pPr>
            <w:r w:rsidRPr="00761C06">
              <w:rPr>
                <w:sz w:val="20"/>
              </w:rPr>
              <w:t>Note: leveraging the discussion in agenda item 10.1.1.1 when applied</w:t>
            </w:r>
            <w:r w:rsidRPr="00761C06">
              <w:rPr>
                <w:sz w:val="32"/>
                <w:szCs w:val="32"/>
              </w:rPr>
              <w:t xml:space="preserve">  </w:t>
            </w:r>
          </w:p>
          <w:p w14:paraId="32530A22" w14:textId="77777777" w:rsidR="004D4BE5" w:rsidRDefault="004D4BE5" w:rsidP="00CD23DE">
            <w:pPr>
              <w:pStyle w:val="3GPPNormalText"/>
            </w:pPr>
            <w:r w:rsidRPr="00F80941">
              <w:rPr>
                <w:highlight w:val="green"/>
              </w:rPr>
              <w:t>Agreement:</w:t>
            </w:r>
            <w:r>
              <w:t xml:space="preserve"> </w:t>
            </w:r>
          </w:p>
          <w:p w14:paraId="36B8959D" w14:textId="77777777" w:rsidR="004D4BE5" w:rsidRPr="00FC4EB9" w:rsidRDefault="004D4BE5" w:rsidP="00CD23DE">
            <w:pPr>
              <w:pStyle w:val="af2"/>
              <w:widowControl/>
              <w:numPr>
                <w:ilvl w:val="0"/>
                <w:numId w:val="53"/>
              </w:numPr>
              <w:ind w:firstLineChars="0"/>
              <w:jc w:val="left"/>
              <w:rPr>
                <w:rFonts w:ascii="Times New Roman" w:hAnsi="Times New Roman"/>
                <w:sz w:val="20"/>
                <w:szCs w:val="18"/>
              </w:rPr>
            </w:pPr>
            <w:r w:rsidRPr="00FC4EB9">
              <w:rPr>
                <w:rFonts w:ascii="Times New Roman" w:hAnsi="Times New Roman"/>
                <w:sz w:val="20"/>
                <w:szCs w:val="18"/>
              </w:rPr>
              <w:t>For Option 4-1 under Direction A in AI/ML based CSI compression, both average SGCS and average NMSE as performance target in</w:t>
            </w:r>
            <w:r w:rsidRPr="00FC4EB9">
              <w:rPr>
                <w:rFonts w:ascii="Times New Roman" w:eastAsia="Malgun Gothic" w:hAnsi="Times New Roman"/>
                <w:sz w:val="20"/>
                <w:szCs w:val="18"/>
              </w:rPr>
              <w:t xml:space="preserve"> the exchanged dataset are supported. Both </w:t>
            </w:r>
            <w:r w:rsidRPr="00FC4EB9">
              <w:rPr>
                <w:rFonts w:ascii="Times New Roman" w:hAnsi="Times New Roman"/>
                <w:sz w:val="20"/>
                <w:szCs w:val="18"/>
              </w:rPr>
              <w:t>average SGCS and average NMSE</w:t>
            </w:r>
            <w:r w:rsidRPr="00FC4EB9">
              <w:rPr>
                <w:rFonts w:ascii="Times New Roman" w:eastAsia="Malgun Gothic" w:hAnsi="Times New Roman"/>
                <w:sz w:val="20"/>
                <w:szCs w:val="18"/>
              </w:rPr>
              <w:t xml:space="preserve"> are provided</w:t>
            </w:r>
            <w:r w:rsidRPr="00FC4EB9">
              <w:rPr>
                <w:rFonts w:ascii="Times New Roman" w:hAnsi="Times New Roman"/>
                <w:sz w:val="20"/>
                <w:szCs w:val="18"/>
              </w:rPr>
              <w:t xml:space="preserve">. </w:t>
            </w:r>
          </w:p>
          <w:p w14:paraId="62508B03" w14:textId="77777777" w:rsidR="004D4BE5" w:rsidRPr="00FC4EB9" w:rsidRDefault="004D4BE5" w:rsidP="00CD23DE">
            <w:pPr>
              <w:pStyle w:val="af2"/>
              <w:widowControl/>
              <w:numPr>
                <w:ilvl w:val="1"/>
                <w:numId w:val="53"/>
              </w:numPr>
              <w:ind w:firstLineChars="0"/>
              <w:jc w:val="left"/>
              <w:rPr>
                <w:rFonts w:ascii="Times New Roman" w:hAnsi="Times New Roman"/>
                <w:sz w:val="20"/>
                <w:szCs w:val="18"/>
              </w:rPr>
            </w:pPr>
            <w:r w:rsidRPr="00FC4EB9">
              <w:rPr>
                <w:rFonts w:ascii="Times New Roman" w:eastAsia="Malgun Gothic" w:hAnsi="Times New Roman"/>
                <w:sz w:val="20"/>
                <w:szCs w:val="18"/>
              </w:rPr>
              <w:t xml:space="preserve">NW side can optionally send NMSE and/or SGCS values at X-percentiles. </w:t>
            </w:r>
          </w:p>
          <w:p w14:paraId="46F1F045" w14:textId="77777777" w:rsidR="004D4BE5" w:rsidRPr="00FC4EB9" w:rsidRDefault="004D4BE5" w:rsidP="00CD23DE">
            <w:pPr>
              <w:pStyle w:val="af2"/>
              <w:ind w:firstLineChars="0" w:firstLine="0"/>
              <w:rPr>
                <w:rFonts w:eastAsiaTheme="minorEastAsia"/>
                <w:lang w:eastAsia="zh-CN"/>
              </w:rPr>
            </w:pPr>
          </w:p>
        </w:tc>
      </w:tr>
    </w:tbl>
    <w:p w14:paraId="58175D66" w14:textId="0DFE029E" w:rsidR="004D4BE5" w:rsidRPr="00611C5D" w:rsidRDefault="004D4BE5" w:rsidP="004D4BE5">
      <w:pPr>
        <w:spacing w:before="120" w:after="120" w:line="260" w:lineRule="exact"/>
        <w:jc w:val="both"/>
        <w:rPr>
          <w:rFonts w:eastAsiaTheme="minorEastAsia"/>
          <w:bCs/>
          <w:lang w:eastAsia="zh-CN"/>
        </w:rPr>
      </w:pPr>
      <w:r>
        <w:rPr>
          <w:rFonts w:eastAsiaTheme="minorEastAsia"/>
          <w:bCs/>
          <w:lang w:eastAsia="zh-CN"/>
        </w:rPr>
        <w:t xml:space="preserve">Therefore, we propose </w:t>
      </w:r>
    </w:p>
    <w:p w14:paraId="1366F5A3" w14:textId="3DA63621" w:rsidR="004D4BE5" w:rsidRDefault="004D0607" w:rsidP="004D4BE5">
      <w:pPr>
        <w:pStyle w:val="af2"/>
        <w:numPr>
          <w:ilvl w:val="0"/>
          <w:numId w:val="16"/>
        </w:numPr>
        <w:ind w:left="1134" w:firstLineChars="0" w:hanging="1134"/>
        <w:rPr>
          <w:rFonts w:ascii="Times New Roman" w:eastAsiaTheme="minorEastAsia" w:hAnsi="Times New Roman"/>
          <w:b/>
          <w:sz w:val="20"/>
          <w:szCs w:val="20"/>
          <w:lang w:eastAsia="zh-CN"/>
        </w:rPr>
      </w:pPr>
      <w:bookmarkStart w:id="5" w:name="_Hlk220683158"/>
      <w:bookmarkStart w:id="6" w:name="_Hlk213424102"/>
      <w:r>
        <w:rPr>
          <w:rFonts w:ascii="Times New Roman" w:eastAsiaTheme="minorEastAsia" w:hAnsi="Times New Roman"/>
          <w:b/>
          <w:sz w:val="20"/>
          <w:szCs w:val="20"/>
          <w:lang w:eastAsia="zh-CN"/>
        </w:rPr>
        <w:t>The agreement for</w:t>
      </w:r>
      <w:r w:rsidR="004D4BE5">
        <w:rPr>
          <w:rFonts w:ascii="Times New Roman" w:eastAsiaTheme="minorEastAsia" w:hAnsi="Times New Roman"/>
          <w:b/>
          <w:sz w:val="20"/>
          <w:szCs w:val="20"/>
          <w:lang w:eastAsia="zh-CN"/>
        </w:rPr>
        <w:t xml:space="preserve"> addition</w:t>
      </w:r>
      <w:r w:rsidR="00CC3841">
        <w:rPr>
          <w:rFonts w:ascii="Times New Roman" w:eastAsiaTheme="minorEastAsia" w:hAnsi="Times New Roman" w:hint="eastAsia"/>
          <w:b/>
          <w:sz w:val="20"/>
          <w:szCs w:val="20"/>
          <w:lang w:eastAsia="zh-CN"/>
        </w:rPr>
        <w:t>al</w:t>
      </w:r>
      <w:r w:rsidR="004D4BE5">
        <w:rPr>
          <w:rFonts w:ascii="Times New Roman" w:eastAsiaTheme="minorEastAsia" w:hAnsi="Times New Roman"/>
          <w:b/>
          <w:sz w:val="20"/>
          <w:szCs w:val="20"/>
          <w:lang w:eastAsia="zh-CN"/>
        </w:rPr>
        <w:t xml:space="preserve"> </w:t>
      </w:r>
      <w:r w:rsidR="004D4BE5" w:rsidRPr="00FC4EB9">
        <w:rPr>
          <w:rFonts w:ascii="Times New Roman" w:eastAsiaTheme="minorEastAsia" w:hAnsi="Times New Roman"/>
          <w:b/>
          <w:sz w:val="20"/>
          <w:szCs w:val="20"/>
          <w:lang w:eastAsia="zh-CN"/>
        </w:rPr>
        <w:t xml:space="preserve">information </w:t>
      </w:r>
      <w:r>
        <w:rPr>
          <w:rFonts w:ascii="Times New Roman" w:eastAsiaTheme="minorEastAsia" w:hAnsi="Times New Roman"/>
          <w:b/>
          <w:sz w:val="20"/>
          <w:szCs w:val="20"/>
          <w:lang w:eastAsia="zh-CN"/>
        </w:rPr>
        <w:t>should be extended</w:t>
      </w:r>
      <w:r w:rsidR="004D4BE5">
        <w:rPr>
          <w:rFonts w:ascii="Times New Roman" w:eastAsiaTheme="minorEastAsia" w:hAnsi="Times New Roman"/>
          <w:b/>
          <w:sz w:val="20"/>
          <w:szCs w:val="20"/>
          <w:lang w:eastAsia="zh-CN"/>
        </w:rPr>
        <w:t xml:space="preserve"> </w:t>
      </w:r>
      <w:r w:rsidRPr="004D0607">
        <w:rPr>
          <w:rFonts w:ascii="Times New Roman" w:eastAsiaTheme="minorEastAsia" w:hAnsi="Times New Roman"/>
          <w:b/>
          <w:sz w:val="20"/>
          <w:szCs w:val="20"/>
          <w:lang w:eastAsia="zh-CN"/>
        </w:rPr>
        <w:t>to Direction 3a-1</w:t>
      </w:r>
      <w:r w:rsidR="004D4BE5">
        <w:rPr>
          <w:rFonts w:ascii="Times New Roman" w:eastAsiaTheme="minorEastAsia" w:hAnsi="Times New Roman"/>
          <w:b/>
          <w:sz w:val="20"/>
          <w:szCs w:val="20"/>
          <w:lang w:eastAsia="zh-CN"/>
        </w:rPr>
        <w:t xml:space="preserve"> as follows</w:t>
      </w:r>
    </w:p>
    <w:tbl>
      <w:tblPr>
        <w:tblStyle w:val="af"/>
        <w:tblW w:w="0" w:type="auto"/>
        <w:tblInd w:w="1134" w:type="dxa"/>
        <w:tblLook w:val="04A0" w:firstRow="1" w:lastRow="0" w:firstColumn="1" w:lastColumn="0" w:noHBand="0" w:noVBand="1"/>
      </w:tblPr>
      <w:tblGrid>
        <w:gridCol w:w="7926"/>
      </w:tblGrid>
      <w:tr w:rsidR="004D4BE5" w14:paraId="205E264B" w14:textId="77777777" w:rsidTr="00CD23DE">
        <w:tc>
          <w:tcPr>
            <w:tcW w:w="9286" w:type="dxa"/>
          </w:tcPr>
          <w:p w14:paraId="6FEA310C" w14:textId="77777777" w:rsidR="004D4BE5" w:rsidRPr="007D56CF" w:rsidRDefault="004D4BE5" w:rsidP="00CD23DE">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06689A77" w14:textId="77777777" w:rsidR="004D4BE5" w:rsidRPr="007D56CF" w:rsidRDefault="004D4BE5" w:rsidP="00CD23DE">
            <w:pPr>
              <w:pStyle w:val="3GPPText"/>
              <w:rPr>
                <w:sz w:val="20"/>
              </w:rPr>
            </w:pPr>
            <w:r w:rsidRPr="007D56CF">
              <w:rPr>
                <w:rFonts w:hint="eastAsia"/>
                <w:sz w:val="20"/>
              </w:rPr>
              <w:t>F</w:t>
            </w:r>
            <w:r w:rsidRPr="007D56CF">
              <w:rPr>
                <w:sz w:val="20"/>
              </w:rPr>
              <w:t xml:space="preserve">or Option 4-1 </w:t>
            </w:r>
            <w:r w:rsidRPr="00FC4EB9">
              <w:rPr>
                <w:color w:val="FF0000"/>
                <w:sz w:val="20"/>
                <w:u w:val="single"/>
              </w:rPr>
              <w:t>and 3a-1</w:t>
            </w:r>
            <w:r>
              <w:rPr>
                <w:sz w:val="20"/>
              </w:rPr>
              <w:t xml:space="preserve"> </w:t>
            </w:r>
            <w:r w:rsidRPr="007D56CF">
              <w:rPr>
                <w:sz w:val="20"/>
              </w:rPr>
              <w:t>under Direction A in AI/ML based CSI compression</w:t>
            </w:r>
            <w:r w:rsidRPr="007D56CF">
              <w:rPr>
                <w:rFonts w:hint="eastAsia"/>
                <w:sz w:val="20"/>
              </w:rPr>
              <w:t>,</w:t>
            </w:r>
            <w:r w:rsidRPr="007D56CF">
              <w:rPr>
                <w:sz w:val="20"/>
              </w:rPr>
              <w:t xml:space="preserve"> support </w:t>
            </w:r>
            <w:r w:rsidRPr="007D56CF">
              <w:rPr>
                <w:color w:val="000000"/>
                <w:sz w:val="20"/>
              </w:rPr>
              <w:t>exchang</w:t>
            </w:r>
            <w:r w:rsidRPr="000E62B7">
              <w:rPr>
                <w:color w:val="000000"/>
                <w:sz w:val="20"/>
              </w:rPr>
              <w:t xml:space="preserve">e of single </w:t>
            </w:r>
            <w:r w:rsidRPr="000E62B7">
              <w:rPr>
                <w:sz w:val="20"/>
              </w:rPr>
              <w:t>pa</w:t>
            </w:r>
            <w:r w:rsidRPr="007D56CF">
              <w:rPr>
                <w:sz w:val="20"/>
              </w:rPr>
              <w:t xml:space="preserve">iring ID </w:t>
            </w:r>
            <w:r w:rsidRPr="007D56CF">
              <w:rPr>
                <w:color w:val="000000"/>
                <w:sz w:val="20"/>
              </w:rPr>
              <w:t>along with dataset exchange</w:t>
            </w:r>
            <w:r>
              <w:rPr>
                <w:color w:val="000000"/>
                <w:sz w:val="20"/>
              </w:rPr>
              <w:t xml:space="preserve"> </w:t>
            </w:r>
            <w:r w:rsidRPr="000E62B7">
              <w:rPr>
                <w:color w:val="FF0000"/>
                <w:sz w:val="20"/>
                <w:u w:val="single"/>
              </w:rPr>
              <w:t>or model parameter</w:t>
            </w:r>
            <w:r w:rsidRPr="007D56CF">
              <w:rPr>
                <w:strike/>
                <w:color w:val="000000"/>
                <w:sz w:val="20"/>
              </w:rPr>
              <w:t>.</w:t>
            </w:r>
            <w:r w:rsidRPr="007D56CF">
              <w:rPr>
                <w:color w:val="000000"/>
                <w:sz w:val="20"/>
              </w:rPr>
              <w:t xml:space="preserve"> </w:t>
            </w:r>
          </w:p>
          <w:p w14:paraId="75FA7981" w14:textId="7C9BA9A4" w:rsidR="004D4BE5" w:rsidRPr="000E62B7" w:rsidRDefault="004D4BE5" w:rsidP="00CD23DE">
            <w:pPr>
              <w:pStyle w:val="3GPPText"/>
              <w:numPr>
                <w:ilvl w:val="0"/>
                <w:numId w:val="38"/>
              </w:numPr>
              <w:rPr>
                <w:sz w:val="20"/>
              </w:rPr>
            </w:pPr>
            <w:r w:rsidRPr="000E62B7">
              <w:rPr>
                <w:sz w:val="20"/>
              </w:rPr>
              <w:t>One pairing ID is assigned to one dataset</w:t>
            </w:r>
            <w:r>
              <w:rPr>
                <w:sz w:val="20"/>
              </w:rPr>
              <w:t xml:space="preserve"> </w:t>
            </w:r>
            <w:r w:rsidRPr="00FC4EB9">
              <w:rPr>
                <w:color w:val="FF0000"/>
                <w:sz w:val="20"/>
                <w:u w:val="single"/>
              </w:rPr>
              <w:t xml:space="preserve">or one </w:t>
            </w:r>
            <w:proofErr w:type="gramStart"/>
            <w:r w:rsidRPr="00FC4EB9">
              <w:rPr>
                <w:color w:val="FF0000"/>
                <w:sz w:val="20"/>
                <w:u w:val="single"/>
              </w:rPr>
              <w:t>model</w:t>
            </w:r>
            <w:r w:rsidR="00936A1F">
              <w:rPr>
                <w:color w:val="FF0000"/>
                <w:sz w:val="20"/>
                <w:u w:val="single"/>
              </w:rPr>
              <w:t xml:space="preserve"> </w:t>
            </w:r>
            <w:r w:rsidRPr="000E62B7">
              <w:rPr>
                <w:sz w:val="20"/>
              </w:rPr>
              <w:t>.</w:t>
            </w:r>
            <w:proofErr w:type="gramEnd"/>
          </w:p>
          <w:p w14:paraId="2514457F" w14:textId="77777777" w:rsidR="004D4BE5" w:rsidRPr="000E62B7" w:rsidRDefault="004D4BE5" w:rsidP="00CD23DE">
            <w:pPr>
              <w:pStyle w:val="3GPPText"/>
              <w:numPr>
                <w:ilvl w:val="1"/>
                <w:numId w:val="38"/>
              </w:numPr>
              <w:rPr>
                <w:sz w:val="20"/>
              </w:rPr>
            </w:pPr>
            <w:r w:rsidRPr="000E62B7">
              <w:rPr>
                <w:sz w:val="20"/>
              </w:rPr>
              <w:t xml:space="preserve">The dataset can have different number of Tx port, number of </w:t>
            </w:r>
            <w:proofErr w:type="spellStart"/>
            <w:r w:rsidRPr="000E62B7">
              <w:rPr>
                <w:sz w:val="20"/>
              </w:rPr>
              <w:t>subbands</w:t>
            </w:r>
            <w:proofErr w:type="spellEnd"/>
            <w:r w:rsidRPr="000E62B7">
              <w:rPr>
                <w:sz w:val="20"/>
              </w:rPr>
              <w:t>, and CSI payload size configurations (including different quantization codebooks i</w:t>
            </w:r>
            <w:r w:rsidRPr="000E62B7">
              <w:rPr>
                <w:rFonts w:hint="eastAsia"/>
                <w:sz w:val="20"/>
                <w:lang w:eastAsia="zh-CN"/>
              </w:rPr>
              <w:t>f</w:t>
            </w:r>
            <w:r w:rsidRPr="000E62B7">
              <w:rPr>
                <w:sz w:val="20"/>
              </w:rPr>
              <w:t xml:space="preserve"> needed).</w:t>
            </w:r>
          </w:p>
          <w:p w14:paraId="15BAE7E4" w14:textId="77777777" w:rsidR="004D4BE5" w:rsidRPr="007D56CF" w:rsidRDefault="004D4BE5" w:rsidP="00CD23DE">
            <w:pPr>
              <w:pStyle w:val="3GPPText"/>
              <w:numPr>
                <w:ilvl w:val="0"/>
                <w:numId w:val="38"/>
              </w:numPr>
              <w:rPr>
                <w:sz w:val="20"/>
              </w:rPr>
            </w:pPr>
            <w:r w:rsidRPr="000E62B7">
              <w:rPr>
                <w:sz w:val="20"/>
              </w:rPr>
              <w:t>From RAN1 perspective, the uniqueness of the pairing ID need</w:t>
            </w:r>
            <w:r w:rsidRPr="007D56CF">
              <w:rPr>
                <w:sz w:val="20"/>
              </w:rPr>
              <w:t xml:space="preserve">s further studied.  </w:t>
            </w:r>
            <w:r w:rsidRPr="007D56CF">
              <w:rPr>
                <w:color w:val="EE0000"/>
                <w:sz w:val="20"/>
              </w:rPr>
              <w:t xml:space="preserve"> </w:t>
            </w:r>
            <w:r w:rsidRPr="007D56CF">
              <w:rPr>
                <w:sz w:val="20"/>
              </w:rPr>
              <w:t xml:space="preserve">  </w:t>
            </w:r>
          </w:p>
          <w:p w14:paraId="3E5EC5A2" w14:textId="77777777" w:rsidR="004D4BE5" w:rsidRPr="007D56CF" w:rsidRDefault="004D4BE5" w:rsidP="00CD23DE">
            <w:pPr>
              <w:pStyle w:val="3GPPText"/>
              <w:numPr>
                <w:ilvl w:val="0"/>
                <w:numId w:val="38"/>
              </w:numPr>
              <w:rPr>
                <w:sz w:val="20"/>
              </w:rPr>
            </w:pPr>
            <w:r w:rsidRPr="007D56CF">
              <w:rPr>
                <w:sz w:val="20"/>
              </w:rPr>
              <w:t xml:space="preserve">FFS: the impact on pairing ID(s) when additional data samples are added to an exchanged dataset, if supported.  </w:t>
            </w:r>
          </w:p>
          <w:p w14:paraId="54D0AD58" w14:textId="77777777" w:rsidR="004D4BE5" w:rsidRPr="007D56CF" w:rsidRDefault="004D4BE5" w:rsidP="00CD23DE">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496EC79" w14:textId="77777777" w:rsidR="004D4BE5" w:rsidRPr="00761C06" w:rsidRDefault="004D4BE5" w:rsidP="00CD23DE">
            <w:pPr>
              <w:pStyle w:val="3GPPText"/>
              <w:rPr>
                <w:strike/>
                <w:sz w:val="20"/>
              </w:rPr>
            </w:pPr>
            <w:r w:rsidRPr="00761C06">
              <w:rPr>
                <w:rFonts w:hint="eastAsia"/>
                <w:sz w:val="20"/>
              </w:rPr>
              <w:t>F</w:t>
            </w:r>
            <w:r w:rsidRPr="00761C06">
              <w:rPr>
                <w:sz w:val="20"/>
              </w:rPr>
              <w:t xml:space="preserve">or Option 4-1 </w:t>
            </w:r>
            <w:r w:rsidRPr="000E62B7">
              <w:rPr>
                <w:color w:val="FF0000"/>
                <w:sz w:val="20"/>
                <w:u w:val="single"/>
              </w:rPr>
              <w:t>and 3a-1</w:t>
            </w:r>
            <w:r>
              <w:rPr>
                <w:sz w:val="20"/>
              </w:rPr>
              <w:t xml:space="preserve"> </w:t>
            </w:r>
            <w:r w:rsidRPr="00761C06">
              <w:rPr>
                <w:sz w:val="20"/>
              </w:rPr>
              <w:t>under Direction A in AI/ML based CSI compression</w:t>
            </w:r>
            <w:r w:rsidRPr="00761C06">
              <w:rPr>
                <w:rFonts w:hint="eastAsia"/>
                <w:sz w:val="20"/>
              </w:rPr>
              <w:t>,</w:t>
            </w:r>
            <w:r w:rsidRPr="00761C06">
              <w:rPr>
                <w:sz w:val="20"/>
              </w:rPr>
              <w:t xml:space="preserve"> if the quantization codebook for CSI feedback is not fixed by the specification, support exchange of quantization codebook along with dataset exchange</w:t>
            </w:r>
            <w:r w:rsidRPr="00FC4EB9">
              <w:rPr>
                <w:color w:val="FF0000"/>
                <w:sz w:val="20"/>
                <w:u w:val="single"/>
              </w:rPr>
              <w:t xml:space="preserve"> or model parameter</w:t>
            </w:r>
            <w:r w:rsidRPr="00761C06">
              <w:rPr>
                <w:strike/>
                <w:sz w:val="20"/>
              </w:rPr>
              <w:t xml:space="preserve">, </w:t>
            </w:r>
          </w:p>
          <w:p w14:paraId="0CFAC031" w14:textId="77777777" w:rsidR="004D4BE5" w:rsidRPr="00761C06" w:rsidRDefault="004D4BE5" w:rsidP="00CD23DE">
            <w:pPr>
              <w:pStyle w:val="3GPPText"/>
              <w:numPr>
                <w:ilvl w:val="0"/>
                <w:numId w:val="38"/>
              </w:numPr>
              <w:rPr>
                <w:sz w:val="20"/>
              </w:rPr>
            </w:pPr>
            <w:r w:rsidRPr="00761C06">
              <w:rPr>
                <w:sz w:val="20"/>
              </w:rPr>
              <w:t>FFS: Quantization codebook exchange method (</w:t>
            </w:r>
            <w:proofErr w:type="spellStart"/>
            <w:r w:rsidRPr="00761C06">
              <w:rPr>
                <w:sz w:val="20"/>
              </w:rPr>
              <w:t>e.g</w:t>
            </w:r>
            <w:proofErr w:type="spellEnd"/>
            <w:r w:rsidRPr="00761C06">
              <w:rPr>
                <w:sz w:val="20"/>
              </w:rPr>
              <w:t>, look up table, or how to exchange quantization codebook related information</w:t>
            </w:r>
            <w:r w:rsidRPr="00761C06">
              <w:rPr>
                <w:strike/>
                <w:sz w:val="20"/>
              </w:rPr>
              <w:t>,</w:t>
            </w:r>
            <w:r w:rsidRPr="00761C06">
              <w:rPr>
                <w:sz w:val="20"/>
              </w:rPr>
              <w:t xml:space="preserve"> or other methods) </w:t>
            </w:r>
          </w:p>
          <w:p w14:paraId="0AABD04D" w14:textId="77777777" w:rsidR="004D4BE5" w:rsidRPr="00761C06" w:rsidRDefault="004D4BE5" w:rsidP="00CD23DE">
            <w:pPr>
              <w:pStyle w:val="3GPPText"/>
              <w:numPr>
                <w:ilvl w:val="0"/>
                <w:numId w:val="38"/>
              </w:numPr>
              <w:rPr>
                <w:sz w:val="20"/>
              </w:rPr>
            </w:pPr>
            <w:r w:rsidRPr="00761C06">
              <w:rPr>
                <w:sz w:val="20"/>
              </w:rPr>
              <w:lastRenderedPageBreak/>
              <w:t>FFS: Common or different quantization codebook for different CSI payload size</w:t>
            </w:r>
          </w:p>
          <w:p w14:paraId="7C62CBCC" w14:textId="77777777" w:rsidR="004D4BE5" w:rsidRPr="00761C06" w:rsidRDefault="004D4BE5" w:rsidP="00CD23DE">
            <w:pPr>
              <w:pStyle w:val="3GPPText"/>
              <w:numPr>
                <w:ilvl w:val="0"/>
                <w:numId w:val="38"/>
              </w:numPr>
              <w:rPr>
                <w:sz w:val="20"/>
              </w:rPr>
            </w:pPr>
            <w:r w:rsidRPr="00761C06">
              <w:rPr>
                <w:sz w:val="20"/>
              </w:rPr>
              <w:t>Note: leveraging the discussion in agenda item 10.1.1.1 when applied</w:t>
            </w:r>
            <w:r w:rsidRPr="00761C06">
              <w:rPr>
                <w:sz w:val="32"/>
                <w:szCs w:val="32"/>
              </w:rPr>
              <w:t xml:space="preserve">  </w:t>
            </w:r>
          </w:p>
          <w:p w14:paraId="7531494B" w14:textId="77777777" w:rsidR="004D4BE5" w:rsidRDefault="004D4BE5" w:rsidP="00CD23DE">
            <w:pPr>
              <w:pStyle w:val="3GPPNormalText"/>
            </w:pPr>
            <w:r w:rsidRPr="00F80941">
              <w:rPr>
                <w:highlight w:val="green"/>
              </w:rPr>
              <w:t>Agreement:</w:t>
            </w:r>
            <w:r>
              <w:t xml:space="preserve"> </w:t>
            </w:r>
          </w:p>
          <w:p w14:paraId="7ED5A992" w14:textId="77777777" w:rsidR="004D4BE5" w:rsidRPr="00FC4EB9" w:rsidRDefault="004D4BE5" w:rsidP="00CD23DE">
            <w:pPr>
              <w:pStyle w:val="af2"/>
              <w:widowControl/>
              <w:numPr>
                <w:ilvl w:val="0"/>
                <w:numId w:val="53"/>
              </w:numPr>
              <w:ind w:firstLineChars="0"/>
              <w:rPr>
                <w:rFonts w:ascii="Times New Roman" w:hAnsi="Times New Roman"/>
                <w:sz w:val="20"/>
                <w:szCs w:val="20"/>
              </w:rPr>
            </w:pPr>
            <w:r w:rsidRPr="00FC4EB9">
              <w:rPr>
                <w:rFonts w:ascii="Times New Roman" w:hAnsi="Times New Roman"/>
                <w:sz w:val="20"/>
                <w:szCs w:val="20"/>
              </w:rPr>
              <w:t>For Option 4-1</w:t>
            </w:r>
            <w:r w:rsidRPr="00FC4EB9">
              <w:rPr>
                <w:rFonts w:ascii="Times New Roman" w:hAnsi="Times New Roman"/>
                <w:color w:val="FF0000"/>
                <w:sz w:val="20"/>
                <w:szCs w:val="20"/>
                <w:u w:val="single"/>
              </w:rPr>
              <w:t>and 3a-1</w:t>
            </w:r>
            <w:r w:rsidRPr="00FC4EB9">
              <w:rPr>
                <w:rFonts w:ascii="Times New Roman" w:hAnsi="Times New Roman"/>
                <w:sz w:val="20"/>
                <w:szCs w:val="20"/>
              </w:rPr>
              <w:t xml:space="preserve"> under Direction A in AI/ML based CSI compression, both average SGCS and average NMSE as performance target in</w:t>
            </w:r>
            <w:r w:rsidRPr="00FC4EB9">
              <w:rPr>
                <w:rFonts w:ascii="Times New Roman" w:eastAsia="Malgun Gothic" w:hAnsi="Times New Roman"/>
                <w:sz w:val="20"/>
                <w:szCs w:val="20"/>
              </w:rPr>
              <w:t xml:space="preserve"> the exchanged dataset </w:t>
            </w:r>
            <w:r w:rsidRPr="00FC4EB9">
              <w:rPr>
                <w:rFonts w:ascii="Times New Roman" w:hAnsi="Times New Roman"/>
                <w:color w:val="FF0000"/>
                <w:sz w:val="20"/>
                <w:u w:val="single"/>
              </w:rPr>
              <w:t>or model parameter</w:t>
            </w:r>
            <w:r w:rsidRPr="00FC4EB9">
              <w:rPr>
                <w:rFonts w:ascii="Times New Roman" w:eastAsia="Malgun Gothic" w:hAnsi="Times New Roman"/>
                <w:sz w:val="20"/>
                <w:szCs w:val="20"/>
              </w:rPr>
              <w:t xml:space="preserve"> are supported. Both </w:t>
            </w:r>
            <w:r w:rsidRPr="00FC4EB9">
              <w:rPr>
                <w:rFonts w:ascii="Times New Roman" w:hAnsi="Times New Roman"/>
                <w:sz w:val="20"/>
                <w:szCs w:val="20"/>
              </w:rPr>
              <w:t>average SGCS and average NMSE</w:t>
            </w:r>
            <w:r w:rsidRPr="00FC4EB9">
              <w:rPr>
                <w:rFonts w:ascii="Times New Roman" w:eastAsia="Malgun Gothic" w:hAnsi="Times New Roman"/>
                <w:sz w:val="20"/>
                <w:szCs w:val="20"/>
              </w:rPr>
              <w:t xml:space="preserve"> are provided</w:t>
            </w:r>
            <w:r w:rsidRPr="00FC4EB9">
              <w:rPr>
                <w:rFonts w:ascii="Times New Roman" w:hAnsi="Times New Roman"/>
                <w:sz w:val="20"/>
                <w:szCs w:val="20"/>
              </w:rPr>
              <w:t xml:space="preserve">. </w:t>
            </w:r>
          </w:p>
          <w:p w14:paraId="65D73275" w14:textId="77777777" w:rsidR="004D4BE5" w:rsidRPr="00FC4EB9" w:rsidRDefault="004D4BE5" w:rsidP="00CD23DE">
            <w:pPr>
              <w:pStyle w:val="af2"/>
              <w:widowControl/>
              <w:numPr>
                <w:ilvl w:val="1"/>
                <w:numId w:val="53"/>
              </w:numPr>
              <w:ind w:firstLineChars="0"/>
              <w:rPr>
                <w:rFonts w:ascii="Times New Roman" w:hAnsi="Times New Roman"/>
                <w:sz w:val="20"/>
                <w:szCs w:val="20"/>
              </w:rPr>
            </w:pPr>
            <w:r w:rsidRPr="00FC4EB9">
              <w:rPr>
                <w:rFonts w:ascii="Times New Roman" w:eastAsia="Malgun Gothic" w:hAnsi="Times New Roman"/>
                <w:sz w:val="20"/>
                <w:szCs w:val="20"/>
              </w:rPr>
              <w:t xml:space="preserve">NW side can optionally send NMSE and/or SGCS values at X-percentiles. </w:t>
            </w:r>
          </w:p>
          <w:p w14:paraId="0BB7AC6A" w14:textId="77777777" w:rsidR="004D4BE5" w:rsidRPr="007B2B3F" w:rsidRDefault="004D4BE5" w:rsidP="00CD23DE">
            <w:pPr>
              <w:pStyle w:val="af2"/>
              <w:ind w:firstLineChars="0" w:firstLine="0"/>
              <w:rPr>
                <w:rFonts w:ascii="Times New Roman" w:eastAsiaTheme="minorEastAsia" w:hAnsi="Times New Roman"/>
                <w:b/>
                <w:sz w:val="20"/>
                <w:szCs w:val="20"/>
                <w:lang w:eastAsia="zh-CN"/>
              </w:rPr>
            </w:pPr>
          </w:p>
        </w:tc>
      </w:tr>
      <w:bookmarkEnd w:id="5"/>
    </w:tbl>
    <w:p w14:paraId="56EFBF2C" w14:textId="77777777" w:rsidR="004D4BE5" w:rsidRPr="007B2B3F" w:rsidRDefault="004D4BE5" w:rsidP="004D4BE5">
      <w:pPr>
        <w:pStyle w:val="af2"/>
        <w:ind w:left="1134" w:firstLineChars="0" w:firstLine="0"/>
        <w:rPr>
          <w:rFonts w:ascii="Times New Roman" w:eastAsiaTheme="minorEastAsia" w:hAnsi="Times New Roman"/>
          <w:b/>
          <w:sz w:val="20"/>
          <w:szCs w:val="20"/>
          <w:lang w:eastAsia="zh-CN"/>
        </w:rPr>
      </w:pPr>
    </w:p>
    <w:bookmarkEnd w:id="6"/>
    <w:p w14:paraId="2E89010B" w14:textId="77777777" w:rsidR="00493445" w:rsidRDefault="00493445" w:rsidP="004828AB">
      <w:pPr>
        <w:pStyle w:val="20"/>
      </w:pPr>
      <w:r w:rsidRPr="00E24984">
        <w:t>Pairing ID</w:t>
      </w:r>
    </w:p>
    <w:tbl>
      <w:tblPr>
        <w:tblStyle w:val="af"/>
        <w:tblW w:w="0" w:type="auto"/>
        <w:tblLook w:val="04A0" w:firstRow="1" w:lastRow="0" w:firstColumn="1" w:lastColumn="0" w:noHBand="0" w:noVBand="1"/>
      </w:tblPr>
      <w:tblGrid>
        <w:gridCol w:w="9060"/>
      </w:tblGrid>
      <w:tr w:rsidR="00493445" w14:paraId="3D04959A" w14:textId="77777777" w:rsidTr="00D64C55">
        <w:tc>
          <w:tcPr>
            <w:tcW w:w="9060" w:type="dxa"/>
          </w:tcPr>
          <w:p w14:paraId="58F9D365" w14:textId="77777777" w:rsidR="00493445" w:rsidRPr="007D56CF" w:rsidRDefault="00493445">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032F9FB7" w14:textId="77777777" w:rsidR="00493445" w:rsidRPr="000E5AB5" w:rsidRDefault="00493445">
            <w:pPr>
              <w:pStyle w:val="3GPPText"/>
              <w:rPr>
                <w:sz w:val="20"/>
              </w:rPr>
            </w:pPr>
            <w:r w:rsidRPr="007D56CF">
              <w:rPr>
                <w:rFonts w:hint="eastAsia"/>
                <w:sz w:val="20"/>
              </w:rPr>
              <w:t>F</w:t>
            </w:r>
            <w:r w:rsidRPr="007D56CF">
              <w:rPr>
                <w:sz w:val="20"/>
              </w:rPr>
              <w:t>or Option 4-1 under Direction A in AI/</w:t>
            </w:r>
            <w:r w:rsidRPr="000E5AB5">
              <w:rPr>
                <w:sz w:val="20"/>
              </w:rPr>
              <w:t>ML based CSI compression</w:t>
            </w:r>
            <w:r w:rsidRPr="000E5AB5">
              <w:rPr>
                <w:rFonts w:hint="eastAsia"/>
                <w:sz w:val="20"/>
              </w:rPr>
              <w:t>,</w:t>
            </w:r>
            <w:r w:rsidRPr="000E5AB5">
              <w:rPr>
                <w:sz w:val="20"/>
              </w:rPr>
              <w:t xml:space="preserve"> support </w:t>
            </w:r>
            <w:r w:rsidRPr="000E5AB5">
              <w:rPr>
                <w:color w:val="000000"/>
                <w:sz w:val="20"/>
              </w:rPr>
              <w:t xml:space="preserve">exchange of single </w:t>
            </w:r>
            <w:r w:rsidRPr="000E5AB5">
              <w:rPr>
                <w:sz w:val="20"/>
              </w:rPr>
              <w:t xml:space="preserve">pairing ID </w:t>
            </w:r>
            <w:r w:rsidRPr="000E5AB5">
              <w:rPr>
                <w:color w:val="000000"/>
                <w:sz w:val="20"/>
              </w:rPr>
              <w:t>along with dataset exchange</w:t>
            </w:r>
            <w:r w:rsidRPr="000E5AB5">
              <w:rPr>
                <w:strike/>
                <w:color w:val="000000"/>
                <w:sz w:val="20"/>
              </w:rPr>
              <w:t>.</w:t>
            </w:r>
            <w:r w:rsidRPr="000E5AB5">
              <w:rPr>
                <w:color w:val="000000"/>
                <w:sz w:val="20"/>
              </w:rPr>
              <w:t xml:space="preserve"> </w:t>
            </w:r>
          </w:p>
          <w:p w14:paraId="550ED0AC" w14:textId="77777777" w:rsidR="00493445" w:rsidRPr="000E5AB5" w:rsidRDefault="00493445">
            <w:pPr>
              <w:pStyle w:val="3GPPText"/>
              <w:numPr>
                <w:ilvl w:val="0"/>
                <w:numId w:val="38"/>
              </w:numPr>
              <w:rPr>
                <w:sz w:val="20"/>
              </w:rPr>
            </w:pPr>
            <w:r w:rsidRPr="000E5AB5">
              <w:rPr>
                <w:sz w:val="20"/>
              </w:rPr>
              <w:t>One pairing ID is assigned to one dataset.</w:t>
            </w:r>
          </w:p>
          <w:p w14:paraId="3468423C" w14:textId="77777777" w:rsidR="00493445" w:rsidRPr="000E5AB5" w:rsidRDefault="00493445">
            <w:pPr>
              <w:pStyle w:val="3GPPText"/>
              <w:numPr>
                <w:ilvl w:val="1"/>
                <w:numId w:val="38"/>
              </w:numPr>
              <w:rPr>
                <w:sz w:val="20"/>
              </w:rPr>
            </w:pPr>
            <w:r w:rsidRPr="000E5AB5">
              <w:rPr>
                <w:sz w:val="20"/>
              </w:rPr>
              <w:t xml:space="preserve">The dataset can have different number of Tx port, number of </w:t>
            </w:r>
            <w:proofErr w:type="spellStart"/>
            <w:r w:rsidRPr="000E5AB5">
              <w:rPr>
                <w:sz w:val="20"/>
              </w:rPr>
              <w:t>subbands</w:t>
            </w:r>
            <w:proofErr w:type="spellEnd"/>
            <w:r w:rsidRPr="000E5AB5">
              <w:rPr>
                <w:sz w:val="20"/>
              </w:rPr>
              <w:t>, and CSI payload size configurations (including different quantization codebooks i</w:t>
            </w:r>
            <w:r w:rsidRPr="000E5AB5">
              <w:rPr>
                <w:sz w:val="20"/>
                <w:lang w:eastAsia="zh-CN"/>
              </w:rPr>
              <w:t>f</w:t>
            </w:r>
            <w:r w:rsidRPr="000E5AB5">
              <w:rPr>
                <w:sz w:val="20"/>
              </w:rPr>
              <w:t xml:space="preserve"> needed).</w:t>
            </w:r>
          </w:p>
          <w:p w14:paraId="1EC1C9EC" w14:textId="77777777" w:rsidR="00493445" w:rsidRPr="009F07FC" w:rsidRDefault="00493445">
            <w:pPr>
              <w:pStyle w:val="3GPPText"/>
              <w:numPr>
                <w:ilvl w:val="0"/>
                <w:numId w:val="38"/>
              </w:numPr>
              <w:rPr>
                <w:sz w:val="20"/>
              </w:rPr>
            </w:pPr>
            <w:r w:rsidRPr="000E5AB5">
              <w:rPr>
                <w:sz w:val="20"/>
              </w:rPr>
              <w:t>From RAN1 perspective, the uniqueness of</w:t>
            </w:r>
            <w:r w:rsidRPr="009F07FC">
              <w:rPr>
                <w:sz w:val="20"/>
              </w:rPr>
              <w:t xml:space="preserve"> the pairing ID needs further studied.     </w:t>
            </w:r>
          </w:p>
          <w:p w14:paraId="0B6C1936" w14:textId="77777777" w:rsidR="00493445" w:rsidRPr="007E45BD" w:rsidRDefault="00493445">
            <w:pPr>
              <w:pStyle w:val="3GPPText"/>
              <w:numPr>
                <w:ilvl w:val="0"/>
                <w:numId w:val="38"/>
              </w:numPr>
              <w:rPr>
                <w:rFonts w:eastAsiaTheme="minorEastAsia"/>
                <w:lang w:eastAsia="zh-CN"/>
              </w:rPr>
            </w:pPr>
            <w:r w:rsidRPr="000E5AB5">
              <w:rPr>
                <w:sz w:val="20"/>
              </w:rPr>
              <w:t xml:space="preserve">FFS: the impact on pairing ID(s) when additional data samples are added to an exchanged dataset, if supported.  </w:t>
            </w:r>
          </w:p>
          <w:p w14:paraId="4D0FE21E" w14:textId="77777777" w:rsidR="00493445" w:rsidRDefault="00493445" w:rsidP="004828AB">
            <w:pPr>
              <w:pStyle w:val="20"/>
              <w:numPr>
                <w:ilvl w:val="0"/>
                <w:numId w:val="0"/>
              </w:numPr>
              <w:ind w:left="435" w:hanging="435"/>
              <w:rPr>
                <w:rFonts w:ascii="Times New Roman" w:hAnsi="Times New Roman" w:cs="Times New Roman"/>
                <w:sz w:val="20"/>
                <w:szCs w:val="20"/>
                <w:highlight w:val="yellow"/>
              </w:rPr>
            </w:pPr>
          </w:p>
          <w:p w14:paraId="756266E5" w14:textId="77777777" w:rsidR="00493445" w:rsidRPr="00587184" w:rsidRDefault="00493445">
            <w:pPr>
              <w:pStyle w:val="3GPPNormalText"/>
            </w:pPr>
            <w:r w:rsidRPr="00220776">
              <w:rPr>
                <w:highlight w:val="green"/>
              </w:rPr>
              <w:t>Agreement:</w:t>
            </w:r>
            <w:r w:rsidRPr="00587184">
              <w:t xml:space="preserve">   </w:t>
            </w:r>
          </w:p>
          <w:p w14:paraId="5B1262C4" w14:textId="77777777" w:rsidR="00493445" w:rsidRPr="004828AB" w:rsidRDefault="00493445">
            <w:pPr>
              <w:pStyle w:val="3GPPText"/>
              <w:rPr>
                <w:sz w:val="20"/>
              </w:rPr>
            </w:pPr>
            <w:r w:rsidRPr="004828AB">
              <w:rPr>
                <w:sz w:val="20"/>
              </w:rPr>
              <w:t>For Option 4-1 under Direction A in AI/ML based CSI compression:</w:t>
            </w:r>
          </w:p>
          <w:p w14:paraId="6B63D18B" w14:textId="77777777" w:rsidR="00493445" w:rsidRPr="004828AB" w:rsidRDefault="00493445">
            <w:pPr>
              <w:pStyle w:val="3GPPText"/>
              <w:numPr>
                <w:ilvl w:val="0"/>
                <w:numId w:val="64"/>
              </w:numPr>
              <w:rPr>
                <w:sz w:val="20"/>
              </w:rPr>
            </w:pPr>
            <w:r w:rsidRPr="004828AB">
              <w:rPr>
                <w:sz w:val="20"/>
              </w:rPr>
              <w:t xml:space="preserve">Discuss whether to introduce linkage between multiple data sets having their own pairing IDs. </w:t>
            </w:r>
          </w:p>
          <w:p w14:paraId="6F6AA140" w14:textId="77777777" w:rsidR="00493445" w:rsidRPr="004828AB" w:rsidRDefault="00493445">
            <w:pPr>
              <w:pStyle w:val="3GPPText"/>
              <w:numPr>
                <w:ilvl w:val="0"/>
                <w:numId w:val="64"/>
              </w:numPr>
              <w:rPr>
                <w:sz w:val="20"/>
              </w:rPr>
            </w:pPr>
            <w:r w:rsidRPr="004828AB">
              <w:rPr>
                <w:sz w:val="20"/>
              </w:rPr>
              <w:t xml:space="preserve">Discuss whether to introduce delivery of additional data set appending new samples on top of previously exchanged data set. </w:t>
            </w:r>
          </w:p>
          <w:p w14:paraId="68B919D8" w14:textId="77777777" w:rsidR="00493445" w:rsidRPr="007E45BD" w:rsidRDefault="00493445" w:rsidP="004828AB">
            <w:pPr>
              <w:pStyle w:val="20"/>
              <w:numPr>
                <w:ilvl w:val="0"/>
                <w:numId w:val="0"/>
              </w:numPr>
              <w:ind w:left="435" w:hanging="435"/>
              <w:rPr>
                <w:rFonts w:ascii="Times New Roman" w:hAnsi="Times New Roman" w:cs="Times New Roman"/>
                <w:sz w:val="20"/>
                <w:szCs w:val="20"/>
              </w:rPr>
            </w:pPr>
            <w:r w:rsidRPr="007E45BD">
              <w:rPr>
                <w:rFonts w:ascii="Times New Roman" w:hAnsi="Times New Roman" w:cs="Times New Roman"/>
                <w:sz w:val="20"/>
                <w:szCs w:val="20"/>
                <w:highlight w:val="yellow"/>
              </w:rPr>
              <w:t>Proposal 3-3(New):</w:t>
            </w:r>
            <w:r w:rsidRPr="007E45BD">
              <w:rPr>
                <w:rFonts w:ascii="Times New Roman" w:hAnsi="Times New Roman" w:cs="Times New Roman"/>
                <w:sz w:val="20"/>
                <w:szCs w:val="20"/>
              </w:rPr>
              <w:t xml:space="preserve"> </w:t>
            </w:r>
          </w:p>
          <w:p w14:paraId="20216E94" w14:textId="77777777" w:rsidR="00493445" w:rsidRPr="007E45BD" w:rsidRDefault="00493445">
            <w:pPr>
              <w:pStyle w:val="3GPPNormalText"/>
              <w:rPr>
                <w:sz w:val="20"/>
                <w:szCs w:val="20"/>
                <w:lang w:val="en-GB" w:eastAsia="en-US"/>
              </w:rPr>
            </w:pPr>
            <w:r w:rsidRPr="007E45BD">
              <w:rPr>
                <w:sz w:val="20"/>
                <w:szCs w:val="20"/>
                <w:lang w:val="en-GB" w:eastAsia="en-US"/>
              </w:rPr>
              <w:t xml:space="preserve">For option 4-1 under Direction A in AI/ML based CSI compression, the following scenarios are considered when additional data samples are added to an exchanged dataset: </w:t>
            </w:r>
          </w:p>
          <w:p w14:paraId="3D9BE7F3" w14:textId="77777777" w:rsidR="00493445" w:rsidRPr="007E45BD" w:rsidRDefault="00493445">
            <w:pPr>
              <w:numPr>
                <w:ilvl w:val="0"/>
                <w:numId w:val="54"/>
              </w:numPr>
              <w:rPr>
                <w:szCs w:val="20"/>
              </w:rPr>
            </w:pPr>
            <w:r w:rsidRPr="007E45BD">
              <w:rPr>
                <w:szCs w:val="20"/>
              </w:rPr>
              <w:t xml:space="preserve">Case 1: When a new dataset is used to update an exchanged dataset with new samples. The newly updated NW side CSI reconstruction model can work with existing UEs in the field. NW side shared to additional dataset for UE side for </w:t>
            </w:r>
            <w:r w:rsidRPr="007E45BD">
              <w:rPr>
                <w:color w:val="000000" w:themeColor="text1"/>
                <w:szCs w:val="20"/>
              </w:rPr>
              <w:t>potential</w:t>
            </w:r>
            <w:r w:rsidRPr="007E45BD">
              <w:rPr>
                <w:color w:val="EE0000"/>
                <w:szCs w:val="20"/>
              </w:rPr>
              <w:t xml:space="preserve"> </w:t>
            </w:r>
            <w:r w:rsidRPr="007E45BD">
              <w:rPr>
                <w:szCs w:val="20"/>
              </w:rPr>
              <w:t xml:space="preserve">model updates.    </w:t>
            </w:r>
          </w:p>
          <w:p w14:paraId="211E3A5C" w14:textId="77777777" w:rsidR="00493445" w:rsidRPr="007E45BD" w:rsidRDefault="00493445">
            <w:pPr>
              <w:numPr>
                <w:ilvl w:val="0"/>
                <w:numId w:val="54"/>
              </w:numPr>
              <w:rPr>
                <w:szCs w:val="20"/>
              </w:rPr>
            </w:pPr>
            <w:r w:rsidRPr="007E45BD">
              <w:rPr>
                <w:szCs w:val="20"/>
              </w:rPr>
              <w:t xml:space="preserve">Case 2: When a new dataset is used to update an exchanged dataset with additional configurations (larger BW, larger number of ports, additional payload configuration etc).       </w:t>
            </w:r>
          </w:p>
          <w:p w14:paraId="1FB1902C" w14:textId="77777777" w:rsidR="00493445" w:rsidRPr="007E45BD" w:rsidRDefault="00493445">
            <w:pPr>
              <w:numPr>
                <w:ilvl w:val="0"/>
                <w:numId w:val="54"/>
              </w:numPr>
              <w:rPr>
                <w:szCs w:val="20"/>
              </w:rPr>
            </w:pPr>
            <w:r w:rsidRPr="007E45BD">
              <w:rPr>
                <w:szCs w:val="20"/>
              </w:rPr>
              <w:t xml:space="preserve">Case 3: When a new dataset is used to train new NW side CSI generation model which is not compatible with existing UEs in the field. </w:t>
            </w:r>
          </w:p>
          <w:p w14:paraId="79F4BD06" w14:textId="77777777" w:rsidR="00493445" w:rsidRPr="003A7DA5" w:rsidRDefault="00493445">
            <w:pPr>
              <w:numPr>
                <w:ilvl w:val="0"/>
                <w:numId w:val="54"/>
              </w:numPr>
              <w:rPr>
                <w:rFonts w:eastAsiaTheme="minorEastAsia"/>
                <w:lang w:eastAsia="zh-CN"/>
              </w:rPr>
            </w:pPr>
            <w:r w:rsidRPr="007E45BD">
              <w:rPr>
                <w:szCs w:val="20"/>
              </w:rPr>
              <w:t>Case 4: When one dataset is split into multiple dataset batches before dataset exchange.</w:t>
            </w:r>
          </w:p>
        </w:tc>
      </w:tr>
    </w:tbl>
    <w:p w14:paraId="78992529" w14:textId="77777777" w:rsidR="00D64C55" w:rsidRDefault="00D64C55" w:rsidP="00493445">
      <w:pPr>
        <w:spacing w:before="120" w:after="120" w:line="260" w:lineRule="exact"/>
        <w:jc w:val="both"/>
        <w:rPr>
          <w:rFonts w:eastAsiaTheme="minorEastAsia"/>
          <w:bCs/>
          <w:lang w:eastAsia="zh-CN"/>
        </w:rPr>
      </w:pPr>
      <w:r w:rsidRPr="00D64C55">
        <w:rPr>
          <w:rFonts w:eastAsiaTheme="minorEastAsia"/>
          <w:bCs/>
          <w:lang w:eastAsia="zh-CN"/>
        </w:rPr>
        <w:t>Compared to the initial pairing ID definition (i.e., one-to-one mapping between pairing ID and dataset/model parameters), two enhancement options are proposed:</w:t>
      </w:r>
    </w:p>
    <w:p w14:paraId="4B596D46" w14:textId="5FC1BA52" w:rsidR="00493445" w:rsidRPr="009F07FC" w:rsidRDefault="006F424C">
      <w:pPr>
        <w:spacing w:before="120" w:after="120" w:line="260" w:lineRule="exact"/>
        <w:jc w:val="both"/>
        <w:rPr>
          <w:rFonts w:eastAsiaTheme="minorEastAsia"/>
          <w:bCs/>
          <w:lang w:eastAsia="zh-CN"/>
        </w:rPr>
      </w:pPr>
      <w:r>
        <w:rPr>
          <w:rFonts w:eastAsiaTheme="minorEastAsia"/>
          <w:bCs/>
          <w:lang w:eastAsia="zh-CN"/>
        </w:rPr>
        <w:t>E</w:t>
      </w:r>
      <w:r w:rsidR="00695624">
        <w:rPr>
          <w:rFonts w:eastAsiaTheme="minorEastAsia"/>
          <w:bCs/>
          <w:lang w:eastAsia="zh-CN"/>
        </w:rPr>
        <w:t xml:space="preserve">nhancement </w:t>
      </w:r>
      <w:r w:rsidR="00493445">
        <w:rPr>
          <w:rFonts w:eastAsiaTheme="minorEastAsia"/>
          <w:bCs/>
          <w:lang w:eastAsia="zh-CN"/>
        </w:rPr>
        <w:t>Option</w:t>
      </w:r>
      <w:r w:rsidR="00493445" w:rsidRPr="009F07FC">
        <w:rPr>
          <w:rFonts w:eastAsiaTheme="minorEastAsia"/>
          <w:bCs/>
          <w:lang w:eastAsia="zh-CN"/>
        </w:rPr>
        <w:t xml:space="preserve"> 1: </w:t>
      </w:r>
      <w:r w:rsidR="00D64C55" w:rsidRPr="00D64C55">
        <w:rPr>
          <w:rFonts w:eastAsiaTheme="minorEastAsia"/>
          <w:bCs/>
          <w:lang w:eastAsia="zh-CN"/>
        </w:rPr>
        <w:t>Retain one-to-one mapping between pairing ID and dataset/model parameters, while introducing additional linkage between multiple datasets/model parameters</w:t>
      </w:r>
    </w:p>
    <w:p w14:paraId="40C1FF7B" w14:textId="2DA2E819" w:rsidR="00493445" w:rsidRPr="009F07FC" w:rsidRDefault="006F424C">
      <w:pPr>
        <w:spacing w:before="120" w:after="120" w:line="260" w:lineRule="exact"/>
        <w:jc w:val="both"/>
        <w:rPr>
          <w:rFonts w:eastAsiaTheme="minorEastAsia"/>
          <w:bCs/>
          <w:lang w:eastAsia="zh-CN"/>
        </w:rPr>
      </w:pPr>
      <w:r>
        <w:rPr>
          <w:rFonts w:eastAsiaTheme="minorEastAsia"/>
          <w:bCs/>
          <w:lang w:eastAsia="zh-CN"/>
        </w:rPr>
        <w:t>E</w:t>
      </w:r>
      <w:r w:rsidR="00695624">
        <w:rPr>
          <w:rFonts w:eastAsiaTheme="minorEastAsia"/>
          <w:bCs/>
          <w:lang w:eastAsia="zh-CN"/>
        </w:rPr>
        <w:t xml:space="preserve">nhancement </w:t>
      </w:r>
      <w:r w:rsidR="00493445">
        <w:rPr>
          <w:rFonts w:eastAsiaTheme="minorEastAsia"/>
          <w:bCs/>
          <w:lang w:eastAsia="zh-CN"/>
        </w:rPr>
        <w:t>Option</w:t>
      </w:r>
      <w:r w:rsidR="00493445" w:rsidRPr="009F07FC">
        <w:rPr>
          <w:rFonts w:eastAsiaTheme="minorEastAsia"/>
          <w:bCs/>
          <w:lang w:eastAsia="zh-CN"/>
        </w:rPr>
        <w:t xml:space="preserve"> 2: </w:t>
      </w:r>
      <w:r w:rsidR="00D64C55" w:rsidRPr="00D64C55">
        <w:rPr>
          <w:rFonts w:eastAsiaTheme="minorEastAsia"/>
          <w:bCs/>
          <w:lang w:eastAsia="zh-CN"/>
        </w:rPr>
        <w:t>Support multiple-to-one mapping between datasets and pairing ID, where additional datasets/model parameters can be appended to previously exchanged datasets/model parameters sharing the same pairing ID.</w:t>
      </w:r>
    </w:p>
    <w:p w14:paraId="6D72DE7C" w14:textId="3C15F8C7" w:rsidR="00493445" w:rsidRPr="00212FDE" w:rsidRDefault="00493445">
      <w:pPr>
        <w:pStyle w:val="table"/>
        <w:spacing w:before="120" w:line="260" w:lineRule="exact"/>
        <w:ind w:left="420"/>
      </w:pPr>
      <w:r w:rsidRPr="002941FD">
        <w:t>T</w:t>
      </w:r>
      <w:r w:rsidRPr="00281B1D">
        <w:t>he impact on pairing ID(s)</w:t>
      </w:r>
      <w:r w:rsidRPr="002941FD">
        <w:t xml:space="preserve"> and datasets</w:t>
      </w:r>
      <w:r w:rsidR="00BC7607">
        <w:t>/model parameters</w:t>
      </w:r>
    </w:p>
    <w:tbl>
      <w:tblPr>
        <w:tblStyle w:val="af"/>
        <w:tblW w:w="0" w:type="auto"/>
        <w:jc w:val="center"/>
        <w:tblLook w:val="04A0" w:firstRow="1" w:lastRow="0" w:firstColumn="1" w:lastColumn="0" w:noHBand="0" w:noVBand="1"/>
      </w:tblPr>
      <w:tblGrid>
        <w:gridCol w:w="3285"/>
        <w:gridCol w:w="2497"/>
        <w:gridCol w:w="3278"/>
      </w:tblGrid>
      <w:tr w:rsidR="00493445" w:rsidRPr="00B525F2" w14:paraId="7A59FEC3" w14:textId="77777777" w:rsidTr="00F75819">
        <w:trPr>
          <w:jc w:val="center"/>
        </w:trPr>
        <w:tc>
          <w:tcPr>
            <w:tcW w:w="3285" w:type="dxa"/>
          </w:tcPr>
          <w:p w14:paraId="6ACE1BDA" w14:textId="77777777" w:rsidR="00493445" w:rsidRPr="00B525F2" w:rsidRDefault="00493445">
            <w:pPr>
              <w:jc w:val="center"/>
            </w:pPr>
          </w:p>
        </w:tc>
        <w:tc>
          <w:tcPr>
            <w:tcW w:w="2497" w:type="dxa"/>
          </w:tcPr>
          <w:p w14:paraId="000F6E1D" w14:textId="77777777" w:rsidR="00493445" w:rsidRPr="00281B1D" w:rsidRDefault="00493445">
            <w:pPr>
              <w:jc w:val="center"/>
              <w:rPr>
                <w:rFonts w:eastAsiaTheme="minorEastAsia"/>
                <w:lang w:eastAsia="zh-CN"/>
              </w:rPr>
            </w:pPr>
            <w:r w:rsidRPr="00B525F2">
              <w:rPr>
                <w:rFonts w:eastAsiaTheme="minorEastAsia"/>
                <w:lang w:eastAsia="zh-CN"/>
              </w:rPr>
              <w:t>exchange info along with dataset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initial</w:t>
            </w:r>
            <w:r>
              <w:rPr>
                <w:rFonts w:eastAsiaTheme="minorEastAsia"/>
                <w:lang w:eastAsia="zh-CN"/>
              </w:rPr>
              <w:t xml:space="preserve"> </w:t>
            </w:r>
            <w:r>
              <w:rPr>
                <w:rFonts w:eastAsiaTheme="minorEastAsia" w:hint="eastAsia"/>
                <w:lang w:eastAsia="zh-CN"/>
              </w:rPr>
              <w:t>inter</w:t>
            </w:r>
            <w:r>
              <w:rPr>
                <w:rFonts w:eastAsiaTheme="minorEastAsia"/>
                <w:lang w:eastAsia="zh-CN"/>
              </w:rPr>
              <w:t xml:space="preserve"> </w:t>
            </w:r>
            <w:r>
              <w:rPr>
                <w:rFonts w:eastAsiaTheme="minorEastAsia" w:hint="eastAsia"/>
                <w:lang w:eastAsia="zh-CN"/>
              </w:rPr>
              <w:t>vendor</w:t>
            </w:r>
            <w:r>
              <w:rPr>
                <w:rFonts w:eastAsiaTheme="minorEastAsia"/>
                <w:lang w:eastAsia="zh-CN"/>
              </w:rPr>
              <w:t xml:space="preserve"> collaboration</w:t>
            </w:r>
          </w:p>
        </w:tc>
        <w:tc>
          <w:tcPr>
            <w:tcW w:w="3278" w:type="dxa"/>
          </w:tcPr>
          <w:p w14:paraId="6B000202" w14:textId="77777777" w:rsidR="00493445" w:rsidRPr="00281B1D" w:rsidRDefault="00493445">
            <w:pPr>
              <w:jc w:val="center"/>
              <w:rPr>
                <w:rFonts w:eastAsiaTheme="minorEastAsia"/>
                <w:lang w:eastAsia="zh-CN"/>
              </w:rPr>
            </w:pPr>
            <w:r w:rsidRPr="00B525F2">
              <w:rPr>
                <w:rFonts w:eastAsiaTheme="minorEastAsia"/>
                <w:lang w:eastAsia="zh-CN"/>
              </w:rPr>
              <w:t>exchange info along with update dataset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w:t>
            </w:r>
            <w:r w:rsidRPr="000E5AB5">
              <w:rPr>
                <w:rFonts w:eastAsiaTheme="minorEastAsia"/>
                <w:lang w:eastAsia="zh-CN"/>
              </w:rPr>
              <w:t>pdat</w:t>
            </w:r>
            <w:r>
              <w:rPr>
                <w:rFonts w:eastAsiaTheme="minorEastAsia" w:hint="eastAsia"/>
                <w:lang w:eastAsia="zh-CN"/>
              </w:rPr>
              <w:t>e</w:t>
            </w:r>
            <w:r w:rsidRPr="000E5AB5">
              <w:rPr>
                <w:rFonts w:eastAsiaTheme="minorEastAsia"/>
                <w:lang w:eastAsia="zh-CN"/>
              </w:rPr>
              <w:t xml:space="preserve"> </w:t>
            </w:r>
            <w:r>
              <w:rPr>
                <w:rFonts w:eastAsiaTheme="minorEastAsia" w:hint="eastAsia"/>
                <w:lang w:eastAsia="zh-CN"/>
              </w:rPr>
              <w:t>inter</w:t>
            </w:r>
            <w:r>
              <w:rPr>
                <w:rFonts w:eastAsiaTheme="minorEastAsia"/>
                <w:lang w:eastAsia="zh-CN"/>
              </w:rPr>
              <w:t xml:space="preserve"> </w:t>
            </w:r>
            <w:r>
              <w:rPr>
                <w:rFonts w:eastAsiaTheme="minorEastAsia" w:hint="eastAsia"/>
                <w:lang w:eastAsia="zh-CN"/>
              </w:rPr>
              <w:t>vendor</w:t>
            </w:r>
            <w:r>
              <w:rPr>
                <w:rFonts w:eastAsiaTheme="minorEastAsia"/>
                <w:lang w:eastAsia="zh-CN"/>
              </w:rPr>
              <w:t xml:space="preserve"> collaboration</w:t>
            </w:r>
          </w:p>
        </w:tc>
      </w:tr>
      <w:tr w:rsidR="00493445" w:rsidRPr="00B525F2" w14:paraId="5C0214FB" w14:textId="77777777" w:rsidTr="00F75819">
        <w:trPr>
          <w:jc w:val="center"/>
        </w:trPr>
        <w:tc>
          <w:tcPr>
            <w:tcW w:w="3285" w:type="dxa"/>
          </w:tcPr>
          <w:p w14:paraId="698F6604" w14:textId="5BF2F0F9" w:rsidR="00493445" w:rsidRPr="006F424C" w:rsidRDefault="006F424C" w:rsidP="004828AB">
            <w:r>
              <w:rPr>
                <w:rFonts w:eastAsiaTheme="minorEastAsia"/>
                <w:bCs/>
                <w:lang w:eastAsia="zh-CN"/>
              </w:rPr>
              <w:lastRenderedPageBreak/>
              <w:t>E</w:t>
            </w:r>
            <w:r w:rsidR="00695624" w:rsidRPr="006F424C">
              <w:rPr>
                <w:rFonts w:eastAsiaTheme="minorEastAsia"/>
                <w:bCs/>
                <w:lang w:eastAsia="zh-CN"/>
              </w:rPr>
              <w:t xml:space="preserve">nhancement </w:t>
            </w:r>
            <w:r w:rsidR="00D64C55" w:rsidRPr="006F424C">
              <w:rPr>
                <w:rFonts w:eastAsiaTheme="minorEastAsia"/>
                <w:bCs/>
                <w:lang w:eastAsia="zh-CN"/>
              </w:rPr>
              <w:t xml:space="preserve">option </w:t>
            </w:r>
            <w:r w:rsidR="00493445" w:rsidRPr="006F424C">
              <w:rPr>
                <w:rFonts w:eastAsiaTheme="minorEastAsia"/>
                <w:shd w:val="clear" w:color="auto" w:fill="FFFFFF"/>
                <w:lang w:eastAsia="zh-CN"/>
              </w:rPr>
              <w:t>1</w:t>
            </w:r>
            <w:r w:rsidR="00493445" w:rsidRPr="006F424C">
              <w:rPr>
                <w:rFonts w:eastAsiaTheme="minorEastAsia" w:hint="eastAsia"/>
                <w:shd w:val="clear" w:color="auto" w:fill="FFFFFF"/>
                <w:lang w:eastAsia="zh-CN"/>
              </w:rPr>
              <w:t>: one-to-one mapping between pairing ID and dataset</w:t>
            </w:r>
            <w:r w:rsidR="00E834AC">
              <w:rPr>
                <w:rFonts w:eastAsiaTheme="minorEastAsia"/>
                <w:shd w:val="clear" w:color="auto" w:fill="FFFFFF"/>
                <w:lang w:eastAsia="zh-CN"/>
              </w:rPr>
              <w:t>/model parameters</w:t>
            </w:r>
            <w:r w:rsidR="00493445" w:rsidRPr="006F424C">
              <w:rPr>
                <w:rFonts w:eastAsiaTheme="minorEastAsia" w:hint="eastAsia"/>
                <w:shd w:val="clear" w:color="auto" w:fill="FFFFFF"/>
                <w:lang w:eastAsia="zh-CN"/>
              </w:rPr>
              <w:t>.</w:t>
            </w:r>
          </w:p>
        </w:tc>
        <w:tc>
          <w:tcPr>
            <w:tcW w:w="2497" w:type="dxa"/>
          </w:tcPr>
          <w:p w14:paraId="3D4985F0" w14:textId="77777777" w:rsidR="00493445" w:rsidRPr="006F424C" w:rsidRDefault="00493445">
            <w:pPr>
              <w:jc w:val="center"/>
              <w:rPr>
                <w:rFonts w:eastAsiaTheme="minorEastAsia"/>
                <w:lang w:eastAsia="zh-CN"/>
              </w:rPr>
            </w:pPr>
            <w:r w:rsidRPr="006F424C">
              <w:rPr>
                <w:rFonts w:eastAsiaTheme="minorEastAsia"/>
                <w:lang w:eastAsia="zh-CN"/>
              </w:rPr>
              <w:t>Pairing ID # I0</w:t>
            </w:r>
          </w:p>
        </w:tc>
        <w:tc>
          <w:tcPr>
            <w:tcW w:w="3278" w:type="dxa"/>
          </w:tcPr>
          <w:p w14:paraId="48A423E6" w14:textId="08252A89" w:rsidR="00493445" w:rsidRPr="006F424C" w:rsidRDefault="00493445">
            <w:pPr>
              <w:jc w:val="center"/>
              <w:rPr>
                <w:rFonts w:eastAsiaTheme="minorEastAsia"/>
                <w:lang w:eastAsia="zh-CN"/>
              </w:rPr>
            </w:pPr>
            <w:r w:rsidRPr="006F424C">
              <w:rPr>
                <w:rFonts w:eastAsiaTheme="minorEastAsia"/>
                <w:lang w:eastAsia="zh-CN"/>
              </w:rPr>
              <w:t>Pairing ID # I1, linkage between two datasets</w:t>
            </w:r>
            <w:r w:rsidR="00AD4DD4" w:rsidRPr="006F424C">
              <w:t>/model parameters</w:t>
            </w:r>
          </w:p>
        </w:tc>
      </w:tr>
      <w:tr w:rsidR="00493445" w:rsidRPr="00B525F2" w14:paraId="200B2226" w14:textId="77777777" w:rsidTr="00F75819">
        <w:trPr>
          <w:jc w:val="center"/>
        </w:trPr>
        <w:tc>
          <w:tcPr>
            <w:tcW w:w="3285" w:type="dxa"/>
          </w:tcPr>
          <w:p w14:paraId="56EBC6A3" w14:textId="69A8B201" w:rsidR="00493445" w:rsidRPr="006F424C" w:rsidRDefault="006F424C" w:rsidP="006F424C">
            <w:r>
              <w:rPr>
                <w:rFonts w:eastAsiaTheme="minorEastAsia"/>
                <w:bCs/>
                <w:lang w:eastAsia="zh-CN"/>
              </w:rPr>
              <w:t>E</w:t>
            </w:r>
            <w:r w:rsidR="00695624" w:rsidRPr="006F424C">
              <w:rPr>
                <w:rFonts w:eastAsiaTheme="minorEastAsia"/>
                <w:bCs/>
                <w:lang w:eastAsia="zh-CN"/>
              </w:rPr>
              <w:t xml:space="preserve">nhancement </w:t>
            </w:r>
            <w:r w:rsidR="00D64C55" w:rsidRPr="006F424C">
              <w:rPr>
                <w:rFonts w:eastAsiaTheme="minorEastAsia"/>
                <w:bCs/>
                <w:lang w:eastAsia="zh-CN"/>
              </w:rPr>
              <w:t>option</w:t>
            </w:r>
            <w:r w:rsidR="00695624" w:rsidRPr="006F424C">
              <w:rPr>
                <w:rFonts w:eastAsiaTheme="minorEastAsia"/>
                <w:bCs/>
                <w:lang w:eastAsia="zh-CN"/>
              </w:rPr>
              <w:t xml:space="preserve"> </w:t>
            </w:r>
            <w:r w:rsidR="00493445" w:rsidRPr="006F424C">
              <w:rPr>
                <w:rFonts w:eastAsiaTheme="minorEastAsia"/>
                <w:shd w:val="clear" w:color="auto" w:fill="FFFFFF"/>
                <w:lang w:eastAsia="zh-CN"/>
              </w:rPr>
              <w:t>2</w:t>
            </w:r>
            <w:r w:rsidR="00493445" w:rsidRPr="006F424C">
              <w:rPr>
                <w:rFonts w:eastAsiaTheme="minorEastAsia" w:hint="eastAsia"/>
                <w:shd w:val="clear" w:color="auto" w:fill="FFFFFF"/>
                <w:lang w:eastAsia="zh-CN"/>
              </w:rPr>
              <w:t>: multiple-to-one</w:t>
            </w:r>
            <w:r w:rsidR="00493445" w:rsidRPr="006F424C">
              <w:rPr>
                <w:rFonts w:eastAsiaTheme="minorEastAsia"/>
                <w:shd w:val="clear" w:color="auto" w:fill="FFFFFF"/>
                <w:lang w:eastAsia="zh-CN"/>
              </w:rPr>
              <w:t xml:space="preserve"> </w:t>
            </w:r>
            <w:r w:rsidR="00493445" w:rsidRPr="006F424C">
              <w:rPr>
                <w:rFonts w:eastAsiaTheme="minorEastAsia" w:hint="eastAsia"/>
                <w:shd w:val="clear" w:color="auto" w:fill="FFFFFF"/>
                <w:lang w:eastAsia="zh-CN"/>
              </w:rPr>
              <w:t>mapping between dataset</w:t>
            </w:r>
            <w:r w:rsidR="00493445" w:rsidRPr="006F424C">
              <w:rPr>
                <w:rFonts w:eastAsiaTheme="minorEastAsia"/>
                <w:shd w:val="clear" w:color="auto" w:fill="FFFFFF"/>
                <w:lang w:eastAsia="zh-CN"/>
              </w:rPr>
              <w:t>s</w:t>
            </w:r>
            <w:r w:rsidR="00AD4DD4" w:rsidRPr="006F424C">
              <w:t>/model parameters</w:t>
            </w:r>
            <w:r w:rsidR="00493445" w:rsidRPr="006F424C">
              <w:rPr>
                <w:rFonts w:eastAsiaTheme="minorEastAsia"/>
                <w:shd w:val="clear" w:color="auto" w:fill="FFFFFF"/>
                <w:lang w:eastAsia="zh-CN"/>
              </w:rPr>
              <w:t xml:space="preserve"> and </w:t>
            </w:r>
            <w:r w:rsidR="00493445" w:rsidRPr="006F424C">
              <w:rPr>
                <w:rFonts w:eastAsiaTheme="minorEastAsia" w:hint="eastAsia"/>
                <w:shd w:val="clear" w:color="auto" w:fill="FFFFFF"/>
                <w:lang w:eastAsia="zh-CN"/>
              </w:rPr>
              <w:t>pairing ID.</w:t>
            </w:r>
          </w:p>
        </w:tc>
        <w:tc>
          <w:tcPr>
            <w:tcW w:w="2497" w:type="dxa"/>
          </w:tcPr>
          <w:p w14:paraId="2E3032CF" w14:textId="77777777" w:rsidR="00493445" w:rsidRPr="006F424C" w:rsidRDefault="00493445">
            <w:pPr>
              <w:jc w:val="center"/>
              <w:rPr>
                <w:rFonts w:eastAsiaTheme="minorEastAsia"/>
                <w:lang w:eastAsia="zh-CN"/>
              </w:rPr>
            </w:pPr>
            <w:r w:rsidRPr="006F424C">
              <w:rPr>
                <w:rFonts w:eastAsiaTheme="minorEastAsia"/>
                <w:lang w:eastAsia="zh-CN"/>
              </w:rPr>
              <w:t>{Pairing ID # I0, version#0}</w:t>
            </w:r>
          </w:p>
        </w:tc>
        <w:tc>
          <w:tcPr>
            <w:tcW w:w="3278" w:type="dxa"/>
          </w:tcPr>
          <w:p w14:paraId="0A19EFA4" w14:textId="77777777" w:rsidR="00493445" w:rsidRPr="006F424C" w:rsidRDefault="00493445">
            <w:pPr>
              <w:jc w:val="center"/>
              <w:rPr>
                <w:rFonts w:eastAsiaTheme="minorEastAsia"/>
                <w:lang w:eastAsia="zh-CN"/>
              </w:rPr>
            </w:pPr>
            <w:r w:rsidRPr="006F424C">
              <w:rPr>
                <w:rFonts w:eastAsiaTheme="minorEastAsia"/>
                <w:lang w:eastAsia="zh-CN"/>
              </w:rPr>
              <w:t xml:space="preserve"> {Pairing ID # I0, version#1}</w:t>
            </w:r>
          </w:p>
        </w:tc>
      </w:tr>
    </w:tbl>
    <w:p w14:paraId="6629CECA" w14:textId="77777777" w:rsidR="00493445" w:rsidRDefault="00493445">
      <w:pPr>
        <w:spacing w:before="120" w:after="120" w:line="260" w:lineRule="exact"/>
        <w:jc w:val="both"/>
        <w:rPr>
          <w:rFonts w:eastAsiaTheme="minorEastAsia"/>
          <w:bCs/>
          <w:lang w:eastAsia="zh-CN"/>
        </w:rPr>
      </w:pPr>
      <w:r>
        <w:rPr>
          <w:rFonts w:eastAsiaTheme="minorEastAsia"/>
          <w:bCs/>
          <w:lang w:eastAsia="zh-CN"/>
        </w:rPr>
        <w:t>Firstly</w:t>
      </w:r>
      <w:r w:rsidRPr="009F07FC">
        <w:rPr>
          <w:rFonts w:eastAsiaTheme="minorEastAsia"/>
          <w:bCs/>
          <w:lang w:eastAsia="zh-CN"/>
        </w:rPr>
        <w:t>,</w:t>
      </w:r>
      <w:r>
        <w:rPr>
          <w:rFonts w:eastAsiaTheme="minorEastAsia"/>
          <w:bCs/>
          <w:lang w:eastAsia="zh-CN"/>
        </w:rPr>
        <w:t xml:space="preserve"> the above enhancement options can be applied to the following two cases</w:t>
      </w:r>
      <w:r w:rsidRPr="009F07FC">
        <w:rPr>
          <w:rFonts w:eastAsiaTheme="minorEastAsia"/>
          <w:bCs/>
          <w:lang w:eastAsia="zh-CN"/>
        </w:rPr>
        <w:t xml:space="preserve"> </w:t>
      </w:r>
      <w:r>
        <w:rPr>
          <w:rFonts w:eastAsiaTheme="minorEastAsia"/>
          <w:bCs/>
          <w:lang w:eastAsia="zh-CN"/>
        </w:rPr>
        <w:t>:</w:t>
      </w:r>
    </w:p>
    <w:p w14:paraId="6CEF040E" w14:textId="675EC27F" w:rsidR="00493445" w:rsidRPr="005B79E7" w:rsidRDefault="00493445">
      <w:pPr>
        <w:pStyle w:val="af2"/>
        <w:numPr>
          <w:ilvl w:val="0"/>
          <w:numId w:val="23"/>
        </w:numPr>
        <w:spacing w:before="120" w:after="120" w:line="260" w:lineRule="exact"/>
        <w:ind w:firstLineChars="0"/>
        <w:rPr>
          <w:rFonts w:ascii="Times New Roman" w:eastAsia="等线" w:hAnsi="Times New Roman"/>
          <w:sz w:val="20"/>
          <w:szCs w:val="20"/>
          <w:lang w:eastAsia="zh-CN"/>
        </w:rPr>
      </w:pPr>
      <w:r w:rsidRPr="007E45BD">
        <w:rPr>
          <w:rFonts w:ascii="Times New Roman" w:eastAsia="等线" w:hAnsi="Times New Roman"/>
          <w:sz w:val="20"/>
          <w:szCs w:val="20"/>
          <w:lang w:eastAsia="zh-CN"/>
        </w:rPr>
        <w:t xml:space="preserve">For </w:t>
      </w:r>
      <w:r w:rsidR="00AD4DD4">
        <w:rPr>
          <w:rFonts w:ascii="Times New Roman" w:eastAsia="等线" w:hAnsi="Times New Roman"/>
          <w:sz w:val="20"/>
          <w:szCs w:val="20"/>
          <w:lang w:eastAsia="zh-CN"/>
        </w:rPr>
        <w:t>case</w:t>
      </w:r>
      <w:r w:rsidRPr="007E45BD">
        <w:rPr>
          <w:rFonts w:ascii="Times New Roman" w:eastAsia="等线" w:hAnsi="Times New Roman"/>
          <w:sz w:val="20"/>
          <w:szCs w:val="20"/>
          <w:lang w:eastAsia="zh-CN"/>
        </w:rPr>
        <w:t xml:space="preserve"> 1, if the performance with new pairing ID</w:t>
      </w:r>
      <w:r w:rsidR="00AD4DD4">
        <w:rPr>
          <w:rFonts w:ascii="Times New Roman" w:eastAsia="等线" w:hAnsi="Times New Roman"/>
          <w:sz w:val="20"/>
          <w:szCs w:val="20"/>
          <w:lang w:eastAsia="zh-CN"/>
        </w:rPr>
        <w:t xml:space="preserve"> model</w:t>
      </w:r>
      <w:r w:rsidR="00D64C55">
        <w:rPr>
          <w:rFonts w:ascii="Times New Roman" w:eastAsia="等线" w:hAnsi="Times New Roman"/>
          <w:sz w:val="20"/>
          <w:szCs w:val="20"/>
          <w:lang w:eastAsia="zh-CN"/>
        </w:rPr>
        <w:t xml:space="preserve"> </w:t>
      </w:r>
      <w:r w:rsidR="00D64C55" w:rsidRPr="00D64C55">
        <w:rPr>
          <w:rFonts w:ascii="Times New Roman" w:eastAsia="等线" w:hAnsi="Times New Roman"/>
          <w:sz w:val="20"/>
          <w:szCs w:val="20"/>
          <w:lang w:eastAsia="zh-CN"/>
        </w:rPr>
        <w:t>outperforms</w:t>
      </w:r>
      <w:r w:rsidR="00D64C55">
        <w:rPr>
          <w:rFonts w:ascii="Times New Roman" w:eastAsia="等线" w:hAnsi="Times New Roman"/>
          <w:sz w:val="20"/>
          <w:szCs w:val="20"/>
          <w:lang w:eastAsia="zh-CN"/>
        </w:rPr>
        <w:t xml:space="preserve"> the</w:t>
      </w:r>
      <w:r w:rsidRPr="007E45BD">
        <w:rPr>
          <w:rFonts w:ascii="Times New Roman" w:eastAsia="等线" w:hAnsi="Times New Roman"/>
          <w:sz w:val="20"/>
          <w:szCs w:val="20"/>
          <w:lang w:eastAsia="zh-CN"/>
        </w:rPr>
        <w:t xml:space="preserve"> old pairing ID</w:t>
      </w:r>
      <w:r>
        <w:rPr>
          <w:rFonts w:ascii="Times New Roman" w:eastAsia="等线" w:hAnsi="Times New Roman"/>
          <w:sz w:val="20"/>
          <w:szCs w:val="20"/>
          <w:lang w:eastAsia="zh-CN"/>
        </w:rPr>
        <w:t xml:space="preserve"> </w:t>
      </w:r>
      <w:r w:rsidR="00AD4DD4">
        <w:rPr>
          <w:rFonts w:ascii="Times New Roman" w:eastAsia="等线" w:hAnsi="Times New Roman"/>
          <w:sz w:val="20"/>
          <w:szCs w:val="20"/>
          <w:lang w:eastAsia="zh-CN"/>
        </w:rPr>
        <w:t>model</w:t>
      </w:r>
      <w:r w:rsidRPr="007E45BD">
        <w:rPr>
          <w:rFonts w:ascii="Times New Roman" w:eastAsia="等线" w:hAnsi="Times New Roman"/>
          <w:sz w:val="20"/>
          <w:szCs w:val="20"/>
          <w:lang w:eastAsia="zh-CN"/>
        </w:rPr>
        <w:t xml:space="preserve">, </w:t>
      </w:r>
      <w:r w:rsidR="00D64C55" w:rsidRPr="00D64C55">
        <w:rPr>
          <w:rFonts w:ascii="Times New Roman" w:eastAsia="等线" w:hAnsi="Times New Roman"/>
          <w:sz w:val="20"/>
          <w:szCs w:val="20"/>
          <w:lang w:eastAsia="zh-CN"/>
        </w:rPr>
        <w:t xml:space="preserve">while the old model still meets requirements, the additional linkage between the two datasets/model parameters can be </w:t>
      </w:r>
      <w:proofErr w:type="spellStart"/>
      <w:r w:rsidR="00D64C55" w:rsidRPr="00D64C55">
        <w:rPr>
          <w:rFonts w:ascii="Times New Roman" w:eastAsia="等线" w:hAnsi="Times New Roman"/>
          <w:sz w:val="20"/>
          <w:szCs w:val="20"/>
          <w:lang w:eastAsia="zh-CN"/>
        </w:rPr>
        <w:t>signaled</w:t>
      </w:r>
      <w:proofErr w:type="spellEnd"/>
      <w:r w:rsidR="00D64C55" w:rsidRPr="00D64C55">
        <w:rPr>
          <w:rFonts w:ascii="Times New Roman" w:eastAsia="等线" w:hAnsi="Times New Roman"/>
          <w:sz w:val="20"/>
          <w:szCs w:val="20"/>
          <w:lang w:eastAsia="zh-CN"/>
        </w:rPr>
        <w:t>.</w:t>
      </w:r>
      <w:r>
        <w:rPr>
          <w:rFonts w:ascii="Times New Roman" w:eastAsia="等线" w:hAnsi="Times New Roman"/>
          <w:sz w:val="20"/>
          <w:szCs w:val="20"/>
          <w:lang w:eastAsia="zh-CN"/>
        </w:rPr>
        <w:t xml:space="preserve"> </w:t>
      </w:r>
    </w:p>
    <w:p w14:paraId="287B83C6" w14:textId="3D3ACD86" w:rsidR="00493445" w:rsidRPr="007E45BD" w:rsidRDefault="00493445">
      <w:pPr>
        <w:pStyle w:val="af2"/>
        <w:numPr>
          <w:ilvl w:val="0"/>
          <w:numId w:val="23"/>
        </w:numPr>
        <w:spacing w:before="120" w:after="120" w:line="260" w:lineRule="exact"/>
        <w:ind w:firstLineChars="0"/>
        <w:rPr>
          <w:rFonts w:eastAsia="等线"/>
          <w:szCs w:val="20"/>
          <w:lang w:eastAsia="zh-CN"/>
        </w:rPr>
      </w:pPr>
      <w:r w:rsidRPr="007E45BD">
        <w:rPr>
          <w:rFonts w:ascii="Times New Roman" w:eastAsia="等线" w:hAnsi="Times New Roman"/>
          <w:sz w:val="20"/>
          <w:szCs w:val="20"/>
          <w:lang w:eastAsia="zh-CN"/>
        </w:rPr>
        <w:t xml:space="preserve">For </w:t>
      </w:r>
      <w:r w:rsidR="00AD4DD4">
        <w:rPr>
          <w:rFonts w:ascii="Times New Roman" w:eastAsia="等线" w:hAnsi="Times New Roman"/>
          <w:sz w:val="20"/>
          <w:szCs w:val="20"/>
          <w:lang w:eastAsia="zh-CN"/>
        </w:rPr>
        <w:t>case</w:t>
      </w:r>
      <w:r w:rsidR="00AD4DD4" w:rsidRPr="007E45BD">
        <w:rPr>
          <w:rFonts w:ascii="Times New Roman" w:eastAsia="等线" w:hAnsi="Times New Roman"/>
          <w:sz w:val="20"/>
          <w:szCs w:val="20"/>
          <w:lang w:eastAsia="zh-CN"/>
        </w:rPr>
        <w:t xml:space="preserve"> </w:t>
      </w:r>
      <w:r w:rsidRPr="007E45BD">
        <w:rPr>
          <w:rFonts w:ascii="Times New Roman" w:eastAsia="等线" w:hAnsi="Times New Roman"/>
          <w:sz w:val="20"/>
          <w:szCs w:val="20"/>
          <w:lang w:eastAsia="zh-CN"/>
        </w:rPr>
        <w:t>2, if a new pairing ID can be associated with 10 configurations (2 of 10 is new configuration such as</w:t>
      </w:r>
      <w:r>
        <w:rPr>
          <w:rFonts w:ascii="Times New Roman" w:eastAsia="等线" w:hAnsi="Times New Roman" w:hint="eastAsia"/>
          <w:sz w:val="20"/>
          <w:szCs w:val="20"/>
          <w:lang w:eastAsia="zh-CN"/>
        </w:rPr>
        <w:t xml:space="preserve"> </w:t>
      </w:r>
      <w:r w:rsidRPr="007E45BD">
        <w:rPr>
          <w:rFonts w:ascii="Times New Roman" w:hAnsi="Times New Roman"/>
          <w:sz w:val="20"/>
          <w:szCs w:val="20"/>
        </w:rPr>
        <w:t>larger BW, larger number of ports, additional payload configuration etc</w:t>
      </w:r>
      <w:r w:rsidRPr="007E45BD">
        <w:rPr>
          <w:rFonts w:ascii="Times New Roman" w:eastAsia="等线" w:hAnsi="Times New Roman"/>
          <w:sz w:val="20"/>
          <w:szCs w:val="20"/>
          <w:lang w:eastAsia="zh-CN"/>
        </w:rPr>
        <w:t xml:space="preserve">), and the remaining 8 of 10 configuration </w:t>
      </w:r>
      <w:r>
        <w:rPr>
          <w:rFonts w:ascii="Times New Roman" w:eastAsia="等线" w:hAnsi="Times New Roman"/>
          <w:sz w:val="20"/>
          <w:szCs w:val="20"/>
          <w:lang w:eastAsia="zh-CN"/>
        </w:rPr>
        <w:t>are the same as</w:t>
      </w:r>
      <w:r w:rsidRPr="007E45BD">
        <w:rPr>
          <w:rFonts w:ascii="Times New Roman" w:eastAsia="等线" w:hAnsi="Times New Roman"/>
          <w:sz w:val="20"/>
          <w:szCs w:val="20"/>
          <w:lang w:eastAsia="zh-CN"/>
        </w:rPr>
        <w:t xml:space="preserve"> the dataset</w:t>
      </w:r>
      <w:r w:rsidR="00AD4DD4" w:rsidRPr="006F424C">
        <w:rPr>
          <w:rFonts w:ascii="Times New Roman" w:eastAsia="等线" w:hAnsi="Times New Roman"/>
          <w:sz w:val="20"/>
          <w:szCs w:val="20"/>
          <w:lang w:eastAsia="zh-CN"/>
        </w:rPr>
        <w:t>/model parameters</w:t>
      </w:r>
      <w:r w:rsidRPr="007E45BD">
        <w:rPr>
          <w:rFonts w:ascii="Times New Roman" w:eastAsia="等线" w:hAnsi="Times New Roman"/>
          <w:sz w:val="20"/>
          <w:szCs w:val="20"/>
          <w:lang w:eastAsia="zh-CN"/>
        </w:rPr>
        <w:t xml:space="preserve"> of old pairing ID, it appears the NW can provide indicate the </w:t>
      </w:r>
      <w:r>
        <w:rPr>
          <w:rFonts w:ascii="Times New Roman" w:eastAsia="等线" w:hAnsi="Times New Roman"/>
          <w:sz w:val="20"/>
          <w:szCs w:val="20"/>
          <w:lang w:eastAsia="zh-CN"/>
        </w:rPr>
        <w:t xml:space="preserve">linkage </w:t>
      </w:r>
      <w:r w:rsidRPr="005B79E7">
        <w:rPr>
          <w:rFonts w:ascii="Times New Roman" w:eastAsia="等线" w:hAnsi="Times New Roman"/>
          <w:sz w:val="20"/>
          <w:szCs w:val="20"/>
          <w:lang w:eastAsia="zh-CN"/>
        </w:rPr>
        <w:t xml:space="preserve">between </w:t>
      </w:r>
      <w:r>
        <w:rPr>
          <w:rFonts w:ascii="Times New Roman" w:eastAsia="等线" w:hAnsi="Times New Roman"/>
          <w:sz w:val="20"/>
          <w:szCs w:val="20"/>
          <w:lang w:eastAsia="zh-CN"/>
        </w:rPr>
        <w:t>the two</w:t>
      </w:r>
      <w:r w:rsidRPr="005B79E7">
        <w:rPr>
          <w:rFonts w:ascii="Times New Roman" w:eastAsia="等线" w:hAnsi="Times New Roman"/>
          <w:sz w:val="20"/>
          <w:szCs w:val="20"/>
          <w:lang w:eastAsia="zh-CN"/>
        </w:rPr>
        <w:t xml:space="preserve"> datasets</w:t>
      </w:r>
      <w:r w:rsidR="00AD4DD4" w:rsidRPr="006F424C">
        <w:rPr>
          <w:rFonts w:ascii="Times New Roman" w:eastAsia="等线" w:hAnsi="Times New Roman"/>
          <w:sz w:val="20"/>
          <w:szCs w:val="20"/>
          <w:lang w:eastAsia="zh-CN"/>
        </w:rPr>
        <w:t>/model parameters</w:t>
      </w:r>
      <w:r w:rsidRPr="007E45BD">
        <w:rPr>
          <w:rFonts w:ascii="Times New Roman" w:eastAsia="等线" w:hAnsi="Times New Roman"/>
          <w:sz w:val="20"/>
          <w:szCs w:val="20"/>
          <w:lang w:eastAsia="zh-CN"/>
        </w:rPr>
        <w:t>.</w:t>
      </w:r>
    </w:p>
    <w:p w14:paraId="257B11FB" w14:textId="4B03FB08" w:rsidR="00493445" w:rsidRPr="009F07FC" w:rsidRDefault="00493445">
      <w:pPr>
        <w:spacing w:before="120" w:after="120" w:line="260" w:lineRule="exact"/>
        <w:jc w:val="both"/>
        <w:rPr>
          <w:rFonts w:eastAsiaTheme="minorEastAsia"/>
          <w:bCs/>
          <w:lang w:eastAsia="zh-CN"/>
        </w:rPr>
      </w:pPr>
      <w:r w:rsidRPr="009F07FC">
        <w:rPr>
          <w:rFonts w:eastAsiaTheme="minorEastAsia"/>
          <w:bCs/>
          <w:lang w:eastAsia="zh-CN"/>
        </w:rPr>
        <w:t xml:space="preserve">Between the two </w:t>
      </w:r>
      <w:r>
        <w:rPr>
          <w:rFonts w:eastAsiaTheme="minorEastAsia"/>
          <w:bCs/>
          <w:lang w:eastAsia="zh-CN"/>
        </w:rPr>
        <w:t>options</w:t>
      </w:r>
      <w:r w:rsidRPr="009F07FC">
        <w:rPr>
          <w:rFonts w:eastAsiaTheme="minorEastAsia"/>
          <w:bCs/>
          <w:lang w:eastAsia="zh-CN"/>
        </w:rPr>
        <w:t xml:space="preserve">, </w:t>
      </w:r>
      <w:r>
        <w:rPr>
          <w:rFonts w:eastAsiaTheme="minorEastAsia"/>
          <w:bCs/>
          <w:lang w:eastAsia="zh-CN"/>
        </w:rPr>
        <w:t>option 1</w:t>
      </w:r>
      <w:r w:rsidRPr="009F07FC">
        <w:rPr>
          <w:rFonts w:eastAsiaTheme="minorEastAsia"/>
          <w:bCs/>
          <w:lang w:eastAsia="zh-CN"/>
        </w:rPr>
        <w:t xml:space="preserve"> aligns better with the </w:t>
      </w:r>
      <w:r w:rsidR="00D64C55">
        <w:rPr>
          <w:rFonts w:eastAsiaTheme="minorEastAsia"/>
          <w:bCs/>
          <w:lang w:eastAsia="zh-CN"/>
        </w:rPr>
        <w:t xml:space="preserve">initial </w:t>
      </w:r>
      <w:r w:rsidRPr="009F07FC">
        <w:rPr>
          <w:rFonts w:eastAsiaTheme="minorEastAsia"/>
          <w:bCs/>
          <w:lang w:eastAsia="zh-CN"/>
        </w:rPr>
        <w:t>definition of a pairing ID, as it can different</w:t>
      </w:r>
      <w:r>
        <w:rPr>
          <w:rFonts w:eastAsiaTheme="minorEastAsia" w:hint="eastAsia"/>
          <w:bCs/>
          <w:lang w:eastAsia="zh-CN"/>
        </w:rPr>
        <w:t>iate</w:t>
      </w:r>
      <w:r w:rsidRPr="009F07FC">
        <w:rPr>
          <w:rFonts w:eastAsiaTheme="minorEastAsia"/>
          <w:bCs/>
          <w:lang w:eastAsia="zh-CN"/>
        </w:rPr>
        <w:t xml:space="preserve"> the different datasets or models. In contrast, </w:t>
      </w:r>
      <w:r>
        <w:rPr>
          <w:rFonts w:eastAsiaTheme="minorEastAsia"/>
          <w:bCs/>
          <w:lang w:eastAsia="zh-CN"/>
        </w:rPr>
        <w:t>option 2</w:t>
      </w:r>
      <w:r w:rsidRPr="009F07FC">
        <w:rPr>
          <w:rFonts w:eastAsiaTheme="minorEastAsia"/>
          <w:bCs/>
          <w:lang w:eastAsia="zh-CN"/>
        </w:rPr>
        <w:t xml:space="preserve"> </w:t>
      </w:r>
      <w:r w:rsidR="00D64C55" w:rsidRPr="00D64C55">
        <w:rPr>
          <w:rFonts w:eastAsiaTheme="minorEastAsia"/>
          <w:bCs/>
          <w:lang w:eastAsia="zh-CN"/>
        </w:rPr>
        <w:t>appears limited to software updates rather than new dataset categorization</w:t>
      </w:r>
      <w:r w:rsidRPr="009F07FC">
        <w:rPr>
          <w:rFonts w:eastAsiaTheme="minorEastAsia"/>
          <w:bCs/>
          <w:lang w:eastAsia="zh-CN"/>
        </w:rPr>
        <w:t xml:space="preserve">. </w:t>
      </w:r>
      <w:r>
        <w:rPr>
          <w:rFonts w:eastAsiaTheme="minorEastAsia"/>
          <w:bCs/>
          <w:lang w:eastAsia="zh-CN"/>
        </w:rPr>
        <w:t xml:space="preserve">Additionally, some opponents raised issue of </w:t>
      </w:r>
      <w:r w:rsidRPr="00A83AA4">
        <w:rPr>
          <w:szCs w:val="20"/>
        </w:rPr>
        <w:t>pairing ID explosion</w:t>
      </w:r>
      <w:r>
        <w:rPr>
          <w:szCs w:val="20"/>
        </w:rPr>
        <w:t xml:space="preserve"> for </w:t>
      </w:r>
      <w:r>
        <w:rPr>
          <w:rFonts w:eastAsiaTheme="minorEastAsia"/>
          <w:bCs/>
          <w:lang w:eastAsia="zh-CN"/>
        </w:rPr>
        <w:t xml:space="preserve">option </w:t>
      </w:r>
      <w:r w:rsidR="00D64C55">
        <w:rPr>
          <w:rFonts w:eastAsiaTheme="minorEastAsia"/>
          <w:bCs/>
          <w:lang w:eastAsia="zh-CN"/>
        </w:rPr>
        <w:t>1</w:t>
      </w:r>
      <w:r>
        <w:rPr>
          <w:rFonts w:eastAsiaTheme="minorEastAsia"/>
          <w:bCs/>
          <w:lang w:eastAsia="zh-CN"/>
        </w:rPr>
        <w:t xml:space="preserve">. We believe the pairing ID will be re-managed by the CN device to prevent the issue, so the invalid pairing ID may be re-collected. For instance, the maximum number of </w:t>
      </w:r>
      <w:r w:rsidRPr="009F07FC">
        <w:rPr>
          <w:rFonts w:eastAsiaTheme="minorEastAsia"/>
          <w:bCs/>
          <w:lang w:eastAsia="zh-CN"/>
        </w:rPr>
        <w:t>a list of compatible pairing ID</w:t>
      </w:r>
      <w:r>
        <w:rPr>
          <w:rFonts w:eastAsiaTheme="minorEastAsia"/>
          <w:bCs/>
          <w:lang w:eastAsia="zh-CN"/>
        </w:rPr>
        <w:t xml:space="preserve"> cannot be larger than M=3, including initial model, up to two compatible optimization models. </w:t>
      </w:r>
      <w:r w:rsidRPr="009F07FC">
        <w:rPr>
          <w:rFonts w:eastAsiaTheme="minorEastAsia"/>
          <w:bCs/>
          <w:lang w:eastAsia="zh-CN"/>
        </w:rPr>
        <w:t xml:space="preserve">Therefore, </w:t>
      </w:r>
      <w:r>
        <w:rPr>
          <w:rFonts w:eastAsiaTheme="minorEastAsia"/>
          <w:bCs/>
          <w:lang w:eastAsia="zh-CN"/>
        </w:rPr>
        <w:t>option 1</w:t>
      </w:r>
      <w:r w:rsidRPr="009F07FC">
        <w:rPr>
          <w:rFonts w:eastAsiaTheme="minorEastAsia"/>
          <w:bCs/>
          <w:lang w:eastAsia="zh-CN"/>
        </w:rPr>
        <w:t xml:space="preserve"> is preferred.</w:t>
      </w:r>
    </w:p>
    <w:p w14:paraId="7B13C956" w14:textId="4A3C779B" w:rsidR="00493445" w:rsidRPr="009F4E97" w:rsidRDefault="00493445" w:rsidP="006F424C">
      <w:pPr>
        <w:spacing w:before="120" w:after="120" w:line="260" w:lineRule="exact"/>
        <w:jc w:val="both"/>
        <w:rPr>
          <w:rFonts w:eastAsia="等线"/>
          <w:szCs w:val="20"/>
          <w:lang w:eastAsia="zh-CN"/>
        </w:rPr>
      </w:pPr>
      <w:r>
        <w:rPr>
          <w:rFonts w:eastAsia="等线"/>
          <w:szCs w:val="20"/>
          <w:lang w:eastAsia="zh-CN"/>
        </w:rPr>
        <w:t xml:space="preserve">Lastly, if the linkage </w:t>
      </w:r>
      <w:r w:rsidR="00AD4DD4">
        <w:rPr>
          <w:rFonts w:eastAsia="等线"/>
          <w:szCs w:val="20"/>
          <w:lang w:eastAsia="zh-CN"/>
        </w:rPr>
        <w:t xml:space="preserve">between datasets </w:t>
      </w:r>
      <w:r>
        <w:rPr>
          <w:rFonts w:eastAsia="等线"/>
          <w:szCs w:val="20"/>
          <w:lang w:eastAsia="zh-CN"/>
        </w:rPr>
        <w:t>is introduced, the linkage</w:t>
      </w:r>
      <w:r w:rsidRPr="009F4E97">
        <w:rPr>
          <w:rFonts w:eastAsia="等线"/>
          <w:szCs w:val="20"/>
          <w:lang w:eastAsia="zh-CN"/>
        </w:rPr>
        <w:t xml:space="preserve"> between multiple model parameters</w:t>
      </w:r>
      <w:r>
        <w:rPr>
          <w:rFonts w:eastAsia="等线"/>
          <w:szCs w:val="20"/>
          <w:lang w:eastAsia="zh-CN"/>
        </w:rPr>
        <w:t xml:space="preserve"> can be</w:t>
      </w:r>
      <w:r w:rsidRPr="009F4E97">
        <w:rPr>
          <w:rFonts w:eastAsia="等线"/>
          <w:szCs w:val="20"/>
          <w:lang w:eastAsia="zh-CN"/>
        </w:rPr>
        <w:t xml:space="preserve"> supported. </w:t>
      </w:r>
    </w:p>
    <w:p w14:paraId="411FEA9E" w14:textId="77777777" w:rsidR="00493445" w:rsidRDefault="00493445">
      <w:pPr>
        <w:pStyle w:val="af2"/>
        <w:numPr>
          <w:ilvl w:val="0"/>
          <w:numId w:val="16"/>
        </w:numPr>
        <w:ind w:left="1134" w:firstLineChars="0" w:hanging="1134"/>
        <w:rPr>
          <w:rFonts w:ascii="Times New Roman" w:eastAsiaTheme="minorEastAsia" w:hAnsi="Times New Roman"/>
          <w:b/>
          <w:sz w:val="20"/>
          <w:szCs w:val="20"/>
          <w:lang w:eastAsia="zh-CN"/>
        </w:rPr>
      </w:pPr>
      <w:bookmarkStart w:id="7" w:name="_Hlk220683166"/>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ne-to-one mapping between pairing ID and dataset</w:t>
      </w:r>
      <w:r>
        <w:rPr>
          <w:rFonts w:ascii="Times New Roman" w:eastAsiaTheme="minorEastAsia" w:hAnsi="Times New Roman"/>
          <w:b/>
          <w:sz w:val="20"/>
          <w:szCs w:val="20"/>
          <w:lang w:eastAsia="zh-CN"/>
        </w:rPr>
        <w:t xml:space="preserve">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 xml:space="preserve">, </w:t>
      </w:r>
      <w:r w:rsidRPr="005B79E7">
        <w:rPr>
          <w:rFonts w:ascii="Times New Roman" w:eastAsiaTheme="minorEastAsia" w:hAnsi="Times New Roman"/>
          <w:b/>
          <w:sz w:val="20"/>
          <w:szCs w:val="20"/>
          <w:lang w:eastAsia="zh-CN"/>
        </w:rPr>
        <w:t xml:space="preserve"> additional linkage between multiple data sets can be optionally provided</w:t>
      </w:r>
      <w:r>
        <w:rPr>
          <w:rFonts w:ascii="Times New Roman" w:eastAsiaTheme="minorEastAsia" w:hAnsi="Times New Roman"/>
          <w:b/>
          <w:sz w:val="20"/>
          <w:szCs w:val="20"/>
          <w:lang w:eastAsia="zh-CN"/>
        </w:rPr>
        <w:t>.</w:t>
      </w:r>
    </w:p>
    <w:p w14:paraId="00788B57" w14:textId="77777777" w:rsidR="00493445" w:rsidRDefault="00493445">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 xml:space="preserve">ne-to-one mapping between pairing ID and </w:t>
      </w:r>
      <w:r>
        <w:rPr>
          <w:rFonts w:ascii="Times New Roman" w:eastAsiaTheme="minorEastAsia" w:hAnsi="Times New Roman"/>
          <w:b/>
          <w:sz w:val="20"/>
          <w:szCs w:val="20"/>
          <w:lang w:eastAsia="zh-CN"/>
        </w:rPr>
        <w:t xml:space="preserve">model parameters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 xml:space="preserve">, </w:t>
      </w:r>
      <w:r w:rsidRPr="005B79E7">
        <w:rPr>
          <w:rFonts w:ascii="Times New Roman" w:eastAsiaTheme="minorEastAsia" w:hAnsi="Times New Roman"/>
          <w:b/>
          <w:sz w:val="20"/>
          <w:szCs w:val="20"/>
          <w:lang w:eastAsia="zh-CN"/>
        </w:rPr>
        <w:t xml:space="preserve"> additional linkage between multiple </w:t>
      </w:r>
      <w:r>
        <w:rPr>
          <w:rFonts w:ascii="Times New Roman" w:eastAsiaTheme="minorEastAsia" w:hAnsi="Times New Roman"/>
          <w:b/>
          <w:sz w:val="20"/>
          <w:szCs w:val="20"/>
          <w:lang w:eastAsia="zh-CN"/>
        </w:rPr>
        <w:t>model parameters</w:t>
      </w:r>
      <w:r w:rsidRPr="005B79E7">
        <w:rPr>
          <w:rFonts w:ascii="Times New Roman" w:eastAsiaTheme="minorEastAsia" w:hAnsi="Times New Roman"/>
          <w:b/>
          <w:sz w:val="20"/>
          <w:szCs w:val="20"/>
          <w:lang w:eastAsia="zh-CN"/>
        </w:rPr>
        <w:t xml:space="preserve"> can be optionally provided</w:t>
      </w:r>
      <w:r>
        <w:rPr>
          <w:rFonts w:ascii="Times New Roman" w:eastAsiaTheme="minorEastAsia" w:hAnsi="Times New Roman"/>
          <w:b/>
          <w:sz w:val="20"/>
          <w:szCs w:val="20"/>
          <w:lang w:eastAsia="zh-CN"/>
        </w:rPr>
        <w:t>.</w:t>
      </w:r>
    </w:p>
    <w:p w14:paraId="2B863736" w14:textId="77777777" w:rsidR="00493445" w:rsidRPr="00E24984" w:rsidRDefault="00493445">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Pr="007E0862">
        <w:rPr>
          <w:rFonts w:ascii="Times New Roman" w:eastAsiaTheme="minorEastAsia" w:hAnsi="Times New Roman"/>
          <w:b/>
          <w:sz w:val="20"/>
          <w:szCs w:val="20"/>
          <w:lang w:eastAsia="zh-CN"/>
        </w:rPr>
        <w:t>he pairing ID should be unique within an operator vendo</w:t>
      </w:r>
      <w:r>
        <w:rPr>
          <w:rFonts w:ascii="Times New Roman" w:eastAsiaTheme="minorEastAsia" w:hAnsi="Times New Roman"/>
          <w:b/>
          <w:sz w:val="20"/>
          <w:szCs w:val="20"/>
          <w:lang w:eastAsia="zh-CN"/>
        </w:rPr>
        <w:t>r.</w:t>
      </w:r>
    </w:p>
    <w:bookmarkEnd w:id="7"/>
    <w:p w14:paraId="5700EBB5" w14:textId="77777777" w:rsidR="00493445" w:rsidRPr="00E24984" w:rsidRDefault="00493445" w:rsidP="004828AB">
      <w:pPr>
        <w:pStyle w:val="20"/>
      </w:pPr>
      <w:r w:rsidRPr="00E24984">
        <w:t>Performance target</w:t>
      </w:r>
    </w:p>
    <w:p w14:paraId="595F62F8" w14:textId="77777777" w:rsidR="00493445" w:rsidRDefault="00493445">
      <w:pPr>
        <w:jc w:val="both"/>
        <w:rPr>
          <w:rFonts w:eastAsiaTheme="minorEastAsia"/>
          <w:lang w:eastAsia="zh-CN"/>
        </w:rPr>
      </w:pPr>
      <w:r>
        <w:rPr>
          <w:rFonts w:eastAsiaTheme="minorEastAsia"/>
          <w:lang w:eastAsia="zh-CN"/>
        </w:rPr>
        <w:t xml:space="preserve">The following agreement had been achieved in RAN1 #122 on the performance </w:t>
      </w:r>
      <w:r w:rsidRPr="00DA667F">
        <w:t xml:space="preserve">target </w:t>
      </w:r>
      <w:r w:rsidRPr="00A9346A">
        <w:t>i</w:t>
      </w:r>
      <w:r w:rsidRPr="000448D9">
        <w:t>n th</w:t>
      </w:r>
      <w:r w:rsidRPr="000F3CC9">
        <w:rPr>
          <w:rFonts w:eastAsiaTheme="minorEastAsia"/>
          <w:lang w:eastAsia="zh-CN"/>
        </w:rPr>
        <w:t>e exchanged dataset</w:t>
      </w:r>
      <w:r>
        <w:rPr>
          <w:rFonts w:eastAsiaTheme="minorEastAsia"/>
          <w:lang w:eastAsia="zh-CN"/>
        </w:rPr>
        <w:t>.</w:t>
      </w:r>
    </w:p>
    <w:tbl>
      <w:tblPr>
        <w:tblStyle w:val="af"/>
        <w:tblW w:w="0" w:type="auto"/>
        <w:tblLook w:val="04A0" w:firstRow="1" w:lastRow="0" w:firstColumn="1" w:lastColumn="0" w:noHBand="0" w:noVBand="1"/>
      </w:tblPr>
      <w:tblGrid>
        <w:gridCol w:w="9060"/>
      </w:tblGrid>
      <w:tr w:rsidR="00493445" w14:paraId="06313BFB" w14:textId="77777777" w:rsidTr="00F75819">
        <w:tc>
          <w:tcPr>
            <w:tcW w:w="9060" w:type="dxa"/>
          </w:tcPr>
          <w:p w14:paraId="3B64AEF1" w14:textId="77777777" w:rsidR="00493445" w:rsidRPr="00140BF9" w:rsidRDefault="00493445">
            <w:pPr>
              <w:pStyle w:val="3GPPNormalText"/>
              <w:rPr>
                <w:b/>
                <w:bCs/>
              </w:rPr>
            </w:pPr>
            <w:r w:rsidRPr="00140BF9">
              <w:rPr>
                <w:b/>
                <w:bCs/>
                <w:highlight w:val="green"/>
              </w:rPr>
              <w:t>Agreement:</w:t>
            </w:r>
            <w:r w:rsidRPr="00140BF9">
              <w:rPr>
                <w:b/>
                <w:bCs/>
              </w:rPr>
              <w:t xml:space="preserve">   </w:t>
            </w:r>
          </w:p>
          <w:p w14:paraId="20982E24" w14:textId="77777777" w:rsidR="00493445" w:rsidRPr="00DA667F" w:rsidRDefault="00493445">
            <w:pPr>
              <w:pStyle w:val="3GPPText"/>
              <w:rPr>
                <w:strike/>
                <w:sz w:val="20"/>
              </w:rPr>
            </w:pPr>
            <w:r w:rsidRPr="00DA667F">
              <w:rPr>
                <w:rFonts w:hint="eastAsia"/>
                <w:sz w:val="20"/>
              </w:rPr>
              <w:t>F</w:t>
            </w:r>
            <w:r w:rsidRPr="00DA667F">
              <w:rPr>
                <w:sz w:val="20"/>
              </w:rPr>
              <w:t>or Option 4-1 under Direction A in AI/ML based CSI compression</w:t>
            </w:r>
            <w:r w:rsidRPr="00DA667F">
              <w:rPr>
                <w:rFonts w:hint="eastAsia"/>
                <w:sz w:val="20"/>
              </w:rPr>
              <w:t>,</w:t>
            </w:r>
            <w:r w:rsidRPr="00DA667F">
              <w:rPr>
                <w:sz w:val="20"/>
              </w:rPr>
              <w:t xml:space="preserve"> consider the following methods for performance target in the </w:t>
            </w:r>
            <w:r w:rsidRPr="00DA667F">
              <w:rPr>
                <w:rFonts w:hint="eastAsia"/>
                <w:sz w:val="20"/>
              </w:rPr>
              <w:t>exchanged</w:t>
            </w:r>
            <w:r w:rsidRPr="00DA667F">
              <w:rPr>
                <w:sz w:val="20"/>
              </w:rPr>
              <w:t xml:space="preserve"> dataset, </w:t>
            </w:r>
            <w:r w:rsidRPr="00DA667F">
              <w:rPr>
                <w:strike/>
                <w:sz w:val="20"/>
              </w:rPr>
              <w:t xml:space="preserve"> </w:t>
            </w:r>
          </w:p>
          <w:p w14:paraId="092EE5B6" w14:textId="77777777" w:rsidR="00493445" w:rsidRPr="00DA667F" w:rsidRDefault="00493445">
            <w:pPr>
              <w:pStyle w:val="3GPPText"/>
              <w:numPr>
                <w:ilvl w:val="0"/>
                <w:numId w:val="19"/>
              </w:numPr>
              <w:rPr>
                <w:sz w:val="20"/>
              </w:rPr>
            </w:pPr>
            <w:r w:rsidRPr="00DA667F">
              <w:rPr>
                <w:sz w:val="20"/>
              </w:rPr>
              <w:t xml:space="preserve">SGCS </w:t>
            </w:r>
          </w:p>
          <w:p w14:paraId="672F274B" w14:textId="77777777" w:rsidR="00493445" w:rsidRPr="00DA667F" w:rsidRDefault="00493445">
            <w:pPr>
              <w:pStyle w:val="3GPPText"/>
              <w:numPr>
                <w:ilvl w:val="1"/>
                <w:numId w:val="19"/>
              </w:numPr>
              <w:rPr>
                <w:sz w:val="20"/>
              </w:rPr>
            </w:pPr>
            <w:r w:rsidRPr="00DA667F">
              <w:rPr>
                <w:sz w:val="20"/>
              </w:rPr>
              <w:t>FFS: Average SGCS</w:t>
            </w:r>
          </w:p>
          <w:p w14:paraId="17036095" w14:textId="77777777" w:rsidR="00493445" w:rsidRPr="00DA667F" w:rsidRDefault="00493445">
            <w:pPr>
              <w:pStyle w:val="3GPPText"/>
              <w:numPr>
                <w:ilvl w:val="1"/>
                <w:numId w:val="19"/>
              </w:numPr>
              <w:rPr>
                <w:sz w:val="20"/>
              </w:rPr>
            </w:pPr>
            <w:r w:rsidRPr="00DA667F">
              <w:rPr>
                <w:sz w:val="20"/>
              </w:rPr>
              <w:t xml:space="preserve">FFS: SGCS values at X-percentiles </w:t>
            </w:r>
          </w:p>
          <w:p w14:paraId="779D0306" w14:textId="77777777" w:rsidR="00493445" w:rsidRPr="00DA667F" w:rsidRDefault="00493445">
            <w:pPr>
              <w:pStyle w:val="3GPPText"/>
              <w:numPr>
                <w:ilvl w:val="0"/>
                <w:numId w:val="19"/>
              </w:numPr>
              <w:rPr>
                <w:sz w:val="20"/>
              </w:rPr>
            </w:pPr>
            <w:r w:rsidRPr="00DA667F">
              <w:rPr>
                <w:sz w:val="20"/>
              </w:rPr>
              <w:t xml:space="preserve">NMSE: </w:t>
            </w:r>
          </w:p>
          <w:p w14:paraId="5D8A07A5" w14:textId="77777777" w:rsidR="00493445" w:rsidRPr="00DA667F" w:rsidRDefault="00493445">
            <w:pPr>
              <w:pStyle w:val="3GPPText"/>
              <w:numPr>
                <w:ilvl w:val="1"/>
                <w:numId w:val="19"/>
              </w:numPr>
              <w:rPr>
                <w:sz w:val="20"/>
              </w:rPr>
            </w:pPr>
            <w:r w:rsidRPr="00DA667F">
              <w:rPr>
                <w:sz w:val="20"/>
              </w:rPr>
              <w:t>FFS: When the exchanged CSI feedback is the floating-point values at the input of quantization</w:t>
            </w:r>
          </w:p>
          <w:p w14:paraId="1354388F" w14:textId="77777777" w:rsidR="00493445" w:rsidRPr="00DA667F" w:rsidRDefault="00493445">
            <w:pPr>
              <w:pStyle w:val="3GPPText"/>
              <w:numPr>
                <w:ilvl w:val="1"/>
                <w:numId w:val="19"/>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210A83D8" w14:textId="77777777" w:rsidR="00493445" w:rsidRDefault="00493445">
            <w:pPr>
              <w:pStyle w:val="3GPPText"/>
              <w:rPr>
                <w:sz w:val="20"/>
              </w:rPr>
            </w:pPr>
            <w:r w:rsidRPr="00DA667F">
              <w:rPr>
                <w:sz w:val="20"/>
              </w:rPr>
              <w:t>FFS: Multiple performance targets for different layer when the target CSI type is precoding matrix, different configurations such as antenna ports, subband configuration and payload size configuration</w:t>
            </w:r>
          </w:p>
          <w:p w14:paraId="2B70AA4B" w14:textId="77777777" w:rsidR="00493445" w:rsidRPr="006F424C" w:rsidRDefault="00493445">
            <w:pPr>
              <w:pStyle w:val="3GPPNormalText"/>
              <w:rPr>
                <w:b/>
                <w:bCs/>
                <w:highlight w:val="green"/>
              </w:rPr>
            </w:pPr>
            <w:r w:rsidRPr="006F424C">
              <w:rPr>
                <w:b/>
                <w:bCs/>
                <w:highlight w:val="green"/>
              </w:rPr>
              <w:t xml:space="preserve">Agreement: </w:t>
            </w:r>
          </w:p>
          <w:p w14:paraId="1C41DB43" w14:textId="77777777" w:rsidR="00493445" w:rsidRPr="006F424C" w:rsidRDefault="00493445">
            <w:pPr>
              <w:pStyle w:val="af2"/>
              <w:widowControl/>
              <w:numPr>
                <w:ilvl w:val="0"/>
                <w:numId w:val="53"/>
              </w:numPr>
              <w:ind w:firstLineChars="0"/>
              <w:rPr>
                <w:rFonts w:ascii="Times New Roman" w:hAnsi="Times New Roman"/>
                <w:sz w:val="20"/>
                <w:szCs w:val="18"/>
              </w:rPr>
            </w:pPr>
            <w:r w:rsidRPr="00453EA7">
              <w:rPr>
                <w:rFonts w:ascii="Times New Roman" w:hAnsi="Times New Roman"/>
                <w:sz w:val="20"/>
                <w:szCs w:val="18"/>
              </w:rPr>
              <w:t>For Option 4-1 under Direction A in AI/ML based CSI compressi</w:t>
            </w:r>
            <w:r w:rsidRPr="006F424C">
              <w:rPr>
                <w:rFonts w:ascii="Times New Roman" w:hAnsi="Times New Roman"/>
                <w:sz w:val="20"/>
                <w:szCs w:val="18"/>
              </w:rPr>
              <w:t>on, both average SGCS and average NMSE as performance target in</w:t>
            </w:r>
            <w:r w:rsidRPr="006F424C">
              <w:rPr>
                <w:rFonts w:ascii="Times New Roman" w:eastAsia="Malgun Gothic" w:hAnsi="Times New Roman"/>
                <w:sz w:val="20"/>
                <w:szCs w:val="18"/>
              </w:rPr>
              <w:t xml:space="preserve"> the exchanged dataset are supported. Both </w:t>
            </w:r>
            <w:r w:rsidRPr="006F424C">
              <w:rPr>
                <w:rFonts w:ascii="Times New Roman" w:hAnsi="Times New Roman"/>
                <w:sz w:val="20"/>
                <w:szCs w:val="18"/>
              </w:rPr>
              <w:t>average SGCS and average NMSE</w:t>
            </w:r>
            <w:r w:rsidRPr="006F424C">
              <w:rPr>
                <w:rFonts w:ascii="Times New Roman" w:eastAsia="Malgun Gothic" w:hAnsi="Times New Roman"/>
                <w:sz w:val="20"/>
                <w:szCs w:val="18"/>
              </w:rPr>
              <w:t xml:space="preserve"> are provided</w:t>
            </w:r>
            <w:r w:rsidRPr="006F424C">
              <w:rPr>
                <w:rFonts w:ascii="Times New Roman" w:hAnsi="Times New Roman"/>
                <w:sz w:val="20"/>
                <w:szCs w:val="18"/>
              </w:rPr>
              <w:t xml:space="preserve">. </w:t>
            </w:r>
          </w:p>
          <w:p w14:paraId="25854EEA" w14:textId="77777777" w:rsidR="00493445" w:rsidRPr="00FC4EB9" w:rsidRDefault="00493445">
            <w:pPr>
              <w:pStyle w:val="af2"/>
              <w:widowControl/>
              <w:numPr>
                <w:ilvl w:val="1"/>
                <w:numId w:val="53"/>
              </w:numPr>
              <w:ind w:firstLineChars="0"/>
              <w:jc w:val="left"/>
              <w:rPr>
                <w:rFonts w:eastAsiaTheme="minorEastAsia"/>
                <w:lang w:eastAsia="zh-CN"/>
              </w:rPr>
            </w:pPr>
            <w:r w:rsidRPr="00453EA7">
              <w:rPr>
                <w:rFonts w:ascii="Times New Roman" w:eastAsia="Malgun Gothic" w:hAnsi="Times New Roman"/>
                <w:sz w:val="20"/>
                <w:szCs w:val="18"/>
              </w:rPr>
              <w:lastRenderedPageBreak/>
              <w:t>NW side can optionally send NMSE and/or SGCS values at X-percentiles</w:t>
            </w:r>
            <w:r w:rsidRPr="00FC4EB9">
              <w:rPr>
                <w:rFonts w:ascii="Times New Roman" w:eastAsia="Malgun Gothic" w:hAnsi="Times New Roman"/>
                <w:szCs w:val="20"/>
              </w:rPr>
              <w:t xml:space="preserve">. </w:t>
            </w:r>
          </w:p>
        </w:tc>
      </w:tr>
    </w:tbl>
    <w:p w14:paraId="29D6BEE9" w14:textId="77777777" w:rsidR="00493445" w:rsidRDefault="00493445">
      <w:pPr>
        <w:spacing w:before="120" w:after="120" w:line="260" w:lineRule="exact"/>
        <w:jc w:val="both"/>
        <w:rPr>
          <w:rFonts w:eastAsiaTheme="minorEastAsia"/>
          <w:lang w:eastAsia="zh-CN"/>
        </w:rPr>
      </w:pPr>
      <w:r>
        <w:rPr>
          <w:rFonts w:eastAsiaTheme="minorEastAsia"/>
          <w:lang w:eastAsia="zh-CN"/>
        </w:rPr>
        <w:lastRenderedPageBreak/>
        <w:t xml:space="preserve">For </w:t>
      </w:r>
      <w:r w:rsidRPr="00603124">
        <w:rPr>
          <w:rFonts w:eastAsia="Malgun Gothic"/>
          <w:szCs w:val="20"/>
        </w:rPr>
        <w:t>NMSE and/or SGCS values at X-percentiles</w:t>
      </w:r>
      <w:r>
        <w:rPr>
          <w:rFonts w:eastAsia="Malgun Gothic"/>
          <w:szCs w:val="20"/>
        </w:rPr>
        <w:t xml:space="preserve"> to avoid long-tail effect of CDF, the X can be [5%], [95%]</w:t>
      </w:r>
      <w:r>
        <w:rPr>
          <w:rFonts w:asciiTheme="minorEastAsia" w:eastAsiaTheme="minorEastAsia" w:hAnsiTheme="minorEastAsia" w:hint="eastAsia"/>
          <w:szCs w:val="20"/>
          <w:lang w:eastAsia="zh-CN"/>
        </w:rPr>
        <w:t>.</w:t>
      </w:r>
      <w:r>
        <w:rPr>
          <w:rFonts w:eastAsia="Malgun Gothic"/>
          <w:szCs w:val="20"/>
        </w:rPr>
        <w:t xml:space="preserve"> </w:t>
      </w:r>
    </w:p>
    <w:p w14:paraId="2E66C95C" w14:textId="5CD60E4F" w:rsidR="00493445" w:rsidRDefault="00493445">
      <w:pPr>
        <w:spacing w:before="120" w:after="120" w:line="260" w:lineRule="exact"/>
        <w:jc w:val="both"/>
        <w:rPr>
          <w:rFonts w:eastAsiaTheme="minorEastAsia"/>
          <w:lang w:eastAsia="zh-CN"/>
        </w:rPr>
      </w:pPr>
      <w:r>
        <w:rPr>
          <w:rFonts w:eastAsiaTheme="minorEastAsia"/>
          <w:lang w:eastAsia="zh-CN"/>
        </w:rPr>
        <w:t>R</w:t>
      </w:r>
      <w:r w:rsidRPr="00C22C45">
        <w:rPr>
          <w:rFonts w:eastAsiaTheme="minorEastAsia"/>
          <w:lang w:eastAsia="zh-CN"/>
        </w:rPr>
        <w:t xml:space="preserve">egarding the </w:t>
      </w:r>
      <w:r>
        <w:rPr>
          <w:rFonts w:eastAsiaTheme="minorEastAsia"/>
          <w:lang w:eastAsia="zh-CN"/>
        </w:rPr>
        <w:t>last</w:t>
      </w:r>
      <w:r w:rsidRPr="00C22C45">
        <w:rPr>
          <w:rFonts w:eastAsiaTheme="minorEastAsia"/>
          <w:lang w:eastAsia="zh-CN"/>
        </w:rPr>
        <w:t xml:space="preserve"> FFS</w:t>
      </w:r>
      <w:r>
        <w:rPr>
          <w:rFonts w:eastAsiaTheme="minorEastAsia"/>
          <w:lang w:eastAsia="zh-CN"/>
        </w:rPr>
        <w:t xml:space="preserve">, </w:t>
      </w:r>
      <w:r w:rsidRPr="00C22C45">
        <w:rPr>
          <w:rFonts w:eastAsiaTheme="minorEastAsia"/>
          <w:lang w:eastAsia="zh-CN"/>
        </w:rPr>
        <w:t xml:space="preserve">multiple performance targets </w:t>
      </w:r>
      <w:r>
        <w:rPr>
          <w:rFonts w:eastAsiaTheme="minorEastAsia"/>
          <w:lang w:eastAsia="zh-CN"/>
        </w:rPr>
        <w:t xml:space="preserve">can be exchanged </w:t>
      </w:r>
      <w:r w:rsidRPr="00C22C45">
        <w:rPr>
          <w:rFonts w:eastAsiaTheme="minorEastAsia"/>
          <w:lang w:eastAsia="zh-CN"/>
        </w:rPr>
        <w:t xml:space="preserve">for different configurations, as the performance </w:t>
      </w:r>
      <w:r>
        <w:rPr>
          <w:rFonts w:eastAsiaTheme="minorEastAsia"/>
          <w:lang w:eastAsia="zh-CN"/>
        </w:rPr>
        <w:t xml:space="preserve">metric </w:t>
      </w:r>
      <w:r w:rsidRPr="00C22C45">
        <w:rPr>
          <w:rFonts w:eastAsiaTheme="minorEastAsia"/>
          <w:lang w:eastAsia="zh-CN"/>
        </w:rPr>
        <w:t xml:space="preserve">gaps between </w:t>
      </w:r>
      <w:r>
        <w:rPr>
          <w:rFonts w:eastAsiaTheme="minorEastAsia"/>
          <w:lang w:eastAsia="zh-CN"/>
        </w:rPr>
        <w:t>different</w:t>
      </w:r>
      <w:r w:rsidRPr="00C22C45">
        <w:rPr>
          <w:rFonts w:eastAsiaTheme="minorEastAsia"/>
          <w:lang w:eastAsia="zh-CN"/>
        </w:rPr>
        <w:t xml:space="preserve"> configurations are significant</w:t>
      </w:r>
      <w:r>
        <w:t xml:space="preserve">. Specifically, </w:t>
      </w:r>
      <w:r w:rsidRPr="00C22C45">
        <w:t xml:space="preserve">as shown in the evaluation results in Tables </w:t>
      </w:r>
      <w:r w:rsidR="006F424C">
        <w:t>2</w:t>
      </w:r>
      <w:r w:rsidRPr="00C22C45">
        <w:t xml:space="preserve"> to </w:t>
      </w:r>
      <w:r w:rsidR="006F424C">
        <w:t>4</w:t>
      </w:r>
      <w:r w:rsidRPr="00C22C45">
        <w:t xml:space="preserve">, the performance metric gaps between different ports or payloads are significant, whereas the gaps between different </w:t>
      </w:r>
      <w:proofErr w:type="spellStart"/>
      <w:r w:rsidRPr="00C22C45">
        <w:t>subbands</w:t>
      </w:r>
      <w:proofErr w:type="spellEnd"/>
      <w:r w:rsidRPr="00C22C45">
        <w:t xml:space="preserve"> are minimal</w:t>
      </w:r>
      <w:r>
        <w:t>.</w:t>
      </w:r>
    </w:p>
    <w:p w14:paraId="3847AAA9" w14:textId="77777777" w:rsidR="00493445" w:rsidRPr="00FF708F" w:rsidRDefault="00493445">
      <w:pPr>
        <w:pStyle w:val="table"/>
        <w:spacing w:before="120" w:line="260" w:lineRule="exact"/>
        <w:ind w:left="420"/>
      </w:pPr>
      <w:r>
        <w:t xml:space="preserve">SGCS(s) for </w:t>
      </w:r>
      <w:r w:rsidRPr="00695E81">
        <w:t xml:space="preserve">different </w:t>
      </w:r>
      <w:r w:rsidRPr="00695E81">
        <w:rPr>
          <w:rFonts w:hint="eastAsia"/>
        </w:rPr>
        <w:t>ports</w:t>
      </w:r>
      <w:r w:rsidRPr="00695E81">
        <w:t xml:space="preserve"> and/or different payloads</w:t>
      </w:r>
    </w:p>
    <w:tbl>
      <w:tblPr>
        <w:tblStyle w:val="af"/>
        <w:tblW w:w="5000" w:type="pct"/>
        <w:jc w:val="center"/>
        <w:tblLook w:val="04A0" w:firstRow="1" w:lastRow="0" w:firstColumn="1" w:lastColumn="0" w:noHBand="0" w:noVBand="1"/>
      </w:tblPr>
      <w:tblGrid>
        <w:gridCol w:w="3870"/>
        <w:gridCol w:w="1691"/>
        <w:gridCol w:w="1750"/>
        <w:gridCol w:w="1749"/>
      </w:tblGrid>
      <w:tr w:rsidR="00493445" w:rsidRPr="00613D4A" w14:paraId="04964C0B" w14:textId="77777777" w:rsidTr="00F75819">
        <w:trPr>
          <w:jc w:val="center"/>
        </w:trPr>
        <w:tc>
          <w:tcPr>
            <w:tcW w:w="2136" w:type="pct"/>
          </w:tcPr>
          <w:p w14:paraId="306ADFE0" w14:textId="77777777" w:rsidR="00493445" w:rsidRPr="00FF708F" w:rsidRDefault="00493445">
            <w:r w:rsidRPr="002B0903">
              <w:t>8port</w:t>
            </w:r>
            <w:r>
              <w:t>/16port/32port mixed training</w:t>
            </w:r>
            <w:r w:rsidRPr="00613D4A">
              <w:t xml:space="preserve"> </w:t>
            </w:r>
          </w:p>
        </w:tc>
        <w:tc>
          <w:tcPr>
            <w:tcW w:w="933" w:type="pct"/>
          </w:tcPr>
          <w:p w14:paraId="0F1B5CFC" w14:textId="77777777" w:rsidR="00493445" w:rsidRPr="00FF708F" w:rsidRDefault="00493445">
            <w:r w:rsidRPr="00FF708F">
              <w:t>8</w:t>
            </w:r>
            <w:r>
              <w:t xml:space="preserve"> </w:t>
            </w:r>
            <w:r w:rsidRPr="00FF708F">
              <w:t>port</w:t>
            </w:r>
          </w:p>
        </w:tc>
        <w:tc>
          <w:tcPr>
            <w:tcW w:w="966" w:type="pct"/>
          </w:tcPr>
          <w:p w14:paraId="27CAE366" w14:textId="77777777" w:rsidR="00493445" w:rsidRPr="00FF708F" w:rsidRDefault="00493445">
            <w:r w:rsidRPr="00FF708F">
              <w:t>16 port</w:t>
            </w:r>
          </w:p>
        </w:tc>
        <w:tc>
          <w:tcPr>
            <w:tcW w:w="966" w:type="pct"/>
          </w:tcPr>
          <w:p w14:paraId="2D828E35" w14:textId="77777777" w:rsidR="00493445" w:rsidRPr="00FF708F" w:rsidRDefault="00493445">
            <w:r w:rsidRPr="00FF708F">
              <w:t>32 port</w:t>
            </w:r>
          </w:p>
        </w:tc>
      </w:tr>
      <w:tr w:rsidR="00493445" w:rsidRPr="00613D4A" w14:paraId="29F207AA" w14:textId="77777777" w:rsidTr="00F75819">
        <w:trPr>
          <w:jc w:val="center"/>
        </w:trPr>
        <w:tc>
          <w:tcPr>
            <w:tcW w:w="2136" w:type="pct"/>
          </w:tcPr>
          <w:p w14:paraId="14EFEBBC" w14:textId="77777777" w:rsidR="00493445" w:rsidRPr="00FF708F" w:rsidRDefault="00493445">
            <w:r>
              <w:t xml:space="preserve">59bits </w:t>
            </w:r>
            <w:r w:rsidRPr="00FF708F">
              <w:t>SGCS</w:t>
            </w:r>
          </w:p>
        </w:tc>
        <w:tc>
          <w:tcPr>
            <w:tcW w:w="933" w:type="pct"/>
          </w:tcPr>
          <w:p w14:paraId="53334571" w14:textId="77777777" w:rsidR="00493445" w:rsidRPr="00FF708F" w:rsidRDefault="00493445">
            <w:r w:rsidRPr="00FF708F">
              <w:t>0.823</w:t>
            </w:r>
          </w:p>
        </w:tc>
        <w:tc>
          <w:tcPr>
            <w:tcW w:w="966" w:type="pct"/>
          </w:tcPr>
          <w:p w14:paraId="70FBD817" w14:textId="77777777" w:rsidR="00493445" w:rsidRPr="00FF708F" w:rsidRDefault="00493445">
            <w:r w:rsidRPr="00FF708F">
              <w:t xml:space="preserve">0.731 </w:t>
            </w:r>
          </w:p>
        </w:tc>
        <w:tc>
          <w:tcPr>
            <w:tcW w:w="966" w:type="pct"/>
          </w:tcPr>
          <w:p w14:paraId="089DD49C" w14:textId="77777777" w:rsidR="00493445" w:rsidRPr="00FF708F" w:rsidRDefault="00493445">
            <w:r>
              <w:t xml:space="preserve">0.694 </w:t>
            </w:r>
            <w:r w:rsidRPr="00FF708F">
              <w:t>(-1.7%)</w:t>
            </w:r>
          </w:p>
        </w:tc>
      </w:tr>
      <w:tr w:rsidR="00493445" w:rsidRPr="00613D4A" w14:paraId="542AB8C4" w14:textId="77777777" w:rsidTr="00F75819">
        <w:trPr>
          <w:jc w:val="center"/>
        </w:trPr>
        <w:tc>
          <w:tcPr>
            <w:tcW w:w="2136" w:type="pct"/>
          </w:tcPr>
          <w:p w14:paraId="451CD7EE" w14:textId="77777777" w:rsidR="00493445" w:rsidRDefault="00493445">
            <w:r>
              <w:t xml:space="preserve">104bits </w:t>
            </w:r>
            <w:r w:rsidRPr="002B0903">
              <w:t>SGCS/Loss</w:t>
            </w:r>
            <w:r>
              <w:t xml:space="preserve"> to upper bound</w:t>
            </w:r>
          </w:p>
        </w:tc>
        <w:tc>
          <w:tcPr>
            <w:tcW w:w="933" w:type="pct"/>
          </w:tcPr>
          <w:p w14:paraId="7E9490C3" w14:textId="77777777" w:rsidR="00493445" w:rsidRPr="00FF708F" w:rsidRDefault="00493445">
            <w:r w:rsidRPr="002B0903">
              <w:t xml:space="preserve">0.874 </w:t>
            </w:r>
          </w:p>
        </w:tc>
        <w:tc>
          <w:tcPr>
            <w:tcW w:w="966" w:type="pct"/>
          </w:tcPr>
          <w:p w14:paraId="248277BC" w14:textId="77777777" w:rsidR="00493445" w:rsidRPr="00FF708F" w:rsidRDefault="00493445">
            <w:r w:rsidRPr="002B0903">
              <w:t>0</w:t>
            </w:r>
            <w:r>
              <w:t>.</w:t>
            </w:r>
            <w:r w:rsidRPr="002B0903">
              <w:t>791 (-2.8%)</w:t>
            </w:r>
          </w:p>
        </w:tc>
        <w:tc>
          <w:tcPr>
            <w:tcW w:w="966" w:type="pct"/>
          </w:tcPr>
          <w:p w14:paraId="3C383A8B" w14:textId="77777777" w:rsidR="00493445" w:rsidRDefault="00493445">
            <w:r w:rsidRPr="002B0903">
              <w:t>0.750 (-2%)</w:t>
            </w:r>
          </w:p>
        </w:tc>
      </w:tr>
      <w:tr w:rsidR="00493445" w:rsidRPr="00613D4A" w14:paraId="2E4AC713" w14:textId="77777777" w:rsidTr="00F75819">
        <w:trPr>
          <w:trHeight w:val="335"/>
          <w:jc w:val="center"/>
        </w:trPr>
        <w:tc>
          <w:tcPr>
            <w:tcW w:w="2136" w:type="pct"/>
          </w:tcPr>
          <w:p w14:paraId="05FF21FB" w14:textId="77777777" w:rsidR="00493445" w:rsidRDefault="00493445">
            <w:r>
              <w:t xml:space="preserve">252bits </w:t>
            </w:r>
            <w:r w:rsidRPr="002B0903">
              <w:t>SGCS/Loss</w:t>
            </w:r>
            <w:r>
              <w:t xml:space="preserve"> to upper bound</w:t>
            </w:r>
          </w:p>
        </w:tc>
        <w:tc>
          <w:tcPr>
            <w:tcW w:w="933" w:type="pct"/>
          </w:tcPr>
          <w:p w14:paraId="27C74771" w14:textId="77777777" w:rsidR="00493445" w:rsidRPr="00FF708F" w:rsidRDefault="00493445">
            <w:r w:rsidRPr="002B0903">
              <w:t>0.952 (-0.2%)</w:t>
            </w:r>
          </w:p>
        </w:tc>
        <w:tc>
          <w:tcPr>
            <w:tcW w:w="966" w:type="pct"/>
          </w:tcPr>
          <w:p w14:paraId="230C88CD" w14:textId="77777777" w:rsidR="00493445" w:rsidRPr="00FF708F" w:rsidRDefault="00493445">
            <w:r w:rsidRPr="002B0903">
              <w:t>0.897 (</w:t>
            </w:r>
            <w:r>
              <w:t>+</w:t>
            </w:r>
            <w:r w:rsidRPr="002B0903">
              <w:t>0.1%)</w:t>
            </w:r>
          </w:p>
        </w:tc>
        <w:tc>
          <w:tcPr>
            <w:tcW w:w="966" w:type="pct"/>
          </w:tcPr>
          <w:p w14:paraId="32E8F6A4" w14:textId="77777777" w:rsidR="00493445" w:rsidRDefault="00493445">
            <w:r w:rsidRPr="002B0903">
              <w:t>0.862 (+0.2%)</w:t>
            </w:r>
          </w:p>
        </w:tc>
      </w:tr>
    </w:tbl>
    <w:p w14:paraId="05C3E10C" w14:textId="77777777" w:rsidR="00493445" w:rsidRPr="00FF708F" w:rsidRDefault="00493445">
      <w:pPr>
        <w:pStyle w:val="table"/>
        <w:spacing w:before="120" w:line="260" w:lineRule="exact"/>
        <w:ind w:left="420"/>
      </w:pPr>
      <w:r>
        <w:t xml:space="preserve">SGCS(s) for </w:t>
      </w:r>
      <w:r w:rsidRPr="00695E81">
        <w:t xml:space="preserve">different </w:t>
      </w:r>
      <w:proofErr w:type="spellStart"/>
      <w:r w:rsidRPr="00695E81">
        <w:t>subbands</w:t>
      </w:r>
      <w:proofErr w:type="spellEnd"/>
      <w:r w:rsidRPr="00695E81">
        <w:t xml:space="preserve"> and/or different payloads</w:t>
      </w:r>
    </w:p>
    <w:tbl>
      <w:tblPr>
        <w:tblStyle w:val="af"/>
        <w:tblW w:w="5000" w:type="pct"/>
        <w:jc w:val="center"/>
        <w:tblLook w:val="04A0" w:firstRow="1" w:lastRow="0" w:firstColumn="1" w:lastColumn="0" w:noHBand="0" w:noVBand="1"/>
      </w:tblPr>
      <w:tblGrid>
        <w:gridCol w:w="3293"/>
        <w:gridCol w:w="1430"/>
        <w:gridCol w:w="1430"/>
        <w:gridCol w:w="1430"/>
        <w:gridCol w:w="1477"/>
      </w:tblGrid>
      <w:tr w:rsidR="00493445" w:rsidRPr="00C13084" w14:paraId="11CBB4A5" w14:textId="77777777" w:rsidTr="00F75819">
        <w:trPr>
          <w:jc w:val="center"/>
        </w:trPr>
        <w:tc>
          <w:tcPr>
            <w:tcW w:w="1818" w:type="pct"/>
          </w:tcPr>
          <w:p w14:paraId="469D453A" w14:textId="77777777" w:rsidR="00493445" w:rsidRPr="00FF708F" w:rsidRDefault="00493445">
            <w:r w:rsidRPr="00FF708F">
              <w:t>10/11/13/15subband mixed training</w:t>
            </w:r>
          </w:p>
        </w:tc>
        <w:tc>
          <w:tcPr>
            <w:tcW w:w="789" w:type="pct"/>
          </w:tcPr>
          <w:p w14:paraId="1A75A0EF" w14:textId="77777777" w:rsidR="00493445" w:rsidRPr="00FF708F" w:rsidRDefault="00493445">
            <w:r w:rsidRPr="00FF708F">
              <w:t>10 sub-b</w:t>
            </w:r>
          </w:p>
        </w:tc>
        <w:tc>
          <w:tcPr>
            <w:tcW w:w="789" w:type="pct"/>
          </w:tcPr>
          <w:p w14:paraId="2DABA2A7" w14:textId="77777777" w:rsidR="00493445" w:rsidRPr="00FF708F" w:rsidRDefault="00493445">
            <w:r w:rsidRPr="00FF708F">
              <w:t>11 sub-b</w:t>
            </w:r>
          </w:p>
        </w:tc>
        <w:tc>
          <w:tcPr>
            <w:tcW w:w="789" w:type="pct"/>
          </w:tcPr>
          <w:p w14:paraId="2C8BB27E" w14:textId="77777777" w:rsidR="00493445" w:rsidRPr="00FF708F" w:rsidRDefault="00493445">
            <w:r w:rsidRPr="00FF708F">
              <w:t>13 sub-b</w:t>
            </w:r>
          </w:p>
        </w:tc>
        <w:tc>
          <w:tcPr>
            <w:tcW w:w="816" w:type="pct"/>
          </w:tcPr>
          <w:p w14:paraId="064B4CBD" w14:textId="77777777" w:rsidR="00493445" w:rsidRPr="00FF708F" w:rsidRDefault="00493445">
            <w:pPr>
              <w:ind w:firstLineChars="100" w:firstLine="200"/>
            </w:pPr>
            <w:r w:rsidRPr="00FF708F">
              <w:t>15 sub-b</w:t>
            </w:r>
          </w:p>
        </w:tc>
      </w:tr>
      <w:tr w:rsidR="00493445" w:rsidRPr="00C13084" w14:paraId="3DA6B3D1" w14:textId="77777777" w:rsidTr="00F75819">
        <w:trPr>
          <w:jc w:val="center"/>
        </w:trPr>
        <w:tc>
          <w:tcPr>
            <w:tcW w:w="1818" w:type="pct"/>
          </w:tcPr>
          <w:p w14:paraId="4EDDEA71" w14:textId="77777777" w:rsidR="00493445" w:rsidRPr="00FF708F" w:rsidRDefault="00493445">
            <w:r w:rsidRPr="00FF708F">
              <w:t>59bits SGCS/Loss to upper bound</w:t>
            </w:r>
          </w:p>
        </w:tc>
        <w:tc>
          <w:tcPr>
            <w:tcW w:w="789" w:type="pct"/>
          </w:tcPr>
          <w:p w14:paraId="3277DC59" w14:textId="77777777" w:rsidR="00493445" w:rsidRPr="00FF708F" w:rsidRDefault="00493445">
            <w:r w:rsidRPr="00FF708F">
              <w:t>0.683 (-1.3%)</w:t>
            </w:r>
          </w:p>
        </w:tc>
        <w:tc>
          <w:tcPr>
            <w:tcW w:w="789" w:type="pct"/>
          </w:tcPr>
          <w:p w14:paraId="3B4D205E" w14:textId="77777777" w:rsidR="00493445" w:rsidRPr="00FF708F" w:rsidRDefault="00493445">
            <w:r w:rsidRPr="00FF708F">
              <w:t>0.704 (-1.2%)</w:t>
            </w:r>
          </w:p>
        </w:tc>
        <w:tc>
          <w:tcPr>
            <w:tcW w:w="789" w:type="pct"/>
          </w:tcPr>
          <w:p w14:paraId="18DF8E6B" w14:textId="77777777" w:rsidR="00493445" w:rsidRPr="00FF708F" w:rsidRDefault="00493445">
            <w:r w:rsidRPr="00FF708F">
              <w:t>0.695 (-1.5%)</w:t>
            </w:r>
          </w:p>
        </w:tc>
        <w:tc>
          <w:tcPr>
            <w:tcW w:w="816" w:type="pct"/>
          </w:tcPr>
          <w:p w14:paraId="5367514C" w14:textId="77777777" w:rsidR="00493445" w:rsidRPr="00FF708F" w:rsidRDefault="00493445">
            <w:r w:rsidRPr="00FF708F">
              <w:t>0.688 (-1.1%)</w:t>
            </w:r>
          </w:p>
        </w:tc>
      </w:tr>
      <w:tr w:rsidR="00493445" w:rsidRPr="00C13084" w14:paraId="6677F0C8" w14:textId="77777777" w:rsidTr="00F75819">
        <w:trPr>
          <w:jc w:val="center"/>
        </w:trPr>
        <w:tc>
          <w:tcPr>
            <w:tcW w:w="1818" w:type="pct"/>
          </w:tcPr>
          <w:p w14:paraId="3F4D1F49" w14:textId="77777777" w:rsidR="00493445" w:rsidRPr="00FF708F" w:rsidRDefault="00493445">
            <w:r w:rsidRPr="00FF708F">
              <w:t>104bits SGCS/Loss to upper bound</w:t>
            </w:r>
          </w:p>
        </w:tc>
        <w:tc>
          <w:tcPr>
            <w:tcW w:w="789" w:type="pct"/>
          </w:tcPr>
          <w:p w14:paraId="0CB5FC81" w14:textId="77777777" w:rsidR="00493445" w:rsidRPr="00FF708F" w:rsidRDefault="00493445">
            <w:r w:rsidRPr="00FF708F">
              <w:t>0.750 (-2.0%)</w:t>
            </w:r>
          </w:p>
        </w:tc>
        <w:tc>
          <w:tcPr>
            <w:tcW w:w="789" w:type="pct"/>
          </w:tcPr>
          <w:p w14:paraId="3CA49131" w14:textId="77777777" w:rsidR="00493445" w:rsidRPr="00FF708F" w:rsidRDefault="00493445">
            <w:r w:rsidRPr="00FF708F">
              <w:t>0.772 (-1.2%)</w:t>
            </w:r>
          </w:p>
        </w:tc>
        <w:tc>
          <w:tcPr>
            <w:tcW w:w="789" w:type="pct"/>
          </w:tcPr>
          <w:p w14:paraId="1062E4B6" w14:textId="77777777" w:rsidR="00493445" w:rsidRPr="00FF708F" w:rsidRDefault="00493445">
            <w:r w:rsidRPr="00FF708F">
              <w:t>0.762 (-1.0%)</w:t>
            </w:r>
          </w:p>
        </w:tc>
        <w:tc>
          <w:tcPr>
            <w:tcW w:w="816" w:type="pct"/>
          </w:tcPr>
          <w:p w14:paraId="3CECE0C6" w14:textId="77777777" w:rsidR="00493445" w:rsidRPr="00FF708F" w:rsidRDefault="00493445">
            <w:r w:rsidRPr="00FF708F">
              <w:t>0.758 (-0.7%)</w:t>
            </w:r>
          </w:p>
        </w:tc>
      </w:tr>
      <w:tr w:rsidR="00493445" w:rsidRPr="00C13084" w14:paraId="207BDF31" w14:textId="77777777" w:rsidTr="00F75819">
        <w:trPr>
          <w:jc w:val="center"/>
        </w:trPr>
        <w:tc>
          <w:tcPr>
            <w:tcW w:w="1818" w:type="pct"/>
          </w:tcPr>
          <w:p w14:paraId="225D153B" w14:textId="77777777" w:rsidR="00493445" w:rsidRPr="00FF708F" w:rsidRDefault="00493445">
            <w:r w:rsidRPr="00FF708F">
              <w:t>252bits SGCS/Loss to upper bound</w:t>
            </w:r>
          </w:p>
        </w:tc>
        <w:tc>
          <w:tcPr>
            <w:tcW w:w="789" w:type="pct"/>
          </w:tcPr>
          <w:p w14:paraId="6804337A" w14:textId="77777777" w:rsidR="00493445" w:rsidRPr="00FF708F" w:rsidRDefault="00493445">
            <w:r w:rsidRPr="00FF708F">
              <w:t>0.863 (-0.8%)</w:t>
            </w:r>
          </w:p>
        </w:tc>
        <w:tc>
          <w:tcPr>
            <w:tcW w:w="789" w:type="pct"/>
          </w:tcPr>
          <w:p w14:paraId="0437AE42" w14:textId="77777777" w:rsidR="00493445" w:rsidRPr="00FF708F" w:rsidRDefault="00493445">
            <w:r w:rsidRPr="00FF708F">
              <w:t>0.872 (-0.3%)</w:t>
            </w:r>
          </w:p>
        </w:tc>
        <w:tc>
          <w:tcPr>
            <w:tcW w:w="789" w:type="pct"/>
          </w:tcPr>
          <w:p w14:paraId="6724D2C5" w14:textId="77777777" w:rsidR="00493445" w:rsidRPr="00FF708F" w:rsidRDefault="00493445">
            <w:r w:rsidRPr="00FF708F">
              <w:t>0.861 (0.2%)</w:t>
            </w:r>
          </w:p>
        </w:tc>
        <w:tc>
          <w:tcPr>
            <w:tcW w:w="816" w:type="pct"/>
          </w:tcPr>
          <w:p w14:paraId="0AB6C3A2" w14:textId="77777777" w:rsidR="00493445" w:rsidRPr="00FF708F" w:rsidRDefault="00493445">
            <w:r w:rsidRPr="00FF708F">
              <w:t>0.851 (+0.4%)</w:t>
            </w:r>
          </w:p>
        </w:tc>
      </w:tr>
    </w:tbl>
    <w:p w14:paraId="4B2E1D43" w14:textId="77777777" w:rsidR="00493445" w:rsidRPr="00C357C4" w:rsidRDefault="00493445">
      <w:pPr>
        <w:pStyle w:val="table"/>
        <w:spacing w:before="120" w:line="260" w:lineRule="exact"/>
        <w:ind w:left="420"/>
      </w:pPr>
      <w:r>
        <w:t xml:space="preserve">SGCS(s) for </w:t>
      </w:r>
      <w:r w:rsidRPr="00695E81">
        <w:t>different payloads</w:t>
      </w:r>
    </w:p>
    <w:tbl>
      <w:tblPr>
        <w:tblStyle w:val="af"/>
        <w:tblW w:w="0" w:type="auto"/>
        <w:jc w:val="center"/>
        <w:tblLook w:val="04A0" w:firstRow="1" w:lastRow="0" w:firstColumn="1" w:lastColumn="0" w:noHBand="0" w:noVBand="1"/>
      </w:tblPr>
      <w:tblGrid>
        <w:gridCol w:w="2122"/>
        <w:gridCol w:w="1134"/>
        <w:gridCol w:w="1134"/>
        <w:gridCol w:w="1096"/>
        <w:gridCol w:w="1327"/>
        <w:gridCol w:w="1262"/>
        <w:gridCol w:w="985"/>
      </w:tblGrid>
      <w:tr w:rsidR="00493445" w:rsidRPr="00C13084" w14:paraId="08D4734E" w14:textId="77777777" w:rsidTr="00F75819">
        <w:trPr>
          <w:jc w:val="center"/>
        </w:trPr>
        <w:tc>
          <w:tcPr>
            <w:tcW w:w="2122" w:type="dxa"/>
          </w:tcPr>
          <w:p w14:paraId="4325719A" w14:textId="77777777" w:rsidR="00493445" w:rsidRPr="00FF708F" w:rsidRDefault="00493445"/>
        </w:tc>
        <w:tc>
          <w:tcPr>
            <w:tcW w:w="1134" w:type="dxa"/>
          </w:tcPr>
          <w:p w14:paraId="0E83E7C2" w14:textId="77777777" w:rsidR="00493445" w:rsidRDefault="00493445">
            <w:r w:rsidRPr="00FF708F">
              <w:t>PC1,</w:t>
            </w:r>
            <w:r>
              <w:t xml:space="preserve"> </w:t>
            </w:r>
          </w:p>
          <w:p w14:paraId="755EA38A" w14:textId="77777777" w:rsidR="00493445" w:rsidRPr="00FF708F" w:rsidRDefault="00493445">
            <w:r w:rsidRPr="00FF708F">
              <w:t>59bits</w:t>
            </w:r>
          </w:p>
        </w:tc>
        <w:tc>
          <w:tcPr>
            <w:tcW w:w="1134" w:type="dxa"/>
          </w:tcPr>
          <w:p w14:paraId="4AB4C976" w14:textId="77777777" w:rsidR="00493445" w:rsidRDefault="00493445">
            <w:r w:rsidRPr="00FF708F">
              <w:t>PC3,</w:t>
            </w:r>
            <w:r>
              <w:t xml:space="preserve"> </w:t>
            </w:r>
          </w:p>
          <w:p w14:paraId="14A1961A" w14:textId="77777777" w:rsidR="00493445" w:rsidRPr="00FF708F" w:rsidRDefault="00493445">
            <w:r w:rsidRPr="00FF708F">
              <w:t>104bits</w:t>
            </w:r>
          </w:p>
        </w:tc>
        <w:tc>
          <w:tcPr>
            <w:tcW w:w="1096" w:type="dxa"/>
          </w:tcPr>
          <w:p w14:paraId="16081BF2" w14:textId="77777777" w:rsidR="00493445" w:rsidRDefault="00493445">
            <w:r w:rsidRPr="00FF708F">
              <w:t>PC4,</w:t>
            </w:r>
            <w:r>
              <w:t xml:space="preserve"> </w:t>
            </w:r>
          </w:p>
          <w:p w14:paraId="5024C4BE" w14:textId="77777777" w:rsidR="00493445" w:rsidRPr="00FF708F" w:rsidRDefault="00493445">
            <w:r w:rsidRPr="00FF708F">
              <w:t>153bits</w:t>
            </w:r>
          </w:p>
        </w:tc>
        <w:tc>
          <w:tcPr>
            <w:tcW w:w="0" w:type="auto"/>
          </w:tcPr>
          <w:p w14:paraId="2D9C7ED9" w14:textId="77777777" w:rsidR="00493445" w:rsidRDefault="00493445">
            <w:r w:rsidRPr="00FF708F">
              <w:t>PC5,</w:t>
            </w:r>
            <w:r>
              <w:t xml:space="preserve"> </w:t>
            </w:r>
          </w:p>
          <w:p w14:paraId="67BB0BCB" w14:textId="77777777" w:rsidR="00493445" w:rsidRPr="00FF708F" w:rsidRDefault="00493445">
            <w:r w:rsidRPr="00FF708F">
              <w:t>202bits</w:t>
            </w:r>
          </w:p>
        </w:tc>
        <w:tc>
          <w:tcPr>
            <w:tcW w:w="1262" w:type="dxa"/>
          </w:tcPr>
          <w:p w14:paraId="0DC05719" w14:textId="77777777" w:rsidR="00493445" w:rsidRDefault="00493445">
            <w:r w:rsidRPr="00FF708F">
              <w:t>PC6,</w:t>
            </w:r>
            <w:r>
              <w:t xml:space="preserve"> </w:t>
            </w:r>
          </w:p>
          <w:p w14:paraId="26DA0039" w14:textId="77777777" w:rsidR="00493445" w:rsidRPr="00FF708F" w:rsidRDefault="00493445">
            <w:r w:rsidRPr="00FF708F">
              <w:t>252bits</w:t>
            </w:r>
          </w:p>
        </w:tc>
        <w:tc>
          <w:tcPr>
            <w:tcW w:w="985" w:type="dxa"/>
          </w:tcPr>
          <w:p w14:paraId="14474FA5" w14:textId="77777777" w:rsidR="00493445" w:rsidRDefault="00493445">
            <w:r w:rsidRPr="00FF708F">
              <w:t>PC8,</w:t>
            </w:r>
            <w:r>
              <w:t xml:space="preserve"> </w:t>
            </w:r>
          </w:p>
          <w:p w14:paraId="0EC7249E" w14:textId="77777777" w:rsidR="00493445" w:rsidRPr="00FF708F" w:rsidRDefault="00493445">
            <w:r w:rsidRPr="00FF708F">
              <w:t>293bits</w:t>
            </w:r>
          </w:p>
        </w:tc>
      </w:tr>
      <w:tr w:rsidR="00493445" w:rsidRPr="00C13084" w14:paraId="29217787" w14:textId="77777777" w:rsidTr="00F75819">
        <w:trPr>
          <w:jc w:val="center"/>
        </w:trPr>
        <w:tc>
          <w:tcPr>
            <w:tcW w:w="2122" w:type="dxa"/>
          </w:tcPr>
          <w:p w14:paraId="595829C3" w14:textId="77777777" w:rsidR="00493445" w:rsidRPr="00FF708F" w:rsidRDefault="00493445">
            <w:r w:rsidRPr="00FF708F">
              <w:t>SGCS/Loss to upper bound</w:t>
            </w:r>
          </w:p>
        </w:tc>
        <w:tc>
          <w:tcPr>
            <w:tcW w:w="1134" w:type="dxa"/>
          </w:tcPr>
          <w:p w14:paraId="2647010C" w14:textId="77777777" w:rsidR="00493445" w:rsidRDefault="00493445">
            <w:r w:rsidRPr="00FF708F">
              <w:t xml:space="preserve">0.705 </w:t>
            </w:r>
          </w:p>
          <w:p w14:paraId="0CFFEFB8" w14:textId="77777777" w:rsidR="00493445" w:rsidRPr="00FF708F" w:rsidRDefault="00493445">
            <w:r w:rsidRPr="00FF708F">
              <w:t>(-0.1%)</w:t>
            </w:r>
          </w:p>
        </w:tc>
        <w:tc>
          <w:tcPr>
            <w:tcW w:w="1134" w:type="dxa"/>
          </w:tcPr>
          <w:p w14:paraId="519C2ED3" w14:textId="77777777" w:rsidR="00493445" w:rsidRDefault="00493445">
            <w:r w:rsidRPr="00FF708F">
              <w:t xml:space="preserve">0.764 </w:t>
            </w:r>
          </w:p>
          <w:p w14:paraId="6FBD2B57" w14:textId="77777777" w:rsidR="00493445" w:rsidRPr="00FF708F" w:rsidRDefault="00493445">
            <w:r w:rsidRPr="00FF708F">
              <w:t>(-0.26%)</w:t>
            </w:r>
          </w:p>
        </w:tc>
        <w:tc>
          <w:tcPr>
            <w:tcW w:w="1096" w:type="dxa"/>
          </w:tcPr>
          <w:p w14:paraId="4734AEE0" w14:textId="77777777" w:rsidR="00493445" w:rsidRPr="00FF708F" w:rsidRDefault="00493445">
            <w:r>
              <w:rPr>
                <w:rFonts w:hint="eastAsia"/>
              </w:rPr>
              <w:t>/</w:t>
            </w:r>
          </w:p>
        </w:tc>
        <w:tc>
          <w:tcPr>
            <w:tcW w:w="0" w:type="auto"/>
          </w:tcPr>
          <w:p w14:paraId="4B25B465" w14:textId="77777777" w:rsidR="00493445" w:rsidRPr="00FF708F" w:rsidRDefault="00493445">
            <w:r>
              <w:rPr>
                <w:rFonts w:hint="eastAsia"/>
              </w:rPr>
              <w:t>/</w:t>
            </w:r>
          </w:p>
        </w:tc>
        <w:tc>
          <w:tcPr>
            <w:tcW w:w="1262" w:type="dxa"/>
          </w:tcPr>
          <w:p w14:paraId="00866B8D" w14:textId="77777777" w:rsidR="00493445" w:rsidRPr="00FF708F" w:rsidRDefault="00493445">
            <w:r>
              <w:rPr>
                <w:rFonts w:hint="eastAsia"/>
              </w:rPr>
              <w:t>/</w:t>
            </w:r>
          </w:p>
        </w:tc>
        <w:tc>
          <w:tcPr>
            <w:tcW w:w="985" w:type="dxa"/>
          </w:tcPr>
          <w:p w14:paraId="3FD8A011" w14:textId="77777777" w:rsidR="00493445" w:rsidRDefault="00493445">
            <w:r w:rsidRPr="00FF708F">
              <w:t xml:space="preserve">0.764 </w:t>
            </w:r>
          </w:p>
          <w:p w14:paraId="74818D95" w14:textId="77777777" w:rsidR="00493445" w:rsidRPr="00FF708F" w:rsidRDefault="00493445">
            <w:r w:rsidRPr="00FF708F">
              <w:t>(-0.26%)</w:t>
            </w:r>
          </w:p>
        </w:tc>
      </w:tr>
      <w:tr w:rsidR="00493445" w:rsidRPr="00C13084" w14:paraId="370B98A8" w14:textId="77777777" w:rsidTr="00F75819">
        <w:trPr>
          <w:jc w:val="center"/>
        </w:trPr>
        <w:tc>
          <w:tcPr>
            <w:tcW w:w="2122" w:type="dxa"/>
          </w:tcPr>
          <w:p w14:paraId="03F34D30" w14:textId="77777777" w:rsidR="00493445" w:rsidRPr="00FF708F" w:rsidRDefault="00493445">
            <w:r w:rsidRPr="00FF708F">
              <w:t>SGCS/Loss to upper bound</w:t>
            </w:r>
          </w:p>
        </w:tc>
        <w:tc>
          <w:tcPr>
            <w:tcW w:w="1134" w:type="dxa"/>
          </w:tcPr>
          <w:p w14:paraId="27E4E76E" w14:textId="77777777" w:rsidR="00493445" w:rsidRDefault="00493445">
            <w:r w:rsidRPr="00FF708F">
              <w:t xml:space="preserve">0.697 </w:t>
            </w:r>
          </w:p>
          <w:p w14:paraId="138F3B42" w14:textId="77777777" w:rsidR="00493445" w:rsidRPr="00FF708F" w:rsidRDefault="00493445">
            <w:r w:rsidRPr="00FF708F">
              <w:t>(-1.27%)</w:t>
            </w:r>
          </w:p>
        </w:tc>
        <w:tc>
          <w:tcPr>
            <w:tcW w:w="1134" w:type="dxa"/>
          </w:tcPr>
          <w:p w14:paraId="78E113B6" w14:textId="77777777" w:rsidR="00493445" w:rsidRDefault="00493445">
            <w:r w:rsidRPr="00FF708F">
              <w:t>0.764</w:t>
            </w:r>
          </w:p>
          <w:p w14:paraId="6DBE2AEB" w14:textId="77777777" w:rsidR="00493445" w:rsidRPr="00FF708F" w:rsidRDefault="00493445">
            <w:r w:rsidRPr="00FF708F">
              <w:t xml:space="preserve"> (-0.26%)</w:t>
            </w:r>
          </w:p>
        </w:tc>
        <w:tc>
          <w:tcPr>
            <w:tcW w:w="1096" w:type="dxa"/>
          </w:tcPr>
          <w:p w14:paraId="338178AD" w14:textId="77777777" w:rsidR="00493445" w:rsidRDefault="00493445">
            <w:r w:rsidRPr="00FF708F">
              <w:t>0.806</w:t>
            </w:r>
          </w:p>
          <w:p w14:paraId="08FF4FB4" w14:textId="77777777" w:rsidR="00493445" w:rsidRPr="00FF708F" w:rsidRDefault="00493445">
            <w:r w:rsidRPr="00FF708F">
              <w:t xml:space="preserve"> (-0.1%)</w:t>
            </w:r>
          </w:p>
        </w:tc>
        <w:tc>
          <w:tcPr>
            <w:tcW w:w="0" w:type="auto"/>
          </w:tcPr>
          <w:p w14:paraId="45A17179" w14:textId="77777777" w:rsidR="00493445" w:rsidRPr="00FF708F" w:rsidRDefault="00493445">
            <w:r w:rsidRPr="00FF708F">
              <w:t>0.838 (+0.3%)</w:t>
            </w:r>
          </w:p>
        </w:tc>
        <w:tc>
          <w:tcPr>
            <w:tcW w:w="1262" w:type="dxa"/>
          </w:tcPr>
          <w:p w14:paraId="5D8B1AED" w14:textId="77777777" w:rsidR="00493445" w:rsidRPr="00FF708F" w:rsidRDefault="00493445">
            <w:r w:rsidRPr="00FF708F">
              <w:t>0.861 (+0.1%)</w:t>
            </w:r>
          </w:p>
        </w:tc>
        <w:tc>
          <w:tcPr>
            <w:tcW w:w="985" w:type="dxa"/>
          </w:tcPr>
          <w:p w14:paraId="3C94EC7C" w14:textId="77777777" w:rsidR="00493445" w:rsidRDefault="00493445">
            <w:r w:rsidRPr="00FF708F">
              <w:t xml:space="preserve">0.875 </w:t>
            </w:r>
          </w:p>
          <w:p w14:paraId="38412A96" w14:textId="77777777" w:rsidR="00493445" w:rsidRPr="00FF708F" w:rsidRDefault="00493445">
            <w:r w:rsidRPr="00FF708F">
              <w:t>(-0.2%)</w:t>
            </w:r>
          </w:p>
        </w:tc>
      </w:tr>
    </w:tbl>
    <w:p w14:paraId="52EC288A" w14:textId="77777777" w:rsidR="00493445" w:rsidRPr="00877CEB" w:rsidRDefault="00493445">
      <w:pPr>
        <w:pStyle w:val="af2"/>
        <w:numPr>
          <w:ilvl w:val="0"/>
          <w:numId w:val="16"/>
        </w:numPr>
        <w:ind w:left="1134" w:firstLineChars="0" w:hanging="1134"/>
        <w:rPr>
          <w:rFonts w:ascii="Times New Roman" w:eastAsiaTheme="minorEastAsia" w:hAnsi="Times New Roman"/>
          <w:b/>
          <w:sz w:val="20"/>
          <w:szCs w:val="20"/>
          <w:lang w:eastAsia="zh-CN"/>
        </w:rPr>
      </w:pPr>
      <w:bookmarkStart w:id="8" w:name="_Hlk220683172"/>
      <w:r w:rsidRPr="00877CEB">
        <w:rPr>
          <w:rFonts w:ascii="Times New Roman" w:eastAsiaTheme="minorEastAsia" w:hAnsi="Times New Roman"/>
          <w:b/>
          <w:sz w:val="20"/>
          <w:szCs w:val="20"/>
          <w:lang w:eastAsia="zh-CN"/>
        </w:rPr>
        <w:t xml:space="preserve">Multiple performance targets can be exchanged for different </w:t>
      </w:r>
      <w:r>
        <w:rPr>
          <w:rFonts w:ascii="Times New Roman" w:eastAsiaTheme="minorEastAsia" w:hAnsi="Times New Roman"/>
          <w:b/>
          <w:sz w:val="20"/>
          <w:szCs w:val="20"/>
          <w:lang w:eastAsia="zh-CN"/>
        </w:rPr>
        <w:t>configurations</w:t>
      </w:r>
      <w:r w:rsidRPr="00877CEB">
        <w:rPr>
          <w:rFonts w:ascii="Times New Roman" w:eastAsiaTheme="minorEastAsia" w:hAnsi="Times New Roman"/>
          <w:b/>
          <w:sz w:val="20"/>
          <w:szCs w:val="20"/>
          <w:lang w:eastAsia="zh-CN"/>
        </w:rPr>
        <w:t xml:space="preserve"> (e.g., different ports and different payloads) </w:t>
      </w:r>
    </w:p>
    <w:bookmarkEnd w:id="8"/>
    <w:p w14:paraId="48DC2939" w14:textId="77777777" w:rsidR="00493445" w:rsidRPr="000323EF" w:rsidRDefault="00493445" w:rsidP="000323EF">
      <w:pPr>
        <w:pStyle w:val="3"/>
        <w:ind w:left="0"/>
        <w:rPr>
          <w:b w:val="0"/>
          <w:bCs/>
        </w:rPr>
      </w:pPr>
      <w:r w:rsidRPr="000323EF">
        <w:rPr>
          <w:b w:val="0"/>
          <w:bCs/>
        </w:rPr>
        <w:t xml:space="preserve">Metric definition of performance target </w:t>
      </w:r>
    </w:p>
    <w:tbl>
      <w:tblPr>
        <w:tblStyle w:val="af"/>
        <w:tblW w:w="0" w:type="auto"/>
        <w:tblLook w:val="04A0" w:firstRow="1" w:lastRow="0" w:firstColumn="1" w:lastColumn="0" w:noHBand="0" w:noVBand="1"/>
      </w:tblPr>
      <w:tblGrid>
        <w:gridCol w:w="9060"/>
      </w:tblGrid>
      <w:tr w:rsidR="00493445" w14:paraId="215D1F68" w14:textId="77777777" w:rsidTr="00F75819">
        <w:tc>
          <w:tcPr>
            <w:tcW w:w="9286" w:type="dxa"/>
          </w:tcPr>
          <w:p w14:paraId="4126498C" w14:textId="77777777" w:rsidR="00493445" w:rsidRPr="008C2590" w:rsidRDefault="00493445" w:rsidP="00F75819">
            <w:pPr>
              <w:rPr>
                <w:rFonts w:eastAsia="等线"/>
                <w:iCs/>
                <w:highlight w:val="green"/>
                <w:lang w:eastAsia="zh-CN"/>
              </w:rPr>
            </w:pPr>
            <w:r w:rsidRPr="008C2590">
              <w:rPr>
                <w:rFonts w:eastAsia="等线" w:hint="eastAsia"/>
                <w:iCs/>
                <w:highlight w:val="green"/>
                <w:lang w:eastAsia="zh-CN"/>
              </w:rPr>
              <w:t>Agreement</w:t>
            </w:r>
          </w:p>
          <w:p w14:paraId="74E05187" w14:textId="77777777" w:rsidR="00493445" w:rsidRDefault="00493445" w:rsidP="00F75819">
            <w:pPr>
              <w:rPr>
                <w:b/>
                <w:bCs/>
                <w:i/>
                <w:iCs/>
              </w:rPr>
            </w:pPr>
            <w:r>
              <w:t>For inter-vendor-collaboration Options 3a-1 and 4-1 in Direction A, confirm SGCS and NMSE as the type of performance</w:t>
            </w:r>
            <w:r w:rsidRPr="0099650E">
              <w:t xml:space="preserve"> metric that may be used fo</w:t>
            </w:r>
            <w:r>
              <w:t xml:space="preserve">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5CA4A7CB" w14:textId="77777777" w:rsidR="00493445" w:rsidRPr="00333F40" w:rsidRDefault="00493445" w:rsidP="00F75819">
            <w:pPr>
              <w:rPr>
                <w:rFonts w:eastAsia="宋体"/>
                <w:highlight w:val="green"/>
                <w:lang w:eastAsia="zh-CN"/>
              </w:rPr>
            </w:pPr>
          </w:p>
          <w:p w14:paraId="33C60B69" w14:textId="77777777" w:rsidR="00493445" w:rsidRPr="00CF3ABA" w:rsidRDefault="00493445" w:rsidP="00F75819">
            <w:pPr>
              <w:rPr>
                <w:rFonts w:eastAsia="宋体"/>
                <w:highlight w:val="green"/>
                <w:lang w:eastAsia="zh-CN"/>
              </w:rPr>
            </w:pPr>
            <w:r w:rsidRPr="00CF3ABA">
              <w:rPr>
                <w:rFonts w:eastAsia="宋体" w:hint="eastAsia"/>
                <w:highlight w:val="green"/>
                <w:lang w:eastAsia="zh-CN"/>
              </w:rPr>
              <w:t>Agreement</w:t>
            </w:r>
          </w:p>
          <w:p w14:paraId="4FB08DDD" w14:textId="77777777" w:rsidR="00493445" w:rsidRDefault="00493445" w:rsidP="00F75819">
            <w:pPr>
              <w:rPr>
                <w:rFonts w:eastAsia="宋体"/>
                <w:lang w:eastAsia="zh-CN"/>
              </w:rPr>
            </w:pPr>
            <w:r w:rsidRPr="003A2314">
              <w:rPr>
                <w:rFonts w:eastAsia="等线"/>
                <w:lang w:val="en-US" w:eastAsia="ko-KR"/>
              </w:rPr>
              <w:t>For the definition of SGCS,</w:t>
            </w:r>
          </w:p>
          <w:p w14:paraId="433F4581" w14:textId="77777777" w:rsidR="00493445" w:rsidRPr="00562C17" w:rsidRDefault="00493445" w:rsidP="00F75819">
            <w:pPr>
              <w:rPr>
                <w:rFonts w:eastAsia="宋体"/>
                <w:lang w:eastAsia="zh-CN"/>
              </w:rPr>
            </w:pPr>
            <w:r w:rsidRPr="003A2314">
              <w:rPr>
                <w:rFonts w:hint="eastAsia"/>
                <w:noProof/>
              </w:rPr>
              <w:drawing>
                <wp:inline distT="0" distB="0" distL="0" distR="0" wp14:anchorId="0A045FD2" wp14:editId="64DCA360">
                  <wp:extent cx="6116320" cy="13373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6D5A471E" w14:textId="77777777" w:rsidR="00493445" w:rsidRDefault="00493445" w:rsidP="00F75819">
            <w:pPr>
              <w:rPr>
                <w:rFonts w:eastAsia="等线"/>
                <w:lang w:eastAsia="zh-CN"/>
              </w:rPr>
            </w:pPr>
            <w:r>
              <w:rPr>
                <w:rFonts w:eastAsia="等线" w:hint="eastAsia"/>
                <w:lang w:eastAsia="zh-CN"/>
              </w:rPr>
              <w:t>Note: How to handle layer mapping mismatch, if any, is up to UE implementation.</w:t>
            </w:r>
          </w:p>
          <w:p w14:paraId="3B674143" w14:textId="77777777" w:rsidR="00493445" w:rsidRPr="009E34D4" w:rsidRDefault="00493445" w:rsidP="00F75819">
            <w:pPr>
              <w:suppressAutoHyphens/>
              <w:rPr>
                <w:rFonts w:eastAsia="等线"/>
                <w:highlight w:val="green"/>
                <w:lang w:eastAsia="zh-CN"/>
              </w:rPr>
            </w:pPr>
            <w:r w:rsidRPr="009E34D4">
              <w:rPr>
                <w:rFonts w:eastAsia="等线" w:hint="eastAsia"/>
                <w:highlight w:val="green"/>
                <w:lang w:eastAsia="zh-CN"/>
              </w:rPr>
              <w:t>Agreement</w:t>
            </w:r>
          </w:p>
          <w:p w14:paraId="033F6875" w14:textId="77777777" w:rsidR="00493445" w:rsidRPr="00067274" w:rsidRDefault="00493445" w:rsidP="00F75819">
            <w:pPr>
              <w:widowControl w:val="0"/>
              <w:rPr>
                <w:szCs w:val="20"/>
              </w:rPr>
            </w:pPr>
            <w:r w:rsidRPr="00067274">
              <w:rPr>
                <w:szCs w:val="20"/>
                <w:lang w:eastAsia="ko-KR"/>
              </w:rPr>
              <w:t xml:space="preserve">For CSI prediction using UE-side model, </w:t>
            </w:r>
            <w:r w:rsidRPr="00067274">
              <w:rPr>
                <w:szCs w:val="20"/>
              </w:rPr>
              <w:t>for reporting contents of UE assisted performance monitoring,</w:t>
            </w:r>
          </w:p>
          <w:p w14:paraId="3296FE10" w14:textId="77777777" w:rsidR="00493445" w:rsidRPr="00067274" w:rsidRDefault="00493445" w:rsidP="00F75819">
            <w:pPr>
              <w:pStyle w:val="af2"/>
              <w:numPr>
                <w:ilvl w:val="0"/>
                <w:numId w:val="31"/>
              </w:numPr>
              <w:suppressAutoHyphens/>
              <w:ind w:firstLineChars="0"/>
              <w:jc w:val="left"/>
              <w:rPr>
                <w:rFonts w:ascii="Times New Roman" w:hAnsi="Times New Roman"/>
                <w:color w:val="000000"/>
                <w:sz w:val="20"/>
                <w:szCs w:val="20"/>
              </w:rPr>
            </w:pPr>
            <w:r w:rsidRPr="00067274">
              <w:rPr>
                <w:rFonts w:ascii="Times New Roman" w:eastAsia="等线" w:hAnsi="Times New Roman"/>
                <w:sz w:val="20"/>
                <w:szCs w:val="20"/>
              </w:rPr>
              <w:t xml:space="preserve">one SGCS is calculated based </w:t>
            </w:r>
            <w:r w:rsidRPr="00067274">
              <w:rPr>
                <w:rFonts w:ascii="Times New Roman" w:hAnsi="Times New Roman"/>
                <w:sz w:val="20"/>
                <w:szCs w:val="20"/>
                <w:lang w:eastAsia="ko-KR"/>
              </w:rPr>
              <w:t>on predicted CSI</w:t>
            </w:r>
            <w:r w:rsidRPr="00067274">
              <w:rPr>
                <w:rFonts w:ascii="Times New Roman" w:eastAsia="等线" w:hAnsi="Times New Roman"/>
                <w:sz w:val="20"/>
                <w:szCs w:val="20"/>
              </w:rPr>
              <w:t xml:space="preserve"> for one inference reporting</w:t>
            </w:r>
            <w:r w:rsidRPr="00067274">
              <w:rPr>
                <w:rFonts w:ascii="Times New Roman" w:hAnsi="Times New Roman"/>
                <w:sz w:val="20"/>
                <w:szCs w:val="20"/>
                <w:lang w:eastAsia="ko-KR"/>
              </w:rPr>
              <w:t xml:space="preserve">, </w:t>
            </w:r>
            <w:r w:rsidRPr="00067274">
              <w:rPr>
                <w:rFonts w:ascii="Times New Roman" w:eastAsia="等线" w:hAnsi="Times New Roman"/>
                <w:sz w:val="20"/>
                <w:szCs w:val="20"/>
              </w:rPr>
              <w:t xml:space="preserve">and </w:t>
            </w:r>
            <w:r w:rsidRPr="00067274">
              <w:rPr>
                <w:rFonts w:ascii="Times New Roman" w:hAnsi="Times New Roman"/>
                <w:sz w:val="20"/>
                <w:szCs w:val="20"/>
                <w:lang w:eastAsia="ko-KR"/>
              </w:rPr>
              <w:t>ground truth CSI</w:t>
            </w:r>
            <w:r w:rsidRPr="00067274">
              <w:rPr>
                <w:rFonts w:ascii="Times New Roman" w:eastAsia="等线" w:hAnsi="Times New Roman"/>
                <w:sz w:val="20"/>
                <w:szCs w:val="20"/>
              </w:rPr>
              <w:t xml:space="preserve">, another SGCS is </w:t>
            </w:r>
            <w:r w:rsidRPr="00067274">
              <w:rPr>
                <w:rFonts w:ascii="Times New Roman" w:hAnsi="Times New Roman"/>
                <w:sz w:val="20"/>
                <w:szCs w:val="20"/>
                <w:lang w:eastAsia="ko-KR"/>
              </w:rPr>
              <w:t>based on ground truth CSI a</w:t>
            </w:r>
            <w:r w:rsidRPr="00067274">
              <w:rPr>
                <w:rFonts w:ascii="Times New Roman" w:eastAsia="等线" w:hAnsi="Times New Roman"/>
                <w:sz w:val="20"/>
                <w:szCs w:val="20"/>
              </w:rPr>
              <w:t>nd CSI (non-predicted) corresponding to the latest CSI-RS transmission occasion not later than CSI reference resource of the inference reporting instance</w:t>
            </w:r>
          </w:p>
          <w:p w14:paraId="659D7013" w14:textId="77777777" w:rsidR="00493445" w:rsidRPr="00067274" w:rsidRDefault="00493445" w:rsidP="00F75819">
            <w:pPr>
              <w:pStyle w:val="af2"/>
              <w:numPr>
                <w:ilvl w:val="0"/>
                <w:numId w:val="31"/>
              </w:numPr>
              <w:suppressAutoHyphens/>
              <w:ind w:firstLineChars="0"/>
              <w:jc w:val="left"/>
              <w:rPr>
                <w:rFonts w:ascii="Times New Roman" w:hAnsi="Times New Roman"/>
                <w:color w:val="000000"/>
                <w:sz w:val="20"/>
                <w:szCs w:val="20"/>
              </w:rPr>
            </w:pPr>
            <w:r w:rsidRPr="00067274">
              <w:rPr>
                <w:rFonts w:ascii="Times New Roman" w:hAnsi="Times New Roman"/>
                <w:color w:val="000000"/>
                <w:sz w:val="20"/>
                <w:szCs w:val="20"/>
              </w:rPr>
              <w:t>SGCS is reported</w:t>
            </w:r>
          </w:p>
          <w:p w14:paraId="63E16596" w14:textId="77777777" w:rsidR="00493445" w:rsidRPr="00067274" w:rsidRDefault="00493445" w:rsidP="00F75819">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wideband frequency granularity</w:t>
            </w:r>
          </w:p>
          <w:p w14:paraId="59031FC8" w14:textId="77777777" w:rsidR="00493445" w:rsidRPr="00067274" w:rsidRDefault="00493445" w:rsidP="00F75819">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only for one prediction instance configured by NW</w:t>
            </w:r>
          </w:p>
          <w:p w14:paraId="67E711E6" w14:textId="77777777" w:rsidR="00493445" w:rsidRPr="00067274" w:rsidRDefault="00493445" w:rsidP="00F75819">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 xml:space="preserve">per layer, and the total number of layers is the same as the reported RI in the associated inference report </w:t>
            </w:r>
          </w:p>
          <w:p w14:paraId="26A68105" w14:textId="77777777" w:rsidR="00493445" w:rsidRPr="00067274" w:rsidRDefault="00493445" w:rsidP="00F75819">
            <w:pPr>
              <w:pStyle w:val="af2"/>
              <w:widowControl/>
              <w:numPr>
                <w:ilvl w:val="0"/>
                <w:numId w:val="31"/>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lastRenderedPageBreak/>
              <w:t xml:space="preserve">Introduce new RRC parameter for </w:t>
            </w:r>
            <w:proofErr w:type="spellStart"/>
            <w:r w:rsidRPr="00067274">
              <w:rPr>
                <w:rFonts w:ascii="Times New Roman" w:hAnsi="Times New Roman"/>
                <w:bCs/>
                <w:iCs/>
                <w:sz w:val="20"/>
                <w:szCs w:val="20"/>
                <w:lang w:eastAsia="ko-KR"/>
              </w:rPr>
              <w:t>reportQuantity</w:t>
            </w:r>
            <w:proofErr w:type="spellEnd"/>
            <w:r w:rsidRPr="00067274">
              <w:rPr>
                <w:rFonts w:ascii="Times New Roman" w:eastAsia="等线" w:hAnsi="Times New Roman"/>
                <w:sz w:val="20"/>
                <w:szCs w:val="20"/>
                <w:lang w:eastAsia="ko-KR"/>
              </w:rPr>
              <w:t>, e.g., ‘SGCS-r19’</w:t>
            </w:r>
          </w:p>
          <w:p w14:paraId="5CB055D6" w14:textId="77777777" w:rsidR="00493445" w:rsidRPr="00067274" w:rsidRDefault="00493445" w:rsidP="00F75819">
            <w:pPr>
              <w:pStyle w:val="af2"/>
              <w:widowControl/>
              <w:numPr>
                <w:ilvl w:val="0"/>
                <w:numId w:val="31"/>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Each SGCS value is quantized with 4-bit </w:t>
            </w:r>
          </w:p>
          <w:p w14:paraId="73D9D558" w14:textId="77777777" w:rsidR="00493445" w:rsidRPr="00067274" w:rsidRDefault="00493445" w:rsidP="00F75819">
            <w:pPr>
              <w:pStyle w:val="af2"/>
              <w:widowControl/>
              <w:numPr>
                <w:ilvl w:val="1"/>
                <w:numId w:val="31"/>
              </w:numPr>
              <w:suppressAutoHyphens/>
              <w:ind w:firstLineChars="0"/>
              <w:jc w:val="left"/>
              <w:rPr>
                <w:rFonts w:ascii="Times New Roman" w:hAnsi="Times New Roman"/>
                <w:sz w:val="20"/>
                <w:szCs w:val="20"/>
              </w:rPr>
            </w:pPr>
            <w:r w:rsidRPr="00067274">
              <w:rPr>
                <w:rFonts w:ascii="Times New Roman" w:eastAsia="等线" w:hAnsi="Times New Roman"/>
                <w:sz w:val="20"/>
                <w:szCs w:val="20"/>
                <w:lang w:eastAsia="zh-CN"/>
              </w:rPr>
              <w:t xml:space="preserve">15 </w:t>
            </w:r>
            <w:r w:rsidRPr="00067274">
              <w:rPr>
                <w:rFonts w:ascii="Times New Roman" w:hAnsi="Times New Roman"/>
                <w:sz w:val="20"/>
                <w:szCs w:val="20"/>
                <w:lang w:eastAsia="ko-KR"/>
              </w:rPr>
              <w:t xml:space="preserve">codepoints are used to uniformly quantize in </w:t>
            </w:r>
            <w:r w:rsidRPr="00067274">
              <w:rPr>
                <w:rFonts w:ascii="Times New Roman" w:hAnsi="Times New Roman"/>
                <w:color w:val="000000"/>
                <w:sz w:val="20"/>
                <w:szCs w:val="20"/>
                <w:lang w:eastAsia="ko-KR"/>
              </w:rPr>
              <w:t>range [0.3 1</w:t>
            </w:r>
            <w:r w:rsidRPr="00067274">
              <w:rPr>
                <w:rFonts w:ascii="Times New Roman" w:hAnsi="Times New Roman"/>
                <w:color w:val="000000"/>
                <w:sz w:val="20"/>
                <w:szCs w:val="20"/>
              </w:rPr>
              <w:t>]</w:t>
            </w:r>
            <w:r w:rsidRPr="00067274">
              <w:rPr>
                <w:rFonts w:ascii="Times New Roman" w:hAnsi="Times New Roman"/>
                <w:color w:val="000000"/>
                <w:sz w:val="20"/>
                <w:szCs w:val="20"/>
                <w:lang w:eastAsia="ko-KR"/>
              </w:rPr>
              <w:t xml:space="preserve"> in </w:t>
            </w:r>
            <w:r w:rsidRPr="00067274">
              <w:rPr>
                <w:rFonts w:ascii="Times New Roman" w:hAnsi="Times New Roman"/>
                <w:sz w:val="20"/>
                <w:szCs w:val="20"/>
                <w:lang w:eastAsia="ko-KR"/>
              </w:rPr>
              <w:t>linear scale.</w:t>
            </w:r>
          </w:p>
          <w:p w14:paraId="06DA92AC" w14:textId="77777777" w:rsidR="00493445" w:rsidRPr="00067274" w:rsidRDefault="00493445" w:rsidP="00F75819">
            <w:pPr>
              <w:pStyle w:val="af2"/>
              <w:widowControl/>
              <w:numPr>
                <w:ilvl w:val="1"/>
                <w:numId w:val="31"/>
              </w:numPr>
              <w:suppressAutoHyphens/>
              <w:ind w:firstLineChars="0"/>
              <w:jc w:val="left"/>
              <w:rPr>
                <w:rFonts w:ascii="Times New Roman" w:hAnsi="Times New Roman"/>
                <w:sz w:val="20"/>
                <w:szCs w:val="20"/>
              </w:rPr>
            </w:pPr>
            <w:r w:rsidRPr="00067274">
              <w:rPr>
                <w:rFonts w:ascii="Times New Roman" w:hAnsi="Times New Roman"/>
                <w:sz w:val="20"/>
                <w:szCs w:val="20"/>
              </w:rPr>
              <w:t>One codepoint is used to indicate the value range of (0 0.3]</w:t>
            </w:r>
          </w:p>
          <w:p w14:paraId="0A399426" w14:textId="77777777" w:rsidR="00493445" w:rsidRPr="00067274" w:rsidRDefault="00493445" w:rsidP="00F75819">
            <w:pPr>
              <w:pStyle w:val="af2"/>
              <w:widowControl/>
              <w:numPr>
                <w:ilvl w:val="0"/>
                <w:numId w:val="31"/>
              </w:numPr>
              <w:ind w:firstLineChars="0"/>
              <w:jc w:val="left"/>
              <w:textAlignment w:val="center"/>
              <w:rPr>
                <w:rFonts w:ascii="Times New Roman" w:hAnsi="Times New Roman"/>
                <w:sz w:val="20"/>
                <w:szCs w:val="20"/>
              </w:rPr>
            </w:pPr>
            <w:r w:rsidRPr="00067274">
              <w:rPr>
                <w:rFonts w:ascii="Times New Roman" w:hAnsi="Times New Roman"/>
                <w:sz w:val="20"/>
                <w:szCs w:val="20"/>
              </w:rPr>
              <w:t xml:space="preserve">Only one monitoring resource set is configured in the </w:t>
            </w:r>
            <w:r w:rsidRPr="00067274">
              <w:rPr>
                <w:rFonts w:ascii="Times New Roman" w:eastAsia="Times New Roman" w:hAnsi="Times New Roman"/>
                <w:i/>
                <w:iCs/>
                <w:sz w:val="20"/>
                <w:szCs w:val="20"/>
              </w:rPr>
              <w:t>CSI-</w:t>
            </w:r>
            <w:proofErr w:type="spellStart"/>
            <w:r w:rsidRPr="00067274">
              <w:rPr>
                <w:rFonts w:ascii="Times New Roman" w:eastAsia="Times New Roman" w:hAnsi="Times New Roman"/>
                <w:i/>
                <w:iCs/>
                <w:sz w:val="20"/>
                <w:szCs w:val="20"/>
              </w:rPr>
              <w:t>ReportConfig</w:t>
            </w:r>
            <w:proofErr w:type="spellEnd"/>
          </w:p>
          <w:p w14:paraId="5DF52A1A" w14:textId="77777777" w:rsidR="00493445" w:rsidRPr="00E85E3E" w:rsidRDefault="00493445" w:rsidP="00F75819">
            <w:pPr>
              <w:pStyle w:val="af2"/>
              <w:widowControl/>
              <w:numPr>
                <w:ilvl w:val="0"/>
                <w:numId w:val="31"/>
              </w:numPr>
              <w:suppressAutoHyphens/>
              <w:ind w:firstLineChars="0"/>
              <w:jc w:val="left"/>
              <w:textAlignment w:val="center"/>
              <w:rPr>
                <w:rFonts w:eastAsiaTheme="minorEastAsia"/>
                <w:lang w:eastAsia="zh-CN"/>
              </w:rPr>
            </w:pPr>
            <w:r w:rsidRPr="00067274">
              <w:rPr>
                <w:rFonts w:ascii="Times New Roman" w:hAnsi="Times New Roman"/>
                <w:sz w:val="20"/>
                <w:szCs w:val="20"/>
              </w:rPr>
              <w:t>The one configured time instance (i.e. f-</w:t>
            </w:r>
            <w:proofErr w:type="spellStart"/>
            <w:r w:rsidRPr="00067274">
              <w:rPr>
                <w:rFonts w:ascii="Times New Roman" w:hAnsi="Times New Roman"/>
                <w:sz w:val="20"/>
                <w:szCs w:val="20"/>
              </w:rPr>
              <w:t>th</w:t>
            </w:r>
            <w:proofErr w:type="spellEnd"/>
            <w:r w:rsidRPr="00067274">
              <w:rPr>
                <w:rFonts w:ascii="Times New Roman" w:hAnsi="Times New Roman"/>
                <w:sz w:val="20"/>
                <w:szCs w:val="20"/>
              </w:rPr>
              <w:t xml:space="preserve"> doppler domain unit in one inference report) for SGCS calculation is configured in the </w:t>
            </w:r>
            <w:r w:rsidRPr="00067274">
              <w:rPr>
                <w:rFonts w:ascii="Times New Roman" w:eastAsia="Times New Roman" w:hAnsi="Times New Roman"/>
                <w:i/>
                <w:iCs/>
                <w:sz w:val="20"/>
                <w:szCs w:val="20"/>
              </w:rPr>
              <w:t>CSI-</w:t>
            </w:r>
            <w:proofErr w:type="spellStart"/>
            <w:r w:rsidRPr="00067274">
              <w:rPr>
                <w:rFonts w:ascii="Times New Roman" w:eastAsia="Times New Roman" w:hAnsi="Times New Roman"/>
                <w:i/>
                <w:iCs/>
                <w:sz w:val="20"/>
                <w:szCs w:val="20"/>
              </w:rPr>
              <w:t>ReportConfig</w:t>
            </w:r>
            <w:proofErr w:type="spellEnd"/>
            <w:r w:rsidRPr="00067274">
              <w:rPr>
                <w:rFonts w:ascii="Times New Roman" w:eastAsia="Times New Roman" w:hAnsi="Times New Roman"/>
                <w:i/>
                <w:iCs/>
                <w:sz w:val="20"/>
                <w:szCs w:val="20"/>
              </w:rPr>
              <w:t xml:space="preserve"> </w:t>
            </w:r>
            <w:r w:rsidRPr="00067274">
              <w:rPr>
                <w:rFonts w:ascii="Times New Roman" w:eastAsia="Times New Roman" w:hAnsi="Times New Roman"/>
                <w:sz w:val="20"/>
                <w:szCs w:val="20"/>
              </w:rPr>
              <w:t>for monitoring, for N4&gt;1</w:t>
            </w:r>
          </w:p>
        </w:tc>
      </w:tr>
    </w:tbl>
    <w:p w14:paraId="0C8AAB35" w14:textId="3BAB18EB" w:rsidR="00493445" w:rsidRPr="00F75819" w:rsidRDefault="00493445" w:rsidP="00493445">
      <w:pPr>
        <w:spacing w:before="120" w:after="120" w:line="260" w:lineRule="exact"/>
        <w:jc w:val="both"/>
        <w:rPr>
          <w:rFonts w:eastAsiaTheme="minorEastAsia"/>
          <w:lang w:eastAsia="zh-CN"/>
        </w:rPr>
      </w:pPr>
      <w:r w:rsidRPr="00E52D33">
        <w:lastRenderedPageBreak/>
        <w:t>F</w:t>
      </w:r>
      <w:r w:rsidRPr="00E52D33">
        <w:rPr>
          <w:rFonts w:hint="eastAsia"/>
        </w:rPr>
        <w:t>or</w:t>
      </w:r>
      <w:r w:rsidRPr="00E52D33">
        <w:t xml:space="preserve"> </w:t>
      </w:r>
      <w:r w:rsidRPr="00333F40">
        <w:t>performance metric</w:t>
      </w:r>
      <w:r>
        <w:t xml:space="preserve"> </w:t>
      </w:r>
      <w:r w:rsidRPr="00E52D33">
        <w:t>definition,</w:t>
      </w:r>
      <w:r>
        <w:t xml:space="preserve"> </w:t>
      </w:r>
      <w:r w:rsidRPr="00E52D33">
        <w:t xml:space="preserve">average SGCS and average NMSE </w:t>
      </w:r>
      <w:r>
        <w:t>are two</w:t>
      </w:r>
      <w:r w:rsidRPr="00E52D33">
        <w:t xml:space="preserve"> type</w:t>
      </w:r>
      <w:r>
        <w:t>s</w:t>
      </w:r>
      <w:r w:rsidRPr="00E52D33">
        <w:t xml:space="preserve"> of performance </w:t>
      </w:r>
      <w:r>
        <w:t>metrics</w:t>
      </w:r>
      <w:r w:rsidRPr="00E52D33">
        <w:t>,</w:t>
      </w:r>
      <w:r>
        <w:t xml:space="preserve"> </w:t>
      </w:r>
      <w:r w:rsidRPr="00E52D33">
        <w:rPr>
          <w:rFonts w:hint="eastAsia"/>
        </w:rPr>
        <w:t>and</w:t>
      </w:r>
      <w:r w:rsidRPr="00E52D33">
        <w:t xml:space="preserve"> the two metric</w:t>
      </w:r>
      <w:r w:rsidRPr="00E52D33">
        <w:rPr>
          <w:rFonts w:hint="eastAsia"/>
        </w:rPr>
        <w:t>s</w:t>
      </w:r>
      <w:r w:rsidRPr="00E52D33">
        <w:t xml:space="preserve"> </w:t>
      </w:r>
      <w:r w:rsidRPr="00877CEB">
        <w:rPr>
          <w:rFonts w:eastAsiaTheme="minorEastAsia"/>
          <w:lang w:eastAsia="zh-CN"/>
        </w:rPr>
        <w:t xml:space="preserve">definition </w:t>
      </w:r>
      <w:r w:rsidRPr="00E52D33">
        <w:rPr>
          <w:rFonts w:hint="eastAsia"/>
        </w:rPr>
        <w:t>are</w:t>
      </w:r>
      <w:r>
        <w:t xml:space="preserve"> </w:t>
      </w:r>
      <w:r w:rsidRPr="00E52D33">
        <w:rPr>
          <w:rFonts w:hint="eastAsia"/>
        </w:rPr>
        <w:t>provided</w:t>
      </w:r>
      <w:r>
        <w:t xml:space="preserve"> </w:t>
      </w:r>
      <w:r w:rsidR="00D64C55">
        <w:t>in this section</w:t>
      </w:r>
      <w:r>
        <w:t>, respectively</w:t>
      </w:r>
      <w:r w:rsidRPr="00E52D33">
        <w:t>.</w:t>
      </w:r>
      <w:r>
        <w:t xml:space="preserve"> </w:t>
      </w:r>
    </w:p>
    <w:p w14:paraId="3ED6BC3D" w14:textId="778B0D40" w:rsidR="00493445" w:rsidRPr="006C0A6D" w:rsidRDefault="00D64C55" w:rsidP="00493445">
      <w:pPr>
        <w:spacing w:before="120" w:after="120" w:line="260" w:lineRule="exact"/>
        <w:jc w:val="both"/>
        <w:rPr>
          <w:rFonts w:eastAsia="等线"/>
          <w:szCs w:val="20"/>
          <w:lang w:val="en-US" w:eastAsia="zh-CN"/>
        </w:rPr>
      </w:pPr>
      <w:r>
        <w:t>S</w:t>
      </w:r>
      <w:r w:rsidR="00695624" w:rsidRPr="00695624">
        <w:t xml:space="preserve">ince </w:t>
      </w:r>
      <w:r>
        <w:t xml:space="preserve">the </w:t>
      </w:r>
      <w:r w:rsidRPr="00333F40">
        <w:t>performance metric</w:t>
      </w:r>
      <w:r w:rsidR="00695624" w:rsidRPr="00695624">
        <w:t xml:space="preserve"> </w:t>
      </w:r>
      <w:r>
        <w:t>is</w:t>
      </w:r>
      <w:r w:rsidR="00695624" w:rsidRPr="00695624">
        <w:t xml:space="preserve"> shared </w:t>
      </w:r>
      <w:r>
        <w:t xml:space="preserve">alongside </w:t>
      </w:r>
      <w:r w:rsidR="00695624" w:rsidRPr="00695624">
        <w:t>both the dataset and the model parameters, its definition should be decoupled from any dataset index or model index, and instead</w:t>
      </w:r>
      <w:r>
        <w:t xml:space="preserve"> tied</w:t>
      </w:r>
      <w:r w:rsidR="00695624" w:rsidRPr="00695624">
        <w:t xml:space="preserve"> to configuration parameters</w:t>
      </w:r>
      <w:r>
        <w:t xml:space="preserve"> </w:t>
      </w:r>
      <w:r w:rsidR="00695624" w:rsidRPr="00695624">
        <w:t xml:space="preserve">common to both dataset transfer and model parameter transfer. </w:t>
      </w:r>
      <w:r w:rsidRPr="00D64C55">
        <w:t>Additionally</w:t>
      </w:r>
      <w:r w:rsidR="00695624" w:rsidRPr="00695624">
        <w:t xml:space="preserve">, </w:t>
      </w:r>
      <w:r>
        <w:t>even for</w:t>
      </w:r>
      <w:r w:rsidR="00695624" w:rsidRPr="00695624">
        <w:t xml:space="preserve"> the dataset‑only case, </w:t>
      </w:r>
      <w:r w:rsidRPr="00D64C55">
        <w:t>the performance target equation need not include the CSI feedback set index, as all k-</w:t>
      </w:r>
      <w:proofErr w:type="spellStart"/>
      <w:r w:rsidRPr="00D64C55">
        <w:t>th</w:t>
      </w:r>
      <w:proofErr w:type="spellEnd"/>
      <w:r w:rsidRPr="00D64C55">
        <w:t xml:space="preserve"> feedback sets adhere to the same equation</w:t>
      </w:r>
      <w:r w:rsidR="006C0A6D">
        <w:rPr>
          <w:rFonts w:eastAsia="等线"/>
          <w:szCs w:val="20"/>
          <w:lang w:val="en-US" w:eastAsia="zh-CN"/>
        </w:rPr>
        <w:t>.</w:t>
      </w:r>
    </w:p>
    <w:p w14:paraId="1340F3D6" w14:textId="6CCF8B23" w:rsidR="00695624" w:rsidRDefault="00493445" w:rsidP="00493445">
      <w:pPr>
        <w:spacing w:before="120" w:after="120" w:line="260" w:lineRule="exact"/>
        <w:jc w:val="both"/>
        <w:rPr>
          <w:rFonts w:eastAsiaTheme="minorEastAsia"/>
          <w:lang w:eastAsia="zh-CN"/>
        </w:rPr>
      </w:pPr>
      <w:r>
        <w:rPr>
          <w:rFonts w:eastAsiaTheme="minorEastAsia"/>
          <w:lang w:eastAsia="zh-CN"/>
        </w:rPr>
        <w:t xml:space="preserve">For </w:t>
      </w:r>
      <w:r w:rsidRPr="00877CEB">
        <w:rPr>
          <w:rFonts w:eastAsiaTheme="minorEastAsia"/>
          <w:lang w:eastAsia="zh-CN"/>
        </w:rPr>
        <w:t xml:space="preserve">the </w:t>
      </w:r>
      <w:r w:rsidR="00695624">
        <w:rPr>
          <w:rFonts w:eastAsiaTheme="minorEastAsia"/>
          <w:lang w:eastAsia="zh-CN"/>
        </w:rPr>
        <w:t xml:space="preserve">detailed </w:t>
      </w:r>
      <w:r w:rsidRPr="00877CEB">
        <w:rPr>
          <w:rFonts w:eastAsiaTheme="minorEastAsia"/>
          <w:lang w:eastAsia="zh-CN"/>
        </w:rPr>
        <w:t>definition of SGC</w:t>
      </w:r>
      <w:bookmarkStart w:id="9" w:name="_Hlk219910214"/>
      <w:r w:rsidR="00695624">
        <w:rPr>
          <w:rFonts w:eastAsiaTheme="minorEastAsia"/>
          <w:lang w:eastAsia="zh-CN"/>
        </w:rPr>
        <w:t>S:</w:t>
      </w:r>
    </w:p>
    <w:p w14:paraId="4F003B8A" w14:textId="7EBDE9FC" w:rsidR="00493445" w:rsidRPr="004828AB" w:rsidRDefault="00695624" w:rsidP="004828AB">
      <w:pPr>
        <w:pStyle w:val="af2"/>
        <w:numPr>
          <w:ilvl w:val="0"/>
          <w:numId w:val="32"/>
        </w:numPr>
        <w:ind w:leftChars="90" w:left="600" w:firstLineChars="0"/>
        <w:rPr>
          <w:rFonts w:eastAsia="等线"/>
          <w:szCs w:val="20"/>
          <w:lang w:val="en-US" w:eastAsia="zh-CN"/>
        </w:rPr>
      </w:pPr>
      <w:r>
        <w:rPr>
          <w:rFonts w:ascii="Times New Roman" w:eastAsia="等线" w:hAnsi="Times New Roman"/>
          <w:sz w:val="20"/>
          <w:szCs w:val="20"/>
          <w:lang w:val="en-US" w:eastAsia="zh-CN"/>
        </w:rPr>
        <w:t xml:space="preserve">For </w:t>
      </w:r>
      <w:r w:rsidR="00493445" w:rsidRPr="004828AB">
        <w:rPr>
          <w:rFonts w:ascii="Times New Roman" w:eastAsia="等线" w:hAnsi="Times New Roman"/>
          <w:sz w:val="20"/>
          <w:szCs w:val="20"/>
          <w:lang w:val="en-US" w:eastAsia="zh-CN"/>
        </w:rPr>
        <w:t xml:space="preserve">a given layer </w:t>
      </w:r>
      <m:oMath>
        <m:r>
          <w:rPr>
            <w:rFonts w:ascii="Cambria Math" w:eastAsia="等线" w:hAnsi="Cambria Math"/>
            <w:sz w:val="20"/>
            <w:szCs w:val="20"/>
            <w:lang w:val="en-US" w:eastAsia="zh-CN"/>
          </w:rPr>
          <m:t>l</m:t>
        </m:r>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{1,</m:t>
        </m:r>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m:t>
        </m:r>
        <m:r>
          <w:rPr>
            <w:rFonts w:ascii="Cambria Math" w:eastAsia="等线" w:hAnsi="Cambria Math"/>
            <w:sz w:val="20"/>
            <w:szCs w:val="20"/>
            <w:lang w:val="en-US" w:eastAsia="zh-CN"/>
          </w:rPr>
          <m:t>v</m:t>
        </m:r>
        <m:r>
          <m:rPr>
            <m:sty m:val="p"/>
          </m:rPr>
          <w:rPr>
            <w:rFonts w:ascii="Cambria Math" w:eastAsia="等线" w:hAnsi="Cambria Math"/>
            <w:sz w:val="20"/>
            <w:szCs w:val="20"/>
            <w:lang w:val="en-US" w:eastAsia="zh-CN"/>
          </w:rPr>
          <m:t>}</m:t>
        </m:r>
      </m:oMath>
      <w:r w:rsidR="00493445" w:rsidRPr="004828AB">
        <w:rPr>
          <w:rFonts w:ascii="Times New Roman" w:eastAsia="等线" w:hAnsi="Times New Roman"/>
          <w:sz w:val="20"/>
          <w:szCs w:val="20"/>
          <w:lang w:val="en-US" w:eastAsia="zh-CN"/>
        </w:rPr>
        <w:t xml:space="preserve">,  and a configuration of CSI feedback and target CSI, including subband configuration </w:t>
      </w:r>
      <m:oMath>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n</m:t>
            </m:r>
          </m:e>
          <m:sub>
            <m:r>
              <m:rPr>
                <m:sty m:val="p"/>
              </m:rPr>
              <w:rPr>
                <w:rFonts w:ascii="Cambria Math" w:eastAsia="等线" w:hAnsi="Cambria Math"/>
                <w:sz w:val="20"/>
                <w:szCs w:val="20"/>
                <w:lang w:val="en-US" w:eastAsia="zh-CN"/>
              </w:rPr>
              <m:t>3</m:t>
            </m:r>
          </m:sub>
        </m:sSub>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{1,</m:t>
        </m:r>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m:t>
        </m:r>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N</m:t>
            </m:r>
          </m:e>
          <m:sub>
            <m:r>
              <m:rPr>
                <m:sty m:val="p"/>
              </m:rPr>
              <w:rPr>
                <w:rFonts w:ascii="Cambria Math" w:eastAsia="等线" w:hAnsi="Cambria Math"/>
                <w:sz w:val="20"/>
                <w:szCs w:val="20"/>
                <w:lang w:val="en-US" w:eastAsia="zh-CN"/>
              </w:rPr>
              <m:t>3</m:t>
            </m:r>
          </m:sub>
        </m:sSub>
        <m:r>
          <m:rPr>
            <m:sty m:val="p"/>
          </m:rPr>
          <w:rPr>
            <w:rFonts w:ascii="Cambria Math" w:eastAsia="等线" w:hAnsi="Cambria Math"/>
            <w:sz w:val="20"/>
            <w:szCs w:val="20"/>
            <w:lang w:val="en-US" w:eastAsia="zh-CN"/>
          </w:rPr>
          <m:t>}</m:t>
        </m:r>
      </m:oMath>
      <w:r w:rsidR="00493445" w:rsidRPr="004828AB">
        <w:rPr>
          <w:rFonts w:ascii="Times New Roman" w:eastAsia="等线" w:hAnsi="Times New Roman"/>
          <w:sz w:val="20"/>
          <w:szCs w:val="20"/>
          <w:lang w:val="en-US" w:eastAsia="zh-CN"/>
        </w:rPr>
        <w:t>, CSI payload size configuration m</w:t>
      </w:r>
      <m:oMath>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{1,</m:t>
        </m:r>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m:t>
        </m:r>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M</m:t>
            </m:r>
          </m:e>
          <m:sub>
            <m:r>
              <m:rPr>
                <m:sty m:val="p"/>
              </m:rPr>
              <w:rPr>
                <w:rFonts w:ascii="Cambria Math" w:eastAsia="等线" w:hAnsi="Cambria Math"/>
                <w:sz w:val="20"/>
                <w:szCs w:val="20"/>
                <w:lang w:val="en-US" w:eastAsia="zh-CN"/>
              </w:rPr>
              <m:t>k</m:t>
            </m:r>
          </m:sub>
        </m:sSub>
        <m:r>
          <m:rPr>
            <m:sty m:val="p"/>
          </m:rPr>
          <w:rPr>
            <w:rFonts w:ascii="Cambria Math" w:eastAsia="等线" w:hAnsi="Cambria Math"/>
            <w:sz w:val="20"/>
            <w:szCs w:val="20"/>
            <w:lang w:val="en-US" w:eastAsia="zh-CN"/>
          </w:rPr>
          <m:t>}</m:t>
        </m:r>
      </m:oMath>
      <w:r w:rsidR="00493445" w:rsidRPr="004828AB">
        <w:rPr>
          <w:rFonts w:ascii="Times New Roman" w:eastAsia="等线" w:hAnsi="Times New Roman"/>
          <w:sz w:val="20"/>
          <w:szCs w:val="20"/>
          <w:lang w:val="en-US" w:eastAsia="zh-CN"/>
        </w:rPr>
        <w:t>,</w:t>
      </w:r>
      <w:r w:rsidR="006C0A6D" w:rsidRPr="004828AB">
        <w:rPr>
          <w:rFonts w:ascii="Times New Roman" w:eastAsia="等线" w:hAnsi="Times New Roman"/>
          <w:sz w:val="20"/>
          <w:szCs w:val="20"/>
          <w:lang w:val="en-US" w:eastAsia="zh-CN"/>
        </w:rPr>
        <w:t xml:space="preserve"> </w:t>
      </w:r>
      <w:r w:rsidR="00493445" w:rsidRPr="004828AB">
        <w:rPr>
          <w:rFonts w:ascii="Times New Roman" w:eastAsia="等线" w:hAnsi="Times New Roman"/>
          <w:sz w:val="20"/>
          <w:szCs w:val="20"/>
          <w:lang w:val="en-US" w:eastAsia="zh-CN"/>
        </w:rPr>
        <w:t xml:space="preserve">port configuration </w:t>
      </w:r>
      <m:oMath>
        <m:r>
          <w:rPr>
            <w:rFonts w:ascii="Cambria Math" w:eastAsia="等线" w:hAnsi="Cambria Math"/>
            <w:sz w:val="20"/>
            <w:szCs w:val="20"/>
            <w:lang w:val="en-US" w:eastAsia="zh-CN"/>
          </w:rPr>
          <m:t>p</m:t>
        </m:r>
        <m:r>
          <m:rPr>
            <m:sty m:val="p"/>
          </m:rPr>
          <w:rPr>
            <w:rFonts w:ascii="Cambria Math" w:eastAsia="等线" w:hAnsi="Cambria Math" w:hint="eastAsia"/>
            <w:sz w:val="20"/>
            <w:szCs w:val="20"/>
            <w:lang w:val="en-US" w:eastAsia="zh-CN"/>
          </w:rPr>
          <m:t>∈</m:t>
        </m:r>
        <m:d>
          <m:dPr>
            <m:begChr m:val="{"/>
            <m:endChr m:val="}"/>
            <m:ctrlPr>
              <w:rPr>
                <w:rFonts w:ascii="Cambria Math" w:eastAsia="等线" w:hAnsi="Cambria Math"/>
                <w:sz w:val="20"/>
                <w:szCs w:val="20"/>
                <w:lang w:val="en-US" w:eastAsia="zh-CN"/>
              </w:rPr>
            </m:ctrlPr>
          </m:dPr>
          <m:e>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P</m:t>
                </m:r>
              </m:e>
              <m:sub>
                <m:r>
                  <m:rPr>
                    <m:sty m:val="p"/>
                  </m:rPr>
                  <w:rPr>
                    <w:rFonts w:ascii="Cambria Math" w:eastAsia="等线" w:hAnsi="Cambria Math"/>
                    <w:sz w:val="20"/>
                    <w:szCs w:val="20"/>
                    <w:lang w:val="en-US" w:eastAsia="zh-CN"/>
                  </w:rPr>
                  <m:t>1</m:t>
                </m:r>
              </m:sub>
            </m:sSub>
            <m:r>
              <m:rPr>
                <m:sty m:val="p"/>
              </m:rPr>
              <w:rPr>
                <w:rFonts w:ascii="Cambria Math" w:eastAsia="等线" w:hAnsi="Cambria Math"/>
                <w:sz w:val="20"/>
                <w:szCs w:val="20"/>
                <w:lang w:val="en-US" w:eastAsia="zh-CN"/>
              </w:rPr>
              <m:t>,…,</m:t>
            </m:r>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P</m:t>
                </m:r>
              </m:e>
              <m:sub>
                <m:r>
                  <m:rPr>
                    <m:sty m:val="p"/>
                  </m:rPr>
                  <w:rPr>
                    <w:rFonts w:ascii="Cambria Math" w:eastAsia="等线" w:hAnsi="Cambria Math"/>
                    <w:sz w:val="20"/>
                    <w:szCs w:val="20"/>
                    <w:lang w:val="en-US" w:eastAsia="zh-CN"/>
                  </w:rPr>
                  <m:t>K</m:t>
                </m:r>
              </m:sub>
            </m:sSub>
          </m:e>
        </m:d>
        <m:r>
          <m:rPr>
            <m:sty m:val="p"/>
          </m:rPr>
          <w:rPr>
            <w:rFonts w:ascii="Cambria Math" w:eastAsia="等线" w:hAnsi="Cambria Math"/>
            <w:sz w:val="20"/>
            <w:szCs w:val="20"/>
            <w:lang w:val="en-US" w:eastAsia="zh-CN"/>
          </w:rPr>
          <m:t>,</m:t>
        </m:r>
      </m:oMath>
      <w:r w:rsidR="00493445" w:rsidRPr="004828AB">
        <w:rPr>
          <w:rFonts w:ascii="Times New Roman" w:eastAsia="等线" w:hAnsi="Times New Roman"/>
          <w:sz w:val="20"/>
          <w:szCs w:val="20"/>
          <w:lang w:val="en-US" w:eastAsia="zh-CN"/>
        </w:rPr>
        <w:t xml:space="preserve"> </w:t>
      </w:r>
    </w:p>
    <w:p w14:paraId="56F8ECA1" w14:textId="187AD972" w:rsidR="00493445" w:rsidRPr="00E1127D" w:rsidRDefault="00493445" w:rsidP="00493445">
      <w:pPr>
        <w:pStyle w:val="af2"/>
        <w:ind w:left="840" w:firstLineChars="0" w:firstLine="0"/>
        <w:rPr>
          <w:rFonts w:eastAsiaTheme="minorEastAsia"/>
        </w:rPr>
      </w:pPr>
      <m:oMathPara>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SGCS</m:t>
              </m:r>
            </m:e>
            <m:sub>
              <m:r>
                <w:rPr>
                  <w:rFonts w:ascii="Cambria Math" w:hAnsi="Cambria Math" w:cs="Arial"/>
                </w:rPr>
                <m:t>l,m,p</m:t>
              </m:r>
            </m:sub>
          </m:sSub>
          <m:r>
            <w:rPr>
              <w:rFonts w:ascii="Cambria Math" w:hAnsi="Cambria Math" w:cs="Arial"/>
            </w:rPr>
            <m:t>=</m:t>
          </m:r>
          <m:f>
            <m:fPr>
              <m:ctrlPr>
                <w:rPr>
                  <w:rFonts w:ascii="Cambria Math" w:hAnsi="Cambria Math" w:cs="Arial"/>
                  <w:i/>
                </w:rPr>
              </m:ctrlPr>
            </m:fPr>
            <m:num>
              <m:nary>
                <m:naryPr>
                  <m:chr m:val="∑"/>
                  <m:limLoc m:val="subSup"/>
                  <m:ctrlPr>
                    <w:rPr>
                      <w:rFonts w:ascii="Cambria Math" w:hAnsi="Cambria Math" w:cs="Arial"/>
                      <w:i/>
                    </w:rPr>
                  </m:ctrlPr>
                </m:naryPr>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m:t>
                  </m:r>
                </m:sub>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sup>
                <m:e>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r>
                                            <w:rPr>
                                              <w:rFonts w:ascii="Cambria Math" w:hAnsi="Cambria Math" w:cs="Arial"/>
                                            </w:rPr>
                                            <m:t>l,m,p</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l,m,p</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r>
                                        <w:rPr>
                                          <w:rFonts w:ascii="Cambria Math" w:hAnsi="Cambria Math" w:cs="Arial"/>
                                        </w:rPr>
                                        <m:t>l,m,p</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l,m,p</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e>
              </m:nary>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den>
          </m:f>
        </m:oMath>
      </m:oMathPara>
    </w:p>
    <w:p w14:paraId="269AD1FA" w14:textId="17A92D08" w:rsidR="00493445" w:rsidRPr="00486E17" w:rsidRDefault="00493445" w:rsidP="00493445">
      <w:pPr>
        <w:pStyle w:val="af2"/>
        <w:ind w:left="4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l</m:t>
            </m:r>
            <m:r>
              <w:rPr>
                <w:rFonts w:ascii="Cambria Math" w:hAnsi="Cambria Math" w:cs="Arial"/>
              </w:rPr>
              <m:t>,m,p</m:t>
            </m:r>
          </m:sub>
          <m:sup>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is the reconstructed precoder by NW-side decoder of </w:t>
      </w:r>
      <w:r w:rsidRPr="00486E17">
        <w:rPr>
          <w:rFonts w:ascii="Times New Roman" w:eastAsiaTheme="minorEastAsia" w:hAnsi="Times New Roman"/>
          <w:i/>
          <w:sz w:val="20"/>
          <w:szCs w:val="20"/>
          <w:lang w:eastAsia="ko-KR"/>
        </w:rPr>
        <w:t>l-</w:t>
      </w:r>
      <w:proofErr w:type="spellStart"/>
      <w:r w:rsidRPr="00486E17">
        <w:rPr>
          <w:rFonts w:ascii="Times New Roman" w:eastAsiaTheme="minorEastAsia" w:hAnsi="Times New Roman"/>
          <w:i/>
          <w:sz w:val="20"/>
          <w:szCs w:val="20"/>
          <w:lang w:eastAsia="ko-KR"/>
        </w:rPr>
        <w:t>th</w:t>
      </w:r>
      <w:proofErr w:type="spellEnd"/>
      <w:r w:rsidRPr="00486E17">
        <w:rPr>
          <w:rFonts w:ascii="Times New Roman" w:eastAsiaTheme="minorEastAsia" w:hAnsi="Times New Roman"/>
          <w:i/>
          <w:sz w:val="20"/>
          <w:szCs w:val="20"/>
          <w:lang w:eastAsia="ko-KR"/>
        </w:rPr>
        <w:t xml:space="preserve"> </w:t>
      </w:r>
      <w:r w:rsidRPr="00486E17">
        <w:rPr>
          <w:rFonts w:ascii="Times New Roman" w:eastAsiaTheme="minorEastAsia" w:hAnsi="Times New Roman"/>
          <w:sz w:val="20"/>
          <w:szCs w:val="20"/>
          <w:lang w:eastAsia="ko-KR"/>
        </w:rPr>
        <w:t>layer</w:t>
      </w:r>
      <w:r>
        <w:rPr>
          <w:rFonts w:ascii="Times New Roman" w:eastAsiaTheme="minorEastAsia" w:hAnsi="Times New Roman"/>
          <w:sz w:val="20"/>
          <w:szCs w:val="20"/>
          <w:lang w:eastAsia="ko-KR"/>
        </w:rPr>
        <w:t>,</w:t>
      </w:r>
      <w:r w:rsidRPr="00486E17">
        <w:rPr>
          <w:rFonts w:ascii="Times New Roman" w:eastAsiaTheme="minorEastAsia" w:hAnsi="Times New Roman"/>
          <w:sz w:val="20"/>
          <w:szCs w:val="20"/>
          <w:lang w:eastAsia="ko-KR"/>
        </w:rPr>
        <w:t xml:space="preserve">n3-th </w:t>
      </w:r>
      <w:proofErr w:type="spellStart"/>
      <w:r w:rsidRPr="00486E17">
        <w:rPr>
          <w:rFonts w:ascii="Times New Roman" w:eastAsiaTheme="minorEastAsia" w:hAnsi="Times New Roman"/>
          <w:sz w:val="20"/>
          <w:szCs w:val="20"/>
          <w:lang w:eastAsia="ko-KR"/>
        </w:rPr>
        <w:t>subband</w:t>
      </w:r>
      <w:proofErr w:type="spellEnd"/>
      <w:r w:rsidRPr="00486E17">
        <w:rPr>
          <w:rFonts w:ascii="Times New Roman" w:eastAsiaTheme="minorEastAsia" w:hAnsi="Times New Roman"/>
          <w:sz w:val="20"/>
          <w:szCs w:val="20"/>
          <w:lang w:eastAsia="ko-KR"/>
        </w:rPr>
        <w:t>,</w:t>
      </w:r>
      <w:r>
        <w:rPr>
          <w:rFonts w:ascii="Times New Roman" w:eastAsiaTheme="minorEastAsia" w:hAnsi="Times New Roman"/>
          <w:sz w:val="20"/>
          <w:szCs w:val="20"/>
          <w:lang w:eastAsia="ko-KR"/>
        </w:rPr>
        <w:t xml:space="preserve"> m-</w:t>
      </w:r>
      <w:proofErr w:type="spellStart"/>
      <w:r>
        <w:rPr>
          <w:rFonts w:ascii="Times New Roman" w:eastAsiaTheme="minorEastAsia" w:hAnsi="Times New Roman"/>
          <w:sz w:val="20"/>
          <w:szCs w:val="20"/>
          <w:lang w:eastAsia="ko-KR"/>
        </w:rPr>
        <w:t>th</w:t>
      </w:r>
      <w:proofErr w:type="spellEnd"/>
      <w:r w:rsidRPr="005B2743">
        <w:rPr>
          <w:rFonts w:ascii="Times New Roman" w:eastAsiaTheme="minorEastAsia" w:hAnsi="Times New Roman"/>
          <w:sz w:val="20"/>
          <w:szCs w:val="20"/>
          <w:lang w:eastAsia="ko-KR"/>
        </w:rPr>
        <w:t xml:space="preserve"> CSI payload size configuration,</w:t>
      </w:r>
      <w:r w:rsidR="006C0A6D">
        <w:rPr>
          <w:rFonts w:ascii="Times New Roman" w:eastAsiaTheme="minorEastAsia" w:hAnsi="Times New Roman"/>
          <w:sz w:val="20"/>
          <w:szCs w:val="20"/>
          <w:lang w:eastAsia="ko-KR"/>
        </w:rPr>
        <w:t xml:space="preserve">  p-</w:t>
      </w:r>
      <w:proofErr w:type="spellStart"/>
      <w:r w:rsidR="006C0A6D">
        <w:rPr>
          <w:rFonts w:ascii="Times New Roman" w:eastAsiaTheme="minorEastAsia" w:hAnsi="Times New Roman"/>
          <w:sz w:val="20"/>
          <w:szCs w:val="20"/>
          <w:lang w:eastAsia="ko-KR"/>
        </w:rPr>
        <w:t>th</w:t>
      </w:r>
      <w:proofErr w:type="spellEnd"/>
      <w:r w:rsidR="006C0A6D" w:rsidRPr="005B2743">
        <w:rPr>
          <w:rFonts w:ascii="Times New Roman" w:eastAsiaTheme="minorEastAsia" w:hAnsi="Times New Roman"/>
          <w:sz w:val="20"/>
          <w:szCs w:val="20"/>
          <w:lang w:eastAsia="ko-KR"/>
        </w:rPr>
        <w:t xml:space="preserve"> CSI </w:t>
      </w:r>
      <w:r w:rsidR="006C0A6D">
        <w:rPr>
          <w:rFonts w:ascii="Times New Roman" w:eastAsiaTheme="minorEastAsia" w:hAnsi="Times New Roman"/>
          <w:sz w:val="20"/>
          <w:szCs w:val="20"/>
          <w:lang w:eastAsia="ko-KR"/>
        </w:rPr>
        <w:t>port</w:t>
      </w:r>
      <w:r w:rsidR="006C0A6D" w:rsidRPr="005B2743">
        <w:rPr>
          <w:rFonts w:ascii="Times New Roman" w:eastAsiaTheme="minorEastAsia" w:hAnsi="Times New Roman"/>
          <w:sz w:val="20"/>
          <w:szCs w:val="20"/>
          <w:lang w:eastAsia="ko-KR"/>
        </w:rPr>
        <w:t xml:space="preserve"> configuration,</w:t>
      </w:r>
      <w:r w:rsidR="006C0A6D">
        <w:rPr>
          <w:rFonts w:ascii="Times New Roman" w:eastAsiaTheme="minorEastAsia" w:hAnsi="Times New Roman"/>
          <w:sz w:val="20"/>
          <w:szCs w:val="20"/>
          <w:lang w:eastAsia="ko-KR"/>
        </w:rPr>
        <w:t xml:space="preserve"> </w:t>
      </w:r>
      <w:r w:rsidRPr="00486E17">
        <w:rPr>
          <w:rFonts w:ascii="Times New Roman" w:eastAsiaTheme="minorEastAsia" w:hAnsi="Times New Roman"/>
          <w:sz w:val="20"/>
          <w:szCs w:val="20"/>
          <w:lang w:eastAsia="ko-KR"/>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r>
              <w:rPr>
                <w:rFonts w:ascii="Cambria Math" w:hAnsi="Cambria Math"/>
                <w:sz w:val="20"/>
                <w:szCs w:val="20"/>
              </w:rPr>
              <m:t>l</m:t>
            </m:r>
            <m:r>
              <w:rPr>
                <w:rFonts w:ascii="Cambria Math" w:hAnsi="Cambria Math" w:cs="Arial"/>
              </w:rPr>
              <m:t>,m,p</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w:t>
      </w:r>
      <w:r w:rsidRPr="00877CEB">
        <w:rPr>
          <w:rFonts w:ascii="Times New Roman" w:eastAsiaTheme="minorEastAsia" w:hAnsi="Times New Roman"/>
          <w:sz w:val="20"/>
          <w:szCs w:val="20"/>
          <w:lang w:eastAsia="ko-KR"/>
        </w:rPr>
        <w:t xml:space="preserve"> is the corresponding precoder represented by PMI used for ground-truth target CSI for the</w:t>
      </w:r>
      <w:r>
        <w:rPr>
          <w:rFonts w:ascii="Times New Roman" w:eastAsiaTheme="minorEastAsia" w:hAnsi="Times New Roman"/>
          <w:sz w:val="20"/>
          <w:szCs w:val="20"/>
          <w:lang w:eastAsia="ko-KR"/>
        </w:rPr>
        <w:t xml:space="preserve"> </w:t>
      </w:r>
      <w:r w:rsidRPr="00486E17">
        <w:rPr>
          <w:rFonts w:ascii="Times New Roman" w:eastAsiaTheme="minorEastAsia" w:hAnsi="Times New Roman"/>
          <w:i/>
          <w:sz w:val="20"/>
          <w:szCs w:val="20"/>
          <w:lang w:eastAsia="ko-KR"/>
        </w:rPr>
        <w:t>l</w:t>
      </w:r>
      <w:r w:rsidRPr="00877CEB">
        <w:rPr>
          <w:rFonts w:ascii="Times New Roman" w:eastAsiaTheme="minorEastAsia" w:hAnsi="Times New Roman"/>
          <w:sz w:val="20"/>
          <w:szCs w:val="20"/>
          <w:lang w:eastAsia="ko-KR"/>
        </w:rPr>
        <w:t>-</w:t>
      </w:r>
      <w:proofErr w:type="spellStart"/>
      <w:r w:rsidRPr="00877CEB">
        <w:rPr>
          <w:rFonts w:ascii="Times New Roman" w:eastAsiaTheme="minorEastAsia" w:hAnsi="Times New Roman"/>
          <w:sz w:val="20"/>
          <w:szCs w:val="20"/>
          <w:lang w:eastAsia="ko-KR"/>
        </w:rPr>
        <w:t>th</w:t>
      </w:r>
      <w:proofErr w:type="spellEnd"/>
      <w:r w:rsidRPr="00877CEB">
        <w:rPr>
          <w:rFonts w:ascii="Times New Roman" w:eastAsiaTheme="minorEastAsia" w:hAnsi="Times New Roman"/>
          <w:sz w:val="20"/>
          <w:szCs w:val="20"/>
          <w:lang w:eastAsia="ko-KR"/>
        </w:rPr>
        <w:t xml:space="preserve"> layer, n3-th </w:t>
      </w:r>
      <w:proofErr w:type="spellStart"/>
      <w:r w:rsidRPr="00877CEB">
        <w:rPr>
          <w:rFonts w:ascii="Times New Roman" w:eastAsiaTheme="minorEastAsia" w:hAnsi="Times New Roman"/>
          <w:sz w:val="20"/>
          <w:szCs w:val="20"/>
          <w:lang w:eastAsia="ko-KR"/>
        </w:rPr>
        <w:t>subband</w:t>
      </w:r>
      <w:proofErr w:type="spellEnd"/>
      <w:r w:rsidRPr="00877CEB">
        <w:rPr>
          <w:rFonts w:ascii="Times New Roman" w:eastAsiaTheme="minorEastAsia" w:hAnsi="Times New Roman"/>
          <w:sz w:val="20"/>
          <w:szCs w:val="20"/>
          <w:lang w:eastAsia="ko-KR"/>
        </w:rPr>
        <w:t xml:space="preserve">, </w:t>
      </w:r>
      <w:r>
        <w:rPr>
          <w:rFonts w:ascii="Times New Roman" w:eastAsiaTheme="minorEastAsia" w:hAnsi="Times New Roman"/>
          <w:sz w:val="20"/>
          <w:szCs w:val="20"/>
          <w:lang w:eastAsia="ko-KR"/>
        </w:rPr>
        <w:t>m-</w:t>
      </w:r>
      <w:proofErr w:type="spellStart"/>
      <w:r>
        <w:rPr>
          <w:rFonts w:ascii="Times New Roman" w:eastAsiaTheme="minorEastAsia" w:hAnsi="Times New Roman"/>
          <w:sz w:val="20"/>
          <w:szCs w:val="20"/>
          <w:lang w:eastAsia="ko-KR"/>
        </w:rPr>
        <w:t>th</w:t>
      </w:r>
      <w:proofErr w:type="spellEnd"/>
      <w:r w:rsidRPr="008E636B">
        <w:rPr>
          <w:rFonts w:ascii="Times New Roman" w:eastAsiaTheme="minorEastAsia" w:hAnsi="Times New Roman"/>
          <w:sz w:val="20"/>
          <w:szCs w:val="20"/>
          <w:lang w:eastAsia="ko-KR"/>
        </w:rPr>
        <w:t xml:space="preserve"> CSI payload size configuration</w:t>
      </w:r>
      <w:r w:rsidR="006C0A6D">
        <w:rPr>
          <w:rFonts w:ascii="Times New Roman" w:eastAsiaTheme="minorEastAsia" w:hAnsi="Times New Roman"/>
          <w:sz w:val="20"/>
          <w:szCs w:val="20"/>
          <w:lang w:eastAsia="ko-KR"/>
        </w:rPr>
        <w:t>,  p-</w:t>
      </w:r>
      <w:proofErr w:type="spellStart"/>
      <w:r w:rsidR="006C0A6D">
        <w:rPr>
          <w:rFonts w:ascii="Times New Roman" w:eastAsiaTheme="minorEastAsia" w:hAnsi="Times New Roman"/>
          <w:sz w:val="20"/>
          <w:szCs w:val="20"/>
          <w:lang w:eastAsia="ko-KR"/>
        </w:rPr>
        <w:t>th</w:t>
      </w:r>
      <w:proofErr w:type="spellEnd"/>
      <w:r w:rsidR="006C0A6D" w:rsidRPr="005B2743">
        <w:rPr>
          <w:rFonts w:ascii="Times New Roman" w:eastAsiaTheme="minorEastAsia" w:hAnsi="Times New Roman"/>
          <w:sz w:val="20"/>
          <w:szCs w:val="20"/>
          <w:lang w:eastAsia="ko-KR"/>
        </w:rPr>
        <w:t xml:space="preserve"> CSI </w:t>
      </w:r>
      <w:r w:rsidR="006C0A6D">
        <w:rPr>
          <w:rFonts w:ascii="Times New Roman" w:eastAsiaTheme="minorEastAsia" w:hAnsi="Times New Roman"/>
          <w:sz w:val="20"/>
          <w:szCs w:val="20"/>
          <w:lang w:eastAsia="ko-KR"/>
        </w:rPr>
        <w:t>port</w:t>
      </w:r>
      <w:r w:rsidR="006C0A6D" w:rsidRPr="005B2743">
        <w:rPr>
          <w:rFonts w:ascii="Times New Roman" w:eastAsiaTheme="minorEastAsia" w:hAnsi="Times New Roman"/>
          <w:sz w:val="20"/>
          <w:szCs w:val="20"/>
          <w:lang w:eastAsia="ko-KR"/>
        </w:rPr>
        <w:t xml:space="preserve"> configuration</w:t>
      </w:r>
      <w:r w:rsidRPr="00877CEB">
        <w:rPr>
          <w:rFonts w:ascii="Times New Roman" w:eastAsiaTheme="minorEastAsia" w:hAnsi="Times New Roman"/>
          <w:sz w:val="20"/>
          <w:szCs w:val="20"/>
          <w:lang w:eastAsia="ko-KR"/>
        </w:rPr>
        <w:t xml:space="preserve">. </w:t>
      </w:r>
    </w:p>
    <w:bookmarkEnd w:id="9"/>
    <w:p w14:paraId="1C763678" w14:textId="77777777" w:rsidR="00493445" w:rsidRPr="004828AB" w:rsidRDefault="00493445" w:rsidP="004828AB">
      <w:pPr>
        <w:spacing w:before="120" w:after="120" w:line="260" w:lineRule="exact"/>
        <w:rPr>
          <w:rFonts w:eastAsia="等线"/>
          <w:szCs w:val="20"/>
          <w:lang w:val="en-US" w:eastAsia="zh-CN"/>
        </w:rPr>
      </w:pPr>
    </w:p>
    <w:p w14:paraId="6DE0060F" w14:textId="77777777" w:rsidR="00493445" w:rsidRPr="00486E17" w:rsidRDefault="00493445" w:rsidP="00493445">
      <w:pPr>
        <w:spacing w:before="120" w:after="120" w:line="260" w:lineRule="exact"/>
        <w:jc w:val="both"/>
        <w:rPr>
          <w:rFonts w:eastAsia="等线"/>
          <w:szCs w:val="20"/>
          <w:lang w:val="en-US" w:eastAsia="ko-KR"/>
        </w:rPr>
      </w:pPr>
      <w:r w:rsidRPr="00877CEB">
        <w:rPr>
          <w:rFonts w:eastAsiaTheme="minorEastAsia"/>
          <w:lang w:eastAsia="zh-CN"/>
        </w:rPr>
        <w:t>For the definition of NMSE</w:t>
      </w:r>
      <w:r w:rsidRPr="00877CEB">
        <w:rPr>
          <w:rFonts w:eastAsiaTheme="minorEastAsia" w:hint="eastAsia"/>
          <w:lang w:eastAsia="zh-CN"/>
        </w:rPr>
        <w:t>,</w:t>
      </w:r>
      <w:r w:rsidRPr="00877CEB">
        <w:rPr>
          <w:rFonts w:eastAsiaTheme="minorEastAsia"/>
          <w:lang w:eastAsia="zh-CN"/>
        </w:rPr>
        <w:t xml:space="preserve"> </w:t>
      </w:r>
      <w:r w:rsidRPr="00877CEB">
        <w:rPr>
          <w:rFonts w:eastAsiaTheme="minorEastAsia" w:hint="eastAsia"/>
          <w:lang w:eastAsia="zh-CN"/>
        </w:rPr>
        <w:t>it</w:t>
      </w:r>
      <w:r w:rsidRPr="00877CEB">
        <w:rPr>
          <w:rFonts w:eastAsiaTheme="minorEastAsia"/>
          <w:lang w:eastAsia="zh-CN"/>
        </w:rPr>
        <w:t xml:space="preserve"> </w:t>
      </w:r>
      <w:r w:rsidRPr="00877CEB">
        <w:rPr>
          <w:rFonts w:eastAsiaTheme="minorEastAsia" w:hint="eastAsia"/>
          <w:lang w:eastAsia="zh-CN"/>
        </w:rPr>
        <w:t>is</w:t>
      </w:r>
      <w:r w:rsidRPr="00877CEB">
        <w:rPr>
          <w:rFonts w:eastAsiaTheme="minorEastAsia"/>
          <w:lang w:eastAsia="zh-CN"/>
        </w:rPr>
        <w:t xml:space="preserve"> </w:t>
      </w:r>
      <w:r w:rsidRPr="00486E17">
        <w:rPr>
          <w:rFonts w:eastAsiaTheme="minorEastAsia"/>
          <w:szCs w:val="20"/>
          <w:lang w:eastAsia="zh-CN"/>
        </w:rPr>
        <w:t xml:space="preserve">NMSE{CSI feedback, </w:t>
      </w:r>
      <m:oMath>
        <m:acc>
          <m:accPr>
            <m:chr m:val="̃"/>
            <m:ctrlPr>
              <w:rPr>
                <w:rFonts w:ascii="Cambria Math" w:eastAsiaTheme="minorEastAsia" w:hAnsi="Cambria Math"/>
                <w:lang w:eastAsia="zh-CN"/>
              </w:rPr>
            </m:ctrlPr>
          </m:accPr>
          <m:e>
            <m:r>
              <m:rPr>
                <m:sty m:val="p"/>
              </m:rPr>
              <w:rPr>
                <w:rFonts w:ascii="Cambria Math" w:eastAsiaTheme="minorEastAsia" w:hAnsi="Cambria Math"/>
                <w:szCs w:val="20"/>
                <w:lang w:eastAsia="zh-CN"/>
              </w:rPr>
              <m:t>CSI feedback</m:t>
            </m:r>
          </m:e>
        </m:acc>
      </m:oMath>
      <w:r w:rsidRPr="00486E17">
        <w:rPr>
          <w:rFonts w:eastAsiaTheme="minorEastAsia"/>
          <w:szCs w:val="20"/>
          <w:lang w:eastAsia="zh-CN"/>
        </w:rPr>
        <w:t>} for encoder-only performance target</w:t>
      </w:r>
      <w:r w:rsidRPr="00877CEB">
        <w:rPr>
          <w:rFonts w:eastAsiaTheme="minorEastAsia"/>
          <w:lang w:eastAsia="zh-CN"/>
        </w:rPr>
        <w:t xml:space="preserve"> </w:t>
      </w:r>
    </w:p>
    <w:p w14:paraId="46556483" w14:textId="56C65890" w:rsidR="00493445" w:rsidRPr="00486E17" w:rsidRDefault="00493445" w:rsidP="00493445">
      <w:pPr>
        <w:pStyle w:val="af2"/>
        <w:numPr>
          <w:ilvl w:val="0"/>
          <w:numId w:val="32"/>
        </w:numPr>
        <w:ind w:firstLineChars="0"/>
        <w:rPr>
          <w:rFonts w:ascii="Times New Roman" w:eastAsia="等线" w:hAnsi="Times New Roman"/>
          <w:sz w:val="20"/>
          <w:szCs w:val="20"/>
          <w:lang w:val="en-US" w:eastAsia="zh-CN"/>
        </w:rPr>
      </w:pPr>
      <w:r w:rsidRPr="00486E17">
        <w:rPr>
          <w:rFonts w:ascii="Times New Roman" w:eastAsia="等线" w:hAnsi="Times New Roman"/>
          <w:sz w:val="20"/>
          <w:szCs w:val="20"/>
          <w:lang w:val="en-US" w:eastAsia="zh-CN"/>
        </w:rPr>
        <w:t xml:space="preserve">For a given layer </w:t>
      </w:r>
      <m:oMath>
        <m:r>
          <w:rPr>
            <w:rFonts w:ascii="Cambria Math" w:eastAsia="等线" w:hAnsi="Cambria Math"/>
            <w:sz w:val="20"/>
            <w:szCs w:val="20"/>
            <w:lang w:val="en-US" w:eastAsia="zh-CN"/>
          </w:rPr>
          <m:t>l</m:t>
        </m:r>
        <m:r>
          <m:rPr>
            <m:sty m:val="p"/>
          </m:rPr>
          <w:rPr>
            <w:rFonts w:ascii="Cambria Math" w:eastAsia="等线" w:hAnsi="Cambria Math"/>
            <w:sz w:val="20"/>
            <w:szCs w:val="20"/>
            <w:lang w:val="en-US" w:eastAsia="zh-CN"/>
          </w:rPr>
          <m:t>∈{1,…,</m:t>
        </m:r>
        <m:r>
          <w:rPr>
            <w:rFonts w:ascii="Cambria Math" w:eastAsia="等线" w:hAnsi="Cambria Math"/>
            <w:sz w:val="20"/>
            <w:szCs w:val="20"/>
            <w:lang w:val="en-US" w:eastAsia="zh-CN"/>
          </w:rPr>
          <m:t>v</m:t>
        </m:r>
        <m:r>
          <m:rPr>
            <m:sty m:val="p"/>
          </m:rPr>
          <w:rPr>
            <w:rFonts w:ascii="Cambria Math" w:eastAsia="等线" w:hAnsi="Cambria Math"/>
            <w:sz w:val="20"/>
            <w:szCs w:val="20"/>
            <w:lang w:val="en-US" w:eastAsia="zh-CN"/>
          </w:rPr>
          <m:t>}</m:t>
        </m:r>
      </m:oMath>
      <w:r w:rsidRPr="00486E17">
        <w:rPr>
          <w:rFonts w:ascii="Times New Roman" w:eastAsia="等线" w:hAnsi="Times New Roman"/>
          <w:sz w:val="20"/>
          <w:szCs w:val="20"/>
          <w:lang w:val="en-US" w:eastAsia="zh-CN"/>
        </w:rPr>
        <w:t xml:space="preserve">,  </w:t>
      </w:r>
      <w:r>
        <w:rPr>
          <w:rFonts w:ascii="Times New Roman" w:eastAsiaTheme="minorEastAsia" w:hAnsi="Times New Roman"/>
          <w:sz w:val="20"/>
          <w:szCs w:val="20"/>
          <w:lang w:eastAsia="ko-KR"/>
        </w:rPr>
        <w:t>m-</w:t>
      </w:r>
      <w:proofErr w:type="spellStart"/>
      <w:r>
        <w:rPr>
          <w:rFonts w:ascii="Times New Roman" w:eastAsiaTheme="minorEastAsia" w:hAnsi="Times New Roman"/>
          <w:sz w:val="20"/>
          <w:szCs w:val="20"/>
          <w:lang w:eastAsia="ko-KR"/>
        </w:rPr>
        <w:t>th</w:t>
      </w:r>
      <w:proofErr w:type="spellEnd"/>
      <w:r w:rsidRPr="008E636B">
        <w:rPr>
          <w:rFonts w:ascii="Times New Roman" w:eastAsiaTheme="minorEastAsia" w:hAnsi="Times New Roman"/>
          <w:sz w:val="20"/>
          <w:szCs w:val="20"/>
          <w:lang w:eastAsia="ko-KR"/>
        </w:rPr>
        <w:t xml:space="preserve"> CSI payload size </w:t>
      </w:r>
      <w:proofErr w:type="gramStart"/>
      <w:r w:rsidRPr="008E636B">
        <w:rPr>
          <w:rFonts w:ascii="Times New Roman" w:eastAsiaTheme="minorEastAsia" w:hAnsi="Times New Roman"/>
          <w:sz w:val="20"/>
          <w:szCs w:val="20"/>
          <w:lang w:eastAsia="ko-KR"/>
        </w:rPr>
        <w:t>configuration</w:t>
      </w:r>
      <w:r>
        <w:rPr>
          <w:rFonts w:ascii="Times New Roman" w:eastAsiaTheme="minorEastAsia" w:hAnsi="Times New Roman"/>
          <w:sz w:val="20"/>
          <w:szCs w:val="20"/>
          <w:lang w:eastAsia="ko-KR"/>
        </w:rPr>
        <w:t xml:space="preserve">, </w:t>
      </w:r>
      <w:r w:rsidRPr="00486E17">
        <w:rPr>
          <w:rFonts w:ascii="Times New Roman" w:eastAsia="等线" w:hAnsi="Times New Roman"/>
          <w:sz w:val="20"/>
          <w:szCs w:val="20"/>
          <w:lang w:val="en-US" w:eastAsia="zh-CN"/>
        </w:rPr>
        <w:t xml:space="preserve"> and</w:t>
      </w:r>
      <w:proofErr w:type="gramEnd"/>
      <w:r w:rsidRPr="00486E17">
        <w:rPr>
          <w:rFonts w:ascii="Times New Roman" w:eastAsia="等线" w:hAnsi="Times New Roman"/>
          <w:sz w:val="20"/>
          <w:szCs w:val="20"/>
          <w:lang w:val="en-US" w:eastAsia="zh-CN"/>
        </w:rPr>
        <w:t xml:space="preserve">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hAnsi="Times New Roman"/>
          <w:sz w:val="20"/>
          <w:szCs w:val="20"/>
          <w:lang w:eastAsia="zh-CN"/>
        </w:rPr>
        <w:t>instance</w:t>
      </w:r>
      <w:r w:rsidRPr="00486E17">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e>
        </m:d>
      </m:oMath>
      <w:r w:rsidR="006C0A6D">
        <w:rPr>
          <w:rFonts w:cs="Times" w:hint="eastAsia"/>
          <w:sz w:val="20"/>
          <w:szCs w:val="20"/>
          <w:lang w:eastAsia="zh-CN"/>
        </w:rPr>
        <w:t>,</w:t>
      </w:r>
      <w:r w:rsidR="006C0A6D">
        <w:rPr>
          <w:rFonts w:cs="Times"/>
          <w:sz w:val="20"/>
          <w:szCs w:val="20"/>
          <w:lang w:eastAsia="zh-CN"/>
        </w:rPr>
        <w:t xml:space="preserve"> </w:t>
      </w:r>
      <w:r w:rsidR="006C0A6D" w:rsidRPr="00EB7CE6">
        <w:rPr>
          <w:rFonts w:ascii="Times New Roman" w:eastAsia="Times New Roman" w:hAnsi="Times New Roman"/>
          <w:szCs w:val="20"/>
        </w:rPr>
        <w:t>port configuration</w:t>
      </w:r>
      <w:r w:rsidR="006C0A6D">
        <w:rPr>
          <w:szCs w:val="20"/>
        </w:rPr>
        <w:t xml:space="preserve"> </w:t>
      </w:r>
      <m:oMath>
        <m:r>
          <w:rPr>
            <w:rFonts w:ascii="Cambria Math" w:eastAsiaTheme="minorEastAsia" w:hAnsi="Cambria Math"/>
            <w:lang w:eastAsia="zh-CN"/>
          </w:rPr>
          <m:t>p</m:t>
        </m:r>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kern w:val="0"/>
                    <w:sz w:val="20"/>
                    <w:szCs w:val="24"/>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kern w:val="0"/>
                    <w:sz w:val="20"/>
                    <w:szCs w:val="24"/>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K</m:t>
                </m:r>
              </m:sub>
            </m:sSub>
          </m:e>
        </m:d>
      </m:oMath>
      <w:r w:rsidR="006C0A6D">
        <w:rPr>
          <w:rFonts w:hint="eastAsia"/>
          <w:lang w:eastAsia="zh-CN"/>
        </w:rPr>
        <w:t>,</w:t>
      </w:r>
    </w:p>
    <w:p w14:paraId="54FDC131" w14:textId="77777777" w:rsidR="00493445" w:rsidRPr="00E1127D" w:rsidRDefault="00493445" w:rsidP="00493445">
      <w:pPr>
        <w:rPr>
          <w:rFonts w:eastAsia="等线"/>
          <w:lang w:val="en-US" w:eastAsia="ko-KR"/>
        </w:rPr>
      </w:pPr>
    </w:p>
    <w:p w14:paraId="25E95935" w14:textId="2C98A32F" w:rsidR="00493445" w:rsidRPr="001A778C" w:rsidRDefault="00652E87" w:rsidP="00493445">
      <w:pPr>
        <w:pStyle w:val="af2"/>
        <w:ind w:left="840" w:firstLineChars="0" w:firstLine="0"/>
        <w:rPr>
          <w:rFonts w:eastAsiaTheme="minorEastAsia"/>
        </w:rPr>
      </w:pPr>
      <m:oMathPara>
        <m:oMath>
          <m:sSub>
            <m:sSubPr>
              <m:ctrlPr>
                <w:rPr>
                  <w:rFonts w:ascii="Cambria Math" w:hAnsi="Cambria Math" w:cs="Arial"/>
                  <w:i/>
                </w:rPr>
              </m:ctrlPr>
            </m:sSubPr>
            <m:e>
              <m:r>
                <w:rPr>
                  <w:rFonts w:ascii="Cambria Math" w:hAnsi="Cambria Math" w:cs="Arial"/>
                </w:rPr>
                <m:t>NMSE</m:t>
              </m:r>
            </m:e>
            <m:sub>
              <m:r>
                <w:rPr>
                  <w:rFonts w:ascii="Cambria Math" w:hAnsi="Cambria Math" w:cs="Arial"/>
                </w:rPr>
                <m:t>l,m,p</m:t>
              </m:r>
            </m:sub>
          </m:sSub>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acc>
                                <m:accPr>
                                  <m:chr m:val="̃"/>
                                  <m:ctrlPr>
                                    <w:rPr>
                                      <w:rFonts w:ascii="Cambria Math" w:hAnsi="Cambria Math" w:cs="Arial"/>
                                      <w:i/>
                                    </w:rPr>
                                  </m:ctrlPr>
                                </m:accPr>
                                <m:e>
                                  <m:r>
                                    <m:rPr>
                                      <m:sty m:val="p"/>
                                    </m:rPr>
                                    <w:rPr>
                                      <w:rFonts w:ascii="Cambria Math" w:hAnsi="Cambria Math" w:cs="Arial" w:hint="eastAsia"/>
                                      <w:lang w:eastAsia="zh-CN"/>
                                    </w:rPr>
                                    <m:t>z</m:t>
                                  </m:r>
                                </m:e>
                              </m:acc>
                            </m:e>
                            <m:sub>
                              <m:r>
                                <w:rPr>
                                  <w:rFonts w:ascii="Cambria Math" w:hAnsi="Cambria Math" w:cs="Arial"/>
                                </w:rPr>
                                <m:t>l,m,p</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hint="eastAsia"/>
                                  <w:lang w:eastAsia="zh-CN"/>
                                </w:rPr>
                                <m:t>z</m:t>
                              </m:r>
                            </m:e>
                            <m:sub>
                              <m:r>
                                <w:rPr>
                                  <w:rFonts w:ascii="Cambria Math" w:hAnsi="Cambria Math" w:cs="Arial"/>
                                </w:rPr>
                                <m:t>l,m,p</m:t>
                              </m:r>
                            </m:sub>
                          </m:sSub>
                        </m:e>
                      </m:d>
                    </m:num>
                    <m:den>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z</m:t>
                              </m:r>
                            </m:e>
                            <m:sub>
                              <m:r>
                                <w:rPr>
                                  <w:rFonts w:ascii="Cambria Math" w:hAnsi="Cambria Math" w:cs="Arial"/>
                                </w:rPr>
                                <m:t>,l,m,p</m:t>
                              </m:r>
                            </m:sub>
                          </m:sSub>
                        </m:e>
                      </m:d>
                    </m:den>
                  </m:f>
                </m:e>
              </m:d>
            </m:e>
            <m:sup>
              <m:r>
                <w:rPr>
                  <w:rFonts w:ascii="Cambria Math" w:hAnsi="Cambria Math" w:cs="Arial"/>
                </w:rPr>
                <m:t>2</m:t>
              </m:r>
            </m:sup>
          </m:sSup>
        </m:oMath>
      </m:oMathPara>
    </w:p>
    <w:p w14:paraId="04100905" w14:textId="20FAB408" w:rsidR="00493445" w:rsidRPr="00486E17" w:rsidRDefault="00493445" w:rsidP="00493445">
      <w:pPr>
        <w:pStyle w:val="af2"/>
        <w:ind w:left="7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
          <m:sSubPr>
            <m:ctrlPr>
              <w:rPr>
                <w:rFonts w:ascii="Cambria Math" w:hAnsi="Cambria Math" w:cs="Arial"/>
                <w:i/>
                <w:sz w:val="20"/>
                <w:szCs w:val="20"/>
              </w:rPr>
            </m:ctrlPr>
          </m:sSubPr>
          <m:e>
            <m:acc>
              <m:accPr>
                <m:chr m:val="̃"/>
                <m:ctrlPr>
                  <w:rPr>
                    <w:rFonts w:ascii="Cambria Math" w:hAnsi="Cambria Math" w:cs="Arial"/>
                    <w:i/>
                    <w:sz w:val="20"/>
                    <w:szCs w:val="20"/>
                  </w:rPr>
                </m:ctrlPr>
              </m:accPr>
              <m:e>
                <m:r>
                  <m:rPr>
                    <m:sty m:val="p"/>
                  </m:rPr>
                  <w:rPr>
                    <w:rFonts w:ascii="Cambria Math" w:hAnsi="Cambria Math" w:cs="Arial" w:hint="eastAsia"/>
                    <w:sz w:val="20"/>
                    <w:szCs w:val="20"/>
                    <w:lang w:eastAsia="zh-CN"/>
                  </w:rPr>
                  <m:t>z</m:t>
                </m:r>
              </m:e>
            </m:acc>
          </m:e>
          <m:sub>
            <m:r>
              <w:rPr>
                <w:rFonts w:ascii="Cambria Math" w:hAnsi="Cambria Math" w:cs="Arial"/>
                <w:sz w:val="20"/>
                <w:szCs w:val="20"/>
              </w:rPr>
              <m:t>l</m:t>
            </m:r>
            <m:r>
              <w:rPr>
                <w:rFonts w:ascii="Cambria Math" w:hAnsi="Cambria Math" w:cs="Arial"/>
                <w:sz w:val="20"/>
                <w:szCs w:val="20"/>
                <w:lang w:eastAsia="zh-CN"/>
              </w:rPr>
              <m:t>,m,p</m:t>
            </m:r>
          </m:sub>
        </m:sSub>
        <m:r>
          <w:rPr>
            <w:rFonts w:ascii="Cambria Math" w:hAnsi="Cambria Math" w:cs="Arial"/>
            <w:sz w:val="20"/>
            <w:szCs w:val="20"/>
          </w:rPr>
          <m:t>=</m:t>
        </m:r>
        <m:d>
          <m:dPr>
            <m:begChr m:val="["/>
            <m:endChr m:val="]"/>
            <m:ctrlPr>
              <w:rPr>
                <w:rFonts w:ascii="Cambria Math" w:hAnsi="Cambria Math"/>
                <w:b/>
                <w:bCs/>
                <w:i/>
                <w:iCs/>
              </w:rPr>
            </m:ctrlPr>
          </m:dPr>
          <m:e>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l,m,p</m:t>
                    </m:r>
                  </m:sup>
                </m:sSubSup>
                <m:r>
                  <m:rPr>
                    <m:sty m:val="bi"/>
                  </m:rPr>
                  <w:rPr>
                    <w:rFonts w:ascii="Cambria Math" w:hAnsi="Cambria Math"/>
                  </w:rPr>
                  <m:t>-1</m:t>
                </m:r>
              </m:sub>
              <m:sup>
                <m:r>
                  <m:rPr>
                    <m:sty m:val="bi"/>
                  </m:rPr>
                  <w:rPr>
                    <w:rFonts w:ascii="Cambria Math" w:hAnsi="Cambria Math"/>
                  </w:rPr>
                  <m:t>l</m:t>
                </m:r>
              </m:sup>
            </m:sSubSup>
          </m:e>
        </m:d>
      </m:oMath>
      <w:r w:rsidRPr="00695E81">
        <w:rPr>
          <w:rFonts w:ascii="Times New Roman" w:eastAsiaTheme="minorEastAsia" w:hAnsi="Times New Roman"/>
          <w:sz w:val="20"/>
          <w:szCs w:val="20"/>
          <w:lang w:eastAsia="ko-KR"/>
        </w:rPr>
        <w:t xml:space="preserve"> is the </w:t>
      </w:r>
      <w:r w:rsidRPr="00695E81">
        <w:rPr>
          <w:rFonts w:ascii="Times New Roman" w:eastAsiaTheme="minorEastAsia" w:hAnsi="Times New Roman" w:hint="eastAsia"/>
          <w:sz w:val="20"/>
          <w:szCs w:val="20"/>
          <w:lang w:eastAsia="zh-CN"/>
        </w:rPr>
        <w:t>calculated</w:t>
      </w:r>
      <w:r w:rsidRPr="00695E81">
        <w:rPr>
          <w:rFonts w:ascii="Times New Roman" w:eastAsiaTheme="minorEastAsia" w:hAnsi="Times New Roman"/>
          <w:sz w:val="20"/>
          <w:szCs w:val="20"/>
          <w:lang w:eastAsia="ko-KR"/>
        </w:rPr>
        <w:t xml:space="preserve"> CSI </w:t>
      </w:r>
      <w:r w:rsidRPr="00695E81">
        <w:rPr>
          <w:rFonts w:ascii="Times New Roman" w:eastAsiaTheme="minorEastAsia" w:hAnsi="Times New Roman" w:hint="eastAsia"/>
          <w:sz w:val="20"/>
          <w:szCs w:val="20"/>
          <w:lang w:eastAsia="zh-CN"/>
        </w:rPr>
        <w:t>feedback</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hint="eastAsia"/>
          <w:sz w:val="20"/>
          <w:szCs w:val="20"/>
          <w:lang w:eastAsia="zh-CN"/>
        </w:rPr>
        <w:t>based</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hint="eastAsia"/>
          <w:sz w:val="20"/>
          <w:szCs w:val="20"/>
          <w:lang w:eastAsia="zh-CN"/>
        </w:rPr>
        <w:t>on</w:t>
      </w:r>
      <w:r w:rsidRPr="00695E81">
        <w:rPr>
          <w:rFonts w:ascii="Times New Roman" w:eastAsiaTheme="minorEastAsia" w:hAnsi="Times New Roman"/>
          <w:sz w:val="20"/>
          <w:szCs w:val="20"/>
          <w:lang w:eastAsia="ko-KR"/>
        </w:rPr>
        <w:t xml:space="preserve"> UE-</w:t>
      </w:r>
      <w:r w:rsidRPr="00695E81">
        <w:rPr>
          <w:rFonts w:ascii="Times New Roman" w:eastAsiaTheme="minorEastAsia" w:hAnsi="Times New Roman" w:hint="eastAsia"/>
          <w:sz w:val="20"/>
          <w:szCs w:val="20"/>
          <w:lang w:eastAsia="zh-CN"/>
        </w:rPr>
        <w:t>side</w:t>
      </w:r>
      <w:r w:rsidRPr="00695E81">
        <w:rPr>
          <w:rFonts w:ascii="Times New Roman" w:eastAsiaTheme="minorEastAsia" w:hAnsi="Times New Roman"/>
          <w:sz w:val="20"/>
          <w:szCs w:val="20"/>
          <w:lang w:eastAsia="ko-KR"/>
        </w:rPr>
        <w:t xml:space="preserve"> CSI </w:t>
      </w:r>
      <w:r w:rsidRPr="00695E81">
        <w:rPr>
          <w:rFonts w:ascii="Times New Roman" w:eastAsiaTheme="minorEastAsia" w:hAnsi="Times New Roman" w:hint="eastAsia"/>
          <w:sz w:val="20"/>
          <w:szCs w:val="20"/>
          <w:lang w:eastAsia="zh-CN"/>
        </w:rPr>
        <w:t>compression</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sz w:val="20"/>
          <w:szCs w:val="20"/>
          <w:lang w:eastAsia="zh-CN"/>
        </w:rPr>
        <w:t xml:space="preserve">before quantization </w:t>
      </w:r>
      <w:r w:rsidRPr="00695E81">
        <w:rPr>
          <w:rFonts w:ascii="Times New Roman" w:eastAsiaTheme="minorEastAsia" w:hAnsi="Times New Roman"/>
          <w:sz w:val="20"/>
          <w:szCs w:val="20"/>
          <w:lang w:eastAsia="ko-KR"/>
        </w:rPr>
        <w:t xml:space="preserve">of </w:t>
      </w:r>
      <w:r w:rsidRPr="00695E81">
        <w:rPr>
          <w:rFonts w:ascii="Times New Roman" w:eastAsiaTheme="minorEastAsia" w:hAnsi="Times New Roman"/>
          <w:i/>
          <w:sz w:val="20"/>
          <w:szCs w:val="20"/>
          <w:lang w:eastAsia="ko-KR"/>
        </w:rPr>
        <w:t>l-</w:t>
      </w:r>
      <w:proofErr w:type="spellStart"/>
      <w:r w:rsidRPr="00695E81">
        <w:rPr>
          <w:rFonts w:ascii="Times New Roman" w:eastAsiaTheme="minorEastAsia" w:hAnsi="Times New Roman"/>
          <w:i/>
          <w:sz w:val="20"/>
          <w:szCs w:val="20"/>
          <w:lang w:eastAsia="ko-KR"/>
        </w:rPr>
        <w:t>th</w:t>
      </w:r>
      <w:proofErr w:type="spellEnd"/>
      <w:r w:rsidRPr="00695E81">
        <w:rPr>
          <w:rFonts w:ascii="Times New Roman" w:eastAsiaTheme="minorEastAsia" w:hAnsi="Times New Roman"/>
          <w:i/>
          <w:sz w:val="20"/>
          <w:szCs w:val="20"/>
          <w:lang w:eastAsia="ko-KR"/>
        </w:rPr>
        <w:t xml:space="preserve"> </w:t>
      </w:r>
      <w:r w:rsidRPr="00695E81">
        <w:rPr>
          <w:rFonts w:ascii="Times New Roman" w:eastAsiaTheme="minorEastAsia" w:hAnsi="Times New Roman"/>
          <w:sz w:val="20"/>
          <w:szCs w:val="20"/>
          <w:lang w:eastAsia="ko-KR"/>
        </w:rPr>
        <w:t xml:space="preserve">layer, </w:t>
      </w:r>
      <w:r>
        <w:rPr>
          <w:rFonts w:ascii="Times New Roman" w:eastAsiaTheme="minorEastAsia" w:hAnsi="Times New Roman"/>
          <w:sz w:val="20"/>
          <w:szCs w:val="20"/>
          <w:lang w:eastAsia="ko-KR"/>
        </w:rPr>
        <w:t>m-</w:t>
      </w:r>
      <w:proofErr w:type="spellStart"/>
      <w:r>
        <w:rPr>
          <w:rFonts w:ascii="Times New Roman" w:eastAsiaTheme="minorEastAsia" w:hAnsi="Times New Roman"/>
          <w:sz w:val="20"/>
          <w:szCs w:val="20"/>
          <w:lang w:eastAsia="ko-KR"/>
        </w:rPr>
        <w:t>th</w:t>
      </w:r>
      <w:proofErr w:type="spellEnd"/>
      <w:r w:rsidRPr="008E636B">
        <w:rPr>
          <w:rFonts w:ascii="Times New Roman" w:eastAsiaTheme="minorEastAsia" w:hAnsi="Times New Roman"/>
          <w:sz w:val="20"/>
          <w:szCs w:val="20"/>
          <w:lang w:eastAsia="ko-KR"/>
        </w:rPr>
        <w:t xml:space="preserve"> CSI payload size configuration</w:t>
      </w:r>
      <w:r>
        <w:rPr>
          <w:rFonts w:ascii="Times New Roman" w:eastAsiaTheme="minorEastAsia" w:hAnsi="Times New Roman"/>
          <w:sz w:val="20"/>
          <w:szCs w:val="20"/>
          <w:lang w:eastAsia="ko-KR"/>
        </w:rPr>
        <w:t xml:space="preserve">, </w:t>
      </w:r>
      <w:r w:rsidR="006C0A6D">
        <w:rPr>
          <w:rFonts w:ascii="Times New Roman" w:eastAsiaTheme="minorEastAsia" w:hAnsi="Times New Roman"/>
          <w:sz w:val="20"/>
          <w:szCs w:val="20"/>
          <w:lang w:eastAsia="ko-KR"/>
        </w:rPr>
        <w:t xml:space="preserve"> p-</w:t>
      </w:r>
      <w:proofErr w:type="spellStart"/>
      <w:r w:rsidR="006C0A6D">
        <w:rPr>
          <w:rFonts w:ascii="Times New Roman" w:eastAsiaTheme="minorEastAsia" w:hAnsi="Times New Roman"/>
          <w:sz w:val="20"/>
          <w:szCs w:val="20"/>
          <w:lang w:eastAsia="ko-KR"/>
        </w:rPr>
        <w:t>th</w:t>
      </w:r>
      <w:proofErr w:type="spellEnd"/>
      <w:r w:rsidR="006C0A6D" w:rsidRPr="005B2743">
        <w:rPr>
          <w:rFonts w:ascii="Times New Roman" w:eastAsiaTheme="minorEastAsia" w:hAnsi="Times New Roman"/>
          <w:sz w:val="20"/>
          <w:szCs w:val="20"/>
          <w:lang w:eastAsia="ko-KR"/>
        </w:rPr>
        <w:t xml:space="preserve"> CSI </w:t>
      </w:r>
      <w:r w:rsidR="006C0A6D">
        <w:rPr>
          <w:rFonts w:ascii="Times New Roman" w:eastAsiaTheme="minorEastAsia" w:hAnsi="Times New Roman"/>
          <w:sz w:val="20"/>
          <w:szCs w:val="20"/>
          <w:lang w:eastAsia="ko-KR"/>
        </w:rPr>
        <w:t>port</w:t>
      </w:r>
      <w:r w:rsidR="006C0A6D" w:rsidRPr="005B2743">
        <w:rPr>
          <w:rFonts w:ascii="Times New Roman" w:eastAsiaTheme="minorEastAsia" w:hAnsi="Times New Roman"/>
          <w:sz w:val="20"/>
          <w:szCs w:val="20"/>
          <w:lang w:eastAsia="ko-KR"/>
        </w:rPr>
        <w:t xml:space="preserve"> configuration</w:t>
      </w:r>
      <w:r w:rsidRPr="00695E81">
        <w:rPr>
          <w:rFonts w:ascii="Times New Roman" w:eastAsiaTheme="minorEastAsia" w:hAnsi="Times New Roman"/>
          <w:sz w:val="20"/>
          <w:szCs w:val="20"/>
          <w:lang w:eastAsia="ko-KR"/>
        </w:rPr>
        <w:t xml:space="preserve">, and </w:t>
      </w:r>
      <m:oMath>
        <m:sSub>
          <m:sSubPr>
            <m:ctrlPr>
              <w:rPr>
                <w:rFonts w:ascii="Cambria Math" w:hAnsi="Cambria Math" w:cs="Arial"/>
                <w:i/>
                <w:sz w:val="20"/>
                <w:szCs w:val="20"/>
              </w:rPr>
            </m:ctrlPr>
          </m:sSubPr>
          <m:e>
            <m:r>
              <w:rPr>
                <w:rFonts w:ascii="Cambria Math" w:hAnsi="Cambria Math" w:cs="Arial" w:hint="eastAsia"/>
                <w:sz w:val="20"/>
                <w:szCs w:val="20"/>
                <w:lang w:eastAsia="zh-CN"/>
              </w:rPr>
              <m:t>z</m:t>
            </m:r>
          </m:e>
          <m:sub>
            <m:r>
              <w:rPr>
                <w:rFonts w:ascii="Cambria Math" w:hAnsi="Cambria Math" w:cs="Arial"/>
                <w:sz w:val="20"/>
                <w:szCs w:val="20"/>
              </w:rPr>
              <m:t>l</m:t>
            </m:r>
            <m:r>
              <w:rPr>
                <w:rFonts w:ascii="Cambria Math" w:hAnsi="Cambria Math" w:cs="Arial"/>
                <w:sz w:val="20"/>
                <w:szCs w:val="20"/>
                <w:lang w:eastAsia="zh-CN"/>
              </w:rPr>
              <m:t>,m,p</m:t>
            </m:r>
          </m:sub>
        </m:sSub>
        <m:r>
          <w:rPr>
            <w:rFonts w:ascii="Cambria Math" w:hAnsi="Cambria Math" w:cs="Arial"/>
            <w:sz w:val="20"/>
            <w:szCs w:val="20"/>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w:rPr>
                        <w:rFonts w:ascii="Cambria Math" w:hAnsi="Cambria Math" w:cs="Arial"/>
                        <w:sz w:val="20"/>
                        <w:szCs w:val="20"/>
                        <w:lang w:eastAsia="zh-CN"/>
                      </w:rPr>
                      <m:t>m,p</m:t>
                    </m:r>
                  </m:sup>
                </m:sSubSup>
                <m:r>
                  <m:rPr>
                    <m:sty m:val="bi"/>
                  </m:rPr>
                  <w:rPr>
                    <w:rFonts w:ascii="Cambria Math" w:hAnsi="Cambria Math"/>
                  </w:rPr>
                  <m:t>-1</m:t>
                </m:r>
              </m:sub>
              <m:sup>
                <m:r>
                  <m:rPr>
                    <m:sty m:val="bi"/>
                  </m:rPr>
                  <w:rPr>
                    <w:rFonts w:ascii="Cambria Math" w:hAnsi="Cambria Math"/>
                  </w:rPr>
                  <m:t>l</m:t>
                </m:r>
              </m:sup>
            </m:sSubSup>
          </m:e>
        </m:d>
      </m:oMath>
      <w:r w:rsidRPr="00695E81">
        <w:rPr>
          <w:rFonts w:ascii="Times New Roman" w:eastAsiaTheme="minorEastAsia" w:hAnsi="Times New Roman"/>
          <w:sz w:val="20"/>
          <w:szCs w:val="20"/>
          <w:lang w:eastAsia="ko-KR"/>
        </w:rPr>
        <w:t xml:space="preserve"> is the corresponding CSI </w:t>
      </w:r>
      <w:r w:rsidRPr="00695E81">
        <w:rPr>
          <w:rFonts w:ascii="Times New Roman" w:eastAsiaTheme="minorEastAsia" w:hAnsi="Times New Roman"/>
          <w:sz w:val="20"/>
          <w:szCs w:val="20"/>
          <w:lang w:eastAsia="zh-CN"/>
        </w:rPr>
        <w:t>feedback</w:t>
      </w:r>
      <w:r w:rsidRPr="00695E81">
        <w:rPr>
          <w:rFonts w:ascii="Times New Roman" w:eastAsiaTheme="minorEastAsia" w:hAnsi="Times New Roman"/>
          <w:sz w:val="20"/>
          <w:szCs w:val="20"/>
          <w:lang w:eastAsia="ko-KR"/>
        </w:rPr>
        <w:t xml:space="preserve"> provided by NW </w:t>
      </w:r>
      <w:r w:rsidRPr="00695E81">
        <w:rPr>
          <w:rFonts w:ascii="Times New Roman" w:eastAsiaTheme="minorEastAsia" w:hAnsi="Times New Roman" w:hint="eastAsia"/>
          <w:sz w:val="20"/>
          <w:szCs w:val="20"/>
          <w:lang w:eastAsia="zh-CN"/>
        </w:rPr>
        <w:t>i</w:t>
      </w:r>
      <w:r w:rsidRPr="00695E81">
        <w:rPr>
          <w:rFonts w:ascii="Times New Roman" w:eastAsiaTheme="minorEastAsia" w:hAnsi="Times New Roman" w:hint="eastAsia"/>
          <w:sz w:val="20"/>
          <w:szCs w:val="20"/>
          <w:lang w:eastAsia="ko-KR"/>
        </w:rPr>
        <w:t>f</w:t>
      </w:r>
      <w:r w:rsidRPr="00695E81">
        <w:rPr>
          <w:rFonts w:ascii="Times New Roman" w:eastAsiaTheme="minorEastAsia" w:hAnsi="Times New Roman"/>
          <w:sz w:val="20"/>
          <w:szCs w:val="20"/>
          <w:lang w:eastAsia="ko-KR"/>
        </w:rPr>
        <w:t xml:space="preserve"> exchanged CSI feedback is the floating-poin</w:t>
      </w:r>
      <w:r w:rsidRPr="005408F6">
        <w:rPr>
          <w:rFonts w:ascii="Times New Roman" w:eastAsiaTheme="minorEastAsia" w:hAnsi="Times New Roman"/>
          <w:sz w:val="20"/>
          <w:szCs w:val="20"/>
          <w:lang w:eastAsia="ko-KR"/>
        </w:rPr>
        <w:t xml:space="preserve">t </w:t>
      </w:r>
      <w:proofErr w:type="spellStart"/>
      <w:r w:rsidRPr="005408F6">
        <w:rPr>
          <w:rFonts w:ascii="Times New Roman" w:eastAsiaTheme="minorEastAsia" w:hAnsi="Times New Roman"/>
          <w:sz w:val="20"/>
          <w:szCs w:val="20"/>
          <w:lang w:eastAsia="ko-KR"/>
        </w:rPr>
        <w:t>values</w:t>
      </w:r>
      <w:r>
        <w:rPr>
          <w:rFonts w:ascii="Times New Roman" w:eastAsiaTheme="minorEastAsia" w:hAnsi="Times New Roman"/>
          <w:sz w:val="20"/>
          <w:szCs w:val="20"/>
          <w:lang w:eastAsia="ko-KR"/>
        </w:rPr>
        <w:t>,</w:t>
      </w:r>
      <w:r>
        <w:rPr>
          <w:rFonts w:ascii="Times New Roman" w:eastAsiaTheme="minorEastAsia" w:hAnsi="Times New Roman" w:hint="eastAsia"/>
          <w:sz w:val="20"/>
          <w:szCs w:val="20"/>
          <w:lang w:eastAsia="ko-KR"/>
        </w:rPr>
        <w:t>or</w:t>
      </w:r>
      <w:proofErr w:type="spellEnd"/>
      <w:r>
        <w:rPr>
          <w:rFonts w:ascii="Times New Roman" w:eastAsiaTheme="minorEastAsia" w:hAnsi="Times New Roman"/>
          <w:sz w:val="20"/>
          <w:szCs w:val="20"/>
          <w:lang w:eastAsia="ko-KR"/>
        </w:rPr>
        <w:t xml:space="preserve">  </w:t>
      </w:r>
      <w:r>
        <w:rPr>
          <w:rFonts w:ascii="Times New Roman" w:eastAsiaTheme="minorEastAsia" w:hAnsi="Times New Roman" w:hint="eastAsia"/>
          <w:sz w:val="20"/>
          <w:szCs w:val="20"/>
          <w:lang w:eastAsia="ko-KR"/>
        </w:rPr>
        <w:t>dequantization</w:t>
      </w:r>
      <w:r>
        <w:rPr>
          <w:rFonts w:ascii="Times New Roman" w:eastAsiaTheme="minorEastAsia" w:hAnsi="Times New Roman"/>
          <w:sz w:val="20"/>
          <w:szCs w:val="20"/>
          <w:lang w:eastAsia="ko-KR"/>
        </w:rPr>
        <w:t xml:space="preserve"> </w:t>
      </w:r>
      <w:r w:rsidRPr="00877CEB">
        <w:rPr>
          <w:rFonts w:ascii="Times New Roman" w:eastAsiaTheme="minorEastAsia" w:hAnsi="Times New Roman"/>
          <w:sz w:val="20"/>
          <w:szCs w:val="20"/>
          <w:lang w:eastAsia="ko-KR"/>
        </w:rPr>
        <w:t xml:space="preserve">CSI </w:t>
      </w:r>
      <w:r w:rsidRPr="00486E17">
        <w:rPr>
          <w:rFonts w:ascii="Times New Roman" w:eastAsiaTheme="minorEastAsia" w:hAnsi="Times New Roman"/>
          <w:sz w:val="20"/>
          <w:szCs w:val="20"/>
          <w:lang w:eastAsia="ko-KR"/>
        </w:rPr>
        <w:t>feedback</w:t>
      </w:r>
      <w:r w:rsidRPr="00877CEB">
        <w:rPr>
          <w:rFonts w:ascii="Times New Roman" w:eastAsiaTheme="minorEastAsia" w:hAnsi="Times New Roman"/>
          <w:sz w:val="20"/>
          <w:szCs w:val="20"/>
          <w:lang w:eastAsia="ko-KR"/>
        </w:rPr>
        <w:t xml:space="preserve"> </w:t>
      </w:r>
      <w:r>
        <w:rPr>
          <w:rFonts w:ascii="Times New Roman" w:eastAsiaTheme="minorEastAsia" w:hAnsi="Times New Roman"/>
          <w:sz w:val="20"/>
          <w:szCs w:val="20"/>
          <w:lang w:eastAsia="ko-KR"/>
        </w:rPr>
        <w:t xml:space="preserve">recovery </w:t>
      </w:r>
      <w:r w:rsidRPr="00C63678">
        <w:rPr>
          <w:rFonts w:ascii="Times New Roman" w:eastAsiaTheme="minorEastAsia" w:hAnsi="Times New Roman"/>
          <w:sz w:val="20"/>
          <w:szCs w:val="20"/>
          <w:lang w:eastAsia="ko-KR"/>
        </w:rPr>
        <w:t xml:space="preserve">performed </w:t>
      </w:r>
      <w:r>
        <w:rPr>
          <w:rFonts w:ascii="Times New Roman" w:eastAsiaTheme="minorEastAsia" w:hAnsi="Times New Roman"/>
          <w:sz w:val="20"/>
          <w:szCs w:val="20"/>
          <w:lang w:eastAsia="ko-KR"/>
        </w:rPr>
        <w:t xml:space="preserve">by UE </w:t>
      </w:r>
      <w:r>
        <w:rPr>
          <w:rFonts w:ascii="Times New Roman" w:eastAsiaTheme="minorEastAsia" w:hAnsi="Times New Roman" w:hint="eastAsia"/>
          <w:sz w:val="20"/>
          <w:szCs w:val="20"/>
          <w:lang w:eastAsia="ko-KR"/>
        </w:rPr>
        <w:t>if</w:t>
      </w:r>
      <w:r>
        <w:rPr>
          <w:rFonts w:ascii="Times New Roman" w:eastAsiaTheme="minorEastAsia" w:hAnsi="Times New Roman"/>
          <w:sz w:val="20"/>
          <w:szCs w:val="20"/>
          <w:lang w:eastAsia="ko-KR"/>
        </w:rPr>
        <w:t xml:space="preserve"> </w:t>
      </w:r>
      <w:r w:rsidRPr="00E31E04">
        <w:rPr>
          <w:rFonts w:ascii="Times New Roman" w:eastAsiaTheme="minorEastAsia" w:hAnsi="Times New Roman"/>
          <w:sz w:val="20"/>
          <w:szCs w:val="20"/>
          <w:lang w:eastAsia="ko-KR"/>
        </w:rPr>
        <w:t>exchanged CSI feedback is the</w:t>
      </w:r>
      <w:r>
        <w:rPr>
          <w:rFonts w:ascii="Times New Roman" w:eastAsiaTheme="minorEastAsia" w:hAnsi="Times New Roman"/>
          <w:sz w:val="20"/>
          <w:szCs w:val="20"/>
          <w:lang w:eastAsia="ko-KR"/>
        </w:rPr>
        <w:t xml:space="preserve"> </w:t>
      </w:r>
      <w:r w:rsidRPr="005408F6">
        <w:rPr>
          <w:rFonts w:ascii="Times New Roman" w:eastAsiaTheme="minorEastAsia" w:hAnsi="Times New Roman"/>
          <w:sz w:val="20"/>
          <w:szCs w:val="20"/>
          <w:lang w:eastAsia="ko-KR"/>
        </w:rPr>
        <w:t xml:space="preserve">binary bit sequence </w:t>
      </w:r>
      <w:r w:rsidRPr="00877CEB">
        <w:rPr>
          <w:rFonts w:ascii="Times New Roman" w:eastAsiaTheme="minorEastAsia" w:hAnsi="Times New Roman"/>
          <w:sz w:val="20"/>
          <w:szCs w:val="20"/>
          <w:lang w:eastAsia="ko-KR"/>
        </w:rPr>
        <w:t xml:space="preserve">for </w:t>
      </w:r>
      <m:oMath>
        <m:r>
          <w:rPr>
            <w:rFonts w:ascii="Cambria Math" w:eastAsia="等线" w:hAnsi="Cambria Math"/>
            <w:sz w:val="20"/>
            <w:szCs w:val="20"/>
            <w:lang w:val="en-US" w:eastAsia="zh-CN"/>
          </w:rPr>
          <m:t>l</m:t>
        </m:r>
      </m:oMath>
      <w:r w:rsidRPr="00877CEB">
        <w:rPr>
          <w:rFonts w:ascii="Times New Roman" w:eastAsiaTheme="minorEastAsia" w:hAnsi="Times New Roman"/>
          <w:sz w:val="20"/>
          <w:szCs w:val="20"/>
          <w:lang w:eastAsia="ko-KR"/>
        </w:rPr>
        <w:t>-</w:t>
      </w:r>
      <w:proofErr w:type="spellStart"/>
      <w:r w:rsidRPr="00877CEB">
        <w:rPr>
          <w:rFonts w:ascii="Times New Roman" w:eastAsiaTheme="minorEastAsia" w:hAnsi="Times New Roman"/>
          <w:sz w:val="20"/>
          <w:szCs w:val="20"/>
          <w:lang w:eastAsia="ko-KR"/>
        </w:rPr>
        <w:t>th</w:t>
      </w:r>
      <w:proofErr w:type="spellEnd"/>
      <w:r w:rsidRPr="00877CEB">
        <w:rPr>
          <w:rFonts w:ascii="Times New Roman" w:eastAsiaTheme="minorEastAsia" w:hAnsi="Times New Roman"/>
          <w:sz w:val="20"/>
          <w:szCs w:val="20"/>
          <w:lang w:eastAsia="ko-KR"/>
        </w:rPr>
        <w:t xml:space="preserve"> </w:t>
      </w:r>
      <w:proofErr w:type="spellStart"/>
      <w:r w:rsidRPr="00877CEB">
        <w:rPr>
          <w:rFonts w:ascii="Times New Roman" w:eastAsiaTheme="minorEastAsia" w:hAnsi="Times New Roman"/>
          <w:sz w:val="20"/>
          <w:szCs w:val="20"/>
          <w:lang w:eastAsia="ko-KR"/>
        </w:rPr>
        <w:t>layer,</w:t>
      </w:r>
      <w:r>
        <w:rPr>
          <w:rFonts w:ascii="Times New Roman" w:eastAsiaTheme="minorEastAsia" w:hAnsi="Times New Roman"/>
          <w:sz w:val="20"/>
          <w:szCs w:val="20"/>
          <w:lang w:eastAsia="ko-KR"/>
        </w:rPr>
        <w:t>m-th</w:t>
      </w:r>
      <w:proofErr w:type="spellEnd"/>
      <w:r w:rsidRPr="008E636B">
        <w:rPr>
          <w:rFonts w:ascii="Times New Roman" w:eastAsiaTheme="minorEastAsia" w:hAnsi="Times New Roman"/>
          <w:sz w:val="20"/>
          <w:szCs w:val="20"/>
          <w:lang w:eastAsia="ko-KR"/>
        </w:rPr>
        <w:t xml:space="preserve"> CSI payload size configuration</w:t>
      </w:r>
      <w:r>
        <w:rPr>
          <w:rFonts w:ascii="Times New Roman" w:eastAsiaTheme="minorEastAsia" w:hAnsi="Times New Roman"/>
          <w:sz w:val="20"/>
          <w:szCs w:val="20"/>
          <w:lang w:eastAsia="ko-KR"/>
        </w:rPr>
        <w:t xml:space="preserve">, </w:t>
      </w:r>
      <w:r w:rsidRPr="00877CEB">
        <w:rPr>
          <w:rFonts w:ascii="Times New Roman" w:eastAsiaTheme="minorEastAsia" w:hAnsi="Times New Roman"/>
          <w:sz w:val="20"/>
          <w:szCs w:val="20"/>
          <w:lang w:eastAsia="ko-KR"/>
        </w:rPr>
        <w:t xml:space="preserve"> </w:t>
      </w:r>
      <w:r w:rsidR="006C0A6D">
        <w:rPr>
          <w:rFonts w:ascii="Times New Roman" w:eastAsiaTheme="minorEastAsia" w:hAnsi="Times New Roman"/>
          <w:sz w:val="20"/>
          <w:szCs w:val="20"/>
          <w:lang w:eastAsia="ko-KR"/>
        </w:rPr>
        <w:t>p-</w:t>
      </w:r>
      <w:proofErr w:type="spellStart"/>
      <w:r w:rsidR="006C0A6D">
        <w:rPr>
          <w:rFonts w:ascii="Times New Roman" w:eastAsiaTheme="minorEastAsia" w:hAnsi="Times New Roman"/>
          <w:sz w:val="20"/>
          <w:szCs w:val="20"/>
          <w:lang w:eastAsia="ko-KR"/>
        </w:rPr>
        <w:t>th</w:t>
      </w:r>
      <w:proofErr w:type="spellEnd"/>
      <w:r w:rsidR="006C0A6D" w:rsidRPr="005B2743">
        <w:rPr>
          <w:rFonts w:ascii="Times New Roman" w:eastAsiaTheme="minorEastAsia" w:hAnsi="Times New Roman"/>
          <w:sz w:val="20"/>
          <w:szCs w:val="20"/>
          <w:lang w:eastAsia="ko-KR"/>
        </w:rPr>
        <w:t xml:space="preserve"> CSI </w:t>
      </w:r>
      <w:r w:rsidR="006C0A6D">
        <w:rPr>
          <w:rFonts w:ascii="Times New Roman" w:eastAsiaTheme="minorEastAsia" w:hAnsi="Times New Roman"/>
          <w:sz w:val="20"/>
          <w:szCs w:val="20"/>
          <w:lang w:eastAsia="ko-KR"/>
        </w:rPr>
        <w:t>port</w:t>
      </w:r>
      <w:r w:rsidR="006C0A6D" w:rsidRPr="005B2743">
        <w:rPr>
          <w:rFonts w:ascii="Times New Roman" w:eastAsiaTheme="minorEastAsia" w:hAnsi="Times New Roman"/>
          <w:sz w:val="20"/>
          <w:szCs w:val="20"/>
          <w:lang w:eastAsia="ko-KR"/>
        </w:rPr>
        <w:t xml:space="preserve"> configuration</w:t>
      </w:r>
    </w:p>
    <w:p w14:paraId="1644DBEA" w14:textId="59DC09BC" w:rsidR="004828AB" w:rsidRDefault="004828AB" w:rsidP="00493445">
      <w:pPr>
        <w:pStyle w:val="af2"/>
        <w:numPr>
          <w:ilvl w:val="0"/>
          <w:numId w:val="16"/>
        </w:numPr>
        <w:ind w:left="1134" w:firstLineChars="0" w:hanging="1134"/>
        <w:rPr>
          <w:rFonts w:ascii="Times New Roman" w:eastAsiaTheme="minorEastAsia" w:hAnsi="Times New Roman"/>
          <w:b/>
          <w:sz w:val="20"/>
          <w:szCs w:val="20"/>
          <w:lang w:eastAsia="zh-CN"/>
        </w:rPr>
      </w:pPr>
      <w:bookmarkStart w:id="10" w:name="_Hlk220683185"/>
      <w:r>
        <w:rPr>
          <w:rFonts w:ascii="Times New Roman" w:eastAsiaTheme="minorEastAsia" w:hAnsi="Times New Roman"/>
          <w:b/>
          <w:sz w:val="20"/>
          <w:szCs w:val="20"/>
          <w:lang w:eastAsia="zh-CN"/>
        </w:rPr>
        <w:t>The</w:t>
      </w:r>
      <w:r w:rsidRPr="004828AB">
        <w:rPr>
          <w:rFonts w:ascii="Times New Roman" w:eastAsiaTheme="minorEastAsia" w:hAnsi="Times New Roman"/>
          <w:b/>
          <w:sz w:val="20"/>
          <w:szCs w:val="20"/>
          <w:lang w:eastAsia="zh-CN"/>
        </w:rPr>
        <w:t xml:space="preserve"> definition </w:t>
      </w:r>
      <w:r>
        <w:rPr>
          <w:rFonts w:ascii="Times New Roman" w:eastAsiaTheme="minorEastAsia" w:hAnsi="Times New Roman"/>
          <w:b/>
          <w:sz w:val="20"/>
          <w:szCs w:val="20"/>
          <w:lang w:eastAsia="zh-CN"/>
        </w:rPr>
        <w:t xml:space="preserve">of </w:t>
      </w:r>
      <w:r w:rsidRPr="004828AB">
        <w:rPr>
          <w:rFonts w:ascii="Times New Roman" w:eastAsiaTheme="minorEastAsia" w:hAnsi="Times New Roman"/>
          <w:b/>
          <w:sz w:val="20"/>
          <w:szCs w:val="20"/>
          <w:lang w:eastAsia="zh-CN"/>
        </w:rPr>
        <w:t>performance metric</w:t>
      </w:r>
      <w:r w:rsidRPr="00695624">
        <w:t xml:space="preserve"> </w:t>
      </w:r>
      <w:r w:rsidRPr="004828AB">
        <w:rPr>
          <w:rFonts w:ascii="Times New Roman" w:eastAsiaTheme="minorEastAsia" w:hAnsi="Times New Roman"/>
          <w:b/>
          <w:sz w:val="20"/>
          <w:szCs w:val="20"/>
          <w:lang w:eastAsia="zh-CN"/>
        </w:rPr>
        <w:t>should be decoupled from any dataset index or model index, and instead tied to configuration parameters common to both dataset transfer and model parameter transfer</w:t>
      </w:r>
    </w:p>
    <w:p w14:paraId="1F881DB2" w14:textId="790D8218" w:rsidR="00493445" w:rsidRPr="00486E17" w:rsidRDefault="00493445" w:rsidP="00493445">
      <w:pPr>
        <w:pStyle w:val="af2"/>
        <w:numPr>
          <w:ilvl w:val="0"/>
          <w:numId w:val="16"/>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lastRenderedPageBreak/>
        <w:t>For the definition of SGCS:</w:t>
      </w:r>
    </w:p>
    <w:p w14:paraId="0B7F9695" w14:textId="12407B6F" w:rsidR="006C0A6D" w:rsidRPr="004828AB" w:rsidRDefault="00493445" w:rsidP="004828AB">
      <w:pPr>
        <w:pStyle w:val="af2"/>
        <w:numPr>
          <w:ilvl w:val="1"/>
          <w:numId w:val="26"/>
        </w:numPr>
        <w:ind w:firstLineChars="0"/>
        <w:rPr>
          <w:rFonts w:eastAsia="等线"/>
          <w:b/>
          <w:bCs/>
          <w:szCs w:val="20"/>
          <w:lang w:val="en-US" w:eastAsia="zh-CN"/>
        </w:rPr>
      </w:pPr>
      <w:r w:rsidRPr="00486E17">
        <w:rPr>
          <w:rFonts w:ascii="Times New Roman" w:eastAsia="等线" w:hAnsi="Times New Roman"/>
          <w:b/>
          <w:bCs/>
          <w:sz w:val="20"/>
          <w:szCs w:val="20"/>
          <w:lang w:val="en-US" w:eastAsia="zh-CN"/>
        </w:rPr>
        <w:t>For</w:t>
      </w:r>
      <w:r w:rsidR="00AD4DD4">
        <w:rPr>
          <w:rFonts w:ascii="Times New Roman" w:eastAsia="等线" w:hAnsi="Times New Roman"/>
          <w:b/>
          <w:bCs/>
          <w:sz w:val="20"/>
          <w:szCs w:val="20"/>
          <w:lang w:val="en-US" w:eastAsia="zh-CN"/>
        </w:rPr>
        <w:t xml:space="preserve"> </w:t>
      </w:r>
      <w:r w:rsidR="006C0A6D" w:rsidRPr="004828AB">
        <w:rPr>
          <w:rFonts w:ascii="Times New Roman" w:eastAsia="等线" w:hAnsi="Times New Roman"/>
          <w:b/>
          <w:bCs/>
          <w:sz w:val="20"/>
          <w:szCs w:val="20"/>
          <w:lang w:val="en-US" w:eastAsia="zh-CN"/>
        </w:rPr>
        <w:t xml:space="preserve">a given layer </w:t>
      </w:r>
      <m:oMath>
        <m:r>
          <m:rPr>
            <m:sty m:val="bi"/>
          </m:rPr>
          <w:rPr>
            <w:rFonts w:ascii="Cambria Math" w:eastAsia="等线" w:hAnsi="Cambria Math"/>
            <w:sz w:val="20"/>
            <w:szCs w:val="20"/>
            <w:lang w:val="en-US" w:eastAsia="zh-CN"/>
          </w:rPr>
          <m:t>l</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006C0A6D" w:rsidRPr="004828AB">
        <w:rPr>
          <w:rFonts w:ascii="Times New Roman" w:eastAsia="等线" w:hAnsi="Times New Roman"/>
          <w:b/>
          <w:bCs/>
          <w:sz w:val="20"/>
          <w:szCs w:val="20"/>
          <w:lang w:val="en-US" w:eastAsia="zh-CN"/>
        </w:rPr>
        <w:t xml:space="preserve">,  and a configuration of CSI feedback and target CSI, including subband configuration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006C0A6D" w:rsidRPr="004828AB">
        <w:rPr>
          <w:rFonts w:ascii="Times New Roman" w:eastAsia="等线" w:hAnsi="Times New Roman"/>
          <w:b/>
          <w:bCs/>
          <w:sz w:val="20"/>
          <w:szCs w:val="20"/>
          <w:lang w:val="en-US" w:eastAsia="zh-CN"/>
        </w:rPr>
        <w:t>, CSI payload size configuration m</w:t>
      </w:r>
      <m:oMath>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M</m:t>
            </m:r>
          </m:e>
          <m:sub>
            <m:r>
              <m:rPr>
                <m:sty m:val="b"/>
              </m:rPr>
              <w:rPr>
                <w:rFonts w:ascii="Cambria Math" w:eastAsia="等线" w:hAnsi="Cambria Math"/>
                <w:sz w:val="20"/>
                <w:szCs w:val="20"/>
                <w:lang w:val="en-US" w:eastAsia="zh-CN"/>
              </w:rPr>
              <m:t>k</m:t>
            </m:r>
          </m:sub>
        </m:sSub>
        <m:r>
          <m:rPr>
            <m:sty m:val="b"/>
          </m:rPr>
          <w:rPr>
            <w:rFonts w:ascii="Cambria Math" w:eastAsia="等线" w:hAnsi="Cambria Math"/>
            <w:sz w:val="20"/>
            <w:szCs w:val="20"/>
            <w:lang w:val="en-US" w:eastAsia="zh-CN"/>
          </w:rPr>
          <m:t>}</m:t>
        </m:r>
      </m:oMath>
      <w:r w:rsidR="006C0A6D" w:rsidRPr="004828AB">
        <w:rPr>
          <w:rFonts w:ascii="Times New Roman" w:eastAsia="等线" w:hAnsi="Times New Roman"/>
          <w:b/>
          <w:bCs/>
          <w:sz w:val="20"/>
          <w:szCs w:val="20"/>
          <w:lang w:val="en-US" w:eastAsia="zh-CN"/>
        </w:rPr>
        <w:t xml:space="preserve">, port configuration </w:t>
      </w:r>
      <m:oMath>
        <m:r>
          <m:rPr>
            <m:sty m:val="bi"/>
          </m:rPr>
          <w:rPr>
            <w:rFonts w:ascii="Cambria Math" w:eastAsia="等线" w:hAnsi="Cambria Math"/>
            <w:sz w:val="20"/>
            <w:szCs w:val="20"/>
            <w:lang w:val="en-US" w:eastAsia="zh-CN"/>
          </w:rPr>
          <m:t>p</m:t>
        </m:r>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1</m:t>
                </m:r>
              </m:sub>
            </m:sSub>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K</m:t>
                </m:r>
              </m:sub>
            </m:sSub>
          </m:e>
        </m:d>
        <m:r>
          <m:rPr>
            <m:sty m:val="b"/>
          </m:rPr>
          <w:rPr>
            <w:rFonts w:ascii="Cambria Math" w:eastAsia="等线" w:hAnsi="Cambria Math"/>
            <w:sz w:val="20"/>
            <w:szCs w:val="20"/>
            <w:lang w:val="en-US" w:eastAsia="zh-CN"/>
          </w:rPr>
          <m:t>,</m:t>
        </m:r>
      </m:oMath>
      <w:r w:rsidR="006C0A6D" w:rsidRPr="004828AB">
        <w:rPr>
          <w:rFonts w:ascii="Times New Roman" w:eastAsia="等线" w:hAnsi="Times New Roman"/>
          <w:b/>
          <w:bCs/>
          <w:sz w:val="20"/>
          <w:szCs w:val="20"/>
          <w:lang w:val="en-US" w:eastAsia="zh-CN"/>
        </w:rPr>
        <w:t xml:space="preserve">  </w:t>
      </w:r>
    </w:p>
    <w:p w14:paraId="38C077D2" w14:textId="77777777" w:rsidR="006C0A6D" w:rsidRPr="006C0A6D" w:rsidRDefault="006C0A6D" w:rsidP="006C0A6D">
      <w:pPr>
        <w:widowControl w:val="0"/>
        <w:ind w:left="840"/>
        <w:jc w:val="both"/>
        <w:rPr>
          <w:rFonts w:ascii="Calibri" w:eastAsiaTheme="minorEastAsia" w:hAnsi="Calibri"/>
          <w:kern w:val="2"/>
          <w:sz w:val="21"/>
          <w:szCs w:val="22"/>
        </w:rPr>
      </w:pPr>
      <m:oMathPara>
        <m:oMath>
          <m:r>
            <w:rPr>
              <w:rFonts w:ascii="Cambria Math" w:eastAsia="宋体" w:hAnsi="Cambria Math" w:cs="Arial"/>
              <w:kern w:val="2"/>
              <w:sz w:val="21"/>
              <w:szCs w:val="22"/>
            </w:rPr>
            <m:t xml:space="preserve"> </m:t>
          </m:r>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SGCS</m:t>
              </m:r>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f>
            <m:fPr>
              <m:ctrlPr>
                <w:rPr>
                  <w:rFonts w:ascii="Cambria Math" w:eastAsia="宋体" w:hAnsi="Cambria Math" w:cs="Arial"/>
                  <w:i/>
                  <w:kern w:val="2"/>
                  <w:sz w:val="21"/>
                  <w:szCs w:val="22"/>
                </w:rPr>
              </m:ctrlPr>
            </m:fPr>
            <m:num>
              <m:nary>
                <m:naryPr>
                  <m:chr m:val="∑"/>
                  <m:limLoc m:val="subSup"/>
                  <m:ctrlPr>
                    <w:rPr>
                      <w:rFonts w:ascii="Cambria Math" w:eastAsia="宋体" w:hAnsi="Cambria Math" w:cs="Arial"/>
                      <w:i/>
                      <w:kern w:val="2"/>
                      <w:sz w:val="21"/>
                      <w:szCs w:val="22"/>
                    </w:rPr>
                  </m:ctrlPr>
                </m:naryPr>
                <m:sub>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r>
                    <w:rPr>
                      <w:rFonts w:ascii="Cambria Math" w:eastAsia="宋体" w:hAnsi="Cambria Math" w:cs="Arial"/>
                      <w:kern w:val="2"/>
                      <w:sz w:val="21"/>
                      <w:szCs w:val="22"/>
                    </w:rPr>
                    <m:t>=1</m:t>
                  </m:r>
                </m:sub>
                <m:sup>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N</m:t>
                      </m:r>
                    </m:e>
                    <m:sub>
                      <m:r>
                        <m:rPr>
                          <m:sty m:val="p"/>
                        </m:rPr>
                        <w:rPr>
                          <w:rFonts w:ascii="Cambria Math" w:eastAsiaTheme="minorEastAsia" w:hAnsi="Cambria Math"/>
                          <w:kern w:val="2"/>
                          <w:sz w:val="21"/>
                          <w:szCs w:val="22"/>
                          <w:lang w:eastAsia="zh-CN"/>
                        </w:rPr>
                        <m:t>3</m:t>
                      </m:r>
                    </m:sub>
                  </m:sSub>
                </m:sup>
                <m:e>
                  <m:sSup>
                    <m:sSupPr>
                      <m:ctrlPr>
                        <w:rPr>
                          <w:rFonts w:ascii="Cambria Math" w:eastAsia="宋体" w:hAnsi="Cambria Math" w:cs="Arial"/>
                          <w:i/>
                          <w:kern w:val="2"/>
                          <w:sz w:val="21"/>
                          <w:szCs w:val="22"/>
                        </w:rPr>
                      </m:ctrlPr>
                    </m:sSupPr>
                    <m:e>
                      <m:d>
                        <m:dPr>
                          <m:ctrlPr>
                            <w:rPr>
                              <w:rFonts w:ascii="Cambria Math" w:eastAsia="宋体" w:hAnsi="Cambria Math" w:cs="Arial"/>
                              <w:i/>
                              <w:kern w:val="2"/>
                              <w:sz w:val="21"/>
                              <w:szCs w:val="22"/>
                            </w:rPr>
                          </m:ctrlPr>
                        </m:dPr>
                        <m:e>
                          <m:f>
                            <m:fPr>
                              <m:ctrlPr>
                                <w:rPr>
                                  <w:rFonts w:ascii="Cambria Math" w:eastAsia="宋体" w:hAnsi="Cambria Math" w:cs="Arial"/>
                                  <w:i/>
                                  <w:kern w:val="2"/>
                                  <w:sz w:val="21"/>
                                  <w:szCs w:val="22"/>
                                </w:rPr>
                              </m:ctrlPr>
                            </m:fPr>
                            <m:num>
                              <m:d>
                                <m:dPr>
                                  <m:begChr m:val="‖"/>
                                  <m:endChr m:val="‖"/>
                                  <m:ctrlPr>
                                    <w:rPr>
                                      <w:rFonts w:ascii="Cambria Math" w:eastAsia="宋体" w:hAnsi="Cambria Math" w:cs="Arial"/>
                                      <w:i/>
                                      <w:kern w:val="2"/>
                                      <w:sz w:val="21"/>
                                      <w:szCs w:val="22"/>
                                    </w:rPr>
                                  </m:ctrlPr>
                                </m:dPr>
                                <m:e>
                                  <m:sSup>
                                    <m:sSupPr>
                                      <m:ctrlPr>
                                        <w:rPr>
                                          <w:rFonts w:ascii="Cambria Math" w:eastAsia="宋体" w:hAnsi="Cambria Math" w:cs="Arial"/>
                                          <w:i/>
                                          <w:kern w:val="2"/>
                                          <w:sz w:val="21"/>
                                          <w:szCs w:val="22"/>
                                        </w:rPr>
                                      </m:ctrlPr>
                                    </m:sSupPr>
                                    <m:e>
                                      <m:sSubSup>
                                        <m:sSubSupPr>
                                          <m:ctrlPr>
                                            <w:rPr>
                                              <w:rFonts w:ascii="Cambria Math" w:eastAsia="宋体" w:hAnsi="Cambria Math" w:cs="Arial"/>
                                              <w:i/>
                                              <w:kern w:val="2"/>
                                              <w:sz w:val="21"/>
                                              <w:szCs w:val="22"/>
                                            </w:rPr>
                                          </m:ctrlPr>
                                        </m:sSubSupPr>
                                        <m:e>
                                          <m:acc>
                                            <m:accPr>
                                              <m:chr m:val="̃"/>
                                              <m:ctrlPr>
                                                <w:rPr>
                                                  <w:rFonts w:ascii="Cambria Math" w:eastAsia="宋体" w:hAnsi="Cambria Math" w:cs="Arial"/>
                                                  <w:b/>
                                                  <w:i/>
                                                  <w:kern w:val="2"/>
                                                  <w:sz w:val="21"/>
                                                  <w:szCs w:val="22"/>
                                                </w:rPr>
                                              </m:ctrlPr>
                                            </m:accPr>
                                            <m:e>
                                              <m:r>
                                                <m:rPr>
                                                  <m:sty m:val="bi"/>
                                                </m:rPr>
                                                <w:rPr>
                                                  <w:rFonts w:ascii="Cambria Math" w:eastAsia="宋体" w:hAnsi="Cambria Math" w:cs="Arial"/>
                                                  <w:kern w:val="2"/>
                                                  <w:sz w:val="21"/>
                                                  <w:szCs w:val="22"/>
                                                </w:rPr>
                                                <m:t>w</m:t>
                                              </m:r>
                                            </m:e>
                                          </m:acc>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sup>
                                      <m:r>
                                        <w:rPr>
                                          <w:rFonts w:ascii="Cambria Math" w:eastAsia="宋体" w:hAnsi="Cambria Math" w:cs="Arial"/>
                                          <w:kern w:val="2"/>
                                          <w:sz w:val="21"/>
                                          <w:szCs w:val="22"/>
                                        </w:rPr>
                                        <m:t>H</m:t>
                                      </m:r>
                                    </m:sup>
                                  </m:sSup>
                                  <m:sSubSup>
                                    <m:sSubSupPr>
                                      <m:ctrlPr>
                                        <w:rPr>
                                          <w:rFonts w:ascii="Cambria Math" w:eastAsia="宋体" w:hAnsi="Cambria Math" w:cs="Arial"/>
                                          <w:i/>
                                          <w:kern w:val="2"/>
                                          <w:sz w:val="21"/>
                                          <w:szCs w:val="22"/>
                                        </w:rPr>
                                      </m:ctrlPr>
                                    </m:sSubSupPr>
                                    <m:e>
                                      <m:r>
                                        <m:rPr>
                                          <m:sty m:val="bi"/>
                                        </m:rPr>
                                        <w:rPr>
                                          <w:rFonts w:ascii="Cambria Math" w:eastAsia="宋体" w:hAnsi="Cambria Math" w:cs="Arial"/>
                                          <w:kern w:val="2"/>
                                          <w:sz w:val="21"/>
                                          <w:szCs w:val="22"/>
                                        </w:rPr>
                                        <m:t>w</m:t>
                                      </m:r>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num>
                            <m:den>
                              <m:d>
                                <m:dPr>
                                  <m:begChr m:val="‖"/>
                                  <m:endChr m:val="‖"/>
                                  <m:ctrlPr>
                                    <w:rPr>
                                      <w:rFonts w:ascii="Cambria Math" w:eastAsia="宋体" w:hAnsi="Cambria Math" w:cs="Arial"/>
                                      <w:i/>
                                      <w:kern w:val="2"/>
                                      <w:sz w:val="21"/>
                                      <w:szCs w:val="22"/>
                                    </w:rPr>
                                  </m:ctrlPr>
                                </m:dPr>
                                <m:e>
                                  <m:sSubSup>
                                    <m:sSubSupPr>
                                      <m:ctrlPr>
                                        <w:rPr>
                                          <w:rFonts w:ascii="Cambria Math" w:eastAsia="宋体" w:hAnsi="Cambria Math" w:cs="Arial"/>
                                          <w:i/>
                                          <w:kern w:val="2"/>
                                          <w:sz w:val="21"/>
                                          <w:szCs w:val="22"/>
                                        </w:rPr>
                                      </m:ctrlPr>
                                    </m:sSubSupPr>
                                    <m:e>
                                      <m:acc>
                                        <m:accPr>
                                          <m:chr m:val="̃"/>
                                          <m:ctrlPr>
                                            <w:rPr>
                                              <w:rFonts w:ascii="Cambria Math" w:eastAsia="宋体" w:hAnsi="Cambria Math" w:cs="Arial"/>
                                              <w:b/>
                                              <w:i/>
                                              <w:kern w:val="2"/>
                                              <w:sz w:val="21"/>
                                              <w:szCs w:val="22"/>
                                            </w:rPr>
                                          </m:ctrlPr>
                                        </m:accPr>
                                        <m:e>
                                          <m:r>
                                            <m:rPr>
                                              <m:sty m:val="bi"/>
                                            </m:rPr>
                                            <w:rPr>
                                              <w:rFonts w:ascii="Cambria Math" w:eastAsia="宋体" w:hAnsi="Cambria Math" w:cs="Arial"/>
                                              <w:kern w:val="2"/>
                                              <w:sz w:val="21"/>
                                              <w:szCs w:val="22"/>
                                            </w:rPr>
                                            <m:t>w</m:t>
                                          </m:r>
                                        </m:e>
                                      </m:acc>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d>
                                <m:dPr>
                                  <m:begChr m:val="‖"/>
                                  <m:endChr m:val="‖"/>
                                  <m:ctrlPr>
                                    <w:rPr>
                                      <w:rFonts w:ascii="Cambria Math" w:eastAsia="宋体" w:hAnsi="Cambria Math" w:cs="Arial"/>
                                      <w:i/>
                                      <w:kern w:val="2"/>
                                      <w:sz w:val="21"/>
                                      <w:szCs w:val="22"/>
                                    </w:rPr>
                                  </m:ctrlPr>
                                </m:dPr>
                                <m:e>
                                  <m:sSubSup>
                                    <m:sSubSupPr>
                                      <m:ctrlPr>
                                        <w:rPr>
                                          <w:rFonts w:ascii="Cambria Math" w:eastAsia="宋体" w:hAnsi="Cambria Math" w:cs="Arial"/>
                                          <w:i/>
                                          <w:kern w:val="2"/>
                                          <w:sz w:val="21"/>
                                          <w:szCs w:val="22"/>
                                        </w:rPr>
                                      </m:ctrlPr>
                                    </m:sSubSupPr>
                                    <m:e>
                                      <m:r>
                                        <m:rPr>
                                          <m:sty m:val="bi"/>
                                        </m:rPr>
                                        <w:rPr>
                                          <w:rFonts w:ascii="Cambria Math" w:eastAsia="宋体" w:hAnsi="Cambria Math" w:cs="Arial"/>
                                          <w:kern w:val="2"/>
                                          <w:sz w:val="21"/>
                                          <w:szCs w:val="22"/>
                                        </w:rPr>
                                        <m:t>w</m:t>
                                      </m:r>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den>
                          </m:f>
                        </m:e>
                      </m:d>
                    </m:e>
                    <m:sup>
                      <m:r>
                        <w:rPr>
                          <w:rFonts w:ascii="Cambria Math" w:eastAsia="宋体" w:hAnsi="Cambria Math" w:cs="Arial"/>
                          <w:kern w:val="2"/>
                          <w:sz w:val="21"/>
                          <w:szCs w:val="22"/>
                        </w:rPr>
                        <m:t>2</m:t>
                      </m:r>
                    </m:sup>
                  </m:sSup>
                </m:e>
              </m:nary>
            </m:num>
            <m:den>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N</m:t>
                  </m:r>
                </m:e>
                <m:sub>
                  <m:r>
                    <m:rPr>
                      <m:sty m:val="p"/>
                    </m:rPr>
                    <w:rPr>
                      <w:rFonts w:ascii="Cambria Math" w:eastAsiaTheme="minorEastAsia" w:hAnsi="Cambria Math"/>
                      <w:kern w:val="2"/>
                      <w:sz w:val="21"/>
                      <w:szCs w:val="22"/>
                      <w:lang w:eastAsia="zh-CN"/>
                    </w:rPr>
                    <m:t>3</m:t>
                  </m:r>
                </m:sub>
              </m:sSub>
            </m:den>
          </m:f>
        </m:oMath>
      </m:oMathPara>
    </w:p>
    <w:p w14:paraId="4AC174C7" w14:textId="77777777" w:rsidR="006C0A6D" w:rsidRPr="004828AB" w:rsidRDefault="006C0A6D" w:rsidP="004828AB">
      <w:pPr>
        <w:pStyle w:val="af2"/>
        <w:ind w:leftChars="810" w:left="1620" w:firstLineChars="0" w:firstLine="0"/>
        <w:rPr>
          <w:rFonts w:eastAsiaTheme="minorEastAsia"/>
          <w:b/>
          <w:bCs/>
          <w:szCs w:val="20"/>
          <w:lang w:eastAsia="ko-KR"/>
        </w:rPr>
      </w:pPr>
      <w:r w:rsidRPr="004828AB">
        <w:rPr>
          <w:rFonts w:ascii="Times New Roman" w:eastAsiaTheme="minorEastAsia" w:hAnsi="Times New Roman"/>
          <w:b/>
          <w:bCs/>
          <w:sz w:val="20"/>
          <w:szCs w:val="20"/>
          <w:lang w:eastAsia="ko-KR"/>
        </w:rPr>
        <w:t xml:space="preserve">where </w:t>
      </w:r>
      <m:oMath>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w</m:t>
                </m:r>
              </m:e>
            </m:acc>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up>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3</m:t>
                </m:r>
              </m:sub>
            </m:sSub>
          </m:sup>
        </m:sSubSup>
      </m:oMath>
      <w:r w:rsidRPr="004828AB">
        <w:rPr>
          <w:rFonts w:ascii="Times New Roman" w:eastAsiaTheme="minorEastAsia" w:hAnsi="Times New Roman"/>
          <w:b/>
          <w:bCs/>
          <w:sz w:val="20"/>
          <w:szCs w:val="20"/>
          <w:lang w:eastAsia="ko-KR"/>
        </w:rPr>
        <w:t xml:space="preserve"> is the reconstructed precoder by NW-side decoder of l-th layer,n3-th subband, m-th CSI payload size configuration,  p-th CSI port configuration, and </w:t>
      </w:r>
      <m:oMath>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w</m:t>
            </m:r>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up>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3</m:t>
                </m:r>
              </m:sub>
            </m:sSub>
          </m:sup>
        </m:sSubSup>
      </m:oMath>
      <w:r w:rsidRPr="004828AB">
        <w:rPr>
          <w:rFonts w:ascii="Times New Roman" w:eastAsiaTheme="minorEastAsia" w:hAnsi="Times New Roman"/>
          <w:b/>
          <w:bCs/>
          <w:sz w:val="20"/>
          <w:szCs w:val="20"/>
          <w:lang w:eastAsia="ko-KR"/>
        </w:rPr>
        <w:t xml:space="preserve">   is the corresponding precoder represented by PMI used for ground-truth target CSI for the l-</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layer, n3-th </w:t>
      </w:r>
      <w:proofErr w:type="spellStart"/>
      <w:r w:rsidRPr="004828AB">
        <w:rPr>
          <w:rFonts w:ascii="Times New Roman" w:eastAsiaTheme="minorEastAsia" w:hAnsi="Times New Roman"/>
          <w:b/>
          <w:bCs/>
          <w:sz w:val="20"/>
          <w:szCs w:val="20"/>
          <w:lang w:eastAsia="ko-KR"/>
        </w:rPr>
        <w:t>subband</w:t>
      </w:r>
      <w:proofErr w:type="spellEnd"/>
      <w:r w:rsidRPr="004828AB">
        <w:rPr>
          <w:rFonts w:ascii="Times New Roman" w:eastAsiaTheme="minorEastAsia" w:hAnsi="Times New Roman"/>
          <w:b/>
          <w:bCs/>
          <w:sz w:val="20"/>
          <w:szCs w:val="20"/>
          <w:lang w:eastAsia="ko-KR"/>
        </w:rPr>
        <w:t>, m-</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payload size configuration,  p-</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port configuration. </w:t>
      </w:r>
    </w:p>
    <w:p w14:paraId="2D3FD3B7" w14:textId="77777777" w:rsidR="00493445" w:rsidRPr="00486E17" w:rsidRDefault="00493445" w:rsidP="00493445">
      <w:pPr>
        <w:pStyle w:val="af2"/>
        <w:tabs>
          <w:tab w:val="left" w:pos="360"/>
        </w:tabs>
        <w:ind w:left="1554" w:firstLineChars="0" w:firstLine="0"/>
        <w:rPr>
          <w:rFonts w:ascii="Times New Roman" w:eastAsia="等线" w:hAnsi="Times New Roman"/>
          <w:b/>
          <w:bCs/>
          <w:sz w:val="20"/>
          <w:szCs w:val="20"/>
          <w:lang w:val="en-US" w:eastAsia="zh-CN"/>
        </w:rPr>
      </w:pPr>
    </w:p>
    <w:p w14:paraId="04A9CEE7" w14:textId="77777777" w:rsidR="00493445" w:rsidRPr="00486E17" w:rsidRDefault="00493445" w:rsidP="00493445">
      <w:pPr>
        <w:pStyle w:val="af2"/>
        <w:numPr>
          <w:ilvl w:val="0"/>
          <w:numId w:val="16"/>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NMSE{CSI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43A53D4D" w14:textId="06060572" w:rsidR="00AD4DD4" w:rsidRPr="004828AB" w:rsidRDefault="00AD4DD4" w:rsidP="004828AB">
      <w:pPr>
        <w:pStyle w:val="af2"/>
        <w:numPr>
          <w:ilvl w:val="1"/>
          <w:numId w:val="26"/>
        </w:numPr>
        <w:ind w:firstLineChars="0"/>
        <w:rPr>
          <w:rFonts w:ascii="Times New Roman" w:eastAsia="等线" w:hAnsi="Times New Roman"/>
          <w:b/>
          <w:bCs/>
          <w:sz w:val="20"/>
          <w:szCs w:val="20"/>
          <w:lang w:val="en-US" w:eastAsia="zh-CN"/>
        </w:rPr>
      </w:pPr>
      <w:r w:rsidRPr="004828AB">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m-th CSI payload size configuration,  and data instance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e>
        </m:d>
      </m:oMath>
      <w:r w:rsidRPr="004828AB">
        <w:rPr>
          <w:rFonts w:ascii="Times New Roman" w:eastAsia="等线" w:hAnsi="Times New Roman"/>
          <w:b/>
          <w:bCs/>
          <w:sz w:val="20"/>
          <w:szCs w:val="20"/>
          <w:lang w:val="en-US" w:eastAsia="zh-CN"/>
        </w:rPr>
        <w:t xml:space="preserve">, port configuration </w:t>
      </w:r>
      <m:oMath>
        <m:r>
          <m:rPr>
            <m:sty m:val="bi"/>
          </m:rPr>
          <w:rPr>
            <w:rFonts w:ascii="Cambria Math" w:eastAsia="等线" w:hAnsi="Cambria Math"/>
            <w:sz w:val="20"/>
            <w:szCs w:val="20"/>
            <w:lang w:val="en-US" w:eastAsia="zh-CN"/>
          </w:rPr>
          <m:t>p</m:t>
        </m:r>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1</m:t>
                </m:r>
              </m:sub>
            </m:sSub>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K</m:t>
                </m:r>
              </m:sub>
            </m:sSub>
          </m:e>
        </m:d>
      </m:oMath>
      <w:r w:rsidRPr="004828AB">
        <w:rPr>
          <w:rFonts w:ascii="Times New Roman" w:eastAsia="等线" w:hAnsi="Times New Roman"/>
          <w:b/>
          <w:bCs/>
          <w:sz w:val="20"/>
          <w:szCs w:val="20"/>
          <w:lang w:val="en-US" w:eastAsia="zh-CN"/>
        </w:rPr>
        <w:t xml:space="preserve"> </w:t>
      </w:r>
    </w:p>
    <w:p w14:paraId="4347EBF5" w14:textId="77777777" w:rsidR="00AD4DD4" w:rsidRPr="004828AB" w:rsidRDefault="00652E87" w:rsidP="004828AB">
      <w:pPr>
        <w:widowControl w:val="0"/>
        <w:ind w:left="840"/>
        <w:jc w:val="both"/>
        <w:rPr>
          <w:rFonts w:ascii="Cambria Math" w:eastAsia="宋体" w:hAnsi="Cambria Math" w:cs="Arial"/>
          <w:i/>
        </w:rPr>
      </w:pPr>
      <m:oMathPara>
        <m:oMath>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NMSE</m:t>
              </m:r>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sSup>
            <m:sSupPr>
              <m:ctrlPr>
                <w:rPr>
                  <w:rFonts w:ascii="Cambria Math" w:eastAsia="宋体" w:hAnsi="Cambria Math" w:cs="Arial"/>
                  <w:i/>
                  <w:kern w:val="2"/>
                  <w:sz w:val="21"/>
                  <w:szCs w:val="22"/>
                </w:rPr>
              </m:ctrlPr>
            </m:sSupPr>
            <m:e>
              <m:d>
                <m:dPr>
                  <m:ctrlPr>
                    <w:rPr>
                      <w:rFonts w:ascii="Cambria Math" w:eastAsia="宋体" w:hAnsi="Cambria Math" w:cs="Arial"/>
                      <w:i/>
                      <w:kern w:val="2"/>
                      <w:sz w:val="21"/>
                      <w:szCs w:val="22"/>
                    </w:rPr>
                  </m:ctrlPr>
                </m:dPr>
                <m:e>
                  <m:f>
                    <m:fPr>
                      <m:ctrlPr>
                        <w:rPr>
                          <w:rFonts w:ascii="Cambria Math" w:eastAsia="宋体" w:hAnsi="Cambria Math" w:cs="Arial"/>
                          <w:i/>
                          <w:kern w:val="2"/>
                          <w:sz w:val="21"/>
                          <w:szCs w:val="22"/>
                        </w:rPr>
                      </m:ctrlPr>
                    </m:fPr>
                    <m:num>
                      <m:r>
                        <w:rPr>
                          <w:rFonts w:ascii="Cambria Math" w:eastAsia="宋体" w:hAnsi="Cambria Math" w:cs="Arial"/>
                          <w:kern w:val="2"/>
                          <w:sz w:val="21"/>
                          <w:szCs w:val="22"/>
                        </w:rPr>
                        <m:t>E</m:t>
                      </m:r>
                      <m:d>
                        <m:dPr>
                          <m:begChr m:val="‖"/>
                          <m:endChr m:val="‖"/>
                          <m:ctrlPr>
                            <w:rPr>
                              <w:rFonts w:ascii="Cambria Math" w:eastAsia="宋体" w:hAnsi="Cambria Math" w:cs="Arial"/>
                              <w:i/>
                              <w:kern w:val="2"/>
                              <w:sz w:val="21"/>
                              <w:szCs w:val="22"/>
                            </w:rPr>
                          </m:ctrlPr>
                        </m:dPr>
                        <m:e>
                          <m:sSub>
                            <m:sSubPr>
                              <m:ctrlPr>
                                <w:rPr>
                                  <w:rFonts w:ascii="Cambria Math" w:eastAsia="宋体" w:hAnsi="Cambria Math" w:cs="Arial"/>
                                  <w:i/>
                                  <w:kern w:val="2"/>
                                  <w:sz w:val="21"/>
                                  <w:szCs w:val="22"/>
                                </w:rPr>
                              </m:ctrlPr>
                            </m:sSubPr>
                            <m:e>
                              <m:acc>
                                <m:accPr>
                                  <m:chr m:val="̃"/>
                                  <m:ctrlPr>
                                    <w:rPr>
                                      <w:rFonts w:ascii="Cambria Math" w:eastAsia="宋体" w:hAnsi="Cambria Math" w:cs="Arial"/>
                                      <w:i/>
                                      <w:kern w:val="2"/>
                                      <w:sz w:val="21"/>
                                      <w:szCs w:val="22"/>
                                    </w:rPr>
                                  </m:ctrlPr>
                                </m:accPr>
                                <m:e>
                                  <m:r>
                                    <w:rPr>
                                      <w:rFonts w:ascii="Cambria Math" w:eastAsia="宋体" w:hAnsi="Cambria Math" w:cs="Arial"/>
                                      <w:kern w:val="2"/>
                                      <w:sz w:val="21"/>
                                      <w:szCs w:val="22"/>
                                    </w:rPr>
                                    <m:t>z</m:t>
                                  </m:r>
                                </m:e>
                              </m:acc>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z</m:t>
                              </m:r>
                            </m:e>
                            <m:sub>
                              <m:r>
                                <w:rPr>
                                  <w:rFonts w:ascii="Cambria Math" w:eastAsia="宋体" w:hAnsi="Cambria Math" w:cs="Arial"/>
                                  <w:kern w:val="2"/>
                                  <w:sz w:val="21"/>
                                  <w:szCs w:val="22"/>
                                </w:rPr>
                                <m:t>l,m,p</m:t>
                              </m:r>
                            </m:sub>
                          </m:sSub>
                        </m:e>
                      </m:d>
                    </m:num>
                    <m:den>
                      <m:r>
                        <w:rPr>
                          <w:rFonts w:ascii="Cambria Math" w:eastAsia="宋体" w:hAnsi="Cambria Math" w:cs="Arial"/>
                          <w:kern w:val="2"/>
                          <w:sz w:val="21"/>
                          <w:szCs w:val="22"/>
                        </w:rPr>
                        <m:t>E</m:t>
                      </m:r>
                      <m:d>
                        <m:dPr>
                          <m:begChr m:val="‖"/>
                          <m:endChr m:val="‖"/>
                          <m:ctrlPr>
                            <w:rPr>
                              <w:rFonts w:ascii="Cambria Math" w:eastAsia="宋体" w:hAnsi="Cambria Math" w:cs="Arial"/>
                              <w:i/>
                              <w:kern w:val="2"/>
                              <w:sz w:val="21"/>
                              <w:szCs w:val="22"/>
                            </w:rPr>
                          </m:ctrlPr>
                        </m:dPr>
                        <m:e>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z</m:t>
                              </m:r>
                            </m:e>
                            <m:sub>
                              <m:r>
                                <w:rPr>
                                  <w:rFonts w:ascii="Cambria Math" w:eastAsia="宋体" w:hAnsi="Cambria Math" w:cs="Arial"/>
                                  <w:kern w:val="2"/>
                                  <w:sz w:val="21"/>
                                  <w:szCs w:val="22"/>
                                </w:rPr>
                                <m:t>,l,m,p</m:t>
                              </m:r>
                            </m:sub>
                          </m:sSub>
                        </m:e>
                      </m:d>
                    </m:den>
                  </m:f>
                </m:e>
              </m:d>
            </m:e>
            <m:sup>
              <m:r>
                <w:rPr>
                  <w:rFonts w:ascii="Cambria Math" w:eastAsia="宋体" w:hAnsi="Cambria Math" w:cs="Arial"/>
                  <w:kern w:val="2"/>
                  <w:sz w:val="21"/>
                  <w:szCs w:val="22"/>
                </w:rPr>
                <m:t>2</m:t>
              </m:r>
            </m:sup>
          </m:sSup>
        </m:oMath>
      </m:oMathPara>
    </w:p>
    <w:p w14:paraId="4C469C7D" w14:textId="47E8881B" w:rsidR="00AD4DD4" w:rsidRPr="004828AB" w:rsidRDefault="00AD4DD4" w:rsidP="004828AB">
      <w:pPr>
        <w:pStyle w:val="af2"/>
        <w:ind w:leftChars="810" w:left="1620" w:firstLineChars="0" w:firstLine="0"/>
        <w:rPr>
          <w:rFonts w:ascii="Times New Roman" w:eastAsiaTheme="minorEastAsia" w:hAnsi="Times New Roman"/>
          <w:b/>
          <w:bCs/>
          <w:sz w:val="20"/>
          <w:szCs w:val="20"/>
          <w:lang w:eastAsia="ko-KR"/>
        </w:rPr>
      </w:pPr>
      <w:r w:rsidRPr="004828AB">
        <w:rPr>
          <w:rFonts w:ascii="Times New Roman" w:eastAsiaTheme="minorEastAsia" w:hAnsi="Times New Roman"/>
          <w:b/>
          <w:bCs/>
          <w:sz w:val="20"/>
          <w:szCs w:val="20"/>
          <w:lang w:eastAsia="ko-KR"/>
        </w:rPr>
        <w:t xml:space="preserve">where </w:t>
      </w:r>
      <m:oMath>
        <m:sSub>
          <m:sSubPr>
            <m:ctrlPr>
              <w:rPr>
                <w:rFonts w:ascii="Cambria Math" w:eastAsiaTheme="minorEastAsia" w:hAnsi="Cambria Math"/>
                <w:b/>
                <w:bCs/>
                <w:sz w:val="20"/>
                <w:szCs w:val="20"/>
                <w:lang w:eastAsia="ko-KR"/>
              </w:rPr>
            </m:ctrlPr>
          </m:sSubPr>
          <m:e>
            <m:acc>
              <m:accPr>
                <m:chr m:val="̃"/>
                <m:ctrlPr>
                  <w:rPr>
                    <w:rFonts w:ascii="Cambria Math" w:eastAsiaTheme="minorEastAsia" w:hAnsi="Cambria Math"/>
                    <w:b/>
                    <w:bCs/>
                    <w:sz w:val="20"/>
                    <w:szCs w:val="20"/>
                    <w:lang w:eastAsia="ko-KR"/>
                  </w:rPr>
                </m:ctrlPr>
              </m:accPr>
              <m:e>
                <m:r>
                  <m:rPr>
                    <m:sty m:val="b"/>
                  </m:rPr>
                  <w:rPr>
                    <w:rFonts w:ascii="Cambria Math" w:eastAsiaTheme="minorEastAsia" w:hAnsi="Cambria Math"/>
                    <w:sz w:val="20"/>
                    <w:szCs w:val="20"/>
                    <w:lang w:eastAsia="ko-KR"/>
                  </w:rPr>
                  <m:t>z</m:t>
                </m:r>
              </m:e>
            </m:acc>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4828AB">
        <w:rPr>
          <w:rFonts w:ascii="Times New Roman" w:eastAsiaTheme="minorEastAsia" w:hAnsi="Times New Roman"/>
          <w:b/>
          <w:bCs/>
          <w:sz w:val="20"/>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z</m:t>
            </m:r>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4828AB">
        <w:rPr>
          <w:rFonts w:ascii="Times New Roman" w:eastAsiaTheme="minorEastAsia" w:hAnsi="Times New Roman"/>
          <w:b/>
          <w:bCs/>
          <w:sz w:val="20"/>
          <w:szCs w:val="20"/>
          <w:lang w:eastAsia="ko-KR"/>
        </w:rPr>
        <w:t xml:space="preserve"> is the corresponding CSI feedback provided by NW if exchanged CSI feedback is the floating-point values,</w:t>
      </w:r>
      <w:r w:rsidR="006F424C">
        <w:rPr>
          <w:rFonts w:ascii="Times New Roman" w:eastAsiaTheme="minorEastAsia" w:hAnsi="Times New Roman"/>
          <w:b/>
          <w:bCs/>
          <w:sz w:val="20"/>
          <w:szCs w:val="20"/>
          <w:lang w:eastAsia="ko-KR"/>
        </w:rPr>
        <w:t xml:space="preserve"> </w:t>
      </w:r>
      <w:r w:rsidRPr="004828AB">
        <w:rPr>
          <w:rFonts w:ascii="Times New Roman" w:eastAsiaTheme="minorEastAsia" w:hAnsi="Times New Roman"/>
          <w:b/>
          <w:bCs/>
          <w:sz w:val="20"/>
          <w:szCs w:val="20"/>
          <w:lang w:eastAsia="ko-KR"/>
        </w:rPr>
        <w:t xml:space="preserve">or dequantization CSI feedback recovery performed by UE if exchanged CSI feedback is the binary bit sequence for </w:t>
      </w:r>
      <m:oMath>
        <m:r>
          <m:rPr>
            <m:sty m:val="bi"/>
          </m:rPr>
          <w:rPr>
            <w:rFonts w:ascii="Cambria Math" w:eastAsiaTheme="minorEastAsia" w:hAnsi="Cambria Math"/>
            <w:sz w:val="20"/>
            <w:szCs w:val="20"/>
            <w:lang w:eastAsia="ko-KR"/>
          </w:rPr>
          <m:t>l</m:t>
        </m:r>
      </m:oMath>
      <w:r w:rsidRPr="004828AB">
        <w:rPr>
          <w:rFonts w:ascii="Times New Roman" w:eastAsiaTheme="minorEastAsia" w:hAnsi="Times New Roman"/>
          <w:b/>
          <w:bCs/>
          <w:sz w:val="20"/>
          <w:szCs w:val="20"/>
          <w:lang w:eastAsia="ko-KR"/>
        </w:rPr>
        <w:t>-th layer,</w:t>
      </w:r>
      <w:r w:rsidR="006F424C">
        <w:rPr>
          <w:rFonts w:ascii="Times New Roman" w:eastAsiaTheme="minorEastAsia" w:hAnsi="Times New Roman"/>
          <w:b/>
          <w:bCs/>
          <w:sz w:val="20"/>
          <w:szCs w:val="20"/>
          <w:lang w:eastAsia="ko-KR"/>
        </w:rPr>
        <w:t xml:space="preserve"> </w:t>
      </w:r>
      <w:r w:rsidRPr="004828AB">
        <w:rPr>
          <w:rFonts w:ascii="Times New Roman" w:eastAsiaTheme="minorEastAsia" w:hAnsi="Times New Roman"/>
          <w:b/>
          <w:bCs/>
          <w:sz w:val="20"/>
          <w:szCs w:val="20"/>
          <w:lang w:eastAsia="ko-KR"/>
        </w:rPr>
        <w:t>m-</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payload size configuration, p-</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port configuration</w:t>
      </w:r>
    </w:p>
    <w:bookmarkEnd w:id="10"/>
    <w:p w14:paraId="3857C128" w14:textId="72FB28E4" w:rsidR="00624AB0" w:rsidRPr="00D428B6" w:rsidRDefault="00D428B6" w:rsidP="00D428B6">
      <w:pPr>
        <w:pStyle w:val="1"/>
      </w:pPr>
      <w:r>
        <w:t>S</w:t>
      </w:r>
      <w:r w:rsidRPr="00D428B6">
        <w:t>pecification of standardized dataset format/content</w:t>
      </w:r>
      <w:r w:rsidR="00FA2C5F" w:rsidRPr="00AA6860" w:rsidDel="00FA2C5F">
        <w:t xml:space="preserve"> </w:t>
      </w:r>
    </w:p>
    <w:p w14:paraId="36426F7B" w14:textId="390547A9" w:rsidR="00D372B0" w:rsidRDefault="006C069E" w:rsidP="00D372B0">
      <w:pPr>
        <w:pStyle w:val="20"/>
        <w:ind w:left="578" w:hanging="578"/>
      </w:pPr>
      <w:r>
        <w:t>D</w:t>
      </w:r>
      <w:r>
        <w:rPr>
          <w:rFonts w:hint="eastAsia"/>
        </w:rPr>
        <w:t>ata</w:t>
      </w:r>
      <w:r>
        <w:t xml:space="preserve"> </w:t>
      </w:r>
      <w:r w:rsidR="002D10EF">
        <w:t xml:space="preserve">sample </w:t>
      </w:r>
      <w:r>
        <w:rPr>
          <w:rFonts w:hint="eastAsia"/>
        </w:rPr>
        <w:t>format</w:t>
      </w:r>
      <w:r>
        <w:t xml:space="preserve"> </w:t>
      </w:r>
      <w:r>
        <w:rPr>
          <w:rFonts w:hint="eastAsia"/>
        </w:rPr>
        <w:t>and</w:t>
      </w:r>
      <w:r>
        <w:t xml:space="preserve"> </w:t>
      </w:r>
      <w:r>
        <w:rPr>
          <w:rFonts w:hint="eastAsia"/>
        </w:rPr>
        <w:t>type</w:t>
      </w:r>
    </w:p>
    <w:tbl>
      <w:tblPr>
        <w:tblStyle w:val="af"/>
        <w:tblW w:w="0" w:type="auto"/>
        <w:tblLook w:val="04A0" w:firstRow="1" w:lastRow="0" w:firstColumn="1" w:lastColumn="0" w:noHBand="0" w:noVBand="1"/>
      </w:tblPr>
      <w:tblGrid>
        <w:gridCol w:w="9060"/>
      </w:tblGrid>
      <w:tr w:rsidR="003A41EC" w14:paraId="5D4AF2A0" w14:textId="77777777" w:rsidTr="003A41EC">
        <w:tc>
          <w:tcPr>
            <w:tcW w:w="9286" w:type="dxa"/>
          </w:tcPr>
          <w:p w14:paraId="15ECEA49" w14:textId="77777777" w:rsidR="003A41EC" w:rsidRPr="00DA667F" w:rsidRDefault="003A41EC" w:rsidP="003A41EC">
            <w:pPr>
              <w:pStyle w:val="3GPPNormalText"/>
              <w:rPr>
                <w:b/>
                <w:bCs/>
              </w:rPr>
            </w:pPr>
            <w:r w:rsidRPr="00DA667F">
              <w:rPr>
                <w:b/>
                <w:bCs/>
                <w:highlight w:val="green"/>
              </w:rPr>
              <w:t>Agreement:</w:t>
            </w:r>
            <w:r w:rsidRPr="00DA667F">
              <w:rPr>
                <w:b/>
                <w:bCs/>
              </w:rPr>
              <w:t xml:space="preserve">   </w:t>
            </w:r>
          </w:p>
          <w:p w14:paraId="3CE4C0BF" w14:textId="77777777" w:rsidR="003A41EC" w:rsidRPr="00B5283F" w:rsidRDefault="003A41EC" w:rsidP="003A41EC">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2EC32B24" w14:textId="77777777" w:rsidR="003A41EC" w:rsidRPr="00B5283F" w:rsidRDefault="003A41EC" w:rsidP="00580682">
            <w:pPr>
              <w:pStyle w:val="3GPPText"/>
              <w:numPr>
                <w:ilvl w:val="0"/>
                <w:numId w:val="37"/>
              </w:numPr>
              <w:rPr>
                <w:sz w:val="20"/>
              </w:rPr>
            </w:pPr>
            <w:r w:rsidRPr="00B5283F">
              <w:rPr>
                <w:sz w:val="20"/>
              </w:rPr>
              <w:t xml:space="preserve">FFS: Target CSI type and format </w:t>
            </w:r>
          </w:p>
          <w:p w14:paraId="105AD00F" w14:textId="77777777" w:rsidR="003A41EC" w:rsidRPr="00B5283F" w:rsidRDefault="003A41EC" w:rsidP="00580682">
            <w:pPr>
              <w:pStyle w:val="3GPPText"/>
              <w:numPr>
                <w:ilvl w:val="0"/>
                <w:numId w:val="37"/>
              </w:numPr>
              <w:rPr>
                <w:sz w:val="20"/>
              </w:rPr>
            </w:pPr>
            <w:r w:rsidRPr="00B5283F">
              <w:rPr>
                <w:sz w:val="20"/>
              </w:rPr>
              <w:t>FFS: CSI feedback type and format</w:t>
            </w:r>
          </w:p>
          <w:p w14:paraId="485E1B52" w14:textId="0256AE4C" w:rsidR="003A41EC" w:rsidRPr="003A41EC" w:rsidRDefault="003A41EC" w:rsidP="00587BB8">
            <w:pPr>
              <w:pStyle w:val="3GPPText"/>
              <w:numPr>
                <w:ilvl w:val="0"/>
                <w:numId w:val="37"/>
              </w:numPr>
              <w:rPr>
                <w:rFonts w:eastAsiaTheme="minorEastAsia"/>
                <w:lang w:eastAsia="zh-CN"/>
              </w:rPr>
            </w:pPr>
            <w:r w:rsidRPr="00B5283F">
              <w:rPr>
                <w:sz w:val="20"/>
              </w:rPr>
              <w:t>FFS: Association between Target CSI and CSI feedback, including mapping for different number of Tx port, number of sub bands, and CSI payload size.</w:t>
            </w:r>
          </w:p>
        </w:tc>
      </w:tr>
    </w:tbl>
    <w:p w14:paraId="33161F35" w14:textId="58383705" w:rsidR="00D372B0" w:rsidRPr="00877CEB" w:rsidRDefault="003A41EC" w:rsidP="00877CEB">
      <w:pPr>
        <w:pStyle w:val="af8"/>
        <w:widowControl/>
        <w:spacing w:before="120" w:after="120" w:line="260" w:lineRule="exact"/>
        <w:rPr>
          <w:color w:val="000000"/>
          <w:sz w:val="20"/>
          <w:szCs w:val="20"/>
          <w:lang w:val="en-GB"/>
        </w:rPr>
      </w:pPr>
      <w:r>
        <w:rPr>
          <w:color w:val="000000"/>
          <w:sz w:val="20"/>
          <w:szCs w:val="20"/>
          <w:lang w:val="en-GB"/>
        </w:rPr>
        <w:lastRenderedPageBreak/>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the</w:t>
      </w:r>
      <w:r>
        <w:rPr>
          <w:color w:val="000000"/>
          <w:sz w:val="20"/>
          <w:szCs w:val="20"/>
          <w:lang w:val="en-GB"/>
        </w:rPr>
        <w:t xml:space="preserve"> </w:t>
      </w:r>
      <w:r w:rsidR="00933C73">
        <w:rPr>
          <w:color w:val="000000"/>
          <w:sz w:val="20"/>
          <w:szCs w:val="20"/>
          <w:lang w:val="en-GB"/>
        </w:rPr>
        <w:t>RAN1#122</w:t>
      </w:r>
      <w:r>
        <w:rPr>
          <w:color w:val="000000"/>
          <w:sz w:val="20"/>
          <w:szCs w:val="20"/>
          <w:lang w:val="en-GB"/>
        </w:rPr>
        <w:t xml:space="preserve"> </w:t>
      </w:r>
      <w:r>
        <w:rPr>
          <w:rFonts w:hint="eastAsia"/>
          <w:color w:val="000000"/>
          <w:sz w:val="20"/>
          <w:szCs w:val="20"/>
          <w:lang w:val="en-GB"/>
        </w:rPr>
        <w:t>meeting,</w:t>
      </w:r>
      <w:r>
        <w:rPr>
          <w:color w:val="000000"/>
          <w:sz w:val="20"/>
          <w:szCs w:val="20"/>
          <w:lang w:val="en-GB"/>
        </w:rPr>
        <w:t xml:space="preserve"> the above agreement</w:t>
      </w:r>
      <w:r>
        <w:rPr>
          <w:rFonts w:hint="eastAsia"/>
          <w:color w:val="000000"/>
          <w:sz w:val="20"/>
          <w:szCs w:val="20"/>
          <w:lang w:val="en-GB"/>
        </w:rPr>
        <w:t xml:space="preserve"> </w:t>
      </w:r>
      <w:r>
        <w:rPr>
          <w:color w:val="000000"/>
          <w:sz w:val="20"/>
          <w:szCs w:val="20"/>
          <w:lang w:val="en-GB"/>
        </w:rPr>
        <w:t xml:space="preserve">had been achieved. </w:t>
      </w:r>
      <w:r w:rsidR="00D372B0" w:rsidRPr="00877CEB">
        <w:rPr>
          <w:rFonts w:hint="eastAsia"/>
          <w:color w:val="000000"/>
          <w:sz w:val="20"/>
          <w:szCs w:val="20"/>
          <w:lang w:val="en-GB"/>
        </w:rPr>
        <w:t>In</w:t>
      </w:r>
      <w:r w:rsidR="00D372B0" w:rsidRPr="00877CEB">
        <w:rPr>
          <w:color w:val="000000"/>
          <w:sz w:val="20"/>
          <w:szCs w:val="20"/>
          <w:lang w:val="en-GB"/>
        </w:rPr>
        <w:t xml:space="preserve"> </w:t>
      </w:r>
      <w:r w:rsidR="00D372B0" w:rsidRPr="00877CEB">
        <w:rPr>
          <w:rFonts w:hint="eastAsia"/>
          <w:color w:val="000000"/>
          <w:sz w:val="20"/>
          <w:szCs w:val="20"/>
          <w:lang w:val="en-GB"/>
        </w:rPr>
        <w:t>this</w:t>
      </w:r>
      <w:r w:rsidR="00D372B0" w:rsidRPr="00877CEB">
        <w:rPr>
          <w:color w:val="000000"/>
          <w:sz w:val="20"/>
          <w:szCs w:val="20"/>
          <w:lang w:val="en-GB"/>
        </w:rPr>
        <w:t xml:space="preserve"> </w:t>
      </w:r>
      <w:r w:rsidR="00D372B0" w:rsidRPr="00877CEB">
        <w:rPr>
          <w:rFonts w:hint="eastAsia"/>
          <w:color w:val="000000"/>
          <w:sz w:val="20"/>
          <w:szCs w:val="20"/>
          <w:lang w:val="en-GB"/>
        </w:rPr>
        <w:t>section,</w:t>
      </w:r>
      <w:r w:rsidR="00D372B0" w:rsidRPr="00877CEB">
        <w:rPr>
          <w:color w:val="000000"/>
          <w:sz w:val="20"/>
          <w:szCs w:val="20"/>
          <w:lang w:val="en-GB"/>
        </w:rPr>
        <w:t xml:space="preserve"> we focus on </w:t>
      </w:r>
      <w:r>
        <w:rPr>
          <w:color w:val="000000"/>
          <w:sz w:val="20"/>
          <w:szCs w:val="20"/>
          <w:lang w:val="en-GB"/>
        </w:rPr>
        <w:t>the FFS issue</w:t>
      </w:r>
      <w:r w:rsidR="002D10EF" w:rsidRPr="00877CEB">
        <w:rPr>
          <w:color w:val="000000"/>
          <w:sz w:val="20"/>
          <w:szCs w:val="20"/>
          <w:lang w:val="en-GB"/>
        </w:rPr>
        <w:t xml:space="preserve">, including </w:t>
      </w:r>
      <w:r w:rsidR="00D372B0" w:rsidRPr="00877CEB">
        <w:rPr>
          <w:color w:val="000000"/>
          <w:sz w:val="20"/>
          <w:szCs w:val="20"/>
          <w:lang w:val="en-GB"/>
        </w:rPr>
        <w:t>target CSI</w:t>
      </w:r>
      <w:r w:rsidR="002D10EF" w:rsidRPr="00877CEB">
        <w:rPr>
          <w:color w:val="000000"/>
          <w:sz w:val="20"/>
          <w:szCs w:val="20"/>
          <w:lang w:val="en-GB"/>
        </w:rPr>
        <w:t xml:space="preserve"> format</w:t>
      </w:r>
      <w:r w:rsidR="00D372B0" w:rsidRPr="00877CEB">
        <w:rPr>
          <w:color w:val="000000"/>
          <w:sz w:val="20"/>
          <w:szCs w:val="20"/>
          <w:lang w:val="en-GB"/>
        </w:rPr>
        <w:t>, CSI feedback</w:t>
      </w:r>
      <w:r w:rsidR="002D10EF" w:rsidRPr="00877CEB">
        <w:rPr>
          <w:color w:val="000000"/>
          <w:sz w:val="20"/>
          <w:szCs w:val="20"/>
          <w:lang w:val="en-GB"/>
        </w:rPr>
        <w:t xml:space="preserve"> format, and association between target CSI and CSI feedback</w:t>
      </w:r>
      <w:r w:rsidR="008776A1" w:rsidRPr="00877CEB">
        <w:rPr>
          <w:color w:val="000000"/>
          <w:sz w:val="20"/>
          <w:szCs w:val="20"/>
          <w:lang w:val="en-GB"/>
        </w:rPr>
        <w:t>.</w:t>
      </w:r>
    </w:p>
    <w:p w14:paraId="159012B5" w14:textId="51BFDF5F" w:rsidR="00965530" w:rsidRPr="00877CEB" w:rsidRDefault="002D10EF" w:rsidP="00D372B0">
      <w:pPr>
        <w:pStyle w:val="3"/>
        <w:ind w:left="0"/>
        <w:rPr>
          <w:b w:val="0"/>
          <w:bCs/>
        </w:rPr>
      </w:pPr>
      <w:r w:rsidRPr="00877CEB">
        <w:rPr>
          <w:b w:val="0"/>
          <w:bCs/>
        </w:rPr>
        <w:t xml:space="preserve">The type of </w:t>
      </w:r>
      <w:r w:rsidR="00965530" w:rsidRPr="00877CEB">
        <w:rPr>
          <w:b w:val="0"/>
          <w:bCs/>
        </w:rPr>
        <w:t xml:space="preserve">Target CSI </w:t>
      </w:r>
    </w:p>
    <w:tbl>
      <w:tblPr>
        <w:tblStyle w:val="af"/>
        <w:tblW w:w="0" w:type="auto"/>
        <w:tblLook w:val="04A0" w:firstRow="1" w:lastRow="0" w:firstColumn="1" w:lastColumn="0" w:noHBand="0" w:noVBand="1"/>
      </w:tblPr>
      <w:tblGrid>
        <w:gridCol w:w="9060"/>
      </w:tblGrid>
      <w:tr w:rsidR="00965530" w14:paraId="284F76BC" w14:textId="77777777" w:rsidTr="0076212A">
        <w:tc>
          <w:tcPr>
            <w:tcW w:w="9286" w:type="dxa"/>
          </w:tcPr>
          <w:p w14:paraId="5F93E1B5" w14:textId="77777777" w:rsidR="003A41EC" w:rsidRPr="00AC7181" w:rsidRDefault="003A41EC" w:rsidP="003A41EC">
            <w:pPr>
              <w:pStyle w:val="3GPPNormalText"/>
            </w:pPr>
            <w:r w:rsidRPr="00EC3592">
              <w:rPr>
                <w:bCs/>
                <w:highlight w:val="green"/>
              </w:rPr>
              <w:t>Agreement</w:t>
            </w:r>
            <w:r w:rsidRPr="00EC3592">
              <w:rPr>
                <w:highlight w:val="green"/>
              </w:rPr>
              <w:t>:</w:t>
            </w:r>
            <w:r w:rsidRPr="00AC7181">
              <w:t xml:space="preserve"> </w:t>
            </w:r>
          </w:p>
          <w:p w14:paraId="4746D949" w14:textId="77777777" w:rsidR="003A41EC" w:rsidRPr="000E5AB5" w:rsidRDefault="003A41EC" w:rsidP="003A41EC">
            <w:pPr>
              <w:spacing w:before="120"/>
              <w:rPr>
                <w:bCs/>
                <w:szCs w:val="20"/>
                <w:lang w:eastAsia="zh-CN"/>
              </w:rPr>
            </w:pPr>
            <w:r w:rsidRPr="00A9346A">
              <w:rPr>
                <w:bCs/>
                <w:szCs w:val="20"/>
                <w:lang w:eastAsia="zh-CN"/>
              </w:rPr>
              <w:t>For NW side data collectio</w:t>
            </w:r>
            <w:r w:rsidRPr="00DB16DC">
              <w:rPr>
                <w:bCs/>
                <w:szCs w:val="20"/>
                <w:lang w:eastAsia="zh-CN"/>
              </w:rPr>
              <w:t>n</w:t>
            </w:r>
            <w:r w:rsidRPr="000E5AB5">
              <w:rPr>
                <w:bCs/>
                <w:szCs w:val="20"/>
                <w:lang w:eastAsia="zh-CN"/>
              </w:rPr>
              <w:t xml:space="preserve">, study the solution for quantizing Target CSI, from the aspects of overhead, quantization loss/performance, and complexity. </w:t>
            </w:r>
            <w:proofErr w:type="gramStart"/>
            <w:r w:rsidRPr="000E5AB5">
              <w:rPr>
                <w:bCs/>
                <w:szCs w:val="20"/>
                <w:lang w:eastAsia="zh-CN"/>
              </w:rPr>
              <w:t>E.g.,:</w:t>
            </w:r>
            <w:proofErr w:type="gramEnd"/>
          </w:p>
          <w:p w14:paraId="040A9B0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0: Reusing legacy e-Type II codebook</w:t>
            </w:r>
          </w:p>
          <w:p w14:paraId="25E9A599"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1: Scalar quantization to the Target CSI. FFS number of bits for real/imaginary, whether coefficients for quantization are obtained from transformation of Target CSI. </w:t>
            </w:r>
          </w:p>
          <w:p w14:paraId="0F829A7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206C0CA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3: Enhanced method for improved overhead saving, e.g., reporting the dominant eigenvalues/eigenvectors of per layer precoding matrix.</w:t>
            </w:r>
          </w:p>
          <w:p w14:paraId="6C2DA167"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4: eType II like codebook with new parameter values (e.g. larger</w:t>
            </w:r>
            <w:r w:rsidRPr="00A9346A">
              <w:rPr>
                <w:rFonts w:ascii="Times New Roman" w:hAnsi="Times New Roman"/>
                <w:bCs/>
                <w:sz w:val="20"/>
                <w:szCs w:val="20"/>
                <w:lang w:eastAsia="zh-CN"/>
              </w:rPr>
              <w:t xml:space="preserve"> </w:t>
            </w:r>
            <w:r w:rsidRPr="00A9346A">
              <w:rPr>
                <w:rFonts w:ascii="Times New Roman" w:hAnsi="Times New Roman"/>
                <w:bCs/>
                <w:i/>
                <w:sz w:val="20"/>
                <w:szCs w:val="20"/>
                <w:lang w:eastAsia="zh-CN"/>
              </w:rPr>
              <w:t>L,</w:t>
            </w:r>
            <w:r w:rsidRPr="00A9346A">
              <w:rPr>
                <w:rFonts w:ascii="Times New Roman" w:hAnsi="Times New Roman"/>
                <w:bCs/>
                <w:sz w:val="20"/>
                <w:szCs w:val="20"/>
                <w:lang w:eastAsia="zh-CN"/>
              </w:rPr>
              <w:t xml:space="preserve"> </w:t>
            </w:r>
            <w:proofErr w:type="spellStart"/>
            <w:r w:rsidRPr="00A9346A">
              <w:rPr>
                <w:rFonts w:ascii="Times New Roman" w:hAnsi="Times New Roman"/>
                <w:bCs/>
                <w:i/>
                <w:sz w:val="20"/>
                <w:szCs w:val="20"/>
                <w:lang w:eastAsia="zh-CN"/>
              </w:rPr>
              <w:t>p</w:t>
            </w:r>
            <w:r w:rsidRPr="00A9346A">
              <w:rPr>
                <w:rFonts w:ascii="Times New Roman" w:hAnsi="Times New Roman"/>
                <w:bCs/>
                <w:i/>
                <w:sz w:val="20"/>
                <w:szCs w:val="20"/>
                <w:vertAlign w:val="subscript"/>
                <w:lang w:eastAsia="zh-CN"/>
              </w:rPr>
              <w:t>v</w:t>
            </w:r>
            <w:proofErr w:type="spellEnd"/>
            <w:r w:rsidRPr="00A9346A">
              <w:rPr>
                <w:rFonts w:ascii="Times New Roman" w:hAnsi="Times New Roman"/>
                <w:bCs/>
                <w:sz w:val="20"/>
                <w:szCs w:val="20"/>
                <w:lang w:eastAsia="zh-CN"/>
              </w:rPr>
              <w:t>,</w:t>
            </w:r>
            <w:r w:rsidRPr="00A9346A">
              <w:rPr>
                <w:rFonts w:ascii="Times New Roman" w:eastAsia="Times New Roman" w:hAnsi="Times New Roman"/>
                <w:bCs/>
                <w:i/>
                <w:sz w:val="20"/>
                <w:szCs w:val="20"/>
                <w:lang w:eastAsia="zh-CN"/>
              </w:rPr>
              <w:t xml:space="preserve"> </w:t>
            </w:r>
            <w:r w:rsidRPr="00A9346A">
              <w:rPr>
                <w:rFonts w:ascii="Times New Roman" w:hAnsi="Times New Roman"/>
                <w:bCs/>
                <w:i/>
                <w:sz w:val="20"/>
                <w:szCs w:val="20"/>
                <w:lang w:eastAsia="zh-CN"/>
              </w:rPr>
              <w:t>beta, amplitude, phase</w:t>
            </w:r>
            <w:r w:rsidRPr="00A9346A">
              <w:rPr>
                <w:rFonts w:ascii="Times New Roman" w:hAnsi="Times New Roman"/>
                <w:bCs/>
                <w:sz w:val="20"/>
                <w:szCs w:val="20"/>
                <w:lang w:eastAsia="zh-CN"/>
              </w:rPr>
              <w:t xml:space="preserve">) </w:t>
            </w:r>
          </w:p>
          <w:p w14:paraId="2D95E49B"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 xml:space="preserve">Note: the </w:t>
            </w:r>
            <w:proofErr w:type="spellStart"/>
            <w:r w:rsidRPr="00A9346A">
              <w:rPr>
                <w:rFonts w:ascii="Times New Roman" w:hAnsi="Times New Roman"/>
                <w:bCs/>
                <w:sz w:val="20"/>
                <w:szCs w:val="20"/>
                <w:lang w:eastAsia="zh-CN"/>
              </w:rPr>
              <w:t>quantizaton</w:t>
            </w:r>
            <w:proofErr w:type="spellEnd"/>
            <w:r w:rsidRPr="00A9346A">
              <w:rPr>
                <w:rFonts w:ascii="Times New Roman" w:hAnsi="Times New Roman"/>
                <w:bCs/>
                <w:sz w:val="20"/>
                <w:szCs w:val="20"/>
                <w:lang w:eastAsia="zh-CN"/>
              </w:rPr>
              <w:t xml:space="preserve"> format should consider the maximum payload size per reporting (e.g., 9KBytes) of the current higher layer </w:t>
            </w:r>
            <w:proofErr w:type="spellStart"/>
            <w:r w:rsidRPr="00A9346A">
              <w:rPr>
                <w:rFonts w:ascii="Times New Roman" w:hAnsi="Times New Roman"/>
                <w:bCs/>
                <w:sz w:val="20"/>
                <w:szCs w:val="20"/>
                <w:lang w:eastAsia="zh-CN"/>
              </w:rPr>
              <w:t>signaling</w:t>
            </w:r>
            <w:proofErr w:type="spellEnd"/>
            <w:r w:rsidRPr="00A9346A">
              <w:rPr>
                <w:rFonts w:ascii="Times New Roman" w:hAnsi="Times New Roman"/>
                <w:bCs/>
                <w:sz w:val="20"/>
                <w:szCs w:val="20"/>
                <w:lang w:eastAsia="zh-CN"/>
              </w:rPr>
              <w:t>.</w:t>
            </w:r>
          </w:p>
          <w:p w14:paraId="6A6FCF45"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Note: At least take precoding matrix as Target CSI type. FFS channel matrix.</w:t>
            </w:r>
          </w:p>
          <w:p w14:paraId="5E6F7669"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FFS: EVM, metric, benchmark (e.g., FP32, eT2 with PC6/8), by reusing R18 study EVM as baseline.</w:t>
            </w:r>
          </w:p>
          <w:p w14:paraId="2113E8DC" w14:textId="77777777" w:rsidR="003A41EC" w:rsidRPr="00B818D9" w:rsidRDefault="003A41EC" w:rsidP="003A41EC">
            <w:pPr>
              <w:pStyle w:val="3GPPText"/>
              <w:rPr>
                <w:sz w:val="20"/>
              </w:rPr>
            </w:pPr>
            <w:r w:rsidRPr="00B818D9">
              <w:rPr>
                <w:sz w:val="20"/>
                <w:highlight w:val="yellow"/>
              </w:rPr>
              <w:t>Proposal 1-3:</w:t>
            </w:r>
            <w:r w:rsidRPr="00B818D9">
              <w:rPr>
                <w:sz w:val="20"/>
              </w:rPr>
              <w:t xml:space="preserve">   </w:t>
            </w:r>
          </w:p>
          <w:p w14:paraId="13D90C0D" w14:textId="77777777" w:rsidR="003A41EC" w:rsidRPr="00B818D9" w:rsidRDefault="003A41EC" w:rsidP="003A41EC">
            <w:pPr>
              <w:pStyle w:val="3GPPText"/>
              <w:rPr>
                <w:sz w:val="20"/>
              </w:rPr>
            </w:pPr>
            <w:r w:rsidRPr="00B818D9">
              <w:rPr>
                <w:sz w:val="20"/>
              </w:rPr>
              <w:t>For Option 4-1 under Direction A in AI/ML based CSI compression, for target CSI format, further study the following two approaches:</w:t>
            </w:r>
          </w:p>
          <w:p w14:paraId="08B0172F" w14:textId="77777777" w:rsidR="003A41EC" w:rsidRPr="00B818D9" w:rsidRDefault="003A41EC" w:rsidP="003A41EC">
            <w:pPr>
              <w:pStyle w:val="3GPPText"/>
              <w:rPr>
                <w:sz w:val="20"/>
              </w:rPr>
            </w:pPr>
            <w:r w:rsidRPr="00B818D9">
              <w:rPr>
                <w:rFonts w:hint="eastAsia"/>
                <w:sz w:val="20"/>
              </w:rPr>
              <w:t>•</w:t>
            </w:r>
            <w:r w:rsidRPr="00B818D9">
              <w:rPr>
                <w:sz w:val="20"/>
              </w:rPr>
              <w:tab/>
            </w:r>
            <w:r w:rsidRPr="00B818D9">
              <w:rPr>
                <w:strike/>
                <w:sz w:val="20"/>
              </w:rPr>
              <w:t xml:space="preserve">Option 1: Target CSI format reuses the same format as NW-side data collection for training.  </w:t>
            </w:r>
          </w:p>
          <w:p w14:paraId="76EAC9DF" w14:textId="66760BFC" w:rsidR="00965530" w:rsidRPr="003A41EC" w:rsidRDefault="003A41EC" w:rsidP="003A41EC">
            <w:pPr>
              <w:suppressAutoHyphens/>
              <w:spacing w:after="180"/>
              <w:contextualSpacing/>
            </w:pPr>
            <w:r w:rsidRPr="00B818D9">
              <w:rPr>
                <w:rFonts w:hint="eastAsia"/>
              </w:rPr>
              <w:t>•</w:t>
            </w:r>
            <w:r w:rsidRPr="00B818D9">
              <w:tab/>
              <w:t xml:space="preserve">Option 2: Target CSI format for inter-vendor training collaboration is </w:t>
            </w:r>
            <w:r w:rsidRPr="00040F9E">
              <w:rPr>
                <w:rFonts w:eastAsia="Malgun Gothic" w:hint="eastAsia"/>
                <w:highlight w:val="yellow"/>
              </w:rPr>
              <w:t>discussed</w:t>
            </w:r>
            <w:r w:rsidRPr="00040F9E">
              <w:t xml:space="preserve"> </w:t>
            </w:r>
            <w:r w:rsidRPr="00B818D9">
              <w:t>separately.</w:t>
            </w:r>
          </w:p>
        </w:tc>
      </w:tr>
      <w:tr w:rsidR="00965530" w14:paraId="3F478F41" w14:textId="77777777" w:rsidTr="0076212A">
        <w:tc>
          <w:tcPr>
            <w:tcW w:w="9286" w:type="dxa"/>
          </w:tcPr>
          <w:p w14:paraId="0B8AD48E" w14:textId="77777777" w:rsidR="00965530" w:rsidRDefault="00965530" w:rsidP="0076212A">
            <w:pPr>
              <w:rPr>
                <w:rFonts w:eastAsia="等线"/>
                <w:b/>
                <w:bCs/>
                <w:i/>
                <w:lang w:eastAsia="zh-CN"/>
              </w:rPr>
            </w:pPr>
            <w:r>
              <w:rPr>
                <w:rFonts w:eastAsia="等线"/>
                <w:b/>
                <w:bCs/>
                <w:i/>
                <w:lang w:eastAsia="zh-CN"/>
              </w:rPr>
              <w:t>High resolution ground-truth CSI for training</w:t>
            </w:r>
          </w:p>
          <w:p w14:paraId="6808FF49" w14:textId="77777777" w:rsidR="00965530" w:rsidRDefault="00965530" w:rsidP="0076212A">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C367A19" w14:textId="77777777" w:rsidR="00965530" w:rsidRDefault="00965530" w:rsidP="0076212A">
            <w:pPr>
              <w:pStyle w:val="B1"/>
            </w:pPr>
            <w:r>
              <w:t>-</w:t>
            </w:r>
            <w:r>
              <w:tab/>
              <w:t>For high resolution scalar quantization,</w:t>
            </w:r>
          </w:p>
          <w:p w14:paraId="10F6DE1D" w14:textId="77777777" w:rsidR="00965530" w:rsidRDefault="00965530" w:rsidP="0076212A">
            <w:pPr>
              <w:pStyle w:val="B2"/>
            </w:pPr>
            <w:r>
              <w:t>-</w:t>
            </w:r>
            <w:r>
              <w:tab/>
              <w:t xml:space="preserve">Float16 achieves 50% overhead reduction and -0.6% or less performance loss from 2 sources </w:t>
            </w:r>
          </w:p>
          <w:p w14:paraId="69B3A785" w14:textId="77777777" w:rsidR="00965530" w:rsidRDefault="00965530" w:rsidP="0076212A">
            <w:pPr>
              <w:pStyle w:val="B2"/>
            </w:pPr>
            <w:r>
              <w:t>-</w:t>
            </w:r>
            <w:r>
              <w:tab/>
              <w:t xml:space="preserve">8 bits scalar quantization achieves 75% overhead reduction and -0.14%~-0.9% performance loss from 2 sources  </w:t>
            </w:r>
          </w:p>
          <w:p w14:paraId="2C2E80DE" w14:textId="77777777" w:rsidR="00965530" w:rsidRDefault="00965530" w:rsidP="0076212A">
            <w:pPr>
              <w:pStyle w:val="B1"/>
            </w:pPr>
            <w:r>
              <w:t>-</w:t>
            </w:r>
            <w:r>
              <w:tab/>
              <w:t xml:space="preserve">For high resolution R16 eType II-like quantization, </w:t>
            </w:r>
          </w:p>
          <w:p w14:paraId="0F129F8A" w14:textId="77777777" w:rsidR="00965530" w:rsidRDefault="00965530" w:rsidP="0076212A">
            <w:pPr>
              <w:pStyle w:val="B2"/>
            </w:pPr>
            <w:r>
              <w:t>-</w:t>
            </w:r>
            <w:r>
              <w:tab/>
              <w:t>R16 eType II CB with legacy parameters can achieve significant overhead reduction while with performance loss compared to Float32, wherein:</w:t>
            </w:r>
          </w:p>
          <w:p w14:paraId="587F3145" w14:textId="77777777" w:rsidR="00965530" w:rsidRDefault="00965530" w:rsidP="0076212A">
            <w:pPr>
              <w:pStyle w:val="B3"/>
            </w:pPr>
            <w:r>
              <w:t>-</w:t>
            </w:r>
            <w:r>
              <w:tab/>
              <w:t>PC#6 achieves around 99% overhead reduction with -1.4% ~-1.7% performance loss from 2 sources, and -3%~-9.5% performance loss from 4 sources.</w:t>
            </w:r>
          </w:p>
          <w:p w14:paraId="2292107D" w14:textId="77777777" w:rsidR="00965530" w:rsidRDefault="00965530" w:rsidP="0076212A">
            <w:pPr>
              <w:pStyle w:val="B3"/>
            </w:pPr>
            <w:r>
              <w:t>-</w:t>
            </w:r>
            <w:r>
              <w:tab/>
            </w:r>
            <w:r w:rsidRPr="007B1165">
              <w:rPr>
                <w:highlight w:val="yellow"/>
              </w:rPr>
              <w:t>PC#8 achieves around 98% overhead reduction with 0% ~-1.7% performance loss from 3 sources, and -2.9%~-5.5% performance loss from 5 sources</w:t>
            </w:r>
            <w:r>
              <w:t>.</w:t>
            </w:r>
          </w:p>
          <w:p w14:paraId="588F5EE1" w14:textId="77777777" w:rsidR="00965530" w:rsidRDefault="00965530" w:rsidP="0076212A">
            <w:pPr>
              <w:pStyle w:val="B2"/>
            </w:pPr>
            <w:r>
              <w:t>-</w:t>
            </w:r>
            <w:r>
              <w:tab/>
              <w:t>For R16 eType II CB with new parameters:</w:t>
            </w:r>
          </w:p>
          <w:p w14:paraId="0F37C4EB" w14:textId="77777777" w:rsidR="00965530" w:rsidRDefault="00965530" w:rsidP="0076212A">
            <w:pPr>
              <w:pStyle w:val="B3"/>
            </w:pPr>
            <w:r>
              <w:t>-</w:t>
            </w:r>
            <w:r>
              <w:tab/>
            </w:r>
            <w:r w:rsidRPr="00866F94">
              <w:rPr>
                <w:highlight w:val="yellow"/>
              </w:rPr>
              <w:t>R16 eType II CB with new parameter of 1000-1400bits CSI payload size achieves 95%~97.5% overhead reduction (3~4.1 times overhead compared to PC8) with performance gain of 0.7%~4.3% over PC#8 from 4 sources.</w:t>
            </w:r>
          </w:p>
          <w:p w14:paraId="698A236A" w14:textId="77777777" w:rsidR="00965530" w:rsidRDefault="00965530" w:rsidP="0076212A">
            <w:pPr>
              <w:pStyle w:val="B3"/>
            </w:pPr>
            <w:r>
              <w:lastRenderedPageBreak/>
              <w:t>-</w:t>
            </w:r>
            <w:r>
              <w:tab/>
              <w:t>R16 eType II CB with new parameter of 1500-2100bits CSI payload size achieves 94%~96.2% overhead reduction (4.8~6.1 times overhead compared to PC8) with performance gain of 1.3%~5.4% over PC#8 from 3 sources.</w:t>
            </w:r>
          </w:p>
          <w:p w14:paraId="737D949D" w14:textId="77777777" w:rsidR="00965530" w:rsidRDefault="00965530" w:rsidP="0076212A">
            <w:pPr>
              <w:pStyle w:val="B3"/>
            </w:pPr>
            <w:r>
              <w:t>-</w:t>
            </w:r>
            <w:r>
              <w:tab/>
              <w:t>Note: it is observed by 1 source that using R16 eType II-like quantization with legacy PC may achieve close performance to Float32 by dataset dithering.</w:t>
            </w:r>
          </w:p>
          <w:p w14:paraId="33BB3596" w14:textId="77777777" w:rsidR="00965530" w:rsidRDefault="00965530" w:rsidP="0076212A">
            <w:pPr>
              <w:pStyle w:val="B1"/>
            </w:pPr>
            <w:r>
              <w:t>-</w:t>
            </w:r>
            <w:r>
              <w:tab/>
              <w:t>Note: the new parameters include at least one from the follows:</w:t>
            </w:r>
          </w:p>
          <w:p w14:paraId="30037A5C" w14:textId="77777777" w:rsidR="00965530" w:rsidRDefault="00965530" w:rsidP="0076212A">
            <w:pPr>
              <w:pStyle w:val="B2"/>
            </w:pPr>
            <w:r>
              <w:t>-</w:t>
            </w:r>
            <w:r>
              <w:tab/>
              <w:t>L= 8, 10, 12;</w:t>
            </w:r>
          </w:p>
          <w:p w14:paraId="1079DE1C" w14:textId="77777777" w:rsidR="00965530" w:rsidRDefault="00965530" w:rsidP="0076212A">
            <w:pPr>
              <w:pStyle w:val="B2"/>
            </w:pPr>
            <w:r>
              <w:t>-</w:t>
            </w:r>
            <w:r>
              <w:tab/>
            </w:r>
            <w:proofErr w:type="spellStart"/>
            <w:r>
              <w:t>pv</w:t>
            </w:r>
            <w:proofErr w:type="spellEnd"/>
            <w:r>
              <w:t xml:space="preserve"> = 0.8, 0.9, 0.95;</w:t>
            </w:r>
          </w:p>
          <w:p w14:paraId="00A7C545" w14:textId="4E290E99" w:rsidR="00965530" w:rsidRPr="007B1165" w:rsidRDefault="00965530" w:rsidP="00587BB8">
            <w:pPr>
              <w:pStyle w:val="B2"/>
              <w:rPr>
                <w:rFonts w:eastAsia="等线"/>
                <w:highlight w:val="green"/>
                <w:lang w:eastAsia="zh-CN"/>
              </w:rPr>
            </w:pPr>
            <w:r>
              <w:t>-</w:t>
            </w:r>
            <w:r>
              <w:tab/>
              <w:t>reference amplitude = 6 bits, 8 bits; differential amplitude = 4bits; phase = 5 bits, 6 bits;</w:t>
            </w:r>
          </w:p>
        </w:tc>
      </w:tr>
    </w:tbl>
    <w:p w14:paraId="5D22C923" w14:textId="1B66C9CE" w:rsidR="005272F4" w:rsidRPr="009F07FC" w:rsidRDefault="00045AC9" w:rsidP="009F07FC">
      <w:pPr>
        <w:spacing w:before="120" w:after="120" w:line="260" w:lineRule="exact"/>
        <w:jc w:val="both"/>
        <w:rPr>
          <w:rFonts w:eastAsiaTheme="minorEastAsia"/>
          <w:bCs/>
          <w:lang w:eastAsia="zh-CN"/>
        </w:rPr>
      </w:pPr>
      <w:r w:rsidRPr="009F07FC">
        <w:rPr>
          <w:rFonts w:eastAsiaTheme="minorEastAsia"/>
          <w:bCs/>
          <w:lang w:eastAsia="zh-CN"/>
        </w:rPr>
        <w:lastRenderedPageBreak/>
        <w:t xml:space="preserve">In the </w:t>
      </w:r>
      <w:r w:rsidR="005272F4">
        <w:rPr>
          <w:rFonts w:eastAsiaTheme="minorEastAsia"/>
          <w:bCs/>
          <w:lang w:eastAsia="zh-CN"/>
        </w:rPr>
        <w:t>RAN1#122</w:t>
      </w:r>
      <w:r w:rsidR="005272F4" w:rsidRPr="009F07FC">
        <w:rPr>
          <w:rFonts w:eastAsiaTheme="minorEastAsia"/>
          <w:bCs/>
          <w:lang w:eastAsia="zh-CN"/>
        </w:rPr>
        <w:t xml:space="preserve"> </w:t>
      </w:r>
      <w:r w:rsidRPr="009F07FC">
        <w:rPr>
          <w:rFonts w:eastAsiaTheme="minorEastAsia"/>
          <w:bCs/>
          <w:lang w:eastAsia="zh-CN"/>
        </w:rPr>
        <w:t xml:space="preserve">meeting, FL proposed </w:t>
      </w:r>
      <w:r w:rsidR="00CF21A0" w:rsidRPr="009F07FC">
        <w:rPr>
          <w:rFonts w:eastAsiaTheme="minorEastAsia"/>
          <w:bCs/>
          <w:lang w:eastAsia="zh-CN"/>
        </w:rPr>
        <w:t>discussing</w:t>
      </w:r>
      <w:r w:rsidRPr="009F07FC">
        <w:rPr>
          <w:rFonts w:eastAsiaTheme="minorEastAsia"/>
          <w:bCs/>
          <w:lang w:eastAsia="zh-CN"/>
        </w:rPr>
        <w:t xml:space="preserve"> the Target CSI format for inter-vendor training collaboration separately. We share </w:t>
      </w:r>
      <w:r w:rsidR="00CF21A0" w:rsidRPr="009F07FC">
        <w:rPr>
          <w:rFonts w:eastAsiaTheme="minorEastAsia"/>
          <w:bCs/>
          <w:lang w:eastAsia="zh-CN"/>
        </w:rPr>
        <w:t>FL's view that while the UE cannot collect high-resolution target CSI directly, some high-resolution target CSI can still be obtained through network-side SRS reception or interpolation algorithms</w:t>
      </w:r>
      <w:r w:rsidRPr="009F07FC">
        <w:rPr>
          <w:rFonts w:eastAsiaTheme="minorEastAsia"/>
          <w:bCs/>
          <w:lang w:eastAsia="zh-CN"/>
        </w:rPr>
        <w:t xml:space="preserve">. </w:t>
      </w:r>
      <w:r w:rsidR="005272F4">
        <w:rPr>
          <w:rFonts w:eastAsiaTheme="minorEastAsia" w:hint="eastAsia"/>
          <w:bCs/>
          <w:lang w:eastAsia="zh-CN"/>
        </w:rPr>
        <w:t>H</w:t>
      </w:r>
      <w:r w:rsidR="005272F4">
        <w:rPr>
          <w:rFonts w:eastAsiaTheme="minorEastAsia"/>
          <w:bCs/>
          <w:lang w:eastAsia="zh-CN"/>
        </w:rPr>
        <w:t xml:space="preserve">owever, there </w:t>
      </w:r>
      <w:r w:rsidR="007174FE">
        <w:rPr>
          <w:rFonts w:eastAsiaTheme="minorEastAsia"/>
          <w:bCs/>
          <w:lang w:eastAsia="zh-CN"/>
        </w:rPr>
        <w:t>was</w:t>
      </w:r>
      <w:r w:rsidR="005272F4">
        <w:rPr>
          <w:rFonts w:eastAsiaTheme="minorEastAsia"/>
          <w:bCs/>
          <w:lang w:eastAsia="zh-CN"/>
        </w:rPr>
        <w:t xml:space="preserve"> no further discussion </w:t>
      </w:r>
      <w:r w:rsidR="007174FE">
        <w:rPr>
          <w:rFonts w:eastAsiaTheme="minorEastAsia"/>
          <w:bCs/>
          <w:lang w:eastAsia="zh-CN"/>
        </w:rPr>
        <w:t xml:space="preserve">on </w:t>
      </w:r>
      <w:r w:rsidR="005272F4" w:rsidRPr="005272F4">
        <w:rPr>
          <w:rFonts w:eastAsiaTheme="minorEastAsia"/>
          <w:bCs/>
          <w:lang w:eastAsia="zh-CN"/>
        </w:rPr>
        <w:t>the target CSI</w:t>
      </w:r>
      <w:r w:rsidR="007174FE">
        <w:rPr>
          <w:rFonts w:eastAsiaTheme="minorEastAsia"/>
          <w:bCs/>
          <w:lang w:eastAsia="zh-CN"/>
        </w:rPr>
        <w:t xml:space="preserve"> for dataset exchange</w:t>
      </w:r>
      <w:r w:rsidR="005272F4">
        <w:rPr>
          <w:rFonts w:eastAsiaTheme="minorEastAsia"/>
          <w:bCs/>
          <w:lang w:eastAsia="zh-CN"/>
        </w:rPr>
        <w:t xml:space="preserve"> in the last meeting. </w:t>
      </w:r>
      <w:r w:rsidR="005272F4" w:rsidRPr="005272F4">
        <w:rPr>
          <w:rFonts w:eastAsiaTheme="minorEastAsia"/>
          <w:bCs/>
          <w:lang w:eastAsia="zh-CN"/>
        </w:rPr>
        <w:t>We propose discussing whether the target CSI format should be the same as the NW-side data collection format. If so, this issue can be deferred until a related agreement is reached in 10.1.1.2.</w:t>
      </w:r>
      <w:r w:rsidR="005272F4">
        <w:rPr>
          <w:rFonts w:eastAsiaTheme="minorEastAsia"/>
          <w:bCs/>
          <w:lang w:eastAsia="zh-CN"/>
        </w:rPr>
        <w:t xml:space="preserve"> </w:t>
      </w:r>
      <w:r w:rsidR="00882A26">
        <w:rPr>
          <w:rFonts w:eastAsiaTheme="minorEastAsia"/>
          <w:bCs/>
          <w:lang w:eastAsia="zh-CN"/>
        </w:rPr>
        <w:t>Otherwise, the target CSI format for dataset exchange needs to be discussed.</w:t>
      </w:r>
    </w:p>
    <w:p w14:paraId="23D316A4" w14:textId="55CAE0F7" w:rsidR="00045AC9" w:rsidRPr="00027374" w:rsidRDefault="005272F4" w:rsidP="007E45BD">
      <w:pPr>
        <w:pStyle w:val="af2"/>
        <w:numPr>
          <w:ilvl w:val="0"/>
          <w:numId w:val="16"/>
        </w:numPr>
        <w:ind w:left="1134" w:firstLineChars="0" w:hanging="1134"/>
        <w:rPr>
          <w:rFonts w:ascii="Times New Roman" w:eastAsiaTheme="minorEastAsia" w:hAnsi="Times New Roman"/>
          <w:b/>
          <w:sz w:val="20"/>
          <w:szCs w:val="20"/>
          <w:lang w:eastAsia="zh-CN"/>
        </w:rPr>
      </w:pPr>
      <w:bookmarkStart w:id="11" w:name="_Hlk213423976"/>
      <w:r>
        <w:rPr>
          <w:rFonts w:ascii="Times New Roman" w:eastAsiaTheme="minorEastAsia" w:hAnsi="Times New Roman"/>
          <w:b/>
          <w:sz w:val="20"/>
          <w:szCs w:val="20"/>
          <w:lang w:eastAsia="zh-CN"/>
        </w:rPr>
        <w:t>D</w:t>
      </w:r>
      <w:r w:rsidRPr="005272F4">
        <w:rPr>
          <w:rFonts w:ascii="Times New Roman" w:eastAsiaTheme="minorEastAsia" w:hAnsi="Times New Roman"/>
          <w:b/>
          <w:sz w:val="20"/>
          <w:szCs w:val="20"/>
          <w:lang w:eastAsia="zh-CN"/>
        </w:rPr>
        <w:t>iscussing whether the target CSI format should be the same as the NW-side data collection format</w:t>
      </w:r>
      <w:r w:rsidR="00933C73">
        <w:rPr>
          <w:rFonts w:ascii="Times New Roman" w:eastAsiaTheme="minorEastAsia" w:hAnsi="Times New Roman"/>
          <w:b/>
          <w:sz w:val="20"/>
          <w:szCs w:val="20"/>
          <w:lang w:eastAsia="zh-CN"/>
        </w:rPr>
        <w:t>.</w:t>
      </w:r>
    </w:p>
    <w:bookmarkEnd w:id="11"/>
    <w:p w14:paraId="2D1143E1" w14:textId="2BA3FAE5" w:rsidR="003952B1" w:rsidRPr="00E24984" w:rsidRDefault="002D10EF" w:rsidP="00D372B0">
      <w:pPr>
        <w:pStyle w:val="3"/>
        <w:ind w:left="0"/>
        <w:rPr>
          <w:b w:val="0"/>
          <w:bCs/>
        </w:rPr>
      </w:pPr>
      <w:r w:rsidRPr="00E24984">
        <w:rPr>
          <w:b w:val="0"/>
          <w:bCs/>
        </w:rPr>
        <w:t xml:space="preserve">The type of </w:t>
      </w:r>
      <w:r w:rsidR="003952B1" w:rsidRPr="00E24984">
        <w:rPr>
          <w:b w:val="0"/>
          <w:bCs/>
        </w:rPr>
        <w:t xml:space="preserve">CSI feedback </w:t>
      </w:r>
    </w:p>
    <w:p w14:paraId="37C9BB3D" w14:textId="2D70FB83" w:rsidR="00AC777E" w:rsidRPr="002D10EF" w:rsidRDefault="00AC777E" w:rsidP="00877CEB">
      <w:pPr>
        <w:spacing w:before="120" w:after="120" w:line="260" w:lineRule="exact"/>
        <w:jc w:val="both"/>
        <w:rPr>
          <w:rFonts w:eastAsiaTheme="minorEastAsia"/>
          <w:bCs/>
        </w:rPr>
      </w:pPr>
      <w:r w:rsidRPr="002D10EF">
        <w:rPr>
          <w:rFonts w:eastAsiaTheme="minorEastAsia"/>
          <w:lang w:eastAsia="zh-CN"/>
        </w:rPr>
        <w:t xml:space="preserve">For CSI feedback, </w:t>
      </w:r>
      <w:r w:rsidR="002D10EF" w:rsidRPr="002D10EF">
        <w:rPr>
          <w:rFonts w:eastAsiaTheme="minorEastAsia"/>
          <w:lang w:eastAsia="zh-CN"/>
        </w:rPr>
        <w:t>the primary issue is whether the CSI feedback</w:t>
      </w:r>
      <w:r w:rsidRPr="002D10EF">
        <w:rPr>
          <w:rFonts w:eastAsiaTheme="minorEastAsia"/>
          <w:bCs/>
        </w:rPr>
        <w:t xml:space="preserve"> is </w:t>
      </w:r>
      <w:r w:rsidR="009A5517" w:rsidRPr="002D10EF">
        <w:rPr>
          <w:rFonts w:eastAsiaTheme="minorEastAsia"/>
          <w:bCs/>
        </w:rPr>
        <w:t xml:space="preserve">pre-quantized </w:t>
      </w:r>
      <w:r w:rsidRPr="002D10EF">
        <w:rPr>
          <w:rFonts w:eastAsiaTheme="minorEastAsia"/>
          <w:bCs/>
        </w:rPr>
        <w:t xml:space="preserve">or </w:t>
      </w:r>
      <w:r w:rsidR="009A5517" w:rsidRPr="002D10EF">
        <w:rPr>
          <w:rFonts w:eastAsiaTheme="minorEastAsia"/>
          <w:bCs/>
        </w:rPr>
        <w:t>post-quantized?</w:t>
      </w:r>
    </w:p>
    <w:p w14:paraId="26DC96B1" w14:textId="024DA111" w:rsidR="00AC777E" w:rsidRPr="002D10EF" w:rsidRDefault="00AC777E" w:rsidP="00580682">
      <w:pPr>
        <w:pStyle w:val="af2"/>
        <w:numPr>
          <w:ilvl w:val="0"/>
          <w:numId w:val="28"/>
        </w:numPr>
        <w:spacing w:before="120" w:after="120" w:line="260" w:lineRule="exact"/>
        <w:ind w:firstLineChars="0"/>
        <w:rPr>
          <w:rFonts w:ascii="Times New Roman" w:eastAsiaTheme="minorEastAsia" w:hAnsi="Times New Roman"/>
          <w:bCs/>
          <w:sz w:val="20"/>
          <w:szCs w:val="20"/>
          <w:lang w:eastAsia="zh-CN"/>
        </w:rPr>
      </w:pPr>
      <w:r w:rsidRPr="002D10EF">
        <w:rPr>
          <w:rFonts w:ascii="Times New Roman" w:eastAsiaTheme="minorEastAsia" w:hAnsi="Times New Roman"/>
          <w:bCs/>
          <w:sz w:val="20"/>
          <w:szCs w:val="20"/>
          <w:lang w:eastAsia="zh-CN"/>
        </w:rPr>
        <w:t xml:space="preserve">Option A: </w:t>
      </w:r>
      <w:r w:rsidR="001B7F3A" w:rsidRPr="002D10EF">
        <w:rPr>
          <w:rFonts w:ascii="Times New Roman" w:eastAsiaTheme="minorEastAsia" w:hAnsi="Times New Roman"/>
          <w:bCs/>
          <w:sz w:val="20"/>
          <w:szCs w:val="20"/>
        </w:rPr>
        <w:t xml:space="preserve">Pre-quantized CSI is a floating-point vector with a dimension of  </w:t>
      </w:r>
      <m:oMath>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oMath>
      <w:r w:rsidR="001B7F3A" w:rsidRPr="002D10EF">
        <w:rPr>
          <w:rFonts w:ascii="Times New Roman" w:eastAsiaTheme="minorEastAsia" w:hAnsi="Times New Roman"/>
          <w:sz w:val="20"/>
          <w:szCs w:val="20"/>
          <w:lang w:eastAsia="zh-CN"/>
        </w:rPr>
        <w:t xml:space="preserve">, </w:t>
      </w:r>
      <w:r w:rsidRPr="002D10EF">
        <w:rPr>
          <w:rFonts w:ascii="Times New Roman" w:eastAsiaTheme="minorEastAsia" w:hAnsi="Times New Roman"/>
          <w:bCs/>
          <w:sz w:val="20"/>
          <w:szCs w:val="20"/>
        </w:rPr>
        <w:t>th</w:t>
      </w:r>
      <w:r w:rsidRPr="002D10EF">
        <w:rPr>
          <w:rFonts w:ascii="Times New Roman" w:eastAsiaTheme="minorEastAsia" w:hAnsi="Times New Roman"/>
          <w:sz w:val="20"/>
          <w:szCs w:val="20"/>
          <w:lang w:eastAsia="zh-CN"/>
        </w:rPr>
        <w:t xml:space="preserve">e </w:t>
      </w:r>
      <w:r w:rsidRPr="002D10EF">
        <w:rPr>
          <w:rFonts w:ascii="Times New Roman" w:eastAsiaTheme="minorEastAsia" w:hAnsi="Times New Roman"/>
          <w:bCs/>
          <w:sz w:val="20"/>
          <w:szCs w:val="20"/>
        </w:rPr>
        <w:t xml:space="preserve">CSI feedback </w:t>
      </w:r>
      <m:oMath>
        <m:r>
          <w:rPr>
            <w:rFonts w:ascii="Cambria Math" w:hAnsi="Cambria Math"/>
            <w:sz w:val="20"/>
            <w:szCs w:val="20"/>
          </w:rPr>
          <m:t>∈</m:t>
        </m:r>
      </m:oMath>
      <w:r w:rsidRPr="002D10EF">
        <w:rPr>
          <w:rFonts w:ascii="Times New Roman" w:eastAsiaTheme="minorEastAsia" w:hAnsi="Times New Roman"/>
          <w:bCs/>
          <w:sz w:val="20"/>
          <w:szCs w:val="20"/>
        </w:rPr>
        <w:t xml:space="preserve"> </w:t>
      </w:r>
      <m:oMath>
        <m:sSup>
          <m:sSupPr>
            <m:ctrlPr>
              <w:rPr>
                <w:rFonts w:ascii="Cambria Math" w:eastAsia="Times New Roman" w:hAnsi="Cambria Math"/>
                <w:kern w:val="0"/>
                <w:sz w:val="20"/>
                <w:szCs w:val="20"/>
              </w:rPr>
            </m:ctrlPr>
          </m:sSupPr>
          <m:e>
            <m:r>
              <w:rPr>
                <w:rFonts w:ascii="Cambria Math" w:hAnsi="Cambria Math"/>
                <w:sz w:val="20"/>
                <w:szCs w:val="20"/>
              </w:rPr>
              <m:t>R</m:t>
            </m:r>
          </m:e>
          <m:sup>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sup>
        </m:sSup>
      </m:oMath>
    </w:p>
    <w:p w14:paraId="63A4CD78" w14:textId="39E23C47" w:rsidR="00AC777E" w:rsidRPr="002D10EF" w:rsidRDefault="00AC777E" w:rsidP="00580682">
      <w:pPr>
        <w:pStyle w:val="af2"/>
        <w:numPr>
          <w:ilvl w:val="0"/>
          <w:numId w:val="28"/>
        </w:numPr>
        <w:spacing w:before="120" w:after="120" w:line="260" w:lineRule="exact"/>
        <w:ind w:firstLineChars="0"/>
        <w:rPr>
          <w:rFonts w:ascii="Times New Roman" w:eastAsiaTheme="minorEastAsia" w:hAnsi="Times New Roman"/>
          <w:bCs/>
          <w:sz w:val="20"/>
          <w:szCs w:val="20"/>
        </w:rPr>
      </w:pPr>
      <w:r w:rsidRPr="002D10EF">
        <w:rPr>
          <w:rFonts w:ascii="Times New Roman" w:eastAsiaTheme="minorEastAsia" w:hAnsi="Times New Roman"/>
          <w:bCs/>
          <w:sz w:val="20"/>
          <w:szCs w:val="20"/>
          <w:lang w:eastAsia="zh-CN"/>
        </w:rPr>
        <w:t xml:space="preserve">Option B: </w:t>
      </w:r>
      <w:bookmarkStart w:id="12" w:name="_Hlk203407428"/>
      <w:r w:rsidR="001B7F3A" w:rsidRPr="002D10EF">
        <w:rPr>
          <w:rFonts w:ascii="Times New Roman" w:eastAsiaTheme="minorEastAsia" w:hAnsi="Times New Roman"/>
          <w:sz w:val="20"/>
          <w:szCs w:val="20"/>
          <w:lang w:eastAsia="zh-CN"/>
        </w:rPr>
        <w:t>Post-quantized CSI is a binary sequence with payload bits</w:t>
      </w:r>
      <w:r w:rsidR="005A450C" w:rsidRPr="002D10EF">
        <w:rPr>
          <w:rFonts w:ascii="Times New Roman" w:eastAsiaTheme="minorEastAsia" w:hAnsi="Times New Roman"/>
          <w:sz w:val="20"/>
          <w:szCs w:val="20"/>
          <w:lang w:eastAsia="zh-CN"/>
        </w:rPr>
        <w:t>:</w:t>
      </w:r>
      <m:oMath>
        <m:d>
          <m:dPr>
            <m:begChr m:val="{"/>
            <m:endChr m:val="}"/>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payloads</m:t>
                </m:r>
              </m:sub>
            </m:sSub>
          </m:e>
        </m:d>
      </m:oMath>
      <w:bookmarkEnd w:id="12"/>
    </w:p>
    <w:p w14:paraId="235236A4" w14:textId="351B0A3E" w:rsidR="00AC777E" w:rsidRPr="00E8616D" w:rsidRDefault="00E938F5" w:rsidP="00877CEB">
      <w:pPr>
        <w:spacing w:before="120" w:after="120" w:line="260" w:lineRule="exact"/>
        <w:jc w:val="both"/>
        <w:rPr>
          <w:rFonts w:eastAsiaTheme="minorEastAsia"/>
          <w:bCs/>
          <w:highlight w:val="yellow"/>
          <w:lang w:eastAsia="zh-CN"/>
        </w:rPr>
      </w:pPr>
      <w:r w:rsidRPr="002D10EF">
        <w:rPr>
          <w:rFonts w:eastAsiaTheme="minorEastAsia"/>
          <w:bCs/>
        </w:rPr>
        <w:t>From an overhead and standardization perspective, Option B</w:t>
      </w:r>
      <w:r w:rsidR="002D10EF">
        <w:rPr>
          <w:rFonts w:eastAsiaTheme="minorEastAsia"/>
          <w:bCs/>
        </w:rPr>
        <w:t xml:space="preserve"> </w:t>
      </w:r>
      <w:r w:rsidR="009A5517" w:rsidRPr="002D10EF">
        <w:rPr>
          <w:rFonts w:eastAsiaTheme="minorEastAsia"/>
          <w:bCs/>
        </w:rPr>
        <w:t>(post-quantized CSI)</w:t>
      </w:r>
      <w:r w:rsidRPr="002D10EF">
        <w:rPr>
          <w:rFonts w:eastAsiaTheme="minorEastAsia"/>
          <w:bCs/>
        </w:rPr>
        <w:t xml:space="preserve"> has less overhead and is </w:t>
      </w:r>
      <w:r w:rsidRPr="00C05EF1">
        <w:rPr>
          <w:rFonts w:eastAsiaTheme="minorEastAsia"/>
          <w:bCs/>
        </w:rPr>
        <w:t>simpler</w:t>
      </w:r>
      <w:r>
        <w:rPr>
          <w:rFonts w:eastAsiaTheme="minorEastAsia"/>
          <w:bCs/>
        </w:rPr>
        <w:t xml:space="preserve">. </w:t>
      </w:r>
      <w:r w:rsidRPr="00C05EF1">
        <w:rPr>
          <w:rFonts w:eastAsiaTheme="minorEastAsia"/>
          <w:lang w:eastAsia="zh-CN"/>
        </w:rPr>
        <w:t xml:space="preserve">For instance, the overhead of pre-quantized CSI </w:t>
      </w:r>
      <w:r>
        <w:rPr>
          <w:rFonts w:eastAsiaTheme="minorEastAsia"/>
          <w:lang w:eastAsia="zh-CN"/>
        </w:rPr>
        <w:t xml:space="preserve">(e.g., </w:t>
      </w:r>
      <m:oMath>
        <m:sSub>
          <m:sSubPr>
            <m:ctrlPr>
              <w:rPr>
                <w:rFonts w:ascii="Cambria Math" w:hAnsi="Cambria Math"/>
              </w:rPr>
            </m:ctrlPr>
          </m:sSubPr>
          <m:e>
            <m:r>
              <w:rPr>
                <w:rFonts w:ascii="Cambria Math" w:hAnsi="Cambria Math"/>
              </w:rPr>
              <m:t>z</m:t>
            </m:r>
          </m:e>
          <m:sub>
            <m:r>
              <w:rPr>
                <w:rFonts w:ascii="Cambria Math" w:hAnsi="Cambria Math"/>
              </w:rPr>
              <m:t>dim</m:t>
            </m:r>
          </m:sub>
        </m:sSub>
        <m:r>
          <w:rPr>
            <w:rFonts w:ascii="Cambria Math" w:hAnsi="Cambria Math"/>
          </w:rPr>
          <m:t>=30</m:t>
        </m:r>
      </m:oMath>
      <w:r>
        <w:rPr>
          <w:rFonts w:eastAsiaTheme="minorEastAsia" w:hint="eastAsia"/>
          <w:lang w:eastAsia="zh-CN"/>
        </w:rPr>
        <w:t>,</w:t>
      </w:r>
      <w:r>
        <w:rPr>
          <w:rFonts w:eastAsiaTheme="minorEastAsia"/>
          <w:lang w:eastAsia="zh-CN"/>
        </w:rPr>
        <w:t xml:space="preserve"> payload=60) </w:t>
      </w:r>
      <w:r w:rsidRPr="00C05EF1">
        <w:rPr>
          <w:rFonts w:eastAsiaTheme="minorEastAsia"/>
          <w:lang w:eastAsia="zh-CN"/>
        </w:rPr>
        <w:t>is ten times greater than that of post-quantized CSI</w:t>
      </w:r>
      <w:r w:rsidR="00C05EF1" w:rsidRPr="00C05EF1">
        <w:rPr>
          <w:rFonts w:eastAsiaTheme="minorEastAsia"/>
          <w:lang w:eastAsia="zh-CN"/>
        </w:rPr>
        <w:t>.</w:t>
      </w:r>
      <w:r w:rsidR="00C05EF1">
        <w:rPr>
          <w:rFonts w:eastAsiaTheme="minorEastAsia"/>
          <w:lang w:eastAsia="zh-CN"/>
        </w:rPr>
        <w:t xml:space="preserve"> </w:t>
      </w:r>
      <w:r w:rsidR="00850841" w:rsidRPr="009B7371">
        <w:rPr>
          <w:rFonts w:eastAsiaTheme="minorEastAsia"/>
          <w:bCs/>
        </w:rPr>
        <w:t>M</w:t>
      </w:r>
      <w:r w:rsidR="00850841" w:rsidRPr="009B7371">
        <w:rPr>
          <w:rFonts w:eastAsiaTheme="minorEastAsia" w:hint="eastAsia"/>
          <w:bCs/>
          <w:lang w:eastAsia="zh-CN"/>
        </w:rPr>
        <w:t>oreover</w:t>
      </w:r>
      <w:r w:rsidR="00850841" w:rsidRPr="009B7371">
        <w:rPr>
          <w:rFonts w:eastAsiaTheme="minorEastAsia"/>
          <w:bCs/>
          <w:lang w:eastAsia="zh-CN"/>
        </w:rPr>
        <w:t xml:space="preserve">, </w:t>
      </w:r>
      <w:r w:rsidR="002B43BD" w:rsidRPr="009B7371">
        <w:rPr>
          <w:rFonts w:eastAsiaTheme="minorEastAsia"/>
          <w:bCs/>
          <w:lang w:eastAsia="zh-CN"/>
        </w:rPr>
        <w:t>b</w:t>
      </w:r>
      <w:r w:rsidR="00850841" w:rsidRPr="009B7371">
        <w:rPr>
          <w:rFonts w:eastAsiaTheme="minorEastAsia" w:hint="eastAsia"/>
          <w:bCs/>
          <w:lang w:eastAsia="zh-CN"/>
        </w:rPr>
        <w:t>ased</w:t>
      </w:r>
      <w:r w:rsidR="00850841" w:rsidRPr="009B7371">
        <w:rPr>
          <w:rFonts w:eastAsiaTheme="minorEastAsia"/>
          <w:bCs/>
          <w:lang w:eastAsia="zh-CN"/>
        </w:rPr>
        <w:t xml:space="preserve"> </w:t>
      </w:r>
      <w:r w:rsidR="00850841" w:rsidRPr="009B7371">
        <w:rPr>
          <w:rFonts w:eastAsiaTheme="minorEastAsia" w:hint="eastAsia"/>
          <w:bCs/>
          <w:lang w:eastAsia="zh-CN"/>
        </w:rPr>
        <w:t>on</w:t>
      </w:r>
      <w:r w:rsidR="00850841" w:rsidRPr="009B7371">
        <w:rPr>
          <w:rFonts w:eastAsiaTheme="minorEastAsia"/>
          <w:bCs/>
          <w:lang w:eastAsia="zh-CN"/>
        </w:rPr>
        <w:t xml:space="preserve"> </w:t>
      </w:r>
      <w:r w:rsidR="000305E0">
        <w:rPr>
          <w:rFonts w:eastAsiaTheme="minorEastAsia"/>
          <w:bCs/>
          <w:lang w:eastAsia="zh-CN"/>
        </w:rPr>
        <w:t xml:space="preserve">the </w:t>
      </w:r>
      <w:r w:rsidR="00850841" w:rsidRPr="009B7371">
        <w:rPr>
          <w:rFonts w:eastAsiaTheme="minorEastAsia" w:hint="eastAsia"/>
          <w:bCs/>
          <w:lang w:eastAsia="zh-CN"/>
        </w:rPr>
        <w:t>following</w:t>
      </w:r>
      <w:r w:rsidR="00850841" w:rsidRPr="009B7371">
        <w:rPr>
          <w:rFonts w:eastAsiaTheme="minorEastAsia"/>
          <w:bCs/>
          <w:lang w:eastAsia="zh-CN"/>
        </w:rPr>
        <w:t xml:space="preserve"> </w:t>
      </w:r>
      <w:r w:rsidR="00850841" w:rsidRPr="009B7371">
        <w:rPr>
          <w:rFonts w:eastAsiaTheme="minorEastAsia" w:hint="eastAsia"/>
          <w:bCs/>
          <w:lang w:eastAsia="zh-CN"/>
        </w:rPr>
        <w:t>evaluation</w:t>
      </w:r>
      <w:r w:rsidR="00850841" w:rsidRPr="009B7371">
        <w:rPr>
          <w:rFonts w:eastAsiaTheme="minorEastAsia"/>
          <w:bCs/>
          <w:lang w:eastAsia="zh-CN"/>
        </w:rPr>
        <w:t xml:space="preserve"> </w:t>
      </w:r>
      <w:r w:rsidR="00850841" w:rsidRPr="009B7371">
        <w:rPr>
          <w:rFonts w:eastAsiaTheme="minorEastAsia" w:hint="eastAsia"/>
          <w:bCs/>
          <w:lang w:eastAsia="zh-CN"/>
        </w:rPr>
        <w:t>as</w:t>
      </w:r>
      <w:r w:rsidR="00850841" w:rsidRPr="009B7371">
        <w:rPr>
          <w:rFonts w:eastAsiaTheme="minorEastAsia"/>
          <w:bCs/>
          <w:lang w:eastAsia="zh-CN"/>
        </w:rPr>
        <w:t xml:space="preserve"> </w:t>
      </w:r>
      <w:r w:rsidR="00E8616D">
        <w:rPr>
          <w:rFonts w:eastAsiaTheme="minorEastAsia"/>
          <w:bCs/>
          <w:lang w:eastAsia="zh-CN"/>
        </w:rPr>
        <w:t>Table</w:t>
      </w:r>
      <w:r w:rsidR="006F424C">
        <w:rPr>
          <w:rFonts w:eastAsiaTheme="minorEastAsia"/>
          <w:bCs/>
          <w:lang w:eastAsia="zh-CN"/>
        </w:rPr>
        <w:t xml:space="preserve"> 5</w:t>
      </w:r>
      <w:r w:rsidR="00850841" w:rsidRPr="009B7371">
        <w:rPr>
          <w:rFonts w:eastAsiaTheme="minorEastAsia"/>
          <w:bCs/>
          <w:lang w:eastAsia="zh-CN"/>
        </w:rPr>
        <w:t xml:space="preserve">, </w:t>
      </w:r>
      <w:r w:rsidR="00850841" w:rsidRPr="009B7371">
        <w:rPr>
          <w:rFonts w:eastAsiaTheme="minorEastAsia" w:hint="eastAsia"/>
          <w:bCs/>
          <w:lang w:eastAsia="zh-CN"/>
        </w:rPr>
        <w:t>t</w:t>
      </w:r>
      <w:r w:rsidR="00850841" w:rsidRPr="009B7371">
        <w:rPr>
          <w:rFonts w:eastAsiaTheme="minorEastAsia"/>
          <w:bCs/>
          <w:lang w:eastAsia="zh-CN"/>
        </w:rPr>
        <w:t xml:space="preserve">he performance difference between Option A and Option </w:t>
      </w:r>
      <w:r w:rsidR="00850841" w:rsidRPr="00E8616D">
        <w:rPr>
          <w:rFonts w:eastAsiaTheme="minorEastAsia"/>
          <w:bCs/>
          <w:lang w:eastAsia="zh-CN"/>
        </w:rPr>
        <w:t xml:space="preserve">B is minimal. </w:t>
      </w:r>
      <w:r w:rsidR="001F1F3B" w:rsidRPr="00E8616D">
        <w:rPr>
          <w:rFonts w:eastAsiaTheme="minorEastAsia"/>
          <w:bCs/>
          <w:lang w:eastAsia="zh-CN"/>
        </w:rPr>
        <w:t>Specifically,</w:t>
      </w:r>
      <w:r w:rsidR="00E30BD8" w:rsidRPr="00E8616D">
        <w:rPr>
          <w:rFonts w:eastAsiaTheme="minorEastAsia"/>
          <w:bCs/>
          <w:lang w:eastAsia="zh-CN"/>
        </w:rPr>
        <w:t xml:space="preserve"> </w:t>
      </w:r>
      <w:r w:rsidR="00E30BD8" w:rsidRPr="00E8616D">
        <w:rPr>
          <w:rFonts w:eastAsiaTheme="minorEastAsia" w:hint="eastAsia"/>
          <w:bCs/>
          <w:lang w:eastAsia="zh-CN"/>
        </w:rPr>
        <w:t>we</w:t>
      </w:r>
      <w:r w:rsidR="00E30BD8" w:rsidRPr="00E8616D">
        <w:rPr>
          <w:rFonts w:eastAsiaTheme="minorEastAsia"/>
          <w:bCs/>
          <w:lang w:eastAsia="zh-CN"/>
        </w:rPr>
        <w:t xml:space="preserve"> </w:t>
      </w:r>
      <w:r w:rsidR="00E30BD8" w:rsidRPr="00E8616D">
        <w:rPr>
          <w:rFonts w:eastAsiaTheme="minorEastAsia" w:hint="eastAsia"/>
          <w:bCs/>
          <w:lang w:eastAsia="zh-CN"/>
        </w:rPr>
        <w:t>train</w:t>
      </w:r>
      <w:r w:rsidR="00E30BD8" w:rsidRPr="00E8616D">
        <w:rPr>
          <w:rFonts w:eastAsiaTheme="minorEastAsia"/>
          <w:bCs/>
          <w:lang w:eastAsia="zh-CN"/>
        </w:rPr>
        <w:t xml:space="preserve"> UE-</w:t>
      </w:r>
      <w:r w:rsidR="00E30BD8" w:rsidRPr="00E8616D">
        <w:rPr>
          <w:rFonts w:eastAsiaTheme="minorEastAsia" w:hint="eastAsia"/>
          <w:bCs/>
          <w:lang w:eastAsia="zh-CN"/>
        </w:rPr>
        <w:t>sided</w:t>
      </w:r>
      <w:r w:rsidR="00E30BD8" w:rsidRPr="00E8616D">
        <w:rPr>
          <w:rFonts w:eastAsiaTheme="minorEastAsia"/>
          <w:bCs/>
          <w:lang w:eastAsia="zh-CN"/>
        </w:rPr>
        <w:t xml:space="preserve"> </w:t>
      </w:r>
      <w:r w:rsidR="00E30BD8" w:rsidRPr="00E8616D">
        <w:rPr>
          <w:rFonts w:eastAsiaTheme="minorEastAsia" w:hint="eastAsia"/>
          <w:bCs/>
          <w:lang w:eastAsia="zh-CN"/>
        </w:rPr>
        <w:t>encoder</w:t>
      </w:r>
      <w:r w:rsidR="00E30BD8" w:rsidRPr="00E8616D">
        <w:rPr>
          <w:rFonts w:eastAsiaTheme="minorEastAsia"/>
          <w:bCs/>
          <w:lang w:eastAsia="zh-CN"/>
        </w:rPr>
        <w:t>s for pre-quantized CSI or post-quantized CSI</w:t>
      </w:r>
      <w:r w:rsidR="00C2638D" w:rsidRPr="00E8616D">
        <w:rPr>
          <w:rFonts w:eastAsiaTheme="minorEastAsia"/>
          <w:bCs/>
          <w:lang w:eastAsia="zh-CN"/>
        </w:rPr>
        <w:t xml:space="preserve"> separately</w:t>
      </w:r>
      <w:r w:rsidR="00E8616D" w:rsidRPr="00E8616D">
        <w:rPr>
          <w:rFonts w:eastAsiaTheme="minorEastAsia"/>
          <w:bCs/>
          <w:lang w:eastAsia="zh-CN"/>
        </w:rPr>
        <w:t>, a</w:t>
      </w:r>
      <w:r w:rsidR="00E30BD8" w:rsidRPr="00E8616D">
        <w:rPr>
          <w:rFonts w:eastAsiaTheme="minorEastAsia"/>
          <w:bCs/>
          <w:lang w:eastAsia="zh-CN"/>
        </w:rPr>
        <w:t xml:space="preserve">nd then evaluate the end-to-end performance gap between the two models. </w:t>
      </w:r>
      <w:r w:rsidR="00C2638D" w:rsidRPr="00E8616D">
        <w:rPr>
          <w:rFonts w:eastAsiaTheme="minorEastAsia"/>
          <w:bCs/>
          <w:lang w:eastAsia="zh-CN"/>
        </w:rPr>
        <w:t xml:space="preserve"> Our observations indicate that</w:t>
      </w:r>
      <w:r w:rsidR="001F1F3B" w:rsidRPr="00E8616D">
        <w:rPr>
          <w:rFonts w:eastAsiaTheme="minorEastAsia"/>
          <w:bCs/>
          <w:lang w:eastAsia="zh-CN"/>
        </w:rPr>
        <w:t xml:space="preserve"> the difference in SGCS before or after qu</w:t>
      </w:r>
      <w:r w:rsidR="00E836CA" w:rsidRPr="00E8616D">
        <w:rPr>
          <w:rFonts w:eastAsiaTheme="minorEastAsia"/>
          <w:bCs/>
          <w:lang w:eastAsia="zh-CN"/>
        </w:rPr>
        <w:t>antization</w:t>
      </w:r>
      <w:r w:rsidR="001F1F3B" w:rsidRPr="00E8616D">
        <w:rPr>
          <w:rFonts w:eastAsiaTheme="minorEastAsia"/>
          <w:bCs/>
          <w:lang w:eastAsia="zh-CN"/>
        </w:rPr>
        <w:t xml:space="preserve"> is less than </w:t>
      </w:r>
      <w:r w:rsidR="00E8616D" w:rsidRPr="00E8616D">
        <w:rPr>
          <w:rFonts w:eastAsiaTheme="minorEastAsia"/>
          <w:bCs/>
          <w:lang w:eastAsia="zh-CN"/>
        </w:rPr>
        <w:t>1</w:t>
      </w:r>
      <w:r w:rsidR="001F1F3B" w:rsidRPr="00E8616D">
        <w:rPr>
          <w:rFonts w:eastAsiaTheme="minorEastAsia"/>
          <w:bCs/>
          <w:lang w:eastAsia="zh-CN"/>
        </w:rPr>
        <w:t>%</w:t>
      </w:r>
      <w:r w:rsidR="001F1F3B" w:rsidRPr="00E8616D">
        <w:rPr>
          <w:rFonts w:eastAsiaTheme="minorEastAsia" w:hint="eastAsia"/>
          <w:bCs/>
          <w:lang w:eastAsia="zh-CN"/>
        </w:rPr>
        <w:t>.</w:t>
      </w:r>
      <w:r w:rsidR="001F1F3B" w:rsidRPr="00E8616D">
        <w:rPr>
          <w:rFonts w:eastAsiaTheme="minorEastAsia"/>
          <w:bCs/>
          <w:lang w:eastAsia="zh-CN"/>
        </w:rPr>
        <w:t xml:space="preserve"> </w:t>
      </w:r>
      <w:r w:rsidR="00C2638D" w:rsidRPr="00E8616D">
        <w:rPr>
          <w:rFonts w:eastAsiaTheme="minorEastAsia"/>
          <w:bCs/>
          <w:lang w:eastAsia="zh-CN"/>
        </w:rPr>
        <w:t>Therefore,</w:t>
      </w:r>
      <w:r w:rsidR="00C05EF1" w:rsidRPr="00E8616D">
        <w:rPr>
          <w:rFonts w:eastAsiaTheme="minorEastAsia"/>
          <w:bCs/>
        </w:rPr>
        <w:t xml:space="preserve"> </w:t>
      </w:r>
      <w:r w:rsidRPr="00E8616D">
        <w:rPr>
          <w:rFonts w:eastAsiaTheme="minorEastAsia"/>
          <w:bCs/>
        </w:rPr>
        <w:t>we recommend focus</w:t>
      </w:r>
      <w:r w:rsidRPr="00E8616D">
        <w:rPr>
          <w:rFonts w:eastAsiaTheme="minorEastAsia" w:hint="eastAsia"/>
          <w:bCs/>
          <w:lang w:eastAsia="zh-CN"/>
        </w:rPr>
        <w:t>ing</w:t>
      </w:r>
      <w:r w:rsidRPr="00E8616D">
        <w:rPr>
          <w:rFonts w:eastAsiaTheme="minorEastAsia"/>
          <w:bCs/>
        </w:rPr>
        <w:t xml:space="preserve"> on</w:t>
      </w:r>
      <w:r w:rsidR="00C2638D" w:rsidRPr="00E8616D">
        <w:rPr>
          <w:rFonts w:eastAsiaTheme="minorEastAsia"/>
          <w:bCs/>
        </w:rPr>
        <w:t xml:space="preserve"> </w:t>
      </w:r>
      <w:r w:rsidR="009A5517" w:rsidRPr="00E8616D">
        <w:rPr>
          <w:rFonts w:eastAsiaTheme="minorEastAsia"/>
          <w:bCs/>
        </w:rPr>
        <w:t>post-quantized CSI</w:t>
      </w:r>
      <w:r w:rsidRPr="00E8616D">
        <w:rPr>
          <w:rFonts w:eastAsiaTheme="minorEastAsia" w:hint="eastAsia"/>
          <w:bCs/>
          <w:lang w:eastAsia="zh-CN"/>
        </w:rPr>
        <w:t>.</w:t>
      </w:r>
      <w:r w:rsidRPr="00E8616D">
        <w:rPr>
          <w:rFonts w:eastAsiaTheme="minorEastAsia"/>
          <w:bCs/>
        </w:rPr>
        <w:t xml:space="preserve"> </w:t>
      </w:r>
    </w:p>
    <w:p w14:paraId="2532B871" w14:textId="58ACDBA5" w:rsidR="00B8612C" w:rsidRPr="00E8616D" w:rsidRDefault="009F07FC" w:rsidP="009F07FC">
      <w:pPr>
        <w:pStyle w:val="table"/>
        <w:spacing w:before="120" w:line="260" w:lineRule="exact"/>
        <w:ind w:left="420"/>
      </w:pPr>
      <w:r>
        <w:t xml:space="preserve"> </w:t>
      </w:r>
      <w:r w:rsidR="00B8612C" w:rsidRPr="00E8616D">
        <w:t xml:space="preserve">SGCS(s) for </w:t>
      </w:r>
      <w:r w:rsidR="00E8616D" w:rsidRPr="00E8616D">
        <w:t xml:space="preserve">two options </w:t>
      </w:r>
      <w:r w:rsidR="00CF21A0" w:rsidRPr="00CF21A0">
        <w:rPr>
          <w:rFonts w:hint="eastAsia"/>
        </w:rPr>
        <w:t>of</w:t>
      </w:r>
      <w:r w:rsidR="00CF21A0">
        <w:t xml:space="preserve"> </w:t>
      </w:r>
      <w:r w:rsidR="00CF21A0" w:rsidRPr="00CF21A0">
        <w:t>CSI fe</w:t>
      </w:r>
      <w:r w:rsidR="00CF21A0" w:rsidRPr="009F07FC">
        <w:t xml:space="preserve">edback </w:t>
      </w:r>
      <w:r w:rsidR="00CF21A0" w:rsidRPr="009F07FC">
        <w:rPr>
          <w:rFonts w:hint="eastAsia"/>
        </w:rPr>
        <w:t>in</w:t>
      </w:r>
      <w:r w:rsidR="00CF21A0" w:rsidRPr="009F07FC">
        <w:t xml:space="preserve"> </w:t>
      </w:r>
      <w:r w:rsidR="000305E0">
        <w:t xml:space="preserve">the </w:t>
      </w:r>
      <w:r w:rsidR="00E8616D" w:rsidRPr="00E8616D">
        <w:t>dataset</w:t>
      </w:r>
    </w:p>
    <w:tbl>
      <w:tblPr>
        <w:tblStyle w:val="af"/>
        <w:tblW w:w="0" w:type="auto"/>
        <w:jc w:val="center"/>
        <w:tblLook w:val="04A0" w:firstRow="1" w:lastRow="0" w:firstColumn="1" w:lastColumn="0" w:noHBand="0" w:noVBand="1"/>
      </w:tblPr>
      <w:tblGrid>
        <w:gridCol w:w="2021"/>
        <w:gridCol w:w="3632"/>
        <w:gridCol w:w="3407"/>
      </w:tblGrid>
      <w:tr w:rsidR="00B8612C" w:rsidRPr="00E8616D" w14:paraId="2B5EA7EA" w14:textId="77777777" w:rsidTr="005563D3">
        <w:trPr>
          <w:jc w:val="center"/>
        </w:trPr>
        <w:tc>
          <w:tcPr>
            <w:tcW w:w="0" w:type="auto"/>
          </w:tcPr>
          <w:p w14:paraId="25DA7A87" w14:textId="7D7B7BB3" w:rsidR="00B8612C" w:rsidRPr="00E8616D" w:rsidRDefault="00B8612C" w:rsidP="00BF45F4">
            <w:pPr>
              <w:jc w:val="center"/>
            </w:pPr>
          </w:p>
        </w:tc>
        <w:tc>
          <w:tcPr>
            <w:tcW w:w="0" w:type="auto"/>
          </w:tcPr>
          <w:p w14:paraId="499B5EB7" w14:textId="40C93010"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pre-quantized CSI</w:t>
            </w:r>
            <w:r w:rsidR="000E5AB5">
              <w:rPr>
                <w:rFonts w:eastAsiaTheme="minorEastAsia"/>
                <w:bCs/>
                <w:lang w:eastAsia="zh-CN"/>
              </w:rPr>
              <w:t xml:space="preserve"> </w:t>
            </w:r>
            <w:r w:rsidR="00A9346A">
              <w:rPr>
                <w:rFonts w:eastAsiaTheme="minorEastAsia"/>
                <w:bCs/>
                <w:lang w:eastAsia="zh-CN"/>
              </w:rPr>
              <w:t>(</w:t>
            </w:r>
            <w:proofErr w:type="spellStart"/>
            <w:r w:rsidR="00A9346A" w:rsidRPr="005F4ED1">
              <w:rPr>
                <w:rFonts w:hint="eastAsia"/>
              </w:rPr>
              <w:t>i.e.</w:t>
            </w:r>
            <w:r w:rsidR="00A9346A" w:rsidRPr="005F4ED1">
              <w:t>,</w:t>
            </w:r>
            <w:r w:rsidR="00A9346A" w:rsidRPr="00DA667F">
              <w:t>floating</w:t>
            </w:r>
            <w:proofErr w:type="spellEnd"/>
            <w:r w:rsidR="00A9346A" w:rsidRPr="00DA667F">
              <w:t>-point values</w:t>
            </w:r>
            <w:r w:rsidR="00A9346A">
              <w:rPr>
                <w:rFonts w:eastAsiaTheme="minorEastAsia"/>
                <w:bCs/>
                <w:lang w:eastAsia="zh-CN"/>
              </w:rPr>
              <w:t>)</w:t>
            </w:r>
            <w:r w:rsidRPr="00E8616D">
              <w:rPr>
                <w:rFonts w:eastAsiaTheme="minorEastAsia"/>
                <w:bCs/>
                <w:lang w:eastAsia="zh-CN"/>
              </w:rPr>
              <w:t>)</w:t>
            </w:r>
          </w:p>
        </w:tc>
        <w:tc>
          <w:tcPr>
            <w:tcW w:w="0" w:type="auto"/>
          </w:tcPr>
          <w:p w14:paraId="688D6BDE" w14:textId="0145A2C5"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post-quantized CSI</w:t>
            </w:r>
            <w:r w:rsidR="000E5AB5">
              <w:rPr>
                <w:rFonts w:eastAsiaTheme="minorEastAsia"/>
                <w:bCs/>
                <w:lang w:eastAsia="zh-CN"/>
              </w:rPr>
              <w:t xml:space="preserve"> </w:t>
            </w:r>
            <w:r w:rsidR="00A9346A">
              <w:rPr>
                <w:rFonts w:eastAsiaTheme="minorEastAsia"/>
                <w:bCs/>
                <w:lang w:eastAsia="zh-CN"/>
              </w:rPr>
              <w:t>(</w:t>
            </w:r>
            <w:proofErr w:type="spellStart"/>
            <w:r w:rsidR="00A9346A">
              <w:rPr>
                <w:rFonts w:eastAsiaTheme="minorEastAsia"/>
                <w:bCs/>
                <w:lang w:eastAsia="zh-CN"/>
              </w:rPr>
              <w:t>i.e.,</w:t>
            </w:r>
            <w:r w:rsidR="00A9346A" w:rsidRPr="002D10EF">
              <w:rPr>
                <w:rFonts w:eastAsiaTheme="minorEastAsia"/>
                <w:szCs w:val="20"/>
                <w:lang w:eastAsia="zh-CN"/>
              </w:rPr>
              <w:t>binary</w:t>
            </w:r>
            <w:proofErr w:type="spellEnd"/>
            <w:r w:rsidR="00A9346A" w:rsidRPr="002D10EF">
              <w:rPr>
                <w:rFonts w:eastAsiaTheme="minorEastAsia"/>
                <w:szCs w:val="20"/>
                <w:lang w:eastAsia="zh-CN"/>
              </w:rPr>
              <w:t xml:space="preserve"> sequence</w:t>
            </w:r>
            <w:r w:rsidR="00A9346A">
              <w:rPr>
                <w:rFonts w:eastAsiaTheme="minorEastAsia"/>
                <w:bCs/>
                <w:lang w:eastAsia="zh-CN"/>
              </w:rPr>
              <w:t>)</w:t>
            </w:r>
            <w:r w:rsidRPr="00E8616D">
              <w:rPr>
                <w:rFonts w:eastAsiaTheme="minorEastAsia"/>
                <w:bCs/>
                <w:lang w:eastAsia="zh-CN"/>
              </w:rPr>
              <w:t>)</w:t>
            </w:r>
          </w:p>
        </w:tc>
      </w:tr>
      <w:tr w:rsidR="00B8612C" w:rsidRPr="00E8616D" w14:paraId="1A995099" w14:textId="77777777" w:rsidTr="005563D3">
        <w:trPr>
          <w:jc w:val="center"/>
        </w:trPr>
        <w:tc>
          <w:tcPr>
            <w:tcW w:w="0" w:type="auto"/>
          </w:tcPr>
          <w:p w14:paraId="695C87FC" w14:textId="011C86AC" w:rsidR="00B8612C" w:rsidRPr="00E8616D" w:rsidRDefault="00E8616D" w:rsidP="00BF45F4">
            <w:pPr>
              <w:jc w:val="center"/>
            </w:pPr>
            <w:r w:rsidRPr="00E8616D">
              <w:t xml:space="preserve"> Dataset A</w:t>
            </w:r>
            <w:r w:rsidR="005563D3">
              <w:t>(</w:t>
            </w:r>
            <w:r w:rsidR="005563D3" w:rsidRPr="00FB5AD4">
              <w:rPr>
                <w:rFonts w:hint="eastAsia"/>
              </w:rPr>
              <w:t>Da</w:t>
            </w:r>
            <w:r w:rsidR="005563D3">
              <w:t>ta with f</w:t>
            </w:r>
            <w:r w:rsidR="005563D3" w:rsidRPr="00B8612C">
              <w:t>irst port phase align</w:t>
            </w:r>
            <w:r w:rsidR="005563D3">
              <w:t>)</w:t>
            </w:r>
          </w:p>
        </w:tc>
        <w:tc>
          <w:tcPr>
            <w:tcW w:w="0" w:type="auto"/>
          </w:tcPr>
          <w:p w14:paraId="1DD9AF6E" w14:textId="40DF7B10" w:rsidR="00B8612C" w:rsidRPr="00E8616D" w:rsidRDefault="00B8612C"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432BE37B" w14:textId="2786ABE8"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r w:rsidR="00B8612C" w:rsidRPr="00E8616D" w14:paraId="538893D5" w14:textId="77777777" w:rsidTr="005563D3">
        <w:trPr>
          <w:jc w:val="center"/>
        </w:trPr>
        <w:tc>
          <w:tcPr>
            <w:tcW w:w="0" w:type="auto"/>
          </w:tcPr>
          <w:p w14:paraId="06B5B136" w14:textId="5F57E879" w:rsidR="00B8612C" w:rsidRPr="00E8616D" w:rsidRDefault="00E8616D" w:rsidP="00BF45F4">
            <w:pPr>
              <w:jc w:val="center"/>
            </w:pPr>
            <w:r w:rsidRPr="00E8616D">
              <w:t xml:space="preserve"> Dataset B</w:t>
            </w:r>
            <w:r w:rsidR="005563D3">
              <w:t>(Data with l</w:t>
            </w:r>
            <w:r w:rsidR="005563D3" w:rsidRPr="00B8612C">
              <w:t>ast port phase align</w:t>
            </w:r>
            <w:r w:rsidR="005563D3">
              <w:t>)</w:t>
            </w:r>
          </w:p>
        </w:tc>
        <w:tc>
          <w:tcPr>
            <w:tcW w:w="0" w:type="auto"/>
          </w:tcPr>
          <w:p w14:paraId="035C1DDE" w14:textId="302970F7" w:rsidR="00B8612C" w:rsidRPr="00E8616D" w:rsidRDefault="00BF45F4"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7FF2786E" w14:textId="153D91EA"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bl>
    <w:p w14:paraId="52B9BB6A" w14:textId="3DA14FA0" w:rsidR="00933C73" w:rsidRDefault="00045AC9" w:rsidP="005F4ED1">
      <w:pPr>
        <w:spacing w:before="120" w:after="120" w:line="260" w:lineRule="exact"/>
        <w:jc w:val="both"/>
        <w:rPr>
          <w:rFonts w:eastAsiaTheme="minorEastAsia"/>
          <w:lang w:eastAsia="zh-CN"/>
        </w:rPr>
      </w:pPr>
      <w:r w:rsidRPr="00E8616D">
        <w:rPr>
          <w:rFonts w:eastAsiaTheme="minorEastAsia"/>
          <w:lang w:eastAsia="zh-CN"/>
        </w:rPr>
        <w:t>Furthermore,</w:t>
      </w:r>
      <w:r>
        <w:rPr>
          <w:rFonts w:eastAsiaTheme="minorEastAsia"/>
          <w:lang w:eastAsia="zh-CN"/>
        </w:rPr>
        <w:t xml:space="preserve"> </w:t>
      </w:r>
      <w:r w:rsidR="00933C73" w:rsidRPr="00E8616D">
        <w:rPr>
          <w:rFonts w:eastAsiaTheme="minorEastAsia"/>
          <w:lang w:eastAsia="zh-CN"/>
        </w:rPr>
        <w:t>different payload</w:t>
      </w:r>
      <w:r w:rsidR="00C00CAA">
        <w:rPr>
          <w:rFonts w:eastAsiaTheme="minorEastAsia"/>
          <w:lang w:eastAsia="zh-CN"/>
        </w:rPr>
        <w:t xml:space="preserve"> size</w:t>
      </w:r>
      <w:r w:rsidR="00933C73" w:rsidRPr="00E8616D">
        <w:rPr>
          <w:rFonts w:eastAsiaTheme="minorEastAsia"/>
          <w:lang w:eastAsia="zh-CN"/>
        </w:rPr>
        <w:t xml:space="preserve">s </w:t>
      </w:r>
      <w:r w:rsidR="00933C73">
        <w:rPr>
          <w:rFonts w:eastAsiaTheme="minorEastAsia"/>
          <w:lang w:eastAsia="zh-CN"/>
        </w:rPr>
        <w:t xml:space="preserve">of </w:t>
      </w:r>
      <w:r w:rsidR="00933C73" w:rsidRPr="00E8616D">
        <w:rPr>
          <w:rFonts w:eastAsiaTheme="minorEastAsia"/>
          <w:lang w:eastAsia="zh-CN"/>
        </w:rPr>
        <w:t xml:space="preserve">CSI </w:t>
      </w:r>
      <w:r w:rsidR="000305E0">
        <w:rPr>
          <w:rFonts w:eastAsiaTheme="minorEastAsia"/>
          <w:lang w:eastAsia="zh-CN"/>
        </w:rPr>
        <w:t>feedback</w:t>
      </w:r>
      <w:r w:rsidR="00933C73">
        <w:rPr>
          <w:rFonts w:eastAsiaTheme="minorEastAsia"/>
          <w:lang w:eastAsia="zh-CN"/>
        </w:rPr>
        <w:t xml:space="preserve"> can be </w:t>
      </w:r>
      <w:r w:rsidR="00933C73" w:rsidRPr="00E8616D">
        <w:rPr>
          <w:rFonts w:eastAsiaTheme="minorEastAsia"/>
          <w:lang w:eastAsia="zh-CN"/>
        </w:rPr>
        <w:t xml:space="preserve">generated </w:t>
      </w:r>
      <w:r w:rsidR="00933C73">
        <w:rPr>
          <w:rFonts w:eastAsiaTheme="minorEastAsia"/>
          <w:lang w:eastAsia="zh-CN"/>
        </w:rPr>
        <w:t xml:space="preserve">based on different </w:t>
      </w:r>
      <m:oMath>
        <m:r>
          <w:rPr>
            <w:rFonts w:ascii="Cambria Math" w:hAnsi="Cambria Math"/>
          </w:rPr>
          <m:t>d</m:t>
        </m:r>
      </m:oMath>
      <w:r w:rsidR="00933C73">
        <w:rPr>
          <w:rFonts w:eastAsiaTheme="minorEastAsia"/>
          <w:lang w:eastAsia="zh-CN"/>
        </w:rPr>
        <w:t xml:space="preserve"> (dimension of </w:t>
      </w:r>
      <w:r w:rsidR="00933C73" w:rsidRPr="002D10EF">
        <w:rPr>
          <w:rFonts w:eastAsiaTheme="minorEastAsia"/>
          <w:bCs/>
          <w:szCs w:val="20"/>
        </w:rPr>
        <w:t>floating-point</w:t>
      </w:r>
      <w:r w:rsidR="00933C73">
        <w:rPr>
          <w:rFonts w:eastAsiaTheme="minorEastAsia"/>
          <w:lang w:eastAsia="zh-CN"/>
        </w:rPr>
        <w:t>) or different Q.</w:t>
      </w:r>
      <w:r w:rsidR="00C00CAA">
        <w:rPr>
          <w:rFonts w:eastAsiaTheme="minorEastAsia"/>
          <w:lang w:eastAsia="zh-CN"/>
        </w:rPr>
        <w:t xml:space="preserve"> And </w:t>
      </w:r>
      <w:r w:rsidR="00C00CAA" w:rsidRPr="00C00CAA">
        <w:rPr>
          <w:rFonts w:eastAsiaTheme="minorEastAsia"/>
          <w:lang w:eastAsia="zh-CN"/>
        </w:rPr>
        <w:t>1:M mapping was agreed</w:t>
      </w:r>
      <w:r w:rsidR="000305E0">
        <w:rPr>
          <w:rFonts w:eastAsiaTheme="minorEastAsia"/>
          <w:lang w:eastAsia="zh-CN"/>
        </w:rPr>
        <w:t>,</w:t>
      </w:r>
      <w:r w:rsidR="00C00CAA" w:rsidRPr="00C00CAA">
        <w:rPr>
          <w:rFonts w:eastAsiaTheme="minorEastAsia"/>
          <w:lang w:eastAsia="zh-CN"/>
        </w:rPr>
        <w:t xml:space="preserve"> where one target CSI sample corresponds to M CSI feedback samples.</w:t>
      </w:r>
      <w:r w:rsidR="00C00CAA">
        <w:rPr>
          <w:rFonts w:eastAsiaTheme="minorEastAsia"/>
          <w:lang w:eastAsia="zh-CN"/>
        </w:rPr>
        <w:t xml:space="preserve"> </w:t>
      </w:r>
      <w:r w:rsidR="00933C73">
        <w:rPr>
          <w:rFonts w:eastAsiaTheme="minorEastAsia"/>
          <w:lang w:eastAsia="zh-CN"/>
        </w:rPr>
        <w:t xml:space="preserve"> </w:t>
      </w:r>
      <w:r w:rsidR="00933C73" w:rsidRPr="00933C73">
        <w:rPr>
          <w:rFonts w:eastAsiaTheme="minorEastAsia"/>
          <w:lang w:eastAsia="zh-CN"/>
        </w:rPr>
        <w:t>However, the</w:t>
      </w:r>
      <w:r w:rsidR="00933C73">
        <w:rPr>
          <w:rFonts w:eastAsiaTheme="minorEastAsia"/>
          <w:lang w:eastAsia="zh-CN"/>
        </w:rPr>
        <w:t xml:space="preserve"> 1: M mapping between {target CSI and </w:t>
      </w:r>
      <w:r w:rsidR="00933C73" w:rsidRPr="002D10EF">
        <w:rPr>
          <w:rFonts w:eastAsiaTheme="minorEastAsia"/>
          <w:szCs w:val="20"/>
          <w:lang w:eastAsia="zh-CN"/>
        </w:rPr>
        <w:t xml:space="preserve">Post-quantized CSI </w:t>
      </w:r>
      <w:r w:rsidR="00933C73">
        <w:rPr>
          <w:rFonts w:eastAsiaTheme="minorEastAsia"/>
          <w:lang w:eastAsia="zh-CN"/>
        </w:rPr>
        <w:t xml:space="preserve">} may be changed to 1: 1 mapping between {target CSI and </w:t>
      </w:r>
      <w:r w:rsidR="00933C73" w:rsidRPr="002D10EF">
        <w:rPr>
          <w:rFonts w:eastAsiaTheme="minorEastAsia"/>
          <w:bCs/>
          <w:szCs w:val="20"/>
        </w:rPr>
        <w:t>Pre-quantized CSI</w:t>
      </w:r>
      <w:r w:rsidR="00933C73">
        <w:rPr>
          <w:rFonts w:eastAsiaTheme="minorEastAsia"/>
          <w:lang w:eastAsia="zh-CN"/>
        </w:rPr>
        <w:t xml:space="preserve">} </w:t>
      </w:r>
      <w:r w:rsidR="009765E6" w:rsidRPr="009765E6">
        <w:rPr>
          <w:rFonts w:eastAsiaTheme="minorEastAsia"/>
          <w:lang w:eastAsia="zh-CN"/>
        </w:rPr>
        <w:t>when the payload differences arise from variations in Q rather than from variations in d</w:t>
      </w:r>
      <w:r w:rsidR="00933C73">
        <w:rPr>
          <w:rFonts w:eastAsiaTheme="minorEastAsia"/>
          <w:lang w:eastAsia="zh-CN"/>
        </w:rPr>
        <w:t xml:space="preserve">. </w:t>
      </w:r>
      <w:r w:rsidR="009765E6" w:rsidRPr="009765E6">
        <w:rPr>
          <w:rFonts w:eastAsiaTheme="minorEastAsia"/>
          <w:lang w:eastAsia="zh-CN"/>
        </w:rPr>
        <w:t>This change would contradict the agreement reached at the last meeting</w:t>
      </w:r>
      <w:r w:rsidR="00C31793">
        <w:rPr>
          <w:rFonts w:eastAsiaTheme="minorEastAsia"/>
          <w:lang w:eastAsia="zh-CN"/>
        </w:rPr>
        <w:t xml:space="preserve"> </w:t>
      </w:r>
      <w:r w:rsidR="00C00CAA">
        <w:rPr>
          <w:rFonts w:eastAsiaTheme="minorEastAsia"/>
          <w:lang w:eastAsia="zh-CN"/>
        </w:rPr>
        <w:t>as</w:t>
      </w:r>
      <w:r w:rsidR="00C31793">
        <w:rPr>
          <w:rFonts w:eastAsiaTheme="minorEastAsia"/>
          <w:lang w:eastAsia="zh-CN"/>
        </w:rPr>
        <w:t xml:space="preserve"> option A-2.</w:t>
      </w:r>
    </w:p>
    <w:p w14:paraId="37577DE5" w14:textId="64A24A4A" w:rsidR="00C31793" w:rsidRPr="00C31793" w:rsidRDefault="00C31793" w:rsidP="005F4ED1">
      <w:pPr>
        <w:spacing w:before="120" w:after="120" w:line="260" w:lineRule="exact"/>
        <w:jc w:val="both"/>
      </w:pPr>
      <w:r w:rsidRPr="002D10EF">
        <w:rPr>
          <w:rFonts w:eastAsiaTheme="minorEastAsia"/>
          <w:bCs/>
          <w:szCs w:val="20"/>
          <w:lang w:eastAsia="zh-CN"/>
        </w:rPr>
        <w:t>Option A</w:t>
      </w:r>
      <w:r>
        <w:rPr>
          <w:rFonts w:eastAsiaTheme="minorEastAsia"/>
          <w:lang w:eastAsia="zh-CN"/>
        </w:rPr>
        <w:t>-1</w:t>
      </w:r>
      <w:r w:rsidRPr="00C31793">
        <w:rPr>
          <w:rFonts w:eastAsiaTheme="minorEastAsia" w:hint="eastAsia"/>
          <w:lang w:eastAsia="zh-CN"/>
        </w:rPr>
        <w:t>：</w:t>
      </w:r>
      <w:r>
        <w:rPr>
          <w:rFonts w:eastAsiaTheme="minorEastAsia"/>
          <w:lang w:eastAsia="zh-CN"/>
        </w:rPr>
        <w:t xml:space="preserve">1: </w:t>
      </w:r>
      <w:r w:rsidRPr="00C31793">
        <w:rPr>
          <w:rFonts w:eastAsiaTheme="minorEastAsia"/>
          <w:color w:val="FF0000"/>
          <w:lang w:eastAsia="zh-CN"/>
        </w:rPr>
        <w:t>M</w:t>
      </w:r>
      <w:r w:rsidRPr="00C31793">
        <w:rPr>
          <w:rFonts w:eastAsiaTheme="minorEastAsia"/>
          <w:lang w:eastAsia="zh-CN"/>
        </w:rPr>
        <w:t xml:space="preserve"> </w:t>
      </w:r>
      <w:r>
        <w:rPr>
          <w:rFonts w:eastAsiaTheme="minorEastAsia"/>
          <w:lang w:eastAsia="zh-CN"/>
        </w:rPr>
        <w:t xml:space="preserve"> mapping between </w:t>
      </w:r>
      <w:r w:rsidRPr="00A903EC">
        <w:t>one target CSI sample</w:t>
      </w:r>
      <w:r>
        <w:t xml:space="preserve"> </w:t>
      </w:r>
      <w:r w:rsidRPr="00C31793">
        <w:t xml:space="preserve"> to </w:t>
      </w:r>
      <w:r w:rsidRPr="00C31793">
        <w:rPr>
          <w:rFonts w:eastAsiaTheme="minorEastAsia"/>
          <w:color w:val="FF0000"/>
          <w:lang w:eastAsia="zh-CN"/>
        </w:rPr>
        <w:t>M</w:t>
      </w:r>
      <w:r>
        <w:rPr>
          <w:rFonts w:eastAsiaTheme="minorEastAsia"/>
          <w:lang w:eastAsia="zh-CN"/>
        </w:rPr>
        <w:t xml:space="preserve">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d</m:t>
        </m:r>
      </m:oMath>
      <w:r>
        <w:t xml:space="preserve">) </w:t>
      </w:r>
    </w:p>
    <w:p w14:paraId="6446A1A7" w14:textId="1090A63E" w:rsidR="00C31793" w:rsidRDefault="00C31793" w:rsidP="00C31793">
      <w:pPr>
        <w:spacing w:before="120" w:after="120" w:line="260" w:lineRule="exact"/>
        <w:jc w:val="both"/>
      </w:pPr>
      <w:r w:rsidRPr="002D10EF">
        <w:rPr>
          <w:rFonts w:eastAsiaTheme="minorEastAsia"/>
          <w:bCs/>
          <w:szCs w:val="20"/>
          <w:lang w:eastAsia="zh-CN"/>
        </w:rPr>
        <w:lastRenderedPageBreak/>
        <w:t>Option A</w:t>
      </w:r>
      <w:r>
        <w:rPr>
          <w:rFonts w:eastAsiaTheme="minorEastAsia"/>
          <w:lang w:eastAsia="zh-CN"/>
        </w:rPr>
        <w:t>-2</w:t>
      </w:r>
      <w:r w:rsidRPr="00C31793">
        <w:rPr>
          <w:rFonts w:eastAsiaTheme="minorEastAsia" w:hint="eastAsia"/>
          <w:lang w:eastAsia="zh-CN"/>
        </w:rPr>
        <w:t>：</w:t>
      </w:r>
      <w:r>
        <w:rPr>
          <w:rFonts w:eastAsiaTheme="minorEastAsia"/>
          <w:lang w:eastAsia="zh-CN"/>
        </w:rPr>
        <w:t xml:space="preserve">1: </w:t>
      </w:r>
      <w:r w:rsidRPr="00C31793">
        <w:rPr>
          <w:rFonts w:eastAsiaTheme="minorEastAsia"/>
          <w:strike/>
          <w:color w:val="FF0000"/>
          <w:lang w:eastAsia="zh-CN"/>
        </w:rPr>
        <w:t>M</w:t>
      </w:r>
      <w:r>
        <w:rPr>
          <w:rFonts w:eastAsiaTheme="minorEastAsia"/>
          <w:lang w:eastAsia="zh-CN"/>
        </w:rPr>
        <w:t xml:space="preserve"> 1 mapping between </w:t>
      </w:r>
      <w:r w:rsidRPr="00A903EC">
        <w:t>one target CSI sample</w:t>
      </w:r>
      <w:r>
        <w:t xml:space="preserve"> </w:t>
      </w:r>
      <w:r w:rsidRPr="00C31793">
        <w:t xml:space="preserve"> to </w:t>
      </w:r>
      <w:r w:rsidRPr="00C31793">
        <w:rPr>
          <w:rFonts w:eastAsiaTheme="minorEastAsia"/>
          <w:strike/>
          <w:color w:val="FF0000"/>
          <w:lang w:eastAsia="zh-CN"/>
        </w:rPr>
        <w:t>M</w:t>
      </w:r>
      <w:r>
        <w:rPr>
          <w:rFonts w:eastAsiaTheme="minorEastAsia"/>
          <w:lang w:eastAsia="zh-CN"/>
        </w:rPr>
        <w:t xml:space="preserve"> 1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Q</m:t>
        </m:r>
      </m:oMath>
      <w:r>
        <w:t>)</w:t>
      </w:r>
    </w:p>
    <w:p w14:paraId="5E1A73EF" w14:textId="77777777" w:rsidR="00C31793" w:rsidRDefault="00C31793" w:rsidP="00C31793">
      <w:pPr>
        <w:spacing w:before="120" w:after="120" w:line="260" w:lineRule="exact"/>
        <w:jc w:val="both"/>
      </w:pPr>
      <w:r>
        <w:rPr>
          <w:rFonts w:eastAsiaTheme="minorEastAsia"/>
          <w:lang w:eastAsia="zh-CN"/>
        </w:rPr>
        <w:t xml:space="preserve">Option </w:t>
      </w:r>
      <w:r>
        <w:rPr>
          <w:rFonts w:eastAsiaTheme="minorEastAsia"/>
          <w:lang w:eastAsia="zh-CN"/>
        </w:rPr>
        <w:tab/>
        <w:t xml:space="preserve">B: 1: M mapping between </w:t>
      </w:r>
      <w:r w:rsidRPr="00A903EC">
        <w:t>one target CSI sample</w:t>
      </w:r>
      <w:r>
        <w:t xml:space="preserve"> </w:t>
      </w:r>
      <w:r w:rsidRPr="00C31793">
        <w:t xml:space="preserve"> to M CSI feedback</w:t>
      </w:r>
      <w:r>
        <w:rPr>
          <w:rFonts w:ascii="宋体" w:eastAsia="宋体" w:hAnsi="宋体" w:cs="宋体"/>
          <w:lang w:eastAsia="zh-CN"/>
        </w:rPr>
        <w:t>(</w:t>
      </w:r>
      <w:r w:rsidRPr="002D10EF">
        <w:rPr>
          <w:rFonts w:eastAsiaTheme="minorEastAsia"/>
          <w:szCs w:val="20"/>
          <w:lang w:eastAsia="zh-CN"/>
        </w:rPr>
        <w:t>Post-quantized CSI</w:t>
      </w:r>
      <w:r>
        <w:rPr>
          <w:rFonts w:ascii="宋体" w:eastAsia="宋体" w:hAnsi="宋体" w:cs="宋体"/>
          <w:lang w:eastAsia="zh-CN"/>
        </w:rPr>
        <w:t>)</w:t>
      </w:r>
      <w:r w:rsidRPr="00C31793">
        <w:t xml:space="preserve"> samples</w:t>
      </w:r>
      <w:r>
        <w:t xml:space="preserve"> </w:t>
      </w:r>
      <w:r w:rsidRPr="00A903EC">
        <w:t xml:space="preserve">associated with </w:t>
      </w:r>
      <w:r>
        <w:t>M</w:t>
      </w:r>
      <w:r w:rsidRPr="00A903EC">
        <w:t xml:space="preserve"> CSI payload size configurations</w:t>
      </w:r>
    </w:p>
    <w:p w14:paraId="5B376345" w14:textId="2B17CA28" w:rsidR="00C31793" w:rsidRPr="00C31793" w:rsidRDefault="009765E6" w:rsidP="005F4ED1">
      <w:pPr>
        <w:spacing w:before="120" w:after="120" w:line="260" w:lineRule="exact"/>
        <w:jc w:val="both"/>
        <w:rPr>
          <w:rFonts w:eastAsiaTheme="minorEastAsia"/>
          <w:lang w:eastAsia="zh-CN"/>
        </w:rPr>
      </w:pPr>
      <w:r w:rsidRPr="009765E6">
        <w:rPr>
          <w:rFonts w:eastAsiaTheme="minorEastAsia"/>
          <w:lang w:eastAsia="zh-CN"/>
        </w:rPr>
        <w:t>Given the above</w:t>
      </w:r>
      <w:r w:rsidR="00C31793">
        <w:rPr>
          <w:rFonts w:eastAsiaTheme="minorEastAsia"/>
          <w:lang w:eastAsia="zh-CN"/>
        </w:rPr>
        <w:t xml:space="preserve">, we </w:t>
      </w:r>
      <w:r w:rsidR="000305E0">
        <w:rPr>
          <w:rFonts w:eastAsiaTheme="minorEastAsia"/>
          <w:lang w:eastAsia="zh-CN"/>
        </w:rPr>
        <w:t>slightly</w:t>
      </w:r>
      <w:r w:rsidR="00C31793">
        <w:rPr>
          <w:rFonts w:eastAsiaTheme="minorEastAsia"/>
          <w:lang w:eastAsia="zh-CN"/>
        </w:rPr>
        <w:t xml:space="preserve"> prefer option B to </w:t>
      </w:r>
      <w:r w:rsidR="00C31793" w:rsidRPr="00C31793">
        <w:rPr>
          <w:rFonts w:eastAsiaTheme="minorEastAsia"/>
          <w:lang w:eastAsia="zh-CN"/>
        </w:rPr>
        <w:t xml:space="preserve">achieve greater flexibility with respect to </w:t>
      </w:r>
      <w:r>
        <w:rPr>
          <w:rFonts w:eastAsiaTheme="minorEastAsia" w:hint="eastAsia"/>
          <w:lang w:eastAsia="zh-CN"/>
        </w:rPr>
        <w:t>t</w:t>
      </w:r>
      <w:r>
        <w:rPr>
          <w:rFonts w:eastAsiaTheme="minorEastAsia"/>
          <w:lang w:eastAsia="zh-CN"/>
        </w:rPr>
        <w:t xml:space="preserve">he change in </w:t>
      </w:r>
      <m:oMath>
        <m:r>
          <w:rPr>
            <w:rFonts w:ascii="Cambria Math" w:hAnsi="Cambria Math"/>
          </w:rPr>
          <m:t>d</m:t>
        </m:r>
      </m:oMath>
      <w:r w:rsidR="00C31793" w:rsidRPr="00C31793">
        <w:rPr>
          <w:rFonts w:eastAsiaTheme="minorEastAsia"/>
          <w:lang w:eastAsia="zh-CN"/>
        </w:rPr>
        <w:t xml:space="preserve"> and Q</w:t>
      </w:r>
      <w:r>
        <w:rPr>
          <w:rFonts w:eastAsiaTheme="minorEastAsia"/>
          <w:lang w:eastAsia="zh-CN"/>
        </w:rPr>
        <w:t xml:space="preserve"> for a scalable model, </w:t>
      </w:r>
      <w:r w:rsidRPr="009765E6">
        <w:rPr>
          <w:rFonts w:eastAsiaTheme="minorEastAsia"/>
          <w:lang w:eastAsia="zh-CN"/>
        </w:rPr>
        <w:t>and to remain aligned with the agreement to</w:t>
      </w:r>
      <w:r>
        <w:rPr>
          <w:rFonts w:eastAsiaTheme="minorEastAsia"/>
          <w:lang w:eastAsia="zh-CN"/>
        </w:rPr>
        <w:t xml:space="preserve"> suppo</w:t>
      </w:r>
      <w:r w:rsidRPr="00C00CAA">
        <w:rPr>
          <w:rFonts w:eastAsiaTheme="minorEastAsia"/>
          <w:lang w:eastAsia="zh-CN"/>
        </w:rPr>
        <w:t xml:space="preserve">rt 1: M  mapping between </w:t>
      </w:r>
      <w:r w:rsidRPr="00C00CAA">
        <w:t xml:space="preserve">one target CSI sample </w:t>
      </w:r>
      <w:r w:rsidR="000305E0">
        <w:t>and</w:t>
      </w:r>
      <w:r w:rsidRPr="00C00CAA">
        <w:t xml:space="preserve"> </w:t>
      </w:r>
      <w:r w:rsidRPr="00C00CAA">
        <w:rPr>
          <w:rFonts w:eastAsiaTheme="minorEastAsia"/>
          <w:lang w:eastAsia="zh-CN"/>
        </w:rPr>
        <w:t>M</w:t>
      </w:r>
      <w:r w:rsidRPr="00C00CAA">
        <w:t xml:space="preserve"> CSI feedback samples regardless of the change in </w:t>
      </w:r>
      <m:oMath>
        <m:r>
          <w:rPr>
            <w:rFonts w:ascii="Cambria Math" w:hAnsi="Cambria Math"/>
          </w:rPr>
          <m:t>d</m:t>
        </m:r>
      </m:oMath>
      <w:r w:rsidRPr="00C00CAA">
        <w:rPr>
          <w:rFonts w:eastAsiaTheme="minorEastAsia"/>
          <w:lang w:eastAsia="zh-CN"/>
        </w:rPr>
        <w:t xml:space="preserve"> and Q for </w:t>
      </w:r>
      <w:r w:rsidRPr="009765E6">
        <w:rPr>
          <w:rFonts w:eastAsiaTheme="minorEastAsia"/>
          <w:lang w:eastAsia="zh-CN"/>
        </w:rPr>
        <w:t>scalability</w:t>
      </w:r>
      <w:r>
        <w:rPr>
          <w:rFonts w:eastAsiaTheme="minorEastAsia"/>
          <w:lang w:eastAsia="zh-CN"/>
        </w:rPr>
        <w:t xml:space="preserve">. </w:t>
      </w:r>
    </w:p>
    <w:p w14:paraId="21E79BEF" w14:textId="77777777" w:rsidR="00045AC9" w:rsidRDefault="00045AC9" w:rsidP="00045AC9">
      <w:pPr>
        <w:pStyle w:val="af2"/>
        <w:numPr>
          <w:ilvl w:val="0"/>
          <w:numId w:val="16"/>
        </w:numPr>
        <w:ind w:left="1134" w:firstLineChars="0" w:hanging="1134"/>
        <w:rPr>
          <w:rFonts w:ascii="Times New Roman" w:eastAsiaTheme="minorEastAsia" w:hAnsi="Times New Roman"/>
          <w:b/>
          <w:sz w:val="20"/>
          <w:szCs w:val="20"/>
          <w:lang w:eastAsia="zh-CN"/>
        </w:rPr>
      </w:pPr>
      <w:bookmarkStart w:id="13" w:name="_Hlk213423986"/>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proofErr w:type="spellStart"/>
      <w:r w:rsidRPr="00C05EF1">
        <w:rPr>
          <w:rFonts w:ascii="Times New Roman" w:eastAsiaTheme="minorEastAsia" w:hAnsi="Times New Roman"/>
          <w:b/>
          <w:sz w:val="20"/>
          <w:szCs w:val="20"/>
          <w:lang w:eastAsia="zh-CN"/>
        </w:rPr>
        <w:t>b_payloads</w:t>
      </w:r>
      <w:proofErr w:type="spellEnd"/>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4D55E00A" w14:textId="08179D1B" w:rsidR="00045AC9" w:rsidRDefault="00045AC9" w:rsidP="00CF21A0">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 xml:space="preserve">FS: the payload information is provided by payload size or the parameter </w:t>
      </w:r>
      <w:r w:rsidR="009F07FC">
        <w:rPr>
          <w:rFonts w:ascii="Times New Roman" w:eastAsiaTheme="minorEastAsia" w:hAnsi="Times New Roman"/>
          <w:b/>
          <w:sz w:val="20"/>
          <w:szCs w:val="20"/>
          <w:lang w:eastAsia="zh-CN"/>
        </w:rPr>
        <w:t>combination</w:t>
      </w:r>
      <w:r w:rsidR="009F07FC"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bookmarkEnd w:id="13"/>
    <w:p w14:paraId="376239E5" w14:textId="12AF6D5C" w:rsidR="00850841" w:rsidRDefault="006C069E" w:rsidP="00D372B0">
      <w:pPr>
        <w:pStyle w:val="3"/>
        <w:ind w:left="0"/>
        <w:rPr>
          <w:b w:val="0"/>
          <w:bCs/>
        </w:rPr>
      </w:pPr>
      <w:r w:rsidRPr="00E24984">
        <w:rPr>
          <w:b w:val="0"/>
          <w:bCs/>
        </w:rPr>
        <w:t>T</w:t>
      </w:r>
      <w:r w:rsidRPr="00E24984">
        <w:rPr>
          <w:rFonts w:hint="eastAsia"/>
          <w:b w:val="0"/>
          <w:bCs/>
        </w:rPr>
        <w:t>he</w:t>
      </w:r>
      <w:r w:rsidRPr="00E24984">
        <w:rPr>
          <w:b w:val="0"/>
          <w:bCs/>
        </w:rPr>
        <w:t xml:space="preserve"> </w:t>
      </w:r>
      <w:r w:rsidR="002D10EF" w:rsidRPr="00E24984">
        <w:rPr>
          <w:b w:val="0"/>
          <w:bCs/>
        </w:rPr>
        <w:t>association between target CSI and CSI feedback</w:t>
      </w:r>
    </w:p>
    <w:tbl>
      <w:tblPr>
        <w:tblStyle w:val="af"/>
        <w:tblW w:w="0" w:type="auto"/>
        <w:tblLook w:val="04A0" w:firstRow="1" w:lastRow="0" w:firstColumn="1" w:lastColumn="0" w:noHBand="0" w:noVBand="1"/>
      </w:tblPr>
      <w:tblGrid>
        <w:gridCol w:w="9060"/>
      </w:tblGrid>
      <w:tr w:rsidR="00483994" w14:paraId="26846182" w14:textId="77777777" w:rsidTr="004828AB">
        <w:tc>
          <w:tcPr>
            <w:tcW w:w="9060" w:type="dxa"/>
          </w:tcPr>
          <w:p w14:paraId="32C74B67" w14:textId="77777777" w:rsidR="00483994" w:rsidRDefault="00483994" w:rsidP="008E636B">
            <w:pPr>
              <w:pStyle w:val="3GPPNormalText"/>
            </w:pPr>
            <w:r w:rsidRPr="00513756">
              <w:rPr>
                <w:highlight w:val="green"/>
              </w:rPr>
              <w:t>Agreement:</w:t>
            </w:r>
            <w:r>
              <w:t xml:space="preserve">   </w:t>
            </w:r>
          </w:p>
          <w:p w14:paraId="22A46FC2" w14:textId="77777777" w:rsidR="00483994" w:rsidRPr="00F35A78" w:rsidRDefault="00483994" w:rsidP="008E636B">
            <w:pPr>
              <w:tabs>
                <w:tab w:val="left" w:pos="432"/>
              </w:tabs>
              <w:rPr>
                <w:szCs w:val="20"/>
              </w:rPr>
            </w:pPr>
            <w:r w:rsidRPr="00F35A78">
              <w:rPr>
                <w:szCs w:val="20"/>
              </w:rPr>
              <w:t>When the target CSI is precoding matrix with port-subband domain representation, for the association between target CSI and CSI feedback in the exchanged dataset,  </w:t>
            </w:r>
          </w:p>
          <w:p w14:paraId="196027F1" w14:textId="77777777" w:rsidR="00483994" w:rsidRPr="00F35A78" w:rsidRDefault="00483994" w:rsidP="008E636B">
            <w:pPr>
              <w:tabs>
                <w:tab w:val="left" w:pos="432"/>
              </w:tabs>
              <w:rPr>
                <w:szCs w:val="20"/>
              </w:rPr>
            </w:pPr>
          </w:p>
          <w:p w14:paraId="18E90073" w14:textId="77777777" w:rsidR="00483994" w:rsidRPr="00CC3841" w:rsidRDefault="00483994" w:rsidP="008E636B">
            <w:pPr>
              <w:numPr>
                <w:ilvl w:val="2"/>
                <w:numId w:val="62"/>
              </w:numPr>
              <w:rPr>
                <w:szCs w:val="20"/>
              </w:rPr>
            </w:pPr>
            <w:r w:rsidRPr="00F35A78">
              <w:rPr>
                <w:szCs w:val="20"/>
              </w:rPr>
              <w:t xml:space="preserve">A pairing ID </w:t>
            </w:r>
            <w:r w:rsidRPr="00CC3841">
              <w:rPr>
                <w:szCs w:val="20"/>
              </w:rPr>
              <w:t xml:space="preserve">has </w:t>
            </w:r>
            <m:oMath>
              <m:r>
                <m:rPr>
                  <m:sty m:val="bi"/>
                </m:rPr>
                <w:rPr>
                  <w:rFonts w:ascii="Cambria Math" w:hAnsi="Cambria Math"/>
                  <w:color w:val="000000"/>
                  <w:szCs w:val="20"/>
                </w:rPr>
                <m:t>K</m:t>
              </m:r>
            </m:oMath>
            <w:r w:rsidRPr="00CC3841">
              <w:rPr>
                <w:szCs w:val="20"/>
              </w:rPr>
              <w:t xml:space="preserve"> target CSI sets,  </w:t>
            </w:r>
          </w:p>
          <w:p w14:paraId="3DC30296" w14:textId="77777777" w:rsidR="00483994" w:rsidRPr="00CC3841" w:rsidRDefault="00483994" w:rsidP="008E636B">
            <w:pPr>
              <w:numPr>
                <w:ilvl w:val="3"/>
                <w:numId w:val="62"/>
              </w:numPr>
              <w:rPr>
                <w:szCs w:val="20"/>
              </w:rPr>
            </w:pPr>
            <w:r w:rsidRPr="00CC3841">
              <w:rPr>
                <w:szCs w:val="20"/>
              </w:rPr>
              <w:t xml:space="preserve">Each target CSI set has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CC3841">
              <w:rPr>
                <w:szCs w:val="20"/>
              </w:rPr>
              <w:t xml:space="preserve"> target CSI samples, </w:t>
            </w:r>
            <w:r w:rsidRPr="00CC3841">
              <w:rPr>
                <w:szCs w:val="20"/>
              </w:rPr>
              <w:fldChar w:fldCharType="begin"/>
            </w:r>
            <w:r w:rsidRPr="00CC3841">
              <w:rPr>
                <w:szCs w:val="20"/>
              </w:rPr>
              <w:instrText xml:space="preserve"> QUOTE </w:instrText>
            </w:r>
            <w:r w:rsidR="000323EF">
              <w:rPr>
                <w:noProof/>
                <w:position w:val="-5"/>
              </w:rPr>
              <w:pict w14:anchorId="17C1B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5pt;height:12.1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CaCaCaria riMath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C3841">
              <w:rPr>
                <w:szCs w:val="20"/>
              </w:rPr>
              <w:instrText xml:space="preserve"> </w:instrText>
            </w:r>
            <w:r w:rsidRPr="00CC3841">
              <w:rPr>
                <w:szCs w:val="20"/>
              </w:rPr>
              <w:fldChar w:fldCharType="separate"/>
            </w:r>
            <w:r w:rsidR="000323EF">
              <w:rPr>
                <w:noProof/>
                <w:position w:val="-5"/>
              </w:rPr>
              <w:pict w14:anchorId="4A18653D">
                <v:shape id="_x0000_i1026" type="#_x0000_t75" alt="" style="width:60.5pt;height:12.1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CaCaCaria riMath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C3841">
              <w:rPr>
                <w:szCs w:val="20"/>
              </w:rPr>
              <w:fldChar w:fldCharType="end"/>
            </w:r>
            <w:r w:rsidRPr="00CC3841">
              <w:rPr>
                <w:szCs w:val="20"/>
              </w:rPr>
              <w:t>&gt;1</w:t>
            </w:r>
            <w:r w:rsidRPr="00CC3841">
              <w:t>.</w:t>
            </w:r>
          </w:p>
          <w:p w14:paraId="7D4700EA" w14:textId="77777777" w:rsidR="00483994" w:rsidRPr="00CC3841" w:rsidRDefault="00483994" w:rsidP="008E636B">
            <w:pPr>
              <w:numPr>
                <w:ilvl w:val="3"/>
                <w:numId w:val="62"/>
              </w:numPr>
              <w:rPr>
                <w:szCs w:val="20"/>
              </w:rPr>
            </w:pPr>
            <w:r w:rsidRPr="00CC3841">
              <w:rPr>
                <w:szCs w:val="20"/>
              </w:rPr>
              <w:t xml:space="preserve">Each target CSI sample within the same target CSI set </w:t>
            </w:r>
            <w:r w:rsidRPr="00CC3841">
              <w:rPr>
                <w:i/>
                <w:iCs/>
                <w:szCs w:val="20"/>
              </w:rPr>
              <w:t>k</w:t>
            </w:r>
            <w:r w:rsidRPr="00CC3841">
              <w:rPr>
                <w:szCs w:val="20"/>
              </w:rPr>
              <w:t xml:space="preserve"> has a port dimension of N1x N2x2, and the maximum</w:t>
            </w:r>
            <w:r w:rsidRPr="00CC3841">
              <w:rPr>
                <w:szCs w:val="20"/>
                <w:vertAlign w:val="subscript"/>
              </w:rPr>
              <w:t xml:space="preserve"> </w:t>
            </w:r>
            <w:r w:rsidRPr="00CC3841">
              <w:rPr>
                <w:szCs w:val="20"/>
              </w:rPr>
              <w:t xml:space="preserve">number of </w:t>
            </w:r>
            <w:proofErr w:type="spellStart"/>
            <w:r w:rsidRPr="00CC3841">
              <w:rPr>
                <w:szCs w:val="20"/>
              </w:rPr>
              <w:t>subbands</w:t>
            </w:r>
            <w:proofErr w:type="spellEnd"/>
            <w:r w:rsidRPr="00CC3841">
              <w:rPr>
                <w:szCs w:val="20"/>
              </w:rPr>
              <w:t>, and a rank</w:t>
            </w:r>
            <w:r w:rsidRPr="00CC3841">
              <w:rPr>
                <w:i/>
                <w:iCs/>
                <w:szCs w:val="20"/>
              </w:rPr>
              <w:t xml:space="preserve"> </w:t>
            </w:r>
            <w:proofErr w:type="spellStart"/>
            <w:r w:rsidRPr="00CC3841">
              <w:rPr>
                <w:i/>
                <w:iCs/>
                <w:szCs w:val="20"/>
              </w:rPr>
              <w:t>V</w:t>
            </w:r>
            <w:r w:rsidRPr="00CC3841">
              <w:rPr>
                <w:i/>
                <w:iCs/>
                <w:szCs w:val="20"/>
                <w:vertAlign w:val="subscript"/>
              </w:rPr>
              <w:t>k</w:t>
            </w:r>
            <w:proofErr w:type="spellEnd"/>
          </w:p>
          <w:p w14:paraId="27FB1BB4" w14:textId="77777777" w:rsidR="00483994" w:rsidRPr="00CC3841" w:rsidRDefault="00483994" w:rsidP="008E636B">
            <w:pPr>
              <w:numPr>
                <w:ilvl w:val="3"/>
                <w:numId w:val="62"/>
              </w:numPr>
              <w:rPr>
                <w:szCs w:val="20"/>
              </w:rPr>
            </w:pPr>
            <w:r w:rsidRPr="00CC3841">
              <w:rPr>
                <w:szCs w:val="20"/>
              </w:rPr>
              <w:t xml:space="preserve">Each target CSI sample within the same target CSI set </w:t>
            </w:r>
            <w:r w:rsidRPr="00CC3841">
              <w:rPr>
                <w:i/>
                <w:iCs/>
                <w:szCs w:val="20"/>
              </w:rPr>
              <w:t>k</w:t>
            </w:r>
            <w:r w:rsidRPr="00CC3841">
              <w:rPr>
                <w:szCs w:val="20"/>
              </w:rPr>
              <w:t xml:space="preserve"> has </w:t>
            </w:r>
            <w:proofErr w:type="spellStart"/>
            <w:r w:rsidRPr="00CC3841">
              <w:rPr>
                <w:i/>
                <w:iCs/>
                <w:szCs w:val="20"/>
              </w:rPr>
              <w:t>V</w:t>
            </w:r>
            <w:r w:rsidRPr="00CC3841">
              <w:rPr>
                <w:i/>
                <w:iCs/>
                <w:szCs w:val="20"/>
                <w:vertAlign w:val="subscript"/>
              </w:rPr>
              <w:t>k</w:t>
            </w:r>
            <w:proofErr w:type="spellEnd"/>
            <w:r w:rsidRPr="00CC3841">
              <w:rPr>
                <w:szCs w:val="20"/>
              </w:rPr>
              <w:t xml:space="preserve"> layers, ordered from the strongest to the weakest layer, where </w:t>
            </w:r>
            <w:proofErr w:type="spellStart"/>
            <w:r w:rsidRPr="00CC3841">
              <w:rPr>
                <w:i/>
                <w:iCs/>
                <w:szCs w:val="20"/>
              </w:rPr>
              <w:t>V</w:t>
            </w:r>
            <w:r w:rsidRPr="00CC3841">
              <w:rPr>
                <w:i/>
                <w:iCs/>
                <w:szCs w:val="20"/>
                <w:vertAlign w:val="subscript"/>
              </w:rPr>
              <w:t>k</w:t>
            </w:r>
            <w:proofErr w:type="spellEnd"/>
            <w:r w:rsidRPr="00CC3841">
              <w:rPr>
                <w:i/>
                <w:iCs/>
                <w:szCs w:val="20"/>
              </w:rPr>
              <w:t xml:space="preserve"> </w:t>
            </w:r>
            <w:r w:rsidRPr="00CC3841">
              <w:rPr>
                <w:szCs w:val="20"/>
              </w:rPr>
              <w:t xml:space="preserve">is the rank </w:t>
            </w:r>
          </w:p>
          <w:p w14:paraId="67628442" w14:textId="77777777" w:rsidR="00483994" w:rsidRPr="00CC3841" w:rsidRDefault="00483994" w:rsidP="008E636B">
            <w:pPr>
              <w:ind w:left="720"/>
              <w:rPr>
                <w:szCs w:val="20"/>
              </w:rPr>
            </w:pPr>
          </w:p>
          <w:p w14:paraId="4978B6D6" w14:textId="77777777" w:rsidR="00483994" w:rsidRPr="00CC3841" w:rsidRDefault="00483994" w:rsidP="008E636B">
            <w:pPr>
              <w:numPr>
                <w:ilvl w:val="2"/>
                <w:numId w:val="62"/>
              </w:numPr>
              <w:rPr>
                <w:szCs w:val="20"/>
              </w:rPr>
            </w:pPr>
            <w:r w:rsidRPr="00CC3841">
              <w:rPr>
                <w:szCs w:val="20"/>
              </w:rPr>
              <w:t xml:space="preserve">Target CSI set </w:t>
            </w:r>
            <w:r w:rsidRPr="00CC3841">
              <w:rPr>
                <w:i/>
                <w:iCs/>
                <w:szCs w:val="20"/>
              </w:rPr>
              <w:t>k</w:t>
            </w:r>
            <w:r w:rsidRPr="00CC3841">
              <w:rPr>
                <w:szCs w:val="20"/>
              </w:rPr>
              <w:t xml:space="preserve"> is associated with </w:t>
            </w:r>
            <w:r w:rsidRPr="00CC3841">
              <w:rPr>
                <w:szCs w:val="20"/>
              </w:rPr>
              <w:fldChar w:fldCharType="begin"/>
            </w:r>
            <w:r w:rsidRPr="00CC3841">
              <w:rPr>
                <w:szCs w:val="20"/>
              </w:rPr>
              <w:instrText xml:space="preserve"> QUOTE </w:instrText>
            </w:r>
            <m:oMath>
              <m:r>
                <m:rPr>
                  <m:sty m:val="p"/>
                </m:rPr>
                <w:rPr>
                  <w:rFonts w:ascii="Cambria Math" w:hAnsi="Cambria Math"/>
                  <w:color w:val="000000"/>
                  <w:szCs w:val="20"/>
                </w:rPr>
                <m:t xml:space="preserve">M </m:t>
              </m:r>
            </m:oMath>
            <w:r w:rsidRPr="00CC3841">
              <w:rPr>
                <w:szCs w:val="20"/>
              </w:rPr>
              <w:instrText xml:space="preserve"> </w:instrText>
            </w:r>
            <w:r w:rsidRPr="00CC3841">
              <w:rPr>
                <w:szCs w:val="20"/>
              </w:rPr>
              <w:fldChar w:fldCharType="end"/>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CC3841">
              <w:rPr>
                <w:szCs w:val="20"/>
              </w:rPr>
              <w:t xml:space="preserve"> CSI feedback sets, </w:t>
            </w:r>
          </w:p>
          <w:p w14:paraId="370B07EF" w14:textId="77777777" w:rsidR="00483994" w:rsidRPr="00CC3841" w:rsidRDefault="00483994" w:rsidP="008E636B">
            <w:pPr>
              <w:numPr>
                <w:ilvl w:val="3"/>
                <w:numId w:val="62"/>
              </w:numPr>
              <w:rPr>
                <w:szCs w:val="20"/>
              </w:rPr>
            </w:pPr>
            <w:r w:rsidRPr="00CC3841">
              <w:rPr>
                <w:szCs w:val="20"/>
              </w:rPr>
              <w:t xml:space="preserve">Each CSI feedback set corresponds to </w:t>
            </w:r>
            <w:r w:rsidRPr="00CC3841">
              <w:rPr>
                <w:szCs w:val="20"/>
                <w:highlight w:val="yellow"/>
              </w:rPr>
              <w:t>a specific per layer CSI payload size configuration for a rank</w:t>
            </w:r>
            <w:r w:rsidRPr="00CC3841">
              <w:rPr>
                <w:i/>
                <w:iCs/>
                <w:szCs w:val="20"/>
              </w:rPr>
              <w:t xml:space="preserve"> </w:t>
            </w:r>
            <w:r w:rsidRPr="00CC3841">
              <w:rPr>
                <w:szCs w:val="20"/>
              </w:rPr>
              <w:t xml:space="preserve">and subband configuration  </w:t>
            </w:r>
          </w:p>
          <w:p w14:paraId="3D3C2DA5" w14:textId="77777777" w:rsidR="00483994" w:rsidRPr="00CC3841" w:rsidRDefault="00483994" w:rsidP="008E636B">
            <w:pPr>
              <w:pStyle w:val="af2"/>
              <w:widowControl/>
              <w:numPr>
                <w:ilvl w:val="1"/>
                <w:numId w:val="62"/>
              </w:numPr>
              <w:tabs>
                <w:tab w:val="left" w:pos="432"/>
              </w:tabs>
              <w:ind w:firstLineChars="0"/>
              <w:jc w:val="left"/>
              <w:rPr>
                <w:rFonts w:ascii="Times New Roman" w:hAnsi="Times New Roman"/>
                <w:sz w:val="20"/>
                <w:szCs w:val="20"/>
                <w:highlight w:val="yellow"/>
              </w:rPr>
            </w:pPr>
            <w:r w:rsidRPr="00CC3841">
              <w:rPr>
                <w:rFonts w:ascii="Times New Roman" w:hAnsi="Times New Roman"/>
                <w:sz w:val="20"/>
                <w:szCs w:val="20"/>
                <w:highlight w:val="yellow"/>
              </w:rPr>
              <w:t xml:space="preserve">FFS: rank (CSI feedback rank can be different compared to target CSI rank) </w:t>
            </w:r>
          </w:p>
          <w:p w14:paraId="48AFFA44" w14:textId="77777777" w:rsidR="00483994" w:rsidRPr="00CC3841" w:rsidRDefault="00483994" w:rsidP="008E636B">
            <w:pPr>
              <w:pStyle w:val="af2"/>
              <w:widowControl/>
              <w:numPr>
                <w:ilvl w:val="1"/>
                <w:numId w:val="62"/>
              </w:numPr>
              <w:tabs>
                <w:tab w:val="left" w:pos="432"/>
              </w:tabs>
              <w:ind w:firstLineChars="0"/>
              <w:jc w:val="left"/>
              <w:rPr>
                <w:rFonts w:ascii="Times New Roman" w:hAnsi="Times New Roman"/>
                <w:sz w:val="20"/>
                <w:szCs w:val="20"/>
                <w:highlight w:val="yellow"/>
                <w:u w:val="single"/>
              </w:rPr>
            </w:pPr>
            <w:r w:rsidRPr="00CC3841">
              <w:rPr>
                <w:rFonts w:ascii="Times New Roman" w:hAnsi="Times New Roman"/>
                <w:sz w:val="20"/>
                <w:szCs w:val="20"/>
                <w:highlight w:val="yellow"/>
                <w:u w:val="single"/>
              </w:rPr>
              <w:t xml:space="preserve">FFS: whether per layer CSI payload size is the same for all the layers of all the samples of the same CSI feedback set. </w:t>
            </w:r>
          </w:p>
          <w:p w14:paraId="2220EF0D" w14:textId="77777777" w:rsidR="00483994" w:rsidRPr="00F35A78" w:rsidRDefault="00483994" w:rsidP="008E636B">
            <w:pPr>
              <w:numPr>
                <w:ilvl w:val="3"/>
                <w:numId w:val="62"/>
              </w:numPr>
              <w:rPr>
                <w:szCs w:val="20"/>
              </w:rPr>
            </w:pPr>
            <w:r w:rsidRPr="00CC3841">
              <w:rPr>
                <w:szCs w:val="20"/>
              </w:rPr>
              <w:t>Each CSI feedback sample within the set includes CSI feedback pe</w:t>
            </w:r>
            <w:r w:rsidRPr="00F35A78">
              <w:rPr>
                <w:szCs w:val="20"/>
              </w:rPr>
              <w:t xml:space="preserve">r layer, ordered from the strongest to the weakest layer. </w:t>
            </w:r>
          </w:p>
          <w:p w14:paraId="647F9239" w14:textId="77777777" w:rsidR="00483994" w:rsidRPr="00F35A78" w:rsidRDefault="00483994" w:rsidP="008E636B">
            <w:pPr>
              <w:numPr>
                <w:ilvl w:val="3"/>
                <w:numId w:val="62"/>
              </w:numPr>
              <w:rPr>
                <w:szCs w:val="20"/>
              </w:rPr>
            </w:pPr>
            <w:r w:rsidRPr="00F35A78">
              <w:rPr>
                <w:szCs w:val="20"/>
              </w:rPr>
              <w:t xml:space="preserve">The target CSI set and each of </w:t>
            </w:r>
            <w:r w:rsidRPr="00CC3841">
              <w:rPr>
                <w:szCs w:val="20"/>
              </w:rPr>
              <w:t xml:space="preserve">the corresponding CSI feedback set has the same number of samples </w:t>
            </w:r>
          </w:p>
          <w:p w14:paraId="0D198002" w14:textId="77777777" w:rsidR="00483994" w:rsidRPr="00F35A78" w:rsidRDefault="00483994" w:rsidP="008E636B">
            <w:pPr>
              <w:rPr>
                <w:szCs w:val="20"/>
              </w:rPr>
            </w:pPr>
          </w:p>
          <w:p w14:paraId="26508466" w14:textId="77777777" w:rsidR="00483994" w:rsidRPr="00F35A78" w:rsidRDefault="00483994" w:rsidP="008E636B">
            <w:pPr>
              <w:numPr>
                <w:ilvl w:val="2"/>
                <w:numId w:val="62"/>
              </w:numPr>
              <w:rPr>
                <w:szCs w:val="20"/>
              </w:rPr>
            </w:pPr>
            <w:r w:rsidRPr="00F35A78">
              <w:rPr>
                <w:szCs w:val="20"/>
              </w:rPr>
              <w:t xml:space="preserve">Metadata: </w:t>
            </w:r>
          </w:p>
          <w:p w14:paraId="79F41551" w14:textId="77777777" w:rsidR="00483994" w:rsidRPr="00CC3841" w:rsidRDefault="00483994" w:rsidP="008E636B">
            <w:pPr>
              <w:numPr>
                <w:ilvl w:val="3"/>
                <w:numId w:val="62"/>
              </w:numPr>
              <w:rPr>
                <w:szCs w:val="20"/>
              </w:rPr>
            </w:pPr>
            <w:r w:rsidRPr="00F35A78">
              <w:rPr>
                <w:szCs w:val="20"/>
              </w:rPr>
              <w:t>P</w:t>
            </w:r>
            <w:r w:rsidRPr="00CC3841">
              <w:rPr>
                <w:szCs w:val="20"/>
              </w:rPr>
              <w:t xml:space="preserve">er Target CSI set metadata: for each </w:t>
            </w:r>
            <w:r w:rsidRPr="00CC3841">
              <w:rPr>
                <w:szCs w:val="20"/>
              </w:rPr>
              <w:fldChar w:fldCharType="begin"/>
            </w:r>
            <w:r w:rsidRPr="00CC3841">
              <w:rPr>
                <w:szCs w:val="20"/>
              </w:rPr>
              <w:instrText xml:space="preserve"> QUOTE </w:instrText>
            </w:r>
            <w:r w:rsidR="000323EF">
              <w:rPr>
                <w:noProof/>
                <w:position w:val="-5"/>
                <w:szCs w:val="20"/>
              </w:rPr>
              <w:pict w14:anchorId="2175BF97">
                <v:shape id="_x0000_i1027" type="#_x0000_t75" alt="" style="width:45.5pt;height:12.1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CaCaCaw:riright=MaMaMaMaMaMa&quot;1440&quot; w:bottom=&quot;1440&quot; w:left=&quot;1440&quot; w:header=&quot;720&quot; w:footer=&quot;720&quot; w:gutter=&quot;0&quot;/&gt;&lt;w:cols w:space=&quot;720&quot;/&gt;&lt;/w:sectPr&gt;&lt;/wx:sect&gt;&lt;/w:body&gt;&lt;/w:wordDocument&gt;">
                  <v:imagedata r:id="rId14" o:title="" chromakey="white"/>
                </v:shape>
              </w:pict>
            </w:r>
            <w:r w:rsidRPr="00CC3841">
              <w:rPr>
                <w:szCs w:val="20"/>
              </w:rPr>
              <w:instrText xml:space="preserve"> </w:instrText>
            </w:r>
            <w:r w:rsidRPr="00CC3841">
              <w:rPr>
                <w:szCs w:val="20"/>
              </w:rPr>
              <w:fldChar w:fldCharType="separate"/>
            </w:r>
            <w:r w:rsidR="000323EF">
              <w:rPr>
                <w:noProof/>
                <w:position w:val="-5"/>
                <w:szCs w:val="20"/>
              </w:rPr>
              <w:pict w14:anchorId="6BF806CD">
                <v:shape id="_x0000_i1028" type="#_x0000_t75" alt="" style="width:45.5pt;height:12.1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CaCaCaw:riright=MaMaMaMaMaMa&quot;1440&quot; w:bottom=&quot;1440&quot; w:left=&quot;1440&quot; w:header=&quot;720&quot; w:footer=&quot;720&quot; w:gutter=&quot;0&quot;/&gt;&lt;w:cols w:space=&quot;720&quot;/&gt;&lt;/w:sectPr&gt;&lt;/wx:sect&gt;&lt;/w:body&gt;&lt;/w:wordDocument&gt;">
                  <v:imagedata r:id="rId14" o:title="" chromakey="white"/>
                </v:shape>
              </w:pict>
            </w:r>
            <w:r w:rsidRPr="00CC3841">
              <w:rPr>
                <w:szCs w:val="20"/>
              </w:rPr>
              <w:fldChar w:fldCharType="end"/>
            </w:r>
            <w:r w:rsidRPr="00CC3841">
              <w:rPr>
                <w:szCs w:val="20"/>
              </w:rPr>
              <w:t xml:space="preserve">  set, number of samples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CC3841">
              <w:rPr>
                <w:szCs w:val="20"/>
              </w:rPr>
              <w:t xml:space="preserve">, the port configuration of N1 and N2, subband size and BWP info (NR ARFCN of the lowest PRB of the BWP and BWP size and the SCS), rank </w:t>
            </w:r>
            <w:proofErr w:type="spellStart"/>
            <w:r w:rsidRPr="00CC3841">
              <w:rPr>
                <w:i/>
                <w:iCs/>
                <w:szCs w:val="20"/>
              </w:rPr>
              <w:t>V</w:t>
            </w:r>
            <w:r w:rsidRPr="00CC3841">
              <w:rPr>
                <w:i/>
                <w:iCs/>
                <w:szCs w:val="20"/>
                <w:vertAlign w:val="subscript"/>
              </w:rPr>
              <w:t>k</w:t>
            </w:r>
            <w:proofErr w:type="spellEnd"/>
            <w:r w:rsidRPr="00CC3841">
              <w:rPr>
                <w:i/>
                <w:iCs/>
                <w:szCs w:val="20"/>
                <w:vertAlign w:val="subscript"/>
              </w:rPr>
              <w:t xml:space="preserve">, </w:t>
            </w:r>
            <w:r w:rsidRPr="00CC3841">
              <w:rPr>
                <w:szCs w:val="20"/>
              </w:rPr>
              <w:t xml:space="preserve">number of associated CSI feedback set </w:t>
            </w:r>
            <w:r w:rsidRPr="00CC3841">
              <w:rPr>
                <w:szCs w:val="20"/>
                <w:vertAlign w:val="subscript"/>
              </w:rPr>
              <w:t xml:space="preserve"> </w:t>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CC3841">
              <w:rPr>
                <w:szCs w:val="20"/>
              </w:rPr>
              <w:t xml:space="preserve"> </w:t>
            </w:r>
          </w:p>
          <w:p w14:paraId="23E2C395" w14:textId="77777777" w:rsidR="00483994" w:rsidRPr="00CC3841" w:rsidRDefault="00483994" w:rsidP="008E636B">
            <w:pPr>
              <w:pStyle w:val="af2"/>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t xml:space="preserve">FFS: the number of aggregated CSI-RS resources for total number of antenna ports larger than 32, and the </w:t>
            </w:r>
            <w:proofErr w:type="spellStart"/>
            <w:r w:rsidRPr="00CC3841">
              <w:rPr>
                <w:rFonts w:ascii="Times New Roman" w:hAnsi="Times New Roman"/>
                <w:sz w:val="20"/>
                <w:szCs w:val="20"/>
              </w:rPr>
              <w:t>portMappingMethod</w:t>
            </w:r>
            <w:proofErr w:type="spellEnd"/>
            <w:r w:rsidRPr="00CC3841">
              <w:rPr>
                <w:rFonts w:ascii="Times New Roman" w:hAnsi="Times New Roman"/>
                <w:sz w:val="20"/>
                <w:szCs w:val="20"/>
              </w:rPr>
              <w:t xml:space="preserve"> applicable to aggregated resources</w:t>
            </w:r>
          </w:p>
          <w:p w14:paraId="4D75E80C" w14:textId="77777777" w:rsidR="00483994" w:rsidRPr="00CC3841" w:rsidRDefault="00483994" w:rsidP="008E636B">
            <w:pPr>
              <w:numPr>
                <w:ilvl w:val="4"/>
                <w:numId w:val="62"/>
              </w:numPr>
              <w:ind w:left="3600" w:hanging="360"/>
              <w:rPr>
                <w:szCs w:val="20"/>
              </w:rPr>
            </w:pPr>
          </w:p>
          <w:p w14:paraId="3F53E1B0" w14:textId="77777777" w:rsidR="00483994" w:rsidRPr="00CC3841" w:rsidRDefault="00483994" w:rsidP="008E636B">
            <w:pPr>
              <w:pStyle w:val="af2"/>
              <w:widowControl/>
              <w:numPr>
                <w:ilvl w:val="0"/>
                <w:numId w:val="62"/>
              </w:numPr>
              <w:tabs>
                <w:tab w:val="left" w:pos="432"/>
              </w:tabs>
              <w:ind w:firstLineChars="0"/>
              <w:jc w:val="left"/>
              <w:rPr>
                <w:sz w:val="20"/>
                <w:szCs w:val="20"/>
              </w:rPr>
            </w:pPr>
            <w:r w:rsidRPr="00CC3841">
              <w:rPr>
                <w:rFonts w:ascii="Times New Roman" w:eastAsia="Times New Roman" w:hAnsi="Times New Roman"/>
                <w:sz w:val="20"/>
                <w:szCs w:val="20"/>
                <w:lang w:val="en-US"/>
              </w:rPr>
              <w:t xml:space="preserve">     For each CSI feedback set metadata: CSI payload size configuration, subband configuration </w:t>
            </w:r>
          </w:p>
          <w:p w14:paraId="1005E1CD" w14:textId="77777777" w:rsidR="00483994" w:rsidRPr="00CC3841" w:rsidRDefault="00483994" w:rsidP="008E636B">
            <w:pPr>
              <w:pStyle w:val="af2"/>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t xml:space="preserve">FFS: Additional CSI feedback metadata to indicate when specific scalability option is used in model design (e.g. truncation/masking) is used as CSI feedback payload scalability option. </w:t>
            </w:r>
          </w:p>
          <w:p w14:paraId="4CB4262D" w14:textId="77777777" w:rsidR="00483994" w:rsidRPr="00CC3841" w:rsidRDefault="00483994" w:rsidP="008E636B">
            <w:pPr>
              <w:pStyle w:val="af2"/>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t>FFS: rank</w:t>
            </w:r>
          </w:p>
          <w:p w14:paraId="362968BC" w14:textId="77777777" w:rsidR="00483994" w:rsidRPr="00CC3841" w:rsidRDefault="00483994" w:rsidP="008E636B">
            <w:pPr>
              <w:numPr>
                <w:ilvl w:val="3"/>
                <w:numId w:val="62"/>
              </w:numPr>
              <w:rPr>
                <w:szCs w:val="20"/>
              </w:rPr>
            </w:pPr>
            <w:r w:rsidRPr="00CC3841">
              <w:rPr>
                <w:szCs w:val="20"/>
              </w:rPr>
              <w:t xml:space="preserve">Other metadata are not precluded. </w:t>
            </w:r>
          </w:p>
          <w:p w14:paraId="6DA3CCB6" w14:textId="77777777" w:rsidR="00483994" w:rsidRPr="00CC3841" w:rsidRDefault="00483994" w:rsidP="008E636B">
            <w:pPr>
              <w:numPr>
                <w:ilvl w:val="3"/>
                <w:numId w:val="62"/>
              </w:numPr>
              <w:rPr>
                <w:szCs w:val="20"/>
              </w:rPr>
            </w:pPr>
            <w:r w:rsidRPr="00CC3841">
              <w:rPr>
                <w:szCs w:val="20"/>
              </w:rPr>
              <w:t xml:space="preserve">How the association between the </w:t>
            </w:r>
            <w:r w:rsidRPr="00CC3841">
              <w:rPr>
                <w:i/>
                <w:iCs/>
                <w:szCs w:val="20"/>
              </w:rPr>
              <w:t>k</w:t>
            </w:r>
            <w:r w:rsidRPr="00CC3841">
              <w:rPr>
                <w:i/>
                <w:iCs/>
                <w:szCs w:val="20"/>
                <w:vertAlign w:val="subscript"/>
              </w:rPr>
              <w:t>th</w:t>
            </w:r>
            <w:r w:rsidRPr="00CC3841">
              <w:rPr>
                <w:szCs w:val="20"/>
                <w:vertAlign w:val="subscript"/>
              </w:rPr>
              <w:t xml:space="preserve"> </w:t>
            </w:r>
            <w:r w:rsidRPr="00CC3841">
              <w:rPr>
                <w:szCs w:val="20"/>
              </w:rPr>
              <w:t xml:space="preserve">target CSI set and </w:t>
            </w:r>
            <w:r w:rsidRPr="00CC3841">
              <w:rPr>
                <w:i/>
                <w:iCs/>
                <w:szCs w:val="20"/>
              </w:rPr>
              <w:t>M</w:t>
            </w:r>
            <w:r w:rsidRPr="00CC3841">
              <w:rPr>
                <w:i/>
                <w:iCs/>
                <w:szCs w:val="20"/>
                <w:vertAlign w:val="subscript"/>
              </w:rPr>
              <w:t>k</w:t>
            </w:r>
            <w:r w:rsidRPr="00CC3841">
              <w:rPr>
                <w:szCs w:val="20"/>
              </w:rPr>
              <w:t xml:space="preserve"> CSI feedback sets is indicated is up to SA WG.</w:t>
            </w:r>
          </w:p>
          <w:p w14:paraId="3FF148D8" w14:textId="77777777" w:rsidR="00483994" w:rsidRPr="00CC3841" w:rsidRDefault="00483994" w:rsidP="008E636B">
            <w:pPr>
              <w:rPr>
                <w:rFonts w:eastAsiaTheme="minorEastAsia"/>
                <w:lang w:eastAsia="zh-CN"/>
              </w:rPr>
            </w:pPr>
          </w:p>
        </w:tc>
      </w:tr>
    </w:tbl>
    <w:p w14:paraId="626C173F" w14:textId="77777777" w:rsidR="004828AB" w:rsidRDefault="004828AB" w:rsidP="004828AB">
      <w:pPr>
        <w:rPr>
          <w:rFonts w:ascii="BlinkMacSystemFont" w:hAnsi="BlinkMacSystemFont"/>
        </w:rPr>
      </w:pPr>
      <w:r w:rsidRPr="004828AB">
        <w:rPr>
          <w:rFonts w:ascii="BlinkMacSystemFont" w:hAnsi="BlinkMacSystemFont"/>
        </w:rPr>
        <w:t xml:space="preserve">Following the discussion in the last meeting, several issues remain regarding the association between target CSI and CSI feedback. Among these, the most critical issue (highlighted in yellow) is whether the per-layer CSI </w:t>
      </w:r>
      <w:r w:rsidRPr="004828AB">
        <w:rPr>
          <w:rFonts w:ascii="BlinkMacSystemFont" w:hAnsi="BlinkMacSystemFont"/>
        </w:rPr>
        <w:lastRenderedPageBreak/>
        <w:t>feedback payload size should vary depending on the rank. This includes the following two options, with a detailed comparison provided in the table below</w:t>
      </w:r>
    </w:p>
    <w:p w14:paraId="19361C28" w14:textId="215203E4" w:rsidR="00483994" w:rsidRPr="004828AB" w:rsidRDefault="00483994" w:rsidP="004828AB">
      <w:pPr>
        <w:pStyle w:val="af2"/>
        <w:numPr>
          <w:ilvl w:val="0"/>
          <w:numId w:val="63"/>
        </w:numPr>
        <w:ind w:firstLineChars="0"/>
        <w:rPr>
          <w:rFonts w:ascii="Times New Roman" w:eastAsiaTheme="minorEastAsia" w:hAnsi="Times New Roman"/>
          <w:sz w:val="20"/>
          <w:szCs w:val="20"/>
          <w:lang w:eastAsia="zh-CN"/>
        </w:rPr>
      </w:pPr>
      <w:r w:rsidRPr="004828AB">
        <w:rPr>
          <w:rFonts w:ascii="Times New Roman" w:eastAsiaTheme="minorEastAsia" w:hAnsi="Times New Roman"/>
          <w:sz w:val="20"/>
          <w:szCs w:val="20"/>
          <w:lang w:eastAsia="zh-CN"/>
        </w:rPr>
        <w:t xml:space="preserve">Option 1: per-layer CSI feedback payload size is the same for all the layers of all the samples of the same CSI feedback set, </w:t>
      </w:r>
      <w:bookmarkStart w:id="14" w:name="_Hlk218518388"/>
      <w:r w:rsidRPr="004828AB">
        <w:rPr>
          <w:rFonts w:ascii="Times New Roman" w:eastAsiaTheme="minorEastAsia" w:hAnsi="Times New Roman"/>
          <w:sz w:val="20"/>
          <w:szCs w:val="20"/>
          <w:lang w:eastAsia="zh-CN"/>
        </w:rPr>
        <w:t>CSI feedback rank is the same as target CSI rank</w:t>
      </w:r>
      <w:bookmarkEnd w:id="14"/>
    </w:p>
    <w:p w14:paraId="4BE2D863" w14:textId="77777777" w:rsidR="00483994" w:rsidRPr="006F424C" w:rsidRDefault="00483994" w:rsidP="00483994">
      <w:pPr>
        <w:pStyle w:val="af2"/>
        <w:numPr>
          <w:ilvl w:val="0"/>
          <w:numId w:val="63"/>
        </w:numPr>
        <w:ind w:firstLineChars="0"/>
        <w:rPr>
          <w:rFonts w:ascii="Times New Roman" w:eastAsia="Times New Roman" w:hAnsi="Times New Roman"/>
          <w:sz w:val="20"/>
          <w:szCs w:val="20"/>
        </w:rPr>
      </w:pPr>
      <w:r w:rsidRPr="004828AB">
        <w:rPr>
          <w:rFonts w:ascii="Times New Roman" w:eastAsiaTheme="minorEastAsia" w:hAnsi="Times New Roman"/>
          <w:sz w:val="20"/>
          <w:szCs w:val="20"/>
          <w:lang w:eastAsia="zh-CN"/>
        </w:rPr>
        <w:t xml:space="preserve">Option 2: </w:t>
      </w:r>
      <w:r w:rsidRPr="004828AB">
        <w:rPr>
          <w:rFonts w:ascii="Times New Roman" w:hAnsi="Times New Roman"/>
          <w:sz w:val="20"/>
          <w:szCs w:val="20"/>
        </w:rPr>
        <w:t xml:space="preserve">CSI feedback payload size may be different across layers and ranks, and </w:t>
      </w:r>
      <w:r w:rsidRPr="00D64C55">
        <w:rPr>
          <w:rFonts w:ascii="Times New Roman" w:hAnsi="Times New Roman"/>
          <w:sz w:val="20"/>
          <w:szCs w:val="20"/>
        </w:rPr>
        <w:t>CSI feedback rank can be different compared to target CSI rank</w:t>
      </w:r>
    </w:p>
    <w:p w14:paraId="58942E19" w14:textId="77777777" w:rsidR="00483994" w:rsidRPr="00E8616D" w:rsidRDefault="00652E87" w:rsidP="00483994">
      <w:pPr>
        <w:pStyle w:val="table"/>
        <w:spacing w:before="120" w:line="260" w:lineRule="exact"/>
        <w:ind w:left="420"/>
      </w:pP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00483994" w:rsidRPr="00CC3841">
        <w:rPr>
          <w:szCs w:val="20"/>
        </w:rPr>
        <w:t xml:space="preserve"> CSI feedback sets</w:t>
      </w:r>
      <w:r w:rsidR="00483994" w:rsidRPr="00E8616D">
        <w:t xml:space="preserve"> for two options </w:t>
      </w:r>
      <w:r w:rsidR="00483994" w:rsidRPr="009F07FC">
        <w:rPr>
          <w:rFonts w:hint="eastAsia"/>
        </w:rPr>
        <w:t>in</w:t>
      </w:r>
      <w:r w:rsidR="00483994" w:rsidRPr="009F07FC">
        <w:t xml:space="preserve"> </w:t>
      </w:r>
      <w:r w:rsidR="00483994">
        <w:t xml:space="preserve">the </w:t>
      </w:r>
      <w:r w:rsidR="00483994" w:rsidRPr="00E8616D">
        <w:t>dataset</w:t>
      </w:r>
    </w:p>
    <w:tbl>
      <w:tblPr>
        <w:tblStyle w:val="af"/>
        <w:tblW w:w="0" w:type="auto"/>
        <w:tblLook w:val="04A0" w:firstRow="1" w:lastRow="0" w:firstColumn="1" w:lastColumn="0" w:noHBand="0" w:noVBand="1"/>
      </w:tblPr>
      <w:tblGrid>
        <w:gridCol w:w="1413"/>
        <w:gridCol w:w="1417"/>
        <w:gridCol w:w="6230"/>
      </w:tblGrid>
      <w:tr w:rsidR="00483994" w14:paraId="6AD35ADF" w14:textId="77777777" w:rsidTr="008E636B">
        <w:tc>
          <w:tcPr>
            <w:tcW w:w="1413" w:type="dxa"/>
          </w:tcPr>
          <w:p w14:paraId="47B950A5" w14:textId="77777777" w:rsidR="00483994" w:rsidRPr="00526817" w:rsidRDefault="00483994" w:rsidP="008E636B">
            <w:p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ption</w:t>
            </w:r>
          </w:p>
        </w:tc>
        <w:tc>
          <w:tcPr>
            <w:tcW w:w="1417" w:type="dxa"/>
          </w:tcPr>
          <w:p w14:paraId="2B57A26F" w14:textId="77777777" w:rsidR="00483994" w:rsidRDefault="00483994" w:rsidP="008E636B">
            <w:p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ank of </w:t>
            </w:r>
            <w:r w:rsidRPr="00CC3841">
              <w:rPr>
                <w:szCs w:val="20"/>
              </w:rPr>
              <w:t>CSI feedback sets</w:t>
            </w:r>
          </w:p>
        </w:tc>
        <w:tc>
          <w:tcPr>
            <w:tcW w:w="6230" w:type="dxa"/>
          </w:tcPr>
          <w:p w14:paraId="5BFF43A8" w14:textId="77777777" w:rsidR="00483994" w:rsidRDefault="00652E87" w:rsidP="008E636B">
            <w:pPr>
              <w:jc w:val="both"/>
              <w:rPr>
                <w:szCs w:val="20"/>
              </w:rPr>
            </w:pP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00483994" w:rsidRPr="00CC3841">
              <w:rPr>
                <w:szCs w:val="20"/>
              </w:rPr>
              <w:t xml:space="preserve"> CSI feedback sets</w:t>
            </w:r>
          </w:p>
        </w:tc>
      </w:tr>
      <w:tr w:rsidR="00483994" w14:paraId="1F2F8C58" w14:textId="77777777" w:rsidTr="008E636B">
        <w:tc>
          <w:tcPr>
            <w:tcW w:w="1413" w:type="dxa"/>
            <w:vMerge w:val="restart"/>
          </w:tcPr>
          <w:p w14:paraId="49520ADB" w14:textId="77777777" w:rsidR="00483994" w:rsidRPr="00C5795A" w:rsidRDefault="00483994" w:rsidP="008E636B">
            <w:pPr>
              <w:jc w:val="both"/>
              <w:rPr>
                <w:rFonts w:eastAsiaTheme="minorEastAsia"/>
                <w:b/>
                <w:bCs/>
                <w:szCs w:val="20"/>
                <w:lang w:eastAsia="zh-CN"/>
              </w:rPr>
            </w:pPr>
            <w:r>
              <w:rPr>
                <w:rFonts w:eastAsiaTheme="minorEastAsia"/>
                <w:b/>
                <w:bCs/>
                <w:szCs w:val="20"/>
                <w:lang w:eastAsia="zh-CN"/>
              </w:rPr>
              <w:t>Option</w:t>
            </w:r>
            <w:r w:rsidRPr="00C5795A">
              <w:rPr>
                <w:rFonts w:eastAsiaTheme="minorEastAsia"/>
                <w:b/>
                <w:bCs/>
                <w:szCs w:val="20"/>
                <w:lang w:eastAsia="zh-CN"/>
              </w:rPr>
              <w:t xml:space="preserve"> </w:t>
            </w:r>
            <w:r>
              <w:rPr>
                <w:rFonts w:eastAsiaTheme="minorEastAsia"/>
                <w:b/>
                <w:bCs/>
                <w:szCs w:val="20"/>
                <w:lang w:eastAsia="zh-CN"/>
              </w:rPr>
              <w:t>1</w:t>
            </w:r>
          </w:p>
          <w:p w14:paraId="6B77587C" w14:textId="77777777" w:rsidR="00483994" w:rsidRPr="00C5795A" w:rsidRDefault="00483994" w:rsidP="008E636B">
            <w:pPr>
              <w:jc w:val="both"/>
              <w:rPr>
                <w:rFonts w:eastAsiaTheme="minorEastAsia"/>
                <w:szCs w:val="20"/>
                <w:lang w:eastAsia="zh-CN"/>
              </w:rPr>
            </w:pPr>
            <w:r>
              <w:rPr>
                <w:rFonts w:eastAsiaTheme="minorEastAsia"/>
                <w:szCs w:val="20"/>
                <w:lang w:eastAsia="zh-CN"/>
              </w:rPr>
              <w:t>Layer-common payload</w:t>
            </w:r>
          </w:p>
        </w:tc>
        <w:tc>
          <w:tcPr>
            <w:tcW w:w="1417" w:type="dxa"/>
            <w:vMerge w:val="restart"/>
          </w:tcPr>
          <w:p w14:paraId="5C8A8096" w14:textId="77777777" w:rsidR="00483994" w:rsidRDefault="00483994" w:rsidP="008E636B">
            <w:pPr>
              <w:jc w:val="both"/>
              <w:rPr>
                <w:szCs w:val="20"/>
              </w:rPr>
            </w:pPr>
            <w:r>
              <w:rPr>
                <w:rFonts w:eastAsiaTheme="minorEastAsia"/>
                <w:szCs w:val="20"/>
                <w:lang w:eastAsia="zh-CN"/>
              </w:rPr>
              <w:t>Rank=</w:t>
            </w:r>
            <w:proofErr w:type="spellStart"/>
            <w:r w:rsidRPr="00CC3841">
              <w:rPr>
                <w:i/>
                <w:iCs/>
                <w:szCs w:val="20"/>
              </w:rPr>
              <w:t>V</w:t>
            </w:r>
            <w:r w:rsidRPr="00CC3841">
              <w:rPr>
                <w:i/>
                <w:iCs/>
                <w:szCs w:val="20"/>
                <w:vertAlign w:val="subscript"/>
              </w:rPr>
              <w:t>k</w:t>
            </w:r>
            <w:proofErr w:type="spellEnd"/>
          </w:p>
        </w:tc>
        <w:tc>
          <w:tcPr>
            <w:tcW w:w="6230" w:type="dxa"/>
          </w:tcPr>
          <w:p w14:paraId="4873D7ED" w14:textId="77777777" w:rsidR="00483994" w:rsidRPr="00C5795A" w:rsidRDefault="00483994" w:rsidP="008E636B">
            <w:pPr>
              <w:jc w:val="both"/>
              <w:rPr>
                <w:szCs w:val="20"/>
              </w:rPr>
            </w:pPr>
            <w:r w:rsidRPr="00C5795A">
              <w:rPr>
                <w:szCs w:val="20"/>
              </w:rPr>
              <w:t xml:space="preserve">CSI feedback sets k1:  {32, 2}  for all the layers </w:t>
            </w:r>
          </w:p>
        </w:tc>
      </w:tr>
      <w:tr w:rsidR="00483994" w14:paraId="7A787F34" w14:textId="77777777" w:rsidTr="008E636B">
        <w:tc>
          <w:tcPr>
            <w:tcW w:w="1413" w:type="dxa"/>
            <w:vMerge/>
          </w:tcPr>
          <w:p w14:paraId="7E27DF5C" w14:textId="77777777" w:rsidR="00483994" w:rsidRDefault="00483994" w:rsidP="008E636B">
            <w:pPr>
              <w:jc w:val="both"/>
              <w:rPr>
                <w:szCs w:val="20"/>
              </w:rPr>
            </w:pPr>
          </w:p>
        </w:tc>
        <w:tc>
          <w:tcPr>
            <w:tcW w:w="1417" w:type="dxa"/>
            <w:vMerge/>
          </w:tcPr>
          <w:p w14:paraId="5AB0D2FE" w14:textId="77777777" w:rsidR="00483994" w:rsidRDefault="00483994" w:rsidP="008E636B">
            <w:pPr>
              <w:jc w:val="both"/>
              <w:rPr>
                <w:szCs w:val="20"/>
              </w:rPr>
            </w:pPr>
          </w:p>
        </w:tc>
        <w:tc>
          <w:tcPr>
            <w:tcW w:w="6230" w:type="dxa"/>
          </w:tcPr>
          <w:p w14:paraId="4C9B3CCE" w14:textId="77777777" w:rsidR="00483994" w:rsidRPr="00C5795A" w:rsidRDefault="00483994" w:rsidP="008E636B">
            <w:pPr>
              <w:jc w:val="both"/>
              <w:rPr>
                <w:szCs w:val="20"/>
              </w:rPr>
            </w:pPr>
            <w:r w:rsidRPr="00C5795A">
              <w:rPr>
                <w:szCs w:val="20"/>
              </w:rPr>
              <w:t xml:space="preserve">CSI feedback sets k2:  {64, 2} for all the layers </w:t>
            </w:r>
          </w:p>
        </w:tc>
      </w:tr>
      <w:tr w:rsidR="00483994" w14:paraId="48A61AC3" w14:textId="77777777" w:rsidTr="008E636B">
        <w:tc>
          <w:tcPr>
            <w:tcW w:w="1413" w:type="dxa"/>
            <w:vMerge/>
          </w:tcPr>
          <w:p w14:paraId="7BB4DBF5" w14:textId="77777777" w:rsidR="00483994" w:rsidRDefault="00483994" w:rsidP="008E636B">
            <w:pPr>
              <w:jc w:val="both"/>
              <w:rPr>
                <w:szCs w:val="20"/>
              </w:rPr>
            </w:pPr>
          </w:p>
        </w:tc>
        <w:tc>
          <w:tcPr>
            <w:tcW w:w="1417" w:type="dxa"/>
            <w:vMerge/>
          </w:tcPr>
          <w:p w14:paraId="64673FC3" w14:textId="77777777" w:rsidR="00483994" w:rsidRDefault="00483994" w:rsidP="008E636B">
            <w:pPr>
              <w:jc w:val="both"/>
              <w:rPr>
                <w:szCs w:val="20"/>
              </w:rPr>
            </w:pPr>
          </w:p>
        </w:tc>
        <w:tc>
          <w:tcPr>
            <w:tcW w:w="6230" w:type="dxa"/>
          </w:tcPr>
          <w:p w14:paraId="6805FC1F" w14:textId="77777777" w:rsidR="00483994" w:rsidRPr="00C5795A" w:rsidRDefault="00483994" w:rsidP="008E636B">
            <w:pPr>
              <w:jc w:val="both"/>
              <w:rPr>
                <w:szCs w:val="20"/>
              </w:rPr>
            </w:pPr>
            <w:r w:rsidRPr="00C5795A">
              <w:rPr>
                <w:szCs w:val="20"/>
              </w:rPr>
              <w:t xml:space="preserve">CSI feedback sets k3:  {128, 2}for all the layers </w:t>
            </w:r>
          </w:p>
        </w:tc>
      </w:tr>
      <w:tr w:rsidR="00483994" w14:paraId="07EAA90C" w14:textId="77777777" w:rsidTr="008E636B">
        <w:trPr>
          <w:trHeight w:val="309"/>
        </w:trPr>
        <w:tc>
          <w:tcPr>
            <w:tcW w:w="1413" w:type="dxa"/>
            <w:vMerge/>
          </w:tcPr>
          <w:p w14:paraId="275D7B17" w14:textId="77777777" w:rsidR="00483994" w:rsidRDefault="00483994" w:rsidP="008E636B">
            <w:pPr>
              <w:jc w:val="both"/>
              <w:rPr>
                <w:szCs w:val="20"/>
              </w:rPr>
            </w:pPr>
          </w:p>
        </w:tc>
        <w:tc>
          <w:tcPr>
            <w:tcW w:w="1417" w:type="dxa"/>
            <w:vMerge/>
          </w:tcPr>
          <w:p w14:paraId="4847E970" w14:textId="77777777" w:rsidR="00483994" w:rsidRDefault="00483994" w:rsidP="008E636B">
            <w:pPr>
              <w:jc w:val="both"/>
              <w:rPr>
                <w:szCs w:val="20"/>
              </w:rPr>
            </w:pPr>
          </w:p>
        </w:tc>
        <w:tc>
          <w:tcPr>
            <w:tcW w:w="6230" w:type="dxa"/>
          </w:tcPr>
          <w:p w14:paraId="09D33D7D" w14:textId="77777777" w:rsidR="00483994" w:rsidRPr="00C5795A" w:rsidRDefault="00483994" w:rsidP="008E636B">
            <w:pPr>
              <w:jc w:val="both"/>
              <w:rPr>
                <w:szCs w:val="20"/>
              </w:rPr>
            </w:pPr>
            <w:r w:rsidRPr="00C5795A">
              <w:rPr>
                <w:szCs w:val="20"/>
              </w:rPr>
              <w:t xml:space="preserve">CSI feedback sets k4:  {192, 2}for all the layers </w:t>
            </w:r>
          </w:p>
        </w:tc>
      </w:tr>
      <w:tr w:rsidR="00483994" w14:paraId="73A330C8" w14:textId="77777777" w:rsidTr="008E636B">
        <w:tc>
          <w:tcPr>
            <w:tcW w:w="1413" w:type="dxa"/>
            <w:vMerge w:val="restart"/>
          </w:tcPr>
          <w:p w14:paraId="5063F385" w14:textId="77777777" w:rsidR="00483994" w:rsidRPr="00C5795A" w:rsidRDefault="00483994" w:rsidP="008E636B">
            <w:pPr>
              <w:jc w:val="both"/>
              <w:rPr>
                <w:rFonts w:eastAsiaTheme="minorEastAsia"/>
                <w:b/>
                <w:bCs/>
                <w:szCs w:val="20"/>
                <w:lang w:eastAsia="zh-CN"/>
              </w:rPr>
            </w:pPr>
            <w:r>
              <w:rPr>
                <w:rFonts w:eastAsiaTheme="minorEastAsia"/>
                <w:b/>
                <w:bCs/>
                <w:szCs w:val="20"/>
                <w:lang w:eastAsia="zh-CN"/>
              </w:rPr>
              <w:t>Option</w:t>
            </w:r>
            <w:r w:rsidRPr="00C5795A">
              <w:rPr>
                <w:rFonts w:eastAsiaTheme="minorEastAsia"/>
                <w:b/>
                <w:bCs/>
                <w:szCs w:val="20"/>
                <w:lang w:eastAsia="zh-CN"/>
              </w:rPr>
              <w:t xml:space="preserve"> 2</w:t>
            </w:r>
          </w:p>
          <w:p w14:paraId="25821E11" w14:textId="77777777" w:rsidR="00483994" w:rsidRPr="00526817" w:rsidRDefault="00483994" w:rsidP="008E636B">
            <w:pPr>
              <w:jc w:val="both"/>
              <w:rPr>
                <w:rFonts w:eastAsiaTheme="minorEastAsia"/>
                <w:szCs w:val="20"/>
                <w:lang w:eastAsia="zh-CN"/>
              </w:rPr>
            </w:pPr>
            <w:r>
              <w:rPr>
                <w:rFonts w:eastAsiaTheme="minorEastAsia"/>
                <w:szCs w:val="20"/>
                <w:lang w:eastAsia="zh-CN"/>
              </w:rPr>
              <w:t>Layer-</w:t>
            </w:r>
            <w:proofErr w:type="spellStart"/>
            <w:r>
              <w:rPr>
                <w:rFonts w:eastAsiaTheme="minorEastAsia"/>
                <w:szCs w:val="20"/>
                <w:lang w:eastAsia="zh-CN"/>
              </w:rPr>
              <w:t>specfic</w:t>
            </w:r>
            <w:proofErr w:type="spellEnd"/>
            <w:r>
              <w:rPr>
                <w:rFonts w:eastAsiaTheme="minorEastAsia"/>
                <w:szCs w:val="20"/>
                <w:lang w:eastAsia="zh-CN"/>
              </w:rPr>
              <w:t xml:space="preserve"> and ranks-specific payload</w:t>
            </w:r>
          </w:p>
          <w:p w14:paraId="0BC84979" w14:textId="77777777" w:rsidR="00483994" w:rsidRPr="00526817" w:rsidRDefault="00483994" w:rsidP="008E636B">
            <w:pPr>
              <w:jc w:val="both"/>
              <w:rPr>
                <w:rFonts w:eastAsiaTheme="minorEastAsia"/>
                <w:szCs w:val="20"/>
                <w:lang w:eastAsia="zh-CN"/>
              </w:rPr>
            </w:pPr>
          </w:p>
        </w:tc>
        <w:tc>
          <w:tcPr>
            <w:tcW w:w="1417" w:type="dxa"/>
            <w:vMerge w:val="restart"/>
          </w:tcPr>
          <w:p w14:paraId="1DB74B86" w14:textId="77777777" w:rsidR="00483994" w:rsidRPr="00D53932" w:rsidRDefault="00483994" w:rsidP="008E636B">
            <w:pPr>
              <w:jc w:val="both"/>
              <w:rPr>
                <w:rFonts w:eastAsiaTheme="minorEastAsia"/>
                <w:szCs w:val="20"/>
                <w:lang w:eastAsia="zh-CN"/>
              </w:rPr>
            </w:pPr>
            <w:r>
              <w:rPr>
                <w:rFonts w:eastAsiaTheme="minorEastAsia"/>
                <w:szCs w:val="20"/>
                <w:lang w:eastAsia="zh-CN"/>
              </w:rPr>
              <w:t>Rank 1 and Rank2</w:t>
            </w:r>
          </w:p>
        </w:tc>
        <w:tc>
          <w:tcPr>
            <w:tcW w:w="6230" w:type="dxa"/>
          </w:tcPr>
          <w:p w14:paraId="1BD91FBC" w14:textId="77777777" w:rsidR="00483994" w:rsidRPr="00C5795A" w:rsidRDefault="00483994" w:rsidP="008E636B">
            <w:pPr>
              <w:jc w:val="both"/>
              <w:rPr>
                <w:szCs w:val="20"/>
              </w:rPr>
            </w:pPr>
            <w:r w:rsidRPr="00C5795A">
              <w:rPr>
                <w:szCs w:val="20"/>
              </w:rPr>
              <w:t xml:space="preserve">CSI feedback sets k1: </w:t>
            </w:r>
            <w:r w:rsidRPr="00317595">
              <w:rPr>
                <w:color w:val="FF0000"/>
                <w:szCs w:val="20"/>
              </w:rPr>
              <w:t>{32, 2}</w:t>
            </w:r>
            <w:r w:rsidRPr="00C5795A">
              <w:rPr>
                <w:szCs w:val="20"/>
              </w:rPr>
              <w:t xml:space="preserve"> for layer 0  and layer 1</w:t>
            </w:r>
          </w:p>
        </w:tc>
      </w:tr>
      <w:tr w:rsidR="00483994" w14:paraId="3D05183D" w14:textId="77777777" w:rsidTr="008E636B">
        <w:tc>
          <w:tcPr>
            <w:tcW w:w="1413" w:type="dxa"/>
            <w:vMerge/>
          </w:tcPr>
          <w:p w14:paraId="56935F6B" w14:textId="77777777" w:rsidR="00483994" w:rsidRDefault="00483994" w:rsidP="008E636B">
            <w:pPr>
              <w:jc w:val="both"/>
              <w:rPr>
                <w:rFonts w:eastAsiaTheme="minorEastAsia"/>
                <w:szCs w:val="20"/>
                <w:lang w:eastAsia="zh-CN"/>
              </w:rPr>
            </w:pPr>
          </w:p>
        </w:tc>
        <w:tc>
          <w:tcPr>
            <w:tcW w:w="1417" w:type="dxa"/>
            <w:vMerge/>
          </w:tcPr>
          <w:p w14:paraId="6EC061F6" w14:textId="77777777" w:rsidR="00483994" w:rsidRDefault="00483994" w:rsidP="008E636B">
            <w:pPr>
              <w:jc w:val="both"/>
              <w:rPr>
                <w:szCs w:val="20"/>
              </w:rPr>
            </w:pPr>
          </w:p>
        </w:tc>
        <w:tc>
          <w:tcPr>
            <w:tcW w:w="6230" w:type="dxa"/>
          </w:tcPr>
          <w:p w14:paraId="657B0F41" w14:textId="77777777" w:rsidR="00483994" w:rsidRPr="00C5795A" w:rsidRDefault="00483994" w:rsidP="008E636B">
            <w:pPr>
              <w:jc w:val="both"/>
              <w:rPr>
                <w:szCs w:val="20"/>
              </w:rPr>
            </w:pPr>
            <w:r w:rsidRPr="00C5795A">
              <w:rPr>
                <w:szCs w:val="20"/>
              </w:rPr>
              <w:t>CSI feedback sets k2: {64, 2} for layer 0  and layer 1</w:t>
            </w:r>
          </w:p>
        </w:tc>
      </w:tr>
      <w:tr w:rsidR="00483994" w14:paraId="24C14F4C" w14:textId="77777777" w:rsidTr="008E636B">
        <w:tc>
          <w:tcPr>
            <w:tcW w:w="1413" w:type="dxa"/>
            <w:vMerge/>
          </w:tcPr>
          <w:p w14:paraId="077FBE05" w14:textId="77777777" w:rsidR="00483994" w:rsidRDefault="00483994" w:rsidP="008E636B">
            <w:pPr>
              <w:jc w:val="both"/>
              <w:rPr>
                <w:szCs w:val="20"/>
              </w:rPr>
            </w:pPr>
          </w:p>
        </w:tc>
        <w:tc>
          <w:tcPr>
            <w:tcW w:w="1417" w:type="dxa"/>
            <w:vMerge/>
          </w:tcPr>
          <w:p w14:paraId="4AA981D5" w14:textId="77777777" w:rsidR="00483994" w:rsidRDefault="00483994" w:rsidP="008E636B">
            <w:pPr>
              <w:jc w:val="both"/>
              <w:rPr>
                <w:szCs w:val="20"/>
              </w:rPr>
            </w:pPr>
          </w:p>
        </w:tc>
        <w:tc>
          <w:tcPr>
            <w:tcW w:w="6230" w:type="dxa"/>
          </w:tcPr>
          <w:p w14:paraId="63E6B52C" w14:textId="77777777" w:rsidR="00483994" w:rsidRPr="00C5795A" w:rsidRDefault="00483994" w:rsidP="008E636B">
            <w:pPr>
              <w:jc w:val="both"/>
              <w:rPr>
                <w:szCs w:val="20"/>
              </w:rPr>
            </w:pPr>
            <w:r w:rsidRPr="00C5795A">
              <w:rPr>
                <w:szCs w:val="20"/>
              </w:rPr>
              <w:t>CSI feedback sets k3:  {128, 2} for layer 0  and layer 1</w:t>
            </w:r>
          </w:p>
        </w:tc>
      </w:tr>
      <w:tr w:rsidR="00483994" w:rsidRPr="00D53932" w14:paraId="4021622E" w14:textId="77777777" w:rsidTr="008E636B">
        <w:tc>
          <w:tcPr>
            <w:tcW w:w="1413" w:type="dxa"/>
            <w:vMerge/>
          </w:tcPr>
          <w:p w14:paraId="270BE92F" w14:textId="77777777" w:rsidR="00483994" w:rsidRDefault="00483994" w:rsidP="008E636B">
            <w:pPr>
              <w:jc w:val="both"/>
              <w:rPr>
                <w:szCs w:val="20"/>
              </w:rPr>
            </w:pPr>
          </w:p>
        </w:tc>
        <w:tc>
          <w:tcPr>
            <w:tcW w:w="1417" w:type="dxa"/>
            <w:vMerge/>
          </w:tcPr>
          <w:p w14:paraId="0EFD69FF" w14:textId="77777777" w:rsidR="00483994" w:rsidRDefault="00483994" w:rsidP="008E636B">
            <w:pPr>
              <w:jc w:val="both"/>
              <w:rPr>
                <w:szCs w:val="20"/>
              </w:rPr>
            </w:pPr>
          </w:p>
        </w:tc>
        <w:tc>
          <w:tcPr>
            <w:tcW w:w="6230" w:type="dxa"/>
          </w:tcPr>
          <w:p w14:paraId="2AD81EC6" w14:textId="77777777" w:rsidR="00483994" w:rsidRPr="00C5795A" w:rsidRDefault="00483994" w:rsidP="008E636B">
            <w:pPr>
              <w:jc w:val="both"/>
              <w:rPr>
                <w:szCs w:val="20"/>
              </w:rPr>
            </w:pPr>
            <w:r w:rsidRPr="00C5795A">
              <w:rPr>
                <w:szCs w:val="20"/>
              </w:rPr>
              <w:t>CSI feedback sets k4:  {192, 2} for layer 0  and layer 1</w:t>
            </w:r>
          </w:p>
        </w:tc>
      </w:tr>
      <w:tr w:rsidR="00483994" w14:paraId="70ADDE4C" w14:textId="77777777" w:rsidTr="008E636B">
        <w:tc>
          <w:tcPr>
            <w:tcW w:w="1413" w:type="dxa"/>
            <w:vMerge/>
          </w:tcPr>
          <w:p w14:paraId="5BC046CA" w14:textId="77777777" w:rsidR="00483994" w:rsidRPr="00526817" w:rsidRDefault="00483994" w:rsidP="008E636B">
            <w:pPr>
              <w:jc w:val="both"/>
              <w:rPr>
                <w:rFonts w:eastAsiaTheme="minorEastAsia"/>
                <w:szCs w:val="20"/>
                <w:lang w:eastAsia="zh-CN"/>
              </w:rPr>
            </w:pPr>
          </w:p>
        </w:tc>
        <w:tc>
          <w:tcPr>
            <w:tcW w:w="1417" w:type="dxa"/>
            <w:vMerge w:val="restart"/>
          </w:tcPr>
          <w:p w14:paraId="7A68A98B" w14:textId="77777777" w:rsidR="00483994" w:rsidRPr="00D53932" w:rsidRDefault="00483994" w:rsidP="008E636B">
            <w:pPr>
              <w:jc w:val="both"/>
              <w:rPr>
                <w:rFonts w:eastAsiaTheme="minorEastAsia"/>
                <w:szCs w:val="20"/>
                <w:lang w:eastAsia="zh-CN"/>
              </w:rPr>
            </w:pPr>
            <w:r>
              <w:rPr>
                <w:rFonts w:eastAsiaTheme="minorEastAsia"/>
                <w:szCs w:val="20"/>
                <w:lang w:eastAsia="zh-CN"/>
              </w:rPr>
              <w:t>Rank 3</w:t>
            </w:r>
          </w:p>
        </w:tc>
        <w:tc>
          <w:tcPr>
            <w:tcW w:w="6230" w:type="dxa"/>
          </w:tcPr>
          <w:p w14:paraId="1C3D247F" w14:textId="77777777" w:rsidR="00483994" w:rsidRDefault="00483994" w:rsidP="008E636B">
            <w:pPr>
              <w:jc w:val="both"/>
              <w:rPr>
                <w:szCs w:val="20"/>
              </w:rPr>
            </w:pPr>
            <w:r w:rsidRPr="005C0B75">
              <w:rPr>
                <w:szCs w:val="20"/>
              </w:rPr>
              <w:t>CSI feedback sets k</w:t>
            </w:r>
            <w:r>
              <w:rPr>
                <w:szCs w:val="20"/>
              </w:rPr>
              <w:t>5</w:t>
            </w:r>
            <w:r w:rsidRPr="005C0B75">
              <w:rPr>
                <w:szCs w:val="20"/>
              </w:rPr>
              <w:t xml:space="preserve">: </w:t>
            </w:r>
            <w:r w:rsidRPr="001A41B1">
              <w:t>NA</w:t>
            </w:r>
            <w:r>
              <w:t xml:space="preserve"> or </w:t>
            </w:r>
            <w:r w:rsidRPr="001A41B1">
              <w:t>{32, 1}, {32, 1}, {32, 2}</w:t>
            </w:r>
            <w:r>
              <w:t>for layer 0, layer 1 and layer 2 respectively</w:t>
            </w:r>
          </w:p>
        </w:tc>
      </w:tr>
      <w:tr w:rsidR="00483994" w14:paraId="7694B0FA" w14:textId="77777777" w:rsidTr="008E636B">
        <w:tc>
          <w:tcPr>
            <w:tcW w:w="1413" w:type="dxa"/>
            <w:vMerge/>
          </w:tcPr>
          <w:p w14:paraId="5935F25C" w14:textId="77777777" w:rsidR="00483994" w:rsidRDefault="00483994" w:rsidP="008E636B">
            <w:pPr>
              <w:jc w:val="both"/>
              <w:rPr>
                <w:rFonts w:eastAsiaTheme="minorEastAsia"/>
                <w:szCs w:val="20"/>
                <w:lang w:eastAsia="zh-CN"/>
              </w:rPr>
            </w:pPr>
          </w:p>
        </w:tc>
        <w:tc>
          <w:tcPr>
            <w:tcW w:w="1417" w:type="dxa"/>
            <w:vMerge/>
          </w:tcPr>
          <w:p w14:paraId="059F8ADE" w14:textId="77777777" w:rsidR="00483994" w:rsidRDefault="00483994" w:rsidP="008E636B">
            <w:pPr>
              <w:jc w:val="both"/>
              <w:rPr>
                <w:szCs w:val="20"/>
              </w:rPr>
            </w:pPr>
          </w:p>
        </w:tc>
        <w:tc>
          <w:tcPr>
            <w:tcW w:w="6230" w:type="dxa"/>
          </w:tcPr>
          <w:p w14:paraId="549F1926" w14:textId="77777777" w:rsidR="00483994" w:rsidRDefault="00483994" w:rsidP="008E636B">
            <w:pPr>
              <w:jc w:val="both"/>
              <w:rPr>
                <w:szCs w:val="20"/>
              </w:rPr>
            </w:pPr>
            <w:r w:rsidRPr="005C0B75">
              <w:rPr>
                <w:szCs w:val="20"/>
              </w:rPr>
              <w:t>CSI feedback sets k</w:t>
            </w:r>
            <w:r>
              <w:rPr>
                <w:szCs w:val="20"/>
              </w:rPr>
              <w:t>6</w:t>
            </w:r>
            <w:r w:rsidRPr="005C0B75">
              <w:rPr>
                <w:szCs w:val="20"/>
              </w:rPr>
              <w:t xml:space="preserve">: </w:t>
            </w:r>
            <w:r w:rsidRPr="00317595">
              <w:rPr>
                <w:color w:val="FF0000"/>
              </w:rPr>
              <w:t>{32, 2}, {32, 2}</w:t>
            </w:r>
            <w:r>
              <w:t>, {64, 2} for layer 0, layer 1 and layer 2 respectively</w:t>
            </w:r>
          </w:p>
        </w:tc>
      </w:tr>
      <w:tr w:rsidR="00483994" w14:paraId="40653ED9" w14:textId="77777777" w:rsidTr="008E636B">
        <w:tc>
          <w:tcPr>
            <w:tcW w:w="1413" w:type="dxa"/>
            <w:vMerge/>
          </w:tcPr>
          <w:p w14:paraId="41564F6C" w14:textId="77777777" w:rsidR="00483994" w:rsidRDefault="00483994" w:rsidP="008E636B">
            <w:pPr>
              <w:jc w:val="both"/>
              <w:rPr>
                <w:szCs w:val="20"/>
              </w:rPr>
            </w:pPr>
          </w:p>
        </w:tc>
        <w:tc>
          <w:tcPr>
            <w:tcW w:w="1417" w:type="dxa"/>
            <w:vMerge/>
          </w:tcPr>
          <w:p w14:paraId="2731AB97" w14:textId="77777777" w:rsidR="00483994" w:rsidRDefault="00483994" w:rsidP="008E636B">
            <w:pPr>
              <w:jc w:val="both"/>
              <w:rPr>
                <w:szCs w:val="20"/>
              </w:rPr>
            </w:pPr>
          </w:p>
        </w:tc>
        <w:tc>
          <w:tcPr>
            <w:tcW w:w="6230" w:type="dxa"/>
          </w:tcPr>
          <w:p w14:paraId="37909307" w14:textId="77777777" w:rsidR="00483994" w:rsidRDefault="00483994" w:rsidP="008E636B">
            <w:pPr>
              <w:jc w:val="both"/>
              <w:rPr>
                <w:szCs w:val="20"/>
              </w:rPr>
            </w:pPr>
            <w:r w:rsidRPr="005C0B75">
              <w:rPr>
                <w:szCs w:val="20"/>
              </w:rPr>
              <w:t>CSI feedback sets k</w:t>
            </w:r>
            <w:r>
              <w:rPr>
                <w:szCs w:val="20"/>
              </w:rPr>
              <w:t>7</w:t>
            </w:r>
            <w:r w:rsidRPr="005C0B75">
              <w:rPr>
                <w:szCs w:val="20"/>
              </w:rPr>
              <w:t xml:space="preserve">: </w:t>
            </w:r>
            <w:r>
              <w:t>{64, 2}, {64, 2}, {128, 2}for layer 0, layer 1 and layer 2 respectively</w:t>
            </w:r>
          </w:p>
        </w:tc>
      </w:tr>
      <w:tr w:rsidR="00483994" w14:paraId="7C87B41E" w14:textId="77777777" w:rsidTr="008E636B">
        <w:tc>
          <w:tcPr>
            <w:tcW w:w="1413" w:type="dxa"/>
            <w:vMerge/>
          </w:tcPr>
          <w:p w14:paraId="0728D35E" w14:textId="77777777" w:rsidR="00483994" w:rsidRDefault="00483994" w:rsidP="008E636B">
            <w:pPr>
              <w:jc w:val="both"/>
              <w:rPr>
                <w:szCs w:val="20"/>
              </w:rPr>
            </w:pPr>
          </w:p>
        </w:tc>
        <w:tc>
          <w:tcPr>
            <w:tcW w:w="1417" w:type="dxa"/>
            <w:vMerge/>
          </w:tcPr>
          <w:p w14:paraId="44416A08" w14:textId="77777777" w:rsidR="00483994" w:rsidRDefault="00483994" w:rsidP="008E636B">
            <w:pPr>
              <w:jc w:val="both"/>
              <w:rPr>
                <w:szCs w:val="20"/>
              </w:rPr>
            </w:pPr>
          </w:p>
        </w:tc>
        <w:tc>
          <w:tcPr>
            <w:tcW w:w="6230" w:type="dxa"/>
          </w:tcPr>
          <w:p w14:paraId="1C8D872E" w14:textId="77777777" w:rsidR="00483994" w:rsidRDefault="00483994" w:rsidP="008E636B">
            <w:pPr>
              <w:jc w:val="both"/>
              <w:rPr>
                <w:szCs w:val="20"/>
              </w:rPr>
            </w:pPr>
            <w:r w:rsidRPr="005C0B75">
              <w:rPr>
                <w:szCs w:val="20"/>
              </w:rPr>
              <w:t>CSI feedback sets k</w:t>
            </w:r>
            <w:r>
              <w:rPr>
                <w:szCs w:val="20"/>
              </w:rPr>
              <w:t>8</w:t>
            </w:r>
            <w:r w:rsidRPr="005C0B75">
              <w:rPr>
                <w:szCs w:val="20"/>
              </w:rPr>
              <w:t xml:space="preserve">: </w:t>
            </w:r>
            <w:r w:rsidRPr="001A41B1">
              <w:t>{96, 2}, {96, 2}, {192, 2}</w:t>
            </w:r>
            <w:r>
              <w:t xml:space="preserve">,or </w:t>
            </w:r>
            <w:r w:rsidRPr="001A41B1">
              <w:t>{192, 1}, {192, 1}, {192, 2}</w:t>
            </w:r>
            <w:r>
              <w:t xml:space="preserve">,or </w:t>
            </w:r>
            <w:r w:rsidRPr="00EC0F7E">
              <w:t>{128, 2}, {128, 2}, {128, 2}</w:t>
            </w:r>
            <w:r>
              <w:t>for layer 0, layer 1 and layer 2 respectively</w:t>
            </w:r>
          </w:p>
        </w:tc>
      </w:tr>
      <w:tr w:rsidR="00483994" w14:paraId="35B9DA26" w14:textId="77777777" w:rsidTr="008E636B">
        <w:tc>
          <w:tcPr>
            <w:tcW w:w="1413" w:type="dxa"/>
            <w:vMerge/>
          </w:tcPr>
          <w:p w14:paraId="7D15DCE1" w14:textId="77777777" w:rsidR="00483994" w:rsidRPr="00526817" w:rsidRDefault="00483994" w:rsidP="008E636B">
            <w:pPr>
              <w:jc w:val="both"/>
              <w:rPr>
                <w:rFonts w:eastAsiaTheme="minorEastAsia"/>
                <w:szCs w:val="20"/>
                <w:lang w:eastAsia="zh-CN"/>
              </w:rPr>
            </w:pPr>
          </w:p>
        </w:tc>
        <w:tc>
          <w:tcPr>
            <w:tcW w:w="1417" w:type="dxa"/>
            <w:vMerge w:val="restart"/>
          </w:tcPr>
          <w:p w14:paraId="4AC798DA" w14:textId="77777777" w:rsidR="00483994" w:rsidRPr="00D53932" w:rsidRDefault="00483994" w:rsidP="008E636B">
            <w:pPr>
              <w:jc w:val="both"/>
              <w:rPr>
                <w:rFonts w:eastAsiaTheme="minorEastAsia"/>
                <w:szCs w:val="20"/>
                <w:lang w:eastAsia="zh-CN"/>
              </w:rPr>
            </w:pPr>
            <w:r>
              <w:rPr>
                <w:rFonts w:eastAsiaTheme="minorEastAsia"/>
                <w:szCs w:val="20"/>
                <w:lang w:eastAsia="zh-CN"/>
              </w:rPr>
              <w:t>Rank 4</w:t>
            </w:r>
          </w:p>
        </w:tc>
        <w:tc>
          <w:tcPr>
            <w:tcW w:w="6230" w:type="dxa"/>
          </w:tcPr>
          <w:p w14:paraId="663FB970" w14:textId="77777777" w:rsidR="00483994" w:rsidRDefault="00483994" w:rsidP="008E636B">
            <w:pPr>
              <w:jc w:val="both"/>
              <w:rPr>
                <w:szCs w:val="20"/>
              </w:rPr>
            </w:pPr>
            <w:r w:rsidRPr="005C0B75">
              <w:rPr>
                <w:szCs w:val="20"/>
              </w:rPr>
              <w:t>CSI feedback sets k</w:t>
            </w:r>
            <w:r>
              <w:rPr>
                <w:szCs w:val="20"/>
              </w:rPr>
              <w:t>9:</w:t>
            </w:r>
            <w:r w:rsidRPr="005C0B75">
              <w:rPr>
                <w:szCs w:val="20"/>
              </w:rPr>
              <w:t xml:space="preserve"> </w:t>
            </w:r>
            <w:r w:rsidRPr="001A41B1">
              <w:t>NA</w:t>
            </w:r>
            <w:r>
              <w:t xml:space="preserve"> or </w:t>
            </w:r>
            <w:r w:rsidRPr="001A41B1">
              <w:t>{32, 1}, {32, 1}, {32, 1}, {32, 1}</w:t>
            </w:r>
            <w:r>
              <w:t>for layer 0, layer 1,layer 2 and layer 3 respectively</w:t>
            </w:r>
          </w:p>
        </w:tc>
      </w:tr>
      <w:tr w:rsidR="00483994" w14:paraId="072206D5" w14:textId="77777777" w:rsidTr="008E636B">
        <w:tc>
          <w:tcPr>
            <w:tcW w:w="1413" w:type="dxa"/>
            <w:vMerge/>
          </w:tcPr>
          <w:p w14:paraId="35F2C330" w14:textId="77777777" w:rsidR="00483994" w:rsidRDefault="00483994" w:rsidP="008E636B">
            <w:pPr>
              <w:jc w:val="both"/>
              <w:rPr>
                <w:rFonts w:eastAsiaTheme="minorEastAsia"/>
                <w:szCs w:val="20"/>
                <w:lang w:eastAsia="zh-CN"/>
              </w:rPr>
            </w:pPr>
          </w:p>
        </w:tc>
        <w:tc>
          <w:tcPr>
            <w:tcW w:w="1417" w:type="dxa"/>
            <w:vMerge/>
          </w:tcPr>
          <w:p w14:paraId="3D36EB0B" w14:textId="77777777" w:rsidR="00483994" w:rsidRDefault="00483994" w:rsidP="008E636B">
            <w:pPr>
              <w:jc w:val="both"/>
              <w:rPr>
                <w:szCs w:val="20"/>
              </w:rPr>
            </w:pPr>
          </w:p>
        </w:tc>
        <w:tc>
          <w:tcPr>
            <w:tcW w:w="6230" w:type="dxa"/>
          </w:tcPr>
          <w:p w14:paraId="7EE3E055" w14:textId="77777777" w:rsidR="00483994" w:rsidRDefault="00483994" w:rsidP="008E636B">
            <w:pPr>
              <w:jc w:val="both"/>
              <w:rPr>
                <w:szCs w:val="20"/>
              </w:rPr>
            </w:pPr>
            <w:r w:rsidRPr="005C0B75">
              <w:rPr>
                <w:szCs w:val="20"/>
              </w:rPr>
              <w:t>CSI feedback sets k</w:t>
            </w:r>
            <w:r>
              <w:rPr>
                <w:szCs w:val="20"/>
              </w:rPr>
              <w:t>10</w:t>
            </w:r>
            <w:r w:rsidRPr="005C0B75">
              <w:rPr>
                <w:szCs w:val="20"/>
              </w:rPr>
              <w:t xml:space="preserve">: </w:t>
            </w:r>
            <w:r>
              <w:t>{</w:t>
            </w:r>
            <w:r w:rsidRPr="00317595">
              <w:rPr>
                <w:color w:val="FF0000"/>
              </w:rPr>
              <w:t>32, 2}, {32, 2}</w:t>
            </w:r>
            <w:r>
              <w:t>, {32, 2}, {32, 2} for layer 0, layer 1,layer 2 and layer 3 respectively</w:t>
            </w:r>
          </w:p>
        </w:tc>
      </w:tr>
      <w:tr w:rsidR="00483994" w14:paraId="280043A8" w14:textId="77777777" w:rsidTr="008E636B">
        <w:tc>
          <w:tcPr>
            <w:tcW w:w="1413" w:type="dxa"/>
            <w:vMerge/>
          </w:tcPr>
          <w:p w14:paraId="3F6CC6DC" w14:textId="77777777" w:rsidR="00483994" w:rsidRDefault="00483994" w:rsidP="008E636B">
            <w:pPr>
              <w:jc w:val="both"/>
              <w:rPr>
                <w:szCs w:val="20"/>
              </w:rPr>
            </w:pPr>
          </w:p>
        </w:tc>
        <w:tc>
          <w:tcPr>
            <w:tcW w:w="1417" w:type="dxa"/>
            <w:vMerge/>
          </w:tcPr>
          <w:p w14:paraId="4B15C993" w14:textId="77777777" w:rsidR="00483994" w:rsidRDefault="00483994" w:rsidP="008E636B">
            <w:pPr>
              <w:jc w:val="both"/>
              <w:rPr>
                <w:szCs w:val="20"/>
              </w:rPr>
            </w:pPr>
          </w:p>
        </w:tc>
        <w:tc>
          <w:tcPr>
            <w:tcW w:w="6230" w:type="dxa"/>
          </w:tcPr>
          <w:p w14:paraId="1DE2FC93" w14:textId="77777777" w:rsidR="00483994" w:rsidRDefault="00483994" w:rsidP="008E636B">
            <w:pPr>
              <w:jc w:val="both"/>
              <w:rPr>
                <w:szCs w:val="20"/>
              </w:rPr>
            </w:pPr>
            <w:r w:rsidRPr="005C0B75">
              <w:rPr>
                <w:szCs w:val="20"/>
              </w:rPr>
              <w:t>CSI feedback sets k</w:t>
            </w:r>
            <w:r>
              <w:rPr>
                <w:szCs w:val="20"/>
              </w:rPr>
              <w:t>11</w:t>
            </w:r>
            <w:r w:rsidRPr="005C0B75">
              <w:rPr>
                <w:szCs w:val="20"/>
              </w:rPr>
              <w:t xml:space="preserve">: </w:t>
            </w:r>
            <w:r>
              <w:t>{64, 2}, {64, 2}, {64, 2}, {64, 2}for layer 0, layer 1,layer 2 and layer 3 respectively</w:t>
            </w:r>
          </w:p>
        </w:tc>
      </w:tr>
      <w:tr w:rsidR="00483994" w14:paraId="2CAE8686" w14:textId="77777777" w:rsidTr="008E636B">
        <w:tc>
          <w:tcPr>
            <w:tcW w:w="1413" w:type="dxa"/>
            <w:vMerge/>
          </w:tcPr>
          <w:p w14:paraId="2D305CF9" w14:textId="77777777" w:rsidR="00483994" w:rsidRDefault="00483994" w:rsidP="008E636B">
            <w:pPr>
              <w:jc w:val="both"/>
              <w:rPr>
                <w:szCs w:val="20"/>
              </w:rPr>
            </w:pPr>
          </w:p>
        </w:tc>
        <w:tc>
          <w:tcPr>
            <w:tcW w:w="1417" w:type="dxa"/>
            <w:vMerge/>
          </w:tcPr>
          <w:p w14:paraId="336B873D" w14:textId="77777777" w:rsidR="00483994" w:rsidRDefault="00483994" w:rsidP="008E636B">
            <w:pPr>
              <w:jc w:val="both"/>
              <w:rPr>
                <w:szCs w:val="20"/>
              </w:rPr>
            </w:pPr>
          </w:p>
        </w:tc>
        <w:tc>
          <w:tcPr>
            <w:tcW w:w="6230" w:type="dxa"/>
          </w:tcPr>
          <w:p w14:paraId="3F2FED47" w14:textId="77777777" w:rsidR="00483994" w:rsidRDefault="00483994" w:rsidP="008E636B">
            <w:pPr>
              <w:jc w:val="both"/>
              <w:rPr>
                <w:szCs w:val="20"/>
              </w:rPr>
            </w:pPr>
            <w:r w:rsidRPr="005C0B75">
              <w:rPr>
                <w:szCs w:val="20"/>
              </w:rPr>
              <w:t>CSI feedback sets k</w:t>
            </w:r>
            <w:r>
              <w:rPr>
                <w:szCs w:val="20"/>
              </w:rPr>
              <w:t>12</w:t>
            </w:r>
            <w:r w:rsidRPr="005C0B75">
              <w:rPr>
                <w:szCs w:val="20"/>
              </w:rPr>
              <w:t xml:space="preserve">: </w:t>
            </w:r>
            <w:r w:rsidRPr="001A41B1">
              <w:t>{96, 2}, {96, 2}, {96, 2}, {96, 2}</w:t>
            </w:r>
            <w:r>
              <w:t xml:space="preserve">,or </w:t>
            </w:r>
            <w:r w:rsidRPr="001A41B1">
              <w:t>{192, 1}, {192, 1}, {192, 1}, {192, 1}</w:t>
            </w:r>
            <w:r>
              <w:t xml:space="preserve">,or </w:t>
            </w:r>
            <w:r w:rsidRPr="00F210C6">
              <w:t>{64, 2}, {64, 2}, {128, 2}, {128, 2}for</w:t>
            </w:r>
            <w:r>
              <w:t xml:space="preserve"> layer 0, layer 1,layer 2 and layer 3 respectively</w:t>
            </w:r>
          </w:p>
        </w:tc>
      </w:tr>
    </w:tbl>
    <w:p w14:paraId="3E6B9254" w14:textId="77777777" w:rsidR="00483994" w:rsidRPr="00EC0F7E" w:rsidRDefault="00483994" w:rsidP="00483994">
      <w:pPr>
        <w:jc w:val="both"/>
        <w:rPr>
          <w:szCs w:val="20"/>
        </w:rPr>
      </w:pPr>
      <w:r>
        <w:rPr>
          <w:szCs w:val="20"/>
        </w:rPr>
        <w:t xml:space="preserve">Note: for the simplicity, only one </w:t>
      </w:r>
      <w:r w:rsidRPr="00CC3841">
        <w:rPr>
          <w:szCs w:val="20"/>
        </w:rPr>
        <w:t xml:space="preserve">subband configuration </w:t>
      </w:r>
      <w:r>
        <w:rPr>
          <w:szCs w:val="20"/>
        </w:rPr>
        <w:t>is assumed in this analysis.</w:t>
      </w:r>
    </w:p>
    <w:p w14:paraId="3FD97D94" w14:textId="3501FF3D" w:rsidR="00483994" w:rsidRPr="0098596E" w:rsidRDefault="00483994" w:rsidP="00483994">
      <w:pPr>
        <w:jc w:val="both"/>
        <w:rPr>
          <w:rFonts w:eastAsiaTheme="minorEastAsia"/>
          <w:lang w:eastAsia="zh-CN"/>
        </w:rPr>
      </w:pPr>
      <w:r w:rsidRPr="00317595">
        <w:rPr>
          <w:rFonts w:ascii="BlinkMacSystemFont" w:hAnsi="BlinkMacSystemFont"/>
          <w:spacing w:val="1"/>
        </w:rPr>
        <w:t>Technically, option 2 is a data subset of option 1</w:t>
      </w:r>
      <w:r>
        <w:rPr>
          <w:rFonts w:ascii="BlinkMacSystemFont" w:hAnsi="BlinkMacSystemFont"/>
          <w:spacing w:val="1"/>
        </w:rPr>
        <w:t xml:space="preserve"> with </w:t>
      </w:r>
      <w:r w:rsidRPr="00317595">
        <w:rPr>
          <w:rFonts w:ascii="BlinkMacSystemFont" w:hAnsi="BlinkMacSystemFont"/>
          <w:spacing w:val="1"/>
        </w:rPr>
        <w:t>complex data grouping</w:t>
      </w:r>
      <w:r>
        <w:rPr>
          <w:rFonts w:ascii="BlinkMacSystemFont" w:hAnsi="BlinkMacSystemFont"/>
          <w:spacing w:val="1"/>
        </w:rPr>
        <w:t xml:space="preserve"> structure(e.g., </w:t>
      </w:r>
      <w:r w:rsidRPr="00317595">
        <w:rPr>
          <w:rFonts w:ascii="BlinkMacSystemFont" w:hAnsi="BlinkMacSystemFont"/>
          <w:spacing w:val="1"/>
        </w:rPr>
        <w:t>grouping</w:t>
      </w:r>
      <w:r>
        <w:rPr>
          <w:rFonts w:ascii="BlinkMacSystemFont" w:hAnsi="BlinkMacSystemFont"/>
          <w:spacing w:val="1"/>
        </w:rPr>
        <w:t xml:space="preserve"> different payload size of different layers within a </w:t>
      </w:r>
      <w:r w:rsidRPr="005C0B75">
        <w:rPr>
          <w:szCs w:val="20"/>
        </w:rPr>
        <w:t>CSI feedback set</w:t>
      </w:r>
      <w:r>
        <w:rPr>
          <w:rFonts w:ascii="BlinkMacSystemFont" w:hAnsi="BlinkMacSystemFont"/>
          <w:spacing w:val="1"/>
        </w:rPr>
        <w:t>). Some data samples are transmitted repeatedly  across multiple CSI feedback set</w:t>
      </w:r>
      <w:r w:rsidRPr="004828AB">
        <w:rPr>
          <w:spacing w:val="1"/>
        </w:rPr>
        <w:t xml:space="preserve">s </w:t>
      </w:r>
      <w:r w:rsidR="004828AB" w:rsidRPr="004828AB">
        <w:rPr>
          <w:rFonts w:eastAsiaTheme="minorEastAsia"/>
          <w:spacing w:val="1"/>
          <w:lang w:eastAsia="zh-CN"/>
        </w:rPr>
        <w:t>in</w:t>
      </w:r>
      <w:r w:rsidR="004828AB" w:rsidRPr="004828AB">
        <w:rPr>
          <w:spacing w:val="1"/>
        </w:rPr>
        <w:t xml:space="preserve"> </w:t>
      </w:r>
      <w:r>
        <w:rPr>
          <w:rFonts w:ascii="BlinkMacSystemFont" w:hAnsi="BlinkMacSystemFont"/>
          <w:spacing w:val="1"/>
        </w:rPr>
        <w:t>option 2(for example,{32,2},{32,2}</w:t>
      </w:r>
      <w:r w:rsidRPr="00C5795A">
        <w:rPr>
          <w:szCs w:val="20"/>
        </w:rPr>
        <w:t>for layer 0 and layer 1</w:t>
      </w:r>
      <w:r>
        <w:rPr>
          <w:szCs w:val="20"/>
        </w:rPr>
        <w:t xml:space="preserve"> are repeated in </w:t>
      </w:r>
      <w:r w:rsidRPr="00C5795A">
        <w:rPr>
          <w:szCs w:val="20"/>
        </w:rPr>
        <w:t>CSI feedback sets k1</w:t>
      </w:r>
      <w:r>
        <w:rPr>
          <w:szCs w:val="20"/>
        </w:rPr>
        <w:t xml:space="preserve">, </w:t>
      </w:r>
      <w:r w:rsidRPr="00C5795A">
        <w:rPr>
          <w:szCs w:val="20"/>
        </w:rPr>
        <w:t>CSI feedback sets k</w:t>
      </w:r>
      <w:r>
        <w:rPr>
          <w:szCs w:val="20"/>
        </w:rPr>
        <w:t xml:space="preserve">6 and </w:t>
      </w:r>
      <w:r w:rsidRPr="00C5795A">
        <w:rPr>
          <w:szCs w:val="20"/>
        </w:rPr>
        <w:t>CSI feedback sets k</w:t>
      </w:r>
      <w:r>
        <w:rPr>
          <w:szCs w:val="20"/>
        </w:rPr>
        <w:t>10</w:t>
      </w:r>
      <w:r>
        <w:rPr>
          <w:rFonts w:ascii="BlinkMacSystemFont" w:hAnsi="BlinkMacSystemFont"/>
          <w:spacing w:val="1"/>
        </w:rPr>
        <w:t>)</w:t>
      </w:r>
      <w:r w:rsidRPr="00317595">
        <w:rPr>
          <w:rFonts w:ascii="BlinkMacSystemFont" w:hAnsi="BlinkMacSystemFont"/>
          <w:spacing w:val="1"/>
        </w:rPr>
        <w:t>.</w:t>
      </w:r>
      <w:r>
        <w:rPr>
          <w:rFonts w:ascii="BlinkMacSystemFont" w:hAnsi="BlinkMacSystemFont"/>
          <w:spacing w:val="1"/>
        </w:rPr>
        <w:t xml:space="preserve"> Consequently, </w:t>
      </w:r>
      <w:r w:rsidRPr="0081068C">
        <w:rPr>
          <w:rFonts w:eastAsiaTheme="minorEastAsia"/>
          <w:lang w:eastAsia="zh-CN"/>
        </w:rPr>
        <w:t xml:space="preserve">option 2 clearly incurs a larger overhead due to </w:t>
      </w:r>
      <w:r w:rsidR="004828AB">
        <w:rPr>
          <w:rFonts w:eastAsiaTheme="minorEastAsia" w:hint="eastAsia"/>
          <w:lang w:eastAsia="zh-CN"/>
        </w:rPr>
        <w:t>these</w:t>
      </w:r>
      <w:r w:rsidR="004828AB">
        <w:rPr>
          <w:rFonts w:eastAsiaTheme="minorEastAsia"/>
          <w:lang w:eastAsia="zh-CN"/>
        </w:rPr>
        <w:t xml:space="preserve"> </w:t>
      </w:r>
      <w:r w:rsidRPr="0081068C">
        <w:rPr>
          <w:rFonts w:eastAsiaTheme="minorEastAsia"/>
          <w:lang w:eastAsia="zh-CN"/>
        </w:rPr>
        <w:t xml:space="preserve">repeated transmissions and </w:t>
      </w:r>
      <w:r w:rsidR="004828AB">
        <w:rPr>
          <w:rFonts w:eastAsiaTheme="minorEastAsia" w:hint="eastAsia"/>
          <w:lang w:eastAsia="zh-CN"/>
        </w:rPr>
        <w:t>provides</w:t>
      </w:r>
      <w:r w:rsidR="004828AB">
        <w:rPr>
          <w:rFonts w:eastAsiaTheme="minorEastAsia"/>
          <w:lang w:eastAsia="zh-CN"/>
        </w:rPr>
        <w:t xml:space="preserve"> </w:t>
      </w:r>
      <w:r w:rsidRPr="0081068C">
        <w:rPr>
          <w:rFonts w:eastAsiaTheme="minorEastAsia"/>
          <w:lang w:eastAsia="zh-CN"/>
        </w:rPr>
        <w:t>fewer</w:t>
      </w:r>
      <w:r w:rsidR="004828AB">
        <w:rPr>
          <w:rFonts w:eastAsiaTheme="minorEastAsia"/>
          <w:lang w:eastAsia="zh-CN"/>
        </w:rPr>
        <w:t xml:space="preserve"> </w:t>
      </w:r>
      <w:r w:rsidR="004828AB">
        <w:rPr>
          <w:rFonts w:eastAsiaTheme="minorEastAsia" w:hint="eastAsia"/>
          <w:lang w:eastAsia="zh-CN"/>
        </w:rPr>
        <w:t>unique</w:t>
      </w:r>
      <w:r w:rsidRPr="0081068C">
        <w:rPr>
          <w:rFonts w:eastAsiaTheme="minorEastAsia"/>
          <w:lang w:eastAsia="zh-CN"/>
        </w:rPr>
        <w:t xml:space="preserve"> data samples</w:t>
      </w:r>
      <w:r>
        <w:rPr>
          <w:rFonts w:eastAsiaTheme="minorEastAsia"/>
          <w:lang w:eastAsia="zh-CN"/>
        </w:rPr>
        <w:t>(e.g.,</w:t>
      </w:r>
      <w:r w:rsidRPr="00C5795A">
        <w:rPr>
          <w:szCs w:val="20"/>
        </w:rPr>
        <w:t>{192, 2}</w:t>
      </w:r>
      <w:r>
        <w:rPr>
          <w:szCs w:val="20"/>
        </w:rPr>
        <w:t xml:space="preserve"> for layer 3 may not be provided</w:t>
      </w:r>
      <w:r>
        <w:rPr>
          <w:rFonts w:eastAsiaTheme="minorEastAsia"/>
          <w:lang w:eastAsia="zh-CN"/>
        </w:rPr>
        <w:t xml:space="preserve">). </w:t>
      </w:r>
      <w:r w:rsidR="004828AB">
        <w:rPr>
          <w:rFonts w:eastAsiaTheme="minorEastAsia"/>
          <w:lang w:eastAsia="zh-CN"/>
        </w:rPr>
        <w:t>M</w:t>
      </w:r>
      <w:r w:rsidR="004828AB">
        <w:rPr>
          <w:rFonts w:eastAsiaTheme="minorEastAsia" w:hint="eastAsia"/>
          <w:lang w:eastAsia="zh-CN"/>
        </w:rPr>
        <w:t>oreover</w:t>
      </w:r>
      <w:r>
        <w:rPr>
          <w:rFonts w:eastAsiaTheme="minorEastAsia"/>
          <w:lang w:eastAsia="zh-CN"/>
        </w:rPr>
        <w:t xml:space="preserve">, </w:t>
      </w:r>
      <w:r w:rsidR="004828AB" w:rsidRPr="004828AB">
        <w:rPr>
          <w:rFonts w:eastAsiaTheme="minorEastAsia"/>
          <w:lang w:eastAsia="zh-CN"/>
        </w:rPr>
        <w:t>model training performance depends on the actual number of data samples rather than the grouping method of CSI feedback sets</w:t>
      </w:r>
      <w:r>
        <w:rPr>
          <w:szCs w:val="20"/>
        </w:rPr>
        <w:t xml:space="preserve">. </w:t>
      </w:r>
      <w:r w:rsidRPr="0081068C">
        <w:rPr>
          <w:szCs w:val="20"/>
        </w:rPr>
        <w:t xml:space="preserve">Therefore, </w:t>
      </w:r>
      <w:r w:rsidR="004828AB" w:rsidRPr="004828AB">
        <w:rPr>
          <w:szCs w:val="20"/>
        </w:rPr>
        <w:t>Option 2 is unnecessary for model training, as it introduces higher overhead while providing fewer data samples</w:t>
      </w:r>
      <w:r>
        <w:rPr>
          <w:szCs w:val="20"/>
        </w:rPr>
        <w:t>.</w:t>
      </w:r>
    </w:p>
    <w:p w14:paraId="15B3612C" w14:textId="018B896C" w:rsidR="00483994" w:rsidRDefault="00483994" w:rsidP="00483994">
      <w:pPr>
        <w:pStyle w:val="af2"/>
        <w:numPr>
          <w:ilvl w:val="0"/>
          <w:numId w:val="16"/>
        </w:numPr>
        <w:ind w:left="1134" w:firstLineChars="0" w:hanging="1134"/>
        <w:rPr>
          <w:rFonts w:ascii="Times New Roman" w:eastAsiaTheme="minorEastAsia" w:hAnsi="Times New Roman"/>
          <w:b/>
          <w:sz w:val="20"/>
          <w:szCs w:val="20"/>
          <w:lang w:eastAsia="zh-CN"/>
        </w:rPr>
      </w:pPr>
      <w:bookmarkStart w:id="15" w:name="_Hlk213424002"/>
      <w:r>
        <w:rPr>
          <w:rFonts w:ascii="Times New Roman" w:eastAsiaTheme="minorEastAsia" w:hAnsi="Times New Roman"/>
          <w:b/>
          <w:sz w:val="20"/>
          <w:szCs w:val="20"/>
          <w:lang w:eastAsia="zh-CN"/>
        </w:rPr>
        <w:t>F</w:t>
      </w:r>
      <w:r w:rsidRPr="00BA3ADA">
        <w:rPr>
          <w:rFonts w:ascii="Times New Roman" w:eastAsiaTheme="minorEastAsia" w:hAnsi="Times New Roman"/>
          <w:b/>
          <w:sz w:val="20"/>
          <w:szCs w:val="20"/>
          <w:lang w:eastAsia="zh-CN"/>
        </w:rPr>
        <w:t xml:space="preserve">or </w:t>
      </w:r>
      <w:r>
        <w:rPr>
          <w:rFonts w:ascii="Times New Roman" w:eastAsiaTheme="minorEastAsia" w:hAnsi="Times New Roman"/>
          <w:b/>
          <w:sz w:val="20"/>
          <w:szCs w:val="20"/>
          <w:lang w:eastAsia="zh-CN"/>
        </w:rPr>
        <w:t>a</w:t>
      </w:r>
      <w:r w:rsidRPr="00BA3ADA">
        <w:rPr>
          <w:rFonts w:ascii="Times New Roman" w:eastAsiaTheme="minorEastAsia" w:hAnsi="Times New Roman"/>
          <w:b/>
          <w:sz w:val="20"/>
          <w:szCs w:val="20"/>
          <w:lang w:eastAsia="zh-CN"/>
        </w:rPr>
        <w:t xml:space="preserve"> CSI feedback </w:t>
      </w:r>
      <w:r>
        <w:rPr>
          <w:rFonts w:ascii="Times New Roman" w:eastAsiaTheme="minorEastAsia" w:hAnsi="Times New Roman"/>
          <w:b/>
          <w:sz w:val="20"/>
          <w:szCs w:val="20"/>
          <w:lang w:eastAsia="zh-CN"/>
        </w:rPr>
        <w:t xml:space="preserve">set, </w:t>
      </w:r>
      <w:r w:rsidRPr="00483994">
        <w:rPr>
          <w:rFonts w:ascii="Times New Roman" w:eastAsiaTheme="minorEastAsia" w:hAnsi="Times New Roman"/>
          <w:b/>
          <w:sz w:val="20"/>
          <w:szCs w:val="20"/>
          <w:lang w:eastAsia="zh-CN"/>
        </w:rPr>
        <w:t>CSI feedback rank is the same as target CSI rank</w:t>
      </w:r>
    </w:p>
    <w:p w14:paraId="1DA396A0" w14:textId="77777777" w:rsidR="00483994" w:rsidRDefault="00483994" w:rsidP="00483994">
      <w:pPr>
        <w:pStyle w:val="af2"/>
        <w:numPr>
          <w:ilvl w:val="1"/>
          <w:numId w:val="26"/>
        </w:numPr>
        <w:ind w:firstLineChars="0"/>
        <w:rPr>
          <w:rFonts w:ascii="Times New Roman" w:eastAsiaTheme="minorEastAsia" w:hAnsi="Times New Roman"/>
          <w:b/>
          <w:sz w:val="20"/>
          <w:szCs w:val="20"/>
          <w:lang w:eastAsia="zh-CN"/>
        </w:rPr>
      </w:pPr>
      <w:r w:rsidRPr="00483994">
        <w:rPr>
          <w:rFonts w:ascii="Times New Roman" w:eastAsiaTheme="minorEastAsia" w:hAnsi="Times New Roman"/>
          <w:b/>
          <w:sz w:val="20"/>
          <w:szCs w:val="20"/>
          <w:lang w:eastAsia="zh-CN"/>
        </w:rPr>
        <w:t>CSI feedback payload size is the same for all the layers of all the samples of the same CSI feedback set</w:t>
      </w:r>
    </w:p>
    <w:bookmarkEnd w:id="15"/>
    <w:p w14:paraId="285BC912" w14:textId="77777777" w:rsidR="00E52D33" w:rsidRPr="00483994" w:rsidRDefault="00E52D33" w:rsidP="00E52D33">
      <w:pPr>
        <w:pStyle w:val="af2"/>
        <w:ind w:left="1554" w:firstLineChars="0" w:firstLine="0"/>
        <w:rPr>
          <w:rFonts w:ascii="Times New Roman" w:eastAsiaTheme="minorEastAsia" w:hAnsi="Times New Roman"/>
          <w:b/>
          <w:sz w:val="20"/>
          <w:szCs w:val="20"/>
          <w:lang w:eastAsia="zh-CN"/>
        </w:rPr>
      </w:pPr>
    </w:p>
    <w:p w14:paraId="1355BEF7" w14:textId="661318F1" w:rsidR="00BF105D" w:rsidRPr="000323EF" w:rsidRDefault="0060252E" w:rsidP="000323EF">
      <w:pPr>
        <w:pStyle w:val="1"/>
      </w:pPr>
      <w:r>
        <w:lastRenderedPageBreak/>
        <w:t>Conclusion</w:t>
      </w:r>
    </w:p>
    <w:p w14:paraId="54A4082C" w14:textId="26262E21" w:rsidR="00E41C47" w:rsidRDefault="0060252E">
      <w:pPr>
        <w:pStyle w:val="a0"/>
        <w:spacing w:line="260" w:lineRule="exact"/>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 xml:space="preserve">have the following </w:t>
      </w:r>
      <w:r w:rsidR="00F35CB7">
        <w:rPr>
          <w:rFonts w:eastAsia="宋体"/>
          <w:szCs w:val="20"/>
          <w:lang w:eastAsia="zh-CN"/>
        </w:rPr>
        <w:t>proposals</w:t>
      </w:r>
      <w:r w:rsidR="007411A7" w:rsidRPr="00AE16DA">
        <w:rPr>
          <w:rFonts w:eastAsia="宋体"/>
          <w:szCs w:val="20"/>
          <w:lang w:eastAsia="zh-CN"/>
        </w:rPr>
        <w:t>:</w:t>
      </w:r>
    </w:p>
    <w:p w14:paraId="1A7E9E58" w14:textId="77777777" w:rsidR="006F424C"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agreement for addition</w:t>
      </w:r>
      <w:r>
        <w:rPr>
          <w:rFonts w:ascii="Times New Roman" w:eastAsiaTheme="minorEastAsia" w:hAnsi="Times New Roman" w:hint="eastAsia"/>
          <w:b/>
          <w:sz w:val="20"/>
          <w:szCs w:val="20"/>
          <w:lang w:eastAsia="zh-CN"/>
        </w:rPr>
        <w:t>al</w:t>
      </w:r>
      <w:r>
        <w:rPr>
          <w:rFonts w:ascii="Times New Roman" w:eastAsiaTheme="minorEastAsia" w:hAnsi="Times New Roman"/>
          <w:b/>
          <w:sz w:val="20"/>
          <w:szCs w:val="20"/>
          <w:lang w:eastAsia="zh-CN"/>
        </w:rPr>
        <w:t xml:space="preserve"> </w:t>
      </w:r>
      <w:r w:rsidRPr="00FC4EB9">
        <w:rPr>
          <w:rFonts w:ascii="Times New Roman" w:eastAsiaTheme="minorEastAsia" w:hAnsi="Times New Roman"/>
          <w:b/>
          <w:sz w:val="20"/>
          <w:szCs w:val="20"/>
          <w:lang w:eastAsia="zh-CN"/>
        </w:rPr>
        <w:t xml:space="preserve">information </w:t>
      </w:r>
      <w:r>
        <w:rPr>
          <w:rFonts w:ascii="Times New Roman" w:eastAsiaTheme="minorEastAsia" w:hAnsi="Times New Roman"/>
          <w:b/>
          <w:sz w:val="20"/>
          <w:szCs w:val="20"/>
          <w:lang w:eastAsia="zh-CN"/>
        </w:rPr>
        <w:t xml:space="preserve">should be extended </w:t>
      </w:r>
      <w:r w:rsidRPr="004D0607">
        <w:rPr>
          <w:rFonts w:ascii="Times New Roman" w:eastAsiaTheme="minorEastAsia" w:hAnsi="Times New Roman"/>
          <w:b/>
          <w:sz w:val="20"/>
          <w:szCs w:val="20"/>
          <w:lang w:eastAsia="zh-CN"/>
        </w:rPr>
        <w:t>to Direction 3a-1</w:t>
      </w:r>
      <w:r>
        <w:rPr>
          <w:rFonts w:ascii="Times New Roman" w:eastAsiaTheme="minorEastAsia" w:hAnsi="Times New Roman"/>
          <w:b/>
          <w:sz w:val="20"/>
          <w:szCs w:val="20"/>
          <w:lang w:eastAsia="zh-CN"/>
        </w:rPr>
        <w:t xml:space="preserve"> as follows</w:t>
      </w:r>
    </w:p>
    <w:tbl>
      <w:tblPr>
        <w:tblStyle w:val="af"/>
        <w:tblW w:w="0" w:type="auto"/>
        <w:tblInd w:w="1134" w:type="dxa"/>
        <w:tblLook w:val="04A0" w:firstRow="1" w:lastRow="0" w:firstColumn="1" w:lastColumn="0" w:noHBand="0" w:noVBand="1"/>
      </w:tblPr>
      <w:tblGrid>
        <w:gridCol w:w="7162"/>
      </w:tblGrid>
      <w:tr w:rsidR="006F424C" w14:paraId="095F9E4A" w14:textId="77777777" w:rsidTr="00EB7CE6">
        <w:tc>
          <w:tcPr>
            <w:tcW w:w="7162" w:type="dxa"/>
          </w:tcPr>
          <w:p w14:paraId="068D439B" w14:textId="77777777" w:rsidR="006F424C" w:rsidRPr="007D56CF" w:rsidRDefault="006F424C" w:rsidP="00EB7CE6">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7467362C" w14:textId="77777777" w:rsidR="006F424C" w:rsidRPr="007D56CF" w:rsidRDefault="006F424C" w:rsidP="00EB7CE6">
            <w:pPr>
              <w:pStyle w:val="3GPPText"/>
              <w:rPr>
                <w:sz w:val="20"/>
              </w:rPr>
            </w:pPr>
            <w:r w:rsidRPr="007D56CF">
              <w:rPr>
                <w:rFonts w:hint="eastAsia"/>
                <w:sz w:val="20"/>
              </w:rPr>
              <w:t>F</w:t>
            </w:r>
            <w:r w:rsidRPr="007D56CF">
              <w:rPr>
                <w:sz w:val="20"/>
              </w:rPr>
              <w:t xml:space="preserve">or Option 4-1 </w:t>
            </w:r>
            <w:r w:rsidRPr="00FC4EB9">
              <w:rPr>
                <w:color w:val="FF0000"/>
                <w:sz w:val="20"/>
                <w:u w:val="single"/>
              </w:rPr>
              <w:t>and 3a-1</w:t>
            </w:r>
            <w:r>
              <w:rPr>
                <w:sz w:val="20"/>
              </w:rPr>
              <w:t xml:space="preserve"> </w:t>
            </w:r>
            <w:r w:rsidRPr="007D56CF">
              <w:rPr>
                <w:sz w:val="20"/>
              </w:rPr>
              <w:t>under Direction A in AI/ML based CSI compression</w:t>
            </w:r>
            <w:r w:rsidRPr="007D56CF">
              <w:rPr>
                <w:rFonts w:hint="eastAsia"/>
                <w:sz w:val="20"/>
              </w:rPr>
              <w:t>,</w:t>
            </w:r>
            <w:r w:rsidRPr="007D56CF">
              <w:rPr>
                <w:sz w:val="20"/>
              </w:rPr>
              <w:t xml:space="preserve"> support </w:t>
            </w:r>
            <w:r w:rsidRPr="007D56CF">
              <w:rPr>
                <w:color w:val="000000"/>
                <w:sz w:val="20"/>
              </w:rPr>
              <w:t>exchang</w:t>
            </w:r>
            <w:r w:rsidRPr="000E62B7">
              <w:rPr>
                <w:color w:val="000000"/>
                <w:sz w:val="20"/>
              </w:rPr>
              <w:t xml:space="preserve">e of single </w:t>
            </w:r>
            <w:r w:rsidRPr="000E62B7">
              <w:rPr>
                <w:sz w:val="20"/>
              </w:rPr>
              <w:t>pa</w:t>
            </w:r>
            <w:r w:rsidRPr="007D56CF">
              <w:rPr>
                <w:sz w:val="20"/>
              </w:rPr>
              <w:t xml:space="preserve">iring ID </w:t>
            </w:r>
            <w:r w:rsidRPr="007D56CF">
              <w:rPr>
                <w:color w:val="000000"/>
                <w:sz w:val="20"/>
              </w:rPr>
              <w:t>along with dataset exchange</w:t>
            </w:r>
            <w:r>
              <w:rPr>
                <w:color w:val="000000"/>
                <w:sz w:val="20"/>
              </w:rPr>
              <w:t xml:space="preserve"> </w:t>
            </w:r>
            <w:r w:rsidRPr="000E62B7">
              <w:rPr>
                <w:color w:val="FF0000"/>
                <w:sz w:val="20"/>
                <w:u w:val="single"/>
              </w:rPr>
              <w:t>or model parameter</w:t>
            </w:r>
            <w:r w:rsidRPr="007D56CF">
              <w:rPr>
                <w:strike/>
                <w:color w:val="000000"/>
                <w:sz w:val="20"/>
              </w:rPr>
              <w:t>.</w:t>
            </w:r>
            <w:r w:rsidRPr="007D56CF">
              <w:rPr>
                <w:color w:val="000000"/>
                <w:sz w:val="20"/>
              </w:rPr>
              <w:t xml:space="preserve"> </w:t>
            </w:r>
          </w:p>
          <w:p w14:paraId="36961DE9" w14:textId="77777777" w:rsidR="006F424C" w:rsidRPr="000E62B7" w:rsidRDefault="006F424C" w:rsidP="006F424C">
            <w:pPr>
              <w:pStyle w:val="3GPPText"/>
              <w:numPr>
                <w:ilvl w:val="0"/>
                <w:numId w:val="38"/>
              </w:numPr>
              <w:rPr>
                <w:sz w:val="20"/>
              </w:rPr>
            </w:pPr>
            <w:r w:rsidRPr="000E62B7">
              <w:rPr>
                <w:sz w:val="20"/>
              </w:rPr>
              <w:t>One pairing ID is assigned to one dataset</w:t>
            </w:r>
            <w:r>
              <w:rPr>
                <w:sz w:val="20"/>
              </w:rPr>
              <w:t xml:space="preserve"> </w:t>
            </w:r>
            <w:r w:rsidRPr="00FC4EB9">
              <w:rPr>
                <w:color w:val="FF0000"/>
                <w:sz w:val="20"/>
                <w:u w:val="single"/>
              </w:rPr>
              <w:t xml:space="preserve">or one </w:t>
            </w:r>
            <w:proofErr w:type="gramStart"/>
            <w:r w:rsidRPr="00FC4EB9">
              <w:rPr>
                <w:color w:val="FF0000"/>
                <w:sz w:val="20"/>
                <w:u w:val="single"/>
              </w:rPr>
              <w:t>model</w:t>
            </w:r>
            <w:r>
              <w:rPr>
                <w:color w:val="FF0000"/>
                <w:sz w:val="20"/>
                <w:u w:val="single"/>
              </w:rPr>
              <w:t xml:space="preserve"> </w:t>
            </w:r>
            <w:r w:rsidRPr="000E62B7">
              <w:rPr>
                <w:sz w:val="20"/>
              </w:rPr>
              <w:t>.</w:t>
            </w:r>
            <w:proofErr w:type="gramEnd"/>
          </w:p>
          <w:p w14:paraId="38064B16" w14:textId="77777777" w:rsidR="006F424C" w:rsidRPr="000E62B7" w:rsidRDefault="006F424C" w:rsidP="006F424C">
            <w:pPr>
              <w:pStyle w:val="3GPPText"/>
              <w:numPr>
                <w:ilvl w:val="1"/>
                <w:numId w:val="38"/>
              </w:numPr>
              <w:rPr>
                <w:sz w:val="20"/>
              </w:rPr>
            </w:pPr>
            <w:r w:rsidRPr="000E62B7">
              <w:rPr>
                <w:sz w:val="20"/>
              </w:rPr>
              <w:t xml:space="preserve">The dataset can have different number of Tx port, number of </w:t>
            </w:r>
            <w:proofErr w:type="spellStart"/>
            <w:r w:rsidRPr="000E62B7">
              <w:rPr>
                <w:sz w:val="20"/>
              </w:rPr>
              <w:t>subbands</w:t>
            </w:r>
            <w:proofErr w:type="spellEnd"/>
            <w:r w:rsidRPr="000E62B7">
              <w:rPr>
                <w:sz w:val="20"/>
              </w:rPr>
              <w:t>, and CSI payload size configurations (including different quantization codebooks i</w:t>
            </w:r>
            <w:r w:rsidRPr="000E62B7">
              <w:rPr>
                <w:rFonts w:hint="eastAsia"/>
                <w:sz w:val="20"/>
                <w:lang w:eastAsia="zh-CN"/>
              </w:rPr>
              <w:t>f</w:t>
            </w:r>
            <w:r w:rsidRPr="000E62B7">
              <w:rPr>
                <w:sz w:val="20"/>
              </w:rPr>
              <w:t xml:space="preserve"> needed).</w:t>
            </w:r>
          </w:p>
          <w:p w14:paraId="647B63DB" w14:textId="77777777" w:rsidR="006F424C" w:rsidRPr="007D56CF" w:rsidRDefault="006F424C" w:rsidP="006F424C">
            <w:pPr>
              <w:pStyle w:val="3GPPText"/>
              <w:numPr>
                <w:ilvl w:val="0"/>
                <w:numId w:val="38"/>
              </w:numPr>
              <w:rPr>
                <w:sz w:val="20"/>
              </w:rPr>
            </w:pPr>
            <w:r w:rsidRPr="000E62B7">
              <w:rPr>
                <w:sz w:val="20"/>
              </w:rPr>
              <w:t>From RAN1 perspective, the uniqueness of the pairing ID need</w:t>
            </w:r>
            <w:r w:rsidRPr="007D56CF">
              <w:rPr>
                <w:sz w:val="20"/>
              </w:rPr>
              <w:t xml:space="preserve">s further studied.  </w:t>
            </w:r>
            <w:r w:rsidRPr="007D56CF">
              <w:rPr>
                <w:color w:val="EE0000"/>
                <w:sz w:val="20"/>
              </w:rPr>
              <w:t xml:space="preserve"> </w:t>
            </w:r>
            <w:r w:rsidRPr="007D56CF">
              <w:rPr>
                <w:sz w:val="20"/>
              </w:rPr>
              <w:t xml:space="preserve">  </w:t>
            </w:r>
          </w:p>
          <w:p w14:paraId="6CB2B2BB" w14:textId="77777777" w:rsidR="006F424C" w:rsidRPr="007D56CF" w:rsidRDefault="006F424C" w:rsidP="006F424C">
            <w:pPr>
              <w:pStyle w:val="3GPPText"/>
              <w:numPr>
                <w:ilvl w:val="0"/>
                <w:numId w:val="38"/>
              </w:numPr>
              <w:rPr>
                <w:sz w:val="20"/>
              </w:rPr>
            </w:pPr>
            <w:r w:rsidRPr="007D56CF">
              <w:rPr>
                <w:sz w:val="20"/>
              </w:rPr>
              <w:t xml:space="preserve">FFS: the impact on pairing ID(s) when additional data samples are added to an exchanged dataset, if supported.  </w:t>
            </w:r>
          </w:p>
          <w:p w14:paraId="1E7F9889" w14:textId="77777777" w:rsidR="006F424C" w:rsidRPr="007D56CF" w:rsidRDefault="006F424C" w:rsidP="00EB7CE6">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200B8920" w14:textId="77777777" w:rsidR="006F424C" w:rsidRPr="00761C06" w:rsidRDefault="006F424C" w:rsidP="00EB7CE6">
            <w:pPr>
              <w:pStyle w:val="3GPPText"/>
              <w:rPr>
                <w:strike/>
                <w:sz w:val="20"/>
              </w:rPr>
            </w:pPr>
            <w:r w:rsidRPr="00761C06">
              <w:rPr>
                <w:rFonts w:hint="eastAsia"/>
                <w:sz w:val="20"/>
              </w:rPr>
              <w:t>F</w:t>
            </w:r>
            <w:r w:rsidRPr="00761C06">
              <w:rPr>
                <w:sz w:val="20"/>
              </w:rPr>
              <w:t xml:space="preserve">or Option 4-1 </w:t>
            </w:r>
            <w:r w:rsidRPr="000E62B7">
              <w:rPr>
                <w:color w:val="FF0000"/>
                <w:sz w:val="20"/>
                <w:u w:val="single"/>
              </w:rPr>
              <w:t>and 3a-1</w:t>
            </w:r>
            <w:r>
              <w:rPr>
                <w:sz w:val="20"/>
              </w:rPr>
              <w:t xml:space="preserve"> </w:t>
            </w:r>
            <w:r w:rsidRPr="00761C06">
              <w:rPr>
                <w:sz w:val="20"/>
              </w:rPr>
              <w:t>under Direction A in AI/ML based CSI compression</w:t>
            </w:r>
            <w:r w:rsidRPr="00761C06">
              <w:rPr>
                <w:rFonts w:hint="eastAsia"/>
                <w:sz w:val="20"/>
              </w:rPr>
              <w:t>,</w:t>
            </w:r>
            <w:r w:rsidRPr="00761C06">
              <w:rPr>
                <w:sz w:val="20"/>
              </w:rPr>
              <w:t xml:space="preserve"> if the quantization codebook for CSI feedback is not fixed by the specification, support exchange of quantization codebook along with dataset exchange</w:t>
            </w:r>
            <w:r w:rsidRPr="00FC4EB9">
              <w:rPr>
                <w:color w:val="FF0000"/>
                <w:sz w:val="20"/>
                <w:u w:val="single"/>
              </w:rPr>
              <w:t xml:space="preserve"> or model parameter</w:t>
            </w:r>
            <w:r w:rsidRPr="00761C06">
              <w:rPr>
                <w:strike/>
                <w:sz w:val="20"/>
              </w:rPr>
              <w:t xml:space="preserve">, </w:t>
            </w:r>
          </w:p>
          <w:p w14:paraId="759863CB" w14:textId="77777777" w:rsidR="006F424C" w:rsidRPr="00761C06" w:rsidRDefault="006F424C" w:rsidP="006F424C">
            <w:pPr>
              <w:pStyle w:val="3GPPText"/>
              <w:numPr>
                <w:ilvl w:val="0"/>
                <w:numId w:val="38"/>
              </w:numPr>
              <w:rPr>
                <w:sz w:val="20"/>
              </w:rPr>
            </w:pPr>
            <w:r w:rsidRPr="00761C06">
              <w:rPr>
                <w:sz w:val="20"/>
              </w:rPr>
              <w:t>FFS: Quantization codebook exchange method (</w:t>
            </w:r>
            <w:proofErr w:type="spellStart"/>
            <w:r w:rsidRPr="00761C06">
              <w:rPr>
                <w:sz w:val="20"/>
              </w:rPr>
              <w:t>e.g</w:t>
            </w:r>
            <w:proofErr w:type="spellEnd"/>
            <w:r w:rsidRPr="00761C06">
              <w:rPr>
                <w:sz w:val="20"/>
              </w:rPr>
              <w:t>, look up table, or how to exchange quantization codebook related information</w:t>
            </w:r>
            <w:r w:rsidRPr="00761C06">
              <w:rPr>
                <w:strike/>
                <w:sz w:val="20"/>
              </w:rPr>
              <w:t>,</w:t>
            </w:r>
            <w:r w:rsidRPr="00761C06">
              <w:rPr>
                <w:sz w:val="20"/>
              </w:rPr>
              <w:t xml:space="preserve"> or other methods) </w:t>
            </w:r>
          </w:p>
          <w:p w14:paraId="72395469" w14:textId="77777777" w:rsidR="006F424C" w:rsidRPr="00761C06" w:rsidRDefault="006F424C" w:rsidP="006F424C">
            <w:pPr>
              <w:pStyle w:val="3GPPText"/>
              <w:numPr>
                <w:ilvl w:val="0"/>
                <w:numId w:val="38"/>
              </w:numPr>
              <w:rPr>
                <w:sz w:val="20"/>
              </w:rPr>
            </w:pPr>
            <w:r w:rsidRPr="00761C06">
              <w:rPr>
                <w:sz w:val="20"/>
              </w:rPr>
              <w:t>FFS: Common or different quantization codebook for different CSI payload size</w:t>
            </w:r>
          </w:p>
          <w:p w14:paraId="1C682F1E" w14:textId="77777777" w:rsidR="006F424C" w:rsidRPr="00761C06" w:rsidRDefault="006F424C" w:rsidP="006F424C">
            <w:pPr>
              <w:pStyle w:val="3GPPText"/>
              <w:numPr>
                <w:ilvl w:val="0"/>
                <w:numId w:val="38"/>
              </w:numPr>
              <w:rPr>
                <w:sz w:val="20"/>
              </w:rPr>
            </w:pPr>
            <w:r w:rsidRPr="00761C06">
              <w:rPr>
                <w:sz w:val="20"/>
              </w:rPr>
              <w:t>Note: leveraging the discussion in agenda item 10.1.1.1 when applied</w:t>
            </w:r>
            <w:r w:rsidRPr="00761C06">
              <w:rPr>
                <w:sz w:val="32"/>
                <w:szCs w:val="32"/>
              </w:rPr>
              <w:t xml:space="preserve">  </w:t>
            </w:r>
          </w:p>
          <w:p w14:paraId="63E445D2" w14:textId="77777777" w:rsidR="006F424C" w:rsidRDefault="006F424C" w:rsidP="00EB7CE6">
            <w:pPr>
              <w:pStyle w:val="3GPPNormalText"/>
            </w:pPr>
            <w:r w:rsidRPr="00F80941">
              <w:rPr>
                <w:highlight w:val="green"/>
              </w:rPr>
              <w:t>Agreement:</w:t>
            </w:r>
            <w:r>
              <w:t xml:space="preserve"> </w:t>
            </w:r>
          </w:p>
          <w:p w14:paraId="475784C5" w14:textId="77777777" w:rsidR="006F424C" w:rsidRPr="00FC4EB9" w:rsidRDefault="006F424C" w:rsidP="006F424C">
            <w:pPr>
              <w:pStyle w:val="af2"/>
              <w:widowControl/>
              <w:numPr>
                <w:ilvl w:val="0"/>
                <w:numId w:val="53"/>
              </w:numPr>
              <w:ind w:firstLineChars="0"/>
              <w:rPr>
                <w:rFonts w:ascii="Times New Roman" w:hAnsi="Times New Roman"/>
                <w:sz w:val="20"/>
                <w:szCs w:val="20"/>
              </w:rPr>
            </w:pPr>
            <w:r w:rsidRPr="00FC4EB9">
              <w:rPr>
                <w:rFonts w:ascii="Times New Roman" w:hAnsi="Times New Roman"/>
                <w:sz w:val="20"/>
                <w:szCs w:val="20"/>
              </w:rPr>
              <w:t>For Option 4-1</w:t>
            </w:r>
            <w:r w:rsidRPr="00FC4EB9">
              <w:rPr>
                <w:rFonts w:ascii="Times New Roman" w:hAnsi="Times New Roman"/>
                <w:color w:val="FF0000"/>
                <w:sz w:val="20"/>
                <w:szCs w:val="20"/>
                <w:u w:val="single"/>
              </w:rPr>
              <w:t>and 3a-1</w:t>
            </w:r>
            <w:r w:rsidRPr="00FC4EB9">
              <w:rPr>
                <w:rFonts w:ascii="Times New Roman" w:hAnsi="Times New Roman"/>
                <w:sz w:val="20"/>
                <w:szCs w:val="20"/>
              </w:rPr>
              <w:t xml:space="preserve"> under Direction A in AI/ML based CSI compression, both average SGCS and average NMSE as performance target in</w:t>
            </w:r>
            <w:r w:rsidRPr="00FC4EB9">
              <w:rPr>
                <w:rFonts w:ascii="Times New Roman" w:eastAsia="Malgun Gothic" w:hAnsi="Times New Roman"/>
                <w:sz w:val="20"/>
                <w:szCs w:val="20"/>
              </w:rPr>
              <w:t xml:space="preserve"> the exchanged dataset </w:t>
            </w:r>
            <w:r w:rsidRPr="00FC4EB9">
              <w:rPr>
                <w:rFonts w:ascii="Times New Roman" w:hAnsi="Times New Roman"/>
                <w:color w:val="FF0000"/>
                <w:sz w:val="20"/>
                <w:u w:val="single"/>
              </w:rPr>
              <w:t>or model parameter</w:t>
            </w:r>
            <w:r w:rsidRPr="00FC4EB9">
              <w:rPr>
                <w:rFonts w:ascii="Times New Roman" w:eastAsia="Malgun Gothic" w:hAnsi="Times New Roman"/>
                <w:sz w:val="20"/>
                <w:szCs w:val="20"/>
              </w:rPr>
              <w:t xml:space="preserve"> are supported. Both </w:t>
            </w:r>
            <w:r w:rsidRPr="00FC4EB9">
              <w:rPr>
                <w:rFonts w:ascii="Times New Roman" w:hAnsi="Times New Roman"/>
                <w:sz w:val="20"/>
                <w:szCs w:val="20"/>
              </w:rPr>
              <w:t>average SGCS and average NMSE</w:t>
            </w:r>
            <w:r w:rsidRPr="00FC4EB9">
              <w:rPr>
                <w:rFonts w:ascii="Times New Roman" w:eastAsia="Malgun Gothic" w:hAnsi="Times New Roman"/>
                <w:sz w:val="20"/>
                <w:szCs w:val="20"/>
              </w:rPr>
              <w:t xml:space="preserve"> are provided</w:t>
            </w:r>
            <w:r w:rsidRPr="00FC4EB9">
              <w:rPr>
                <w:rFonts w:ascii="Times New Roman" w:hAnsi="Times New Roman"/>
                <w:sz w:val="20"/>
                <w:szCs w:val="20"/>
              </w:rPr>
              <w:t xml:space="preserve">. </w:t>
            </w:r>
          </w:p>
          <w:p w14:paraId="038D6099" w14:textId="77777777" w:rsidR="006F424C" w:rsidRPr="00FC4EB9" w:rsidRDefault="006F424C" w:rsidP="006F424C">
            <w:pPr>
              <w:pStyle w:val="af2"/>
              <w:widowControl/>
              <w:numPr>
                <w:ilvl w:val="1"/>
                <w:numId w:val="53"/>
              </w:numPr>
              <w:ind w:firstLineChars="0"/>
              <w:rPr>
                <w:rFonts w:ascii="Times New Roman" w:hAnsi="Times New Roman"/>
                <w:sz w:val="20"/>
                <w:szCs w:val="20"/>
              </w:rPr>
            </w:pPr>
            <w:r w:rsidRPr="00FC4EB9">
              <w:rPr>
                <w:rFonts w:ascii="Times New Roman" w:eastAsia="Malgun Gothic" w:hAnsi="Times New Roman"/>
                <w:sz w:val="20"/>
                <w:szCs w:val="20"/>
              </w:rPr>
              <w:t xml:space="preserve">NW side can optionally send NMSE and/or SGCS values at X-percentiles. </w:t>
            </w:r>
          </w:p>
          <w:p w14:paraId="61BF77B1" w14:textId="77777777" w:rsidR="006F424C" w:rsidRPr="007B2B3F" w:rsidRDefault="006F424C" w:rsidP="00EB7CE6">
            <w:pPr>
              <w:pStyle w:val="af2"/>
              <w:ind w:firstLineChars="0" w:firstLine="0"/>
              <w:rPr>
                <w:rFonts w:ascii="Times New Roman" w:eastAsiaTheme="minorEastAsia" w:hAnsi="Times New Roman"/>
                <w:b/>
                <w:sz w:val="20"/>
                <w:szCs w:val="20"/>
                <w:lang w:eastAsia="zh-CN"/>
              </w:rPr>
            </w:pPr>
          </w:p>
        </w:tc>
      </w:tr>
    </w:tbl>
    <w:p w14:paraId="34484052" w14:textId="77777777" w:rsidR="006F424C"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ne-to-one mapping between pairing ID and dataset</w:t>
      </w:r>
      <w:r>
        <w:rPr>
          <w:rFonts w:ascii="Times New Roman" w:eastAsiaTheme="minorEastAsia" w:hAnsi="Times New Roman"/>
          <w:b/>
          <w:sz w:val="20"/>
          <w:szCs w:val="20"/>
          <w:lang w:eastAsia="zh-CN"/>
        </w:rPr>
        <w:t xml:space="preserve">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 xml:space="preserve">, </w:t>
      </w:r>
      <w:r w:rsidRPr="005B79E7">
        <w:rPr>
          <w:rFonts w:ascii="Times New Roman" w:eastAsiaTheme="minorEastAsia" w:hAnsi="Times New Roman"/>
          <w:b/>
          <w:sz w:val="20"/>
          <w:szCs w:val="20"/>
          <w:lang w:eastAsia="zh-CN"/>
        </w:rPr>
        <w:t xml:space="preserve"> additional linkage between multiple data sets can be optionally provided</w:t>
      </w:r>
      <w:r>
        <w:rPr>
          <w:rFonts w:ascii="Times New Roman" w:eastAsiaTheme="minorEastAsia" w:hAnsi="Times New Roman"/>
          <w:b/>
          <w:sz w:val="20"/>
          <w:szCs w:val="20"/>
          <w:lang w:eastAsia="zh-CN"/>
        </w:rPr>
        <w:t>.</w:t>
      </w:r>
    </w:p>
    <w:p w14:paraId="52D84F8C" w14:textId="77777777" w:rsidR="006F424C"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 xml:space="preserve">ne-to-one mapping between pairing ID and </w:t>
      </w:r>
      <w:r>
        <w:rPr>
          <w:rFonts w:ascii="Times New Roman" w:eastAsiaTheme="minorEastAsia" w:hAnsi="Times New Roman"/>
          <w:b/>
          <w:sz w:val="20"/>
          <w:szCs w:val="20"/>
          <w:lang w:eastAsia="zh-CN"/>
        </w:rPr>
        <w:t xml:space="preserve">model parameters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 xml:space="preserve">, </w:t>
      </w:r>
      <w:r w:rsidRPr="005B79E7">
        <w:rPr>
          <w:rFonts w:ascii="Times New Roman" w:eastAsiaTheme="minorEastAsia" w:hAnsi="Times New Roman"/>
          <w:b/>
          <w:sz w:val="20"/>
          <w:szCs w:val="20"/>
          <w:lang w:eastAsia="zh-CN"/>
        </w:rPr>
        <w:t xml:space="preserve"> additional linkage between multiple </w:t>
      </w:r>
      <w:r>
        <w:rPr>
          <w:rFonts w:ascii="Times New Roman" w:eastAsiaTheme="minorEastAsia" w:hAnsi="Times New Roman"/>
          <w:b/>
          <w:sz w:val="20"/>
          <w:szCs w:val="20"/>
          <w:lang w:eastAsia="zh-CN"/>
        </w:rPr>
        <w:t>model parameters</w:t>
      </w:r>
      <w:r w:rsidRPr="005B79E7">
        <w:rPr>
          <w:rFonts w:ascii="Times New Roman" w:eastAsiaTheme="minorEastAsia" w:hAnsi="Times New Roman"/>
          <w:b/>
          <w:sz w:val="20"/>
          <w:szCs w:val="20"/>
          <w:lang w:eastAsia="zh-CN"/>
        </w:rPr>
        <w:t xml:space="preserve"> can be optionally provided</w:t>
      </w:r>
      <w:r>
        <w:rPr>
          <w:rFonts w:ascii="Times New Roman" w:eastAsiaTheme="minorEastAsia" w:hAnsi="Times New Roman"/>
          <w:b/>
          <w:sz w:val="20"/>
          <w:szCs w:val="20"/>
          <w:lang w:eastAsia="zh-CN"/>
        </w:rPr>
        <w:t>.</w:t>
      </w:r>
    </w:p>
    <w:p w14:paraId="4F708BD2" w14:textId="77777777" w:rsidR="006F424C" w:rsidRPr="00E24984"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Pr="007E0862">
        <w:rPr>
          <w:rFonts w:ascii="Times New Roman" w:eastAsiaTheme="minorEastAsia" w:hAnsi="Times New Roman"/>
          <w:b/>
          <w:sz w:val="20"/>
          <w:szCs w:val="20"/>
          <w:lang w:eastAsia="zh-CN"/>
        </w:rPr>
        <w:t>he pairing ID should be unique within an operator vendo</w:t>
      </w:r>
      <w:r>
        <w:rPr>
          <w:rFonts w:ascii="Times New Roman" w:eastAsiaTheme="minorEastAsia" w:hAnsi="Times New Roman"/>
          <w:b/>
          <w:sz w:val="20"/>
          <w:szCs w:val="20"/>
          <w:lang w:eastAsia="zh-CN"/>
        </w:rPr>
        <w:t>r.</w:t>
      </w:r>
    </w:p>
    <w:p w14:paraId="2BB0C896" w14:textId="77777777" w:rsidR="006F424C" w:rsidRPr="00877CEB"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 xml:space="preserve">Multiple performance targets can be exchanged for different </w:t>
      </w:r>
      <w:r>
        <w:rPr>
          <w:rFonts w:ascii="Times New Roman" w:eastAsiaTheme="minorEastAsia" w:hAnsi="Times New Roman"/>
          <w:b/>
          <w:sz w:val="20"/>
          <w:szCs w:val="20"/>
          <w:lang w:eastAsia="zh-CN"/>
        </w:rPr>
        <w:t>configurations</w:t>
      </w:r>
      <w:r w:rsidRPr="00877CEB">
        <w:rPr>
          <w:rFonts w:ascii="Times New Roman" w:eastAsiaTheme="minorEastAsia" w:hAnsi="Times New Roman"/>
          <w:b/>
          <w:sz w:val="20"/>
          <w:szCs w:val="20"/>
          <w:lang w:eastAsia="zh-CN"/>
        </w:rPr>
        <w:t xml:space="preserve"> (e.g., different ports and different payloads) </w:t>
      </w:r>
    </w:p>
    <w:p w14:paraId="380BFF67" w14:textId="77777777" w:rsidR="006F424C"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w:t>
      </w:r>
      <w:r w:rsidRPr="004828AB">
        <w:rPr>
          <w:rFonts w:ascii="Times New Roman" w:eastAsiaTheme="minorEastAsia" w:hAnsi="Times New Roman"/>
          <w:b/>
          <w:sz w:val="20"/>
          <w:szCs w:val="20"/>
          <w:lang w:eastAsia="zh-CN"/>
        </w:rPr>
        <w:t xml:space="preserve"> definition </w:t>
      </w:r>
      <w:r>
        <w:rPr>
          <w:rFonts w:ascii="Times New Roman" w:eastAsiaTheme="minorEastAsia" w:hAnsi="Times New Roman"/>
          <w:b/>
          <w:sz w:val="20"/>
          <w:szCs w:val="20"/>
          <w:lang w:eastAsia="zh-CN"/>
        </w:rPr>
        <w:t xml:space="preserve">of </w:t>
      </w:r>
      <w:r w:rsidRPr="004828AB">
        <w:rPr>
          <w:rFonts w:ascii="Times New Roman" w:eastAsiaTheme="minorEastAsia" w:hAnsi="Times New Roman"/>
          <w:b/>
          <w:sz w:val="20"/>
          <w:szCs w:val="20"/>
          <w:lang w:eastAsia="zh-CN"/>
        </w:rPr>
        <w:t>performance metric</w:t>
      </w:r>
      <w:r w:rsidRPr="00695624">
        <w:t xml:space="preserve"> </w:t>
      </w:r>
      <w:r w:rsidRPr="004828AB">
        <w:rPr>
          <w:rFonts w:ascii="Times New Roman" w:eastAsiaTheme="minorEastAsia" w:hAnsi="Times New Roman"/>
          <w:b/>
          <w:sz w:val="20"/>
          <w:szCs w:val="20"/>
          <w:lang w:eastAsia="zh-CN"/>
        </w:rPr>
        <w:t>should be decoupled from any dataset index or model index, and instead tied to configuration parameters common to both dataset transfer and model parameter transfer</w:t>
      </w:r>
    </w:p>
    <w:p w14:paraId="3F51F540" w14:textId="77777777" w:rsidR="006F424C" w:rsidRPr="00486E17"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SGCS:</w:t>
      </w:r>
    </w:p>
    <w:p w14:paraId="463A6221" w14:textId="77777777" w:rsidR="006F424C" w:rsidRPr="004828AB" w:rsidRDefault="006F424C" w:rsidP="006F424C">
      <w:pPr>
        <w:pStyle w:val="af2"/>
        <w:numPr>
          <w:ilvl w:val="1"/>
          <w:numId w:val="26"/>
        </w:numPr>
        <w:ind w:firstLineChars="0"/>
        <w:rPr>
          <w:rFonts w:eastAsia="等线"/>
          <w:b/>
          <w:bCs/>
          <w:szCs w:val="20"/>
          <w:lang w:val="en-US" w:eastAsia="zh-CN"/>
        </w:rPr>
      </w:pPr>
      <w:r w:rsidRPr="00486E17">
        <w:rPr>
          <w:rFonts w:ascii="Times New Roman" w:eastAsia="等线" w:hAnsi="Times New Roman"/>
          <w:b/>
          <w:bCs/>
          <w:sz w:val="20"/>
          <w:szCs w:val="20"/>
          <w:lang w:val="en-US" w:eastAsia="zh-CN"/>
        </w:rPr>
        <w:t>For</w:t>
      </w:r>
      <w:r>
        <w:rPr>
          <w:rFonts w:ascii="Times New Roman" w:eastAsia="等线" w:hAnsi="Times New Roman"/>
          <w:b/>
          <w:bCs/>
          <w:sz w:val="20"/>
          <w:szCs w:val="20"/>
          <w:lang w:val="en-US" w:eastAsia="zh-CN"/>
        </w:rPr>
        <w:t xml:space="preserve"> </w:t>
      </w:r>
      <w:r w:rsidRPr="004828AB">
        <w:rPr>
          <w:rFonts w:ascii="Times New Roman" w:eastAsia="等线" w:hAnsi="Times New Roman"/>
          <w:b/>
          <w:bCs/>
          <w:sz w:val="20"/>
          <w:szCs w:val="20"/>
          <w:lang w:val="en-US" w:eastAsia="zh-CN"/>
        </w:rPr>
        <w:t xml:space="preserve">a given layer </w:t>
      </w:r>
      <m:oMath>
        <m:r>
          <m:rPr>
            <m:sty m:val="bi"/>
          </m:rPr>
          <w:rPr>
            <w:rFonts w:ascii="Cambria Math" w:eastAsia="等线" w:hAnsi="Cambria Math"/>
            <w:sz w:val="20"/>
            <w:szCs w:val="20"/>
            <w:lang w:val="en-US" w:eastAsia="zh-CN"/>
          </w:rPr>
          <m:t>l</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and a configuration of CSI feedback and target CSI, including subband configuration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CSI payload size configuration m</w:t>
      </w:r>
      <m:oMath>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M</m:t>
            </m:r>
          </m:e>
          <m:sub>
            <m:r>
              <m:rPr>
                <m:sty m:val="b"/>
              </m:rPr>
              <w:rPr>
                <w:rFonts w:ascii="Cambria Math" w:eastAsia="等线" w:hAnsi="Cambria Math"/>
                <w:sz w:val="20"/>
                <w:szCs w:val="20"/>
                <w:lang w:val="en-US" w:eastAsia="zh-CN"/>
              </w:rPr>
              <m:t>k</m:t>
            </m:r>
          </m:sub>
        </m:sSub>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port configuration </w:t>
      </w:r>
      <m:oMath>
        <m:r>
          <m:rPr>
            <m:sty m:val="bi"/>
          </m:rPr>
          <w:rPr>
            <w:rFonts w:ascii="Cambria Math" w:eastAsia="等线" w:hAnsi="Cambria Math"/>
            <w:sz w:val="20"/>
            <w:szCs w:val="20"/>
            <w:lang w:val="en-US" w:eastAsia="zh-CN"/>
          </w:rPr>
          <m:t>p</m:t>
        </m:r>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1</m:t>
                </m:r>
              </m:sub>
            </m:sSub>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K</m:t>
                </m:r>
              </m:sub>
            </m:sSub>
          </m:e>
        </m:d>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w:t>
      </w:r>
    </w:p>
    <w:p w14:paraId="48D36993" w14:textId="77777777" w:rsidR="006F424C" w:rsidRPr="006C0A6D" w:rsidRDefault="006F424C" w:rsidP="006F424C">
      <w:pPr>
        <w:widowControl w:val="0"/>
        <w:ind w:left="840"/>
        <w:jc w:val="both"/>
        <w:rPr>
          <w:rFonts w:ascii="Calibri" w:eastAsiaTheme="minorEastAsia" w:hAnsi="Calibri"/>
          <w:kern w:val="2"/>
          <w:sz w:val="21"/>
          <w:szCs w:val="22"/>
        </w:rPr>
      </w:pPr>
      <m:oMathPara>
        <m:oMath>
          <m:r>
            <w:rPr>
              <w:rFonts w:ascii="Cambria Math" w:eastAsia="宋体" w:hAnsi="Cambria Math" w:cs="Arial"/>
              <w:kern w:val="2"/>
              <w:sz w:val="21"/>
              <w:szCs w:val="22"/>
            </w:rPr>
            <w:lastRenderedPageBreak/>
            <m:t xml:space="preserve"> </m:t>
          </m:r>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SGCS</m:t>
              </m:r>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f>
            <m:fPr>
              <m:ctrlPr>
                <w:rPr>
                  <w:rFonts w:ascii="Cambria Math" w:eastAsia="宋体" w:hAnsi="Cambria Math" w:cs="Arial"/>
                  <w:i/>
                  <w:kern w:val="2"/>
                  <w:sz w:val="21"/>
                  <w:szCs w:val="22"/>
                </w:rPr>
              </m:ctrlPr>
            </m:fPr>
            <m:num>
              <m:nary>
                <m:naryPr>
                  <m:chr m:val="∑"/>
                  <m:limLoc m:val="subSup"/>
                  <m:ctrlPr>
                    <w:rPr>
                      <w:rFonts w:ascii="Cambria Math" w:eastAsia="宋体" w:hAnsi="Cambria Math" w:cs="Arial"/>
                      <w:i/>
                      <w:kern w:val="2"/>
                      <w:sz w:val="21"/>
                      <w:szCs w:val="22"/>
                    </w:rPr>
                  </m:ctrlPr>
                </m:naryPr>
                <m:sub>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r>
                    <w:rPr>
                      <w:rFonts w:ascii="Cambria Math" w:eastAsia="宋体" w:hAnsi="Cambria Math" w:cs="Arial"/>
                      <w:kern w:val="2"/>
                      <w:sz w:val="21"/>
                      <w:szCs w:val="22"/>
                    </w:rPr>
                    <m:t>=1</m:t>
                  </m:r>
                </m:sub>
                <m:sup>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N</m:t>
                      </m:r>
                    </m:e>
                    <m:sub>
                      <m:r>
                        <m:rPr>
                          <m:sty m:val="p"/>
                        </m:rPr>
                        <w:rPr>
                          <w:rFonts w:ascii="Cambria Math" w:eastAsiaTheme="minorEastAsia" w:hAnsi="Cambria Math"/>
                          <w:kern w:val="2"/>
                          <w:sz w:val="21"/>
                          <w:szCs w:val="22"/>
                          <w:lang w:eastAsia="zh-CN"/>
                        </w:rPr>
                        <m:t>3</m:t>
                      </m:r>
                    </m:sub>
                  </m:sSub>
                </m:sup>
                <m:e>
                  <m:sSup>
                    <m:sSupPr>
                      <m:ctrlPr>
                        <w:rPr>
                          <w:rFonts w:ascii="Cambria Math" w:eastAsia="宋体" w:hAnsi="Cambria Math" w:cs="Arial"/>
                          <w:i/>
                          <w:kern w:val="2"/>
                          <w:sz w:val="21"/>
                          <w:szCs w:val="22"/>
                        </w:rPr>
                      </m:ctrlPr>
                    </m:sSupPr>
                    <m:e>
                      <m:d>
                        <m:dPr>
                          <m:ctrlPr>
                            <w:rPr>
                              <w:rFonts w:ascii="Cambria Math" w:eastAsia="宋体" w:hAnsi="Cambria Math" w:cs="Arial"/>
                              <w:i/>
                              <w:kern w:val="2"/>
                              <w:sz w:val="21"/>
                              <w:szCs w:val="22"/>
                            </w:rPr>
                          </m:ctrlPr>
                        </m:dPr>
                        <m:e>
                          <m:f>
                            <m:fPr>
                              <m:ctrlPr>
                                <w:rPr>
                                  <w:rFonts w:ascii="Cambria Math" w:eastAsia="宋体" w:hAnsi="Cambria Math" w:cs="Arial"/>
                                  <w:i/>
                                  <w:kern w:val="2"/>
                                  <w:sz w:val="21"/>
                                  <w:szCs w:val="22"/>
                                </w:rPr>
                              </m:ctrlPr>
                            </m:fPr>
                            <m:num>
                              <m:d>
                                <m:dPr>
                                  <m:begChr m:val="‖"/>
                                  <m:endChr m:val="‖"/>
                                  <m:ctrlPr>
                                    <w:rPr>
                                      <w:rFonts w:ascii="Cambria Math" w:eastAsia="宋体" w:hAnsi="Cambria Math" w:cs="Arial"/>
                                      <w:i/>
                                      <w:kern w:val="2"/>
                                      <w:sz w:val="21"/>
                                      <w:szCs w:val="22"/>
                                    </w:rPr>
                                  </m:ctrlPr>
                                </m:dPr>
                                <m:e>
                                  <m:sSup>
                                    <m:sSupPr>
                                      <m:ctrlPr>
                                        <w:rPr>
                                          <w:rFonts w:ascii="Cambria Math" w:eastAsia="宋体" w:hAnsi="Cambria Math" w:cs="Arial"/>
                                          <w:i/>
                                          <w:kern w:val="2"/>
                                          <w:sz w:val="21"/>
                                          <w:szCs w:val="22"/>
                                        </w:rPr>
                                      </m:ctrlPr>
                                    </m:sSupPr>
                                    <m:e>
                                      <m:sSubSup>
                                        <m:sSubSupPr>
                                          <m:ctrlPr>
                                            <w:rPr>
                                              <w:rFonts w:ascii="Cambria Math" w:eastAsia="宋体" w:hAnsi="Cambria Math" w:cs="Arial"/>
                                              <w:i/>
                                              <w:kern w:val="2"/>
                                              <w:sz w:val="21"/>
                                              <w:szCs w:val="22"/>
                                            </w:rPr>
                                          </m:ctrlPr>
                                        </m:sSubSupPr>
                                        <m:e>
                                          <m:acc>
                                            <m:accPr>
                                              <m:chr m:val="̃"/>
                                              <m:ctrlPr>
                                                <w:rPr>
                                                  <w:rFonts w:ascii="Cambria Math" w:eastAsia="宋体" w:hAnsi="Cambria Math" w:cs="Arial"/>
                                                  <w:b/>
                                                  <w:i/>
                                                  <w:kern w:val="2"/>
                                                  <w:sz w:val="21"/>
                                                  <w:szCs w:val="22"/>
                                                </w:rPr>
                                              </m:ctrlPr>
                                            </m:accPr>
                                            <m:e>
                                              <m:r>
                                                <m:rPr>
                                                  <m:sty m:val="bi"/>
                                                </m:rPr>
                                                <w:rPr>
                                                  <w:rFonts w:ascii="Cambria Math" w:eastAsia="宋体" w:hAnsi="Cambria Math" w:cs="Arial"/>
                                                  <w:kern w:val="2"/>
                                                  <w:sz w:val="21"/>
                                                  <w:szCs w:val="22"/>
                                                </w:rPr>
                                                <m:t>w</m:t>
                                              </m:r>
                                            </m:e>
                                          </m:acc>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sup>
                                      <m:r>
                                        <w:rPr>
                                          <w:rFonts w:ascii="Cambria Math" w:eastAsia="宋体" w:hAnsi="Cambria Math" w:cs="Arial"/>
                                          <w:kern w:val="2"/>
                                          <w:sz w:val="21"/>
                                          <w:szCs w:val="22"/>
                                        </w:rPr>
                                        <m:t>H</m:t>
                                      </m:r>
                                    </m:sup>
                                  </m:sSup>
                                  <m:sSubSup>
                                    <m:sSubSupPr>
                                      <m:ctrlPr>
                                        <w:rPr>
                                          <w:rFonts w:ascii="Cambria Math" w:eastAsia="宋体" w:hAnsi="Cambria Math" w:cs="Arial"/>
                                          <w:i/>
                                          <w:kern w:val="2"/>
                                          <w:sz w:val="21"/>
                                          <w:szCs w:val="22"/>
                                        </w:rPr>
                                      </m:ctrlPr>
                                    </m:sSubSupPr>
                                    <m:e>
                                      <m:r>
                                        <m:rPr>
                                          <m:sty m:val="bi"/>
                                        </m:rPr>
                                        <w:rPr>
                                          <w:rFonts w:ascii="Cambria Math" w:eastAsia="宋体" w:hAnsi="Cambria Math" w:cs="Arial"/>
                                          <w:kern w:val="2"/>
                                          <w:sz w:val="21"/>
                                          <w:szCs w:val="22"/>
                                        </w:rPr>
                                        <m:t>w</m:t>
                                      </m:r>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num>
                            <m:den>
                              <m:d>
                                <m:dPr>
                                  <m:begChr m:val="‖"/>
                                  <m:endChr m:val="‖"/>
                                  <m:ctrlPr>
                                    <w:rPr>
                                      <w:rFonts w:ascii="Cambria Math" w:eastAsia="宋体" w:hAnsi="Cambria Math" w:cs="Arial"/>
                                      <w:i/>
                                      <w:kern w:val="2"/>
                                      <w:sz w:val="21"/>
                                      <w:szCs w:val="22"/>
                                    </w:rPr>
                                  </m:ctrlPr>
                                </m:dPr>
                                <m:e>
                                  <m:sSubSup>
                                    <m:sSubSupPr>
                                      <m:ctrlPr>
                                        <w:rPr>
                                          <w:rFonts w:ascii="Cambria Math" w:eastAsia="宋体" w:hAnsi="Cambria Math" w:cs="Arial"/>
                                          <w:i/>
                                          <w:kern w:val="2"/>
                                          <w:sz w:val="21"/>
                                          <w:szCs w:val="22"/>
                                        </w:rPr>
                                      </m:ctrlPr>
                                    </m:sSubSupPr>
                                    <m:e>
                                      <m:acc>
                                        <m:accPr>
                                          <m:chr m:val="̃"/>
                                          <m:ctrlPr>
                                            <w:rPr>
                                              <w:rFonts w:ascii="Cambria Math" w:eastAsia="宋体" w:hAnsi="Cambria Math" w:cs="Arial"/>
                                              <w:b/>
                                              <w:i/>
                                              <w:kern w:val="2"/>
                                              <w:sz w:val="21"/>
                                              <w:szCs w:val="22"/>
                                            </w:rPr>
                                          </m:ctrlPr>
                                        </m:accPr>
                                        <m:e>
                                          <m:r>
                                            <m:rPr>
                                              <m:sty m:val="bi"/>
                                            </m:rPr>
                                            <w:rPr>
                                              <w:rFonts w:ascii="Cambria Math" w:eastAsia="宋体" w:hAnsi="Cambria Math" w:cs="Arial"/>
                                              <w:kern w:val="2"/>
                                              <w:sz w:val="21"/>
                                              <w:szCs w:val="22"/>
                                            </w:rPr>
                                            <m:t>w</m:t>
                                          </m:r>
                                        </m:e>
                                      </m:acc>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d>
                                <m:dPr>
                                  <m:begChr m:val="‖"/>
                                  <m:endChr m:val="‖"/>
                                  <m:ctrlPr>
                                    <w:rPr>
                                      <w:rFonts w:ascii="Cambria Math" w:eastAsia="宋体" w:hAnsi="Cambria Math" w:cs="Arial"/>
                                      <w:i/>
                                      <w:kern w:val="2"/>
                                      <w:sz w:val="21"/>
                                      <w:szCs w:val="22"/>
                                    </w:rPr>
                                  </m:ctrlPr>
                                </m:dPr>
                                <m:e>
                                  <m:sSubSup>
                                    <m:sSubSupPr>
                                      <m:ctrlPr>
                                        <w:rPr>
                                          <w:rFonts w:ascii="Cambria Math" w:eastAsia="宋体" w:hAnsi="Cambria Math" w:cs="Arial"/>
                                          <w:i/>
                                          <w:kern w:val="2"/>
                                          <w:sz w:val="21"/>
                                          <w:szCs w:val="22"/>
                                        </w:rPr>
                                      </m:ctrlPr>
                                    </m:sSubSupPr>
                                    <m:e>
                                      <m:r>
                                        <m:rPr>
                                          <m:sty m:val="bi"/>
                                        </m:rPr>
                                        <w:rPr>
                                          <w:rFonts w:ascii="Cambria Math" w:eastAsia="宋体" w:hAnsi="Cambria Math" w:cs="Arial"/>
                                          <w:kern w:val="2"/>
                                          <w:sz w:val="21"/>
                                          <w:szCs w:val="22"/>
                                        </w:rPr>
                                        <m:t>w</m:t>
                                      </m:r>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den>
                          </m:f>
                        </m:e>
                      </m:d>
                    </m:e>
                    <m:sup>
                      <m:r>
                        <w:rPr>
                          <w:rFonts w:ascii="Cambria Math" w:eastAsia="宋体" w:hAnsi="Cambria Math" w:cs="Arial"/>
                          <w:kern w:val="2"/>
                          <w:sz w:val="21"/>
                          <w:szCs w:val="22"/>
                        </w:rPr>
                        <m:t>2</m:t>
                      </m:r>
                    </m:sup>
                  </m:sSup>
                </m:e>
              </m:nary>
            </m:num>
            <m:den>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N</m:t>
                  </m:r>
                </m:e>
                <m:sub>
                  <m:r>
                    <m:rPr>
                      <m:sty m:val="p"/>
                    </m:rPr>
                    <w:rPr>
                      <w:rFonts w:ascii="Cambria Math" w:eastAsiaTheme="minorEastAsia" w:hAnsi="Cambria Math"/>
                      <w:kern w:val="2"/>
                      <w:sz w:val="21"/>
                      <w:szCs w:val="22"/>
                      <w:lang w:eastAsia="zh-CN"/>
                    </w:rPr>
                    <m:t>3</m:t>
                  </m:r>
                </m:sub>
              </m:sSub>
            </m:den>
          </m:f>
        </m:oMath>
      </m:oMathPara>
    </w:p>
    <w:p w14:paraId="71860138" w14:textId="77777777" w:rsidR="006F424C" w:rsidRPr="004828AB" w:rsidRDefault="006F424C" w:rsidP="006F424C">
      <w:pPr>
        <w:pStyle w:val="af2"/>
        <w:ind w:leftChars="810" w:left="1620" w:firstLineChars="0" w:firstLine="0"/>
        <w:rPr>
          <w:rFonts w:eastAsiaTheme="minorEastAsia"/>
          <w:b/>
          <w:bCs/>
          <w:szCs w:val="20"/>
          <w:lang w:eastAsia="ko-KR"/>
        </w:rPr>
      </w:pPr>
      <w:r w:rsidRPr="004828AB">
        <w:rPr>
          <w:rFonts w:ascii="Times New Roman" w:eastAsiaTheme="minorEastAsia" w:hAnsi="Times New Roman"/>
          <w:b/>
          <w:bCs/>
          <w:sz w:val="20"/>
          <w:szCs w:val="20"/>
          <w:lang w:eastAsia="ko-KR"/>
        </w:rPr>
        <w:t xml:space="preserve">where </w:t>
      </w:r>
      <m:oMath>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w</m:t>
                </m:r>
              </m:e>
            </m:acc>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up>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3</m:t>
                </m:r>
              </m:sub>
            </m:sSub>
          </m:sup>
        </m:sSubSup>
      </m:oMath>
      <w:r w:rsidRPr="004828AB">
        <w:rPr>
          <w:rFonts w:ascii="Times New Roman" w:eastAsiaTheme="minorEastAsia" w:hAnsi="Times New Roman"/>
          <w:b/>
          <w:bCs/>
          <w:sz w:val="20"/>
          <w:szCs w:val="20"/>
          <w:lang w:eastAsia="ko-KR"/>
        </w:rPr>
        <w:t xml:space="preserve"> is the reconstructed precoder by NW-side decoder of l-th layer,n3-th subband, m-th CSI payload size configuration,  p-th CSI port configuration, and </w:t>
      </w:r>
      <m:oMath>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w</m:t>
            </m:r>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up>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3</m:t>
                </m:r>
              </m:sub>
            </m:sSub>
          </m:sup>
        </m:sSubSup>
      </m:oMath>
      <w:r w:rsidRPr="004828AB">
        <w:rPr>
          <w:rFonts w:ascii="Times New Roman" w:eastAsiaTheme="minorEastAsia" w:hAnsi="Times New Roman"/>
          <w:b/>
          <w:bCs/>
          <w:sz w:val="20"/>
          <w:szCs w:val="20"/>
          <w:lang w:eastAsia="ko-KR"/>
        </w:rPr>
        <w:t xml:space="preserve">   is the corresponding precoder represented by PMI used for ground-truth target CSI for the l-</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layer, n3-th </w:t>
      </w:r>
      <w:proofErr w:type="spellStart"/>
      <w:r w:rsidRPr="004828AB">
        <w:rPr>
          <w:rFonts w:ascii="Times New Roman" w:eastAsiaTheme="minorEastAsia" w:hAnsi="Times New Roman"/>
          <w:b/>
          <w:bCs/>
          <w:sz w:val="20"/>
          <w:szCs w:val="20"/>
          <w:lang w:eastAsia="ko-KR"/>
        </w:rPr>
        <w:t>subband</w:t>
      </w:r>
      <w:proofErr w:type="spellEnd"/>
      <w:r w:rsidRPr="004828AB">
        <w:rPr>
          <w:rFonts w:ascii="Times New Roman" w:eastAsiaTheme="minorEastAsia" w:hAnsi="Times New Roman"/>
          <w:b/>
          <w:bCs/>
          <w:sz w:val="20"/>
          <w:szCs w:val="20"/>
          <w:lang w:eastAsia="ko-KR"/>
        </w:rPr>
        <w:t>, m-</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payload size configuration,  p-</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port configuration. </w:t>
      </w:r>
    </w:p>
    <w:p w14:paraId="3CE9B2DC" w14:textId="77777777" w:rsidR="006F424C" w:rsidRPr="00486E17" w:rsidRDefault="006F424C" w:rsidP="006F424C">
      <w:pPr>
        <w:pStyle w:val="af2"/>
        <w:tabs>
          <w:tab w:val="left" w:pos="360"/>
        </w:tabs>
        <w:ind w:left="1554" w:firstLineChars="0" w:firstLine="0"/>
        <w:rPr>
          <w:rFonts w:ascii="Times New Roman" w:eastAsia="等线" w:hAnsi="Times New Roman"/>
          <w:b/>
          <w:bCs/>
          <w:sz w:val="20"/>
          <w:szCs w:val="20"/>
          <w:lang w:val="en-US" w:eastAsia="zh-CN"/>
        </w:rPr>
      </w:pPr>
    </w:p>
    <w:p w14:paraId="6C7F82F4" w14:textId="77777777" w:rsidR="006F424C" w:rsidRPr="00486E17"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NMSE{CSI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72CFAD18" w14:textId="77777777" w:rsidR="006F424C" w:rsidRPr="004828AB" w:rsidRDefault="006F424C" w:rsidP="006F424C">
      <w:pPr>
        <w:pStyle w:val="af2"/>
        <w:numPr>
          <w:ilvl w:val="1"/>
          <w:numId w:val="26"/>
        </w:numPr>
        <w:ind w:firstLineChars="0"/>
        <w:rPr>
          <w:rFonts w:ascii="Times New Roman" w:eastAsia="等线" w:hAnsi="Times New Roman"/>
          <w:b/>
          <w:bCs/>
          <w:sz w:val="20"/>
          <w:szCs w:val="20"/>
          <w:lang w:val="en-US" w:eastAsia="zh-CN"/>
        </w:rPr>
      </w:pPr>
      <w:r w:rsidRPr="004828AB">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m-th CSI payload size configuration,  and data instance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e>
        </m:d>
      </m:oMath>
      <w:r w:rsidRPr="004828AB">
        <w:rPr>
          <w:rFonts w:ascii="Times New Roman" w:eastAsia="等线" w:hAnsi="Times New Roman"/>
          <w:b/>
          <w:bCs/>
          <w:sz w:val="20"/>
          <w:szCs w:val="20"/>
          <w:lang w:val="en-US" w:eastAsia="zh-CN"/>
        </w:rPr>
        <w:t xml:space="preserve">, port configuration </w:t>
      </w:r>
      <m:oMath>
        <m:r>
          <m:rPr>
            <m:sty m:val="bi"/>
          </m:rPr>
          <w:rPr>
            <w:rFonts w:ascii="Cambria Math" w:eastAsia="等线" w:hAnsi="Cambria Math"/>
            <w:sz w:val="20"/>
            <w:szCs w:val="20"/>
            <w:lang w:val="en-US" w:eastAsia="zh-CN"/>
          </w:rPr>
          <m:t>p</m:t>
        </m:r>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1</m:t>
                </m:r>
              </m:sub>
            </m:sSub>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K</m:t>
                </m:r>
              </m:sub>
            </m:sSub>
          </m:e>
        </m:d>
      </m:oMath>
      <w:r w:rsidRPr="004828AB">
        <w:rPr>
          <w:rFonts w:ascii="Times New Roman" w:eastAsia="等线" w:hAnsi="Times New Roman"/>
          <w:b/>
          <w:bCs/>
          <w:sz w:val="20"/>
          <w:szCs w:val="20"/>
          <w:lang w:val="en-US" w:eastAsia="zh-CN"/>
        </w:rPr>
        <w:t xml:space="preserve"> </w:t>
      </w:r>
    </w:p>
    <w:p w14:paraId="243065A3" w14:textId="77777777" w:rsidR="006F424C" w:rsidRPr="004828AB" w:rsidRDefault="00652E87" w:rsidP="006F424C">
      <w:pPr>
        <w:widowControl w:val="0"/>
        <w:ind w:left="840"/>
        <w:jc w:val="both"/>
        <w:rPr>
          <w:rFonts w:ascii="Cambria Math" w:eastAsia="宋体" w:hAnsi="Cambria Math" w:cs="Arial"/>
          <w:i/>
        </w:rPr>
      </w:pPr>
      <m:oMathPara>
        <m:oMath>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NMSE</m:t>
              </m:r>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sSup>
            <m:sSupPr>
              <m:ctrlPr>
                <w:rPr>
                  <w:rFonts w:ascii="Cambria Math" w:eastAsia="宋体" w:hAnsi="Cambria Math" w:cs="Arial"/>
                  <w:i/>
                  <w:kern w:val="2"/>
                  <w:sz w:val="21"/>
                  <w:szCs w:val="22"/>
                </w:rPr>
              </m:ctrlPr>
            </m:sSupPr>
            <m:e>
              <m:d>
                <m:dPr>
                  <m:ctrlPr>
                    <w:rPr>
                      <w:rFonts w:ascii="Cambria Math" w:eastAsia="宋体" w:hAnsi="Cambria Math" w:cs="Arial"/>
                      <w:i/>
                      <w:kern w:val="2"/>
                      <w:sz w:val="21"/>
                      <w:szCs w:val="22"/>
                    </w:rPr>
                  </m:ctrlPr>
                </m:dPr>
                <m:e>
                  <m:f>
                    <m:fPr>
                      <m:ctrlPr>
                        <w:rPr>
                          <w:rFonts w:ascii="Cambria Math" w:eastAsia="宋体" w:hAnsi="Cambria Math" w:cs="Arial"/>
                          <w:i/>
                          <w:kern w:val="2"/>
                          <w:sz w:val="21"/>
                          <w:szCs w:val="22"/>
                        </w:rPr>
                      </m:ctrlPr>
                    </m:fPr>
                    <m:num>
                      <m:r>
                        <w:rPr>
                          <w:rFonts w:ascii="Cambria Math" w:eastAsia="宋体" w:hAnsi="Cambria Math" w:cs="Arial"/>
                          <w:kern w:val="2"/>
                          <w:sz w:val="21"/>
                          <w:szCs w:val="22"/>
                        </w:rPr>
                        <m:t>E</m:t>
                      </m:r>
                      <m:d>
                        <m:dPr>
                          <m:begChr m:val="‖"/>
                          <m:endChr m:val="‖"/>
                          <m:ctrlPr>
                            <w:rPr>
                              <w:rFonts w:ascii="Cambria Math" w:eastAsia="宋体" w:hAnsi="Cambria Math" w:cs="Arial"/>
                              <w:i/>
                              <w:kern w:val="2"/>
                              <w:sz w:val="21"/>
                              <w:szCs w:val="22"/>
                            </w:rPr>
                          </m:ctrlPr>
                        </m:dPr>
                        <m:e>
                          <m:sSub>
                            <m:sSubPr>
                              <m:ctrlPr>
                                <w:rPr>
                                  <w:rFonts w:ascii="Cambria Math" w:eastAsia="宋体" w:hAnsi="Cambria Math" w:cs="Arial"/>
                                  <w:i/>
                                  <w:kern w:val="2"/>
                                  <w:sz w:val="21"/>
                                  <w:szCs w:val="22"/>
                                </w:rPr>
                              </m:ctrlPr>
                            </m:sSubPr>
                            <m:e>
                              <m:acc>
                                <m:accPr>
                                  <m:chr m:val="̃"/>
                                  <m:ctrlPr>
                                    <w:rPr>
                                      <w:rFonts w:ascii="Cambria Math" w:eastAsia="宋体" w:hAnsi="Cambria Math" w:cs="Arial"/>
                                      <w:i/>
                                      <w:kern w:val="2"/>
                                      <w:sz w:val="21"/>
                                      <w:szCs w:val="22"/>
                                    </w:rPr>
                                  </m:ctrlPr>
                                </m:accPr>
                                <m:e>
                                  <m:r>
                                    <w:rPr>
                                      <w:rFonts w:ascii="Cambria Math" w:eastAsia="宋体" w:hAnsi="Cambria Math" w:cs="Arial"/>
                                      <w:kern w:val="2"/>
                                      <w:sz w:val="21"/>
                                      <w:szCs w:val="22"/>
                                    </w:rPr>
                                    <m:t>z</m:t>
                                  </m:r>
                                </m:e>
                              </m:acc>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z</m:t>
                              </m:r>
                            </m:e>
                            <m:sub>
                              <m:r>
                                <w:rPr>
                                  <w:rFonts w:ascii="Cambria Math" w:eastAsia="宋体" w:hAnsi="Cambria Math" w:cs="Arial"/>
                                  <w:kern w:val="2"/>
                                  <w:sz w:val="21"/>
                                  <w:szCs w:val="22"/>
                                </w:rPr>
                                <m:t>l,m,p</m:t>
                              </m:r>
                            </m:sub>
                          </m:sSub>
                        </m:e>
                      </m:d>
                    </m:num>
                    <m:den>
                      <m:r>
                        <w:rPr>
                          <w:rFonts w:ascii="Cambria Math" w:eastAsia="宋体" w:hAnsi="Cambria Math" w:cs="Arial"/>
                          <w:kern w:val="2"/>
                          <w:sz w:val="21"/>
                          <w:szCs w:val="22"/>
                        </w:rPr>
                        <m:t>E</m:t>
                      </m:r>
                      <m:d>
                        <m:dPr>
                          <m:begChr m:val="‖"/>
                          <m:endChr m:val="‖"/>
                          <m:ctrlPr>
                            <w:rPr>
                              <w:rFonts w:ascii="Cambria Math" w:eastAsia="宋体" w:hAnsi="Cambria Math" w:cs="Arial"/>
                              <w:i/>
                              <w:kern w:val="2"/>
                              <w:sz w:val="21"/>
                              <w:szCs w:val="22"/>
                            </w:rPr>
                          </m:ctrlPr>
                        </m:dPr>
                        <m:e>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z</m:t>
                              </m:r>
                            </m:e>
                            <m:sub>
                              <m:r>
                                <w:rPr>
                                  <w:rFonts w:ascii="Cambria Math" w:eastAsia="宋体" w:hAnsi="Cambria Math" w:cs="Arial"/>
                                  <w:kern w:val="2"/>
                                  <w:sz w:val="21"/>
                                  <w:szCs w:val="22"/>
                                </w:rPr>
                                <m:t>,l,m,p</m:t>
                              </m:r>
                            </m:sub>
                          </m:sSub>
                        </m:e>
                      </m:d>
                    </m:den>
                  </m:f>
                </m:e>
              </m:d>
            </m:e>
            <m:sup>
              <m:r>
                <w:rPr>
                  <w:rFonts w:ascii="Cambria Math" w:eastAsia="宋体" w:hAnsi="Cambria Math" w:cs="Arial"/>
                  <w:kern w:val="2"/>
                  <w:sz w:val="21"/>
                  <w:szCs w:val="22"/>
                </w:rPr>
                <m:t>2</m:t>
              </m:r>
            </m:sup>
          </m:sSup>
        </m:oMath>
      </m:oMathPara>
    </w:p>
    <w:p w14:paraId="6FB7D1B0" w14:textId="77777777" w:rsidR="006F424C" w:rsidRPr="004828AB" w:rsidRDefault="006F424C" w:rsidP="006F424C">
      <w:pPr>
        <w:pStyle w:val="af2"/>
        <w:ind w:leftChars="810" w:left="1620" w:firstLineChars="0" w:firstLine="0"/>
        <w:rPr>
          <w:rFonts w:ascii="Times New Roman" w:eastAsiaTheme="minorEastAsia" w:hAnsi="Times New Roman"/>
          <w:b/>
          <w:bCs/>
          <w:sz w:val="20"/>
          <w:szCs w:val="20"/>
          <w:lang w:eastAsia="ko-KR"/>
        </w:rPr>
      </w:pPr>
      <w:r w:rsidRPr="004828AB">
        <w:rPr>
          <w:rFonts w:ascii="Times New Roman" w:eastAsiaTheme="minorEastAsia" w:hAnsi="Times New Roman"/>
          <w:b/>
          <w:bCs/>
          <w:sz w:val="20"/>
          <w:szCs w:val="20"/>
          <w:lang w:eastAsia="ko-KR"/>
        </w:rPr>
        <w:t xml:space="preserve">where </w:t>
      </w:r>
      <m:oMath>
        <m:sSub>
          <m:sSubPr>
            <m:ctrlPr>
              <w:rPr>
                <w:rFonts w:ascii="Cambria Math" w:eastAsiaTheme="minorEastAsia" w:hAnsi="Cambria Math"/>
                <w:b/>
                <w:bCs/>
                <w:sz w:val="20"/>
                <w:szCs w:val="20"/>
                <w:lang w:eastAsia="ko-KR"/>
              </w:rPr>
            </m:ctrlPr>
          </m:sSubPr>
          <m:e>
            <m:acc>
              <m:accPr>
                <m:chr m:val="̃"/>
                <m:ctrlPr>
                  <w:rPr>
                    <w:rFonts w:ascii="Cambria Math" w:eastAsiaTheme="minorEastAsia" w:hAnsi="Cambria Math"/>
                    <w:b/>
                    <w:bCs/>
                    <w:sz w:val="20"/>
                    <w:szCs w:val="20"/>
                    <w:lang w:eastAsia="ko-KR"/>
                  </w:rPr>
                </m:ctrlPr>
              </m:accPr>
              <m:e>
                <m:r>
                  <m:rPr>
                    <m:sty m:val="b"/>
                  </m:rPr>
                  <w:rPr>
                    <w:rFonts w:ascii="Cambria Math" w:eastAsiaTheme="minorEastAsia" w:hAnsi="Cambria Math"/>
                    <w:sz w:val="20"/>
                    <w:szCs w:val="20"/>
                    <w:lang w:eastAsia="ko-KR"/>
                  </w:rPr>
                  <m:t>z</m:t>
                </m:r>
              </m:e>
            </m:acc>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4828AB">
        <w:rPr>
          <w:rFonts w:ascii="Times New Roman" w:eastAsiaTheme="minorEastAsia" w:hAnsi="Times New Roman"/>
          <w:b/>
          <w:bCs/>
          <w:sz w:val="20"/>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z</m:t>
            </m:r>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4828AB">
        <w:rPr>
          <w:rFonts w:ascii="Times New Roman" w:eastAsiaTheme="minorEastAsia" w:hAnsi="Times New Roman"/>
          <w:b/>
          <w:bCs/>
          <w:sz w:val="20"/>
          <w:szCs w:val="20"/>
          <w:lang w:eastAsia="ko-KR"/>
        </w:rPr>
        <w:t xml:space="preserve"> is the corresponding CSI feedback provided by NW if exchanged CSI feedback is the floating-point values,</w:t>
      </w:r>
      <w:r>
        <w:rPr>
          <w:rFonts w:ascii="Times New Roman" w:eastAsiaTheme="minorEastAsia" w:hAnsi="Times New Roman"/>
          <w:b/>
          <w:bCs/>
          <w:szCs w:val="20"/>
          <w:lang w:eastAsia="ko-KR"/>
        </w:rPr>
        <w:t xml:space="preserve"> </w:t>
      </w:r>
      <w:r w:rsidRPr="004828AB">
        <w:rPr>
          <w:rFonts w:ascii="Times New Roman" w:eastAsiaTheme="minorEastAsia" w:hAnsi="Times New Roman"/>
          <w:b/>
          <w:bCs/>
          <w:sz w:val="20"/>
          <w:szCs w:val="20"/>
          <w:lang w:eastAsia="ko-KR"/>
        </w:rPr>
        <w:t xml:space="preserve">or dequantization CSI feedback recovery performed by UE if exchanged CSI feedback is the binary bit sequence for </w:t>
      </w:r>
      <m:oMath>
        <m:r>
          <m:rPr>
            <m:sty m:val="bi"/>
          </m:rPr>
          <w:rPr>
            <w:rFonts w:ascii="Cambria Math" w:eastAsiaTheme="minorEastAsia" w:hAnsi="Cambria Math"/>
            <w:sz w:val="20"/>
            <w:szCs w:val="20"/>
            <w:lang w:eastAsia="ko-KR"/>
          </w:rPr>
          <m:t>l</m:t>
        </m:r>
      </m:oMath>
      <w:r w:rsidRPr="004828AB">
        <w:rPr>
          <w:rFonts w:ascii="Times New Roman" w:eastAsiaTheme="minorEastAsia" w:hAnsi="Times New Roman"/>
          <w:b/>
          <w:bCs/>
          <w:sz w:val="20"/>
          <w:szCs w:val="20"/>
          <w:lang w:eastAsia="ko-KR"/>
        </w:rPr>
        <w:t>-th layer,</w:t>
      </w:r>
      <w:r>
        <w:rPr>
          <w:rFonts w:ascii="Times New Roman" w:eastAsiaTheme="minorEastAsia" w:hAnsi="Times New Roman"/>
          <w:b/>
          <w:bCs/>
          <w:szCs w:val="20"/>
          <w:lang w:eastAsia="ko-KR"/>
        </w:rPr>
        <w:t xml:space="preserve"> </w:t>
      </w:r>
      <w:r w:rsidRPr="004828AB">
        <w:rPr>
          <w:rFonts w:ascii="Times New Roman" w:eastAsiaTheme="minorEastAsia" w:hAnsi="Times New Roman"/>
          <w:b/>
          <w:bCs/>
          <w:sz w:val="20"/>
          <w:szCs w:val="20"/>
          <w:lang w:eastAsia="ko-KR"/>
        </w:rPr>
        <w:t>m-</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payload size configuration, p-</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port configuration</w:t>
      </w:r>
    </w:p>
    <w:p w14:paraId="79F444F8" w14:textId="77777777" w:rsidR="006F424C" w:rsidRPr="00027374"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D</w:t>
      </w:r>
      <w:r w:rsidRPr="005272F4">
        <w:rPr>
          <w:rFonts w:ascii="Times New Roman" w:eastAsiaTheme="minorEastAsia" w:hAnsi="Times New Roman"/>
          <w:b/>
          <w:sz w:val="20"/>
          <w:szCs w:val="20"/>
          <w:lang w:eastAsia="zh-CN"/>
        </w:rPr>
        <w:t>iscussing whether the target CSI format should be the same as the NW-side data collection format</w:t>
      </w:r>
      <w:r>
        <w:rPr>
          <w:rFonts w:ascii="Times New Roman" w:eastAsiaTheme="minorEastAsia" w:hAnsi="Times New Roman"/>
          <w:b/>
          <w:sz w:val="20"/>
          <w:szCs w:val="20"/>
          <w:lang w:eastAsia="zh-CN"/>
        </w:rPr>
        <w:t>.</w:t>
      </w:r>
    </w:p>
    <w:p w14:paraId="2B06DDFF" w14:textId="77777777" w:rsidR="006F424C"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proofErr w:type="spellStart"/>
      <w:r w:rsidRPr="00C05EF1">
        <w:rPr>
          <w:rFonts w:ascii="Times New Roman" w:eastAsiaTheme="minorEastAsia" w:hAnsi="Times New Roman"/>
          <w:b/>
          <w:sz w:val="20"/>
          <w:szCs w:val="20"/>
          <w:lang w:eastAsia="zh-CN"/>
        </w:rPr>
        <w:t>b_payloads</w:t>
      </w:r>
      <w:proofErr w:type="spellEnd"/>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417F5BE0" w14:textId="77777777" w:rsidR="006F424C" w:rsidRDefault="006F424C" w:rsidP="006F424C">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FS: the payload information is provided by payload size or the parameter combination</w:t>
      </w:r>
      <w:r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p w14:paraId="4DF46ADA" w14:textId="77777777" w:rsidR="006F424C" w:rsidRDefault="006F424C" w:rsidP="006F424C">
      <w:pPr>
        <w:pStyle w:val="af2"/>
        <w:numPr>
          <w:ilvl w:val="0"/>
          <w:numId w:val="6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w:t>
      </w:r>
      <w:r w:rsidRPr="00BA3ADA">
        <w:rPr>
          <w:rFonts w:ascii="Times New Roman" w:eastAsiaTheme="minorEastAsia" w:hAnsi="Times New Roman"/>
          <w:b/>
          <w:sz w:val="20"/>
          <w:szCs w:val="20"/>
          <w:lang w:eastAsia="zh-CN"/>
        </w:rPr>
        <w:t xml:space="preserve">or </w:t>
      </w:r>
      <w:r>
        <w:rPr>
          <w:rFonts w:ascii="Times New Roman" w:eastAsiaTheme="minorEastAsia" w:hAnsi="Times New Roman"/>
          <w:b/>
          <w:sz w:val="20"/>
          <w:szCs w:val="20"/>
          <w:lang w:eastAsia="zh-CN"/>
        </w:rPr>
        <w:t>a</w:t>
      </w:r>
      <w:r w:rsidRPr="00BA3ADA">
        <w:rPr>
          <w:rFonts w:ascii="Times New Roman" w:eastAsiaTheme="minorEastAsia" w:hAnsi="Times New Roman"/>
          <w:b/>
          <w:sz w:val="20"/>
          <w:szCs w:val="20"/>
          <w:lang w:eastAsia="zh-CN"/>
        </w:rPr>
        <w:t xml:space="preserve"> CSI feedback </w:t>
      </w:r>
      <w:r>
        <w:rPr>
          <w:rFonts w:ascii="Times New Roman" w:eastAsiaTheme="minorEastAsia" w:hAnsi="Times New Roman"/>
          <w:b/>
          <w:sz w:val="20"/>
          <w:szCs w:val="20"/>
          <w:lang w:eastAsia="zh-CN"/>
        </w:rPr>
        <w:t xml:space="preserve">set, </w:t>
      </w:r>
      <w:r w:rsidRPr="00483994">
        <w:rPr>
          <w:rFonts w:ascii="Times New Roman" w:eastAsiaTheme="minorEastAsia" w:hAnsi="Times New Roman"/>
          <w:b/>
          <w:sz w:val="20"/>
          <w:szCs w:val="20"/>
          <w:lang w:eastAsia="zh-CN"/>
        </w:rPr>
        <w:t>CSI feedback rank is the same as target CSI rank</w:t>
      </w:r>
    </w:p>
    <w:p w14:paraId="34B41C2A" w14:textId="77777777" w:rsidR="006F424C" w:rsidRDefault="006F424C" w:rsidP="006F424C">
      <w:pPr>
        <w:pStyle w:val="af2"/>
        <w:numPr>
          <w:ilvl w:val="1"/>
          <w:numId w:val="26"/>
        </w:numPr>
        <w:ind w:firstLineChars="0"/>
        <w:rPr>
          <w:rFonts w:ascii="Times New Roman" w:eastAsiaTheme="minorEastAsia" w:hAnsi="Times New Roman"/>
          <w:b/>
          <w:sz w:val="20"/>
          <w:szCs w:val="20"/>
          <w:lang w:eastAsia="zh-CN"/>
        </w:rPr>
      </w:pPr>
      <w:r w:rsidRPr="00483994">
        <w:rPr>
          <w:rFonts w:ascii="Times New Roman" w:eastAsiaTheme="minorEastAsia" w:hAnsi="Times New Roman"/>
          <w:b/>
          <w:sz w:val="20"/>
          <w:szCs w:val="20"/>
          <w:lang w:eastAsia="zh-CN"/>
        </w:rPr>
        <w:t>CSI feedback payload size is the same for all the layers of all the samples of the same CSI feedback set</w:t>
      </w:r>
    </w:p>
    <w:p w14:paraId="45890B61" w14:textId="6DC8E898" w:rsidR="004B1549" w:rsidRDefault="0060252E" w:rsidP="004853A6">
      <w:pPr>
        <w:pStyle w:val="1"/>
        <w:numPr>
          <w:ilvl w:val="0"/>
          <w:numId w:val="0"/>
        </w:numPr>
        <w:tabs>
          <w:tab w:val="left" w:pos="432"/>
        </w:tabs>
        <w:ind w:left="432" w:hanging="432"/>
        <w:rPr>
          <w:b/>
          <w:bCs/>
        </w:rPr>
      </w:pPr>
      <w:r>
        <w:t>References</w:t>
      </w:r>
    </w:p>
    <w:p w14:paraId="6EE74938" w14:textId="77777777" w:rsidR="00F35CB7" w:rsidRPr="005915EA" w:rsidRDefault="00F35CB7" w:rsidP="00F35CB7">
      <w:pPr>
        <w:pStyle w:val="af2"/>
        <w:numPr>
          <w:ilvl w:val="0"/>
          <w:numId w:val="9"/>
        </w:numPr>
        <w:spacing w:before="120" w:after="120" w:line="260" w:lineRule="exact"/>
        <w:ind w:firstLineChars="0"/>
        <w:rPr>
          <w:rFonts w:eastAsiaTheme="minorEastAsia"/>
          <w:szCs w:val="20"/>
          <w:lang w:eastAsia="zh-CN"/>
        </w:rPr>
      </w:pPr>
      <w:bookmarkStart w:id="16" w:name="_Hlk53739108"/>
      <w:bookmarkEnd w:id="0"/>
      <w:bookmarkEnd w:id="1"/>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0A50948B" w:rsidR="00623818" w:rsidRPr="005F770D" w:rsidRDefault="00F35CB7" w:rsidP="00623818">
      <w:pPr>
        <w:pStyle w:val="af2"/>
        <w:numPr>
          <w:ilvl w:val="0"/>
          <w:numId w:val="9"/>
        </w:numPr>
        <w:spacing w:before="120" w:after="120" w:line="260" w:lineRule="exact"/>
        <w:ind w:firstLineChars="0"/>
        <w:rPr>
          <w:rFonts w:eastAsiaTheme="minorEastAsia"/>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bookmarkEnd w:id="16"/>
    </w:p>
    <w:sectPr w:rsidR="00623818" w:rsidRPr="005F770D" w:rsidSect="00171058">
      <w:headerReference w:type="default" r:id="rId15"/>
      <w:foot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CF11B" w14:textId="77777777" w:rsidR="00652E87" w:rsidRDefault="00652E87">
      <w:r>
        <w:separator/>
      </w:r>
    </w:p>
  </w:endnote>
  <w:endnote w:type="continuationSeparator" w:id="0">
    <w:p w14:paraId="1BFE7629" w14:textId="77777777" w:rsidR="00652E87" w:rsidRDefault="00652E87">
      <w:r>
        <w:continuationSeparator/>
      </w:r>
    </w:p>
  </w:endnote>
  <w:endnote w:type="continuationNotice" w:id="1">
    <w:p w14:paraId="1FD221D7" w14:textId="77777777" w:rsidR="00652E87" w:rsidRDefault="00652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953F47" w:rsidRDefault="00953F47">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6272F" w14:textId="77777777" w:rsidR="00652E87" w:rsidRDefault="00652E87">
      <w:r>
        <w:separator/>
      </w:r>
    </w:p>
  </w:footnote>
  <w:footnote w:type="continuationSeparator" w:id="0">
    <w:p w14:paraId="7C5C8A71" w14:textId="77777777" w:rsidR="00652E87" w:rsidRDefault="00652E87">
      <w:r>
        <w:continuationSeparator/>
      </w:r>
    </w:p>
  </w:footnote>
  <w:footnote w:type="continuationNotice" w:id="1">
    <w:p w14:paraId="51F24842" w14:textId="77777777" w:rsidR="00652E87" w:rsidRDefault="00652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953F47" w:rsidRDefault="00953F47">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B46033"/>
    <w:multiLevelType w:val="hybridMultilevel"/>
    <w:tmpl w:val="C4C0ADFC"/>
    <w:lvl w:ilvl="0" w:tplc="E08863F4">
      <w:start w:val="1"/>
      <w:numFmt w:val="decimal"/>
      <w:pStyle w:val="table"/>
      <w:lvlText w:val="Table %1"/>
      <w:lvlJc w:val="left"/>
      <w:pPr>
        <w:ind w:left="3681"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15:restartNumberingAfterBreak="0">
    <w:nsid w:val="02D84CDC"/>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B2739B"/>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6" w15:restartNumberingAfterBreak="0">
    <w:nsid w:val="0440438C"/>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C31AF1"/>
    <w:multiLevelType w:val="hybridMultilevel"/>
    <w:tmpl w:val="50F42AC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A20867"/>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2" w15:restartNumberingAfterBreak="0">
    <w:nsid w:val="07E629ED"/>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8E314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15" w15:restartNumberingAfterBreak="0">
    <w:nsid w:val="119C425C"/>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540E5E"/>
    <w:multiLevelType w:val="hybridMultilevel"/>
    <w:tmpl w:val="9A9CCB6C"/>
    <w:lvl w:ilvl="0" w:tplc="66EE1A96">
      <w:start w:val="1"/>
      <w:numFmt w:val="decimal"/>
      <w:lvlText w:val="Proposal %1:"/>
      <w:lvlJc w:val="left"/>
      <w:pPr>
        <w:ind w:left="420" w:hanging="420"/>
      </w:pPr>
      <w:rPr>
        <w:rFonts w:hint="eastAsia"/>
      </w:rPr>
    </w:lvl>
    <w:lvl w:ilvl="1" w:tplc="4202C932">
      <w:start w:val="1"/>
      <w:numFmt w:val="bullet"/>
      <w:lvlText w:val=""/>
      <w:lvlJc w:val="left"/>
      <w:pPr>
        <w:ind w:left="1554" w:hanging="420"/>
      </w:pPr>
      <w:rPr>
        <w:rFonts w:ascii="Symbol" w:eastAsia="MS Mincho" w:hAnsi="Symbo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7677A6A"/>
    <w:multiLevelType w:val="hybridMultilevel"/>
    <w:tmpl w:val="B184BA84"/>
    <w:lvl w:ilvl="0" w:tplc="0DD29B6C">
      <w:start w:val="1"/>
      <w:numFmt w:val="decimal"/>
      <w:lvlText w:val="Proposal %1:"/>
      <w:lvlJc w:val="left"/>
      <w:pPr>
        <w:ind w:left="846" w:hanging="420"/>
      </w:pPr>
      <w:rPr>
        <w:rFonts w:ascii="Times New Roman" w:hAnsi="Times New Roman" w:cs="Times New Roman" w:hint="default"/>
      </w:rPr>
    </w:lvl>
    <w:lvl w:ilvl="1" w:tplc="04090019">
      <w:start w:val="1"/>
      <w:numFmt w:val="lowerLetter"/>
      <w:lvlText w:val="%2)"/>
      <w:lvlJc w:val="left"/>
      <w:pPr>
        <w:ind w:left="1554"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2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3" w15:restartNumberingAfterBreak="0">
    <w:nsid w:val="218638F3"/>
    <w:multiLevelType w:val="hybridMultilevel"/>
    <w:tmpl w:val="C06C69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5D02FDA"/>
    <w:multiLevelType w:val="hybridMultilevel"/>
    <w:tmpl w:val="3CA286D0"/>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CA5D2B"/>
    <w:multiLevelType w:val="hybridMultilevel"/>
    <w:tmpl w:val="7ABE4ECC"/>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34" w15:restartNumberingAfterBreak="0">
    <w:nsid w:val="465610BC"/>
    <w:multiLevelType w:val="hybridMultilevel"/>
    <w:tmpl w:val="8CD2F7F4"/>
    <w:lvl w:ilvl="0" w:tplc="E4B69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401528"/>
    <w:multiLevelType w:val="hybridMultilevel"/>
    <w:tmpl w:val="A6020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7" w15:restartNumberingAfterBreak="0">
    <w:nsid w:val="4EFB2A11"/>
    <w:multiLevelType w:val="hybridMultilevel"/>
    <w:tmpl w:val="1B3660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2757D97"/>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9035C7E"/>
    <w:multiLevelType w:val="hybridMultilevel"/>
    <w:tmpl w:val="2D6E64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579"/>
        </w:tabs>
        <w:ind w:left="-141"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723"/>
        </w:tabs>
        <w:ind w:left="723"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5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9284E0B"/>
    <w:multiLevelType w:val="hybridMultilevel"/>
    <w:tmpl w:val="60F05F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F6B09C0"/>
    <w:multiLevelType w:val="hybridMultilevel"/>
    <w:tmpl w:val="6CE03F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52"/>
  </w:num>
  <w:num w:numId="3">
    <w:abstractNumId w:val="31"/>
  </w:num>
  <w:num w:numId="4">
    <w:abstractNumId w:val="40"/>
  </w:num>
  <w:num w:numId="5">
    <w:abstractNumId w:val="7"/>
  </w:num>
  <w:num w:numId="6">
    <w:abstractNumId w:val="44"/>
  </w:num>
  <w:num w:numId="7">
    <w:abstractNumId w:val="32"/>
  </w:num>
  <w:num w:numId="8">
    <w:abstractNumId w:val="39"/>
  </w:num>
  <w:num w:numId="9">
    <w:abstractNumId w:val="57"/>
  </w:num>
  <w:num w:numId="10">
    <w:abstractNumId w:val="59"/>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0"/>
  </w:num>
  <w:num w:numId="13">
    <w:abstractNumId w:val="45"/>
  </w:num>
  <w:num w:numId="14">
    <w:abstractNumId w:val="2"/>
  </w:num>
  <w:num w:numId="15">
    <w:abstractNumId w:val="10"/>
  </w:num>
  <w:num w:numId="16">
    <w:abstractNumId w:val="6"/>
  </w:num>
  <w:num w:numId="17">
    <w:abstractNumId w:val="26"/>
  </w:num>
  <w:num w:numId="18">
    <w:abstractNumId w:val="4"/>
  </w:num>
  <w:num w:numId="19">
    <w:abstractNumId w:val="54"/>
  </w:num>
  <w:num w:numId="20">
    <w:abstractNumId w:val="28"/>
  </w:num>
  <w:num w:numId="21">
    <w:abstractNumId w:val="13"/>
  </w:num>
  <w:num w:numId="22">
    <w:abstractNumId w:val="42"/>
  </w:num>
  <w:num w:numId="23">
    <w:abstractNumId w:val="23"/>
  </w:num>
  <w:num w:numId="24">
    <w:abstractNumId w:val="50"/>
  </w:num>
  <w:num w:numId="25">
    <w:abstractNumId w:val="47"/>
  </w:num>
  <w:num w:numId="26">
    <w:abstractNumId w:val="16"/>
  </w:num>
  <w:num w:numId="27">
    <w:abstractNumId w:val="58"/>
  </w:num>
  <w:num w:numId="28">
    <w:abstractNumId w:val="56"/>
  </w:num>
  <w:num w:numId="29">
    <w:abstractNumId w:val="46"/>
  </w:num>
  <w:num w:numId="30">
    <w:abstractNumId w:val="29"/>
  </w:num>
  <w:num w:numId="31">
    <w:abstractNumId w:val="55"/>
  </w:num>
  <w:num w:numId="32">
    <w:abstractNumId w:val="24"/>
  </w:num>
  <w:num w:numId="33">
    <w:abstractNumId w:val="43"/>
  </w:num>
  <w:num w:numId="34">
    <w:abstractNumId w:val="2"/>
    <w:lvlOverride w:ilvl="0">
      <w:startOverride w:val="1"/>
    </w:lvlOverride>
  </w:num>
  <w:num w:numId="35">
    <w:abstractNumId w:val="17"/>
  </w:num>
  <w:num w:numId="36">
    <w:abstractNumId w:val="15"/>
  </w:num>
  <w:num w:numId="37">
    <w:abstractNumId w:val="18"/>
  </w:num>
  <w:num w:numId="38">
    <w:abstractNumId w:val="51"/>
  </w:num>
  <w:num w:numId="39">
    <w:abstractNumId w:val="38"/>
  </w:num>
  <w:num w:numId="40">
    <w:abstractNumId w:val="2"/>
  </w:num>
  <w:num w:numId="41">
    <w:abstractNumId w:val="25"/>
  </w:num>
  <w:num w:numId="42">
    <w:abstractNumId w:val="8"/>
  </w:num>
  <w:num w:numId="43">
    <w:abstractNumId w:val="11"/>
  </w:num>
  <w:num w:numId="44">
    <w:abstractNumId w:val="2"/>
  </w:num>
  <w:num w:numId="45">
    <w:abstractNumId w:val="2"/>
  </w:num>
  <w:num w:numId="46">
    <w:abstractNumId w:val="2"/>
  </w:num>
  <w:num w:numId="47">
    <w:abstractNumId w:val="2"/>
  </w:num>
  <w:num w:numId="48">
    <w:abstractNumId w:val="2"/>
  </w:num>
  <w:num w:numId="49">
    <w:abstractNumId w:val="12"/>
  </w:num>
  <w:num w:numId="50">
    <w:abstractNumId w:val="19"/>
  </w:num>
  <w:num w:numId="51">
    <w:abstractNumId w:val="37"/>
  </w:num>
  <w:num w:numId="52">
    <w:abstractNumId w:val="34"/>
  </w:num>
  <w:num w:numId="53">
    <w:abstractNumId w:val="21"/>
  </w:num>
  <w:num w:numId="54">
    <w:abstractNumId w:val="27"/>
  </w:num>
  <w:num w:numId="55">
    <w:abstractNumId w:val="33"/>
  </w:num>
  <w:num w:numId="56">
    <w:abstractNumId w:val="35"/>
  </w:num>
  <w:num w:numId="57">
    <w:abstractNumId w:val="48"/>
  </w:num>
  <w:num w:numId="58">
    <w:abstractNumId w:val="9"/>
  </w:num>
  <w:num w:numId="59">
    <w:abstractNumId w:val="14"/>
  </w:num>
  <w:num w:numId="60">
    <w:abstractNumId w:val="3"/>
  </w:num>
  <w:num w:numId="61">
    <w:abstractNumId w:val="41"/>
  </w:num>
  <w:num w:numId="62">
    <w:abstractNumId w:val="1"/>
  </w:num>
  <w:num w:numId="63">
    <w:abstractNumId w:val="49"/>
  </w:num>
  <w:num w:numId="64">
    <w:abstractNumId w:val="30"/>
  </w:num>
  <w:num w:numId="65">
    <w:abstractNumId w:val="22"/>
  </w:num>
  <w:num w:numId="66">
    <w:abstractNumId w:val="36"/>
  </w:num>
  <w:num w:numId="67">
    <w:abstractNumId w:val="5"/>
  </w:num>
  <w:num w:numId="68">
    <w:abstractNumId w:val="53"/>
  </w:num>
  <w:num w:numId="69">
    <w:abstractNumId w:val="53"/>
  </w:num>
  <w:num w:numId="70">
    <w:abstractNumId w:val="5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20"/>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374"/>
    <w:rsid w:val="000274E2"/>
    <w:rsid w:val="0002754F"/>
    <w:rsid w:val="00027650"/>
    <w:rsid w:val="0002788F"/>
    <w:rsid w:val="000278E0"/>
    <w:rsid w:val="00027A1E"/>
    <w:rsid w:val="00027B02"/>
    <w:rsid w:val="00027C40"/>
    <w:rsid w:val="00027DD0"/>
    <w:rsid w:val="000305E0"/>
    <w:rsid w:val="00030815"/>
    <w:rsid w:val="000308DF"/>
    <w:rsid w:val="0003090E"/>
    <w:rsid w:val="00030BD6"/>
    <w:rsid w:val="00030DF0"/>
    <w:rsid w:val="00030DFC"/>
    <w:rsid w:val="000315CB"/>
    <w:rsid w:val="00031855"/>
    <w:rsid w:val="00031A2C"/>
    <w:rsid w:val="00031E95"/>
    <w:rsid w:val="00031EB6"/>
    <w:rsid w:val="00032086"/>
    <w:rsid w:val="000323EF"/>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04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8D9"/>
    <w:rsid w:val="00044A7E"/>
    <w:rsid w:val="00044AD7"/>
    <w:rsid w:val="00044B43"/>
    <w:rsid w:val="00044D25"/>
    <w:rsid w:val="00044DAA"/>
    <w:rsid w:val="00044DED"/>
    <w:rsid w:val="00045071"/>
    <w:rsid w:val="0004536D"/>
    <w:rsid w:val="000454C5"/>
    <w:rsid w:val="0004557F"/>
    <w:rsid w:val="000458FF"/>
    <w:rsid w:val="00045AC9"/>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2F9"/>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74"/>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5AA"/>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0820"/>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33"/>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B4"/>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D7F77"/>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5AB5"/>
    <w:rsid w:val="000E6032"/>
    <w:rsid w:val="000E63B4"/>
    <w:rsid w:val="000E6701"/>
    <w:rsid w:val="000E6FFC"/>
    <w:rsid w:val="000E7129"/>
    <w:rsid w:val="000E7134"/>
    <w:rsid w:val="000E7139"/>
    <w:rsid w:val="000E7159"/>
    <w:rsid w:val="000E7980"/>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3F"/>
    <w:rsid w:val="000F3C54"/>
    <w:rsid w:val="000F3CC9"/>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007"/>
    <w:rsid w:val="001005AB"/>
    <w:rsid w:val="0010077F"/>
    <w:rsid w:val="001009E1"/>
    <w:rsid w:val="00100DFA"/>
    <w:rsid w:val="00100E2B"/>
    <w:rsid w:val="00101168"/>
    <w:rsid w:val="0010120D"/>
    <w:rsid w:val="001013FA"/>
    <w:rsid w:val="001017CA"/>
    <w:rsid w:val="00101A46"/>
    <w:rsid w:val="00101DF0"/>
    <w:rsid w:val="00101F6A"/>
    <w:rsid w:val="0010222B"/>
    <w:rsid w:val="001022E9"/>
    <w:rsid w:val="001027E3"/>
    <w:rsid w:val="0010294B"/>
    <w:rsid w:val="00102AD6"/>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9E6"/>
    <w:rsid w:val="00110A64"/>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731"/>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FE1"/>
    <w:rsid w:val="00172234"/>
    <w:rsid w:val="0017234A"/>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6D2"/>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78C"/>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3A"/>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962"/>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2B"/>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3B"/>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4E3"/>
    <w:rsid w:val="00212651"/>
    <w:rsid w:val="0021268E"/>
    <w:rsid w:val="0021268F"/>
    <w:rsid w:val="002126AC"/>
    <w:rsid w:val="002126EE"/>
    <w:rsid w:val="00212887"/>
    <w:rsid w:val="0021294F"/>
    <w:rsid w:val="00212B22"/>
    <w:rsid w:val="00212B92"/>
    <w:rsid w:val="00212C47"/>
    <w:rsid w:val="00212FBD"/>
    <w:rsid w:val="00212FDE"/>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52C"/>
    <w:rsid w:val="002278BE"/>
    <w:rsid w:val="002300F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B0D"/>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1EF"/>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82A"/>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1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2F4D"/>
    <w:rsid w:val="0029357D"/>
    <w:rsid w:val="00293CF8"/>
    <w:rsid w:val="00293D4B"/>
    <w:rsid w:val="00293DDB"/>
    <w:rsid w:val="00293F4E"/>
    <w:rsid w:val="00293FCF"/>
    <w:rsid w:val="002941FD"/>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5B5B"/>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AEB"/>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3BD"/>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8DD"/>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0EF"/>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0"/>
    <w:rsid w:val="002E7304"/>
    <w:rsid w:val="002E7578"/>
    <w:rsid w:val="002E7629"/>
    <w:rsid w:val="002E76E2"/>
    <w:rsid w:val="002E7744"/>
    <w:rsid w:val="002E78FC"/>
    <w:rsid w:val="002E7962"/>
    <w:rsid w:val="002E79C0"/>
    <w:rsid w:val="002E7C66"/>
    <w:rsid w:val="002E7D5F"/>
    <w:rsid w:val="002E7E03"/>
    <w:rsid w:val="002F052A"/>
    <w:rsid w:val="002F088C"/>
    <w:rsid w:val="002F1064"/>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95"/>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5E1"/>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478"/>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3E0"/>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4"/>
    <w:rsid w:val="00342C19"/>
    <w:rsid w:val="00342C1C"/>
    <w:rsid w:val="00343005"/>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1F9D"/>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95A"/>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386"/>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2B1"/>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0F78"/>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1EC"/>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DA5"/>
    <w:rsid w:val="003A7EBD"/>
    <w:rsid w:val="003B003E"/>
    <w:rsid w:val="003B02E9"/>
    <w:rsid w:val="003B046B"/>
    <w:rsid w:val="003B04F1"/>
    <w:rsid w:val="003B0679"/>
    <w:rsid w:val="003B06D1"/>
    <w:rsid w:val="003B15DF"/>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21"/>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6C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5D95"/>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2E2"/>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AB4"/>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20C"/>
    <w:rsid w:val="004313E7"/>
    <w:rsid w:val="004315CE"/>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D6B"/>
    <w:rsid w:val="00433E00"/>
    <w:rsid w:val="0043417C"/>
    <w:rsid w:val="00434286"/>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83A"/>
    <w:rsid w:val="00442C2B"/>
    <w:rsid w:val="0044311A"/>
    <w:rsid w:val="00443432"/>
    <w:rsid w:val="00443553"/>
    <w:rsid w:val="00443597"/>
    <w:rsid w:val="004438EA"/>
    <w:rsid w:val="00443CAF"/>
    <w:rsid w:val="00443EB6"/>
    <w:rsid w:val="00444035"/>
    <w:rsid w:val="00444219"/>
    <w:rsid w:val="0044428C"/>
    <w:rsid w:val="004442F3"/>
    <w:rsid w:val="0044435E"/>
    <w:rsid w:val="00444467"/>
    <w:rsid w:val="00444530"/>
    <w:rsid w:val="0044462B"/>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3EA7"/>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756"/>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6A8"/>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AEE"/>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8AB"/>
    <w:rsid w:val="00482AA0"/>
    <w:rsid w:val="00483752"/>
    <w:rsid w:val="00483756"/>
    <w:rsid w:val="00483779"/>
    <w:rsid w:val="00483799"/>
    <w:rsid w:val="004837A8"/>
    <w:rsid w:val="00483994"/>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E17"/>
    <w:rsid w:val="00486F54"/>
    <w:rsid w:val="00486FFA"/>
    <w:rsid w:val="004876F9"/>
    <w:rsid w:val="0048793C"/>
    <w:rsid w:val="00487981"/>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445"/>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01"/>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E40"/>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607"/>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BE5"/>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0D0"/>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49D"/>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817"/>
    <w:rsid w:val="00526904"/>
    <w:rsid w:val="0052693C"/>
    <w:rsid w:val="00526A65"/>
    <w:rsid w:val="00526A86"/>
    <w:rsid w:val="00526DD2"/>
    <w:rsid w:val="005270AA"/>
    <w:rsid w:val="005270E5"/>
    <w:rsid w:val="0052721C"/>
    <w:rsid w:val="005272F4"/>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B97"/>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46"/>
    <w:rsid w:val="00537A86"/>
    <w:rsid w:val="00537D44"/>
    <w:rsid w:val="00540099"/>
    <w:rsid w:val="005401C2"/>
    <w:rsid w:val="005402E2"/>
    <w:rsid w:val="00540486"/>
    <w:rsid w:val="00540488"/>
    <w:rsid w:val="00540540"/>
    <w:rsid w:val="0054083E"/>
    <w:rsid w:val="005408F6"/>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7CB"/>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199"/>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D27"/>
    <w:rsid w:val="00555E0E"/>
    <w:rsid w:val="00555EDF"/>
    <w:rsid w:val="005560C5"/>
    <w:rsid w:val="005561B1"/>
    <w:rsid w:val="005563D3"/>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E83"/>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682"/>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402"/>
    <w:rsid w:val="00587825"/>
    <w:rsid w:val="0058782A"/>
    <w:rsid w:val="00587934"/>
    <w:rsid w:val="00587BB8"/>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0C"/>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66B"/>
    <w:rsid w:val="005B18D8"/>
    <w:rsid w:val="005B1AA8"/>
    <w:rsid w:val="005B1C72"/>
    <w:rsid w:val="005B1D1D"/>
    <w:rsid w:val="005B1E1C"/>
    <w:rsid w:val="005B2743"/>
    <w:rsid w:val="005B27C2"/>
    <w:rsid w:val="005B27F0"/>
    <w:rsid w:val="005B2853"/>
    <w:rsid w:val="005B2A0E"/>
    <w:rsid w:val="005B2EFE"/>
    <w:rsid w:val="005B2FC9"/>
    <w:rsid w:val="005B318D"/>
    <w:rsid w:val="005B32B6"/>
    <w:rsid w:val="005B3396"/>
    <w:rsid w:val="005B370D"/>
    <w:rsid w:val="005B3C57"/>
    <w:rsid w:val="005B3E37"/>
    <w:rsid w:val="005B41AD"/>
    <w:rsid w:val="005B4AC5"/>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9E7"/>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41A"/>
    <w:rsid w:val="005C6765"/>
    <w:rsid w:val="005C67AF"/>
    <w:rsid w:val="005C67B4"/>
    <w:rsid w:val="005C68E9"/>
    <w:rsid w:val="005C6A35"/>
    <w:rsid w:val="005C6BF8"/>
    <w:rsid w:val="005C6C10"/>
    <w:rsid w:val="005C6F4B"/>
    <w:rsid w:val="005C7397"/>
    <w:rsid w:val="005C77DA"/>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70"/>
    <w:rsid w:val="005D76E3"/>
    <w:rsid w:val="005D772C"/>
    <w:rsid w:val="005D7A01"/>
    <w:rsid w:val="005D7D3A"/>
    <w:rsid w:val="005E0504"/>
    <w:rsid w:val="005E0719"/>
    <w:rsid w:val="005E0B6F"/>
    <w:rsid w:val="005E0C75"/>
    <w:rsid w:val="005E0F3A"/>
    <w:rsid w:val="005E0F41"/>
    <w:rsid w:val="005E0FF6"/>
    <w:rsid w:val="005E1333"/>
    <w:rsid w:val="005E146D"/>
    <w:rsid w:val="005E18D6"/>
    <w:rsid w:val="005E1910"/>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ED1"/>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0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898"/>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5D"/>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17CE2"/>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66"/>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7"/>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2E8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AD3"/>
    <w:rsid w:val="00657F93"/>
    <w:rsid w:val="00660019"/>
    <w:rsid w:val="006602E8"/>
    <w:rsid w:val="00660442"/>
    <w:rsid w:val="0066045A"/>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2C6"/>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7E4"/>
    <w:rsid w:val="00691903"/>
    <w:rsid w:val="00691CDB"/>
    <w:rsid w:val="006920E6"/>
    <w:rsid w:val="0069238E"/>
    <w:rsid w:val="00692557"/>
    <w:rsid w:val="006926B1"/>
    <w:rsid w:val="00692B83"/>
    <w:rsid w:val="00692FD4"/>
    <w:rsid w:val="006930CB"/>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24"/>
    <w:rsid w:val="0069569B"/>
    <w:rsid w:val="006957B0"/>
    <w:rsid w:val="006957F2"/>
    <w:rsid w:val="006958C5"/>
    <w:rsid w:val="00695DCF"/>
    <w:rsid w:val="00695E81"/>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8E8"/>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22"/>
    <w:rsid w:val="006A1397"/>
    <w:rsid w:val="006A151C"/>
    <w:rsid w:val="006A18B1"/>
    <w:rsid w:val="006A19ED"/>
    <w:rsid w:val="006A1D09"/>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23B"/>
    <w:rsid w:val="006A541D"/>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10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69E"/>
    <w:rsid w:val="006C07AD"/>
    <w:rsid w:val="006C07B4"/>
    <w:rsid w:val="006C0936"/>
    <w:rsid w:val="006C09FD"/>
    <w:rsid w:val="006C0A56"/>
    <w:rsid w:val="006C0A6D"/>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5A48"/>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4D98"/>
    <w:rsid w:val="006E5102"/>
    <w:rsid w:val="006E5290"/>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6FB1"/>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995"/>
    <w:rsid w:val="006F3E94"/>
    <w:rsid w:val="006F3F7C"/>
    <w:rsid w:val="006F424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4FE"/>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6B8"/>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97"/>
    <w:rsid w:val="007355A0"/>
    <w:rsid w:val="00735714"/>
    <w:rsid w:val="00735A01"/>
    <w:rsid w:val="00735ED0"/>
    <w:rsid w:val="00735F46"/>
    <w:rsid w:val="00736266"/>
    <w:rsid w:val="0073626D"/>
    <w:rsid w:val="00736445"/>
    <w:rsid w:val="0073651B"/>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1E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2B4"/>
    <w:rsid w:val="007547D4"/>
    <w:rsid w:val="007548F5"/>
    <w:rsid w:val="007550A8"/>
    <w:rsid w:val="0075512B"/>
    <w:rsid w:val="00755190"/>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12A"/>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649"/>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368"/>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6E5"/>
    <w:rsid w:val="007A67E0"/>
    <w:rsid w:val="007A6C9E"/>
    <w:rsid w:val="007A7B93"/>
    <w:rsid w:val="007A7BC6"/>
    <w:rsid w:val="007A7E7B"/>
    <w:rsid w:val="007A7EFF"/>
    <w:rsid w:val="007A7F6E"/>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2B3F"/>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B9D"/>
    <w:rsid w:val="007B7C30"/>
    <w:rsid w:val="007B7C48"/>
    <w:rsid w:val="007B7FFD"/>
    <w:rsid w:val="007C0122"/>
    <w:rsid w:val="007C023A"/>
    <w:rsid w:val="007C02A7"/>
    <w:rsid w:val="007C041F"/>
    <w:rsid w:val="007C0B17"/>
    <w:rsid w:val="007C0E81"/>
    <w:rsid w:val="007C0ECD"/>
    <w:rsid w:val="007C107F"/>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1F0"/>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4EC"/>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862"/>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15A"/>
    <w:rsid w:val="007E44BD"/>
    <w:rsid w:val="007E45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A6"/>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4F07"/>
    <w:rsid w:val="008052DC"/>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07FAE"/>
    <w:rsid w:val="0081068C"/>
    <w:rsid w:val="00810EAA"/>
    <w:rsid w:val="0081101D"/>
    <w:rsid w:val="008110E2"/>
    <w:rsid w:val="008112B3"/>
    <w:rsid w:val="00811690"/>
    <w:rsid w:val="00811724"/>
    <w:rsid w:val="00811752"/>
    <w:rsid w:val="008117D5"/>
    <w:rsid w:val="00811BF2"/>
    <w:rsid w:val="00811D60"/>
    <w:rsid w:val="00811E46"/>
    <w:rsid w:val="008126ED"/>
    <w:rsid w:val="00812C22"/>
    <w:rsid w:val="00812ED6"/>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17EB3"/>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64C"/>
    <w:rsid w:val="00835740"/>
    <w:rsid w:val="00835754"/>
    <w:rsid w:val="00835BBF"/>
    <w:rsid w:val="00835F5C"/>
    <w:rsid w:val="0083605A"/>
    <w:rsid w:val="00836112"/>
    <w:rsid w:val="00836757"/>
    <w:rsid w:val="00836FC7"/>
    <w:rsid w:val="00837EAB"/>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41"/>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26B"/>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A1"/>
    <w:rsid w:val="008776C0"/>
    <w:rsid w:val="00877844"/>
    <w:rsid w:val="00877901"/>
    <w:rsid w:val="00877CEB"/>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76E"/>
    <w:rsid w:val="008819AF"/>
    <w:rsid w:val="00881D66"/>
    <w:rsid w:val="00881E4E"/>
    <w:rsid w:val="00882205"/>
    <w:rsid w:val="00882249"/>
    <w:rsid w:val="00882363"/>
    <w:rsid w:val="00882521"/>
    <w:rsid w:val="008826F4"/>
    <w:rsid w:val="00882A24"/>
    <w:rsid w:val="00882A26"/>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1F6F"/>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DC0"/>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E16"/>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E73"/>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9A"/>
    <w:rsid w:val="008F4507"/>
    <w:rsid w:val="008F4541"/>
    <w:rsid w:val="008F477F"/>
    <w:rsid w:val="008F4F43"/>
    <w:rsid w:val="008F5605"/>
    <w:rsid w:val="008F563E"/>
    <w:rsid w:val="008F591D"/>
    <w:rsid w:val="008F5938"/>
    <w:rsid w:val="008F59A4"/>
    <w:rsid w:val="008F59FB"/>
    <w:rsid w:val="008F5A23"/>
    <w:rsid w:val="008F5D3C"/>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CF4"/>
    <w:rsid w:val="00913D4C"/>
    <w:rsid w:val="00913FA0"/>
    <w:rsid w:val="00914203"/>
    <w:rsid w:val="009145EB"/>
    <w:rsid w:val="009147D8"/>
    <w:rsid w:val="0091485A"/>
    <w:rsid w:val="00914925"/>
    <w:rsid w:val="009149DE"/>
    <w:rsid w:val="00914B9B"/>
    <w:rsid w:val="00914DC2"/>
    <w:rsid w:val="00915263"/>
    <w:rsid w:val="00915335"/>
    <w:rsid w:val="009157E9"/>
    <w:rsid w:val="00915B21"/>
    <w:rsid w:val="00915CE5"/>
    <w:rsid w:val="00915D36"/>
    <w:rsid w:val="00915DA9"/>
    <w:rsid w:val="00915F9F"/>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184"/>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0FF4"/>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C73"/>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A1F"/>
    <w:rsid w:val="00936C17"/>
    <w:rsid w:val="00936D36"/>
    <w:rsid w:val="00936ED8"/>
    <w:rsid w:val="009370E1"/>
    <w:rsid w:val="009370FC"/>
    <w:rsid w:val="009370FD"/>
    <w:rsid w:val="009374BA"/>
    <w:rsid w:val="00937B32"/>
    <w:rsid w:val="00937C62"/>
    <w:rsid w:val="00940600"/>
    <w:rsid w:val="0094080B"/>
    <w:rsid w:val="009408FC"/>
    <w:rsid w:val="00940BC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17B"/>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3F47"/>
    <w:rsid w:val="00954518"/>
    <w:rsid w:val="00954A06"/>
    <w:rsid w:val="00954B89"/>
    <w:rsid w:val="00954B9B"/>
    <w:rsid w:val="00955481"/>
    <w:rsid w:val="009554A9"/>
    <w:rsid w:val="00955679"/>
    <w:rsid w:val="00955916"/>
    <w:rsid w:val="00955AEB"/>
    <w:rsid w:val="00955E9D"/>
    <w:rsid w:val="0095646E"/>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530"/>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6EAD"/>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1FCA"/>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5E6"/>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6F"/>
    <w:rsid w:val="00984CEF"/>
    <w:rsid w:val="0098522D"/>
    <w:rsid w:val="0098524B"/>
    <w:rsid w:val="0098525B"/>
    <w:rsid w:val="00985717"/>
    <w:rsid w:val="00985770"/>
    <w:rsid w:val="009857D5"/>
    <w:rsid w:val="00985880"/>
    <w:rsid w:val="0098596E"/>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50E"/>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9D6"/>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17"/>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371"/>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302"/>
    <w:rsid w:val="009D657B"/>
    <w:rsid w:val="009D66E2"/>
    <w:rsid w:val="009D69DA"/>
    <w:rsid w:val="009D6D5E"/>
    <w:rsid w:val="009D7104"/>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5D"/>
    <w:rsid w:val="009E7172"/>
    <w:rsid w:val="009E71A0"/>
    <w:rsid w:val="009E75C1"/>
    <w:rsid w:val="009E75DA"/>
    <w:rsid w:val="009E76F7"/>
    <w:rsid w:val="009E775E"/>
    <w:rsid w:val="009E79AD"/>
    <w:rsid w:val="009E7F6E"/>
    <w:rsid w:val="009F010C"/>
    <w:rsid w:val="009F0333"/>
    <w:rsid w:val="009F0423"/>
    <w:rsid w:val="009F07FC"/>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4E97"/>
    <w:rsid w:val="009F505E"/>
    <w:rsid w:val="009F5209"/>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69F"/>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972"/>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7B6"/>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2C6"/>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0EA"/>
    <w:rsid w:val="00A56316"/>
    <w:rsid w:val="00A56356"/>
    <w:rsid w:val="00A5656D"/>
    <w:rsid w:val="00A56C34"/>
    <w:rsid w:val="00A5709D"/>
    <w:rsid w:val="00A576E5"/>
    <w:rsid w:val="00A57737"/>
    <w:rsid w:val="00A57B44"/>
    <w:rsid w:val="00A57FF7"/>
    <w:rsid w:val="00A600CC"/>
    <w:rsid w:val="00A601F0"/>
    <w:rsid w:val="00A603ED"/>
    <w:rsid w:val="00A60957"/>
    <w:rsid w:val="00A60B6E"/>
    <w:rsid w:val="00A60D6C"/>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D90"/>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5CD"/>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075"/>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7A3"/>
    <w:rsid w:val="00A80945"/>
    <w:rsid w:val="00A80DB4"/>
    <w:rsid w:val="00A80F2B"/>
    <w:rsid w:val="00A81418"/>
    <w:rsid w:val="00A81480"/>
    <w:rsid w:val="00A81602"/>
    <w:rsid w:val="00A816EF"/>
    <w:rsid w:val="00A81864"/>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46A"/>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CD8"/>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52"/>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77E"/>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4DD4"/>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DDB"/>
    <w:rsid w:val="00AE2E84"/>
    <w:rsid w:val="00AE32A0"/>
    <w:rsid w:val="00AE3AC0"/>
    <w:rsid w:val="00AE3C13"/>
    <w:rsid w:val="00AE3D6D"/>
    <w:rsid w:val="00AE3F39"/>
    <w:rsid w:val="00AE425D"/>
    <w:rsid w:val="00AE4342"/>
    <w:rsid w:val="00AE44D5"/>
    <w:rsid w:val="00AE465E"/>
    <w:rsid w:val="00AE472A"/>
    <w:rsid w:val="00AE53E7"/>
    <w:rsid w:val="00AE543D"/>
    <w:rsid w:val="00AE55A1"/>
    <w:rsid w:val="00AE5664"/>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781"/>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7FB"/>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7A4"/>
    <w:rsid w:val="00B078B4"/>
    <w:rsid w:val="00B07A1C"/>
    <w:rsid w:val="00B07A2C"/>
    <w:rsid w:val="00B07CDD"/>
    <w:rsid w:val="00B10413"/>
    <w:rsid w:val="00B10A21"/>
    <w:rsid w:val="00B10CFA"/>
    <w:rsid w:val="00B10EC0"/>
    <w:rsid w:val="00B11052"/>
    <w:rsid w:val="00B11375"/>
    <w:rsid w:val="00B113DD"/>
    <w:rsid w:val="00B11AF5"/>
    <w:rsid w:val="00B11EE0"/>
    <w:rsid w:val="00B12315"/>
    <w:rsid w:val="00B123C9"/>
    <w:rsid w:val="00B12425"/>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04D"/>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2A"/>
    <w:rsid w:val="00B35D92"/>
    <w:rsid w:val="00B364EC"/>
    <w:rsid w:val="00B366BB"/>
    <w:rsid w:val="00B36887"/>
    <w:rsid w:val="00B36B7E"/>
    <w:rsid w:val="00B36D7A"/>
    <w:rsid w:val="00B36D7E"/>
    <w:rsid w:val="00B36DDB"/>
    <w:rsid w:val="00B3705D"/>
    <w:rsid w:val="00B374B7"/>
    <w:rsid w:val="00B37B59"/>
    <w:rsid w:val="00B37BE0"/>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5F2"/>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12C"/>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7AD"/>
    <w:rsid w:val="00B92906"/>
    <w:rsid w:val="00B92F24"/>
    <w:rsid w:val="00B93068"/>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B6E"/>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9C7"/>
    <w:rsid w:val="00BA3A00"/>
    <w:rsid w:val="00BA3ADA"/>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0F"/>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56"/>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251"/>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7BD"/>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5E2"/>
    <w:rsid w:val="00BC7607"/>
    <w:rsid w:val="00BC77E1"/>
    <w:rsid w:val="00BC7943"/>
    <w:rsid w:val="00BC7CC9"/>
    <w:rsid w:val="00BC7E7C"/>
    <w:rsid w:val="00BC7EB8"/>
    <w:rsid w:val="00BD0132"/>
    <w:rsid w:val="00BD0178"/>
    <w:rsid w:val="00BD09A8"/>
    <w:rsid w:val="00BD0B11"/>
    <w:rsid w:val="00BD0D89"/>
    <w:rsid w:val="00BD0D8A"/>
    <w:rsid w:val="00BD0DF2"/>
    <w:rsid w:val="00BD1123"/>
    <w:rsid w:val="00BD125C"/>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080"/>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5F4"/>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CAA"/>
    <w:rsid w:val="00C00E8B"/>
    <w:rsid w:val="00C01240"/>
    <w:rsid w:val="00C012A1"/>
    <w:rsid w:val="00C01323"/>
    <w:rsid w:val="00C013E8"/>
    <w:rsid w:val="00C01427"/>
    <w:rsid w:val="00C0176E"/>
    <w:rsid w:val="00C017E2"/>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EF1"/>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2B1"/>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45"/>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38D"/>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793"/>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171"/>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3E5"/>
    <w:rsid w:val="00C574B1"/>
    <w:rsid w:val="00C57889"/>
    <w:rsid w:val="00C578DB"/>
    <w:rsid w:val="00C5795A"/>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78"/>
    <w:rsid w:val="00C636BD"/>
    <w:rsid w:val="00C638AE"/>
    <w:rsid w:val="00C63A32"/>
    <w:rsid w:val="00C63C2C"/>
    <w:rsid w:val="00C63D0D"/>
    <w:rsid w:val="00C63D42"/>
    <w:rsid w:val="00C63E41"/>
    <w:rsid w:val="00C63E60"/>
    <w:rsid w:val="00C640A5"/>
    <w:rsid w:val="00C641ED"/>
    <w:rsid w:val="00C64A25"/>
    <w:rsid w:val="00C64AA7"/>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259"/>
    <w:rsid w:val="00C76952"/>
    <w:rsid w:val="00C77979"/>
    <w:rsid w:val="00C77CA2"/>
    <w:rsid w:val="00C77CA7"/>
    <w:rsid w:val="00C77F58"/>
    <w:rsid w:val="00C77FCD"/>
    <w:rsid w:val="00C80283"/>
    <w:rsid w:val="00C802BB"/>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87"/>
    <w:rsid w:val="00C842E5"/>
    <w:rsid w:val="00C843A0"/>
    <w:rsid w:val="00C847C1"/>
    <w:rsid w:val="00C84CAD"/>
    <w:rsid w:val="00C84E18"/>
    <w:rsid w:val="00C8509D"/>
    <w:rsid w:val="00C854F1"/>
    <w:rsid w:val="00C858C3"/>
    <w:rsid w:val="00C85A0C"/>
    <w:rsid w:val="00C85C15"/>
    <w:rsid w:val="00C85EC0"/>
    <w:rsid w:val="00C8622D"/>
    <w:rsid w:val="00C865FA"/>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C0A"/>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4E"/>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2D4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EBE"/>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841"/>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735"/>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ADC"/>
    <w:rsid w:val="00CD4B54"/>
    <w:rsid w:val="00CD5360"/>
    <w:rsid w:val="00CD5648"/>
    <w:rsid w:val="00CD5696"/>
    <w:rsid w:val="00CD58F5"/>
    <w:rsid w:val="00CD5E55"/>
    <w:rsid w:val="00CD5EB6"/>
    <w:rsid w:val="00CD6045"/>
    <w:rsid w:val="00CD6189"/>
    <w:rsid w:val="00CD6366"/>
    <w:rsid w:val="00CD661E"/>
    <w:rsid w:val="00CD684E"/>
    <w:rsid w:val="00CD6D3A"/>
    <w:rsid w:val="00CD706E"/>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1A0"/>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6B1"/>
    <w:rsid w:val="00CF6782"/>
    <w:rsid w:val="00CF67AD"/>
    <w:rsid w:val="00CF67BC"/>
    <w:rsid w:val="00CF6931"/>
    <w:rsid w:val="00CF6ABE"/>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BEF"/>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06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597"/>
    <w:rsid w:val="00D2394E"/>
    <w:rsid w:val="00D23ECC"/>
    <w:rsid w:val="00D242E9"/>
    <w:rsid w:val="00D2438E"/>
    <w:rsid w:val="00D2441A"/>
    <w:rsid w:val="00D2462A"/>
    <w:rsid w:val="00D249BA"/>
    <w:rsid w:val="00D24E68"/>
    <w:rsid w:val="00D24FAE"/>
    <w:rsid w:val="00D250A9"/>
    <w:rsid w:val="00D2540B"/>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DAE"/>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2B0"/>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8B6"/>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35"/>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5D1"/>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73B"/>
    <w:rsid w:val="00D52B7C"/>
    <w:rsid w:val="00D52BAA"/>
    <w:rsid w:val="00D52E42"/>
    <w:rsid w:val="00D52F45"/>
    <w:rsid w:val="00D53038"/>
    <w:rsid w:val="00D53250"/>
    <w:rsid w:val="00D53348"/>
    <w:rsid w:val="00D53372"/>
    <w:rsid w:val="00D5344C"/>
    <w:rsid w:val="00D535B8"/>
    <w:rsid w:val="00D53622"/>
    <w:rsid w:val="00D537A8"/>
    <w:rsid w:val="00D53932"/>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5AB"/>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C55"/>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1A"/>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61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7B3"/>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6C"/>
    <w:rsid w:val="00DA47CB"/>
    <w:rsid w:val="00DA47DA"/>
    <w:rsid w:val="00DA4D38"/>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3C4"/>
    <w:rsid w:val="00DB16DC"/>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5F94"/>
    <w:rsid w:val="00DB6369"/>
    <w:rsid w:val="00DB6458"/>
    <w:rsid w:val="00DB653A"/>
    <w:rsid w:val="00DB6793"/>
    <w:rsid w:val="00DB70C9"/>
    <w:rsid w:val="00DB70E3"/>
    <w:rsid w:val="00DB7473"/>
    <w:rsid w:val="00DB7735"/>
    <w:rsid w:val="00DB7960"/>
    <w:rsid w:val="00DC02A3"/>
    <w:rsid w:val="00DC0436"/>
    <w:rsid w:val="00DC06D1"/>
    <w:rsid w:val="00DC0771"/>
    <w:rsid w:val="00DC093C"/>
    <w:rsid w:val="00DC0A7F"/>
    <w:rsid w:val="00DC0ED8"/>
    <w:rsid w:val="00DC1132"/>
    <w:rsid w:val="00DC18EC"/>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265"/>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2CB"/>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4D0"/>
    <w:rsid w:val="00E12591"/>
    <w:rsid w:val="00E127F4"/>
    <w:rsid w:val="00E12A28"/>
    <w:rsid w:val="00E12AEE"/>
    <w:rsid w:val="00E12DB9"/>
    <w:rsid w:val="00E12E35"/>
    <w:rsid w:val="00E12F2F"/>
    <w:rsid w:val="00E12F4E"/>
    <w:rsid w:val="00E13415"/>
    <w:rsid w:val="00E13942"/>
    <w:rsid w:val="00E13B73"/>
    <w:rsid w:val="00E14206"/>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C2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2D92"/>
    <w:rsid w:val="00E2325A"/>
    <w:rsid w:val="00E2327C"/>
    <w:rsid w:val="00E2368E"/>
    <w:rsid w:val="00E23744"/>
    <w:rsid w:val="00E23C24"/>
    <w:rsid w:val="00E23DA9"/>
    <w:rsid w:val="00E23F4D"/>
    <w:rsid w:val="00E23FC6"/>
    <w:rsid w:val="00E240B5"/>
    <w:rsid w:val="00E2426C"/>
    <w:rsid w:val="00E2433C"/>
    <w:rsid w:val="00E24703"/>
    <w:rsid w:val="00E24955"/>
    <w:rsid w:val="00E24984"/>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44A"/>
    <w:rsid w:val="00E3062E"/>
    <w:rsid w:val="00E3064A"/>
    <w:rsid w:val="00E307D9"/>
    <w:rsid w:val="00E30BD8"/>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C47"/>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2D33"/>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CDA"/>
    <w:rsid w:val="00E56FBA"/>
    <w:rsid w:val="00E571B0"/>
    <w:rsid w:val="00E572B0"/>
    <w:rsid w:val="00E576DF"/>
    <w:rsid w:val="00E57B95"/>
    <w:rsid w:val="00E57DFC"/>
    <w:rsid w:val="00E6003F"/>
    <w:rsid w:val="00E60324"/>
    <w:rsid w:val="00E6037D"/>
    <w:rsid w:val="00E60C05"/>
    <w:rsid w:val="00E60C2A"/>
    <w:rsid w:val="00E60D47"/>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4E4"/>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849"/>
    <w:rsid w:val="00E80A4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4AC"/>
    <w:rsid w:val="00E836CA"/>
    <w:rsid w:val="00E83973"/>
    <w:rsid w:val="00E839BC"/>
    <w:rsid w:val="00E83A27"/>
    <w:rsid w:val="00E83CE6"/>
    <w:rsid w:val="00E83F16"/>
    <w:rsid w:val="00E83F18"/>
    <w:rsid w:val="00E8470B"/>
    <w:rsid w:val="00E84825"/>
    <w:rsid w:val="00E84909"/>
    <w:rsid w:val="00E84A8F"/>
    <w:rsid w:val="00E84CDC"/>
    <w:rsid w:val="00E84CE1"/>
    <w:rsid w:val="00E84FB6"/>
    <w:rsid w:val="00E850A3"/>
    <w:rsid w:val="00E85704"/>
    <w:rsid w:val="00E8580F"/>
    <w:rsid w:val="00E85AD3"/>
    <w:rsid w:val="00E85AD7"/>
    <w:rsid w:val="00E85BA7"/>
    <w:rsid w:val="00E8616D"/>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38F5"/>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43E"/>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0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0F7E"/>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1C9"/>
    <w:rsid w:val="00EC5757"/>
    <w:rsid w:val="00EC5933"/>
    <w:rsid w:val="00EC59AB"/>
    <w:rsid w:val="00EC5A92"/>
    <w:rsid w:val="00EC5CDA"/>
    <w:rsid w:val="00EC5F24"/>
    <w:rsid w:val="00EC6470"/>
    <w:rsid w:val="00EC652E"/>
    <w:rsid w:val="00EC687E"/>
    <w:rsid w:val="00EC6BF4"/>
    <w:rsid w:val="00EC6CCD"/>
    <w:rsid w:val="00EC6CFB"/>
    <w:rsid w:val="00EC6DB4"/>
    <w:rsid w:val="00EC6F52"/>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B7"/>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AC5"/>
    <w:rsid w:val="00F20C75"/>
    <w:rsid w:val="00F20D50"/>
    <w:rsid w:val="00F20EFF"/>
    <w:rsid w:val="00F20F55"/>
    <w:rsid w:val="00F20F66"/>
    <w:rsid w:val="00F20FF0"/>
    <w:rsid w:val="00F210C6"/>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5E42"/>
    <w:rsid w:val="00F26065"/>
    <w:rsid w:val="00F260A2"/>
    <w:rsid w:val="00F2619E"/>
    <w:rsid w:val="00F267DF"/>
    <w:rsid w:val="00F26C67"/>
    <w:rsid w:val="00F26ECE"/>
    <w:rsid w:val="00F26F3B"/>
    <w:rsid w:val="00F270C3"/>
    <w:rsid w:val="00F272E7"/>
    <w:rsid w:val="00F2731B"/>
    <w:rsid w:val="00F2757C"/>
    <w:rsid w:val="00F27723"/>
    <w:rsid w:val="00F2778F"/>
    <w:rsid w:val="00F27819"/>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5F"/>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5CB7"/>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2FBB"/>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9F"/>
    <w:rsid w:val="00F610D0"/>
    <w:rsid w:val="00F6125D"/>
    <w:rsid w:val="00F61710"/>
    <w:rsid w:val="00F617CC"/>
    <w:rsid w:val="00F61B08"/>
    <w:rsid w:val="00F61C91"/>
    <w:rsid w:val="00F61FAC"/>
    <w:rsid w:val="00F61FD4"/>
    <w:rsid w:val="00F621C9"/>
    <w:rsid w:val="00F62921"/>
    <w:rsid w:val="00F629BA"/>
    <w:rsid w:val="00F62AB3"/>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DC2"/>
    <w:rsid w:val="00F70E0A"/>
    <w:rsid w:val="00F70F79"/>
    <w:rsid w:val="00F7102A"/>
    <w:rsid w:val="00F71289"/>
    <w:rsid w:val="00F7155D"/>
    <w:rsid w:val="00F71573"/>
    <w:rsid w:val="00F7181B"/>
    <w:rsid w:val="00F71865"/>
    <w:rsid w:val="00F719F0"/>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584"/>
    <w:rsid w:val="00F749DC"/>
    <w:rsid w:val="00F749EC"/>
    <w:rsid w:val="00F74D7F"/>
    <w:rsid w:val="00F74DCE"/>
    <w:rsid w:val="00F75291"/>
    <w:rsid w:val="00F75544"/>
    <w:rsid w:val="00F75833"/>
    <w:rsid w:val="00F758B4"/>
    <w:rsid w:val="00F769F3"/>
    <w:rsid w:val="00F76D28"/>
    <w:rsid w:val="00F76F07"/>
    <w:rsid w:val="00F77167"/>
    <w:rsid w:val="00F77338"/>
    <w:rsid w:val="00F775AE"/>
    <w:rsid w:val="00F779AA"/>
    <w:rsid w:val="00F77EBB"/>
    <w:rsid w:val="00F77F55"/>
    <w:rsid w:val="00F77F70"/>
    <w:rsid w:val="00F80204"/>
    <w:rsid w:val="00F8068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0DB"/>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60"/>
    <w:rsid w:val="00FA5BCB"/>
    <w:rsid w:val="00FA5FD7"/>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AD4"/>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EB9"/>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AC9"/>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C20"/>
    <w:rsid w:val="00FF3EA4"/>
    <w:rsid w:val="00FF406C"/>
    <w:rsid w:val="00FF4082"/>
    <w:rsid w:val="00FF4467"/>
    <w:rsid w:val="00FF472B"/>
    <w:rsid w:val="00FF4B79"/>
    <w:rsid w:val="00FF4D58"/>
    <w:rsid w:val="00FF4D76"/>
    <w:rsid w:val="00FF4F95"/>
    <w:rsid w:val="00FF51AF"/>
    <w:rsid w:val="00FF5BFB"/>
    <w:rsid w:val="00FF6158"/>
    <w:rsid w:val="00FF6B4F"/>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C3EE5456-15D5-4C71-9F57-51DF4645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0A6D"/>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
    <w:link w:val="af3"/>
    <w:uiPriority w:val="99"/>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qForma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D428B6"/>
    <w:pPr>
      <w:numPr>
        <w:ilvl w:val="2"/>
        <w:numId w:val="18"/>
      </w:numPr>
    </w:pPr>
    <w:rPr>
      <w:lang w:val="en-US"/>
    </w:rPr>
  </w:style>
  <w:style w:type="character" w:customStyle="1" w:styleId="mord">
    <w:name w:val="mord"/>
    <w:basedOn w:val="a1"/>
    <w:rsid w:val="001B7F3A"/>
  </w:style>
  <w:style w:type="character" w:customStyle="1" w:styleId="vlist-s">
    <w:name w:val="vlist-s"/>
    <w:basedOn w:val="a1"/>
    <w:rsid w:val="001B7F3A"/>
  </w:style>
  <w:style w:type="character" w:customStyle="1" w:styleId="mpunct">
    <w:name w:val="mpunct"/>
    <w:basedOn w:val="a1"/>
    <w:rsid w:val="001B7F3A"/>
  </w:style>
  <w:style w:type="character" w:customStyle="1" w:styleId="minner">
    <w:name w:val="minner"/>
    <w:basedOn w:val="a1"/>
    <w:rsid w:val="001B7F3A"/>
  </w:style>
  <w:style w:type="paragraph" w:customStyle="1" w:styleId="3GPPNormalText">
    <w:name w:val="3GPP Normal Text"/>
    <w:basedOn w:val="a0"/>
    <w:link w:val="3GPPNormalTextChar"/>
    <w:qFormat/>
    <w:rsid w:val="003A41EC"/>
    <w:rPr>
      <w:sz w:val="22"/>
      <w:lang w:val="x-none" w:eastAsia="x-none"/>
    </w:rPr>
  </w:style>
  <w:style w:type="character" w:customStyle="1" w:styleId="3GPPNormalTextChar">
    <w:name w:val="3GPP Normal Text Char"/>
    <w:link w:val="3GPPNormalText"/>
    <w:qFormat/>
    <w:rsid w:val="003A41EC"/>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2432507">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34850088">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57723731">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023592">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3.xml><?xml version="1.0" encoding="utf-8"?>
<ds:datastoreItem xmlns:ds="http://schemas.openxmlformats.org/officeDocument/2006/customXml" ds:itemID="{AF1440A2-FB1C-4C44-9315-AE38F0351234}">
  <ds:schemaRefs>
    <ds:schemaRef ds:uri="http://schemas.openxmlformats.org/officeDocument/2006/bibliography"/>
  </ds:schemaRefs>
</ds:datastoreItem>
</file>

<file path=customXml/itemProps4.xml><?xml version="1.0" encoding="utf-8"?>
<ds:datastoreItem xmlns:ds="http://schemas.openxmlformats.org/officeDocument/2006/customXml" ds:itemID="{C659638C-70B5-4953-A114-2C0B9DD59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1394</TotalTime>
  <Pages>13</Pages>
  <Words>5881</Words>
  <Characters>31819</Characters>
  <Application>Microsoft Office Word</Application>
  <DocSecurity>0</DocSecurity>
  <Lines>691</Lines>
  <Paragraphs>483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16</cp:revision>
  <cp:lastPrinted>2011-08-03T09:36:00Z</cp:lastPrinted>
  <dcterms:created xsi:type="dcterms:W3CDTF">2025-11-07T11:24:00Z</dcterms:created>
  <dcterms:modified xsi:type="dcterms:W3CDTF">2026-01-30T09:01:00Z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