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4E19A" w14:textId="396E369D" w:rsidR="00E03D5C" w:rsidRPr="00F66344" w:rsidRDefault="00E03D5C" w:rsidP="00E42BDC">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sidRPr="00F66344">
        <w:rPr>
          <w:b/>
          <w:noProof/>
          <w:sz w:val="24"/>
        </w:rPr>
        <w:t>3GPP TSG-</w:t>
      </w:r>
      <w:r w:rsidRPr="00F66344">
        <w:rPr>
          <w:b/>
          <w:noProof/>
          <w:sz w:val="24"/>
          <w:lang w:val="de-AT"/>
        </w:rPr>
        <w:t xml:space="preserve"> RAN WG1 #12</w:t>
      </w:r>
      <w:r w:rsidR="000F46B0">
        <w:rPr>
          <w:b/>
          <w:noProof/>
          <w:sz w:val="24"/>
          <w:lang w:val="de-AT"/>
        </w:rPr>
        <w:t>3</w:t>
      </w:r>
      <w:r w:rsidRPr="00F66344">
        <w:rPr>
          <w:b/>
          <w:i/>
          <w:noProof/>
          <w:sz w:val="28"/>
        </w:rPr>
        <w:tab/>
      </w:r>
      <w:r w:rsidR="009C5D20" w:rsidRPr="009C5D20">
        <w:rPr>
          <w:b/>
          <w:i/>
          <w:noProof/>
          <w:sz w:val="28"/>
        </w:rPr>
        <w:t>R1-2509668</w:t>
      </w:r>
    </w:p>
    <w:p w14:paraId="029FC430" w14:textId="34049645" w:rsidR="00E03D5C" w:rsidRPr="00D108A4" w:rsidRDefault="000F46B0" w:rsidP="00E03D5C">
      <w:pPr>
        <w:tabs>
          <w:tab w:val="center" w:pos="4536"/>
          <w:tab w:val="right" w:pos="9072"/>
        </w:tabs>
        <w:spacing w:after="0"/>
        <w:rPr>
          <w:rFonts w:ascii="Arial" w:eastAsia="Batang" w:hAnsi="Arial" w:cs="Arial"/>
          <w:b/>
          <w:bCs/>
          <w:sz w:val="24"/>
          <w:szCs w:val="24"/>
          <w:lang w:val="en-US"/>
        </w:rPr>
      </w:pPr>
      <w:r w:rsidRPr="000F46B0">
        <w:rPr>
          <w:rFonts w:ascii="Arial" w:eastAsia="Batang" w:hAnsi="Arial" w:cs="Arial"/>
          <w:b/>
          <w:bCs/>
          <w:sz w:val="24"/>
          <w:szCs w:val="24"/>
          <w:lang w:val="en-US"/>
        </w:rPr>
        <w:t>Dallas, U.S.A., Nov 17th – 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75BA" w14:paraId="19119668" w14:textId="77777777" w:rsidTr="00260B4A">
        <w:tc>
          <w:tcPr>
            <w:tcW w:w="9641" w:type="dxa"/>
            <w:gridSpan w:val="9"/>
            <w:tcBorders>
              <w:top w:val="single" w:sz="4" w:space="0" w:color="auto"/>
              <w:left w:val="single" w:sz="4" w:space="0" w:color="auto"/>
              <w:right w:val="single" w:sz="4" w:space="0" w:color="auto"/>
            </w:tcBorders>
          </w:tcPr>
          <w:p w14:paraId="5F09E135" w14:textId="77777777" w:rsidR="008375BA" w:rsidRDefault="008375BA" w:rsidP="00260B4A">
            <w:pPr>
              <w:pStyle w:val="CRCoverPage"/>
              <w:spacing w:after="0"/>
              <w:jc w:val="right"/>
              <w:rPr>
                <w:i/>
                <w:noProof/>
              </w:rPr>
            </w:pPr>
            <w:r>
              <w:rPr>
                <w:i/>
                <w:noProof/>
                <w:sz w:val="14"/>
              </w:rPr>
              <w:t>CR-Form-v12.3</w:t>
            </w:r>
          </w:p>
        </w:tc>
      </w:tr>
      <w:tr w:rsidR="008375BA" w14:paraId="3E8320D6" w14:textId="77777777" w:rsidTr="00260B4A">
        <w:tc>
          <w:tcPr>
            <w:tcW w:w="9641" w:type="dxa"/>
            <w:gridSpan w:val="9"/>
            <w:tcBorders>
              <w:left w:val="single" w:sz="4" w:space="0" w:color="auto"/>
              <w:right w:val="single" w:sz="4" w:space="0" w:color="auto"/>
            </w:tcBorders>
          </w:tcPr>
          <w:p w14:paraId="52C3D9B0" w14:textId="155A6D47" w:rsidR="008375BA" w:rsidRDefault="008375BA" w:rsidP="00260B4A">
            <w:pPr>
              <w:pStyle w:val="CRCoverPage"/>
              <w:spacing w:after="0"/>
              <w:jc w:val="center"/>
              <w:rPr>
                <w:noProof/>
              </w:rPr>
            </w:pPr>
            <w:r>
              <w:rPr>
                <w:b/>
                <w:noProof/>
                <w:sz w:val="32"/>
              </w:rPr>
              <w:t>CHANGE REQUEST</w:t>
            </w:r>
          </w:p>
        </w:tc>
      </w:tr>
      <w:tr w:rsidR="008375BA" w14:paraId="6666C1C5" w14:textId="77777777" w:rsidTr="00260B4A">
        <w:tc>
          <w:tcPr>
            <w:tcW w:w="9641" w:type="dxa"/>
            <w:gridSpan w:val="9"/>
            <w:tcBorders>
              <w:left w:val="single" w:sz="4" w:space="0" w:color="auto"/>
              <w:right w:val="single" w:sz="4" w:space="0" w:color="auto"/>
            </w:tcBorders>
          </w:tcPr>
          <w:p w14:paraId="478F7ACC" w14:textId="77777777" w:rsidR="008375BA" w:rsidRDefault="008375BA" w:rsidP="00260B4A">
            <w:pPr>
              <w:pStyle w:val="CRCoverPage"/>
              <w:spacing w:after="0"/>
              <w:rPr>
                <w:noProof/>
                <w:sz w:val="8"/>
                <w:szCs w:val="8"/>
              </w:rPr>
            </w:pPr>
          </w:p>
        </w:tc>
      </w:tr>
      <w:tr w:rsidR="008375BA" w14:paraId="1DDE01B6" w14:textId="77777777" w:rsidTr="00260B4A">
        <w:tc>
          <w:tcPr>
            <w:tcW w:w="142" w:type="dxa"/>
            <w:tcBorders>
              <w:left w:val="single" w:sz="4" w:space="0" w:color="auto"/>
            </w:tcBorders>
          </w:tcPr>
          <w:p w14:paraId="0F247E5B" w14:textId="77777777" w:rsidR="008375BA" w:rsidRDefault="008375BA" w:rsidP="00260B4A">
            <w:pPr>
              <w:pStyle w:val="CRCoverPage"/>
              <w:spacing w:after="0"/>
              <w:jc w:val="right"/>
              <w:rPr>
                <w:noProof/>
              </w:rPr>
            </w:pPr>
          </w:p>
        </w:tc>
        <w:tc>
          <w:tcPr>
            <w:tcW w:w="1559" w:type="dxa"/>
            <w:shd w:val="pct30" w:color="FFFF00" w:fill="auto"/>
          </w:tcPr>
          <w:p w14:paraId="06103018" w14:textId="77777777" w:rsidR="008375BA" w:rsidRPr="00410371" w:rsidRDefault="008375BA" w:rsidP="00260B4A">
            <w:pPr>
              <w:pStyle w:val="CRCoverPage"/>
              <w:spacing w:after="0"/>
              <w:jc w:val="right"/>
              <w:rPr>
                <w:b/>
                <w:noProof/>
                <w:sz w:val="28"/>
              </w:rPr>
            </w:pPr>
            <w:fldSimple w:instr=" DOCPROPERTY  Spec#  \* MERGEFORMAT ">
              <w:r>
                <w:rPr>
                  <w:b/>
                  <w:noProof/>
                  <w:sz w:val="28"/>
                </w:rPr>
                <w:t>38.214</w:t>
              </w:r>
            </w:fldSimple>
          </w:p>
        </w:tc>
        <w:tc>
          <w:tcPr>
            <w:tcW w:w="709" w:type="dxa"/>
          </w:tcPr>
          <w:p w14:paraId="3611C3B0" w14:textId="77777777" w:rsidR="008375BA" w:rsidRDefault="008375BA" w:rsidP="00260B4A">
            <w:pPr>
              <w:pStyle w:val="CRCoverPage"/>
              <w:spacing w:after="0"/>
              <w:jc w:val="center"/>
              <w:rPr>
                <w:noProof/>
              </w:rPr>
            </w:pPr>
            <w:r>
              <w:rPr>
                <w:b/>
                <w:noProof/>
                <w:sz w:val="28"/>
              </w:rPr>
              <w:t>CR</w:t>
            </w:r>
          </w:p>
        </w:tc>
        <w:tc>
          <w:tcPr>
            <w:tcW w:w="1276" w:type="dxa"/>
            <w:shd w:val="pct30" w:color="FFFF00" w:fill="auto"/>
          </w:tcPr>
          <w:p w14:paraId="628D0EE7" w14:textId="53D7E471" w:rsidR="008375BA" w:rsidRPr="00410371" w:rsidRDefault="000F46B0" w:rsidP="00260B4A">
            <w:pPr>
              <w:pStyle w:val="CRCoverPage"/>
              <w:spacing w:after="0"/>
              <w:jc w:val="center"/>
              <w:rPr>
                <w:noProof/>
              </w:rPr>
            </w:pPr>
            <w:r>
              <w:rPr>
                <w:b/>
                <w:noProof/>
                <w:sz w:val="28"/>
              </w:rPr>
              <w:t>0720</w:t>
            </w:r>
          </w:p>
        </w:tc>
        <w:tc>
          <w:tcPr>
            <w:tcW w:w="709" w:type="dxa"/>
          </w:tcPr>
          <w:p w14:paraId="58819732" w14:textId="77777777" w:rsidR="008375BA" w:rsidRDefault="008375BA" w:rsidP="00260B4A">
            <w:pPr>
              <w:pStyle w:val="CRCoverPage"/>
              <w:tabs>
                <w:tab w:val="right" w:pos="625"/>
              </w:tabs>
              <w:spacing w:after="0"/>
              <w:jc w:val="center"/>
              <w:rPr>
                <w:noProof/>
              </w:rPr>
            </w:pPr>
            <w:r>
              <w:rPr>
                <w:b/>
                <w:bCs/>
                <w:noProof/>
                <w:sz w:val="28"/>
              </w:rPr>
              <w:t>rev</w:t>
            </w:r>
          </w:p>
        </w:tc>
        <w:tc>
          <w:tcPr>
            <w:tcW w:w="992" w:type="dxa"/>
            <w:shd w:val="pct30" w:color="FFFF00" w:fill="auto"/>
          </w:tcPr>
          <w:p w14:paraId="7E924CDA" w14:textId="77777777" w:rsidR="008375BA" w:rsidRPr="00410371" w:rsidRDefault="008375BA" w:rsidP="00260B4A">
            <w:pPr>
              <w:pStyle w:val="CRCoverPage"/>
              <w:spacing w:after="0"/>
              <w:jc w:val="center"/>
              <w:rPr>
                <w:b/>
                <w:noProof/>
              </w:rPr>
            </w:pPr>
            <w:fldSimple w:instr=" DOCPROPERTY  Revision  \* MERGEFORMAT ">
              <w:r>
                <w:rPr>
                  <w:b/>
                  <w:noProof/>
                  <w:sz w:val="28"/>
                </w:rPr>
                <w:t>-</w:t>
              </w:r>
            </w:fldSimple>
          </w:p>
        </w:tc>
        <w:tc>
          <w:tcPr>
            <w:tcW w:w="2410" w:type="dxa"/>
          </w:tcPr>
          <w:p w14:paraId="4D9B326B" w14:textId="77777777" w:rsidR="008375BA" w:rsidRDefault="008375BA" w:rsidP="00260B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A0A03" w14:textId="7FE8A38C" w:rsidR="008375BA" w:rsidRPr="00410371" w:rsidRDefault="008375BA" w:rsidP="00260B4A">
            <w:pPr>
              <w:pStyle w:val="CRCoverPage"/>
              <w:spacing w:after="0"/>
              <w:jc w:val="center"/>
              <w:rPr>
                <w:noProof/>
                <w:sz w:val="28"/>
              </w:rPr>
            </w:pPr>
            <w:fldSimple w:instr=" DOCPROPERTY  Version  \* MERGEFORMAT ">
              <w:r>
                <w:rPr>
                  <w:b/>
                  <w:noProof/>
                  <w:sz w:val="28"/>
                </w:rPr>
                <w:t>1</w:t>
              </w:r>
              <w:r w:rsidR="00AB65B2">
                <w:rPr>
                  <w:b/>
                  <w:noProof/>
                  <w:sz w:val="28"/>
                </w:rPr>
                <w:t>9</w:t>
              </w:r>
              <w:r>
                <w:rPr>
                  <w:b/>
                  <w:noProof/>
                  <w:sz w:val="28"/>
                </w:rPr>
                <w:t>.</w:t>
              </w:r>
              <w:r w:rsidR="00E03D5C">
                <w:rPr>
                  <w:b/>
                  <w:noProof/>
                  <w:sz w:val="28"/>
                </w:rPr>
                <w:t>1</w:t>
              </w:r>
              <w:r>
                <w:rPr>
                  <w:b/>
                  <w:noProof/>
                  <w:sz w:val="28"/>
                </w:rPr>
                <w:t>.0</w:t>
              </w:r>
            </w:fldSimple>
          </w:p>
        </w:tc>
        <w:tc>
          <w:tcPr>
            <w:tcW w:w="143" w:type="dxa"/>
            <w:tcBorders>
              <w:right w:val="single" w:sz="4" w:space="0" w:color="auto"/>
            </w:tcBorders>
          </w:tcPr>
          <w:p w14:paraId="0E8EF873" w14:textId="77777777" w:rsidR="008375BA" w:rsidRDefault="008375BA" w:rsidP="00260B4A">
            <w:pPr>
              <w:pStyle w:val="CRCoverPage"/>
              <w:spacing w:after="0"/>
              <w:rPr>
                <w:noProof/>
              </w:rPr>
            </w:pPr>
          </w:p>
        </w:tc>
      </w:tr>
      <w:tr w:rsidR="008375BA" w14:paraId="02A7A001" w14:textId="77777777" w:rsidTr="00260B4A">
        <w:tc>
          <w:tcPr>
            <w:tcW w:w="9641" w:type="dxa"/>
            <w:gridSpan w:val="9"/>
            <w:tcBorders>
              <w:left w:val="single" w:sz="4" w:space="0" w:color="auto"/>
              <w:right w:val="single" w:sz="4" w:space="0" w:color="auto"/>
            </w:tcBorders>
          </w:tcPr>
          <w:p w14:paraId="68F463DA" w14:textId="77777777" w:rsidR="008375BA" w:rsidRDefault="008375BA" w:rsidP="00260B4A">
            <w:pPr>
              <w:pStyle w:val="CRCoverPage"/>
              <w:spacing w:after="0"/>
              <w:rPr>
                <w:noProof/>
              </w:rPr>
            </w:pPr>
          </w:p>
        </w:tc>
      </w:tr>
      <w:tr w:rsidR="008375BA" w14:paraId="0DA52077" w14:textId="77777777" w:rsidTr="00260B4A">
        <w:tc>
          <w:tcPr>
            <w:tcW w:w="9641" w:type="dxa"/>
            <w:gridSpan w:val="9"/>
            <w:tcBorders>
              <w:top w:val="single" w:sz="4" w:space="0" w:color="auto"/>
            </w:tcBorders>
          </w:tcPr>
          <w:p w14:paraId="73B1F8DD" w14:textId="77777777" w:rsidR="008375BA" w:rsidRPr="00F25D98" w:rsidRDefault="008375BA" w:rsidP="00260B4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375BA" w14:paraId="7C9E7A75" w14:textId="77777777" w:rsidTr="00260B4A">
        <w:tc>
          <w:tcPr>
            <w:tcW w:w="9641" w:type="dxa"/>
            <w:gridSpan w:val="9"/>
          </w:tcPr>
          <w:p w14:paraId="12DB281C" w14:textId="77777777" w:rsidR="008375BA" w:rsidRDefault="008375BA" w:rsidP="00260B4A">
            <w:pPr>
              <w:pStyle w:val="CRCoverPage"/>
              <w:spacing w:after="0"/>
              <w:rPr>
                <w:noProof/>
                <w:sz w:val="8"/>
                <w:szCs w:val="8"/>
              </w:rPr>
            </w:pPr>
          </w:p>
        </w:tc>
      </w:tr>
    </w:tbl>
    <w:p w14:paraId="66CCD4DC" w14:textId="77777777" w:rsidR="008375BA" w:rsidRDefault="008375BA" w:rsidP="000F0E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75BA" w14:paraId="6AF73BCF" w14:textId="77777777" w:rsidTr="00260B4A">
        <w:tc>
          <w:tcPr>
            <w:tcW w:w="2835" w:type="dxa"/>
          </w:tcPr>
          <w:p w14:paraId="5B0EED96" w14:textId="77777777" w:rsidR="008375BA" w:rsidRDefault="008375BA" w:rsidP="00260B4A">
            <w:pPr>
              <w:pStyle w:val="CRCoverPage"/>
              <w:tabs>
                <w:tab w:val="right" w:pos="2751"/>
              </w:tabs>
              <w:spacing w:after="0"/>
              <w:rPr>
                <w:b/>
                <w:i/>
                <w:noProof/>
              </w:rPr>
            </w:pPr>
            <w:r>
              <w:rPr>
                <w:b/>
                <w:i/>
                <w:noProof/>
              </w:rPr>
              <w:t>Proposed change affects:</w:t>
            </w:r>
          </w:p>
        </w:tc>
        <w:tc>
          <w:tcPr>
            <w:tcW w:w="1418" w:type="dxa"/>
          </w:tcPr>
          <w:p w14:paraId="66BD8262" w14:textId="77777777" w:rsidR="008375BA" w:rsidRDefault="008375BA" w:rsidP="00260B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FE337" w14:textId="77777777" w:rsidR="008375BA" w:rsidRDefault="008375BA" w:rsidP="00260B4A">
            <w:pPr>
              <w:pStyle w:val="CRCoverPage"/>
              <w:spacing w:after="0"/>
              <w:jc w:val="center"/>
              <w:rPr>
                <w:b/>
                <w:caps/>
                <w:noProof/>
              </w:rPr>
            </w:pPr>
          </w:p>
        </w:tc>
        <w:tc>
          <w:tcPr>
            <w:tcW w:w="709" w:type="dxa"/>
            <w:tcBorders>
              <w:left w:val="single" w:sz="4" w:space="0" w:color="auto"/>
            </w:tcBorders>
          </w:tcPr>
          <w:p w14:paraId="20FC60E4" w14:textId="77777777" w:rsidR="008375BA" w:rsidRDefault="008375BA" w:rsidP="00260B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1DCF3E" w14:textId="77777777" w:rsidR="008375BA" w:rsidRDefault="008375BA" w:rsidP="00260B4A">
            <w:pPr>
              <w:pStyle w:val="CRCoverPage"/>
              <w:spacing w:after="0"/>
              <w:jc w:val="center"/>
              <w:rPr>
                <w:b/>
                <w:caps/>
                <w:noProof/>
              </w:rPr>
            </w:pPr>
            <w:r>
              <w:rPr>
                <w:b/>
                <w:caps/>
                <w:noProof/>
              </w:rPr>
              <w:t>x</w:t>
            </w:r>
          </w:p>
        </w:tc>
        <w:tc>
          <w:tcPr>
            <w:tcW w:w="2126" w:type="dxa"/>
          </w:tcPr>
          <w:p w14:paraId="4BA42AC8" w14:textId="77777777" w:rsidR="008375BA" w:rsidRDefault="008375BA" w:rsidP="00260B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0A0967" w14:textId="77777777" w:rsidR="008375BA" w:rsidRDefault="008375BA" w:rsidP="00260B4A">
            <w:pPr>
              <w:pStyle w:val="CRCoverPage"/>
              <w:spacing w:after="0"/>
              <w:jc w:val="center"/>
              <w:rPr>
                <w:b/>
                <w:caps/>
                <w:noProof/>
              </w:rPr>
            </w:pPr>
            <w:r>
              <w:rPr>
                <w:b/>
                <w:caps/>
                <w:noProof/>
              </w:rPr>
              <w:t>x</w:t>
            </w:r>
          </w:p>
        </w:tc>
        <w:tc>
          <w:tcPr>
            <w:tcW w:w="1418" w:type="dxa"/>
            <w:tcBorders>
              <w:left w:val="nil"/>
            </w:tcBorders>
          </w:tcPr>
          <w:p w14:paraId="4017B0F3" w14:textId="77777777" w:rsidR="008375BA" w:rsidRDefault="008375BA" w:rsidP="00260B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C2FEB" w14:textId="77777777" w:rsidR="008375BA" w:rsidRDefault="008375BA" w:rsidP="00260B4A">
            <w:pPr>
              <w:pStyle w:val="CRCoverPage"/>
              <w:spacing w:after="0"/>
              <w:jc w:val="center"/>
              <w:rPr>
                <w:b/>
                <w:bCs/>
                <w:caps/>
                <w:noProof/>
              </w:rPr>
            </w:pPr>
          </w:p>
        </w:tc>
      </w:tr>
    </w:tbl>
    <w:p w14:paraId="29BE748E" w14:textId="77777777" w:rsidR="008375BA" w:rsidRDefault="008375BA" w:rsidP="000F0E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75BA" w14:paraId="70B6B065" w14:textId="77777777" w:rsidTr="00260B4A">
        <w:tc>
          <w:tcPr>
            <w:tcW w:w="9640" w:type="dxa"/>
            <w:gridSpan w:val="11"/>
          </w:tcPr>
          <w:p w14:paraId="0A8A24E9" w14:textId="77777777" w:rsidR="008375BA" w:rsidRDefault="008375BA" w:rsidP="00260B4A">
            <w:pPr>
              <w:pStyle w:val="CRCoverPage"/>
              <w:spacing w:after="0"/>
              <w:rPr>
                <w:noProof/>
                <w:sz w:val="8"/>
                <w:szCs w:val="8"/>
              </w:rPr>
            </w:pPr>
          </w:p>
        </w:tc>
      </w:tr>
      <w:tr w:rsidR="008375BA" w14:paraId="3C9B996A" w14:textId="77777777" w:rsidTr="00260B4A">
        <w:tc>
          <w:tcPr>
            <w:tcW w:w="1843" w:type="dxa"/>
            <w:tcBorders>
              <w:top w:val="single" w:sz="4" w:space="0" w:color="auto"/>
              <w:left w:val="single" w:sz="4" w:space="0" w:color="auto"/>
            </w:tcBorders>
          </w:tcPr>
          <w:p w14:paraId="2B9A03E9" w14:textId="77777777" w:rsidR="008375BA" w:rsidRDefault="008375BA" w:rsidP="00260B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94C6CE" w14:textId="3BC22DCB" w:rsidR="008375BA" w:rsidRDefault="002C11FB" w:rsidP="00260B4A">
            <w:pPr>
              <w:pStyle w:val="CRCoverPage"/>
              <w:spacing w:after="0"/>
              <w:ind w:left="100"/>
              <w:rPr>
                <w:noProof/>
              </w:rPr>
            </w:pPr>
            <w:fldSimple w:instr=" DOCPROPERTY  CrTitle  \* MERGEFORMAT ">
              <w:r>
                <w:rPr>
                  <w:noProof/>
                </w:rPr>
                <w:t>S</w:t>
              </w:r>
              <w:r w:rsidR="008375BA" w:rsidRPr="00CD59F5">
                <w:rPr>
                  <w:noProof/>
                </w:rPr>
                <w:t>pe</w:t>
              </w:r>
              <w:r w:rsidR="008375BA">
                <w:rPr>
                  <w:noProof/>
                </w:rPr>
                <w:t>c</w:t>
              </w:r>
              <w:r w:rsidR="008375BA" w:rsidRPr="00CD59F5">
                <w:rPr>
                  <w:noProof/>
                </w:rPr>
                <w:t>ification</w:t>
              </w:r>
              <w:r w:rsidR="008375BA">
                <w:rPr>
                  <w:noProof/>
                </w:rPr>
                <w:t xml:space="preserve"> for </w:t>
              </w:r>
              <w:r w:rsidRPr="002C11FB">
                <w:rPr>
                  <w:noProof/>
                </w:rPr>
                <w:t>NTN support of 3MHz CBW</w:t>
              </w:r>
              <w:r w:rsidR="008375BA">
                <w:rPr>
                  <w:noProof/>
                </w:rPr>
                <w:t xml:space="preserve"> </w:t>
              </w:r>
            </w:fldSimple>
          </w:p>
        </w:tc>
      </w:tr>
      <w:tr w:rsidR="008375BA" w14:paraId="54423117" w14:textId="77777777" w:rsidTr="00260B4A">
        <w:tc>
          <w:tcPr>
            <w:tcW w:w="1843" w:type="dxa"/>
            <w:tcBorders>
              <w:left w:val="single" w:sz="4" w:space="0" w:color="auto"/>
            </w:tcBorders>
          </w:tcPr>
          <w:p w14:paraId="38594369" w14:textId="77777777" w:rsidR="008375BA" w:rsidRDefault="008375BA" w:rsidP="00260B4A">
            <w:pPr>
              <w:pStyle w:val="CRCoverPage"/>
              <w:spacing w:after="0"/>
              <w:rPr>
                <w:b/>
                <w:i/>
                <w:noProof/>
                <w:sz w:val="8"/>
                <w:szCs w:val="8"/>
              </w:rPr>
            </w:pPr>
          </w:p>
        </w:tc>
        <w:tc>
          <w:tcPr>
            <w:tcW w:w="7797" w:type="dxa"/>
            <w:gridSpan w:val="10"/>
            <w:tcBorders>
              <w:right w:val="single" w:sz="4" w:space="0" w:color="auto"/>
            </w:tcBorders>
          </w:tcPr>
          <w:p w14:paraId="537BED0F" w14:textId="77777777" w:rsidR="008375BA" w:rsidRDefault="008375BA" w:rsidP="00260B4A">
            <w:pPr>
              <w:pStyle w:val="CRCoverPage"/>
              <w:spacing w:after="0"/>
              <w:rPr>
                <w:noProof/>
                <w:sz w:val="8"/>
                <w:szCs w:val="8"/>
              </w:rPr>
            </w:pPr>
          </w:p>
        </w:tc>
      </w:tr>
      <w:tr w:rsidR="008375BA" w14:paraId="68FB03CD" w14:textId="77777777" w:rsidTr="00260B4A">
        <w:tc>
          <w:tcPr>
            <w:tcW w:w="1843" w:type="dxa"/>
            <w:tcBorders>
              <w:left w:val="single" w:sz="4" w:space="0" w:color="auto"/>
            </w:tcBorders>
          </w:tcPr>
          <w:p w14:paraId="0A6214A1" w14:textId="77777777" w:rsidR="008375BA" w:rsidRDefault="008375BA" w:rsidP="00260B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BE0CB9" w14:textId="77777777" w:rsidR="008375BA" w:rsidRDefault="008375BA" w:rsidP="00260B4A">
            <w:pPr>
              <w:pStyle w:val="CRCoverPage"/>
              <w:spacing w:after="0"/>
              <w:ind w:left="100"/>
              <w:rPr>
                <w:noProof/>
              </w:rPr>
            </w:pPr>
            <w:fldSimple w:instr=" DOCPROPERTY  SourceIfWg  \* MERGEFORMAT ">
              <w:r>
                <w:rPr>
                  <w:noProof/>
                </w:rPr>
                <w:t>Nokia</w:t>
              </w:r>
            </w:fldSimple>
          </w:p>
        </w:tc>
      </w:tr>
      <w:tr w:rsidR="008375BA" w14:paraId="164C0F01" w14:textId="77777777" w:rsidTr="00260B4A">
        <w:tc>
          <w:tcPr>
            <w:tcW w:w="1843" w:type="dxa"/>
            <w:tcBorders>
              <w:left w:val="single" w:sz="4" w:space="0" w:color="auto"/>
            </w:tcBorders>
          </w:tcPr>
          <w:p w14:paraId="00CDAD36" w14:textId="77777777" w:rsidR="008375BA" w:rsidRDefault="008375BA" w:rsidP="00260B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7AAD02" w14:textId="77777777" w:rsidR="008375BA" w:rsidRDefault="008375BA" w:rsidP="00260B4A">
            <w:pPr>
              <w:pStyle w:val="CRCoverPage"/>
              <w:spacing w:after="0"/>
              <w:ind w:left="100"/>
              <w:rPr>
                <w:noProof/>
              </w:rPr>
            </w:pPr>
            <w:r>
              <w:t>R1</w:t>
            </w:r>
          </w:p>
        </w:tc>
      </w:tr>
      <w:tr w:rsidR="008375BA" w14:paraId="01E02869" w14:textId="77777777" w:rsidTr="00260B4A">
        <w:tc>
          <w:tcPr>
            <w:tcW w:w="1843" w:type="dxa"/>
            <w:tcBorders>
              <w:left w:val="single" w:sz="4" w:space="0" w:color="auto"/>
            </w:tcBorders>
          </w:tcPr>
          <w:p w14:paraId="7EE86051" w14:textId="77777777" w:rsidR="008375BA" w:rsidRDefault="008375BA" w:rsidP="00260B4A">
            <w:pPr>
              <w:pStyle w:val="CRCoverPage"/>
              <w:spacing w:after="0"/>
              <w:rPr>
                <w:b/>
                <w:i/>
                <w:noProof/>
                <w:sz w:val="8"/>
                <w:szCs w:val="8"/>
              </w:rPr>
            </w:pPr>
          </w:p>
        </w:tc>
        <w:tc>
          <w:tcPr>
            <w:tcW w:w="7797" w:type="dxa"/>
            <w:gridSpan w:val="10"/>
            <w:tcBorders>
              <w:right w:val="single" w:sz="4" w:space="0" w:color="auto"/>
            </w:tcBorders>
          </w:tcPr>
          <w:p w14:paraId="33C40427" w14:textId="77777777" w:rsidR="008375BA" w:rsidRDefault="008375BA" w:rsidP="00260B4A">
            <w:pPr>
              <w:pStyle w:val="CRCoverPage"/>
              <w:spacing w:after="0"/>
              <w:rPr>
                <w:noProof/>
                <w:sz w:val="8"/>
                <w:szCs w:val="8"/>
              </w:rPr>
            </w:pPr>
          </w:p>
        </w:tc>
      </w:tr>
      <w:tr w:rsidR="008375BA" w14:paraId="1604FB87" w14:textId="77777777" w:rsidTr="00260B4A">
        <w:tc>
          <w:tcPr>
            <w:tcW w:w="1843" w:type="dxa"/>
            <w:tcBorders>
              <w:left w:val="single" w:sz="4" w:space="0" w:color="auto"/>
            </w:tcBorders>
          </w:tcPr>
          <w:p w14:paraId="0F7AE843" w14:textId="77777777" w:rsidR="008375BA" w:rsidRDefault="008375BA" w:rsidP="00260B4A">
            <w:pPr>
              <w:pStyle w:val="CRCoverPage"/>
              <w:tabs>
                <w:tab w:val="right" w:pos="1759"/>
              </w:tabs>
              <w:spacing w:after="0"/>
              <w:rPr>
                <w:b/>
                <w:i/>
                <w:noProof/>
              </w:rPr>
            </w:pPr>
            <w:r>
              <w:rPr>
                <w:b/>
                <w:i/>
                <w:noProof/>
              </w:rPr>
              <w:t>Work item code:</w:t>
            </w:r>
          </w:p>
        </w:tc>
        <w:tc>
          <w:tcPr>
            <w:tcW w:w="3686" w:type="dxa"/>
            <w:gridSpan w:val="5"/>
            <w:shd w:val="pct30" w:color="FFFF00" w:fill="auto"/>
          </w:tcPr>
          <w:p w14:paraId="792D1AF2" w14:textId="0EB9647C" w:rsidR="008375BA" w:rsidRDefault="0015269D" w:rsidP="00260B4A">
            <w:pPr>
              <w:pStyle w:val="CRCoverPage"/>
              <w:spacing w:after="0"/>
              <w:ind w:left="100"/>
              <w:rPr>
                <w:noProof/>
              </w:rPr>
            </w:pPr>
            <w:proofErr w:type="spellStart"/>
            <w:r w:rsidRPr="0015269D">
              <w:t>NR_IoT_NTN_req_test_enh</w:t>
            </w:r>
            <w:proofErr w:type="spellEnd"/>
            <w:r w:rsidR="00771E9A" w:rsidRPr="00771E9A">
              <w:t>-core</w:t>
            </w:r>
          </w:p>
        </w:tc>
        <w:tc>
          <w:tcPr>
            <w:tcW w:w="567" w:type="dxa"/>
            <w:tcBorders>
              <w:left w:val="nil"/>
            </w:tcBorders>
          </w:tcPr>
          <w:p w14:paraId="526FA721" w14:textId="77777777" w:rsidR="008375BA" w:rsidRDefault="008375BA" w:rsidP="00260B4A">
            <w:pPr>
              <w:pStyle w:val="CRCoverPage"/>
              <w:spacing w:after="0"/>
              <w:ind w:right="100"/>
              <w:rPr>
                <w:noProof/>
              </w:rPr>
            </w:pPr>
          </w:p>
        </w:tc>
        <w:tc>
          <w:tcPr>
            <w:tcW w:w="1417" w:type="dxa"/>
            <w:gridSpan w:val="3"/>
            <w:tcBorders>
              <w:left w:val="nil"/>
            </w:tcBorders>
          </w:tcPr>
          <w:p w14:paraId="206B8883" w14:textId="77777777" w:rsidR="008375BA" w:rsidRDefault="008375BA" w:rsidP="00260B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60D62A" w14:textId="40DC4839" w:rsidR="008375BA" w:rsidRDefault="008375BA" w:rsidP="00260B4A">
            <w:pPr>
              <w:pStyle w:val="CRCoverPage"/>
              <w:spacing w:after="0"/>
              <w:ind w:left="100"/>
              <w:rPr>
                <w:noProof/>
              </w:rPr>
            </w:pPr>
            <w:r>
              <w:t>2025-</w:t>
            </w:r>
            <w:r w:rsidR="00E03D5C">
              <w:t>1</w:t>
            </w:r>
            <w:r w:rsidR="000F46B0">
              <w:t>2</w:t>
            </w:r>
            <w:r>
              <w:t>-</w:t>
            </w:r>
            <w:r w:rsidR="000F46B0">
              <w:t>02</w:t>
            </w:r>
          </w:p>
        </w:tc>
      </w:tr>
      <w:tr w:rsidR="008375BA" w14:paraId="6F3B380A" w14:textId="77777777" w:rsidTr="00260B4A">
        <w:tc>
          <w:tcPr>
            <w:tcW w:w="1843" w:type="dxa"/>
            <w:tcBorders>
              <w:left w:val="single" w:sz="4" w:space="0" w:color="auto"/>
            </w:tcBorders>
          </w:tcPr>
          <w:p w14:paraId="58321D98" w14:textId="77777777" w:rsidR="008375BA" w:rsidRDefault="008375BA" w:rsidP="00260B4A">
            <w:pPr>
              <w:pStyle w:val="CRCoverPage"/>
              <w:spacing w:after="0"/>
              <w:rPr>
                <w:b/>
                <w:i/>
                <w:noProof/>
                <w:sz w:val="8"/>
                <w:szCs w:val="8"/>
              </w:rPr>
            </w:pPr>
          </w:p>
        </w:tc>
        <w:tc>
          <w:tcPr>
            <w:tcW w:w="1986" w:type="dxa"/>
            <w:gridSpan w:val="4"/>
          </w:tcPr>
          <w:p w14:paraId="15A628DD" w14:textId="77777777" w:rsidR="008375BA" w:rsidRDefault="008375BA" w:rsidP="00260B4A">
            <w:pPr>
              <w:pStyle w:val="CRCoverPage"/>
              <w:spacing w:after="0"/>
              <w:rPr>
                <w:noProof/>
                <w:sz w:val="8"/>
                <w:szCs w:val="8"/>
              </w:rPr>
            </w:pPr>
          </w:p>
        </w:tc>
        <w:tc>
          <w:tcPr>
            <w:tcW w:w="2267" w:type="dxa"/>
            <w:gridSpan w:val="2"/>
          </w:tcPr>
          <w:p w14:paraId="227A5531" w14:textId="77777777" w:rsidR="008375BA" w:rsidRDefault="008375BA" w:rsidP="00260B4A">
            <w:pPr>
              <w:pStyle w:val="CRCoverPage"/>
              <w:spacing w:after="0"/>
              <w:rPr>
                <w:noProof/>
                <w:sz w:val="8"/>
                <w:szCs w:val="8"/>
              </w:rPr>
            </w:pPr>
          </w:p>
        </w:tc>
        <w:tc>
          <w:tcPr>
            <w:tcW w:w="1417" w:type="dxa"/>
            <w:gridSpan w:val="3"/>
          </w:tcPr>
          <w:p w14:paraId="4A230766" w14:textId="77777777" w:rsidR="008375BA" w:rsidRDefault="008375BA" w:rsidP="00260B4A">
            <w:pPr>
              <w:pStyle w:val="CRCoverPage"/>
              <w:spacing w:after="0"/>
              <w:rPr>
                <w:noProof/>
                <w:sz w:val="8"/>
                <w:szCs w:val="8"/>
              </w:rPr>
            </w:pPr>
          </w:p>
        </w:tc>
        <w:tc>
          <w:tcPr>
            <w:tcW w:w="2127" w:type="dxa"/>
            <w:tcBorders>
              <w:right w:val="single" w:sz="4" w:space="0" w:color="auto"/>
            </w:tcBorders>
          </w:tcPr>
          <w:p w14:paraId="3CDFC2A6" w14:textId="77777777" w:rsidR="008375BA" w:rsidRDefault="008375BA" w:rsidP="00260B4A">
            <w:pPr>
              <w:pStyle w:val="CRCoverPage"/>
              <w:spacing w:after="0"/>
              <w:rPr>
                <w:noProof/>
                <w:sz w:val="8"/>
                <w:szCs w:val="8"/>
              </w:rPr>
            </w:pPr>
          </w:p>
        </w:tc>
      </w:tr>
      <w:tr w:rsidR="008375BA" w14:paraId="43AAE6A1" w14:textId="77777777" w:rsidTr="00260B4A">
        <w:trPr>
          <w:cantSplit/>
        </w:trPr>
        <w:tc>
          <w:tcPr>
            <w:tcW w:w="1843" w:type="dxa"/>
            <w:tcBorders>
              <w:left w:val="single" w:sz="4" w:space="0" w:color="auto"/>
            </w:tcBorders>
          </w:tcPr>
          <w:p w14:paraId="4DE1BA63" w14:textId="77777777" w:rsidR="008375BA" w:rsidRDefault="008375BA" w:rsidP="00260B4A">
            <w:pPr>
              <w:pStyle w:val="CRCoverPage"/>
              <w:tabs>
                <w:tab w:val="right" w:pos="1759"/>
              </w:tabs>
              <w:spacing w:after="0"/>
              <w:rPr>
                <w:b/>
                <w:i/>
                <w:noProof/>
              </w:rPr>
            </w:pPr>
            <w:r>
              <w:rPr>
                <w:b/>
                <w:i/>
                <w:noProof/>
              </w:rPr>
              <w:t>Category:</w:t>
            </w:r>
          </w:p>
        </w:tc>
        <w:tc>
          <w:tcPr>
            <w:tcW w:w="851" w:type="dxa"/>
            <w:shd w:val="pct30" w:color="FFFF00" w:fill="auto"/>
          </w:tcPr>
          <w:p w14:paraId="67B85163" w14:textId="17EFD3D8" w:rsidR="008375BA" w:rsidRPr="00932C11" w:rsidRDefault="00932C11" w:rsidP="00260B4A">
            <w:pPr>
              <w:pStyle w:val="CRCoverPage"/>
              <w:spacing w:after="0"/>
              <w:ind w:left="100" w:right="-609"/>
              <w:rPr>
                <w:b/>
                <w:bCs/>
                <w:noProof/>
              </w:rPr>
            </w:pPr>
            <w:r w:rsidRPr="00932C11">
              <w:rPr>
                <w:b/>
                <w:bCs/>
              </w:rPr>
              <w:t>B</w:t>
            </w:r>
          </w:p>
        </w:tc>
        <w:tc>
          <w:tcPr>
            <w:tcW w:w="3402" w:type="dxa"/>
            <w:gridSpan w:val="5"/>
            <w:tcBorders>
              <w:left w:val="nil"/>
            </w:tcBorders>
          </w:tcPr>
          <w:p w14:paraId="2517329C" w14:textId="77777777" w:rsidR="008375BA" w:rsidRDefault="008375BA" w:rsidP="00260B4A">
            <w:pPr>
              <w:pStyle w:val="CRCoverPage"/>
              <w:spacing w:after="0"/>
              <w:rPr>
                <w:noProof/>
              </w:rPr>
            </w:pPr>
          </w:p>
        </w:tc>
        <w:tc>
          <w:tcPr>
            <w:tcW w:w="1417" w:type="dxa"/>
            <w:gridSpan w:val="3"/>
            <w:tcBorders>
              <w:left w:val="nil"/>
            </w:tcBorders>
          </w:tcPr>
          <w:p w14:paraId="05FD56E1" w14:textId="77777777" w:rsidR="008375BA" w:rsidRDefault="008375BA" w:rsidP="00260B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FA9ECC" w14:textId="77777777" w:rsidR="008375BA" w:rsidRDefault="008375BA" w:rsidP="00260B4A">
            <w:pPr>
              <w:pStyle w:val="CRCoverPage"/>
              <w:spacing w:after="0"/>
              <w:ind w:left="100"/>
              <w:rPr>
                <w:noProof/>
              </w:rPr>
            </w:pPr>
            <w:fldSimple w:instr=" DOCPROPERTY  Release  \* MERGEFORMAT ">
              <w:r>
                <w:rPr>
                  <w:noProof/>
                </w:rPr>
                <w:t>Rel-19</w:t>
              </w:r>
            </w:fldSimple>
          </w:p>
        </w:tc>
      </w:tr>
      <w:tr w:rsidR="008375BA" w14:paraId="6918E925" w14:textId="77777777" w:rsidTr="00260B4A">
        <w:tc>
          <w:tcPr>
            <w:tcW w:w="1843" w:type="dxa"/>
            <w:tcBorders>
              <w:left w:val="single" w:sz="4" w:space="0" w:color="auto"/>
              <w:bottom w:val="single" w:sz="4" w:space="0" w:color="auto"/>
            </w:tcBorders>
          </w:tcPr>
          <w:p w14:paraId="0E5E8542" w14:textId="77777777" w:rsidR="008375BA" w:rsidRDefault="008375BA" w:rsidP="00260B4A">
            <w:pPr>
              <w:pStyle w:val="CRCoverPage"/>
              <w:spacing w:after="0"/>
              <w:rPr>
                <w:b/>
                <w:i/>
                <w:noProof/>
              </w:rPr>
            </w:pPr>
          </w:p>
        </w:tc>
        <w:tc>
          <w:tcPr>
            <w:tcW w:w="4677" w:type="dxa"/>
            <w:gridSpan w:val="8"/>
            <w:tcBorders>
              <w:bottom w:val="single" w:sz="4" w:space="0" w:color="auto"/>
            </w:tcBorders>
          </w:tcPr>
          <w:p w14:paraId="5B2AF57D" w14:textId="77777777" w:rsidR="008375BA" w:rsidRDefault="008375BA" w:rsidP="00260B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18A550" w14:textId="77777777" w:rsidR="008375BA" w:rsidRDefault="008375BA" w:rsidP="00260B4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8AACEE" w14:textId="77777777" w:rsidR="008375BA" w:rsidRPr="007C2097" w:rsidRDefault="008375BA" w:rsidP="00260B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375BA" w14:paraId="4C409673" w14:textId="77777777" w:rsidTr="00260B4A">
        <w:tc>
          <w:tcPr>
            <w:tcW w:w="1843" w:type="dxa"/>
          </w:tcPr>
          <w:p w14:paraId="7BB5239A" w14:textId="77777777" w:rsidR="008375BA" w:rsidRDefault="008375BA" w:rsidP="00260B4A">
            <w:pPr>
              <w:pStyle w:val="CRCoverPage"/>
              <w:spacing w:after="0"/>
              <w:rPr>
                <w:b/>
                <w:i/>
                <w:noProof/>
                <w:sz w:val="8"/>
                <w:szCs w:val="8"/>
              </w:rPr>
            </w:pPr>
          </w:p>
        </w:tc>
        <w:tc>
          <w:tcPr>
            <w:tcW w:w="7797" w:type="dxa"/>
            <w:gridSpan w:val="10"/>
          </w:tcPr>
          <w:p w14:paraId="6F23D21D" w14:textId="77777777" w:rsidR="008375BA" w:rsidRDefault="008375BA" w:rsidP="00260B4A">
            <w:pPr>
              <w:pStyle w:val="CRCoverPage"/>
              <w:spacing w:after="0"/>
              <w:rPr>
                <w:noProof/>
                <w:sz w:val="8"/>
                <w:szCs w:val="8"/>
              </w:rPr>
            </w:pPr>
          </w:p>
        </w:tc>
      </w:tr>
      <w:tr w:rsidR="008375BA" w14:paraId="21BE19EE" w14:textId="77777777" w:rsidTr="00260B4A">
        <w:tc>
          <w:tcPr>
            <w:tcW w:w="2694" w:type="dxa"/>
            <w:gridSpan w:val="2"/>
            <w:tcBorders>
              <w:top w:val="single" w:sz="4" w:space="0" w:color="auto"/>
              <w:left w:val="single" w:sz="4" w:space="0" w:color="auto"/>
            </w:tcBorders>
          </w:tcPr>
          <w:p w14:paraId="64D8939D" w14:textId="77777777" w:rsidR="008375BA" w:rsidRDefault="008375BA" w:rsidP="00260B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6B0E3" w14:textId="7F3E67EF" w:rsidR="0064244A" w:rsidRDefault="0095237F" w:rsidP="0064244A">
            <w:pPr>
              <w:pStyle w:val="CRCoverPage"/>
              <w:spacing w:after="0"/>
              <w:ind w:left="100"/>
              <w:rPr>
                <w:noProof/>
              </w:rPr>
            </w:pPr>
            <w:r w:rsidRPr="00CD59F5">
              <w:rPr>
                <w:noProof/>
              </w:rPr>
              <w:t>In</w:t>
            </w:r>
            <w:r>
              <w:rPr>
                <w:noProof/>
              </w:rPr>
              <w:t xml:space="preserve"> clause </w:t>
            </w:r>
            <w:r w:rsidR="00932C11">
              <w:rPr>
                <w:noProof/>
              </w:rPr>
              <w:t>5.1</w:t>
            </w:r>
            <w:r>
              <w:rPr>
                <w:noProof/>
              </w:rPr>
              <w:t>,</w:t>
            </w:r>
            <w:r w:rsidR="00932C11">
              <w:rPr>
                <w:noProof/>
              </w:rPr>
              <w:t xml:space="preserve"> </w:t>
            </w:r>
            <w:r w:rsidR="00932C11">
              <w:t>NTN support of 3MHz CBW is missing.</w:t>
            </w:r>
            <w:r>
              <w:t xml:space="preserve"> </w:t>
            </w:r>
          </w:p>
          <w:p w14:paraId="63A3E612" w14:textId="765C32F7" w:rsidR="0017308A" w:rsidRDefault="0017308A" w:rsidP="00260B4A">
            <w:pPr>
              <w:pStyle w:val="CRCoverPage"/>
              <w:spacing w:after="0"/>
              <w:ind w:left="100"/>
              <w:rPr>
                <w:noProof/>
              </w:rPr>
            </w:pPr>
          </w:p>
        </w:tc>
      </w:tr>
      <w:tr w:rsidR="008375BA" w14:paraId="39A8A647" w14:textId="77777777" w:rsidTr="00260B4A">
        <w:tc>
          <w:tcPr>
            <w:tcW w:w="2694" w:type="dxa"/>
            <w:gridSpan w:val="2"/>
            <w:tcBorders>
              <w:left w:val="single" w:sz="4" w:space="0" w:color="auto"/>
            </w:tcBorders>
          </w:tcPr>
          <w:p w14:paraId="14F58DB0" w14:textId="77777777" w:rsidR="008375BA" w:rsidRDefault="008375BA" w:rsidP="00260B4A">
            <w:pPr>
              <w:pStyle w:val="CRCoverPage"/>
              <w:spacing w:after="0"/>
              <w:rPr>
                <w:b/>
                <w:i/>
                <w:noProof/>
                <w:sz w:val="8"/>
                <w:szCs w:val="8"/>
              </w:rPr>
            </w:pPr>
          </w:p>
        </w:tc>
        <w:tc>
          <w:tcPr>
            <w:tcW w:w="6946" w:type="dxa"/>
            <w:gridSpan w:val="9"/>
            <w:tcBorders>
              <w:right w:val="single" w:sz="4" w:space="0" w:color="auto"/>
            </w:tcBorders>
          </w:tcPr>
          <w:p w14:paraId="2B4964B1" w14:textId="77777777" w:rsidR="008375BA" w:rsidRDefault="008375BA" w:rsidP="00260B4A">
            <w:pPr>
              <w:pStyle w:val="CRCoverPage"/>
              <w:spacing w:after="0"/>
              <w:rPr>
                <w:noProof/>
                <w:sz w:val="8"/>
                <w:szCs w:val="8"/>
              </w:rPr>
            </w:pPr>
          </w:p>
        </w:tc>
      </w:tr>
      <w:tr w:rsidR="008375BA" w14:paraId="0ABAEACC" w14:textId="77777777" w:rsidTr="00260B4A">
        <w:tc>
          <w:tcPr>
            <w:tcW w:w="2694" w:type="dxa"/>
            <w:gridSpan w:val="2"/>
            <w:tcBorders>
              <w:left w:val="single" w:sz="4" w:space="0" w:color="auto"/>
            </w:tcBorders>
          </w:tcPr>
          <w:p w14:paraId="15FFD2AE" w14:textId="77777777" w:rsidR="008375BA" w:rsidRDefault="008375BA" w:rsidP="00260B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420B5F" w14:textId="456B98FA" w:rsidR="0017308A" w:rsidRDefault="00932C11" w:rsidP="00260B4A">
            <w:pPr>
              <w:pStyle w:val="CRCoverPage"/>
              <w:spacing w:after="0"/>
              <w:ind w:left="100"/>
              <w:rPr>
                <w:noProof/>
              </w:rPr>
            </w:pPr>
            <w:r w:rsidRPr="00CD59F5">
              <w:rPr>
                <w:noProof/>
              </w:rPr>
              <w:t>In</w:t>
            </w:r>
            <w:r>
              <w:rPr>
                <w:noProof/>
              </w:rPr>
              <w:t xml:space="preserve"> clause 5.1, a</w:t>
            </w:r>
            <w:r w:rsidRPr="00932C11">
              <w:rPr>
                <w:noProof/>
              </w:rPr>
              <w:t>dd</w:t>
            </w:r>
            <w:r>
              <w:rPr>
                <w:noProof/>
              </w:rPr>
              <w:t>ed</w:t>
            </w:r>
            <w:r w:rsidRPr="00932C11">
              <w:rPr>
                <w:noProof/>
              </w:rPr>
              <w:t xml:space="preserve"> reference to 3MHz CBW support in 38.101-5.</w:t>
            </w:r>
          </w:p>
        </w:tc>
      </w:tr>
      <w:tr w:rsidR="008375BA" w14:paraId="345F0330" w14:textId="77777777" w:rsidTr="00260B4A">
        <w:tc>
          <w:tcPr>
            <w:tcW w:w="2694" w:type="dxa"/>
            <w:gridSpan w:val="2"/>
            <w:tcBorders>
              <w:left w:val="single" w:sz="4" w:space="0" w:color="auto"/>
            </w:tcBorders>
          </w:tcPr>
          <w:p w14:paraId="3FCE38D3" w14:textId="77777777" w:rsidR="008375BA" w:rsidRDefault="008375BA" w:rsidP="00260B4A">
            <w:pPr>
              <w:pStyle w:val="CRCoverPage"/>
              <w:spacing w:after="0"/>
              <w:rPr>
                <w:b/>
                <w:i/>
                <w:noProof/>
                <w:sz w:val="8"/>
                <w:szCs w:val="8"/>
              </w:rPr>
            </w:pPr>
          </w:p>
        </w:tc>
        <w:tc>
          <w:tcPr>
            <w:tcW w:w="6946" w:type="dxa"/>
            <w:gridSpan w:val="9"/>
            <w:tcBorders>
              <w:right w:val="single" w:sz="4" w:space="0" w:color="auto"/>
            </w:tcBorders>
          </w:tcPr>
          <w:p w14:paraId="6566D0A4" w14:textId="77777777" w:rsidR="008375BA" w:rsidRDefault="008375BA" w:rsidP="00260B4A">
            <w:pPr>
              <w:pStyle w:val="CRCoverPage"/>
              <w:spacing w:after="0"/>
              <w:rPr>
                <w:noProof/>
                <w:sz w:val="8"/>
                <w:szCs w:val="8"/>
              </w:rPr>
            </w:pPr>
          </w:p>
        </w:tc>
      </w:tr>
      <w:tr w:rsidR="008375BA" w14:paraId="7328E64D" w14:textId="77777777" w:rsidTr="00260B4A">
        <w:tc>
          <w:tcPr>
            <w:tcW w:w="2694" w:type="dxa"/>
            <w:gridSpan w:val="2"/>
            <w:tcBorders>
              <w:left w:val="single" w:sz="4" w:space="0" w:color="auto"/>
              <w:bottom w:val="single" w:sz="4" w:space="0" w:color="auto"/>
            </w:tcBorders>
          </w:tcPr>
          <w:p w14:paraId="3C0A1996" w14:textId="77777777" w:rsidR="008375BA" w:rsidRDefault="008375BA" w:rsidP="00260B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52CBC9" w14:textId="1C9019D6" w:rsidR="00585A69" w:rsidRDefault="00932C11" w:rsidP="00260B4A">
            <w:pPr>
              <w:pStyle w:val="CRCoverPage"/>
              <w:spacing w:after="0"/>
              <w:ind w:left="100"/>
              <w:rPr>
                <w:noProof/>
              </w:rPr>
            </w:pPr>
            <w:r w:rsidRPr="00CD59F5">
              <w:rPr>
                <w:noProof/>
              </w:rPr>
              <w:t>In</w:t>
            </w:r>
            <w:r>
              <w:rPr>
                <w:noProof/>
              </w:rPr>
              <w:t xml:space="preserve"> clause 5.1, </w:t>
            </w:r>
            <w:r w:rsidRPr="00932C11">
              <w:rPr>
                <w:noProof/>
              </w:rPr>
              <w:t>FR1-NTN with 3MHz CBW is not supported.</w:t>
            </w:r>
          </w:p>
          <w:p w14:paraId="6A845E77" w14:textId="4BA8F231" w:rsidR="00C979FB" w:rsidRDefault="00C979FB" w:rsidP="00260B4A">
            <w:pPr>
              <w:pStyle w:val="CRCoverPage"/>
              <w:spacing w:after="0"/>
              <w:ind w:left="100"/>
              <w:rPr>
                <w:noProof/>
              </w:rPr>
            </w:pPr>
            <w:r>
              <w:rPr>
                <w:noProof/>
              </w:rPr>
              <w:t>Incomplete and/or unclear specification.</w:t>
            </w:r>
          </w:p>
        </w:tc>
      </w:tr>
      <w:tr w:rsidR="008375BA" w14:paraId="68D58397" w14:textId="77777777" w:rsidTr="00260B4A">
        <w:tc>
          <w:tcPr>
            <w:tcW w:w="2694" w:type="dxa"/>
            <w:gridSpan w:val="2"/>
          </w:tcPr>
          <w:p w14:paraId="03180778" w14:textId="77777777" w:rsidR="008375BA" w:rsidRDefault="008375BA" w:rsidP="00260B4A">
            <w:pPr>
              <w:pStyle w:val="CRCoverPage"/>
              <w:spacing w:after="0"/>
              <w:rPr>
                <w:b/>
                <w:i/>
                <w:noProof/>
                <w:sz w:val="8"/>
                <w:szCs w:val="8"/>
              </w:rPr>
            </w:pPr>
          </w:p>
        </w:tc>
        <w:tc>
          <w:tcPr>
            <w:tcW w:w="6946" w:type="dxa"/>
            <w:gridSpan w:val="9"/>
          </w:tcPr>
          <w:p w14:paraId="4BE344DC" w14:textId="77777777" w:rsidR="008375BA" w:rsidRDefault="008375BA" w:rsidP="00260B4A">
            <w:pPr>
              <w:pStyle w:val="CRCoverPage"/>
              <w:spacing w:after="0"/>
              <w:rPr>
                <w:noProof/>
                <w:sz w:val="8"/>
                <w:szCs w:val="8"/>
              </w:rPr>
            </w:pPr>
          </w:p>
        </w:tc>
      </w:tr>
      <w:tr w:rsidR="008375BA" w14:paraId="755E16F6" w14:textId="77777777" w:rsidTr="00260B4A">
        <w:tc>
          <w:tcPr>
            <w:tcW w:w="2694" w:type="dxa"/>
            <w:gridSpan w:val="2"/>
            <w:tcBorders>
              <w:top w:val="single" w:sz="4" w:space="0" w:color="auto"/>
              <w:left w:val="single" w:sz="4" w:space="0" w:color="auto"/>
            </w:tcBorders>
          </w:tcPr>
          <w:p w14:paraId="62261643" w14:textId="77777777" w:rsidR="008375BA" w:rsidRDefault="008375BA" w:rsidP="00260B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10372" w14:textId="34E0FEB0" w:rsidR="008375BA" w:rsidRDefault="00131197" w:rsidP="00260B4A">
            <w:pPr>
              <w:pStyle w:val="CRCoverPage"/>
              <w:spacing w:after="0"/>
              <w:ind w:left="100"/>
              <w:rPr>
                <w:noProof/>
              </w:rPr>
            </w:pPr>
            <w:r>
              <w:rPr>
                <w:noProof/>
              </w:rPr>
              <w:t>5.1</w:t>
            </w:r>
          </w:p>
        </w:tc>
      </w:tr>
      <w:tr w:rsidR="008375BA" w14:paraId="28F5DFF6" w14:textId="77777777" w:rsidTr="00260B4A">
        <w:tc>
          <w:tcPr>
            <w:tcW w:w="2694" w:type="dxa"/>
            <w:gridSpan w:val="2"/>
            <w:tcBorders>
              <w:left w:val="single" w:sz="4" w:space="0" w:color="auto"/>
            </w:tcBorders>
          </w:tcPr>
          <w:p w14:paraId="35A3C072" w14:textId="77777777" w:rsidR="008375BA" w:rsidRDefault="008375BA" w:rsidP="00260B4A">
            <w:pPr>
              <w:pStyle w:val="CRCoverPage"/>
              <w:spacing w:after="0"/>
              <w:rPr>
                <w:b/>
                <w:i/>
                <w:noProof/>
                <w:sz w:val="8"/>
                <w:szCs w:val="8"/>
              </w:rPr>
            </w:pPr>
          </w:p>
        </w:tc>
        <w:tc>
          <w:tcPr>
            <w:tcW w:w="6946" w:type="dxa"/>
            <w:gridSpan w:val="9"/>
            <w:tcBorders>
              <w:right w:val="single" w:sz="4" w:space="0" w:color="auto"/>
            </w:tcBorders>
          </w:tcPr>
          <w:p w14:paraId="661AB09A" w14:textId="77777777" w:rsidR="008375BA" w:rsidRDefault="008375BA" w:rsidP="00260B4A">
            <w:pPr>
              <w:pStyle w:val="CRCoverPage"/>
              <w:spacing w:after="0"/>
              <w:rPr>
                <w:noProof/>
                <w:sz w:val="8"/>
                <w:szCs w:val="8"/>
              </w:rPr>
            </w:pPr>
          </w:p>
        </w:tc>
      </w:tr>
      <w:tr w:rsidR="008375BA" w14:paraId="4D6865C2" w14:textId="77777777" w:rsidTr="00260B4A">
        <w:tc>
          <w:tcPr>
            <w:tcW w:w="2694" w:type="dxa"/>
            <w:gridSpan w:val="2"/>
            <w:tcBorders>
              <w:left w:val="single" w:sz="4" w:space="0" w:color="auto"/>
            </w:tcBorders>
          </w:tcPr>
          <w:p w14:paraId="7B9D95F0" w14:textId="77777777" w:rsidR="008375BA" w:rsidRDefault="008375BA" w:rsidP="00260B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E1384" w14:textId="77777777" w:rsidR="008375BA" w:rsidRDefault="008375BA" w:rsidP="00260B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8FAE8E" w14:textId="77777777" w:rsidR="008375BA" w:rsidRDefault="008375BA" w:rsidP="00260B4A">
            <w:pPr>
              <w:pStyle w:val="CRCoverPage"/>
              <w:spacing w:after="0"/>
              <w:jc w:val="center"/>
              <w:rPr>
                <w:b/>
                <w:caps/>
                <w:noProof/>
              </w:rPr>
            </w:pPr>
            <w:r>
              <w:rPr>
                <w:b/>
                <w:caps/>
                <w:noProof/>
              </w:rPr>
              <w:t>N</w:t>
            </w:r>
          </w:p>
        </w:tc>
        <w:tc>
          <w:tcPr>
            <w:tcW w:w="2977" w:type="dxa"/>
            <w:gridSpan w:val="4"/>
          </w:tcPr>
          <w:p w14:paraId="3328643D" w14:textId="77777777" w:rsidR="008375BA" w:rsidRDefault="008375BA" w:rsidP="00260B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9A4C28" w14:textId="77777777" w:rsidR="008375BA" w:rsidRDefault="008375BA" w:rsidP="00260B4A">
            <w:pPr>
              <w:pStyle w:val="CRCoverPage"/>
              <w:spacing w:after="0"/>
              <w:ind w:left="99"/>
              <w:rPr>
                <w:noProof/>
              </w:rPr>
            </w:pPr>
          </w:p>
        </w:tc>
      </w:tr>
      <w:tr w:rsidR="00BE7C5E" w14:paraId="0220377C" w14:textId="77777777" w:rsidTr="00260B4A">
        <w:tc>
          <w:tcPr>
            <w:tcW w:w="2694" w:type="dxa"/>
            <w:gridSpan w:val="2"/>
            <w:tcBorders>
              <w:left w:val="single" w:sz="4" w:space="0" w:color="auto"/>
            </w:tcBorders>
          </w:tcPr>
          <w:p w14:paraId="3914AB67" w14:textId="77777777" w:rsidR="00BE7C5E" w:rsidRDefault="00BE7C5E" w:rsidP="00BE7C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0065C8" w14:textId="77777777" w:rsidR="00BE7C5E" w:rsidRDefault="00BE7C5E" w:rsidP="00BE7C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DA1EA" w14:textId="77777777" w:rsidR="00BE7C5E" w:rsidRDefault="00BE7C5E" w:rsidP="00BE7C5E">
            <w:pPr>
              <w:pStyle w:val="CRCoverPage"/>
              <w:spacing w:after="0"/>
              <w:jc w:val="center"/>
              <w:rPr>
                <w:b/>
                <w:caps/>
                <w:noProof/>
              </w:rPr>
            </w:pPr>
          </w:p>
        </w:tc>
        <w:tc>
          <w:tcPr>
            <w:tcW w:w="2977" w:type="dxa"/>
            <w:gridSpan w:val="4"/>
          </w:tcPr>
          <w:p w14:paraId="70497C4D" w14:textId="77777777" w:rsidR="00BE7C5E" w:rsidRDefault="00BE7C5E" w:rsidP="00BE7C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327E33" w14:textId="7BB94C06" w:rsidR="00BE7C5E" w:rsidRDefault="00BE7C5E" w:rsidP="00BE7C5E">
            <w:pPr>
              <w:pStyle w:val="CRCoverPage"/>
              <w:spacing w:after="0"/>
              <w:ind w:left="99"/>
              <w:rPr>
                <w:noProof/>
              </w:rPr>
            </w:pPr>
            <w:r>
              <w:rPr>
                <w:noProof/>
              </w:rPr>
              <w:t xml:space="preserve">TS/TR ... CR ... </w:t>
            </w:r>
          </w:p>
        </w:tc>
      </w:tr>
      <w:tr w:rsidR="008375BA" w14:paraId="47EF292F" w14:textId="77777777" w:rsidTr="00260B4A">
        <w:tc>
          <w:tcPr>
            <w:tcW w:w="2694" w:type="dxa"/>
            <w:gridSpan w:val="2"/>
            <w:tcBorders>
              <w:left w:val="single" w:sz="4" w:space="0" w:color="auto"/>
            </w:tcBorders>
          </w:tcPr>
          <w:p w14:paraId="28FD3211" w14:textId="77777777" w:rsidR="008375BA" w:rsidRDefault="008375BA" w:rsidP="00260B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767B7D" w14:textId="77777777" w:rsidR="008375BA" w:rsidRDefault="008375BA" w:rsidP="00260B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C3591" w14:textId="77777777" w:rsidR="008375BA" w:rsidRDefault="008375BA" w:rsidP="00260B4A">
            <w:pPr>
              <w:pStyle w:val="CRCoverPage"/>
              <w:spacing w:after="0"/>
              <w:jc w:val="center"/>
              <w:rPr>
                <w:b/>
                <w:caps/>
                <w:noProof/>
              </w:rPr>
            </w:pPr>
            <w:r>
              <w:rPr>
                <w:b/>
                <w:caps/>
                <w:noProof/>
              </w:rPr>
              <w:t>x</w:t>
            </w:r>
          </w:p>
        </w:tc>
        <w:tc>
          <w:tcPr>
            <w:tcW w:w="2977" w:type="dxa"/>
            <w:gridSpan w:val="4"/>
          </w:tcPr>
          <w:p w14:paraId="724FB644" w14:textId="77777777" w:rsidR="008375BA" w:rsidRDefault="008375BA" w:rsidP="00260B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10508D" w14:textId="77777777" w:rsidR="008375BA" w:rsidRDefault="008375BA" w:rsidP="00260B4A">
            <w:pPr>
              <w:pStyle w:val="CRCoverPage"/>
              <w:spacing w:after="0"/>
              <w:ind w:left="99"/>
              <w:rPr>
                <w:noProof/>
              </w:rPr>
            </w:pPr>
            <w:r>
              <w:rPr>
                <w:noProof/>
              </w:rPr>
              <w:t xml:space="preserve">TS/TR ... CR ... </w:t>
            </w:r>
          </w:p>
        </w:tc>
      </w:tr>
      <w:tr w:rsidR="008375BA" w14:paraId="7979DD8B" w14:textId="77777777" w:rsidTr="00260B4A">
        <w:tc>
          <w:tcPr>
            <w:tcW w:w="2694" w:type="dxa"/>
            <w:gridSpan w:val="2"/>
            <w:tcBorders>
              <w:left w:val="single" w:sz="4" w:space="0" w:color="auto"/>
            </w:tcBorders>
          </w:tcPr>
          <w:p w14:paraId="3D0BC292" w14:textId="77777777" w:rsidR="008375BA" w:rsidRDefault="008375BA" w:rsidP="00260B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34345B" w14:textId="77777777" w:rsidR="008375BA" w:rsidRDefault="008375BA" w:rsidP="00260B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94E50" w14:textId="77777777" w:rsidR="008375BA" w:rsidRDefault="008375BA" w:rsidP="00260B4A">
            <w:pPr>
              <w:pStyle w:val="CRCoverPage"/>
              <w:spacing w:after="0"/>
              <w:jc w:val="center"/>
              <w:rPr>
                <w:b/>
                <w:caps/>
                <w:noProof/>
              </w:rPr>
            </w:pPr>
            <w:r>
              <w:rPr>
                <w:b/>
                <w:caps/>
                <w:noProof/>
              </w:rPr>
              <w:t>x</w:t>
            </w:r>
          </w:p>
        </w:tc>
        <w:tc>
          <w:tcPr>
            <w:tcW w:w="2977" w:type="dxa"/>
            <w:gridSpan w:val="4"/>
          </w:tcPr>
          <w:p w14:paraId="5DCE494C" w14:textId="77777777" w:rsidR="008375BA" w:rsidRDefault="008375BA" w:rsidP="00260B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DEDABA" w14:textId="77777777" w:rsidR="008375BA" w:rsidRDefault="008375BA" w:rsidP="00260B4A">
            <w:pPr>
              <w:pStyle w:val="CRCoverPage"/>
              <w:spacing w:after="0"/>
              <w:ind w:left="99"/>
              <w:rPr>
                <w:noProof/>
              </w:rPr>
            </w:pPr>
            <w:r>
              <w:rPr>
                <w:noProof/>
              </w:rPr>
              <w:t xml:space="preserve">TS/TR ... CR ... </w:t>
            </w:r>
          </w:p>
        </w:tc>
      </w:tr>
      <w:tr w:rsidR="008375BA" w14:paraId="06E0C703" w14:textId="77777777" w:rsidTr="00260B4A">
        <w:tc>
          <w:tcPr>
            <w:tcW w:w="2694" w:type="dxa"/>
            <w:gridSpan w:val="2"/>
            <w:tcBorders>
              <w:left w:val="single" w:sz="4" w:space="0" w:color="auto"/>
            </w:tcBorders>
          </w:tcPr>
          <w:p w14:paraId="533524BE" w14:textId="77777777" w:rsidR="008375BA" w:rsidRDefault="008375BA" w:rsidP="00260B4A">
            <w:pPr>
              <w:pStyle w:val="CRCoverPage"/>
              <w:spacing w:after="0"/>
              <w:rPr>
                <w:b/>
                <w:i/>
                <w:noProof/>
              </w:rPr>
            </w:pPr>
          </w:p>
        </w:tc>
        <w:tc>
          <w:tcPr>
            <w:tcW w:w="6946" w:type="dxa"/>
            <w:gridSpan w:val="9"/>
            <w:tcBorders>
              <w:right w:val="single" w:sz="4" w:space="0" w:color="auto"/>
            </w:tcBorders>
          </w:tcPr>
          <w:p w14:paraId="38CF619E" w14:textId="77777777" w:rsidR="008375BA" w:rsidRDefault="008375BA" w:rsidP="00260B4A">
            <w:pPr>
              <w:pStyle w:val="CRCoverPage"/>
              <w:spacing w:after="0"/>
              <w:rPr>
                <w:noProof/>
              </w:rPr>
            </w:pPr>
          </w:p>
        </w:tc>
      </w:tr>
      <w:tr w:rsidR="008375BA" w14:paraId="262F5072" w14:textId="77777777" w:rsidTr="00260B4A">
        <w:tc>
          <w:tcPr>
            <w:tcW w:w="2694" w:type="dxa"/>
            <w:gridSpan w:val="2"/>
            <w:tcBorders>
              <w:left w:val="single" w:sz="4" w:space="0" w:color="auto"/>
              <w:bottom w:val="single" w:sz="4" w:space="0" w:color="auto"/>
            </w:tcBorders>
          </w:tcPr>
          <w:p w14:paraId="783F850B" w14:textId="77777777" w:rsidR="008375BA" w:rsidRDefault="008375BA" w:rsidP="00260B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DFF7B9" w14:textId="77777777" w:rsidR="008375BA" w:rsidRDefault="008375BA" w:rsidP="00260B4A">
            <w:pPr>
              <w:pStyle w:val="CRCoverPage"/>
              <w:spacing w:after="0"/>
              <w:ind w:left="100"/>
              <w:rPr>
                <w:noProof/>
              </w:rPr>
            </w:pPr>
          </w:p>
        </w:tc>
      </w:tr>
      <w:tr w:rsidR="008375BA" w:rsidRPr="008863B9" w14:paraId="57812853" w14:textId="77777777" w:rsidTr="00260B4A">
        <w:tc>
          <w:tcPr>
            <w:tcW w:w="2694" w:type="dxa"/>
            <w:gridSpan w:val="2"/>
            <w:tcBorders>
              <w:top w:val="single" w:sz="4" w:space="0" w:color="auto"/>
              <w:bottom w:val="single" w:sz="4" w:space="0" w:color="auto"/>
            </w:tcBorders>
          </w:tcPr>
          <w:p w14:paraId="002DEFE6" w14:textId="77777777" w:rsidR="008375BA" w:rsidRPr="008863B9" w:rsidRDefault="008375BA" w:rsidP="00260B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58ECCB" w14:textId="77777777" w:rsidR="008375BA" w:rsidRPr="008863B9" w:rsidRDefault="008375BA" w:rsidP="00260B4A">
            <w:pPr>
              <w:pStyle w:val="CRCoverPage"/>
              <w:spacing w:after="0"/>
              <w:ind w:left="100"/>
              <w:rPr>
                <w:noProof/>
                <w:sz w:val="8"/>
                <w:szCs w:val="8"/>
              </w:rPr>
            </w:pPr>
          </w:p>
        </w:tc>
      </w:tr>
      <w:tr w:rsidR="008375BA" w14:paraId="097ED75F" w14:textId="77777777" w:rsidTr="00260B4A">
        <w:tc>
          <w:tcPr>
            <w:tcW w:w="2694" w:type="dxa"/>
            <w:gridSpan w:val="2"/>
            <w:tcBorders>
              <w:top w:val="single" w:sz="4" w:space="0" w:color="auto"/>
              <w:left w:val="single" w:sz="4" w:space="0" w:color="auto"/>
              <w:bottom w:val="single" w:sz="4" w:space="0" w:color="auto"/>
            </w:tcBorders>
          </w:tcPr>
          <w:p w14:paraId="10F4D4B1" w14:textId="77777777" w:rsidR="008375BA" w:rsidRDefault="008375BA" w:rsidP="00260B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04A4B" w14:textId="77777777" w:rsidR="008375BA" w:rsidRDefault="008375BA" w:rsidP="00260B4A">
            <w:pPr>
              <w:pStyle w:val="CRCoverPage"/>
              <w:spacing w:after="0"/>
              <w:ind w:left="100"/>
              <w:rPr>
                <w:noProof/>
              </w:rPr>
            </w:pPr>
          </w:p>
        </w:tc>
      </w:tr>
      <w:bookmarkEnd w:id="0"/>
    </w:tbl>
    <w:p w14:paraId="62190CDC" w14:textId="77777777" w:rsidR="008375BA" w:rsidRDefault="008375BA" w:rsidP="000F0E14">
      <w:pPr>
        <w:rPr>
          <w:noProof/>
        </w:rPr>
        <w:sectPr w:rsidR="008375BA" w:rsidSect="008375BA">
          <w:headerReference w:type="even" r:id="rId17"/>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4C909BCA" w14:textId="77777777" w:rsidR="006A7268" w:rsidRDefault="006A7268" w:rsidP="006A7268">
      <w:pPr>
        <w:jc w:val="center"/>
        <w:rPr>
          <w:color w:val="FF0000"/>
        </w:rPr>
      </w:pPr>
      <w:r w:rsidRPr="004F4C48">
        <w:rPr>
          <w:color w:val="FF0000"/>
        </w:rPr>
        <w:lastRenderedPageBreak/>
        <w:t>&lt;omitted text&gt;</w:t>
      </w:r>
    </w:p>
    <w:p w14:paraId="3D359B2B" w14:textId="77777777" w:rsidR="00932C11" w:rsidRPr="0048482F" w:rsidRDefault="00932C11" w:rsidP="00932C11">
      <w:pPr>
        <w:pStyle w:val="Heading2"/>
        <w:rPr>
          <w:color w:val="000000"/>
        </w:rPr>
      </w:pPr>
      <w:bookmarkStart w:id="12" w:name="_Toc11352080"/>
      <w:bookmarkStart w:id="13" w:name="_Toc20317970"/>
      <w:bookmarkStart w:id="14" w:name="_Toc27299868"/>
      <w:bookmarkStart w:id="15" w:name="_Toc29673133"/>
      <w:bookmarkStart w:id="16" w:name="_Toc29673274"/>
      <w:bookmarkStart w:id="17" w:name="_Toc29674267"/>
      <w:bookmarkStart w:id="18" w:name="_Toc36645497"/>
      <w:bookmarkStart w:id="19" w:name="_Toc45810542"/>
      <w:bookmarkStart w:id="20" w:name="_Toc208949156"/>
      <w:bookmarkStart w:id="21" w:name="_Toc208951117"/>
      <w:r w:rsidRPr="0048482F">
        <w:rPr>
          <w:color w:val="000000"/>
        </w:rPr>
        <w:t>5.1</w:t>
      </w:r>
      <w:r w:rsidRPr="0048482F">
        <w:rPr>
          <w:color w:val="000000"/>
        </w:rPr>
        <w:tab/>
        <w:t>UE procedure for receiving the physical downlink shared channel</w:t>
      </w:r>
      <w:bookmarkEnd w:id="12"/>
      <w:bookmarkEnd w:id="13"/>
      <w:bookmarkEnd w:id="14"/>
      <w:bookmarkEnd w:id="15"/>
      <w:bookmarkEnd w:id="16"/>
      <w:bookmarkEnd w:id="17"/>
      <w:bookmarkEnd w:id="18"/>
      <w:bookmarkEnd w:id="19"/>
      <w:bookmarkEnd w:id="20"/>
      <w:bookmarkEnd w:id="21"/>
    </w:p>
    <w:p w14:paraId="4C8E9B49" w14:textId="77777777" w:rsidR="00932C11" w:rsidRPr="0048482F" w:rsidRDefault="00932C11" w:rsidP="00932C11">
      <w:bookmarkStart w:id="22"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rPr>
          <w:i/>
        </w:rPr>
        <w:t xml:space="preserve"> </w:t>
      </w:r>
      <w:r w:rsidRPr="000D2AB4">
        <w:rPr>
          <w:color w:val="000000" w:themeColor="text1"/>
        </w:rPr>
        <w:t>or</w:t>
      </w:r>
      <w:r w:rsidRPr="000D2AB4">
        <w:rPr>
          <w:i/>
          <w:color w:val="000000" w:themeColor="text1"/>
        </w:rPr>
        <w:t xml:space="preserve"> nrofHARQ-ProcessesForPDSCH-v1700</w:t>
      </w:r>
      <w:r>
        <w:t xml:space="preserve">, </w:t>
      </w:r>
      <w:r w:rsidRPr="00E51C71">
        <w:t>and when no configuration is provided the UE may assume a default number of 8 processes.</w:t>
      </w:r>
    </w:p>
    <w:bookmarkEnd w:id="22"/>
    <w:p w14:paraId="15E8281F" w14:textId="77777777" w:rsidR="00932C11" w:rsidRPr="00187C8F" w:rsidRDefault="00932C11" w:rsidP="00932C11">
      <w:r w:rsidRPr="00187C8F">
        <w:t>A UE shall upon detection of a PDCCH with a configured DCI format 1_0, 1_1, 1_2, 1_3, 4_0, 4_1, or 4_2 decode the corresponding PDSCHs as indicated by that DCI. When the UE is scheduled with multiple PDSCHs on a serving cell by a DCI,</w:t>
      </w:r>
      <w:r w:rsidRPr="00187C8F">
        <w:rPr>
          <w:rFonts w:eastAsia="DengXian"/>
        </w:rPr>
        <w:t xml:space="preserve"> HARQ process ID indicated by this DCI applies</w:t>
      </w:r>
      <w:r w:rsidRPr="00187C8F">
        <w:t xml:space="preserve"> to the first PDSCH not overlapping with a UL symbol indicated by </w:t>
      </w:r>
      <w:proofErr w:type="spellStart"/>
      <w:r w:rsidRPr="00187C8F">
        <w:rPr>
          <w:i/>
          <w:iCs/>
        </w:rPr>
        <w:t>tdd</w:t>
      </w:r>
      <w:proofErr w:type="spellEnd"/>
      <w:r w:rsidRPr="00187C8F">
        <w:rPr>
          <w:i/>
          <w:iCs/>
        </w:rPr>
        <w:t>-UL-DL-</w:t>
      </w:r>
      <w:proofErr w:type="spellStart"/>
      <w:r w:rsidRPr="00187C8F">
        <w:rPr>
          <w:i/>
          <w:iCs/>
        </w:rPr>
        <w:t>ConfigurationCommon</w:t>
      </w:r>
      <w:proofErr w:type="spellEnd"/>
      <w:r w:rsidRPr="00187C8F">
        <w:t xml:space="preserve"> or </w:t>
      </w:r>
      <w:proofErr w:type="spellStart"/>
      <w:r w:rsidRPr="00187C8F">
        <w:rPr>
          <w:i/>
          <w:iCs/>
        </w:rPr>
        <w:t>tdd</w:t>
      </w:r>
      <w:proofErr w:type="spellEnd"/>
      <w:r w:rsidRPr="00187C8F">
        <w:rPr>
          <w:i/>
          <w:iCs/>
        </w:rPr>
        <w:t>-UL-DL-</w:t>
      </w:r>
      <w:proofErr w:type="spellStart"/>
      <w:r w:rsidRPr="00187C8F">
        <w:rPr>
          <w:i/>
          <w:iCs/>
        </w:rPr>
        <w:t>ConfigurationDedicated</w:t>
      </w:r>
      <w:proofErr w:type="spellEnd"/>
      <w:r w:rsidRPr="00187C8F">
        <w:rPr>
          <w:i/>
          <w:iCs/>
        </w:rPr>
        <w:t xml:space="preserve"> </w:t>
      </w:r>
      <w:r w:rsidRPr="00187C8F">
        <w:t xml:space="preserve">if provided, HARQ process ID is then incremented by 1 for each subsequent PDSCH(s) in the scheduled order, with modulo operation of </w:t>
      </w:r>
      <w:proofErr w:type="spellStart"/>
      <w:r w:rsidRPr="00187C8F">
        <w:rPr>
          <w:i/>
        </w:rPr>
        <w:t>nrofHARQ-ProcessesForPDSCH</w:t>
      </w:r>
      <w:proofErr w:type="spellEnd"/>
      <w:r w:rsidRPr="00187C8F">
        <w:t xml:space="preserve"> applied if </w:t>
      </w:r>
      <w:proofErr w:type="spellStart"/>
      <w:r w:rsidRPr="00187C8F">
        <w:rPr>
          <w:rFonts w:eastAsia="Malgun Gothic"/>
          <w:i/>
          <w:lang w:eastAsia="ko-KR"/>
        </w:rPr>
        <w:t>nrofHARQ-ProcessesForPDSCH</w:t>
      </w:r>
      <w:proofErr w:type="spellEnd"/>
      <w:r w:rsidRPr="00187C8F">
        <w:rPr>
          <w:rFonts w:eastAsia="Malgun Gothic"/>
          <w:lang w:eastAsia="ko-KR"/>
        </w:rPr>
        <w:t xml:space="preserve"> is provided, </w:t>
      </w:r>
      <w:r w:rsidRPr="00187C8F">
        <w:t xml:space="preserve">or with modulo operation of </w:t>
      </w:r>
      <w:r w:rsidRPr="00187C8F">
        <w:rPr>
          <w:i/>
        </w:rPr>
        <w:t xml:space="preserve">nrofHARQ-ProcessesForPDSCH-v1700 </w:t>
      </w:r>
      <w:r w:rsidRPr="00187C8F">
        <w:t>applied if or</w:t>
      </w:r>
      <w:r w:rsidRPr="00187C8F">
        <w:rPr>
          <w:i/>
        </w:rPr>
        <w:t xml:space="preserve"> nrofHARQ-ProcessesForPDSCH-v1700</w:t>
      </w:r>
      <w:r w:rsidRPr="00187C8F">
        <w:t xml:space="preserve"> is provided, </w:t>
      </w:r>
      <w:r w:rsidRPr="00187C8F">
        <w:rPr>
          <w:rFonts w:eastAsia="Malgun Gothic"/>
          <w:lang w:eastAsia="ko-KR"/>
        </w:rPr>
        <w:t>or</w:t>
      </w:r>
      <w:r w:rsidRPr="00187C8F">
        <w:rPr>
          <w:rFonts w:eastAsia="Malgun Gothic" w:hint="eastAsia"/>
          <w:lang w:eastAsia="ko-KR"/>
        </w:rPr>
        <w:t xml:space="preserve"> </w:t>
      </w:r>
      <w:r w:rsidRPr="00187C8F">
        <w:rPr>
          <w:rFonts w:eastAsia="Malgun Gothic"/>
          <w:lang w:eastAsia="ko-KR"/>
        </w:rPr>
        <w:t>with modulo operation of 8 applied, otherwise</w:t>
      </w:r>
      <w:r w:rsidRPr="00187C8F">
        <w:t xml:space="preserve">. </w:t>
      </w:r>
      <w:r w:rsidRPr="00187C8F">
        <w:rPr>
          <w:lang w:val="en-US"/>
        </w:rPr>
        <w:t xml:space="preserve">HARQ process ID is not incremented for PDSCH(s) not </w:t>
      </w:r>
      <w:r w:rsidRPr="00187C8F">
        <w:t>received</w:t>
      </w:r>
      <w:r w:rsidRPr="00187C8F">
        <w:rPr>
          <w:lang w:val="en-US"/>
        </w:rPr>
        <w:t xml:space="preserve"> </w:t>
      </w:r>
      <w:r w:rsidRPr="00187C8F">
        <w:t xml:space="preserve">if at least one of the symbols indicated by the indexed row of the used resource allocation table in the slot overlaps with a UL symbol indicated by </w:t>
      </w:r>
      <w:proofErr w:type="spellStart"/>
      <w:r w:rsidRPr="00187C8F">
        <w:rPr>
          <w:i/>
          <w:iCs/>
        </w:rPr>
        <w:t>tdd</w:t>
      </w:r>
      <w:proofErr w:type="spellEnd"/>
      <w:r w:rsidRPr="00187C8F">
        <w:rPr>
          <w:i/>
          <w:iCs/>
        </w:rPr>
        <w:t>-UL-DL-</w:t>
      </w:r>
      <w:proofErr w:type="spellStart"/>
      <w:r w:rsidRPr="00187C8F">
        <w:rPr>
          <w:i/>
          <w:iCs/>
        </w:rPr>
        <w:t>ConfigurationCommon</w:t>
      </w:r>
      <w:proofErr w:type="spellEnd"/>
      <w:r w:rsidRPr="00187C8F">
        <w:t xml:space="preserve"> or </w:t>
      </w:r>
      <w:proofErr w:type="spellStart"/>
      <w:r w:rsidRPr="00187C8F">
        <w:rPr>
          <w:i/>
          <w:iCs/>
        </w:rPr>
        <w:t>tdd</w:t>
      </w:r>
      <w:proofErr w:type="spellEnd"/>
      <w:r w:rsidRPr="00187C8F">
        <w:rPr>
          <w:i/>
          <w:iCs/>
        </w:rPr>
        <w:t>-UL-DL-</w:t>
      </w:r>
      <w:proofErr w:type="spellStart"/>
      <w:r w:rsidRPr="00187C8F">
        <w:rPr>
          <w:i/>
          <w:iCs/>
        </w:rPr>
        <w:t>ConfigurationDedicated</w:t>
      </w:r>
      <w:proofErr w:type="spellEnd"/>
      <w:r w:rsidRPr="00187C8F">
        <w:rPr>
          <w:i/>
          <w:iCs/>
        </w:rPr>
        <w:t xml:space="preserve"> </w:t>
      </w:r>
      <w:r w:rsidRPr="00187C8F">
        <w:t xml:space="preserve">if provided. When a UE is configured by the higher layer parameter </w:t>
      </w:r>
      <w:proofErr w:type="spellStart"/>
      <w:r w:rsidRPr="00187C8F">
        <w:rPr>
          <w:i/>
        </w:rPr>
        <w:t>repetitionScheme</w:t>
      </w:r>
      <w:proofErr w:type="spellEnd"/>
      <w:r w:rsidRPr="00187C8F">
        <w:t xml:space="preserve"> set to '</w:t>
      </w:r>
      <w:proofErr w:type="spellStart"/>
      <w:r w:rsidRPr="00187C8F">
        <w:t>tdmSchemeA</w:t>
      </w:r>
      <w:proofErr w:type="spellEnd"/>
      <w:r w:rsidRPr="00187C8F">
        <w:t xml:space="preserve">', the PDSCH includes two PDSCH transmission occasions. For each PDSCH, if either PDSCH occasion overlaps with a UL symbol indicated by </w:t>
      </w:r>
      <w:proofErr w:type="spellStart"/>
      <w:r w:rsidRPr="00187C8F">
        <w:rPr>
          <w:i/>
        </w:rPr>
        <w:t>tdd</w:t>
      </w:r>
      <w:proofErr w:type="spellEnd"/>
      <w:r w:rsidRPr="00187C8F">
        <w:rPr>
          <w:i/>
        </w:rPr>
        <w:t>-UL-DL-</w:t>
      </w:r>
      <w:proofErr w:type="spellStart"/>
      <w:r w:rsidRPr="00187C8F">
        <w:rPr>
          <w:i/>
        </w:rPr>
        <w:t>ConfigurationCommon</w:t>
      </w:r>
      <w:proofErr w:type="spellEnd"/>
      <w:r w:rsidRPr="00187C8F">
        <w:t xml:space="preserve"> or </w:t>
      </w:r>
      <w:proofErr w:type="spellStart"/>
      <w:r w:rsidRPr="00187C8F">
        <w:rPr>
          <w:i/>
        </w:rPr>
        <w:t>tdd</w:t>
      </w:r>
      <w:proofErr w:type="spellEnd"/>
      <w:r w:rsidRPr="00187C8F">
        <w:rPr>
          <w:i/>
        </w:rPr>
        <w:t>-UL-DL-</w:t>
      </w:r>
      <w:proofErr w:type="spellStart"/>
      <w:r w:rsidRPr="00187C8F">
        <w:rPr>
          <w:i/>
        </w:rPr>
        <w:t>ConfigurationDedicated</w:t>
      </w:r>
      <w:proofErr w:type="spellEnd"/>
      <w:r w:rsidRPr="00187C8F">
        <w:t xml:space="preserve"> if provided, the PDSCH is not received and HARQ process ID is not increment for the PDSCH. </w:t>
      </w:r>
      <w:r w:rsidRPr="00187C8F">
        <w:rPr>
          <w:rFonts w:eastAsia="DengXian"/>
        </w:rPr>
        <w:t>For any HARQ process ID</w:t>
      </w:r>
      <w:r w:rsidRPr="00187C8F">
        <w:rPr>
          <w:rFonts w:eastAsia="DengXian" w:hint="eastAsia"/>
          <w:lang w:eastAsia="zh-CN"/>
        </w:rPr>
        <w:t>(</w:t>
      </w:r>
      <w:r w:rsidRPr="00187C8F">
        <w:rPr>
          <w:rFonts w:eastAsia="DengXian"/>
        </w:rPr>
        <w:t>s</w:t>
      </w:r>
      <w:r w:rsidRPr="00187C8F">
        <w:rPr>
          <w:rFonts w:eastAsia="DengXian" w:hint="eastAsia"/>
          <w:lang w:eastAsia="zh-CN"/>
        </w:rPr>
        <w:t>)</w:t>
      </w:r>
      <w:r w:rsidRPr="00187C8F">
        <w:rPr>
          <w:rFonts w:eastAsia="DengXian"/>
        </w:rPr>
        <w:t xml:space="preserve"> </w:t>
      </w:r>
      <w:proofErr w:type="gramStart"/>
      <w:r w:rsidRPr="00187C8F">
        <w:rPr>
          <w:rFonts w:eastAsia="DengXian"/>
        </w:rPr>
        <w:t>in a given</w:t>
      </w:r>
      <w:proofErr w:type="gramEnd"/>
      <w:r w:rsidRPr="00187C8F">
        <w:rPr>
          <w:rFonts w:eastAsia="DengXian"/>
        </w:rPr>
        <w:t xml:space="preserve"> scheduled cell, the UE is not expected to</w:t>
      </w:r>
      <w:r w:rsidRPr="00187C8F">
        <w:rPr>
          <w:rFonts w:eastAsia="DengXian" w:hint="eastAsia"/>
          <w:lang w:eastAsia="zh-CN"/>
        </w:rPr>
        <w:t xml:space="preserve"> receive</w:t>
      </w:r>
      <w:r w:rsidRPr="00187C8F">
        <w:rPr>
          <w:rFonts w:eastAsia="DengXian"/>
        </w:rPr>
        <w:t xml:space="preserve"> a P</w:t>
      </w:r>
      <w:r w:rsidRPr="00187C8F">
        <w:rPr>
          <w:rFonts w:eastAsia="DengXian" w:hint="eastAsia"/>
          <w:lang w:eastAsia="zh-CN"/>
        </w:rPr>
        <w:t>D</w:t>
      </w:r>
      <w:r w:rsidRPr="00187C8F">
        <w:rPr>
          <w:rFonts w:eastAsia="DengXian"/>
        </w:rPr>
        <w:t xml:space="preserve">SCH that overlaps in time with </w:t>
      </w:r>
      <w:r w:rsidRPr="00187C8F">
        <w:rPr>
          <w:rFonts w:eastAsia="DengXian" w:hint="eastAsia"/>
          <w:lang w:eastAsia="zh-CN"/>
        </w:rPr>
        <w:t>another</w:t>
      </w:r>
      <w:r w:rsidRPr="00187C8F">
        <w:rPr>
          <w:rFonts w:eastAsia="DengXian"/>
        </w:rPr>
        <w:t xml:space="preserve"> P</w:t>
      </w:r>
      <w:r w:rsidRPr="00187C8F">
        <w:rPr>
          <w:rFonts w:eastAsia="DengXian" w:hint="eastAsia"/>
          <w:lang w:eastAsia="zh-CN"/>
        </w:rPr>
        <w:t>D</w:t>
      </w:r>
      <w:r w:rsidRPr="00187C8F">
        <w:rPr>
          <w:rFonts w:eastAsia="DengXian"/>
        </w:rPr>
        <w:t xml:space="preserve">SCH if the UE </w:t>
      </w:r>
      <w:proofErr w:type="gramStart"/>
      <w:r w:rsidRPr="00187C8F">
        <w:rPr>
          <w:rFonts w:eastAsia="DengXian"/>
        </w:rPr>
        <w:t>is not capable of receiving</w:t>
      </w:r>
      <w:proofErr w:type="gramEnd"/>
      <w:r w:rsidRPr="00187C8F">
        <w:rPr>
          <w:rFonts w:eastAsia="DengXian"/>
        </w:rPr>
        <w:t xml:space="preserve"> </w:t>
      </w:r>
      <w:proofErr w:type="spellStart"/>
      <w:r w:rsidRPr="00187C8F">
        <w:rPr>
          <w:rFonts w:eastAsia="DengXian"/>
        </w:rPr>
        <w:t>FDMed</w:t>
      </w:r>
      <w:proofErr w:type="spellEnd"/>
      <w:r w:rsidRPr="00187C8F">
        <w:rPr>
          <w:rFonts w:eastAsia="DengXian"/>
        </w:rPr>
        <w:t xml:space="preserve"> unicast and multicast PDSCH per slot per carrier.</w:t>
      </w:r>
      <w:r w:rsidRPr="00187C8F">
        <w:rPr>
          <w:rFonts w:eastAsia="DengXian" w:hint="eastAsia"/>
          <w:lang w:eastAsia="zh-CN"/>
        </w:rPr>
        <w:t xml:space="preserve"> </w:t>
      </w:r>
      <w:r w:rsidRPr="00187C8F">
        <w:rPr>
          <w:rFonts w:eastAsia="DengXian"/>
          <w:lang w:eastAsia="zh-CN"/>
        </w:rPr>
        <w:t xml:space="preserve">When HARQ feedback for the HARQ process ID is not disabled, </w:t>
      </w:r>
      <w:r w:rsidRPr="00187C8F">
        <w:rPr>
          <w:rFonts w:eastAsia="DengXian"/>
        </w:rPr>
        <w:t xml:space="preserve">or for the HARQ process associated with the first SPS PDSCH when </w:t>
      </w:r>
      <w:r w:rsidRPr="00187C8F">
        <w:rPr>
          <w:rFonts w:eastAsia="DengXian"/>
          <w:i/>
        </w:rPr>
        <w:t>HARQ-</w:t>
      </w:r>
      <w:proofErr w:type="spellStart"/>
      <w:r w:rsidRPr="00187C8F">
        <w:rPr>
          <w:rFonts w:eastAsia="DengXian"/>
          <w:i/>
        </w:rPr>
        <w:t>feedbackEnablingforSPSactive</w:t>
      </w:r>
      <w:proofErr w:type="spellEnd"/>
      <w:r w:rsidRPr="00187C8F">
        <w:rPr>
          <w:rFonts w:eastAsia="DengXian"/>
        </w:rPr>
        <w:t xml:space="preserve"> is provided</w:t>
      </w:r>
      <w:r w:rsidRPr="00187C8F">
        <w:rPr>
          <w:rFonts w:eastAsia="DengXian" w:hint="eastAsia"/>
          <w:lang w:val="en-US" w:eastAsia="zh-CN"/>
        </w:rPr>
        <w:t xml:space="preserve"> and </w:t>
      </w:r>
      <w:r w:rsidRPr="00187C8F">
        <w:rPr>
          <w:rFonts w:eastAsia="DengXian"/>
        </w:rPr>
        <w:t xml:space="preserve">enabled, </w:t>
      </w:r>
      <w:r w:rsidRPr="00187C8F">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sidRPr="00187C8F">
        <w:rPr>
          <w:rFonts w:eastAsia="DengXian"/>
          <w:lang w:eastAsia="zh-CN"/>
        </w:rPr>
        <w:t xml:space="preserve">HARQ feedback for the HARQ process ID is disabled, the UE is not expected to receive another PDCCH carrying a DCI scheduling a PDSCH or set of slot-aggregated PDSCH scheduled for the given HARQ process </w:t>
      </w:r>
      <w:r w:rsidRPr="00187C8F">
        <w:rPr>
          <w:rFonts w:eastAsia="DengXian"/>
          <w:kern w:val="24"/>
        </w:rPr>
        <w:t>or to receive another PDSCH without corresponding PDCCH for the given HARQ process</w:t>
      </w:r>
      <w:r w:rsidRPr="00187C8F">
        <w:rPr>
          <w:rFonts w:eastAsia="DengXian"/>
          <w:lang w:eastAsia="zh-CN"/>
        </w:rPr>
        <w:t xml:space="preserve"> that starts until </w:t>
      </w:r>
      <w:r w:rsidRPr="00187C8F">
        <w:rPr>
          <w:lang w:eastAsia="x-none"/>
        </w:rPr>
        <w:t>T</w:t>
      </w:r>
      <w:r w:rsidRPr="00187C8F">
        <w:rPr>
          <w:vertAlign w:val="subscript"/>
          <w:lang w:eastAsia="x-none"/>
        </w:rPr>
        <w:t>proc,1</w:t>
      </w:r>
      <w:r w:rsidRPr="00187C8F">
        <w:rPr>
          <w:lang w:eastAsia="x-none"/>
        </w:rPr>
        <w:t xml:space="preserve"> </w:t>
      </w:r>
      <w:r w:rsidRPr="00187C8F">
        <w:rPr>
          <w:lang w:eastAsia="zh-CN"/>
        </w:rPr>
        <w:t>after the end of the reception of the last PDSCH or slot-aggregated PDSCH for that HARQ process.</w:t>
      </w:r>
      <w:r w:rsidRPr="00187C8F">
        <w:t xml:space="preserve"> Except for the case when a UE is configured by higher layer parameter </w:t>
      </w:r>
      <w:r w:rsidRPr="00187C8F">
        <w:rPr>
          <w:i/>
        </w:rPr>
        <w:t>PDCCH-Config</w:t>
      </w:r>
      <w:r w:rsidRPr="00187C8F">
        <w:t xml:space="preserve"> that contains two different values of </w:t>
      </w:r>
      <w:proofErr w:type="spellStart"/>
      <w:r w:rsidRPr="00187C8F">
        <w:rPr>
          <w:i/>
          <w:lang w:eastAsia="x-none"/>
        </w:rPr>
        <w:t>coresetPoolIndex</w:t>
      </w:r>
      <w:proofErr w:type="spellEnd"/>
      <w:r w:rsidRPr="00187C8F">
        <w:rPr>
          <w:lang w:eastAsia="x-none"/>
        </w:rPr>
        <w:t xml:space="preserve"> in </w:t>
      </w:r>
      <w:proofErr w:type="spellStart"/>
      <w:r w:rsidRPr="00187C8F">
        <w:rPr>
          <w:i/>
        </w:rPr>
        <w:t>ControlResourceSet</w:t>
      </w:r>
      <w:proofErr w:type="spellEnd"/>
      <w:r w:rsidRPr="00187C8F">
        <w:t xml:space="preserve"> and PDCCHs that schedule two PDSCHs are associated to different </w:t>
      </w:r>
      <w:proofErr w:type="spellStart"/>
      <w:r w:rsidRPr="00187C8F">
        <w:rPr>
          <w:i/>
        </w:rPr>
        <w:t>ControlResourceSets</w:t>
      </w:r>
      <w:proofErr w:type="spellEnd"/>
      <w:r w:rsidRPr="00187C8F">
        <w:t xml:space="preserve"> having different values of </w:t>
      </w:r>
      <w:proofErr w:type="spellStart"/>
      <w:r w:rsidRPr="00187C8F">
        <w:rPr>
          <w:i/>
          <w:lang w:eastAsia="x-none"/>
        </w:rPr>
        <w:t>coresetPoolIndex</w:t>
      </w:r>
      <w:proofErr w:type="spellEnd"/>
      <w:r w:rsidRPr="00187C8F">
        <w:rPr>
          <w:lang w:eastAsia="x-none"/>
        </w:rPr>
        <w:t xml:space="preserve"> and the UE reports its capability of </w:t>
      </w:r>
      <w:r w:rsidRPr="00187C8F">
        <w:rPr>
          <w:i/>
          <w:lang w:eastAsia="x-none"/>
        </w:rPr>
        <w:t>outOfOrderOperationDL-r16,</w:t>
      </w:r>
      <w:r w:rsidRPr="00187C8F">
        <w:rPr>
          <w:lang w:val="en-US"/>
        </w:rPr>
        <w:t xml:space="preserve"> </w:t>
      </w:r>
      <w:r w:rsidRPr="00187C8F">
        <w:t xml:space="preserve">in a given scheduled cell, the UE is not expected to receive a </w:t>
      </w:r>
      <w:r w:rsidRPr="00187C8F">
        <w:rPr>
          <w:rFonts w:eastAsia="DengXian"/>
        </w:rPr>
        <w:t xml:space="preserve">first </w:t>
      </w:r>
      <w:r w:rsidRPr="00187C8F">
        <w:t xml:space="preserve">PDSCH and </w:t>
      </w:r>
      <w:r w:rsidRPr="00187C8F">
        <w:rPr>
          <w:rFonts w:eastAsia="DengXian"/>
        </w:rPr>
        <w:t>a second</w:t>
      </w:r>
      <w:r w:rsidRPr="00187C8F">
        <w:t xml:space="preserve"> PDSCH, </w:t>
      </w:r>
      <w:r w:rsidRPr="00187C8F">
        <w:rPr>
          <w:rFonts w:eastAsia="DengXian"/>
        </w:rPr>
        <w:t>starting later than the first PDSCH,</w:t>
      </w:r>
      <w:r w:rsidRPr="00187C8F">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187C8F">
        <w:rPr>
          <w:noProof/>
          <w:position w:val="-12"/>
          <w:lang w:eastAsia="ko-KR"/>
        </w:rPr>
        <w:object w:dxaOrig="440" w:dyaOrig="360" w14:anchorId="02637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8.8pt" o:ole="">
            <v:imagedata r:id="rId18" o:title=""/>
          </v:shape>
          <o:OLEObject Type="Embed" ProgID="Equation.DSMT4" ShapeID="_x0000_i1025" DrawAspect="Content" ObjectID="_1826168124" r:id="rId19"/>
        </w:object>
      </w:r>
      <w:r w:rsidRPr="00187C8F">
        <w:t xml:space="preserve">symbols [4] or a number of symbols indicated by </w:t>
      </w:r>
      <w:proofErr w:type="spellStart"/>
      <w:r w:rsidRPr="00187C8F">
        <w:rPr>
          <w:i/>
          <w:iCs/>
        </w:rPr>
        <w:t>subslotLengthForPUCCH</w:t>
      </w:r>
      <w:proofErr w:type="spellEnd"/>
      <w:r w:rsidRPr="00187C8F">
        <w:t xml:space="preserve"> if provided, and the HARQ-ACK for the two PDSCHs are associated with the HARQ-ACK codebook of the same priority. Except for the case when a UE is configured by higher layer parameter </w:t>
      </w:r>
      <w:r w:rsidRPr="00187C8F">
        <w:rPr>
          <w:i/>
        </w:rPr>
        <w:t>PDCCH-Config</w:t>
      </w:r>
      <w:r w:rsidRPr="00187C8F">
        <w:t xml:space="preserve"> that contains two different values of </w:t>
      </w:r>
      <w:proofErr w:type="spellStart"/>
      <w:r w:rsidRPr="00187C8F">
        <w:rPr>
          <w:i/>
          <w:lang w:eastAsia="x-none"/>
        </w:rPr>
        <w:t>coresetPoolIndex</w:t>
      </w:r>
      <w:proofErr w:type="spellEnd"/>
      <w:r w:rsidRPr="00187C8F">
        <w:rPr>
          <w:lang w:eastAsia="x-none"/>
        </w:rPr>
        <w:t xml:space="preserve"> in </w:t>
      </w:r>
      <w:proofErr w:type="spellStart"/>
      <w:r w:rsidRPr="00187C8F">
        <w:rPr>
          <w:i/>
        </w:rPr>
        <w:t>ControlResourceSet</w:t>
      </w:r>
      <w:proofErr w:type="spellEnd"/>
      <w:r w:rsidRPr="00187C8F">
        <w:t xml:space="preserve"> and PDCCHs that schedule two PDSCHs are associated to different </w:t>
      </w:r>
      <w:proofErr w:type="spellStart"/>
      <w:r w:rsidRPr="00187C8F">
        <w:rPr>
          <w:i/>
        </w:rPr>
        <w:t>ControlResourceSets</w:t>
      </w:r>
      <w:proofErr w:type="spellEnd"/>
      <w:r w:rsidRPr="00187C8F">
        <w:t xml:space="preserve"> having different values of </w:t>
      </w:r>
      <w:proofErr w:type="spellStart"/>
      <w:r w:rsidRPr="00187C8F">
        <w:rPr>
          <w:i/>
          <w:lang w:eastAsia="x-none"/>
        </w:rPr>
        <w:t>coresetPoolIndex</w:t>
      </w:r>
      <w:proofErr w:type="spellEnd"/>
      <w:r w:rsidRPr="00187C8F">
        <w:rPr>
          <w:lang w:eastAsia="x-none"/>
        </w:rPr>
        <w:t xml:space="preserve"> and the UE reports its capability of </w:t>
      </w:r>
      <w:r w:rsidRPr="00187C8F">
        <w:rPr>
          <w:i/>
          <w:lang w:eastAsia="x-none"/>
        </w:rPr>
        <w:t>outOfOrderOperationDL-r16,</w:t>
      </w:r>
      <w:r w:rsidRPr="00187C8F">
        <w:rPr>
          <w:lang w:val="en-US" w:eastAsia="zh-CN"/>
        </w:rPr>
        <w:t xml:space="preserve"> </w:t>
      </w:r>
      <w:r w:rsidRPr="00187C8F">
        <w:rPr>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87C8F">
        <w:t>. For any two HARQ process IDs in a given scheduled cell, if the UE is scheduled to start receiving a first PDSCH starting in symbol</w:t>
      </w:r>
      <w:r w:rsidRPr="00187C8F">
        <w:rPr>
          <w:i/>
        </w:rPr>
        <w:t xml:space="preserve"> j </w:t>
      </w:r>
      <w:r w:rsidRPr="00187C8F">
        <w:t xml:space="preserve">by a PDCCH ending in symbol </w:t>
      </w:r>
      <w:r w:rsidRPr="00187C8F">
        <w:rPr>
          <w:i/>
        </w:rPr>
        <w:t xml:space="preserve">i </w:t>
      </w:r>
      <w:r w:rsidRPr="00187C8F">
        <w:rPr>
          <w:iCs/>
        </w:rPr>
        <w:t>on a scheduling cell</w:t>
      </w:r>
      <w:r w:rsidRPr="00187C8F">
        <w:t xml:space="preserve">, the UE is not expected to be scheduled to receive a PDSCH starting earlier than the end of the first PDSCH with a PDCCH that ends </w:t>
      </w:r>
      <w:r w:rsidRPr="00187C8F">
        <w:rPr>
          <w:rFonts w:eastAsia="DengXian" w:hint="eastAsia"/>
          <w:lang w:eastAsia="zh-CN"/>
        </w:rPr>
        <w:t>later</w:t>
      </w:r>
      <w:r w:rsidRPr="00187C8F">
        <w:t xml:space="preserve"> than symbol </w:t>
      </w:r>
      <w:r w:rsidRPr="00187C8F">
        <w:rPr>
          <w:i/>
        </w:rPr>
        <w:t xml:space="preserve">i </w:t>
      </w:r>
      <w:r w:rsidRPr="00187C8F">
        <w:rPr>
          <w:iCs/>
        </w:rPr>
        <w:t>of a scheduling cell</w:t>
      </w:r>
      <w:r w:rsidRPr="00187C8F">
        <w:t xml:space="preserve">,. When the PDCCH reception includes two PDCCH candidates from two respective search space sets, as described in clause 10.1 of [6, TS 38.213], the PDCCH ending in symbol </w:t>
      </w:r>
      <w:r w:rsidRPr="00187C8F">
        <w:rPr>
          <w:i/>
        </w:rPr>
        <w:t xml:space="preserve">i </w:t>
      </w:r>
      <w:r w:rsidRPr="00187C8F">
        <w:t xml:space="preserve">is determined based on the PDCCH candidate that ends later in time. In a given scheduled cell, for any PDSCH corresponding to SI-RNTI, the UE is not expected to decode a re-transmission of an earlier PDSCH with a starting symbol less than </w:t>
      </w:r>
      <w:r w:rsidRPr="00187C8F">
        <w:rPr>
          <w:i/>
        </w:rPr>
        <w:t>N</w:t>
      </w:r>
      <w:r w:rsidRPr="00187C8F">
        <w:t xml:space="preserve"> symbols after the last symbol of that PDSCH, where the value of </w:t>
      </w:r>
      <w:r w:rsidRPr="00187C8F">
        <w:rPr>
          <w:i/>
        </w:rPr>
        <w:t>N</w:t>
      </w:r>
      <w:r w:rsidRPr="00187C8F">
        <w:t xml:space="preserve"> depends on the PDSCH s</w:t>
      </w:r>
      <w:r w:rsidRPr="00187C8F">
        <w:rPr>
          <w:rFonts w:eastAsia="DengXian"/>
          <w:lang w:eastAsia="zh-CN"/>
        </w:rPr>
        <w:t xml:space="preserve">ubcarrier spacing configuration </w:t>
      </w:r>
      <w:r w:rsidRPr="00187C8F">
        <w:rPr>
          <w:rFonts w:eastAsia="DengXian"/>
          <w:i/>
          <w:lang w:eastAsia="zh-CN"/>
        </w:rPr>
        <w:sym w:font="Symbol" w:char="F06D"/>
      </w:r>
      <w:r w:rsidRPr="00187C8F">
        <w:rPr>
          <w:rFonts w:eastAsia="DengXian"/>
          <w:i/>
          <w:lang w:eastAsia="zh-CN"/>
        </w:rPr>
        <w:t xml:space="preserve">, </w:t>
      </w:r>
      <w:r w:rsidRPr="00187C8F">
        <w:rPr>
          <w:rFonts w:eastAsia="DengXian"/>
          <w:lang w:eastAsia="zh-CN"/>
        </w:rPr>
        <w:t xml:space="preserve">with </w:t>
      </w:r>
      <w:r w:rsidRPr="00187C8F">
        <w:rPr>
          <w:rFonts w:eastAsia="DengXian"/>
          <w:i/>
          <w:lang w:eastAsia="zh-CN"/>
        </w:rPr>
        <w:t>N</w:t>
      </w:r>
      <w:r w:rsidRPr="00187C8F">
        <w:rPr>
          <w:rFonts w:eastAsia="DengXian"/>
          <w:lang w:eastAsia="zh-CN"/>
        </w:rPr>
        <w:t xml:space="preserve">=13 for </w:t>
      </w:r>
      <w:r w:rsidRPr="00187C8F">
        <w:rPr>
          <w:rFonts w:eastAsia="DengXian"/>
          <w:i/>
          <w:lang w:eastAsia="zh-CN"/>
        </w:rPr>
        <w:sym w:font="Symbol" w:char="F06D"/>
      </w:r>
      <w:r w:rsidRPr="00187C8F">
        <w:rPr>
          <w:rFonts w:eastAsia="DengXian"/>
          <w:lang w:eastAsia="zh-CN"/>
        </w:rPr>
        <w:t>=0</w:t>
      </w:r>
      <w:r w:rsidRPr="00187C8F">
        <w:t xml:space="preserve">, </w:t>
      </w:r>
      <w:r w:rsidRPr="00187C8F">
        <w:rPr>
          <w:rFonts w:eastAsia="DengXian"/>
          <w:i/>
          <w:lang w:eastAsia="zh-CN"/>
        </w:rPr>
        <w:t>N</w:t>
      </w:r>
      <w:r w:rsidRPr="00187C8F">
        <w:rPr>
          <w:rFonts w:eastAsia="DengXian"/>
          <w:lang w:eastAsia="zh-CN"/>
        </w:rPr>
        <w:t xml:space="preserve">=13 for </w:t>
      </w:r>
      <w:r w:rsidRPr="00187C8F">
        <w:rPr>
          <w:rFonts w:eastAsia="DengXian"/>
          <w:i/>
          <w:lang w:eastAsia="zh-CN"/>
        </w:rPr>
        <w:sym w:font="Symbol" w:char="F06D"/>
      </w:r>
      <w:r w:rsidRPr="00187C8F">
        <w:rPr>
          <w:rFonts w:eastAsia="DengXian"/>
          <w:lang w:eastAsia="zh-CN"/>
        </w:rPr>
        <w:t xml:space="preserve">=1, </w:t>
      </w:r>
      <w:r w:rsidRPr="00187C8F">
        <w:rPr>
          <w:rFonts w:eastAsia="DengXian"/>
          <w:i/>
          <w:lang w:eastAsia="zh-CN"/>
        </w:rPr>
        <w:t>N</w:t>
      </w:r>
      <w:r w:rsidRPr="00187C8F">
        <w:rPr>
          <w:rFonts w:eastAsia="DengXian"/>
          <w:lang w:eastAsia="zh-CN"/>
        </w:rPr>
        <w:t xml:space="preserve">=20 for </w:t>
      </w:r>
      <w:r w:rsidRPr="00187C8F">
        <w:rPr>
          <w:rFonts w:eastAsia="DengXian"/>
          <w:i/>
          <w:lang w:eastAsia="zh-CN"/>
        </w:rPr>
        <w:sym w:font="Symbol" w:char="F06D"/>
      </w:r>
      <w:r w:rsidRPr="00187C8F">
        <w:rPr>
          <w:rFonts w:eastAsia="DengXian"/>
          <w:lang w:eastAsia="zh-CN"/>
        </w:rPr>
        <w:t xml:space="preserve">=2, </w:t>
      </w:r>
      <w:r w:rsidRPr="00187C8F">
        <w:rPr>
          <w:rFonts w:eastAsia="DengXian"/>
          <w:i/>
          <w:lang w:eastAsia="zh-CN"/>
        </w:rPr>
        <w:t>N</w:t>
      </w:r>
      <w:r w:rsidRPr="00187C8F">
        <w:rPr>
          <w:rFonts w:eastAsia="DengXian"/>
          <w:lang w:eastAsia="zh-CN"/>
        </w:rPr>
        <w:t xml:space="preserve">=24 for </w:t>
      </w:r>
      <w:r w:rsidRPr="00187C8F">
        <w:rPr>
          <w:rFonts w:eastAsia="DengXian"/>
          <w:i/>
          <w:lang w:eastAsia="zh-CN"/>
        </w:rPr>
        <w:sym w:font="Symbol" w:char="F06D"/>
      </w:r>
      <w:r w:rsidRPr="00187C8F">
        <w:rPr>
          <w:rFonts w:eastAsia="DengXian"/>
          <w:lang w:eastAsia="zh-CN"/>
        </w:rPr>
        <w:t>=3</w:t>
      </w:r>
      <w:r w:rsidRPr="00187C8F">
        <w:t xml:space="preserve">, </w:t>
      </w:r>
      <w:r w:rsidRPr="00187C8F">
        <w:rPr>
          <w:rFonts w:eastAsia="DengXian"/>
          <w:i/>
          <w:lang w:eastAsia="zh-CN"/>
        </w:rPr>
        <w:t>N</w:t>
      </w:r>
      <w:r w:rsidRPr="00187C8F">
        <w:rPr>
          <w:rFonts w:eastAsia="DengXian"/>
          <w:lang w:eastAsia="zh-CN"/>
        </w:rPr>
        <w:t xml:space="preserve">=96 for </w:t>
      </w:r>
      <w:r w:rsidRPr="00187C8F">
        <w:rPr>
          <w:rFonts w:ascii="Symbol" w:eastAsia="Symbol" w:hAnsi="Symbol" w:cs="Symbol"/>
          <w:i/>
          <w:lang w:eastAsia="zh-CN"/>
        </w:rPr>
        <w:t>m</w:t>
      </w:r>
      <w:r w:rsidRPr="00187C8F">
        <w:rPr>
          <w:rFonts w:eastAsia="DengXian"/>
          <w:lang w:eastAsia="zh-CN"/>
        </w:rPr>
        <w:t xml:space="preserve">=5, and </w:t>
      </w:r>
      <w:r w:rsidRPr="00187C8F">
        <w:rPr>
          <w:rFonts w:eastAsia="DengXian"/>
          <w:i/>
          <w:lang w:eastAsia="zh-CN"/>
        </w:rPr>
        <w:t>N</w:t>
      </w:r>
      <w:r w:rsidRPr="00187C8F">
        <w:rPr>
          <w:rFonts w:eastAsia="DengXian"/>
          <w:lang w:eastAsia="zh-CN"/>
        </w:rPr>
        <w:t xml:space="preserve">=192 for </w:t>
      </w:r>
      <w:r w:rsidRPr="00187C8F">
        <w:rPr>
          <w:rFonts w:ascii="Symbol" w:eastAsia="Symbol" w:hAnsi="Symbol" w:cs="Symbol"/>
          <w:i/>
          <w:lang w:eastAsia="zh-CN"/>
        </w:rPr>
        <w:t>m</w:t>
      </w:r>
      <w:r w:rsidRPr="00187C8F">
        <w:rPr>
          <w:rFonts w:eastAsia="DengXian"/>
          <w:lang w:eastAsia="zh-CN"/>
        </w:rPr>
        <w:t>=6</w:t>
      </w:r>
      <w:r w:rsidRPr="00187C8F">
        <w:t>.</w:t>
      </w:r>
    </w:p>
    <w:p w14:paraId="0657F69F" w14:textId="77777777" w:rsidR="00932C11" w:rsidRPr="0048482F" w:rsidRDefault="00932C11" w:rsidP="00932C11">
      <w:pPr>
        <w:rPr>
          <w:kern w:val="2"/>
          <w:lang w:eastAsia="zh-CN"/>
        </w:rPr>
      </w:pPr>
      <w:bookmarkStart w:id="23" w:name="_Hlk497209675"/>
      <w:r w:rsidRPr="0048482F">
        <w:rPr>
          <w:kern w:val="2"/>
          <w:lang w:eastAsia="zh-CN"/>
        </w:rPr>
        <w:lastRenderedPageBreak/>
        <w:t xml:space="preserve">When receiving PDSCH </w:t>
      </w:r>
      <w:r>
        <w:rPr>
          <w:color w:val="000000"/>
          <w:kern w:val="2"/>
          <w:lang w:eastAsia="zh-CN"/>
        </w:rPr>
        <w:t>scheduled with SI-RNTI, P-RNTI,</w:t>
      </w:r>
      <w:r>
        <w:rPr>
          <w:kern w:val="2"/>
          <w:lang w:eastAsia="zh-CN"/>
        </w:rPr>
        <w:t xml:space="preserve"> MCCH-RNTI, </w:t>
      </w:r>
      <w:r>
        <w:rPr>
          <w:color w:val="000000"/>
          <w:kern w:val="2"/>
          <w:lang w:eastAsia="zh-CN"/>
        </w:rPr>
        <w:t>G-RNTI for broadcast, or Multicast MCCH-RNTI,</w:t>
      </w:r>
      <w:r>
        <w:rPr>
          <w:kern w:val="2"/>
          <w:lang w:eastAsia="zh-CN"/>
        </w:rPr>
        <w:t xml:space="preserve"> G-RNTI for multicast in RRC_INACTIVE state,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779CDE91" w14:textId="77777777" w:rsidR="00932C11" w:rsidRPr="0048482F" w:rsidRDefault="00932C11" w:rsidP="00932C11">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r>
        <w:rPr>
          <w:kern w:val="2"/>
          <w:lang w:eastAsia="zh-CN"/>
        </w:rPr>
        <w:t xml:space="preserve"> </w:t>
      </w:r>
      <w:r w:rsidRPr="00F75070">
        <w:rPr>
          <w:kern w:val="2"/>
          <w:lang w:eastAsia="zh-CN"/>
        </w:rPr>
        <w:t xml:space="preserve">If a UE is configured with </w:t>
      </w:r>
      <w:r w:rsidRPr="00F75070">
        <w:rPr>
          <w:i/>
          <w:iCs/>
          <w:kern w:val="2"/>
          <w:lang w:eastAsia="zh-CN"/>
        </w:rPr>
        <w:t>SSB-MTC-</w:t>
      </w:r>
      <w:proofErr w:type="spellStart"/>
      <w:r w:rsidRPr="00F75070">
        <w:rPr>
          <w:i/>
          <w:iCs/>
          <w:kern w:val="2"/>
          <w:lang w:eastAsia="zh-CN"/>
        </w:rPr>
        <w:t>AddtionalPCI</w:t>
      </w:r>
      <w:proofErr w:type="spellEnd"/>
      <w:r w:rsidRPr="00F75070">
        <w:rPr>
          <w:kern w:val="2"/>
          <w:lang w:eastAsia="zh-CN"/>
        </w:rPr>
        <w:t xml:space="preserve"> and with </w:t>
      </w:r>
      <w:r w:rsidRPr="00F75070">
        <w:rPr>
          <w:i/>
          <w:iCs/>
          <w:kern w:val="2"/>
          <w:lang w:eastAsia="zh-CN"/>
        </w:rPr>
        <w:t>PDCCH-Config</w:t>
      </w:r>
      <w:r w:rsidRPr="00F75070">
        <w:rPr>
          <w:kern w:val="2"/>
          <w:lang w:eastAsia="zh-CN"/>
        </w:rPr>
        <w:t xml:space="preserve"> that contains two different values of </w:t>
      </w:r>
      <w:proofErr w:type="spellStart"/>
      <w:r w:rsidRPr="00F75070">
        <w:rPr>
          <w:i/>
          <w:iCs/>
          <w:kern w:val="2"/>
          <w:lang w:eastAsia="zh-CN"/>
        </w:rPr>
        <w:t>coresetPoolIndex</w:t>
      </w:r>
      <w:proofErr w:type="spellEnd"/>
      <w:r w:rsidRPr="00F75070">
        <w:rPr>
          <w:kern w:val="2"/>
          <w:lang w:eastAsia="zh-CN"/>
        </w:rPr>
        <w:t xml:space="preserve"> in </w:t>
      </w:r>
      <w:proofErr w:type="spellStart"/>
      <w:r w:rsidRPr="00F75070">
        <w:rPr>
          <w:i/>
          <w:iCs/>
          <w:kern w:val="2"/>
          <w:lang w:eastAsia="zh-CN"/>
        </w:rPr>
        <w:t>ControlResourceSet</w:t>
      </w:r>
      <w:proofErr w:type="spellEnd"/>
      <w:r w:rsidRPr="00F75070">
        <w:rPr>
          <w:kern w:val="2"/>
          <w:lang w:eastAsia="zh-CN"/>
        </w:rPr>
        <w:t xml:space="preserve">, and </w:t>
      </w:r>
      <w:r w:rsidRPr="00F75070">
        <w:rPr>
          <w:kern w:val="2"/>
          <w:lang w:val="en-US" w:eastAsia="zh-CN"/>
        </w:rPr>
        <w:t xml:space="preserve">if the UE is configured with </w:t>
      </w:r>
      <w:r w:rsidRPr="00B330E2">
        <w:rPr>
          <w:i/>
          <w:iCs/>
          <w:kern w:val="2"/>
          <w:lang w:val="en-US" w:eastAsia="zh-CN"/>
        </w:rPr>
        <w:t>tag2-Id</w:t>
      </w:r>
      <w:r w:rsidRPr="00F75070">
        <w:rPr>
          <w:i/>
          <w:iCs/>
          <w:kern w:val="2"/>
          <w:lang w:val="en-US" w:eastAsia="zh-CN"/>
        </w:rPr>
        <w:t xml:space="preserve"> </w:t>
      </w:r>
      <w:r w:rsidRPr="00F75070">
        <w:rPr>
          <w:kern w:val="2"/>
          <w:lang w:val="en-US" w:eastAsia="zh-CN"/>
        </w:rPr>
        <w:t xml:space="preserve">for </w:t>
      </w:r>
      <w:r>
        <w:rPr>
          <w:kern w:val="2"/>
          <w:lang w:val="en-US" w:eastAsia="zh-CN"/>
        </w:rPr>
        <w:t xml:space="preserve">the </w:t>
      </w:r>
      <w:proofErr w:type="spellStart"/>
      <w:r>
        <w:rPr>
          <w:kern w:val="2"/>
          <w:lang w:val="en-US" w:eastAsia="zh-CN"/>
        </w:rPr>
        <w:t>SpCell</w:t>
      </w:r>
      <w:proofErr w:type="spellEnd"/>
      <w:r>
        <w:rPr>
          <w:kern w:val="2"/>
          <w:lang w:val="en-US" w:eastAsia="zh-CN"/>
        </w:rPr>
        <w:t>, i</w:t>
      </w:r>
      <w:r w:rsidRPr="006F0CA5">
        <w:rPr>
          <w:kern w:val="2"/>
          <w:lang w:val="en-US" w:eastAsia="zh-CN"/>
        </w:rPr>
        <w:t>f the UE attempts to detect the DCI format 1_0 with CRC scrambled by the corresponding RA-RNTI</w:t>
      </w:r>
      <w:r>
        <w:rPr>
          <w:kern w:val="2"/>
          <w:lang w:val="en-US" w:eastAsia="zh-CN"/>
        </w:rPr>
        <w:t xml:space="preserve"> or w</w:t>
      </w:r>
      <w:r w:rsidRPr="0029758C">
        <w:rPr>
          <w:kern w:val="2"/>
          <w:lang w:val="en-US" w:eastAsia="zh-CN"/>
        </w:rPr>
        <w:t xml:space="preserve">hen receiving a PDSCH scheduled with RA-RNTI in response to a random access procedure triggered by a PDCCH order which triggers contention-free random access procedure for the </w:t>
      </w:r>
      <w:proofErr w:type="spellStart"/>
      <w:r w:rsidRPr="0029758C">
        <w:rPr>
          <w:kern w:val="2"/>
          <w:lang w:val="en-US" w:eastAsia="zh-CN"/>
        </w:rPr>
        <w:t>SpCell</w:t>
      </w:r>
      <w:proofErr w:type="spellEnd"/>
      <w:r w:rsidRPr="0029758C">
        <w:rPr>
          <w:kern w:val="2"/>
          <w:lang w:val="en-US" w:eastAsia="zh-CN"/>
        </w:rPr>
        <w:t xml:space="preserve"> [10, TS 38.321]</w:t>
      </w:r>
      <w:r>
        <w:rPr>
          <w:kern w:val="2"/>
          <w:lang w:val="en-US" w:eastAsia="zh-CN"/>
        </w:rPr>
        <w:t>, and if the CORESET used for the PDCCH order transmission is not associated with the serving cell physical cell ID, the UE may assume that the DM-RS ports of the received PDSCH are</w:t>
      </w:r>
      <w:r>
        <w:rPr>
          <w:kern w:val="2"/>
          <w:lang w:eastAsia="zh-CN"/>
        </w:rPr>
        <w:t xml:space="preserve"> </w:t>
      </w:r>
      <w:r w:rsidRPr="00857C5D">
        <w:rPr>
          <w:kern w:val="2"/>
          <w:lang w:eastAsia="zh-CN"/>
        </w:rPr>
        <w:t xml:space="preserve">quasi co-located </w:t>
      </w:r>
      <w:r w:rsidRPr="00373675">
        <w:rPr>
          <w:kern w:val="2"/>
          <w:lang w:eastAsia="zh-CN"/>
        </w:rPr>
        <w:t xml:space="preserve">with </w:t>
      </w:r>
      <w:r>
        <w:rPr>
          <w:kern w:val="2"/>
          <w:lang w:eastAsia="zh-CN"/>
        </w:rPr>
        <w:t xml:space="preserve">the </w:t>
      </w:r>
      <w:r w:rsidRPr="00B4070A">
        <w:rPr>
          <w:kern w:val="2"/>
          <w:lang w:eastAsia="zh-CN"/>
        </w:rPr>
        <w:t>DM-RS antenna port associated with PDCCH receptions in</w:t>
      </w:r>
      <w:r w:rsidRPr="00373675">
        <w:rPr>
          <w:kern w:val="2"/>
          <w:lang w:eastAsia="zh-CN"/>
        </w:rPr>
        <w:t xml:space="preserve"> the </w:t>
      </w:r>
      <w:r>
        <w:rPr>
          <w:kern w:val="2"/>
          <w:lang w:eastAsia="zh-CN"/>
        </w:rPr>
        <w:t xml:space="preserve">CORESET </w:t>
      </w:r>
      <w:r w:rsidRPr="000B4F78">
        <w:rPr>
          <w:kern w:val="2"/>
          <w:lang w:eastAsia="zh-CN"/>
        </w:rPr>
        <w:t>fo</w:t>
      </w:r>
      <w:r>
        <w:rPr>
          <w:kern w:val="2"/>
          <w:lang w:eastAsia="zh-CN"/>
        </w:rPr>
        <w:t xml:space="preserve">r </w:t>
      </w:r>
      <w:r w:rsidRPr="000B4F78">
        <w:rPr>
          <w:kern w:val="2"/>
          <w:lang w:eastAsia="zh-CN"/>
        </w:rPr>
        <w:t>Type</w:t>
      </w:r>
      <w:r>
        <w:rPr>
          <w:kern w:val="2"/>
          <w:lang w:eastAsia="zh-CN"/>
        </w:rPr>
        <w:t>1</w:t>
      </w:r>
      <w:r w:rsidRPr="000B4F78">
        <w:rPr>
          <w:kern w:val="2"/>
          <w:lang w:eastAsia="zh-CN"/>
        </w:rPr>
        <w:t>-PDCCH CSS set</w:t>
      </w:r>
      <w:r>
        <w:rPr>
          <w:kern w:val="2"/>
          <w:lang w:eastAsia="zh-CN"/>
        </w:rPr>
        <w:t xml:space="preserve"> </w:t>
      </w:r>
      <w:r w:rsidRPr="00857C5D">
        <w:rPr>
          <w:kern w:val="2"/>
          <w:lang w:eastAsia="zh-CN"/>
        </w:rPr>
        <w:t xml:space="preserve">with respect to Doppler shift, Doppler spread, average delay, delay spread, </w:t>
      </w:r>
      <w:r>
        <w:rPr>
          <w:kern w:val="2"/>
          <w:lang w:eastAsia="zh-CN"/>
        </w:rPr>
        <w:t xml:space="preserve">and </w:t>
      </w:r>
      <w:r w:rsidRPr="00857C5D">
        <w:rPr>
          <w:kern w:val="2"/>
          <w:lang w:eastAsia="zh-CN"/>
        </w:rPr>
        <w:t>spatial RX parameters when applicable</w:t>
      </w:r>
      <w:r>
        <w:rPr>
          <w:kern w:val="2"/>
          <w:lang w:eastAsia="zh-CN"/>
        </w:rPr>
        <w:t>.</w:t>
      </w:r>
    </w:p>
    <w:p w14:paraId="58135257" w14:textId="77777777" w:rsidR="00932C11" w:rsidRPr="0048482F" w:rsidRDefault="00932C11" w:rsidP="00932C11">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xml:space="preserve">, or a PUSCH scheduled by a </w:t>
      </w:r>
      <w:proofErr w:type="spellStart"/>
      <w:r>
        <w:rPr>
          <w:kern w:val="2"/>
          <w:lang w:eastAsia="zh-CN"/>
        </w:rPr>
        <w:t>fallbackRAR</w:t>
      </w:r>
      <w:proofErr w:type="spellEnd"/>
      <w:r>
        <w:rPr>
          <w:kern w:val="2"/>
          <w:lang w:eastAsia="zh-CN"/>
        </w:rPr>
        <w:t xml:space="preserve">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784AC292" w14:textId="77777777" w:rsidR="00932C11" w:rsidRDefault="00932C11" w:rsidP="00932C11">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(including any interruption due to uplink or downlink RF retuning time [10</w:t>
      </w:r>
      <w:r>
        <w:rPr>
          <w:color w:val="000000"/>
        </w:rPr>
        <w:t>, TS 38.321</w:t>
      </w:r>
      <w:r w:rsidRPr="0048482F">
        <w:rPr>
          <w:color w:val="000000"/>
        </w:rPr>
        <w:t xml:space="preserve">])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23"/>
    </w:p>
    <w:p w14:paraId="67175B9D" w14:textId="77777777" w:rsidR="00932C11" w:rsidRPr="00F16E7B" w:rsidRDefault="00932C11" w:rsidP="00932C11">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Pr>
          <w:color w:val="000000"/>
          <w:kern w:val="2"/>
          <w:lang w:eastAsia="zh-CN"/>
        </w:rPr>
        <w:t>, MCS-C-RNTI,</w:t>
      </w:r>
      <w:r w:rsidRPr="00CB6F7C">
        <w:rPr>
          <w:kern w:val="2"/>
        </w:rPr>
        <w:t xml:space="preserve"> </w:t>
      </w:r>
      <w:r w:rsidRPr="006B0A02">
        <w:rPr>
          <w:kern w:val="2"/>
        </w:rPr>
        <w:t>G-RNTI, G-CS-RNTI or MCCH-RNTI</w:t>
      </w:r>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 xml:space="preserve"> </w:t>
      </w:r>
      <w:r w:rsidRPr="00634EC8">
        <w:rPr>
          <w:rFonts w:ascii="Symbol" w:eastAsia="Symbol" w:hAnsi="Symbol" w:cs="Symbol"/>
          <w:i/>
          <w:color w:val="000000" w:themeColor="text1"/>
          <w:lang w:eastAsia="zh-CN"/>
        </w:rPr>
        <w:t>m</w:t>
      </w:r>
      <w:r w:rsidRPr="00634EC8">
        <w:rPr>
          <w:rFonts w:eastAsia="DengXian"/>
          <w:i/>
          <w:color w:val="000000" w:themeColor="text1"/>
          <w:lang w:eastAsia="zh-CN"/>
        </w:rPr>
        <w:t xml:space="preserve"> </w:t>
      </w:r>
      <w:r w:rsidRPr="00634EC8">
        <w:rPr>
          <w:rFonts w:eastAsia="DengXian"/>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from two respective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Pr>
          <w:color w:val="000000" w:themeColor="text1"/>
          <w:lang w:val="en-AU" w:eastAsia="ko-KR"/>
        </w:rPr>
        <w:t xml:space="preserve">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06228A8D" w14:textId="77777777" w:rsidR="00932C11" w:rsidRPr="00EB522A" w:rsidRDefault="00932C11" w:rsidP="00932C11">
      <w:pPr>
        <w:rPr>
          <w:rFonts w:eastAsia="Times New Roman"/>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r>
        <w:rPr>
          <w:color w:val="000000"/>
          <w:kern w:val="2"/>
          <w:lang w:eastAsia="zh-CN"/>
        </w:rPr>
        <w:t xml:space="preserve">G-RNTI for multicast or broadcast, MCCH-RNTI, Multicast MCCH-RNTI, G-CS-RNTI </w:t>
      </w:r>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762A0801" w14:textId="77777777" w:rsidR="00932C11" w:rsidRDefault="00932C11" w:rsidP="00932C11">
      <w:pPr>
        <w:rPr>
          <w:color w:val="000000"/>
          <w:kern w:val="2"/>
          <w:lang w:eastAsia="zh-CN"/>
        </w:rPr>
      </w:pPr>
      <w:r w:rsidRPr="00EB522A">
        <w:rPr>
          <w:rFonts w:eastAsia="Times New Roman"/>
          <w:color w:val="000000"/>
          <w:kern w:val="2"/>
          <w:lang w:eastAsia="zh-CN"/>
        </w:rPr>
        <w:t>If cell DTX is activated for the serving cell, the UE is not expected to decode a PDSCH scheduled without corresponding PDCCH transmission using SPS-Config that overlap in time with any non-active periods of cell DTX for the serving cell.</w:t>
      </w:r>
    </w:p>
    <w:p w14:paraId="458204D3" w14:textId="77777777" w:rsidR="00932C11" w:rsidRPr="003C0465" w:rsidRDefault="00932C11" w:rsidP="00932C11">
      <w:pPr>
        <w:rPr>
          <w:lang w:eastAsia="zh-CN"/>
        </w:rPr>
      </w:pPr>
      <w:r>
        <w:rPr>
          <w:lang w:eastAsia="sv-SE"/>
        </w:rPr>
        <w:t xml:space="preserve">Furthermore, a </w:t>
      </w:r>
      <w:r w:rsidRPr="00595B8F">
        <w:rPr>
          <w:lang w:val="en-US" w:eastAsia="sv-SE"/>
        </w:rPr>
        <w:t xml:space="preserve">UE </w:t>
      </w:r>
      <w:r>
        <w:rPr>
          <w:lang w:eastAsia="sv-SE"/>
        </w:rPr>
        <w:t xml:space="preserve">indicating </w:t>
      </w:r>
      <w:proofErr w:type="spellStart"/>
      <w:r w:rsidRPr="00E12197">
        <w:rPr>
          <w:i/>
          <w:iCs/>
          <w:lang w:eastAsia="sv-SE"/>
        </w:rPr>
        <w:t>supportOf</w:t>
      </w:r>
      <w:r>
        <w:rPr>
          <w:i/>
          <w:iCs/>
          <w:lang w:eastAsia="sv-SE"/>
        </w:rPr>
        <w:t>E</w:t>
      </w:r>
      <w:r w:rsidRPr="00E12197">
        <w:rPr>
          <w:i/>
          <w:iCs/>
          <w:lang w:eastAsia="sv-SE"/>
        </w:rPr>
        <w:t>RedCap</w:t>
      </w:r>
      <w:proofErr w:type="spellEnd"/>
      <w:r>
        <w:rPr>
          <w:lang w:eastAsia="sv-SE"/>
        </w:rPr>
        <w:t xml:space="preserve"> capability but not indicating </w:t>
      </w:r>
      <w:proofErr w:type="spellStart"/>
      <w:r w:rsidRPr="00FE13AC">
        <w:rPr>
          <w:i/>
          <w:iCs/>
          <w:lang w:eastAsia="sv-SE"/>
        </w:rPr>
        <w:t>eRedCapNotReducedBB</w:t>
      </w:r>
      <w:proofErr w:type="spellEnd"/>
      <w:r w:rsidRPr="00FE13AC">
        <w:rPr>
          <w:i/>
          <w:iCs/>
          <w:lang w:eastAsia="sv-SE"/>
        </w:rPr>
        <w:t>-BW</w:t>
      </w:r>
      <w:r>
        <w:rPr>
          <w:lang w:eastAsia="sv-SE"/>
        </w:rPr>
        <w:t xml:space="preserve"> </w:t>
      </w:r>
      <w:r w:rsidRPr="00595B8F">
        <w:rPr>
          <w:lang w:val="en-US" w:eastAsia="sv-SE"/>
        </w:rPr>
        <w:t xml:space="preserve">is not expected to decode a PDSCH scheduled with C-RNTI, MCS-C-RNTI, G-RNTI for multicast or broadcast, MCCH-RNTI, </w:t>
      </w:r>
      <w:r>
        <w:rPr>
          <w:color w:val="000000"/>
          <w:kern w:val="2"/>
          <w:lang w:eastAsia="zh-CN"/>
        </w:rPr>
        <w:t>Multicast MCCH-RNTI,</w:t>
      </w:r>
      <w:r w:rsidRPr="00595B8F">
        <w:rPr>
          <w:lang w:val="en-US" w:eastAsia="sv-SE"/>
        </w:rPr>
        <w:t xml:space="preserve"> G-CS-RNTI or </w:t>
      </w:r>
      <w:r w:rsidRPr="007C1DED">
        <w:rPr>
          <w:lang w:val="en-US" w:eastAsia="sv-SE"/>
        </w:rPr>
        <w:t>CS-RNTI in the same or next slot if another PDSCH in the same cell is scheduled with RA-RNTI or MSGB-RNTI,</w:t>
      </w:r>
      <w:r>
        <w:rPr>
          <w:lang w:val="en-US" w:eastAsia="sv-SE"/>
        </w:rPr>
        <w:t xml:space="preserve"> </w:t>
      </w:r>
      <w:r>
        <w:t xml:space="preserve">when the </w:t>
      </w:r>
      <w:r w:rsidRPr="6BD0B11C">
        <w:rPr>
          <w:lang w:eastAsia="zh-CN"/>
        </w:rPr>
        <w:t xml:space="preserve">PDSCH scheduled with </w:t>
      </w:r>
      <w:r w:rsidRPr="00146651">
        <w:rPr>
          <w:color w:val="000000"/>
          <w:kern w:val="2"/>
          <w:lang w:eastAsia="zh-CN"/>
        </w:rPr>
        <w:t xml:space="preserve">RA-RNTI </w:t>
      </w:r>
      <w:r>
        <w:rPr>
          <w:color w:val="000000"/>
          <w:kern w:val="2"/>
          <w:lang w:eastAsia="zh-CN"/>
        </w:rPr>
        <w:t xml:space="preserve">or </w:t>
      </w:r>
      <w:r w:rsidRPr="00216843">
        <w:rPr>
          <w:kern w:val="2"/>
          <w:lang w:eastAsia="zh-CN"/>
        </w:rPr>
        <w:t>MSGB-RNTI</w:t>
      </w:r>
      <w:r>
        <w:rPr>
          <w:kern w:val="2"/>
          <w:lang w:eastAsia="zh-CN"/>
        </w:rPr>
        <w:t xml:space="preserve"> </w:t>
      </w:r>
      <w:r w:rsidRPr="6BD0B11C">
        <w:rPr>
          <w:lang w:eastAsia="zh-CN"/>
        </w:rPr>
        <w:t xml:space="preserve">is allocated more than 25 PRBs when configured with SCS </w:t>
      </w:r>
      <w:r w:rsidRPr="6BD0B11C">
        <w:rPr>
          <w:rFonts w:ascii="Symbol" w:hAnsi="Symbol"/>
          <w:lang w:eastAsia="zh-CN"/>
        </w:rPr>
        <w:t>m</w:t>
      </w:r>
      <w:r w:rsidRPr="6BD0B11C">
        <w:rPr>
          <w:lang w:eastAsia="zh-CN"/>
        </w:rPr>
        <w:t xml:space="preserve"> = 0 or </w:t>
      </w:r>
      <w:r>
        <w:rPr>
          <w:lang w:eastAsia="zh-CN"/>
        </w:rPr>
        <w:t xml:space="preserve">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w:t>
      </w:r>
    </w:p>
    <w:p w14:paraId="27FFF33D" w14:textId="77777777" w:rsidR="00932C11" w:rsidRDefault="00932C11" w:rsidP="00932C11">
      <w:pPr>
        <w:spacing w:after="0"/>
        <w:rPr>
          <w:color w:val="000000"/>
          <w:kern w:val="2"/>
          <w:lang w:eastAsia="zh-CN"/>
        </w:rPr>
      </w:pPr>
      <w:r>
        <w:rPr>
          <w:color w:val="000000"/>
          <w:kern w:val="2"/>
          <w:lang w:eastAsia="zh-CN"/>
        </w:rPr>
        <w:t xml:space="preserve">The UE in RRC_IDLE and RRC_INACTIVE modes shall be able to decode two PDSCHs each scheduled with SI-RNTI, P-RNTI, RA-RNTI or TC-RNTI, </w:t>
      </w:r>
      <w:r w:rsidRPr="6BD0B11C">
        <w:rPr>
          <w:lang w:eastAsia="zh-CN"/>
        </w:rPr>
        <w:t xml:space="preserve">where the PDSCH scheduled with TC-RNTI for a reduced capability UE </w:t>
      </w:r>
      <w:r w:rsidRPr="004B4FBA">
        <w:rPr>
          <w:lang w:eastAsia="zh-CN"/>
        </w:rPr>
        <w:t xml:space="preserve">that </w:t>
      </w:r>
      <w:r w:rsidRPr="004B4FBA">
        <w:rPr>
          <w:lang w:eastAsia="zh-CN"/>
        </w:rPr>
        <w:lastRenderedPageBreak/>
        <w:t xml:space="preserve">indicates </w:t>
      </w:r>
      <w:proofErr w:type="spellStart"/>
      <w:r w:rsidRPr="00E12197">
        <w:rPr>
          <w:i/>
          <w:iCs/>
          <w:lang w:eastAsia="sv-SE"/>
        </w:rPr>
        <w:t>supportOf</w:t>
      </w:r>
      <w:r>
        <w:rPr>
          <w:i/>
          <w:iCs/>
          <w:lang w:eastAsia="sv-SE"/>
        </w:rPr>
        <w:t>E</w:t>
      </w:r>
      <w:r w:rsidRPr="00E12197">
        <w:rPr>
          <w:i/>
          <w:iCs/>
          <w:lang w:eastAsia="sv-SE"/>
        </w:rPr>
        <w:t>RedCap</w:t>
      </w:r>
      <w:proofErr w:type="spellEnd"/>
      <w:r w:rsidRPr="004B4FBA">
        <w:rPr>
          <w:sz w:val="24"/>
          <w:szCs w:val="24"/>
          <w:lang w:val="en-US"/>
        </w:rPr>
        <w:t xml:space="preserve"> </w:t>
      </w:r>
      <w:r w:rsidRPr="004B4FBA">
        <w:rPr>
          <w:lang w:eastAsia="zh-CN"/>
        </w:rPr>
        <w:t>is al</w:t>
      </w:r>
      <w:r w:rsidRPr="6BD0B11C">
        <w:rPr>
          <w:lang w:eastAsia="zh-CN"/>
        </w:rPr>
        <w:t xml:space="preserve">located no more than 25 PRBs when configured with SCS </w:t>
      </w:r>
      <w:r w:rsidRPr="6BD0B11C">
        <w:rPr>
          <w:rFonts w:ascii="Symbol" w:hAnsi="Symbol"/>
          <w:lang w:eastAsia="zh-CN"/>
        </w:rPr>
        <w:t>m</w:t>
      </w:r>
      <w:r w:rsidRPr="6BD0B11C">
        <w:rPr>
          <w:lang w:eastAsia="zh-CN"/>
        </w:rPr>
        <w:t xml:space="preserve"> = 0 or </w:t>
      </w:r>
      <w:r>
        <w:rPr>
          <w:lang w:eastAsia="zh-CN"/>
        </w:rPr>
        <w:t xml:space="preserve">no 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 xml:space="preserve"> </w:t>
      </w:r>
      <w:r>
        <w:rPr>
          <w:color w:val="000000"/>
          <w:kern w:val="2"/>
          <w:lang w:eastAsia="zh-CN"/>
        </w:rPr>
        <w:t>with the two PDSCHs partially or fully overlapping in time in non-overlapping PRBs.</w:t>
      </w:r>
    </w:p>
    <w:p w14:paraId="212323CF" w14:textId="77777777" w:rsidR="00932C11" w:rsidRDefault="00932C11" w:rsidP="00932C11">
      <w:pPr>
        <w:rPr>
          <w:color w:val="000000"/>
          <w:kern w:val="2"/>
          <w:lang w:eastAsia="zh-CN"/>
        </w:rPr>
      </w:pPr>
      <w:r>
        <w:rPr>
          <w:color w:val="000000"/>
          <w:kern w:val="2"/>
          <w:lang w:eastAsia="zh-CN"/>
        </w:rPr>
        <w:t>The UE:</w:t>
      </w:r>
    </w:p>
    <w:p w14:paraId="5C217BF6" w14:textId="77777777" w:rsidR="00932C11" w:rsidRDefault="00932C11" w:rsidP="00932C11">
      <w:pPr>
        <w:pStyle w:val="B1"/>
        <w:rPr>
          <w:lang w:eastAsia="zh-CN"/>
        </w:rPr>
      </w:pPr>
      <w:r>
        <w:t>-</w:t>
      </w:r>
      <w:r>
        <w:tab/>
      </w:r>
      <w:r>
        <w:rPr>
          <w:lang w:eastAsia="zh-CN"/>
        </w:rPr>
        <w:t>is expected to decode PDSCH scheduled with MCCH-RNTI</w:t>
      </w:r>
      <w:r w:rsidRPr="005D789A">
        <w:rPr>
          <w:color w:val="000000"/>
          <w:kern w:val="2"/>
          <w:lang w:eastAsia="zh-CN"/>
        </w:rPr>
        <w:t xml:space="preserve"> </w:t>
      </w:r>
      <w:r>
        <w:rPr>
          <w:color w:val="000000"/>
          <w:kern w:val="2"/>
          <w:lang w:val="en-GB" w:eastAsia="zh-CN"/>
        </w:rPr>
        <w:t xml:space="preserve">or </w:t>
      </w:r>
      <w:r>
        <w:rPr>
          <w:color w:val="000000"/>
          <w:kern w:val="2"/>
          <w:lang w:eastAsia="zh-CN"/>
        </w:rPr>
        <w:t>Multicast MCCH-RNTI,</w:t>
      </w:r>
      <w:r>
        <w:rPr>
          <w:lang w:eastAsia="zh-CN"/>
        </w:rPr>
        <w:t xml:space="preserve"> and PBCH in P</w:t>
      </w:r>
      <w:r>
        <w:rPr>
          <w:lang w:val="en-GB" w:eastAsia="zh-CN"/>
        </w:rPr>
        <w:t>C</w:t>
      </w:r>
      <w:r>
        <w:rPr>
          <w:lang w:eastAsia="zh-CN"/>
        </w:rPr>
        <w:t xml:space="preserve">ell that partially or fully overlaps in time in non-overlapping </w:t>
      </w:r>
      <w:proofErr w:type="spellStart"/>
      <w:r>
        <w:rPr>
          <w:lang w:eastAsia="zh-CN"/>
        </w:rPr>
        <w:t>PRBs</w:t>
      </w:r>
      <w:proofErr w:type="spellEnd"/>
      <w:r>
        <w:rPr>
          <w:lang w:eastAsia="zh-CN"/>
        </w:rPr>
        <w:t xml:space="preserve"> in P</w:t>
      </w:r>
      <w:r>
        <w:rPr>
          <w:lang w:val="en-GB" w:eastAsia="zh-CN"/>
        </w:rPr>
        <w:t>C</w:t>
      </w:r>
      <w:r>
        <w:rPr>
          <w:lang w:eastAsia="zh-CN"/>
        </w:rPr>
        <w:t>ell.</w:t>
      </w:r>
    </w:p>
    <w:p w14:paraId="0B9D7C50" w14:textId="77777777" w:rsidR="00932C11" w:rsidRPr="003823DF" w:rsidRDefault="00932C11" w:rsidP="00932C11">
      <w:pPr>
        <w:pStyle w:val="B1"/>
        <w:rPr>
          <w:rFonts w:eastAsia="Times New Roman"/>
          <w:lang w:eastAsia="zh-CN"/>
        </w:rPr>
      </w:pPr>
      <w:r>
        <w:t>-</w:t>
      </w:r>
      <w:r>
        <w:tab/>
      </w:r>
      <w:r>
        <w:rPr>
          <w:lang w:eastAsia="zh-CN"/>
        </w:rPr>
        <w:t xml:space="preserve">is not expected to decode PDSCH scheduled with G-RNTI </w:t>
      </w:r>
      <w:r w:rsidRPr="0063647F">
        <w:rPr>
          <w:lang w:val="en-GB" w:eastAsia="zh-CN"/>
        </w:rPr>
        <w:t xml:space="preserve">for </w:t>
      </w:r>
      <w:r>
        <w:rPr>
          <w:lang w:eastAsia="zh-CN"/>
        </w:rPr>
        <w:t>broadcast and PBCH in P</w:t>
      </w:r>
      <w:r>
        <w:rPr>
          <w:lang w:val="en-GB" w:eastAsia="zh-CN"/>
        </w:rPr>
        <w:t>C</w:t>
      </w:r>
      <w:r>
        <w:rPr>
          <w:lang w:eastAsia="zh-CN"/>
        </w:rPr>
        <w:t xml:space="preserve">ell that partially or fully overlaps in time in non-overlapping </w:t>
      </w:r>
      <w:proofErr w:type="spellStart"/>
      <w:r>
        <w:rPr>
          <w:lang w:eastAsia="zh-CN"/>
        </w:rPr>
        <w:t>PRBs</w:t>
      </w:r>
      <w:proofErr w:type="spellEnd"/>
      <w:r>
        <w:rPr>
          <w:lang w:eastAsia="zh-CN"/>
        </w:rPr>
        <w:t xml:space="preserve"> in P</w:t>
      </w:r>
      <w:r>
        <w:rPr>
          <w:lang w:val="en-GB" w:eastAsia="zh-CN"/>
        </w:rPr>
        <w:t>C</w:t>
      </w:r>
      <w:r>
        <w:rPr>
          <w:lang w:eastAsia="zh-CN"/>
        </w:rPr>
        <w:t>ell.</w:t>
      </w:r>
    </w:p>
    <w:p w14:paraId="33B6CAC7" w14:textId="77777777" w:rsidR="00932C11" w:rsidRPr="00146651" w:rsidRDefault="00932C11" w:rsidP="00932C11">
      <w:pPr>
        <w:pStyle w:val="B1"/>
        <w:rPr>
          <w:lang w:eastAsia="zh-CN"/>
        </w:rPr>
      </w:pPr>
      <w:r w:rsidRPr="003823DF">
        <w:rPr>
          <w:rFonts w:eastAsia="Times New Roman"/>
          <w:lang w:val="en-GB"/>
        </w:rPr>
        <w:t>-</w:t>
      </w:r>
      <w:r w:rsidRPr="003823DF">
        <w:rPr>
          <w:rFonts w:eastAsia="Times New Roman"/>
          <w:lang w:val="en-GB"/>
        </w:rPr>
        <w:tab/>
        <w:t xml:space="preserve">is not expected to decode PDSCH scheduled with G-RNTI </w:t>
      </w:r>
      <w:r>
        <w:rPr>
          <w:rFonts w:eastAsia="Times New Roman"/>
          <w:lang w:val="en-GB"/>
        </w:rPr>
        <w:t xml:space="preserve">for </w:t>
      </w:r>
      <w:r w:rsidRPr="003823DF">
        <w:rPr>
          <w:rFonts w:eastAsia="Times New Roman"/>
          <w:lang w:val="en-GB"/>
        </w:rPr>
        <w:t xml:space="preserve">multicast and PBCH in </w:t>
      </w:r>
      <w:r>
        <w:rPr>
          <w:lang w:eastAsia="zh-CN"/>
        </w:rPr>
        <w:t>P</w:t>
      </w:r>
      <w:r>
        <w:rPr>
          <w:lang w:val="en-GB" w:eastAsia="zh-CN"/>
        </w:rPr>
        <w:t>C</w:t>
      </w:r>
      <w:r>
        <w:rPr>
          <w:lang w:eastAsia="zh-CN"/>
        </w:rPr>
        <w:t>ell</w:t>
      </w:r>
      <w:r w:rsidRPr="003823DF">
        <w:rPr>
          <w:rFonts w:eastAsia="Times New Roman"/>
          <w:lang w:val="en-GB"/>
        </w:rPr>
        <w:t xml:space="preserve"> that partially or fully overlaps in time in non-overlapping PRBs in </w:t>
      </w:r>
      <w:r>
        <w:rPr>
          <w:lang w:eastAsia="zh-CN"/>
        </w:rPr>
        <w:t>P</w:t>
      </w:r>
      <w:r>
        <w:rPr>
          <w:lang w:val="en-GB" w:eastAsia="zh-CN"/>
        </w:rPr>
        <w:t>C</w:t>
      </w:r>
      <w:r>
        <w:rPr>
          <w:lang w:eastAsia="zh-CN"/>
        </w:rPr>
        <w:t>ell</w:t>
      </w:r>
      <w:r w:rsidRPr="003823DF">
        <w:rPr>
          <w:rFonts w:eastAsia="Times New Roman"/>
          <w:lang w:val="en-GB"/>
        </w:rPr>
        <w:t>.</w:t>
      </w:r>
    </w:p>
    <w:p w14:paraId="068DF33D" w14:textId="77777777" w:rsidR="00932C11" w:rsidRPr="00146651" w:rsidRDefault="00932C11" w:rsidP="00932C11">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0EB90E74" w14:textId="77777777" w:rsidR="00932C11" w:rsidRPr="00146651" w:rsidRDefault="00932C11" w:rsidP="00932C11">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6C6C40D2" w14:textId="77777777" w:rsidR="00932C11" w:rsidRDefault="00932C11" w:rsidP="00932C11">
      <w:r>
        <w:rPr>
          <w:lang w:eastAsia="zh-CN"/>
        </w:rPr>
        <w:t>A</w:t>
      </w:r>
      <w:r w:rsidRPr="6BD0B11C">
        <w:rPr>
          <w:lang w:eastAsia="zh-CN"/>
        </w:rPr>
        <w:t xml:space="preserve"> UE</w:t>
      </w:r>
      <w:r>
        <w:rPr>
          <w:lang w:eastAsia="zh-CN"/>
        </w:rPr>
        <w:t xml:space="preserve"> </w:t>
      </w:r>
      <w:r w:rsidRPr="00365116">
        <w:rPr>
          <w:lang w:eastAsia="zh-CN"/>
        </w:rPr>
        <w:t xml:space="preserve">that indicates </w:t>
      </w:r>
      <w:proofErr w:type="spellStart"/>
      <w:r w:rsidRPr="00E12197">
        <w:rPr>
          <w:i/>
          <w:iCs/>
          <w:lang w:eastAsia="sv-SE"/>
        </w:rPr>
        <w:t>supportOf</w:t>
      </w:r>
      <w:r>
        <w:rPr>
          <w:i/>
          <w:iCs/>
          <w:lang w:eastAsia="sv-SE"/>
        </w:rPr>
        <w:t>E</w:t>
      </w:r>
      <w:r w:rsidRPr="00E12197">
        <w:rPr>
          <w:i/>
          <w:iCs/>
          <w:lang w:eastAsia="sv-SE"/>
        </w:rPr>
        <w:t>RedCap</w:t>
      </w:r>
      <w:proofErr w:type="spellEnd"/>
      <w:r>
        <w:t xml:space="preserve"> capability </w:t>
      </w:r>
      <w:r w:rsidRPr="43012380">
        <w:rPr>
          <w:lang w:eastAsia="zh-CN"/>
        </w:rPr>
        <w:t>but</w:t>
      </w:r>
      <w:r>
        <w:rPr>
          <w:lang w:val="en-US"/>
        </w:rPr>
        <w:t xml:space="preserve"> does not indicate </w:t>
      </w:r>
      <w:proofErr w:type="spellStart"/>
      <w:r w:rsidRPr="00D86A29">
        <w:rPr>
          <w:i/>
          <w:iCs/>
          <w:lang w:eastAsia="sv-SE"/>
        </w:rPr>
        <w:t>eRedCapNotReducedBB</w:t>
      </w:r>
      <w:proofErr w:type="spellEnd"/>
      <w:r w:rsidRPr="00D86A29">
        <w:rPr>
          <w:i/>
          <w:iCs/>
          <w:lang w:eastAsia="sv-SE"/>
        </w:rPr>
        <w:t>-BW</w:t>
      </w:r>
      <w:r>
        <w:rPr>
          <w:lang w:val="en-US"/>
        </w:rPr>
        <w:t>,</w:t>
      </w:r>
      <w:r>
        <w:t xml:space="preserve"> </w:t>
      </w:r>
      <w:r w:rsidRPr="43012380">
        <w:rPr>
          <w:color w:val="000000" w:themeColor="text1"/>
          <w:lang w:eastAsia="zh-CN"/>
        </w:rPr>
        <w:t xml:space="preserve">during a process of P-RNTI triggered SI acquisition, </w:t>
      </w:r>
      <w:r w:rsidRPr="43012380">
        <w:rPr>
          <w:lang w:val="en-US"/>
        </w:rPr>
        <w:t>when the total number of PRBs for the PDSCH scheduled with SI-RNTI and the PDSCH scheduled with C-RNTI, MCS-C-RNTI, or CS-RNTI scheduled in the slot is larger than</w:t>
      </w:r>
      <w:r>
        <w:t xml:space="preserve"> </w:t>
      </w:r>
      <w:r w:rsidRPr="002B6264">
        <w:rPr>
          <w:lang w:val="en-US"/>
        </w:rPr>
        <w:t xml:space="preserve">25 PRBs if configured with SCS </w:t>
      </w:r>
      <w:r>
        <w:rPr>
          <w:lang w:val="en-US"/>
        </w:rPr>
        <w:t>µ</w:t>
      </w:r>
      <w:r w:rsidRPr="002B6264">
        <w:rPr>
          <w:lang w:val="en-US"/>
        </w:rPr>
        <w:t xml:space="preserve"> = 0 or larger than 12 PRBs if configured with SCS </w:t>
      </w:r>
      <w:r>
        <w:rPr>
          <w:lang w:val="en-US"/>
        </w:rPr>
        <w:t>µ</w:t>
      </w:r>
      <w:r w:rsidRPr="002B6264">
        <w:rPr>
          <w:lang w:val="en-US"/>
        </w:rPr>
        <w:t xml:space="preserve"> = 1</w:t>
      </w:r>
      <w:r w:rsidRPr="43012380">
        <w:rPr>
          <w:lang w:val="en-US"/>
        </w:rPr>
        <w:t>, the UE may skip decoding of the scheduled PDSCH with C-RNTI, MCS-C-RNTI, or CS-RNTI.</w:t>
      </w:r>
    </w:p>
    <w:p w14:paraId="0FFF9979" w14:textId="77777777" w:rsidR="00932C11" w:rsidRDefault="00932C11" w:rsidP="00932C11">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5BAF810F" w14:textId="77777777" w:rsidR="00932C11" w:rsidRDefault="00932C11" w:rsidP="00932C11">
      <w:pPr>
        <w:rPr>
          <w:lang w:eastAsia="zh-CN"/>
        </w:rPr>
      </w:pPr>
      <w:r>
        <w:rPr>
          <w:lang w:eastAsia="zh-CN"/>
        </w:rPr>
        <w:t>In RRC_CONNECTED state, the maximum number of PDSCHs scheduled per slot per component carrier with C-RNTI/CS-RNTI and G-RNTI/G-CS-RNTI/MCCH-RNTI that the UE shall be able to de</w:t>
      </w:r>
      <w:r w:rsidRPr="00763FF7">
        <w:rPr>
          <w:lang w:eastAsia="zh-CN"/>
        </w:rPr>
        <w:t xml:space="preserve">code is the same as the indicated UE capability for the number of unicast PDSCHs per slot per component carrier. </w:t>
      </w:r>
      <w:r>
        <w:rPr>
          <w:lang w:eastAsia="zh-CN"/>
        </w:rPr>
        <w:t xml:space="preserve">In RRC_INACTIVE state, if the UE </w:t>
      </w:r>
      <w:proofErr w:type="gramStart"/>
      <w:r>
        <w:rPr>
          <w:lang w:eastAsia="zh-CN"/>
        </w:rPr>
        <w:t>is capable of receiving</w:t>
      </w:r>
      <w:proofErr w:type="gramEnd"/>
      <w:r>
        <w:rPr>
          <w:lang w:eastAsia="zh-CN"/>
        </w:rPr>
        <w:t xml:space="preserve"> </w:t>
      </w:r>
      <w:proofErr w:type="spellStart"/>
      <w:r>
        <w:rPr>
          <w:lang w:eastAsia="zh-CN"/>
        </w:rPr>
        <w:t>TDMed</w:t>
      </w:r>
      <w:proofErr w:type="spellEnd"/>
      <w:r>
        <w:rPr>
          <w:lang w:eastAsia="zh-CN"/>
        </w:rPr>
        <w:t xml:space="preserve"> unicast and multicast per slot per component carrier, the UE shall be able to decode one PDSCH scheduled with C-RNTI and one PDSCH scheduled with G-RNTI/Multicast MCCH-RNTI per slot per component carrier. </w:t>
      </w:r>
      <w:r w:rsidRPr="00763FF7">
        <w:rPr>
          <w:lang w:eastAsia="zh-CN"/>
        </w:rPr>
        <w:t xml:space="preserve">If the UE is capable of receiving </w:t>
      </w:r>
      <w:proofErr w:type="spellStart"/>
      <w:r w:rsidRPr="00763FF7">
        <w:rPr>
          <w:lang w:eastAsia="zh-CN"/>
        </w:rPr>
        <w:t>FDMed</w:t>
      </w:r>
      <w:proofErr w:type="spellEnd"/>
      <w:r w:rsidRPr="00763FF7">
        <w:rPr>
          <w:lang w:eastAsia="zh-CN"/>
        </w:rPr>
        <w:t xml:space="preserve"> unicast and multicast PDSCH per slot per carrier, the UE shall be able to decode a PDSCH scheduled </w:t>
      </w:r>
      <w:r>
        <w:t>by a DCI format</w:t>
      </w:r>
      <w:r w:rsidRPr="00763FF7">
        <w:rPr>
          <w:lang w:eastAsia="zh-CN"/>
        </w:rPr>
        <w:t xml:space="preserve"> with C-RNTI</w:t>
      </w:r>
      <w:r>
        <w:t xml:space="preserve"> or a </w:t>
      </w:r>
      <w:r w:rsidRPr="00763FF7">
        <w:t xml:space="preserve">PDSCH scheduled </w:t>
      </w:r>
      <w:r>
        <w:t xml:space="preserve">for a retransmission of a TB by a DCI format with </w:t>
      </w:r>
      <w:r w:rsidRPr="00763FF7">
        <w:rPr>
          <w:lang w:eastAsia="zh-CN"/>
        </w:rPr>
        <w:t xml:space="preserve">CS-RNTI and a PDSCH scheduled </w:t>
      </w:r>
      <w:r>
        <w:t>by a DCI format</w:t>
      </w:r>
      <w:r w:rsidRPr="00763FF7">
        <w:rPr>
          <w:lang w:eastAsia="zh-CN"/>
        </w:rPr>
        <w:t xml:space="preserve"> with G-RNTI</w:t>
      </w:r>
      <w:r>
        <w:rPr>
          <w:lang w:eastAsia="zh-CN"/>
        </w:rPr>
        <w:t xml:space="preserve"> for multicast</w:t>
      </w:r>
      <w:r>
        <w:t xml:space="preserve"> or a </w:t>
      </w:r>
      <w:r w:rsidRPr="00763FF7">
        <w:t>PDSCH scheduled</w:t>
      </w:r>
      <w:r>
        <w:t xml:space="preserve"> for a retransmission of a TB by a DCI format with </w:t>
      </w:r>
      <w:r w:rsidRPr="00763FF7">
        <w:rPr>
          <w:lang w:eastAsia="zh-CN"/>
        </w:rPr>
        <w:t>G-CS-RNTI that partially or fully overlap in time in non-overlapping PRBs</w:t>
      </w:r>
      <w:r>
        <w:rPr>
          <w:lang w:eastAsia="zh-CN"/>
        </w:rPr>
        <w:t xml:space="preserve">. </w:t>
      </w:r>
      <w:r w:rsidRPr="00A26267">
        <w:rPr>
          <w:lang w:eastAsia="zh-CN"/>
        </w:rPr>
        <w:t xml:space="preserve">If the UE is capable of receiving </w:t>
      </w:r>
      <w:proofErr w:type="spellStart"/>
      <w:r w:rsidRPr="00A26267">
        <w:rPr>
          <w:lang w:eastAsia="zh-CN"/>
        </w:rPr>
        <w:t>FDMed</w:t>
      </w:r>
      <w:proofErr w:type="spellEnd"/>
      <w:r w:rsidRPr="00A26267">
        <w:rPr>
          <w:lang w:eastAsia="zh-CN"/>
        </w:rPr>
        <w:t xml:space="preserve"> unicast and broadcast PDSCH per slot per carrier, the UE shall be able to decode a PDSCH scheduled </w:t>
      </w:r>
      <w:r>
        <w:t xml:space="preserve">by a DCI format </w:t>
      </w:r>
      <w:r w:rsidRPr="00A26267">
        <w:rPr>
          <w:lang w:eastAsia="zh-CN"/>
        </w:rPr>
        <w:t>with C-RNTI</w:t>
      </w:r>
      <w:r>
        <w:t xml:space="preserve"> or a </w:t>
      </w:r>
      <w:r w:rsidRPr="00763FF7">
        <w:t>PDSCH scheduled</w:t>
      </w:r>
      <w:r>
        <w:t xml:space="preserve"> for a retransmission of a TB by a DCI format with </w:t>
      </w:r>
      <w:r w:rsidRPr="00A26267">
        <w:rPr>
          <w:lang w:eastAsia="zh-CN"/>
        </w:rPr>
        <w:t>CS-RNTI and a PDSCH scheduled with G-RNTI for broadcast/MCCH-RNTI that partially or fully overlap in time in non-overlapping PRBs.</w:t>
      </w:r>
      <w:r>
        <w:rPr>
          <w:lang w:eastAsia="zh-CN"/>
        </w:rPr>
        <w:t xml:space="preserve"> For a reduced capability UE that indicates </w:t>
      </w:r>
      <w:proofErr w:type="spellStart"/>
      <w:r w:rsidRPr="00E12197">
        <w:rPr>
          <w:i/>
          <w:iCs/>
          <w:lang w:eastAsia="sv-SE"/>
        </w:rPr>
        <w:t>supportOf</w:t>
      </w:r>
      <w:r>
        <w:rPr>
          <w:i/>
          <w:iCs/>
          <w:lang w:eastAsia="sv-SE"/>
        </w:rPr>
        <w:t>E</w:t>
      </w:r>
      <w:r w:rsidRPr="00E12197">
        <w:rPr>
          <w:i/>
          <w:iCs/>
          <w:lang w:eastAsia="sv-SE"/>
        </w:rPr>
        <w:t>RedCap</w:t>
      </w:r>
      <w:proofErr w:type="spellEnd"/>
      <w:r>
        <w:t xml:space="preserve"> </w:t>
      </w:r>
      <w:r>
        <w:rPr>
          <w:lang w:eastAsia="sv-SE"/>
        </w:rPr>
        <w:t xml:space="preserve">but not indicating </w:t>
      </w:r>
      <w:proofErr w:type="spellStart"/>
      <w:r w:rsidRPr="00D86A29">
        <w:rPr>
          <w:i/>
          <w:iCs/>
          <w:lang w:eastAsia="sv-SE"/>
        </w:rPr>
        <w:t>eRedCapNotReducedBB</w:t>
      </w:r>
      <w:proofErr w:type="spellEnd"/>
      <w:r w:rsidRPr="00D86A29">
        <w:rPr>
          <w:i/>
          <w:iCs/>
          <w:lang w:eastAsia="sv-SE"/>
        </w:rPr>
        <w:t>-BW</w:t>
      </w:r>
      <w:r>
        <w:rPr>
          <w:sz w:val="24"/>
          <w:szCs w:val="24"/>
          <w:lang w:val="en-US"/>
        </w:rPr>
        <w:t xml:space="preserve">, </w:t>
      </w:r>
      <w:r>
        <w:rPr>
          <w:lang w:eastAsia="zh-CN"/>
        </w:rPr>
        <w:t xml:space="preserve">if the UE </w:t>
      </w:r>
      <w:proofErr w:type="gramStart"/>
      <w:r>
        <w:rPr>
          <w:lang w:eastAsia="zh-CN"/>
        </w:rPr>
        <w:t>is capable of receiving</w:t>
      </w:r>
      <w:proofErr w:type="gramEnd"/>
      <w:r>
        <w:rPr>
          <w:lang w:eastAsia="zh-CN"/>
        </w:rPr>
        <w:t xml:space="preserve"> </w:t>
      </w:r>
      <w:proofErr w:type="spellStart"/>
      <w:r>
        <w:rPr>
          <w:lang w:eastAsia="zh-CN"/>
        </w:rPr>
        <w:t>FDMed</w:t>
      </w:r>
      <w:proofErr w:type="spellEnd"/>
      <w:r>
        <w:rPr>
          <w:lang w:eastAsia="zh-CN"/>
        </w:rPr>
        <w:t xml:space="preserve"> unicast and multicast/broadcast PDSCH per slot, the UE</w:t>
      </w:r>
      <w:r>
        <w:rPr>
          <w:sz w:val="24"/>
          <w:szCs w:val="24"/>
          <w:lang w:val="en-US"/>
        </w:rPr>
        <w:t xml:space="preserve"> </w:t>
      </w:r>
      <w:r>
        <w:rPr>
          <w:lang w:eastAsia="zh-CN"/>
        </w:rPr>
        <w:t>can decode the two PDSCHs, with the two PDSCHs partially or fully overlapping in time in non-overlapping PRBs,</w:t>
      </w:r>
    </w:p>
    <w:p w14:paraId="76F70EF0" w14:textId="77777777" w:rsidR="00932C11" w:rsidRDefault="00932C11" w:rsidP="00932C11">
      <w:pPr>
        <w:pStyle w:val="B1"/>
        <w:rPr>
          <w:lang w:eastAsia="zh-CN"/>
        </w:rPr>
      </w:pPr>
      <w:r>
        <w:rPr>
          <w:color w:val="000000"/>
          <w:kern w:val="2"/>
          <w:lang w:eastAsia="zh-CN"/>
        </w:rPr>
        <w:t>-</w:t>
      </w:r>
      <w:r>
        <w:rPr>
          <w:color w:val="000000"/>
          <w:kern w:val="2"/>
          <w:lang w:eastAsia="zh-CN"/>
        </w:rPr>
        <w:tab/>
        <w:t xml:space="preserve">if the total number of </w:t>
      </w:r>
      <w:proofErr w:type="spellStart"/>
      <w:r>
        <w:rPr>
          <w:color w:val="000000"/>
          <w:kern w:val="2"/>
          <w:lang w:eastAsia="zh-CN"/>
        </w:rPr>
        <w:t>PRBs</w:t>
      </w:r>
      <w:proofErr w:type="spellEnd"/>
      <w:r>
        <w:rPr>
          <w:color w:val="000000"/>
          <w:kern w:val="2"/>
          <w:lang w:eastAsia="zh-CN"/>
        </w:rPr>
        <w:t xml:space="preserve"> allocated is </w:t>
      </w:r>
      <w:r>
        <w:rPr>
          <w:lang w:eastAsia="zh-CN"/>
        </w:rPr>
        <w:t xml:space="preserve">no more than 25 </w:t>
      </w:r>
      <w:proofErr w:type="spellStart"/>
      <w:r>
        <w:rPr>
          <w:lang w:eastAsia="zh-CN"/>
        </w:rPr>
        <w:t>PRBs</w:t>
      </w:r>
      <w:proofErr w:type="spellEnd"/>
      <w:r>
        <w:rPr>
          <w:lang w:eastAsia="zh-CN"/>
        </w:rPr>
        <w:t xml:space="preserve"> when configured with SCS </w:t>
      </w:r>
      <w:r>
        <w:rPr>
          <w:rFonts w:ascii="Symbol" w:hAnsi="Symbol"/>
          <w:lang w:eastAsia="zh-CN"/>
        </w:rPr>
        <w:t>m</w:t>
      </w:r>
      <w:r>
        <w:rPr>
          <w:lang w:eastAsia="zh-CN"/>
        </w:rPr>
        <w:t xml:space="preserve"> = 0 or no more than 12 </w:t>
      </w:r>
      <w:proofErr w:type="spellStart"/>
      <w:r>
        <w:rPr>
          <w:lang w:eastAsia="zh-CN"/>
        </w:rPr>
        <w:t>PRBs</w:t>
      </w:r>
      <w:proofErr w:type="spellEnd"/>
      <w:r>
        <w:rPr>
          <w:lang w:eastAsia="zh-CN"/>
        </w:rPr>
        <w:t xml:space="preserve"> when configured with SCS </w:t>
      </w:r>
      <w:r>
        <w:rPr>
          <w:rFonts w:ascii="Symbol" w:hAnsi="Symbol"/>
          <w:lang w:eastAsia="zh-CN"/>
        </w:rPr>
        <w:t>m</w:t>
      </w:r>
      <w:r>
        <w:rPr>
          <w:lang w:eastAsia="zh-CN"/>
        </w:rPr>
        <w:t xml:space="preserve"> = 1,</w:t>
      </w:r>
    </w:p>
    <w:p w14:paraId="7F04FC01" w14:textId="77777777" w:rsidR="00932C11" w:rsidRDefault="00932C11" w:rsidP="00932C11">
      <w:pPr>
        <w:pStyle w:val="B1"/>
        <w:rPr>
          <w:color w:val="000000"/>
          <w:kern w:val="2"/>
          <w:lang w:eastAsia="zh-CN"/>
        </w:rPr>
      </w:pPr>
      <w:r>
        <w:rPr>
          <w:rFonts w:eastAsia="Batang"/>
          <w:lang w:eastAsia="en-GB"/>
        </w:rPr>
        <w:t>-</w:t>
      </w:r>
      <w:r>
        <w:rPr>
          <w:rFonts w:eastAsia="Batang"/>
          <w:lang w:eastAsia="en-GB"/>
        </w:rPr>
        <w:tab/>
        <w:t xml:space="preserve">otherwise, the UE may skip decoding one of the two </w:t>
      </w:r>
      <w:proofErr w:type="spellStart"/>
      <w:r>
        <w:rPr>
          <w:rFonts w:eastAsia="Batang"/>
          <w:lang w:eastAsia="en-GB"/>
        </w:rPr>
        <w:t>PDSCHs</w:t>
      </w:r>
      <w:proofErr w:type="spellEnd"/>
      <w:r>
        <w:rPr>
          <w:color w:val="000000"/>
          <w:kern w:val="2"/>
          <w:lang w:eastAsia="zh-CN"/>
        </w:rPr>
        <w:t>.</w:t>
      </w:r>
    </w:p>
    <w:p w14:paraId="7D44A513" w14:textId="77777777" w:rsidR="00932C11" w:rsidRDefault="00932C11" w:rsidP="00932C11">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w:t>
      </w:r>
      <w:r>
        <w:rPr>
          <w:color w:val="000000"/>
          <w:kern w:val="2"/>
          <w:lang w:eastAsia="zh-CN"/>
        </w:rPr>
        <w:t xml:space="preserve"> or G-CS-RNTI</w:t>
      </w:r>
      <w:r w:rsidRPr="005450F8">
        <w:rPr>
          <w:color w:val="000000"/>
          <w:kern w:val="2"/>
          <w:lang w:eastAsia="zh-CN"/>
        </w:rPr>
        <w:t>, the UE shall receive PDSCH transmissions without corresponding PDCCH transmissions using the higher-layer-provided PDSCH configuration for those PDSCHs.</w:t>
      </w:r>
    </w:p>
    <w:p w14:paraId="4D7DCDB3" w14:textId="77777777" w:rsidR="00932C11" w:rsidRDefault="00932C11" w:rsidP="00932C11">
      <w:pPr>
        <w:rPr>
          <w:rFonts w:eastAsia="Times New Roman"/>
          <w:color w:val="000000"/>
          <w:kern w:val="2"/>
          <w:lang w:eastAsia="zh-CN"/>
        </w:rPr>
      </w:pPr>
      <w:r w:rsidRPr="003823DF">
        <w:rPr>
          <w:rFonts w:eastAsia="Times New Roman"/>
          <w:color w:val="000000"/>
          <w:kern w:val="2"/>
          <w:lang w:eastAsia="zh-CN"/>
        </w:rPr>
        <w:t>The UE is not expected to support reception of</w:t>
      </w:r>
      <w:r>
        <w:rPr>
          <w:rFonts w:eastAsia="Times New Roman"/>
          <w:color w:val="000000"/>
          <w:kern w:val="2"/>
          <w:lang w:eastAsia="zh-CN"/>
        </w:rPr>
        <w:t>:</w:t>
      </w:r>
    </w:p>
    <w:p w14:paraId="6E493958" w14:textId="77777777" w:rsidR="00932C11" w:rsidRDefault="00932C11" w:rsidP="00932C11">
      <w:pPr>
        <w:pStyle w:val="B1"/>
        <w:rPr>
          <w:lang w:eastAsia="zh-CN"/>
        </w:rPr>
      </w:pPr>
      <w:r>
        <w:t>-</w:t>
      </w:r>
      <w:r>
        <w:tab/>
      </w:r>
      <w:proofErr w:type="spellStart"/>
      <w:r w:rsidRPr="003823DF">
        <w:rPr>
          <w:lang w:eastAsia="zh-CN"/>
        </w:rPr>
        <w:t>FDMed</w:t>
      </w:r>
      <w:proofErr w:type="spellEnd"/>
      <w:r w:rsidRPr="003823DF">
        <w:rPr>
          <w:lang w:eastAsia="zh-CN"/>
        </w:rPr>
        <w:t xml:space="preserve"> </w:t>
      </w:r>
      <w:r>
        <w:rPr>
          <w:lang w:eastAsia="zh-CN"/>
        </w:rPr>
        <w:t xml:space="preserve">broadcast </w:t>
      </w:r>
      <w:r w:rsidRPr="003823DF">
        <w:rPr>
          <w:lang w:eastAsia="zh-CN"/>
        </w:rPr>
        <w:t xml:space="preserve">MCCH PDSCH and </w:t>
      </w:r>
      <w:r>
        <w:rPr>
          <w:lang w:eastAsia="zh-CN"/>
        </w:rPr>
        <w:t xml:space="preserve">broadcast </w:t>
      </w:r>
      <w:r w:rsidRPr="003823DF">
        <w:rPr>
          <w:lang w:eastAsia="zh-CN"/>
        </w:rPr>
        <w:t xml:space="preserve">MTCH PDSCH in </w:t>
      </w:r>
      <w:proofErr w:type="spellStart"/>
      <w:r w:rsidRPr="003823DF">
        <w:rPr>
          <w:lang w:eastAsia="zh-CN"/>
        </w:rPr>
        <w:t>PCell</w:t>
      </w:r>
      <w:proofErr w:type="spellEnd"/>
      <w:r w:rsidRPr="003823DF">
        <w:rPr>
          <w:lang w:eastAsia="zh-CN"/>
        </w:rPr>
        <w:t xml:space="preserve"> or </w:t>
      </w:r>
      <w:proofErr w:type="spellStart"/>
      <w:r w:rsidRPr="003823DF">
        <w:rPr>
          <w:lang w:eastAsia="zh-CN"/>
        </w:rPr>
        <w:t>SCell</w:t>
      </w:r>
      <w:proofErr w:type="spellEnd"/>
      <w:r w:rsidRPr="003823DF">
        <w:rPr>
          <w:lang w:eastAsia="zh-CN"/>
        </w:rPr>
        <w:t xml:space="preserve">, or </w:t>
      </w:r>
    </w:p>
    <w:p w14:paraId="0A29E5B3" w14:textId="77777777" w:rsidR="00932C11" w:rsidRDefault="00932C11" w:rsidP="00932C11">
      <w:pPr>
        <w:pStyle w:val="B1"/>
        <w:rPr>
          <w:lang w:eastAsia="zh-CN"/>
        </w:rPr>
      </w:pPr>
      <w:r>
        <w:t>-</w:t>
      </w:r>
      <w:r>
        <w:tab/>
      </w:r>
      <w:proofErr w:type="spellStart"/>
      <w:r w:rsidRPr="003823DF">
        <w:rPr>
          <w:lang w:eastAsia="zh-CN"/>
        </w:rPr>
        <w:t>FDMed</w:t>
      </w:r>
      <w:proofErr w:type="spellEnd"/>
      <w:r w:rsidRPr="003823DF">
        <w:rPr>
          <w:lang w:eastAsia="zh-CN"/>
        </w:rPr>
        <w:t xml:space="preserve"> multiple</w:t>
      </w:r>
      <w:r>
        <w:rPr>
          <w:lang w:eastAsia="zh-CN"/>
        </w:rPr>
        <w:t xml:space="preserve"> broadcast</w:t>
      </w:r>
      <w:r w:rsidRPr="003823DF">
        <w:rPr>
          <w:lang w:eastAsia="zh-CN"/>
        </w:rPr>
        <w:t xml:space="preserve"> MTCH </w:t>
      </w:r>
      <w:proofErr w:type="spellStart"/>
      <w:r w:rsidRPr="003823DF">
        <w:rPr>
          <w:lang w:eastAsia="zh-CN"/>
        </w:rPr>
        <w:t>PDSCHs</w:t>
      </w:r>
      <w:proofErr w:type="spellEnd"/>
      <w:r w:rsidRPr="003823DF">
        <w:rPr>
          <w:lang w:eastAsia="zh-CN"/>
        </w:rPr>
        <w:t xml:space="preserve"> in </w:t>
      </w:r>
      <w:proofErr w:type="spellStart"/>
      <w:r w:rsidRPr="003823DF">
        <w:rPr>
          <w:lang w:eastAsia="zh-CN"/>
        </w:rPr>
        <w:t>PCell</w:t>
      </w:r>
      <w:proofErr w:type="spellEnd"/>
      <w:r w:rsidRPr="003823DF">
        <w:rPr>
          <w:lang w:eastAsia="zh-CN"/>
        </w:rPr>
        <w:t xml:space="preserve"> or </w:t>
      </w:r>
      <w:proofErr w:type="spellStart"/>
      <w:r w:rsidRPr="003823DF">
        <w:rPr>
          <w:lang w:eastAsia="zh-CN"/>
        </w:rPr>
        <w:t>SCell</w:t>
      </w:r>
      <w:proofErr w:type="spellEnd"/>
      <w:r w:rsidRPr="003823DF">
        <w:rPr>
          <w:lang w:eastAsia="zh-CN"/>
        </w:rPr>
        <w:t xml:space="preserve">, or </w:t>
      </w:r>
    </w:p>
    <w:p w14:paraId="045DB9E8" w14:textId="77777777" w:rsidR="00932C11" w:rsidRDefault="00932C11" w:rsidP="00932C11">
      <w:pPr>
        <w:pStyle w:val="B1"/>
        <w:rPr>
          <w:lang w:eastAsia="zh-CN"/>
        </w:rPr>
      </w:pPr>
      <w:r>
        <w:lastRenderedPageBreak/>
        <w:t>-</w:t>
      </w:r>
      <w:r>
        <w:tab/>
      </w:r>
      <w:proofErr w:type="spellStart"/>
      <w:r w:rsidRPr="003823DF">
        <w:rPr>
          <w:lang w:eastAsia="zh-CN"/>
        </w:rPr>
        <w:t>FDMed</w:t>
      </w:r>
      <w:proofErr w:type="spellEnd"/>
      <w:r w:rsidRPr="003823DF">
        <w:rPr>
          <w:lang w:eastAsia="zh-CN"/>
        </w:rPr>
        <w:t xml:space="preserve"> </w:t>
      </w:r>
      <w:r>
        <w:rPr>
          <w:lang w:eastAsia="zh-CN"/>
        </w:rPr>
        <w:t xml:space="preserve">broadcast </w:t>
      </w:r>
      <w:r w:rsidRPr="003823DF">
        <w:rPr>
          <w:lang w:eastAsia="zh-CN"/>
        </w:rPr>
        <w:t>MCCH/</w:t>
      </w:r>
      <w:r>
        <w:rPr>
          <w:lang w:eastAsia="zh-CN"/>
        </w:rPr>
        <w:t xml:space="preserve">broadcast </w:t>
      </w:r>
      <w:r w:rsidRPr="003823DF">
        <w:rPr>
          <w:lang w:eastAsia="zh-CN"/>
        </w:rPr>
        <w:t xml:space="preserve">MTCH/multicast PDSCH and SIB PDSCH in </w:t>
      </w:r>
      <w:proofErr w:type="spellStart"/>
      <w:r>
        <w:rPr>
          <w:lang w:eastAsia="zh-CN"/>
        </w:rPr>
        <w:t>PCell</w:t>
      </w:r>
      <w:proofErr w:type="spellEnd"/>
      <w:r w:rsidRPr="003823DF">
        <w:rPr>
          <w:lang w:eastAsia="zh-CN"/>
        </w:rPr>
        <w:t xml:space="preserve">, or </w:t>
      </w:r>
    </w:p>
    <w:p w14:paraId="1AB19D66" w14:textId="77777777" w:rsidR="00932C11" w:rsidRDefault="00932C11" w:rsidP="00932C11">
      <w:pPr>
        <w:pStyle w:val="B1"/>
        <w:rPr>
          <w:lang w:val="en-US" w:eastAsia="zh-CN"/>
        </w:rPr>
      </w:pPr>
      <w:r>
        <w:t>-</w:t>
      </w:r>
      <w:r>
        <w:tab/>
      </w:r>
      <w:proofErr w:type="spellStart"/>
      <w:r w:rsidRPr="003823DF">
        <w:rPr>
          <w:lang w:eastAsia="zh-CN"/>
        </w:rPr>
        <w:t>FDMed</w:t>
      </w:r>
      <w:proofErr w:type="spellEnd"/>
      <w:r w:rsidRPr="003823DF">
        <w:rPr>
          <w:lang w:eastAsia="zh-CN"/>
        </w:rPr>
        <w:t xml:space="preserve"> </w:t>
      </w:r>
      <w:r w:rsidRPr="003823DF">
        <w:rPr>
          <w:rFonts w:hint="eastAsia"/>
          <w:lang w:val="en-US" w:eastAsia="zh-CN"/>
        </w:rPr>
        <w:t xml:space="preserve">multicast PDSCHs in </w:t>
      </w:r>
      <w:proofErr w:type="spellStart"/>
      <w:r>
        <w:rPr>
          <w:lang w:eastAsia="zh-CN"/>
        </w:rPr>
        <w:t>PCell</w:t>
      </w:r>
      <w:proofErr w:type="spellEnd"/>
      <w:r w:rsidRPr="003823DF">
        <w:rPr>
          <w:rFonts w:hint="eastAsia"/>
          <w:lang w:val="en-US" w:eastAsia="zh-CN"/>
        </w:rPr>
        <w:t xml:space="preserve"> or </w:t>
      </w:r>
      <w:proofErr w:type="spellStart"/>
      <w:r w:rsidRPr="003823DF">
        <w:rPr>
          <w:rFonts w:hint="eastAsia"/>
          <w:lang w:val="en-US" w:eastAsia="zh-CN"/>
        </w:rPr>
        <w:t>S</w:t>
      </w:r>
      <w:r>
        <w:rPr>
          <w:lang w:val="en-US" w:eastAsia="zh-CN"/>
        </w:rPr>
        <w:t>C</w:t>
      </w:r>
      <w:r w:rsidRPr="003823DF">
        <w:rPr>
          <w:rFonts w:hint="eastAsia"/>
          <w:lang w:val="en-US" w:eastAsia="zh-CN"/>
        </w:rPr>
        <w:t>ell</w:t>
      </w:r>
      <w:proofErr w:type="spellEnd"/>
      <w:r w:rsidRPr="003823DF">
        <w:rPr>
          <w:rFonts w:hint="eastAsia"/>
          <w:lang w:val="en-US" w:eastAsia="zh-CN"/>
        </w:rPr>
        <w:t xml:space="preserve">, or </w:t>
      </w:r>
    </w:p>
    <w:p w14:paraId="2AF01AA9" w14:textId="77777777" w:rsidR="00932C11" w:rsidRDefault="00932C11" w:rsidP="00932C11">
      <w:pPr>
        <w:pStyle w:val="B1"/>
        <w:rPr>
          <w:lang w:val="en-US" w:eastAsia="zh-CN"/>
        </w:rPr>
      </w:pPr>
      <w:r>
        <w:t>-</w:t>
      </w:r>
      <w:r>
        <w:tab/>
      </w:r>
      <w:proofErr w:type="spellStart"/>
      <w:r w:rsidRPr="003823DF">
        <w:rPr>
          <w:rFonts w:hint="eastAsia"/>
          <w:lang w:val="en-US" w:eastAsia="zh-CN"/>
        </w:rPr>
        <w:t>FDMed</w:t>
      </w:r>
      <w:proofErr w:type="spellEnd"/>
      <w:r w:rsidRPr="003823DF">
        <w:rPr>
          <w:rFonts w:hint="eastAsia"/>
          <w:lang w:val="en-US" w:eastAsia="zh-CN"/>
        </w:rPr>
        <w:t xml:space="preserve"> multicast PDSCH and MCCH/</w:t>
      </w:r>
      <w:r>
        <w:rPr>
          <w:lang w:eastAsia="zh-CN"/>
        </w:rPr>
        <w:t xml:space="preserve">broadcast </w:t>
      </w:r>
      <w:r w:rsidRPr="003823DF">
        <w:rPr>
          <w:rFonts w:hint="eastAsia"/>
          <w:lang w:val="en-US" w:eastAsia="zh-CN"/>
        </w:rPr>
        <w:t xml:space="preserve">MTCH </w:t>
      </w:r>
      <w:r>
        <w:rPr>
          <w:lang w:eastAsia="zh-CN"/>
        </w:rPr>
        <w:t>PDSCH</w:t>
      </w:r>
      <w:r w:rsidRPr="003823DF">
        <w:rPr>
          <w:rFonts w:hint="eastAsia"/>
          <w:lang w:val="en-US" w:eastAsia="zh-CN"/>
        </w:rPr>
        <w:t xml:space="preserve"> in </w:t>
      </w:r>
      <w:proofErr w:type="spellStart"/>
      <w:r>
        <w:rPr>
          <w:lang w:eastAsia="zh-CN"/>
        </w:rPr>
        <w:t>PCell</w:t>
      </w:r>
      <w:proofErr w:type="spellEnd"/>
      <w:r w:rsidRPr="003823DF">
        <w:rPr>
          <w:rFonts w:hint="eastAsia"/>
          <w:lang w:val="en-US" w:eastAsia="zh-CN"/>
        </w:rPr>
        <w:t xml:space="preserve"> or </w:t>
      </w:r>
      <w:proofErr w:type="spellStart"/>
      <w:r w:rsidRPr="003823DF">
        <w:rPr>
          <w:rFonts w:hint="eastAsia"/>
          <w:lang w:val="en-US" w:eastAsia="zh-CN"/>
        </w:rPr>
        <w:t>S</w:t>
      </w:r>
      <w:r>
        <w:rPr>
          <w:lang w:val="en-US" w:eastAsia="zh-CN"/>
        </w:rPr>
        <w:t>C</w:t>
      </w:r>
      <w:r w:rsidRPr="003823DF">
        <w:rPr>
          <w:rFonts w:hint="eastAsia"/>
          <w:lang w:val="en-US" w:eastAsia="zh-CN"/>
        </w:rPr>
        <w:t>ell</w:t>
      </w:r>
      <w:proofErr w:type="spellEnd"/>
      <w:r w:rsidRPr="003823DF">
        <w:rPr>
          <w:rFonts w:hint="eastAsia"/>
          <w:lang w:val="en-US" w:eastAsia="zh-CN"/>
        </w:rPr>
        <w:t xml:space="preserve">, or </w:t>
      </w:r>
    </w:p>
    <w:p w14:paraId="583B9F9B" w14:textId="77777777" w:rsidR="00932C11" w:rsidRDefault="00932C11" w:rsidP="00932C11">
      <w:pPr>
        <w:pStyle w:val="B1"/>
        <w:rPr>
          <w:lang w:eastAsia="zh-CN"/>
        </w:rPr>
      </w:pPr>
      <w:r>
        <w:t>-</w:t>
      </w:r>
      <w:r>
        <w:tab/>
      </w:r>
      <w:proofErr w:type="spellStart"/>
      <w:r w:rsidRPr="003823DF">
        <w:rPr>
          <w:rFonts w:hint="eastAsia"/>
          <w:lang w:val="en-US" w:eastAsia="zh-CN"/>
        </w:rPr>
        <w:t>FDMed</w:t>
      </w:r>
      <w:proofErr w:type="spellEnd"/>
      <w:r w:rsidRPr="003823DF">
        <w:rPr>
          <w:rFonts w:hint="eastAsia"/>
          <w:lang w:val="en-US" w:eastAsia="zh-CN"/>
        </w:rPr>
        <w:t xml:space="preserve"> </w:t>
      </w:r>
      <w:r>
        <w:rPr>
          <w:lang w:eastAsia="zh-CN"/>
        </w:rPr>
        <w:t xml:space="preserve">broadcast </w:t>
      </w:r>
      <w:r w:rsidRPr="003823DF">
        <w:rPr>
          <w:rFonts w:hint="eastAsia"/>
          <w:lang w:val="en-US" w:eastAsia="zh-CN"/>
        </w:rPr>
        <w:t>MCCH/</w:t>
      </w:r>
      <w:r>
        <w:rPr>
          <w:lang w:val="en-US" w:eastAsia="zh-CN"/>
        </w:rPr>
        <w:t xml:space="preserve">broadcast </w:t>
      </w:r>
      <w:r w:rsidRPr="003823DF">
        <w:rPr>
          <w:rFonts w:hint="eastAsia"/>
          <w:lang w:val="en-US" w:eastAsia="zh-CN"/>
        </w:rPr>
        <w:t>MTCH/multicast PDSCH and paging PDSCH</w:t>
      </w:r>
      <w:r w:rsidRPr="003823DF">
        <w:rPr>
          <w:lang w:eastAsia="zh-CN"/>
        </w:rPr>
        <w:t>.</w:t>
      </w:r>
    </w:p>
    <w:p w14:paraId="0266F1D3" w14:textId="77777777" w:rsidR="00932C11" w:rsidRPr="006D2FFA" w:rsidRDefault="00932C11" w:rsidP="00932C11">
      <w:pPr>
        <w:rPr>
          <w:rFonts w:eastAsia="Times New Roman"/>
          <w:color w:val="000000"/>
          <w:kern w:val="2"/>
        </w:rPr>
      </w:pPr>
      <w:r w:rsidRPr="006D2FFA">
        <w:rPr>
          <w:rFonts w:eastAsia="Times New Roman"/>
          <w:color w:val="000000"/>
          <w:kern w:val="2"/>
        </w:rPr>
        <w:t>The UE in RRC_INACTIVE state is not expected to support reception of</w:t>
      </w:r>
      <w:r>
        <w:rPr>
          <w:rFonts w:eastAsia="Times New Roman"/>
          <w:color w:val="000000"/>
          <w:kern w:val="2"/>
        </w:rPr>
        <w:t>:</w:t>
      </w:r>
      <w:r w:rsidRPr="006D2FFA">
        <w:rPr>
          <w:rFonts w:eastAsia="Times New Roman"/>
          <w:color w:val="000000"/>
          <w:kern w:val="2"/>
        </w:rPr>
        <w:t xml:space="preserve"> </w:t>
      </w:r>
    </w:p>
    <w:p w14:paraId="4257F070" w14:textId="77777777" w:rsidR="00932C11" w:rsidRPr="006D2FFA" w:rsidRDefault="00932C11" w:rsidP="00932C11">
      <w:pPr>
        <w:pStyle w:val="B1"/>
      </w:pPr>
      <w:r w:rsidRPr="006D2FFA">
        <w:t>-</w:t>
      </w:r>
      <w:r w:rsidRPr="006D2FFA">
        <w:tab/>
      </w:r>
      <w:proofErr w:type="spellStart"/>
      <w:r w:rsidRPr="006D2FFA">
        <w:t>FDMed</w:t>
      </w:r>
      <w:proofErr w:type="spellEnd"/>
      <w:r w:rsidRPr="006D2FFA">
        <w:t xml:space="preserve"> multicast MCCH PDSCH and multicast MTCH PDSCH in </w:t>
      </w:r>
      <w:proofErr w:type="spellStart"/>
      <w:r w:rsidRPr="006D2FFA">
        <w:t>Pcell</w:t>
      </w:r>
      <w:proofErr w:type="spellEnd"/>
      <w:r w:rsidRPr="006D2FFA">
        <w:t xml:space="preserve">, or </w:t>
      </w:r>
    </w:p>
    <w:p w14:paraId="42AFC8CA" w14:textId="77777777" w:rsidR="00932C11" w:rsidRPr="006D2FFA" w:rsidRDefault="00932C11" w:rsidP="00932C11">
      <w:pPr>
        <w:pStyle w:val="B1"/>
      </w:pPr>
      <w:r w:rsidRPr="006D2FFA">
        <w:t>-</w:t>
      </w:r>
      <w:r w:rsidRPr="006D2FFA">
        <w:tab/>
      </w:r>
      <w:proofErr w:type="spellStart"/>
      <w:r w:rsidRPr="006D2FFA">
        <w:t>FDMed</w:t>
      </w:r>
      <w:proofErr w:type="spellEnd"/>
      <w:r w:rsidRPr="006D2FFA">
        <w:t xml:space="preserve"> multiple multicast MTCH </w:t>
      </w:r>
      <w:proofErr w:type="spellStart"/>
      <w:r w:rsidRPr="006D2FFA">
        <w:t>PDSCHs</w:t>
      </w:r>
      <w:proofErr w:type="spellEnd"/>
      <w:r w:rsidRPr="006D2FFA">
        <w:t xml:space="preserve"> in </w:t>
      </w:r>
      <w:proofErr w:type="spellStart"/>
      <w:r w:rsidRPr="006D2FFA">
        <w:t>Pcell</w:t>
      </w:r>
      <w:proofErr w:type="spellEnd"/>
      <w:r w:rsidRPr="006D2FFA">
        <w:t xml:space="preserve">, or </w:t>
      </w:r>
    </w:p>
    <w:p w14:paraId="6CB6BE87" w14:textId="77777777" w:rsidR="00932C11" w:rsidRPr="006D2FFA" w:rsidRDefault="00932C11" w:rsidP="00932C11">
      <w:pPr>
        <w:pStyle w:val="B1"/>
      </w:pPr>
      <w:r w:rsidRPr="006D2FFA">
        <w:t>-</w:t>
      </w:r>
      <w:r w:rsidRPr="006D2FFA">
        <w:tab/>
      </w:r>
      <w:proofErr w:type="spellStart"/>
      <w:r w:rsidRPr="006D2FFA">
        <w:t>FDMed</w:t>
      </w:r>
      <w:proofErr w:type="spellEnd"/>
      <w:r w:rsidRPr="006D2FFA">
        <w:t xml:space="preserve"> broadcast MCCH/broadcast MTCH/multicast MCCH/multicast MTCH and SIB PDSCH in </w:t>
      </w:r>
      <w:proofErr w:type="spellStart"/>
      <w:r w:rsidRPr="006D2FFA">
        <w:t>Pcell</w:t>
      </w:r>
      <w:proofErr w:type="spellEnd"/>
      <w:r w:rsidRPr="006D2FFA">
        <w:t xml:space="preserve">, or </w:t>
      </w:r>
    </w:p>
    <w:p w14:paraId="39B83662" w14:textId="77777777" w:rsidR="00932C11" w:rsidRPr="006D2FFA" w:rsidRDefault="00932C11" w:rsidP="00932C11">
      <w:pPr>
        <w:pStyle w:val="B1"/>
      </w:pPr>
      <w:r w:rsidRPr="006D2FFA">
        <w:t>-</w:t>
      </w:r>
      <w:r w:rsidRPr="006D2FFA">
        <w:tab/>
      </w:r>
      <w:proofErr w:type="spellStart"/>
      <w:r w:rsidRPr="006D2FFA">
        <w:rPr>
          <w:rFonts w:hint="eastAsia"/>
        </w:rPr>
        <w:t>FDMed</w:t>
      </w:r>
      <w:proofErr w:type="spellEnd"/>
      <w:r w:rsidRPr="006D2FFA">
        <w:rPr>
          <w:rFonts w:hint="eastAsia"/>
        </w:rPr>
        <w:t xml:space="preserve"> </w:t>
      </w:r>
      <w:r w:rsidRPr="006D2FFA">
        <w:t xml:space="preserve">multicast MCCH/multicast MTCH and broadcast </w:t>
      </w:r>
      <w:r w:rsidRPr="006D2FFA">
        <w:rPr>
          <w:rFonts w:hint="eastAsia"/>
        </w:rPr>
        <w:t>MCCH/</w:t>
      </w:r>
      <w:r w:rsidRPr="006D2FFA">
        <w:t xml:space="preserve">broadcast </w:t>
      </w:r>
      <w:r w:rsidRPr="006D2FFA">
        <w:rPr>
          <w:rFonts w:hint="eastAsia"/>
        </w:rPr>
        <w:t>MTCH</w:t>
      </w:r>
      <w:r w:rsidRPr="006D2FFA">
        <w:t xml:space="preserve"> in </w:t>
      </w:r>
      <w:proofErr w:type="spellStart"/>
      <w:r w:rsidRPr="006D2FFA">
        <w:t>Pcell</w:t>
      </w:r>
      <w:proofErr w:type="spellEnd"/>
      <w:r w:rsidRPr="006D2FFA">
        <w:t>, or</w:t>
      </w:r>
    </w:p>
    <w:p w14:paraId="6B0B1275" w14:textId="77777777" w:rsidR="00932C11" w:rsidRPr="001B2381" w:rsidRDefault="00932C11" w:rsidP="00932C11">
      <w:pPr>
        <w:pStyle w:val="B1"/>
      </w:pPr>
      <w:r w:rsidRPr="006D2FFA">
        <w:t>-</w:t>
      </w:r>
      <w:r w:rsidRPr="006D2FFA">
        <w:tab/>
      </w:r>
      <w:proofErr w:type="spellStart"/>
      <w:r w:rsidRPr="006D2FFA">
        <w:rPr>
          <w:rFonts w:hint="eastAsia"/>
        </w:rPr>
        <w:t>FDMed</w:t>
      </w:r>
      <w:proofErr w:type="spellEnd"/>
      <w:r w:rsidRPr="006D2FFA">
        <w:rPr>
          <w:rFonts w:hint="eastAsia"/>
        </w:rPr>
        <w:t xml:space="preserve"> </w:t>
      </w:r>
      <w:r w:rsidRPr="006D2FFA">
        <w:t>multicast MCCH/multicast MTCH</w:t>
      </w:r>
      <w:r w:rsidRPr="006D2FFA">
        <w:rPr>
          <w:rFonts w:hint="eastAsia"/>
        </w:rPr>
        <w:t xml:space="preserve"> and paging PDSCH</w:t>
      </w:r>
      <w:r w:rsidRPr="006D2FFA">
        <w:t xml:space="preserve"> in </w:t>
      </w:r>
      <w:proofErr w:type="spellStart"/>
      <w:r w:rsidRPr="006D2FFA">
        <w:t>Pcell</w:t>
      </w:r>
      <w:proofErr w:type="spellEnd"/>
      <w:r w:rsidRPr="006D2FFA">
        <w:t>.</w:t>
      </w:r>
    </w:p>
    <w:p w14:paraId="22D00FF0" w14:textId="77777777" w:rsidR="00932C11" w:rsidRPr="002F6779" w:rsidRDefault="00932C11" w:rsidP="00932C11">
      <w:pPr>
        <w:rPr>
          <w:lang w:eastAsia="x-none"/>
        </w:rPr>
      </w:pPr>
      <w:r w:rsidRPr="002F6779">
        <w:t xml:space="preserve">If a UE is configured by higher layer parameter </w:t>
      </w:r>
      <w:r w:rsidRPr="002F6779">
        <w:rPr>
          <w:i/>
        </w:rPr>
        <w:t>PDCCH-Config</w:t>
      </w:r>
      <w:r w:rsidRPr="002F6779">
        <w:t xml:space="preserve"> that contains two different values of </w:t>
      </w:r>
      <w:proofErr w:type="spellStart"/>
      <w:r w:rsidRPr="002F6779">
        <w:rPr>
          <w:i/>
          <w:lang w:eastAsia="x-none"/>
        </w:rPr>
        <w:t>coresetPoolIndex</w:t>
      </w:r>
      <w:proofErr w:type="spellEnd"/>
      <w:r w:rsidRPr="002F6779">
        <w:rPr>
          <w:lang w:eastAsia="x-none"/>
        </w:rPr>
        <w:t xml:space="preserve"> in </w:t>
      </w:r>
      <w:proofErr w:type="spellStart"/>
      <w:r w:rsidRPr="002F6779">
        <w:rPr>
          <w:i/>
        </w:rPr>
        <w:t>ControlResourceSet</w:t>
      </w:r>
      <w:proofErr w:type="spellEnd"/>
      <w:r w:rsidRPr="002F6779">
        <w:t>, the UE may expect to receive multiple PDCCHs scheduling fully/partially/non-overlapped PDSCHs in time and frequency domain. The UE may expect the reception of full/</w:t>
      </w:r>
      <w:proofErr w:type="gramStart"/>
      <w:r w:rsidRPr="002F6779">
        <w:t>partially-overlapped</w:t>
      </w:r>
      <w:proofErr w:type="gramEnd"/>
      <w:r w:rsidRPr="002F6779">
        <w:t xml:space="preserve"> PDSCHs in time, only when PDCCHs that schedule two PDSCHs are associated to different </w:t>
      </w:r>
      <w:proofErr w:type="spellStart"/>
      <w:r w:rsidRPr="002F6779">
        <w:rPr>
          <w:i/>
        </w:rPr>
        <w:t>ControlResourceSets</w:t>
      </w:r>
      <w:proofErr w:type="spellEnd"/>
      <w:r w:rsidRPr="002F6779">
        <w:t xml:space="preserve"> having different values of </w:t>
      </w:r>
      <w:proofErr w:type="spellStart"/>
      <w:r w:rsidRPr="002F6779">
        <w:rPr>
          <w:i/>
          <w:lang w:eastAsia="x-none"/>
        </w:rPr>
        <w:t>coresetPoolIndex</w:t>
      </w:r>
      <w:proofErr w:type="spellEnd"/>
      <w:r w:rsidRPr="002F6779">
        <w:rPr>
          <w:lang w:eastAsia="x-none"/>
        </w:rPr>
        <w:t xml:space="preserve">. For a </w:t>
      </w:r>
      <w:r w:rsidRPr="00741CA6">
        <w:rPr>
          <w:lang w:eastAsia="x-none"/>
        </w:rPr>
        <w:t>CORESET</w:t>
      </w:r>
      <w:r w:rsidRPr="002F6779">
        <w:rPr>
          <w:lang w:eastAsia="x-none"/>
        </w:rPr>
        <w:t xml:space="preserve"> without </w:t>
      </w:r>
      <w:proofErr w:type="spellStart"/>
      <w:r w:rsidRPr="002F6779">
        <w:rPr>
          <w:i/>
          <w:lang w:eastAsia="x-none"/>
        </w:rPr>
        <w:t>coresetPoolIndex</w:t>
      </w:r>
      <w:proofErr w:type="spellEnd"/>
      <w:r w:rsidRPr="002F6779">
        <w:rPr>
          <w:lang w:eastAsia="x-none"/>
        </w:rPr>
        <w:t xml:space="preserve">, the UE may assume that the </w:t>
      </w:r>
      <w:r w:rsidRPr="00741CA6">
        <w:rPr>
          <w:lang w:eastAsia="x-none"/>
        </w:rPr>
        <w:t>CORESET</w:t>
      </w:r>
      <w:r w:rsidRPr="002F6779">
        <w:rPr>
          <w:lang w:eastAsia="x-none"/>
        </w:rPr>
        <w:t xml:space="preserve"> is assigned with </w:t>
      </w:r>
      <w:proofErr w:type="spellStart"/>
      <w:r w:rsidRPr="002F6779">
        <w:rPr>
          <w:i/>
          <w:lang w:eastAsia="x-none"/>
        </w:rPr>
        <w:t>coresetPoolIndex</w:t>
      </w:r>
      <w:proofErr w:type="spellEnd"/>
      <w:r w:rsidRPr="002F6779">
        <w:rPr>
          <w:lang w:eastAsia="x-none"/>
        </w:rPr>
        <w:t xml:space="preserve"> as 0. When the UE is configured with </w:t>
      </w:r>
      <w:r w:rsidRPr="002F6779">
        <w:rPr>
          <w:i/>
          <w:iCs/>
          <w:lang w:eastAsia="x-none"/>
        </w:rPr>
        <w:t>SSB-MTC-</w:t>
      </w:r>
      <w:proofErr w:type="spellStart"/>
      <w:r w:rsidRPr="002F6779">
        <w:rPr>
          <w:i/>
          <w:iCs/>
          <w:lang w:eastAsia="x-none"/>
        </w:rPr>
        <w:t>AdditionalPCI</w:t>
      </w:r>
      <w:proofErr w:type="spellEnd"/>
      <w:r w:rsidRPr="002F6779">
        <w:rPr>
          <w:lang w:eastAsia="x-none"/>
        </w:rPr>
        <w:t xml:space="preserve">, </w:t>
      </w:r>
      <w:proofErr w:type="spellStart"/>
      <w:r w:rsidRPr="002F6779">
        <w:rPr>
          <w:i/>
          <w:lang w:eastAsia="x-none"/>
        </w:rPr>
        <w:t>ControlResourceSets</w:t>
      </w:r>
      <w:proofErr w:type="spellEnd"/>
      <w:r w:rsidRPr="002F6779">
        <w:rPr>
          <w:lang w:eastAsia="x-none"/>
        </w:rPr>
        <w:t xml:space="preserve"> corresponding to different </w:t>
      </w:r>
      <w:proofErr w:type="spellStart"/>
      <w:r w:rsidRPr="002F6779">
        <w:rPr>
          <w:i/>
          <w:lang w:eastAsia="x-none"/>
        </w:rPr>
        <w:t>coresetPoolIndex</w:t>
      </w:r>
      <w:proofErr w:type="spellEnd"/>
      <w:r w:rsidRPr="002F6779">
        <w:rPr>
          <w:lang w:eastAsia="x-none"/>
        </w:rPr>
        <w:t xml:space="preserve"> values may be associated with different physical cell IDs via activated TCI states of the </w:t>
      </w:r>
      <w:proofErr w:type="spellStart"/>
      <w:r w:rsidRPr="002F6779">
        <w:rPr>
          <w:i/>
          <w:iCs/>
          <w:lang w:eastAsia="x-none"/>
        </w:rPr>
        <w:t>ControlResourceSets</w:t>
      </w:r>
      <w:proofErr w:type="spellEnd"/>
      <w:r w:rsidRPr="002F6779">
        <w:rPr>
          <w:lang w:eastAsia="x-none"/>
        </w:rPr>
        <w:t>,</w:t>
      </w:r>
      <w:r w:rsidRPr="002F6779">
        <w:t xml:space="preserve"> </w:t>
      </w:r>
      <w:r w:rsidRPr="002F6779">
        <w:rPr>
          <w:lang w:eastAsia="x-none"/>
        </w:rPr>
        <w:t xml:space="preserve">where </w:t>
      </w:r>
      <w:proofErr w:type="spellStart"/>
      <w:r w:rsidRPr="002F6779">
        <w:rPr>
          <w:i/>
          <w:iCs/>
          <w:lang w:eastAsia="x-none"/>
        </w:rPr>
        <w:t>ControlResourceSets</w:t>
      </w:r>
      <w:proofErr w:type="spellEnd"/>
      <w:r w:rsidRPr="002F6779">
        <w:rPr>
          <w:lang w:eastAsia="x-none"/>
        </w:rPr>
        <w:t xml:space="preserve"> corresponding to one </w:t>
      </w:r>
      <w:proofErr w:type="spellStart"/>
      <w:r w:rsidRPr="002F6779">
        <w:rPr>
          <w:i/>
          <w:iCs/>
          <w:lang w:eastAsia="x-none"/>
        </w:rPr>
        <w:t>coresetPoolIndex</w:t>
      </w:r>
      <w:proofErr w:type="spellEnd"/>
      <w:r w:rsidRPr="002F6779">
        <w:rPr>
          <w:lang w:eastAsia="x-none"/>
        </w:rPr>
        <w:t xml:space="preserve"> is associated with the serving cell physical cell ID and </w:t>
      </w:r>
      <w:proofErr w:type="spellStart"/>
      <w:r w:rsidRPr="002F6779">
        <w:rPr>
          <w:i/>
          <w:iCs/>
          <w:lang w:eastAsia="x-none"/>
        </w:rPr>
        <w:t>ControlResourceSets</w:t>
      </w:r>
      <w:proofErr w:type="spellEnd"/>
      <w:r w:rsidRPr="002F6779">
        <w:rPr>
          <w:lang w:eastAsia="x-none"/>
        </w:rPr>
        <w:t xml:space="preserve"> corresponding to another </w:t>
      </w:r>
      <w:proofErr w:type="spellStart"/>
      <w:r w:rsidRPr="002F6779">
        <w:rPr>
          <w:i/>
          <w:iCs/>
          <w:lang w:eastAsia="x-none"/>
        </w:rPr>
        <w:t>coresetPoolIndex</w:t>
      </w:r>
      <w:proofErr w:type="spellEnd"/>
      <w:r w:rsidRPr="002F6779">
        <w:rPr>
          <w:lang w:eastAsia="x-none"/>
        </w:rPr>
        <w:t xml:space="preserve"> can be associated with another physical cell ID. When the UE is scheduled with </w:t>
      </w:r>
      <w:r w:rsidRPr="002F6779">
        <w:t>full/partially/non-overlapped PDSCHs in time and frequency domain</w:t>
      </w:r>
      <w:r w:rsidRPr="002F6779">
        <w:rPr>
          <w:lang w:eastAsia="x-none"/>
        </w:rPr>
        <w:t>, the full scheduling information for receiving a PDSCH is indicated and carried only by the corresponding PDCCH, the UE is expected to be scheduled with the same active BWP and the same SCS. When the UE is scheduled with full/</w:t>
      </w:r>
      <w:proofErr w:type="gramStart"/>
      <w:r w:rsidRPr="002F6779">
        <w:rPr>
          <w:lang w:eastAsia="x-none"/>
        </w:rPr>
        <w:t>partially-overlapped</w:t>
      </w:r>
      <w:proofErr w:type="gramEnd"/>
      <w:r w:rsidRPr="002F6779">
        <w:rPr>
          <w:lang w:eastAsia="x-none"/>
        </w:rPr>
        <w:t xml:space="preserve"> PDSCHs in time and frequency domain, t</w:t>
      </w:r>
      <w:r w:rsidRPr="002F6779">
        <w:t>he UE can be scheduled with at most two codewords simultaneously.</w:t>
      </w:r>
      <w:r w:rsidRPr="002F6779">
        <w:rPr>
          <w:lang w:eastAsia="x-none"/>
        </w:rPr>
        <w:t xml:space="preserve"> </w:t>
      </w:r>
      <w:r w:rsidRPr="002F6779">
        <w:t xml:space="preserve">When PDCCHs that schedule two PDSCHs are associated to different </w:t>
      </w:r>
      <w:proofErr w:type="spellStart"/>
      <w:r w:rsidRPr="002F6779">
        <w:rPr>
          <w:i/>
        </w:rPr>
        <w:t>ControlResourceSets</w:t>
      </w:r>
      <w:proofErr w:type="spellEnd"/>
      <w:r w:rsidRPr="002F6779">
        <w:t xml:space="preserve"> having different values of </w:t>
      </w:r>
      <w:proofErr w:type="spellStart"/>
      <w:r w:rsidRPr="002F6779">
        <w:rPr>
          <w:i/>
          <w:lang w:eastAsia="x-none"/>
        </w:rPr>
        <w:t>coresetPoolIndex</w:t>
      </w:r>
      <w:proofErr w:type="spellEnd"/>
      <w:r w:rsidRPr="002F6779">
        <w:rPr>
          <w:lang w:eastAsia="x-none"/>
        </w:rPr>
        <w:t xml:space="preserve"> and the UE reports its capability of </w:t>
      </w:r>
      <w:r w:rsidRPr="002F6779">
        <w:rPr>
          <w:i/>
          <w:lang w:eastAsia="x-none"/>
        </w:rPr>
        <w:t xml:space="preserve">outOfOrderOperationDL-r16, </w:t>
      </w:r>
      <w:r w:rsidRPr="002F6779">
        <w:rPr>
          <w:lang w:eastAsia="x-none"/>
        </w:rPr>
        <w:t xml:space="preserve">the following operations are allowed: </w:t>
      </w:r>
    </w:p>
    <w:p w14:paraId="2300205D" w14:textId="77777777" w:rsidR="00932C11" w:rsidRPr="00AA27FA" w:rsidRDefault="00932C11" w:rsidP="00932C11">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proofErr w:type="spellStart"/>
      <w:r>
        <w:rPr>
          <w:i/>
          <w:lang w:eastAsia="x-none"/>
        </w:rPr>
        <w:t>coresetPoolIndex</w:t>
      </w:r>
      <w:proofErr w:type="spellEnd"/>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proofErr w:type="spellStart"/>
      <w:r>
        <w:rPr>
          <w:i/>
          <w:lang w:eastAsia="x-none"/>
        </w:rPr>
        <w:t>coresetPoolIndex</w:t>
      </w:r>
      <w:proofErr w:type="spellEnd"/>
      <w:r w:rsidRPr="00AA27FA">
        <w:t xml:space="preserve"> that ends later than symbol </w:t>
      </w:r>
      <w:r w:rsidRPr="00AA27FA">
        <w:rPr>
          <w:i/>
        </w:rPr>
        <w:t>i</w:t>
      </w:r>
      <w:r w:rsidRPr="00AA27FA">
        <w:t xml:space="preserve">. </w:t>
      </w:r>
    </w:p>
    <w:p w14:paraId="56E64FC6" w14:textId="77777777" w:rsidR="00932C11" w:rsidRPr="00AA27FA" w:rsidRDefault="00932C11" w:rsidP="00932C11">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proofErr w:type="spellStart"/>
      <w:r>
        <w:rPr>
          <w:i/>
          <w:lang w:eastAsia="x-none"/>
        </w:rPr>
        <w:t>coresetPoolIndex</w:t>
      </w:r>
      <w:proofErr w:type="spellEnd"/>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5C8F3D6A" w14:textId="77777777" w:rsidR="00932C11" w:rsidRDefault="00932C11" w:rsidP="00932C11">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proofErr w:type="spellStart"/>
      <w:r w:rsidRPr="004B3323">
        <w:rPr>
          <w:i/>
        </w:rPr>
        <w:t>ControlResourceSets</w:t>
      </w:r>
      <w:proofErr w:type="spellEnd"/>
      <w:r w:rsidRPr="004B3323">
        <w:t xml:space="preserve"> having the same value of </w:t>
      </w:r>
      <w:proofErr w:type="spellStart"/>
      <w:r>
        <w:rPr>
          <w:i/>
          <w:lang w:eastAsia="x-none"/>
        </w:rPr>
        <w:t>coresetPoolIndex</w:t>
      </w:r>
      <w:proofErr w:type="spellEnd"/>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7E33E737" w14:textId="77777777" w:rsidR="00932C11" w:rsidRPr="004B3323" w:rsidRDefault="00932C11" w:rsidP="00932C11">
      <w:r w:rsidRPr="00D81948">
        <w:rPr>
          <w:rFonts w:eastAsiaTheme="minorEastAsia"/>
          <w:color w:val="000000" w:themeColor="text1"/>
        </w:rPr>
        <w:t xml:space="preserve">A UE does not expect to be configured with </w:t>
      </w:r>
      <w:proofErr w:type="spellStart"/>
      <w:r>
        <w:rPr>
          <w:rFonts w:eastAsia="PMingLiU"/>
          <w:i/>
          <w:color w:val="000000" w:themeColor="text1"/>
          <w:lang w:eastAsia="zh-TW"/>
        </w:rPr>
        <w:t>repetitionScheme</w:t>
      </w:r>
      <w:proofErr w:type="spellEnd"/>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proofErr w:type="spellStart"/>
      <w:r>
        <w:rPr>
          <w:rFonts w:eastAsia="PMingLiU"/>
          <w:i/>
          <w:color w:val="000000" w:themeColor="text1"/>
          <w:lang w:eastAsia="zh-TW"/>
        </w:rPr>
        <w:t>repetitionNumber</w:t>
      </w:r>
      <w:proofErr w:type="spellEnd"/>
      <w:r>
        <w:rPr>
          <w:rFonts w:eastAsia="PMingLiU"/>
          <w:i/>
          <w:color w:val="000000" w:themeColor="text1"/>
          <w:lang w:eastAsia="zh-TW"/>
        </w:rPr>
        <w:t xml:space="preserve"> </w:t>
      </w:r>
      <w:r w:rsidRPr="009E63EA">
        <w:rPr>
          <w:rFonts w:eastAsia="PMingLiU"/>
          <w:iCs/>
          <w:color w:val="000000" w:themeColor="text1"/>
          <w:lang w:eastAsia="zh-TW"/>
        </w:rPr>
        <w:t>for the same PDSCH</w:t>
      </w:r>
      <w:r w:rsidRPr="000E3D7D">
        <w:rPr>
          <w:rFonts w:eastAsia="PMingLiU"/>
          <w:iCs/>
          <w:color w:val="000000" w:themeColor="text1"/>
          <w:lang w:eastAsia="zh-TW"/>
        </w:rPr>
        <w:t>.</w:t>
      </w:r>
      <w:r w:rsidRPr="004B3323">
        <w:rPr>
          <w:lang w:eastAsia="x-none"/>
        </w:rPr>
        <w:t xml:space="preserve"> </w:t>
      </w:r>
    </w:p>
    <w:p w14:paraId="283A35C6" w14:textId="77777777" w:rsidR="00932C11" w:rsidRPr="004B3323" w:rsidRDefault="00932C11" w:rsidP="00932C11">
      <w:pPr>
        <w:rPr>
          <w:color w:val="000000"/>
        </w:rPr>
      </w:pPr>
      <w:bookmarkStart w:id="24"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proofErr w:type="spellStart"/>
      <w:r>
        <w:rPr>
          <w:i/>
          <w:iCs/>
          <w:color w:val="000000"/>
          <w:kern w:val="2"/>
          <w:lang w:eastAsia="zh-CN"/>
        </w:rPr>
        <w:t>repetitionScheme</w:t>
      </w:r>
      <w:proofErr w:type="spellEnd"/>
      <w:r>
        <w:rPr>
          <w:color w:val="000000"/>
          <w:kern w:val="2"/>
          <w:lang w:eastAsia="zh-CN"/>
        </w:rPr>
        <w:t xml:space="preserve"> set to one of '</w:t>
      </w:r>
      <w:proofErr w:type="spellStart"/>
      <w:r w:rsidRPr="005322B2">
        <w:rPr>
          <w:iCs/>
          <w:color w:val="000000"/>
          <w:kern w:val="2"/>
          <w:lang w:eastAsia="zh-CN"/>
        </w:rPr>
        <w:t>fdmSchemeA</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fdmSchemeB</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tdmSchemeA</w:t>
      </w:r>
      <w:proofErr w:type="spellEnd"/>
      <w:r>
        <w:rPr>
          <w:i/>
          <w:color w:val="000000"/>
          <w:kern w:val="2"/>
          <w:lang w:eastAsia="zh-CN"/>
        </w:rPr>
        <w:t>'</w:t>
      </w:r>
      <w:r w:rsidRPr="004B3323">
        <w:rPr>
          <w:color w:val="000000"/>
          <w:kern w:val="2"/>
          <w:lang w:eastAsia="zh-CN"/>
        </w:rPr>
        <w:t xml:space="preserve">, </w:t>
      </w:r>
      <w:r>
        <w:rPr>
          <w:color w:val="000000"/>
          <w:kern w:val="2"/>
          <w:lang w:eastAsia="zh-CN"/>
        </w:rPr>
        <w:t xml:space="preserve">if the UE </w:t>
      </w:r>
      <w:r>
        <w:t xml:space="preserve">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Pr>
          <w:color w:val="000000"/>
          <w:kern w:val="2"/>
          <w:lang w:eastAsia="zh-CN"/>
        </w:rPr>
        <w:t xml:space="preserv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w:t>
      </w:r>
      <w:r w:rsidRPr="00462418">
        <w:rPr>
          <w:color w:val="000000" w:themeColor="text1"/>
        </w:rPr>
        <w:t xml:space="preserve">or if the UE configured with </w:t>
      </w:r>
      <w:r w:rsidRPr="00462418">
        <w:rPr>
          <w:i/>
          <w:color w:val="000000" w:themeColor="text1"/>
        </w:rPr>
        <w:t>dl-</w:t>
      </w:r>
      <w:proofErr w:type="spellStart"/>
      <w:r w:rsidRPr="00462418">
        <w:rPr>
          <w:i/>
          <w:color w:val="000000" w:themeColor="text1"/>
        </w:rPr>
        <w:t>OrJointTCI</w:t>
      </w:r>
      <w:proofErr w:type="spellEnd"/>
      <w:r w:rsidRPr="00462418">
        <w:rPr>
          <w:i/>
          <w:color w:val="000000" w:themeColor="text1"/>
        </w:rPr>
        <w:t>-</w:t>
      </w:r>
      <w:proofErr w:type="spellStart"/>
      <w:r w:rsidRPr="00462418">
        <w:rPr>
          <w:i/>
          <w:color w:val="000000" w:themeColor="text1"/>
        </w:rPr>
        <w:t>StateList</w:t>
      </w:r>
      <w:proofErr w:type="spellEnd"/>
      <w:r w:rsidRPr="00462418">
        <w:rPr>
          <w:color w:val="000000" w:themeColor="text1"/>
        </w:rPr>
        <w:t xml:space="preserve"> is having two indicated TCI States to be applied to PDSCH </w:t>
      </w:r>
      <w:r>
        <w:rPr>
          <w:color w:val="000000"/>
        </w:rPr>
        <w:t>and the UE is indicated with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5C2DAC18" w14:textId="77777777" w:rsidR="00932C11" w:rsidRPr="004B3323" w:rsidRDefault="00932C11" w:rsidP="00932C11">
      <w:pPr>
        <w:pStyle w:val="B1"/>
      </w:pPr>
      <w:r>
        <w:t>-</w:t>
      </w:r>
      <w:r>
        <w:tab/>
      </w:r>
      <w:r w:rsidRPr="004B3323">
        <w:t xml:space="preserve">When the UE is </w:t>
      </w:r>
      <w:r>
        <w:t>set</w:t>
      </w:r>
      <w:r w:rsidRPr="004B3323">
        <w:t xml:space="preserve"> to </w:t>
      </w:r>
      <w:r>
        <w:t>'</w:t>
      </w:r>
      <w:proofErr w:type="spellStart"/>
      <w:r w:rsidRPr="007C3487">
        <w:rPr>
          <w:iCs/>
          <w:lang w:val="en-GB"/>
        </w:rPr>
        <w:t>fdm</w:t>
      </w:r>
      <w:r w:rsidRPr="005322B2">
        <w:rPr>
          <w:iCs/>
        </w:rPr>
        <w:t>SchemeA</w:t>
      </w:r>
      <w:proofErr w:type="spellEnd"/>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5F2FF347" w14:textId="77777777" w:rsidR="00932C11" w:rsidRPr="004B3323" w:rsidRDefault="00932C11" w:rsidP="00932C11">
      <w:pPr>
        <w:pStyle w:val="B1"/>
      </w:pPr>
      <w:r>
        <w:lastRenderedPageBreak/>
        <w:t>-</w:t>
      </w:r>
      <w:r>
        <w:tab/>
      </w:r>
      <w:r w:rsidRPr="004B3323">
        <w:t xml:space="preserve">When the UE is </w:t>
      </w:r>
      <w:r>
        <w:t>set</w:t>
      </w:r>
      <w:r w:rsidRPr="004B3323">
        <w:t xml:space="preserve"> to </w:t>
      </w:r>
      <w:r>
        <w:t>'</w:t>
      </w:r>
      <w:proofErr w:type="spellStart"/>
      <w:r w:rsidRPr="007C3487">
        <w:rPr>
          <w:iCs/>
          <w:lang w:val="en-GB"/>
        </w:rPr>
        <w:t>fdm</w:t>
      </w:r>
      <w:r w:rsidRPr="005322B2">
        <w:rPr>
          <w:iCs/>
        </w:rPr>
        <w:t>SchemeB</w:t>
      </w:r>
      <w:proofErr w:type="spellEnd"/>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4D94CD79" w14:textId="77777777" w:rsidR="00932C11" w:rsidRDefault="00932C11" w:rsidP="00932C11">
      <w:pPr>
        <w:pStyle w:val="B1"/>
      </w:pPr>
      <w:r>
        <w:t>-</w:t>
      </w:r>
      <w:r>
        <w:tab/>
      </w:r>
      <w:r w:rsidRPr="004B3323">
        <w:t xml:space="preserve">When the UE is </w:t>
      </w:r>
      <w:r>
        <w:t>set</w:t>
      </w:r>
      <w:r w:rsidRPr="004B3323">
        <w:t xml:space="preserve"> to </w:t>
      </w:r>
      <w:r>
        <w:t>'</w:t>
      </w:r>
      <w:r w:rsidRPr="007C3487">
        <w:rPr>
          <w:iCs/>
          <w:lang w:val="en-GB"/>
        </w:rPr>
        <w:t>tdm</w:t>
      </w:r>
      <w:proofErr w:type="spellStart"/>
      <w:r w:rsidRPr="005322B2">
        <w:rPr>
          <w:iCs/>
        </w:rPr>
        <w:t>SchemeA</w:t>
      </w:r>
      <w:proofErr w:type="spellEnd"/>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24"/>
    <w:p w14:paraId="609B7D43" w14:textId="77777777" w:rsidR="00932C11" w:rsidRDefault="00932C11" w:rsidP="00932C11">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sidRPr="004B3323">
        <w:rPr>
          <w:color w:val="000000"/>
          <w:kern w:val="2"/>
          <w:lang w:eastAsia="zh-CN"/>
        </w:rPr>
        <w:t>the</w:t>
      </w:r>
      <w:r w:rsidRPr="004B3323">
        <w:t xml:space="preserve"> UE </w:t>
      </w:r>
      <w:r>
        <w:t xml:space="preserve">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B3323">
        <w:t xml:space="preserv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or when the UE</w:t>
      </w:r>
      <w:r>
        <w:t xml:space="preserve">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AD33A5">
        <w:t xml:space="preserve"> may expect to apply one or two indicated TCI states to the PDSCH</w:t>
      </w:r>
      <w: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4821592B" w14:textId="77777777" w:rsidR="00932C11" w:rsidRDefault="00932C11" w:rsidP="00932C11">
      <w:pPr>
        <w:pStyle w:val="B1"/>
      </w:pPr>
      <w:r>
        <w:t>-</w:t>
      </w:r>
      <w:r>
        <w:tab/>
      </w:r>
      <w:r w:rsidRPr="004B3323">
        <w:t>When two TCI states are indicated in a DCI</w:t>
      </w:r>
      <w:r>
        <w:t xml:space="preserve"> with '</w:t>
      </w:r>
      <w:r>
        <w:rPr>
          <w:i/>
        </w:rPr>
        <w:t>Transmission Configuration Indication</w:t>
      </w:r>
      <w:r>
        <w:t>' field</w:t>
      </w:r>
      <w:r>
        <w:rPr>
          <w:lang w:val="en-GB"/>
        </w:rPr>
        <w:t xml:space="preserve"> </w:t>
      </w:r>
      <w:r>
        <w:t xml:space="preserve">for the UE 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B3323">
        <w:t xml:space="preserve">, </w:t>
      </w:r>
      <w:r>
        <w:t xml:space="preserve">or </w:t>
      </w:r>
      <w:r>
        <w:rPr>
          <w:color w:val="000000"/>
        </w:rPr>
        <w:t xml:space="preserve">when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is having two indicated TCI States to be applied to PDSCH</w:t>
      </w:r>
      <w:r w:rsidRPr="004B3323">
        <w:t xml:space="preserve">, the UE may expect to receive multiple slot level PDSCH transmission occasions of the same TB with two TCI states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42669AB1" w14:textId="77777777" w:rsidR="00932C11" w:rsidRDefault="00932C11" w:rsidP="00932C11">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w:t>
      </w:r>
      <w:r>
        <w:rPr>
          <w:lang w:val="en-GB"/>
        </w:rPr>
        <w:t xml:space="preserve"> </w:t>
      </w:r>
      <w:r>
        <w:t xml:space="preserve">for the UE 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B3323">
        <w:t xml:space="preserve">, </w:t>
      </w:r>
      <w:r>
        <w:t xml:space="preserve">or </w:t>
      </w:r>
      <w:r>
        <w:rPr>
          <w:color w:val="000000"/>
        </w:rPr>
        <w:t xml:space="preserve">when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is having one indicated TCI states to be applied to PDSCH</w:t>
      </w:r>
      <w:r w:rsidRPr="003D1FFC">
        <w:t xml:space="preserve">, the UE may expect to receive multiple slot level PDSCH transmission occasions of the same TB with </w:t>
      </w:r>
      <w:r>
        <w:t>one</w:t>
      </w:r>
      <w:r w:rsidRPr="003D1FFC">
        <w:t xml:space="preserve"> TCI state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75494A7F" w14:textId="77777777" w:rsidR="00932C11" w:rsidRDefault="00932C11" w:rsidP="00932C11">
      <w:pPr>
        <w:rPr>
          <w:color w:val="000000"/>
        </w:rPr>
      </w:pPr>
      <w:bookmarkStart w:id="25"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w:t>
      </w:r>
      <w:r>
        <w:t xml:space="preserve">for the UE 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B3323">
        <w:t xml:space="preserve">, </w:t>
      </w:r>
      <w:r>
        <w:t xml:space="preserve">or </w:t>
      </w:r>
      <w:r>
        <w:rPr>
          <w:color w:val="000000"/>
        </w:rPr>
        <w:t xml:space="preserve">when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is having two indicated TCI States to be applied to PDSCH, </w:t>
      </w:r>
      <w:r>
        <w:rPr>
          <w:color w:val="000000"/>
        </w:rPr>
        <w:t>and is indicated with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39181D">
        <w:rPr>
          <w:iCs/>
          <w:color w:val="000000"/>
        </w:rPr>
        <w:t xml:space="preserve"> </w:t>
      </w:r>
      <w:r>
        <w:rPr>
          <w:iCs/>
          <w:color w:val="000000"/>
        </w:rPr>
        <w:t xml:space="preserve">and it is not configured with higher layer parameter </w:t>
      </w:r>
      <w:proofErr w:type="spellStart"/>
      <w:r>
        <w:rPr>
          <w:i/>
          <w:color w:val="000000"/>
        </w:rPr>
        <w:t>sfnSchemePDSCH</w:t>
      </w:r>
      <w:proofErr w:type="spellEnd"/>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17BBCDF2" w14:textId="77777777" w:rsidR="00932C11" w:rsidRDefault="00932C11" w:rsidP="00932C11">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Pr>
          <w:rFonts w:cstheme="minorHAnsi"/>
          <w:i/>
          <w:color w:val="000000"/>
          <w:szCs w:val="16"/>
          <w:lang w:eastAsia="zh-CN"/>
        </w:rPr>
        <w:t xml:space="preserve"> </w:t>
      </w:r>
      <w:r w:rsidRPr="004B3323">
        <w:rPr>
          <w:color w:val="000000"/>
        </w:rPr>
        <w:t xml:space="preserve">in </w:t>
      </w:r>
      <w:r>
        <w:rPr>
          <w:i/>
          <w:color w:val="000000"/>
        </w:rPr>
        <w:t>PDSCH-</w:t>
      </w:r>
      <w:proofErr w:type="spellStart"/>
      <w:r>
        <w:rPr>
          <w:i/>
          <w:color w:val="000000"/>
        </w:rPr>
        <w:t>TimeDomainResourceAllocation</w:t>
      </w:r>
      <w:proofErr w:type="spellEnd"/>
      <w:r w:rsidRPr="004B3323">
        <w:rPr>
          <w:color w:val="000000"/>
        </w:rPr>
        <w:t xml:space="preserve">, </w:t>
      </w:r>
      <w:r>
        <w:rPr>
          <w:color w:val="000000"/>
        </w:rPr>
        <w:t xml:space="preserve">and </w:t>
      </w:r>
      <w:r>
        <w:rPr>
          <w:color w:val="000000"/>
          <w:kern w:val="2"/>
          <w:lang w:eastAsia="zh-CN"/>
        </w:rPr>
        <w:t xml:space="preserve">it is </w:t>
      </w:r>
      <w:r>
        <w:t xml:space="preserve">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B3323">
        <w:t xml:space="preserve"> </w:t>
      </w:r>
      <w:r>
        <w:t xml:space="preserve">and </w:t>
      </w:r>
      <w:r>
        <w:rPr>
          <w:color w:val="000000"/>
          <w:kern w:val="2"/>
          <w:lang w:eastAsia="zh-CN"/>
        </w:rPr>
        <w:t>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C20F0D">
        <w:rPr>
          <w:color w:val="000000"/>
        </w:rPr>
        <w:t xml:space="preserve">or it is </w:t>
      </w:r>
      <w:r>
        <w:rPr>
          <w:color w:val="000000"/>
        </w:rP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C20F0D">
        <w:t xml:space="preserve"> and is expected to apply one indicated TCI states to PDSCH,</w:t>
      </w:r>
      <w:r>
        <w:rPr>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25"/>
    </w:p>
    <w:p w14:paraId="1AD86E4B" w14:textId="77777777" w:rsidR="00932C11" w:rsidRDefault="00932C11" w:rsidP="00932C11">
      <w:r>
        <w:t xml:space="preserve">When a UE </w:t>
      </w:r>
      <w:r>
        <w:rPr>
          <w:iCs/>
          <w:color w:val="000000"/>
        </w:rPr>
        <w:t xml:space="preserve">is configured with higher layer parameter </w:t>
      </w:r>
      <w:proofErr w:type="spellStart"/>
      <w:r>
        <w:rPr>
          <w:i/>
          <w:color w:val="000000"/>
        </w:rPr>
        <w:t>sfnSchemePDSCH</w:t>
      </w:r>
      <w:proofErr w:type="spellEnd"/>
      <w:r>
        <w:t xml:space="preserve"> set to either </w:t>
      </w:r>
      <w:r>
        <w:rPr>
          <w:i/>
          <w:color w:val="000000"/>
        </w:rPr>
        <w:t>'</w:t>
      </w:r>
      <w:proofErr w:type="spellStart"/>
      <w:r>
        <w:t>sfnSchemeA</w:t>
      </w:r>
      <w:proofErr w:type="spellEnd"/>
      <w:r>
        <w:rPr>
          <w:i/>
          <w:color w:val="000000"/>
        </w:rPr>
        <w:t>'</w:t>
      </w:r>
      <w:r>
        <w:t xml:space="preserve"> or </w:t>
      </w:r>
      <w:r>
        <w:rPr>
          <w:i/>
          <w:color w:val="000000"/>
        </w:rPr>
        <w:t>'</w:t>
      </w:r>
      <w:proofErr w:type="spellStart"/>
      <w:r>
        <w:t>sfnSchemeB</w:t>
      </w:r>
      <w:proofErr w:type="spellEnd"/>
      <w:r>
        <w:rPr>
          <w:i/>
          <w:color w:val="000000"/>
        </w:rPr>
        <w:t>'</w:t>
      </w:r>
      <w:r>
        <w:t xml:space="preserve"> and </w:t>
      </w:r>
    </w:p>
    <w:p w14:paraId="7C0C019E" w14:textId="77777777" w:rsidR="00932C11" w:rsidRPr="00FA59A1" w:rsidRDefault="00932C11" w:rsidP="00932C11">
      <w:pPr>
        <w:pStyle w:val="B1"/>
        <w:rPr>
          <w:color w:val="000000"/>
          <w:lang w:val="en-GB"/>
        </w:rPr>
      </w:pPr>
      <w:r>
        <w:t>-</w:t>
      </w:r>
      <w:r>
        <w:tab/>
        <w:t xml:space="preserve">if the UE reports its capability of </w:t>
      </w:r>
      <w:proofErr w:type="spellStart"/>
      <w:r w:rsidRPr="002D50C6">
        <w:rPr>
          <w:i/>
          <w:iCs/>
          <w:color w:val="000000" w:themeColor="text1"/>
        </w:rPr>
        <w:t>sfn-SchemeA-DynamicSwitching</w:t>
      </w:r>
      <w:proofErr w:type="spellEnd"/>
      <w:r w:rsidRPr="002D50C6">
        <w:rPr>
          <w:color w:val="000000" w:themeColor="text1"/>
        </w:rPr>
        <w:t xml:space="preserve"> or </w:t>
      </w:r>
      <w:proofErr w:type="spellStart"/>
      <w:r w:rsidRPr="002D50C6">
        <w:rPr>
          <w:i/>
          <w:iCs/>
          <w:color w:val="000000" w:themeColor="text1"/>
        </w:rPr>
        <w:t>sfn-SchemeB-DynamicSwitching</w:t>
      </w:r>
      <w:proofErr w:type="spellEnd"/>
      <w:r>
        <w:t xml:space="preserve">, the UE 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B3323">
        <w:t xml:space="preserve"> </w:t>
      </w:r>
      <w:r>
        <w:t xml:space="preserve">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or</w:t>
      </w:r>
      <w:r>
        <w:rPr>
          <w:color w:val="000000"/>
          <w:lang w:val="en-GB"/>
        </w:rPr>
        <w:t xml:space="preserve"> </w:t>
      </w:r>
      <w:r>
        <w:rPr>
          <w:color w:val="000000"/>
        </w:rPr>
        <w:t xml:space="preserve">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is having one or two indicated TCI States to be applied to PDSCH</w:t>
      </w:r>
    </w:p>
    <w:p w14:paraId="73A70A73" w14:textId="77777777" w:rsidR="00932C11" w:rsidRDefault="00932C11" w:rsidP="00932C11">
      <w:pPr>
        <w:pStyle w:val="B1"/>
        <w:rPr>
          <w:color w:val="000000"/>
        </w:rPr>
      </w:pPr>
      <w:r>
        <w:rPr>
          <w:color w:val="000000"/>
        </w:rPr>
        <w:t>-</w:t>
      </w:r>
      <w:r>
        <w:rPr>
          <w:color w:val="000000"/>
        </w:rPr>
        <w:tab/>
        <w:t xml:space="preserve">otherwise, </w:t>
      </w:r>
      <w:r w:rsidRPr="00040A90">
        <w:rPr>
          <w:color w:val="000000"/>
        </w:rPr>
        <w:t>the UE</w:t>
      </w:r>
      <w:r>
        <w:rPr>
          <w:color w:val="000000"/>
          <w:lang w:val="en-GB"/>
        </w:rPr>
        <w:t xml:space="preserve"> </w:t>
      </w:r>
      <w:r>
        <w:t xml:space="preserve">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040A90">
        <w:rPr>
          <w:color w:val="000000"/>
        </w:rPr>
        <w:t xml:space="preserve"> 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xml:space="preserve">, or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is having two indicated TCI States to be applied to PDSCH</w:t>
      </w:r>
    </w:p>
    <w:p w14:paraId="6A48C7F3" w14:textId="77777777" w:rsidR="00932C11" w:rsidRDefault="00932C11" w:rsidP="00932C11">
      <w:pPr>
        <w:rPr>
          <w:lang w:eastAsia="zh-CN"/>
        </w:rPr>
      </w:pPr>
      <w:r>
        <w:rPr>
          <w:lang w:eastAsia="zh-CN"/>
        </w:rPr>
        <w:t>the UE procedure for receiving the PDSCH upon detection of a PDCCH follows clause 5.1 and the QCL assumption for the PDSCH as defined in clause 5.1.5.</w:t>
      </w:r>
    </w:p>
    <w:p w14:paraId="052B9DF5" w14:textId="77777777" w:rsidR="00932C11" w:rsidRPr="00415319" w:rsidRDefault="00932C11" w:rsidP="00932C11">
      <w:pPr>
        <w:rPr>
          <w:lang w:eastAsia="zh-CN"/>
        </w:rPr>
      </w:pPr>
      <w:r>
        <w:rPr>
          <w:lang w:eastAsia="zh-CN"/>
        </w:rPr>
        <w:t xml:space="preserve">When a UE is configured with both </w:t>
      </w:r>
      <w:proofErr w:type="spellStart"/>
      <w:r>
        <w:rPr>
          <w:i/>
          <w:iCs/>
          <w:lang w:eastAsia="zh-CN"/>
        </w:rPr>
        <w:t>sfnSchemePDSCH</w:t>
      </w:r>
      <w:proofErr w:type="spellEnd"/>
      <w:r>
        <w:rPr>
          <w:lang w:eastAsia="zh-CN"/>
        </w:rPr>
        <w:t xml:space="preserve"> and </w:t>
      </w:r>
      <w:proofErr w:type="spellStart"/>
      <w:r w:rsidRPr="000923B8">
        <w:rPr>
          <w:i/>
          <w:iCs/>
          <w:lang w:eastAsia="zh-CN"/>
        </w:rPr>
        <w:t>sfnSchemeP</w:t>
      </w:r>
      <w:r>
        <w:rPr>
          <w:i/>
          <w:iCs/>
          <w:lang w:eastAsia="zh-CN"/>
        </w:rPr>
        <w:t>DCCH</w:t>
      </w:r>
      <w:proofErr w:type="spellEnd"/>
      <w:r>
        <w:rPr>
          <w:lang w:eastAsia="zh-CN"/>
        </w:rPr>
        <w:t xml:space="preserve">, the UE shall expect that </w:t>
      </w:r>
      <w:proofErr w:type="spellStart"/>
      <w:r>
        <w:rPr>
          <w:i/>
          <w:iCs/>
          <w:lang w:eastAsia="zh-CN"/>
        </w:rPr>
        <w:t>sfnSchemePDSCH</w:t>
      </w:r>
      <w:proofErr w:type="spellEnd"/>
      <w:r>
        <w:rPr>
          <w:lang w:eastAsia="zh-CN"/>
        </w:rPr>
        <w:t xml:space="preserve"> and </w:t>
      </w:r>
      <w:proofErr w:type="spellStart"/>
      <w:r w:rsidRPr="000923B8">
        <w:rPr>
          <w:i/>
          <w:iCs/>
          <w:lang w:eastAsia="zh-CN"/>
        </w:rPr>
        <w:t>sfnSchemeP</w:t>
      </w:r>
      <w:r>
        <w:rPr>
          <w:i/>
          <w:iCs/>
          <w:lang w:eastAsia="zh-CN"/>
        </w:rPr>
        <w:t>DCCH</w:t>
      </w:r>
      <w:proofErr w:type="spellEnd"/>
      <w:r>
        <w:rPr>
          <w:lang w:eastAsia="zh-CN"/>
        </w:rPr>
        <w:t xml:space="preserve"> are set to the same scheme, either </w:t>
      </w:r>
      <w:r>
        <w:rPr>
          <w:i/>
        </w:rPr>
        <w:t>'</w:t>
      </w:r>
      <w:proofErr w:type="spellStart"/>
      <w:r>
        <w:rPr>
          <w:lang w:eastAsia="zh-CN"/>
        </w:rPr>
        <w:t>sfnSchemeA</w:t>
      </w:r>
      <w:proofErr w:type="spellEnd"/>
      <w:r>
        <w:rPr>
          <w:i/>
        </w:rPr>
        <w:t>'</w:t>
      </w:r>
      <w:r>
        <w:rPr>
          <w:lang w:eastAsia="zh-CN"/>
        </w:rPr>
        <w:t xml:space="preserve"> or </w:t>
      </w:r>
      <w:r>
        <w:rPr>
          <w:i/>
        </w:rPr>
        <w:t>'</w:t>
      </w:r>
      <w:proofErr w:type="spellStart"/>
      <w:r>
        <w:rPr>
          <w:lang w:eastAsia="zh-CN"/>
        </w:rPr>
        <w:t>sfnSchemeB</w:t>
      </w:r>
      <w:proofErr w:type="spellEnd"/>
      <w:r>
        <w:rPr>
          <w:i/>
        </w:rPr>
        <w:t>'</w:t>
      </w:r>
      <w:r>
        <w:rPr>
          <w:lang w:eastAsia="zh-CN"/>
        </w:rPr>
        <w:t>.</w:t>
      </w:r>
    </w:p>
    <w:p w14:paraId="755769F6" w14:textId="77777777" w:rsidR="00932C11" w:rsidRPr="00415319" w:rsidRDefault="00932C11" w:rsidP="00932C11">
      <w:pPr>
        <w:rPr>
          <w:rFonts w:cs="Times"/>
          <w:color w:val="000000"/>
        </w:rPr>
      </w:pPr>
      <w:r w:rsidRPr="00415319">
        <w:rPr>
          <w:rFonts w:cs="Times"/>
          <w:color w:val="000000"/>
        </w:rPr>
        <w:t xml:space="preserve">If a UE </w:t>
      </w:r>
      <w:r>
        <w:t xml:space="preserve">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B3323">
        <w:t xml:space="preserve"> </w:t>
      </w:r>
      <w:r w:rsidRPr="00415319">
        <w:rPr>
          <w:rFonts w:cs="Times"/>
          <w:color w:val="000000"/>
        </w:rPr>
        <w:t>is</w:t>
      </w:r>
      <w:r>
        <w:rPr>
          <w:rFonts w:cs="Times"/>
          <w:color w:val="000000"/>
        </w:rPr>
        <w:t xml:space="preserve"> </w:t>
      </w:r>
      <w:r w:rsidRPr="00415319">
        <w:rPr>
          <w:rFonts w:cs="Times"/>
          <w:color w:val="000000"/>
        </w:rPr>
        <w:t xml:space="preserve">configured with </w:t>
      </w:r>
      <w:proofErr w:type="spellStart"/>
      <w:r w:rsidRPr="00415319">
        <w:rPr>
          <w:rFonts w:cs="Times"/>
          <w:i/>
          <w:iCs/>
          <w:color w:val="000000"/>
        </w:rPr>
        <w:t>sfnSchemeP</w:t>
      </w:r>
      <w:r>
        <w:rPr>
          <w:rFonts w:cs="Times"/>
          <w:i/>
          <w:iCs/>
          <w:color w:val="000000"/>
        </w:rPr>
        <w:t>DCCH</w:t>
      </w:r>
      <w:proofErr w:type="spellEnd"/>
      <w:r w:rsidRPr="00415319">
        <w:rPr>
          <w:rFonts w:cs="Times"/>
          <w:i/>
          <w:iCs/>
          <w:color w:val="000000"/>
        </w:rPr>
        <w:t xml:space="preserve"> </w:t>
      </w:r>
      <w:r w:rsidRPr="00415319">
        <w:rPr>
          <w:rFonts w:cs="Times"/>
          <w:color w:val="000000"/>
        </w:rPr>
        <w:t>set to '</w:t>
      </w:r>
      <w:proofErr w:type="spellStart"/>
      <w:r w:rsidRPr="00415319">
        <w:rPr>
          <w:rFonts w:cs="Times"/>
          <w:color w:val="000000"/>
        </w:rPr>
        <w:t>sfnSchemeA</w:t>
      </w:r>
      <w:proofErr w:type="spellEnd"/>
      <w:r w:rsidRPr="00415319">
        <w:rPr>
          <w:rFonts w:cs="Times"/>
          <w:color w:val="000000"/>
        </w:rPr>
        <w:t xml:space="preserve">' and activated with two TCI states by MAC CE, and the UE does not report its capability of </w:t>
      </w:r>
      <w:proofErr w:type="spellStart"/>
      <w:r>
        <w:rPr>
          <w:rFonts w:cs="Times"/>
          <w:i/>
          <w:iCs/>
          <w:color w:val="000000"/>
        </w:rPr>
        <w:t>sfn</w:t>
      </w:r>
      <w:proofErr w:type="spellEnd"/>
      <w:r>
        <w:rPr>
          <w:rFonts w:cs="Times"/>
          <w:i/>
          <w:iCs/>
          <w:color w:val="000000"/>
        </w:rPr>
        <w:t>-</w:t>
      </w:r>
      <w:proofErr w:type="spellStart"/>
      <w:r>
        <w:rPr>
          <w:rFonts w:cs="Times"/>
          <w:i/>
          <w:iCs/>
          <w:color w:val="000000"/>
        </w:rPr>
        <w:t>SchemeA</w:t>
      </w:r>
      <w:proofErr w:type="spellEnd"/>
      <w:r>
        <w:rPr>
          <w:rFonts w:cs="Times"/>
          <w:i/>
          <w:iCs/>
          <w:color w:val="000000"/>
        </w:rPr>
        <w:t>-PDCCH-only</w:t>
      </w:r>
      <w:r w:rsidRPr="00415319">
        <w:rPr>
          <w:rFonts w:cs="Times"/>
          <w:color w:val="000000"/>
        </w:rPr>
        <w:t xml:space="preserve">, the </w:t>
      </w:r>
      <w:r w:rsidRPr="00415319">
        <w:rPr>
          <w:rFonts w:cs="Times"/>
          <w:color w:val="000000"/>
        </w:rPr>
        <w:lastRenderedPageBreak/>
        <w:t>UE is expected to be</w:t>
      </w:r>
      <w:r>
        <w:rPr>
          <w:rFonts w:cs="Times"/>
          <w:color w:val="000000"/>
        </w:rPr>
        <w:t xml:space="preserve"> </w:t>
      </w:r>
      <w:r w:rsidRPr="00415319">
        <w:rPr>
          <w:rFonts w:cs="Times"/>
          <w:color w:val="000000"/>
        </w:rPr>
        <w:t>configured with</w:t>
      </w:r>
      <w:r w:rsidRPr="00415319">
        <w:rPr>
          <w:rFonts w:cs="Times"/>
          <w:i/>
          <w:iCs/>
          <w:color w:val="000000"/>
        </w:rPr>
        <w:t xml:space="preserve"> </w:t>
      </w:r>
      <w:proofErr w:type="spellStart"/>
      <w:r>
        <w:rPr>
          <w:rFonts w:cs="Times"/>
          <w:i/>
          <w:iCs/>
          <w:color w:val="000000"/>
        </w:rPr>
        <w:t>sfnSchemePDSCH</w:t>
      </w:r>
      <w:proofErr w:type="spellEnd"/>
      <w:r w:rsidRPr="00415319">
        <w:rPr>
          <w:rFonts w:cs="Times"/>
          <w:i/>
          <w:iCs/>
          <w:color w:val="000000"/>
        </w:rPr>
        <w:t xml:space="preserve"> </w:t>
      </w:r>
      <w:r w:rsidRPr="00415319">
        <w:rPr>
          <w:rFonts w:cs="Times"/>
          <w:color w:val="000000"/>
        </w:rPr>
        <w:t>set to</w:t>
      </w:r>
      <w:r w:rsidRPr="00415319">
        <w:rPr>
          <w:rFonts w:cs="Times"/>
          <w:i/>
          <w:iCs/>
          <w:color w:val="000000"/>
        </w:rPr>
        <w:t xml:space="preserve"> '</w:t>
      </w:r>
      <w:proofErr w:type="spellStart"/>
      <w:r w:rsidRPr="00415319">
        <w:rPr>
          <w:rFonts w:cs="Times"/>
          <w:i/>
          <w:iCs/>
          <w:color w:val="000000"/>
        </w:rPr>
        <w:t>sfnSchemeA</w:t>
      </w:r>
      <w:proofErr w:type="spellEnd"/>
      <w:r w:rsidRPr="00415319">
        <w:rPr>
          <w:rFonts w:cs="Times"/>
          <w:i/>
          <w:iCs/>
          <w:color w:val="000000"/>
        </w:rPr>
        <w:t xml:space="preserve">' </w:t>
      </w:r>
      <w:r w:rsidRPr="00415319">
        <w:rPr>
          <w:rFonts w:cs="Times"/>
          <w:color w:val="000000"/>
        </w:rPr>
        <w:t>and indicated with two TCI states in a codepoint of the DCI field</w:t>
      </w:r>
      <w:r w:rsidRPr="00415319">
        <w:rPr>
          <w:rFonts w:cs="Times"/>
          <w:i/>
          <w:iCs/>
          <w:color w:val="000000"/>
        </w:rPr>
        <w:t xml:space="preserve"> 'Transmission Configuration Indication', </w:t>
      </w:r>
      <w:r w:rsidRPr="00415319">
        <w:rPr>
          <w:rFonts w:cs="Times"/>
          <w:color w:val="000000"/>
        </w:rPr>
        <w:t>if the PDSCH is scheduled by DCI format 1_1/1_2.</w:t>
      </w:r>
    </w:p>
    <w:p w14:paraId="3588F7C8" w14:textId="77777777" w:rsidR="00932C11" w:rsidRPr="0066030D" w:rsidRDefault="00932C11" w:rsidP="00932C11">
      <w:r w:rsidRPr="0066030D">
        <w:t>If a UE</w:t>
      </w:r>
      <w:r w:rsidRPr="0066030D">
        <w:rPr>
          <w:rFonts w:ascii="PMingLiU" w:hAnsi="PMingLiU" w:hint="eastAsia"/>
        </w:rPr>
        <w:t xml:space="preserve"> </w:t>
      </w:r>
      <w:r w:rsidRPr="0066030D">
        <w:t xml:space="preserve">configured with </w:t>
      </w:r>
      <w:r w:rsidRPr="0066030D">
        <w:rPr>
          <w:i/>
          <w:iCs/>
          <w:lang w:eastAsia="en-GB"/>
        </w:rPr>
        <w:t>dl-</w:t>
      </w:r>
      <w:proofErr w:type="spellStart"/>
      <w:r w:rsidRPr="0066030D">
        <w:rPr>
          <w:i/>
          <w:iCs/>
          <w:lang w:eastAsia="en-GB"/>
        </w:rPr>
        <w:t>OrJointTCI</w:t>
      </w:r>
      <w:proofErr w:type="spellEnd"/>
      <w:r w:rsidRPr="0066030D">
        <w:rPr>
          <w:i/>
          <w:iCs/>
          <w:lang w:eastAsia="en-GB"/>
        </w:rPr>
        <w:t>-</w:t>
      </w:r>
      <w:proofErr w:type="spellStart"/>
      <w:r w:rsidRPr="0066030D">
        <w:rPr>
          <w:i/>
          <w:iCs/>
          <w:lang w:eastAsia="en-GB"/>
        </w:rPr>
        <w:t>StateList</w:t>
      </w:r>
      <w:proofErr w:type="spellEnd"/>
      <w:r w:rsidRPr="0066030D">
        <w:t xml:space="preserve"> and </w:t>
      </w:r>
      <w:r w:rsidRPr="0066030D">
        <w:rPr>
          <w:lang w:eastAsia="en-GB"/>
        </w:rPr>
        <w:t xml:space="preserve">having two indicated </w:t>
      </w:r>
      <w:r w:rsidRPr="0066030D">
        <w:t xml:space="preserve">TCI-States is configured with </w:t>
      </w:r>
      <w:proofErr w:type="spellStart"/>
      <w:r w:rsidRPr="0066030D">
        <w:rPr>
          <w:i/>
          <w:iCs/>
        </w:rPr>
        <w:t>sfnSchemePdcch</w:t>
      </w:r>
      <w:proofErr w:type="spellEnd"/>
      <w:r w:rsidRPr="0066030D">
        <w:rPr>
          <w:i/>
          <w:iCs/>
        </w:rPr>
        <w:t xml:space="preserve"> </w:t>
      </w:r>
      <w:r w:rsidRPr="0066030D">
        <w:t>set to '</w:t>
      </w:r>
      <w:proofErr w:type="spellStart"/>
      <w:r w:rsidRPr="0066030D">
        <w:t>sfnSchemeA</w:t>
      </w:r>
      <w:proofErr w:type="spellEnd"/>
      <w:r w:rsidRPr="0066030D">
        <w:t xml:space="preserve">' for a DL BWP and </w:t>
      </w:r>
      <w:proofErr w:type="spellStart"/>
      <w:r w:rsidRPr="0066030D">
        <w:t>signaled</w:t>
      </w:r>
      <w:proofErr w:type="spellEnd"/>
      <w:r w:rsidRPr="0066030D">
        <w:t xml:space="preserve"> by the higher layer parameter </w:t>
      </w:r>
      <w:bookmarkStart w:id="26" w:name="OLE_LINK4"/>
      <w:proofErr w:type="spellStart"/>
      <w:r w:rsidRPr="0066030D">
        <w:rPr>
          <w:rFonts w:ascii="Times" w:eastAsia="Batang" w:hAnsi="Times"/>
          <w:i/>
          <w:lang w:eastAsia="zh-CN"/>
        </w:rPr>
        <w:t>applyIndicatedTCI</w:t>
      </w:r>
      <w:proofErr w:type="spellEnd"/>
      <w:r w:rsidRPr="0066030D">
        <w:rPr>
          <w:rFonts w:ascii="Times" w:eastAsia="Batang" w:hAnsi="Times"/>
          <w:i/>
          <w:lang w:eastAsia="zh-CN"/>
        </w:rPr>
        <w:t>-State</w:t>
      </w:r>
      <w:bookmarkEnd w:id="26"/>
      <w:r w:rsidRPr="0066030D">
        <w:t xml:space="preserve"> to apply both indicated TCI-States to a PDCCH on a CORESET, and the UE does not report its capability of </w:t>
      </w:r>
      <w:proofErr w:type="spellStart"/>
      <w:r w:rsidRPr="0066030D">
        <w:rPr>
          <w:i/>
          <w:iCs/>
        </w:rPr>
        <w:t>sfn</w:t>
      </w:r>
      <w:proofErr w:type="spellEnd"/>
      <w:r w:rsidRPr="0066030D">
        <w:rPr>
          <w:i/>
          <w:iCs/>
        </w:rPr>
        <w:t>-</w:t>
      </w:r>
      <w:proofErr w:type="spellStart"/>
      <w:r w:rsidRPr="0066030D">
        <w:rPr>
          <w:i/>
          <w:iCs/>
        </w:rPr>
        <w:t>SchemeA</w:t>
      </w:r>
      <w:proofErr w:type="spellEnd"/>
      <w:r w:rsidRPr="0066030D">
        <w:rPr>
          <w:i/>
          <w:iCs/>
        </w:rPr>
        <w:t>-PDCCH-only</w:t>
      </w:r>
      <w:r w:rsidRPr="0066030D">
        <w:t>, the UE is expected to be configured with</w:t>
      </w:r>
      <w:r w:rsidRPr="0066030D">
        <w:rPr>
          <w:i/>
          <w:iCs/>
        </w:rPr>
        <w:t xml:space="preserve"> </w:t>
      </w:r>
      <w:proofErr w:type="spellStart"/>
      <w:r w:rsidRPr="0066030D">
        <w:rPr>
          <w:i/>
          <w:iCs/>
        </w:rPr>
        <w:t>sfnSchemePdsch</w:t>
      </w:r>
      <w:proofErr w:type="spellEnd"/>
      <w:r w:rsidRPr="0066030D">
        <w:rPr>
          <w:i/>
          <w:iCs/>
        </w:rPr>
        <w:t xml:space="preserve"> </w:t>
      </w:r>
      <w:r w:rsidRPr="0066030D">
        <w:t>set to</w:t>
      </w:r>
      <w:r w:rsidRPr="0066030D">
        <w:rPr>
          <w:i/>
          <w:iCs/>
        </w:rPr>
        <w:t xml:space="preserve"> '</w:t>
      </w:r>
      <w:proofErr w:type="spellStart"/>
      <w:r w:rsidRPr="0066030D">
        <w:rPr>
          <w:i/>
          <w:iCs/>
        </w:rPr>
        <w:t>sfnSchemeA</w:t>
      </w:r>
      <w:proofErr w:type="spellEnd"/>
      <w:r w:rsidRPr="0066030D">
        <w:rPr>
          <w:i/>
          <w:iCs/>
        </w:rPr>
        <w:t xml:space="preserve">' </w:t>
      </w:r>
      <w:r w:rsidRPr="0066030D">
        <w:t>and both indicated TCI-States are applicable to PDSCH, if the PDSCH is scheduled by DCI format 1_1/1_2 on the PDCCH.</w:t>
      </w:r>
    </w:p>
    <w:p w14:paraId="62967F68" w14:textId="77777777" w:rsidR="00932C11" w:rsidRPr="0066030D" w:rsidRDefault="00932C11" w:rsidP="00932C11">
      <w:pPr>
        <w:rPr>
          <w:rFonts w:cs="Times"/>
        </w:rPr>
      </w:pPr>
      <w:r w:rsidRPr="0066030D">
        <w:rPr>
          <w:rFonts w:cs="Times"/>
        </w:rPr>
        <w:t xml:space="preserve">If a UE </w:t>
      </w:r>
      <w:r w:rsidRPr="0066030D">
        <w:t xml:space="preserve">not configured with </w:t>
      </w:r>
      <w:r w:rsidRPr="0066030D">
        <w:rPr>
          <w:i/>
        </w:rPr>
        <w:t>dl-</w:t>
      </w:r>
      <w:proofErr w:type="spellStart"/>
      <w:r w:rsidRPr="0066030D">
        <w:rPr>
          <w:i/>
        </w:rPr>
        <w:t>OrJointTCI</w:t>
      </w:r>
      <w:proofErr w:type="spellEnd"/>
      <w:r w:rsidRPr="0066030D">
        <w:rPr>
          <w:i/>
        </w:rPr>
        <w:t>-</w:t>
      </w:r>
      <w:proofErr w:type="spellStart"/>
      <w:r w:rsidRPr="0066030D">
        <w:rPr>
          <w:i/>
        </w:rPr>
        <w:t>StateList</w:t>
      </w:r>
      <w:proofErr w:type="spellEnd"/>
      <w:r w:rsidRPr="0066030D">
        <w:rPr>
          <w:rFonts w:cs="Times"/>
        </w:rPr>
        <w:t xml:space="preserve"> is configured with </w:t>
      </w:r>
      <w:proofErr w:type="spellStart"/>
      <w:r w:rsidRPr="0066030D">
        <w:rPr>
          <w:rFonts w:cs="Times"/>
          <w:i/>
          <w:iCs/>
        </w:rPr>
        <w:t>sfnSchemePDCCH</w:t>
      </w:r>
      <w:proofErr w:type="spellEnd"/>
      <w:r w:rsidRPr="0066030D">
        <w:rPr>
          <w:rFonts w:cs="Times"/>
          <w:i/>
          <w:iCs/>
        </w:rPr>
        <w:t xml:space="preserve"> </w:t>
      </w:r>
      <w:r w:rsidRPr="0066030D">
        <w:rPr>
          <w:rFonts w:cs="Times"/>
        </w:rPr>
        <w:t>set to '</w:t>
      </w:r>
      <w:proofErr w:type="spellStart"/>
      <w:r w:rsidRPr="0066030D">
        <w:rPr>
          <w:rFonts w:cs="Times"/>
        </w:rPr>
        <w:t>sfnSchemeB</w:t>
      </w:r>
      <w:proofErr w:type="spellEnd"/>
      <w:r w:rsidRPr="0066030D">
        <w:rPr>
          <w:rFonts w:cs="Times"/>
        </w:rPr>
        <w:t>' and activated with two TCI states by MAC CE, the UE is expected to be configured with</w:t>
      </w:r>
      <w:r w:rsidRPr="0066030D">
        <w:rPr>
          <w:rFonts w:cs="Times"/>
          <w:i/>
          <w:iCs/>
        </w:rPr>
        <w:t xml:space="preserve"> </w:t>
      </w:r>
      <w:proofErr w:type="spellStart"/>
      <w:r w:rsidRPr="0066030D">
        <w:rPr>
          <w:rFonts w:cs="Times"/>
          <w:i/>
          <w:iCs/>
        </w:rPr>
        <w:t>sfnSchemePDSCH</w:t>
      </w:r>
      <w:proofErr w:type="spellEnd"/>
      <w:r w:rsidRPr="0066030D">
        <w:rPr>
          <w:rFonts w:cs="Times"/>
          <w:i/>
          <w:iCs/>
        </w:rPr>
        <w:t xml:space="preserve"> </w:t>
      </w:r>
      <w:r w:rsidRPr="0066030D">
        <w:rPr>
          <w:rFonts w:cs="Times"/>
        </w:rPr>
        <w:t>set to</w:t>
      </w:r>
      <w:r w:rsidRPr="0066030D">
        <w:rPr>
          <w:rFonts w:cs="Times"/>
          <w:i/>
          <w:iCs/>
        </w:rPr>
        <w:t xml:space="preserve"> '</w:t>
      </w:r>
      <w:proofErr w:type="spellStart"/>
      <w:r w:rsidRPr="0066030D">
        <w:rPr>
          <w:rFonts w:cs="Times"/>
          <w:i/>
          <w:iCs/>
        </w:rPr>
        <w:t>sfnSchemeB</w:t>
      </w:r>
      <w:proofErr w:type="spellEnd"/>
      <w:r w:rsidRPr="0066030D">
        <w:rPr>
          <w:rFonts w:cs="Times"/>
          <w:i/>
          <w:iCs/>
        </w:rPr>
        <w:t xml:space="preserve">' </w:t>
      </w:r>
      <w:r w:rsidRPr="0066030D">
        <w:rPr>
          <w:rFonts w:cs="Times"/>
        </w:rPr>
        <w:t xml:space="preserve">and indicated with two TCI states in a codepoint of the DCI field </w:t>
      </w:r>
      <w:r w:rsidRPr="0066030D">
        <w:rPr>
          <w:rFonts w:cs="Times"/>
          <w:i/>
          <w:iCs/>
        </w:rPr>
        <w:t>'Transmission Configuration Indication',</w:t>
      </w:r>
      <w:r w:rsidRPr="0066030D">
        <w:rPr>
          <w:rFonts w:cs="Times"/>
        </w:rPr>
        <w:t xml:space="preserve"> if the PDSCH is scheduled by DCI format 1_1/1_2.</w:t>
      </w:r>
    </w:p>
    <w:p w14:paraId="42A2AB1F" w14:textId="77777777" w:rsidR="00932C11" w:rsidRPr="0066030D" w:rsidRDefault="00932C11" w:rsidP="00932C11">
      <w:r w:rsidRPr="0066030D">
        <w:t xml:space="preserve">If a UE configured with </w:t>
      </w:r>
      <w:r w:rsidRPr="0066030D">
        <w:rPr>
          <w:i/>
          <w:iCs/>
          <w:lang w:eastAsia="en-GB"/>
        </w:rPr>
        <w:t>dl-</w:t>
      </w:r>
      <w:proofErr w:type="spellStart"/>
      <w:r w:rsidRPr="0066030D">
        <w:rPr>
          <w:i/>
          <w:iCs/>
          <w:lang w:eastAsia="en-GB"/>
        </w:rPr>
        <w:t>OrJointTCI</w:t>
      </w:r>
      <w:proofErr w:type="spellEnd"/>
      <w:r w:rsidRPr="0066030D">
        <w:rPr>
          <w:i/>
          <w:iCs/>
          <w:lang w:eastAsia="en-GB"/>
        </w:rPr>
        <w:t>-</w:t>
      </w:r>
      <w:proofErr w:type="spellStart"/>
      <w:r w:rsidRPr="0066030D">
        <w:rPr>
          <w:i/>
          <w:iCs/>
          <w:lang w:eastAsia="en-GB"/>
        </w:rPr>
        <w:t>StateList</w:t>
      </w:r>
      <w:proofErr w:type="spellEnd"/>
      <w:r w:rsidRPr="0066030D">
        <w:t xml:space="preserve"> and </w:t>
      </w:r>
      <w:r w:rsidRPr="0066030D">
        <w:rPr>
          <w:lang w:eastAsia="en-GB"/>
        </w:rPr>
        <w:t xml:space="preserve">having two indicated </w:t>
      </w:r>
      <w:r w:rsidRPr="0066030D">
        <w:t xml:space="preserve">TCI-States is configured with </w:t>
      </w:r>
      <w:proofErr w:type="spellStart"/>
      <w:r w:rsidRPr="0066030D">
        <w:rPr>
          <w:i/>
          <w:iCs/>
        </w:rPr>
        <w:t>sfnSchemePdcch</w:t>
      </w:r>
      <w:proofErr w:type="spellEnd"/>
      <w:r w:rsidRPr="0066030D">
        <w:rPr>
          <w:i/>
          <w:iCs/>
        </w:rPr>
        <w:t xml:space="preserve"> </w:t>
      </w:r>
      <w:r w:rsidRPr="0066030D">
        <w:t>set to '</w:t>
      </w:r>
      <w:proofErr w:type="spellStart"/>
      <w:r w:rsidRPr="0066030D">
        <w:t>sfnSchemeB</w:t>
      </w:r>
      <w:proofErr w:type="spellEnd"/>
      <w:r w:rsidRPr="0066030D">
        <w:t>' for a DL BWP</w:t>
      </w:r>
      <w:r w:rsidRPr="0066030D">
        <w:rPr>
          <w:lang w:eastAsia="en-GB"/>
        </w:rPr>
        <w:t>,</w:t>
      </w:r>
      <w:r w:rsidRPr="0066030D">
        <w:t xml:space="preserve"> and </w:t>
      </w:r>
      <w:proofErr w:type="spellStart"/>
      <w:r w:rsidRPr="0066030D">
        <w:t>signaled</w:t>
      </w:r>
      <w:proofErr w:type="spellEnd"/>
      <w:r w:rsidRPr="0066030D">
        <w:t xml:space="preserve"> by the higher layer parameter </w:t>
      </w:r>
      <w:proofErr w:type="spellStart"/>
      <w:r w:rsidRPr="0066030D">
        <w:rPr>
          <w:rFonts w:ascii="Times" w:eastAsia="Batang" w:hAnsi="Times"/>
          <w:i/>
          <w:lang w:eastAsia="zh-CN"/>
        </w:rPr>
        <w:t>applyIndicatedTCI</w:t>
      </w:r>
      <w:proofErr w:type="spellEnd"/>
      <w:r w:rsidRPr="0066030D">
        <w:rPr>
          <w:rFonts w:ascii="Times" w:eastAsia="Batang" w:hAnsi="Times"/>
          <w:i/>
          <w:lang w:eastAsia="zh-CN"/>
        </w:rPr>
        <w:t>-State</w:t>
      </w:r>
      <w:r w:rsidRPr="0066030D">
        <w:t xml:space="preserve"> to apply both indicated TCI-States to a PDCCH on a CORESET, the UE is expected to be configured with</w:t>
      </w:r>
      <w:r w:rsidRPr="0066030D">
        <w:rPr>
          <w:i/>
          <w:iCs/>
        </w:rPr>
        <w:t xml:space="preserve"> </w:t>
      </w:r>
      <w:proofErr w:type="spellStart"/>
      <w:r w:rsidRPr="0066030D">
        <w:rPr>
          <w:i/>
          <w:iCs/>
        </w:rPr>
        <w:t>sfnSchemePdsch</w:t>
      </w:r>
      <w:proofErr w:type="spellEnd"/>
      <w:r w:rsidRPr="0066030D">
        <w:rPr>
          <w:i/>
          <w:iCs/>
        </w:rPr>
        <w:t xml:space="preserve"> </w:t>
      </w:r>
      <w:r w:rsidRPr="0066030D">
        <w:t>set to</w:t>
      </w:r>
      <w:r w:rsidRPr="0066030D">
        <w:rPr>
          <w:i/>
          <w:iCs/>
        </w:rPr>
        <w:t xml:space="preserve"> '</w:t>
      </w:r>
      <w:proofErr w:type="spellStart"/>
      <w:r w:rsidRPr="0066030D">
        <w:rPr>
          <w:i/>
          <w:iCs/>
        </w:rPr>
        <w:t>sfnSchemeB</w:t>
      </w:r>
      <w:proofErr w:type="spellEnd"/>
      <w:r w:rsidRPr="0066030D">
        <w:rPr>
          <w:i/>
          <w:iCs/>
        </w:rPr>
        <w:t xml:space="preserve">' </w:t>
      </w:r>
      <w:r w:rsidRPr="0066030D">
        <w:t xml:space="preserve">and </w:t>
      </w:r>
      <w:r w:rsidRPr="0066030D">
        <w:rPr>
          <w:lang w:eastAsia="en-GB"/>
        </w:rPr>
        <w:t xml:space="preserve">both indicated </w:t>
      </w:r>
      <w:r w:rsidRPr="0066030D">
        <w:t>TCI-States are applicable</w:t>
      </w:r>
      <w:r w:rsidRPr="0066030D">
        <w:rPr>
          <w:lang w:eastAsia="en-GB"/>
        </w:rPr>
        <w:t xml:space="preserve"> to PDSCH</w:t>
      </w:r>
      <w:r w:rsidRPr="0066030D">
        <w:rPr>
          <w:i/>
          <w:iCs/>
        </w:rPr>
        <w:t xml:space="preserve">, </w:t>
      </w:r>
      <w:r w:rsidRPr="0066030D">
        <w:t>if the PDSCH is scheduled by DCI format 1_1/1_2 on the PDCCH.</w:t>
      </w:r>
    </w:p>
    <w:p w14:paraId="758BA524" w14:textId="77777777" w:rsidR="00932C11" w:rsidRPr="00F57C6E" w:rsidRDefault="00932C11" w:rsidP="00932C11">
      <w:pPr>
        <w:rPr>
          <w:lang w:eastAsia="zh-CN"/>
        </w:rPr>
      </w:pPr>
      <w:r>
        <w:rPr>
          <w:lang w:eastAsia="zh-CN"/>
        </w:rPr>
        <w:t xml:space="preserve">When a UE is configured with </w:t>
      </w:r>
      <w:proofErr w:type="spellStart"/>
      <w:r>
        <w:rPr>
          <w:i/>
          <w:iCs/>
          <w:lang w:eastAsia="zh-CN"/>
        </w:rPr>
        <w:t>sfnSchemePDSCH</w:t>
      </w:r>
      <w:proofErr w:type="spellEnd"/>
      <w:r>
        <w:rPr>
          <w:lang w:eastAsia="zh-CN"/>
        </w:rPr>
        <w:t xml:space="preserve"> and/or </w:t>
      </w:r>
      <w:proofErr w:type="spellStart"/>
      <w:r w:rsidRPr="000923B8">
        <w:rPr>
          <w:i/>
          <w:iCs/>
          <w:lang w:eastAsia="zh-CN"/>
        </w:rPr>
        <w:t>sfnSchemeP</w:t>
      </w:r>
      <w:r>
        <w:rPr>
          <w:i/>
          <w:iCs/>
          <w:lang w:eastAsia="zh-CN"/>
        </w:rPr>
        <w:t>DCCH</w:t>
      </w:r>
      <w:proofErr w:type="spellEnd"/>
      <w:r>
        <w:rPr>
          <w:lang w:eastAsia="zh-CN"/>
        </w:rPr>
        <w:t xml:space="preserve">, the UE shall expect that the </w:t>
      </w:r>
      <w:proofErr w:type="spellStart"/>
      <w:r>
        <w:rPr>
          <w:i/>
          <w:iCs/>
          <w:lang w:eastAsia="zh-CN"/>
        </w:rPr>
        <w:t>sfnSchemePDSCH</w:t>
      </w:r>
      <w:proofErr w:type="spellEnd"/>
      <w:r>
        <w:rPr>
          <w:lang w:eastAsia="zh-CN"/>
        </w:rPr>
        <w:t xml:space="preserve"> and/or </w:t>
      </w:r>
      <w:proofErr w:type="spellStart"/>
      <w:r w:rsidRPr="000923B8">
        <w:rPr>
          <w:i/>
          <w:iCs/>
          <w:lang w:eastAsia="zh-CN"/>
        </w:rPr>
        <w:t>sfnSchemeP</w:t>
      </w:r>
      <w:r>
        <w:rPr>
          <w:i/>
          <w:iCs/>
          <w:lang w:eastAsia="zh-CN"/>
        </w:rPr>
        <w:t>DCCH</w:t>
      </w:r>
      <w:proofErr w:type="spellEnd"/>
      <w:r>
        <w:rPr>
          <w:lang w:eastAsia="zh-CN"/>
        </w:rPr>
        <w:t xml:space="preserve"> configuration are the same within a CC, and the UE shall </w:t>
      </w:r>
      <w:r w:rsidRPr="003D0044">
        <w:rPr>
          <w:rFonts w:cs="Times"/>
          <w:color w:val="000000" w:themeColor="text1"/>
        </w:rPr>
        <w:t>expect that the</w:t>
      </w:r>
      <w:r>
        <w:rPr>
          <w:rFonts w:cs="Times"/>
          <w:color w:val="000000" w:themeColor="text1"/>
        </w:rPr>
        <w:t xml:space="preserve"> </w:t>
      </w:r>
      <w:proofErr w:type="spellStart"/>
      <w:r>
        <w:rPr>
          <w:rFonts w:cs="Times"/>
          <w:i/>
          <w:iCs/>
          <w:color w:val="000000" w:themeColor="text1"/>
        </w:rPr>
        <w:t>sfnSchemePDSCH</w:t>
      </w:r>
      <w:proofErr w:type="spellEnd"/>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proofErr w:type="spellStart"/>
      <w:r w:rsidRPr="003D0044">
        <w:rPr>
          <w:rFonts w:cs="Times"/>
          <w:i/>
          <w:iCs/>
          <w:color w:val="000000" w:themeColor="text1"/>
        </w:rPr>
        <w:t>sfnSchemeP</w:t>
      </w:r>
      <w:r>
        <w:rPr>
          <w:rFonts w:cs="Times"/>
          <w:i/>
          <w:iCs/>
          <w:color w:val="000000" w:themeColor="text1"/>
        </w:rPr>
        <w:t>DCCH</w:t>
      </w:r>
      <w:proofErr w:type="spellEnd"/>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r>
        <w:rPr>
          <w:lang w:eastAsia="zh-CN"/>
        </w:rPr>
        <w:t xml:space="preserve">, </w:t>
      </w:r>
      <w:r w:rsidRPr="008A357C">
        <w:rPr>
          <w:lang w:eastAsia="zh-CN"/>
        </w:rPr>
        <w:t xml:space="preserve">where the UE does not expect to be configured with </w:t>
      </w:r>
      <w:proofErr w:type="spellStart"/>
      <w:r>
        <w:rPr>
          <w:i/>
          <w:iCs/>
          <w:lang w:eastAsia="zh-CN"/>
        </w:rPr>
        <w:t>sfnSchemePDSCH</w:t>
      </w:r>
      <w:proofErr w:type="spellEnd"/>
      <w:r w:rsidRPr="008A357C">
        <w:rPr>
          <w:lang w:eastAsia="zh-CN"/>
        </w:rPr>
        <w:t xml:space="preserve"> and/or </w:t>
      </w:r>
      <w:proofErr w:type="spellStart"/>
      <w:r w:rsidRPr="008A357C">
        <w:rPr>
          <w:i/>
          <w:iCs/>
          <w:lang w:eastAsia="zh-CN"/>
        </w:rPr>
        <w:t>sfnSchemeP</w:t>
      </w:r>
      <w:r>
        <w:rPr>
          <w:i/>
          <w:iCs/>
          <w:lang w:eastAsia="zh-CN"/>
        </w:rPr>
        <w:t>DCCH</w:t>
      </w:r>
      <w:proofErr w:type="spellEnd"/>
      <w:r w:rsidRPr="008A357C">
        <w:rPr>
          <w:lang w:eastAsia="zh-CN"/>
        </w:rPr>
        <w:t xml:space="preserve"> in initial BWP in each CC</w:t>
      </w:r>
      <w:r>
        <w:rPr>
          <w:lang w:eastAsia="zh-CN"/>
        </w:rPr>
        <w:t xml:space="preserve">. </w:t>
      </w:r>
    </w:p>
    <w:p w14:paraId="094B50F7" w14:textId="77777777" w:rsidR="00932C11" w:rsidRPr="001F6669" w:rsidRDefault="00932C11" w:rsidP="00932C11">
      <w:pPr>
        <w:rPr>
          <w:color w:val="000000"/>
        </w:rPr>
      </w:pPr>
      <w:r w:rsidRPr="001F6669">
        <w:rPr>
          <w:color w:val="000000"/>
        </w:rPr>
        <w:t xml:space="preserve">For the PDSCH scheduled by PDCCH with DCI format 4_0 with CRC </w:t>
      </w:r>
      <w:r w:rsidRPr="001F6669">
        <w:rPr>
          <w:rFonts w:hint="eastAsia"/>
          <w:color w:val="000000"/>
        </w:rPr>
        <w:t xml:space="preserve">scrambled by </w:t>
      </w:r>
      <w:r w:rsidRPr="001F6669">
        <w:rPr>
          <w:color w:val="000000"/>
        </w:rPr>
        <w:t>MCCH</w:t>
      </w:r>
      <w:r w:rsidRPr="001F6669">
        <w:rPr>
          <w:rFonts w:hint="eastAsia"/>
          <w:color w:val="000000"/>
        </w:rPr>
        <w:t>-RNTI</w:t>
      </w:r>
      <w:r w:rsidRPr="001F6669">
        <w:rPr>
          <w:color w:val="000000"/>
        </w:rPr>
        <w:t xml:space="preserve">, the parameter </w:t>
      </w:r>
      <w:proofErr w:type="spellStart"/>
      <w:r w:rsidRPr="001F6669">
        <w:rPr>
          <w:i/>
          <w:color w:val="000000"/>
        </w:rPr>
        <w:t>pdsch-TimeDomainAllocationList</w:t>
      </w:r>
      <w:proofErr w:type="spellEnd"/>
      <w:r w:rsidRPr="001F6669">
        <w:rPr>
          <w:i/>
          <w:color w:val="000000"/>
        </w:rPr>
        <w:t>,</w:t>
      </w:r>
      <w:r w:rsidRPr="001F6669">
        <w:rPr>
          <w:color w:val="000000"/>
        </w:rPr>
        <w:t xml:space="preserve"> </w:t>
      </w:r>
      <w:proofErr w:type="spellStart"/>
      <w:r w:rsidRPr="001F6669">
        <w:rPr>
          <w:i/>
          <w:color w:val="000000"/>
        </w:rPr>
        <w:t>mcs</w:t>
      </w:r>
      <w:proofErr w:type="spellEnd"/>
      <w:r w:rsidRPr="001F6669">
        <w:rPr>
          <w:i/>
          <w:color w:val="000000"/>
        </w:rPr>
        <w:t>-Table</w:t>
      </w:r>
      <w:r w:rsidRPr="001F6669">
        <w:rPr>
          <w:color w:val="000000"/>
        </w:rPr>
        <w:t xml:space="preserve">, </w:t>
      </w:r>
      <w:proofErr w:type="spellStart"/>
      <w:r w:rsidRPr="001F6669">
        <w:rPr>
          <w:i/>
          <w:color w:val="000000"/>
        </w:rPr>
        <w:t>xOverhead</w:t>
      </w:r>
      <w:proofErr w:type="spellEnd"/>
      <w:r w:rsidRPr="001F6669">
        <w:rPr>
          <w:color w:val="000000"/>
        </w:rPr>
        <w:t xml:space="preserve">, </w:t>
      </w:r>
      <w:proofErr w:type="spellStart"/>
      <w:r w:rsidRPr="001F6669">
        <w:rPr>
          <w:i/>
          <w:color w:val="000000"/>
        </w:rPr>
        <w:t>rateMatchPatternToAddModList</w:t>
      </w:r>
      <w:proofErr w:type="spellEnd"/>
      <w:r w:rsidRPr="001F6669">
        <w:rPr>
          <w:color w:val="000000"/>
        </w:rPr>
        <w:t xml:space="preserve"> and </w:t>
      </w:r>
      <w:proofErr w:type="spellStart"/>
      <w:r w:rsidRPr="001F6669">
        <w:rPr>
          <w:i/>
        </w:rPr>
        <w:t>RateMatchPatternLTE</w:t>
      </w:r>
      <w:proofErr w:type="spellEnd"/>
      <w:r w:rsidRPr="001F6669">
        <w:rPr>
          <w:i/>
        </w:rPr>
        <w:t>-CRS</w:t>
      </w:r>
      <w:r w:rsidRPr="001F6669">
        <w:rPr>
          <w:color w:val="000000"/>
        </w:rPr>
        <w:t xml:space="preserve"> are provided by </w:t>
      </w:r>
      <w:proofErr w:type="spellStart"/>
      <w:r w:rsidRPr="001F6669">
        <w:rPr>
          <w:i/>
        </w:rPr>
        <w:t>pdsch-Config</w:t>
      </w:r>
      <w:r w:rsidRPr="001F6669">
        <w:rPr>
          <w:i/>
          <w:lang w:eastAsia="ja-JP"/>
        </w:rPr>
        <w:t>MCCH</w:t>
      </w:r>
      <w:proofErr w:type="spellEnd"/>
      <w:r w:rsidRPr="001F6669">
        <w:rPr>
          <w:color w:val="000000"/>
        </w:rPr>
        <w:t xml:space="preserve">. For the PDSCH scheduled by PDCCH with DCI format 4_0 with CRC </w:t>
      </w:r>
      <w:r w:rsidRPr="001F6669">
        <w:rPr>
          <w:rFonts w:hint="eastAsia"/>
          <w:color w:val="000000"/>
        </w:rPr>
        <w:t>scrambled by</w:t>
      </w:r>
      <w:r w:rsidRPr="001F6669">
        <w:rPr>
          <w:color w:val="000000"/>
        </w:rPr>
        <w:t xml:space="preserve"> G-RNTI for broadcast, the parameter </w:t>
      </w:r>
      <w:proofErr w:type="spellStart"/>
      <w:r w:rsidRPr="001F6669">
        <w:rPr>
          <w:i/>
          <w:color w:val="000000"/>
        </w:rPr>
        <w:t>pdsch-TimeDomainAllocationList</w:t>
      </w:r>
      <w:proofErr w:type="spellEnd"/>
      <w:r w:rsidRPr="001F6669">
        <w:rPr>
          <w:i/>
          <w:color w:val="000000"/>
        </w:rPr>
        <w:t>,</w:t>
      </w:r>
      <w:r w:rsidRPr="001F6669">
        <w:rPr>
          <w:color w:val="000000"/>
        </w:rPr>
        <w:t xml:space="preserve"> </w:t>
      </w:r>
      <w:proofErr w:type="spellStart"/>
      <w:r w:rsidRPr="001F6669">
        <w:rPr>
          <w:i/>
          <w:color w:val="000000"/>
        </w:rPr>
        <w:t>mcs</w:t>
      </w:r>
      <w:proofErr w:type="spellEnd"/>
      <w:r w:rsidRPr="001F6669">
        <w:rPr>
          <w:i/>
          <w:color w:val="000000"/>
        </w:rPr>
        <w:t>-Table</w:t>
      </w:r>
      <w:r w:rsidRPr="001F6669">
        <w:rPr>
          <w:color w:val="000000"/>
        </w:rPr>
        <w:t xml:space="preserve">, </w:t>
      </w:r>
      <w:proofErr w:type="spellStart"/>
      <w:r w:rsidRPr="001F6669">
        <w:rPr>
          <w:i/>
          <w:color w:val="000000"/>
        </w:rPr>
        <w:t>xOverhead</w:t>
      </w:r>
      <w:proofErr w:type="spellEnd"/>
      <w:r w:rsidRPr="001F6669">
        <w:rPr>
          <w:color w:val="000000"/>
        </w:rPr>
        <w:t xml:space="preserve">, </w:t>
      </w:r>
      <w:proofErr w:type="spellStart"/>
      <w:r w:rsidRPr="001F6669">
        <w:rPr>
          <w:i/>
          <w:color w:val="000000"/>
        </w:rPr>
        <w:t>rateMatchPatternToAddModList</w:t>
      </w:r>
      <w:proofErr w:type="spellEnd"/>
      <w:r w:rsidRPr="001F6669">
        <w:rPr>
          <w:color w:val="000000"/>
        </w:rPr>
        <w:t xml:space="preserve"> and </w:t>
      </w:r>
      <w:proofErr w:type="spellStart"/>
      <w:r w:rsidRPr="001F6669">
        <w:rPr>
          <w:i/>
        </w:rPr>
        <w:t>RateMatchPatternLTE</w:t>
      </w:r>
      <w:proofErr w:type="spellEnd"/>
      <w:r w:rsidRPr="001F6669">
        <w:rPr>
          <w:i/>
        </w:rPr>
        <w:t>-CRS</w:t>
      </w:r>
      <w:r w:rsidRPr="001F6669">
        <w:rPr>
          <w:color w:val="000000"/>
        </w:rPr>
        <w:t xml:space="preserve"> are provided by </w:t>
      </w:r>
      <w:proofErr w:type="spellStart"/>
      <w:r w:rsidRPr="001F6669">
        <w:rPr>
          <w:i/>
        </w:rPr>
        <w:t>pdsch-Config</w:t>
      </w:r>
      <w:r w:rsidRPr="001F6669">
        <w:rPr>
          <w:i/>
          <w:lang w:eastAsia="ja-JP"/>
        </w:rPr>
        <w:t>MTCH</w:t>
      </w:r>
      <w:proofErr w:type="spellEnd"/>
      <w:r w:rsidRPr="001F6669">
        <w:rPr>
          <w:lang w:eastAsia="ja-JP"/>
        </w:rPr>
        <w:t>,</w:t>
      </w:r>
      <w:r w:rsidRPr="001F6669">
        <w:rPr>
          <w:color w:val="000000"/>
        </w:rPr>
        <w:t xml:space="preserve"> if configured; or by </w:t>
      </w:r>
      <w:proofErr w:type="spellStart"/>
      <w:r w:rsidRPr="001F6669">
        <w:rPr>
          <w:i/>
        </w:rPr>
        <w:t>pdsch-Config</w:t>
      </w:r>
      <w:r w:rsidRPr="001F6669">
        <w:rPr>
          <w:i/>
          <w:lang w:eastAsia="ja-JP"/>
        </w:rPr>
        <w:t>MCCH</w:t>
      </w:r>
      <w:proofErr w:type="spellEnd"/>
      <w:r w:rsidRPr="001F6669">
        <w:rPr>
          <w:color w:val="000000"/>
        </w:rPr>
        <w:t>, otherwise.</w:t>
      </w:r>
    </w:p>
    <w:p w14:paraId="296DC303" w14:textId="77777777" w:rsidR="00932C11" w:rsidRPr="00D95082" w:rsidRDefault="00932C11" w:rsidP="00932C11">
      <w:r w:rsidRPr="00D95082">
        <w:rPr>
          <w:color w:val="000000"/>
          <w:shd w:val="clear" w:color="auto" w:fill="FFFFFF"/>
        </w:rPr>
        <w:t xml:space="preserve">For </w:t>
      </w:r>
      <w:r>
        <w:rPr>
          <w:color w:val="000000"/>
          <w:shd w:val="clear" w:color="auto" w:fill="FFFFFF"/>
        </w:rPr>
        <w:t xml:space="preserve">the </w:t>
      </w:r>
      <w:r w:rsidRPr="00D95082">
        <w:rPr>
          <w:color w:val="000000"/>
          <w:shd w:val="clear" w:color="auto" w:fill="FFFFFF"/>
        </w:rPr>
        <w:t xml:space="preserve">PDSCH scheduled by PDCCH with DCI format 4_0 with CRC scrambled by </w:t>
      </w:r>
      <w:r w:rsidRPr="00D95082">
        <w:rPr>
          <w:noProof/>
        </w:rPr>
        <w:t>Multicast MCCH-RNTI</w:t>
      </w:r>
      <w:r w:rsidRPr="00D95082">
        <w:rPr>
          <w:color w:val="000000"/>
          <w:shd w:val="clear" w:color="auto" w:fill="FFFFFF"/>
        </w:rPr>
        <w:t>, the parameter </w:t>
      </w:r>
      <w:proofErr w:type="spellStart"/>
      <w:r w:rsidRPr="00D95082">
        <w:rPr>
          <w:i/>
          <w:color w:val="000000"/>
        </w:rPr>
        <w:t>pdsch-TimeDomainAllocationList</w:t>
      </w:r>
      <w:proofErr w:type="spellEnd"/>
      <w:r w:rsidRPr="00D95082">
        <w:rPr>
          <w:i/>
          <w:color w:val="000000"/>
        </w:rPr>
        <w:t>,</w:t>
      </w:r>
      <w:r w:rsidRPr="00D95082">
        <w:rPr>
          <w:color w:val="000000"/>
        </w:rPr>
        <w:t xml:space="preserve"> </w:t>
      </w:r>
      <w:proofErr w:type="spellStart"/>
      <w:r w:rsidRPr="00D95082">
        <w:rPr>
          <w:i/>
          <w:color w:val="000000"/>
        </w:rPr>
        <w:t>mcs</w:t>
      </w:r>
      <w:proofErr w:type="spellEnd"/>
      <w:r w:rsidRPr="00D95082">
        <w:rPr>
          <w:i/>
          <w:color w:val="000000"/>
        </w:rPr>
        <w:t>-Table</w:t>
      </w:r>
      <w:r w:rsidRPr="00D95082">
        <w:rPr>
          <w:color w:val="000000"/>
        </w:rPr>
        <w:t xml:space="preserve">, </w:t>
      </w:r>
      <w:proofErr w:type="spellStart"/>
      <w:r w:rsidRPr="00D95082">
        <w:rPr>
          <w:i/>
          <w:color w:val="000000"/>
        </w:rPr>
        <w:t>xOverhead</w:t>
      </w:r>
      <w:proofErr w:type="spellEnd"/>
      <w:r w:rsidRPr="00D95082">
        <w:rPr>
          <w:color w:val="000000"/>
        </w:rPr>
        <w:t xml:space="preserve">, </w:t>
      </w:r>
      <w:proofErr w:type="spellStart"/>
      <w:r w:rsidRPr="00D95082">
        <w:rPr>
          <w:i/>
          <w:color w:val="000000" w:themeColor="text1"/>
        </w:rPr>
        <w:t>rateMatchPatternToAddModList</w:t>
      </w:r>
      <w:proofErr w:type="spellEnd"/>
      <w:r w:rsidRPr="00D95082">
        <w:rPr>
          <w:color w:val="000000"/>
        </w:rPr>
        <w:t xml:space="preserve"> and </w:t>
      </w:r>
      <w:proofErr w:type="spellStart"/>
      <w:r w:rsidRPr="00D95082">
        <w:rPr>
          <w:i/>
        </w:rPr>
        <w:t>RateMatchPatternLTE</w:t>
      </w:r>
      <w:proofErr w:type="spellEnd"/>
      <w:r w:rsidRPr="00D95082">
        <w:rPr>
          <w:i/>
        </w:rPr>
        <w:t>-CRS</w:t>
      </w:r>
      <w:r w:rsidRPr="00D95082">
        <w:rPr>
          <w:color w:val="000000"/>
          <w:shd w:val="clear" w:color="auto" w:fill="FFFFFF"/>
        </w:rPr>
        <w:t> are provided by </w:t>
      </w:r>
      <w:proofErr w:type="spellStart"/>
      <w:r w:rsidRPr="00D95082">
        <w:rPr>
          <w:rStyle w:val="Emphasis"/>
          <w:color w:val="000000"/>
          <w:shd w:val="clear" w:color="auto" w:fill="FFFFFF"/>
        </w:rPr>
        <w:t>pdsch-ConfigMCCH</w:t>
      </w:r>
      <w:proofErr w:type="spellEnd"/>
      <w:r w:rsidRPr="00D95082">
        <w:t xml:space="preserve"> for MBS multicast</w:t>
      </w:r>
      <w:r w:rsidRPr="00D95082">
        <w:rPr>
          <w:color w:val="000000"/>
          <w:shd w:val="clear" w:color="auto" w:fill="FFFFFF"/>
        </w:rPr>
        <w:t xml:space="preserve">. For </w:t>
      </w:r>
      <w:r>
        <w:rPr>
          <w:color w:val="000000"/>
          <w:shd w:val="clear" w:color="auto" w:fill="FFFFFF"/>
        </w:rPr>
        <w:t xml:space="preserve">the </w:t>
      </w:r>
      <w:r w:rsidRPr="00D95082">
        <w:rPr>
          <w:color w:val="000000"/>
          <w:shd w:val="clear" w:color="auto" w:fill="FFFFFF"/>
        </w:rPr>
        <w:t>PDSCH scheduled by PDCCH with DCI format 4_1 with CRC scrambled by G-RNTI for multicast in RRC_INACTIVE, the parameter </w:t>
      </w:r>
      <w:proofErr w:type="spellStart"/>
      <w:r w:rsidRPr="00D95082">
        <w:rPr>
          <w:i/>
          <w:color w:val="000000"/>
        </w:rPr>
        <w:t>pdsch-TimeDomainAllocationList</w:t>
      </w:r>
      <w:proofErr w:type="spellEnd"/>
      <w:r w:rsidRPr="00D95082">
        <w:rPr>
          <w:i/>
          <w:color w:val="000000"/>
        </w:rPr>
        <w:t>,</w:t>
      </w:r>
      <w:r w:rsidRPr="00D95082">
        <w:rPr>
          <w:color w:val="000000"/>
        </w:rPr>
        <w:t xml:space="preserve"> </w:t>
      </w:r>
      <w:proofErr w:type="spellStart"/>
      <w:r w:rsidRPr="00D95082">
        <w:rPr>
          <w:i/>
          <w:color w:val="000000"/>
        </w:rPr>
        <w:t>mcs</w:t>
      </w:r>
      <w:proofErr w:type="spellEnd"/>
      <w:r w:rsidRPr="00D95082">
        <w:rPr>
          <w:i/>
          <w:color w:val="000000"/>
        </w:rPr>
        <w:t>-Table</w:t>
      </w:r>
      <w:r w:rsidRPr="00D95082">
        <w:rPr>
          <w:color w:val="000000"/>
        </w:rPr>
        <w:t xml:space="preserve">, </w:t>
      </w:r>
      <w:proofErr w:type="spellStart"/>
      <w:r w:rsidRPr="00D95082">
        <w:rPr>
          <w:i/>
          <w:color w:val="000000"/>
        </w:rPr>
        <w:t>xOverhead</w:t>
      </w:r>
      <w:proofErr w:type="spellEnd"/>
      <w:r w:rsidRPr="00D95082">
        <w:rPr>
          <w:color w:val="000000"/>
        </w:rPr>
        <w:t xml:space="preserve">, </w:t>
      </w:r>
      <w:proofErr w:type="spellStart"/>
      <w:r w:rsidRPr="00D95082">
        <w:rPr>
          <w:i/>
          <w:color w:val="000000" w:themeColor="text1"/>
        </w:rPr>
        <w:t>rateMatchPatternToAddModList</w:t>
      </w:r>
      <w:proofErr w:type="spellEnd"/>
      <w:r w:rsidRPr="00D95082">
        <w:rPr>
          <w:color w:val="000000"/>
        </w:rPr>
        <w:t xml:space="preserve"> and </w:t>
      </w:r>
      <w:proofErr w:type="spellStart"/>
      <w:r w:rsidRPr="00D95082">
        <w:rPr>
          <w:i/>
        </w:rPr>
        <w:t>RateMatchPatternLTE</w:t>
      </w:r>
      <w:proofErr w:type="spellEnd"/>
      <w:r w:rsidRPr="00D95082">
        <w:rPr>
          <w:i/>
        </w:rPr>
        <w:t>-CRS</w:t>
      </w:r>
      <w:r w:rsidRPr="00D95082">
        <w:rPr>
          <w:color w:val="000000"/>
          <w:shd w:val="clear" w:color="auto" w:fill="FFFFFF"/>
        </w:rPr>
        <w:t> are provided by </w:t>
      </w:r>
      <w:r w:rsidRPr="00D95082">
        <w:rPr>
          <w:i/>
        </w:rPr>
        <w:t>pdsch-ConfigMTCH-r18</w:t>
      </w:r>
      <w:r w:rsidRPr="00D95082">
        <w:rPr>
          <w:iCs/>
          <w:lang w:val="en-US"/>
        </w:rPr>
        <w:t xml:space="preserve"> </w:t>
      </w:r>
      <w:r w:rsidRPr="00D95082">
        <w:rPr>
          <w:color w:val="000000"/>
          <w:shd w:val="clear" w:color="auto" w:fill="FFFFFF"/>
        </w:rPr>
        <w:t>if configured; or by </w:t>
      </w:r>
      <w:proofErr w:type="spellStart"/>
      <w:r w:rsidRPr="00D95082">
        <w:rPr>
          <w:rStyle w:val="Emphasis"/>
          <w:color w:val="000000"/>
          <w:shd w:val="clear" w:color="auto" w:fill="FFFFFF"/>
        </w:rPr>
        <w:t>pdsch-ConfigMCCH</w:t>
      </w:r>
      <w:proofErr w:type="spellEnd"/>
      <w:r w:rsidRPr="007A433C">
        <w:t xml:space="preserve"> </w:t>
      </w:r>
      <w:r w:rsidRPr="00D95082">
        <w:t>for MBS multicast</w:t>
      </w:r>
      <w:r w:rsidRPr="00D95082">
        <w:rPr>
          <w:color w:val="000000"/>
          <w:shd w:val="clear" w:color="auto" w:fill="FFFFFF"/>
        </w:rPr>
        <w:t>, otherwise.</w:t>
      </w:r>
    </w:p>
    <w:p w14:paraId="72DF152A" w14:textId="77777777" w:rsidR="00932C11" w:rsidRPr="00E92DCD" w:rsidRDefault="00932C11" w:rsidP="00932C11">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xml:space="preserve">, </w:t>
      </w:r>
      <w:r>
        <w:rPr>
          <w:color w:val="000000"/>
          <w:kern w:val="2"/>
          <w:lang w:eastAsia="zh-CN"/>
        </w:rPr>
        <w:t xml:space="preserve">or determined as non-active periods of cell DTX, if the serving cell is activated with cell DTX, based on [10, TS 38.321], </w:t>
      </w:r>
      <w:r w:rsidRPr="00A46105">
        <w:rPr>
          <w:color w:val="000000"/>
          <w:kern w:val="2"/>
          <w:lang w:eastAsia="zh-CN"/>
        </w:rPr>
        <w:t>or not available for PDSCH without a corresponding PDCCH transmission receptions as described in clause 24 of [6, TS 38.213],</w:t>
      </w:r>
      <w:r>
        <w:rPr>
          <w:color w:val="000000"/>
          <w:kern w:val="2"/>
          <w:lang w:eastAsia="zh-CN"/>
        </w:rPr>
        <w:t xml:space="preserve"> </w:t>
      </w:r>
      <w:r w:rsidRPr="00E92DCD">
        <w:rPr>
          <w:color w:val="000000"/>
          <w:kern w:val="2"/>
          <w:lang w:eastAsia="zh-CN"/>
        </w:rPr>
        <w:t>a UE receives one or more PDSCHs without corresponding PDCCH transmissions in the slot as specified below.</w:t>
      </w:r>
    </w:p>
    <w:p w14:paraId="733BEC9B" w14:textId="77777777" w:rsidR="00932C11" w:rsidRPr="00E92DCD" w:rsidRDefault="00932C11" w:rsidP="00932C11">
      <w:pPr>
        <w:pStyle w:val="B1"/>
      </w:pPr>
      <w:r w:rsidRPr="00E92DCD">
        <w:t>‒</w:t>
      </w:r>
      <w:r>
        <w:tab/>
      </w:r>
      <w:bookmarkStart w:id="27"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 xml:space="preserve">set of activated </w:t>
      </w:r>
      <w:proofErr w:type="spellStart"/>
      <w:r w:rsidRPr="00E92DCD">
        <w:t>PDSCHs</w:t>
      </w:r>
      <w:proofErr w:type="spellEnd"/>
      <w:r w:rsidRPr="00E92DCD">
        <w:t xml:space="preserve"> without corresponding PDCCH transmissions within the slot</w:t>
      </w:r>
      <w:bookmarkEnd w:id="27"/>
    </w:p>
    <w:p w14:paraId="5CF0FC5B" w14:textId="77777777" w:rsidR="00932C11" w:rsidRPr="00E92DCD" w:rsidRDefault="00932C11" w:rsidP="00932C11">
      <w:pPr>
        <w:pStyle w:val="B1"/>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240E0740" w14:textId="77777777" w:rsidR="00932C11" w:rsidRPr="00E92DCD" w:rsidRDefault="00932C11" w:rsidP="00932C11">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4938F412" w14:textId="77777777" w:rsidR="00932C11" w:rsidRPr="000852BD" w:rsidRDefault="00932C11" w:rsidP="00932C11">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w:t>
      </w:r>
      <w:proofErr w:type="spellStart"/>
      <w:r w:rsidRPr="00E92DCD">
        <w:t>PDSCHs</w:t>
      </w:r>
      <w:proofErr w:type="spellEnd"/>
      <w:r w:rsidRPr="00E92DCD">
        <w:t xml:space="preserve"> in a slot supported by the UE</w:t>
      </w:r>
      <w:r w:rsidRPr="000852BD">
        <w:t>.</w:t>
      </w:r>
    </w:p>
    <w:p w14:paraId="28F83DDE" w14:textId="77777777" w:rsidR="00932C11" w:rsidRDefault="00932C11" w:rsidP="00932C11">
      <w:pPr>
        <w:overflowPunct w:val="0"/>
        <w:autoSpaceDE w:val="0"/>
        <w:autoSpaceDN w:val="0"/>
        <w:adjustRightInd w:val="0"/>
        <w:textAlignment w:val="baseline"/>
        <w:rPr>
          <w:lang w:eastAsia="ja-JP"/>
        </w:rPr>
      </w:pPr>
      <w:r>
        <w:rPr>
          <w:lang w:eastAsia="ja-JP"/>
        </w:rPr>
        <w:t xml:space="preserve">A UE capable of PDSCH repetitions for broadcast channels, which assumed the DCI format 1_0 in the Type0 PDCCH CSS of </w:t>
      </w:r>
      <w:proofErr w:type="spellStart"/>
      <w:r>
        <w:rPr>
          <w:lang w:eastAsia="ja-JP"/>
        </w:rPr>
        <w:t>searchSpaceZero</w:t>
      </w:r>
      <w:proofErr w:type="spellEnd"/>
      <w:r>
        <w:rPr>
          <w:lang w:eastAsia="ja-JP"/>
        </w:rPr>
        <w:t xml:space="preserve"> transmitted with two inter-slot repetitions may assume that PDSCHs scheduled by the DCI format 1_0 have also been transmitted with inter-slot repetitions in the same slots as the Type0 PDCCH CSS, with the same RV as indicated by the DCI format 1_0.</w:t>
      </w:r>
    </w:p>
    <w:p w14:paraId="02517474" w14:textId="1FBBB011" w:rsidR="00932C11" w:rsidRPr="00932C11" w:rsidRDefault="00932C11" w:rsidP="00932C11">
      <w:pPr>
        <w:overflowPunct w:val="0"/>
        <w:autoSpaceDE w:val="0"/>
        <w:autoSpaceDN w:val="0"/>
        <w:adjustRightInd w:val="0"/>
        <w:textAlignment w:val="baseline"/>
        <w:rPr>
          <w:lang w:eastAsia="ja-JP"/>
        </w:rPr>
      </w:pPr>
      <w:r w:rsidRPr="000852BD">
        <w:rPr>
          <w:lang w:eastAsia="ja-JP"/>
        </w:rPr>
        <w:lastRenderedPageBreak/>
        <w:t>For a cell detected in cell search procedure with synchronization raster defined in Table 5.4.3.1-2 or Table 5.4.3.1-3 of [8, TS 38.101-1]</w:t>
      </w:r>
      <w:ins w:id="28" w:author="Mihai Enescu (Nokia)" w:date="2025-10-21T13:13:00Z" w16du:dateUtc="2025-10-21T10:13:00Z">
        <w:r>
          <w:rPr>
            <w:lang w:eastAsia="ja-JP"/>
          </w:rPr>
          <w:t xml:space="preserve"> or Table 5.4.3.1-2 of [</w:t>
        </w:r>
      </w:ins>
      <w:ins w:id="29" w:author="Mihai Enescu (Nokia)" w:date="2025-10-26T08:40:00Z" w16du:dateUtc="2025-10-26T06:40:00Z">
        <w:r w:rsidR="00AA4748">
          <w:rPr>
            <w:lang w:eastAsia="ja-JP"/>
          </w:rPr>
          <w:t>22</w:t>
        </w:r>
      </w:ins>
      <w:ins w:id="30" w:author="Mihai Enescu (Nokia)" w:date="2025-10-21T13:13:00Z" w16du:dateUtc="2025-10-21T10:13:00Z">
        <w:r>
          <w:rPr>
            <w:lang w:eastAsia="ja-JP"/>
          </w:rPr>
          <w:t>, TS 38.101-5]</w:t>
        </w:r>
      </w:ins>
      <w:r w:rsidRPr="000852BD">
        <w:rPr>
          <w:lang w:eastAsia="ja-JP"/>
        </w:rPr>
        <w:t>, the size of CORESET 0 for the cell in this clause refers to the size of punctured CORESET 0 as defined in clause 7.3.2.2 of [4, TS 38.211] if any.</w:t>
      </w:r>
      <w:r w:rsidRPr="00E92DCD">
        <w:t xml:space="preserve"> </w:t>
      </w:r>
    </w:p>
    <w:p w14:paraId="29512D5B" w14:textId="7AD4DA56" w:rsidR="0064244A" w:rsidRDefault="006A7268" w:rsidP="00932C11">
      <w:pPr>
        <w:jc w:val="center"/>
        <w:rPr>
          <w:color w:val="FF0000"/>
        </w:rPr>
      </w:pPr>
      <w:r w:rsidRPr="004F4C48">
        <w:rPr>
          <w:color w:val="FF0000"/>
        </w:rPr>
        <w:t>&lt;omitted text&gt;</w:t>
      </w:r>
    </w:p>
    <w:p w14:paraId="3F94012F" w14:textId="77777777" w:rsidR="008375BA" w:rsidRPr="000F0E14" w:rsidRDefault="008375BA">
      <w:pPr>
        <w:rPr>
          <w:color w:val="000000"/>
        </w:rPr>
      </w:pPr>
    </w:p>
    <w:sectPr w:rsidR="008375BA" w:rsidRPr="000F0E14" w:rsidSect="000B6BF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62D45" w14:textId="77777777" w:rsidR="00A20C80" w:rsidRDefault="00A20C80">
      <w:r>
        <w:separator/>
      </w:r>
    </w:p>
    <w:p w14:paraId="1FE37501" w14:textId="77777777" w:rsidR="00A20C80" w:rsidRDefault="00A20C80"/>
  </w:endnote>
  <w:endnote w:type="continuationSeparator" w:id="0">
    <w:p w14:paraId="19A6B48A" w14:textId="77777777" w:rsidR="00A20C80" w:rsidRDefault="00A20C80">
      <w:r>
        <w:continuationSeparator/>
      </w:r>
    </w:p>
    <w:p w14:paraId="2B68C4B6" w14:textId="77777777" w:rsidR="00A20C80" w:rsidRDefault="00A20C80"/>
  </w:endnote>
  <w:endnote w:type="continuationNotice" w:id="1">
    <w:p w14:paraId="1512E9AC" w14:textId="77777777" w:rsidR="00A20C80" w:rsidRDefault="00A20C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Klee One"/>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D2A05" w14:textId="77777777" w:rsidR="00A20C80" w:rsidRDefault="00A20C80">
      <w:r>
        <w:separator/>
      </w:r>
    </w:p>
    <w:p w14:paraId="2F21E553" w14:textId="77777777" w:rsidR="00A20C80" w:rsidRDefault="00A20C80"/>
  </w:footnote>
  <w:footnote w:type="continuationSeparator" w:id="0">
    <w:p w14:paraId="126867AE" w14:textId="77777777" w:rsidR="00A20C80" w:rsidRDefault="00A20C80">
      <w:r>
        <w:continuationSeparator/>
      </w:r>
    </w:p>
    <w:p w14:paraId="4A5E300A" w14:textId="77777777" w:rsidR="00A20C80" w:rsidRDefault="00A20C80"/>
  </w:footnote>
  <w:footnote w:type="continuationNotice" w:id="1">
    <w:p w14:paraId="4CBB6677" w14:textId="77777777" w:rsidR="00A20C80" w:rsidRDefault="00A20C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92247" w14:textId="77777777" w:rsidR="008375BA" w:rsidRDefault="008375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5B6281"/>
    <w:multiLevelType w:val="hybridMultilevel"/>
    <w:tmpl w:val="0D90950C"/>
    <w:lvl w:ilvl="0" w:tplc="37F2A6E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4D0A42E4"/>
    <w:multiLevelType w:val="hybridMultilevel"/>
    <w:tmpl w:val="7BBC76B4"/>
    <w:lvl w:ilvl="0" w:tplc="5FFCB306">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7022C4"/>
    <w:multiLevelType w:val="hybridMultilevel"/>
    <w:tmpl w:val="37D4436C"/>
    <w:lvl w:ilvl="0" w:tplc="DA42D53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5"/>
  </w:num>
  <w:num w:numId="4" w16cid:durableId="1721005968">
    <w:abstractNumId w:val="23"/>
  </w:num>
  <w:num w:numId="5" w16cid:durableId="419255556">
    <w:abstractNumId w:val="13"/>
  </w:num>
  <w:num w:numId="6" w16cid:durableId="756248832">
    <w:abstractNumId w:val="7"/>
  </w:num>
  <w:num w:numId="7" w16cid:durableId="1982079050">
    <w:abstractNumId w:val="9"/>
  </w:num>
  <w:num w:numId="8" w16cid:durableId="1676808677">
    <w:abstractNumId w:val="26"/>
  </w:num>
  <w:num w:numId="9" w16cid:durableId="1776247660">
    <w:abstractNumId w:val="25"/>
  </w:num>
  <w:num w:numId="10" w16cid:durableId="1189682547">
    <w:abstractNumId w:val="8"/>
  </w:num>
  <w:num w:numId="11" w16cid:durableId="267664880">
    <w:abstractNumId w:val="42"/>
  </w:num>
  <w:num w:numId="12" w16cid:durableId="1370035194">
    <w:abstractNumId w:val="28"/>
  </w:num>
  <w:num w:numId="13" w16cid:durableId="53744856">
    <w:abstractNumId w:val="6"/>
  </w:num>
  <w:num w:numId="14" w16cid:durableId="740829537">
    <w:abstractNumId w:val="4"/>
  </w:num>
  <w:num w:numId="15" w16cid:durableId="92020390">
    <w:abstractNumId w:val="32"/>
  </w:num>
  <w:num w:numId="16" w16cid:durableId="1632133438">
    <w:abstractNumId w:val="30"/>
  </w:num>
  <w:num w:numId="17" w16cid:durableId="2100446690">
    <w:abstractNumId w:val="41"/>
  </w:num>
  <w:num w:numId="18" w16cid:durableId="1462117951">
    <w:abstractNumId w:val="16"/>
  </w:num>
  <w:num w:numId="19" w16cid:durableId="1103720169">
    <w:abstractNumId w:val="0"/>
  </w:num>
  <w:num w:numId="20" w16cid:durableId="1319503127">
    <w:abstractNumId w:val="29"/>
  </w:num>
  <w:num w:numId="21" w16cid:durableId="437334965">
    <w:abstractNumId w:val="43"/>
  </w:num>
  <w:num w:numId="22" w16cid:durableId="2003197867">
    <w:abstractNumId w:val="18"/>
  </w:num>
  <w:num w:numId="23" w16cid:durableId="1084718988">
    <w:abstractNumId w:val="24"/>
  </w:num>
  <w:num w:numId="24" w16cid:durableId="689574402">
    <w:abstractNumId w:val="21"/>
  </w:num>
  <w:num w:numId="25" w16cid:durableId="1051004329">
    <w:abstractNumId w:val="20"/>
  </w:num>
  <w:num w:numId="26" w16cid:durableId="389811652">
    <w:abstractNumId w:val="15"/>
  </w:num>
  <w:num w:numId="27" w16cid:durableId="694304457">
    <w:abstractNumId w:val="5"/>
  </w:num>
  <w:num w:numId="28" w16cid:durableId="833767307">
    <w:abstractNumId w:val="44"/>
  </w:num>
  <w:num w:numId="29" w16cid:durableId="821770507">
    <w:abstractNumId w:val="38"/>
  </w:num>
  <w:num w:numId="30" w16cid:durableId="1946696403">
    <w:abstractNumId w:val="11"/>
  </w:num>
  <w:num w:numId="31" w16cid:durableId="404690724">
    <w:abstractNumId w:val="46"/>
  </w:num>
  <w:num w:numId="32" w16cid:durableId="637034349">
    <w:abstractNumId w:val="17"/>
  </w:num>
  <w:num w:numId="33" w16cid:durableId="91048114">
    <w:abstractNumId w:val="40"/>
  </w:num>
  <w:num w:numId="34" w16cid:durableId="1301183777">
    <w:abstractNumId w:val="14"/>
  </w:num>
  <w:num w:numId="35" w16cid:durableId="2104374006">
    <w:abstractNumId w:val="34"/>
  </w:num>
  <w:num w:numId="36" w16cid:durableId="1549680680">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9"/>
  </w:num>
  <w:num w:numId="38" w16cid:durableId="1041367462">
    <w:abstractNumId w:val="36"/>
  </w:num>
  <w:num w:numId="39" w16cid:durableId="1747221617">
    <w:abstractNumId w:val="37"/>
  </w:num>
  <w:num w:numId="40" w16cid:durableId="1524174246">
    <w:abstractNumId w:val="10"/>
  </w:num>
  <w:num w:numId="41" w16cid:durableId="1866559203">
    <w:abstractNumId w:val="33"/>
  </w:num>
  <w:num w:numId="42" w16cid:durableId="1121144348">
    <w:abstractNumId w:val="39"/>
  </w:num>
  <w:num w:numId="43" w16cid:durableId="227807267">
    <w:abstractNumId w:val="27"/>
  </w:num>
  <w:num w:numId="44" w16cid:durableId="1892226064">
    <w:abstractNumId w:val="31"/>
  </w:num>
  <w:num w:numId="45" w16cid:durableId="719010802">
    <w:abstractNumId w:val="45"/>
  </w:num>
  <w:num w:numId="46" w16cid:durableId="1874229990">
    <w:abstractNumId w:val="12"/>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Nokia)">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41EC"/>
    <w:rsid w:val="00016ABF"/>
    <w:rsid w:val="00016D42"/>
    <w:rsid w:val="00016E18"/>
    <w:rsid w:val="0001704A"/>
    <w:rsid w:val="000174D2"/>
    <w:rsid w:val="000177CF"/>
    <w:rsid w:val="000218BC"/>
    <w:rsid w:val="00021B76"/>
    <w:rsid w:val="00022101"/>
    <w:rsid w:val="00023A26"/>
    <w:rsid w:val="00024699"/>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5E"/>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BE0"/>
    <w:rsid w:val="00044E3F"/>
    <w:rsid w:val="00044FA9"/>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2BD"/>
    <w:rsid w:val="00085582"/>
    <w:rsid w:val="00085D84"/>
    <w:rsid w:val="00086B72"/>
    <w:rsid w:val="0008780F"/>
    <w:rsid w:val="00087A54"/>
    <w:rsid w:val="00087D44"/>
    <w:rsid w:val="0009022C"/>
    <w:rsid w:val="00091945"/>
    <w:rsid w:val="00091C3D"/>
    <w:rsid w:val="00092377"/>
    <w:rsid w:val="00092560"/>
    <w:rsid w:val="0009287E"/>
    <w:rsid w:val="00092EA7"/>
    <w:rsid w:val="000930E8"/>
    <w:rsid w:val="000932A5"/>
    <w:rsid w:val="000932B8"/>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941"/>
    <w:rsid w:val="000C7C60"/>
    <w:rsid w:val="000D04FA"/>
    <w:rsid w:val="000D0512"/>
    <w:rsid w:val="000D0898"/>
    <w:rsid w:val="000D0DF7"/>
    <w:rsid w:val="000D162A"/>
    <w:rsid w:val="000D26DB"/>
    <w:rsid w:val="000D2A9D"/>
    <w:rsid w:val="000D3503"/>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5E76"/>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46B0"/>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180"/>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539B"/>
    <w:rsid w:val="001253AC"/>
    <w:rsid w:val="00126C04"/>
    <w:rsid w:val="00126EAB"/>
    <w:rsid w:val="00127532"/>
    <w:rsid w:val="00127F6E"/>
    <w:rsid w:val="00130F15"/>
    <w:rsid w:val="00131197"/>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69D"/>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C62"/>
    <w:rsid w:val="0016302B"/>
    <w:rsid w:val="0016312B"/>
    <w:rsid w:val="001633C0"/>
    <w:rsid w:val="001635F5"/>
    <w:rsid w:val="00164B2E"/>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08A"/>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E87"/>
    <w:rsid w:val="00185FB3"/>
    <w:rsid w:val="0018694D"/>
    <w:rsid w:val="00187C8F"/>
    <w:rsid w:val="00187FEA"/>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B86"/>
    <w:rsid w:val="00204C95"/>
    <w:rsid w:val="00204D36"/>
    <w:rsid w:val="00204EEB"/>
    <w:rsid w:val="002050B6"/>
    <w:rsid w:val="0020555F"/>
    <w:rsid w:val="002055BD"/>
    <w:rsid w:val="0020600C"/>
    <w:rsid w:val="00206A32"/>
    <w:rsid w:val="00210074"/>
    <w:rsid w:val="00210128"/>
    <w:rsid w:val="002119C4"/>
    <w:rsid w:val="002121E4"/>
    <w:rsid w:val="00212A75"/>
    <w:rsid w:val="0021308D"/>
    <w:rsid w:val="00213176"/>
    <w:rsid w:val="002131A3"/>
    <w:rsid w:val="0021444A"/>
    <w:rsid w:val="00214BA6"/>
    <w:rsid w:val="002154C1"/>
    <w:rsid w:val="00215A01"/>
    <w:rsid w:val="002161C2"/>
    <w:rsid w:val="002164E7"/>
    <w:rsid w:val="00216C60"/>
    <w:rsid w:val="00216F08"/>
    <w:rsid w:val="00216F9D"/>
    <w:rsid w:val="00217B06"/>
    <w:rsid w:val="00217B1D"/>
    <w:rsid w:val="002206BA"/>
    <w:rsid w:val="00220D24"/>
    <w:rsid w:val="0022191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22C4"/>
    <w:rsid w:val="002324E1"/>
    <w:rsid w:val="0023285C"/>
    <w:rsid w:val="00232CFA"/>
    <w:rsid w:val="0023318D"/>
    <w:rsid w:val="002332A2"/>
    <w:rsid w:val="00233504"/>
    <w:rsid w:val="00233719"/>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60FE"/>
    <w:rsid w:val="00266218"/>
    <w:rsid w:val="0026648A"/>
    <w:rsid w:val="0026673B"/>
    <w:rsid w:val="00266A17"/>
    <w:rsid w:val="002677C0"/>
    <w:rsid w:val="00270124"/>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0A7"/>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1FB"/>
    <w:rsid w:val="002C167A"/>
    <w:rsid w:val="002C17FD"/>
    <w:rsid w:val="002C1977"/>
    <w:rsid w:val="002C1B6A"/>
    <w:rsid w:val="002C213D"/>
    <w:rsid w:val="002C220F"/>
    <w:rsid w:val="002C28C5"/>
    <w:rsid w:val="002C2B89"/>
    <w:rsid w:val="002C2E2A"/>
    <w:rsid w:val="002C40DF"/>
    <w:rsid w:val="002C4166"/>
    <w:rsid w:val="002C53B5"/>
    <w:rsid w:val="002C6F4B"/>
    <w:rsid w:val="002C7168"/>
    <w:rsid w:val="002D245B"/>
    <w:rsid w:val="002D2561"/>
    <w:rsid w:val="002D289A"/>
    <w:rsid w:val="002D2A7E"/>
    <w:rsid w:val="002D2DCF"/>
    <w:rsid w:val="002D2FB2"/>
    <w:rsid w:val="002D348A"/>
    <w:rsid w:val="002D35AE"/>
    <w:rsid w:val="002D3F9C"/>
    <w:rsid w:val="002D4293"/>
    <w:rsid w:val="002D46C8"/>
    <w:rsid w:val="002D48EA"/>
    <w:rsid w:val="002D58B6"/>
    <w:rsid w:val="002D67FE"/>
    <w:rsid w:val="002D683D"/>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F09CC"/>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3CDF"/>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9C2"/>
    <w:rsid w:val="00336CC1"/>
    <w:rsid w:val="00336EA5"/>
    <w:rsid w:val="00337A30"/>
    <w:rsid w:val="003400B3"/>
    <w:rsid w:val="0034067E"/>
    <w:rsid w:val="00341CA6"/>
    <w:rsid w:val="003422FB"/>
    <w:rsid w:val="003427E5"/>
    <w:rsid w:val="00342A06"/>
    <w:rsid w:val="00343D45"/>
    <w:rsid w:val="0034431F"/>
    <w:rsid w:val="003443CC"/>
    <w:rsid w:val="0034478D"/>
    <w:rsid w:val="0034526E"/>
    <w:rsid w:val="003456BF"/>
    <w:rsid w:val="00345888"/>
    <w:rsid w:val="003477F1"/>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4B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484"/>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2A2"/>
    <w:rsid w:val="003E6D07"/>
    <w:rsid w:val="003E729E"/>
    <w:rsid w:val="003E7613"/>
    <w:rsid w:val="003E7BD7"/>
    <w:rsid w:val="003F07DD"/>
    <w:rsid w:val="003F12FE"/>
    <w:rsid w:val="003F161E"/>
    <w:rsid w:val="003F165E"/>
    <w:rsid w:val="003F1AAE"/>
    <w:rsid w:val="003F3167"/>
    <w:rsid w:val="003F345C"/>
    <w:rsid w:val="003F3DBA"/>
    <w:rsid w:val="003F405D"/>
    <w:rsid w:val="003F4EA8"/>
    <w:rsid w:val="003F590A"/>
    <w:rsid w:val="003F6363"/>
    <w:rsid w:val="003F740A"/>
    <w:rsid w:val="003F76B0"/>
    <w:rsid w:val="003F7CB0"/>
    <w:rsid w:val="003F7F5B"/>
    <w:rsid w:val="00400B6C"/>
    <w:rsid w:val="004010FD"/>
    <w:rsid w:val="00401408"/>
    <w:rsid w:val="0040188F"/>
    <w:rsid w:val="00401DED"/>
    <w:rsid w:val="00402C3E"/>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4BC"/>
    <w:rsid w:val="004175BE"/>
    <w:rsid w:val="004179AB"/>
    <w:rsid w:val="00417D34"/>
    <w:rsid w:val="00417D79"/>
    <w:rsid w:val="00420CDF"/>
    <w:rsid w:val="0042112F"/>
    <w:rsid w:val="00421BD4"/>
    <w:rsid w:val="0042209D"/>
    <w:rsid w:val="004225D3"/>
    <w:rsid w:val="004238BC"/>
    <w:rsid w:val="00423A2B"/>
    <w:rsid w:val="00423C36"/>
    <w:rsid w:val="004242C1"/>
    <w:rsid w:val="004254A3"/>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5DD2"/>
    <w:rsid w:val="0043610D"/>
    <w:rsid w:val="0043638B"/>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366"/>
    <w:rsid w:val="0044778B"/>
    <w:rsid w:val="004479EC"/>
    <w:rsid w:val="00450391"/>
    <w:rsid w:val="004503D9"/>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428"/>
    <w:rsid w:val="0047691D"/>
    <w:rsid w:val="00476AF3"/>
    <w:rsid w:val="00477899"/>
    <w:rsid w:val="00477B6F"/>
    <w:rsid w:val="00480B1C"/>
    <w:rsid w:val="00480D8A"/>
    <w:rsid w:val="00480DE3"/>
    <w:rsid w:val="00481707"/>
    <w:rsid w:val="00481F2D"/>
    <w:rsid w:val="004822E5"/>
    <w:rsid w:val="00482633"/>
    <w:rsid w:val="00483023"/>
    <w:rsid w:val="0048333B"/>
    <w:rsid w:val="00483804"/>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4823"/>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B0E"/>
    <w:rsid w:val="0058503A"/>
    <w:rsid w:val="00585A69"/>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6D0F"/>
    <w:rsid w:val="00597391"/>
    <w:rsid w:val="00597CDD"/>
    <w:rsid w:val="005A039F"/>
    <w:rsid w:val="005A058D"/>
    <w:rsid w:val="005A075B"/>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033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1A58"/>
    <w:rsid w:val="0064244A"/>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853"/>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EBE"/>
    <w:rsid w:val="00686A60"/>
    <w:rsid w:val="00687DE1"/>
    <w:rsid w:val="0069084E"/>
    <w:rsid w:val="0069094D"/>
    <w:rsid w:val="00690BD3"/>
    <w:rsid w:val="00691224"/>
    <w:rsid w:val="006912AB"/>
    <w:rsid w:val="00691930"/>
    <w:rsid w:val="00691DFE"/>
    <w:rsid w:val="00692210"/>
    <w:rsid w:val="006930B2"/>
    <w:rsid w:val="00693472"/>
    <w:rsid w:val="0069409B"/>
    <w:rsid w:val="00694174"/>
    <w:rsid w:val="00694554"/>
    <w:rsid w:val="0069460E"/>
    <w:rsid w:val="0069582E"/>
    <w:rsid w:val="00696DE0"/>
    <w:rsid w:val="00697C73"/>
    <w:rsid w:val="00697C85"/>
    <w:rsid w:val="006A0246"/>
    <w:rsid w:val="006A0604"/>
    <w:rsid w:val="006A09F7"/>
    <w:rsid w:val="006A0A7E"/>
    <w:rsid w:val="006A0AA9"/>
    <w:rsid w:val="006A1CC6"/>
    <w:rsid w:val="006A3296"/>
    <w:rsid w:val="006A3A21"/>
    <w:rsid w:val="006A40DC"/>
    <w:rsid w:val="006A53A9"/>
    <w:rsid w:val="006A5D98"/>
    <w:rsid w:val="006A63C1"/>
    <w:rsid w:val="006A691B"/>
    <w:rsid w:val="006A7268"/>
    <w:rsid w:val="006A727B"/>
    <w:rsid w:val="006A781F"/>
    <w:rsid w:val="006A7824"/>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78F"/>
    <w:rsid w:val="006E5B82"/>
    <w:rsid w:val="006E5D5D"/>
    <w:rsid w:val="006E68AD"/>
    <w:rsid w:val="006E6CA4"/>
    <w:rsid w:val="006E73F1"/>
    <w:rsid w:val="006E744A"/>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36AC7"/>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42B"/>
    <w:rsid w:val="0076272A"/>
    <w:rsid w:val="00763375"/>
    <w:rsid w:val="007634C4"/>
    <w:rsid w:val="00764095"/>
    <w:rsid w:val="0076431C"/>
    <w:rsid w:val="007644C2"/>
    <w:rsid w:val="007645B8"/>
    <w:rsid w:val="0076473B"/>
    <w:rsid w:val="00764A16"/>
    <w:rsid w:val="0076518B"/>
    <w:rsid w:val="0076540B"/>
    <w:rsid w:val="00766462"/>
    <w:rsid w:val="00766BD3"/>
    <w:rsid w:val="00767DC2"/>
    <w:rsid w:val="00770248"/>
    <w:rsid w:val="00770C4A"/>
    <w:rsid w:val="00771234"/>
    <w:rsid w:val="0077168E"/>
    <w:rsid w:val="00771A8A"/>
    <w:rsid w:val="00771E9A"/>
    <w:rsid w:val="007721F7"/>
    <w:rsid w:val="00772272"/>
    <w:rsid w:val="00773B37"/>
    <w:rsid w:val="00773C5B"/>
    <w:rsid w:val="00774539"/>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216"/>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4D8"/>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0F1"/>
    <w:rsid w:val="00835808"/>
    <w:rsid w:val="008364EE"/>
    <w:rsid w:val="00836621"/>
    <w:rsid w:val="00836690"/>
    <w:rsid w:val="00836710"/>
    <w:rsid w:val="00836DE2"/>
    <w:rsid w:val="00836E12"/>
    <w:rsid w:val="00836E78"/>
    <w:rsid w:val="00837138"/>
    <w:rsid w:val="008371A0"/>
    <w:rsid w:val="008375BA"/>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90D"/>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015"/>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1FE8"/>
    <w:rsid w:val="008A2A76"/>
    <w:rsid w:val="008A3234"/>
    <w:rsid w:val="008A3A68"/>
    <w:rsid w:val="008A4239"/>
    <w:rsid w:val="008A55F9"/>
    <w:rsid w:val="008A5CBB"/>
    <w:rsid w:val="008A5ED8"/>
    <w:rsid w:val="008A6EEC"/>
    <w:rsid w:val="008A7993"/>
    <w:rsid w:val="008A7D11"/>
    <w:rsid w:val="008B0566"/>
    <w:rsid w:val="008B0A07"/>
    <w:rsid w:val="008B1180"/>
    <w:rsid w:val="008B14D5"/>
    <w:rsid w:val="008B1B4A"/>
    <w:rsid w:val="008B1D7D"/>
    <w:rsid w:val="008B1FE7"/>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A6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2001C"/>
    <w:rsid w:val="009201E5"/>
    <w:rsid w:val="00920476"/>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209"/>
    <w:rsid w:val="00931F61"/>
    <w:rsid w:val="0093220E"/>
    <w:rsid w:val="0093254E"/>
    <w:rsid w:val="00932C03"/>
    <w:rsid w:val="00932C11"/>
    <w:rsid w:val="00932C63"/>
    <w:rsid w:val="009339DF"/>
    <w:rsid w:val="009340DA"/>
    <w:rsid w:val="009342C8"/>
    <w:rsid w:val="00934A5E"/>
    <w:rsid w:val="00934E71"/>
    <w:rsid w:val="009356F8"/>
    <w:rsid w:val="00935931"/>
    <w:rsid w:val="0093638C"/>
    <w:rsid w:val="00936C02"/>
    <w:rsid w:val="00937507"/>
    <w:rsid w:val="00937C77"/>
    <w:rsid w:val="00937E15"/>
    <w:rsid w:val="009407BD"/>
    <w:rsid w:val="009408B1"/>
    <w:rsid w:val="00940DF7"/>
    <w:rsid w:val="0094174D"/>
    <w:rsid w:val="0094221F"/>
    <w:rsid w:val="00942BE7"/>
    <w:rsid w:val="00942EC2"/>
    <w:rsid w:val="00942ED5"/>
    <w:rsid w:val="00943493"/>
    <w:rsid w:val="00943A25"/>
    <w:rsid w:val="00943DCD"/>
    <w:rsid w:val="00943E2B"/>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37F"/>
    <w:rsid w:val="00952CC9"/>
    <w:rsid w:val="00952D86"/>
    <w:rsid w:val="00952F94"/>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6B"/>
    <w:rsid w:val="009858A2"/>
    <w:rsid w:val="00986338"/>
    <w:rsid w:val="009865C4"/>
    <w:rsid w:val="00986659"/>
    <w:rsid w:val="00986E54"/>
    <w:rsid w:val="009904B1"/>
    <w:rsid w:val="0099057B"/>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188F"/>
    <w:rsid w:val="009A1923"/>
    <w:rsid w:val="009A1C93"/>
    <w:rsid w:val="009A1EBE"/>
    <w:rsid w:val="009A2696"/>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5D20"/>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67C4"/>
    <w:rsid w:val="009F73F5"/>
    <w:rsid w:val="00A0041F"/>
    <w:rsid w:val="00A00883"/>
    <w:rsid w:val="00A00A41"/>
    <w:rsid w:val="00A012A4"/>
    <w:rsid w:val="00A013A5"/>
    <w:rsid w:val="00A0147D"/>
    <w:rsid w:val="00A01769"/>
    <w:rsid w:val="00A01B4C"/>
    <w:rsid w:val="00A0248F"/>
    <w:rsid w:val="00A02FE6"/>
    <w:rsid w:val="00A03E39"/>
    <w:rsid w:val="00A04047"/>
    <w:rsid w:val="00A0431E"/>
    <w:rsid w:val="00A05104"/>
    <w:rsid w:val="00A05DEA"/>
    <w:rsid w:val="00A06043"/>
    <w:rsid w:val="00A06305"/>
    <w:rsid w:val="00A06384"/>
    <w:rsid w:val="00A06CA1"/>
    <w:rsid w:val="00A072C5"/>
    <w:rsid w:val="00A10761"/>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0C80"/>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272"/>
    <w:rsid w:val="00A377E0"/>
    <w:rsid w:val="00A402EA"/>
    <w:rsid w:val="00A40303"/>
    <w:rsid w:val="00A414C8"/>
    <w:rsid w:val="00A41506"/>
    <w:rsid w:val="00A41FAE"/>
    <w:rsid w:val="00A422A3"/>
    <w:rsid w:val="00A43F99"/>
    <w:rsid w:val="00A443FA"/>
    <w:rsid w:val="00A44483"/>
    <w:rsid w:val="00A44633"/>
    <w:rsid w:val="00A4495A"/>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480"/>
    <w:rsid w:val="00A6761C"/>
    <w:rsid w:val="00A67DE9"/>
    <w:rsid w:val="00A67F9F"/>
    <w:rsid w:val="00A70191"/>
    <w:rsid w:val="00A70665"/>
    <w:rsid w:val="00A7099E"/>
    <w:rsid w:val="00A715E1"/>
    <w:rsid w:val="00A71916"/>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3C3"/>
    <w:rsid w:val="00A85A47"/>
    <w:rsid w:val="00A863CB"/>
    <w:rsid w:val="00A86AE6"/>
    <w:rsid w:val="00A870EB"/>
    <w:rsid w:val="00A87BD5"/>
    <w:rsid w:val="00A87DFD"/>
    <w:rsid w:val="00A90C1D"/>
    <w:rsid w:val="00A9126D"/>
    <w:rsid w:val="00A91974"/>
    <w:rsid w:val="00A91983"/>
    <w:rsid w:val="00A91CE4"/>
    <w:rsid w:val="00A92106"/>
    <w:rsid w:val="00A923DB"/>
    <w:rsid w:val="00A935EA"/>
    <w:rsid w:val="00A93FC5"/>
    <w:rsid w:val="00A93FC7"/>
    <w:rsid w:val="00A9483A"/>
    <w:rsid w:val="00A94BDA"/>
    <w:rsid w:val="00A957F3"/>
    <w:rsid w:val="00A96972"/>
    <w:rsid w:val="00A972E0"/>
    <w:rsid w:val="00A973AE"/>
    <w:rsid w:val="00A977EE"/>
    <w:rsid w:val="00AA0B9C"/>
    <w:rsid w:val="00AA1657"/>
    <w:rsid w:val="00AA2247"/>
    <w:rsid w:val="00AA25F4"/>
    <w:rsid w:val="00AA2717"/>
    <w:rsid w:val="00AA2EAD"/>
    <w:rsid w:val="00AA369A"/>
    <w:rsid w:val="00AA36BD"/>
    <w:rsid w:val="00AA42D4"/>
    <w:rsid w:val="00AA4366"/>
    <w:rsid w:val="00AA46C1"/>
    <w:rsid w:val="00AA4748"/>
    <w:rsid w:val="00AA4825"/>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5B2"/>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2B92"/>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855"/>
    <w:rsid w:val="00B02FE5"/>
    <w:rsid w:val="00B030F0"/>
    <w:rsid w:val="00B03569"/>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1D97"/>
    <w:rsid w:val="00B12629"/>
    <w:rsid w:val="00B12BE5"/>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12AA"/>
    <w:rsid w:val="00B32224"/>
    <w:rsid w:val="00B32701"/>
    <w:rsid w:val="00B32B82"/>
    <w:rsid w:val="00B330E2"/>
    <w:rsid w:val="00B333A2"/>
    <w:rsid w:val="00B33DCE"/>
    <w:rsid w:val="00B34DE4"/>
    <w:rsid w:val="00B34E14"/>
    <w:rsid w:val="00B34ED7"/>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749E"/>
    <w:rsid w:val="00B509D2"/>
    <w:rsid w:val="00B50F0F"/>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CEF"/>
    <w:rsid w:val="00B71884"/>
    <w:rsid w:val="00B71F64"/>
    <w:rsid w:val="00B72584"/>
    <w:rsid w:val="00B72A68"/>
    <w:rsid w:val="00B72C11"/>
    <w:rsid w:val="00B7412D"/>
    <w:rsid w:val="00B742E8"/>
    <w:rsid w:val="00B7438D"/>
    <w:rsid w:val="00B744C3"/>
    <w:rsid w:val="00B7472D"/>
    <w:rsid w:val="00B74F64"/>
    <w:rsid w:val="00B757AD"/>
    <w:rsid w:val="00B76D92"/>
    <w:rsid w:val="00B77175"/>
    <w:rsid w:val="00B77230"/>
    <w:rsid w:val="00B77858"/>
    <w:rsid w:val="00B77892"/>
    <w:rsid w:val="00B80B23"/>
    <w:rsid w:val="00B80B8A"/>
    <w:rsid w:val="00B80E67"/>
    <w:rsid w:val="00B81E84"/>
    <w:rsid w:val="00B822F0"/>
    <w:rsid w:val="00B829F6"/>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70D0"/>
    <w:rsid w:val="00B9723C"/>
    <w:rsid w:val="00B9749B"/>
    <w:rsid w:val="00BA03C6"/>
    <w:rsid w:val="00BA085B"/>
    <w:rsid w:val="00BA0CE6"/>
    <w:rsid w:val="00BA11A6"/>
    <w:rsid w:val="00BA1501"/>
    <w:rsid w:val="00BA20BC"/>
    <w:rsid w:val="00BA26D8"/>
    <w:rsid w:val="00BA2AA6"/>
    <w:rsid w:val="00BA2EE4"/>
    <w:rsid w:val="00BA3045"/>
    <w:rsid w:val="00BA356B"/>
    <w:rsid w:val="00BA426B"/>
    <w:rsid w:val="00BA49FE"/>
    <w:rsid w:val="00BA5651"/>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2548"/>
    <w:rsid w:val="00BC3872"/>
    <w:rsid w:val="00BC4011"/>
    <w:rsid w:val="00BC4B30"/>
    <w:rsid w:val="00BC4F5C"/>
    <w:rsid w:val="00BC4F5D"/>
    <w:rsid w:val="00BC578C"/>
    <w:rsid w:val="00BC5B6F"/>
    <w:rsid w:val="00BC626A"/>
    <w:rsid w:val="00BC64BD"/>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E7C5E"/>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ADF"/>
    <w:rsid w:val="00C10B1A"/>
    <w:rsid w:val="00C1120E"/>
    <w:rsid w:val="00C11CB0"/>
    <w:rsid w:val="00C1294A"/>
    <w:rsid w:val="00C1339B"/>
    <w:rsid w:val="00C13668"/>
    <w:rsid w:val="00C13E6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10E6"/>
    <w:rsid w:val="00C51717"/>
    <w:rsid w:val="00C51AD4"/>
    <w:rsid w:val="00C5242D"/>
    <w:rsid w:val="00C5280A"/>
    <w:rsid w:val="00C52A2C"/>
    <w:rsid w:val="00C52D39"/>
    <w:rsid w:val="00C52DD7"/>
    <w:rsid w:val="00C52DE4"/>
    <w:rsid w:val="00C530A2"/>
    <w:rsid w:val="00C538E6"/>
    <w:rsid w:val="00C5425D"/>
    <w:rsid w:val="00C5430B"/>
    <w:rsid w:val="00C54A3B"/>
    <w:rsid w:val="00C55253"/>
    <w:rsid w:val="00C56054"/>
    <w:rsid w:val="00C56ACB"/>
    <w:rsid w:val="00C56ED1"/>
    <w:rsid w:val="00C56F5C"/>
    <w:rsid w:val="00C571E5"/>
    <w:rsid w:val="00C573C5"/>
    <w:rsid w:val="00C60621"/>
    <w:rsid w:val="00C611E1"/>
    <w:rsid w:val="00C625B4"/>
    <w:rsid w:val="00C62BE6"/>
    <w:rsid w:val="00C62F48"/>
    <w:rsid w:val="00C63554"/>
    <w:rsid w:val="00C64250"/>
    <w:rsid w:val="00C642B4"/>
    <w:rsid w:val="00C643D0"/>
    <w:rsid w:val="00C6461E"/>
    <w:rsid w:val="00C64F21"/>
    <w:rsid w:val="00C65365"/>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2F5"/>
    <w:rsid w:val="00C745EC"/>
    <w:rsid w:val="00C75D3D"/>
    <w:rsid w:val="00C763A7"/>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ED1"/>
    <w:rsid w:val="00C871A2"/>
    <w:rsid w:val="00C87255"/>
    <w:rsid w:val="00C87AA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9FB"/>
    <w:rsid w:val="00C97C05"/>
    <w:rsid w:val="00CA0480"/>
    <w:rsid w:val="00CA07FD"/>
    <w:rsid w:val="00CA0DAE"/>
    <w:rsid w:val="00CA10C6"/>
    <w:rsid w:val="00CA1114"/>
    <w:rsid w:val="00CA1525"/>
    <w:rsid w:val="00CA225B"/>
    <w:rsid w:val="00CA3D0C"/>
    <w:rsid w:val="00CA3FC8"/>
    <w:rsid w:val="00CA4DD6"/>
    <w:rsid w:val="00CA4F13"/>
    <w:rsid w:val="00CA51D3"/>
    <w:rsid w:val="00CA6987"/>
    <w:rsid w:val="00CA6DFB"/>
    <w:rsid w:val="00CA7102"/>
    <w:rsid w:val="00CB0EA3"/>
    <w:rsid w:val="00CB0FD8"/>
    <w:rsid w:val="00CB10A4"/>
    <w:rsid w:val="00CB1208"/>
    <w:rsid w:val="00CB12E4"/>
    <w:rsid w:val="00CB13B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66A"/>
    <w:rsid w:val="00CF4A77"/>
    <w:rsid w:val="00CF4B23"/>
    <w:rsid w:val="00CF4B7A"/>
    <w:rsid w:val="00CF60A9"/>
    <w:rsid w:val="00CF633A"/>
    <w:rsid w:val="00CF65A6"/>
    <w:rsid w:val="00CF68B4"/>
    <w:rsid w:val="00CF6CA8"/>
    <w:rsid w:val="00CF6CBA"/>
    <w:rsid w:val="00CF6FA1"/>
    <w:rsid w:val="00CF76C5"/>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E8B"/>
    <w:rsid w:val="00D632D7"/>
    <w:rsid w:val="00D633D5"/>
    <w:rsid w:val="00D636DE"/>
    <w:rsid w:val="00D63815"/>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5B5"/>
    <w:rsid w:val="00D737EB"/>
    <w:rsid w:val="00D738D6"/>
    <w:rsid w:val="00D74414"/>
    <w:rsid w:val="00D74F59"/>
    <w:rsid w:val="00D7548F"/>
    <w:rsid w:val="00D755EB"/>
    <w:rsid w:val="00D75CFF"/>
    <w:rsid w:val="00D762A2"/>
    <w:rsid w:val="00D763E9"/>
    <w:rsid w:val="00D76BDC"/>
    <w:rsid w:val="00D76C42"/>
    <w:rsid w:val="00D76D34"/>
    <w:rsid w:val="00D823A4"/>
    <w:rsid w:val="00D82AC3"/>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CC"/>
    <w:rsid w:val="00DD6207"/>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E00112"/>
    <w:rsid w:val="00E00C67"/>
    <w:rsid w:val="00E01322"/>
    <w:rsid w:val="00E0188C"/>
    <w:rsid w:val="00E01F1B"/>
    <w:rsid w:val="00E02199"/>
    <w:rsid w:val="00E02834"/>
    <w:rsid w:val="00E035C4"/>
    <w:rsid w:val="00E03C19"/>
    <w:rsid w:val="00E03D5C"/>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3CCF"/>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45F"/>
    <w:rsid w:val="00E2697A"/>
    <w:rsid w:val="00E26C20"/>
    <w:rsid w:val="00E2754D"/>
    <w:rsid w:val="00E27BDC"/>
    <w:rsid w:val="00E27EE1"/>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2CE7"/>
    <w:rsid w:val="00E6451E"/>
    <w:rsid w:val="00E64533"/>
    <w:rsid w:val="00E649FE"/>
    <w:rsid w:val="00E659DE"/>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4E87"/>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D55"/>
    <w:rsid w:val="00EF5881"/>
    <w:rsid w:val="00EF61C8"/>
    <w:rsid w:val="00EF61D9"/>
    <w:rsid w:val="00EF6330"/>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58FB"/>
    <w:rsid w:val="00F37168"/>
    <w:rsid w:val="00F37BB5"/>
    <w:rsid w:val="00F400A0"/>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878"/>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D93"/>
    <w:rsid w:val="00F93E4F"/>
    <w:rsid w:val="00F93E77"/>
    <w:rsid w:val="00F9479C"/>
    <w:rsid w:val="00F947A0"/>
    <w:rsid w:val="00F94C9A"/>
    <w:rsid w:val="00F957F9"/>
    <w:rsid w:val="00F9588D"/>
    <w:rsid w:val="00F9621F"/>
    <w:rsid w:val="00FA037D"/>
    <w:rsid w:val="00FA03C2"/>
    <w:rsid w:val="00FA0935"/>
    <w:rsid w:val="00FA1266"/>
    <w:rsid w:val="00FA1395"/>
    <w:rsid w:val="00FA14E9"/>
    <w:rsid w:val="00FA1F41"/>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37E"/>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F9B"/>
    <w:rsid w:val="00FE13AC"/>
    <w:rsid w:val="00FE2E96"/>
    <w:rsid w:val="00FE3AF2"/>
    <w:rsid w:val="00FE436C"/>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293"/>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numbering" w:customStyle="1" w:styleId="NoList1">
    <w:name w:val="No List1"/>
    <w:next w:val="NoList"/>
    <w:uiPriority w:val="99"/>
    <w:semiHidden/>
    <w:unhideWhenUsed/>
    <w:rsid w:val="00D737EB"/>
  </w:style>
  <w:style w:type="table" w:customStyle="1" w:styleId="ColorfulList-Accent114">
    <w:name w:val="Colorful List - Accent 114"/>
    <w:basedOn w:val="TableNormal"/>
    <w:next w:val="ColorfulList-Accent1"/>
    <w:uiPriority w:val="34"/>
    <w:rsid w:val="00D737EB"/>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D737EB"/>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D737EB"/>
  </w:style>
  <w:style w:type="numbering" w:customStyle="1" w:styleId="StyleBulletedSymbolsymbolLeft025Hanging025181">
    <w:name w:val="Style Bulleted Symbol (symbol) Left:  0.25&quot; Hanging:  0.25&quot;181"/>
    <w:rsid w:val="00D737EB"/>
  </w:style>
  <w:style w:type="numbering" w:customStyle="1" w:styleId="StyleBulletedSymbolsymbolLeft025Hanging081">
    <w:name w:val="Style Bulleted Symbol (symbol) Left:  0.25&quot; Hanging:  0.81"/>
    <w:rsid w:val="00D737EB"/>
  </w:style>
  <w:style w:type="numbering" w:customStyle="1" w:styleId="StyleBulletedSymbolsymbolLeft025Hanging025281">
    <w:name w:val="Style Bulleted Symbol (symbol) Left:  0.25&quot; Hanging:  0.25&quot;281"/>
    <w:rsid w:val="00D737EB"/>
  </w:style>
  <w:style w:type="numbering" w:customStyle="1" w:styleId="StyleBulletedSymbolsymbolLeft025Hanging025191">
    <w:name w:val="Style Bulleted Symbol (symbol) Left:  0.25&quot; Hanging:  0.25&quot;191"/>
    <w:rsid w:val="00D737EB"/>
  </w:style>
  <w:style w:type="numbering" w:customStyle="1" w:styleId="StyleBulletedSymbolsymbolLeft025Hanging025681">
    <w:name w:val="Style Bulleted Symbol (symbol) Left:  0.25&quot; Hanging:  0.25&quot;681"/>
    <w:rsid w:val="00D737EB"/>
  </w:style>
  <w:style w:type="numbering" w:customStyle="1" w:styleId="StyleBulleted481">
    <w:name w:val="Style Bulleted481"/>
    <w:rsid w:val="00D737EB"/>
  </w:style>
  <w:style w:type="numbering" w:customStyle="1" w:styleId="StyleBulleted1">
    <w:name w:val="Style Bulleted1"/>
    <w:rsid w:val="00D737EB"/>
  </w:style>
  <w:style w:type="numbering" w:customStyle="1" w:styleId="StyleBulletedSymbolsymbolLeft025Hanging0253">
    <w:name w:val="Style Bulleted Symbol (symbol) Left:  0.25&quot; Hanging:  0.25&quot;3"/>
    <w:rsid w:val="00D737EB"/>
  </w:style>
  <w:style w:type="numbering" w:customStyle="1" w:styleId="StyleBulletedSymbolsymbolLeft025Hanging01">
    <w:name w:val="Style Bulleted Symbol (symbol) Left:  0.25&quot; Hanging:  0.1"/>
    <w:rsid w:val="00D737EB"/>
  </w:style>
  <w:style w:type="numbering" w:customStyle="1" w:styleId="StyleBulletedSymbolsymbolLeft025Hanging02521">
    <w:name w:val="Style Bulleted Symbol (symbol) Left:  0.25&quot; Hanging:  0.25&quot;21"/>
    <w:rsid w:val="00D737EB"/>
  </w:style>
  <w:style w:type="numbering" w:customStyle="1" w:styleId="StyleBulletedSymbolsymbolLeft025Hanging02511">
    <w:name w:val="Style Bulleted Symbol (symbol) Left:  0.25&quot; Hanging:  0.25&quot;11"/>
    <w:rsid w:val="00D737EB"/>
  </w:style>
  <w:style w:type="numbering" w:customStyle="1" w:styleId="StyleBulletedSymbolsymbolLeft025Hanging02561">
    <w:name w:val="Style Bulleted Symbol (symbol) Left:  0.25&quot; Hanging:  0.25&quot;61"/>
    <w:rsid w:val="00D737EB"/>
  </w:style>
  <w:style w:type="numbering" w:customStyle="1" w:styleId="StyleBulleted41">
    <w:name w:val="Style Bulleted41"/>
    <w:rsid w:val="00D737EB"/>
  </w:style>
  <w:style w:type="numbering" w:customStyle="1" w:styleId="NoList2">
    <w:name w:val="No List2"/>
    <w:next w:val="NoList"/>
    <w:uiPriority w:val="99"/>
    <w:semiHidden/>
    <w:unhideWhenUsed/>
    <w:rsid w:val="00D737EB"/>
  </w:style>
  <w:style w:type="table" w:customStyle="1" w:styleId="ColorfulList-Accent115">
    <w:name w:val="Colorful List - Accent 115"/>
    <w:basedOn w:val="TableNormal"/>
    <w:next w:val="ColorfulList-Accent1"/>
    <w:uiPriority w:val="34"/>
    <w:rsid w:val="00D737EB"/>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D737EB"/>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D737EB"/>
  </w:style>
  <w:style w:type="numbering" w:customStyle="1" w:styleId="StyleBulletedSymbolsymbolLeft025Hanging025182">
    <w:name w:val="Style Bulleted Symbol (symbol) Left:  0.25&quot; Hanging:  0.25&quot;182"/>
    <w:rsid w:val="00D737EB"/>
  </w:style>
  <w:style w:type="numbering" w:customStyle="1" w:styleId="StyleBulletedSymbolsymbolLeft025Hanging082">
    <w:name w:val="Style Bulleted Symbol (symbol) Left:  0.25&quot; Hanging:  0.82"/>
    <w:rsid w:val="00D737EB"/>
  </w:style>
  <w:style w:type="numbering" w:customStyle="1" w:styleId="StyleBulletedSymbolsymbolLeft025Hanging025282">
    <w:name w:val="Style Bulleted Symbol (symbol) Left:  0.25&quot; Hanging:  0.25&quot;282"/>
    <w:rsid w:val="00D737EB"/>
  </w:style>
  <w:style w:type="numbering" w:customStyle="1" w:styleId="StyleBulletedSymbolsymbolLeft025Hanging025192">
    <w:name w:val="Style Bulleted Symbol (symbol) Left:  0.25&quot; Hanging:  0.25&quot;192"/>
    <w:rsid w:val="00D737EB"/>
  </w:style>
  <w:style w:type="numbering" w:customStyle="1" w:styleId="StyleBulletedSymbolsymbolLeft025Hanging025682">
    <w:name w:val="Style Bulleted Symbol (symbol) Left:  0.25&quot; Hanging:  0.25&quot;682"/>
    <w:rsid w:val="00D737EB"/>
  </w:style>
  <w:style w:type="numbering" w:customStyle="1" w:styleId="StyleBulleted482">
    <w:name w:val="Style Bulleted482"/>
    <w:rsid w:val="00D737EB"/>
  </w:style>
  <w:style w:type="numbering" w:customStyle="1" w:styleId="StyleBulleted2">
    <w:name w:val="Style Bulleted2"/>
    <w:rsid w:val="00D737EB"/>
  </w:style>
  <w:style w:type="numbering" w:customStyle="1" w:styleId="StyleBulletedSymbolsymbolLeft025Hanging0254">
    <w:name w:val="Style Bulleted Symbol (symbol) Left:  0.25&quot; Hanging:  0.25&quot;4"/>
    <w:rsid w:val="00D737EB"/>
  </w:style>
  <w:style w:type="numbering" w:customStyle="1" w:styleId="StyleBulletedSymbolsymbolLeft025Hanging02">
    <w:name w:val="Style Bulleted Symbol (symbol) Left:  0.25&quot; Hanging:  0.2"/>
    <w:rsid w:val="00D737EB"/>
  </w:style>
  <w:style w:type="numbering" w:customStyle="1" w:styleId="StyleBulletedSymbolsymbolLeft025Hanging02522">
    <w:name w:val="Style Bulleted Symbol (symbol) Left:  0.25&quot; Hanging:  0.25&quot;22"/>
    <w:rsid w:val="00D737EB"/>
  </w:style>
  <w:style w:type="numbering" w:customStyle="1" w:styleId="StyleBulletedSymbolsymbolLeft025Hanging02512">
    <w:name w:val="Style Bulleted Symbol (symbol) Left:  0.25&quot; Hanging:  0.25&quot;12"/>
    <w:rsid w:val="00D737EB"/>
  </w:style>
  <w:style w:type="numbering" w:customStyle="1" w:styleId="StyleBulletedSymbolsymbolLeft025Hanging02562">
    <w:name w:val="Style Bulleted Symbol (symbol) Left:  0.25&quot; Hanging:  0.25&quot;62"/>
    <w:rsid w:val="00D737EB"/>
  </w:style>
  <w:style w:type="numbering" w:customStyle="1" w:styleId="StyleBulleted42">
    <w:name w:val="Style Bulleted42"/>
    <w:rsid w:val="00D737EB"/>
  </w:style>
  <w:style w:type="table" w:customStyle="1" w:styleId="TableGrid17">
    <w:name w:val="TableGrid1"/>
    <w:basedOn w:val="TableNormal"/>
    <w:next w:val="TableGrid"/>
    <w:uiPriority w:val="59"/>
    <w:qFormat/>
    <w:rsid w:val="00932C11"/>
    <w:pPr>
      <w:suppressAutoHyphens/>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RBI5PAMIO524-1616901215-47037</_dlc_DocId>
    <_dlc_DocIdUrl xmlns="71c5aaf6-e6ce-465b-b873-5148d2a4c105">
      <Url>https://nokia.sharepoint.com/sites/gxp/_layouts/15/DocIdRedir.aspx?ID=RBI5PAMIO524-1616901215-47037</Url>
      <Description>RBI5PAMIO524-1616901215-47037</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3.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7E1B93E8-9FCE-4044-8A26-4A0DE48CF41C}">
  <ds:schemaRefs>
    <ds:schemaRef ds:uri="Microsoft.SharePoint.Taxonomy.ContentTypeSync"/>
  </ds:schemaRefs>
</ds:datastoreItem>
</file>

<file path=customXml/itemProps5.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6.xml><?xml version="1.0" encoding="utf-8"?>
<ds:datastoreItem xmlns:ds="http://schemas.openxmlformats.org/officeDocument/2006/customXml" ds:itemID="{B2B815D7-13B5-4BB3-8B3A-E59B22E312A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8</Pages>
  <Words>4984</Words>
  <Characters>27767</Characters>
  <Application>Microsoft Office Word</Application>
  <DocSecurity>0</DocSecurity>
  <Lines>504</Lines>
  <Paragraphs>219</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32532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Mihai Enescu (Nokia)</cp:lastModifiedBy>
  <cp:revision>3</cp:revision>
  <cp:lastPrinted>2018-06-26T07:44:00Z</cp:lastPrinted>
  <dcterms:created xsi:type="dcterms:W3CDTF">2025-12-02T06:07:00Z</dcterms:created>
  <dcterms:modified xsi:type="dcterms:W3CDTF">2025-12-02T06:09:00Z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6e74c5f8-2cbf-4002-b799-31b304deab31</vt:lpwstr>
  </property>
</Properties>
</file>