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39ABE" w14:textId="761CADE2" w:rsidR="00807B0C" w:rsidRDefault="00E70FA4">
      <w:pPr>
        <w:widowControl w:val="0"/>
        <w:tabs>
          <w:tab w:val="right" w:pos="10206"/>
        </w:tabs>
        <w:spacing w:after="0" w:afterAutospacing="0"/>
        <w:rPr>
          <w:rFonts w:ascii="Arial" w:eastAsia="MS Mincho" w:hAnsi="Arial" w:cs="Arial"/>
          <w:b/>
          <w:sz w:val="28"/>
          <w:szCs w:val="28"/>
          <w:lang w:val="en-US"/>
        </w:rPr>
      </w:pPr>
      <w:bookmarkStart w:id="0" w:name="OLE_LINK3"/>
      <w:r>
        <w:rPr>
          <w:rFonts w:ascii="Arial" w:eastAsia="MS Mincho" w:hAnsi="Arial" w:cs="Arial"/>
          <w:b/>
          <w:sz w:val="28"/>
          <w:szCs w:val="28"/>
          <w:lang w:val="en-US"/>
        </w:rPr>
        <w:t xml:space="preserve">3GPP TSG RAN WG1 </w:t>
      </w:r>
      <w:r>
        <w:rPr>
          <w:rFonts w:ascii="Arial" w:eastAsia="MS Mincho" w:hAnsi="Arial" w:cs="Arial" w:hint="eastAsia"/>
          <w:b/>
          <w:sz w:val="28"/>
          <w:szCs w:val="28"/>
          <w:lang w:val="en-US"/>
        </w:rPr>
        <w:t>#</w:t>
      </w:r>
      <w:r>
        <w:rPr>
          <w:rFonts w:ascii="Arial" w:eastAsia="MS Mincho" w:hAnsi="Arial" w:cs="Arial"/>
          <w:b/>
          <w:sz w:val="28"/>
          <w:szCs w:val="28"/>
          <w:lang w:val="en-US"/>
        </w:rPr>
        <w:t>1</w:t>
      </w:r>
      <w:r w:rsidR="001E283A">
        <w:rPr>
          <w:rFonts w:ascii="Arial" w:eastAsia="MS Mincho" w:hAnsi="Arial" w:cs="Arial"/>
          <w:b/>
          <w:sz w:val="28"/>
          <w:szCs w:val="28"/>
          <w:lang w:val="en-US"/>
        </w:rPr>
        <w:t>2</w:t>
      </w:r>
      <w:r w:rsidR="003739AB">
        <w:rPr>
          <w:rFonts w:ascii="Arial" w:eastAsia="MS Mincho" w:hAnsi="Arial" w:cs="Arial"/>
          <w:b/>
          <w:sz w:val="28"/>
          <w:szCs w:val="28"/>
          <w:lang w:val="en-US"/>
        </w:rPr>
        <w:t>3</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Pr>
          <w:rFonts w:ascii="Arial" w:eastAsia="MS Mincho" w:hAnsi="Arial" w:cs="Arial"/>
          <w:b/>
          <w:sz w:val="28"/>
          <w:szCs w:val="28"/>
          <w:lang w:val="en-US"/>
        </w:rPr>
        <w:t xml:space="preserve"> </w:t>
      </w:r>
      <w:r w:rsidR="003739AB">
        <w:rPr>
          <w:rFonts w:ascii="Arial" w:eastAsia="MS Mincho" w:hAnsi="Arial" w:cs="Arial"/>
          <w:b/>
          <w:sz w:val="28"/>
          <w:szCs w:val="28"/>
          <w:lang w:val="en-US"/>
        </w:rPr>
        <w:t xml:space="preserve">   </w:t>
      </w:r>
      <w:r>
        <w:rPr>
          <w:rFonts w:ascii="Arial" w:eastAsia="MS Mincho" w:hAnsi="Arial" w:cs="Arial"/>
          <w:b/>
          <w:sz w:val="28"/>
          <w:szCs w:val="28"/>
          <w:lang w:val="en-US"/>
        </w:rPr>
        <w:t>R1-2</w:t>
      </w:r>
      <w:r w:rsidR="009C3168">
        <w:rPr>
          <w:rFonts w:ascii="Arial" w:eastAsia="MS Mincho" w:hAnsi="Arial" w:cs="Arial"/>
          <w:b/>
          <w:sz w:val="28"/>
          <w:szCs w:val="28"/>
          <w:lang w:val="en-US"/>
        </w:rPr>
        <w:t>5</w:t>
      </w:r>
      <w:r w:rsidR="00930DE8">
        <w:rPr>
          <w:rFonts w:ascii="Arial" w:eastAsia="MS Mincho" w:hAnsi="Arial" w:cs="Arial"/>
          <w:b/>
          <w:sz w:val="28"/>
          <w:szCs w:val="28"/>
          <w:lang w:val="en-US"/>
        </w:rPr>
        <w:t>09171</w:t>
      </w:r>
    </w:p>
    <w:p w14:paraId="53044396" w14:textId="1C159FCB" w:rsidR="00807B0C" w:rsidRDefault="003739AB">
      <w:pPr>
        <w:pStyle w:val="ae"/>
        <w:tabs>
          <w:tab w:val="right" w:pos="10206"/>
        </w:tabs>
        <w:spacing w:after="0" w:afterAutospacing="0"/>
        <w:rPr>
          <w:rFonts w:cs="Arial"/>
          <w:sz w:val="28"/>
          <w:szCs w:val="28"/>
          <w:lang w:val="en-US"/>
        </w:rPr>
      </w:pPr>
      <w:r>
        <w:rPr>
          <w:rFonts w:cs="Arial"/>
          <w:sz w:val="28"/>
          <w:szCs w:val="28"/>
          <w:lang w:val="en-US"/>
        </w:rPr>
        <w:t>Dallas</w:t>
      </w:r>
      <w:r w:rsidR="000D0C13">
        <w:rPr>
          <w:rFonts w:cs="Arial"/>
          <w:sz w:val="28"/>
          <w:szCs w:val="28"/>
          <w:lang w:val="en-US"/>
        </w:rPr>
        <w:t xml:space="preserve">, </w:t>
      </w:r>
      <w:r>
        <w:rPr>
          <w:rFonts w:cs="Arial"/>
          <w:sz w:val="28"/>
          <w:szCs w:val="28"/>
          <w:lang w:val="en-US"/>
        </w:rPr>
        <w:t>USA</w:t>
      </w:r>
      <w:r w:rsidR="000D0C13">
        <w:rPr>
          <w:rFonts w:cs="Arial"/>
          <w:sz w:val="28"/>
          <w:szCs w:val="28"/>
          <w:lang w:val="en-US"/>
        </w:rPr>
        <w:t>,</w:t>
      </w:r>
      <w:r w:rsidR="000D0C13">
        <w:rPr>
          <w:rFonts w:cs="Arial" w:hint="eastAsia"/>
          <w:sz w:val="28"/>
          <w:szCs w:val="28"/>
          <w:lang w:val="en-US"/>
        </w:rPr>
        <w:t xml:space="preserve"> </w:t>
      </w:r>
      <w:r>
        <w:rPr>
          <w:rFonts w:cs="Arial"/>
          <w:sz w:val="28"/>
          <w:szCs w:val="28"/>
          <w:lang w:val="en-US"/>
        </w:rPr>
        <w:t>November</w:t>
      </w:r>
      <w:r w:rsidR="000D0C13">
        <w:rPr>
          <w:rFonts w:cs="Arial"/>
          <w:sz w:val="28"/>
          <w:szCs w:val="28"/>
          <w:lang w:val="en-US"/>
        </w:rPr>
        <w:t xml:space="preserve"> </w:t>
      </w:r>
      <w:r w:rsidR="001E283A">
        <w:rPr>
          <w:rFonts w:cs="Arial"/>
          <w:sz w:val="28"/>
          <w:szCs w:val="28"/>
          <w:lang w:val="en-US"/>
        </w:rPr>
        <w:t>1</w:t>
      </w:r>
      <w:r>
        <w:rPr>
          <w:rFonts w:cs="Arial"/>
          <w:sz w:val="28"/>
          <w:szCs w:val="28"/>
          <w:lang w:val="en-US"/>
        </w:rPr>
        <w:t>7</w:t>
      </w:r>
      <w:r w:rsidR="000D0C13">
        <w:rPr>
          <w:rFonts w:cs="Arial"/>
          <w:sz w:val="28"/>
          <w:szCs w:val="28"/>
          <w:vertAlign w:val="superscript"/>
          <w:lang w:val="en-US"/>
        </w:rPr>
        <w:t>th</w:t>
      </w:r>
      <w:r w:rsidR="000D0C13">
        <w:rPr>
          <w:rFonts w:cs="Arial"/>
          <w:sz w:val="28"/>
          <w:szCs w:val="28"/>
          <w:lang w:val="en-US"/>
        </w:rPr>
        <w:t xml:space="preserve"> –</w:t>
      </w:r>
      <w:r w:rsidR="009C3168">
        <w:rPr>
          <w:rFonts w:cs="Arial"/>
          <w:sz w:val="28"/>
          <w:szCs w:val="28"/>
          <w:lang w:val="en-US"/>
        </w:rPr>
        <w:t xml:space="preserve"> </w:t>
      </w:r>
      <w:r>
        <w:rPr>
          <w:rFonts w:cs="Arial"/>
          <w:sz w:val="28"/>
          <w:szCs w:val="28"/>
          <w:lang w:val="en-US"/>
        </w:rPr>
        <w:t>21</w:t>
      </w:r>
      <w:r>
        <w:rPr>
          <w:rFonts w:cs="Arial"/>
          <w:sz w:val="28"/>
          <w:szCs w:val="28"/>
          <w:vertAlign w:val="superscript"/>
          <w:lang w:val="en-US"/>
        </w:rPr>
        <w:t>st</w:t>
      </w:r>
      <w:r w:rsidR="009C3168">
        <w:rPr>
          <w:rFonts w:cs="Arial"/>
          <w:sz w:val="28"/>
          <w:szCs w:val="28"/>
          <w:lang w:val="en-US"/>
        </w:rPr>
        <w:t>, 2025</w:t>
      </w:r>
    </w:p>
    <w:p w14:paraId="65A1C627" w14:textId="77777777" w:rsidR="00807B0C" w:rsidRDefault="00807B0C">
      <w:pPr>
        <w:pStyle w:val="ae"/>
        <w:tabs>
          <w:tab w:val="right" w:pos="10206"/>
        </w:tabs>
        <w:spacing w:after="0" w:afterAutospacing="0"/>
        <w:rPr>
          <w:rFonts w:eastAsia="MS Gothic" w:cs="Arial"/>
          <w:color w:val="000000" w:themeColor="text1"/>
          <w:sz w:val="28"/>
          <w:szCs w:val="28"/>
          <w:lang w:val="en-US"/>
        </w:rPr>
      </w:pPr>
    </w:p>
    <w:p w14:paraId="0A3BBF41" w14:textId="77777777" w:rsidR="00807B0C" w:rsidRDefault="00E70FA4">
      <w:pPr>
        <w:tabs>
          <w:tab w:val="left" w:pos="1985"/>
        </w:tabs>
        <w:spacing w:after="0" w:afterAutospacing="0"/>
        <w:ind w:left="1985" w:hangingChars="706" w:hanging="1985"/>
        <w:rPr>
          <w:rFonts w:ascii="Arial" w:eastAsia="MS Mincho"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MS Mincho" w:hAnsi="Arial" w:cs="Arial"/>
          <w:b/>
          <w:color w:val="000000" w:themeColor="text1"/>
          <w:sz w:val="28"/>
          <w:szCs w:val="28"/>
          <w:lang w:val="en-US"/>
        </w:rPr>
        <w:t>harp</w:t>
      </w:r>
    </w:p>
    <w:p w14:paraId="3124E879" w14:textId="5274510A" w:rsidR="00807B0C" w:rsidRDefault="00E70FA4">
      <w:pPr>
        <w:spacing w:after="0" w:afterAutospacing="0"/>
        <w:ind w:left="1985" w:hangingChars="706" w:hanging="1985"/>
        <w:rPr>
          <w:rFonts w:ascii="Arial" w:eastAsia="MS Mincho"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w:t>
      </w:r>
      <w:r w:rsidR="009736E3">
        <w:rPr>
          <w:rFonts w:ascii="Arial" w:hAnsi="Arial" w:cs="Arial"/>
          <w:b/>
          <w:color w:val="000000" w:themeColor="text1"/>
          <w:sz w:val="28"/>
          <w:szCs w:val="28"/>
          <w:lang w:val="en-US"/>
        </w:rPr>
        <w:t xml:space="preserve"> CSI report priority </w:t>
      </w:r>
      <w:r w:rsidR="00F16702">
        <w:rPr>
          <w:rFonts w:ascii="Arial" w:hAnsi="Arial" w:cs="Arial"/>
          <w:b/>
          <w:color w:val="000000" w:themeColor="text1"/>
          <w:sz w:val="28"/>
          <w:szCs w:val="28"/>
          <w:lang w:val="en-US"/>
        </w:rPr>
        <w:t xml:space="preserve">and </w:t>
      </w:r>
      <w:r w:rsidR="009418E4">
        <w:rPr>
          <w:rFonts w:ascii="Arial" w:hAnsi="Arial" w:cs="Arial"/>
          <w:b/>
          <w:color w:val="000000" w:themeColor="text1"/>
          <w:sz w:val="28"/>
          <w:szCs w:val="28"/>
          <w:lang w:val="en-US"/>
        </w:rPr>
        <w:t>CSI computation time</w:t>
      </w:r>
      <w:r w:rsidR="00F16702">
        <w:rPr>
          <w:rFonts w:ascii="Arial" w:hAnsi="Arial" w:cs="Arial"/>
          <w:b/>
          <w:color w:val="000000" w:themeColor="text1"/>
          <w:sz w:val="28"/>
          <w:szCs w:val="28"/>
          <w:lang w:val="en-US"/>
        </w:rPr>
        <w:t xml:space="preserve"> </w:t>
      </w:r>
      <w:r w:rsidR="009736E3">
        <w:rPr>
          <w:rFonts w:ascii="Arial" w:hAnsi="Arial" w:cs="Arial"/>
          <w:b/>
          <w:color w:val="000000" w:themeColor="text1"/>
          <w:sz w:val="28"/>
          <w:szCs w:val="28"/>
          <w:lang w:val="en-US"/>
        </w:rPr>
        <w:t>for P3 procedure</w:t>
      </w:r>
    </w:p>
    <w:p w14:paraId="6FF724D9" w14:textId="0BC208AC" w:rsidR="00807B0C" w:rsidRDefault="00E70FA4">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9C3168">
        <w:rPr>
          <w:rFonts w:ascii="Arial" w:hAnsi="Arial" w:cs="Arial"/>
          <w:b/>
          <w:color w:val="000000" w:themeColor="text1"/>
          <w:sz w:val="28"/>
          <w:szCs w:val="28"/>
          <w:lang w:val="en-US"/>
        </w:rPr>
        <w:t>7</w:t>
      </w:r>
    </w:p>
    <w:p w14:paraId="774D9031" w14:textId="77777777" w:rsidR="00807B0C" w:rsidRDefault="00E70FA4">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E70FA4">
      <w:pPr>
        <w:pStyle w:val="10"/>
        <w:spacing w:after="180"/>
        <w:rPr>
          <w:color w:val="000000" w:themeColor="text1"/>
          <w:lang w:val="en-US"/>
        </w:rPr>
      </w:pPr>
      <w:r>
        <w:rPr>
          <w:color w:val="000000" w:themeColor="text1"/>
          <w:lang w:val="en-US"/>
        </w:rPr>
        <w:t>Introduction</w:t>
      </w:r>
      <w:bookmarkEnd w:id="1"/>
    </w:p>
    <w:p w14:paraId="289B56C0" w14:textId="330046B4" w:rsidR="007D7858" w:rsidRPr="00190B36" w:rsidRDefault="00E70FA4">
      <w:pPr>
        <w:spacing w:before="100" w:beforeAutospacing="1"/>
        <w:rPr>
          <w:rFonts w:eastAsia="MS Mincho"/>
          <w:color w:val="000000" w:themeColor="text1"/>
        </w:rPr>
      </w:pPr>
      <w:r>
        <w:rPr>
          <w:rFonts w:eastAsia="MS Mincho"/>
          <w:color w:val="000000" w:themeColor="text1"/>
        </w:rPr>
        <w:t xml:space="preserve">In this contribution, we </w:t>
      </w:r>
      <w:r w:rsidR="000D646D">
        <w:rPr>
          <w:rFonts w:eastAsia="MS Mincho"/>
          <w:color w:val="000000" w:themeColor="text1"/>
        </w:rPr>
        <w:t xml:space="preserve">discuss </w:t>
      </w:r>
      <w:r w:rsidR="001972F8">
        <w:rPr>
          <w:rFonts w:eastAsia="MS Mincho"/>
          <w:color w:val="000000" w:themeColor="text1"/>
        </w:rPr>
        <w:t>the</w:t>
      </w:r>
      <w:r w:rsidR="000D646D">
        <w:rPr>
          <w:rFonts w:eastAsia="MS Mincho"/>
          <w:color w:val="000000" w:themeColor="text1"/>
        </w:rPr>
        <w:t xml:space="preserve"> remaining issue</w:t>
      </w:r>
      <w:r w:rsidR="001972F8">
        <w:rPr>
          <w:rFonts w:eastAsia="MS Mincho"/>
          <w:color w:val="000000" w:themeColor="text1"/>
        </w:rPr>
        <w:t>s</w:t>
      </w:r>
      <w:r w:rsidR="000D646D">
        <w:rPr>
          <w:rFonts w:eastAsia="MS Mincho"/>
          <w:color w:val="000000" w:themeColor="text1"/>
        </w:rPr>
        <w:t xml:space="preserve"> on </w:t>
      </w:r>
      <w:r w:rsidR="001522A5">
        <w:rPr>
          <w:rFonts w:eastAsia="MS Mincho"/>
          <w:color w:val="000000" w:themeColor="text1"/>
        </w:rPr>
        <w:t>CSI report priority</w:t>
      </w:r>
      <w:r w:rsidR="000D646D">
        <w:rPr>
          <w:rFonts w:eastAsia="MS Mincho"/>
          <w:color w:val="000000" w:themeColor="text1"/>
        </w:rPr>
        <w:t xml:space="preserve"> </w:t>
      </w:r>
      <w:r w:rsidR="008F7A9C">
        <w:rPr>
          <w:rFonts w:eastAsia="MS Mincho"/>
          <w:color w:val="000000" w:themeColor="text1"/>
        </w:rPr>
        <w:t xml:space="preserve">and </w:t>
      </w:r>
      <w:r w:rsidR="001972F8">
        <w:rPr>
          <w:rFonts w:eastAsia="MS Mincho"/>
          <w:color w:val="000000" w:themeColor="text1"/>
        </w:rPr>
        <w:t>CSI computation time</w:t>
      </w:r>
      <w:r w:rsidR="008F7A9C">
        <w:rPr>
          <w:rFonts w:eastAsia="MS Mincho"/>
          <w:color w:val="000000" w:themeColor="text1"/>
        </w:rPr>
        <w:t xml:space="preserve"> </w:t>
      </w:r>
      <w:r w:rsidR="000D646D">
        <w:rPr>
          <w:rFonts w:eastAsia="MS Mincho"/>
          <w:color w:val="000000" w:themeColor="text1"/>
        </w:rPr>
        <w:t xml:space="preserve">for </w:t>
      </w:r>
      <w:r w:rsidR="001522A5">
        <w:rPr>
          <w:rFonts w:eastAsia="MS Mincho"/>
          <w:color w:val="000000" w:themeColor="text1"/>
        </w:rPr>
        <w:t>P3 procedure</w:t>
      </w:r>
      <w:r>
        <w:rPr>
          <w:rFonts w:eastAsia="MS Mincho"/>
          <w:color w:val="000000" w:themeColor="text1"/>
        </w:rPr>
        <w:t>.</w:t>
      </w:r>
    </w:p>
    <w:p w14:paraId="2425E0A4" w14:textId="7A580E02" w:rsidR="00042DAD" w:rsidRDefault="00E70FA4" w:rsidP="00042DAD">
      <w:pPr>
        <w:pStyle w:val="10"/>
        <w:spacing w:after="180"/>
        <w:rPr>
          <w:color w:val="000000" w:themeColor="text1"/>
          <w:lang w:val="en-US"/>
        </w:rPr>
      </w:pPr>
      <w:bookmarkStart w:id="3" w:name="OLE_LINK1"/>
      <w:r>
        <w:rPr>
          <w:color w:val="000000" w:themeColor="text1"/>
          <w:lang w:val="en-US"/>
        </w:rPr>
        <w:t>Discussions</w:t>
      </w:r>
    </w:p>
    <w:p w14:paraId="5009ADEE" w14:textId="138ED9E8" w:rsidR="00BA5EAD" w:rsidRDefault="00BA5EAD" w:rsidP="00BA5EAD">
      <w:pPr>
        <w:pStyle w:val="20"/>
        <w:rPr>
          <w:lang w:eastAsia="zh-CN"/>
        </w:rPr>
      </w:pPr>
      <w:r>
        <w:rPr>
          <w:lang w:eastAsia="zh-CN"/>
        </w:rPr>
        <w:t>CSI report priority</w:t>
      </w:r>
    </w:p>
    <w:p w14:paraId="561738A6" w14:textId="16ADDE1E" w:rsidR="00152075" w:rsidRDefault="00C1413E" w:rsidP="005C4CA0">
      <w:pPr>
        <w:spacing w:after="0"/>
        <w:rPr>
          <w:rFonts w:eastAsia="宋体"/>
          <w:lang w:eastAsia="zh-CN"/>
        </w:rPr>
      </w:pPr>
      <w:r>
        <w:rPr>
          <w:rFonts w:eastAsia="宋体" w:hint="eastAsia"/>
          <w:lang w:eastAsia="zh-CN"/>
        </w:rPr>
        <w:t>F</w:t>
      </w:r>
      <w:r>
        <w:rPr>
          <w:rFonts w:eastAsia="宋体"/>
          <w:lang w:eastAsia="zh-CN"/>
        </w:rPr>
        <w:t xml:space="preserve">or </w:t>
      </w:r>
      <w:r w:rsidR="001972F8">
        <w:rPr>
          <w:rFonts w:eastAsia="宋体"/>
          <w:lang w:eastAsia="zh-CN"/>
        </w:rPr>
        <w:t xml:space="preserve">CSI report with </w:t>
      </w:r>
      <w:proofErr w:type="spellStart"/>
      <w:r w:rsidR="001972F8" w:rsidRPr="001972F8">
        <w:rPr>
          <w:rFonts w:eastAsia="宋体"/>
          <w:i/>
          <w:lang w:eastAsia="zh-CN"/>
        </w:rPr>
        <w:t>reportQuantity</w:t>
      </w:r>
      <w:proofErr w:type="spellEnd"/>
      <w:r w:rsidR="001972F8">
        <w:rPr>
          <w:rFonts w:eastAsia="宋体"/>
          <w:lang w:eastAsia="zh-CN"/>
        </w:rPr>
        <w:t xml:space="preserve"> set to ‘none’</w:t>
      </w:r>
      <w:r w:rsidR="00FB530F">
        <w:rPr>
          <w:rFonts w:eastAsia="宋体" w:hint="eastAsia"/>
          <w:lang w:eastAsia="zh-CN"/>
        </w:rPr>
        <w:t>,</w:t>
      </w:r>
      <w:r w:rsidR="001972F8">
        <w:rPr>
          <w:rFonts w:eastAsia="宋体"/>
          <w:lang w:eastAsia="zh-CN"/>
        </w:rPr>
        <w:t xml:space="preserve"> since no report is transmitted, current specs on determination of CSI report priority precludes such CSI report,</w:t>
      </w:r>
      <w:r w:rsidR="00FB530F">
        <w:rPr>
          <w:rFonts w:eastAsia="宋体"/>
          <w:lang w:eastAsia="zh-CN"/>
        </w:rPr>
        <w:t xml:space="preserve"> shown as follows</w:t>
      </w:r>
      <w:r>
        <w:rPr>
          <w:rFonts w:eastAsia="宋体"/>
          <w:lang w:eastAsia="zh-CN"/>
        </w:rPr>
        <w:t>.</w:t>
      </w:r>
    </w:p>
    <w:tbl>
      <w:tblPr>
        <w:tblStyle w:val="af3"/>
        <w:tblW w:w="0" w:type="auto"/>
        <w:tblLook w:val="04A0" w:firstRow="1" w:lastRow="0" w:firstColumn="1" w:lastColumn="0" w:noHBand="0" w:noVBand="1"/>
      </w:tblPr>
      <w:tblGrid>
        <w:gridCol w:w="9954"/>
      </w:tblGrid>
      <w:tr w:rsidR="00152075" w:rsidRPr="00351FB6" w14:paraId="190F5B76" w14:textId="77777777" w:rsidTr="00F95F6D">
        <w:tc>
          <w:tcPr>
            <w:tcW w:w="9954" w:type="dxa"/>
          </w:tcPr>
          <w:p w14:paraId="727B9668" w14:textId="77777777" w:rsidR="00152075" w:rsidRPr="00547E52" w:rsidRDefault="00C1413E" w:rsidP="00F95F6D">
            <w:pPr>
              <w:snapToGrid/>
              <w:spacing w:after="0" w:afterAutospacing="0"/>
              <w:jc w:val="left"/>
              <w:rPr>
                <w:rFonts w:ascii="Times" w:eastAsia="宋体" w:hAnsi="Times"/>
                <w:b/>
                <w:sz w:val="20"/>
                <w:szCs w:val="24"/>
                <w:u w:val="single"/>
                <w:lang w:eastAsia="zh-CN"/>
              </w:rPr>
            </w:pPr>
            <w:r w:rsidRPr="00547E52">
              <w:rPr>
                <w:rFonts w:ascii="Times" w:eastAsia="宋体" w:hAnsi="Times" w:hint="eastAsia"/>
                <w:b/>
                <w:sz w:val="20"/>
                <w:szCs w:val="24"/>
                <w:u w:val="single"/>
                <w:lang w:eastAsia="zh-CN"/>
              </w:rPr>
              <w:t>C</w:t>
            </w:r>
            <w:r w:rsidRPr="00547E52">
              <w:rPr>
                <w:rFonts w:ascii="Times" w:eastAsia="宋体" w:hAnsi="Times"/>
                <w:b/>
                <w:sz w:val="20"/>
                <w:szCs w:val="24"/>
                <w:u w:val="single"/>
                <w:lang w:eastAsia="zh-CN"/>
              </w:rPr>
              <w:t>lause 5.2.5 of TS38.214</w:t>
            </w:r>
          </w:p>
          <w:p w14:paraId="691E5EB2" w14:textId="77777777" w:rsidR="00C1413E" w:rsidRPr="00C1413E" w:rsidRDefault="00C1413E" w:rsidP="00C1413E">
            <w:pPr>
              <w:snapToGrid/>
              <w:spacing w:after="180" w:afterAutospacing="0"/>
              <w:jc w:val="left"/>
              <w:rPr>
                <w:rFonts w:eastAsia="等线"/>
                <w:color w:val="000000"/>
                <w:sz w:val="20"/>
                <w:lang w:val="en-US" w:eastAsia="en-US"/>
              </w:rPr>
            </w:pPr>
            <w:r w:rsidRPr="00C1413E">
              <w:rPr>
                <w:rFonts w:eastAsia="等线"/>
                <w:color w:val="000000"/>
                <w:sz w:val="20"/>
                <w:lang w:val="en-US" w:eastAsia="en-US"/>
              </w:rPr>
              <w:t xml:space="preserve">CSI reports are associated with a priority value </w:t>
            </w:r>
            <m:oMath>
              <m:sSub>
                <m:sSubPr>
                  <m:ctrlPr>
                    <w:rPr>
                      <w:rFonts w:ascii="Cambria Math" w:eastAsia="等线" w:hAnsi="Cambria Math"/>
                      <w:color w:val="000000"/>
                      <w:sz w:val="20"/>
                      <w:lang w:val="en-US" w:eastAsia="en-US"/>
                    </w:rPr>
                  </m:ctrlPr>
                </m:sSubPr>
                <m:e>
                  <m:r>
                    <m:rPr>
                      <m:sty m:val="p"/>
                    </m:rPr>
                    <w:rPr>
                      <w:rFonts w:ascii="Cambria Math" w:eastAsia="等线" w:hAnsi="Cambria Math"/>
                      <w:color w:val="000000"/>
                      <w:sz w:val="20"/>
                      <w:lang w:val="en-US" w:eastAsia="en-US"/>
                    </w:rPr>
                    <m:t>Pri</m:t>
                  </m:r>
                </m:e>
                <m:sub>
                  <m:r>
                    <w:rPr>
                      <w:rFonts w:ascii="Cambria Math" w:eastAsia="等线" w:hAnsi="Cambria Math"/>
                      <w:color w:val="000000"/>
                      <w:sz w:val="20"/>
                      <w:lang w:val="en-US" w:eastAsia="en-US"/>
                    </w:rPr>
                    <m:t>iCSI</m:t>
                  </m:r>
                </m:sub>
              </m:sSub>
              <m:d>
                <m:dPr>
                  <m:ctrlPr>
                    <w:rPr>
                      <w:rFonts w:ascii="Cambria Math" w:eastAsia="等线" w:hAnsi="Cambria Math"/>
                      <w:i/>
                      <w:color w:val="000000"/>
                      <w:sz w:val="20"/>
                      <w:lang w:val="en-US" w:eastAsia="en-US"/>
                    </w:rPr>
                  </m:ctrlPr>
                </m:dPr>
                <m:e>
                  <m:r>
                    <w:rPr>
                      <w:rFonts w:ascii="Cambria Math" w:eastAsia="等线" w:hAnsi="Cambria Math"/>
                      <w:color w:val="000000"/>
                      <w:sz w:val="20"/>
                      <w:lang w:val="en-US" w:eastAsia="en-US"/>
                    </w:rPr>
                    <m:t>y,k,c,s</m:t>
                  </m:r>
                </m:e>
              </m:d>
              <m:r>
                <w:rPr>
                  <w:rFonts w:ascii="Cambria Math" w:eastAsia="等线" w:hAnsi="Cambria Math"/>
                  <w:color w:val="000000"/>
                  <w:sz w:val="20"/>
                  <w:lang w:val="en-US" w:eastAsia="en-US"/>
                </w:rPr>
                <m:t>=2∙</m:t>
              </m:r>
              <m:sSub>
                <m:sSubPr>
                  <m:ctrlPr>
                    <w:rPr>
                      <w:rFonts w:ascii="Cambria Math" w:eastAsia="等线" w:hAnsi="Cambria Math"/>
                      <w:i/>
                      <w:color w:val="000000"/>
                      <w:sz w:val="20"/>
                      <w:lang w:val="en-US" w:eastAsia="en-US"/>
                    </w:rPr>
                  </m:ctrlPr>
                </m:sSubPr>
                <m:e>
                  <m:r>
                    <w:rPr>
                      <w:rFonts w:ascii="Cambria Math" w:eastAsia="等线" w:hAnsi="Cambria Math"/>
                      <w:color w:val="000000"/>
                      <w:sz w:val="20"/>
                      <w:lang w:val="en-US" w:eastAsia="en-US"/>
                    </w:rPr>
                    <m:t>N</m:t>
                  </m:r>
                </m:e>
                <m:sub>
                  <m:r>
                    <w:rPr>
                      <w:rFonts w:ascii="Cambria Math" w:eastAsia="等线" w:hAnsi="Cambria Math"/>
                      <w:color w:val="000000"/>
                      <w:sz w:val="20"/>
                      <w:lang w:val="en-US" w:eastAsia="en-US"/>
                    </w:rPr>
                    <m:t>cells</m:t>
                  </m:r>
                </m:sub>
              </m:sSub>
              <m:r>
                <w:rPr>
                  <w:rFonts w:ascii="Cambria Math" w:eastAsia="等线" w:hAnsi="Cambria Math"/>
                  <w:color w:val="000000"/>
                  <w:sz w:val="20"/>
                  <w:lang w:val="en-US" w:eastAsia="en-US"/>
                </w:rPr>
                <m:t>∙</m:t>
              </m:r>
              <m:sSub>
                <m:sSubPr>
                  <m:ctrlPr>
                    <w:rPr>
                      <w:rFonts w:ascii="Cambria Math" w:eastAsia="等线" w:hAnsi="Cambria Math"/>
                      <w:i/>
                      <w:color w:val="000000"/>
                      <w:sz w:val="20"/>
                      <w:lang w:val="en-US" w:eastAsia="en-US"/>
                    </w:rPr>
                  </m:ctrlPr>
                </m:sSubPr>
                <m:e>
                  <m:r>
                    <w:rPr>
                      <w:rFonts w:ascii="Cambria Math" w:eastAsia="等线" w:hAnsi="Cambria Math"/>
                      <w:color w:val="000000"/>
                      <w:sz w:val="20"/>
                      <w:lang w:val="en-US" w:eastAsia="en-US"/>
                    </w:rPr>
                    <m:t>M</m:t>
                  </m:r>
                </m:e>
                <m:sub>
                  <m:r>
                    <w:rPr>
                      <w:rFonts w:ascii="Cambria Math" w:eastAsia="等线" w:hAnsi="Cambria Math"/>
                      <w:color w:val="000000"/>
                      <w:sz w:val="20"/>
                      <w:lang w:val="en-US" w:eastAsia="en-US"/>
                    </w:rPr>
                    <m:t>s</m:t>
                  </m:r>
                </m:sub>
              </m:sSub>
              <m:r>
                <w:rPr>
                  <w:rFonts w:ascii="Cambria Math" w:eastAsia="等线" w:hAnsi="Cambria Math"/>
                  <w:color w:val="000000"/>
                  <w:sz w:val="20"/>
                  <w:lang w:val="en-US" w:eastAsia="en-US"/>
                </w:rPr>
                <m:t>∙y+</m:t>
              </m:r>
              <m:sSub>
                <m:sSubPr>
                  <m:ctrlPr>
                    <w:rPr>
                      <w:rFonts w:ascii="Cambria Math" w:eastAsia="等线" w:hAnsi="Cambria Math"/>
                      <w:i/>
                      <w:color w:val="000000"/>
                      <w:sz w:val="20"/>
                      <w:lang w:val="en-US" w:eastAsia="en-US"/>
                    </w:rPr>
                  </m:ctrlPr>
                </m:sSubPr>
                <m:e>
                  <m:r>
                    <w:rPr>
                      <w:rFonts w:ascii="Cambria Math" w:eastAsia="等线" w:hAnsi="Cambria Math"/>
                      <w:color w:val="000000"/>
                      <w:sz w:val="20"/>
                      <w:lang w:val="en-US" w:eastAsia="en-US"/>
                    </w:rPr>
                    <m:t>N</m:t>
                  </m:r>
                </m:e>
                <m:sub>
                  <m:r>
                    <w:rPr>
                      <w:rFonts w:ascii="Cambria Math" w:eastAsia="等线" w:hAnsi="Cambria Math"/>
                      <w:color w:val="000000"/>
                      <w:sz w:val="20"/>
                      <w:lang w:val="en-US" w:eastAsia="en-US"/>
                    </w:rPr>
                    <m:t>cells</m:t>
                  </m:r>
                </m:sub>
              </m:sSub>
              <m:r>
                <w:rPr>
                  <w:rFonts w:ascii="Cambria Math" w:eastAsia="等线" w:hAnsi="Cambria Math"/>
                  <w:color w:val="000000"/>
                  <w:sz w:val="20"/>
                  <w:lang w:val="en-US" w:eastAsia="en-US"/>
                </w:rPr>
                <m:t>∙</m:t>
              </m:r>
              <m:sSub>
                <m:sSubPr>
                  <m:ctrlPr>
                    <w:rPr>
                      <w:rFonts w:ascii="Cambria Math" w:eastAsia="等线" w:hAnsi="Cambria Math"/>
                      <w:i/>
                      <w:color w:val="000000"/>
                      <w:sz w:val="20"/>
                      <w:lang w:val="en-US" w:eastAsia="en-US"/>
                    </w:rPr>
                  </m:ctrlPr>
                </m:sSubPr>
                <m:e>
                  <m:r>
                    <w:rPr>
                      <w:rFonts w:ascii="Cambria Math" w:eastAsia="等线" w:hAnsi="Cambria Math"/>
                      <w:color w:val="000000"/>
                      <w:sz w:val="20"/>
                      <w:lang w:val="en-US" w:eastAsia="en-US"/>
                    </w:rPr>
                    <m:t>M</m:t>
                  </m:r>
                </m:e>
                <m:sub>
                  <m:r>
                    <w:rPr>
                      <w:rFonts w:ascii="Cambria Math" w:eastAsia="等线" w:hAnsi="Cambria Math"/>
                      <w:color w:val="000000"/>
                      <w:sz w:val="20"/>
                      <w:lang w:val="en-US" w:eastAsia="en-US"/>
                    </w:rPr>
                    <m:t>s</m:t>
                  </m:r>
                </m:sub>
              </m:sSub>
              <m:r>
                <w:rPr>
                  <w:rFonts w:ascii="Cambria Math" w:eastAsia="等线" w:hAnsi="Cambria Math"/>
                  <w:color w:val="000000"/>
                  <w:sz w:val="20"/>
                  <w:lang w:val="en-US" w:eastAsia="en-US"/>
                </w:rPr>
                <m:t>∙k+</m:t>
              </m:r>
              <m:sSub>
                <m:sSubPr>
                  <m:ctrlPr>
                    <w:rPr>
                      <w:rFonts w:ascii="Cambria Math" w:eastAsia="等线" w:hAnsi="Cambria Math"/>
                      <w:i/>
                      <w:color w:val="000000"/>
                      <w:sz w:val="20"/>
                      <w:lang w:val="en-US" w:eastAsia="en-US"/>
                    </w:rPr>
                  </m:ctrlPr>
                </m:sSubPr>
                <m:e>
                  <m:r>
                    <w:rPr>
                      <w:rFonts w:ascii="Cambria Math" w:eastAsia="等线" w:hAnsi="Cambria Math"/>
                      <w:color w:val="000000"/>
                      <w:sz w:val="20"/>
                      <w:lang w:val="en-US" w:eastAsia="en-US"/>
                    </w:rPr>
                    <m:t>M</m:t>
                  </m:r>
                </m:e>
                <m:sub>
                  <m:r>
                    <w:rPr>
                      <w:rFonts w:ascii="Cambria Math" w:eastAsia="等线" w:hAnsi="Cambria Math"/>
                      <w:color w:val="000000"/>
                      <w:sz w:val="20"/>
                      <w:lang w:val="en-US" w:eastAsia="en-US"/>
                    </w:rPr>
                    <m:t>s</m:t>
                  </m:r>
                </m:sub>
              </m:sSub>
              <m:r>
                <w:rPr>
                  <w:rFonts w:ascii="Cambria Math" w:eastAsia="等线" w:hAnsi="Cambria Math"/>
                  <w:color w:val="000000"/>
                  <w:sz w:val="20"/>
                  <w:lang w:val="en-US" w:eastAsia="en-US"/>
                </w:rPr>
                <m:t>∙c+s</m:t>
              </m:r>
            </m:oMath>
            <w:r w:rsidRPr="00C1413E">
              <w:rPr>
                <w:rFonts w:eastAsia="等线"/>
                <w:color w:val="000000"/>
                <w:sz w:val="20"/>
                <w:lang w:val="en-US" w:eastAsia="en-US"/>
              </w:rPr>
              <w:t xml:space="preserve"> where</w:t>
            </w:r>
          </w:p>
          <w:p w14:paraId="4D23B292" w14:textId="77777777" w:rsidR="00C1413E" w:rsidRPr="00C1413E" w:rsidRDefault="00C1413E" w:rsidP="00C1413E">
            <w:pPr>
              <w:snapToGrid/>
              <w:spacing w:after="180" w:afterAutospacing="0"/>
              <w:ind w:left="568" w:hanging="284"/>
              <w:jc w:val="left"/>
              <w:rPr>
                <w:rFonts w:eastAsia="等线"/>
                <w:sz w:val="20"/>
                <w:lang w:val="en-US" w:eastAsia="en-US"/>
              </w:rPr>
            </w:pPr>
            <w:r w:rsidRPr="00C1413E">
              <w:rPr>
                <w:rFonts w:eastAsia="等线"/>
                <w:sz w:val="20"/>
                <w:lang w:val="x-none" w:eastAsia="en-US"/>
              </w:rPr>
              <w:t>-</w:t>
            </w:r>
            <w:r w:rsidRPr="00C1413E">
              <w:rPr>
                <w:rFonts w:eastAsia="等线"/>
                <w:sz w:val="20"/>
                <w:lang w:val="x-none" w:eastAsia="en-US"/>
              </w:rPr>
              <w:tab/>
            </w:r>
            <w:r w:rsidRPr="001972F8">
              <w:rPr>
                <w:rFonts w:eastAsia="等线"/>
                <w:position w:val="-10"/>
                <w:sz w:val="20"/>
                <w:lang w:val="en-US" w:eastAsia="en-US"/>
              </w:rPr>
              <w:object w:dxaOrig="499" w:dyaOrig="279" w14:anchorId="0EEC5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3.45pt" o:ole="">
                  <v:imagedata r:id="rId8" o:title=""/>
                </v:shape>
                <o:OLEObject Type="Embed" ProgID="Equation.3" ShapeID="_x0000_i1025" DrawAspect="Content" ObjectID="_1824020225" r:id="rId9"/>
              </w:object>
            </w:r>
            <w:r w:rsidRPr="001972F8">
              <w:rPr>
                <w:rFonts w:eastAsia="等线"/>
                <w:sz w:val="20"/>
                <w:lang w:val="en-US" w:eastAsia="en-US"/>
              </w:rPr>
              <w:t xml:space="preserve"> for aperiodic CSI reports </w:t>
            </w:r>
            <w:r w:rsidRPr="001972F8">
              <w:rPr>
                <w:rFonts w:eastAsia="等线"/>
                <w:sz w:val="20"/>
                <w:highlight w:val="yellow"/>
                <w:lang w:val="en-US" w:eastAsia="en-US"/>
              </w:rPr>
              <w:t>to be carried on PUSCH</w:t>
            </w:r>
            <w:r w:rsidRPr="001972F8">
              <w:rPr>
                <w:rFonts w:eastAsia="等线"/>
                <w:sz w:val="20"/>
                <w:lang w:val="en-US" w:eastAsia="en-US"/>
              </w:rPr>
              <w:t xml:space="preserve"> </w:t>
            </w:r>
            <w:r w:rsidRPr="001972F8">
              <w:rPr>
                <w:rFonts w:eastAsia="等线"/>
                <w:position w:val="-10"/>
                <w:sz w:val="20"/>
                <w:lang w:val="en-US" w:eastAsia="en-US"/>
              </w:rPr>
              <w:object w:dxaOrig="460" w:dyaOrig="279" w14:anchorId="1C959608">
                <v:shape id="_x0000_i1026" type="#_x0000_t75" style="width:23.15pt;height:13.45pt" o:ole="">
                  <v:imagedata r:id="rId10" o:title=""/>
                </v:shape>
                <o:OLEObject Type="Embed" ProgID="Equation.3" ShapeID="_x0000_i1026" DrawAspect="Content" ObjectID="_1824020226" r:id="rId11"/>
              </w:object>
            </w:r>
            <w:r w:rsidRPr="001972F8">
              <w:rPr>
                <w:rFonts w:eastAsia="等线"/>
                <w:sz w:val="20"/>
                <w:lang w:val="en-US" w:eastAsia="en-US"/>
              </w:rPr>
              <w:t xml:space="preserve"> for semi-persistent CSI reports </w:t>
            </w:r>
            <w:r w:rsidRPr="001972F8">
              <w:rPr>
                <w:rFonts w:eastAsia="等线"/>
                <w:sz w:val="20"/>
                <w:highlight w:val="yellow"/>
                <w:lang w:val="en-US" w:eastAsia="en-US"/>
              </w:rPr>
              <w:t>to be carried on PUSCH</w:t>
            </w:r>
            <w:r w:rsidRPr="001972F8">
              <w:rPr>
                <w:rFonts w:eastAsia="等线"/>
                <w:sz w:val="20"/>
                <w:lang w:val="en-US" w:eastAsia="en-US"/>
              </w:rPr>
              <w:t xml:space="preserve">, </w:t>
            </w:r>
            <w:r w:rsidRPr="001972F8">
              <w:rPr>
                <w:rFonts w:eastAsia="等线"/>
                <w:position w:val="-10"/>
                <w:sz w:val="20"/>
                <w:lang w:val="en-US" w:eastAsia="en-US"/>
              </w:rPr>
              <w:object w:dxaOrig="499" w:dyaOrig="279" w14:anchorId="31A962CF">
                <v:shape id="_x0000_i1027" type="#_x0000_t75" style="width:24.75pt;height:13.45pt" o:ole="">
                  <v:imagedata r:id="rId12" o:title=""/>
                </v:shape>
                <o:OLEObject Type="Embed" ProgID="Equation.3" ShapeID="_x0000_i1027" DrawAspect="Content" ObjectID="_1824020227" r:id="rId13"/>
              </w:object>
            </w:r>
            <w:r w:rsidRPr="001972F8">
              <w:rPr>
                <w:rFonts w:eastAsia="等线"/>
                <w:sz w:val="20"/>
                <w:lang w:val="x-none" w:eastAsia="en-US"/>
              </w:rPr>
              <w:t xml:space="preserve"> </w:t>
            </w:r>
            <w:r w:rsidRPr="001972F8">
              <w:rPr>
                <w:rFonts w:eastAsia="等线"/>
                <w:sz w:val="20"/>
                <w:lang w:val="en-US" w:eastAsia="en-US"/>
              </w:rPr>
              <w:t xml:space="preserve">for semi-persistent CSI reports </w:t>
            </w:r>
            <w:r w:rsidRPr="001972F8">
              <w:rPr>
                <w:rFonts w:eastAsia="等线"/>
                <w:sz w:val="20"/>
                <w:highlight w:val="yellow"/>
                <w:lang w:val="en-US" w:eastAsia="en-US"/>
              </w:rPr>
              <w:t>to be carried on PUCCH</w:t>
            </w:r>
            <w:r w:rsidRPr="001972F8">
              <w:rPr>
                <w:rFonts w:eastAsia="等线"/>
                <w:sz w:val="20"/>
                <w:lang w:val="en-US" w:eastAsia="en-US"/>
              </w:rPr>
              <w:t xml:space="preserve"> and </w:t>
            </w:r>
            <w:r w:rsidRPr="001972F8">
              <w:rPr>
                <w:rFonts w:eastAsia="等线"/>
                <w:position w:val="-10"/>
                <w:sz w:val="20"/>
                <w:lang w:val="en-US" w:eastAsia="en-US"/>
              </w:rPr>
              <w:object w:dxaOrig="480" w:dyaOrig="279" w14:anchorId="4A4077FD">
                <v:shape id="_x0000_i1028" type="#_x0000_t75" style="width:24.1pt;height:13.45pt" o:ole="">
                  <v:imagedata r:id="rId14" o:title=""/>
                </v:shape>
                <o:OLEObject Type="Embed" ProgID="Equation.3" ShapeID="_x0000_i1028" DrawAspect="Content" ObjectID="_1824020228" r:id="rId15"/>
              </w:object>
            </w:r>
            <w:r w:rsidRPr="001972F8">
              <w:rPr>
                <w:rFonts w:eastAsia="等线"/>
                <w:sz w:val="20"/>
                <w:lang w:val="x-none" w:eastAsia="en-US"/>
              </w:rPr>
              <w:t xml:space="preserve"> </w:t>
            </w:r>
            <w:r w:rsidRPr="001972F8">
              <w:rPr>
                <w:rFonts w:eastAsia="等线"/>
                <w:sz w:val="20"/>
                <w:lang w:val="en-US" w:eastAsia="en-US"/>
              </w:rPr>
              <w:t xml:space="preserve">for periodic CSI reports </w:t>
            </w:r>
            <w:r w:rsidRPr="001972F8">
              <w:rPr>
                <w:rFonts w:eastAsia="等线"/>
                <w:sz w:val="20"/>
                <w:highlight w:val="yellow"/>
                <w:lang w:val="en-US" w:eastAsia="en-US"/>
              </w:rPr>
              <w:t>to be carried on PUCCH</w:t>
            </w:r>
            <w:r w:rsidRPr="001972F8">
              <w:rPr>
                <w:rFonts w:eastAsia="等线"/>
                <w:sz w:val="20"/>
                <w:lang w:val="en-US" w:eastAsia="en-US"/>
              </w:rPr>
              <w:t>;</w:t>
            </w:r>
          </w:p>
          <w:p w14:paraId="6D86780F" w14:textId="77777777" w:rsidR="00C1413E" w:rsidRPr="00C1413E" w:rsidRDefault="00C1413E" w:rsidP="00C1413E">
            <w:pPr>
              <w:snapToGrid/>
              <w:spacing w:after="180" w:afterAutospacing="0"/>
              <w:ind w:left="568" w:hanging="284"/>
              <w:jc w:val="left"/>
              <w:rPr>
                <w:rFonts w:eastAsia="等线"/>
                <w:sz w:val="20"/>
                <w:lang w:val="en-US" w:eastAsia="en-US"/>
              </w:rPr>
            </w:pPr>
            <w:r w:rsidRPr="00C1413E">
              <w:rPr>
                <w:rFonts w:eastAsia="等线"/>
                <w:sz w:val="20"/>
                <w:lang w:val="x-none" w:eastAsia="en-US"/>
              </w:rPr>
              <w:t>-</w:t>
            </w:r>
            <w:r w:rsidRPr="00C1413E">
              <w:rPr>
                <w:rFonts w:eastAsia="等线"/>
                <w:sz w:val="20"/>
                <w:lang w:val="x-none" w:eastAsia="en-US"/>
              </w:rPr>
              <w:tab/>
            </w:r>
            <w:r w:rsidRPr="00C1413E">
              <w:rPr>
                <w:rFonts w:eastAsia="等线"/>
                <w:position w:val="-6"/>
                <w:sz w:val="20"/>
                <w:lang w:val="en-US" w:eastAsia="en-US"/>
              </w:rPr>
              <w:object w:dxaOrig="480" w:dyaOrig="260" w14:anchorId="2648081E">
                <v:shape id="_x0000_i1029" type="#_x0000_t75" style="width:24.1pt;height:13.45pt" o:ole="">
                  <v:imagedata r:id="rId16" o:title=""/>
                </v:shape>
                <o:OLEObject Type="Embed" ProgID="Equation.3" ShapeID="_x0000_i1029" DrawAspect="Content" ObjectID="_1824020229" r:id="rId17"/>
              </w:object>
            </w:r>
            <w:r w:rsidRPr="00C1413E">
              <w:rPr>
                <w:rFonts w:eastAsia="等线"/>
                <w:sz w:val="20"/>
                <w:lang w:val="x-none" w:eastAsia="en-US"/>
              </w:rPr>
              <w:t xml:space="preserve"> </w:t>
            </w:r>
            <w:r w:rsidRPr="00C1413E">
              <w:rPr>
                <w:rFonts w:eastAsia="等线"/>
                <w:sz w:val="20"/>
                <w:lang w:val="en-US" w:eastAsia="en-US"/>
              </w:rPr>
              <w:t xml:space="preserve">for CSI reports carrying L1-RSRP and </w:t>
            </w:r>
            <w:r w:rsidRPr="00C1413E">
              <w:rPr>
                <w:rFonts w:eastAsia="等线"/>
                <w:position w:val="-6"/>
                <w:sz w:val="20"/>
                <w:lang w:val="en-US" w:eastAsia="en-US"/>
              </w:rPr>
              <w:object w:dxaOrig="460" w:dyaOrig="260" w14:anchorId="346C2D42">
                <v:shape id="_x0000_i1030" type="#_x0000_t75" style="width:23.15pt;height:13.45pt" o:ole="">
                  <v:imagedata r:id="rId18" o:title=""/>
                </v:shape>
                <o:OLEObject Type="Embed" ProgID="Equation.3" ShapeID="_x0000_i1030" DrawAspect="Content" ObjectID="_1824020230" r:id="rId19"/>
              </w:object>
            </w:r>
            <w:r w:rsidRPr="00C1413E">
              <w:rPr>
                <w:rFonts w:eastAsia="等线"/>
                <w:sz w:val="20"/>
                <w:lang w:val="x-none" w:eastAsia="en-US"/>
              </w:rPr>
              <w:t xml:space="preserve"> for CSI reports not carrying L1-RSRP</w:t>
            </w:r>
            <w:r w:rsidRPr="00C1413E">
              <w:rPr>
                <w:rFonts w:eastAsia="等线"/>
                <w:sz w:val="20"/>
                <w:lang w:val="en-US" w:eastAsia="en-US"/>
              </w:rPr>
              <w:t>;</w:t>
            </w:r>
          </w:p>
          <w:p w14:paraId="5AB8BC4D" w14:textId="77777777" w:rsidR="00C1413E" w:rsidRPr="00C1413E" w:rsidRDefault="00C1413E" w:rsidP="00C1413E">
            <w:pPr>
              <w:snapToGrid/>
              <w:spacing w:after="180" w:afterAutospacing="0"/>
              <w:ind w:left="568" w:hanging="284"/>
              <w:jc w:val="left"/>
              <w:rPr>
                <w:rFonts w:eastAsia="等线"/>
                <w:sz w:val="20"/>
                <w:lang w:val="en-US" w:eastAsia="en-US"/>
              </w:rPr>
            </w:pPr>
            <w:r w:rsidRPr="00C1413E">
              <w:rPr>
                <w:rFonts w:eastAsia="等线"/>
                <w:sz w:val="20"/>
                <w:lang w:val="x-none" w:eastAsia="en-US"/>
              </w:rPr>
              <w:t>-</w:t>
            </w:r>
            <w:r w:rsidRPr="00C1413E">
              <w:rPr>
                <w:rFonts w:eastAsia="等线"/>
                <w:sz w:val="20"/>
                <w:lang w:val="x-none" w:eastAsia="en-US"/>
              </w:rPr>
              <w:tab/>
            </w:r>
            <w:r w:rsidRPr="00C1413E">
              <w:rPr>
                <w:rFonts w:eastAsia="等线"/>
                <w:i/>
                <w:sz w:val="20"/>
                <w:lang w:val="x-none" w:eastAsia="en-US"/>
              </w:rPr>
              <w:t>c</w:t>
            </w:r>
            <w:r w:rsidRPr="00C1413E">
              <w:rPr>
                <w:rFonts w:eastAsia="等线"/>
                <w:sz w:val="20"/>
                <w:lang w:val="x-none" w:eastAsia="en-US"/>
              </w:rPr>
              <w:t xml:space="preserve"> is the serving cell index</w:t>
            </w:r>
            <w:r w:rsidRPr="00C1413E">
              <w:rPr>
                <w:rFonts w:eastAsia="等线"/>
                <w:sz w:val="20"/>
                <w:lang w:eastAsia="en-US"/>
              </w:rPr>
              <w:t xml:space="preserve"> and </w:t>
            </w:r>
            <m:oMath>
              <m:sSub>
                <m:sSubPr>
                  <m:ctrlPr>
                    <w:rPr>
                      <w:rFonts w:ascii="Cambria Math" w:eastAsia="等线" w:hAnsi="Cambria Math"/>
                      <w:i/>
                      <w:color w:val="000000"/>
                      <w:sz w:val="20"/>
                      <w:lang w:val="en-US" w:eastAsia="en-US"/>
                    </w:rPr>
                  </m:ctrlPr>
                </m:sSubPr>
                <m:e>
                  <m:r>
                    <w:rPr>
                      <w:rFonts w:ascii="Cambria Math" w:eastAsia="等线" w:hAnsi="Cambria Math"/>
                      <w:color w:val="000000"/>
                      <w:sz w:val="20"/>
                      <w:lang w:val="en-US" w:eastAsia="en-US"/>
                    </w:rPr>
                    <m:t>N</m:t>
                  </m:r>
                </m:e>
                <m:sub>
                  <m:r>
                    <w:rPr>
                      <w:rFonts w:ascii="Cambria Math" w:eastAsia="等线" w:hAnsi="Cambria Math"/>
                      <w:color w:val="000000"/>
                      <w:sz w:val="20"/>
                      <w:lang w:val="en-US" w:eastAsia="en-US"/>
                    </w:rPr>
                    <m:t>cells</m:t>
                  </m:r>
                </m:sub>
              </m:sSub>
            </m:oMath>
            <w:r w:rsidRPr="00C1413E">
              <w:rPr>
                <w:rFonts w:eastAsia="等线"/>
                <w:color w:val="000000"/>
                <w:sz w:val="20"/>
                <w:lang w:val="en-US" w:eastAsia="en-US"/>
              </w:rPr>
              <w:t xml:space="preserve"> </w:t>
            </w:r>
            <w:r w:rsidRPr="00C1413E">
              <w:rPr>
                <w:rFonts w:eastAsia="等线"/>
                <w:sz w:val="20"/>
                <w:lang w:eastAsia="en-US"/>
              </w:rPr>
              <w:t xml:space="preserve">is the value of the higher layer parameter </w:t>
            </w:r>
            <w:proofErr w:type="spellStart"/>
            <w:r w:rsidRPr="00C1413E">
              <w:rPr>
                <w:rFonts w:eastAsia="等线"/>
                <w:i/>
                <w:sz w:val="20"/>
                <w:lang w:eastAsia="en-US"/>
              </w:rPr>
              <w:t>maxNrofServingCells</w:t>
            </w:r>
            <w:proofErr w:type="spellEnd"/>
            <w:r w:rsidRPr="00C1413E">
              <w:rPr>
                <w:rFonts w:eastAsia="等线"/>
                <w:sz w:val="20"/>
                <w:lang w:val="en-US" w:eastAsia="en-US"/>
              </w:rPr>
              <w:t>;</w:t>
            </w:r>
          </w:p>
          <w:p w14:paraId="63D2623B" w14:textId="13405390" w:rsidR="00C1413E" w:rsidRPr="00ED22D6" w:rsidRDefault="00C1413E" w:rsidP="00ED22D6">
            <w:pPr>
              <w:snapToGrid/>
              <w:spacing w:after="180" w:afterAutospacing="0"/>
              <w:ind w:left="567" w:hanging="283"/>
              <w:jc w:val="left"/>
              <w:rPr>
                <w:rFonts w:eastAsia="等线"/>
                <w:i/>
                <w:sz w:val="20"/>
                <w:lang w:eastAsia="en-US"/>
              </w:rPr>
            </w:pPr>
            <w:r w:rsidRPr="00C1413E">
              <w:rPr>
                <w:rFonts w:eastAsia="等线"/>
                <w:sz w:val="20"/>
                <w:lang w:eastAsia="en-US"/>
              </w:rPr>
              <w:t>-</w:t>
            </w:r>
            <w:r w:rsidRPr="00C1413E">
              <w:rPr>
                <w:rFonts w:eastAsia="等线"/>
                <w:sz w:val="20"/>
                <w:lang w:eastAsia="en-US"/>
              </w:rPr>
              <w:tab/>
            </w:r>
            <w:proofErr w:type="gramStart"/>
            <w:r w:rsidRPr="00C1413E">
              <w:rPr>
                <w:rFonts w:eastAsia="等线"/>
                <w:i/>
                <w:sz w:val="20"/>
                <w:lang w:eastAsia="en-US"/>
              </w:rPr>
              <w:t>s</w:t>
            </w:r>
            <w:proofErr w:type="gramEnd"/>
            <w:r w:rsidRPr="00C1413E">
              <w:rPr>
                <w:rFonts w:eastAsia="等线"/>
                <w:sz w:val="20"/>
                <w:lang w:eastAsia="en-US"/>
              </w:rPr>
              <w:t xml:space="preserve"> is the </w:t>
            </w:r>
            <w:proofErr w:type="spellStart"/>
            <w:r w:rsidRPr="00C1413E">
              <w:rPr>
                <w:rFonts w:eastAsia="等线"/>
                <w:i/>
                <w:sz w:val="20"/>
                <w:lang w:eastAsia="en-US"/>
              </w:rPr>
              <w:t>reportConfigID</w:t>
            </w:r>
            <w:proofErr w:type="spellEnd"/>
            <w:r w:rsidRPr="00C1413E">
              <w:rPr>
                <w:rFonts w:eastAsia="等线"/>
                <w:sz w:val="20"/>
                <w:lang w:eastAsia="en-US"/>
              </w:rPr>
              <w:t xml:space="preserve"> and</w:t>
            </w:r>
            <w:r w:rsidRPr="00C1413E">
              <w:rPr>
                <w:rFonts w:eastAsia="等线"/>
                <w:i/>
                <w:sz w:val="20"/>
                <w:lang w:eastAsia="en-US"/>
              </w:rPr>
              <w:t xml:space="preserve"> </w:t>
            </w:r>
            <w:r w:rsidRPr="00C1413E">
              <w:rPr>
                <w:rFonts w:eastAsia="等线"/>
                <w:color w:val="000000"/>
                <w:position w:val="-10"/>
                <w:sz w:val="20"/>
                <w:lang w:val="en-US" w:eastAsia="en-US"/>
              </w:rPr>
              <w:object w:dxaOrig="340" w:dyaOrig="300" w14:anchorId="351105F5">
                <v:shape id="_x0000_i1031" type="#_x0000_t75" style="width:17.2pt;height:15.65pt" o:ole="">
                  <v:imagedata r:id="rId20" o:title=""/>
                </v:shape>
                <o:OLEObject Type="Embed" ProgID="Equation.3" ShapeID="_x0000_i1031" DrawAspect="Content" ObjectID="_1824020231" r:id="rId21"/>
              </w:object>
            </w:r>
            <w:r w:rsidRPr="00C1413E">
              <w:rPr>
                <w:rFonts w:eastAsia="等线"/>
                <w:sz w:val="20"/>
                <w:lang w:eastAsia="en-US"/>
              </w:rPr>
              <w:t xml:space="preserve">is the value of the higher layer parameter </w:t>
            </w:r>
            <w:proofErr w:type="spellStart"/>
            <w:r w:rsidRPr="00C1413E">
              <w:rPr>
                <w:rFonts w:eastAsia="等线"/>
                <w:i/>
                <w:sz w:val="20"/>
                <w:lang w:eastAsia="en-US"/>
              </w:rPr>
              <w:t>maxNrofCSI-ReportConfigurations</w:t>
            </w:r>
            <w:proofErr w:type="spellEnd"/>
            <w:r w:rsidRPr="00C1413E">
              <w:rPr>
                <w:rFonts w:eastAsia="等线"/>
                <w:i/>
                <w:sz w:val="20"/>
                <w:lang w:eastAsia="en-US"/>
              </w:rPr>
              <w:t>.</w:t>
            </w:r>
          </w:p>
        </w:tc>
      </w:tr>
    </w:tbl>
    <w:p w14:paraId="3471029D" w14:textId="3007C1AA" w:rsidR="00547E52" w:rsidRDefault="00BB2560" w:rsidP="00480F00">
      <w:pPr>
        <w:spacing w:before="100" w:beforeAutospacing="1"/>
        <w:rPr>
          <w:rFonts w:eastAsia="宋体"/>
          <w:lang w:val="en-US" w:eastAsia="zh-CN"/>
        </w:rPr>
      </w:pPr>
      <w:r>
        <w:rPr>
          <w:rFonts w:eastAsia="宋体"/>
          <w:lang w:val="en-US" w:eastAsia="zh-CN"/>
        </w:rPr>
        <w:t xml:space="preserve">Based on discussions in RAN1#122bis, </w:t>
      </w:r>
      <w:r w:rsidR="00B6673E">
        <w:rPr>
          <w:rFonts w:eastAsia="宋体"/>
          <w:lang w:val="en-US" w:eastAsia="zh-CN"/>
        </w:rPr>
        <w:t xml:space="preserve">majority companies prefer to update the wording and incorporate such CSI report into the determination on CSI report priority. </w:t>
      </w:r>
      <w:r w:rsidR="00A729D7">
        <w:rPr>
          <w:rFonts w:eastAsia="宋体"/>
          <w:lang w:val="en-US" w:eastAsia="zh-CN"/>
        </w:rPr>
        <w:t>Note that for BM and CSI prediction in Rel-19 AI/ML, the model training CSI report for data collection faces the very same issue, i.e. the UE reports no quantity and there is no priority for such CSI report. Therefore, we propose to have a normative specs wording updates for Rel-19 NR, considering we are still at middle stage for maintenance.</w:t>
      </w:r>
      <w:r w:rsidR="00A729D7">
        <w:rPr>
          <w:rFonts w:eastAsia="宋体" w:hint="eastAsia"/>
          <w:lang w:val="en-US" w:eastAsia="zh-CN"/>
        </w:rPr>
        <w:t xml:space="preserve"> </w:t>
      </w:r>
      <w:r w:rsidR="00B6673E">
        <w:rPr>
          <w:rFonts w:eastAsia="宋体"/>
          <w:lang w:val="en-US" w:eastAsia="zh-CN"/>
        </w:rPr>
        <w:t>For earlier releases, a conclusion should be enough.</w:t>
      </w:r>
    </w:p>
    <w:p w14:paraId="199A59C8" w14:textId="1E97F00A" w:rsidR="00B6673E" w:rsidRDefault="005C4CA0" w:rsidP="00B6673E">
      <w:r w:rsidRPr="00266EB1">
        <w:rPr>
          <w:b/>
          <w:color w:val="000000" w:themeColor="text1"/>
          <w:u w:val="single"/>
          <w:lang w:val="en-US"/>
        </w:rPr>
        <w:lastRenderedPageBreak/>
        <w:t xml:space="preserve">Proposal </w:t>
      </w:r>
      <w:r w:rsidR="006F45AF" w:rsidRPr="00266EB1">
        <w:rPr>
          <w:b/>
          <w:color w:val="000000" w:themeColor="text1"/>
          <w:u w:val="single"/>
          <w:lang w:val="en-US"/>
        </w:rPr>
        <w:t>1</w:t>
      </w:r>
      <w:r w:rsidRPr="00266EB1">
        <w:rPr>
          <w:b/>
          <w:color w:val="000000" w:themeColor="text1"/>
          <w:u w:val="single"/>
          <w:lang w:val="en-US"/>
        </w:rPr>
        <w:t>:</w:t>
      </w:r>
      <w:r w:rsidRPr="0030642F">
        <w:rPr>
          <w:rFonts w:eastAsiaTheme="minorEastAsia"/>
        </w:rPr>
        <w:t xml:space="preserve"> </w:t>
      </w:r>
      <w:r w:rsidR="00B6673E">
        <w:rPr>
          <w:rFonts w:eastAsiaTheme="minorEastAsia"/>
        </w:rPr>
        <w:t xml:space="preserve">Draw a conclusion that </w:t>
      </w:r>
      <w:r w:rsidR="00B6673E">
        <w:t>for the definition of y in CSI report priority: “for aperiodic CSI reports to be carried on PUSCH ” is understood as “</w:t>
      </w:r>
      <w:r w:rsidR="00B6673E" w:rsidRPr="00B6673E">
        <w:t>for aperiodic CSI reports” , “for semi-persistent CSI reports to be carried on PUSCH ” is understood as “for semi-persistent CSI reports triggered by DCI ”, “for semi-persistent CSI reports to be carried on PUCCH ” is understood as “for semi-persistent CSI reports activated by MAC-CE” and “for periodic CSI reports to be carried on PUCCH ” is understood as “for periodic CSI reports”</w:t>
      </w:r>
      <w:r w:rsidR="00B6673E">
        <w:t xml:space="preserve"> for Rel-15-Rel-18 NR.</w:t>
      </w:r>
    </w:p>
    <w:p w14:paraId="544571E7" w14:textId="0B6B00EA" w:rsidR="00626409" w:rsidRPr="00B6673E" w:rsidRDefault="00B6673E" w:rsidP="00B6673E">
      <w:pPr>
        <w:rPr>
          <w:rFonts w:eastAsiaTheme="minorEastAsia"/>
          <w:sz w:val="21"/>
          <w:lang w:val="en-US"/>
        </w:rPr>
      </w:pPr>
      <w:r w:rsidRPr="00266EB1">
        <w:rPr>
          <w:b/>
          <w:u w:val="single"/>
        </w:rPr>
        <w:t>Proposal 2:</w:t>
      </w:r>
      <w:r>
        <w:t xml:space="preserve"> For Rel-19 NR, for the definition of y in CSI report priority: “for aperiodic CSI reports to be carried on PUSCH ” is modified as “</w:t>
      </w:r>
      <w:r w:rsidRPr="00B6673E">
        <w:t xml:space="preserve">for aperiodic CSI reports” , “for semi-persistent CSI reports to be carried on PUSCH ” is </w:t>
      </w:r>
      <w:r>
        <w:t>modified</w:t>
      </w:r>
      <w:r w:rsidRPr="00B6673E">
        <w:t xml:space="preserve"> as “for semi-persistent CSI reports triggered by DCI ”, “for semi-persistent CSI reports to be carried on PUCCH ” is </w:t>
      </w:r>
      <w:r>
        <w:t>modified</w:t>
      </w:r>
      <w:r w:rsidRPr="00B6673E">
        <w:t xml:space="preserve"> as “for semi-persistent CSI reports activated by MAC-CE” and “for periodic CSI reports to be carried on PUCCH ” is </w:t>
      </w:r>
      <w:r>
        <w:t>modified</w:t>
      </w:r>
      <w:r w:rsidRPr="00B6673E">
        <w:t xml:space="preserve"> as “for periodic CSI reports”</w:t>
      </w:r>
      <w:r>
        <w:t>.</w:t>
      </w:r>
    </w:p>
    <w:p w14:paraId="4D8E97EE" w14:textId="19DE8AC1" w:rsidR="000B262A" w:rsidRDefault="000B262A" w:rsidP="000B262A">
      <w:pPr>
        <w:pStyle w:val="20"/>
      </w:pPr>
      <w:r>
        <w:rPr>
          <w:rFonts w:eastAsia="宋体" w:hint="eastAsia"/>
          <w:lang w:eastAsia="zh-CN"/>
        </w:rPr>
        <w:t>C</w:t>
      </w:r>
      <w:r>
        <w:rPr>
          <w:rFonts w:eastAsia="宋体"/>
          <w:lang w:eastAsia="zh-CN"/>
        </w:rPr>
        <w:t>SI computation time</w:t>
      </w:r>
    </w:p>
    <w:p w14:paraId="1044C518" w14:textId="679417B6" w:rsidR="00D561B5" w:rsidRDefault="00B6673E" w:rsidP="005C4CA0">
      <w:pPr>
        <w:overflowPunct w:val="0"/>
        <w:autoSpaceDE w:val="0"/>
        <w:autoSpaceDN w:val="0"/>
        <w:adjustRightInd w:val="0"/>
        <w:snapToGrid/>
        <w:spacing w:before="240" w:after="180" w:afterAutospacing="0"/>
      </w:pPr>
      <w:r>
        <w:t xml:space="preserve">As for the aforementioned interpretation, P3 CSI report shall be given a priority, accordingly P3 CSI report is considered to be among the </w:t>
      </w:r>
      <w:r>
        <w:rPr>
          <w:rStyle w:val="af6"/>
        </w:rPr>
        <w:t>M</w:t>
      </w:r>
      <w:r>
        <w:t xml:space="preserve"> CSI reports.</w:t>
      </w:r>
    </w:p>
    <w:tbl>
      <w:tblPr>
        <w:tblStyle w:val="af3"/>
        <w:tblW w:w="0" w:type="auto"/>
        <w:tblLook w:val="04A0" w:firstRow="1" w:lastRow="0" w:firstColumn="1" w:lastColumn="0" w:noHBand="0" w:noVBand="1"/>
      </w:tblPr>
      <w:tblGrid>
        <w:gridCol w:w="9954"/>
      </w:tblGrid>
      <w:tr w:rsidR="00B6673E" w:rsidRPr="00ED22D6" w14:paraId="7697660D" w14:textId="77777777" w:rsidTr="00266EB1">
        <w:tc>
          <w:tcPr>
            <w:tcW w:w="9954" w:type="dxa"/>
          </w:tcPr>
          <w:p w14:paraId="502A1A11" w14:textId="6F8DE3C5" w:rsidR="00B6673E" w:rsidRPr="00547E52" w:rsidRDefault="00B6673E" w:rsidP="00266EB1">
            <w:pPr>
              <w:snapToGrid/>
              <w:spacing w:after="0" w:afterAutospacing="0"/>
              <w:jc w:val="left"/>
              <w:rPr>
                <w:rFonts w:ascii="Times" w:eastAsia="宋体" w:hAnsi="Times"/>
                <w:b/>
                <w:sz w:val="20"/>
                <w:szCs w:val="24"/>
                <w:u w:val="single"/>
                <w:lang w:eastAsia="zh-CN"/>
              </w:rPr>
            </w:pPr>
            <w:r w:rsidRPr="00547E52">
              <w:rPr>
                <w:rFonts w:ascii="Times" w:eastAsia="宋体" w:hAnsi="Times" w:hint="eastAsia"/>
                <w:b/>
                <w:sz w:val="20"/>
                <w:szCs w:val="24"/>
                <w:u w:val="single"/>
                <w:lang w:eastAsia="zh-CN"/>
              </w:rPr>
              <w:t>C</w:t>
            </w:r>
            <w:r>
              <w:rPr>
                <w:rFonts w:ascii="Times" w:eastAsia="宋体" w:hAnsi="Times"/>
                <w:b/>
                <w:sz w:val="20"/>
                <w:szCs w:val="24"/>
                <w:u w:val="single"/>
                <w:lang w:eastAsia="zh-CN"/>
              </w:rPr>
              <w:t>lause 5.2.1.6</w:t>
            </w:r>
            <w:r w:rsidRPr="00547E52">
              <w:rPr>
                <w:rFonts w:ascii="Times" w:eastAsia="宋体" w:hAnsi="Times"/>
                <w:b/>
                <w:sz w:val="20"/>
                <w:szCs w:val="24"/>
                <w:u w:val="single"/>
                <w:lang w:eastAsia="zh-CN"/>
              </w:rPr>
              <w:t xml:space="preserve"> of TS38.214</w:t>
            </w:r>
          </w:p>
          <w:p w14:paraId="765A05A4" w14:textId="1B5EB6DB" w:rsidR="00B6673E" w:rsidRPr="00ED22D6" w:rsidRDefault="00B6673E" w:rsidP="00382323">
            <w:pPr>
              <w:snapToGrid/>
              <w:spacing w:after="180" w:afterAutospacing="0"/>
              <w:ind w:leftChars="50" w:left="120"/>
              <w:rPr>
                <w:rFonts w:eastAsia="等线"/>
                <w:i/>
                <w:sz w:val="20"/>
                <w:lang w:eastAsia="en-US"/>
              </w:rPr>
            </w:pPr>
            <w:r w:rsidRPr="00B6673E">
              <w:rPr>
                <w:sz w:val="20"/>
                <w:lang w:eastAsia="en-US"/>
              </w:rPr>
              <w:t xml:space="preserve">The UE indicates the number of supported simultaneous CSI calculations </w:t>
            </w:r>
            <w:r w:rsidRPr="00B6673E">
              <w:rPr>
                <w:noProof/>
                <w:position w:val="-5"/>
                <w:lang w:val="en-US" w:eastAsia="zh-CN"/>
              </w:rPr>
              <w:drawing>
                <wp:inline distT="0" distB="0" distL="0" distR="0" wp14:anchorId="409CBAE8" wp14:editId="57BB404E">
                  <wp:extent cx="266065" cy="163195"/>
                  <wp:effectExtent l="0" t="0" r="635" b="8255"/>
                  <wp:docPr id="1" name="圖片 18" descr="cid:image036.png@01DC4EB0.4CD0D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8" descr="cid:image036.png@01DC4EB0.4CD0DF8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266065" cy="163195"/>
                          </a:xfrm>
                          <a:prstGeom prst="rect">
                            <a:avLst/>
                          </a:prstGeom>
                          <a:noFill/>
                          <a:ln>
                            <a:noFill/>
                          </a:ln>
                        </pic:spPr>
                      </pic:pic>
                    </a:graphicData>
                  </a:graphic>
                </wp:inline>
              </w:drawing>
            </w:r>
            <w:r w:rsidRPr="00B6673E">
              <w:rPr>
                <w:sz w:val="20"/>
                <w:lang w:eastAsia="en-US"/>
              </w:rPr>
              <w:t xml:space="preserve">with parameter </w:t>
            </w:r>
            <w:proofErr w:type="spellStart"/>
            <w:r w:rsidRPr="00B6673E">
              <w:rPr>
                <w:i/>
                <w:iCs/>
                <w:sz w:val="20"/>
                <w:lang w:eastAsia="en-US"/>
              </w:rPr>
              <w:t>simultaneousCSI-ReportsPerCC</w:t>
            </w:r>
            <w:proofErr w:type="spellEnd"/>
            <w:r w:rsidRPr="00B6673E">
              <w:rPr>
                <w:sz w:val="20"/>
                <w:lang w:eastAsia="en-US"/>
              </w:rPr>
              <w:t xml:space="preserve"> in a component carrier, and </w:t>
            </w:r>
            <w:proofErr w:type="spellStart"/>
            <w:r w:rsidRPr="00B6673E">
              <w:rPr>
                <w:i/>
                <w:iCs/>
                <w:sz w:val="20"/>
                <w:lang w:eastAsia="en-US"/>
              </w:rPr>
              <w:t>simultaneousCSI-ReportsAllCC</w:t>
            </w:r>
            <w:proofErr w:type="spellEnd"/>
            <w:r w:rsidRPr="00B6673E">
              <w:rPr>
                <w:sz w:val="20"/>
                <w:lang w:eastAsia="en-US"/>
              </w:rPr>
              <w:t xml:space="preserve"> across all component carriers. If a UE supports </w:t>
            </w:r>
            <w:r w:rsidRPr="00B6673E">
              <w:rPr>
                <w:noProof/>
                <w:position w:val="-5"/>
                <w:lang w:val="en-US" w:eastAsia="zh-CN"/>
              </w:rPr>
              <w:drawing>
                <wp:inline distT="0" distB="0" distL="0" distR="0" wp14:anchorId="459ECB00" wp14:editId="77DE9098">
                  <wp:extent cx="266065" cy="163195"/>
                  <wp:effectExtent l="0" t="0" r="635" b="8255"/>
                  <wp:docPr id="2" name="圖片 19" descr="cid:image036.png@01DC4EB0.4CD0D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9" descr="cid:image036.png@01DC4EB0.4CD0DF8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266065" cy="163195"/>
                          </a:xfrm>
                          <a:prstGeom prst="rect">
                            <a:avLst/>
                          </a:prstGeom>
                          <a:noFill/>
                          <a:ln>
                            <a:noFill/>
                          </a:ln>
                        </pic:spPr>
                      </pic:pic>
                    </a:graphicData>
                  </a:graphic>
                </wp:inline>
              </w:drawing>
            </w:r>
            <w:r w:rsidRPr="00B6673E">
              <w:rPr>
                <w:sz w:val="20"/>
                <w:lang w:eastAsia="en-US"/>
              </w:rPr>
              <w:t xml:space="preserve">simultaneous CSI calculations it is said to have </w:t>
            </w:r>
            <w:r w:rsidRPr="00B6673E">
              <w:rPr>
                <w:noProof/>
                <w:position w:val="-5"/>
                <w:lang w:val="en-US" w:eastAsia="zh-CN"/>
              </w:rPr>
              <w:drawing>
                <wp:inline distT="0" distB="0" distL="0" distR="0" wp14:anchorId="305E1001" wp14:editId="2398C8B6">
                  <wp:extent cx="266065" cy="163195"/>
                  <wp:effectExtent l="0" t="0" r="635" b="8255"/>
                  <wp:docPr id="3" name="圖片 20" descr="cid:image036.png@01DC4EB0.4CD0D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0" descr="cid:image036.png@01DC4EB0.4CD0DF8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266065" cy="163195"/>
                          </a:xfrm>
                          <a:prstGeom prst="rect">
                            <a:avLst/>
                          </a:prstGeom>
                          <a:noFill/>
                          <a:ln>
                            <a:noFill/>
                          </a:ln>
                        </pic:spPr>
                      </pic:pic>
                    </a:graphicData>
                  </a:graphic>
                </wp:inline>
              </w:drawing>
            </w:r>
            <w:r w:rsidRPr="00B6673E">
              <w:rPr>
                <w:sz w:val="20"/>
                <w:lang w:eastAsia="en-US"/>
              </w:rPr>
              <w:t xml:space="preserve">CSI processing units for processing CSI reports. If </w:t>
            </w:r>
            <w:r w:rsidRPr="00B6673E">
              <w:rPr>
                <w:i/>
                <w:iCs/>
                <w:sz w:val="20"/>
                <w:lang w:eastAsia="en-US"/>
              </w:rPr>
              <w:t>L</w:t>
            </w:r>
            <w:r w:rsidRPr="00B6673E">
              <w:rPr>
                <w:sz w:val="20"/>
                <w:lang w:eastAsia="en-US"/>
              </w:rPr>
              <w:t xml:space="preserve"> CPUs are occupied for calculation of CSI reports in a given OFDM symbol, the UE has </w:t>
            </w:r>
            <w:r w:rsidRPr="00B6673E">
              <w:rPr>
                <w:noProof/>
                <w:position w:val="-5"/>
                <w:lang w:val="en-US" w:eastAsia="zh-CN"/>
              </w:rPr>
              <w:drawing>
                <wp:inline distT="0" distB="0" distL="0" distR="0" wp14:anchorId="3758B97F" wp14:editId="61D10CA2">
                  <wp:extent cx="485140" cy="163195"/>
                  <wp:effectExtent l="0" t="0" r="0" b="8255"/>
                  <wp:docPr id="4" name="圖片 21" descr="cid:image037.png@01DC4EB0.4CD0D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1" descr="cid:image037.png@01DC4EB0.4CD0DF8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485140" cy="163195"/>
                          </a:xfrm>
                          <a:prstGeom prst="rect">
                            <a:avLst/>
                          </a:prstGeom>
                          <a:noFill/>
                          <a:ln>
                            <a:noFill/>
                          </a:ln>
                        </pic:spPr>
                      </pic:pic>
                    </a:graphicData>
                  </a:graphic>
                </wp:inline>
              </w:drawing>
            </w:r>
            <w:r w:rsidRPr="00B6673E">
              <w:rPr>
                <w:sz w:val="20"/>
                <w:lang w:eastAsia="en-US"/>
              </w:rPr>
              <w:t xml:space="preserve">unoccupied </w:t>
            </w:r>
            <w:proofErr w:type="gramStart"/>
            <w:r w:rsidRPr="00B6673E">
              <w:rPr>
                <w:sz w:val="20"/>
                <w:lang w:eastAsia="en-US"/>
              </w:rPr>
              <w:t>CPUs .</w:t>
            </w:r>
            <w:proofErr w:type="gramEnd"/>
            <w:r w:rsidRPr="00B6673E">
              <w:rPr>
                <w:sz w:val="20"/>
                <w:lang w:eastAsia="en-US"/>
              </w:rPr>
              <w:t xml:space="preserve"> If </w:t>
            </w:r>
            <w:r w:rsidRPr="00B6673E">
              <w:rPr>
                <w:i/>
                <w:iCs/>
                <w:sz w:val="20"/>
                <w:lang w:eastAsia="en-US"/>
              </w:rPr>
              <w:t>N</w:t>
            </w:r>
            <w:r w:rsidRPr="00B6673E">
              <w:rPr>
                <w:sz w:val="20"/>
                <w:lang w:eastAsia="en-US"/>
              </w:rPr>
              <w:t xml:space="preserve"> CSI reports start occupying their respective CPUs on the same OFDM symbol on which </w:t>
            </w:r>
            <w:r w:rsidRPr="00B6673E">
              <w:rPr>
                <w:noProof/>
                <w:position w:val="-5"/>
                <w:lang w:val="en-US" w:eastAsia="zh-CN"/>
              </w:rPr>
              <w:drawing>
                <wp:inline distT="0" distB="0" distL="0" distR="0" wp14:anchorId="2BDE9857" wp14:editId="15871441">
                  <wp:extent cx="485140" cy="163195"/>
                  <wp:effectExtent l="0" t="0" r="0" b="8255"/>
                  <wp:docPr id="5" name="圖片 22" descr="cid:image038.png@01DC4EB0.4CD0D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2" descr="cid:image038.png@01DC4EB0.4CD0DF8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485140" cy="163195"/>
                          </a:xfrm>
                          <a:prstGeom prst="rect">
                            <a:avLst/>
                          </a:prstGeom>
                          <a:noFill/>
                          <a:ln>
                            <a:noFill/>
                          </a:ln>
                        </pic:spPr>
                      </pic:pic>
                    </a:graphicData>
                  </a:graphic>
                </wp:inline>
              </w:drawing>
            </w:r>
            <w:r w:rsidRPr="00B6673E">
              <w:rPr>
                <w:sz w:val="20"/>
                <w:lang w:eastAsia="en-US"/>
              </w:rPr>
              <w:t xml:space="preserve">CPUs are unoccupied, where each CSI report </w:t>
            </w:r>
            <w:r w:rsidRPr="00B6673E">
              <w:rPr>
                <w:noProof/>
                <w:position w:val="-4"/>
                <w:lang w:val="en-US" w:eastAsia="zh-CN"/>
              </w:rPr>
              <w:drawing>
                <wp:inline distT="0" distB="0" distL="0" distR="0" wp14:anchorId="7A20C27F" wp14:editId="55D28DE1">
                  <wp:extent cx="838835" cy="142875"/>
                  <wp:effectExtent l="0" t="0" r="0" b="9525"/>
                  <wp:docPr id="6" name="圖片 23" descr="cid:image039.png@01DC4EB0.4CD0D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3" descr="cid:image039.png@01DC4EB0.4CD0DF8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838835" cy="142875"/>
                          </a:xfrm>
                          <a:prstGeom prst="rect">
                            <a:avLst/>
                          </a:prstGeom>
                          <a:noFill/>
                          <a:ln>
                            <a:noFill/>
                          </a:ln>
                        </pic:spPr>
                      </pic:pic>
                    </a:graphicData>
                  </a:graphic>
                </wp:inline>
              </w:drawing>
            </w:r>
            <w:r w:rsidRPr="00B6673E">
              <w:rPr>
                <w:sz w:val="20"/>
                <w:lang w:eastAsia="en-US"/>
              </w:rPr>
              <w:t xml:space="preserve">corresponds to </w:t>
            </w:r>
            <w:r w:rsidRPr="00B6673E">
              <w:rPr>
                <w:noProof/>
                <w:position w:val="-6"/>
                <w:lang w:val="en-US" w:eastAsia="zh-CN"/>
              </w:rPr>
              <w:drawing>
                <wp:inline distT="0" distB="0" distL="0" distR="0" wp14:anchorId="0999C171" wp14:editId="6A9EB137">
                  <wp:extent cx="258445" cy="191135"/>
                  <wp:effectExtent l="0" t="0" r="8255" b="0"/>
                  <wp:docPr id="7" name="圖片 24" descr="cid:image040.png@01DC4EB0.4CD0D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4" descr="cid:image040.png@01DC4EB0.4CD0DF8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58445" cy="191135"/>
                          </a:xfrm>
                          <a:prstGeom prst="rect">
                            <a:avLst/>
                          </a:prstGeom>
                          <a:noFill/>
                          <a:ln>
                            <a:noFill/>
                          </a:ln>
                        </pic:spPr>
                      </pic:pic>
                    </a:graphicData>
                  </a:graphic>
                </wp:inline>
              </w:drawing>
            </w:r>
            <w:r w:rsidRPr="00B6673E">
              <w:rPr>
                <w:sz w:val="20"/>
                <w:lang w:eastAsia="en-US"/>
              </w:rPr>
              <w:t xml:space="preserve">, </w:t>
            </w:r>
            <w:r w:rsidRPr="00382323">
              <w:rPr>
                <w:sz w:val="20"/>
                <w:highlight w:val="yellow"/>
                <w:lang w:eastAsia="en-US"/>
              </w:rPr>
              <w:t xml:space="preserve">the UE is not required to update the </w:t>
            </w:r>
            <w:r w:rsidRPr="00382323">
              <w:rPr>
                <w:noProof/>
                <w:position w:val="-4"/>
                <w:highlight w:val="yellow"/>
                <w:lang w:val="en-US" w:eastAsia="zh-CN"/>
              </w:rPr>
              <w:drawing>
                <wp:inline distT="0" distB="0" distL="0" distR="0" wp14:anchorId="6501686A" wp14:editId="020F97C2">
                  <wp:extent cx="353695" cy="142875"/>
                  <wp:effectExtent l="0" t="0" r="8255" b="9525"/>
                  <wp:docPr id="8" name="圖片 25" descr="cid:image042.png@01DC4EB0.4CD0D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descr="cid:image042.png@01DC4EB0.4CD0DF8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353695" cy="142875"/>
                          </a:xfrm>
                          <a:prstGeom prst="rect">
                            <a:avLst/>
                          </a:prstGeom>
                          <a:noFill/>
                          <a:ln>
                            <a:noFill/>
                          </a:ln>
                        </pic:spPr>
                      </pic:pic>
                    </a:graphicData>
                  </a:graphic>
                </wp:inline>
              </w:drawing>
            </w:r>
            <w:r w:rsidRPr="00382323">
              <w:rPr>
                <w:sz w:val="20"/>
                <w:highlight w:val="yellow"/>
                <w:lang w:eastAsia="en-US"/>
              </w:rPr>
              <w:t>requested CSI reports with lowest priority (according to clause 5.2.5)</w:t>
            </w:r>
            <w:r w:rsidRPr="00B6673E">
              <w:rPr>
                <w:sz w:val="20"/>
                <w:lang w:eastAsia="en-US"/>
              </w:rPr>
              <w:t xml:space="preserve">, where </w:t>
            </w:r>
            <w:r w:rsidRPr="00B6673E">
              <w:rPr>
                <w:noProof/>
                <w:position w:val="-4"/>
                <w:lang w:val="en-US" w:eastAsia="zh-CN"/>
              </w:rPr>
              <w:drawing>
                <wp:inline distT="0" distB="0" distL="0" distR="0" wp14:anchorId="2B3D9A83" wp14:editId="755D4D6F">
                  <wp:extent cx="640080" cy="142875"/>
                  <wp:effectExtent l="0" t="0" r="7620" b="9525"/>
                  <wp:docPr id="9" name="圖片 26" descr="cid:image044.png@01DC4EB0.4CD0D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6" descr="cid:image044.png@01DC4EB0.4CD0DF8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640080" cy="142875"/>
                          </a:xfrm>
                          <a:prstGeom prst="rect">
                            <a:avLst/>
                          </a:prstGeom>
                          <a:noFill/>
                          <a:ln>
                            <a:noFill/>
                          </a:ln>
                        </pic:spPr>
                      </pic:pic>
                    </a:graphicData>
                  </a:graphic>
                </wp:inline>
              </w:drawing>
            </w:r>
            <w:r w:rsidRPr="00B6673E">
              <w:rPr>
                <w:sz w:val="20"/>
                <w:highlight w:val="yellow"/>
                <w:lang w:eastAsia="en-US"/>
              </w:rPr>
              <w:t xml:space="preserve">is the largest value such that </w:t>
            </w:r>
            <w:r w:rsidRPr="00B6673E">
              <w:rPr>
                <w:noProof/>
                <w:position w:val="-6"/>
                <w:lang w:val="en-US" w:eastAsia="zh-CN"/>
              </w:rPr>
              <w:drawing>
                <wp:inline distT="0" distB="0" distL="0" distR="0" wp14:anchorId="177094DC" wp14:editId="550B8760">
                  <wp:extent cx="1256030" cy="191135"/>
                  <wp:effectExtent l="0" t="0" r="1270" b="0"/>
                  <wp:docPr id="10" name="圖片 27" descr="cid:image045.jpg@01DC4EB0.4CD0D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7" descr="cid:image045.jpg@01DC4EB0.4CD0DF8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1256030" cy="191135"/>
                          </a:xfrm>
                          <a:prstGeom prst="rect">
                            <a:avLst/>
                          </a:prstGeom>
                          <a:noFill/>
                          <a:ln>
                            <a:noFill/>
                          </a:ln>
                        </pic:spPr>
                      </pic:pic>
                    </a:graphicData>
                  </a:graphic>
                </wp:inline>
              </w:drawing>
            </w:r>
            <w:r w:rsidRPr="00B6673E">
              <w:rPr>
                <w:sz w:val="20"/>
                <w:highlight w:val="yellow"/>
                <w:lang w:eastAsia="en-US"/>
              </w:rPr>
              <w:t> holds</w:t>
            </w:r>
            <w:r w:rsidR="00382323">
              <w:rPr>
                <w:sz w:val="20"/>
                <w:lang w:eastAsia="en-US"/>
              </w:rPr>
              <w:t>.</w:t>
            </w:r>
          </w:p>
        </w:tc>
      </w:tr>
    </w:tbl>
    <w:p w14:paraId="375E7DA8" w14:textId="6B0847CA" w:rsidR="00B6673E" w:rsidRDefault="00382323" w:rsidP="005C4CA0">
      <w:pPr>
        <w:overflowPunct w:val="0"/>
        <w:autoSpaceDE w:val="0"/>
        <w:autoSpaceDN w:val="0"/>
        <w:adjustRightInd w:val="0"/>
        <w:snapToGrid/>
        <w:spacing w:before="240" w:after="180" w:afterAutospacing="0"/>
      </w:pPr>
      <w:r>
        <w:rPr>
          <w:rFonts w:eastAsia="宋体" w:hint="eastAsia"/>
          <w:lang w:eastAsia="zh-CN"/>
        </w:rPr>
        <w:t>T</w:t>
      </w:r>
      <w:r>
        <w:rPr>
          <w:rFonts w:eastAsia="宋体"/>
          <w:lang w:eastAsia="zh-CN"/>
        </w:rPr>
        <w:t xml:space="preserve">hen, regarding the determination of </w:t>
      </w:r>
      <w:r w:rsidRPr="00382323">
        <w:rPr>
          <w:rFonts w:eastAsia="宋体"/>
          <w:i/>
          <w:lang w:eastAsia="zh-CN"/>
        </w:rPr>
        <w:t>Z/Z’</w:t>
      </w:r>
      <w:r>
        <w:rPr>
          <w:rFonts w:eastAsia="宋体"/>
          <w:lang w:eastAsia="zh-CN"/>
        </w:rPr>
        <w:t xml:space="preserve"> for </w:t>
      </w:r>
      <w:r>
        <w:t xml:space="preserve">the </w:t>
      </w:r>
      <w:r>
        <w:rPr>
          <w:rStyle w:val="af6"/>
        </w:rPr>
        <w:t>M</w:t>
      </w:r>
      <w:r>
        <w:t xml:space="preserve"> CSI reports, shown as follows, it is a result based on </w:t>
      </w:r>
      <w:r w:rsidRPr="00382323">
        <w:rPr>
          <w:i/>
        </w:rPr>
        <w:t>Z(m)/Z’(m)</w:t>
      </w:r>
      <w:r>
        <w:t>, which represents CSI computation time for each CSI report</w:t>
      </w:r>
      <w:r w:rsidR="00CD0F65">
        <w:t xml:space="preserve"> among all the </w:t>
      </w:r>
      <w:r w:rsidR="00CD0F65">
        <w:rPr>
          <w:rStyle w:val="af6"/>
        </w:rPr>
        <w:t>M</w:t>
      </w:r>
      <w:r w:rsidR="00CD0F65">
        <w:t xml:space="preserve"> CSI reports</w:t>
      </w:r>
      <w:r>
        <w:t xml:space="preserve">. </w:t>
      </w:r>
      <w:r w:rsidR="00CD0F65">
        <w:t>Based on current specs,</w:t>
      </w:r>
      <w:r>
        <w:t xml:space="preserve"> </w:t>
      </w:r>
      <w:proofErr w:type="gramStart"/>
      <w:r w:rsidRPr="00382323">
        <w:rPr>
          <w:i/>
        </w:rPr>
        <w:t>Z(</w:t>
      </w:r>
      <w:proofErr w:type="gramEnd"/>
      <w:r w:rsidRPr="00382323">
        <w:rPr>
          <w:i/>
        </w:rPr>
        <w:t>m)/Z’(m)</w:t>
      </w:r>
      <w:r>
        <w:t xml:space="preserve"> is not defined for CSI report</w:t>
      </w:r>
      <w:r w:rsidR="00671C0B">
        <w:t xml:space="preserve"> configured with ‘none’</w:t>
      </w:r>
      <w:r>
        <w:t>.</w:t>
      </w:r>
      <w:r w:rsidR="00266EB1">
        <w:t xml:space="preserve"> Therefore, we have </w:t>
      </w:r>
      <w:r w:rsidR="00D619C5">
        <w:t>4</w:t>
      </w:r>
      <w:r w:rsidR="00266EB1">
        <w:t xml:space="preserve"> alternatives to address such issue.</w:t>
      </w:r>
    </w:p>
    <w:tbl>
      <w:tblPr>
        <w:tblStyle w:val="af3"/>
        <w:tblW w:w="0" w:type="auto"/>
        <w:tblLook w:val="04A0" w:firstRow="1" w:lastRow="0" w:firstColumn="1" w:lastColumn="0" w:noHBand="0" w:noVBand="1"/>
      </w:tblPr>
      <w:tblGrid>
        <w:gridCol w:w="9954"/>
      </w:tblGrid>
      <w:tr w:rsidR="00CD0F65" w:rsidRPr="00ED22D6" w14:paraId="5BB09DB5" w14:textId="77777777" w:rsidTr="00266EB1">
        <w:tc>
          <w:tcPr>
            <w:tcW w:w="9954" w:type="dxa"/>
          </w:tcPr>
          <w:p w14:paraId="434677F0" w14:textId="26522BD3" w:rsidR="00CD0F65" w:rsidRPr="00547E52" w:rsidRDefault="00CD0F65" w:rsidP="00266EB1">
            <w:pPr>
              <w:snapToGrid/>
              <w:spacing w:after="0" w:afterAutospacing="0"/>
              <w:jc w:val="left"/>
              <w:rPr>
                <w:rFonts w:ascii="Times" w:eastAsia="宋体" w:hAnsi="Times"/>
                <w:b/>
                <w:sz w:val="20"/>
                <w:szCs w:val="24"/>
                <w:u w:val="single"/>
                <w:lang w:eastAsia="zh-CN"/>
              </w:rPr>
            </w:pPr>
            <w:r w:rsidRPr="00547E52">
              <w:rPr>
                <w:rFonts w:ascii="Times" w:eastAsia="宋体" w:hAnsi="Times" w:hint="eastAsia"/>
                <w:b/>
                <w:sz w:val="20"/>
                <w:szCs w:val="24"/>
                <w:u w:val="single"/>
                <w:lang w:eastAsia="zh-CN"/>
              </w:rPr>
              <w:t>C</w:t>
            </w:r>
            <w:r>
              <w:rPr>
                <w:rFonts w:ascii="Times" w:eastAsia="宋体" w:hAnsi="Times"/>
                <w:b/>
                <w:sz w:val="20"/>
                <w:szCs w:val="24"/>
                <w:u w:val="single"/>
                <w:lang w:eastAsia="zh-CN"/>
              </w:rPr>
              <w:t>lause 5.4</w:t>
            </w:r>
            <w:r w:rsidRPr="00547E52">
              <w:rPr>
                <w:rFonts w:ascii="Times" w:eastAsia="宋体" w:hAnsi="Times"/>
                <w:b/>
                <w:sz w:val="20"/>
                <w:szCs w:val="24"/>
                <w:u w:val="single"/>
                <w:lang w:eastAsia="zh-CN"/>
              </w:rPr>
              <w:t xml:space="preserve"> of TS38.214</w:t>
            </w:r>
          </w:p>
          <w:p w14:paraId="64B1241D" w14:textId="77777777" w:rsidR="00CD0F65" w:rsidRPr="00CD0F65" w:rsidRDefault="00CD0F65" w:rsidP="00CD0F65">
            <w:pPr>
              <w:snapToGrid/>
              <w:spacing w:after="180" w:afterAutospacing="0"/>
              <w:jc w:val="left"/>
              <w:rPr>
                <w:rFonts w:eastAsia="等线"/>
                <w:sz w:val="20"/>
                <w:lang w:eastAsia="en-US"/>
              </w:rPr>
            </w:pPr>
            <w:r w:rsidRPr="00CD0F65">
              <w:rPr>
                <w:rFonts w:eastAsia="等线"/>
                <w:i/>
                <w:sz w:val="20"/>
                <w:lang w:eastAsia="en-US"/>
              </w:rPr>
              <w:t>Z,</w:t>
            </w:r>
            <w:r w:rsidRPr="00CD0F65">
              <w:rPr>
                <w:rFonts w:eastAsia="等线"/>
                <w:sz w:val="20"/>
                <w:lang w:eastAsia="en-US"/>
              </w:rPr>
              <w:t xml:space="preserve"> </w:t>
            </w:r>
            <w:r w:rsidRPr="00CD0F65">
              <w:rPr>
                <w:rFonts w:eastAsia="等线"/>
                <w:i/>
                <w:sz w:val="20"/>
                <w:lang w:eastAsia="en-US"/>
              </w:rPr>
              <w:t>Z'</w:t>
            </w:r>
            <w:r w:rsidRPr="00CD0F65">
              <w:rPr>
                <w:rFonts w:eastAsia="等线"/>
                <w:sz w:val="20"/>
                <w:lang w:eastAsia="en-US"/>
              </w:rPr>
              <w:t xml:space="preserve"> and </w:t>
            </w:r>
            <w:r w:rsidRPr="00CD0F65">
              <w:rPr>
                <w:rFonts w:eastAsia="等线"/>
                <w:i/>
                <w:sz w:val="20"/>
                <w:lang w:val="en-AU" w:eastAsia="en-US"/>
              </w:rPr>
              <w:t>µ</w:t>
            </w:r>
            <w:r w:rsidRPr="00CD0F65">
              <w:rPr>
                <w:rFonts w:eastAsia="等线"/>
                <w:sz w:val="20"/>
                <w:lang w:eastAsia="en-US"/>
              </w:rPr>
              <w:t xml:space="preserve"> are defined as: </w:t>
            </w:r>
          </w:p>
          <w:p w14:paraId="7AC35C2D" w14:textId="77777777" w:rsidR="00CD0F65" w:rsidRPr="00CD0F65" w:rsidRDefault="00CD0F65" w:rsidP="00CD0F65">
            <w:pPr>
              <w:snapToGrid/>
              <w:spacing w:after="180" w:afterAutospacing="0"/>
              <w:jc w:val="left"/>
              <w:rPr>
                <w:rFonts w:eastAsia="等线"/>
                <w:sz w:val="20"/>
                <w:lang w:eastAsia="en-US"/>
              </w:rPr>
            </w:pPr>
            <m:oMath>
              <m:r>
                <w:rPr>
                  <w:rFonts w:ascii="Cambria Math" w:eastAsia="等线" w:hAnsi="Cambria Math"/>
                  <w:sz w:val="20"/>
                  <w:highlight w:val="yellow"/>
                  <w:lang w:eastAsia="en-US"/>
                </w:rPr>
                <m:t>Z=</m:t>
              </m:r>
              <m:func>
                <m:funcPr>
                  <m:ctrlPr>
                    <w:rPr>
                      <w:rFonts w:ascii="Cambria Math" w:eastAsia="等线" w:hAnsi="Cambria Math"/>
                      <w:i/>
                      <w:sz w:val="20"/>
                      <w:highlight w:val="yellow"/>
                      <w:lang w:eastAsia="en-US"/>
                    </w:rPr>
                  </m:ctrlPr>
                </m:funcPr>
                <m:fName>
                  <m:limLow>
                    <m:limLowPr>
                      <m:ctrlPr>
                        <w:rPr>
                          <w:rFonts w:ascii="Cambria Math" w:eastAsia="等线" w:hAnsi="Cambria Math"/>
                          <w:i/>
                          <w:sz w:val="20"/>
                          <w:highlight w:val="yellow"/>
                          <w:lang w:eastAsia="en-US"/>
                        </w:rPr>
                      </m:ctrlPr>
                    </m:limLowPr>
                    <m:e>
                      <m:r>
                        <m:rPr>
                          <m:sty m:val="p"/>
                        </m:rPr>
                        <w:rPr>
                          <w:rFonts w:ascii="Cambria Math" w:eastAsia="等线" w:hAnsi="Cambria Math"/>
                          <w:sz w:val="20"/>
                          <w:highlight w:val="yellow"/>
                          <w:lang w:eastAsia="en-US"/>
                        </w:rPr>
                        <m:t>max</m:t>
                      </m:r>
                    </m:e>
                    <m:lim>
                      <m:r>
                        <w:rPr>
                          <w:rFonts w:ascii="Cambria Math" w:eastAsia="等线" w:hAnsi="Cambria Math"/>
                          <w:sz w:val="20"/>
                          <w:highlight w:val="yellow"/>
                          <w:lang w:eastAsia="en-US"/>
                        </w:rPr>
                        <m:t>m=0,…,M-1</m:t>
                      </m:r>
                    </m:lim>
                  </m:limLow>
                </m:fName>
                <m:e>
                  <m:r>
                    <w:rPr>
                      <w:rFonts w:ascii="Cambria Math" w:eastAsia="等线" w:hAnsi="Cambria Math"/>
                      <w:sz w:val="20"/>
                      <w:highlight w:val="yellow"/>
                      <w:lang w:eastAsia="en-US"/>
                    </w:rPr>
                    <m:t>(Z(m))</m:t>
                  </m:r>
                </m:e>
              </m:func>
              <m:r>
                <m:rPr>
                  <m:sty m:val="p"/>
                </m:rPr>
                <w:rPr>
                  <w:rFonts w:ascii="Cambria Math" w:eastAsia="等线" w:hAnsi="Cambria Math"/>
                  <w:sz w:val="20"/>
                  <w:highlight w:val="yellow"/>
                  <w:lang w:eastAsia="en-US"/>
                </w:rPr>
                <m:t>⁡</m:t>
              </m:r>
            </m:oMath>
            <w:r w:rsidRPr="00CD0F65">
              <w:rPr>
                <w:rFonts w:eastAsia="等线"/>
                <w:sz w:val="20"/>
                <w:highlight w:val="yellow"/>
                <w:lang w:eastAsia="en-US"/>
              </w:rPr>
              <w:t xml:space="preserve"> and </w:t>
            </w:r>
            <m:oMath>
              <m:r>
                <w:rPr>
                  <w:rFonts w:ascii="Cambria Math" w:eastAsia="等线" w:hAnsi="Cambria Math"/>
                  <w:sz w:val="20"/>
                  <w:highlight w:val="yellow"/>
                  <w:lang w:eastAsia="en-US"/>
                </w:rPr>
                <m:t>Z'=</m:t>
              </m:r>
              <m:func>
                <m:funcPr>
                  <m:ctrlPr>
                    <w:rPr>
                      <w:rFonts w:ascii="Cambria Math" w:eastAsia="等线" w:hAnsi="Cambria Math"/>
                      <w:i/>
                      <w:sz w:val="20"/>
                      <w:highlight w:val="yellow"/>
                      <w:lang w:eastAsia="en-US"/>
                    </w:rPr>
                  </m:ctrlPr>
                </m:funcPr>
                <m:fName>
                  <m:limLow>
                    <m:limLowPr>
                      <m:ctrlPr>
                        <w:rPr>
                          <w:rFonts w:ascii="Cambria Math" w:eastAsia="等线" w:hAnsi="Cambria Math"/>
                          <w:i/>
                          <w:sz w:val="20"/>
                          <w:highlight w:val="yellow"/>
                          <w:lang w:eastAsia="en-US"/>
                        </w:rPr>
                      </m:ctrlPr>
                    </m:limLowPr>
                    <m:e>
                      <m:r>
                        <m:rPr>
                          <m:sty m:val="p"/>
                        </m:rPr>
                        <w:rPr>
                          <w:rFonts w:ascii="Cambria Math" w:eastAsia="等线" w:hAnsi="Cambria Math"/>
                          <w:sz w:val="20"/>
                          <w:highlight w:val="yellow"/>
                          <w:lang w:eastAsia="en-US"/>
                        </w:rPr>
                        <m:t>max</m:t>
                      </m:r>
                    </m:e>
                    <m:lim>
                      <m:r>
                        <w:rPr>
                          <w:rFonts w:ascii="Cambria Math" w:eastAsia="等线" w:hAnsi="Cambria Math"/>
                          <w:sz w:val="20"/>
                          <w:highlight w:val="yellow"/>
                          <w:lang w:eastAsia="en-US"/>
                        </w:rPr>
                        <m:t>m=0,…,M-1</m:t>
                      </m:r>
                    </m:lim>
                  </m:limLow>
                </m:fName>
                <m:e>
                  <m:r>
                    <w:rPr>
                      <w:rFonts w:ascii="Cambria Math" w:eastAsia="等线" w:hAnsi="Cambria Math"/>
                      <w:sz w:val="20"/>
                      <w:highlight w:val="yellow"/>
                      <w:lang w:eastAsia="en-US"/>
                    </w:rPr>
                    <m:t>(Z'(m))</m:t>
                  </m:r>
                </m:e>
              </m:func>
            </m:oMath>
            <w:r w:rsidRPr="00CD0F65">
              <w:rPr>
                <w:rFonts w:eastAsia="等线"/>
                <w:sz w:val="20"/>
                <w:lang w:eastAsia="en-US"/>
              </w:rPr>
              <w:t xml:space="preserve">, where </w:t>
            </w:r>
            <w:r w:rsidRPr="00CD0F65">
              <w:rPr>
                <w:rFonts w:eastAsia="等线"/>
                <w:i/>
                <w:sz w:val="20"/>
                <w:highlight w:val="yellow"/>
                <w:lang w:eastAsia="en-US"/>
              </w:rPr>
              <w:t>M</w:t>
            </w:r>
            <w:r w:rsidRPr="00CD0F65">
              <w:rPr>
                <w:rFonts w:eastAsia="等线"/>
                <w:sz w:val="20"/>
                <w:highlight w:val="yellow"/>
                <w:lang w:eastAsia="en-US"/>
              </w:rPr>
              <w:t xml:space="preserve"> is the number of updated CSI report(s) according to clause 5.2.1.6</w:t>
            </w:r>
            <w:r w:rsidRPr="00CD0F65">
              <w:rPr>
                <w:rFonts w:eastAsia="等线"/>
                <w:sz w:val="20"/>
                <w:lang w:eastAsia="en-US"/>
              </w:rPr>
              <w:t xml:space="preserve">, </w:t>
            </w:r>
            <m:oMath>
              <m:r>
                <w:rPr>
                  <w:rFonts w:ascii="Cambria Math" w:eastAsia="等线" w:hAnsi="Cambria Math"/>
                  <w:sz w:val="20"/>
                  <w:highlight w:val="yellow"/>
                  <w:lang w:eastAsia="en-US"/>
                </w:rPr>
                <m:t>(Z(m),Z'(m))</m:t>
              </m:r>
            </m:oMath>
            <w:r w:rsidRPr="00CD0F65">
              <w:rPr>
                <w:rFonts w:eastAsia="等线"/>
                <w:sz w:val="20"/>
                <w:highlight w:val="yellow"/>
                <w:lang w:eastAsia="en-US"/>
              </w:rPr>
              <w:t xml:space="preserve"> corresponds to the </w:t>
            </w:r>
            <w:r w:rsidRPr="00CD0F65">
              <w:rPr>
                <w:rFonts w:eastAsia="等线"/>
                <w:i/>
                <w:sz w:val="20"/>
                <w:highlight w:val="yellow"/>
                <w:lang w:eastAsia="en-US"/>
              </w:rPr>
              <w:t>m</w:t>
            </w:r>
            <w:r w:rsidRPr="00CD0F65">
              <w:rPr>
                <w:rFonts w:eastAsia="等线"/>
                <w:sz w:val="20"/>
                <w:highlight w:val="yellow"/>
                <w:lang w:eastAsia="en-US"/>
              </w:rPr>
              <w:t>-</w:t>
            </w:r>
            <w:proofErr w:type="spellStart"/>
            <w:r w:rsidRPr="00CD0F65">
              <w:rPr>
                <w:rFonts w:eastAsia="等线"/>
                <w:sz w:val="20"/>
                <w:highlight w:val="yellow"/>
                <w:lang w:eastAsia="en-US"/>
              </w:rPr>
              <w:t>th</w:t>
            </w:r>
            <w:proofErr w:type="spellEnd"/>
            <w:r w:rsidRPr="00CD0F65">
              <w:rPr>
                <w:rFonts w:eastAsia="等线"/>
                <w:sz w:val="20"/>
                <w:highlight w:val="yellow"/>
                <w:lang w:eastAsia="en-US"/>
              </w:rPr>
              <w:t xml:space="preserve"> updated CSI report</w:t>
            </w:r>
            <w:r w:rsidRPr="00CD0F65">
              <w:rPr>
                <w:rFonts w:eastAsia="等线"/>
                <w:sz w:val="20"/>
                <w:lang w:eastAsia="en-US"/>
              </w:rPr>
              <w:t xml:space="preserve"> and is defined as</w:t>
            </w:r>
          </w:p>
          <w:p w14:paraId="33B41CEA" w14:textId="77777777" w:rsidR="00CD0F65" w:rsidRPr="00CD0F65" w:rsidRDefault="00CD0F65" w:rsidP="00CD0F65">
            <w:pPr>
              <w:snapToGrid/>
              <w:spacing w:after="180" w:afterAutospacing="0"/>
              <w:ind w:left="568" w:hanging="284"/>
              <w:jc w:val="left"/>
              <w:rPr>
                <w:rFonts w:eastAsia="等线"/>
                <w:sz w:val="20"/>
                <w:lang w:val="x-none" w:eastAsia="en-US"/>
              </w:rPr>
            </w:pPr>
            <w:r w:rsidRPr="00CD0F65">
              <w:rPr>
                <w:rFonts w:eastAsia="等线"/>
                <w:sz w:val="20"/>
                <w:lang w:val="en-AU" w:eastAsia="en-US"/>
              </w:rPr>
              <w:t>-</w:t>
            </w:r>
            <w:r w:rsidRPr="00CD0F65">
              <w:rPr>
                <w:rFonts w:eastAsia="等线"/>
                <w:sz w:val="20"/>
                <w:lang w:val="en-AU" w:eastAsia="en-US"/>
              </w:rPr>
              <w:tab/>
            </w:r>
            <m:oMath>
              <m:r>
                <w:rPr>
                  <w:rFonts w:ascii="Cambria Math" w:eastAsia="等线" w:hAnsi="Cambria Math"/>
                  <w:sz w:val="20"/>
                  <w:lang w:val="x-none" w:eastAsia="en-US"/>
                </w:rPr>
                <m:t>(</m:t>
              </m:r>
              <m:sSub>
                <m:sSubPr>
                  <m:ctrlPr>
                    <w:rPr>
                      <w:rFonts w:ascii="Cambria Math" w:eastAsia="等线" w:hAnsi="Cambria Math"/>
                      <w:i/>
                      <w:sz w:val="20"/>
                      <w:lang w:val="x-none" w:eastAsia="en-US"/>
                    </w:rPr>
                  </m:ctrlPr>
                </m:sSubPr>
                <m:e>
                  <m:r>
                    <w:rPr>
                      <w:rFonts w:ascii="Cambria Math" w:eastAsia="等线" w:hAnsi="Cambria Math"/>
                      <w:sz w:val="20"/>
                      <w:lang w:val="x-none" w:eastAsia="en-US"/>
                    </w:rPr>
                    <m:t>Z</m:t>
                  </m:r>
                </m:e>
                <m:sub>
                  <m:r>
                    <w:rPr>
                      <w:rFonts w:ascii="Cambria Math" w:eastAsia="等线" w:hAnsi="Cambria Math"/>
                      <w:sz w:val="20"/>
                      <w:lang w:val="x-none" w:eastAsia="en-US"/>
                    </w:rPr>
                    <m:t>1</m:t>
                  </m:r>
                </m:sub>
              </m:sSub>
              <m:r>
                <w:rPr>
                  <w:rFonts w:ascii="Cambria Math" w:eastAsia="等线" w:hAnsi="Cambria Math"/>
                  <w:sz w:val="20"/>
                  <w:lang w:val="x-none" w:eastAsia="en-US"/>
                </w:rPr>
                <m:t>,</m:t>
              </m:r>
              <m:sSubSup>
                <m:sSubSupPr>
                  <m:ctrlPr>
                    <w:rPr>
                      <w:rFonts w:ascii="Cambria Math" w:eastAsia="等线" w:hAnsi="Cambria Math"/>
                      <w:i/>
                      <w:sz w:val="20"/>
                      <w:lang w:val="x-none" w:eastAsia="en-US"/>
                    </w:rPr>
                  </m:ctrlPr>
                </m:sSubSupPr>
                <m:e>
                  <m:r>
                    <w:rPr>
                      <w:rFonts w:ascii="Cambria Math" w:eastAsia="等线" w:hAnsi="Cambria Math"/>
                      <w:sz w:val="20"/>
                      <w:lang w:val="x-none" w:eastAsia="en-US"/>
                    </w:rPr>
                    <m:t>Z</m:t>
                  </m:r>
                </m:e>
                <m:sub>
                  <m:r>
                    <w:rPr>
                      <w:rFonts w:ascii="Cambria Math" w:eastAsia="等线" w:hAnsi="Cambria Math"/>
                      <w:sz w:val="20"/>
                      <w:lang w:val="x-none" w:eastAsia="en-US"/>
                    </w:rPr>
                    <m:t>1</m:t>
                  </m:r>
                </m:sub>
                <m:sup>
                  <m:r>
                    <w:rPr>
                      <w:rFonts w:ascii="Cambria Math" w:eastAsia="等线" w:hAnsi="Cambria Math"/>
                      <w:sz w:val="20"/>
                      <w:lang w:val="x-none" w:eastAsia="en-US"/>
                    </w:rPr>
                    <m:t>'</m:t>
                  </m:r>
                </m:sup>
              </m:sSubSup>
              <m:r>
                <w:rPr>
                  <w:rFonts w:ascii="Cambria Math" w:eastAsia="等线" w:hAnsi="Cambria Math"/>
                  <w:sz w:val="20"/>
                  <w:lang w:val="x-none" w:eastAsia="en-US"/>
                </w:rPr>
                <m:t>)</m:t>
              </m:r>
            </m:oMath>
            <w:r w:rsidRPr="00CD0F65">
              <w:rPr>
                <w:rFonts w:eastAsia="等线"/>
                <w:sz w:val="20"/>
                <w:lang w:val="x-none" w:eastAsia="en-US"/>
              </w:rPr>
              <w:t xml:space="preserve"> of the table 5.4-1 i</w:t>
            </w:r>
            <w:proofErr w:type="spellStart"/>
            <w:r w:rsidRPr="00CD0F65">
              <w:rPr>
                <w:rFonts w:eastAsia="等线"/>
                <w:sz w:val="20"/>
                <w:lang w:val="x-none" w:eastAsia="en-US"/>
              </w:rPr>
              <w:t>f</w:t>
            </w:r>
            <w:proofErr w:type="spellEnd"/>
            <w:r w:rsidRPr="00CD0F65">
              <w:rPr>
                <w:rFonts w:eastAsia="等线"/>
                <w:sz w:val="20"/>
                <w:lang w:val="x-none" w:eastAsia="en-US"/>
              </w:rPr>
              <w:t xml:space="preserve"> the CSI is triggered without a PUSCH with either transport block or HARQ-ACK or both when </w:t>
            </w:r>
            <w:r w:rsidRPr="00CD0F65">
              <w:rPr>
                <w:rFonts w:eastAsia="等线"/>
                <w:i/>
                <w:sz w:val="20"/>
                <w:lang w:val="x-none" w:eastAsia="en-US"/>
              </w:rPr>
              <w:t>L</w:t>
            </w:r>
            <w:r w:rsidRPr="00CD0F65">
              <w:rPr>
                <w:rFonts w:eastAsia="等线"/>
                <w:sz w:val="20"/>
                <w:lang w:val="x-none" w:eastAsia="en-US"/>
              </w:rPr>
              <w:t xml:space="preserve"> = 0 CPUs are occupied (according to clause 5.2.1.6) and the CSI to be transmitted</w:t>
            </w:r>
            <w:r w:rsidRPr="00CD0F65">
              <w:rPr>
                <w:rFonts w:eastAsia="等线"/>
                <w:sz w:val="20"/>
                <w:lang w:val="en-US" w:eastAsia="en-US"/>
              </w:rPr>
              <w:t xml:space="preserve"> </w:t>
            </w:r>
            <w:r w:rsidRPr="00CD0F65">
              <w:rPr>
                <w:rFonts w:eastAsia="等线"/>
                <w:sz w:val="20"/>
                <w:lang w:eastAsia="en-US"/>
              </w:rPr>
              <w:t>is a single CSI and</w:t>
            </w:r>
            <w:r w:rsidRPr="00CD0F65">
              <w:rPr>
                <w:rFonts w:eastAsia="等线"/>
                <w:sz w:val="20"/>
                <w:lang w:val="x-none" w:eastAsia="en-US"/>
              </w:rPr>
              <w:t xml:space="preserve"> </w:t>
            </w:r>
            <w:r w:rsidRPr="00CD0F65">
              <w:rPr>
                <w:rFonts w:eastAsia="等线"/>
                <w:sz w:val="20"/>
                <w:lang w:val="x-none" w:eastAsia="en-US"/>
              </w:rPr>
              <w:lastRenderedPageBreak/>
              <w:t xml:space="preserve">corresponds to wideband frequency-granularity where the CSI corresponds to at most 4 CSI-RS ports in a single resource without CRI report and where </w:t>
            </w:r>
            <w:proofErr w:type="spellStart"/>
            <w:r w:rsidRPr="00CD0F65">
              <w:rPr>
                <w:rFonts w:eastAsia="等线"/>
                <w:i/>
                <w:sz w:val="20"/>
                <w:lang w:val="x-none" w:eastAsia="en-US"/>
              </w:rPr>
              <w:t>CodebookType</w:t>
            </w:r>
            <w:proofErr w:type="spellEnd"/>
            <w:r w:rsidRPr="00CD0F65">
              <w:rPr>
                <w:rFonts w:eastAsia="等线"/>
                <w:sz w:val="20"/>
                <w:lang w:val="x-none" w:eastAsia="en-US"/>
              </w:rPr>
              <w:t xml:space="preserve"> is set to '</w:t>
            </w:r>
            <w:r w:rsidRPr="00CD0F65">
              <w:rPr>
                <w:rFonts w:eastAsia="等线"/>
                <w:sz w:val="20"/>
                <w:lang w:val="en-US" w:eastAsia="en-US"/>
              </w:rPr>
              <w:t>t</w:t>
            </w:r>
            <w:proofErr w:type="spellStart"/>
            <w:r w:rsidRPr="00CD0F65">
              <w:rPr>
                <w:rFonts w:eastAsia="等线"/>
                <w:sz w:val="20"/>
                <w:lang w:val="x-none" w:eastAsia="en-US"/>
              </w:rPr>
              <w:t>ypeI-SinglePanel</w:t>
            </w:r>
            <w:proofErr w:type="spellEnd"/>
            <w:r w:rsidRPr="00CD0F65">
              <w:rPr>
                <w:rFonts w:eastAsia="等线"/>
                <w:sz w:val="20"/>
                <w:lang w:val="x-none" w:eastAsia="en-US"/>
              </w:rPr>
              <w:t xml:space="preserve">' or where </w:t>
            </w:r>
            <w:proofErr w:type="spellStart"/>
            <w:r w:rsidRPr="00CD0F65">
              <w:rPr>
                <w:rFonts w:eastAsia="等线"/>
                <w:i/>
                <w:sz w:val="20"/>
                <w:lang w:val="x-none" w:eastAsia="en-US"/>
              </w:rPr>
              <w:t>reportQuantity</w:t>
            </w:r>
            <w:proofErr w:type="spellEnd"/>
            <w:r w:rsidRPr="00CD0F65">
              <w:rPr>
                <w:rFonts w:eastAsia="等线"/>
                <w:sz w:val="20"/>
                <w:lang w:val="x-none" w:eastAsia="en-US"/>
              </w:rPr>
              <w:t xml:space="preserve"> is set to 'cri-RI-CQI', or</w:t>
            </w:r>
          </w:p>
          <w:p w14:paraId="1FC60C82" w14:textId="77777777" w:rsidR="00CD0F65" w:rsidRPr="00CD0F65" w:rsidRDefault="00CD0F65" w:rsidP="00CD0F65">
            <w:pPr>
              <w:snapToGrid/>
              <w:spacing w:after="180" w:afterAutospacing="0"/>
              <w:ind w:left="568" w:hanging="284"/>
              <w:jc w:val="left"/>
              <w:rPr>
                <w:rFonts w:eastAsia="等线"/>
                <w:sz w:val="20"/>
                <w:lang w:val="x-none" w:eastAsia="en-US"/>
              </w:rPr>
            </w:pPr>
            <w:r w:rsidRPr="00CD0F65">
              <w:rPr>
                <w:rFonts w:eastAsia="等线"/>
                <w:sz w:val="20"/>
                <w:lang w:val="en-AU" w:eastAsia="en-US"/>
              </w:rPr>
              <w:t>-</w:t>
            </w:r>
            <w:r w:rsidRPr="00CD0F65">
              <w:rPr>
                <w:rFonts w:eastAsia="等线"/>
                <w:sz w:val="20"/>
                <w:lang w:val="en-AU" w:eastAsia="en-US"/>
              </w:rPr>
              <w:tab/>
            </w:r>
            <m:oMath>
              <m:r>
                <w:rPr>
                  <w:rFonts w:ascii="Cambria Math" w:eastAsia="等线" w:hAnsi="Cambria Math"/>
                  <w:sz w:val="20"/>
                  <w:lang w:val="x-none" w:eastAsia="en-US"/>
                </w:rPr>
                <m:t>(</m:t>
              </m:r>
              <m:sSub>
                <m:sSubPr>
                  <m:ctrlPr>
                    <w:rPr>
                      <w:rFonts w:ascii="Cambria Math" w:eastAsia="等线" w:hAnsi="Cambria Math"/>
                      <w:i/>
                      <w:sz w:val="20"/>
                      <w:lang w:val="x-none" w:eastAsia="en-US"/>
                    </w:rPr>
                  </m:ctrlPr>
                </m:sSubPr>
                <m:e>
                  <m:r>
                    <w:rPr>
                      <w:rFonts w:ascii="Cambria Math" w:eastAsia="等线" w:hAnsi="Cambria Math"/>
                      <w:sz w:val="20"/>
                      <w:lang w:val="x-none" w:eastAsia="en-US"/>
                    </w:rPr>
                    <m:t>Z</m:t>
                  </m:r>
                </m:e>
                <m:sub>
                  <m:r>
                    <w:rPr>
                      <w:rFonts w:ascii="Cambria Math" w:eastAsia="等线" w:hAnsi="Cambria Math"/>
                      <w:sz w:val="20"/>
                      <w:lang w:val="x-none" w:eastAsia="en-US"/>
                    </w:rPr>
                    <m:t>1</m:t>
                  </m:r>
                </m:sub>
              </m:sSub>
              <m:r>
                <w:rPr>
                  <w:rFonts w:ascii="Cambria Math" w:eastAsia="等线" w:hAnsi="Cambria Math"/>
                  <w:sz w:val="20"/>
                  <w:lang w:val="x-none" w:eastAsia="en-US"/>
                </w:rPr>
                <m:t>,</m:t>
              </m:r>
              <m:sSubSup>
                <m:sSubSupPr>
                  <m:ctrlPr>
                    <w:rPr>
                      <w:rFonts w:ascii="Cambria Math" w:eastAsia="等线" w:hAnsi="Cambria Math"/>
                      <w:i/>
                      <w:sz w:val="20"/>
                      <w:lang w:val="x-none" w:eastAsia="en-US"/>
                    </w:rPr>
                  </m:ctrlPr>
                </m:sSubSupPr>
                <m:e>
                  <m:r>
                    <w:rPr>
                      <w:rFonts w:ascii="Cambria Math" w:eastAsia="等线" w:hAnsi="Cambria Math"/>
                      <w:sz w:val="20"/>
                      <w:lang w:val="x-none" w:eastAsia="en-US"/>
                    </w:rPr>
                    <m:t>Z</m:t>
                  </m:r>
                </m:e>
                <m:sub>
                  <m:r>
                    <w:rPr>
                      <w:rFonts w:ascii="Cambria Math" w:eastAsia="等线" w:hAnsi="Cambria Math"/>
                      <w:sz w:val="20"/>
                      <w:lang w:val="x-none" w:eastAsia="en-US"/>
                    </w:rPr>
                    <m:t>1</m:t>
                  </m:r>
                </m:sub>
                <m:sup>
                  <m:r>
                    <w:rPr>
                      <w:rFonts w:ascii="Cambria Math" w:eastAsia="等线" w:hAnsi="Cambria Math"/>
                      <w:sz w:val="20"/>
                      <w:lang w:val="x-none" w:eastAsia="en-US"/>
                    </w:rPr>
                    <m:t>'</m:t>
                  </m:r>
                </m:sup>
              </m:sSubSup>
              <m:r>
                <w:rPr>
                  <w:rFonts w:ascii="Cambria Math" w:eastAsia="等线" w:hAnsi="Cambria Math"/>
                  <w:sz w:val="20"/>
                  <w:lang w:val="x-none" w:eastAsia="en-US"/>
                </w:rPr>
                <m:t>)</m:t>
              </m:r>
            </m:oMath>
            <w:r w:rsidRPr="00CD0F65">
              <w:rPr>
                <w:rFonts w:eastAsia="等线"/>
                <w:sz w:val="20"/>
                <w:lang w:val="x-none" w:eastAsia="en-US"/>
              </w:rPr>
              <w:t xml:space="preserve"> of the table 5.4-2 i</w:t>
            </w:r>
            <w:proofErr w:type="spellStart"/>
            <w:r w:rsidRPr="00CD0F65">
              <w:rPr>
                <w:rFonts w:eastAsia="等线"/>
                <w:sz w:val="20"/>
                <w:lang w:val="x-none" w:eastAsia="en-US"/>
              </w:rPr>
              <w:t>f</w:t>
            </w:r>
            <w:proofErr w:type="spellEnd"/>
            <w:r w:rsidRPr="00CD0F65">
              <w:rPr>
                <w:rFonts w:eastAsia="等线"/>
                <w:sz w:val="20"/>
                <w:lang w:val="x-none" w:eastAsia="en-US"/>
              </w:rPr>
              <w:t xml:space="preserve"> the CSI to be transmitted corresponds to wideband frequency-granularity where the CSI corresponds to at most 4 CSI-RS ports in a single resource without CRI report and where </w:t>
            </w:r>
            <w:proofErr w:type="spellStart"/>
            <w:r w:rsidRPr="00CD0F65">
              <w:rPr>
                <w:rFonts w:eastAsia="等线"/>
                <w:i/>
                <w:sz w:val="20"/>
                <w:lang w:val="x-none" w:eastAsia="en-US"/>
              </w:rPr>
              <w:t>CodebookType</w:t>
            </w:r>
            <w:proofErr w:type="spellEnd"/>
            <w:r w:rsidRPr="00CD0F65">
              <w:rPr>
                <w:rFonts w:eastAsia="等线"/>
                <w:sz w:val="20"/>
                <w:lang w:val="x-none" w:eastAsia="en-US"/>
              </w:rPr>
              <w:t xml:space="preserve"> is set to '</w:t>
            </w:r>
            <w:r w:rsidRPr="00CD0F65">
              <w:rPr>
                <w:rFonts w:eastAsia="等线"/>
                <w:sz w:val="20"/>
                <w:lang w:val="en-US" w:eastAsia="en-US"/>
              </w:rPr>
              <w:t>t</w:t>
            </w:r>
            <w:proofErr w:type="spellStart"/>
            <w:r w:rsidRPr="00CD0F65">
              <w:rPr>
                <w:rFonts w:eastAsia="等线"/>
                <w:sz w:val="20"/>
                <w:lang w:val="x-none" w:eastAsia="en-US"/>
              </w:rPr>
              <w:t>ypeI-SinglePanel</w:t>
            </w:r>
            <w:proofErr w:type="spellEnd"/>
            <w:r w:rsidRPr="00CD0F65">
              <w:rPr>
                <w:rFonts w:eastAsia="等线"/>
                <w:sz w:val="20"/>
                <w:lang w:val="x-none" w:eastAsia="en-US"/>
              </w:rPr>
              <w:t xml:space="preserve">' or where </w:t>
            </w:r>
            <w:proofErr w:type="spellStart"/>
            <w:r w:rsidRPr="00CD0F65">
              <w:rPr>
                <w:rFonts w:eastAsia="等线"/>
                <w:i/>
                <w:sz w:val="20"/>
                <w:lang w:val="x-none" w:eastAsia="en-US"/>
              </w:rPr>
              <w:t>reportQuantity</w:t>
            </w:r>
            <w:proofErr w:type="spellEnd"/>
            <w:r w:rsidRPr="00CD0F65">
              <w:rPr>
                <w:rFonts w:eastAsia="等线"/>
                <w:sz w:val="20"/>
                <w:lang w:val="x-none" w:eastAsia="en-US"/>
              </w:rPr>
              <w:t xml:space="preserve"> is set to 'cri-RI-CQI', or</w:t>
            </w:r>
          </w:p>
          <w:p w14:paraId="0BDAA65B" w14:textId="77777777" w:rsidR="00CD0F65" w:rsidRPr="00CD0F65" w:rsidRDefault="00CD0F65" w:rsidP="00CD0F65">
            <w:pPr>
              <w:snapToGrid/>
              <w:spacing w:after="180" w:afterAutospacing="0"/>
              <w:ind w:left="568" w:hanging="284"/>
              <w:jc w:val="left"/>
              <w:rPr>
                <w:rFonts w:eastAsia="等线"/>
                <w:sz w:val="20"/>
                <w:lang w:val="en-AU" w:eastAsia="en-US"/>
              </w:rPr>
            </w:pPr>
            <w:r w:rsidRPr="00CD0F65">
              <w:rPr>
                <w:rFonts w:eastAsia="等线"/>
                <w:sz w:val="20"/>
                <w:lang w:val="en-AU" w:eastAsia="en-US"/>
              </w:rPr>
              <w:t>-</w:t>
            </w:r>
            <w:r w:rsidRPr="00CD0F65">
              <w:rPr>
                <w:rFonts w:eastAsia="等线"/>
                <w:sz w:val="20"/>
                <w:lang w:val="en-AU" w:eastAsia="en-US"/>
              </w:rPr>
              <w:tab/>
            </w:r>
            <m:oMath>
              <m:r>
                <w:rPr>
                  <w:rFonts w:ascii="Cambria Math" w:eastAsia="等线" w:hAnsi="Cambria Math"/>
                  <w:sz w:val="20"/>
                  <w:lang w:val="x-none" w:eastAsia="en-US"/>
                </w:rPr>
                <m:t>(</m:t>
              </m:r>
              <m:sSub>
                <m:sSubPr>
                  <m:ctrlPr>
                    <w:rPr>
                      <w:rFonts w:ascii="Cambria Math" w:eastAsia="等线" w:hAnsi="Cambria Math"/>
                      <w:i/>
                      <w:sz w:val="20"/>
                      <w:lang w:val="x-none" w:eastAsia="en-US"/>
                    </w:rPr>
                  </m:ctrlPr>
                </m:sSubPr>
                <m:e>
                  <m:r>
                    <w:rPr>
                      <w:rFonts w:ascii="Cambria Math" w:eastAsia="等线" w:hAnsi="Cambria Math"/>
                      <w:sz w:val="20"/>
                      <w:lang w:val="x-none" w:eastAsia="en-US"/>
                    </w:rPr>
                    <m:t>Z</m:t>
                  </m:r>
                </m:e>
                <m:sub>
                  <m:r>
                    <w:rPr>
                      <w:rFonts w:ascii="Cambria Math" w:eastAsia="等线" w:hAnsi="Cambria Math"/>
                      <w:sz w:val="20"/>
                      <w:lang w:val="x-none" w:eastAsia="en-US"/>
                    </w:rPr>
                    <m:t>3</m:t>
                  </m:r>
                </m:sub>
              </m:sSub>
              <m:r>
                <w:rPr>
                  <w:rFonts w:ascii="Cambria Math" w:eastAsia="等线" w:hAnsi="Cambria Math"/>
                  <w:sz w:val="20"/>
                  <w:lang w:val="x-none" w:eastAsia="en-US"/>
                </w:rPr>
                <m:t>,</m:t>
              </m:r>
              <m:sSubSup>
                <m:sSubSupPr>
                  <m:ctrlPr>
                    <w:rPr>
                      <w:rFonts w:ascii="Cambria Math" w:eastAsia="等线" w:hAnsi="Cambria Math"/>
                      <w:i/>
                      <w:sz w:val="20"/>
                      <w:lang w:val="x-none" w:eastAsia="en-US"/>
                    </w:rPr>
                  </m:ctrlPr>
                </m:sSubSupPr>
                <m:e>
                  <m:r>
                    <w:rPr>
                      <w:rFonts w:ascii="Cambria Math" w:eastAsia="等线" w:hAnsi="Cambria Math"/>
                      <w:sz w:val="20"/>
                      <w:lang w:val="x-none" w:eastAsia="en-US"/>
                    </w:rPr>
                    <m:t>Z</m:t>
                  </m:r>
                </m:e>
                <m:sub>
                  <m:r>
                    <w:rPr>
                      <w:rFonts w:ascii="Cambria Math" w:eastAsia="等线" w:hAnsi="Cambria Math"/>
                      <w:sz w:val="20"/>
                      <w:lang w:val="x-none" w:eastAsia="en-US"/>
                    </w:rPr>
                    <m:t>3</m:t>
                  </m:r>
                </m:sub>
                <m:sup>
                  <m:r>
                    <w:rPr>
                      <w:rFonts w:ascii="Cambria Math" w:eastAsia="等线" w:hAnsi="Cambria Math"/>
                      <w:sz w:val="20"/>
                      <w:lang w:val="x-none" w:eastAsia="en-US"/>
                    </w:rPr>
                    <m:t>'</m:t>
                  </m:r>
                </m:sup>
              </m:sSubSup>
              <m:r>
                <w:rPr>
                  <w:rFonts w:ascii="Cambria Math" w:eastAsia="等线" w:hAnsi="Cambria Math"/>
                  <w:sz w:val="20"/>
                  <w:lang w:val="x-none" w:eastAsia="en-US"/>
                </w:rPr>
                <m:t>)</m:t>
              </m:r>
            </m:oMath>
            <w:r w:rsidRPr="00CD0F65">
              <w:rPr>
                <w:rFonts w:eastAsia="等线"/>
                <w:sz w:val="20"/>
                <w:lang w:val="x-none" w:eastAsia="en-US"/>
              </w:rPr>
              <w:t xml:space="preserve"> of the table 5.4-2</w:t>
            </w:r>
            <w:r w:rsidRPr="00CD0F65">
              <w:rPr>
                <w:rFonts w:eastAsia="等线"/>
                <w:sz w:val="20"/>
                <w:lang w:eastAsia="en-US"/>
              </w:rPr>
              <w:t xml:space="preserve"> </w:t>
            </w:r>
            <w:r w:rsidRPr="00CD0F65">
              <w:rPr>
                <w:rFonts w:eastAsia="等线"/>
                <w:sz w:val="20"/>
                <w:lang w:val="en-AU" w:eastAsia="en-US"/>
              </w:rPr>
              <w:t xml:space="preserve">if </w:t>
            </w:r>
            <w:proofErr w:type="spellStart"/>
            <w:r w:rsidRPr="00CD0F65">
              <w:rPr>
                <w:rFonts w:eastAsia="等线"/>
                <w:i/>
                <w:sz w:val="20"/>
                <w:lang w:val="x-none" w:eastAsia="en-US"/>
              </w:rPr>
              <w:t>reportQuantity</w:t>
            </w:r>
            <w:proofErr w:type="spellEnd"/>
            <w:r w:rsidRPr="00CD0F65">
              <w:rPr>
                <w:rFonts w:eastAsia="等线"/>
                <w:sz w:val="20"/>
                <w:lang w:val="x-none" w:eastAsia="en-US"/>
              </w:rPr>
              <w:t xml:space="preserve"> is set to 'cri-RSRP' or '</w:t>
            </w:r>
            <w:proofErr w:type="spellStart"/>
            <w:r w:rsidRPr="00CD0F65">
              <w:rPr>
                <w:rFonts w:eastAsia="等线"/>
                <w:sz w:val="20"/>
                <w:lang w:val="x-none" w:eastAsia="en-US"/>
              </w:rPr>
              <w:t>ssb</w:t>
            </w:r>
            <w:proofErr w:type="spellEnd"/>
            <w:r w:rsidRPr="00CD0F65">
              <w:rPr>
                <w:rFonts w:eastAsia="等线"/>
                <w:sz w:val="20"/>
                <w:lang w:val="x-none" w:eastAsia="en-US"/>
              </w:rPr>
              <w:t xml:space="preserve">-Index-RSRP', </w:t>
            </w:r>
            <m:oMath>
              <m:r>
                <m:rPr>
                  <m:sty m:val="p"/>
                </m:rPr>
                <w:rPr>
                  <w:rFonts w:ascii="Cambria Math" w:eastAsia="等线" w:hAnsi="Cambria Math"/>
                  <w:sz w:val="20"/>
                  <w:lang w:eastAsia="en-US"/>
                </w:rPr>
                <m:t xml:space="preserve"> where </m:t>
              </m:r>
              <m:r>
                <w:rPr>
                  <w:rFonts w:ascii="Cambria Math" w:eastAsia="等线" w:hAnsi="Cambria Math"/>
                  <w:sz w:val="20"/>
                  <w:lang w:eastAsia="en-US"/>
                </w:rPr>
                <m:t>Xµ</m:t>
              </m:r>
              <m:r>
                <w:rPr>
                  <w:rFonts w:ascii="Cambria Math" w:eastAsia="等线"/>
                  <w:sz w:val="20"/>
                  <w:lang w:eastAsia="en-US"/>
                </w:rPr>
                <m:t xml:space="preserve"> </m:t>
              </m:r>
            </m:oMath>
            <w:r w:rsidRPr="00CD0F65">
              <w:rPr>
                <w:rFonts w:eastAsia="等线"/>
                <w:sz w:val="20"/>
                <w:lang w:val="x-none" w:eastAsia="en-US"/>
              </w:rPr>
              <w:t xml:space="preserve">is according to UE reported capability </w:t>
            </w:r>
            <w:proofErr w:type="spellStart"/>
            <w:r w:rsidRPr="00CD0F65">
              <w:rPr>
                <w:rFonts w:eastAsia="等线"/>
                <w:i/>
                <w:sz w:val="20"/>
                <w:lang w:eastAsia="en-US"/>
              </w:rPr>
              <w:t>beamReportTiming</w:t>
            </w:r>
            <w:proofErr w:type="spellEnd"/>
            <w:r w:rsidRPr="00CD0F65">
              <w:rPr>
                <w:rFonts w:eastAsia="等线"/>
                <w:i/>
                <w:sz w:val="20"/>
                <w:lang w:eastAsia="en-US"/>
              </w:rPr>
              <w:t xml:space="preserve"> </w:t>
            </w:r>
            <w:r w:rsidRPr="00CD0F65">
              <w:rPr>
                <w:rFonts w:eastAsia="等线"/>
                <w:sz w:val="20"/>
                <w:lang w:eastAsia="en-US"/>
              </w:rPr>
              <w:t xml:space="preserve"> and </w:t>
            </w:r>
            <w:proofErr w:type="spellStart"/>
            <w:r w:rsidRPr="00CD0F65">
              <w:rPr>
                <w:rFonts w:eastAsia="等线"/>
                <w:i/>
                <w:sz w:val="20"/>
                <w:lang w:eastAsia="en-US"/>
              </w:rPr>
              <w:t>KB</w:t>
            </w:r>
            <w:r w:rsidRPr="00CD0F65">
              <w:rPr>
                <w:rFonts w:eastAsia="等线"/>
                <w:i/>
                <w:sz w:val="20"/>
                <w:vertAlign w:val="subscript"/>
                <w:lang w:eastAsia="en-US"/>
              </w:rPr>
              <w:t>l</w:t>
            </w:r>
            <w:proofErr w:type="spellEnd"/>
            <w:r w:rsidRPr="00CD0F65">
              <w:rPr>
                <w:rFonts w:eastAsia="等线"/>
                <w:sz w:val="20"/>
                <w:lang w:eastAsia="en-US"/>
              </w:rPr>
              <w:t xml:space="preserve"> is according to UE reported capability </w:t>
            </w:r>
            <w:proofErr w:type="spellStart"/>
            <w:r w:rsidRPr="00CD0F65">
              <w:rPr>
                <w:rFonts w:eastAsia="等线"/>
                <w:i/>
                <w:sz w:val="20"/>
                <w:lang w:eastAsia="en-US"/>
              </w:rPr>
              <w:t>beamSwitchTiming</w:t>
            </w:r>
            <w:proofErr w:type="spellEnd"/>
            <w:r w:rsidRPr="00CD0F65">
              <w:rPr>
                <w:rFonts w:eastAsia="等线"/>
                <w:i/>
                <w:sz w:val="20"/>
                <w:lang w:eastAsia="en-US"/>
              </w:rPr>
              <w:t xml:space="preserve"> </w:t>
            </w:r>
            <w:r w:rsidRPr="00CD0F65">
              <w:rPr>
                <w:rFonts w:eastAsia="等线"/>
                <w:sz w:val="20"/>
                <w:lang w:eastAsia="en-US"/>
              </w:rPr>
              <w:t>as defined in [13, TS 38.306]</w:t>
            </w:r>
            <w:r w:rsidRPr="00CD0F65">
              <w:rPr>
                <w:rFonts w:eastAsia="等线"/>
                <w:sz w:val="20"/>
                <w:lang w:val="x-none" w:eastAsia="en-US"/>
              </w:rPr>
              <w:t>, or</w:t>
            </w:r>
          </w:p>
          <w:p w14:paraId="01740A02" w14:textId="709CF9DB" w:rsidR="00CD0F65" w:rsidRPr="00CD0F65" w:rsidRDefault="00CD0F65" w:rsidP="00CD0F65">
            <w:pPr>
              <w:snapToGrid/>
              <w:spacing w:after="180" w:afterAutospacing="0"/>
              <w:ind w:left="568" w:hanging="284"/>
              <w:jc w:val="left"/>
              <w:rPr>
                <w:rFonts w:eastAsia="等线"/>
                <w:sz w:val="20"/>
                <w:lang w:val="x-none" w:eastAsia="en-US"/>
              </w:rPr>
            </w:pPr>
            <w:r w:rsidRPr="00CD0F65">
              <w:rPr>
                <w:rFonts w:eastAsia="等线"/>
                <w:sz w:val="20"/>
                <w:lang w:val="en-AU" w:eastAsia="en-US"/>
              </w:rPr>
              <w:t>-</w:t>
            </w:r>
            <w:r w:rsidRPr="00CD0F65">
              <w:rPr>
                <w:rFonts w:eastAsia="等线"/>
                <w:sz w:val="20"/>
                <w:lang w:val="en-AU" w:eastAsia="en-US"/>
              </w:rPr>
              <w:tab/>
            </w:r>
            <m:oMath>
              <m:r>
                <w:rPr>
                  <w:rFonts w:ascii="Cambria Math" w:eastAsia="等线" w:hAnsi="Cambria Math"/>
                  <w:sz w:val="20"/>
                  <w:lang w:val="x-none" w:eastAsia="en-US"/>
                </w:rPr>
                <m:t>(</m:t>
              </m:r>
              <m:sSub>
                <m:sSubPr>
                  <m:ctrlPr>
                    <w:rPr>
                      <w:rFonts w:ascii="Cambria Math" w:eastAsia="等线" w:hAnsi="Cambria Math"/>
                      <w:i/>
                      <w:sz w:val="20"/>
                      <w:lang w:val="x-none" w:eastAsia="en-US"/>
                    </w:rPr>
                  </m:ctrlPr>
                </m:sSubPr>
                <m:e>
                  <m:r>
                    <w:rPr>
                      <w:rFonts w:ascii="Cambria Math" w:eastAsia="等线" w:hAnsi="Cambria Math"/>
                      <w:sz w:val="20"/>
                      <w:lang w:val="x-none" w:eastAsia="en-US"/>
                    </w:rPr>
                    <m:t>Z</m:t>
                  </m:r>
                </m:e>
                <m:sub>
                  <m:r>
                    <w:rPr>
                      <w:rFonts w:ascii="Cambria Math" w:eastAsia="等线" w:hAnsi="Cambria Math"/>
                      <w:sz w:val="20"/>
                      <w:lang w:val="x-none" w:eastAsia="en-US"/>
                    </w:rPr>
                    <m:t>2</m:t>
                  </m:r>
                </m:sub>
              </m:sSub>
              <m:r>
                <w:rPr>
                  <w:rFonts w:ascii="Cambria Math" w:eastAsia="等线" w:hAnsi="Cambria Math"/>
                  <w:sz w:val="20"/>
                  <w:lang w:val="x-none" w:eastAsia="en-US"/>
                </w:rPr>
                <m:t>,</m:t>
              </m:r>
              <m:sSubSup>
                <m:sSubSupPr>
                  <m:ctrlPr>
                    <w:rPr>
                      <w:rFonts w:ascii="Cambria Math" w:eastAsia="等线" w:hAnsi="Cambria Math"/>
                      <w:i/>
                      <w:sz w:val="20"/>
                      <w:lang w:val="x-none" w:eastAsia="en-US"/>
                    </w:rPr>
                  </m:ctrlPr>
                </m:sSubSupPr>
                <m:e>
                  <m:r>
                    <w:rPr>
                      <w:rFonts w:ascii="Cambria Math" w:eastAsia="等线" w:hAnsi="Cambria Math"/>
                      <w:sz w:val="20"/>
                      <w:lang w:val="x-none" w:eastAsia="en-US"/>
                    </w:rPr>
                    <m:t>Z</m:t>
                  </m:r>
                </m:e>
                <m:sub>
                  <m:r>
                    <w:rPr>
                      <w:rFonts w:ascii="Cambria Math" w:eastAsia="等线" w:hAnsi="Cambria Math"/>
                      <w:sz w:val="20"/>
                      <w:lang w:val="x-none" w:eastAsia="en-US"/>
                    </w:rPr>
                    <m:t>2</m:t>
                  </m:r>
                </m:sub>
                <m:sup>
                  <m:r>
                    <w:rPr>
                      <w:rFonts w:ascii="Cambria Math" w:eastAsia="等线" w:hAnsi="Cambria Math"/>
                      <w:sz w:val="20"/>
                      <w:lang w:val="x-none" w:eastAsia="en-US"/>
                    </w:rPr>
                    <m:t>'</m:t>
                  </m:r>
                </m:sup>
              </m:sSubSup>
              <m:r>
                <w:rPr>
                  <w:rFonts w:ascii="Cambria Math" w:eastAsia="等线" w:hAnsi="Cambria Math"/>
                  <w:sz w:val="20"/>
                  <w:lang w:val="x-none" w:eastAsia="en-US"/>
                </w:rPr>
                <m:t>)</m:t>
              </m:r>
            </m:oMath>
            <w:r w:rsidRPr="00CD0F65">
              <w:rPr>
                <w:rFonts w:eastAsia="等线"/>
                <w:sz w:val="20"/>
                <w:lang w:val="x-none" w:eastAsia="en-US"/>
              </w:rPr>
              <w:t xml:space="preserve"> </w:t>
            </w:r>
            <w:proofErr w:type="gramStart"/>
            <w:r w:rsidRPr="00CD0F65">
              <w:rPr>
                <w:rFonts w:eastAsia="等线"/>
                <w:sz w:val="20"/>
                <w:lang w:val="x-none" w:eastAsia="en-US"/>
              </w:rPr>
              <w:t>of</w:t>
            </w:r>
            <w:proofErr w:type="gramEnd"/>
            <w:r w:rsidRPr="00CD0F65">
              <w:rPr>
                <w:rFonts w:eastAsia="等线"/>
                <w:sz w:val="20"/>
                <w:lang w:val="x-none" w:eastAsia="en-US"/>
              </w:rPr>
              <w:t xml:space="preserve"> table 5.4-2 otherwise.</w:t>
            </w:r>
          </w:p>
        </w:tc>
      </w:tr>
    </w:tbl>
    <w:p w14:paraId="5318C2D5" w14:textId="2534392E" w:rsidR="00CD0F65" w:rsidRDefault="00266EB1" w:rsidP="005C4CA0">
      <w:pPr>
        <w:overflowPunct w:val="0"/>
        <w:autoSpaceDE w:val="0"/>
        <w:autoSpaceDN w:val="0"/>
        <w:adjustRightInd w:val="0"/>
        <w:snapToGrid/>
        <w:spacing w:before="240" w:after="180" w:afterAutospacing="0"/>
        <w:rPr>
          <w:rFonts w:eastAsia="宋体"/>
          <w:lang w:eastAsia="zh-CN"/>
        </w:rPr>
      </w:pPr>
      <w:r w:rsidRPr="00D619C5">
        <w:rPr>
          <w:rFonts w:eastAsia="宋体" w:hint="eastAsia"/>
          <w:u w:val="single"/>
          <w:lang w:eastAsia="zh-CN"/>
        </w:rPr>
        <w:lastRenderedPageBreak/>
        <w:t>A</w:t>
      </w:r>
      <w:r w:rsidRPr="00D619C5">
        <w:rPr>
          <w:rFonts w:eastAsia="宋体"/>
          <w:u w:val="single"/>
          <w:lang w:eastAsia="zh-CN"/>
        </w:rPr>
        <w:t>lt 1:</w:t>
      </w:r>
      <w:r>
        <w:rPr>
          <w:rFonts w:eastAsia="宋体"/>
          <w:lang w:eastAsia="zh-CN"/>
        </w:rPr>
        <w:t xml:space="preserve"> </w:t>
      </w:r>
      <w:proofErr w:type="gramStart"/>
      <w:r>
        <w:rPr>
          <w:rFonts w:eastAsia="宋体"/>
          <w:lang w:eastAsia="zh-CN"/>
        </w:rPr>
        <w:t xml:space="preserve">Define </w:t>
      </w:r>
      <w:proofErr w:type="gramEnd"/>
      <m:oMath>
        <m:d>
          <m:dPr>
            <m:ctrlPr>
              <w:rPr>
                <w:rFonts w:ascii="Cambria Math" w:eastAsia="宋体" w:hAnsi="Cambria Math"/>
                <w:lang w:eastAsia="zh-CN"/>
              </w:rPr>
            </m:ctrlPr>
          </m:dPr>
          <m:e>
            <m:r>
              <w:rPr>
                <w:rFonts w:ascii="Cambria Math" w:eastAsia="宋体" w:hAnsi="Cambria Math"/>
                <w:lang w:eastAsia="zh-CN"/>
              </w:rPr>
              <m:t>Z</m:t>
            </m:r>
            <m:d>
              <m:dPr>
                <m:ctrlPr>
                  <w:rPr>
                    <w:rFonts w:ascii="Cambria Math" w:eastAsia="宋体" w:hAnsi="Cambria Math"/>
                    <w:i/>
                    <w:lang w:eastAsia="zh-CN"/>
                  </w:rPr>
                </m:ctrlPr>
              </m:dPr>
              <m:e>
                <m:r>
                  <w:rPr>
                    <w:rFonts w:ascii="Cambria Math" w:eastAsia="宋体" w:hAnsi="Cambria Math"/>
                    <w:lang w:eastAsia="zh-CN"/>
                  </w:rPr>
                  <m:t>m</m:t>
                </m:r>
              </m:e>
            </m:d>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Z</m:t>
                </m:r>
              </m:e>
              <m:sup>
                <m:r>
                  <w:rPr>
                    <w:rFonts w:ascii="Cambria Math" w:eastAsia="宋体" w:hAnsi="Cambria Math"/>
                    <w:lang w:eastAsia="zh-CN"/>
                  </w:rPr>
                  <m:t>'</m:t>
                </m:r>
              </m:sup>
            </m:sSup>
            <m:d>
              <m:dPr>
                <m:ctrlPr>
                  <w:rPr>
                    <w:rFonts w:ascii="Cambria Math" w:eastAsia="宋体" w:hAnsi="Cambria Math"/>
                    <w:i/>
                    <w:lang w:eastAsia="zh-CN"/>
                  </w:rPr>
                </m:ctrlPr>
              </m:dPr>
              <m:e>
                <m:r>
                  <w:rPr>
                    <w:rFonts w:ascii="Cambria Math" w:eastAsia="宋体" w:hAnsi="Cambria Math"/>
                    <w:lang w:eastAsia="zh-CN"/>
                  </w:rPr>
                  <m:t>m</m:t>
                </m:r>
              </m:e>
            </m:d>
            <m:ctrlPr>
              <w:rPr>
                <w:rFonts w:ascii="Cambria Math" w:eastAsia="宋体" w:hAnsi="Cambria Math"/>
                <w:i/>
                <w:lang w:eastAsia="zh-CN"/>
              </w:rPr>
            </m:ctrlPr>
          </m:e>
        </m:d>
        <m:r>
          <w:rPr>
            <w:rFonts w:ascii="Cambria Math" w:eastAsia="宋体" w:hAnsi="Cambria Math"/>
            <w:lang w:eastAsia="zh-CN"/>
          </w:rPr>
          <m:t>=(0,0)</m:t>
        </m:r>
      </m:oMath>
      <w:r>
        <w:rPr>
          <w:rFonts w:eastAsia="宋体" w:hint="eastAsia"/>
          <w:lang w:eastAsia="zh-CN"/>
        </w:rPr>
        <w:t>,</w:t>
      </w:r>
      <w:r>
        <w:rPr>
          <w:rFonts w:eastAsia="宋体"/>
          <w:lang w:eastAsia="zh-CN"/>
        </w:rPr>
        <w:t xml:space="preserve"> since UE does not need to report quantity to </w:t>
      </w:r>
      <w:proofErr w:type="spellStart"/>
      <w:r>
        <w:rPr>
          <w:rFonts w:eastAsia="宋体"/>
          <w:lang w:eastAsia="zh-CN"/>
        </w:rPr>
        <w:t>gNB</w:t>
      </w:r>
      <w:proofErr w:type="spellEnd"/>
      <w:r>
        <w:rPr>
          <w:rFonts w:eastAsia="宋体"/>
          <w:lang w:eastAsia="zh-CN"/>
        </w:rPr>
        <w:t>.</w:t>
      </w:r>
    </w:p>
    <w:p w14:paraId="5F825AF9" w14:textId="3C0B01DC" w:rsidR="00266EB1" w:rsidRDefault="00266EB1" w:rsidP="005C4CA0">
      <w:pPr>
        <w:overflowPunct w:val="0"/>
        <w:autoSpaceDE w:val="0"/>
        <w:autoSpaceDN w:val="0"/>
        <w:adjustRightInd w:val="0"/>
        <w:snapToGrid/>
        <w:spacing w:before="240" w:after="180" w:afterAutospacing="0"/>
        <w:rPr>
          <w:rFonts w:eastAsia="宋体"/>
          <w:lang w:eastAsia="zh-CN"/>
        </w:rPr>
      </w:pPr>
      <w:r w:rsidRPr="00D619C5">
        <w:rPr>
          <w:rFonts w:eastAsia="宋体"/>
          <w:u w:val="single"/>
          <w:lang w:eastAsia="zh-CN"/>
        </w:rPr>
        <w:t>Alt 2:</w:t>
      </w:r>
      <w:r>
        <w:rPr>
          <w:rFonts w:eastAsia="宋体"/>
          <w:lang w:eastAsia="zh-CN"/>
        </w:rPr>
        <w:t xml:space="preserve"> Define </w:t>
      </w:r>
      <m:oMath>
        <m:d>
          <m:dPr>
            <m:ctrlPr>
              <w:rPr>
                <w:rFonts w:ascii="Cambria Math" w:eastAsia="宋体" w:hAnsi="Cambria Math"/>
                <w:lang w:eastAsia="zh-CN"/>
              </w:rPr>
            </m:ctrlPr>
          </m:dPr>
          <m:e>
            <m:r>
              <w:rPr>
                <w:rFonts w:ascii="Cambria Math" w:eastAsia="宋体" w:hAnsi="Cambria Math"/>
                <w:lang w:eastAsia="zh-CN"/>
              </w:rPr>
              <m:t>Z</m:t>
            </m:r>
            <m:d>
              <m:dPr>
                <m:ctrlPr>
                  <w:rPr>
                    <w:rFonts w:ascii="Cambria Math" w:eastAsia="宋体" w:hAnsi="Cambria Math"/>
                    <w:i/>
                    <w:lang w:eastAsia="zh-CN"/>
                  </w:rPr>
                </m:ctrlPr>
              </m:dPr>
              <m:e>
                <m:r>
                  <w:rPr>
                    <w:rFonts w:ascii="Cambria Math" w:eastAsia="宋体" w:hAnsi="Cambria Math"/>
                    <w:lang w:eastAsia="zh-CN"/>
                  </w:rPr>
                  <m:t>m</m:t>
                </m:r>
              </m:e>
            </m:d>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Z</m:t>
                </m:r>
              </m:e>
              <m:sup>
                <m:r>
                  <w:rPr>
                    <w:rFonts w:ascii="Cambria Math" w:eastAsia="宋体" w:hAnsi="Cambria Math"/>
                    <w:lang w:eastAsia="zh-CN"/>
                  </w:rPr>
                  <m:t>'</m:t>
                </m:r>
              </m:sup>
            </m:sSup>
            <m:d>
              <m:dPr>
                <m:ctrlPr>
                  <w:rPr>
                    <w:rFonts w:ascii="Cambria Math" w:eastAsia="宋体" w:hAnsi="Cambria Math"/>
                    <w:i/>
                    <w:lang w:eastAsia="zh-CN"/>
                  </w:rPr>
                </m:ctrlPr>
              </m:dPr>
              <m:e>
                <m:r>
                  <w:rPr>
                    <w:rFonts w:ascii="Cambria Math" w:eastAsia="宋体" w:hAnsi="Cambria Math"/>
                    <w:lang w:eastAsia="zh-CN"/>
                  </w:rPr>
                  <m:t>m</m:t>
                </m:r>
              </m:e>
            </m:d>
            <m:ctrlPr>
              <w:rPr>
                <w:rFonts w:ascii="Cambria Math" w:eastAsia="宋体" w:hAnsi="Cambria Math"/>
                <w:i/>
                <w:lang w:eastAsia="zh-CN"/>
              </w:rPr>
            </m:ctrlPr>
          </m:e>
        </m:d>
      </m:oMath>
      <w:r>
        <w:rPr>
          <w:rFonts w:eastAsia="宋体" w:hint="eastAsia"/>
          <w:lang w:eastAsia="zh-CN"/>
        </w:rPr>
        <w:t xml:space="preserve"> </w:t>
      </w:r>
      <w:r>
        <w:rPr>
          <w:rFonts w:eastAsia="宋体"/>
          <w:lang w:eastAsia="zh-CN"/>
        </w:rPr>
        <w:t xml:space="preserve">same as P3 report with L1-RSRP, i.e. </w:t>
      </w:r>
      <m:oMath>
        <m:d>
          <m:dPr>
            <m:ctrlPr>
              <w:rPr>
                <w:rFonts w:ascii="Cambria Math" w:eastAsia="宋体" w:hAnsi="Cambria Math"/>
                <w:lang w:eastAsia="zh-CN"/>
              </w:rPr>
            </m:ctrlPr>
          </m:dPr>
          <m:e>
            <m:r>
              <w:rPr>
                <w:rFonts w:ascii="Cambria Math" w:eastAsia="宋体" w:hAnsi="Cambria Math"/>
                <w:lang w:eastAsia="zh-CN"/>
              </w:rPr>
              <m:t>Z</m:t>
            </m:r>
            <m:d>
              <m:dPr>
                <m:ctrlPr>
                  <w:rPr>
                    <w:rFonts w:ascii="Cambria Math" w:eastAsia="宋体" w:hAnsi="Cambria Math"/>
                    <w:i/>
                    <w:lang w:eastAsia="zh-CN"/>
                  </w:rPr>
                </m:ctrlPr>
              </m:dPr>
              <m:e>
                <m:r>
                  <w:rPr>
                    <w:rFonts w:ascii="Cambria Math" w:eastAsia="宋体" w:hAnsi="Cambria Math"/>
                    <w:lang w:eastAsia="zh-CN"/>
                  </w:rPr>
                  <m:t>m</m:t>
                </m:r>
              </m:e>
            </m:d>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Z</m:t>
                </m:r>
              </m:e>
              <m:sup>
                <m:r>
                  <w:rPr>
                    <w:rFonts w:ascii="Cambria Math" w:eastAsia="宋体" w:hAnsi="Cambria Math"/>
                    <w:lang w:eastAsia="zh-CN"/>
                  </w:rPr>
                  <m:t>'</m:t>
                </m:r>
              </m:sup>
            </m:sSup>
            <m:d>
              <m:dPr>
                <m:ctrlPr>
                  <w:rPr>
                    <w:rFonts w:ascii="Cambria Math" w:eastAsia="宋体" w:hAnsi="Cambria Math"/>
                    <w:i/>
                    <w:lang w:eastAsia="zh-CN"/>
                  </w:rPr>
                </m:ctrlPr>
              </m:dPr>
              <m:e>
                <m:r>
                  <w:rPr>
                    <w:rFonts w:ascii="Cambria Math" w:eastAsia="宋体" w:hAnsi="Cambria Math"/>
                    <w:lang w:eastAsia="zh-CN"/>
                  </w:rPr>
                  <m:t>m</m:t>
                </m:r>
              </m:e>
            </m:d>
            <m:ctrlPr>
              <w:rPr>
                <w:rFonts w:ascii="Cambria Math" w:eastAsia="宋体" w:hAnsi="Cambria Math"/>
                <w:i/>
                <w:lang w:eastAsia="zh-CN"/>
              </w:rPr>
            </m:ctrlPr>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Z</m:t>
            </m:r>
          </m:e>
          <m:sub>
            <m:r>
              <w:rPr>
                <w:rFonts w:ascii="Cambria Math" w:eastAsia="宋体" w:hAnsi="Cambria Math"/>
                <w:lang w:eastAsia="zh-CN"/>
              </w:rPr>
              <m:t>3</m:t>
            </m:r>
          </m:sub>
        </m:sSub>
        <m:r>
          <w:rPr>
            <w:rFonts w:ascii="Cambria Math" w:eastAsia="宋体" w:hAnsi="Cambria Math"/>
            <w:lang w:eastAsia="zh-CN"/>
          </w:rPr>
          <m:t>,</m:t>
        </m:r>
        <m:sSubSup>
          <m:sSubSupPr>
            <m:ctrlPr>
              <w:rPr>
                <w:rFonts w:ascii="Cambria Math" w:eastAsia="宋体" w:hAnsi="Cambria Math"/>
                <w:i/>
                <w:lang w:eastAsia="zh-CN"/>
              </w:rPr>
            </m:ctrlPr>
          </m:sSubSupPr>
          <m:e>
            <m:r>
              <w:rPr>
                <w:rFonts w:ascii="Cambria Math" w:eastAsia="宋体" w:hAnsi="Cambria Math"/>
                <w:lang w:eastAsia="zh-CN"/>
              </w:rPr>
              <m:t>Z</m:t>
            </m:r>
          </m:e>
          <m:sub>
            <m:r>
              <w:rPr>
                <w:rFonts w:ascii="Cambria Math" w:eastAsia="宋体" w:hAnsi="Cambria Math"/>
                <w:lang w:eastAsia="zh-CN"/>
              </w:rPr>
              <m:t>3</m:t>
            </m:r>
          </m:sub>
          <m:sup>
            <m:r>
              <w:rPr>
                <w:rFonts w:ascii="Cambria Math" w:eastAsia="宋体" w:hAnsi="Cambria Math"/>
                <w:lang w:eastAsia="zh-CN"/>
              </w:rPr>
              <m:t>'</m:t>
            </m:r>
          </m:sup>
        </m:sSubSup>
        <m:r>
          <w:rPr>
            <w:rFonts w:ascii="Cambria Math" w:eastAsia="宋体" w:hAnsi="Cambria Math"/>
            <w:lang w:eastAsia="zh-CN"/>
          </w:rPr>
          <m:t>)</m:t>
        </m:r>
      </m:oMath>
      <w:r>
        <w:rPr>
          <w:rFonts w:eastAsia="宋体" w:hint="eastAsia"/>
          <w:lang w:eastAsia="zh-CN"/>
        </w:rPr>
        <w:t>.</w:t>
      </w:r>
    </w:p>
    <w:p w14:paraId="0D532300" w14:textId="07BD32AD" w:rsidR="00266EB1" w:rsidRDefault="00266EB1" w:rsidP="005C4CA0">
      <w:pPr>
        <w:overflowPunct w:val="0"/>
        <w:autoSpaceDE w:val="0"/>
        <w:autoSpaceDN w:val="0"/>
        <w:adjustRightInd w:val="0"/>
        <w:snapToGrid/>
        <w:spacing w:before="240" w:after="180" w:afterAutospacing="0"/>
        <w:rPr>
          <w:rFonts w:eastAsia="宋体"/>
          <w:lang w:eastAsia="zh-CN"/>
        </w:rPr>
      </w:pPr>
      <w:r w:rsidRPr="00D619C5">
        <w:rPr>
          <w:rFonts w:eastAsia="宋体"/>
          <w:u w:val="single"/>
          <w:lang w:eastAsia="zh-CN"/>
        </w:rPr>
        <w:t>Alt 3:</w:t>
      </w:r>
      <w:r>
        <w:rPr>
          <w:rFonts w:eastAsia="宋体"/>
          <w:lang w:eastAsia="zh-CN"/>
        </w:rPr>
        <w:t xml:space="preserve"> Draw a conclusion that </w:t>
      </w:r>
      <m:oMath>
        <m:d>
          <m:dPr>
            <m:ctrlPr>
              <w:rPr>
                <w:rFonts w:ascii="Cambria Math" w:eastAsia="宋体" w:hAnsi="Cambria Math"/>
                <w:lang w:eastAsia="zh-CN"/>
              </w:rPr>
            </m:ctrlPr>
          </m:dPr>
          <m:e>
            <m:r>
              <w:rPr>
                <w:rFonts w:ascii="Cambria Math" w:eastAsia="宋体" w:hAnsi="Cambria Math"/>
                <w:lang w:eastAsia="zh-CN"/>
              </w:rPr>
              <m:t>Z</m:t>
            </m:r>
            <m:d>
              <m:dPr>
                <m:ctrlPr>
                  <w:rPr>
                    <w:rFonts w:ascii="Cambria Math" w:eastAsia="宋体" w:hAnsi="Cambria Math"/>
                    <w:i/>
                    <w:lang w:eastAsia="zh-CN"/>
                  </w:rPr>
                </m:ctrlPr>
              </m:dPr>
              <m:e>
                <m:r>
                  <w:rPr>
                    <w:rFonts w:ascii="Cambria Math" w:eastAsia="宋体" w:hAnsi="Cambria Math"/>
                    <w:lang w:eastAsia="zh-CN"/>
                  </w:rPr>
                  <m:t>m</m:t>
                </m:r>
              </m:e>
            </m:d>
            <m:r>
              <w:rPr>
                <w:rFonts w:ascii="Cambria Math" w:eastAsia="宋体" w:hAnsi="Cambria Math"/>
                <w:lang w:eastAsia="zh-CN"/>
              </w:rPr>
              <m:t>,</m:t>
            </m:r>
            <m:sSup>
              <m:sSupPr>
                <m:ctrlPr>
                  <w:rPr>
                    <w:rFonts w:ascii="Cambria Math" w:eastAsia="宋体" w:hAnsi="Cambria Math"/>
                    <w:i/>
                    <w:lang w:eastAsia="zh-CN"/>
                  </w:rPr>
                </m:ctrlPr>
              </m:sSupPr>
              <m:e>
                <m:r>
                  <w:rPr>
                    <w:rFonts w:ascii="Cambria Math" w:eastAsia="宋体" w:hAnsi="Cambria Math"/>
                    <w:lang w:eastAsia="zh-CN"/>
                  </w:rPr>
                  <m:t>Z</m:t>
                </m:r>
              </m:e>
              <m:sup>
                <m:r>
                  <w:rPr>
                    <w:rFonts w:ascii="Cambria Math" w:eastAsia="宋体" w:hAnsi="Cambria Math"/>
                    <w:lang w:eastAsia="zh-CN"/>
                  </w:rPr>
                  <m:t>'</m:t>
                </m:r>
              </m:sup>
            </m:sSup>
            <m:d>
              <m:dPr>
                <m:ctrlPr>
                  <w:rPr>
                    <w:rFonts w:ascii="Cambria Math" w:eastAsia="宋体" w:hAnsi="Cambria Math"/>
                    <w:i/>
                    <w:lang w:eastAsia="zh-CN"/>
                  </w:rPr>
                </m:ctrlPr>
              </m:dPr>
              <m:e>
                <m:r>
                  <w:rPr>
                    <w:rFonts w:ascii="Cambria Math" w:eastAsia="宋体" w:hAnsi="Cambria Math"/>
                    <w:lang w:eastAsia="zh-CN"/>
                  </w:rPr>
                  <m:t>m</m:t>
                </m:r>
              </m:e>
            </m:d>
            <m:ctrlPr>
              <w:rPr>
                <w:rFonts w:ascii="Cambria Math" w:eastAsia="宋体" w:hAnsi="Cambria Math"/>
                <w:i/>
                <w:lang w:eastAsia="zh-CN"/>
              </w:rPr>
            </m:ctrlPr>
          </m:e>
        </m:d>
      </m:oMath>
      <w:r>
        <w:rPr>
          <w:rFonts w:eastAsia="宋体" w:hint="eastAsia"/>
          <w:lang w:eastAsia="zh-CN"/>
        </w:rPr>
        <w:t xml:space="preserve"> </w:t>
      </w:r>
      <w:r>
        <w:rPr>
          <w:rFonts w:eastAsia="宋体"/>
          <w:lang w:eastAsia="zh-CN"/>
        </w:rPr>
        <w:t xml:space="preserve">for CSI report with </w:t>
      </w:r>
      <w:proofErr w:type="spellStart"/>
      <w:r w:rsidRPr="00F63737">
        <w:rPr>
          <w:rFonts w:eastAsia="宋体"/>
          <w:i/>
          <w:lang w:eastAsia="zh-CN"/>
        </w:rPr>
        <w:t>reportQuantity</w:t>
      </w:r>
      <w:proofErr w:type="spellEnd"/>
      <w:r>
        <w:rPr>
          <w:rFonts w:eastAsia="宋体"/>
          <w:lang w:eastAsia="zh-CN"/>
        </w:rPr>
        <w:t xml:space="preserve"> set to ‘none’ is determined</w:t>
      </w:r>
      <w:r w:rsidR="00F63737">
        <w:rPr>
          <w:rFonts w:eastAsia="宋体"/>
          <w:lang w:eastAsia="zh-CN"/>
        </w:rPr>
        <w:t xml:space="preserve"> up to UE implementation.</w:t>
      </w:r>
    </w:p>
    <w:p w14:paraId="004DBF03" w14:textId="52E7C9AD" w:rsidR="00F63737" w:rsidRDefault="00F63737" w:rsidP="005C4CA0">
      <w:pPr>
        <w:overflowPunct w:val="0"/>
        <w:autoSpaceDE w:val="0"/>
        <w:autoSpaceDN w:val="0"/>
        <w:adjustRightInd w:val="0"/>
        <w:snapToGrid/>
        <w:spacing w:before="240" w:after="180" w:afterAutospacing="0"/>
        <w:rPr>
          <w:rFonts w:eastAsia="宋体"/>
          <w:lang w:eastAsia="zh-CN"/>
        </w:rPr>
      </w:pPr>
      <w:r w:rsidRPr="00D619C5">
        <w:rPr>
          <w:rFonts w:eastAsia="宋体" w:hint="eastAsia"/>
          <w:u w:val="single"/>
          <w:lang w:eastAsia="zh-CN"/>
        </w:rPr>
        <w:t>A</w:t>
      </w:r>
      <w:r w:rsidRPr="00D619C5">
        <w:rPr>
          <w:rFonts w:eastAsia="宋体"/>
          <w:u w:val="single"/>
          <w:lang w:eastAsia="zh-CN"/>
        </w:rPr>
        <w:t>lt 4:</w:t>
      </w:r>
      <w:r>
        <w:rPr>
          <w:rFonts w:eastAsia="宋体"/>
          <w:lang w:eastAsia="zh-CN"/>
        </w:rPr>
        <w:t xml:space="preserve"> Preclude such CSI report from the determination of </w:t>
      </w:r>
      <w:r w:rsidRPr="00382323">
        <w:rPr>
          <w:rFonts w:eastAsia="宋体"/>
          <w:i/>
          <w:lang w:eastAsia="zh-CN"/>
        </w:rPr>
        <w:t>Z/Z’</w:t>
      </w:r>
      <w:r w:rsidR="00D619C5">
        <w:rPr>
          <w:rFonts w:eastAsia="宋体"/>
          <w:lang w:eastAsia="zh-CN"/>
        </w:rPr>
        <w:t>, e.g.</w:t>
      </w:r>
    </w:p>
    <w:tbl>
      <w:tblPr>
        <w:tblStyle w:val="af3"/>
        <w:tblW w:w="0" w:type="auto"/>
        <w:tblLook w:val="04A0" w:firstRow="1" w:lastRow="0" w:firstColumn="1" w:lastColumn="0" w:noHBand="0" w:noVBand="1"/>
      </w:tblPr>
      <w:tblGrid>
        <w:gridCol w:w="9954"/>
      </w:tblGrid>
      <w:tr w:rsidR="00D619C5" w:rsidRPr="00CD0F65" w14:paraId="5B3EA17E" w14:textId="77777777" w:rsidTr="00815C79">
        <w:tc>
          <w:tcPr>
            <w:tcW w:w="9954" w:type="dxa"/>
          </w:tcPr>
          <w:p w14:paraId="30AE5577" w14:textId="77777777" w:rsidR="00D619C5" w:rsidRPr="00547E52" w:rsidRDefault="00D619C5" w:rsidP="00815C79">
            <w:pPr>
              <w:snapToGrid/>
              <w:spacing w:after="0" w:afterAutospacing="0"/>
              <w:jc w:val="left"/>
              <w:rPr>
                <w:rFonts w:ascii="Times" w:eastAsia="宋体" w:hAnsi="Times"/>
                <w:b/>
                <w:sz w:val="20"/>
                <w:szCs w:val="24"/>
                <w:u w:val="single"/>
                <w:lang w:eastAsia="zh-CN"/>
              </w:rPr>
            </w:pPr>
            <w:r w:rsidRPr="00547E52">
              <w:rPr>
                <w:rFonts w:ascii="Times" w:eastAsia="宋体" w:hAnsi="Times" w:hint="eastAsia"/>
                <w:b/>
                <w:sz w:val="20"/>
                <w:szCs w:val="24"/>
                <w:u w:val="single"/>
                <w:lang w:eastAsia="zh-CN"/>
              </w:rPr>
              <w:t>C</w:t>
            </w:r>
            <w:r>
              <w:rPr>
                <w:rFonts w:ascii="Times" w:eastAsia="宋体" w:hAnsi="Times"/>
                <w:b/>
                <w:sz w:val="20"/>
                <w:szCs w:val="24"/>
                <w:u w:val="single"/>
                <w:lang w:eastAsia="zh-CN"/>
              </w:rPr>
              <w:t>lause 5.4</w:t>
            </w:r>
            <w:r w:rsidRPr="00547E52">
              <w:rPr>
                <w:rFonts w:ascii="Times" w:eastAsia="宋体" w:hAnsi="Times"/>
                <w:b/>
                <w:sz w:val="20"/>
                <w:szCs w:val="24"/>
                <w:u w:val="single"/>
                <w:lang w:eastAsia="zh-CN"/>
              </w:rPr>
              <w:t xml:space="preserve"> of TS38.214</w:t>
            </w:r>
          </w:p>
          <w:p w14:paraId="2B11844F" w14:textId="77777777" w:rsidR="00D619C5" w:rsidRPr="00CD0F65" w:rsidRDefault="00D619C5" w:rsidP="00815C79">
            <w:pPr>
              <w:snapToGrid/>
              <w:spacing w:after="180" w:afterAutospacing="0"/>
              <w:jc w:val="left"/>
              <w:rPr>
                <w:rFonts w:eastAsia="等线"/>
                <w:sz w:val="20"/>
                <w:lang w:eastAsia="en-US"/>
              </w:rPr>
            </w:pPr>
            <w:r w:rsidRPr="00CD0F65">
              <w:rPr>
                <w:rFonts w:eastAsia="等线"/>
                <w:i/>
                <w:sz w:val="20"/>
                <w:lang w:eastAsia="en-US"/>
              </w:rPr>
              <w:t>Z,</w:t>
            </w:r>
            <w:r w:rsidRPr="00CD0F65">
              <w:rPr>
                <w:rFonts w:eastAsia="等线"/>
                <w:sz w:val="20"/>
                <w:lang w:eastAsia="en-US"/>
              </w:rPr>
              <w:t xml:space="preserve"> </w:t>
            </w:r>
            <w:r w:rsidRPr="00CD0F65">
              <w:rPr>
                <w:rFonts w:eastAsia="等线"/>
                <w:i/>
                <w:sz w:val="20"/>
                <w:lang w:eastAsia="en-US"/>
              </w:rPr>
              <w:t>Z'</w:t>
            </w:r>
            <w:r w:rsidRPr="00CD0F65">
              <w:rPr>
                <w:rFonts w:eastAsia="等线"/>
                <w:sz w:val="20"/>
                <w:lang w:eastAsia="en-US"/>
              </w:rPr>
              <w:t xml:space="preserve"> and </w:t>
            </w:r>
            <w:r w:rsidRPr="00CD0F65">
              <w:rPr>
                <w:rFonts w:eastAsia="等线"/>
                <w:i/>
                <w:sz w:val="20"/>
                <w:lang w:val="en-AU" w:eastAsia="en-US"/>
              </w:rPr>
              <w:t>µ</w:t>
            </w:r>
            <w:r w:rsidRPr="00CD0F65">
              <w:rPr>
                <w:rFonts w:eastAsia="等线"/>
                <w:sz w:val="20"/>
                <w:lang w:eastAsia="en-US"/>
              </w:rPr>
              <w:t xml:space="preserve"> are defined as: </w:t>
            </w:r>
          </w:p>
          <w:p w14:paraId="5A0D8884" w14:textId="7F15883F" w:rsidR="00D619C5" w:rsidRPr="00CD0F65" w:rsidRDefault="00D619C5" w:rsidP="00815C79">
            <w:pPr>
              <w:snapToGrid/>
              <w:spacing w:after="180" w:afterAutospacing="0"/>
              <w:jc w:val="left"/>
              <w:rPr>
                <w:rFonts w:eastAsia="等线"/>
                <w:sz w:val="20"/>
                <w:lang w:eastAsia="en-US"/>
              </w:rPr>
            </w:pPr>
            <m:oMath>
              <m:r>
                <w:rPr>
                  <w:rFonts w:ascii="Cambria Math" w:eastAsia="等线" w:hAnsi="Cambria Math"/>
                  <w:sz w:val="20"/>
                  <w:lang w:eastAsia="en-US"/>
                </w:rPr>
                <m:t>Z=</m:t>
              </m:r>
              <m:func>
                <m:funcPr>
                  <m:ctrlPr>
                    <w:rPr>
                      <w:rFonts w:ascii="Cambria Math" w:eastAsia="等线" w:hAnsi="Cambria Math"/>
                      <w:i/>
                      <w:sz w:val="20"/>
                      <w:lang w:eastAsia="en-US"/>
                    </w:rPr>
                  </m:ctrlPr>
                </m:funcPr>
                <m:fName>
                  <m:limLow>
                    <m:limLowPr>
                      <m:ctrlPr>
                        <w:rPr>
                          <w:rFonts w:ascii="Cambria Math" w:eastAsia="等线" w:hAnsi="Cambria Math"/>
                          <w:i/>
                          <w:sz w:val="20"/>
                          <w:lang w:eastAsia="en-US"/>
                        </w:rPr>
                      </m:ctrlPr>
                    </m:limLowPr>
                    <m:e>
                      <m:r>
                        <m:rPr>
                          <m:sty m:val="p"/>
                        </m:rPr>
                        <w:rPr>
                          <w:rFonts w:ascii="Cambria Math" w:eastAsia="等线" w:hAnsi="Cambria Math"/>
                          <w:sz w:val="20"/>
                          <w:lang w:eastAsia="en-US"/>
                        </w:rPr>
                        <m:t>max</m:t>
                      </m:r>
                    </m:e>
                    <m:lim>
                      <m:r>
                        <w:rPr>
                          <w:rFonts w:ascii="Cambria Math" w:eastAsia="等线" w:hAnsi="Cambria Math"/>
                          <w:sz w:val="20"/>
                          <w:lang w:eastAsia="en-US"/>
                        </w:rPr>
                        <m:t>m=0,…,M-1</m:t>
                      </m:r>
                    </m:lim>
                  </m:limLow>
                </m:fName>
                <m:e>
                  <m:r>
                    <w:rPr>
                      <w:rFonts w:ascii="Cambria Math" w:eastAsia="等线" w:hAnsi="Cambria Math"/>
                      <w:sz w:val="20"/>
                      <w:lang w:eastAsia="en-US"/>
                    </w:rPr>
                    <m:t>(Z(m))</m:t>
                  </m:r>
                </m:e>
              </m:func>
              <m:r>
                <m:rPr>
                  <m:sty m:val="p"/>
                </m:rPr>
                <w:rPr>
                  <w:rFonts w:ascii="Cambria Math" w:eastAsia="等线" w:hAnsi="Cambria Math"/>
                  <w:sz w:val="20"/>
                  <w:lang w:eastAsia="en-US"/>
                </w:rPr>
                <m:t>⁡</m:t>
              </m:r>
            </m:oMath>
            <w:r w:rsidRPr="00D619C5">
              <w:rPr>
                <w:rFonts w:eastAsia="等线"/>
                <w:sz w:val="20"/>
                <w:lang w:eastAsia="en-US"/>
              </w:rPr>
              <w:t xml:space="preserve"> and </w:t>
            </w:r>
            <m:oMath>
              <m:r>
                <w:rPr>
                  <w:rFonts w:ascii="Cambria Math" w:eastAsia="等线" w:hAnsi="Cambria Math"/>
                  <w:sz w:val="20"/>
                  <w:lang w:eastAsia="en-US"/>
                </w:rPr>
                <m:t>Z'=</m:t>
              </m:r>
              <m:func>
                <m:funcPr>
                  <m:ctrlPr>
                    <w:rPr>
                      <w:rFonts w:ascii="Cambria Math" w:eastAsia="等线" w:hAnsi="Cambria Math"/>
                      <w:i/>
                      <w:sz w:val="20"/>
                      <w:lang w:eastAsia="en-US"/>
                    </w:rPr>
                  </m:ctrlPr>
                </m:funcPr>
                <m:fName>
                  <m:limLow>
                    <m:limLowPr>
                      <m:ctrlPr>
                        <w:rPr>
                          <w:rFonts w:ascii="Cambria Math" w:eastAsia="等线" w:hAnsi="Cambria Math"/>
                          <w:i/>
                          <w:sz w:val="20"/>
                          <w:lang w:eastAsia="en-US"/>
                        </w:rPr>
                      </m:ctrlPr>
                    </m:limLowPr>
                    <m:e>
                      <m:r>
                        <m:rPr>
                          <m:sty m:val="p"/>
                        </m:rPr>
                        <w:rPr>
                          <w:rFonts w:ascii="Cambria Math" w:eastAsia="等线" w:hAnsi="Cambria Math"/>
                          <w:sz w:val="20"/>
                          <w:lang w:eastAsia="en-US"/>
                        </w:rPr>
                        <m:t>max</m:t>
                      </m:r>
                    </m:e>
                    <m:lim>
                      <m:r>
                        <w:rPr>
                          <w:rFonts w:ascii="Cambria Math" w:eastAsia="等线" w:hAnsi="Cambria Math"/>
                          <w:sz w:val="20"/>
                          <w:lang w:eastAsia="en-US"/>
                        </w:rPr>
                        <m:t>m=0,…,M-1</m:t>
                      </m:r>
                    </m:lim>
                  </m:limLow>
                </m:fName>
                <m:e>
                  <m:r>
                    <w:rPr>
                      <w:rFonts w:ascii="Cambria Math" w:eastAsia="等线" w:hAnsi="Cambria Math"/>
                      <w:sz w:val="20"/>
                      <w:lang w:eastAsia="en-US"/>
                    </w:rPr>
                    <m:t>(Z'(m))</m:t>
                  </m:r>
                </m:e>
              </m:func>
            </m:oMath>
            <w:r w:rsidRPr="00D619C5">
              <w:rPr>
                <w:rFonts w:eastAsia="等线"/>
                <w:sz w:val="20"/>
                <w:lang w:eastAsia="en-US"/>
              </w:rPr>
              <w:t xml:space="preserve">, where </w:t>
            </w:r>
            <w:r w:rsidRPr="00D619C5">
              <w:rPr>
                <w:rFonts w:eastAsia="等线"/>
                <w:i/>
                <w:sz w:val="20"/>
                <w:lang w:eastAsia="en-US"/>
              </w:rPr>
              <w:t>M</w:t>
            </w:r>
            <w:r w:rsidRPr="00D619C5">
              <w:rPr>
                <w:rFonts w:eastAsia="等线"/>
                <w:sz w:val="20"/>
                <w:lang w:eastAsia="en-US"/>
              </w:rPr>
              <w:t xml:space="preserve"> is the number of updated CSI report(s) </w:t>
            </w:r>
            <w:r w:rsidRPr="00D619C5">
              <w:rPr>
                <w:rFonts w:eastAsia="等线"/>
                <w:color w:val="FF0000"/>
                <w:sz w:val="20"/>
                <w:lang w:eastAsia="en-US"/>
              </w:rPr>
              <w:t xml:space="preserve">except for CSI report(s) with </w:t>
            </w:r>
            <w:proofErr w:type="spellStart"/>
            <w:r w:rsidRPr="00D619C5">
              <w:rPr>
                <w:rFonts w:eastAsia="等线"/>
                <w:i/>
                <w:color w:val="FF0000"/>
                <w:sz w:val="20"/>
                <w:lang w:eastAsia="en-US"/>
              </w:rPr>
              <w:t>reportQuantity</w:t>
            </w:r>
            <w:proofErr w:type="spellEnd"/>
            <w:r w:rsidRPr="00D619C5">
              <w:rPr>
                <w:rFonts w:eastAsia="等线"/>
                <w:color w:val="FF0000"/>
                <w:sz w:val="20"/>
                <w:lang w:eastAsia="en-US"/>
              </w:rPr>
              <w:t xml:space="preserve"> set to ‘none’, if any,</w:t>
            </w:r>
            <w:r>
              <w:rPr>
                <w:rFonts w:eastAsia="等线"/>
                <w:sz w:val="20"/>
                <w:lang w:eastAsia="en-US"/>
              </w:rPr>
              <w:t xml:space="preserve"> </w:t>
            </w:r>
            <w:r w:rsidRPr="00D619C5">
              <w:rPr>
                <w:rFonts w:eastAsia="等线"/>
                <w:sz w:val="20"/>
                <w:lang w:eastAsia="en-US"/>
              </w:rPr>
              <w:t xml:space="preserve">according to clause 5.2.1.6, </w:t>
            </w:r>
            <m:oMath>
              <m:r>
                <w:rPr>
                  <w:rFonts w:ascii="Cambria Math" w:eastAsia="等线" w:hAnsi="Cambria Math"/>
                  <w:sz w:val="20"/>
                  <w:lang w:eastAsia="en-US"/>
                </w:rPr>
                <m:t>(Z(m),Z'(m))</m:t>
              </m:r>
            </m:oMath>
            <w:r w:rsidRPr="00D619C5">
              <w:rPr>
                <w:rFonts w:eastAsia="等线"/>
                <w:sz w:val="20"/>
                <w:lang w:eastAsia="en-US"/>
              </w:rPr>
              <w:t xml:space="preserve"> corresponds to the </w:t>
            </w:r>
            <w:r w:rsidRPr="00D619C5">
              <w:rPr>
                <w:rFonts w:eastAsia="等线"/>
                <w:i/>
                <w:sz w:val="20"/>
                <w:lang w:eastAsia="en-US"/>
              </w:rPr>
              <w:t>m</w:t>
            </w:r>
            <w:r w:rsidRPr="00D619C5">
              <w:rPr>
                <w:rFonts w:eastAsia="等线"/>
                <w:sz w:val="20"/>
                <w:lang w:eastAsia="en-US"/>
              </w:rPr>
              <w:t>-</w:t>
            </w:r>
            <w:proofErr w:type="spellStart"/>
            <w:r w:rsidRPr="00D619C5">
              <w:rPr>
                <w:rFonts w:eastAsia="等线"/>
                <w:sz w:val="20"/>
                <w:lang w:eastAsia="en-US"/>
              </w:rPr>
              <w:t>th</w:t>
            </w:r>
            <w:proofErr w:type="spellEnd"/>
            <w:r w:rsidRPr="00D619C5">
              <w:rPr>
                <w:rFonts w:eastAsia="等线"/>
                <w:sz w:val="20"/>
                <w:lang w:eastAsia="en-US"/>
              </w:rPr>
              <w:t xml:space="preserve"> updated CSI report</w:t>
            </w:r>
            <w:r w:rsidRPr="00CD0F65">
              <w:rPr>
                <w:rFonts w:eastAsia="等线"/>
                <w:sz w:val="20"/>
                <w:lang w:eastAsia="en-US"/>
              </w:rPr>
              <w:t xml:space="preserve"> and is defined as</w:t>
            </w:r>
          </w:p>
          <w:p w14:paraId="543B042C" w14:textId="77777777" w:rsidR="00D619C5" w:rsidRPr="00CD0F65" w:rsidRDefault="00D619C5" w:rsidP="00815C79">
            <w:pPr>
              <w:snapToGrid/>
              <w:spacing w:after="180" w:afterAutospacing="0"/>
              <w:ind w:left="568" w:hanging="284"/>
              <w:jc w:val="left"/>
              <w:rPr>
                <w:rFonts w:eastAsia="等线"/>
                <w:sz w:val="20"/>
                <w:lang w:val="x-none" w:eastAsia="en-US"/>
              </w:rPr>
            </w:pPr>
            <w:r w:rsidRPr="00CD0F65">
              <w:rPr>
                <w:rFonts w:eastAsia="等线"/>
                <w:sz w:val="20"/>
                <w:lang w:val="en-AU" w:eastAsia="en-US"/>
              </w:rPr>
              <w:t>-</w:t>
            </w:r>
            <w:r w:rsidRPr="00CD0F65">
              <w:rPr>
                <w:rFonts w:eastAsia="等线"/>
                <w:sz w:val="20"/>
                <w:lang w:val="en-AU" w:eastAsia="en-US"/>
              </w:rPr>
              <w:tab/>
            </w:r>
            <m:oMath>
              <m:r>
                <w:rPr>
                  <w:rFonts w:ascii="Cambria Math" w:eastAsia="等线" w:hAnsi="Cambria Math"/>
                  <w:sz w:val="20"/>
                  <w:lang w:val="x-none" w:eastAsia="en-US"/>
                </w:rPr>
                <m:t>(</m:t>
              </m:r>
              <m:sSub>
                <m:sSubPr>
                  <m:ctrlPr>
                    <w:rPr>
                      <w:rFonts w:ascii="Cambria Math" w:eastAsia="等线" w:hAnsi="Cambria Math"/>
                      <w:i/>
                      <w:sz w:val="20"/>
                      <w:lang w:val="x-none" w:eastAsia="en-US"/>
                    </w:rPr>
                  </m:ctrlPr>
                </m:sSubPr>
                <m:e>
                  <m:r>
                    <w:rPr>
                      <w:rFonts w:ascii="Cambria Math" w:eastAsia="等线" w:hAnsi="Cambria Math"/>
                      <w:sz w:val="20"/>
                      <w:lang w:val="x-none" w:eastAsia="en-US"/>
                    </w:rPr>
                    <m:t>Z</m:t>
                  </m:r>
                </m:e>
                <m:sub>
                  <m:r>
                    <w:rPr>
                      <w:rFonts w:ascii="Cambria Math" w:eastAsia="等线" w:hAnsi="Cambria Math"/>
                      <w:sz w:val="20"/>
                      <w:lang w:val="x-none" w:eastAsia="en-US"/>
                    </w:rPr>
                    <m:t>1</m:t>
                  </m:r>
                </m:sub>
              </m:sSub>
              <m:r>
                <w:rPr>
                  <w:rFonts w:ascii="Cambria Math" w:eastAsia="等线" w:hAnsi="Cambria Math"/>
                  <w:sz w:val="20"/>
                  <w:lang w:val="x-none" w:eastAsia="en-US"/>
                </w:rPr>
                <m:t>,</m:t>
              </m:r>
              <m:sSubSup>
                <m:sSubSupPr>
                  <m:ctrlPr>
                    <w:rPr>
                      <w:rFonts w:ascii="Cambria Math" w:eastAsia="等线" w:hAnsi="Cambria Math"/>
                      <w:i/>
                      <w:sz w:val="20"/>
                      <w:lang w:val="x-none" w:eastAsia="en-US"/>
                    </w:rPr>
                  </m:ctrlPr>
                </m:sSubSupPr>
                <m:e>
                  <m:r>
                    <w:rPr>
                      <w:rFonts w:ascii="Cambria Math" w:eastAsia="等线" w:hAnsi="Cambria Math"/>
                      <w:sz w:val="20"/>
                      <w:lang w:val="x-none" w:eastAsia="en-US"/>
                    </w:rPr>
                    <m:t>Z</m:t>
                  </m:r>
                </m:e>
                <m:sub>
                  <m:r>
                    <w:rPr>
                      <w:rFonts w:ascii="Cambria Math" w:eastAsia="等线" w:hAnsi="Cambria Math"/>
                      <w:sz w:val="20"/>
                      <w:lang w:val="x-none" w:eastAsia="en-US"/>
                    </w:rPr>
                    <m:t>1</m:t>
                  </m:r>
                </m:sub>
                <m:sup>
                  <m:r>
                    <w:rPr>
                      <w:rFonts w:ascii="Cambria Math" w:eastAsia="等线" w:hAnsi="Cambria Math"/>
                      <w:sz w:val="20"/>
                      <w:lang w:val="x-none" w:eastAsia="en-US"/>
                    </w:rPr>
                    <m:t>'</m:t>
                  </m:r>
                </m:sup>
              </m:sSubSup>
              <m:r>
                <w:rPr>
                  <w:rFonts w:ascii="Cambria Math" w:eastAsia="等线" w:hAnsi="Cambria Math"/>
                  <w:sz w:val="20"/>
                  <w:lang w:val="x-none" w:eastAsia="en-US"/>
                </w:rPr>
                <m:t>)</m:t>
              </m:r>
            </m:oMath>
            <w:r w:rsidRPr="00CD0F65">
              <w:rPr>
                <w:rFonts w:eastAsia="等线"/>
                <w:sz w:val="20"/>
                <w:lang w:val="x-none" w:eastAsia="en-US"/>
              </w:rPr>
              <w:t xml:space="preserve"> of the table 5.4-1 if the CSI is triggered without a PUSCH with either transport block or HARQ-ACK or both when </w:t>
            </w:r>
            <w:r w:rsidRPr="00CD0F65">
              <w:rPr>
                <w:rFonts w:eastAsia="等线"/>
                <w:i/>
                <w:sz w:val="20"/>
                <w:lang w:val="x-none" w:eastAsia="en-US"/>
              </w:rPr>
              <w:t>L</w:t>
            </w:r>
            <w:r w:rsidRPr="00CD0F65">
              <w:rPr>
                <w:rFonts w:eastAsia="等线"/>
                <w:sz w:val="20"/>
                <w:lang w:val="x-none" w:eastAsia="en-US"/>
              </w:rPr>
              <w:t xml:space="preserve"> = 0 CPUs are occupied (according to clause 5.2.1.6) and the CSI to be transmitted</w:t>
            </w:r>
            <w:r w:rsidRPr="00CD0F65">
              <w:rPr>
                <w:rFonts w:eastAsia="等线"/>
                <w:sz w:val="20"/>
                <w:lang w:val="en-US" w:eastAsia="en-US"/>
              </w:rPr>
              <w:t xml:space="preserve"> </w:t>
            </w:r>
            <w:r w:rsidRPr="00CD0F65">
              <w:rPr>
                <w:rFonts w:eastAsia="等线"/>
                <w:sz w:val="20"/>
                <w:lang w:eastAsia="en-US"/>
              </w:rPr>
              <w:t>is a single CSI and</w:t>
            </w:r>
            <w:r w:rsidRPr="00CD0F65">
              <w:rPr>
                <w:rFonts w:eastAsia="等线"/>
                <w:sz w:val="20"/>
                <w:lang w:val="x-none" w:eastAsia="en-US"/>
              </w:rPr>
              <w:t xml:space="preserve"> corresponds to wideband frequency-granularity where the CSI corresponds to at most 4 CSI-RS ports in a single resource without CRI report and where </w:t>
            </w:r>
            <w:proofErr w:type="spellStart"/>
            <w:r w:rsidRPr="00CD0F65">
              <w:rPr>
                <w:rFonts w:eastAsia="等线"/>
                <w:i/>
                <w:sz w:val="20"/>
                <w:lang w:val="x-none" w:eastAsia="en-US"/>
              </w:rPr>
              <w:t>CodebookType</w:t>
            </w:r>
            <w:proofErr w:type="spellEnd"/>
            <w:r w:rsidRPr="00CD0F65">
              <w:rPr>
                <w:rFonts w:eastAsia="等线"/>
                <w:sz w:val="20"/>
                <w:lang w:val="x-none" w:eastAsia="en-US"/>
              </w:rPr>
              <w:t xml:space="preserve"> is set to '</w:t>
            </w:r>
            <w:r w:rsidRPr="00CD0F65">
              <w:rPr>
                <w:rFonts w:eastAsia="等线"/>
                <w:sz w:val="20"/>
                <w:lang w:val="en-US" w:eastAsia="en-US"/>
              </w:rPr>
              <w:t>t</w:t>
            </w:r>
            <w:proofErr w:type="spellStart"/>
            <w:r w:rsidRPr="00CD0F65">
              <w:rPr>
                <w:rFonts w:eastAsia="等线"/>
                <w:sz w:val="20"/>
                <w:lang w:val="x-none" w:eastAsia="en-US"/>
              </w:rPr>
              <w:t>ypeI-SinglePanel</w:t>
            </w:r>
            <w:proofErr w:type="spellEnd"/>
            <w:r w:rsidRPr="00CD0F65">
              <w:rPr>
                <w:rFonts w:eastAsia="等线"/>
                <w:sz w:val="20"/>
                <w:lang w:val="x-none" w:eastAsia="en-US"/>
              </w:rPr>
              <w:t xml:space="preserve">' or where </w:t>
            </w:r>
            <w:proofErr w:type="spellStart"/>
            <w:r w:rsidRPr="00CD0F65">
              <w:rPr>
                <w:rFonts w:eastAsia="等线"/>
                <w:i/>
                <w:sz w:val="20"/>
                <w:lang w:val="x-none" w:eastAsia="en-US"/>
              </w:rPr>
              <w:t>reportQuantity</w:t>
            </w:r>
            <w:proofErr w:type="spellEnd"/>
            <w:r w:rsidRPr="00CD0F65">
              <w:rPr>
                <w:rFonts w:eastAsia="等线"/>
                <w:sz w:val="20"/>
                <w:lang w:val="x-none" w:eastAsia="en-US"/>
              </w:rPr>
              <w:t xml:space="preserve"> is set to 'cri-RI-CQI', or</w:t>
            </w:r>
          </w:p>
          <w:p w14:paraId="771BEC1D" w14:textId="77777777" w:rsidR="00D619C5" w:rsidRPr="00CD0F65" w:rsidRDefault="00D619C5" w:rsidP="00815C79">
            <w:pPr>
              <w:snapToGrid/>
              <w:spacing w:after="180" w:afterAutospacing="0"/>
              <w:ind w:left="568" w:hanging="284"/>
              <w:jc w:val="left"/>
              <w:rPr>
                <w:rFonts w:eastAsia="等线"/>
                <w:sz w:val="20"/>
                <w:lang w:val="x-none" w:eastAsia="en-US"/>
              </w:rPr>
            </w:pPr>
            <w:r w:rsidRPr="00CD0F65">
              <w:rPr>
                <w:rFonts w:eastAsia="等线"/>
                <w:sz w:val="20"/>
                <w:lang w:val="en-AU" w:eastAsia="en-US"/>
              </w:rPr>
              <w:t>-</w:t>
            </w:r>
            <w:r w:rsidRPr="00CD0F65">
              <w:rPr>
                <w:rFonts w:eastAsia="等线"/>
                <w:sz w:val="20"/>
                <w:lang w:val="en-AU" w:eastAsia="en-US"/>
              </w:rPr>
              <w:tab/>
            </w:r>
            <m:oMath>
              <m:r>
                <w:rPr>
                  <w:rFonts w:ascii="Cambria Math" w:eastAsia="等线" w:hAnsi="Cambria Math"/>
                  <w:sz w:val="20"/>
                  <w:lang w:val="x-none" w:eastAsia="en-US"/>
                </w:rPr>
                <m:t>(</m:t>
              </m:r>
              <m:sSub>
                <m:sSubPr>
                  <m:ctrlPr>
                    <w:rPr>
                      <w:rFonts w:ascii="Cambria Math" w:eastAsia="等线" w:hAnsi="Cambria Math"/>
                      <w:i/>
                      <w:sz w:val="20"/>
                      <w:lang w:val="x-none" w:eastAsia="en-US"/>
                    </w:rPr>
                  </m:ctrlPr>
                </m:sSubPr>
                <m:e>
                  <m:r>
                    <w:rPr>
                      <w:rFonts w:ascii="Cambria Math" w:eastAsia="等线" w:hAnsi="Cambria Math"/>
                      <w:sz w:val="20"/>
                      <w:lang w:val="x-none" w:eastAsia="en-US"/>
                    </w:rPr>
                    <m:t>Z</m:t>
                  </m:r>
                </m:e>
                <m:sub>
                  <m:r>
                    <w:rPr>
                      <w:rFonts w:ascii="Cambria Math" w:eastAsia="等线" w:hAnsi="Cambria Math"/>
                      <w:sz w:val="20"/>
                      <w:lang w:val="x-none" w:eastAsia="en-US"/>
                    </w:rPr>
                    <m:t>1</m:t>
                  </m:r>
                </m:sub>
              </m:sSub>
              <m:r>
                <w:rPr>
                  <w:rFonts w:ascii="Cambria Math" w:eastAsia="等线" w:hAnsi="Cambria Math"/>
                  <w:sz w:val="20"/>
                  <w:lang w:val="x-none" w:eastAsia="en-US"/>
                </w:rPr>
                <m:t>,</m:t>
              </m:r>
              <m:sSubSup>
                <m:sSubSupPr>
                  <m:ctrlPr>
                    <w:rPr>
                      <w:rFonts w:ascii="Cambria Math" w:eastAsia="等线" w:hAnsi="Cambria Math"/>
                      <w:i/>
                      <w:sz w:val="20"/>
                      <w:lang w:val="x-none" w:eastAsia="en-US"/>
                    </w:rPr>
                  </m:ctrlPr>
                </m:sSubSupPr>
                <m:e>
                  <m:r>
                    <w:rPr>
                      <w:rFonts w:ascii="Cambria Math" w:eastAsia="等线" w:hAnsi="Cambria Math"/>
                      <w:sz w:val="20"/>
                      <w:lang w:val="x-none" w:eastAsia="en-US"/>
                    </w:rPr>
                    <m:t>Z</m:t>
                  </m:r>
                </m:e>
                <m:sub>
                  <m:r>
                    <w:rPr>
                      <w:rFonts w:ascii="Cambria Math" w:eastAsia="等线" w:hAnsi="Cambria Math"/>
                      <w:sz w:val="20"/>
                      <w:lang w:val="x-none" w:eastAsia="en-US"/>
                    </w:rPr>
                    <m:t>1</m:t>
                  </m:r>
                </m:sub>
                <m:sup>
                  <m:r>
                    <w:rPr>
                      <w:rFonts w:ascii="Cambria Math" w:eastAsia="等线" w:hAnsi="Cambria Math"/>
                      <w:sz w:val="20"/>
                      <w:lang w:val="x-none" w:eastAsia="en-US"/>
                    </w:rPr>
                    <m:t>'</m:t>
                  </m:r>
                </m:sup>
              </m:sSubSup>
              <m:r>
                <w:rPr>
                  <w:rFonts w:ascii="Cambria Math" w:eastAsia="等线" w:hAnsi="Cambria Math"/>
                  <w:sz w:val="20"/>
                  <w:lang w:val="x-none" w:eastAsia="en-US"/>
                </w:rPr>
                <m:t>)</m:t>
              </m:r>
            </m:oMath>
            <w:r w:rsidRPr="00CD0F65">
              <w:rPr>
                <w:rFonts w:eastAsia="等线"/>
                <w:sz w:val="20"/>
                <w:lang w:val="x-none" w:eastAsia="en-US"/>
              </w:rPr>
              <w:t xml:space="preserve"> of the table 5.4-2 if the CSI to be transmitted corresponds to wideband frequency-granularity where the CSI corresponds to at most 4 CSI-RS ports in a single resource without CRI report and where </w:t>
            </w:r>
            <w:proofErr w:type="spellStart"/>
            <w:r w:rsidRPr="00CD0F65">
              <w:rPr>
                <w:rFonts w:eastAsia="等线"/>
                <w:i/>
                <w:sz w:val="20"/>
                <w:lang w:val="x-none" w:eastAsia="en-US"/>
              </w:rPr>
              <w:t>CodebookType</w:t>
            </w:r>
            <w:proofErr w:type="spellEnd"/>
            <w:r w:rsidRPr="00CD0F65">
              <w:rPr>
                <w:rFonts w:eastAsia="等线"/>
                <w:sz w:val="20"/>
                <w:lang w:val="x-none" w:eastAsia="en-US"/>
              </w:rPr>
              <w:t xml:space="preserve"> is set to '</w:t>
            </w:r>
            <w:r w:rsidRPr="00CD0F65">
              <w:rPr>
                <w:rFonts w:eastAsia="等线"/>
                <w:sz w:val="20"/>
                <w:lang w:val="en-US" w:eastAsia="en-US"/>
              </w:rPr>
              <w:t>t</w:t>
            </w:r>
            <w:proofErr w:type="spellStart"/>
            <w:r w:rsidRPr="00CD0F65">
              <w:rPr>
                <w:rFonts w:eastAsia="等线"/>
                <w:sz w:val="20"/>
                <w:lang w:val="x-none" w:eastAsia="en-US"/>
              </w:rPr>
              <w:t>ypeI-SinglePanel</w:t>
            </w:r>
            <w:proofErr w:type="spellEnd"/>
            <w:r w:rsidRPr="00CD0F65">
              <w:rPr>
                <w:rFonts w:eastAsia="等线"/>
                <w:sz w:val="20"/>
                <w:lang w:val="x-none" w:eastAsia="en-US"/>
              </w:rPr>
              <w:t xml:space="preserve">' or where </w:t>
            </w:r>
            <w:proofErr w:type="spellStart"/>
            <w:r w:rsidRPr="00CD0F65">
              <w:rPr>
                <w:rFonts w:eastAsia="等线"/>
                <w:i/>
                <w:sz w:val="20"/>
                <w:lang w:val="x-none" w:eastAsia="en-US"/>
              </w:rPr>
              <w:t>reportQuantity</w:t>
            </w:r>
            <w:proofErr w:type="spellEnd"/>
            <w:r w:rsidRPr="00CD0F65">
              <w:rPr>
                <w:rFonts w:eastAsia="等线"/>
                <w:sz w:val="20"/>
                <w:lang w:val="x-none" w:eastAsia="en-US"/>
              </w:rPr>
              <w:t xml:space="preserve"> is set to 'cri-RI-CQI', or</w:t>
            </w:r>
          </w:p>
          <w:p w14:paraId="053E1677" w14:textId="77777777" w:rsidR="00D619C5" w:rsidRPr="00CD0F65" w:rsidRDefault="00D619C5" w:rsidP="00815C79">
            <w:pPr>
              <w:snapToGrid/>
              <w:spacing w:after="180" w:afterAutospacing="0"/>
              <w:ind w:left="568" w:hanging="284"/>
              <w:jc w:val="left"/>
              <w:rPr>
                <w:rFonts w:eastAsia="等线"/>
                <w:sz w:val="20"/>
                <w:lang w:val="en-AU" w:eastAsia="en-US"/>
              </w:rPr>
            </w:pPr>
            <w:r w:rsidRPr="00CD0F65">
              <w:rPr>
                <w:rFonts w:eastAsia="等线"/>
                <w:sz w:val="20"/>
                <w:lang w:val="en-AU" w:eastAsia="en-US"/>
              </w:rPr>
              <w:lastRenderedPageBreak/>
              <w:t>-</w:t>
            </w:r>
            <w:r w:rsidRPr="00CD0F65">
              <w:rPr>
                <w:rFonts w:eastAsia="等线"/>
                <w:sz w:val="20"/>
                <w:lang w:val="en-AU" w:eastAsia="en-US"/>
              </w:rPr>
              <w:tab/>
            </w:r>
            <m:oMath>
              <m:r>
                <w:rPr>
                  <w:rFonts w:ascii="Cambria Math" w:eastAsia="等线" w:hAnsi="Cambria Math"/>
                  <w:sz w:val="20"/>
                  <w:lang w:val="x-none" w:eastAsia="en-US"/>
                </w:rPr>
                <m:t>(</m:t>
              </m:r>
              <m:sSub>
                <m:sSubPr>
                  <m:ctrlPr>
                    <w:rPr>
                      <w:rFonts w:ascii="Cambria Math" w:eastAsia="等线" w:hAnsi="Cambria Math"/>
                      <w:i/>
                      <w:sz w:val="20"/>
                      <w:lang w:val="x-none" w:eastAsia="en-US"/>
                    </w:rPr>
                  </m:ctrlPr>
                </m:sSubPr>
                <m:e>
                  <m:r>
                    <w:rPr>
                      <w:rFonts w:ascii="Cambria Math" w:eastAsia="等线" w:hAnsi="Cambria Math"/>
                      <w:sz w:val="20"/>
                      <w:lang w:val="x-none" w:eastAsia="en-US"/>
                    </w:rPr>
                    <m:t>Z</m:t>
                  </m:r>
                </m:e>
                <m:sub>
                  <m:r>
                    <w:rPr>
                      <w:rFonts w:ascii="Cambria Math" w:eastAsia="等线" w:hAnsi="Cambria Math"/>
                      <w:sz w:val="20"/>
                      <w:lang w:val="x-none" w:eastAsia="en-US"/>
                    </w:rPr>
                    <m:t>3</m:t>
                  </m:r>
                </m:sub>
              </m:sSub>
              <m:r>
                <w:rPr>
                  <w:rFonts w:ascii="Cambria Math" w:eastAsia="等线" w:hAnsi="Cambria Math"/>
                  <w:sz w:val="20"/>
                  <w:lang w:val="x-none" w:eastAsia="en-US"/>
                </w:rPr>
                <m:t>,</m:t>
              </m:r>
              <m:sSubSup>
                <m:sSubSupPr>
                  <m:ctrlPr>
                    <w:rPr>
                      <w:rFonts w:ascii="Cambria Math" w:eastAsia="等线" w:hAnsi="Cambria Math"/>
                      <w:i/>
                      <w:sz w:val="20"/>
                      <w:lang w:val="x-none" w:eastAsia="en-US"/>
                    </w:rPr>
                  </m:ctrlPr>
                </m:sSubSupPr>
                <m:e>
                  <m:r>
                    <w:rPr>
                      <w:rFonts w:ascii="Cambria Math" w:eastAsia="等线" w:hAnsi="Cambria Math"/>
                      <w:sz w:val="20"/>
                      <w:lang w:val="x-none" w:eastAsia="en-US"/>
                    </w:rPr>
                    <m:t>Z</m:t>
                  </m:r>
                </m:e>
                <m:sub>
                  <m:r>
                    <w:rPr>
                      <w:rFonts w:ascii="Cambria Math" w:eastAsia="等线" w:hAnsi="Cambria Math"/>
                      <w:sz w:val="20"/>
                      <w:lang w:val="x-none" w:eastAsia="en-US"/>
                    </w:rPr>
                    <m:t>3</m:t>
                  </m:r>
                </m:sub>
                <m:sup>
                  <m:r>
                    <w:rPr>
                      <w:rFonts w:ascii="Cambria Math" w:eastAsia="等线" w:hAnsi="Cambria Math"/>
                      <w:sz w:val="20"/>
                      <w:lang w:val="x-none" w:eastAsia="en-US"/>
                    </w:rPr>
                    <m:t>'</m:t>
                  </m:r>
                </m:sup>
              </m:sSubSup>
              <m:r>
                <w:rPr>
                  <w:rFonts w:ascii="Cambria Math" w:eastAsia="等线" w:hAnsi="Cambria Math"/>
                  <w:sz w:val="20"/>
                  <w:lang w:val="x-none" w:eastAsia="en-US"/>
                </w:rPr>
                <m:t>)</m:t>
              </m:r>
            </m:oMath>
            <w:r w:rsidRPr="00CD0F65">
              <w:rPr>
                <w:rFonts w:eastAsia="等线"/>
                <w:sz w:val="20"/>
                <w:lang w:val="x-none" w:eastAsia="en-US"/>
              </w:rPr>
              <w:t xml:space="preserve"> of the table 5.4-2</w:t>
            </w:r>
            <w:r w:rsidRPr="00CD0F65">
              <w:rPr>
                <w:rFonts w:eastAsia="等线"/>
                <w:sz w:val="20"/>
                <w:lang w:eastAsia="en-US"/>
              </w:rPr>
              <w:t xml:space="preserve"> </w:t>
            </w:r>
            <w:r w:rsidRPr="00CD0F65">
              <w:rPr>
                <w:rFonts w:eastAsia="等线"/>
                <w:sz w:val="20"/>
                <w:lang w:val="en-AU" w:eastAsia="en-US"/>
              </w:rPr>
              <w:t xml:space="preserve">if </w:t>
            </w:r>
            <w:proofErr w:type="spellStart"/>
            <w:r w:rsidRPr="00CD0F65">
              <w:rPr>
                <w:rFonts w:eastAsia="等线"/>
                <w:i/>
                <w:sz w:val="20"/>
                <w:lang w:val="x-none" w:eastAsia="en-US"/>
              </w:rPr>
              <w:t>reportQuantity</w:t>
            </w:r>
            <w:proofErr w:type="spellEnd"/>
            <w:r w:rsidRPr="00CD0F65">
              <w:rPr>
                <w:rFonts w:eastAsia="等线"/>
                <w:sz w:val="20"/>
                <w:lang w:val="x-none" w:eastAsia="en-US"/>
              </w:rPr>
              <w:t xml:space="preserve"> is set to 'cri-RSRP' or '</w:t>
            </w:r>
            <w:proofErr w:type="spellStart"/>
            <w:r w:rsidRPr="00CD0F65">
              <w:rPr>
                <w:rFonts w:eastAsia="等线"/>
                <w:sz w:val="20"/>
                <w:lang w:val="x-none" w:eastAsia="en-US"/>
              </w:rPr>
              <w:t>ssb</w:t>
            </w:r>
            <w:proofErr w:type="spellEnd"/>
            <w:r w:rsidRPr="00CD0F65">
              <w:rPr>
                <w:rFonts w:eastAsia="等线"/>
                <w:sz w:val="20"/>
                <w:lang w:val="x-none" w:eastAsia="en-US"/>
              </w:rPr>
              <w:t xml:space="preserve">-Index-RSRP', </w:t>
            </w:r>
            <m:oMath>
              <m:r>
                <m:rPr>
                  <m:sty m:val="p"/>
                </m:rPr>
                <w:rPr>
                  <w:rFonts w:ascii="Cambria Math" w:eastAsia="等线" w:hAnsi="Cambria Math"/>
                  <w:sz w:val="20"/>
                  <w:lang w:eastAsia="en-US"/>
                </w:rPr>
                <m:t xml:space="preserve"> where </m:t>
              </m:r>
              <m:r>
                <w:rPr>
                  <w:rFonts w:ascii="Cambria Math" w:eastAsia="等线" w:hAnsi="Cambria Math"/>
                  <w:sz w:val="20"/>
                  <w:lang w:eastAsia="en-US"/>
                </w:rPr>
                <m:t>Xµ</m:t>
              </m:r>
              <m:r>
                <w:rPr>
                  <w:rFonts w:ascii="Cambria Math" w:eastAsia="等线"/>
                  <w:sz w:val="20"/>
                  <w:lang w:eastAsia="en-US"/>
                </w:rPr>
                <m:t xml:space="preserve"> </m:t>
              </m:r>
            </m:oMath>
            <w:r w:rsidRPr="00CD0F65">
              <w:rPr>
                <w:rFonts w:eastAsia="等线"/>
                <w:sz w:val="20"/>
                <w:lang w:val="x-none" w:eastAsia="en-US"/>
              </w:rPr>
              <w:t xml:space="preserve">is according to UE reported capability </w:t>
            </w:r>
            <w:proofErr w:type="spellStart"/>
            <w:r w:rsidRPr="00CD0F65">
              <w:rPr>
                <w:rFonts w:eastAsia="等线"/>
                <w:i/>
                <w:sz w:val="20"/>
                <w:lang w:eastAsia="en-US"/>
              </w:rPr>
              <w:t>beamReportTiming</w:t>
            </w:r>
            <w:proofErr w:type="spellEnd"/>
            <w:r w:rsidRPr="00CD0F65">
              <w:rPr>
                <w:rFonts w:eastAsia="等线"/>
                <w:i/>
                <w:sz w:val="20"/>
                <w:lang w:eastAsia="en-US"/>
              </w:rPr>
              <w:t xml:space="preserve"> </w:t>
            </w:r>
            <w:r w:rsidRPr="00CD0F65">
              <w:rPr>
                <w:rFonts w:eastAsia="等线"/>
                <w:sz w:val="20"/>
                <w:lang w:eastAsia="en-US"/>
              </w:rPr>
              <w:t xml:space="preserve"> and </w:t>
            </w:r>
            <w:proofErr w:type="spellStart"/>
            <w:r w:rsidRPr="00CD0F65">
              <w:rPr>
                <w:rFonts w:eastAsia="等线"/>
                <w:i/>
                <w:sz w:val="20"/>
                <w:lang w:eastAsia="en-US"/>
              </w:rPr>
              <w:t>KB</w:t>
            </w:r>
            <w:r w:rsidRPr="00CD0F65">
              <w:rPr>
                <w:rFonts w:eastAsia="等线"/>
                <w:i/>
                <w:sz w:val="20"/>
                <w:vertAlign w:val="subscript"/>
                <w:lang w:eastAsia="en-US"/>
              </w:rPr>
              <w:t>l</w:t>
            </w:r>
            <w:proofErr w:type="spellEnd"/>
            <w:r w:rsidRPr="00CD0F65">
              <w:rPr>
                <w:rFonts w:eastAsia="等线"/>
                <w:sz w:val="20"/>
                <w:lang w:eastAsia="en-US"/>
              </w:rPr>
              <w:t xml:space="preserve"> is according to UE reported capability </w:t>
            </w:r>
            <w:proofErr w:type="spellStart"/>
            <w:r w:rsidRPr="00CD0F65">
              <w:rPr>
                <w:rFonts w:eastAsia="等线"/>
                <w:i/>
                <w:sz w:val="20"/>
                <w:lang w:eastAsia="en-US"/>
              </w:rPr>
              <w:t>beamSwitchTiming</w:t>
            </w:r>
            <w:proofErr w:type="spellEnd"/>
            <w:r w:rsidRPr="00CD0F65">
              <w:rPr>
                <w:rFonts w:eastAsia="等线"/>
                <w:i/>
                <w:sz w:val="20"/>
                <w:lang w:eastAsia="en-US"/>
              </w:rPr>
              <w:t xml:space="preserve"> </w:t>
            </w:r>
            <w:r w:rsidRPr="00CD0F65">
              <w:rPr>
                <w:rFonts w:eastAsia="等线"/>
                <w:sz w:val="20"/>
                <w:lang w:eastAsia="en-US"/>
              </w:rPr>
              <w:t>as defined in [13, TS 38.306]</w:t>
            </w:r>
            <w:r w:rsidRPr="00CD0F65">
              <w:rPr>
                <w:rFonts w:eastAsia="等线"/>
                <w:sz w:val="20"/>
                <w:lang w:val="x-none" w:eastAsia="en-US"/>
              </w:rPr>
              <w:t>, or</w:t>
            </w:r>
          </w:p>
          <w:p w14:paraId="39F08582" w14:textId="77777777" w:rsidR="00D619C5" w:rsidRPr="00CD0F65" w:rsidRDefault="00D619C5" w:rsidP="00815C79">
            <w:pPr>
              <w:snapToGrid/>
              <w:spacing w:after="180" w:afterAutospacing="0"/>
              <w:ind w:left="568" w:hanging="284"/>
              <w:jc w:val="left"/>
              <w:rPr>
                <w:rFonts w:eastAsia="等线"/>
                <w:sz w:val="20"/>
                <w:lang w:val="x-none" w:eastAsia="en-US"/>
              </w:rPr>
            </w:pPr>
            <w:r w:rsidRPr="00CD0F65">
              <w:rPr>
                <w:rFonts w:eastAsia="等线"/>
                <w:sz w:val="20"/>
                <w:lang w:val="en-AU" w:eastAsia="en-US"/>
              </w:rPr>
              <w:t>-</w:t>
            </w:r>
            <w:r w:rsidRPr="00CD0F65">
              <w:rPr>
                <w:rFonts w:eastAsia="等线"/>
                <w:sz w:val="20"/>
                <w:lang w:val="en-AU" w:eastAsia="en-US"/>
              </w:rPr>
              <w:tab/>
            </w:r>
            <m:oMath>
              <m:r>
                <w:rPr>
                  <w:rFonts w:ascii="Cambria Math" w:eastAsia="等线" w:hAnsi="Cambria Math"/>
                  <w:sz w:val="20"/>
                  <w:lang w:val="x-none" w:eastAsia="en-US"/>
                </w:rPr>
                <m:t>(</m:t>
              </m:r>
              <m:sSub>
                <m:sSubPr>
                  <m:ctrlPr>
                    <w:rPr>
                      <w:rFonts w:ascii="Cambria Math" w:eastAsia="等线" w:hAnsi="Cambria Math"/>
                      <w:i/>
                      <w:sz w:val="20"/>
                      <w:lang w:val="x-none" w:eastAsia="en-US"/>
                    </w:rPr>
                  </m:ctrlPr>
                </m:sSubPr>
                <m:e>
                  <m:r>
                    <w:rPr>
                      <w:rFonts w:ascii="Cambria Math" w:eastAsia="等线" w:hAnsi="Cambria Math"/>
                      <w:sz w:val="20"/>
                      <w:lang w:val="x-none" w:eastAsia="en-US"/>
                    </w:rPr>
                    <m:t>Z</m:t>
                  </m:r>
                </m:e>
                <m:sub>
                  <m:r>
                    <w:rPr>
                      <w:rFonts w:ascii="Cambria Math" w:eastAsia="等线" w:hAnsi="Cambria Math"/>
                      <w:sz w:val="20"/>
                      <w:lang w:val="x-none" w:eastAsia="en-US"/>
                    </w:rPr>
                    <m:t>2</m:t>
                  </m:r>
                </m:sub>
              </m:sSub>
              <m:r>
                <w:rPr>
                  <w:rFonts w:ascii="Cambria Math" w:eastAsia="等线" w:hAnsi="Cambria Math"/>
                  <w:sz w:val="20"/>
                  <w:lang w:val="x-none" w:eastAsia="en-US"/>
                </w:rPr>
                <m:t>,</m:t>
              </m:r>
              <m:sSubSup>
                <m:sSubSupPr>
                  <m:ctrlPr>
                    <w:rPr>
                      <w:rFonts w:ascii="Cambria Math" w:eastAsia="等线" w:hAnsi="Cambria Math"/>
                      <w:i/>
                      <w:sz w:val="20"/>
                      <w:lang w:val="x-none" w:eastAsia="en-US"/>
                    </w:rPr>
                  </m:ctrlPr>
                </m:sSubSupPr>
                <m:e>
                  <m:r>
                    <w:rPr>
                      <w:rFonts w:ascii="Cambria Math" w:eastAsia="等线" w:hAnsi="Cambria Math"/>
                      <w:sz w:val="20"/>
                      <w:lang w:val="x-none" w:eastAsia="en-US"/>
                    </w:rPr>
                    <m:t>Z</m:t>
                  </m:r>
                </m:e>
                <m:sub>
                  <m:r>
                    <w:rPr>
                      <w:rFonts w:ascii="Cambria Math" w:eastAsia="等线" w:hAnsi="Cambria Math"/>
                      <w:sz w:val="20"/>
                      <w:lang w:val="x-none" w:eastAsia="en-US"/>
                    </w:rPr>
                    <m:t>2</m:t>
                  </m:r>
                </m:sub>
                <m:sup>
                  <m:r>
                    <w:rPr>
                      <w:rFonts w:ascii="Cambria Math" w:eastAsia="等线" w:hAnsi="Cambria Math"/>
                      <w:sz w:val="20"/>
                      <w:lang w:val="x-none" w:eastAsia="en-US"/>
                    </w:rPr>
                    <m:t>'</m:t>
                  </m:r>
                </m:sup>
              </m:sSubSup>
              <m:r>
                <w:rPr>
                  <w:rFonts w:ascii="Cambria Math" w:eastAsia="等线" w:hAnsi="Cambria Math"/>
                  <w:sz w:val="20"/>
                  <w:lang w:val="x-none" w:eastAsia="en-US"/>
                </w:rPr>
                <m:t>)</m:t>
              </m:r>
            </m:oMath>
            <w:r w:rsidRPr="00CD0F65">
              <w:rPr>
                <w:rFonts w:eastAsia="等线"/>
                <w:sz w:val="20"/>
                <w:lang w:val="x-none" w:eastAsia="en-US"/>
              </w:rPr>
              <w:t xml:space="preserve"> </w:t>
            </w:r>
            <w:proofErr w:type="gramStart"/>
            <w:r w:rsidRPr="00CD0F65">
              <w:rPr>
                <w:rFonts w:eastAsia="等线"/>
                <w:sz w:val="20"/>
                <w:lang w:val="x-none" w:eastAsia="en-US"/>
              </w:rPr>
              <w:t>of</w:t>
            </w:r>
            <w:proofErr w:type="gramEnd"/>
            <w:r w:rsidRPr="00CD0F65">
              <w:rPr>
                <w:rFonts w:eastAsia="等线"/>
                <w:sz w:val="20"/>
                <w:lang w:val="x-none" w:eastAsia="en-US"/>
              </w:rPr>
              <w:t xml:space="preserve"> table 5.4-2 otherwise.</w:t>
            </w:r>
          </w:p>
        </w:tc>
      </w:tr>
    </w:tbl>
    <w:p w14:paraId="76F228C7" w14:textId="6394240B" w:rsidR="006B43FD" w:rsidRDefault="006B43FD" w:rsidP="005C4CA0">
      <w:pPr>
        <w:overflowPunct w:val="0"/>
        <w:autoSpaceDE w:val="0"/>
        <w:autoSpaceDN w:val="0"/>
        <w:adjustRightInd w:val="0"/>
        <w:snapToGrid/>
        <w:spacing w:before="240" w:after="180" w:afterAutospacing="0"/>
        <w:rPr>
          <w:rFonts w:eastAsia="宋体"/>
          <w:lang w:val="en-US" w:eastAsia="zh-CN"/>
        </w:rPr>
      </w:pPr>
      <w:r w:rsidRPr="00723656">
        <w:rPr>
          <w:rFonts w:eastAsiaTheme="minorEastAsia"/>
          <w:b/>
          <w:u w:val="single"/>
        </w:rPr>
        <w:lastRenderedPageBreak/>
        <w:t xml:space="preserve">Proposal </w:t>
      </w:r>
      <w:r w:rsidR="00382323" w:rsidRPr="00723656">
        <w:rPr>
          <w:rFonts w:eastAsiaTheme="minorEastAsia"/>
          <w:b/>
          <w:u w:val="single"/>
        </w:rPr>
        <w:t>3</w:t>
      </w:r>
      <w:r w:rsidRPr="00723656">
        <w:rPr>
          <w:rFonts w:eastAsiaTheme="minorEastAsia"/>
          <w:b/>
          <w:u w:val="single"/>
        </w:rPr>
        <w:t>:</w:t>
      </w:r>
      <w:r>
        <w:rPr>
          <w:rFonts w:eastAsiaTheme="minorEastAsia"/>
        </w:rPr>
        <w:t xml:space="preserve"> </w:t>
      </w:r>
      <w:r w:rsidR="00D619C5">
        <w:rPr>
          <w:rFonts w:eastAsiaTheme="minorEastAsia"/>
        </w:rPr>
        <w:t xml:space="preserve">RAN1 to discuss which alternative listed as above is best to address the CSI computation time for CSI report configured with ‘none’. </w:t>
      </w:r>
    </w:p>
    <w:p w14:paraId="7C993231" w14:textId="77777777" w:rsidR="00807B0C" w:rsidRDefault="00E70FA4">
      <w:pPr>
        <w:pStyle w:val="10"/>
        <w:spacing w:after="180"/>
        <w:rPr>
          <w:color w:val="000000" w:themeColor="text1"/>
          <w:lang w:val="en-US"/>
        </w:rPr>
      </w:pPr>
      <w:r>
        <w:rPr>
          <w:color w:val="000000" w:themeColor="text1"/>
          <w:lang w:val="en-US"/>
        </w:rPr>
        <w:t>Conclusion</w:t>
      </w:r>
    </w:p>
    <w:p w14:paraId="783322CB" w14:textId="50C1C5F6" w:rsidR="006461AC" w:rsidRDefault="00E70FA4"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MS Mincho"/>
          <w:color w:val="000000" w:themeColor="text1"/>
        </w:rPr>
        <w:t xml:space="preserve">discussed our views on </w:t>
      </w:r>
      <w:r w:rsidR="00382323">
        <w:rPr>
          <w:rFonts w:eastAsia="MS Mincho"/>
          <w:color w:val="000000" w:themeColor="text1"/>
        </w:rPr>
        <w:t>the</w:t>
      </w:r>
      <w:r w:rsidR="00626409">
        <w:rPr>
          <w:rFonts w:eastAsia="MS Mincho"/>
          <w:color w:val="000000" w:themeColor="text1"/>
        </w:rPr>
        <w:t xml:space="preserve"> remaining issue</w:t>
      </w:r>
      <w:r w:rsidR="00382323">
        <w:rPr>
          <w:rFonts w:eastAsia="MS Mincho"/>
          <w:color w:val="000000" w:themeColor="text1"/>
        </w:rPr>
        <w:t>s</w:t>
      </w:r>
      <w:r w:rsidR="00B670C6">
        <w:rPr>
          <w:rFonts w:eastAsia="MS Mincho"/>
          <w:color w:val="000000" w:themeColor="text1"/>
        </w:rPr>
        <w:t xml:space="preserve"> for </w:t>
      </w:r>
      <w:r w:rsidR="00D561B5">
        <w:rPr>
          <w:rFonts w:eastAsia="MS Mincho"/>
          <w:color w:val="000000" w:themeColor="text1"/>
        </w:rPr>
        <w:t>CSI report priority</w:t>
      </w:r>
      <w:r w:rsidRPr="00AB2E25">
        <w:rPr>
          <w:rFonts w:eastAsia="MS Mincho"/>
          <w:color w:val="000000" w:themeColor="text1"/>
        </w:rPr>
        <w:t xml:space="preserve"> </w:t>
      </w:r>
      <w:r w:rsidR="004748EB">
        <w:rPr>
          <w:rFonts w:eastAsia="MS Mincho"/>
          <w:color w:val="000000" w:themeColor="text1"/>
        </w:rPr>
        <w:t xml:space="preserve">and </w:t>
      </w:r>
      <w:r w:rsidR="00382323">
        <w:rPr>
          <w:rFonts w:eastAsia="MS Mincho"/>
          <w:color w:val="000000" w:themeColor="text1"/>
        </w:rPr>
        <w:t>CSI computation time</w:t>
      </w:r>
      <w:r w:rsidR="004748EB">
        <w:rPr>
          <w:rFonts w:eastAsia="MS Mincho"/>
          <w:color w:val="000000" w:themeColor="text1"/>
        </w:rPr>
        <w:t xml:space="preserve"> </w:t>
      </w:r>
      <w:r w:rsidR="006B43FD">
        <w:rPr>
          <w:rFonts w:eastAsia="MS Mincho"/>
          <w:color w:val="000000" w:themeColor="text1"/>
        </w:rPr>
        <w:t xml:space="preserve">for P3 procedure </w:t>
      </w:r>
      <w:r w:rsidR="00AB2E25" w:rsidRPr="00AB2E25">
        <w:rPr>
          <w:rFonts w:eastAsiaTheme="minorEastAsia"/>
          <w:color w:val="000000" w:themeColor="text1"/>
        </w:rPr>
        <w:t>and make</w:t>
      </w:r>
      <w:r w:rsidR="00626409">
        <w:rPr>
          <w:rFonts w:eastAsiaTheme="minorEastAsia"/>
          <w:color w:val="000000" w:themeColor="text1"/>
        </w:rPr>
        <w:t xml:space="preserve"> the following proposal</w:t>
      </w:r>
      <w:r w:rsidR="006B43FD">
        <w:rPr>
          <w:rFonts w:eastAsiaTheme="minorEastAsia"/>
          <w:color w:val="000000" w:themeColor="text1"/>
        </w:rPr>
        <w:t>s</w:t>
      </w:r>
      <w:r w:rsidR="00AB2E25" w:rsidRPr="00AB2E25">
        <w:rPr>
          <w:rFonts w:eastAsiaTheme="minorEastAsia"/>
          <w:color w:val="000000" w:themeColor="text1"/>
        </w:rPr>
        <w:t>:</w:t>
      </w:r>
    </w:p>
    <w:p w14:paraId="129899A7" w14:textId="77777777" w:rsidR="00382323" w:rsidRDefault="00382323" w:rsidP="00382323">
      <w:bookmarkStart w:id="4" w:name="_GoBack"/>
      <w:r w:rsidRPr="005A41FD">
        <w:rPr>
          <w:b/>
          <w:color w:val="000000" w:themeColor="text1"/>
          <w:u w:val="single"/>
          <w:lang w:val="en-US"/>
        </w:rPr>
        <w:t>Proposal 1:</w:t>
      </w:r>
      <w:bookmarkEnd w:id="4"/>
      <w:r w:rsidRPr="0030642F">
        <w:rPr>
          <w:rFonts w:eastAsiaTheme="minorEastAsia"/>
        </w:rPr>
        <w:t xml:space="preserve"> </w:t>
      </w:r>
      <w:r>
        <w:rPr>
          <w:rFonts w:eastAsiaTheme="minorEastAsia"/>
        </w:rPr>
        <w:t xml:space="preserve">Draw a conclusion that </w:t>
      </w:r>
      <w:r>
        <w:t>for the definition of y in CSI report priority: “for aperiodic CSI reports to be carried on PUSCH ” is understood as “</w:t>
      </w:r>
      <w:r w:rsidRPr="00B6673E">
        <w:t>for aperiodic CSI reports” , “for semi-persistent CSI reports to be carried on PUSCH ” is understood as “for semi-persistent CSI reports triggered by DCI ”, “for semi-persistent CSI reports to be carried on PUCCH ” is understood as “for semi-persistent CSI reports activated by MAC-CE” and “for periodic CSI reports to be carried on PUCCH ” is understood as “for periodic CSI reports”</w:t>
      </w:r>
      <w:r>
        <w:t xml:space="preserve"> for Rel-15-Rel-18 NR.</w:t>
      </w:r>
    </w:p>
    <w:p w14:paraId="034B58E3" w14:textId="77777777" w:rsidR="00382323" w:rsidRPr="00B6673E" w:rsidRDefault="00382323" w:rsidP="00382323">
      <w:pPr>
        <w:rPr>
          <w:rFonts w:eastAsiaTheme="minorEastAsia"/>
          <w:sz w:val="21"/>
          <w:lang w:val="en-US"/>
        </w:rPr>
      </w:pPr>
      <w:r w:rsidRPr="005A41FD">
        <w:rPr>
          <w:b/>
          <w:u w:val="single"/>
        </w:rPr>
        <w:t>Proposal 2:</w:t>
      </w:r>
      <w:r>
        <w:t xml:space="preserve"> For Rel-19 NR, for the definition of y in CSI report priority: “for aperiodic CSI reports to be carried on PUSCH ” is modified as “</w:t>
      </w:r>
      <w:r w:rsidRPr="00B6673E">
        <w:t xml:space="preserve">for aperiodic CSI reports” , “for semi-persistent CSI reports to be carried on PUSCH ” is </w:t>
      </w:r>
      <w:r>
        <w:t>modified</w:t>
      </w:r>
      <w:r w:rsidRPr="00B6673E">
        <w:t xml:space="preserve"> as “for semi-persistent CSI reports triggered by DCI ”, “for semi-persistent CSI reports to be carried on PUCCH ” is </w:t>
      </w:r>
      <w:r>
        <w:t>modified</w:t>
      </w:r>
      <w:r w:rsidRPr="00B6673E">
        <w:t xml:space="preserve"> as “for semi-persistent CSI reports activated by MAC-CE” and “for periodic CSI reports to be carried on PUCCH ” is </w:t>
      </w:r>
      <w:r>
        <w:t>modified</w:t>
      </w:r>
      <w:r w:rsidRPr="00B6673E">
        <w:t xml:space="preserve"> as “for periodic CSI reports”</w:t>
      </w:r>
      <w:r>
        <w:t>.</w:t>
      </w:r>
    </w:p>
    <w:bookmarkEnd w:id="3"/>
    <w:p w14:paraId="7FABD8A1" w14:textId="77777777" w:rsidR="005A41FD" w:rsidRDefault="005A41FD" w:rsidP="005A41FD">
      <w:pPr>
        <w:overflowPunct w:val="0"/>
        <w:autoSpaceDE w:val="0"/>
        <w:autoSpaceDN w:val="0"/>
        <w:adjustRightInd w:val="0"/>
        <w:snapToGrid/>
        <w:spacing w:before="240" w:after="180" w:afterAutospacing="0"/>
        <w:rPr>
          <w:rFonts w:eastAsia="宋体"/>
          <w:lang w:val="en-US" w:eastAsia="zh-CN"/>
        </w:rPr>
      </w:pPr>
      <w:r w:rsidRPr="00723656">
        <w:rPr>
          <w:rFonts w:eastAsiaTheme="minorEastAsia"/>
          <w:b/>
          <w:u w:val="single"/>
        </w:rPr>
        <w:t>Proposal 3:</w:t>
      </w:r>
      <w:r>
        <w:rPr>
          <w:rFonts w:eastAsiaTheme="minorEastAsia"/>
        </w:rPr>
        <w:t xml:space="preserve"> RAN1 to discuss which alternative listed as above is best to address the CSI computation time for CSI report configured with ‘none’. </w:t>
      </w:r>
    </w:p>
    <w:p w14:paraId="18DEDCD3" w14:textId="15DDF926" w:rsidR="00AF0739" w:rsidRPr="005A41FD" w:rsidRDefault="00AF0739" w:rsidP="005A41FD">
      <w:pPr>
        <w:overflowPunct w:val="0"/>
        <w:autoSpaceDE w:val="0"/>
        <w:autoSpaceDN w:val="0"/>
        <w:adjustRightInd w:val="0"/>
        <w:snapToGrid/>
        <w:spacing w:before="240" w:after="180" w:afterAutospacing="0"/>
        <w:rPr>
          <w:rFonts w:eastAsia="宋体"/>
          <w:lang w:val="en-US" w:eastAsia="zh-CN"/>
        </w:rPr>
      </w:pPr>
    </w:p>
    <w:sectPr w:rsidR="00AF0739" w:rsidRPr="005A41FD">
      <w:footerReference w:type="default" r:id="rId3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EF0C8" w14:textId="77777777" w:rsidR="002E7BE0" w:rsidRDefault="002E7BE0">
      <w:pPr>
        <w:spacing w:after="0"/>
      </w:pPr>
      <w:r>
        <w:separator/>
      </w:r>
    </w:p>
  </w:endnote>
  <w:endnote w:type="continuationSeparator" w:id="0">
    <w:p w14:paraId="0BEC515F" w14:textId="77777777" w:rsidR="002E7BE0" w:rsidRDefault="002E7B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81F1F" w14:textId="77777777" w:rsidR="00266EB1" w:rsidRDefault="00266EB1">
    <w:pPr>
      <w:pStyle w:val="ad"/>
      <w:jc w:val="center"/>
    </w:pPr>
    <w:r>
      <w:rPr>
        <w:b/>
      </w:rPr>
      <w:fldChar w:fldCharType="begin"/>
    </w:r>
    <w:r>
      <w:rPr>
        <w:b/>
      </w:rPr>
      <w:instrText>PAGE</w:instrText>
    </w:r>
    <w:r>
      <w:rPr>
        <w:b/>
      </w:rPr>
      <w:fldChar w:fldCharType="separate"/>
    </w:r>
    <w:r w:rsidR="005A41FD">
      <w:rPr>
        <w:b/>
        <w:noProof/>
      </w:rPr>
      <w:t>4</w:t>
    </w:r>
    <w:r>
      <w:rPr>
        <w:b/>
      </w:rPr>
      <w:fldChar w:fldCharType="end"/>
    </w:r>
  </w:p>
  <w:p w14:paraId="268EA5DB" w14:textId="77777777" w:rsidR="00266EB1" w:rsidRDefault="00266EB1">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D4860" w14:textId="77777777" w:rsidR="002E7BE0" w:rsidRDefault="002E7BE0">
      <w:pPr>
        <w:spacing w:after="0"/>
      </w:pPr>
      <w:r>
        <w:separator/>
      </w:r>
    </w:p>
  </w:footnote>
  <w:footnote w:type="continuationSeparator" w:id="0">
    <w:p w14:paraId="13EEB767" w14:textId="77777777" w:rsidR="002E7BE0" w:rsidRDefault="002E7B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D04040"/>
    <w:multiLevelType w:val="hybridMultilevel"/>
    <w:tmpl w:val="31CCBE44"/>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8D2E57"/>
    <w:multiLevelType w:val="hybridMultilevel"/>
    <w:tmpl w:val="E924964A"/>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3CB5364E"/>
    <w:multiLevelType w:val="hybridMultilevel"/>
    <w:tmpl w:val="24366F5C"/>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3387489"/>
    <w:multiLevelType w:val="multilevel"/>
    <w:tmpl w:val="433874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FF5F2B"/>
    <w:multiLevelType w:val="multilevel"/>
    <w:tmpl w:val="3F4229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6"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40026E"/>
    <w:multiLevelType w:val="hybridMultilevel"/>
    <w:tmpl w:val="DB22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AAE7CAE"/>
    <w:multiLevelType w:val="hybridMultilevel"/>
    <w:tmpl w:val="B712C156"/>
    <w:lvl w:ilvl="0" w:tplc="B6A0BA1E">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6A0DFA"/>
    <w:multiLevelType w:val="hybridMultilevel"/>
    <w:tmpl w:val="F5E4C270"/>
    <w:lvl w:ilvl="0" w:tplc="3296259A">
      <w:numFmt w:val="bullet"/>
      <w:lvlText w:val=""/>
      <w:lvlJc w:val="left"/>
      <w:pPr>
        <w:ind w:left="360" w:hanging="360"/>
      </w:pPr>
      <w:rPr>
        <w:rFonts w:ascii="Wingdings" w:eastAsia="MS Gothic"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8268DA"/>
    <w:multiLevelType w:val="multilevel"/>
    <w:tmpl w:val="65826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1504AE"/>
    <w:multiLevelType w:val="multilevel"/>
    <w:tmpl w:val="6A1504A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1" w15:restartNumberingAfterBreak="0">
    <w:nsid w:val="70472A34"/>
    <w:multiLevelType w:val="hybridMultilevel"/>
    <w:tmpl w:val="74AA28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3"/>
  </w:num>
  <w:num w:numId="3">
    <w:abstractNumId w:val="32"/>
  </w:num>
  <w:num w:numId="4">
    <w:abstractNumId w:val="2"/>
  </w:num>
  <w:num w:numId="5">
    <w:abstractNumId w:val="15"/>
  </w:num>
  <w:num w:numId="6">
    <w:abstractNumId w:val="17"/>
  </w:num>
  <w:num w:numId="7">
    <w:abstractNumId w:val="18"/>
  </w:num>
  <w:num w:numId="8">
    <w:abstractNumId w:val="35"/>
  </w:num>
  <w:num w:numId="9">
    <w:abstractNumId w:val="6"/>
  </w:num>
  <w:num w:numId="10">
    <w:abstractNumId w:val="10"/>
  </w:num>
  <w:num w:numId="11">
    <w:abstractNumId w:val="23"/>
  </w:num>
  <w:num w:numId="12">
    <w:abstractNumId w:val="29"/>
  </w:num>
  <w:num w:numId="13">
    <w:abstractNumId w:val="11"/>
  </w:num>
  <w:num w:numId="14">
    <w:abstractNumId w:val="1"/>
  </w:num>
  <w:num w:numId="15">
    <w:abstractNumId w:val="33"/>
  </w:num>
  <w:num w:numId="16">
    <w:abstractNumId w:val="27"/>
  </w:num>
  <w:num w:numId="17">
    <w:abstractNumId w:val="4"/>
  </w:num>
  <w:num w:numId="18">
    <w:abstractNumId w:val="28"/>
  </w:num>
  <w:num w:numId="19">
    <w:abstractNumId w:val="12"/>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21"/>
  </w:num>
  <w:num w:numId="23">
    <w:abstractNumId w:val="20"/>
  </w:num>
  <w:num w:numId="24">
    <w:abstractNumId w:val="31"/>
  </w:num>
  <w:num w:numId="25">
    <w:abstractNumId w:val="25"/>
  </w:num>
  <w:num w:numId="26">
    <w:abstractNumId w:val="22"/>
  </w:num>
  <w:num w:numId="27">
    <w:abstractNumId w:val="7"/>
  </w:num>
  <w:num w:numId="28">
    <w:abstractNumId w:val="14"/>
  </w:num>
  <w:num w:numId="29">
    <w:abstractNumId w:val="34"/>
  </w:num>
  <w:num w:numId="30">
    <w:abstractNumId w:val="16"/>
  </w:num>
  <w:num w:numId="31">
    <w:abstractNumId w:val="0"/>
  </w:num>
  <w:num w:numId="32">
    <w:abstractNumId w:val="36"/>
  </w:num>
  <w:num w:numId="33">
    <w:abstractNumId w:val="26"/>
  </w:num>
  <w:num w:numId="34">
    <w:abstractNumId w:val="8"/>
  </w:num>
  <w:num w:numId="35">
    <w:abstractNumId w:val="24"/>
  </w:num>
  <w:num w:numId="36">
    <w:abstractNumId w:val="9"/>
  </w:num>
  <w:num w:numId="37">
    <w:abstractNumId w:val="5"/>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5FF6"/>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621"/>
    <w:rsid w:val="00041DB3"/>
    <w:rsid w:val="00041E9B"/>
    <w:rsid w:val="00042102"/>
    <w:rsid w:val="00042247"/>
    <w:rsid w:val="00042697"/>
    <w:rsid w:val="000428EC"/>
    <w:rsid w:val="00042C5C"/>
    <w:rsid w:val="00042DAD"/>
    <w:rsid w:val="00042EB2"/>
    <w:rsid w:val="00043005"/>
    <w:rsid w:val="00043205"/>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D1B"/>
    <w:rsid w:val="0005309E"/>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4D54"/>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62A"/>
    <w:rsid w:val="000B2ABE"/>
    <w:rsid w:val="000B2CFA"/>
    <w:rsid w:val="000B2D1F"/>
    <w:rsid w:val="000B32E4"/>
    <w:rsid w:val="000B35E3"/>
    <w:rsid w:val="000B3D0B"/>
    <w:rsid w:val="000B407F"/>
    <w:rsid w:val="000B4578"/>
    <w:rsid w:val="000B54F8"/>
    <w:rsid w:val="000B5B15"/>
    <w:rsid w:val="000B5C2C"/>
    <w:rsid w:val="000B6BA7"/>
    <w:rsid w:val="000B6E4C"/>
    <w:rsid w:val="000B6E61"/>
    <w:rsid w:val="000B7321"/>
    <w:rsid w:val="000B7C4D"/>
    <w:rsid w:val="000C00D0"/>
    <w:rsid w:val="000C04E0"/>
    <w:rsid w:val="000C0725"/>
    <w:rsid w:val="000C0EDD"/>
    <w:rsid w:val="000C1961"/>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6D"/>
    <w:rsid w:val="000D649B"/>
    <w:rsid w:val="000D657D"/>
    <w:rsid w:val="000D6DCF"/>
    <w:rsid w:val="000D7660"/>
    <w:rsid w:val="000D7DB9"/>
    <w:rsid w:val="000D7E78"/>
    <w:rsid w:val="000E031D"/>
    <w:rsid w:val="000E0349"/>
    <w:rsid w:val="000E0581"/>
    <w:rsid w:val="000E0CDB"/>
    <w:rsid w:val="000E1540"/>
    <w:rsid w:val="000E167A"/>
    <w:rsid w:val="000E229C"/>
    <w:rsid w:val="000E247B"/>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71CA"/>
    <w:rsid w:val="000E7D8E"/>
    <w:rsid w:val="000E7FCB"/>
    <w:rsid w:val="000F0244"/>
    <w:rsid w:val="000F02BF"/>
    <w:rsid w:val="000F08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B6E"/>
    <w:rsid w:val="001200D8"/>
    <w:rsid w:val="0012081B"/>
    <w:rsid w:val="0012091F"/>
    <w:rsid w:val="00120A3E"/>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1DB"/>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075"/>
    <w:rsid w:val="001521B7"/>
    <w:rsid w:val="001522A5"/>
    <w:rsid w:val="00152884"/>
    <w:rsid w:val="00152982"/>
    <w:rsid w:val="00152D87"/>
    <w:rsid w:val="00152F56"/>
    <w:rsid w:val="00152FC4"/>
    <w:rsid w:val="00153119"/>
    <w:rsid w:val="00153506"/>
    <w:rsid w:val="001535DB"/>
    <w:rsid w:val="001538CC"/>
    <w:rsid w:val="00153930"/>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2E44"/>
    <w:rsid w:val="0016317E"/>
    <w:rsid w:val="001636DD"/>
    <w:rsid w:val="001638D4"/>
    <w:rsid w:val="001644CE"/>
    <w:rsid w:val="0016460B"/>
    <w:rsid w:val="001646C4"/>
    <w:rsid w:val="00164717"/>
    <w:rsid w:val="00165199"/>
    <w:rsid w:val="001654BE"/>
    <w:rsid w:val="0016556E"/>
    <w:rsid w:val="001656CF"/>
    <w:rsid w:val="00165980"/>
    <w:rsid w:val="00165E20"/>
    <w:rsid w:val="00166002"/>
    <w:rsid w:val="001665ED"/>
    <w:rsid w:val="001666A4"/>
    <w:rsid w:val="001666B7"/>
    <w:rsid w:val="00166BE3"/>
    <w:rsid w:val="001674D8"/>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127"/>
    <w:rsid w:val="001765C8"/>
    <w:rsid w:val="00176A6F"/>
    <w:rsid w:val="00176F9A"/>
    <w:rsid w:val="00177182"/>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2F8"/>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B12"/>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8E6"/>
    <w:rsid w:val="001D29D1"/>
    <w:rsid w:val="001D2ED6"/>
    <w:rsid w:val="001D3BBE"/>
    <w:rsid w:val="001D421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763"/>
    <w:rsid w:val="001E1B4F"/>
    <w:rsid w:val="001E1BEC"/>
    <w:rsid w:val="001E1D82"/>
    <w:rsid w:val="001E1EF0"/>
    <w:rsid w:val="001E2357"/>
    <w:rsid w:val="001E260E"/>
    <w:rsid w:val="001E283A"/>
    <w:rsid w:val="001E2B63"/>
    <w:rsid w:val="001E2C01"/>
    <w:rsid w:val="001E2E64"/>
    <w:rsid w:val="001E2FFC"/>
    <w:rsid w:val="001E31E4"/>
    <w:rsid w:val="001E33C1"/>
    <w:rsid w:val="001E477A"/>
    <w:rsid w:val="001E4A8C"/>
    <w:rsid w:val="001E50E0"/>
    <w:rsid w:val="001E5359"/>
    <w:rsid w:val="001E580A"/>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32A"/>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10"/>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A8B"/>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605B"/>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57FED"/>
    <w:rsid w:val="002602B8"/>
    <w:rsid w:val="002603A0"/>
    <w:rsid w:val="00260555"/>
    <w:rsid w:val="00260AA1"/>
    <w:rsid w:val="00260BED"/>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B1"/>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84A"/>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400E"/>
    <w:rsid w:val="002B4751"/>
    <w:rsid w:val="002B4E38"/>
    <w:rsid w:val="002B51DB"/>
    <w:rsid w:val="002B547F"/>
    <w:rsid w:val="002B57D9"/>
    <w:rsid w:val="002B60A3"/>
    <w:rsid w:val="002B650D"/>
    <w:rsid w:val="002B664A"/>
    <w:rsid w:val="002B6D0E"/>
    <w:rsid w:val="002B6E9C"/>
    <w:rsid w:val="002B734E"/>
    <w:rsid w:val="002B7406"/>
    <w:rsid w:val="002B7614"/>
    <w:rsid w:val="002B7A9F"/>
    <w:rsid w:val="002B7DBF"/>
    <w:rsid w:val="002C0138"/>
    <w:rsid w:val="002C0260"/>
    <w:rsid w:val="002C04B7"/>
    <w:rsid w:val="002C0877"/>
    <w:rsid w:val="002C0C6D"/>
    <w:rsid w:val="002C0CAA"/>
    <w:rsid w:val="002C0E94"/>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B0A"/>
    <w:rsid w:val="002E7BE0"/>
    <w:rsid w:val="002E7C21"/>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440F"/>
    <w:rsid w:val="002F4648"/>
    <w:rsid w:val="002F467B"/>
    <w:rsid w:val="002F4686"/>
    <w:rsid w:val="002F4775"/>
    <w:rsid w:val="002F485D"/>
    <w:rsid w:val="002F4906"/>
    <w:rsid w:val="002F5172"/>
    <w:rsid w:val="002F5FB2"/>
    <w:rsid w:val="002F63E8"/>
    <w:rsid w:val="002F653E"/>
    <w:rsid w:val="002F656C"/>
    <w:rsid w:val="002F6753"/>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668"/>
    <w:rsid w:val="0033597C"/>
    <w:rsid w:val="00335A38"/>
    <w:rsid w:val="00336035"/>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1FB6"/>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4F08"/>
    <w:rsid w:val="00365452"/>
    <w:rsid w:val="0036567C"/>
    <w:rsid w:val="003657C8"/>
    <w:rsid w:val="00365ADC"/>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E48"/>
    <w:rsid w:val="00370F0D"/>
    <w:rsid w:val="0037276F"/>
    <w:rsid w:val="003730F2"/>
    <w:rsid w:val="00373839"/>
    <w:rsid w:val="003739A7"/>
    <w:rsid w:val="003739AB"/>
    <w:rsid w:val="00373E0B"/>
    <w:rsid w:val="00373E41"/>
    <w:rsid w:val="00374078"/>
    <w:rsid w:val="00374DA0"/>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806A7"/>
    <w:rsid w:val="00380B27"/>
    <w:rsid w:val="00381A21"/>
    <w:rsid w:val="00382084"/>
    <w:rsid w:val="003822E1"/>
    <w:rsid w:val="00382323"/>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C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76E4"/>
    <w:rsid w:val="003B781E"/>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73C"/>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54D"/>
    <w:rsid w:val="003F163E"/>
    <w:rsid w:val="003F1B7B"/>
    <w:rsid w:val="003F22B3"/>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1DF"/>
    <w:rsid w:val="00471317"/>
    <w:rsid w:val="00471E91"/>
    <w:rsid w:val="00472062"/>
    <w:rsid w:val="00472076"/>
    <w:rsid w:val="00472303"/>
    <w:rsid w:val="00472840"/>
    <w:rsid w:val="00472B76"/>
    <w:rsid w:val="00472F3A"/>
    <w:rsid w:val="00473B35"/>
    <w:rsid w:val="00473C9D"/>
    <w:rsid w:val="00474134"/>
    <w:rsid w:val="004743A6"/>
    <w:rsid w:val="004748EB"/>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F00"/>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DBF"/>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5E6E"/>
    <w:rsid w:val="004C5EDF"/>
    <w:rsid w:val="004C6744"/>
    <w:rsid w:val="004C763B"/>
    <w:rsid w:val="004C7697"/>
    <w:rsid w:val="004C7877"/>
    <w:rsid w:val="004C7A62"/>
    <w:rsid w:val="004D02C9"/>
    <w:rsid w:val="004D0853"/>
    <w:rsid w:val="004D0B71"/>
    <w:rsid w:val="004D112C"/>
    <w:rsid w:val="004D14B4"/>
    <w:rsid w:val="004D14DF"/>
    <w:rsid w:val="004D1552"/>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4F1"/>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47E52"/>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4A46"/>
    <w:rsid w:val="00555404"/>
    <w:rsid w:val="00555A79"/>
    <w:rsid w:val="00555AF1"/>
    <w:rsid w:val="00555D1A"/>
    <w:rsid w:val="005562DF"/>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CB"/>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074"/>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31"/>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0C5"/>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1FD"/>
    <w:rsid w:val="005A4543"/>
    <w:rsid w:val="005A4841"/>
    <w:rsid w:val="005A4B1F"/>
    <w:rsid w:val="005A5004"/>
    <w:rsid w:val="005A50C0"/>
    <w:rsid w:val="005A5B46"/>
    <w:rsid w:val="005A5CF3"/>
    <w:rsid w:val="005A63C9"/>
    <w:rsid w:val="005A66C3"/>
    <w:rsid w:val="005A68D7"/>
    <w:rsid w:val="005A6998"/>
    <w:rsid w:val="005A6F8E"/>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A99"/>
    <w:rsid w:val="005D6C86"/>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48B"/>
    <w:rsid w:val="005E4587"/>
    <w:rsid w:val="005E4816"/>
    <w:rsid w:val="005E48C5"/>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1732C"/>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55E3"/>
    <w:rsid w:val="00626379"/>
    <w:rsid w:val="00626409"/>
    <w:rsid w:val="0062673B"/>
    <w:rsid w:val="00626AB9"/>
    <w:rsid w:val="00627144"/>
    <w:rsid w:val="00627F17"/>
    <w:rsid w:val="006300A7"/>
    <w:rsid w:val="00630297"/>
    <w:rsid w:val="0063065F"/>
    <w:rsid w:val="00630750"/>
    <w:rsid w:val="00630B0D"/>
    <w:rsid w:val="00630BA0"/>
    <w:rsid w:val="00630C59"/>
    <w:rsid w:val="00631405"/>
    <w:rsid w:val="00631475"/>
    <w:rsid w:val="0063157A"/>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1C0B"/>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09E6"/>
    <w:rsid w:val="006A0C52"/>
    <w:rsid w:val="006A11D9"/>
    <w:rsid w:val="006A145C"/>
    <w:rsid w:val="006A17F7"/>
    <w:rsid w:val="006A260F"/>
    <w:rsid w:val="006A30C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3FD"/>
    <w:rsid w:val="006B476D"/>
    <w:rsid w:val="006B47AF"/>
    <w:rsid w:val="006B48B7"/>
    <w:rsid w:val="006B4B50"/>
    <w:rsid w:val="006B4B9A"/>
    <w:rsid w:val="006B4F72"/>
    <w:rsid w:val="006B5607"/>
    <w:rsid w:val="006B5C1C"/>
    <w:rsid w:val="006B6204"/>
    <w:rsid w:val="006B64AF"/>
    <w:rsid w:val="006B692D"/>
    <w:rsid w:val="006B695C"/>
    <w:rsid w:val="006B6E03"/>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719"/>
    <w:rsid w:val="006C7875"/>
    <w:rsid w:val="006C7D83"/>
    <w:rsid w:val="006D037E"/>
    <w:rsid w:val="006D04A0"/>
    <w:rsid w:val="006D04AD"/>
    <w:rsid w:val="006D08F5"/>
    <w:rsid w:val="006D0DD2"/>
    <w:rsid w:val="006D11C3"/>
    <w:rsid w:val="006D12DA"/>
    <w:rsid w:val="006D1B1C"/>
    <w:rsid w:val="006D1D36"/>
    <w:rsid w:val="006D2024"/>
    <w:rsid w:val="006D228F"/>
    <w:rsid w:val="006D2AF9"/>
    <w:rsid w:val="006D2F35"/>
    <w:rsid w:val="006D32B8"/>
    <w:rsid w:val="006D3952"/>
    <w:rsid w:val="006D39CE"/>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2A3E"/>
    <w:rsid w:val="006F2AE2"/>
    <w:rsid w:val="006F2B19"/>
    <w:rsid w:val="006F2C80"/>
    <w:rsid w:val="006F310C"/>
    <w:rsid w:val="006F33E9"/>
    <w:rsid w:val="006F360B"/>
    <w:rsid w:val="006F4253"/>
    <w:rsid w:val="006F45AF"/>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061"/>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43C"/>
    <w:rsid w:val="00723656"/>
    <w:rsid w:val="00723783"/>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B21"/>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170"/>
    <w:rsid w:val="0075782F"/>
    <w:rsid w:val="007579DF"/>
    <w:rsid w:val="00757E67"/>
    <w:rsid w:val="00757F49"/>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77B1A"/>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3BEA"/>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570"/>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4F9F"/>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1F17"/>
    <w:rsid w:val="0089207D"/>
    <w:rsid w:val="00892466"/>
    <w:rsid w:val="00892518"/>
    <w:rsid w:val="0089255F"/>
    <w:rsid w:val="00892BC6"/>
    <w:rsid w:val="00893178"/>
    <w:rsid w:val="0089318B"/>
    <w:rsid w:val="00893800"/>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7AB"/>
    <w:rsid w:val="008A0BDB"/>
    <w:rsid w:val="008A1194"/>
    <w:rsid w:val="008A11A1"/>
    <w:rsid w:val="008A1B5F"/>
    <w:rsid w:val="008A1BA4"/>
    <w:rsid w:val="008A1D25"/>
    <w:rsid w:val="008A2493"/>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8DC"/>
    <w:rsid w:val="008B6C83"/>
    <w:rsid w:val="008B7081"/>
    <w:rsid w:val="008B7161"/>
    <w:rsid w:val="008B7240"/>
    <w:rsid w:val="008B73A7"/>
    <w:rsid w:val="008C0105"/>
    <w:rsid w:val="008C02FB"/>
    <w:rsid w:val="008C0639"/>
    <w:rsid w:val="008C0AF1"/>
    <w:rsid w:val="008C0CE7"/>
    <w:rsid w:val="008C11CF"/>
    <w:rsid w:val="008C129B"/>
    <w:rsid w:val="008C1537"/>
    <w:rsid w:val="008C15C3"/>
    <w:rsid w:val="008C1C95"/>
    <w:rsid w:val="008C1CE8"/>
    <w:rsid w:val="008C1F92"/>
    <w:rsid w:val="008C27A4"/>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331E"/>
    <w:rsid w:val="008D39C6"/>
    <w:rsid w:val="008D3FDC"/>
    <w:rsid w:val="008D4060"/>
    <w:rsid w:val="008D4110"/>
    <w:rsid w:val="008D4286"/>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270"/>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A9C"/>
    <w:rsid w:val="008F7BBF"/>
    <w:rsid w:val="00900059"/>
    <w:rsid w:val="00900432"/>
    <w:rsid w:val="009006CF"/>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960"/>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1FA"/>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0DE8"/>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643"/>
    <w:rsid w:val="009417CA"/>
    <w:rsid w:val="009418E4"/>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C32"/>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500"/>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6E3"/>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47E"/>
    <w:rsid w:val="009A0A14"/>
    <w:rsid w:val="009A0A81"/>
    <w:rsid w:val="009A0F91"/>
    <w:rsid w:val="009A1D5F"/>
    <w:rsid w:val="009A1E7D"/>
    <w:rsid w:val="009A27AF"/>
    <w:rsid w:val="009A29A0"/>
    <w:rsid w:val="009A31C8"/>
    <w:rsid w:val="009A35AA"/>
    <w:rsid w:val="009A363E"/>
    <w:rsid w:val="009A3DBB"/>
    <w:rsid w:val="009A43E0"/>
    <w:rsid w:val="009A4839"/>
    <w:rsid w:val="009A533C"/>
    <w:rsid w:val="009A545D"/>
    <w:rsid w:val="009A5A55"/>
    <w:rsid w:val="009A5B4E"/>
    <w:rsid w:val="009A5D60"/>
    <w:rsid w:val="009A609C"/>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168"/>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A9F"/>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5FD"/>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8A2"/>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9D7"/>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4B0"/>
    <w:rsid w:val="00A555DB"/>
    <w:rsid w:val="00A55936"/>
    <w:rsid w:val="00A55BBC"/>
    <w:rsid w:val="00A55DDC"/>
    <w:rsid w:val="00A561FD"/>
    <w:rsid w:val="00A5646B"/>
    <w:rsid w:val="00A56598"/>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9F"/>
    <w:rsid w:val="00A656F2"/>
    <w:rsid w:val="00A66538"/>
    <w:rsid w:val="00A66768"/>
    <w:rsid w:val="00A678C6"/>
    <w:rsid w:val="00A67A44"/>
    <w:rsid w:val="00A67ED4"/>
    <w:rsid w:val="00A70275"/>
    <w:rsid w:val="00A70935"/>
    <w:rsid w:val="00A71F05"/>
    <w:rsid w:val="00A727E9"/>
    <w:rsid w:val="00A7298F"/>
    <w:rsid w:val="00A729D7"/>
    <w:rsid w:val="00A72AAD"/>
    <w:rsid w:val="00A72C36"/>
    <w:rsid w:val="00A734C3"/>
    <w:rsid w:val="00A73F8A"/>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D0B"/>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74F"/>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2E25"/>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D53"/>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E91"/>
    <w:rsid w:val="00AE7F2D"/>
    <w:rsid w:val="00AF0739"/>
    <w:rsid w:val="00AF0A2E"/>
    <w:rsid w:val="00AF12E0"/>
    <w:rsid w:val="00AF145B"/>
    <w:rsid w:val="00AF14EC"/>
    <w:rsid w:val="00AF1773"/>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40B5"/>
    <w:rsid w:val="00B042F8"/>
    <w:rsid w:val="00B04797"/>
    <w:rsid w:val="00B04C84"/>
    <w:rsid w:val="00B0510D"/>
    <w:rsid w:val="00B052C4"/>
    <w:rsid w:val="00B05536"/>
    <w:rsid w:val="00B06185"/>
    <w:rsid w:val="00B0631D"/>
    <w:rsid w:val="00B066D4"/>
    <w:rsid w:val="00B0681D"/>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5AE"/>
    <w:rsid w:val="00B5691A"/>
    <w:rsid w:val="00B572C0"/>
    <w:rsid w:val="00B577D4"/>
    <w:rsid w:val="00B57837"/>
    <w:rsid w:val="00B579F1"/>
    <w:rsid w:val="00B57FEC"/>
    <w:rsid w:val="00B60056"/>
    <w:rsid w:val="00B609D5"/>
    <w:rsid w:val="00B60BDB"/>
    <w:rsid w:val="00B611EC"/>
    <w:rsid w:val="00B6129A"/>
    <w:rsid w:val="00B612F6"/>
    <w:rsid w:val="00B6131B"/>
    <w:rsid w:val="00B61B12"/>
    <w:rsid w:val="00B61C26"/>
    <w:rsid w:val="00B61EC2"/>
    <w:rsid w:val="00B626B7"/>
    <w:rsid w:val="00B62942"/>
    <w:rsid w:val="00B62D5D"/>
    <w:rsid w:val="00B62E98"/>
    <w:rsid w:val="00B630E6"/>
    <w:rsid w:val="00B6366D"/>
    <w:rsid w:val="00B63AA9"/>
    <w:rsid w:val="00B63B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3E"/>
    <w:rsid w:val="00B667EA"/>
    <w:rsid w:val="00B669CF"/>
    <w:rsid w:val="00B66D33"/>
    <w:rsid w:val="00B670C6"/>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3BB"/>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750B"/>
    <w:rsid w:val="00B9798A"/>
    <w:rsid w:val="00B97B32"/>
    <w:rsid w:val="00BA00D5"/>
    <w:rsid w:val="00BA066F"/>
    <w:rsid w:val="00BA1358"/>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5EAD"/>
    <w:rsid w:val="00BA622D"/>
    <w:rsid w:val="00BA626A"/>
    <w:rsid w:val="00BA6482"/>
    <w:rsid w:val="00BA6AB5"/>
    <w:rsid w:val="00BA7891"/>
    <w:rsid w:val="00BA7CDF"/>
    <w:rsid w:val="00BB1560"/>
    <w:rsid w:val="00BB15BD"/>
    <w:rsid w:val="00BB19C5"/>
    <w:rsid w:val="00BB1A2B"/>
    <w:rsid w:val="00BB221B"/>
    <w:rsid w:val="00BB2509"/>
    <w:rsid w:val="00BB2560"/>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AF3"/>
    <w:rsid w:val="00BD5BF5"/>
    <w:rsid w:val="00BD5F94"/>
    <w:rsid w:val="00BD6362"/>
    <w:rsid w:val="00BD64F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36F"/>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13E"/>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3C3"/>
    <w:rsid w:val="00C536C4"/>
    <w:rsid w:val="00C537B5"/>
    <w:rsid w:val="00C53A26"/>
    <w:rsid w:val="00C53C03"/>
    <w:rsid w:val="00C53CCA"/>
    <w:rsid w:val="00C545CA"/>
    <w:rsid w:val="00C547E9"/>
    <w:rsid w:val="00C5480A"/>
    <w:rsid w:val="00C54A42"/>
    <w:rsid w:val="00C54ABE"/>
    <w:rsid w:val="00C54EAF"/>
    <w:rsid w:val="00C55A32"/>
    <w:rsid w:val="00C56724"/>
    <w:rsid w:val="00C576C2"/>
    <w:rsid w:val="00C57F33"/>
    <w:rsid w:val="00C60066"/>
    <w:rsid w:val="00C60D67"/>
    <w:rsid w:val="00C60E7A"/>
    <w:rsid w:val="00C60F62"/>
    <w:rsid w:val="00C611D2"/>
    <w:rsid w:val="00C612E1"/>
    <w:rsid w:val="00C615F3"/>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C79"/>
    <w:rsid w:val="00C81299"/>
    <w:rsid w:val="00C8151C"/>
    <w:rsid w:val="00C81740"/>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F1E"/>
    <w:rsid w:val="00CB6FA4"/>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3E"/>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0F65"/>
    <w:rsid w:val="00CD1126"/>
    <w:rsid w:val="00CD11C3"/>
    <w:rsid w:val="00CD153B"/>
    <w:rsid w:val="00CD1D7F"/>
    <w:rsid w:val="00CD1EC5"/>
    <w:rsid w:val="00CD21D8"/>
    <w:rsid w:val="00CD2414"/>
    <w:rsid w:val="00CD26E1"/>
    <w:rsid w:val="00CD2771"/>
    <w:rsid w:val="00CD2C12"/>
    <w:rsid w:val="00CD2DB3"/>
    <w:rsid w:val="00CD2DF2"/>
    <w:rsid w:val="00CD36B3"/>
    <w:rsid w:val="00CD3C53"/>
    <w:rsid w:val="00CD3D41"/>
    <w:rsid w:val="00CD3F67"/>
    <w:rsid w:val="00CD496E"/>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507"/>
    <w:rsid w:val="00CE59FF"/>
    <w:rsid w:val="00CE5BFC"/>
    <w:rsid w:val="00CE621A"/>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1B5"/>
    <w:rsid w:val="00D5642F"/>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0F5E"/>
    <w:rsid w:val="00D610FB"/>
    <w:rsid w:val="00D611BA"/>
    <w:rsid w:val="00D6166D"/>
    <w:rsid w:val="00D619C5"/>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4F"/>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613"/>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47B"/>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69D"/>
    <w:rsid w:val="00DF4755"/>
    <w:rsid w:val="00DF4911"/>
    <w:rsid w:val="00DF4BB7"/>
    <w:rsid w:val="00DF58DF"/>
    <w:rsid w:val="00DF5B2D"/>
    <w:rsid w:val="00DF5BF7"/>
    <w:rsid w:val="00DF5E2A"/>
    <w:rsid w:val="00DF621F"/>
    <w:rsid w:val="00DF69F4"/>
    <w:rsid w:val="00DF7043"/>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1C5"/>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0FA4"/>
    <w:rsid w:val="00E7139E"/>
    <w:rsid w:val="00E71A53"/>
    <w:rsid w:val="00E723AC"/>
    <w:rsid w:val="00E7268D"/>
    <w:rsid w:val="00E7271B"/>
    <w:rsid w:val="00E727C7"/>
    <w:rsid w:val="00E73BA8"/>
    <w:rsid w:val="00E73F46"/>
    <w:rsid w:val="00E74163"/>
    <w:rsid w:val="00E741B9"/>
    <w:rsid w:val="00E745AE"/>
    <w:rsid w:val="00E747F8"/>
    <w:rsid w:val="00E7550F"/>
    <w:rsid w:val="00E75E8A"/>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22"/>
    <w:rsid w:val="00E950D2"/>
    <w:rsid w:val="00E95CD7"/>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9D1"/>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D6"/>
    <w:rsid w:val="00ED22E9"/>
    <w:rsid w:val="00ED237E"/>
    <w:rsid w:val="00ED272F"/>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02"/>
    <w:rsid w:val="00F16717"/>
    <w:rsid w:val="00F168D9"/>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CC1"/>
    <w:rsid w:val="00F35525"/>
    <w:rsid w:val="00F362CD"/>
    <w:rsid w:val="00F36582"/>
    <w:rsid w:val="00F36653"/>
    <w:rsid w:val="00F3682C"/>
    <w:rsid w:val="00F36F07"/>
    <w:rsid w:val="00F37358"/>
    <w:rsid w:val="00F376A6"/>
    <w:rsid w:val="00F40571"/>
    <w:rsid w:val="00F4078B"/>
    <w:rsid w:val="00F40E62"/>
    <w:rsid w:val="00F41463"/>
    <w:rsid w:val="00F41B03"/>
    <w:rsid w:val="00F41EAC"/>
    <w:rsid w:val="00F42111"/>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70E4"/>
    <w:rsid w:val="00F57753"/>
    <w:rsid w:val="00F5777C"/>
    <w:rsid w:val="00F57ED5"/>
    <w:rsid w:val="00F60095"/>
    <w:rsid w:val="00F60370"/>
    <w:rsid w:val="00F60D98"/>
    <w:rsid w:val="00F60E21"/>
    <w:rsid w:val="00F61E01"/>
    <w:rsid w:val="00F61E53"/>
    <w:rsid w:val="00F61FBE"/>
    <w:rsid w:val="00F622F2"/>
    <w:rsid w:val="00F62AAE"/>
    <w:rsid w:val="00F6366B"/>
    <w:rsid w:val="00F63737"/>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4F6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50"/>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464E"/>
    <w:rsid w:val="00F846F0"/>
    <w:rsid w:val="00F848C3"/>
    <w:rsid w:val="00F851DC"/>
    <w:rsid w:val="00F85538"/>
    <w:rsid w:val="00F857AE"/>
    <w:rsid w:val="00F859E7"/>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5F6D"/>
    <w:rsid w:val="00F965DD"/>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30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3AC"/>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761"/>
    <w:rsid w:val="00FD2853"/>
    <w:rsid w:val="00FD28B9"/>
    <w:rsid w:val="00FD2E75"/>
    <w:rsid w:val="00FD30A0"/>
    <w:rsid w:val="00FD346A"/>
    <w:rsid w:val="00FD3815"/>
    <w:rsid w:val="00FD3853"/>
    <w:rsid w:val="00FD389E"/>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85C11E4"/>
  <w15:docId w15:val="{65D0EDE3-6C00-4C7C-A8B5-B16FD2C5C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napToGrid w:val="0"/>
      <w:spacing w:after="100" w:afterAutospacing="1"/>
      <w:jc w:val="both"/>
    </w:pPr>
    <w:rPr>
      <w:rFonts w:ascii="Times New Roman" w:eastAsia="MS Gothic"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
    <w:basedOn w:val="a"/>
    <w:next w:val="a"/>
    <w:link w:val="2Char"/>
    <w:uiPriority w:val="9"/>
    <w:qFormat/>
    <w:pPr>
      <w:keepNext/>
      <w:numPr>
        <w:ilvl w:val="1"/>
        <w:numId w:val="1"/>
      </w:numPr>
      <w:tabs>
        <w:tab w:val="clear" w:pos="6380"/>
        <w:tab w:val="left" w:pos="567"/>
      </w:tabs>
      <w:spacing w:before="240"/>
      <w:ind w:left="567"/>
      <w:outlineLvl w:val="1"/>
    </w:pPr>
    <w:rPr>
      <w:rFonts w:ascii="Arial" w:eastAsia="MS Mincho" w:hAnsi="Arial"/>
      <w:b/>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pPr>
      <w:keepNext/>
      <w:numPr>
        <w:ilvl w:val="3"/>
        <w:numId w:val="1"/>
      </w:numPr>
      <w:jc w:val="right"/>
      <w:outlineLvl w:val="3"/>
    </w:pPr>
    <w:rPr>
      <w:rFonts w:ascii="Arial" w:hAnsi="Arial"/>
      <w:i/>
    </w:rPr>
  </w:style>
  <w:style w:type="paragraph" w:styleId="5">
    <w:name w:val="heading 5"/>
    <w:basedOn w:val="4"/>
    <w:next w:val="a"/>
    <w:link w:val="5Char"/>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pPr>
      <w:outlineLvl w:val="5"/>
    </w:pPr>
    <w:rPr>
      <w:rFonts w:ascii="Cambria" w:eastAsia="宋体" w:hAnsi="Cambria"/>
      <w:b w:val="0"/>
      <w:bCs w:val="0"/>
      <w:sz w:val="24"/>
      <w:szCs w:val="24"/>
    </w:rPr>
  </w:style>
  <w:style w:type="paragraph" w:styleId="7">
    <w:name w:val="heading 7"/>
    <w:basedOn w:val="H6"/>
    <w:next w:val="a"/>
    <w:link w:val="7Char"/>
    <w:uiPriority w:val="9"/>
    <w:qFormat/>
    <w:pPr>
      <w:outlineLvl w:val="6"/>
    </w:pPr>
    <w:rPr>
      <w:b w:val="0"/>
      <w:bCs w:val="0"/>
      <w:sz w:val="24"/>
      <w:szCs w:val="24"/>
    </w:rPr>
  </w:style>
  <w:style w:type="paragraph" w:styleId="8">
    <w:name w:val="heading 8"/>
    <w:basedOn w:val="10"/>
    <w:next w:val="a"/>
    <w:link w:val="8Char"/>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0">
    <w:name w:val="toc 7"/>
    <w:basedOn w:val="60"/>
    <w:next w:val="a"/>
    <w:uiPriority w:val="39"/>
    <w:semiHidden/>
    <w:qFormat/>
    <w:pPr>
      <w:ind w:left="2268" w:hanging="2268"/>
    </w:pPr>
  </w:style>
  <w:style w:type="paragraph" w:styleId="60">
    <w:name w:val="toc 6"/>
    <w:basedOn w:val="50"/>
    <w:next w:val="a"/>
    <w:uiPriority w:val="39"/>
    <w:semiHidden/>
    <w:qFormat/>
    <w:pPr>
      <w:ind w:left="1985" w:hanging="1985"/>
    </w:pPr>
  </w:style>
  <w:style w:type="paragraph" w:styleId="50">
    <w:name w:val="toc 5"/>
    <w:basedOn w:val="40"/>
    <w:next w:val="a"/>
    <w:uiPriority w:val="39"/>
    <w:semiHidden/>
    <w:qFormat/>
    <w:pPr>
      <w:ind w:left="1701" w:hanging="1701"/>
    </w:pPr>
  </w:style>
  <w:style w:type="paragraph" w:styleId="40">
    <w:name w:val="toc 4"/>
    <w:basedOn w:val="32"/>
    <w:next w:val="a"/>
    <w:uiPriority w:val="39"/>
    <w:semiHidden/>
    <w:qFormat/>
    <w:pPr>
      <w:ind w:left="1418" w:hanging="1418"/>
    </w:pPr>
  </w:style>
  <w:style w:type="paragraph" w:styleId="32">
    <w:name w:val="toc 3"/>
    <w:basedOn w:val="22"/>
    <w:next w:val="a"/>
    <w:uiPriority w:val="39"/>
    <w:semiHidden/>
    <w:qFormat/>
    <w:pPr>
      <w:ind w:left="1134" w:hanging="1134"/>
    </w:pPr>
  </w:style>
  <w:style w:type="paragraph" w:styleId="22">
    <w:name w:val="toc 2"/>
    <w:basedOn w:val="11"/>
    <w:next w:val="a"/>
    <w:uiPriority w:val="39"/>
    <w:semiHidden/>
    <w:qFormat/>
    <w:pPr>
      <w:keepNext w:val="0"/>
      <w:spacing w:before="0"/>
      <w:ind w:left="851" w:hanging="851"/>
    </w:pPr>
    <w:rPr>
      <w:sz w:val="20"/>
    </w:rPr>
  </w:style>
  <w:style w:type="paragraph" w:styleId="11">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Char"/>
    <w:qFormat/>
    <w:pPr>
      <w:spacing w:before="120" w:after="120"/>
    </w:pPr>
    <w:rPr>
      <w:b/>
    </w:rPr>
  </w:style>
  <w:style w:type="paragraph" w:styleId="a7">
    <w:name w:val="Document Map"/>
    <w:basedOn w:val="a"/>
    <w:link w:val="Char0"/>
    <w:uiPriority w:val="99"/>
    <w:semiHidden/>
    <w:qFormat/>
    <w:pPr>
      <w:shd w:val="clear" w:color="auto" w:fill="000080"/>
    </w:pPr>
    <w:rPr>
      <w:rFonts w:ascii="宋体" w:eastAsia="宋体"/>
      <w:sz w:val="18"/>
      <w:szCs w:val="18"/>
    </w:rPr>
  </w:style>
  <w:style w:type="paragraph" w:styleId="a8">
    <w:name w:val="annotation text"/>
    <w:basedOn w:val="a"/>
    <w:link w:val="Char1"/>
    <w:semiHidden/>
    <w:qFormat/>
    <w:pPr>
      <w:jc w:val="left"/>
    </w:pPr>
  </w:style>
  <w:style w:type="paragraph" w:styleId="a9">
    <w:name w:val="Body Text"/>
    <w:basedOn w:val="a"/>
    <w:link w:val="Char2"/>
    <w:uiPriority w:val="99"/>
    <w:qFormat/>
    <w:pPr>
      <w:snapToGrid/>
      <w:spacing w:after="120" w:afterAutospacing="0"/>
    </w:pPr>
    <w:rPr>
      <w:rFonts w:ascii="Century" w:eastAsia="MS Mincho" w:hAnsi="Century"/>
      <w:lang w:val="en-US" w:eastAsia="en-US"/>
    </w:rPr>
  </w:style>
  <w:style w:type="paragraph" w:styleId="aa">
    <w:name w:val="Plain Text"/>
    <w:basedOn w:val="a"/>
    <w:link w:val="Char3"/>
    <w:uiPriority w:val="99"/>
    <w:semiHidden/>
    <w:unhideWhenUsed/>
    <w:qFormat/>
    <w:pPr>
      <w:snapToGrid/>
      <w:spacing w:after="0" w:afterAutospacing="0"/>
      <w:jc w:val="left"/>
    </w:pPr>
    <w:rPr>
      <w:rFonts w:ascii="MS Gothic" w:hAnsi="MS Gothic"/>
      <w:sz w:val="20"/>
    </w:rPr>
  </w:style>
  <w:style w:type="paragraph" w:styleId="51">
    <w:name w:val="List Bullet 5"/>
    <w:basedOn w:val="41"/>
    <w:uiPriority w:val="99"/>
    <w:qFormat/>
    <w:pPr>
      <w:ind w:left="1702"/>
    </w:pPr>
  </w:style>
  <w:style w:type="paragraph" w:styleId="80">
    <w:name w:val="toc 8"/>
    <w:basedOn w:val="11"/>
    <w:next w:val="a"/>
    <w:uiPriority w:val="39"/>
    <w:semiHidden/>
    <w:qFormat/>
    <w:pPr>
      <w:spacing w:before="180"/>
      <w:ind w:left="2693" w:hanging="2693"/>
    </w:pPr>
    <w:rPr>
      <w:b/>
    </w:rPr>
  </w:style>
  <w:style w:type="paragraph" w:styleId="ab">
    <w:name w:val="Date"/>
    <w:basedOn w:val="a"/>
    <w:next w:val="a"/>
    <w:link w:val="Char4"/>
    <w:uiPriority w:val="99"/>
    <w:qFormat/>
    <w:pPr>
      <w:overflowPunct w:val="0"/>
      <w:autoSpaceDE w:val="0"/>
      <w:autoSpaceDN w:val="0"/>
      <w:adjustRightInd w:val="0"/>
      <w:snapToGrid/>
      <w:spacing w:after="0" w:afterAutospacing="0"/>
      <w:textAlignment w:val="baseline"/>
    </w:pPr>
  </w:style>
  <w:style w:type="paragraph" w:styleId="25">
    <w:name w:val="Body Text Indent 2"/>
    <w:basedOn w:val="a"/>
    <w:link w:val="2Char0"/>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c">
    <w:name w:val="Balloon Text"/>
    <w:basedOn w:val="a"/>
    <w:link w:val="Char5"/>
    <w:uiPriority w:val="99"/>
    <w:semiHidden/>
    <w:qFormat/>
    <w:rPr>
      <w:sz w:val="18"/>
      <w:szCs w:val="18"/>
    </w:rPr>
  </w:style>
  <w:style w:type="paragraph" w:styleId="ad">
    <w:name w:val="footer"/>
    <w:basedOn w:val="a"/>
    <w:link w:val="Char6"/>
    <w:uiPriority w:val="99"/>
    <w:qFormat/>
    <w:pPr>
      <w:tabs>
        <w:tab w:val="center" w:pos="4252"/>
        <w:tab w:val="right" w:pos="8504"/>
      </w:tabs>
    </w:pPr>
  </w:style>
  <w:style w:type="paragraph" w:styleId="ae">
    <w:name w:val="header"/>
    <w:basedOn w:val="a"/>
    <w:link w:val="Char7"/>
    <w:uiPriority w:val="99"/>
    <w:qFormat/>
    <w:pPr>
      <w:widowControl w:val="0"/>
    </w:pPr>
    <w:rPr>
      <w:rFonts w:ascii="Arial" w:eastAsia="MS Mincho" w:hAnsi="Arial"/>
      <w:b/>
      <w:sz w:val="18"/>
    </w:rPr>
  </w:style>
  <w:style w:type="paragraph" w:styleId="af">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0">
    <w:name w:val="footnote text"/>
    <w:basedOn w:val="a"/>
    <w:link w:val="Char8"/>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34">
    <w:name w:val="Body Text Indent 3"/>
    <w:basedOn w:val="a"/>
    <w:link w:val="3Char0"/>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0">
    <w:name w:val="toc 9"/>
    <w:basedOn w:val="80"/>
    <w:next w:val="a"/>
    <w:uiPriority w:val="39"/>
    <w:semiHidden/>
    <w:qFormat/>
    <w:pPr>
      <w:ind w:left="1418" w:hanging="1418"/>
    </w:pPr>
  </w:style>
  <w:style w:type="paragraph" w:styleId="26">
    <w:name w:val="Body Text 2"/>
    <w:basedOn w:val="a"/>
    <w:link w:val="2Char1"/>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af1">
    <w:name w:val="Normal (Web)"/>
    <w:basedOn w:val="a"/>
    <w:uiPriority w:val="99"/>
    <w:semiHidden/>
    <w:unhideWhenUsed/>
    <w:qFormat/>
    <w:pPr>
      <w:snapToGrid/>
      <w:spacing w:before="100" w:beforeAutospacing="1"/>
      <w:jc w:val="left"/>
    </w:pPr>
    <w:rPr>
      <w:rFonts w:ascii="MS PGothic" w:eastAsia="MS PGothic" w:hAnsi="MS PGothic" w:cs="MS PGothic"/>
      <w:szCs w:val="24"/>
      <w:lang w:val="en-US"/>
    </w:rPr>
  </w:style>
  <w:style w:type="paragraph" w:styleId="12">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7">
    <w:name w:val="index 2"/>
    <w:basedOn w:val="12"/>
    <w:next w:val="a"/>
    <w:uiPriority w:val="99"/>
    <w:semiHidden/>
    <w:qFormat/>
    <w:pPr>
      <w:ind w:left="284"/>
    </w:pPr>
  </w:style>
  <w:style w:type="paragraph" w:styleId="af2">
    <w:name w:val="annotation subject"/>
    <w:basedOn w:val="a8"/>
    <w:next w:val="a8"/>
    <w:link w:val="Char9"/>
    <w:uiPriority w:val="99"/>
    <w:semiHidden/>
    <w:qFormat/>
    <w:rPr>
      <w:b/>
      <w:bCs/>
    </w:rPr>
  </w:style>
  <w:style w:type="table" w:styleId="af3">
    <w:name w:val="Table Grid"/>
    <w:basedOn w:val="a1"/>
    <w:uiPriority w:val="5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3">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1">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1">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4">
    <w:name w:val="Strong"/>
    <w:uiPriority w:val="22"/>
    <w:qFormat/>
    <w:rPr>
      <w:rFonts w:cs="Times New Roman"/>
      <w:b/>
    </w:rPr>
  </w:style>
  <w:style w:type="character" w:styleId="af5">
    <w:name w:val="FollowedHyperlink"/>
    <w:uiPriority w:val="99"/>
    <w:qFormat/>
    <w:rPr>
      <w:rFonts w:cs="Times New Roman"/>
      <w:color w:val="800080"/>
      <w:u w:val="single"/>
    </w:rPr>
  </w:style>
  <w:style w:type="character" w:styleId="af6">
    <w:name w:val="Emphasis"/>
    <w:uiPriority w:val="20"/>
    <w:qFormat/>
    <w:rPr>
      <w:rFonts w:cs="Times New Roman"/>
      <w:i/>
    </w:rPr>
  </w:style>
  <w:style w:type="character" w:styleId="af7">
    <w:name w:val="Hyperlink"/>
    <w:uiPriority w:val="99"/>
    <w:qFormat/>
    <w:rPr>
      <w:rFonts w:cs="Times New Roman"/>
      <w:color w:val="0000FF"/>
      <w:u w:val="single"/>
    </w:rPr>
  </w:style>
  <w:style w:type="character" w:styleId="af8">
    <w:name w:val="annotation reference"/>
    <w:semiHidden/>
    <w:qFormat/>
    <w:rPr>
      <w:rFonts w:cs="Times New Roman"/>
      <w:sz w:val="18"/>
    </w:rPr>
  </w:style>
  <w:style w:type="character" w:styleId="af9">
    <w:name w:val="footnote reference"/>
    <w:uiPriority w:val="99"/>
    <w:semiHidden/>
    <w:qFormat/>
    <w:rPr>
      <w:rFonts w:cs="Times New Roman"/>
      <w:b/>
      <w:position w:val="6"/>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0"/>
    <w:uiPriority w:val="9"/>
    <w:qFormat/>
    <w:locked/>
    <w:rPr>
      <w:rFonts w:ascii="Arial" w:eastAsia="MS Gothic" w:hAnsi="Arial"/>
      <w:b/>
      <w:kern w:val="28"/>
      <w:sz w:val="32"/>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0"/>
    <w:uiPriority w:val="9"/>
    <w:qFormat/>
    <w:locked/>
    <w:rPr>
      <w:rFonts w:ascii="Arial" w:hAnsi="Arial"/>
      <w:b/>
      <w:sz w:val="28"/>
      <w:szCs w:val="28"/>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qFormat/>
    <w:locked/>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qFormat/>
    <w:locked/>
    <w:rPr>
      <w:rFonts w:ascii="Arial" w:eastAsia="MS Gothic" w:hAnsi="Arial"/>
      <w:i/>
      <w:sz w:val="24"/>
      <w:lang w:val="en-GB"/>
    </w:rPr>
  </w:style>
  <w:style w:type="character" w:customStyle="1" w:styleId="5Char">
    <w:name w:val="标题 5 Char"/>
    <w:link w:val="5"/>
    <w:uiPriority w:val="9"/>
    <w:semiHidden/>
    <w:qFormat/>
    <w:locked/>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qFormat/>
    <w:locked/>
    <w:rPr>
      <w:rFonts w:ascii="Cambria" w:eastAsia="宋体" w:hAnsi="Cambria" w:cs="Times New Roman"/>
      <w:b/>
      <w:bCs/>
      <w:sz w:val="24"/>
      <w:szCs w:val="24"/>
      <w:lang w:val="en-GB" w:eastAsia="ja-JP"/>
    </w:rPr>
  </w:style>
  <w:style w:type="character" w:customStyle="1" w:styleId="7Char">
    <w:name w:val="标题 7 Char"/>
    <w:link w:val="7"/>
    <w:uiPriority w:val="9"/>
    <w:semiHidden/>
    <w:qFormat/>
    <w:locked/>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qFormat/>
    <w:locked/>
    <w:rPr>
      <w:rFonts w:ascii="Cambria" w:eastAsia="宋体" w:hAnsi="Cambria" w:cs="Times New Roman"/>
      <w:sz w:val="24"/>
      <w:szCs w:val="24"/>
      <w:lang w:val="en-GB" w:eastAsia="ja-JP"/>
    </w:rPr>
  </w:style>
  <w:style w:type="character" w:customStyle="1" w:styleId="9Char">
    <w:name w:val="标题 9 Char"/>
    <w:link w:val="9"/>
    <w:uiPriority w:val="9"/>
    <w:semiHidden/>
    <w:qFormat/>
    <w:locked/>
    <w:rPr>
      <w:rFonts w:ascii="Cambria" w:eastAsia="宋体" w:hAnsi="Cambria" w:cs="Times New Roman"/>
      <w:sz w:val="21"/>
      <w:szCs w:val="21"/>
      <w:lang w:val="en-GB" w:eastAsia="ja-JP"/>
    </w:rPr>
  </w:style>
  <w:style w:type="character" w:customStyle="1" w:styleId="Char7">
    <w:name w:val="页眉 Char"/>
    <w:link w:val="ae"/>
    <w:uiPriority w:val="99"/>
    <w:qFormat/>
    <w:locked/>
    <w:rPr>
      <w:rFonts w:ascii="Arial" w:eastAsia="MS Mincho" w:hAnsi="Arial" w:cs="Times New Roman"/>
      <w:b/>
      <w:sz w:val="18"/>
      <w:lang w:val="en-GB" w:eastAsia="ja-JP"/>
    </w:rPr>
  </w:style>
  <w:style w:type="character" w:customStyle="1" w:styleId="Char10">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1">
    <w:name w:val="批注文字 Char"/>
    <w:link w:val="a8"/>
    <w:semiHidden/>
    <w:qFormat/>
    <w:locked/>
    <w:rPr>
      <w:rFonts w:ascii="Times New Roman" w:eastAsia="MS Gothic" w:hAnsi="Times New Roman" w:cs="Times New Roman"/>
      <w:sz w:val="24"/>
      <w:lang w:val="en-GB"/>
    </w:rPr>
  </w:style>
  <w:style w:type="character" w:customStyle="1" w:styleId="Char9">
    <w:name w:val="批注主题 Char"/>
    <w:link w:val="af2"/>
    <w:uiPriority w:val="99"/>
    <w:semiHidden/>
    <w:qFormat/>
    <w:locked/>
    <w:rPr>
      <w:rFonts w:ascii="Times New Roman" w:eastAsia="MS Gothic" w:hAnsi="Times New Roman" w:cs="Times New Roman"/>
      <w:b/>
      <w:bCs/>
      <w:sz w:val="24"/>
      <w:lang w:val="en-GB" w:eastAsia="ja-JP"/>
    </w:rPr>
  </w:style>
  <w:style w:type="character" w:customStyle="1" w:styleId="Char5">
    <w:name w:val="批注框文本 Char"/>
    <w:link w:val="ac"/>
    <w:uiPriority w:val="99"/>
    <w:semiHidden/>
    <w:qFormat/>
    <w:locked/>
    <w:rPr>
      <w:rFonts w:ascii="Times New Roman" w:eastAsia="MS Gothic" w:hAnsi="Times New Roman" w:cs="Times New Roman"/>
      <w:sz w:val="18"/>
      <w:szCs w:val="18"/>
      <w:lang w:val="en-GB" w:eastAsia="ja-JP"/>
    </w:rPr>
  </w:style>
  <w:style w:type="character" w:customStyle="1" w:styleId="Char6">
    <w:name w:val="页脚 Char"/>
    <w:link w:val="ad"/>
    <w:uiPriority w:val="99"/>
    <w:qFormat/>
    <w:locked/>
    <w:rPr>
      <w:rFonts w:ascii="Times New Roman" w:eastAsia="MS Gothic" w:hAnsi="Times New Roman" w:cs="Times New Roman"/>
      <w:sz w:val="24"/>
      <w:lang w:val="en-GB"/>
    </w:rPr>
  </w:style>
  <w:style w:type="paragraph" w:customStyle="1" w:styleId="afa">
    <w:name w:val="スタイル 数式"/>
    <w:basedOn w:val="a"/>
    <w:qFormat/>
    <w:pPr>
      <w:ind w:firstLine="720"/>
    </w:pPr>
    <w:rPr>
      <w:rFonts w:cs="MS Mincho"/>
    </w:rPr>
  </w:style>
  <w:style w:type="character" w:customStyle="1" w:styleId="Char2">
    <w:name w:val="正文文本 Char"/>
    <w:link w:val="a9"/>
    <w:uiPriority w:val="99"/>
    <w:qFormat/>
    <w:locked/>
    <w:rPr>
      <w:rFonts w:eastAsia="MS Mincho" w:cs="Times New Roman"/>
      <w:sz w:val="24"/>
      <w:lang w:val="en-US" w:eastAsia="en-US"/>
    </w:rPr>
  </w:style>
  <w:style w:type="paragraph" w:styleId="afb">
    <w:name w:val="Quote"/>
    <w:basedOn w:val="a"/>
    <w:next w:val="a"/>
    <w:link w:val="Chara"/>
    <w:uiPriority w:val="29"/>
    <w:qFormat/>
    <w:rPr>
      <w:i/>
      <w:color w:val="000000"/>
    </w:rPr>
  </w:style>
  <w:style w:type="character" w:customStyle="1" w:styleId="Chara">
    <w:name w:val="引用 Char"/>
    <w:link w:val="afb"/>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4">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c">
    <w:name w:val="図表"/>
    <w:basedOn w:val="a6"/>
    <w:link w:val="afd"/>
    <w:qFormat/>
    <w:pPr>
      <w:jc w:val="center"/>
    </w:pPr>
  </w:style>
  <w:style w:type="character" w:customStyle="1" w:styleId="Char0">
    <w:name w:val="文档结构图 Char"/>
    <w:link w:val="a7"/>
    <w:uiPriority w:val="99"/>
    <w:semiHidden/>
    <w:qFormat/>
    <w:locked/>
    <w:rPr>
      <w:rFonts w:ascii="宋体" w:eastAsia="宋体" w:hAnsi="Times New Roman" w:cs="Times New Roman"/>
      <w:sz w:val="18"/>
      <w:szCs w:val="18"/>
      <w:lang w:val="en-GB" w:eastAsia="ja-JP"/>
    </w:rPr>
  </w:style>
  <w:style w:type="character" w:customStyle="1" w:styleId="Char">
    <w:name w:val="题注 Char"/>
    <w:link w:val="a6"/>
    <w:qFormat/>
    <w:locked/>
    <w:rPr>
      <w:rFonts w:ascii="Times New Roman" w:eastAsia="MS Gothic" w:hAnsi="Times New Roman"/>
      <w:b/>
      <w:sz w:val="24"/>
      <w:lang w:val="en-GB"/>
    </w:rPr>
  </w:style>
  <w:style w:type="character" w:customStyle="1" w:styleId="afd">
    <w:name w:val="図表 (文字)"/>
    <w:link w:val="afc"/>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Char3">
    <w:name w:val="纯文本 Char"/>
    <w:link w:val="aa"/>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Char8">
    <w:name w:val="脚注文本 Char"/>
    <w:link w:val="af0"/>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Char1">
    <w:name w:val="正文文本 2 Char"/>
    <w:link w:val="26"/>
    <w:uiPriority w:val="99"/>
    <w:semiHidden/>
    <w:qFormat/>
    <w:locked/>
    <w:rPr>
      <w:rFonts w:ascii="Times New Roman" w:eastAsia="MS Gothic" w:hAnsi="Times New Roman" w:cs="Times New Roman"/>
      <w:sz w:val="24"/>
      <w:lang w:val="en-GB" w:eastAsia="ja-JP"/>
    </w:rPr>
  </w:style>
  <w:style w:type="character" w:customStyle="1" w:styleId="2Char0">
    <w:name w:val="正文文本缩进 2 Char"/>
    <w:link w:val="25"/>
    <w:uiPriority w:val="99"/>
    <w:semiHidden/>
    <w:qFormat/>
    <w:locked/>
    <w:rPr>
      <w:rFonts w:ascii="Times New Roman" w:eastAsia="MS Gothic" w:hAnsi="Times New Roman" w:cs="Times New Roman"/>
      <w:sz w:val="24"/>
      <w:lang w:val="en-GB" w:eastAsia="ja-JP"/>
    </w:rPr>
  </w:style>
  <w:style w:type="character" w:customStyle="1" w:styleId="3Char0">
    <w:name w:val="正文文本缩进 3 Char"/>
    <w:link w:val="34"/>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Char4">
    <w:name w:val="日期 Char"/>
    <w:link w:val="ab"/>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5">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
    <w:basedOn w:val="a"/>
    <w:link w:val="Charb"/>
    <w:uiPriority w:val="34"/>
    <w:qFormat/>
    <w:pPr>
      <w:ind w:firstLineChars="200" w:firstLine="420"/>
    </w:pPr>
  </w:style>
  <w:style w:type="character" w:customStyle="1" w:styleId="Charb">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e"/>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6">
    <w:name w:val="网格型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qFormat/>
    <w:rPr>
      <w:color w:val="808080"/>
    </w:rPr>
  </w:style>
  <w:style w:type="paragraph" w:customStyle="1" w:styleId="28">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宋体"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宋体"/>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31252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png"/><Relationship Id="rId39" Type="http://schemas.openxmlformats.org/officeDocument/2006/relationships/fontTable" Target="fontTable.xml"/><Relationship Id="rId21" Type="http://schemas.openxmlformats.org/officeDocument/2006/relationships/oleObject" Target="embeddings/oleObject7.bin"/><Relationship Id="rId34"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cid:image037.png@01DC4EB0.4CD0DF80" TargetMode="External"/><Relationship Id="rId33" Type="http://schemas.openxmlformats.org/officeDocument/2006/relationships/image" Target="cid:image042.png@01DC4EB0.4CD0DF80"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cid:image039.png@01DC4EB0.4CD0DF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png"/><Relationship Id="rId32" Type="http://schemas.openxmlformats.org/officeDocument/2006/relationships/image" Target="media/image13.png"/><Relationship Id="rId37" Type="http://schemas.openxmlformats.org/officeDocument/2006/relationships/image" Target="cid:image045.jpg@01DC4EB0.4CD0DF80"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cid:image036.png@01DC4EB0.4CD0DF80" TargetMode="External"/><Relationship Id="rId28" Type="http://schemas.openxmlformats.org/officeDocument/2006/relationships/image" Target="media/image11.png"/><Relationship Id="rId36" Type="http://schemas.openxmlformats.org/officeDocument/2006/relationships/image" Target="media/image15.jpeg"/><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cid:image040.png@01DC4EB0.4CD0DF80"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png"/><Relationship Id="rId27" Type="http://schemas.openxmlformats.org/officeDocument/2006/relationships/image" Target="cid:image038.png@01DC4EB0.4CD0DF80" TargetMode="External"/><Relationship Id="rId30" Type="http://schemas.openxmlformats.org/officeDocument/2006/relationships/image" Target="media/image12.png"/><Relationship Id="rId35" Type="http://schemas.openxmlformats.org/officeDocument/2006/relationships/image" Target="cid:image044.png@01DC4EB0.4CD0DF80" TargetMode="External"/><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469EE-4309-43E7-9D2C-122950C6E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2029</TotalTime>
  <Pages>4</Pages>
  <Words>1371</Words>
  <Characters>7815</Characters>
  <Application>Microsoft Office Word</Application>
  <DocSecurity>0</DocSecurity>
  <Lines>65</Lines>
  <Paragraphs>18</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9168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赵毅男(Zhao YiNan)</cp:lastModifiedBy>
  <cp:revision>39</cp:revision>
  <cp:lastPrinted>2023-07-10T10:38:00Z</cp:lastPrinted>
  <dcterms:created xsi:type="dcterms:W3CDTF">2024-02-15T10:44:00Z</dcterms:created>
  <dcterms:modified xsi:type="dcterms:W3CDTF">2025-11-07T02:20:00Z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