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7F1B8E65" w:rsidR="00A311E2" w:rsidRPr="00DE59E7" w:rsidRDefault="6CEF2B74" w:rsidP="00A311E2">
      <w:pPr>
        <w:tabs>
          <w:tab w:val="right" w:pos="9216"/>
        </w:tabs>
        <w:spacing w:line="276" w:lineRule="auto"/>
        <w:rPr>
          <w:rFonts w:eastAsia="Batang"/>
          <w:b/>
          <w:bCs/>
        </w:rPr>
      </w:pPr>
      <w:bookmarkStart w:id="0" w:name="OLE_LINK1"/>
      <w:r w:rsidRPr="00DE59E7">
        <w:rPr>
          <w:rFonts w:eastAsia="Batang"/>
          <w:b/>
          <w:bCs/>
        </w:rPr>
        <w:t>3GPP TSG RAN WG</w:t>
      </w:r>
      <w:r w:rsidR="009A6381" w:rsidRPr="00DE59E7">
        <w:rPr>
          <w:rFonts w:eastAsia="Batang"/>
          <w:b/>
          <w:bCs/>
        </w:rPr>
        <w:t>1</w:t>
      </w:r>
      <w:r w:rsidRPr="00DE59E7">
        <w:rPr>
          <w:rFonts w:eastAsia="Batang"/>
          <w:b/>
          <w:bCs/>
        </w:rPr>
        <w:t xml:space="preserve"> #1</w:t>
      </w:r>
      <w:r w:rsidR="009A6381" w:rsidRPr="00DE59E7">
        <w:rPr>
          <w:rFonts w:eastAsia="Batang"/>
          <w:b/>
          <w:bCs/>
        </w:rPr>
        <w:t>2</w:t>
      </w:r>
      <w:r w:rsidR="005232A8" w:rsidRPr="00DE59E7">
        <w:rPr>
          <w:rFonts w:eastAsia="Batang"/>
          <w:b/>
          <w:bCs/>
        </w:rPr>
        <w:t>3</w:t>
      </w:r>
      <w:r w:rsidR="00A311E2" w:rsidRPr="00DE59E7">
        <w:tab/>
      </w:r>
      <w:r w:rsidR="00714AF8" w:rsidRPr="00714AF8">
        <w:rPr>
          <w:rFonts w:eastAsia="Batang"/>
          <w:b/>
          <w:bCs/>
        </w:rPr>
        <w:t>R1-2508980</w:t>
      </w:r>
    </w:p>
    <w:p w14:paraId="6FFBD2FA" w14:textId="5D7C6779" w:rsidR="00F17120" w:rsidRPr="00DE59E7" w:rsidRDefault="005232A8" w:rsidP="00F17120">
      <w:pPr>
        <w:tabs>
          <w:tab w:val="center" w:pos="4536"/>
          <w:tab w:val="right" w:pos="9072"/>
        </w:tabs>
        <w:spacing w:line="276" w:lineRule="auto"/>
        <w:rPr>
          <w:rFonts w:eastAsia="MS Mincho"/>
          <w:b/>
          <w:bCs/>
          <w:lang w:eastAsia="ja-JP"/>
        </w:rPr>
      </w:pPr>
      <w:bookmarkStart w:id="1" w:name="_Hlk36104658"/>
      <w:r w:rsidRPr="00DE59E7">
        <w:rPr>
          <w:rFonts w:eastAsia="MS Mincho"/>
          <w:b/>
          <w:bCs/>
          <w:lang w:eastAsia="ja-JP"/>
        </w:rPr>
        <w:t>Dallas</w:t>
      </w:r>
      <w:r w:rsidR="00F17120" w:rsidRPr="00DE59E7">
        <w:rPr>
          <w:rFonts w:eastAsia="MS Mincho"/>
          <w:b/>
          <w:bCs/>
          <w:lang w:eastAsia="ja-JP"/>
        </w:rPr>
        <w:t xml:space="preserve">, </w:t>
      </w:r>
      <w:r w:rsidRPr="00DE59E7">
        <w:rPr>
          <w:rFonts w:eastAsia="MS Mincho"/>
          <w:b/>
          <w:bCs/>
          <w:lang w:eastAsia="ja-JP"/>
        </w:rPr>
        <w:t>United States</w:t>
      </w:r>
      <w:r w:rsidR="008673C5" w:rsidRPr="00DE59E7">
        <w:rPr>
          <w:rFonts w:eastAsia="MS Mincho"/>
          <w:b/>
          <w:bCs/>
          <w:lang w:eastAsia="ja-JP"/>
        </w:rPr>
        <w:t>,</w:t>
      </w:r>
      <w:r w:rsidR="00F17120" w:rsidRPr="00DE59E7">
        <w:rPr>
          <w:rFonts w:eastAsia="MS Mincho"/>
          <w:b/>
          <w:bCs/>
          <w:lang w:eastAsia="ja-JP"/>
        </w:rPr>
        <w:t xml:space="preserve"> </w:t>
      </w:r>
      <w:r w:rsidRPr="00DE59E7">
        <w:rPr>
          <w:rFonts w:eastAsia="MS Mincho"/>
          <w:b/>
          <w:bCs/>
          <w:lang w:eastAsia="ja-JP"/>
        </w:rPr>
        <w:t>November</w:t>
      </w:r>
      <w:r w:rsidR="00483183" w:rsidRPr="00DE59E7">
        <w:rPr>
          <w:rFonts w:eastAsia="MS Mincho"/>
          <w:b/>
          <w:bCs/>
          <w:lang w:eastAsia="ja-JP"/>
        </w:rPr>
        <w:t xml:space="preserve"> </w:t>
      </w:r>
      <w:r w:rsidR="009A6381" w:rsidRPr="00DE59E7">
        <w:rPr>
          <w:rFonts w:eastAsia="MS Mincho"/>
          <w:b/>
          <w:bCs/>
          <w:lang w:eastAsia="ja-JP"/>
        </w:rPr>
        <w:t>1</w:t>
      </w:r>
      <w:r w:rsidRPr="00DE59E7">
        <w:rPr>
          <w:rFonts w:eastAsia="MS Mincho"/>
          <w:b/>
          <w:bCs/>
          <w:lang w:eastAsia="ja-JP"/>
        </w:rPr>
        <w:t>7</w:t>
      </w:r>
      <w:r w:rsidR="00F30E1A" w:rsidRPr="00DE59E7">
        <w:rPr>
          <w:rFonts w:eastAsia="MS Mincho"/>
          <w:b/>
          <w:bCs/>
          <w:lang w:eastAsia="ja-JP"/>
        </w:rPr>
        <w:t>th</w:t>
      </w:r>
      <w:r w:rsidR="00F17120" w:rsidRPr="00DE59E7">
        <w:rPr>
          <w:rFonts w:eastAsia="MS Mincho"/>
          <w:b/>
          <w:bCs/>
          <w:lang w:eastAsia="ja-JP"/>
        </w:rPr>
        <w:t xml:space="preserve"> </w:t>
      </w:r>
      <w:r w:rsidR="00E61BE6" w:rsidRPr="00DE59E7">
        <w:rPr>
          <w:rFonts w:eastAsia="MS Mincho"/>
          <w:b/>
          <w:bCs/>
          <w:lang w:eastAsia="ja-JP"/>
        </w:rPr>
        <w:t>–</w:t>
      </w:r>
      <w:r w:rsidR="007F5F98" w:rsidRPr="00DE59E7">
        <w:rPr>
          <w:rFonts w:eastAsia="MS Mincho"/>
          <w:b/>
          <w:bCs/>
          <w:lang w:eastAsia="ja-JP"/>
        </w:rPr>
        <w:t xml:space="preserve"> </w:t>
      </w:r>
      <w:r w:rsidRPr="00DE59E7">
        <w:rPr>
          <w:rFonts w:eastAsia="MS Mincho"/>
          <w:b/>
          <w:bCs/>
          <w:lang w:eastAsia="ja-JP"/>
        </w:rPr>
        <w:t>21st</w:t>
      </w:r>
      <w:r w:rsidR="00F17120" w:rsidRPr="00DE59E7">
        <w:rPr>
          <w:rFonts w:eastAsia="MS Mincho"/>
          <w:b/>
          <w:bCs/>
          <w:lang w:eastAsia="ja-JP"/>
        </w:rPr>
        <w:t>, 202</w:t>
      </w:r>
      <w:r w:rsidR="00F905ED" w:rsidRPr="00DE59E7">
        <w:rPr>
          <w:rFonts w:eastAsia="MS Mincho"/>
          <w:b/>
          <w:bCs/>
          <w:lang w:eastAsia="ja-JP"/>
        </w:rPr>
        <w:t>5</w:t>
      </w:r>
    </w:p>
    <w:bookmarkEnd w:id="1"/>
    <w:p w14:paraId="79F7B8D7" w14:textId="2F7B0359" w:rsidR="000A6136" w:rsidRPr="00DE59E7" w:rsidRDefault="000A6136" w:rsidP="00965BD6">
      <w:pPr>
        <w:tabs>
          <w:tab w:val="right" w:pos="9216"/>
        </w:tabs>
        <w:spacing w:line="276" w:lineRule="auto"/>
        <w:rPr>
          <w:b/>
          <w:kern w:val="2"/>
          <w:lang w:eastAsia="zh-CN"/>
        </w:rPr>
      </w:pPr>
    </w:p>
    <w:p w14:paraId="2C8C9B1E" w14:textId="0039BA67" w:rsidR="00B52A57" w:rsidRPr="00DE59E7" w:rsidRDefault="00B52A57" w:rsidP="00965BD6">
      <w:pPr>
        <w:spacing w:after="60" w:line="276" w:lineRule="auto"/>
        <w:ind w:left="1555" w:hanging="1555"/>
        <w:rPr>
          <w:b/>
          <w:kern w:val="2"/>
          <w:lang w:eastAsia="zh-CN"/>
        </w:rPr>
      </w:pPr>
      <w:r w:rsidRPr="00DE59E7">
        <w:rPr>
          <w:b/>
          <w:kern w:val="2"/>
          <w:lang w:eastAsia="zh-CN"/>
        </w:rPr>
        <w:t>Agenda Item:</w:t>
      </w:r>
      <w:r w:rsidRPr="00DE59E7">
        <w:rPr>
          <w:b/>
          <w:kern w:val="2"/>
          <w:lang w:eastAsia="zh-CN"/>
        </w:rPr>
        <w:tab/>
      </w:r>
      <w:r w:rsidR="00835B5A" w:rsidRPr="00192DE4">
        <w:rPr>
          <w:b/>
          <w:kern w:val="2"/>
          <w:lang w:eastAsia="zh-CN"/>
        </w:rPr>
        <w:t>10</w:t>
      </w:r>
      <w:r w:rsidR="005232A8" w:rsidRPr="00192DE4">
        <w:rPr>
          <w:b/>
          <w:kern w:val="2"/>
          <w:lang w:eastAsia="zh-CN"/>
        </w:rPr>
        <w:t>.</w:t>
      </w:r>
      <w:r w:rsidR="00835B5A" w:rsidRPr="00192DE4">
        <w:rPr>
          <w:b/>
          <w:kern w:val="2"/>
          <w:lang w:eastAsia="zh-CN"/>
        </w:rPr>
        <w:t>3</w:t>
      </w:r>
      <w:r w:rsidR="005232A8" w:rsidRPr="00192DE4">
        <w:rPr>
          <w:b/>
          <w:kern w:val="2"/>
          <w:lang w:eastAsia="zh-CN"/>
        </w:rPr>
        <w:t>.</w:t>
      </w:r>
      <w:r w:rsidR="00835B5A" w:rsidRPr="00192DE4">
        <w:rPr>
          <w:b/>
          <w:kern w:val="2"/>
          <w:lang w:eastAsia="zh-CN"/>
        </w:rPr>
        <w:t>2</w:t>
      </w:r>
    </w:p>
    <w:p w14:paraId="2927924F" w14:textId="09C37E6B" w:rsidR="00B52A57" w:rsidRPr="00DE59E7" w:rsidRDefault="00B52A57" w:rsidP="00965BD6">
      <w:pPr>
        <w:spacing w:after="60" w:line="276" w:lineRule="auto"/>
        <w:ind w:left="1555" w:hanging="1555"/>
        <w:rPr>
          <w:b/>
          <w:kern w:val="2"/>
          <w:lang w:eastAsia="zh-CN"/>
        </w:rPr>
      </w:pPr>
      <w:r w:rsidRPr="00DE59E7">
        <w:rPr>
          <w:b/>
          <w:kern w:val="2"/>
          <w:lang w:eastAsia="zh-CN"/>
        </w:rPr>
        <w:t>Source:</w:t>
      </w:r>
      <w:r w:rsidRPr="00DE59E7">
        <w:rPr>
          <w:b/>
          <w:kern w:val="2"/>
          <w:lang w:eastAsia="zh-CN"/>
        </w:rPr>
        <w:tab/>
      </w:r>
      <w:r w:rsidR="008673C5" w:rsidRPr="00DE59E7">
        <w:rPr>
          <w:b/>
          <w:kern w:val="2"/>
          <w:lang w:eastAsia="zh-CN"/>
        </w:rPr>
        <w:t xml:space="preserve">Fraunhofer HHI, </w:t>
      </w:r>
      <w:r w:rsidRPr="00DE59E7">
        <w:rPr>
          <w:b/>
          <w:kern w:val="2"/>
          <w:lang w:eastAsia="zh-CN"/>
        </w:rPr>
        <w:t xml:space="preserve">Fraunhofer IIS </w:t>
      </w:r>
    </w:p>
    <w:p w14:paraId="6E24B451" w14:textId="04B15ADD" w:rsidR="00B52A57" w:rsidRPr="00DE59E7" w:rsidRDefault="00B52A57" w:rsidP="00965BD6">
      <w:pPr>
        <w:spacing w:after="60" w:line="276" w:lineRule="auto"/>
        <w:ind w:left="1555" w:hanging="1555"/>
        <w:rPr>
          <w:b/>
          <w:kern w:val="2"/>
          <w:lang w:eastAsia="zh-CN"/>
        </w:rPr>
      </w:pPr>
      <w:r w:rsidRPr="00DE59E7">
        <w:rPr>
          <w:b/>
          <w:kern w:val="2"/>
          <w:lang w:eastAsia="zh-CN"/>
        </w:rPr>
        <w:t>Title:</w:t>
      </w:r>
      <w:r w:rsidRPr="00DE59E7">
        <w:rPr>
          <w:b/>
          <w:kern w:val="2"/>
          <w:lang w:eastAsia="zh-CN"/>
        </w:rPr>
        <w:tab/>
      </w:r>
      <w:r w:rsidR="009A6381" w:rsidRPr="00DE59E7">
        <w:rPr>
          <w:b/>
          <w:kern w:val="2"/>
          <w:lang w:eastAsia="zh-CN"/>
        </w:rPr>
        <w:t>Discussion on Air Interface Enhancements for R20 A-IoT</w:t>
      </w:r>
    </w:p>
    <w:p w14:paraId="11267C8B" w14:textId="74BD0991" w:rsidR="00B52A57" w:rsidRPr="00DE59E7" w:rsidRDefault="00B52A57" w:rsidP="00965BD6">
      <w:pPr>
        <w:spacing w:after="60" w:line="276" w:lineRule="auto"/>
        <w:ind w:left="1555" w:hanging="1555"/>
        <w:rPr>
          <w:b/>
          <w:kern w:val="2"/>
          <w:lang w:eastAsia="zh-CN"/>
        </w:rPr>
      </w:pPr>
      <w:r w:rsidRPr="00DE59E7">
        <w:rPr>
          <w:b/>
          <w:kern w:val="2"/>
          <w:lang w:eastAsia="zh-CN"/>
        </w:rPr>
        <w:t>Document for:</w:t>
      </w:r>
      <w:r w:rsidR="000C48F6" w:rsidRPr="00DE59E7">
        <w:rPr>
          <w:b/>
          <w:kern w:val="2"/>
          <w:lang w:eastAsia="zh-CN"/>
        </w:rPr>
        <w:tab/>
      </w:r>
      <w:r w:rsidRPr="00DE59E7">
        <w:rPr>
          <w:b/>
          <w:kern w:val="2"/>
          <w:lang w:eastAsia="zh-CN"/>
        </w:rPr>
        <w:t>Discussion</w:t>
      </w:r>
    </w:p>
    <w:p w14:paraId="0C849061" w14:textId="77777777" w:rsidR="00B52A57" w:rsidRPr="00DE59E7" w:rsidRDefault="00B52A57" w:rsidP="00965BD6">
      <w:pPr>
        <w:pBdr>
          <w:bottom w:val="single" w:sz="4" w:space="1" w:color="auto"/>
        </w:pBdr>
        <w:spacing w:line="276" w:lineRule="auto"/>
        <w:rPr>
          <w:b/>
          <w:kern w:val="2"/>
          <w:sz w:val="16"/>
          <w:szCs w:val="16"/>
          <w:lang w:eastAsia="zh-CN"/>
        </w:rPr>
      </w:pPr>
    </w:p>
    <w:p w14:paraId="7097E90A" w14:textId="77777777" w:rsidR="00B714AE" w:rsidRPr="00DE59E7" w:rsidRDefault="00B714AE" w:rsidP="00965BD6">
      <w:pPr>
        <w:spacing w:line="276" w:lineRule="auto"/>
      </w:pPr>
      <w:bookmarkStart w:id="2" w:name="_Ref37187857"/>
      <w:bookmarkStart w:id="3" w:name="_Ref129681862"/>
      <w:bookmarkStart w:id="4" w:name="_Ref124589705"/>
    </w:p>
    <w:bookmarkEnd w:id="2"/>
    <w:p w14:paraId="0352AB9C" w14:textId="7ACE9D20" w:rsidR="001F1ACD" w:rsidRPr="00DE59E7" w:rsidRDefault="00AB1023" w:rsidP="0053274E">
      <w:pPr>
        <w:pStyle w:val="Heading1"/>
        <w:rPr>
          <w:rFonts w:ascii="Times New Roman" w:hAnsi="Times New Roman" w:cs="Times New Roman"/>
        </w:rPr>
      </w:pPr>
      <w:r w:rsidRPr="00DE59E7">
        <w:rPr>
          <w:rFonts w:ascii="Times New Roman" w:hAnsi="Times New Roman" w:cs="Times New Roman"/>
        </w:rPr>
        <w:t>Introduction</w:t>
      </w:r>
    </w:p>
    <w:p w14:paraId="0FFBD689" w14:textId="6C99BD82" w:rsidR="00512103" w:rsidRPr="00DE59E7" w:rsidRDefault="005950C8" w:rsidP="00894390">
      <w:pPr>
        <w:pStyle w:val="3GPPNormalText"/>
        <w:rPr>
          <w:lang w:val="en-US"/>
        </w:rPr>
      </w:pPr>
      <w:r w:rsidRPr="00DE59E7">
        <w:rPr>
          <w:lang w:val="en-US"/>
        </w:rPr>
        <w:t xml:space="preserve">Ambient-IoT is a new 3GPP IoT technology that relies on ultra-low complexity devices with ultra-low power consumption for very low-end IoT applications. In the RAN#109 plenary, a revised study item on enhancements for solutions for Ambient-IoT (Internet of Things) in NR outdoor for active devices was approved [1]. </w:t>
      </w:r>
    </w:p>
    <w:p w14:paraId="0598CD8F" w14:textId="77777777" w:rsidR="00037BE2" w:rsidRPr="00DE59E7" w:rsidRDefault="00037BE2" w:rsidP="00894390">
      <w:pPr>
        <w:pStyle w:val="3GPPNormalText"/>
        <w:rPr>
          <w:rFonts w:eastAsia="DengXian"/>
          <w:b/>
          <w:bCs/>
          <w:lang w:val="en-US"/>
        </w:rPr>
      </w:pPr>
    </w:p>
    <w:tbl>
      <w:tblPr>
        <w:tblStyle w:val="TableGrid"/>
        <w:tblW w:w="9351" w:type="dxa"/>
        <w:tblLook w:val="04A0" w:firstRow="1" w:lastRow="0" w:firstColumn="1" w:lastColumn="0" w:noHBand="0" w:noVBand="1"/>
      </w:tblPr>
      <w:tblGrid>
        <w:gridCol w:w="9351"/>
      </w:tblGrid>
      <w:tr w:rsidR="005950C8" w:rsidRPr="00DE59E7" w14:paraId="10953054" w14:textId="77777777" w:rsidTr="00DE0ED0">
        <w:trPr>
          <w:trHeight w:val="5802"/>
        </w:trPr>
        <w:tc>
          <w:tcPr>
            <w:tcW w:w="9351" w:type="dxa"/>
          </w:tcPr>
          <w:p w14:paraId="173F8BE5" w14:textId="77777777" w:rsidR="005950C8" w:rsidRPr="00DE59E7" w:rsidRDefault="005950C8" w:rsidP="005950C8">
            <w:pPr>
              <w:spacing w:before="80" w:after="80"/>
              <w:ind w:right="-96"/>
              <w:rPr>
                <w:rFonts w:eastAsia="DengXian"/>
                <w:u w:val="single"/>
              </w:rPr>
            </w:pPr>
            <w:r w:rsidRPr="00DE59E7">
              <w:rPr>
                <w:rFonts w:eastAsia="DengXian"/>
                <w:u w:val="single"/>
              </w:rPr>
              <w:t>A-IoT Devices</w:t>
            </w:r>
          </w:p>
          <w:p w14:paraId="7BE69187" w14:textId="77777777" w:rsidR="005950C8" w:rsidRPr="00DE59E7" w:rsidRDefault="005950C8" w:rsidP="005950C8">
            <w:pPr>
              <w:spacing w:before="80" w:after="80"/>
              <w:ind w:right="-96"/>
              <w:rPr>
                <w:rFonts w:eastAsia="DengXian"/>
              </w:rPr>
            </w:pPr>
            <w:r w:rsidRPr="00DE59E7">
              <w:rPr>
                <w:rFonts w:eastAsia="DengXian"/>
              </w:rPr>
              <w:t>These are the A-IoT Devices referred to in the objectives:</w:t>
            </w:r>
          </w:p>
          <w:p w14:paraId="5769D0DE" w14:textId="77777777" w:rsidR="005950C8" w:rsidRPr="00DE59E7" w:rsidRDefault="005950C8" w:rsidP="005950C8">
            <w:pPr>
              <w:numPr>
                <w:ilvl w:val="0"/>
                <w:numId w:val="39"/>
              </w:numPr>
              <w:overflowPunct w:val="0"/>
              <w:spacing w:before="80" w:after="80"/>
              <w:ind w:left="714" w:hanging="357"/>
              <w:textAlignment w:val="baseline"/>
              <w:rPr>
                <w:rFonts w:eastAsia="DengXian"/>
                <w:lang w:eastAsia="en-GB"/>
              </w:rPr>
            </w:pPr>
            <w:r w:rsidRPr="00DE59E7">
              <w:rPr>
                <w:rFonts w:eastAsia="DengXian"/>
                <w:lang w:eastAsia="en-GB"/>
              </w:rPr>
              <w:t xml:space="preserve">Device 1: As standardized in the Rel-19 WI </w:t>
            </w:r>
            <w:proofErr w:type="spellStart"/>
            <w:r w:rsidRPr="00DE59E7">
              <w:rPr>
                <w:rFonts w:eastAsia="DengXian"/>
                <w:lang w:eastAsia="en-GB"/>
              </w:rPr>
              <w:t>Ambient_IoT_Solutions</w:t>
            </w:r>
            <w:proofErr w:type="spellEnd"/>
            <w:r w:rsidRPr="00DE59E7">
              <w:rPr>
                <w:rFonts w:eastAsia="DengXian"/>
                <w:lang w:eastAsia="en-GB"/>
              </w:rPr>
              <w:t>.</w:t>
            </w:r>
          </w:p>
          <w:p w14:paraId="117EB2FC" w14:textId="77777777" w:rsidR="005950C8" w:rsidRPr="00DE59E7" w:rsidRDefault="005950C8" w:rsidP="005950C8">
            <w:pPr>
              <w:spacing w:before="80" w:after="80"/>
              <w:ind w:left="714"/>
              <w:rPr>
                <w:rFonts w:eastAsia="DengXian"/>
                <w:lang w:eastAsia="en-GB"/>
              </w:rPr>
            </w:pPr>
            <w:r w:rsidRPr="00DE59E7">
              <w:rPr>
                <w:rFonts w:eastAsia="DengXian"/>
                <w:lang w:eastAsia="en-GB"/>
              </w:rPr>
              <w:t xml:space="preserve">~1 </w:t>
            </w:r>
            <w:r w:rsidRPr="00DE59E7">
              <w:rPr>
                <w:rFonts w:eastAsia="DengXian"/>
                <w:i/>
                <w:iCs/>
                <w:lang w:eastAsia="en-GB"/>
              </w:rPr>
              <w:t>µ</w:t>
            </w:r>
            <w:r w:rsidRPr="00DE59E7">
              <w:rPr>
                <w:rFonts w:eastAsia="DengXian"/>
                <w:lang w:eastAsia="en-GB"/>
              </w:rPr>
              <w:t>W peak power consumption, has energy storage, initial sampling frequency offset (SFO) up to 10</w:t>
            </w:r>
            <w:r w:rsidRPr="00DE59E7">
              <w:rPr>
                <w:rFonts w:eastAsia="DengXian"/>
                <w:i/>
                <w:iCs/>
                <w:vertAlign w:val="superscript"/>
                <w:lang w:eastAsia="en-GB"/>
              </w:rPr>
              <w:t>X</w:t>
            </w:r>
            <w:r w:rsidRPr="00DE59E7">
              <w:rPr>
                <w:rFonts w:eastAsia="DengXian"/>
                <w:lang w:eastAsia="en-GB"/>
              </w:rPr>
              <w:t xml:space="preserve"> ppm, neither R2D nor D2R amplification in the device. The device’s D2R transmission is backscattered on a carrier wave provided externally.</w:t>
            </w:r>
          </w:p>
          <w:p w14:paraId="44A53B53" w14:textId="77777777" w:rsidR="005950C8" w:rsidRPr="00DE59E7" w:rsidRDefault="005950C8" w:rsidP="005950C8">
            <w:pPr>
              <w:numPr>
                <w:ilvl w:val="0"/>
                <w:numId w:val="39"/>
              </w:numPr>
              <w:overflowPunct w:val="0"/>
              <w:spacing w:before="80" w:after="80"/>
              <w:ind w:left="714" w:hanging="357"/>
              <w:textAlignment w:val="baseline"/>
              <w:rPr>
                <w:rFonts w:eastAsia="DengXian"/>
                <w:lang w:eastAsia="en-GB"/>
              </w:rPr>
            </w:pPr>
            <w:r w:rsidRPr="00DE59E7">
              <w:rPr>
                <w:rFonts w:eastAsia="DengXian"/>
                <w:lang w:eastAsia="en-GB"/>
              </w:rPr>
              <w:t xml:space="preserve">Device 2b: ≤ a few hundred </w:t>
            </w:r>
            <w:r w:rsidRPr="00DE59E7">
              <w:rPr>
                <w:rFonts w:eastAsia="DengXian"/>
                <w:i/>
                <w:iCs/>
                <w:lang w:eastAsia="en-GB"/>
              </w:rPr>
              <w:t>µ</w:t>
            </w:r>
            <w:r w:rsidRPr="00DE59E7">
              <w:rPr>
                <w:rFonts w:eastAsia="DengXian"/>
                <w:lang w:eastAsia="en-GB"/>
              </w:rPr>
              <w:t>W peak power consumption, has energy storage, IF envelope detector receiver or ZIF receiver, initial sampling frequency offset (SFO) up to 10</w:t>
            </w:r>
            <w:r w:rsidRPr="00DE59E7">
              <w:rPr>
                <w:rFonts w:eastAsia="DengXian"/>
                <w:vertAlign w:val="superscript"/>
                <w:lang w:eastAsia="en-GB"/>
              </w:rPr>
              <w:t>Y</w:t>
            </w:r>
            <w:r w:rsidRPr="00DE59E7">
              <w:rPr>
                <w:rFonts w:eastAsia="DengXian"/>
                <w:lang w:eastAsia="en-GB"/>
              </w:rPr>
              <w:t xml:space="preserve"> ppm, R2D and/or D2R amplification in the device. The device’s D2R transmission is generated internally by the device.</w:t>
            </w:r>
          </w:p>
          <w:p w14:paraId="11E1A776" w14:textId="77777777" w:rsidR="005950C8" w:rsidRPr="00DE59E7" w:rsidRDefault="005950C8" w:rsidP="005950C8">
            <w:pPr>
              <w:numPr>
                <w:ilvl w:val="0"/>
                <w:numId w:val="39"/>
              </w:numPr>
              <w:overflowPunct w:val="0"/>
              <w:spacing w:before="80" w:after="80"/>
              <w:ind w:left="714" w:hanging="357"/>
              <w:textAlignment w:val="baseline"/>
              <w:rPr>
                <w:rFonts w:eastAsia="DengXian"/>
                <w:lang w:eastAsia="en-GB"/>
              </w:rPr>
            </w:pPr>
            <w:proofErr w:type="gramStart"/>
            <w:r w:rsidRPr="00DE59E7">
              <w:rPr>
                <w:rFonts w:eastAsia="DengXian"/>
                <w:lang w:eastAsia="en-GB"/>
              </w:rPr>
              <w:t xml:space="preserve">Device C: ≤ 1 </w:t>
            </w:r>
            <w:proofErr w:type="spellStart"/>
            <w:r w:rsidRPr="00DE59E7">
              <w:rPr>
                <w:rFonts w:eastAsia="DengXian"/>
                <w:lang w:eastAsia="en-GB"/>
              </w:rPr>
              <w:t>mW</w:t>
            </w:r>
            <w:proofErr w:type="spellEnd"/>
            <w:r w:rsidRPr="00DE59E7">
              <w:rPr>
                <w:rFonts w:eastAsia="DengXian"/>
                <w:lang w:eastAsia="en-GB"/>
              </w:rPr>
              <w:t xml:space="preserve"> to ≤ 10 </w:t>
            </w:r>
            <w:proofErr w:type="spellStart"/>
            <w:r w:rsidRPr="00DE59E7">
              <w:rPr>
                <w:rFonts w:eastAsia="DengXian"/>
                <w:lang w:eastAsia="en-GB"/>
              </w:rPr>
              <w:t>mW</w:t>
            </w:r>
            <w:proofErr w:type="spellEnd"/>
            <w:r w:rsidRPr="00DE59E7">
              <w:rPr>
                <w:rFonts w:eastAsia="DengXian"/>
                <w:lang w:eastAsia="en-GB"/>
              </w:rPr>
              <w:t xml:space="preserve"> peak power consumption,</w:t>
            </w:r>
            <w:proofErr w:type="gramEnd"/>
            <w:r w:rsidRPr="00DE59E7">
              <w:rPr>
                <w:rFonts w:eastAsia="DengXian"/>
                <w:lang w:eastAsia="en-GB"/>
              </w:rPr>
              <w:t xml:space="preserve"> has energy storage, IF envelope detector receiver or ZIF receiver, initial sampling frequency offset (SFO) up to 10</w:t>
            </w:r>
            <w:r w:rsidRPr="00DE59E7">
              <w:rPr>
                <w:rFonts w:eastAsia="DengXian"/>
                <w:vertAlign w:val="superscript"/>
                <w:lang w:eastAsia="en-GB"/>
              </w:rPr>
              <w:t>Y</w:t>
            </w:r>
            <w:r w:rsidRPr="00DE59E7">
              <w:rPr>
                <w:rFonts w:eastAsia="DengXian"/>
                <w:lang w:eastAsia="en-GB"/>
              </w:rPr>
              <w:t xml:space="preserve"> ppm, R2D and/or D2R amplification in the device. The device’s D2R transmission is generated internally by the device.</w:t>
            </w:r>
          </w:p>
          <w:p w14:paraId="18E21836" w14:textId="77777777" w:rsidR="005950C8" w:rsidRPr="00DE59E7" w:rsidRDefault="005950C8" w:rsidP="005950C8">
            <w:pPr>
              <w:numPr>
                <w:ilvl w:val="0"/>
                <w:numId w:val="39"/>
              </w:numPr>
              <w:overflowPunct w:val="0"/>
              <w:spacing w:before="80" w:after="80"/>
              <w:ind w:left="714" w:hanging="357"/>
              <w:textAlignment w:val="baseline"/>
              <w:rPr>
                <w:rFonts w:eastAsia="DengXian"/>
                <w:lang w:eastAsia="en-GB"/>
              </w:rPr>
            </w:pPr>
            <w:r w:rsidRPr="00DE59E7">
              <w:rPr>
                <w:rFonts w:eastAsia="DengXian"/>
                <w:lang w:eastAsia="en-GB"/>
              </w:rPr>
              <w:t>SFO value 10</w:t>
            </w:r>
            <w:r w:rsidRPr="00DE59E7">
              <w:rPr>
                <w:rFonts w:eastAsia="DengXian"/>
                <w:vertAlign w:val="superscript"/>
                <w:lang w:eastAsia="en-GB"/>
              </w:rPr>
              <w:t>Y</w:t>
            </w:r>
            <w:r w:rsidRPr="00DE59E7">
              <w:rPr>
                <w:rFonts w:eastAsia="DengXian"/>
                <w:lang w:eastAsia="en-GB"/>
              </w:rPr>
              <w:t xml:space="preserve"> is assumed to be better than any SFO value considered for Device 1 standardized in Rel-19.</w:t>
            </w:r>
          </w:p>
          <w:p w14:paraId="34C787E4" w14:textId="77777777" w:rsidR="005950C8" w:rsidRPr="00DE59E7" w:rsidRDefault="005950C8" w:rsidP="005950C8">
            <w:pPr>
              <w:rPr>
                <w:rFonts w:eastAsia="DengXian"/>
                <w:u w:val="single"/>
                <w:lang w:eastAsia="en-GB"/>
              </w:rPr>
            </w:pPr>
          </w:p>
          <w:p w14:paraId="65B4F91D" w14:textId="77777777" w:rsidR="005950C8" w:rsidRPr="00DE59E7" w:rsidRDefault="005950C8" w:rsidP="005950C8">
            <w:pPr>
              <w:rPr>
                <w:rFonts w:eastAsia="DengXian"/>
                <w:u w:val="single"/>
                <w:lang w:eastAsia="en-GB"/>
              </w:rPr>
            </w:pPr>
            <w:r w:rsidRPr="00DE59E7">
              <w:rPr>
                <w:rFonts w:eastAsia="DengXian"/>
                <w:u w:val="single"/>
                <w:lang w:eastAsia="en-GB"/>
              </w:rPr>
              <w:t>Objectives</w:t>
            </w:r>
          </w:p>
          <w:p w14:paraId="6AC5ABB8" w14:textId="77777777" w:rsidR="005950C8" w:rsidRPr="00DE59E7" w:rsidRDefault="005950C8" w:rsidP="005950C8">
            <w:pPr>
              <w:numPr>
                <w:ilvl w:val="0"/>
                <w:numId w:val="36"/>
              </w:numPr>
              <w:overflowPunct w:val="0"/>
              <w:spacing w:before="80" w:after="80"/>
              <w:ind w:left="357" w:hanging="357"/>
              <w:contextualSpacing/>
              <w:textAlignment w:val="baseline"/>
              <w:rPr>
                <w:rFonts w:eastAsia="DengXian"/>
              </w:rPr>
            </w:pPr>
            <w:r w:rsidRPr="00DE59E7">
              <w:rPr>
                <w:rFonts w:eastAsia="DengXian"/>
              </w:rPr>
              <w:t>Study necessary and feasible changes to the Rel-19 A-IoT specifications to support A-IoT in outdoor scenarios under the following conditions [RAN1-led]:</w:t>
            </w:r>
          </w:p>
          <w:p w14:paraId="3C59980C"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Deployment scenario 4 with topology 1 with no external carrier wave.</w:t>
            </w:r>
          </w:p>
          <w:p w14:paraId="542AD4E8"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Traffic types DO-DTT, DT, DO-A.</w:t>
            </w:r>
          </w:p>
          <w:p w14:paraId="0A36AC3D"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Representative use cases rUC5 (outdoor inventory), rUC6 (outdoor sensor), and rUC8 (outdoor command).</w:t>
            </w:r>
          </w:p>
          <w:p w14:paraId="6E7A5F79"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 xml:space="preserve">Assumption that A-IoT BS readers are deployed on the same sites as existing outdoor NR </w:t>
            </w:r>
            <w:proofErr w:type="gramStart"/>
            <w:r w:rsidRPr="00DE59E7">
              <w:rPr>
                <w:rFonts w:eastAsia="DengXian"/>
                <w:lang w:eastAsia="en-GB"/>
              </w:rPr>
              <w:t>macro BSs</w:t>
            </w:r>
            <w:proofErr w:type="gramEnd"/>
            <w:r w:rsidRPr="00DE59E7">
              <w:rPr>
                <w:rFonts w:eastAsia="DengXian"/>
                <w:lang w:eastAsia="en-GB"/>
              </w:rPr>
              <w:t>.</w:t>
            </w:r>
          </w:p>
          <w:p w14:paraId="67AD9173"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FR1 licensed spectrum in FDD in-band to NR and in standalone bands, with R2D in DL spectrum and D2R in UL spectrum.</w:t>
            </w:r>
          </w:p>
          <w:p w14:paraId="08B1E995"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Assumption of the same air interface for Device 2b and Device C.</w:t>
            </w:r>
          </w:p>
          <w:p w14:paraId="2C5AB5D3" w14:textId="77777777" w:rsidR="005950C8" w:rsidRPr="00DE59E7" w:rsidRDefault="005950C8" w:rsidP="005950C8">
            <w:pPr>
              <w:numPr>
                <w:ilvl w:val="1"/>
                <w:numId w:val="35"/>
              </w:numPr>
              <w:overflowPunct w:val="0"/>
              <w:spacing w:before="80" w:after="80"/>
              <w:textAlignment w:val="baseline"/>
              <w:rPr>
                <w:rFonts w:eastAsia="DengXian"/>
                <w:lang w:eastAsia="en-GB"/>
              </w:rPr>
            </w:pPr>
            <w:proofErr w:type="gramStart"/>
            <w:r w:rsidRPr="00DE59E7">
              <w:rPr>
                <w:rFonts w:eastAsia="DengXian"/>
                <w:lang w:eastAsia="en-GB"/>
              </w:rPr>
              <w:t>Take into account</w:t>
            </w:r>
            <w:proofErr w:type="gramEnd"/>
            <w:r w:rsidRPr="00DE59E7">
              <w:rPr>
                <w:rFonts w:eastAsia="DengXian"/>
                <w:lang w:eastAsia="en-GB"/>
              </w:rPr>
              <w:t xml:space="preserve"> the aspects reported in Clause 6.10 “DO-A assessment” and Clause 6.1.1.7 “CFO calibration signal for device 2b” of TR 38.769</w:t>
            </w:r>
          </w:p>
          <w:p w14:paraId="2EFE1813"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Positioning for outdoor scenarios is under objective 2.</w:t>
            </w:r>
          </w:p>
          <w:p w14:paraId="64EE621F" w14:textId="77777777" w:rsidR="005950C8" w:rsidRPr="00DE59E7" w:rsidRDefault="005950C8" w:rsidP="005950C8">
            <w:pPr>
              <w:spacing w:before="80" w:after="80"/>
              <w:ind w:left="357"/>
              <w:rPr>
                <w:rFonts w:eastAsia="DengXian"/>
                <w:lang w:eastAsia="en-GB"/>
              </w:rPr>
            </w:pPr>
            <w:r w:rsidRPr="00DE59E7">
              <w:rPr>
                <w:rFonts w:eastAsia="DengXian"/>
                <w:lang w:eastAsia="en-GB"/>
              </w:rPr>
              <w:t>This objective begins after RAN#108 (June 2025)</w:t>
            </w:r>
          </w:p>
          <w:p w14:paraId="28373B92" w14:textId="77777777" w:rsidR="005950C8" w:rsidRPr="00DE59E7" w:rsidRDefault="005950C8" w:rsidP="005950C8">
            <w:pPr>
              <w:spacing w:before="80" w:after="80"/>
              <w:ind w:left="357"/>
              <w:rPr>
                <w:rFonts w:eastAsia="DengXian"/>
                <w:lang w:eastAsia="en-GB"/>
              </w:rPr>
            </w:pPr>
            <w:r w:rsidRPr="00DE59E7">
              <w:rPr>
                <w:rFonts w:eastAsia="DengXian"/>
                <w:lang w:eastAsia="en-GB"/>
              </w:rPr>
              <w:t xml:space="preserve">RAN#111 (March 2026) will </w:t>
            </w:r>
            <w:proofErr w:type="gramStart"/>
            <w:r w:rsidRPr="00DE59E7">
              <w:rPr>
                <w:rFonts w:eastAsia="DengXian"/>
                <w:lang w:eastAsia="en-GB"/>
              </w:rPr>
              <w:t>make a decision</w:t>
            </w:r>
            <w:proofErr w:type="gramEnd"/>
            <w:r w:rsidRPr="00DE59E7">
              <w:rPr>
                <w:rFonts w:eastAsia="DengXian"/>
                <w:lang w:eastAsia="en-GB"/>
              </w:rPr>
              <w:t xml:space="preserve"> on whether to include outdoor scenarios in Rel-20 normative work.</w:t>
            </w:r>
          </w:p>
          <w:p w14:paraId="69F510A0" w14:textId="77777777" w:rsidR="005950C8" w:rsidRPr="00DE59E7" w:rsidRDefault="005950C8" w:rsidP="005950C8">
            <w:pPr>
              <w:spacing w:before="80" w:after="80"/>
              <w:ind w:left="360"/>
              <w:rPr>
                <w:rFonts w:eastAsia="DengXian"/>
                <w:lang w:eastAsia="en-GB"/>
              </w:rPr>
            </w:pPr>
          </w:p>
          <w:p w14:paraId="798BB9FD" w14:textId="77777777" w:rsidR="005950C8" w:rsidRPr="00DE59E7" w:rsidRDefault="005950C8" w:rsidP="005950C8">
            <w:pPr>
              <w:spacing w:before="80" w:after="80"/>
              <w:ind w:left="360"/>
              <w:rPr>
                <w:rFonts w:eastAsia="DengXian"/>
                <w:lang w:eastAsia="en-GB"/>
              </w:rPr>
            </w:pPr>
            <w:r w:rsidRPr="00DE59E7">
              <w:rPr>
                <w:rFonts w:eastAsia="DengXian"/>
                <w:lang w:eastAsia="en-GB"/>
              </w:rPr>
              <w:t>This objective includes:</w:t>
            </w:r>
          </w:p>
          <w:p w14:paraId="006B2662" w14:textId="77777777" w:rsidR="005950C8" w:rsidRPr="00DE59E7" w:rsidRDefault="005950C8" w:rsidP="005950C8">
            <w:pPr>
              <w:spacing w:before="80" w:after="80"/>
              <w:ind w:left="360"/>
              <w:rPr>
                <w:rFonts w:eastAsia="DengXian"/>
                <w:b/>
                <w:bCs/>
                <w:u w:val="single"/>
                <w:lang w:eastAsia="en-GB"/>
              </w:rPr>
            </w:pPr>
            <w:r w:rsidRPr="00DE59E7">
              <w:rPr>
                <w:rFonts w:eastAsia="DengXian"/>
                <w:b/>
                <w:bCs/>
                <w:u w:val="single"/>
                <w:lang w:eastAsia="en-GB"/>
              </w:rPr>
              <w:t>RAN1-led</w:t>
            </w:r>
          </w:p>
          <w:p w14:paraId="29AC40AA"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Study necessary and feasible changes to the Rel-19 air interface to support the above scenarios</w:t>
            </w:r>
          </w:p>
          <w:p w14:paraId="5039830A" w14:textId="77777777" w:rsidR="005950C8" w:rsidRPr="00DE59E7" w:rsidRDefault="005950C8" w:rsidP="005950C8">
            <w:pPr>
              <w:numPr>
                <w:ilvl w:val="1"/>
                <w:numId w:val="35"/>
              </w:numPr>
              <w:overflowPunct w:val="0"/>
              <w:spacing w:before="80" w:after="80"/>
              <w:textAlignment w:val="baseline"/>
              <w:rPr>
                <w:rFonts w:eastAsia="DengXian"/>
                <w:lang w:eastAsia="en-GB"/>
              </w:rPr>
            </w:pPr>
            <w:r w:rsidRPr="00DE59E7">
              <w:rPr>
                <w:rFonts w:eastAsia="DengXian"/>
                <w:lang w:eastAsia="en-GB"/>
              </w:rPr>
              <w:t>Air interface for device 2b/C studied for outdoor will be reused for supporting device 2b/C in indoor scenarios</w:t>
            </w:r>
          </w:p>
          <w:p w14:paraId="4964EE56"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Study applicability and necessity of Device 2b and Device C to the above scenarios, assuming similar device architectures for Device 2b and Device C.</w:t>
            </w:r>
          </w:p>
          <w:p w14:paraId="4018375A"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While providing clear differentiation with existing 3GPP LPWA IoT technology and the features of 6G relevant to IoT, study outcomes should include achievable cell edge data rate assuming</w:t>
            </w:r>
          </w:p>
          <w:p w14:paraId="7C1056ED" w14:textId="77777777" w:rsidR="005950C8" w:rsidRPr="00DE59E7" w:rsidRDefault="005950C8" w:rsidP="005950C8">
            <w:pPr>
              <w:numPr>
                <w:ilvl w:val="1"/>
                <w:numId w:val="35"/>
              </w:numPr>
              <w:overflowPunct w:val="0"/>
              <w:spacing w:before="80" w:after="80"/>
              <w:textAlignment w:val="baseline"/>
              <w:rPr>
                <w:rFonts w:eastAsia="DengXian"/>
                <w:lang w:eastAsia="en-GB"/>
              </w:rPr>
            </w:pPr>
            <w:r w:rsidRPr="00DE59E7">
              <w:rPr>
                <w:rFonts w:eastAsia="DengXian"/>
                <w:lang w:eastAsia="en-GB"/>
              </w:rPr>
              <w:t>Maximum distance between Reader and Device of 50-500 m</w:t>
            </w:r>
          </w:p>
          <w:p w14:paraId="19E3BD22" w14:textId="77777777" w:rsidR="005950C8" w:rsidRPr="00DE59E7" w:rsidRDefault="005950C8" w:rsidP="005950C8">
            <w:pPr>
              <w:numPr>
                <w:ilvl w:val="1"/>
                <w:numId w:val="35"/>
              </w:numPr>
              <w:overflowPunct w:val="0"/>
              <w:spacing w:before="80" w:after="80"/>
              <w:textAlignment w:val="baseline"/>
              <w:rPr>
                <w:rFonts w:eastAsia="DengXian"/>
                <w:lang w:eastAsia="en-GB"/>
              </w:rPr>
            </w:pPr>
            <w:proofErr w:type="gramStart"/>
            <w:r w:rsidRPr="00DE59E7">
              <w:rPr>
                <w:rFonts w:eastAsia="DengXian"/>
                <w:lang w:eastAsia="en-GB"/>
              </w:rPr>
              <w:t>Maximum</w:t>
            </w:r>
            <w:proofErr w:type="gramEnd"/>
            <w:r w:rsidRPr="00DE59E7">
              <w:rPr>
                <w:rFonts w:eastAsia="DengXian"/>
                <w:lang w:eastAsia="en-GB"/>
              </w:rPr>
              <w:t xml:space="preserve"> transmit power between -3 dBm and +5 dBm for device C</w:t>
            </w:r>
          </w:p>
          <w:p w14:paraId="50DB7E91" w14:textId="77777777" w:rsidR="005950C8" w:rsidRPr="00DE59E7" w:rsidRDefault="005950C8" w:rsidP="005950C8">
            <w:pPr>
              <w:numPr>
                <w:ilvl w:val="2"/>
                <w:numId w:val="35"/>
              </w:numPr>
              <w:overflowPunct w:val="0"/>
              <w:spacing w:before="80" w:after="80"/>
              <w:ind w:left="2694" w:hanging="354"/>
              <w:textAlignment w:val="baseline"/>
              <w:rPr>
                <w:rFonts w:eastAsia="DengXian"/>
                <w:lang w:eastAsia="en-GB"/>
              </w:rPr>
            </w:pPr>
            <w:r w:rsidRPr="00DE59E7">
              <w:rPr>
                <w:rFonts w:eastAsia="DengXian"/>
                <w:lang w:eastAsia="en-GB"/>
              </w:rPr>
              <w:t>RAN1 to recommend feasible values within this range</w:t>
            </w:r>
          </w:p>
          <w:p w14:paraId="0F9369E1" w14:textId="77777777" w:rsidR="005950C8" w:rsidRPr="00DE59E7" w:rsidRDefault="005950C8" w:rsidP="005950C8">
            <w:pPr>
              <w:numPr>
                <w:ilvl w:val="1"/>
                <w:numId w:val="35"/>
              </w:numPr>
              <w:overflowPunct w:val="0"/>
              <w:spacing w:before="80" w:after="80"/>
              <w:textAlignment w:val="baseline"/>
              <w:rPr>
                <w:rFonts w:eastAsia="DengXian"/>
                <w:lang w:eastAsia="en-GB"/>
              </w:rPr>
            </w:pPr>
            <w:proofErr w:type="gramStart"/>
            <w:r w:rsidRPr="00DE59E7">
              <w:rPr>
                <w:rFonts w:eastAsia="DengXian"/>
                <w:lang w:eastAsia="en-GB"/>
              </w:rPr>
              <w:t>Maximum</w:t>
            </w:r>
            <w:proofErr w:type="gramEnd"/>
            <w:r w:rsidRPr="00DE59E7">
              <w:rPr>
                <w:rFonts w:eastAsia="DengXian"/>
                <w:lang w:eastAsia="en-GB"/>
              </w:rPr>
              <w:t xml:space="preserve"> transmit power of -20 dBm and -10 dBm for device 2b</w:t>
            </w:r>
          </w:p>
          <w:p w14:paraId="2551911D" w14:textId="77777777" w:rsidR="005950C8" w:rsidRPr="00DE59E7" w:rsidRDefault="005950C8" w:rsidP="005950C8">
            <w:pPr>
              <w:spacing w:before="80" w:after="80"/>
              <w:ind w:left="1440"/>
              <w:rPr>
                <w:rFonts w:eastAsia="DengXian"/>
                <w:lang w:eastAsia="en-GB"/>
              </w:rPr>
            </w:pPr>
            <w:r w:rsidRPr="00DE59E7">
              <w:rPr>
                <w:rFonts w:eastAsia="DengXian"/>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4538DE1A" w14:textId="77777777" w:rsidR="005950C8" w:rsidRPr="00DE59E7" w:rsidRDefault="005950C8" w:rsidP="005950C8">
            <w:pPr>
              <w:numPr>
                <w:ilvl w:val="0"/>
                <w:numId w:val="35"/>
              </w:numPr>
              <w:overflowPunct w:val="0"/>
              <w:spacing w:before="80" w:after="80"/>
              <w:textAlignment w:val="baseline"/>
              <w:rPr>
                <w:rFonts w:eastAsia="DengXian"/>
                <w:lang w:eastAsia="en-GB"/>
              </w:rPr>
            </w:pPr>
            <w:r w:rsidRPr="00DE59E7">
              <w:rPr>
                <w:rFonts w:eastAsia="DengXian"/>
                <w:lang w:eastAsia="en-GB"/>
              </w:rPr>
              <w:t>Define necessary further evaluation assumptions of deployment scenarios for coverage and coexistence evaluations.</w:t>
            </w:r>
          </w:p>
          <w:p w14:paraId="3C2C751A" w14:textId="31AD59BF" w:rsidR="005950C8" w:rsidRPr="00DE59E7" w:rsidRDefault="005950C8" w:rsidP="00DE0ED0">
            <w:pPr>
              <w:overflowPunct w:val="0"/>
              <w:spacing w:line="276" w:lineRule="auto"/>
              <w:textAlignment w:val="baseline"/>
              <w:rPr>
                <w:rFonts w:eastAsia="DengXian"/>
                <w:b/>
                <w:bCs/>
              </w:rPr>
            </w:pPr>
            <w:r w:rsidRPr="00DE59E7">
              <w:rPr>
                <w:rFonts w:eastAsia="DengXian"/>
                <w:lang w:eastAsia="en-GB"/>
              </w:rPr>
              <w:t>Define link budget calculation for coverage.</w:t>
            </w:r>
          </w:p>
        </w:tc>
      </w:tr>
    </w:tbl>
    <w:p w14:paraId="1E74E806" w14:textId="77777777" w:rsidR="00512103" w:rsidRPr="00DE59E7" w:rsidRDefault="00512103" w:rsidP="009144F6">
      <w:pPr>
        <w:pStyle w:val="B1"/>
      </w:pPr>
    </w:p>
    <w:p w14:paraId="003A0ADF" w14:textId="11FA2D09" w:rsidR="004E008B" w:rsidRDefault="00130D30" w:rsidP="004E008B">
      <w:pPr>
        <w:pStyle w:val="B1"/>
        <w:rPr>
          <w:rFonts w:eastAsia="SimSun"/>
        </w:rPr>
      </w:pPr>
      <w:r w:rsidRPr="00DE59E7">
        <w:t xml:space="preserve">In alignment with the </w:t>
      </w:r>
      <w:r w:rsidR="00894390" w:rsidRPr="00DE59E7">
        <w:t xml:space="preserve">objectives described, </w:t>
      </w:r>
      <w:r w:rsidR="00D31ED8">
        <w:t>this</w:t>
      </w:r>
      <w:r w:rsidR="00D31ED8" w:rsidRPr="00DE59E7">
        <w:t xml:space="preserve"> </w:t>
      </w:r>
      <w:r w:rsidRPr="00DE59E7">
        <w:t xml:space="preserve">contribution further </w:t>
      </w:r>
      <w:r w:rsidR="002A735E" w:rsidRPr="00DE59E7">
        <w:t>elaborates</w:t>
      </w:r>
      <w:r w:rsidRPr="00DE59E7">
        <w:t xml:space="preserve"> </w:t>
      </w:r>
      <w:r w:rsidR="00D31ED8">
        <w:t xml:space="preserve">on </w:t>
      </w:r>
      <w:r w:rsidRPr="00DE59E7">
        <w:t xml:space="preserve">and </w:t>
      </w:r>
      <w:r w:rsidR="003F3376" w:rsidRPr="00DE59E7">
        <w:t>discuss</w:t>
      </w:r>
      <w:r w:rsidR="006600C7" w:rsidRPr="00DE59E7">
        <w:t>es</w:t>
      </w:r>
      <w:r w:rsidRPr="00DE59E7">
        <w:t xml:space="preserve"> potential areas for improvement</w:t>
      </w:r>
      <w:r w:rsidR="00894390" w:rsidRPr="00DE59E7">
        <w:t xml:space="preserve"> </w:t>
      </w:r>
      <w:r w:rsidR="00894390" w:rsidRPr="00DE59E7">
        <w:rPr>
          <w:rFonts w:eastAsia="SimSun"/>
        </w:rPr>
        <w:t>to support A-IoT in the outdoor scenarios.</w:t>
      </w:r>
    </w:p>
    <w:p w14:paraId="320ACAE6" w14:textId="77777777" w:rsidR="00DE0ED0" w:rsidRPr="00DE59E7" w:rsidRDefault="00DE0ED0" w:rsidP="004E008B">
      <w:pPr>
        <w:pStyle w:val="B1"/>
      </w:pPr>
    </w:p>
    <w:p w14:paraId="1DC8CB4A" w14:textId="17BAF9B3" w:rsidR="00757A91" w:rsidRPr="00DE59E7" w:rsidRDefault="00F072E3" w:rsidP="00757A91">
      <w:pPr>
        <w:pStyle w:val="Heading1"/>
        <w:rPr>
          <w:rFonts w:ascii="Times New Roman" w:eastAsia="DengXian" w:hAnsi="Times New Roman" w:cs="Times New Roman"/>
        </w:rPr>
      </w:pPr>
      <w:r w:rsidRPr="00DE59E7">
        <w:rPr>
          <w:rFonts w:ascii="Times New Roman" w:eastAsia="DengXian" w:hAnsi="Times New Roman" w:cs="Times New Roman"/>
        </w:rPr>
        <w:t>Discussion</w:t>
      </w:r>
    </w:p>
    <w:p w14:paraId="32BC72A2" w14:textId="3DD02ECB" w:rsidR="00305CFB" w:rsidRPr="00DE59E7" w:rsidRDefault="00305CFB" w:rsidP="001E5CFB">
      <w:pPr>
        <w:pStyle w:val="Heading2"/>
      </w:pPr>
      <w:r w:rsidRPr="00DE59E7">
        <w:t xml:space="preserve">R2D </w:t>
      </w:r>
    </w:p>
    <w:p w14:paraId="1A3D519F" w14:textId="05312776" w:rsidR="00A86B83" w:rsidRPr="00DE59E7" w:rsidRDefault="00EC2DCD" w:rsidP="00572122">
      <w:pPr>
        <w:pStyle w:val="Heading3"/>
      </w:pPr>
      <w:r w:rsidRPr="00DE59E7">
        <w:t>L1 R2D Control</w:t>
      </w:r>
    </w:p>
    <w:p w14:paraId="17112D11" w14:textId="693F2008" w:rsidR="00397753" w:rsidRDefault="00A86B83" w:rsidP="00A86B83">
      <w:pPr>
        <w:pStyle w:val="3GPPNormalText"/>
        <w:rPr>
          <w:lang w:val="en-US"/>
        </w:rPr>
      </w:pPr>
      <w:r w:rsidRPr="00DE59E7">
        <w:rPr>
          <w:lang w:val="en-US"/>
        </w:rPr>
        <w:t>In RAN1#122-bis</w:t>
      </w:r>
      <w:r w:rsidR="004A6CEB">
        <w:rPr>
          <w:lang w:val="en-US"/>
        </w:rPr>
        <w:t xml:space="preserve"> [2]</w:t>
      </w:r>
      <w:r w:rsidRPr="00DE59E7">
        <w:rPr>
          <w:lang w:val="en-US"/>
        </w:rPr>
        <w:t>, the study of L1 R2D control was discussed</w:t>
      </w:r>
      <w:r w:rsidR="00397753" w:rsidRPr="00DE59E7">
        <w:rPr>
          <w:lang w:val="en-US"/>
        </w:rPr>
        <w:t xml:space="preserve">, and the following was agreed, </w:t>
      </w:r>
    </w:p>
    <w:p w14:paraId="7F74BDF6" w14:textId="77777777" w:rsidR="00F76A57" w:rsidRPr="00DE59E7" w:rsidRDefault="00F76A57" w:rsidP="00A86B83">
      <w:pPr>
        <w:pStyle w:val="3GPPNormalText"/>
        <w:rPr>
          <w:lang w:val="en-US"/>
        </w:rPr>
      </w:pPr>
    </w:p>
    <w:tbl>
      <w:tblPr>
        <w:tblStyle w:val="TableGrid"/>
        <w:tblW w:w="0" w:type="auto"/>
        <w:tblLook w:val="04A0" w:firstRow="1" w:lastRow="0" w:firstColumn="1" w:lastColumn="0" w:noHBand="0" w:noVBand="1"/>
      </w:tblPr>
      <w:tblGrid>
        <w:gridCol w:w="9307"/>
      </w:tblGrid>
      <w:tr w:rsidR="00397753" w:rsidRPr="00DE59E7" w14:paraId="71BE39F1" w14:textId="77777777" w:rsidTr="006625DB">
        <w:trPr>
          <w:trHeight w:val="416"/>
        </w:trPr>
        <w:tc>
          <w:tcPr>
            <w:tcW w:w="9307" w:type="dxa"/>
          </w:tcPr>
          <w:p w14:paraId="0249EB3D" w14:textId="77777777" w:rsidR="00397753" w:rsidRPr="00DE59E7" w:rsidRDefault="00397753" w:rsidP="00397753">
            <w:pPr>
              <w:rPr>
                <w:rFonts w:eastAsia="MS Mincho"/>
                <w:b/>
                <w:bCs/>
                <w:lang w:eastAsia="x-none"/>
              </w:rPr>
            </w:pPr>
            <w:r w:rsidRPr="00DE59E7">
              <w:rPr>
                <w:rFonts w:eastAsia="MS Mincho"/>
                <w:b/>
                <w:bCs/>
                <w:highlight w:val="green"/>
                <w:lang w:eastAsia="x-none"/>
              </w:rPr>
              <w:t>Agreement</w:t>
            </w:r>
          </w:p>
          <w:p w14:paraId="68D2343C" w14:textId="77777777" w:rsidR="00397753" w:rsidRPr="00DE59E7" w:rsidRDefault="00397753" w:rsidP="00397753">
            <w:pPr>
              <w:rPr>
                <w:rFonts w:eastAsia="Malgun Gothic"/>
                <w:kern w:val="2"/>
                <w:lang w:eastAsia="zh-CN"/>
              </w:rPr>
            </w:pPr>
            <w:r w:rsidRPr="00DE59E7">
              <w:rPr>
                <w:rFonts w:eastAsia="Malgun Gothic"/>
                <w:kern w:val="2"/>
                <w:lang w:eastAsia="zh-CN"/>
              </w:rPr>
              <w:t xml:space="preserve">Study L1 R2D control information with separate CRC </w:t>
            </w:r>
            <w:r w:rsidRPr="00DE59E7">
              <w:rPr>
                <w:rFonts w:eastAsia="Malgun Gothic"/>
                <w:kern w:val="2"/>
              </w:rPr>
              <w:t xml:space="preserve">for Device 2b and for Device C </w:t>
            </w:r>
            <w:r w:rsidRPr="00DE59E7">
              <w:rPr>
                <w:rFonts w:eastAsia="Malgun Gothic"/>
                <w:kern w:val="2"/>
                <w:lang w:eastAsia="zh-CN"/>
              </w:rPr>
              <w:t>considering the following aspects</w:t>
            </w:r>
          </w:p>
          <w:p w14:paraId="632AE107" w14:textId="77777777" w:rsidR="00397753" w:rsidRPr="00DE59E7" w:rsidRDefault="00397753" w:rsidP="00397753">
            <w:pPr>
              <w:numPr>
                <w:ilvl w:val="0"/>
                <w:numId w:val="32"/>
              </w:numPr>
              <w:overflowPunct w:val="0"/>
              <w:contextualSpacing/>
              <w:rPr>
                <w:rFonts w:eastAsia="Malgun Gothic"/>
                <w:lang w:eastAsia="zh-CN"/>
              </w:rPr>
            </w:pPr>
            <w:r w:rsidRPr="00DE59E7">
              <w:rPr>
                <w:rFonts w:eastAsia="Malgun Gothic"/>
              </w:rPr>
              <w:t>Necessary information to be included in the L1 R2D control</w:t>
            </w:r>
          </w:p>
          <w:p w14:paraId="17A23123" w14:textId="77777777" w:rsidR="00397753" w:rsidRPr="00DE59E7" w:rsidRDefault="00397753" w:rsidP="00A86B83">
            <w:pPr>
              <w:numPr>
                <w:ilvl w:val="0"/>
                <w:numId w:val="32"/>
              </w:numPr>
              <w:overflowPunct w:val="0"/>
              <w:contextualSpacing/>
              <w:rPr>
                <w:rFonts w:eastAsia="Malgun Gothic"/>
                <w:lang w:eastAsia="zh-CN"/>
              </w:rPr>
            </w:pPr>
            <w:r w:rsidRPr="00DE59E7">
              <w:rPr>
                <w:rFonts w:eastAsia="Malgun Gothic"/>
              </w:rPr>
              <w:t xml:space="preserve">Details on how the </w:t>
            </w:r>
            <w:r w:rsidRPr="00DE59E7">
              <w:rPr>
                <w:rFonts w:eastAsia="Malgun Gothic"/>
                <w:kern w:val="2"/>
                <w:lang w:eastAsia="zh-CN"/>
              </w:rPr>
              <w:t>L1 R2D control information is transmitted</w:t>
            </w:r>
          </w:p>
          <w:p w14:paraId="7A2F3CC0" w14:textId="77777777" w:rsidR="006D564B" w:rsidRPr="00DE59E7" w:rsidRDefault="006D564B" w:rsidP="006D564B">
            <w:pPr>
              <w:overflowPunct w:val="0"/>
              <w:contextualSpacing/>
              <w:rPr>
                <w:rFonts w:eastAsia="Malgun Gothic"/>
                <w:kern w:val="2"/>
                <w:lang w:eastAsia="zh-CN"/>
              </w:rPr>
            </w:pPr>
          </w:p>
          <w:p w14:paraId="013A7901" w14:textId="77777777" w:rsidR="006D564B" w:rsidRPr="00DE59E7" w:rsidRDefault="006D564B" w:rsidP="006D564B">
            <w:pPr>
              <w:rPr>
                <w:b/>
                <w:bCs/>
              </w:rPr>
            </w:pPr>
            <w:r w:rsidRPr="00DE59E7">
              <w:rPr>
                <w:b/>
                <w:bCs/>
                <w:highlight w:val="green"/>
              </w:rPr>
              <w:t>Agreement</w:t>
            </w:r>
          </w:p>
          <w:p w14:paraId="3B40DA61" w14:textId="77777777" w:rsidR="006D564B" w:rsidRPr="00DE59E7" w:rsidRDefault="006D564B" w:rsidP="006D564B">
            <w:pPr>
              <w:rPr>
                <w:rFonts w:eastAsia="Malgun Gothic"/>
              </w:rPr>
            </w:pPr>
            <w:r w:rsidRPr="00DE59E7">
              <w:rPr>
                <w:rFonts w:eastAsia="Malgun Gothic"/>
              </w:rPr>
              <w:t>For the L1 R2D control information preceding and scheduling the data payload of PRDCH, study the following aspects:</w:t>
            </w:r>
          </w:p>
          <w:p w14:paraId="42068BDD" w14:textId="77777777" w:rsidR="006D564B" w:rsidRPr="00DE59E7" w:rsidRDefault="006D564B" w:rsidP="006D564B">
            <w:pPr>
              <w:numPr>
                <w:ilvl w:val="0"/>
                <w:numId w:val="32"/>
              </w:numPr>
              <w:rPr>
                <w:rFonts w:eastAsia="Times New Roman"/>
              </w:rPr>
            </w:pPr>
            <w:r w:rsidRPr="00DE59E7">
              <w:rPr>
                <w:rFonts w:eastAsia="Times New Roman"/>
              </w:rPr>
              <w:t>Time location of L1 R2D control information:</w:t>
            </w:r>
          </w:p>
          <w:p w14:paraId="10306D50" w14:textId="77777777" w:rsidR="006D564B" w:rsidRPr="00DE59E7" w:rsidRDefault="006D564B" w:rsidP="006D564B">
            <w:pPr>
              <w:numPr>
                <w:ilvl w:val="1"/>
                <w:numId w:val="32"/>
              </w:numPr>
              <w:rPr>
                <w:rFonts w:eastAsia="Malgun Gothic"/>
              </w:rPr>
            </w:pPr>
            <w:r w:rsidRPr="00DE59E7">
              <w:rPr>
                <w:rFonts w:eastAsia="Malgun Gothic"/>
              </w:rPr>
              <w:t xml:space="preserve">Option </w:t>
            </w:r>
            <w:r w:rsidRPr="00DE59E7">
              <w:t>1</w:t>
            </w:r>
            <w:r w:rsidRPr="00DE59E7">
              <w:rPr>
                <w:rFonts w:eastAsia="Malgun Gothic"/>
              </w:rPr>
              <w:t>: L1 R2D control information and data payload of PRDCH are contiguous in time.</w:t>
            </w:r>
          </w:p>
          <w:p w14:paraId="2CDE493D" w14:textId="77777777" w:rsidR="006D564B" w:rsidRPr="00DE59E7" w:rsidRDefault="006D564B" w:rsidP="006D564B">
            <w:pPr>
              <w:numPr>
                <w:ilvl w:val="1"/>
                <w:numId w:val="32"/>
              </w:numPr>
              <w:rPr>
                <w:rFonts w:eastAsia="Malgun Gothic"/>
              </w:rPr>
            </w:pPr>
            <w:r w:rsidRPr="00DE59E7">
              <w:rPr>
                <w:rFonts w:eastAsia="Malgun Gothic"/>
              </w:rPr>
              <w:t xml:space="preserve">Option </w:t>
            </w:r>
            <w:r w:rsidRPr="00DE59E7">
              <w:t>2</w:t>
            </w:r>
            <w:r w:rsidRPr="00DE59E7">
              <w:rPr>
                <w:rFonts w:eastAsia="Malgun Gothic"/>
              </w:rPr>
              <w:t>: L1 R2D control information and data payload of PRDCH are not contiguous in time.</w:t>
            </w:r>
          </w:p>
          <w:p w14:paraId="66AC8552" w14:textId="77777777" w:rsidR="006D564B" w:rsidRPr="00DE59E7" w:rsidRDefault="006D564B" w:rsidP="006D564B">
            <w:pPr>
              <w:numPr>
                <w:ilvl w:val="0"/>
                <w:numId w:val="32"/>
              </w:numPr>
              <w:rPr>
                <w:rFonts w:eastAsia="Times New Roman"/>
              </w:rPr>
            </w:pPr>
            <w:r w:rsidRPr="00DE59E7">
              <w:rPr>
                <w:rFonts w:eastAsia="Times New Roman"/>
              </w:rPr>
              <w:t>Study frequency resource of L1 R2D control information</w:t>
            </w:r>
          </w:p>
          <w:p w14:paraId="038384AB" w14:textId="77777777" w:rsidR="006D564B" w:rsidRDefault="006D564B" w:rsidP="006D564B">
            <w:pPr>
              <w:numPr>
                <w:ilvl w:val="0"/>
                <w:numId w:val="32"/>
              </w:numPr>
              <w:rPr>
                <w:rFonts w:eastAsia="Malgun Gothic"/>
              </w:rPr>
            </w:pPr>
            <w:r w:rsidRPr="00DE59E7">
              <w:rPr>
                <w:rFonts w:eastAsia="Malgun Gothic"/>
              </w:rPr>
              <w:t>Whether L1 R2D control information is included in the PRDCH that carries that data payload, or in another PRDCH, or in another channel</w:t>
            </w:r>
          </w:p>
          <w:p w14:paraId="53BA39AD" w14:textId="77777777" w:rsidR="006625DB" w:rsidRDefault="006625DB" w:rsidP="004D68FC">
            <w:pPr>
              <w:ind w:left="760"/>
              <w:rPr>
                <w:rFonts w:eastAsia="Malgun Gothic"/>
              </w:rPr>
            </w:pPr>
          </w:p>
          <w:p w14:paraId="0D577407" w14:textId="77777777" w:rsidR="006625DB" w:rsidRPr="008C2C55" w:rsidRDefault="006625DB" w:rsidP="006625DB">
            <w:pPr>
              <w:rPr>
                <w:b/>
                <w:lang w:eastAsia="ko-KR"/>
              </w:rPr>
            </w:pPr>
            <w:r w:rsidRPr="008C2C55">
              <w:rPr>
                <w:b/>
                <w:highlight w:val="green"/>
                <w:lang w:eastAsia="ko-KR"/>
              </w:rPr>
              <w:t>Agreement</w:t>
            </w:r>
          </w:p>
          <w:p w14:paraId="6F0AF4F3" w14:textId="77777777" w:rsidR="006625DB" w:rsidRPr="008C2C55" w:rsidRDefault="006625DB" w:rsidP="006625DB">
            <w:pPr>
              <w:rPr>
                <w:lang w:eastAsia="ko-KR"/>
              </w:rPr>
            </w:pPr>
            <w:r w:rsidRPr="008C2C55">
              <w:rPr>
                <w:lang w:eastAsia="ko-KR"/>
              </w:rPr>
              <w:t>For the functionality of chip duration determination of the data payload in the PRDCH, study the following options:</w:t>
            </w:r>
          </w:p>
          <w:p w14:paraId="12640844" w14:textId="77777777" w:rsidR="006625DB" w:rsidRPr="008C2C55" w:rsidRDefault="006625DB" w:rsidP="006625DB">
            <w:pPr>
              <w:pStyle w:val="ListParagraph"/>
              <w:numPr>
                <w:ilvl w:val="0"/>
                <w:numId w:val="32"/>
              </w:numPr>
              <w:overflowPunct w:val="0"/>
              <w:snapToGrid/>
              <w:spacing w:after="180"/>
              <w:ind w:firstLineChars="0"/>
              <w:contextualSpacing/>
              <w:jc w:val="left"/>
              <w:textAlignment w:val="baseline"/>
              <w:rPr>
                <w:lang w:eastAsia="ko-KR"/>
              </w:rPr>
            </w:pPr>
            <w:r w:rsidRPr="008C2C55">
              <w:rPr>
                <w:lang w:eastAsia="ko-KR"/>
              </w:rPr>
              <w:t>Option 1: same as the chip duration of the corresponding L1 R2D control information</w:t>
            </w:r>
          </w:p>
          <w:p w14:paraId="763BDDF0" w14:textId="661F9B37" w:rsidR="006D564B" w:rsidRPr="006625DB" w:rsidRDefault="006625DB" w:rsidP="006625DB">
            <w:pPr>
              <w:pStyle w:val="ListParagraph"/>
              <w:numPr>
                <w:ilvl w:val="0"/>
                <w:numId w:val="32"/>
              </w:numPr>
              <w:overflowPunct w:val="0"/>
              <w:snapToGrid/>
              <w:spacing w:after="180"/>
              <w:ind w:firstLineChars="0"/>
              <w:contextualSpacing/>
              <w:jc w:val="left"/>
              <w:textAlignment w:val="baseline"/>
              <w:rPr>
                <w:lang w:eastAsia="ko-KR"/>
              </w:rPr>
            </w:pPr>
            <w:r w:rsidRPr="008C2C55">
              <w:rPr>
                <w:lang w:eastAsia="ko-KR"/>
              </w:rPr>
              <w:t>Option 2: indicated by the corresponding L1 R2D control information</w:t>
            </w:r>
          </w:p>
        </w:tc>
      </w:tr>
    </w:tbl>
    <w:p w14:paraId="21B21B7C" w14:textId="75896611" w:rsidR="00F94E9C" w:rsidRDefault="005D039E" w:rsidP="00397753">
      <w:pPr>
        <w:pStyle w:val="3GPPNormalText"/>
        <w:rPr>
          <w:lang w:val="en-US"/>
        </w:rPr>
      </w:pPr>
      <w:r w:rsidRPr="00DE59E7">
        <w:rPr>
          <w:lang w:val="en-US"/>
        </w:rPr>
        <w:lastRenderedPageBreak/>
        <w:t xml:space="preserve">The L1 R2D control should be designed </w:t>
      </w:r>
      <w:r w:rsidR="004B7251">
        <w:rPr>
          <w:lang w:val="en-US"/>
        </w:rPr>
        <w:t xml:space="preserve">to provide devices with early addressing indication </w:t>
      </w:r>
      <w:r w:rsidR="00A73F59">
        <w:rPr>
          <w:lang w:val="en-US"/>
        </w:rPr>
        <w:t>–</w:t>
      </w:r>
      <w:r w:rsidR="004B7251">
        <w:rPr>
          <w:lang w:val="en-US"/>
        </w:rPr>
        <w:t xml:space="preserve"> </w:t>
      </w:r>
      <w:r w:rsidR="00A73F59">
        <w:rPr>
          <w:lang w:val="en-US"/>
        </w:rPr>
        <w:t xml:space="preserve">the ability to determine whether an upcoming PRDCH transmission is intended for them during the </w:t>
      </w:r>
      <w:r w:rsidR="00BE27E8">
        <w:rPr>
          <w:lang w:val="en-US"/>
        </w:rPr>
        <w:t>control phase, before decoding the data payload. This early filtering enables devices to return to low-power mode immediately if not addressed, avoiding unnecessary power consumption from decoding irrelevant data. In</w:t>
      </w:r>
      <w:r w:rsidR="00BE27E8" w:rsidRPr="00DE59E7">
        <w:rPr>
          <w:lang w:val="en-US"/>
        </w:rPr>
        <w:t xml:space="preserve"> </w:t>
      </w:r>
      <w:r w:rsidRPr="00DE59E7">
        <w:rPr>
          <w:lang w:val="en-US"/>
        </w:rPr>
        <w:t xml:space="preserve">order to provide </w:t>
      </w:r>
      <w:r w:rsidR="009251E2" w:rsidRPr="00DE59E7">
        <w:rPr>
          <w:lang w:val="en-US"/>
        </w:rPr>
        <w:t xml:space="preserve">devices </w:t>
      </w:r>
      <w:r w:rsidRPr="00DE59E7">
        <w:rPr>
          <w:lang w:val="en-US"/>
        </w:rPr>
        <w:t>with the necessary information for the correct PRDCH reception, as well as avoiding unnecessary overhead, the L1 R2D control should convey parameters such as FEC, TBS size</w:t>
      </w:r>
      <w:r w:rsidR="00A72CEE" w:rsidRPr="00DE59E7">
        <w:rPr>
          <w:lang w:val="en-US"/>
        </w:rPr>
        <w:t xml:space="preserve"> or PRDCH duration</w:t>
      </w:r>
      <w:r w:rsidRPr="00DE59E7">
        <w:rPr>
          <w:lang w:val="en-US"/>
        </w:rPr>
        <w:t>, repetition configuration</w:t>
      </w:r>
      <w:r w:rsidR="00A72CEE" w:rsidRPr="00DE59E7">
        <w:rPr>
          <w:lang w:val="en-US"/>
        </w:rPr>
        <w:t xml:space="preserve"> and time-frequency allocation of the data payload of the PRDCH. In our view,</w:t>
      </w:r>
      <w:r w:rsidRPr="00DE59E7">
        <w:rPr>
          <w:lang w:val="en-US"/>
        </w:rPr>
        <w:t xml:space="preserve"> the chip duration used for decoding the L1 R2D control may also serve the PRDCH, and thus no additional chip-rate </w:t>
      </w:r>
      <w:r w:rsidR="00A72CEE" w:rsidRPr="00DE59E7">
        <w:rPr>
          <w:lang w:val="en-US"/>
        </w:rPr>
        <w:t>indication</w:t>
      </w:r>
      <w:r w:rsidRPr="00DE59E7">
        <w:rPr>
          <w:lang w:val="en-US"/>
        </w:rPr>
        <w:t xml:space="preserve"> is needed, which avoids unnecessary implementation complexity. </w:t>
      </w:r>
      <w:r w:rsidR="00A72CEE" w:rsidRPr="00DE59E7">
        <w:rPr>
          <w:lang w:val="en-US"/>
        </w:rPr>
        <w:t xml:space="preserve">Besides, </w:t>
      </w:r>
      <w:r w:rsidRPr="00DE59E7">
        <w:rPr>
          <w:lang w:val="en-US"/>
        </w:rPr>
        <w:t>t</w:t>
      </w:r>
      <w:r w:rsidR="00F94E9C" w:rsidRPr="00DE59E7">
        <w:rPr>
          <w:lang w:val="en-US"/>
        </w:rPr>
        <w:t xml:space="preserve">he L1 R2D control </w:t>
      </w:r>
      <w:r w:rsidR="00A72CEE" w:rsidRPr="00DE59E7">
        <w:rPr>
          <w:lang w:val="en-US"/>
        </w:rPr>
        <w:t>can</w:t>
      </w:r>
      <w:r w:rsidR="00F94E9C" w:rsidRPr="00DE59E7">
        <w:rPr>
          <w:lang w:val="en-US"/>
        </w:rPr>
        <w:t xml:space="preserve"> include an explicit device or group indication, or alternatively rely on an implicit addressing mechanism by using a separate CRC scrambled with an identifier, allowing devices to perform early verification of whether the upcoming PRDCH is intended for them without decoding the full payload. This early filtering</w:t>
      </w:r>
      <w:r w:rsidR="00A72CEE" w:rsidRPr="00DE59E7">
        <w:rPr>
          <w:lang w:val="en-US"/>
        </w:rPr>
        <w:t xml:space="preserve"> can</w:t>
      </w:r>
      <w:r w:rsidR="00F94E9C" w:rsidRPr="00DE59E7">
        <w:rPr>
          <w:lang w:val="en-US"/>
        </w:rPr>
        <w:t xml:space="preserve"> enable devices to remain in low-power mode when not addressed</w:t>
      </w:r>
      <w:r w:rsidR="00A72CEE" w:rsidRPr="00DE59E7">
        <w:rPr>
          <w:lang w:val="en-US"/>
        </w:rPr>
        <w:t>.</w:t>
      </w:r>
    </w:p>
    <w:p w14:paraId="6353EB76" w14:textId="77777777" w:rsidR="00286B62" w:rsidRPr="00DE59E7" w:rsidRDefault="00286B62" w:rsidP="00397753">
      <w:pPr>
        <w:pStyle w:val="3GPPNormalText"/>
        <w:rPr>
          <w:lang w:val="en-US"/>
        </w:rPr>
      </w:pPr>
    </w:p>
    <w:p w14:paraId="044A5032" w14:textId="3026BFFE" w:rsidR="005D039E" w:rsidRPr="00286B62" w:rsidRDefault="00032E57" w:rsidP="00286B62">
      <w:pPr>
        <w:pStyle w:val="Proposal"/>
      </w:pPr>
      <w:r w:rsidRPr="00286B62">
        <w:t>L1 R2D control should provide an early addressing indication for devices.</w:t>
      </w:r>
    </w:p>
    <w:p w14:paraId="7579062E" w14:textId="77777777" w:rsidR="00286B62" w:rsidRPr="00457AED" w:rsidRDefault="00286B62" w:rsidP="00286B62">
      <w:pPr>
        <w:pStyle w:val="Proposal"/>
        <w:numPr>
          <w:ilvl w:val="0"/>
          <w:numId w:val="0"/>
        </w:numPr>
        <w:rPr>
          <w:b w:val="0"/>
          <w:bCs/>
        </w:rPr>
      </w:pPr>
    </w:p>
    <w:p w14:paraId="5710FF2C" w14:textId="331D87CC" w:rsidR="00C2786C" w:rsidRDefault="00032E57" w:rsidP="00DE59E7">
      <w:pPr>
        <w:pStyle w:val="3GPPNormalText"/>
        <w:rPr>
          <w:lang w:val="en-US"/>
        </w:rPr>
      </w:pPr>
      <w:r w:rsidRPr="00DE59E7">
        <w:rPr>
          <w:lang w:val="en-US"/>
        </w:rPr>
        <w:t>In regards the</w:t>
      </w:r>
      <w:r w:rsidR="00F94E9C" w:rsidRPr="00DE59E7">
        <w:rPr>
          <w:lang w:val="en-US"/>
        </w:rPr>
        <w:t xml:space="preserve"> time-domain relation between the L1 R2D control and the PRDCH, two options are under consideration. </w:t>
      </w:r>
      <w:r w:rsidR="00C2786C" w:rsidRPr="00DE59E7">
        <w:rPr>
          <w:lang w:val="en-US"/>
        </w:rPr>
        <w:t xml:space="preserve">If supported, the inclusion of a separate CRC for the L1 R2D control does not preclude either of the considered options, as both are feasible from an implementation point of view. The dedicated CRC allows devices to perform early verification of whether the PRDCH is intended for them, regardless of whether the PRDCH follows immediately or after a time gap. </w:t>
      </w:r>
      <w:r w:rsidR="00243057">
        <w:rPr>
          <w:lang w:val="en-US"/>
        </w:rPr>
        <w:t xml:space="preserve">In our </w:t>
      </w:r>
      <w:r w:rsidR="00236865">
        <w:rPr>
          <w:lang w:val="en-US"/>
        </w:rPr>
        <w:t>opinion</w:t>
      </w:r>
      <w:r w:rsidR="00243057">
        <w:rPr>
          <w:lang w:val="en-US"/>
        </w:rPr>
        <w:t>, o</w:t>
      </w:r>
      <w:r w:rsidR="00C2786C" w:rsidRPr="00DE59E7">
        <w:rPr>
          <w:lang w:val="en-US"/>
        </w:rPr>
        <w:t xml:space="preserve">ption 2, where the L1 R2D control and PRDCH are not contiguous in time, offers greater flexibility for A-IoT operation. This configuration allows devices to verify the control, prepare for reception, and optimize power consumption by remaining in low-power mode until the scheduled PRDCH. </w:t>
      </w:r>
    </w:p>
    <w:p w14:paraId="1E0E21C4" w14:textId="77777777" w:rsidR="00617B4A" w:rsidRPr="00DE59E7" w:rsidRDefault="00617B4A" w:rsidP="00DE59E7">
      <w:pPr>
        <w:pStyle w:val="3GPPNormalText"/>
        <w:rPr>
          <w:lang w:val="en-US"/>
        </w:rPr>
      </w:pPr>
    </w:p>
    <w:p w14:paraId="1D58AFAC" w14:textId="522CA19B" w:rsidR="00C2786C" w:rsidRPr="00DE59E7" w:rsidRDefault="00DE59E7" w:rsidP="00DE59E7">
      <w:pPr>
        <w:pStyle w:val="3GPPNormalText"/>
        <w:rPr>
          <w:lang w:val="en-US"/>
        </w:rPr>
      </w:pPr>
      <w:r w:rsidRPr="00DE59E7">
        <w:rPr>
          <w:lang w:val="en-US"/>
        </w:rPr>
        <w:t>In the case of Option 2, where the L1 R2D control and the PRDCH are not contiguous in time, additional specification impact may</w:t>
      </w:r>
      <w:r w:rsidR="00D44E3B">
        <w:rPr>
          <w:lang w:val="en-US"/>
        </w:rPr>
        <w:t xml:space="preserve"> be needed</w:t>
      </w:r>
      <w:r w:rsidRPr="00DE59E7">
        <w:rPr>
          <w:lang w:val="en-US"/>
        </w:rPr>
        <w:t>. In particular, the time offset between the control and the data payload would need to be clearly defined. Such an offset determines when the device should expect the corresponding PRDCH transmission. Therefore, the configuration and signaling of this time offset should be further evaluated as part of the study on Option 2.</w:t>
      </w:r>
    </w:p>
    <w:p w14:paraId="4D1E67AD" w14:textId="77777777" w:rsidR="00C2786C" w:rsidRDefault="00C2786C" w:rsidP="00DE59E7">
      <w:pPr>
        <w:pStyle w:val="3GPPNormalText"/>
        <w:rPr>
          <w:lang w:val="en-US"/>
        </w:rPr>
      </w:pPr>
    </w:p>
    <w:p w14:paraId="6794C802" w14:textId="6DDDD8D3" w:rsidR="00DE59E7" w:rsidRPr="00DE59E7" w:rsidRDefault="00DE59E7" w:rsidP="00286B62">
      <w:pPr>
        <w:pStyle w:val="Proposal"/>
      </w:pPr>
      <w:r>
        <w:t>If option 2 is supported</w:t>
      </w:r>
      <w:r w:rsidR="001C50E1">
        <w:t>,</w:t>
      </w:r>
      <w:r>
        <w:t xml:space="preserve"> </w:t>
      </w:r>
      <w:r w:rsidR="00590643">
        <w:t xml:space="preserve">consider </w:t>
      </w:r>
      <w:r>
        <w:t xml:space="preserve">the </w:t>
      </w:r>
      <w:r w:rsidR="0090400B">
        <w:t>timing relations</w:t>
      </w:r>
      <w:r>
        <w:t xml:space="preserve"> </w:t>
      </w:r>
      <w:r w:rsidR="0090400B">
        <w:t>(</w:t>
      </w:r>
      <w:r>
        <w:t>offset</w:t>
      </w:r>
      <w:r w:rsidR="0090400B">
        <w:t>)</w:t>
      </w:r>
      <w:r>
        <w:t xml:space="preserve"> between L1 R2D control and the data payload of the PRDCH.</w:t>
      </w:r>
    </w:p>
    <w:p w14:paraId="4C160997" w14:textId="77777777" w:rsidR="00A86B83" w:rsidRPr="00DE59E7" w:rsidRDefault="00A86B83" w:rsidP="00286B62">
      <w:pPr>
        <w:pStyle w:val="3GPPNormalText"/>
        <w:rPr>
          <w:lang w:val="en-US" w:eastAsia="ko-KR"/>
        </w:rPr>
      </w:pPr>
    </w:p>
    <w:p w14:paraId="25E1C869" w14:textId="316E16B0" w:rsidR="00EC2DCD" w:rsidRPr="00DE59E7" w:rsidRDefault="005E1D7E" w:rsidP="00EC2DCD">
      <w:pPr>
        <w:pStyle w:val="Heading3"/>
      </w:pPr>
      <w:r>
        <w:t xml:space="preserve">R2D </w:t>
      </w:r>
      <w:r w:rsidR="00EC2DCD" w:rsidRPr="00DE59E7">
        <w:t>synchronization</w:t>
      </w:r>
      <w:r>
        <w:t xml:space="preserve"> and </w:t>
      </w:r>
      <w:r w:rsidR="00DE0ED0">
        <w:t>broadcast</w:t>
      </w:r>
      <w:r>
        <w:t xml:space="preserve"> information</w:t>
      </w:r>
    </w:p>
    <w:p w14:paraId="52A5ECBD" w14:textId="53112EA8" w:rsidR="00FB30CB" w:rsidRPr="00DE59E7" w:rsidRDefault="00D843AC" w:rsidP="00FB30CB">
      <w:pPr>
        <w:rPr>
          <w:lang w:eastAsia="ko-KR"/>
        </w:rPr>
      </w:pPr>
      <w:r w:rsidRPr="00DE59E7">
        <w:t>In RAN1#122-bis</w:t>
      </w:r>
      <w:r w:rsidR="004A6CEB">
        <w:t xml:space="preserve"> [2]</w:t>
      </w:r>
      <w:r w:rsidRPr="00DE59E7">
        <w:t xml:space="preserve">, </w:t>
      </w:r>
      <w:r>
        <w:rPr>
          <w:lang w:eastAsia="ko-KR"/>
        </w:rPr>
        <w:t>the following was agreed r</w:t>
      </w:r>
      <w:r w:rsidR="00FB30CB" w:rsidRPr="00DE59E7">
        <w:rPr>
          <w:lang w:eastAsia="ko-KR"/>
        </w:rPr>
        <w:t xml:space="preserve">egarding </w:t>
      </w:r>
      <w:r w:rsidR="00DE0ED0">
        <w:rPr>
          <w:lang w:eastAsia="ko-KR"/>
        </w:rPr>
        <w:t xml:space="preserve">timing/frequency synchronization and broadcast information </w:t>
      </w:r>
      <w:r w:rsidR="00FB30CB" w:rsidRPr="00DE59E7">
        <w:rPr>
          <w:lang w:eastAsia="ko-KR"/>
        </w:rPr>
        <w:t xml:space="preserve">for R2D, </w:t>
      </w:r>
    </w:p>
    <w:p w14:paraId="1A9EE43F" w14:textId="77777777" w:rsidR="00FB30CB" w:rsidRPr="00DE59E7" w:rsidRDefault="00FB30CB" w:rsidP="00FB30CB">
      <w:pPr>
        <w:rPr>
          <w:lang w:eastAsia="ko-KR"/>
        </w:rPr>
      </w:pPr>
    </w:p>
    <w:tbl>
      <w:tblPr>
        <w:tblStyle w:val="TableGrid"/>
        <w:tblW w:w="0" w:type="auto"/>
        <w:tblLook w:val="04A0" w:firstRow="1" w:lastRow="0" w:firstColumn="1" w:lastColumn="0" w:noHBand="0" w:noVBand="1"/>
      </w:tblPr>
      <w:tblGrid>
        <w:gridCol w:w="9307"/>
      </w:tblGrid>
      <w:tr w:rsidR="00FB30CB" w:rsidRPr="00DE59E7" w14:paraId="526F301B" w14:textId="77777777" w:rsidTr="00DE0ED0">
        <w:trPr>
          <w:trHeight w:val="3681"/>
        </w:trPr>
        <w:tc>
          <w:tcPr>
            <w:tcW w:w="9307" w:type="dxa"/>
          </w:tcPr>
          <w:p w14:paraId="0BFD0E25" w14:textId="77777777" w:rsidR="00E61606" w:rsidRPr="00E61606" w:rsidRDefault="00E61606" w:rsidP="00E61606">
            <w:pPr>
              <w:rPr>
                <w:b/>
                <w:bCs/>
              </w:rPr>
            </w:pPr>
            <w:r w:rsidRPr="00E61606">
              <w:rPr>
                <w:b/>
                <w:bCs/>
                <w:highlight w:val="green"/>
              </w:rPr>
              <w:t>Agreement</w:t>
            </w:r>
          </w:p>
          <w:p w14:paraId="06146794" w14:textId="77777777" w:rsidR="00E61606" w:rsidRPr="00E61606" w:rsidRDefault="00E61606" w:rsidP="00E61606">
            <w:pPr>
              <w:rPr>
                <w:rFonts w:eastAsiaTheme="minorEastAsia"/>
                <w:lang w:eastAsia="ko-KR"/>
              </w:rPr>
            </w:pPr>
            <w:r w:rsidRPr="00E61606">
              <w:rPr>
                <w:lang w:eastAsia="ko-KR"/>
              </w:rPr>
              <w:t xml:space="preserve">Study R2D synchronization signal at least for the </w:t>
            </w:r>
            <w:r w:rsidRPr="00E61606">
              <w:rPr>
                <w:rFonts w:eastAsiaTheme="minorEastAsia"/>
                <w:lang w:eastAsia="ko-KR"/>
              </w:rPr>
              <w:t>functionality of frequency synchronization (including frequency acquisition) and for the functionality of timing synchronization/tracking.</w:t>
            </w:r>
          </w:p>
          <w:p w14:paraId="57D64CD7" w14:textId="77777777" w:rsidR="00E61606" w:rsidRPr="00E61606" w:rsidRDefault="00E61606" w:rsidP="00E61606">
            <w:pPr>
              <w:pStyle w:val="ListParagraph"/>
              <w:numPr>
                <w:ilvl w:val="0"/>
                <w:numId w:val="32"/>
              </w:numPr>
              <w:overflowPunct w:val="0"/>
              <w:snapToGrid/>
              <w:spacing w:after="0"/>
              <w:ind w:firstLineChars="0"/>
              <w:contextualSpacing/>
              <w:jc w:val="left"/>
              <w:textAlignment w:val="baseline"/>
              <w:rPr>
                <w:lang w:eastAsia="ko-KR"/>
              </w:rPr>
            </w:pPr>
            <w:r w:rsidRPr="00E61606">
              <w:rPr>
                <w:lang w:eastAsia="ko-KR"/>
              </w:rPr>
              <w:t>Alt1: periodic synchronization signal</w:t>
            </w:r>
          </w:p>
          <w:p w14:paraId="44523EFF" w14:textId="77777777" w:rsidR="00E61606" w:rsidRDefault="00E61606" w:rsidP="00E61606">
            <w:pPr>
              <w:pStyle w:val="ListParagraph"/>
              <w:numPr>
                <w:ilvl w:val="0"/>
                <w:numId w:val="32"/>
              </w:numPr>
              <w:overflowPunct w:val="0"/>
              <w:snapToGrid/>
              <w:spacing w:after="0"/>
              <w:ind w:firstLineChars="0"/>
              <w:contextualSpacing/>
              <w:jc w:val="left"/>
              <w:textAlignment w:val="baseline"/>
              <w:rPr>
                <w:lang w:eastAsia="ko-KR"/>
              </w:rPr>
            </w:pPr>
            <w:r w:rsidRPr="00E61606">
              <w:rPr>
                <w:lang w:eastAsia="ko-KR"/>
              </w:rPr>
              <w:t>Alt2: aperiodic synchronization signal</w:t>
            </w:r>
          </w:p>
          <w:p w14:paraId="0496FD7B" w14:textId="77777777" w:rsidR="005E1D7E" w:rsidRDefault="005E1D7E" w:rsidP="00457AED">
            <w:pPr>
              <w:pStyle w:val="ListParagraph"/>
              <w:overflowPunct w:val="0"/>
              <w:snapToGrid/>
              <w:spacing w:after="0"/>
              <w:ind w:left="760" w:firstLineChars="0" w:firstLine="0"/>
              <w:contextualSpacing/>
              <w:jc w:val="left"/>
              <w:textAlignment w:val="baseline"/>
              <w:rPr>
                <w:lang w:eastAsia="ko-KR"/>
              </w:rPr>
            </w:pPr>
          </w:p>
          <w:p w14:paraId="23924927" w14:textId="77777777" w:rsidR="005E1D7E" w:rsidRPr="009417FD" w:rsidRDefault="005E1D7E" w:rsidP="005E1D7E">
            <w:pPr>
              <w:rPr>
                <w:b/>
                <w:bCs/>
              </w:rPr>
            </w:pPr>
            <w:r w:rsidRPr="006F6D0C">
              <w:rPr>
                <w:b/>
                <w:bCs/>
                <w:highlight w:val="green"/>
              </w:rPr>
              <w:t>Agreement</w:t>
            </w:r>
          </w:p>
          <w:p w14:paraId="3E0D343D" w14:textId="77777777" w:rsidR="005E1D7E" w:rsidRPr="00122CAA" w:rsidRDefault="005E1D7E" w:rsidP="005E1D7E">
            <w:pPr>
              <w:rPr>
                <w:rFonts w:cs="Times"/>
              </w:rPr>
            </w:pPr>
            <w:r w:rsidRPr="00122CAA">
              <w:rPr>
                <w:rFonts w:cs="Times"/>
              </w:rPr>
              <w:t xml:space="preserve">For R2D, study </w:t>
            </w:r>
            <w:r>
              <w:rPr>
                <w:rFonts w:cs="Times"/>
              </w:rPr>
              <w:t xml:space="preserve">at least </w:t>
            </w:r>
            <w:r w:rsidRPr="00122CAA">
              <w:rPr>
                <w:rFonts w:cs="Times"/>
              </w:rPr>
              <w:t xml:space="preserve">the following aspects for the </w:t>
            </w:r>
            <w:r>
              <w:rPr>
                <w:rFonts w:cs="Times"/>
              </w:rPr>
              <w:t xml:space="preserve">study of </w:t>
            </w:r>
            <w:r w:rsidRPr="00122CAA">
              <w:rPr>
                <w:rFonts w:cs="Times"/>
              </w:rPr>
              <w:t>broadcast information:</w:t>
            </w:r>
          </w:p>
          <w:p w14:paraId="1B99D530" w14:textId="77777777" w:rsidR="005E1D7E" w:rsidRDefault="005E1D7E" w:rsidP="005E1D7E">
            <w:pPr>
              <w:pStyle w:val="ListParagraph"/>
              <w:numPr>
                <w:ilvl w:val="0"/>
                <w:numId w:val="32"/>
              </w:numPr>
              <w:autoSpaceDE/>
              <w:autoSpaceDN/>
              <w:adjustRightInd/>
              <w:snapToGrid/>
              <w:spacing w:after="0"/>
              <w:ind w:firstLineChars="0"/>
              <w:jc w:val="left"/>
              <w:rPr>
                <w:rFonts w:cs="Times"/>
              </w:rPr>
            </w:pPr>
            <w:r>
              <w:rPr>
                <w:rFonts w:cs="Times"/>
              </w:rPr>
              <w:t>Information included in the broadcast information</w:t>
            </w:r>
          </w:p>
          <w:p w14:paraId="779461C9" w14:textId="77777777" w:rsidR="005E1D7E" w:rsidRDefault="005E1D7E" w:rsidP="005E1D7E">
            <w:pPr>
              <w:pStyle w:val="ListParagraph"/>
              <w:numPr>
                <w:ilvl w:val="0"/>
                <w:numId w:val="32"/>
              </w:numPr>
              <w:autoSpaceDE/>
              <w:autoSpaceDN/>
              <w:adjustRightInd/>
              <w:snapToGrid/>
              <w:spacing w:after="0"/>
              <w:ind w:firstLineChars="0"/>
              <w:jc w:val="left"/>
              <w:rPr>
                <w:rFonts w:cs="Times"/>
              </w:rPr>
            </w:pPr>
            <w:r>
              <w:rPr>
                <w:rFonts w:cs="Times"/>
              </w:rPr>
              <w:t>Whether to use PRDCH to carry the broadcast information</w:t>
            </w:r>
          </w:p>
          <w:p w14:paraId="12784393" w14:textId="77777777" w:rsidR="005E1D7E" w:rsidRPr="00122CAA" w:rsidRDefault="005E1D7E" w:rsidP="005E1D7E">
            <w:pPr>
              <w:pStyle w:val="ListParagraph"/>
              <w:numPr>
                <w:ilvl w:val="0"/>
                <w:numId w:val="32"/>
              </w:numPr>
              <w:autoSpaceDE/>
              <w:autoSpaceDN/>
              <w:adjustRightInd/>
              <w:snapToGrid/>
              <w:spacing w:after="0"/>
              <w:ind w:firstLineChars="0"/>
              <w:jc w:val="left"/>
              <w:rPr>
                <w:rFonts w:cs="Times"/>
              </w:rPr>
            </w:pPr>
            <w:r w:rsidRPr="00122CAA">
              <w:rPr>
                <w:rFonts w:cs="Times"/>
              </w:rPr>
              <w:t>Transmission of broadcast information:</w:t>
            </w:r>
          </w:p>
          <w:p w14:paraId="2AC512EE" w14:textId="77777777" w:rsidR="005E1D7E" w:rsidRPr="00122CAA" w:rsidRDefault="005E1D7E" w:rsidP="005E1D7E">
            <w:pPr>
              <w:pStyle w:val="ListParagraph"/>
              <w:numPr>
                <w:ilvl w:val="1"/>
                <w:numId w:val="32"/>
              </w:numPr>
              <w:autoSpaceDE/>
              <w:autoSpaceDN/>
              <w:adjustRightInd/>
              <w:snapToGrid/>
              <w:spacing w:after="0"/>
              <w:ind w:firstLineChars="0"/>
              <w:jc w:val="left"/>
              <w:rPr>
                <w:rFonts w:cs="Times"/>
              </w:rPr>
            </w:pPr>
            <w:r w:rsidRPr="00122CAA">
              <w:rPr>
                <w:rFonts w:cs="Times"/>
              </w:rPr>
              <w:t xml:space="preserve">Option </w:t>
            </w:r>
            <w:r>
              <w:rPr>
                <w:rFonts w:cs="Times"/>
              </w:rPr>
              <w:t>1</w:t>
            </w:r>
            <w:r w:rsidRPr="00122CAA">
              <w:rPr>
                <w:rFonts w:cs="Times"/>
              </w:rPr>
              <w:t>: periodic</w:t>
            </w:r>
          </w:p>
          <w:p w14:paraId="6573F499" w14:textId="77777777" w:rsidR="005E1D7E" w:rsidRPr="00122CAA" w:rsidRDefault="005E1D7E" w:rsidP="005E1D7E">
            <w:pPr>
              <w:pStyle w:val="ListParagraph"/>
              <w:numPr>
                <w:ilvl w:val="1"/>
                <w:numId w:val="32"/>
              </w:numPr>
              <w:autoSpaceDE/>
              <w:autoSpaceDN/>
              <w:adjustRightInd/>
              <w:snapToGrid/>
              <w:spacing w:after="0"/>
              <w:ind w:firstLineChars="0"/>
              <w:jc w:val="left"/>
              <w:rPr>
                <w:rFonts w:eastAsia="Times New Roman" w:cs="Times"/>
              </w:rPr>
            </w:pPr>
            <w:r w:rsidRPr="00122CAA">
              <w:rPr>
                <w:rFonts w:cs="Times"/>
              </w:rPr>
              <w:t xml:space="preserve">Option </w:t>
            </w:r>
            <w:r>
              <w:rPr>
                <w:rFonts w:cs="Times"/>
              </w:rPr>
              <w:t>2</w:t>
            </w:r>
            <w:r w:rsidRPr="00122CAA">
              <w:rPr>
                <w:rFonts w:cs="Times"/>
              </w:rPr>
              <w:t>: aperiodic</w:t>
            </w:r>
          </w:p>
          <w:p w14:paraId="2046AD33" w14:textId="644656E0" w:rsidR="005E1D7E" w:rsidRPr="00DE0ED0" w:rsidRDefault="005E1D7E" w:rsidP="00DE0ED0">
            <w:pPr>
              <w:pStyle w:val="ListParagraph"/>
              <w:numPr>
                <w:ilvl w:val="0"/>
                <w:numId w:val="32"/>
              </w:numPr>
              <w:autoSpaceDE/>
              <w:autoSpaceDN/>
              <w:adjustRightInd/>
              <w:snapToGrid/>
              <w:spacing w:after="0"/>
              <w:ind w:firstLineChars="0"/>
              <w:jc w:val="left"/>
              <w:rPr>
                <w:rFonts w:cs="Times"/>
              </w:rPr>
            </w:pPr>
            <w:r w:rsidRPr="00122CAA">
              <w:rPr>
                <w:rFonts w:cs="Times"/>
              </w:rPr>
              <w:t xml:space="preserve">Time </w:t>
            </w:r>
            <w:r>
              <w:rPr>
                <w:rFonts w:cs="Times"/>
              </w:rPr>
              <w:t>and frequency resources for transmission</w:t>
            </w:r>
            <w:r w:rsidRPr="00122CAA">
              <w:rPr>
                <w:rFonts w:cs="Times"/>
              </w:rPr>
              <w:t xml:space="preserve"> of the broadcast information</w:t>
            </w:r>
            <w:r>
              <w:rPr>
                <w:rFonts w:cs="Times"/>
              </w:rPr>
              <w:t xml:space="preserve">, e.g. </w:t>
            </w:r>
            <w:r w:rsidRPr="00122CAA">
              <w:rPr>
                <w:rFonts w:cs="Times"/>
              </w:rPr>
              <w:t>in relation to the synchronization signal.</w:t>
            </w:r>
          </w:p>
        </w:tc>
      </w:tr>
    </w:tbl>
    <w:p w14:paraId="41609DB1" w14:textId="77777777" w:rsidR="009377E0" w:rsidRDefault="009377E0" w:rsidP="006625DB">
      <w:pPr>
        <w:pStyle w:val="3GPPNormalText"/>
      </w:pPr>
    </w:p>
    <w:p w14:paraId="7CE308C1" w14:textId="0EEF6D10" w:rsidR="008236F3" w:rsidRPr="008236F3" w:rsidRDefault="008236F3" w:rsidP="008236F3">
      <w:pPr>
        <w:jc w:val="both"/>
        <w:rPr>
          <w:rFonts w:eastAsia="MS Mincho"/>
          <w:szCs w:val="24"/>
          <w:lang w:val="x-none" w:eastAsia="x-none"/>
        </w:rPr>
      </w:pPr>
      <w:r w:rsidRPr="008236F3">
        <w:rPr>
          <w:rFonts w:eastAsia="MS Mincho"/>
          <w:szCs w:val="24"/>
          <w:lang w:val="x-none" w:eastAsia="x-none"/>
        </w:rPr>
        <w:t xml:space="preserve">Between the two alternatives, Alt 1 (periodic synchronization signal) appears more suitable for the A-IoT context. </w:t>
      </w:r>
      <w:r w:rsidR="00E00974">
        <w:rPr>
          <w:rFonts w:eastAsia="MS Mincho"/>
          <w:szCs w:val="24"/>
          <w:lang w:val="x-none" w:eastAsia="x-none"/>
        </w:rPr>
        <w:t>We consider that</w:t>
      </w:r>
      <w:r w:rsidRPr="008236F3">
        <w:rPr>
          <w:rFonts w:eastAsia="MS Mincho"/>
          <w:szCs w:val="24"/>
          <w:lang w:val="x-none" w:eastAsia="x-none"/>
        </w:rPr>
        <w:t xml:space="preserve">, periodic transmission offers clear advantages in maintaining basic timing and frequency alignment for energy-constrained devices, particularly when these devices operate intermittently or spend extended periods in low-power states. By relying on a </w:t>
      </w:r>
      <w:r w:rsidR="00354DF7">
        <w:rPr>
          <w:rFonts w:eastAsia="MS Mincho"/>
          <w:szCs w:val="24"/>
          <w:lang w:val="x-none" w:eastAsia="x-none"/>
        </w:rPr>
        <w:t>periodic</w:t>
      </w:r>
      <w:r w:rsidRPr="008236F3">
        <w:rPr>
          <w:rFonts w:eastAsia="MS Mincho"/>
          <w:szCs w:val="24"/>
          <w:lang w:val="x-none" w:eastAsia="x-none"/>
        </w:rPr>
        <w:t xml:space="preserve"> synchronization, devices can wake up only at predefined intervals to refresh synchronization, thereby avoiding continuous monitoring </w:t>
      </w:r>
      <w:r w:rsidR="00747861">
        <w:rPr>
          <w:rFonts w:eastAsia="MS Mincho"/>
          <w:szCs w:val="24"/>
          <w:lang w:val="x-none" w:eastAsia="x-none"/>
        </w:rPr>
        <w:t>of</w:t>
      </w:r>
      <w:r w:rsidRPr="008236F3">
        <w:rPr>
          <w:rFonts w:eastAsia="MS Mincho"/>
          <w:szCs w:val="24"/>
          <w:lang w:val="x-none" w:eastAsia="x-none"/>
        </w:rPr>
        <w:t xml:space="preserve"> aperiodic signals</w:t>
      </w:r>
      <w:r w:rsidR="00747861">
        <w:rPr>
          <w:rFonts w:eastAsia="MS Mincho"/>
          <w:szCs w:val="24"/>
          <w:lang w:val="x-none" w:eastAsia="x-none"/>
        </w:rPr>
        <w:t xml:space="preserve"> or storing multiple configurations.</w:t>
      </w:r>
    </w:p>
    <w:p w14:paraId="2CD3DAFC" w14:textId="77777777" w:rsidR="008236F3" w:rsidRPr="008236F3" w:rsidRDefault="008236F3" w:rsidP="008236F3">
      <w:pPr>
        <w:jc w:val="both"/>
        <w:rPr>
          <w:rFonts w:eastAsia="MS Mincho"/>
          <w:szCs w:val="24"/>
          <w:lang w:val="x-none" w:eastAsia="x-none"/>
        </w:rPr>
      </w:pPr>
    </w:p>
    <w:p w14:paraId="5684CD96" w14:textId="20A3715B" w:rsidR="008236F3" w:rsidRPr="008236F3" w:rsidRDefault="008236F3" w:rsidP="00A41364">
      <w:pPr>
        <w:pStyle w:val="Proposal"/>
      </w:pPr>
      <w:r w:rsidRPr="008236F3">
        <w:t>Adopt periodic R2D synchronization signaling as the baseline approach for A-IoT Device Types 2b/C.</w:t>
      </w:r>
    </w:p>
    <w:p w14:paraId="3FCFDDBE" w14:textId="77777777" w:rsidR="008236F3" w:rsidRPr="008236F3" w:rsidRDefault="008236F3" w:rsidP="008236F3">
      <w:pPr>
        <w:jc w:val="both"/>
        <w:rPr>
          <w:rFonts w:eastAsia="MS Mincho"/>
          <w:szCs w:val="24"/>
          <w:lang w:val="x-none" w:eastAsia="x-none"/>
        </w:rPr>
      </w:pPr>
    </w:p>
    <w:p w14:paraId="247A8B3B" w14:textId="2D028FB2" w:rsidR="008236F3" w:rsidRPr="008236F3" w:rsidRDefault="000F2B4B" w:rsidP="008236F3">
      <w:pPr>
        <w:jc w:val="both"/>
        <w:rPr>
          <w:rFonts w:eastAsia="MS Mincho"/>
          <w:szCs w:val="24"/>
          <w:lang w:val="x-none" w:eastAsia="x-none"/>
        </w:rPr>
      </w:pPr>
      <w:r>
        <w:rPr>
          <w:rFonts w:eastAsia="MS Mincho"/>
          <w:szCs w:val="24"/>
          <w:lang w:val="x-none" w:eastAsia="x-none"/>
        </w:rPr>
        <w:t xml:space="preserve">Further, </w:t>
      </w:r>
      <w:r w:rsidR="008236F3" w:rsidRPr="008236F3">
        <w:rPr>
          <w:rFonts w:eastAsia="MS Mincho"/>
          <w:szCs w:val="24"/>
          <w:lang w:val="x-none" w:eastAsia="x-none"/>
        </w:rPr>
        <w:t xml:space="preserve">A-IoT operation could </w:t>
      </w:r>
      <w:r>
        <w:rPr>
          <w:rFonts w:eastAsia="MS Mincho"/>
          <w:szCs w:val="24"/>
          <w:lang w:val="x-none" w:eastAsia="x-none"/>
        </w:rPr>
        <w:t xml:space="preserve">also </w:t>
      </w:r>
      <w:r w:rsidR="008236F3" w:rsidRPr="008236F3">
        <w:rPr>
          <w:rFonts w:eastAsia="MS Mincho"/>
          <w:szCs w:val="24"/>
          <w:lang w:val="x-none" w:eastAsia="x-none"/>
        </w:rPr>
        <w:t xml:space="preserve">benefit from a two-tier synchronization approach, where a first synchronization layer provides system information and initial </w:t>
      </w:r>
      <w:r w:rsidR="00A41364">
        <w:rPr>
          <w:rFonts w:eastAsia="MS Mincho"/>
          <w:szCs w:val="24"/>
          <w:lang w:val="x-none" w:eastAsia="x-none"/>
        </w:rPr>
        <w:t>frequency/</w:t>
      </w:r>
      <w:r w:rsidR="008236F3" w:rsidRPr="008236F3">
        <w:rPr>
          <w:rFonts w:eastAsia="MS Mincho"/>
          <w:szCs w:val="24"/>
          <w:lang w:val="x-none" w:eastAsia="x-none"/>
        </w:rPr>
        <w:t>timing acquisition, while a finer-grained synchronization layer supports more accurate alignment when needed. The first layer may be realized through a periodic R2D synchronization signal that also conveys essential system-related information. Such information could resemble the MIB in NR and may include, for example, the cell identifier, frame numbering, power control parameters, synchronization periodicity, and indications regarding the presence of finer-grained synchronization or control signals</w:t>
      </w:r>
      <w:r w:rsidR="00AA60CD">
        <w:rPr>
          <w:rFonts w:eastAsia="MS Mincho"/>
          <w:szCs w:val="24"/>
          <w:lang w:val="x-none" w:eastAsia="x-none"/>
        </w:rPr>
        <w:t>.</w:t>
      </w:r>
      <w:r w:rsidR="00AA60CD" w:rsidRPr="00AA60CD">
        <w:t xml:space="preserve"> </w:t>
      </w:r>
      <w:r w:rsidR="00AA60CD" w:rsidRPr="00686A89">
        <w:t xml:space="preserve">Unlike the coarser R2D synchronization signals used for initial cell search and system information acquisition, these fine-grained signals carry only the essential </w:t>
      </w:r>
      <w:r w:rsidR="00AA60CD" w:rsidRPr="00686A89">
        <w:rPr>
          <w:rStyle w:val="Strong"/>
          <w:b w:val="0"/>
          <w:bCs w:val="0"/>
        </w:rPr>
        <w:t>physical-layer information required for precise SFO and CFO calibration</w:t>
      </w:r>
      <w:r w:rsidR="00AA60CD">
        <w:rPr>
          <w:rStyle w:val="Strong"/>
          <w:b w:val="0"/>
          <w:bCs w:val="0"/>
        </w:rPr>
        <w:t>.</w:t>
      </w:r>
    </w:p>
    <w:p w14:paraId="0C3C1BAC" w14:textId="77777777" w:rsidR="008236F3" w:rsidRPr="008236F3" w:rsidRDefault="008236F3" w:rsidP="008236F3">
      <w:pPr>
        <w:jc w:val="both"/>
        <w:rPr>
          <w:rFonts w:eastAsia="MS Mincho"/>
          <w:szCs w:val="24"/>
          <w:lang w:val="x-none" w:eastAsia="x-none"/>
        </w:rPr>
      </w:pPr>
    </w:p>
    <w:p w14:paraId="78FE42AA" w14:textId="56AD8F8D" w:rsidR="008236F3" w:rsidRPr="008236F3" w:rsidRDefault="008236F3" w:rsidP="008236F3">
      <w:pPr>
        <w:jc w:val="both"/>
        <w:rPr>
          <w:rFonts w:eastAsia="MS Mincho"/>
          <w:szCs w:val="24"/>
          <w:lang w:val="x-none" w:eastAsia="x-none"/>
        </w:rPr>
      </w:pPr>
      <w:r w:rsidRPr="008236F3">
        <w:rPr>
          <w:rFonts w:eastAsia="MS Mincho"/>
          <w:szCs w:val="24"/>
          <w:lang w:val="x-none" w:eastAsia="x-none"/>
        </w:rPr>
        <w:t xml:space="preserve">As </w:t>
      </w:r>
      <w:r w:rsidR="003112F8">
        <w:rPr>
          <w:rFonts w:eastAsia="MS Mincho"/>
          <w:szCs w:val="24"/>
          <w:lang w:val="x-none" w:eastAsia="x-none"/>
        </w:rPr>
        <w:t>depicted</w:t>
      </w:r>
      <w:r w:rsidRPr="008236F3">
        <w:rPr>
          <w:rFonts w:eastAsia="MS Mincho"/>
          <w:szCs w:val="24"/>
          <w:lang w:val="x-none" w:eastAsia="x-none"/>
        </w:rPr>
        <w:t xml:space="preserve"> in Figure 1, this periodic R2D signal can serve a dual purpose: (</w:t>
      </w:r>
      <w:proofErr w:type="spellStart"/>
      <w:r w:rsidRPr="008236F3">
        <w:rPr>
          <w:rFonts w:eastAsia="MS Mincho"/>
          <w:szCs w:val="24"/>
          <w:lang w:val="x-none" w:eastAsia="x-none"/>
        </w:rPr>
        <w:t>i</w:t>
      </w:r>
      <w:proofErr w:type="spellEnd"/>
      <w:r w:rsidRPr="008236F3">
        <w:rPr>
          <w:rFonts w:eastAsia="MS Mincho"/>
          <w:szCs w:val="24"/>
          <w:lang w:val="x-none" w:eastAsia="x-none"/>
        </w:rPr>
        <w:t>) enable devices to maintain coarse timing and frequency alignment even when idle or inactive, thereby reducing the need for full synchronization before each transmission or decoding, and (ii) allow devices to perform initial cell search and candidate reader detection by measuring synchronization signals from multiple readers.</w:t>
      </w:r>
    </w:p>
    <w:p w14:paraId="4D5061E7" w14:textId="77777777" w:rsidR="008236F3" w:rsidRPr="008236F3" w:rsidRDefault="008236F3" w:rsidP="008236F3">
      <w:pPr>
        <w:jc w:val="both"/>
        <w:rPr>
          <w:rFonts w:eastAsia="MS Mincho"/>
          <w:szCs w:val="24"/>
          <w:lang w:val="x-none" w:eastAsia="x-none"/>
        </w:rPr>
      </w:pPr>
    </w:p>
    <w:p w14:paraId="1FC8B535" w14:textId="7728C593" w:rsidR="008236F3" w:rsidRPr="008236F3" w:rsidRDefault="008236F3" w:rsidP="00A41364">
      <w:pPr>
        <w:pStyle w:val="Proposal"/>
      </w:pPr>
      <w:r w:rsidRPr="008236F3">
        <w:t>Introduce a periodic R2D synchronization signal carrying MIB-like information to support coarse timing and frequency acquisition for Device Types 2b/C.</w:t>
      </w:r>
    </w:p>
    <w:p w14:paraId="71DC875F" w14:textId="77777777" w:rsidR="008236F3" w:rsidRPr="008236F3" w:rsidRDefault="008236F3" w:rsidP="008236F3">
      <w:pPr>
        <w:jc w:val="both"/>
        <w:rPr>
          <w:rFonts w:eastAsia="MS Mincho"/>
          <w:szCs w:val="24"/>
          <w:lang w:val="x-none" w:eastAsia="x-none"/>
        </w:rPr>
      </w:pPr>
    </w:p>
    <w:p w14:paraId="1E5085CF" w14:textId="34422E8A" w:rsidR="006625DB" w:rsidRPr="008236F3" w:rsidRDefault="008236F3" w:rsidP="008236F3">
      <w:pPr>
        <w:jc w:val="both"/>
      </w:pPr>
      <w:r w:rsidRPr="008236F3">
        <w:rPr>
          <w:rFonts w:eastAsia="MS Mincho"/>
          <w:szCs w:val="24"/>
          <w:lang w:val="x-none" w:eastAsia="x-none"/>
        </w:rPr>
        <w:t>In outdoor deployments targeted by Rel-20, a key challenge arises from the possibility that devices may simultaneously fall under the coverage of multiple readers. In such cases, a coarse-fine synchronization mechanism becomes particularly beneficial. Devices can leverage periodic R2D synchronization signals to detect multiple candidate readers during initial access and measure those signals to identify the most suitable serving reader. This enables selection without performing full synchronization, thereby minimizing access latency and reducing power consumption.</w:t>
      </w:r>
    </w:p>
    <w:p w14:paraId="122A0D6D" w14:textId="77777777" w:rsidR="006625DB" w:rsidRPr="00686A89" w:rsidRDefault="006625DB" w:rsidP="006625DB">
      <w:pPr>
        <w:rPr>
          <w:lang w:eastAsia="zh-CN"/>
        </w:rPr>
      </w:pPr>
      <w:r w:rsidRPr="00686A89">
        <w:rPr>
          <w:noProof/>
        </w:rPr>
        <mc:AlternateContent>
          <mc:Choice Requires="wpg">
            <w:drawing>
              <wp:anchor distT="0" distB="0" distL="114300" distR="114300" simplePos="0" relativeHeight="251658240" behindDoc="0" locked="0" layoutInCell="1" allowOverlap="1" wp14:anchorId="7251BD0D" wp14:editId="29EDB2CE">
                <wp:simplePos x="0" y="0"/>
                <wp:positionH relativeFrom="column">
                  <wp:posOffset>609600</wp:posOffset>
                </wp:positionH>
                <wp:positionV relativeFrom="paragraph">
                  <wp:posOffset>208117</wp:posOffset>
                </wp:positionV>
                <wp:extent cx="4804410" cy="1601470"/>
                <wp:effectExtent l="0" t="0" r="0" b="0"/>
                <wp:wrapTopAndBottom/>
                <wp:docPr id="1977167860" name="Group 7"/>
                <wp:cNvGraphicFramePr/>
                <a:graphic xmlns:a="http://schemas.openxmlformats.org/drawingml/2006/main">
                  <a:graphicData uri="http://schemas.microsoft.com/office/word/2010/wordprocessingGroup">
                    <wpg:wgp>
                      <wpg:cNvGrpSpPr/>
                      <wpg:grpSpPr>
                        <a:xfrm>
                          <a:off x="0" y="0"/>
                          <a:ext cx="4804410" cy="1601470"/>
                          <a:chOff x="0" y="0"/>
                          <a:chExt cx="4804410" cy="1601470"/>
                        </a:xfrm>
                      </wpg:grpSpPr>
                      <pic:pic xmlns:pic="http://schemas.openxmlformats.org/drawingml/2006/picture">
                        <pic:nvPicPr>
                          <pic:cNvPr id="1697767550" name="Picture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4410" cy="1324610"/>
                          </a:xfrm>
                          <a:prstGeom prst="rect">
                            <a:avLst/>
                          </a:prstGeom>
                        </pic:spPr>
                      </pic:pic>
                      <wps:wsp>
                        <wps:cNvPr id="1610775746" name="Text Box 1"/>
                        <wps:cNvSpPr txBox="1"/>
                        <wps:spPr>
                          <a:xfrm>
                            <a:off x="497305" y="1379220"/>
                            <a:ext cx="3801745" cy="222250"/>
                          </a:xfrm>
                          <a:prstGeom prst="rect">
                            <a:avLst/>
                          </a:prstGeom>
                          <a:solidFill>
                            <a:prstClr val="white"/>
                          </a:solidFill>
                          <a:ln>
                            <a:noFill/>
                          </a:ln>
                        </wps:spPr>
                        <wps:txbx>
                          <w:txbxContent>
                            <w:p w14:paraId="7BFAE0C0" w14:textId="77777777" w:rsidR="006625DB" w:rsidRPr="00DC0D1F" w:rsidRDefault="006625DB" w:rsidP="006625DB">
                              <w:pPr>
                                <w:pStyle w:val="Caption"/>
                                <w:rPr>
                                  <w:rFonts w:eastAsiaTheme="minorHAnsi"/>
                                  <w:b w:val="0"/>
                                  <w:bCs w:val="0"/>
                                  <w:noProof/>
                                  <w:sz w:val="22"/>
                                  <w:szCs w:val="22"/>
                                  <w:lang w:eastAsia="zh-CN"/>
                                </w:rPr>
                              </w:pPr>
                              <w:r w:rsidRPr="00DC0D1F">
                                <w:rPr>
                                  <w:b w:val="0"/>
                                  <w:bCs w:val="0"/>
                                </w:rPr>
                                <w:t xml:space="preserve">Figure </w:t>
                              </w:r>
                              <w:r w:rsidRPr="00DC0D1F">
                                <w:rPr>
                                  <w:b w:val="0"/>
                                  <w:bCs w:val="0"/>
                                </w:rPr>
                                <w:fldChar w:fldCharType="begin"/>
                              </w:r>
                              <w:r w:rsidRPr="00DC0D1F">
                                <w:rPr>
                                  <w:b w:val="0"/>
                                  <w:bCs w:val="0"/>
                                </w:rPr>
                                <w:instrText xml:space="preserve"> SEQ Figure \* ARABIC </w:instrText>
                              </w:r>
                              <w:r w:rsidRPr="00DC0D1F">
                                <w:rPr>
                                  <w:b w:val="0"/>
                                  <w:bCs w:val="0"/>
                                </w:rPr>
                                <w:fldChar w:fldCharType="separate"/>
                              </w:r>
                              <w:r>
                                <w:rPr>
                                  <w:b w:val="0"/>
                                  <w:bCs w:val="0"/>
                                  <w:noProof/>
                                </w:rPr>
                                <w:t>1</w:t>
                              </w:r>
                              <w:r w:rsidRPr="00DC0D1F">
                                <w:rPr>
                                  <w:b w:val="0"/>
                                  <w:bCs w:val="0"/>
                                </w:rPr>
                                <w:fldChar w:fldCharType="end"/>
                              </w:r>
                              <w:r w:rsidRPr="00DC0D1F">
                                <w:rPr>
                                  <w:b w:val="0"/>
                                  <w:bCs w:val="0"/>
                                </w:rPr>
                                <w:t>. Initial access and coarse timing and frequency synchronization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251BD0D" id="Group 7" o:spid="_x0000_s1026" style="position:absolute;margin-left:48pt;margin-top:16.4pt;width:378.3pt;height:126.1pt;z-index:251658240" coordsize="48044,1601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48044;height:1324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">
                  <v:imagedata r:id="rId12" o:title=""/>
                </v:shape>
                <v:shapetype id="_x0000_t202" coordsize="21600,21600" o:spt="202" path="m,l,21600r21600,l21600,xe">
                  <v:stroke joinstyle="miter"/>
                  <v:path gradientshapeok="t" o:connecttype="rect"/>
                </v:shapetype>
                <v:shape id="Text Box 1" o:spid="_x0000_s1028" type="#_x0000_t202" style="position:absolute;left:4973;top:13792;width:38017;height:22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" stroked="f">
                  <v:textbox style="mso-fit-shape-to-text:t" inset="0,0,0,0">
                    <w:txbxContent>
                      <w:p w14:paraId="7BFAE0C0" w14:textId="77777777" w:rsidR="006625DB" w:rsidRPr="00DC0D1F" w:rsidRDefault="006625DB" w:rsidP="006625DB">
                        <w:pPr>
                          <w:pStyle w:val="Caption"/>
                          <w:rPr>
                            <w:rFonts w:eastAsiaTheme="minorHAnsi"/>
                            <w:b w:val="0"/>
                            <w:bCs w:val="0"/>
                            <w:noProof/>
                            <w:sz w:val="22"/>
                            <w:szCs w:val="22"/>
                            <w:lang w:eastAsia="zh-CN"/>
                          </w:rPr>
                        </w:pPr>
                        <w:r w:rsidRPr="00DC0D1F">
                          <w:rPr>
                            <w:b w:val="0"/>
                            <w:bCs w:val="0"/>
                          </w:rPr>
                          <w:t xml:space="preserve">Figure </w:t>
                        </w:r>
                        <w:r w:rsidRPr="00DC0D1F">
                          <w:rPr>
                            <w:b w:val="0"/>
                            <w:bCs w:val="0"/>
                          </w:rPr>
                          <w:fldChar w:fldCharType="begin"/>
                        </w:r>
                        <w:r w:rsidRPr="00DC0D1F">
                          <w:rPr>
                            <w:b w:val="0"/>
                            <w:bCs w:val="0"/>
                          </w:rPr>
                          <w:instrText xml:space="preserve"> SEQ Figure \* ARABIC </w:instrText>
                        </w:r>
                        <w:r w:rsidRPr="00DC0D1F">
                          <w:rPr>
                            <w:b w:val="0"/>
                            <w:bCs w:val="0"/>
                          </w:rPr>
                          <w:fldChar w:fldCharType="separate"/>
                        </w:r>
                        <w:r>
                          <w:rPr>
                            <w:b w:val="0"/>
                            <w:bCs w:val="0"/>
                            <w:noProof/>
                          </w:rPr>
                          <w:t>1</w:t>
                        </w:r>
                        <w:r w:rsidRPr="00DC0D1F">
                          <w:rPr>
                            <w:b w:val="0"/>
                            <w:bCs w:val="0"/>
                          </w:rPr>
                          <w:fldChar w:fldCharType="end"/>
                        </w:r>
                        <w:r w:rsidRPr="00DC0D1F">
                          <w:rPr>
                            <w:b w:val="0"/>
                            <w:bCs w:val="0"/>
                          </w:rPr>
                          <w:t>. Initial access and coarse timing and frequency synchronization</w:t>
                        </w:r>
                      </w:p>
                    </w:txbxContent>
                  </v:textbox>
                </v:shape>
                <w10:wrap type="topAndBottom"/>
              </v:group>
            </w:pict>
          </mc:Fallback>
        </mc:AlternateContent>
      </w:r>
    </w:p>
    <w:p w14:paraId="7A495D22" w14:textId="33E5FE3B" w:rsidR="00235BD4" w:rsidRPr="00DE59E7" w:rsidRDefault="00235BD4" w:rsidP="00FB235F">
      <w:pPr>
        <w:rPr>
          <w:lang w:eastAsia="zh-CN"/>
        </w:rPr>
      </w:pPr>
    </w:p>
    <w:p w14:paraId="0A683E47" w14:textId="05CD24D3" w:rsidR="003403D0" w:rsidRPr="00DE59E7" w:rsidRDefault="003403D0" w:rsidP="003403D0">
      <w:pPr>
        <w:pStyle w:val="Heading2"/>
      </w:pPr>
      <w:r w:rsidRPr="00DE59E7">
        <w:t>D2R</w:t>
      </w:r>
    </w:p>
    <w:p w14:paraId="24B0BA39" w14:textId="74B1D8B2" w:rsidR="009B2BCC" w:rsidRDefault="0028139B" w:rsidP="009B2BCC">
      <w:pPr>
        <w:pStyle w:val="Heading3"/>
      </w:pPr>
      <w:r w:rsidRPr="00DE59E7">
        <w:t>Sequence-based access</w:t>
      </w:r>
    </w:p>
    <w:p w14:paraId="6D9988A8" w14:textId="3D198B8C" w:rsidR="00D843AC" w:rsidRPr="00D843AC" w:rsidRDefault="00D843AC" w:rsidP="00D843AC">
      <w:pPr>
        <w:rPr>
          <w:lang w:eastAsia="ko-KR"/>
        </w:rPr>
      </w:pPr>
      <w:r>
        <w:rPr>
          <w:lang w:eastAsia="ko-KR"/>
        </w:rPr>
        <w:t>In the last RAN1#122-bis</w:t>
      </w:r>
      <w:r w:rsidR="004A6CEB">
        <w:rPr>
          <w:lang w:eastAsia="ko-KR"/>
        </w:rPr>
        <w:t xml:space="preserve"> [2]</w:t>
      </w:r>
      <w:r>
        <w:rPr>
          <w:lang w:eastAsia="ko-KR"/>
        </w:rPr>
        <w:t>, the following agreements were made in regards the study of code multiplexing</w:t>
      </w:r>
    </w:p>
    <w:tbl>
      <w:tblPr>
        <w:tblStyle w:val="TableGrid"/>
        <w:tblW w:w="0" w:type="auto"/>
        <w:tblLook w:val="04A0" w:firstRow="1" w:lastRow="0" w:firstColumn="1" w:lastColumn="0" w:noHBand="0" w:noVBand="1"/>
      </w:tblPr>
      <w:tblGrid>
        <w:gridCol w:w="9307"/>
      </w:tblGrid>
      <w:tr w:rsidR="00821169" w:rsidRPr="00DE59E7" w14:paraId="782440C3" w14:textId="77777777" w:rsidTr="005E1D7E">
        <w:trPr>
          <w:trHeight w:val="2932"/>
        </w:trPr>
        <w:tc>
          <w:tcPr>
            <w:tcW w:w="9307" w:type="dxa"/>
          </w:tcPr>
          <w:p w14:paraId="7D0F4172" w14:textId="77777777" w:rsidR="00821169" w:rsidRPr="00DE59E7" w:rsidRDefault="00821169" w:rsidP="00821169">
            <w:pPr>
              <w:rPr>
                <w:rFonts w:ascii="Times" w:eastAsia="Batang" w:hAnsi="Times"/>
                <w:b/>
                <w:bCs/>
              </w:rPr>
            </w:pPr>
            <w:r w:rsidRPr="00DE59E7">
              <w:rPr>
                <w:rFonts w:ascii="Times" w:eastAsia="Batang" w:hAnsi="Times"/>
                <w:b/>
                <w:bCs/>
                <w:highlight w:val="green"/>
              </w:rPr>
              <w:lastRenderedPageBreak/>
              <w:t>Agreement</w:t>
            </w:r>
          </w:p>
          <w:p w14:paraId="4D4EB769" w14:textId="77777777" w:rsidR="00821169" w:rsidRPr="00DE59E7" w:rsidRDefault="00821169" w:rsidP="00821169">
            <w:pPr>
              <w:rPr>
                <w:rFonts w:ascii="Times" w:eastAsia="Batang" w:hAnsi="Times"/>
              </w:rPr>
            </w:pPr>
            <w:r w:rsidRPr="00DE59E7">
              <w:rPr>
                <w:rFonts w:ascii="Times" w:eastAsia="Batang" w:hAnsi="Times"/>
              </w:rPr>
              <w:t>Study necessity and feasibility of D2R CDM(A) for Device 2b and for Device C with sequence-based Msg1 transmission and potential impact to random access procedures.</w:t>
            </w:r>
          </w:p>
          <w:p w14:paraId="71F2CC64" w14:textId="77777777" w:rsidR="00821169" w:rsidRDefault="00821169" w:rsidP="00821169">
            <w:pPr>
              <w:numPr>
                <w:ilvl w:val="0"/>
                <w:numId w:val="32"/>
              </w:numPr>
              <w:rPr>
                <w:rFonts w:ascii="Times" w:eastAsia="Batang" w:hAnsi="Times"/>
              </w:rPr>
            </w:pPr>
            <w:r w:rsidRPr="00DE59E7">
              <w:rPr>
                <w:rFonts w:ascii="Times" w:eastAsia="Batang" w:hAnsi="Times"/>
              </w:rPr>
              <w:t>FFS: other cases, except for data transmission</w:t>
            </w:r>
          </w:p>
          <w:p w14:paraId="03BE17A9" w14:textId="77777777" w:rsidR="005E1D7E" w:rsidRDefault="005E1D7E" w:rsidP="005E1D7E">
            <w:pPr>
              <w:ind w:left="760"/>
              <w:rPr>
                <w:rFonts w:ascii="Times" w:eastAsia="Batang" w:hAnsi="Times"/>
              </w:rPr>
            </w:pPr>
          </w:p>
          <w:p w14:paraId="4C26FEF5" w14:textId="77777777" w:rsidR="005E1D7E" w:rsidRPr="009417FD" w:rsidRDefault="005E1D7E" w:rsidP="005E1D7E">
            <w:pPr>
              <w:rPr>
                <w:b/>
                <w:bCs/>
              </w:rPr>
            </w:pPr>
            <w:r w:rsidRPr="006F6D0C">
              <w:rPr>
                <w:b/>
                <w:bCs/>
                <w:highlight w:val="green"/>
              </w:rPr>
              <w:t>Agreement</w:t>
            </w:r>
          </w:p>
          <w:p w14:paraId="0F0FD02D" w14:textId="77777777" w:rsidR="005E1D7E" w:rsidRPr="0032680F" w:rsidRDefault="005E1D7E" w:rsidP="005E1D7E">
            <w:r w:rsidRPr="0032680F">
              <w:t>For the study of</w:t>
            </w:r>
            <w:r>
              <w:t xml:space="preserve"> binary</w:t>
            </w:r>
            <w:r w:rsidRPr="0032680F">
              <w:t xml:space="preserve"> sequence-based Msg1 for the study of necessity and feasibility of D2R CDM(A) for Device 2b and for Device C, study </w:t>
            </w:r>
            <w:r>
              <w:t xml:space="preserve">at least </w:t>
            </w:r>
            <w:r w:rsidRPr="0032680F">
              <w:t>the following aspects:</w:t>
            </w:r>
          </w:p>
          <w:p w14:paraId="6CB219A6" w14:textId="77777777" w:rsidR="005E1D7E" w:rsidRPr="0032680F" w:rsidRDefault="005E1D7E" w:rsidP="005E1D7E">
            <w:pPr>
              <w:numPr>
                <w:ilvl w:val="0"/>
                <w:numId w:val="32"/>
              </w:numPr>
            </w:pPr>
            <w:r>
              <w:t>S</w:t>
            </w:r>
            <w:r w:rsidRPr="0032680F">
              <w:t>equence type</w:t>
            </w:r>
            <w:r>
              <w:t xml:space="preserve"> (e.g. </w:t>
            </w:r>
            <w:proofErr w:type="gramStart"/>
            <w:r>
              <w:t>Gold</w:t>
            </w:r>
            <w:proofErr w:type="gramEnd"/>
            <w:r>
              <w:t xml:space="preserve"> sequence, m-sequence)</w:t>
            </w:r>
          </w:p>
          <w:p w14:paraId="078EE434" w14:textId="77777777" w:rsidR="005E1D7E" w:rsidRPr="0032680F" w:rsidRDefault="005E1D7E" w:rsidP="005E1D7E">
            <w:pPr>
              <w:numPr>
                <w:ilvl w:val="0"/>
                <w:numId w:val="32"/>
              </w:numPr>
            </w:pPr>
            <w:r w:rsidRPr="0032680F">
              <w:t>Length of the sequence</w:t>
            </w:r>
          </w:p>
          <w:p w14:paraId="2DCBA275" w14:textId="11F3D067" w:rsidR="005E1D7E" w:rsidRPr="005E1D7E" w:rsidRDefault="005E1D7E" w:rsidP="005E1D7E">
            <w:pPr>
              <w:numPr>
                <w:ilvl w:val="0"/>
                <w:numId w:val="32"/>
              </w:numPr>
            </w:pPr>
            <w:r w:rsidRPr="0032680F">
              <w:rPr>
                <w:rFonts w:hint="eastAsia"/>
              </w:rPr>
              <w:t>N</w:t>
            </w:r>
            <w:r w:rsidRPr="0032680F">
              <w:t>umber of sequences</w:t>
            </w:r>
          </w:p>
        </w:tc>
      </w:tr>
    </w:tbl>
    <w:p w14:paraId="37F733CC" w14:textId="77777777" w:rsidR="00BC084D" w:rsidRDefault="00BC084D" w:rsidP="00BC084D">
      <w:pPr>
        <w:pStyle w:val="3GPPNormalText"/>
      </w:pPr>
    </w:p>
    <w:p w14:paraId="54682D1D" w14:textId="32F934A7" w:rsidR="00BC084D" w:rsidRDefault="003F5083" w:rsidP="00BC084D">
      <w:pPr>
        <w:pStyle w:val="3GPPNormalText"/>
      </w:pPr>
      <w:r w:rsidRPr="003F5083">
        <w:t xml:space="preserve">In our view, the use of a sequence-based Msg1 for initial D2R transmissions can provide a significant enhancement in dense A-IoT deployments, where numerous devices may attempt Msg1 transmission simultaneously over a shared set of resources. In such scenarios, purely random resource selection may result in frequent collisions and degraded access performance. </w:t>
      </w:r>
      <w:r w:rsidR="00F13CF2">
        <w:t>Besides, if taking DO-A into consideration, the application of sequence-based Msg1 transmission can be particularly beneficial. M</w:t>
      </w:r>
      <w:r w:rsidRPr="003F5083">
        <w:t>ultiple devices can transmit within the same time-domain resources while remaining distinguishable at the reader, thereby adding an additional layer of collision resilience without requiring prior coordination or scheduling. Furthermore, sequence-based access allows the reader to acknowledge or allocate resources to multiple successfully decoded Msg1 messages within a single access opportunity</w:t>
      </w:r>
      <w:r w:rsidR="00F13CF2">
        <w:t xml:space="preserve">. </w:t>
      </w:r>
    </w:p>
    <w:p w14:paraId="22D717DA" w14:textId="77777777" w:rsidR="003F5083" w:rsidRDefault="003F5083" w:rsidP="00BC084D">
      <w:pPr>
        <w:pStyle w:val="3GPPNormalText"/>
        <w:rPr>
          <w:lang w:val="en-US"/>
        </w:rPr>
      </w:pPr>
    </w:p>
    <w:p w14:paraId="56EC8455" w14:textId="7DEB5AD7" w:rsidR="000E212C" w:rsidRDefault="000C3410" w:rsidP="00D212D7">
      <w:pPr>
        <w:pStyle w:val="Proposal"/>
      </w:pPr>
      <w:r>
        <w:t>Support</w:t>
      </w:r>
      <w:r w:rsidR="003F5083" w:rsidRPr="003F5083">
        <w:t xml:space="preserve"> sequence-based Msg1 transmission for D2R initial access to enhance collision resilience </w:t>
      </w:r>
      <w:r w:rsidR="003F5083">
        <w:t>f</w:t>
      </w:r>
      <w:r w:rsidR="003F5083" w:rsidRPr="003F5083">
        <w:t>or Device Types 2b/C.</w:t>
      </w:r>
    </w:p>
    <w:p w14:paraId="255A884C" w14:textId="77777777" w:rsidR="00D212D7" w:rsidRPr="00DE59E7" w:rsidRDefault="00D212D7" w:rsidP="00D212D7">
      <w:pPr>
        <w:pStyle w:val="Proposal"/>
        <w:numPr>
          <w:ilvl w:val="0"/>
          <w:numId w:val="0"/>
        </w:numPr>
      </w:pPr>
    </w:p>
    <w:p w14:paraId="3A3B2E31" w14:textId="77777777" w:rsidR="001D4586" w:rsidRPr="00DE59E7" w:rsidRDefault="001D4586" w:rsidP="001D4586">
      <w:pPr>
        <w:pStyle w:val="Heading3"/>
      </w:pPr>
      <w:r w:rsidRPr="00DE59E7">
        <w:t>D2R power control in A-IoT</w:t>
      </w:r>
    </w:p>
    <w:p w14:paraId="1888E55B" w14:textId="7FE752EB" w:rsidR="001902BA" w:rsidRPr="00D843AC" w:rsidRDefault="001902BA" w:rsidP="001902BA">
      <w:pPr>
        <w:rPr>
          <w:lang w:eastAsia="ko-KR"/>
        </w:rPr>
      </w:pPr>
      <w:r>
        <w:rPr>
          <w:lang w:eastAsia="ko-KR"/>
        </w:rPr>
        <w:t>In the last RAN1#</w:t>
      </w:r>
      <w:r w:rsidR="00507052">
        <w:rPr>
          <w:lang w:eastAsia="ko-KR"/>
        </w:rPr>
        <w:t>122-bis [2]</w:t>
      </w:r>
      <w:r>
        <w:rPr>
          <w:lang w:eastAsia="ko-KR"/>
        </w:rPr>
        <w:t>, the following agreement was made in regards the power control</w:t>
      </w:r>
    </w:p>
    <w:p w14:paraId="0EE62335" w14:textId="77777777" w:rsidR="001902BA" w:rsidRPr="00DE59E7" w:rsidRDefault="001902BA" w:rsidP="009B2BCC">
      <w:pPr>
        <w:rPr>
          <w:lang w:eastAsia="ko-KR"/>
        </w:rPr>
      </w:pPr>
    </w:p>
    <w:tbl>
      <w:tblPr>
        <w:tblStyle w:val="TableGrid"/>
        <w:tblW w:w="0" w:type="auto"/>
        <w:tblLook w:val="04A0" w:firstRow="1" w:lastRow="0" w:firstColumn="1" w:lastColumn="0" w:noHBand="0" w:noVBand="1"/>
      </w:tblPr>
      <w:tblGrid>
        <w:gridCol w:w="9307"/>
      </w:tblGrid>
      <w:tr w:rsidR="0086794E" w:rsidRPr="00DE59E7" w14:paraId="4063D702" w14:textId="77777777" w:rsidTr="00501C02">
        <w:trPr>
          <w:trHeight w:val="4011"/>
        </w:trPr>
        <w:tc>
          <w:tcPr>
            <w:tcW w:w="9307" w:type="dxa"/>
          </w:tcPr>
          <w:p w14:paraId="26983E5F" w14:textId="77777777" w:rsidR="0086794E" w:rsidRPr="00DE59E7" w:rsidRDefault="0086794E" w:rsidP="0086794E">
            <w:pPr>
              <w:rPr>
                <w:rFonts w:eastAsia="Batang"/>
                <w:b/>
                <w:bCs/>
              </w:rPr>
            </w:pPr>
            <w:r w:rsidRPr="00DE59E7">
              <w:rPr>
                <w:rFonts w:eastAsia="Batang"/>
                <w:b/>
                <w:bCs/>
                <w:highlight w:val="green"/>
              </w:rPr>
              <w:t>Agreement</w:t>
            </w:r>
          </w:p>
          <w:p w14:paraId="399D82E0" w14:textId="77777777" w:rsidR="0086794E" w:rsidRPr="00DE59E7" w:rsidRDefault="0086794E" w:rsidP="0086794E">
            <w:pPr>
              <w:rPr>
                <w:rFonts w:eastAsia="Batang"/>
              </w:rPr>
            </w:pPr>
            <w:r w:rsidRPr="00DE59E7">
              <w:rPr>
                <w:rFonts w:eastAsia="Batang"/>
              </w:rPr>
              <w:t>Study the necessity of D2R Tx power control for Device 2b and for Device C for outdoor scenarios</w:t>
            </w:r>
          </w:p>
          <w:p w14:paraId="6AB2A656" w14:textId="77777777" w:rsidR="0086794E" w:rsidRPr="00DE59E7" w:rsidRDefault="0086794E" w:rsidP="0086794E">
            <w:pPr>
              <w:numPr>
                <w:ilvl w:val="0"/>
                <w:numId w:val="32"/>
              </w:numPr>
              <w:rPr>
                <w:rFonts w:eastAsia="Batang"/>
              </w:rPr>
            </w:pPr>
            <w:r w:rsidRPr="00DE59E7">
              <w:rPr>
                <w:rFonts w:eastAsia="Batang"/>
              </w:rPr>
              <w:t xml:space="preserve">Target to agree on observations on pros and cons of D2R Tx power control vs. no Tx power control at RAN1#123 </w:t>
            </w:r>
          </w:p>
          <w:p w14:paraId="62A41EB6" w14:textId="77777777" w:rsidR="0086794E" w:rsidRPr="00DE59E7" w:rsidRDefault="0086794E" w:rsidP="0086794E">
            <w:pPr>
              <w:rPr>
                <w:rFonts w:eastAsia="Batang"/>
              </w:rPr>
            </w:pPr>
            <w:r w:rsidRPr="00DE59E7">
              <w:rPr>
                <w:rFonts w:eastAsia="Batang"/>
              </w:rPr>
              <w:t>Continue studying feasibility of the following open loop power control methods considering device complexity:</w:t>
            </w:r>
          </w:p>
          <w:p w14:paraId="4D3B146B" w14:textId="77777777" w:rsidR="0086794E" w:rsidRPr="00DE59E7" w:rsidRDefault="0086794E" w:rsidP="0086794E">
            <w:pPr>
              <w:numPr>
                <w:ilvl w:val="0"/>
                <w:numId w:val="32"/>
              </w:numPr>
              <w:rPr>
                <w:rFonts w:eastAsia="Batang"/>
              </w:rPr>
            </w:pPr>
            <w:r w:rsidRPr="00DE59E7">
              <w:rPr>
                <w:rFonts w:eastAsia="Batang"/>
              </w:rPr>
              <w:t>Methods of open loop power control</w:t>
            </w:r>
          </w:p>
          <w:p w14:paraId="6E8B20B7" w14:textId="77777777" w:rsidR="0086794E" w:rsidRPr="00DE59E7" w:rsidRDefault="0086794E" w:rsidP="0086794E">
            <w:pPr>
              <w:numPr>
                <w:ilvl w:val="1"/>
                <w:numId w:val="32"/>
              </w:numPr>
              <w:rPr>
                <w:rFonts w:eastAsia="Batang"/>
              </w:rPr>
            </w:pPr>
            <w:r w:rsidRPr="00DE59E7">
              <w:rPr>
                <w:rFonts w:eastAsia="Batang"/>
              </w:rPr>
              <w:t>Option 1: Device calculates Tx power based on measured pathloss, a predefined formula, and some configured parameters from reader</w:t>
            </w:r>
          </w:p>
          <w:p w14:paraId="6A72F022" w14:textId="77777777" w:rsidR="0086794E" w:rsidRPr="00DE59E7" w:rsidRDefault="0086794E" w:rsidP="0086794E">
            <w:pPr>
              <w:numPr>
                <w:ilvl w:val="2"/>
                <w:numId w:val="32"/>
              </w:numPr>
              <w:rPr>
                <w:rFonts w:eastAsia="Batang"/>
              </w:rPr>
            </w:pPr>
            <w:r w:rsidRPr="00DE59E7">
              <w:rPr>
                <w:rFonts w:eastAsia="Batang"/>
              </w:rPr>
              <w:t xml:space="preserve">Required information at the device side at least includes reader Tx power, received target power at the reader, etc. </w:t>
            </w:r>
          </w:p>
          <w:p w14:paraId="56733885" w14:textId="77777777" w:rsidR="0086794E" w:rsidRPr="00DE59E7" w:rsidRDefault="0086794E" w:rsidP="0086794E">
            <w:pPr>
              <w:numPr>
                <w:ilvl w:val="1"/>
                <w:numId w:val="32"/>
              </w:numPr>
              <w:rPr>
                <w:rFonts w:eastAsia="Batang"/>
              </w:rPr>
            </w:pPr>
            <w:r w:rsidRPr="00DE59E7">
              <w:rPr>
                <w:rFonts w:eastAsia="Batang"/>
              </w:rPr>
              <w:t xml:space="preserve">Option 2: Device measures RSRP, and uses a corresponding Tx power when the RSRP falls in an RSRP range. </w:t>
            </w:r>
          </w:p>
          <w:p w14:paraId="1D4C1CF0" w14:textId="77777777" w:rsidR="0086794E" w:rsidRPr="00DE59E7" w:rsidRDefault="0086794E" w:rsidP="0086794E">
            <w:pPr>
              <w:numPr>
                <w:ilvl w:val="2"/>
                <w:numId w:val="32"/>
              </w:numPr>
              <w:rPr>
                <w:rFonts w:eastAsia="Batang"/>
              </w:rPr>
            </w:pPr>
            <w:r w:rsidRPr="00DE59E7">
              <w:rPr>
                <w:rFonts w:eastAsia="Batang"/>
              </w:rPr>
              <w:t>The RSRP range is based on RSRP threshold(s) configured by reader or predefined</w:t>
            </w:r>
          </w:p>
          <w:p w14:paraId="0BFED5C5" w14:textId="77777777" w:rsidR="0086794E" w:rsidRPr="00DE59E7" w:rsidRDefault="0086794E" w:rsidP="0086794E">
            <w:pPr>
              <w:numPr>
                <w:ilvl w:val="2"/>
                <w:numId w:val="32"/>
              </w:numPr>
              <w:rPr>
                <w:rFonts w:eastAsia="Batang"/>
              </w:rPr>
            </w:pPr>
            <w:r w:rsidRPr="00DE59E7">
              <w:rPr>
                <w:rFonts w:eastAsia="Batang"/>
              </w:rPr>
              <w:t>Required information at the device side at least includes RSRP threshold(s), corresponding D2R Tx power related information per each RSRP range defined by the RSRP threshold(s)</w:t>
            </w:r>
          </w:p>
          <w:p w14:paraId="4A5B8AFB" w14:textId="77777777" w:rsidR="0086794E" w:rsidRPr="00DE59E7" w:rsidRDefault="0086794E" w:rsidP="0086794E">
            <w:pPr>
              <w:numPr>
                <w:ilvl w:val="1"/>
                <w:numId w:val="32"/>
              </w:numPr>
              <w:rPr>
                <w:rFonts w:eastAsia="Batang"/>
              </w:rPr>
            </w:pPr>
            <w:r w:rsidRPr="00DE59E7">
              <w:rPr>
                <w:rFonts w:eastAsia="Batang"/>
              </w:rPr>
              <w:t>FFS details (e.g., required measurements, required information)</w:t>
            </w:r>
          </w:p>
          <w:p w14:paraId="742B68E4" w14:textId="53CE7AD6" w:rsidR="0086794E" w:rsidRPr="00DE59E7" w:rsidRDefault="0086794E" w:rsidP="0086794E">
            <w:pPr>
              <w:rPr>
                <w:rFonts w:eastAsia="Batang"/>
              </w:rPr>
            </w:pPr>
            <w:r w:rsidRPr="00DE59E7">
              <w:rPr>
                <w:rFonts w:eastAsia="Batang"/>
              </w:rPr>
              <w:t>Continue studying the necessity and feasibility of closed loop power control for D2R.</w:t>
            </w:r>
          </w:p>
        </w:tc>
      </w:tr>
    </w:tbl>
    <w:p w14:paraId="4A06F99B" w14:textId="77777777" w:rsidR="00AC2D0C" w:rsidRDefault="00AC2D0C" w:rsidP="00AC2D0C">
      <w:pPr>
        <w:pStyle w:val="3GPPNormalText"/>
      </w:pPr>
    </w:p>
    <w:p w14:paraId="6D22D745" w14:textId="7DF0F7B0" w:rsidR="00AC2D0C" w:rsidRPr="00AC2D0C" w:rsidRDefault="00AC2D0C" w:rsidP="00AC2D0C">
      <w:pPr>
        <w:pStyle w:val="3GPPNormalText"/>
      </w:pPr>
      <w:r>
        <w:t xml:space="preserve">For </w:t>
      </w:r>
      <w:r w:rsidRPr="00AC2D0C">
        <w:t xml:space="preserve">A-IoT devices operating with intermittent availability and strict energy constraints, continuous feedback-based control may not be feasible or desirable due to the associated </w:t>
      </w:r>
      <w:proofErr w:type="spellStart"/>
      <w:r w:rsidRPr="00AC2D0C">
        <w:t>signaling</w:t>
      </w:r>
      <w:proofErr w:type="spellEnd"/>
      <w:r w:rsidRPr="00AC2D0C">
        <w:t xml:space="preserve"> overhead and power consumption. Hence, the preferred baseline approach is open-loop power control</w:t>
      </w:r>
      <w:r>
        <w:t xml:space="preserve">, </w:t>
      </w:r>
      <w:r w:rsidRPr="00AC2D0C">
        <w:t>where devices determine their transmit power based on local measurements and configured parameters from the reader.</w:t>
      </w:r>
    </w:p>
    <w:p w14:paraId="6CA96933" w14:textId="77777777" w:rsidR="00AC2D0C" w:rsidRPr="00AC2D0C" w:rsidRDefault="00AC2D0C" w:rsidP="00AC2D0C">
      <w:pPr>
        <w:pStyle w:val="3GPPNormalText"/>
      </w:pPr>
    </w:p>
    <w:p w14:paraId="5F1B00F9" w14:textId="72E7C673" w:rsidR="00AC2D0C" w:rsidRDefault="00AC2D0C" w:rsidP="00AC2D0C">
      <w:pPr>
        <w:pStyle w:val="3GPPNormalText"/>
      </w:pPr>
      <w:r w:rsidRPr="00AC2D0C">
        <w:t xml:space="preserve">To enhance reliability while maintaining low complexity, extensions to the open-loop mechanism can be considered. For instance, the reader may provide power ramping parameters or correction offsets enabling devices to gradually adjust their transmit power after unsuccessful transmissions or when experiencing </w:t>
      </w:r>
      <w:r w:rsidRPr="00AC2D0C">
        <w:lastRenderedPageBreak/>
        <w:t xml:space="preserve">degraded link conditions. From our perspective, introducing configurable power ramping parameters and control configurations offers the fine-grained control </w:t>
      </w:r>
      <w:r>
        <w:t xml:space="preserve">that </w:t>
      </w:r>
      <w:r w:rsidRPr="00AC2D0C">
        <w:rPr>
          <w:lang w:val="en-US"/>
        </w:rPr>
        <w:t>conventional open-loop</w:t>
      </w:r>
      <w:r>
        <w:rPr>
          <w:lang w:val="en-US"/>
        </w:rPr>
        <w:t xml:space="preserve"> control</w:t>
      </w:r>
      <w:r w:rsidRPr="00AC2D0C">
        <w:rPr>
          <w:lang w:val="en-US"/>
        </w:rPr>
        <w:t xml:space="preserve"> lack</w:t>
      </w:r>
      <w:r>
        <w:rPr>
          <w:lang w:val="en-US"/>
        </w:rPr>
        <w:t>s</w:t>
      </w:r>
      <w:r w:rsidRPr="00AC2D0C">
        <w:t xml:space="preserve">. By allowing the reader to define ramping </w:t>
      </w:r>
      <w:proofErr w:type="spellStart"/>
      <w:r w:rsidRPr="00AC2D0C">
        <w:t>behavior</w:t>
      </w:r>
      <w:proofErr w:type="spellEnd"/>
      <w:r>
        <w:t xml:space="preserve"> </w:t>
      </w:r>
      <w:r w:rsidRPr="00AC2D0C">
        <w:t>such as step size,</w:t>
      </w:r>
      <w:r w:rsidR="00F31361">
        <w:t xml:space="preserve"> maximum number of steps or</w:t>
      </w:r>
      <w:r w:rsidRPr="00AC2D0C">
        <w:t xml:space="preserve"> maximum power limit, devices can autonomously adapt their transmission power while the reader </w:t>
      </w:r>
      <w:r>
        <w:rPr>
          <w:lang w:val="en-US"/>
        </w:rPr>
        <w:t>remains</w:t>
      </w:r>
      <w:r w:rsidRPr="00AC2D0C">
        <w:rPr>
          <w:lang w:val="en-US"/>
        </w:rPr>
        <w:t xml:space="preserve"> in control of how devices adapt their transmission power</w:t>
      </w:r>
      <w:r>
        <w:rPr>
          <w:lang w:val="en-US"/>
        </w:rPr>
        <w:t xml:space="preserve"> </w:t>
      </w:r>
      <w:r w:rsidRPr="00AC2D0C">
        <w:rPr>
          <w:lang w:val="en-US"/>
        </w:rPr>
        <w:t>under varying link conditions</w:t>
      </w:r>
      <w:r>
        <w:rPr>
          <w:lang w:val="en-US"/>
        </w:rPr>
        <w:t>.</w:t>
      </w:r>
    </w:p>
    <w:p w14:paraId="38CCB25E" w14:textId="77777777" w:rsidR="00AC2D0C" w:rsidRDefault="00AC2D0C" w:rsidP="00AC2D0C">
      <w:pPr>
        <w:pStyle w:val="3GPPNormalText"/>
      </w:pPr>
    </w:p>
    <w:p w14:paraId="62B9DF69" w14:textId="1DDB9CCD" w:rsidR="00AC2D0C" w:rsidRPr="00AC2D0C" w:rsidRDefault="00AC2D0C" w:rsidP="00AC2D0C">
      <w:pPr>
        <w:pStyle w:val="Proposal"/>
      </w:pPr>
      <w:r>
        <w:t>Introduce configurable power ramping parameters within the open-loop power control framework, allowing the reader to define step size, maximum power, and retry-based adjustments</w:t>
      </w:r>
      <w:r w:rsidR="004236F5">
        <w:t>.</w:t>
      </w:r>
    </w:p>
    <w:p w14:paraId="5F8450F7" w14:textId="77777777" w:rsidR="00494EE1" w:rsidRPr="00AC2D0C" w:rsidRDefault="00494EE1" w:rsidP="001D4586">
      <w:pPr>
        <w:jc w:val="both"/>
      </w:pPr>
    </w:p>
    <w:p w14:paraId="065FA201" w14:textId="6F330A2D" w:rsidR="009B2BCC" w:rsidRPr="00AA60CD" w:rsidRDefault="009A6381" w:rsidP="00AA60CD">
      <w:pPr>
        <w:pStyle w:val="Heading2"/>
      </w:pPr>
      <w:r w:rsidRPr="00DE59E7">
        <w:t>DO-A Traffic</w:t>
      </w:r>
    </w:p>
    <w:p w14:paraId="4FFAE8A4" w14:textId="77777777" w:rsidR="00E70988" w:rsidRPr="00DE59E7" w:rsidRDefault="00E70988" w:rsidP="00126601">
      <w:pPr>
        <w:pStyle w:val="Heading3"/>
      </w:pPr>
      <w:r w:rsidRPr="00DE59E7">
        <w:t>Resource allocation/determination method for DO-A transmission</w:t>
      </w:r>
    </w:p>
    <w:p w14:paraId="3BB0D8BC" w14:textId="6864FBE0" w:rsidR="00EF567B" w:rsidRPr="00D843AC" w:rsidRDefault="00EF567B" w:rsidP="00EF567B">
      <w:pPr>
        <w:rPr>
          <w:lang w:eastAsia="ko-KR"/>
        </w:rPr>
      </w:pPr>
      <w:r>
        <w:rPr>
          <w:lang w:eastAsia="ko-KR"/>
        </w:rPr>
        <w:t>In the last RAN1#</w:t>
      </w:r>
      <w:r w:rsidR="00507052">
        <w:rPr>
          <w:lang w:eastAsia="ko-KR"/>
        </w:rPr>
        <w:t>122-bis [2]</w:t>
      </w:r>
      <w:r>
        <w:rPr>
          <w:lang w:eastAsia="ko-KR"/>
        </w:rPr>
        <w:t>, the following agreement</w:t>
      </w:r>
      <w:r w:rsidR="005612E3">
        <w:rPr>
          <w:lang w:eastAsia="ko-KR"/>
        </w:rPr>
        <w:t>s</w:t>
      </w:r>
      <w:r>
        <w:rPr>
          <w:lang w:eastAsia="ko-KR"/>
        </w:rPr>
        <w:t xml:space="preserve"> </w:t>
      </w:r>
      <w:r w:rsidR="00B83FB0">
        <w:rPr>
          <w:lang w:eastAsia="ko-KR"/>
        </w:rPr>
        <w:t>were</w:t>
      </w:r>
      <w:r>
        <w:rPr>
          <w:lang w:eastAsia="ko-KR"/>
        </w:rPr>
        <w:t xml:space="preserve"> made in regards</w:t>
      </w:r>
      <w:r w:rsidR="00352D9B">
        <w:rPr>
          <w:lang w:eastAsia="ko-KR"/>
        </w:rPr>
        <w:t xml:space="preserve"> resource allocation for</w:t>
      </w:r>
      <w:r>
        <w:rPr>
          <w:lang w:eastAsia="ko-KR"/>
        </w:rPr>
        <w:t xml:space="preserve"> D</w:t>
      </w:r>
      <w:r w:rsidR="00352D9B">
        <w:rPr>
          <w:lang w:eastAsia="ko-KR"/>
        </w:rPr>
        <w:t>O</w:t>
      </w:r>
      <w:r>
        <w:rPr>
          <w:lang w:eastAsia="ko-KR"/>
        </w:rPr>
        <w:t>-A</w:t>
      </w:r>
    </w:p>
    <w:p w14:paraId="1D7182A7" w14:textId="77777777" w:rsidR="009B2BCC" w:rsidRPr="00DE59E7" w:rsidRDefault="009B2BCC" w:rsidP="009B2BCC"/>
    <w:tbl>
      <w:tblPr>
        <w:tblStyle w:val="TableGrid"/>
        <w:tblW w:w="0" w:type="auto"/>
        <w:tblLook w:val="04A0" w:firstRow="1" w:lastRow="0" w:firstColumn="1" w:lastColumn="0" w:noHBand="0" w:noVBand="1"/>
      </w:tblPr>
      <w:tblGrid>
        <w:gridCol w:w="9307"/>
      </w:tblGrid>
      <w:tr w:rsidR="002B1070" w:rsidRPr="00DE59E7" w14:paraId="7EB1455D" w14:textId="77777777" w:rsidTr="00501C02">
        <w:trPr>
          <w:trHeight w:val="4240"/>
        </w:trPr>
        <w:tc>
          <w:tcPr>
            <w:tcW w:w="9307" w:type="dxa"/>
          </w:tcPr>
          <w:p w14:paraId="306D7CA7" w14:textId="77777777" w:rsidR="005E1D7E" w:rsidRDefault="005E1D7E" w:rsidP="005E1D7E">
            <w:pPr>
              <w:rPr>
                <w:rFonts w:eastAsia="DengXian"/>
                <w:b/>
                <w:bCs/>
                <w:lang w:eastAsia="zh-CN"/>
              </w:rPr>
            </w:pPr>
            <w:r w:rsidRPr="00122307">
              <w:rPr>
                <w:rFonts w:eastAsia="DengXian"/>
                <w:b/>
                <w:bCs/>
                <w:highlight w:val="green"/>
                <w:lang w:eastAsia="zh-CN"/>
              </w:rPr>
              <w:t>Agreement</w:t>
            </w:r>
          </w:p>
          <w:p w14:paraId="7353DA12" w14:textId="77777777" w:rsidR="005E1D7E" w:rsidRDefault="005E1D7E" w:rsidP="005E1D7E">
            <w:pPr>
              <w:rPr>
                <w:lang w:eastAsia="ko-KR"/>
              </w:rPr>
            </w:pPr>
            <w:r>
              <w:rPr>
                <w:rFonts w:eastAsiaTheme="minorEastAsia" w:hint="eastAsia"/>
                <w:lang w:eastAsia="ko-KR"/>
              </w:rPr>
              <w:t xml:space="preserve">For </w:t>
            </w:r>
            <w:r>
              <w:rPr>
                <w:lang w:eastAsia="ko-KR"/>
              </w:rPr>
              <w:t>resource allocation method for the first D2R transmission for DO-A for Device 2b and for Device C, study following options considering feasibility:</w:t>
            </w:r>
          </w:p>
          <w:p w14:paraId="72E1E8B6" w14:textId="77777777" w:rsidR="005E1D7E" w:rsidRDefault="005E1D7E" w:rsidP="005E1D7E">
            <w:pPr>
              <w:pStyle w:val="ListParagraph"/>
              <w:numPr>
                <w:ilvl w:val="0"/>
                <w:numId w:val="32"/>
              </w:numPr>
              <w:overflowPunct w:val="0"/>
              <w:snapToGrid/>
              <w:spacing w:after="0"/>
              <w:ind w:firstLineChars="0"/>
              <w:contextualSpacing/>
              <w:jc w:val="left"/>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FA977D7" w14:textId="77777777" w:rsidR="005E1D7E" w:rsidRPr="00C062BD" w:rsidRDefault="005E1D7E" w:rsidP="005E1D7E">
            <w:pPr>
              <w:pStyle w:val="ListParagraph"/>
              <w:numPr>
                <w:ilvl w:val="0"/>
                <w:numId w:val="32"/>
              </w:numPr>
              <w:overflowPunct w:val="0"/>
              <w:snapToGrid/>
              <w:spacing w:after="0"/>
              <w:ind w:firstLineChars="0"/>
              <w:contextualSpacing/>
              <w:jc w:val="left"/>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E448F55" w14:textId="77777777" w:rsidR="00AE20B5" w:rsidRDefault="00AE20B5" w:rsidP="007E0071">
            <w:pPr>
              <w:rPr>
                <w:rFonts w:ascii="Times" w:eastAsia="Batang" w:hAnsi="Times"/>
              </w:rPr>
            </w:pPr>
          </w:p>
          <w:p w14:paraId="173B8E11" w14:textId="77777777" w:rsidR="005E1D7E" w:rsidRDefault="005E1D7E" w:rsidP="005E1D7E">
            <w:pPr>
              <w:rPr>
                <w:rFonts w:eastAsia="DengXian"/>
                <w:b/>
                <w:bCs/>
                <w:lang w:eastAsia="zh-CN"/>
              </w:rPr>
            </w:pPr>
            <w:r w:rsidRPr="005F19FC">
              <w:rPr>
                <w:rFonts w:eastAsia="DengXian"/>
                <w:b/>
                <w:bCs/>
                <w:highlight w:val="green"/>
                <w:lang w:eastAsia="zh-CN"/>
              </w:rPr>
              <w:t>Agreement</w:t>
            </w:r>
          </w:p>
          <w:p w14:paraId="62C5E203" w14:textId="77777777" w:rsidR="005E1D7E" w:rsidRDefault="005E1D7E" w:rsidP="005E1D7E">
            <w:pPr>
              <w:rPr>
                <w:lang w:eastAsia="ko-KR"/>
              </w:rPr>
            </w:pPr>
            <w:r>
              <w:rPr>
                <w:rFonts w:eastAsiaTheme="minorEastAsia" w:hint="eastAsia"/>
                <w:lang w:eastAsia="ko-KR"/>
              </w:rPr>
              <w:t xml:space="preserve">For </w:t>
            </w:r>
            <w:r>
              <w:rPr>
                <w:lang w:eastAsia="ko-KR"/>
              </w:rPr>
              <w:t>providing necessary information for the first D2R transmission for DO-A for Device 2b and for Device C, study at least following options</w:t>
            </w:r>
            <w:r w:rsidRPr="007648AC">
              <w:rPr>
                <w:lang w:eastAsia="ko-KR"/>
              </w:rPr>
              <w:t xml:space="preserve"> </w:t>
            </w:r>
            <w:r>
              <w:rPr>
                <w:lang w:eastAsia="ko-KR"/>
              </w:rPr>
              <w:t>considering feasibility:</w:t>
            </w:r>
          </w:p>
          <w:p w14:paraId="5C7C8400" w14:textId="77777777" w:rsidR="005E1D7E" w:rsidRDefault="005E1D7E" w:rsidP="005E1D7E">
            <w:pPr>
              <w:pStyle w:val="ListParagraph"/>
              <w:numPr>
                <w:ilvl w:val="0"/>
                <w:numId w:val="32"/>
              </w:numPr>
              <w:overflowPunct w:val="0"/>
              <w:snapToGrid/>
              <w:spacing w:after="0"/>
              <w:ind w:firstLineChars="0"/>
              <w:contextualSpacing/>
              <w:jc w:val="left"/>
              <w:textAlignment w:val="baseline"/>
              <w:rPr>
                <w:lang w:eastAsia="ko-KR"/>
              </w:rPr>
            </w:pPr>
            <w:r>
              <w:rPr>
                <w:lang w:eastAsia="ko-KR"/>
              </w:rPr>
              <w:t>Option 1: necessary information provided by broadcast information</w:t>
            </w:r>
          </w:p>
          <w:p w14:paraId="2FE0D7F5" w14:textId="77777777" w:rsidR="005E1D7E" w:rsidRDefault="005E1D7E" w:rsidP="005E1D7E">
            <w:pPr>
              <w:pStyle w:val="ListParagraph"/>
              <w:numPr>
                <w:ilvl w:val="0"/>
                <w:numId w:val="32"/>
              </w:numPr>
              <w:overflowPunct w:val="0"/>
              <w:snapToGrid/>
              <w:spacing w:after="0"/>
              <w:ind w:firstLineChars="0"/>
              <w:contextualSpacing/>
              <w:jc w:val="left"/>
              <w:textAlignment w:val="baseline"/>
              <w:rPr>
                <w:lang w:eastAsia="ko-KR"/>
              </w:rPr>
            </w:pPr>
            <w:r>
              <w:rPr>
                <w:lang w:eastAsia="ko-KR"/>
              </w:rPr>
              <w:t>Option 2: necessary information provided by a paging-like R2D message</w:t>
            </w:r>
          </w:p>
          <w:p w14:paraId="5FC99151" w14:textId="77777777" w:rsidR="005E1D7E" w:rsidRDefault="005E1D7E" w:rsidP="005E1D7E">
            <w:pPr>
              <w:pStyle w:val="ListParagraph"/>
              <w:numPr>
                <w:ilvl w:val="0"/>
                <w:numId w:val="32"/>
              </w:numPr>
              <w:overflowPunct w:val="0"/>
              <w:snapToGrid/>
              <w:spacing w:after="0"/>
              <w:ind w:firstLineChars="0"/>
              <w:contextualSpacing/>
              <w:jc w:val="left"/>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0450E143" w14:textId="77777777" w:rsidR="005E1D7E" w:rsidRDefault="005E1D7E" w:rsidP="005E1D7E">
            <w:pPr>
              <w:pStyle w:val="ListParagraph"/>
              <w:numPr>
                <w:ilvl w:val="0"/>
                <w:numId w:val="32"/>
              </w:numPr>
              <w:overflowPunct w:val="0"/>
              <w:snapToGrid/>
              <w:spacing w:after="0"/>
              <w:ind w:firstLineChars="0"/>
              <w:contextualSpacing/>
              <w:jc w:val="left"/>
              <w:textAlignment w:val="baseline"/>
              <w:rPr>
                <w:lang w:eastAsia="ko-KR"/>
              </w:rPr>
            </w:pPr>
          </w:p>
          <w:p w14:paraId="5F309847" w14:textId="77777777" w:rsidR="005E1D7E" w:rsidRDefault="005E1D7E" w:rsidP="005E1D7E">
            <w:pPr>
              <w:rPr>
                <w:rFonts w:eastAsia="DengXian"/>
                <w:b/>
                <w:bCs/>
                <w:lang w:eastAsia="zh-CN"/>
              </w:rPr>
            </w:pPr>
            <w:r w:rsidRPr="005F19FC">
              <w:rPr>
                <w:rFonts w:eastAsia="DengXian"/>
                <w:b/>
                <w:bCs/>
                <w:highlight w:val="green"/>
                <w:lang w:eastAsia="zh-CN"/>
              </w:rPr>
              <w:t>Agreement</w:t>
            </w:r>
          </w:p>
          <w:p w14:paraId="341AAED1" w14:textId="10465CA8" w:rsidR="005E1D7E" w:rsidRPr="00501C02" w:rsidRDefault="005E1D7E" w:rsidP="007E0071">
            <w:pPr>
              <w:rPr>
                <w:lang w:eastAsia="ko-KR"/>
              </w:rPr>
            </w:pPr>
            <w:r w:rsidRPr="005F19FC">
              <w:rPr>
                <w:rFonts w:hint="eastAsia"/>
                <w:lang w:eastAsia="ko-KR"/>
              </w:rPr>
              <w:t>S</w:t>
            </w:r>
            <w:r w:rsidRPr="005F19FC">
              <w:rPr>
                <w:lang w:eastAsia="ko-KR"/>
              </w:rPr>
              <w:t xml:space="preserve">tudy whether necessary information for the first D2R transmission for DO-A for Device 2b and for Device C is provided periodically and/or </w:t>
            </w:r>
            <w:proofErr w:type="spellStart"/>
            <w:r w:rsidRPr="005F19FC">
              <w:rPr>
                <w:lang w:eastAsia="ko-KR"/>
              </w:rPr>
              <w:t>aperiodically</w:t>
            </w:r>
            <w:proofErr w:type="spellEnd"/>
            <w:r>
              <w:rPr>
                <w:lang w:eastAsia="ko-KR"/>
              </w:rPr>
              <w:t xml:space="preserve"> by Reader</w:t>
            </w:r>
            <w:r w:rsidRPr="005F19FC">
              <w:rPr>
                <w:lang w:eastAsia="ko-KR"/>
              </w:rPr>
              <w:t>.</w:t>
            </w:r>
          </w:p>
        </w:tc>
      </w:tr>
    </w:tbl>
    <w:p w14:paraId="5214C9A8" w14:textId="77777777" w:rsidR="001B69E5" w:rsidRDefault="001B69E5" w:rsidP="001B69E5">
      <w:pPr>
        <w:pStyle w:val="3GPPNormalText"/>
      </w:pPr>
    </w:p>
    <w:p w14:paraId="080D1AB7" w14:textId="3A4DB6DB" w:rsidR="0013118A" w:rsidRPr="0048265C" w:rsidRDefault="0013118A" w:rsidP="0013118A">
      <w:pPr>
        <w:pStyle w:val="3GPPNormalText"/>
        <w:rPr>
          <w:lang w:val="en-US"/>
        </w:rPr>
      </w:pPr>
      <w:r w:rsidRPr="0048265C">
        <w:rPr>
          <w:lang w:val="en-US"/>
        </w:rPr>
        <w:t>From the device</w:t>
      </w:r>
      <w:r w:rsidR="00D31ED8">
        <w:rPr>
          <w:lang w:val="en-US"/>
        </w:rPr>
        <w:t>’s</w:t>
      </w:r>
      <w:r w:rsidRPr="0048265C">
        <w:rPr>
          <w:lang w:val="en-US"/>
        </w:rPr>
        <w:t xml:space="preserve"> perspective, an aperiodic resource allocation may impose a significant burden, as devices would need to continuously monitor R2D signals and wait for dynamically indicated transmission opportunities. </w:t>
      </w:r>
      <w:r w:rsidR="000E5387" w:rsidRPr="0048265C">
        <w:rPr>
          <w:lang w:val="en-US"/>
        </w:rPr>
        <w:t>In our view, a</w:t>
      </w:r>
      <w:r w:rsidRPr="0048265C">
        <w:rPr>
          <w:lang w:val="en-US"/>
        </w:rPr>
        <w:t xml:space="preserve"> periodic resource allocation is preferred, as it provides predictable transmission opportunities that both the reader and devices can rely on.</w:t>
      </w:r>
    </w:p>
    <w:p w14:paraId="79C6A62F" w14:textId="77777777" w:rsidR="0013118A" w:rsidRPr="0048265C" w:rsidRDefault="0013118A" w:rsidP="0013118A">
      <w:pPr>
        <w:pStyle w:val="3GPPNormalText"/>
        <w:rPr>
          <w:lang w:val="en-US"/>
        </w:rPr>
      </w:pPr>
    </w:p>
    <w:p w14:paraId="4274762C" w14:textId="3F54681E" w:rsidR="006F6620" w:rsidRPr="0048265C" w:rsidRDefault="0013118A" w:rsidP="0013118A">
      <w:pPr>
        <w:pStyle w:val="3GPPNormalText"/>
        <w:rPr>
          <w:lang w:val="en-US"/>
        </w:rPr>
      </w:pPr>
      <w:r w:rsidRPr="0048265C">
        <w:rPr>
          <w:lang w:val="en-US"/>
        </w:rPr>
        <w:t xml:space="preserve">Additionally, among the options under study for determining the initial set of resources for DO-A, Option 3 should be prioritized. This approach not only minimizes signaling overhead but also provides greater flexibility. In this context, the broadcasted information embedded within the synchronization signal conveys all necessary parameters for DO-A devices to determine their transmission opportunities. For example, the signaled information may include the offset to the first DO-A resource, the periodicity, and the allocation size. By avoiding the rigidity of a fixed resource pool, this </w:t>
      </w:r>
      <w:r w:rsidR="003C2646" w:rsidRPr="0048265C">
        <w:rPr>
          <w:lang w:val="en-US"/>
        </w:rPr>
        <w:t>option</w:t>
      </w:r>
      <w:r w:rsidRPr="0048265C">
        <w:rPr>
          <w:lang w:val="en-US"/>
        </w:rPr>
        <w:t xml:space="preserve"> allows the reader to dynamically adjust the periodic resources in response to traffic conditions or collision levels. For instance, in a dense outdoor deployment, if the reader detects a high number of collisions among DO-A devices, it can modify the broadcasted allocation size or offset in subsequent periods, improving access efficiency while maintaining predictable and coordinated transmissions.</w:t>
      </w:r>
    </w:p>
    <w:p w14:paraId="11E8E22F" w14:textId="77777777" w:rsidR="00151755" w:rsidRPr="0013118A" w:rsidRDefault="00151755" w:rsidP="0013118A">
      <w:pPr>
        <w:pStyle w:val="3GPPNormalText"/>
      </w:pPr>
    </w:p>
    <w:p w14:paraId="547548B5" w14:textId="6C3249ED" w:rsidR="00AC1CE1" w:rsidRDefault="00AC1CE1" w:rsidP="00AC1CE1">
      <w:pPr>
        <w:pStyle w:val="Proposal"/>
      </w:pPr>
      <w:r w:rsidRPr="00AC1CE1">
        <w:t>Option 3 as the baseline approach for the first D2R transmission for DO-A.</w:t>
      </w:r>
    </w:p>
    <w:p w14:paraId="6EEE84C6" w14:textId="77777777" w:rsidR="00424145" w:rsidRPr="00AC1CE1" w:rsidRDefault="00424145" w:rsidP="00503D2A">
      <w:pPr>
        <w:pStyle w:val="Proposal"/>
        <w:numPr>
          <w:ilvl w:val="0"/>
          <w:numId w:val="0"/>
        </w:numPr>
      </w:pPr>
    </w:p>
    <w:p w14:paraId="17E31FF3" w14:textId="49E1FD67" w:rsidR="006F6620" w:rsidRDefault="00AC1CE1" w:rsidP="00AC1CE1">
      <w:pPr>
        <w:pStyle w:val="Proposal"/>
      </w:pPr>
      <w:r w:rsidRPr="00AC1CE1">
        <w:t>Define the necessary information for the first D2R transmission for DO-A, including offsets, periodicity, and allocation size, to be signaled via broadcast information</w:t>
      </w:r>
      <w:r w:rsidR="00EA09EF">
        <w:t>.</w:t>
      </w:r>
    </w:p>
    <w:p w14:paraId="1C834469" w14:textId="368B93D3" w:rsidR="003E5269" w:rsidRPr="00DE59E7" w:rsidRDefault="003E5269">
      <w:pPr>
        <w:spacing w:after="160" w:line="259" w:lineRule="auto"/>
        <w:rPr>
          <w:lang w:eastAsia="zh-CN"/>
        </w:rPr>
      </w:pPr>
      <w:r w:rsidRPr="00DE59E7">
        <w:rPr>
          <w:lang w:eastAsia="zh-CN"/>
        </w:rPr>
        <w:br w:type="page"/>
      </w:r>
    </w:p>
    <w:p w14:paraId="23B2DF7E" w14:textId="77777777" w:rsidR="00305CFB" w:rsidRPr="00DE59E7" w:rsidRDefault="00305CFB" w:rsidP="003E5269">
      <w:pPr>
        <w:jc w:val="both"/>
        <w:rPr>
          <w:lang w:eastAsia="zh-CN"/>
        </w:rPr>
      </w:pPr>
    </w:p>
    <w:p w14:paraId="26B179B5" w14:textId="2AA652FF" w:rsidR="00D6265F" w:rsidRPr="00DE59E7" w:rsidRDefault="00D6265F" w:rsidP="003E5269">
      <w:pPr>
        <w:pStyle w:val="Heading1"/>
        <w:rPr>
          <w:rFonts w:ascii="Times New Roman" w:hAnsi="Times New Roman" w:cs="Times New Roman"/>
        </w:rPr>
      </w:pPr>
      <w:r w:rsidRPr="00DE59E7">
        <w:rPr>
          <w:rFonts w:ascii="Times New Roman" w:hAnsi="Times New Roman" w:cs="Times New Roman"/>
        </w:rPr>
        <w:t>Conclusion</w:t>
      </w:r>
      <w:r w:rsidR="00C60E5D" w:rsidRPr="00DE59E7">
        <w:rPr>
          <w:rFonts w:ascii="Times New Roman" w:hAnsi="Times New Roman" w:cs="Times New Roman"/>
        </w:rPr>
        <w:t>s</w:t>
      </w:r>
    </w:p>
    <w:p w14:paraId="280EBEFC" w14:textId="1CDD7E36" w:rsidR="00011EA7" w:rsidRDefault="00011EA7" w:rsidP="003E5269">
      <w:pPr>
        <w:jc w:val="both"/>
      </w:pPr>
      <w:r w:rsidRPr="00DE59E7">
        <w:t xml:space="preserve">In this contribution we discussed </w:t>
      </w:r>
      <w:r w:rsidR="00503F78" w:rsidRPr="00DE59E7">
        <w:t xml:space="preserve">aspects </w:t>
      </w:r>
      <w:r w:rsidR="00F146E6" w:rsidRPr="00DE59E7">
        <w:rPr>
          <w:rFonts w:eastAsia="DengXian"/>
        </w:rPr>
        <w:t>regarding the study of air interface for Device 2b/C in A-IoT</w:t>
      </w:r>
      <w:r w:rsidR="00503F78" w:rsidRPr="00DE59E7">
        <w:t>.</w:t>
      </w:r>
      <w:r w:rsidR="00D03BA1" w:rsidRPr="00DE59E7">
        <w:t xml:space="preserve"> </w:t>
      </w:r>
      <w:r w:rsidRPr="00DE59E7">
        <w:t xml:space="preserve">Based on the discussion in the previous sections we made the following </w:t>
      </w:r>
      <w:r w:rsidR="00753AAE" w:rsidRPr="00DE59E7">
        <w:t>proposals:</w:t>
      </w:r>
    </w:p>
    <w:p w14:paraId="3C8556AC" w14:textId="77777777" w:rsidR="00CC35C3" w:rsidRDefault="00CC35C3" w:rsidP="003E5269">
      <w:pPr>
        <w:jc w:val="both"/>
      </w:pPr>
    </w:p>
    <w:p w14:paraId="76F62926" w14:textId="77777777" w:rsidR="00CC35C3" w:rsidRDefault="00CC35C3" w:rsidP="00CC35C3">
      <w:pPr>
        <w:pStyle w:val="Proposal"/>
        <w:numPr>
          <w:ilvl w:val="0"/>
          <w:numId w:val="46"/>
        </w:numPr>
      </w:pPr>
      <w:r w:rsidRPr="00286B62">
        <w:t>L1 R2D control should provide an early addressing indication for devices.</w:t>
      </w:r>
    </w:p>
    <w:p w14:paraId="3D17991F" w14:textId="77777777" w:rsidR="00CC35C3" w:rsidRPr="00286B62" w:rsidRDefault="00CC35C3" w:rsidP="00004534">
      <w:pPr>
        <w:pStyle w:val="Proposal"/>
        <w:numPr>
          <w:ilvl w:val="0"/>
          <w:numId w:val="0"/>
        </w:numPr>
      </w:pPr>
    </w:p>
    <w:p w14:paraId="5C95979B" w14:textId="77777777" w:rsidR="00CC35C3" w:rsidRDefault="00CC35C3" w:rsidP="00CC35C3">
      <w:pPr>
        <w:pStyle w:val="Proposal"/>
      </w:pPr>
      <w:r>
        <w:t>If option 2 is supported, consider the timing relations (offset) between L1 R2D control and the data payload of the PRDCH.</w:t>
      </w:r>
    </w:p>
    <w:p w14:paraId="5719E0AE" w14:textId="77777777" w:rsidR="00CC35C3" w:rsidRPr="00DE59E7" w:rsidRDefault="00CC35C3" w:rsidP="00004534">
      <w:pPr>
        <w:pStyle w:val="Proposal"/>
        <w:numPr>
          <w:ilvl w:val="0"/>
          <w:numId w:val="0"/>
        </w:numPr>
      </w:pPr>
    </w:p>
    <w:p w14:paraId="71E5F870" w14:textId="77777777" w:rsidR="00CC35C3" w:rsidRDefault="00CC35C3" w:rsidP="00CC35C3">
      <w:pPr>
        <w:pStyle w:val="Proposal"/>
      </w:pPr>
      <w:r w:rsidRPr="008236F3">
        <w:t>Adopt periodic R2D synchronization signaling as the baseline approach for A-IoT Device Types 2b/C.</w:t>
      </w:r>
    </w:p>
    <w:p w14:paraId="7E9A48AE" w14:textId="77777777" w:rsidR="00CC35C3" w:rsidRPr="008236F3" w:rsidRDefault="00CC35C3" w:rsidP="00004534">
      <w:pPr>
        <w:pStyle w:val="Proposal"/>
        <w:numPr>
          <w:ilvl w:val="0"/>
          <w:numId w:val="0"/>
        </w:numPr>
      </w:pPr>
    </w:p>
    <w:p w14:paraId="1E78C671" w14:textId="77777777" w:rsidR="00CC35C3" w:rsidRDefault="00CC35C3" w:rsidP="00CC35C3">
      <w:pPr>
        <w:pStyle w:val="Proposal"/>
      </w:pPr>
      <w:r w:rsidRPr="008236F3">
        <w:t>Introduce a periodic R2D synchronization signal carrying MIB-like information to support coarse timing and frequency acquisition for Device Types 2b/C.</w:t>
      </w:r>
    </w:p>
    <w:p w14:paraId="3294D1BE" w14:textId="77777777" w:rsidR="00CC35C3" w:rsidRPr="008236F3" w:rsidRDefault="00CC35C3" w:rsidP="00004534">
      <w:pPr>
        <w:pStyle w:val="Proposal"/>
        <w:numPr>
          <w:ilvl w:val="0"/>
          <w:numId w:val="0"/>
        </w:numPr>
      </w:pPr>
    </w:p>
    <w:p w14:paraId="1A61AA28" w14:textId="77777777" w:rsidR="00CC35C3" w:rsidRDefault="00CC35C3" w:rsidP="00CC35C3">
      <w:pPr>
        <w:pStyle w:val="Proposal"/>
      </w:pPr>
      <w:r>
        <w:t>Support</w:t>
      </w:r>
      <w:r w:rsidRPr="003F5083">
        <w:t xml:space="preserve"> sequence-based Msg1 transmission for D2R initial access to enhance collision resilience </w:t>
      </w:r>
      <w:r>
        <w:t>f</w:t>
      </w:r>
      <w:r w:rsidRPr="003F5083">
        <w:t>or Device Types 2b/C.</w:t>
      </w:r>
    </w:p>
    <w:p w14:paraId="1753D0D9" w14:textId="77777777" w:rsidR="00CC35C3" w:rsidRDefault="00CC35C3" w:rsidP="00004534">
      <w:pPr>
        <w:pStyle w:val="Proposal"/>
        <w:numPr>
          <w:ilvl w:val="0"/>
          <w:numId w:val="0"/>
        </w:numPr>
      </w:pPr>
    </w:p>
    <w:p w14:paraId="2FC9707D" w14:textId="77777777" w:rsidR="00CC35C3" w:rsidRPr="00AC2D0C" w:rsidRDefault="00CC35C3" w:rsidP="00CC35C3">
      <w:pPr>
        <w:pStyle w:val="Proposal"/>
      </w:pPr>
      <w:r>
        <w:t>Introduce configurable power ramping parameters within the open-loop power control framework, allowing the reader to define step size, maximum power, and retry-based adjustments.</w:t>
      </w:r>
    </w:p>
    <w:p w14:paraId="5DED287A" w14:textId="77777777" w:rsidR="00CC35C3" w:rsidRPr="0013118A" w:rsidRDefault="00CC35C3" w:rsidP="00CC35C3">
      <w:pPr>
        <w:pStyle w:val="3GPPNormalText"/>
      </w:pPr>
    </w:p>
    <w:p w14:paraId="6E36AB95" w14:textId="77777777" w:rsidR="00CC35C3" w:rsidRDefault="00CC35C3" w:rsidP="00CC35C3">
      <w:pPr>
        <w:pStyle w:val="Proposal"/>
      </w:pPr>
      <w:r w:rsidRPr="00AC1CE1">
        <w:t>Option 3 as the baseline approach for the first D2R transmission for DO-A.</w:t>
      </w:r>
    </w:p>
    <w:p w14:paraId="4261561C" w14:textId="77777777" w:rsidR="00CC35C3" w:rsidRPr="00AC1CE1" w:rsidRDefault="00CC35C3" w:rsidP="00CC35C3">
      <w:pPr>
        <w:pStyle w:val="Proposal"/>
        <w:numPr>
          <w:ilvl w:val="0"/>
          <w:numId w:val="0"/>
        </w:numPr>
      </w:pPr>
    </w:p>
    <w:p w14:paraId="2B314810" w14:textId="77777777" w:rsidR="00CC35C3" w:rsidRDefault="00CC35C3" w:rsidP="00CC35C3">
      <w:pPr>
        <w:pStyle w:val="Proposal"/>
      </w:pPr>
      <w:r w:rsidRPr="00AC1CE1">
        <w:t>Define the necessary information for the first D2R transmission for DO-A, including offsets, periodicity, and allocation size, to be signaled via broadcast information</w:t>
      </w:r>
      <w:r>
        <w:t>.</w:t>
      </w:r>
    </w:p>
    <w:p w14:paraId="0E75B282" w14:textId="77777777" w:rsidR="00F146E6" w:rsidRPr="00DE59E7" w:rsidRDefault="00F146E6" w:rsidP="0035440A">
      <w:pPr>
        <w:autoSpaceDE w:val="0"/>
        <w:autoSpaceDN w:val="0"/>
        <w:adjustRightInd w:val="0"/>
        <w:snapToGrid w:val="0"/>
        <w:spacing w:after="120"/>
        <w:jc w:val="both"/>
        <w:rPr>
          <w:b/>
        </w:rPr>
      </w:pPr>
    </w:p>
    <w:p w14:paraId="022B2047" w14:textId="336C6BB5" w:rsidR="00F6226F" w:rsidRPr="00DE59E7" w:rsidRDefault="007F0ADC" w:rsidP="0053274E">
      <w:pPr>
        <w:pStyle w:val="Heading1"/>
        <w:rPr>
          <w:rFonts w:ascii="Times New Roman" w:hAnsi="Times New Roman" w:cs="Times New Roman"/>
        </w:rPr>
      </w:pPr>
      <w:r w:rsidRPr="00DE59E7">
        <w:rPr>
          <w:rFonts w:ascii="Times New Roman" w:hAnsi="Times New Roman" w:cs="Times New Roman"/>
        </w:rPr>
        <w:t>References</w:t>
      </w:r>
    </w:p>
    <w:bookmarkEnd w:id="0"/>
    <w:bookmarkEnd w:id="3"/>
    <w:bookmarkEnd w:id="4"/>
    <w:p w14:paraId="339FBC6D" w14:textId="6099AD36" w:rsidR="00DB13FA" w:rsidRPr="00DE59E7" w:rsidRDefault="006D3411" w:rsidP="00B548E9">
      <w:pPr>
        <w:pStyle w:val="ListParagraph"/>
        <w:numPr>
          <w:ilvl w:val="0"/>
          <w:numId w:val="2"/>
        </w:numPr>
        <w:ind w:left="284" w:firstLineChars="0"/>
        <w:jc w:val="left"/>
        <w:rPr>
          <w:szCs w:val="28"/>
        </w:rPr>
      </w:pPr>
      <w:r w:rsidRPr="006D3411">
        <w:rPr>
          <w:szCs w:val="28"/>
        </w:rPr>
        <w:t>RP-252964</w:t>
      </w:r>
      <w:r>
        <w:rPr>
          <w:szCs w:val="28"/>
        </w:rPr>
        <w:t>, “</w:t>
      </w:r>
      <w:r w:rsidR="00D10E62" w:rsidRPr="00D10E62">
        <w:rPr>
          <w:szCs w:val="28"/>
        </w:rPr>
        <w:t>Revised SID: Study on enhancements for solutions for Ambient IoT (Internet of Things) in NR outdoor for active devices</w:t>
      </w:r>
      <w:r w:rsidR="00D10E62">
        <w:rPr>
          <w:szCs w:val="28"/>
        </w:rPr>
        <w:t xml:space="preserve">”, RAN#109, </w:t>
      </w:r>
      <w:r w:rsidR="00DE6B36" w:rsidRPr="00DE6B36">
        <w:rPr>
          <w:szCs w:val="28"/>
        </w:rPr>
        <w:t>Beijing, China, September</w:t>
      </w:r>
      <w:r w:rsidR="00DE6B36">
        <w:rPr>
          <w:szCs w:val="28"/>
        </w:rPr>
        <w:t xml:space="preserve"> 2025.</w:t>
      </w:r>
    </w:p>
    <w:p w14:paraId="07A36495" w14:textId="4AFA3709" w:rsidR="00232349" w:rsidRPr="00DE59E7" w:rsidRDefault="00942625" w:rsidP="00B548E9">
      <w:pPr>
        <w:pStyle w:val="ListParagraph"/>
        <w:numPr>
          <w:ilvl w:val="0"/>
          <w:numId w:val="2"/>
        </w:numPr>
        <w:ind w:left="284" w:firstLineChars="0"/>
        <w:jc w:val="left"/>
        <w:rPr>
          <w:szCs w:val="28"/>
        </w:rPr>
      </w:pPr>
      <w:r w:rsidRPr="00636279">
        <w:rPr>
          <w:szCs w:val="28"/>
        </w:rPr>
        <w:t>R1-2508157</w:t>
      </w:r>
      <w:r w:rsidR="00F87E04" w:rsidRPr="00636279">
        <w:rPr>
          <w:szCs w:val="28"/>
        </w:rPr>
        <w:t>, “</w:t>
      </w:r>
      <w:r w:rsidR="00F87E04" w:rsidRPr="003C364A">
        <w:rPr>
          <w:szCs w:val="28"/>
        </w:rPr>
        <w:t>Session notes for 10.3 Study of Enhancements for solutions for Ambient IoT (Internet of Things) in NR outdoor for active devices”</w:t>
      </w:r>
      <w:r w:rsidR="003C364A" w:rsidRPr="003C364A">
        <w:rPr>
          <w:szCs w:val="28"/>
        </w:rPr>
        <w:t xml:space="preserve">, RAN1#122-bis, </w:t>
      </w:r>
      <w:r w:rsidR="003C364A" w:rsidRPr="00636279">
        <w:rPr>
          <w:rFonts w:hint="eastAsia"/>
          <w:szCs w:val="28"/>
        </w:rPr>
        <w:t>Prague</w:t>
      </w:r>
      <w:r w:rsidR="003C364A" w:rsidRPr="00636279">
        <w:rPr>
          <w:szCs w:val="28"/>
        </w:rPr>
        <w:t xml:space="preserve">, </w:t>
      </w:r>
      <w:r w:rsidR="003C364A" w:rsidRPr="00636279">
        <w:rPr>
          <w:rFonts w:hint="eastAsia"/>
          <w:szCs w:val="28"/>
        </w:rPr>
        <w:t>Czech</w:t>
      </w:r>
      <w:r w:rsidR="003C364A" w:rsidRPr="00636279">
        <w:rPr>
          <w:szCs w:val="28"/>
        </w:rPr>
        <w:t xml:space="preserve"> Republic, </w:t>
      </w:r>
      <w:r w:rsidR="003C364A" w:rsidRPr="00636279">
        <w:rPr>
          <w:rFonts w:hint="eastAsia"/>
          <w:szCs w:val="28"/>
        </w:rPr>
        <w:t>Oc</w:t>
      </w:r>
      <w:r w:rsidR="003C364A" w:rsidRPr="00636279">
        <w:rPr>
          <w:szCs w:val="28"/>
        </w:rPr>
        <w:t>to</w:t>
      </w:r>
      <w:r w:rsidR="00DC0AA9">
        <w:rPr>
          <w:szCs w:val="28"/>
        </w:rPr>
        <w:t>b</w:t>
      </w:r>
      <w:r w:rsidR="003C364A" w:rsidRPr="00636279">
        <w:rPr>
          <w:szCs w:val="28"/>
        </w:rPr>
        <w:t>er 2025.</w:t>
      </w:r>
    </w:p>
    <w:sectPr w:rsidR="00232349" w:rsidRPr="00DE59E7"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6DBC1" w14:textId="77777777" w:rsidR="00BC63F6" w:rsidRDefault="00BC63F6" w:rsidP="009F6BA6">
      <w:r>
        <w:separator/>
      </w:r>
    </w:p>
  </w:endnote>
  <w:endnote w:type="continuationSeparator" w:id="0">
    <w:p w14:paraId="04DEC121" w14:textId="77777777" w:rsidR="00BC63F6" w:rsidRDefault="00BC63F6" w:rsidP="009F6BA6">
      <w:r>
        <w:continuationSeparator/>
      </w:r>
    </w:p>
  </w:endnote>
  <w:endnote w:type="continuationNotice" w:id="1">
    <w:p w14:paraId="52A500B7" w14:textId="77777777" w:rsidR="00BC63F6" w:rsidRDefault="00BC6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7F9B7" w14:textId="77777777" w:rsidR="00BC63F6" w:rsidRDefault="00BC63F6" w:rsidP="009F6BA6">
      <w:r>
        <w:separator/>
      </w:r>
    </w:p>
  </w:footnote>
  <w:footnote w:type="continuationSeparator" w:id="0">
    <w:p w14:paraId="0E1517DC" w14:textId="77777777" w:rsidR="00BC63F6" w:rsidRDefault="00BC63F6" w:rsidP="009F6BA6">
      <w:r>
        <w:continuationSeparator/>
      </w:r>
    </w:p>
  </w:footnote>
  <w:footnote w:type="continuationNotice" w:id="1">
    <w:p w14:paraId="09DBFD09" w14:textId="77777777" w:rsidR="00BC63F6" w:rsidRDefault="00BC63F6"/>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D8073"/>
    <w:multiLevelType w:val="singleLevel"/>
    <w:tmpl w:val="DBFD8073"/>
    <w:lvl w:ilvl="0">
      <w:start w:val="1"/>
      <w:numFmt w:val="decimal"/>
      <w:suff w:val="space"/>
      <w:lvlText w:val="%1."/>
      <w:lvlJc w:val="left"/>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1F6A22"/>
    <w:multiLevelType w:val="hybridMultilevel"/>
    <w:tmpl w:val="CD3ACD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6E06C1"/>
    <w:multiLevelType w:val="hybridMultilevel"/>
    <w:tmpl w:val="AA4C9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EA1EEC"/>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DF10C69"/>
    <w:multiLevelType w:val="multilevel"/>
    <w:tmpl w:val="A2BCAACC"/>
    <w:styleLink w:val="CurrentList2"/>
    <w:lvl w:ilvl="0">
      <w:start w:val="1"/>
      <w:numFmt w:val="decimal"/>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11" w15:restartNumberingAfterBreak="0">
    <w:nsid w:val="195D45A1"/>
    <w:multiLevelType w:val="multilevel"/>
    <w:tmpl w:val="8C9498BC"/>
    <w:styleLink w:val="CurrentList3"/>
    <w:lvl w:ilvl="0">
      <w:start w:val="1"/>
      <w:numFmt w:val="decimal"/>
      <w:suff w:val="nothing"/>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2" w15:restartNumberingAfterBreak="0">
    <w:nsid w:val="1C7C01B7"/>
    <w:multiLevelType w:val="hybridMultilevel"/>
    <w:tmpl w:val="038A0EFC"/>
    <w:lvl w:ilvl="0" w:tplc="FFFFFFFF">
      <w:start w:val="1"/>
      <w:numFmt w:val="decimal"/>
      <w:lvlText w:val="[%1]"/>
      <w:lvlJc w:val="left"/>
      <w:pPr>
        <w:ind w:left="771" w:hanging="360"/>
      </w:pPr>
      <w:rPr>
        <w:rFonts w:hint="eastAsia"/>
        <w:b w:val="0"/>
        <w:sz w:val="20"/>
        <w:szCs w:val="22"/>
      </w:rPr>
    </w:lvl>
    <w:lvl w:ilvl="1" w:tplc="FFFFFFFF" w:tentative="1">
      <w:start w:val="1"/>
      <w:numFmt w:val="lowerLetter"/>
      <w:lvlText w:val="%2."/>
      <w:lvlJc w:val="left"/>
      <w:pPr>
        <w:ind w:left="1491" w:hanging="360"/>
      </w:pPr>
    </w:lvl>
    <w:lvl w:ilvl="2" w:tplc="FFFFFFFF" w:tentative="1">
      <w:start w:val="1"/>
      <w:numFmt w:val="lowerRoman"/>
      <w:lvlText w:val="%3."/>
      <w:lvlJc w:val="right"/>
      <w:pPr>
        <w:ind w:left="2211" w:hanging="180"/>
      </w:pPr>
    </w:lvl>
    <w:lvl w:ilvl="3" w:tplc="FFFFFFFF" w:tentative="1">
      <w:start w:val="1"/>
      <w:numFmt w:val="decimal"/>
      <w:lvlText w:val="%4."/>
      <w:lvlJc w:val="left"/>
      <w:pPr>
        <w:ind w:left="2931" w:hanging="360"/>
      </w:pPr>
    </w:lvl>
    <w:lvl w:ilvl="4" w:tplc="FFFFFFFF" w:tentative="1">
      <w:start w:val="1"/>
      <w:numFmt w:val="lowerLetter"/>
      <w:lvlText w:val="%5."/>
      <w:lvlJc w:val="left"/>
      <w:pPr>
        <w:ind w:left="3651" w:hanging="360"/>
      </w:pPr>
    </w:lvl>
    <w:lvl w:ilvl="5" w:tplc="FFFFFFFF" w:tentative="1">
      <w:start w:val="1"/>
      <w:numFmt w:val="lowerRoman"/>
      <w:lvlText w:val="%6."/>
      <w:lvlJc w:val="right"/>
      <w:pPr>
        <w:ind w:left="4371" w:hanging="180"/>
      </w:pPr>
    </w:lvl>
    <w:lvl w:ilvl="6" w:tplc="FFFFFFFF" w:tentative="1">
      <w:start w:val="1"/>
      <w:numFmt w:val="decimal"/>
      <w:lvlText w:val="%7."/>
      <w:lvlJc w:val="left"/>
      <w:pPr>
        <w:ind w:left="5091" w:hanging="360"/>
      </w:pPr>
    </w:lvl>
    <w:lvl w:ilvl="7" w:tplc="FFFFFFFF" w:tentative="1">
      <w:start w:val="1"/>
      <w:numFmt w:val="lowerLetter"/>
      <w:lvlText w:val="%8."/>
      <w:lvlJc w:val="left"/>
      <w:pPr>
        <w:ind w:left="5811" w:hanging="360"/>
      </w:pPr>
    </w:lvl>
    <w:lvl w:ilvl="8" w:tplc="FFFFFFFF" w:tentative="1">
      <w:start w:val="1"/>
      <w:numFmt w:val="lowerRoman"/>
      <w:lvlText w:val="%9."/>
      <w:lvlJc w:val="right"/>
      <w:pPr>
        <w:ind w:left="6531" w:hanging="180"/>
      </w:pPr>
    </w:lvl>
  </w:abstractNum>
  <w:abstractNum w:abstractNumId="13" w15:restartNumberingAfterBreak="0">
    <w:nsid w:val="1D0F0940"/>
    <w:multiLevelType w:val="hybridMultilevel"/>
    <w:tmpl w:val="539AA962"/>
    <w:lvl w:ilvl="0" w:tplc="8FAE84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CC13A1"/>
    <w:multiLevelType w:val="hybridMultilevel"/>
    <w:tmpl w:val="EF22B02A"/>
    <w:lvl w:ilvl="0" w:tplc="F02451CA">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2F695A"/>
    <w:multiLevelType w:val="hybridMultilevel"/>
    <w:tmpl w:val="D34CC5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76034EF"/>
    <w:multiLevelType w:val="hybridMultilevel"/>
    <w:tmpl w:val="A9DAA056"/>
    <w:lvl w:ilvl="0" w:tplc="FFFFFFFF">
      <w:start w:val="1"/>
      <w:numFmt w:val="decimal"/>
      <w:lvlText w:val="%1."/>
      <w:lvlJc w:val="left"/>
      <w:pPr>
        <w:ind w:left="720" w:hanging="360"/>
      </w:pPr>
      <w:rPr>
        <w:b/>
        <w:bCs/>
      </w:rPr>
    </w:lvl>
    <w:lvl w:ilvl="1" w:tplc="93B29546">
      <w:numFmt w:val="bullet"/>
      <w:lvlText w:val=""/>
      <w:lvlJc w:val="left"/>
      <w:pPr>
        <w:ind w:left="1440" w:hanging="360"/>
      </w:pPr>
      <w:rPr>
        <w:rFonts w:ascii="Symbol" w:eastAsiaTheme="minorHAnsi" w:hAnsi="Symbo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3B557C1"/>
    <w:multiLevelType w:val="multilevel"/>
    <w:tmpl w:val="474C9CE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280"/>
        </w:tabs>
        <w:ind w:left="22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5" w15:restartNumberingAfterBreak="0">
    <w:nsid w:val="427B3B9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B91520"/>
    <w:multiLevelType w:val="hybridMultilevel"/>
    <w:tmpl w:val="24DEE5B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F12CD5"/>
    <w:multiLevelType w:val="hybridMultilevel"/>
    <w:tmpl w:val="39C00D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218C7"/>
    <w:multiLevelType w:val="hybridMultilevel"/>
    <w:tmpl w:val="69B82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FA5E05"/>
    <w:multiLevelType w:val="multilevel"/>
    <w:tmpl w:val="7F3EFAF6"/>
    <w:styleLink w:val="CurrentList1"/>
    <w:lvl w:ilvl="0">
      <w:start w:val="1"/>
      <w:numFmt w:val="none"/>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7" w15:restartNumberingAfterBreak="0">
    <w:nsid w:val="664C3BEC"/>
    <w:multiLevelType w:val="multilevel"/>
    <w:tmpl w:val="CBC4D440"/>
    <w:lvl w:ilvl="0">
      <w:start w:val="1"/>
      <w:numFmt w:val="decimal"/>
      <w:pStyle w:val="Proposal"/>
      <w:suff w:val="space"/>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8"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7E4F95"/>
    <w:multiLevelType w:val="hybridMultilevel"/>
    <w:tmpl w:val="B5BEB37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40"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21"/>
  </w:num>
  <w:num w:numId="2" w16cid:durableId="1734934630">
    <w:abstractNumId w:val="24"/>
  </w:num>
  <w:num w:numId="3" w16cid:durableId="1167329514">
    <w:abstractNumId w:val="20"/>
  </w:num>
  <w:num w:numId="4" w16cid:durableId="1780181268">
    <w:abstractNumId w:val="2"/>
  </w:num>
  <w:num w:numId="5" w16cid:durableId="101077669">
    <w:abstractNumId w:val="22"/>
  </w:num>
  <w:num w:numId="6" w16cid:durableId="247429383">
    <w:abstractNumId w:val="26"/>
  </w:num>
  <w:num w:numId="7" w16cid:durableId="2145003105">
    <w:abstractNumId w:val="10"/>
  </w:num>
  <w:num w:numId="8" w16cid:durableId="1314524106">
    <w:abstractNumId w:val="27"/>
  </w:num>
  <w:num w:numId="9" w16cid:durableId="448744681">
    <w:abstractNumId w:val="1"/>
  </w:num>
  <w:num w:numId="10" w16cid:durableId="289823692">
    <w:abstractNumId w:val="40"/>
  </w:num>
  <w:num w:numId="11" w16cid:durableId="1847557305">
    <w:abstractNumId w:val="9"/>
  </w:num>
  <w:num w:numId="12" w16cid:durableId="1160149708">
    <w:abstractNumId w:val="3"/>
  </w:num>
  <w:num w:numId="13" w16cid:durableId="1519857343">
    <w:abstractNumId w:val="34"/>
  </w:num>
  <w:num w:numId="14" w16cid:durableId="250432774">
    <w:abstractNumId w:val="28"/>
  </w:num>
  <w:num w:numId="15" w16cid:durableId="1861045212">
    <w:abstractNumId w:val="43"/>
  </w:num>
  <w:num w:numId="16" w16cid:durableId="1841777928">
    <w:abstractNumId w:val="32"/>
  </w:num>
  <w:num w:numId="17" w16cid:durableId="152768465">
    <w:abstractNumId w:val="38"/>
  </w:num>
  <w:num w:numId="18" w16cid:durableId="707677895">
    <w:abstractNumId w:val="44"/>
  </w:num>
  <w:num w:numId="19" w16cid:durableId="612791551">
    <w:abstractNumId w:val="14"/>
  </w:num>
  <w:num w:numId="20" w16cid:durableId="619990412">
    <w:abstractNumId w:val="0"/>
  </w:num>
  <w:num w:numId="21" w16cid:durableId="1916428091">
    <w:abstractNumId w:val="15"/>
  </w:num>
  <w:num w:numId="22" w16cid:durableId="1158614913">
    <w:abstractNumId w:val="39"/>
  </w:num>
  <w:num w:numId="23" w16cid:durableId="1076246511">
    <w:abstractNumId w:val="42"/>
  </w:num>
  <w:num w:numId="24" w16cid:durableId="1652368935">
    <w:abstractNumId w:val="18"/>
  </w:num>
  <w:num w:numId="25" w16cid:durableId="115292212">
    <w:abstractNumId w:val="12"/>
  </w:num>
  <w:num w:numId="26" w16cid:durableId="43145101">
    <w:abstractNumId w:val="19"/>
  </w:num>
  <w:num w:numId="27" w16cid:durableId="291326289">
    <w:abstractNumId w:val="35"/>
  </w:num>
  <w:num w:numId="28" w16cid:durableId="519785132">
    <w:abstractNumId w:val="33"/>
  </w:num>
  <w:num w:numId="29" w16cid:durableId="782070625">
    <w:abstractNumId w:val="16"/>
  </w:num>
  <w:num w:numId="30" w16cid:durableId="154494544">
    <w:abstractNumId w:val="13"/>
  </w:num>
  <w:num w:numId="31" w16cid:durableId="402529154">
    <w:abstractNumId w:val="30"/>
  </w:num>
  <w:num w:numId="32" w16cid:durableId="1459571076">
    <w:abstractNumId w:val="41"/>
  </w:num>
  <w:num w:numId="33" w16cid:durableId="161631440">
    <w:abstractNumId w:val="5"/>
  </w:num>
  <w:num w:numId="34" w16cid:durableId="1092775302">
    <w:abstractNumId w:val="6"/>
  </w:num>
  <w:num w:numId="35" w16cid:durableId="750852174">
    <w:abstractNumId w:val="29"/>
  </w:num>
  <w:num w:numId="36" w16cid:durableId="1673334958">
    <w:abstractNumId w:val="4"/>
  </w:num>
  <w:num w:numId="37" w16cid:durableId="1088845730">
    <w:abstractNumId w:val="23"/>
  </w:num>
  <w:num w:numId="38" w16cid:durableId="65618439">
    <w:abstractNumId w:val="17"/>
  </w:num>
  <w:num w:numId="39" w16cid:durableId="1387409440">
    <w:abstractNumId w:val="31"/>
  </w:num>
  <w:num w:numId="40" w16cid:durableId="176891585">
    <w:abstractNumId w:val="25"/>
  </w:num>
  <w:num w:numId="41" w16cid:durableId="490298319">
    <w:abstractNumId w:val="37"/>
  </w:num>
  <w:num w:numId="42" w16cid:durableId="944458202">
    <w:abstractNumId w:val="36"/>
  </w:num>
  <w:num w:numId="43" w16cid:durableId="1068966131">
    <w:abstractNumId w:val="8"/>
  </w:num>
  <w:num w:numId="44" w16cid:durableId="46537371">
    <w:abstractNumId w:val="11"/>
  </w:num>
  <w:num w:numId="45" w16cid:durableId="441845810">
    <w:abstractNumId w:val="7"/>
  </w:num>
  <w:num w:numId="46" w16cid:durableId="10924382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B19"/>
    <w:rsid w:val="000024A8"/>
    <w:rsid w:val="000037D0"/>
    <w:rsid w:val="00003C2B"/>
    <w:rsid w:val="00004036"/>
    <w:rsid w:val="0000446D"/>
    <w:rsid w:val="00004534"/>
    <w:rsid w:val="0000455B"/>
    <w:rsid w:val="000047CF"/>
    <w:rsid w:val="0000554E"/>
    <w:rsid w:val="00005AE8"/>
    <w:rsid w:val="00005EF9"/>
    <w:rsid w:val="00006B88"/>
    <w:rsid w:val="00006EE3"/>
    <w:rsid w:val="000075AF"/>
    <w:rsid w:val="00007852"/>
    <w:rsid w:val="000105DA"/>
    <w:rsid w:val="000105E9"/>
    <w:rsid w:val="00010BE3"/>
    <w:rsid w:val="00010D2D"/>
    <w:rsid w:val="00010F09"/>
    <w:rsid w:val="00011020"/>
    <w:rsid w:val="000111E6"/>
    <w:rsid w:val="00011495"/>
    <w:rsid w:val="000117C1"/>
    <w:rsid w:val="000117CE"/>
    <w:rsid w:val="00011D40"/>
    <w:rsid w:val="00011EA7"/>
    <w:rsid w:val="00013604"/>
    <w:rsid w:val="0001371F"/>
    <w:rsid w:val="00013A61"/>
    <w:rsid w:val="00013F71"/>
    <w:rsid w:val="00014C9C"/>
    <w:rsid w:val="00016654"/>
    <w:rsid w:val="00017A65"/>
    <w:rsid w:val="0002055B"/>
    <w:rsid w:val="0002078F"/>
    <w:rsid w:val="0002251B"/>
    <w:rsid w:val="00023028"/>
    <w:rsid w:val="0002337F"/>
    <w:rsid w:val="00023D17"/>
    <w:rsid w:val="00023EF7"/>
    <w:rsid w:val="00024C51"/>
    <w:rsid w:val="00024CEF"/>
    <w:rsid w:val="000253BD"/>
    <w:rsid w:val="00025640"/>
    <w:rsid w:val="000264AD"/>
    <w:rsid w:val="00027FB6"/>
    <w:rsid w:val="000308D2"/>
    <w:rsid w:val="00031968"/>
    <w:rsid w:val="00031AB0"/>
    <w:rsid w:val="000329AA"/>
    <w:rsid w:val="00032D23"/>
    <w:rsid w:val="00032E57"/>
    <w:rsid w:val="000333F0"/>
    <w:rsid w:val="0003404E"/>
    <w:rsid w:val="00034B6D"/>
    <w:rsid w:val="0003548D"/>
    <w:rsid w:val="000355B2"/>
    <w:rsid w:val="00035E1E"/>
    <w:rsid w:val="00036C2A"/>
    <w:rsid w:val="0003746F"/>
    <w:rsid w:val="00037BE2"/>
    <w:rsid w:val="000416C3"/>
    <w:rsid w:val="0004189D"/>
    <w:rsid w:val="0004226E"/>
    <w:rsid w:val="00043E0A"/>
    <w:rsid w:val="000440E7"/>
    <w:rsid w:val="000441F6"/>
    <w:rsid w:val="00044E6B"/>
    <w:rsid w:val="00045302"/>
    <w:rsid w:val="00046F28"/>
    <w:rsid w:val="0005004D"/>
    <w:rsid w:val="00051225"/>
    <w:rsid w:val="000525DE"/>
    <w:rsid w:val="000536B5"/>
    <w:rsid w:val="000537D1"/>
    <w:rsid w:val="00054657"/>
    <w:rsid w:val="00054B95"/>
    <w:rsid w:val="00054D49"/>
    <w:rsid w:val="00055589"/>
    <w:rsid w:val="000556F7"/>
    <w:rsid w:val="00055ADF"/>
    <w:rsid w:val="00055CE0"/>
    <w:rsid w:val="000573EB"/>
    <w:rsid w:val="00061AC4"/>
    <w:rsid w:val="00062813"/>
    <w:rsid w:val="00062F87"/>
    <w:rsid w:val="0006366E"/>
    <w:rsid w:val="000649EB"/>
    <w:rsid w:val="00065529"/>
    <w:rsid w:val="00065B06"/>
    <w:rsid w:val="00065E17"/>
    <w:rsid w:val="000663F4"/>
    <w:rsid w:val="000665FC"/>
    <w:rsid w:val="0006728E"/>
    <w:rsid w:val="00067383"/>
    <w:rsid w:val="000719C1"/>
    <w:rsid w:val="0007230D"/>
    <w:rsid w:val="00072703"/>
    <w:rsid w:val="0007279A"/>
    <w:rsid w:val="00073615"/>
    <w:rsid w:val="000737C9"/>
    <w:rsid w:val="0007380D"/>
    <w:rsid w:val="0007445C"/>
    <w:rsid w:val="00074AD2"/>
    <w:rsid w:val="00074C72"/>
    <w:rsid w:val="0007501A"/>
    <w:rsid w:val="00076AC3"/>
    <w:rsid w:val="00076B88"/>
    <w:rsid w:val="000776ED"/>
    <w:rsid w:val="000800B2"/>
    <w:rsid w:val="000801D6"/>
    <w:rsid w:val="000805B2"/>
    <w:rsid w:val="00080B77"/>
    <w:rsid w:val="00080D60"/>
    <w:rsid w:val="0008272D"/>
    <w:rsid w:val="00082CCD"/>
    <w:rsid w:val="00082EC1"/>
    <w:rsid w:val="00082EDA"/>
    <w:rsid w:val="0008322D"/>
    <w:rsid w:val="0008379F"/>
    <w:rsid w:val="000845AA"/>
    <w:rsid w:val="00084932"/>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A04C8"/>
    <w:rsid w:val="000A088C"/>
    <w:rsid w:val="000A0B74"/>
    <w:rsid w:val="000A0F64"/>
    <w:rsid w:val="000A1934"/>
    <w:rsid w:val="000A2A7D"/>
    <w:rsid w:val="000A2BD6"/>
    <w:rsid w:val="000A2C88"/>
    <w:rsid w:val="000A3185"/>
    <w:rsid w:val="000A40EC"/>
    <w:rsid w:val="000A4C28"/>
    <w:rsid w:val="000A4F86"/>
    <w:rsid w:val="000A549D"/>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751"/>
    <w:rsid w:val="000B7F7C"/>
    <w:rsid w:val="000B7FB3"/>
    <w:rsid w:val="000C0A38"/>
    <w:rsid w:val="000C1018"/>
    <w:rsid w:val="000C12E6"/>
    <w:rsid w:val="000C1A81"/>
    <w:rsid w:val="000C1AAE"/>
    <w:rsid w:val="000C2763"/>
    <w:rsid w:val="000C28C3"/>
    <w:rsid w:val="000C2FB1"/>
    <w:rsid w:val="000C3410"/>
    <w:rsid w:val="000C350F"/>
    <w:rsid w:val="000C3FF4"/>
    <w:rsid w:val="000C3FFE"/>
    <w:rsid w:val="000C433E"/>
    <w:rsid w:val="000C48F6"/>
    <w:rsid w:val="000C5006"/>
    <w:rsid w:val="000C51FE"/>
    <w:rsid w:val="000C5407"/>
    <w:rsid w:val="000C5B6E"/>
    <w:rsid w:val="000C5BB3"/>
    <w:rsid w:val="000C6740"/>
    <w:rsid w:val="000C677A"/>
    <w:rsid w:val="000C6E81"/>
    <w:rsid w:val="000C749C"/>
    <w:rsid w:val="000D1E0B"/>
    <w:rsid w:val="000D2339"/>
    <w:rsid w:val="000D2882"/>
    <w:rsid w:val="000D378A"/>
    <w:rsid w:val="000D4516"/>
    <w:rsid w:val="000D487B"/>
    <w:rsid w:val="000D4B43"/>
    <w:rsid w:val="000E0079"/>
    <w:rsid w:val="000E027C"/>
    <w:rsid w:val="000E042F"/>
    <w:rsid w:val="000E203C"/>
    <w:rsid w:val="000E212C"/>
    <w:rsid w:val="000E2528"/>
    <w:rsid w:val="000E2AF5"/>
    <w:rsid w:val="000E342C"/>
    <w:rsid w:val="000E4694"/>
    <w:rsid w:val="000E4941"/>
    <w:rsid w:val="000E4DB4"/>
    <w:rsid w:val="000E5387"/>
    <w:rsid w:val="000E53B6"/>
    <w:rsid w:val="000E569C"/>
    <w:rsid w:val="000E58A4"/>
    <w:rsid w:val="000E5D67"/>
    <w:rsid w:val="000E644F"/>
    <w:rsid w:val="000E695C"/>
    <w:rsid w:val="000E698D"/>
    <w:rsid w:val="000E6A4A"/>
    <w:rsid w:val="000E75F6"/>
    <w:rsid w:val="000F01D8"/>
    <w:rsid w:val="000F0FC5"/>
    <w:rsid w:val="000F13AF"/>
    <w:rsid w:val="000F1F66"/>
    <w:rsid w:val="000F22F5"/>
    <w:rsid w:val="000F2B4B"/>
    <w:rsid w:val="000F3137"/>
    <w:rsid w:val="000F364B"/>
    <w:rsid w:val="000F5524"/>
    <w:rsid w:val="000F55DB"/>
    <w:rsid w:val="000F55F0"/>
    <w:rsid w:val="000F56F2"/>
    <w:rsid w:val="000F60BD"/>
    <w:rsid w:val="000F627F"/>
    <w:rsid w:val="000F6598"/>
    <w:rsid w:val="000F65D9"/>
    <w:rsid w:val="000F6A4A"/>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2C34"/>
    <w:rsid w:val="00112EBB"/>
    <w:rsid w:val="00113103"/>
    <w:rsid w:val="00113161"/>
    <w:rsid w:val="001143BF"/>
    <w:rsid w:val="001147BD"/>
    <w:rsid w:val="001151A3"/>
    <w:rsid w:val="001152C3"/>
    <w:rsid w:val="00115766"/>
    <w:rsid w:val="00116463"/>
    <w:rsid w:val="00116BE6"/>
    <w:rsid w:val="0011728B"/>
    <w:rsid w:val="00117796"/>
    <w:rsid w:val="00117E98"/>
    <w:rsid w:val="001202DC"/>
    <w:rsid w:val="00120EE1"/>
    <w:rsid w:val="00120F17"/>
    <w:rsid w:val="0012172E"/>
    <w:rsid w:val="00121914"/>
    <w:rsid w:val="00121E6A"/>
    <w:rsid w:val="00123455"/>
    <w:rsid w:val="00123774"/>
    <w:rsid w:val="00123B2F"/>
    <w:rsid w:val="00124A6C"/>
    <w:rsid w:val="00125002"/>
    <w:rsid w:val="00126601"/>
    <w:rsid w:val="0012663C"/>
    <w:rsid w:val="00126D5D"/>
    <w:rsid w:val="0012731D"/>
    <w:rsid w:val="00127323"/>
    <w:rsid w:val="00127DB1"/>
    <w:rsid w:val="00130C1D"/>
    <w:rsid w:val="00130D30"/>
    <w:rsid w:val="001310EF"/>
    <w:rsid w:val="0013118A"/>
    <w:rsid w:val="00131BF7"/>
    <w:rsid w:val="00131C87"/>
    <w:rsid w:val="001327CC"/>
    <w:rsid w:val="0013346E"/>
    <w:rsid w:val="0013490D"/>
    <w:rsid w:val="00135284"/>
    <w:rsid w:val="00136119"/>
    <w:rsid w:val="00136500"/>
    <w:rsid w:val="0013705D"/>
    <w:rsid w:val="00137383"/>
    <w:rsid w:val="001373EA"/>
    <w:rsid w:val="0013765D"/>
    <w:rsid w:val="001378A0"/>
    <w:rsid w:val="00140074"/>
    <w:rsid w:val="00140172"/>
    <w:rsid w:val="001403EF"/>
    <w:rsid w:val="001407A8"/>
    <w:rsid w:val="001407C4"/>
    <w:rsid w:val="00141E18"/>
    <w:rsid w:val="00142661"/>
    <w:rsid w:val="001426DB"/>
    <w:rsid w:val="001427D6"/>
    <w:rsid w:val="00142807"/>
    <w:rsid w:val="00142A8F"/>
    <w:rsid w:val="0014318C"/>
    <w:rsid w:val="001434E9"/>
    <w:rsid w:val="00143516"/>
    <w:rsid w:val="00144756"/>
    <w:rsid w:val="0014493A"/>
    <w:rsid w:val="00144D4A"/>
    <w:rsid w:val="0014520A"/>
    <w:rsid w:val="00145619"/>
    <w:rsid w:val="001459E9"/>
    <w:rsid w:val="00145DEF"/>
    <w:rsid w:val="00151026"/>
    <w:rsid w:val="00151755"/>
    <w:rsid w:val="00151ADB"/>
    <w:rsid w:val="001528F4"/>
    <w:rsid w:val="00154313"/>
    <w:rsid w:val="001558EE"/>
    <w:rsid w:val="00155CE6"/>
    <w:rsid w:val="00155D46"/>
    <w:rsid w:val="00156225"/>
    <w:rsid w:val="0015729B"/>
    <w:rsid w:val="0016127D"/>
    <w:rsid w:val="001612E7"/>
    <w:rsid w:val="00162D34"/>
    <w:rsid w:val="00162DDC"/>
    <w:rsid w:val="0016385F"/>
    <w:rsid w:val="00164648"/>
    <w:rsid w:val="001657C6"/>
    <w:rsid w:val="00165D04"/>
    <w:rsid w:val="0016627A"/>
    <w:rsid w:val="001669BA"/>
    <w:rsid w:val="00166A21"/>
    <w:rsid w:val="00167604"/>
    <w:rsid w:val="00167742"/>
    <w:rsid w:val="001704E5"/>
    <w:rsid w:val="001713BA"/>
    <w:rsid w:val="00172631"/>
    <w:rsid w:val="00173037"/>
    <w:rsid w:val="00173961"/>
    <w:rsid w:val="001742E4"/>
    <w:rsid w:val="001743F4"/>
    <w:rsid w:val="00174819"/>
    <w:rsid w:val="00174BC0"/>
    <w:rsid w:val="00174DBE"/>
    <w:rsid w:val="00175A8E"/>
    <w:rsid w:val="00175DEC"/>
    <w:rsid w:val="00176182"/>
    <w:rsid w:val="001763C0"/>
    <w:rsid w:val="0017702F"/>
    <w:rsid w:val="0017731C"/>
    <w:rsid w:val="00177340"/>
    <w:rsid w:val="001773F1"/>
    <w:rsid w:val="0017774D"/>
    <w:rsid w:val="00177EF2"/>
    <w:rsid w:val="00177FE0"/>
    <w:rsid w:val="0018032F"/>
    <w:rsid w:val="00181AC7"/>
    <w:rsid w:val="0018234C"/>
    <w:rsid w:val="0018253D"/>
    <w:rsid w:val="001838C2"/>
    <w:rsid w:val="00183D0F"/>
    <w:rsid w:val="0018474A"/>
    <w:rsid w:val="0018533D"/>
    <w:rsid w:val="00187568"/>
    <w:rsid w:val="00190039"/>
    <w:rsid w:val="001902BA"/>
    <w:rsid w:val="00190A7F"/>
    <w:rsid w:val="00190DF4"/>
    <w:rsid w:val="001911C1"/>
    <w:rsid w:val="001912B0"/>
    <w:rsid w:val="0019141A"/>
    <w:rsid w:val="00191426"/>
    <w:rsid w:val="00191AA3"/>
    <w:rsid w:val="00192A63"/>
    <w:rsid w:val="00192B65"/>
    <w:rsid w:val="00192DE4"/>
    <w:rsid w:val="001940D7"/>
    <w:rsid w:val="001943AB"/>
    <w:rsid w:val="00194434"/>
    <w:rsid w:val="00194A82"/>
    <w:rsid w:val="00194DCB"/>
    <w:rsid w:val="00194E1A"/>
    <w:rsid w:val="00195207"/>
    <w:rsid w:val="001962D4"/>
    <w:rsid w:val="00196DB5"/>
    <w:rsid w:val="00196F6A"/>
    <w:rsid w:val="0019731D"/>
    <w:rsid w:val="00197CB8"/>
    <w:rsid w:val="001A00C8"/>
    <w:rsid w:val="001A0728"/>
    <w:rsid w:val="001A1786"/>
    <w:rsid w:val="001A18B0"/>
    <w:rsid w:val="001A2B29"/>
    <w:rsid w:val="001A3439"/>
    <w:rsid w:val="001A488C"/>
    <w:rsid w:val="001A4A9F"/>
    <w:rsid w:val="001A5BBB"/>
    <w:rsid w:val="001A68BF"/>
    <w:rsid w:val="001A69D1"/>
    <w:rsid w:val="001A6EFF"/>
    <w:rsid w:val="001A7792"/>
    <w:rsid w:val="001A7799"/>
    <w:rsid w:val="001A7E21"/>
    <w:rsid w:val="001B19F3"/>
    <w:rsid w:val="001B284B"/>
    <w:rsid w:val="001B3664"/>
    <w:rsid w:val="001B400B"/>
    <w:rsid w:val="001B4E31"/>
    <w:rsid w:val="001B5F2E"/>
    <w:rsid w:val="001B67F4"/>
    <w:rsid w:val="001B69E5"/>
    <w:rsid w:val="001B6AC6"/>
    <w:rsid w:val="001B7007"/>
    <w:rsid w:val="001B70E6"/>
    <w:rsid w:val="001B7A24"/>
    <w:rsid w:val="001B7A59"/>
    <w:rsid w:val="001B7AFA"/>
    <w:rsid w:val="001C06F2"/>
    <w:rsid w:val="001C1279"/>
    <w:rsid w:val="001C1B55"/>
    <w:rsid w:val="001C1CC6"/>
    <w:rsid w:val="001C22B3"/>
    <w:rsid w:val="001C27FC"/>
    <w:rsid w:val="001C2FF5"/>
    <w:rsid w:val="001C3576"/>
    <w:rsid w:val="001C454A"/>
    <w:rsid w:val="001C4FCB"/>
    <w:rsid w:val="001C50E1"/>
    <w:rsid w:val="001C51FC"/>
    <w:rsid w:val="001C5255"/>
    <w:rsid w:val="001C5977"/>
    <w:rsid w:val="001C5CD6"/>
    <w:rsid w:val="001C6357"/>
    <w:rsid w:val="001C70A1"/>
    <w:rsid w:val="001C7F1C"/>
    <w:rsid w:val="001D0071"/>
    <w:rsid w:val="001D0209"/>
    <w:rsid w:val="001D03E8"/>
    <w:rsid w:val="001D061E"/>
    <w:rsid w:val="001D1221"/>
    <w:rsid w:val="001D3D6D"/>
    <w:rsid w:val="001D4586"/>
    <w:rsid w:val="001D4690"/>
    <w:rsid w:val="001D4870"/>
    <w:rsid w:val="001D4880"/>
    <w:rsid w:val="001D4BB0"/>
    <w:rsid w:val="001D4D4C"/>
    <w:rsid w:val="001D55F6"/>
    <w:rsid w:val="001D793B"/>
    <w:rsid w:val="001D7A7A"/>
    <w:rsid w:val="001D7C74"/>
    <w:rsid w:val="001D7E76"/>
    <w:rsid w:val="001E0453"/>
    <w:rsid w:val="001E0971"/>
    <w:rsid w:val="001E1AA8"/>
    <w:rsid w:val="001E1DCA"/>
    <w:rsid w:val="001E2344"/>
    <w:rsid w:val="001E244B"/>
    <w:rsid w:val="001E253F"/>
    <w:rsid w:val="001E298F"/>
    <w:rsid w:val="001E2EA3"/>
    <w:rsid w:val="001E3622"/>
    <w:rsid w:val="001E4491"/>
    <w:rsid w:val="001E4BB7"/>
    <w:rsid w:val="001E529C"/>
    <w:rsid w:val="001E5CFB"/>
    <w:rsid w:val="001E66B3"/>
    <w:rsid w:val="001E6CFC"/>
    <w:rsid w:val="001E6ED0"/>
    <w:rsid w:val="001E746F"/>
    <w:rsid w:val="001E785A"/>
    <w:rsid w:val="001E7CD2"/>
    <w:rsid w:val="001F0051"/>
    <w:rsid w:val="001F06AD"/>
    <w:rsid w:val="001F0B23"/>
    <w:rsid w:val="001F0B7B"/>
    <w:rsid w:val="001F1ACD"/>
    <w:rsid w:val="001F1DA4"/>
    <w:rsid w:val="001F273D"/>
    <w:rsid w:val="001F3AE8"/>
    <w:rsid w:val="001F43B2"/>
    <w:rsid w:val="001F5A46"/>
    <w:rsid w:val="001F5D8D"/>
    <w:rsid w:val="001F62C2"/>
    <w:rsid w:val="001F7487"/>
    <w:rsid w:val="001F7AD3"/>
    <w:rsid w:val="00200575"/>
    <w:rsid w:val="00200E19"/>
    <w:rsid w:val="0020118A"/>
    <w:rsid w:val="002021FD"/>
    <w:rsid w:val="00202AFD"/>
    <w:rsid w:val="00202D5F"/>
    <w:rsid w:val="0020326A"/>
    <w:rsid w:val="002035B8"/>
    <w:rsid w:val="00203F33"/>
    <w:rsid w:val="002044C8"/>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96"/>
    <w:rsid w:val="002158D7"/>
    <w:rsid w:val="002159FC"/>
    <w:rsid w:val="00215E8F"/>
    <w:rsid w:val="002161F2"/>
    <w:rsid w:val="00216DA0"/>
    <w:rsid w:val="0022045B"/>
    <w:rsid w:val="002209F3"/>
    <w:rsid w:val="00220FC8"/>
    <w:rsid w:val="002212F1"/>
    <w:rsid w:val="002235B6"/>
    <w:rsid w:val="00223F89"/>
    <w:rsid w:val="002249CC"/>
    <w:rsid w:val="00225761"/>
    <w:rsid w:val="002258A1"/>
    <w:rsid w:val="00226A10"/>
    <w:rsid w:val="00226AFA"/>
    <w:rsid w:val="00227A22"/>
    <w:rsid w:val="00227B6C"/>
    <w:rsid w:val="00227EBD"/>
    <w:rsid w:val="002302B4"/>
    <w:rsid w:val="00230382"/>
    <w:rsid w:val="0023040E"/>
    <w:rsid w:val="002307E4"/>
    <w:rsid w:val="00230AFD"/>
    <w:rsid w:val="00230D6F"/>
    <w:rsid w:val="002313C1"/>
    <w:rsid w:val="00231988"/>
    <w:rsid w:val="00231EC7"/>
    <w:rsid w:val="00232349"/>
    <w:rsid w:val="002325CB"/>
    <w:rsid w:val="0023262B"/>
    <w:rsid w:val="002327F1"/>
    <w:rsid w:val="00232DB9"/>
    <w:rsid w:val="002331E6"/>
    <w:rsid w:val="0023362E"/>
    <w:rsid w:val="00234958"/>
    <w:rsid w:val="0023510D"/>
    <w:rsid w:val="00235BD4"/>
    <w:rsid w:val="00235F07"/>
    <w:rsid w:val="00236865"/>
    <w:rsid w:val="00236AAC"/>
    <w:rsid w:val="002371AA"/>
    <w:rsid w:val="002375E7"/>
    <w:rsid w:val="002378D5"/>
    <w:rsid w:val="00237E0B"/>
    <w:rsid w:val="00237F3A"/>
    <w:rsid w:val="0024145C"/>
    <w:rsid w:val="0024263C"/>
    <w:rsid w:val="00243057"/>
    <w:rsid w:val="00243553"/>
    <w:rsid w:val="0024584B"/>
    <w:rsid w:val="002461D3"/>
    <w:rsid w:val="002476F1"/>
    <w:rsid w:val="00250569"/>
    <w:rsid w:val="002509DF"/>
    <w:rsid w:val="002514B1"/>
    <w:rsid w:val="00252943"/>
    <w:rsid w:val="002537C7"/>
    <w:rsid w:val="00253F10"/>
    <w:rsid w:val="00253FB9"/>
    <w:rsid w:val="00254100"/>
    <w:rsid w:val="00255F72"/>
    <w:rsid w:val="002568EF"/>
    <w:rsid w:val="00256965"/>
    <w:rsid w:val="0026063C"/>
    <w:rsid w:val="002606B6"/>
    <w:rsid w:val="00260F2C"/>
    <w:rsid w:val="0026234A"/>
    <w:rsid w:val="002626A7"/>
    <w:rsid w:val="00262CCD"/>
    <w:rsid w:val="00262E00"/>
    <w:rsid w:val="00264533"/>
    <w:rsid w:val="00264B9C"/>
    <w:rsid w:val="00264E31"/>
    <w:rsid w:val="0026537E"/>
    <w:rsid w:val="002655C5"/>
    <w:rsid w:val="002658CB"/>
    <w:rsid w:val="00266A88"/>
    <w:rsid w:val="0027027B"/>
    <w:rsid w:val="00270395"/>
    <w:rsid w:val="00270418"/>
    <w:rsid w:val="00271933"/>
    <w:rsid w:val="00271C1C"/>
    <w:rsid w:val="00273870"/>
    <w:rsid w:val="002739B3"/>
    <w:rsid w:val="00273D2B"/>
    <w:rsid w:val="00275087"/>
    <w:rsid w:val="00275784"/>
    <w:rsid w:val="00275A90"/>
    <w:rsid w:val="00276D26"/>
    <w:rsid w:val="00277C26"/>
    <w:rsid w:val="002804EC"/>
    <w:rsid w:val="00280570"/>
    <w:rsid w:val="002805AB"/>
    <w:rsid w:val="002808F3"/>
    <w:rsid w:val="00281269"/>
    <w:rsid w:val="0028139B"/>
    <w:rsid w:val="00281B35"/>
    <w:rsid w:val="0028214B"/>
    <w:rsid w:val="00282CE6"/>
    <w:rsid w:val="00282E4F"/>
    <w:rsid w:val="0028401F"/>
    <w:rsid w:val="0028556A"/>
    <w:rsid w:val="00285C76"/>
    <w:rsid w:val="0028646B"/>
    <w:rsid w:val="00286B62"/>
    <w:rsid w:val="002879D3"/>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1EA"/>
    <w:rsid w:val="002A735E"/>
    <w:rsid w:val="002A75DC"/>
    <w:rsid w:val="002B1070"/>
    <w:rsid w:val="002B1A15"/>
    <w:rsid w:val="002B1B93"/>
    <w:rsid w:val="002B21EC"/>
    <w:rsid w:val="002B44F6"/>
    <w:rsid w:val="002B4B9E"/>
    <w:rsid w:val="002B5599"/>
    <w:rsid w:val="002B56FB"/>
    <w:rsid w:val="002B58ED"/>
    <w:rsid w:val="002B5965"/>
    <w:rsid w:val="002B59C5"/>
    <w:rsid w:val="002B6B6B"/>
    <w:rsid w:val="002B6C40"/>
    <w:rsid w:val="002B6CDF"/>
    <w:rsid w:val="002B6DE0"/>
    <w:rsid w:val="002B70FF"/>
    <w:rsid w:val="002B72E2"/>
    <w:rsid w:val="002B7A63"/>
    <w:rsid w:val="002B7D17"/>
    <w:rsid w:val="002C0281"/>
    <w:rsid w:val="002C0780"/>
    <w:rsid w:val="002C0C2B"/>
    <w:rsid w:val="002C3390"/>
    <w:rsid w:val="002C37EE"/>
    <w:rsid w:val="002C40CD"/>
    <w:rsid w:val="002C4637"/>
    <w:rsid w:val="002C4AC9"/>
    <w:rsid w:val="002C650D"/>
    <w:rsid w:val="002C7AC6"/>
    <w:rsid w:val="002D0324"/>
    <w:rsid w:val="002D08DC"/>
    <w:rsid w:val="002D1129"/>
    <w:rsid w:val="002D1E44"/>
    <w:rsid w:val="002D2303"/>
    <w:rsid w:val="002D26DE"/>
    <w:rsid w:val="002D3232"/>
    <w:rsid w:val="002D4CD8"/>
    <w:rsid w:val="002D5720"/>
    <w:rsid w:val="002D5E78"/>
    <w:rsid w:val="002D5F9A"/>
    <w:rsid w:val="002D6802"/>
    <w:rsid w:val="002D780E"/>
    <w:rsid w:val="002D7A70"/>
    <w:rsid w:val="002D7C05"/>
    <w:rsid w:val="002D7F52"/>
    <w:rsid w:val="002E050D"/>
    <w:rsid w:val="002E0974"/>
    <w:rsid w:val="002E15DA"/>
    <w:rsid w:val="002E18F4"/>
    <w:rsid w:val="002E1944"/>
    <w:rsid w:val="002E1B4E"/>
    <w:rsid w:val="002E3032"/>
    <w:rsid w:val="002E369B"/>
    <w:rsid w:val="002E3E8D"/>
    <w:rsid w:val="002E4D0F"/>
    <w:rsid w:val="002E4D6D"/>
    <w:rsid w:val="002E578C"/>
    <w:rsid w:val="002E6912"/>
    <w:rsid w:val="002E6B8B"/>
    <w:rsid w:val="002E6CB6"/>
    <w:rsid w:val="002F04B5"/>
    <w:rsid w:val="002F0BCA"/>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274"/>
    <w:rsid w:val="00301BEC"/>
    <w:rsid w:val="00301CF9"/>
    <w:rsid w:val="003024F2"/>
    <w:rsid w:val="003028BD"/>
    <w:rsid w:val="00302FD1"/>
    <w:rsid w:val="0030338E"/>
    <w:rsid w:val="0030396E"/>
    <w:rsid w:val="00303FF0"/>
    <w:rsid w:val="00305841"/>
    <w:rsid w:val="00305CFB"/>
    <w:rsid w:val="00307057"/>
    <w:rsid w:val="003077AE"/>
    <w:rsid w:val="003104CE"/>
    <w:rsid w:val="003112F8"/>
    <w:rsid w:val="003115B6"/>
    <w:rsid w:val="00311BD6"/>
    <w:rsid w:val="00312067"/>
    <w:rsid w:val="0031265B"/>
    <w:rsid w:val="00312D64"/>
    <w:rsid w:val="00312FA6"/>
    <w:rsid w:val="0031338E"/>
    <w:rsid w:val="00313B2F"/>
    <w:rsid w:val="003145AF"/>
    <w:rsid w:val="00314EAE"/>
    <w:rsid w:val="00315969"/>
    <w:rsid w:val="00315C42"/>
    <w:rsid w:val="003164C5"/>
    <w:rsid w:val="00316D16"/>
    <w:rsid w:val="00316E67"/>
    <w:rsid w:val="003178E4"/>
    <w:rsid w:val="00317A65"/>
    <w:rsid w:val="00317D47"/>
    <w:rsid w:val="00317F29"/>
    <w:rsid w:val="003205E3"/>
    <w:rsid w:val="00320830"/>
    <w:rsid w:val="003219A3"/>
    <w:rsid w:val="003237CC"/>
    <w:rsid w:val="00323ADE"/>
    <w:rsid w:val="00323AF1"/>
    <w:rsid w:val="00324B94"/>
    <w:rsid w:val="00325DF4"/>
    <w:rsid w:val="0032638B"/>
    <w:rsid w:val="00326489"/>
    <w:rsid w:val="00330984"/>
    <w:rsid w:val="00330B0B"/>
    <w:rsid w:val="00330BEE"/>
    <w:rsid w:val="00331958"/>
    <w:rsid w:val="00331E19"/>
    <w:rsid w:val="00332121"/>
    <w:rsid w:val="00332197"/>
    <w:rsid w:val="003351A9"/>
    <w:rsid w:val="0033560C"/>
    <w:rsid w:val="00335CD6"/>
    <w:rsid w:val="0033683D"/>
    <w:rsid w:val="003368AE"/>
    <w:rsid w:val="00336A7B"/>
    <w:rsid w:val="00337E5E"/>
    <w:rsid w:val="00340270"/>
    <w:rsid w:val="003402F6"/>
    <w:rsid w:val="003403D0"/>
    <w:rsid w:val="00340B7A"/>
    <w:rsid w:val="0034113D"/>
    <w:rsid w:val="00341B7B"/>
    <w:rsid w:val="00342E9E"/>
    <w:rsid w:val="003432C9"/>
    <w:rsid w:val="003439D6"/>
    <w:rsid w:val="00343A73"/>
    <w:rsid w:val="00343BB4"/>
    <w:rsid w:val="00344603"/>
    <w:rsid w:val="0034497D"/>
    <w:rsid w:val="00344A1C"/>
    <w:rsid w:val="00346554"/>
    <w:rsid w:val="003466CD"/>
    <w:rsid w:val="0034734E"/>
    <w:rsid w:val="003478EA"/>
    <w:rsid w:val="00347A9C"/>
    <w:rsid w:val="0035014C"/>
    <w:rsid w:val="0035036B"/>
    <w:rsid w:val="00352291"/>
    <w:rsid w:val="00352D9B"/>
    <w:rsid w:val="00353246"/>
    <w:rsid w:val="003532EC"/>
    <w:rsid w:val="00353B16"/>
    <w:rsid w:val="00353DB2"/>
    <w:rsid w:val="0035440A"/>
    <w:rsid w:val="00354672"/>
    <w:rsid w:val="00354AF8"/>
    <w:rsid w:val="00354B96"/>
    <w:rsid w:val="00354C3F"/>
    <w:rsid w:val="00354C67"/>
    <w:rsid w:val="00354CAF"/>
    <w:rsid w:val="00354DEB"/>
    <w:rsid w:val="00354DF7"/>
    <w:rsid w:val="00354EC4"/>
    <w:rsid w:val="0035518B"/>
    <w:rsid w:val="00355352"/>
    <w:rsid w:val="00355754"/>
    <w:rsid w:val="003559FB"/>
    <w:rsid w:val="00356836"/>
    <w:rsid w:val="003578D7"/>
    <w:rsid w:val="00357980"/>
    <w:rsid w:val="00357F9B"/>
    <w:rsid w:val="00360A7A"/>
    <w:rsid w:val="00360D23"/>
    <w:rsid w:val="00360E7F"/>
    <w:rsid w:val="003611AD"/>
    <w:rsid w:val="00361218"/>
    <w:rsid w:val="0036174F"/>
    <w:rsid w:val="00361F43"/>
    <w:rsid w:val="00361F66"/>
    <w:rsid w:val="003622AF"/>
    <w:rsid w:val="0036281B"/>
    <w:rsid w:val="00362C50"/>
    <w:rsid w:val="00362DF0"/>
    <w:rsid w:val="00363CA3"/>
    <w:rsid w:val="00365677"/>
    <w:rsid w:val="00365CD8"/>
    <w:rsid w:val="0036625F"/>
    <w:rsid w:val="00366672"/>
    <w:rsid w:val="0036774E"/>
    <w:rsid w:val="00370194"/>
    <w:rsid w:val="003702AD"/>
    <w:rsid w:val="00370FEB"/>
    <w:rsid w:val="00371887"/>
    <w:rsid w:val="00372826"/>
    <w:rsid w:val="00372A81"/>
    <w:rsid w:val="0037313A"/>
    <w:rsid w:val="0037348C"/>
    <w:rsid w:val="00373D09"/>
    <w:rsid w:val="00374EC8"/>
    <w:rsid w:val="00376407"/>
    <w:rsid w:val="0037696D"/>
    <w:rsid w:val="00376CD7"/>
    <w:rsid w:val="003776A3"/>
    <w:rsid w:val="003776CB"/>
    <w:rsid w:val="00377827"/>
    <w:rsid w:val="003779EF"/>
    <w:rsid w:val="00377B41"/>
    <w:rsid w:val="00377E3F"/>
    <w:rsid w:val="00377EB7"/>
    <w:rsid w:val="00377F6D"/>
    <w:rsid w:val="00380623"/>
    <w:rsid w:val="00381B29"/>
    <w:rsid w:val="00381CFB"/>
    <w:rsid w:val="00381F04"/>
    <w:rsid w:val="0038247B"/>
    <w:rsid w:val="00382CFC"/>
    <w:rsid w:val="00383255"/>
    <w:rsid w:val="003834E1"/>
    <w:rsid w:val="003835B7"/>
    <w:rsid w:val="003837E4"/>
    <w:rsid w:val="00383D7A"/>
    <w:rsid w:val="00384214"/>
    <w:rsid w:val="00384251"/>
    <w:rsid w:val="00384D45"/>
    <w:rsid w:val="003857FB"/>
    <w:rsid w:val="00385B90"/>
    <w:rsid w:val="00385F31"/>
    <w:rsid w:val="003863E4"/>
    <w:rsid w:val="003872EF"/>
    <w:rsid w:val="00390F8C"/>
    <w:rsid w:val="00391043"/>
    <w:rsid w:val="00391E94"/>
    <w:rsid w:val="003925A9"/>
    <w:rsid w:val="003926B1"/>
    <w:rsid w:val="00392EC4"/>
    <w:rsid w:val="00392F7C"/>
    <w:rsid w:val="003934DB"/>
    <w:rsid w:val="003940EF"/>
    <w:rsid w:val="00394901"/>
    <w:rsid w:val="003952EC"/>
    <w:rsid w:val="00395CD7"/>
    <w:rsid w:val="003962D5"/>
    <w:rsid w:val="00396617"/>
    <w:rsid w:val="0039679A"/>
    <w:rsid w:val="003968C5"/>
    <w:rsid w:val="00396D24"/>
    <w:rsid w:val="00397753"/>
    <w:rsid w:val="003A03D7"/>
    <w:rsid w:val="003A3285"/>
    <w:rsid w:val="003A32FB"/>
    <w:rsid w:val="003A3B3B"/>
    <w:rsid w:val="003A5EFA"/>
    <w:rsid w:val="003A614E"/>
    <w:rsid w:val="003A76EA"/>
    <w:rsid w:val="003A792B"/>
    <w:rsid w:val="003B00C8"/>
    <w:rsid w:val="003B0423"/>
    <w:rsid w:val="003B0C03"/>
    <w:rsid w:val="003B0F01"/>
    <w:rsid w:val="003B1891"/>
    <w:rsid w:val="003B1F29"/>
    <w:rsid w:val="003B2069"/>
    <w:rsid w:val="003B222A"/>
    <w:rsid w:val="003B2B33"/>
    <w:rsid w:val="003B2F03"/>
    <w:rsid w:val="003B3A66"/>
    <w:rsid w:val="003B3C39"/>
    <w:rsid w:val="003B4093"/>
    <w:rsid w:val="003B4818"/>
    <w:rsid w:val="003B4FA7"/>
    <w:rsid w:val="003B54AE"/>
    <w:rsid w:val="003B5713"/>
    <w:rsid w:val="003B58A4"/>
    <w:rsid w:val="003B6157"/>
    <w:rsid w:val="003B7172"/>
    <w:rsid w:val="003B7B3C"/>
    <w:rsid w:val="003B7B59"/>
    <w:rsid w:val="003C0D95"/>
    <w:rsid w:val="003C1AC6"/>
    <w:rsid w:val="003C2204"/>
    <w:rsid w:val="003C22CB"/>
    <w:rsid w:val="003C2646"/>
    <w:rsid w:val="003C29BC"/>
    <w:rsid w:val="003C2CE4"/>
    <w:rsid w:val="003C2CFA"/>
    <w:rsid w:val="003C2EC5"/>
    <w:rsid w:val="003C364A"/>
    <w:rsid w:val="003C424A"/>
    <w:rsid w:val="003C4A99"/>
    <w:rsid w:val="003C53A8"/>
    <w:rsid w:val="003C5D5C"/>
    <w:rsid w:val="003C7A08"/>
    <w:rsid w:val="003C7DD3"/>
    <w:rsid w:val="003D025F"/>
    <w:rsid w:val="003D02B3"/>
    <w:rsid w:val="003D0F4E"/>
    <w:rsid w:val="003D1931"/>
    <w:rsid w:val="003D1DD6"/>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06E"/>
    <w:rsid w:val="003E1FDE"/>
    <w:rsid w:val="003E23C8"/>
    <w:rsid w:val="003E3A61"/>
    <w:rsid w:val="003E4EB6"/>
    <w:rsid w:val="003E4FFE"/>
    <w:rsid w:val="003E5056"/>
    <w:rsid w:val="003E5269"/>
    <w:rsid w:val="003E529A"/>
    <w:rsid w:val="003E5493"/>
    <w:rsid w:val="003E5827"/>
    <w:rsid w:val="003E5DE5"/>
    <w:rsid w:val="003E64EE"/>
    <w:rsid w:val="003E69C1"/>
    <w:rsid w:val="003E6F8B"/>
    <w:rsid w:val="003F02E0"/>
    <w:rsid w:val="003F0733"/>
    <w:rsid w:val="003F08F2"/>
    <w:rsid w:val="003F096B"/>
    <w:rsid w:val="003F11C6"/>
    <w:rsid w:val="003F18F2"/>
    <w:rsid w:val="003F22FA"/>
    <w:rsid w:val="003F2B52"/>
    <w:rsid w:val="003F3376"/>
    <w:rsid w:val="003F3EF9"/>
    <w:rsid w:val="003F405C"/>
    <w:rsid w:val="003F422D"/>
    <w:rsid w:val="003F43A2"/>
    <w:rsid w:val="003F4781"/>
    <w:rsid w:val="003F4FC8"/>
    <w:rsid w:val="003F5083"/>
    <w:rsid w:val="003F50BB"/>
    <w:rsid w:val="003F5150"/>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04A"/>
    <w:rsid w:val="00417123"/>
    <w:rsid w:val="00417AAC"/>
    <w:rsid w:val="004200C8"/>
    <w:rsid w:val="004206A0"/>
    <w:rsid w:val="00421360"/>
    <w:rsid w:val="004221E9"/>
    <w:rsid w:val="00422B1F"/>
    <w:rsid w:val="00422EEC"/>
    <w:rsid w:val="004236F5"/>
    <w:rsid w:val="00423A0C"/>
    <w:rsid w:val="00423AD1"/>
    <w:rsid w:val="00423D52"/>
    <w:rsid w:val="00424145"/>
    <w:rsid w:val="00424838"/>
    <w:rsid w:val="00426D69"/>
    <w:rsid w:val="0042722B"/>
    <w:rsid w:val="00427531"/>
    <w:rsid w:val="00427BE5"/>
    <w:rsid w:val="00427F2E"/>
    <w:rsid w:val="004304CB"/>
    <w:rsid w:val="004304D3"/>
    <w:rsid w:val="00430A8E"/>
    <w:rsid w:val="00430D7C"/>
    <w:rsid w:val="0043177B"/>
    <w:rsid w:val="00431B14"/>
    <w:rsid w:val="00431F7C"/>
    <w:rsid w:val="00432229"/>
    <w:rsid w:val="0043244F"/>
    <w:rsid w:val="004338E3"/>
    <w:rsid w:val="00435C40"/>
    <w:rsid w:val="00435D9E"/>
    <w:rsid w:val="00437F52"/>
    <w:rsid w:val="00440744"/>
    <w:rsid w:val="00440936"/>
    <w:rsid w:val="00440B90"/>
    <w:rsid w:val="00442001"/>
    <w:rsid w:val="00442F3D"/>
    <w:rsid w:val="00443353"/>
    <w:rsid w:val="004436C3"/>
    <w:rsid w:val="00443BF1"/>
    <w:rsid w:val="00444205"/>
    <w:rsid w:val="00444BE9"/>
    <w:rsid w:val="0044540E"/>
    <w:rsid w:val="00446DBE"/>
    <w:rsid w:val="004470A8"/>
    <w:rsid w:val="00447675"/>
    <w:rsid w:val="00450B58"/>
    <w:rsid w:val="00450FCF"/>
    <w:rsid w:val="004515D2"/>
    <w:rsid w:val="004525D9"/>
    <w:rsid w:val="00452836"/>
    <w:rsid w:val="00452B9C"/>
    <w:rsid w:val="00452D30"/>
    <w:rsid w:val="00453376"/>
    <w:rsid w:val="00453658"/>
    <w:rsid w:val="00453B6C"/>
    <w:rsid w:val="00454044"/>
    <w:rsid w:val="00454058"/>
    <w:rsid w:val="004541C4"/>
    <w:rsid w:val="00454A34"/>
    <w:rsid w:val="00454A98"/>
    <w:rsid w:val="004554FC"/>
    <w:rsid w:val="004555C2"/>
    <w:rsid w:val="00455BCA"/>
    <w:rsid w:val="00455D17"/>
    <w:rsid w:val="00456633"/>
    <w:rsid w:val="0045679B"/>
    <w:rsid w:val="004567A1"/>
    <w:rsid w:val="00456CBB"/>
    <w:rsid w:val="00457AED"/>
    <w:rsid w:val="00460F46"/>
    <w:rsid w:val="00462A0F"/>
    <w:rsid w:val="00462AA2"/>
    <w:rsid w:val="00462B28"/>
    <w:rsid w:val="00463516"/>
    <w:rsid w:val="00463B08"/>
    <w:rsid w:val="00463C85"/>
    <w:rsid w:val="00463CEC"/>
    <w:rsid w:val="004643D5"/>
    <w:rsid w:val="00464A83"/>
    <w:rsid w:val="00464B7B"/>
    <w:rsid w:val="00466BE2"/>
    <w:rsid w:val="00466F4A"/>
    <w:rsid w:val="00466FAF"/>
    <w:rsid w:val="004678E7"/>
    <w:rsid w:val="00470201"/>
    <w:rsid w:val="0047086B"/>
    <w:rsid w:val="00470C79"/>
    <w:rsid w:val="00471606"/>
    <w:rsid w:val="00471866"/>
    <w:rsid w:val="00471916"/>
    <w:rsid w:val="004726B7"/>
    <w:rsid w:val="00472F42"/>
    <w:rsid w:val="00473558"/>
    <w:rsid w:val="00473653"/>
    <w:rsid w:val="00475456"/>
    <w:rsid w:val="00475954"/>
    <w:rsid w:val="00475BB2"/>
    <w:rsid w:val="004771E4"/>
    <w:rsid w:val="00477ED7"/>
    <w:rsid w:val="0048056C"/>
    <w:rsid w:val="00480D4B"/>
    <w:rsid w:val="00480EB5"/>
    <w:rsid w:val="004819FE"/>
    <w:rsid w:val="00481C1B"/>
    <w:rsid w:val="0048265C"/>
    <w:rsid w:val="00482DC1"/>
    <w:rsid w:val="00483144"/>
    <w:rsid w:val="00483183"/>
    <w:rsid w:val="0048422F"/>
    <w:rsid w:val="00484DE6"/>
    <w:rsid w:val="0048723F"/>
    <w:rsid w:val="0049008D"/>
    <w:rsid w:val="004903C2"/>
    <w:rsid w:val="0049129C"/>
    <w:rsid w:val="00492A2A"/>
    <w:rsid w:val="00492BE7"/>
    <w:rsid w:val="00493DE0"/>
    <w:rsid w:val="004942C6"/>
    <w:rsid w:val="00494BA9"/>
    <w:rsid w:val="00494BC4"/>
    <w:rsid w:val="00494EE1"/>
    <w:rsid w:val="00495311"/>
    <w:rsid w:val="00495D30"/>
    <w:rsid w:val="00495FE5"/>
    <w:rsid w:val="0049661F"/>
    <w:rsid w:val="00496D4F"/>
    <w:rsid w:val="00496DC3"/>
    <w:rsid w:val="00496F55"/>
    <w:rsid w:val="0049759F"/>
    <w:rsid w:val="004A0092"/>
    <w:rsid w:val="004A01E5"/>
    <w:rsid w:val="004A01FB"/>
    <w:rsid w:val="004A0592"/>
    <w:rsid w:val="004A07C4"/>
    <w:rsid w:val="004A095E"/>
    <w:rsid w:val="004A1880"/>
    <w:rsid w:val="004A1E8D"/>
    <w:rsid w:val="004A1F4C"/>
    <w:rsid w:val="004A2EB7"/>
    <w:rsid w:val="004A2F82"/>
    <w:rsid w:val="004A49A0"/>
    <w:rsid w:val="004A4D10"/>
    <w:rsid w:val="004A501A"/>
    <w:rsid w:val="004A6159"/>
    <w:rsid w:val="004A6940"/>
    <w:rsid w:val="004A6CEB"/>
    <w:rsid w:val="004A6F09"/>
    <w:rsid w:val="004A7839"/>
    <w:rsid w:val="004A7AAE"/>
    <w:rsid w:val="004B06C6"/>
    <w:rsid w:val="004B1053"/>
    <w:rsid w:val="004B1642"/>
    <w:rsid w:val="004B16ED"/>
    <w:rsid w:val="004B342A"/>
    <w:rsid w:val="004B4087"/>
    <w:rsid w:val="004B4FB5"/>
    <w:rsid w:val="004B546A"/>
    <w:rsid w:val="004B5C6A"/>
    <w:rsid w:val="004B65D4"/>
    <w:rsid w:val="004B71CC"/>
    <w:rsid w:val="004B7251"/>
    <w:rsid w:val="004B7D5F"/>
    <w:rsid w:val="004B7F14"/>
    <w:rsid w:val="004C00E5"/>
    <w:rsid w:val="004C03BC"/>
    <w:rsid w:val="004C0C29"/>
    <w:rsid w:val="004C0DF7"/>
    <w:rsid w:val="004C0E6D"/>
    <w:rsid w:val="004C3EBE"/>
    <w:rsid w:val="004C3FC6"/>
    <w:rsid w:val="004C547C"/>
    <w:rsid w:val="004C56B5"/>
    <w:rsid w:val="004C5DCD"/>
    <w:rsid w:val="004D018F"/>
    <w:rsid w:val="004D1443"/>
    <w:rsid w:val="004D149C"/>
    <w:rsid w:val="004D14DF"/>
    <w:rsid w:val="004D2831"/>
    <w:rsid w:val="004D2CED"/>
    <w:rsid w:val="004D37D0"/>
    <w:rsid w:val="004D4935"/>
    <w:rsid w:val="004D56CD"/>
    <w:rsid w:val="004D68FC"/>
    <w:rsid w:val="004D7835"/>
    <w:rsid w:val="004D79B0"/>
    <w:rsid w:val="004E008B"/>
    <w:rsid w:val="004E025B"/>
    <w:rsid w:val="004E076F"/>
    <w:rsid w:val="004E0EB6"/>
    <w:rsid w:val="004E15F8"/>
    <w:rsid w:val="004E1CBB"/>
    <w:rsid w:val="004E2B88"/>
    <w:rsid w:val="004E394D"/>
    <w:rsid w:val="004E3A75"/>
    <w:rsid w:val="004E3CB5"/>
    <w:rsid w:val="004E3F34"/>
    <w:rsid w:val="004E4385"/>
    <w:rsid w:val="004E451F"/>
    <w:rsid w:val="004E4561"/>
    <w:rsid w:val="004E47B9"/>
    <w:rsid w:val="004E47F1"/>
    <w:rsid w:val="004E5DCC"/>
    <w:rsid w:val="004E5FF1"/>
    <w:rsid w:val="004E65B6"/>
    <w:rsid w:val="004E66FD"/>
    <w:rsid w:val="004E68F3"/>
    <w:rsid w:val="004E6CB5"/>
    <w:rsid w:val="004E724F"/>
    <w:rsid w:val="004F05CA"/>
    <w:rsid w:val="004F0649"/>
    <w:rsid w:val="004F0914"/>
    <w:rsid w:val="004F15DB"/>
    <w:rsid w:val="004F16FB"/>
    <w:rsid w:val="004F1F0C"/>
    <w:rsid w:val="004F29C0"/>
    <w:rsid w:val="004F2D6C"/>
    <w:rsid w:val="004F32DD"/>
    <w:rsid w:val="004F373A"/>
    <w:rsid w:val="004F4666"/>
    <w:rsid w:val="004F5237"/>
    <w:rsid w:val="004F5356"/>
    <w:rsid w:val="004F5449"/>
    <w:rsid w:val="004F5685"/>
    <w:rsid w:val="004F5F7A"/>
    <w:rsid w:val="004F690C"/>
    <w:rsid w:val="004F704B"/>
    <w:rsid w:val="004F7DBA"/>
    <w:rsid w:val="0050001C"/>
    <w:rsid w:val="00500A87"/>
    <w:rsid w:val="00500C95"/>
    <w:rsid w:val="00501158"/>
    <w:rsid w:val="00501371"/>
    <w:rsid w:val="0050152B"/>
    <w:rsid w:val="00501B16"/>
    <w:rsid w:val="00501C02"/>
    <w:rsid w:val="0050299F"/>
    <w:rsid w:val="00502BDA"/>
    <w:rsid w:val="00502D9D"/>
    <w:rsid w:val="00503333"/>
    <w:rsid w:val="00503D2A"/>
    <w:rsid w:val="00503F78"/>
    <w:rsid w:val="0050402F"/>
    <w:rsid w:val="00504411"/>
    <w:rsid w:val="005045D4"/>
    <w:rsid w:val="005047D8"/>
    <w:rsid w:val="00505282"/>
    <w:rsid w:val="00505D49"/>
    <w:rsid w:val="00505E0A"/>
    <w:rsid w:val="005067F2"/>
    <w:rsid w:val="00506C4F"/>
    <w:rsid w:val="00506FE3"/>
    <w:rsid w:val="00507052"/>
    <w:rsid w:val="00510733"/>
    <w:rsid w:val="00510797"/>
    <w:rsid w:val="0051082B"/>
    <w:rsid w:val="0051189F"/>
    <w:rsid w:val="00511A1F"/>
    <w:rsid w:val="00512103"/>
    <w:rsid w:val="005121AA"/>
    <w:rsid w:val="00512392"/>
    <w:rsid w:val="005127CD"/>
    <w:rsid w:val="00513F92"/>
    <w:rsid w:val="00515126"/>
    <w:rsid w:val="00516C1C"/>
    <w:rsid w:val="00516F33"/>
    <w:rsid w:val="0051715A"/>
    <w:rsid w:val="00517B89"/>
    <w:rsid w:val="00520D9A"/>
    <w:rsid w:val="005213B3"/>
    <w:rsid w:val="00521629"/>
    <w:rsid w:val="00521DAC"/>
    <w:rsid w:val="00521E99"/>
    <w:rsid w:val="00522414"/>
    <w:rsid w:val="005232A8"/>
    <w:rsid w:val="0052356E"/>
    <w:rsid w:val="00523669"/>
    <w:rsid w:val="00523BE9"/>
    <w:rsid w:val="005243FC"/>
    <w:rsid w:val="00525483"/>
    <w:rsid w:val="0052579C"/>
    <w:rsid w:val="00525802"/>
    <w:rsid w:val="00525B54"/>
    <w:rsid w:val="00525BAE"/>
    <w:rsid w:val="005263AC"/>
    <w:rsid w:val="005268BE"/>
    <w:rsid w:val="00526A2F"/>
    <w:rsid w:val="00526C5B"/>
    <w:rsid w:val="00526E64"/>
    <w:rsid w:val="005278DA"/>
    <w:rsid w:val="00527A47"/>
    <w:rsid w:val="00530560"/>
    <w:rsid w:val="005305CF"/>
    <w:rsid w:val="00531120"/>
    <w:rsid w:val="0053263D"/>
    <w:rsid w:val="0053274E"/>
    <w:rsid w:val="00532905"/>
    <w:rsid w:val="005358C8"/>
    <w:rsid w:val="005368F3"/>
    <w:rsid w:val="00536F38"/>
    <w:rsid w:val="00537406"/>
    <w:rsid w:val="005375DE"/>
    <w:rsid w:val="00537A72"/>
    <w:rsid w:val="005412FD"/>
    <w:rsid w:val="00541366"/>
    <w:rsid w:val="00541ACE"/>
    <w:rsid w:val="00542597"/>
    <w:rsid w:val="00542671"/>
    <w:rsid w:val="00542905"/>
    <w:rsid w:val="00542F88"/>
    <w:rsid w:val="005438BB"/>
    <w:rsid w:val="0054394F"/>
    <w:rsid w:val="00543DBA"/>
    <w:rsid w:val="005453D6"/>
    <w:rsid w:val="00545994"/>
    <w:rsid w:val="00546186"/>
    <w:rsid w:val="0054688E"/>
    <w:rsid w:val="005469B5"/>
    <w:rsid w:val="005475FC"/>
    <w:rsid w:val="00547EBF"/>
    <w:rsid w:val="0055016B"/>
    <w:rsid w:val="00550FE0"/>
    <w:rsid w:val="0055259C"/>
    <w:rsid w:val="00552B31"/>
    <w:rsid w:val="00553150"/>
    <w:rsid w:val="005537A2"/>
    <w:rsid w:val="005538B9"/>
    <w:rsid w:val="0055529A"/>
    <w:rsid w:val="0055529B"/>
    <w:rsid w:val="005553B0"/>
    <w:rsid w:val="005557D0"/>
    <w:rsid w:val="005560D4"/>
    <w:rsid w:val="00557AF6"/>
    <w:rsid w:val="00557CAD"/>
    <w:rsid w:val="005602D1"/>
    <w:rsid w:val="00560927"/>
    <w:rsid w:val="00560B95"/>
    <w:rsid w:val="005612E3"/>
    <w:rsid w:val="00561590"/>
    <w:rsid w:val="005616F8"/>
    <w:rsid w:val="00563E24"/>
    <w:rsid w:val="005647FF"/>
    <w:rsid w:val="00564F78"/>
    <w:rsid w:val="00565721"/>
    <w:rsid w:val="005657A3"/>
    <w:rsid w:val="00567930"/>
    <w:rsid w:val="0057052C"/>
    <w:rsid w:val="00570D54"/>
    <w:rsid w:val="005717D6"/>
    <w:rsid w:val="00572105"/>
    <w:rsid w:val="00572122"/>
    <w:rsid w:val="00573C83"/>
    <w:rsid w:val="00573CA2"/>
    <w:rsid w:val="00574F18"/>
    <w:rsid w:val="00574F2A"/>
    <w:rsid w:val="005756C0"/>
    <w:rsid w:val="00576039"/>
    <w:rsid w:val="005760B5"/>
    <w:rsid w:val="005764FB"/>
    <w:rsid w:val="00576738"/>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0643"/>
    <w:rsid w:val="00591087"/>
    <w:rsid w:val="00591094"/>
    <w:rsid w:val="00591458"/>
    <w:rsid w:val="00591ABA"/>
    <w:rsid w:val="00591D6C"/>
    <w:rsid w:val="0059236A"/>
    <w:rsid w:val="00592384"/>
    <w:rsid w:val="00592484"/>
    <w:rsid w:val="00592879"/>
    <w:rsid w:val="00592959"/>
    <w:rsid w:val="005930A1"/>
    <w:rsid w:val="00593711"/>
    <w:rsid w:val="005939FB"/>
    <w:rsid w:val="00593C04"/>
    <w:rsid w:val="00593C80"/>
    <w:rsid w:val="00593E6A"/>
    <w:rsid w:val="005940F6"/>
    <w:rsid w:val="005945A6"/>
    <w:rsid w:val="005950C8"/>
    <w:rsid w:val="00595511"/>
    <w:rsid w:val="005960A3"/>
    <w:rsid w:val="00596515"/>
    <w:rsid w:val="00596BDC"/>
    <w:rsid w:val="005979B0"/>
    <w:rsid w:val="00597C6E"/>
    <w:rsid w:val="005A18C3"/>
    <w:rsid w:val="005A2540"/>
    <w:rsid w:val="005A2713"/>
    <w:rsid w:val="005A290C"/>
    <w:rsid w:val="005A2B0F"/>
    <w:rsid w:val="005A2B7B"/>
    <w:rsid w:val="005A2DAA"/>
    <w:rsid w:val="005A34E9"/>
    <w:rsid w:val="005A384A"/>
    <w:rsid w:val="005A5710"/>
    <w:rsid w:val="005A598A"/>
    <w:rsid w:val="005A6DD8"/>
    <w:rsid w:val="005B0414"/>
    <w:rsid w:val="005B0BB8"/>
    <w:rsid w:val="005B108C"/>
    <w:rsid w:val="005B19BE"/>
    <w:rsid w:val="005B1E55"/>
    <w:rsid w:val="005B24A1"/>
    <w:rsid w:val="005B24D9"/>
    <w:rsid w:val="005B27FD"/>
    <w:rsid w:val="005B2954"/>
    <w:rsid w:val="005B317A"/>
    <w:rsid w:val="005B31C9"/>
    <w:rsid w:val="005B39D3"/>
    <w:rsid w:val="005B39FF"/>
    <w:rsid w:val="005B4991"/>
    <w:rsid w:val="005B5063"/>
    <w:rsid w:val="005B593F"/>
    <w:rsid w:val="005B5AE4"/>
    <w:rsid w:val="005B5D92"/>
    <w:rsid w:val="005B6182"/>
    <w:rsid w:val="005B6191"/>
    <w:rsid w:val="005B64E3"/>
    <w:rsid w:val="005B6EEC"/>
    <w:rsid w:val="005C1BAD"/>
    <w:rsid w:val="005C1D20"/>
    <w:rsid w:val="005C2259"/>
    <w:rsid w:val="005C27D6"/>
    <w:rsid w:val="005C28FF"/>
    <w:rsid w:val="005C2C09"/>
    <w:rsid w:val="005C3184"/>
    <w:rsid w:val="005C32F8"/>
    <w:rsid w:val="005C35C4"/>
    <w:rsid w:val="005C4003"/>
    <w:rsid w:val="005C60EF"/>
    <w:rsid w:val="005C6A8C"/>
    <w:rsid w:val="005C749D"/>
    <w:rsid w:val="005C7E60"/>
    <w:rsid w:val="005D039E"/>
    <w:rsid w:val="005D04DC"/>
    <w:rsid w:val="005D08F6"/>
    <w:rsid w:val="005D0D3D"/>
    <w:rsid w:val="005D1942"/>
    <w:rsid w:val="005D1C73"/>
    <w:rsid w:val="005D1D50"/>
    <w:rsid w:val="005D22C2"/>
    <w:rsid w:val="005D3BD7"/>
    <w:rsid w:val="005D3C99"/>
    <w:rsid w:val="005D48F2"/>
    <w:rsid w:val="005D533D"/>
    <w:rsid w:val="005D5459"/>
    <w:rsid w:val="005D5711"/>
    <w:rsid w:val="005D59DF"/>
    <w:rsid w:val="005D6572"/>
    <w:rsid w:val="005D6839"/>
    <w:rsid w:val="005D7D25"/>
    <w:rsid w:val="005E01CF"/>
    <w:rsid w:val="005E07C8"/>
    <w:rsid w:val="005E1D7E"/>
    <w:rsid w:val="005E1E22"/>
    <w:rsid w:val="005E260A"/>
    <w:rsid w:val="005E267B"/>
    <w:rsid w:val="005E35FA"/>
    <w:rsid w:val="005E3DF7"/>
    <w:rsid w:val="005E3F46"/>
    <w:rsid w:val="005E4471"/>
    <w:rsid w:val="005E4936"/>
    <w:rsid w:val="005E4C2C"/>
    <w:rsid w:val="005E4C4E"/>
    <w:rsid w:val="005E5744"/>
    <w:rsid w:val="005E5E76"/>
    <w:rsid w:val="005E72C7"/>
    <w:rsid w:val="005E73D6"/>
    <w:rsid w:val="005E740B"/>
    <w:rsid w:val="005F029F"/>
    <w:rsid w:val="005F06DD"/>
    <w:rsid w:val="005F11F7"/>
    <w:rsid w:val="005F1B5F"/>
    <w:rsid w:val="005F2311"/>
    <w:rsid w:val="005F246F"/>
    <w:rsid w:val="005F2FFD"/>
    <w:rsid w:val="005F325E"/>
    <w:rsid w:val="005F33B9"/>
    <w:rsid w:val="005F3451"/>
    <w:rsid w:val="005F4341"/>
    <w:rsid w:val="005F4556"/>
    <w:rsid w:val="005F4BAE"/>
    <w:rsid w:val="005F4C5D"/>
    <w:rsid w:val="005F55E7"/>
    <w:rsid w:val="005F5968"/>
    <w:rsid w:val="005F5B21"/>
    <w:rsid w:val="005F61A0"/>
    <w:rsid w:val="005F6442"/>
    <w:rsid w:val="005F766A"/>
    <w:rsid w:val="005F7BD8"/>
    <w:rsid w:val="0060059D"/>
    <w:rsid w:val="00600647"/>
    <w:rsid w:val="00600AE5"/>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DC3"/>
    <w:rsid w:val="00615DE0"/>
    <w:rsid w:val="0061614C"/>
    <w:rsid w:val="006165D8"/>
    <w:rsid w:val="006170BA"/>
    <w:rsid w:val="006170BD"/>
    <w:rsid w:val="00617B4A"/>
    <w:rsid w:val="00617F92"/>
    <w:rsid w:val="00620D2A"/>
    <w:rsid w:val="00620EBE"/>
    <w:rsid w:val="006210A1"/>
    <w:rsid w:val="006211C5"/>
    <w:rsid w:val="006223BA"/>
    <w:rsid w:val="006237BD"/>
    <w:rsid w:val="0062393E"/>
    <w:rsid w:val="0062393F"/>
    <w:rsid w:val="00624E75"/>
    <w:rsid w:val="00625859"/>
    <w:rsid w:val="0062591A"/>
    <w:rsid w:val="0062592B"/>
    <w:rsid w:val="00626213"/>
    <w:rsid w:val="00626DF1"/>
    <w:rsid w:val="006274F9"/>
    <w:rsid w:val="00627676"/>
    <w:rsid w:val="00627F23"/>
    <w:rsid w:val="00627F89"/>
    <w:rsid w:val="00630949"/>
    <w:rsid w:val="00630CF9"/>
    <w:rsid w:val="00630E55"/>
    <w:rsid w:val="00631B06"/>
    <w:rsid w:val="00632E39"/>
    <w:rsid w:val="00632F8F"/>
    <w:rsid w:val="006330D8"/>
    <w:rsid w:val="00633225"/>
    <w:rsid w:val="00633ADE"/>
    <w:rsid w:val="006340E0"/>
    <w:rsid w:val="0063472E"/>
    <w:rsid w:val="00634991"/>
    <w:rsid w:val="0063566E"/>
    <w:rsid w:val="00635B95"/>
    <w:rsid w:val="0063604F"/>
    <w:rsid w:val="00636138"/>
    <w:rsid w:val="006361B1"/>
    <w:rsid w:val="00636279"/>
    <w:rsid w:val="0063679A"/>
    <w:rsid w:val="006372F8"/>
    <w:rsid w:val="0063764E"/>
    <w:rsid w:val="00637A1B"/>
    <w:rsid w:val="00637BDB"/>
    <w:rsid w:val="00637CC8"/>
    <w:rsid w:val="00640B78"/>
    <w:rsid w:val="0064131B"/>
    <w:rsid w:val="00641580"/>
    <w:rsid w:val="006416C6"/>
    <w:rsid w:val="006419EE"/>
    <w:rsid w:val="006426B4"/>
    <w:rsid w:val="00643249"/>
    <w:rsid w:val="00643BED"/>
    <w:rsid w:val="00643DCE"/>
    <w:rsid w:val="00643FD0"/>
    <w:rsid w:val="006445B9"/>
    <w:rsid w:val="0064566C"/>
    <w:rsid w:val="00645D2B"/>
    <w:rsid w:val="0064621C"/>
    <w:rsid w:val="00646346"/>
    <w:rsid w:val="006463AA"/>
    <w:rsid w:val="00646821"/>
    <w:rsid w:val="006473FB"/>
    <w:rsid w:val="00647D68"/>
    <w:rsid w:val="00650771"/>
    <w:rsid w:val="00650CA4"/>
    <w:rsid w:val="00652814"/>
    <w:rsid w:val="00652DED"/>
    <w:rsid w:val="006532E5"/>
    <w:rsid w:val="0065334D"/>
    <w:rsid w:val="00653B5D"/>
    <w:rsid w:val="00654004"/>
    <w:rsid w:val="00654025"/>
    <w:rsid w:val="006545DD"/>
    <w:rsid w:val="00654A35"/>
    <w:rsid w:val="00654A77"/>
    <w:rsid w:val="00654B0D"/>
    <w:rsid w:val="00654FDA"/>
    <w:rsid w:val="00656311"/>
    <w:rsid w:val="00656925"/>
    <w:rsid w:val="00656B56"/>
    <w:rsid w:val="00657890"/>
    <w:rsid w:val="006600C7"/>
    <w:rsid w:val="00660DCA"/>
    <w:rsid w:val="00660FB5"/>
    <w:rsid w:val="00661173"/>
    <w:rsid w:val="0066145C"/>
    <w:rsid w:val="006623D4"/>
    <w:rsid w:val="0066242F"/>
    <w:rsid w:val="00662476"/>
    <w:rsid w:val="006625DB"/>
    <w:rsid w:val="00662D38"/>
    <w:rsid w:val="006644DB"/>
    <w:rsid w:val="00664C6C"/>
    <w:rsid w:val="00665000"/>
    <w:rsid w:val="00665D81"/>
    <w:rsid w:val="0067070E"/>
    <w:rsid w:val="006707A3"/>
    <w:rsid w:val="0067085F"/>
    <w:rsid w:val="00670DCD"/>
    <w:rsid w:val="00671157"/>
    <w:rsid w:val="00671C12"/>
    <w:rsid w:val="00671FE5"/>
    <w:rsid w:val="00672184"/>
    <w:rsid w:val="0067345C"/>
    <w:rsid w:val="00673D2D"/>
    <w:rsid w:val="00673F3A"/>
    <w:rsid w:val="0067503A"/>
    <w:rsid w:val="00675746"/>
    <w:rsid w:val="00675FB3"/>
    <w:rsid w:val="006764C5"/>
    <w:rsid w:val="00676BED"/>
    <w:rsid w:val="00676F6D"/>
    <w:rsid w:val="00677A46"/>
    <w:rsid w:val="00680B93"/>
    <w:rsid w:val="00680D56"/>
    <w:rsid w:val="006811A3"/>
    <w:rsid w:val="00681F7E"/>
    <w:rsid w:val="006822BE"/>
    <w:rsid w:val="00682E85"/>
    <w:rsid w:val="00683192"/>
    <w:rsid w:val="006836C0"/>
    <w:rsid w:val="00683F60"/>
    <w:rsid w:val="00684797"/>
    <w:rsid w:val="00684C88"/>
    <w:rsid w:val="006859C0"/>
    <w:rsid w:val="00685AB6"/>
    <w:rsid w:val="00685BD4"/>
    <w:rsid w:val="006861BF"/>
    <w:rsid w:val="00686296"/>
    <w:rsid w:val="006862D6"/>
    <w:rsid w:val="0068673B"/>
    <w:rsid w:val="00686A89"/>
    <w:rsid w:val="00686BD0"/>
    <w:rsid w:val="00687467"/>
    <w:rsid w:val="00687DDB"/>
    <w:rsid w:val="00687EDB"/>
    <w:rsid w:val="0069037A"/>
    <w:rsid w:val="006903D9"/>
    <w:rsid w:val="00690747"/>
    <w:rsid w:val="00690A0A"/>
    <w:rsid w:val="00690B0C"/>
    <w:rsid w:val="00691620"/>
    <w:rsid w:val="0069242F"/>
    <w:rsid w:val="006932ED"/>
    <w:rsid w:val="00693CF0"/>
    <w:rsid w:val="006945EA"/>
    <w:rsid w:val="00694C50"/>
    <w:rsid w:val="0069506E"/>
    <w:rsid w:val="006960E8"/>
    <w:rsid w:val="00696267"/>
    <w:rsid w:val="00696B96"/>
    <w:rsid w:val="00696C44"/>
    <w:rsid w:val="0069758F"/>
    <w:rsid w:val="00697F68"/>
    <w:rsid w:val="00697FD2"/>
    <w:rsid w:val="006A0A95"/>
    <w:rsid w:val="006A1DD0"/>
    <w:rsid w:val="006A29E8"/>
    <w:rsid w:val="006A2E5D"/>
    <w:rsid w:val="006A46AB"/>
    <w:rsid w:val="006A4E0A"/>
    <w:rsid w:val="006A5A57"/>
    <w:rsid w:val="006A5B87"/>
    <w:rsid w:val="006A6216"/>
    <w:rsid w:val="006A654A"/>
    <w:rsid w:val="006A6859"/>
    <w:rsid w:val="006A69BE"/>
    <w:rsid w:val="006A6F76"/>
    <w:rsid w:val="006A72A1"/>
    <w:rsid w:val="006A7823"/>
    <w:rsid w:val="006A7AE5"/>
    <w:rsid w:val="006A7C6F"/>
    <w:rsid w:val="006B019D"/>
    <w:rsid w:val="006B07CF"/>
    <w:rsid w:val="006B0E06"/>
    <w:rsid w:val="006B0F5E"/>
    <w:rsid w:val="006B1223"/>
    <w:rsid w:val="006B16B1"/>
    <w:rsid w:val="006B3106"/>
    <w:rsid w:val="006B3E97"/>
    <w:rsid w:val="006B443A"/>
    <w:rsid w:val="006B4A48"/>
    <w:rsid w:val="006B5069"/>
    <w:rsid w:val="006B54DD"/>
    <w:rsid w:val="006B5510"/>
    <w:rsid w:val="006B6922"/>
    <w:rsid w:val="006B6B97"/>
    <w:rsid w:val="006C17C8"/>
    <w:rsid w:val="006C1876"/>
    <w:rsid w:val="006C1EE6"/>
    <w:rsid w:val="006C2236"/>
    <w:rsid w:val="006C2AAF"/>
    <w:rsid w:val="006C327E"/>
    <w:rsid w:val="006C387D"/>
    <w:rsid w:val="006C3CC1"/>
    <w:rsid w:val="006C5204"/>
    <w:rsid w:val="006C57E2"/>
    <w:rsid w:val="006C7149"/>
    <w:rsid w:val="006C762D"/>
    <w:rsid w:val="006D0482"/>
    <w:rsid w:val="006D0681"/>
    <w:rsid w:val="006D0818"/>
    <w:rsid w:val="006D09BA"/>
    <w:rsid w:val="006D22D2"/>
    <w:rsid w:val="006D2AA2"/>
    <w:rsid w:val="006D3314"/>
    <w:rsid w:val="006D3344"/>
    <w:rsid w:val="006D3411"/>
    <w:rsid w:val="006D3DA1"/>
    <w:rsid w:val="006D3F74"/>
    <w:rsid w:val="006D40FF"/>
    <w:rsid w:val="006D437E"/>
    <w:rsid w:val="006D487D"/>
    <w:rsid w:val="006D4B2F"/>
    <w:rsid w:val="006D564B"/>
    <w:rsid w:val="006D58A5"/>
    <w:rsid w:val="006D5C8E"/>
    <w:rsid w:val="006D6BEA"/>
    <w:rsid w:val="006D6DD1"/>
    <w:rsid w:val="006D6E03"/>
    <w:rsid w:val="006D6F8B"/>
    <w:rsid w:val="006D73DA"/>
    <w:rsid w:val="006D74E6"/>
    <w:rsid w:val="006D79B2"/>
    <w:rsid w:val="006E003A"/>
    <w:rsid w:val="006E0438"/>
    <w:rsid w:val="006E08C3"/>
    <w:rsid w:val="006E1791"/>
    <w:rsid w:val="006E1F94"/>
    <w:rsid w:val="006E2210"/>
    <w:rsid w:val="006E3167"/>
    <w:rsid w:val="006E33CD"/>
    <w:rsid w:val="006E3AC5"/>
    <w:rsid w:val="006E7190"/>
    <w:rsid w:val="006E793A"/>
    <w:rsid w:val="006E7F91"/>
    <w:rsid w:val="006F04AE"/>
    <w:rsid w:val="006F0D6B"/>
    <w:rsid w:val="006F1670"/>
    <w:rsid w:val="006F2CB3"/>
    <w:rsid w:val="006F2F6B"/>
    <w:rsid w:val="006F30A0"/>
    <w:rsid w:val="006F30EA"/>
    <w:rsid w:val="006F33B3"/>
    <w:rsid w:val="006F3553"/>
    <w:rsid w:val="006F35AD"/>
    <w:rsid w:val="006F3F09"/>
    <w:rsid w:val="006F4980"/>
    <w:rsid w:val="006F6620"/>
    <w:rsid w:val="006F6AF1"/>
    <w:rsid w:val="006F776D"/>
    <w:rsid w:val="006F7D51"/>
    <w:rsid w:val="00700404"/>
    <w:rsid w:val="00700BE4"/>
    <w:rsid w:val="007015FD"/>
    <w:rsid w:val="0070386F"/>
    <w:rsid w:val="00703F91"/>
    <w:rsid w:val="00703FF2"/>
    <w:rsid w:val="0070490F"/>
    <w:rsid w:val="00704B9F"/>
    <w:rsid w:val="00704E09"/>
    <w:rsid w:val="0070534E"/>
    <w:rsid w:val="00706F7D"/>
    <w:rsid w:val="00707376"/>
    <w:rsid w:val="00707695"/>
    <w:rsid w:val="00707E0C"/>
    <w:rsid w:val="007105F0"/>
    <w:rsid w:val="0071073F"/>
    <w:rsid w:val="007108D7"/>
    <w:rsid w:val="00710CCF"/>
    <w:rsid w:val="00711F84"/>
    <w:rsid w:val="007121B5"/>
    <w:rsid w:val="00712564"/>
    <w:rsid w:val="007129EE"/>
    <w:rsid w:val="00714198"/>
    <w:rsid w:val="007148C8"/>
    <w:rsid w:val="00714AF8"/>
    <w:rsid w:val="00714E04"/>
    <w:rsid w:val="00714EBA"/>
    <w:rsid w:val="007156FF"/>
    <w:rsid w:val="00715771"/>
    <w:rsid w:val="00715BEB"/>
    <w:rsid w:val="00715C03"/>
    <w:rsid w:val="007163E7"/>
    <w:rsid w:val="00717439"/>
    <w:rsid w:val="00717B0E"/>
    <w:rsid w:val="00717E63"/>
    <w:rsid w:val="007201FA"/>
    <w:rsid w:val="0072071C"/>
    <w:rsid w:val="00720972"/>
    <w:rsid w:val="00720CBE"/>
    <w:rsid w:val="0072129D"/>
    <w:rsid w:val="0072131E"/>
    <w:rsid w:val="007216BF"/>
    <w:rsid w:val="00721E90"/>
    <w:rsid w:val="00722966"/>
    <w:rsid w:val="00723A3B"/>
    <w:rsid w:val="00723BE8"/>
    <w:rsid w:val="0072430B"/>
    <w:rsid w:val="00724576"/>
    <w:rsid w:val="007245B7"/>
    <w:rsid w:val="00725DBA"/>
    <w:rsid w:val="0072662E"/>
    <w:rsid w:val="00726764"/>
    <w:rsid w:val="00726950"/>
    <w:rsid w:val="00727252"/>
    <w:rsid w:val="0072770A"/>
    <w:rsid w:val="0072781C"/>
    <w:rsid w:val="00727F0A"/>
    <w:rsid w:val="00730625"/>
    <w:rsid w:val="00730D82"/>
    <w:rsid w:val="00731174"/>
    <w:rsid w:val="00731CC9"/>
    <w:rsid w:val="00732AD7"/>
    <w:rsid w:val="007331A2"/>
    <w:rsid w:val="00734324"/>
    <w:rsid w:val="00734665"/>
    <w:rsid w:val="00734CB4"/>
    <w:rsid w:val="00734F4F"/>
    <w:rsid w:val="00736F5D"/>
    <w:rsid w:val="007403A3"/>
    <w:rsid w:val="00740553"/>
    <w:rsid w:val="00740971"/>
    <w:rsid w:val="00740F8A"/>
    <w:rsid w:val="007420EC"/>
    <w:rsid w:val="00743666"/>
    <w:rsid w:val="007438E7"/>
    <w:rsid w:val="00743C5A"/>
    <w:rsid w:val="0074513D"/>
    <w:rsid w:val="0074554F"/>
    <w:rsid w:val="00745808"/>
    <w:rsid w:val="0074609C"/>
    <w:rsid w:val="00747861"/>
    <w:rsid w:val="007503A0"/>
    <w:rsid w:val="007506C7"/>
    <w:rsid w:val="00750BF9"/>
    <w:rsid w:val="00750F16"/>
    <w:rsid w:val="007516B5"/>
    <w:rsid w:val="00751B78"/>
    <w:rsid w:val="00752C53"/>
    <w:rsid w:val="0075337B"/>
    <w:rsid w:val="007533FB"/>
    <w:rsid w:val="00753AAE"/>
    <w:rsid w:val="007552A1"/>
    <w:rsid w:val="007554E8"/>
    <w:rsid w:val="00755F3F"/>
    <w:rsid w:val="00756199"/>
    <w:rsid w:val="00756377"/>
    <w:rsid w:val="0075688E"/>
    <w:rsid w:val="0075744B"/>
    <w:rsid w:val="00757A91"/>
    <w:rsid w:val="00760016"/>
    <w:rsid w:val="007604BC"/>
    <w:rsid w:val="00760D4F"/>
    <w:rsid w:val="00762163"/>
    <w:rsid w:val="007622A9"/>
    <w:rsid w:val="00762454"/>
    <w:rsid w:val="007625CF"/>
    <w:rsid w:val="00762A6C"/>
    <w:rsid w:val="00765020"/>
    <w:rsid w:val="007652C5"/>
    <w:rsid w:val="0076705B"/>
    <w:rsid w:val="00767600"/>
    <w:rsid w:val="007701A5"/>
    <w:rsid w:val="00770AA8"/>
    <w:rsid w:val="00770E12"/>
    <w:rsid w:val="007713FC"/>
    <w:rsid w:val="0077239B"/>
    <w:rsid w:val="00772D4E"/>
    <w:rsid w:val="00773159"/>
    <w:rsid w:val="007733D0"/>
    <w:rsid w:val="00773ED1"/>
    <w:rsid w:val="007756B0"/>
    <w:rsid w:val="00775F68"/>
    <w:rsid w:val="0077674C"/>
    <w:rsid w:val="007768C2"/>
    <w:rsid w:val="007770F4"/>
    <w:rsid w:val="00777447"/>
    <w:rsid w:val="00777645"/>
    <w:rsid w:val="00777D8E"/>
    <w:rsid w:val="00780FF8"/>
    <w:rsid w:val="00781823"/>
    <w:rsid w:val="00781F80"/>
    <w:rsid w:val="0078282A"/>
    <w:rsid w:val="00783384"/>
    <w:rsid w:val="007833C3"/>
    <w:rsid w:val="00783E3C"/>
    <w:rsid w:val="007842CB"/>
    <w:rsid w:val="00785264"/>
    <w:rsid w:val="00785FF9"/>
    <w:rsid w:val="007875C1"/>
    <w:rsid w:val="00791230"/>
    <w:rsid w:val="007916C1"/>
    <w:rsid w:val="0079193C"/>
    <w:rsid w:val="0079271F"/>
    <w:rsid w:val="007928FC"/>
    <w:rsid w:val="00792C14"/>
    <w:rsid w:val="00793644"/>
    <w:rsid w:val="00793960"/>
    <w:rsid w:val="00794548"/>
    <w:rsid w:val="00794791"/>
    <w:rsid w:val="00796099"/>
    <w:rsid w:val="00796873"/>
    <w:rsid w:val="00797954"/>
    <w:rsid w:val="00797D8D"/>
    <w:rsid w:val="007A2E3D"/>
    <w:rsid w:val="007A36B5"/>
    <w:rsid w:val="007A4092"/>
    <w:rsid w:val="007A4514"/>
    <w:rsid w:val="007A4D00"/>
    <w:rsid w:val="007A5029"/>
    <w:rsid w:val="007A5B37"/>
    <w:rsid w:val="007A5C69"/>
    <w:rsid w:val="007A5F0F"/>
    <w:rsid w:val="007A61D1"/>
    <w:rsid w:val="007A6A98"/>
    <w:rsid w:val="007A6C0B"/>
    <w:rsid w:val="007A7509"/>
    <w:rsid w:val="007B0B95"/>
    <w:rsid w:val="007B0F50"/>
    <w:rsid w:val="007B4400"/>
    <w:rsid w:val="007B4C1B"/>
    <w:rsid w:val="007B4E52"/>
    <w:rsid w:val="007B515D"/>
    <w:rsid w:val="007B5FCA"/>
    <w:rsid w:val="007B625D"/>
    <w:rsid w:val="007B64D0"/>
    <w:rsid w:val="007B71D0"/>
    <w:rsid w:val="007B731D"/>
    <w:rsid w:val="007B74D4"/>
    <w:rsid w:val="007B7D0C"/>
    <w:rsid w:val="007B7D1B"/>
    <w:rsid w:val="007C008B"/>
    <w:rsid w:val="007C0226"/>
    <w:rsid w:val="007C1278"/>
    <w:rsid w:val="007C1532"/>
    <w:rsid w:val="007C2CC5"/>
    <w:rsid w:val="007C4890"/>
    <w:rsid w:val="007C4938"/>
    <w:rsid w:val="007C4EBE"/>
    <w:rsid w:val="007C4EBF"/>
    <w:rsid w:val="007C529F"/>
    <w:rsid w:val="007C53E9"/>
    <w:rsid w:val="007C6303"/>
    <w:rsid w:val="007C6D58"/>
    <w:rsid w:val="007C73CE"/>
    <w:rsid w:val="007C7963"/>
    <w:rsid w:val="007D0244"/>
    <w:rsid w:val="007D03F8"/>
    <w:rsid w:val="007D27D6"/>
    <w:rsid w:val="007D2B2F"/>
    <w:rsid w:val="007D3971"/>
    <w:rsid w:val="007D3BE0"/>
    <w:rsid w:val="007D3E6A"/>
    <w:rsid w:val="007D496C"/>
    <w:rsid w:val="007D5006"/>
    <w:rsid w:val="007D56B2"/>
    <w:rsid w:val="007D6A84"/>
    <w:rsid w:val="007D7643"/>
    <w:rsid w:val="007E0071"/>
    <w:rsid w:val="007E0C79"/>
    <w:rsid w:val="007E1263"/>
    <w:rsid w:val="007E1362"/>
    <w:rsid w:val="007E1652"/>
    <w:rsid w:val="007E19A1"/>
    <w:rsid w:val="007E19E6"/>
    <w:rsid w:val="007E1B1F"/>
    <w:rsid w:val="007E20A4"/>
    <w:rsid w:val="007E2C8D"/>
    <w:rsid w:val="007E3502"/>
    <w:rsid w:val="007E41E1"/>
    <w:rsid w:val="007E465F"/>
    <w:rsid w:val="007E4AEC"/>
    <w:rsid w:val="007E4FCD"/>
    <w:rsid w:val="007E5266"/>
    <w:rsid w:val="007E5CCD"/>
    <w:rsid w:val="007E5EE6"/>
    <w:rsid w:val="007E6243"/>
    <w:rsid w:val="007E6D49"/>
    <w:rsid w:val="007E77B2"/>
    <w:rsid w:val="007F0ADC"/>
    <w:rsid w:val="007F0CEE"/>
    <w:rsid w:val="007F0E9C"/>
    <w:rsid w:val="007F118D"/>
    <w:rsid w:val="007F1861"/>
    <w:rsid w:val="007F2742"/>
    <w:rsid w:val="007F5E00"/>
    <w:rsid w:val="007F5F98"/>
    <w:rsid w:val="007F67F5"/>
    <w:rsid w:val="007F6AA1"/>
    <w:rsid w:val="007F740B"/>
    <w:rsid w:val="007F7595"/>
    <w:rsid w:val="007F75C1"/>
    <w:rsid w:val="007F7735"/>
    <w:rsid w:val="00800223"/>
    <w:rsid w:val="008009BC"/>
    <w:rsid w:val="0080102F"/>
    <w:rsid w:val="008011B2"/>
    <w:rsid w:val="008025A4"/>
    <w:rsid w:val="008027E7"/>
    <w:rsid w:val="0080294B"/>
    <w:rsid w:val="008029B6"/>
    <w:rsid w:val="00802B61"/>
    <w:rsid w:val="008046A4"/>
    <w:rsid w:val="00804E86"/>
    <w:rsid w:val="00805184"/>
    <w:rsid w:val="0080747E"/>
    <w:rsid w:val="008079AA"/>
    <w:rsid w:val="00810A02"/>
    <w:rsid w:val="00811300"/>
    <w:rsid w:val="00811579"/>
    <w:rsid w:val="00811C69"/>
    <w:rsid w:val="00811E3B"/>
    <w:rsid w:val="008128F1"/>
    <w:rsid w:val="00814875"/>
    <w:rsid w:val="00814877"/>
    <w:rsid w:val="00814C96"/>
    <w:rsid w:val="00814DC1"/>
    <w:rsid w:val="008155DE"/>
    <w:rsid w:val="00815DF6"/>
    <w:rsid w:val="00815E0B"/>
    <w:rsid w:val="008161F1"/>
    <w:rsid w:val="008179F9"/>
    <w:rsid w:val="008202B6"/>
    <w:rsid w:val="00820712"/>
    <w:rsid w:val="00821169"/>
    <w:rsid w:val="008236F3"/>
    <w:rsid w:val="008249E9"/>
    <w:rsid w:val="00825019"/>
    <w:rsid w:val="00826D4C"/>
    <w:rsid w:val="008277EC"/>
    <w:rsid w:val="0082780A"/>
    <w:rsid w:val="00827C4C"/>
    <w:rsid w:val="00827EB0"/>
    <w:rsid w:val="008300D8"/>
    <w:rsid w:val="008306B5"/>
    <w:rsid w:val="0083159F"/>
    <w:rsid w:val="00831C7E"/>
    <w:rsid w:val="008325A2"/>
    <w:rsid w:val="00832949"/>
    <w:rsid w:val="0083328E"/>
    <w:rsid w:val="008336E3"/>
    <w:rsid w:val="00834ACC"/>
    <w:rsid w:val="00835182"/>
    <w:rsid w:val="00835916"/>
    <w:rsid w:val="00835B5A"/>
    <w:rsid w:val="00835F53"/>
    <w:rsid w:val="00837321"/>
    <w:rsid w:val="0084141F"/>
    <w:rsid w:val="008414E3"/>
    <w:rsid w:val="00841821"/>
    <w:rsid w:val="00842ED4"/>
    <w:rsid w:val="00843C7E"/>
    <w:rsid w:val="0084421B"/>
    <w:rsid w:val="0084498A"/>
    <w:rsid w:val="00845188"/>
    <w:rsid w:val="008451C4"/>
    <w:rsid w:val="00845939"/>
    <w:rsid w:val="0084628F"/>
    <w:rsid w:val="00846C4C"/>
    <w:rsid w:val="00846C9C"/>
    <w:rsid w:val="00847DCF"/>
    <w:rsid w:val="00847E0D"/>
    <w:rsid w:val="00850B34"/>
    <w:rsid w:val="00850C6A"/>
    <w:rsid w:val="00850D96"/>
    <w:rsid w:val="00851334"/>
    <w:rsid w:val="00852539"/>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1D87"/>
    <w:rsid w:val="00862045"/>
    <w:rsid w:val="00862A9C"/>
    <w:rsid w:val="00862D78"/>
    <w:rsid w:val="00862DE3"/>
    <w:rsid w:val="0086380F"/>
    <w:rsid w:val="0086384C"/>
    <w:rsid w:val="008648F2"/>
    <w:rsid w:val="008649DE"/>
    <w:rsid w:val="00864A68"/>
    <w:rsid w:val="0086509A"/>
    <w:rsid w:val="008658D9"/>
    <w:rsid w:val="0086591D"/>
    <w:rsid w:val="00865DF9"/>
    <w:rsid w:val="00865F3F"/>
    <w:rsid w:val="00866205"/>
    <w:rsid w:val="008667D7"/>
    <w:rsid w:val="008673C2"/>
    <w:rsid w:val="008673C5"/>
    <w:rsid w:val="00867799"/>
    <w:rsid w:val="0086794E"/>
    <w:rsid w:val="008701AF"/>
    <w:rsid w:val="00870C66"/>
    <w:rsid w:val="0087238F"/>
    <w:rsid w:val="0087286A"/>
    <w:rsid w:val="00872D02"/>
    <w:rsid w:val="00872FB3"/>
    <w:rsid w:val="00874A88"/>
    <w:rsid w:val="0087519A"/>
    <w:rsid w:val="00875245"/>
    <w:rsid w:val="00875821"/>
    <w:rsid w:val="00876778"/>
    <w:rsid w:val="00876B06"/>
    <w:rsid w:val="00876F62"/>
    <w:rsid w:val="00877450"/>
    <w:rsid w:val="00880A92"/>
    <w:rsid w:val="00880DF5"/>
    <w:rsid w:val="0088158A"/>
    <w:rsid w:val="00881ED8"/>
    <w:rsid w:val="00882197"/>
    <w:rsid w:val="00882986"/>
    <w:rsid w:val="00882E89"/>
    <w:rsid w:val="0088405F"/>
    <w:rsid w:val="008841A6"/>
    <w:rsid w:val="0088429D"/>
    <w:rsid w:val="0088432D"/>
    <w:rsid w:val="00884C87"/>
    <w:rsid w:val="008867BD"/>
    <w:rsid w:val="00886921"/>
    <w:rsid w:val="0088778B"/>
    <w:rsid w:val="00887DBD"/>
    <w:rsid w:val="00890A2D"/>
    <w:rsid w:val="00890D6A"/>
    <w:rsid w:val="00891A0D"/>
    <w:rsid w:val="00891A38"/>
    <w:rsid w:val="00892FDE"/>
    <w:rsid w:val="00893089"/>
    <w:rsid w:val="00893278"/>
    <w:rsid w:val="00894390"/>
    <w:rsid w:val="00894780"/>
    <w:rsid w:val="00894BDC"/>
    <w:rsid w:val="00895675"/>
    <w:rsid w:val="008958E8"/>
    <w:rsid w:val="00896049"/>
    <w:rsid w:val="00896338"/>
    <w:rsid w:val="00896A63"/>
    <w:rsid w:val="0089762E"/>
    <w:rsid w:val="008A03F2"/>
    <w:rsid w:val="008A05B8"/>
    <w:rsid w:val="008A1009"/>
    <w:rsid w:val="008A1407"/>
    <w:rsid w:val="008A15BE"/>
    <w:rsid w:val="008A1649"/>
    <w:rsid w:val="008A164C"/>
    <w:rsid w:val="008A2542"/>
    <w:rsid w:val="008A2A33"/>
    <w:rsid w:val="008A2D41"/>
    <w:rsid w:val="008A3AF9"/>
    <w:rsid w:val="008A4143"/>
    <w:rsid w:val="008A42D9"/>
    <w:rsid w:val="008A4EC1"/>
    <w:rsid w:val="008A7611"/>
    <w:rsid w:val="008A773E"/>
    <w:rsid w:val="008B137A"/>
    <w:rsid w:val="008B19F1"/>
    <w:rsid w:val="008B1CB0"/>
    <w:rsid w:val="008B1FF5"/>
    <w:rsid w:val="008B2125"/>
    <w:rsid w:val="008B251E"/>
    <w:rsid w:val="008B2656"/>
    <w:rsid w:val="008B2789"/>
    <w:rsid w:val="008B2D2B"/>
    <w:rsid w:val="008B32FF"/>
    <w:rsid w:val="008B3DE8"/>
    <w:rsid w:val="008B4FBA"/>
    <w:rsid w:val="008B50E1"/>
    <w:rsid w:val="008B5483"/>
    <w:rsid w:val="008B5EA1"/>
    <w:rsid w:val="008B6389"/>
    <w:rsid w:val="008B7E2B"/>
    <w:rsid w:val="008C026F"/>
    <w:rsid w:val="008C1490"/>
    <w:rsid w:val="008C1BD8"/>
    <w:rsid w:val="008C1DB5"/>
    <w:rsid w:val="008C48EB"/>
    <w:rsid w:val="008C5219"/>
    <w:rsid w:val="008C656E"/>
    <w:rsid w:val="008C6EDC"/>
    <w:rsid w:val="008C710D"/>
    <w:rsid w:val="008C7969"/>
    <w:rsid w:val="008C7A6D"/>
    <w:rsid w:val="008D0288"/>
    <w:rsid w:val="008D042B"/>
    <w:rsid w:val="008D130F"/>
    <w:rsid w:val="008D1724"/>
    <w:rsid w:val="008D182F"/>
    <w:rsid w:val="008D226A"/>
    <w:rsid w:val="008D2469"/>
    <w:rsid w:val="008D2E15"/>
    <w:rsid w:val="008D3924"/>
    <w:rsid w:val="008D41AC"/>
    <w:rsid w:val="008D4ACC"/>
    <w:rsid w:val="008D4C44"/>
    <w:rsid w:val="008D4D3B"/>
    <w:rsid w:val="008D4E37"/>
    <w:rsid w:val="008D4EA0"/>
    <w:rsid w:val="008D55A2"/>
    <w:rsid w:val="008D5CC3"/>
    <w:rsid w:val="008D6643"/>
    <w:rsid w:val="008D6930"/>
    <w:rsid w:val="008D6D20"/>
    <w:rsid w:val="008D7097"/>
    <w:rsid w:val="008D72F7"/>
    <w:rsid w:val="008D7641"/>
    <w:rsid w:val="008E0760"/>
    <w:rsid w:val="008E17C4"/>
    <w:rsid w:val="008E18D5"/>
    <w:rsid w:val="008E1ABD"/>
    <w:rsid w:val="008E1F16"/>
    <w:rsid w:val="008E23E4"/>
    <w:rsid w:val="008E2EA1"/>
    <w:rsid w:val="008E2FAB"/>
    <w:rsid w:val="008E2FBE"/>
    <w:rsid w:val="008E3731"/>
    <w:rsid w:val="008E4102"/>
    <w:rsid w:val="008E4631"/>
    <w:rsid w:val="008E4BE1"/>
    <w:rsid w:val="008E58B0"/>
    <w:rsid w:val="008E5AE4"/>
    <w:rsid w:val="008E617B"/>
    <w:rsid w:val="008E654D"/>
    <w:rsid w:val="008E70F0"/>
    <w:rsid w:val="008E79E9"/>
    <w:rsid w:val="008E7BA8"/>
    <w:rsid w:val="008F0006"/>
    <w:rsid w:val="008F09CC"/>
    <w:rsid w:val="008F0E37"/>
    <w:rsid w:val="008F1614"/>
    <w:rsid w:val="008F1830"/>
    <w:rsid w:val="008F1E20"/>
    <w:rsid w:val="008F23E1"/>
    <w:rsid w:val="008F26BC"/>
    <w:rsid w:val="008F361B"/>
    <w:rsid w:val="008F386D"/>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3F71"/>
    <w:rsid w:val="0090400B"/>
    <w:rsid w:val="00904CE6"/>
    <w:rsid w:val="00904FBF"/>
    <w:rsid w:val="009051A9"/>
    <w:rsid w:val="009054B4"/>
    <w:rsid w:val="0090584A"/>
    <w:rsid w:val="00905AC9"/>
    <w:rsid w:val="009069EF"/>
    <w:rsid w:val="00906F18"/>
    <w:rsid w:val="00907665"/>
    <w:rsid w:val="00907916"/>
    <w:rsid w:val="0091051B"/>
    <w:rsid w:val="00912041"/>
    <w:rsid w:val="00912620"/>
    <w:rsid w:val="00914029"/>
    <w:rsid w:val="009144F6"/>
    <w:rsid w:val="00914898"/>
    <w:rsid w:val="0091499D"/>
    <w:rsid w:val="00914E31"/>
    <w:rsid w:val="0091565C"/>
    <w:rsid w:val="009156BF"/>
    <w:rsid w:val="00915DCB"/>
    <w:rsid w:val="00915E59"/>
    <w:rsid w:val="00916B2E"/>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1E2"/>
    <w:rsid w:val="00925586"/>
    <w:rsid w:val="009260E4"/>
    <w:rsid w:val="009261C5"/>
    <w:rsid w:val="0092652E"/>
    <w:rsid w:val="00927B17"/>
    <w:rsid w:val="00927EB7"/>
    <w:rsid w:val="00927FBF"/>
    <w:rsid w:val="0093133C"/>
    <w:rsid w:val="009315DB"/>
    <w:rsid w:val="00931869"/>
    <w:rsid w:val="0093229E"/>
    <w:rsid w:val="00932326"/>
    <w:rsid w:val="009331D5"/>
    <w:rsid w:val="0093565B"/>
    <w:rsid w:val="009364B6"/>
    <w:rsid w:val="0093698F"/>
    <w:rsid w:val="009377E0"/>
    <w:rsid w:val="00937FB8"/>
    <w:rsid w:val="00940C46"/>
    <w:rsid w:val="0094193C"/>
    <w:rsid w:val="009421CE"/>
    <w:rsid w:val="00942625"/>
    <w:rsid w:val="00942DD0"/>
    <w:rsid w:val="00942FB4"/>
    <w:rsid w:val="0094326C"/>
    <w:rsid w:val="00943B84"/>
    <w:rsid w:val="00943D14"/>
    <w:rsid w:val="00943FB3"/>
    <w:rsid w:val="00944C65"/>
    <w:rsid w:val="00944FDF"/>
    <w:rsid w:val="00945349"/>
    <w:rsid w:val="00946141"/>
    <w:rsid w:val="009464BF"/>
    <w:rsid w:val="00946DB9"/>
    <w:rsid w:val="0095039F"/>
    <w:rsid w:val="0095099E"/>
    <w:rsid w:val="00950B17"/>
    <w:rsid w:val="00950CC6"/>
    <w:rsid w:val="00951334"/>
    <w:rsid w:val="00951E76"/>
    <w:rsid w:val="009529F5"/>
    <w:rsid w:val="00952F0C"/>
    <w:rsid w:val="00953003"/>
    <w:rsid w:val="00953298"/>
    <w:rsid w:val="0095361C"/>
    <w:rsid w:val="00953C16"/>
    <w:rsid w:val="009551BA"/>
    <w:rsid w:val="009551C9"/>
    <w:rsid w:val="00956380"/>
    <w:rsid w:val="00956386"/>
    <w:rsid w:val="00956B09"/>
    <w:rsid w:val="00956BCF"/>
    <w:rsid w:val="0096055D"/>
    <w:rsid w:val="009605C0"/>
    <w:rsid w:val="00960805"/>
    <w:rsid w:val="0096098C"/>
    <w:rsid w:val="00960E3F"/>
    <w:rsid w:val="00960EB2"/>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98B"/>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5178"/>
    <w:rsid w:val="00975D97"/>
    <w:rsid w:val="009760B8"/>
    <w:rsid w:val="0097614E"/>
    <w:rsid w:val="00976242"/>
    <w:rsid w:val="00980B24"/>
    <w:rsid w:val="00981819"/>
    <w:rsid w:val="00981ED6"/>
    <w:rsid w:val="00982048"/>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02CD"/>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ABC"/>
    <w:rsid w:val="00996F74"/>
    <w:rsid w:val="00997039"/>
    <w:rsid w:val="00997564"/>
    <w:rsid w:val="00997F0B"/>
    <w:rsid w:val="009A16B1"/>
    <w:rsid w:val="009A2677"/>
    <w:rsid w:val="009A2966"/>
    <w:rsid w:val="009A2CD9"/>
    <w:rsid w:val="009A3626"/>
    <w:rsid w:val="009A398A"/>
    <w:rsid w:val="009A3ECF"/>
    <w:rsid w:val="009A563F"/>
    <w:rsid w:val="009A58D5"/>
    <w:rsid w:val="009A6381"/>
    <w:rsid w:val="009A6ED8"/>
    <w:rsid w:val="009A707C"/>
    <w:rsid w:val="009A7844"/>
    <w:rsid w:val="009A7E75"/>
    <w:rsid w:val="009B051E"/>
    <w:rsid w:val="009B0595"/>
    <w:rsid w:val="009B0A5E"/>
    <w:rsid w:val="009B0AD7"/>
    <w:rsid w:val="009B15C0"/>
    <w:rsid w:val="009B2931"/>
    <w:rsid w:val="009B2BCC"/>
    <w:rsid w:val="009B2F5F"/>
    <w:rsid w:val="009B32B7"/>
    <w:rsid w:val="009B3444"/>
    <w:rsid w:val="009B3D47"/>
    <w:rsid w:val="009B41C2"/>
    <w:rsid w:val="009B4A33"/>
    <w:rsid w:val="009B4C6D"/>
    <w:rsid w:val="009B4D05"/>
    <w:rsid w:val="009B4DDA"/>
    <w:rsid w:val="009B4E7F"/>
    <w:rsid w:val="009B52C9"/>
    <w:rsid w:val="009B5B81"/>
    <w:rsid w:val="009B61D9"/>
    <w:rsid w:val="009B695C"/>
    <w:rsid w:val="009B7649"/>
    <w:rsid w:val="009C119B"/>
    <w:rsid w:val="009C1BE3"/>
    <w:rsid w:val="009C1C84"/>
    <w:rsid w:val="009C25BD"/>
    <w:rsid w:val="009C2A0A"/>
    <w:rsid w:val="009C2E5D"/>
    <w:rsid w:val="009C3327"/>
    <w:rsid w:val="009C367C"/>
    <w:rsid w:val="009C4855"/>
    <w:rsid w:val="009C48F2"/>
    <w:rsid w:val="009C4AE7"/>
    <w:rsid w:val="009C4F08"/>
    <w:rsid w:val="009C4F25"/>
    <w:rsid w:val="009C538E"/>
    <w:rsid w:val="009C57BC"/>
    <w:rsid w:val="009C5B5D"/>
    <w:rsid w:val="009C64CB"/>
    <w:rsid w:val="009C6E39"/>
    <w:rsid w:val="009C70BF"/>
    <w:rsid w:val="009C7B86"/>
    <w:rsid w:val="009D01B1"/>
    <w:rsid w:val="009D055B"/>
    <w:rsid w:val="009D0687"/>
    <w:rsid w:val="009D1650"/>
    <w:rsid w:val="009D2462"/>
    <w:rsid w:val="009D2839"/>
    <w:rsid w:val="009D3B51"/>
    <w:rsid w:val="009D3C9F"/>
    <w:rsid w:val="009D4408"/>
    <w:rsid w:val="009D4C16"/>
    <w:rsid w:val="009D4E2F"/>
    <w:rsid w:val="009D522C"/>
    <w:rsid w:val="009D527F"/>
    <w:rsid w:val="009D5760"/>
    <w:rsid w:val="009D5E30"/>
    <w:rsid w:val="009D5F54"/>
    <w:rsid w:val="009D611A"/>
    <w:rsid w:val="009D7921"/>
    <w:rsid w:val="009E094A"/>
    <w:rsid w:val="009E0A0B"/>
    <w:rsid w:val="009E14C8"/>
    <w:rsid w:val="009E1CCD"/>
    <w:rsid w:val="009E2070"/>
    <w:rsid w:val="009E2DA3"/>
    <w:rsid w:val="009E2DF6"/>
    <w:rsid w:val="009E3289"/>
    <w:rsid w:val="009F116B"/>
    <w:rsid w:val="009F1711"/>
    <w:rsid w:val="009F1F38"/>
    <w:rsid w:val="009F3358"/>
    <w:rsid w:val="009F37BB"/>
    <w:rsid w:val="009F389B"/>
    <w:rsid w:val="009F46F4"/>
    <w:rsid w:val="009F49D4"/>
    <w:rsid w:val="009F4A5C"/>
    <w:rsid w:val="009F51F4"/>
    <w:rsid w:val="009F549A"/>
    <w:rsid w:val="009F5680"/>
    <w:rsid w:val="009F5695"/>
    <w:rsid w:val="009F60C9"/>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5688"/>
    <w:rsid w:val="00A064D8"/>
    <w:rsid w:val="00A06CA4"/>
    <w:rsid w:val="00A07C60"/>
    <w:rsid w:val="00A07EF4"/>
    <w:rsid w:val="00A07F34"/>
    <w:rsid w:val="00A10E93"/>
    <w:rsid w:val="00A10ECB"/>
    <w:rsid w:val="00A10F7E"/>
    <w:rsid w:val="00A1154F"/>
    <w:rsid w:val="00A115D3"/>
    <w:rsid w:val="00A12559"/>
    <w:rsid w:val="00A127EC"/>
    <w:rsid w:val="00A1312C"/>
    <w:rsid w:val="00A134FE"/>
    <w:rsid w:val="00A13F96"/>
    <w:rsid w:val="00A143AE"/>
    <w:rsid w:val="00A15C6A"/>
    <w:rsid w:val="00A15D1F"/>
    <w:rsid w:val="00A16C2E"/>
    <w:rsid w:val="00A17071"/>
    <w:rsid w:val="00A1714F"/>
    <w:rsid w:val="00A17656"/>
    <w:rsid w:val="00A179AA"/>
    <w:rsid w:val="00A20045"/>
    <w:rsid w:val="00A20074"/>
    <w:rsid w:val="00A20E49"/>
    <w:rsid w:val="00A20FBB"/>
    <w:rsid w:val="00A21C1E"/>
    <w:rsid w:val="00A221B3"/>
    <w:rsid w:val="00A2273A"/>
    <w:rsid w:val="00A22857"/>
    <w:rsid w:val="00A239DD"/>
    <w:rsid w:val="00A24526"/>
    <w:rsid w:val="00A24890"/>
    <w:rsid w:val="00A24E66"/>
    <w:rsid w:val="00A25266"/>
    <w:rsid w:val="00A2588F"/>
    <w:rsid w:val="00A25CA4"/>
    <w:rsid w:val="00A26DF3"/>
    <w:rsid w:val="00A26F67"/>
    <w:rsid w:val="00A26F7A"/>
    <w:rsid w:val="00A2741F"/>
    <w:rsid w:val="00A27449"/>
    <w:rsid w:val="00A27D4F"/>
    <w:rsid w:val="00A311E2"/>
    <w:rsid w:val="00A31C16"/>
    <w:rsid w:val="00A323EE"/>
    <w:rsid w:val="00A32A79"/>
    <w:rsid w:val="00A33A30"/>
    <w:rsid w:val="00A33C51"/>
    <w:rsid w:val="00A341EF"/>
    <w:rsid w:val="00A3483D"/>
    <w:rsid w:val="00A3489A"/>
    <w:rsid w:val="00A34A52"/>
    <w:rsid w:val="00A34BB9"/>
    <w:rsid w:val="00A34EB7"/>
    <w:rsid w:val="00A34F11"/>
    <w:rsid w:val="00A35B01"/>
    <w:rsid w:val="00A367A3"/>
    <w:rsid w:val="00A36943"/>
    <w:rsid w:val="00A37D14"/>
    <w:rsid w:val="00A41364"/>
    <w:rsid w:val="00A41834"/>
    <w:rsid w:val="00A4209B"/>
    <w:rsid w:val="00A42691"/>
    <w:rsid w:val="00A42E36"/>
    <w:rsid w:val="00A436F3"/>
    <w:rsid w:val="00A44813"/>
    <w:rsid w:val="00A450DF"/>
    <w:rsid w:val="00A452FC"/>
    <w:rsid w:val="00A45533"/>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3AAE"/>
    <w:rsid w:val="00A53EE0"/>
    <w:rsid w:val="00A53EF1"/>
    <w:rsid w:val="00A540E2"/>
    <w:rsid w:val="00A5454A"/>
    <w:rsid w:val="00A54B76"/>
    <w:rsid w:val="00A54F95"/>
    <w:rsid w:val="00A557FE"/>
    <w:rsid w:val="00A558A0"/>
    <w:rsid w:val="00A56E25"/>
    <w:rsid w:val="00A572FC"/>
    <w:rsid w:val="00A57E09"/>
    <w:rsid w:val="00A6079E"/>
    <w:rsid w:val="00A60CFE"/>
    <w:rsid w:val="00A6116B"/>
    <w:rsid w:val="00A616EC"/>
    <w:rsid w:val="00A61D51"/>
    <w:rsid w:val="00A61D6F"/>
    <w:rsid w:val="00A61D8B"/>
    <w:rsid w:val="00A6243A"/>
    <w:rsid w:val="00A63E49"/>
    <w:rsid w:val="00A6426A"/>
    <w:rsid w:val="00A646BE"/>
    <w:rsid w:val="00A6505A"/>
    <w:rsid w:val="00A65844"/>
    <w:rsid w:val="00A65A17"/>
    <w:rsid w:val="00A66389"/>
    <w:rsid w:val="00A6697E"/>
    <w:rsid w:val="00A66CAA"/>
    <w:rsid w:val="00A66DF0"/>
    <w:rsid w:val="00A66F90"/>
    <w:rsid w:val="00A67232"/>
    <w:rsid w:val="00A675AE"/>
    <w:rsid w:val="00A67BA0"/>
    <w:rsid w:val="00A67D3D"/>
    <w:rsid w:val="00A70796"/>
    <w:rsid w:val="00A71C5F"/>
    <w:rsid w:val="00A71F99"/>
    <w:rsid w:val="00A7223A"/>
    <w:rsid w:val="00A723AF"/>
    <w:rsid w:val="00A72CEE"/>
    <w:rsid w:val="00A73562"/>
    <w:rsid w:val="00A73F59"/>
    <w:rsid w:val="00A745FC"/>
    <w:rsid w:val="00A74C59"/>
    <w:rsid w:val="00A7574C"/>
    <w:rsid w:val="00A75802"/>
    <w:rsid w:val="00A7645A"/>
    <w:rsid w:val="00A7677B"/>
    <w:rsid w:val="00A76A4A"/>
    <w:rsid w:val="00A76E58"/>
    <w:rsid w:val="00A770B6"/>
    <w:rsid w:val="00A77619"/>
    <w:rsid w:val="00A77A3B"/>
    <w:rsid w:val="00A80DBE"/>
    <w:rsid w:val="00A80DD4"/>
    <w:rsid w:val="00A80FA7"/>
    <w:rsid w:val="00A811CE"/>
    <w:rsid w:val="00A81309"/>
    <w:rsid w:val="00A81F08"/>
    <w:rsid w:val="00A823B4"/>
    <w:rsid w:val="00A82B32"/>
    <w:rsid w:val="00A831FD"/>
    <w:rsid w:val="00A8342C"/>
    <w:rsid w:val="00A83A23"/>
    <w:rsid w:val="00A83C94"/>
    <w:rsid w:val="00A83EB7"/>
    <w:rsid w:val="00A84FB3"/>
    <w:rsid w:val="00A851FD"/>
    <w:rsid w:val="00A854C1"/>
    <w:rsid w:val="00A8561B"/>
    <w:rsid w:val="00A8609C"/>
    <w:rsid w:val="00A862BB"/>
    <w:rsid w:val="00A869D7"/>
    <w:rsid w:val="00A86AAC"/>
    <w:rsid w:val="00A86B83"/>
    <w:rsid w:val="00A86BA0"/>
    <w:rsid w:val="00A86D19"/>
    <w:rsid w:val="00A870D5"/>
    <w:rsid w:val="00A87566"/>
    <w:rsid w:val="00A903F3"/>
    <w:rsid w:val="00A905B0"/>
    <w:rsid w:val="00A910B7"/>
    <w:rsid w:val="00A91989"/>
    <w:rsid w:val="00A91C0F"/>
    <w:rsid w:val="00A9332E"/>
    <w:rsid w:val="00A944FF"/>
    <w:rsid w:val="00A94893"/>
    <w:rsid w:val="00A94B8E"/>
    <w:rsid w:val="00A94DEB"/>
    <w:rsid w:val="00A95834"/>
    <w:rsid w:val="00A9600E"/>
    <w:rsid w:val="00A96089"/>
    <w:rsid w:val="00A96492"/>
    <w:rsid w:val="00A96709"/>
    <w:rsid w:val="00A96EBE"/>
    <w:rsid w:val="00A97352"/>
    <w:rsid w:val="00A97982"/>
    <w:rsid w:val="00A97DE4"/>
    <w:rsid w:val="00AA183C"/>
    <w:rsid w:val="00AA1957"/>
    <w:rsid w:val="00AA20E5"/>
    <w:rsid w:val="00AA28E2"/>
    <w:rsid w:val="00AA293F"/>
    <w:rsid w:val="00AA2A88"/>
    <w:rsid w:val="00AA2F35"/>
    <w:rsid w:val="00AA2FCF"/>
    <w:rsid w:val="00AA31D4"/>
    <w:rsid w:val="00AA36DF"/>
    <w:rsid w:val="00AA5165"/>
    <w:rsid w:val="00AA553E"/>
    <w:rsid w:val="00AA58E5"/>
    <w:rsid w:val="00AA5CFE"/>
    <w:rsid w:val="00AA60CD"/>
    <w:rsid w:val="00AA632C"/>
    <w:rsid w:val="00AA72D3"/>
    <w:rsid w:val="00AA7F90"/>
    <w:rsid w:val="00AB1023"/>
    <w:rsid w:val="00AB1573"/>
    <w:rsid w:val="00AB167E"/>
    <w:rsid w:val="00AB2718"/>
    <w:rsid w:val="00AB2EF6"/>
    <w:rsid w:val="00AB39C8"/>
    <w:rsid w:val="00AB3CC9"/>
    <w:rsid w:val="00AB3E46"/>
    <w:rsid w:val="00AB4529"/>
    <w:rsid w:val="00AB5410"/>
    <w:rsid w:val="00AB5862"/>
    <w:rsid w:val="00AB59C0"/>
    <w:rsid w:val="00AB5D9D"/>
    <w:rsid w:val="00AB605C"/>
    <w:rsid w:val="00AB6AC6"/>
    <w:rsid w:val="00AB72DF"/>
    <w:rsid w:val="00AB7944"/>
    <w:rsid w:val="00AB79A1"/>
    <w:rsid w:val="00AC02A9"/>
    <w:rsid w:val="00AC0752"/>
    <w:rsid w:val="00AC0E26"/>
    <w:rsid w:val="00AC0EB7"/>
    <w:rsid w:val="00AC12AA"/>
    <w:rsid w:val="00AC1CE1"/>
    <w:rsid w:val="00AC20E8"/>
    <w:rsid w:val="00AC2D0C"/>
    <w:rsid w:val="00AC385C"/>
    <w:rsid w:val="00AC3946"/>
    <w:rsid w:val="00AC43AC"/>
    <w:rsid w:val="00AC43C3"/>
    <w:rsid w:val="00AC7632"/>
    <w:rsid w:val="00AC773E"/>
    <w:rsid w:val="00AD01AC"/>
    <w:rsid w:val="00AD063B"/>
    <w:rsid w:val="00AD081F"/>
    <w:rsid w:val="00AD168B"/>
    <w:rsid w:val="00AD2CD0"/>
    <w:rsid w:val="00AD3C0B"/>
    <w:rsid w:val="00AD3D0C"/>
    <w:rsid w:val="00AD66CB"/>
    <w:rsid w:val="00AD745E"/>
    <w:rsid w:val="00AD78FD"/>
    <w:rsid w:val="00AD7D5C"/>
    <w:rsid w:val="00AE0039"/>
    <w:rsid w:val="00AE0159"/>
    <w:rsid w:val="00AE02D5"/>
    <w:rsid w:val="00AE0D84"/>
    <w:rsid w:val="00AE0DAB"/>
    <w:rsid w:val="00AE13CC"/>
    <w:rsid w:val="00AE14DE"/>
    <w:rsid w:val="00AE198D"/>
    <w:rsid w:val="00AE20B5"/>
    <w:rsid w:val="00AE2195"/>
    <w:rsid w:val="00AE2C0B"/>
    <w:rsid w:val="00AE30DC"/>
    <w:rsid w:val="00AE312D"/>
    <w:rsid w:val="00AE45A4"/>
    <w:rsid w:val="00AE4668"/>
    <w:rsid w:val="00AE51F4"/>
    <w:rsid w:val="00AE61B7"/>
    <w:rsid w:val="00AE71BB"/>
    <w:rsid w:val="00AF0589"/>
    <w:rsid w:val="00AF0C1E"/>
    <w:rsid w:val="00AF0F7A"/>
    <w:rsid w:val="00AF1017"/>
    <w:rsid w:val="00AF1A5D"/>
    <w:rsid w:val="00AF2179"/>
    <w:rsid w:val="00AF22A7"/>
    <w:rsid w:val="00AF33F1"/>
    <w:rsid w:val="00AF3FD3"/>
    <w:rsid w:val="00AF4BDA"/>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6FE"/>
    <w:rsid w:val="00B11F9C"/>
    <w:rsid w:val="00B12BCC"/>
    <w:rsid w:val="00B1321C"/>
    <w:rsid w:val="00B13650"/>
    <w:rsid w:val="00B13AEE"/>
    <w:rsid w:val="00B13E0D"/>
    <w:rsid w:val="00B1468A"/>
    <w:rsid w:val="00B154EF"/>
    <w:rsid w:val="00B159D3"/>
    <w:rsid w:val="00B15E5F"/>
    <w:rsid w:val="00B16136"/>
    <w:rsid w:val="00B16446"/>
    <w:rsid w:val="00B16944"/>
    <w:rsid w:val="00B16ACD"/>
    <w:rsid w:val="00B1701B"/>
    <w:rsid w:val="00B17E19"/>
    <w:rsid w:val="00B202F4"/>
    <w:rsid w:val="00B20592"/>
    <w:rsid w:val="00B20F91"/>
    <w:rsid w:val="00B215F8"/>
    <w:rsid w:val="00B223AD"/>
    <w:rsid w:val="00B22EB1"/>
    <w:rsid w:val="00B22F77"/>
    <w:rsid w:val="00B2322D"/>
    <w:rsid w:val="00B23965"/>
    <w:rsid w:val="00B23AB8"/>
    <w:rsid w:val="00B25298"/>
    <w:rsid w:val="00B265F8"/>
    <w:rsid w:val="00B26C3E"/>
    <w:rsid w:val="00B26D3E"/>
    <w:rsid w:val="00B270A5"/>
    <w:rsid w:val="00B2711C"/>
    <w:rsid w:val="00B27F6B"/>
    <w:rsid w:val="00B30685"/>
    <w:rsid w:val="00B308C9"/>
    <w:rsid w:val="00B3099B"/>
    <w:rsid w:val="00B31286"/>
    <w:rsid w:val="00B31637"/>
    <w:rsid w:val="00B316D5"/>
    <w:rsid w:val="00B318E2"/>
    <w:rsid w:val="00B33071"/>
    <w:rsid w:val="00B3388B"/>
    <w:rsid w:val="00B35605"/>
    <w:rsid w:val="00B37122"/>
    <w:rsid w:val="00B37353"/>
    <w:rsid w:val="00B37B41"/>
    <w:rsid w:val="00B37C46"/>
    <w:rsid w:val="00B37D08"/>
    <w:rsid w:val="00B37D10"/>
    <w:rsid w:val="00B37D86"/>
    <w:rsid w:val="00B407DA"/>
    <w:rsid w:val="00B410ED"/>
    <w:rsid w:val="00B42250"/>
    <w:rsid w:val="00B42E10"/>
    <w:rsid w:val="00B43294"/>
    <w:rsid w:val="00B44118"/>
    <w:rsid w:val="00B447F6"/>
    <w:rsid w:val="00B44EB6"/>
    <w:rsid w:val="00B46607"/>
    <w:rsid w:val="00B46B70"/>
    <w:rsid w:val="00B46CA3"/>
    <w:rsid w:val="00B50194"/>
    <w:rsid w:val="00B50305"/>
    <w:rsid w:val="00B5181D"/>
    <w:rsid w:val="00B527FD"/>
    <w:rsid w:val="00B52A57"/>
    <w:rsid w:val="00B542F3"/>
    <w:rsid w:val="00B5441F"/>
    <w:rsid w:val="00B544B9"/>
    <w:rsid w:val="00B548E9"/>
    <w:rsid w:val="00B54D64"/>
    <w:rsid w:val="00B54EC4"/>
    <w:rsid w:val="00B55383"/>
    <w:rsid w:val="00B562A8"/>
    <w:rsid w:val="00B56ABC"/>
    <w:rsid w:val="00B56C94"/>
    <w:rsid w:val="00B61428"/>
    <w:rsid w:val="00B61AB2"/>
    <w:rsid w:val="00B62C39"/>
    <w:rsid w:val="00B62E91"/>
    <w:rsid w:val="00B63322"/>
    <w:rsid w:val="00B6389A"/>
    <w:rsid w:val="00B639F3"/>
    <w:rsid w:val="00B6436E"/>
    <w:rsid w:val="00B64698"/>
    <w:rsid w:val="00B64865"/>
    <w:rsid w:val="00B6511F"/>
    <w:rsid w:val="00B65335"/>
    <w:rsid w:val="00B65442"/>
    <w:rsid w:val="00B65816"/>
    <w:rsid w:val="00B658E3"/>
    <w:rsid w:val="00B65A7B"/>
    <w:rsid w:val="00B65AFC"/>
    <w:rsid w:val="00B66181"/>
    <w:rsid w:val="00B66249"/>
    <w:rsid w:val="00B66D20"/>
    <w:rsid w:val="00B66EDE"/>
    <w:rsid w:val="00B672CF"/>
    <w:rsid w:val="00B7052B"/>
    <w:rsid w:val="00B714AE"/>
    <w:rsid w:val="00B71FE9"/>
    <w:rsid w:val="00B72CE1"/>
    <w:rsid w:val="00B7337D"/>
    <w:rsid w:val="00B73643"/>
    <w:rsid w:val="00B73BB7"/>
    <w:rsid w:val="00B743DD"/>
    <w:rsid w:val="00B755FB"/>
    <w:rsid w:val="00B763F3"/>
    <w:rsid w:val="00B7648A"/>
    <w:rsid w:val="00B76613"/>
    <w:rsid w:val="00B771A0"/>
    <w:rsid w:val="00B7775A"/>
    <w:rsid w:val="00B77FC5"/>
    <w:rsid w:val="00B80662"/>
    <w:rsid w:val="00B80905"/>
    <w:rsid w:val="00B81097"/>
    <w:rsid w:val="00B819A3"/>
    <w:rsid w:val="00B82F8A"/>
    <w:rsid w:val="00B83FB0"/>
    <w:rsid w:val="00B84601"/>
    <w:rsid w:val="00B84BA8"/>
    <w:rsid w:val="00B85EC1"/>
    <w:rsid w:val="00B861C9"/>
    <w:rsid w:val="00B86E12"/>
    <w:rsid w:val="00B8711D"/>
    <w:rsid w:val="00B8788B"/>
    <w:rsid w:val="00B901FA"/>
    <w:rsid w:val="00B90A89"/>
    <w:rsid w:val="00B915E2"/>
    <w:rsid w:val="00B918DD"/>
    <w:rsid w:val="00B91BA1"/>
    <w:rsid w:val="00B91EC2"/>
    <w:rsid w:val="00B922DD"/>
    <w:rsid w:val="00B92A10"/>
    <w:rsid w:val="00B92A54"/>
    <w:rsid w:val="00B92E14"/>
    <w:rsid w:val="00B93290"/>
    <w:rsid w:val="00B93681"/>
    <w:rsid w:val="00B9399D"/>
    <w:rsid w:val="00B951E5"/>
    <w:rsid w:val="00B95588"/>
    <w:rsid w:val="00B95E6A"/>
    <w:rsid w:val="00B960DE"/>
    <w:rsid w:val="00B964EB"/>
    <w:rsid w:val="00B96743"/>
    <w:rsid w:val="00B969D9"/>
    <w:rsid w:val="00B96A4A"/>
    <w:rsid w:val="00B9771A"/>
    <w:rsid w:val="00B97D56"/>
    <w:rsid w:val="00BA0EC8"/>
    <w:rsid w:val="00BA107E"/>
    <w:rsid w:val="00BA21D7"/>
    <w:rsid w:val="00BA3431"/>
    <w:rsid w:val="00BA3C7E"/>
    <w:rsid w:val="00BA4619"/>
    <w:rsid w:val="00BA4DC6"/>
    <w:rsid w:val="00BA54D7"/>
    <w:rsid w:val="00BA572D"/>
    <w:rsid w:val="00BA610D"/>
    <w:rsid w:val="00BA6643"/>
    <w:rsid w:val="00BA7201"/>
    <w:rsid w:val="00BA74FC"/>
    <w:rsid w:val="00BA75CE"/>
    <w:rsid w:val="00BA7C34"/>
    <w:rsid w:val="00BA7FAB"/>
    <w:rsid w:val="00BB01FE"/>
    <w:rsid w:val="00BB0482"/>
    <w:rsid w:val="00BB0512"/>
    <w:rsid w:val="00BB0873"/>
    <w:rsid w:val="00BB0C43"/>
    <w:rsid w:val="00BB171D"/>
    <w:rsid w:val="00BB26BA"/>
    <w:rsid w:val="00BB2E36"/>
    <w:rsid w:val="00BB3083"/>
    <w:rsid w:val="00BB3163"/>
    <w:rsid w:val="00BB3A27"/>
    <w:rsid w:val="00BB3B20"/>
    <w:rsid w:val="00BB43FB"/>
    <w:rsid w:val="00BB4C75"/>
    <w:rsid w:val="00BB50CF"/>
    <w:rsid w:val="00BB5CFA"/>
    <w:rsid w:val="00BB6317"/>
    <w:rsid w:val="00BB66A5"/>
    <w:rsid w:val="00BB6FB4"/>
    <w:rsid w:val="00BB7419"/>
    <w:rsid w:val="00BB77CC"/>
    <w:rsid w:val="00BB7B97"/>
    <w:rsid w:val="00BB7DD4"/>
    <w:rsid w:val="00BC03B1"/>
    <w:rsid w:val="00BC084D"/>
    <w:rsid w:val="00BC0C94"/>
    <w:rsid w:val="00BC0C9A"/>
    <w:rsid w:val="00BC1371"/>
    <w:rsid w:val="00BC2C2B"/>
    <w:rsid w:val="00BC3119"/>
    <w:rsid w:val="00BC3215"/>
    <w:rsid w:val="00BC3501"/>
    <w:rsid w:val="00BC37A8"/>
    <w:rsid w:val="00BC3D8C"/>
    <w:rsid w:val="00BC457F"/>
    <w:rsid w:val="00BC502C"/>
    <w:rsid w:val="00BC528E"/>
    <w:rsid w:val="00BC544D"/>
    <w:rsid w:val="00BC579C"/>
    <w:rsid w:val="00BC5A6B"/>
    <w:rsid w:val="00BC63F6"/>
    <w:rsid w:val="00BC65F4"/>
    <w:rsid w:val="00BC7256"/>
    <w:rsid w:val="00BC7421"/>
    <w:rsid w:val="00BC764F"/>
    <w:rsid w:val="00BC7F67"/>
    <w:rsid w:val="00BD0919"/>
    <w:rsid w:val="00BD0BE9"/>
    <w:rsid w:val="00BD2021"/>
    <w:rsid w:val="00BD2114"/>
    <w:rsid w:val="00BD387A"/>
    <w:rsid w:val="00BD4030"/>
    <w:rsid w:val="00BD4440"/>
    <w:rsid w:val="00BD44DE"/>
    <w:rsid w:val="00BD4692"/>
    <w:rsid w:val="00BD69EB"/>
    <w:rsid w:val="00BD6AC7"/>
    <w:rsid w:val="00BD6BBF"/>
    <w:rsid w:val="00BD7157"/>
    <w:rsid w:val="00BD7649"/>
    <w:rsid w:val="00BE17E4"/>
    <w:rsid w:val="00BE182E"/>
    <w:rsid w:val="00BE2290"/>
    <w:rsid w:val="00BE27E8"/>
    <w:rsid w:val="00BE3416"/>
    <w:rsid w:val="00BE3E01"/>
    <w:rsid w:val="00BE4C00"/>
    <w:rsid w:val="00BE4FBB"/>
    <w:rsid w:val="00BE5A4A"/>
    <w:rsid w:val="00BE5B82"/>
    <w:rsid w:val="00BE660A"/>
    <w:rsid w:val="00BE77EC"/>
    <w:rsid w:val="00BE7A2D"/>
    <w:rsid w:val="00BE7B10"/>
    <w:rsid w:val="00BE7E08"/>
    <w:rsid w:val="00BF0042"/>
    <w:rsid w:val="00BF020D"/>
    <w:rsid w:val="00BF04D4"/>
    <w:rsid w:val="00BF141B"/>
    <w:rsid w:val="00BF1447"/>
    <w:rsid w:val="00BF1B0F"/>
    <w:rsid w:val="00BF21C4"/>
    <w:rsid w:val="00BF32BD"/>
    <w:rsid w:val="00BF3A6D"/>
    <w:rsid w:val="00BF3ECE"/>
    <w:rsid w:val="00BF53E9"/>
    <w:rsid w:val="00BF58F1"/>
    <w:rsid w:val="00BF6051"/>
    <w:rsid w:val="00BF619B"/>
    <w:rsid w:val="00BF62FD"/>
    <w:rsid w:val="00BF685A"/>
    <w:rsid w:val="00BF6CF9"/>
    <w:rsid w:val="00BF6DAD"/>
    <w:rsid w:val="00BF6F9E"/>
    <w:rsid w:val="00BF7894"/>
    <w:rsid w:val="00C037D8"/>
    <w:rsid w:val="00C04577"/>
    <w:rsid w:val="00C0470A"/>
    <w:rsid w:val="00C04D55"/>
    <w:rsid w:val="00C051AD"/>
    <w:rsid w:val="00C061F7"/>
    <w:rsid w:val="00C0693E"/>
    <w:rsid w:val="00C0792D"/>
    <w:rsid w:val="00C109A7"/>
    <w:rsid w:val="00C10BE6"/>
    <w:rsid w:val="00C10D5C"/>
    <w:rsid w:val="00C141FA"/>
    <w:rsid w:val="00C158F2"/>
    <w:rsid w:val="00C15DB0"/>
    <w:rsid w:val="00C1602F"/>
    <w:rsid w:val="00C16DC6"/>
    <w:rsid w:val="00C176A2"/>
    <w:rsid w:val="00C17CC8"/>
    <w:rsid w:val="00C21267"/>
    <w:rsid w:val="00C215CE"/>
    <w:rsid w:val="00C2178E"/>
    <w:rsid w:val="00C217F0"/>
    <w:rsid w:val="00C21B98"/>
    <w:rsid w:val="00C2240E"/>
    <w:rsid w:val="00C22ACF"/>
    <w:rsid w:val="00C22B2F"/>
    <w:rsid w:val="00C254E1"/>
    <w:rsid w:val="00C25B8A"/>
    <w:rsid w:val="00C25D8F"/>
    <w:rsid w:val="00C25F66"/>
    <w:rsid w:val="00C26579"/>
    <w:rsid w:val="00C26A9D"/>
    <w:rsid w:val="00C26DFB"/>
    <w:rsid w:val="00C27232"/>
    <w:rsid w:val="00C2783E"/>
    <w:rsid w:val="00C2786C"/>
    <w:rsid w:val="00C30011"/>
    <w:rsid w:val="00C30805"/>
    <w:rsid w:val="00C30F25"/>
    <w:rsid w:val="00C31D70"/>
    <w:rsid w:val="00C32280"/>
    <w:rsid w:val="00C32F26"/>
    <w:rsid w:val="00C335F6"/>
    <w:rsid w:val="00C34BF8"/>
    <w:rsid w:val="00C350A7"/>
    <w:rsid w:val="00C352B1"/>
    <w:rsid w:val="00C353C8"/>
    <w:rsid w:val="00C35FC2"/>
    <w:rsid w:val="00C36511"/>
    <w:rsid w:val="00C36891"/>
    <w:rsid w:val="00C36D11"/>
    <w:rsid w:val="00C372AC"/>
    <w:rsid w:val="00C37647"/>
    <w:rsid w:val="00C3785A"/>
    <w:rsid w:val="00C40385"/>
    <w:rsid w:val="00C41850"/>
    <w:rsid w:val="00C43539"/>
    <w:rsid w:val="00C43554"/>
    <w:rsid w:val="00C440E2"/>
    <w:rsid w:val="00C44B70"/>
    <w:rsid w:val="00C44D03"/>
    <w:rsid w:val="00C45BCB"/>
    <w:rsid w:val="00C4618E"/>
    <w:rsid w:val="00C46410"/>
    <w:rsid w:val="00C466CE"/>
    <w:rsid w:val="00C46ACE"/>
    <w:rsid w:val="00C46EFB"/>
    <w:rsid w:val="00C47628"/>
    <w:rsid w:val="00C476FD"/>
    <w:rsid w:val="00C477A1"/>
    <w:rsid w:val="00C47C34"/>
    <w:rsid w:val="00C50B83"/>
    <w:rsid w:val="00C51266"/>
    <w:rsid w:val="00C51711"/>
    <w:rsid w:val="00C5187C"/>
    <w:rsid w:val="00C51A5D"/>
    <w:rsid w:val="00C51DB5"/>
    <w:rsid w:val="00C53610"/>
    <w:rsid w:val="00C53A2E"/>
    <w:rsid w:val="00C54A0B"/>
    <w:rsid w:val="00C55307"/>
    <w:rsid w:val="00C55ACC"/>
    <w:rsid w:val="00C5776C"/>
    <w:rsid w:val="00C57AB6"/>
    <w:rsid w:val="00C57F55"/>
    <w:rsid w:val="00C60E5D"/>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06DA"/>
    <w:rsid w:val="00C708DE"/>
    <w:rsid w:val="00C712B2"/>
    <w:rsid w:val="00C7143F"/>
    <w:rsid w:val="00C71AFF"/>
    <w:rsid w:val="00C725B4"/>
    <w:rsid w:val="00C72925"/>
    <w:rsid w:val="00C72BA4"/>
    <w:rsid w:val="00C7501C"/>
    <w:rsid w:val="00C755E4"/>
    <w:rsid w:val="00C75BF7"/>
    <w:rsid w:val="00C75DAC"/>
    <w:rsid w:val="00C76574"/>
    <w:rsid w:val="00C767F4"/>
    <w:rsid w:val="00C76977"/>
    <w:rsid w:val="00C76ED2"/>
    <w:rsid w:val="00C77778"/>
    <w:rsid w:val="00C77D63"/>
    <w:rsid w:val="00C814AB"/>
    <w:rsid w:val="00C81A74"/>
    <w:rsid w:val="00C81DAC"/>
    <w:rsid w:val="00C82523"/>
    <w:rsid w:val="00C82D74"/>
    <w:rsid w:val="00C83976"/>
    <w:rsid w:val="00C83D88"/>
    <w:rsid w:val="00C84020"/>
    <w:rsid w:val="00C8438A"/>
    <w:rsid w:val="00C84604"/>
    <w:rsid w:val="00C85260"/>
    <w:rsid w:val="00C853D3"/>
    <w:rsid w:val="00C85A8F"/>
    <w:rsid w:val="00C865D0"/>
    <w:rsid w:val="00C86E6F"/>
    <w:rsid w:val="00C875A2"/>
    <w:rsid w:val="00C87A02"/>
    <w:rsid w:val="00C9042D"/>
    <w:rsid w:val="00C90C6A"/>
    <w:rsid w:val="00C915DF"/>
    <w:rsid w:val="00C9316F"/>
    <w:rsid w:val="00C938CB"/>
    <w:rsid w:val="00C940CA"/>
    <w:rsid w:val="00C94D73"/>
    <w:rsid w:val="00C94E71"/>
    <w:rsid w:val="00C95303"/>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173"/>
    <w:rsid w:val="00CA44CE"/>
    <w:rsid w:val="00CA4914"/>
    <w:rsid w:val="00CA4983"/>
    <w:rsid w:val="00CA4FB4"/>
    <w:rsid w:val="00CA5006"/>
    <w:rsid w:val="00CA5615"/>
    <w:rsid w:val="00CA6059"/>
    <w:rsid w:val="00CA6949"/>
    <w:rsid w:val="00CA6EC4"/>
    <w:rsid w:val="00CA7011"/>
    <w:rsid w:val="00CA707B"/>
    <w:rsid w:val="00CA70C6"/>
    <w:rsid w:val="00CA70D6"/>
    <w:rsid w:val="00CA73C0"/>
    <w:rsid w:val="00CA7EDD"/>
    <w:rsid w:val="00CB0873"/>
    <w:rsid w:val="00CB10ED"/>
    <w:rsid w:val="00CB1160"/>
    <w:rsid w:val="00CB17B3"/>
    <w:rsid w:val="00CB18CA"/>
    <w:rsid w:val="00CB1CE7"/>
    <w:rsid w:val="00CB1F46"/>
    <w:rsid w:val="00CB2FCD"/>
    <w:rsid w:val="00CB3009"/>
    <w:rsid w:val="00CB3964"/>
    <w:rsid w:val="00CB3979"/>
    <w:rsid w:val="00CB4497"/>
    <w:rsid w:val="00CB525A"/>
    <w:rsid w:val="00CB690C"/>
    <w:rsid w:val="00CB6A8A"/>
    <w:rsid w:val="00CB6A92"/>
    <w:rsid w:val="00CC0365"/>
    <w:rsid w:val="00CC085B"/>
    <w:rsid w:val="00CC0EFD"/>
    <w:rsid w:val="00CC11E6"/>
    <w:rsid w:val="00CC1605"/>
    <w:rsid w:val="00CC1920"/>
    <w:rsid w:val="00CC1C8C"/>
    <w:rsid w:val="00CC1DC1"/>
    <w:rsid w:val="00CC2486"/>
    <w:rsid w:val="00CC2C22"/>
    <w:rsid w:val="00CC3147"/>
    <w:rsid w:val="00CC35C3"/>
    <w:rsid w:val="00CC49AE"/>
    <w:rsid w:val="00CC52F3"/>
    <w:rsid w:val="00CC68D1"/>
    <w:rsid w:val="00CC6A17"/>
    <w:rsid w:val="00CC6E8F"/>
    <w:rsid w:val="00CC7E85"/>
    <w:rsid w:val="00CD000B"/>
    <w:rsid w:val="00CD0965"/>
    <w:rsid w:val="00CD13E9"/>
    <w:rsid w:val="00CD1874"/>
    <w:rsid w:val="00CD1FBE"/>
    <w:rsid w:val="00CD2239"/>
    <w:rsid w:val="00CD2C00"/>
    <w:rsid w:val="00CD2E25"/>
    <w:rsid w:val="00CD30D2"/>
    <w:rsid w:val="00CD3B34"/>
    <w:rsid w:val="00CD3B73"/>
    <w:rsid w:val="00CD400E"/>
    <w:rsid w:val="00CD41A0"/>
    <w:rsid w:val="00CD4A34"/>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600F"/>
    <w:rsid w:val="00CE778F"/>
    <w:rsid w:val="00CE7A85"/>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11B"/>
    <w:rsid w:val="00CF72C7"/>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7A1D"/>
    <w:rsid w:val="00D107B3"/>
    <w:rsid w:val="00D10E62"/>
    <w:rsid w:val="00D1124B"/>
    <w:rsid w:val="00D114F6"/>
    <w:rsid w:val="00D115DA"/>
    <w:rsid w:val="00D1184D"/>
    <w:rsid w:val="00D120A9"/>
    <w:rsid w:val="00D1279F"/>
    <w:rsid w:val="00D12ACF"/>
    <w:rsid w:val="00D136BD"/>
    <w:rsid w:val="00D137B7"/>
    <w:rsid w:val="00D13A7D"/>
    <w:rsid w:val="00D13AB1"/>
    <w:rsid w:val="00D149AE"/>
    <w:rsid w:val="00D14DE3"/>
    <w:rsid w:val="00D153CA"/>
    <w:rsid w:val="00D15F2C"/>
    <w:rsid w:val="00D1660B"/>
    <w:rsid w:val="00D16DC6"/>
    <w:rsid w:val="00D1700D"/>
    <w:rsid w:val="00D17BD7"/>
    <w:rsid w:val="00D205D9"/>
    <w:rsid w:val="00D20989"/>
    <w:rsid w:val="00D20F8F"/>
    <w:rsid w:val="00D212D7"/>
    <w:rsid w:val="00D226BC"/>
    <w:rsid w:val="00D230E3"/>
    <w:rsid w:val="00D2319D"/>
    <w:rsid w:val="00D238FA"/>
    <w:rsid w:val="00D23D4C"/>
    <w:rsid w:val="00D25310"/>
    <w:rsid w:val="00D25973"/>
    <w:rsid w:val="00D26154"/>
    <w:rsid w:val="00D2677E"/>
    <w:rsid w:val="00D2693A"/>
    <w:rsid w:val="00D273D0"/>
    <w:rsid w:val="00D274FB"/>
    <w:rsid w:val="00D27697"/>
    <w:rsid w:val="00D277F8"/>
    <w:rsid w:val="00D2791A"/>
    <w:rsid w:val="00D27984"/>
    <w:rsid w:val="00D27A34"/>
    <w:rsid w:val="00D27C95"/>
    <w:rsid w:val="00D27DEF"/>
    <w:rsid w:val="00D30029"/>
    <w:rsid w:val="00D3074A"/>
    <w:rsid w:val="00D312B3"/>
    <w:rsid w:val="00D31779"/>
    <w:rsid w:val="00D31ED8"/>
    <w:rsid w:val="00D32BD8"/>
    <w:rsid w:val="00D33451"/>
    <w:rsid w:val="00D3384A"/>
    <w:rsid w:val="00D33FF2"/>
    <w:rsid w:val="00D34657"/>
    <w:rsid w:val="00D3688F"/>
    <w:rsid w:val="00D36B84"/>
    <w:rsid w:val="00D37E03"/>
    <w:rsid w:val="00D40604"/>
    <w:rsid w:val="00D40A0D"/>
    <w:rsid w:val="00D40A4B"/>
    <w:rsid w:val="00D412E2"/>
    <w:rsid w:val="00D41322"/>
    <w:rsid w:val="00D4133D"/>
    <w:rsid w:val="00D41CD0"/>
    <w:rsid w:val="00D41EDA"/>
    <w:rsid w:val="00D436F3"/>
    <w:rsid w:val="00D43AEE"/>
    <w:rsid w:val="00D44001"/>
    <w:rsid w:val="00D4402E"/>
    <w:rsid w:val="00D44E3B"/>
    <w:rsid w:val="00D451CC"/>
    <w:rsid w:val="00D459EA"/>
    <w:rsid w:val="00D46762"/>
    <w:rsid w:val="00D46BB1"/>
    <w:rsid w:val="00D46F1E"/>
    <w:rsid w:val="00D5183C"/>
    <w:rsid w:val="00D51B17"/>
    <w:rsid w:val="00D52E02"/>
    <w:rsid w:val="00D52F27"/>
    <w:rsid w:val="00D5334F"/>
    <w:rsid w:val="00D53478"/>
    <w:rsid w:val="00D534C5"/>
    <w:rsid w:val="00D53CE5"/>
    <w:rsid w:val="00D54AA7"/>
    <w:rsid w:val="00D553EB"/>
    <w:rsid w:val="00D56086"/>
    <w:rsid w:val="00D56909"/>
    <w:rsid w:val="00D57A4D"/>
    <w:rsid w:val="00D57FE3"/>
    <w:rsid w:val="00D600DB"/>
    <w:rsid w:val="00D60D10"/>
    <w:rsid w:val="00D60F08"/>
    <w:rsid w:val="00D6219C"/>
    <w:rsid w:val="00D62231"/>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4B7"/>
    <w:rsid w:val="00D77FB4"/>
    <w:rsid w:val="00D8032B"/>
    <w:rsid w:val="00D81322"/>
    <w:rsid w:val="00D8190A"/>
    <w:rsid w:val="00D81943"/>
    <w:rsid w:val="00D821AC"/>
    <w:rsid w:val="00D82B64"/>
    <w:rsid w:val="00D836DF"/>
    <w:rsid w:val="00D841D3"/>
    <w:rsid w:val="00D84291"/>
    <w:rsid w:val="00D843AC"/>
    <w:rsid w:val="00D84F13"/>
    <w:rsid w:val="00D85281"/>
    <w:rsid w:val="00D85440"/>
    <w:rsid w:val="00D86A28"/>
    <w:rsid w:val="00D878AC"/>
    <w:rsid w:val="00D9109F"/>
    <w:rsid w:val="00D91517"/>
    <w:rsid w:val="00D92308"/>
    <w:rsid w:val="00D93448"/>
    <w:rsid w:val="00D93AEA"/>
    <w:rsid w:val="00D93E91"/>
    <w:rsid w:val="00D93FA4"/>
    <w:rsid w:val="00D94B6F"/>
    <w:rsid w:val="00D94D8F"/>
    <w:rsid w:val="00D95344"/>
    <w:rsid w:val="00D9692F"/>
    <w:rsid w:val="00D9710C"/>
    <w:rsid w:val="00DA1D45"/>
    <w:rsid w:val="00DA2254"/>
    <w:rsid w:val="00DA24EC"/>
    <w:rsid w:val="00DA28E2"/>
    <w:rsid w:val="00DA32FF"/>
    <w:rsid w:val="00DA34FF"/>
    <w:rsid w:val="00DA3741"/>
    <w:rsid w:val="00DA45B1"/>
    <w:rsid w:val="00DA5204"/>
    <w:rsid w:val="00DA5786"/>
    <w:rsid w:val="00DA57EE"/>
    <w:rsid w:val="00DA5BFC"/>
    <w:rsid w:val="00DA5C99"/>
    <w:rsid w:val="00DA5FCF"/>
    <w:rsid w:val="00DA7339"/>
    <w:rsid w:val="00DA7D1E"/>
    <w:rsid w:val="00DB0B92"/>
    <w:rsid w:val="00DB13F6"/>
    <w:rsid w:val="00DB13FA"/>
    <w:rsid w:val="00DB1664"/>
    <w:rsid w:val="00DB2465"/>
    <w:rsid w:val="00DB278B"/>
    <w:rsid w:val="00DB30F5"/>
    <w:rsid w:val="00DB4428"/>
    <w:rsid w:val="00DB4E59"/>
    <w:rsid w:val="00DB4FAC"/>
    <w:rsid w:val="00DB5671"/>
    <w:rsid w:val="00DB7D3F"/>
    <w:rsid w:val="00DB7D62"/>
    <w:rsid w:val="00DC068B"/>
    <w:rsid w:val="00DC091F"/>
    <w:rsid w:val="00DC0AA9"/>
    <w:rsid w:val="00DC0D1F"/>
    <w:rsid w:val="00DC109A"/>
    <w:rsid w:val="00DC16D5"/>
    <w:rsid w:val="00DC197E"/>
    <w:rsid w:val="00DC21BA"/>
    <w:rsid w:val="00DC2816"/>
    <w:rsid w:val="00DC2EAA"/>
    <w:rsid w:val="00DC31A3"/>
    <w:rsid w:val="00DC3613"/>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E83"/>
    <w:rsid w:val="00DD5CD0"/>
    <w:rsid w:val="00DD604F"/>
    <w:rsid w:val="00DD60CF"/>
    <w:rsid w:val="00DD6603"/>
    <w:rsid w:val="00DD6B0B"/>
    <w:rsid w:val="00DD7209"/>
    <w:rsid w:val="00DD72CA"/>
    <w:rsid w:val="00DD7BE2"/>
    <w:rsid w:val="00DE0170"/>
    <w:rsid w:val="00DE06B5"/>
    <w:rsid w:val="00DE0C96"/>
    <w:rsid w:val="00DE0ED0"/>
    <w:rsid w:val="00DE1552"/>
    <w:rsid w:val="00DE2C96"/>
    <w:rsid w:val="00DE34F5"/>
    <w:rsid w:val="00DE35B6"/>
    <w:rsid w:val="00DE38E9"/>
    <w:rsid w:val="00DE391E"/>
    <w:rsid w:val="00DE4802"/>
    <w:rsid w:val="00DE5202"/>
    <w:rsid w:val="00DE574A"/>
    <w:rsid w:val="00DE59E7"/>
    <w:rsid w:val="00DE5C9F"/>
    <w:rsid w:val="00DE6AF2"/>
    <w:rsid w:val="00DE6B36"/>
    <w:rsid w:val="00DE6C9D"/>
    <w:rsid w:val="00DE7E44"/>
    <w:rsid w:val="00DF02E8"/>
    <w:rsid w:val="00DF0B98"/>
    <w:rsid w:val="00DF0D6A"/>
    <w:rsid w:val="00DF0DFF"/>
    <w:rsid w:val="00DF10DB"/>
    <w:rsid w:val="00DF1430"/>
    <w:rsid w:val="00DF15D9"/>
    <w:rsid w:val="00DF1A84"/>
    <w:rsid w:val="00DF1DF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974"/>
    <w:rsid w:val="00E00DFC"/>
    <w:rsid w:val="00E00ED6"/>
    <w:rsid w:val="00E02192"/>
    <w:rsid w:val="00E02D4F"/>
    <w:rsid w:val="00E03611"/>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1998"/>
    <w:rsid w:val="00E12019"/>
    <w:rsid w:val="00E1217C"/>
    <w:rsid w:val="00E1253B"/>
    <w:rsid w:val="00E1304C"/>
    <w:rsid w:val="00E137FC"/>
    <w:rsid w:val="00E14135"/>
    <w:rsid w:val="00E14397"/>
    <w:rsid w:val="00E14D13"/>
    <w:rsid w:val="00E156B7"/>
    <w:rsid w:val="00E156BF"/>
    <w:rsid w:val="00E15C0C"/>
    <w:rsid w:val="00E169F3"/>
    <w:rsid w:val="00E16D56"/>
    <w:rsid w:val="00E17A5B"/>
    <w:rsid w:val="00E17F71"/>
    <w:rsid w:val="00E205EB"/>
    <w:rsid w:val="00E20987"/>
    <w:rsid w:val="00E20DC8"/>
    <w:rsid w:val="00E21378"/>
    <w:rsid w:val="00E22290"/>
    <w:rsid w:val="00E22BFE"/>
    <w:rsid w:val="00E22C61"/>
    <w:rsid w:val="00E2344F"/>
    <w:rsid w:val="00E23EA4"/>
    <w:rsid w:val="00E246D9"/>
    <w:rsid w:val="00E27003"/>
    <w:rsid w:val="00E27042"/>
    <w:rsid w:val="00E27173"/>
    <w:rsid w:val="00E271B4"/>
    <w:rsid w:val="00E30001"/>
    <w:rsid w:val="00E30270"/>
    <w:rsid w:val="00E30721"/>
    <w:rsid w:val="00E30AEC"/>
    <w:rsid w:val="00E3139C"/>
    <w:rsid w:val="00E31648"/>
    <w:rsid w:val="00E320D8"/>
    <w:rsid w:val="00E32613"/>
    <w:rsid w:val="00E3286A"/>
    <w:rsid w:val="00E32C75"/>
    <w:rsid w:val="00E32FD7"/>
    <w:rsid w:val="00E339A2"/>
    <w:rsid w:val="00E34A36"/>
    <w:rsid w:val="00E35309"/>
    <w:rsid w:val="00E35416"/>
    <w:rsid w:val="00E35EA2"/>
    <w:rsid w:val="00E365D5"/>
    <w:rsid w:val="00E36A95"/>
    <w:rsid w:val="00E37227"/>
    <w:rsid w:val="00E376B1"/>
    <w:rsid w:val="00E40668"/>
    <w:rsid w:val="00E408A2"/>
    <w:rsid w:val="00E40EDB"/>
    <w:rsid w:val="00E413E5"/>
    <w:rsid w:val="00E414F7"/>
    <w:rsid w:val="00E416A7"/>
    <w:rsid w:val="00E41B56"/>
    <w:rsid w:val="00E41D15"/>
    <w:rsid w:val="00E42224"/>
    <w:rsid w:val="00E42325"/>
    <w:rsid w:val="00E4269A"/>
    <w:rsid w:val="00E43186"/>
    <w:rsid w:val="00E43E17"/>
    <w:rsid w:val="00E443ED"/>
    <w:rsid w:val="00E44889"/>
    <w:rsid w:val="00E4576C"/>
    <w:rsid w:val="00E458E6"/>
    <w:rsid w:val="00E45A28"/>
    <w:rsid w:val="00E46C9D"/>
    <w:rsid w:val="00E47582"/>
    <w:rsid w:val="00E47C95"/>
    <w:rsid w:val="00E50008"/>
    <w:rsid w:val="00E50D37"/>
    <w:rsid w:val="00E5130B"/>
    <w:rsid w:val="00E51332"/>
    <w:rsid w:val="00E5143C"/>
    <w:rsid w:val="00E51E82"/>
    <w:rsid w:val="00E51ED5"/>
    <w:rsid w:val="00E52C08"/>
    <w:rsid w:val="00E53926"/>
    <w:rsid w:val="00E54320"/>
    <w:rsid w:val="00E546C1"/>
    <w:rsid w:val="00E5485A"/>
    <w:rsid w:val="00E54959"/>
    <w:rsid w:val="00E57FB0"/>
    <w:rsid w:val="00E601F0"/>
    <w:rsid w:val="00E602A8"/>
    <w:rsid w:val="00E610A3"/>
    <w:rsid w:val="00E61606"/>
    <w:rsid w:val="00E619AA"/>
    <w:rsid w:val="00E61BE6"/>
    <w:rsid w:val="00E62602"/>
    <w:rsid w:val="00E63A2B"/>
    <w:rsid w:val="00E64AF1"/>
    <w:rsid w:val="00E64BC0"/>
    <w:rsid w:val="00E65376"/>
    <w:rsid w:val="00E65AB1"/>
    <w:rsid w:val="00E66035"/>
    <w:rsid w:val="00E6658A"/>
    <w:rsid w:val="00E66C8E"/>
    <w:rsid w:val="00E67698"/>
    <w:rsid w:val="00E70988"/>
    <w:rsid w:val="00E7103C"/>
    <w:rsid w:val="00E72059"/>
    <w:rsid w:val="00E7208E"/>
    <w:rsid w:val="00E73026"/>
    <w:rsid w:val="00E730CA"/>
    <w:rsid w:val="00E73B91"/>
    <w:rsid w:val="00E73CB5"/>
    <w:rsid w:val="00E75200"/>
    <w:rsid w:val="00E75E0D"/>
    <w:rsid w:val="00E76653"/>
    <w:rsid w:val="00E771CA"/>
    <w:rsid w:val="00E80A7A"/>
    <w:rsid w:val="00E80AB4"/>
    <w:rsid w:val="00E80FF1"/>
    <w:rsid w:val="00E8111F"/>
    <w:rsid w:val="00E81925"/>
    <w:rsid w:val="00E81DA1"/>
    <w:rsid w:val="00E82CAC"/>
    <w:rsid w:val="00E83794"/>
    <w:rsid w:val="00E8431A"/>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C94"/>
    <w:rsid w:val="00E94FB4"/>
    <w:rsid w:val="00E95F1E"/>
    <w:rsid w:val="00E96132"/>
    <w:rsid w:val="00E96CC0"/>
    <w:rsid w:val="00E97D32"/>
    <w:rsid w:val="00E97F19"/>
    <w:rsid w:val="00EA02AD"/>
    <w:rsid w:val="00EA02AE"/>
    <w:rsid w:val="00EA09EF"/>
    <w:rsid w:val="00EA256B"/>
    <w:rsid w:val="00EA2779"/>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B00"/>
    <w:rsid w:val="00EB3F70"/>
    <w:rsid w:val="00EB5280"/>
    <w:rsid w:val="00EC05D7"/>
    <w:rsid w:val="00EC0932"/>
    <w:rsid w:val="00EC098B"/>
    <w:rsid w:val="00EC190C"/>
    <w:rsid w:val="00EC1E66"/>
    <w:rsid w:val="00EC20CA"/>
    <w:rsid w:val="00EC2A1C"/>
    <w:rsid w:val="00EC2DCD"/>
    <w:rsid w:val="00EC316C"/>
    <w:rsid w:val="00EC3B35"/>
    <w:rsid w:val="00EC3CE5"/>
    <w:rsid w:val="00EC4211"/>
    <w:rsid w:val="00EC4258"/>
    <w:rsid w:val="00EC459A"/>
    <w:rsid w:val="00EC4E0A"/>
    <w:rsid w:val="00EC5181"/>
    <w:rsid w:val="00EC59E8"/>
    <w:rsid w:val="00EC60E4"/>
    <w:rsid w:val="00EC74E5"/>
    <w:rsid w:val="00ED0A86"/>
    <w:rsid w:val="00ED12D2"/>
    <w:rsid w:val="00ED1446"/>
    <w:rsid w:val="00ED160D"/>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B11"/>
    <w:rsid w:val="00EE567C"/>
    <w:rsid w:val="00EE57BF"/>
    <w:rsid w:val="00EE58FC"/>
    <w:rsid w:val="00EE5D8A"/>
    <w:rsid w:val="00EE631A"/>
    <w:rsid w:val="00EE684F"/>
    <w:rsid w:val="00EE6903"/>
    <w:rsid w:val="00EE7294"/>
    <w:rsid w:val="00EE73C3"/>
    <w:rsid w:val="00EF03A0"/>
    <w:rsid w:val="00EF0A34"/>
    <w:rsid w:val="00EF1D47"/>
    <w:rsid w:val="00EF1FF7"/>
    <w:rsid w:val="00EF2883"/>
    <w:rsid w:val="00EF2ACC"/>
    <w:rsid w:val="00EF2EAA"/>
    <w:rsid w:val="00EF2F5E"/>
    <w:rsid w:val="00EF2FB9"/>
    <w:rsid w:val="00EF3C81"/>
    <w:rsid w:val="00EF3D28"/>
    <w:rsid w:val="00EF3E82"/>
    <w:rsid w:val="00EF5342"/>
    <w:rsid w:val="00EF5617"/>
    <w:rsid w:val="00EF567B"/>
    <w:rsid w:val="00EF7E25"/>
    <w:rsid w:val="00F001FA"/>
    <w:rsid w:val="00F00426"/>
    <w:rsid w:val="00F009EB"/>
    <w:rsid w:val="00F01118"/>
    <w:rsid w:val="00F01BE1"/>
    <w:rsid w:val="00F02A81"/>
    <w:rsid w:val="00F02EA7"/>
    <w:rsid w:val="00F03C30"/>
    <w:rsid w:val="00F04BE2"/>
    <w:rsid w:val="00F0502B"/>
    <w:rsid w:val="00F0551F"/>
    <w:rsid w:val="00F061E9"/>
    <w:rsid w:val="00F06E64"/>
    <w:rsid w:val="00F072E3"/>
    <w:rsid w:val="00F076B4"/>
    <w:rsid w:val="00F10177"/>
    <w:rsid w:val="00F107CB"/>
    <w:rsid w:val="00F108E2"/>
    <w:rsid w:val="00F10A8E"/>
    <w:rsid w:val="00F11B1A"/>
    <w:rsid w:val="00F11EA9"/>
    <w:rsid w:val="00F11F42"/>
    <w:rsid w:val="00F11F50"/>
    <w:rsid w:val="00F125C2"/>
    <w:rsid w:val="00F1301A"/>
    <w:rsid w:val="00F1302B"/>
    <w:rsid w:val="00F130E4"/>
    <w:rsid w:val="00F137A7"/>
    <w:rsid w:val="00F13CF2"/>
    <w:rsid w:val="00F14183"/>
    <w:rsid w:val="00F14588"/>
    <w:rsid w:val="00F146E6"/>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E0A"/>
    <w:rsid w:val="00F25EB9"/>
    <w:rsid w:val="00F26652"/>
    <w:rsid w:val="00F266BC"/>
    <w:rsid w:val="00F3014F"/>
    <w:rsid w:val="00F30501"/>
    <w:rsid w:val="00F30E1A"/>
    <w:rsid w:val="00F31361"/>
    <w:rsid w:val="00F31DE5"/>
    <w:rsid w:val="00F31EE4"/>
    <w:rsid w:val="00F3218D"/>
    <w:rsid w:val="00F34CAA"/>
    <w:rsid w:val="00F355A4"/>
    <w:rsid w:val="00F3588D"/>
    <w:rsid w:val="00F36421"/>
    <w:rsid w:val="00F37A6C"/>
    <w:rsid w:val="00F37AE1"/>
    <w:rsid w:val="00F37CF6"/>
    <w:rsid w:val="00F40322"/>
    <w:rsid w:val="00F41793"/>
    <w:rsid w:val="00F41EDB"/>
    <w:rsid w:val="00F4243B"/>
    <w:rsid w:val="00F4249A"/>
    <w:rsid w:val="00F42A3E"/>
    <w:rsid w:val="00F42B08"/>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5CD8"/>
    <w:rsid w:val="00F460A1"/>
    <w:rsid w:val="00F462C6"/>
    <w:rsid w:val="00F469E5"/>
    <w:rsid w:val="00F46DD1"/>
    <w:rsid w:val="00F5018D"/>
    <w:rsid w:val="00F503F5"/>
    <w:rsid w:val="00F515D6"/>
    <w:rsid w:val="00F51DA1"/>
    <w:rsid w:val="00F52141"/>
    <w:rsid w:val="00F5236E"/>
    <w:rsid w:val="00F525EE"/>
    <w:rsid w:val="00F52A54"/>
    <w:rsid w:val="00F53220"/>
    <w:rsid w:val="00F532D8"/>
    <w:rsid w:val="00F53FD0"/>
    <w:rsid w:val="00F54F2E"/>
    <w:rsid w:val="00F554B8"/>
    <w:rsid w:val="00F564B6"/>
    <w:rsid w:val="00F56A29"/>
    <w:rsid w:val="00F56DF3"/>
    <w:rsid w:val="00F57308"/>
    <w:rsid w:val="00F57EB3"/>
    <w:rsid w:val="00F6075D"/>
    <w:rsid w:val="00F61E66"/>
    <w:rsid w:val="00F6226F"/>
    <w:rsid w:val="00F626F7"/>
    <w:rsid w:val="00F63505"/>
    <w:rsid w:val="00F6399D"/>
    <w:rsid w:val="00F647EA"/>
    <w:rsid w:val="00F6512B"/>
    <w:rsid w:val="00F6513C"/>
    <w:rsid w:val="00F65572"/>
    <w:rsid w:val="00F65674"/>
    <w:rsid w:val="00F65800"/>
    <w:rsid w:val="00F65F3A"/>
    <w:rsid w:val="00F66443"/>
    <w:rsid w:val="00F6648F"/>
    <w:rsid w:val="00F669E2"/>
    <w:rsid w:val="00F66C89"/>
    <w:rsid w:val="00F6725C"/>
    <w:rsid w:val="00F67ED5"/>
    <w:rsid w:val="00F70627"/>
    <w:rsid w:val="00F7095E"/>
    <w:rsid w:val="00F70D0A"/>
    <w:rsid w:val="00F70D8B"/>
    <w:rsid w:val="00F70E6B"/>
    <w:rsid w:val="00F70ED5"/>
    <w:rsid w:val="00F71F8E"/>
    <w:rsid w:val="00F72071"/>
    <w:rsid w:val="00F725D6"/>
    <w:rsid w:val="00F72745"/>
    <w:rsid w:val="00F72893"/>
    <w:rsid w:val="00F72A5D"/>
    <w:rsid w:val="00F7378D"/>
    <w:rsid w:val="00F73934"/>
    <w:rsid w:val="00F7451E"/>
    <w:rsid w:val="00F749E3"/>
    <w:rsid w:val="00F752C1"/>
    <w:rsid w:val="00F758C9"/>
    <w:rsid w:val="00F75904"/>
    <w:rsid w:val="00F76825"/>
    <w:rsid w:val="00F76A2C"/>
    <w:rsid w:val="00F76A57"/>
    <w:rsid w:val="00F76FB5"/>
    <w:rsid w:val="00F77629"/>
    <w:rsid w:val="00F778FF"/>
    <w:rsid w:val="00F8034C"/>
    <w:rsid w:val="00F808E5"/>
    <w:rsid w:val="00F80B46"/>
    <w:rsid w:val="00F81F24"/>
    <w:rsid w:val="00F82682"/>
    <w:rsid w:val="00F827D8"/>
    <w:rsid w:val="00F82B35"/>
    <w:rsid w:val="00F82B7D"/>
    <w:rsid w:val="00F82F6C"/>
    <w:rsid w:val="00F83E8C"/>
    <w:rsid w:val="00F84F0F"/>
    <w:rsid w:val="00F855C8"/>
    <w:rsid w:val="00F857F8"/>
    <w:rsid w:val="00F86034"/>
    <w:rsid w:val="00F86105"/>
    <w:rsid w:val="00F87107"/>
    <w:rsid w:val="00F871BD"/>
    <w:rsid w:val="00F8744D"/>
    <w:rsid w:val="00F87E04"/>
    <w:rsid w:val="00F90101"/>
    <w:rsid w:val="00F905ED"/>
    <w:rsid w:val="00F91006"/>
    <w:rsid w:val="00F9232F"/>
    <w:rsid w:val="00F9258A"/>
    <w:rsid w:val="00F9278F"/>
    <w:rsid w:val="00F93589"/>
    <w:rsid w:val="00F93A4D"/>
    <w:rsid w:val="00F94E9C"/>
    <w:rsid w:val="00F94EE5"/>
    <w:rsid w:val="00F95157"/>
    <w:rsid w:val="00F95207"/>
    <w:rsid w:val="00F952AF"/>
    <w:rsid w:val="00F96A0F"/>
    <w:rsid w:val="00F96FFB"/>
    <w:rsid w:val="00F975A5"/>
    <w:rsid w:val="00FA0459"/>
    <w:rsid w:val="00FA0809"/>
    <w:rsid w:val="00FA14E3"/>
    <w:rsid w:val="00FA19A4"/>
    <w:rsid w:val="00FA21F2"/>
    <w:rsid w:val="00FA24A2"/>
    <w:rsid w:val="00FA2615"/>
    <w:rsid w:val="00FA56EA"/>
    <w:rsid w:val="00FA5B1E"/>
    <w:rsid w:val="00FA646F"/>
    <w:rsid w:val="00FA64DA"/>
    <w:rsid w:val="00FA6C11"/>
    <w:rsid w:val="00FA77D5"/>
    <w:rsid w:val="00FB026D"/>
    <w:rsid w:val="00FB0A01"/>
    <w:rsid w:val="00FB0EB5"/>
    <w:rsid w:val="00FB1039"/>
    <w:rsid w:val="00FB104A"/>
    <w:rsid w:val="00FB126A"/>
    <w:rsid w:val="00FB1AA9"/>
    <w:rsid w:val="00FB235F"/>
    <w:rsid w:val="00FB3031"/>
    <w:rsid w:val="00FB30CB"/>
    <w:rsid w:val="00FB37C4"/>
    <w:rsid w:val="00FB37EF"/>
    <w:rsid w:val="00FB3CC7"/>
    <w:rsid w:val="00FB4D1F"/>
    <w:rsid w:val="00FB541C"/>
    <w:rsid w:val="00FB5C90"/>
    <w:rsid w:val="00FB6B25"/>
    <w:rsid w:val="00FB72FF"/>
    <w:rsid w:val="00FC04FB"/>
    <w:rsid w:val="00FC073C"/>
    <w:rsid w:val="00FC293F"/>
    <w:rsid w:val="00FC2D7F"/>
    <w:rsid w:val="00FC2EE6"/>
    <w:rsid w:val="00FC3F6A"/>
    <w:rsid w:val="00FC4027"/>
    <w:rsid w:val="00FC4240"/>
    <w:rsid w:val="00FC4A23"/>
    <w:rsid w:val="00FC4BA3"/>
    <w:rsid w:val="00FC4BDF"/>
    <w:rsid w:val="00FC5DBA"/>
    <w:rsid w:val="00FC608E"/>
    <w:rsid w:val="00FC6121"/>
    <w:rsid w:val="00FC6427"/>
    <w:rsid w:val="00FC6CFC"/>
    <w:rsid w:val="00FC718E"/>
    <w:rsid w:val="00FC7291"/>
    <w:rsid w:val="00FC7D33"/>
    <w:rsid w:val="00FC7D3D"/>
    <w:rsid w:val="00FD060D"/>
    <w:rsid w:val="00FD08CF"/>
    <w:rsid w:val="00FD1036"/>
    <w:rsid w:val="00FD14DD"/>
    <w:rsid w:val="00FD1B0A"/>
    <w:rsid w:val="00FD2734"/>
    <w:rsid w:val="00FD2FC4"/>
    <w:rsid w:val="00FD3861"/>
    <w:rsid w:val="00FD47FF"/>
    <w:rsid w:val="00FD48EB"/>
    <w:rsid w:val="00FD5538"/>
    <w:rsid w:val="00FD56B2"/>
    <w:rsid w:val="00FD5ECE"/>
    <w:rsid w:val="00FD76DA"/>
    <w:rsid w:val="00FD7AE8"/>
    <w:rsid w:val="00FE0E77"/>
    <w:rsid w:val="00FE0FE4"/>
    <w:rsid w:val="00FE1595"/>
    <w:rsid w:val="00FE186A"/>
    <w:rsid w:val="00FE1CEB"/>
    <w:rsid w:val="00FE1ECE"/>
    <w:rsid w:val="00FE20A9"/>
    <w:rsid w:val="00FE35D4"/>
    <w:rsid w:val="00FE3995"/>
    <w:rsid w:val="00FE420B"/>
    <w:rsid w:val="00FE479D"/>
    <w:rsid w:val="00FE4954"/>
    <w:rsid w:val="00FE4D28"/>
    <w:rsid w:val="00FE516E"/>
    <w:rsid w:val="00FE600F"/>
    <w:rsid w:val="00FE7466"/>
    <w:rsid w:val="00FE74E2"/>
    <w:rsid w:val="00FE762B"/>
    <w:rsid w:val="00FF0122"/>
    <w:rsid w:val="00FF1D1A"/>
    <w:rsid w:val="00FF273F"/>
    <w:rsid w:val="00FF2DC8"/>
    <w:rsid w:val="00FF2EE1"/>
    <w:rsid w:val="00FF2F68"/>
    <w:rsid w:val="00FF39C7"/>
    <w:rsid w:val="00FF3B97"/>
    <w:rsid w:val="00FF4092"/>
    <w:rsid w:val="00FF4521"/>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35D22"/>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D4639843-2397-5F43-8E17-44BC5A03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1E5CFB"/>
    <w:pPr>
      <w:keepNext/>
      <w:numPr>
        <w:ilvl w:val="1"/>
        <w:numId w:val="1"/>
      </w:numPr>
      <w:autoSpaceDE w:val="0"/>
      <w:autoSpaceDN w:val="0"/>
      <w:adjustRightInd w:val="0"/>
      <w:snapToGrid w:val="0"/>
      <w:spacing w:before="120" w:after="120"/>
      <w:jc w:val="both"/>
      <w:outlineLvl w:val="1"/>
    </w:pPr>
    <w:rPr>
      <w:rFonts w:eastAsia="SimSun"/>
      <w:b/>
      <w:bCs/>
      <w:sz w:val="24"/>
      <w:szCs w:val="24"/>
      <w:lang w:eastAsia="zh-CN"/>
    </w:rPr>
  </w:style>
  <w:style w:type="paragraph" w:styleId="Heading3">
    <w:name w:val="heading 3"/>
    <w:basedOn w:val="Normal"/>
    <w:next w:val="Normal"/>
    <w:link w:val="Heading3Char"/>
    <w:qFormat/>
    <w:rsid w:val="00E70988"/>
    <w:pPr>
      <w:keepNext/>
      <w:numPr>
        <w:ilvl w:val="2"/>
        <w:numId w:val="1"/>
      </w:numPr>
      <w:tabs>
        <w:tab w:val="clear" w:pos="2280"/>
        <w:tab w:val="num" w:pos="720"/>
      </w:tabs>
      <w:autoSpaceDE w:val="0"/>
      <w:autoSpaceDN w:val="0"/>
      <w:adjustRightInd w:val="0"/>
      <w:snapToGrid w:val="0"/>
      <w:spacing w:before="120" w:after="120"/>
      <w:ind w:left="720"/>
      <w:jc w:val="both"/>
      <w:outlineLvl w:val="2"/>
    </w:pPr>
    <w:rPr>
      <w:rFonts w:ascii="Times" w:eastAsia="Batang" w:hAnsi="Times" w:cs="Arial"/>
      <w:b/>
      <w:lang w:eastAsia="ko-KR"/>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1E5CFB"/>
    <w:rPr>
      <w:rFonts w:eastAsia="SimSun"/>
      <w:b/>
      <w:bCs/>
      <w:sz w:val="24"/>
      <w:szCs w:val="24"/>
      <w:lang w:val="en-US" w:eastAsia="zh-CN"/>
    </w:rPr>
  </w:style>
  <w:style w:type="character" w:customStyle="1" w:styleId="Heading3Char">
    <w:name w:val="Heading 3 Char"/>
    <w:basedOn w:val="DefaultParagraphFont"/>
    <w:link w:val="Heading3"/>
    <w:rsid w:val="00E70988"/>
    <w:rPr>
      <w:rFonts w:ascii="Times" w:eastAsia="Batang" w:hAnsi="Times" w:cs="Arial"/>
      <w:b/>
      <w:lang w:val="en-US" w:eastAsia="ko-KR"/>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Proposal">
    <w:name w:val="_Proposal"/>
    <w:basedOn w:val="Normal"/>
    <w:link w:val="ProposalChar"/>
    <w:qFormat/>
    <w:rsid w:val="00286B62"/>
    <w:pPr>
      <w:numPr>
        <w:numId w:val="41"/>
      </w:numPr>
      <w:overflowPunct w:val="0"/>
      <w:autoSpaceDE w:val="0"/>
      <w:autoSpaceDN w:val="0"/>
      <w:adjustRightInd w:val="0"/>
      <w:jc w:val="both"/>
      <w:textAlignment w:val="baseline"/>
    </w:pPr>
    <w:rPr>
      <w:rFonts w:eastAsia="SimSun"/>
      <w:b/>
      <w:szCs w:val="20"/>
    </w:rPr>
  </w:style>
  <w:style w:type="character" w:customStyle="1" w:styleId="ProposalChar">
    <w:name w:val="_Proposal Char"/>
    <w:link w:val="Proposal"/>
    <w:qFormat/>
    <w:rsid w:val="00286B62"/>
    <w:rPr>
      <w:rFonts w:eastAsia="SimSun"/>
      <w:b/>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rsid w:val="009144F6"/>
    <w:pPr>
      <w:autoSpaceDE w:val="0"/>
      <w:autoSpaceDN w:val="0"/>
      <w:adjustRightInd w:val="0"/>
      <w:snapToGrid w:val="0"/>
      <w:spacing w:line="276" w:lineRule="auto"/>
      <w:jc w:val="both"/>
    </w:pPr>
    <w:rPr>
      <w:lang w:eastAsia="zh-CN"/>
    </w:rPr>
  </w:style>
  <w:style w:type="character" w:customStyle="1" w:styleId="B10">
    <w:name w:val="B1 (文字)"/>
    <w:link w:val="B1"/>
    <w:qFormat/>
    <w:rsid w:val="009144F6"/>
    <w:rPr>
      <w:lang w:val="en-US" w:eastAsia="zh-CN"/>
    </w:rPr>
  </w:style>
  <w:style w:type="paragraph" w:customStyle="1" w:styleId="B2">
    <w:name w:val="B2"/>
    <w:basedOn w:val="Normal"/>
    <w:link w:val="B2Char"/>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23"/>
      </w:numPr>
      <w:spacing w:before="60"/>
    </w:pPr>
    <w:rPr>
      <w:rFonts w:ascii="Arial" w:eastAsia="MS Mincho" w:hAnsi="Arial"/>
      <w:b/>
      <w:sz w:val="20"/>
      <w:szCs w:val="24"/>
      <w:lang w:val="en-GB" w:eastAsia="en-GB"/>
    </w:rPr>
  </w:style>
  <w:style w:type="character" w:customStyle="1" w:styleId="s14">
    <w:name w:val="s14"/>
    <w:basedOn w:val="DefaultParagraphFont"/>
    <w:rsid w:val="00142807"/>
  </w:style>
  <w:style w:type="paragraph" w:customStyle="1" w:styleId="3GPPNormalText">
    <w:name w:val="3GPP Normal Text"/>
    <w:basedOn w:val="BodyText"/>
    <w:link w:val="3GPPNormalTextChar"/>
    <w:qFormat/>
    <w:rsid w:val="00F76A57"/>
    <w:pPr>
      <w:spacing w:after="0" w:line="240" w:lineRule="auto"/>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F76A57"/>
    <w:rPr>
      <w:rFonts w:eastAsia="MS Mincho"/>
      <w:szCs w:val="24"/>
      <w:lang w:val="x-none" w:eastAsia="x-none"/>
    </w:rPr>
  </w:style>
  <w:style w:type="numbering" w:customStyle="1" w:styleId="CurrentList1">
    <w:name w:val="Current List1"/>
    <w:uiPriority w:val="99"/>
    <w:rsid w:val="000F6A4A"/>
    <w:pPr>
      <w:numPr>
        <w:numId w:val="42"/>
      </w:numPr>
    </w:pPr>
  </w:style>
  <w:style w:type="numbering" w:customStyle="1" w:styleId="CurrentList2">
    <w:name w:val="Current List2"/>
    <w:uiPriority w:val="99"/>
    <w:rsid w:val="00286B62"/>
    <w:pPr>
      <w:numPr>
        <w:numId w:val="43"/>
      </w:numPr>
    </w:pPr>
  </w:style>
  <w:style w:type="numbering" w:customStyle="1" w:styleId="CurrentList3">
    <w:name w:val="Current List3"/>
    <w:uiPriority w:val="99"/>
    <w:rsid w:val="00286B62"/>
    <w:pPr>
      <w:numPr>
        <w:numId w:val="44"/>
      </w:numPr>
    </w:pPr>
  </w:style>
  <w:style w:type="numbering" w:customStyle="1" w:styleId="CurrentList4">
    <w:name w:val="Current List4"/>
    <w:uiPriority w:val="99"/>
    <w:rsid w:val="00286B62"/>
    <w:pPr>
      <w:numPr>
        <w:numId w:val="45"/>
      </w:numPr>
    </w:pPr>
  </w:style>
  <w:style w:type="paragraph" w:customStyle="1" w:styleId="3GPPText">
    <w:name w:val="3GPP Text"/>
    <w:basedOn w:val="Normal"/>
    <w:link w:val="3GPPTextChar"/>
    <w:rsid w:val="00501C02"/>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501C02"/>
    <w:rPr>
      <w:rFonts w:eastAsia="SimSu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41610">
      <w:bodyDiv w:val="1"/>
      <w:marLeft w:val="0"/>
      <w:marRight w:val="0"/>
      <w:marTop w:val="0"/>
      <w:marBottom w:val="0"/>
      <w:divBdr>
        <w:top w:val="none" w:sz="0" w:space="0" w:color="auto"/>
        <w:left w:val="none" w:sz="0" w:space="0" w:color="auto"/>
        <w:bottom w:val="none" w:sz="0" w:space="0" w:color="auto"/>
        <w:right w:val="none" w:sz="0" w:space="0" w:color="auto"/>
      </w:divBdr>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49488513">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3689165">
      <w:bodyDiv w:val="1"/>
      <w:marLeft w:val="0"/>
      <w:marRight w:val="0"/>
      <w:marTop w:val="0"/>
      <w:marBottom w:val="0"/>
      <w:divBdr>
        <w:top w:val="none" w:sz="0" w:space="0" w:color="auto"/>
        <w:left w:val="none" w:sz="0" w:space="0" w:color="auto"/>
        <w:bottom w:val="none" w:sz="0" w:space="0" w:color="auto"/>
        <w:right w:val="none" w:sz="0" w:space="0" w:color="auto"/>
      </w:divBdr>
    </w:div>
    <w:div w:id="176236867">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29404835">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749134">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542747">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297655">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66088828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86417856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20632">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323785">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290471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50690098">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471386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4023489">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85743086">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3868552">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e9cb90c719b7d54b9b5734ae908d1993">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f215c15a987687ecfbe05a065f2dbb32"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C0E84D38-C4DD-4696-A99B-29DFA919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7</Pages>
  <Words>2995</Words>
  <Characters>17074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126</cp:revision>
  <cp:lastPrinted>2023-11-02T20:06:00Z</cp:lastPrinted>
  <dcterms:created xsi:type="dcterms:W3CDTF">2025-11-02T20:07:00Z</dcterms:created>
  <dcterms:modified xsi:type="dcterms:W3CDTF">2025-11-07T19:07:00Z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y fmtid="{D5CDD505-2E9C-101B-9397-08002B2CF9AE}" pid="4" name="docLang">
    <vt:lpwstr>en</vt:lpwstr>
  </property>
</Properties>
</file>