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C6617" w14:textId="23CAFACD" w:rsidR="00542D1E" w:rsidRPr="0018523C" w:rsidRDefault="00A20314" w:rsidP="0018523C">
      <w:pPr>
        <w:pStyle w:val="ae"/>
        <w:snapToGrid w:val="0"/>
        <w:rPr>
          <w:rFonts w:ascii="Arial" w:hAnsi="Arial" w:cs="Arial"/>
          <w:b/>
          <w:bCs/>
          <w:sz w:val="24"/>
          <w:szCs w:val="24"/>
          <w:lang w:val="en-GB"/>
        </w:rPr>
      </w:pPr>
      <w:bookmarkStart w:id="0" w:name="_Hlk145670493"/>
      <w:r w:rsidRPr="0018523C">
        <w:rPr>
          <w:rFonts w:ascii="Arial" w:hAnsi="Arial" w:cs="Arial"/>
          <w:b/>
          <w:bCs/>
          <w:sz w:val="24"/>
          <w:szCs w:val="24"/>
          <w:lang w:val="en-GB"/>
        </w:rPr>
        <w:t>3GPP TSG RAN WG1 #12</w:t>
      </w:r>
      <w:r w:rsidR="00B62990" w:rsidRPr="0018523C">
        <w:rPr>
          <w:rFonts w:ascii="Arial" w:hAnsi="Arial" w:cs="Arial" w:hint="eastAsia"/>
          <w:b/>
          <w:bCs/>
          <w:sz w:val="24"/>
          <w:szCs w:val="24"/>
          <w:lang w:val="en-GB"/>
        </w:rPr>
        <w:t>2</w:t>
      </w:r>
      <w:r w:rsidR="007C0566" w:rsidRPr="007C0566">
        <w:rPr>
          <w:rFonts w:ascii="Arial" w:hAnsi="Arial" w:cs="Arial"/>
          <w:b/>
          <w:bCs/>
          <w:sz w:val="24"/>
          <w:szCs w:val="24"/>
          <w:lang w:val="en-GB"/>
        </w:rPr>
        <w:t>bis</w:t>
      </w:r>
      <w:r w:rsidRPr="0018523C">
        <w:rPr>
          <w:rFonts w:ascii="Arial" w:hAnsi="Arial" w:cs="Arial"/>
          <w:b/>
          <w:bCs/>
          <w:sz w:val="24"/>
          <w:szCs w:val="24"/>
          <w:lang w:val="en-GB"/>
        </w:rPr>
        <w:tab/>
      </w:r>
      <w:r w:rsidRPr="0018523C">
        <w:rPr>
          <w:rFonts w:ascii="Arial" w:hAnsi="Arial" w:cs="Arial"/>
          <w:b/>
          <w:bCs/>
          <w:sz w:val="24"/>
          <w:szCs w:val="24"/>
          <w:lang w:val="en-GB"/>
        </w:rPr>
        <w:tab/>
        <w:t xml:space="preserve">                                                    </w:t>
      </w:r>
      <w:bookmarkEnd w:id="0"/>
      <w:r w:rsidRPr="0018523C">
        <w:rPr>
          <w:rFonts w:ascii="Arial" w:hAnsi="Arial" w:cs="Arial"/>
          <w:b/>
          <w:bCs/>
          <w:sz w:val="24"/>
          <w:szCs w:val="24"/>
          <w:lang w:val="en-GB"/>
        </w:rPr>
        <w:t>R1-250</w:t>
      </w:r>
      <w:r w:rsidR="00E66A6E">
        <w:rPr>
          <w:rFonts w:ascii="Arial" w:eastAsia="宋体" w:hAnsi="Arial" w:cs="Arial" w:hint="eastAsia"/>
          <w:b/>
          <w:bCs/>
          <w:sz w:val="24"/>
          <w:szCs w:val="24"/>
          <w:lang w:val="en-GB" w:eastAsia="zh-CN"/>
        </w:rPr>
        <w:t>7321</w:t>
      </w:r>
    </w:p>
    <w:p w14:paraId="73C7EC31" w14:textId="77777777" w:rsidR="001A2424" w:rsidRPr="001A2424" w:rsidRDefault="001A2424" w:rsidP="001A2424">
      <w:pPr>
        <w:pStyle w:val="ae"/>
        <w:snapToGrid w:val="0"/>
        <w:rPr>
          <w:rFonts w:ascii="Arial" w:hAnsi="Arial" w:cs="Arial"/>
          <w:b/>
          <w:bCs/>
          <w:sz w:val="24"/>
          <w:szCs w:val="24"/>
          <w:lang w:val="en-GB"/>
        </w:rPr>
      </w:pPr>
      <w:r w:rsidRPr="001A2424">
        <w:rPr>
          <w:rFonts w:ascii="Arial" w:hAnsi="Arial" w:cs="Arial" w:hint="eastAsia"/>
          <w:b/>
          <w:bCs/>
          <w:sz w:val="24"/>
          <w:szCs w:val="24"/>
          <w:lang w:val="en-GB"/>
        </w:rPr>
        <w:t>Prague</w:t>
      </w:r>
      <w:r w:rsidRPr="001A2424">
        <w:rPr>
          <w:rFonts w:ascii="Arial" w:hAnsi="Arial" w:cs="Arial"/>
          <w:b/>
          <w:bCs/>
          <w:sz w:val="24"/>
          <w:szCs w:val="24"/>
          <w:lang w:val="en-GB"/>
        </w:rPr>
        <w:t xml:space="preserve">, </w:t>
      </w:r>
      <w:r w:rsidRPr="001A2424">
        <w:rPr>
          <w:rFonts w:ascii="Arial" w:hAnsi="Arial" w:cs="Arial" w:hint="eastAsia"/>
          <w:b/>
          <w:bCs/>
          <w:sz w:val="24"/>
          <w:szCs w:val="24"/>
          <w:lang w:val="en-GB"/>
        </w:rPr>
        <w:t>Czech</w:t>
      </w:r>
      <w:r w:rsidRPr="001A2424">
        <w:rPr>
          <w:rFonts w:ascii="Arial" w:hAnsi="Arial" w:cs="Arial"/>
          <w:b/>
          <w:bCs/>
          <w:sz w:val="24"/>
          <w:szCs w:val="24"/>
          <w:lang w:val="en-GB"/>
        </w:rPr>
        <w:t xml:space="preserve">, </w:t>
      </w:r>
      <w:r w:rsidRPr="001A2424">
        <w:rPr>
          <w:rFonts w:ascii="Arial" w:hAnsi="Arial" w:cs="Arial" w:hint="eastAsia"/>
          <w:b/>
          <w:bCs/>
          <w:sz w:val="24"/>
          <w:szCs w:val="24"/>
          <w:lang w:val="en-GB"/>
        </w:rPr>
        <w:t>Oct 13th</w:t>
      </w:r>
      <w:r w:rsidRPr="001A2424">
        <w:rPr>
          <w:rFonts w:ascii="Arial" w:hAnsi="Arial" w:cs="Arial"/>
          <w:b/>
          <w:bCs/>
          <w:sz w:val="24"/>
          <w:szCs w:val="24"/>
          <w:lang w:val="en-GB"/>
        </w:rPr>
        <w:t xml:space="preserve"> – </w:t>
      </w:r>
      <w:r w:rsidRPr="001A2424">
        <w:rPr>
          <w:rFonts w:ascii="Arial" w:hAnsi="Arial" w:cs="Arial" w:hint="eastAsia"/>
          <w:b/>
          <w:bCs/>
          <w:sz w:val="24"/>
          <w:szCs w:val="24"/>
          <w:lang w:val="en-GB"/>
        </w:rPr>
        <w:t>17</w:t>
      </w:r>
      <w:r w:rsidRPr="001A2424">
        <w:rPr>
          <w:rFonts w:ascii="Arial" w:hAnsi="Arial" w:cs="Arial"/>
          <w:b/>
          <w:bCs/>
          <w:sz w:val="24"/>
          <w:szCs w:val="24"/>
          <w:lang w:val="en-GB"/>
        </w:rPr>
        <w:t>th, 2025</w:t>
      </w:r>
    </w:p>
    <w:p w14:paraId="7A52CDB7" w14:textId="77777777" w:rsidR="00364697" w:rsidRPr="001A2424" w:rsidRDefault="00364697" w:rsidP="0021786D">
      <w:pPr>
        <w:pBdr>
          <w:top w:val="single" w:sz="4" w:space="1" w:color="auto"/>
        </w:pBdr>
        <w:jc w:val="both"/>
        <w:rPr>
          <w:b/>
          <w:kern w:val="2"/>
          <w:sz w:val="16"/>
          <w:szCs w:val="16"/>
          <w:lang w:val="de-DE" w:eastAsia="zh-CN"/>
        </w:rPr>
      </w:pPr>
    </w:p>
    <w:p w14:paraId="55AAF0FF" w14:textId="053B18A5" w:rsidR="00364697" w:rsidRPr="001F2F07" w:rsidRDefault="00364697" w:rsidP="0021786D">
      <w:pPr>
        <w:spacing w:after="60"/>
        <w:ind w:left="1555" w:hanging="1555"/>
        <w:jc w:val="both"/>
        <w:rPr>
          <w:rFonts w:eastAsia="宋体"/>
          <w:b/>
          <w:kern w:val="2"/>
          <w:lang w:eastAsia="zh-CN"/>
        </w:rPr>
      </w:pPr>
      <w:r w:rsidRPr="00B04045">
        <w:rPr>
          <w:b/>
          <w:kern w:val="2"/>
          <w:lang w:eastAsia="zh-CN"/>
        </w:rPr>
        <w:t>Agenda Item:</w:t>
      </w:r>
      <w:r w:rsidRPr="00B04045">
        <w:rPr>
          <w:b/>
          <w:kern w:val="2"/>
          <w:lang w:eastAsia="zh-CN"/>
        </w:rPr>
        <w:tab/>
      </w:r>
      <w:r w:rsidR="001F2F07">
        <w:rPr>
          <w:rFonts w:eastAsia="宋体" w:hint="eastAsia"/>
          <w:b/>
          <w:kern w:val="2"/>
          <w:lang w:eastAsia="zh-CN"/>
        </w:rPr>
        <w:t>10.6.1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067C412F"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DA6C7C">
        <w:rPr>
          <w:rFonts w:eastAsia="宋体" w:hint="eastAsia"/>
          <w:b/>
          <w:kern w:val="2"/>
          <w:lang w:eastAsia="zh-CN"/>
        </w:rPr>
        <w:t xml:space="preserve">Discussion on </w:t>
      </w:r>
      <w:r w:rsidR="00D811F1" w:rsidRPr="00D811F1">
        <w:rPr>
          <w:b/>
          <w:kern w:val="2"/>
          <w:lang w:eastAsia="zh-CN"/>
        </w:rPr>
        <w:t xml:space="preserve">NR-NTN </w:t>
      </w:r>
      <w:r w:rsidR="00D811F1" w:rsidRPr="00D811F1">
        <w:rPr>
          <w:rFonts w:hint="eastAsia"/>
          <w:b/>
          <w:kern w:val="2"/>
          <w:lang w:eastAsia="zh-CN"/>
        </w:rPr>
        <w:t>GNSS resilience</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780903CD" w14:textId="101815F2" w:rsidR="00270392" w:rsidRDefault="00734E66" w:rsidP="00DF1509">
      <w:pPr>
        <w:rPr>
          <w:rFonts w:ascii="Times New Roman" w:hAnsi="Times New Roman" w:cs="Times New Roman"/>
          <w:bCs/>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w:t>
      </w:r>
      <w:r w:rsidR="000C37C0">
        <w:rPr>
          <w:rFonts w:ascii="Times New Roman" w:eastAsia="宋体" w:hAnsi="Times New Roman" w:cs="Times New Roman" w:hint="eastAsia"/>
          <w:sz w:val="22"/>
          <w:szCs w:val="22"/>
          <w:lang w:eastAsia="zh-CN"/>
        </w:rPr>
        <w:t>1</w:t>
      </w:r>
      <w:r>
        <w:rPr>
          <w:rFonts w:ascii="Times New Roman" w:hAnsi="Times New Roman" w:cs="Times New Roman"/>
          <w:sz w:val="22"/>
          <w:szCs w:val="22"/>
        </w:rPr>
        <w:t>#</w:t>
      </w:r>
      <w:r w:rsidR="00B422C1">
        <w:rPr>
          <w:rFonts w:ascii="Times New Roman" w:eastAsia="宋体" w:hAnsi="Times New Roman" w:cs="Times New Roman" w:hint="eastAsia"/>
          <w:sz w:val="22"/>
          <w:szCs w:val="22"/>
          <w:lang w:eastAsia="zh-CN"/>
        </w:rPr>
        <w:t>1</w:t>
      </w:r>
      <w:r w:rsidR="000C37C0">
        <w:rPr>
          <w:rFonts w:ascii="Times New Roman" w:eastAsia="宋体" w:hAnsi="Times New Roman" w:cs="Times New Roman" w:hint="eastAsia"/>
          <w:sz w:val="22"/>
          <w:szCs w:val="22"/>
          <w:lang w:eastAsia="zh-CN"/>
        </w:rPr>
        <w:t>22</w:t>
      </w:r>
      <w:r>
        <w:rPr>
          <w:rFonts w:ascii="Times New Roman" w:hAnsi="Times New Roman" w:cs="Times New Roman"/>
          <w:sz w:val="22"/>
          <w:szCs w:val="22"/>
        </w:rPr>
        <w:t>,</w:t>
      </w:r>
      <w:r w:rsidR="00F76A1A">
        <w:rPr>
          <w:rFonts w:ascii="Times New Roman" w:hAnsi="Times New Roman" w:cs="Times New Roman"/>
          <w:bCs/>
          <w:sz w:val="22"/>
          <w:szCs w:val="22"/>
        </w:rPr>
        <w:t xml:space="preserve"> the following </w:t>
      </w:r>
      <w:r w:rsidR="007355D6">
        <w:rPr>
          <w:rFonts w:ascii="Times New Roman" w:eastAsia="宋体" w:hAnsi="Times New Roman" w:cs="Times New Roman" w:hint="eastAsia"/>
          <w:bCs/>
          <w:sz w:val="22"/>
          <w:szCs w:val="22"/>
          <w:lang w:eastAsia="zh-CN"/>
        </w:rPr>
        <w:t xml:space="preserve">agreements </w:t>
      </w:r>
      <w:r w:rsidR="00F76A1A">
        <w:rPr>
          <w:rFonts w:ascii="Times New Roman" w:hAnsi="Times New Roman" w:cs="Times New Roman"/>
          <w:bCs/>
          <w:sz w:val="22"/>
          <w:szCs w:val="22"/>
        </w:rPr>
        <w:t>ha</w:t>
      </w:r>
      <w:r w:rsidR="00B422C1">
        <w:rPr>
          <w:rFonts w:ascii="Times New Roman" w:eastAsia="宋体" w:hAnsi="Times New Roman" w:cs="Times New Roman" w:hint="eastAsia"/>
          <w:bCs/>
          <w:sz w:val="22"/>
          <w:szCs w:val="22"/>
          <w:lang w:eastAsia="zh-CN"/>
        </w:rPr>
        <w:t>ve</w:t>
      </w:r>
      <w:r w:rsidR="00F76A1A">
        <w:rPr>
          <w:rFonts w:ascii="Times New Roman" w:hAnsi="Times New Roman" w:cs="Times New Roman"/>
          <w:bCs/>
          <w:sz w:val="22"/>
          <w:szCs w:val="22"/>
        </w:rPr>
        <w:t xml:space="preserve"> been </w:t>
      </w:r>
      <w:r w:rsidR="007355D6">
        <w:rPr>
          <w:rFonts w:ascii="Times New Roman" w:eastAsia="宋体" w:hAnsi="Times New Roman" w:cs="Times New Roman" w:hint="eastAsia"/>
          <w:bCs/>
          <w:sz w:val="22"/>
          <w:szCs w:val="22"/>
          <w:lang w:eastAsia="zh-CN"/>
        </w:rPr>
        <w:t>reached</w:t>
      </w:r>
      <w:r w:rsidR="00B422C1">
        <w:rPr>
          <w:rFonts w:ascii="Times New Roman" w:hAnsi="Times New Roman" w:cs="Times New Roman"/>
          <w:bCs/>
          <w:sz w:val="22"/>
          <w:szCs w:val="22"/>
        </w:rPr>
        <w:t xml:space="preserve"> </w:t>
      </w:r>
      <w:r w:rsidR="007724D5">
        <w:rPr>
          <w:rFonts w:ascii="Times New Roman" w:hAnsi="Times New Roman" w:cs="Times New Roman"/>
          <w:bCs/>
          <w:sz w:val="22"/>
          <w:szCs w:val="22"/>
        </w:rPr>
        <w:t>[1]</w:t>
      </w:r>
      <w:r w:rsidR="00270392">
        <w:rPr>
          <w:rFonts w:ascii="Times New Roman" w:hAnsi="Times New Roman" w:cs="Times New Roman"/>
          <w:bCs/>
          <w:sz w:val="22"/>
          <w:szCs w:val="22"/>
        </w:rPr>
        <w:t>:</w:t>
      </w:r>
    </w:p>
    <w:tbl>
      <w:tblPr>
        <w:tblStyle w:val="a5"/>
        <w:tblW w:w="0" w:type="auto"/>
        <w:tblLook w:val="04A0" w:firstRow="1" w:lastRow="0" w:firstColumn="1" w:lastColumn="0" w:noHBand="0" w:noVBand="1"/>
      </w:tblPr>
      <w:tblGrid>
        <w:gridCol w:w="9307"/>
      </w:tblGrid>
      <w:tr w:rsidR="00F76A1A" w14:paraId="17BD0165" w14:textId="77777777" w:rsidTr="00172F27">
        <w:tc>
          <w:tcPr>
            <w:tcW w:w="9742" w:type="dxa"/>
          </w:tcPr>
          <w:p w14:paraId="2F96DD41" w14:textId="77777777" w:rsidR="007C2155" w:rsidRPr="007C2155" w:rsidRDefault="007C2155" w:rsidP="007C2155">
            <w:pPr>
              <w:tabs>
                <w:tab w:val="left" w:pos="1622"/>
              </w:tabs>
              <w:rPr>
                <w:rFonts w:ascii="Times New Roman" w:eastAsia="MS Mincho" w:hAnsi="Times New Roman" w:cs="Times New Roman"/>
                <w:b/>
                <w:sz w:val="20"/>
                <w:szCs w:val="20"/>
                <w:lang w:eastAsia="en-GB"/>
              </w:rPr>
            </w:pPr>
            <w:bookmarkStart w:id="3" w:name="_Hlk188379924"/>
            <w:r w:rsidRPr="007C2155">
              <w:rPr>
                <w:rFonts w:ascii="Times New Roman" w:eastAsia="MS Mincho" w:hAnsi="Times New Roman" w:cs="Times New Roman"/>
                <w:b/>
                <w:sz w:val="20"/>
                <w:szCs w:val="20"/>
                <w:highlight w:val="green"/>
                <w:lang w:eastAsia="en-GB"/>
              </w:rPr>
              <w:t>Agreement</w:t>
            </w:r>
          </w:p>
          <w:p w14:paraId="49B2E399" w14:textId="77777777" w:rsidR="007C2155" w:rsidRPr="007C2155" w:rsidRDefault="007C2155" w:rsidP="007C2155">
            <w:pPr>
              <w:rPr>
                <w:rFonts w:ascii="Times New Roman" w:eastAsia="Yu Mincho" w:hAnsi="Times New Roman" w:cs="Times New Roman"/>
                <w:bCs/>
                <w:kern w:val="2"/>
                <w:sz w:val="21"/>
                <w:szCs w:val="20"/>
                <w:lang w:eastAsia="zh-CN"/>
              </w:rPr>
            </w:pPr>
            <w:r w:rsidRPr="007C2155">
              <w:rPr>
                <w:rFonts w:ascii="Times New Roman" w:eastAsia="Yu Mincho" w:hAnsi="Times New Roman" w:cs="Times New Roman"/>
                <w:bCs/>
                <w:kern w:val="2"/>
                <w:sz w:val="21"/>
                <w:szCs w:val="20"/>
                <w:lang w:eastAsia="zh-CN"/>
              </w:rPr>
              <w:t>For the study on GNSS resilient operation, scenarios should be considered where:</w:t>
            </w:r>
          </w:p>
          <w:p w14:paraId="6ED24E61" w14:textId="77777777" w:rsidR="007C2155" w:rsidRPr="007C2155" w:rsidRDefault="007C2155" w:rsidP="007C2155">
            <w:pPr>
              <w:numPr>
                <w:ilvl w:val="0"/>
                <w:numId w:val="39"/>
              </w:numPr>
              <w:spacing w:after="160" w:line="278" w:lineRule="auto"/>
              <w:rPr>
                <w:rFonts w:ascii="Times New Roman" w:eastAsia="Malgun Gothic" w:hAnsi="Times New Roman" w:cs="Times"/>
                <w:bCs/>
                <w:kern w:val="2"/>
                <w:sz w:val="21"/>
                <w:szCs w:val="20"/>
                <w:lang w:eastAsia="zh-CN"/>
              </w:rPr>
            </w:pPr>
            <w:r w:rsidRPr="007C2155">
              <w:rPr>
                <w:rFonts w:ascii="Times New Roman" w:eastAsia="Malgun Gothic" w:hAnsi="Times New Roman" w:cs="Times"/>
                <w:bCs/>
                <w:kern w:val="2"/>
                <w:sz w:val="21"/>
                <w:szCs w:val="20"/>
                <w:lang w:eastAsia="zh-CN"/>
              </w:rPr>
              <w:t>Scenario 1: The UE cannot rely on its GNSS for timing and frequency compensation on the service link.</w:t>
            </w:r>
          </w:p>
          <w:p w14:paraId="1515CB5D" w14:textId="77777777" w:rsidR="007C2155" w:rsidRPr="007C2155" w:rsidRDefault="007C2155" w:rsidP="007C2155">
            <w:pPr>
              <w:numPr>
                <w:ilvl w:val="0"/>
                <w:numId w:val="39"/>
              </w:numPr>
              <w:spacing w:after="160" w:line="278" w:lineRule="auto"/>
              <w:rPr>
                <w:rFonts w:ascii="Times New Roman" w:eastAsia="Malgun Gothic" w:hAnsi="Times New Roman" w:cs="Times"/>
                <w:bCs/>
                <w:kern w:val="2"/>
                <w:sz w:val="21"/>
                <w:szCs w:val="20"/>
                <w:lang w:eastAsia="zh-CN"/>
              </w:rPr>
            </w:pPr>
            <w:r w:rsidRPr="007C2155">
              <w:rPr>
                <w:rFonts w:ascii="Times New Roman" w:eastAsia="Malgun Gothic" w:hAnsi="Times New Roman" w:cs="Times"/>
                <w:bCs/>
                <w:kern w:val="2"/>
                <w:sz w:val="21"/>
                <w:szCs w:val="20"/>
                <w:lang w:eastAsia="zh-CN"/>
              </w:rPr>
              <w:t xml:space="preserve">Scenario 2: There is a previously acquired GNSS based position </w:t>
            </w:r>
          </w:p>
          <w:p w14:paraId="00276676" w14:textId="77777777" w:rsidR="007C2155" w:rsidRPr="007C2155" w:rsidRDefault="007C2155" w:rsidP="007C2155">
            <w:pPr>
              <w:numPr>
                <w:ilvl w:val="1"/>
                <w:numId w:val="39"/>
              </w:numPr>
              <w:spacing w:after="160" w:line="278" w:lineRule="auto"/>
              <w:rPr>
                <w:rFonts w:ascii="Times New Roman" w:eastAsia="Malgun Gothic" w:hAnsi="Times New Roman" w:cs="Times"/>
                <w:bCs/>
                <w:kern w:val="2"/>
                <w:sz w:val="21"/>
                <w:szCs w:val="20"/>
                <w:lang w:eastAsia="zh-CN"/>
              </w:rPr>
            </w:pPr>
            <w:r w:rsidRPr="007C2155">
              <w:rPr>
                <w:rFonts w:ascii="Times New Roman" w:eastAsia="Malgun Gothic" w:hAnsi="Times New Roman" w:cs="Times"/>
                <w:bCs/>
                <w:kern w:val="2"/>
                <w:sz w:val="21"/>
                <w:szCs w:val="20"/>
                <w:lang w:eastAsia="zh-CN"/>
              </w:rPr>
              <w:t>UE has not received GNSS information for time duration T from the last acquired GNSS position and hence, the GNSS accuracy is degraded</w:t>
            </w:r>
          </w:p>
          <w:p w14:paraId="02926EC6" w14:textId="77777777" w:rsidR="007C2155" w:rsidRPr="007C2155" w:rsidRDefault="007C2155" w:rsidP="007C2155">
            <w:pPr>
              <w:numPr>
                <w:ilvl w:val="2"/>
                <w:numId w:val="39"/>
              </w:numPr>
              <w:spacing w:after="160" w:line="278" w:lineRule="auto"/>
              <w:rPr>
                <w:rFonts w:ascii="Times New Roman" w:eastAsia="Malgun Gothic" w:hAnsi="Times New Roman" w:cs="Times"/>
                <w:bCs/>
                <w:kern w:val="2"/>
                <w:sz w:val="21"/>
                <w:szCs w:val="20"/>
                <w:lang w:eastAsia="zh-CN"/>
              </w:rPr>
            </w:pPr>
            <w:r w:rsidRPr="007C2155">
              <w:rPr>
                <w:rFonts w:ascii="Times New Roman" w:eastAsia="Malgun Gothic" w:hAnsi="Times New Roman" w:cs="Times"/>
                <w:bCs/>
                <w:kern w:val="2"/>
                <w:sz w:val="21"/>
                <w:szCs w:val="20"/>
                <w:lang w:eastAsia="zh-CN"/>
              </w:rPr>
              <w:t xml:space="preserve">FFS: value of T </w:t>
            </w:r>
          </w:p>
          <w:p w14:paraId="46B0545C" w14:textId="77777777" w:rsidR="007C2155" w:rsidRPr="007C2155" w:rsidRDefault="007C2155" w:rsidP="007C2155">
            <w:pPr>
              <w:numPr>
                <w:ilvl w:val="2"/>
                <w:numId w:val="39"/>
              </w:numPr>
              <w:spacing w:after="160" w:line="278" w:lineRule="auto"/>
              <w:rPr>
                <w:rFonts w:ascii="Times New Roman" w:eastAsia="Malgun Gothic" w:hAnsi="Times New Roman" w:cs="Times"/>
                <w:bCs/>
                <w:kern w:val="2"/>
                <w:sz w:val="21"/>
                <w:szCs w:val="20"/>
                <w:lang w:eastAsia="zh-CN"/>
              </w:rPr>
            </w:pPr>
            <w:r w:rsidRPr="007C2155">
              <w:rPr>
                <w:rFonts w:ascii="Times New Roman" w:eastAsia="Malgun Gothic" w:hAnsi="Times New Roman" w:cs="Times"/>
                <w:bCs/>
                <w:kern w:val="2"/>
                <w:sz w:val="21"/>
                <w:szCs w:val="20"/>
                <w:lang w:eastAsia="zh-CN"/>
              </w:rPr>
              <w:t xml:space="preserve">FFS: GNSS based UE location validity duration </w:t>
            </w:r>
          </w:p>
          <w:p w14:paraId="75A118A3" w14:textId="77777777" w:rsidR="007C2155" w:rsidRPr="007C2155" w:rsidRDefault="007C2155" w:rsidP="007C2155">
            <w:pPr>
              <w:numPr>
                <w:ilvl w:val="2"/>
                <w:numId w:val="39"/>
              </w:numPr>
              <w:spacing w:after="160" w:line="278" w:lineRule="auto"/>
              <w:rPr>
                <w:rFonts w:ascii="Times New Roman" w:eastAsia="Malgun Gothic" w:hAnsi="Times New Roman" w:cs="Times"/>
                <w:bCs/>
                <w:kern w:val="2"/>
                <w:sz w:val="21"/>
                <w:szCs w:val="20"/>
                <w:lang w:eastAsia="zh-CN"/>
              </w:rPr>
            </w:pPr>
            <w:r w:rsidRPr="007C2155">
              <w:rPr>
                <w:rFonts w:ascii="Times New Roman" w:eastAsia="Malgun Gothic" w:hAnsi="Times New Roman" w:cs="Times"/>
                <w:bCs/>
                <w:kern w:val="2"/>
                <w:sz w:val="21"/>
                <w:szCs w:val="20"/>
                <w:lang w:eastAsia="zh-CN"/>
              </w:rPr>
              <w:t xml:space="preserve">FFS: GNSS accuracy </w:t>
            </w:r>
          </w:p>
          <w:p w14:paraId="403B0D37" w14:textId="77777777" w:rsidR="007C2155" w:rsidRPr="007C2155" w:rsidRDefault="007C2155" w:rsidP="007C2155">
            <w:pPr>
              <w:numPr>
                <w:ilvl w:val="0"/>
                <w:numId w:val="39"/>
              </w:numPr>
              <w:spacing w:after="160" w:line="278" w:lineRule="auto"/>
              <w:rPr>
                <w:rFonts w:ascii="Times New Roman" w:eastAsia="Malgun Gothic" w:hAnsi="Times New Roman" w:cs="Times"/>
                <w:bCs/>
                <w:kern w:val="2"/>
                <w:sz w:val="21"/>
                <w:szCs w:val="20"/>
                <w:lang w:eastAsia="zh-CN"/>
              </w:rPr>
            </w:pPr>
            <w:r w:rsidRPr="007C2155">
              <w:rPr>
                <w:rFonts w:ascii="Times New Roman" w:eastAsia="Malgun Gothic" w:hAnsi="Times New Roman" w:cs="Times"/>
                <w:bCs/>
                <w:kern w:val="2"/>
                <w:sz w:val="21"/>
                <w:szCs w:val="20"/>
                <w:lang w:eastAsia="zh-CN"/>
              </w:rPr>
              <w:t>Note: Two scenarios above belong to description as in SID.</w:t>
            </w:r>
          </w:p>
          <w:p w14:paraId="3476D551" w14:textId="77777777" w:rsidR="007C2155" w:rsidRPr="007C2155" w:rsidRDefault="007C2155" w:rsidP="007C2155">
            <w:pPr>
              <w:rPr>
                <w:rFonts w:ascii="Yu Mincho" w:eastAsia="等线" w:hAnsi="Yu Mincho" w:cs="Times New Roman" w:hint="eastAsia"/>
                <w:kern w:val="2"/>
                <w:sz w:val="21"/>
                <w:szCs w:val="22"/>
                <w:lang w:eastAsia="zh-CN"/>
              </w:rPr>
            </w:pPr>
          </w:p>
          <w:p w14:paraId="4DE25233" w14:textId="77777777" w:rsidR="007C2155" w:rsidRPr="007C2155" w:rsidRDefault="007C2155" w:rsidP="007C2155">
            <w:pPr>
              <w:tabs>
                <w:tab w:val="left" w:pos="1622"/>
              </w:tabs>
              <w:rPr>
                <w:rFonts w:ascii="Times New Roman" w:eastAsia="MS Mincho" w:hAnsi="Times New Roman" w:cs="Times New Roman"/>
                <w:b/>
                <w:sz w:val="20"/>
                <w:lang w:eastAsia="en-GB"/>
              </w:rPr>
            </w:pPr>
            <w:r w:rsidRPr="007C2155">
              <w:rPr>
                <w:rFonts w:ascii="Times New Roman" w:eastAsia="MS Mincho" w:hAnsi="Times New Roman" w:cs="Times New Roman"/>
                <w:b/>
                <w:sz w:val="20"/>
                <w:highlight w:val="green"/>
                <w:lang w:eastAsia="en-GB"/>
              </w:rPr>
              <w:t>Agreement:</w:t>
            </w:r>
          </w:p>
          <w:p w14:paraId="7E785D31" w14:textId="77777777" w:rsidR="007C2155" w:rsidRPr="007C2155" w:rsidRDefault="007C2155" w:rsidP="007C2155">
            <w:pPr>
              <w:rPr>
                <w:rFonts w:ascii="Times New Roman" w:eastAsia="Yu Mincho" w:hAnsi="Times New Roman" w:cs="Times New Roman"/>
                <w:bCs/>
                <w:kern w:val="2"/>
                <w:sz w:val="21"/>
                <w:szCs w:val="20"/>
                <w:lang w:eastAsia="zh-CN"/>
              </w:rPr>
            </w:pPr>
            <w:r w:rsidRPr="007C2155">
              <w:rPr>
                <w:rFonts w:ascii="Times New Roman" w:eastAsia="Yu Mincho" w:hAnsi="Times New Roman" w:cs="Times New Roman"/>
                <w:bCs/>
                <w:kern w:val="2"/>
                <w:sz w:val="21"/>
                <w:szCs w:val="20"/>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2953"/>
              <w:gridCol w:w="1749"/>
              <w:gridCol w:w="1417"/>
              <w:gridCol w:w="1414"/>
            </w:tblGrid>
            <w:tr w:rsidR="007C2155" w:rsidRPr="007C2155" w14:paraId="74CCA404" w14:textId="77777777" w:rsidTr="007F582C">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6A9C2BDE" w14:textId="77777777" w:rsidR="007C2155" w:rsidRPr="007C2155" w:rsidRDefault="007C2155" w:rsidP="007C2155">
                  <w:pPr>
                    <w:widowControl w:val="0"/>
                    <w:jc w:val="both"/>
                    <w:rPr>
                      <w:rFonts w:ascii="Times New Roman" w:eastAsia="Yu Mincho" w:hAnsi="Times New Roman" w:cs="Times New Roman"/>
                      <w:b/>
                      <w:kern w:val="2"/>
                      <w:sz w:val="21"/>
                      <w:szCs w:val="20"/>
                      <w:lang w:val="fr-FR"/>
                    </w:rPr>
                  </w:pPr>
                  <w:r w:rsidRPr="007C2155">
                    <w:rPr>
                      <w:rFonts w:ascii="Times New Roman" w:eastAsia="Yu Mincho" w:hAnsi="Times New Roman" w:cs="Times New Roman"/>
                      <w:b/>
                      <w:kern w:val="2"/>
                      <w:sz w:val="21"/>
                      <w:szCs w:val="20"/>
                      <w:lang w:val="en-US"/>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044BC249" w14:textId="77777777" w:rsidR="007C2155" w:rsidRPr="007C2155" w:rsidRDefault="007C2155" w:rsidP="007C2155">
                  <w:pPr>
                    <w:widowControl w:val="0"/>
                    <w:jc w:val="center"/>
                    <w:rPr>
                      <w:rFonts w:ascii="Times New Roman" w:eastAsia="Yu Mincho" w:hAnsi="Times New Roman" w:cs="Times New Roman"/>
                      <w:kern w:val="2"/>
                      <w:sz w:val="21"/>
                      <w:szCs w:val="20"/>
                      <w:lang w:val="fr-FR"/>
                    </w:rPr>
                  </w:pPr>
                  <w:r w:rsidRPr="007C2155">
                    <w:rPr>
                      <w:rFonts w:ascii="Times New Roman" w:eastAsia="Yu Mincho" w:hAnsi="Times New Roman" w:cs="Times New Roman"/>
                      <w:kern w:val="2"/>
                      <w:sz w:val="21"/>
                      <w:szCs w:val="20"/>
                      <w:lang w:val="en-US"/>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69692DCE" w14:textId="77777777" w:rsidR="007C2155" w:rsidRPr="007C2155" w:rsidRDefault="007C2155" w:rsidP="007C2155">
                  <w:pPr>
                    <w:widowControl w:val="0"/>
                    <w:jc w:val="center"/>
                    <w:rPr>
                      <w:rFonts w:ascii="Times New Roman" w:eastAsia="Yu Mincho" w:hAnsi="Times New Roman" w:cs="Times New Roman"/>
                      <w:kern w:val="2"/>
                      <w:sz w:val="21"/>
                      <w:szCs w:val="20"/>
                      <w:lang w:val="fr-FR"/>
                    </w:rPr>
                  </w:pPr>
                  <w:r w:rsidRPr="007C2155">
                    <w:rPr>
                      <w:rFonts w:ascii="Times New Roman" w:eastAsia="Yu Mincho" w:hAnsi="Times New Roman" w:cs="Times New Roman"/>
                      <w:kern w:val="2"/>
                      <w:sz w:val="21"/>
                      <w:szCs w:val="20"/>
                      <w:lang w:val="en-US"/>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030F1606" w14:textId="77777777" w:rsidR="007C2155" w:rsidRPr="007C2155" w:rsidRDefault="007C2155" w:rsidP="007C2155">
                  <w:pPr>
                    <w:widowControl w:val="0"/>
                    <w:jc w:val="center"/>
                    <w:rPr>
                      <w:rFonts w:ascii="Times New Roman" w:eastAsia="Yu Mincho" w:hAnsi="Times New Roman" w:cs="Times New Roman"/>
                      <w:kern w:val="2"/>
                      <w:sz w:val="21"/>
                      <w:szCs w:val="20"/>
                      <w:lang w:val="fr-FR"/>
                    </w:rPr>
                  </w:pPr>
                  <w:r w:rsidRPr="007C2155">
                    <w:rPr>
                      <w:rFonts w:ascii="Times New Roman" w:eastAsia="Yu Mincho" w:hAnsi="Times New Roman" w:cs="Times New Roman"/>
                      <w:bCs/>
                      <w:kern w:val="2"/>
                      <w:sz w:val="21"/>
                      <w:szCs w:val="20"/>
                      <w:lang w:val="en-US"/>
                    </w:rPr>
                    <w:t>LEO-600</w:t>
                  </w:r>
                </w:p>
              </w:tc>
            </w:tr>
            <w:tr w:rsidR="007C2155" w:rsidRPr="007C2155" w14:paraId="18C1096D" w14:textId="77777777" w:rsidTr="007F582C">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9BD245D" w14:textId="77777777" w:rsidR="007C2155" w:rsidRPr="007C2155" w:rsidRDefault="007C2155" w:rsidP="007C2155">
                  <w:pPr>
                    <w:widowControl w:val="0"/>
                    <w:jc w:val="both"/>
                    <w:rPr>
                      <w:rFonts w:ascii="Times New Roman" w:eastAsia="Yu Mincho" w:hAnsi="Times New Roman" w:cs="Times New Roman"/>
                      <w:b/>
                      <w:kern w:val="2"/>
                      <w:sz w:val="21"/>
                      <w:szCs w:val="20"/>
                      <w:lang w:val="fr-FR"/>
                    </w:rPr>
                  </w:pPr>
                  <w:r w:rsidRPr="007C2155">
                    <w:rPr>
                      <w:rFonts w:ascii="Times New Roman" w:eastAsia="Yu Mincho" w:hAnsi="Times New Roman" w:cs="Times New Roman"/>
                      <w:b/>
                      <w:kern w:val="2"/>
                      <w:sz w:val="21"/>
                      <w:szCs w:val="20"/>
                      <w:lang w:val="en-US"/>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1828FEBF" w14:textId="77777777" w:rsidR="007C2155" w:rsidRPr="007C2155" w:rsidRDefault="007C2155" w:rsidP="007C2155">
                  <w:pPr>
                    <w:widowControl w:val="0"/>
                    <w:jc w:val="center"/>
                    <w:rPr>
                      <w:rFonts w:ascii="Times New Roman" w:eastAsia="Yu Mincho" w:hAnsi="Times New Roman" w:cs="Times New Roman"/>
                      <w:kern w:val="2"/>
                      <w:sz w:val="21"/>
                      <w:szCs w:val="20"/>
                      <w:lang w:val="fr-FR"/>
                    </w:rPr>
                  </w:pPr>
                  <w:r w:rsidRPr="007C2155">
                    <w:rPr>
                      <w:rFonts w:ascii="Times New Roman" w:eastAsia="Yu Mincho" w:hAnsi="Times New Roman" w:cs="Times New Roman"/>
                      <w:kern w:val="2"/>
                      <w:sz w:val="21"/>
                      <w:szCs w:val="20"/>
                      <w:lang w:val="en-US"/>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77C19BA2" w14:textId="77777777" w:rsidR="007C2155" w:rsidRPr="007C2155" w:rsidRDefault="007C2155" w:rsidP="007C2155">
                  <w:pPr>
                    <w:widowControl w:val="0"/>
                    <w:jc w:val="center"/>
                    <w:rPr>
                      <w:rFonts w:ascii="Times New Roman" w:eastAsia="Yu Mincho" w:hAnsi="Times New Roman" w:cs="Times New Roman"/>
                      <w:kern w:val="2"/>
                      <w:sz w:val="21"/>
                      <w:szCs w:val="20"/>
                      <w:lang w:val="fr-FR"/>
                    </w:rPr>
                  </w:pPr>
                  <w:r w:rsidRPr="007C2155">
                    <w:rPr>
                      <w:rFonts w:ascii="Times New Roman" w:eastAsia="Yu Mincho" w:hAnsi="Times New Roman" w:cs="Times New Roman"/>
                      <w:kern w:val="2"/>
                      <w:sz w:val="21"/>
                      <w:szCs w:val="20"/>
                      <w:lang w:val="en-US"/>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597C832C" w14:textId="77777777" w:rsidR="007C2155" w:rsidRPr="007C2155" w:rsidRDefault="007C2155" w:rsidP="007C2155">
                  <w:pPr>
                    <w:widowControl w:val="0"/>
                    <w:jc w:val="center"/>
                    <w:rPr>
                      <w:rFonts w:ascii="Times New Roman" w:eastAsia="Yu Mincho" w:hAnsi="Times New Roman" w:cs="Times New Roman"/>
                      <w:kern w:val="2"/>
                      <w:sz w:val="21"/>
                      <w:szCs w:val="20"/>
                      <w:lang w:val="fr-FR"/>
                    </w:rPr>
                  </w:pPr>
                  <w:r w:rsidRPr="007C2155">
                    <w:rPr>
                      <w:rFonts w:ascii="Times New Roman" w:eastAsia="Yu Mincho" w:hAnsi="Times New Roman" w:cs="Times New Roman"/>
                      <w:bCs/>
                      <w:kern w:val="2"/>
                      <w:sz w:val="21"/>
                      <w:szCs w:val="20"/>
                      <w:lang w:val="en-US"/>
                    </w:rPr>
                    <w:t>600 km</w:t>
                  </w:r>
                </w:p>
              </w:tc>
            </w:tr>
            <w:tr w:rsidR="007C2155" w:rsidRPr="007C2155" w14:paraId="6522C157" w14:textId="77777777" w:rsidTr="007F582C">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093574A" w14:textId="77777777" w:rsidR="007C2155" w:rsidRPr="007C2155" w:rsidRDefault="007C2155" w:rsidP="007C2155">
                  <w:pPr>
                    <w:widowControl w:val="0"/>
                    <w:jc w:val="both"/>
                    <w:rPr>
                      <w:rFonts w:ascii="Times New Roman" w:eastAsia="Yu Mincho" w:hAnsi="Times New Roman" w:cs="Times New Roman"/>
                      <w:b/>
                      <w:kern w:val="2"/>
                      <w:sz w:val="21"/>
                      <w:szCs w:val="20"/>
                      <w:lang w:val="fr-FR"/>
                    </w:rPr>
                  </w:pPr>
                  <w:r w:rsidRPr="007C2155">
                    <w:rPr>
                      <w:rFonts w:ascii="Times New Roman" w:eastAsia="Yu Mincho" w:hAnsi="Times New Roman" w:cs="Times New Roman"/>
                      <w:b/>
                      <w:kern w:val="2"/>
                      <w:sz w:val="21"/>
                      <w:szCs w:val="20"/>
                      <w:lang w:val="en-US"/>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F8890AA" w14:textId="77777777" w:rsidR="007C2155" w:rsidRPr="007C2155" w:rsidRDefault="007C2155" w:rsidP="007C2155">
                  <w:pPr>
                    <w:widowControl w:val="0"/>
                    <w:jc w:val="center"/>
                    <w:rPr>
                      <w:rFonts w:ascii="Times New Roman" w:eastAsia="Yu Mincho" w:hAnsi="Times New Roman" w:cs="Times New Roman"/>
                      <w:kern w:val="2"/>
                      <w:sz w:val="21"/>
                      <w:szCs w:val="20"/>
                      <w:lang w:val="en-US"/>
                    </w:rPr>
                  </w:pPr>
                  <w:r w:rsidRPr="007C2155">
                    <w:rPr>
                      <w:rFonts w:ascii="Times New Roman" w:eastAsia="Yu Mincho" w:hAnsi="Times New Roman" w:cs="Times New Roman"/>
                      <w:kern w:val="2"/>
                      <w:sz w:val="21"/>
                      <w:szCs w:val="20"/>
                      <w:highlight w:val="cyan"/>
                      <w:lang w:val="en-US"/>
                    </w:rPr>
                    <w:t>At least Table 6.1.1.1-1 in TR 38.821</w:t>
                  </w:r>
                  <w:r w:rsidRPr="007C2155">
                    <w:rPr>
                      <w:rFonts w:ascii="Times New Roman" w:eastAsia="Yu Mincho" w:hAnsi="Times New Roman" w:cs="Times New Roman"/>
                      <w:kern w:val="2"/>
                      <w:sz w:val="21"/>
                      <w:szCs w:val="20"/>
                      <w:lang w:val="en-US"/>
                    </w:rPr>
                    <w:t>, Parameters in Table 6.1.1.1-2 in TR 38.821could be considered.</w:t>
                  </w:r>
                </w:p>
              </w:tc>
            </w:tr>
            <w:tr w:rsidR="007C2155" w:rsidRPr="007C2155" w14:paraId="001D5618" w14:textId="77777777" w:rsidTr="007F582C">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16022EA" w14:textId="77777777" w:rsidR="007C2155" w:rsidRPr="007C2155" w:rsidRDefault="007C2155" w:rsidP="007C2155">
                  <w:pPr>
                    <w:widowControl w:val="0"/>
                    <w:jc w:val="both"/>
                    <w:rPr>
                      <w:rFonts w:ascii="Times New Roman" w:eastAsia="Yu Mincho" w:hAnsi="Times New Roman" w:cs="Times New Roman"/>
                      <w:b/>
                      <w:kern w:val="2"/>
                      <w:sz w:val="21"/>
                      <w:szCs w:val="20"/>
                      <w:lang w:val="en-US"/>
                    </w:rPr>
                  </w:pPr>
                  <w:r w:rsidRPr="007C2155">
                    <w:rPr>
                      <w:rFonts w:ascii="Times New Roman" w:eastAsia="Yu Mincho" w:hAnsi="Times New Roman" w:cs="Times New Roman"/>
                      <w:b/>
                      <w:kern w:val="2"/>
                      <w:sz w:val="21"/>
                      <w:szCs w:val="20"/>
                      <w:lang w:val="en-US"/>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60282B98" w14:textId="77777777" w:rsidR="007C2155" w:rsidRPr="007C2155" w:rsidRDefault="007C2155" w:rsidP="007C2155">
                  <w:pPr>
                    <w:widowControl w:val="0"/>
                    <w:jc w:val="center"/>
                    <w:rPr>
                      <w:rFonts w:ascii="Times New Roman" w:eastAsia="Yu Mincho" w:hAnsi="Times New Roman" w:cs="Times New Roman"/>
                      <w:kern w:val="2"/>
                      <w:sz w:val="21"/>
                      <w:szCs w:val="20"/>
                      <w:lang w:val="en-US"/>
                    </w:rPr>
                  </w:pPr>
                  <w:r w:rsidRPr="007C2155">
                    <w:rPr>
                      <w:rFonts w:ascii="Times New Roman" w:eastAsia="Yu Mincho" w:hAnsi="Times New Roman" w:cs="Times New Roman"/>
                      <w:kern w:val="2"/>
                      <w:sz w:val="21"/>
                      <w:szCs w:val="20"/>
                      <w:lang w:val="en-US"/>
                    </w:rPr>
                    <w:t>At least values captured in Table 6.1.1.1-</w:t>
                  </w:r>
                  <w:r w:rsidRPr="007C2155">
                    <w:rPr>
                      <w:rFonts w:ascii="Times New Roman" w:eastAsia="Yu Mincho" w:hAnsi="Times New Roman" w:cs="Times New Roman"/>
                      <w:kern w:val="2"/>
                      <w:sz w:val="21"/>
                      <w:szCs w:val="20"/>
                      <w:highlight w:val="cyan"/>
                      <w:lang w:val="en-US"/>
                    </w:rPr>
                    <w:t>1</w:t>
                  </w:r>
                  <w:r w:rsidRPr="007C2155">
                    <w:rPr>
                      <w:rFonts w:ascii="Times New Roman" w:eastAsia="Yu Mincho" w:hAnsi="Times New Roman" w:cs="Times New Roman"/>
                      <w:kern w:val="2"/>
                      <w:sz w:val="21"/>
                      <w:szCs w:val="20"/>
                      <w:lang w:val="en-US"/>
                    </w:rPr>
                    <w:t xml:space="preserve">/2 are considered, </w:t>
                  </w:r>
                </w:p>
              </w:tc>
            </w:tr>
            <w:tr w:rsidR="007C2155" w:rsidRPr="007C2155" w14:paraId="62E1A726" w14:textId="77777777" w:rsidTr="007F582C">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07C7691" w14:textId="77777777" w:rsidR="007C2155" w:rsidRPr="007C2155" w:rsidRDefault="007C2155" w:rsidP="007C2155">
                  <w:pPr>
                    <w:widowControl w:val="0"/>
                    <w:jc w:val="both"/>
                    <w:rPr>
                      <w:rFonts w:ascii="Times New Roman" w:eastAsia="Yu Mincho" w:hAnsi="Times New Roman" w:cs="Times New Roman"/>
                      <w:b/>
                      <w:kern w:val="2"/>
                      <w:sz w:val="21"/>
                      <w:szCs w:val="20"/>
                      <w:lang w:val="en-US"/>
                    </w:rPr>
                  </w:pPr>
                  <w:r w:rsidRPr="007C2155">
                    <w:rPr>
                      <w:rFonts w:ascii="Times New Roman" w:eastAsia="Yu Mincho" w:hAnsi="Times New Roman" w:cs="Times New Roman"/>
                      <w:b/>
                      <w:kern w:val="2"/>
                      <w:sz w:val="21"/>
                      <w:szCs w:val="20"/>
                      <w:lang w:val="en-US"/>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41DD53B9" w14:textId="77777777" w:rsidR="007C2155" w:rsidRPr="007C2155" w:rsidRDefault="007C2155" w:rsidP="007C2155">
                  <w:pPr>
                    <w:widowControl w:val="0"/>
                    <w:jc w:val="center"/>
                    <w:rPr>
                      <w:rFonts w:ascii="Times New Roman" w:eastAsia="Yu Mincho" w:hAnsi="Times New Roman" w:cs="Times New Roman"/>
                      <w:kern w:val="2"/>
                      <w:sz w:val="21"/>
                      <w:szCs w:val="20"/>
                      <w:lang w:val="en-US"/>
                    </w:rPr>
                  </w:pPr>
                  <w:r w:rsidRPr="007C2155">
                    <w:rPr>
                      <w:rFonts w:ascii="Times New Roman" w:eastAsia="Yu Mincho" w:hAnsi="Times New Roman" w:cs="Times New Roman"/>
                      <w:kern w:val="2"/>
                      <w:sz w:val="21"/>
                      <w:szCs w:val="20"/>
                      <w:lang w:val="en-US"/>
                    </w:rPr>
                    <w:t>30° (LEO), 12.5° (GSO)</w:t>
                  </w:r>
                </w:p>
              </w:tc>
            </w:tr>
            <w:tr w:rsidR="007C2155" w:rsidRPr="007C2155" w14:paraId="266A134D" w14:textId="77777777" w:rsidTr="007F582C">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5D65225" w14:textId="77777777" w:rsidR="007C2155" w:rsidRPr="007C2155" w:rsidRDefault="007C2155" w:rsidP="007C2155">
                  <w:pPr>
                    <w:widowControl w:val="0"/>
                    <w:jc w:val="both"/>
                    <w:rPr>
                      <w:rFonts w:ascii="Times New Roman" w:eastAsia="Yu Mincho" w:hAnsi="Times New Roman" w:cs="Times New Roman"/>
                      <w:b/>
                      <w:kern w:val="2"/>
                      <w:sz w:val="21"/>
                      <w:szCs w:val="20"/>
                      <w:lang w:val="en-US"/>
                    </w:rPr>
                  </w:pPr>
                  <w:r w:rsidRPr="007C2155">
                    <w:rPr>
                      <w:rFonts w:ascii="Times New Roman" w:eastAsia="Yu Mincho" w:hAnsi="Times New Roman" w:cs="Times New Roman"/>
                      <w:b/>
                      <w:kern w:val="2"/>
                      <w:sz w:val="21"/>
                      <w:szCs w:val="20"/>
                      <w:lang w:val="en-US"/>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A1A1A27" w14:textId="77777777" w:rsidR="007C2155" w:rsidRPr="007C2155" w:rsidRDefault="007C2155" w:rsidP="007C2155">
                  <w:pPr>
                    <w:widowControl w:val="0"/>
                    <w:jc w:val="center"/>
                    <w:rPr>
                      <w:rFonts w:ascii="Times New Roman" w:eastAsia="Yu Mincho" w:hAnsi="Times New Roman" w:cs="Times New Roman"/>
                      <w:kern w:val="2"/>
                      <w:sz w:val="21"/>
                      <w:szCs w:val="20"/>
                      <w:lang w:val="en-US"/>
                    </w:rPr>
                  </w:pPr>
                  <w:r w:rsidRPr="007C2155">
                    <w:rPr>
                      <w:rFonts w:ascii="Times New Roman" w:eastAsia="Yu Mincho" w:hAnsi="Times New Roman" w:cs="Times New Roman"/>
                      <w:kern w:val="2"/>
                      <w:sz w:val="21"/>
                      <w:szCs w:val="20"/>
                      <w:lang w:val="en-US"/>
                    </w:rPr>
                    <w:t>FR1 NTN (2GHz/Ku: 14 GHz) and FR2 NTN (30 GHz)</w:t>
                  </w:r>
                </w:p>
              </w:tc>
            </w:tr>
            <w:tr w:rsidR="007C2155" w:rsidRPr="007C2155" w14:paraId="688DA26C" w14:textId="77777777" w:rsidTr="007F582C">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E732F3D" w14:textId="77777777" w:rsidR="007C2155" w:rsidRPr="007C2155" w:rsidRDefault="007C2155" w:rsidP="007C2155">
                  <w:pPr>
                    <w:widowControl w:val="0"/>
                    <w:jc w:val="both"/>
                    <w:rPr>
                      <w:rFonts w:ascii="Times New Roman" w:eastAsia="Yu Mincho" w:hAnsi="Times New Roman" w:cs="Times New Roman"/>
                      <w:b/>
                      <w:kern w:val="2"/>
                      <w:sz w:val="21"/>
                      <w:szCs w:val="20"/>
                      <w:lang w:val="en-US"/>
                    </w:rPr>
                  </w:pPr>
                  <w:r w:rsidRPr="007C2155">
                    <w:rPr>
                      <w:rFonts w:ascii="Times New Roman" w:eastAsia="Yu Mincho" w:hAnsi="Times New Roman" w:cs="Times New Roman"/>
                      <w:b/>
                      <w:kern w:val="2"/>
                      <w:sz w:val="21"/>
                      <w:szCs w:val="20"/>
                      <w:lang w:val="en-US"/>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3E80ED4" w14:textId="77777777" w:rsidR="007C2155" w:rsidRPr="007C2155" w:rsidRDefault="007C2155" w:rsidP="007C2155">
                  <w:pPr>
                    <w:widowControl w:val="0"/>
                    <w:jc w:val="center"/>
                    <w:rPr>
                      <w:rFonts w:ascii="Times New Roman" w:eastAsia="Yu Mincho" w:hAnsi="Times New Roman" w:cs="Times New Roman"/>
                      <w:kern w:val="2"/>
                      <w:sz w:val="21"/>
                      <w:szCs w:val="20"/>
                      <w:lang w:val="sv-SE"/>
                    </w:rPr>
                  </w:pPr>
                  <w:r w:rsidRPr="007C2155">
                    <w:rPr>
                      <w:rFonts w:ascii="Times New Roman" w:eastAsia="Yu Mincho" w:hAnsi="Times New Roman" w:cs="Times New Roman"/>
                      <w:kern w:val="2"/>
                      <w:sz w:val="21"/>
                      <w:szCs w:val="20"/>
                      <w:lang w:val="sv-SE"/>
                    </w:rPr>
                    <w:t>Handheld (L/S band), VSAT (Ku/Ka)</w:t>
                  </w:r>
                </w:p>
              </w:tc>
            </w:tr>
            <w:tr w:rsidR="007C2155" w:rsidRPr="007C2155" w14:paraId="321A1DB8" w14:textId="77777777" w:rsidTr="007F582C">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C9CE70C" w14:textId="77777777" w:rsidR="007C2155" w:rsidRPr="007C2155" w:rsidRDefault="007C2155" w:rsidP="007C2155">
                  <w:pPr>
                    <w:widowControl w:val="0"/>
                    <w:jc w:val="both"/>
                    <w:rPr>
                      <w:rFonts w:ascii="Times New Roman" w:eastAsia="Yu Mincho" w:hAnsi="Times New Roman" w:cs="Times New Roman"/>
                      <w:b/>
                      <w:kern w:val="2"/>
                      <w:sz w:val="21"/>
                      <w:szCs w:val="20"/>
                      <w:lang w:val="en-US"/>
                    </w:rPr>
                  </w:pPr>
                  <w:r w:rsidRPr="007C2155">
                    <w:rPr>
                      <w:rFonts w:ascii="Times New Roman" w:eastAsia="Yu Mincho" w:hAnsi="Times New Roman" w:cs="Times New Roman"/>
                      <w:b/>
                      <w:kern w:val="2"/>
                      <w:sz w:val="21"/>
                      <w:szCs w:val="20"/>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4A587AB8" w14:textId="77777777" w:rsidR="007C2155" w:rsidRPr="007C2155" w:rsidRDefault="007C2155" w:rsidP="007C2155">
                  <w:pPr>
                    <w:widowControl w:val="0"/>
                    <w:jc w:val="center"/>
                    <w:rPr>
                      <w:rFonts w:ascii="Times New Roman" w:eastAsia="Yu Mincho" w:hAnsi="Times New Roman" w:cs="Times New Roman"/>
                      <w:kern w:val="2"/>
                      <w:sz w:val="21"/>
                      <w:szCs w:val="20"/>
                      <w:lang w:val="en-US"/>
                    </w:rPr>
                  </w:pPr>
                  <w:r w:rsidRPr="007C2155">
                    <w:rPr>
                      <w:rFonts w:ascii="Times New Roman" w:eastAsia="Yu Mincho" w:hAnsi="Times New Roman" w:cs="Times New Roman"/>
                      <w:kern w:val="2"/>
                      <w:sz w:val="21"/>
                      <w:szCs w:val="20"/>
                      <w:lang w:val="en-US"/>
                    </w:rPr>
                    <w:t>L/S band:</w:t>
                  </w:r>
                  <w:r w:rsidRPr="007C2155">
                    <w:rPr>
                      <w:rFonts w:ascii="Times New Roman" w:eastAsia="Yu Mincho" w:hAnsi="Times New Roman" w:cs="Times New Roman"/>
                      <w:kern w:val="2"/>
                      <w:sz w:val="21"/>
                      <w:szCs w:val="20"/>
                      <w:lang w:val="en-US"/>
                    </w:rPr>
                    <w:tab/>
                  </w:r>
                  <w:r w:rsidRPr="007C2155">
                    <w:rPr>
                      <w:rFonts w:ascii="Times New Roman" w:eastAsia="Yu Mincho" w:hAnsi="Times New Roman" w:cs="Times New Roman"/>
                      <w:kern w:val="2"/>
                      <w:sz w:val="21"/>
                      <w:szCs w:val="20"/>
                      <w:highlight w:val="cyan"/>
                      <w:lang w:val="en-US"/>
                    </w:rPr>
                    <w:t>3 km/h</w:t>
                  </w:r>
                  <w:r w:rsidRPr="007C2155">
                    <w:rPr>
                      <w:rFonts w:ascii="Times New Roman" w:eastAsia="Yu Mincho" w:hAnsi="Times New Roman" w:cs="Times New Roman"/>
                      <w:kern w:val="2"/>
                      <w:sz w:val="21"/>
                      <w:szCs w:val="20"/>
                      <w:lang w:val="en-US"/>
                    </w:rPr>
                    <w:t xml:space="preserve">, </w:t>
                  </w:r>
                  <w:r w:rsidRPr="007C2155">
                    <w:rPr>
                      <w:rFonts w:ascii="Times New Roman" w:eastAsia="Yu Mincho" w:hAnsi="Times New Roman" w:cs="Times New Roman"/>
                      <w:kern w:val="2"/>
                      <w:sz w:val="21"/>
                      <w:szCs w:val="20"/>
                      <w:highlight w:val="cyan"/>
                      <w:lang w:val="en-US"/>
                    </w:rPr>
                    <w:t>120km/h</w:t>
                  </w:r>
                  <w:r w:rsidRPr="007C2155">
                    <w:rPr>
                      <w:rFonts w:ascii="Times New Roman" w:eastAsia="Yu Mincho" w:hAnsi="Times New Roman" w:cs="Times New Roman"/>
                      <w:kern w:val="2"/>
                      <w:sz w:val="21"/>
                      <w:szCs w:val="20"/>
                      <w:lang w:val="en-US"/>
                    </w:rPr>
                    <w:t xml:space="preserve">, 1500 km/h, Ku/Ka: 3 km/h , </w:t>
                  </w:r>
                  <w:r w:rsidRPr="007C2155">
                    <w:rPr>
                      <w:rFonts w:ascii="Times New Roman" w:eastAsia="Yu Mincho" w:hAnsi="Times New Roman" w:cs="Times New Roman"/>
                      <w:kern w:val="2"/>
                      <w:sz w:val="21"/>
                      <w:szCs w:val="20"/>
                      <w:highlight w:val="cyan"/>
                      <w:lang w:val="en-US"/>
                    </w:rPr>
                    <w:t>120 km/h</w:t>
                  </w:r>
                  <w:r w:rsidRPr="007C2155">
                    <w:rPr>
                      <w:rFonts w:ascii="Times New Roman" w:eastAsia="Yu Mincho" w:hAnsi="Times New Roman" w:cs="Times New Roman"/>
                      <w:kern w:val="2"/>
                      <w:sz w:val="21"/>
                      <w:szCs w:val="20"/>
                      <w:lang w:val="en-US"/>
                    </w:rPr>
                    <w:t xml:space="preserve">, </w:t>
                  </w:r>
                  <w:r w:rsidRPr="007C2155">
                    <w:rPr>
                      <w:rFonts w:ascii="Times New Roman" w:eastAsia="Yu Mincho" w:hAnsi="Times New Roman" w:cs="Times New Roman"/>
                      <w:kern w:val="2"/>
                      <w:sz w:val="21"/>
                      <w:szCs w:val="20"/>
                      <w:highlight w:val="cyan"/>
                      <w:lang w:val="en-US"/>
                    </w:rPr>
                    <w:t>1500 km/h</w:t>
                  </w:r>
                  <w:r w:rsidRPr="007C2155">
                    <w:rPr>
                      <w:rFonts w:ascii="Times New Roman" w:eastAsia="Yu Mincho" w:hAnsi="Times New Roman" w:cs="Times New Roman"/>
                      <w:kern w:val="2"/>
                      <w:sz w:val="21"/>
                      <w:szCs w:val="20"/>
                      <w:lang w:val="en-US"/>
                    </w:rPr>
                    <w:t>,</w:t>
                  </w:r>
                  <w:r w:rsidRPr="007C2155">
                    <w:rPr>
                      <w:rFonts w:ascii="Times New Roman" w:eastAsia="Yu Mincho" w:hAnsi="Times New Roman" w:cs="Times New Roman"/>
                      <w:kern w:val="2"/>
                      <w:sz w:val="21"/>
                      <w:szCs w:val="22"/>
                    </w:rPr>
                    <w:t xml:space="preserve"> </w:t>
                  </w:r>
                  <w:r w:rsidRPr="007C2155">
                    <w:rPr>
                      <w:rFonts w:ascii="Times New Roman" w:eastAsia="Yu Mincho" w:hAnsi="Times New Roman" w:cs="Times New Roman"/>
                      <w:kern w:val="2"/>
                      <w:sz w:val="21"/>
                      <w:szCs w:val="20"/>
                      <w:lang w:val="en-US"/>
                    </w:rPr>
                    <w:t>(note 2)</w:t>
                  </w:r>
                </w:p>
                <w:p w14:paraId="3F68C9FF" w14:textId="77777777" w:rsidR="007C2155" w:rsidRPr="007C2155" w:rsidRDefault="007C2155" w:rsidP="007C2155">
                  <w:pPr>
                    <w:widowControl w:val="0"/>
                    <w:jc w:val="center"/>
                    <w:rPr>
                      <w:rFonts w:ascii="Times New Roman" w:eastAsia="Yu Mincho" w:hAnsi="Times New Roman" w:cs="Times New Roman"/>
                      <w:kern w:val="2"/>
                      <w:sz w:val="21"/>
                      <w:szCs w:val="20"/>
                      <w:lang w:val="en-US"/>
                    </w:rPr>
                  </w:pPr>
                </w:p>
              </w:tc>
            </w:tr>
            <w:tr w:rsidR="007C2155" w:rsidRPr="007C2155" w14:paraId="07CF6D4A" w14:textId="77777777" w:rsidTr="007F582C">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EF2ECC5" w14:textId="77777777" w:rsidR="007C2155" w:rsidRPr="007C2155" w:rsidRDefault="007C2155" w:rsidP="007C2155">
                  <w:pPr>
                    <w:widowControl w:val="0"/>
                    <w:jc w:val="both"/>
                    <w:rPr>
                      <w:rFonts w:ascii="Times New Roman" w:eastAsia="Yu Mincho" w:hAnsi="Times New Roman" w:cs="Times New Roman"/>
                      <w:b/>
                      <w:kern w:val="2"/>
                      <w:sz w:val="21"/>
                      <w:szCs w:val="20"/>
                      <w:lang w:val="en-US"/>
                    </w:rPr>
                  </w:pPr>
                  <w:r w:rsidRPr="007C2155">
                    <w:rPr>
                      <w:rFonts w:ascii="Times New Roman" w:eastAsia="Yu Mincho" w:hAnsi="Times New Roman" w:cs="Times New Roman"/>
                      <w:b/>
                      <w:kern w:val="2"/>
                      <w:sz w:val="21"/>
                      <w:szCs w:val="20"/>
                      <w:lang w:val="en-US"/>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871FBA3" w14:textId="77777777" w:rsidR="007C2155" w:rsidRPr="007C2155" w:rsidRDefault="007C2155" w:rsidP="007C2155">
                  <w:pPr>
                    <w:widowControl w:val="0"/>
                    <w:jc w:val="center"/>
                    <w:rPr>
                      <w:rFonts w:ascii="Times New Roman" w:eastAsia="Yu Mincho" w:hAnsi="Times New Roman" w:cs="Times New Roman"/>
                      <w:kern w:val="2"/>
                      <w:sz w:val="21"/>
                      <w:szCs w:val="20"/>
                      <w:lang w:val="en-US"/>
                    </w:rPr>
                  </w:pPr>
                  <w:r w:rsidRPr="007C2155">
                    <w:rPr>
                      <w:rFonts w:ascii="Times New Roman" w:eastAsia="Yu Mincho" w:hAnsi="Times New Roman" w:cs="Times New Roman"/>
                      <w:kern w:val="2"/>
                      <w:sz w:val="21"/>
                      <w:szCs w:val="20"/>
                      <w:highlight w:val="cyan"/>
                      <w:lang w:val="en-US"/>
                    </w:rPr>
                    <w:t>(Quasi)-Earth-fixed beams/cells</w:t>
                  </w:r>
                  <w:r w:rsidRPr="007C2155">
                    <w:rPr>
                      <w:rFonts w:ascii="Times New Roman" w:eastAsia="Yu Mincho" w:hAnsi="Times New Roman" w:cs="Times New Roman"/>
                      <w:kern w:val="2"/>
                      <w:sz w:val="21"/>
                      <w:szCs w:val="20"/>
                      <w:lang w:val="en-US"/>
                    </w:rPr>
                    <w:t xml:space="preserve"> and Earth-moving </w:t>
                  </w:r>
                </w:p>
              </w:tc>
            </w:tr>
            <w:tr w:rsidR="007C2155" w:rsidRPr="007C2155" w14:paraId="3BCB1D8B" w14:textId="77777777" w:rsidTr="007F582C">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3BA077E4" w14:textId="77777777" w:rsidR="007C2155" w:rsidRPr="007C2155" w:rsidRDefault="007C2155" w:rsidP="007C2155">
                  <w:pPr>
                    <w:widowControl w:val="0"/>
                    <w:jc w:val="both"/>
                    <w:rPr>
                      <w:rFonts w:ascii="Times New Roman" w:eastAsia="Yu Mincho" w:hAnsi="Times New Roman" w:cs="Times New Roman"/>
                      <w:strike/>
                      <w:color w:val="000000"/>
                      <w:kern w:val="2"/>
                      <w:sz w:val="21"/>
                      <w:szCs w:val="20"/>
                      <w:lang w:val="en-US"/>
                    </w:rPr>
                  </w:pPr>
                  <w:r w:rsidRPr="007C2155">
                    <w:rPr>
                      <w:rFonts w:ascii="Times New Roman" w:eastAsia="Yu Mincho" w:hAnsi="Times New Roman" w:cs="Times New Roman"/>
                      <w:color w:val="000000"/>
                      <w:kern w:val="2"/>
                      <w:sz w:val="21"/>
                      <w:szCs w:val="20"/>
                      <w:lang w:val="en-US"/>
                    </w:rPr>
                    <w:t xml:space="preserve">Note 1: UE altitude is considered </w:t>
                  </w:r>
                </w:p>
                <w:p w14:paraId="16242EA9" w14:textId="77777777" w:rsidR="007C2155" w:rsidRPr="007C2155" w:rsidRDefault="007C2155" w:rsidP="007C2155">
                  <w:pPr>
                    <w:widowControl w:val="0"/>
                    <w:jc w:val="both"/>
                    <w:rPr>
                      <w:rFonts w:ascii="Times New Roman" w:eastAsia="Yu Mincho" w:hAnsi="Times New Roman" w:cs="Times New Roman"/>
                      <w:kern w:val="2"/>
                      <w:sz w:val="21"/>
                      <w:szCs w:val="20"/>
                      <w:lang w:val="en-US"/>
                    </w:rPr>
                  </w:pPr>
                  <w:r w:rsidRPr="007C2155">
                    <w:rPr>
                      <w:rFonts w:ascii="Times New Roman" w:eastAsia="Yu Mincho" w:hAnsi="Times New Roman" w:cs="Times New Roman"/>
                      <w:color w:val="000000"/>
                      <w:kern w:val="2"/>
                      <w:sz w:val="21"/>
                      <w:szCs w:val="20"/>
                      <w:lang w:val="en-US"/>
                    </w:rPr>
                    <w:t>Note 2</w:t>
                  </w:r>
                  <w:r w:rsidRPr="007C2155">
                    <w:rPr>
                      <w:rFonts w:ascii="Times New Roman" w:eastAsia="Yu Mincho" w:hAnsi="Times New Roman" w:cs="Times New Roman"/>
                      <w:kern w:val="2"/>
                      <w:sz w:val="21"/>
                      <w:szCs w:val="20"/>
                      <w:lang w:val="en-US"/>
                    </w:rPr>
                    <w:t>: 10 km altitude in case of aircraft scenario. 1500 km/h is for aircraft scenario.</w:t>
                  </w:r>
                </w:p>
                <w:p w14:paraId="051ED227" w14:textId="77777777" w:rsidR="007C2155" w:rsidRPr="007C2155" w:rsidRDefault="007C2155" w:rsidP="007C2155">
                  <w:pPr>
                    <w:widowControl w:val="0"/>
                    <w:jc w:val="both"/>
                    <w:rPr>
                      <w:rFonts w:ascii="Times New Roman" w:eastAsia="Yu Mincho" w:hAnsi="Times New Roman" w:cs="Times New Roman"/>
                      <w:kern w:val="2"/>
                      <w:sz w:val="21"/>
                      <w:szCs w:val="20"/>
                      <w:lang w:val="en-US"/>
                    </w:rPr>
                  </w:pPr>
                  <w:r w:rsidRPr="007C2155">
                    <w:rPr>
                      <w:rFonts w:ascii="Times New Roman" w:eastAsia="Yu Mincho" w:hAnsi="Times New Roman" w:cs="Times New Roman"/>
                      <w:kern w:val="2"/>
                      <w:sz w:val="21"/>
                      <w:szCs w:val="20"/>
                      <w:lang w:val="en-US"/>
                    </w:rPr>
                    <w:t>Note 3: Same values can be reused for other elevation angle than nadir. Beam size of the edge beam can be reported by companies.</w:t>
                  </w:r>
                </w:p>
                <w:p w14:paraId="0A70E3F5" w14:textId="77777777" w:rsidR="007C2155" w:rsidRPr="007C2155" w:rsidRDefault="007C2155" w:rsidP="007C2155">
                  <w:pPr>
                    <w:widowControl w:val="0"/>
                    <w:jc w:val="both"/>
                    <w:rPr>
                      <w:rFonts w:ascii="Times New Roman" w:eastAsia="Yu Mincho" w:hAnsi="Times New Roman" w:cs="Times New Roman"/>
                      <w:kern w:val="2"/>
                      <w:sz w:val="21"/>
                      <w:szCs w:val="20"/>
                      <w:lang w:val="en-US"/>
                    </w:rPr>
                  </w:pPr>
                  <w:r w:rsidRPr="007C2155">
                    <w:rPr>
                      <w:rFonts w:ascii="Times New Roman" w:eastAsia="Yu Mincho" w:hAnsi="Times New Roman" w:cs="Times New Roman"/>
                      <w:kern w:val="2"/>
                      <w:sz w:val="21"/>
                      <w:szCs w:val="20"/>
                      <w:lang w:val="en-US"/>
                    </w:rPr>
                    <w:lastRenderedPageBreak/>
                    <w:t>Note 4: Footprint of the beam could be: case 1: within the orbital plane, case 2: at 90° with respect to orbital plane. Companies to report the elevation angle of the beam.</w:t>
                  </w:r>
                </w:p>
                <w:p w14:paraId="27E5F3EA" w14:textId="77777777" w:rsidR="007C2155" w:rsidRPr="007C2155" w:rsidRDefault="007C2155" w:rsidP="007C2155">
                  <w:pPr>
                    <w:widowControl w:val="0"/>
                    <w:jc w:val="both"/>
                    <w:rPr>
                      <w:rFonts w:ascii="Times New Roman" w:eastAsia="Yu Mincho" w:hAnsi="Times New Roman" w:cs="Times New Roman"/>
                      <w:color w:val="4EA72E"/>
                      <w:kern w:val="2"/>
                      <w:sz w:val="21"/>
                      <w:szCs w:val="20"/>
                      <w:lang w:val="en-US"/>
                    </w:rPr>
                  </w:pPr>
                  <w:r w:rsidRPr="007C2155">
                    <w:rPr>
                      <w:rFonts w:ascii="Times New Roman" w:eastAsia="Yu Mincho" w:hAnsi="Times New Roman" w:cs="Times New Roman"/>
                      <w:kern w:val="2"/>
                      <w:sz w:val="21"/>
                      <w:szCs w:val="20"/>
                      <w:lang w:val="en-US"/>
                    </w:rPr>
                    <w:t>Note 5: Other parameters can be reported by companies.</w:t>
                  </w:r>
                  <w:r w:rsidRPr="007C2155">
                    <w:rPr>
                      <w:rFonts w:ascii="Times New Roman" w:eastAsia="Yu Mincho" w:hAnsi="Times New Roman" w:cs="Times New Roman"/>
                      <w:color w:val="4EA72E"/>
                      <w:kern w:val="2"/>
                      <w:sz w:val="21"/>
                      <w:szCs w:val="20"/>
                      <w:lang w:val="en-US"/>
                    </w:rPr>
                    <w:t xml:space="preserve"> </w:t>
                  </w:r>
                </w:p>
              </w:tc>
            </w:tr>
          </w:tbl>
          <w:p w14:paraId="7A39268C" w14:textId="77777777" w:rsidR="007C2155" w:rsidRPr="007C2155" w:rsidRDefault="007C2155" w:rsidP="007C2155">
            <w:pPr>
              <w:rPr>
                <w:rFonts w:ascii="Times New Roman" w:eastAsia="Yu Mincho" w:hAnsi="Times New Roman" w:cs="Times New Roman"/>
                <w:kern w:val="2"/>
                <w:sz w:val="21"/>
                <w:szCs w:val="20"/>
                <w:lang w:eastAsia="zh-CN"/>
              </w:rPr>
            </w:pPr>
          </w:p>
          <w:p w14:paraId="7D88CCE1" w14:textId="77777777" w:rsidR="007C2155" w:rsidRPr="007C2155" w:rsidRDefault="007C2155" w:rsidP="007C2155">
            <w:pPr>
              <w:tabs>
                <w:tab w:val="left" w:pos="1622"/>
              </w:tabs>
              <w:ind w:left="720"/>
              <w:rPr>
                <w:rFonts w:ascii="Times New Roman" w:eastAsia="MS Mincho" w:hAnsi="Times New Roman" w:cs="Times New Roman"/>
                <w:b/>
                <w:sz w:val="20"/>
                <w:lang w:eastAsia="en-GB"/>
              </w:rPr>
            </w:pPr>
            <w:r w:rsidRPr="007C2155">
              <w:rPr>
                <w:rFonts w:ascii="Times New Roman" w:eastAsia="MS Mincho" w:hAnsi="Times New Roman" w:cs="Times New Roman"/>
                <w:b/>
                <w:sz w:val="20"/>
                <w:lang w:eastAsia="en-GB"/>
              </w:rPr>
              <w:t xml:space="preserve">Note: The </w:t>
            </w:r>
            <w:r w:rsidRPr="007C2155">
              <w:rPr>
                <w:rFonts w:ascii="Times New Roman" w:eastAsia="MS Mincho" w:hAnsi="Times New Roman" w:cs="Times New Roman"/>
                <w:b/>
                <w:sz w:val="20"/>
                <w:highlight w:val="cyan"/>
                <w:lang w:eastAsia="en-GB"/>
              </w:rPr>
              <w:t>cyan</w:t>
            </w:r>
            <w:r w:rsidRPr="007C2155">
              <w:rPr>
                <w:rFonts w:ascii="Times New Roman" w:eastAsia="MS Mincho" w:hAnsi="Times New Roman" w:cs="Times New Roman"/>
                <w:b/>
                <w:sz w:val="20"/>
                <w:lang w:eastAsia="en-GB"/>
              </w:rPr>
              <w:t xml:space="preserve"> highlighted parameters are prioritized for evaluation purposes.</w:t>
            </w:r>
          </w:p>
          <w:p w14:paraId="0428D60B" w14:textId="77777777" w:rsidR="007C2155" w:rsidRPr="007C2155" w:rsidRDefault="007C2155" w:rsidP="007C2155">
            <w:pPr>
              <w:tabs>
                <w:tab w:val="left" w:pos="1622"/>
              </w:tabs>
              <w:rPr>
                <w:rFonts w:ascii="Times New Roman" w:eastAsia="MS Mincho" w:hAnsi="Times New Roman" w:cs="Times New Roman"/>
                <w:b/>
                <w:sz w:val="20"/>
                <w:lang w:eastAsia="en-GB"/>
              </w:rPr>
            </w:pPr>
          </w:p>
          <w:p w14:paraId="2DA812AE" w14:textId="77777777" w:rsidR="007C2155" w:rsidRPr="007C2155" w:rsidRDefault="007C2155" w:rsidP="007C2155">
            <w:pPr>
              <w:rPr>
                <w:rFonts w:ascii="Times New Roman" w:eastAsia="Yu Mincho" w:hAnsi="Times New Roman" w:cs="Times New Roman"/>
                <w:b/>
                <w:kern w:val="2"/>
                <w:sz w:val="21"/>
                <w:szCs w:val="20"/>
                <w:lang w:eastAsia="zh-CN"/>
              </w:rPr>
            </w:pPr>
            <w:r w:rsidRPr="007C2155">
              <w:rPr>
                <w:rFonts w:ascii="Times New Roman" w:eastAsia="Yu Mincho" w:hAnsi="Times New Roman" w:cs="Times New Roman"/>
                <w:b/>
                <w:kern w:val="2"/>
                <w:sz w:val="21"/>
                <w:szCs w:val="20"/>
                <w:highlight w:val="green"/>
                <w:lang w:eastAsia="zh-CN"/>
              </w:rPr>
              <w:t>Agreement:</w:t>
            </w:r>
          </w:p>
          <w:p w14:paraId="23E156E8" w14:textId="77777777" w:rsidR="007C2155" w:rsidRPr="007C2155" w:rsidRDefault="007C2155" w:rsidP="007C2155">
            <w:pPr>
              <w:rPr>
                <w:rFonts w:ascii="Times New Roman" w:eastAsia="Yu Mincho" w:hAnsi="Times New Roman" w:cs="Times New Roman"/>
                <w:bCs/>
                <w:kern w:val="2"/>
                <w:sz w:val="21"/>
                <w:szCs w:val="20"/>
                <w:lang w:eastAsia="zh-CN"/>
              </w:rPr>
            </w:pPr>
            <w:r w:rsidRPr="007C2155">
              <w:rPr>
                <w:rFonts w:ascii="Times New Roman" w:eastAsia="Yu Mincho" w:hAnsi="Times New Roman" w:cs="Times New Roman"/>
                <w:bCs/>
                <w:kern w:val="2"/>
                <w:sz w:val="21"/>
                <w:szCs w:val="20"/>
                <w:lang w:eastAsia="zh-CN"/>
              </w:rPr>
              <w:t>For evaluation regarding GNSS-resilient operation, based on GNSS information or the lack of it, it is assumed that the UE has a horizontal location uncertainty within an area</w:t>
            </w:r>
          </w:p>
          <w:p w14:paraId="16CFD6E1" w14:textId="77777777" w:rsidR="007C2155" w:rsidRPr="007C2155" w:rsidRDefault="007C2155" w:rsidP="007C2155">
            <w:pPr>
              <w:numPr>
                <w:ilvl w:val="0"/>
                <w:numId w:val="40"/>
              </w:numPr>
              <w:suppressAutoHyphens/>
              <w:spacing w:before="120" w:after="120" w:line="278" w:lineRule="auto"/>
              <w:rPr>
                <w:rFonts w:ascii="Times New Roman" w:eastAsia="Yu Mincho" w:hAnsi="Times New Roman" w:cs="Times New Roman"/>
                <w:bCs/>
                <w:kern w:val="2"/>
                <w:sz w:val="21"/>
                <w:szCs w:val="20"/>
                <w14:ligatures w14:val="standardContextual"/>
              </w:rPr>
            </w:pPr>
            <w:r w:rsidRPr="007C2155">
              <w:rPr>
                <w:rFonts w:ascii="Times New Roman" w:eastAsia="Yu Mincho" w:hAnsi="Times New Roman" w:cs="Times New Roman"/>
                <w:bCs/>
                <w:kern w:val="2"/>
                <w:sz w:val="21"/>
                <w:szCs w:val="20"/>
                <w14:ligatures w14:val="standardContextual"/>
              </w:rPr>
              <w:t>Case a: the location uncertainty area is the area served by the cell or beam.</w:t>
            </w:r>
          </w:p>
          <w:p w14:paraId="3E732BFD" w14:textId="77777777" w:rsidR="007C2155" w:rsidRPr="007C2155" w:rsidRDefault="007C2155" w:rsidP="007C2155">
            <w:pPr>
              <w:numPr>
                <w:ilvl w:val="0"/>
                <w:numId w:val="40"/>
              </w:numPr>
              <w:suppressAutoHyphens/>
              <w:spacing w:before="120" w:after="120" w:line="278" w:lineRule="auto"/>
              <w:rPr>
                <w:rFonts w:ascii="Times New Roman" w:eastAsia="Yu Mincho" w:hAnsi="Times New Roman" w:cs="Times New Roman"/>
                <w:bCs/>
                <w:kern w:val="2"/>
                <w:sz w:val="21"/>
                <w:szCs w:val="20"/>
                <w14:ligatures w14:val="standardContextual"/>
              </w:rPr>
            </w:pPr>
            <w:r w:rsidRPr="007C2155">
              <w:rPr>
                <w:rFonts w:ascii="Times New Roman" w:eastAsia="Yu Mincho" w:hAnsi="Times New Roman" w:cs="Times New Roman"/>
                <w:bCs/>
                <w:kern w:val="2"/>
                <w:sz w:val="21"/>
                <w:szCs w:val="20"/>
                <w14:ligatures w14:val="standardContextual"/>
              </w:rPr>
              <w:t>Case b: the location uncertainty area is a circle of radius X km</w:t>
            </w:r>
          </w:p>
          <w:p w14:paraId="636B4FDE" w14:textId="77777777" w:rsidR="007C2155" w:rsidRPr="007C2155" w:rsidRDefault="007C2155" w:rsidP="007C2155">
            <w:pPr>
              <w:numPr>
                <w:ilvl w:val="1"/>
                <w:numId w:val="40"/>
              </w:numPr>
              <w:suppressAutoHyphens/>
              <w:spacing w:before="120" w:after="120" w:line="278" w:lineRule="auto"/>
              <w:rPr>
                <w:rFonts w:ascii="Times New Roman" w:eastAsia="Yu Mincho" w:hAnsi="Times New Roman" w:cs="Times New Roman"/>
                <w:bCs/>
                <w:kern w:val="2"/>
                <w:sz w:val="21"/>
                <w:szCs w:val="20"/>
                <w14:ligatures w14:val="standardContextual"/>
              </w:rPr>
            </w:pPr>
            <w:r w:rsidRPr="007C2155">
              <w:rPr>
                <w:rFonts w:ascii="Times New Roman" w:eastAsia="Yu Mincho" w:hAnsi="Times New Roman" w:cs="Times New Roman"/>
                <w:bCs/>
                <w:kern w:val="2"/>
                <w:sz w:val="21"/>
                <w:szCs w:val="20"/>
                <w14:ligatures w14:val="standardContextual"/>
              </w:rPr>
              <w:t>X to be reported</w:t>
            </w:r>
          </w:p>
          <w:p w14:paraId="26E3D204" w14:textId="77777777" w:rsidR="007C2155" w:rsidRPr="007C2155" w:rsidRDefault="007C2155" w:rsidP="007C2155">
            <w:pPr>
              <w:rPr>
                <w:rFonts w:ascii="Times New Roman" w:eastAsia="Yu Mincho" w:hAnsi="Times New Roman" w:cs="Times New Roman"/>
                <w:bCs/>
                <w:kern w:val="2"/>
                <w:sz w:val="21"/>
                <w:szCs w:val="20"/>
              </w:rPr>
            </w:pPr>
            <w:r w:rsidRPr="007C2155">
              <w:rPr>
                <w:rFonts w:ascii="Times New Roman" w:eastAsia="Yu Mincho" w:hAnsi="Times New Roman" w:cs="Times New Roman"/>
                <w:bCs/>
                <w:kern w:val="2"/>
                <w:sz w:val="21"/>
                <w:szCs w:val="20"/>
              </w:rPr>
              <w:t>UE altitude error should be taken into account.</w:t>
            </w:r>
          </w:p>
          <w:p w14:paraId="0CFC992E" w14:textId="77777777" w:rsidR="007C2155" w:rsidRPr="007C2155" w:rsidRDefault="007C2155" w:rsidP="007C2155">
            <w:pPr>
              <w:numPr>
                <w:ilvl w:val="0"/>
                <w:numId w:val="41"/>
              </w:numPr>
              <w:spacing w:after="160" w:line="278" w:lineRule="auto"/>
              <w:rPr>
                <w:rFonts w:ascii="Times New Roman" w:eastAsia="Yu Mincho" w:hAnsi="Times New Roman" w:cs="Times New Roman"/>
                <w:bCs/>
                <w:kern w:val="2"/>
                <w:sz w:val="21"/>
                <w:szCs w:val="20"/>
              </w:rPr>
            </w:pPr>
            <w:r w:rsidRPr="007C2155">
              <w:rPr>
                <w:rFonts w:ascii="Times New Roman" w:eastAsia="Yu Mincho" w:hAnsi="Times New Roman" w:cs="Times New Roman"/>
                <w:bCs/>
                <w:kern w:val="2"/>
                <w:sz w:val="21"/>
                <w:szCs w:val="20"/>
              </w:rPr>
              <w:t>UE altitude error to be reported.</w:t>
            </w:r>
          </w:p>
          <w:p w14:paraId="518D3641" w14:textId="77777777" w:rsidR="007C2155" w:rsidRPr="007C2155" w:rsidRDefault="007C2155" w:rsidP="007C2155">
            <w:pPr>
              <w:rPr>
                <w:rFonts w:ascii="Times New Roman" w:eastAsia="Yu Mincho" w:hAnsi="Times New Roman" w:cs="Times New Roman"/>
                <w:bCs/>
                <w:kern w:val="2"/>
                <w:sz w:val="21"/>
                <w:szCs w:val="20"/>
              </w:rPr>
            </w:pPr>
            <w:r w:rsidRPr="007C2155">
              <w:rPr>
                <w:rFonts w:ascii="Times New Roman" w:eastAsia="Yu Mincho" w:hAnsi="Times New Roman" w:cs="Times New Roman"/>
                <w:bCs/>
                <w:kern w:val="2"/>
                <w:sz w:val="21"/>
                <w:szCs w:val="20"/>
              </w:rPr>
              <w:t>For both Case a and Case b above, RAN1 to evaluate at least:</w:t>
            </w:r>
          </w:p>
          <w:p w14:paraId="31672C76" w14:textId="77777777" w:rsidR="007C2155" w:rsidRPr="007C2155" w:rsidRDefault="007C2155" w:rsidP="007C2155">
            <w:pPr>
              <w:numPr>
                <w:ilvl w:val="0"/>
                <w:numId w:val="40"/>
              </w:numPr>
              <w:suppressAutoHyphens/>
              <w:spacing w:before="120" w:after="120" w:line="278" w:lineRule="auto"/>
              <w:ind w:left="1035"/>
              <w:rPr>
                <w:rFonts w:ascii="Yu Mincho" w:eastAsia="Yu Mincho" w:hAnsi="Yu Mincho" w:cs="Times New Roman" w:hint="eastAsia"/>
                <w:bCs/>
                <w:kern w:val="2"/>
                <w:sz w:val="21"/>
                <w:szCs w:val="20"/>
                <w14:ligatures w14:val="standardContextual"/>
              </w:rPr>
            </w:pPr>
            <w:r w:rsidRPr="007C2155">
              <w:rPr>
                <w:rFonts w:ascii="Times New Roman" w:eastAsia="Yu Mincho" w:hAnsi="Times New Roman" w:cs="Times New Roman"/>
                <w:bCs/>
                <w:kern w:val="2"/>
                <w:sz w:val="21"/>
                <w:szCs w:val="20"/>
                <w14:ligatures w14:val="standardContextual"/>
              </w:rPr>
              <w:t>Differential delay values</w:t>
            </w:r>
          </w:p>
          <w:p w14:paraId="04E67256" w14:textId="3B019891" w:rsidR="00F44F08" w:rsidRPr="007C2155" w:rsidRDefault="007C2155" w:rsidP="007C2155">
            <w:pPr>
              <w:numPr>
                <w:ilvl w:val="0"/>
                <w:numId w:val="40"/>
              </w:numPr>
              <w:suppressAutoHyphens/>
              <w:spacing w:before="120" w:after="120" w:line="278" w:lineRule="auto"/>
              <w:ind w:left="1035"/>
              <w:rPr>
                <w:rFonts w:ascii="Yu Mincho" w:eastAsia="Yu Mincho" w:hAnsi="Yu Mincho" w:cs="Times New Roman" w:hint="eastAsia"/>
                <w:bCs/>
                <w:kern w:val="2"/>
                <w:sz w:val="21"/>
                <w:szCs w:val="20"/>
                <w14:ligatures w14:val="standardContextual"/>
              </w:rPr>
            </w:pPr>
            <w:r w:rsidRPr="007C2155">
              <w:rPr>
                <w:rFonts w:ascii="Times New Roman" w:eastAsia="Yu Mincho" w:hAnsi="Times New Roman" w:cs="Times New Roman"/>
                <w:bCs/>
                <w:kern w:val="2"/>
                <w:sz w:val="21"/>
                <w:szCs w:val="20"/>
                <w14:ligatures w14:val="standardContextual"/>
              </w:rPr>
              <w:t>Differential frequency offset/Doppler values</w:t>
            </w:r>
          </w:p>
        </w:tc>
      </w:tr>
    </w:tbl>
    <w:bookmarkEnd w:id="3"/>
    <w:p w14:paraId="7851CBE9" w14:textId="27037D35"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lastRenderedPageBreak/>
        <w:t xml:space="preserve">In this contribution, we </w:t>
      </w:r>
      <w:r w:rsidR="00AA4C89">
        <w:rPr>
          <w:rFonts w:ascii="Times New Roman" w:eastAsia="宋体" w:hAnsi="Times New Roman" w:cs="Times New Roman" w:hint="eastAsia"/>
          <w:bCs/>
          <w:sz w:val="22"/>
          <w:szCs w:val="22"/>
          <w:lang w:eastAsia="zh-CN"/>
        </w:rPr>
        <w:t xml:space="preserve">further discuss the </w:t>
      </w:r>
      <w:r w:rsidR="003A333B">
        <w:rPr>
          <w:rFonts w:ascii="Times New Roman" w:eastAsia="宋体" w:hAnsi="Times New Roman" w:cs="Times New Roman"/>
          <w:bCs/>
          <w:sz w:val="22"/>
          <w:szCs w:val="22"/>
          <w:lang w:eastAsia="zh-CN"/>
        </w:rPr>
        <w:t>evaluation</w:t>
      </w:r>
      <w:r w:rsidR="001A53F3">
        <w:rPr>
          <w:rFonts w:ascii="Times New Roman" w:eastAsia="宋体" w:hAnsi="Times New Roman" w:cs="Times New Roman" w:hint="eastAsia"/>
          <w:bCs/>
          <w:sz w:val="22"/>
          <w:szCs w:val="22"/>
          <w:lang w:eastAsia="zh-CN"/>
        </w:rPr>
        <w:t xml:space="preserve"> </w:t>
      </w:r>
      <w:r w:rsidR="00450010">
        <w:rPr>
          <w:rFonts w:ascii="Times New Roman" w:eastAsia="宋体" w:hAnsi="Times New Roman" w:cs="Times New Roman"/>
          <w:bCs/>
          <w:sz w:val="22"/>
          <w:szCs w:val="22"/>
          <w:lang w:eastAsia="zh-CN"/>
        </w:rPr>
        <w:t>assumptions related to</w:t>
      </w:r>
      <w:r w:rsidR="00596289">
        <w:rPr>
          <w:rFonts w:ascii="Times New Roman" w:eastAsia="宋体" w:hAnsi="Times New Roman" w:cs="Times New Roman" w:hint="eastAsia"/>
          <w:bCs/>
          <w:sz w:val="22"/>
          <w:szCs w:val="22"/>
          <w:lang w:eastAsia="zh-CN"/>
        </w:rPr>
        <w:t xml:space="preserve"> this GNSS resilience </w:t>
      </w:r>
      <w:r w:rsidR="00450010">
        <w:rPr>
          <w:rFonts w:ascii="Times New Roman" w:eastAsia="宋体" w:hAnsi="Times New Roman" w:cs="Times New Roman" w:hint="eastAsia"/>
          <w:bCs/>
          <w:sz w:val="22"/>
          <w:szCs w:val="22"/>
          <w:lang w:eastAsia="zh-CN"/>
        </w:rPr>
        <w:t>issue</w:t>
      </w:r>
      <w:r>
        <w:rPr>
          <w:rFonts w:ascii="Times New Roman" w:hAnsi="Times New Roman" w:cs="Times New Roman"/>
          <w:bCs/>
          <w:sz w:val="22"/>
          <w:szCs w:val="22"/>
        </w:rPr>
        <w:t>.</w:t>
      </w:r>
    </w:p>
    <w:p w14:paraId="567A71D3" w14:textId="77777777" w:rsidR="004F342D" w:rsidRDefault="000B25D3" w:rsidP="0021786D">
      <w:pPr>
        <w:pStyle w:val="1"/>
        <w:spacing w:before="240"/>
        <w:ind w:left="578" w:hanging="578"/>
        <w:rPr>
          <w:rFonts w:eastAsia="宋体"/>
          <w:lang w:val="en-GB" w:eastAsia="zh-CN"/>
        </w:rPr>
      </w:pPr>
      <w:bookmarkStart w:id="4" w:name="_Ref129681832"/>
      <w:r>
        <w:rPr>
          <w:rFonts w:eastAsia="宋体" w:hint="eastAsia"/>
          <w:lang w:val="en-GB" w:eastAsia="zh-CN"/>
        </w:rPr>
        <w:t>Timing and Frequency pre-</w:t>
      </w:r>
      <w:r w:rsidR="004F342D">
        <w:rPr>
          <w:rFonts w:eastAsia="宋体" w:hint="eastAsia"/>
          <w:lang w:val="en-GB" w:eastAsia="zh-CN"/>
        </w:rPr>
        <w:t>compensation</w:t>
      </w:r>
    </w:p>
    <w:p w14:paraId="729BB80C" w14:textId="33054807" w:rsidR="000C7A49" w:rsidRPr="00F96C7D" w:rsidRDefault="005B32A2" w:rsidP="00595D60">
      <w:pPr>
        <w:rPr>
          <w:rFonts w:ascii="Times New Roman" w:eastAsia="宋体" w:hAnsi="Times New Roman" w:cs="Times New Roman"/>
          <w:bCs/>
          <w:sz w:val="22"/>
          <w:szCs w:val="22"/>
          <w:lang w:eastAsia="zh-CN"/>
        </w:rPr>
      </w:pPr>
      <w:r>
        <w:rPr>
          <w:rFonts w:ascii="Times New Roman" w:hAnsi="Times New Roman" w:cs="Times New Roman"/>
          <w:bCs/>
          <w:sz w:val="22"/>
          <w:szCs w:val="22"/>
        </w:rPr>
        <w:t xml:space="preserve">According to current specifications, the NTN UE autonomously pre-compensates for </w:t>
      </w:r>
      <w:r w:rsidR="000A5B9E" w:rsidRPr="000A5B9E">
        <w:rPr>
          <w:rFonts w:ascii="Times New Roman" w:eastAsia="宋体" w:hAnsi="Times New Roman" w:cs="Times New Roman"/>
          <w:bCs/>
          <w:sz w:val="22"/>
          <w:szCs w:val="22"/>
          <w:lang w:eastAsia="zh-CN"/>
        </w:rPr>
        <w:t>uplink timing and frequency using GNSS and satellite ephemeris</w:t>
      </w:r>
      <w:r w:rsidR="000A5B9E">
        <w:rPr>
          <w:rFonts w:ascii="Times New Roman" w:eastAsia="宋体" w:hAnsi="Times New Roman" w:cs="Times New Roman" w:hint="eastAsia"/>
          <w:bCs/>
          <w:sz w:val="22"/>
          <w:szCs w:val="22"/>
          <w:lang w:eastAsia="zh-CN"/>
        </w:rPr>
        <w:t xml:space="preserve">. Without </w:t>
      </w:r>
      <w:r w:rsidR="002D1AEA">
        <w:rPr>
          <w:rFonts w:ascii="Times New Roman" w:eastAsia="宋体" w:hAnsi="Times New Roman" w:cs="Times New Roman"/>
          <w:bCs/>
          <w:sz w:val="22"/>
          <w:szCs w:val="22"/>
          <w:lang w:eastAsia="zh-CN"/>
        </w:rPr>
        <w:t>GNSS information, the UE could not estimate the service link RTT for timing pre-compensation and the relative velocity against the satellite for Doppler</w:t>
      </w:r>
      <w:r w:rsidR="00F96C7D">
        <w:rPr>
          <w:rFonts w:ascii="Times New Roman" w:eastAsia="宋体" w:hAnsi="Times New Roman" w:cs="Times New Roman" w:hint="eastAsia"/>
          <w:bCs/>
          <w:sz w:val="22"/>
          <w:szCs w:val="22"/>
          <w:lang w:eastAsia="zh-CN"/>
        </w:rPr>
        <w:t xml:space="preserve"> </w:t>
      </w:r>
      <w:r w:rsidR="00DE37ED">
        <w:rPr>
          <w:rFonts w:ascii="Times New Roman" w:eastAsia="宋体" w:hAnsi="Times New Roman" w:cs="Times New Roman" w:hint="eastAsia"/>
          <w:bCs/>
          <w:sz w:val="22"/>
          <w:szCs w:val="22"/>
          <w:lang w:eastAsia="zh-CN"/>
        </w:rPr>
        <w:t xml:space="preserve">pre-compensation. </w:t>
      </w:r>
    </w:p>
    <w:p w14:paraId="02A0CB0D" w14:textId="714AC8C7" w:rsidR="009E4BDE" w:rsidRDefault="00AA4C89" w:rsidP="00AA4C89">
      <w:pPr>
        <w:jc w:val="center"/>
        <w:rPr>
          <w:rFonts w:eastAsia="宋体"/>
          <w:lang w:val="en-US" w:eastAsia="zh-CN"/>
        </w:rPr>
      </w:pPr>
      <w:r w:rsidRPr="00781669">
        <w:rPr>
          <w:rFonts w:eastAsia="宋体" w:hint="eastAsia"/>
          <w:lang w:val="en-US" w:eastAsia="zh-CN"/>
        </w:rPr>
        <w:object w:dxaOrig="9449" w:dyaOrig="6600" w14:anchorId="335E7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40.75pt" o:ole="">
            <v:imagedata r:id="rId8" o:title=""/>
          </v:shape>
          <o:OLEObject Type="Embed" ProgID="Unknown" ShapeID="_x0000_i1025" DrawAspect="Content" ObjectID="_1821011993" r:id="rId9"/>
        </w:object>
      </w:r>
    </w:p>
    <w:p w14:paraId="66167A89" w14:textId="476A3DDC" w:rsidR="00861707" w:rsidRDefault="00861707" w:rsidP="0086170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sidR="00601418">
        <w:rPr>
          <w:rFonts w:ascii="Times New Roman" w:eastAsia="宋体" w:hAnsi="Times New Roman" w:cs="Times New Roman" w:hint="eastAsia"/>
          <w:b/>
          <w:bCs/>
          <w:i/>
          <w:iCs/>
          <w:sz w:val="22"/>
          <w:szCs w:val="22"/>
          <w:lang w:eastAsia="zh-CN"/>
        </w:rPr>
        <w:t>When t</w:t>
      </w:r>
      <w:r w:rsidR="00601418" w:rsidRPr="00601418">
        <w:rPr>
          <w:rFonts w:ascii="Times New Roman" w:hAnsi="Times New Roman" w:cs="Times New Roman"/>
          <w:b/>
          <w:bCs/>
          <w:i/>
          <w:iCs/>
          <w:sz w:val="22"/>
          <w:szCs w:val="22"/>
          <w:lang w:eastAsia="zh-CN"/>
        </w:rPr>
        <w:t xml:space="preserve">he GNSS information in </w:t>
      </w:r>
      <w:r w:rsidR="003D6441">
        <w:rPr>
          <w:rFonts w:ascii="Times New Roman" w:hAnsi="Times New Roman" w:cs="Times New Roman"/>
          <w:b/>
          <w:bCs/>
          <w:i/>
          <w:iCs/>
          <w:sz w:val="22"/>
          <w:szCs w:val="22"/>
          <w:lang w:eastAsia="zh-CN"/>
        </w:rPr>
        <w:t xml:space="preserve">the </w:t>
      </w:r>
      <w:r w:rsidR="00601418" w:rsidRPr="00601418">
        <w:rPr>
          <w:rFonts w:ascii="Times New Roman" w:hAnsi="Times New Roman" w:cs="Times New Roman"/>
          <w:b/>
          <w:bCs/>
          <w:i/>
          <w:iCs/>
          <w:sz w:val="22"/>
          <w:szCs w:val="22"/>
          <w:lang w:eastAsia="zh-CN"/>
        </w:rPr>
        <w:t xml:space="preserve">UE with GNSS capability </w:t>
      </w:r>
      <w:r w:rsidR="00AC1772">
        <w:rPr>
          <w:rFonts w:ascii="Times New Roman" w:eastAsia="宋体" w:hAnsi="Times New Roman" w:cs="Times New Roman" w:hint="eastAsia"/>
          <w:b/>
          <w:bCs/>
          <w:i/>
          <w:iCs/>
          <w:sz w:val="22"/>
          <w:szCs w:val="22"/>
          <w:lang w:eastAsia="zh-CN"/>
        </w:rPr>
        <w:t xml:space="preserve">is </w:t>
      </w:r>
      <w:r w:rsidR="00601418" w:rsidRPr="00601418">
        <w:rPr>
          <w:rFonts w:ascii="Times New Roman" w:hAnsi="Times New Roman" w:cs="Times New Roman"/>
          <w:b/>
          <w:bCs/>
          <w:i/>
          <w:iCs/>
          <w:sz w:val="22"/>
          <w:szCs w:val="22"/>
          <w:lang w:eastAsia="zh-CN"/>
        </w:rPr>
        <w:t>temporarily unavailable</w:t>
      </w:r>
      <w:r w:rsidR="00A9110A">
        <w:rPr>
          <w:rFonts w:ascii="Times New Roman" w:eastAsia="宋体" w:hAnsi="Times New Roman" w:cs="Times New Roman" w:hint="eastAsia"/>
          <w:b/>
          <w:bCs/>
          <w:i/>
          <w:iCs/>
          <w:sz w:val="22"/>
          <w:szCs w:val="22"/>
          <w:lang w:eastAsia="zh-CN"/>
        </w:rPr>
        <w:t xml:space="preserve">, the legacy UE timing and frequency pre-compensation </w:t>
      </w:r>
      <w:r w:rsidR="003D6441">
        <w:rPr>
          <w:rFonts w:ascii="Times New Roman" w:eastAsia="宋体" w:hAnsi="Times New Roman" w:cs="Times New Roman"/>
          <w:b/>
          <w:bCs/>
          <w:i/>
          <w:iCs/>
          <w:sz w:val="22"/>
          <w:szCs w:val="22"/>
          <w:lang w:eastAsia="zh-CN"/>
        </w:rPr>
        <w:t>cannot</w:t>
      </w:r>
      <w:r w:rsidR="00A9110A">
        <w:rPr>
          <w:rFonts w:ascii="Times New Roman" w:eastAsia="宋体" w:hAnsi="Times New Roman" w:cs="Times New Roman" w:hint="eastAsia"/>
          <w:b/>
          <w:bCs/>
          <w:i/>
          <w:iCs/>
          <w:sz w:val="22"/>
          <w:szCs w:val="22"/>
          <w:lang w:eastAsia="zh-CN"/>
        </w:rPr>
        <w:t xml:space="preserve"> work</w:t>
      </w:r>
      <w:r w:rsidR="003D6441">
        <w:rPr>
          <w:rFonts w:ascii="Times New Roman" w:eastAsia="宋体" w:hAnsi="Times New Roman" w:cs="Times New Roman"/>
          <w:b/>
          <w:bCs/>
          <w:i/>
          <w:iCs/>
          <w:sz w:val="22"/>
          <w:szCs w:val="22"/>
          <w:lang w:eastAsia="zh-CN"/>
        </w:rPr>
        <w:t>,</w:t>
      </w:r>
      <w:r w:rsidR="00A9110A">
        <w:rPr>
          <w:rFonts w:ascii="Times New Roman" w:eastAsia="宋体" w:hAnsi="Times New Roman" w:cs="Times New Roman" w:hint="eastAsia"/>
          <w:b/>
          <w:bCs/>
          <w:i/>
          <w:iCs/>
          <w:sz w:val="22"/>
          <w:szCs w:val="22"/>
          <w:lang w:eastAsia="zh-CN"/>
        </w:rPr>
        <w:t xml:space="preserve"> </w:t>
      </w:r>
      <w:r w:rsidR="003D6441">
        <w:rPr>
          <w:rFonts w:ascii="Times New Roman" w:eastAsia="宋体" w:hAnsi="Times New Roman" w:cs="Times New Roman" w:hint="eastAsia"/>
          <w:b/>
          <w:bCs/>
          <w:i/>
          <w:iCs/>
          <w:sz w:val="22"/>
          <w:szCs w:val="22"/>
          <w:lang w:eastAsia="zh-CN"/>
        </w:rPr>
        <w:t xml:space="preserve">especially during the </w:t>
      </w:r>
      <w:r w:rsidR="003D6441">
        <w:rPr>
          <w:rFonts w:ascii="Times New Roman" w:eastAsia="宋体" w:hAnsi="Times New Roman" w:cs="Times New Roman"/>
          <w:b/>
          <w:bCs/>
          <w:i/>
          <w:iCs/>
          <w:sz w:val="22"/>
          <w:szCs w:val="22"/>
          <w:lang w:eastAsia="zh-CN"/>
        </w:rPr>
        <w:t>initial</w:t>
      </w:r>
      <w:r w:rsidR="003D6441">
        <w:rPr>
          <w:rFonts w:ascii="Times New Roman" w:eastAsia="宋体" w:hAnsi="Times New Roman" w:cs="Times New Roman" w:hint="eastAsia"/>
          <w:b/>
          <w:bCs/>
          <w:i/>
          <w:iCs/>
          <w:sz w:val="22"/>
          <w:szCs w:val="22"/>
          <w:lang w:eastAsia="zh-CN"/>
        </w:rPr>
        <w:t xml:space="preserve"> access. </w:t>
      </w:r>
    </w:p>
    <w:p w14:paraId="4FE731DE" w14:textId="51204863" w:rsidR="00670DED" w:rsidRDefault="00670DED" w:rsidP="00861707">
      <w:pPr>
        <w:jc w:val="both"/>
        <w:rPr>
          <w:rFonts w:ascii="Times New Roman" w:eastAsia="宋体" w:hAnsi="Times New Roman" w:cs="Times New Roman"/>
          <w:b/>
          <w:bCs/>
          <w:i/>
          <w:iCs/>
          <w:sz w:val="22"/>
          <w:szCs w:val="22"/>
          <w:lang w:eastAsia="zh-CN"/>
        </w:rPr>
      </w:pPr>
    </w:p>
    <w:p w14:paraId="285947E3" w14:textId="307DB081" w:rsidR="00670DED" w:rsidRDefault="00906BC4" w:rsidP="00670DED">
      <w:pPr>
        <w:pStyle w:val="1"/>
        <w:spacing w:before="240"/>
        <w:ind w:left="578" w:hanging="578"/>
        <w:rPr>
          <w:rFonts w:eastAsia="宋体"/>
          <w:lang w:val="en-GB" w:eastAsia="zh-CN"/>
        </w:rPr>
      </w:pPr>
      <w:r>
        <w:rPr>
          <w:rFonts w:eastAsia="宋体" w:hint="eastAsia"/>
          <w:lang w:val="en-GB" w:eastAsia="zh-CN"/>
        </w:rPr>
        <w:lastRenderedPageBreak/>
        <w:t>Location uncertainty</w:t>
      </w:r>
    </w:p>
    <w:p w14:paraId="78D7DE59" w14:textId="5EDAC548" w:rsidR="00732FA6" w:rsidRPr="00A90EAB" w:rsidRDefault="00732FA6" w:rsidP="00A90EAB">
      <w:pPr>
        <w:pStyle w:val="2"/>
        <w:ind w:left="816" w:right="240"/>
        <w:rPr>
          <w:rFonts w:hint="eastAsia"/>
        </w:rPr>
      </w:pPr>
      <w:r w:rsidRPr="00A90EAB">
        <w:rPr>
          <w:rFonts w:hint="eastAsia"/>
        </w:rPr>
        <w:t>Altitude Uncertainty</w:t>
      </w:r>
    </w:p>
    <w:p w14:paraId="68DBC19D" w14:textId="48E9B70B" w:rsidR="00906BC4" w:rsidRPr="008D45F4" w:rsidRDefault="007F4879" w:rsidP="00906BC4">
      <w:pPr>
        <w:rPr>
          <w:rFonts w:ascii="Times New Roman" w:eastAsia="宋体" w:hAnsi="Times New Roman" w:cs="Times New Roman"/>
          <w:bCs/>
          <w:sz w:val="22"/>
          <w:szCs w:val="22"/>
          <w:lang w:eastAsia="zh-CN"/>
        </w:rPr>
      </w:pPr>
      <w:r w:rsidRPr="008D45F4">
        <w:rPr>
          <w:rFonts w:ascii="Times New Roman" w:eastAsia="宋体" w:hAnsi="Times New Roman" w:cs="Times New Roman" w:hint="eastAsia"/>
          <w:bCs/>
          <w:sz w:val="22"/>
          <w:szCs w:val="22"/>
          <w:lang w:eastAsia="zh-CN"/>
        </w:rPr>
        <w:t xml:space="preserve">Due to the </w:t>
      </w:r>
      <w:r w:rsidR="0075372C" w:rsidRPr="008D45F4">
        <w:rPr>
          <w:rFonts w:ascii="Times New Roman" w:eastAsia="宋体" w:hAnsi="Times New Roman" w:cs="Times New Roman" w:hint="eastAsia"/>
          <w:bCs/>
          <w:sz w:val="22"/>
          <w:szCs w:val="22"/>
          <w:lang w:eastAsia="zh-CN"/>
        </w:rPr>
        <w:t xml:space="preserve">large serving area of </w:t>
      </w:r>
      <w:r w:rsidR="008D45F4" w:rsidRPr="008D45F4">
        <w:rPr>
          <w:rFonts w:ascii="Times New Roman" w:eastAsia="宋体" w:hAnsi="Times New Roman" w:cs="Times New Roman"/>
          <w:bCs/>
          <w:sz w:val="22"/>
          <w:szCs w:val="22"/>
          <w:lang w:eastAsia="zh-CN"/>
        </w:rPr>
        <w:t>an</w:t>
      </w:r>
      <w:r w:rsidR="0075372C" w:rsidRPr="008D45F4">
        <w:rPr>
          <w:rFonts w:ascii="Times New Roman" w:eastAsia="宋体" w:hAnsi="Times New Roman" w:cs="Times New Roman" w:hint="eastAsia"/>
          <w:bCs/>
          <w:sz w:val="22"/>
          <w:szCs w:val="22"/>
          <w:lang w:eastAsia="zh-CN"/>
        </w:rPr>
        <w:t xml:space="preserve"> NTN cell,</w:t>
      </w:r>
      <w:r w:rsidR="008D45F4" w:rsidRPr="008D45F4">
        <w:rPr>
          <w:rFonts w:ascii="Times New Roman" w:eastAsia="宋体" w:hAnsi="Times New Roman" w:cs="Times New Roman" w:hint="eastAsia"/>
          <w:bCs/>
          <w:sz w:val="22"/>
          <w:szCs w:val="22"/>
          <w:lang w:eastAsia="zh-CN"/>
        </w:rPr>
        <w:t xml:space="preserve"> </w:t>
      </w:r>
      <w:r w:rsidR="008D45F4" w:rsidRPr="008D45F4">
        <w:rPr>
          <w:rFonts w:ascii="Times New Roman" w:eastAsia="宋体" w:hAnsi="Times New Roman" w:cs="Times New Roman"/>
          <w:bCs/>
          <w:sz w:val="22"/>
          <w:szCs w:val="22"/>
          <w:lang w:eastAsia="zh-CN"/>
        </w:rPr>
        <w:t>an</w:t>
      </w:r>
      <w:r w:rsidR="008D45F4" w:rsidRPr="008D45F4">
        <w:rPr>
          <w:rFonts w:ascii="Times New Roman" w:eastAsia="宋体" w:hAnsi="Times New Roman" w:cs="Times New Roman" w:hint="eastAsia"/>
          <w:bCs/>
          <w:sz w:val="22"/>
          <w:szCs w:val="22"/>
          <w:lang w:eastAsia="zh-CN"/>
        </w:rPr>
        <w:t xml:space="preserve"> NTN terminal might exist on different </w:t>
      </w:r>
      <w:r w:rsidR="008D45F4" w:rsidRPr="008D45F4">
        <w:rPr>
          <w:rFonts w:ascii="Times New Roman" w:eastAsia="宋体" w:hAnsi="Times New Roman" w:cs="Times New Roman"/>
          <w:bCs/>
          <w:sz w:val="22"/>
          <w:szCs w:val="22"/>
          <w:lang w:eastAsia="zh-CN"/>
        </w:rPr>
        <w:t>altitudes</w:t>
      </w:r>
      <w:r w:rsidR="008D45F4" w:rsidRPr="008D45F4">
        <w:rPr>
          <w:rFonts w:ascii="Times New Roman" w:eastAsia="宋体" w:hAnsi="Times New Roman" w:cs="Times New Roman" w:hint="eastAsia"/>
          <w:bCs/>
          <w:sz w:val="22"/>
          <w:szCs w:val="22"/>
          <w:lang w:eastAsia="zh-CN"/>
        </w:rPr>
        <w:t xml:space="preserve"> within a cell</w:t>
      </w:r>
      <w:r w:rsidR="00D072D2">
        <w:rPr>
          <w:rFonts w:ascii="Times New Roman" w:eastAsia="宋体" w:hAnsi="Times New Roman" w:cs="Times New Roman"/>
          <w:bCs/>
          <w:sz w:val="22"/>
          <w:szCs w:val="22"/>
          <w:lang w:eastAsia="zh-CN"/>
        </w:rPr>
        <w:t>,</w:t>
      </w:r>
      <w:r w:rsidR="00D072D2">
        <w:rPr>
          <w:rFonts w:ascii="Times New Roman" w:eastAsia="宋体" w:hAnsi="Times New Roman" w:cs="Times New Roman" w:hint="eastAsia"/>
          <w:bCs/>
          <w:sz w:val="22"/>
          <w:szCs w:val="22"/>
          <w:lang w:eastAsia="zh-CN"/>
        </w:rPr>
        <w:t xml:space="preserve"> as </w:t>
      </w:r>
      <w:r w:rsidR="00D072D2">
        <w:rPr>
          <w:rFonts w:ascii="Times New Roman" w:eastAsia="宋体" w:hAnsi="Times New Roman" w:cs="Times New Roman"/>
          <w:bCs/>
          <w:sz w:val="22"/>
          <w:szCs w:val="22"/>
          <w:lang w:eastAsia="zh-CN"/>
        </w:rPr>
        <w:t>illustrated</w:t>
      </w:r>
      <w:r w:rsidR="00D072D2">
        <w:rPr>
          <w:rFonts w:ascii="Times New Roman" w:eastAsia="宋体" w:hAnsi="Times New Roman" w:cs="Times New Roman" w:hint="eastAsia"/>
          <w:bCs/>
          <w:sz w:val="22"/>
          <w:szCs w:val="22"/>
          <w:lang w:eastAsia="zh-CN"/>
        </w:rPr>
        <w:t xml:space="preserve"> in </w:t>
      </w:r>
      <w:r w:rsidR="00D072D2">
        <w:rPr>
          <w:rFonts w:ascii="Times New Roman" w:eastAsia="宋体" w:hAnsi="Times New Roman" w:cs="Times New Roman"/>
          <w:bCs/>
          <w:sz w:val="22"/>
          <w:szCs w:val="22"/>
          <w:lang w:eastAsia="zh-CN"/>
        </w:rPr>
        <w:fldChar w:fldCharType="begin"/>
      </w:r>
      <w:r w:rsidR="00D072D2">
        <w:rPr>
          <w:rFonts w:ascii="Times New Roman" w:eastAsia="宋体" w:hAnsi="Times New Roman" w:cs="Times New Roman"/>
          <w:bCs/>
          <w:sz w:val="22"/>
          <w:szCs w:val="22"/>
          <w:lang w:eastAsia="zh-CN"/>
        </w:rPr>
        <w:instrText xml:space="preserve"> </w:instrText>
      </w:r>
      <w:r w:rsidR="00D072D2">
        <w:rPr>
          <w:rFonts w:ascii="Times New Roman" w:eastAsia="宋体" w:hAnsi="Times New Roman" w:cs="Times New Roman" w:hint="eastAsia"/>
          <w:bCs/>
          <w:sz w:val="22"/>
          <w:szCs w:val="22"/>
          <w:lang w:eastAsia="zh-CN"/>
        </w:rPr>
        <w:instrText>REF _Ref210052252 \h</w:instrText>
      </w:r>
      <w:r w:rsidR="00D072D2">
        <w:rPr>
          <w:rFonts w:ascii="Times New Roman" w:eastAsia="宋体" w:hAnsi="Times New Roman" w:cs="Times New Roman"/>
          <w:bCs/>
          <w:sz w:val="22"/>
          <w:szCs w:val="22"/>
          <w:lang w:eastAsia="zh-CN"/>
        </w:rPr>
        <w:instrText xml:space="preserve">  \* MERGEFORMAT </w:instrText>
      </w:r>
      <w:r w:rsidR="00D072D2">
        <w:rPr>
          <w:rFonts w:ascii="Times New Roman" w:eastAsia="宋体" w:hAnsi="Times New Roman" w:cs="Times New Roman"/>
          <w:bCs/>
          <w:sz w:val="22"/>
          <w:szCs w:val="22"/>
          <w:lang w:eastAsia="zh-CN"/>
        </w:rPr>
      </w:r>
      <w:r w:rsidR="00D072D2">
        <w:rPr>
          <w:rFonts w:ascii="Times New Roman" w:eastAsia="宋体" w:hAnsi="Times New Roman" w:cs="Times New Roman"/>
          <w:bCs/>
          <w:sz w:val="22"/>
          <w:szCs w:val="22"/>
          <w:lang w:eastAsia="zh-CN"/>
        </w:rPr>
        <w:fldChar w:fldCharType="separate"/>
      </w:r>
      <w:r w:rsidR="00D072D2" w:rsidRPr="00D072D2">
        <w:rPr>
          <w:rFonts w:ascii="Times New Roman" w:eastAsia="宋体" w:hAnsi="Times New Roman" w:cs="Times New Roman"/>
          <w:bCs/>
          <w:sz w:val="22"/>
          <w:szCs w:val="22"/>
          <w:lang w:eastAsia="zh-CN"/>
        </w:rPr>
        <w:t>Fig. 1</w:t>
      </w:r>
      <w:r w:rsidR="00D072D2">
        <w:rPr>
          <w:rFonts w:ascii="Times New Roman" w:eastAsia="宋体" w:hAnsi="Times New Roman" w:cs="Times New Roman"/>
          <w:bCs/>
          <w:sz w:val="22"/>
          <w:szCs w:val="22"/>
          <w:lang w:eastAsia="zh-CN"/>
        </w:rPr>
        <w:fldChar w:fldCharType="end"/>
      </w:r>
    </w:p>
    <w:p w14:paraId="7F4C4B9B" w14:textId="0FB0CCD7" w:rsidR="00D072D2" w:rsidRPr="00D072D2" w:rsidRDefault="00167B01" w:rsidP="00D072D2">
      <w:pPr>
        <w:keepNext/>
        <w:jc w:val="center"/>
        <w:rPr>
          <w:rFonts w:eastAsia="宋体"/>
          <w:lang w:eastAsia="zh-CN"/>
        </w:rPr>
      </w:pPr>
      <w:r>
        <w:rPr>
          <w:rFonts w:ascii="Times New Roman" w:eastAsia="宋体" w:hAnsi="Times New Roman" w:cs="Times New Roman"/>
          <w:b/>
          <w:bCs/>
          <w:i/>
          <w:iCs/>
          <w:noProof/>
          <w:sz w:val="22"/>
          <w:szCs w:val="22"/>
          <w:lang w:eastAsia="zh-CN"/>
        </w:rPr>
        <w:drawing>
          <wp:inline distT="0" distB="0" distL="0" distR="0" wp14:anchorId="5B5603A9" wp14:editId="3D0457B9">
            <wp:extent cx="4680000" cy="2923678"/>
            <wp:effectExtent l="0" t="0" r="635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0000" cy="2923678"/>
                    </a:xfrm>
                    <a:prstGeom prst="rect">
                      <a:avLst/>
                    </a:prstGeom>
                    <a:noFill/>
                  </pic:spPr>
                </pic:pic>
              </a:graphicData>
            </a:graphic>
          </wp:inline>
        </w:drawing>
      </w:r>
    </w:p>
    <w:p w14:paraId="4225346E" w14:textId="058C4ECC" w:rsidR="00670DED" w:rsidRDefault="00167B01" w:rsidP="00167B01">
      <w:pPr>
        <w:pStyle w:val="ad"/>
      </w:pPr>
      <w:bookmarkStart w:id="5" w:name="_Ref210052252"/>
      <w:r>
        <w:t xml:space="preserve">Fig. </w:t>
      </w:r>
      <w:r>
        <w:fldChar w:fldCharType="begin"/>
      </w:r>
      <w:r>
        <w:instrText xml:space="preserve"> SEQ Fig. \* ARABIC </w:instrText>
      </w:r>
      <w:r>
        <w:fldChar w:fldCharType="separate"/>
      </w:r>
      <w:r w:rsidR="00DF357F">
        <w:rPr>
          <w:noProof/>
        </w:rPr>
        <w:t>1</w:t>
      </w:r>
      <w:r>
        <w:fldChar w:fldCharType="end"/>
      </w:r>
      <w:bookmarkEnd w:id="5"/>
    </w:p>
    <w:p w14:paraId="21B0FB50" w14:textId="77777777" w:rsidR="00005B3B" w:rsidRDefault="00005B3B" w:rsidP="00D072D2">
      <w:pPr>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An NTN user might:</w:t>
      </w:r>
    </w:p>
    <w:p w14:paraId="462B67AF" w14:textId="77777777" w:rsidR="00FE135A" w:rsidRPr="00FE135A" w:rsidRDefault="00FE135A" w:rsidP="00FE135A">
      <w:pPr>
        <w:pStyle w:val="a6"/>
        <w:numPr>
          <w:ilvl w:val="0"/>
          <w:numId w:val="42"/>
        </w:numPr>
        <w:rPr>
          <w:rFonts w:eastAsia="宋体"/>
          <w:bCs/>
          <w:lang w:val="en-GB" w:eastAsia="zh-CN"/>
        </w:rPr>
      </w:pPr>
      <w:r w:rsidRPr="00FE135A">
        <w:rPr>
          <w:rFonts w:eastAsia="宋体"/>
          <w:bCs/>
          <w:lang w:val="en-GB" w:eastAsia="zh-CN"/>
        </w:rPr>
        <w:t>Ski on a slope from a mountain (Matterhorn Glacier Paradise)</w:t>
      </w:r>
    </w:p>
    <w:p w14:paraId="41991797" w14:textId="77777777" w:rsidR="004B703A" w:rsidRPr="004B703A" w:rsidRDefault="004B703A" w:rsidP="004B703A">
      <w:pPr>
        <w:pStyle w:val="a6"/>
        <w:numPr>
          <w:ilvl w:val="0"/>
          <w:numId w:val="42"/>
        </w:numPr>
        <w:rPr>
          <w:rFonts w:eastAsia="宋体"/>
          <w:bCs/>
          <w:lang w:eastAsia="zh-CN"/>
        </w:rPr>
      </w:pPr>
      <w:r w:rsidRPr="004B703A">
        <w:rPr>
          <w:rFonts w:eastAsia="宋体"/>
          <w:bCs/>
          <w:lang w:eastAsia="zh-CN"/>
        </w:rPr>
        <w:t>Take a hot-air balloon tour (Turkey)</w:t>
      </w:r>
    </w:p>
    <w:p w14:paraId="292AD6BF" w14:textId="77777777" w:rsidR="004B703A" w:rsidRPr="004B703A" w:rsidRDefault="004B703A" w:rsidP="004B703A">
      <w:pPr>
        <w:pStyle w:val="a6"/>
        <w:numPr>
          <w:ilvl w:val="0"/>
          <w:numId w:val="42"/>
        </w:numPr>
        <w:rPr>
          <w:rFonts w:eastAsia="宋体"/>
          <w:bCs/>
          <w:lang w:eastAsia="zh-CN"/>
        </w:rPr>
      </w:pPr>
      <w:r w:rsidRPr="004B703A">
        <w:rPr>
          <w:rFonts w:eastAsia="宋体"/>
          <w:bCs/>
          <w:lang w:eastAsia="zh-CN"/>
        </w:rPr>
        <w:t>Ride an elevator in a skyscraper (Burj Khalifa Tower)</w:t>
      </w:r>
    </w:p>
    <w:p w14:paraId="6B7D1D86" w14:textId="77777777" w:rsidR="004B703A" w:rsidRPr="004B703A" w:rsidRDefault="004B703A" w:rsidP="004B703A">
      <w:pPr>
        <w:pStyle w:val="a6"/>
        <w:numPr>
          <w:ilvl w:val="0"/>
          <w:numId w:val="42"/>
        </w:numPr>
        <w:rPr>
          <w:rFonts w:eastAsia="宋体"/>
          <w:bCs/>
          <w:lang w:eastAsia="zh-CN"/>
        </w:rPr>
      </w:pPr>
      <w:r w:rsidRPr="004B703A">
        <w:rPr>
          <w:rFonts w:eastAsia="宋体"/>
          <w:bCs/>
          <w:lang w:eastAsia="zh-CN"/>
        </w:rPr>
        <w:t>Take a flight (Private Jet)</w:t>
      </w:r>
    </w:p>
    <w:p w14:paraId="39E28A1A" w14:textId="77777777" w:rsidR="004B703A" w:rsidRPr="004B703A" w:rsidRDefault="004B703A" w:rsidP="004B703A">
      <w:pPr>
        <w:pStyle w:val="a6"/>
        <w:numPr>
          <w:ilvl w:val="0"/>
          <w:numId w:val="42"/>
        </w:numPr>
        <w:rPr>
          <w:rFonts w:eastAsia="宋体"/>
          <w:bCs/>
          <w:lang w:eastAsia="zh-CN"/>
        </w:rPr>
      </w:pPr>
      <w:r w:rsidRPr="004B703A">
        <w:rPr>
          <w:rFonts w:eastAsia="宋体"/>
          <w:bCs/>
          <w:lang w:eastAsia="zh-CN"/>
        </w:rPr>
        <w:t>Hike on famous mountains (Mount Qomolangma)</w:t>
      </w:r>
    </w:p>
    <w:p w14:paraId="42D8DAFE" w14:textId="77777777" w:rsidR="004B703A" w:rsidRPr="004B703A" w:rsidRDefault="004B703A" w:rsidP="004B703A">
      <w:pPr>
        <w:pStyle w:val="a6"/>
        <w:numPr>
          <w:ilvl w:val="0"/>
          <w:numId w:val="42"/>
        </w:numPr>
        <w:rPr>
          <w:rFonts w:eastAsia="宋体"/>
          <w:bCs/>
          <w:lang w:eastAsia="zh-CN"/>
        </w:rPr>
      </w:pPr>
      <w:r w:rsidRPr="004B703A">
        <w:rPr>
          <w:rFonts w:eastAsia="宋体"/>
          <w:bCs/>
          <w:lang w:eastAsia="zh-CN"/>
        </w:rPr>
        <w:t>Drive to a basin surrounded by mountains (Turpan Basin)</w:t>
      </w:r>
    </w:p>
    <w:p w14:paraId="1333A64E" w14:textId="77777777" w:rsidR="007328B6" w:rsidRPr="004B703A" w:rsidRDefault="007328B6" w:rsidP="007328B6">
      <w:pPr>
        <w:rPr>
          <w:rFonts w:eastAsia="宋体"/>
          <w:lang w:val="en-US" w:eastAsia="zh-CN"/>
        </w:rPr>
      </w:pPr>
    </w:p>
    <w:p w14:paraId="192999A0" w14:textId="15B2FF15" w:rsidR="007328B6" w:rsidRDefault="004801A7" w:rsidP="007328B6">
      <w:pPr>
        <w:rPr>
          <w:rFonts w:ascii="Times New Roman" w:eastAsia="宋体" w:hAnsi="Times New Roman" w:cs="Times New Roman"/>
          <w:bCs/>
          <w:sz w:val="22"/>
          <w:szCs w:val="22"/>
          <w:lang w:eastAsia="zh-CN"/>
        </w:rPr>
      </w:pPr>
      <w:r w:rsidRPr="004801A7">
        <w:rPr>
          <w:rFonts w:ascii="Times New Roman" w:eastAsia="宋体" w:hAnsi="Times New Roman" w:cs="Times New Roman"/>
          <w:bCs/>
          <w:sz w:val="22"/>
          <w:szCs w:val="22"/>
          <w:lang w:eastAsia="zh-CN"/>
        </w:rPr>
        <w:t>The altitude of a terminal may change significantly within a cell when its GNSS information is temporarily unavailable.</w:t>
      </w:r>
      <w:r w:rsidR="0059187A" w:rsidRPr="0059187A">
        <w:rPr>
          <w:rFonts w:ascii="Times New Roman" w:eastAsia="宋体" w:hAnsi="Times New Roman" w:cs="Times New Roman" w:hint="eastAsia"/>
          <w:bCs/>
          <w:sz w:val="22"/>
          <w:szCs w:val="22"/>
          <w:lang w:eastAsia="zh-CN"/>
        </w:rPr>
        <w:t xml:space="preserve"> </w:t>
      </w:r>
    </w:p>
    <w:p w14:paraId="46E4C4DD" w14:textId="77777777" w:rsidR="003E608C" w:rsidRDefault="003E608C" w:rsidP="007328B6">
      <w:pPr>
        <w:rPr>
          <w:rFonts w:ascii="Times New Roman" w:eastAsia="宋体" w:hAnsi="Times New Roman" w:cs="Times New Roman"/>
          <w:bCs/>
          <w:sz w:val="22"/>
          <w:szCs w:val="22"/>
          <w:lang w:eastAsia="zh-CN"/>
        </w:rPr>
      </w:pPr>
    </w:p>
    <w:p w14:paraId="15EF8FEF" w14:textId="0F1048BE" w:rsidR="003E608C" w:rsidRDefault="003E608C" w:rsidP="007328B6">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00141E34" w:rsidRPr="00141E34">
        <w:rPr>
          <w:rFonts w:ascii="Times New Roman" w:eastAsia="宋体" w:hAnsi="Times New Roman" w:cs="Times New Roman"/>
          <w:b/>
          <w:bCs/>
          <w:i/>
          <w:iCs/>
          <w:sz w:val="22"/>
          <w:szCs w:val="22"/>
          <w:lang w:eastAsia="zh-CN"/>
        </w:rPr>
        <w:t>For an NTN terminal, the vertical error caused by temporarily unreliable GNSS information can be significant.</w:t>
      </w:r>
    </w:p>
    <w:p w14:paraId="7684A2F6" w14:textId="77777777" w:rsidR="001E534B" w:rsidRDefault="001E534B" w:rsidP="007328B6">
      <w:pPr>
        <w:rPr>
          <w:rFonts w:ascii="Times New Roman" w:eastAsia="宋体" w:hAnsi="Times New Roman" w:cs="Times New Roman"/>
          <w:b/>
          <w:bCs/>
          <w:sz w:val="22"/>
          <w:szCs w:val="22"/>
          <w:lang w:eastAsia="zh-CN"/>
        </w:rPr>
      </w:pPr>
    </w:p>
    <w:p w14:paraId="21419BFB" w14:textId="4A395AB7" w:rsidR="007064AB" w:rsidRDefault="00BB1AE6" w:rsidP="007328B6">
      <w:pPr>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T</w:t>
      </w:r>
      <w:r w:rsidRPr="00BB1AE6">
        <w:rPr>
          <w:rFonts w:ascii="Times New Roman" w:eastAsia="宋体" w:hAnsi="Times New Roman" w:cs="Times New Roman"/>
          <w:sz w:val="22"/>
          <w:szCs w:val="22"/>
          <w:lang w:eastAsia="zh-CN"/>
        </w:rPr>
        <w:t>he significant variation in terminal altitudes within an NTN cell can result in RTT differences of over 0.1 ms, which greatly exceeds the T</w:t>
      </w:r>
      <w:r w:rsidRPr="00DF1EA0">
        <w:rPr>
          <w:rFonts w:ascii="Times New Roman" w:eastAsia="宋体" w:hAnsi="Times New Roman" w:cs="Times New Roman"/>
          <w:sz w:val="22"/>
          <w:szCs w:val="22"/>
          <w:vertAlign w:val="subscript"/>
          <w:lang w:eastAsia="zh-CN"/>
        </w:rPr>
        <w:t>e_NTN</w:t>
      </w:r>
      <w:r w:rsidRPr="00BB1AE6">
        <w:rPr>
          <w:rFonts w:ascii="Times New Roman" w:eastAsia="宋体" w:hAnsi="Times New Roman" w:cs="Times New Roman"/>
          <w:sz w:val="22"/>
          <w:szCs w:val="22"/>
          <w:lang w:eastAsia="zh-CN"/>
        </w:rPr>
        <w:t xml:space="preserve"> [2].</w:t>
      </w:r>
    </w:p>
    <w:p w14:paraId="330905F7" w14:textId="77777777" w:rsidR="00BB1AE6" w:rsidRPr="00E37BB8" w:rsidRDefault="00BB1AE6" w:rsidP="007328B6">
      <w:pPr>
        <w:rPr>
          <w:rFonts w:ascii="Times New Roman" w:eastAsia="宋体" w:hAnsi="Times New Roman" w:cs="Times New Roman" w:hint="eastAsia"/>
          <w:b/>
          <w:bCs/>
          <w:sz w:val="22"/>
          <w:szCs w:val="22"/>
          <w:lang w:eastAsia="zh-CN"/>
        </w:rPr>
      </w:pPr>
    </w:p>
    <w:p w14:paraId="1BE81959" w14:textId="1E4CCFAA" w:rsidR="008E13C3" w:rsidRDefault="008E13C3" w:rsidP="008E13C3">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00C3743F" w:rsidRPr="00C3743F">
        <w:rPr>
          <w:rFonts w:ascii="Times New Roman" w:eastAsia="宋体" w:hAnsi="Times New Roman" w:cs="Times New Roman"/>
          <w:b/>
          <w:bCs/>
          <w:i/>
          <w:iCs/>
          <w:sz w:val="22"/>
          <w:szCs w:val="22"/>
          <w:lang w:eastAsia="zh-CN"/>
        </w:rPr>
        <w:t>In an NTN cell, users are distributed at different altitudes, which challenges the network in providing a common shared reference location, a common shared TA, or a common shared Doppler shift.</w:t>
      </w:r>
    </w:p>
    <w:p w14:paraId="37A931CB" w14:textId="77777777" w:rsidR="001E534B" w:rsidRDefault="001E534B" w:rsidP="007328B6">
      <w:pPr>
        <w:rPr>
          <w:rFonts w:ascii="Times New Roman" w:eastAsia="宋体" w:hAnsi="Times New Roman" w:cs="Times New Roman"/>
          <w:bCs/>
          <w:sz w:val="22"/>
          <w:szCs w:val="22"/>
          <w:lang w:eastAsia="zh-CN"/>
        </w:rPr>
      </w:pPr>
    </w:p>
    <w:p w14:paraId="35F48658" w14:textId="71A6CAF5" w:rsidR="00BB1AE6" w:rsidRDefault="00DF1EA0" w:rsidP="00DF1EA0">
      <w:pPr>
        <w:pStyle w:val="2"/>
        <w:ind w:left="816" w:right="240"/>
        <w:rPr>
          <w:rFonts w:eastAsia="宋体"/>
          <w:lang w:eastAsia="zh-CN"/>
        </w:rPr>
      </w:pPr>
      <w:r>
        <w:rPr>
          <w:rFonts w:hint="eastAsia"/>
        </w:rPr>
        <w:t>Temporary Uncertainty</w:t>
      </w:r>
    </w:p>
    <w:p w14:paraId="273E303D" w14:textId="5983E57F" w:rsidR="006F37B0" w:rsidRDefault="006F37B0" w:rsidP="0025469F">
      <w:pPr>
        <w:rPr>
          <w:rFonts w:ascii="Times New Roman" w:eastAsia="宋体" w:hAnsi="Times New Roman" w:cs="Times New Roman"/>
          <w:bCs/>
          <w:sz w:val="22"/>
          <w:szCs w:val="22"/>
          <w:lang w:eastAsia="zh-CN"/>
        </w:rPr>
      </w:pPr>
      <w:r w:rsidRPr="006F37B0">
        <w:rPr>
          <w:rFonts w:ascii="Times New Roman" w:hAnsi="Times New Roman" w:cs="Times New Roman"/>
          <w:bCs/>
          <w:sz w:val="22"/>
          <w:szCs w:val="22"/>
        </w:rPr>
        <w:t>The objective of the SID emphasizes that “This study will initially focus on 1/ (where GNSS information is temporarily unavailable)”</w:t>
      </w:r>
      <w:r w:rsidR="00E04449">
        <w:rPr>
          <w:rFonts w:ascii="Times New Roman" w:eastAsia="宋体" w:hAnsi="Times New Roman" w:cs="Times New Roman" w:hint="eastAsia"/>
          <w:bCs/>
          <w:sz w:val="22"/>
          <w:szCs w:val="22"/>
          <w:lang w:eastAsia="zh-CN"/>
        </w:rPr>
        <w:t xml:space="preserve"> [3]</w:t>
      </w:r>
      <w:r w:rsidRPr="006F37B0">
        <w:rPr>
          <w:rFonts w:ascii="Times New Roman" w:hAnsi="Times New Roman" w:cs="Times New Roman"/>
          <w:bCs/>
          <w:sz w:val="22"/>
          <w:szCs w:val="22"/>
        </w:rPr>
        <w:t>.</w:t>
      </w:r>
    </w:p>
    <w:p w14:paraId="745FF7B9" w14:textId="0F1EAF77" w:rsidR="0025469F" w:rsidRPr="0025469F" w:rsidRDefault="0025469F" w:rsidP="0025469F">
      <w:pPr>
        <w:rPr>
          <w:rFonts w:ascii="Times New Roman" w:hAnsi="Times New Roman" w:cs="Times New Roman"/>
          <w:bCs/>
          <w:sz w:val="22"/>
          <w:szCs w:val="22"/>
        </w:rPr>
      </w:pPr>
      <w:r w:rsidRPr="0025469F">
        <w:rPr>
          <w:rFonts w:ascii="Times New Roman" w:hAnsi="Times New Roman" w:cs="Times New Roman"/>
          <w:bCs/>
          <w:sz w:val="22"/>
          <w:szCs w:val="22"/>
        </w:rPr>
        <w:t>From the UE's perspective, two situations may occur:</w:t>
      </w:r>
    </w:p>
    <w:p w14:paraId="20AF6354" w14:textId="4A164E5A" w:rsidR="0025469F" w:rsidRPr="006F37B0" w:rsidRDefault="0025469F" w:rsidP="006F37B0">
      <w:pPr>
        <w:pStyle w:val="a6"/>
        <w:numPr>
          <w:ilvl w:val="0"/>
          <w:numId w:val="43"/>
        </w:numPr>
        <w:rPr>
          <w:bCs/>
        </w:rPr>
      </w:pPr>
      <w:r w:rsidRPr="006F37B0">
        <w:rPr>
          <w:bCs/>
        </w:rPr>
        <w:t>The UE acquires GNSS information at time T_0, before subsequent updates are lost.</w:t>
      </w:r>
    </w:p>
    <w:p w14:paraId="03824F62" w14:textId="75CFA457" w:rsidR="0025469F" w:rsidRPr="006F37B0" w:rsidRDefault="0025469F" w:rsidP="006F37B0">
      <w:pPr>
        <w:pStyle w:val="a6"/>
        <w:numPr>
          <w:ilvl w:val="0"/>
          <w:numId w:val="43"/>
        </w:numPr>
        <w:rPr>
          <w:bCs/>
        </w:rPr>
      </w:pPr>
      <w:r w:rsidRPr="006F37B0">
        <w:rPr>
          <w:bCs/>
        </w:rPr>
        <w:t>The UE regains GNSS information at time T_1, after a period during which no updated GNSS information was available.</w:t>
      </w:r>
    </w:p>
    <w:p w14:paraId="30D01DA5" w14:textId="77777777" w:rsidR="00DF357F" w:rsidRDefault="00DF357F" w:rsidP="00DF357F">
      <w:pPr>
        <w:keepNext/>
        <w:jc w:val="center"/>
      </w:pPr>
      <w:r>
        <w:rPr>
          <w:rFonts w:ascii="Times New Roman" w:hAnsi="Times New Roman" w:cs="Times New Roman"/>
          <w:bCs/>
          <w:noProof/>
          <w:sz w:val="22"/>
          <w:szCs w:val="22"/>
        </w:rPr>
        <w:lastRenderedPageBreak/>
        <w:drawing>
          <wp:inline distT="0" distB="0" distL="0" distR="0" wp14:anchorId="2D5A12EE" wp14:editId="30332EB6">
            <wp:extent cx="4343400" cy="2667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3400" cy="266700"/>
                    </a:xfrm>
                    <a:prstGeom prst="rect">
                      <a:avLst/>
                    </a:prstGeom>
                    <a:noFill/>
                  </pic:spPr>
                </pic:pic>
              </a:graphicData>
            </a:graphic>
          </wp:inline>
        </w:drawing>
      </w:r>
    </w:p>
    <w:p w14:paraId="392C091E" w14:textId="3B5B4BFB" w:rsidR="0025469F" w:rsidRPr="0025469F" w:rsidRDefault="00DF357F" w:rsidP="00DF357F">
      <w:pPr>
        <w:pStyle w:val="ad"/>
        <w:rPr>
          <w:rFonts w:eastAsiaTheme="minorEastAsia"/>
          <w:bCs w:val="0"/>
          <w:sz w:val="22"/>
          <w:szCs w:val="22"/>
          <w:lang w:eastAsia="ja-JP"/>
        </w:rPr>
      </w:pPr>
      <w:r>
        <w:t xml:space="preserve">Fig. </w:t>
      </w:r>
      <w:r>
        <w:fldChar w:fldCharType="begin"/>
      </w:r>
      <w:r>
        <w:instrText xml:space="preserve"> SEQ Fig. \* ARABIC </w:instrText>
      </w:r>
      <w:r>
        <w:fldChar w:fldCharType="separate"/>
      </w:r>
      <w:r>
        <w:rPr>
          <w:noProof/>
        </w:rPr>
        <w:t>2</w:t>
      </w:r>
      <w:r>
        <w:fldChar w:fldCharType="end"/>
      </w:r>
    </w:p>
    <w:p w14:paraId="6966854F" w14:textId="77777777" w:rsidR="0025469F" w:rsidRPr="0025469F" w:rsidRDefault="0025469F" w:rsidP="0025469F">
      <w:pPr>
        <w:rPr>
          <w:rFonts w:ascii="Times New Roman" w:hAnsi="Times New Roman" w:cs="Times New Roman"/>
          <w:bCs/>
          <w:sz w:val="22"/>
          <w:szCs w:val="22"/>
        </w:rPr>
      </w:pPr>
    </w:p>
    <w:p w14:paraId="1D15177F" w14:textId="1BDA4813" w:rsidR="0025469F" w:rsidRPr="0025469F" w:rsidRDefault="0025469F" w:rsidP="0025469F">
      <w:pPr>
        <w:rPr>
          <w:rFonts w:ascii="Times New Roman" w:hAnsi="Times New Roman" w:cs="Times New Roman"/>
          <w:bCs/>
          <w:sz w:val="22"/>
          <w:szCs w:val="22"/>
        </w:rPr>
      </w:pPr>
      <w:r w:rsidRPr="0025469F">
        <w:rPr>
          <w:rFonts w:ascii="Times New Roman" w:hAnsi="Times New Roman" w:cs="Times New Roman"/>
          <w:bCs/>
          <w:sz w:val="22"/>
          <w:szCs w:val="22"/>
        </w:rPr>
        <w:t xml:space="preserve">Thus, the duration of temporary GNSS unavailability can be defined as </w:t>
      </w:r>
      <w:r w:rsidRPr="009F4405">
        <w:rPr>
          <w:rFonts w:ascii="Times New Roman" w:hAnsi="Times New Roman" w:cs="Times New Roman"/>
          <w:bCs/>
          <w:i/>
          <w:iCs/>
          <w:sz w:val="22"/>
          <w:szCs w:val="22"/>
        </w:rPr>
        <w:t>T</w:t>
      </w:r>
      <w:r w:rsidRPr="009F4405">
        <w:rPr>
          <w:rFonts w:ascii="Times New Roman" w:hAnsi="Times New Roman" w:cs="Times New Roman"/>
          <w:bCs/>
          <w:i/>
          <w:iCs/>
          <w:sz w:val="22"/>
          <w:szCs w:val="22"/>
          <w:vertAlign w:val="subscript"/>
        </w:rPr>
        <w:t>1</w:t>
      </w:r>
      <w:r w:rsidRPr="0025469F">
        <w:rPr>
          <w:rFonts w:ascii="Times New Roman" w:hAnsi="Times New Roman" w:cs="Times New Roman"/>
          <w:bCs/>
          <w:sz w:val="22"/>
          <w:szCs w:val="22"/>
        </w:rPr>
        <w:t>-</w:t>
      </w:r>
      <w:r w:rsidRPr="009F4405">
        <w:rPr>
          <w:rFonts w:ascii="Times New Roman" w:hAnsi="Times New Roman" w:cs="Times New Roman"/>
          <w:bCs/>
          <w:i/>
          <w:iCs/>
          <w:sz w:val="22"/>
          <w:szCs w:val="22"/>
        </w:rPr>
        <w:t>T</w:t>
      </w:r>
      <w:r w:rsidRPr="009F4405">
        <w:rPr>
          <w:rFonts w:ascii="Times New Roman" w:hAnsi="Times New Roman" w:cs="Times New Roman"/>
          <w:bCs/>
          <w:i/>
          <w:iCs/>
          <w:sz w:val="22"/>
          <w:szCs w:val="22"/>
          <w:vertAlign w:val="subscript"/>
        </w:rPr>
        <w:t>0</w:t>
      </w:r>
      <w:r w:rsidRPr="0025469F">
        <w:rPr>
          <w:rFonts w:ascii="Times New Roman" w:hAnsi="Times New Roman" w:cs="Times New Roman"/>
          <w:bCs/>
          <w:sz w:val="22"/>
          <w:szCs w:val="22"/>
        </w:rPr>
        <w:t>.</w:t>
      </w:r>
    </w:p>
    <w:p w14:paraId="4D3316E9" w14:textId="77777777" w:rsidR="0025469F" w:rsidRPr="0025469F" w:rsidRDefault="0025469F" w:rsidP="0025469F">
      <w:pPr>
        <w:rPr>
          <w:rFonts w:ascii="Times New Roman" w:hAnsi="Times New Roman" w:cs="Times New Roman"/>
          <w:bCs/>
          <w:sz w:val="22"/>
          <w:szCs w:val="22"/>
        </w:rPr>
      </w:pPr>
      <w:r w:rsidRPr="0025469F">
        <w:rPr>
          <w:rFonts w:ascii="Times New Roman" w:hAnsi="Times New Roman" w:cs="Times New Roman"/>
          <w:bCs/>
          <w:sz w:val="22"/>
          <w:szCs w:val="22"/>
        </w:rPr>
        <w:t>Based on the justification, such unavailability may result from the following causes:</w:t>
      </w:r>
    </w:p>
    <w:p w14:paraId="3C02D631" w14:textId="6197E18C" w:rsidR="0025469F" w:rsidRPr="00C22F8C" w:rsidRDefault="0025469F" w:rsidP="00C22F8C">
      <w:pPr>
        <w:pStyle w:val="a6"/>
        <w:numPr>
          <w:ilvl w:val="0"/>
          <w:numId w:val="44"/>
        </w:numPr>
        <w:rPr>
          <w:bCs/>
        </w:rPr>
      </w:pPr>
      <w:r w:rsidRPr="00C22F8C">
        <w:rPr>
          <w:bCs/>
        </w:rPr>
        <w:t xml:space="preserve">Potential occurrence of GNSS jamming: </w:t>
      </w:r>
    </w:p>
    <w:p w14:paraId="53DFDEB5" w14:textId="6C6DF1F4" w:rsidR="0025469F" w:rsidRPr="00C22F8C" w:rsidRDefault="0025469F" w:rsidP="00C22F8C">
      <w:pPr>
        <w:pStyle w:val="a6"/>
        <w:numPr>
          <w:ilvl w:val="1"/>
          <w:numId w:val="44"/>
        </w:numPr>
        <w:rPr>
          <w:bCs/>
        </w:rPr>
      </w:pPr>
      <w:r w:rsidRPr="00C22F8C">
        <w:rPr>
          <w:bCs/>
        </w:rPr>
        <w:t xml:space="preserve">The duration of jamming is </w:t>
      </w:r>
      <w:r w:rsidRPr="00A239D1">
        <w:rPr>
          <w:b/>
          <w:i/>
          <w:iCs/>
        </w:rPr>
        <w:t>beyond the control</w:t>
      </w:r>
      <w:r w:rsidRPr="00C22F8C">
        <w:rPr>
          <w:bCs/>
        </w:rPr>
        <w:t xml:space="preserve"> of both the UE and the network.</w:t>
      </w:r>
    </w:p>
    <w:p w14:paraId="4E6F957A" w14:textId="67F012EC" w:rsidR="0025469F" w:rsidRPr="00C22F8C" w:rsidRDefault="0025469F" w:rsidP="00C22F8C">
      <w:pPr>
        <w:pStyle w:val="a6"/>
        <w:numPr>
          <w:ilvl w:val="0"/>
          <w:numId w:val="44"/>
        </w:numPr>
        <w:rPr>
          <w:bCs/>
        </w:rPr>
      </w:pPr>
      <w:r w:rsidRPr="00C22F8C">
        <w:rPr>
          <w:bCs/>
        </w:rPr>
        <w:t>Potential occurrence of GNSS spoofing:</w:t>
      </w:r>
    </w:p>
    <w:p w14:paraId="29C64D5A" w14:textId="11AF0469" w:rsidR="0025469F" w:rsidRPr="00C22F8C" w:rsidRDefault="0025469F" w:rsidP="00C22F8C">
      <w:pPr>
        <w:pStyle w:val="a6"/>
        <w:numPr>
          <w:ilvl w:val="1"/>
          <w:numId w:val="44"/>
        </w:numPr>
        <w:rPr>
          <w:bCs/>
        </w:rPr>
      </w:pPr>
      <w:r w:rsidRPr="00C22F8C">
        <w:rPr>
          <w:bCs/>
        </w:rPr>
        <w:t xml:space="preserve">The duration of spoofing is </w:t>
      </w:r>
      <w:r w:rsidRPr="00A239D1">
        <w:rPr>
          <w:b/>
          <w:i/>
          <w:iCs/>
        </w:rPr>
        <w:t>beyond the control</w:t>
      </w:r>
      <w:r w:rsidRPr="00C22F8C">
        <w:rPr>
          <w:bCs/>
        </w:rPr>
        <w:t xml:space="preserve"> of both the UE and the network.</w:t>
      </w:r>
    </w:p>
    <w:p w14:paraId="37923BFB" w14:textId="4D68B2F1" w:rsidR="0025469F" w:rsidRPr="00C22F8C" w:rsidRDefault="0025469F" w:rsidP="00C22F8C">
      <w:pPr>
        <w:pStyle w:val="a6"/>
        <w:numPr>
          <w:ilvl w:val="0"/>
          <w:numId w:val="44"/>
        </w:numPr>
        <w:rPr>
          <w:bCs/>
        </w:rPr>
      </w:pPr>
      <w:r w:rsidRPr="00C22F8C">
        <w:rPr>
          <w:bCs/>
        </w:rPr>
        <w:t xml:space="preserve">Potential occurrence of other effects (e.g. poor geometry, local blockages, solar storm activity or simply increased GNSS measurement period to save UE power): </w:t>
      </w:r>
    </w:p>
    <w:p w14:paraId="0013CE33" w14:textId="75E137B0" w:rsidR="0025469F" w:rsidRPr="00C22F8C" w:rsidRDefault="0025469F" w:rsidP="00C22F8C">
      <w:pPr>
        <w:pStyle w:val="a6"/>
        <w:numPr>
          <w:ilvl w:val="1"/>
          <w:numId w:val="44"/>
        </w:numPr>
        <w:rPr>
          <w:bCs/>
        </w:rPr>
      </w:pPr>
      <w:r w:rsidRPr="00C22F8C">
        <w:rPr>
          <w:bCs/>
        </w:rPr>
        <w:t xml:space="preserve">A UE may mitigate poor geometry or local blockages through movement or antenna adjustment; however, the duration of GNSS unavailability depends on the physical environment and UE velocity, which can only be </w:t>
      </w:r>
      <w:r w:rsidRPr="00A239D1">
        <w:rPr>
          <w:b/>
          <w:i/>
          <w:iCs/>
        </w:rPr>
        <w:t>partially influenced</w:t>
      </w:r>
      <w:r w:rsidRPr="00C22F8C">
        <w:rPr>
          <w:bCs/>
        </w:rPr>
        <w:t xml:space="preserve"> by the UE.</w:t>
      </w:r>
    </w:p>
    <w:p w14:paraId="12DA2EFB" w14:textId="5E20D0B7" w:rsidR="0025469F" w:rsidRPr="00C22F8C" w:rsidRDefault="0025469F" w:rsidP="00C22F8C">
      <w:pPr>
        <w:pStyle w:val="a6"/>
        <w:numPr>
          <w:ilvl w:val="1"/>
          <w:numId w:val="44"/>
        </w:numPr>
        <w:rPr>
          <w:bCs/>
        </w:rPr>
      </w:pPr>
      <w:r w:rsidRPr="00C22F8C">
        <w:rPr>
          <w:bCs/>
        </w:rPr>
        <w:t xml:space="preserve">The duration of a solar storm is </w:t>
      </w:r>
      <w:r w:rsidRPr="00AA29F6">
        <w:rPr>
          <w:b/>
          <w:i/>
          <w:iCs/>
        </w:rPr>
        <w:t>beyond the control</w:t>
      </w:r>
      <w:r w:rsidRPr="00C22F8C">
        <w:rPr>
          <w:bCs/>
        </w:rPr>
        <w:t xml:space="preserve"> of both the UE and the network.</w:t>
      </w:r>
    </w:p>
    <w:p w14:paraId="57490C5B" w14:textId="68FD016B" w:rsidR="0025469F" w:rsidRPr="00C22F8C" w:rsidRDefault="0025469F" w:rsidP="00C22F8C">
      <w:pPr>
        <w:pStyle w:val="a6"/>
        <w:numPr>
          <w:ilvl w:val="1"/>
          <w:numId w:val="44"/>
        </w:numPr>
        <w:rPr>
          <w:bCs/>
        </w:rPr>
      </w:pPr>
      <w:r w:rsidRPr="00C22F8C">
        <w:rPr>
          <w:bCs/>
        </w:rPr>
        <w:t xml:space="preserve">The GNSS measurement period </w:t>
      </w:r>
      <w:r w:rsidRPr="00AA29F6">
        <w:rPr>
          <w:b/>
          <w:i/>
          <w:iCs/>
        </w:rPr>
        <w:t>can be controlled</w:t>
      </w:r>
      <w:r w:rsidRPr="00C22F8C">
        <w:rPr>
          <w:bCs/>
        </w:rPr>
        <w:t xml:space="preserve"> by either the UE or the network.</w:t>
      </w:r>
    </w:p>
    <w:p w14:paraId="286BD6E5" w14:textId="21201533" w:rsidR="0025469F" w:rsidRPr="00C22F8C" w:rsidRDefault="0025469F" w:rsidP="00C22F8C">
      <w:pPr>
        <w:pStyle w:val="a6"/>
        <w:numPr>
          <w:ilvl w:val="0"/>
          <w:numId w:val="44"/>
        </w:numPr>
        <w:rPr>
          <w:bCs/>
        </w:rPr>
      </w:pPr>
      <w:r w:rsidRPr="00C22F8C">
        <w:rPr>
          <w:bCs/>
        </w:rPr>
        <w:t>UE possibly being in an adverse environment where NTN access is possible</w:t>
      </w:r>
      <w:r w:rsidR="00DC0929">
        <w:rPr>
          <w:bCs/>
        </w:rPr>
        <w:t>,</w:t>
      </w:r>
      <w:r w:rsidRPr="00C22F8C">
        <w:rPr>
          <w:bCs/>
        </w:rPr>
        <w:t xml:space="preserve"> but </w:t>
      </w:r>
      <w:r w:rsidR="00DC0929">
        <w:rPr>
          <w:bCs/>
        </w:rPr>
        <w:t xml:space="preserve">the </w:t>
      </w:r>
      <w:r w:rsidRPr="00C22F8C">
        <w:rPr>
          <w:bCs/>
        </w:rPr>
        <w:t xml:space="preserve">GNSS signal is too weak, due to the difference in link budget margin between both systems: </w:t>
      </w:r>
    </w:p>
    <w:p w14:paraId="4C1FDCAB" w14:textId="353EEA86" w:rsidR="0025469F" w:rsidRPr="00C22F8C" w:rsidRDefault="0025469F" w:rsidP="00C22F8C">
      <w:pPr>
        <w:pStyle w:val="a6"/>
        <w:numPr>
          <w:ilvl w:val="1"/>
          <w:numId w:val="44"/>
        </w:numPr>
        <w:rPr>
          <w:bCs/>
        </w:rPr>
      </w:pPr>
      <w:r w:rsidRPr="00C22F8C">
        <w:rPr>
          <w:bCs/>
        </w:rPr>
        <w:t xml:space="preserve">The link budget of the GNSS system is constrained by the non-3GPP ecosystem; therefore, the duration of GNSS unavailability </w:t>
      </w:r>
      <w:r w:rsidRPr="00AA29F6">
        <w:rPr>
          <w:b/>
          <w:i/>
          <w:iCs/>
        </w:rPr>
        <w:t>cannot be controlled</w:t>
      </w:r>
      <w:r w:rsidRPr="00C22F8C">
        <w:rPr>
          <w:bCs/>
        </w:rPr>
        <w:t xml:space="preserve"> by either the UE or the network.  </w:t>
      </w:r>
    </w:p>
    <w:p w14:paraId="7D615EEA" w14:textId="79F8C5D3" w:rsidR="0025469F" w:rsidRDefault="0025469F" w:rsidP="0025469F">
      <w:pPr>
        <w:rPr>
          <w:rFonts w:ascii="Times New Roman" w:eastAsia="宋体" w:hAnsi="Times New Roman" w:cs="Times New Roman"/>
          <w:b/>
          <w:bCs/>
          <w:i/>
          <w:iCs/>
          <w:sz w:val="22"/>
          <w:szCs w:val="22"/>
          <w:lang w:eastAsia="zh-CN"/>
        </w:rPr>
      </w:pPr>
      <w:r w:rsidRPr="00AA29F6">
        <w:rPr>
          <w:rFonts w:ascii="Times New Roman" w:eastAsia="宋体" w:hAnsi="Times New Roman" w:cs="Times New Roman"/>
          <w:b/>
          <w:bCs/>
          <w:i/>
          <w:iCs/>
          <w:sz w:val="22"/>
          <w:szCs w:val="22"/>
          <w:lang w:eastAsia="zh-CN"/>
        </w:rPr>
        <w:t xml:space="preserve">Observation </w:t>
      </w:r>
      <w:r w:rsidR="00AA29F6">
        <w:rPr>
          <w:rFonts w:ascii="Times New Roman" w:eastAsia="宋体" w:hAnsi="Times New Roman" w:cs="Times New Roman" w:hint="eastAsia"/>
          <w:b/>
          <w:bCs/>
          <w:i/>
          <w:iCs/>
          <w:sz w:val="22"/>
          <w:szCs w:val="22"/>
          <w:lang w:eastAsia="zh-CN"/>
        </w:rPr>
        <w:t>4</w:t>
      </w:r>
      <w:r w:rsidRPr="00AA29F6">
        <w:rPr>
          <w:rFonts w:ascii="Times New Roman" w:eastAsia="宋体" w:hAnsi="Times New Roman" w:cs="Times New Roman"/>
          <w:b/>
          <w:bCs/>
          <w:i/>
          <w:iCs/>
          <w:sz w:val="22"/>
          <w:szCs w:val="22"/>
          <w:lang w:eastAsia="zh-CN"/>
        </w:rPr>
        <w:t>: From the cause perspective, only under the intentionally increased GNSS measurement period circumstance, the GNSS unavailable duration can be clearly defined. If the study is limited to quantifiable temporary unavailability, it would effectively address only this specific scenario.</w:t>
      </w:r>
    </w:p>
    <w:p w14:paraId="01F6DDC2" w14:textId="77777777" w:rsidR="00AA29F6" w:rsidRPr="00AA29F6" w:rsidRDefault="00AA29F6" w:rsidP="0025469F">
      <w:pPr>
        <w:rPr>
          <w:rFonts w:ascii="Times New Roman" w:eastAsia="宋体" w:hAnsi="Times New Roman" w:cs="Times New Roman"/>
          <w:b/>
          <w:bCs/>
          <w:i/>
          <w:iCs/>
          <w:sz w:val="22"/>
          <w:szCs w:val="22"/>
          <w:lang w:eastAsia="zh-CN"/>
        </w:rPr>
      </w:pPr>
    </w:p>
    <w:p w14:paraId="1B832C33" w14:textId="77777777" w:rsidR="0025469F" w:rsidRPr="0025469F" w:rsidRDefault="0025469F" w:rsidP="0025469F">
      <w:pPr>
        <w:rPr>
          <w:rFonts w:ascii="Times New Roman" w:hAnsi="Times New Roman" w:cs="Times New Roman"/>
          <w:bCs/>
          <w:sz w:val="22"/>
          <w:szCs w:val="22"/>
        </w:rPr>
      </w:pPr>
      <w:r w:rsidRPr="0025469F">
        <w:rPr>
          <w:rFonts w:ascii="Times New Roman" w:hAnsi="Times New Roman" w:cs="Times New Roman"/>
          <w:bCs/>
          <w:sz w:val="22"/>
          <w:szCs w:val="22"/>
        </w:rPr>
        <w:t xml:space="preserve">If we want to solve all the GNSS-unavailable scenarios, there is no proper way to model the temporarily unavailable duration within a pre-assumed value. </w:t>
      </w:r>
    </w:p>
    <w:p w14:paraId="58933B1A" w14:textId="77777777" w:rsidR="00AA29F6" w:rsidRDefault="00AA29F6" w:rsidP="0025469F">
      <w:pPr>
        <w:rPr>
          <w:rFonts w:ascii="Times New Roman" w:eastAsia="宋体" w:hAnsi="Times New Roman" w:cs="Times New Roman"/>
          <w:b/>
          <w:bCs/>
          <w:i/>
          <w:iCs/>
          <w:sz w:val="22"/>
          <w:szCs w:val="22"/>
          <w:lang w:eastAsia="zh-CN"/>
        </w:rPr>
      </w:pPr>
    </w:p>
    <w:p w14:paraId="7F82E339" w14:textId="3278581F" w:rsidR="00DF1EA0" w:rsidRPr="00AA29F6" w:rsidRDefault="0025469F" w:rsidP="0025469F">
      <w:pPr>
        <w:rPr>
          <w:rFonts w:ascii="Times New Roman" w:eastAsia="宋体" w:hAnsi="Times New Roman" w:cs="Times New Roman" w:hint="eastAsia"/>
          <w:b/>
          <w:bCs/>
          <w:i/>
          <w:iCs/>
          <w:sz w:val="22"/>
          <w:szCs w:val="22"/>
          <w:lang w:eastAsia="zh-CN"/>
        </w:rPr>
      </w:pPr>
      <w:r w:rsidRPr="00AA29F6">
        <w:rPr>
          <w:rFonts w:ascii="Times New Roman" w:eastAsia="宋体" w:hAnsi="Times New Roman" w:cs="Times New Roman"/>
          <w:b/>
          <w:bCs/>
          <w:i/>
          <w:iCs/>
          <w:sz w:val="22"/>
          <w:szCs w:val="22"/>
          <w:lang w:eastAsia="zh-CN"/>
        </w:rPr>
        <w:t xml:space="preserve">Observation </w:t>
      </w:r>
      <w:r w:rsidR="00AA29F6">
        <w:rPr>
          <w:rFonts w:ascii="Times New Roman" w:eastAsia="宋体" w:hAnsi="Times New Roman" w:cs="Times New Roman" w:hint="eastAsia"/>
          <w:b/>
          <w:bCs/>
          <w:i/>
          <w:iCs/>
          <w:sz w:val="22"/>
          <w:szCs w:val="22"/>
          <w:lang w:eastAsia="zh-CN"/>
        </w:rPr>
        <w:t>5</w:t>
      </w:r>
      <w:r w:rsidRPr="00AA29F6">
        <w:rPr>
          <w:rFonts w:ascii="Times New Roman" w:eastAsia="宋体" w:hAnsi="Times New Roman" w:cs="Times New Roman"/>
          <w:b/>
          <w:bCs/>
          <w:i/>
          <w:iCs/>
          <w:sz w:val="22"/>
          <w:szCs w:val="22"/>
          <w:lang w:eastAsia="zh-CN"/>
        </w:rPr>
        <w:t>: Assuming a predefined duration of GNSS unavailability allows the study to cover only one of many possible GNSS-unavailability scenarios in the justification of the SID.</w:t>
      </w:r>
    </w:p>
    <w:p w14:paraId="5DB14D2C" w14:textId="58723B9A" w:rsidR="002410DD" w:rsidRDefault="002410DD" w:rsidP="0021786D">
      <w:pPr>
        <w:pStyle w:val="1"/>
        <w:spacing w:before="240"/>
        <w:ind w:left="578" w:hanging="578"/>
        <w:rPr>
          <w:rFonts w:eastAsia="宋体"/>
          <w:lang w:val="en-GB" w:eastAsia="zh-CN"/>
        </w:rPr>
      </w:pPr>
      <w:r>
        <w:rPr>
          <w:rFonts w:eastAsia="宋体" w:hint="eastAsia"/>
          <w:lang w:val="en-GB" w:eastAsia="zh-CN"/>
        </w:rPr>
        <w:t xml:space="preserve">Propagation delay </w:t>
      </w:r>
      <w:r>
        <w:rPr>
          <w:rFonts w:eastAsia="宋体"/>
          <w:lang w:val="en-GB" w:eastAsia="zh-CN"/>
        </w:rPr>
        <w:t>compensation</w:t>
      </w:r>
    </w:p>
    <w:p w14:paraId="536C957B" w14:textId="01066E68" w:rsidR="005558F3" w:rsidRDefault="008453EF" w:rsidP="005558F3">
      <w:pPr>
        <w:rPr>
          <w:rFonts w:ascii="Times New Roman" w:eastAsia="宋体" w:hAnsi="Times New Roman" w:cs="Times New Roman"/>
          <w:bCs/>
          <w:sz w:val="22"/>
          <w:szCs w:val="22"/>
          <w:lang w:eastAsia="zh-CN"/>
        </w:rPr>
      </w:pPr>
      <w:r w:rsidRPr="00595D60">
        <w:rPr>
          <w:rFonts w:ascii="Times New Roman" w:hAnsi="Times New Roman" w:cs="Times New Roman" w:hint="eastAsia"/>
          <w:bCs/>
          <w:sz w:val="22"/>
          <w:szCs w:val="22"/>
        </w:rPr>
        <w:t>In current specifications,</w:t>
      </w:r>
      <w:r>
        <w:rPr>
          <w:rFonts w:ascii="Times New Roman" w:eastAsia="宋体" w:hAnsi="Times New Roman" w:cs="Times New Roman" w:hint="eastAsia"/>
          <w:bCs/>
          <w:sz w:val="22"/>
          <w:szCs w:val="22"/>
          <w:lang w:eastAsia="zh-CN"/>
        </w:rPr>
        <w:t xml:space="preserve"> </w:t>
      </w:r>
      <w:r w:rsidR="0019197F">
        <w:rPr>
          <w:rFonts w:ascii="Times New Roman" w:eastAsia="宋体" w:hAnsi="Times New Roman" w:cs="Times New Roman" w:hint="eastAsia"/>
          <w:bCs/>
          <w:sz w:val="22"/>
          <w:szCs w:val="22"/>
          <w:lang w:eastAsia="zh-CN"/>
        </w:rPr>
        <w:t xml:space="preserve">both </w:t>
      </w:r>
      <w:r w:rsidR="00C346BF">
        <w:rPr>
          <w:rFonts w:ascii="Times New Roman" w:eastAsia="宋体" w:hAnsi="Times New Roman" w:cs="Times New Roman" w:hint="eastAsia"/>
          <w:bCs/>
          <w:sz w:val="22"/>
          <w:szCs w:val="22"/>
          <w:lang w:eastAsia="zh-CN"/>
        </w:rPr>
        <w:t xml:space="preserve">UE-side </w:t>
      </w:r>
      <w:r w:rsidR="00300057">
        <w:rPr>
          <w:rFonts w:ascii="Times New Roman" w:eastAsia="宋体" w:hAnsi="Times New Roman" w:cs="Times New Roman" w:hint="eastAsia"/>
          <w:bCs/>
          <w:sz w:val="22"/>
          <w:szCs w:val="22"/>
          <w:lang w:eastAsia="zh-CN"/>
        </w:rPr>
        <w:t>RTT</w:t>
      </w:r>
      <w:r w:rsidR="007065D2">
        <w:rPr>
          <w:rFonts w:ascii="Times New Roman" w:eastAsia="宋体" w:hAnsi="Times New Roman" w:cs="Times New Roman" w:hint="eastAsia"/>
          <w:bCs/>
          <w:sz w:val="22"/>
          <w:szCs w:val="22"/>
          <w:lang w:eastAsia="zh-CN"/>
        </w:rPr>
        <w:t xml:space="preserve">-based </w:t>
      </w:r>
      <w:r w:rsidR="0023057C">
        <w:rPr>
          <w:rFonts w:ascii="Times New Roman" w:eastAsia="宋体" w:hAnsi="Times New Roman" w:cs="Times New Roman"/>
          <w:bCs/>
          <w:sz w:val="22"/>
          <w:szCs w:val="22"/>
          <w:lang w:eastAsia="zh-CN"/>
        </w:rPr>
        <w:t>propagation</w:t>
      </w:r>
      <w:r w:rsidR="0023057C">
        <w:rPr>
          <w:rFonts w:ascii="Times New Roman" w:eastAsia="宋体" w:hAnsi="Times New Roman" w:cs="Times New Roman" w:hint="eastAsia"/>
          <w:bCs/>
          <w:sz w:val="22"/>
          <w:szCs w:val="22"/>
          <w:lang w:eastAsia="zh-CN"/>
        </w:rPr>
        <w:t xml:space="preserve"> delay compensation</w:t>
      </w:r>
      <w:r w:rsidR="00CE40BA">
        <w:rPr>
          <w:rFonts w:ascii="Times New Roman" w:eastAsia="宋体" w:hAnsi="Times New Roman" w:cs="Times New Roman" w:hint="eastAsia"/>
          <w:bCs/>
          <w:sz w:val="22"/>
          <w:szCs w:val="22"/>
          <w:lang w:eastAsia="zh-CN"/>
        </w:rPr>
        <w:t xml:space="preserve"> (PDC) </w:t>
      </w:r>
      <w:r w:rsidR="0019197F">
        <w:rPr>
          <w:rFonts w:ascii="Times New Roman" w:eastAsia="宋体" w:hAnsi="Times New Roman" w:cs="Times New Roman" w:hint="eastAsia"/>
          <w:bCs/>
          <w:sz w:val="22"/>
          <w:szCs w:val="22"/>
          <w:lang w:eastAsia="zh-CN"/>
        </w:rPr>
        <w:t xml:space="preserve">and </w:t>
      </w:r>
      <w:r w:rsidR="000E22F7" w:rsidRPr="000E22F7">
        <w:rPr>
          <w:rFonts w:ascii="Times New Roman" w:eastAsia="宋体" w:hAnsi="Times New Roman" w:cs="Times New Roman"/>
          <w:bCs/>
          <w:sz w:val="22"/>
          <w:szCs w:val="22"/>
          <w:lang w:eastAsia="zh-CN"/>
        </w:rPr>
        <w:t>gNB-side RTT-based</w:t>
      </w:r>
      <w:r w:rsidR="0019197F">
        <w:rPr>
          <w:rFonts w:ascii="Times New Roman" w:eastAsia="宋体" w:hAnsi="Times New Roman" w:cs="Times New Roman" w:hint="eastAsia"/>
          <w:bCs/>
          <w:sz w:val="22"/>
          <w:szCs w:val="22"/>
          <w:lang w:eastAsia="zh-CN"/>
        </w:rPr>
        <w:t xml:space="preserve"> </w:t>
      </w:r>
      <w:r w:rsidR="0092435B">
        <w:rPr>
          <w:rFonts w:ascii="Times New Roman" w:eastAsia="宋体" w:hAnsi="Times New Roman" w:cs="Times New Roman" w:hint="eastAsia"/>
          <w:bCs/>
          <w:sz w:val="22"/>
          <w:szCs w:val="22"/>
          <w:lang w:eastAsia="zh-CN"/>
        </w:rPr>
        <w:t xml:space="preserve">PDC are </w:t>
      </w:r>
      <w:r w:rsidR="00CE40BA">
        <w:rPr>
          <w:rFonts w:ascii="Times New Roman" w:eastAsia="宋体" w:hAnsi="Times New Roman" w:cs="Times New Roman" w:hint="eastAsia"/>
          <w:bCs/>
          <w:sz w:val="22"/>
          <w:szCs w:val="22"/>
          <w:lang w:eastAsia="zh-CN"/>
        </w:rPr>
        <w:t xml:space="preserve">specified for </w:t>
      </w:r>
      <w:r w:rsidR="004331DE">
        <w:rPr>
          <w:rFonts w:ascii="Times New Roman" w:eastAsia="宋体" w:hAnsi="Times New Roman" w:cs="Times New Roman"/>
          <w:bCs/>
          <w:sz w:val="22"/>
          <w:szCs w:val="22"/>
          <w:lang w:eastAsia="zh-CN"/>
        </w:rPr>
        <w:t>time-sensitive</w:t>
      </w:r>
      <w:r w:rsidR="00CE40BA">
        <w:rPr>
          <w:rFonts w:ascii="Times New Roman" w:eastAsia="宋体" w:hAnsi="Times New Roman" w:cs="Times New Roman" w:hint="eastAsia"/>
          <w:bCs/>
          <w:sz w:val="22"/>
          <w:szCs w:val="22"/>
          <w:lang w:eastAsia="zh-CN"/>
        </w:rPr>
        <w:t xml:space="preserve"> communications (TSC)</w:t>
      </w:r>
      <w:r w:rsidR="00DE5AD6">
        <w:rPr>
          <w:rFonts w:ascii="Times New Roman" w:eastAsia="宋体" w:hAnsi="Times New Roman" w:cs="Times New Roman" w:hint="eastAsia"/>
          <w:bCs/>
          <w:sz w:val="22"/>
          <w:szCs w:val="22"/>
          <w:lang w:eastAsia="zh-CN"/>
        </w:rPr>
        <w:t xml:space="preserve">, which </w:t>
      </w:r>
      <w:r w:rsidR="00DE5AD6" w:rsidRPr="00EA1C13">
        <w:rPr>
          <w:rFonts w:ascii="Times New Roman" w:eastAsia="MS Mincho" w:hAnsi="Times New Roman" w:cs="Times New Roman"/>
          <w:sz w:val="20"/>
          <w:szCs w:val="20"/>
        </w:rPr>
        <w:t>is achieved by using Rx-Tx time difference measurements of a single pair of configured TRS/PRS and SRS. The following figure describes the signalling procedures of UE-side RTT-based PDC</w:t>
      </w:r>
      <w:r w:rsidR="00DE5AD6">
        <w:rPr>
          <w:rFonts w:ascii="Times New Roman" w:eastAsia="宋体" w:hAnsi="Times New Roman" w:cs="Times New Roman" w:hint="eastAsia"/>
          <w:sz w:val="20"/>
          <w:szCs w:val="20"/>
          <w:lang w:eastAsia="zh-CN"/>
        </w:rPr>
        <w:t xml:space="preserve"> </w:t>
      </w:r>
      <w:r w:rsidR="00DE5AD6">
        <w:rPr>
          <w:rFonts w:ascii="Times New Roman" w:eastAsia="宋体" w:hAnsi="Times New Roman" w:cs="Times New Roman" w:hint="eastAsia"/>
          <w:bCs/>
          <w:sz w:val="22"/>
          <w:szCs w:val="22"/>
          <w:lang w:eastAsia="zh-CN"/>
        </w:rPr>
        <w:t>[</w:t>
      </w:r>
      <w:r w:rsidR="00D727CD">
        <w:rPr>
          <w:rFonts w:ascii="Times New Roman" w:eastAsia="宋体" w:hAnsi="Times New Roman" w:cs="Times New Roman" w:hint="eastAsia"/>
          <w:bCs/>
          <w:sz w:val="22"/>
          <w:szCs w:val="22"/>
          <w:lang w:eastAsia="zh-CN"/>
        </w:rPr>
        <w:t>4</w:t>
      </w:r>
      <w:r w:rsidR="00DE5AD6">
        <w:rPr>
          <w:rFonts w:ascii="Times New Roman" w:eastAsia="宋体" w:hAnsi="Times New Roman" w:cs="Times New Roman" w:hint="eastAsia"/>
          <w:bCs/>
          <w:sz w:val="22"/>
          <w:szCs w:val="22"/>
          <w:lang w:eastAsia="zh-CN"/>
        </w:rPr>
        <w:t>]</w:t>
      </w:r>
      <w:r w:rsidR="00DE5AD6" w:rsidRPr="00EA1C13">
        <w:rPr>
          <w:rFonts w:ascii="Times New Roman" w:eastAsia="MS Mincho" w:hAnsi="Times New Roman" w:cs="Times New Roman"/>
          <w:sz w:val="20"/>
          <w:szCs w:val="20"/>
        </w:rPr>
        <w:t>:</w:t>
      </w:r>
    </w:p>
    <w:p w14:paraId="70925E49" w14:textId="37B20AB2" w:rsidR="005558F3" w:rsidRDefault="00FB6C8D" w:rsidP="00FB6C8D">
      <w:pPr>
        <w:jc w:val="center"/>
        <w:rPr>
          <w:rFonts w:ascii="Arial" w:eastAsia="宋体" w:hAnsi="Arial" w:cs="Times New Roman"/>
          <w:b/>
          <w:noProof/>
          <w:sz w:val="20"/>
          <w:szCs w:val="20"/>
          <w:lang w:eastAsia="zh-CN"/>
        </w:rPr>
      </w:pPr>
      <w:r w:rsidRPr="00EA1C13">
        <w:rPr>
          <w:rFonts w:ascii="Arial" w:eastAsia="Times New Roman" w:hAnsi="Arial" w:cs="Times New Roman"/>
          <w:b/>
          <w:noProof/>
          <w:sz w:val="20"/>
          <w:szCs w:val="20"/>
        </w:rPr>
        <w:object w:dxaOrig="7070" w:dyaOrig="4260" w14:anchorId="5976A558">
          <v:shape id="_x0000_i1026" type="#_x0000_t75" style="width:302pt;height:183.75pt" o:ole="">
            <v:imagedata r:id="rId12" o:title=""/>
          </v:shape>
          <o:OLEObject Type="Embed" ProgID="Mscgen.Chart" ShapeID="_x0000_i1026" DrawAspect="Content" ObjectID="_1821011994" r:id="rId13"/>
        </w:object>
      </w:r>
    </w:p>
    <w:p w14:paraId="52FACF6F" w14:textId="6A7088F1" w:rsidR="008C2BDF" w:rsidRPr="000E5BA2" w:rsidRDefault="000E5BA2" w:rsidP="000E5BA2">
      <w:pPr>
        <w:keepLines/>
        <w:overflowPunct w:val="0"/>
        <w:autoSpaceDE w:val="0"/>
        <w:autoSpaceDN w:val="0"/>
        <w:adjustRightInd w:val="0"/>
        <w:spacing w:after="240"/>
        <w:jc w:val="center"/>
        <w:textAlignment w:val="baseline"/>
        <w:rPr>
          <w:rFonts w:ascii="Arial" w:eastAsia="宋体" w:hAnsi="Arial" w:cs="Times New Roman"/>
          <w:b/>
          <w:sz w:val="20"/>
          <w:szCs w:val="20"/>
          <w:lang w:eastAsia="zh-CN"/>
        </w:rPr>
      </w:pPr>
      <w:r w:rsidRPr="00EA1C13">
        <w:rPr>
          <w:rFonts w:ascii="Arial" w:eastAsia="Times New Roman" w:hAnsi="Arial" w:cs="Times New Roman"/>
          <w:b/>
          <w:sz w:val="20"/>
          <w:szCs w:val="20"/>
        </w:rPr>
        <w:t>Figure: Signalling Procedure of UE-side RTT-based PDC</w:t>
      </w:r>
    </w:p>
    <w:p w14:paraId="7AF45FEC" w14:textId="77777777" w:rsidR="0019197F" w:rsidRPr="0019197F" w:rsidRDefault="0019197F" w:rsidP="0019197F">
      <w:pPr>
        <w:rPr>
          <w:rFonts w:ascii="Times New Roman" w:eastAsia="宋体" w:hAnsi="Times New Roman" w:cs="Times New Roman"/>
          <w:bCs/>
          <w:sz w:val="22"/>
          <w:szCs w:val="22"/>
          <w:lang w:eastAsia="zh-CN"/>
        </w:rPr>
      </w:pPr>
      <w:r w:rsidRPr="0019197F">
        <w:rPr>
          <w:rFonts w:ascii="Times New Roman" w:eastAsia="宋体" w:hAnsi="Times New Roman" w:cs="Times New Roman"/>
          <w:bCs/>
          <w:sz w:val="22"/>
          <w:szCs w:val="22"/>
          <w:lang w:eastAsia="zh-CN"/>
        </w:rPr>
        <w:lastRenderedPageBreak/>
        <w:t>1.</w:t>
      </w:r>
      <w:r w:rsidRPr="0019197F">
        <w:rPr>
          <w:rFonts w:ascii="Times New Roman" w:eastAsia="宋体" w:hAnsi="Times New Roman" w:cs="Times New Roman"/>
          <w:bCs/>
          <w:sz w:val="22"/>
          <w:szCs w:val="22"/>
          <w:lang w:eastAsia="zh-CN"/>
        </w:rPr>
        <w:tab/>
        <w:t>The gNB provides measurement configurations to the UE;</w:t>
      </w:r>
    </w:p>
    <w:p w14:paraId="0C10D447" w14:textId="77777777" w:rsidR="0019197F" w:rsidRPr="0019197F" w:rsidRDefault="0019197F" w:rsidP="0019197F">
      <w:pPr>
        <w:rPr>
          <w:rFonts w:ascii="Times New Roman" w:eastAsia="宋体" w:hAnsi="Times New Roman" w:cs="Times New Roman"/>
          <w:bCs/>
          <w:sz w:val="22"/>
          <w:szCs w:val="22"/>
          <w:lang w:eastAsia="zh-CN"/>
        </w:rPr>
      </w:pPr>
      <w:r w:rsidRPr="0019197F">
        <w:rPr>
          <w:rFonts w:ascii="Times New Roman" w:eastAsia="宋体" w:hAnsi="Times New Roman" w:cs="Times New Roman"/>
          <w:bCs/>
          <w:sz w:val="22"/>
          <w:szCs w:val="22"/>
          <w:lang w:eastAsia="zh-CN"/>
        </w:rPr>
        <w:t>2a/b.</w:t>
      </w:r>
      <w:r w:rsidRPr="0019197F">
        <w:rPr>
          <w:rFonts w:ascii="Times New Roman" w:eastAsia="宋体" w:hAnsi="Times New Roman" w:cs="Times New Roman"/>
          <w:bCs/>
          <w:sz w:val="22"/>
          <w:szCs w:val="22"/>
          <w:lang w:eastAsia="zh-CN"/>
        </w:rPr>
        <w:tab/>
        <w:t>The gNB transmits TRS or PRS to the UE for measurements, and the UE transmits SRS to the gNB for measurement;</w:t>
      </w:r>
    </w:p>
    <w:p w14:paraId="7CAC5EDD" w14:textId="77777777" w:rsidR="0019197F" w:rsidRPr="0019197F" w:rsidRDefault="0019197F" w:rsidP="0019197F">
      <w:pPr>
        <w:rPr>
          <w:rFonts w:ascii="Times New Roman" w:eastAsia="宋体" w:hAnsi="Times New Roman" w:cs="Times New Roman"/>
          <w:bCs/>
          <w:sz w:val="22"/>
          <w:szCs w:val="22"/>
          <w:lang w:eastAsia="zh-CN"/>
        </w:rPr>
      </w:pPr>
      <w:r w:rsidRPr="0019197F">
        <w:rPr>
          <w:rFonts w:ascii="Times New Roman" w:eastAsia="宋体" w:hAnsi="Times New Roman" w:cs="Times New Roman"/>
          <w:bCs/>
          <w:sz w:val="22"/>
          <w:szCs w:val="22"/>
          <w:lang w:eastAsia="zh-CN"/>
        </w:rPr>
        <w:t>3a/b.</w:t>
      </w:r>
      <w:r w:rsidRPr="0019197F">
        <w:rPr>
          <w:rFonts w:ascii="Times New Roman" w:eastAsia="宋体" w:hAnsi="Times New Roman" w:cs="Times New Roman"/>
          <w:bCs/>
          <w:sz w:val="22"/>
          <w:szCs w:val="22"/>
          <w:lang w:eastAsia="zh-CN"/>
        </w:rPr>
        <w:tab/>
        <w:t>Both the UE and the gNB perform Rx-Tx time difference measurements;</w:t>
      </w:r>
    </w:p>
    <w:p w14:paraId="7BC03187" w14:textId="77777777" w:rsidR="0019197F" w:rsidRPr="0019197F" w:rsidRDefault="0019197F" w:rsidP="0019197F">
      <w:pPr>
        <w:rPr>
          <w:rFonts w:ascii="Times New Roman" w:eastAsia="宋体" w:hAnsi="Times New Roman" w:cs="Times New Roman"/>
          <w:bCs/>
          <w:sz w:val="22"/>
          <w:szCs w:val="22"/>
          <w:lang w:eastAsia="zh-CN"/>
        </w:rPr>
      </w:pPr>
      <w:r w:rsidRPr="0019197F">
        <w:rPr>
          <w:rFonts w:ascii="Times New Roman" w:eastAsia="宋体" w:hAnsi="Times New Roman" w:cs="Times New Roman"/>
          <w:bCs/>
          <w:sz w:val="22"/>
          <w:szCs w:val="22"/>
          <w:lang w:eastAsia="zh-CN"/>
        </w:rPr>
        <w:t>4.</w:t>
      </w:r>
      <w:r w:rsidRPr="0019197F">
        <w:rPr>
          <w:rFonts w:ascii="Times New Roman" w:eastAsia="宋体" w:hAnsi="Times New Roman" w:cs="Times New Roman"/>
          <w:bCs/>
          <w:sz w:val="22"/>
          <w:szCs w:val="22"/>
          <w:lang w:eastAsia="zh-CN"/>
        </w:rPr>
        <w:tab/>
        <w:t>The gNB provides its Rx-Tx time difference measurement to the UE;</w:t>
      </w:r>
    </w:p>
    <w:p w14:paraId="173901F4" w14:textId="77777777" w:rsidR="0019197F" w:rsidRPr="0019197F" w:rsidRDefault="0019197F" w:rsidP="0019197F">
      <w:pPr>
        <w:rPr>
          <w:rFonts w:ascii="Times New Roman" w:eastAsia="宋体" w:hAnsi="Times New Roman" w:cs="Times New Roman"/>
          <w:bCs/>
          <w:sz w:val="22"/>
          <w:szCs w:val="22"/>
          <w:lang w:eastAsia="zh-CN"/>
        </w:rPr>
      </w:pPr>
      <w:r w:rsidRPr="0019197F">
        <w:rPr>
          <w:rFonts w:ascii="Times New Roman" w:eastAsia="宋体" w:hAnsi="Times New Roman" w:cs="Times New Roman"/>
          <w:bCs/>
          <w:sz w:val="22"/>
          <w:szCs w:val="22"/>
          <w:lang w:eastAsia="zh-CN"/>
        </w:rPr>
        <w:t>5.</w:t>
      </w:r>
      <w:r w:rsidRPr="0019197F">
        <w:rPr>
          <w:rFonts w:ascii="Times New Roman" w:eastAsia="宋体" w:hAnsi="Times New Roman" w:cs="Times New Roman"/>
          <w:bCs/>
          <w:sz w:val="22"/>
          <w:szCs w:val="22"/>
          <w:lang w:eastAsia="zh-CN"/>
        </w:rPr>
        <w:tab/>
        <w:t>The UE performs PDC based on Rx-Tx time difference measurements from itself and the gNB.</w:t>
      </w:r>
    </w:p>
    <w:p w14:paraId="3BBDEB57" w14:textId="77777777" w:rsidR="008C2BDF" w:rsidRPr="008C2BDF" w:rsidRDefault="008C2BDF" w:rsidP="008C2BDF">
      <w:pPr>
        <w:rPr>
          <w:rFonts w:ascii="Times New Roman" w:eastAsia="宋体" w:hAnsi="Times New Roman" w:cs="Times New Roman"/>
          <w:bCs/>
          <w:sz w:val="22"/>
          <w:szCs w:val="22"/>
          <w:lang w:eastAsia="zh-CN"/>
        </w:rPr>
      </w:pPr>
      <w:r w:rsidRPr="008C2BDF">
        <w:rPr>
          <w:rFonts w:ascii="Times New Roman" w:eastAsia="宋体" w:hAnsi="Times New Roman" w:cs="Times New Roman"/>
          <w:bCs/>
          <w:sz w:val="22"/>
          <w:szCs w:val="22"/>
          <w:lang w:eastAsia="zh-CN"/>
        </w:rPr>
        <w:t>The following figure describes the signalling procedures of gNB-side RTT-based PDC:</w:t>
      </w:r>
    </w:p>
    <w:p w14:paraId="7FFA2F1C" w14:textId="77777777" w:rsidR="008C2BDF" w:rsidRPr="008C2BDF" w:rsidRDefault="008C2BDF" w:rsidP="008C2BDF">
      <w:pPr>
        <w:jc w:val="center"/>
        <w:rPr>
          <w:rFonts w:ascii="Times New Roman" w:eastAsia="宋体" w:hAnsi="Times New Roman" w:cs="Times New Roman"/>
          <w:b/>
          <w:bCs/>
          <w:sz w:val="22"/>
          <w:szCs w:val="22"/>
          <w:lang w:eastAsia="zh-CN"/>
        </w:rPr>
      </w:pPr>
      <w:r w:rsidRPr="008C2BDF">
        <w:rPr>
          <w:rFonts w:ascii="Times New Roman" w:eastAsia="宋体" w:hAnsi="Times New Roman" w:cs="Times New Roman"/>
          <w:b/>
          <w:bCs/>
          <w:sz w:val="22"/>
          <w:szCs w:val="22"/>
          <w:lang w:eastAsia="zh-CN"/>
        </w:rPr>
        <w:object w:dxaOrig="7560" w:dyaOrig="4490" w14:anchorId="0FA80469">
          <v:shape id="_x0000_i1027" type="#_x0000_t75" style="width:316.35pt;height:189.6pt" o:ole="">
            <v:imagedata r:id="rId14" o:title=""/>
          </v:shape>
          <o:OLEObject Type="Embed" ProgID="Mscgen.Chart" ShapeID="_x0000_i1027" DrawAspect="Content" ObjectID="_1821011995" r:id="rId15"/>
        </w:object>
      </w:r>
    </w:p>
    <w:p w14:paraId="3BEE4274" w14:textId="2FCF9AED" w:rsidR="008C2BDF" w:rsidRPr="008C2BDF" w:rsidRDefault="008C2BDF" w:rsidP="008C2BDF">
      <w:pPr>
        <w:jc w:val="center"/>
        <w:rPr>
          <w:rFonts w:ascii="Times New Roman" w:eastAsia="宋体" w:hAnsi="Times New Roman" w:cs="Times New Roman"/>
          <w:b/>
          <w:bCs/>
          <w:sz w:val="22"/>
          <w:szCs w:val="22"/>
          <w:lang w:eastAsia="zh-CN"/>
        </w:rPr>
      </w:pPr>
      <w:r w:rsidRPr="008C2BDF">
        <w:rPr>
          <w:rFonts w:ascii="Times New Roman" w:eastAsia="宋体" w:hAnsi="Times New Roman" w:cs="Times New Roman"/>
          <w:b/>
          <w:bCs/>
          <w:sz w:val="22"/>
          <w:szCs w:val="22"/>
          <w:lang w:eastAsia="zh-CN"/>
        </w:rPr>
        <w:t>Figure: Signalling Procedure of gNB-side RTT-based PDC</w:t>
      </w:r>
    </w:p>
    <w:p w14:paraId="3E782A97" w14:textId="77777777" w:rsidR="008C2BDF" w:rsidRPr="008C2BDF" w:rsidRDefault="008C2BDF" w:rsidP="008C2BDF">
      <w:pPr>
        <w:rPr>
          <w:rFonts w:ascii="Times New Roman" w:eastAsia="宋体" w:hAnsi="Times New Roman" w:cs="Times New Roman"/>
          <w:bCs/>
          <w:sz w:val="22"/>
          <w:szCs w:val="22"/>
          <w:lang w:eastAsia="zh-CN"/>
        </w:rPr>
      </w:pPr>
      <w:r w:rsidRPr="008C2BDF">
        <w:rPr>
          <w:rFonts w:ascii="Times New Roman" w:eastAsia="宋体" w:hAnsi="Times New Roman" w:cs="Times New Roman"/>
          <w:bCs/>
          <w:sz w:val="22"/>
          <w:szCs w:val="22"/>
          <w:lang w:eastAsia="zh-CN"/>
        </w:rPr>
        <w:t>1.</w:t>
      </w:r>
      <w:r w:rsidRPr="008C2BDF">
        <w:rPr>
          <w:rFonts w:ascii="Times New Roman" w:eastAsia="宋体" w:hAnsi="Times New Roman" w:cs="Times New Roman"/>
          <w:bCs/>
          <w:sz w:val="22"/>
          <w:szCs w:val="22"/>
          <w:lang w:eastAsia="zh-CN"/>
        </w:rPr>
        <w:tab/>
        <w:t>The gNB provides measurement configurations to the UE;</w:t>
      </w:r>
    </w:p>
    <w:p w14:paraId="2306C384" w14:textId="77777777" w:rsidR="008C2BDF" w:rsidRPr="008C2BDF" w:rsidRDefault="008C2BDF" w:rsidP="008C2BDF">
      <w:pPr>
        <w:rPr>
          <w:rFonts w:ascii="Times New Roman" w:eastAsia="宋体" w:hAnsi="Times New Roman" w:cs="Times New Roman"/>
          <w:bCs/>
          <w:sz w:val="22"/>
          <w:szCs w:val="22"/>
          <w:lang w:eastAsia="zh-CN"/>
        </w:rPr>
      </w:pPr>
      <w:r w:rsidRPr="008C2BDF">
        <w:rPr>
          <w:rFonts w:ascii="Times New Roman" w:eastAsia="宋体" w:hAnsi="Times New Roman" w:cs="Times New Roman"/>
          <w:bCs/>
          <w:sz w:val="22"/>
          <w:szCs w:val="22"/>
          <w:lang w:eastAsia="zh-CN"/>
        </w:rPr>
        <w:t>2a/b.</w:t>
      </w:r>
      <w:r w:rsidRPr="008C2BDF">
        <w:rPr>
          <w:rFonts w:ascii="Times New Roman" w:eastAsia="宋体" w:hAnsi="Times New Roman" w:cs="Times New Roman"/>
          <w:bCs/>
          <w:sz w:val="22"/>
          <w:szCs w:val="22"/>
          <w:lang w:eastAsia="zh-CN"/>
        </w:rPr>
        <w:tab/>
        <w:t>The gNB transmits TRS or PRS to the UE for measurements, and the UE transmits SRS to the gNB for measurement;</w:t>
      </w:r>
    </w:p>
    <w:p w14:paraId="55875E91" w14:textId="77777777" w:rsidR="008C2BDF" w:rsidRPr="008C2BDF" w:rsidRDefault="008C2BDF" w:rsidP="008C2BDF">
      <w:pPr>
        <w:rPr>
          <w:rFonts w:ascii="Times New Roman" w:eastAsia="宋体" w:hAnsi="Times New Roman" w:cs="Times New Roman"/>
          <w:bCs/>
          <w:sz w:val="22"/>
          <w:szCs w:val="22"/>
          <w:lang w:eastAsia="zh-CN"/>
        </w:rPr>
      </w:pPr>
      <w:r w:rsidRPr="008C2BDF">
        <w:rPr>
          <w:rFonts w:ascii="Times New Roman" w:eastAsia="宋体" w:hAnsi="Times New Roman" w:cs="Times New Roman"/>
          <w:bCs/>
          <w:sz w:val="22"/>
          <w:szCs w:val="22"/>
          <w:lang w:eastAsia="zh-CN"/>
        </w:rPr>
        <w:t>3a/b.</w:t>
      </w:r>
      <w:r w:rsidRPr="008C2BDF">
        <w:rPr>
          <w:rFonts w:ascii="Times New Roman" w:eastAsia="宋体" w:hAnsi="Times New Roman" w:cs="Times New Roman"/>
          <w:bCs/>
          <w:sz w:val="22"/>
          <w:szCs w:val="22"/>
          <w:lang w:eastAsia="zh-CN"/>
        </w:rPr>
        <w:tab/>
        <w:t>Both the UE and the gNB perform Rx-Tx time difference measurements;</w:t>
      </w:r>
    </w:p>
    <w:p w14:paraId="4543C2AF" w14:textId="77777777" w:rsidR="008C2BDF" w:rsidRPr="008C2BDF" w:rsidRDefault="008C2BDF" w:rsidP="008C2BDF">
      <w:pPr>
        <w:rPr>
          <w:rFonts w:ascii="Times New Roman" w:eastAsia="宋体" w:hAnsi="Times New Roman" w:cs="Times New Roman"/>
          <w:bCs/>
          <w:sz w:val="22"/>
          <w:szCs w:val="22"/>
          <w:lang w:eastAsia="zh-CN"/>
        </w:rPr>
      </w:pPr>
      <w:r w:rsidRPr="008C2BDF">
        <w:rPr>
          <w:rFonts w:ascii="Times New Roman" w:eastAsia="宋体" w:hAnsi="Times New Roman" w:cs="Times New Roman"/>
          <w:bCs/>
          <w:sz w:val="22"/>
          <w:szCs w:val="22"/>
          <w:lang w:eastAsia="zh-CN"/>
        </w:rPr>
        <w:t>4.</w:t>
      </w:r>
      <w:r w:rsidRPr="008C2BDF">
        <w:rPr>
          <w:rFonts w:ascii="Times New Roman" w:eastAsia="宋体" w:hAnsi="Times New Roman" w:cs="Times New Roman"/>
          <w:bCs/>
          <w:sz w:val="22"/>
          <w:szCs w:val="22"/>
          <w:lang w:eastAsia="zh-CN"/>
        </w:rPr>
        <w:tab/>
        <w:t>The UE reports its Rx-Tx time difference measurement to the gNB;</w:t>
      </w:r>
    </w:p>
    <w:p w14:paraId="53907D87" w14:textId="77777777" w:rsidR="008C2BDF" w:rsidRPr="008C2BDF" w:rsidRDefault="008C2BDF" w:rsidP="008C2BDF">
      <w:pPr>
        <w:rPr>
          <w:rFonts w:ascii="Times New Roman" w:eastAsia="宋体" w:hAnsi="Times New Roman" w:cs="Times New Roman"/>
          <w:bCs/>
          <w:sz w:val="22"/>
          <w:szCs w:val="22"/>
          <w:lang w:eastAsia="zh-CN"/>
        </w:rPr>
      </w:pPr>
      <w:r w:rsidRPr="008C2BDF">
        <w:rPr>
          <w:rFonts w:ascii="Times New Roman" w:eastAsia="宋体" w:hAnsi="Times New Roman" w:cs="Times New Roman"/>
          <w:bCs/>
          <w:sz w:val="22"/>
          <w:szCs w:val="22"/>
          <w:lang w:eastAsia="zh-CN"/>
        </w:rPr>
        <w:t>5.</w:t>
      </w:r>
      <w:r w:rsidRPr="008C2BDF">
        <w:rPr>
          <w:rFonts w:ascii="Times New Roman" w:eastAsia="宋体" w:hAnsi="Times New Roman" w:cs="Times New Roman"/>
          <w:bCs/>
          <w:sz w:val="22"/>
          <w:szCs w:val="22"/>
          <w:lang w:eastAsia="zh-CN"/>
        </w:rPr>
        <w:tab/>
        <w:t>The gNB performs PDC based on Rx-Tx time difference measurements from itself and the UE.</w:t>
      </w:r>
    </w:p>
    <w:p w14:paraId="7627B6E2" w14:textId="77777777" w:rsidR="009C67D6" w:rsidRDefault="009C67D6" w:rsidP="00EE6EDD">
      <w:pPr>
        <w:jc w:val="both"/>
        <w:rPr>
          <w:rFonts w:ascii="Times New Roman" w:eastAsia="宋体" w:hAnsi="Times New Roman" w:cs="Times New Roman"/>
          <w:b/>
          <w:bCs/>
          <w:i/>
          <w:iCs/>
          <w:sz w:val="22"/>
          <w:szCs w:val="22"/>
          <w:lang w:eastAsia="zh-CN"/>
        </w:rPr>
      </w:pPr>
    </w:p>
    <w:p w14:paraId="48ADB108" w14:textId="611FA4F1" w:rsidR="00243C72" w:rsidRDefault="000E5BA2" w:rsidP="00EE6EDD">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0089261E" w:rsidRPr="00B67DE7">
        <w:rPr>
          <w:rFonts w:ascii="Times New Roman" w:hAnsi="Times New Roman" w:cs="Times New Roman"/>
          <w:b/>
          <w:bCs/>
          <w:i/>
          <w:iCs/>
          <w:sz w:val="22"/>
          <w:szCs w:val="22"/>
          <w:lang w:eastAsia="zh-CN"/>
        </w:rPr>
        <w:t xml:space="preserve"> </w:t>
      </w:r>
      <w:r w:rsidR="003A2D6A">
        <w:rPr>
          <w:rFonts w:ascii="Times New Roman" w:eastAsia="宋体" w:hAnsi="Times New Roman" w:cs="Times New Roman" w:hint="eastAsia"/>
          <w:b/>
          <w:bCs/>
          <w:i/>
          <w:iCs/>
          <w:sz w:val="22"/>
          <w:szCs w:val="22"/>
          <w:lang w:eastAsia="zh-CN"/>
        </w:rPr>
        <w:t>6</w:t>
      </w:r>
      <w:r w:rsidR="0089261E" w:rsidRPr="00B67DE7">
        <w:rPr>
          <w:rFonts w:ascii="Times New Roman" w:hAnsi="Times New Roman" w:cs="Times New Roman"/>
          <w:b/>
          <w:bCs/>
          <w:i/>
          <w:iCs/>
          <w:sz w:val="22"/>
          <w:szCs w:val="22"/>
          <w:lang w:eastAsia="zh-CN"/>
        </w:rPr>
        <w:t xml:space="preserve">: </w:t>
      </w:r>
      <w:r w:rsidR="009C67D6">
        <w:rPr>
          <w:rFonts w:ascii="Times New Roman" w:eastAsia="宋体" w:hAnsi="Times New Roman" w:cs="Times New Roman" w:hint="eastAsia"/>
          <w:b/>
          <w:bCs/>
          <w:i/>
          <w:iCs/>
          <w:sz w:val="22"/>
          <w:szCs w:val="22"/>
          <w:lang w:eastAsia="zh-CN"/>
        </w:rPr>
        <w:t>The legacy PDC could</w:t>
      </w:r>
      <w:r w:rsidR="00030110">
        <w:rPr>
          <w:rFonts w:ascii="Times New Roman" w:eastAsia="宋体" w:hAnsi="Times New Roman" w:cs="Times New Roman" w:hint="eastAsia"/>
          <w:b/>
          <w:bCs/>
          <w:i/>
          <w:iCs/>
          <w:sz w:val="22"/>
          <w:szCs w:val="22"/>
          <w:lang w:eastAsia="zh-CN"/>
        </w:rPr>
        <w:t xml:space="preserve"> </w:t>
      </w:r>
      <w:r w:rsidR="00030110">
        <w:rPr>
          <w:rFonts w:ascii="Times New Roman" w:eastAsia="宋体" w:hAnsi="Times New Roman" w:cs="Times New Roman"/>
          <w:b/>
          <w:bCs/>
          <w:i/>
          <w:iCs/>
          <w:sz w:val="22"/>
          <w:szCs w:val="22"/>
          <w:lang w:eastAsia="zh-CN"/>
        </w:rPr>
        <w:t>provide</w:t>
      </w:r>
      <w:r w:rsidR="0053299B">
        <w:rPr>
          <w:rFonts w:ascii="Times New Roman" w:eastAsia="宋体" w:hAnsi="Times New Roman" w:cs="Times New Roman" w:hint="eastAsia"/>
          <w:b/>
          <w:bCs/>
          <w:i/>
          <w:iCs/>
          <w:sz w:val="22"/>
          <w:szCs w:val="22"/>
          <w:lang w:eastAsia="zh-CN"/>
        </w:rPr>
        <w:t xml:space="preserve"> </w:t>
      </w:r>
      <w:r w:rsidR="00EB7361">
        <w:rPr>
          <w:rFonts w:ascii="Times New Roman" w:eastAsia="宋体" w:hAnsi="Times New Roman" w:cs="Times New Roman"/>
          <w:b/>
          <w:bCs/>
          <w:i/>
          <w:iCs/>
          <w:sz w:val="22"/>
          <w:szCs w:val="22"/>
          <w:lang w:eastAsia="zh-CN"/>
        </w:rPr>
        <w:t>service</w:t>
      </w:r>
      <w:r w:rsidR="00EB7361">
        <w:rPr>
          <w:rFonts w:ascii="Times New Roman" w:eastAsia="宋体" w:hAnsi="Times New Roman" w:cs="Times New Roman" w:hint="eastAsia"/>
          <w:b/>
          <w:bCs/>
          <w:i/>
          <w:iCs/>
          <w:sz w:val="22"/>
          <w:szCs w:val="22"/>
          <w:lang w:eastAsia="zh-CN"/>
        </w:rPr>
        <w:t xml:space="preserve"> link RTT information </w:t>
      </w:r>
      <w:r w:rsidR="00B63F28">
        <w:rPr>
          <w:rFonts w:ascii="Times New Roman" w:eastAsia="宋体" w:hAnsi="Times New Roman" w:cs="Times New Roman" w:hint="eastAsia"/>
          <w:b/>
          <w:bCs/>
          <w:i/>
          <w:iCs/>
          <w:sz w:val="22"/>
          <w:szCs w:val="22"/>
          <w:lang w:eastAsia="zh-CN"/>
        </w:rPr>
        <w:t xml:space="preserve">when the GNSS is </w:t>
      </w:r>
      <w:r w:rsidR="00B63F28">
        <w:rPr>
          <w:rFonts w:ascii="Times New Roman" w:eastAsia="宋体" w:hAnsi="Times New Roman" w:cs="Times New Roman"/>
          <w:b/>
          <w:bCs/>
          <w:i/>
          <w:iCs/>
          <w:sz w:val="22"/>
          <w:szCs w:val="22"/>
          <w:lang w:eastAsia="zh-CN"/>
        </w:rPr>
        <w:t>temporarily</w:t>
      </w:r>
      <w:r w:rsidR="00B63F28">
        <w:rPr>
          <w:rFonts w:ascii="Times New Roman" w:eastAsia="宋体" w:hAnsi="Times New Roman" w:cs="Times New Roman" w:hint="eastAsia"/>
          <w:b/>
          <w:bCs/>
          <w:i/>
          <w:iCs/>
          <w:sz w:val="22"/>
          <w:szCs w:val="22"/>
          <w:lang w:eastAsia="zh-CN"/>
        </w:rPr>
        <w:t xml:space="preserve"> </w:t>
      </w:r>
      <w:r w:rsidR="00B63F28">
        <w:rPr>
          <w:rFonts w:ascii="Times New Roman" w:eastAsia="宋体" w:hAnsi="Times New Roman" w:cs="Times New Roman"/>
          <w:b/>
          <w:bCs/>
          <w:i/>
          <w:iCs/>
          <w:sz w:val="22"/>
          <w:szCs w:val="22"/>
          <w:lang w:eastAsia="zh-CN"/>
        </w:rPr>
        <w:t>unavailable</w:t>
      </w:r>
      <w:r w:rsidR="00B63F28">
        <w:rPr>
          <w:rFonts w:ascii="Times New Roman" w:eastAsia="宋体" w:hAnsi="Times New Roman" w:cs="Times New Roman" w:hint="eastAsia"/>
          <w:b/>
          <w:bCs/>
          <w:i/>
          <w:iCs/>
          <w:sz w:val="22"/>
          <w:szCs w:val="22"/>
          <w:lang w:eastAsia="zh-CN"/>
        </w:rPr>
        <w:t xml:space="preserve"> </w:t>
      </w:r>
      <w:r w:rsidR="00B63F28">
        <w:rPr>
          <w:rFonts w:ascii="Times New Roman" w:eastAsia="宋体" w:hAnsi="Times New Roman" w:cs="Times New Roman"/>
          <w:b/>
          <w:bCs/>
          <w:i/>
          <w:iCs/>
          <w:sz w:val="22"/>
          <w:szCs w:val="22"/>
          <w:lang w:eastAsia="zh-CN"/>
        </w:rPr>
        <w:t>during</w:t>
      </w:r>
      <w:r w:rsidR="00B63F28">
        <w:rPr>
          <w:rFonts w:ascii="Times New Roman" w:eastAsia="宋体" w:hAnsi="Times New Roman" w:cs="Times New Roman" w:hint="eastAsia"/>
          <w:b/>
          <w:bCs/>
          <w:i/>
          <w:iCs/>
          <w:sz w:val="22"/>
          <w:szCs w:val="22"/>
          <w:lang w:eastAsia="zh-CN"/>
        </w:rPr>
        <w:t xml:space="preserve"> the </w:t>
      </w:r>
      <w:r w:rsidR="00861707">
        <w:rPr>
          <w:rFonts w:ascii="Times New Roman" w:eastAsia="宋体" w:hAnsi="Times New Roman" w:cs="Times New Roman" w:hint="eastAsia"/>
          <w:b/>
          <w:bCs/>
          <w:i/>
          <w:iCs/>
          <w:sz w:val="22"/>
          <w:szCs w:val="22"/>
          <w:lang w:eastAsia="zh-CN"/>
        </w:rPr>
        <w:t>connected mode.</w:t>
      </w:r>
    </w:p>
    <w:p w14:paraId="33265EE1" w14:textId="77777777" w:rsidR="00B649BA" w:rsidRDefault="00B649BA" w:rsidP="00EE6EDD">
      <w:pPr>
        <w:jc w:val="both"/>
        <w:rPr>
          <w:rFonts w:ascii="Times New Roman" w:eastAsia="宋体" w:hAnsi="Times New Roman" w:cs="Times New Roman"/>
          <w:b/>
          <w:bCs/>
          <w:i/>
          <w:iCs/>
          <w:sz w:val="22"/>
          <w:szCs w:val="22"/>
          <w:lang w:eastAsia="zh-CN"/>
        </w:rPr>
      </w:pPr>
    </w:p>
    <w:p w14:paraId="2CE106B4" w14:textId="77777777" w:rsidR="00B649BA" w:rsidRDefault="00B649BA" w:rsidP="00B649BA">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The legacy PDC </w:t>
      </w:r>
      <w:r>
        <w:rPr>
          <w:rFonts w:ascii="Times New Roman" w:eastAsia="宋体" w:hAnsi="Times New Roman" w:cs="Times New Roman"/>
          <w:sz w:val="22"/>
          <w:szCs w:val="22"/>
          <w:lang w:eastAsia="zh-CN"/>
        </w:rPr>
        <w:t>is</w:t>
      </w:r>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designed</w:t>
      </w:r>
      <w:r>
        <w:rPr>
          <w:rFonts w:ascii="Times New Roman" w:eastAsia="宋体" w:hAnsi="Times New Roman" w:cs="Times New Roman" w:hint="eastAsia"/>
          <w:sz w:val="22"/>
          <w:szCs w:val="22"/>
          <w:lang w:eastAsia="zh-CN"/>
        </w:rPr>
        <w:t xml:space="preserve"> for TN</w:t>
      </w:r>
      <w:r>
        <w:rPr>
          <w:rFonts w:ascii="Times New Roman" w:eastAsia="宋体" w:hAnsi="Times New Roman" w:cs="Times New Roman"/>
          <w:sz w:val="22"/>
          <w:szCs w:val="22"/>
          <w:lang w:eastAsia="zh-CN"/>
        </w:rPr>
        <w:t>;</w:t>
      </w:r>
      <w:r>
        <w:rPr>
          <w:rFonts w:ascii="Times New Roman" w:eastAsia="宋体" w:hAnsi="Times New Roman" w:cs="Times New Roman" w:hint="eastAsia"/>
          <w:sz w:val="22"/>
          <w:szCs w:val="22"/>
          <w:lang w:eastAsia="zh-CN"/>
        </w:rPr>
        <w:t xml:space="preserve"> the feasibility for NTN, at least for </w:t>
      </w:r>
      <w:r w:rsidRPr="00FB1291">
        <w:rPr>
          <w:rFonts w:ascii="Times New Roman" w:eastAsia="宋体" w:hAnsi="Times New Roman" w:cs="Times New Roman" w:hint="eastAsia"/>
          <w:i/>
          <w:iCs/>
          <w:sz w:val="22"/>
          <w:szCs w:val="22"/>
          <w:lang w:eastAsia="zh-CN"/>
        </w:rPr>
        <w:t>T</w:t>
      </w:r>
      <w:r w:rsidRPr="00FB1291">
        <w:rPr>
          <w:rFonts w:ascii="Times New Roman" w:eastAsia="宋体" w:hAnsi="Times New Roman" w:cs="Times New Roman" w:hint="eastAsia"/>
          <w:i/>
          <w:iCs/>
          <w:sz w:val="22"/>
          <w:szCs w:val="22"/>
          <w:vertAlign w:val="subscript"/>
          <w:lang w:eastAsia="zh-CN"/>
        </w:rPr>
        <w:t>TA</w:t>
      </w:r>
      <w:r>
        <w:rPr>
          <w:rFonts w:ascii="Times New Roman" w:eastAsia="宋体" w:hAnsi="Times New Roman" w:cs="Times New Roman" w:hint="eastAsia"/>
          <w:i/>
          <w:iCs/>
          <w:sz w:val="22"/>
          <w:szCs w:val="22"/>
          <w:lang w:eastAsia="zh-CN"/>
        </w:rPr>
        <w:t xml:space="preserve"> </w:t>
      </w:r>
      <w:r>
        <w:rPr>
          <w:rFonts w:ascii="Times New Roman" w:eastAsia="宋体" w:hAnsi="Times New Roman" w:cs="Times New Roman" w:hint="eastAsia"/>
          <w:sz w:val="22"/>
          <w:szCs w:val="22"/>
          <w:lang w:eastAsia="zh-CN"/>
        </w:rPr>
        <w:t xml:space="preserve">determination, has not been </w:t>
      </w:r>
      <w:r>
        <w:rPr>
          <w:rFonts w:ascii="Times New Roman" w:eastAsia="宋体" w:hAnsi="Times New Roman" w:cs="Times New Roman"/>
          <w:sz w:val="22"/>
          <w:szCs w:val="22"/>
          <w:lang w:eastAsia="zh-CN"/>
        </w:rPr>
        <w:t>investigated</w:t>
      </w:r>
      <w:r>
        <w:rPr>
          <w:rFonts w:ascii="Times New Roman" w:eastAsia="宋体" w:hAnsi="Times New Roman" w:cs="Times New Roman" w:hint="eastAsia"/>
          <w:sz w:val="22"/>
          <w:szCs w:val="22"/>
          <w:lang w:eastAsia="zh-CN"/>
        </w:rPr>
        <w:t>.</w:t>
      </w:r>
    </w:p>
    <w:p w14:paraId="357B40F1" w14:textId="77777777" w:rsidR="00672C84" w:rsidRDefault="00672C84" w:rsidP="00B649BA">
      <w:pPr>
        <w:jc w:val="both"/>
        <w:rPr>
          <w:rFonts w:ascii="Times New Roman" w:eastAsia="宋体" w:hAnsi="Times New Roman" w:cs="Times New Roman"/>
          <w:sz w:val="22"/>
          <w:szCs w:val="22"/>
          <w:lang w:eastAsia="zh-CN"/>
        </w:rPr>
      </w:pPr>
    </w:p>
    <w:p w14:paraId="4FCAECA0" w14:textId="00A1F06D" w:rsidR="00B649BA" w:rsidRPr="00EE6EDD" w:rsidRDefault="00B649BA" w:rsidP="00B649BA">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RAN1 </w:t>
      </w:r>
      <w:r w:rsidR="00814EF1">
        <w:rPr>
          <w:rFonts w:ascii="Times New Roman" w:eastAsia="宋体" w:hAnsi="Times New Roman" w:cs="Times New Roman" w:hint="eastAsia"/>
          <w:b/>
          <w:bCs/>
          <w:i/>
          <w:iCs/>
          <w:sz w:val="22"/>
          <w:szCs w:val="22"/>
          <w:lang w:eastAsia="zh-CN"/>
        </w:rPr>
        <w:t xml:space="preserve">considers </w:t>
      </w:r>
      <w:r>
        <w:rPr>
          <w:rFonts w:ascii="Times New Roman" w:eastAsia="宋体" w:hAnsi="Times New Roman" w:cs="Times New Roman" w:hint="eastAsia"/>
          <w:b/>
          <w:bCs/>
          <w:i/>
          <w:iCs/>
          <w:sz w:val="22"/>
          <w:szCs w:val="22"/>
          <w:lang w:eastAsia="zh-CN"/>
        </w:rPr>
        <w:t xml:space="preserve">legacy PDC, e.g. the </w:t>
      </w:r>
      <w:r w:rsidRPr="007B0BC8">
        <w:rPr>
          <w:rFonts w:ascii="Times New Roman" w:eastAsia="宋体" w:hAnsi="Times New Roman" w:cs="Times New Roman"/>
          <w:b/>
          <w:bCs/>
          <w:i/>
          <w:iCs/>
          <w:sz w:val="22"/>
          <w:szCs w:val="22"/>
          <w:lang w:eastAsia="zh-CN"/>
        </w:rPr>
        <w:t>UE-side RTT-based PDC</w:t>
      </w:r>
      <w:r>
        <w:rPr>
          <w:rFonts w:ascii="Times New Roman" w:eastAsia="宋体" w:hAnsi="Times New Roman" w:cs="Times New Roman" w:hint="eastAsia"/>
          <w:b/>
          <w:bCs/>
          <w:i/>
          <w:iCs/>
          <w:sz w:val="22"/>
          <w:szCs w:val="22"/>
          <w:lang w:eastAsia="zh-CN"/>
        </w:rPr>
        <w:t xml:space="preserve"> and the gNB</w:t>
      </w:r>
      <w:r w:rsidRPr="007B0BC8">
        <w:rPr>
          <w:rFonts w:ascii="Times New Roman" w:eastAsia="宋体" w:hAnsi="Times New Roman" w:cs="Times New Roman"/>
          <w:b/>
          <w:bCs/>
          <w:i/>
          <w:iCs/>
          <w:sz w:val="22"/>
          <w:szCs w:val="22"/>
          <w:lang w:eastAsia="zh-CN"/>
        </w:rPr>
        <w:t>-side RTT-based PDC</w:t>
      </w:r>
      <w:r>
        <w:rPr>
          <w:rFonts w:ascii="Times New Roman" w:eastAsia="宋体" w:hAnsi="Times New Roman" w:cs="Times New Roman" w:hint="eastAsia"/>
          <w:b/>
          <w:bCs/>
          <w:i/>
          <w:iCs/>
          <w:sz w:val="22"/>
          <w:szCs w:val="22"/>
          <w:lang w:eastAsia="zh-CN"/>
        </w:rPr>
        <w:t xml:space="preserve">, </w:t>
      </w:r>
      <w:r w:rsidR="00C44EDA">
        <w:rPr>
          <w:rFonts w:ascii="Times New Roman" w:eastAsia="宋体" w:hAnsi="Times New Roman" w:cs="Times New Roman" w:hint="eastAsia"/>
          <w:b/>
          <w:bCs/>
          <w:i/>
          <w:iCs/>
          <w:sz w:val="22"/>
          <w:szCs w:val="22"/>
          <w:lang w:eastAsia="zh-CN"/>
        </w:rPr>
        <w:t xml:space="preserve">to </w:t>
      </w:r>
      <w:r w:rsidR="002713F7">
        <w:rPr>
          <w:rFonts w:ascii="Times New Roman" w:eastAsia="宋体" w:hAnsi="Times New Roman" w:cs="Times New Roman" w:hint="eastAsia"/>
          <w:b/>
          <w:bCs/>
          <w:i/>
          <w:iCs/>
          <w:sz w:val="22"/>
          <w:szCs w:val="22"/>
          <w:lang w:eastAsia="zh-CN"/>
        </w:rPr>
        <w:t>estimate</w:t>
      </w:r>
      <w:r w:rsidR="00C44EDA">
        <w:rPr>
          <w:rFonts w:ascii="Times New Roman" w:eastAsia="宋体" w:hAnsi="Times New Roman" w:cs="Times New Roman" w:hint="eastAsia"/>
          <w:b/>
          <w:bCs/>
          <w:i/>
          <w:iCs/>
          <w:sz w:val="22"/>
          <w:szCs w:val="22"/>
          <w:lang w:eastAsia="zh-CN"/>
        </w:rPr>
        <w:t xml:space="preserve"> the T</w:t>
      </w:r>
      <w:r w:rsidR="00C44EDA" w:rsidRPr="00C44EDA">
        <w:rPr>
          <w:rFonts w:ascii="Times New Roman" w:eastAsia="宋体" w:hAnsi="Times New Roman" w:cs="Times New Roman" w:hint="eastAsia"/>
          <w:b/>
          <w:bCs/>
          <w:i/>
          <w:iCs/>
          <w:sz w:val="22"/>
          <w:szCs w:val="22"/>
          <w:vertAlign w:val="subscript"/>
          <w:lang w:eastAsia="zh-CN"/>
        </w:rPr>
        <w:t>TA</w:t>
      </w:r>
      <w:r w:rsidR="00C44EDA">
        <w:rPr>
          <w:rFonts w:ascii="Times New Roman" w:eastAsia="宋体" w:hAnsi="Times New Roman" w:cs="Times New Roman" w:hint="eastAsia"/>
          <w:b/>
          <w:bCs/>
          <w:i/>
          <w:iCs/>
          <w:sz w:val="22"/>
          <w:szCs w:val="22"/>
          <w:lang w:eastAsia="zh-CN"/>
        </w:rPr>
        <w:t xml:space="preserve"> </w:t>
      </w:r>
      <w:r w:rsidR="00814EF1">
        <w:rPr>
          <w:rFonts w:ascii="Times New Roman" w:eastAsia="宋体" w:hAnsi="Times New Roman" w:cs="Times New Roman" w:hint="eastAsia"/>
          <w:b/>
          <w:bCs/>
          <w:i/>
          <w:iCs/>
          <w:sz w:val="22"/>
          <w:szCs w:val="22"/>
          <w:lang w:eastAsia="zh-CN"/>
        </w:rPr>
        <w:t xml:space="preserve">for an NTN </w:t>
      </w:r>
      <w:r>
        <w:rPr>
          <w:rFonts w:ascii="Times New Roman" w:eastAsia="宋体" w:hAnsi="Times New Roman" w:cs="Times New Roman" w:hint="eastAsia"/>
          <w:b/>
          <w:bCs/>
          <w:i/>
          <w:iCs/>
          <w:sz w:val="22"/>
          <w:szCs w:val="22"/>
          <w:lang w:eastAsia="zh-CN"/>
        </w:rPr>
        <w:t xml:space="preserve">terminal </w:t>
      </w:r>
      <w:r w:rsidR="00AB6075">
        <w:rPr>
          <w:rFonts w:ascii="Times New Roman" w:eastAsia="宋体" w:hAnsi="Times New Roman" w:cs="Times New Roman" w:hint="eastAsia"/>
          <w:b/>
          <w:bCs/>
          <w:i/>
          <w:iCs/>
          <w:sz w:val="22"/>
          <w:szCs w:val="22"/>
          <w:lang w:eastAsia="zh-CN"/>
        </w:rPr>
        <w:t>under GNSS resilient mode.</w:t>
      </w:r>
    </w:p>
    <w:p w14:paraId="02D47D8C" w14:textId="77777777" w:rsidR="00B649BA" w:rsidRPr="00AB6075" w:rsidRDefault="00B649BA" w:rsidP="00EE6EDD">
      <w:pPr>
        <w:jc w:val="both"/>
        <w:rPr>
          <w:rFonts w:ascii="Times New Roman" w:eastAsia="宋体" w:hAnsi="Times New Roman" w:cs="Times New Roman"/>
          <w:b/>
          <w:bCs/>
          <w:i/>
          <w:iCs/>
          <w:sz w:val="22"/>
          <w:szCs w:val="22"/>
          <w:lang w:eastAsia="zh-CN"/>
        </w:rPr>
      </w:pPr>
    </w:p>
    <w:p w14:paraId="3B0B5649" w14:textId="1DFF4110" w:rsidR="00323709" w:rsidRPr="00B04045" w:rsidRDefault="00323709" w:rsidP="00323709">
      <w:pPr>
        <w:pStyle w:val="1"/>
        <w:spacing w:before="240"/>
        <w:ind w:left="578" w:hanging="578"/>
        <w:rPr>
          <w:lang w:eastAsia="zh-CN"/>
        </w:rPr>
      </w:pPr>
      <w:r>
        <w:rPr>
          <w:rFonts w:eastAsia="宋体" w:hint="eastAsia"/>
          <w:lang w:eastAsia="zh-CN"/>
        </w:rPr>
        <w:t>Time Stamp</w:t>
      </w:r>
    </w:p>
    <w:p w14:paraId="4726806C" w14:textId="3BA74DE4" w:rsidR="00F210DB" w:rsidRDefault="00E86EEA" w:rsidP="00EE6EDD">
      <w:pPr>
        <w:jc w:val="both"/>
        <w:rPr>
          <w:rFonts w:ascii="Times New Roman" w:eastAsia="宋体" w:hAnsi="Times New Roman" w:cs="Times New Roman"/>
          <w:bCs/>
          <w:sz w:val="22"/>
          <w:szCs w:val="22"/>
          <w:lang w:eastAsia="zh-CN"/>
        </w:rPr>
      </w:pPr>
      <w:r w:rsidRPr="00595D60">
        <w:rPr>
          <w:rFonts w:ascii="Times New Roman" w:hAnsi="Times New Roman" w:cs="Times New Roman" w:hint="eastAsia"/>
          <w:bCs/>
          <w:sz w:val="22"/>
          <w:szCs w:val="22"/>
        </w:rPr>
        <w:t xml:space="preserve">In </w:t>
      </w:r>
      <w:r w:rsidR="00E3129A">
        <w:rPr>
          <w:rFonts w:ascii="Times New Roman" w:hAnsi="Times New Roman" w:cs="Times New Roman"/>
          <w:bCs/>
          <w:sz w:val="22"/>
          <w:szCs w:val="22"/>
        </w:rPr>
        <w:t xml:space="preserve">the </w:t>
      </w:r>
      <w:r w:rsidRPr="00595D60">
        <w:rPr>
          <w:rFonts w:ascii="Times New Roman" w:hAnsi="Times New Roman" w:cs="Times New Roman" w:hint="eastAsia"/>
          <w:bCs/>
          <w:sz w:val="22"/>
          <w:szCs w:val="22"/>
        </w:rPr>
        <w:t>current specification</w:t>
      </w:r>
      <w:r>
        <w:rPr>
          <w:rFonts w:ascii="Times New Roman" w:eastAsia="宋体" w:hAnsi="Times New Roman" w:cs="Times New Roman" w:hint="eastAsia"/>
          <w:bCs/>
          <w:sz w:val="22"/>
          <w:szCs w:val="22"/>
          <w:lang w:eastAsia="zh-CN"/>
        </w:rPr>
        <w:t xml:space="preserve">, the SIB9 could provide the </w:t>
      </w:r>
      <w:r w:rsidR="00D55DBF" w:rsidRPr="00D55DBF">
        <w:rPr>
          <w:rFonts w:ascii="Times New Roman" w:eastAsia="宋体" w:hAnsi="Times New Roman" w:cs="Times New Roman"/>
          <w:bCs/>
          <w:sz w:val="22"/>
          <w:szCs w:val="22"/>
          <w:lang w:eastAsia="zh-CN"/>
        </w:rPr>
        <w:t>Coordinated Universal Time</w:t>
      </w:r>
      <w:r w:rsidR="00D55DBF">
        <w:rPr>
          <w:rFonts w:ascii="Times New Roman" w:eastAsia="宋体" w:hAnsi="Times New Roman" w:cs="Times New Roman" w:hint="eastAsia"/>
          <w:bCs/>
          <w:sz w:val="22"/>
          <w:szCs w:val="22"/>
          <w:lang w:eastAsia="zh-CN"/>
        </w:rPr>
        <w:t xml:space="preserve"> (UTC)</w:t>
      </w:r>
      <w:r w:rsidR="00D55DBF" w:rsidRPr="00D55DBF">
        <w:rPr>
          <w:rFonts w:ascii="Times New Roman" w:eastAsia="宋体" w:hAnsi="Times New Roman" w:cs="Times New Roman"/>
          <w:bCs/>
          <w:sz w:val="22"/>
          <w:szCs w:val="22"/>
          <w:lang w:eastAsia="zh-CN"/>
        </w:rPr>
        <w:t xml:space="preserve"> corresponding to the SFN boundary at or immediately after the ending boundary of the SI-window in which SIB9 is transmitted</w:t>
      </w:r>
      <w:r w:rsidR="00FA007E">
        <w:rPr>
          <w:rFonts w:ascii="Times New Roman" w:eastAsia="宋体" w:hAnsi="Times New Roman" w:cs="Times New Roman" w:hint="eastAsia"/>
          <w:bCs/>
          <w:sz w:val="22"/>
          <w:szCs w:val="22"/>
          <w:lang w:eastAsia="zh-CN"/>
        </w:rPr>
        <w:t xml:space="preserve">, and </w:t>
      </w:r>
      <w:r w:rsidR="00D55DBF" w:rsidRPr="00D55DBF">
        <w:rPr>
          <w:rFonts w:ascii="Times New Roman" w:eastAsia="宋体" w:hAnsi="Times New Roman" w:cs="Times New Roman"/>
          <w:bCs/>
          <w:sz w:val="22"/>
          <w:szCs w:val="22"/>
          <w:lang w:eastAsia="zh-CN"/>
        </w:rPr>
        <w:t>the indicated time is referenced at the uplink time synchronization reference point (RP)</w:t>
      </w:r>
      <w:r w:rsidR="00E3129A">
        <w:rPr>
          <w:rFonts w:ascii="Times New Roman" w:eastAsia="宋体" w:hAnsi="Times New Roman" w:cs="Times New Roman" w:hint="eastAsia"/>
          <w:bCs/>
          <w:sz w:val="22"/>
          <w:szCs w:val="22"/>
          <w:lang w:eastAsia="zh-CN"/>
        </w:rPr>
        <w:t xml:space="preserve"> [</w:t>
      </w:r>
      <w:r w:rsidR="00D727CD">
        <w:rPr>
          <w:rFonts w:ascii="Times New Roman" w:eastAsia="宋体" w:hAnsi="Times New Roman" w:cs="Times New Roman" w:hint="eastAsia"/>
          <w:bCs/>
          <w:sz w:val="22"/>
          <w:szCs w:val="22"/>
          <w:lang w:eastAsia="zh-CN"/>
        </w:rPr>
        <w:t>5</w:t>
      </w:r>
      <w:r w:rsidR="00E3129A">
        <w:rPr>
          <w:rFonts w:ascii="Times New Roman" w:eastAsia="宋体" w:hAnsi="Times New Roman" w:cs="Times New Roman" w:hint="eastAsia"/>
          <w:bCs/>
          <w:sz w:val="22"/>
          <w:szCs w:val="22"/>
          <w:lang w:eastAsia="zh-CN"/>
        </w:rPr>
        <w:t>]</w:t>
      </w:r>
      <w:r w:rsidR="00B85633">
        <w:rPr>
          <w:rFonts w:ascii="Times New Roman" w:eastAsia="宋体" w:hAnsi="Times New Roman" w:cs="Times New Roman" w:hint="eastAsia"/>
          <w:bCs/>
          <w:sz w:val="22"/>
          <w:szCs w:val="22"/>
          <w:lang w:eastAsia="zh-CN"/>
        </w:rPr>
        <w:t>. UE could use this UTC</w:t>
      </w:r>
      <w:r w:rsidR="000F000F">
        <w:rPr>
          <w:rFonts w:ascii="Times New Roman" w:eastAsia="宋体" w:hAnsi="Times New Roman" w:cs="Times New Roman" w:hint="eastAsia"/>
          <w:bCs/>
          <w:sz w:val="22"/>
          <w:szCs w:val="22"/>
          <w:lang w:eastAsia="zh-CN"/>
        </w:rPr>
        <w:t xml:space="preserve"> as a time stamp</w:t>
      </w:r>
      <w:r w:rsidR="00B85633">
        <w:rPr>
          <w:rFonts w:ascii="Times New Roman" w:eastAsia="宋体" w:hAnsi="Times New Roman" w:cs="Times New Roman" w:hint="eastAsia"/>
          <w:bCs/>
          <w:sz w:val="22"/>
          <w:szCs w:val="22"/>
          <w:lang w:eastAsia="zh-CN"/>
        </w:rPr>
        <w:t xml:space="preserve"> </w:t>
      </w:r>
      <w:r w:rsidR="00D86FD3">
        <w:rPr>
          <w:rFonts w:ascii="Times New Roman" w:eastAsia="宋体" w:hAnsi="Times New Roman" w:cs="Times New Roman" w:hint="eastAsia"/>
          <w:bCs/>
          <w:sz w:val="22"/>
          <w:szCs w:val="22"/>
          <w:lang w:eastAsia="zh-CN"/>
        </w:rPr>
        <w:t xml:space="preserve">and </w:t>
      </w:r>
      <w:r w:rsidR="00E36E6F">
        <w:rPr>
          <w:rFonts w:ascii="Times New Roman" w:eastAsia="宋体" w:hAnsi="Times New Roman" w:cs="Times New Roman"/>
          <w:bCs/>
          <w:sz w:val="22"/>
          <w:szCs w:val="22"/>
          <w:lang w:eastAsia="zh-CN"/>
        </w:rPr>
        <w:t>compare</w:t>
      </w:r>
      <w:r w:rsidR="000F000F">
        <w:rPr>
          <w:rFonts w:ascii="Times New Roman" w:eastAsia="宋体" w:hAnsi="Times New Roman" w:cs="Times New Roman" w:hint="eastAsia"/>
          <w:bCs/>
          <w:sz w:val="22"/>
          <w:szCs w:val="22"/>
          <w:lang w:eastAsia="zh-CN"/>
        </w:rPr>
        <w:t xml:space="preserve"> th</w:t>
      </w:r>
      <w:r w:rsidR="00D86FD3">
        <w:rPr>
          <w:rFonts w:ascii="Times New Roman" w:eastAsia="宋体" w:hAnsi="Times New Roman" w:cs="Times New Roman" w:hint="eastAsia"/>
          <w:bCs/>
          <w:sz w:val="22"/>
          <w:szCs w:val="22"/>
          <w:lang w:eastAsia="zh-CN"/>
        </w:rPr>
        <w:t>is</w:t>
      </w:r>
      <w:r w:rsidR="000F000F">
        <w:rPr>
          <w:rFonts w:ascii="Times New Roman" w:eastAsia="宋体" w:hAnsi="Times New Roman" w:cs="Times New Roman" w:hint="eastAsia"/>
          <w:bCs/>
          <w:sz w:val="22"/>
          <w:szCs w:val="22"/>
          <w:lang w:eastAsia="zh-CN"/>
        </w:rPr>
        <w:t xml:space="preserve"> time stamp with the local time to estimate the </w:t>
      </w:r>
      <w:r w:rsidR="00C960AA">
        <w:rPr>
          <w:rFonts w:ascii="Times New Roman" w:eastAsia="宋体" w:hAnsi="Times New Roman" w:cs="Times New Roman" w:hint="eastAsia"/>
          <w:bCs/>
          <w:sz w:val="22"/>
          <w:szCs w:val="22"/>
          <w:lang w:eastAsia="zh-CN"/>
        </w:rPr>
        <w:t xml:space="preserve">signal travel time between the uplink </w:t>
      </w:r>
      <w:r w:rsidR="00E36E6F" w:rsidRPr="00E36E6F">
        <w:rPr>
          <w:rFonts w:ascii="Times New Roman" w:eastAsia="宋体" w:hAnsi="Times New Roman" w:cs="Times New Roman"/>
          <w:bCs/>
          <w:sz w:val="22"/>
          <w:szCs w:val="22"/>
          <w:lang w:eastAsia="zh-CN"/>
        </w:rPr>
        <w:t>time synchronization RP</w:t>
      </w:r>
      <w:r w:rsidR="00E36E6F">
        <w:rPr>
          <w:rFonts w:ascii="Times New Roman" w:eastAsia="宋体" w:hAnsi="Times New Roman" w:cs="Times New Roman" w:hint="eastAsia"/>
          <w:bCs/>
          <w:sz w:val="22"/>
          <w:szCs w:val="22"/>
          <w:lang w:eastAsia="zh-CN"/>
        </w:rPr>
        <w:t>.</w:t>
      </w:r>
    </w:p>
    <w:p w14:paraId="37A7E222" w14:textId="77777777" w:rsidR="00E3129A" w:rsidRDefault="00E3129A" w:rsidP="00EE6EDD">
      <w:pPr>
        <w:jc w:val="both"/>
        <w:rPr>
          <w:rFonts w:ascii="Times New Roman" w:eastAsia="宋体" w:hAnsi="Times New Roman" w:cs="Times New Roman"/>
          <w:bCs/>
          <w:sz w:val="22"/>
          <w:szCs w:val="22"/>
          <w:lang w:eastAsia="zh-CN"/>
        </w:rPr>
      </w:pPr>
    </w:p>
    <w:p w14:paraId="5B8338BE" w14:textId="3BBFC260" w:rsidR="00E3129A" w:rsidRPr="00AB0EB8" w:rsidRDefault="00D86FD3" w:rsidP="00EE6EDD">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sidR="003A2D6A">
        <w:rPr>
          <w:rFonts w:ascii="Times New Roman" w:eastAsia="宋体" w:hAnsi="Times New Roman" w:cs="Times New Roman" w:hint="eastAsia"/>
          <w:b/>
          <w:bCs/>
          <w:i/>
          <w:iCs/>
          <w:sz w:val="22"/>
          <w:szCs w:val="22"/>
          <w:lang w:eastAsia="zh-CN"/>
        </w:rPr>
        <w:t>7</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The legacy </w:t>
      </w:r>
      <w:r w:rsidR="0095573F">
        <w:rPr>
          <w:rFonts w:ascii="Times New Roman" w:eastAsia="宋体" w:hAnsi="Times New Roman" w:cs="Times New Roman" w:hint="eastAsia"/>
          <w:b/>
          <w:bCs/>
          <w:i/>
          <w:iCs/>
          <w:sz w:val="22"/>
          <w:szCs w:val="22"/>
          <w:lang w:eastAsia="zh-CN"/>
        </w:rPr>
        <w:t>timeinfoUTC</w:t>
      </w:r>
      <w:r>
        <w:rPr>
          <w:rFonts w:ascii="Times New Roman" w:eastAsia="宋体" w:hAnsi="Times New Roman" w:cs="Times New Roman" w:hint="eastAsia"/>
          <w:b/>
          <w:bCs/>
          <w:i/>
          <w:iCs/>
          <w:sz w:val="22"/>
          <w:szCs w:val="22"/>
          <w:lang w:eastAsia="zh-CN"/>
        </w:rPr>
        <w:t xml:space="preserve"> could</w:t>
      </w:r>
      <w:r w:rsidR="00030110">
        <w:rPr>
          <w:rFonts w:ascii="Times New Roman" w:eastAsia="宋体" w:hAnsi="Times New Roman" w:cs="Times New Roman" w:hint="eastAsia"/>
          <w:b/>
          <w:bCs/>
          <w:i/>
          <w:iCs/>
          <w:sz w:val="22"/>
          <w:szCs w:val="22"/>
          <w:lang w:eastAsia="zh-CN"/>
        </w:rPr>
        <w:t xml:space="preserve"> </w:t>
      </w:r>
      <w:r w:rsidR="00220607">
        <w:rPr>
          <w:rFonts w:ascii="Times New Roman" w:eastAsia="宋体" w:hAnsi="Times New Roman" w:cs="Times New Roman"/>
          <w:b/>
          <w:bCs/>
          <w:i/>
          <w:iCs/>
          <w:sz w:val="22"/>
          <w:szCs w:val="22"/>
          <w:lang w:eastAsia="zh-CN"/>
        </w:rPr>
        <w:t>facilitate</w:t>
      </w:r>
      <w:r w:rsidR="00220607">
        <w:rPr>
          <w:rFonts w:ascii="Times New Roman" w:eastAsia="宋体" w:hAnsi="Times New Roman" w:cs="Times New Roman" w:hint="eastAsia"/>
          <w:b/>
          <w:bCs/>
          <w:i/>
          <w:iCs/>
          <w:sz w:val="22"/>
          <w:szCs w:val="22"/>
          <w:lang w:eastAsia="zh-CN"/>
        </w:rPr>
        <w:t xml:space="preserve"> a UE to estimate </w:t>
      </w:r>
      <w:r w:rsidR="00EB7361">
        <w:rPr>
          <w:rFonts w:ascii="Times New Roman" w:eastAsia="宋体" w:hAnsi="Times New Roman" w:cs="Times New Roman" w:hint="eastAsia"/>
          <w:b/>
          <w:bCs/>
          <w:i/>
          <w:iCs/>
          <w:sz w:val="22"/>
          <w:szCs w:val="22"/>
          <w:lang w:eastAsia="zh-CN"/>
        </w:rPr>
        <w:t xml:space="preserve">the </w:t>
      </w:r>
      <w:r w:rsidR="00175EFF">
        <w:rPr>
          <w:rFonts w:ascii="Times New Roman" w:eastAsia="宋体" w:hAnsi="Times New Roman" w:cs="Times New Roman" w:hint="eastAsia"/>
          <w:b/>
          <w:bCs/>
          <w:i/>
          <w:iCs/>
          <w:sz w:val="22"/>
          <w:szCs w:val="22"/>
          <w:lang w:eastAsia="zh-CN"/>
        </w:rPr>
        <w:t>T</w:t>
      </w:r>
      <w:r w:rsidR="00175EFF" w:rsidRPr="00175EFF">
        <w:rPr>
          <w:rFonts w:ascii="Times New Roman" w:eastAsia="宋体" w:hAnsi="Times New Roman" w:cs="Times New Roman" w:hint="eastAsia"/>
          <w:b/>
          <w:bCs/>
          <w:i/>
          <w:iCs/>
          <w:sz w:val="22"/>
          <w:szCs w:val="22"/>
          <w:vertAlign w:val="subscript"/>
          <w:lang w:eastAsia="zh-CN"/>
        </w:rPr>
        <w:t>TA</w:t>
      </w:r>
      <w:r w:rsidR="00175EFF">
        <w:rPr>
          <w:rFonts w:ascii="Times New Roman" w:eastAsia="宋体" w:hAnsi="Times New Roman" w:cs="Times New Roman" w:hint="eastAsia"/>
          <w:b/>
          <w:bCs/>
          <w:i/>
          <w:iCs/>
          <w:sz w:val="22"/>
          <w:szCs w:val="22"/>
          <w:lang w:eastAsia="zh-CN"/>
        </w:rPr>
        <w:t xml:space="preserve"> information </w:t>
      </w:r>
      <w:r>
        <w:rPr>
          <w:rFonts w:ascii="Times New Roman" w:eastAsia="宋体" w:hAnsi="Times New Roman" w:cs="Times New Roman" w:hint="eastAsia"/>
          <w:b/>
          <w:bCs/>
          <w:i/>
          <w:iCs/>
          <w:sz w:val="22"/>
          <w:szCs w:val="22"/>
          <w:lang w:eastAsia="zh-CN"/>
        </w:rPr>
        <w:t xml:space="preserve">when the GNSS is </w:t>
      </w:r>
      <w:r>
        <w:rPr>
          <w:rFonts w:ascii="Times New Roman" w:eastAsia="宋体" w:hAnsi="Times New Roman" w:cs="Times New Roman"/>
          <w:b/>
          <w:bCs/>
          <w:i/>
          <w:iCs/>
          <w:sz w:val="22"/>
          <w:szCs w:val="22"/>
          <w:lang w:eastAsia="zh-CN"/>
        </w:rPr>
        <w:t>temporarily</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unavailable</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during</w:t>
      </w:r>
      <w:r>
        <w:rPr>
          <w:rFonts w:ascii="Times New Roman" w:eastAsia="宋体" w:hAnsi="Times New Roman" w:cs="Times New Roman" w:hint="eastAsia"/>
          <w:b/>
          <w:bCs/>
          <w:i/>
          <w:iCs/>
          <w:sz w:val="22"/>
          <w:szCs w:val="22"/>
          <w:lang w:eastAsia="zh-CN"/>
        </w:rPr>
        <w:t xml:space="preserve"> </w:t>
      </w:r>
      <w:r w:rsidR="00175EFF">
        <w:rPr>
          <w:rFonts w:ascii="Times New Roman" w:eastAsia="宋体" w:hAnsi="Times New Roman" w:cs="Times New Roman" w:hint="eastAsia"/>
          <w:b/>
          <w:bCs/>
          <w:i/>
          <w:iCs/>
          <w:sz w:val="22"/>
          <w:szCs w:val="22"/>
          <w:lang w:eastAsia="zh-CN"/>
        </w:rPr>
        <w:t xml:space="preserve">both </w:t>
      </w:r>
      <w:r>
        <w:rPr>
          <w:rFonts w:ascii="Times New Roman" w:eastAsia="宋体" w:hAnsi="Times New Roman" w:cs="Times New Roman" w:hint="eastAsia"/>
          <w:b/>
          <w:bCs/>
          <w:i/>
          <w:iCs/>
          <w:sz w:val="22"/>
          <w:szCs w:val="22"/>
          <w:lang w:eastAsia="zh-CN"/>
        </w:rPr>
        <w:t xml:space="preserve">the </w:t>
      </w:r>
      <w:r w:rsidR="00030110">
        <w:rPr>
          <w:rFonts w:ascii="Times New Roman" w:eastAsia="宋体" w:hAnsi="Times New Roman" w:cs="Times New Roman" w:hint="eastAsia"/>
          <w:b/>
          <w:bCs/>
          <w:i/>
          <w:iCs/>
          <w:sz w:val="22"/>
          <w:szCs w:val="22"/>
          <w:lang w:eastAsia="zh-CN"/>
        </w:rPr>
        <w:t xml:space="preserve">initial </w:t>
      </w:r>
      <w:r w:rsidR="00AB0EB8">
        <w:rPr>
          <w:rFonts w:ascii="Times New Roman" w:eastAsia="宋体" w:hAnsi="Times New Roman" w:cs="Times New Roman" w:hint="eastAsia"/>
          <w:b/>
          <w:bCs/>
          <w:i/>
          <w:iCs/>
          <w:sz w:val="22"/>
          <w:szCs w:val="22"/>
          <w:lang w:eastAsia="zh-CN"/>
        </w:rPr>
        <w:t xml:space="preserve">access and </w:t>
      </w:r>
      <w:r>
        <w:rPr>
          <w:rFonts w:ascii="Times New Roman" w:eastAsia="宋体" w:hAnsi="Times New Roman" w:cs="Times New Roman" w:hint="eastAsia"/>
          <w:b/>
          <w:bCs/>
          <w:i/>
          <w:iCs/>
          <w:sz w:val="22"/>
          <w:szCs w:val="22"/>
          <w:lang w:eastAsia="zh-CN"/>
        </w:rPr>
        <w:t>connected mode</w:t>
      </w:r>
      <w:r w:rsidR="00AB0EB8">
        <w:rPr>
          <w:rFonts w:ascii="Times New Roman" w:eastAsia="宋体" w:hAnsi="Times New Roman" w:cs="Times New Roman" w:hint="eastAsia"/>
          <w:b/>
          <w:bCs/>
          <w:i/>
          <w:iCs/>
          <w:sz w:val="22"/>
          <w:szCs w:val="22"/>
          <w:lang w:eastAsia="zh-CN"/>
        </w:rPr>
        <w:t>.</w:t>
      </w:r>
      <w:r w:rsidR="00175EFF">
        <w:rPr>
          <w:rFonts w:ascii="Times New Roman" w:eastAsia="宋体" w:hAnsi="Times New Roman" w:cs="Times New Roman" w:hint="eastAsia"/>
          <w:b/>
          <w:bCs/>
          <w:i/>
          <w:iCs/>
          <w:sz w:val="22"/>
          <w:szCs w:val="22"/>
          <w:lang w:eastAsia="zh-CN"/>
        </w:rPr>
        <w:t xml:space="preserve"> </w:t>
      </w:r>
    </w:p>
    <w:p w14:paraId="114D5CBE" w14:textId="77777777" w:rsidR="00C85ABB" w:rsidRDefault="00C85ABB" w:rsidP="00566E36">
      <w:pPr>
        <w:jc w:val="both"/>
        <w:rPr>
          <w:rFonts w:ascii="Times New Roman" w:eastAsia="宋体" w:hAnsi="Times New Roman" w:cs="Times New Roman"/>
          <w:sz w:val="22"/>
          <w:szCs w:val="22"/>
          <w:lang w:eastAsia="zh-CN"/>
        </w:rPr>
      </w:pPr>
    </w:p>
    <w:p w14:paraId="16F94CD6" w14:textId="3A1381C2" w:rsidR="00AB0EB8" w:rsidRDefault="006214F4" w:rsidP="00566E36">
      <w:pPr>
        <w:jc w:val="both"/>
        <w:rPr>
          <w:rFonts w:ascii="Times New Roman" w:eastAsia="宋体" w:hAnsi="Times New Roman" w:cs="Times New Roman"/>
          <w:sz w:val="22"/>
          <w:szCs w:val="22"/>
          <w:lang w:eastAsia="zh-CN"/>
        </w:rPr>
      </w:pPr>
      <w:r w:rsidRPr="006214F4">
        <w:rPr>
          <w:rFonts w:ascii="Times New Roman" w:eastAsia="宋体" w:hAnsi="Times New Roman" w:cs="Times New Roman" w:hint="eastAsia"/>
          <w:sz w:val="22"/>
          <w:szCs w:val="22"/>
          <w:lang w:eastAsia="zh-CN"/>
        </w:rPr>
        <w:t>The</w:t>
      </w:r>
      <w:r>
        <w:rPr>
          <w:rFonts w:ascii="Times New Roman" w:eastAsia="宋体" w:hAnsi="Times New Roman" w:cs="Times New Roman" w:hint="eastAsia"/>
          <w:sz w:val="22"/>
          <w:szCs w:val="22"/>
          <w:lang w:eastAsia="zh-CN"/>
        </w:rPr>
        <w:t xml:space="preserve"> legacy </w:t>
      </w:r>
      <w:r w:rsidR="00E972CD">
        <w:rPr>
          <w:rFonts w:ascii="Times New Roman" w:eastAsia="宋体" w:hAnsi="Times New Roman" w:cs="Times New Roman" w:hint="eastAsia"/>
          <w:sz w:val="22"/>
          <w:szCs w:val="22"/>
          <w:lang w:eastAsia="zh-CN"/>
        </w:rPr>
        <w:t xml:space="preserve">SIB9 has not been </w:t>
      </w:r>
      <w:r w:rsidR="008424D7">
        <w:rPr>
          <w:rFonts w:ascii="Times New Roman" w:eastAsia="宋体" w:hAnsi="Times New Roman" w:cs="Times New Roman"/>
          <w:sz w:val="22"/>
          <w:szCs w:val="22"/>
          <w:lang w:eastAsia="zh-CN"/>
        </w:rPr>
        <w:t>investigated</w:t>
      </w:r>
      <w:r w:rsidR="008424D7">
        <w:rPr>
          <w:rFonts w:ascii="Times New Roman" w:eastAsia="宋体" w:hAnsi="Times New Roman" w:cs="Times New Roman" w:hint="eastAsia"/>
          <w:sz w:val="22"/>
          <w:szCs w:val="22"/>
          <w:lang w:eastAsia="zh-CN"/>
        </w:rPr>
        <w:t xml:space="preserve"> as a time stamp for an NTN terminal to determine </w:t>
      </w:r>
      <w:r w:rsidR="008424D7" w:rsidRPr="00FB1291">
        <w:rPr>
          <w:rFonts w:ascii="Times New Roman" w:eastAsia="宋体" w:hAnsi="Times New Roman" w:cs="Times New Roman" w:hint="eastAsia"/>
          <w:i/>
          <w:iCs/>
          <w:sz w:val="22"/>
          <w:szCs w:val="22"/>
          <w:lang w:eastAsia="zh-CN"/>
        </w:rPr>
        <w:t>T</w:t>
      </w:r>
      <w:r w:rsidR="008424D7" w:rsidRPr="00FB1291">
        <w:rPr>
          <w:rFonts w:ascii="Times New Roman" w:eastAsia="宋体" w:hAnsi="Times New Roman" w:cs="Times New Roman" w:hint="eastAsia"/>
          <w:i/>
          <w:iCs/>
          <w:sz w:val="22"/>
          <w:szCs w:val="22"/>
          <w:vertAlign w:val="subscript"/>
          <w:lang w:eastAsia="zh-CN"/>
        </w:rPr>
        <w:t>TA</w:t>
      </w:r>
      <w:r w:rsidR="00F30288">
        <w:rPr>
          <w:rFonts w:ascii="Times New Roman" w:eastAsia="宋体" w:hAnsi="Times New Roman" w:cs="Times New Roman" w:hint="eastAsia"/>
          <w:sz w:val="22"/>
          <w:szCs w:val="22"/>
          <w:lang w:eastAsia="zh-CN"/>
        </w:rPr>
        <w:t>.</w:t>
      </w:r>
      <w:r w:rsidR="00EB0DA6" w:rsidRPr="00EB0DA6">
        <w:rPr>
          <w:rFonts w:ascii="Times New Roman" w:eastAsia="宋体" w:hAnsi="Times New Roman" w:cs="Times New Roman" w:hint="eastAsia"/>
          <w:sz w:val="22"/>
          <w:szCs w:val="22"/>
          <w:lang w:eastAsia="zh-CN"/>
        </w:rPr>
        <w:t xml:space="preserve"> </w:t>
      </w:r>
      <w:r w:rsidR="00F30288">
        <w:rPr>
          <w:rFonts w:ascii="Times New Roman" w:eastAsia="宋体" w:hAnsi="Times New Roman" w:cs="Times New Roman"/>
          <w:sz w:val="22"/>
          <w:szCs w:val="22"/>
          <w:lang w:eastAsia="zh-CN"/>
        </w:rPr>
        <w:t>The</w:t>
      </w:r>
      <w:r w:rsidR="00EB0DA6" w:rsidRPr="00EB0DA6">
        <w:rPr>
          <w:rFonts w:ascii="Times New Roman" w:eastAsia="宋体" w:hAnsi="Times New Roman" w:cs="Times New Roman" w:hint="eastAsia"/>
          <w:sz w:val="22"/>
          <w:szCs w:val="22"/>
          <w:lang w:eastAsia="zh-CN"/>
        </w:rPr>
        <w:t xml:space="preserve"> fe</w:t>
      </w:r>
      <w:r w:rsidR="00EB0DA6">
        <w:rPr>
          <w:rFonts w:ascii="Times New Roman" w:eastAsia="宋体" w:hAnsi="Times New Roman" w:cs="Times New Roman" w:hint="eastAsia"/>
          <w:sz w:val="22"/>
          <w:szCs w:val="22"/>
          <w:lang w:eastAsia="zh-CN"/>
        </w:rPr>
        <w:t xml:space="preserve">asibility, </w:t>
      </w:r>
      <w:r w:rsidR="005E005A">
        <w:rPr>
          <w:rFonts w:ascii="Times New Roman" w:eastAsia="宋体" w:hAnsi="Times New Roman" w:cs="Times New Roman" w:hint="eastAsia"/>
          <w:sz w:val="22"/>
          <w:szCs w:val="22"/>
          <w:lang w:eastAsia="zh-CN"/>
        </w:rPr>
        <w:t xml:space="preserve">i.e. </w:t>
      </w:r>
      <w:r w:rsidR="00DC31C6" w:rsidRPr="00DC31C6">
        <w:rPr>
          <w:rFonts w:ascii="Times New Roman" w:eastAsia="宋体" w:hAnsi="Times New Roman" w:cs="Times New Roman" w:hint="eastAsia"/>
          <w:i/>
          <w:iCs/>
          <w:sz w:val="22"/>
          <w:szCs w:val="22"/>
          <w:lang w:eastAsia="zh-CN"/>
        </w:rPr>
        <w:t>T</w:t>
      </w:r>
      <w:r w:rsidR="00DC31C6" w:rsidRPr="00DC31C6">
        <w:rPr>
          <w:rFonts w:ascii="Times New Roman" w:eastAsia="宋体" w:hAnsi="Times New Roman" w:cs="Times New Roman" w:hint="eastAsia"/>
          <w:i/>
          <w:iCs/>
          <w:sz w:val="22"/>
          <w:szCs w:val="22"/>
          <w:vertAlign w:val="subscript"/>
          <w:lang w:eastAsia="zh-CN"/>
        </w:rPr>
        <w:t>TA</w:t>
      </w:r>
      <w:r w:rsidR="00DC31C6">
        <w:rPr>
          <w:rFonts w:ascii="Times New Roman" w:eastAsia="宋体" w:hAnsi="Times New Roman" w:cs="Times New Roman" w:hint="eastAsia"/>
          <w:sz w:val="22"/>
          <w:szCs w:val="22"/>
          <w:lang w:eastAsia="zh-CN"/>
        </w:rPr>
        <w:t xml:space="preserve"> estimation </w:t>
      </w:r>
      <w:r w:rsidR="00DC31C6">
        <w:rPr>
          <w:rFonts w:ascii="Times New Roman" w:eastAsia="宋体" w:hAnsi="Times New Roman" w:cs="Times New Roman"/>
          <w:sz w:val="22"/>
          <w:szCs w:val="22"/>
          <w:lang w:eastAsia="zh-CN"/>
        </w:rPr>
        <w:t>accuracy</w:t>
      </w:r>
      <w:r w:rsidR="00F30288">
        <w:rPr>
          <w:rFonts w:ascii="Times New Roman" w:eastAsia="宋体" w:hAnsi="Times New Roman" w:cs="Times New Roman"/>
          <w:sz w:val="22"/>
          <w:szCs w:val="22"/>
          <w:lang w:eastAsia="zh-CN"/>
        </w:rPr>
        <w:t>,</w:t>
      </w:r>
      <w:r w:rsidR="005E005A">
        <w:rPr>
          <w:rFonts w:ascii="Times New Roman" w:eastAsia="宋体" w:hAnsi="Times New Roman" w:cs="Times New Roman" w:hint="eastAsia"/>
          <w:sz w:val="22"/>
          <w:szCs w:val="22"/>
          <w:lang w:eastAsia="zh-CN"/>
        </w:rPr>
        <w:t xml:space="preserve"> should be</w:t>
      </w:r>
      <w:r w:rsidR="00F30288">
        <w:rPr>
          <w:rFonts w:ascii="Times New Roman" w:eastAsia="宋体" w:hAnsi="Times New Roman" w:cs="Times New Roman" w:hint="eastAsia"/>
          <w:sz w:val="22"/>
          <w:szCs w:val="22"/>
          <w:lang w:eastAsia="zh-CN"/>
        </w:rPr>
        <w:t xml:space="preserve"> evaluated in Rel-20.</w:t>
      </w:r>
    </w:p>
    <w:p w14:paraId="2AD56D5B" w14:textId="77777777" w:rsidR="00AB6075" w:rsidRPr="00DC31C6" w:rsidRDefault="00AB6075" w:rsidP="00566E36">
      <w:pPr>
        <w:jc w:val="both"/>
        <w:rPr>
          <w:rFonts w:ascii="Times New Roman" w:eastAsia="宋体" w:hAnsi="Times New Roman" w:cs="Times New Roman"/>
          <w:sz w:val="22"/>
          <w:szCs w:val="22"/>
          <w:lang w:eastAsia="zh-CN"/>
        </w:rPr>
      </w:pPr>
    </w:p>
    <w:p w14:paraId="4B1230AB" w14:textId="7B28D5CA" w:rsidR="00566E36" w:rsidRPr="001375EB" w:rsidRDefault="00566E36" w:rsidP="00EE6EDD">
      <w:pPr>
        <w:jc w:val="both"/>
        <w:rPr>
          <w:rFonts w:ascii="Times New Roman" w:eastAsia="宋体" w:hAnsi="Times New Roman" w:cs="Times New Roman"/>
          <w:b/>
          <w:bCs/>
          <w:sz w:val="22"/>
          <w:szCs w:val="22"/>
          <w:lang w:eastAsia="zh-CN"/>
        </w:rPr>
      </w:pPr>
      <w:r w:rsidRPr="00B67DE7">
        <w:rPr>
          <w:rFonts w:ascii="Times New Roman" w:hAnsi="Times New Roman" w:cs="Times New Roman"/>
          <w:b/>
          <w:bCs/>
          <w:i/>
          <w:iCs/>
          <w:sz w:val="22"/>
          <w:szCs w:val="22"/>
          <w:lang w:eastAsia="zh-CN"/>
        </w:rPr>
        <w:lastRenderedPageBreak/>
        <w:t xml:space="preserve">Proposal </w:t>
      </w:r>
      <w:r w:rsidR="00F24CB3">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xml:space="preserve">: </w:t>
      </w:r>
      <w:r w:rsidR="00F30288">
        <w:rPr>
          <w:rFonts w:ascii="Times New Roman" w:eastAsia="宋体" w:hAnsi="Times New Roman" w:cs="Times New Roman" w:hint="eastAsia"/>
          <w:b/>
          <w:bCs/>
          <w:i/>
          <w:iCs/>
          <w:sz w:val="22"/>
          <w:szCs w:val="22"/>
          <w:lang w:eastAsia="zh-CN"/>
        </w:rPr>
        <w:t xml:space="preserve">RAN1 </w:t>
      </w:r>
      <w:r w:rsidR="00814EF1">
        <w:rPr>
          <w:rFonts w:ascii="Times New Roman" w:eastAsia="宋体" w:hAnsi="Times New Roman" w:cs="Times New Roman"/>
          <w:b/>
          <w:bCs/>
          <w:i/>
          <w:iCs/>
          <w:sz w:val="22"/>
          <w:szCs w:val="22"/>
          <w:lang w:eastAsia="zh-CN"/>
        </w:rPr>
        <w:t>considers</w:t>
      </w:r>
      <w:r w:rsidR="00C6546E">
        <w:rPr>
          <w:rFonts w:ascii="Times New Roman" w:eastAsia="宋体" w:hAnsi="Times New Roman" w:cs="Times New Roman" w:hint="eastAsia"/>
          <w:b/>
          <w:bCs/>
          <w:i/>
          <w:iCs/>
          <w:sz w:val="22"/>
          <w:szCs w:val="22"/>
          <w:lang w:eastAsia="zh-CN"/>
        </w:rPr>
        <w:t xml:space="preserve"> </w:t>
      </w:r>
      <w:r w:rsidR="006708C9">
        <w:rPr>
          <w:rFonts w:ascii="Times New Roman" w:eastAsia="宋体" w:hAnsi="Times New Roman" w:cs="Times New Roman" w:hint="eastAsia"/>
          <w:b/>
          <w:bCs/>
          <w:i/>
          <w:iCs/>
          <w:sz w:val="22"/>
          <w:szCs w:val="22"/>
          <w:lang w:eastAsia="zh-CN"/>
        </w:rPr>
        <w:t xml:space="preserve">SIB9 </w:t>
      </w:r>
      <w:r w:rsidR="006708C9">
        <w:rPr>
          <w:rFonts w:ascii="Times New Roman" w:eastAsia="宋体" w:hAnsi="Times New Roman" w:cs="Times New Roman"/>
          <w:b/>
          <w:bCs/>
          <w:i/>
          <w:iCs/>
          <w:sz w:val="22"/>
          <w:szCs w:val="22"/>
          <w:lang w:eastAsia="zh-CN"/>
        </w:rPr>
        <w:t>timestamp-based</w:t>
      </w:r>
      <w:r w:rsidR="00F30288">
        <w:rPr>
          <w:rFonts w:ascii="Times New Roman" w:eastAsia="宋体" w:hAnsi="Times New Roman" w:cs="Times New Roman" w:hint="eastAsia"/>
          <w:b/>
          <w:bCs/>
          <w:i/>
          <w:iCs/>
          <w:sz w:val="22"/>
          <w:szCs w:val="22"/>
          <w:lang w:eastAsia="zh-CN"/>
        </w:rPr>
        <w:t xml:space="preserve"> </w:t>
      </w:r>
      <w:r w:rsidR="002F7EA4" w:rsidRPr="002F7EA4">
        <w:rPr>
          <w:rFonts w:ascii="Times New Roman" w:eastAsia="宋体" w:hAnsi="Times New Roman" w:cs="Times New Roman" w:hint="eastAsia"/>
          <w:b/>
          <w:bCs/>
          <w:i/>
          <w:iCs/>
          <w:sz w:val="22"/>
          <w:szCs w:val="22"/>
          <w:lang w:eastAsia="zh-CN"/>
        </w:rPr>
        <w:t>T</w:t>
      </w:r>
      <w:r w:rsidR="002F7EA4" w:rsidRPr="002F7EA4">
        <w:rPr>
          <w:rFonts w:ascii="Times New Roman" w:eastAsia="宋体" w:hAnsi="Times New Roman" w:cs="Times New Roman" w:hint="eastAsia"/>
          <w:b/>
          <w:bCs/>
          <w:i/>
          <w:iCs/>
          <w:sz w:val="22"/>
          <w:szCs w:val="22"/>
          <w:vertAlign w:val="subscript"/>
          <w:lang w:eastAsia="zh-CN"/>
        </w:rPr>
        <w:t>TA</w:t>
      </w:r>
      <w:r w:rsidR="002F7EA4" w:rsidRPr="002F7EA4">
        <w:rPr>
          <w:rFonts w:ascii="Times New Roman" w:eastAsia="宋体" w:hAnsi="Times New Roman" w:cs="Times New Roman" w:hint="eastAsia"/>
          <w:b/>
          <w:bCs/>
          <w:i/>
          <w:iCs/>
          <w:sz w:val="22"/>
          <w:szCs w:val="22"/>
          <w:lang w:eastAsia="zh-CN"/>
        </w:rPr>
        <w:t xml:space="preserve"> estimation </w:t>
      </w:r>
      <w:r w:rsidR="00814EF1">
        <w:rPr>
          <w:rFonts w:ascii="Times New Roman" w:eastAsia="宋体" w:hAnsi="Times New Roman" w:cs="Times New Roman" w:hint="eastAsia"/>
          <w:b/>
          <w:bCs/>
          <w:i/>
          <w:iCs/>
          <w:sz w:val="22"/>
          <w:szCs w:val="22"/>
          <w:lang w:eastAsia="zh-CN"/>
        </w:rPr>
        <w:t xml:space="preserve">as </w:t>
      </w:r>
      <w:r w:rsidR="00814EF1">
        <w:rPr>
          <w:rFonts w:ascii="Times New Roman" w:eastAsia="宋体" w:hAnsi="Times New Roman" w:cs="Times New Roman"/>
          <w:b/>
          <w:bCs/>
          <w:i/>
          <w:iCs/>
          <w:sz w:val="22"/>
          <w:szCs w:val="22"/>
          <w:lang w:eastAsia="zh-CN"/>
        </w:rPr>
        <w:t>a</w:t>
      </w:r>
      <w:r w:rsidR="00814EF1">
        <w:rPr>
          <w:rFonts w:ascii="Times New Roman" w:eastAsia="宋体" w:hAnsi="Times New Roman" w:cs="Times New Roman" w:hint="eastAsia"/>
          <w:b/>
          <w:bCs/>
          <w:i/>
          <w:iCs/>
          <w:sz w:val="22"/>
          <w:szCs w:val="22"/>
          <w:lang w:eastAsia="zh-CN"/>
        </w:rPr>
        <w:t xml:space="preserve"> timing pre-compensation </w:t>
      </w:r>
      <w:r w:rsidR="00814EF1">
        <w:rPr>
          <w:rFonts w:ascii="Times New Roman" w:eastAsia="宋体" w:hAnsi="Times New Roman" w:cs="Times New Roman"/>
          <w:b/>
          <w:bCs/>
          <w:i/>
          <w:iCs/>
          <w:sz w:val="22"/>
          <w:szCs w:val="22"/>
          <w:lang w:eastAsia="zh-CN"/>
        </w:rPr>
        <w:t>solution</w:t>
      </w:r>
      <w:r w:rsidR="00814EF1">
        <w:rPr>
          <w:rFonts w:ascii="Times New Roman" w:eastAsia="宋体" w:hAnsi="Times New Roman" w:cs="Times New Roman" w:hint="eastAsia"/>
          <w:b/>
          <w:bCs/>
          <w:i/>
          <w:iCs/>
          <w:sz w:val="22"/>
          <w:szCs w:val="22"/>
          <w:lang w:eastAsia="zh-CN"/>
        </w:rPr>
        <w:t xml:space="preserve"> for </w:t>
      </w:r>
      <w:r w:rsidR="009D3E8C">
        <w:rPr>
          <w:rFonts w:ascii="Times New Roman" w:eastAsia="宋体" w:hAnsi="Times New Roman" w:cs="Times New Roman" w:hint="eastAsia"/>
          <w:b/>
          <w:bCs/>
          <w:i/>
          <w:iCs/>
          <w:sz w:val="22"/>
          <w:szCs w:val="22"/>
          <w:lang w:eastAsia="zh-CN"/>
        </w:rPr>
        <w:t>an NTN terminal</w:t>
      </w:r>
      <w:r w:rsidR="00C6546E">
        <w:rPr>
          <w:rFonts w:ascii="Times New Roman" w:eastAsia="宋体" w:hAnsi="Times New Roman" w:cs="Times New Roman" w:hint="eastAsia"/>
          <w:b/>
          <w:bCs/>
          <w:i/>
          <w:iCs/>
          <w:sz w:val="22"/>
          <w:szCs w:val="22"/>
          <w:lang w:eastAsia="zh-CN"/>
        </w:rPr>
        <w:t xml:space="preserve"> </w:t>
      </w:r>
      <w:r w:rsidR="009D3E8C">
        <w:rPr>
          <w:rFonts w:ascii="Times New Roman" w:eastAsia="宋体" w:hAnsi="Times New Roman" w:cs="Times New Roman" w:hint="eastAsia"/>
          <w:b/>
          <w:bCs/>
          <w:i/>
          <w:iCs/>
          <w:sz w:val="22"/>
          <w:szCs w:val="22"/>
          <w:lang w:eastAsia="zh-CN"/>
        </w:rPr>
        <w:t xml:space="preserve">under </w:t>
      </w:r>
      <w:r w:rsidR="00AB6075">
        <w:rPr>
          <w:rFonts w:ascii="Times New Roman" w:eastAsia="宋体" w:hAnsi="Times New Roman" w:cs="Times New Roman" w:hint="eastAsia"/>
          <w:b/>
          <w:bCs/>
          <w:i/>
          <w:iCs/>
          <w:sz w:val="22"/>
          <w:szCs w:val="22"/>
          <w:lang w:eastAsia="zh-CN"/>
        </w:rPr>
        <w:t>GNSS resilient mode</w:t>
      </w:r>
      <w:r w:rsidR="009D3E8C">
        <w:rPr>
          <w:rFonts w:ascii="Times New Roman" w:eastAsia="宋体" w:hAnsi="Times New Roman" w:cs="Times New Roman" w:hint="eastAsia"/>
          <w:b/>
          <w:bCs/>
          <w:i/>
          <w:iCs/>
          <w:sz w:val="22"/>
          <w:szCs w:val="22"/>
          <w:lang w:eastAsia="zh-CN"/>
        </w:rPr>
        <w:t xml:space="preserve">. </w:t>
      </w:r>
    </w:p>
    <w:p w14:paraId="64141AB6" w14:textId="77777777" w:rsidR="00364697" w:rsidRPr="00B04045" w:rsidRDefault="00364697" w:rsidP="0021786D">
      <w:pPr>
        <w:pStyle w:val="1"/>
        <w:spacing w:before="240"/>
        <w:ind w:left="578" w:hanging="578"/>
        <w:rPr>
          <w:lang w:eastAsia="zh-CN"/>
        </w:rPr>
      </w:pPr>
      <w:bookmarkStart w:id="6" w:name="_Ref124589665"/>
      <w:bookmarkStart w:id="7" w:name="_Ref71620620"/>
      <w:bookmarkStart w:id="8" w:name="_Ref124671424"/>
      <w:r>
        <w:rPr>
          <w:rFonts w:hint="eastAsia"/>
          <w:lang w:eastAsia="zh-CN"/>
        </w:rPr>
        <w:t>Conclusion</w:t>
      </w:r>
    </w:p>
    <w:p w14:paraId="72519D1E" w14:textId="38B638C1"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186A48">
        <w:rPr>
          <w:rFonts w:ascii="Times New Roman" w:eastAsia="宋体" w:hAnsi="Times New Roman" w:cs="Times New Roman"/>
          <w:sz w:val="22"/>
          <w:szCs w:val="22"/>
          <w:lang w:eastAsia="zh-CN"/>
        </w:rPr>
        <w:t>observations</w:t>
      </w:r>
      <w:r w:rsidR="00186A48">
        <w:rPr>
          <w:rFonts w:ascii="Times New Roman" w:eastAsia="宋体" w:hAnsi="Times New Roman" w:cs="Times New Roman" w:hint="eastAsia"/>
          <w:sz w:val="22"/>
          <w:szCs w:val="22"/>
          <w:lang w:eastAsia="zh-CN"/>
        </w:rPr>
        <w:t xml:space="preserve"> and </w:t>
      </w:r>
      <w:r w:rsidRPr="00E6374F">
        <w:rPr>
          <w:rFonts w:ascii="Times New Roman" w:hAnsi="Times New Roman" w:cs="Times New Roman"/>
          <w:sz w:val="22"/>
          <w:szCs w:val="22"/>
          <w:lang w:eastAsia="zh-CN"/>
        </w:rPr>
        <w:t>proposal</w:t>
      </w:r>
      <w:r w:rsidR="00186A48">
        <w:rPr>
          <w:rFonts w:ascii="Times New Roman" w:eastAsia="宋体" w:hAnsi="Times New Roman" w:cs="Times New Roman" w:hint="eastAsia"/>
          <w:sz w:val="22"/>
          <w:szCs w:val="22"/>
          <w:lang w:eastAsia="zh-CN"/>
        </w:rPr>
        <w:t>s</w:t>
      </w:r>
      <w:r w:rsidRPr="00E6374F">
        <w:rPr>
          <w:rFonts w:ascii="Times New Roman" w:hAnsi="Times New Roman" w:cs="Times New Roman"/>
          <w:sz w:val="22"/>
          <w:szCs w:val="22"/>
          <w:lang w:eastAsia="zh-CN"/>
        </w:rPr>
        <w:t>.</w:t>
      </w:r>
    </w:p>
    <w:p w14:paraId="246BAE91" w14:textId="3718751E" w:rsidR="00272730" w:rsidRPr="00EE6EDD" w:rsidRDefault="00272730" w:rsidP="0021786D">
      <w:pPr>
        <w:jc w:val="both"/>
        <w:rPr>
          <w:rFonts w:ascii="Times New Roman" w:hAnsi="Times New Roman" w:cs="Times New Roman"/>
          <w:sz w:val="22"/>
          <w:szCs w:val="22"/>
          <w:lang w:eastAsia="zh-CN"/>
        </w:rPr>
      </w:pPr>
    </w:p>
    <w:bookmarkEnd w:id="4"/>
    <w:bookmarkEnd w:id="6"/>
    <w:bookmarkEnd w:id="7"/>
    <w:bookmarkEnd w:id="8"/>
    <w:p w14:paraId="7D30685A" w14:textId="77777777" w:rsidR="00740444" w:rsidRDefault="00740444" w:rsidP="001375EB">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When t</w:t>
      </w:r>
      <w:r w:rsidRPr="00601418">
        <w:rPr>
          <w:rFonts w:ascii="Times New Roman" w:hAnsi="Times New Roman" w:cs="Times New Roman"/>
          <w:b/>
          <w:bCs/>
          <w:i/>
          <w:iCs/>
          <w:sz w:val="22"/>
          <w:szCs w:val="22"/>
          <w:lang w:eastAsia="zh-CN"/>
        </w:rPr>
        <w:t xml:space="preserve">he GNSS information in </w:t>
      </w:r>
      <w:r>
        <w:rPr>
          <w:rFonts w:ascii="Times New Roman" w:hAnsi="Times New Roman" w:cs="Times New Roman"/>
          <w:b/>
          <w:bCs/>
          <w:i/>
          <w:iCs/>
          <w:sz w:val="22"/>
          <w:szCs w:val="22"/>
          <w:lang w:eastAsia="zh-CN"/>
        </w:rPr>
        <w:t xml:space="preserve">the </w:t>
      </w:r>
      <w:r w:rsidRPr="00601418">
        <w:rPr>
          <w:rFonts w:ascii="Times New Roman" w:hAnsi="Times New Roman" w:cs="Times New Roman"/>
          <w:b/>
          <w:bCs/>
          <w:i/>
          <w:iCs/>
          <w:sz w:val="22"/>
          <w:szCs w:val="22"/>
          <w:lang w:eastAsia="zh-CN"/>
        </w:rPr>
        <w:t xml:space="preserve">UE with GNSS capability </w:t>
      </w:r>
      <w:r>
        <w:rPr>
          <w:rFonts w:ascii="Times New Roman" w:eastAsia="宋体" w:hAnsi="Times New Roman" w:cs="Times New Roman" w:hint="eastAsia"/>
          <w:b/>
          <w:bCs/>
          <w:i/>
          <w:iCs/>
          <w:sz w:val="22"/>
          <w:szCs w:val="22"/>
          <w:lang w:eastAsia="zh-CN"/>
        </w:rPr>
        <w:t xml:space="preserve">is </w:t>
      </w:r>
      <w:r w:rsidRPr="00601418">
        <w:rPr>
          <w:rFonts w:ascii="Times New Roman" w:hAnsi="Times New Roman" w:cs="Times New Roman"/>
          <w:b/>
          <w:bCs/>
          <w:i/>
          <w:iCs/>
          <w:sz w:val="22"/>
          <w:szCs w:val="22"/>
          <w:lang w:eastAsia="zh-CN"/>
        </w:rPr>
        <w:t>temporarily unavailable</w:t>
      </w:r>
      <w:r>
        <w:rPr>
          <w:rFonts w:ascii="Times New Roman" w:eastAsia="宋体" w:hAnsi="Times New Roman" w:cs="Times New Roman" w:hint="eastAsia"/>
          <w:b/>
          <w:bCs/>
          <w:i/>
          <w:iCs/>
          <w:sz w:val="22"/>
          <w:szCs w:val="22"/>
          <w:lang w:eastAsia="zh-CN"/>
        </w:rPr>
        <w:t xml:space="preserve">, the legacy UE timing and frequency pre-compensation </w:t>
      </w:r>
      <w:r>
        <w:rPr>
          <w:rFonts w:ascii="Times New Roman" w:eastAsia="宋体" w:hAnsi="Times New Roman" w:cs="Times New Roman"/>
          <w:b/>
          <w:bCs/>
          <w:i/>
          <w:iCs/>
          <w:sz w:val="22"/>
          <w:szCs w:val="22"/>
          <w:lang w:eastAsia="zh-CN"/>
        </w:rPr>
        <w:t>cannot</w:t>
      </w:r>
      <w:r>
        <w:rPr>
          <w:rFonts w:ascii="Times New Roman" w:eastAsia="宋体" w:hAnsi="Times New Roman" w:cs="Times New Roman" w:hint="eastAsia"/>
          <w:b/>
          <w:bCs/>
          <w:i/>
          <w:iCs/>
          <w:sz w:val="22"/>
          <w:szCs w:val="22"/>
          <w:lang w:eastAsia="zh-CN"/>
        </w:rPr>
        <w:t xml:space="preserve"> work</w:t>
      </w:r>
      <w:r>
        <w:rPr>
          <w:rFonts w:ascii="Times New Roman" w:eastAsia="宋体"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especially during the </w:t>
      </w:r>
      <w:r>
        <w:rPr>
          <w:rFonts w:ascii="Times New Roman" w:eastAsia="宋体" w:hAnsi="Times New Roman" w:cs="Times New Roman"/>
          <w:b/>
          <w:bCs/>
          <w:i/>
          <w:iCs/>
          <w:sz w:val="22"/>
          <w:szCs w:val="22"/>
          <w:lang w:eastAsia="zh-CN"/>
        </w:rPr>
        <w:t>initial</w:t>
      </w:r>
      <w:r>
        <w:rPr>
          <w:rFonts w:ascii="Times New Roman" w:eastAsia="宋体" w:hAnsi="Times New Roman" w:cs="Times New Roman" w:hint="eastAsia"/>
          <w:b/>
          <w:bCs/>
          <w:i/>
          <w:iCs/>
          <w:sz w:val="22"/>
          <w:szCs w:val="22"/>
          <w:lang w:eastAsia="zh-CN"/>
        </w:rPr>
        <w:t xml:space="preserve"> access.</w:t>
      </w:r>
    </w:p>
    <w:p w14:paraId="34BE930D" w14:textId="77777777" w:rsidR="0099167A" w:rsidRDefault="0099167A" w:rsidP="0099167A">
      <w:pPr>
        <w:rPr>
          <w:rFonts w:ascii="Times New Roman" w:eastAsia="宋体" w:hAnsi="Times New Roman" w:cs="Times New Roman"/>
          <w:b/>
          <w:bCs/>
          <w:i/>
          <w:iCs/>
          <w:sz w:val="22"/>
          <w:szCs w:val="22"/>
          <w:lang w:eastAsia="zh-CN"/>
        </w:rPr>
      </w:pPr>
    </w:p>
    <w:p w14:paraId="280B6574" w14:textId="2F42EFF0" w:rsidR="0099167A" w:rsidRDefault="00433B31" w:rsidP="0099167A">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Pr="00141E34">
        <w:rPr>
          <w:rFonts w:ascii="Times New Roman" w:eastAsia="宋体" w:hAnsi="Times New Roman" w:cs="Times New Roman"/>
          <w:b/>
          <w:bCs/>
          <w:i/>
          <w:iCs/>
          <w:sz w:val="22"/>
          <w:szCs w:val="22"/>
          <w:lang w:eastAsia="zh-CN"/>
        </w:rPr>
        <w:t>For an NTN terminal, the vertical error caused by temporarily unreliable GNSS information can be significant.</w:t>
      </w:r>
    </w:p>
    <w:p w14:paraId="583FE69C" w14:textId="77777777" w:rsidR="0099167A" w:rsidRDefault="0099167A" w:rsidP="0099167A">
      <w:pPr>
        <w:rPr>
          <w:rFonts w:ascii="Times New Roman" w:eastAsia="宋体" w:hAnsi="Times New Roman" w:cs="Times New Roman"/>
          <w:b/>
          <w:bCs/>
          <w:sz w:val="22"/>
          <w:szCs w:val="22"/>
          <w:lang w:eastAsia="zh-CN"/>
        </w:rPr>
      </w:pPr>
    </w:p>
    <w:p w14:paraId="03825BD4" w14:textId="0E3975AA" w:rsidR="00433B31" w:rsidRDefault="00433B31" w:rsidP="00433B31">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w:t>
      </w:r>
      <w:r w:rsidRPr="00C3743F">
        <w:rPr>
          <w:rFonts w:ascii="Times New Roman" w:eastAsia="宋体" w:hAnsi="Times New Roman" w:cs="Times New Roman"/>
          <w:b/>
          <w:bCs/>
          <w:i/>
          <w:iCs/>
          <w:sz w:val="22"/>
          <w:szCs w:val="22"/>
          <w:lang w:eastAsia="zh-CN"/>
        </w:rPr>
        <w:t>In an NTN cell, users are distributed at different altitudes, which challenges the network in providing a common shared reference location, a common shared TA, or a common shared Doppler shift.</w:t>
      </w:r>
    </w:p>
    <w:p w14:paraId="6AD32762" w14:textId="77777777" w:rsidR="00514078" w:rsidRDefault="00514078" w:rsidP="00433B31">
      <w:pPr>
        <w:rPr>
          <w:rFonts w:ascii="Times New Roman" w:eastAsia="宋体" w:hAnsi="Times New Roman" w:cs="Times New Roman"/>
          <w:b/>
          <w:bCs/>
          <w:i/>
          <w:iCs/>
          <w:sz w:val="22"/>
          <w:szCs w:val="22"/>
          <w:lang w:eastAsia="zh-CN"/>
        </w:rPr>
      </w:pPr>
    </w:p>
    <w:p w14:paraId="44CFEB2F" w14:textId="77777777" w:rsidR="00514078" w:rsidRDefault="00514078" w:rsidP="00514078">
      <w:pPr>
        <w:rPr>
          <w:rFonts w:ascii="Times New Roman" w:eastAsia="宋体" w:hAnsi="Times New Roman" w:cs="Times New Roman"/>
          <w:b/>
          <w:bCs/>
          <w:i/>
          <w:iCs/>
          <w:sz w:val="22"/>
          <w:szCs w:val="22"/>
          <w:lang w:eastAsia="zh-CN"/>
        </w:rPr>
      </w:pPr>
      <w:r w:rsidRPr="00AA29F6">
        <w:rPr>
          <w:rFonts w:ascii="Times New Roman" w:eastAsia="宋体" w:hAnsi="Times New Roman" w:cs="Times New Roman"/>
          <w:b/>
          <w:bCs/>
          <w:i/>
          <w:iCs/>
          <w:sz w:val="22"/>
          <w:szCs w:val="22"/>
          <w:lang w:eastAsia="zh-CN"/>
        </w:rPr>
        <w:t xml:space="preserve">Observation </w:t>
      </w:r>
      <w:r>
        <w:rPr>
          <w:rFonts w:ascii="Times New Roman" w:eastAsia="宋体" w:hAnsi="Times New Roman" w:cs="Times New Roman" w:hint="eastAsia"/>
          <w:b/>
          <w:bCs/>
          <w:i/>
          <w:iCs/>
          <w:sz w:val="22"/>
          <w:szCs w:val="22"/>
          <w:lang w:eastAsia="zh-CN"/>
        </w:rPr>
        <w:t>4</w:t>
      </w:r>
      <w:r w:rsidRPr="00AA29F6">
        <w:rPr>
          <w:rFonts w:ascii="Times New Roman" w:eastAsia="宋体" w:hAnsi="Times New Roman" w:cs="Times New Roman"/>
          <w:b/>
          <w:bCs/>
          <w:i/>
          <w:iCs/>
          <w:sz w:val="22"/>
          <w:szCs w:val="22"/>
          <w:lang w:eastAsia="zh-CN"/>
        </w:rPr>
        <w:t>: From the cause perspective, only under the intentionally increased GNSS measurement period circumstance, the GNSS unavailable duration can be clearly defined. If the study is limited to quantifiable temporary unavailability, it would effectively address only this specific scenario.</w:t>
      </w:r>
    </w:p>
    <w:p w14:paraId="6A0E61EF" w14:textId="77777777" w:rsidR="00514078" w:rsidRDefault="00514078" w:rsidP="00433B31">
      <w:pPr>
        <w:rPr>
          <w:rFonts w:ascii="Times New Roman" w:eastAsia="宋体" w:hAnsi="Times New Roman" w:cs="Times New Roman"/>
          <w:b/>
          <w:bCs/>
          <w:i/>
          <w:iCs/>
          <w:sz w:val="22"/>
          <w:szCs w:val="22"/>
          <w:lang w:eastAsia="zh-CN"/>
        </w:rPr>
      </w:pPr>
    </w:p>
    <w:p w14:paraId="1D7BB920" w14:textId="1684FA9A" w:rsidR="002C622F" w:rsidRPr="00B23ED4" w:rsidRDefault="002C622F" w:rsidP="00433B31">
      <w:pPr>
        <w:rPr>
          <w:rFonts w:ascii="Times New Roman" w:eastAsia="宋体" w:hAnsi="Times New Roman" w:cs="Times New Roman" w:hint="eastAsia"/>
          <w:b/>
          <w:bCs/>
          <w:i/>
          <w:iCs/>
          <w:sz w:val="22"/>
          <w:szCs w:val="22"/>
          <w:lang w:eastAsia="zh-CN"/>
        </w:rPr>
      </w:pPr>
      <w:r w:rsidRPr="00AA29F6">
        <w:rPr>
          <w:rFonts w:ascii="Times New Roman" w:eastAsia="宋体" w:hAnsi="Times New Roman" w:cs="Times New Roman"/>
          <w:b/>
          <w:bCs/>
          <w:i/>
          <w:iCs/>
          <w:sz w:val="22"/>
          <w:szCs w:val="22"/>
          <w:lang w:eastAsia="zh-CN"/>
        </w:rPr>
        <w:t xml:space="preserve">Observation </w:t>
      </w:r>
      <w:r>
        <w:rPr>
          <w:rFonts w:ascii="Times New Roman" w:eastAsia="宋体" w:hAnsi="Times New Roman" w:cs="Times New Roman" w:hint="eastAsia"/>
          <w:b/>
          <w:bCs/>
          <w:i/>
          <w:iCs/>
          <w:sz w:val="22"/>
          <w:szCs w:val="22"/>
          <w:lang w:eastAsia="zh-CN"/>
        </w:rPr>
        <w:t>5</w:t>
      </w:r>
      <w:r w:rsidRPr="00AA29F6">
        <w:rPr>
          <w:rFonts w:ascii="Times New Roman" w:eastAsia="宋体" w:hAnsi="Times New Roman" w:cs="Times New Roman"/>
          <w:b/>
          <w:bCs/>
          <w:i/>
          <w:iCs/>
          <w:sz w:val="22"/>
          <w:szCs w:val="22"/>
          <w:lang w:eastAsia="zh-CN"/>
        </w:rPr>
        <w:t>: Assuming a predefined duration of GNSS unavailability allows the study to cover only one of many possible GNSS-unavailability scenarios in the justification of the SID.</w:t>
      </w:r>
    </w:p>
    <w:p w14:paraId="160DBCA9" w14:textId="77777777" w:rsidR="0099167A" w:rsidRDefault="0099167A" w:rsidP="001375EB">
      <w:pPr>
        <w:jc w:val="both"/>
        <w:rPr>
          <w:rFonts w:ascii="Times New Roman" w:eastAsia="宋体" w:hAnsi="Times New Roman" w:cs="Times New Roman"/>
          <w:b/>
          <w:bCs/>
          <w:i/>
          <w:iCs/>
          <w:sz w:val="22"/>
          <w:szCs w:val="22"/>
          <w:lang w:eastAsia="zh-CN"/>
        </w:rPr>
      </w:pPr>
    </w:p>
    <w:p w14:paraId="04B9DD72" w14:textId="291EE4B5" w:rsidR="008D3783" w:rsidRDefault="008D3783" w:rsidP="008D3783">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sidR="00B23ED4">
        <w:rPr>
          <w:rFonts w:ascii="Times New Roman" w:eastAsia="宋体" w:hAnsi="Times New Roman" w:cs="Times New Roman" w:hint="eastAsia"/>
          <w:b/>
          <w:bCs/>
          <w:i/>
          <w:iCs/>
          <w:sz w:val="22"/>
          <w:szCs w:val="22"/>
          <w:lang w:eastAsia="zh-CN"/>
        </w:rPr>
        <w:t>6</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The legacy PDC could </w:t>
      </w:r>
      <w:r>
        <w:rPr>
          <w:rFonts w:ascii="Times New Roman" w:eastAsia="宋体" w:hAnsi="Times New Roman" w:cs="Times New Roman"/>
          <w:b/>
          <w:bCs/>
          <w:i/>
          <w:iCs/>
          <w:sz w:val="22"/>
          <w:szCs w:val="22"/>
          <w:lang w:eastAsia="zh-CN"/>
        </w:rPr>
        <w:t>provide</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service</w:t>
      </w:r>
      <w:r>
        <w:rPr>
          <w:rFonts w:ascii="Times New Roman" w:eastAsia="宋体" w:hAnsi="Times New Roman" w:cs="Times New Roman" w:hint="eastAsia"/>
          <w:b/>
          <w:bCs/>
          <w:i/>
          <w:iCs/>
          <w:sz w:val="22"/>
          <w:szCs w:val="22"/>
          <w:lang w:eastAsia="zh-CN"/>
        </w:rPr>
        <w:t xml:space="preserve"> link RTT information when the GNSS is </w:t>
      </w:r>
      <w:r>
        <w:rPr>
          <w:rFonts w:ascii="Times New Roman" w:eastAsia="宋体" w:hAnsi="Times New Roman" w:cs="Times New Roman"/>
          <w:b/>
          <w:bCs/>
          <w:i/>
          <w:iCs/>
          <w:sz w:val="22"/>
          <w:szCs w:val="22"/>
          <w:lang w:eastAsia="zh-CN"/>
        </w:rPr>
        <w:t>temporarily</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unavailable</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during</w:t>
      </w:r>
      <w:r>
        <w:rPr>
          <w:rFonts w:ascii="Times New Roman" w:eastAsia="宋体" w:hAnsi="Times New Roman" w:cs="Times New Roman" w:hint="eastAsia"/>
          <w:b/>
          <w:bCs/>
          <w:i/>
          <w:iCs/>
          <w:sz w:val="22"/>
          <w:szCs w:val="22"/>
          <w:lang w:eastAsia="zh-CN"/>
        </w:rPr>
        <w:t xml:space="preserve"> the connected mode.</w:t>
      </w:r>
    </w:p>
    <w:p w14:paraId="60FADAE1" w14:textId="77777777" w:rsidR="0099167A" w:rsidRPr="00B23ED4" w:rsidRDefault="0099167A" w:rsidP="008D3783">
      <w:pPr>
        <w:jc w:val="both"/>
        <w:rPr>
          <w:rFonts w:ascii="Times New Roman" w:eastAsia="宋体" w:hAnsi="Times New Roman" w:cs="Times New Roman"/>
          <w:b/>
          <w:bCs/>
          <w:i/>
          <w:iCs/>
          <w:sz w:val="22"/>
          <w:szCs w:val="22"/>
          <w:lang w:eastAsia="zh-CN"/>
        </w:rPr>
      </w:pPr>
    </w:p>
    <w:p w14:paraId="48FB6ECB" w14:textId="197C45AE" w:rsidR="008D3783" w:rsidRPr="00AB0EB8" w:rsidRDefault="008D3783" w:rsidP="008D3783">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sidR="00B23ED4">
        <w:rPr>
          <w:rFonts w:ascii="Times New Roman" w:eastAsia="宋体" w:hAnsi="Times New Roman" w:cs="Times New Roman" w:hint="eastAsia"/>
          <w:b/>
          <w:bCs/>
          <w:i/>
          <w:iCs/>
          <w:sz w:val="22"/>
          <w:szCs w:val="22"/>
          <w:lang w:eastAsia="zh-CN"/>
        </w:rPr>
        <w:t>7</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The legacy timeinfoUTC could </w:t>
      </w:r>
      <w:r>
        <w:rPr>
          <w:rFonts w:ascii="Times New Roman" w:eastAsia="宋体" w:hAnsi="Times New Roman" w:cs="Times New Roman"/>
          <w:b/>
          <w:bCs/>
          <w:i/>
          <w:iCs/>
          <w:sz w:val="22"/>
          <w:szCs w:val="22"/>
          <w:lang w:eastAsia="zh-CN"/>
        </w:rPr>
        <w:t>facilitate</w:t>
      </w:r>
      <w:r>
        <w:rPr>
          <w:rFonts w:ascii="Times New Roman" w:eastAsia="宋体" w:hAnsi="Times New Roman" w:cs="Times New Roman" w:hint="eastAsia"/>
          <w:b/>
          <w:bCs/>
          <w:i/>
          <w:iCs/>
          <w:sz w:val="22"/>
          <w:szCs w:val="22"/>
          <w:lang w:eastAsia="zh-CN"/>
        </w:rPr>
        <w:t xml:space="preserve"> a UE to estimate the T</w:t>
      </w:r>
      <w:r w:rsidRPr="00175EFF">
        <w:rPr>
          <w:rFonts w:ascii="Times New Roman" w:eastAsia="宋体" w:hAnsi="Times New Roman" w:cs="Times New Roman" w:hint="eastAsia"/>
          <w:b/>
          <w:bCs/>
          <w:i/>
          <w:iCs/>
          <w:sz w:val="22"/>
          <w:szCs w:val="22"/>
          <w:vertAlign w:val="subscript"/>
          <w:lang w:eastAsia="zh-CN"/>
        </w:rPr>
        <w:t>TA</w:t>
      </w:r>
      <w:r>
        <w:rPr>
          <w:rFonts w:ascii="Times New Roman" w:eastAsia="宋体" w:hAnsi="Times New Roman" w:cs="Times New Roman" w:hint="eastAsia"/>
          <w:b/>
          <w:bCs/>
          <w:i/>
          <w:iCs/>
          <w:sz w:val="22"/>
          <w:szCs w:val="22"/>
          <w:lang w:eastAsia="zh-CN"/>
        </w:rPr>
        <w:t xml:space="preserve"> information when the GNSS is </w:t>
      </w:r>
      <w:r>
        <w:rPr>
          <w:rFonts w:ascii="Times New Roman" w:eastAsia="宋体" w:hAnsi="Times New Roman" w:cs="Times New Roman"/>
          <w:b/>
          <w:bCs/>
          <w:i/>
          <w:iCs/>
          <w:sz w:val="22"/>
          <w:szCs w:val="22"/>
          <w:lang w:eastAsia="zh-CN"/>
        </w:rPr>
        <w:t>temporarily</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unavailable</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during</w:t>
      </w:r>
      <w:r>
        <w:rPr>
          <w:rFonts w:ascii="Times New Roman" w:eastAsia="宋体" w:hAnsi="Times New Roman" w:cs="Times New Roman" w:hint="eastAsia"/>
          <w:b/>
          <w:bCs/>
          <w:i/>
          <w:iCs/>
          <w:sz w:val="22"/>
          <w:szCs w:val="22"/>
          <w:lang w:eastAsia="zh-CN"/>
        </w:rPr>
        <w:t xml:space="preserve"> both the initial access and connected mode. </w:t>
      </w:r>
    </w:p>
    <w:p w14:paraId="18271F28" w14:textId="77777777" w:rsidR="001375EB" w:rsidRPr="008D3783" w:rsidRDefault="001375EB" w:rsidP="001375EB">
      <w:pPr>
        <w:jc w:val="both"/>
        <w:rPr>
          <w:rFonts w:ascii="Times New Roman" w:eastAsia="宋体" w:hAnsi="Times New Roman" w:cs="Times New Roman"/>
          <w:b/>
          <w:bCs/>
          <w:i/>
          <w:iCs/>
          <w:sz w:val="22"/>
          <w:szCs w:val="22"/>
          <w:lang w:eastAsia="zh-CN"/>
        </w:rPr>
      </w:pPr>
    </w:p>
    <w:p w14:paraId="611811F2" w14:textId="77777777" w:rsidR="002E2EC6" w:rsidRPr="00EE6EDD" w:rsidRDefault="002E2EC6" w:rsidP="002E2EC6">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RAN1 considers legacy PDC, e.g. the </w:t>
      </w:r>
      <w:r w:rsidRPr="007B0BC8">
        <w:rPr>
          <w:rFonts w:ascii="Times New Roman" w:eastAsia="宋体" w:hAnsi="Times New Roman" w:cs="Times New Roman"/>
          <w:b/>
          <w:bCs/>
          <w:i/>
          <w:iCs/>
          <w:sz w:val="22"/>
          <w:szCs w:val="22"/>
          <w:lang w:eastAsia="zh-CN"/>
        </w:rPr>
        <w:t>UE-side RTT-based PDC</w:t>
      </w:r>
      <w:r>
        <w:rPr>
          <w:rFonts w:ascii="Times New Roman" w:eastAsia="宋体" w:hAnsi="Times New Roman" w:cs="Times New Roman" w:hint="eastAsia"/>
          <w:b/>
          <w:bCs/>
          <w:i/>
          <w:iCs/>
          <w:sz w:val="22"/>
          <w:szCs w:val="22"/>
          <w:lang w:eastAsia="zh-CN"/>
        </w:rPr>
        <w:t xml:space="preserve"> and the gNB</w:t>
      </w:r>
      <w:r w:rsidRPr="007B0BC8">
        <w:rPr>
          <w:rFonts w:ascii="Times New Roman" w:eastAsia="宋体" w:hAnsi="Times New Roman" w:cs="Times New Roman"/>
          <w:b/>
          <w:bCs/>
          <w:i/>
          <w:iCs/>
          <w:sz w:val="22"/>
          <w:szCs w:val="22"/>
          <w:lang w:eastAsia="zh-CN"/>
        </w:rPr>
        <w:t>-side RTT-based PDC</w:t>
      </w:r>
      <w:r>
        <w:rPr>
          <w:rFonts w:ascii="Times New Roman" w:eastAsia="宋体" w:hAnsi="Times New Roman" w:cs="Times New Roman" w:hint="eastAsia"/>
          <w:b/>
          <w:bCs/>
          <w:i/>
          <w:iCs/>
          <w:sz w:val="22"/>
          <w:szCs w:val="22"/>
          <w:lang w:eastAsia="zh-CN"/>
        </w:rPr>
        <w:t>, to estimate the T</w:t>
      </w:r>
      <w:r w:rsidRPr="00C44EDA">
        <w:rPr>
          <w:rFonts w:ascii="Times New Roman" w:eastAsia="宋体" w:hAnsi="Times New Roman" w:cs="Times New Roman" w:hint="eastAsia"/>
          <w:b/>
          <w:bCs/>
          <w:i/>
          <w:iCs/>
          <w:sz w:val="22"/>
          <w:szCs w:val="22"/>
          <w:vertAlign w:val="subscript"/>
          <w:lang w:eastAsia="zh-CN"/>
        </w:rPr>
        <w:t>TA</w:t>
      </w:r>
      <w:r>
        <w:rPr>
          <w:rFonts w:ascii="Times New Roman" w:eastAsia="宋体" w:hAnsi="Times New Roman" w:cs="Times New Roman" w:hint="eastAsia"/>
          <w:b/>
          <w:bCs/>
          <w:i/>
          <w:iCs/>
          <w:sz w:val="22"/>
          <w:szCs w:val="22"/>
          <w:lang w:eastAsia="zh-CN"/>
        </w:rPr>
        <w:t xml:space="preserve"> for an NTN terminal under GNSS resilient mode.</w:t>
      </w:r>
    </w:p>
    <w:p w14:paraId="66D06484" w14:textId="77777777" w:rsidR="0099167A" w:rsidRPr="002E2EC6" w:rsidRDefault="0099167A" w:rsidP="008D3783">
      <w:pPr>
        <w:jc w:val="both"/>
        <w:rPr>
          <w:rFonts w:ascii="Times New Roman" w:hAnsi="Times New Roman" w:cs="Times New Roman"/>
          <w:b/>
          <w:bCs/>
          <w:sz w:val="22"/>
          <w:szCs w:val="22"/>
        </w:rPr>
      </w:pPr>
    </w:p>
    <w:p w14:paraId="3710BAA7" w14:textId="77777777" w:rsidR="00AB6075" w:rsidRPr="001375EB" w:rsidRDefault="00AB6075" w:rsidP="00AB6075">
      <w:pPr>
        <w:jc w:val="both"/>
        <w:rPr>
          <w:rFonts w:ascii="Times New Roman" w:eastAsia="宋体" w:hAnsi="Times New Roman" w:cs="Times New Roman"/>
          <w:b/>
          <w:b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RAN1 </w:t>
      </w:r>
      <w:r>
        <w:rPr>
          <w:rFonts w:ascii="Times New Roman" w:eastAsia="宋体" w:hAnsi="Times New Roman" w:cs="Times New Roman"/>
          <w:b/>
          <w:bCs/>
          <w:i/>
          <w:iCs/>
          <w:sz w:val="22"/>
          <w:szCs w:val="22"/>
          <w:lang w:eastAsia="zh-CN"/>
        </w:rPr>
        <w:t>considers</w:t>
      </w:r>
      <w:r>
        <w:rPr>
          <w:rFonts w:ascii="Times New Roman" w:eastAsia="宋体" w:hAnsi="Times New Roman" w:cs="Times New Roman" w:hint="eastAsia"/>
          <w:b/>
          <w:bCs/>
          <w:i/>
          <w:iCs/>
          <w:sz w:val="22"/>
          <w:szCs w:val="22"/>
          <w:lang w:eastAsia="zh-CN"/>
        </w:rPr>
        <w:t xml:space="preserve"> SIB9 </w:t>
      </w:r>
      <w:r>
        <w:rPr>
          <w:rFonts w:ascii="Times New Roman" w:eastAsia="宋体" w:hAnsi="Times New Roman" w:cs="Times New Roman"/>
          <w:b/>
          <w:bCs/>
          <w:i/>
          <w:iCs/>
          <w:sz w:val="22"/>
          <w:szCs w:val="22"/>
          <w:lang w:eastAsia="zh-CN"/>
        </w:rPr>
        <w:t>timestamp-based</w:t>
      </w:r>
      <w:r>
        <w:rPr>
          <w:rFonts w:ascii="Times New Roman" w:eastAsia="宋体" w:hAnsi="Times New Roman" w:cs="Times New Roman" w:hint="eastAsia"/>
          <w:b/>
          <w:bCs/>
          <w:i/>
          <w:iCs/>
          <w:sz w:val="22"/>
          <w:szCs w:val="22"/>
          <w:lang w:eastAsia="zh-CN"/>
        </w:rPr>
        <w:t xml:space="preserve"> </w:t>
      </w:r>
      <w:r w:rsidRPr="002F7EA4">
        <w:rPr>
          <w:rFonts w:ascii="Times New Roman" w:eastAsia="宋体" w:hAnsi="Times New Roman" w:cs="Times New Roman" w:hint="eastAsia"/>
          <w:b/>
          <w:bCs/>
          <w:i/>
          <w:iCs/>
          <w:sz w:val="22"/>
          <w:szCs w:val="22"/>
          <w:lang w:eastAsia="zh-CN"/>
        </w:rPr>
        <w:t>T</w:t>
      </w:r>
      <w:r w:rsidRPr="002F7EA4">
        <w:rPr>
          <w:rFonts w:ascii="Times New Roman" w:eastAsia="宋体" w:hAnsi="Times New Roman" w:cs="Times New Roman" w:hint="eastAsia"/>
          <w:b/>
          <w:bCs/>
          <w:i/>
          <w:iCs/>
          <w:sz w:val="22"/>
          <w:szCs w:val="22"/>
          <w:vertAlign w:val="subscript"/>
          <w:lang w:eastAsia="zh-CN"/>
        </w:rPr>
        <w:t>TA</w:t>
      </w:r>
      <w:r w:rsidRPr="002F7EA4">
        <w:rPr>
          <w:rFonts w:ascii="Times New Roman" w:eastAsia="宋体" w:hAnsi="Times New Roman" w:cs="Times New Roman" w:hint="eastAsia"/>
          <w:b/>
          <w:bCs/>
          <w:i/>
          <w:iCs/>
          <w:sz w:val="22"/>
          <w:szCs w:val="22"/>
          <w:lang w:eastAsia="zh-CN"/>
        </w:rPr>
        <w:t xml:space="preserve"> estimation </w:t>
      </w:r>
      <w:r>
        <w:rPr>
          <w:rFonts w:ascii="Times New Roman" w:eastAsia="宋体" w:hAnsi="Times New Roman" w:cs="Times New Roman" w:hint="eastAsia"/>
          <w:b/>
          <w:bCs/>
          <w:i/>
          <w:iCs/>
          <w:sz w:val="22"/>
          <w:szCs w:val="22"/>
          <w:lang w:eastAsia="zh-CN"/>
        </w:rPr>
        <w:t xml:space="preserve">as </w:t>
      </w:r>
      <w:r>
        <w:rPr>
          <w:rFonts w:ascii="Times New Roman" w:eastAsia="宋体" w:hAnsi="Times New Roman" w:cs="Times New Roman"/>
          <w:b/>
          <w:bCs/>
          <w:i/>
          <w:iCs/>
          <w:sz w:val="22"/>
          <w:szCs w:val="22"/>
          <w:lang w:eastAsia="zh-CN"/>
        </w:rPr>
        <w:t>a</w:t>
      </w:r>
      <w:r>
        <w:rPr>
          <w:rFonts w:ascii="Times New Roman" w:eastAsia="宋体" w:hAnsi="Times New Roman" w:cs="Times New Roman" w:hint="eastAsia"/>
          <w:b/>
          <w:bCs/>
          <w:i/>
          <w:iCs/>
          <w:sz w:val="22"/>
          <w:szCs w:val="22"/>
          <w:lang w:eastAsia="zh-CN"/>
        </w:rPr>
        <w:t xml:space="preserve"> timing pre-compensation </w:t>
      </w:r>
      <w:r>
        <w:rPr>
          <w:rFonts w:ascii="Times New Roman" w:eastAsia="宋体" w:hAnsi="Times New Roman" w:cs="Times New Roman"/>
          <w:b/>
          <w:bCs/>
          <w:i/>
          <w:iCs/>
          <w:sz w:val="22"/>
          <w:szCs w:val="22"/>
          <w:lang w:eastAsia="zh-CN"/>
        </w:rPr>
        <w:t>solution</w:t>
      </w:r>
      <w:r>
        <w:rPr>
          <w:rFonts w:ascii="Times New Roman" w:eastAsia="宋体" w:hAnsi="Times New Roman" w:cs="Times New Roman" w:hint="eastAsia"/>
          <w:b/>
          <w:bCs/>
          <w:i/>
          <w:iCs/>
          <w:sz w:val="22"/>
          <w:szCs w:val="22"/>
          <w:lang w:eastAsia="zh-CN"/>
        </w:rPr>
        <w:t xml:space="preserve"> for an NTN terminal under GNSS resilient mode. </w:t>
      </w:r>
    </w:p>
    <w:p w14:paraId="031EA581" w14:textId="3D9C7A68" w:rsidR="008D3783" w:rsidRPr="001375EB" w:rsidRDefault="008D3783" w:rsidP="008D3783">
      <w:pPr>
        <w:jc w:val="both"/>
        <w:rPr>
          <w:rFonts w:ascii="Times New Roman" w:eastAsia="宋体" w:hAnsi="Times New Roman" w:cs="Times New Roman"/>
          <w:b/>
          <w:bCs/>
          <w:sz w:val="22"/>
          <w:szCs w:val="22"/>
          <w:lang w:eastAsia="zh-CN"/>
        </w:rPr>
      </w:pPr>
      <w:r>
        <w:rPr>
          <w:rFonts w:ascii="Times New Roman" w:eastAsia="宋体" w:hAnsi="Times New Roman" w:cs="Times New Roman" w:hint="eastAsia"/>
          <w:b/>
          <w:bCs/>
          <w:i/>
          <w:iCs/>
          <w:sz w:val="22"/>
          <w:szCs w:val="22"/>
          <w:lang w:eastAsia="zh-CN"/>
        </w:rPr>
        <w:t xml:space="preserve"> </w:t>
      </w:r>
    </w:p>
    <w:p w14:paraId="1C956E36" w14:textId="77777777" w:rsidR="001375EB" w:rsidRPr="005C2B09" w:rsidRDefault="001375EB" w:rsidP="00E27FFC">
      <w:pPr>
        <w:jc w:val="both"/>
        <w:rPr>
          <w:rFonts w:ascii="Times New Roman" w:hAnsi="Times New Roman" w:cs="Times New Roman"/>
          <w:b/>
          <w:bCs/>
          <w:sz w:val="22"/>
          <w:szCs w:val="22"/>
        </w:rPr>
      </w:pPr>
    </w:p>
    <w:p w14:paraId="5C1CE7FE" w14:textId="6BA5C91C" w:rsidR="00364697" w:rsidRPr="00AA7070" w:rsidRDefault="004B3FF1" w:rsidP="002903AD">
      <w:pPr>
        <w:pStyle w:val="1"/>
        <w:numPr>
          <w:ilvl w:val="0"/>
          <w:numId w:val="0"/>
        </w:numPr>
        <w:spacing w:before="240"/>
        <w:rPr>
          <w:lang w:eastAsia="zh-CN"/>
        </w:rPr>
      </w:pPr>
      <w:r w:rsidRPr="002903AD">
        <w:rPr>
          <w:lang w:eastAsia="zh-CN"/>
        </w:rPr>
        <w:t xml:space="preserve"> </w:t>
      </w:r>
      <w:r w:rsidR="00364697" w:rsidRPr="00AA7070">
        <w:rPr>
          <w:lang w:eastAsia="zh-CN"/>
        </w:rPr>
        <w:t>References</w:t>
      </w:r>
    </w:p>
    <w:p w14:paraId="62158507" w14:textId="06B00D9C" w:rsidR="00913715" w:rsidRPr="001F07FB" w:rsidRDefault="007C2155" w:rsidP="00B2200A">
      <w:pPr>
        <w:pStyle w:val="a3"/>
        <w:numPr>
          <w:ilvl w:val="0"/>
          <w:numId w:val="4"/>
        </w:numPr>
        <w:rPr>
          <w:sz w:val="22"/>
          <w:szCs w:val="22"/>
        </w:rPr>
      </w:pPr>
      <w:r>
        <w:rPr>
          <w:rFonts w:eastAsia="宋体" w:hint="eastAsia"/>
          <w:sz w:val="22"/>
          <w:szCs w:val="22"/>
          <w:lang w:eastAsia="zh-CN"/>
        </w:rPr>
        <w:t>Chairman note</w:t>
      </w:r>
      <w:r w:rsidR="00776121">
        <w:rPr>
          <w:rFonts w:eastAsia="宋体" w:hint="eastAsia"/>
          <w:sz w:val="22"/>
          <w:szCs w:val="22"/>
          <w:lang w:eastAsia="zh-CN"/>
        </w:rPr>
        <w:t xml:space="preserve"> RAN1#122</w:t>
      </w:r>
    </w:p>
    <w:p w14:paraId="57C3E5CE" w14:textId="2C1F3885" w:rsidR="001F07FB" w:rsidRPr="00E04449" w:rsidRDefault="001F07FB" w:rsidP="00B2200A">
      <w:pPr>
        <w:pStyle w:val="a3"/>
        <w:numPr>
          <w:ilvl w:val="0"/>
          <w:numId w:val="4"/>
        </w:numPr>
        <w:rPr>
          <w:sz w:val="22"/>
          <w:szCs w:val="22"/>
        </w:rPr>
      </w:pPr>
      <w:r>
        <w:rPr>
          <w:rFonts w:eastAsia="宋体" w:hint="eastAsia"/>
          <w:sz w:val="22"/>
          <w:szCs w:val="22"/>
          <w:lang w:eastAsia="zh-CN"/>
        </w:rPr>
        <w:t>38.133</w:t>
      </w:r>
    </w:p>
    <w:p w14:paraId="35FD84C9" w14:textId="4000D5F5" w:rsidR="00E04449" w:rsidRPr="00A10001" w:rsidRDefault="005049BE" w:rsidP="00B2200A">
      <w:pPr>
        <w:pStyle w:val="a3"/>
        <w:numPr>
          <w:ilvl w:val="0"/>
          <w:numId w:val="4"/>
        </w:numPr>
        <w:rPr>
          <w:sz w:val="22"/>
          <w:szCs w:val="22"/>
        </w:rPr>
      </w:pPr>
      <w:r>
        <w:rPr>
          <w:rFonts w:eastAsia="宋体" w:hint="eastAsia"/>
          <w:sz w:val="22"/>
          <w:szCs w:val="22"/>
          <w:lang w:eastAsia="zh-CN"/>
        </w:rPr>
        <w:t>RP</w:t>
      </w:r>
      <w:r w:rsidR="000073E3">
        <w:rPr>
          <w:rFonts w:eastAsia="宋体" w:hint="eastAsia"/>
          <w:sz w:val="22"/>
          <w:szCs w:val="22"/>
          <w:lang w:eastAsia="zh-CN"/>
        </w:rPr>
        <w:t xml:space="preserve">-251933, </w:t>
      </w:r>
      <w:r w:rsidR="000073E3" w:rsidRPr="000073E3">
        <w:rPr>
          <w:rFonts w:eastAsia="宋体"/>
          <w:sz w:val="22"/>
          <w:szCs w:val="22"/>
          <w:lang w:eastAsia="zh-CN"/>
        </w:rPr>
        <w:t>Revised SID Study on GNSS (Global Navigation Satellite System) resilient NR-NTN (Non-Terrestrial Networks) operation</w:t>
      </w:r>
      <w:r w:rsidR="000073E3">
        <w:rPr>
          <w:rFonts w:eastAsia="宋体" w:hint="eastAsia"/>
          <w:sz w:val="22"/>
          <w:szCs w:val="22"/>
          <w:lang w:eastAsia="zh-CN"/>
        </w:rPr>
        <w:t>, T</w:t>
      </w:r>
      <w:r w:rsidR="00B37725">
        <w:rPr>
          <w:rFonts w:eastAsia="宋体" w:hint="eastAsia"/>
          <w:sz w:val="22"/>
          <w:szCs w:val="22"/>
          <w:lang w:eastAsia="zh-CN"/>
        </w:rPr>
        <w:t>HALES</w:t>
      </w:r>
    </w:p>
    <w:p w14:paraId="4E827051" w14:textId="66CA2CC1" w:rsidR="00A10001" w:rsidRPr="00E3129A" w:rsidRDefault="00A10001" w:rsidP="00B2200A">
      <w:pPr>
        <w:pStyle w:val="a3"/>
        <w:numPr>
          <w:ilvl w:val="0"/>
          <w:numId w:val="4"/>
        </w:numPr>
        <w:rPr>
          <w:sz w:val="22"/>
          <w:szCs w:val="22"/>
        </w:rPr>
      </w:pPr>
      <w:r>
        <w:rPr>
          <w:rFonts w:eastAsia="宋体" w:hint="eastAsia"/>
          <w:sz w:val="22"/>
          <w:szCs w:val="22"/>
          <w:lang w:eastAsia="zh-CN"/>
        </w:rPr>
        <w:t>38.300</w:t>
      </w:r>
    </w:p>
    <w:p w14:paraId="240DE28E" w14:textId="77D09695" w:rsidR="00E3129A" w:rsidRPr="00B2200A" w:rsidRDefault="00E3129A" w:rsidP="00B2200A">
      <w:pPr>
        <w:pStyle w:val="a3"/>
        <w:numPr>
          <w:ilvl w:val="0"/>
          <w:numId w:val="4"/>
        </w:numPr>
        <w:rPr>
          <w:sz w:val="22"/>
          <w:szCs w:val="22"/>
        </w:rPr>
      </w:pPr>
      <w:r>
        <w:rPr>
          <w:rFonts w:eastAsia="宋体" w:hint="eastAsia"/>
          <w:sz w:val="22"/>
          <w:szCs w:val="22"/>
          <w:lang w:eastAsia="zh-CN"/>
        </w:rPr>
        <w:t>38.331</w:t>
      </w:r>
    </w:p>
    <w:sectPr w:rsidR="00E3129A" w:rsidRPr="00B2200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68F0B" w14:textId="77777777" w:rsidR="00D10775" w:rsidRDefault="00D10775" w:rsidP="00731E07">
      <w:r>
        <w:separator/>
      </w:r>
    </w:p>
  </w:endnote>
  <w:endnote w:type="continuationSeparator" w:id="0">
    <w:p w14:paraId="02291ECE" w14:textId="77777777" w:rsidR="00D10775" w:rsidRDefault="00D10775" w:rsidP="00731E07">
      <w:r>
        <w:continuationSeparator/>
      </w:r>
    </w:p>
  </w:endnote>
  <w:endnote w:type="continuationNotice" w:id="1">
    <w:p w14:paraId="602A10B1" w14:textId="77777777" w:rsidR="00D10775" w:rsidRDefault="00D10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0490B" w14:textId="77777777" w:rsidR="00D10775" w:rsidRDefault="00D10775" w:rsidP="00731E07">
      <w:r>
        <w:separator/>
      </w:r>
    </w:p>
  </w:footnote>
  <w:footnote w:type="continuationSeparator" w:id="0">
    <w:p w14:paraId="7DF91718" w14:textId="77777777" w:rsidR="00D10775" w:rsidRDefault="00D10775" w:rsidP="00731E07">
      <w:r>
        <w:continuationSeparator/>
      </w:r>
    </w:p>
  </w:footnote>
  <w:footnote w:type="continuationNotice" w:id="1">
    <w:p w14:paraId="6018C21A" w14:textId="77777777" w:rsidR="00D10775" w:rsidRDefault="00D107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8"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C243C"/>
    <w:multiLevelType w:val="hybridMultilevel"/>
    <w:tmpl w:val="95CADA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4B288A"/>
    <w:multiLevelType w:val="hybridMultilevel"/>
    <w:tmpl w:val="F23474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3336CE"/>
    <w:multiLevelType w:val="hybridMultilevel"/>
    <w:tmpl w:val="297C07B8"/>
    <w:lvl w:ilvl="0" w:tplc="896A13E6">
      <w:start w:val="1"/>
      <w:numFmt w:val="decimal"/>
      <w:lvlText w:val="%1)"/>
      <w:lvlJc w:val="left"/>
      <w:pPr>
        <w:ind w:left="360" w:hanging="360"/>
      </w:pPr>
      <w:rPr>
        <w:rFonts w:ascii="Times New Roman" w:hAnsi="Times New Roman" w:cs="Times New Roman" w:hint="default"/>
        <w:sz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3B557C1"/>
    <w:multiLevelType w:val="multilevel"/>
    <w:tmpl w:val="3CC49038"/>
    <w:lvl w:ilvl="0">
      <w:start w:val="1"/>
      <w:numFmt w:val="decimal"/>
      <w:pStyle w:val="1"/>
      <w:lvlText w:val="%1"/>
      <w:lvlJc w:val="left"/>
      <w:pPr>
        <w:tabs>
          <w:tab w:val="num" w:pos="2842"/>
        </w:tabs>
        <w:ind w:left="2842" w:hanging="432"/>
      </w:pPr>
      <w:rPr>
        <w:rFonts w:hint="default"/>
        <w:i w:val="0"/>
        <w:lang w:val="en-GB"/>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34"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7"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215280">
    <w:abstractNumId w:val="18"/>
  </w:num>
  <w:num w:numId="2" w16cid:durableId="118571531">
    <w:abstractNumId w:val="4"/>
  </w:num>
  <w:num w:numId="3" w16cid:durableId="690181012">
    <w:abstractNumId w:val="29"/>
  </w:num>
  <w:num w:numId="4" w16cid:durableId="1493721538">
    <w:abstractNumId w:val="1"/>
  </w:num>
  <w:num w:numId="5" w16cid:durableId="126944925">
    <w:abstractNumId w:val="35"/>
  </w:num>
  <w:num w:numId="6" w16cid:durableId="453327330">
    <w:abstractNumId w:val="8"/>
  </w:num>
  <w:num w:numId="7" w16cid:durableId="131676068">
    <w:abstractNumId w:val="27"/>
  </w:num>
  <w:num w:numId="8" w16cid:durableId="1361276588">
    <w:abstractNumId w:val="26"/>
  </w:num>
  <w:num w:numId="9" w16cid:durableId="359821504">
    <w:abstractNumId w:val="25"/>
  </w:num>
  <w:num w:numId="10" w16cid:durableId="435636990">
    <w:abstractNumId w:val="36"/>
  </w:num>
  <w:num w:numId="11" w16cid:durableId="1541895049">
    <w:abstractNumId w:val="14"/>
  </w:num>
  <w:num w:numId="12" w16cid:durableId="1754745102">
    <w:abstractNumId w:val="13"/>
  </w:num>
  <w:num w:numId="13" w16cid:durableId="1942102911">
    <w:abstractNumId w:val="34"/>
  </w:num>
  <w:num w:numId="14" w16cid:durableId="1107506287">
    <w:abstractNumId w:val="7"/>
  </w:num>
  <w:num w:numId="15" w16cid:durableId="300886269">
    <w:abstractNumId w:val="33"/>
  </w:num>
  <w:num w:numId="16" w16cid:durableId="1154175351">
    <w:abstractNumId w:val="11"/>
  </w:num>
  <w:num w:numId="17" w16cid:durableId="545795819">
    <w:abstractNumId w:val="39"/>
  </w:num>
  <w:num w:numId="18" w16cid:durableId="1829318518">
    <w:abstractNumId w:val="16"/>
  </w:num>
  <w:num w:numId="19" w16cid:durableId="627130780">
    <w:abstractNumId w:val="18"/>
  </w:num>
  <w:num w:numId="20" w16cid:durableId="848835598">
    <w:abstractNumId w:val="19"/>
  </w:num>
  <w:num w:numId="21" w16cid:durableId="1494446376">
    <w:abstractNumId w:val="18"/>
  </w:num>
  <w:num w:numId="22" w16cid:durableId="1226574780">
    <w:abstractNumId w:val="30"/>
  </w:num>
  <w:num w:numId="23" w16cid:durableId="1084842976">
    <w:abstractNumId w:val="2"/>
  </w:num>
  <w:num w:numId="24" w16cid:durableId="2101367291">
    <w:abstractNumId w:val="28"/>
  </w:num>
  <w:num w:numId="25" w16cid:durableId="1930962129">
    <w:abstractNumId w:val="6"/>
  </w:num>
  <w:num w:numId="26" w16cid:durableId="2114860311">
    <w:abstractNumId w:val="20"/>
  </w:num>
  <w:num w:numId="27" w16cid:durableId="1198860836">
    <w:abstractNumId w:val="37"/>
  </w:num>
  <w:num w:numId="28" w16cid:durableId="298219957">
    <w:abstractNumId w:val="21"/>
  </w:num>
  <w:num w:numId="29" w16cid:durableId="524370950">
    <w:abstractNumId w:val="38"/>
  </w:num>
  <w:num w:numId="30" w16cid:durableId="994458896">
    <w:abstractNumId w:val="24"/>
  </w:num>
  <w:num w:numId="31" w16cid:durableId="2006660823">
    <w:abstractNumId w:val="41"/>
  </w:num>
  <w:num w:numId="32" w16cid:durableId="1384258420">
    <w:abstractNumId w:val="3"/>
  </w:num>
  <w:num w:numId="33" w16cid:durableId="1624266076">
    <w:abstractNumId w:val="32"/>
  </w:num>
  <w:num w:numId="34" w16cid:durableId="301425046">
    <w:abstractNumId w:val="0"/>
  </w:num>
  <w:num w:numId="35" w16cid:durableId="571891656">
    <w:abstractNumId w:val="12"/>
  </w:num>
  <w:num w:numId="36" w16cid:durableId="1826438093">
    <w:abstractNumId w:val="5"/>
  </w:num>
  <w:num w:numId="37" w16cid:durableId="1996958117">
    <w:abstractNumId w:val="31"/>
  </w:num>
  <w:num w:numId="38" w16cid:durableId="1728215513">
    <w:abstractNumId w:val="22"/>
  </w:num>
  <w:num w:numId="39" w16cid:durableId="2058234210">
    <w:abstractNumId w:val="23"/>
  </w:num>
  <w:num w:numId="40" w16cid:durableId="1416318282">
    <w:abstractNumId w:val="15"/>
  </w:num>
  <w:num w:numId="41" w16cid:durableId="100419604">
    <w:abstractNumId w:val="40"/>
  </w:num>
  <w:num w:numId="42" w16cid:durableId="1171338905">
    <w:abstractNumId w:val="17"/>
  </w:num>
  <w:num w:numId="43" w16cid:durableId="1581982148">
    <w:abstractNumId w:val="9"/>
  </w:num>
  <w:num w:numId="44" w16cid:durableId="106537484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bordersDoNotSurroundHeader/>
  <w:bordersDoNotSurroundFooter/>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B05"/>
    <w:rsid w:val="0000449B"/>
    <w:rsid w:val="00005761"/>
    <w:rsid w:val="00005B3B"/>
    <w:rsid w:val="000066C6"/>
    <w:rsid w:val="00006A4F"/>
    <w:rsid w:val="00006EEB"/>
    <w:rsid w:val="000073CE"/>
    <w:rsid w:val="000073E3"/>
    <w:rsid w:val="00011CBC"/>
    <w:rsid w:val="00014D7F"/>
    <w:rsid w:val="00015D0A"/>
    <w:rsid w:val="00015FDE"/>
    <w:rsid w:val="000160C2"/>
    <w:rsid w:val="000209FE"/>
    <w:rsid w:val="00020EDA"/>
    <w:rsid w:val="00023667"/>
    <w:rsid w:val="00024C3F"/>
    <w:rsid w:val="00026658"/>
    <w:rsid w:val="000270D7"/>
    <w:rsid w:val="00030110"/>
    <w:rsid w:val="00031532"/>
    <w:rsid w:val="00033AE8"/>
    <w:rsid w:val="00034DC5"/>
    <w:rsid w:val="00037E6A"/>
    <w:rsid w:val="00041C53"/>
    <w:rsid w:val="00042BB0"/>
    <w:rsid w:val="00042FF2"/>
    <w:rsid w:val="00043838"/>
    <w:rsid w:val="000450BD"/>
    <w:rsid w:val="00046CCE"/>
    <w:rsid w:val="000470CE"/>
    <w:rsid w:val="000507E6"/>
    <w:rsid w:val="00051C4C"/>
    <w:rsid w:val="000525AF"/>
    <w:rsid w:val="00052F5E"/>
    <w:rsid w:val="00053EEA"/>
    <w:rsid w:val="000555DA"/>
    <w:rsid w:val="000613A4"/>
    <w:rsid w:val="0006422F"/>
    <w:rsid w:val="000649C8"/>
    <w:rsid w:val="000649E8"/>
    <w:rsid w:val="000664CA"/>
    <w:rsid w:val="00067D7D"/>
    <w:rsid w:val="00071FD3"/>
    <w:rsid w:val="0007288C"/>
    <w:rsid w:val="0007289F"/>
    <w:rsid w:val="00072D3A"/>
    <w:rsid w:val="00073694"/>
    <w:rsid w:val="0007486C"/>
    <w:rsid w:val="00074D80"/>
    <w:rsid w:val="000757FA"/>
    <w:rsid w:val="00075988"/>
    <w:rsid w:val="000763D8"/>
    <w:rsid w:val="00077F69"/>
    <w:rsid w:val="000824CF"/>
    <w:rsid w:val="00084B25"/>
    <w:rsid w:val="00085A0C"/>
    <w:rsid w:val="00086586"/>
    <w:rsid w:val="000906E4"/>
    <w:rsid w:val="00090715"/>
    <w:rsid w:val="000921A8"/>
    <w:rsid w:val="00092D45"/>
    <w:rsid w:val="000933E4"/>
    <w:rsid w:val="00093545"/>
    <w:rsid w:val="00095853"/>
    <w:rsid w:val="000964EB"/>
    <w:rsid w:val="00096781"/>
    <w:rsid w:val="00097995"/>
    <w:rsid w:val="000A05FA"/>
    <w:rsid w:val="000A14EB"/>
    <w:rsid w:val="000A1927"/>
    <w:rsid w:val="000A2657"/>
    <w:rsid w:val="000A5B9E"/>
    <w:rsid w:val="000A5D36"/>
    <w:rsid w:val="000A6695"/>
    <w:rsid w:val="000A73B0"/>
    <w:rsid w:val="000A7875"/>
    <w:rsid w:val="000B14A2"/>
    <w:rsid w:val="000B25D3"/>
    <w:rsid w:val="000B2849"/>
    <w:rsid w:val="000B28B3"/>
    <w:rsid w:val="000B3507"/>
    <w:rsid w:val="000B584E"/>
    <w:rsid w:val="000C1D78"/>
    <w:rsid w:val="000C37C0"/>
    <w:rsid w:val="000C5226"/>
    <w:rsid w:val="000C7A49"/>
    <w:rsid w:val="000D10E1"/>
    <w:rsid w:val="000D17D4"/>
    <w:rsid w:val="000D3340"/>
    <w:rsid w:val="000D3C96"/>
    <w:rsid w:val="000D4395"/>
    <w:rsid w:val="000D5C36"/>
    <w:rsid w:val="000E1B80"/>
    <w:rsid w:val="000E22F7"/>
    <w:rsid w:val="000E5BA2"/>
    <w:rsid w:val="000F000F"/>
    <w:rsid w:val="000F0455"/>
    <w:rsid w:val="000F1A0B"/>
    <w:rsid w:val="000F4541"/>
    <w:rsid w:val="000F469C"/>
    <w:rsid w:val="000F4D82"/>
    <w:rsid w:val="001010B0"/>
    <w:rsid w:val="00103021"/>
    <w:rsid w:val="001050C4"/>
    <w:rsid w:val="001065D3"/>
    <w:rsid w:val="001073FF"/>
    <w:rsid w:val="00107CD5"/>
    <w:rsid w:val="0011016C"/>
    <w:rsid w:val="00110455"/>
    <w:rsid w:val="0011364E"/>
    <w:rsid w:val="0011389A"/>
    <w:rsid w:val="00113B9C"/>
    <w:rsid w:val="00115E03"/>
    <w:rsid w:val="00117959"/>
    <w:rsid w:val="00122A81"/>
    <w:rsid w:val="0012525E"/>
    <w:rsid w:val="00130881"/>
    <w:rsid w:val="00131D0B"/>
    <w:rsid w:val="0013304B"/>
    <w:rsid w:val="001330EC"/>
    <w:rsid w:val="001365F2"/>
    <w:rsid w:val="001375EB"/>
    <w:rsid w:val="00140A1E"/>
    <w:rsid w:val="001413A9"/>
    <w:rsid w:val="00141DC2"/>
    <w:rsid w:val="00141E34"/>
    <w:rsid w:val="001424CD"/>
    <w:rsid w:val="001425C8"/>
    <w:rsid w:val="00143901"/>
    <w:rsid w:val="0014634E"/>
    <w:rsid w:val="00151953"/>
    <w:rsid w:val="00155C35"/>
    <w:rsid w:val="0015642E"/>
    <w:rsid w:val="00157600"/>
    <w:rsid w:val="00164E74"/>
    <w:rsid w:val="00164F31"/>
    <w:rsid w:val="00166AE6"/>
    <w:rsid w:val="00167B01"/>
    <w:rsid w:val="00172023"/>
    <w:rsid w:val="00172B37"/>
    <w:rsid w:val="001732E8"/>
    <w:rsid w:val="001741E4"/>
    <w:rsid w:val="001744D7"/>
    <w:rsid w:val="00174C8A"/>
    <w:rsid w:val="00174C9B"/>
    <w:rsid w:val="00175895"/>
    <w:rsid w:val="00175EFF"/>
    <w:rsid w:val="0017671B"/>
    <w:rsid w:val="00177195"/>
    <w:rsid w:val="0017784C"/>
    <w:rsid w:val="00177E00"/>
    <w:rsid w:val="001807E9"/>
    <w:rsid w:val="00181F49"/>
    <w:rsid w:val="0018271B"/>
    <w:rsid w:val="00182AD6"/>
    <w:rsid w:val="001838C6"/>
    <w:rsid w:val="0018523C"/>
    <w:rsid w:val="00186341"/>
    <w:rsid w:val="00186A48"/>
    <w:rsid w:val="00190321"/>
    <w:rsid w:val="00190917"/>
    <w:rsid w:val="00190F4F"/>
    <w:rsid w:val="0019140E"/>
    <w:rsid w:val="0019197F"/>
    <w:rsid w:val="0019246D"/>
    <w:rsid w:val="00192A25"/>
    <w:rsid w:val="00193592"/>
    <w:rsid w:val="00197313"/>
    <w:rsid w:val="001A2424"/>
    <w:rsid w:val="001A2699"/>
    <w:rsid w:val="001A359C"/>
    <w:rsid w:val="001A53F3"/>
    <w:rsid w:val="001A590F"/>
    <w:rsid w:val="001A6395"/>
    <w:rsid w:val="001B0AE7"/>
    <w:rsid w:val="001B35EF"/>
    <w:rsid w:val="001B55C5"/>
    <w:rsid w:val="001C1FE8"/>
    <w:rsid w:val="001C275D"/>
    <w:rsid w:val="001C28F2"/>
    <w:rsid w:val="001C4932"/>
    <w:rsid w:val="001C5B3B"/>
    <w:rsid w:val="001C62B8"/>
    <w:rsid w:val="001C66AF"/>
    <w:rsid w:val="001C74B8"/>
    <w:rsid w:val="001D020A"/>
    <w:rsid w:val="001D22EA"/>
    <w:rsid w:val="001D48BE"/>
    <w:rsid w:val="001D4D2E"/>
    <w:rsid w:val="001D4FD1"/>
    <w:rsid w:val="001D60C0"/>
    <w:rsid w:val="001D7880"/>
    <w:rsid w:val="001E0F84"/>
    <w:rsid w:val="001E1CB7"/>
    <w:rsid w:val="001E3EAA"/>
    <w:rsid w:val="001E3F2C"/>
    <w:rsid w:val="001E40F9"/>
    <w:rsid w:val="001E534B"/>
    <w:rsid w:val="001E574E"/>
    <w:rsid w:val="001E6A44"/>
    <w:rsid w:val="001E6B0F"/>
    <w:rsid w:val="001E70C7"/>
    <w:rsid w:val="001E7330"/>
    <w:rsid w:val="001F07FB"/>
    <w:rsid w:val="001F0E4F"/>
    <w:rsid w:val="001F24C2"/>
    <w:rsid w:val="001F25CA"/>
    <w:rsid w:val="001F2F07"/>
    <w:rsid w:val="001F3C41"/>
    <w:rsid w:val="001F494C"/>
    <w:rsid w:val="001F6F39"/>
    <w:rsid w:val="001F7F09"/>
    <w:rsid w:val="00200883"/>
    <w:rsid w:val="00201673"/>
    <w:rsid w:val="00201AE6"/>
    <w:rsid w:val="00201F93"/>
    <w:rsid w:val="00205EBA"/>
    <w:rsid w:val="00205F4A"/>
    <w:rsid w:val="0020640A"/>
    <w:rsid w:val="00212865"/>
    <w:rsid w:val="00214BC9"/>
    <w:rsid w:val="00216829"/>
    <w:rsid w:val="0021761F"/>
    <w:rsid w:val="0021786D"/>
    <w:rsid w:val="00220607"/>
    <w:rsid w:val="00220EF9"/>
    <w:rsid w:val="002226ED"/>
    <w:rsid w:val="0022341E"/>
    <w:rsid w:val="00223807"/>
    <w:rsid w:val="00223FDA"/>
    <w:rsid w:val="002257A0"/>
    <w:rsid w:val="002274AB"/>
    <w:rsid w:val="0023057C"/>
    <w:rsid w:val="00232975"/>
    <w:rsid w:val="0023396C"/>
    <w:rsid w:val="002351E2"/>
    <w:rsid w:val="00236190"/>
    <w:rsid w:val="00236963"/>
    <w:rsid w:val="002410DD"/>
    <w:rsid w:val="002425DD"/>
    <w:rsid w:val="00242BA5"/>
    <w:rsid w:val="00243C72"/>
    <w:rsid w:val="002456CA"/>
    <w:rsid w:val="00245A04"/>
    <w:rsid w:val="002464B7"/>
    <w:rsid w:val="00246D8B"/>
    <w:rsid w:val="002509ED"/>
    <w:rsid w:val="00251113"/>
    <w:rsid w:val="00251B94"/>
    <w:rsid w:val="0025469F"/>
    <w:rsid w:val="002547EA"/>
    <w:rsid w:val="002567B8"/>
    <w:rsid w:val="00257720"/>
    <w:rsid w:val="00260E12"/>
    <w:rsid w:val="002621E1"/>
    <w:rsid w:val="00263723"/>
    <w:rsid w:val="0026606B"/>
    <w:rsid w:val="00270392"/>
    <w:rsid w:val="002713F7"/>
    <w:rsid w:val="00272730"/>
    <w:rsid w:val="002736DB"/>
    <w:rsid w:val="002743AB"/>
    <w:rsid w:val="0027515E"/>
    <w:rsid w:val="00275F78"/>
    <w:rsid w:val="00280160"/>
    <w:rsid w:val="0028231B"/>
    <w:rsid w:val="002827E5"/>
    <w:rsid w:val="00282A4F"/>
    <w:rsid w:val="0028663B"/>
    <w:rsid w:val="002903AD"/>
    <w:rsid w:val="002913C7"/>
    <w:rsid w:val="0029388F"/>
    <w:rsid w:val="00293A3C"/>
    <w:rsid w:val="002958C6"/>
    <w:rsid w:val="002969E8"/>
    <w:rsid w:val="00296CB4"/>
    <w:rsid w:val="00297EAC"/>
    <w:rsid w:val="002A0764"/>
    <w:rsid w:val="002A2311"/>
    <w:rsid w:val="002A249E"/>
    <w:rsid w:val="002A2B3D"/>
    <w:rsid w:val="002A3309"/>
    <w:rsid w:val="002A6824"/>
    <w:rsid w:val="002A7157"/>
    <w:rsid w:val="002B0497"/>
    <w:rsid w:val="002B1744"/>
    <w:rsid w:val="002B47EA"/>
    <w:rsid w:val="002B4926"/>
    <w:rsid w:val="002B4C3B"/>
    <w:rsid w:val="002C0FFE"/>
    <w:rsid w:val="002C1A7B"/>
    <w:rsid w:val="002C2CF3"/>
    <w:rsid w:val="002C4A26"/>
    <w:rsid w:val="002C622F"/>
    <w:rsid w:val="002C6F2E"/>
    <w:rsid w:val="002C7F79"/>
    <w:rsid w:val="002D04C4"/>
    <w:rsid w:val="002D1AEA"/>
    <w:rsid w:val="002D49F4"/>
    <w:rsid w:val="002D60E3"/>
    <w:rsid w:val="002D6255"/>
    <w:rsid w:val="002D665A"/>
    <w:rsid w:val="002D6DBB"/>
    <w:rsid w:val="002E10BF"/>
    <w:rsid w:val="002E2EC6"/>
    <w:rsid w:val="002E472B"/>
    <w:rsid w:val="002E7F61"/>
    <w:rsid w:val="002F050A"/>
    <w:rsid w:val="002F124C"/>
    <w:rsid w:val="002F2E8C"/>
    <w:rsid w:val="002F7EA4"/>
    <w:rsid w:val="002F7FF6"/>
    <w:rsid w:val="00300057"/>
    <w:rsid w:val="003039CC"/>
    <w:rsid w:val="00305684"/>
    <w:rsid w:val="00305FCE"/>
    <w:rsid w:val="003063A4"/>
    <w:rsid w:val="003065EE"/>
    <w:rsid w:val="00307904"/>
    <w:rsid w:val="00311694"/>
    <w:rsid w:val="00315B51"/>
    <w:rsid w:val="003160AB"/>
    <w:rsid w:val="00316E7B"/>
    <w:rsid w:val="00316FAC"/>
    <w:rsid w:val="00317350"/>
    <w:rsid w:val="0032098E"/>
    <w:rsid w:val="00322932"/>
    <w:rsid w:val="00323709"/>
    <w:rsid w:val="00323DAB"/>
    <w:rsid w:val="00324245"/>
    <w:rsid w:val="003257F4"/>
    <w:rsid w:val="00325BF3"/>
    <w:rsid w:val="00330CFB"/>
    <w:rsid w:val="00331E25"/>
    <w:rsid w:val="003371FB"/>
    <w:rsid w:val="00337833"/>
    <w:rsid w:val="003423B0"/>
    <w:rsid w:val="00342EFE"/>
    <w:rsid w:val="0034387A"/>
    <w:rsid w:val="00345684"/>
    <w:rsid w:val="0035118E"/>
    <w:rsid w:val="0035140E"/>
    <w:rsid w:val="00353C85"/>
    <w:rsid w:val="00353FB4"/>
    <w:rsid w:val="0035468A"/>
    <w:rsid w:val="00356EB0"/>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81176"/>
    <w:rsid w:val="0038120C"/>
    <w:rsid w:val="00382031"/>
    <w:rsid w:val="00386EEE"/>
    <w:rsid w:val="00392480"/>
    <w:rsid w:val="00392D9A"/>
    <w:rsid w:val="00394118"/>
    <w:rsid w:val="00395540"/>
    <w:rsid w:val="003A2595"/>
    <w:rsid w:val="003A2D6A"/>
    <w:rsid w:val="003A333B"/>
    <w:rsid w:val="003A4D4A"/>
    <w:rsid w:val="003A6251"/>
    <w:rsid w:val="003A72A2"/>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1627"/>
    <w:rsid w:val="003D19CD"/>
    <w:rsid w:val="003D2CA2"/>
    <w:rsid w:val="003D6441"/>
    <w:rsid w:val="003D770A"/>
    <w:rsid w:val="003E1E5B"/>
    <w:rsid w:val="003E2491"/>
    <w:rsid w:val="003E2F53"/>
    <w:rsid w:val="003E310D"/>
    <w:rsid w:val="003E31CD"/>
    <w:rsid w:val="003E5E6F"/>
    <w:rsid w:val="003E608C"/>
    <w:rsid w:val="003E724A"/>
    <w:rsid w:val="003F3E1F"/>
    <w:rsid w:val="003F52AC"/>
    <w:rsid w:val="003F5823"/>
    <w:rsid w:val="003F5F6A"/>
    <w:rsid w:val="003F65EB"/>
    <w:rsid w:val="003F6A6C"/>
    <w:rsid w:val="00402616"/>
    <w:rsid w:val="00402F24"/>
    <w:rsid w:val="0040381B"/>
    <w:rsid w:val="00404A66"/>
    <w:rsid w:val="00411FF7"/>
    <w:rsid w:val="00413769"/>
    <w:rsid w:val="00413808"/>
    <w:rsid w:val="0041395A"/>
    <w:rsid w:val="00414307"/>
    <w:rsid w:val="00415963"/>
    <w:rsid w:val="004175F7"/>
    <w:rsid w:val="00423861"/>
    <w:rsid w:val="00423B2C"/>
    <w:rsid w:val="0042413A"/>
    <w:rsid w:val="00431854"/>
    <w:rsid w:val="00432E79"/>
    <w:rsid w:val="004331DE"/>
    <w:rsid w:val="00433610"/>
    <w:rsid w:val="00433B31"/>
    <w:rsid w:val="00433B53"/>
    <w:rsid w:val="00435AAC"/>
    <w:rsid w:val="00437445"/>
    <w:rsid w:val="0044436D"/>
    <w:rsid w:val="00444C96"/>
    <w:rsid w:val="00446024"/>
    <w:rsid w:val="00450010"/>
    <w:rsid w:val="00451F46"/>
    <w:rsid w:val="00456079"/>
    <w:rsid w:val="00462947"/>
    <w:rsid w:val="004661F6"/>
    <w:rsid w:val="00471100"/>
    <w:rsid w:val="004718E6"/>
    <w:rsid w:val="004727BF"/>
    <w:rsid w:val="00472D08"/>
    <w:rsid w:val="00473338"/>
    <w:rsid w:val="004739D6"/>
    <w:rsid w:val="00476525"/>
    <w:rsid w:val="00477AC5"/>
    <w:rsid w:val="00477AF4"/>
    <w:rsid w:val="00477B3B"/>
    <w:rsid w:val="004801A7"/>
    <w:rsid w:val="00481D25"/>
    <w:rsid w:val="004821F0"/>
    <w:rsid w:val="00482574"/>
    <w:rsid w:val="00482788"/>
    <w:rsid w:val="0048501E"/>
    <w:rsid w:val="00486768"/>
    <w:rsid w:val="00487374"/>
    <w:rsid w:val="004901E0"/>
    <w:rsid w:val="00491CC4"/>
    <w:rsid w:val="00493105"/>
    <w:rsid w:val="00493AC4"/>
    <w:rsid w:val="00493AFF"/>
    <w:rsid w:val="00496959"/>
    <w:rsid w:val="00497D95"/>
    <w:rsid w:val="004A0EBD"/>
    <w:rsid w:val="004A630C"/>
    <w:rsid w:val="004B2F31"/>
    <w:rsid w:val="004B3896"/>
    <w:rsid w:val="004B3931"/>
    <w:rsid w:val="004B3FF1"/>
    <w:rsid w:val="004B4115"/>
    <w:rsid w:val="004B46E2"/>
    <w:rsid w:val="004B5FCC"/>
    <w:rsid w:val="004B6A4B"/>
    <w:rsid w:val="004B703A"/>
    <w:rsid w:val="004C29D8"/>
    <w:rsid w:val="004C338B"/>
    <w:rsid w:val="004C41F4"/>
    <w:rsid w:val="004C4978"/>
    <w:rsid w:val="004C5F23"/>
    <w:rsid w:val="004C74AA"/>
    <w:rsid w:val="004C7E18"/>
    <w:rsid w:val="004C7E87"/>
    <w:rsid w:val="004C7E88"/>
    <w:rsid w:val="004D1874"/>
    <w:rsid w:val="004D1BFF"/>
    <w:rsid w:val="004D1E10"/>
    <w:rsid w:val="004D20B5"/>
    <w:rsid w:val="004D26FA"/>
    <w:rsid w:val="004D3785"/>
    <w:rsid w:val="004D7E28"/>
    <w:rsid w:val="004E0815"/>
    <w:rsid w:val="004E0CB1"/>
    <w:rsid w:val="004E0ECF"/>
    <w:rsid w:val="004E0F96"/>
    <w:rsid w:val="004E2173"/>
    <w:rsid w:val="004E417B"/>
    <w:rsid w:val="004E419B"/>
    <w:rsid w:val="004E4810"/>
    <w:rsid w:val="004E4F08"/>
    <w:rsid w:val="004E61BC"/>
    <w:rsid w:val="004E66DE"/>
    <w:rsid w:val="004E68BE"/>
    <w:rsid w:val="004E6925"/>
    <w:rsid w:val="004E7AEC"/>
    <w:rsid w:val="004E7F2E"/>
    <w:rsid w:val="004F0EE3"/>
    <w:rsid w:val="004F1E8B"/>
    <w:rsid w:val="004F342D"/>
    <w:rsid w:val="004F4BF8"/>
    <w:rsid w:val="005010CB"/>
    <w:rsid w:val="0050217E"/>
    <w:rsid w:val="005032C0"/>
    <w:rsid w:val="005049BE"/>
    <w:rsid w:val="00504BB0"/>
    <w:rsid w:val="00506E24"/>
    <w:rsid w:val="00511C8B"/>
    <w:rsid w:val="00512D19"/>
    <w:rsid w:val="00514078"/>
    <w:rsid w:val="00514600"/>
    <w:rsid w:val="005163C4"/>
    <w:rsid w:val="005173E0"/>
    <w:rsid w:val="00517536"/>
    <w:rsid w:val="0052001C"/>
    <w:rsid w:val="00520205"/>
    <w:rsid w:val="00522DC2"/>
    <w:rsid w:val="005232BA"/>
    <w:rsid w:val="00523823"/>
    <w:rsid w:val="00527A60"/>
    <w:rsid w:val="00527ED1"/>
    <w:rsid w:val="00530AE3"/>
    <w:rsid w:val="0053243A"/>
    <w:rsid w:val="0053299B"/>
    <w:rsid w:val="00532F7A"/>
    <w:rsid w:val="00533889"/>
    <w:rsid w:val="00535005"/>
    <w:rsid w:val="0053575C"/>
    <w:rsid w:val="00536223"/>
    <w:rsid w:val="0053781B"/>
    <w:rsid w:val="00541694"/>
    <w:rsid w:val="00541969"/>
    <w:rsid w:val="00541B76"/>
    <w:rsid w:val="0054286D"/>
    <w:rsid w:val="00542D1E"/>
    <w:rsid w:val="0054339B"/>
    <w:rsid w:val="005450C9"/>
    <w:rsid w:val="005452C1"/>
    <w:rsid w:val="0054568A"/>
    <w:rsid w:val="00547445"/>
    <w:rsid w:val="00547F82"/>
    <w:rsid w:val="0055064E"/>
    <w:rsid w:val="00552E16"/>
    <w:rsid w:val="00552FB0"/>
    <w:rsid w:val="005530D8"/>
    <w:rsid w:val="00553F06"/>
    <w:rsid w:val="0055538D"/>
    <w:rsid w:val="005558F3"/>
    <w:rsid w:val="00556185"/>
    <w:rsid w:val="00557CE8"/>
    <w:rsid w:val="00561438"/>
    <w:rsid w:val="0056216D"/>
    <w:rsid w:val="00563F7B"/>
    <w:rsid w:val="00565790"/>
    <w:rsid w:val="005662C5"/>
    <w:rsid w:val="00566E36"/>
    <w:rsid w:val="00567296"/>
    <w:rsid w:val="0057103B"/>
    <w:rsid w:val="005716D4"/>
    <w:rsid w:val="005728DA"/>
    <w:rsid w:val="005730D3"/>
    <w:rsid w:val="00573596"/>
    <w:rsid w:val="00577724"/>
    <w:rsid w:val="005804CC"/>
    <w:rsid w:val="00581AC6"/>
    <w:rsid w:val="00583CBC"/>
    <w:rsid w:val="00584C48"/>
    <w:rsid w:val="005853A4"/>
    <w:rsid w:val="00586559"/>
    <w:rsid w:val="00586B1C"/>
    <w:rsid w:val="00587D09"/>
    <w:rsid w:val="0059187A"/>
    <w:rsid w:val="0059516A"/>
    <w:rsid w:val="00595D60"/>
    <w:rsid w:val="00596289"/>
    <w:rsid w:val="005A3EAB"/>
    <w:rsid w:val="005A5FED"/>
    <w:rsid w:val="005A6C84"/>
    <w:rsid w:val="005B085E"/>
    <w:rsid w:val="005B142A"/>
    <w:rsid w:val="005B2663"/>
    <w:rsid w:val="005B32A2"/>
    <w:rsid w:val="005B4DDE"/>
    <w:rsid w:val="005B595A"/>
    <w:rsid w:val="005B6CBA"/>
    <w:rsid w:val="005B6CF9"/>
    <w:rsid w:val="005C228E"/>
    <w:rsid w:val="005C2B09"/>
    <w:rsid w:val="005C2E29"/>
    <w:rsid w:val="005C31E9"/>
    <w:rsid w:val="005C639A"/>
    <w:rsid w:val="005C6E8F"/>
    <w:rsid w:val="005C7726"/>
    <w:rsid w:val="005D0F5B"/>
    <w:rsid w:val="005D24CB"/>
    <w:rsid w:val="005D2800"/>
    <w:rsid w:val="005D3A56"/>
    <w:rsid w:val="005D4000"/>
    <w:rsid w:val="005D6059"/>
    <w:rsid w:val="005D73E4"/>
    <w:rsid w:val="005E005A"/>
    <w:rsid w:val="005E0B03"/>
    <w:rsid w:val="005E1094"/>
    <w:rsid w:val="005E336E"/>
    <w:rsid w:val="005F07CA"/>
    <w:rsid w:val="005F1337"/>
    <w:rsid w:val="005F349B"/>
    <w:rsid w:val="005F4E0B"/>
    <w:rsid w:val="005F72F6"/>
    <w:rsid w:val="00601418"/>
    <w:rsid w:val="0060503D"/>
    <w:rsid w:val="006051AD"/>
    <w:rsid w:val="00605409"/>
    <w:rsid w:val="0060607C"/>
    <w:rsid w:val="00606154"/>
    <w:rsid w:val="006103C6"/>
    <w:rsid w:val="00611BE3"/>
    <w:rsid w:val="00612A05"/>
    <w:rsid w:val="00612D8B"/>
    <w:rsid w:val="00613BFA"/>
    <w:rsid w:val="00615224"/>
    <w:rsid w:val="006203CA"/>
    <w:rsid w:val="00620D52"/>
    <w:rsid w:val="006214F4"/>
    <w:rsid w:val="00622552"/>
    <w:rsid w:val="00622B04"/>
    <w:rsid w:val="006231BA"/>
    <w:rsid w:val="006237AE"/>
    <w:rsid w:val="00625C4D"/>
    <w:rsid w:val="00625DCF"/>
    <w:rsid w:val="00626A95"/>
    <w:rsid w:val="0063099C"/>
    <w:rsid w:val="00631BA5"/>
    <w:rsid w:val="00640587"/>
    <w:rsid w:val="00642187"/>
    <w:rsid w:val="006441B4"/>
    <w:rsid w:val="00645DA4"/>
    <w:rsid w:val="00646F1F"/>
    <w:rsid w:val="00651657"/>
    <w:rsid w:val="00651FB7"/>
    <w:rsid w:val="00656226"/>
    <w:rsid w:val="0066320B"/>
    <w:rsid w:val="0066508C"/>
    <w:rsid w:val="006708C9"/>
    <w:rsid w:val="00670D61"/>
    <w:rsid w:val="00670DED"/>
    <w:rsid w:val="00671861"/>
    <w:rsid w:val="00672C84"/>
    <w:rsid w:val="00673B17"/>
    <w:rsid w:val="00675DCF"/>
    <w:rsid w:val="0067705C"/>
    <w:rsid w:val="006777D5"/>
    <w:rsid w:val="00677A60"/>
    <w:rsid w:val="00680ACF"/>
    <w:rsid w:val="00681186"/>
    <w:rsid w:val="00681C9C"/>
    <w:rsid w:val="00682A77"/>
    <w:rsid w:val="00682BEB"/>
    <w:rsid w:val="00683F8F"/>
    <w:rsid w:val="00686A72"/>
    <w:rsid w:val="00686DA3"/>
    <w:rsid w:val="006909E3"/>
    <w:rsid w:val="00690C4A"/>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B767E"/>
    <w:rsid w:val="006C0BC8"/>
    <w:rsid w:val="006C1E6F"/>
    <w:rsid w:val="006C2EBA"/>
    <w:rsid w:val="006C415B"/>
    <w:rsid w:val="006C4E9A"/>
    <w:rsid w:val="006D1D01"/>
    <w:rsid w:val="006D1D35"/>
    <w:rsid w:val="006D1F3B"/>
    <w:rsid w:val="006D3101"/>
    <w:rsid w:val="006D31E3"/>
    <w:rsid w:val="006D37CC"/>
    <w:rsid w:val="006D503D"/>
    <w:rsid w:val="006D5221"/>
    <w:rsid w:val="006D5348"/>
    <w:rsid w:val="006D5A66"/>
    <w:rsid w:val="006E0765"/>
    <w:rsid w:val="006E57E2"/>
    <w:rsid w:val="006E61CE"/>
    <w:rsid w:val="006E7CC2"/>
    <w:rsid w:val="006F07FA"/>
    <w:rsid w:val="006F1FC7"/>
    <w:rsid w:val="006F229E"/>
    <w:rsid w:val="006F29B1"/>
    <w:rsid w:val="006F2E11"/>
    <w:rsid w:val="006F3175"/>
    <w:rsid w:val="006F36FB"/>
    <w:rsid w:val="006F3782"/>
    <w:rsid w:val="006F37B0"/>
    <w:rsid w:val="006F4738"/>
    <w:rsid w:val="006F7A10"/>
    <w:rsid w:val="006F7F02"/>
    <w:rsid w:val="0070087B"/>
    <w:rsid w:val="0070170F"/>
    <w:rsid w:val="00701EB6"/>
    <w:rsid w:val="00702001"/>
    <w:rsid w:val="0070232F"/>
    <w:rsid w:val="00703BAF"/>
    <w:rsid w:val="00706310"/>
    <w:rsid w:val="007064AB"/>
    <w:rsid w:val="007065D2"/>
    <w:rsid w:val="00706CDD"/>
    <w:rsid w:val="00711BC2"/>
    <w:rsid w:val="00717570"/>
    <w:rsid w:val="0072283D"/>
    <w:rsid w:val="0072489F"/>
    <w:rsid w:val="00724A67"/>
    <w:rsid w:val="00725078"/>
    <w:rsid w:val="00731E07"/>
    <w:rsid w:val="007328B6"/>
    <w:rsid w:val="00732FA6"/>
    <w:rsid w:val="00733606"/>
    <w:rsid w:val="0073480B"/>
    <w:rsid w:val="00734E66"/>
    <w:rsid w:val="007355D6"/>
    <w:rsid w:val="00735A1D"/>
    <w:rsid w:val="00735CDD"/>
    <w:rsid w:val="00736862"/>
    <w:rsid w:val="00736E4A"/>
    <w:rsid w:val="00737D5D"/>
    <w:rsid w:val="00740444"/>
    <w:rsid w:val="007419D7"/>
    <w:rsid w:val="00742173"/>
    <w:rsid w:val="00744371"/>
    <w:rsid w:val="0074534D"/>
    <w:rsid w:val="00745C6B"/>
    <w:rsid w:val="007471B6"/>
    <w:rsid w:val="00747C14"/>
    <w:rsid w:val="007501A1"/>
    <w:rsid w:val="00750AF9"/>
    <w:rsid w:val="0075372C"/>
    <w:rsid w:val="00753AEA"/>
    <w:rsid w:val="007549FE"/>
    <w:rsid w:val="00755C64"/>
    <w:rsid w:val="00755D3C"/>
    <w:rsid w:val="00757271"/>
    <w:rsid w:val="00762E6D"/>
    <w:rsid w:val="00764767"/>
    <w:rsid w:val="00764843"/>
    <w:rsid w:val="0076690B"/>
    <w:rsid w:val="00770D41"/>
    <w:rsid w:val="0077217B"/>
    <w:rsid w:val="007724D5"/>
    <w:rsid w:val="00772EDF"/>
    <w:rsid w:val="00772EE6"/>
    <w:rsid w:val="00773B4C"/>
    <w:rsid w:val="00776121"/>
    <w:rsid w:val="007766BC"/>
    <w:rsid w:val="0078026D"/>
    <w:rsid w:val="00780350"/>
    <w:rsid w:val="00780BDF"/>
    <w:rsid w:val="00781669"/>
    <w:rsid w:val="0078205E"/>
    <w:rsid w:val="007840FD"/>
    <w:rsid w:val="00784476"/>
    <w:rsid w:val="00784B35"/>
    <w:rsid w:val="0078590B"/>
    <w:rsid w:val="00786B60"/>
    <w:rsid w:val="00790C81"/>
    <w:rsid w:val="00790EF6"/>
    <w:rsid w:val="007911BB"/>
    <w:rsid w:val="00796F07"/>
    <w:rsid w:val="007A0887"/>
    <w:rsid w:val="007A0E6F"/>
    <w:rsid w:val="007A1DEA"/>
    <w:rsid w:val="007A3322"/>
    <w:rsid w:val="007A41F8"/>
    <w:rsid w:val="007A4568"/>
    <w:rsid w:val="007A4957"/>
    <w:rsid w:val="007A5601"/>
    <w:rsid w:val="007A7CB9"/>
    <w:rsid w:val="007A7E1A"/>
    <w:rsid w:val="007B02B6"/>
    <w:rsid w:val="007B0BC8"/>
    <w:rsid w:val="007B35F7"/>
    <w:rsid w:val="007C0566"/>
    <w:rsid w:val="007C2155"/>
    <w:rsid w:val="007C2177"/>
    <w:rsid w:val="007C44D8"/>
    <w:rsid w:val="007C4FA1"/>
    <w:rsid w:val="007C525F"/>
    <w:rsid w:val="007C7BD7"/>
    <w:rsid w:val="007D191D"/>
    <w:rsid w:val="007D4367"/>
    <w:rsid w:val="007D658E"/>
    <w:rsid w:val="007E0403"/>
    <w:rsid w:val="007E0BFE"/>
    <w:rsid w:val="007E16AD"/>
    <w:rsid w:val="007E3871"/>
    <w:rsid w:val="007E79AB"/>
    <w:rsid w:val="007F0028"/>
    <w:rsid w:val="007F12F6"/>
    <w:rsid w:val="007F433B"/>
    <w:rsid w:val="007F478A"/>
    <w:rsid w:val="007F4879"/>
    <w:rsid w:val="007F4F44"/>
    <w:rsid w:val="007F6450"/>
    <w:rsid w:val="007F7EF7"/>
    <w:rsid w:val="00801058"/>
    <w:rsid w:val="00801268"/>
    <w:rsid w:val="00801CD2"/>
    <w:rsid w:val="0080219F"/>
    <w:rsid w:val="00803BEE"/>
    <w:rsid w:val="00803E72"/>
    <w:rsid w:val="00803F5E"/>
    <w:rsid w:val="008046E2"/>
    <w:rsid w:val="0080527B"/>
    <w:rsid w:val="00806AFD"/>
    <w:rsid w:val="00807F90"/>
    <w:rsid w:val="00813FE6"/>
    <w:rsid w:val="00814C52"/>
    <w:rsid w:val="00814EF1"/>
    <w:rsid w:val="00815B7D"/>
    <w:rsid w:val="00816077"/>
    <w:rsid w:val="008173E5"/>
    <w:rsid w:val="00822BAB"/>
    <w:rsid w:val="00823CBC"/>
    <w:rsid w:val="00825256"/>
    <w:rsid w:val="00825706"/>
    <w:rsid w:val="00825BAD"/>
    <w:rsid w:val="00827137"/>
    <w:rsid w:val="00827A76"/>
    <w:rsid w:val="0083042F"/>
    <w:rsid w:val="00832810"/>
    <w:rsid w:val="00832F7B"/>
    <w:rsid w:val="00833056"/>
    <w:rsid w:val="00833167"/>
    <w:rsid w:val="00835E75"/>
    <w:rsid w:val="00836D30"/>
    <w:rsid w:val="00837FD1"/>
    <w:rsid w:val="008424D7"/>
    <w:rsid w:val="0084407F"/>
    <w:rsid w:val="008441B0"/>
    <w:rsid w:val="008453EF"/>
    <w:rsid w:val="008461D3"/>
    <w:rsid w:val="00846E06"/>
    <w:rsid w:val="008508E9"/>
    <w:rsid w:val="00851689"/>
    <w:rsid w:val="0085205D"/>
    <w:rsid w:val="00852D42"/>
    <w:rsid w:val="00852F0C"/>
    <w:rsid w:val="008549B3"/>
    <w:rsid w:val="008549F8"/>
    <w:rsid w:val="008551CB"/>
    <w:rsid w:val="00856202"/>
    <w:rsid w:val="00856AA6"/>
    <w:rsid w:val="008573A1"/>
    <w:rsid w:val="008577E8"/>
    <w:rsid w:val="00860A4B"/>
    <w:rsid w:val="00861707"/>
    <w:rsid w:val="00862DF2"/>
    <w:rsid w:val="008631DE"/>
    <w:rsid w:val="00863B01"/>
    <w:rsid w:val="00870387"/>
    <w:rsid w:val="00870765"/>
    <w:rsid w:val="0087091B"/>
    <w:rsid w:val="00870D87"/>
    <w:rsid w:val="00872079"/>
    <w:rsid w:val="00872834"/>
    <w:rsid w:val="00873030"/>
    <w:rsid w:val="008756DD"/>
    <w:rsid w:val="00876583"/>
    <w:rsid w:val="008766CE"/>
    <w:rsid w:val="00877FAD"/>
    <w:rsid w:val="00880C9C"/>
    <w:rsid w:val="0088185F"/>
    <w:rsid w:val="008827B6"/>
    <w:rsid w:val="00887DB9"/>
    <w:rsid w:val="00887E3F"/>
    <w:rsid w:val="00891689"/>
    <w:rsid w:val="0089261E"/>
    <w:rsid w:val="00892A41"/>
    <w:rsid w:val="008934AA"/>
    <w:rsid w:val="008936A2"/>
    <w:rsid w:val="00893BFB"/>
    <w:rsid w:val="00894607"/>
    <w:rsid w:val="0089505A"/>
    <w:rsid w:val="00896324"/>
    <w:rsid w:val="00897B02"/>
    <w:rsid w:val="008A1143"/>
    <w:rsid w:val="008A148B"/>
    <w:rsid w:val="008A3117"/>
    <w:rsid w:val="008A3FCB"/>
    <w:rsid w:val="008A5FF2"/>
    <w:rsid w:val="008A7171"/>
    <w:rsid w:val="008A7B05"/>
    <w:rsid w:val="008B28F0"/>
    <w:rsid w:val="008B6005"/>
    <w:rsid w:val="008C102D"/>
    <w:rsid w:val="008C18D9"/>
    <w:rsid w:val="008C2BDF"/>
    <w:rsid w:val="008C4EB7"/>
    <w:rsid w:val="008C6871"/>
    <w:rsid w:val="008D2CCA"/>
    <w:rsid w:val="008D3783"/>
    <w:rsid w:val="008D45F4"/>
    <w:rsid w:val="008D5484"/>
    <w:rsid w:val="008D5DF5"/>
    <w:rsid w:val="008D64B1"/>
    <w:rsid w:val="008D6BEE"/>
    <w:rsid w:val="008E0A38"/>
    <w:rsid w:val="008E0ED6"/>
    <w:rsid w:val="008E13C3"/>
    <w:rsid w:val="008E30E2"/>
    <w:rsid w:val="008E31C3"/>
    <w:rsid w:val="008E3BC1"/>
    <w:rsid w:val="008E4703"/>
    <w:rsid w:val="008E7790"/>
    <w:rsid w:val="008F1A36"/>
    <w:rsid w:val="008F1E1A"/>
    <w:rsid w:val="008F4CD1"/>
    <w:rsid w:val="009012F0"/>
    <w:rsid w:val="009019EA"/>
    <w:rsid w:val="009051C4"/>
    <w:rsid w:val="00906BC4"/>
    <w:rsid w:val="009075C4"/>
    <w:rsid w:val="00910500"/>
    <w:rsid w:val="00911883"/>
    <w:rsid w:val="00913715"/>
    <w:rsid w:val="00913839"/>
    <w:rsid w:val="00913DE3"/>
    <w:rsid w:val="00915DC4"/>
    <w:rsid w:val="00916629"/>
    <w:rsid w:val="00917F21"/>
    <w:rsid w:val="009213ED"/>
    <w:rsid w:val="00922A14"/>
    <w:rsid w:val="00924109"/>
    <w:rsid w:val="0092435B"/>
    <w:rsid w:val="00924B17"/>
    <w:rsid w:val="009309C4"/>
    <w:rsid w:val="009312BD"/>
    <w:rsid w:val="0093347B"/>
    <w:rsid w:val="00935866"/>
    <w:rsid w:val="009359C1"/>
    <w:rsid w:val="00937148"/>
    <w:rsid w:val="00940F2D"/>
    <w:rsid w:val="009415B4"/>
    <w:rsid w:val="00941A80"/>
    <w:rsid w:val="00941CCE"/>
    <w:rsid w:val="00941F91"/>
    <w:rsid w:val="00943778"/>
    <w:rsid w:val="009450AD"/>
    <w:rsid w:val="00946088"/>
    <w:rsid w:val="009462E5"/>
    <w:rsid w:val="00947A53"/>
    <w:rsid w:val="00950BA3"/>
    <w:rsid w:val="00950D7D"/>
    <w:rsid w:val="00951A4F"/>
    <w:rsid w:val="009522D7"/>
    <w:rsid w:val="00953169"/>
    <w:rsid w:val="009539B6"/>
    <w:rsid w:val="00955564"/>
    <w:rsid w:val="0095573F"/>
    <w:rsid w:val="00955AE7"/>
    <w:rsid w:val="00955FFF"/>
    <w:rsid w:val="00957E62"/>
    <w:rsid w:val="009602FD"/>
    <w:rsid w:val="00961116"/>
    <w:rsid w:val="00963248"/>
    <w:rsid w:val="009642EE"/>
    <w:rsid w:val="0096557B"/>
    <w:rsid w:val="00967067"/>
    <w:rsid w:val="0097006E"/>
    <w:rsid w:val="00971632"/>
    <w:rsid w:val="00971C43"/>
    <w:rsid w:val="00971DE7"/>
    <w:rsid w:val="00973755"/>
    <w:rsid w:val="00973A48"/>
    <w:rsid w:val="00973B25"/>
    <w:rsid w:val="009756A9"/>
    <w:rsid w:val="00975801"/>
    <w:rsid w:val="00976615"/>
    <w:rsid w:val="00981348"/>
    <w:rsid w:val="00981D07"/>
    <w:rsid w:val="00982767"/>
    <w:rsid w:val="00986A6D"/>
    <w:rsid w:val="009901D3"/>
    <w:rsid w:val="009902FC"/>
    <w:rsid w:val="009909E9"/>
    <w:rsid w:val="0099167A"/>
    <w:rsid w:val="00991F39"/>
    <w:rsid w:val="00992153"/>
    <w:rsid w:val="009923EE"/>
    <w:rsid w:val="009931AD"/>
    <w:rsid w:val="00994C39"/>
    <w:rsid w:val="00995BA2"/>
    <w:rsid w:val="00997359"/>
    <w:rsid w:val="0099797C"/>
    <w:rsid w:val="009A1E2F"/>
    <w:rsid w:val="009A277F"/>
    <w:rsid w:val="009A4062"/>
    <w:rsid w:val="009A5584"/>
    <w:rsid w:val="009A7CDD"/>
    <w:rsid w:val="009B1A4C"/>
    <w:rsid w:val="009B1DA4"/>
    <w:rsid w:val="009B41D4"/>
    <w:rsid w:val="009B614B"/>
    <w:rsid w:val="009B73DD"/>
    <w:rsid w:val="009B7EBE"/>
    <w:rsid w:val="009C0C27"/>
    <w:rsid w:val="009C1175"/>
    <w:rsid w:val="009C1B86"/>
    <w:rsid w:val="009C2443"/>
    <w:rsid w:val="009C54D1"/>
    <w:rsid w:val="009C67D6"/>
    <w:rsid w:val="009C7411"/>
    <w:rsid w:val="009D01CB"/>
    <w:rsid w:val="009D3DA4"/>
    <w:rsid w:val="009D3E8C"/>
    <w:rsid w:val="009D4139"/>
    <w:rsid w:val="009D482B"/>
    <w:rsid w:val="009D6A7A"/>
    <w:rsid w:val="009D6B79"/>
    <w:rsid w:val="009E04D4"/>
    <w:rsid w:val="009E0CCA"/>
    <w:rsid w:val="009E2F47"/>
    <w:rsid w:val="009E30E4"/>
    <w:rsid w:val="009E336D"/>
    <w:rsid w:val="009E4735"/>
    <w:rsid w:val="009E4BDE"/>
    <w:rsid w:val="009E53E5"/>
    <w:rsid w:val="009E58AF"/>
    <w:rsid w:val="009F02E2"/>
    <w:rsid w:val="009F0456"/>
    <w:rsid w:val="009F1CEC"/>
    <w:rsid w:val="009F21B6"/>
    <w:rsid w:val="009F38C8"/>
    <w:rsid w:val="009F3E64"/>
    <w:rsid w:val="009F4405"/>
    <w:rsid w:val="009F4D12"/>
    <w:rsid w:val="009F555A"/>
    <w:rsid w:val="009F6B8D"/>
    <w:rsid w:val="009F72C8"/>
    <w:rsid w:val="009F76D9"/>
    <w:rsid w:val="00A004FB"/>
    <w:rsid w:val="00A00E25"/>
    <w:rsid w:val="00A01E4B"/>
    <w:rsid w:val="00A0524A"/>
    <w:rsid w:val="00A0574C"/>
    <w:rsid w:val="00A07646"/>
    <w:rsid w:val="00A10001"/>
    <w:rsid w:val="00A15C84"/>
    <w:rsid w:val="00A160F2"/>
    <w:rsid w:val="00A17283"/>
    <w:rsid w:val="00A17340"/>
    <w:rsid w:val="00A20314"/>
    <w:rsid w:val="00A209B6"/>
    <w:rsid w:val="00A20CA6"/>
    <w:rsid w:val="00A22539"/>
    <w:rsid w:val="00A22F09"/>
    <w:rsid w:val="00A239D1"/>
    <w:rsid w:val="00A24833"/>
    <w:rsid w:val="00A257AD"/>
    <w:rsid w:val="00A257D2"/>
    <w:rsid w:val="00A279D1"/>
    <w:rsid w:val="00A30BA0"/>
    <w:rsid w:val="00A31A58"/>
    <w:rsid w:val="00A3297F"/>
    <w:rsid w:val="00A41BDE"/>
    <w:rsid w:val="00A4280C"/>
    <w:rsid w:val="00A43083"/>
    <w:rsid w:val="00A43A37"/>
    <w:rsid w:val="00A43A53"/>
    <w:rsid w:val="00A47914"/>
    <w:rsid w:val="00A47C22"/>
    <w:rsid w:val="00A5218E"/>
    <w:rsid w:val="00A5461C"/>
    <w:rsid w:val="00A54E04"/>
    <w:rsid w:val="00A55347"/>
    <w:rsid w:val="00A55880"/>
    <w:rsid w:val="00A57A5F"/>
    <w:rsid w:val="00A57C22"/>
    <w:rsid w:val="00A57F44"/>
    <w:rsid w:val="00A61A5B"/>
    <w:rsid w:val="00A6287B"/>
    <w:rsid w:val="00A62E1B"/>
    <w:rsid w:val="00A64DD9"/>
    <w:rsid w:val="00A6573F"/>
    <w:rsid w:val="00A66899"/>
    <w:rsid w:val="00A669E7"/>
    <w:rsid w:val="00A67A25"/>
    <w:rsid w:val="00A70332"/>
    <w:rsid w:val="00A703C1"/>
    <w:rsid w:val="00A71B0E"/>
    <w:rsid w:val="00A71BAB"/>
    <w:rsid w:val="00A74E67"/>
    <w:rsid w:val="00A76715"/>
    <w:rsid w:val="00A77042"/>
    <w:rsid w:val="00A77A28"/>
    <w:rsid w:val="00A804FD"/>
    <w:rsid w:val="00A8347D"/>
    <w:rsid w:val="00A83A38"/>
    <w:rsid w:val="00A84EC2"/>
    <w:rsid w:val="00A8758B"/>
    <w:rsid w:val="00A87C18"/>
    <w:rsid w:val="00A90EAB"/>
    <w:rsid w:val="00A9110A"/>
    <w:rsid w:val="00A92A89"/>
    <w:rsid w:val="00A94009"/>
    <w:rsid w:val="00A94135"/>
    <w:rsid w:val="00A945AE"/>
    <w:rsid w:val="00A95E0D"/>
    <w:rsid w:val="00A978D1"/>
    <w:rsid w:val="00A979FE"/>
    <w:rsid w:val="00AA0C08"/>
    <w:rsid w:val="00AA29F6"/>
    <w:rsid w:val="00AA357C"/>
    <w:rsid w:val="00AA4C89"/>
    <w:rsid w:val="00AA4FA3"/>
    <w:rsid w:val="00AA716A"/>
    <w:rsid w:val="00AB0EB8"/>
    <w:rsid w:val="00AB1FA0"/>
    <w:rsid w:val="00AB3816"/>
    <w:rsid w:val="00AB3E95"/>
    <w:rsid w:val="00AB43D3"/>
    <w:rsid w:val="00AB4CB0"/>
    <w:rsid w:val="00AB6075"/>
    <w:rsid w:val="00AC08D9"/>
    <w:rsid w:val="00AC0A4A"/>
    <w:rsid w:val="00AC1772"/>
    <w:rsid w:val="00AC1F31"/>
    <w:rsid w:val="00AC2D44"/>
    <w:rsid w:val="00AC2DDB"/>
    <w:rsid w:val="00AC43A3"/>
    <w:rsid w:val="00AC6860"/>
    <w:rsid w:val="00AD1408"/>
    <w:rsid w:val="00AD342C"/>
    <w:rsid w:val="00AD6017"/>
    <w:rsid w:val="00AD6092"/>
    <w:rsid w:val="00AD734C"/>
    <w:rsid w:val="00AE15DC"/>
    <w:rsid w:val="00AE222B"/>
    <w:rsid w:val="00AE259C"/>
    <w:rsid w:val="00AE2D2D"/>
    <w:rsid w:val="00AE4530"/>
    <w:rsid w:val="00AE4598"/>
    <w:rsid w:val="00AF3370"/>
    <w:rsid w:val="00AF4D2F"/>
    <w:rsid w:val="00AF50F2"/>
    <w:rsid w:val="00B00042"/>
    <w:rsid w:val="00B00169"/>
    <w:rsid w:val="00B04283"/>
    <w:rsid w:val="00B042F4"/>
    <w:rsid w:val="00B072DF"/>
    <w:rsid w:val="00B07CD6"/>
    <w:rsid w:val="00B13DDE"/>
    <w:rsid w:val="00B15ECC"/>
    <w:rsid w:val="00B168B8"/>
    <w:rsid w:val="00B20FF6"/>
    <w:rsid w:val="00B2200A"/>
    <w:rsid w:val="00B232FD"/>
    <w:rsid w:val="00B23ED4"/>
    <w:rsid w:val="00B2482D"/>
    <w:rsid w:val="00B26613"/>
    <w:rsid w:val="00B2770A"/>
    <w:rsid w:val="00B363F7"/>
    <w:rsid w:val="00B367CE"/>
    <w:rsid w:val="00B36968"/>
    <w:rsid w:val="00B37725"/>
    <w:rsid w:val="00B37F7F"/>
    <w:rsid w:val="00B40AF7"/>
    <w:rsid w:val="00B422C1"/>
    <w:rsid w:val="00B428BC"/>
    <w:rsid w:val="00B42EA8"/>
    <w:rsid w:val="00B45B95"/>
    <w:rsid w:val="00B46FF3"/>
    <w:rsid w:val="00B471A6"/>
    <w:rsid w:val="00B5032B"/>
    <w:rsid w:val="00B518E0"/>
    <w:rsid w:val="00B56CF4"/>
    <w:rsid w:val="00B57510"/>
    <w:rsid w:val="00B57A9C"/>
    <w:rsid w:val="00B62026"/>
    <w:rsid w:val="00B62990"/>
    <w:rsid w:val="00B63F28"/>
    <w:rsid w:val="00B649BA"/>
    <w:rsid w:val="00B65A56"/>
    <w:rsid w:val="00B66864"/>
    <w:rsid w:val="00B67DE7"/>
    <w:rsid w:val="00B701E6"/>
    <w:rsid w:val="00B70346"/>
    <w:rsid w:val="00B720F5"/>
    <w:rsid w:val="00B72BB1"/>
    <w:rsid w:val="00B751D6"/>
    <w:rsid w:val="00B751E0"/>
    <w:rsid w:val="00B763E1"/>
    <w:rsid w:val="00B76FBE"/>
    <w:rsid w:val="00B77F44"/>
    <w:rsid w:val="00B82A92"/>
    <w:rsid w:val="00B850BF"/>
    <w:rsid w:val="00B85633"/>
    <w:rsid w:val="00B85A80"/>
    <w:rsid w:val="00B86AA6"/>
    <w:rsid w:val="00B86EB7"/>
    <w:rsid w:val="00B87F82"/>
    <w:rsid w:val="00B90B17"/>
    <w:rsid w:val="00B92840"/>
    <w:rsid w:val="00B92EC3"/>
    <w:rsid w:val="00B9358C"/>
    <w:rsid w:val="00B946AC"/>
    <w:rsid w:val="00B94960"/>
    <w:rsid w:val="00BA0646"/>
    <w:rsid w:val="00BA0762"/>
    <w:rsid w:val="00BA09A4"/>
    <w:rsid w:val="00BA2587"/>
    <w:rsid w:val="00BA2914"/>
    <w:rsid w:val="00BA3615"/>
    <w:rsid w:val="00BA47F8"/>
    <w:rsid w:val="00BA50FA"/>
    <w:rsid w:val="00BA5481"/>
    <w:rsid w:val="00BA6611"/>
    <w:rsid w:val="00BB1AE6"/>
    <w:rsid w:val="00BB1D91"/>
    <w:rsid w:val="00BB33F0"/>
    <w:rsid w:val="00BB4D20"/>
    <w:rsid w:val="00BC10D9"/>
    <w:rsid w:val="00BC14B6"/>
    <w:rsid w:val="00BC1ADD"/>
    <w:rsid w:val="00BC24BE"/>
    <w:rsid w:val="00BC2E51"/>
    <w:rsid w:val="00BC7E8F"/>
    <w:rsid w:val="00BD0282"/>
    <w:rsid w:val="00BD054B"/>
    <w:rsid w:val="00BD09A7"/>
    <w:rsid w:val="00BD3839"/>
    <w:rsid w:val="00BD4F8A"/>
    <w:rsid w:val="00BD66D9"/>
    <w:rsid w:val="00BD6CC4"/>
    <w:rsid w:val="00BD72D9"/>
    <w:rsid w:val="00BD7E95"/>
    <w:rsid w:val="00BE04DE"/>
    <w:rsid w:val="00BE0592"/>
    <w:rsid w:val="00BE13E7"/>
    <w:rsid w:val="00BE16DE"/>
    <w:rsid w:val="00BE2129"/>
    <w:rsid w:val="00BE22C6"/>
    <w:rsid w:val="00BE5CDE"/>
    <w:rsid w:val="00BE6BC6"/>
    <w:rsid w:val="00BE7442"/>
    <w:rsid w:val="00BF0576"/>
    <w:rsid w:val="00BF2E43"/>
    <w:rsid w:val="00BF35E9"/>
    <w:rsid w:val="00BF38E9"/>
    <w:rsid w:val="00BF3A90"/>
    <w:rsid w:val="00BF3C7E"/>
    <w:rsid w:val="00BF40D9"/>
    <w:rsid w:val="00BF47D2"/>
    <w:rsid w:val="00BF68B6"/>
    <w:rsid w:val="00BF6EA9"/>
    <w:rsid w:val="00BF6F69"/>
    <w:rsid w:val="00BF6F76"/>
    <w:rsid w:val="00C000DE"/>
    <w:rsid w:val="00C004A0"/>
    <w:rsid w:val="00C010BE"/>
    <w:rsid w:val="00C02A15"/>
    <w:rsid w:val="00C02E55"/>
    <w:rsid w:val="00C035D7"/>
    <w:rsid w:val="00C046C2"/>
    <w:rsid w:val="00C05431"/>
    <w:rsid w:val="00C0685C"/>
    <w:rsid w:val="00C06869"/>
    <w:rsid w:val="00C10F8E"/>
    <w:rsid w:val="00C1149A"/>
    <w:rsid w:val="00C115AF"/>
    <w:rsid w:val="00C11D7D"/>
    <w:rsid w:val="00C149A8"/>
    <w:rsid w:val="00C15809"/>
    <w:rsid w:val="00C15A1E"/>
    <w:rsid w:val="00C22F8C"/>
    <w:rsid w:val="00C248D9"/>
    <w:rsid w:val="00C25B19"/>
    <w:rsid w:val="00C25DD3"/>
    <w:rsid w:val="00C265F2"/>
    <w:rsid w:val="00C26F08"/>
    <w:rsid w:val="00C31CB2"/>
    <w:rsid w:val="00C32BE5"/>
    <w:rsid w:val="00C3460A"/>
    <w:rsid w:val="00C346BF"/>
    <w:rsid w:val="00C34845"/>
    <w:rsid w:val="00C34B5B"/>
    <w:rsid w:val="00C36A73"/>
    <w:rsid w:val="00C3743F"/>
    <w:rsid w:val="00C4042B"/>
    <w:rsid w:val="00C41DCF"/>
    <w:rsid w:val="00C438F4"/>
    <w:rsid w:val="00C4432A"/>
    <w:rsid w:val="00C445D7"/>
    <w:rsid w:val="00C44A3F"/>
    <w:rsid w:val="00C44EDA"/>
    <w:rsid w:val="00C457F9"/>
    <w:rsid w:val="00C474CD"/>
    <w:rsid w:val="00C54EAF"/>
    <w:rsid w:val="00C552B0"/>
    <w:rsid w:val="00C57F53"/>
    <w:rsid w:val="00C600C4"/>
    <w:rsid w:val="00C601BA"/>
    <w:rsid w:val="00C61079"/>
    <w:rsid w:val="00C61959"/>
    <w:rsid w:val="00C62031"/>
    <w:rsid w:val="00C62C20"/>
    <w:rsid w:val="00C62E26"/>
    <w:rsid w:val="00C630D5"/>
    <w:rsid w:val="00C636D5"/>
    <w:rsid w:val="00C6546E"/>
    <w:rsid w:val="00C71012"/>
    <w:rsid w:val="00C72211"/>
    <w:rsid w:val="00C72EE2"/>
    <w:rsid w:val="00C73513"/>
    <w:rsid w:val="00C74807"/>
    <w:rsid w:val="00C77B5B"/>
    <w:rsid w:val="00C8080E"/>
    <w:rsid w:val="00C80ABA"/>
    <w:rsid w:val="00C81C8F"/>
    <w:rsid w:val="00C81F27"/>
    <w:rsid w:val="00C82EAE"/>
    <w:rsid w:val="00C85ABB"/>
    <w:rsid w:val="00C85AD8"/>
    <w:rsid w:val="00C86455"/>
    <w:rsid w:val="00C86AE3"/>
    <w:rsid w:val="00C8756C"/>
    <w:rsid w:val="00C87BC3"/>
    <w:rsid w:val="00C91ABB"/>
    <w:rsid w:val="00C92A71"/>
    <w:rsid w:val="00C92EE0"/>
    <w:rsid w:val="00C945EF"/>
    <w:rsid w:val="00C94604"/>
    <w:rsid w:val="00C95BDD"/>
    <w:rsid w:val="00C960AA"/>
    <w:rsid w:val="00C97814"/>
    <w:rsid w:val="00CA1841"/>
    <w:rsid w:val="00CA1A21"/>
    <w:rsid w:val="00CA2864"/>
    <w:rsid w:val="00CA417C"/>
    <w:rsid w:val="00CA4295"/>
    <w:rsid w:val="00CA57FC"/>
    <w:rsid w:val="00CA7BC6"/>
    <w:rsid w:val="00CB3262"/>
    <w:rsid w:val="00CB3892"/>
    <w:rsid w:val="00CB4DB1"/>
    <w:rsid w:val="00CB502B"/>
    <w:rsid w:val="00CB5692"/>
    <w:rsid w:val="00CB65C1"/>
    <w:rsid w:val="00CB7C30"/>
    <w:rsid w:val="00CC42B5"/>
    <w:rsid w:val="00CC6241"/>
    <w:rsid w:val="00CC717E"/>
    <w:rsid w:val="00CD084A"/>
    <w:rsid w:val="00CD10CD"/>
    <w:rsid w:val="00CD110C"/>
    <w:rsid w:val="00CD1DFB"/>
    <w:rsid w:val="00CD35B2"/>
    <w:rsid w:val="00CD4E89"/>
    <w:rsid w:val="00CD61E0"/>
    <w:rsid w:val="00CD7038"/>
    <w:rsid w:val="00CD708C"/>
    <w:rsid w:val="00CD717E"/>
    <w:rsid w:val="00CD7849"/>
    <w:rsid w:val="00CD7C80"/>
    <w:rsid w:val="00CE0354"/>
    <w:rsid w:val="00CE2222"/>
    <w:rsid w:val="00CE40BA"/>
    <w:rsid w:val="00CE4A4A"/>
    <w:rsid w:val="00CE5203"/>
    <w:rsid w:val="00CF074C"/>
    <w:rsid w:val="00CF1C30"/>
    <w:rsid w:val="00CF1EB0"/>
    <w:rsid w:val="00CF2B18"/>
    <w:rsid w:val="00CF2CD5"/>
    <w:rsid w:val="00CF41B6"/>
    <w:rsid w:val="00CF474D"/>
    <w:rsid w:val="00CF5846"/>
    <w:rsid w:val="00CF5C6F"/>
    <w:rsid w:val="00CF6FBB"/>
    <w:rsid w:val="00D0018F"/>
    <w:rsid w:val="00D01AE1"/>
    <w:rsid w:val="00D0296D"/>
    <w:rsid w:val="00D02D7E"/>
    <w:rsid w:val="00D06996"/>
    <w:rsid w:val="00D072D2"/>
    <w:rsid w:val="00D07C7B"/>
    <w:rsid w:val="00D10775"/>
    <w:rsid w:val="00D10B9D"/>
    <w:rsid w:val="00D10DDA"/>
    <w:rsid w:val="00D15D25"/>
    <w:rsid w:val="00D15DD1"/>
    <w:rsid w:val="00D173E4"/>
    <w:rsid w:val="00D2139C"/>
    <w:rsid w:val="00D219E4"/>
    <w:rsid w:val="00D234B8"/>
    <w:rsid w:val="00D237E3"/>
    <w:rsid w:val="00D25FF8"/>
    <w:rsid w:val="00D27B56"/>
    <w:rsid w:val="00D27D8F"/>
    <w:rsid w:val="00D30A92"/>
    <w:rsid w:val="00D34964"/>
    <w:rsid w:val="00D35460"/>
    <w:rsid w:val="00D35F7A"/>
    <w:rsid w:val="00D370E7"/>
    <w:rsid w:val="00D40834"/>
    <w:rsid w:val="00D42A15"/>
    <w:rsid w:val="00D42DFA"/>
    <w:rsid w:val="00D433F7"/>
    <w:rsid w:val="00D4381B"/>
    <w:rsid w:val="00D5006E"/>
    <w:rsid w:val="00D52401"/>
    <w:rsid w:val="00D52F5A"/>
    <w:rsid w:val="00D5334F"/>
    <w:rsid w:val="00D55DBF"/>
    <w:rsid w:val="00D57CA2"/>
    <w:rsid w:val="00D60243"/>
    <w:rsid w:val="00D6048B"/>
    <w:rsid w:val="00D62D01"/>
    <w:rsid w:val="00D63542"/>
    <w:rsid w:val="00D6615E"/>
    <w:rsid w:val="00D66C60"/>
    <w:rsid w:val="00D67053"/>
    <w:rsid w:val="00D67484"/>
    <w:rsid w:val="00D7147C"/>
    <w:rsid w:val="00D720C6"/>
    <w:rsid w:val="00D727CD"/>
    <w:rsid w:val="00D72F36"/>
    <w:rsid w:val="00D732D6"/>
    <w:rsid w:val="00D75723"/>
    <w:rsid w:val="00D75B26"/>
    <w:rsid w:val="00D76000"/>
    <w:rsid w:val="00D761F0"/>
    <w:rsid w:val="00D77DF3"/>
    <w:rsid w:val="00D80D57"/>
    <w:rsid w:val="00D811F1"/>
    <w:rsid w:val="00D8349C"/>
    <w:rsid w:val="00D86695"/>
    <w:rsid w:val="00D86FD3"/>
    <w:rsid w:val="00D87EEA"/>
    <w:rsid w:val="00D95EE4"/>
    <w:rsid w:val="00D9647D"/>
    <w:rsid w:val="00D96718"/>
    <w:rsid w:val="00D97A00"/>
    <w:rsid w:val="00DA075F"/>
    <w:rsid w:val="00DA33A6"/>
    <w:rsid w:val="00DA5DA6"/>
    <w:rsid w:val="00DA6C7C"/>
    <w:rsid w:val="00DA774D"/>
    <w:rsid w:val="00DB01D6"/>
    <w:rsid w:val="00DB2286"/>
    <w:rsid w:val="00DB62C8"/>
    <w:rsid w:val="00DB710C"/>
    <w:rsid w:val="00DB776A"/>
    <w:rsid w:val="00DC038D"/>
    <w:rsid w:val="00DC0929"/>
    <w:rsid w:val="00DC0AD1"/>
    <w:rsid w:val="00DC2829"/>
    <w:rsid w:val="00DC2D13"/>
    <w:rsid w:val="00DC31C6"/>
    <w:rsid w:val="00DC4033"/>
    <w:rsid w:val="00DC65CA"/>
    <w:rsid w:val="00DD14F9"/>
    <w:rsid w:val="00DD1D9F"/>
    <w:rsid w:val="00DD6DB7"/>
    <w:rsid w:val="00DE03F4"/>
    <w:rsid w:val="00DE1E60"/>
    <w:rsid w:val="00DE37ED"/>
    <w:rsid w:val="00DE5AD6"/>
    <w:rsid w:val="00DF1509"/>
    <w:rsid w:val="00DF19CF"/>
    <w:rsid w:val="00DF1EA0"/>
    <w:rsid w:val="00DF357F"/>
    <w:rsid w:val="00DF3655"/>
    <w:rsid w:val="00DF575B"/>
    <w:rsid w:val="00DF5989"/>
    <w:rsid w:val="00E00B79"/>
    <w:rsid w:val="00E01726"/>
    <w:rsid w:val="00E0337B"/>
    <w:rsid w:val="00E03E4E"/>
    <w:rsid w:val="00E04195"/>
    <w:rsid w:val="00E04376"/>
    <w:rsid w:val="00E04449"/>
    <w:rsid w:val="00E0472E"/>
    <w:rsid w:val="00E04CC6"/>
    <w:rsid w:val="00E074E6"/>
    <w:rsid w:val="00E106B2"/>
    <w:rsid w:val="00E12EE5"/>
    <w:rsid w:val="00E1392C"/>
    <w:rsid w:val="00E15D8D"/>
    <w:rsid w:val="00E207AC"/>
    <w:rsid w:val="00E234EC"/>
    <w:rsid w:val="00E23AC3"/>
    <w:rsid w:val="00E25189"/>
    <w:rsid w:val="00E266DA"/>
    <w:rsid w:val="00E26AE2"/>
    <w:rsid w:val="00E2706B"/>
    <w:rsid w:val="00E27FFC"/>
    <w:rsid w:val="00E3129A"/>
    <w:rsid w:val="00E3239D"/>
    <w:rsid w:val="00E33958"/>
    <w:rsid w:val="00E35C79"/>
    <w:rsid w:val="00E36C12"/>
    <w:rsid w:val="00E36E6F"/>
    <w:rsid w:val="00E3765F"/>
    <w:rsid w:val="00E37BB8"/>
    <w:rsid w:val="00E40438"/>
    <w:rsid w:val="00E40A90"/>
    <w:rsid w:val="00E40B8A"/>
    <w:rsid w:val="00E40EB5"/>
    <w:rsid w:val="00E41F55"/>
    <w:rsid w:val="00E42A51"/>
    <w:rsid w:val="00E43AAD"/>
    <w:rsid w:val="00E43D66"/>
    <w:rsid w:val="00E43F89"/>
    <w:rsid w:val="00E4528E"/>
    <w:rsid w:val="00E47FDB"/>
    <w:rsid w:val="00E512AA"/>
    <w:rsid w:val="00E52433"/>
    <w:rsid w:val="00E52776"/>
    <w:rsid w:val="00E52D13"/>
    <w:rsid w:val="00E52FBE"/>
    <w:rsid w:val="00E53E72"/>
    <w:rsid w:val="00E540E9"/>
    <w:rsid w:val="00E54BF1"/>
    <w:rsid w:val="00E55426"/>
    <w:rsid w:val="00E560A2"/>
    <w:rsid w:val="00E61593"/>
    <w:rsid w:val="00E61681"/>
    <w:rsid w:val="00E62D3F"/>
    <w:rsid w:val="00E6374F"/>
    <w:rsid w:val="00E64F6A"/>
    <w:rsid w:val="00E66A6E"/>
    <w:rsid w:val="00E679F7"/>
    <w:rsid w:val="00E71D0D"/>
    <w:rsid w:val="00E72131"/>
    <w:rsid w:val="00E72256"/>
    <w:rsid w:val="00E73021"/>
    <w:rsid w:val="00E74542"/>
    <w:rsid w:val="00E76963"/>
    <w:rsid w:val="00E818F5"/>
    <w:rsid w:val="00E84D6A"/>
    <w:rsid w:val="00E85344"/>
    <w:rsid w:val="00E85666"/>
    <w:rsid w:val="00E86EEA"/>
    <w:rsid w:val="00E90AA3"/>
    <w:rsid w:val="00E922D9"/>
    <w:rsid w:val="00E9437D"/>
    <w:rsid w:val="00E9500A"/>
    <w:rsid w:val="00E95EAF"/>
    <w:rsid w:val="00E96323"/>
    <w:rsid w:val="00E972CD"/>
    <w:rsid w:val="00E9775B"/>
    <w:rsid w:val="00EA0F3C"/>
    <w:rsid w:val="00EA2F69"/>
    <w:rsid w:val="00EA3589"/>
    <w:rsid w:val="00EA42CB"/>
    <w:rsid w:val="00EA5C87"/>
    <w:rsid w:val="00EA5DC9"/>
    <w:rsid w:val="00EA7141"/>
    <w:rsid w:val="00EB075A"/>
    <w:rsid w:val="00EB0DA6"/>
    <w:rsid w:val="00EB472C"/>
    <w:rsid w:val="00EB55B9"/>
    <w:rsid w:val="00EB7361"/>
    <w:rsid w:val="00EC0149"/>
    <w:rsid w:val="00EC089C"/>
    <w:rsid w:val="00EC0F64"/>
    <w:rsid w:val="00ED2614"/>
    <w:rsid w:val="00ED2EEC"/>
    <w:rsid w:val="00ED5196"/>
    <w:rsid w:val="00EE06A3"/>
    <w:rsid w:val="00EE128A"/>
    <w:rsid w:val="00EE2B0E"/>
    <w:rsid w:val="00EE6EDD"/>
    <w:rsid w:val="00EF13BD"/>
    <w:rsid w:val="00EF13CC"/>
    <w:rsid w:val="00EF25CC"/>
    <w:rsid w:val="00EF44CF"/>
    <w:rsid w:val="00EF64D7"/>
    <w:rsid w:val="00EF69F7"/>
    <w:rsid w:val="00F011AD"/>
    <w:rsid w:val="00F0232E"/>
    <w:rsid w:val="00F033EE"/>
    <w:rsid w:val="00F03DD7"/>
    <w:rsid w:val="00F05B00"/>
    <w:rsid w:val="00F07557"/>
    <w:rsid w:val="00F10231"/>
    <w:rsid w:val="00F10F76"/>
    <w:rsid w:val="00F142E3"/>
    <w:rsid w:val="00F15605"/>
    <w:rsid w:val="00F210DB"/>
    <w:rsid w:val="00F21CFE"/>
    <w:rsid w:val="00F22F21"/>
    <w:rsid w:val="00F2374B"/>
    <w:rsid w:val="00F23EFA"/>
    <w:rsid w:val="00F24CB3"/>
    <w:rsid w:val="00F25287"/>
    <w:rsid w:val="00F26242"/>
    <w:rsid w:val="00F30288"/>
    <w:rsid w:val="00F30326"/>
    <w:rsid w:val="00F31947"/>
    <w:rsid w:val="00F320D6"/>
    <w:rsid w:val="00F322DB"/>
    <w:rsid w:val="00F3282D"/>
    <w:rsid w:val="00F34D1A"/>
    <w:rsid w:val="00F40163"/>
    <w:rsid w:val="00F40689"/>
    <w:rsid w:val="00F42378"/>
    <w:rsid w:val="00F42E80"/>
    <w:rsid w:val="00F44F08"/>
    <w:rsid w:val="00F4535D"/>
    <w:rsid w:val="00F453EF"/>
    <w:rsid w:val="00F45AC9"/>
    <w:rsid w:val="00F45FE6"/>
    <w:rsid w:val="00F50BF9"/>
    <w:rsid w:val="00F527DA"/>
    <w:rsid w:val="00F54AD0"/>
    <w:rsid w:val="00F55866"/>
    <w:rsid w:val="00F56A2D"/>
    <w:rsid w:val="00F61054"/>
    <w:rsid w:val="00F6285F"/>
    <w:rsid w:val="00F71DB0"/>
    <w:rsid w:val="00F724B2"/>
    <w:rsid w:val="00F752E3"/>
    <w:rsid w:val="00F76A1A"/>
    <w:rsid w:val="00F77799"/>
    <w:rsid w:val="00F81DF1"/>
    <w:rsid w:val="00F81FC4"/>
    <w:rsid w:val="00F826CF"/>
    <w:rsid w:val="00F87EC2"/>
    <w:rsid w:val="00F922DF"/>
    <w:rsid w:val="00F96C7D"/>
    <w:rsid w:val="00FA007E"/>
    <w:rsid w:val="00FA4EFC"/>
    <w:rsid w:val="00FA652E"/>
    <w:rsid w:val="00FB0093"/>
    <w:rsid w:val="00FB1291"/>
    <w:rsid w:val="00FB1669"/>
    <w:rsid w:val="00FB31A7"/>
    <w:rsid w:val="00FB4686"/>
    <w:rsid w:val="00FB6142"/>
    <w:rsid w:val="00FB67A5"/>
    <w:rsid w:val="00FB6C8D"/>
    <w:rsid w:val="00FC1094"/>
    <w:rsid w:val="00FC256E"/>
    <w:rsid w:val="00FC3708"/>
    <w:rsid w:val="00FC68B3"/>
    <w:rsid w:val="00FD1194"/>
    <w:rsid w:val="00FD1E30"/>
    <w:rsid w:val="00FD1F84"/>
    <w:rsid w:val="00FD22C9"/>
    <w:rsid w:val="00FD6363"/>
    <w:rsid w:val="00FD6AAF"/>
    <w:rsid w:val="00FD6F71"/>
    <w:rsid w:val="00FE124E"/>
    <w:rsid w:val="00FE135A"/>
    <w:rsid w:val="00FE194F"/>
    <w:rsid w:val="00FE3F75"/>
    <w:rsid w:val="00FE4B4C"/>
    <w:rsid w:val="00FE5BE5"/>
    <w:rsid w:val="00FF0489"/>
    <w:rsid w:val="00FF3577"/>
    <w:rsid w:val="00FF55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2EC6"/>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 w:type="character" w:styleId="af5">
    <w:name w:val="Strong"/>
    <w:basedOn w:val="a0"/>
    <w:uiPriority w:val="22"/>
    <w:qFormat/>
    <w:rsid w:val="00DD1D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6809104">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67588149">
      <w:bodyDiv w:val="1"/>
      <w:marLeft w:val="0"/>
      <w:marRight w:val="0"/>
      <w:marTop w:val="0"/>
      <w:marBottom w:val="0"/>
      <w:divBdr>
        <w:top w:val="none" w:sz="0" w:space="0" w:color="auto"/>
        <w:left w:val="none" w:sz="0" w:space="0" w:color="auto"/>
        <w:bottom w:val="none" w:sz="0" w:space="0" w:color="auto"/>
        <w:right w:val="none" w:sz="0" w:space="0" w:color="auto"/>
      </w:divBdr>
    </w:div>
    <w:div w:id="272834007">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699523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12627129">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199707850">
      <w:bodyDiv w:val="1"/>
      <w:marLeft w:val="0"/>
      <w:marRight w:val="0"/>
      <w:marTop w:val="0"/>
      <w:marBottom w:val="0"/>
      <w:divBdr>
        <w:top w:val="none" w:sz="0" w:space="0" w:color="auto"/>
        <w:left w:val="none" w:sz="0" w:space="0" w:color="auto"/>
        <w:bottom w:val="none" w:sz="0" w:space="0" w:color="auto"/>
        <w:right w:val="none" w:sz="0" w:space="0" w:color="auto"/>
      </w:divBdr>
    </w:div>
    <w:div w:id="1388577180">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57603870">
      <w:bodyDiv w:val="1"/>
      <w:marLeft w:val="0"/>
      <w:marRight w:val="0"/>
      <w:marTop w:val="0"/>
      <w:marBottom w:val="0"/>
      <w:divBdr>
        <w:top w:val="none" w:sz="0" w:space="0" w:color="auto"/>
        <w:left w:val="none" w:sz="0" w:space="0" w:color="auto"/>
        <w:bottom w:val="none" w:sz="0" w:space="0" w:color="auto"/>
        <w:right w:val="none" w:sz="0" w:space="0" w:color="auto"/>
      </w:divBdr>
    </w:div>
    <w:div w:id="1484851349">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0084973">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 w:id="212908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9.vsdx"/><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766</TotalTime>
  <Pages>6</Pages>
  <Words>1878</Words>
  <Characters>9938</Characters>
  <Application>Microsoft Office Word</Application>
  <DocSecurity>0</DocSecurity>
  <Lines>242</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Zhou Yue</cp:lastModifiedBy>
  <cp:revision>454</cp:revision>
  <dcterms:created xsi:type="dcterms:W3CDTF">2024-02-07T00:40:00Z</dcterms:created>
  <dcterms:modified xsi:type="dcterms:W3CDTF">2025-10-03T07:37:00Z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