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C6617" w14:textId="6CB51574" w:rsidR="00542D1E" w:rsidRPr="0018523C" w:rsidRDefault="00A20314" w:rsidP="0018523C">
      <w:pPr>
        <w:pStyle w:val="ae"/>
        <w:snapToGrid w:val="0"/>
        <w:rPr>
          <w:rFonts w:ascii="Arial" w:hAnsi="Arial" w:cs="Arial"/>
          <w:b/>
          <w:bCs/>
          <w:sz w:val="24"/>
          <w:szCs w:val="24"/>
          <w:lang w:val="en-GB"/>
        </w:rPr>
      </w:pPr>
      <w:bookmarkStart w:id="0" w:name="_Hlk145670493"/>
      <w:r w:rsidRPr="0018523C">
        <w:rPr>
          <w:rFonts w:ascii="Arial" w:hAnsi="Arial" w:cs="Arial"/>
          <w:b/>
          <w:bCs/>
          <w:sz w:val="24"/>
          <w:szCs w:val="24"/>
          <w:lang w:val="en-GB"/>
        </w:rPr>
        <w:t>3GPP TSG RAN WG1 #12</w:t>
      </w:r>
      <w:r w:rsidR="00B62990" w:rsidRPr="0018523C">
        <w:rPr>
          <w:rFonts w:ascii="Arial" w:hAnsi="Arial" w:cs="Arial" w:hint="eastAsia"/>
          <w:b/>
          <w:bCs/>
          <w:sz w:val="24"/>
          <w:szCs w:val="24"/>
          <w:lang w:val="en-GB"/>
        </w:rPr>
        <w:t>2</w:t>
      </w:r>
      <w:r w:rsidRPr="0018523C">
        <w:rPr>
          <w:rFonts w:ascii="Arial" w:hAnsi="Arial" w:cs="Arial"/>
          <w:b/>
          <w:bCs/>
          <w:sz w:val="24"/>
          <w:szCs w:val="24"/>
          <w:lang w:val="en-GB"/>
        </w:rPr>
        <w:tab/>
      </w:r>
      <w:r w:rsidRPr="0018523C">
        <w:rPr>
          <w:rFonts w:ascii="Arial" w:hAnsi="Arial" w:cs="Arial"/>
          <w:b/>
          <w:bCs/>
          <w:sz w:val="24"/>
          <w:szCs w:val="24"/>
          <w:lang w:val="en-GB"/>
        </w:rPr>
        <w:tab/>
        <w:t xml:space="preserve">                                                    </w:t>
      </w:r>
      <w:bookmarkEnd w:id="0"/>
      <w:r w:rsidRPr="0018523C">
        <w:rPr>
          <w:rFonts w:ascii="Arial" w:hAnsi="Arial" w:cs="Arial"/>
          <w:b/>
          <w:bCs/>
          <w:sz w:val="24"/>
          <w:szCs w:val="24"/>
          <w:lang w:val="en-GB"/>
        </w:rPr>
        <w:t>R1-250</w:t>
      </w:r>
      <w:r w:rsidR="00F10F76">
        <w:rPr>
          <w:rFonts w:ascii="Arial" w:eastAsia="宋体" w:hAnsi="Arial" w:cs="Arial" w:hint="eastAsia"/>
          <w:b/>
          <w:bCs/>
          <w:sz w:val="24"/>
          <w:szCs w:val="24"/>
          <w:lang w:val="en-GB" w:eastAsia="zh-CN"/>
        </w:rPr>
        <w:t>5937</w:t>
      </w:r>
    </w:p>
    <w:p w14:paraId="4D45A16A" w14:textId="54B511DD" w:rsidR="00A20314" w:rsidRPr="0018523C" w:rsidRDefault="00CD7849" w:rsidP="0018523C">
      <w:pPr>
        <w:pStyle w:val="ae"/>
        <w:snapToGrid w:val="0"/>
        <w:rPr>
          <w:rFonts w:ascii="Arial" w:hAnsi="Arial" w:cs="Arial"/>
          <w:b/>
          <w:bCs/>
          <w:sz w:val="24"/>
          <w:szCs w:val="24"/>
          <w:lang w:val="en-GB"/>
        </w:rPr>
      </w:pPr>
      <w:r w:rsidRPr="0018523C">
        <w:rPr>
          <w:rFonts w:ascii="Arial" w:hAnsi="Arial" w:cs="Arial"/>
          <w:b/>
          <w:bCs/>
          <w:sz w:val="24"/>
          <w:szCs w:val="24"/>
          <w:lang w:val="en-GB"/>
        </w:rPr>
        <w:t xml:space="preserve">Bengaluru, </w:t>
      </w:r>
      <w:r w:rsidRPr="0018523C">
        <w:rPr>
          <w:rFonts w:ascii="Arial" w:hAnsi="Arial" w:cs="Arial" w:hint="eastAsia"/>
          <w:b/>
          <w:bCs/>
          <w:sz w:val="24"/>
          <w:szCs w:val="24"/>
          <w:lang w:val="en-GB"/>
        </w:rPr>
        <w:t>India</w:t>
      </w:r>
      <w:r w:rsidRPr="0018523C">
        <w:rPr>
          <w:rFonts w:ascii="Arial" w:hAnsi="Arial" w:cs="Arial"/>
          <w:b/>
          <w:bCs/>
          <w:sz w:val="24"/>
          <w:szCs w:val="24"/>
          <w:lang w:val="en-GB"/>
        </w:rPr>
        <w:t xml:space="preserve">, </w:t>
      </w:r>
      <w:r w:rsidRPr="0018523C">
        <w:rPr>
          <w:rFonts w:ascii="Arial" w:hAnsi="Arial" w:cs="Arial" w:hint="eastAsia"/>
          <w:b/>
          <w:bCs/>
          <w:sz w:val="24"/>
          <w:szCs w:val="24"/>
          <w:lang w:val="en-GB"/>
        </w:rPr>
        <w:t>Aug 25th</w:t>
      </w:r>
      <w:r w:rsidRPr="0018523C">
        <w:rPr>
          <w:rFonts w:ascii="Arial" w:hAnsi="Arial" w:cs="Arial"/>
          <w:b/>
          <w:bCs/>
          <w:sz w:val="24"/>
          <w:szCs w:val="24"/>
          <w:lang w:val="en-GB"/>
        </w:rPr>
        <w:t xml:space="preserve"> – 2</w:t>
      </w:r>
      <w:r w:rsidRPr="0018523C">
        <w:rPr>
          <w:rFonts w:ascii="Arial" w:hAnsi="Arial" w:cs="Arial" w:hint="eastAsia"/>
          <w:b/>
          <w:bCs/>
          <w:sz w:val="24"/>
          <w:szCs w:val="24"/>
          <w:lang w:val="en-GB"/>
        </w:rPr>
        <w:t>9</w:t>
      </w:r>
      <w:r w:rsidRPr="0018523C">
        <w:rPr>
          <w:rFonts w:ascii="Arial" w:hAnsi="Arial" w:cs="Arial"/>
          <w:b/>
          <w:bCs/>
          <w:sz w:val="24"/>
          <w:szCs w:val="24"/>
          <w:lang w:val="en-GB"/>
        </w:rPr>
        <w:t>th, 2025</w:t>
      </w:r>
    </w:p>
    <w:p w14:paraId="7A52CDB7" w14:textId="77777777" w:rsidR="00364697" w:rsidRPr="00A20314" w:rsidRDefault="00364697" w:rsidP="0021786D">
      <w:pPr>
        <w:pBdr>
          <w:top w:val="single" w:sz="4" w:space="1" w:color="auto"/>
        </w:pBdr>
        <w:jc w:val="both"/>
        <w:rPr>
          <w:b/>
          <w:kern w:val="2"/>
          <w:sz w:val="16"/>
          <w:szCs w:val="16"/>
          <w:lang w:val="en-US" w:eastAsia="zh-CN"/>
        </w:rPr>
      </w:pPr>
    </w:p>
    <w:p w14:paraId="55AAF0FF" w14:textId="053B18A5" w:rsidR="00364697" w:rsidRPr="001F2F07" w:rsidRDefault="00364697" w:rsidP="0021786D">
      <w:pPr>
        <w:spacing w:after="60"/>
        <w:ind w:left="1555" w:hanging="1555"/>
        <w:jc w:val="both"/>
        <w:rPr>
          <w:rFonts w:eastAsia="宋体"/>
          <w:b/>
          <w:kern w:val="2"/>
          <w:lang w:eastAsia="zh-CN"/>
        </w:rPr>
      </w:pPr>
      <w:r w:rsidRPr="00B04045">
        <w:rPr>
          <w:b/>
          <w:kern w:val="2"/>
          <w:lang w:eastAsia="zh-CN"/>
        </w:rPr>
        <w:t>Agenda Item:</w:t>
      </w:r>
      <w:r w:rsidRPr="00B04045">
        <w:rPr>
          <w:b/>
          <w:kern w:val="2"/>
          <w:lang w:eastAsia="zh-CN"/>
        </w:rPr>
        <w:tab/>
      </w:r>
      <w:r w:rsidR="001F2F07">
        <w:rPr>
          <w:rFonts w:eastAsia="宋体" w:hint="eastAsia"/>
          <w:b/>
          <w:kern w:val="2"/>
          <w:lang w:eastAsia="zh-CN"/>
        </w:rPr>
        <w:t>10.6.1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67C412F"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A6C7C">
        <w:rPr>
          <w:rFonts w:eastAsia="宋体" w:hint="eastAsia"/>
          <w:b/>
          <w:kern w:val="2"/>
          <w:lang w:eastAsia="zh-CN"/>
        </w:rPr>
        <w:t xml:space="preserve">Discussion on </w:t>
      </w:r>
      <w:r w:rsidR="00D811F1" w:rsidRPr="00D811F1">
        <w:rPr>
          <w:b/>
          <w:kern w:val="2"/>
          <w:lang w:eastAsia="zh-CN"/>
        </w:rPr>
        <w:t xml:space="preserve">NR-NTN </w:t>
      </w:r>
      <w:r w:rsidR="00D811F1" w:rsidRPr="00D811F1">
        <w:rPr>
          <w:rFonts w:hint="eastAsia"/>
          <w:b/>
          <w:kern w:val="2"/>
          <w:lang w:eastAsia="zh-CN"/>
        </w:rPr>
        <w:t>GNSS resilience</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780903CD" w14:textId="60F15549" w:rsidR="00270392" w:rsidRDefault="00734E66" w:rsidP="00DF1509">
      <w:pPr>
        <w:rPr>
          <w:rFonts w:ascii="Times New Roman" w:hAnsi="Times New Roman" w:cs="Times New Roman"/>
          <w:bCs/>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w:t>
      </w:r>
      <w:r w:rsidR="00B422C1">
        <w:rPr>
          <w:rFonts w:ascii="Times New Roman" w:eastAsia="宋体" w:hAnsi="Times New Roman" w:cs="Times New Roman" w:hint="eastAsia"/>
          <w:sz w:val="22"/>
          <w:szCs w:val="22"/>
          <w:lang w:eastAsia="zh-CN"/>
        </w:rPr>
        <w:t>108</w:t>
      </w:r>
      <w:r>
        <w:rPr>
          <w:rFonts w:ascii="Times New Roman" w:hAnsi="Times New Roman" w:cs="Times New Roman"/>
          <w:sz w:val="22"/>
          <w:szCs w:val="22"/>
        </w:rPr>
        <w:t>,</w:t>
      </w:r>
      <w:r w:rsidR="00F76A1A">
        <w:rPr>
          <w:rFonts w:ascii="Times New Roman" w:hAnsi="Times New Roman" w:cs="Times New Roman"/>
          <w:bCs/>
          <w:sz w:val="22"/>
          <w:szCs w:val="22"/>
        </w:rPr>
        <w:t xml:space="preserve"> the following </w:t>
      </w:r>
      <w:r w:rsidR="00B422C1">
        <w:rPr>
          <w:rFonts w:ascii="Times New Roman" w:eastAsia="宋体" w:hAnsi="Times New Roman" w:cs="Times New Roman" w:hint="eastAsia"/>
          <w:bCs/>
          <w:sz w:val="22"/>
          <w:szCs w:val="22"/>
          <w:lang w:eastAsia="zh-CN"/>
        </w:rPr>
        <w:t xml:space="preserve">objects in the </w:t>
      </w:r>
      <w:r w:rsidR="00E55426">
        <w:rPr>
          <w:rFonts w:ascii="Times New Roman" w:eastAsia="宋体" w:hAnsi="Times New Roman" w:cs="Times New Roman" w:hint="eastAsia"/>
          <w:bCs/>
          <w:sz w:val="22"/>
          <w:szCs w:val="22"/>
          <w:lang w:eastAsia="zh-CN"/>
        </w:rPr>
        <w:t xml:space="preserve">SID </w:t>
      </w:r>
      <w:r w:rsidR="00F76A1A">
        <w:rPr>
          <w:rFonts w:ascii="Times New Roman" w:hAnsi="Times New Roman" w:cs="Times New Roman"/>
          <w:bCs/>
          <w:sz w:val="22"/>
          <w:szCs w:val="22"/>
        </w:rPr>
        <w:t>ha</w:t>
      </w:r>
      <w:r w:rsidR="00B422C1">
        <w:rPr>
          <w:rFonts w:ascii="Times New Roman" w:eastAsia="宋体" w:hAnsi="Times New Roman" w:cs="Times New Roman" w:hint="eastAsia"/>
          <w:bCs/>
          <w:sz w:val="22"/>
          <w:szCs w:val="22"/>
          <w:lang w:eastAsia="zh-CN"/>
        </w:rPr>
        <w:t>ve</w:t>
      </w:r>
      <w:r w:rsidR="00F76A1A">
        <w:rPr>
          <w:rFonts w:ascii="Times New Roman" w:hAnsi="Times New Roman" w:cs="Times New Roman"/>
          <w:bCs/>
          <w:sz w:val="22"/>
          <w:szCs w:val="22"/>
        </w:rPr>
        <w:t xml:space="preserve"> been </w:t>
      </w:r>
      <w:r w:rsidR="00B422C1">
        <w:rPr>
          <w:rFonts w:ascii="Times New Roman" w:eastAsia="宋体" w:hAnsi="Times New Roman" w:cs="Times New Roman" w:hint="eastAsia"/>
          <w:bCs/>
          <w:sz w:val="22"/>
          <w:szCs w:val="22"/>
          <w:lang w:eastAsia="zh-CN"/>
        </w:rPr>
        <w:t>approved</w:t>
      </w:r>
      <w:r w:rsidR="00B422C1">
        <w:rPr>
          <w:rFonts w:ascii="Times New Roman" w:hAnsi="Times New Roman" w:cs="Times New Roman"/>
          <w:bCs/>
          <w:sz w:val="22"/>
          <w:szCs w:val="22"/>
        </w:rPr>
        <w:t xml:space="preserve"> </w:t>
      </w:r>
      <w:r w:rsidR="007724D5">
        <w:rPr>
          <w:rFonts w:ascii="Times New Roman" w:hAnsi="Times New Roman" w:cs="Times New Roman"/>
          <w:bCs/>
          <w:sz w:val="22"/>
          <w:szCs w:val="22"/>
        </w:rPr>
        <w:t>[1]</w:t>
      </w:r>
      <w:r w:rsidR="00270392">
        <w:rPr>
          <w:rFonts w:ascii="Times New Roman" w:hAnsi="Times New Roman" w:cs="Times New Roman"/>
          <w:bCs/>
          <w:sz w:val="22"/>
          <w:szCs w:val="22"/>
        </w:rPr>
        <w:t>:</w:t>
      </w:r>
    </w:p>
    <w:tbl>
      <w:tblPr>
        <w:tblStyle w:val="a5"/>
        <w:tblW w:w="0" w:type="auto"/>
        <w:tblLook w:val="04A0" w:firstRow="1" w:lastRow="0" w:firstColumn="1" w:lastColumn="0" w:noHBand="0" w:noVBand="1"/>
      </w:tblPr>
      <w:tblGrid>
        <w:gridCol w:w="9307"/>
      </w:tblGrid>
      <w:tr w:rsidR="00F76A1A" w14:paraId="17BD0165" w14:textId="77777777" w:rsidTr="00172F27">
        <w:tc>
          <w:tcPr>
            <w:tcW w:w="9742" w:type="dxa"/>
          </w:tcPr>
          <w:p w14:paraId="02EE7B86" w14:textId="77777777" w:rsidR="00413769" w:rsidRPr="00413769" w:rsidRDefault="00413769" w:rsidP="00413769">
            <w:pPr>
              <w:overflowPunct w:val="0"/>
              <w:spacing w:after="180"/>
              <w:textAlignment w:val="baseline"/>
              <w:rPr>
                <w:rFonts w:ascii="Times New Roman" w:eastAsia="等线" w:hAnsi="Times New Roman" w:cs="Times New Roman"/>
                <w:sz w:val="20"/>
                <w:szCs w:val="20"/>
                <w:lang w:eastAsia="en-GB"/>
              </w:rPr>
            </w:pPr>
            <w:bookmarkStart w:id="3" w:name="_Hlk188379924"/>
            <w:r w:rsidRPr="00413769">
              <w:rPr>
                <w:rFonts w:ascii="Times New Roman" w:eastAsia="等线" w:hAnsi="Times New Roman" w:cs="Times New Roman"/>
                <w:sz w:val="20"/>
                <w:szCs w:val="20"/>
                <w:lang w:eastAsia="en-GB"/>
              </w:rPr>
              <w:t>The study will be carried assuming that</w:t>
            </w:r>
          </w:p>
          <w:p w14:paraId="120573CA" w14:textId="77777777" w:rsidR="00413769" w:rsidRPr="00413769" w:rsidRDefault="00413769" w:rsidP="00413769">
            <w:pPr>
              <w:numPr>
                <w:ilvl w:val="0"/>
                <w:numId w:val="37"/>
              </w:numPr>
              <w:overflowPunct w:val="0"/>
              <w:spacing w:after="180" w:line="276" w:lineRule="auto"/>
              <w:textAlignment w:val="baseline"/>
              <w:rPr>
                <w:rFonts w:ascii="Times New Roman" w:eastAsia="等线" w:hAnsi="Times New Roman" w:cs="Times New Roman"/>
                <w:sz w:val="20"/>
                <w:szCs w:val="16"/>
                <w:lang w:eastAsia="en-GB"/>
              </w:rPr>
            </w:pPr>
            <w:r w:rsidRPr="00413769">
              <w:rPr>
                <w:rFonts w:ascii="Times New Roman" w:eastAsia="等线" w:hAnsi="Times New Roman" w:cs="Times New Roman"/>
                <w:sz w:val="20"/>
                <w:szCs w:val="16"/>
                <w:lang w:eastAsia="en-GB"/>
              </w:rPr>
              <w:t xml:space="preserve">The GNSS information in UE with GNSS capability may be 1/ temporarily unavailable or 2/ available but </w:t>
            </w:r>
            <w:r w:rsidRPr="00413769">
              <w:rPr>
                <w:rFonts w:ascii="Times New Roman" w:eastAsia="等线" w:hAnsi="Times New Roman" w:cs="Times New Roman" w:hint="eastAsia"/>
                <w:sz w:val="20"/>
                <w:szCs w:val="16"/>
                <w:lang w:eastAsia="en-GB"/>
              </w:rPr>
              <w:t>with</w:t>
            </w:r>
            <w:r w:rsidRPr="00413769">
              <w:rPr>
                <w:rFonts w:ascii="Times New Roman" w:eastAsia="等线" w:hAnsi="Times New Roman" w:cs="Times New Roman"/>
                <w:sz w:val="20"/>
                <w:szCs w:val="16"/>
                <w:lang w:eastAsia="en-GB"/>
              </w:rPr>
              <w:t xml:space="preserve"> </w:t>
            </w:r>
            <w:r w:rsidRPr="00413769">
              <w:rPr>
                <w:rFonts w:ascii="Times New Roman" w:eastAsia="等线" w:hAnsi="Times New Roman" w:cs="Times New Roman" w:hint="eastAsia"/>
                <w:sz w:val="20"/>
                <w:szCs w:val="16"/>
                <w:lang w:eastAsia="en-GB"/>
              </w:rPr>
              <w:t xml:space="preserve">GNSS position accuracy </w:t>
            </w:r>
            <w:r w:rsidRPr="00413769">
              <w:rPr>
                <w:rFonts w:ascii="Times New Roman" w:eastAsia="等线" w:hAnsi="Times New Roman" w:cs="Times New Roman"/>
                <w:sz w:val="20"/>
                <w:szCs w:val="16"/>
                <w:lang w:eastAsia="en-GB"/>
              </w:rPr>
              <w:t>degradation or 3/ available but with increased GNSS measurement period for power saving purpose</w:t>
            </w:r>
          </w:p>
          <w:p w14:paraId="7637C805" w14:textId="77777777" w:rsidR="00413769" w:rsidRPr="00413769" w:rsidRDefault="00413769" w:rsidP="00413769">
            <w:pPr>
              <w:numPr>
                <w:ilvl w:val="1"/>
                <w:numId w:val="38"/>
              </w:numPr>
              <w:overflowPunct w:val="0"/>
              <w:spacing w:after="180"/>
              <w:textAlignment w:val="baseline"/>
              <w:rPr>
                <w:rFonts w:ascii="Times New Roman" w:eastAsia="等线" w:hAnsi="Times New Roman" w:cs="Times New Roman"/>
                <w:sz w:val="20"/>
                <w:szCs w:val="20"/>
                <w:lang w:eastAsia="en-GB"/>
              </w:rPr>
            </w:pPr>
            <w:r w:rsidRPr="00413769">
              <w:rPr>
                <w:rFonts w:ascii="Times New Roman" w:eastAsia="等线" w:hAnsi="Times New Roman" w:cs="Times New Roman"/>
                <w:sz w:val="20"/>
                <w:szCs w:val="20"/>
                <w:lang w:eastAsia="en-GB"/>
              </w:rPr>
              <w:t>This study will initially focus on 1/ (where GNSS information is temporarily unavailable)</w:t>
            </w:r>
          </w:p>
          <w:p w14:paraId="55015082" w14:textId="77777777" w:rsidR="00413769" w:rsidRPr="00413769" w:rsidRDefault="00413769" w:rsidP="00413769">
            <w:pPr>
              <w:numPr>
                <w:ilvl w:val="1"/>
                <w:numId w:val="38"/>
              </w:numPr>
              <w:overflowPunct w:val="0"/>
              <w:spacing w:after="180"/>
              <w:textAlignment w:val="baseline"/>
              <w:rPr>
                <w:rFonts w:ascii="Times New Roman" w:eastAsia="等线" w:hAnsi="Times New Roman" w:cs="Times New Roman"/>
                <w:sz w:val="20"/>
                <w:szCs w:val="20"/>
                <w:lang w:eastAsia="en-GB"/>
              </w:rPr>
            </w:pPr>
            <w:r w:rsidRPr="00413769">
              <w:rPr>
                <w:rFonts w:ascii="Times New Roman" w:eastAsia="等线" w:hAnsi="Times New Roman" w:cs="Times New Roman"/>
                <w:sz w:val="20"/>
                <w:szCs w:val="20"/>
                <w:lang w:eastAsia="en-GB"/>
              </w:rPr>
              <w:t>Note: This study does not include any enhancement on positioning for the above scenario</w:t>
            </w:r>
          </w:p>
          <w:p w14:paraId="2BAEAA61" w14:textId="77777777" w:rsidR="00413769" w:rsidRPr="00413769" w:rsidRDefault="00413769" w:rsidP="00413769">
            <w:pPr>
              <w:overflowPunct w:val="0"/>
              <w:spacing w:after="180"/>
              <w:textAlignment w:val="baseline"/>
              <w:rPr>
                <w:rFonts w:ascii="Times New Roman" w:eastAsia="等线" w:hAnsi="Times New Roman" w:cs="Times New Roman"/>
                <w:sz w:val="20"/>
                <w:szCs w:val="20"/>
                <w:lang w:eastAsia="zh-CN"/>
              </w:rPr>
            </w:pPr>
          </w:p>
          <w:p w14:paraId="66CB1963" w14:textId="77777777" w:rsidR="00413769" w:rsidRPr="00413769" w:rsidRDefault="00413769" w:rsidP="00413769">
            <w:pPr>
              <w:overflowPunct w:val="0"/>
              <w:spacing w:after="180"/>
              <w:textAlignment w:val="baseline"/>
              <w:rPr>
                <w:rFonts w:ascii="Times New Roman" w:eastAsia="等线" w:hAnsi="Times New Roman" w:cs="Times New Roman"/>
                <w:sz w:val="20"/>
                <w:szCs w:val="20"/>
                <w:lang w:eastAsia="en-GB"/>
              </w:rPr>
            </w:pPr>
            <w:r w:rsidRPr="00413769">
              <w:rPr>
                <w:rFonts w:ascii="Times New Roman" w:eastAsia="等线" w:hAnsi="Times New Roman" w:cs="Times New Roman"/>
                <w:sz w:val="20"/>
                <w:szCs w:val="20"/>
                <w:lang w:eastAsia="en-GB"/>
              </w:rPr>
              <w:t>Study GNSS resilient NR-NTN operation [RAN1, RAN4]</w:t>
            </w:r>
          </w:p>
          <w:p w14:paraId="1899D61D" w14:textId="77777777" w:rsidR="00413769" w:rsidRPr="00413769" w:rsidRDefault="00413769" w:rsidP="00413769">
            <w:pPr>
              <w:numPr>
                <w:ilvl w:val="0"/>
                <w:numId w:val="37"/>
              </w:numPr>
              <w:overflowPunct w:val="0"/>
              <w:spacing w:after="180" w:line="276" w:lineRule="auto"/>
              <w:textAlignment w:val="baseline"/>
              <w:rPr>
                <w:rFonts w:ascii="Times New Roman" w:eastAsia="等线" w:hAnsi="Times New Roman" w:cs="Times New Roman"/>
                <w:sz w:val="20"/>
                <w:szCs w:val="16"/>
                <w:lang w:eastAsia="en-GB"/>
              </w:rPr>
            </w:pPr>
            <w:r w:rsidRPr="00413769">
              <w:rPr>
                <w:rFonts w:ascii="Times New Roman" w:eastAsia="等线" w:hAnsi="Times New Roman" w:cs="Times New Roman"/>
                <w:sz w:val="20"/>
                <w:szCs w:val="16"/>
                <w:lang w:eastAsia="en-GB"/>
              </w:rPr>
              <w:t xml:space="preserve">Assess impact on initial access and connected mode procedures for NR-NTN, including potential implications if any on RAN4 RRM specifications </w:t>
            </w:r>
          </w:p>
          <w:p w14:paraId="60B7E6A2" w14:textId="77777777" w:rsidR="00413769" w:rsidRPr="00413769" w:rsidRDefault="00413769" w:rsidP="00413769">
            <w:pPr>
              <w:numPr>
                <w:ilvl w:val="1"/>
                <w:numId w:val="38"/>
              </w:numPr>
              <w:overflowPunct w:val="0"/>
              <w:spacing w:after="180"/>
              <w:textAlignment w:val="baseline"/>
              <w:rPr>
                <w:rFonts w:ascii="Times New Roman" w:eastAsia="等线" w:hAnsi="Times New Roman" w:cs="Times New Roman"/>
                <w:sz w:val="20"/>
                <w:szCs w:val="20"/>
                <w:lang w:eastAsia="en-GB"/>
              </w:rPr>
            </w:pPr>
            <w:r w:rsidRPr="00413769">
              <w:rPr>
                <w:rFonts w:ascii="Times New Roman" w:eastAsia="等线" w:hAnsi="Times New Roman" w:cs="Times New Roman"/>
                <w:sz w:val="20"/>
                <w:szCs w:val="20"/>
                <w:lang w:eastAsia="en-GB"/>
              </w:rPr>
              <w:t xml:space="preserve">Aim to minimize physical layer procedures impact </w:t>
            </w:r>
          </w:p>
          <w:p w14:paraId="0A17B55D" w14:textId="77777777" w:rsidR="00413769" w:rsidRPr="00413769" w:rsidRDefault="00413769" w:rsidP="00413769">
            <w:pPr>
              <w:numPr>
                <w:ilvl w:val="1"/>
                <w:numId w:val="38"/>
              </w:numPr>
              <w:overflowPunct w:val="0"/>
              <w:spacing w:after="180"/>
              <w:textAlignment w:val="baseline"/>
              <w:rPr>
                <w:rFonts w:ascii="Times New Roman" w:eastAsia="等线" w:hAnsi="Times New Roman" w:cs="Times New Roman"/>
                <w:sz w:val="20"/>
                <w:szCs w:val="20"/>
                <w:lang w:eastAsia="en-GB"/>
              </w:rPr>
            </w:pPr>
            <w:r w:rsidRPr="00413769">
              <w:rPr>
                <w:rFonts w:ascii="Times New Roman" w:eastAsia="等线" w:hAnsi="Times New Roman" w:cs="Times New Roman"/>
                <w:sz w:val="20"/>
                <w:szCs w:val="20"/>
                <w:lang w:eastAsia="en-GB"/>
              </w:rPr>
              <w:t>Avoid physical layer channel/signal changes</w:t>
            </w:r>
          </w:p>
          <w:p w14:paraId="4A956276" w14:textId="77777777" w:rsidR="00413769" w:rsidRPr="00413769" w:rsidRDefault="00413769" w:rsidP="00413769">
            <w:pPr>
              <w:numPr>
                <w:ilvl w:val="1"/>
                <w:numId w:val="38"/>
              </w:numPr>
              <w:overflowPunct w:val="0"/>
              <w:spacing w:after="180"/>
              <w:textAlignment w:val="baseline"/>
              <w:rPr>
                <w:rFonts w:ascii="Times New Roman" w:eastAsia="等线" w:hAnsi="Times New Roman" w:cs="Times New Roman"/>
                <w:sz w:val="20"/>
                <w:szCs w:val="20"/>
                <w:lang w:eastAsia="en-GB"/>
              </w:rPr>
            </w:pPr>
            <w:r w:rsidRPr="00413769">
              <w:rPr>
                <w:rFonts w:ascii="Times New Roman" w:eastAsia="等线" w:hAnsi="Times New Roman" w:cs="Times New Roman"/>
                <w:sz w:val="20"/>
                <w:szCs w:val="20"/>
                <w:lang w:eastAsia="en-GB"/>
              </w:rPr>
              <w:t xml:space="preserve">Backward compatible issues with legacy NTN capable UEs will be assessed and should be prevented </w:t>
            </w:r>
          </w:p>
          <w:p w14:paraId="5FEF331D" w14:textId="77777777" w:rsidR="00413769" w:rsidRPr="00413769" w:rsidRDefault="00413769" w:rsidP="00413769">
            <w:pPr>
              <w:numPr>
                <w:ilvl w:val="1"/>
                <w:numId w:val="38"/>
              </w:numPr>
              <w:overflowPunct w:val="0"/>
              <w:spacing w:after="180"/>
              <w:textAlignment w:val="baseline"/>
              <w:rPr>
                <w:rFonts w:ascii="Times New Roman" w:eastAsia="等线" w:hAnsi="Times New Roman" w:cs="Times New Roman"/>
                <w:sz w:val="20"/>
                <w:szCs w:val="20"/>
                <w:lang w:eastAsia="en-GB"/>
              </w:rPr>
            </w:pPr>
            <w:r w:rsidRPr="00413769">
              <w:rPr>
                <w:rFonts w:ascii="Times New Roman" w:eastAsia="等线" w:hAnsi="Times New Roman" w:cs="Times New Roman"/>
                <w:sz w:val="20"/>
                <w:szCs w:val="20"/>
                <w:lang w:eastAsia="en-GB"/>
              </w:rPr>
              <w:t>Applicable to NGSO and GSO constellations, NTN operating in below and in above 10 GHz frequency bands, transparent and regenerative satellites</w:t>
            </w:r>
          </w:p>
          <w:p w14:paraId="04E67256" w14:textId="08215E96" w:rsidR="00F44F08" w:rsidRPr="00413769" w:rsidRDefault="00413769" w:rsidP="00413769">
            <w:pPr>
              <w:numPr>
                <w:ilvl w:val="0"/>
                <w:numId w:val="37"/>
              </w:numPr>
              <w:overflowPunct w:val="0"/>
              <w:spacing w:after="180" w:line="276" w:lineRule="auto"/>
              <w:textAlignment w:val="baseline"/>
              <w:rPr>
                <w:rFonts w:ascii="Times New Roman" w:eastAsia="等线" w:hAnsi="Times New Roman" w:cs="Times New Roman"/>
                <w:sz w:val="20"/>
                <w:szCs w:val="16"/>
                <w:lang w:eastAsia="en-GB"/>
              </w:rPr>
            </w:pPr>
            <w:r w:rsidRPr="00413769">
              <w:rPr>
                <w:rFonts w:ascii="Times New Roman" w:eastAsia="等线" w:hAnsi="Times New Roman" w:cs="Times New Roman"/>
                <w:sz w:val="20"/>
                <w:szCs w:val="16"/>
                <w:lang w:eastAsia="en-GB"/>
              </w:rPr>
              <w:t>Check in RAN#112 (June, 2026) to decide whether to proceed with normative work, extend the study item, or postpone normative work to Release 21</w:t>
            </w:r>
          </w:p>
        </w:tc>
      </w:tr>
    </w:tbl>
    <w:bookmarkEnd w:id="3"/>
    <w:p w14:paraId="7851CBE9" w14:textId="64A88130"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450010">
        <w:rPr>
          <w:rFonts w:ascii="Times New Roman" w:eastAsia="宋体" w:hAnsi="Times New Roman" w:cs="Times New Roman"/>
          <w:bCs/>
          <w:sz w:val="22"/>
          <w:szCs w:val="22"/>
          <w:lang w:eastAsia="zh-CN"/>
        </w:rPr>
        <w:t>present our initial thoughts on potential simulation assumptions related to</w:t>
      </w:r>
      <w:r w:rsidR="00596289">
        <w:rPr>
          <w:rFonts w:ascii="Times New Roman" w:eastAsia="宋体" w:hAnsi="Times New Roman" w:cs="Times New Roman" w:hint="eastAsia"/>
          <w:bCs/>
          <w:sz w:val="22"/>
          <w:szCs w:val="22"/>
          <w:lang w:eastAsia="zh-CN"/>
        </w:rPr>
        <w:t xml:space="preserve"> this GNSS resilience </w:t>
      </w:r>
      <w:r w:rsidR="00450010">
        <w:rPr>
          <w:rFonts w:ascii="Times New Roman" w:eastAsia="宋体" w:hAnsi="Times New Roman" w:cs="Times New Roman" w:hint="eastAsia"/>
          <w:bCs/>
          <w:sz w:val="22"/>
          <w:szCs w:val="22"/>
          <w:lang w:eastAsia="zh-CN"/>
        </w:rPr>
        <w:t>issue</w:t>
      </w:r>
      <w:r>
        <w:rPr>
          <w:rFonts w:ascii="Times New Roman" w:hAnsi="Times New Roman" w:cs="Times New Roman"/>
          <w:bCs/>
          <w:sz w:val="22"/>
          <w:szCs w:val="22"/>
        </w:rPr>
        <w:t>.</w:t>
      </w:r>
    </w:p>
    <w:p w14:paraId="567A71D3" w14:textId="77777777" w:rsidR="004F342D" w:rsidRDefault="000B25D3" w:rsidP="0021786D">
      <w:pPr>
        <w:pStyle w:val="1"/>
        <w:spacing w:before="240"/>
        <w:ind w:left="578" w:hanging="578"/>
        <w:rPr>
          <w:rFonts w:eastAsia="宋体"/>
          <w:lang w:val="en-GB" w:eastAsia="zh-CN"/>
        </w:rPr>
      </w:pPr>
      <w:bookmarkStart w:id="4" w:name="_Ref129681832"/>
      <w:r>
        <w:rPr>
          <w:rFonts w:eastAsia="宋体" w:hint="eastAsia"/>
          <w:lang w:val="en-GB" w:eastAsia="zh-CN"/>
        </w:rPr>
        <w:t>Timing and Frequency pre-</w:t>
      </w:r>
      <w:r w:rsidR="004F342D">
        <w:rPr>
          <w:rFonts w:eastAsia="宋体" w:hint="eastAsia"/>
          <w:lang w:val="en-GB" w:eastAsia="zh-CN"/>
        </w:rPr>
        <w:t>compensation</w:t>
      </w:r>
    </w:p>
    <w:p w14:paraId="729BB80C" w14:textId="33054807" w:rsidR="000C7A49" w:rsidRPr="00F96C7D" w:rsidRDefault="005B32A2" w:rsidP="00595D60">
      <w:pPr>
        <w:rPr>
          <w:rFonts w:ascii="Times New Roman" w:eastAsia="宋体" w:hAnsi="Times New Roman" w:cs="Times New Roman"/>
          <w:bCs/>
          <w:sz w:val="22"/>
          <w:szCs w:val="22"/>
          <w:lang w:eastAsia="zh-CN"/>
        </w:rPr>
      </w:pPr>
      <w:r>
        <w:rPr>
          <w:rFonts w:ascii="Times New Roman" w:hAnsi="Times New Roman" w:cs="Times New Roman"/>
          <w:bCs/>
          <w:sz w:val="22"/>
          <w:szCs w:val="22"/>
        </w:rPr>
        <w:t xml:space="preserve">According to current specifications, the NTN UE autonomously pre-compensates for </w:t>
      </w:r>
      <w:r w:rsidR="000A5B9E" w:rsidRPr="000A5B9E">
        <w:rPr>
          <w:rFonts w:ascii="Times New Roman" w:eastAsia="宋体" w:hAnsi="Times New Roman" w:cs="Times New Roman"/>
          <w:bCs/>
          <w:sz w:val="22"/>
          <w:szCs w:val="22"/>
          <w:lang w:eastAsia="zh-CN"/>
        </w:rPr>
        <w:t>uplink timing and frequency using GNSS and satellite ephemeris</w:t>
      </w:r>
      <w:r w:rsidR="000A5B9E">
        <w:rPr>
          <w:rFonts w:ascii="Times New Roman" w:eastAsia="宋体" w:hAnsi="Times New Roman" w:cs="Times New Roman" w:hint="eastAsia"/>
          <w:bCs/>
          <w:sz w:val="22"/>
          <w:szCs w:val="22"/>
          <w:lang w:eastAsia="zh-CN"/>
        </w:rPr>
        <w:t xml:space="preserve">. Without </w:t>
      </w:r>
      <w:r w:rsidR="002D1AEA">
        <w:rPr>
          <w:rFonts w:ascii="Times New Roman" w:eastAsia="宋体" w:hAnsi="Times New Roman" w:cs="Times New Roman"/>
          <w:bCs/>
          <w:sz w:val="22"/>
          <w:szCs w:val="22"/>
          <w:lang w:eastAsia="zh-CN"/>
        </w:rPr>
        <w:t>GNSS information, the UE could not estimate the service link RTT for timing pre-compensation and the relative velocity against the satellite for Doppler</w:t>
      </w:r>
      <w:r w:rsidR="00F96C7D">
        <w:rPr>
          <w:rFonts w:ascii="Times New Roman" w:eastAsia="宋体" w:hAnsi="Times New Roman" w:cs="Times New Roman" w:hint="eastAsia"/>
          <w:bCs/>
          <w:sz w:val="22"/>
          <w:szCs w:val="22"/>
          <w:lang w:eastAsia="zh-CN"/>
        </w:rPr>
        <w:t xml:space="preserve"> </w:t>
      </w:r>
      <w:r w:rsidR="00DE37ED">
        <w:rPr>
          <w:rFonts w:ascii="Times New Roman" w:eastAsia="宋体" w:hAnsi="Times New Roman" w:cs="Times New Roman" w:hint="eastAsia"/>
          <w:bCs/>
          <w:sz w:val="22"/>
          <w:szCs w:val="22"/>
          <w:lang w:eastAsia="zh-CN"/>
        </w:rPr>
        <w:t xml:space="preserve">pre-compensation. </w:t>
      </w:r>
    </w:p>
    <w:p w14:paraId="02A0CB0D" w14:textId="0E26C3B4" w:rsidR="009E4BDE" w:rsidRDefault="00781669" w:rsidP="009E4BDE">
      <w:pPr>
        <w:rPr>
          <w:rFonts w:eastAsia="宋体"/>
          <w:lang w:val="en-US" w:eastAsia="zh-CN"/>
        </w:rPr>
      </w:pPr>
      <w:r w:rsidRPr="00781669">
        <w:rPr>
          <w:rFonts w:eastAsia="宋体" w:hint="eastAsia"/>
          <w:lang w:val="en-US" w:eastAsia="zh-CN"/>
        </w:rPr>
        <w:object w:dxaOrig="9449" w:dyaOrig="6600" w14:anchorId="335E7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325.35pt" o:ole="">
            <v:imagedata r:id="rId8" o:title=""/>
          </v:shape>
          <o:OLEObject Type="Embed" ProgID="Unknown" ShapeID="_x0000_i1025" DrawAspect="Content" ObjectID="_1816763812" r:id="rId9"/>
        </w:object>
      </w:r>
    </w:p>
    <w:p w14:paraId="66167A89" w14:textId="476A3DDC" w:rsidR="00861707" w:rsidRPr="00A9110A" w:rsidRDefault="00861707" w:rsidP="00861707">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01418">
        <w:rPr>
          <w:rFonts w:ascii="Times New Roman" w:eastAsia="宋体" w:hAnsi="Times New Roman" w:cs="Times New Roman" w:hint="eastAsia"/>
          <w:b/>
          <w:bCs/>
          <w:i/>
          <w:iCs/>
          <w:sz w:val="22"/>
          <w:szCs w:val="22"/>
          <w:lang w:eastAsia="zh-CN"/>
        </w:rPr>
        <w:t>When t</w:t>
      </w:r>
      <w:r w:rsidR="00601418" w:rsidRPr="00601418">
        <w:rPr>
          <w:rFonts w:ascii="Times New Roman" w:hAnsi="Times New Roman" w:cs="Times New Roman"/>
          <w:b/>
          <w:bCs/>
          <w:i/>
          <w:iCs/>
          <w:sz w:val="22"/>
          <w:szCs w:val="22"/>
          <w:lang w:eastAsia="zh-CN"/>
        </w:rPr>
        <w:t xml:space="preserve">he GNSS information in </w:t>
      </w:r>
      <w:r w:rsidR="003D6441">
        <w:rPr>
          <w:rFonts w:ascii="Times New Roman" w:hAnsi="Times New Roman" w:cs="Times New Roman"/>
          <w:b/>
          <w:bCs/>
          <w:i/>
          <w:iCs/>
          <w:sz w:val="22"/>
          <w:szCs w:val="22"/>
          <w:lang w:eastAsia="zh-CN"/>
        </w:rPr>
        <w:t xml:space="preserve">the </w:t>
      </w:r>
      <w:r w:rsidR="00601418" w:rsidRPr="00601418">
        <w:rPr>
          <w:rFonts w:ascii="Times New Roman" w:hAnsi="Times New Roman" w:cs="Times New Roman"/>
          <w:b/>
          <w:bCs/>
          <w:i/>
          <w:iCs/>
          <w:sz w:val="22"/>
          <w:szCs w:val="22"/>
          <w:lang w:eastAsia="zh-CN"/>
        </w:rPr>
        <w:t xml:space="preserve">UE with GNSS capability </w:t>
      </w:r>
      <w:r w:rsidR="00AC1772">
        <w:rPr>
          <w:rFonts w:ascii="Times New Roman" w:eastAsia="宋体" w:hAnsi="Times New Roman" w:cs="Times New Roman" w:hint="eastAsia"/>
          <w:b/>
          <w:bCs/>
          <w:i/>
          <w:iCs/>
          <w:sz w:val="22"/>
          <w:szCs w:val="22"/>
          <w:lang w:eastAsia="zh-CN"/>
        </w:rPr>
        <w:t xml:space="preserve">is </w:t>
      </w:r>
      <w:r w:rsidR="00601418" w:rsidRPr="00601418">
        <w:rPr>
          <w:rFonts w:ascii="Times New Roman" w:hAnsi="Times New Roman" w:cs="Times New Roman"/>
          <w:b/>
          <w:bCs/>
          <w:i/>
          <w:iCs/>
          <w:sz w:val="22"/>
          <w:szCs w:val="22"/>
          <w:lang w:eastAsia="zh-CN"/>
        </w:rPr>
        <w:t>temporarily unavailable</w:t>
      </w:r>
      <w:r w:rsidR="00A9110A">
        <w:rPr>
          <w:rFonts w:ascii="Times New Roman" w:eastAsia="宋体" w:hAnsi="Times New Roman" w:cs="Times New Roman" w:hint="eastAsia"/>
          <w:b/>
          <w:bCs/>
          <w:i/>
          <w:iCs/>
          <w:sz w:val="22"/>
          <w:szCs w:val="22"/>
          <w:lang w:eastAsia="zh-CN"/>
        </w:rPr>
        <w:t xml:space="preserve">, the legacy UE timing and frequency pre-compensation </w:t>
      </w:r>
      <w:r w:rsidR="003D6441">
        <w:rPr>
          <w:rFonts w:ascii="Times New Roman" w:eastAsia="宋体" w:hAnsi="Times New Roman" w:cs="Times New Roman"/>
          <w:b/>
          <w:bCs/>
          <w:i/>
          <w:iCs/>
          <w:sz w:val="22"/>
          <w:szCs w:val="22"/>
          <w:lang w:eastAsia="zh-CN"/>
        </w:rPr>
        <w:t>cannot</w:t>
      </w:r>
      <w:r w:rsidR="00A9110A">
        <w:rPr>
          <w:rFonts w:ascii="Times New Roman" w:eastAsia="宋体" w:hAnsi="Times New Roman" w:cs="Times New Roman" w:hint="eastAsia"/>
          <w:b/>
          <w:bCs/>
          <w:i/>
          <w:iCs/>
          <w:sz w:val="22"/>
          <w:szCs w:val="22"/>
          <w:lang w:eastAsia="zh-CN"/>
        </w:rPr>
        <w:t xml:space="preserve"> work</w:t>
      </w:r>
      <w:r w:rsidR="003D6441">
        <w:rPr>
          <w:rFonts w:ascii="Times New Roman" w:eastAsia="宋体" w:hAnsi="Times New Roman" w:cs="Times New Roman"/>
          <w:b/>
          <w:bCs/>
          <w:i/>
          <w:iCs/>
          <w:sz w:val="22"/>
          <w:szCs w:val="22"/>
          <w:lang w:eastAsia="zh-CN"/>
        </w:rPr>
        <w:t>,</w:t>
      </w:r>
      <w:r w:rsidR="00A9110A">
        <w:rPr>
          <w:rFonts w:ascii="Times New Roman" w:eastAsia="宋体" w:hAnsi="Times New Roman" w:cs="Times New Roman" w:hint="eastAsia"/>
          <w:b/>
          <w:bCs/>
          <w:i/>
          <w:iCs/>
          <w:sz w:val="22"/>
          <w:szCs w:val="22"/>
          <w:lang w:eastAsia="zh-CN"/>
        </w:rPr>
        <w:t xml:space="preserve"> </w:t>
      </w:r>
      <w:r w:rsidR="003D6441">
        <w:rPr>
          <w:rFonts w:ascii="Times New Roman" w:eastAsia="宋体" w:hAnsi="Times New Roman" w:cs="Times New Roman" w:hint="eastAsia"/>
          <w:b/>
          <w:bCs/>
          <w:i/>
          <w:iCs/>
          <w:sz w:val="22"/>
          <w:szCs w:val="22"/>
          <w:lang w:eastAsia="zh-CN"/>
        </w:rPr>
        <w:t xml:space="preserve">especially during the </w:t>
      </w:r>
      <w:r w:rsidR="003D6441">
        <w:rPr>
          <w:rFonts w:ascii="Times New Roman" w:eastAsia="宋体" w:hAnsi="Times New Roman" w:cs="Times New Roman"/>
          <w:b/>
          <w:bCs/>
          <w:i/>
          <w:iCs/>
          <w:sz w:val="22"/>
          <w:szCs w:val="22"/>
          <w:lang w:eastAsia="zh-CN"/>
        </w:rPr>
        <w:t>initial</w:t>
      </w:r>
      <w:r w:rsidR="003D6441">
        <w:rPr>
          <w:rFonts w:ascii="Times New Roman" w:eastAsia="宋体" w:hAnsi="Times New Roman" w:cs="Times New Roman" w:hint="eastAsia"/>
          <w:b/>
          <w:bCs/>
          <w:i/>
          <w:iCs/>
          <w:sz w:val="22"/>
          <w:szCs w:val="22"/>
          <w:lang w:eastAsia="zh-CN"/>
        </w:rPr>
        <w:t xml:space="preserve"> access. </w:t>
      </w:r>
    </w:p>
    <w:p w14:paraId="5DB14D2C" w14:textId="58723B9A" w:rsidR="002410DD" w:rsidRDefault="002410DD" w:rsidP="0021786D">
      <w:pPr>
        <w:pStyle w:val="1"/>
        <w:spacing w:before="240"/>
        <w:ind w:left="578" w:hanging="578"/>
        <w:rPr>
          <w:rFonts w:eastAsia="宋体"/>
          <w:lang w:val="en-GB" w:eastAsia="zh-CN"/>
        </w:rPr>
      </w:pPr>
      <w:r>
        <w:rPr>
          <w:rFonts w:eastAsia="宋体" w:hint="eastAsia"/>
          <w:lang w:val="en-GB" w:eastAsia="zh-CN"/>
        </w:rPr>
        <w:t xml:space="preserve">Propagation delay </w:t>
      </w:r>
      <w:r>
        <w:rPr>
          <w:rFonts w:eastAsia="宋体"/>
          <w:lang w:val="en-GB" w:eastAsia="zh-CN"/>
        </w:rPr>
        <w:t>compensation</w:t>
      </w:r>
    </w:p>
    <w:p w14:paraId="536C957B" w14:textId="1408CBA0" w:rsidR="005558F3" w:rsidRDefault="008453EF" w:rsidP="005558F3">
      <w:pPr>
        <w:rPr>
          <w:rFonts w:ascii="Times New Roman" w:eastAsia="宋体" w:hAnsi="Times New Roman" w:cs="Times New Roman"/>
          <w:bCs/>
          <w:sz w:val="22"/>
          <w:szCs w:val="22"/>
          <w:lang w:eastAsia="zh-CN"/>
        </w:rPr>
      </w:pPr>
      <w:r w:rsidRPr="00595D60">
        <w:rPr>
          <w:rFonts w:ascii="Times New Roman" w:hAnsi="Times New Roman" w:cs="Times New Roman" w:hint="eastAsia"/>
          <w:bCs/>
          <w:sz w:val="22"/>
          <w:szCs w:val="22"/>
        </w:rPr>
        <w:t>In current specifications,</w:t>
      </w:r>
      <w:r>
        <w:rPr>
          <w:rFonts w:ascii="Times New Roman" w:eastAsia="宋体" w:hAnsi="Times New Roman" w:cs="Times New Roman" w:hint="eastAsia"/>
          <w:bCs/>
          <w:sz w:val="22"/>
          <w:szCs w:val="22"/>
          <w:lang w:eastAsia="zh-CN"/>
        </w:rPr>
        <w:t xml:space="preserve"> </w:t>
      </w:r>
      <w:r w:rsidR="0019197F">
        <w:rPr>
          <w:rFonts w:ascii="Times New Roman" w:eastAsia="宋体" w:hAnsi="Times New Roman" w:cs="Times New Roman" w:hint="eastAsia"/>
          <w:bCs/>
          <w:sz w:val="22"/>
          <w:szCs w:val="22"/>
          <w:lang w:eastAsia="zh-CN"/>
        </w:rPr>
        <w:t xml:space="preserve">both </w:t>
      </w:r>
      <w:r w:rsidR="00C346BF">
        <w:rPr>
          <w:rFonts w:ascii="Times New Roman" w:eastAsia="宋体" w:hAnsi="Times New Roman" w:cs="Times New Roman" w:hint="eastAsia"/>
          <w:bCs/>
          <w:sz w:val="22"/>
          <w:szCs w:val="22"/>
          <w:lang w:eastAsia="zh-CN"/>
        </w:rPr>
        <w:t xml:space="preserve">UE-side </w:t>
      </w:r>
      <w:r w:rsidR="00300057">
        <w:rPr>
          <w:rFonts w:ascii="Times New Roman" w:eastAsia="宋体" w:hAnsi="Times New Roman" w:cs="Times New Roman" w:hint="eastAsia"/>
          <w:bCs/>
          <w:sz w:val="22"/>
          <w:szCs w:val="22"/>
          <w:lang w:eastAsia="zh-CN"/>
        </w:rPr>
        <w:t>RTT</w:t>
      </w:r>
      <w:r w:rsidR="007065D2">
        <w:rPr>
          <w:rFonts w:ascii="Times New Roman" w:eastAsia="宋体" w:hAnsi="Times New Roman" w:cs="Times New Roman" w:hint="eastAsia"/>
          <w:bCs/>
          <w:sz w:val="22"/>
          <w:szCs w:val="22"/>
          <w:lang w:eastAsia="zh-CN"/>
        </w:rPr>
        <w:t xml:space="preserve">-based </w:t>
      </w:r>
      <w:r w:rsidR="0023057C">
        <w:rPr>
          <w:rFonts w:ascii="Times New Roman" w:eastAsia="宋体" w:hAnsi="Times New Roman" w:cs="Times New Roman"/>
          <w:bCs/>
          <w:sz w:val="22"/>
          <w:szCs w:val="22"/>
          <w:lang w:eastAsia="zh-CN"/>
        </w:rPr>
        <w:t>propagation</w:t>
      </w:r>
      <w:r w:rsidR="0023057C">
        <w:rPr>
          <w:rFonts w:ascii="Times New Roman" w:eastAsia="宋体" w:hAnsi="Times New Roman" w:cs="Times New Roman" w:hint="eastAsia"/>
          <w:bCs/>
          <w:sz w:val="22"/>
          <w:szCs w:val="22"/>
          <w:lang w:eastAsia="zh-CN"/>
        </w:rPr>
        <w:t xml:space="preserve"> delay compensation</w:t>
      </w:r>
      <w:r w:rsidR="00CE40BA">
        <w:rPr>
          <w:rFonts w:ascii="Times New Roman" w:eastAsia="宋体" w:hAnsi="Times New Roman" w:cs="Times New Roman" w:hint="eastAsia"/>
          <w:bCs/>
          <w:sz w:val="22"/>
          <w:szCs w:val="22"/>
          <w:lang w:eastAsia="zh-CN"/>
        </w:rPr>
        <w:t xml:space="preserve"> (PDC) </w:t>
      </w:r>
      <w:r w:rsidR="0019197F">
        <w:rPr>
          <w:rFonts w:ascii="Times New Roman" w:eastAsia="宋体" w:hAnsi="Times New Roman" w:cs="Times New Roman" w:hint="eastAsia"/>
          <w:bCs/>
          <w:sz w:val="22"/>
          <w:szCs w:val="22"/>
          <w:lang w:eastAsia="zh-CN"/>
        </w:rPr>
        <w:t xml:space="preserve">and </w:t>
      </w:r>
      <w:proofErr w:type="spellStart"/>
      <w:r w:rsidR="000E22F7" w:rsidRPr="000E22F7">
        <w:rPr>
          <w:rFonts w:ascii="Times New Roman" w:eastAsia="宋体" w:hAnsi="Times New Roman" w:cs="Times New Roman"/>
          <w:bCs/>
          <w:sz w:val="22"/>
          <w:szCs w:val="22"/>
          <w:lang w:eastAsia="zh-CN"/>
        </w:rPr>
        <w:t>gNB</w:t>
      </w:r>
      <w:proofErr w:type="spellEnd"/>
      <w:r w:rsidR="000E22F7" w:rsidRPr="000E22F7">
        <w:rPr>
          <w:rFonts w:ascii="Times New Roman" w:eastAsia="宋体" w:hAnsi="Times New Roman" w:cs="Times New Roman"/>
          <w:bCs/>
          <w:sz w:val="22"/>
          <w:szCs w:val="22"/>
          <w:lang w:eastAsia="zh-CN"/>
        </w:rPr>
        <w:t>-side RTT-based</w:t>
      </w:r>
      <w:r w:rsidR="0019197F">
        <w:rPr>
          <w:rFonts w:ascii="Times New Roman" w:eastAsia="宋体" w:hAnsi="Times New Roman" w:cs="Times New Roman" w:hint="eastAsia"/>
          <w:bCs/>
          <w:sz w:val="22"/>
          <w:szCs w:val="22"/>
          <w:lang w:eastAsia="zh-CN"/>
        </w:rPr>
        <w:t xml:space="preserve"> </w:t>
      </w:r>
      <w:r w:rsidR="0092435B">
        <w:rPr>
          <w:rFonts w:ascii="Times New Roman" w:eastAsia="宋体" w:hAnsi="Times New Roman" w:cs="Times New Roman" w:hint="eastAsia"/>
          <w:bCs/>
          <w:sz w:val="22"/>
          <w:szCs w:val="22"/>
          <w:lang w:eastAsia="zh-CN"/>
        </w:rPr>
        <w:t xml:space="preserve">PDC are </w:t>
      </w:r>
      <w:r w:rsidR="00CE40BA">
        <w:rPr>
          <w:rFonts w:ascii="Times New Roman" w:eastAsia="宋体" w:hAnsi="Times New Roman" w:cs="Times New Roman" w:hint="eastAsia"/>
          <w:bCs/>
          <w:sz w:val="22"/>
          <w:szCs w:val="22"/>
          <w:lang w:eastAsia="zh-CN"/>
        </w:rPr>
        <w:t xml:space="preserve">specified for </w:t>
      </w:r>
      <w:r w:rsidR="004331DE">
        <w:rPr>
          <w:rFonts w:ascii="Times New Roman" w:eastAsia="宋体" w:hAnsi="Times New Roman" w:cs="Times New Roman"/>
          <w:bCs/>
          <w:sz w:val="22"/>
          <w:szCs w:val="22"/>
          <w:lang w:eastAsia="zh-CN"/>
        </w:rPr>
        <w:t>time-sensitive</w:t>
      </w:r>
      <w:r w:rsidR="00CE40BA">
        <w:rPr>
          <w:rFonts w:ascii="Times New Roman" w:eastAsia="宋体" w:hAnsi="Times New Roman" w:cs="Times New Roman" w:hint="eastAsia"/>
          <w:bCs/>
          <w:sz w:val="22"/>
          <w:szCs w:val="22"/>
          <w:lang w:eastAsia="zh-CN"/>
        </w:rPr>
        <w:t xml:space="preserve"> communications (TSC)</w:t>
      </w:r>
      <w:r w:rsidR="00DE5AD6">
        <w:rPr>
          <w:rFonts w:ascii="Times New Roman" w:eastAsia="宋体" w:hAnsi="Times New Roman" w:cs="Times New Roman" w:hint="eastAsia"/>
          <w:bCs/>
          <w:sz w:val="22"/>
          <w:szCs w:val="22"/>
          <w:lang w:eastAsia="zh-CN"/>
        </w:rPr>
        <w:t xml:space="preserve">, which </w:t>
      </w:r>
      <w:r w:rsidR="00DE5AD6" w:rsidRPr="00EA1C13">
        <w:rPr>
          <w:rFonts w:ascii="Times New Roman" w:eastAsia="MS Mincho" w:hAnsi="Times New Roman" w:cs="Times New Roman"/>
          <w:sz w:val="20"/>
          <w:szCs w:val="20"/>
        </w:rPr>
        <w:t>is achieved by using Rx-Tx time difference measurements of a single pair of configured TRS/PRS and SRS. The following figure describes the signalling procedures of UE-side RTT-based PDC</w:t>
      </w:r>
      <w:r w:rsidR="00DE5AD6">
        <w:rPr>
          <w:rFonts w:ascii="Times New Roman" w:eastAsia="宋体" w:hAnsi="Times New Roman" w:cs="Times New Roman" w:hint="eastAsia"/>
          <w:sz w:val="20"/>
          <w:szCs w:val="20"/>
          <w:lang w:eastAsia="zh-CN"/>
        </w:rPr>
        <w:t xml:space="preserve"> </w:t>
      </w:r>
      <w:r w:rsidR="00DE5AD6">
        <w:rPr>
          <w:rFonts w:ascii="Times New Roman" w:eastAsia="宋体" w:hAnsi="Times New Roman" w:cs="Times New Roman" w:hint="eastAsia"/>
          <w:bCs/>
          <w:sz w:val="22"/>
          <w:szCs w:val="22"/>
          <w:lang w:eastAsia="zh-CN"/>
        </w:rPr>
        <w:t>[2]</w:t>
      </w:r>
      <w:r w:rsidR="00DE5AD6" w:rsidRPr="00EA1C13">
        <w:rPr>
          <w:rFonts w:ascii="Times New Roman" w:eastAsia="MS Mincho" w:hAnsi="Times New Roman" w:cs="Times New Roman"/>
          <w:sz w:val="20"/>
          <w:szCs w:val="20"/>
        </w:rPr>
        <w:t>:</w:t>
      </w:r>
    </w:p>
    <w:p w14:paraId="70925E49" w14:textId="37B20AB2" w:rsidR="005558F3" w:rsidRDefault="00FB6C8D" w:rsidP="00FB6C8D">
      <w:pPr>
        <w:jc w:val="center"/>
        <w:rPr>
          <w:rFonts w:ascii="Arial" w:eastAsia="宋体" w:hAnsi="Arial" w:cs="Times New Roman"/>
          <w:b/>
          <w:noProof/>
          <w:sz w:val="20"/>
          <w:szCs w:val="20"/>
          <w:lang w:eastAsia="zh-CN"/>
        </w:rPr>
      </w:pPr>
      <w:r w:rsidRPr="00EA1C13">
        <w:rPr>
          <w:rFonts w:ascii="Arial" w:eastAsia="Times New Roman" w:hAnsi="Arial" w:cs="Times New Roman"/>
          <w:b/>
          <w:noProof/>
          <w:sz w:val="20"/>
          <w:szCs w:val="20"/>
        </w:rPr>
        <w:object w:dxaOrig="7070" w:dyaOrig="4260" w14:anchorId="5976A558">
          <v:shape id="_x0000_i1026" type="#_x0000_t75" style="width:302pt;height:183.35pt" o:ole="">
            <v:imagedata r:id="rId10" o:title=""/>
          </v:shape>
          <o:OLEObject Type="Embed" ProgID="Mscgen.Chart" ShapeID="_x0000_i1026" DrawAspect="Content" ObjectID="_1816763813" r:id="rId11"/>
        </w:object>
      </w:r>
    </w:p>
    <w:p w14:paraId="52FACF6F" w14:textId="6A7088F1" w:rsidR="008C2BDF" w:rsidRPr="000E5BA2" w:rsidRDefault="000E5BA2" w:rsidP="000E5BA2">
      <w:pPr>
        <w:keepLines/>
        <w:overflowPunct w:val="0"/>
        <w:autoSpaceDE w:val="0"/>
        <w:autoSpaceDN w:val="0"/>
        <w:adjustRightInd w:val="0"/>
        <w:spacing w:after="240"/>
        <w:jc w:val="center"/>
        <w:textAlignment w:val="baseline"/>
        <w:rPr>
          <w:rFonts w:ascii="Arial" w:eastAsia="宋体" w:hAnsi="Arial" w:cs="Times New Roman"/>
          <w:b/>
          <w:sz w:val="20"/>
          <w:szCs w:val="20"/>
          <w:lang w:eastAsia="zh-CN"/>
        </w:rPr>
      </w:pPr>
      <w:r w:rsidRPr="00EA1C13">
        <w:rPr>
          <w:rFonts w:ascii="Arial" w:eastAsia="Times New Roman" w:hAnsi="Arial" w:cs="Times New Roman"/>
          <w:b/>
          <w:sz w:val="20"/>
          <w:szCs w:val="20"/>
        </w:rPr>
        <w:t>Figure: Signalling Procedure of UE-side RTT-based PDC</w:t>
      </w:r>
    </w:p>
    <w:p w14:paraId="7AF45FEC"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1.</w:t>
      </w:r>
      <w:r w:rsidRPr="0019197F">
        <w:rPr>
          <w:rFonts w:ascii="Times New Roman" w:eastAsia="宋体" w:hAnsi="Times New Roman" w:cs="Times New Roman"/>
          <w:bCs/>
          <w:sz w:val="22"/>
          <w:szCs w:val="22"/>
          <w:lang w:eastAsia="zh-CN"/>
        </w:rPr>
        <w:tab/>
        <w:t xml:space="preserve">The </w:t>
      </w:r>
      <w:proofErr w:type="spellStart"/>
      <w:r w:rsidRPr="0019197F">
        <w:rPr>
          <w:rFonts w:ascii="Times New Roman" w:eastAsia="宋体" w:hAnsi="Times New Roman" w:cs="Times New Roman"/>
          <w:bCs/>
          <w:sz w:val="22"/>
          <w:szCs w:val="22"/>
          <w:lang w:eastAsia="zh-CN"/>
        </w:rPr>
        <w:t>gNB</w:t>
      </w:r>
      <w:proofErr w:type="spellEnd"/>
      <w:r w:rsidRPr="0019197F">
        <w:rPr>
          <w:rFonts w:ascii="Times New Roman" w:eastAsia="宋体" w:hAnsi="Times New Roman" w:cs="Times New Roman"/>
          <w:bCs/>
          <w:sz w:val="22"/>
          <w:szCs w:val="22"/>
          <w:lang w:eastAsia="zh-CN"/>
        </w:rPr>
        <w:t xml:space="preserve"> provides measurement configurations to the UE;</w:t>
      </w:r>
    </w:p>
    <w:p w14:paraId="0C10D447"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2a/b.</w:t>
      </w:r>
      <w:r w:rsidRPr="0019197F">
        <w:rPr>
          <w:rFonts w:ascii="Times New Roman" w:eastAsia="宋体" w:hAnsi="Times New Roman" w:cs="Times New Roman"/>
          <w:bCs/>
          <w:sz w:val="22"/>
          <w:szCs w:val="22"/>
          <w:lang w:eastAsia="zh-CN"/>
        </w:rPr>
        <w:tab/>
        <w:t xml:space="preserve">The </w:t>
      </w:r>
      <w:proofErr w:type="spellStart"/>
      <w:r w:rsidRPr="0019197F">
        <w:rPr>
          <w:rFonts w:ascii="Times New Roman" w:eastAsia="宋体" w:hAnsi="Times New Roman" w:cs="Times New Roman"/>
          <w:bCs/>
          <w:sz w:val="22"/>
          <w:szCs w:val="22"/>
          <w:lang w:eastAsia="zh-CN"/>
        </w:rPr>
        <w:t>gNB</w:t>
      </w:r>
      <w:proofErr w:type="spellEnd"/>
      <w:r w:rsidRPr="0019197F">
        <w:rPr>
          <w:rFonts w:ascii="Times New Roman" w:eastAsia="宋体" w:hAnsi="Times New Roman" w:cs="Times New Roman"/>
          <w:bCs/>
          <w:sz w:val="22"/>
          <w:szCs w:val="22"/>
          <w:lang w:eastAsia="zh-CN"/>
        </w:rPr>
        <w:t xml:space="preserve"> transmits TRS or PRS to the UE for measurements, and the UE transmits SRS to the </w:t>
      </w:r>
      <w:proofErr w:type="spellStart"/>
      <w:r w:rsidRPr="0019197F">
        <w:rPr>
          <w:rFonts w:ascii="Times New Roman" w:eastAsia="宋体" w:hAnsi="Times New Roman" w:cs="Times New Roman"/>
          <w:bCs/>
          <w:sz w:val="22"/>
          <w:szCs w:val="22"/>
          <w:lang w:eastAsia="zh-CN"/>
        </w:rPr>
        <w:t>gNB</w:t>
      </w:r>
      <w:proofErr w:type="spellEnd"/>
      <w:r w:rsidRPr="0019197F">
        <w:rPr>
          <w:rFonts w:ascii="Times New Roman" w:eastAsia="宋体" w:hAnsi="Times New Roman" w:cs="Times New Roman"/>
          <w:bCs/>
          <w:sz w:val="22"/>
          <w:szCs w:val="22"/>
          <w:lang w:eastAsia="zh-CN"/>
        </w:rPr>
        <w:t xml:space="preserve"> for measurement;</w:t>
      </w:r>
    </w:p>
    <w:p w14:paraId="7CAC5EDD"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3a/b.</w:t>
      </w:r>
      <w:r w:rsidRPr="0019197F">
        <w:rPr>
          <w:rFonts w:ascii="Times New Roman" w:eastAsia="宋体" w:hAnsi="Times New Roman" w:cs="Times New Roman"/>
          <w:bCs/>
          <w:sz w:val="22"/>
          <w:szCs w:val="22"/>
          <w:lang w:eastAsia="zh-CN"/>
        </w:rPr>
        <w:tab/>
        <w:t xml:space="preserve">Both the UE and the </w:t>
      </w:r>
      <w:proofErr w:type="spellStart"/>
      <w:r w:rsidRPr="0019197F">
        <w:rPr>
          <w:rFonts w:ascii="Times New Roman" w:eastAsia="宋体" w:hAnsi="Times New Roman" w:cs="Times New Roman"/>
          <w:bCs/>
          <w:sz w:val="22"/>
          <w:szCs w:val="22"/>
          <w:lang w:eastAsia="zh-CN"/>
        </w:rPr>
        <w:t>gNB</w:t>
      </w:r>
      <w:proofErr w:type="spellEnd"/>
      <w:r w:rsidRPr="0019197F">
        <w:rPr>
          <w:rFonts w:ascii="Times New Roman" w:eastAsia="宋体" w:hAnsi="Times New Roman" w:cs="Times New Roman"/>
          <w:bCs/>
          <w:sz w:val="22"/>
          <w:szCs w:val="22"/>
          <w:lang w:eastAsia="zh-CN"/>
        </w:rPr>
        <w:t xml:space="preserve"> perform Rx-Tx time difference measurements;</w:t>
      </w:r>
    </w:p>
    <w:p w14:paraId="7BC03187"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lastRenderedPageBreak/>
        <w:t>4.</w:t>
      </w:r>
      <w:r w:rsidRPr="0019197F">
        <w:rPr>
          <w:rFonts w:ascii="Times New Roman" w:eastAsia="宋体" w:hAnsi="Times New Roman" w:cs="Times New Roman"/>
          <w:bCs/>
          <w:sz w:val="22"/>
          <w:szCs w:val="22"/>
          <w:lang w:eastAsia="zh-CN"/>
        </w:rPr>
        <w:tab/>
        <w:t xml:space="preserve">The </w:t>
      </w:r>
      <w:proofErr w:type="spellStart"/>
      <w:r w:rsidRPr="0019197F">
        <w:rPr>
          <w:rFonts w:ascii="Times New Roman" w:eastAsia="宋体" w:hAnsi="Times New Roman" w:cs="Times New Roman"/>
          <w:bCs/>
          <w:sz w:val="22"/>
          <w:szCs w:val="22"/>
          <w:lang w:eastAsia="zh-CN"/>
        </w:rPr>
        <w:t>gNB</w:t>
      </w:r>
      <w:proofErr w:type="spellEnd"/>
      <w:r w:rsidRPr="0019197F">
        <w:rPr>
          <w:rFonts w:ascii="Times New Roman" w:eastAsia="宋体" w:hAnsi="Times New Roman" w:cs="Times New Roman"/>
          <w:bCs/>
          <w:sz w:val="22"/>
          <w:szCs w:val="22"/>
          <w:lang w:eastAsia="zh-CN"/>
        </w:rPr>
        <w:t xml:space="preserve"> provides its Rx-Tx time difference measurement to the UE;</w:t>
      </w:r>
    </w:p>
    <w:p w14:paraId="173901F4" w14:textId="77777777" w:rsidR="0019197F" w:rsidRPr="0019197F" w:rsidRDefault="0019197F" w:rsidP="0019197F">
      <w:pPr>
        <w:rPr>
          <w:rFonts w:ascii="Times New Roman" w:eastAsia="宋体" w:hAnsi="Times New Roman" w:cs="Times New Roman"/>
          <w:bCs/>
          <w:sz w:val="22"/>
          <w:szCs w:val="22"/>
          <w:lang w:eastAsia="zh-CN"/>
        </w:rPr>
      </w:pPr>
      <w:r w:rsidRPr="0019197F">
        <w:rPr>
          <w:rFonts w:ascii="Times New Roman" w:eastAsia="宋体" w:hAnsi="Times New Roman" w:cs="Times New Roman"/>
          <w:bCs/>
          <w:sz w:val="22"/>
          <w:szCs w:val="22"/>
          <w:lang w:eastAsia="zh-CN"/>
        </w:rPr>
        <w:t>5.</w:t>
      </w:r>
      <w:r w:rsidRPr="0019197F">
        <w:rPr>
          <w:rFonts w:ascii="Times New Roman" w:eastAsia="宋体" w:hAnsi="Times New Roman" w:cs="Times New Roman"/>
          <w:bCs/>
          <w:sz w:val="22"/>
          <w:szCs w:val="22"/>
          <w:lang w:eastAsia="zh-CN"/>
        </w:rPr>
        <w:tab/>
        <w:t xml:space="preserve">The UE performs PDC based on Rx-Tx time difference measurements from itself and the </w:t>
      </w:r>
      <w:proofErr w:type="spellStart"/>
      <w:r w:rsidRPr="0019197F">
        <w:rPr>
          <w:rFonts w:ascii="Times New Roman" w:eastAsia="宋体" w:hAnsi="Times New Roman" w:cs="Times New Roman"/>
          <w:bCs/>
          <w:sz w:val="22"/>
          <w:szCs w:val="22"/>
          <w:lang w:eastAsia="zh-CN"/>
        </w:rPr>
        <w:t>gNB</w:t>
      </w:r>
      <w:proofErr w:type="spellEnd"/>
      <w:r w:rsidRPr="0019197F">
        <w:rPr>
          <w:rFonts w:ascii="Times New Roman" w:eastAsia="宋体" w:hAnsi="Times New Roman" w:cs="Times New Roman"/>
          <w:bCs/>
          <w:sz w:val="22"/>
          <w:szCs w:val="22"/>
          <w:lang w:eastAsia="zh-CN"/>
        </w:rPr>
        <w:t>.</w:t>
      </w:r>
    </w:p>
    <w:p w14:paraId="3BBDEB57"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 xml:space="preserve">The following figure describes the signalling procedures of </w:t>
      </w:r>
      <w:proofErr w:type="spellStart"/>
      <w:r w:rsidRPr="008C2BDF">
        <w:rPr>
          <w:rFonts w:ascii="Times New Roman" w:eastAsia="宋体" w:hAnsi="Times New Roman" w:cs="Times New Roman"/>
          <w:bCs/>
          <w:sz w:val="22"/>
          <w:szCs w:val="22"/>
          <w:lang w:eastAsia="zh-CN"/>
        </w:rPr>
        <w:t>gNB</w:t>
      </w:r>
      <w:proofErr w:type="spellEnd"/>
      <w:r w:rsidRPr="008C2BDF">
        <w:rPr>
          <w:rFonts w:ascii="Times New Roman" w:eastAsia="宋体" w:hAnsi="Times New Roman" w:cs="Times New Roman"/>
          <w:bCs/>
          <w:sz w:val="22"/>
          <w:szCs w:val="22"/>
          <w:lang w:eastAsia="zh-CN"/>
        </w:rPr>
        <w:t>-side RTT-based PDC:</w:t>
      </w:r>
    </w:p>
    <w:p w14:paraId="7FFA2F1C" w14:textId="77777777" w:rsidR="008C2BDF" w:rsidRPr="008C2BDF" w:rsidRDefault="008C2BDF" w:rsidP="008C2BDF">
      <w:pPr>
        <w:jc w:val="center"/>
        <w:rPr>
          <w:rFonts w:ascii="Times New Roman" w:eastAsia="宋体" w:hAnsi="Times New Roman" w:cs="Times New Roman"/>
          <w:b/>
          <w:bCs/>
          <w:sz w:val="22"/>
          <w:szCs w:val="22"/>
          <w:lang w:eastAsia="zh-CN"/>
        </w:rPr>
      </w:pPr>
      <w:r w:rsidRPr="008C2BDF">
        <w:rPr>
          <w:rFonts w:ascii="Times New Roman" w:eastAsia="宋体" w:hAnsi="Times New Roman" w:cs="Times New Roman"/>
          <w:b/>
          <w:bCs/>
          <w:sz w:val="22"/>
          <w:szCs w:val="22"/>
          <w:lang w:eastAsia="zh-CN"/>
        </w:rPr>
        <w:object w:dxaOrig="7560" w:dyaOrig="4490" w14:anchorId="0FA80469">
          <v:shape id="_x0000_i1027" type="#_x0000_t75" style="width:316.35pt;height:189.35pt" o:ole="">
            <v:imagedata r:id="rId12" o:title=""/>
          </v:shape>
          <o:OLEObject Type="Embed" ProgID="Mscgen.Chart" ShapeID="_x0000_i1027" DrawAspect="Content" ObjectID="_1816763814" r:id="rId13"/>
        </w:object>
      </w:r>
    </w:p>
    <w:p w14:paraId="3BEE4274" w14:textId="2FCF9AED" w:rsidR="008C2BDF" w:rsidRPr="008C2BDF" w:rsidRDefault="008C2BDF" w:rsidP="008C2BDF">
      <w:pPr>
        <w:jc w:val="center"/>
        <w:rPr>
          <w:rFonts w:ascii="Times New Roman" w:eastAsia="宋体" w:hAnsi="Times New Roman" w:cs="Times New Roman"/>
          <w:b/>
          <w:bCs/>
          <w:sz w:val="22"/>
          <w:szCs w:val="22"/>
          <w:lang w:eastAsia="zh-CN"/>
        </w:rPr>
      </w:pPr>
      <w:r w:rsidRPr="008C2BDF">
        <w:rPr>
          <w:rFonts w:ascii="Times New Roman" w:eastAsia="宋体" w:hAnsi="Times New Roman" w:cs="Times New Roman"/>
          <w:b/>
          <w:bCs/>
          <w:sz w:val="22"/>
          <w:szCs w:val="22"/>
          <w:lang w:eastAsia="zh-CN"/>
        </w:rPr>
        <w:t xml:space="preserve">Figure: Signalling Procedure of </w:t>
      </w:r>
      <w:proofErr w:type="spellStart"/>
      <w:r w:rsidRPr="008C2BDF">
        <w:rPr>
          <w:rFonts w:ascii="Times New Roman" w:eastAsia="宋体" w:hAnsi="Times New Roman" w:cs="Times New Roman"/>
          <w:b/>
          <w:bCs/>
          <w:sz w:val="22"/>
          <w:szCs w:val="22"/>
          <w:lang w:eastAsia="zh-CN"/>
        </w:rPr>
        <w:t>gNB</w:t>
      </w:r>
      <w:proofErr w:type="spellEnd"/>
      <w:r w:rsidRPr="008C2BDF">
        <w:rPr>
          <w:rFonts w:ascii="Times New Roman" w:eastAsia="宋体" w:hAnsi="Times New Roman" w:cs="Times New Roman"/>
          <w:b/>
          <w:bCs/>
          <w:sz w:val="22"/>
          <w:szCs w:val="22"/>
          <w:lang w:eastAsia="zh-CN"/>
        </w:rPr>
        <w:t>-side RTT-based PDC</w:t>
      </w:r>
    </w:p>
    <w:p w14:paraId="3E782A97"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1.</w:t>
      </w:r>
      <w:r w:rsidRPr="008C2BDF">
        <w:rPr>
          <w:rFonts w:ascii="Times New Roman" w:eastAsia="宋体" w:hAnsi="Times New Roman" w:cs="Times New Roman"/>
          <w:bCs/>
          <w:sz w:val="22"/>
          <w:szCs w:val="22"/>
          <w:lang w:eastAsia="zh-CN"/>
        </w:rPr>
        <w:tab/>
        <w:t xml:space="preserve">The </w:t>
      </w:r>
      <w:proofErr w:type="spellStart"/>
      <w:r w:rsidRPr="008C2BDF">
        <w:rPr>
          <w:rFonts w:ascii="Times New Roman" w:eastAsia="宋体" w:hAnsi="Times New Roman" w:cs="Times New Roman"/>
          <w:bCs/>
          <w:sz w:val="22"/>
          <w:szCs w:val="22"/>
          <w:lang w:eastAsia="zh-CN"/>
        </w:rPr>
        <w:t>gNB</w:t>
      </w:r>
      <w:proofErr w:type="spellEnd"/>
      <w:r w:rsidRPr="008C2BDF">
        <w:rPr>
          <w:rFonts w:ascii="Times New Roman" w:eastAsia="宋体" w:hAnsi="Times New Roman" w:cs="Times New Roman"/>
          <w:bCs/>
          <w:sz w:val="22"/>
          <w:szCs w:val="22"/>
          <w:lang w:eastAsia="zh-CN"/>
        </w:rPr>
        <w:t xml:space="preserve"> provides measurement configurations to the UE;</w:t>
      </w:r>
    </w:p>
    <w:p w14:paraId="2306C384"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2a/b.</w:t>
      </w:r>
      <w:r w:rsidRPr="008C2BDF">
        <w:rPr>
          <w:rFonts w:ascii="Times New Roman" w:eastAsia="宋体" w:hAnsi="Times New Roman" w:cs="Times New Roman"/>
          <w:bCs/>
          <w:sz w:val="22"/>
          <w:szCs w:val="22"/>
          <w:lang w:eastAsia="zh-CN"/>
        </w:rPr>
        <w:tab/>
        <w:t xml:space="preserve">The </w:t>
      </w:r>
      <w:proofErr w:type="spellStart"/>
      <w:r w:rsidRPr="008C2BDF">
        <w:rPr>
          <w:rFonts w:ascii="Times New Roman" w:eastAsia="宋体" w:hAnsi="Times New Roman" w:cs="Times New Roman"/>
          <w:bCs/>
          <w:sz w:val="22"/>
          <w:szCs w:val="22"/>
          <w:lang w:eastAsia="zh-CN"/>
        </w:rPr>
        <w:t>gNB</w:t>
      </w:r>
      <w:proofErr w:type="spellEnd"/>
      <w:r w:rsidRPr="008C2BDF">
        <w:rPr>
          <w:rFonts w:ascii="Times New Roman" w:eastAsia="宋体" w:hAnsi="Times New Roman" w:cs="Times New Roman"/>
          <w:bCs/>
          <w:sz w:val="22"/>
          <w:szCs w:val="22"/>
          <w:lang w:eastAsia="zh-CN"/>
        </w:rPr>
        <w:t xml:space="preserve"> transmits TRS or PRS to the UE for measurements, and the UE transmits SRS to the </w:t>
      </w:r>
      <w:proofErr w:type="spellStart"/>
      <w:r w:rsidRPr="008C2BDF">
        <w:rPr>
          <w:rFonts w:ascii="Times New Roman" w:eastAsia="宋体" w:hAnsi="Times New Roman" w:cs="Times New Roman"/>
          <w:bCs/>
          <w:sz w:val="22"/>
          <w:szCs w:val="22"/>
          <w:lang w:eastAsia="zh-CN"/>
        </w:rPr>
        <w:t>gNB</w:t>
      </w:r>
      <w:proofErr w:type="spellEnd"/>
      <w:r w:rsidRPr="008C2BDF">
        <w:rPr>
          <w:rFonts w:ascii="Times New Roman" w:eastAsia="宋体" w:hAnsi="Times New Roman" w:cs="Times New Roman"/>
          <w:bCs/>
          <w:sz w:val="22"/>
          <w:szCs w:val="22"/>
          <w:lang w:eastAsia="zh-CN"/>
        </w:rPr>
        <w:t xml:space="preserve"> for measurement;</w:t>
      </w:r>
    </w:p>
    <w:p w14:paraId="55875E91"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3a/b.</w:t>
      </w:r>
      <w:r w:rsidRPr="008C2BDF">
        <w:rPr>
          <w:rFonts w:ascii="Times New Roman" w:eastAsia="宋体" w:hAnsi="Times New Roman" w:cs="Times New Roman"/>
          <w:bCs/>
          <w:sz w:val="22"/>
          <w:szCs w:val="22"/>
          <w:lang w:eastAsia="zh-CN"/>
        </w:rPr>
        <w:tab/>
        <w:t xml:space="preserve">Both the UE and the </w:t>
      </w:r>
      <w:proofErr w:type="spellStart"/>
      <w:r w:rsidRPr="008C2BDF">
        <w:rPr>
          <w:rFonts w:ascii="Times New Roman" w:eastAsia="宋体" w:hAnsi="Times New Roman" w:cs="Times New Roman"/>
          <w:bCs/>
          <w:sz w:val="22"/>
          <w:szCs w:val="22"/>
          <w:lang w:eastAsia="zh-CN"/>
        </w:rPr>
        <w:t>gNB</w:t>
      </w:r>
      <w:proofErr w:type="spellEnd"/>
      <w:r w:rsidRPr="008C2BDF">
        <w:rPr>
          <w:rFonts w:ascii="Times New Roman" w:eastAsia="宋体" w:hAnsi="Times New Roman" w:cs="Times New Roman"/>
          <w:bCs/>
          <w:sz w:val="22"/>
          <w:szCs w:val="22"/>
          <w:lang w:eastAsia="zh-CN"/>
        </w:rPr>
        <w:t xml:space="preserve"> perform Rx-Tx time difference measurements;</w:t>
      </w:r>
    </w:p>
    <w:p w14:paraId="4543C2AF"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4.</w:t>
      </w:r>
      <w:r w:rsidRPr="008C2BDF">
        <w:rPr>
          <w:rFonts w:ascii="Times New Roman" w:eastAsia="宋体" w:hAnsi="Times New Roman" w:cs="Times New Roman"/>
          <w:bCs/>
          <w:sz w:val="22"/>
          <w:szCs w:val="22"/>
          <w:lang w:eastAsia="zh-CN"/>
        </w:rPr>
        <w:tab/>
        <w:t xml:space="preserve">The UE reports its Rx-Tx time difference measurement to the </w:t>
      </w:r>
      <w:proofErr w:type="spellStart"/>
      <w:r w:rsidRPr="008C2BDF">
        <w:rPr>
          <w:rFonts w:ascii="Times New Roman" w:eastAsia="宋体" w:hAnsi="Times New Roman" w:cs="Times New Roman"/>
          <w:bCs/>
          <w:sz w:val="22"/>
          <w:szCs w:val="22"/>
          <w:lang w:eastAsia="zh-CN"/>
        </w:rPr>
        <w:t>gNB</w:t>
      </w:r>
      <w:proofErr w:type="spellEnd"/>
      <w:r w:rsidRPr="008C2BDF">
        <w:rPr>
          <w:rFonts w:ascii="Times New Roman" w:eastAsia="宋体" w:hAnsi="Times New Roman" w:cs="Times New Roman"/>
          <w:bCs/>
          <w:sz w:val="22"/>
          <w:szCs w:val="22"/>
          <w:lang w:eastAsia="zh-CN"/>
        </w:rPr>
        <w:t>;</w:t>
      </w:r>
    </w:p>
    <w:p w14:paraId="53907D87" w14:textId="77777777" w:rsidR="008C2BDF" w:rsidRPr="008C2BDF" w:rsidRDefault="008C2BDF" w:rsidP="008C2BDF">
      <w:pPr>
        <w:rPr>
          <w:rFonts w:ascii="Times New Roman" w:eastAsia="宋体" w:hAnsi="Times New Roman" w:cs="Times New Roman"/>
          <w:bCs/>
          <w:sz w:val="22"/>
          <w:szCs w:val="22"/>
          <w:lang w:eastAsia="zh-CN"/>
        </w:rPr>
      </w:pPr>
      <w:r w:rsidRPr="008C2BDF">
        <w:rPr>
          <w:rFonts w:ascii="Times New Roman" w:eastAsia="宋体" w:hAnsi="Times New Roman" w:cs="Times New Roman"/>
          <w:bCs/>
          <w:sz w:val="22"/>
          <w:szCs w:val="22"/>
          <w:lang w:eastAsia="zh-CN"/>
        </w:rPr>
        <w:t>5.</w:t>
      </w:r>
      <w:r w:rsidRPr="008C2BDF">
        <w:rPr>
          <w:rFonts w:ascii="Times New Roman" w:eastAsia="宋体" w:hAnsi="Times New Roman" w:cs="Times New Roman"/>
          <w:bCs/>
          <w:sz w:val="22"/>
          <w:szCs w:val="22"/>
          <w:lang w:eastAsia="zh-CN"/>
        </w:rPr>
        <w:tab/>
        <w:t xml:space="preserve">The </w:t>
      </w:r>
      <w:proofErr w:type="spellStart"/>
      <w:r w:rsidRPr="008C2BDF">
        <w:rPr>
          <w:rFonts w:ascii="Times New Roman" w:eastAsia="宋体" w:hAnsi="Times New Roman" w:cs="Times New Roman"/>
          <w:bCs/>
          <w:sz w:val="22"/>
          <w:szCs w:val="22"/>
          <w:lang w:eastAsia="zh-CN"/>
        </w:rPr>
        <w:t>gNB</w:t>
      </w:r>
      <w:proofErr w:type="spellEnd"/>
      <w:r w:rsidRPr="008C2BDF">
        <w:rPr>
          <w:rFonts w:ascii="Times New Roman" w:eastAsia="宋体" w:hAnsi="Times New Roman" w:cs="Times New Roman"/>
          <w:bCs/>
          <w:sz w:val="22"/>
          <w:szCs w:val="22"/>
          <w:lang w:eastAsia="zh-CN"/>
        </w:rPr>
        <w:t xml:space="preserve"> performs PDC based on Rx-Tx time difference measurements from itself and the UE.</w:t>
      </w:r>
    </w:p>
    <w:p w14:paraId="7627B6E2" w14:textId="77777777" w:rsidR="009C67D6" w:rsidRDefault="009C67D6" w:rsidP="00EE6EDD">
      <w:pPr>
        <w:jc w:val="both"/>
        <w:rPr>
          <w:rFonts w:ascii="Times New Roman" w:eastAsia="宋体" w:hAnsi="Times New Roman" w:cs="Times New Roman"/>
          <w:b/>
          <w:bCs/>
          <w:i/>
          <w:iCs/>
          <w:sz w:val="22"/>
          <w:szCs w:val="22"/>
          <w:lang w:eastAsia="zh-CN"/>
        </w:rPr>
      </w:pPr>
    </w:p>
    <w:p w14:paraId="48ADB108" w14:textId="697E908F" w:rsidR="00243C72" w:rsidRDefault="000E5BA2"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0089261E" w:rsidRPr="00B67DE7">
        <w:rPr>
          <w:rFonts w:ascii="Times New Roman" w:hAnsi="Times New Roman" w:cs="Times New Roman"/>
          <w:b/>
          <w:bCs/>
          <w:i/>
          <w:iCs/>
          <w:sz w:val="22"/>
          <w:szCs w:val="22"/>
          <w:lang w:eastAsia="zh-CN"/>
        </w:rPr>
        <w:t xml:space="preserve"> </w:t>
      </w:r>
      <w:r w:rsidR="00861707">
        <w:rPr>
          <w:rFonts w:ascii="Times New Roman" w:eastAsia="宋体" w:hAnsi="Times New Roman" w:cs="Times New Roman" w:hint="eastAsia"/>
          <w:b/>
          <w:bCs/>
          <w:i/>
          <w:iCs/>
          <w:sz w:val="22"/>
          <w:szCs w:val="22"/>
          <w:lang w:eastAsia="zh-CN"/>
        </w:rPr>
        <w:t>2</w:t>
      </w:r>
      <w:r w:rsidR="0089261E" w:rsidRPr="00B67DE7">
        <w:rPr>
          <w:rFonts w:ascii="Times New Roman" w:hAnsi="Times New Roman" w:cs="Times New Roman"/>
          <w:b/>
          <w:bCs/>
          <w:i/>
          <w:iCs/>
          <w:sz w:val="22"/>
          <w:szCs w:val="22"/>
          <w:lang w:eastAsia="zh-CN"/>
        </w:rPr>
        <w:t xml:space="preserve">: </w:t>
      </w:r>
      <w:r w:rsidR="009C67D6">
        <w:rPr>
          <w:rFonts w:ascii="Times New Roman" w:eastAsia="宋体" w:hAnsi="Times New Roman" w:cs="Times New Roman" w:hint="eastAsia"/>
          <w:b/>
          <w:bCs/>
          <w:i/>
          <w:iCs/>
          <w:sz w:val="22"/>
          <w:szCs w:val="22"/>
          <w:lang w:eastAsia="zh-CN"/>
        </w:rPr>
        <w:t>The legacy PDC could</w:t>
      </w:r>
      <w:r w:rsidR="00030110">
        <w:rPr>
          <w:rFonts w:ascii="Times New Roman" w:eastAsia="宋体" w:hAnsi="Times New Roman" w:cs="Times New Roman" w:hint="eastAsia"/>
          <w:b/>
          <w:bCs/>
          <w:i/>
          <w:iCs/>
          <w:sz w:val="22"/>
          <w:szCs w:val="22"/>
          <w:lang w:eastAsia="zh-CN"/>
        </w:rPr>
        <w:t xml:space="preserve"> </w:t>
      </w:r>
      <w:r w:rsidR="00030110">
        <w:rPr>
          <w:rFonts w:ascii="Times New Roman" w:eastAsia="宋体" w:hAnsi="Times New Roman" w:cs="Times New Roman"/>
          <w:b/>
          <w:bCs/>
          <w:i/>
          <w:iCs/>
          <w:sz w:val="22"/>
          <w:szCs w:val="22"/>
          <w:lang w:eastAsia="zh-CN"/>
        </w:rPr>
        <w:t>provide</w:t>
      </w:r>
      <w:r w:rsidR="0053299B">
        <w:rPr>
          <w:rFonts w:ascii="Times New Roman" w:eastAsia="宋体" w:hAnsi="Times New Roman" w:cs="Times New Roman" w:hint="eastAsia"/>
          <w:b/>
          <w:bCs/>
          <w:i/>
          <w:iCs/>
          <w:sz w:val="22"/>
          <w:szCs w:val="22"/>
          <w:lang w:eastAsia="zh-CN"/>
        </w:rPr>
        <w:t xml:space="preserve"> </w:t>
      </w:r>
      <w:r w:rsidR="00EB7361">
        <w:rPr>
          <w:rFonts w:ascii="Times New Roman" w:eastAsia="宋体" w:hAnsi="Times New Roman" w:cs="Times New Roman"/>
          <w:b/>
          <w:bCs/>
          <w:i/>
          <w:iCs/>
          <w:sz w:val="22"/>
          <w:szCs w:val="22"/>
          <w:lang w:eastAsia="zh-CN"/>
        </w:rPr>
        <w:t>service</w:t>
      </w:r>
      <w:r w:rsidR="00EB7361">
        <w:rPr>
          <w:rFonts w:ascii="Times New Roman" w:eastAsia="宋体" w:hAnsi="Times New Roman" w:cs="Times New Roman" w:hint="eastAsia"/>
          <w:b/>
          <w:bCs/>
          <w:i/>
          <w:iCs/>
          <w:sz w:val="22"/>
          <w:szCs w:val="22"/>
          <w:lang w:eastAsia="zh-CN"/>
        </w:rPr>
        <w:t xml:space="preserve"> link RTT information </w:t>
      </w:r>
      <w:r w:rsidR="00B63F28">
        <w:rPr>
          <w:rFonts w:ascii="Times New Roman" w:eastAsia="宋体" w:hAnsi="Times New Roman" w:cs="Times New Roman" w:hint="eastAsia"/>
          <w:b/>
          <w:bCs/>
          <w:i/>
          <w:iCs/>
          <w:sz w:val="22"/>
          <w:szCs w:val="22"/>
          <w:lang w:eastAsia="zh-CN"/>
        </w:rPr>
        <w:t xml:space="preserve">when the GNSS is </w:t>
      </w:r>
      <w:r w:rsidR="00B63F28">
        <w:rPr>
          <w:rFonts w:ascii="Times New Roman" w:eastAsia="宋体" w:hAnsi="Times New Roman" w:cs="Times New Roman"/>
          <w:b/>
          <w:bCs/>
          <w:i/>
          <w:iCs/>
          <w:sz w:val="22"/>
          <w:szCs w:val="22"/>
          <w:lang w:eastAsia="zh-CN"/>
        </w:rPr>
        <w:t>temporarily</w:t>
      </w:r>
      <w:r w:rsidR="00B63F28">
        <w:rPr>
          <w:rFonts w:ascii="Times New Roman" w:eastAsia="宋体" w:hAnsi="Times New Roman" w:cs="Times New Roman" w:hint="eastAsia"/>
          <w:b/>
          <w:bCs/>
          <w:i/>
          <w:iCs/>
          <w:sz w:val="22"/>
          <w:szCs w:val="22"/>
          <w:lang w:eastAsia="zh-CN"/>
        </w:rPr>
        <w:t xml:space="preserve"> </w:t>
      </w:r>
      <w:r w:rsidR="00B63F28">
        <w:rPr>
          <w:rFonts w:ascii="Times New Roman" w:eastAsia="宋体" w:hAnsi="Times New Roman" w:cs="Times New Roman"/>
          <w:b/>
          <w:bCs/>
          <w:i/>
          <w:iCs/>
          <w:sz w:val="22"/>
          <w:szCs w:val="22"/>
          <w:lang w:eastAsia="zh-CN"/>
        </w:rPr>
        <w:t>unavailable</w:t>
      </w:r>
      <w:r w:rsidR="00B63F28">
        <w:rPr>
          <w:rFonts w:ascii="Times New Roman" w:eastAsia="宋体" w:hAnsi="Times New Roman" w:cs="Times New Roman" w:hint="eastAsia"/>
          <w:b/>
          <w:bCs/>
          <w:i/>
          <w:iCs/>
          <w:sz w:val="22"/>
          <w:szCs w:val="22"/>
          <w:lang w:eastAsia="zh-CN"/>
        </w:rPr>
        <w:t xml:space="preserve"> </w:t>
      </w:r>
      <w:r w:rsidR="00B63F28">
        <w:rPr>
          <w:rFonts w:ascii="Times New Roman" w:eastAsia="宋体" w:hAnsi="Times New Roman" w:cs="Times New Roman"/>
          <w:b/>
          <w:bCs/>
          <w:i/>
          <w:iCs/>
          <w:sz w:val="22"/>
          <w:szCs w:val="22"/>
          <w:lang w:eastAsia="zh-CN"/>
        </w:rPr>
        <w:t>during</w:t>
      </w:r>
      <w:r w:rsidR="00B63F28">
        <w:rPr>
          <w:rFonts w:ascii="Times New Roman" w:eastAsia="宋体" w:hAnsi="Times New Roman" w:cs="Times New Roman" w:hint="eastAsia"/>
          <w:b/>
          <w:bCs/>
          <w:i/>
          <w:iCs/>
          <w:sz w:val="22"/>
          <w:szCs w:val="22"/>
          <w:lang w:eastAsia="zh-CN"/>
        </w:rPr>
        <w:t xml:space="preserve"> the </w:t>
      </w:r>
      <w:r w:rsidR="00861707">
        <w:rPr>
          <w:rFonts w:ascii="Times New Roman" w:eastAsia="宋体" w:hAnsi="Times New Roman" w:cs="Times New Roman" w:hint="eastAsia"/>
          <w:b/>
          <w:bCs/>
          <w:i/>
          <w:iCs/>
          <w:sz w:val="22"/>
          <w:szCs w:val="22"/>
          <w:lang w:eastAsia="zh-CN"/>
        </w:rPr>
        <w:t>connected mode.</w:t>
      </w:r>
    </w:p>
    <w:p w14:paraId="3B0B5649" w14:textId="1DFF4110" w:rsidR="00323709" w:rsidRPr="00B04045" w:rsidRDefault="00323709" w:rsidP="00323709">
      <w:pPr>
        <w:pStyle w:val="1"/>
        <w:spacing w:before="240"/>
        <w:ind w:left="578" w:hanging="578"/>
        <w:rPr>
          <w:lang w:eastAsia="zh-CN"/>
        </w:rPr>
      </w:pPr>
      <w:r>
        <w:rPr>
          <w:rFonts w:eastAsia="宋体" w:hint="eastAsia"/>
          <w:lang w:eastAsia="zh-CN"/>
        </w:rPr>
        <w:t>Time Stamp</w:t>
      </w:r>
    </w:p>
    <w:p w14:paraId="4726806C" w14:textId="1AD92C72" w:rsidR="00F210DB" w:rsidRDefault="00E86EEA" w:rsidP="00EE6EDD">
      <w:pPr>
        <w:jc w:val="both"/>
        <w:rPr>
          <w:rFonts w:ascii="Times New Roman" w:eastAsia="宋体" w:hAnsi="Times New Roman" w:cs="Times New Roman"/>
          <w:bCs/>
          <w:sz w:val="22"/>
          <w:szCs w:val="22"/>
          <w:lang w:eastAsia="zh-CN"/>
        </w:rPr>
      </w:pPr>
      <w:r w:rsidRPr="00595D60">
        <w:rPr>
          <w:rFonts w:ascii="Times New Roman" w:hAnsi="Times New Roman" w:cs="Times New Roman" w:hint="eastAsia"/>
          <w:bCs/>
          <w:sz w:val="22"/>
          <w:szCs w:val="22"/>
        </w:rPr>
        <w:t xml:space="preserve">In </w:t>
      </w:r>
      <w:r w:rsidR="00E3129A">
        <w:rPr>
          <w:rFonts w:ascii="Times New Roman" w:hAnsi="Times New Roman" w:cs="Times New Roman"/>
          <w:bCs/>
          <w:sz w:val="22"/>
          <w:szCs w:val="22"/>
        </w:rPr>
        <w:t xml:space="preserve">the </w:t>
      </w:r>
      <w:r w:rsidRPr="00595D60">
        <w:rPr>
          <w:rFonts w:ascii="Times New Roman" w:hAnsi="Times New Roman" w:cs="Times New Roman" w:hint="eastAsia"/>
          <w:bCs/>
          <w:sz w:val="22"/>
          <w:szCs w:val="22"/>
        </w:rPr>
        <w:t>current specification</w:t>
      </w:r>
      <w:r>
        <w:rPr>
          <w:rFonts w:ascii="Times New Roman" w:eastAsia="宋体" w:hAnsi="Times New Roman" w:cs="Times New Roman" w:hint="eastAsia"/>
          <w:bCs/>
          <w:sz w:val="22"/>
          <w:szCs w:val="22"/>
          <w:lang w:eastAsia="zh-CN"/>
        </w:rPr>
        <w:t xml:space="preserve">, the SIB9 could provide the </w:t>
      </w:r>
      <w:r w:rsidR="00D55DBF" w:rsidRPr="00D55DBF">
        <w:rPr>
          <w:rFonts w:ascii="Times New Roman" w:eastAsia="宋体" w:hAnsi="Times New Roman" w:cs="Times New Roman"/>
          <w:bCs/>
          <w:sz w:val="22"/>
          <w:szCs w:val="22"/>
          <w:lang w:eastAsia="zh-CN"/>
        </w:rPr>
        <w:t>Coordinated Universal Time</w:t>
      </w:r>
      <w:r w:rsidR="00D55DBF">
        <w:rPr>
          <w:rFonts w:ascii="Times New Roman" w:eastAsia="宋体" w:hAnsi="Times New Roman" w:cs="Times New Roman" w:hint="eastAsia"/>
          <w:bCs/>
          <w:sz w:val="22"/>
          <w:szCs w:val="22"/>
          <w:lang w:eastAsia="zh-CN"/>
        </w:rPr>
        <w:t xml:space="preserve"> (UTC)</w:t>
      </w:r>
      <w:r w:rsidR="00D55DBF" w:rsidRPr="00D55DBF">
        <w:rPr>
          <w:rFonts w:ascii="Times New Roman" w:eastAsia="宋体" w:hAnsi="Times New Roman" w:cs="Times New Roman"/>
          <w:bCs/>
          <w:sz w:val="22"/>
          <w:szCs w:val="22"/>
          <w:lang w:eastAsia="zh-CN"/>
        </w:rPr>
        <w:t xml:space="preserve"> corresponding to the SFN boundary at or immediately after the ending boundary of the SI-window in which SIB9 is transmitted</w:t>
      </w:r>
      <w:r w:rsidR="00FA007E">
        <w:rPr>
          <w:rFonts w:ascii="Times New Roman" w:eastAsia="宋体" w:hAnsi="Times New Roman" w:cs="Times New Roman" w:hint="eastAsia"/>
          <w:bCs/>
          <w:sz w:val="22"/>
          <w:szCs w:val="22"/>
          <w:lang w:eastAsia="zh-CN"/>
        </w:rPr>
        <w:t xml:space="preserve">, and </w:t>
      </w:r>
      <w:r w:rsidR="00D55DBF" w:rsidRPr="00D55DBF">
        <w:rPr>
          <w:rFonts w:ascii="Times New Roman" w:eastAsia="宋体" w:hAnsi="Times New Roman" w:cs="Times New Roman"/>
          <w:bCs/>
          <w:sz w:val="22"/>
          <w:szCs w:val="22"/>
          <w:lang w:eastAsia="zh-CN"/>
        </w:rPr>
        <w:t>the indicated time is referenced at the uplink time synchronization reference point (RP)</w:t>
      </w:r>
      <w:r w:rsidR="00E3129A">
        <w:rPr>
          <w:rFonts w:ascii="Times New Roman" w:eastAsia="宋体" w:hAnsi="Times New Roman" w:cs="Times New Roman" w:hint="eastAsia"/>
          <w:bCs/>
          <w:sz w:val="22"/>
          <w:szCs w:val="22"/>
          <w:lang w:eastAsia="zh-CN"/>
        </w:rPr>
        <w:t xml:space="preserve"> [3]</w:t>
      </w:r>
      <w:r w:rsidR="00B85633">
        <w:rPr>
          <w:rFonts w:ascii="Times New Roman" w:eastAsia="宋体" w:hAnsi="Times New Roman" w:cs="Times New Roman" w:hint="eastAsia"/>
          <w:bCs/>
          <w:sz w:val="22"/>
          <w:szCs w:val="22"/>
          <w:lang w:eastAsia="zh-CN"/>
        </w:rPr>
        <w:t>. UE could use this UTC</w:t>
      </w:r>
      <w:r w:rsidR="000F000F">
        <w:rPr>
          <w:rFonts w:ascii="Times New Roman" w:eastAsia="宋体" w:hAnsi="Times New Roman" w:cs="Times New Roman" w:hint="eastAsia"/>
          <w:bCs/>
          <w:sz w:val="22"/>
          <w:szCs w:val="22"/>
          <w:lang w:eastAsia="zh-CN"/>
        </w:rPr>
        <w:t xml:space="preserve"> as a time stamp</w:t>
      </w:r>
      <w:r w:rsidR="00B85633">
        <w:rPr>
          <w:rFonts w:ascii="Times New Roman" w:eastAsia="宋体" w:hAnsi="Times New Roman" w:cs="Times New Roman" w:hint="eastAsia"/>
          <w:bCs/>
          <w:sz w:val="22"/>
          <w:szCs w:val="22"/>
          <w:lang w:eastAsia="zh-CN"/>
        </w:rPr>
        <w:t xml:space="preserve"> </w:t>
      </w:r>
      <w:r w:rsidR="00D86FD3">
        <w:rPr>
          <w:rFonts w:ascii="Times New Roman" w:eastAsia="宋体" w:hAnsi="Times New Roman" w:cs="Times New Roman" w:hint="eastAsia"/>
          <w:bCs/>
          <w:sz w:val="22"/>
          <w:szCs w:val="22"/>
          <w:lang w:eastAsia="zh-CN"/>
        </w:rPr>
        <w:t xml:space="preserve">and </w:t>
      </w:r>
      <w:r w:rsidR="00E36E6F">
        <w:rPr>
          <w:rFonts w:ascii="Times New Roman" w:eastAsia="宋体" w:hAnsi="Times New Roman" w:cs="Times New Roman"/>
          <w:bCs/>
          <w:sz w:val="22"/>
          <w:szCs w:val="22"/>
          <w:lang w:eastAsia="zh-CN"/>
        </w:rPr>
        <w:t>compare</w:t>
      </w:r>
      <w:r w:rsidR="000F000F">
        <w:rPr>
          <w:rFonts w:ascii="Times New Roman" w:eastAsia="宋体" w:hAnsi="Times New Roman" w:cs="Times New Roman" w:hint="eastAsia"/>
          <w:bCs/>
          <w:sz w:val="22"/>
          <w:szCs w:val="22"/>
          <w:lang w:eastAsia="zh-CN"/>
        </w:rPr>
        <w:t xml:space="preserve"> th</w:t>
      </w:r>
      <w:r w:rsidR="00D86FD3">
        <w:rPr>
          <w:rFonts w:ascii="Times New Roman" w:eastAsia="宋体" w:hAnsi="Times New Roman" w:cs="Times New Roman" w:hint="eastAsia"/>
          <w:bCs/>
          <w:sz w:val="22"/>
          <w:szCs w:val="22"/>
          <w:lang w:eastAsia="zh-CN"/>
        </w:rPr>
        <w:t>is</w:t>
      </w:r>
      <w:r w:rsidR="000F000F">
        <w:rPr>
          <w:rFonts w:ascii="Times New Roman" w:eastAsia="宋体" w:hAnsi="Times New Roman" w:cs="Times New Roman" w:hint="eastAsia"/>
          <w:bCs/>
          <w:sz w:val="22"/>
          <w:szCs w:val="22"/>
          <w:lang w:eastAsia="zh-CN"/>
        </w:rPr>
        <w:t xml:space="preserve"> time stamp with the local time to estimate the </w:t>
      </w:r>
      <w:r w:rsidR="00C960AA">
        <w:rPr>
          <w:rFonts w:ascii="Times New Roman" w:eastAsia="宋体" w:hAnsi="Times New Roman" w:cs="Times New Roman" w:hint="eastAsia"/>
          <w:bCs/>
          <w:sz w:val="22"/>
          <w:szCs w:val="22"/>
          <w:lang w:eastAsia="zh-CN"/>
        </w:rPr>
        <w:t xml:space="preserve">signal travel time between the uplink </w:t>
      </w:r>
      <w:r w:rsidR="00E36E6F" w:rsidRPr="00E36E6F">
        <w:rPr>
          <w:rFonts w:ascii="Times New Roman" w:eastAsia="宋体" w:hAnsi="Times New Roman" w:cs="Times New Roman"/>
          <w:bCs/>
          <w:sz w:val="22"/>
          <w:szCs w:val="22"/>
          <w:lang w:eastAsia="zh-CN"/>
        </w:rPr>
        <w:t>time synchronization RP</w:t>
      </w:r>
      <w:r w:rsidR="00E36E6F">
        <w:rPr>
          <w:rFonts w:ascii="Times New Roman" w:eastAsia="宋体" w:hAnsi="Times New Roman" w:cs="Times New Roman" w:hint="eastAsia"/>
          <w:bCs/>
          <w:sz w:val="22"/>
          <w:szCs w:val="22"/>
          <w:lang w:eastAsia="zh-CN"/>
        </w:rPr>
        <w:t>.</w:t>
      </w:r>
    </w:p>
    <w:p w14:paraId="37A7E222" w14:textId="77777777" w:rsidR="00E3129A" w:rsidRDefault="00E3129A" w:rsidP="00EE6EDD">
      <w:pPr>
        <w:jc w:val="both"/>
        <w:rPr>
          <w:rFonts w:ascii="Times New Roman" w:eastAsia="宋体" w:hAnsi="Times New Roman" w:cs="Times New Roman"/>
          <w:bCs/>
          <w:sz w:val="22"/>
          <w:szCs w:val="22"/>
          <w:lang w:eastAsia="zh-CN"/>
        </w:rPr>
      </w:pPr>
    </w:p>
    <w:p w14:paraId="5B8338BE" w14:textId="32D2F388" w:rsidR="00E3129A" w:rsidRPr="00AB0EB8" w:rsidRDefault="00D86FD3" w:rsidP="00EE6EDD">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sidR="0095573F">
        <w:rPr>
          <w:rFonts w:ascii="Times New Roman" w:eastAsia="宋体" w:hAnsi="Times New Roman" w:cs="Times New Roman" w:hint="eastAsia"/>
          <w:b/>
          <w:bCs/>
          <w:i/>
          <w:iCs/>
          <w:sz w:val="22"/>
          <w:szCs w:val="22"/>
          <w:lang w:eastAsia="zh-CN"/>
        </w:rPr>
        <w:t>timeinfoUTC</w:t>
      </w:r>
      <w:proofErr w:type="spellEnd"/>
      <w:r>
        <w:rPr>
          <w:rFonts w:ascii="Times New Roman" w:eastAsia="宋体" w:hAnsi="Times New Roman" w:cs="Times New Roman" w:hint="eastAsia"/>
          <w:b/>
          <w:bCs/>
          <w:i/>
          <w:iCs/>
          <w:sz w:val="22"/>
          <w:szCs w:val="22"/>
          <w:lang w:eastAsia="zh-CN"/>
        </w:rPr>
        <w:t xml:space="preserve"> could</w:t>
      </w:r>
      <w:r w:rsidR="00030110">
        <w:rPr>
          <w:rFonts w:ascii="Times New Roman" w:eastAsia="宋体" w:hAnsi="Times New Roman" w:cs="Times New Roman" w:hint="eastAsia"/>
          <w:b/>
          <w:bCs/>
          <w:i/>
          <w:iCs/>
          <w:sz w:val="22"/>
          <w:szCs w:val="22"/>
          <w:lang w:eastAsia="zh-CN"/>
        </w:rPr>
        <w:t xml:space="preserve"> </w:t>
      </w:r>
      <w:r w:rsidR="00220607">
        <w:rPr>
          <w:rFonts w:ascii="Times New Roman" w:eastAsia="宋体" w:hAnsi="Times New Roman" w:cs="Times New Roman"/>
          <w:b/>
          <w:bCs/>
          <w:i/>
          <w:iCs/>
          <w:sz w:val="22"/>
          <w:szCs w:val="22"/>
          <w:lang w:eastAsia="zh-CN"/>
        </w:rPr>
        <w:t>facilitate</w:t>
      </w:r>
      <w:r w:rsidR="00220607">
        <w:rPr>
          <w:rFonts w:ascii="Times New Roman" w:eastAsia="宋体" w:hAnsi="Times New Roman" w:cs="Times New Roman" w:hint="eastAsia"/>
          <w:b/>
          <w:bCs/>
          <w:i/>
          <w:iCs/>
          <w:sz w:val="22"/>
          <w:szCs w:val="22"/>
          <w:lang w:eastAsia="zh-CN"/>
        </w:rPr>
        <w:t xml:space="preserve"> a UE to estimate </w:t>
      </w:r>
      <w:r w:rsidR="00EB7361">
        <w:rPr>
          <w:rFonts w:ascii="Times New Roman" w:eastAsia="宋体" w:hAnsi="Times New Roman" w:cs="Times New Roman" w:hint="eastAsia"/>
          <w:b/>
          <w:bCs/>
          <w:i/>
          <w:iCs/>
          <w:sz w:val="22"/>
          <w:szCs w:val="22"/>
          <w:lang w:eastAsia="zh-CN"/>
        </w:rPr>
        <w:t xml:space="preserve">the </w:t>
      </w:r>
      <w:r w:rsidR="00175EFF">
        <w:rPr>
          <w:rFonts w:ascii="Times New Roman" w:eastAsia="宋体" w:hAnsi="Times New Roman" w:cs="Times New Roman" w:hint="eastAsia"/>
          <w:b/>
          <w:bCs/>
          <w:i/>
          <w:iCs/>
          <w:sz w:val="22"/>
          <w:szCs w:val="22"/>
          <w:lang w:eastAsia="zh-CN"/>
        </w:rPr>
        <w:t>T</w:t>
      </w:r>
      <w:r w:rsidR="00175EFF" w:rsidRPr="00175EFF">
        <w:rPr>
          <w:rFonts w:ascii="Times New Roman" w:eastAsia="宋体" w:hAnsi="Times New Roman" w:cs="Times New Roman" w:hint="eastAsia"/>
          <w:b/>
          <w:bCs/>
          <w:i/>
          <w:iCs/>
          <w:sz w:val="22"/>
          <w:szCs w:val="22"/>
          <w:vertAlign w:val="subscript"/>
          <w:lang w:eastAsia="zh-CN"/>
        </w:rPr>
        <w:t>TA</w:t>
      </w:r>
      <w:r w:rsidR="00175EFF">
        <w:rPr>
          <w:rFonts w:ascii="Times New Roman" w:eastAsia="宋体" w:hAnsi="Times New Roman" w:cs="Times New Roman" w:hint="eastAsia"/>
          <w:b/>
          <w:bCs/>
          <w:i/>
          <w:iCs/>
          <w:sz w:val="22"/>
          <w:szCs w:val="22"/>
          <w:lang w:eastAsia="zh-CN"/>
        </w:rPr>
        <w:t xml:space="preserve"> information </w:t>
      </w:r>
      <w:r>
        <w:rPr>
          <w:rFonts w:ascii="Times New Roman" w:eastAsia="宋体" w:hAnsi="Times New Roman" w:cs="Times New Roman" w:hint="eastAsia"/>
          <w:b/>
          <w:bCs/>
          <w:i/>
          <w:iCs/>
          <w:sz w:val="22"/>
          <w:szCs w:val="22"/>
          <w:lang w:eastAsia="zh-CN"/>
        </w:rPr>
        <w:t xml:space="preserve">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w:t>
      </w:r>
      <w:r w:rsidR="00175EFF">
        <w:rPr>
          <w:rFonts w:ascii="Times New Roman" w:eastAsia="宋体" w:hAnsi="Times New Roman" w:cs="Times New Roman" w:hint="eastAsia"/>
          <w:b/>
          <w:bCs/>
          <w:i/>
          <w:iCs/>
          <w:sz w:val="22"/>
          <w:szCs w:val="22"/>
          <w:lang w:eastAsia="zh-CN"/>
        </w:rPr>
        <w:t xml:space="preserve">both </w:t>
      </w:r>
      <w:r>
        <w:rPr>
          <w:rFonts w:ascii="Times New Roman" w:eastAsia="宋体" w:hAnsi="Times New Roman" w:cs="Times New Roman" w:hint="eastAsia"/>
          <w:b/>
          <w:bCs/>
          <w:i/>
          <w:iCs/>
          <w:sz w:val="22"/>
          <w:szCs w:val="22"/>
          <w:lang w:eastAsia="zh-CN"/>
        </w:rPr>
        <w:t xml:space="preserve">the </w:t>
      </w:r>
      <w:r w:rsidR="00030110">
        <w:rPr>
          <w:rFonts w:ascii="Times New Roman" w:eastAsia="宋体" w:hAnsi="Times New Roman" w:cs="Times New Roman" w:hint="eastAsia"/>
          <w:b/>
          <w:bCs/>
          <w:i/>
          <w:iCs/>
          <w:sz w:val="22"/>
          <w:szCs w:val="22"/>
          <w:lang w:eastAsia="zh-CN"/>
        </w:rPr>
        <w:t xml:space="preserve">initial </w:t>
      </w:r>
      <w:r w:rsidR="00AB0EB8">
        <w:rPr>
          <w:rFonts w:ascii="Times New Roman" w:eastAsia="宋体" w:hAnsi="Times New Roman" w:cs="Times New Roman" w:hint="eastAsia"/>
          <w:b/>
          <w:bCs/>
          <w:i/>
          <w:iCs/>
          <w:sz w:val="22"/>
          <w:szCs w:val="22"/>
          <w:lang w:eastAsia="zh-CN"/>
        </w:rPr>
        <w:t xml:space="preserve">access and </w:t>
      </w:r>
      <w:r>
        <w:rPr>
          <w:rFonts w:ascii="Times New Roman" w:eastAsia="宋体" w:hAnsi="Times New Roman" w:cs="Times New Roman" w:hint="eastAsia"/>
          <w:b/>
          <w:bCs/>
          <w:i/>
          <w:iCs/>
          <w:sz w:val="22"/>
          <w:szCs w:val="22"/>
          <w:lang w:eastAsia="zh-CN"/>
        </w:rPr>
        <w:t>connected mode</w:t>
      </w:r>
      <w:r w:rsidR="00AB0EB8">
        <w:rPr>
          <w:rFonts w:ascii="Times New Roman" w:eastAsia="宋体" w:hAnsi="Times New Roman" w:cs="Times New Roman" w:hint="eastAsia"/>
          <w:b/>
          <w:bCs/>
          <w:i/>
          <w:iCs/>
          <w:sz w:val="22"/>
          <w:szCs w:val="22"/>
          <w:lang w:eastAsia="zh-CN"/>
        </w:rPr>
        <w:t>.</w:t>
      </w:r>
      <w:r w:rsidR="00175EFF">
        <w:rPr>
          <w:rFonts w:ascii="Times New Roman" w:eastAsia="宋体" w:hAnsi="Times New Roman" w:cs="Times New Roman" w:hint="eastAsia"/>
          <w:b/>
          <w:bCs/>
          <w:i/>
          <w:iCs/>
          <w:sz w:val="22"/>
          <w:szCs w:val="22"/>
          <w:lang w:eastAsia="zh-CN"/>
        </w:rPr>
        <w:t xml:space="preserve"> </w:t>
      </w:r>
    </w:p>
    <w:p w14:paraId="5ED4D72E" w14:textId="2B41BD32" w:rsidR="00BB4D20" w:rsidRPr="00B04045" w:rsidRDefault="00860A4B" w:rsidP="00BB4D20">
      <w:pPr>
        <w:pStyle w:val="1"/>
        <w:spacing w:before="240"/>
        <w:ind w:left="578" w:hanging="578"/>
        <w:rPr>
          <w:lang w:eastAsia="zh-CN"/>
        </w:rPr>
      </w:pPr>
      <w:r>
        <w:rPr>
          <w:rFonts w:eastAsia="宋体" w:hint="eastAsia"/>
          <w:lang w:eastAsia="zh-CN"/>
        </w:rPr>
        <w:t>Simulation</w:t>
      </w:r>
      <w:r w:rsidR="00943778">
        <w:rPr>
          <w:rFonts w:eastAsia="宋体" w:hint="eastAsia"/>
          <w:lang w:eastAsia="zh-CN"/>
        </w:rPr>
        <w:t>s</w:t>
      </w:r>
      <w:r w:rsidR="00117959">
        <w:rPr>
          <w:rFonts w:eastAsia="宋体" w:hint="eastAsia"/>
          <w:lang w:eastAsia="zh-CN"/>
        </w:rPr>
        <w:t xml:space="preserve"> for further study</w:t>
      </w:r>
    </w:p>
    <w:p w14:paraId="4636E143" w14:textId="59C536BB" w:rsidR="00E64F6A" w:rsidRDefault="00EB075A" w:rsidP="00566E36">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The legacy </w:t>
      </w:r>
      <w:r w:rsidR="00BB1D91">
        <w:rPr>
          <w:rFonts w:ascii="Times New Roman" w:eastAsia="宋体" w:hAnsi="Times New Roman" w:cs="Times New Roman" w:hint="eastAsia"/>
          <w:sz w:val="22"/>
          <w:szCs w:val="22"/>
          <w:lang w:eastAsia="zh-CN"/>
        </w:rPr>
        <w:t xml:space="preserve">PDC </w:t>
      </w:r>
      <w:r w:rsidR="00BB1D91">
        <w:rPr>
          <w:rFonts w:ascii="Times New Roman" w:eastAsia="宋体" w:hAnsi="Times New Roman" w:cs="Times New Roman"/>
          <w:sz w:val="22"/>
          <w:szCs w:val="22"/>
          <w:lang w:eastAsia="zh-CN"/>
        </w:rPr>
        <w:t>is</w:t>
      </w:r>
      <w:r w:rsidR="00BB1D91">
        <w:rPr>
          <w:rFonts w:ascii="Times New Roman" w:eastAsia="宋体" w:hAnsi="Times New Roman" w:cs="Times New Roman" w:hint="eastAsia"/>
          <w:sz w:val="22"/>
          <w:szCs w:val="22"/>
          <w:lang w:eastAsia="zh-CN"/>
        </w:rPr>
        <w:t xml:space="preserve"> </w:t>
      </w:r>
      <w:r w:rsidR="00BB1D91">
        <w:rPr>
          <w:rFonts w:ascii="Times New Roman" w:eastAsia="宋体" w:hAnsi="Times New Roman" w:cs="Times New Roman"/>
          <w:sz w:val="22"/>
          <w:szCs w:val="22"/>
          <w:lang w:eastAsia="zh-CN"/>
        </w:rPr>
        <w:t>designed</w:t>
      </w:r>
      <w:r w:rsidR="00BB1D91">
        <w:rPr>
          <w:rFonts w:ascii="Times New Roman" w:eastAsia="宋体" w:hAnsi="Times New Roman" w:cs="Times New Roman" w:hint="eastAsia"/>
          <w:sz w:val="22"/>
          <w:szCs w:val="22"/>
          <w:lang w:eastAsia="zh-CN"/>
        </w:rPr>
        <w:t xml:space="preserve"> for TN</w:t>
      </w:r>
      <w:r w:rsidR="008A3FCB">
        <w:rPr>
          <w:rFonts w:ascii="Times New Roman" w:eastAsia="宋体" w:hAnsi="Times New Roman" w:cs="Times New Roman"/>
          <w:sz w:val="22"/>
          <w:szCs w:val="22"/>
          <w:lang w:eastAsia="zh-CN"/>
        </w:rPr>
        <w:t>;</w:t>
      </w:r>
      <w:r w:rsidR="00BB1D91">
        <w:rPr>
          <w:rFonts w:ascii="Times New Roman" w:eastAsia="宋体" w:hAnsi="Times New Roman" w:cs="Times New Roman" w:hint="eastAsia"/>
          <w:sz w:val="22"/>
          <w:szCs w:val="22"/>
          <w:lang w:eastAsia="zh-CN"/>
        </w:rPr>
        <w:t xml:space="preserve"> the feasibility for NTN, at least for </w:t>
      </w:r>
      <w:r w:rsidR="00FB1291" w:rsidRPr="00FB1291">
        <w:rPr>
          <w:rFonts w:ascii="Times New Roman" w:eastAsia="宋体" w:hAnsi="Times New Roman" w:cs="Times New Roman" w:hint="eastAsia"/>
          <w:i/>
          <w:iCs/>
          <w:sz w:val="22"/>
          <w:szCs w:val="22"/>
          <w:lang w:eastAsia="zh-CN"/>
        </w:rPr>
        <w:t>T</w:t>
      </w:r>
      <w:r w:rsidR="00FB1291" w:rsidRPr="00FB1291">
        <w:rPr>
          <w:rFonts w:ascii="Times New Roman" w:eastAsia="宋体" w:hAnsi="Times New Roman" w:cs="Times New Roman" w:hint="eastAsia"/>
          <w:i/>
          <w:iCs/>
          <w:sz w:val="22"/>
          <w:szCs w:val="22"/>
          <w:vertAlign w:val="subscript"/>
          <w:lang w:eastAsia="zh-CN"/>
        </w:rPr>
        <w:t>TA</w:t>
      </w:r>
      <w:r w:rsidR="00FB1291">
        <w:rPr>
          <w:rFonts w:ascii="Times New Roman" w:eastAsia="宋体" w:hAnsi="Times New Roman" w:cs="Times New Roman" w:hint="eastAsia"/>
          <w:i/>
          <w:iCs/>
          <w:sz w:val="22"/>
          <w:szCs w:val="22"/>
          <w:lang w:eastAsia="zh-CN"/>
        </w:rPr>
        <w:t xml:space="preserve"> </w:t>
      </w:r>
      <w:r w:rsidR="00FB1291">
        <w:rPr>
          <w:rFonts w:ascii="Times New Roman" w:eastAsia="宋体" w:hAnsi="Times New Roman" w:cs="Times New Roman" w:hint="eastAsia"/>
          <w:sz w:val="22"/>
          <w:szCs w:val="22"/>
          <w:lang w:eastAsia="zh-CN"/>
        </w:rPr>
        <w:t xml:space="preserve">determination, has not been </w:t>
      </w:r>
      <w:r w:rsidR="00FB1291">
        <w:rPr>
          <w:rFonts w:ascii="Times New Roman" w:eastAsia="宋体" w:hAnsi="Times New Roman" w:cs="Times New Roman"/>
          <w:sz w:val="22"/>
          <w:szCs w:val="22"/>
          <w:lang w:eastAsia="zh-CN"/>
        </w:rPr>
        <w:t>investigated</w:t>
      </w:r>
      <w:r w:rsidR="00FB1291">
        <w:rPr>
          <w:rFonts w:ascii="Times New Roman" w:eastAsia="宋体" w:hAnsi="Times New Roman" w:cs="Times New Roman" w:hint="eastAsia"/>
          <w:sz w:val="22"/>
          <w:szCs w:val="22"/>
          <w:lang w:eastAsia="zh-CN"/>
        </w:rPr>
        <w:t>.</w:t>
      </w:r>
    </w:p>
    <w:p w14:paraId="4EE47CCF" w14:textId="397755EE" w:rsidR="00FB1291" w:rsidRPr="00EE6EDD" w:rsidRDefault="00FB1291" w:rsidP="00FB1291">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sidR="006C0BC8">
        <w:rPr>
          <w:rFonts w:ascii="Times New Roman" w:eastAsia="宋体" w:hAnsi="Times New Roman" w:cs="Times New Roman" w:hint="eastAsia"/>
          <w:b/>
          <w:bCs/>
          <w:i/>
          <w:iCs/>
          <w:sz w:val="22"/>
          <w:szCs w:val="22"/>
          <w:lang w:eastAsia="zh-CN"/>
        </w:rPr>
        <w:t>RAN1 evaluate</w:t>
      </w:r>
      <w:r w:rsidR="001375EB">
        <w:rPr>
          <w:rFonts w:ascii="Times New Roman" w:eastAsia="宋体" w:hAnsi="Times New Roman" w:cs="Times New Roman" w:hint="eastAsia"/>
          <w:b/>
          <w:bCs/>
          <w:i/>
          <w:iCs/>
          <w:sz w:val="22"/>
          <w:szCs w:val="22"/>
          <w:lang w:eastAsia="zh-CN"/>
        </w:rPr>
        <w:t>s</w:t>
      </w:r>
      <w:r w:rsidR="006C0BC8">
        <w:rPr>
          <w:rFonts w:ascii="Times New Roman" w:eastAsia="宋体" w:hAnsi="Times New Roman" w:cs="Times New Roman" w:hint="eastAsia"/>
          <w:b/>
          <w:bCs/>
          <w:i/>
          <w:iCs/>
          <w:sz w:val="22"/>
          <w:szCs w:val="22"/>
          <w:lang w:eastAsia="zh-CN"/>
        </w:rPr>
        <w:t xml:space="preserve"> </w:t>
      </w:r>
      <w:r w:rsidR="007B0BC8">
        <w:rPr>
          <w:rFonts w:ascii="Times New Roman" w:eastAsia="宋体" w:hAnsi="Times New Roman" w:cs="Times New Roman" w:hint="eastAsia"/>
          <w:b/>
          <w:bCs/>
          <w:i/>
          <w:iCs/>
          <w:sz w:val="22"/>
          <w:szCs w:val="22"/>
          <w:lang w:eastAsia="zh-CN"/>
        </w:rPr>
        <w:t xml:space="preserve">the </w:t>
      </w:r>
      <w:r w:rsidR="00493AFF">
        <w:rPr>
          <w:rFonts w:ascii="Times New Roman" w:eastAsia="宋体" w:hAnsi="Times New Roman" w:cs="Times New Roman" w:hint="eastAsia"/>
          <w:b/>
          <w:bCs/>
          <w:i/>
          <w:iCs/>
          <w:sz w:val="22"/>
          <w:szCs w:val="22"/>
          <w:lang w:eastAsia="zh-CN"/>
        </w:rPr>
        <w:t xml:space="preserve">feasibility of </w:t>
      </w:r>
      <w:r w:rsidR="007B0BC8">
        <w:rPr>
          <w:rFonts w:ascii="Times New Roman" w:eastAsia="宋体" w:hAnsi="Times New Roman" w:cs="Times New Roman" w:hint="eastAsia"/>
          <w:b/>
          <w:bCs/>
          <w:i/>
          <w:iCs/>
          <w:sz w:val="22"/>
          <w:szCs w:val="22"/>
          <w:lang w:eastAsia="zh-CN"/>
        </w:rPr>
        <w:t xml:space="preserve">legacy PDC, e.g. </w:t>
      </w:r>
      <w:r w:rsidR="0011016C">
        <w:rPr>
          <w:rFonts w:ascii="Times New Roman" w:eastAsia="宋体" w:hAnsi="Times New Roman" w:cs="Times New Roman" w:hint="eastAsia"/>
          <w:b/>
          <w:bCs/>
          <w:i/>
          <w:iCs/>
          <w:sz w:val="22"/>
          <w:szCs w:val="22"/>
          <w:lang w:eastAsia="zh-CN"/>
        </w:rPr>
        <w:t xml:space="preserve">the </w:t>
      </w:r>
      <w:r w:rsidR="007B0BC8" w:rsidRPr="007B0BC8">
        <w:rPr>
          <w:rFonts w:ascii="Times New Roman" w:eastAsia="宋体" w:hAnsi="Times New Roman" w:cs="Times New Roman"/>
          <w:b/>
          <w:bCs/>
          <w:i/>
          <w:iCs/>
          <w:sz w:val="22"/>
          <w:szCs w:val="22"/>
          <w:lang w:eastAsia="zh-CN"/>
        </w:rPr>
        <w:t>UE-side RTT-based PDC</w:t>
      </w:r>
      <w:r w:rsidR="007B0BC8">
        <w:rPr>
          <w:rFonts w:ascii="Times New Roman" w:eastAsia="宋体" w:hAnsi="Times New Roman" w:cs="Times New Roman" w:hint="eastAsia"/>
          <w:b/>
          <w:bCs/>
          <w:i/>
          <w:iCs/>
          <w:sz w:val="22"/>
          <w:szCs w:val="22"/>
          <w:lang w:eastAsia="zh-CN"/>
        </w:rPr>
        <w:t xml:space="preserve"> and</w:t>
      </w:r>
      <w:r w:rsidR="0011016C">
        <w:rPr>
          <w:rFonts w:ascii="Times New Roman" w:eastAsia="宋体" w:hAnsi="Times New Roman" w:cs="Times New Roman" w:hint="eastAsia"/>
          <w:b/>
          <w:bCs/>
          <w:i/>
          <w:iCs/>
          <w:sz w:val="22"/>
          <w:szCs w:val="22"/>
          <w:lang w:eastAsia="zh-CN"/>
        </w:rPr>
        <w:t xml:space="preserve"> the</w:t>
      </w:r>
      <w:r w:rsidR="007B0BC8">
        <w:rPr>
          <w:rFonts w:ascii="Times New Roman" w:eastAsia="宋体" w:hAnsi="Times New Roman" w:cs="Times New Roman" w:hint="eastAsia"/>
          <w:b/>
          <w:bCs/>
          <w:i/>
          <w:iCs/>
          <w:sz w:val="22"/>
          <w:szCs w:val="22"/>
          <w:lang w:eastAsia="zh-CN"/>
        </w:rPr>
        <w:t xml:space="preserve"> </w:t>
      </w:r>
      <w:proofErr w:type="spellStart"/>
      <w:r w:rsidR="00856202">
        <w:rPr>
          <w:rFonts w:ascii="Times New Roman" w:eastAsia="宋体" w:hAnsi="Times New Roman" w:cs="Times New Roman" w:hint="eastAsia"/>
          <w:b/>
          <w:bCs/>
          <w:i/>
          <w:iCs/>
          <w:sz w:val="22"/>
          <w:szCs w:val="22"/>
          <w:lang w:eastAsia="zh-CN"/>
        </w:rPr>
        <w:t>gNB</w:t>
      </w:r>
      <w:proofErr w:type="spellEnd"/>
      <w:r w:rsidR="00856202" w:rsidRPr="007B0BC8">
        <w:rPr>
          <w:rFonts w:ascii="Times New Roman" w:eastAsia="宋体" w:hAnsi="Times New Roman" w:cs="Times New Roman"/>
          <w:b/>
          <w:bCs/>
          <w:i/>
          <w:iCs/>
          <w:sz w:val="22"/>
          <w:szCs w:val="22"/>
          <w:lang w:eastAsia="zh-CN"/>
        </w:rPr>
        <w:t>-side RTT-based PDC</w:t>
      </w:r>
      <w:r w:rsidR="00856202">
        <w:rPr>
          <w:rFonts w:ascii="Times New Roman" w:eastAsia="宋体" w:hAnsi="Times New Roman" w:cs="Times New Roman" w:hint="eastAsia"/>
          <w:b/>
          <w:bCs/>
          <w:i/>
          <w:iCs/>
          <w:sz w:val="22"/>
          <w:szCs w:val="22"/>
          <w:lang w:eastAsia="zh-CN"/>
        </w:rPr>
        <w:t>,</w:t>
      </w:r>
      <w:r w:rsidR="00493AFF">
        <w:rPr>
          <w:rFonts w:ascii="Times New Roman" w:eastAsia="宋体" w:hAnsi="Times New Roman" w:cs="Times New Roman" w:hint="eastAsia"/>
          <w:b/>
          <w:bCs/>
          <w:i/>
          <w:iCs/>
          <w:sz w:val="22"/>
          <w:szCs w:val="22"/>
          <w:lang w:eastAsia="zh-CN"/>
        </w:rPr>
        <w:t xml:space="preserve"> </w:t>
      </w:r>
      <w:r w:rsidR="00E234EC">
        <w:rPr>
          <w:rFonts w:ascii="Times New Roman" w:eastAsia="宋体" w:hAnsi="Times New Roman" w:cs="Times New Roman" w:hint="eastAsia"/>
          <w:b/>
          <w:bCs/>
          <w:i/>
          <w:iCs/>
          <w:sz w:val="22"/>
          <w:szCs w:val="22"/>
          <w:lang w:eastAsia="zh-CN"/>
        </w:rPr>
        <w:t xml:space="preserve">for </w:t>
      </w:r>
      <w:r w:rsidR="00E64F6A">
        <w:rPr>
          <w:rFonts w:ascii="Times New Roman" w:eastAsia="宋体" w:hAnsi="Times New Roman" w:cs="Times New Roman"/>
          <w:b/>
          <w:bCs/>
          <w:i/>
          <w:iCs/>
          <w:sz w:val="22"/>
          <w:szCs w:val="22"/>
          <w:lang w:eastAsia="zh-CN"/>
        </w:rPr>
        <w:t>an</w:t>
      </w:r>
      <w:r w:rsidR="00E234EC">
        <w:rPr>
          <w:rFonts w:ascii="Times New Roman" w:eastAsia="宋体" w:hAnsi="Times New Roman" w:cs="Times New Roman" w:hint="eastAsia"/>
          <w:b/>
          <w:bCs/>
          <w:i/>
          <w:iCs/>
          <w:sz w:val="22"/>
          <w:szCs w:val="22"/>
          <w:lang w:eastAsia="zh-CN"/>
        </w:rPr>
        <w:t xml:space="preserve"> NTN terminal </w:t>
      </w:r>
      <w:r w:rsidR="0097006E">
        <w:rPr>
          <w:rFonts w:ascii="Times New Roman" w:eastAsia="宋体" w:hAnsi="Times New Roman" w:cs="Times New Roman" w:hint="eastAsia"/>
          <w:b/>
          <w:bCs/>
          <w:i/>
          <w:iCs/>
          <w:sz w:val="22"/>
          <w:szCs w:val="22"/>
          <w:lang w:eastAsia="zh-CN"/>
        </w:rPr>
        <w:t>to determine the T</w:t>
      </w:r>
      <w:r w:rsidR="0097006E" w:rsidRPr="00175EFF">
        <w:rPr>
          <w:rFonts w:ascii="Times New Roman" w:eastAsia="宋体" w:hAnsi="Times New Roman" w:cs="Times New Roman" w:hint="eastAsia"/>
          <w:b/>
          <w:bCs/>
          <w:i/>
          <w:iCs/>
          <w:sz w:val="22"/>
          <w:szCs w:val="22"/>
          <w:vertAlign w:val="subscript"/>
          <w:lang w:eastAsia="zh-CN"/>
        </w:rPr>
        <w:t>TA</w:t>
      </w:r>
      <w:r w:rsidR="0097006E">
        <w:rPr>
          <w:rFonts w:ascii="Times New Roman" w:eastAsia="宋体" w:hAnsi="Times New Roman" w:cs="Times New Roman" w:hint="eastAsia"/>
          <w:b/>
          <w:bCs/>
          <w:i/>
          <w:iCs/>
          <w:sz w:val="22"/>
          <w:szCs w:val="22"/>
          <w:vertAlign w:val="subscript"/>
          <w:lang w:eastAsia="zh-CN"/>
        </w:rPr>
        <w:t xml:space="preserve"> </w:t>
      </w:r>
      <w:r w:rsidR="0097006E" w:rsidRPr="0097006E">
        <w:rPr>
          <w:rFonts w:ascii="Times New Roman" w:eastAsia="宋体" w:hAnsi="Times New Roman" w:cs="Times New Roman" w:hint="eastAsia"/>
          <w:b/>
          <w:bCs/>
          <w:i/>
          <w:iCs/>
          <w:sz w:val="22"/>
          <w:szCs w:val="22"/>
          <w:lang w:eastAsia="zh-CN"/>
        </w:rPr>
        <w:t>when</w:t>
      </w:r>
      <w:r w:rsidR="00E64F6A">
        <w:rPr>
          <w:rFonts w:ascii="Times New Roman" w:eastAsia="宋体" w:hAnsi="Times New Roman" w:cs="Times New Roman" w:hint="eastAsia"/>
          <w:b/>
          <w:bCs/>
          <w:i/>
          <w:iCs/>
          <w:sz w:val="22"/>
          <w:szCs w:val="22"/>
          <w:lang w:eastAsia="zh-CN"/>
        </w:rPr>
        <w:t xml:space="preserve"> the GNSS is temporarily unavailable</w:t>
      </w:r>
      <w:r w:rsidR="006214F4">
        <w:rPr>
          <w:rFonts w:ascii="Times New Roman" w:eastAsia="宋体" w:hAnsi="Times New Roman" w:cs="Times New Roman" w:hint="eastAsia"/>
          <w:b/>
          <w:bCs/>
          <w:i/>
          <w:iCs/>
          <w:sz w:val="22"/>
          <w:szCs w:val="22"/>
          <w:lang w:eastAsia="zh-CN"/>
        </w:rPr>
        <w:t xml:space="preserve"> under the connected mode</w:t>
      </w:r>
      <w:r w:rsidR="00E64F6A">
        <w:rPr>
          <w:rFonts w:ascii="Times New Roman" w:eastAsia="宋体" w:hAnsi="Times New Roman" w:cs="Times New Roman" w:hint="eastAsia"/>
          <w:b/>
          <w:bCs/>
          <w:i/>
          <w:iCs/>
          <w:sz w:val="22"/>
          <w:szCs w:val="22"/>
          <w:lang w:eastAsia="zh-CN"/>
        </w:rPr>
        <w:t>.</w:t>
      </w:r>
    </w:p>
    <w:p w14:paraId="60841A8D" w14:textId="77777777" w:rsidR="00E972CD" w:rsidRDefault="00E972CD" w:rsidP="00566E36">
      <w:pPr>
        <w:jc w:val="both"/>
        <w:rPr>
          <w:rFonts w:ascii="Times New Roman" w:eastAsia="宋体" w:hAnsi="Times New Roman" w:cs="Times New Roman"/>
          <w:sz w:val="22"/>
          <w:szCs w:val="22"/>
          <w:lang w:eastAsia="zh-CN"/>
        </w:rPr>
      </w:pPr>
    </w:p>
    <w:p w14:paraId="16F94CD6" w14:textId="3A1381C2" w:rsidR="00AB0EB8" w:rsidRPr="00DC31C6" w:rsidRDefault="006214F4" w:rsidP="00566E36">
      <w:pPr>
        <w:jc w:val="both"/>
        <w:rPr>
          <w:rFonts w:ascii="Times New Roman" w:eastAsia="宋体" w:hAnsi="Times New Roman" w:cs="Times New Roman"/>
          <w:sz w:val="22"/>
          <w:szCs w:val="22"/>
          <w:lang w:eastAsia="zh-CN"/>
        </w:rPr>
      </w:pPr>
      <w:r w:rsidRPr="006214F4">
        <w:rPr>
          <w:rFonts w:ascii="Times New Roman" w:eastAsia="宋体" w:hAnsi="Times New Roman" w:cs="Times New Roman" w:hint="eastAsia"/>
          <w:sz w:val="22"/>
          <w:szCs w:val="22"/>
          <w:lang w:eastAsia="zh-CN"/>
        </w:rPr>
        <w:t>The</w:t>
      </w:r>
      <w:r>
        <w:rPr>
          <w:rFonts w:ascii="Times New Roman" w:eastAsia="宋体" w:hAnsi="Times New Roman" w:cs="Times New Roman" w:hint="eastAsia"/>
          <w:sz w:val="22"/>
          <w:szCs w:val="22"/>
          <w:lang w:eastAsia="zh-CN"/>
        </w:rPr>
        <w:t xml:space="preserve"> legacy </w:t>
      </w:r>
      <w:r w:rsidR="00E972CD">
        <w:rPr>
          <w:rFonts w:ascii="Times New Roman" w:eastAsia="宋体" w:hAnsi="Times New Roman" w:cs="Times New Roman" w:hint="eastAsia"/>
          <w:sz w:val="22"/>
          <w:szCs w:val="22"/>
          <w:lang w:eastAsia="zh-CN"/>
        </w:rPr>
        <w:t xml:space="preserve">SIB9 has not been </w:t>
      </w:r>
      <w:r w:rsidR="008424D7">
        <w:rPr>
          <w:rFonts w:ascii="Times New Roman" w:eastAsia="宋体" w:hAnsi="Times New Roman" w:cs="Times New Roman"/>
          <w:sz w:val="22"/>
          <w:szCs w:val="22"/>
          <w:lang w:eastAsia="zh-CN"/>
        </w:rPr>
        <w:t>investigated</w:t>
      </w:r>
      <w:r w:rsidR="008424D7">
        <w:rPr>
          <w:rFonts w:ascii="Times New Roman" w:eastAsia="宋体" w:hAnsi="Times New Roman" w:cs="Times New Roman" w:hint="eastAsia"/>
          <w:sz w:val="22"/>
          <w:szCs w:val="22"/>
          <w:lang w:eastAsia="zh-CN"/>
        </w:rPr>
        <w:t xml:space="preserve"> as a time stamp for an NTN terminal to determine </w:t>
      </w:r>
      <w:r w:rsidR="008424D7" w:rsidRPr="00FB1291">
        <w:rPr>
          <w:rFonts w:ascii="Times New Roman" w:eastAsia="宋体" w:hAnsi="Times New Roman" w:cs="Times New Roman" w:hint="eastAsia"/>
          <w:i/>
          <w:iCs/>
          <w:sz w:val="22"/>
          <w:szCs w:val="22"/>
          <w:lang w:eastAsia="zh-CN"/>
        </w:rPr>
        <w:t>T</w:t>
      </w:r>
      <w:r w:rsidR="008424D7" w:rsidRPr="00FB1291">
        <w:rPr>
          <w:rFonts w:ascii="Times New Roman" w:eastAsia="宋体" w:hAnsi="Times New Roman" w:cs="Times New Roman" w:hint="eastAsia"/>
          <w:i/>
          <w:iCs/>
          <w:sz w:val="22"/>
          <w:szCs w:val="22"/>
          <w:vertAlign w:val="subscript"/>
          <w:lang w:eastAsia="zh-CN"/>
        </w:rPr>
        <w:t>TA</w:t>
      </w:r>
      <w:r w:rsidR="00F30288">
        <w:rPr>
          <w:rFonts w:ascii="Times New Roman" w:eastAsia="宋体" w:hAnsi="Times New Roman" w:cs="Times New Roman" w:hint="eastAsia"/>
          <w:sz w:val="22"/>
          <w:szCs w:val="22"/>
          <w:lang w:eastAsia="zh-CN"/>
        </w:rPr>
        <w:t>.</w:t>
      </w:r>
      <w:r w:rsidR="00EB0DA6" w:rsidRPr="00EB0DA6">
        <w:rPr>
          <w:rFonts w:ascii="Times New Roman" w:eastAsia="宋体" w:hAnsi="Times New Roman" w:cs="Times New Roman" w:hint="eastAsia"/>
          <w:sz w:val="22"/>
          <w:szCs w:val="22"/>
          <w:lang w:eastAsia="zh-CN"/>
        </w:rPr>
        <w:t xml:space="preserve"> </w:t>
      </w:r>
      <w:r w:rsidR="00F30288">
        <w:rPr>
          <w:rFonts w:ascii="Times New Roman" w:eastAsia="宋体" w:hAnsi="Times New Roman" w:cs="Times New Roman"/>
          <w:sz w:val="22"/>
          <w:szCs w:val="22"/>
          <w:lang w:eastAsia="zh-CN"/>
        </w:rPr>
        <w:t>The</w:t>
      </w:r>
      <w:r w:rsidR="00EB0DA6" w:rsidRPr="00EB0DA6">
        <w:rPr>
          <w:rFonts w:ascii="Times New Roman" w:eastAsia="宋体" w:hAnsi="Times New Roman" w:cs="Times New Roman" w:hint="eastAsia"/>
          <w:sz w:val="22"/>
          <w:szCs w:val="22"/>
          <w:lang w:eastAsia="zh-CN"/>
        </w:rPr>
        <w:t xml:space="preserve"> fe</w:t>
      </w:r>
      <w:r w:rsidR="00EB0DA6">
        <w:rPr>
          <w:rFonts w:ascii="Times New Roman" w:eastAsia="宋体" w:hAnsi="Times New Roman" w:cs="Times New Roman" w:hint="eastAsia"/>
          <w:sz w:val="22"/>
          <w:szCs w:val="22"/>
          <w:lang w:eastAsia="zh-CN"/>
        </w:rPr>
        <w:t xml:space="preserve">asibility, </w:t>
      </w:r>
      <w:r w:rsidR="005E005A">
        <w:rPr>
          <w:rFonts w:ascii="Times New Roman" w:eastAsia="宋体" w:hAnsi="Times New Roman" w:cs="Times New Roman" w:hint="eastAsia"/>
          <w:sz w:val="22"/>
          <w:szCs w:val="22"/>
          <w:lang w:eastAsia="zh-CN"/>
        </w:rPr>
        <w:t xml:space="preserve">i.e. </w:t>
      </w:r>
      <w:r w:rsidR="00DC31C6" w:rsidRPr="00DC31C6">
        <w:rPr>
          <w:rFonts w:ascii="Times New Roman" w:eastAsia="宋体" w:hAnsi="Times New Roman" w:cs="Times New Roman" w:hint="eastAsia"/>
          <w:i/>
          <w:iCs/>
          <w:sz w:val="22"/>
          <w:szCs w:val="22"/>
          <w:lang w:eastAsia="zh-CN"/>
        </w:rPr>
        <w:t>T</w:t>
      </w:r>
      <w:r w:rsidR="00DC31C6" w:rsidRPr="00DC31C6">
        <w:rPr>
          <w:rFonts w:ascii="Times New Roman" w:eastAsia="宋体" w:hAnsi="Times New Roman" w:cs="Times New Roman" w:hint="eastAsia"/>
          <w:i/>
          <w:iCs/>
          <w:sz w:val="22"/>
          <w:szCs w:val="22"/>
          <w:vertAlign w:val="subscript"/>
          <w:lang w:eastAsia="zh-CN"/>
        </w:rPr>
        <w:t>TA</w:t>
      </w:r>
      <w:r w:rsidR="00DC31C6">
        <w:rPr>
          <w:rFonts w:ascii="Times New Roman" w:eastAsia="宋体" w:hAnsi="Times New Roman" w:cs="Times New Roman" w:hint="eastAsia"/>
          <w:sz w:val="22"/>
          <w:szCs w:val="22"/>
          <w:lang w:eastAsia="zh-CN"/>
        </w:rPr>
        <w:t xml:space="preserve"> estimation </w:t>
      </w:r>
      <w:r w:rsidR="00DC31C6">
        <w:rPr>
          <w:rFonts w:ascii="Times New Roman" w:eastAsia="宋体" w:hAnsi="Times New Roman" w:cs="Times New Roman"/>
          <w:sz w:val="22"/>
          <w:szCs w:val="22"/>
          <w:lang w:eastAsia="zh-CN"/>
        </w:rPr>
        <w:t>accuracy</w:t>
      </w:r>
      <w:r w:rsidR="00F30288">
        <w:rPr>
          <w:rFonts w:ascii="Times New Roman" w:eastAsia="宋体" w:hAnsi="Times New Roman" w:cs="Times New Roman"/>
          <w:sz w:val="22"/>
          <w:szCs w:val="22"/>
          <w:lang w:eastAsia="zh-CN"/>
        </w:rPr>
        <w:t>,</w:t>
      </w:r>
      <w:r w:rsidR="005E005A">
        <w:rPr>
          <w:rFonts w:ascii="Times New Roman" w:eastAsia="宋体" w:hAnsi="Times New Roman" w:cs="Times New Roman" w:hint="eastAsia"/>
          <w:sz w:val="22"/>
          <w:szCs w:val="22"/>
          <w:lang w:eastAsia="zh-CN"/>
        </w:rPr>
        <w:t xml:space="preserve"> should be</w:t>
      </w:r>
      <w:r w:rsidR="00F30288">
        <w:rPr>
          <w:rFonts w:ascii="Times New Roman" w:eastAsia="宋体" w:hAnsi="Times New Roman" w:cs="Times New Roman" w:hint="eastAsia"/>
          <w:sz w:val="22"/>
          <w:szCs w:val="22"/>
          <w:lang w:eastAsia="zh-CN"/>
        </w:rPr>
        <w:t xml:space="preserve"> evaluated in Rel-20.</w:t>
      </w:r>
    </w:p>
    <w:p w14:paraId="4B1230AB" w14:textId="1F3D6062" w:rsidR="00566E36" w:rsidRPr="001375EB" w:rsidRDefault="00566E36" w:rsidP="00EE6EDD">
      <w:pPr>
        <w:jc w:val="both"/>
        <w:rPr>
          <w:rFonts w:ascii="Times New Roman" w:eastAsia="宋体" w:hAnsi="Times New Roman" w:cs="Times New Roman"/>
          <w:b/>
          <w:bCs/>
          <w:sz w:val="22"/>
          <w:szCs w:val="22"/>
          <w:lang w:eastAsia="zh-CN"/>
        </w:rPr>
      </w:pPr>
      <w:r w:rsidRPr="00B67DE7">
        <w:rPr>
          <w:rFonts w:ascii="Times New Roman" w:hAnsi="Times New Roman" w:cs="Times New Roman"/>
          <w:b/>
          <w:bCs/>
          <w:i/>
          <w:iCs/>
          <w:sz w:val="22"/>
          <w:szCs w:val="22"/>
          <w:lang w:eastAsia="zh-CN"/>
        </w:rPr>
        <w:t xml:space="preserve">Proposal </w:t>
      </w:r>
      <w:r w:rsidR="00F24CB3">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w:t>
      </w:r>
      <w:r w:rsidR="00F30288">
        <w:rPr>
          <w:rFonts w:ascii="Times New Roman" w:eastAsia="宋体" w:hAnsi="Times New Roman" w:cs="Times New Roman" w:hint="eastAsia"/>
          <w:b/>
          <w:bCs/>
          <w:i/>
          <w:iCs/>
          <w:sz w:val="22"/>
          <w:szCs w:val="22"/>
          <w:lang w:eastAsia="zh-CN"/>
        </w:rPr>
        <w:t>RAN1 evaluate</w:t>
      </w:r>
      <w:r w:rsidR="001375EB">
        <w:rPr>
          <w:rFonts w:ascii="Times New Roman" w:eastAsia="宋体" w:hAnsi="Times New Roman" w:cs="Times New Roman" w:hint="eastAsia"/>
          <w:b/>
          <w:bCs/>
          <w:i/>
          <w:iCs/>
          <w:sz w:val="22"/>
          <w:szCs w:val="22"/>
          <w:lang w:eastAsia="zh-CN"/>
        </w:rPr>
        <w:t>s</w:t>
      </w:r>
      <w:r w:rsidR="00F30288">
        <w:rPr>
          <w:rFonts w:ascii="Times New Roman" w:eastAsia="宋体" w:hAnsi="Times New Roman" w:cs="Times New Roman" w:hint="eastAsia"/>
          <w:b/>
          <w:bCs/>
          <w:i/>
          <w:iCs/>
          <w:sz w:val="22"/>
          <w:szCs w:val="22"/>
          <w:lang w:eastAsia="zh-CN"/>
        </w:rPr>
        <w:t xml:space="preserve"> the</w:t>
      </w:r>
      <w:r w:rsidR="00C6546E">
        <w:rPr>
          <w:rFonts w:ascii="Times New Roman" w:eastAsia="宋体" w:hAnsi="Times New Roman" w:cs="Times New Roman" w:hint="eastAsia"/>
          <w:b/>
          <w:bCs/>
          <w:i/>
          <w:iCs/>
          <w:sz w:val="22"/>
          <w:szCs w:val="22"/>
          <w:lang w:eastAsia="zh-CN"/>
        </w:rPr>
        <w:t xml:space="preserve"> </w:t>
      </w:r>
      <w:r w:rsidR="006708C9">
        <w:rPr>
          <w:rFonts w:ascii="Times New Roman" w:eastAsia="宋体" w:hAnsi="Times New Roman" w:cs="Times New Roman" w:hint="eastAsia"/>
          <w:b/>
          <w:bCs/>
          <w:i/>
          <w:iCs/>
          <w:sz w:val="22"/>
          <w:szCs w:val="22"/>
          <w:lang w:eastAsia="zh-CN"/>
        </w:rPr>
        <w:t xml:space="preserve">SIB9 </w:t>
      </w:r>
      <w:r w:rsidR="006708C9">
        <w:rPr>
          <w:rFonts w:ascii="Times New Roman" w:eastAsia="宋体" w:hAnsi="Times New Roman" w:cs="Times New Roman"/>
          <w:b/>
          <w:bCs/>
          <w:i/>
          <w:iCs/>
          <w:sz w:val="22"/>
          <w:szCs w:val="22"/>
          <w:lang w:eastAsia="zh-CN"/>
        </w:rPr>
        <w:t>timestamp-based</w:t>
      </w:r>
      <w:r w:rsidR="00F30288">
        <w:rPr>
          <w:rFonts w:ascii="Times New Roman" w:eastAsia="宋体" w:hAnsi="Times New Roman" w:cs="Times New Roman" w:hint="eastAsia"/>
          <w:b/>
          <w:bCs/>
          <w:i/>
          <w:iCs/>
          <w:sz w:val="22"/>
          <w:szCs w:val="22"/>
          <w:lang w:eastAsia="zh-CN"/>
        </w:rPr>
        <w:t xml:space="preserve"> </w:t>
      </w:r>
      <w:r w:rsidR="002F7EA4" w:rsidRPr="002F7EA4">
        <w:rPr>
          <w:rFonts w:ascii="Times New Roman" w:eastAsia="宋体" w:hAnsi="Times New Roman" w:cs="Times New Roman" w:hint="eastAsia"/>
          <w:b/>
          <w:bCs/>
          <w:i/>
          <w:iCs/>
          <w:sz w:val="22"/>
          <w:szCs w:val="22"/>
          <w:lang w:eastAsia="zh-CN"/>
        </w:rPr>
        <w:t>T</w:t>
      </w:r>
      <w:r w:rsidR="002F7EA4" w:rsidRPr="002F7EA4">
        <w:rPr>
          <w:rFonts w:ascii="Times New Roman" w:eastAsia="宋体" w:hAnsi="Times New Roman" w:cs="Times New Roman" w:hint="eastAsia"/>
          <w:b/>
          <w:bCs/>
          <w:i/>
          <w:iCs/>
          <w:sz w:val="22"/>
          <w:szCs w:val="22"/>
          <w:vertAlign w:val="subscript"/>
          <w:lang w:eastAsia="zh-CN"/>
        </w:rPr>
        <w:t>TA</w:t>
      </w:r>
      <w:r w:rsidR="002F7EA4" w:rsidRPr="002F7EA4">
        <w:rPr>
          <w:rFonts w:ascii="Times New Roman" w:eastAsia="宋体" w:hAnsi="Times New Roman" w:cs="Times New Roman" w:hint="eastAsia"/>
          <w:b/>
          <w:bCs/>
          <w:i/>
          <w:iCs/>
          <w:sz w:val="22"/>
          <w:szCs w:val="22"/>
          <w:lang w:eastAsia="zh-CN"/>
        </w:rPr>
        <w:t xml:space="preserve"> estimation </w:t>
      </w:r>
      <w:r w:rsidR="002F7EA4" w:rsidRPr="002F7EA4">
        <w:rPr>
          <w:rFonts w:ascii="Times New Roman" w:eastAsia="宋体" w:hAnsi="Times New Roman" w:cs="Times New Roman"/>
          <w:b/>
          <w:bCs/>
          <w:i/>
          <w:iCs/>
          <w:sz w:val="22"/>
          <w:szCs w:val="22"/>
          <w:lang w:eastAsia="zh-CN"/>
        </w:rPr>
        <w:t xml:space="preserve">accuracy </w:t>
      </w:r>
      <w:r w:rsidR="009D3E8C">
        <w:rPr>
          <w:rFonts w:ascii="Times New Roman" w:eastAsia="宋体" w:hAnsi="Times New Roman" w:cs="Times New Roman" w:hint="eastAsia"/>
          <w:b/>
          <w:bCs/>
          <w:i/>
          <w:iCs/>
          <w:sz w:val="22"/>
          <w:szCs w:val="22"/>
          <w:lang w:eastAsia="zh-CN"/>
        </w:rPr>
        <w:t>of an NTN terminal</w:t>
      </w:r>
      <w:r w:rsidR="00C6546E">
        <w:rPr>
          <w:rFonts w:ascii="Times New Roman" w:eastAsia="宋体" w:hAnsi="Times New Roman" w:cs="Times New Roman" w:hint="eastAsia"/>
          <w:b/>
          <w:bCs/>
          <w:i/>
          <w:iCs/>
          <w:sz w:val="22"/>
          <w:szCs w:val="22"/>
          <w:lang w:eastAsia="zh-CN"/>
        </w:rPr>
        <w:t xml:space="preserve"> </w:t>
      </w:r>
      <w:r w:rsidR="009D3E8C">
        <w:rPr>
          <w:rFonts w:ascii="Times New Roman" w:eastAsia="宋体" w:hAnsi="Times New Roman" w:cs="Times New Roman" w:hint="eastAsia"/>
          <w:b/>
          <w:bCs/>
          <w:i/>
          <w:iCs/>
          <w:sz w:val="22"/>
          <w:szCs w:val="22"/>
          <w:lang w:eastAsia="zh-CN"/>
        </w:rPr>
        <w:t xml:space="preserve">under both the </w:t>
      </w:r>
      <w:r w:rsidR="001375EB">
        <w:rPr>
          <w:rFonts w:ascii="Times New Roman" w:eastAsia="宋体" w:hAnsi="Times New Roman" w:cs="Times New Roman"/>
          <w:b/>
          <w:bCs/>
          <w:i/>
          <w:iCs/>
          <w:sz w:val="22"/>
          <w:szCs w:val="22"/>
          <w:lang w:eastAsia="zh-CN"/>
        </w:rPr>
        <w:t>initial</w:t>
      </w:r>
      <w:r w:rsidR="009D3E8C">
        <w:rPr>
          <w:rFonts w:ascii="Times New Roman" w:eastAsia="宋体" w:hAnsi="Times New Roman" w:cs="Times New Roman" w:hint="eastAsia"/>
          <w:b/>
          <w:bCs/>
          <w:i/>
          <w:iCs/>
          <w:sz w:val="22"/>
          <w:szCs w:val="22"/>
          <w:lang w:eastAsia="zh-CN"/>
        </w:rPr>
        <w:t xml:space="preserve"> access and connected mode. </w:t>
      </w:r>
    </w:p>
    <w:p w14:paraId="64141AB6" w14:textId="77777777" w:rsidR="00364697" w:rsidRPr="00B04045" w:rsidRDefault="00364697" w:rsidP="0021786D">
      <w:pPr>
        <w:pStyle w:val="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72519D1E" w14:textId="38B638C1"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186A48">
        <w:rPr>
          <w:rFonts w:ascii="Times New Roman" w:eastAsia="宋体" w:hAnsi="Times New Roman" w:cs="Times New Roman"/>
          <w:sz w:val="22"/>
          <w:szCs w:val="22"/>
          <w:lang w:eastAsia="zh-CN"/>
        </w:rPr>
        <w:t>observations</w:t>
      </w:r>
      <w:r w:rsidR="00186A48">
        <w:rPr>
          <w:rFonts w:ascii="Times New Roman" w:eastAsia="宋体" w:hAnsi="Times New Roman" w:cs="Times New Roman" w:hint="eastAsia"/>
          <w:sz w:val="22"/>
          <w:szCs w:val="22"/>
          <w:lang w:eastAsia="zh-CN"/>
        </w:rPr>
        <w:t xml:space="preserve"> and </w:t>
      </w:r>
      <w:r w:rsidRPr="00E6374F">
        <w:rPr>
          <w:rFonts w:ascii="Times New Roman" w:hAnsi="Times New Roman" w:cs="Times New Roman"/>
          <w:sz w:val="22"/>
          <w:szCs w:val="22"/>
          <w:lang w:eastAsia="zh-CN"/>
        </w:rPr>
        <w:t>proposal</w:t>
      </w:r>
      <w:r w:rsidR="00186A48">
        <w:rPr>
          <w:rFonts w:ascii="Times New Roman" w:eastAsia="宋体" w:hAnsi="Times New Roman" w:cs="Times New Roman" w:hint="eastAsia"/>
          <w:sz w:val="22"/>
          <w:szCs w:val="22"/>
          <w:lang w:eastAsia="zh-CN"/>
        </w:rPr>
        <w:t>s</w:t>
      </w:r>
      <w:r w:rsidRPr="00E6374F">
        <w:rPr>
          <w:rFonts w:ascii="Times New Roman" w:hAnsi="Times New Roman" w:cs="Times New Roman"/>
          <w:sz w:val="22"/>
          <w:szCs w:val="22"/>
          <w:lang w:eastAsia="zh-CN"/>
        </w:rPr>
        <w:t>.</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4"/>
    <w:bookmarkEnd w:id="5"/>
    <w:bookmarkEnd w:id="6"/>
    <w:bookmarkEnd w:id="7"/>
    <w:p w14:paraId="7D30685A" w14:textId="77777777" w:rsidR="00740444" w:rsidRDefault="00740444" w:rsidP="001375EB">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When t</w:t>
      </w:r>
      <w:r w:rsidRPr="00601418">
        <w:rPr>
          <w:rFonts w:ascii="Times New Roman" w:hAnsi="Times New Roman" w:cs="Times New Roman"/>
          <w:b/>
          <w:bCs/>
          <w:i/>
          <w:iCs/>
          <w:sz w:val="22"/>
          <w:szCs w:val="22"/>
          <w:lang w:eastAsia="zh-CN"/>
        </w:rPr>
        <w:t xml:space="preserve">he GNSS information in </w:t>
      </w:r>
      <w:r>
        <w:rPr>
          <w:rFonts w:ascii="Times New Roman" w:hAnsi="Times New Roman" w:cs="Times New Roman"/>
          <w:b/>
          <w:bCs/>
          <w:i/>
          <w:iCs/>
          <w:sz w:val="22"/>
          <w:szCs w:val="22"/>
          <w:lang w:eastAsia="zh-CN"/>
        </w:rPr>
        <w:t xml:space="preserve">the </w:t>
      </w:r>
      <w:r w:rsidRPr="00601418">
        <w:rPr>
          <w:rFonts w:ascii="Times New Roman" w:hAnsi="Times New Roman" w:cs="Times New Roman"/>
          <w:b/>
          <w:bCs/>
          <w:i/>
          <w:iCs/>
          <w:sz w:val="22"/>
          <w:szCs w:val="22"/>
          <w:lang w:eastAsia="zh-CN"/>
        </w:rPr>
        <w:t xml:space="preserve">UE with GNSS capability </w:t>
      </w:r>
      <w:r>
        <w:rPr>
          <w:rFonts w:ascii="Times New Roman" w:eastAsia="宋体" w:hAnsi="Times New Roman" w:cs="Times New Roman" w:hint="eastAsia"/>
          <w:b/>
          <w:bCs/>
          <w:i/>
          <w:iCs/>
          <w:sz w:val="22"/>
          <w:szCs w:val="22"/>
          <w:lang w:eastAsia="zh-CN"/>
        </w:rPr>
        <w:t xml:space="preserve">is </w:t>
      </w:r>
      <w:r w:rsidRPr="00601418">
        <w:rPr>
          <w:rFonts w:ascii="Times New Roman" w:hAnsi="Times New Roman" w:cs="Times New Roman"/>
          <w:b/>
          <w:bCs/>
          <w:i/>
          <w:iCs/>
          <w:sz w:val="22"/>
          <w:szCs w:val="22"/>
          <w:lang w:eastAsia="zh-CN"/>
        </w:rPr>
        <w:t>temporarily unavailable</w:t>
      </w:r>
      <w:r>
        <w:rPr>
          <w:rFonts w:ascii="Times New Roman" w:eastAsia="宋体" w:hAnsi="Times New Roman" w:cs="Times New Roman" w:hint="eastAsia"/>
          <w:b/>
          <w:bCs/>
          <w:i/>
          <w:iCs/>
          <w:sz w:val="22"/>
          <w:szCs w:val="22"/>
          <w:lang w:eastAsia="zh-CN"/>
        </w:rPr>
        <w:t xml:space="preserve">, the legacy UE timing and frequency pre-compensation </w:t>
      </w:r>
      <w:r>
        <w:rPr>
          <w:rFonts w:ascii="Times New Roman" w:eastAsia="宋体" w:hAnsi="Times New Roman" w:cs="Times New Roman"/>
          <w:b/>
          <w:bCs/>
          <w:i/>
          <w:iCs/>
          <w:sz w:val="22"/>
          <w:szCs w:val="22"/>
          <w:lang w:eastAsia="zh-CN"/>
        </w:rPr>
        <w:t>cannot</w:t>
      </w:r>
      <w:r>
        <w:rPr>
          <w:rFonts w:ascii="Times New Roman" w:eastAsia="宋体" w:hAnsi="Times New Roman" w:cs="Times New Roman" w:hint="eastAsia"/>
          <w:b/>
          <w:bCs/>
          <w:i/>
          <w:iCs/>
          <w:sz w:val="22"/>
          <w:szCs w:val="22"/>
          <w:lang w:eastAsia="zh-CN"/>
        </w:rPr>
        <w:t xml:space="preserve"> work</w:t>
      </w:r>
      <w:r>
        <w:rPr>
          <w:rFonts w:ascii="Times New Roman" w:eastAsia="宋体" w:hAnsi="Times New Roman" w:cs="Times New Roman"/>
          <w:b/>
          <w:bCs/>
          <w:i/>
          <w:iCs/>
          <w:sz w:val="22"/>
          <w:szCs w:val="22"/>
          <w:lang w:eastAsia="zh-CN"/>
        </w:rPr>
        <w:t>,</w:t>
      </w:r>
      <w:r>
        <w:rPr>
          <w:rFonts w:ascii="Times New Roman" w:eastAsia="宋体" w:hAnsi="Times New Roman" w:cs="Times New Roman" w:hint="eastAsia"/>
          <w:b/>
          <w:bCs/>
          <w:i/>
          <w:iCs/>
          <w:sz w:val="22"/>
          <w:szCs w:val="22"/>
          <w:lang w:eastAsia="zh-CN"/>
        </w:rPr>
        <w:t xml:space="preserve"> especially during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w:t>
      </w:r>
    </w:p>
    <w:p w14:paraId="04B9DD72" w14:textId="77777777" w:rsidR="008D3783" w:rsidRDefault="008D3783" w:rsidP="008D3783">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PDC could </w:t>
      </w:r>
      <w:r>
        <w:rPr>
          <w:rFonts w:ascii="Times New Roman" w:eastAsia="宋体" w:hAnsi="Times New Roman" w:cs="Times New Roman"/>
          <w:b/>
          <w:bCs/>
          <w:i/>
          <w:iCs/>
          <w:sz w:val="22"/>
          <w:szCs w:val="22"/>
          <w:lang w:eastAsia="zh-CN"/>
        </w:rPr>
        <w:t>provide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service</w:t>
      </w:r>
      <w:r>
        <w:rPr>
          <w:rFonts w:ascii="Times New Roman" w:eastAsia="宋体" w:hAnsi="Times New Roman" w:cs="Times New Roman" w:hint="eastAsia"/>
          <w:b/>
          <w:bCs/>
          <w:i/>
          <w:iCs/>
          <w:sz w:val="22"/>
          <w:szCs w:val="22"/>
          <w:lang w:eastAsia="zh-CN"/>
        </w:rPr>
        <w:t xml:space="preserve"> link RTT information 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the connected mode.</w:t>
      </w:r>
    </w:p>
    <w:p w14:paraId="48FB6ECB" w14:textId="77777777" w:rsidR="008D3783" w:rsidRPr="00AB0EB8" w:rsidRDefault="008D3783" w:rsidP="008D3783">
      <w:pPr>
        <w:jc w:val="both"/>
        <w:rPr>
          <w:rFonts w:ascii="Times New Roman" w:eastAsia="宋体" w:hAnsi="Times New Roman" w:cs="Times New Roman"/>
          <w:b/>
          <w:bCs/>
          <w:i/>
          <w:iCs/>
          <w:sz w:val="22"/>
          <w:szCs w:val="22"/>
          <w:lang w:eastAsia="zh-CN"/>
        </w:rPr>
      </w:pPr>
      <w:r>
        <w:rPr>
          <w:rFonts w:ascii="Times New Roman" w:eastAsia="宋体" w:hAnsi="Times New Roman" w:cs="Times New Roman" w:hint="eastAsia"/>
          <w:b/>
          <w:bCs/>
          <w:i/>
          <w:iCs/>
          <w:sz w:val="22"/>
          <w:szCs w:val="22"/>
          <w:lang w:eastAsia="zh-CN"/>
        </w:rPr>
        <w:t>Observation</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3</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The legacy </w:t>
      </w:r>
      <w:proofErr w:type="spellStart"/>
      <w:r>
        <w:rPr>
          <w:rFonts w:ascii="Times New Roman" w:eastAsia="宋体" w:hAnsi="Times New Roman" w:cs="Times New Roman" w:hint="eastAsia"/>
          <w:b/>
          <w:bCs/>
          <w:i/>
          <w:iCs/>
          <w:sz w:val="22"/>
          <w:szCs w:val="22"/>
          <w:lang w:eastAsia="zh-CN"/>
        </w:rPr>
        <w:t>timeinfoUTC</w:t>
      </w:r>
      <w:proofErr w:type="spellEnd"/>
      <w:r>
        <w:rPr>
          <w:rFonts w:ascii="Times New Roman" w:eastAsia="宋体" w:hAnsi="Times New Roman" w:cs="Times New Roman" w:hint="eastAsia"/>
          <w:b/>
          <w:bCs/>
          <w:i/>
          <w:iCs/>
          <w:sz w:val="22"/>
          <w:szCs w:val="22"/>
          <w:lang w:eastAsia="zh-CN"/>
        </w:rPr>
        <w:t xml:space="preserve"> could </w:t>
      </w:r>
      <w:r>
        <w:rPr>
          <w:rFonts w:ascii="Times New Roman" w:eastAsia="宋体" w:hAnsi="Times New Roman" w:cs="Times New Roman"/>
          <w:b/>
          <w:bCs/>
          <w:i/>
          <w:iCs/>
          <w:sz w:val="22"/>
          <w:szCs w:val="22"/>
          <w:lang w:eastAsia="zh-CN"/>
        </w:rPr>
        <w:t>facilitate</w:t>
      </w:r>
      <w:r>
        <w:rPr>
          <w:rFonts w:ascii="Times New Roman" w:eastAsia="宋体" w:hAnsi="Times New Roman" w:cs="Times New Roman" w:hint="eastAsia"/>
          <w:b/>
          <w:bCs/>
          <w:i/>
          <w:iCs/>
          <w:sz w:val="22"/>
          <w:szCs w:val="22"/>
          <w:lang w:eastAsia="zh-CN"/>
        </w:rPr>
        <w:t xml:space="preserve"> a UE to estimate the T</w:t>
      </w:r>
      <w:r w:rsidRPr="00175EF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hint="eastAsia"/>
          <w:b/>
          <w:bCs/>
          <w:i/>
          <w:iCs/>
          <w:sz w:val="22"/>
          <w:szCs w:val="22"/>
          <w:lang w:eastAsia="zh-CN"/>
        </w:rPr>
        <w:t xml:space="preserve"> information when the GNSS is </w:t>
      </w:r>
      <w:r>
        <w:rPr>
          <w:rFonts w:ascii="Times New Roman" w:eastAsia="宋体" w:hAnsi="Times New Roman" w:cs="Times New Roman"/>
          <w:b/>
          <w:bCs/>
          <w:i/>
          <w:iCs/>
          <w:sz w:val="22"/>
          <w:szCs w:val="22"/>
          <w:lang w:eastAsia="zh-CN"/>
        </w:rPr>
        <w:t>temporarily</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unavailable</w:t>
      </w:r>
      <w:r>
        <w:rPr>
          <w:rFonts w:ascii="Times New Roman" w:eastAsia="宋体" w:hAnsi="Times New Roman" w:cs="Times New Roman" w:hint="eastAsia"/>
          <w:b/>
          <w:bCs/>
          <w:i/>
          <w:iCs/>
          <w:sz w:val="22"/>
          <w:szCs w:val="22"/>
          <w:lang w:eastAsia="zh-CN"/>
        </w:rPr>
        <w:t xml:space="preserve"> </w:t>
      </w:r>
      <w:r>
        <w:rPr>
          <w:rFonts w:ascii="Times New Roman" w:eastAsia="宋体" w:hAnsi="Times New Roman" w:cs="Times New Roman"/>
          <w:b/>
          <w:bCs/>
          <w:i/>
          <w:iCs/>
          <w:sz w:val="22"/>
          <w:szCs w:val="22"/>
          <w:lang w:eastAsia="zh-CN"/>
        </w:rPr>
        <w:t>during</w:t>
      </w:r>
      <w:r>
        <w:rPr>
          <w:rFonts w:ascii="Times New Roman" w:eastAsia="宋体" w:hAnsi="Times New Roman" w:cs="Times New Roman" w:hint="eastAsia"/>
          <w:b/>
          <w:bCs/>
          <w:i/>
          <w:iCs/>
          <w:sz w:val="22"/>
          <w:szCs w:val="22"/>
          <w:lang w:eastAsia="zh-CN"/>
        </w:rPr>
        <w:t xml:space="preserve"> both the initial access and connected mode. </w:t>
      </w:r>
    </w:p>
    <w:p w14:paraId="18271F28" w14:textId="77777777" w:rsidR="001375EB" w:rsidRPr="008D3783" w:rsidRDefault="001375EB" w:rsidP="001375EB">
      <w:pPr>
        <w:jc w:val="both"/>
        <w:rPr>
          <w:rFonts w:ascii="Times New Roman" w:eastAsia="宋体" w:hAnsi="Times New Roman" w:cs="Times New Roman"/>
          <w:b/>
          <w:bCs/>
          <w:i/>
          <w:iCs/>
          <w:sz w:val="22"/>
          <w:szCs w:val="22"/>
          <w:lang w:eastAsia="zh-CN"/>
        </w:rPr>
      </w:pPr>
    </w:p>
    <w:p w14:paraId="2E15464A" w14:textId="77777777" w:rsidR="008D3783" w:rsidRPr="00EE6EDD" w:rsidRDefault="008D3783" w:rsidP="008D3783">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eastAsia="宋体" w:hAnsi="Times New Roman" w:cs="Times New Roman" w:hint="eastAsia"/>
          <w:b/>
          <w:bCs/>
          <w:i/>
          <w:iCs/>
          <w:sz w:val="22"/>
          <w:szCs w:val="22"/>
          <w:lang w:eastAsia="zh-CN"/>
        </w:rPr>
        <w:t>1</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RAN1 evaluates the feasibility of legacy PDC, e.g. the </w:t>
      </w:r>
      <w:r w:rsidRPr="007B0BC8">
        <w:rPr>
          <w:rFonts w:ascii="Times New Roman" w:eastAsia="宋体" w:hAnsi="Times New Roman" w:cs="Times New Roman"/>
          <w:b/>
          <w:bCs/>
          <w:i/>
          <w:iCs/>
          <w:sz w:val="22"/>
          <w:szCs w:val="22"/>
          <w:lang w:eastAsia="zh-CN"/>
        </w:rPr>
        <w:t>UE-side RTT-based PDC</w:t>
      </w:r>
      <w:r>
        <w:rPr>
          <w:rFonts w:ascii="Times New Roman" w:eastAsia="宋体" w:hAnsi="Times New Roman" w:cs="Times New Roman" w:hint="eastAsia"/>
          <w:b/>
          <w:bCs/>
          <w:i/>
          <w:iCs/>
          <w:sz w:val="22"/>
          <w:szCs w:val="22"/>
          <w:lang w:eastAsia="zh-CN"/>
        </w:rPr>
        <w:t xml:space="preserve"> and the </w:t>
      </w:r>
      <w:proofErr w:type="spellStart"/>
      <w:r>
        <w:rPr>
          <w:rFonts w:ascii="Times New Roman" w:eastAsia="宋体" w:hAnsi="Times New Roman" w:cs="Times New Roman" w:hint="eastAsia"/>
          <w:b/>
          <w:bCs/>
          <w:i/>
          <w:iCs/>
          <w:sz w:val="22"/>
          <w:szCs w:val="22"/>
          <w:lang w:eastAsia="zh-CN"/>
        </w:rPr>
        <w:t>gNB</w:t>
      </w:r>
      <w:proofErr w:type="spellEnd"/>
      <w:r w:rsidRPr="007B0BC8">
        <w:rPr>
          <w:rFonts w:ascii="Times New Roman" w:eastAsia="宋体" w:hAnsi="Times New Roman" w:cs="Times New Roman"/>
          <w:b/>
          <w:bCs/>
          <w:i/>
          <w:iCs/>
          <w:sz w:val="22"/>
          <w:szCs w:val="22"/>
          <w:lang w:eastAsia="zh-CN"/>
        </w:rPr>
        <w:t>-side RTT-based PDC</w:t>
      </w:r>
      <w:r>
        <w:rPr>
          <w:rFonts w:ascii="Times New Roman" w:eastAsia="宋体" w:hAnsi="Times New Roman" w:cs="Times New Roman" w:hint="eastAsia"/>
          <w:b/>
          <w:bCs/>
          <w:i/>
          <w:iCs/>
          <w:sz w:val="22"/>
          <w:szCs w:val="22"/>
          <w:lang w:eastAsia="zh-CN"/>
        </w:rPr>
        <w:t xml:space="preserve">, for </w:t>
      </w:r>
      <w:r>
        <w:rPr>
          <w:rFonts w:ascii="Times New Roman" w:eastAsia="宋体" w:hAnsi="Times New Roman" w:cs="Times New Roman"/>
          <w:b/>
          <w:bCs/>
          <w:i/>
          <w:iCs/>
          <w:sz w:val="22"/>
          <w:szCs w:val="22"/>
          <w:lang w:eastAsia="zh-CN"/>
        </w:rPr>
        <w:t>an</w:t>
      </w:r>
      <w:r>
        <w:rPr>
          <w:rFonts w:ascii="Times New Roman" w:eastAsia="宋体" w:hAnsi="Times New Roman" w:cs="Times New Roman" w:hint="eastAsia"/>
          <w:b/>
          <w:bCs/>
          <w:i/>
          <w:iCs/>
          <w:sz w:val="22"/>
          <w:szCs w:val="22"/>
          <w:lang w:eastAsia="zh-CN"/>
        </w:rPr>
        <w:t xml:space="preserve"> NTN terminal to determine the T</w:t>
      </w:r>
      <w:r w:rsidRPr="00175EFF">
        <w:rPr>
          <w:rFonts w:ascii="Times New Roman" w:eastAsia="宋体" w:hAnsi="Times New Roman" w:cs="Times New Roman" w:hint="eastAsia"/>
          <w:b/>
          <w:bCs/>
          <w:i/>
          <w:iCs/>
          <w:sz w:val="22"/>
          <w:szCs w:val="22"/>
          <w:vertAlign w:val="subscript"/>
          <w:lang w:eastAsia="zh-CN"/>
        </w:rPr>
        <w:t>TA</w:t>
      </w:r>
      <w:r>
        <w:rPr>
          <w:rFonts w:ascii="Times New Roman" w:eastAsia="宋体" w:hAnsi="Times New Roman" w:cs="Times New Roman" w:hint="eastAsia"/>
          <w:b/>
          <w:bCs/>
          <w:i/>
          <w:iCs/>
          <w:sz w:val="22"/>
          <w:szCs w:val="22"/>
          <w:vertAlign w:val="subscript"/>
          <w:lang w:eastAsia="zh-CN"/>
        </w:rPr>
        <w:t xml:space="preserve"> </w:t>
      </w:r>
      <w:r w:rsidRPr="0097006E">
        <w:rPr>
          <w:rFonts w:ascii="Times New Roman" w:eastAsia="宋体" w:hAnsi="Times New Roman" w:cs="Times New Roman" w:hint="eastAsia"/>
          <w:b/>
          <w:bCs/>
          <w:i/>
          <w:iCs/>
          <w:sz w:val="22"/>
          <w:szCs w:val="22"/>
          <w:lang w:eastAsia="zh-CN"/>
        </w:rPr>
        <w:t>when</w:t>
      </w:r>
      <w:r>
        <w:rPr>
          <w:rFonts w:ascii="Times New Roman" w:eastAsia="宋体" w:hAnsi="Times New Roman" w:cs="Times New Roman" w:hint="eastAsia"/>
          <w:b/>
          <w:bCs/>
          <w:i/>
          <w:iCs/>
          <w:sz w:val="22"/>
          <w:szCs w:val="22"/>
          <w:lang w:eastAsia="zh-CN"/>
        </w:rPr>
        <w:t xml:space="preserve"> the GNSS is temporarily unavailable under the connected mode.</w:t>
      </w:r>
    </w:p>
    <w:p w14:paraId="031EA581" w14:textId="77777777" w:rsidR="008D3783" w:rsidRPr="001375EB" w:rsidRDefault="008D3783" w:rsidP="008D3783">
      <w:pPr>
        <w:jc w:val="both"/>
        <w:rPr>
          <w:rFonts w:ascii="Times New Roman" w:eastAsia="宋体" w:hAnsi="Times New Roman" w:cs="Times New Roman"/>
          <w:b/>
          <w:bCs/>
          <w:sz w:val="22"/>
          <w:szCs w:val="22"/>
          <w:lang w:eastAsia="zh-CN"/>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w:t>
      </w:r>
      <w:r>
        <w:rPr>
          <w:rFonts w:ascii="Times New Roman" w:eastAsia="宋体" w:hAnsi="Times New Roman" w:cs="Times New Roman" w:hint="eastAsia"/>
          <w:b/>
          <w:bCs/>
          <w:i/>
          <w:iCs/>
          <w:sz w:val="22"/>
          <w:szCs w:val="22"/>
          <w:lang w:eastAsia="zh-CN"/>
        </w:rPr>
        <w:t xml:space="preserve">RAN1 evaluates the SIB9 </w:t>
      </w:r>
      <w:r>
        <w:rPr>
          <w:rFonts w:ascii="Times New Roman" w:eastAsia="宋体" w:hAnsi="Times New Roman" w:cs="Times New Roman"/>
          <w:b/>
          <w:bCs/>
          <w:i/>
          <w:iCs/>
          <w:sz w:val="22"/>
          <w:szCs w:val="22"/>
          <w:lang w:eastAsia="zh-CN"/>
        </w:rPr>
        <w:t>timestamp-based</w:t>
      </w:r>
      <w:r>
        <w:rPr>
          <w:rFonts w:ascii="Times New Roman" w:eastAsia="宋体" w:hAnsi="Times New Roman" w:cs="Times New Roman" w:hint="eastAsia"/>
          <w:b/>
          <w:bCs/>
          <w:i/>
          <w:iCs/>
          <w:sz w:val="22"/>
          <w:szCs w:val="22"/>
          <w:lang w:eastAsia="zh-CN"/>
        </w:rPr>
        <w:t xml:space="preserve"> </w:t>
      </w:r>
      <w:r w:rsidRPr="002F7EA4">
        <w:rPr>
          <w:rFonts w:ascii="Times New Roman" w:eastAsia="宋体" w:hAnsi="Times New Roman" w:cs="Times New Roman" w:hint="eastAsia"/>
          <w:b/>
          <w:bCs/>
          <w:i/>
          <w:iCs/>
          <w:sz w:val="22"/>
          <w:szCs w:val="22"/>
          <w:lang w:eastAsia="zh-CN"/>
        </w:rPr>
        <w:t>T</w:t>
      </w:r>
      <w:r w:rsidRPr="002F7EA4">
        <w:rPr>
          <w:rFonts w:ascii="Times New Roman" w:eastAsia="宋体" w:hAnsi="Times New Roman" w:cs="Times New Roman" w:hint="eastAsia"/>
          <w:b/>
          <w:bCs/>
          <w:i/>
          <w:iCs/>
          <w:sz w:val="22"/>
          <w:szCs w:val="22"/>
          <w:vertAlign w:val="subscript"/>
          <w:lang w:eastAsia="zh-CN"/>
        </w:rPr>
        <w:t>TA</w:t>
      </w:r>
      <w:r w:rsidRPr="002F7EA4">
        <w:rPr>
          <w:rFonts w:ascii="Times New Roman" w:eastAsia="宋体" w:hAnsi="Times New Roman" w:cs="Times New Roman" w:hint="eastAsia"/>
          <w:b/>
          <w:bCs/>
          <w:i/>
          <w:iCs/>
          <w:sz w:val="22"/>
          <w:szCs w:val="22"/>
          <w:lang w:eastAsia="zh-CN"/>
        </w:rPr>
        <w:t xml:space="preserve"> estimation </w:t>
      </w:r>
      <w:r w:rsidRPr="002F7EA4">
        <w:rPr>
          <w:rFonts w:ascii="Times New Roman" w:eastAsia="宋体" w:hAnsi="Times New Roman" w:cs="Times New Roman"/>
          <w:b/>
          <w:bCs/>
          <w:i/>
          <w:iCs/>
          <w:sz w:val="22"/>
          <w:szCs w:val="22"/>
          <w:lang w:eastAsia="zh-CN"/>
        </w:rPr>
        <w:t xml:space="preserve">accuracy </w:t>
      </w:r>
      <w:r>
        <w:rPr>
          <w:rFonts w:ascii="Times New Roman" w:eastAsia="宋体" w:hAnsi="Times New Roman" w:cs="Times New Roman" w:hint="eastAsia"/>
          <w:b/>
          <w:bCs/>
          <w:i/>
          <w:iCs/>
          <w:sz w:val="22"/>
          <w:szCs w:val="22"/>
          <w:lang w:eastAsia="zh-CN"/>
        </w:rPr>
        <w:t xml:space="preserve">of an NTN terminal under both the </w:t>
      </w:r>
      <w:r>
        <w:rPr>
          <w:rFonts w:ascii="Times New Roman" w:eastAsia="宋体" w:hAnsi="Times New Roman" w:cs="Times New Roman"/>
          <w:b/>
          <w:bCs/>
          <w:i/>
          <w:iCs/>
          <w:sz w:val="22"/>
          <w:szCs w:val="22"/>
          <w:lang w:eastAsia="zh-CN"/>
        </w:rPr>
        <w:t>initial</w:t>
      </w:r>
      <w:r>
        <w:rPr>
          <w:rFonts w:ascii="Times New Roman" w:eastAsia="宋体" w:hAnsi="Times New Roman" w:cs="Times New Roman" w:hint="eastAsia"/>
          <w:b/>
          <w:bCs/>
          <w:i/>
          <w:iCs/>
          <w:sz w:val="22"/>
          <w:szCs w:val="22"/>
          <w:lang w:eastAsia="zh-CN"/>
        </w:rPr>
        <w:t xml:space="preserve"> access and connected mode. </w:t>
      </w:r>
    </w:p>
    <w:p w14:paraId="1C956E36" w14:textId="77777777" w:rsidR="001375EB" w:rsidRPr="005C2B09" w:rsidRDefault="001375EB" w:rsidP="00E27FFC">
      <w:pPr>
        <w:jc w:val="both"/>
        <w:rPr>
          <w:rFonts w:ascii="Times New Roman" w:hAnsi="Times New Roman" w:cs="Times New Roman"/>
          <w:b/>
          <w:bCs/>
          <w:sz w:val="22"/>
          <w:szCs w:val="22"/>
        </w:rPr>
      </w:pP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57DF446E" w:rsidR="00913715" w:rsidRPr="00A10001" w:rsidRDefault="00F81FC4" w:rsidP="00B2200A">
      <w:pPr>
        <w:pStyle w:val="a3"/>
        <w:numPr>
          <w:ilvl w:val="0"/>
          <w:numId w:val="4"/>
        </w:numPr>
        <w:rPr>
          <w:sz w:val="22"/>
          <w:szCs w:val="22"/>
        </w:rPr>
      </w:pPr>
      <w:bookmarkStart w:id="8" w:name="_Ref534892461"/>
      <w:r w:rsidRPr="00F81FC4">
        <w:rPr>
          <w:sz w:val="22"/>
          <w:szCs w:val="22"/>
        </w:rPr>
        <w:t>RP-251863</w:t>
      </w:r>
      <w:r>
        <w:rPr>
          <w:rFonts w:eastAsia="宋体" w:hint="eastAsia"/>
          <w:sz w:val="22"/>
          <w:szCs w:val="22"/>
          <w:lang w:eastAsia="zh-CN"/>
        </w:rPr>
        <w:t xml:space="preserve">, </w:t>
      </w:r>
      <w:r w:rsidR="00973B25" w:rsidRPr="00973B25">
        <w:rPr>
          <w:rFonts w:eastAsia="宋体"/>
          <w:sz w:val="22"/>
          <w:szCs w:val="22"/>
          <w:lang w:eastAsia="zh-CN"/>
        </w:rPr>
        <w:t>Study on GNSS resilient NR-NTN operation</w:t>
      </w:r>
      <w:r w:rsidR="00973B25">
        <w:rPr>
          <w:rFonts w:eastAsia="宋体" w:hint="eastAsia"/>
          <w:sz w:val="22"/>
          <w:szCs w:val="22"/>
          <w:lang w:eastAsia="zh-CN"/>
        </w:rPr>
        <w:t xml:space="preserve">, </w:t>
      </w:r>
      <w:r w:rsidR="00043838" w:rsidRPr="00043838">
        <w:rPr>
          <w:rFonts w:eastAsia="宋体"/>
          <w:sz w:val="22"/>
          <w:szCs w:val="22"/>
          <w:lang w:eastAsia="zh-CN"/>
        </w:rPr>
        <w:t>Thales (Moderator)</w:t>
      </w:r>
      <w:r w:rsidR="009415B4" w:rsidRPr="0052001C">
        <w:rPr>
          <w:sz w:val="22"/>
          <w:szCs w:val="22"/>
        </w:rPr>
        <w:t xml:space="preserve"> #1</w:t>
      </w:r>
      <w:bookmarkEnd w:id="8"/>
      <w:r w:rsidR="00B04283">
        <w:rPr>
          <w:sz w:val="22"/>
          <w:szCs w:val="22"/>
        </w:rPr>
        <w:t>20bi</w:t>
      </w:r>
      <w:r w:rsidR="00BF6F69">
        <w:rPr>
          <w:sz w:val="22"/>
          <w:szCs w:val="22"/>
        </w:rPr>
        <w:t>s</w:t>
      </w:r>
    </w:p>
    <w:p w14:paraId="4E827051" w14:textId="66CA2CC1" w:rsidR="00A10001" w:rsidRPr="00E3129A" w:rsidRDefault="00A10001" w:rsidP="00B2200A">
      <w:pPr>
        <w:pStyle w:val="a3"/>
        <w:numPr>
          <w:ilvl w:val="0"/>
          <w:numId w:val="4"/>
        </w:numPr>
        <w:rPr>
          <w:sz w:val="22"/>
          <w:szCs w:val="22"/>
        </w:rPr>
      </w:pPr>
      <w:r>
        <w:rPr>
          <w:rFonts w:eastAsia="宋体" w:hint="eastAsia"/>
          <w:sz w:val="22"/>
          <w:szCs w:val="22"/>
          <w:lang w:eastAsia="zh-CN"/>
        </w:rPr>
        <w:t>38.300</w:t>
      </w:r>
    </w:p>
    <w:p w14:paraId="240DE28E" w14:textId="77D09695" w:rsidR="00E3129A" w:rsidRPr="00B2200A" w:rsidRDefault="00E3129A" w:rsidP="00B2200A">
      <w:pPr>
        <w:pStyle w:val="a3"/>
        <w:numPr>
          <w:ilvl w:val="0"/>
          <w:numId w:val="4"/>
        </w:numPr>
        <w:rPr>
          <w:sz w:val="22"/>
          <w:szCs w:val="22"/>
        </w:rPr>
      </w:pPr>
      <w:r>
        <w:rPr>
          <w:rFonts w:eastAsia="宋体" w:hint="eastAsia"/>
          <w:sz w:val="22"/>
          <w:szCs w:val="22"/>
          <w:lang w:eastAsia="zh-CN"/>
        </w:rPr>
        <w:t>38.331</w:t>
      </w:r>
    </w:p>
    <w:sectPr w:rsidR="00E3129A" w:rsidRPr="00B2200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8F0B" w14:textId="77777777" w:rsidR="00D10775" w:rsidRDefault="00D10775" w:rsidP="00731E07">
      <w:r>
        <w:separator/>
      </w:r>
    </w:p>
  </w:endnote>
  <w:endnote w:type="continuationSeparator" w:id="0">
    <w:p w14:paraId="02291ECE" w14:textId="77777777" w:rsidR="00D10775" w:rsidRDefault="00D10775" w:rsidP="00731E07">
      <w:r>
        <w:continuationSeparator/>
      </w:r>
    </w:p>
  </w:endnote>
  <w:endnote w:type="continuationNotice" w:id="1">
    <w:p w14:paraId="602A10B1" w14:textId="77777777" w:rsidR="00D10775" w:rsidRDefault="00D1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490B" w14:textId="77777777" w:rsidR="00D10775" w:rsidRDefault="00D10775" w:rsidP="00731E07">
      <w:r>
        <w:separator/>
      </w:r>
    </w:p>
  </w:footnote>
  <w:footnote w:type="continuationSeparator" w:id="0">
    <w:p w14:paraId="7DF91718" w14:textId="77777777" w:rsidR="00D10775" w:rsidRDefault="00D10775" w:rsidP="00731E07">
      <w:r>
        <w:continuationSeparator/>
      </w:r>
    </w:p>
  </w:footnote>
  <w:footnote w:type="continuationNotice" w:id="1">
    <w:p w14:paraId="6018C21A" w14:textId="77777777" w:rsidR="00D10775" w:rsidRDefault="00D107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215280">
    <w:abstractNumId w:val="14"/>
  </w:num>
  <w:num w:numId="2" w16cid:durableId="118571531">
    <w:abstractNumId w:val="4"/>
  </w:num>
  <w:num w:numId="3" w16cid:durableId="690181012">
    <w:abstractNumId w:val="24"/>
  </w:num>
  <w:num w:numId="4" w16cid:durableId="1493721538">
    <w:abstractNumId w:val="1"/>
  </w:num>
  <w:num w:numId="5" w16cid:durableId="126944925">
    <w:abstractNumId w:val="30"/>
  </w:num>
  <w:num w:numId="6" w16cid:durableId="453327330">
    <w:abstractNumId w:val="8"/>
  </w:num>
  <w:num w:numId="7" w16cid:durableId="131676068">
    <w:abstractNumId w:val="22"/>
  </w:num>
  <w:num w:numId="8" w16cid:durableId="1361276588">
    <w:abstractNumId w:val="21"/>
  </w:num>
  <w:num w:numId="9" w16cid:durableId="359821504">
    <w:abstractNumId w:val="20"/>
  </w:num>
  <w:num w:numId="10" w16cid:durableId="435636990">
    <w:abstractNumId w:val="31"/>
  </w:num>
  <w:num w:numId="11" w16cid:durableId="1541895049">
    <w:abstractNumId w:val="12"/>
  </w:num>
  <w:num w:numId="12" w16cid:durableId="1754745102">
    <w:abstractNumId w:val="11"/>
  </w:num>
  <w:num w:numId="13" w16cid:durableId="1942102911">
    <w:abstractNumId w:val="29"/>
  </w:num>
  <w:num w:numId="14" w16cid:durableId="1107506287">
    <w:abstractNumId w:val="7"/>
  </w:num>
  <w:num w:numId="15" w16cid:durableId="300886269">
    <w:abstractNumId w:val="28"/>
  </w:num>
  <w:num w:numId="16" w16cid:durableId="1154175351">
    <w:abstractNumId w:val="9"/>
  </w:num>
  <w:num w:numId="17" w16cid:durableId="545795819">
    <w:abstractNumId w:val="34"/>
  </w:num>
  <w:num w:numId="18" w16cid:durableId="1829318518">
    <w:abstractNumId w:val="13"/>
  </w:num>
  <w:num w:numId="19" w16cid:durableId="627130780">
    <w:abstractNumId w:val="14"/>
  </w:num>
  <w:num w:numId="20" w16cid:durableId="848835598">
    <w:abstractNumId w:val="15"/>
  </w:num>
  <w:num w:numId="21" w16cid:durableId="1494446376">
    <w:abstractNumId w:val="14"/>
  </w:num>
  <w:num w:numId="22" w16cid:durableId="1226574780">
    <w:abstractNumId w:val="25"/>
  </w:num>
  <w:num w:numId="23" w16cid:durableId="1084842976">
    <w:abstractNumId w:val="2"/>
  </w:num>
  <w:num w:numId="24" w16cid:durableId="2101367291">
    <w:abstractNumId w:val="23"/>
  </w:num>
  <w:num w:numId="25" w16cid:durableId="1930962129">
    <w:abstractNumId w:val="6"/>
  </w:num>
  <w:num w:numId="26" w16cid:durableId="2114860311">
    <w:abstractNumId w:val="16"/>
  </w:num>
  <w:num w:numId="27" w16cid:durableId="1198860836">
    <w:abstractNumId w:val="32"/>
  </w:num>
  <w:num w:numId="28" w16cid:durableId="298219957">
    <w:abstractNumId w:val="17"/>
  </w:num>
  <w:num w:numId="29" w16cid:durableId="524370950">
    <w:abstractNumId w:val="33"/>
  </w:num>
  <w:num w:numId="30" w16cid:durableId="994458896">
    <w:abstractNumId w:val="19"/>
  </w:num>
  <w:num w:numId="31" w16cid:durableId="2006660823">
    <w:abstractNumId w:val="35"/>
  </w:num>
  <w:num w:numId="32" w16cid:durableId="1384258420">
    <w:abstractNumId w:val="3"/>
  </w:num>
  <w:num w:numId="33" w16cid:durableId="1624266076">
    <w:abstractNumId w:val="27"/>
  </w:num>
  <w:num w:numId="34" w16cid:durableId="301425046">
    <w:abstractNumId w:val="0"/>
  </w:num>
  <w:num w:numId="35" w16cid:durableId="571891656">
    <w:abstractNumId w:val="10"/>
  </w:num>
  <w:num w:numId="36" w16cid:durableId="1826438093">
    <w:abstractNumId w:val="5"/>
  </w:num>
  <w:num w:numId="37" w16cid:durableId="1996958117">
    <w:abstractNumId w:val="26"/>
  </w:num>
  <w:num w:numId="38" w16cid:durableId="172821551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5D0A"/>
    <w:rsid w:val="00015FDE"/>
    <w:rsid w:val="000160C2"/>
    <w:rsid w:val="000209FE"/>
    <w:rsid w:val="00020EDA"/>
    <w:rsid w:val="00023667"/>
    <w:rsid w:val="00024C3F"/>
    <w:rsid w:val="00026658"/>
    <w:rsid w:val="000270D7"/>
    <w:rsid w:val="00030110"/>
    <w:rsid w:val="00031532"/>
    <w:rsid w:val="00033AE8"/>
    <w:rsid w:val="00034DC5"/>
    <w:rsid w:val="00037E6A"/>
    <w:rsid w:val="00041C53"/>
    <w:rsid w:val="00042BB0"/>
    <w:rsid w:val="00042FF2"/>
    <w:rsid w:val="00043838"/>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6E4"/>
    <w:rsid w:val="00090715"/>
    <w:rsid w:val="000921A8"/>
    <w:rsid w:val="00092D45"/>
    <w:rsid w:val="000933E4"/>
    <w:rsid w:val="00093545"/>
    <w:rsid w:val="00095853"/>
    <w:rsid w:val="000964EB"/>
    <w:rsid w:val="00096781"/>
    <w:rsid w:val="00097995"/>
    <w:rsid w:val="000A05FA"/>
    <w:rsid w:val="000A14EB"/>
    <w:rsid w:val="000A1927"/>
    <w:rsid w:val="000A2657"/>
    <w:rsid w:val="000A5B9E"/>
    <w:rsid w:val="000A5D36"/>
    <w:rsid w:val="000A6695"/>
    <w:rsid w:val="000A73B0"/>
    <w:rsid w:val="000A7875"/>
    <w:rsid w:val="000B14A2"/>
    <w:rsid w:val="000B25D3"/>
    <w:rsid w:val="000B2849"/>
    <w:rsid w:val="000B28B3"/>
    <w:rsid w:val="000B3507"/>
    <w:rsid w:val="000B584E"/>
    <w:rsid w:val="000C1D78"/>
    <w:rsid w:val="000C5226"/>
    <w:rsid w:val="000C7A49"/>
    <w:rsid w:val="000D10E1"/>
    <w:rsid w:val="000D17D4"/>
    <w:rsid w:val="000D3340"/>
    <w:rsid w:val="000D3C96"/>
    <w:rsid w:val="000D4395"/>
    <w:rsid w:val="000D5C36"/>
    <w:rsid w:val="000E1B80"/>
    <w:rsid w:val="000E22F7"/>
    <w:rsid w:val="000E5BA2"/>
    <w:rsid w:val="000F000F"/>
    <w:rsid w:val="000F0455"/>
    <w:rsid w:val="000F1A0B"/>
    <w:rsid w:val="000F4541"/>
    <w:rsid w:val="000F469C"/>
    <w:rsid w:val="000F4D82"/>
    <w:rsid w:val="001010B0"/>
    <w:rsid w:val="00103021"/>
    <w:rsid w:val="001050C4"/>
    <w:rsid w:val="001065D3"/>
    <w:rsid w:val="001073FF"/>
    <w:rsid w:val="00107CD5"/>
    <w:rsid w:val="0011016C"/>
    <w:rsid w:val="0011364E"/>
    <w:rsid w:val="0011389A"/>
    <w:rsid w:val="00113B9C"/>
    <w:rsid w:val="00115E03"/>
    <w:rsid w:val="00117959"/>
    <w:rsid w:val="00122A81"/>
    <w:rsid w:val="0012525E"/>
    <w:rsid w:val="00130881"/>
    <w:rsid w:val="00131D0B"/>
    <w:rsid w:val="0013304B"/>
    <w:rsid w:val="001330EC"/>
    <w:rsid w:val="001375EB"/>
    <w:rsid w:val="00140A1E"/>
    <w:rsid w:val="001413A9"/>
    <w:rsid w:val="00141DC2"/>
    <w:rsid w:val="001424CD"/>
    <w:rsid w:val="001425C8"/>
    <w:rsid w:val="00143901"/>
    <w:rsid w:val="0014634E"/>
    <w:rsid w:val="00151953"/>
    <w:rsid w:val="00155C35"/>
    <w:rsid w:val="0015642E"/>
    <w:rsid w:val="00157600"/>
    <w:rsid w:val="00164E74"/>
    <w:rsid w:val="00164F31"/>
    <w:rsid w:val="00166AE6"/>
    <w:rsid w:val="00172023"/>
    <w:rsid w:val="00172B37"/>
    <w:rsid w:val="001732E8"/>
    <w:rsid w:val="001741E4"/>
    <w:rsid w:val="001744D7"/>
    <w:rsid w:val="00174C8A"/>
    <w:rsid w:val="00174C9B"/>
    <w:rsid w:val="00175895"/>
    <w:rsid w:val="00175EFF"/>
    <w:rsid w:val="0017671B"/>
    <w:rsid w:val="00177195"/>
    <w:rsid w:val="0017784C"/>
    <w:rsid w:val="00177E00"/>
    <w:rsid w:val="001807E9"/>
    <w:rsid w:val="00181F49"/>
    <w:rsid w:val="0018271B"/>
    <w:rsid w:val="00182AD6"/>
    <w:rsid w:val="001838C6"/>
    <w:rsid w:val="0018523C"/>
    <w:rsid w:val="00186341"/>
    <w:rsid w:val="00186A48"/>
    <w:rsid w:val="00190321"/>
    <w:rsid w:val="00190917"/>
    <w:rsid w:val="00190F4F"/>
    <w:rsid w:val="0019140E"/>
    <w:rsid w:val="0019197F"/>
    <w:rsid w:val="0019246D"/>
    <w:rsid w:val="00192A25"/>
    <w:rsid w:val="00193592"/>
    <w:rsid w:val="00197313"/>
    <w:rsid w:val="001A2699"/>
    <w:rsid w:val="001A359C"/>
    <w:rsid w:val="001A590F"/>
    <w:rsid w:val="001A6395"/>
    <w:rsid w:val="001B0AE7"/>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880"/>
    <w:rsid w:val="001E0F84"/>
    <w:rsid w:val="001E1CB7"/>
    <w:rsid w:val="001E3EAA"/>
    <w:rsid w:val="001E3F2C"/>
    <w:rsid w:val="001E40F9"/>
    <w:rsid w:val="001E574E"/>
    <w:rsid w:val="001E6A44"/>
    <w:rsid w:val="001E6B0F"/>
    <w:rsid w:val="001E70C7"/>
    <w:rsid w:val="001E7330"/>
    <w:rsid w:val="001F0E4F"/>
    <w:rsid w:val="001F24C2"/>
    <w:rsid w:val="001F25CA"/>
    <w:rsid w:val="001F2F07"/>
    <w:rsid w:val="001F3C41"/>
    <w:rsid w:val="001F494C"/>
    <w:rsid w:val="001F6F39"/>
    <w:rsid w:val="001F7F09"/>
    <w:rsid w:val="00200883"/>
    <w:rsid w:val="00201673"/>
    <w:rsid w:val="00201AE6"/>
    <w:rsid w:val="00201F93"/>
    <w:rsid w:val="00205EBA"/>
    <w:rsid w:val="00205F4A"/>
    <w:rsid w:val="0020640A"/>
    <w:rsid w:val="00212865"/>
    <w:rsid w:val="00216829"/>
    <w:rsid w:val="0021761F"/>
    <w:rsid w:val="0021786D"/>
    <w:rsid w:val="00220607"/>
    <w:rsid w:val="00220EF9"/>
    <w:rsid w:val="002226ED"/>
    <w:rsid w:val="00223807"/>
    <w:rsid w:val="00223FDA"/>
    <w:rsid w:val="002257A0"/>
    <w:rsid w:val="002274AB"/>
    <w:rsid w:val="0023057C"/>
    <w:rsid w:val="00232975"/>
    <w:rsid w:val="0023396C"/>
    <w:rsid w:val="002351E2"/>
    <w:rsid w:val="00236190"/>
    <w:rsid w:val="00236963"/>
    <w:rsid w:val="002410DD"/>
    <w:rsid w:val="002425DD"/>
    <w:rsid w:val="00242BA5"/>
    <w:rsid w:val="00243C72"/>
    <w:rsid w:val="002456CA"/>
    <w:rsid w:val="00245A04"/>
    <w:rsid w:val="002464B7"/>
    <w:rsid w:val="00246D8B"/>
    <w:rsid w:val="002509ED"/>
    <w:rsid w:val="00251113"/>
    <w:rsid w:val="00251B94"/>
    <w:rsid w:val="002547EA"/>
    <w:rsid w:val="002567B8"/>
    <w:rsid w:val="00257720"/>
    <w:rsid w:val="00260E12"/>
    <w:rsid w:val="002621E1"/>
    <w:rsid w:val="00263723"/>
    <w:rsid w:val="0026606B"/>
    <w:rsid w:val="00270392"/>
    <w:rsid w:val="00272730"/>
    <w:rsid w:val="002736DB"/>
    <w:rsid w:val="002743AB"/>
    <w:rsid w:val="0027515E"/>
    <w:rsid w:val="00275F78"/>
    <w:rsid w:val="00280160"/>
    <w:rsid w:val="0028231B"/>
    <w:rsid w:val="002827E5"/>
    <w:rsid w:val="00282A4F"/>
    <w:rsid w:val="0028663B"/>
    <w:rsid w:val="002903AD"/>
    <w:rsid w:val="002913C7"/>
    <w:rsid w:val="0029388F"/>
    <w:rsid w:val="002958C6"/>
    <w:rsid w:val="002969E8"/>
    <w:rsid w:val="00296CB4"/>
    <w:rsid w:val="00297EAC"/>
    <w:rsid w:val="002A0764"/>
    <w:rsid w:val="002A2311"/>
    <w:rsid w:val="002A249E"/>
    <w:rsid w:val="002A2B3D"/>
    <w:rsid w:val="002A3309"/>
    <w:rsid w:val="002A6824"/>
    <w:rsid w:val="002A7157"/>
    <w:rsid w:val="002B0497"/>
    <w:rsid w:val="002B1744"/>
    <w:rsid w:val="002B47EA"/>
    <w:rsid w:val="002B4926"/>
    <w:rsid w:val="002B4C3B"/>
    <w:rsid w:val="002C0FFE"/>
    <w:rsid w:val="002C1A7B"/>
    <w:rsid w:val="002C2CF3"/>
    <w:rsid w:val="002C4A26"/>
    <w:rsid w:val="002C6F2E"/>
    <w:rsid w:val="002C7F79"/>
    <w:rsid w:val="002D04C4"/>
    <w:rsid w:val="002D1AEA"/>
    <w:rsid w:val="002D49F4"/>
    <w:rsid w:val="002D60E3"/>
    <w:rsid w:val="002D6255"/>
    <w:rsid w:val="002D665A"/>
    <w:rsid w:val="002D6DBB"/>
    <w:rsid w:val="002E10BF"/>
    <w:rsid w:val="002E472B"/>
    <w:rsid w:val="002E7F61"/>
    <w:rsid w:val="002F050A"/>
    <w:rsid w:val="002F124C"/>
    <w:rsid w:val="002F2E8C"/>
    <w:rsid w:val="002F7EA4"/>
    <w:rsid w:val="002F7FF6"/>
    <w:rsid w:val="00300057"/>
    <w:rsid w:val="003039CC"/>
    <w:rsid w:val="00305FCE"/>
    <w:rsid w:val="003063A4"/>
    <w:rsid w:val="003065EE"/>
    <w:rsid w:val="00307904"/>
    <w:rsid w:val="00311694"/>
    <w:rsid w:val="00315B51"/>
    <w:rsid w:val="003160AB"/>
    <w:rsid w:val="00316FAC"/>
    <w:rsid w:val="00317350"/>
    <w:rsid w:val="0032098E"/>
    <w:rsid w:val="00322932"/>
    <w:rsid w:val="00323709"/>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86EEE"/>
    <w:rsid w:val="00392480"/>
    <w:rsid w:val="00392D9A"/>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1627"/>
    <w:rsid w:val="003D19CD"/>
    <w:rsid w:val="003D2CA2"/>
    <w:rsid w:val="003D6441"/>
    <w:rsid w:val="003D770A"/>
    <w:rsid w:val="003E1E5B"/>
    <w:rsid w:val="003E2491"/>
    <w:rsid w:val="003E2F53"/>
    <w:rsid w:val="003E310D"/>
    <w:rsid w:val="003E31CD"/>
    <w:rsid w:val="003E5E6F"/>
    <w:rsid w:val="003E724A"/>
    <w:rsid w:val="003F3E1F"/>
    <w:rsid w:val="003F52AC"/>
    <w:rsid w:val="003F5823"/>
    <w:rsid w:val="003F5F6A"/>
    <w:rsid w:val="003F65EB"/>
    <w:rsid w:val="003F6A6C"/>
    <w:rsid w:val="00402616"/>
    <w:rsid w:val="00402F24"/>
    <w:rsid w:val="0040381B"/>
    <w:rsid w:val="00404A66"/>
    <w:rsid w:val="00411FF7"/>
    <w:rsid w:val="00413769"/>
    <w:rsid w:val="00413808"/>
    <w:rsid w:val="0041395A"/>
    <w:rsid w:val="00414307"/>
    <w:rsid w:val="00415963"/>
    <w:rsid w:val="004175F7"/>
    <w:rsid w:val="00423861"/>
    <w:rsid w:val="00423B2C"/>
    <w:rsid w:val="0042413A"/>
    <w:rsid w:val="00431854"/>
    <w:rsid w:val="00432E79"/>
    <w:rsid w:val="004331DE"/>
    <w:rsid w:val="00433610"/>
    <w:rsid w:val="00433B53"/>
    <w:rsid w:val="00435AAC"/>
    <w:rsid w:val="00437445"/>
    <w:rsid w:val="0044436D"/>
    <w:rsid w:val="00444C96"/>
    <w:rsid w:val="00446024"/>
    <w:rsid w:val="00450010"/>
    <w:rsid w:val="00451F46"/>
    <w:rsid w:val="00456079"/>
    <w:rsid w:val="00462947"/>
    <w:rsid w:val="004661F6"/>
    <w:rsid w:val="00471100"/>
    <w:rsid w:val="004718E6"/>
    <w:rsid w:val="004727BF"/>
    <w:rsid w:val="00472D08"/>
    <w:rsid w:val="00473338"/>
    <w:rsid w:val="004739D6"/>
    <w:rsid w:val="00476525"/>
    <w:rsid w:val="00477AC5"/>
    <w:rsid w:val="00477AF4"/>
    <w:rsid w:val="00477B3B"/>
    <w:rsid w:val="00481D25"/>
    <w:rsid w:val="004821F0"/>
    <w:rsid w:val="00482574"/>
    <w:rsid w:val="00482788"/>
    <w:rsid w:val="0048501E"/>
    <w:rsid w:val="00486768"/>
    <w:rsid w:val="00487374"/>
    <w:rsid w:val="004901E0"/>
    <w:rsid w:val="00491CC4"/>
    <w:rsid w:val="00493AFF"/>
    <w:rsid w:val="00496959"/>
    <w:rsid w:val="00497D95"/>
    <w:rsid w:val="004A0EBD"/>
    <w:rsid w:val="004A630C"/>
    <w:rsid w:val="004B2F31"/>
    <w:rsid w:val="004B3896"/>
    <w:rsid w:val="004B3931"/>
    <w:rsid w:val="004B3FF1"/>
    <w:rsid w:val="004B4115"/>
    <w:rsid w:val="004B46E2"/>
    <w:rsid w:val="004B5FCC"/>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342D"/>
    <w:rsid w:val="004F4BF8"/>
    <w:rsid w:val="005010CB"/>
    <w:rsid w:val="0050217E"/>
    <w:rsid w:val="005032C0"/>
    <w:rsid w:val="00504BB0"/>
    <w:rsid w:val="00506E24"/>
    <w:rsid w:val="00511C8B"/>
    <w:rsid w:val="00512D19"/>
    <w:rsid w:val="00514600"/>
    <w:rsid w:val="005163C4"/>
    <w:rsid w:val="005173E0"/>
    <w:rsid w:val="00517536"/>
    <w:rsid w:val="0052001C"/>
    <w:rsid w:val="00520205"/>
    <w:rsid w:val="00522DC2"/>
    <w:rsid w:val="005232BA"/>
    <w:rsid w:val="00523823"/>
    <w:rsid w:val="00527A60"/>
    <w:rsid w:val="00527ED1"/>
    <w:rsid w:val="00530AE3"/>
    <w:rsid w:val="0053243A"/>
    <w:rsid w:val="0053299B"/>
    <w:rsid w:val="00532F7A"/>
    <w:rsid w:val="00533889"/>
    <w:rsid w:val="00535005"/>
    <w:rsid w:val="0053575C"/>
    <w:rsid w:val="00536223"/>
    <w:rsid w:val="0053781B"/>
    <w:rsid w:val="00541694"/>
    <w:rsid w:val="00541969"/>
    <w:rsid w:val="00541B76"/>
    <w:rsid w:val="0054286D"/>
    <w:rsid w:val="00542D1E"/>
    <w:rsid w:val="0054339B"/>
    <w:rsid w:val="005450C9"/>
    <w:rsid w:val="005452C1"/>
    <w:rsid w:val="0054568A"/>
    <w:rsid w:val="00547445"/>
    <w:rsid w:val="00547F82"/>
    <w:rsid w:val="0055064E"/>
    <w:rsid w:val="00552E16"/>
    <w:rsid w:val="00552FB0"/>
    <w:rsid w:val="005530D8"/>
    <w:rsid w:val="00553F06"/>
    <w:rsid w:val="0055538D"/>
    <w:rsid w:val="005558F3"/>
    <w:rsid w:val="00556185"/>
    <w:rsid w:val="00557CE8"/>
    <w:rsid w:val="00561438"/>
    <w:rsid w:val="0056216D"/>
    <w:rsid w:val="00563F7B"/>
    <w:rsid w:val="00565790"/>
    <w:rsid w:val="005662C5"/>
    <w:rsid w:val="00566E36"/>
    <w:rsid w:val="00567296"/>
    <w:rsid w:val="0057103B"/>
    <w:rsid w:val="005728DA"/>
    <w:rsid w:val="005730D3"/>
    <w:rsid w:val="00573596"/>
    <w:rsid w:val="00577724"/>
    <w:rsid w:val="005804CC"/>
    <w:rsid w:val="00581AC6"/>
    <w:rsid w:val="00583CBC"/>
    <w:rsid w:val="00584C48"/>
    <w:rsid w:val="005853A4"/>
    <w:rsid w:val="00586559"/>
    <w:rsid w:val="00586B1C"/>
    <w:rsid w:val="00587D09"/>
    <w:rsid w:val="0059516A"/>
    <w:rsid w:val="00595D60"/>
    <w:rsid w:val="00596289"/>
    <w:rsid w:val="005A3EAB"/>
    <w:rsid w:val="005A5FED"/>
    <w:rsid w:val="005A6C84"/>
    <w:rsid w:val="005B085E"/>
    <w:rsid w:val="005B142A"/>
    <w:rsid w:val="005B2663"/>
    <w:rsid w:val="005B32A2"/>
    <w:rsid w:val="005B4DDE"/>
    <w:rsid w:val="005B595A"/>
    <w:rsid w:val="005B6CBA"/>
    <w:rsid w:val="005B6CF9"/>
    <w:rsid w:val="005C228E"/>
    <w:rsid w:val="005C2B09"/>
    <w:rsid w:val="005C2E29"/>
    <w:rsid w:val="005C31E9"/>
    <w:rsid w:val="005C639A"/>
    <w:rsid w:val="005C6E8F"/>
    <w:rsid w:val="005C7726"/>
    <w:rsid w:val="005D0F5B"/>
    <w:rsid w:val="005D24CB"/>
    <w:rsid w:val="005D2800"/>
    <w:rsid w:val="005D3A56"/>
    <w:rsid w:val="005D4000"/>
    <w:rsid w:val="005D6059"/>
    <w:rsid w:val="005D73E4"/>
    <w:rsid w:val="005E005A"/>
    <w:rsid w:val="005E0B03"/>
    <w:rsid w:val="005E1094"/>
    <w:rsid w:val="005E336E"/>
    <w:rsid w:val="005F07CA"/>
    <w:rsid w:val="005F1337"/>
    <w:rsid w:val="005F349B"/>
    <w:rsid w:val="005F4E0B"/>
    <w:rsid w:val="005F72F6"/>
    <w:rsid w:val="00601418"/>
    <w:rsid w:val="0060503D"/>
    <w:rsid w:val="006051AD"/>
    <w:rsid w:val="00605409"/>
    <w:rsid w:val="0060607C"/>
    <w:rsid w:val="00606154"/>
    <w:rsid w:val="006103C6"/>
    <w:rsid w:val="00611BE3"/>
    <w:rsid w:val="00612A05"/>
    <w:rsid w:val="00613BFA"/>
    <w:rsid w:val="00615224"/>
    <w:rsid w:val="006203CA"/>
    <w:rsid w:val="00620D52"/>
    <w:rsid w:val="006214F4"/>
    <w:rsid w:val="00622552"/>
    <w:rsid w:val="00622B04"/>
    <w:rsid w:val="006231BA"/>
    <w:rsid w:val="006237AE"/>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8C9"/>
    <w:rsid w:val="00670D61"/>
    <w:rsid w:val="00671861"/>
    <w:rsid w:val="00673B17"/>
    <w:rsid w:val="00675DCF"/>
    <w:rsid w:val="0067705C"/>
    <w:rsid w:val="006777D5"/>
    <w:rsid w:val="00677A60"/>
    <w:rsid w:val="00680ACF"/>
    <w:rsid w:val="00681186"/>
    <w:rsid w:val="00681C9C"/>
    <w:rsid w:val="00682A77"/>
    <w:rsid w:val="00682BEB"/>
    <w:rsid w:val="00683F8F"/>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67E"/>
    <w:rsid w:val="006C0BC8"/>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29E"/>
    <w:rsid w:val="006F29B1"/>
    <w:rsid w:val="006F2E11"/>
    <w:rsid w:val="006F3175"/>
    <w:rsid w:val="006F36FB"/>
    <w:rsid w:val="006F3782"/>
    <w:rsid w:val="006F4738"/>
    <w:rsid w:val="006F7A10"/>
    <w:rsid w:val="006F7F02"/>
    <w:rsid w:val="0070087B"/>
    <w:rsid w:val="0070170F"/>
    <w:rsid w:val="00701EB6"/>
    <w:rsid w:val="00702001"/>
    <w:rsid w:val="0070232F"/>
    <w:rsid w:val="00703BAF"/>
    <w:rsid w:val="00706310"/>
    <w:rsid w:val="007065D2"/>
    <w:rsid w:val="00706CDD"/>
    <w:rsid w:val="00711BC2"/>
    <w:rsid w:val="00717570"/>
    <w:rsid w:val="0072283D"/>
    <w:rsid w:val="0072489F"/>
    <w:rsid w:val="00724A67"/>
    <w:rsid w:val="00725078"/>
    <w:rsid w:val="00731E07"/>
    <w:rsid w:val="00733606"/>
    <w:rsid w:val="0073480B"/>
    <w:rsid w:val="00734E66"/>
    <w:rsid w:val="00735A1D"/>
    <w:rsid w:val="00735CDD"/>
    <w:rsid w:val="00736862"/>
    <w:rsid w:val="00736E4A"/>
    <w:rsid w:val="00737D5D"/>
    <w:rsid w:val="00740444"/>
    <w:rsid w:val="007419D7"/>
    <w:rsid w:val="00742173"/>
    <w:rsid w:val="00744371"/>
    <w:rsid w:val="0074534D"/>
    <w:rsid w:val="00745C6B"/>
    <w:rsid w:val="007471B6"/>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6BC"/>
    <w:rsid w:val="0078026D"/>
    <w:rsid w:val="00780350"/>
    <w:rsid w:val="00780BDF"/>
    <w:rsid w:val="00781669"/>
    <w:rsid w:val="0078205E"/>
    <w:rsid w:val="007840FD"/>
    <w:rsid w:val="00784476"/>
    <w:rsid w:val="00784B35"/>
    <w:rsid w:val="0078590B"/>
    <w:rsid w:val="00786B60"/>
    <w:rsid w:val="00790C81"/>
    <w:rsid w:val="00790EF6"/>
    <w:rsid w:val="007911BB"/>
    <w:rsid w:val="00796F07"/>
    <w:rsid w:val="007A0887"/>
    <w:rsid w:val="007A0E6F"/>
    <w:rsid w:val="007A1DEA"/>
    <w:rsid w:val="007A3322"/>
    <w:rsid w:val="007A41F8"/>
    <w:rsid w:val="007A4568"/>
    <w:rsid w:val="007A4957"/>
    <w:rsid w:val="007A5601"/>
    <w:rsid w:val="007A7CB9"/>
    <w:rsid w:val="007A7E1A"/>
    <w:rsid w:val="007B02B6"/>
    <w:rsid w:val="007B0BC8"/>
    <w:rsid w:val="007B35F7"/>
    <w:rsid w:val="007C2177"/>
    <w:rsid w:val="007C44D8"/>
    <w:rsid w:val="007C4FA1"/>
    <w:rsid w:val="007C525F"/>
    <w:rsid w:val="007C7BD7"/>
    <w:rsid w:val="007D191D"/>
    <w:rsid w:val="007D4367"/>
    <w:rsid w:val="007D658E"/>
    <w:rsid w:val="007E03ED"/>
    <w:rsid w:val="007E0403"/>
    <w:rsid w:val="007E0BFE"/>
    <w:rsid w:val="007E16AD"/>
    <w:rsid w:val="007E3871"/>
    <w:rsid w:val="007E79AB"/>
    <w:rsid w:val="007F0028"/>
    <w:rsid w:val="007F12F6"/>
    <w:rsid w:val="007F433B"/>
    <w:rsid w:val="007F478A"/>
    <w:rsid w:val="007F4F44"/>
    <w:rsid w:val="007F6450"/>
    <w:rsid w:val="007F7EF7"/>
    <w:rsid w:val="00801058"/>
    <w:rsid w:val="00801268"/>
    <w:rsid w:val="00801CD2"/>
    <w:rsid w:val="0080219F"/>
    <w:rsid w:val="00803BEE"/>
    <w:rsid w:val="00803E72"/>
    <w:rsid w:val="00803F5E"/>
    <w:rsid w:val="008046E2"/>
    <w:rsid w:val="0080527B"/>
    <w:rsid w:val="00806AFD"/>
    <w:rsid w:val="00807F90"/>
    <w:rsid w:val="00813FE6"/>
    <w:rsid w:val="00814C52"/>
    <w:rsid w:val="00815B7D"/>
    <w:rsid w:val="00816077"/>
    <w:rsid w:val="008173E5"/>
    <w:rsid w:val="00823CBC"/>
    <w:rsid w:val="00825256"/>
    <w:rsid w:val="00825706"/>
    <w:rsid w:val="00825BAD"/>
    <w:rsid w:val="00827137"/>
    <w:rsid w:val="00827A76"/>
    <w:rsid w:val="0083042F"/>
    <w:rsid w:val="00832810"/>
    <w:rsid w:val="00832F7B"/>
    <w:rsid w:val="00833056"/>
    <w:rsid w:val="00833167"/>
    <w:rsid w:val="00835E75"/>
    <w:rsid w:val="00836D30"/>
    <w:rsid w:val="00837FD1"/>
    <w:rsid w:val="008424D7"/>
    <w:rsid w:val="0084407F"/>
    <w:rsid w:val="008441B0"/>
    <w:rsid w:val="008453EF"/>
    <w:rsid w:val="008461D3"/>
    <w:rsid w:val="00846E06"/>
    <w:rsid w:val="008508E9"/>
    <w:rsid w:val="00851689"/>
    <w:rsid w:val="0085205D"/>
    <w:rsid w:val="00852D42"/>
    <w:rsid w:val="00852F0C"/>
    <w:rsid w:val="008549B3"/>
    <w:rsid w:val="008549F8"/>
    <w:rsid w:val="008551CB"/>
    <w:rsid w:val="00856202"/>
    <w:rsid w:val="00856AA6"/>
    <w:rsid w:val="008573A1"/>
    <w:rsid w:val="008577E8"/>
    <w:rsid w:val="00860A4B"/>
    <w:rsid w:val="00861707"/>
    <w:rsid w:val="00862DF2"/>
    <w:rsid w:val="008631DE"/>
    <w:rsid w:val="00863B01"/>
    <w:rsid w:val="00870387"/>
    <w:rsid w:val="00870765"/>
    <w:rsid w:val="0087091B"/>
    <w:rsid w:val="00870D87"/>
    <w:rsid w:val="00872079"/>
    <w:rsid w:val="00872834"/>
    <w:rsid w:val="00873030"/>
    <w:rsid w:val="008756DD"/>
    <w:rsid w:val="00876583"/>
    <w:rsid w:val="008766CE"/>
    <w:rsid w:val="00877FAD"/>
    <w:rsid w:val="00880C9C"/>
    <w:rsid w:val="0088185F"/>
    <w:rsid w:val="008827B6"/>
    <w:rsid w:val="00887DB9"/>
    <w:rsid w:val="00887E3F"/>
    <w:rsid w:val="00891689"/>
    <w:rsid w:val="0089261E"/>
    <w:rsid w:val="00892A41"/>
    <w:rsid w:val="008934AA"/>
    <w:rsid w:val="008936A2"/>
    <w:rsid w:val="00893BFB"/>
    <w:rsid w:val="00894607"/>
    <w:rsid w:val="00896324"/>
    <w:rsid w:val="00897B02"/>
    <w:rsid w:val="008A1143"/>
    <w:rsid w:val="008A148B"/>
    <w:rsid w:val="008A3117"/>
    <w:rsid w:val="008A3FCB"/>
    <w:rsid w:val="008A5FF2"/>
    <w:rsid w:val="008A7B05"/>
    <w:rsid w:val="008B28F0"/>
    <w:rsid w:val="008B6005"/>
    <w:rsid w:val="008C102D"/>
    <w:rsid w:val="008C18D9"/>
    <w:rsid w:val="008C2BDF"/>
    <w:rsid w:val="008C4EB7"/>
    <w:rsid w:val="008C6871"/>
    <w:rsid w:val="008D2CCA"/>
    <w:rsid w:val="008D3783"/>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35B"/>
    <w:rsid w:val="00924B17"/>
    <w:rsid w:val="009309C4"/>
    <w:rsid w:val="009312BD"/>
    <w:rsid w:val="0093347B"/>
    <w:rsid w:val="00935866"/>
    <w:rsid w:val="009359C1"/>
    <w:rsid w:val="00937148"/>
    <w:rsid w:val="00940F2D"/>
    <w:rsid w:val="009415B4"/>
    <w:rsid w:val="00941A80"/>
    <w:rsid w:val="00941CCE"/>
    <w:rsid w:val="00941F91"/>
    <w:rsid w:val="00943778"/>
    <w:rsid w:val="009450AD"/>
    <w:rsid w:val="00946088"/>
    <w:rsid w:val="009462E5"/>
    <w:rsid w:val="00947A53"/>
    <w:rsid w:val="00950BA3"/>
    <w:rsid w:val="00950D7D"/>
    <w:rsid w:val="009522D7"/>
    <w:rsid w:val="00953169"/>
    <w:rsid w:val="009539B6"/>
    <w:rsid w:val="00955564"/>
    <w:rsid w:val="0095573F"/>
    <w:rsid w:val="00955AE7"/>
    <w:rsid w:val="00955FFF"/>
    <w:rsid w:val="00957E62"/>
    <w:rsid w:val="009602FD"/>
    <w:rsid w:val="00961116"/>
    <w:rsid w:val="00963248"/>
    <w:rsid w:val="009642EE"/>
    <w:rsid w:val="0096557B"/>
    <w:rsid w:val="00967067"/>
    <w:rsid w:val="0097006E"/>
    <w:rsid w:val="00971632"/>
    <w:rsid w:val="00971C43"/>
    <w:rsid w:val="00971DE7"/>
    <w:rsid w:val="00973755"/>
    <w:rsid w:val="00973A48"/>
    <w:rsid w:val="00973B25"/>
    <w:rsid w:val="009756A9"/>
    <w:rsid w:val="00975801"/>
    <w:rsid w:val="00976615"/>
    <w:rsid w:val="00981348"/>
    <w:rsid w:val="00981D07"/>
    <w:rsid w:val="00982767"/>
    <w:rsid w:val="00986A6D"/>
    <w:rsid w:val="009901D3"/>
    <w:rsid w:val="009902FC"/>
    <w:rsid w:val="009909E9"/>
    <w:rsid w:val="00991F39"/>
    <w:rsid w:val="00992153"/>
    <w:rsid w:val="009923EE"/>
    <w:rsid w:val="009931AD"/>
    <w:rsid w:val="00994C39"/>
    <w:rsid w:val="00995BA2"/>
    <w:rsid w:val="00997359"/>
    <w:rsid w:val="0099797C"/>
    <w:rsid w:val="009A1E2F"/>
    <w:rsid w:val="009A277F"/>
    <w:rsid w:val="009A5584"/>
    <w:rsid w:val="009A7CDD"/>
    <w:rsid w:val="009B1A4C"/>
    <w:rsid w:val="009B1DA4"/>
    <w:rsid w:val="009B41D4"/>
    <w:rsid w:val="009B614B"/>
    <w:rsid w:val="009B73DD"/>
    <w:rsid w:val="009B7EBE"/>
    <w:rsid w:val="009C0C27"/>
    <w:rsid w:val="009C1175"/>
    <w:rsid w:val="009C1B86"/>
    <w:rsid w:val="009C2443"/>
    <w:rsid w:val="009C54D1"/>
    <w:rsid w:val="009C67D6"/>
    <w:rsid w:val="009C7411"/>
    <w:rsid w:val="009D01CB"/>
    <w:rsid w:val="009D3DA4"/>
    <w:rsid w:val="009D3E8C"/>
    <w:rsid w:val="009D4139"/>
    <w:rsid w:val="009D482B"/>
    <w:rsid w:val="009D6A7A"/>
    <w:rsid w:val="009D6B79"/>
    <w:rsid w:val="009E04D4"/>
    <w:rsid w:val="009E0CCA"/>
    <w:rsid w:val="009E2F47"/>
    <w:rsid w:val="009E30E4"/>
    <w:rsid w:val="009E336D"/>
    <w:rsid w:val="009E4735"/>
    <w:rsid w:val="009E4BDE"/>
    <w:rsid w:val="009E53E5"/>
    <w:rsid w:val="009E58AF"/>
    <w:rsid w:val="009F02E2"/>
    <w:rsid w:val="009F0456"/>
    <w:rsid w:val="009F1CEC"/>
    <w:rsid w:val="009F21B6"/>
    <w:rsid w:val="009F38C8"/>
    <w:rsid w:val="009F4D12"/>
    <w:rsid w:val="009F555A"/>
    <w:rsid w:val="009F6B8D"/>
    <w:rsid w:val="009F72C8"/>
    <w:rsid w:val="009F76D9"/>
    <w:rsid w:val="00A004FB"/>
    <w:rsid w:val="00A00E25"/>
    <w:rsid w:val="00A01E4B"/>
    <w:rsid w:val="00A0524A"/>
    <w:rsid w:val="00A0574C"/>
    <w:rsid w:val="00A07646"/>
    <w:rsid w:val="00A10001"/>
    <w:rsid w:val="00A15C84"/>
    <w:rsid w:val="00A160F2"/>
    <w:rsid w:val="00A17283"/>
    <w:rsid w:val="00A17340"/>
    <w:rsid w:val="00A20314"/>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6715"/>
    <w:rsid w:val="00A77A28"/>
    <w:rsid w:val="00A804FD"/>
    <w:rsid w:val="00A8347D"/>
    <w:rsid w:val="00A83A38"/>
    <w:rsid w:val="00A84EC2"/>
    <w:rsid w:val="00A8758B"/>
    <w:rsid w:val="00A87C18"/>
    <w:rsid w:val="00A9110A"/>
    <w:rsid w:val="00A92A89"/>
    <w:rsid w:val="00A94009"/>
    <w:rsid w:val="00A94135"/>
    <w:rsid w:val="00A945AE"/>
    <w:rsid w:val="00A95E0D"/>
    <w:rsid w:val="00A978D1"/>
    <w:rsid w:val="00A979FE"/>
    <w:rsid w:val="00AA0C08"/>
    <w:rsid w:val="00AA357C"/>
    <w:rsid w:val="00AA4FA3"/>
    <w:rsid w:val="00AA716A"/>
    <w:rsid w:val="00AB0EB8"/>
    <w:rsid w:val="00AB1FA0"/>
    <w:rsid w:val="00AB3816"/>
    <w:rsid w:val="00AB3E95"/>
    <w:rsid w:val="00AB43D3"/>
    <w:rsid w:val="00AB4CB0"/>
    <w:rsid w:val="00AC08D9"/>
    <w:rsid w:val="00AC0A4A"/>
    <w:rsid w:val="00AC1772"/>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0169"/>
    <w:rsid w:val="00B04283"/>
    <w:rsid w:val="00B042F4"/>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2C1"/>
    <w:rsid w:val="00B428BC"/>
    <w:rsid w:val="00B42EA8"/>
    <w:rsid w:val="00B45B95"/>
    <w:rsid w:val="00B46FF3"/>
    <w:rsid w:val="00B471A6"/>
    <w:rsid w:val="00B5032B"/>
    <w:rsid w:val="00B518E0"/>
    <w:rsid w:val="00B56CF4"/>
    <w:rsid w:val="00B57510"/>
    <w:rsid w:val="00B57A9C"/>
    <w:rsid w:val="00B62026"/>
    <w:rsid w:val="00B62990"/>
    <w:rsid w:val="00B63F28"/>
    <w:rsid w:val="00B66864"/>
    <w:rsid w:val="00B67DE7"/>
    <w:rsid w:val="00B701E6"/>
    <w:rsid w:val="00B70346"/>
    <w:rsid w:val="00B720F5"/>
    <w:rsid w:val="00B72BB1"/>
    <w:rsid w:val="00B751D6"/>
    <w:rsid w:val="00B751E0"/>
    <w:rsid w:val="00B763E1"/>
    <w:rsid w:val="00B76FBE"/>
    <w:rsid w:val="00B77F44"/>
    <w:rsid w:val="00B82A92"/>
    <w:rsid w:val="00B850BF"/>
    <w:rsid w:val="00B85633"/>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B1D91"/>
    <w:rsid w:val="00BB4D20"/>
    <w:rsid w:val="00BC10D9"/>
    <w:rsid w:val="00BC14B6"/>
    <w:rsid w:val="00BC1ADD"/>
    <w:rsid w:val="00BC24BE"/>
    <w:rsid w:val="00BC7E8F"/>
    <w:rsid w:val="00BD0282"/>
    <w:rsid w:val="00BD054B"/>
    <w:rsid w:val="00BD09A7"/>
    <w:rsid w:val="00BD3839"/>
    <w:rsid w:val="00BD4F8A"/>
    <w:rsid w:val="00BD66D9"/>
    <w:rsid w:val="00BD6CC4"/>
    <w:rsid w:val="00BD72D9"/>
    <w:rsid w:val="00BD7E95"/>
    <w:rsid w:val="00BE04DE"/>
    <w:rsid w:val="00BE0592"/>
    <w:rsid w:val="00BE13E7"/>
    <w:rsid w:val="00BE2129"/>
    <w:rsid w:val="00BE5CDE"/>
    <w:rsid w:val="00BE6BC6"/>
    <w:rsid w:val="00BE7442"/>
    <w:rsid w:val="00BF0576"/>
    <w:rsid w:val="00BF2E43"/>
    <w:rsid w:val="00BF35E9"/>
    <w:rsid w:val="00BF38E9"/>
    <w:rsid w:val="00BF3A90"/>
    <w:rsid w:val="00BF3C7E"/>
    <w:rsid w:val="00BF40D9"/>
    <w:rsid w:val="00BF47D2"/>
    <w:rsid w:val="00BF68B6"/>
    <w:rsid w:val="00BF6EA9"/>
    <w:rsid w:val="00BF6F69"/>
    <w:rsid w:val="00BF6F76"/>
    <w:rsid w:val="00C000DE"/>
    <w:rsid w:val="00C004A0"/>
    <w:rsid w:val="00C010BE"/>
    <w:rsid w:val="00C02A15"/>
    <w:rsid w:val="00C02E55"/>
    <w:rsid w:val="00C035D7"/>
    <w:rsid w:val="00C046C2"/>
    <w:rsid w:val="00C05431"/>
    <w:rsid w:val="00C06869"/>
    <w:rsid w:val="00C10F8E"/>
    <w:rsid w:val="00C1149A"/>
    <w:rsid w:val="00C115AF"/>
    <w:rsid w:val="00C11D7D"/>
    <w:rsid w:val="00C149A8"/>
    <w:rsid w:val="00C15809"/>
    <w:rsid w:val="00C15A1E"/>
    <w:rsid w:val="00C248D9"/>
    <w:rsid w:val="00C25B19"/>
    <w:rsid w:val="00C25DD3"/>
    <w:rsid w:val="00C265F2"/>
    <w:rsid w:val="00C26F08"/>
    <w:rsid w:val="00C31CB2"/>
    <w:rsid w:val="00C32BE5"/>
    <w:rsid w:val="00C346BF"/>
    <w:rsid w:val="00C34845"/>
    <w:rsid w:val="00C34B5B"/>
    <w:rsid w:val="00C36A73"/>
    <w:rsid w:val="00C4042B"/>
    <w:rsid w:val="00C41DCF"/>
    <w:rsid w:val="00C438F4"/>
    <w:rsid w:val="00C4432A"/>
    <w:rsid w:val="00C445D7"/>
    <w:rsid w:val="00C44A3F"/>
    <w:rsid w:val="00C457F9"/>
    <w:rsid w:val="00C474CD"/>
    <w:rsid w:val="00C54EAF"/>
    <w:rsid w:val="00C552B0"/>
    <w:rsid w:val="00C57F53"/>
    <w:rsid w:val="00C600C4"/>
    <w:rsid w:val="00C601BA"/>
    <w:rsid w:val="00C61079"/>
    <w:rsid w:val="00C61959"/>
    <w:rsid w:val="00C62031"/>
    <w:rsid w:val="00C62C20"/>
    <w:rsid w:val="00C62E26"/>
    <w:rsid w:val="00C630D5"/>
    <w:rsid w:val="00C636D5"/>
    <w:rsid w:val="00C6546E"/>
    <w:rsid w:val="00C71012"/>
    <w:rsid w:val="00C72211"/>
    <w:rsid w:val="00C72EE2"/>
    <w:rsid w:val="00C73513"/>
    <w:rsid w:val="00C74807"/>
    <w:rsid w:val="00C77B5B"/>
    <w:rsid w:val="00C8080E"/>
    <w:rsid w:val="00C80ABA"/>
    <w:rsid w:val="00C81C8F"/>
    <w:rsid w:val="00C81F27"/>
    <w:rsid w:val="00C85AD8"/>
    <w:rsid w:val="00C86455"/>
    <w:rsid w:val="00C8756C"/>
    <w:rsid w:val="00C87BC3"/>
    <w:rsid w:val="00C91ABB"/>
    <w:rsid w:val="00C92A71"/>
    <w:rsid w:val="00C92EE0"/>
    <w:rsid w:val="00C945EF"/>
    <w:rsid w:val="00C94604"/>
    <w:rsid w:val="00C95BDD"/>
    <w:rsid w:val="00C960AA"/>
    <w:rsid w:val="00C97814"/>
    <w:rsid w:val="00CA1841"/>
    <w:rsid w:val="00CA1A21"/>
    <w:rsid w:val="00CA2864"/>
    <w:rsid w:val="00CA417C"/>
    <w:rsid w:val="00CA4295"/>
    <w:rsid w:val="00CA57FC"/>
    <w:rsid w:val="00CA7BC6"/>
    <w:rsid w:val="00CB3262"/>
    <w:rsid w:val="00CB3892"/>
    <w:rsid w:val="00CB4DB1"/>
    <w:rsid w:val="00CB502B"/>
    <w:rsid w:val="00CB5692"/>
    <w:rsid w:val="00CB65C1"/>
    <w:rsid w:val="00CB7C30"/>
    <w:rsid w:val="00CC42B5"/>
    <w:rsid w:val="00CC6241"/>
    <w:rsid w:val="00CC717E"/>
    <w:rsid w:val="00CD084A"/>
    <w:rsid w:val="00CD10CD"/>
    <w:rsid w:val="00CD110C"/>
    <w:rsid w:val="00CD1DFB"/>
    <w:rsid w:val="00CD35B2"/>
    <w:rsid w:val="00CD4E89"/>
    <w:rsid w:val="00CD61E0"/>
    <w:rsid w:val="00CD7038"/>
    <w:rsid w:val="00CD708C"/>
    <w:rsid w:val="00CD717E"/>
    <w:rsid w:val="00CD7849"/>
    <w:rsid w:val="00CD7C80"/>
    <w:rsid w:val="00CE0354"/>
    <w:rsid w:val="00CE2222"/>
    <w:rsid w:val="00CE40BA"/>
    <w:rsid w:val="00CE4A4A"/>
    <w:rsid w:val="00CE5203"/>
    <w:rsid w:val="00CF074C"/>
    <w:rsid w:val="00CF1C30"/>
    <w:rsid w:val="00CF1EB0"/>
    <w:rsid w:val="00CF2B18"/>
    <w:rsid w:val="00CF2CD5"/>
    <w:rsid w:val="00CF41B6"/>
    <w:rsid w:val="00CF474D"/>
    <w:rsid w:val="00CF5846"/>
    <w:rsid w:val="00CF5C6F"/>
    <w:rsid w:val="00CF6FBB"/>
    <w:rsid w:val="00D0018F"/>
    <w:rsid w:val="00D01AE1"/>
    <w:rsid w:val="00D0296D"/>
    <w:rsid w:val="00D02D7E"/>
    <w:rsid w:val="00D06996"/>
    <w:rsid w:val="00D07C7B"/>
    <w:rsid w:val="00D10775"/>
    <w:rsid w:val="00D10B9D"/>
    <w:rsid w:val="00D10DDA"/>
    <w:rsid w:val="00D15D25"/>
    <w:rsid w:val="00D15DD1"/>
    <w:rsid w:val="00D173E4"/>
    <w:rsid w:val="00D2139C"/>
    <w:rsid w:val="00D219E4"/>
    <w:rsid w:val="00D234B8"/>
    <w:rsid w:val="00D237E3"/>
    <w:rsid w:val="00D25FF8"/>
    <w:rsid w:val="00D27B56"/>
    <w:rsid w:val="00D27D8F"/>
    <w:rsid w:val="00D30A92"/>
    <w:rsid w:val="00D34964"/>
    <w:rsid w:val="00D35460"/>
    <w:rsid w:val="00D35F7A"/>
    <w:rsid w:val="00D370E7"/>
    <w:rsid w:val="00D40834"/>
    <w:rsid w:val="00D42A15"/>
    <w:rsid w:val="00D42DFA"/>
    <w:rsid w:val="00D433F7"/>
    <w:rsid w:val="00D4381B"/>
    <w:rsid w:val="00D5006E"/>
    <w:rsid w:val="00D52401"/>
    <w:rsid w:val="00D5334F"/>
    <w:rsid w:val="00D55DBF"/>
    <w:rsid w:val="00D57CA2"/>
    <w:rsid w:val="00D60243"/>
    <w:rsid w:val="00D6048B"/>
    <w:rsid w:val="00D62D01"/>
    <w:rsid w:val="00D63542"/>
    <w:rsid w:val="00D6615E"/>
    <w:rsid w:val="00D66C60"/>
    <w:rsid w:val="00D67053"/>
    <w:rsid w:val="00D67484"/>
    <w:rsid w:val="00D7147C"/>
    <w:rsid w:val="00D720C6"/>
    <w:rsid w:val="00D72F36"/>
    <w:rsid w:val="00D732D6"/>
    <w:rsid w:val="00D75723"/>
    <w:rsid w:val="00D75B26"/>
    <w:rsid w:val="00D76000"/>
    <w:rsid w:val="00D761F0"/>
    <w:rsid w:val="00D77DF3"/>
    <w:rsid w:val="00D80D57"/>
    <w:rsid w:val="00D811F1"/>
    <w:rsid w:val="00D8349C"/>
    <w:rsid w:val="00D86695"/>
    <w:rsid w:val="00D86FD3"/>
    <w:rsid w:val="00D87EEA"/>
    <w:rsid w:val="00D95EE4"/>
    <w:rsid w:val="00D9647D"/>
    <w:rsid w:val="00D96718"/>
    <w:rsid w:val="00D97A00"/>
    <w:rsid w:val="00DA075F"/>
    <w:rsid w:val="00DA33A6"/>
    <w:rsid w:val="00DA5DA6"/>
    <w:rsid w:val="00DA6C7C"/>
    <w:rsid w:val="00DA774D"/>
    <w:rsid w:val="00DB01D6"/>
    <w:rsid w:val="00DB2286"/>
    <w:rsid w:val="00DB62C8"/>
    <w:rsid w:val="00DB710C"/>
    <w:rsid w:val="00DB776A"/>
    <w:rsid w:val="00DC038D"/>
    <w:rsid w:val="00DC0AD1"/>
    <w:rsid w:val="00DC2829"/>
    <w:rsid w:val="00DC2D13"/>
    <w:rsid w:val="00DC31C6"/>
    <w:rsid w:val="00DC4033"/>
    <w:rsid w:val="00DC65CA"/>
    <w:rsid w:val="00DD14F9"/>
    <w:rsid w:val="00DD1D9F"/>
    <w:rsid w:val="00DD6DB7"/>
    <w:rsid w:val="00DE03F4"/>
    <w:rsid w:val="00DE1E60"/>
    <w:rsid w:val="00DE37ED"/>
    <w:rsid w:val="00DE5AD6"/>
    <w:rsid w:val="00DF1509"/>
    <w:rsid w:val="00DF19CF"/>
    <w:rsid w:val="00DF3655"/>
    <w:rsid w:val="00DF575B"/>
    <w:rsid w:val="00DF5989"/>
    <w:rsid w:val="00E00B79"/>
    <w:rsid w:val="00E01726"/>
    <w:rsid w:val="00E0337B"/>
    <w:rsid w:val="00E03E4E"/>
    <w:rsid w:val="00E04195"/>
    <w:rsid w:val="00E04376"/>
    <w:rsid w:val="00E0472E"/>
    <w:rsid w:val="00E04CC6"/>
    <w:rsid w:val="00E074E6"/>
    <w:rsid w:val="00E106B2"/>
    <w:rsid w:val="00E12EE5"/>
    <w:rsid w:val="00E1392C"/>
    <w:rsid w:val="00E15D8D"/>
    <w:rsid w:val="00E207AC"/>
    <w:rsid w:val="00E234EC"/>
    <w:rsid w:val="00E23AC3"/>
    <w:rsid w:val="00E25189"/>
    <w:rsid w:val="00E266DA"/>
    <w:rsid w:val="00E26AE2"/>
    <w:rsid w:val="00E2706B"/>
    <w:rsid w:val="00E27FFC"/>
    <w:rsid w:val="00E3129A"/>
    <w:rsid w:val="00E3239D"/>
    <w:rsid w:val="00E33958"/>
    <w:rsid w:val="00E35C79"/>
    <w:rsid w:val="00E36C12"/>
    <w:rsid w:val="00E36E6F"/>
    <w:rsid w:val="00E3765F"/>
    <w:rsid w:val="00E40438"/>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5426"/>
    <w:rsid w:val="00E560A2"/>
    <w:rsid w:val="00E61593"/>
    <w:rsid w:val="00E61681"/>
    <w:rsid w:val="00E62D3F"/>
    <w:rsid w:val="00E6374F"/>
    <w:rsid w:val="00E64F6A"/>
    <w:rsid w:val="00E679F7"/>
    <w:rsid w:val="00E71D0D"/>
    <w:rsid w:val="00E72131"/>
    <w:rsid w:val="00E72256"/>
    <w:rsid w:val="00E73021"/>
    <w:rsid w:val="00E74542"/>
    <w:rsid w:val="00E76963"/>
    <w:rsid w:val="00E818F5"/>
    <w:rsid w:val="00E84D6A"/>
    <w:rsid w:val="00E85344"/>
    <w:rsid w:val="00E85666"/>
    <w:rsid w:val="00E86EEA"/>
    <w:rsid w:val="00E922D9"/>
    <w:rsid w:val="00E9437D"/>
    <w:rsid w:val="00E9500A"/>
    <w:rsid w:val="00E95EAF"/>
    <w:rsid w:val="00E96323"/>
    <w:rsid w:val="00E972CD"/>
    <w:rsid w:val="00E9775B"/>
    <w:rsid w:val="00EA0F3C"/>
    <w:rsid w:val="00EA2F69"/>
    <w:rsid w:val="00EA3589"/>
    <w:rsid w:val="00EA42CB"/>
    <w:rsid w:val="00EA5C87"/>
    <w:rsid w:val="00EA5DC9"/>
    <w:rsid w:val="00EA7141"/>
    <w:rsid w:val="00EB075A"/>
    <w:rsid w:val="00EB0DA6"/>
    <w:rsid w:val="00EB472C"/>
    <w:rsid w:val="00EB55B9"/>
    <w:rsid w:val="00EB7361"/>
    <w:rsid w:val="00EC0149"/>
    <w:rsid w:val="00EC089C"/>
    <w:rsid w:val="00EC0F64"/>
    <w:rsid w:val="00ED0D43"/>
    <w:rsid w:val="00ED2614"/>
    <w:rsid w:val="00ED2EEC"/>
    <w:rsid w:val="00EE06A3"/>
    <w:rsid w:val="00EE128A"/>
    <w:rsid w:val="00EE2B0E"/>
    <w:rsid w:val="00EE6EDD"/>
    <w:rsid w:val="00EF13BD"/>
    <w:rsid w:val="00EF13CC"/>
    <w:rsid w:val="00EF25CC"/>
    <w:rsid w:val="00EF44CF"/>
    <w:rsid w:val="00EF64D7"/>
    <w:rsid w:val="00EF69F7"/>
    <w:rsid w:val="00F011AD"/>
    <w:rsid w:val="00F0232E"/>
    <w:rsid w:val="00F033EE"/>
    <w:rsid w:val="00F03DD7"/>
    <w:rsid w:val="00F05B00"/>
    <w:rsid w:val="00F07557"/>
    <w:rsid w:val="00F10231"/>
    <w:rsid w:val="00F10F76"/>
    <w:rsid w:val="00F142E3"/>
    <w:rsid w:val="00F15605"/>
    <w:rsid w:val="00F210DB"/>
    <w:rsid w:val="00F21CFE"/>
    <w:rsid w:val="00F22F21"/>
    <w:rsid w:val="00F2374B"/>
    <w:rsid w:val="00F23EFA"/>
    <w:rsid w:val="00F24CB3"/>
    <w:rsid w:val="00F25287"/>
    <w:rsid w:val="00F26242"/>
    <w:rsid w:val="00F30288"/>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4AD0"/>
    <w:rsid w:val="00F55866"/>
    <w:rsid w:val="00F56A2D"/>
    <w:rsid w:val="00F61054"/>
    <w:rsid w:val="00F6285F"/>
    <w:rsid w:val="00F71DB0"/>
    <w:rsid w:val="00F724B2"/>
    <w:rsid w:val="00F752E3"/>
    <w:rsid w:val="00F76A1A"/>
    <w:rsid w:val="00F77799"/>
    <w:rsid w:val="00F81DF1"/>
    <w:rsid w:val="00F81FC4"/>
    <w:rsid w:val="00F826CF"/>
    <w:rsid w:val="00F87EC2"/>
    <w:rsid w:val="00F922DF"/>
    <w:rsid w:val="00F96C7D"/>
    <w:rsid w:val="00FA007E"/>
    <w:rsid w:val="00FA4EFC"/>
    <w:rsid w:val="00FA652E"/>
    <w:rsid w:val="00FB0093"/>
    <w:rsid w:val="00FB1291"/>
    <w:rsid w:val="00FB1669"/>
    <w:rsid w:val="00FB31A7"/>
    <w:rsid w:val="00FB4686"/>
    <w:rsid w:val="00FB6142"/>
    <w:rsid w:val="00FB67A5"/>
    <w:rsid w:val="00FB6C8D"/>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 w:val="00FF55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3783"/>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character" w:styleId="af5">
    <w:name w:val="Strong"/>
    <w:basedOn w:val="a0"/>
    <w:uiPriority w:val="22"/>
    <w:qFormat/>
    <w:rsid w:val="00DD1D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19.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939</Words>
  <Characters>5168</Characters>
  <Application>Microsoft Office Word</Application>
  <DocSecurity>0</DocSecurity>
  <Lines>103</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Yue Zhou</cp:lastModifiedBy>
  <cp:revision>3</cp:revision>
  <dcterms:created xsi:type="dcterms:W3CDTF">2025-08-15T03:49:00Z</dcterms:created>
  <dcterms:modified xsi:type="dcterms:W3CDTF">2025-08-15T03:49:00Z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