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44560B47" w14:textId="2FEAE05A" w:rsidR="008779B9" w:rsidRPr="00E441A1" w:rsidRDefault="00AE5580" w:rsidP="008779B9">
      <w:pPr>
        <w:spacing w:line="240" w:lineRule="atLeast"/>
        <w:rPr>
          <w:rFonts w:ascii="Arial" w:hAnsi="Arial" w:cs="Arial"/>
          <w:b/>
          <w:bCs/>
          <w:snapToGrid w:val="0"/>
          <w:sz w:val="24"/>
          <w:lang w:val="en-GB"/>
        </w:rPr>
      </w:pPr>
      <w:r>
        <w:rPr>
          <w:rFonts w:ascii="Arial" w:hAnsi="Arial" w:cs="Arial"/>
          <w:b/>
          <w:bCs/>
          <w:snapToGrid w:val="0"/>
          <w:sz w:val="24"/>
          <w:lang w:val="en-GB"/>
        </w:rPr>
        <w:t>3GPP TSG RAN WG1 #1</w:t>
      </w:r>
      <w:r w:rsidR="00BA5E09">
        <w:rPr>
          <w:rFonts w:ascii="Arial" w:hAnsi="Arial" w:cs="Arial"/>
          <w:b/>
          <w:bCs/>
          <w:snapToGrid w:val="0"/>
          <w:sz w:val="24"/>
          <w:lang w:val="en-GB"/>
        </w:rPr>
        <w:t>2</w:t>
      </w:r>
      <w:r w:rsidR="00A8104E">
        <w:rPr>
          <w:rFonts w:ascii="Arial" w:hAnsi="Arial" w:cs="Arial"/>
          <w:b/>
          <w:bCs/>
          <w:snapToGrid w:val="0"/>
          <w:sz w:val="24"/>
          <w:lang w:val="en-GB"/>
        </w:rPr>
        <w:t>2</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8779B9">
        <w:rPr>
          <w:rFonts w:ascii="Arial" w:hAnsi="Arial" w:cs="Arial"/>
          <w:b/>
          <w:bCs/>
          <w:snapToGrid w:val="0"/>
          <w:sz w:val="24"/>
          <w:lang w:val="en-GB"/>
        </w:rPr>
        <w:tab/>
        <w:t xml:space="preserve">      </w:t>
      </w:r>
      <w:r w:rsidR="00606627" w:rsidRPr="00606627">
        <w:rPr>
          <w:rFonts w:ascii="Arial" w:hAnsi="Arial" w:cs="Arial"/>
          <w:b/>
          <w:bCs/>
          <w:snapToGrid w:val="0"/>
          <w:sz w:val="24"/>
          <w:lang w:val="en-GB"/>
        </w:rPr>
        <w:t>R1-2505814</w:t>
      </w:r>
    </w:p>
    <w:p w14:paraId="0EE1B047" w14:textId="2EE7517A" w:rsidR="00BA5E09" w:rsidRPr="00E441A1" w:rsidRDefault="00A8104E" w:rsidP="00BA5E09">
      <w:pPr>
        <w:pBdr>
          <w:bottom w:val="single" w:sz="12" w:space="1" w:color="auto"/>
        </w:pBdr>
        <w:spacing w:line="240" w:lineRule="atLeast"/>
        <w:rPr>
          <w:rFonts w:ascii="Arial" w:hAnsi="Arial" w:cs="Arial"/>
          <w:b/>
          <w:bCs/>
          <w:snapToGrid w:val="0"/>
          <w:sz w:val="24"/>
          <w:lang w:val="en-GB"/>
        </w:rPr>
      </w:pPr>
      <w:r w:rsidRPr="00A8104E">
        <w:rPr>
          <w:rFonts w:ascii="Arial" w:eastAsia="MS Mincho" w:hAnsi="Arial" w:cs="Arial"/>
          <w:b/>
          <w:bCs/>
          <w:sz w:val="24"/>
          <w:lang w:eastAsia="ja-JP"/>
        </w:rPr>
        <w:t>Bengaluru, India, Aug 25</w:t>
      </w:r>
      <w:r w:rsidRPr="00A8104E">
        <w:rPr>
          <w:rFonts w:ascii="Arial" w:eastAsia="MS Mincho" w:hAnsi="Arial" w:cs="Arial"/>
          <w:b/>
          <w:bCs/>
          <w:sz w:val="24"/>
          <w:vertAlign w:val="superscript"/>
          <w:lang w:eastAsia="ja-JP"/>
        </w:rPr>
        <w:t>th</w:t>
      </w:r>
      <w:r w:rsidRPr="00A8104E">
        <w:rPr>
          <w:rFonts w:ascii="Arial" w:eastAsia="MS Mincho" w:hAnsi="Arial" w:cs="Arial"/>
          <w:b/>
          <w:bCs/>
          <w:sz w:val="24"/>
          <w:lang w:eastAsia="ja-JP"/>
        </w:rPr>
        <w:t xml:space="preserve"> – 29</w:t>
      </w:r>
      <w:r w:rsidRPr="00A8104E">
        <w:rPr>
          <w:rFonts w:ascii="Arial" w:eastAsia="MS Mincho" w:hAnsi="Arial" w:cs="Arial"/>
          <w:b/>
          <w:bCs/>
          <w:sz w:val="24"/>
          <w:vertAlign w:val="superscript"/>
          <w:lang w:eastAsia="ja-JP"/>
        </w:rPr>
        <w:t>th</w:t>
      </w:r>
      <w:r w:rsidRPr="00A8104E">
        <w:rPr>
          <w:rFonts w:ascii="Arial" w:eastAsia="MS Mincho" w:hAnsi="Arial" w:cs="Arial"/>
          <w:b/>
          <w:bCs/>
          <w:sz w:val="24"/>
          <w:lang w:eastAsia="ja-JP"/>
        </w:rPr>
        <w:t>, 2025</w:t>
      </w:r>
    </w:p>
    <w:p w14:paraId="7FB91595" w14:textId="50194000" w:rsidR="00225102" w:rsidRPr="00081316" w:rsidRDefault="00225102" w:rsidP="00225102">
      <w:pPr>
        <w:tabs>
          <w:tab w:val="left" w:pos="1985"/>
        </w:tabs>
        <w:spacing w:after="120" w:line="240" w:lineRule="auto"/>
        <w:rPr>
          <w:rFonts w:ascii="Times New Roman" w:hAnsi="Times New Roman"/>
          <w:sz w:val="24"/>
          <w:szCs w:val="24"/>
        </w:rPr>
      </w:pPr>
      <w:r w:rsidRPr="00E441A1">
        <w:rPr>
          <w:rFonts w:ascii="Times New Roman" w:hAnsi="Times New Roman"/>
          <w:b/>
          <w:sz w:val="24"/>
          <w:szCs w:val="24"/>
        </w:rPr>
        <w:t>Agenda item:</w:t>
      </w:r>
      <w:r w:rsidRPr="00E441A1">
        <w:rPr>
          <w:rFonts w:ascii="Times New Roman" w:hAnsi="Times New Roman"/>
          <w:b/>
          <w:sz w:val="24"/>
          <w:szCs w:val="24"/>
        </w:rPr>
        <w:tab/>
      </w:r>
      <w:r w:rsidR="00A8104E">
        <w:rPr>
          <w:rFonts w:ascii="Times New Roman" w:hAnsi="Times New Roman"/>
          <w:sz w:val="24"/>
          <w:szCs w:val="24"/>
        </w:rPr>
        <w:t>8.1.1</w:t>
      </w:r>
    </w:p>
    <w:p w14:paraId="7A7DEB36" w14:textId="77777777" w:rsidR="00225102" w:rsidRPr="00081316"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4BB58102" w14:textId="13178E32" w:rsidR="00225102" w:rsidRPr="006939BD" w:rsidRDefault="00225102" w:rsidP="00225102">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A8104E">
        <w:rPr>
          <w:rFonts w:ascii="Times New Roman" w:hAnsi="Times New Roman"/>
          <w:sz w:val="24"/>
          <w:szCs w:val="24"/>
        </w:rPr>
        <w:t>Maintenance</w:t>
      </w:r>
      <w:r w:rsidR="008779B9" w:rsidRPr="00793D14">
        <w:rPr>
          <w:rFonts w:ascii="Times New Roman" w:hAnsi="Times New Roman"/>
          <w:sz w:val="24"/>
          <w:szCs w:val="24"/>
        </w:rPr>
        <w:t xml:space="preserve"> on AI/ML for beam management</w:t>
      </w:r>
    </w:p>
    <w:p w14:paraId="0D231673" w14:textId="77777777" w:rsidR="00225102" w:rsidRPr="000E3674" w:rsidRDefault="00225102" w:rsidP="00225102">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4A8DCDC3" w14:textId="010A6866" w:rsidR="008779B9" w:rsidRDefault="008779B9" w:rsidP="008779B9">
      <w:pPr>
        <w:ind w:firstLineChars="193" w:firstLine="425"/>
        <w:jc w:val="both"/>
        <w:rPr>
          <w:rFonts w:ascii="Times New Roman" w:hAnsi="Times New Roman"/>
        </w:rPr>
      </w:pPr>
      <w:r w:rsidRPr="0094792B">
        <w:rPr>
          <w:rFonts w:ascii="Times New Roman" w:hAnsi="Times New Roman"/>
        </w:rPr>
        <w:t>In the</w:t>
      </w:r>
      <w:r>
        <w:rPr>
          <w:rFonts w:ascii="Times New Roman" w:hAnsi="Times New Roman"/>
        </w:rPr>
        <w:t xml:space="preserve"> new</w:t>
      </w:r>
      <w:r w:rsidRPr="0094792B">
        <w:rPr>
          <w:rFonts w:ascii="Times New Roman" w:hAnsi="Times New Roman"/>
        </w:rPr>
        <w:t xml:space="preserve"> WID </w:t>
      </w:r>
      <w:r>
        <w:rPr>
          <w:rFonts w:ascii="Times New Roman" w:hAnsi="Times New Roman"/>
        </w:rPr>
        <w:t>on AI/ML for NR air interface</w:t>
      </w:r>
      <w:r w:rsidR="009F3331">
        <w:rPr>
          <w:rFonts w:ascii="Times New Roman" w:hAnsi="Times New Roman"/>
        </w:rPr>
        <w:t xml:space="preserve"> </w:t>
      </w:r>
      <w:r w:rsidRPr="0094792B">
        <w:rPr>
          <w:rFonts w:ascii="Times New Roman" w:hAnsi="Times New Roman"/>
        </w:rPr>
        <w:t xml:space="preserve">[1], objectives for </w:t>
      </w:r>
      <w:r>
        <w:rPr>
          <w:rFonts w:ascii="Times New Roman" w:hAnsi="Times New Roman"/>
        </w:rPr>
        <w:t>beam management</w:t>
      </w:r>
      <w:r w:rsidRPr="0094792B">
        <w:rPr>
          <w:rFonts w:ascii="Times New Roman" w:hAnsi="Times New Roman"/>
        </w:rPr>
        <w:t xml:space="preserve"> were listed as below.</w:t>
      </w:r>
    </w:p>
    <w:tbl>
      <w:tblPr>
        <w:tblStyle w:val="TableGrid1"/>
        <w:tblW w:w="0" w:type="auto"/>
        <w:tblLook w:val="04A0" w:firstRow="1" w:lastRow="0" w:firstColumn="1" w:lastColumn="0" w:noHBand="0" w:noVBand="1"/>
      </w:tblPr>
      <w:tblGrid>
        <w:gridCol w:w="9016"/>
      </w:tblGrid>
      <w:tr w:rsidR="008779B9" w:rsidRPr="0094792B" w14:paraId="5751D783" w14:textId="77777777" w:rsidTr="00F73541">
        <w:tc>
          <w:tcPr>
            <w:tcW w:w="9016" w:type="dxa"/>
          </w:tcPr>
          <w:p w14:paraId="3D1B9126" w14:textId="77777777" w:rsidR="008779B9" w:rsidRPr="00D74D3E" w:rsidRDefault="008779B9" w:rsidP="00282EA4">
            <w:pPr>
              <w:numPr>
                <w:ilvl w:val="0"/>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Beam management - DL Tx beam prediction for both UE-sided model and NW-sided model, encompassing [RAN1/RAN2]:</w:t>
            </w:r>
          </w:p>
          <w:p w14:paraId="659C3A71" w14:textId="77777777" w:rsidR="008779B9" w:rsidRPr="00D74D3E" w:rsidRDefault="008779B9" w:rsidP="00282EA4">
            <w:pPr>
              <w:numPr>
                <w:ilvl w:val="1"/>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Spatial-domain DL Tx beam prediction for Set A of beams based on measurement results of Set B of beams (“BM-Case1”)</w:t>
            </w:r>
          </w:p>
          <w:p w14:paraId="357AE083" w14:textId="77777777" w:rsidR="008779B9" w:rsidRPr="00D74D3E" w:rsidRDefault="008779B9" w:rsidP="00282EA4">
            <w:pPr>
              <w:numPr>
                <w:ilvl w:val="1"/>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Temporal DL Tx beam prediction for Set A of beams based on the historic measurement results of Set B of beams (“BM-Case2”)</w:t>
            </w:r>
          </w:p>
          <w:p w14:paraId="4603C4CD" w14:textId="77777777" w:rsidR="008779B9" w:rsidRPr="00D74D3E" w:rsidRDefault="008779B9" w:rsidP="00282EA4">
            <w:pPr>
              <w:numPr>
                <w:ilvl w:val="1"/>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Specify necessary signalling/mechanism(s) to facilitate LCM operations specific to the Beam Management use cases, if any</w:t>
            </w:r>
          </w:p>
          <w:p w14:paraId="19A1C3B1" w14:textId="77777777" w:rsidR="008779B9" w:rsidRPr="00D74D3E" w:rsidRDefault="008779B9" w:rsidP="00282EA4">
            <w:pPr>
              <w:numPr>
                <w:ilvl w:val="1"/>
                <w:numId w:val="9"/>
              </w:numPr>
              <w:overflowPunct w:val="0"/>
              <w:autoSpaceDE w:val="0"/>
              <w:autoSpaceDN w:val="0"/>
              <w:adjustRightInd w:val="0"/>
              <w:spacing w:after="0" w:line="240" w:lineRule="auto"/>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 xml:space="preserve">Enabling method(s) to ensure consistency between training and inference regarding NW-side additional conditions (if identified) for inference at UE </w:t>
            </w:r>
          </w:p>
          <w:p w14:paraId="6DDD2142" w14:textId="77777777" w:rsidR="008779B9" w:rsidRPr="00D74D3E" w:rsidRDefault="008779B9" w:rsidP="00F73541">
            <w:pPr>
              <w:overflowPunct w:val="0"/>
              <w:autoSpaceDE w:val="0"/>
              <w:autoSpaceDN w:val="0"/>
              <w:adjustRightInd w:val="0"/>
              <w:spacing w:after="0" w:line="240" w:lineRule="auto"/>
              <w:ind w:left="360" w:firstLine="720"/>
              <w:textAlignment w:val="baseline"/>
              <w:rPr>
                <w:rFonts w:ascii="Times New Roman" w:hAnsi="Times New Roman"/>
                <w:bCs/>
                <w:sz w:val="20"/>
                <w:szCs w:val="20"/>
                <w:lang w:val="en-GB" w:eastAsia="en-GB"/>
              </w:rPr>
            </w:pPr>
            <w:r w:rsidRPr="00D74D3E">
              <w:rPr>
                <w:rFonts w:ascii="Times New Roman" w:hAnsi="Times New Roman"/>
                <w:bCs/>
                <w:sz w:val="20"/>
                <w:szCs w:val="20"/>
                <w:lang w:val="en-GB" w:eastAsia="en-GB"/>
              </w:rPr>
              <w:t>NOTE: Strive for common framework design to support both BM-Case1 and BM-Case2</w:t>
            </w:r>
            <w:r w:rsidRPr="0094792B">
              <w:rPr>
                <w:rFonts w:ascii="Times New Roman" w:eastAsia="Times New Roman" w:hAnsi="Times New Roman"/>
                <w:sz w:val="20"/>
                <w:szCs w:val="24"/>
              </w:rPr>
              <w:t xml:space="preserve"> </w:t>
            </w:r>
          </w:p>
        </w:tc>
      </w:tr>
    </w:tbl>
    <w:p w14:paraId="79C5A436" w14:textId="77777777" w:rsidR="008779B9" w:rsidRPr="0094792B" w:rsidRDefault="008779B9" w:rsidP="008779B9">
      <w:pPr>
        <w:ind w:firstLineChars="193" w:firstLine="425"/>
        <w:jc w:val="both"/>
        <w:rPr>
          <w:rFonts w:ascii="Times New Roman" w:hAnsi="Times New Roman"/>
        </w:rPr>
      </w:pPr>
    </w:p>
    <w:p w14:paraId="2E39B3D7" w14:textId="312865D3" w:rsidR="008779B9" w:rsidRDefault="008779B9" w:rsidP="008779B9">
      <w:pPr>
        <w:ind w:firstLineChars="193" w:firstLine="425"/>
        <w:jc w:val="both"/>
        <w:rPr>
          <w:rFonts w:ascii="Times New Roman" w:hAnsi="Times New Roman"/>
        </w:rPr>
      </w:pPr>
      <w:r w:rsidRPr="007E318D">
        <w:rPr>
          <w:rFonts w:ascii="Times New Roman" w:hAnsi="Times New Roman"/>
        </w:rPr>
        <w:t xml:space="preserve">In this contribution, we </w:t>
      </w:r>
      <w:r w:rsidR="00A8104E">
        <w:rPr>
          <w:rFonts w:ascii="Times New Roman" w:hAnsi="Times New Roman"/>
        </w:rPr>
        <w:t>provide our view for</w:t>
      </w:r>
      <w:r>
        <w:rPr>
          <w:rFonts w:ascii="Times New Roman" w:hAnsi="Times New Roman"/>
        </w:rPr>
        <w:t xml:space="preserve"> </w:t>
      </w:r>
      <w:r w:rsidR="00A8104E">
        <w:rPr>
          <w:rFonts w:ascii="Times New Roman" w:hAnsi="Times New Roman"/>
        </w:rPr>
        <w:t>maintenance</w:t>
      </w:r>
      <w:r>
        <w:rPr>
          <w:rFonts w:ascii="Times New Roman" w:hAnsi="Times New Roman"/>
        </w:rPr>
        <w:t xml:space="preserve"> on AI/ML for beam management.</w:t>
      </w:r>
      <w:r w:rsidRPr="0000299E">
        <w:rPr>
          <w:rFonts w:ascii="Times New Roman" w:hAnsi="Times New Roman"/>
        </w:rPr>
        <w:t xml:space="preserve"> </w:t>
      </w:r>
      <w:r>
        <w:rPr>
          <w:rFonts w:ascii="Times New Roman" w:hAnsi="Times New Roman"/>
        </w:rPr>
        <w:t xml:space="preserve">Specifically, we </w:t>
      </w:r>
      <w:r w:rsidR="00A8104E">
        <w:rPr>
          <w:rFonts w:ascii="Times New Roman" w:hAnsi="Times New Roman"/>
        </w:rPr>
        <w:t xml:space="preserve">discuss remaining issues on </w:t>
      </w:r>
      <w:r w:rsidR="00216C3F">
        <w:rPr>
          <w:rFonts w:ascii="Times New Roman" w:hAnsi="Times New Roman"/>
        </w:rPr>
        <w:t xml:space="preserve">AI/ML for beam management including </w:t>
      </w:r>
      <w:r w:rsidR="005E79A2">
        <w:rPr>
          <w:rFonts w:ascii="Times New Roman" w:hAnsi="Times New Roman"/>
        </w:rPr>
        <w:t>text proposals</w:t>
      </w:r>
      <w:r w:rsidR="00A8104E">
        <w:rPr>
          <w:rFonts w:ascii="Times New Roman" w:hAnsi="Times New Roman"/>
        </w:rPr>
        <w:t xml:space="preserve"> regarding</w:t>
      </w:r>
      <w:r w:rsidR="00C250DB">
        <w:rPr>
          <w:rFonts w:ascii="Times New Roman" w:hAnsi="Times New Roman"/>
        </w:rPr>
        <w:t xml:space="preserve"> the associated ID and</w:t>
      </w:r>
      <w:r w:rsidR="00B30C38">
        <w:rPr>
          <w:rFonts w:ascii="Times New Roman" w:hAnsi="Times New Roman"/>
        </w:rPr>
        <w:t xml:space="preserve"> applicability report procedure</w:t>
      </w:r>
      <w:r>
        <w:rPr>
          <w:rFonts w:ascii="Times New Roman" w:hAnsi="Times New Roman"/>
        </w:rPr>
        <w:t>.</w:t>
      </w:r>
    </w:p>
    <w:p w14:paraId="258A5340" w14:textId="77777777" w:rsidR="002C65A3" w:rsidRDefault="002C65A3" w:rsidP="008779B9">
      <w:pPr>
        <w:ind w:firstLineChars="193" w:firstLine="425"/>
        <w:jc w:val="both"/>
        <w:rPr>
          <w:rFonts w:ascii="Times New Roman" w:hAnsi="Times New Roman"/>
        </w:rPr>
      </w:pPr>
    </w:p>
    <w:p w14:paraId="27B63040" w14:textId="7345E30E" w:rsidR="001E74D3"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0B060C78" w14:textId="23961974" w:rsidR="002B6B69" w:rsidRPr="002B6B69" w:rsidRDefault="00B30C38" w:rsidP="002B6B69">
      <w:pPr>
        <w:pStyle w:val="2"/>
        <w:rPr>
          <w:rFonts w:ascii="Times New Roman" w:hAnsi="Times New Roman"/>
        </w:rPr>
      </w:pPr>
      <w:r>
        <w:rPr>
          <w:rFonts w:ascii="Times New Roman" w:hAnsi="Times New Roman"/>
          <w:i w:val="0"/>
        </w:rPr>
        <w:t>Remaining issues on AI/ML for beam management</w:t>
      </w:r>
    </w:p>
    <w:p w14:paraId="40147B09" w14:textId="5C627AD3" w:rsidR="00AA6780" w:rsidRDefault="00282CE6" w:rsidP="00282CE6">
      <w:pPr>
        <w:pStyle w:val="3"/>
        <w:rPr>
          <w:i/>
        </w:rPr>
      </w:pPr>
      <w:r>
        <w:t>UE</w:t>
      </w:r>
      <w:r w:rsidR="00AA6780" w:rsidRPr="002B6B69">
        <w:t>-sided AI/ML model</w:t>
      </w:r>
      <w:r w:rsidRPr="00282CE6">
        <w:t xml:space="preserve"> performance monitoring</w:t>
      </w:r>
    </w:p>
    <w:p w14:paraId="744C6AFC" w14:textId="40AAB30D" w:rsidR="006A2621" w:rsidRDefault="00282CE6" w:rsidP="006E58A9">
      <w:pPr>
        <w:ind w:firstLineChars="193" w:firstLine="425"/>
        <w:jc w:val="both"/>
        <w:rPr>
          <w:rFonts w:ascii="Times New Roman" w:hAnsi="Times New Roman"/>
        </w:rPr>
      </w:pPr>
      <w:r>
        <w:rPr>
          <w:rFonts w:ascii="Times New Roman" w:hAnsi="Times New Roman"/>
        </w:rPr>
        <w:t xml:space="preserve">Regarding </w:t>
      </w:r>
      <w:r w:rsidR="006A2621">
        <w:rPr>
          <w:rFonts w:ascii="Times New Roman" w:hAnsi="Times New Roman"/>
        </w:rPr>
        <w:t>Type 1</w:t>
      </w:r>
      <w:r>
        <w:rPr>
          <w:rFonts w:ascii="Times New Roman" w:hAnsi="Times New Roman"/>
        </w:rPr>
        <w:t xml:space="preserve"> </w:t>
      </w:r>
      <w:r w:rsidR="00F006D4">
        <w:rPr>
          <w:rFonts w:ascii="Times New Roman" w:hAnsi="Times New Roman"/>
        </w:rPr>
        <w:t>-</w:t>
      </w:r>
      <w:r>
        <w:rPr>
          <w:rFonts w:ascii="Times New Roman" w:hAnsi="Times New Roman"/>
        </w:rPr>
        <w:t xml:space="preserve"> Option 2</w:t>
      </w:r>
      <w:r w:rsidR="006A2621">
        <w:rPr>
          <w:rFonts w:ascii="Times New Roman" w:hAnsi="Times New Roman"/>
        </w:rPr>
        <w:t xml:space="preserve"> performance monitoring (i.e., </w:t>
      </w:r>
      <w:r w:rsidRPr="00282CE6">
        <w:rPr>
          <w:rFonts w:ascii="Times New Roman" w:hAnsi="Times New Roman"/>
        </w:rPr>
        <w:t>UE-assisted performance monitoring</w:t>
      </w:r>
      <w:r w:rsidR="006A2621">
        <w:rPr>
          <w:rFonts w:ascii="Times New Roman" w:hAnsi="Times New Roman"/>
        </w:rPr>
        <w:t xml:space="preserve">) for UE-sided AI/ML model, </w:t>
      </w:r>
      <w:r>
        <w:rPr>
          <w:rFonts w:ascii="Times New Roman" w:hAnsi="Times New Roman"/>
        </w:rPr>
        <w:t xml:space="preserve">the following had been agreed </w:t>
      </w:r>
      <w:r w:rsidR="004F2CAF">
        <w:rPr>
          <w:rFonts w:ascii="Times New Roman" w:hAnsi="Times New Roman"/>
        </w:rPr>
        <w:t xml:space="preserve">for performance monitoring report </w:t>
      </w:r>
      <w:r>
        <w:rPr>
          <w:rFonts w:ascii="Times New Roman" w:hAnsi="Times New Roman"/>
        </w:rPr>
        <w:t xml:space="preserve">including configuration of monitoring report, </w:t>
      </w:r>
      <w:r w:rsidR="004F2CAF">
        <w:rPr>
          <w:rFonts w:ascii="Times New Roman" w:hAnsi="Times New Roman"/>
        </w:rPr>
        <w:t>performance metric, and time domain linkage between inference report and monitoring report</w:t>
      </w:r>
      <w:r w:rsidR="006A2621">
        <w:rPr>
          <w:rFonts w:ascii="Times New Roman" w:hAnsi="Times New Roman"/>
        </w:rPr>
        <w:t>.</w:t>
      </w:r>
    </w:p>
    <w:p w14:paraId="32B13B1C" w14:textId="77777777" w:rsidR="006A2621" w:rsidRPr="006A2621" w:rsidRDefault="006A2621" w:rsidP="006E58A9">
      <w:pPr>
        <w:ind w:firstLineChars="193" w:firstLine="425"/>
        <w:jc w:val="both"/>
        <w:rPr>
          <w:rFonts w:ascii="Times New Roman" w:hAnsi="Times New Roman"/>
        </w:rPr>
      </w:pPr>
    </w:p>
    <w:tbl>
      <w:tblPr>
        <w:tblStyle w:val="ae"/>
        <w:tblW w:w="0" w:type="auto"/>
        <w:tblLook w:val="04A0" w:firstRow="1" w:lastRow="0" w:firstColumn="1" w:lastColumn="0" w:noHBand="0" w:noVBand="1"/>
      </w:tblPr>
      <w:tblGrid>
        <w:gridCol w:w="9017"/>
      </w:tblGrid>
      <w:tr w:rsidR="006A2621" w14:paraId="29A9E345" w14:textId="77777777" w:rsidTr="006A2621">
        <w:tc>
          <w:tcPr>
            <w:tcW w:w="9017" w:type="dxa"/>
          </w:tcPr>
          <w:p w14:paraId="479879C1" w14:textId="1C2D98B6" w:rsidR="006A2621" w:rsidRPr="0056281C" w:rsidRDefault="006A2621" w:rsidP="006A2621">
            <w:pPr>
              <w:spacing w:after="0" w:line="240" w:lineRule="auto"/>
              <w:rPr>
                <w:rFonts w:ascii="Times" w:eastAsia="DengXian" w:hAnsi="Times"/>
                <w:b/>
                <w:sz w:val="20"/>
                <w:szCs w:val="24"/>
                <w:highlight w:val="green"/>
                <w:lang w:val="en-GB" w:eastAsia="zh-CN"/>
              </w:rPr>
            </w:pPr>
            <w:r w:rsidRPr="0056281C">
              <w:rPr>
                <w:rFonts w:ascii="Times" w:eastAsia="DengXian" w:hAnsi="Times" w:hint="eastAsia"/>
                <w:b/>
                <w:sz w:val="20"/>
                <w:szCs w:val="24"/>
                <w:highlight w:val="green"/>
                <w:lang w:val="en-GB" w:eastAsia="zh-CN"/>
              </w:rPr>
              <w:t>Agreement</w:t>
            </w:r>
          </w:p>
          <w:p w14:paraId="3F83ACF1" w14:textId="77777777" w:rsidR="006A2621" w:rsidRPr="006A2621" w:rsidRDefault="006A2621" w:rsidP="006A2621">
            <w:pPr>
              <w:spacing w:after="0" w:line="240" w:lineRule="auto"/>
              <w:rPr>
                <w:rFonts w:ascii="Times" w:eastAsia="바탕" w:hAnsi="Times"/>
                <w:bCs/>
                <w:sz w:val="20"/>
                <w:szCs w:val="24"/>
                <w:lang w:val="en-GB" w:eastAsia="zh-CN"/>
              </w:rPr>
            </w:pPr>
            <w:r w:rsidRPr="006A2621">
              <w:rPr>
                <w:rFonts w:ascii="Times" w:eastAsia="바탕" w:hAnsi="Times"/>
                <w:bCs/>
                <w:sz w:val="20"/>
                <w:szCs w:val="24"/>
                <w:lang w:val="en-GB" w:eastAsia="zh-CN"/>
              </w:rPr>
              <w:t>For BM-Case1 and BM-Case2 with a UE-side AI/ML model:</w:t>
            </w:r>
          </w:p>
          <w:p w14:paraId="398E6C7F" w14:textId="77777777" w:rsidR="006A2621" w:rsidRPr="006A2621" w:rsidRDefault="006A2621" w:rsidP="0049246D">
            <w:pPr>
              <w:numPr>
                <w:ilvl w:val="0"/>
                <w:numId w:val="17"/>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sz w:val="20"/>
                <w:szCs w:val="20"/>
                <w:lang w:val="en-GB" w:eastAsia="en-US"/>
              </w:rPr>
              <w:t>Support Type 1 performance monitoring</w:t>
            </w:r>
            <w:r w:rsidRPr="006A2621">
              <w:rPr>
                <w:rFonts w:ascii="Times New Roman" w:eastAsia="DengXian" w:hAnsi="Times New Roman" w:hint="eastAsia"/>
                <w:sz w:val="20"/>
                <w:szCs w:val="20"/>
                <w:lang w:val="en-GB" w:eastAsia="zh-CN"/>
              </w:rPr>
              <w:t>, including the following two options</w:t>
            </w:r>
            <w:r w:rsidRPr="006A2621">
              <w:rPr>
                <w:rFonts w:ascii="Times New Roman" w:eastAsia="MS Mincho" w:hAnsi="Times New Roman"/>
                <w:bCs/>
                <w:sz w:val="20"/>
                <w:szCs w:val="20"/>
                <w:lang w:val="en-GB" w:eastAsia="zh-CN"/>
              </w:rPr>
              <w:t xml:space="preserve">: </w:t>
            </w:r>
          </w:p>
          <w:p w14:paraId="27E520E6" w14:textId="77777777" w:rsidR="006A2621" w:rsidRPr="006A2621" w:rsidRDefault="006A2621" w:rsidP="0049246D">
            <w:pPr>
              <w:numPr>
                <w:ilvl w:val="1"/>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lastRenderedPageBreak/>
              <w:t xml:space="preserve">Option 1 (NW-side performance monitoring): </w:t>
            </w:r>
          </w:p>
          <w:p w14:paraId="1C2BEC73" w14:textId="77777777" w:rsidR="006A2621" w:rsidRPr="006A2621" w:rsidRDefault="006A2621" w:rsidP="0049246D">
            <w:pPr>
              <w:numPr>
                <w:ilvl w:val="2"/>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sends a report to NW (for the calculation of performance metric at NW) </w:t>
            </w:r>
          </w:p>
          <w:p w14:paraId="5C1AC9E6" w14:textId="77777777" w:rsidR="006A2621" w:rsidRPr="006A2621" w:rsidRDefault="006A2621" w:rsidP="0049246D">
            <w:pPr>
              <w:numPr>
                <w:ilvl w:val="3"/>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Measurement results</w:t>
            </w:r>
            <w:r w:rsidRPr="006A2621">
              <w:rPr>
                <w:rFonts w:ascii="Times New Roman" w:eastAsia="DengXian" w:hAnsi="Times New Roman" w:hint="eastAsia"/>
                <w:sz w:val="20"/>
                <w:szCs w:val="20"/>
                <w:lang w:eastAsia="zh-CN"/>
              </w:rPr>
              <w:t xml:space="preserve"> from resource set for monitoring,</w:t>
            </w:r>
            <w:r w:rsidRPr="006A2621">
              <w:rPr>
                <w:rFonts w:ascii="Times New Roman" w:eastAsia="바탕" w:hAnsi="Times New Roman"/>
                <w:sz w:val="20"/>
                <w:szCs w:val="20"/>
                <w:lang w:eastAsia="en-US"/>
              </w:rPr>
              <w:t xml:space="preserve"> e.g., L1-RSRP and/or </w:t>
            </w:r>
            <w:r w:rsidRPr="006A2621">
              <w:rPr>
                <w:rFonts w:ascii="Times New Roman" w:eastAsia="DengXian" w:hAnsi="Times New Roman" w:hint="eastAsia"/>
                <w:sz w:val="20"/>
                <w:szCs w:val="20"/>
                <w:lang w:eastAsia="zh-CN"/>
              </w:rPr>
              <w:t>RS</w:t>
            </w:r>
            <w:r w:rsidRPr="006A2621">
              <w:rPr>
                <w:rFonts w:ascii="Times New Roman" w:eastAsia="바탕" w:hAnsi="Times New Roman"/>
                <w:sz w:val="20"/>
                <w:szCs w:val="20"/>
                <w:lang w:eastAsia="en-US"/>
              </w:rPr>
              <w:t xml:space="preserve"> index is supported as the content of the report</w:t>
            </w:r>
          </w:p>
          <w:p w14:paraId="0AC05965" w14:textId="77777777" w:rsidR="006A2621" w:rsidRPr="006A2621" w:rsidRDefault="006A2621" w:rsidP="0049246D">
            <w:pPr>
              <w:numPr>
                <w:ilvl w:val="3"/>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on other contents</w:t>
            </w:r>
            <w:r w:rsidRPr="006A2621">
              <w:rPr>
                <w:rFonts w:ascii="Times New Roman" w:eastAsia="DengXian" w:hAnsi="Times New Roman" w:hint="eastAsia"/>
                <w:sz w:val="20"/>
                <w:szCs w:val="20"/>
                <w:lang w:eastAsia="zh-CN"/>
              </w:rPr>
              <w:t xml:space="preserve"> </w:t>
            </w:r>
          </w:p>
          <w:p w14:paraId="10322D32" w14:textId="77777777" w:rsidR="006A2621" w:rsidRPr="006A2621" w:rsidRDefault="006A2621" w:rsidP="0049246D">
            <w:pPr>
              <w:numPr>
                <w:ilvl w:val="2"/>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The report is at least configured/triggered by NW</w:t>
            </w:r>
          </w:p>
          <w:p w14:paraId="6FFC7ECC" w14:textId="77777777" w:rsidR="006A2621" w:rsidRPr="006A2621" w:rsidRDefault="006A2621" w:rsidP="0049246D">
            <w:pPr>
              <w:numPr>
                <w:ilvl w:val="2"/>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Note: this may or may not have additional spec impact</w:t>
            </w:r>
          </w:p>
          <w:p w14:paraId="44995BAF" w14:textId="77777777" w:rsidR="006A2621" w:rsidRPr="006A2621" w:rsidRDefault="006A2621" w:rsidP="0049246D">
            <w:pPr>
              <w:numPr>
                <w:ilvl w:val="1"/>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Option 2 (UE-assisted performance monitoring): </w:t>
            </w:r>
          </w:p>
          <w:p w14:paraId="4A5F20EA" w14:textId="77777777" w:rsidR="006A2621" w:rsidRPr="006A2621" w:rsidRDefault="006A2621" w:rsidP="0049246D">
            <w:pPr>
              <w:numPr>
                <w:ilvl w:val="2"/>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 xml:space="preserve">UE calculates performance metric(s) </w:t>
            </w:r>
          </w:p>
          <w:p w14:paraId="3E7E90C4" w14:textId="77777777" w:rsidR="006A2621" w:rsidRPr="006A2621" w:rsidRDefault="006A2621" w:rsidP="0049246D">
            <w:pPr>
              <w:numPr>
                <w:ilvl w:val="3"/>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DengXian" w:hAnsi="Times New Roman" w:hint="eastAsia"/>
                <w:sz w:val="20"/>
                <w:szCs w:val="20"/>
                <w:lang w:eastAsia="zh-CN"/>
              </w:rPr>
              <w:t xml:space="preserve">FFS how to report and what to report </w:t>
            </w:r>
          </w:p>
          <w:p w14:paraId="18848E4A" w14:textId="77777777" w:rsidR="006A2621" w:rsidRPr="006A2621" w:rsidRDefault="006A2621" w:rsidP="0049246D">
            <w:pPr>
              <w:numPr>
                <w:ilvl w:val="1"/>
                <w:numId w:val="17"/>
              </w:numPr>
              <w:overflowPunct w:val="0"/>
              <w:autoSpaceDE w:val="0"/>
              <w:autoSpaceDN w:val="0"/>
              <w:adjustRightInd w:val="0"/>
              <w:spacing w:after="0" w:line="240" w:lineRule="auto"/>
              <w:textAlignment w:val="baseline"/>
              <w:rPr>
                <w:rFonts w:ascii="Times New Roman" w:eastAsia="바탕" w:hAnsi="Times New Roman"/>
                <w:sz w:val="20"/>
                <w:szCs w:val="20"/>
                <w:lang w:eastAsia="en-US"/>
              </w:rPr>
            </w:pPr>
            <w:r w:rsidRPr="006A2621">
              <w:rPr>
                <w:rFonts w:ascii="Times New Roman" w:eastAsia="바탕" w:hAnsi="Times New Roman"/>
                <w:sz w:val="20"/>
                <w:szCs w:val="20"/>
                <w:lang w:eastAsia="en-US"/>
              </w:rPr>
              <w:t>FFS whether to trigger the report based on event(s) for Option 1 and/or Option 2</w:t>
            </w:r>
          </w:p>
          <w:p w14:paraId="32684433" w14:textId="77777777" w:rsidR="006A2621" w:rsidRPr="00EA3626" w:rsidRDefault="006A2621" w:rsidP="0049246D">
            <w:pPr>
              <w:numPr>
                <w:ilvl w:val="0"/>
                <w:numId w:val="17"/>
              </w:numPr>
              <w:overflowPunct w:val="0"/>
              <w:autoSpaceDE w:val="0"/>
              <w:autoSpaceDN w:val="0"/>
              <w:adjustRightInd w:val="0"/>
              <w:spacing w:after="0" w:line="240" w:lineRule="auto"/>
              <w:textAlignment w:val="baseline"/>
              <w:rPr>
                <w:rFonts w:ascii="Times New Roman" w:eastAsia="Yu Mincho" w:hAnsi="Times New Roman"/>
                <w:bCs/>
                <w:sz w:val="20"/>
                <w:szCs w:val="20"/>
                <w:lang w:val="en-GB" w:eastAsia="en-US"/>
              </w:rPr>
            </w:pPr>
            <w:r w:rsidRPr="006A2621">
              <w:rPr>
                <w:rFonts w:ascii="Times New Roman" w:eastAsia="MS Mincho" w:hAnsi="Times New Roman"/>
                <w:color w:val="000000"/>
                <w:sz w:val="20"/>
                <w:szCs w:val="20"/>
                <w:lang w:val="en-GB" w:eastAsia="en-US"/>
              </w:rPr>
              <w:t>FFS Type 2 performance monitoring</w:t>
            </w:r>
          </w:p>
          <w:p w14:paraId="650D2C72" w14:textId="77777777" w:rsidR="00EA3626" w:rsidRDefault="00EA3626" w:rsidP="00EA3626">
            <w:pPr>
              <w:overflowPunct w:val="0"/>
              <w:autoSpaceDE w:val="0"/>
              <w:autoSpaceDN w:val="0"/>
              <w:adjustRightInd w:val="0"/>
              <w:spacing w:after="0" w:line="240" w:lineRule="auto"/>
              <w:textAlignment w:val="baseline"/>
              <w:rPr>
                <w:rFonts w:ascii="Times New Roman" w:eastAsia="MS Mincho" w:hAnsi="Times New Roman"/>
                <w:color w:val="000000"/>
                <w:sz w:val="20"/>
                <w:szCs w:val="20"/>
                <w:lang w:val="en-GB" w:eastAsia="en-US"/>
              </w:rPr>
            </w:pPr>
          </w:p>
          <w:p w14:paraId="54A65AF0" w14:textId="77777777" w:rsidR="0056281C" w:rsidRPr="0056281C" w:rsidRDefault="0056281C" w:rsidP="0056281C">
            <w:pPr>
              <w:spacing w:after="0" w:line="240" w:lineRule="auto"/>
              <w:rPr>
                <w:rFonts w:ascii="Times" w:eastAsia="DengXian" w:hAnsi="Times"/>
                <w:b/>
                <w:sz w:val="20"/>
                <w:szCs w:val="24"/>
                <w:highlight w:val="green"/>
                <w:lang w:eastAsia="zh-CN"/>
              </w:rPr>
            </w:pPr>
            <w:r w:rsidRPr="0056281C">
              <w:rPr>
                <w:rFonts w:ascii="Times" w:eastAsia="DengXian" w:hAnsi="Times" w:hint="eastAsia"/>
                <w:b/>
                <w:sz w:val="20"/>
                <w:szCs w:val="24"/>
                <w:highlight w:val="green"/>
                <w:lang w:eastAsia="zh-CN"/>
              </w:rPr>
              <w:t>Agreement</w:t>
            </w:r>
          </w:p>
          <w:p w14:paraId="0CFB7F49" w14:textId="77777777" w:rsidR="0056281C" w:rsidRPr="0056281C" w:rsidRDefault="0056281C" w:rsidP="0056281C">
            <w:pPr>
              <w:spacing w:after="0" w:line="240" w:lineRule="auto"/>
              <w:rPr>
                <w:rFonts w:ascii="Times" w:eastAsia="바탕" w:hAnsi="Times"/>
                <w:sz w:val="20"/>
                <w:szCs w:val="24"/>
                <w:lang w:val="en-GB" w:eastAsia="de-DE"/>
              </w:rPr>
            </w:pPr>
            <w:r w:rsidRPr="0056281C">
              <w:rPr>
                <w:rFonts w:ascii="Times" w:eastAsia="바탕" w:hAnsi="Times"/>
                <w:bCs/>
                <w:sz w:val="20"/>
                <w:szCs w:val="24"/>
                <w:lang w:val="en-GB" w:eastAsia="zh-CN"/>
              </w:rPr>
              <w:t xml:space="preserve">For BM-Case1 and BM-Case2 with a UE-sided AI/ML model, for Option 2 </w:t>
            </w:r>
            <w:r w:rsidRPr="0056281C">
              <w:rPr>
                <w:rFonts w:ascii="Times" w:eastAsia="바탕" w:hAnsi="Times"/>
                <w:sz w:val="20"/>
                <w:szCs w:val="24"/>
                <w:lang w:val="en-GB" w:eastAsia="de-DE"/>
              </w:rPr>
              <w:t xml:space="preserve">(UE-assisted performance monitoring), </w:t>
            </w:r>
          </w:p>
          <w:p w14:paraId="274EBBAF" w14:textId="77777777" w:rsidR="0056281C" w:rsidRPr="0056281C" w:rsidRDefault="0056281C" w:rsidP="0049246D">
            <w:pPr>
              <w:numPr>
                <w:ilvl w:val="0"/>
                <w:numId w:val="21"/>
              </w:numPr>
              <w:spacing w:after="0" w:line="240" w:lineRule="auto"/>
              <w:rPr>
                <w:rFonts w:ascii="Times" w:eastAsia="바탕" w:hAnsi="Times"/>
                <w:sz w:val="20"/>
                <w:szCs w:val="24"/>
                <w:lang w:val="en-GB" w:eastAsia="de-DE"/>
              </w:rPr>
            </w:pPr>
            <w:r w:rsidRPr="0056281C">
              <w:rPr>
                <w:rFonts w:ascii="Times" w:eastAsia="DengXian" w:hAnsi="Times"/>
                <w:sz w:val="20"/>
                <w:szCs w:val="24"/>
                <w:lang w:val="en-GB" w:eastAsia="zh-CN"/>
              </w:rPr>
              <w:t xml:space="preserve">At least support </w:t>
            </w:r>
            <w:r w:rsidRPr="0056281C">
              <w:rPr>
                <w:rFonts w:ascii="Times" w:eastAsia="DengXian" w:hAnsi="Times" w:hint="eastAsia"/>
                <w:sz w:val="20"/>
                <w:szCs w:val="24"/>
                <w:lang w:val="en-GB" w:eastAsia="zh-CN"/>
              </w:rPr>
              <w:t>Alt</w:t>
            </w:r>
            <w:r w:rsidRPr="0056281C">
              <w:rPr>
                <w:rFonts w:ascii="Times" w:eastAsia="바탕" w:hAnsi="Times"/>
                <w:sz w:val="20"/>
                <w:szCs w:val="24"/>
                <w:lang w:val="en-GB" w:eastAsia="de-DE"/>
              </w:rPr>
              <w:t xml:space="preserve"> 1: Top 1 or Top K beam prediction accuracy (with or without margin) by comparing the prediction results and the Top 1 or Top K beam based on the measurements from a resource set/ resources for monitoring</w:t>
            </w:r>
          </w:p>
          <w:p w14:paraId="1282E9D7" w14:textId="77777777" w:rsidR="0056281C" w:rsidRPr="0056281C" w:rsidRDefault="0056281C" w:rsidP="0049246D">
            <w:pPr>
              <w:numPr>
                <w:ilvl w:val="1"/>
                <w:numId w:val="21"/>
              </w:numPr>
              <w:spacing w:after="0" w:line="240" w:lineRule="auto"/>
              <w:rPr>
                <w:rFonts w:ascii="Times" w:eastAsia="바탕" w:hAnsi="Times"/>
                <w:sz w:val="20"/>
                <w:szCs w:val="24"/>
                <w:lang w:val="en-GB" w:eastAsia="de-DE"/>
              </w:rPr>
            </w:pPr>
            <w:r w:rsidRPr="0056281C">
              <w:rPr>
                <w:rFonts w:ascii="Times" w:eastAsia="바탕" w:hAnsi="Times"/>
                <w:sz w:val="20"/>
                <w:szCs w:val="24"/>
                <w:lang w:val="en-GB" w:eastAsia="de-DE"/>
              </w:rPr>
              <w:t xml:space="preserve">FFS on detail definition of the metric, including whether/how to configure or define a window for calculation </w:t>
            </w:r>
          </w:p>
          <w:p w14:paraId="43519899" w14:textId="77777777" w:rsidR="0056281C" w:rsidRPr="0056281C" w:rsidRDefault="0056281C" w:rsidP="0049246D">
            <w:pPr>
              <w:numPr>
                <w:ilvl w:val="1"/>
                <w:numId w:val="21"/>
              </w:numPr>
              <w:spacing w:after="0" w:line="240" w:lineRule="auto"/>
              <w:rPr>
                <w:rFonts w:ascii="Times" w:eastAsia="Times New Roman" w:hAnsi="Times"/>
                <w:sz w:val="20"/>
                <w:szCs w:val="24"/>
                <w:lang w:val="en-GB" w:eastAsia="zh-CN"/>
              </w:rPr>
            </w:pPr>
            <w:r w:rsidRPr="0056281C">
              <w:rPr>
                <w:rFonts w:ascii="Times" w:eastAsia="Times New Roman" w:hAnsi="Times"/>
                <w:sz w:val="20"/>
                <w:szCs w:val="24"/>
                <w:lang w:val="en-GB" w:eastAsia="zh-CN"/>
              </w:rPr>
              <w:t xml:space="preserve">FFS: </w:t>
            </w:r>
            <w:r w:rsidRPr="0056281C">
              <w:rPr>
                <w:rFonts w:ascii="Times" w:eastAsia="바탕" w:hAnsi="Times"/>
                <w:sz w:val="20"/>
                <w:szCs w:val="24"/>
                <w:lang w:val="en-GB" w:eastAsia="x-none"/>
              </w:rPr>
              <w:t>on other details including how to configure the resource set/resources for monitoring, including</w:t>
            </w:r>
          </w:p>
          <w:p w14:paraId="2C5807F7" w14:textId="77777777" w:rsidR="0056281C" w:rsidRPr="0056281C" w:rsidRDefault="0056281C" w:rsidP="0049246D">
            <w:pPr>
              <w:numPr>
                <w:ilvl w:val="2"/>
                <w:numId w:val="21"/>
              </w:numPr>
              <w:tabs>
                <w:tab w:val="left" w:pos="1440"/>
              </w:tabs>
              <w:spacing w:after="0" w:line="240" w:lineRule="auto"/>
              <w:rPr>
                <w:rFonts w:ascii="Times" w:eastAsia="바탕" w:hAnsi="Times"/>
                <w:sz w:val="20"/>
                <w:szCs w:val="24"/>
                <w:lang w:val="en-GB" w:eastAsia="de-DE"/>
              </w:rPr>
            </w:pPr>
            <w:r w:rsidRPr="0056281C">
              <w:rPr>
                <w:rFonts w:ascii="Times" w:eastAsia="바탕" w:hAnsi="Times"/>
                <w:sz w:val="20"/>
                <w:szCs w:val="24"/>
                <w:lang w:val="en-GB" w:eastAsia="x-none"/>
              </w:rPr>
              <w:t xml:space="preserve">E.g. whether/how to use full set of Set A for measurement. </w:t>
            </w:r>
            <w:r w:rsidRPr="0056281C">
              <w:rPr>
                <w:rFonts w:ascii="Times" w:eastAsia="DengXian" w:hAnsi="Times" w:hint="eastAsia"/>
                <w:sz w:val="20"/>
                <w:szCs w:val="24"/>
                <w:lang w:val="en-GB" w:eastAsia="zh-CN"/>
              </w:rPr>
              <w:t>I</w:t>
            </w:r>
            <w:r w:rsidRPr="0056281C">
              <w:rPr>
                <w:rFonts w:ascii="Times" w:eastAsia="바탕" w:hAnsi="Times"/>
                <w:sz w:val="20"/>
                <w:szCs w:val="24"/>
                <w:lang w:val="en-GB" w:eastAsia="x-none"/>
              </w:rPr>
              <w:t xml:space="preserve">f the full set A is not configured, whether/how to define the metric </w:t>
            </w:r>
          </w:p>
          <w:p w14:paraId="05260333" w14:textId="77777777" w:rsidR="0056281C" w:rsidRDefault="0056281C" w:rsidP="0049246D">
            <w:pPr>
              <w:numPr>
                <w:ilvl w:val="0"/>
                <w:numId w:val="21"/>
              </w:numPr>
              <w:spacing w:after="0" w:line="240" w:lineRule="auto"/>
              <w:rPr>
                <w:rFonts w:ascii="Times" w:eastAsia="바탕" w:hAnsi="Times"/>
                <w:sz w:val="20"/>
                <w:szCs w:val="24"/>
                <w:lang w:val="en-GB" w:eastAsia="zh-CN"/>
              </w:rPr>
            </w:pPr>
            <w:r w:rsidRPr="0056281C">
              <w:rPr>
                <w:rFonts w:ascii="Times" w:eastAsia="바탕" w:hAnsi="Times"/>
                <w:sz w:val="20"/>
                <w:szCs w:val="24"/>
                <w:lang w:val="en-GB" w:eastAsia="de-DE"/>
              </w:rPr>
              <w:t>FFS other alternatives</w:t>
            </w:r>
          </w:p>
          <w:p w14:paraId="04858F1A" w14:textId="77777777" w:rsidR="00891CE8" w:rsidRPr="00891CE8" w:rsidRDefault="00891CE8" w:rsidP="005672C2">
            <w:pPr>
              <w:tabs>
                <w:tab w:val="left" w:pos="720"/>
                <w:tab w:val="left" w:pos="1440"/>
              </w:tabs>
              <w:spacing w:after="0" w:line="240" w:lineRule="auto"/>
              <w:rPr>
                <w:rFonts w:ascii="Times" w:eastAsia="바탕" w:hAnsi="Times"/>
                <w:sz w:val="20"/>
                <w:szCs w:val="24"/>
                <w:lang w:val="en-GB" w:eastAsia="x-none"/>
              </w:rPr>
            </w:pPr>
          </w:p>
          <w:p w14:paraId="1F7F8B68" w14:textId="29426907" w:rsidR="00891CE8" w:rsidRPr="00891CE8" w:rsidRDefault="00891CE8" w:rsidP="00891CE8">
            <w:pPr>
              <w:wordWrap w:val="0"/>
              <w:autoSpaceDN w:val="0"/>
              <w:spacing w:after="0" w:line="240" w:lineRule="auto"/>
              <w:jc w:val="both"/>
              <w:rPr>
                <w:rFonts w:ascii="Times" w:hAnsi="Times" w:cs="Times"/>
                <w:b/>
                <w:bCs/>
                <w:sz w:val="20"/>
                <w:szCs w:val="20"/>
                <w:highlight w:val="green"/>
                <w:lang w:eastAsia="zh-CN"/>
              </w:rPr>
            </w:pPr>
            <w:r>
              <w:rPr>
                <w:rFonts w:ascii="Times" w:hAnsi="Times" w:cs="Times"/>
                <w:b/>
                <w:bCs/>
                <w:sz w:val="20"/>
                <w:szCs w:val="20"/>
                <w:highlight w:val="green"/>
                <w:lang w:eastAsia="zh-CN"/>
              </w:rPr>
              <w:t>Agreement</w:t>
            </w:r>
          </w:p>
          <w:p w14:paraId="7B13CBED" w14:textId="77777777" w:rsidR="00891CE8" w:rsidRPr="00BC6B3F" w:rsidRDefault="00891CE8" w:rsidP="00891CE8">
            <w:pPr>
              <w:wordWrap w:val="0"/>
              <w:autoSpaceDN w:val="0"/>
              <w:spacing w:after="0" w:line="240" w:lineRule="auto"/>
              <w:jc w:val="both"/>
              <w:rPr>
                <w:rFonts w:ascii="Times" w:hAnsi="Times" w:cs="Times"/>
                <w:sz w:val="20"/>
                <w:szCs w:val="20"/>
                <w:lang w:eastAsia="en-US"/>
              </w:rPr>
            </w:pPr>
            <w:r w:rsidRPr="00891CE8">
              <w:rPr>
                <w:rFonts w:ascii="Times" w:hAnsi="Times" w:cs="Times"/>
                <w:sz w:val="20"/>
                <w:szCs w:val="20"/>
                <w:lang w:eastAsia="de-DE"/>
              </w:rPr>
              <w:t xml:space="preserve">At least </w:t>
            </w:r>
            <w:r w:rsidRPr="00891CE8">
              <w:rPr>
                <w:rFonts w:ascii="Times" w:hAnsi="Times" w:cs="Times"/>
                <w:color w:val="000000"/>
                <w:sz w:val="20"/>
                <w:szCs w:val="20"/>
                <w:lang w:eastAsia="de-DE"/>
              </w:rPr>
              <w:t>for the monitoring Type 1 Option 2 of UE-side model monitoring</w:t>
            </w:r>
            <w:r w:rsidRPr="00891CE8">
              <w:rPr>
                <w:rFonts w:ascii="Times" w:hAnsi="Times" w:cs="Times"/>
                <w:sz w:val="20"/>
                <w:szCs w:val="20"/>
                <w:lang w:eastAsia="de-DE"/>
              </w:rPr>
              <w:t xml:space="preserve"> (when applicable), </w:t>
            </w:r>
            <w:r w:rsidRPr="00891CE8">
              <w:rPr>
                <w:rFonts w:ascii="Times" w:hAnsi="Times" w:cs="Times"/>
                <w:sz w:val="20"/>
                <w:szCs w:val="20"/>
                <w:lang w:eastAsia="zh-CN"/>
              </w:rPr>
              <w:t>support to reuse CSI framework</w:t>
            </w:r>
            <w:r w:rsidRPr="00891CE8">
              <w:rPr>
                <w:rFonts w:ascii="Times" w:hAnsi="Times" w:cs="Times"/>
                <w:sz w:val="20"/>
                <w:szCs w:val="20"/>
                <w:lang w:eastAsia="de-DE"/>
              </w:rPr>
              <w:t xml:space="preserve"> for </w:t>
            </w:r>
            <w:r w:rsidRPr="00891CE8">
              <w:rPr>
                <w:rFonts w:ascii="Times" w:hAnsi="Times" w:cs="Times"/>
                <w:sz w:val="20"/>
                <w:szCs w:val="20"/>
                <w:lang w:eastAsia="zh-CN"/>
              </w:rPr>
              <w:t>the configuration for monitoring res</w:t>
            </w:r>
            <w:r w:rsidRPr="00BC6B3F">
              <w:rPr>
                <w:rFonts w:ascii="Times" w:hAnsi="Times" w:cs="Times"/>
                <w:sz w:val="20"/>
                <w:szCs w:val="20"/>
                <w:lang w:eastAsia="zh-CN"/>
              </w:rPr>
              <w:t xml:space="preserve">ult report </w:t>
            </w:r>
            <w:r w:rsidRPr="005672C2">
              <w:rPr>
                <w:rFonts w:ascii="Times" w:hAnsi="Times" w:cs="Times"/>
                <w:sz w:val="20"/>
                <w:szCs w:val="20"/>
                <w:lang w:eastAsia="zh-CN"/>
              </w:rPr>
              <w:t>in L1</w:t>
            </w:r>
            <w:r w:rsidRPr="00BC6B3F">
              <w:rPr>
                <w:rFonts w:ascii="Times" w:hAnsi="Times" w:cs="Times"/>
                <w:sz w:val="20"/>
                <w:szCs w:val="20"/>
                <w:lang w:eastAsia="en-US"/>
              </w:rPr>
              <w:t xml:space="preserve"> </w:t>
            </w:r>
            <w:r w:rsidRPr="005672C2">
              <w:rPr>
                <w:rFonts w:ascii="Times" w:hAnsi="Times" w:cs="Times"/>
                <w:sz w:val="20"/>
                <w:szCs w:val="20"/>
                <w:lang w:eastAsia="zh-CN"/>
              </w:rPr>
              <w:t>signaling</w:t>
            </w:r>
            <w:r w:rsidRPr="00BC6B3F">
              <w:rPr>
                <w:rFonts w:ascii="Times" w:hAnsi="Times" w:cs="Times"/>
                <w:sz w:val="20"/>
                <w:szCs w:val="20"/>
                <w:lang w:eastAsia="zh-CN"/>
              </w:rPr>
              <w:t xml:space="preserve">: </w:t>
            </w:r>
          </w:p>
          <w:p w14:paraId="41833750" w14:textId="77777777" w:rsidR="00891CE8" w:rsidRPr="00444DB7" w:rsidRDefault="00891CE8" w:rsidP="0049246D">
            <w:pPr>
              <w:numPr>
                <w:ilvl w:val="0"/>
                <w:numId w:val="24"/>
              </w:numPr>
              <w:wordWrap w:val="0"/>
              <w:autoSpaceDE w:val="0"/>
              <w:autoSpaceDN w:val="0"/>
              <w:spacing w:after="0" w:line="240" w:lineRule="auto"/>
              <w:jc w:val="both"/>
              <w:rPr>
                <w:rFonts w:ascii="Times" w:hAnsi="Times" w:cs="Times"/>
                <w:sz w:val="20"/>
                <w:szCs w:val="20"/>
                <w:lang w:eastAsia="x-none"/>
              </w:rPr>
            </w:pPr>
            <w:r w:rsidRPr="006A6D54">
              <w:rPr>
                <w:rFonts w:ascii="Times" w:hAnsi="Times" w:cs="Times"/>
                <w:sz w:val="20"/>
                <w:szCs w:val="20"/>
                <w:lang w:eastAsia="x-none"/>
              </w:rPr>
              <w:t>Dedicated resource set(s) for monitoring and report configuration for monitoring are configured in a dedicated CSI report configuration u</w:t>
            </w:r>
            <w:r w:rsidRPr="00444DB7">
              <w:rPr>
                <w:rFonts w:ascii="Times" w:hAnsi="Times" w:cs="Times"/>
                <w:sz w:val="20"/>
                <w:szCs w:val="20"/>
                <w:lang w:eastAsia="x-none"/>
              </w:rPr>
              <w:t>sed for monitoring</w:t>
            </w:r>
          </w:p>
          <w:p w14:paraId="61EDC769" w14:textId="77777777" w:rsidR="00891CE8" w:rsidRPr="006A6D54" w:rsidRDefault="00891CE8" w:rsidP="0049246D">
            <w:pPr>
              <w:numPr>
                <w:ilvl w:val="1"/>
                <w:numId w:val="24"/>
              </w:numPr>
              <w:wordWrap w:val="0"/>
              <w:autoSpaceDE w:val="0"/>
              <w:autoSpaceDN w:val="0"/>
              <w:spacing w:after="0" w:line="240" w:lineRule="auto"/>
              <w:jc w:val="both"/>
              <w:rPr>
                <w:rFonts w:ascii="Times" w:hAnsi="Times" w:cs="Times"/>
                <w:sz w:val="20"/>
                <w:szCs w:val="20"/>
                <w:lang w:eastAsia="x-none"/>
              </w:rPr>
            </w:pPr>
            <w:r w:rsidRPr="00444DB7">
              <w:rPr>
                <w:rFonts w:ascii="Times" w:hAnsi="Times" w:cs="Times"/>
                <w:sz w:val="20"/>
                <w:szCs w:val="20"/>
                <w:lang w:eastAsia="zh-CN"/>
              </w:rPr>
              <w:t xml:space="preserve">The </w:t>
            </w:r>
            <w:r w:rsidRPr="005672C2">
              <w:rPr>
                <w:rFonts w:ascii="Times" w:hAnsi="Times" w:cs="Times"/>
                <w:sz w:val="20"/>
                <w:szCs w:val="20"/>
                <w:lang w:eastAsia="zh-CN"/>
              </w:rPr>
              <w:t>ID</w:t>
            </w:r>
            <w:r w:rsidRPr="00BC6B3F">
              <w:rPr>
                <w:rFonts w:ascii="Times" w:hAnsi="Times" w:cs="Times"/>
                <w:sz w:val="20"/>
                <w:szCs w:val="20"/>
                <w:lang w:eastAsia="zh-CN"/>
              </w:rPr>
              <w:t xml:space="preserve"> of an inference report configuration is configured in the configuration for monitoring to link the inference report configuration and monitoring report configuration</w:t>
            </w:r>
          </w:p>
          <w:p w14:paraId="7A07EEB1" w14:textId="77777777" w:rsidR="00891CE8" w:rsidRPr="00444DB7" w:rsidRDefault="00891CE8" w:rsidP="0049246D">
            <w:pPr>
              <w:numPr>
                <w:ilvl w:val="2"/>
                <w:numId w:val="24"/>
              </w:numPr>
              <w:wordWrap w:val="0"/>
              <w:autoSpaceDE w:val="0"/>
              <w:autoSpaceDN w:val="0"/>
              <w:spacing w:after="0" w:line="240" w:lineRule="auto"/>
              <w:jc w:val="both"/>
              <w:rPr>
                <w:rFonts w:ascii="Times" w:hAnsi="Times" w:cs="Times"/>
                <w:sz w:val="20"/>
                <w:szCs w:val="20"/>
                <w:lang w:val="de-DE" w:eastAsia="de-DE"/>
              </w:rPr>
            </w:pPr>
            <w:r w:rsidRPr="00444DB7">
              <w:rPr>
                <w:rFonts w:ascii="Times" w:hAnsi="Times" w:cs="Times"/>
                <w:sz w:val="20"/>
                <w:szCs w:val="20"/>
                <w:lang w:val="de-DE" w:eastAsia="zh-CN"/>
              </w:rPr>
              <w:t>FFS how to identify the connection between RSs in the resource set(s) for monitoring and Set A beams</w:t>
            </w:r>
          </w:p>
          <w:p w14:paraId="1D5CFD8E" w14:textId="77777777" w:rsidR="00891CE8" w:rsidRPr="00F257C3" w:rsidRDefault="00891CE8" w:rsidP="0049246D">
            <w:pPr>
              <w:numPr>
                <w:ilvl w:val="1"/>
                <w:numId w:val="24"/>
              </w:numPr>
              <w:wordWrap w:val="0"/>
              <w:autoSpaceDE w:val="0"/>
              <w:autoSpaceDN w:val="0"/>
              <w:spacing w:after="0" w:line="240" w:lineRule="auto"/>
              <w:jc w:val="both"/>
              <w:rPr>
                <w:rFonts w:ascii="Times" w:hAnsi="Times" w:cs="Times"/>
                <w:sz w:val="20"/>
                <w:szCs w:val="20"/>
                <w:lang w:val="de-DE" w:eastAsia="de-DE"/>
              </w:rPr>
            </w:pPr>
            <w:r w:rsidRPr="00F257C3">
              <w:rPr>
                <w:rFonts w:ascii="Times" w:hAnsi="Times" w:cs="Times"/>
                <w:sz w:val="20"/>
                <w:szCs w:val="20"/>
                <w:lang w:val="de-DE" w:eastAsia="zh-CN"/>
              </w:rPr>
              <w:t xml:space="preserve">FFS on whether to support all the combination on time domain behavior of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infernece report and the </w:t>
            </w:r>
            <w:r w:rsidRPr="00F257C3">
              <w:rPr>
                <w:rFonts w:ascii="Times" w:hAnsi="Times" w:cs="Times"/>
                <w:i/>
                <w:iCs/>
                <w:sz w:val="20"/>
                <w:szCs w:val="20"/>
                <w:lang w:val="de-DE" w:eastAsia="zh-CN"/>
              </w:rPr>
              <w:t>reportConfigType</w:t>
            </w:r>
            <w:r w:rsidRPr="00F257C3">
              <w:rPr>
                <w:rFonts w:ascii="Times" w:hAnsi="Times" w:cs="Times"/>
                <w:sz w:val="20"/>
                <w:szCs w:val="20"/>
                <w:lang w:val="de-DE" w:eastAsia="zh-CN"/>
              </w:rPr>
              <w:t xml:space="preserve"> for monitoring report </w:t>
            </w:r>
          </w:p>
          <w:p w14:paraId="1377F0CD" w14:textId="77777777" w:rsidR="00891CE8" w:rsidRPr="00DD0986" w:rsidRDefault="00891CE8" w:rsidP="0049246D">
            <w:pPr>
              <w:numPr>
                <w:ilvl w:val="1"/>
                <w:numId w:val="24"/>
              </w:numPr>
              <w:wordWrap w:val="0"/>
              <w:autoSpaceDE w:val="0"/>
              <w:autoSpaceDN w:val="0"/>
              <w:spacing w:after="0" w:line="240" w:lineRule="auto"/>
              <w:jc w:val="both"/>
              <w:rPr>
                <w:rFonts w:ascii="Times" w:hAnsi="Times" w:cs="Times"/>
                <w:sz w:val="20"/>
                <w:szCs w:val="20"/>
                <w:lang w:val="de-DE" w:eastAsia="de-DE"/>
              </w:rPr>
            </w:pPr>
            <w:r w:rsidRPr="00DD0986">
              <w:rPr>
                <w:rFonts w:ascii="Times" w:hAnsi="Times" w:cs="Times"/>
                <w:sz w:val="20"/>
                <w:szCs w:val="20"/>
                <w:lang w:val="de-DE" w:eastAsia="zh-CN"/>
              </w:rPr>
              <w:t>FFS on the timing related issues</w:t>
            </w:r>
          </w:p>
          <w:p w14:paraId="7C45C899" w14:textId="77777777" w:rsidR="00891CE8" w:rsidRPr="00C330E9" w:rsidRDefault="00891CE8" w:rsidP="0049246D">
            <w:pPr>
              <w:numPr>
                <w:ilvl w:val="1"/>
                <w:numId w:val="24"/>
              </w:numPr>
              <w:wordWrap w:val="0"/>
              <w:autoSpaceDE w:val="0"/>
              <w:autoSpaceDN w:val="0"/>
              <w:spacing w:after="0" w:line="240" w:lineRule="auto"/>
              <w:jc w:val="both"/>
              <w:rPr>
                <w:rFonts w:ascii="Times" w:hAnsi="Times" w:cs="Times"/>
                <w:sz w:val="20"/>
                <w:szCs w:val="20"/>
                <w:lang w:val="en-GB" w:eastAsia="x-none"/>
              </w:rPr>
            </w:pPr>
            <w:r w:rsidRPr="00DD0986">
              <w:rPr>
                <w:rFonts w:ascii="Times" w:hAnsi="Times" w:cs="Times"/>
                <w:sz w:val="20"/>
                <w:szCs w:val="20"/>
                <w:lang w:eastAsia="x-none"/>
              </w:rPr>
              <w:t xml:space="preserve">UE measures the </w:t>
            </w:r>
            <w:r w:rsidRPr="005672C2">
              <w:rPr>
                <w:rFonts w:ascii="Times" w:hAnsi="Times" w:cs="Times"/>
                <w:sz w:val="20"/>
                <w:szCs w:val="20"/>
                <w:lang w:eastAsia="x-none"/>
              </w:rPr>
              <w:t xml:space="preserve">dedicated </w:t>
            </w:r>
            <w:r w:rsidR="00C330E9">
              <w:rPr>
                <w:rFonts w:ascii="Times" w:hAnsi="Times" w:cs="Times"/>
                <w:sz w:val="20"/>
                <w:szCs w:val="20"/>
                <w:lang w:eastAsia="x-none"/>
              </w:rPr>
              <w:t>resource set(s) for monitoring.</w:t>
            </w:r>
          </w:p>
          <w:p w14:paraId="1C482CCD" w14:textId="77777777" w:rsidR="00C330E9" w:rsidRDefault="00C330E9" w:rsidP="00C330E9">
            <w:pPr>
              <w:tabs>
                <w:tab w:val="left" w:pos="720"/>
                <w:tab w:val="left" w:pos="1440"/>
              </w:tabs>
              <w:wordWrap w:val="0"/>
              <w:autoSpaceDE w:val="0"/>
              <w:autoSpaceDN w:val="0"/>
              <w:spacing w:after="0" w:line="240" w:lineRule="auto"/>
              <w:jc w:val="both"/>
              <w:rPr>
                <w:rFonts w:ascii="Times" w:hAnsi="Times" w:cs="Times"/>
                <w:sz w:val="20"/>
                <w:szCs w:val="20"/>
                <w:lang w:val="en-GB" w:eastAsia="x-none"/>
              </w:rPr>
            </w:pPr>
          </w:p>
          <w:p w14:paraId="7EC691F2" w14:textId="77777777" w:rsidR="00487731" w:rsidRPr="00487731" w:rsidRDefault="00487731" w:rsidP="00487731">
            <w:pPr>
              <w:spacing w:after="0" w:line="240" w:lineRule="auto"/>
              <w:rPr>
                <w:rFonts w:ascii="Times" w:eastAsia="DengXian" w:hAnsi="Times"/>
                <w:b/>
                <w:sz w:val="20"/>
                <w:szCs w:val="24"/>
                <w:highlight w:val="green"/>
                <w:lang w:val="en-GB" w:eastAsia="zh-CN"/>
              </w:rPr>
            </w:pPr>
            <w:r w:rsidRPr="00487731">
              <w:rPr>
                <w:rFonts w:ascii="Times" w:eastAsia="DengXian" w:hAnsi="Times" w:hint="eastAsia"/>
                <w:b/>
                <w:sz w:val="20"/>
                <w:szCs w:val="24"/>
                <w:highlight w:val="green"/>
                <w:lang w:val="en-GB" w:eastAsia="zh-CN"/>
              </w:rPr>
              <w:t>Agreement</w:t>
            </w:r>
          </w:p>
          <w:p w14:paraId="22D9E7E7" w14:textId="1CA24D7B" w:rsidR="00487731" w:rsidRPr="00487731" w:rsidRDefault="00487731" w:rsidP="00487731">
            <w:pPr>
              <w:snapToGrid w:val="0"/>
              <w:spacing w:after="0" w:line="240" w:lineRule="auto"/>
              <w:rPr>
                <w:rFonts w:ascii="Times" w:eastAsia="바탕" w:hAnsi="Times"/>
                <w:sz w:val="20"/>
                <w:szCs w:val="20"/>
                <w:lang w:val="en-GB" w:eastAsia="en-US"/>
              </w:rPr>
            </w:pPr>
            <w:r w:rsidRPr="00487731">
              <w:rPr>
                <w:rFonts w:ascii="Times" w:eastAsia="바탕" w:hAnsi="Times"/>
                <w:sz w:val="20"/>
                <w:szCs w:val="20"/>
                <w:lang w:val="en-GB" w:eastAsia="en-US"/>
              </w:rPr>
              <w:t>For UE-sided model monitoring Type 1 option 2, regarding the type of resource for the set for monitoring, support at least periodic CSI-RS, semi-persistent CSI-RS and SSB</w:t>
            </w:r>
          </w:p>
          <w:p w14:paraId="7B369B91" w14:textId="77777777" w:rsidR="00487731" w:rsidRDefault="00487731" w:rsidP="00C330E9">
            <w:pPr>
              <w:tabs>
                <w:tab w:val="left" w:pos="720"/>
                <w:tab w:val="left" w:pos="1440"/>
              </w:tabs>
              <w:wordWrap w:val="0"/>
              <w:autoSpaceDE w:val="0"/>
              <w:autoSpaceDN w:val="0"/>
              <w:spacing w:after="0" w:line="240" w:lineRule="auto"/>
              <w:jc w:val="both"/>
              <w:rPr>
                <w:rFonts w:ascii="Times" w:hAnsi="Times" w:cs="Times"/>
                <w:sz w:val="20"/>
                <w:szCs w:val="20"/>
                <w:lang w:val="en-GB" w:eastAsia="x-none"/>
              </w:rPr>
            </w:pPr>
          </w:p>
          <w:p w14:paraId="6BD04F9C" w14:textId="77777777" w:rsidR="00ED7787" w:rsidRPr="00ED7787" w:rsidRDefault="00ED7787" w:rsidP="00ED7787">
            <w:pPr>
              <w:spacing w:after="0" w:line="240" w:lineRule="auto"/>
              <w:rPr>
                <w:rFonts w:ascii="Times" w:eastAsia="DengXian" w:hAnsi="Times"/>
                <w:b/>
                <w:sz w:val="20"/>
                <w:szCs w:val="24"/>
                <w:highlight w:val="green"/>
                <w:lang w:val="en-GB" w:eastAsia="zh-CN"/>
              </w:rPr>
            </w:pPr>
            <w:r w:rsidRPr="00ED7787">
              <w:rPr>
                <w:rFonts w:ascii="Times" w:eastAsia="DengXian" w:hAnsi="Times" w:hint="eastAsia"/>
                <w:b/>
                <w:sz w:val="20"/>
                <w:szCs w:val="24"/>
                <w:highlight w:val="green"/>
                <w:lang w:val="en-GB" w:eastAsia="zh-CN"/>
              </w:rPr>
              <w:t>Agreement</w:t>
            </w:r>
          </w:p>
          <w:p w14:paraId="318AFD3F"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 xml:space="preserve">For UE-sided model monitoring Type 1 option 2, support the following combination for inference report type and monitoring report type: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916"/>
              <w:gridCol w:w="2181"/>
              <w:gridCol w:w="2181"/>
            </w:tblGrid>
            <w:tr w:rsidR="00ED7787" w:rsidRPr="00ED7787" w14:paraId="6BD98D61" w14:textId="77777777" w:rsidTr="00C0269F">
              <w:tc>
                <w:tcPr>
                  <w:tcW w:w="2965" w:type="dxa"/>
                  <w:tcBorders>
                    <w:tl2br w:val="single" w:sz="4" w:space="0" w:color="auto"/>
                  </w:tcBorders>
                  <w:shd w:val="clear" w:color="auto" w:fill="D9D9D9"/>
                </w:tcPr>
                <w:p w14:paraId="3C22312E" w14:textId="77777777" w:rsidR="00ED7787" w:rsidRPr="00ED7787" w:rsidRDefault="00ED7787" w:rsidP="00ED7787">
                  <w:pPr>
                    <w:spacing w:after="0" w:line="240" w:lineRule="auto"/>
                    <w:rPr>
                      <w:rFonts w:ascii="Times" w:eastAsia="바탕" w:hAnsi="Times"/>
                      <w:sz w:val="20"/>
                      <w:szCs w:val="24"/>
                      <w:lang w:eastAsia="en-US"/>
                    </w:rPr>
                  </w:pPr>
                  <w:r w:rsidRPr="00ED7787">
                    <w:rPr>
                      <w:rFonts w:ascii="Times" w:eastAsia="바탕" w:hAnsi="Times"/>
                      <w:sz w:val="20"/>
                      <w:szCs w:val="24"/>
                      <w:lang w:eastAsia="en-US"/>
                    </w:rPr>
                    <w:t xml:space="preserve">      Monitoring report type</w:t>
                  </w:r>
                </w:p>
                <w:p w14:paraId="06C57CA5" w14:textId="77777777" w:rsidR="00ED7787" w:rsidRPr="00ED7787" w:rsidRDefault="00ED7787" w:rsidP="00ED7787">
                  <w:pPr>
                    <w:spacing w:after="0" w:line="240" w:lineRule="auto"/>
                    <w:rPr>
                      <w:rFonts w:ascii="Times" w:eastAsia="바탕" w:hAnsi="Times"/>
                      <w:sz w:val="20"/>
                      <w:szCs w:val="24"/>
                      <w:lang w:eastAsia="en-US"/>
                    </w:rPr>
                  </w:pPr>
                  <w:r w:rsidRPr="00ED7787">
                    <w:rPr>
                      <w:rFonts w:ascii="Times" w:eastAsia="바탕" w:hAnsi="Times"/>
                      <w:sz w:val="20"/>
                      <w:szCs w:val="24"/>
                      <w:lang w:eastAsia="en-US"/>
                    </w:rPr>
                    <w:t>Inference report type</w:t>
                  </w:r>
                </w:p>
              </w:tc>
              <w:tc>
                <w:tcPr>
                  <w:tcW w:w="2263" w:type="dxa"/>
                  <w:shd w:val="clear" w:color="auto" w:fill="D9D9D9"/>
                </w:tcPr>
                <w:p w14:paraId="614B6BA1"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P report</w:t>
                  </w:r>
                </w:p>
              </w:tc>
              <w:tc>
                <w:tcPr>
                  <w:tcW w:w="2614" w:type="dxa"/>
                  <w:shd w:val="clear" w:color="auto" w:fill="D9D9D9"/>
                </w:tcPr>
                <w:p w14:paraId="256CE757"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SP report</w:t>
                  </w:r>
                </w:p>
              </w:tc>
              <w:tc>
                <w:tcPr>
                  <w:tcW w:w="2614" w:type="dxa"/>
                  <w:shd w:val="clear" w:color="auto" w:fill="D9D9D9"/>
                </w:tcPr>
                <w:p w14:paraId="5DF3C501"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AP report</w:t>
                  </w:r>
                </w:p>
              </w:tc>
            </w:tr>
            <w:tr w:rsidR="00ED7787" w:rsidRPr="00ED7787" w14:paraId="78AE8E1E" w14:textId="77777777" w:rsidTr="00C0269F">
              <w:tc>
                <w:tcPr>
                  <w:tcW w:w="2965" w:type="dxa"/>
                  <w:shd w:val="clear" w:color="auto" w:fill="auto"/>
                </w:tcPr>
                <w:p w14:paraId="1411B029"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AP report</w:t>
                  </w:r>
                </w:p>
              </w:tc>
              <w:tc>
                <w:tcPr>
                  <w:tcW w:w="2263" w:type="dxa"/>
                  <w:shd w:val="clear" w:color="auto" w:fill="auto"/>
                </w:tcPr>
                <w:p w14:paraId="059FDA5B" w14:textId="77777777" w:rsidR="00ED7787" w:rsidRPr="00ED7787" w:rsidRDefault="00ED7787" w:rsidP="00ED7787">
                  <w:pPr>
                    <w:spacing w:after="0"/>
                    <w:rPr>
                      <w:rFonts w:ascii="Times" w:eastAsia="바탕" w:hAnsi="Times"/>
                      <w:bCs/>
                      <w:sz w:val="20"/>
                      <w:szCs w:val="24"/>
                      <w:lang w:val="en-GB" w:eastAsia="en-US"/>
                    </w:rPr>
                  </w:pPr>
                  <w:r w:rsidRPr="00ED7787">
                    <w:rPr>
                      <w:rFonts w:ascii="Times" w:eastAsia="바탕" w:hAnsi="Times"/>
                      <w:bCs/>
                      <w:sz w:val="20"/>
                      <w:szCs w:val="24"/>
                      <w:lang w:val="en-GB" w:eastAsia="en-US"/>
                    </w:rPr>
                    <w:t>Not support</w:t>
                  </w:r>
                </w:p>
              </w:tc>
              <w:tc>
                <w:tcPr>
                  <w:tcW w:w="2614" w:type="dxa"/>
                  <w:shd w:val="clear" w:color="auto" w:fill="auto"/>
                </w:tcPr>
                <w:p w14:paraId="60889725"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zh-CN"/>
                    </w:rPr>
                    <w:t>Not support</w:t>
                  </w:r>
                </w:p>
              </w:tc>
              <w:tc>
                <w:tcPr>
                  <w:tcW w:w="2614" w:type="dxa"/>
                  <w:shd w:val="clear" w:color="auto" w:fill="auto"/>
                </w:tcPr>
                <w:p w14:paraId="731B4838" w14:textId="77777777" w:rsidR="00ED7787" w:rsidRPr="00ED7787" w:rsidRDefault="00ED7787" w:rsidP="00ED7787">
                  <w:pPr>
                    <w:spacing w:after="0"/>
                    <w:rPr>
                      <w:rFonts w:ascii="Times" w:eastAsia="바탕" w:hAnsi="Times"/>
                      <w:bCs/>
                      <w:sz w:val="20"/>
                      <w:szCs w:val="24"/>
                      <w:lang w:val="en-GB" w:eastAsia="zh-CN"/>
                    </w:rPr>
                  </w:pPr>
                  <w:r w:rsidRPr="00ED7787">
                    <w:rPr>
                      <w:rFonts w:ascii="Times" w:eastAsia="바탕" w:hAnsi="Times"/>
                      <w:bCs/>
                      <w:sz w:val="20"/>
                      <w:szCs w:val="24"/>
                      <w:lang w:val="en-GB" w:eastAsia="zh-CN"/>
                    </w:rPr>
                    <w:t>Support</w:t>
                  </w:r>
                  <w:r w:rsidRPr="00ED7787">
                    <w:rPr>
                      <w:rFonts w:ascii="Times" w:eastAsia="바탕" w:hAnsi="Times"/>
                      <w:bCs/>
                      <w:color w:val="FF0000"/>
                      <w:sz w:val="20"/>
                      <w:szCs w:val="24"/>
                      <w:lang w:val="en-GB" w:eastAsia="zh-TW"/>
                    </w:rPr>
                    <w:t xml:space="preserve"> </w:t>
                  </w:r>
                </w:p>
              </w:tc>
            </w:tr>
            <w:tr w:rsidR="00ED7787" w:rsidRPr="00ED7787" w14:paraId="4D02AFDA" w14:textId="77777777" w:rsidTr="00C0269F">
              <w:tc>
                <w:tcPr>
                  <w:tcW w:w="2965" w:type="dxa"/>
                  <w:shd w:val="clear" w:color="auto" w:fill="auto"/>
                </w:tcPr>
                <w:p w14:paraId="5B8F05D0"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SP report</w:t>
                  </w:r>
                </w:p>
              </w:tc>
              <w:tc>
                <w:tcPr>
                  <w:tcW w:w="2263" w:type="dxa"/>
                  <w:shd w:val="clear" w:color="auto" w:fill="auto"/>
                </w:tcPr>
                <w:p w14:paraId="18DEF294"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en-US"/>
                    </w:rPr>
                    <w:t>Not support</w:t>
                  </w:r>
                </w:p>
              </w:tc>
              <w:tc>
                <w:tcPr>
                  <w:tcW w:w="2614" w:type="dxa"/>
                  <w:shd w:val="clear" w:color="auto" w:fill="auto"/>
                </w:tcPr>
                <w:p w14:paraId="3C0CCE77"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zh-CN"/>
                    </w:rPr>
                    <w:t>Support</w:t>
                  </w:r>
                </w:p>
              </w:tc>
              <w:tc>
                <w:tcPr>
                  <w:tcW w:w="2614" w:type="dxa"/>
                  <w:shd w:val="clear" w:color="auto" w:fill="auto"/>
                </w:tcPr>
                <w:p w14:paraId="525975A2" w14:textId="77777777" w:rsidR="00ED7787" w:rsidRPr="00ED7787" w:rsidRDefault="00ED7787" w:rsidP="00ED7787">
                  <w:pPr>
                    <w:spacing w:after="0"/>
                    <w:rPr>
                      <w:rFonts w:ascii="Times" w:eastAsia="바탕" w:hAnsi="Times"/>
                      <w:bCs/>
                      <w:sz w:val="20"/>
                      <w:szCs w:val="24"/>
                      <w:lang w:val="en-GB" w:eastAsia="zh-CN"/>
                    </w:rPr>
                  </w:pPr>
                  <w:r w:rsidRPr="00ED7787">
                    <w:rPr>
                      <w:rFonts w:ascii="Times" w:eastAsia="바탕" w:hAnsi="Times"/>
                      <w:bCs/>
                      <w:sz w:val="20"/>
                      <w:szCs w:val="24"/>
                      <w:lang w:val="en-GB" w:eastAsia="zh-CN"/>
                    </w:rPr>
                    <w:t>Support</w:t>
                  </w:r>
                </w:p>
              </w:tc>
            </w:tr>
            <w:tr w:rsidR="00ED7787" w:rsidRPr="00ED7787" w14:paraId="3EE3DAF8" w14:textId="77777777" w:rsidTr="00C0269F">
              <w:tc>
                <w:tcPr>
                  <w:tcW w:w="2965" w:type="dxa"/>
                  <w:shd w:val="clear" w:color="auto" w:fill="auto"/>
                </w:tcPr>
                <w:p w14:paraId="7B211C87" w14:textId="77777777" w:rsidR="00ED7787" w:rsidRPr="00ED7787" w:rsidRDefault="00ED7787" w:rsidP="00ED7787">
                  <w:pPr>
                    <w:spacing w:after="0" w:line="240" w:lineRule="auto"/>
                    <w:rPr>
                      <w:rFonts w:ascii="Times" w:eastAsia="바탕" w:hAnsi="Times"/>
                      <w:sz w:val="20"/>
                      <w:szCs w:val="24"/>
                      <w:lang w:val="en-GB" w:eastAsia="en-US"/>
                    </w:rPr>
                  </w:pPr>
                  <w:r w:rsidRPr="00ED7787">
                    <w:rPr>
                      <w:rFonts w:ascii="Times" w:eastAsia="바탕" w:hAnsi="Times"/>
                      <w:sz w:val="20"/>
                      <w:szCs w:val="24"/>
                      <w:lang w:val="en-GB" w:eastAsia="en-US"/>
                    </w:rPr>
                    <w:t>P report</w:t>
                  </w:r>
                </w:p>
              </w:tc>
              <w:tc>
                <w:tcPr>
                  <w:tcW w:w="2263" w:type="dxa"/>
                  <w:shd w:val="clear" w:color="auto" w:fill="auto"/>
                </w:tcPr>
                <w:p w14:paraId="40505B2F"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zh-CN"/>
                    </w:rPr>
                    <w:t>Support</w:t>
                  </w:r>
                </w:p>
              </w:tc>
              <w:tc>
                <w:tcPr>
                  <w:tcW w:w="2614" w:type="dxa"/>
                  <w:shd w:val="clear" w:color="auto" w:fill="auto"/>
                </w:tcPr>
                <w:p w14:paraId="65C6E287" w14:textId="77777777" w:rsidR="00ED7787" w:rsidRPr="00ED7787" w:rsidRDefault="00ED7787" w:rsidP="00ED7787">
                  <w:pPr>
                    <w:spacing w:after="0" w:line="240" w:lineRule="auto"/>
                    <w:rPr>
                      <w:rFonts w:ascii="Times" w:eastAsia="바탕" w:hAnsi="Times"/>
                      <w:bCs/>
                      <w:sz w:val="20"/>
                      <w:szCs w:val="24"/>
                      <w:lang w:val="en-GB" w:eastAsia="en-US"/>
                    </w:rPr>
                  </w:pPr>
                  <w:r w:rsidRPr="00ED7787">
                    <w:rPr>
                      <w:rFonts w:ascii="Times" w:eastAsia="바탕" w:hAnsi="Times"/>
                      <w:bCs/>
                      <w:sz w:val="20"/>
                      <w:szCs w:val="24"/>
                      <w:lang w:val="en-GB" w:eastAsia="zh-CN"/>
                    </w:rPr>
                    <w:t>Support</w:t>
                  </w:r>
                </w:p>
              </w:tc>
              <w:tc>
                <w:tcPr>
                  <w:tcW w:w="2614" w:type="dxa"/>
                  <w:shd w:val="clear" w:color="auto" w:fill="auto"/>
                </w:tcPr>
                <w:p w14:paraId="19ED47B0" w14:textId="77777777" w:rsidR="00ED7787" w:rsidRPr="00ED7787" w:rsidRDefault="00ED7787" w:rsidP="00ED7787">
                  <w:pPr>
                    <w:spacing w:after="0"/>
                    <w:rPr>
                      <w:rFonts w:ascii="Times" w:eastAsia="바탕" w:hAnsi="Times"/>
                      <w:bCs/>
                      <w:sz w:val="20"/>
                      <w:szCs w:val="24"/>
                      <w:lang w:val="en-GB" w:eastAsia="zh-CN"/>
                    </w:rPr>
                  </w:pPr>
                  <w:r w:rsidRPr="00ED7787">
                    <w:rPr>
                      <w:rFonts w:ascii="Times" w:eastAsia="바탕" w:hAnsi="Times"/>
                      <w:bCs/>
                      <w:sz w:val="20"/>
                      <w:szCs w:val="24"/>
                      <w:lang w:val="en-GB" w:eastAsia="zh-CN"/>
                    </w:rPr>
                    <w:t>Support</w:t>
                  </w:r>
                </w:p>
              </w:tc>
            </w:tr>
          </w:tbl>
          <w:p w14:paraId="5C21597E" w14:textId="77777777" w:rsidR="00ED7787" w:rsidRPr="00ED7787" w:rsidRDefault="00ED7787" w:rsidP="00ED7787">
            <w:pPr>
              <w:tabs>
                <w:tab w:val="left" w:pos="720"/>
                <w:tab w:val="left" w:pos="1440"/>
              </w:tabs>
              <w:spacing w:after="0" w:line="240" w:lineRule="auto"/>
              <w:textAlignment w:val="center"/>
              <w:rPr>
                <w:rFonts w:ascii="Times" w:eastAsia="DengXian" w:hAnsi="Times"/>
                <w:sz w:val="20"/>
                <w:szCs w:val="24"/>
                <w:lang w:val="en-GB" w:eastAsia="zh-CN"/>
              </w:rPr>
            </w:pPr>
          </w:p>
          <w:p w14:paraId="06730FA5" w14:textId="77777777" w:rsidR="00ED7787" w:rsidRPr="00ED7787" w:rsidRDefault="00ED7787" w:rsidP="00ED7787">
            <w:pPr>
              <w:spacing w:after="0" w:line="240" w:lineRule="auto"/>
              <w:rPr>
                <w:rFonts w:ascii="Times" w:eastAsia="DengXian" w:hAnsi="Times"/>
                <w:b/>
                <w:sz w:val="20"/>
                <w:szCs w:val="24"/>
                <w:highlight w:val="green"/>
                <w:lang w:val="en-GB" w:eastAsia="zh-CN"/>
              </w:rPr>
            </w:pPr>
            <w:r w:rsidRPr="00ED7787">
              <w:rPr>
                <w:rFonts w:ascii="Times" w:eastAsia="DengXian" w:hAnsi="Times" w:hint="eastAsia"/>
                <w:b/>
                <w:sz w:val="20"/>
                <w:szCs w:val="24"/>
                <w:highlight w:val="green"/>
                <w:lang w:val="en-GB" w:eastAsia="zh-CN"/>
              </w:rPr>
              <w:t>Agreement</w:t>
            </w:r>
          </w:p>
          <w:p w14:paraId="072BD5DB" w14:textId="77777777" w:rsidR="00ED7787" w:rsidRPr="00ED7787" w:rsidRDefault="00ED7787" w:rsidP="00ED7787">
            <w:pPr>
              <w:tabs>
                <w:tab w:val="left" w:pos="720"/>
                <w:tab w:val="left" w:pos="1440"/>
              </w:tabs>
              <w:spacing w:after="0" w:line="240" w:lineRule="auto"/>
              <w:textAlignment w:val="center"/>
              <w:rPr>
                <w:rFonts w:ascii="Times" w:eastAsia="바탕" w:hAnsi="Times"/>
                <w:sz w:val="24"/>
                <w:szCs w:val="24"/>
                <w:lang w:val="en-GB" w:eastAsia="en-US"/>
              </w:rPr>
            </w:pPr>
            <w:r w:rsidRPr="00ED7787">
              <w:rPr>
                <w:rFonts w:ascii="Times" w:eastAsia="바탕" w:hAnsi="Times"/>
                <w:sz w:val="20"/>
                <w:szCs w:val="24"/>
                <w:lang w:val="en-GB" w:eastAsia="en-US"/>
              </w:rPr>
              <w:t>For UE-sided AI/ML model for beam management, for Option 2 (UE-assisted performance monitoring), the performance metric of Top 1 or Top K beam prediction accuracy is defined as:</w:t>
            </w:r>
          </w:p>
          <w:p w14:paraId="37B7ECC7" w14:textId="77777777" w:rsidR="00ED7787" w:rsidRPr="00ED7787" w:rsidRDefault="00ED7787" w:rsidP="0049246D">
            <w:pPr>
              <w:numPr>
                <w:ilvl w:val="0"/>
                <w:numId w:val="29"/>
              </w:numPr>
              <w:spacing w:after="0" w:line="240" w:lineRule="auto"/>
              <w:textAlignment w:val="center"/>
              <w:rPr>
                <w:rFonts w:eastAsia="바탕"/>
                <w:lang w:val="en-GB" w:eastAsia="en-US"/>
              </w:rPr>
            </w:pPr>
            <w:r w:rsidRPr="00ED7787">
              <w:rPr>
                <w:rFonts w:ascii="Times" w:eastAsia="바탕" w:hAnsi="Times"/>
                <w:sz w:val="20"/>
                <w:szCs w:val="24"/>
                <w:lang w:val="en-GB" w:eastAsia="en-US"/>
              </w:rPr>
              <w:lastRenderedPageBreak/>
              <w:t>At least one of the Top M beam(s) of the resource set(s) for monitoring is among Top-K predicted beam(s) of Set A</w:t>
            </w:r>
            <w:r w:rsidRPr="00ED7787">
              <w:rPr>
                <w:rFonts w:ascii="Times" w:eastAsia="DengXian" w:hAnsi="Times" w:hint="eastAsia"/>
                <w:sz w:val="20"/>
                <w:szCs w:val="24"/>
                <w:lang w:val="en-GB" w:eastAsia="zh-CN"/>
              </w:rPr>
              <w:t xml:space="preserve"> (e.g., linked to at least one of the </w:t>
            </w:r>
            <w:r w:rsidRPr="00ED7787">
              <w:rPr>
                <w:rFonts w:ascii="Times" w:eastAsia="바탕" w:hAnsi="Times"/>
                <w:sz w:val="20"/>
                <w:szCs w:val="24"/>
                <w:lang w:val="en-GB" w:eastAsia="en-US"/>
              </w:rPr>
              <w:t>Top-K predicted beam(s) of Set A</w:t>
            </w:r>
            <w:r w:rsidRPr="00ED7787">
              <w:rPr>
                <w:rFonts w:ascii="Times" w:eastAsia="DengXian" w:hAnsi="Times" w:hint="eastAsia"/>
                <w:sz w:val="20"/>
                <w:szCs w:val="24"/>
                <w:lang w:val="en-GB" w:eastAsia="zh-CN"/>
              </w:rPr>
              <w:t xml:space="preserve"> based on certain rule or signalling)</w:t>
            </w:r>
          </w:p>
          <w:p w14:paraId="26036D4E" w14:textId="77777777" w:rsidR="00ED7787" w:rsidRPr="00ED7787" w:rsidRDefault="00ED7787" w:rsidP="0049246D">
            <w:pPr>
              <w:numPr>
                <w:ilvl w:val="1"/>
                <w:numId w:val="29"/>
              </w:numPr>
              <w:spacing w:after="0" w:line="240" w:lineRule="auto"/>
              <w:textAlignment w:val="center"/>
              <w:rPr>
                <w:rFonts w:eastAsia="바탕"/>
                <w:lang w:val="en-GB" w:eastAsia="x-none"/>
              </w:rPr>
            </w:pPr>
            <w:r w:rsidRPr="00ED7787">
              <w:rPr>
                <w:rFonts w:ascii="Times" w:eastAsia="바탕" w:hAnsi="Times"/>
                <w:sz w:val="20"/>
                <w:szCs w:val="24"/>
                <w:lang w:val="en-GB" w:eastAsia="x-none"/>
              </w:rPr>
              <w:t xml:space="preserve">Where K is the number of predicted beam(s) in the corresponding inference report </w:t>
            </w:r>
            <w:r w:rsidRPr="00ED7787">
              <w:rPr>
                <w:rFonts w:ascii="Times" w:eastAsia="DengXian" w:hAnsi="Times" w:hint="eastAsia"/>
                <w:sz w:val="20"/>
                <w:szCs w:val="24"/>
                <w:lang w:val="en-GB" w:eastAsia="zh-CN"/>
              </w:rPr>
              <w:t>per time instance</w:t>
            </w:r>
          </w:p>
          <w:p w14:paraId="6C850919" w14:textId="77777777" w:rsidR="00ED7787" w:rsidRPr="00ED7787" w:rsidRDefault="00ED7787" w:rsidP="0049246D">
            <w:pPr>
              <w:numPr>
                <w:ilvl w:val="1"/>
                <w:numId w:val="29"/>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Where Top M beam(s) is the best M beam(s) based on L1-RSRP measurements of the resource set(s) for monitoring</w:t>
            </w:r>
          </w:p>
          <w:p w14:paraId="46BAF406" w14:textId="77777777" w:rsidR="00ED7787" w:rsidRPr="00ED7787" w:rsidRDefault="00ED7787" w:rsidP="0049246D">
            <w:pPr>
              <w:numPr>
                <w:ilvl w:val="1"/>
                <w:numId w:val="29"/>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M is configured by NW in CSI report configuration for monitoring</w:t>
            </w:r>
          </w:p>
          <w:p w14:paraId="0D307269" w14:textId="77777777" w:rsidR="00ED7787" w:rsidRPr="00ED7787" w:rsidRDefault="00ED7787" w:rsidP="0049246D">
            <w:pPr>
              <w:numPr>
                <w:ilvl w:val="2"/>
                <w:numId w:val="29"/>
              </w:numPr>
              <w:spacing w:after="0" w:line="240" w:lineRule="auto"/>
              <w:textAlignment w:val="center"/>
              <w:rPr>
                <w:rFonts w:ascii="Times" w:eastAsia="바탕" w:hAnsi="Times"/>
                <w:sz w:val="20"/>
                <w:szCs w:val="24"/>
                <w:lang w:val="en-GB" w:eastAsia="x-none"/>
              </w:rPr>
            </w:pPr>
            <w:r w:rsidRPr="00ED7787">
              <w:rPr>
                <w:rFonts w:ascii="Times" w:eastAsia="바탕" w:hAnsi="Times"/>
                <w:sz w:val="20"/>
                <w:szCs w:val="24"/>
                <w:lang w:val="en-GB" w:eastAsia="x-none"/>
              </w:rPr>
              <w:t>M= 1, 2</w:t>
            </w:r>
          </w:p>
          <w:p w14:paraId="16A1CCA9" w14:textId="77777777" w:rsidR="00ED7787" w:rsidRPr="00ED7787" w:rsidRDefault="00ED7787" w:rsidP="0049246D">
            <w:pPr>
              <w:numPr>
                <w:ilvl w:val="1"/>
                <w:numId w:val="29"/>
              </w:numPr>
              <w:spacing w:after="0" w:line="240" w:lineRule="auto"/>
              <w:textAlignment w:val="center"/>
              <w:rPr>
                <w:rFonts w:ascii="Times" w:eastAsia="바탕" w:hAnsi="Times"/>
                <w:sz w:val="20"/>
                <w:szCs w:val="24"/>
                <w:lang w:val="en-GB" w:eastAsia="x-none"/>
              </w:rPr>
            </w:pPr>
            <w:r w:rsidRPr="00ED7787">
              <w:rPr>
                <w:rFonts w:ascii="Times" w:eastAsia="DengXian" w:hAnsi="Times" w:hint="eastAsia"/>
                <w:sz w:val="20"/>
                <w:szCs w:val="24"/>
                <w:lang w:val="en-GB" w:eastAsia="zh-CN"/>
              </w:rPr>
              <w:t>FFS: detailed rule or signalling</w:t>
            </w:r>
          </w:p>
          <w:p w14:paraId="07300C86" w14:textId="77777777" w:rsidR="00ED7787" w:rsidRPr="00ED7787" w:rsidRDefault="00ED7787" w:rsidP="00ED7787">
            <w:pPr>
              <w:spacing w:after="0" w:line="240" w:lineRule="auto"/>
              <w:textAlignment w:val="center"/>
              <w:rPr>
                <w:rFonts w:ascii="Times" w:eastAsia="바탕" w:hAnsi="Times"/>
                <w:sz w:val="20"/>
                <w:szCs w:val="24"/>
                <w:lang w:val="en-GB" w:eastAsia="x-none"/>
              </w:rPr>
            </w:pPr>
          </w:p>
          <w:p w14:paraId="583530CE" w14:textId="77777777" w:rsidR="00ED7787" w:rsidRPr="00ED7787" w:rsidRDefault="00ED7787" w:rsidP="00ED7787">
            <w:pPr>
              <w:spacing w:after="0" w:line="240" w:lineRule="auto"/>
              <w:rPr>
                <w:rFonts w:ascii="Times" w:eastAsia="DengXian" w:hAnsi="Times"/>
                <w:b/>
                <w:sz w:val="20"/>
                <w:szCs w:val="24"/>
                <w:highlight w:val="green"/>
                <w:lang w:val="en-GB" w:eastAsia="zh-CN"/>
              </w:rPr>
            </w:pPr>
            <w:r w:rsidRPr="00ED7787">
              <w:rPr>
                <w:rFonts w:ascii="Times" w:eastAsia="DengXian" w:hAnsi="Times" w:hint="eastAsia"/>
                <w:b/>
                <w:sz w:val="20"/>
                <w:szCs w:val="24"/>
                <w:highlight w:val="green"/>
                <w:lang w:val="en-GB" w:eastAsia="zh-CN"/>
              </w:rPr>
              <w:t>Agreement</w:t>
            </w:r>
          </w:p>
          <w:p w14:paraId="0B9E3EA2" w14:textId="77777777" w:rsidR="00ED7787" w:rsidRPr="00ED7787" w:rsidRDefault="00ED7787" w:rsidP="00ED7787">
            <w:pPr>
              <w:spacing w:after="0" w:line="240" w:lineRule="auto"/>
              <w:textAlignment w:val="center"/>
              <w:rPr>
                <w:rFonts w:eastAsia="Times New Roman" w:cs="Calibri"/>
                <w:lang w:val="en-GB" w:eastAsia="zh-CN"/>
              </w:rPr>
            </w:pPr>
            <w:r w:rsidRPr="00ED7787">
              <w:rPr>
                <w:rFonts w:ascii="Times" w:eastAsia="Times New Roman" w:hAnsi="Times"/>
                <w:sz w:val="20"/>
                <w:szCs w:val="24"/>
                <w:lang w:val="en-GB" w:eastAsia="zh-CN"/>
              </w:rPr>
              <w:t xml:space="preserve">For calculation the performance metric of Type 1 Option 2 performance monitoring for UE-sided model: </w:t>
            </w:r>
          </w:p>
          <w:p w14:paraId="50D580A0" w14:textId="77777777" w:rsidR="00ED7787" w:rsidRPr="00ED7787" w:rsidRDefault="00ED7787" w:rsidP="0049246D">
            <w:pPr>
              <w:numPr>
                <w:ilvl w:val="1"/>
                <w:numId w:val="29"/>
              </w:numPr>
              <w:spacing w:after="0" w:line="240" w:lineRule="auto"/>
              <w:ind w:left="780"/>
              <w:textAlignment w:val="center"/>
              <w:rPr>
                <w:rFonts w:eastAsia="Times New Roman" w:cs="Calibri"/>
                <w:lang w:val="en-GB" w:eastAsia="zh-CN"/>
              </w:rPr>
            </w:pPr>
            <w:r w:rsidRPr="00ED7787">
              <w:rPr>
                <w:rFonts w:ascii="Times" w:eastAsia="Times New Roman" w:hAnsi="Times"/>
                <w:sz w:val="20"/>
                <w:szCs w:val="24"/>
                <w:lang w:val="en-GB" w:eastAsia="zh-CN"/>
              </w:rPr>
              <w:t xml:space="preserve">Support the size of </w:t>
            </w:r>
            <w:r w:rsidRPr="00ED7787">
              <w:rPr>
                <w:rFonts w:ascii="Times" w:eastAsia="DengXian" w:hAnsi="Times" w:hint="eastAsia"/>
                <w:sz w:val="20"/>
                <w:szCs w:val="24"/>
                <w:lang w:val="en-GB" w:eastAsia="zh-CN"/>
              </w:rPr>
              <w:t>a</w:t>
            </w:r>
            <w:r w:rsidRPr="00ED7787">
              <w:rPr>
                <w:rFonts w:ascii="Times" w:eastAsia="Times New Roman" w:hAnsi="Times"/>
                <w:sz w:val="20"/>
                <w:szCs w:val="24"/>
                <w:lang w:val="en-GB" w:eastAsia="zh-CN"/>
              </w:rPr>
              <w:t xml:space="preserve"> set for monitoring is the same as the size of Set A, </w:t>
            </w:r>
          </w:p>
          <w:p w14:paraId="29B467AC" w14:textId="77777777" w:rsidR="00ED7787" w:rsidRPr="00ED7787" w:rsidRDefault="00ED7787" w:rsidP="0049246D">
            <w:pPr>
              <w:numPr>
                <w:ilvl w:val="2"/>
                <w:numId w:val="31"/>
              </w:numPr>
              <w:tabs>
                <w:tab w:val="left" w:pos="1080"/>
              </w:tabs>
              <w:spacing w:after="0" w:line="240" w:lineRule="auto"/>
              <w:ind w:left="1140"/>
              <w:textAlignment w:val="center"/>
              <w:rPr>
                <w:rFonts w:eastAsia="Times New Roman" w:cs="Calibri"/>
                <w:lang w:val="en-GB" w:eastAsia="zh-CN"/>
              </w:rPr>
            </w:pPr>
            <w:r w:rsidRPr="00ED7787">
              <w:rPr>
                <w:rFonts w:ascii="Times" w:eastAsia="Times New Roman" w:hAnsi="Times"/>
                <w:sz w:val="20"/>
                <w:szCs w:val="24"/>
                <w:lang w:val="en-GB" w:eastAsia="zh-CN"/>
              </w:rPr>
              <w:t xml:space="preserve">The n-th resource in the set for monitoring is </w:t>
            </w:r>
            <w:r w:rsidRPr="00ED7787">
              <w:rPr>
                <w:rFonts w:ascii="Times" w:eastAsia="DengXian" w:hAnsi="Times" w:hint="eastAsia"/>
                <w:sz w:val="20"/>
                <w:szCs w:val="24"/>
                <w:lang w:val="en-GB" w:eastAsia="zh-CN"/>
              </w:rPr>
              <w:t>linke</w:t>
            </w:r>
            <w:r w:rsidRPr="00ED7787">
              <w:rPr>
                <w:rFonts w:ascii="Times" w:eastAsia="Times New Roman" w:hAnsi="Times"/>
                <w:sz w:val="20"/>
                <w:szCs w:val="24"/>
                <w:lang w:val="en-GB" w:eastAsia="zh-CN"/>
              </w:rPr>
              <w:t xml:space="preserve">d to the n-th resource in Set A. </w:t>
            </w:r>
          </w:p>
          <w:p w14:paraId="08F9FA65" w14:textId="77777777" w:rsidR="00ED7787" w:rsidRPr="00ED7787" w:rsidRDefault="00ED7787" w:rsidP="0049246D">
            <w:pPr>
              <w:numPr>
                <w:ilvl w:val="1"/>
                <w:numId w:val="29"/>
              </w:numPr>
              <w:spacing w:after="0" w:line="240" w:lineRule="auto"/>
              <w:ind w:left="780"/>
              <w:textAlignment w:val="center"/>
              <w:rPr>
                <w:rFonts w:eastAsia="Times New Roman" w:cs="Calibri"/>
                <w:lang w:val="en-GB" w:eastAsia="zh-CN"/>
              </w:rPr>
            </w:pPr>
            <w:r w:rsidRPr="00ED7787">
              <w:rPr>
                <w:rFonts w:ascii="Times" w:eastAsia="Times New Roman" w:hAnsi="Times"/>
                <w:sz w:val="20"/>
                <w:szCs w:val="24"/>
                <w:lang w:val="en-GB" w:eastAsia="zh-CN"/>
              </w:rPr>
              <w:t xml:space="preserve">Support the size of </w:t>
            </w:r>
            <w:r w:rsidRPr="00ED7787">
              <w:rPr>
                <w:rFonts w:ascii="Times" w:eastAsia="DengXian" w:hAnsi="Times" w:hint="eastAsia"/>
                <w:sz w:val="20"/>
                <w:szCs w:val="24"/>
                <w:lang w:val="en-GB" w:eastAsia="zh-CN"/>
              </w:rPr>
              <w:t>a</w:t>
            </w:r>
            <w:r w:rsidRPr="00ED7787">
              <w:rPr>
                <w:rFonts w:ascii="Times" w:eastAsia="Times New Roman" w:hAnsi="Times"/>
                <w:sz w:val="20"/>
                <w:szCs w:val="24"/>
                <w:lang w:val="en-GB" w:eastAsia="zh-CN"/>
              </w:rPr>
              <w:t xml:space="preserve"> set for monitoring is smaller than the size of Set A</w:t>
            </w:r>
          </w:p>
          <w:p w14:paraId="10EAB0F1" w14:textId="77777777" w:rsidR="00ED7787" w:rsidRPr="00ED7787" w:rsidRDefault="00ED7787" w:rsidP="00ED7787">
            <w:pPr>
              <w:spacing w:after="0" w:line="240" w:lineRule="auto"/>
              <w:rPr>
                <w:rFonts w:ascii="Times" w:eastAsia="DengXian" w:hAnsi="Times"/>
                <w:sz w:val="20"/>
                <w:szCs w:val="24"/>
                <w:lang w:val="en-GB" w:eastAsia="zh-CN"/>
              </w:rPr>
            </w:pPr>
          </w:p>
          <w:p w14:paraId="26FA609E" w14:textId="77777777" w:rsidR="004F2CAF" w:rsidRPr="004F2CAF" w:rsidRDefault="004F2CAF" w:rsidP="004F2CAF">
            <w:pPr>
              <w:spacing w:after="0" w:line="240" w:lineRule="auto"/>
              <w:rPr>
                <w:rFonts w:ascii="Times" w:eastAsia="DengXian" w:hAnsi="Times"/>
                <w:b/>
                <w:sz w:val="20"/>
                <w:szCs w:val="24"/>
                <w:highlight w:val="green"/>
                <w:lang w:val="en-GB" w:eastAsia="zh-CN"/>
              </w:rPr>
            </w:pPr>
            <w:r w:rsidRPr="004F2CAF">
              <w:rPr>
                <w:rFonts w:ascii="Times" w:eastAsia="DengXian" w:hAnsi="Times" w:hint="eastAsia"/>
                <w:b/>
                <w:sz w:val="20"/>
                <w:szCs w:val="24"/>
                <w:highlight w:val="green"/>
                <w:lang w:val="en-GB" w:eastAsia="zh-CN"/>
              </w:rPr>
              <w:t>Agreement</w:t>
            </w:r>
          </w:p>
          <w:p w14:paraId="6E596703" w14:textId="77777777" w:rsidR="004F2CAF" w:rsidRPr="004F2CAF" w:rsidRDefault="004F2CAF" w:rsidP="004F2CAF">
            <w:pPr>
              <w:spacing w:after="0" w:line="240" w:lineRule="auto"/>
              <w:textAlignment w:val="center"/>
              <w:rPr>
                <w:rFonts w:eastAsia="Times New Roman" w:cs="Calibri"/>
                <w:lang w:val="en-GB" w:eastAsia="zh-CN"/>
              </w:rPr>
            </w:pPr>
            <w:r w:rsidRPr="004F2CAF">
              <w:rPr>
                <w:rFonts w:ascii="Times" w:eastAsia="Times New Roman" w:hAnsi="Times"/>
                <w:sz w:val="20"/>
                <w:szCs w:val="24"/>
                <w:lang w:val="en-GB" w:eastAsia="zh-CN"/>
              </w:rPr>
              <w:t>For calculation the performance metric of Type 1 Option 2 performance monitoring for UE-sided model, when the size of the set for monitoring is smaller than the size of Set A,</w:t>
            </w:r>
          </w:p>
          <w:p w14:paraId="76D1CCB8" w14:textId="77777777" w:rsidR="004F2CAF" w:rsidRPr="004F2CAF" w:rsidRDefault="004F2CAF" w:rsidP="0049246D">
            <w:pPr>
              <w:numPr>
                <w:ilvl w:val="0"/>
                <w:numId w:val="31"/>
              </w:numPr>
              <w:tabs>
                <w:tab w:val="left" w:pos="1080"/>
                <w:tab w:val="left" w:pos="1800"/>
              </w:tabs>
              <w:overflowPunct w:val="0"/>
              <w:autoSpaceDE w:val="0"/>
              <w:autoSpaceDN w:val="0"/>
              <w:adjustRightInd w:val="0"/>
              <w:spacing w:after="0" w:line="240" w:lineRule="auto"/>
              <w:textAlignment w:val="center"/>
              <w:rPr>
                <w:rFonts w:ascii="Times" w:eastAsia="SimSun" w:hAnsi="Times"/>
                <w:sz w:val="20"/>
                <w:szCs w:val="24"/>
                <w:lang w:val="en-GB" w:eastAsia="zh-CN"/>
              </w:rPr>
            </w:pPr>
            <w:r w:rsidRPr="004F2CAF">
              <w:rPr>
                <w:rFonts w:ascii="Times" w:eastAsia="바탕" w:hAnsi="Times"/>
                <w:sz w:val="20"/>
                <w:szCs w:val="24"/>
                <w:lang w:val="en-GB" w:eastAsia="en-US"/>
              </w:rPr>
              <w:t>support the mapping of the resources in the set for monitoring to resources in Set A is configured via RRC, support</w:t>
            </w:r>
          </w:p>
          <w:p w14:paraId="69A7A35B" w14:textId="77777777" w:rsidR="004F2CAF" w:rsidRPr="004F2CAF" w:rsidRDefault="004F2CAF" w:rsidP="0049246D">
            <w:pPr>
              <w:numPr>
                <w:ilvl w:val="1"/>
                <w:numId w:val="31"/>
              </w:numPr>
              <w:tabs>
                <w:tab w:val="left" w:pos="1800"/>
              </w:tabs>
              <w:overflowPunct w:val="0"/>
              <w:autoSpaceDE w:val="0"/>
              <w:autoSpaceDN w:val="0"/>
              <w:adjustRightInd w:val="0"/>
              <w:spacing w:after="0" w:line="240" w:lineRule="auto"/>
              <w:textAlignment w:val="center"/>
              <w:rPr>
                <w:rFonts w:ascii="Times" w:eastAsia="SimSun" w:hAnsi="Times"/>
                <w:sz w:val="20"/>
                <w:szCs w:val="24"/>
                <w:lang w:val="en-GB" w:eastAsia="zh-CN"/>
              </w:rPr>
            </w:pPr>
            <w:r w:rsidRPr="004F2CAF">
              <w:rPr>
                <w:rFonts w:ascii="Times" w:eastAsia="바탕" w:hAnsi="Times"/>
                <w:sz w:val="20"/>
                <w:szCs w:val="24"/>
                <w:lang w:val="en-GB" w:eastAsia="en-US"/>
              </w:rPr>
              <w:t xml:space="preserve">A </w:t>
            </w:r>
            <w:r w:rsidRPr="004F2CAF">
              <w:rPr>
                <w:rFonts w:ascii="Times" w:eastAsia="SimSun" w:hAnsi="Times"/>
                <w:sz w:val="20"/>
                <w:szCs w:val="24"/>
                <w:lang w:val="en-GB" w:eastAsia="zh-CN"/>
              </w:rPr>
              <w:t>X-bit bitmap with Y non-zero bits is configured by the RRC in CSI Report Config for monitoring, where X is the size of Set A and Y is the size of the set for monitoring</w:t>
            </w:r>
          </w:p>
          <w:p w14:paraId="5F32C548" w14:textId="77777777" w:rsidR="004F2CAF" w:rsidRPr="004F2CAF" w:rsidRDefault="004F2CAF" w:rsidP="0049246D">
            <w:pPr>
              <w:numPr>
                <w:ilvl w:val="1"/>
                <w:numId w:val="40"/>
              </w:numPr>
              <w:overflowPunct w:val="0"/>
              <w:autoSpaceDE w:val="0"/>
              <w:autoSpaceDN w:val="0"/>
              <w:adjustRightInd w:val="0"/>
              <w:spacing w:after="0" w:line="240" w:lineRule="auto"/>
              <w:jc w:val="both"/>
              <w:textAlignment w:val="baseline"/>
              <w:rPr>
                <w:rFonts w:ascii="Times" w:eastAsia="바탕" w:hAnsi="Times"/>
                <w:sz w:val="20"/>
                <w:szCs w:val="24"/>
                <w:lang w:val="en-GB" w:eastAsia="x-none"/>
              </w:rPr>
            </w:pPr>
            <w:r w:rsidRPr="004F2CAF">
              <w:rPr>
                <w:rFonts w:ascii="Times" w:eastAsia="바탕" w:hAnsi="Times"/>
                <w:sz w:val="20"/>
                <w:szCs w:val="24"/>
                <w:lang w:val="en-GB" w:eastAsia="x-none"/>
              </w:rPr>
              <w:t xml:space="preserve">The x-th MSB of the bitmap corresponds to x-th resource in Set A </w:t>
            </w:r>
          </w:p>
          <w:p w14:paraId="39C73239" w14:textId="77777777" w:rsidR="004F2CAF" w:rsidRPr="004F2CAF" w:rsidRDefault="004F2CAF" w:rsidP="0049246D">
            <w:pPr>
              <w:numPr>
                <w:ilvl w:val="1"/>
                <w:numId w:val="40"/>
              </w:numPr>
              <w:overflowPunct w:val="0"/>
              <w:autoSpaceDE w:val="0"/>
              <w:autoSpaceDN w:val="0"/>
              <w:adjustRightInd w:val="0"/>
              <w:spacing w:after="0" w:line="240" w:lineRule="auto"/>
              <w:jc w:val="both"/>
              <w:textAlignment w:val="baseline"/>
              <w:rPr>
                <w:rFonts w:ascii="Times" w:eastAsia="바탕" w:hAnsi="Times"/>
                <w:sz w:val="20"/>
                <w:szCs w:val="24"/>
                <w:lang w:val="en-GB" w:eastAsia="x-none"/>
              </w:rPr>
            </w:pPr>
            <w:r w:rsidRPr="004F2CAF">
              <w:rPr>
                <w:rFonts w:ascii="Times" w:eastAsia="바탕" w:hAnsi="Times"/>
                <w:sz w:val="20"/>
                <w:szCs w:val="24"/>
                <w:lang w:val="en-GB" w:eastAsia="x-none"/>
              </w:rPr>
              <w:t xml:space="preserve">The y-th nonzero bit of the bitmap corresponds to the y-th entry of associated </w:t>
            </w:r>
            <w:r w:rsidRPr="004F2CAF">
              <w:rPr>
                <w:rFonts w:ascii="Times" w:eastAsia="바탕" w:hAnsi="Times"/>
                <w:i/>
                <w:iCs/>
                <w:sz w:val="20"/>
                <w:szCs w:val="24"/>
                <w:lang w:val="en-GB" w:eastAsia="x-none"/>
              </w:rPr>
              <w:t>nzp-CSI-RS-Resources</w:t>
            </w:r>
            <w:r w:rsidRPr="004F2CAF">
              <w:rPr>
                <w:rFonts w:ascii="Times" w:eastAsia="바탕" w:hAnsi="Times"/>
                <w:sz w:val="20"/>
                <w:szCs w:val="24"/>
                <w:lang w:val="en-GB" w:eastAsia="x-none"/>
              </w:rPr>
              <w:t xml:space="preserve"> or</w:t>
            </w:r>
            <w:r w:rsidRPr="004F2CAF">
              <w:rPr>
                <w:rFonts w:ascii="Times" w:eastAsia="바탕" w:hAnsi="Times"/>
                <w:i/>
                <w:iCs/>
                <w:sz w:val="20"/>
                <w:szCs w:val="24"/>
                <w:lang w:val="en-GB" w:eastAsia="x-none"/>
              </w:rPr>
              <w:t xml:space="preserve"> csi-SSB-ResourceList</w:t>
            </w:r>
            <w:r w:rsidRPr="004F2CAF">
              <w:rPr>
                <w:rFonts w:ascii="Times" w:eastAsia="바탕" w:hAnsi="Times"/>
                <w:sz w:val="20"/>
                <w:szCs w:val="24"/>
                <w:lang w:val="en-GB" w:eastAsia="x-none"/>
              </w:rPr>
              <w:t xml:space="preserve"> in the set for monitoring, 1≤y≤Y</w:t>
            </w:r>
          </w:p>
          <w:p w14:paraId="21440A47" w14:textId="77777777" w:rsidR="00C330E9" w:rsidRDefault="00C330E9" w:rsidP="004F2CAF">
            <w:pPr>
              <w:spacing w:after="0" w:line="240" w:lineRule="auto"/>
              <w:textAlignment w:val="center"/>
              <w:rPr>
                <w:rFonts w:eastAsia="SimSun" w:cs="Calibri"/>
                <w:lang w:val="en-GB" w:eastAsia="zh-CN"/>
              </w:rPr>
            </w:pPr>
          </w:p>
          <w:p w14:paraId="1389C0E3" w14:textId="77777777" w:rsidR="004F2CAF" w:rsidRPr="004F2CAF" w:rsidRDefault="004F2CAF" w:rsidP="004F2CAF">
            <w:pPr>
              <w:spacing w:after="0" w:line="240" w:lineRule="auto"/>
              <w:rPr>
                <w:rFonts w:ascii="Times" w:eastAsia="DengXian" w:hAnsi="Times"/>
                <w:b/>
                <w:sz w:val="20"/>
                <w:szCs w:val="24"/>
                <w:highlight w:val="green"/>
                <w:lang w:val="en-GB" w:eastAsia="zh-CN"/>
              </w:rPr>
            </w:pPr>
            <w:r w:rsidRPr="004F2CAF">
              <w:rPr>
                <w:rFonts w:ascii="Times" w:eastAsia="DengXian" w:hAnsi="Times" w:hint="eastAsia"/>
                <w:b/>
                <w:sz w:val="20"/>
                <w:szCs w:val="24"/>
                <w:highlight w:val="green"/>
                <w:lang w:val="en-GB" w:eastAsia="zh-CN"/>
              </w:rPr>
              <w:t>Agreement</w:t>
            </w:r>
          </w:p>
          <w:p w14:paraId="26B981AF" w14:textId="77777777" w:rsidR="004F2CAF" w:rsidRPr="004F2CAF" w:rsidRDefault="004F2CAF" w:rsidP="004F2CAF">
            <w:pPr>
              <w:spacing w:after="0" w:line="240" w:lineRule="auto"/>
              <w:textAlignment w:val="center"/>
              <w:rPr>
                <w:rFonts w:eastAsia="바탕"/>
                <w:lang w:val="en-GB" w:eastAsia="en-US"/>
              </w:rPr>
            </w:pPr>
            <w:r w:rsidRPr="004F2CAF">
              <w:rPr>
                <w:rFonts w:ascii="Times" w:eastAsia="SimSun" w:hAnsi="Times"/>
                <w:bCs/>
                <w:sz w:val="20"/>
                <w:szCs w:val="24"/>
                <w:lang w:val="en-GB" w:eastAsia="zh-CN"/>
              </w:rPr>
              <w:t xml:space="preserve">For beam prediction accuracy report for monitoring, </w:t>
            </w:r>
            <w:r w:rsidRPr="004F2CAF">
              <w:rPr>
                <w:rFonts w:ascii="Times" w:eastAsia="Yu Mincho" w:hAnsi="Times"/>
                <w:sz w:val="20"/>
                <w:szCs w:val="24"/>
                <w:lang w:val="en-GB" w:eastAsia="zh-CN"/>
              </w:rPr>
              <w:t>the report quantity RS-PAI</w:t>
            </w:r>
            <w:r w:rsidRPr="004F2CAF">
              <w:rPr>
                <w:rFonts w:ascii="Times" w:eastAsia="Yu Mincho" w:hAnsi="Times"/>
                <w:b/>
                <w:bCs/>
                <w:sz w:val="20"/>
                <w:szCs w:val="24"/>
                <w:lang w:val="en-GB" w:eastAsia="zh-CN"/>
              </w:rPr>
              <w:t xml:space="preserve"> </w:t>
            </w:r>
            <w:r w:rsidRPr="004F2CAF">
              <w:rPr>
                <w:rFonts w:ascii="Times" w:eastAsia="바탕" w:hAnsi="Times"/>
                <w:sz w:val="20"/>
                <w:szCs w:val="24"/>
                <w:lang w:val="en-GB" w:eastAsia="en-US"/>
              </w:rPr>
              <w:t>is</w:t>
            </w:r>
            <m:oMath>
              <m:sSub>
                <m:sSubPr>
                  <m:ctrlPr>
                    <w:rPr>
                      <w:rFonts w:ascii="Cambria Math" w:eastAsia="MS PGothic" w:hAnsi="Cambria Math" w:cs="Calibri"/>
                      <w:lang w:val="en-GB" w:eastAsia="en-US"/>
                    </w:rPr>
                  </m:ctrlPr>
                </m:sSubPr>
                <m:e>
                  <m:r>
                    <m:rPr>
                      <m:sty m:val="p"/>
                    </m:rPr>
                    <w:rPr>
                      <w:rFonts w:ascii="Cambria Math" w:eastAsia="바탕" w:hAnsi="Cambria Math"/>
                      <w:lang w:val="en-GB" w:eastAsia="en-US"/>
                    </w:rPr>
                    <m:t> </m:t>
                  </m:r>
                  <m:r>
                    <w:rPr>
                      <w:rFonts w:ascii="Cambria Math" w:eastAsia="바탕" w:hAnsi="Cambria Math"/>
                      <w:lang w:val="en-GB" w:eastAsia="en-US"/>
                    </w:rPr>
                    <m:t>N</m:t>
                  </m:r>
                </m:e>
                <m:sub>
                  <m:r>
                    <w:rPr>
                      <w:rFonts w:ascii="Cambria Math" w:eastAsia="바탕" w:hAnsi="Cambria Math"/>
                      <w:lang w:val="en-GB" w:eastAsia="en-US"/>
                    </w:rPr>
                    <m:t>p</m:t>
                  </m:r>
                </m:sub>
              </m:sSub>
            </m:oMath>
            <w:r w:rsidRPr="004F2CAF">
              <w:rPr>
                <w:rFonts w:ascii="Times" w:eastAsia="DengXian" w:hAnsi="Times"/>
                <w:lang w:val="en-GB" w:eastAsia="zh-CN"/>
              </w:rPr>
              <w:t xml:space="preserve"> (0 ≤</w:t>
            </w:r>
            <m:oMath>
              <m:sSub>
                <m:sSubPr>
                  <m:ctrlPr>
                    <w:rPr>
                      <w:rFonts w:ascii="Cambria Math" w:eastAsia="바탕" w:hAnsi="Cambria Math"/>
                      <w:sz w:val="20"/>
                      <w:szCs w:val="24"/>
                      <w:lang w:val="en-GB" w:eastAsia="en-US"/>
                    </w:rPr>
                  </m:ctrlPr>
                </m:sSubPr>
                <m:e>
                  <m:r>
                    <m:rPr>
                      <m:sty m:val="p"/>
                    </m:rPr>
                    <w:rPr>
                      <w:rFonts w:ascii="Cambria Math" w:eastAsia="바탕" w:hAnsi="Cambria Math"/>
                      <w:sz w:val="20"/>
                      <w:szCs w:val="24"/>
                      <w:lang w:val="en-GB" w:eastAsia="en-US"/>
                    </w:rPr>
                    <m:t> </m:t>
                  </m:r>
                  <m:r>
                    <w:rPr>
                      <w:rFonts w:ascii="Cambria Math" w:eastAsia="바탕" w:hAnsi="Cambria Math"/>
                      <w:sz w:val="20"/>
                      <w:szCs w:val="24"/>
                      <w:lang w:val="en-GB" w:eastAsia="en-US"/>
                    </w:rPr>
                    <m:t>N</m:t>
                  </m:r>
                </m:e>
                <m:sub>
                  <m:r>
                    <w:rPr>
                      <w:rFonts w:ascii="Cambria Math" w:eastAsia="바탕" w:hAnsi="Cambria Math"/>
                      <w:sz w:val="20"/>
                      <w:szCs w:val="24"/>
                      <w:lang w:val="en-GB" w:eastAsia="en-US"/>
                    </w:rPr>
                    <m:t>p</m:t>
                  </m:r>
                </m:sub>
              </m:sSub>
            </m:oMath>
            <w:r w:rsidRPr="004F2CAF">
              <w:rPr>
                <w:rFonts w:ascii="Times" w:eastAsia="바탕" w:hAnsi="Times"/>
                <w:sz w:val="20"/>
                <w:szCs w:val="24"/>
                <w:lang w:val="en-GB" w:eastAsia="en-US"/>
              </w:rPr>
              <w:t xml:space="preserve">≤ N) </w:t>
            </w:r>
          </w:p>
          <w:p w14:paraId="35B0D969" w14:textId="77777777" w:rsidR="004F2CAF" w:rsidRPr="004F2CAF" w:rsidRDefault="004F2CAF" w:rsidP="0049246D">
            <w:pPr>
              <w:numPr>
                <w:ilvl w:val="0"/>
                <w:numId w:val="29"/>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바탕" w:hAnsi="Times"/>
                <w:sz w:val="20"/>
                <w:szCs w:val="24"/>
                <w:lang w:val="en-GB" w:eastAsia="x-none"/>
              </w:rPr>
              <w:t xml:space="preserve">Where </w:t>
            </w:r>
            <m:oMath>
              <m:sSub>
                <m:sSubPr>
                  <m:ctrlPr>
                    <w:rPr>
                      <w:rFonts w:ascii="Cambria Math" w:eastAsia="MS PGothic" w:hAnsi="Cambria Math" w:cs="Calibri"/>
                      <w:lang w:val="en-GB" w:eastAsia="x-none"/>
                    </w:rPr>
                  </m:ctrlPr>
                </m:sSubPr>
                <m:e>
                  <m:r>
                    <w:rPr>
                      <w:rFonts w:ascii="Cambria Math" w:eastAsia="바탕" w:hAnsi="Cambria Math"/>
                      <w:lang w:val="en-GB" w:eastAsia="x-none"/>
                    </w:rPr>
                    <m:t>N</m:t>
                  </m:r>
                </m:e>
                <m:sub>
                  <m:r>
                    <w:rPr>
                      <w:rFonts w:ascii="Cambria Math" w:eastAsia="바탕" w:hAnsi="Cambria Math"/>
                      <w:lang w:val="en-GB" w:eastAsia="x-none"/>
                    </w:rPr>
                    <m:t>p</m:t>
                  </m:r>
                </m:sub>
              </m:sSub>
            </m:oMath>
            <w:r w:rsidRPr="004F2CAF">
              <w:rPr>
                <w:rFonts w:ascii="Times" w:eastAsia="바탕" w:hAnsi="Times"/>
                <w:sz w:val="20"/>
                <w:szCs w:val="24"/>
                <w:lang w:val="en-GB" w:eastAsia="x-none"/>
              </w:rPr>
              <w:t xml:space="preserve"> is the total count of accurate reference signal prediction instance(s) that meets the condition, among </w:t>
            </w:r>
            <w:r w:rsidRPr="004F2CAF">
              <w:rPr>
                <w:rFonts w:ascii="Times" w:eastAsia="바탕" w:hAnsi="Times"/>
                <w:i/>
                <w:iCs/>
                <w:sz w:val="20"/>
                <w:szCs w:val="24"/>
                <w:lang w:val="en-GB" w:eastAsia="x-none"/>
              </w:rPr>
              <w:t xml:space="preserve">N </w:t>
            </w:r>
            <w:r w:rsidRPr="004F2CAF">
              <w:rPr>
                <w:rFonts w:ascii="Times" w:eastAsia="바탕" w:hAnsi="Times"/>
                <w:sz w:val="20"/>
                <w:szCs w:val="24"/>
                <w:lang w:val="en-GB" w:eastAsia="x-none"/>
              </w:rPr>
              <w:t xml:space="preserve">latest </w:t>
            </w:r>
            <w:r w:rsidRPr="004F2CAF">
              <w:rPr>
                <w:rFonts w:ascii="Times" w:eastAsia="SimSun" w:hAnsi="Times"/>
                <w:sz w:val="20"/>
                <w:szCs w:val="24"/>
                <w:lang w:val="en-GB" w:eastAsia="zh-CN"/>
              </w:rPr>
              <w:t xml:space="preserve">transmission occasion(s) </w:t>
            </w:r>
            <w:r w:rsidRPr="004F2CAF">
              <w:rPr>
                <w:rFonts w:ascii="Times" w:eastAsia="SimSun" w:hAnsi="Times" w:hint="eastAsia"/>
                <w:sz w:val="20"/>
                <w:szCs w:val="24"/>
                <w:lang w:val="en-GB" w:eastAsia="zh-CN"/>
              </w:rPr>
              <w:t xml:space="preserve">of monitoring resources </w:t>
            </w:r>
            <w:r w:rsidRPr="004F2CAF">
              <w:rPr>
                <w:rFonts w:ascii="Times" w:eastAsia="Times New Roman" w:hAnsi="Times"/>
                <w:sz w:val="20"/>
                <w:szCs w:val="24"/>
                <w:lang w:val="en-GB" w:eastAsia="zh-CN"/>
              </w:rPr>
              <w:t>that no later than</w:t>
            </w:r>
            <w:r w:rsidRPr="004F2CAF">
              <w:rPr>
                <w:rFonts w:ascii="Times" w:eastAsia="SimSun" w:hAnsi="Times"/>
                <w:sz w:val="20"/>
                <w:szCs w:val="24"/>
                <w:lang w:val="en-GB" w:eastAsia="zh-CN"/>
              </w:rPr>
              <w:t xml:space="preserve"> CSI reference resource corresponding to the CSI report for monitoring</w:t>
            </w:r>
          </w:p>
          <w:p w14:paraId="5C916BE2" w14:textId="77777777" w:rsidR="004F2CAF" w:rsidRPr="004F2CAF" w:rsidRDefault="004F2CAF" w:rsidP="0049246D">
            <w:pPr>
              <w:numPr>
                <w:ilvl w:val="1"/>
                <w:numId w:val="29"/>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바탕" w:hAnsi="Times"/>
                <w:sz w:val="20"/>
                <w:szCs w:val="24"/>
                <w:lang w:val="en-GB" w:eastAsia="x-none"/>
              </w:rPr>
              <w:t xml:space="preserve">condition: </w:t>
            </w:r>
          </w:p>
          <w:p w14:paraId="51E495AB" w14:textId="77777777" w:rsidR="004F2CAF" w:rsidRPr="004F2CAF" w:rsidRDefault="004F2CAF" w:rsidP="0049246D">
            <w:pPr>
              <w:numPr>
                <w:ilvl w:val="2"/>
                <w:numId w:val="29"/>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SimSun" w:hAnsi="Times"/>
                <w:sz w:val="20"/>
                <w:szCs w:val="24"/>
                <w:lang w:val="en-GB" w:eastAsia="zh-CN"/>
              </w:rPr>
              <w:t xml:space="preserve">for the transmission occasion </w:t>
            </w:r>
            <w:r w:rsidRPr="004F2CAF">
              <w:rPr>
                <w:rFonts w:ascii="Times" w:eastAsia="SimSun" w:hAnsi="Times" w:hint="eastAsia"/>
                <w:sz w:val="20"/>
                <w:szCs w:val="24"/>
                <w:lang w:val="en-GB" w:eastAsia="zh-CN"/>
              </w:rPr>
              <w:t>of monitoring resources</w:t>
            </w:r>
            <w:r w:rsidRPr="004F2CAF">
              <w:rPr>
                <w:rFonts w:ascii="Times" w:eastAsia="SimSun" w:hAnsi="Times"/>
                <w:sz w:val="20"/>
                <w:szCs w:val="24"/>
                <w:lang w:val="en-GB" w:eastAsia="zh-CN"/>
              </w:rPr>
              <w:t>, it has a linked inference report</w:t>
            </w:r>
          </w:p>
          <w:p w14:paraId="494E8F6C" w14:textId="77777777" w:rsidR="004F2CAF" w:rsidRPr="004F2CAF" w:rsidRDefault="004F2CAF" w:rsidP="0049246D">
            <w:pPr>
              <w:numPr>
                <w:ilvl w:val="2"/>
                <w:numId w:val="29"/>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바탕" w:hAnsi="Times"/>
                <w:sz w:val="20"/>
                <w:szCs w:val="24"/>
                <w:lang w:val="en-GB" w:eastAsia="x-none"/>
              </w:rPr>
              <w:t xml:space="preserve">at least one of the </w:t>
            </w:r>
            <w:r w:rsidRPr="004F2CAF">
              <w:rPr>
                <w:rFonts w:ascii="Times" w:eastAsia="바탕" w:hAnsi="Times"/>
                <w:i/>
                <w:iCs/>
                <w:sz w:val="20"/>
                <w:szCs w:val="24"/>
                <w:lang w:val="en-GB" w:eastAsia="x-none"/>
              </w:rPr>
              <w:t>nrofBestBeamforMonitoring-r19</w:t>
            </w:r>
            <w:r w:rsidRPr="004F2CAF">
              <w:rPr>
                <w:rFonts w:ascii="Times" w:eastAsia="바탕" w:hAnsi="Times"/>
                <w:sz w:val="20"/>
                <w:szCs w:val="24"/>
                <w:lang w:val="en-GB" w:eastAsia="x-none"/>
              </w:rPr>
              <w:t xml:space="preserve"> identified CSI-RS resources, or SS/PBCH Block resources mapped to one of the </w:t>
            </w:r>
            <w:r w:rsidRPr="004F2CAF">
              <w:rPr>
                <w:rFonts w:ascii="Times" w:eastAsia="바탕" w:hAnsi="Times"/>
                <w:i/>
                <w:sz w:val="20"/>
                <w:szCs w:val="24"/>
                <w:lang w:val="en-GB" w:eastAsia="x-none"/>
              </w:rPr>
              <w:t xml:space="preserve">nrofreportedpredictedrs-r19 </w:t>
            </w:r>
            <w:r w:rsidRPr="004F2CAF">
              <w:rPr>
                <w:rFonts w:ascii="Times" w:eastAsia="바탕" w:hAnsi="Times"/>
                <w:sz w:val="20"/>
                <w:szCs w:val="24"/>
                <w:lang w:val="en-GB" w:eastAsia="x-none"/>
              </w:rPr>
              <w:t>reported P-CRI(s) or P-SSBRI(s), of the linked report of the CSI Reporting Setting for inference</w:t>
            </w:r>
          </w:p>
          <w:p w14:paraId="65E0F4F4" w14:textId="77777777" w:rsidR="004F2CAF" w:rsidRPr="004F2CAF" w:rsidRDefault="004F2CAF" w:rsidP="0049246D">
            <w:pPr>
              <w:numPr>
                <w:ilvl w:val="1"/>
                <w:numId w:val="29"/>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바탕" w:hAnsi="Times"/>
                <w:sz w:val="20"/>
                <w:szCs w:val="24"/>
                <w:lang w:val="en-GB" w:eastAsia="x-none"/>
              </w:rPr>
              <w:t xml:space="preserve">if this condition is met, the transmission occasion is counted as an accurate reference signal prediction instance; otherwise, it is not counted as an accurate reference signal prediction instance.  </w:t>
            </w:r>
          </w:p>
          <w:p w14:paraId="022222DD" w14:textId="77777777" w:rsidR="004F2CAF" w:rsidRPr="004F2CAF" w:rsidRDefault="004F2CAF" w:rsidP="0049246D">
            <w:pPr>
              <w:numPr>
                <w:ilvl w:val="0"/>
                <w:numId w:val="43"/>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바탕" w:hAnsi="Times"/>
                <w:sz w:val="20"/>
                <w:szCs w:val="24"/>
                <w:lang w:val="en-GB" w:eastAsia="x-none"/>
              </w:rPr>
              <w:t xml:space="preserve">Where </w:t>
            </w:r>
            <w:r w:rsidRPr="004F2CAF">
              <w:rPr>
                <w:rFonts w:ascii="Times" w:eastAsia="바탕" w:hAnsi="Times"/>
                <w:i/>
                <w:iCs/>
                <w:sz w:val="20"/>
                <w:szCs w:val="24"/>
                <w:lang w:val="en-GB" w:eastAsia="x-none"/>
              </w:rPr>
              <w:t xml:space="preserve">N </w:t>
            </w:r>
            <w:r w:rsidRPr="004F2CAF">
              <w:rPr>
                <w:rFonts w:ascii="Times" w:eastAsia="바탕" w:hAnsi="Times"/>
                <w:sz w:val="20"/>
                <w:szCs w:val="24"/>
                <w:lang w:val="en-GB" w:eastAsia="x-none"/>
              </w:rPr>
              <w:t xml:space="preserve">= 1, 3, 7, 15 is configured in </w:t>
            </w:r>
            <w:r w:rsidRPr="004F2CAF">
              <w:rPr>
                <w:rFonts w:ascii="Times" w:eastAsia="Times New Roman" w:hAnsi="Times"/>
                <w:i/>
                <w:iCs/>
                <w:sz w:val="20"/>
                <w:szCs w:val="24"/>
                <w:lang w:val="en-GB" w:eastAsia="zh-CN"/>
              </w:rPr>
              <w:t>CSI-ReportConfig</w:t>
            </w:r>
            <w:r w:rsidRPr="004F2CAF">
              <w:rPr>
                <w:rFonts w:ascii="Times" w:eastAsia="바탕" w:hAnsi="Times"/>
                <w:sz w:val="20"/>
                <w:szCs w:val="24"/>
                <w:lang w:val="en-GB" w:eastAsia="x-none"/>
              </w:rPr>
              <w:t xml:space="preserve"> </w:t>
            </w:r>
          </w:p>
          <w:p w14:paraId="72A0332D" w14:textId="77777777" w:rsidR="004F2CAF" w:rsidRPr="004F2CAF" w:rsidRDefault="004F2CAF" w:rsidP="0049246D">
            <w:pPr>
              <w:numPr>
                <w:ilvl w:val="0"/>
                <w:numId w:val="43"/>
              </w:numPr>
              <w:overflowPunct w:val="0"/>
              <w:autoSpaceDE w:val="0"/>
              <w:autoSpaceDN w:val="0"/>
              <w:adjustRightInd w:val="0"/>
              <w:spacing w:after="0" w:line="240" w:lineRule="auto"/>
              <w:textAlignment w:val="center"/>
              <w:rPr>
                <w:rFonts w:eastAsia="바탕"/>
                <w:lang w:val="en-GB" w:eastAsia="en-US"/>
              </w:rPr>
            </w:pPr>
            <w:r w:rsidRPr="004F2CAF">
              <w:rPr>
                <w:rFonts w:ascii="Times" w:eastAsia="바탕" w:hAnsi="Times"/>
                <w:sz w:val="20"/>
                <w:szCs w:val="24"/>
                <w:lang w:val="en-GB" w:eastAsia="en-US"/>
              </w:rPr>
              <w:t xml:space="preserve">the size of CSI field associated with the </w:t>
            </w:r>
            <w:r w:rsidRPr="004F2CAF">
              <w:rPr>
                <w:rFonts w:ascii="Times" w:eastAsia="Yu Mincho" w:hAnsi="Times"/>
                <w:sz w:val="20"/>
                <w:szCs w:val="24"/>
                <w:lang w:val="en-GB" w:eastAsia="zh-CN"/>
              </w:rPr>
              <w:t>RS-PAI</w:t>
            </w:r>
            <w:r w:rsidRPr="004F2CAF">
              <w:rPr>
                <w:rFonts w:ascii="Times" w:eastAsia="Yu Mincho" w:hAnsi="Times"/>
                <w:b/>
                <w:bCs/>
                <w:sz w:val="20"/>
                <w:szCs w:val="24"/>
                <w:lang w:val="en-GB" w:eastAsia="zh-CN"/>
              </w:rPr>
              <w:t xml:space="preserve"> </w:t>
            </w:r>
            <w:r w:rsidRPr="004F2CAF">
              <w:rPr>
                <w:rFonts w:ascii="Times" w:eastAsia="바탕" w:hAnsi="Times"/>
                <w:sz w:val="20"/>
                <w:szCs w:val="24"/>
                <w:lang w:val="en-GB" w:eastAsia="en-US"/>
              </w:rPr>
              <w:t xml:space="preserve">is </w:t>
            </w:r>
            <m:oMath>
              <m:d>
                <m:dPr>
                  <m:begChr m:val="⌈"/>
                  <m:endChr m:val="⌉"/>
                  <m:ctrlPr>
                    <w:rPr>
                      <w:rFonts w:ascii="Cambria Math" w:eastAsia="MS PGothic" w:hAnsi="Cambria Math" w:cs="Calibri"/>
                      <w:sz w:val="18"/>
                      <w:szCs w:val="18"/>
                      <w:lang w:val="en-GB" w:eastAsia="en-US"/>
                    </w:rPr>
                  </m:ctrlPr>
                </m:dPr>
                <m:e>
                  <m:func>
                    <m:funcPr>
                      <m:ctrlPr>
                        <w:rPr>
                          <w:rFonts w:ascii="Cambria Math" w:eastAsia="MS PGothic" w:hAnsi="Cambria Math" w:cs="Calibri"/>
                          <w:sz w:val="18"/>
                          <w:szCs w:val="18"/>
                          <w:lang w:val="en-GB" w:eastAsia="en-US"/>
                        </w:rPr>
                      </m:ctrlPr>
                    </m:funcPr>
                    <m:fName>
                      <m:sSub>
                        <m:sSubPr>
                          <m:ctrlPr>
                            <w:rPr>
                              <w:rFonts w:ascii="Cambria Math" w:eastAsia="MS PGothic" w:hAnsi="Cambria Math" w:cs="Calibri"/>
                              <w:sz w:val="18"/>
                              <w:szCs w:val="18"/>
                              <w:lang w:val="en-GB" w:eastAsia="en-US"/>
                            </w:rPr>
                          </m:ctrlPr>
                        </m:sSubPr>
                        <m:e>
                          <m:r>
                            <m:rPr>
                              <m:sty m:val="p"/>
                            </m:rPr>
                            <w:rPr>
                              <w:rFonts w:ascii="Cambria Math" w:eastAsia="바탕" w:hAnsi="Cambria Math"/>
                              <w:sz w:val="18"/>
                              <w:szCs w:val="18"/>
                              <w:lang w:val="en-GB" w:eastAsia="en-US"/>
                            </w:rPr>
                            <m:t>log</m:t>
                          </m:r>
                        </m:e>
                        <m:sub>
                          <m:r>
                            <m:rPr>
                              <m:sty m:val="p"/>
                            </m:rPr>
                            <w:rPr>
                              <w:rFonts w:ascii="Cambria Math" w:eastAsia="바탕" w:hAnsi="Cambria Math"/>
                              <w:sz w:val="18"/>
                              <w:szCs w:val="18"/>
                              <w:lang w:val="en-GB" w:eastAsia="en-US"/>
                            </w:rPr>
                            <m:t>2</m:t>
                          </m:r>
                        </m:sub>
                      </m:sSub>
                    </m:fName>
                    <m:e>
                      <m:r>
                        <w:rPr>
                          <w:rFonts w:ascii="Cambria Math" w:eastAsia="바탕" w:hAnsi="Cambria Math"/>
                          <w:sz w:val="18"/>
                          <w:szCs w:val="18"/>
                          <w:lang w:val="en-GB" w:eastAsia="en-US"/>
                        </w:rPr>
                        <m:t>(N+1)</m:t>
                      </m:r>
                    </m:e>
                  </m:func>
                </m:e>
              </m:d>
            </m:oMath>
          </w:p>
          <w:p w14:paraId="09242E86" w14:textId="77777777" w:rsidR="004F2CAF" w:rsidRDefault="004F2CAF" w:rsidP="004F2CAF">
            <w:pPr>
              <w:spacing w:after="0" w:line="240" w:lineRule="auto"/>
              <w:textAlignment w:val="center"/>
              <w:rPr>
                <w:rFonts w:eastAsia="SimSun" w:cs="Calibri"/>
                <w:lang w:val="en-GB" w:eastAsia="zh-CN"/>
              </w:rPr>
            </w:pPr>
          </w:p>
          <w:p w14:paraId="51654827" w14:textId="77777777" w:rsidR="004F2CAF" w:rsidRPr="004F2CAF" w:rsidRDefault="004F2CAF" w:rsidP="004F2CAF">
            <w:pPr>
              <w:spacing w:after="0" w:line="240" w:lineRule="auto"/>
              <w:rPr>
                <w:rFonts w:ascii="Times" w:eastAsia="DengXian" w:hAnsi="Times"/>
                <w:b/>
                <w:sz w:val="20"/>
                <w:szCs w:val="24"/>
                <w:highlight w:val="green"/>
                <w:lang w:val="en-GB" w:eastAsia="zh-CN"/>
              </w:rPr>
            </w:pPr>
            <w:r w:rsidRPr="004F2CAF">
              <w:rPr>
                <w:rFonts w:ascii="Times" w:eastAsia="DengXian" w:hAnsi="Times" w:hint="eastAsia"/>
                <w:b/>
                <w:sz w:val="20"/>
                <w:szCs w:val="24"/>
                <w:highlight w:val="green"/>
                <w:lang w:val="en-GB" w:eastAsia="zh-CN"/>
              </w:rPr>
              <w:t>Agreement</w:t>
            </w:r>
          </w:p>
          <w:p w14:paraId="358DEF96" w14:textId="77777777" w:rsidR="004F2CAF" w:rsidRPr="004F2CAF" w:rsidRDefault="004F2CAF" w:rsidP="0049246D">
            <w:pPr>
              <w:numPr>
                <w:ilvl w:val="0"/>
                <w:numId w:val="41"/>
              </w:numPr>
              <w:overflowPunct w:val="0"/>
              <w:autoSpaceDE w:val="0"/>
              <w:autoSpaceDN w:val="0"/>
              <w:adjustRightInd w:val="0"/>
              <w:spacing w:after="0" w:line="240" w:lineRule="auto"/>
              <w:textAlignment w:val="baseline"/>
              <w:rPr>
                <w:rFonts w:ascii="Times" w:eastAsia="Times New Roman" w:hAnsi="Times"/>
                <w:sz w:val="20"/>
                <w:szCs w:val="24"/>
                <w:lang w:val="en-GB" w:eastAsia="zh-CN"/>
              </w:rPr>
            </w:pPr>
            <w:r w:rsidRPr="004F2CAF">
              <w:rPr>
                <w:rFonts w:ascii="Times" w:eastAsia="Times New Roman" w:hAnsi="Times"/>
                <w:sz w:val="20"/>
                <w:szCs w:val="24"/>
                <w:lang w:val="en-GB" w:eastAsia="zh-CN"/>
              </w:rPr>
              <w:t xml:space="preserve">At least for the monitoring Type 1 Option 2 of UE-side model monitoring, for calculation of metric for monitoring, </w:t>
            </w:r>
          </w:p>
          <w:p w14:paraId="212D2B28" w14:textId="77777777" w:rsidR="004F2CAF" w:rsidRPr="004F2CAF" w:rsidRDefault="004F2CAF" w:rsidP="0049246D">
            <w:pPr>
              <w:numPr>
                <w:ilvl w:val="0"/>
                <w:numId w:val="30"/>
              </w:numPr>
              <w:overflowPunct w:val="0"/>
              <w:autoSpaceDE w:val="0"/>
              <w:autoSpaceDN w:val="0"/>
              <w:adjustRightInd w:val="0"/>
              <w:spacing w:after="0" w:line="240" w:lineRule="auto"/>
              <w:textAlignment w:val="center"/>
              <w:rPr>
                <w:rFonts w:eastAsia="Times New Roman" w:cs="Calibri"/>
                <w:lang w:val="en-GB" w:eastAsia="zh-CN"/>
              </w:rPr>
            </w:pPr>
            <w:r w:rsidRPr="004F2CAF">
              <w:rPr>
                <w:rFonts w:ascii="Times" w:eastAsia="Times New Roman" w:hAnsi="Times"/>
                <w:sz w:val="20"/>
                <w:szCs w:val="24"/>
                <w:lang w:val="en-GB" w:eastAsia="zh-CN"/>
              </w:rPr>
              <w:t xml:space="preserve">for BM-Case 1, </w:t>
            </w:r>
            <w:r w:rsidRPr="004F2CAF">
              <w:rPr>
                <w:rFonts w:ascii="Times" w:eastAsia="Times New Roman" w:hAnsi="Times"/>
                <w:sz w:val="20"/>
                <w:szCs w:val="24"/>
                <w:u w:val="single"/>
                <w:lang w:val="en-GB" w:eastAsia="zh-CN"/>
              </w:rPr>
              <w:t>the</w:t>
            </w:r>
            <w:r w:rsidRPr="004F2CAF">
              <w:rPr>
                <w:rFonts w:ascii="Times" w:eastAsia="Times New Roman" w:hAnsi="Times"/>
                <w:sz w:val="20"/>
                <w:szCs w:val="24"/>
                <w:lang w:val="en-GB" w:eastAsia="zh-CN"/>
              </w:rPr>
              <w:t xml:space="preserve"> measurement result of </w:t>
            </w:r>
            <w:r w:rsidRPr="004F2CAF">
              <w:rPr>
                <w:rFonts w:ascii="Times" w:eastAsia="DengXian" w:hAnsi="Times"/>
                <w:kern w:val="24"/>
                <w:sz w:val="20"/>
                <w:szCs w:val="24"/>
                <w:u w:val="single"/>
                <w:lang w:val="en-GB" w:eastAsia="en-US"/>
              </w:rPr>
              <w:t>n</w:t>
            </w:r>
            <w:r w:rsidRPr="004F2CAF">
              <w:rPr>
                <w:rFonts w:ascii="Times" w:eastAsia="DengXian" w:hAnsi="Times"/>
                <w:kern w:val="24"/>
                <w:sz w:val="20"/>
                <w:szCs w:val="24"/>
                <w:u w:val="single"/>
                <w:vertAlign w:val="superscript"/>
                <w:lang w:val="en-GB" w:eastAsia="en-US"/>
              </w:rPr>
              <w:t>th</w:t>
            </w:r>
            <w:r w:rsidRPr="004F2CAF">
              <w:rPr>
                <w:rFonts w:ascii="Times" w:eastAsia="DengXian" w:hAnsi="Times"/>
                <w:kern w:val="24"/>
                <w:sz w:val="20"/>
                <w:szCs w:val="24"/>
                <w:u w:val="single"/>
                <w:lang w:val="en-GB" w:eastAsia="en-US"/>
              </w:rPr>
              <w:t xml:space="preserve"> (n = 1,..,N) latest</w:t>
            </w:r>
            <w:r w:rsidRPr="004F2CAF">
              <w:rPr>
                <w:rFonts w:ascii="Times" w:eastAsia="DengXian" w:hAnsi="Times"/>
                <w:kern w:val="24"/>
                <w:sz w:val="20"/>
                <w:szCs w:val="24"/>
                <w:lang w:val="en-GB" w:eastAsia="en-US"/>
              </w:rPr>
              <w:t xml:space="preserve"> </w:t>
            </w:r>
            <w:r w:rsidRPr="004F2CAF">
              <w:rPr>
                <w:rFonts w:ascii="Times" w:eastAsia="Times New Roman" w:hAnsi="Times"/>
                <w:sz w:val="20"/>
                <w:szCs w:val="24"/>
                <w:lang w:val="en-GB" w:eastAsia="zh-CN"/>
              </w:rPr>
              <w:t xml:space="preserve">transmission occasion of the CSI-RS/SSB resources for monitoring is linked with an inference </w:t>
            </w:r>
            <w:r w:rsidRPr="004F2CAF">
              <w:rPr>
                <w:rFonts w:ascii="Times" w:eastAsia="DengXian" w:hAnsi="Times" w:hint="eastAsia"/>
                <w:sz w:val="20"/>
                <w:szCs w:val="24"/>
                <w:lang w:val="en-GB" w:eastAsia="zh-CN"/>
              </w:rPr>
              <w:t>report</w:t>
            </w:r>
            <w:r w:rsidRPr="004F2CAF">
              <w:rPr>
                <w:rFonts w:ascii="Times" w:eastAsia="Times New Roman" w:hAnsi="Times"/>
                <w:sz w:val="20"/>
                <w:szCs w:val="24"/>
                <w:lang w:val="en-GB" w:eastAsia="zh-CN"/>
              </w:rPr>
              <w:t xml:space="preserve">, where the CSI reference resource of the corresponding inference report has the minimal slot offset to the </w:t>
            </w:r>
            <w:r w:rsidRPr="004F2CAF">
              <w:rPr>
                <w:rFonts w:ascii="Times" w:eastAsia="DengXian" w:hAnsi="Times"/>
                <w:kern w:val="24"/>
                <w:sz w:val="20"/>
                <w:szCs w:val="24"/>
                <w:u w:val="single"/>
                <w:lang w:val="en-GB" w:eastAsia="en-US"/>
              </w:rPr>
              <w:t>n</w:t>
            </w:r>
            <w:r w:rsidRPr="004F2CAF">
              <w:rPr>
                <w:rFonts w:ascii="Times" w:eastAsia="DengXian" w:hAnsi="Times"/>
                <w:kern w:val="24"/>
                <w:sz w:val="20"/>
                <w:szCs w:val="24"/>
                <w:u w:val="single"/>
                <w:vertAlign w:val="superscript"/>
                <w:lang w:val="en-GB" w:eastAsia="en-US"/>
              </w:rPr>
              <w:t>th</w:t>
            </w:r>
            <w:r w:rsidRPr="004F2CAF">
              <w:rPr>
                <w:rFonts w:ascii="Times" w:eastAsia="Times New Roman" w:hAnsi="Times"/>
                <w:sz w:val="20"/>
                <w:szCs w:val="24"/>
                <w:lang w:val="en-GB" w:eastAsia="zh-CN"/>
              </w:rPr>
              <w:t xml:space="preserve"> transmission occasion of the</w:t>
            </w:r>
            <w:r w:rsidRPr="004F2CAF">
              <w:rPr>
                <w:rFonts w:ascii="Times" w:eastAsia="DengXian" w:hAnsi="Times" w:hint="eastAsia"/>
                <w:sz w:val="20"/>
                <w:szCs w:val="24"/>
                <w:lang w:val="en-GB" w:eastAsia="zh-CN"/>
              </w:rPr>
              <w:t xml:space="preserve"> </w:t>
            </w:r>
            <w:r w:rsidRPr="004F2CAF">
              <w:rPr>
                <w:rFonts w:ascii="Times" w:eastAsia="Times New Roman" w:hAnsi="Times"/>
                <w:sz w:val="20"/>
                <w:szCs w:val="24"/>
                <w:lang w:val="en-GB" w:eastAsia="zh-CN"/>
              </w:rPr>
              <w:t xml:space="preserve">CSI-RS/SSB resources for monitoring. </w:t>
            </w:r>
          </w:p>
          <w:p w14:paraId="5CDD52F4" w14:textId="77777777" w:rsidR="004F2CAF" w:rsidRPr="004F2CAF" w:rsidRDefault="004F2CAF" w:rsidP="0049246D">
            <w:pPr>
              <w:numPr>
                <w:ilvl w:val="1"/>
                <w:numId w:val="30"/>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SimSun" w:hAnsi="Times"/>
                <w:sz w:val="20"/>
                <w:szCs w:val="24"/>
                <w:lang w:val="en-GB" w:eastAsia="zh-CN"/>
              </w:rPr>
              <w:t xml:space="preserve">Wherein, the corresponding inference report, and the transmission occasion </w:t>
            </w:r>
            <w:r w:rsidRPr="004F2CAF">
              <w:rPr>
                <w:rFonts w:ascii="Times" w:eastAsia="Times New Roman" w:hAnsi="Times"/>
                <w:sz w:val="20"/>
                <w:szCs w:val="24"/>
                <w:lang w:val="en-GB" w:eastAsia="zh-CN"/>
              </w:rPr>
              <w:t xml:space="preserve">of the CSI-RS/SSB resources </w:t>
            </w:r>
            <w:r w:rsidRPr="004F2CAF">
              <w:rPr>
                <w:rFonts w:ascii="Times" w:eastAsia="SimSun" w:hAnsi="Times"/>
                <w:sz w:val="20"/>
                <w:szCs w:val="24"/>
                <w:lang w:val="en-GB" w:eastAsia="zh-CN"/>
              </w:rPr>
              <w:t>for monitoring are no later than the CSI reference resource corresponding to the CSI report for monitoring</w:t>
            </w:r>
          </w:p>
          <w:p w14:paraId="31C4480A" w14:textId="77777777" w:rsidR="004F2CAF" w:rsidRPr="004F2CAF" w:rsidRDefault="004F2CAF" w:rsidP="0049246D">
            <w:pPr>
              <w:numPr>
                <w:ilvl w:val="1"/>
                <w:numId w:val="30"/>
              </w:numPr>
              <w:overflowPunct w:val="0"/>
              <w:autoSpaceDE w:val="0"/>
              <w:autoSpaceDN w:val="0"/>
              <w:adjustRightInd w:val="0"/>
              <w:spacing w:after="0" w:line="240" w:lineRule="auto"/>
              <w:textAlignment w:val="center"/>
              <w:rPr>
                <w:rFonts w:eastAsia="Times New Roman" w:cs="Calibri"/>
                <w:lang w:val="en-GB" w:eastAsia="zh-CN"/>
              </w:rPr>
            </w:pPr>
            <w:r w:rsidRPr="004F2CAF">
              <w:rPr>
                <w:rFonts w:ascii="Times" w:eastAsia="DengXian" w:hAnsi="Times" w:hint="eastAsia"/>
                <w:sz w:val="20"/>
                <w:szCs w:val="24"/>
                <w:lang w:val="en-GB" w:eastAsia="zh-CN"/>
              </w:rPr>
              <w:lastRenderedPageBreak/>
              <w:t xml:space="preserve">Predefines </w:t>
            </w:r>
            <w:r w:rsidRPr="004F2CAF">
              <w:rPr>
                <w:rFonts w:ascii="Times" w:eastAsia="Times New Roman" w:hAnsi="Times"/>
                <w:sz w:val="20"/>
                <w:szCs w:val="24"/>
                <w:lang w:val="en-GB" w:eastAsia="zh-CN"/>
              </w:rPr>
              <w:t>a threshold X</w:t>
            </w:r>
            <w:r w:rsidRPr="004F2CAF">
              <w:rPr>
                <w:rFonts w:ascii="Times" w:eastAsia="DengXian" w:hAnsi="Times" w:hint="eastAsia"/>
                <w:sz w:val="20"/>
                <w:szCs w:val="24"/>
                <w:lang w:val="en-GB" w:eastAsia="zh-CN"/>
              </w:rPr>
              <w:t xml:space="preserve"> = 64 for the minimal slot offset</w:t>
            </w:r>
            <w:r w:rsidRPr="004F2CAF">
              <w:rPr>
                <w:rFonts w:ascii="Times" w:eastAsia="Times New Roman" w:hAnsi="Times"/>
                <w:sz w:val="20"/>
                <w:szCs w:val="24"/>
                <w:lang w:val="en-GB" w:eastAsia="zh-CN"/>
              </w:rPr>
              <w:t xml:space="preserve">, </w:t>
            </w:r>
            <w:r w:rsidRPr="004F2CAF">
              <w:rPr>
                <w:rFonts w:ascii="Times" w:eastAsia="Times New Roman" w:hAnsi="Times"/>
                <w:strike/>
                <w:sz w:val="20"/>
                <w:szCs w:val="24"/>
                <w:u w:val="single"/>
                <w:lang w:val="en-GB" w:eastAsia="zh-CN"/>
              </w:rPr>
              <w:t>which</w:t>
            </w:r>
            <w:r w:rsidRPr="004F2CAF">
              <w:rPr>
                <w:rFonts w:ascii="Times" w:eastAsia="Times New Roman" w:hAnsi="Times"/>
                <w:strike/>
                <w:sz w:val="20"/>
                <w:szCs w:val="24"/>
                <w:lang w:val="en-GB" w:eastAsia="zh-CN"/>
              </w:rPr>
              <w:t xml:space="preserve"> is configured by RRC, </w:t>
            </w:r>
            <w:r w:rsidRPr="004F2CAF">
              <w:rPr>
                <w:rFonts w:ascii="Times" w:eastAsia="Times New Roman" w:hAnsi="Times"/>
                <w:sz w:val="20"/>
                <w:szCs w:val="24"/>
                <w:lang w:val="en-GB" w:eastAsia="zh-CN"/>
              </w:rPr>
              <w:t xml:space="preserve">where the minimal slot offset </w:t>
            </w:r>
            <w:r w:rsidRPr="004F2CAF">
              <w:rPr>
                <w:rFonts w:ascii="Times" w:eastAsia="Times New Roman" w:hAnsi="Times"/>
                <w:i/>
                <w:iCs/>
                <w:sz w:val="20"/>
                <w:szCs w:val="24"/>
                <w:lang w:val="en-GB" w:eastAsia="zh-CN"/>
              </w:rPr>
              <w:t>k</w:t>
            </w:r>
            <w:r w:rsidRPr="004F2CAF">
              <w:rPr>
                <w:rFonts w:ascii="Times" w:eastAsia="Times New Roman" w:hAnsi="Times"/>
                <w:sz w:val="20"/>
                <w:szCs w:val="24"/>
                <w:lang w:val="en-GB" w:eastAsia="zh-CN"/>
              </w:rPr>
              <w:t xml:space="preserve"> is no larger than X; otherwise, the transmission occasion for monitoring has no linked inference </w:t>
            </w:r>
            <w:r w:rsidRPr="004F2CAF">
              <w:rPr>
                <w:rFonts w:ascii="Times" w:eastAsia="DengXian" w:hAnsi="Times" w:hint="eastAsia"/>
                <w:sz w:val="20"/>
                <w:szCs w:val="24"/>
                <w:lang w:val="en-GB" w:eastAsia="zh-CN"/>
              </w:rPr>
              <w:t>report</w:t>
            </w:r>
            <w:r w:rsidRPr="004F2CAF">
              <w:rPr>
                <w:rFonts w:ascii="Times" w:eastAsia="Times New Roman" w:hAnsi="Times"/>
                <w:sz w:val="20"/>
                <w:szCs w:val="24"/>
                <w:lang w:val="en-GB" w:eastAsia="zh-CN"/>
              </w:rPr>
              <w:t>.</w:t>
            </w:r>
          </w:p>
          <w:p w14:paraId="520C629A" w14:textId="77777777" w:rsidR="004F2CAF" w:rsidRPr="004F2CAF" w:rsidRDefault="004F2CAF" w:rsidP="0049246D">
            <w:pPr>
              <w:numPr>
                <w:ilvl w:val="0"/>
                <w:numId w:val="30"/>
              </w:numPr>
              <w:overflowPunct w:val="0"/>
              <w:autoSpaceDE w:val="0"/>
              <w:autoSpaceDN w:val="0"/>
              <w:adjustRightInd w:val="0"/>
              <w:spacing w:after="0" w:line="240" w:lineRule="auto"/>
              <w:textAlignment w:val="baseline"/>
              <w:rPr>
                <w:rFonts w:ascii="Times" w:eastAsia="DengXian" w:hAnsi="Times"/>
                <w:sz w:val="20"/>
                <w:szCs w:val="24"/>
                <w:u w:val="single"/>
                <w:lang w:val="en-GB" w:eastAsia="zh-CN"/>
              </w:rPr>
            </w:pPr>
            <w:r w:rsidRPr="004F2CAF">
              <w:rPr>
                <w:rFonts w:ascii="Times" w:eastAsia="DengXian" w:hAnsi="Times"/>
                <w:sz w:val="20"/>
                <w:szCs w:val="24"/>
                <w:u w:val="single"/>
                <w:lang w:val="en-GB" w:eastAsia="zh-CN"/>
              </w:rPr>
              <w:t>Note: CSI reference resource corresponding to the CSI report for monitoring and inference is determined based on legacy for all types (P/SP/AP) of CSI report</w:t>
            </w:r>
            <w:r w:rsidRPr="004F2CAF">
              <w:rPr>
                <w:rFonts w:ascii="Times" w:eastAsia="DengXian" w:hAnsi="Times" w:hint="eastAsia"/>
                <w:sz w:val="20"/>
                <w:szCs w:val="24"/>
                <w:u w:val="single"/>
                <w:lang w:val="en-GB" w:eastAsia="zh-CN"/>
              </w:rPr>
              <w:t xml:space="preserve"> carrying L1-RSRP, considering discussing associated timeline separately</w:t>
            </w:r>
          </w:p>
          <w:p w14:paraId="402F85E9" w14:textId="77777777" w:rsidR="004F2CAF" w:rsidRPr="004F2CAF" w:rsidRDefault="004F2CAF" w:rsidP="0049246D">
            <w:pPr>
              <w:numPr>
                <w:ilvl w:val="0"/>
                <w:numId w:val="41"/>
              </w:numPr>
              <w:overflowPunct w:val="0"/>
              <w:autoSpaceDE w:val="0"/>
              <w:autoSpaceDN w:val="0"/>
              <w:adjustRightInd w:val="0"/>
              <w:spacing w:after="0" w:line="240" w:lineRule="auto"/>
              <w:textAlignment w:val="baseline"/>
              <w:rPr>
                <w:rFonts w:ascii="Times" w:eastAsia="DengXian" w:hAnsi="Times"/>
                <w:sz w:val="20"/>
                <w:szCs w:val="24"/>
                <w:lang w:val="en-GB" w:eastAsia="zh-CN"/>
              </w:rPr>
            </w:pPr>
            <w:r w:rsidRPr="004F2CAF">
              <w:rPr>
                <w:rFonts w:ascii="Times" w:eastAsia="Times New Roman" w:hAnsi="Times" w:hint="eastAsia"/>
                <w:sz w:val="20"/>
                <w:szCs w:val="24"/>
                <w:lang w:val="en-GB" w:eastAsia="zh-CN"/>
              </w:rPr>
              <w:t xml:space="preserve">The associated working </w:t>
            </w:r>
            <w:r w:rsidRPr="004F2CAF">
              <w:rPr>
                <w:rFonts w:ascii="Times" w:eastAsia="Times New Roman" w:hAnsi="Times"/>
                <w:sz w:val="20"/>
                <w:szCs w:val="24"/>
                <w:lang w:val="en-GB" w:eastAsia="zh-CN"/>
              </w:rPr>
              <w:t>assumption</w:t>
            </w:r>
            <w:r w:rsidRPr="004F2CAF">
              <w:rPr>
                <w:rFonts w:ascii="Times" w:eastAsia="Times New Roman" w:hAnsi="Times" w:hint="eastAsia"/>
                <w:sz w:val="20"/>
                <w:szCs w:val="24"/>
                <w:lang w:val="en-GB" w:eastAsia="zh-CN"/>
              </w:rPr>
              <w:t xml:space="preserve"> made in RAN1#120b will not be confirmed.</w:t>
            </w:r>
          </w:p>
          <w:p w14:paraId="3944E6E0" w14:textId="77777777" w:rsidR="004F2CAF" w:rsidRDefault="004F2CAF" w:rsidP="004F2CAF">
            <w:pPr>
              <w:spacing w:after="0" w:line="240" w:lineRule="auto"/>
              <w:textAlignment w:val="center"/>
              <w:rPr>
                <w:rFonts w:eastAsia="SimSun" w:cs="Calibri"/>
                <w:lang w:val="en-GB" w:eastAsia="zh-CN"/>
              </w:rPr>
            </w:pPr>
          </w:p>
          <w:p w14:paraId="2BE83A30" w14:textId="77777777" w:rsidR="004F2CAF" w:rsidRPr="004F2CAF" w:rsidRDefault="004F2CAF" w:rsidP="004F2CAF">
            <w:pPr>
              <w:spacing w:after="0" w:line="240" w:lineRule="auto"/>
              <w:rPr>
                <w:rFonts w:ascii="Times" w:eastAsia="DengXian" w:hAnsi="Times"/>
                <w:b/>
                <w:sz w:val="20"/>
                <w:szCs w:val="24"/>
                <w:highlight w:val="green"/>
                <w:lang w:val="en-GB" w:eastAsia="zh-CN"/>
              </w:rPr>
            </w:pPr>
            <w:r w:rsidRPr="004F2CAF">
              <w:rPr>
                <w:rFonts w:ascii="Times" w:eastAsia="DengXian" w:hAnsi="Times" w:hint="eastAsia"/>
                <w:b/>
                <w:sz w:val="20"/>
                <w:szCs w:val="24"/>
                <w:highlight w:val="green"/>
                <w:lang w:val="en-GB" w:eastAsia="zh-CN"/>
              </w:rPr>
              <w:t>Agreement</w:t>
            </w:r>
          </w:p>
          <w:p w14:paraId="070D108B" w14:textId="77777777" w:rsidR="004F2CAF" w:rsidRPr="004F2CAF" w:rsidRDefault="004F2CAF" w:rsidP="004F2CAF">
            <w:pPr>
              <w:spacing w:after="0" w:line="240" w:lineRule="auto"/>
              <w:textAlignment w:val="center"/>
              <w:rPr>
                <w:rFonts w:ascii="Times" w:eastAsia="바탕" w:hAnsi="Times"/>
                <w:sz w:val="20"/>
                <w:szCs w:val="24"/>
                <w:lang w:val="en-GB" w:eastAsia="en-US"/>
              </w:rPr>
            </w:pPr>
            <w:r w:rsidRPr="004F2CAF">
              <w:rPr>
                <w:rFonts w:ascii="Times" w:eastAsia="바탕" w:hAnsi="Times"/>
                <w:sz w:val="20"/>
                <w:szCs w:val="24"/>
                <w:lang w:val="en-GB" w:eastAsia="en-US"/>
              </w:rPr>
              <w:t xml:space="preserve">For BM-Case 2, at least support to report one </w:t>
            </w:r>
            <w:r w:rsidRPr="004F2CAF">
              <w:rPr>
                <w:rFonts w:ascii="Times" w:eastAsia="SimSun" w:hAnsi="Times"/>
                <w:bCs/>
                <w:sz w:val="20"/>
                <w:szCs w:val="24"/>
                <w:lang w:val="en-GB" w:eastAsia="zh-CN"/>
              </w:rPr>
              <w:t>beam prediction accuracy</w:t>
            </w:r>
            <w:r w:rsidRPr="004F2CAF">
              <w:rPr>
                <w:rFonts w:ascii="Times" w:eastAsia="바탕" w:hAnsi="Times"/>
                <w:sz w:val="20"/>
                <w:szCs w:val="24"/>
                <w:lang w:val="en-GB" w:eastAsia="en-US"/>
              </w:rPr>
              <w:t xml:space="preserve"> for one configured time instance, configured by one </w:t>
            </w:r>
            <w:r w:rsidRPr="004F2CAF">
              <w:rPr>
                <w:rFonts w:ascii="Times" w:eastAsia="Times New Roman" w:hAnsi="Times"/>
                <w:i/>
                <w:iCs/>
                <w:sz w:val="20"/>
                <w:szCs w:val="24"/>
                <w:lang w:val="en-GB" w:eastAsia="zh-CN"/>
              </w:rPr>
              <w:t>CSI-ReportConfig</w:t>
            </w:r>
            <w:r w:rsidRPr="004F2CAF">
              <w:rPr>
                <w:rFonts w:ascii="Times" w:eastAsia="Times New Roman" w:hAnsi="Times"/>
                <w:sz w:val="20"/>
                <w:szCs w:val="24"/>
                <w:lang w:val="en-GB" w:eastAsia="zh-CN"/>
              </w:rPr>
              <w:t xml:space="preserve"> for </w:t>
            </w:r>
            <w:r w:rsidRPr="004F2CAF">
              <w:rPr>
                <w:rFonts w:ascii="Times" w:eastAsia="바탕" w:hAnsi="Times"/>
                <w:sz w:val="20"/>
                <w:szCs w:val="24"/>
                <w:lang w:val="en-GB" w:eastAsia="en-US"/>
              </w:rPr>
              <w:t xml:space="preserve">monitoring, </w:t>
            </w:r>
          </w:p>
          <w:p w14:paraId="1B405474" w14:textId="77777777" w:rsidR="004F2CAF" w:rsidRPr="004F2CAF" w:rsidRDefault="004F2CAF" w:rsidP="0049246D">
            <w:pPr>
              <w:numPr>
                <w:ilvl w:val="0"/>
                <w:numId w:val="32"/>
              </w:numPr>
              <w:overflowPunct w:val="0"/>
              <w:autoSpaceDE w:val="0"/>
              <w:autoSpaceDN w:val="0"/>
              <w:adjustRightInd w:val="0"/>
              <w:spacing w:after="0" w:line="240" w:lineRule="auto"/>
              <w:ind w:left="360"/>
              <w:textAlignment w:val="center"/>
              <w:rPr>
                <w:rFonts w:ascii="Times" w:eastAsia="바탕" w:hAnsi="Times"/>
                <w:sz w:val="20"/>
                <w:szCs w:val="24"/>
                <w:lang w:val="en-GB" w:eastAsia="x-none"/>
              </w:rPr>
            </w:pPr>
            <w:r w:rsidRPr="004F2CAF">
              <w:rPr>
                <w:rFonts w:ascii="Times" w:eastAsia="바탕" w:hAnsi="Times"/>
                <w:sz w:val="20"/>
                <w:szCs w:val="24"/>
                <w:lang w:val="en-GB" w:eastAsia="x-none"/>
              </w:rPr>
              <w:t xml:space="preserve">only one resource set is configured in the </w:t>
            </w:r>
            <w:r w:rsidRPr="004F2CAF">
              <w:rPr>
                <w:rFonts w:ascii="Times" w:eastAsia="Times New Roman" w:hAnsi="Times"/>
                <w:i/>
                <w:iCs/>
                <w:sz w:val="20"/>
                <w:szCs w:val="24"/>
                <w:lang w:val="en-GB" w:eastAsia="zh-CN"/>
              </w:rPr>
              <w:t>CSI-ReportConfig</w:t>
            </w:r>
          </w:p>
          <w:p w14:paraId="0DF4A336" w14:textId="77777777" w:rsidR="004F2CAF" w:rsidRPr="004F2CAF" w:rsidRDefault="004F2CAF" w:rsidP="0049246D">
            <w:pPr>
              <w:numPr>
                <w:ilvl w:val="0"/>
                <w:numId w:val="32"/>
              </w:numPr>
              <w:overflowPunct w:val="0"/>
              <w:autoSpaceDE w:val="0"/>
              <w:autoSpaceDN w:val="0"/>
              <w:adjustRightInd w:val="0"/>
              <w:spacing w:after="0" w:line="240" w:lineRule="auto"/>
              <w:ind w:left="360"/>
              <w:textAlignment w:val="center"/>
              <w:rPr>
                <w:rFonts w:ascii="Times" w:eastAsia="바탕" w:hAnsi="Times"/>
                <w:sz w:val="20"/>
                <w:szCs w:val="24"/>
                <w:lang w:val="en-GB" w:eastAsia="x-none"/>
              </w:rPr>
            </w:pPr>
            <w:r w:rsidRPr="004F2CAF">
              <w:rPr>
                <w:rFonts w:ascii="Times" w:eastAsia="바탕" w:hAnsi="Times"/>
                <w:sz w:val="20"/>
                <w:szCs w:val="24"/>
                <w:lang w:val="en-GB" w:eastAsia="x-none"/>
              </w:rPr>
              <w:t xml:space="preserve">the one configured time instance (i.e. f-th time instance of the time instance in one inference report) for metric calculation is configured in the </w:t>
            </w:r>
            <w:r w:rsidRPr="004F2CAF">
              <w:rPr>
                <w:rFonts w:ascii="Times" w:eastAsia="Times New Roman" w:hAnsi="Times"/>
                <w:i/>
                <w:iCs/>
                <w:sz w:val="20"/>
                <w:szCs w:val="24"/>
                <w:lang w:val="en-GB" w:eastAsia="zh-CN"/>
              </w:rPr>
              <w:t xml:space="preserve">CSI-ReportConfig </w:t>
            </w:r>
            <w:r w:rsidRPr="004F2CAF">
              <w:rPr>
                <w:rFonts w:ascii="Times" w:eastAsia="Times New Roman" w:hAnsi="Times"/>
                <w:sz w:val="20"/>
                <w:szCs w:val="24"/>
                <w:lang w:val="en-GB" w:eastAsia="zh-CN"/>
              </w:rPr>
              <w:t xml:space="preserve">for monitoring </w:t>
            </w:r>
          </w:p>
          <w:p w14:paraId="7D260383" w14:textId="77777777" w:rsidR="004F2CAF" w:rsidRPr="004F2CAF" w:rsidRDefault="004F2CAF" w:rsidP="0049246D">
            <w:pPr>
              <w:numPr>
                <w:ilvl w:val="0"/>
                <w:numId w:val="29"/>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바탕" w:hAnsi="Times"/>
                <w:sz w:val="20"/>
                <w:szCs w:val="24"/>
                <w:lang w:val="en-GB" w:eastAsia="x-none"/>
              </w:rPr>
              <w:t xml:space="preserve">the performance metric of the f-th time instance is calculated </w:t>
            </w:r>
            <w:r w:rsidRPr="004F2CAF">
              <w:rPr>
                <w:rFonts w:ascii="Times" w:eastAsia="SimSun" w:hAnsi="Times"/>
                <w:bCs/>
                <w:sz w:val="20"/>
                <w:szCs w:val="24"/>
                <w:lang w:val="en-GB" w:eastAsia="zh-CN"/>
              </w:rPr>
              <w:t xml:space="preserve">based on </w:t>
            </w:r>
            <w:r w:rsidRPr="004F2CAF">
              <w:rPr>
                <w:rFonts w:ascii="Times" w:eastAsia="바탕" w:hAnsi="Times"/>
                <w:i/>
                <w:iCs/>
                <w:sz w:val="20"/>
                <w:szCs w:val="24"/>
                <w:lang w:val="en-GB" w:eastAsia="x-none"/>
              </w:rPr>
              <w:t xml:space="preserve">N </w:t>
            </w:r>
            <w:r w:rsidRPr="004F2CAF">
              <w:rPr>
                <w:rFonts w:ascii="Times" w:eastAsia="바탕" w:hAnsi="Times"/>
                <w:sz w:val="20"/>
                <w:szCs w:val="24"/>
                <w:lang w:val="en-GB" w:eastAsia="x-none"/>
              </w:rPr>
              <w:t xml:space="preserve">latest </w:t>
            </w:r>
            <w:r w:rsidRPr="004F2CAF">
              <w:rPr>
                <w:rFonts w:ascii="Times" w:eastAsia="SimSun" w:hAnsi="Times"/>
                <w:sz w:val="20"/>
                <w:szCs w:val="24"/>
                <w:lang w:val="en-GB" w:eastAsia="zh-CN"/>
              </w:rPr>
              <w:t xml:space="preserve">transmission occasion(s) </w:t>
            </w:r>
            <w:r w:rsidRPr="004F2CAF">
              <w:rPr>
                <w:rFonts w:ascii="Times" w:eastAsia="바탕" w:hAnsi="Times"/>
                <w:sz w:val="20"/>
                <w:szCs w:val="24"/>
                <w:lang w:val="en-GB" w:eastAsia="x-none"/>
              </w:rPr>
              <w:t>of monitoring resource</w:t>
            </w:r>
            <w:r w:rsidRPr="004F2CAF">
              <w:rPr>
                <w:rFonts w:ascii="Times" w:eastAsia="Times New Roman" w:hAnsi="Times"/>
                <w:sz w:val="20"/>
                <w:szCs w:val="24"/>
                <w:lang w:val="en-GB" w:eastAsia="zh-CN"/>
              </w:rPr>
              <w:t>, no later than</w:t>
            </w:r>
            <w:r w:rsidRPr="004F2CAF">
              <w:rPr>
                <w:rFonts w:ascii="Times" w:eastAsia="SimSun" w:hAnsi="Times"/>
                <w:sz w:val="20"/>
                <w:szCs w:val="24"/>
                <w:lang w:val="en-GB" w:eastAsia="zh-CN"/>
              </w:rPr>
              <w:t xml:space="preserve"> CSI reference resource corresponding to the CSI report for monitoring</w:t>
            </w:r>
          </w:p>
          <w:p w14:paraId="3661C1EF" w14:textId="77777777" w:rsidR="004F2CAF" w:rsidRPr="004F2CAF" w:rsidRDefault="004F2CAF" w:rsidP="0049246D">
            <w:pPr>
              <w:numPr>
                <w:ilvl w:val="0"/>
                <w:numId w:val="29"/>
              </w:numPr>
              <w:overflowPunct w:val="0"/>
              <w:autoSpaceDE w:val="0"/>
              <w:autoSpaceDN w:val="0"/>
              <w:adjustRightInd w:val="0"/>
              <w:spacing w:after="0" w:line="240" w:lineRule="auto"/>
              <w:textAlignment w:val="center"/>
              <w:rPr>
                <w:rFonts w:eastAsia="Times New Roman" w:cs="Calibri"/>
                <w:lang w:val="en-GB" w:eastAsia="zh-CN"/>
              </w:rPr>
            </w:pPr>
            <w:r w:rsidRPr="004F2CAF">
              <w:rPr>
                <w:rFonts w:ascii="Times" w:eastAsia="Times New Roman" w:hAnsi="Times"/>
                <w:sz w:val="20"/>
                <w:szCs w:val="24"/>
                <w:lang w:val="en-GB" w:eastAsia="zh-CN"/>
              </w:rPr>
              <w:t xml:space="preserve">The measurement result of </w:t>
            </w:r>
            <w:r w:rsidRPr="004F2CAF">
              <w:rPr>
                <w:rFonts w:ascii="Times" w:eastAsia="DengXian" w:hAnsi="Times"/>
                <w:kern w:val="24"/>
                <w:sz w:val="20"/>
                <w:szCs w:val="24"/>
                <w:lang w:val="en-GB" w:eastAsia="en-US"/>
              </w:rPr>
              <w:t>n</w:t>
            </w:r>
            <w:r w:rsidRPr="004F2CAF">
              <w:rPr>
                <w:rFonts w:ascii="Times" w:eastAsia="DengXian" w:hAnsi="Times"/>
                <w:kern w:val="24"/>
                <w:sz w:val="20"/>
                <w:szCs w:val="24"/>
                <w:vertAlign w:val="superscript"/>
                <w:lang w:val="en-GB" w:eastAsia="en-US"/>
              </w:rPr>
              <w:t>th</w:t>
            </w:r>
            <w:r w:rsidRPr="004F2CAF">
              <w:rPr>
                <w:rFonts w:ascii="Times" w:eastAsia="DengXian" w:hAnsi="Times"/>
                <w:kern w:val="24"/>
                <w:sz w:val="20"/>
                <w:szCs w:val="24"/>
                <w:lang w:val="en-GB" w:eastAsia="en-US"/>
              </w:rPr>
              <w:t xml:space="preserve"> (n = 1,..,N) latest</w:t>
            </w:r>
            <w:r w:rsidRPr="004F2CAF">
              <w:rPr>
                <w:rFonts w:ascii="Times" w:eastAsia="Times New Roman" w:hAnsi="Times"/>
                <w:sz w:val="20"/>
                <w:szCs w:val="24"/>
                <w:lang w:val="en-GB" w:eastAsia="zh-CN"/>
              </w:rPr>
              <w:t xml:space="preserve"> transmission occasion of the CSI-RS/SSB resources for monitoring is linked with the f-th time instance for prediction, where the f-th time instance has the minimal slot offset to the </w:t>
            </w:r>
            <w:r w:rsidRPr="004F2CAF">
              <w:rPr>
                <w:rFonts w:ascii="Times" w:eastAsia="DengXian" w:hAnsi="Times"/>
                <w:kern w:val="24"/>
                <w:sz w:val="20"/>
                <w:szCs w:val="24"/>
                <w:lang w:val="en-GB" w:eastAsia="en-US"/>
              </w:rPr>
              <w:t>n</w:t>
            </w:r>
            <w:r w:rsidRPr="004F2CAF">
              <w:rPr>
                <w:rFonts w:ascii="Times" w:eastAsia="DengXian" w:hAnsi="Times"/>
                <w:kern w:val="24"/>
                <w:sz w:val="20"/>
                <w:szCs w:val="24"/>
                <w:vertAlign w:val="superscript"/>
                <w:lang w:val="en-GB" w:eastAsia="en-US"/>
              </w:rPr>
              <w:t>th</w:t>
            </w:r>
            <w:r w:rsidRPr="004F2CAF">
              <w:rPr>
                <w:rFonts w:ascii="Times" w:eastAsia="Times New Roman" w:hAnsi="Times"/>
                <w:sz w:val="20"/>
                <w:szCs w:val="24"/>
                <w:lang w:val="en-GB" w:eastAsia="zh-CN"/>
              </w:rPr>
              <w:t xml:space="preserve"> transmission occasion of the CSI-RS/SSB resources for monitoring. </w:t>
            </w:r>
          </w:p>
          <w:p w14:paraId="5F59C5B7" w14:textId="77777777" w:rsidR="004F2CAF" w:rsidRPr="004F2CAF" w:rsidRDefault="004F2CAF" w:rsidP="0049246D">
            <w:pPr>
              <w:numPr>
                <w:ilvl w:val="1"/>
                <w:numId w:val="29"/>
              </w:numPr>
              <w:overflowPunct w:val="0"/>
              <w:autoSpaceDE w:val="0"/>
              <w:autoSpaceDN w:val="0"/>
              <w:adjustRightInd w:val="0"/>
              <w:spacing w:after="0" w:line="240" w:lineRule="auto"/>
              <w:textAlignment w:val="center"/>
              <w:rPr>
                <w:rFonts w:ascii="Times" w:eastAsia="바탕" w:hAnsi="Times"/>
                <w:sz w:val="20"/>
                <w:szCs w:val="24"/>
                <w:lang w:val="en-GB" w:eastAsia="x-none"/>
              </w:rPr>
            </w:pPr>
            <w:r w:rsidRPr="004F2CAF">
              <w:rPr>
                <w:rFonts w:ascii="Times" w:eastAsia="SimSun" w:hAnsi="Times"/>
                <w:sz w:val="20"/>
                <w:szCs w:val="24"/>
                <w:lang w:val="en-GB" w:eastAsia="zh-CN"/>
              </w:rPr>
              <w:t xml:space="preserve">Wherein, the corresponding inference reports, and the transmission occasions </w:t>
            </w:r>
            <w:r w:rsidRPr="004F2CAF">
              <w:rPr>
                <w:rFonts w:ascii="Times" w:eastAsia="Times New Roman" w:hAnsi="Times"/>
                <w:sz w:val="20"/>
                <w:szCs w:val="24"/>
                <w:lang w:val="en-GB" w:eastAsia="zh-CN"/>
              </w:rPr>
              <w:t xml:space="preserve">of the CSI-RS/SSB resources </w:t>
            </w:r>
            <w:r w:rsidRPr="004F2CAF">
              <w:rPr>
                <w:rFonts w:ascii="Times" w:eastAsia="SimSun" w:hAnsi="Times"/>
                <w:sz w:val="20"/>
                <w:szCs w:val="24"/>
                <w:lang w:val="en-GB" w:eastAsia="zh-CN"/>
              </w:rPr>
              <w:t>for monitoring, are no later than the CSI reference resource corresponding to the CSI report for monitoring</w:t>
            </w:r>
          </w:p>
          <w:p w14:paraId="1202D9CC" w14:textId="77777777" w:rsidR="004F2CAF" w:rsidRPr="004F2CAF" w:rsidRDefault="004F2CAF" w:rsidP="0049246D">
            <w:pPr>
              <w:numPr>
                <w:ilvl w:val="1"/>
                <w:numId w:val="29"/>
              </w:numPr>
              <w:overflowPunct w:val="0"/>
              <w:autoSpaceDE w:val="0"/>
              <w:autoSpaceDN w:val="0"/>
              <w:adjustRightInd w:val="0"/>
              <w:spacing w:after="0" w:line="240" w:lineRule="auto"/>
              <w:textAlignment w:val="center"/>
              <w:rPr>
                <w:rFonts w:ascii="Times" w:eastAsia="MS Mincho" w:hAnsi="Times"/>
                <w:sz w:val="20"/>
                <w:szCs w:val="24"/>
                <w:lang w:val="en-GB" w:eastAsia="ja-JP"/>
              </w:rPr>
            </w:pPr>
            <w:r w:rsidRPr="004F2CAF">
              <w:rPr>
                <w:rFonts w:ascii="Times" w:eastAsia="DengXian" w:hAnsi="Times" w:hint="eastAsia"/>
                <w:sz w:val="20"/>
                <w:szCs w:val="24"/>
                <w:lang w:val="en-GB" w:eastAsia="zh-CN"/>
              </w:rPr>
              <w:t>Predefines</w:t>
            </w:r>
            <w:r w:rsidRPr="004F2CAF">
              <w:rPr>
                <w:rFonts w:ascii="Times" w:eastAsia="Times New Roman" w:hAnsi="Times"/>
                <w:sz w:val="20"/>
                <w:szCs w:val="24"/>
                <w:lang w:val="en-GB" w:eastAsia="zh-CN"/>
              </w:rPr>
              <w:t xml:space="preserve"> a threshold X =64, where the minimal slot offset </w:t>
            </w:r>
            <w:r w:rsidRPr="004F2CAF">
              <w:rPr>
                <w:rFonts w:ascii="Times" w:eastAsia="Times New Roman" w:hAnsi="Times"/>
                <w:i/>
                <w:iCs/>
                <w:sz w:val="20"/>
                <w:szCs w:val="24"/>
                <w:lang w:val="en-GB" w:eastAsia="zh-CN"/>
              </w:rPr>
              <w:t>k</w:t>
            </w:r>
            <w:r w:rsidRPr="004F2CAF">
              <w:rPr>
                <w:rFonts w:ascii="Times" w:eastAsia="Times New Roman" w:hAnsi="Times"/>
                <w:sz w:val="20"/>
                <w:szCs w:val="24"/>
                <w:lang w:val="en-GB" w:eastAsia="zh-CN"/>
              </w:rPr>
              <w:t xml:space="preserve"> is no larger than X; otherwise, the transmission occasion for monitoring has no linked time instance. </w:t>
            </w:r>
          </w:p>
          <w:p w14:paraId="126A1232" w14:textId="77777777" w:rsidR="004F2CAF" w:rsidRPr="004F2CAF" w:rsidRDefault="004F2CAF" w:rsidP="0049246D">
            <w:pPr>
              <w:numPr>
                <w:ilvl w:val="0"/>
                <w:numId w:val="29"/>
              </w:numPr>
              <w:overflowPunct w:val="0"/>
              <w:autoSpaceDE w:val="0"/>
              <w:autoSpaceDN w:val="0"/>
              <w:adjustRightInd w:val="0"/>
              <w:spacing w:after="0" w:line="240" w:lineRule="auto"/>
              <w:textAlignment w:val="baseline"/>
              <w:rPr>
                <w:rFonts w:ascii="Times" w:eastAsia="DengXian" w:hAnsi="Times"/>
                <w:sz w:val="20"/>
                <w:szCs w:val="24"/>
                <w:lang w:val="en-GB" w:eastAsia="zh-CN"/>
              </w:rPr>
            </w:pPr>
            <w:r w:rsidRPr="004F2CAF">
              <w:rPr>
                <w:rFonts w:ascii="Times" w:eastAsia="DengXian" w:hAnsi="Times"/>
                <w:sz w:val="20"/>
                <w:szCs w:val="24"/>
                <w:lang w:val="en-GB" w:eastAsia="zh-CN"/>
              </w:rPr>
              <w:t>Note: CSI reference resource corresponding to the CSI report for monitoring is determined based on legacy for all types (P/SP/AP) of CSI report</w:t>
            </w:r>
            <w:r w:rsidRPr="004F2CAF">
              <w:rPr>
                <w:rFonts w:ascii="Times" w:eastAsia="DengXian" w:hAnsi="Times" w:hint="eastAsia"/>
                <w:sz w:val="20"/>
                <w:szCs w:val="24"/>
                <w:lang w:val="en-GB" w:eastAsia="zh-CN"/>
              </w:rPr>
              <w:t xml:space="preserve"> carrying L1-RSRP</w:t>
            </w:r>
          </w:p>
          <w:p w14:paraId="0A48CCA7" w14:textId="77777777" w:rsidR="004F2CAF" w:rsidRPr="004F2CAF" w:rsidRDefault="004F2CAF" w:rsidP="004F2CAF">
            <w:pPr>
              <w:spacing w:after="0" w:line="240" w:lineRule="auto"/>
              <w:textAlignment w:val="center"/>
              <w:rPr>
                <w:rFonts w:ascii="Times" w:eastAsia="Times New Roman" w:hAnsi="Times"/>
                <w:sz w:val="20"/>
                <w:szCs w:val="24"/>
                <w:lang w:val="en-GB" w:eastAsia="zh-CN"/>
              </w:rPr>
            </w:pPr>
            <w:r w:rsidRPr="004F2CAF">
              <w:rPr>
                <w:rFonts w:ascii="Times" w:eastAsia="Times New Roman" w:hAnsi="Times" w:hint="eastAsia"/>
                <w:sz w:val="20"/>
                <w:szCs w:val="24"/>
                <w:lang w:val="en-GB" w:eastAsia="zh-CN"/>
              </w:rPr>
              <w:t xml:space="preserve">The associated working </w:t>
            </w:r>
            <w:r w:rsidRPr="004F2CAF">
              <w:rPr>
                <w:rFonts w:ascii="Times" w:eastAsia="Times New Roman" w:hAnsi="Times"/>
                <w:sz w:val="20"/>
                <w:szCs w:val="24"/>
                <w:lang w:val="en-GB" w:eastAsia="zh-CN"/>
              </w:rPr>
              <w:t>assumption</w:t>
            </w:r>
            <w:r w:rsidRPr="004F2CAF">
              <w:rPr>
                <w:rFonts w:ascii="Times" w:eastAsia="Times New Roman" w:hAnsi="Times" w:hint="eastAsia"/>
                <w:sz w:val="20"/>
                <w:szCs w:val="24"/>
                <w:lang w:val="en-GB" w:eastAsia="zh-CN"/>
              </w:rPr>
              <w:t xml:space="preserve"> made in RAN1#120b will not be confirmed.</w:t>
            </w:r>
          </w:p>
          <w:p w14:paraId="2CA36F99" w14:textId="77777777" w:rsidR="004F2CAF" w:rsidRDefault="004F2CAF" w:rsidP="004F2CAF">
            <w:pPr>
              <w:spacing w:after="0" w:line="240" w:lineRule="auto"/>
              <w:textAlignment w:val="center"/>
              <w:rPr>
                <w:rFonts w:eastAsia="SimSun" w:cs="Calibri"/>
                <w:lang w:val="en-GB" w:eastAsia="zh-CN"/>
              </w:rPr>
            </w:pPr>
          </w:p>
          <w:p w14:paraId="7DFDA3AB" w14:textId="77777777" w:rsidR="004F2CAF" w:rsidRPr="008D26DF" w:rsidRDefault="004F2CAF" w:rsidP="004F2CAF">
            <w:pPr>
              <w:spacing w:after="0" w:line="240" w:lineRule="auto"/>
              <w:rPr>
                <w:rFonts w:ascii="Times" w:eastAsia="DengXian" w:hAnsi="Times"/>
                <w:b/>
                <w:sz w:val="20"/>
                <w:szCs w:val="24"/>
                <w:highlight w:val="green"/>
                <w:lang w:val="en-GB" w:eastAsia="zh-CN"/>
              </w:rPr>
            </w:pPr>
            <w:r w:rsidRPr="008D26DF">
              <w:rPr>
                <w:rFonts w:ascii="Times" w:eastAsia="DengXian" w:hAnsi="Times" w:hint="eastAsia"/>
                <w:b/>
                <w:sz w:val="20"/>
                <w:szCs w:val="24"/>
                <w:highlight w:val="green"/>
                <w:lang w:val="en-GB" w:eastAsia="zh-CN"/>
              </w:rPr>
              <w:t>Agreement</w:t>
            </w:r>
          </w:p>
          <w:p w14:paraId="067CD993" w14:textId="77777777" w:rsidR="004F2CAF" w:rsidRPr="009048F6" w:rsidRDefault="004F2CAF" w:rsidP="004F2CAF">
            <w:pPr>
              <w:spacing w:after="0" w:line="240" w:lineRule="auto"/>
              <w:rPr>
                <w:rFonts w:ascii="Times" w:eastAsia="바탕" w:hAnsi="Times"/>
                <w:kern w:val="24"/>
                <w:sz w:val="20"/>
                <w:szCs w:val="24"/>
                <w:lang w:val="en-GB" w:eastAsia="en-US"/>
              </w:rPr>
            </w:pPr>
            <w:r w:rsidRPr="009048F6">
              <w:rPr>
                <w:rFonts w:ascii="Times" w:eastAsia="바탕" w:hAnsi="Times"/>
                <w:sz w:val="20"/>
                <w:szCs w:val="24"/>
                <w:lang w:val="en-GB" w:eastAsia="zh-CN"/>
              </w:rPr>
              <w:t xml:space="preserve">For UE-sided model, regarding a CSI report corresponding to </w:t>
            </w:r>
            <w:r w:rsidRPr="009048F6">
              <w:rPr>
                <w:rFonts w:ascii="Times" w:eastAsia="바탕" w:hAnsi="Times"/>
                <w:i/>
                <w:iCs/>
                <w:sz w:val="20"/>
                <w:szCs w:val="24"/>
                <w:lang w:val="en-GB" w:eastAsia="zh-CN"/>
              </w:rPr>
              <w:t>CSI-ReportConfig</w:t>
            </w:r>
            <w:r w:rsidRPr="009048F6">
              <w:rPr>
                <w:rFonts w:ascii="Times" w:eastAsia="바탕" w:hAnsi="Times"/>
                <w:sz w:val="20"/>
                <w:szCs w:val="24"/>
                <w:lang w:val="en-GB" w:eastAsia="zh-CN"/>
              </w:rPr>
              <w:t xml:space="preserve"> for </w:t>
            </w:r>
            <w:r w:rsidRPr="009048F6">
              <w:rPr>
                <w:rFonts w:ascii="Times" w:eastAsia="바탕" w:hAnsi="Times"/>
                <w:sz w:val="20"/>
                <w:szCs w:val="24"/>
                <w:lang w:val="en-GB" w:eastAsia="en-US"/>
              </w:rPr>
              <w:t xml:space="preserve">Type 1 option 2 </w:t>
            </w:r>
            <w:r w:rsidRPr="009048F6">
              <w:rPr>
                <w:rFonts w:ascii="Times" w:eastAsia="바탕" w:hAnsi="Times"/>
                <w:sz w:val="20"/>
                <w:szCs w:val="24"/>
                <w:lang w:val="en-GB" w:eastAsia="zh-CN"/>
              </w:rPr>
              <w:t>monitoring,</w:t>
            </w:r>
            <w:r>
              <w:rPr>
                <w:rFonts w:ascii="Times" w:eastAsia="바탕" w:hAnsi="Times"/>
                <w:sz w:val="20"/>
                <w:szCs w:val="24"/>
                <w:lang w:val="en-GB" w:eastAsia="zh-CN"/>
              </w:rPr>
              <w:t xml:space="preserve"> </w:t>
            </w:r>
            <m:oMath>
              <m:sSub>
                <m:sSubPr>
                  <m:ctrlPr>
                    <w:rPr>
                      <w:rFonts w:ascii="Cambria Math" w:eastAsia="+mn-ea" w:hAnsi="Cambria Math" w:cs="Times"/>
                      <w:i/>
                      <w:iCs/>
                      <w:kern w:val="24"/>
                      <w:sz w:val="20"/>
                      <w:szCs w:val="24"/>
                      <w:lang w:val="en-GB" w:eastAsia="en-US"/>
                    </w:rPr>
                  </m:ctrlPr>
                </m:sSubPr>
                <m:e>
                  <m:r>
                    <w:rPr>
                      <w:rFonts w:ascii="Cambria Math" w:eastAsia="+mn-ea" w:hAnsi="Cambria Math" w:cs="Times"/>
                      <w:kern w:val="24"/>
                      <w:sz w:val="20"/>
                      <w:szCs w:val="24"/>
                      <w:lang w:val="en-GB" w:eastAsia="en-US"/>
                    </w:rPr>
                    <m:t>O</m:t>
                  </m:r>
                </m:e>
                <m:sub>
                  <m:r>
                    <w:rPr>
                      <w:rFonts w:ascii="Cambria Math" w:eastAsia="+mn-ea" w:hAnsi="Cambria Math" w:cs="Times"/>
                      <w:kern w:val="24"/>
                      <w:sz w:val="20"/>
                      <w:szCs w:val="24"/>
                      <w:lang w:val="en-GB" w:eastAsia="en-US"/>
                    </w:rPr>
                    <m:t>CPU</m:t>
                  </m:r>
                </m:sub>
              </m:sSub>
              <m:r>
                <w:rPr>
                  <w:rFonts w:ascii="Cambria Math" w:eastAsia="+mn-ea" w:hAnsi="Cambria Math" w:cs="Times"/>
                  <w:kern w:val="24"/>
                  <w:sz w:val="20"/>
                  <w:szCs w:val="24"/>
                  <w:lang w:val="en-GB" w:eastAsia="en-US"/>
                </w:rPr>
                <m:t>=1</m:t>
              </m:r>
            </m:oMath>
            <w:r w:rsidRPr="009048F6">
              <w:rPr>
                <w:rFonts w:ascii="Times" w:eastAsia="바탕" w:hAnsi="Times"/>
                <w:kern w:val="24"/>
                <w:sz w:val="20"/>
                <w:szCs w:val="24"/>
                <w:lang w:val="en-GB" w:eastAsia="en-US"/>
              </w:rPr>
              <w:t>.</w:t>
            </w:r>
          </w:p>
          <w:p w14:paraId="2F63FB3B" w14:textId="4B022CA2" w:rsidR="004F2CAF" w:rsidRPr="004F2CAF" w:rsidRDefault="004F2CAF" w:rsidP="004F2CAF">
            <w:pPr>
              <w:spacing w:after="0" w:line="240" w:lineRule="auto"/>
              <w:rPr>
                <w:rFonts w:ascii="Times" w:eastAsia="+mn-ea" w:hAnsi="Times" w:cs="Times"/>
                <w:color w:val="13171F"/>
                <w:kern w:val="24"/>
                <w:lang w:val="en-GB" w:eastAsia="en-US"/>
              </w:rPr>
            </w:pPr>
            <w:r w:rsidRPr="00315C20">
              <w:rPr>
                <w:rFonts w:ascii="Times" w:eastAsia="바탕" w:hAnsi="Times"/>
                <w:kern w:val="24"/>
                <w:sz w:val="20"/>
                <w:szCs w:val="24"/>
                <w:highlight w:val="yellow"/>
                <w:lang w:val="en-GB" w:eastAsia="en-US"/>
              </w:rPr>
              <w:t>Note: the occupation duration is a separate discussion</w:t>
            </w:r>
            <w:r w:rsidRPr="00315C20">
              <w:rPr>
                <w:rFonts w:ascii="Times" w:eastAsia="바탕" w:hAnsi="Times"/>
                <w:kern w:val="24"/>
                <w:highlight w:val="yellow"/>
                <w:lang w:val="en-GB" w:eastAsia="en-US"/>
              </w:rPr>
              <w:t>.</w:t>
            </w:r>
          </w:p>
        </w:tc>
      </w:tr>
    </w:tbl>
    <w:p w14:paraId="08FBC5BE" w14:textId="77777777" w:rsidR="003661DE" w:rsidRDefault="003661DE" w:rsidP="006E58A9">
      <w:pPr>
        <w:ind w:firstLineChars="193" w:firstLine="425"/>
        <w:jc w:val="both"/>
        <w:rPr>
          <w:rFonts w:ascii="Times New Roman" w:hAnsi="Times New Roman"/>
        </w:rPr>
      </w:pPr>
    </w:p>
    <w:p w14:paraId="74B82551" w14:textId="17B641E7" w:rsidR="00102356" w:rsidRDefault="00594CA9" w:rsidP="006E58A9">
      <w:pPr>
        <w:ind w:firstLineChars="193" w:firstLine="425"/>
        <w:jc w:val="both"/>
        <w:rPr>
          <w:rFonts w:ascii="Times New Roman" w:hAnsi="Times New Roman"/>
        </w:rPr>
      </w:pPr>
      <w:r>
        <w:rPr>
          <w:rFonts w:ascii="Times New Roman" w:hAnsi="Times New Roman"/>
        </w:rPr>
        <w:t>R</w:t>
      </w:r>
      <w:r w:rsidR="00102356" w:rsidRPr="00102356">
        <w:rPr>
          <w:rFonts w:ascii="Times New Roman" w:hAnsi="Times New Roman"/>
        </w:rPr>
        <w:t xml:space="preserve">egarding the type of resource for monitoring </w:t>
      </w:r>
      <w:r w:rsidR="00102356">
        <w:rPr>
          <w:rFonts w:ascii="Times New Roman" w:hAnsi="Times New Roman"/>
        </w:rPr>
        <w:t>for Option 2(UE-assisted performance monitoring)</w:t>
      </w:r>
      <w:r w:rsidR="00102356" w:rsidRPr="00102356">
        <w:rPr>
          <w:rFonts w:ascii="Times New Roman" w:hAnsi="Times New Roman"/>
        </w:rPr>
        <w:t xml:space="preserve">, </w:t>
      </w:r>
      <w:r w:rsidR="00102356">
        <w:rPr>
          <w:rFonts w:ascii="Times New Roman" w:hAnsi="Times New Roman"/>
        </w:rPr>
        <w:t xml:space="preserve">it was agreed to </w:t>
      </w:r>
      <w:r w:rsidR="00102356" w:rsidRPr="00102356">
        <w:rPr>
          <w:rFonts w:ascii="Times New Roman" w:hAnsi="Times New Roman"/>
        </w:rPr>
        <w:t>support at least periodic CSI-RS, semi-persistent CSI-RS</w:t>
      </w:r>
      <w:r w:rsidR="00102356">
        <w:rPr>
          <w:rFonts w:ascii="Times New Roman" w:hAnsi="Times New Roman"/>
        </w:rPr>
        <w:t>,</w:t>
      </w:r>
      <w:r w:rsidR="00102356" w:rsidRPr="00102356">
        <w:rPr>
          <w:rFonts w:ascii="Times New Roman" w:hAnsi="Times New Roman"/>
        </w:rPr>
        <w:t xml:space="preserve"> and SSB</w:t>
      </w:r>
      <w:r w:rsidR="00102356">
        <w:rPr>
          <w:rFonts w:ascii="Times New Roman" w:hAnsi="Times New Roman"/>
        </w:rPr>
        <w:t>. In our view,</w:t>
      </w:r>
      <w:r w:rsidR="00267547">
        <w:rPr>
          <w:rFonts w:ascii="Times New Roman" w:hAnsi="Times New Roman"/>
        </w:rPr>
        <w:t xml:space="preserve"> since</w:t>
      </w:r>
      <w:r w:rsidR="00102356">
        <w:rPr>
          <w:rFonts w:ascii="Times New Roman" w:hAnsi="Times New Roman"/>
        </w:rPr>
        <w:t xml:space="preserve"> transmission/reception of resource set for monitoring is most burdensome part among whole procedure for beam prediction, so aperiodic CSI-RS should be suppor</w:t>
      </w:r>
      <w:r w:rsidR="00267547">
        <w:rPr>
          <w:rFonts w:ascii="Times New Roman" w:hAnsi="Times New Roman"/>
        </w:rPr>
        <w:t>ted for the type of resource</w:t>
      </w:r>
      <w:r w:rsidR="00102356">
        <w:rPr>
          <w:rFonts w:ascii="Times New Roman" w:hAnsi="Times New Roman"/>
        </w:rPr>
        <w:t xml:space="preserve"> for monitoring. </w:t>
      </w:r>
      <w:r w:rsidR="00F75682">
        <w:rPr>
          <w:rFonts w:ascii="Times New Roman" w:hAnsi="Times New Roman"/>
        </w:rPr>
        <w:t xml:space="preserve">Otherwise, periodic or semi-persistent resource set for monitoring </w:t>
      </w:r>
      <w:r w:rsidR="00C65ED7">
        <w:rPr>
          <w:rFonts w:ascii="Times New Roman" w:hAnsi="Times New Roman"/>
        </w:rPr>
        <w:t>would be</w:t>
      </w:r>
      <w:r w:rsidR="00F75682">
        <w:rPr>
          <w:rFonts w:ascii="Times New Roman" w:hAnsi="Times New Roman"/>
        </w:rPr>
        <w:t xml:space="preserve"> </w:t>
      </w:r>
      <w:r w:rsidR="00F75682" w:rsidRPr="00F75682">
        <w:rPr>
          <w:rFonts w:ascii="Times New Roman" w:hAnsi="Times New Roman"/>
        </w:rPr>
        <w:t>redundant</w:t>
      </w:r>
      <w:r w:rsidR="00F75682">
        <w:rPr>
          <w:rFonts w:ascii="Times New Roman" w:hAnsi="Times New Roman"/>
        </w:rPr>
        <w:t xml:space="preserve">ly configured/activated in advance </w:t>
      </w:r>
      <w:r w:rsidR="00C15775">
        <w:rPr>
          <w:rFonts w:ascii="Times New Roman" w:hAnsi="Times New Roman"/>
        </w:rPr>
        <w:t>be</w:t>
      </w:r>
      <w:r w:rsidR="00F75682">
        <w:rPr>
          <w:rFonts w:ascii="Times New Roman" w:hAnsi="Times New Roman"/>
        </w:rPr>
        <w:t>for</w:t>
      </w:r>
      <w:r w:rsidR="00C15775">
        <w:rPr>
          <w:rFonts w:ascii="Times New Roman" w:hAnsi="Times New Roman"/>
        </w:rPr>
        <w:t>e</w:t>
      </w:r>
      <w:r w:rsidR="00F75682">
        <w:rPr>
          <w:rFonts w:ascii="Times New Roman" w:hAnsi="Times New Roman"/>
        </w:rPr>
        <w:t xml:space="preserve"> </w:t>
      </w:r>
      <w:r w:rsidR="00C15775">
        <w:rPr>
          <w:rFonts w:ascii="Times New Roman" w:hAnsi="Times New Roman"/>
        </w:rPr>
        <w:t xml:space="preserve">triggering of </w:t>
      </w:r>
      <w:r w:rsidR="00F75682">
        <w:rPr>
          <w:rFonts w:ascii="Times New Roman" w:hAnsi="Times New Roman"/>
        </w:rPr>
        <w:t>aperiodic CSI report for performance monitoring. Also, a</w:t>
      </w:r>
      <w:r w:rsidR="00102356">
        <w:rPr>
          <w:rFonts w:ascii="Times New Roman" w:hAnsi="Times New Roman"/>
        </w:rPr>
        <w:t>periodic CSI report for performance monitoring re</w:t>
      </w:r>
      <w:r w:rsidR="0073514F">
        <w:rPr>
          <w:rFonts w:ascii="Times New Roman" w:hAnsi="Times New Roman"/>
        </w:rPr>
        <w:t>sult with aperiodic CSI-RS can</w:t>
      </w:r>
      <w:r w:rsidR="00102356">
        <w:rPr>
          <w:rFonts w:ascii="Times New Roman" w:hAnsi="Times New Roman"/>
        </w:rPr>
        <w:t xml:space="preserve"> reduce</w:t>
      </w:r>
      <w:r w:rsidR="0073514F">
        <w:rPr>
          <w:rFonts w:ascii="Times New Roman" w:hAnsi="Times New Roman"/>
        </w:rPr>
        <w:t xml:space="preserve"> not only</w:t>
      </w:r>
      <w:r w:rsidR="00102356">
        <w:rPr>
          <w:rFonts w:ascii="Times New Roman" w:hAnsi="Times New Roman"/>
        </w:rPr>
        <w:t xml:space="preserve"> the transmission/reception overhead of Set A</w:t>
      </w:r>
      <w:r w:rsidR="0073514F">
        <w:rPr>
          <w:rFonts w:ascii="Times New Roman" w:hAnsi="Times New Roman"/>
        </w:rPr>
        <w:t xml:space="preserve"> or subset of Set A, but also performance monitoring report occasion.</w:t>
      </w:r>
      <w:r w:rsidR="002F12C5">
        <w:rPr>
          <w:rFonts w:ascii="Times New Roman" w:hAnsi="Times New Roman"/>
        </w:rPr>
        <w:t xml:space="preserve"> </w:t>
      </w:r>
      <w:r w:rsidR="002F12C5">
        <w:rPr>
          <w:rFonts w:ascii="Times New Roman" w:hAnsi="Times New Roman"/>
        </w:rPr>
        <w:t>Lastly, for aperiodic triggering of CSI report for performance monitoring,</w:t>
      </w:r>
      <w:r w:rsidR="002F12C5">
        <w:rPr>
          <w:rFonts w:ascii="Times New Roman" w:hAnsi="Times New Roman"/>
        </w:rPr>
        <w:t xml:space="preserve"> the triggering should be no later than Set B measurement instance for inference report.</w:t>
      </w:r>
    </w:p>
    <w:p w14:paraId="27641D5D" w14:textId="77777777" w:rsidR="0073514F" w:rsidRDefault="0073514F" w:rsidP="006E58A9">
      <w:pPr>
        <w:ind w:firstLineChars="193" w:firstLine="425"/>
        <w:jc w:val="both"/>
        <w:rPr>
          <w:rFonts w:ascii="Times New Roman" w:hAnsi="Times New Roman"/>
        </w:rPr>
      </w:pPr>
    </w:p>
    <w:p w14:paraId="63AEC45A" w14:textId="692FF18F" w:rsidR="0073514F" w:rsidRPr="00282EA4" w:rsidRDefault="0073514F" w:rsidP="006E58A9">
      <w:pPr>
        <w:ind w:firstLineChars="193" w:firstLine="425"/>
        <w:jc w:val="both"/>
        <w:rPr>
          <w:rFonts w:ascii="Times New Roman" w:hAnsi="Times New Roman"/>
          <w:b/>
        </w:rPr>
      </w:pPr>
      <w:r w:rsidRPr="00282EA4">
        <w:rPr>
          <w:rFonts w:ascii="Times New Roman" w:hAnsi="Times New Roman"/>
          <w:b/>
        </w:rPr>
        <w:t>Proposal #1:</w:t>
      </w:r>
      <w:r w:rsidRPr="0073514F">
        <w:rPr>
          <w:rFonts w:ascii="Times New Roman" w:hAnsi="Times New Roman"/>
          <w:b/>
        </w:rPr>
        <w:t xml:space="preserve"> Support aperiodic CSI-RS for </w:t>
      </w:r>
      <w:r>
        <w:rPr>
          <w:rFonts w:ascii="Times New Roman" w:hAnsi="Times New Roman"/>
          <w:b/>
        </w:rPr>
        <w:t>the type of resource for performance monitoring.</w:t>
      </w:r>
      <w:bookmarkStart w:id="0" w:name="_GoBack"/>
      <w:bookmarkEnd w:id="0"/>
    </w:p>
    <w:p w14:paraId="42AFA3DC" w14:textId="77777777" w:rsidR="0073514F" w:rsidRDefault="0073514F" w:rsidP="006E58A9">
      <w:pPr>
        <w:ind w:firstLineChars="193" w:firstLine="425"/>
        <w:jc w:val="both"/>
        <w:rPr>
          <w:rFonts w:ascii="Times New Roman" w:hAnsi="Times New Roman"/>
        </w:rPr>
      </w:pPr>
    </w:p>
    <w:p w14:paraId="4044F9AC" w14:textId="38718028" w:rsidR="001B7724" w:rsidRDefault="00216C3F" w:rsidP="006E58A9">
      <w:pPr>
        <w:ind w:firstLineChars="193" w:firstLine="425"/>
        <w:jc w:val="both"/>
        <w:rPr>
          <w:rFonts w:ascii="Times New Roman" w:hAnsi="Times New Roman"/>
        </w:rPr>
      </w:pPr>
      <w:r>
        <w:rPr>
          <w:rFonts w:ascii="Times New Roman" w:hAnsi="Times New Roman" w:hint="eastAsia"/>
        </w:rPr>
        <w:t>In RAN1 #120-bis</w:t>
      </w:r>
      <w:r>
        <w:rPr>
          <w:rFonts w:ascii="Times New Roman" w:hAnsi="Times New Roman"/>
        </w:rPr>
        <w:t xml:space="preserve"> meeting, it was agreed that O</w:t>
      </w:r>
      <w:r w:rsidRPr="00216C3F">
        <w:rPr>
          <w:rFonts w:ascii="Times New Roman" w:hAnsi="Times New Roman"/>
          <w:vertAlign w:val="subscript"/>
        </w:rPr>
        <w:t>CPU</w:t>
      </w:r>
      <w:r>
        <w:rPr>
          <w:rFonts w:ascii="Times New Roman" w:hAnsi="Times New Roman"/>
        </w:rPr>
        <w:t xml:space="preserve"> = 1 is occupied by </w:t>
      </w:r>
      <w:r w:rsidRPr="00216C3F">
        <w:rPr>
          <w:rFonts w:ascii="Times New Roman" w:hAnsi="Times New Roman"/>
          <w:i/>
        </w:rPr>
        <w:t>CSI-ReportConfig</w:t>
      </w:r>
      <w:r w:rsidRPr="00216C3F">
        <w:rPr>
          <w:rFonts w:ascii="Times New Roman" w:hAnsi="Times New Roman"/>
        </w:rPr>
        <w:t xml:space="preserve"> for Type 1</w:t>
      </w:r>
      <w:r w:rsidR="00F006D4">
        <w:rPr>
          <w:rFonts w:ascii="Times New Roman" w:hAnsi="Times New Roman"/>
        </w:rPr>
        <w:t xml:space="preserve"> -</w:t>
      </w:r>
      <w:r w:rsidRPr="00216C3F">
        <w:rPr>
          <w:rFonts w:ascii="Times New Roman" w:hAnsi="Times New Roman"/>
        </w:rPr>
        <w:t xml:space="preserve"> </w:t>
      </w:r>
      <w:r w:rsidR="00F006D4">
        <w:rPr>
          <w:rFonts w:ascii="Times New Roman" w:hAnsi="Times New Roman"/>
        </w:rPr>
        <w:t>O</w:t>
      </w:r>
      <w:r w:rsidRPr="00216C3F">
        <w:rPr>
          <w:rFonts w:ascii="Times New Roman" w:hAnsi="Times New Roman"/>
        </w:rPr>
        <w:t xml:space="preserve">ption 2 </w:t>
      </w:r>
      <w:r w:rsidR="00F006D4">
        <w:rPr>
          <w:rFonts w:ascii="Times New Roman" w:hAnsi="Times New Roman"/>
        </w:rPr>
        <w:t xml:space="preserve">performance </w:t>
      </w:r>
      <w:r w:rsidRPr="00216C3F">
        <w:rPr>
          <w:rFonts w:ascii="Times New Roman" w:hAnsi="Times New Roman"/>
        </w:rPr>
        <w:t>monitoring</w:t>
      </w:r>
      <w:r>
        <w:rPr>
          <w:rFonts w:ascii="Times New Roman" w:hAnsi="Times New Roman"/>
        </w:rPr>
        <w:t xml:space="preserve">. </w:t>
      </w:r>
      <w:r w:rsidR="00F006D4">
        <w:rPr>
          <w:rFonts w:ascii="Times New Roman" w:hAnsi="Times New Roman"/>
        </w:rPr>
        <w:t xml:space="preserve">The remaining issue is </w:t>
      </w:r>
      <w:r>
        <w:rPr>
          <w:rFonts w:ascii="Times New Roman" w:hAnsi="Times New Roman"/>
        </w:rPr>
        <w:t>C</w:t>
      </w:r>
      <w:r w:rsidR="00F006D4">
        <w:rPr>
          <w:rFonts w:ascii="Times New Roman" w:hAnsi="Times New Roman"/>
        </w:rPr>
        <w:t xml:space="preserve">PU occupation timeline for </w:t>
      </w:r>
      <w:r w:rsidR="00F006D4" w:rsidRPr="00216C3F">
        <w:rPr>
          <w:rFonts w:ascii="Times New Roman" w:hAnsi="Times New Roman"/>
          <w:i/>
        </w:rPr>
        <w:t>CSI-</w:t>
      </w:r>
      <w:r w:rsidR="00F006D4" w:rsidRPr="00216C3F">
        <w:rPr>
          <w:rFonts w:ascii="Times New Roman" w:hAnsi="Times New Roman"/>
          <w:i/>
        </w:rPr>
        <w:lastRenderedPageBreak/>
        <w:t>ReportConfig</w:t>
      </w:r>
      <w:r w:rsidR="00F006D4" w:rsidRPr="00216C3F">
        <w:rPr>
          <w:rFonts w:ascii="Times New Roman" w:hAnsi="Times New Roman"/>
        </w:rPr>
        <w:t xml:space="preserve"> for Type 1</w:t>
      </w:r>
      <w:r w:rsidR="00F006D4">
        <w:rPr>
          <w:rFonts w:ascii="Times New Roman" w:hAnsi="Times New Roman"/>
        </w:rPr>
        <w:t xml:space="preserve"> -</w:t>
      </w:r>
      <w:r w:rsidR="00F006D4" w:rsidRPr="00216C3F">
        <w:rPr>
          <w:rFonts w:ascii="Times New Roman" w:hAnsi="Times New Roman"/>
        </w:rPr>
        <w:t xml:space="preserve"> </w:t>
      </w:r>
      <w:r w:rsidR="00F006D4">
        <w:rPr>
          <w:rFonts w:ascii="Times New Roman" w:hAnsi="Times New Roman"/>
        </w:rPr>
        <w:t>O</w:t>
      </w:r>
      <w:r w:rsidR="00F006D4" w:rsidRPr="00216C3F">
        <w:rPr>
          <w:rFonts w:ascii="Times New Roman" w:hAnsi="Times New Roman"/>
        </w:rPr>
        <w:t xml:space="preserve">ption 2 </w:t>
      </w:r>
      <w:r w:rsidR="00F006D4">
        <w:rPr>
          <w:rFonts w:ascii="Times New Roman" w:hAnsi="Times New Roman"/>
        </w:rPr>
        <w:t xml:space="preserve">performance </w:t>
      </w:r>
      <w:r w:rsidR="00F006D4" w:rsidRPr="00216C3F">
        <w:rPr>
          <w:rFonts w:ascii="Times New Roman" w:hAnsi="Times New Roman"/>
        </w:rPr>
        <w:t>monitoring</w:t>
      </w:r>
      <w:r w:rsidR="001B7724">
        <w:rPr>
          <w:rFonts w:ascii="Times New Roman" w:hAnsi="Times New Roman"/>
        </w:rPr>
        <w:t xml:space="preserve"> as captured below from FL summary in RAN1 #121;</w:t>
      </w:r>
    </w:p>
    <w:tbl>
      <w:tblPr>
        <w:tblStyle w:val="ae"/>
        <w:tblW w:w="0" w:type="auto"/>
        <w:tblLook w:val="04A0" w:firstRow="1" w:lastRow="0" w:firstColumn="1" w:lastColumn="0" w:noHBand="0" w:noVBand="1"/>
      </w:tblPr>
      <w:tblGrid>
        <w:gridCol w:w="9017"/>
      </w:tblGrid>
      <w:tr w:rsidR="001B7724" w14:paraId="0DB1B1A3" w14:textId="77777777" w:rsidTr="001B7724">
        <w:tc>
          <w:tcPr>
            <w:tcW w:w="9017" w:type="dxa"/>
          </w:tcPr>
          <w:p w14:paraId="68F2769A" w14:textId="77777777" w:rsidR="001B7724" w:rsidRPr="001B7724" w:rsidRDefault="001B7724" w:rsidP="001B7724">
            <w:pPr>
              <w:keepNext/>
              <w:numPr>
                <w:ilvl w:val="0"/>
                <w:numId w:val="45"/>
              </w:numPr>
              <w:spacing w:after="180" w:line="278" w:lineRule="auto"/>
              <w:ind w:left="400" w:hangingChars="200" w:hanging="400"/>
              <w:outlineLvl w:val="2"/>
              <w:rPr>
                <w:rFonts w:ascii="맑은 고딕" w:hAnsi="맑은 고딕"/>
                <w:sz w:val="20"/>
                <w:szCs w:val="20"/>
              </w:rPr>
            </w:pPr>
            <w:r w:rsidRPr="001B7724">
              <w:rPr>
                <w:rFonts w:ascii="맑은 고딕" w:hAnsi="맑은 고딕"/>
                <w:sz w:val="20"/>
                <w:szCs w:val="20"/>
              </w:rPr>
              <w:t>Issue #5.4: Occupation time for monitoring</w:t>
            </w:r>
          </w:p>
          <w:p w14:paraId="38BCE27D" w14:textId="77777777" w:rsidR="001B7724" w:rsidRPr="001B7724" w:rsidRDefault="001B7724" w:rsidP="001B7724">
            <w:pPr>
              <w:keepNext/>
              <w:keepLines/>
              <w:numPr>
                <w:ilvl w:val="0"/>
                <w:numId w:val="45"/>
              </w:numPr>
              <w:spacing w:after="0" w:line="278" w:lineRule="auto"/>
              <w:ind w:left="0" w:firstLine="0"/>
              <w:outlineLvl w:val="4"/>
              <w:rPr>
                <w:rFonts w:ascii="Calibri Light" w:eastAsia="DengXian" w:hAnsi="Calibri Light" w:cs="Arial"/>
                <w:color w:val="2E74B5"/>
                <w:kern w:val="2"/>
                <w:sz w:val="20"/>
                <w:szCs w:val="20"/>
                <w:lang w:eastAsia="zh-CN"/>
                <w14:ligatures w14:val="standardContextual"/>
              </w:rPr>
            </w:pPr>
            <w:r w:rsidRPr="001B7724">
              <w:rPr>
                <w:rFonts w:ascii="Calibri Light" w:eastAsia="DengXian" w:hAnsi="Calibri Light" w:cs="Arial"/>
                <w:color w:val="2E74B5"/>
                <w:kern w:val="2"/>
                <w:sz w:val="20"/>
                <w:szCs w:val="20"/>
                <w:lang w:eastAsia="zh-CN"/>
                <w14:ligatures w14:val="standardContextual"/>
              </w:rPr>
              <w:t>Proposal5.4a (CPU occupation time for monitoring)</w:t>
            </w:r>
          </w:p>
          <w:p w14:paraId="4149A882" w14:textId="77777777" w:rsidR="001B7724" w:rsidRPr="001B7724" w:rsidRDefault="001B7724" w:rsidP="001B7724">
            <w:pPr>
              <w:spacing w:after="180" w:line="278" w:lineRule="auto"/>
              <w:rPr>
                <w:rFonts w:ascii="Times New Roman" w:hAnsi="Times New Roman"/>
                <w:sz w:val="20"/>
                <w:szCs w:val="20"/>
                <w:lang w:eastAsia="zh-CN"/>
              </w:rPr>
            </w:pPr>
            <w:r w:rsidRPr="001B7724">
              <w:rPr>
                <w:rFonts w:ascii="Times New Roman" w:hAnsi="Times New Roman"/>
                <w:sz w:val="20"/>
                <w:szCs w:val="20"/>
                <w:lang w:eastAsia="zh-CN"/>
              </w:rPr>
              <w:t xml:space="preserve">For UE-sided model, regarding a CSI report with </w:t>
            </w:r>
            <w:r w:rsidRPr="001B7724">
              <w:rPr>
                <w:rFonts w:ascii="Times New Roman" w:hAnsi="Times New Roman"/>
                <w:i/>
                <w:iCs/>
                <w:sz w:val="20"/>
                <w:szCs w:val="20"/>
                <w:lang w:eastAsia="zh-CN"/>
              </w:rPr>
              <w:t>CSI-ReportConfig</w:t>
            </w:r>
            <w:r w:rsidRPr="001B7724">
              <w:rPr>
                <w:rFonts w:ascii="Times New Roman" w:hAnsi="Times New Roman"/>
                <w:sz w:val="20"/>
                <w:szCs w:val="20"/>
                <w:lang w:eastAsia="zh-CN"/>
              </w:rPr>
              <w:t xml:space="preserve"> for monitoring, </w:t>
            </w:r>
          </w:p>
          <w:p w14:paraId="41D24790" w14:textId="77777777" w:rsidR="001B7724" w:rsidRPr="001B7724" w:rsidRDefault="001B7724" w:rsidP="001B7724">
            <w:pPr>
              <w:numPr>
                <w:ilvl w:val="1"/>
                <w:numId w:val="46"/>
              </w:numPr>
              <w:tabs>
                <w:tab w:val="left" w:pos="567"/>
                <w:tab w:val="left" w:pos="2268"/>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The report only occupies CPU</w:t>
            </w:r>
          </w:p>
          <w:p w14:paraId="3B102BF7" w14:textId="77777777" w:rsidR="001B7724" w:rsidRPr="001B7724" w:rsidRDefault="001B7724" w:rsidP="001B7724">
            <w:pPr>
              <w:numPr>
                <w:ilvl w:val="1"/>
                <w:numId w:val="46"/>
              </w:numPr>
              <w:tabs>
                <w:tab w:val="left" w:pos="567"/>
                <w:tab w:val="left" w:pos="2268"/>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If the CSI report is aperiodic, the CSI report occupies a number of symbols defined by Rel-15 CPU occupation time for AP CSI report</w:t>
            </w:r>
          </w:p>
          <w:p w14:paraId="76737599" w14:textId="77777777" w:rsidR="001B7724" w:rsidRPr="001B7724" w:rsidRDefault="001B7724" w:rsidP="001B7724">
            <w:pPr>
              <w:numPr>
                <w:ilvl w:val="2"/>
                <w:numId w:val="46"/>
              </w:numPr>
              <w:tabs>
                <w:tab w:val="left" w:pos="567"/>
                <w:tab w:val="left" w:pos="2160"/>
                <w:tab w:val="left" w:pos="2268"/>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 xml:space="preserve">If P/SP CSI-RS resources is used for Set B, the CSI report additionally occupies a number of symbols defined by Rel-15 CPU occupation time for </w:t>
            </w:r>
            <w:r w:rsidRPr="001B7724">
              <w:rPr>
                <w:rFonts w:ascii="Times New Roman" w:eastAsia="SimSun" w:hAnsi="Times New Roman"/>
                <w:i/>
                <w:iCs/>
                <w:kern w:val="2"/>
                <w:sz w:val="20"/>
                <w:szCs w:val="20"/>
                <w:lang w:eastAsia="zh-CN"/>
                <w14:ligatures w14:val="standardContextual"/>
              </w:rPr>
              <w:t>CSI-ReportConfig</w:t>
            </w:r>
            <w:r w:rsidRPr="001B7724">
              <w:rPr>
                <w:rFonts w:ascii="Times New Roman" w:eastAsia="SimSun" w:hAnsi="Times New Roman"/>
                <w:kern w:val="2"/>
                <w:sz w:val="20"/>
                <w:szCs w:val="20"/>
                <w:lang w:eastAsia="zh-CN"/>
                <w14:ligatures w14:val="standardContextual"/>
              </w:rPr>
              <w:t xml:space="preserve"> with </w:t>
            </w:r>
            <w:r w:rsidRPr="001B7724">
              <w:rPr>
                <w:rFonts w:ascii="Times New Roman" w:eastAsia="SimSun" w:hAnsi="Times New Roman"/>
                <w:i/>
                <w:iCs/>
                <w:kern w:val="2"/>
                <w:sz w:val="20"/>
                <w:szCs w:val="20"/>
                <w:lang w:eastAsia="zh-CN"/>
                <w14:ligatures w14:val="standardContextual"/>
              </w:rPr>
              <w:t>reportQuantity</w:t>
            </w:r>
            <w:r w:rsidRPr="001B7724">
              <w:rPr>
                <w:rFonts w:ascii="Times New Roman" w:eastAsia="SimSun" w:hAnsi="Times New Roman"/>
                <w:kern w:val="2"/>
                <w:sz w:val="20"/>
                <w:szCs w:val="20"/>
                <w:lang w:eastAsia="zh-CN"/>
                <w14:ligatures w14:val="standardContextual"/>
              </w:rPr>
              <w:t xml:space="preserve"> set to 'none'</w:t>
            </w:r>
          </w:p>
          <w:p w14:paraId="46736ABD" w14:textId="77777777" w:rsidR="001B7724" w:rsidRPr="001B7724" w:rsidRDefault="001B7724" w:rsidP="001B7724">
            <w:pPr>
              <w:numPr>
                <w:ilvl w:val="1"/>
                <w:numId w:val="46"/>
              </w:numPr>
              <w:tabs>
                <w:tab w:val="left" w:pos="567"/>
                <w:tab w:val="left" w:pos="2268"/>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If the CSI report is semi-persistent or periodic, down-select in RAN1#121 from one of the following</w:t>
            </w:r>
          </w:p>
          <w:p w14:paraId="54D2ADC0" w14:textId="77777777" w:rsidR="001B7724" w:rsidRPr="001B7724" w:rsidRDefault="001B7724" w:rsidP="001B7724">
            <w:pPr>
              <w:numPr>
                <w:ilvl w:val="2"/>
                <w:numId w:val="46"/>
              </w:numPr>
              <w:tabs>
                <w:tab w:val="left" w:pos="567"/>
                <w:tab w:val="left" w:pos="2160"/>
                <w:tab w:val="left" w:pos="2268"/>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 xml:space="preserve">Alt-1. For the last CSI-RS/SSB transmission occasion no later than CSI reference resource, from the 1st symbol of the earliest latest P/SP CSI-RS/SSB resource, until the last symbol of the PUCCH/PUSCH carrying the report; for N-th till second last consecutive CSI-RS/SSB transmission occasions no later than CSI reference resource, from the first symbol of earliest one of each transmission occasion of P/SP CSI-RS/SSB resource, until </w:t>
            </w:r>
            <m:oMath>
              <m:sSubSup>
                <m:sSubSupPr>
                  <m:ctrlPr>
                    <w:rPr>
                      <w:rFonts w:ascii="Cambria Math" w:eastAsia="SimSun" w:hAnsi="Cambria Math"/>
                      <w:kern w:val="2"/>
                      <w:sz w:val="20"/>
                      <w:szCs w:val="20"/>
                      <w:lang w:eastAsia="zh-CN"/>
                      <w14:ligatures w14:val="standardContextual"/>
                    </w:rPr>
                  </m:ctrlPr>
                </m:sSubSupPr>
                <m:e>
                  <m:r>
                    <m:rPr>
                      <m:sty m:val="bi"/>
                    </m:rPr>
                    <w:rPr>
                      <w:rFonts w:ascii="Cambria Math" w:eastAsia="SimSun" w:hAnsi="Cambria Math"/>
                      <w:kern w:val="2"/>
                      <w:sz w:val="20"/>
                      <w:szCs w:val="20"/>
                      <w:lang w:eastAsia="zh-CN"/>
                      <w14:ligatures w14:val="standardContextual"/>
                    </w:rPr>
                    <m:t>Z</m:t>
                  </m:r>
                </m:e>
                <m:sub>
                  <m:r>
                    <m:rPr>
                      <m:sty m:val="b"/>
                    </m:rPr>
                    <w:rPr>
                      <w:rFonts w:ascii="Cambria Math" w:eastAsia="SimSun" w:hAnsi="Cambria Math"/>
                      <w:kern w:val="2"/>
                      <w:sz w:val="20"/>
                      <w:szCs w:val="20"/>
                      <w:lang w:eastAsia="zh-CN"/>
                      <w14:ligatures w14:val="standardContextual"/>
                    </w:rPr>
                    <m:t>3</m:t>
                  </m:r>
                </m:sub>
                <m:sup>
                  <m:r>
                    <m:rPr>
                      <m:sty m:val="b"/>
                    </m:rPr>
                    <w:rPr>
                      <w:rFonts w:ascii="Cambria Math" w:eastAsia="SimSun" w:hAnsi="Cambria Math"/>
                      <w:kern w:val="2"/>
                      <w:sz w:val="20"/>
                      <w:szCs w:val="20"/>
                      <w:lang w:eastAsia="zh-CN"/>
                      <w14:ligatures w14:val="standardContextual"/>
                    </w:rPr>
                    <m:t>'</m:t>
                  </m:r>
                </m:sup>
              </m:sSubSup>
              <m:r>
                <m:rPr>
                  <m:sty m:val="b"/>
                </m:rPr>
                <w:rPr>
                  <w:rFonts w:ascii="Cambria Math" w:eastAsia="SimSun" w:hAnsi="Cambria Math"/>
                  <w:kern w:val="2"/>
                  <w:sz w:val="20"/>
                  <w:szCs w:val="20"/>
                  <w:lang w:eastAsia="zh-CN"/>
                  <w14:ligatures w14:val="standardContextual"/>
                </w:rPr>
                <m:t xml:space="preserve"> </m:t>
              </m:r>
            </m:oMath>
            <w:r w:rsidRPr="001B7724">
              <w:rPr>
                <w:rFonts w:ascii="Times New Roman" w:eastAsia="SimSun" w:hAnsi="Times New Roman"/>
                <w:kern w:val="2"/>
                <w:sz w:val="20"/>
                <w:szCs w:val="20"/>
                <w:lang w:eastAsia="zh-CN"/>
                <w14:ligatures w14:val="standardContextual"/>
              </w:rPr>
              <w:t xml:space="preserve"> symbols after the last symbol of the latest one of the CSI-RS/SSB resource in each transmission occasion.</w:t>
            </w:r>
          </w:p>
          <w:p w14:paraId="31607777" w14:textId="77777777" w:rsidR="001B7724" w:rsidRPr="001B7724" w:rsidRDefault="001B7724" w:rsidP="001B7724">
            <w:pPr>
              <w:numPr>
                <w:ilvl w:val="3"/>
                <w:numId w:val="46"/>
              </w:numPr>
              <w:tabs>
                <w:tab w:val="left" w:pos="567"/>
                <w:tab w:val="left" w:pos="2268"/>
                <w:tab w:val="left" w:pos="2880"/>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Note1: N is the agreed parameter configured b</w:t>
            </w:r>
            <w:r w:rsidRPr="001B7724">
              <w:rPr>
                <w:rFonts w:ascii="Times New Roman" w:hAnsi="Times New Roman"/>
                <w:sz w:val="20"/>
                <w:szCs w:val="20"/>
                <w:lang w:eastAsia="zh-CN"/>
              </w:rPr>
              <w:t>y the</w:t>
            </w:r>
            <w:r w:rsidRPr="001B7724">
              <w:rPr>
                <w:rFonts w:ascii="Times New Roman" w:hAnsi="Times New Roman"/>
                <w:i/>
                <w:iCs/>
                <w:sz w:val="20"/>
                <w:szCs w:val="20"/>
                <w:lang w:eastAsia="zh-CN"/>
              </w:rPr>
              <w:t xml:space="preserve"> CSI-ReportConfig</w:t>
            </w:r>
            <w:r w:rsidRPr="001B7724">
              <w:rPr>
                <w:rFonts w:ascii="Times New Roman" w:hAnsi="Times New Roman"/>
                <w:sz w:val="20"/>
                <w:szCs w:val="20"/>
                <w:lang w:eastAsia="zh-CN"/>
              </w:rPr>
              <w:t xml:space="preserve"> for monitoring</w:t>
            </w:r>
          </w:p>
          <w:p w14:paraId="5CD3EC77" w14:textId="77777777" w:rsidR="001B7724" w:rsidRPr="001B7724" w:rsidRDefault="001B7724" w:rsidP="001B7724">
            <w:pPr>
              <w:numPr>
                <w:ilvl w:val="3"/>
                <w:numId w:val="46"/>
              </w:numPr>
              <w:tabs>
                <w:tab w:val="left" w:pos="567"/>
                <w:tab w:val="left" w:pos="2268"/>
              </w:tabs>
              <w:spacing w:after="0" w:line="256" w:lineRule="auto"/>
              <w:contextualSpacing/>
              <w:rPr>
                <w:rFonts w:ascii="Times New Roman" w:hAnsi="Times New Roman"/>
                <w:sz w:val="20"/>
                <w:szCs w:val="20"/>
              </w:rPr>
            </w:pPr>
            <w:r w:rsidRPr="001B7724">
              <w:rPr>
                <w:rFonts w:ascii="Times New Roman" w:hAnsi="Times New Roman"/>
                <w:sz w:val="20"/>
                <w:szCs w:val="20"/>
              </w:rPr>
              <w:t>Note2:</w:t>
            </w:r>
            <w:r w:rsidRPr="001B7724">
              <w:rPr>
                <w:rFonts w:ascii="Times New Roman" w:hAnsi="Times New Roman"/>
                <w:b/>
                <w:bCs/>
                <w:sz w:val="20"/>
                <w:szCs w:val="20"/>
              </w:rPr>
              <w:t xml:space="preserve"> </w:t>
            </w:r>
            <m:oMath>
              <m:sSubSup>
                <m:sSubSupPr>
                  <m:ctrlPr>
                    <w:rPr>
                      <w:rFonts w:ascii="Cambria Math" w:hAnsi="Cambria Math"/>
                      <w:sz w:val="20"/>
                      <w:szCs w:val="20"/>
                      <w:lang w:eastAsia="zh-CN"/>
                    </w:rPr>
                  </m:ctrlPr>
                </m:sSubSupPr>
                <m:e>
                  <m:r>
                    <w:rPr>
                      <w:rFonts w:ascii="Cambria Math" w:hAnsi="Cambria Math"/>
                      <w:sz w:val="20"/>
                      <w:szCs w:val="20"/>
                      <w:lang w:eastAsia="zh-CN"/>
                    </w:rPr>
                    <m:t>Z</m:t>
                  </m:r>
                </m:e>
                <m:sub>
                  <m:r>
                    <m:rPr>
                      <m:sty m:val="p"/>
                    </m:rPr>
                    <w:rPr>
                      <w:rFonts w:ascii="Cambria Math" w:hAnsi="Cambria Math"/>
                      <w:sz w:val="20"/>
                      <w:szCs w:val="20"/>
                      <w:lang w:eastAsia="zh-CN"/>
                    </w:rPr>
                    <m:t>3</m:t>
                  </m:r>
                </m:sub>
                <m:sup>
                  <m:r>
                    <m:rPr>
                      <m:sty m:val="p"/>
                    </m:rPr>
                    <w:rPr>
                      <w:rFonts w:ascii="Cambria Math" w:hAnsi="Cambria Math"/>
                      <w:sz w:val="20"/>
                      <w:szCs w:val="20"/>
                      <w:lang w:eastAsia="zh-CN"/>
                    </w:rPr>
                    <m:t>'</m:t>
                  </m:r>
                </m:sup>
              </m:sSubSup>
              <m:r>
                <m:rPr>
                  <m:sty m:val="p"/>
                </m:rPr>
                <w:rPr>
                  <w:rFonts w:ascii="Cambria Math" w:hAnsi="Cambria Math"/>
                  <w:sz w:val="20"/>
                  <w:szCs w:val="20"/>
                  <w:lang w:eastAsia="zh-CN"/>
                </w:rPr>
                <m:t xml:space="preserve"> </m:t>
              </m:r>
            </m:oMath>
            <w:r w:rsidRPr="001B7724">
              <w:rPr>
                <w:rFonts w:ascii="Times New Roman" w:hAnsi="Times New Roman"/>
                <w:sz w:val="20"/>
                <w:szCs w:val="20"/>
                <w:lang w:eastAsia="zh-CN"/>
              </w:rPr>
              <w:t>is as legacy</w:t>
            </w:r>
          </w:p>
          <w:p w14:paraId="49238212" w14:textId="77777777" w:rsidR="001B7724" w:rsidRPr="001B7724" w:rsidRDefault="001B7724" w:rsidP="001B7724">
            <w:pPr>
              <w:numPr>
                <w:ilvl w:val="3"/>
                <w:numId w:val="46"/>
              </w:numPr>
              <w:tabs>
                <w:tab w:val="left" w:pos="567"/>
                <w:tab w:val="left" w:pos="2268"/>
              </w:tabs>
              <w:spacing w:after="0" w:line="256" w:lineRule="auto"/>
              <w:contextualSpacing/>
              <w:rPr>
                <w:rFonts w:ascii="Times New Roman" w:hAnsi="Times New Roman"/>
                <w:sz w:val="20"/>
                <w:szCs w:val="20"/>
              </w:rPr>
            </w:pPr>
            <w:r w:rsidRPr="001B7724">
              <w:rPr>
                <w:rFonts w:ascii="Times New Roman" w:hAnsi="Times New Roman"/>
                <w:sz w:val="20"/>
                <w:szCs w:val="20"/>
                <w:lang w:eastAsia="zh-CN"/>
              </w:rPr>
              <w:t>Supported(6): Huawei/HiSi, Qc, CATT,ZTE, TCL, CMCC</w:t>
            </w:r>
          </w:p>
          <w:p w14:paraId="7241DB81" w14:textId="77777777" w:rsidR="001B7724" w:rsidRPr="001B7724" w:rsidRDefault="001B7724" w:rsidP="001B7724">
            <w:pPr>
              <w:numPr>
                <w:ilvl w:val="2"/>
                <w:numId w:val="46"/>
              </w:numPr>
              <w:tabs>
                <w:tab w:val="left" w:pos="567"/>
                <w:tab w:val="left" w:pos="2160"/>
                <w:tab w:val="left" w:pos="2268"/>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Alt-2(</w:t>
            </w:r>
            <w:r w:rsidRPr="001B7724">
              <w:rPr>
                <w:rFonts w:ascii="Times New Roman" w:eastAsia="SimSun" w:hAnsi="Times New Roman" w:hint="eastAsia"/>
                <w:kern w:val="2"/>
                <w:sz w:val="20"/>
                <w:szCs w:val="20"/>
                <w:lang w:eastAsia="zh-CN"/>
                <w14:ligatures w14:val="standardContextual"/>
              </w:rPr>
              <w:t>as</w:t>
            </w:r>
            <w:r w:rsidRPr="001B7724">
              <w:rPr>
                <w:rFonts w:ascii="Times New Roman" w:eastAsia="SimSun" w:hAnsi="Times New Roman"/>
                <w:kern w:val="2"/>
                <w:sz w:val="20"/>
                <w:szCs w:val="20"/>
                <w:lang w:eastAsia="zh-CN"/>
                <w14:ligatures w14:val="standardContextual"/>
              </w:rPr>
              <w:t xml:space="preserve"> R18 CSI prediction). CPU occupies from the first symbol of the N-th latest transmission occasion(s) of monitoring resources no later than CSI reference resource, until the last symbol of the PUSCH/PUCCH carrying the report</w:t>
            </w:r>
          </w:p>
          <w:p w14:paraId="638EE470" w14:textId="77777777" w:rsidR="001B7724" w:rsidRPr="001B7724" w:rsidRDefault="001B7724" w:rsidP="001B7724">
            <w:pPr>
              <w:numPr>
                <w:ilvl w:val="3"/>
                <w:numId w:val="46"/>
              </w:numPr>
              <w:tabs>
                <w:tab w:val="left" w:pos="567"/>
                <w:tab w:val="left" w:pos="2268"/>
                <w:tab w:val="left" w:pos="2880"/>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Note: N is the agreed parameter configured b</w:t>
            </w:r>
            <w:r w:rsidRPr="001B7724">
              <w:rPr>
                <w:rFonts w:ascii="Times New Roman" w:hAnsi="Times New Roman"/>
                <w:sz w:val="20"/>
                <w:szCs w:val="20"/>
                <w:lang w:eastAsia="zh-CN"/>
              </w:rPr>
              <w:t>y the</w:t>
            </w:r>
            <w:r w:rsidRPr="001B7724">
              <w:rPr>
                <w:rFonts w:ascii="Times New Roman" w:hAnsi="Times New Roman"/>
                <w:i/>
                <w:iCs/>
                <w:sz w:val="20"/>
                <w:szCs w:val="20"/>
                <w:lang w:eastAsia="zh-CN"/>
              </w:rPr>
              <w:t xml:space="preserve"> CSI-ReportConfig</w:t>
            </w:r>
            <w:r w:rsidRPr="001B7724">
              <w:rPr>
                <w:rFonts w:ascii="Times New Roman" w:hAnsi="Times New Roman"/>
                <w:sz w:val="20"/>
                <w:szCs w:val="20"/>
                <w:lang w:eastAsia="zh-CN"/>
              </w:rPr>
              <w:t xml:space="preserve"> for monitoring</w:t>
            </w:r>
          </w:p>
          <w:p w14:paraId="7BDE9133" w14:textId="77777777" w:rsidR="001B7724" w:rsidRPr="001B7724" w:rsidRDefault="001B7724" w:rsidP="001B7724">
            <w:pPr>
              <w:numPr>
                <w:ilvl w:val="3"/>
                <w:numId w:val="46"/>
              </w:numPr>
              <w:tabs>
                <w:tab w:val="left" w:pos="567"/>
                <w:tab w:val="left" w:pos="2268"/>
              </w:tabs>
              <w:spacing w:after="0" w:line="256" w:lineRule="auto"/>
              <w:contextualSpacing/>
              <w:rPr>
                <w:rFonts w:ascii="Times New Roman" w:hAnsi="Times New Roman"/>
                <w:sz w:val="20"/>
                <w:szCs w:val="20"/>
              </w:rPr>
            </w:pPr>
            <w:r w:rsidRPr="001B7724">
              <w:rPr>
                <w:rFonts w:ascii="Times New Roman" w:hAnsi="Times New Roman"/>
                <w:sz w:val="20"/>
                <w:szCs w:val="20"/>
                <w:lang w:eastAsia="zh-CN"/>
              </w:rPr>
              <w:t>Supported(3): vivo, Fujitsu, SPRD</w:t>
            </w:r>
          </w:p>
          <w:p w14:paraId="54885856" w14:textId="7EDC8DFD" w:rsidR="001B7724" w:rsidRPr="001B7724" w:rsidRDefault="001B7724" w:rsidP="006E58A9">
            <w:pPr>
              <w:numPr>
                <w:ilvl w:val="2"/>
                <w:numId w:val="46"/>
              </w:numPr>
              <w:tabs>
                <w:tab w:val="left" w:pos="567"/>
                <w:tab w:val="left" w:pos="2160"/>
                <w:tab w:val="left" w:pos="2268"/>
              </w:tabs>
              <w:spacing w:after="120" w:line="259" w:lineRule="auto"/>
              <w:jc w:val="both"/>
              <w:rPr>
                <w:rFonts w:ascii="Times New Roman" w:eastAsia="SimSun" w:hAnsi="Times New Roman"/>
                <w:kern w:val="2"/>
                <w:sz w:val="20"/>
                <w:szCs w:val="20"/>
                <w:lang w:eastAsia="zh-CN"/>
                <w14:ligatures w14:val="standardContextual"/>
              </w:rPr>
            </w:pPr>
            <w:r w:rsidRPr="001B7724">
              <w:rPr>
                <w:rFonts w:ascii="Times New Roman" w:eastAsia="SimSun" w:hAnsi="Times New Roman"/>
                <w:kern w:val="2"/>
                <w:sz w:val="20"/>
                <w:szCs w:val="20"/>
                <w:lang w:eastAsia="zh-CN"/>
                <w14:ligatures w14:val="standardContextual"/>
              </w:rPr>
              <w:t xml:space="preserve">Alt-3(as P3). the CSI report occupies a number of symbols defined by Rel-15 CPU occupation time for </w:t>
            </w:r>
            <w:r w:rsidRPr="001B7724">
              <w:rPr>
                <w:rFonts w:ascii="Times New Roman" w:eastAsia="SimSun" w:hAnsi="Times New Roman"/>
                <w:i/>
                <w:iCs/>
                <w:kern w:val="2"/>
                <w:sz w:val="20"/>
                <w:szCs w:val="20"/>
                <w:lang w:eastAsia="zh-CN"/>
                <w14:ligatures w14:val="standardContextual"/>
              </w:rPr>
              <w:t>CSI-ReportConfig</w:t>
            </w:r>
            <w:r w:rsidRPr="001B7724">
              <w:rPr>
                <w:rFonts w:ascii="Times New Roman" w:eastAsia="SimSun" w:hAnsi="Times New Roman"/>
                <w:kern w:val="2"/>
                <w:sz w:val="20"/>
                <w:szCs w:val="20"/>
                <w:lang w:eastAsia="zh-CN"/>
                <w14:ligatures w14:val="standardContextual"/>
              </w:rPr>
              <w:t xml:space="preserve"> with </w:t>
            </w:r>
            <w:r w:rsidRPr="001B7724">
              <w:rPr>
                <w:rFonts w:ascii="Times New Roman" w:eastAsia="SimSun" w:hAnsi="Times New Roman"/>
                <w:i/>
                <w:iCs/>
                <w:kern w:val="2"/>
                <w:sz w:val="20"/>
                <w:szCs w:val="20"/>
                <w:lang w:eastAsia="zh-CN"/>
                <w14:ligatures w14:val="standardContextual"/>
              </w:rPr>
              <w:t>reportQuantity</w:t>
            </w:r>
            <w:r w:rsidRPr="001B7724">
              <w:rPr>
                <w:rFonts w:ascii="Times New Roman" w:eastAsia="SimSun" w:hAnsi="Times New Roman"/>
                <w:kern w:val="2"/>
                <w:sz w:val="20"/>
                <w:szCs w:val="20"/>
                <w:lang w:eastAsia="zh-CN"/>
                <w14:ligatures w14:val="standardContextual"/>
              </w:rPr>
              <w:t xml:space="preserve"> set to 'none'</w:t>
            </w:r>
          </w:p>
        </w:tc>
      </w:tr>
    </w:tbl>
    <w:p w14:paraId="316EDC7C" w14:textId="77777777" w:rsidR="001B7724" w:rsidRDefault="001B7724" w:rsidP="006E58A9">
      <w:pPr>
        <w:ind w:firstLineChars="193" w:firstLine="425"/>
        <w:jc w:val="both"/>
        <w:rPr>
          <w:rFonts w:ascii="Times New Roman" w:hAnsi="Times New Roman"/>
        </w:rPr>
      </w:pPr>
    </w:p>
    <w:p w14:paraId="05196CFC" w14:textId="5BA16D3C" w:rsidR="00216C3F" w:rsidRDefault="00F006D4" w:rsidP="006E58A9">
      <w:pPr>
        <w:ind w:firstLineChars="193" w:firstLine="425"/>
        <w:jc w:val="both"/>
        <w:rPr>
          <w:rFonts w:ascii="Times New Roman" w:hAnsi="Times New Roman"/>
        </w:rPr>
      </w:pPr>
      <w:r>
        <w:rPr>
          <w:rFonts w:ascii="Times New Roman" w:hAnsi="Times New Roman"/>
        </w:rPr>
        <w:t xml:space="preserve"> Before going into the details how to define CPU occupation timeline, </w:t>
      </w:r>
      <w:r w:rsidR="001B7724">
        <w:rPr>
          <w:rFonts w:ascii="Times New Roman" w:hAnsi="Times New Roman"/>
        </w:rPr>
        <w:t xml:space="preserve">we need to carefully </w:t>
      </w:r>
      <w:r w:rsidR="001528E5">
        <w:rPr>
          <w:rFonts w:ascii="Times New Roman" w:hAnsi="Times New Roman"/>
        </w:rPr>
        <w:t xml:space="preserve">check </w:t>
      </w:r>
      <w:r w:rsidR="001B7724">
        <w:rPr>
          <w:rFonts w:ascii="Times New Roman" w:hAnsi="Times New Roman"/>
        </w:rPr>
        <w:t xml:space="preserve">the calculation of metric for performance monitoring report. According to the previous agreements, in order to calculate performance metric from UE side, there should be </w:t>
      </w:r>
      <w:r w:rsidR="001B7724" w:rsidRPr="001B7724">
        <w:rPr>
          <w:rFonts w:ascii="Times New Roman" w:hAnsi="Times New Roman"/>
        </w:rPr>
        <w:t>transmission occasion of the CSI-RS/SSB resources for</w:t>
      </w:r>
      <w:r w:rsidR="00C664D7">
        <w:rPr>
          <w:rFonts w:ascii="Times New Roman" w:hAnsi="Times New Roman"/>
        </w:rPr>
        <w:t xml:space="preserve"> </w:t>
      </w:r>
      <w:r w:rsidR="00C664D7">
        <w:rPr>
          <w:rFonts w:ascii="Times New Roman" w:hAnsi="Times New Roman" w:hint="eastAsia"/>
        </w:rPr>
        <w:t>p</w:t>
      </w:r>
      <w:r w:rsidR="00C664D7">
        <w:rPr>
          <w:rFonts w:ascii="Times New Roman" w:hAnsi="Times New Roman"/>
        </w:rPr>
        <w:t>erformance</w:t>
      </w:r>
      <w:r w:rsidR="001B7724" w:rsidRPr="001B7724">
        <w:rPr>
          <w:rFonts w:ascii="Times New Roman" w:hAnsi="Times New Roman"/>
        </w:rPr>
        <w:t xml:space="preserve"> monitoring</w:t>
      </w:r>
      <w:r w:rsidR="00544454">
        <w:rPr>
          <w:rFonts w:ascii="Times New Roman" w:hAnsi="Times New Roman"/>
        </w:rPr>
        <w:t xml:space="preserve"> </w:t>
      </w:r>
      <w:r w:rsidR="001B7724">
        <w:rPr>
          <w:rFonts w:ascii="Times New Roman" w:hAnsi="Times New Roman"/>
        </w:rPr>
        <w:t xml:space="preserve">and linked inference report. </w:t>
      </w:r>
      <w:r w:rsidR="009B5245">
        <w:rPr>
          <w:rFonts w:ascii="Times New Roman" w:hAnsi="Times New Roman"/>
        </w:rPr>
        <w:t xml:space="preserve">For the time-domain linkage between </w:t>
      </w:r>
      <w:r w:rsidR="009B5245" w:rsidRPr="001B7724">
        <w:rPr>
          <w:rFonts w:ascii="Times New Roman" w:hAnsi="Times New Roman"/>
        </w:rPr>
        <w:t>transmission occasion of the CSI-RS/SSB resources for monitoring</w:t>
      </w:r>
      <w:r w:rsidR="009B5245">
        <w:rPr>
          <w:rFonts w:ascii="Times New Roman" w:hAnsi="Times New Roman"/>
        </w:rPr>
        <w:t xml:space="preserve"> and inference report, the condition is that those two instances should be within 64 slots. The thing is that UE cannot assure that N linkages for metric calculation are obviously there until that time for transmission occasion of </w:t>
      </w:r>
      <w:r w:rsidR="009B5245" w:rsidRPr="001B7724">
        <w:rPr>
          <w:rFonts w:ascii="Times New Roman" w:hAnsi="Times New Roman"/>
        </w:rPr>
        <w:t>the CSI-RS/SSB resources for monitoring</w:t>
      </w:r>
      <w:r w:rsidR="009B5245">
        <w:rPr>
          <w:rFonts w:ascii="Times New Roman" w:hAnsi="Times New Roman"/>
        </w:rPr>
        <w:t xml:space="preserve"> and inference report instance, unless the periodicity of resources for monitoring and that of inference report is perfectly aligned</w:t>
      </w:r>
      <w:r w:rsidR="00FD72AE">
        <w:rPr>
          <w:rFonts w:ascii="Times New Roman" w:hAnsi="Times New Roman"/>
        </w:rPr>
        <w:t xml:space="preserve"> in time domain</w:t>
      </w:r>
      <w:r w:rsidR="00CB2C47">
        <w:rPr>
          <w:rFonts w:ascii="Times New Roman" w:hAnsi="Times New Roman"/>
        </w:rPr>
        <w:t xml:space="preserve"> which can be burden for NW</w:t>
      </w:r>
      <w:r w:rsidR="009B5245">
        <w:rPr>
          <w:rFonts w:ascii="Times New Roman" w:hAnsi="Times New Roman"/>
        </w:rPr>
        <w:t>.</w:t>
      </w:r>
      <w:r w:rsidR="00FD72AE">
        <w:rPr>
          <w:rFonts w:ascii="Times New Roman" w:hAnsi="Times New Roman"/>
        </w:rPr>
        <w:t xml:space="preserve"> To resolve this ambiguity, the performance metric should be counted from N-th latest</w:t>
      </w:r>
      <w:r w:rsidR="007F5B4C" w:rsidRPr="007F5B4C">
        <w:rPr>
          <w:rFonts w:ascii="Times New Roman" w:hAnsi="Times New Roman"/>
        </w:rPr>
        <w:t xml:space="preserve"> </w:t>
      </w:r>
      <w:r w:rsidR="007F5B4C">
        <w:rPr>
          <w:rFonts w:ascii="Times New Roman" w:hAnsi="Times New Roman"/>
        </w:rPr>
        <w:t xml:space="preserve">transmission occasion of </w:t>
      </w:r>
      <w:r w:rsidR="007F5B4C" w:rsidRPr="001B7724">
        <w:rPr>
          <w:rFonts w:ascii="Times New Roman" w:hAnsi="Times New Roman"/>
        </w:rPr>
        <w:t>the CSI-RS/SSB resources for monitoring</w:t>
      </w:r>
      <w:r w:rsidR="007F5B4C">
        <w:rPr>
          <w:rFonts w:ascii="Times New Roman" w:hAnsi="Times New Roman"/>
        </w:rPr>
        <w:t xml:space="preserve"> </w:t>
      </w:r>
      <w:r w:rsidR="007F5B4C" w:rsidRPr="007F5B4C">
        <w:rPr>
          <w:rFonts w:ascii="Times New Roman" w:hAnsi="Times New Roman"/>
        </w:rPr>
        <w:t>no later than the CSI reference resource corresponding to the CSI report for monitoring</w:t>
      </w:r>
      <w:r w:rsidR="007F5B4C">
        <w:rPr>
          <w:rFonts w:ascii="Times New Roman" w:hAnsi="Times New Roman"/>
        </w:rPr>
        <w:t>, regardless of whether the N</w:t>
      </w:r>
      <w:r w:rsidR="00C11859">
        <w:rPr>
          <w:rFonts w:ascii="Times New Roman" w:hAnsi="Times New Roman"/>
        </w:rPr>
        <w:t xml:space="preserve"> latest</w:t>
      </w:r>
      <w:r w:rsidR="007F5B4C" w:rsidRPr="007F5B4C">
        <w:rPr>
          <w:rFonts w:ascii="Times New Roman" w:hAnsi="Times New Roman"/>
        </w:rPr>
        <w:t xml:space="preserve"> </w:t>
      </w:r>
      <w:r w:rsidR="007F5B4C">
        <w:rPr>
          <w:rFonts w:ascii="Times New Roman" w:hAnsi="Times New Roman"/>
        </w:rPr>
        <w:t>transmission occasion</w:t>
      </w:r>
      <w:r w:rsidR="00C11859">
        <w:rPr>
          <w:rFonts w:ascii="Times New Roman" w:hAnsi="Times New Roman"/>
        </w:rPr>
        <w:t>s</w:t>
      </w:r>
      <w:r w:rsidR="007F5B4C">
        <w:rPr>
          <w:rFonts w:ascii="Times New Roman" w:hAnsi="Times New Roman"/>
        </w:rPr>
        <w:t xml:space="preserve"> of </w:t>
      </w:r>
      <w:r w:rsidR="007F5B4C" w:rsidRPr="001B7724">
        <w:rPr>
          <w:rFonts w:ascii="Times New Roman" w:hAnsi="Times New Roman"/>
        </w:rPr>
        <w:t>the CSI-RS/SSB resources for monitoring</w:t>
      </w:r>
      <w:r w:rsidR="007F5B4C">
        <w:rPr>
          <w:rFonts w:ascii="Times New Roman" w:hAnsi="Times New Roman"/>
        </w:rPr>
        <w:t xml:space="preserve"> ha</w:t>
      </w:r>
      <w:r w:rsidR="00C11859">
        <w:rPr>
          <w:rFonts w:ascii="Times New Roman" w:hAnsi="Times New Roman"/>
        </w:rPr>
        <w:t>ve</w:t>
      </w:r>
      <w:r w:rsidR="007F5B4C">
        <w:rPr>
          <w:rFonts w:ascii="Times New Roman" w:hAnsi="Times New Roman"/>
        </w:rPr>
        <w:t xml:space="preserve"> linked inference report instance or not. In this case, to be more crystal clear, the number of transmission occasions without linked inference report </w:t>
      </w:r>
      <w:r w:rsidR="007F5B4C">
        <w:rPr>
          <w:rFonts w:ascii="Times New Roman" w:hAnsi="Times New Roman"/>
        </w:rPr>
        <w:lastRenderedPageBreak/>
        <w:t xml:space="preserve">instance </w:t>
      </w:r>
      <w:r w:rsidR="005A56BF">
        <w:rPr>
          <w:rFonts w:ascii="Times New Roman" w:hAnsi="Times New Roman"/>
        </w:rPr>
        <w:t>out of</w:t>
      </w:r>
      <w:r w:rsidR="007F5B4C">
        <w:rPr>
          <w:rFonts w:ascii="Times New Roman" w:hAnsi="Times New Roman"/>
        </w:rPr>
        <w:t xml:space="preserve"> N latest transmission occasions of the resources for monitoring can be reported by UE, then NW can easily understand that the reported metric is calculated from </w:t>
      </w:r>
      <w:r w:rsidR="00C11859">
        <w:rPr>
          <w:rFonts w:ascii="Times New Roman" w:hAnsi="Times New Roman"/>
        </w:rPr>
        <w:t xml:space="preserve">only </w:t>
      </w:r>
      <w:r w:rsidR="007F5B4C">
        <w:rPr>
          <w:rFonts w:ascii="Times New Roman" w:hAnsi="Times New Roman"/>
        </w:rPr>
        <w:t>valid linkage</w:t>
      </w:r>
      <w:r w:rsidR="00C11859">
        <w:rPr>
          <w:rFonts w:ascii="Times New Roman" w:hAnsi="Times New Roman"/>
        </w:rPr>
        <w:t>s</w:t>
      </w:r>
      <w:r w:rsidR="007F5B4C">
        <w:rPr>
          <w:rFonts w:ascii="Times New Roman" w:hAnsi="Times New Roman"/>
        </w:rPr>
        <w:t xml:space="preserve"> </w:t>
      </w:r>
      <w:r w:rsidR="005A56BF">
        <w:rPr>
          <w:rFonts w:ascii="Times New Roman" w:hAnsi="Times New Roman"/>
        </w:rPr>
        <w:t>excluding invalid transmission occasions of the resources for monitoring which doesn’t have linked inference report instance.</w:t>
      </w:r>
    </w:p>
    <w:p w14:paraId="43156862" w14:textId="77777777" w:rsidR="00601E65" w:rsidRDefault="00601E65" w:rsidP="006E58A9">
      <w:pPr>
        <w:ind w:firstLineChars="193" w:firstLine="425"/>
        <w:jc w:val="both"/>
        <w:rPr>
          <w:rFonts w:ascii="Times New Roman" w:hAnsi="Times New Roman"/>
        </w:rPr>
      </w:pPr>
    </w:p>
    <w:p w14:paraId="1F51D009" w14:textId="16BFEEA2" w:rsidR="005A56BF" w:rsidRDefault="005A56BF" w:rsidP="005A56BF">
      <w:pPr>
        <w:jc w:val="center"/>
        <w:rPr>
          <w:rFonts w:ascii="Times New Roman" w:hAnsi="Times New Roman"/>
        </w:rPr>
      </w:pPr>
      <w:r>
        <w:rPr>
          <w:rFonts w:ascii="Times New Roman" w:hAnsi="Times New Roman"/>
          <w:noProof/>
        </w:rPr>
        <w:drawing>
          <wp:inline distT="0" distB="0" distL="0" distR="0" wp14:anchorId="3C7AB759" wp14:editId="3F23FA28">
            <wp:extent cx="5720026" cy="1287475"/>
            <wp:effectExtent l="0" t="0" r="0" b="825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8484"/>
                    <a:stretch/>
                  </pic:blipFill>
                  <pic:spPr bwMode="auto">
                    <a:xfrm>
                      <a:off x="0" y="0"/>
                      <a:ext cx="5812429" cy="1308273"/>
                    </a:xfrm>
                    <a:prstGeom prst="rect">
                      <a:avLst/>
                    </a:prstGeom>
                    <a:noFill/>
                    <a:ln>
                      <a:noFill/>
                    </a:ln>
                    <a:extLst>
                      <a:ext uri="{53640926-AAD7-44D8-BBD7-CCE9431645EC}">
                        <a14:shadowObscured xmlns:a14="http://schemas.microsoft.com/office/drawing/2010/main"/>
                      </a:ext>
                    </a:extLst>
                  </pic:spPr>
                </pic:pic>
              </a:graphicData>
            </a:graphic>
          </wp:inline>
        </w:drawing>
      </w:r>
    </w:p>
    <w:p w14:paraId="3832C90C" w14:textId="5AE88CF5" w:rsidR="00C11859" w:rsidRDefault="00C11859" w:rsidP="005A56BF">
      <w:pPr>
        <w:jc w:val="center"/>
        <w:rPr>
          <w:rFonts w:ascii="Times New Roman" w:hAnsi="Times New Roman"/>
        </w:rPr>
      </w:pPr>
      <w:r>
        <w:rPr>
          <w:rFonts w:ascii="Times New Roman" w:hAnsi="Times New Roman" w:hint="eastAsia"/>
        </w:rPr>
        <w:t>Figure 1.</w:t>
      </w:r>
      <w:r w:rsidR="00CB2C47">
        <w:rPr>
          <w:rFonts w:ascii="Times New Roman" w:hAnsi="Times New Roman"/>
        </w:rPr>
        <w:t xml:space="preserve"> Example of </w:t>
      </w:r>
      <w:r>
        <w:rPr>
          <w:rFonts w:ascii="Times New Roman" w:hAnsi="Times New Roman"/>
        </w:rPr>
        <w:t>N transmission occasions of resources for monitoring for performance metric calculation</w:t>
      </w:r>
    </w:p>
    <w:p w14:paraId="33D511AE" w14:textId="77777777" w:rsidR="005A56BF" w:rsidRDefault="005A56BF" w:rsidP="006E58A9">
      <w:pPr>
        <w:ind w:firstLineChars="193" w:firstLine="425"/>
        <w:jc w:val="both"/>
        <w:rPr>
          <w:rFonts w:ascii="Times New Roman" w:hAnsi="Times New Roman"/>
        </w:rPr>
      </w:pPr>
    </w:p>
    <w:p w14:paraId="5334BADA" w14:textId="3CCDAB52" w:rsidR="00C11859" w:rsidRDefault="00B74B14" w:rsidP="006E58A9">
      <w:pPr>
        <w:ind w:firstLineChars="193" w:firstLine="425"/>
        <w:jc w:val="both"/>
        <w:rPr>
          <w:rFonts w:ascii="Times New Roman" w:hAnsi="Times New Roman"/>
          <w:b/>
        </w:rPr>
      </w:pPr>
      <w:r>
        <w:rPr>
          <w:rFonts w:ascii="Times New Roman" w:hAnsi="Times New Roman" w:hint="eastAsia"/>
          <w:b/>
        </w:rPr>
        <w:t>Proposal #2:</w:t>
      </w:r>
      <w:r w:rsidR="00C11859" w:rsidRPr="00C11859">
        <w:rPr>
          <w:rFonts w:ascii="Times New Roman" w:hAnsi="Times New Roman" w:hint="eastAsia"/>
          <w:b/>
        </w:rPr>
        <w:t xml:space="preserve"> </w:t>
      </w:r>
      <w:r w:rsidR="00C11859">
        <w:rPr>
          <w:rFonts w:ascii="Times New Roman" w:hAnsi="Times New Roman"/>
          <w:b/>
        </w:rPr>
        <w:t xml:space="preserve">For </w:t>
      </w:r>
      <w:r w:rsidR="00C11859" w:rsidRPr="00C11859">
        <w:rPr>
          <w:rFonts w:ascii="Times New Roman" w:hAnsi="Times New Roman"/>
          <w:b/>
        </w:rPr>
        <w:t>Type 1 - Option 2 performance monitoring</w:t>
      </w:r>
      <w:r w:rsidR="00C11859">
        <w:rPr>
          <w:rFonts w:ascii="Times New Roman" w:hAnsi="Times New Roman"/>
          <w:b/>
        </w:rPr>
        <w:t xml:space="preserve">, </w:t>
      </w:r>
      <w:r w:rsidR="00C11859" w:rsidRPr="00C11859">
        <w:rPr>
          <w:rFonts w:ascii="Times New Roman" w:hAnsi="Times New Roman"/>
          <w:b/>
        </w:rPr>
        <w:t>the performance metric should be counted from N-th latest transmission occasion of the CSI-RS/SSB resources for monitoring no later than the CSI reference resource corresponding to the CSI report for monitoring, regardless of whether the N latest transmission occasions of the CSI-RS/SSB resources for monitoring have linked inference report instance or not.</w:t>
      </w:r>
    </w:p>
    <w:p w14:paraId="59176E78" w14:textId="1E2D5527" w:rsidR="00C11859" w:rsidRPr="00C11859" w:rsidRDefault="00C11859" w:rsidP="00C11859">
      <w:pPr>
        <w:pStyle w:val="a5"/>
        <w:numPr>
          <w:ilvl w:val="2"/>
          <w:numId w:val="46"/>
        </w:numPr>
        <w:jc w:val="both"/>
        <w:rPr>
          <w:rFonts w:ascii="Times New Roman" w:hAnsi="Times New Roman"/>
          <w:b/>
        </w:rPr>
      </w:pPr>
      <w:r>
        <w:rPr>
          <w:rFonts w:ascii="Times New Roman" w:hAnsi="Times New Roman" w:hint="eastAsia"/>
          <w:b/>
        </w:rPr>
        <w:t xml:space="preserve">UE </w:t>
      </w:r>
      <w:r w:rsidR="00601E65">
        <w:rPr>
          <w:rFonts w:ascii="Times New Roman" w:hAnsi="Times New Roman"/>
          <w:b/>
        </w:rPr>
        <w:t xml:space="preserve">further </w:t>
      </w:r>
      <w:r>
        <w:rPr>
          <w:rFonts w:ascii="Times New Roman" w:hAnsi="Times New Roman" w:hint="eastAsia"/>
          <w:b/>
        </w:rPr>
        <w:t>report</w:t>
      </w:r>
      <w:r w:rsidR="008E342B">
        <w:rPr>
          <w:rFonts w:ascii="Times New Roman" w:hAnsi="Times New Roman"/>
          <w:b/>
        </w:rPr>
        <w:t>s</w:t>
      </w:r>
      <w:r>
        <w:rPr>
          <w:rFonts w:ascii="Times New Roman" w:hAnsi="Times New Roman" w:hint="eastAsia"/>
          <w:b/>
        </w:rPr>
        <w:t xml:space="preserve"> </w:t>
      </w:r>
      <w:r>
        <w:rPr>
          <w:rFonts w:ascii="Times New Roman" w:hAnsi="Times New Roman"/>
          <w:b/>
        </w:rPr>
        <w:t xml:space="preserve">the number of </w:t>
      </w:r>
      <w:r>
        <w:rPr>
          <w:rFonts w:ascii="Times New Roman" w:hAnsi="Times New Roman" w:hint="eastAsia"/>
          <w:b/>
        </w:rPr>
        <w:t xml:space="preserve">invalid </w:t>
      </w:r>
      <w:r>
        <w:rPr>
          <w:rFonts w:ascii="Times New Roman" w:hAnsi="Times New Roman"/>
          <w:b/>
        </w:rPr>
        <w:t>transmission occasion of resources for monitoring without linked inference report, so that NW can b</w:t>
      </w:r>
      <w:r w:rsidR="005230AE">
        <w:rPr>
          <w:rFonts w:ascii="Times New Roman" w:hAnsi="Times New Roman"/>
          <w:b/>
        </w:rPr>
        <w:t>e aware of the number of valid linkages and have better understanding on reported metric.</w:t>
      </w:r>
    </w:p>
    <w:p w14:paraId="6B8C152C" w14:textId="77777777" w:rsidR="005A56BF" w:rsidRDefault="005A56BF" w:rsidP="006E58A9">
      <w:pPr>
        <w:ind w:firstLineChars="193" w:firstLine="425"/>
        <w:jc w:val="both"/>
        <w:rPr>
          <w:rFonts w:ascii="Times New Roman" w:hAnsi="Times New Roman"/>
        </w:rPr>
      </w:pPr>
    </w:p>
    <w:p w14:paraId="13B796FD" w14:textId="1C9093B0" w:rsidR="005230AE" w:rsidRDefault="008E342B" w:rsidP="006E58A9">
      <w:pPr>
        <w:ind w:firstLineChars="193" w:firstLine="425"/>
        <w:jc w:val="both"/>
        <w:rPr>
          <w:rFonts w:ascii="Times New Roman" w:hAnsi="Times New Roman"/>
        </w:rPr>
      </w:pPr>
      <w:r>
        <w:rPr>
          <w:rFonts w:ascii="Times New Roman" w:hAnsi="Times New Roman"/>
        </w:rPr>
        <w:t>Having said the above discussion, CPU for monitoring report also should be occupied from</w:t>
      </w:r>
      <w:r w:rsidR="00CB2C47">
        <w:rPr>
          <w:rFonts w:ascii="Times New Roman" w:hAnsi="Times New Roman"/>
        </w:rPr>
        <w:t xml:space="preserve"> first symbol of </w:t>
      </w:r>
      <w:r w:rsidRPr="008E342B">
        <w:rPr>
          <w:rFonts w:ascii="Times New Roman" w:hAnsi="Times New Roman"/>
        </w:rPr>
        <w:t>N-th latest transmission occasion of the CSI-RS/SSB resources for monitoring no later than the CSI reference resource corresponding to the CSI report for monitoring,</w:t>
      </w:r>
      <w:r>
        <w:rPr>
          <w:rFonts w:ascii="Times New Roman" w:hAnsi="Times New Roman"/>
        </w:rPr>
        <w:t xml:space="preserve"> </w:t>
      </w:r>
      <w:r w:rsidR="00CB2C47">
        <w:rPr>
          <w:rFonts w:ascii="Times New Roman" w:hAnsi="Times New Roman"/>
        </w:rPr>
        <w:t xml:space="preserve">regardless of </w:t>
      </w:r>
      <w:r>
        <w:rPr>
          <w:rFonts w:ascii="Times New Roman" w:hAnsi="Times New Roman"/>
        </w:rPr>
        <w:t xml:space="preserve">whether the </w:t>
      </w:r>
      <w:r w:rsidRPr="008E342B">
        <w:rPr>
          <w:rFonts w:ascii="Times New Roman" w:hAnsi="Times New Roman"/>
        </w:rPr>
        <w:t>N-th latest transmission occasion of the CSI-RS/SSB resources for monitoring</w:t>
      </w:r>
      <w:r>
        <w:rPr>
          <w:rFonts w:ascii="Times New Roman" w:hAnsi="Times New Roman"/>
        </w:rPr>
        <w:t xml:space="preserve"> has linked inference report or not. </w:t>
      </w:r>
      <w:r w:rsidR="000B663C">
        <w:rPr>
          <w:rFonts w:ascii="Times New Roman" w:hAnsi="Times New Roman"/>
        </w:rPr>
        <w:t xml:space="preserve">However, the issue is that </w:t>
      </w:r>
      <w:r w:rsidR="007E07CC">
        <w:rPr>
          <w:rFonts w:ascii="Times New Roman" w:hAnsi="Times New Roman"/>
        </w:rPr>
        <w:t>UE doesn’t know which would be ahead</w:t>
      </w:r>
      <w:r w:rsidR="00B74B14">
        <w:rPr>
          <w:rFonts w:ascii="Times New Roman" w:hAnsi="Times New Roman"/>
        </w:rPr>
        <w:t xml:space="preserve"> in time domain</w:t>
      </w:r>
      <w:r w:rsidR="007E07CC">
        <w:rPr>
          <w:rFonts w:ascii="Times New Roman" w:hAnsi="Times New Roman"/>
        </w:rPr>
        <w:t xml:space="preserve"> between the </w:t>
      </w:r>
      <w:r w:rsidR="007E07CC" w:rsidRPr="008E342B">
        <w:rPr>
          <w:rFonts w:ascii="Times New Roman" w:hAnsi="Times New Roman"/>
        </w:rPr>
        <w:t>N-th latest transmission occasion of the CSI-RS/SSB resources for monitoring</w:t>
      </w:r>
      <w:r w:rsidR="007E07CC">
        <w:rPr>
          <w:rFonts w:ascii="Times New Roman" w:hAnsi="Times New Roman"/>
        </w:rPr>
        <w:t xml:space="preserve"> and linked inference report instance.</w:t>
      </w:r>
      <w:r w:rsidR="00B74B14">
        <w:rPr>
          <w:rFonts w:ascii="Times New Roman" w:hAnsi="Times New Roman"/>
        </w:rPr>
        <w:t xml:space="preserve"> So, the CPU occupation for monitoring report could </w:t>
      </w:r>
      <w:r w:rsidR="001528E5">
        <w:rPr>
          <w:rFonts w:ascii="Times New Roman" w:hAnsi="Times New Roman"/>
        </w:rPr>
        <w:t>start</w:t>
      </w:r>
      <w:r w:rsidR="00601E65">
        <w:rPr>
          <w:rFonts w:ascii="Times New Roman" w:hAnsi="Times New Roman"/>
        </w:rPr>
        <w:t xml:space="preserve"> </w:t>
      </w:r>
      <w:r w:rsidR="00B74B14">
        <w:rPr>
          <w:rFonts w:ascii="Times New Roman" w:hAnsi="Times New Roman"/>
        </w:rPr>
        <w:t xml:space="preserve">from either the </w:t>
      </w:r>
      <w:r w:rsidR="00B74B14" w:rsidRPr="008E342B">
        <w:rPr>
          <w:rFonts w:ascii="Times New Roman" w:hAnsi="Times New Roman"/>
        </w:rPr>
        <w:t xml:space="preserve">N-th latest transmission occasion of the CSI-RS/SSB resources </w:t>
      </w:r>
      <w:r w:rsidR="00B74B14" w:rsidRPr="00B57AAC">
        <w:rPr>
          <w:rFonts w:ascii="Times New Roman" w:hAnsi="Times New Roman"/>
        </w:rPr>
        <w:t>for monitoring or corresponding linked inference report instance.</w:t>
      </w:r>
      <w:r w:rsidR="00B74B14">
        <w:rPr>
          <w:rFonts w:ascii="Times New Roman" w:hAnsi="Times New Roman"/>
        </w:rPr>
        <w:t xml:space="preserve"> Naturally, it should be released when the monitoring report is done.</w:t>
      </w:r>
    </w:p>
    <w:p w14:paraId="402EA6C9" w14:textId="77777777" w:rsidR="00B74B14" w:rsidRDefault="00B74B14" w:rsidP="006E58A9">
      <w:pPr>
        <w:ind w:firstLineChars="193" w:firstLine="425"/>
        <w:jc w:val="both"/>
        <w:rPr>
          <w:rFonts w:ascii="Times New Roman" w:hAnsi="Times New Roman"/>
        </w:rPr>
      </w:pPr>
    </w:p>
    <w:p w14:paraId="06F3D830" w14:textId="7B8CB058" w:rsidR="00B74B14" w:rsidRDefault="00B74B14" w:rsidP="006E58A9">
      <w:pPr>
        <w:ind w:firstLineChars="193" w:firstLine="425"/>
        <w:jc w:val="both"/>
        <w:rPr>
          <w:rFonts w:ascii="Times New Roman" w:hAnsi="Times New Roman"/>
          <w:b/>
        </w:rPr>
      </w:pPr>
      <w:r w:rsidRPr="00B74B14">
        <w:rPr>
          <w:rFonts w:ascii="Times New Roman" w:hAnsi="Times New Roman"/>
          <w:b/>
        </w:rPr>
        <w:t>Proposal #3: CPU for monitoring report also should be occupied from N-th latest transmission occasion of the CSI-RS/SSB resources for monitoring no later than the CSI reference resource corresponding to the CSI report for monitoring</w:t>
      </w:r>
      <w:r>
        <w:rPr>
          <w:rFonts w:ascii="Times New Roman" w:hAnsi="Times New Roman"/>
          <w:b/>
        </w:rPr>
        <w:t>, until</w:t>
      </w:r>
      <w:r w:rsidRPr="00B74B14">
        <w:rPr>
          <w:rFonts w:ascii="Times New Roman" w:hAnsi="Times New Roman"/>
          <w:b/>
        </w:rPr>
        <w:t xml:space="preserve"> the monitoring report is done</w:t>
      </w:r>
      <w:r>
        <w:rPr>
          <w:rFonts w:ascii="Times New Roman" w:hAnsi="Times New Roman"/>
          <w:b/>
        </w:rPr>
        <w:t>.</w:t>
      </w:r>
    </w:p>
    <w:p w14:paraId="5F562A6F" w14:textId="54C7DA40" w:rsidR="00B74B14" w:rsidRPr="00B74B14" w:rsidRDefault="00B74B14" w:rsidP="00B74B14">
      <w:pPr>
        <w:pStyle w:val="a5"/>
        <w:numPr>
          <w:ilvl w:val="2"/>
          <w:numId w:val="46"/>
        </w:numPr>
        <w:jc w:val="both"/>
        <w:rPr>
          <w:rFonts w:ascii="Times New Roman" w:hAnsi="Times New Roman"/>
          <w:b/>
        </w:rPr>
      </w:pPr>
      <w:r>
        <w:rPr>
          <w:rFonts w:ascii="Times New Roman" w:hAnsi="Times New Roman"/>
          <w:b/>
        </w:rPr>
        <w:lastRenderedPageBreak/>
        <w:t>T</w:t>
      </w:r>
      <w:r w:rsidRPr="00B74B14">
        <w:rPr>
          <w:rFonts w:ascii="Times New Roman" w:hAnsi="Times New Roman"/>
          <w:b/>
        </w:rPr>
        <w:t xml:space="preserve">he CPU occupation for monitoring report could </w:t>
      </w:r>
      <w:r w:rsidR="00601E65">
        <w:rPr>
          <w:rFonts w:ascii="Times New Roman" w:hAnsi="Times New Roman"/>
          <w:b/>
        </w:rPr>
        <w:t>start</w:t>
      </w:r>
      <w:r w:rsidRPr="00B74B14">
        <w:rPr>
          <w:rFonts w:ascii="Times New Roman" w:hAnsi="Times New Roman"/>
          <w:b/>
        </w:rPr>
        <w:t xml:space="preserve"> from</w:t>
      </w:r>
      <w:r>
        <w:rPr>
          <w:rFonts w:ascii="Times New Roman" w:hAnsi="Times New Roman"/>
          <w:b/>
        </w:rPr>
        <w:t xml:space="preserve"> either</w:t>
      </w:r>
      <w:r w:rsidRPr="00B74B14">
        <w:rPr>
          <w:rFonts w:ascii="Times New Roman" w:hAnsi="Times New Roman"/>
          <w:b/>
        </w:rPr>
        <w:t xml:space="preserve"> the N-th latest transmission occasion of the CSI-RS/SSB resources for monitoring or corresponding linked inference report instance</w:t>
      </w:r>
      <w:r>
        <w:rPr>
          <w:rFonts w:ascii="Times New Roman" w:hAnsi="Times New Roman"/>
          <w:b/>
        </w:rPr>
        <w:t xml:space="preserve">, which is </w:t>
      </w:r>
      <w:r w:rsidR="00445F40" w:rsidRPr="00B74B14">
        <w:rPr>
          <w:rFonts w:ascii="Times New Roman" w:hAnsi="Times New Roman"/>
          <w:b/>
        </w:rPr>
        <w:t>pr</w:t>
      </w:r>
      <w:r w:rsidR="00601E65">
        <w:rPr>
          <w:rFonts w:ascii="Times New Roman" w:hAnsi="Times New Roman"/>
          <w:b/>
        </w:rPr>
        <w:t>e</w:t>
      </w:r>
      <w:r w:rsidR="00445F40" w:rsidRPr="00B74B14">
        <w:rPr>
          <w:rFonts w:ascii="Times New Roman" w:hAnsi="Times New Roman"/>
          <w:b/>
        </w:rPr>
        <w:t>ceding</w:t>
      </w:r>
      <w:r w:rsidRPr="00B74B14">
        <w:rPr>
          <w:rFonts w:ascii="Times New Roman" w:hAnsi="Times New Roman"/>
          <w:b/>
        </w:rPr>
        <w:t>.</w:t>
      </w:r>
    </w:p>
    <w:p w14:paraId="3B76B9EB" w14:textId="77777777" w:rsidR="00216C3F" w:rsidRPr="00B74B14" w:rsidRDefault="00216C3F" w:rsidP="006E58A9">
      <w:pPr>
        <w:ind w:firstLineChars="193" w:firstLine="425"/>
        <w:jc w:val="both"/>
        <w:rPr>
          <w:rFonts w:ascii="Times New Roman" w:hAnsi="Times New Roman"/>
        </w:rPr>
      </w:pPr>
    </w:p>
    <w:p w14:paraId="4A9E116D" w14:textId="3EAE1082" w:rsidR="00AA6780" w:rsidRPr="003D4C1A" w:rsidRDefault="00AA6780" w:rsidP="00F87B16">
      <w:pPr>
        <w:pStyle w:val="3"/>
      </w:pPr>
      <w:r w:rsidRPr="00AA6780">
        <w:t>Consistency between training and inference</w:t>
      </w:r>
    </w:p>
    <w:tbl>
      <w:tblPr>
        <w:tblStyle w:val="ae"/>
        <w:tblW w:w="0" w:type="auto"/>
        <w:tblLook w:val="04A0" w:firstRow="1" w:lastRow="0" w:firstColumn="1" w:lastColumn="0" w:noHBand="0" w:noVBand="1"/>
      </w:tblPr>
      <w:tblGrid>
        <w:gridCol w:w="9017"/>
      </w:tblGrid>
      <w:tr w:rsidR="00803292" w14:paraId="48DE1A3F" w14:textId="77777777" w:rsidTr="00BB1E3E">
        <w:tc>
          <w:tcPr>
            <w:tcW w:w="9017" w:type="dxa"/>
          </w:tcPr>
          <w:p w14:paraId="0E2EBBFF" w14:textId="77777777" w:rsidR="00803292" w:rsidRPr="006B1A93" w:rsidRDefault="00803292" w:rsidP="00BB1E3E">
            <w:pPr>
              <w:spacing w:after="0"/>
              <w:rPr>
                <w:rFonts w:ascii="Times" w:eastAsia="DengXian" w:hAnsi="Times"/>
                <w:b/>
                <w:sz w:val="20"/>
                <w:szCs w:val="24"/>
                <w:highlight w:val="green"/>
                <w:lang w:eastAsia="zh-CN"/>
              </w:rPr>
            </w:pPr>
            <w:r w:rsidRPr="006B1A93">
              <w:rPr>
                <w:rFonts w:ascii="Times" w:eastAsia="DengXian" w:hAnsi="Times" w:hint="eastAsia"/>
                <w:b/>
                <w:sz w:val="20"/>
                <w:szCs w:val="24"/>
                <w:highlight w:val="green"/>
                <w:lang w:eastAsia="zh-CN"/>
              </w:rPr>
              <w:t>Agreement</w:t>
            </w:r>
          </w:p>
          <w:p w14:paraId="31EED7B1" w14:textId="77777777" w:rsidR="00803292" w:rsidRPr="006B1A93" w:rsidRDefault="00803292" w:rsidP="00BB1E3E">
            <w:pPr>
              <w:spacing w:after="0"/>
              <w:rPr>
                <w:rFonts w:ascii="Times" w:eastAsia="바탕" w:hAnsi="Times"/>
                <w:sz w:val="20"/>
                <w:szCs w:val="24"/>
                <w:lang w:eastAsia="en-US"/>
              </w:rPr>
            </w:pPr>
            <w:r w:rsidRPr="006B1A93">
              <w:rPr>
                <w:rFonts w:ascii="Times" w:eastAsia="바탕" w:hAnsi="Times"/>
                <w:sz w:val="20"/>
                <w:szCs w:val="24"/>
                <w:lang w:eastAsia="en-US"/>
              </w:rPr>
              <w:t xml:space="preserve">Further study, for the consistency of NW-side additional condition across training and inference for UE-sided model for BM-Case 1 and BM Case 2, </w:t>
            </w:r>
            <w:r w:rsidRPr="006B1A93">
              <w:rPr>
                <w:rFonts w:ascii="Times" w:eastAsia="DengXian" w:hAnsi="Times" w:hint="eastAsia"/>
                <w:sz w:val="20"/>
                <w:szCs w:val="24"/>
                <w:lang w:eastAsia="zh-CN"/>
              </w:rPr>
              <w:t>where</w:t>
            </w:r>
            <w:r w:rsidRPr="006B1A93">
              <w:rPr>
                <w:rFonts w:ascii="Times" w:eastAsia="바탕" w:hAnsi="Times"/>
                <w:sz w:val="20"/>
                <w:szCs w:val="24"/>
                <w:lang w:eastAsia="en-US"/>
              </w:rPr>
              <w:t xml:space="preserve"> the NW-side additional condition </w:t>
            </w:r>
            <w:r w:rsidRPr="006B1A93">
              <w:rPr>
                <w:rFonts w:ascii="Times" w:eastAsia="DengXian" w:hAnsi="Times" w:hint="eastAsia"/>
                <w:sz w:val="20"/>
                <w:szCs w:val="24"/>
                <w:lang w:eastAsia="zh-CN"/>
              </w:rPr>
              <w:t xml:space="preserve">may at least </w:t>
            </w:r>
            <w:r w:rsidRPr="006B1A93">
              <w:rPr>
                <w:rFonts w:ascii="Times" w:eastAsia="바탕" w:hAnsi="Times"/>
                <w:sz w:val="20"/>
                <w:szCs w:val="24"/>
                <w:lang w:eastAsia="en-US"/>
              </w:rPr>
              <w:t>impact UE assumption on beams of Set A/Set B:</w:t>
            </w:r>
          </w:p>
          <w:p w14:paraId="32D561AA" w14:textId="77777777" w:rsidR="00803292" w:rsidRPr="006B1A93" w:rsidRDefault="00803292" w:rsidP="0049246D">
            <w:pPr>
              <w:numPr>
                <w:ilvl w:val="0"/>
                <w:numId w:val="15"/>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Opt1: Based on associated ID (</w:t>
            </w:r>
            <w:r w:rsidRPr="006B1A93">
              <w:rPr>
                <w:rFonts w:ascii="Times" w:eastAsia="DengXian" w:hAnsi="Times" w:hint="eastAsia"/>
                <w:sz w:val="20"/>
                <w:szCs w:val="24"/>
                <w:lang w:eastAsia="zh-CN"/>
              </w:rPr>
              <w:t>Referring to</w:t>
            </w:r>
            <w:r w:rsidRPr="006B1A93">
              <w:rPr>
                <w:rFonts w:ascii="Times" w:eastAsia="바탕" w:hAnsi="Times"/>
                <w:sz w:val="20"/>
                <w:szCs w:val="24"/>
                <w:lang w:eastAsia="x-none"/>
              </w:rPr>
              <w:t xml:space="preserve"> AI 9.1.3.3)</w:t>
            </w:r>
          </w:p>
          <w:p w14:paraId="3F1091B9"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what can be assumed by UE with the same associated ID across training and inference</w:t>
            </w:r>
          </w:p>
          <w:p w14:paraId="79B32D50"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FFS on how associated ID is introduced, e.g., within CSI framework, or outside of CSI framework</w:t>
            </w:r>
          </w:p>
          <w:p w14:paraId="69DE3E5C" w14:textId="77777777" w:rsidR="00803292" w:rsidRPr="006B1A93" w:rsidRDefault="00803292" w:rsidP="0049246D">
            <w:pPr>
              <w:numPr>
                <w:ilvl w:val="0"/>
                <w:numId w:val="14"/>
              </w:numPr>
              <w:spacing w:after="0" w:line="240" w:lineRule="auto"/>
              <w:rPr>
                <w:rFonts w:ascii="Times" w:eastAsia="바탕" w:hAnsi="Times"/>
                <w:sz w:val="20"/>
                <w:szCs w:val="24"/>
                <w:lang w:eastAsia="x-none"/>
              </w:rPr>
            </w:pPr>
            <w:r w:rsidRPr="006B1A93">
              <w:rPr>
                <w:rFonts w:ascii="Times" w:eastAsia="바탕" w:hAnsi="Times"/>
                <w:sz w:val="20"/>
                <w:szCs w:val="24"/>
                <w:lang w:eastAsia="x-none"/>
              </w:rPr>
              <w:t>Opt 2: Performance monitoring based</w:t>
            </w:r>
          </w:p>
          <w:p w14:paraId="0E0B49A2" w14:textId="77777777" w:rsidR="00803292" w:rsidRPr="006B1A93" w:rsidRDefault="00803292" w:rsidP="0049246D">
            <w:pPr>
              <w:numPr>
                <w:ilvl w:val="1"/>
                <w:numId w:val="14"/>
              </w:numPr>
              <w:spacing w:after="0" w:line="240" w:lineRule="auto"/>
              <w:rPr>
                <w:rFonts w:ascii="Times" w:eastAsia="바탕" w:hAnsi="Times"/>
                <w:sz w:val="20"/>
                <w:szCs w:val="24"/>
                <w:lang w:eastAsia="x-none"/>
              </w:rPr>
            </w:pPr>
            <w:r w:rsidRPr="006B1A93">
              <w:rPr>
                <w:rFonts w:ascii="Times" w:eastAsia="DengXian" w:hAnsi="Times" w:hint="eastAsia"/>
                <w:sz w:val="20"/>
                <w:szCs w:val="24"/>
                <w:lang w:eastAsia="zh-CN"/>
              </w:rPr>
              <w:t>FFS details</w:t>
            </w:r>
            <w:r w:rsidRPr="006B1A93">
              <w:rPr>
                <w:rFonts w:ascii="Times" w:eastAsia="바탕" w:hAnsi="Times"/>
                <w:sz w:val="20"/>
                <w:szCs w:val="24"/>
                <w:lang w:eastAsia="x-none"/>
              </w:rPr>
              <w:t xml:space="preserve">  </w:t>
            </w:r>
          </w:p>
          <w:p w14:paraId="3DBA2F38" w14:textId="77777777" w:rsidR="00803292" w:rsidRDefault="00803292" w:rsidP="00BB1E3E">
            <w:pPr>
              <w:spacing w:after="0"/>
              <w:jc w:val="both"/>
              <w:rPr>
                <w:rFonts w:ascii="Times" w:eastAsia="바탕" w:hAnsi="Times"/>
                <w:sz w:val="20"/>
                <w:szCs w:val="24"/>
                <w:lang w:eastAsia="x-none"/>
              </w:rPr>
            </w:pPr>
            <w:r w:rsidRPr="006B1A93">
              <w:rPr>
                <w:rFonts w:ascii="Times" w:eastAsia="바탕" w:hAnsi="Times"/>
                <w:sz w:val="20"/>
                <w:szCs w:val="24"/>
                <w:lang w:eastAsia="x-none"/>
              </w:rPr>
              <w:t>Other options are not precluded.</w:t>
            </w:r>
          </w:p>
          <w:p w14:paraId="2AB245DF" w14:textId="77777777" w:rsidR="00EA3626" w:rsidRDefault="00EA3626" w:rsidP="00BB1E3E">
            <w:pPr>
              <w:spacing w:after="0"/>
              <w:jc w:val="both"/>
              <w:rPr>
                <w:rFonts w:ascii="Times" w:eastAsia="바탕" w:hAnsi="Times"/>
                <w:sz w:val="20"/>
                <w:szCs w:val="24"/>
                <w:lang w:eastAsia="x-none"/>
              </w:rPr>
            </w:pPr>
          </w:p>
          <w:p w14:paraId="5BC8F86C" w14:textId="77777777" w:rsidR="00EA3626" w:rsidRPr="00EA3626" w:rsidRDefault="00EA3626" w:rsidP="00EA3626">
            <w:pPr>
              <w:spacing w:after="0" w:line="240" w:lineRule="auto"/>
              <w:rPr>
                <w:rFonts w:ascii="Times" w:eastAsia="DengXian" w:hAnsi="Times"/>
                <w:b/>
                <w:sz w:val="20"/>
                <w:szCs w:val="24"/>
                <w:highlight w:val="green"/>
                <w:lang w:val="en-GB" w:eastAsia="zh-CN"/>
              </w:rPr>
            </w:pPr>
            <w:r w:rsidRPr="00EA3626">
              <w:rPr>
                <w:rFonts w:ascii="Times" w:eastAsia="DengXian" w:hAnsi="Times" w:hint="eastAsia"/>
                <w:b/>
                <w:sz w:val="20"/>
                <w:szCs w:val="24"/>
                <w:highlight w:val="green"/>
                <w:lang w:val="en-GB" w:eastAsia="zh-CN"/>
              </w:rPr>
              <w:t>Agreement</w:t>
            </w:r>
          </w:p>
          <w:p w14:paraId="47EF415E" w14:textId="77777777" w:rsidR="00EA3626" w:rsidRPr="00EA3626" w:rsidRDefault="00EA3626" w:rsidP="00EA3626">
            <w:pPr>
              <w:spacing w:after="0" w:line="240" w:lineRule="auto"/>
              <w:rPr>
                <w:rFonts w:ascii="Times" w:eastAsia="DengXian" w:hAnsi="Times"/>
                <w:sz w:val="20"/>
                <w:szCs w:val="24"/>
                <w:lang w:val="en-GB" w:eastAsia="zh-CN"/>
              </w:rPr>
            </w:pPr>
            <w:r w:rsidRPr="00EA3626">
              <w:rPr>
                <w:rFonts w:ascii="Times" w:eastAsia="Times New Roman" w:hAnsi="Times"/>
                <w:sz w:val="20"/>
                <w:szCs w:val="24"/>
                <w:lang w:val="en-GB" w:eastAsia="en-US"/>
              </w:rPr>
              <w:t>For UE sided model in beam management, support</w:t>
            </w:r>
            <w:r w:rsidRPr="00EA3626">
              <w:rPr>
                <w:rFonts w:ascii="Times" w:eastAsia="Times New Roman" w:hAnsi="Times"/>
                <w:color w:val="FF0000"/>
                <w:sz w:val="20"/>
                <w:szCs w:val="24"/>
                <w:lang w:val="en-GB" w:eastAsia="en-US"/>
              </w:rPr>
              <w:t xml:space="preserve"> </w:t>
            </w:r>
            <w:r w:rsidRPr="00EA3626">
              <w:rPr>
                <w:rFonts w:ascii="Times" w:eastAsia="Times New Roman" w:hAnsi="Times"/>
                <w:sz w:val="20"/>
                <w:szCs w:val="24"/>
                <w:lang w:val="en-GB" w:eastAsia="en-US"/>
              </w:rPr>
              <w:t>associated ID</w:t>
            </w:r>
          </w:p>
          <w:p w14:paraId="40AB8FD6" w14:textId="77777777" w:rsidR="00EA3626" w:rsidRPr="00EA3626" w:rsidRDefault="00EA3626" w:rsidP="0049246D">
            <w:pPr>
              <w:numPr>
                <w:ilvl w:val="0"/>
                <w:numId w:val="2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DengXian" w:hAnsi="Times" w:hint="eastAsia"/>
                <w:sz w:val="20"/>
                <w:szCs w:val="24"/>
                <w:highlight w:val="darkYellow"/>
                <w:lang w:val="en-GB" w:eastAsia="zh-CN"/>
              </w:rPr>
              <w:t>[Working Assumption]</w:t>
            </w:r>
          </w:p>
          <w:p w14:paraId="10B9D2AC" w14:textId="77777777" w:rsidR="00EA3626" w:rsidRPr="00EA3626" w:rsidRDefault="00EA3626" w:rsidP="0049246D">
            <w:pPr>
              <w:numPr>
                <w:ilvl w:val="1"/>
                <w:numId w:val="20"/>
              </w:numPr>
              <w:tabs>
                <w:tab w:val="left" w:pos="360"/>
                <w:tab w:val="left" w:pos="709"/>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en-US"/>
              </w:rPr>
            </w:pPr>
            <w:r w:rsidRPr="00EA3626">
              <w:rPr>
                <w:rFonts w:ascii="Times" w:eastAsia="Times New Roman" w:hAnsi="Times"/>
                <w:sz w:val="20"/>
                <w:szCs w:val="24"/>
                <w:highlight w:val="darkYellow"/>
                <w:lang w:val="en-GB" w:eastAsia="en-US"/>
              </w:rPr>
              <w:t>The associated ID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at least can be configured</w:t>
            </w:r>
            <w:r w:rsidRPr="00EA3626">
              <w:rPr>
                <w:rFonts w:ascii="Times" w:eastAsia="DengXian" w:hAnsi="Times" w:hint="eastAsia"/>
                <w:sz w:val="20"/>
                <w:szCs w:val="24"/>
                <w:highlight w:val="darkYellow"/>
                <w:lang w:val="en-GB" w:eastAsia="zh-CN"/>
              </w:rPr>
              <w:t xml:space="preserve"> </w:t>
            </w:r>
            <w:r w:rsidRPr="00EA3626">
              <w:rPr>
                <w:rFonts w:ascii="Times" w:eastAsia="Times New Roman" w:hAnsi="Times"/>
                <w:sz w:val="20"/>
                <w:szCs w:val="24"/>
                <w:highlight w:val="darkYellow"/>
                <w:lang w:val="en-GB" w:eastAsia="en-US"/>
              </w:rPr>
              <w:t xml:space="preserve">within CSI framework </w:t>
            </w:r>
          </w:p>
          <w:p w14:paraId="43D3C05D" w14:textId="77777777" w:rsidR="00EA3626" w:rsidRPr="00EA3626" w:rsidRDefault="00EA3626" w:rsidP="0049246D">
            <w:pPr>
              <w:numPr>
                <w:ilvl w:val="2"/>
                <w:numId w:val="2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details</w:t>
            </w:r>
          </w:p>
          <w:p w14:paraId="2D878C40" w14:textId="77777777" w:rsidR="00EA3626" w:rsidRPr="00EA3626" w:rsidRDefault="00EA3626" w:rsidP="0049246D">
            <w:pPr>
              <w:numPr>
                <w:ilvl w:val="2"/>
                <w:numId w:val="20"/>
              </w:numPr>
              <w:tabs>
                <w:tab w:val="left" w:pos="360"/>
                <w:tab w:val="left" w:pos="1080"/>
              </w:tabs>
              <w:overflowPunct w:val="0"/>
              <w:autoSpaceDE w:val="0"/>
              <w:autoSpaceDN w:val="0"/>
              <w:adjustRightInd w:val="0"/>
              <w:spacing w:after="0" w:line="240" w:lineRule="auto"/>
              <w:textAlignment w:val="baseline"/>
              <w:rPr>
                <w:rFonts w:ascii="Times" w:eastAsia="Times New Roman" w:hAnsi="Times"/>
                <w:sz w:val="20"/>
                <w:szCs w:val="24"/>
                <w:highlight w:val="darkYellow"/>
                <w:lang w:val="en-GB" w:eastAsia="x-none"/>
              </w:rPr>
            </w:pPr>
            <w:r w:rsidRPr="00EA3626">
              <w:rPr>
                <w:rFonts w:ascii="Times" w:eastAsia="바탕" w:hAnsi="Times"/>
                <w:sz w:val="20"/>
                <w:szCs w:val="24"/>
                <w:highlight w:val="darkYellow"/>
                <w:lang w:eastAsia="x-none"/>
              </w:rPr>
              <w:t>FFS on whether/how to configure/indicate the associated ID via other signal(s) and/or in other procedure(s)/framework(s)</w:t>
            </w:r>
          </w:p>
          <w:p w14:paraId="441C2C45" w14:textId="77777777" w:rsidR="00EA3626" w:rsidRPr="00EA3626" w:rsidRDefault="00EA3626" w:rsidP="0049246D">
            <w:pPr>
              <w:numPr>
                <w:ilvl w:val="0"/>
                <w:numId w:val="20"/>
              </w:numPr>
              <w:tabs>
                <w:tab w:val="left" w:pos="360"/>
              </w:tabs>
              <w:overflowPunct w:val="0"/>
              <w:autoSpaceDE w:val="0"/>
              <w:autoSpaceDN w:val="0"/>
              <w:adjustRightInd w:val="0"/>
              <w:spacing w:after="0" w:line="240" w:lineRule="auto"/>
              <w:ind w:left="709"/>
              <w:textAlignment w:val="baseline"/>
              <w:rPr>
                <w:rFonts w:ascii="Times" w:eastAsia="Times New Roman" w:hAnsi="Times"/>
                <w:sz w:val="20"/>
                <w:szCs w:val="24"/>
                <w:lang w:eastAsia="zh-CN"/>
              </w:rPr>
            </w:pPr>
            <w:r w:rsidRPr="00EA3626">
              <w:rPr>
                <w:rFonts w:ascii="Times" w:eastAsia="Times New Roman" w:hAnsi="Times"/>
                <w:sz w:val="20"/>
                <w:szCs w:val="24"/>
                <w:lang w:eastAsia="zh-CN"/>
              </w:rPr>
              <w:t xml:space="preserve">UE may assume the </w:t>
            </w:r>
            <w:r w:rsidRPr="00EA3626">
              <w:rPr>
                <w:rFonts w:ascii="Times" w:eastAsia="DengXian" w:hAnsi="Times" w:hint="eastAsia"/>
                <w:sz w:val="20"/>
                <w:szCs w:val="24"/>
                <w:lang w:eastAsia="zh-CN"/>
              </w:rPr>
              <w:t xml:space="preserve">similar </w:t>
            </w:r>
            <w:r w:rsidRPr="00EA3626">
              <w:rPr>
                <w:rFonts w:ascii="Times" w:eastAsia="Times New Roman" w:hAnsi="Times"/>
                <w:sz w:val="20"/>
                <w:szCs w:val="24"/>
                <w:lang w:eastAsia="zh-CN"/>
              </w:rPr>
              <w:t>properties of a DL Tx beam or beam set/list associated with the same associated ID</w:t>
            </w:r>
          </w:p>
          <w:p w14:paraId="12C9728D" w14:textId="77777777" w:rsidR="00EA3626" w:rsidRDefault="00EA3626" w:rsidP="0049246D">
            <w:pPr>
              <w:numPr>
                <w:ilvl w:val="1"/>
                <w:numId w:val="19"/>
              </w:numPr>
              <w:overflowPunct w:val="0"/>
              <w:autoSpaceDE w:val="0"/>
              <w:autoSpaceDN w:val="0"/>
              <w:adjustRightInd w:val="0"/>
              <w:spacing w:after="0" w:line="240" w:lineRule="auto"/>
              <w:textAlignment w:val="baseline"/>
              <w:rPr>
                <w:rFonts w:ascii="Times" w:eastAsia="바탕" w:hAnsi="Times"/>
                <w:sz w:val="20"/>
                <w:szCs w:val="24"/>
                <w:lang w:val="en-GB" w:eastAsia="x-none"/>
              </w:rPr>
            </w:pPr>
            <w:r w:rsidRPr="00EA3626">
              <w:rPr>
                <w:rFonts w:ascii="Times" w:eastAsia="바탕" w:hAnsi="Times"/>
                <w:sz w:val="20"/>
                <w:szCs w:val="24"/>
                <w:lang w:val="en-GB" w:eastAsia="x-none"/>
              </w:rPr>
              <w:t xml:space="preserve">FFS: whether/how to define </w:t>
            </w:r>
            <w:r w:rsidRPr="00EA3626">
              <w:rPr>
                <w:rFonts w:ascii="Times" w:eastAsia="바탕" w:hAnsi="Times"/>
                <w:i/>
                <w:iCs/>
                <w:sz w:val="20"/>
                <w:szCs w:val="24"/>
                <w:lang w:val="en-GB" w:eastAsia="x-none"/>
              </w:rPr>
              <w:t>similar properties</w:t>
            </w:r>
            <w:r w:rsidRPr="00EA3626">
              <w:rPr>
                <w:rFonts w:ascii="Times" w:eastAsia="바탕" w:hAnsi="Times"/>
                <w:sz w:val="20"/>
                <w:szCs w:val="24"/>
                <w:lang w:val="en-GB" w:eastAsia="x-none"/>
              </w:rPr>
              <w:t xml:space="preserve"> of a DL Tx beam or beam set/list</w:t>
            </w:r>
          </w:p>
          <w:p w14:paraId="73263C5E" w14:textId="77777777" w:rsidR="00EA7606" w:rsidRDefault="00EA7606" w:rsidP="00EA7606">
            <w:pPr>
              <w:spacing w:after="0"/>
              <w:jc w:val="both"/>
              <w:rPr>
                <w:rFonts w:ascii="Times" w:eastAsia="바탕" w:hAnsi="Times"/>
                <w:sz w:val="20"/>
                <w:szCs w:val="24"/>
                <w:lang w:val="en-GB" w:eastAsia="x-none"/>
              </w:rPr>
            </w:pPr>
          </w:p>
          <w:p w14:paraId="3623320E"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eastAsia="zh-CN"/>
              </w:rPr>
            </w:pPr>
            <w:r w:rsidRPr="00EA7606">
              <w:rPr>
                <w:rFonts w:ascii="Times New Roman" w:eastAsia="SimSun" w:hAnsi="Times New Roman" w:hint="eastAsia"/>
                <w:b/>
                <w:color w:val="493118"/>
                <w:sz w:val="20"/>
                <w:szCs w:val="20"/>
                <w:highlight w:val="green"/>
                <w:lang w:eastAsia="zh-CN"/>
              </w:rPr>
              <w:t>Agreement</w:t>
            </w:r>
          </w:p>
          <w:p w14:paraId="7F440445"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sz w:val="20"/>
                <w:szCs w:val="24"/>
                <w:lang w:val="en-GB" w:eastAsia="en-US"/>
              </w:rPr>
              <w:t>F</w:t>
            </w:r>
            <w:r w:rsidRPr="00EA7606">
              <w:rPr>
                <w:rFonts w:ascii="Times" w:eastAsia="바탕" w:hAnsi="Times" w:hint="eastAsia"/>
                <w:sz w:val="20"/>
                <w:szCs w:val="24"/>
                <w:lang w:val="en-GB" w:eastAsia="en-US"/>
              </w:rPr>
              <w:t>or UE-sided model, for configuring the resource for data collection purpose</w:t>
            </w:r>
            <w:r w:rsidRPr="00EA7606">
              <w:rPr>
                <w:rFonts w:ascii="Times" w:eastAsia="바탕" w:hAnsi="Times"/>
                <w:sz w:val="20"/>
                <w:szCs w:val="24"/>
                <w:lang w:val="en-GB" w:eastAsia="en-US"/>
              </w:rPr>
              <w:t>, support</w:t>
            </w:r>
          </w:p>
          <w:p w14:paraId="6F64CC51" w14:textId="77777777" w:rsidR="00EA7606" w:rsidRPr="00EA7606" w:rsidRDefault="00EA7606" w:rsidP="0049246D">
            <w:pPr>
              <w:numPr>
                <w:ilvl w:val="0"/>
                <w:numId w:val="27"/>
              </w:numPr>
              <w:spacing w:after="0" w:line="240" w:lineRule="auto"/>
              <w:rPr>
                <w:rFonts w:ascii="Times" w:eastAsia="바탕" w:hAnsi="Times"/>
                <w:sz w:val="20"/>
                <w:szCs w:val="24"/>
                <w:lang w:val="en-GB" w:eastAsia="x-none"/>
              </w:rPr>
            </w:pPr>
            <w:r w:rsidRPr="00EA7606">
              <w:rPr>
                <w:rFonts w:ascii="Times" w:eastAsia="바탕" w:hAnsi="Times" w:hint="eastAsia"/>
                <w:i/>
                <w:iCs/>
                <w:sz w:val="20"/>
                <w:szCs w:val="24"/>
                <w:lang w:val="en-GB" w:eastAsia="x-none"/>
              </w:rPr>
              <w:t>CSI-ReportConfig</w:t>
            </w:r>
            <w:r w:rsidRPr="00EA7606">
              <w:rPr>
                <w:rFonts w:ascii="Times" w:eastAsia="바탕" w:hAnsi="Times" w:hint="eastAsia"/>
                <w:sz w:val="20"/>
                <w:szCs w:val="24"/>
                <w:lang w:val="en-GB" w:eastAsia="x-none"/>
              </w:rPr>
              <w:t xml:space="preserve"> can used for configuring the resource</w:t>
            </w:r>
            <w:r w:rsidRPr="00EA7606">
              <w:rPr>
                <w:rFonts w:ascii="Times" w:eastAsia="바탕" w:hAnsi="Times"/>
                <w:sz w:val="20"/>
                <w:szCs w:val="24"/>
                <w:lang w:val="en-GB" w:eastAsia="x-none"/>
              </w:rPr>
              <w:t>s</w:t>
            </w:r>
            <w:r w:rsidRPr="00EA7606">
              <w:rPr>
                <w:rFonts w:ascii="Times" w:eastAsia="바탕" w:hAnsi="Times" w:hint="eastAsia"/>
                <w:sz w:val="20"/>
                <w:szCs w:val="24"/>
                <w:lang w:val="en-GB" w:eastAsia="x-none"/>
              </w:rPr>
              <w:t xml:space="preserve"> for data collection purpose</w:t>
            </w:r>
            <w:r w:rsidRPr="00EA7606">
              <w:rPr>
                <w:rFonts w:ascii="Times" w:eastAsia="바탕" w:hAnsi="Times"/>
                <w:sz w:val="20"/>
                <w:szCs w:val="24"/>
                <w:lang w:val="en-GB" w:eastAsia="x-none"/>
              </w:rPr>
              <w:t xml:space="preserve"> without CSI report. </w:t>
            </w:r>
            <w:r w:rsidRPr="00EA7606">
              <w:rPr>
                <w:rFonts w:ascii="Times" w:eastAsia="바탕" w:hAnsi="Times" w:hint="eastAsia"/>
                <w:sz w:val="20"/>
                <w:szCs w:val="24"/>
                <w:lang w:val="en-GB" w:eastAsia="x-none"/>
              </w:rPr>
              <w:t xml:space="preserve"> </w:t>
            </w:r>
          </w:p>
          <w:p w14:paraId="08FF2602"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w:t>
            </w:r>
            <w:r w:rsidRPr="00EA7606">
              <w:rPr>
                <w:rFonts w:ascii="Times" w:eastAsia="바탕" w:hAnsi="Times"/>
                <w:i/>
                <w:iCs/>
                <w:sz w:val="20"/>
                <w:szCs w:val="24"/>
                <w:lang w:val="en-GB" w:eastAsia="x-none"/>
              </w:rPr>
              <w:t>-</w:t>
            </w:r>
            <w:r w:rsidRPr="00EA7606">
              <w:rPr>
                <w:rFonts w:ascii="Times" w:eastAsia="바탕" w:hAnsi="Times" w:hint="eastAsia"/>
                <w:i/>
                <w:iCs/>
                <w:sz w:val="20"/>
                <w:szCs w:val="24"/>
                <w:lang w:val="en-GB" w:eastAsia="x-none"/>
              </w:rPr>
              <w:t>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A.</w:t>
            </w:r>
          </w:p>
          <w:p w14:paraId="3F61C177"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One </w:t>
            </w:r>
            <w:r w:rsidRPr="00EA7606">
              <w:rPr>
                <w:rFonts w:ascii="Times" w:eastAsia="바탕" w:hAnsi="Times" w:hint="eastAsia"/>
                <w:i/>
                <w:iCs/>
                <w:sz w:val="20"/>
                <w:szCs w:val="24"/>
                <w:lang w:val="en-GB" w:eastAsia="x-none"/>
              </w:rPr>
              <w:t>CSI-ResourceConfigId</w:t>
            </w:r>
            <w:r w:rsidRPr="00EA7606">
              <w:rPr>
                <w:rFonts w:ascii="Times" w:eastAsia="바탕" w:hAnsi="Times"/>
                <w:i/>
                <w:iCs/>
                <w:sz w:val="20"/>
                <w:szCs w:val="24"/>
                <w:lang w:val="en-GB" w:eastAsia="x-none"/>
              </w:rPr>
              <w:t xml:space="preserve"> </w:t>
            </w:r>
            <w:r w:rsidRPr="00EA7606">
              <w:rPr>
                <w:rFonts w:ascii="Times" w:eastAsia="바탕" w:hAnsi="Times"/>
                <w:sz w:val="20"/>
                <w:szCs w:val="24"/>
                <w:lang w:val="en-GB" w:eastAsia="x-none"/>
              </w:rPr>
              <w:t>is configured for Set B.</w:t>
            </w:r>
          </w:p>
          <w:p w14:paraId="2447C88D" w14:textId="77777777" w:rsidR="00EA7606" w:rsidRPr="00EA7606" w:rsidRDefault="00EA7606" w:rsidP="0049246D">
            <w:pPr>
              <w:numPr>
                <w:ilvl w:val="1"/>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 xml:space="preserve">Note: </w:t>
            </w:r>
            <w:r w:rsidRPr="00EA7606">
              <w:rPr>
                <w:rFonts w:ascii="Times" w:eastAsia="바탕" w:hAnsi="Times" w:hint="eastAsia"/>
                <w:sz w:val="20"/>
                <w:szCs w:val="24"/>
                <w:lang w:val="en-GB" w:eastAsia="x-none"/>
              </w:rPr>
              <w:t xml:space="preserve">UE performs measurement on </w:t>
            </w:r>
            <w:r w:rsidRPr="00EA7606">
              <w:rPr>
                <w:rFonts w:ascii="Times" w:eastAsia="바탕" w:hAnsi="Times"/>
                <w:sz w:val="20"/>
                <w:szCs w:val="24"/>
                <w:lang w:val="en-GB" w:eastAsia="x-none"/>
              </w:rPr>
              <w:t>all</w:t>
            </w:r>
            <w:r w:rsidRPr="00EA7606">
              <w:rPr>
                <w:rFonts w:ascii="Times" w:eastAsia="바탕" w:hAnsi="Times" w:hint="eastAsia"/>
                <w:sz w:val="20"/>
                <w:szCs w:val="24"/>
                <w:lang w:val="en-GB" w:eastAsia="x-none"/>
              </w:rPr>
              <w:t xml:space="preserve"> resource</w:t>
            </w:r>
            <w:r w:rsidRPr="00EA7606">
              <w:rPr>
                <w:rFonts w:ascii="Times" w:eastAsia="바탕" w:hAnsi="Times"/>
                <w:sz w:val="20"/>
                <w:szCs w:val="24"/>
                <w:lang w:val="en-GB" w:eastAsia="x-none"/>
              </w:rPr>
              <w:t>s</w:t>
            </w:r>
          </w:p>
          <w:p w14:paraId="70E58649" w14:textId="77777777" w:rsidR="00EA7606" w:rsidRPr="00EA7606" w:rsidRDefault="00EA7606" w:rsidP="0049246D">
            <w:pPr>
              <w:numPr>
                <w:ilvl w:val="1"/>
                <w:numId w:val="27"/>
              </w:numPr>
              <w:spacing w:after="0" w:line="278" w:lineRule="auto"/>
              <w:rPr>
                <w:rFonts w:ascii="Times New Roman" w:eastAsia="SimSun" w:hAnsi="Times New Roman"/>
                <w:color w:val="493118"/>
                <w:sz w:val="20"/>
                <w:szCs w:val="20"/>
                <w:lang w:eastAsia="zh-CN"/>
              </w:rPr>
            </w:pPr>
            <w:r w:rsidRPr="00EA7606">
              <w:rPr>
                <w:rFonts w:ascii="Times New Roman" w:eastAsia="SimSun" w:hAnsi="Times New Roman"/>
                <w:color w:val="493118"/>
                <w:sz w:val="20"/>
                <w:szCs w:val="20"/>
                <w:lang w:eastAsia="zh-CN"/>
              </w:rPr>
              <w:t xml:space="preserve">One or </w:t>
            </w:r>
            <w:r w:rsidRPr="00EA7606">
              <w:rPr>
                <w:rFonts w:ascii="Times New Roman" w:eastAsia="SimSun" w:hAnsi="Times New Roman" w:hint="eastAsia"/>
                <w:color w:val="493118"/>
                <w:sz w:val="20"/>
                <w:szCs w:val="20"/>
                <w:lang w:eastAsia="zh-CN"/>
              </w:rPr>
              <w:t>two</w:t>
            </w:r>
            <w:r w:rsidRPr="00EA7606">
              <w:rPr>
                <w:rFonts w:ascii="Times New Roman" w:eastAsia="SimSun" w:hAnsi="Times New Roman"/>
                <w:color w:val="493118"/>
                <w:sz w:val="20"/>
                <w:szCs w:val="20"/>
                <w:lang w:eastAsia="zh-CN"/>
              </w:rPr>
              <w:t xml:space="preserve"> associated IDs can be configured in </w:t>
            </w:r>
            <w:r w:rsidRPr="00EA7606">
              <w:rPr>
                <w:rFonts w:ascii="Times New Roman" w:eastAsia="SimSun" w:hAnsi="Times New Roman"/>
                <w:i/>
                <w:iCs/>
                <w:color w:val="493118"/>
                <w:sz w:val="20"/>
                <w:szCs w:val="20"/>
                <w:lang w:eastAsia="zh-CN"/>
              </w:rPr>
              <w:t>CSI-ReportConfig</w:t>
            </w:r>
          </w:p>
          <w:p w14:paraId="305DA026" w14:textId="77777777" w:rsidR="00EA7606" w:rsidRPr="00EA7606" w:rsidRDefault="00EA7606" w:rsidP="0049246D">
            <w:pPr>
              <w:numPr>
                <w:ilvl w:val="2"/>
                <w:numId w:val="2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12D58E93" w14:textId="77777777" w:rsidR="00EA7606" w:rsidRPr="00EA7606" w:rsidRDefault="00EA7606" w:rsidP="0049246D">
            <w:pPr>
              <w:numPr>
                <w:ilvl w:val="2"/>
                <w:numId w:val="2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t>Otherwise, one associated ID is configured for Set A and another one associated ID is configured for Set B</w:t>
            </w:r>
          </w:p>
          <w:p w14:paraId="25CB5CCB" w14:textId="77777777" w:rsidR="00EA7606" w:rsidRPr="00EA7606" w:rsidRDefault="00EA7606" w:rsidP="0049246D">
            <w:pPr>
              <w:numPr>
                <w:ilvl w:val="0"/>
                <w:numId w:val="27"/>
              </w:numPr>
              <w:autoSpaceDE w:val="0"/>
              <w:autoSpaceDN w:val="0"/>
              <w:adjustRightInd w:val="0"/>
              <w:spacing w:after="0" w:line="278" w:lineRule="auto"/>
              <w:rPr>
                <w:rFonts w:ascii="Times New Roman" w:eastAsia="SimSun" w:hAnsi="Times New Roman"/>
                <w:color w:val="000000"/>
                <w:sz w:val="20"/>
                <w:szCs w:val="20"/>
                <w:lang w:eastAsia="en-US"/>
              </w:rPr>
            </w:pPr>
            <w:r w:rsidRPr="00EA7606">
              <w:rPr>
                <w:rFonts w:ascii="Times New Roman" w:hAnsi="Times New Roman"/>
                <w:sz w:val="20"/>
                <w:szCs w:val="20"/>
                <w:lang w:eastAsia="en-US"/>
              </w:rPr>
              <w:t>FFS: whether/how to support</w:t>
            </w:r>
            <w:r w:rsidRPr="00EA7606">
              <w:rPr>
                <w:rFonts w:ascii="Times New Roman" w:eastAsia="SimSun" w:hAnsi="Times New Roman"/>
                <w:color w:val="000000"/>
                <w:sz w:val="20"/>
                <w:szCs w:val="20"/>
                <w:lang w:eastAsia="en-US"/>
              </w:rPr>
              <w:t xml:space="preserve"> 'aperiodic' CSI RS</w:t>
            </w:r>
          </w:p>
          <w:p w14:paraId="05B3A4DA" w14:textId="77777777" w:rsidR="00EA7606" w:rsidRPr="00EA7606" w:rsidRDefault="00EA7606" w:rsidP="00EA7606">
            <w:pPr>
              <w:spacing w:after="0" w:line="240" w:lineRule="auto"/>
              <w:rPr>
                <w:rFonts w:ascii="Times" w:eastAsia="바탕" w:hAnsi="Times"/>
                <w:sz w:val="20"/>
                <w:szCs w:val="24"/>
                <w:lang w:val="en-GB" w:eastAsia="en-US"/>
              </w:rPr>
            </w:pPr>
            <w:r w:rsidRPr="00EA7606">
              <w:rPr>
                <w:rFonts w:ascii="Times" w:eastAsia="바탕" w:hAnsi="Times" w:hint="eastAsia"/>
                <w:sz w:val="20"/>
                <w:szCs w:val="24"/>
                <w:lang w:val="en-GB" w:eastAsia="en-US"/>
              </w:rPr>
              <w:t xml:space="preserve">Note: This is not related to whether/how to support delivery/transmission of the collected data for training for UE-sided model. </w:t>
            </w:r>
          </w:p>
          <w:p w14:paraId="57C7EF26" w14:textId="77777777" w:rsidR="00EA7606" w:rsidRPr="00EA7606" w:rsidRDefault="00EA7606" w:rsidP="00EA7606">
            <w:pPr>
              <w:tabs>
                <w:tab w:val="left" w:pos="720"/>
                <w:tab w:val="left" w:pos="1440"/>
              </w:tabs>
              <w:spacing w:after="0" w:line="240" w:lineRule="auto"/>
              <w:rPr>
                <w:rFonts w:ascii="Times New Roman" w:eastAsia="SimSun" w:hAnsi="Times New Roman"/>
                <w:color w:val="493118"/>
                <w:sz w:val="20"/>
                <w:szCs w:val="20"/>
                <w:lang w:val="en-GB" w:eastAsia="zh-CN"/>
              </w:rPr>
            </w:pPr>
          </w:p>
          <w:p w14:paraId="2C2E683C" w14:textId="77777777" w:rsidR="00EA7606" w:rsidRPr="00EA7606" w:rsidRDefault="00EA7606" w:rsidP="00EA7606">
            <w:pPr>
              <w:tabs>
                <w:tab w:val="left" w:pos="720"/>
                <w:tab w:val="left" w:pos="1440"/>
              </w:tabs>
              <w:spacing w:after="0" w:line="240" w:lineRule="auto"/>
              <w:rPr>
                <w:rFonts w:ascii="Times New Roman" w:eastAsia="SimSun" w:hAnsi="Times New Roman"/>
                <w:b/>
                <w:color w:val="493118"/>
                <w:sz w:val="20"/>
                <w:szCs w:val="20"/>
                <w:highlight w:val="green"/>
                <w:lang w:val="en-GB" w:eastAsia="zh-CN"/>
              </w:rPr>
            </w:pPr>
            <w:r w:rsidRPr="00EA7606">
              <w:rPr>
                <w:rFonts w:ascii="Times New Roman" w:eastAsia="SimSun" w:hAnsi="Times New Roman" w:hint="eastAsia"/>
                <w:b/>
                <w:color w:val="493118"/>
                <w:sz w:val="20"/>
                <w:szCs w:val="20"/>
                <w:highlight w:val="green"/>
                <w:lang w:val="en-GB" w:eastAsia="zh-CN"/>
              </w:rPr>
              <w:t>Agreement</w:t>
            </w:r>
          </w:p>
          <w:p w14:paraId="0B61A110" w14:textId="77777777" w:rsidR="00EA7606" w:rsidRPr="00EA7606" w:rsidRDefault="00EA7606" w:rsidP="00EA7606">
            <w:pPr>
              <w:spacing w:after="0" w:line="240"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For UE-sided model, in </w:t>
            </w:r>
            <w:r w:rsidRPr="00EA7606">
              <w:rPr>
                <w:rFonts w:ascii="Times New Roman" w:eastAsia="SimSun" w:hAnsi="Times New Roman"/>
                <w:i/>
                <w:iCs/>
                <w:sz w:val="20"/>
                <w:szCs w:val="20"/>
                <w:lang w:eastAsia="zh-CN"/>
              </w:rPr>
              <w:t>CSI-ReportConfig</w:t>
            </w:r>
            <w:r w:rsidRPr="00EA7606">
              <w:rPr>
                <w:rFonts w:ascii="Times New Roman" w:eastAsia="SimSun" w:hAnsi="Times New Roman"/>
                <w:sz w:val="20"/>
                <w:szCs w:val="20"/>
                <w:lang w:eastAsia="zh-CN"/>
              </w:rPr>
              <w:t xml:space="preserve"> for inference</w:t>
            </w:r>
          </w:p>
          <w:p w14:paraId="3B6C9F6E" w14:textId="77777777" w:rsidR="00EA7606" w:rsidRPr="00EA7606" w:rsidRDefault="00EA7606" w:rsidP="0049246D">
            <w:pPr>
              <w:numPr>
                <w:ilvl w:val="0"/>
                <w:numId w:val="27"/>
              </w:numPr>
              <w:spacing w:after="0" w:line="278" w:lineRule="auto"/>
              <w:rPr>
                <w:rFonts w:ascii="Times New Roman" w:eastAsia="SimSun" w:hAnsi="Times New Roman"/>
                <w:sz w:val="20"/>
                <w:szCs w:val="20"/>
                <w:lang w:eastAsia="zh-CN"/>
              </w:rPr>
            </w:pPr>
            <w:r w:rsidRPr="00EA7606">
              <w:rPr>
                <w:rFonts w:ascii="Times New Roman" w:eastAsia="SimSun" w:hAnsi="Times New Roman"/>
                <w:sz w:val="20"/>
                <w:szCs w:val="20"/>
                <w:lang w:eastAsia="zh-CN"/>
              </w:rPr>
              <w:t xml:space="preserve">One or </w:t>
            </w:r>
            <w:r w:rsidRPr="00EA7606">
              <w:rPr>
                <w:rFonts w:ascii="Times New Roman" w:eastAsia="SimSun" w:hAnsi="Times New Roman" w:hint="eastAsia"/>
                <w:sz w:val="20"/>
                <w:szCs w:val="20"/>
                <w:lang w:eastAsia="zh-CN"/>
              </w:rPr>
              <w:t>two</w:t>
            </w:r>
            <w:r w:rsidRPr="00EA7606">
              <w:rPr>
                <w:rFonts w:ascii="Times New Roman" w:eastAsia="SimSun" w:hAnsi="Times New Roman"/>
                <w:sz w:val="20"/>
                <w:szCs w:val="20"/>
                <w:lang w:eastAsia="zh-CN"/>
              </w:rPr>
              <w:t xml:space="preserve"> associated IDs can be configured in </w:t>
            </w:r>
            <w:r w:rsidRPr="00EA7606">
              <w:rPr>
                <w:rFonts w:ascii="Times New Roman" w:eastAsia="SimSun" w:hAnsi="Times New Roman"/>
                <w:i/>
                <w:iCs/>
                <w:sz w:val="20"/>
                <w:szCs w:val="20"/>
                <w:lang w:eastAsia="zh-CN"/>
              </w:rPr>
              <w:t>CSI-ReportConfig</w:t>
            </w:r>
          </w:p>
          <w:p w14:paraId="512D16C7" w14:textId="77777777" w:rsidR="00EA7606" w:rsidRPr="00EA7606" w:rsidRDefault="00EA7606" w:rsidP="0049246D">
            <w:pPr>
              <w:numPr>
                <w:ilvl w:val="1"/>
                <w:numId w:val="27"/>
              </w:numPr>
              <w:tabs>
                <w:tab w:val="left" w:pos="720"/>
                <w:tab w:val="left" w:pos="2160"/>
              </w:tabs>
              <w:spacing w:after="0" w:line="240" w:lineRule="auto"/>
              <w:textAlignment w:val="center"/>
              <w:rPr>
                <w:rFonts w:ascii="Times" w:eastAsia="바탕" w:hAnsi="Times"/>
                <w:lang w:val="en-GB" w:eastAsia="en-US"/>
              </w:rPr>
            </w:pPr>
            <w:r w:rsidRPr="00EA7606">
              <w:rPr>
                <w:rFonts w:ascii="Times" w:eastAsia="바탕" w:hAnsi="Times"/>
                <w:sz w:val="20"/>
                <w:szCs w:val="24"/>
                <w:lang w:val="en-GB" w:eastAsia="en-US"/>
              </w:rPr>
              <w:t xml:space="preserve">When Set B is equal or a subset of set A (i.e.,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 xml:space="preserve">for Set B is within the </w:t>
            </w:r>
            <w:r w:rsidRPr="00EA7606">
              <w:rPr>
                <w:rFonts w:ascii="Times" w:eastAsia="바탕" w:hAnsi="Times"/>
                <w:i/>
                <w:iCs/>
                <w:sz w:val="20"/>
                <w:szCs w:val="24"/>
                <w:lang w:val="en-GB" w:eastAsia="en-US"/>
              </w:rPr>
              <w:t>NZP-CSI-RS-ResourceId</w:t>
            </w:r>
            <w:r w:rsidRPr="00EA7606">
              <w:rPr>
                <w:rFonts w:ascii="Times" w:eastAsia="바탕" w:hAnsi="Times"/>
                <w:sz w:val="20"/>
                <w:szCs w:val="24"/>
                <w:lang w:val="en-GB" w:eastAsia="en-US"/>
              </w:rPr>
              <w:t>/</w:t>
            </w:r>
            <w:r w:rsidRPr="00EA7606">
              <w:rPr>
                <w:rFonts w:ascii="Times" w:eastAsia="바탕" w:hAnsi="Times"/>
                <w:i/>
                <w:iCs/>
                <w:sz w:val="20"/>
                <w:szCs w:val="24"/>
                <w:lang w:val="en-GB" w:eastAsia="en-US"/>
              </w:rPr>
              <w:t xml:space="preserve">SSB-Index </w:t>
            </w:r>
            <w:r w:rsidRPr="00EA7606">
              <w:rPr>
                <w:rFonts w:ascii="Times" w:eastAsia="바탕" w:hAnsi="Times"/>
                <w:sz w:val="20"/>
                <w:szCs w:val="24"/>
                <w:lang w:val="en-GB" w:eastAsia="en-US"/>
              </w:rPr>
              <w:t>in the resource set</w:t>
            </w:r>
            <w:r w:rsidRPr="00EA7606">
              <w:rPr>
                <w:rFonts w:ascii="Times" w:eastAsia="바탕" w:hAnsi="Times"/>
                <w:i/>
                <w:iCs/>
                <w:sz w:val="20"/>
                <w:szCs w:val="24"/>
                <w:lang w:val="en-GB" w:eastAsia="en-US"/>
              </w:rPr>
              <w:t xml:space="preserve"> </w:t>
            </w:r>
            <w:r w:rsidRPr="00EA7606">
              <w:rPr>
                <w:rFonts w:ascii="Times" w:eastAsia="바탕" w:hAnsi="Times"/>
                <w:sz w:val="20"/>
                <w:szCs w:val="24"/>
                <w:lang w:val="en-GB" w:eastAsia="en-US"/>
              </w:rPr>
              <w:t>for Set A), one associated ID is configured,</w:t>
            </w:r>
          </w:p>
          <w:p w14:paraId="49CFA5A3" w14:textId="77777777" w:rsidR="00EA7606" w:rsidRPr="00EA7606" w:rsidRDefault="00EA7606" w:rsidP="0049246D">
            <w:pPr>
              <w:numPr>
                <w:ilvl w:val="1"/>
                <w:numId w:val="27"/>
              </w:numPr>
              <w:tabs>
                <w:tab w:val="left" w:pos="720"/>
                <w:tab w:val="left" w:pos="2160"/>
              </w:tabs>
              <w:spacing w:after="0" w:line="240" w:lineRule="auto"/>
              <w:textAlignment w:val="center"/>
              <w:rPr>
                <w:rFonts w:ascii="Times" w:eastAsia="바탕" w:hAnsi="Times"/>
                <w:sz w:val="20"/>
                <w:szCs w:val="24"/>
                <w:lang w:val="en-GB" w:eastAsia="en-US"/>
              </w:rPr>
            </w:pPr>
            <w:r w:rsidRPr="00EA7606">
              <w:rPr>
                <w:rFonts w:ascii="Times" w:eastAsia="바탕" w:hAnsi="Times"/>
                <w:sz w:val="20"/>
                <w:szCs w:val="24"/>
                <w:lang w:val="en-GB" w:eastAsia="en-US"/>
              </w:rPr>
              <w:lastRenderedPageBreak/>
              <w:t>Otherwise, one associated ID is configured for Set A and another one associated ID is configured for Set B</w:t>
            </w:r>
          </w:p>
          <w:p w14:paraId="62148924" w14:textId="68CD18CF" w:rsidR="00EA7606" w:rsidRPr="00EA7606" w:rsidRDefault="00EA7606" w:rsidP="0049246D">
            <w:pPr>
              <w:numPr>
                <w:ilvl w:val="0"/>
                <w:numId w:val="27"/>
              </w:numPr>
              <w:spacing w:after="0" w:line="240" w:lineRule="auto"/>
              <w:rPr>
                <w:rFonts w:ascii="Times" w:eastAsia="바탕" w:hAnsi="Times"/>
                <w:sz w:val="20"/>
                <w:szCs w:val="24"/>
                <w:lang w:val="en-GB" w:eastAsia="x-none"/>
              </w:rPr>
            </w:pPr>
            <w:r w:rsidRPr="00EA7606">
              <w:rPr>
                <w:rFonts w:ascii="Times" w:eastAsia="바탕" w:hAnsi="Times"/>
                <w:sz w:val="20"/>
                <w:szCs w:val="24"/>
                <w:lang w:val="en-GB" w:eastAsia="x-none"/>
              </w:rPr>
              <w:t>FFS: At least BM-Case 1, the applicability for 'aperiodic' CSI RS</w:t>
            </w:r>
          </w:p>
        </w:tc>
      </w:tr>
    </w:tbl>
    <w:p w14:paraId="6C482FAE" w14:textId="77777777" w:rsidR="00355EC5" w:rsidRPr="00803292" w:rsidRDefault="00355EC5" w:rsidP="00F71F93">
      <w:pPr>
        <w:ind w:firstLineChars="193" w:firstLine="425"/>
        <w:jc w:val="both"/>
        <w:rPr>
          <w:rFonts w:ascii="Times New Roman" w:hAnsi="Times New Roman"/>
        </w:rPr>
      </w:pPr>
    </w:p>
    <w:p w14:paraId="4D7EB683" w14:textId="27632371" w:rsidR="00784A7B" w:rsidRDefault="00E260D6">
      <w:pPr>
        <w:ind w:firstLineChars="193" w:firstLine="425"/>
        <w:jc w:val="both"/>
        <w:rPr>
          <w:rFonts w:ascii="Times New Roman" w:hAnsi="Times New Roman"/>
          <w:lang w:val="x-none"/>
        </w:rPr>
      </w:pPr>
      <w:r>
        <w:rPr>
          <w:rFonts w:ascii="Times New Roman" w:hAnsi="Times New Roman"/>
          <w:lang w:val="x-none"/>
        </w:rPr>
        <w:t>For the first approach</w:t>
      </w:r>
      <w:r w:rsidR="00F63090">
        <w:rPr>
          <w:rFonts w:ascii="Times New Roman" w:hAnsi="Times New Roman"/>
          <w:lang w:val="x-none"/>
        </w:rPr>
        <w:t>(Opt</w:t>
      </w:r>
      <w:r w:rsidR="00FC209E">
        <w:rPr>
          <w:rFonts w:ascii="Times New Roman" w:hAnsi="Times New Roman"/>
          <w:lang w:val="x-none"/>
        </w:rPr>
        <w:t xml:space="preserve"> </w:t>
      </w:r>
      <w:r w:rsidR="00F63090">
        <w:rPr>
          <w:rFonts w:ascii="Times New Roman" w:hAnsi="Times New Roman"/>
          <w:lang w:val="x-none"/>
        </w:rPr>
        <w:t>1)</w:t>
      </w:r>
      <w:r>
        <w:rPr>
          <w:rFonts w:ascii="Times New Roman" w:hAnsi="Times New Roman"/>
          <w:lang w:val="x-none"/>
        </w:rPr>
        <w:t xml:space="preserve">, </w:t>
      </w:r>
      <w:r w:rsidR="00AF5A45">
        <w:rPr>
          <w:rFonts w:ascii="Times New Roman" w:hAnsi="Times New Roman"/>
          <w:lang w:val="x-none"/>
        </w:rPr>
        <w:t xml:space="preserve">the </w:t>
      </w:r>
      <w:r w:rsidR="00AC447B">
        <w:rPr>
          <w:rFonts w:ascii="Times New Roman" w:hAnsi="Times New Roman"/>
          <w:lang w:val="x-none"/>
        </w:rPr>
        <w:t xml:space="preserve">associated ID is to ensure the consistency on beams of Set A/Set B. </w:t>
      </w:r>
      <w:r w:rsidR="00784A7B">
        <w:rPr>
          <w:rFonts w:ascii="Times New Roman" w:hAnsi="Times New Roman"/>
          <w:lang w:val="x-none"/>
        </w:rPr>
        <w:t xml:space="preserve">In </w:t>
      </w:r>
      <w:r w:rsidR="00F302CA">
        <w:rPr>
          <w:rFonts w:ascii="Times New Roman" w:hAnsi="Times New Roman"/>
        </w:rPr>
        <w:t>RAN1 #118 meeting</w:t>
      </w:r>
      <w:r w:rsidR="00784A7B">
        <w:rPr>
          <w:rFonts w:ascii="Times New Roman" w:hAnsi="Times New Roman"/>
          <w:lang w:val="x-none"/>
        </w:rPr>
        <w:t xml:space="preserve">, it was agreed to support associated ID, and with the same associated ID, UE may assume the similar properties of a </w:t>
      </w:r>
      <w:r w:rsidR="00784A7B" w:rsidRPr="00784A7B">
        <w:rPr>
          <w:rFonts w:ascii="Times New Roman" w:hAnsi="Times New Roman"/>
          <w:lang w:val="x-none"/>
        </w:rPr>
        <w:t>DL Tx beam or beam set/list</w:t>
      </w:r>
      <w:r w:rsidR="00784A7B">
        <w:rPr>
          <w:rFonts w:ascii="Times New Roman" w:hAnsi="Times New Roman"/>
          <w:lang w:val="x-none"/>
        </w:rPr>
        <w:t>.</w:t>
      </w:r>
      <w:r w:rsidR="00784A7B" w:rsidRPr="00784A7B">
        <w:rPr>
          <w:rFonts w:ascii="Times New Roman" w:hAnsi="Times New Roman"/>
          <w:lang w:val="x-none"/>
        </w:rPr>
        <w:t xml:space="preserve"> </w:t>
      </w:r>
      <w:r w:rsidR="0023269E">
        <w:rPr>
          <w:rFonts w:ascii="Times New Roman" w:hAnsi="Times New Roman"/>
          <w:lang w:val="x-none"/>
        </w:rPr>
        <w:t xml:space="preserve">In </w:t>
      </w:r>
      <w:r w:rsidR="009E1DB6">
        <w:rPr>
          <w:rFonts w:ascii="Times New Roman" w:hAnsi="Times New Roman"/>
          <w:lang w:val="x-none"/>
        </w:rPr>
        <w:t>R</w:t>
      </w:r>
      <w:r w:rsidR="00282EA4">
        <w:rPr>
          <w:rFonts w:ascii="Times New Roman" w:hAnsi="Times New Roman" w:hint="eastAsia"/>
          <w:lang w:val="x-none"/>
        </w:rPr>
        <w:t>A</w:t>
      </w:r>
      <w:r w:rsidR="00282EA4">
        <w:rPr>
          <w:rFonts w:ascii="Times New Roman" w:hAnsi="Times New Roman"/>
          <w:lang w:val="x-none"/>
        </w:rPr>
        <w:t>N1 #120</w:t>
      </w:r>
      <w:r w:rsidR="0023269E">
        <w:rPr>
          <w:rFonts w:ascii="Times New Roman" w:hAnsi="Times New Roman"/>
          <w:lang w:val="x-none"/>
        </w:rPr>
        <w:t xml:space="preserve"> meeting, it was agreed that the associated ID can be configured in </w:t>
      </w:r>
      <w:r w:rsidR="0023269E" w:rsidRPr="006160C1">
        <w:rPr>
          <w:rFonts w:ascii="Times New Roman" w:hAnsi="Times New Roman"/>
          <w:i/>
          <w:lang w:val="x-none"/>
        </w:rPr>
        <w:t>CSI-ReportConfig</w:t>
      </w:r>
      <w:r w:rsidR="0023269E">
        <w:rPr>
          <w:rFonts w:ascii="Times New Roman" w:hAnsi="Times New Roman"/>
          <w:lang w:val="x-none"/>
        </w:rPr>
        <w:t xml:space="preserve"> for data collection</w:t>
      </w:r>
      <w:r w:rsidR="00B55AAE">
        <w:rPr>
          <w:rFonts w:ascii="Times New Roman" w:hAnsi="Times New Roman"/>
          <w:lang w:val="x-none"/>
        </w:rPr>
        <w:t xml:space="preserve"> purpose and inference purpose.</w:t>
      </w:r>
    </w:p>
    <w:p w14:paraId="61CF345B" w14:textId="2D66E899" w:rsidR="001C2E74" w:rsidRDefault="00B43E0C" w:rsidP="00905C25">
      <w:pPr>
        <w:ind w:firstLineChars="193" w:firstLine="425"/>
        <w:jc w:val="both"/>
        <w:rPr>
          <w:rFonts w:ascii="Times New Roman" w:hAnsi="Times New Roman"/>
          <w:lang w:val="x-none"/>
        </w:rPr>
      </w:pPr>
      <w:r>
        <w:rPr>
          <w:rFonts w:ascii="Times New Roman" w:hAnsi="Times New Roman"/>
          <w:lang w:val="x-none"/>
        </w:rPr>
        <w:t>Regarding the UE assumption</w:t>
      </w:r>
      <w:r w:rsidR="001C2E74">
        <w:rPr>
          <w:rFonts w:ascii="Times New Roman" w:hAnsi="Times New Roman"/>
          <w:lang w:val="x-none"/>
        </w:rPr>
        <w:t xml:space="preserve"> with the same associated ID, “similar properties of </w:t>
      </w:r>
      <w:r w:rsidR="001C2E74" w:rsidRPr="001C2E74">
        <w:rPr>
          <w:rFonts w:ascii="Times New Roman" w:hAnsi="Times New Roman"/>
          <w:lang w:val="x-none"/>
        </w:rPr>
        <w:t>a DL Tx beam or beam set/list</w:t>
      </w:r>
      <w:r w:rsidR="001C2E74">
        <w:rPr>
          <w:rFonts w:ascii="Times New Roman" w:hAnsi="Times New Roman"/>
          <w:lang w:val="x-none"/>
        </w:rPr>
        <w:t xml:space="preserve">” may assumed but it is still not clear. Firstly, we think that the definition of </w:t>
      </w:r>
      <w:r w:rsidR="00586E31">
        <w:rPr>
          <w:rFonts w:ascii="Times New Roman" w:hAnsi="Times New Roman"/>
          <w:lang w:val="x-none"/>
        </w:rPr>
        <w:t>‘</w:t>
      </w:r>
      <w:r w:rsidR="001C2E74">
        <w:rPr>
          <w:rFonts w:ascii="Times New Roman" w:hAnsi="Times New Roman"/>
          <w:lang w:val="x-none"/>
        </w:rPr>
        <w:t>similar</w:t>
      </w:r>
      <w:r w:rsidR="00586E31">
        <w:rPr>
          <w:rFonts w:ascii="Times New Roman" w:hAnsi="Times New Roman"/>
          <w:lang w:val="x-none"/>
        </w:rPr>
        <w:t>’</w:t>
      </w:r>
      <w:r w:rsidR="001C2E74">
        <w:rPr>
          <w:rFonts w:ascii="Times New Roman" w:hAnsi="Times New Roman"/>
          <w:lang w:val="x-none"/>
        </w:rPr>
        <w:t xml:space="preserve"> should be clearly defined</w:t>
      </w:r>
      <w:r w:rsidR="00BF0486">
        <w:rPr>
          <w:rFonts w:ascii="Times New Roman" w:hAnsi="Times New Roman"/>
          <w:lang w:val="x-none"/>
        </w:rPr>
        <w:t xml:space="preserve">. If not, </w:t>
      </w:r>
      <w:r w:rsidR="009C31E7">
        <w:rPr>
          <w:rFonts w:ascii="Times New Roman" w:hAnsi="Times New Roman"/>
          <w:lang w:val="x-none"/>
        </w:rPr>
        <w:t xml:space="preserve">it is highly likely that </w:t>
      </w:r>
      <w:r w:rsidR="00BF0486">
        <w:rPr>
          <w:rFonts w:ascii="Times New Roman" w:hAnsi="Times New Roman"/>
          <w:lang w:val="x-none"/>
        </w:rPr>
        <w:t>different NW vendors may have different understanding on the definition</w:t>
      </w:r>
      <w:r w:rsidR="009C31E7">
        <w:rPr>
          <w:rFonts w:ascii="Times New Roman" w:hAnsi="Times New Roman"/>
          <w:lang w:val="x-none"/>
        </w:rPr>
        <w:t xml:space="preserve"> of ‘similarity’. Therefore,</w:t>
      </w:r>
      <w:r w:rsidR="00BF0486">
        <w:rPr>
          <w:rFonts w:ascii="Times New Roman" w:hAnsi="Times New Roman"/>
          <w:lang w:val="x-none"/>
        </w:rPr>
        <w:t xml:space="preserve"> </w:t>
      </w:r>
      <w:r w:rsidR="009C31E7">
        <w:rPr>
          <w:rFonts w:ascii="Times New Roman" w:hAnsi="Times New Roman"/>
          <w:lang w:val="x-none"/>
        </w:rPr>
        <w:t xml:space="preserve">a gNB may say that they are similar in a certain condition but another gNB belonging to different NW vendor may say that they are not similar in the same condition. Due to this inconsistency, the performance of UE-side model cannot be ensured and is very hard to be tested. </w:t>
      </w:r>
      <w:r w:rsidR="00BF0486">
        <w:rPr>
          <w:rFonts w:ascii="Times New Roman" w:hAnsi="Times New Roman"/>
          <w:lang w:val="x-none"/>
        </w:rPr>
        <w:t xml:space="preserve">Secondly, we need to list </w:t>
      </w:r>
      <w:r w:rsidR="00586E31">
        <w:rPr>
          <w:rFonts w:ascii="Times New Roman" w:hAnsi="Times New Roman"/>
          <w:lang w:val="x-none"/>
        </w:rPr>
        <w:t>‘</w:t>
      </w:r>
      <w:r w:rsidR="00BF0486">
        <w:rPr>
          <w:rFonts w:ascii="Times New Roman" w:hAnsi="Times New Roman"/>
          <w:lang w:val="x-none"/>
        </w:rPr>
        <w:t>the properties of DL Tx beam or beam set/list</w:t>
      </w:r>
      <w:r w:rsidR="00586E31">
        <w:rPr>
          <w:rFonts w:ascii="Times New Roman" w:hAnsi="Times New Roman"/>
          <w:lang w:val="x-none"/>
        </w:rPr>
        <w:t>’</w:t>
      </w:r>
      <w:r w:rsidR="00BF0486">
        <w:rPr>
          <w:rFonts w:ascii="Times New Roman" w:hAnsi="Times New Roman"/>
          <w:lang w:val="x-none"/>
        </w:rPr>
        <w:t xml:space="preserve"> which affects to the consistency between training and inference. From DL Tx beam perspective, there are so many physical properties such as beam angle, beam width, power of main lobe, and power/angle of side lobe, etc. </w:t>
      </w:r>
      <w:r w:rsidR="00EC242F">
        <w:rPr>
          <w:rFonts w:ascii="Times New Roman" w:hAnsi="Times New Roman"/>
          <w:lang w:val="x-none"/>
        </w:rPr>
        <w:t xml:space="preserve">Therefore, it should be clearly define which ‘property’ is referred. </w:t>
      </w:r>
    </w:p>
    <w:p w14:paraId="15D3B613" w14:textId="77777777" w:rsidR="00F72F62" w:rsidRDefault="00F72F62" w:rsidP="00905C25">
      <w:pPr>
        <w:ind w:firstLineChars="193" w:firstLine="425"/>
        <w:jc w:val="both"/>
        <w:rPr>
          <w:rFonts w:ascii="Times New Roman" w:hAnsi="Times New Roman"/>
          <w:lang w:val="x-none"/>
        </w:rPr>
      </w:pPr>
    </w:p>
    <w:tbl>
      <w:tblPr>
        <w:tblStyle w:val="ae"/>
        <w:tblW w:w="0" w:type="auto"/>
        <w:tblLook w:val="04A0" w:firstRow="1" w:lastRow="0" w:firstColumn="1" w:lastColumn="0" w:noHBand="0" w:noVBand="1"/>
      </w:tblPr>
      <w:tblGrid>
        <w:gridCol w:w="9017"/>
      </w:tblGrid>
      <w:tr w:rsidR="00F72F62" w14:paraId="52A3499A" w14:textId="77777777" w:rsidTr="00F72F62">
        <w:tc>
          <w:tcPr>
            <w:tcW w:w="9017" w:type="dxa"/>
          </w:tcPr>
          <w:p w14:paraId="1FE3B8FC" w14:textId="77777777" w:rsidR="00F72F62" w:rsidRPr="00F72F62" w:rsidRDefault="00F72F62" w:rsidP="00586E31">
            <w:pPr>
              <w:keepNext/>
              <w:keepLines/>
              <w:spacing w:before="120" w:after="180" w:line="240" w:lineRule="auto"/>
              <w:outlineLvl w:val="4"/>
              <w:rPr>
                <w:rFonts w:ascii="Arial" w:eastAsia="SimSun" w:hAnsi="Arial"/>
                <w:color w:val="000000"/>
                <w:szCs w:val="20"/>
                <w:lang w:val="x-none" w:eastAsia="en-US"/>
              </w:rPr>
            </w:pPr>
            <w:bookmarkStart w:id="1" w:name="_Toc11352100"/>
            <w:bookmarkStart w:id="2" w:name="_Toc20317990"/>
            <w:bookmarkStart w:id="3" w:name="_Toc27299888"/>
            <w:bookmarkStart w:id="4" w:name="_Toc29673153"/>
            <w:bookmarkStart w:id="5" w:name="_Toc29673294"/>
            <w:bookmarkStart w:id="6" w:name="_Toc29674287"/>
            <w:bookmarkStart w:id="7" w:name="_Toc36645517"/>
            <w:bookmarkStart w:id="8" w:name="_Toc45810562"/>
            <w:bookmarkStart w:id="9" w:name="_Toc162184891"/>
            <w:r w:rsidRPr="00F72F62">
              <w:rPr>
                <w:rFonts w:ascii="Arial" w:eastAsia="SimSun" w:hAnsi="Arial"/>
                <w:color w:val="000000"/>
                <w:szCs w:val="20"/>
                <w:lang w:val="x-none" w:eastAsia="en-US"/>
              </w:rPr>
              <w:t>5.1.6.1.2</w:t>
            </w:r>
            <w:r w:rsidRPr="00F72F62">
              <w:rPr>
                <w:rFonts w:ascii="Arial" w:eastAsia="SimSun" w:hAnsi="Arial"/>
                <w:color w:val="000000"/>
                <w:szCs w:val="20"/>
                <w:lang w:val="x-none" w:eastAsia="en-US"/>
              </w:rPr>
              <w:tab/>
              <w:t>CSI-RS for L1-RSRP and L1-SINR computation</w:t>
            </w:r>
            <w:bookmarkEnd w:id="1"/>
            <w:bookmarkEnd w:id="2"/>
            <w:bookmarkEnd w:id="3"/>
            <w:bookmarkEnd w:id="4"/>
            <w:bookmarkEnd w:id="5"/>
            <w:bookmarkEnd w:id="6"/>
            <w:bookmarkEnd w:id="7"/>
            <w:bookmarkEnd w:id="8"/>
            <w:bookmarkEnd w:id="9"/>
          </w:p>
          <w:p w14:paraId="01C3E134" w14:textId="19C8FD0D" w:rsidR="00F72F62" w:rsidRPr="00586E31" w:rsidRDefault="00F72F62" w:rsidP="00586E31">
            <w:pPr>
              <w:spacing w:after="180" w:line="240" w:lineRule="auto"/>
              <w:rPr>
                <w:rFonts w:ascii="Times New Roman" w:eastAsia="MS Mincho" w:hAnsi="Times New Roman"/>
                <w:color w:val="000000"/>
                <w:sz w:val="20"/>
                <w:szCs w:val="20"/>
                <w:lang w:val="en-GB" w:eastAsia="en-US"/>
              </w:rPr>
            </w:pPr>
            <w:r w:rsidRPr="00F72F62">
              <w:rPr>
                <w:rFonts w:ascii="Times New Roman" w:eastAsia="SimSun" w:hAnsi="Times New Roman" w:hint="eastAsia"/>
                <w:color w:val="000000"/>
                <w:sz w:val="20"/>
                <w:szCs w:val="20"/>
                <w:lang w:val="en-GB"/>
              </w:rPr>
              <w:t xml:space="preserve">If a UE is configured </w:t>
            </w:r>
            <w:r w:rsidRPr="00F72F62">
              <w:rPr>
                <w:rFonts w:ascii="Times New Roman" w:eastAsia="SimSun" w:hAnsi="Times New Roman"/>
                <w:color w:val="000000"/>
                <w:sz w:val="20"/>
                <w:szCs w:val="20"/>
                <w:lang w:val="en-GB"/>
              </w:rPr>
              <w:t xml:space="preserve">with a </w:t>
            </w:r>
            <w:r w:rsidRPr="00F72F62">
              <w:rPr>
                <w:rFonts w:ascii="Times New Roman" w:eastAsia="SimSun" w:hAnsi="Times New Roman"/>
                <w:i/>
                <w:color w:val="000000"/>
                <w:sz w:val="20"/>
                <w:szCs w:val="20"/>
                <w:lang w:val="en-GB"/>
              </w:rPr>
              <w:t>NZP-CSI-RS-ResourceSet</w:t>
            </w:r>
            <w:r w:rsidRPr="00F72F62">
              <w:rPr>
                <w:rFonts w:ascii="Times New Roman" w:eastAsia="SimSun" w:hAnsi="Times New Roman"/>
                <w:color w:val="000000"/>
                <w:sz w:val="20"/>
                <w:szCs w:val="20"/>
                <w:lang w:val="en-GB"/>
              </w:rPr>
              <w:t xml:space="preserve"> configured </w:t>
            </w:r>
            <w:r w:rsidRPr="00F72F62">
              <w:rPr>
                <w:rFonts w:ascii="Times New Roman" w:eastAsia="SimSun" w:hAnsi="Times New Roman" w:hint="eastAsia"/>
                <w:color w:val="000000"/>
                <w:sz w:val="20"/>
                <w:szCs w:val="20"/>
                <w:lang w:val="en-GB"/>
              </w:rPr>
              <w:t xml:space="preserve">with </w:t>
            </w:r>
            <w:r w:rsidRPr="00F72F62">
              <w:rPr>
                <w:rFonts w:ascii="Times New Roman" w:eastAsia="SimSun" w:hAnsi="Times New Roman"/>
                <w:color w:val="000000"/>
                <w:sz w:val="20"/>
                <w:szCs w:val="20"/>
                <w:lang w:val="en-GB"/>
              </w:rPr>
              <w:t xml:space="preserve">the higher layer parameter </w:t>
            </w:r>
            <w:r w:rsidRPr="00F72F62">
              <w:rPr>
                <w:rFonts w:ascii="Times New Roman" w:eastAsia="MS Mincho" w:hAnsi="Times New Roman"/>
                <w:i/>
                <w:iCs/>
                <w:color w:val="000000"/>
                <w:sz w:val="20"/>
                <w:szCs w:val="20"/>
                <w:lang w:eastAsia="ja-JP"/>
              </w:rPr>
              <w:t>repetition</w:t>
            </w:r>
            <w:r w:rsidRPr="00F72F62">
              <w:rPr>
                <w:rFonts w:ascii="Times New Roman" w:eastAsia="MS Mincho" w:hAnsi="Times New Roman"/>
                <w:i/>
                <w:color w:val="000000"/>
                <w:sz w:val="20"/>
                <w:szCs w:val="20"/>
                <w:lang w:eastAsia="ja-JP"/>
              </w:rPr>
              <w:t xml:space="preserve"> </w:t>
            </w:r>
            <w:r w:rsidRPr="00F72F62">
              <w:rPr>
                <w:rFonts w:ascii="Times New Roman" w:eastAsia="MS Mincho" w:hAnsi="Times New Roman"/>
                <w:color w:val="000000"/>
                <w:sz w:val="20"/>
                <w:szCs w:val="20"/>
                <w:lang w:eastAsia="ja-JP"/>
              </w:rPr>
              <w:t>set to '</w:t>
            </w:r>
            <w:r w:rsidRPr="00F72F62">
              <w:rPr>
                <w:rFonts w:ascii="Times New Roman" w:eastAsia="MS Mincho" w:hAnsi="Times New Roman"/>
                <w:color w:val="000000"/>
                <w:sz w:val="20"/>
                <w:szCs w:val="20"/>
                <w:lang w:val="en-GB" w:eastAsia="en-US"/>
              </w:rPr>
              <w:t xml:space="preserve">on', </w:t>
            </w:r>
            <w:r w:rsidRPr="00586E31">
              <w:rPr>
                <w:rFonts w:ascii="Times New Roman" w:eastAsia="MS Mincho" w:hAnsi="Times New Roman"/>
                <w:color w:val="000000"/>
                <w:sz w:val="20"/>
                <w:szCs w:val="20"/>
                <w:highlight w:val="yellow"/>
                <w:lang w:val="en-GB" w:eastAsia="en-US"/>
              </w:rPr>
              <w:t xml:space="preserve">the UE may assume that the CSI-RS resources, described in Clause 5.2.2.3.1, within the </w:t>
            </w:r>
            <w:r w:rsidRPr="00586E31">
              <w:rPr>
                <w:rFonts w:ascii="Times New Roman" w:eastAsia="MS Mincho" w:hAnsi="Times New Roman"/>
                <w:i/>
                <w:color w:val="000000"/>
                <w:sz w:val="20"/>
                <w:szCs w:val="20"/>
                <w:highlight w:val="yellow"/>
                <w:lang w:val="en-GB" w:eastAsia="en-US"/>
              </w:rPr>
              <w:t>NZP-CSI-RS-ResourceSet</w:t>
            </w:r>
            <w:r w:rsidRPr="00586E31">
              <w:rPr>
                <w:rFonts w:ascii="Times New Roman" w:eastAsia="MS Mincho" w:hAnsi="Times New Roman"/>
                <w:color w:val="000000"/>
                <w:sz w:val="20"/>
                <w:szCs w:val="20"/>
                <w:highlight w:val="yellow"/>
                <w:lang w:val="en-GB" w:eastAsia="en-US"/>
              </w:rPr>
              <w:t xml:space="preserve"> are transmitted with the same downlink spatial domain transmission filter</w:t>
            </w:r>
            <w:r w:rsidRPr="00F72F62">
              <w:rPr>
                <w:rFonts w:ascii="Times New Roman" w:eastAsia="MS Mincho" w:hAnsi="Times New Roman"/>
                <w:color w:val="000000"/>
                <w:sz w:val="20"/>
                <w:szCs w:val="20"/>
                <w:lang w:val="en-GB" w:eastAsia="en-US"/>
              </w:rPr>
              <w:t xml:space="preserve">, where the CSI-RS resources 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in different OFDM symbols. If </w:t>
            </w:r>
            <w:r w:rsidRPr="00F72F62">
              <w:rPr>
                <w:rFonts w:ascii="Times New Roman" w:eastAsia="MS Mincho" w:hAnsi="Times New Roman"/>
                <w:i/>
                <w:color w:val="000000"/>
                <w:sz w:val="20"/>
                <w:szCs w:val="20"/>
                <w:lang w:val="en-GB" w:eastAsia="en-US"/>
              </w:rPr>
              <w:t>repetition</w:t>
            </w:r>
            <w:r w:rsidRPr="00F72F62">
              <w:rPr>
                <w:rFonts w:ascii="Times New Roman" w:eastAsia="MS Mincho" w:hAnsi="Times New Roman"/>
                <w:color w:val="000000"/>
                <w:sz w:val="20"/>
                <w:szCs w:val="20"/>
                <w:lang w:val="en-GB" w:eastAsia="en-US"/>
              </w:rPr>
              <w:t xml:space="preserve"> is set to 'off', the UE shall not assume that the CSI-RS resources within the </w:t>
            </w:r>
            <w:r w:rsidRPr="00F72F62">
              <w:rPr>
                <w:rFonts w:ascii="Times New Roman" w:eastAsia="MS Mincho" w:hAnsi="Times New Roman"/>
                <w:i/>
                <w:color w:val="000000"/>
                <w:sz w:val="20"/>
                <w:szCs w:val="20"/>
                <w:lang w:val="en-GB" w:eastAsia="en-US"/>
              </w:rPr>
              <w:t>NZP-CSI-RS-ResourceSet</w:t>
            </w:r>
            <w:r w:rsidRPr="00F72F62">
              <w:rPr>
                <w:rFonts w:ascii="Times New Roman" w:eastAsia="MS Mincho" w:hAnsi="Times New Roman"/>
                <w:color w:val="000000"/>
                <w:sz w:val="20"/>
                <w:szCs w:val="20"/>
                <w:lang w:val="en-GB" w:eastAsia="en-US"/>
              </w:rPr>
              <w:t xml:space="preserve"> are transmitted with the same downlink spatial domain transmission filter.</w:t>
            </w:r>
          </w:p>
        </w:tc>
      </w:tr>
    </w:tbl>
    <w:p w14:paraId="75FCB28B" w14:textId="77777777" w:rsidR="00F72F62" w:rsidRDefault="00F72F62" w:rsidP="00905C25">
      <w:pPr>
        <w:ind w:firstLineChars="193" w:firstLine="425"/>
        <w:jc w:val="both"/>
        <w:rPr>
          <w:rFonts w:ascii="Times New Roman" w:hAnsi="Times New Roman"/>
          <w:lang w:val="x-none"/>
        </w:rPr>
      </w:pPr>
    </w:p>
    <w:p w14:paraId="7A5A6ECF" w14:textId="5B55EED9" w:rsidR="00F72F62" w:rsidRDefault="00F72F62" w:rsidP="00905C25">
      <w:pPr>
        <w:ind w:firstLineChars="193" w:firstLine="425"/>
        <w:jc w:val="both"/>
        <w:rPr>
          <w:rFonts w:ascii="Times New Roman" w:hAnsi="Times New Roman"/>
          <w:lang w:val="x-none"/>
        </w:rPr>
      </w:pPr>
      <w:r>
        <w:rPr>
          <w:rFonts w:ascii="Times New Roman" w:hAnsi="Times New Roman"/>
          <w:lang w:val="x-none"/>
        </w:rPr>
        <w:t>A</w:t>
      </w:r>
      <w:r>
        <w:rPr>
          <w:rFonts w:ascii="Times New Roman" w:hAnsi="Times New Roman" w:hint="eastAsia"/>
          <w:lang w:val="x-none"/>
        </w:rPr>
        <w:t xml:space="preserve">s </w:t>
      </w:r>
      <w:r>
        <w:rPr>
          <w:rFonts w:ascii="Times New Roman" w:hAnsi="Times New Roman"/>
          <w:lang w:val="x-none"/>
        </w:rPr>
        <w:t>captured above, in TS 38.214</w:t>
      </w:r>
      <w:r w:rsidR="00275A02">
        <w:rPr>
          <w:rFonts w:ascii="Times New Roman" w:hAnsi="Times New Roman"/>
          <w:lang w:val="x-none"/>
        </w:rPr>
        <w:t>[</w:t>
      </w:r>
      <w:r w:rsidR="00F87B16">
        <w:rPr>
          <w:rFonts w:ascii="Times New Roman" w:hAnsi="Times New Roman"/>
          <w:lang w:val="x-none"/>
        </w:rPr>
        <w:t>3</w:t>
      </w:r>
      <w:r w:rsidR="00275A02">
        <w:rPr>
          <w:rFonts w:ascii="Times New Roman" w:hAnsi="Times New Roman"/>
          <w:lang w:val="x-none"/>
        </w:rPr>
        <w:t>]</w:t>
      </w:r>
      <w:r>
        <w:rPr>
          <w:rFonts w:ascii="Times New Roman" w:hAnsi="Times New Roman"/>
          <w:lang w:val="x-none"/>
        </w:rPr>
        <w:t xml:space="preserve">, </w:t>
      </w:r>
      <w:r w:rsidR="00F60791">
        <w:rPr>
          <w:rFonts w:ascii="Times New Roman" w:hAnsi="Times New Roman"/>
          <w:lang w:val="x-none"/>
        </w:rPr>
        <w:t xml:space="preserve">UE behavior when a </w:t>
      </w:r>
      <w:r w:rsidR="00F60791" w:rsidRPr="00586E31">
        <w:rPr>
          <w:rFonts w:ascii="Times New Roman" w:hAnsi="Times New Roman"/>
          <w:i/>
          <w:lang w:val="x-none"/>
        </w:rPr>
        <w:t>NZP-CSI-RS-ResourceSet</w:t>
      </w:r>
      <w:r w:rsidR="00F60791" w:rsidRPr="00F60791">
        <w:rPr>
          <w:rFonts w:ascii="Times New Roman" w:hAnsi="Times New Roman"/>
          <w:lang w:val="x-none"/>
        </w:rPr>
        <w:t xml:space="preserve"> configured with the higher layer parameter </w:t>
      </w:r>
      <w:r w:rsidR="00F60791" w:rsidRPr="00586E31">
        <w:rPr>
          <w:rFonts w:ascii="Times New Roman" w:hAnsi="Times New Roman"/>
          <w:i/>
          <w:lang w:val="x-none"/>
        </w:rPr>
        <w:t>repetition</w:t>
      </w:r>
      <w:r w:rsidR="00F60791" w:rsidRPr="00F60791">
        <w:rPr>
          <w:rFonts w:ascii="Times New Roman" w:hAnsi="Times New Roman"/>
          <w:lang w:val="x-none"/>
        </w:rPr>
        <w:t xml:space="preserve"> set to 'on'</w:t>
      </w:r>
      <w:r w:rsidR="00F60791">
        <w:rPr>
          <w:rFonts w:ascii="Times New Roman" w:hAnsi="Times New Roman"/>
          <w:lang w:val="x-none"/>
        </w:rPr>
        <w:t xml:space="preserve"> is described. According to the specification, with the parameter </w:t>
      </w:r>
      <w:r w:rsidR="00F60791" w:rsidRPr="005530DE">
        <w:rPr>
          <w:rFonts w:ascii="Times New Roman" w:hAnsi="Times New Roman"/>
          <w:i/>
          <w:lang w:val="x-none"/>
        </w:rPr>
        <w:t>repetition</w:t>
      </w:r>
      <w:r w:rsidR="00F60791">
        <w:rPr>
          <w:rFonts w:ascii="Times New Roman" w:hAnsi="Times New Roman"/>
          <w:lang w:val="x-none"/>
        </w:rPr>
        <w:t xml:space="preserve"> set to ‘on’, UE may assume that the CSI-RS resources within the </w:t>
      </w:r>
      <w:r w:rsidR="00F60791" w:rsidRPr="005530DE">
        <w:rPr>
          <w:rFonts w:ascii="Times New Roman" w:hAnsi="Times New Roman"/>
          <w:i/>
          <w:lang w:val="x-none"/>
        </w:rPr>
        <w:t>NZP-CSI-RS-ResourceSet</w:t>
      </w:r>
      <w:r w:rsidR="00F60791" w:rsidRPr="00F60791">
        <w:rPr>
          <w:rFonts w:ascii="Times New Roman" w:hAnsi="Times New Roman"/>
          <w:lang w:val="x-none"/>
        </w:rPr>
        <w:t xml:space="preserve"> </w:t>
      </w:r>
      <w:r w:rsidR="00F60791">
        <w:rPr>
          <w:rFonts w:ascii="Times New Roman" w:hAnsi="Times New Roman"/>
          <w:lang w:val="x-none"/>
        </w:rPr>
        <w:t>are transmitted with the same downlink spatial domain transmission filter.</w:t>
      </w:r>
      <w:r w:rsidR="00EC242F">
        <w:rPr>
          <w:rFonts w:ascii="Times New Roman" w:hAnsi="Times New Roman"/>
          <w:lang w:val="x-none"/>
        </w:rPr>
        <w:t xml:space="preserve"> Note that this does not mandate gNB to use ‘same’ physical beam because this is just UE assumption. In our view, it is clear if we extend the above assumption across different CSI-RS transmission instances. </w:t>
      </w:r>
      <w:r w:rsidR="00F60791">
        <w:rPr>
          <w:rFonts w:ascii="Times New Roman" w:hAnsi="Times New Roman"/>
          <w:lang w:val="x-none"/>
        </w:rPr>
        <w:t xml:space="preserve">So, we </w:t>
      </w:r>
      <w:r w:rsidR="00EC242F">
        <w:rPr>
          <w:rFonts w:ascii="Times New Roman" w:hAnsi="Times New Roman"/>
          <w:lang w:val="x-none"/>
        </w:rPr>
        <w:t>suggest</w:t>
      </w:r>
      <w:r w:rsidR="00F60791">
        <w:rPr>
          <w:rFonts w:ascii="Times New Roman" w:hAnsi="Times New Roman"/>
          <w:lang w:val="x-none"/>
        </w:rPr>
        <w:t xml:space="preserve"> to define </w:t>
      </w:r>
      <w:r w:rsidR="00F60791" w:rsidRPr="00586E31">
        <w:rPr>
          <w:rFonts w:ascii="Times New Roman" w:hAnsi="Times New Roman"/>
          <w:i/>
          <w:lang w:val="x-none"/>
        </w:rPr>
        <w:t>similar properties</w:t>
      </w:r>
      <w:r w:rsidR="00F60791" w:rsidRPr="00F60791">
        <w:rPr>
          <w:rFonts w:ascii="Times New Roman" w:hAnsi="Times New Roman"/>
          <w:lang w:val="x-none"/>
        </w:rPr>
        <w:t xml:space="preserve"> of a DL Tx beam set (for Set A and/or Set B) that at least the same </w:t>
      </w:r>
      <w:r w:rsidR="00F60791">
        <w:rPr>
          <w:rFonts w:ascii="Times New Roman" w:hAnsi="Times New Roman"/>
          <w:lang w:val="x-none"/>
        </w:rPr>
        <w:t xml:space="preserve">downlink </w:t>
      </w:r>
      <w:r w:rsidR="00F60791" w:rsidRPr="00F60791">
        <w:rPr>
          <w:rFonts w:ascii="Times New Roman" w:hAnsi="Times New Roman"/>
          <w:lang w:val="x-none"/>
        </w:rPr>
        <w:t xml:space="preserve">spatial </w:t>
      </w:r>
      <w:r w:rsidR="00F60791">
        <w:rPr>
          <w:rFonts w:ascii="Times New Roman" w:hAnsi="Times New Roman"/>
          <w:lang w:val="x-none"/>
        </w:rPr>
        <w:t>domain transmission</w:t>
      </w:r>
      <w:r w:rsidR="00F60791" w:rsidRPr="00F60791">
        <w:rPr>
          <w:rFonts w:ascii="Times New Roman" w:hAnsi="Times New Roman"/>
          <w:lang w:val="x-none"/>
        </w:rPr>
        <w:t xml:space="preserve"> filters are maintained for each beams in the DL Tx beam set by </w:t>
      </w:r>
      <w:r w:rsidR="00D44D0F">
        <w:rPr>
          <w:rFonts w:ascii="Times New Roman" w:hAnsi="Times New Roman"/>
          <w:lang w:val="x-none"/>
        </w:rPr>
        <w:t>NW</w:t>
      </w:r>
      <w:r w:rsidR="000B0A80">
        <w:rPr>
          <w:rFonts w:ascii="Times New Roman" w:hAnsi="Times New Roman"/>
          <w:lang w:val="x-none"/>
        </w:rPr>
        <w:t>.</w:t>
      </w:r>
    </w:p>
    <w:p w14:paraId="2B4D9460" w14:textId="77777777" w:rsidR="00D44D0F" w:rsidRDefault="00D44D0F" w:rsidP="00905C25">
      <w:pPr>
        <w:ind w:firstLineChars="193" w:firstLine="425"/>
        <w:jc w:val="both"/>
        <w:rPr>
          <w:rFonts w:ascii="Times New Roman" w:hAnsi="Times New Roman"/>
          <w:lang w:val="x-none"/>
        </w:rPr>
      </w:pPr>
    </w:p>
    <w:p w14:paraId="5A41DE52" w14:textId="186741A5" w:rsidR="00D44D0F" w:rsidRDefault="00D44D0F" w:rsidP="00905C25">
      <w:pPr>
        <w:ind w:firstLineChars="193" w:firstLine="425"/>
        <w:jc w:val="both"/>
        <w:rPr>
          <w:rFonts w:ascii="Times New Roman" w:hAnsi="Times New Roman"/>
          <w:b/>
          <w:lang w:val="x-none"/>
        </w:rPr>
      </w:pPr>
      <w:r w:rsidRPr="00586E31">
        <w:rPr>
          <w:rFonts w:ascii="Times New Roman" w:hAnsi="Times New Roman"/>
          <w:b/>
          <w:lang w:val="x-none"/>
        </w:rPr>
        <w:t>Observation #</w:t>
      </w:r>
      <w:r w:rsidR="005E79A2">
        <w:rPr>
          <w:rFonts w:ascii="Times New Roman" w:hAnsi="Times New Roman"/>
          <w:b/>
          <w:lang w:val="x-none"/>
        </w:rPr>
        <w:t>1</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sidR="00B539F6">
        <w:rPr>
          <w:rFonts w:ascii="Times New Roman" w:hAnsi="Times New Roman"/>
          <w:b/>
          <w:lang w:val="x-none"/>
        </w:rPr>
        <w:t>‘</w:t>
      </w:r>
      <w:r w:rsidRPr="00D44D0F">
        <w:rPr>
          <w:rFonts w:ascii="Times New Roman" w:hAnsi="Times New Roman"/>
          <w:b/>
          <w:lang w:val="x-none"/>
        </w:rPr>
        <w:t>similar properties of a DL Tx beam or beam set/list</w:t>
      </w:r>
      <w:r w:rsidR="00B539F6">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w:t>
      </w:r>
      <w:r w:rsidR="00EC242F">
        <w:rPr>
          <w:rFonts w:ascii="Times New Roman" w:hAnsi="Times New Roman"/>
          <w:b/>
          <w:lang w:val="x-none"/>
        </w:rPr>
        <w:t>in</w:t>
      </w:r>
      <w:r w:rsidRPr="00D44D0F">
        <w:rPr>
          <w:rFonts w:ascii="Times New Roman" w:hAnsi="Times New Roman"/>
          <w:b/>
          <w:lang w:val="x-none"/>
        </w:rPr>
        <w:t>consistency between training and inference</w:t>
      </w:r>
      <w:r>
        <w:rPr>
          <w:rFonts w:ascii="Times New Roman" w:hAnsi="Times New Roman"/>
          <w:b/>
          <w:lang w:val="x-none"/>
        </w:rPr>
        <w:t>.</w:t>
      </w:r>
    </w:p>
    <w:p w14:paraId="60779C7E" w14:textId="6AF22585"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lastRenderedPageBreak/>
        <w:t>Observation #</w:t>
      </w:r>
      <w:r w:rsidR="005E79A2">
        <w:rPr>
          <w:rFonts w:ascii="Times New Roman" w:hAnsi="Times New Roman"/>
          <w:b/>
          <w:lang w:val="x-none"/>
        </w:rPr>
        <w:t>2</w:t>
      </w:r>
      <w:r>
        <w:rPr>
          <w:rFonts w:ascii="Times New Roman" w:hAnsi="Times New Roman" w:hint="eastAsia"/>
          <w:b/>
          <w:lang w:val="x-none"/>
        </w:rPr>
        <w:t xml:space="preserve">: </w:t>
      </w:r>
      <w:r>
        <w:rPr>
          <w:rFonts w:ascii="Times New Roman" w:hAnsi="Times New Roman"/>
          <w:b/>
          <w:lang w:val="x-none"/>
        </w:rPr>
        <w:t xml:space="preserve">In the current specification, there is clear </w:t>
      </w:r>
      <w:r w:rsidR="00C55F91">
        <w:rPr>
          <w:rFonts w:ascii="Times New Roman" w:hAnsi="Times New Roman"/>
          <w:b/>
          <w:lang w:val="x-none"/>
        </w:rPr>
        <w:t>description</w:t>
      </w:r>
      <w:r>
        <w:rPr>
          <w:rFonts w:ascii="Times New Roman" w:hAnsi="Times New Roman"/>
          <w:b/>
          <w:lang w:val="x-none"/>
        </w:rPr>
        <w:t xml:space="preserve">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7D9F61A1" w14:textId="4BB35741" w:rsidR="00D44D0F" w:rsidRDefault="00D44D0F" w:rsidP="00905C25">
      <w:pPr>
        <w:ind w:firstLineChars="193" w:firstLine="425"/>
        <w:jc w:val="both"/>
        <w:rPr>
          <w:rFonts w:ascii="Times New Roman" w:hAnsi="Times New Roman"/>
          <w:b/>
          <w:lang w:val="x-none"/>
        </w:rPr>
      </w:pPr>
      <w:r>
        <w:rPr>
          <w:rFonts w:ascii="Times New Roman" w:hAnsi="Times New Roman" w:hint="eastAsia"/>
          <w:b/>
          <w:lang w:val="x-none"/>
        </w:rPr>
        <w:t>Proposal #</w:t>
      </w:r>
      <w:r w:rsidR="005E79A2">
        <w:rPr>
          <w:rFonts w:ascii="Times New Roman" w:hAnsi="Times New Roman"/>
          <w:b/>
          <w:lang w:val="x-none"/>
        </w:rPr>
        <w:t>4</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w:t>
      </w:r>
      <w:r w:rsidR="00ED3AF5">
        <w:rPr>
          <w:rFonts w:ascii="Times New Roman" w:hAnsi="Times New Roman"/>
          <w:b/>
          <w:lang w:val="x-none"/>
        </w:rPr>
        <w:t xml:space="preserve"> in different transmission instances</w:t>
      </w:r>
      <w:r>
        <w:rPr>
          <w:rFonts w:ascii="Times New Roman" w:hAnsi="Times New Roman"/>
          <w:b/>
          <w:lang w:val="x-none"/>
        </w:rPr>
        <w:t>.</w:t>
      </w:r>
    </w:p>
    <w:p w14:paraId="089C8D56" w14:textId="6E1801FA" w:rsidR="005E79A2" w:rsidRDefault="005E79A2" w:rsidP="00905C25">
      <w:pPr>
        <w:ind w:firstLineChars="193" w:firstLine="425"/>
        <w:jc w:val="both"/>
        <w:rPr>
          <w:rFonts w:ascii="Times New Roman" w:hAnsi="Times New Roman"/>
          <w:b/>
          <w:lang w:val="x-none"/>
        </w:rPr>
      </w:pPr>
      <w:r>
        <w:rPr>
          <w:rFonts w:ascii="Times New Roman" w:hAnsi="Times New Roman" w:hint="eastAsia"/>
          <w:b/>
          <w:lang w:val="x-none"/>
        </w:rPr>
        <w:t>Proposal #</w:t>
      </w:r>
      <w:r>
        <w:rPr>
          <w:rFonts w:ascii="Times New Roman" w:hAnsi="Times New Roman"/>
          <w:b/>
          <w:lang w:val="x-none"/>
        </w:rPr>
        <w:t>5</w:t>
      </w:r>
      <w:r>
        <w:rPr>
          <w:rFonts w:ascii="Times New Roman" w:hAnsi="Times New Roman" w:hint="eastAsia"/>
          <w:b/>
          <w:lang w:val="x-none"/>
        </w:rPr>
        <w:t>:</w:t>
      </w:r>
      <w:r>
        <w:rPr>
          <w:rFonts w:ascii="Times New Roman" w:hAnsi="Times New Roman"/>
          <w:b/>
          <w:lang w:val="x-none"/>
        </w:rPr>
        <w:t xml:space="preserve"> Endorse the following TP for TS38.214.</w:t>
      </w:r>
    </w:p>
    <w:tbl>
      <w:tblPr>
        <w:tblStyle w:val="ae"/>
        <w:tblW w:w="0" w:type="auto"/>
        <w:tblLook w:val="04A0" w:firstRow="1" w:lastRow="0" w:firstColumn="1" w:lastColumn="0" w:noHBand="0" w:noVBand="1"/>
      </w:tblPr>
      <w:tblGrid>
        <w:gridCol w:w="9017"/>
      </w:tblGrid>
      <w:tr w:rsidR="005E79A2" w14:paraId="1D8382A9" w14:textId="77777777" w:rsidTr="005E79A2">
        <w:tc>
          <w:tcPr>
            <w:tcW w:w="9017" w:type="dxa"/>
          </w:tcPr>
          <w:p w14:paraId="58B53AC2" w14:textId="328C386F" w:rsidR="005E79A2" w:rsidRPr="005E79A2" w:rsidRDefault="005E79A2" w:rsidP="005E79A2">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S5.2.1.4.1</w:t>
            </w:r>
            <w:r>
              <w:rPr>
                <w:rFonts w:ascii="Times New Roman" w:eastAsiaTheme="minorEastAsia" w:hAnsi="Times New Roman" w:hint="eastAsia"/>
                <w:color w:val="000000"/>
                <w:sz w:val="20"/>
                <w:szCs w:val="20"/>
                <w:lang w:val="en-GB"/>
              </w:rPr>
              <w:t>&gt;</w:t>
            </w:r>
          </w:p>
          <w:p w14:paraId="485DDB82" w14:textId="32544134" w:rsidR="005E79A2" w:rsidRPr="005E79A2" w:rsidRDefault="005E79A2" w:rsidP="005E79A2">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0E071056" w14:textId="77777777" w:rsidR="005E79A2" w:rsidRPr="005E79A2" w:rsidRDefault="005E79A2" w:rsidP="005E79A2">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CSI-ReportConfig</w:t>
            </w:r>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set to 'none-bm-r19', 'p-cri-r19', 'p-cri-RSRP-r19', 'p-ssb-index-r19', or 'p-ssb-index-RSRP-r19', the UE may be configured </w:t>
            </w:r>
            <w:r w:rsidRPr="005E79A2" w:rsidDel="007310B7">
              <w:rPr>
                <w:rFonts w:ascii="Times New Roman" w:eastAsia="SimSun" w:hAnsi="Times New Roman"/>
                <w:sz w:val="20"/>
                <w:szCs w:val="20"/>
                <w:lang w:val="en-GB" w:eastAsia="en-US"/>
              </w:rPr>
              <w:t>with</w:t>
            </w:r>
            <w:r w:rsidRPr="005E79A2">
              <w:rPr>
                <w:rFonts w:ascii="Times New Roman" w:eastAsia="SimSun" w:hAnsi="Times New Roman"/>
                <w:sz w:val="20"/>
                <w:szCs w:val="20"/>
                <w:lang w:val="en-GB" w:eastAsia="en-US"/>
              </w:rPr>
              <w:t xml:space="preserve"> one or two Associated ID(s) in </w:t>
            </w:r>
            <w:r w:rsidRPr="005E79A2">
              <w:rPr>
                <w:rFonts w:ascii="Times New Roman" w:eastAsia="SimSun" w:hAnsi="Times New Roman"/>
                <w:i/>
                <w:iCs/>
                <w:color w:val="000000"/>
                <w:sz w:val="20"/>
                <w:szCs w:val="20"/>
                <w:lang w:val="en-GB" w:eastAsia="zh-CN"/>
              </w:rPr>
              <w:t>CSI-ReportConfig</w:t>
            </w:r>
            <w:r w:rsidRPr="005E79A2">
              <w:rPr>
                <w:rFonts w:ascii="Times New Roman" w:eastAsia="SimSun" w:hAnsi="Times New Roman"/>
                <w:sz w:val="20"/>
                <w:szCs w:val="20"/>
                <w:lang w:val="en-GB" w:eastAsia="en-US"/>
              </w:rPr>
              <w:t xml:space="preserve">: </w:t>
            </w:r>
          </w:p>
          <w:p w14:paraId="400A65D2" w14:textId="77777777" w:rsidR="005E79A2" w:rsidRPr="005E79A2" w:rsidRDefault="005E79A2" w:rsidP="005E79A2">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only </w:t>
            </w:r>
            <w:r w:rsidRPr="005E79A2">
              <w:rPr>
                <w:rFonts w:ascii="Times New Roman" w:eastAsia="SimSun" w:hAnsi="Times New Roman"/>
                <w:i/>
                <w:iCs/>
                <w:sz w:val="20"/>
                <w:szCs w:val="20"/>
                <w:lang w:val="x-none" w:eastAsia="en-US"/>
              </w:rPr>
              <w:t>associatedIDforSetA-r19</w:t>
            </w:r>
            <w:r w:rsidRPr="005E79A2" w:rsidDel="0095267A">
              <w:rPr>
                <w:rFonts w:ascii="Times New Roman" w:eastAsia="SimSun" w:hAnsi="Times New Roman"/>
                <w:sz w:val="20"/>
                <w:szCs w:val="20"/>
                <w:lang w:val="x-none" w:eastAsia="en-US"/>
              </w:rPr>
              <w:t xml:space="preserve"> </w:t>
            </w:r>
            <w:r w:rsidRPr="005E79A2">
              <w:rPr>
                <w:rFonts w:ascii="Times New Roman" w:eastAsia="SimSun" w:hAnsi="Times New Roman"/>
                <w:sz w:val="20"/>
                <w:szCs w:val="20"/>
                <w:lang w:val="x-none" w:eastAsia="en-US"/>
              </w:rPr>
              <w:t xml:space="preserve">is configured, it is associated with the resource sets </w:t>
            </w:r>
            <w:r w:rsidRPr="005E79A2">
              <w:rPr>
                <w:rFonts w:ascii="Times New Roman" w:eastAsia="SimSun" w:hAnsi="Times New Roman"/>
                <w:color w:val="000000"/>
                <w:sz w:val="20"/>
                <w:szCs w:val="20"/>
                <w:lang w:val="x-none" w:eastAsia="zh-CN"/>
              </w:rPr>
              <w:t xml:space="preserve">of the </w:t>
            </w:r>
            <w:r w:rsidRPr="005E79A2">
              <w:rPr>
                <w:rFonts w:ascii="Times New Roman" w:eastAsia="SimSun" w:hAnsi="Times New Roman"/>
                <w:sz w:val="20"/>
                <w:szCs w:val="20"/>
                <w:lang w:val="x-none" w:eastAsia="en-US"/>
              </w:rPr>
              <w:t>second Resource Setting</w:t>
            </w:r>
            <w:r w:rsidRPr="005E79A2">
              <w:rPr>
                <w:rFonts w:ascii="Times New Roman" w:eastAsia="SimSun" w:hAnsi="Times New Roman"/>
                <w:i/>
                <w:iCs/>
                <w:color w:val="000000"/>
                <w:sz w:val="20"/>
                <w:szCs w:val="20"/>
                <w:lang w:val="x-none" w:eastAsia="zh-CN"/>
              </w:rPr>
              <w:t xml:space="preserve">, </w:t>
            </w:r>
            <w:r w:rsidRPr="005E79A2">
              <w:rPr>
                <w:rFonts w:ascii="Times New Roman" w:eastAsia="SimSun" w:hAnsi="Times New Roman"/>
                <w:color w:val="000000"/>
                <w:sz w:val="20"/>
                <w:szCs w:val="20"/>
                <w:lang w:val="x-none" w:eastAsia="zh-CN"/>
              </w:rPr>
              <w:t>and</w:t>
            </w:r>
            <w:r w:rsidRPr="005E79A2">
              <w:rPr>
                <w:rFonts w:ascii="Times New Roman" w:eastAsia="SimSun" w:hAnsi="Times New Roman"/>
                <w:sz w:val="20"/>
                <w:szCs w:val="20"/>
                <w:lang w:val="x-none" w:eastAsia="en-US"/>
              </w:rPr>
              <w:t xml:space="preserve"> the UE expects that all </w:t>
            </w:r>
            <w:r w:rsidRPr="005E79A2">
              <w:rPr>
                <w:rFonts w:ascii="Times New Roman" w:eastAsia="SimSun" w:hAnsi="Times New Roman"/>
                <w:color w:val="000000"/>
                <w:sz w:val="20"/>
                <w:szCs w:val="20"/>
                <w:lang w:val="x-none" w:eastAsia="zh-CN"/>
              </w:rPr>
              <w:t xml:space="preserve">CSI-RS resources or SS/PBCH block resources in the resource set of the </w:t>
            </w:r>
            <w:r w:rsidRPr="005E79A2">
              <w:rPr>
                <w:rFonts w:ascii="Times New Roman" w:eastAsia="SimSun" w:hAnsi="Times New Roman"/>
                <w:sz w:val="20"/>
                <w:szCs w:val="20"/>
                <w:lang w:val="x-none" w:eastAsia="en-US"/>
              </w:rPr>
              <w:t xml:space="preserve">first Resource Setting are among the </w:t>
            </w:r>
            <w:r w:rsidRPr="005E79A2">
              <w:rPr>
                <w:rFonts w:ascii="Times New Roman" w:eastAsia="SimSun" w:hAnsi="Times New Roman"/>
                <w:color w:val="000000"/>
                <w:sz w:val="20"/>
                <w:szCs w:val="20"/>
                <w:lang w:val="x-none" w:eastAsia="zh-CN"/>
              </w:rPr>
              <w:t xml:space="preserve">CSI-RS resources and/or SS/PBCH block resources in the resource set of the </w:t>
            </w:r>
            <w:r w:rsidRPr="005E79A2">
              <w:rPr>
                <w:rFonts w:ascii="Times New Roman" w:eastAsia="SimSun" w:hAnsi="Times New Roman"/>
                <w:sz w:val="20"/>
                <w:szCs w:val="20"/>
                <w:lang w:val="x-none" w:eastAsia="en-US"/>
              </w:rPr>
              <w:t>second Resource Setting.</w:t>
            </w:r>
          </w:p>
          <w:p w14:paraId="69F0F411" w14:textId="77777777" w:rsidR="005E79A2" w:rsidRPr="005E79A2" w:rsidRDefault="005E79A2" w:rsidP="005E79A2">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w:t>
            </w:r>
            <w:r w:rsidRPr="005E79A2">
              <w:rPr>
                <w:rFonts w:ascii="Times New Roman" w:eastAsia="SimSun" w:hAnsi="Times New Roman"/>
                <w:i/>
                <w:iCs/>
                <w:sz w:val="20"/>
                <w:szCs w:val="20"/>
                <w:lang w:val="x-none" w:eastAsia="en-US"/>
              </w:rPr>
              <w:t>associatedIDforSetA-r19</w:t>
            </w:r>
            <w:r w:rsidRPr="005E79A2">
              <w:rPr>
                <w:rFonts w:ascii="Times New Roman" w:eastAsia="SimSun" w:hAnsi="Times New Roman"/>
                <w:sz w:val="20"/>
                <w:szCs w:val="20"/>
                <w:lang w:val="x-none" w:eastAsia="en-US"/>
              </w:rPr>
              <w:t xml:space="preserve"> and </w:t>
            </w:r>
            <w:r w:rsidRPr="005E79A2">
              <w:rPr>
                <w:rFonts w:ascii="Times New Roman" w:eastAsia="SimSun" w:hAnsi="Times New Roman"/>
                <w:i/>
                <w:iCs/>
                <w:sz w:val="20"/>
                <w:szCs w:val="20"/>
                <w:lang w:val="x-none" w:eastAsia="en-US"/>
              </w:rPr>
              <w:t>associatedIDforSetB-r19</w:t>
            </w:r>
            <w:r w:rsidRPr="005E79A2">
              <w:rPr>
                <w:rFonts w:ascii="Times New Roman" w:eastAsia="SimSun" w:hAnsi="Times New Roman"/>
                <w:sz w:val="20"/>
                <w:szCs w:val="20"/>
                <w:lang w:val="x-none" w:eastAsia="en-US"/>
              </w:rPr>
              <w:t xml:space="preserve"> are configured</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they are associated with</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 xml:space="preserve">the </w:t>
            </w:r>
            <w:r w:rsidRPr="005E79A2">
              <w:rPr>
                <w:rFonts w:ascii="Times New Roman" w:eastAsia="SimSun" w:hAnsi="Times New Roman"/>
                <w:color w:val="000000"/>
                <w:sz w:val="20"/>
                <w:szCs w:val="20"/>
                <w:lang w:val="x-none" w:eastAsia="zh-CN"/>
              </w:rPr>
              <w:t xml:space="preserve">resource set of the </w:t>
            </w:r>
            <w:r w:rsidRPr="005E79A2">
              <w:rPr>
                <w:rFonts w:ascii="Times New Roman" w:eastAsia="SimSun" w:hAnsi="Times New Roman"/>
                <w:sz w:val="20"/>
                <w:szCs w:val="20"/>
                <w:lang w:val="x-none" w:eastAsia="en-US"/>
              </w:rPr>
              <w:t>second Resource Setting</w:t>
            </w:r>
            <w:r w:rsidRPr="005E79A2" w:rsidDel="00BD0BA1">
              <w:rPr>
                <w:rFonts w:ascii="Times New Roman" w:eastAsia="SimSun" w:hAnsi="Times New Roman"/>
                <w:color w:val="000000"/>
                <w:sz w:val="20"/>
                <w:szCs w:val="20"/>
                <w:lang w:val="x-none" w:eastAsia="zh-CN"/>
              </w:rPr>
              <w:t xml:space="preserve"> </w:t>
            </w:r>
            <w:r w:rsidRPr="005E79A2">
              <w:rPr>
                <w:rFonts w:ascii="Times New Roman" w:eastAsia="SimSun" w:hAnsi="Times New Roman"/>
                <w:color w:val="000000"/>
                <w:sz w:val="20"/>
                <w:szCs w:val="20"/>
                <w:lang w:val="x-none" w:eastAsia="zh-CN"/>
              </w:rPr>
              <w:t xml:space="preserve">and of the </w:t>
            </w:r>
            <w:r w:rsidRPr="005E79A2">
              <w:rPr>
                <w:rFonts w:ascii="Times New Roman" w:eastAsia="SimSun" w:hAnsi="Times New Roman"/>
                <w:sz w:val="20"/>
                <w:szCs w:val="20"/>
                <w:lang w:val="x-none" w:eastAsia="en-US"/>
              </w:rPr>
              <w:t xml:space="preserve">first Resource Setting, respectively. </w:t>
            </w:r>
          </w:p>
          <w:p w14:paraId="5BD014A7" w14:textId="5B952963" w:rsidR="005E79A2" w:rsidRPr="005E79A2" w:rsidRDefault="005E79A2" w:rsidP="005E79A2">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CSI-ReportConfig</w:t>
            </w:r>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is set to 'none-bm-r19', 'p-cri-r19', 'p-cri-RSRP-r19', 'p-ssb-index-r19', or 'p-ssb-index-RSRP-r19', if the same Associated ID is configured to be associated with different </w:t>
            </w:r>
            <w:r w:rsidRPr="005E79A2">
              <w:rPr>
                <w:rFonts w:ascii="Times New Roman" w:eastAsia="SimSun" w:hAnsi="Times New Roman"/>
                <w:color w:val="000000"/>
                <w:sz w:val="20"/>
                <w:szCs w:val="20"/>
                <w:lang w:val="en-GB" w:eastAsia="zh-CN"/>
              </w:rPr>
              <w:t xml:space="preserve">resource sets, the UE may assume </w:t>
            </w:r>
            <w:r w:rsidRPr="003868A2">
              <w:rPr>
                <w:rFonts w:ascii="Times New Roman" w:eastAsia="SimSun" w:hAnsi="Times New Roman"/>
                <w:strike/>
                <w:color w:val="FF0000"/>
                <w:sz w:val="20"/>
                <w:szCs w:val="20"/>
                <w:lang w:val="en-GB" w:eastAsia="zh-CN"/>
              </w:rPr>
              <w:t>similar</w:t>
            </w:r>
            <w:r w:rsidR="00763AED" w:rsidRPr="003868A2">
              <w:rPr>
                <w:rFonts w:ascii="Times New Roman" w:eastAsia="SimSun" w:hAnsi="Times New Roman"/>
                <w:color w:val="FF0000"/>
                <w:sz w:val="20"/>
                <w:szCs w:val="20"/>
                <w:lang w:val="en-GB" w:eastAsia="zh-CN"/>
              </w:rPr>
              <w:t>the same</w:t>
            </w:r>
            <w:r w:rsidR="00763AED" w:rsidRPr="00763AED">
              <w:rPr>
                <w:rFonts w:ascii="Times New Roman" w:eastAsia="SimSun" w:hAnsi="Times New Roman"/>
                <w:color w:val="FF0000"/>
                <w:sz w:val="20"/>
                <w:szCs w:val="20"/>
                <w:lang w:val="en-GB" w:eastAsia="zh-CN"/>
              </w:rPr>
              <w:t xml:space="preserve"> </w:t>
            </w:r>
            <w:r w:rsidRPr="00763AED">
              <w:rPr>
                <w:rFonts w:ascii="Times New Roman" w:eastAsia="SimSun" w:hAnsi="Times New Roman"/>
                <w:sz w:val="20"/>
                <w:szCs w:val="20"/>
                <w:lang w:val="en-GB" w:eastAsia="zh-CN"/>
              </w:rPr>
              <w:t>properties</w:t>
            </w:r>
            <w:r w:rsidR="00763AED">
              <w:rPr>
                <w:rFonts w:ascii="Times New Roman" w:eastAsia="SimSun" w:hAnsi="Times New Roman"/>
                <w:sz w:val="20"/>
                <w:szCs w:val="20"/>
                <w:lang w:val="en-GB" w:eastAsia="zh-CN"/>
              </w:rPr>
              <w:t xml:space="preserve"> </w:t>
            </w:r>
            <w:r w:rsidR="00763AED" w:rsidRPr="00763AED">
              <w:rPr>
                <w:rFonts w:ascii="Times New Roman" w:eastAsia="SimSun" w:hAnsi="Times New Roman"/>
                <w:color w:val="FF0000"/>
                <w:sz w:val="20"/>
                <w:szCs w:val="20"/>
                <w:lang w:val="en-GB" w:eastAsia="zh-CN"/>
              </w:rPr>
              <w:t xml:space="preserve">of </w:t>
            </w:r>
            <w:r w:rsidR="003868A2" w:rsidRPr="003868A2">
              <w:rPr>
                <w:rFonts w:ascii="Times New Roman" w:eastAsia="SimSun" w:hAnsi="Times New Roman"/>
                <w:color w:val="FF0000"/>
                <w:sz w:val="20"/>
                <w:szCs w:val="20"/>
                <w:lang w:val="en-GB" w:eastAsia="zh-CN"/>
              </w:rPr>
              <w:t>downlink spatial domain transmission filters</w:t>
            </w:r>
            <w:r w:rsidRPr="003868A2">
              <w:rPr>
                <w:rFonts w:ascii="Times New Roman" w:eastAsia="SimSun" w:hAnsi="Times New Roman"/>
                <w:color w:val="FF0000"/>
                <w:sz w:val="20"/>
                <w:szCs w:val="20"/>
                <w:lang w:val="en-GB" w:eastAsia="zh-CN"/>
              </w:rPr>
              <w:t xml:space="preserve"> </w:t>
            </w:r>
            <w:r w:rsidRPr="005E79A2">
              <w:rPr>
                <w:rFonts w:ascii="Times New Roman" w:eastAsia="SimSun" w:hAnsi="Times New Roman"/>
                <w:color w:val="000000"/>
                <w:sz w:val="20"/>
                <w:szCs w:val="20"/>
                <w:lang w:val="en-GB" w:eastAsia="zh-CN"/>
              </w:rPr>
              <w:t xml:space="preserve">for </w:t>
            </w:r>
            <w:r w:rsidRPr="00763AED">
              <w:rPr>
                <w:rFonts w:ascii="Times New Roman" w:eastAsia="SimSun" w:hAnsi="Times New Roman"/>
                <w:sz w:val="20"/>
                <w:szCs w:val="20"/>
                <w:lang w:val="en-GB" w:eastAsia="zh-CN"/>
              </w:rPr>
              <w:t>the</w:t>
            </w:r>
            <w:r w:rsidRPr="005E79A2">
              <w:rPr>
                <w:rFonts w:ascii="Times New Roman" w:eastAsia="SimSun" w:hAnsi="Times New Roman"/>
                <w:color w:val="000000"/>
                <w:sz w:val="20"/>
                <w:szCs w:val="20"/>
                <w:lang w:val="en-GB" w:eastAsia="zh-CN"/>
              </w:rPr>
              <w:t xml:space="preserve"> CSI-RS resources and/or SS/PBCH block resources among those different resource sets, irrespective of when the corresponding Resource Setting(s) </w:t>
            </w:r>
            <w:r w:rsidRPr="005E79A2">
              <w:rPr>
                <w:rFonts w:ascii="Times New Roman" w:eastAsia="SimSun" w:hAnsi="Times New Roman"/>
                <w:sz w:val="20"/>
                <w:szCs w:val="20"/>
                <w:lang w:val="en-GB" w:eastAsia="en-US"/>
              </w:rPr>
              <w:t>is configured by higher layer signalling or released.</w:t>
            </w:r>
          </w:p>
          <w:p w14:paraId="167B9157" w14:textId="7C81A8AA" w:rsidR="005E79A2" w:rsidRPr="005E79A2" w:rsidRDefault="005E79A2" w:rsidP="005E79A2">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14109C5C" w14:textId="2FF63B72" w:rsidR="00791B54" w:rsidRDefault="00791B54" w:rsidP="004E4A18">
      <w:pPr>
        <w:ind w:firstLineChars="193" w:firstLine="425"/>
        <w:jc w:val="both"/>
        <w:rPr>
          <w:rFonts w:ascii="Times New Roman" w:hAnsi="Times New Roman"/>
        </w:rPr>
      </w:pPr>
    </w:p>
    <w:p w14:paraId="4D771C2D" w14:textId="5DB94090" w:rsidR="004E4A18" w:rsidRPr="003D4C1A" w:rsidRDefault="003243CD" w:rsidP="00216C3F">
      <w:pPr>
        <w:pStyle w:val="3"/>
        <w:rPr>
          <w:rFonts w:ascii="Times New Roman" w:hAnsi="Times New Roman"/>
        </w:rPr>
      </w:pPr>
      <w:r>
        <w:rPr>
          <w:rFonts w:ascii="Times New Roman" w:hAnsi="Times New Roman"/>
        </w:rPr>
        <w:t>Text proposal for p</w:t>
      </w:r>
      <w:r w:rsidR="00216C3F">
        <w:rPr>
          <w:rFonts w:ascii="Times New Roman" w:hAnsi="Times New Roman"/>
        </w:rPr>
        <w:t>eriodic inference report configuration for</w:t>
      </w:r>
      <w:r w:rsidR="004E4A18">
        <w:rPr>
          <w:rFonts w:ascii="Times New Roman" w:hAnsi="Times New Roman"/>
        </w:rPr>
        <w:t xml:space="preserve"> applicability report</w:t>
      </w:r>
      <w:r w:rsidR="00594CA9">
        <w:rPr>
          <w:rFonts w:ascii="Times New Roman" w:hAnsi="Times New Roman"/>
        </w:rPr>
        <w:t xml:space="preserve"> procedure</w:t>
      </w:r>
    </w:p>
    <w:tbl>
      <w:tblPr>
        <w:tblStyle w:val="ae"/>
        <w:tblW w:w="0" w:type="auto"/>
        <w:tblLook w:val="04A0" w:firstRow="1" w:lastRow="0" w:firstColumn="1" w:lastColumn="0" w:noHBand="0" w:noVBand="1"/>
      </w:tblPr>
      <w:tblGrid>
        <w:gridCol w:w="9017"/>
      </w:tblGrid>
      <w:tr w:rsidR="00492728" w14:paraId="677C38E8" w14:textId="77777777" w:rsidTr="00282EA4">
        <w:tc>
          <w:tcPr>
            <w:tcW w:w="9017" w:type="dxa"/>
          </w:tcPr>
          <w:p w14:paraId="3E764E50" w14:textId="77777777" w:rsidR="00492728" w:rsidRPr="0056281C" w:rsidRDefault="00492728" w:rsidP="00282EA4">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5BA73405"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RAN 1 further study the following options for applicability for inference for UE-side model:</w:t>
            </w:r>
          </w:p>
          <w:p w14:paraId="38837F4E" w14:textId="77777777" w:rsidR="00492728" w:rsidRPr="00A1685B" w:rsidRDefault="00492728" w:rsidP="00282EA4">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1:</w:t>
            </w:r>
            <w:r w:rsidRPr="00A1685B">
              <w:rPr>
                <w:rFonts w:ascii="Times New Roman" w:eastAsia="바탕" w:hAnsi="Times New Roman"/>
                <w:sz w:val="20"/>
                <w:szCs w:val="20"/>
                <w:lang w:val="en-GB" w:eastAsia="de-DE"/>
              </w:rPr>
              <w:t xml:space="preserve"> </w:t>
            </w:r>
          </w:p>
          <w:p w14:paraId="27B7A4DC"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4B3C5760"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64F0D457"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2)+3) NW configures one or more </w:t>
            </w:r>
            <w:r w:rsidRPr="00A1685B">
              <w:rPr>
                <w:rFonts w:ascii="Times New Roman" w:eastAsia="바탕" w:hAnsi="Times New Roman"/>
                <w:i/>
                <w:iCs/>
                <w:sz w:val="20"/>
                <w:szCs w:val="20"/>
                <w:lang w:val="en-GB" w:eastAsia="de-DE"/>
              </w:rPr>
              <w:t xml:space="preserve">CSI-ReportConfig </w:t>
            </w:r>
            <w:r w:rsidRPr="00A1685B">
              <w:rPr>
                <w:rFonts w:ascii="Times New Roman" w:eastAsia="바탕" w:hAnsi="Times New Roman"/>
                <w:sz w:val="20"/>
                <w:szCs w:val="20"/>
                <w:lang w:val="en-GB" w:eastAsia="de-DE"/>
              </w:rPr>
              <w:t>for inference configuration, where the associated ID may be configured in CSI framework as working assumption applied.</w:t>
            </w:r>
          </w:p>
          <w:p w14:paraId="060EFEFA"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DA132A">
              <w:rPr>
                <w:rFonts w:ascii="Times New Roman" w:eastAsia="바탕" w:hAnsi="Times New Roman"/>
                <w:sz w:val="20"/>
                <w:szCs w:val="20"/>
                <w:lang w:val="en-GB" w:eastAsia="de-DE"/>
              </w:rPr>
              <w:t>FFS on whether some IEs in the CSI report configuration can be removed or modified</w:t>
            </w:r>
          </w:p>
          <w:p w14:paraId="0858697B" w14:textId="77777777" w:rsidR="00492728" w:rsidRPr="00CA51EA" w:rsidRDefault="00492728" w:rsidP="0049246D">
            <w:pPr>
              <w:numPr>
                <w:ilvl w:val="1"/>
                <w:numId w:val="21"/>
              </w:numPr>
              <w:spacing w:after="0" w:line="240" w:lineRule="auto"/>
              <w:rPr>
                <w:rFonts w:ascii="Times New Roman" w:eastAsia="바탕" w:hAnsi="Times New Roman"/>
                <w:sz w:val="20"/>
                <w:szCs w:val="20"/>
                <w:lang w:val="en-GB" w:eastAsia="de-DE"/>
              </w:rPr>
            </w:pPr>
            <w:r w:rsidRPr="00CA51EA">
              <w:rPr>
                <w:rFonts w:ascii="Times New Roman" w:eastAsia="DengXian" w:hAnsi="Times New Roman"/>
                <w:sz w:val="20"/>
                <w:szCs w:val="20"/>
                <w:lang w:val="en-GB" w:eastAsia="zh-CN"/>
              </w:rPr>
              <w:t xml:space="preserve">Note: </w:t>
            </w:r>
            <w:r w:rsidRPr="00CA51EA">
              <w:rPr>
                <w:rFonts w:ascii="Times New Roman" w:eastAsia="바탕" w:hAnsi="Times New Roman"/>
                <w:sz w:val="20"/>
                <w:szCs w:val="20"/>
                <w:lang w:val="en-GB" w:eastAsia="de-DE"/>
              </w:rPr>
              <w:t xml:space="preserve">CSI report </w:t>
            </w:r>
            <w:r w:rsidRPr="00CA51EA">
              <w:rPr>
                <w:rFonts w:ascii="Times New Roman" w:eastAsia="DengXian" w:hAnsi="Times New Roman"/>
                <w:sz w:val="20"/>
                <w:szCs w:val="20"/>
                <w:lang w:val="en-GB" w:eastAsia="zh-CN"/>
              </w:rPr>
              <w:t xml:space="preserve">configuration </w:t>
            </w:r>
            <w:r w:rsidRPr="00CA51EA">
              <w:rPr>
                <w:rFonts w:ascii="Times New Roman" w:eastAsia="바탕" w:hAnsi="Times New Roman"/>
                <w:sz w:val="20"/>
                <w:szCs w:val="20"/>
                <w:lang w:val="en-GB" w:eastAsia="de-DE"/>
              </w:rPr>
              <w:t>for UE-side model inference can</w:t>
            </w:r>
            <w:r w:rsidRPr="00CA51EA">
              <w:rPr>
                <w:rFonts w:ascii="Times New Roman" w:eastAsia="DengXian" w:hAnsi="Times New Roman"/>
                <w:sz w:val="20"/>
                <w:szCs w:val="20"/>
                <w:lang w:val="en-GB" w:eastAsia="zh-CN"/>
              </w:rPr>
              <w:t>’t</w:t>
            </w:r>
            <w:r w:rsidRPr="00CA51EA">
              <w:rPr>
                <w:rFonts w:ascii="Times New Roman" w:eastAsia="바탕" w:hAnsi="Times New Roman"/>
                <w:sz w:val="20"/>
                <w:szCs w:val="20"/>
                <w:lang w:val="en-GB" w:eastAsia="de-DE"/>
              </w:rPr>
              <w:t xml:space="preserve"> be activated immediately upon receiving Step 3</w:t>
            </w:r>
          </w:p>
          <w:p w14:paraId="42D3510D"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applicability(ies) of the above </w:t>
            </w:r>
            <w:r w:rsidRPr="00A1685B">
              <w:rPr>
                <w:rFonts w:ascii="Times New Roman" w:eastAsia="바탕" w:hAnsi="Times New Roman"/>
                <w:i/>
                <w:iCs/>
                <w:sz w:val="20"/>
                <w:szCs w:val="20"/>
                <w:lang w:val="en-GB" w:eastAsia="de-DE"/>
              </w:rPr>
              <w:t>CSI-ReportConfi</w:t>
            </w:r>
            <w:r w:rsidRPr="00A1685B">
              <w:rPr>
                <w:rFonts w:ascii="Times New Roman" w:eastAsia="바탕" w:hAnsi="Times New Roman"/>
                <w:sz w:val="20"/>
                <w:szCs w:val="20"/>
                <w:lang w:val="en-GB" w:eastAsia="de-DE"/>
              </w:rPr>
              <w:t xml:space="preserve">g </w:t>
            </w:r>
          </w:p>
          <w:p w14:paraId="3FD9307F"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one or more of the above </w:t>
            </w:r>
            <w:r w:rsidRPr="00A1685B">
              <w:rPr>
                <w:rFonts w:ascii="Times New Roman" w:eastAsia="바탕" w:hAnsi="Times New Roman"/>
                <w:i/>
                <w:iCs/>
                <w:sz w:val="20"/>
                <w:szCs w:val="20"/>
                <w:lang w:val="en-GB" w:eastAsia="de-DE"/>
              </w:rPr>
              <w:t>CSI-ReportConfig</w:t>
            </w:r>
            <w:r w:rsidRPr="00A1685B">
              <w:rPr>
                <w:rFonts w:ascii="Times New Roman" w:eastAsia="바탕" w:hAnsi="Times New Roman"/>
                <w:sz w:val="20"/>
                <w:szCs w:val="20"/>
                <w:lang w:val="en-GB" w:eastAsia="de-DE"/>
              </w:rPr>
              <w:t xml:space="preserve"> to be reported</w:t>
            </w:r>
          </w:p>
          <w:p w14:paraId="0A264AA3"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FFS on activation (including when/how) of inference report after obtaining the applicability from UE Step 4</w:t>
            </w:r>
          </w:p>
          <w:p w14:paraId="7A0A022A"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FFS</w:t>
            </w:r>
            <w:r w:rsidRPr="00A1685B">
              <w:rPr>
                <w:rFonts w:ascii="Times New Roman" w:eastAsia="바탕" w:hAnsi="Times New Roman"/>
                <w:sz w:val="20"/>
                <w:szCs w:val="20"/>
                <w:lang w:val="en-GB" w:eastAsia="de-DE"/>
              </w:rPr>
              <w:t xml:space="preserve">: </w:t>
            </w:r>
            <w:r w:rsidRPr="00A1685B">
              <w:rPr>
                <w:rFonts w:ascii="Times New Roman" w:eastAsia="DengXian" w:hAnsi="Times New Roman"/>
                <w:sz w:val="20"/>
                <w:szCs w:val="20"/>
                <w:lang w:val="en-GB" w:eastAsia="zh-CN"/>
              </w:rPr>
              <w:t xml:space="preserve">whether </w:t>
            </w:r>
            <w:r w:rsidRPr="00A1685B">
              <w:rPr>
                <w:rFonts w:ascii="Times New Roman" w:eastAsia="바탕" w:hAnsi="Times New Roman"/>
                <w:sz w:val="20"/>
                <w:szCs w:val="20"/>
                <w:lang w:val="en-GB" w:eastAsia="de-DE"/>
              </w:rPr>
              <w:t>Step 5</w:t>
            </w:r>
            <w:r w:rsidRPr="00A1685B">
              <w:rPr>
                <w:rFonts w:ascii="Times New Roman" w:eastAsia="DengXian" w:hAnsi="Times New Roman"/>
                <w:sz w:val="20"/>
                <w:szCs w:val="20"/>
                <w:lang w:val="en-GB" w:eastAsia="zh-CN"/>
              </w:rPr>
              <w:t xml:space="preserve"> is needed</w:t>
            </w:r>
            <w:r w:rsidRPr="00A1685B">
              <w:rPr>
                <w:rFonts w:ascii="Times New Roman" w:eastAsia="바탕" w:hAnsi="Times New Roman"/>
                <w:sz w:val="20"/>
                <w:szCs w:val="20"/>
                <w:lang w:val="en-GB" w:eastAsia="de-DE"/>
              </w:rPr>
              <w:t>,</w:t>
            </w:r>
          </w:p>
          <w:p w14:paraId="6D01F2E0" w14:textId="77777777" w:rsidR="00492728" w:rsidRPr="00A1685B" w:rsidRDefault="00492728" w:rsidP="00282EA4">
            <w:pPr>
              <w:spacing w:after="0" w:line="240" w:lineRule="auto"/>
              <w:rPr>
                <w:rFonts w:ascii="Times New Roman" w:eastAsia="DengXian" w:hAnsi="Times New Roman"/>
                <w:sz w:val="20"/>
                <w:szCs w:val="20"/>
                <w:lang w:val="en-GB" w:eastAsia="zh-CN"/>
              </w:rPr>
            </w:pPr>
          </w:p>
          <w:p w14:paraId="7ECF71AF" w14:textId="77777777" w:rsidR="00492728" w:rsidRPr="00A1685B" w:rsidRDefault="00492728" w:rsidP="00282EA4">
            <w:pPr>
              <w:tabs>
                <w:tab w:val="center" w:pos="4320"/>
                <w:tab w:val="center" w:pos="4680"/>
                <w:tab w:val="right" w:pos="864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 xml:space="preserve">Option </w:t>
            </w:r>
            <w:r w:rsidRPr="00A1685B">
              <w:rPr>
                <w:rFonts w:ascii="Times New Roman" w:eastAsia="DengXian" w:hAnsi="Times New Roman"/>
                <w:b/>
                <w:bCs/>
                <w:sz w:val="20"/>
                <w:szCs w:val="20"/>
                <w:lang w:val="en-GB" w:eastAsia="zh-CN"/>
              </w:rPr>
              <w:t>2</w:t>
            </w:r>
            <w:r w:rsidRPr="00A1685B">
              <w:rPr>
                <w:rFonts w:ascii="Times New Roman" w:eastAsia="바탕" w:hAnsi="Times New Roman"/>
                <w:b/>
                <w:bCs/>
                <w:sz w:val="20"/>
                <w:szCs w:val="20"/>
                <w:lang w:val="en-GB" w:eastAsia="de-DE"/>
              </w:rPr>
              <w:t>:</w:t>
            </w:r>
            <w:r w:rsidRPr="00A1685B">
              <w:rPr>
                <w:rFonts w:ascii="Times New Roman" w:eastAsia="바탕" w:hAnsi="Times New Roman"/>
                <w:sz w:val="20"/>
                <w:szCs w:val="20"/>
                <w:lang w:val="en-GB" w:eastAsia="de-DE"/>
              </w:rPr>
              <w:t xml:space="preserve"> </w:t>
            </w:r>
          </w:p>
          <w:p w14:paraId="77493F95"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50191E74"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lastRenderedPageBreak/>
              <w:t xml:space="preserve">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6EB2348F"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NW configures one </w:t>
            </w:r>
            <w:r w:rsidRPr="00A1685B">
              <w:rPr>
                <w:rFonts w:ascii="Times New Roman" w:eastAsia="DengXian" w:hAnsi="Times New Roman"/>
                <w:sz w:val="20"/>
                <w:szCs w:val="20"/>
                <w:lang w:val="en-GB" w:eastAsia="zh-CN"/>
              </w:rPr>
              <w:t xml:space="preserve">set </w:t>
            </w:r>
            <w:r w:rsidRPr="00A1685B">
              <w:rPr>
                <w:rFonts w:ascii="Times New Roman" w:eastAsia="바탕" w:hAnsi="Times New Roman"/>
                <w:sz w:val="20"/>
                <w:szCs w:val="20"/>
                <w:lang w:val="en-GB" w:eastAsia="de-DE"/>
              </w:rPr>
              <w:t>or multiple sets of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w:t>
            </w:r>
          </w:p>
          <w:p w14:paraId="45974BC8" w14:textId="77777777" w:rsidR="00492728" w:rsidRPr="00DA132A" w:rsidRDefault="00492728" w:rsidP="0049246D">
            <w:pPr>
              <w:numPr>
                <w:ilvl w:val="2"/>
                <w:numId w:val="21"/>
              </w:numPr>
              <w:spacing w:after="0" w:line="240" w:lineRule="auto"/>
              <w:rPr>
                <w:rFonts w:ascii="Times New Roman" w:eastAsia="바탕" w:hAnsi="Times New Roman"/>
                <w:sz w:val="20"/>
                <w:szCs w:val="20"/>
                <w:lang w:val="en-GB" w:eastAsia="de-DE"/>
              </w:rPr>
            </w:pPr>
            <w:r w:rsidRPr="00DA132A">
              <w:rPr>
                <w:rFonts w:ascii="Times New Roman" w:eastAsia="바탕" w:hAnsi="Times New Roman"/>
                <w:sz w:val="20"/>
                <w:szCs w:val="20"/>
                <w:lang w:val="en-GB" w:eastAsia="de-DE"/>
              </w:rPr>
              <w:t xml:space="preserve">Note: the set of inference </w:t>
            </w:r>
            <w:r w:rsidRPr="00DA132A">
              <w:rPr>
                <w:rFonts w:ascii="Times New Roman" w:eastAsia="DengXian" w:hAnsi="Times New Roman"/>
                <w:sz w:val="20"/>
                <w:szCs w:val="20"/>
                <w:lang w:val="en-GB" w:eastAsia="zh-CN"/>
              </w:rPr>
              <w:t xml:space="preserve">related </w:t>
            </w:r>
            <w:r w:rsidRPr="00DA132A">
              <w:rPr>
                <w:rFonts w:ascii="Times New Roman" w:eastAsia="바탕" w:hAnsi="Times New Roman"/>
                <w:sz w:val="20"/>
                <w:szCs w:val="20"/>
                <w:lang w:val="en-GB" w:eastAsia="de-DE"/>
              </w:rPr>
              <w:t xml:space="preserve">parameters is not configured by </w:t>
            </w:r>
            <w:r w:rsidRPr="00DA132A">
              <w:rPr>
                <w:rFonts w:ascii="Times New Roman" w:eastAsia="바탕" w:hAnsi="Times New Roman"/>
                <w:i/>
                <w:iCs/>
                <w:sz w:val="20"/>
                <w:szCs w:val="20"/>
                <w:lang w:val="en-GB" w:eastAsia="de-DE"/>
              </w:rPr>
              <w:t xml:space="preserve">CSI-ReportConfig </w:t>
            </w:r>
          </w:p>
          <w:p w14:paraId="58431EFB" w14:textId="77777777" w:rsidR="00492728" w:rsidRPr="00C04AC5" w:rsidRDefault="00492728" w:rsidP="0049246D">
            <w:pPr>
              <w:numPr>
                <w:ilvl w:val="2"/>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FFS on the set of inference </w:t>
            </w:r>
            <w:r w:rsidRPr="00C04AC5">
              <w:rPr>
                <w:rFonts w:ascii="Times New Roman" w:eastAsia="DengXian" w:hAnsi="Times New Roman"/>
                <w:sz w:val="20"/>
                <w:szCs w:val="20"/>
                <w:lang w:val="en-GB" w:eastAsia="zh-CN"/>
              </w:rPr>
              <w:t xml:space="preserve">related </w:t>
            </w:r>
            <w:r w:rsidRPr="00C04AC5">
              <w:rPr>
                <w:rFonts w:ascii="Times New Roman" w:eastAsia="바탕" w:hAnsi="Times New Roman"/>
                <w:sz w:val="20"/>
                <w:szCs w:val="20"/>
                <w:lang w:val="en-GB" w:eastAsia="de-DE"/>
              </w:rPr>
              <w:t xml:space="preserve">parameters, at least including: </w:t>
            </w:r>
          </w:p>
          <w:p w14:paraId="22086F88" w14:textId="77777777" w:rsidR="00492728" w:rsidRPr="00C04AC5" w:rsidRDefault="00492728" w:rsidP="0049246D">
            <w:pPr>
              <w:numPr>
                <w:ilvl w:val="3"/>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A related information</w:t>
            </w:r>
          </w:p>
          <w:p w14:paraId="38AB80E9" w14:textId="77777777" w:rsidR="00492728" w:rsidRPr="00C04AC5" w:rsidRDefault="00492728" w:rsidP="0049246D">
            <w:pPr>
              <w:numPr>
                <w:ilvl w:val="3"/>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Set B related information</w:t>
            </w:r>
          </w:p>
          <w:p w14:paraId="267D2F95" w14:textId="77777777" w:rsidR="00492728" w:rsidRPr="00C04AC5" w:rsidRDefault="00492728" w:rsidP="0049246D">
            <w:pPr>
              <w:numPr>
                <w:ilvl w:val="3"/>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Report content related information </w:t>
            </w:r>
          </w:p>
          <w:p w14:paraId="2B971ECD" w14:textId="77777777" w:rsidR="00492728" w:rsidRPr="00C04AC5" w:rsidRDefault="00492728" w:rsidP="0049246D">
            <w:pPr>
              <w:numPr>
                <w:ilvl w:val="3"/>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 xml:space="preserve">For BM-Case 2, </w:t>
            </w:r>
          </w:p>
          <w:p w14:paraId="5F8576BD" w14:textId="77777777" w:rsidR="00492728" w:rsidRPr="00C04AC5" w:rsidRDefault="00492728" w:rsidP="0049246D">
            <w:pPr>
              <w:numPr>
                <w:ilvl w:val="4"/>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measurements</w:t>
            </w:r>
          </w:p>
          <w:p w14:paraId="1E290974" w14:textId="77777777" w:rsidR="00492728" w:rsidRPr="00C04AC5" w:rsidRDefault="00492728" w:rsidP="0049246D">
            <w:pPr>
              <w:numPr>
                <w:ilvl w:val="4"/>
                <w:numId w:val="21"/>
              </w:numPr>
              <w:spacing w:after="0" w:line="240" w:lineRule="auto"/>
              <w:rPr>
                <w:rFonts w:ascii="Times New Roman" w:eastAsia="바탕" w:hAnsi="Times New Roman"/>
                <w:sz w:val="20"/>
                <w:szCs w:val="20"/>
                <w:lang w:val="en-GB" w:eastAsia="de-DE"/>
              </w:rPr>
            </w:pPr>
            <w:r w:rsidRPr="00C04AC5">
              <w:rPr>
                <w:rFonts w:ascii="Times New Roman" w:eastAsia="바탕" w:hAnsi="Times New Roman"/>
                <w:sz w:val="20"/>
                <w:szCs w:val="20"/>
                <w:lang w:val="en-GB" w:eastAsia="de-DE"/>
              </w:rPr>
              <w:t>Time instances related information for prediction</w:t>
            </w:r>
          </w:p>
          <w:p w14:paraId="275C63FC"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configured </w:t>
            </w:r>
          </w:p>
          <w:p w14:paraId="1E7480E8"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wherein the associated ID</w:t>
            </w:r>
            <w:r w:rsidRPr="00A1685B">
              <w:rPr>
                <w:rFonts w:ascii="Times New Roman" w:eastAsia="DengXian" w:hAnsi="Times New Roman"/>
                <w:sz w:val="20"/>
                <w:szCs w:val="20"/>
                <w:lang w:val="en-GB" w:eastAsia="zh-CN"/>
              </w:rPr>
              <w:t>(s)</w:t>
            </w:r>
            <w:r w:rsidRPr="00A1685B">
              <w:rPr>
                <w:rFonts w:ascii="Times New Roman" w:eastAsia="바탕" w:hAnsi="Times New Roman"/>
                <w:sz w:val="20"/>
                <w:szCs w:val="20"/>
                <w:lang w:val="en-GB" w:eastAsia="de-DE"/>
              </w:rPr>
              <w:t xml:space="preserve"> may be </w:t>
            </w:r>
          </w:p>
          <w:p w14:paraId="76820D42" w14:textId="77777777" w:rsidR="00492728" w:rsidRPr="00A1685B" w:rsidRDefault="00492728" w:rsidP="0049246D">
            <w:pPr>
              <w:numPr>
                <w:ilvl w:val="3"/>
                <w:numId w:val="21"/>
              </w:numPr>
              <w:tabs>
                <w:tab w:val="left" w:pos="2160"/>
              </w:tabs>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a) part of </w:t>
            </w:r>
            <w:r w:rsidRPr="00A1685B">
              <w:rPr>
                <w:rFonts w:ascii="Times New Roman" w:eastAsia="DengXian" w:hAnsi="Times New Roman"/>
                <w:sz w:val="20"/>
                <w:szCs w:val="20"/>
                <w:lang w:val="en-GB" w:eastAsia="zh-CN"/>
              </w:rPr>
              <w:t>one set of the</w:t>
            </w:r>
            <w:r w:rsidRPr="00A1685B">
              <w:rPr>
                <w:rFonts w:ascii="Times New Roman" w:eastAsia="바탕" w:hAnsi="Times New Roman"/>
                <w:sz w:val="20"/>
                <w:szCs w:val="20"/>
                <w:lang w:val="en-GB" w:eastAsia="de-DE"/>
              </w:rPr>
              <w:t xml:space="preserve"> inference</w:t>
            </w:r>
            <w:r w:rsidRPr="00A1685B">
              <w:rPr>
                <w:rFonts w:ascii="Times New Roman" w:eastAsia="DengXian" w:hAnsi="Times New Roman"/>
                <w:sz w:val="20"/>
                <w:szCs w:val="20"/>
                <w:lang w:val="en-GB" w:eastAsia="zh-CN"/>
              </w:rPr>
              <w:t xml:space="preserve"> related</w:t>
            </w:r>
            <w:r w:rsidRPr="00A1685B">
              <w:rPr>
                <w:rFonts w:ascii="Times New Roman" w:eastAsia="바탕" w:hAnsi="Times New Roman"/>
                <w:sz w:val="20"/>
                <w:szCs w:val="20"/>
                <w:lang w:val="en-GB" w:eastAsia="de-DE"/>
              </w:rPr>
              <w:t xml:space="preserve"> parameters, or </w:t>
            </w:r>
          </w:p>
          <w:p w14:paraId="76439A07"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DengXian" w:hAnsi="Times New Roman"/>
                <w:sz w:val="20"/>
                <w:szCs w:val="20"/>
                <w:lang w:val="en-GB" w:eastAsia="zh-CN"/>
              </w:rPr>
              <w:t xml:space="preserve">FFS: </w:t>
            </w:r>
            <w:r w:rsidRPr="00A1685B">
              <w:rPr>
                <w:rFonts w:ascii="Times New Roman" w:eastAsia="바탕" w:hAnsi="Times New Roman"/>
                <w:sz w:val="20"/>
                <w:szCs w:val="20"/>
                <w:lang w:val="en-GB" w:eastAsia="de-DE"/>
              </w:rPr>
              <w:t xml:space="preserve">b) independently from the </w:t>
            </w:r>
            <w:r w:rsidRPr="00A1685B">
              <w:rPr>
                <w:rFonts w:ascii="Times New Roman" w:eastAsia="DengXian" w:hAnsi="Times New Roman"/>
                <w:sz w:val="20"/>
                <w:szCs w:val="20"/>
                <w:lang w:val="en-GB" w:eastAsia="zh-CN"/>
              </w:rPr>
              <w:t xml:space="preserve">one </w:t>
            </w:r>
            <w:r w:rsidRPr="00A1685B">
              <w:rPr>
                <w:rFonts w:ascii="Times New Roman" w:eastAsia="바탕" w:hAnsi="Times New Roman"/>
                <w:sz w:val="20"/>
                <w:szCs w:val="20"/>
                <w:lang w:val="en-GB" w:eastAsia="de-DE"/>
              </w:rPr>
              <w:t xml:space="preserve">set of the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 xml:space="preserve">parameters. </w:t>
            </w:r>
          </w:p>
          <w:p w14:paraId="1A7904E4"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In Step 4, UE reports applicability of the above one or multiple sets of inference </w:t>
            </w:r>
            <w:r w:rsidRPr="00A1685B">
              <w:rPr>
                <w:rFonts w:ascii="Times New Roman" w:eastAsia="DengXian" w:hAnsi="Times New Roman"/>
                <w:sz w:val="20"/>
                <w:szCs w:val="20"/>
                <w:lang w:val="en-GB" w:eastAsia="zh-CN"/>
              </w:rPr>
              <w:t xml:space="preserve">related </w:t>
            </w:r>
            <w:r w:rsidRPr="00A1685B">
              <w:rPr>
                <w:rFonts w:ascii="Times New Roman" w:eastAsia="바탕" w:hAnsi="Times New Roman"/>
                <w:sz w:val="20"/>
                <w:szCs w:val="20"/>
                <w:lang w:val="en-GB" w:eastAsia="de-DE"/>
              </w:rPr>
              <w:t>parameters, where the associated ID information may be associated.</w:t>
            </w:r>
          </w:p>
          <w:p w14:paraId="2FBD6C88"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10F95EBF" w14:textId="77777777" w:rsidR="00492728" w:rsidRPr="00A1685B" w:rsidRDefault="00492728" w:rsidP="00282EA4">
            <w:pPr>
              <w:spacing w:after="0" w:line="240" w:lineRule="auto"/>
              <w:rPr>
                <w:rFonts w:ascii="Times New Roman" w:eastAsia="DengXian" w:hAnsi="Times New Roman"/>
                <w:sz w:val="20"/>
                <w:szCs w:val="20"/>
                <w:lang w:val="en-GB" w:eastAsia="zh-CN"/>
              </w:rPr>
            </w:pPr>
          </w:p>
          <w:p w14:paraId="49B487D9"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A1685B">
              <w:rPr>
                <w:rFonts w:ascii="Times New Roman" w:eastAsia="바탕" w:hAnsi="Times New Roman"/>
                <w:b/>
                <w:bCs/>
                <w:sz w:val="20"/>
                <w:szCs w:val="20"/>
                <w:lang w:val="en-GB" w:eastAsia="de-DE"/>
              </w:rPr>
              <w:t>Option 3:</w:t>
            </w:r>
            <w:r w:rsidRPr="00A1685B">
              <w:rPr>
                <w:rFonts w:ascii="Times New Roman" w:eastAsia="바탕" w:hAnsi="Times New Roman"/>
                <w:bCs/>
                <w:sz w:val="20"/>
                <w:szCs w:val="20"/>
                <w:lang w:val="en-GB" w:eastAsia="de-DE"/>
              </w:rPr>
              <w:t xml:space="preserve"> </w:t>
            </w:r>
          </w:p>
          <w:p w14:paraId="2DCC6E18"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3, following configurations are provided from NW to UE:</w:t>
            </w:r>
          </w:p>
          <w:p w14:paraId="16A85587"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1) UE is allowed to do UAI reporting via </w:t>
            </w:r>
            <w:r w:rsidRPr="00A1685B">
              <w:rPr>
                <w:rFonts w:ascii="Times New Roman" w:eastAsia="바탕" w:hAnsi="Times New Roman"/>
                <w:i/>
                <w:iCs/>
                <w:sz w:val="20"/>
                <w:szCs w:val="20"/>
                <w:lang w:val="en-GB" w:eastAsia="de-DE"/>
              </w:rPr>
              <w:t>OtherConfig,</w:t>
            </w:r>
            <w:r w:rsidRPr="00A1685B">
              <w:rPr>
                <w:rFonts w:ascii="Times New Roman" w:eastAsia="바탕" w:hAnsi="Times New Roman"/>
                <w:sz w:val="20"/>
                <w:szCs w:val="20"/>
                <w:lang w:val="en-GB" w:eastAsia="de-DE"/>
              </w:rPr>
              <w:t xml:space="preserve"> </w:t>
            </w:r>
          </w:p>
          <w:p w14:paraId="52E5E878"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2) The associated ID(s) may be provided to UE, e.g., a new RRC parameter. </w:t>
            </w:r>
          </w:p>
          <w:p w14:paraId="591427EC"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4, UE reports by UAI</w:t>
            </w:r>
          </w:p>
          <w:p w14:paraId="754C6AE3"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the applicable one or multiple sets of inference related parameters may be included. </w:t>
            </w:r>
          </w:p>
          <w:p w14:paraId="0FAD84B9"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on the set of inference related parameters, at least including: </w:t>
            </w:r>
          </w:p>
          <w:p w14:paraId="0EC9633C"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A related information</w:t>
            </w:r>
          </w:p>
          <w:p w14:paraId="5EF0A6D9"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Set B related information</w:t>
            </w:r>
          </w:p>
          <w:p w14:paraId="513DB98F"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Report content related information </w:t>
            </w:r>
          </w:p>
          <w:p w14:paraId="48047DE9" w14:textId="77777777" w:rsidR="00492728" w:rsidRPr="00A1685B" w:rsidRDefault="00492728" w:rsidP="0049246D">
            <w:pPr>
              <w:numPr>
                <w:ilvl w:val="3"/>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For BM-Case 2, </w:t>
            </w:r>
          </w:p>
          <w:p w14:paraId="6F5F411D" w14:textId="77777777" w:rsidR="00492728" w:rsidRPr="00A1685B" w:rsidRDefault="00492728" w:rsidP="0049246D">
            <w:pPr>
              <w:numPr>
                <w:ilvl w:val="4"/>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measurements</w:t>
            </w:r>
          </w:p>
          <w:p w14:paraId="3451DDD6" w14:textId="77777777" w:rsidR="00492728" w:rsidRPr="00A1685B" w:rsidRDefault="00492728" w:rsidP="0049246D">
            <w:pPr>
              <w:numPr>
                <w:ilvl w:val="4"/>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Time instances related information for prediction</w:t>
            </w:r>
          </w:p>
          <w:p w14:paraId="43B82E96"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Note: not applicable may also be replied by UE</w:t>
            </w:r>
          </w:p>
          <w:p w14:paraId="0BE01426"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Note: if the inference related parameters are not supported for reporting, only the applicability(ies) or not is reported in Step 4. </w:t>
            </w:r>
          </w:p>
          <w:p w14:paraId="2E71BF9C" w14:textId="77777777" w:rsidR="00492728" w:rsidRPr="00A1685B" w:rsidRDefault="00492728" w:rsidP="0049246D">
            <w:pPr>
              <w:numPr>
                <w:ilvl w:val="1"/>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the associated ID(s) may be included</w:t>
            </w:r>
          </w:p>
          <w:p w14:paraId="5CD09A4A"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a) as part of the inference related parameters, or </w:t>
            </w:r>
          </w:p>
          <w:p w14:paraId="49BBE1D3" w14:textId="77777777" w:rsidR="00492728" w:rsidRPr="00A1685B" w:rsidRDefault="00492728" w:rsidP="0049246D">
            <w:pPr>
              <w:numPr>
                <w:ilvl w:val="2"/>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 xml:space="preserve">FFS: b) independently from the set of the inference related parameters. </w:t>
            </w:r>
          </w:p>
          <w:p w14:paraId="47D3266E" w14:textId="77777777" w:rsidR="00492728" w:rsidRPr="00A1685B" w:rsidRDefault="00492728" w:rsidP="0049246D">
            <w:pPr>
              <w:numPr>
                <w:ilvl w:val="0"/>
                <w:numId w:val="21"/>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de-DE"/>
              </w:rPr>
              <w:t>In Step 5, NW configures configuration(s) for CSI report for inference.</w:t>
            </w:r>
          </w:p>
          <w:p w14:paraId="0A762E72" w14:textId="77777777" w:rsidR="00492728"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r w:rsidRPr="00CA51EA">
              <w:rPr>
                <w:rFonts w:ascii="Times New Roman" w:eastAsia="바탕" w:hAnsi="Times New Roman"/>
                <w:sz w:val="20"/>
                <w:szCs w:val="20"/>
                <w:lang w:val="en-GB" w:eastAsia="de-DE"/>
              </w:rPr>
              <w:t xml:space="preserve">Note: There is no impact of configuring CSI report configuration for non-AI beam management in </w:t>
            </w:r>
            <w:r w:rsidRPr="00CA51EA">
              <w:rPr>
                <w:rFonts w:ascii="Times New Roman" w:eastAsia="바탕" w:hAnsi="Times New Roman"/>
                <w:i/>
                <w:iCs/>
                <w:sz w:val="20"/>
                <w:szCs w:val="20"/>
                <w:lang w:val="en-GB" w:eastAsia="de-DE"/>
              </w:rPr>
              <w:t>RRCReconfiguration.</w:t>
            </w:r>
            <w:r w:rsidRPr="00A1685B">
              <w:rPr>
                <w:rFonts w:ascii="Times New Roman" w:eastAsia="바탕" w:hAnsi="Times New Roman"/>
                <w:sz w:val="20"/>
                <w:szCs w:val="20"/>
                <w:lang w:val="en-GB" w:eastAsia="de-DE"/>
              </w:rPr>
              <w:t xml:space="preserve"> </w:t>
            </w:r>
          </w:p>
          <w:p w14:paraId="72E06EC7" w14:textId="77777777" w:rsidR="00492728" w:rsidRPr="00A1685B" w:rsidRDefault="00492728" w:rsidP="00282EA4">
            <w:pPr>
              <w:tabs>
                <w:tab w:val="center" w:pos="4680"/>
                <w:tab w:val="right" w:pos="9360"/>
              </w:tabs>
              <w:spacing w:after="0" w:line="240" w:lineRule="auto"/>
              <w:jc w:val="both"/>
              <w:rPr>
                <w:rFonts w:ascii="Times New Roman" w:eastAsia="바탕" w:hAnsi="Times New Roman"/>
                <w:sz w:val="20"/>
                <w:szCs w:val="20"/>
                <w:lang w:val="en-GB" w:eastAsia="de-DE"/>
              </w:rPr>
            </w:pPr>
          </w:p>
          <w:p w14:paraId="2706BE4F" w14:textId="77777777" w:rsidR="00492728" w:rsidRPr="0056281C" w:rsidRDefault="00492728" w:rsidP="00282EA4">
            <w:pPr>
              <w:spacing w:after="0" w:line="240" w:lineRule="auto"/>
              <w:rPr>
                <w:rFonts w:ascii="Times New Roman" w:eastAsia="DengXian" w:hAnsi="Times New Roman"/>
                <w:b/>
                <w:sz w:val="20"/>
                <w:szCs w:val="20"/>
                <w:highlight w:val="green"/>
                <w:lang w:val="en-GB" w:eastAsia="zh-CN"/>
              </w:rPr>
            </w:pPr>
            <w:r w:rsidRPr="0056281C">
              <w:rPr>
                <w:rFonts w:ascii="Times New Roman" w:eastAsia="DengXian" w:hAnsi="Times New Roman"/>
                <w:b/>
                <w:sz w:val="20"/>
                <w:szCs w:val="20"/>
                <w:highlight w:val="green"/>
                <w:lang w:val="en-GB" w:eastAsia="zh-CN"/>
              </w:rPr>
              <w:t>Agreement</w:t>
            </w:r>
          </w:p>
          <w:p w14:paraId="48BF9379" w14:textId="77777777" w:rsidR="00492728" w:rsidRPr="00A1685B" w:rsidRDefault="00492728" w:rsidP="00282EA4">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Incorporating below text into the general part of the LS</w:t>
            </w:r>
          </w:p>
          <w:p w14:paraId="78895A53" w14:textId="77777777" w:rsidR="00492728" w:rsidRPr="00A1685B" w:rsidRDefault="00492728" w:rsidP="00282EA4">
            <w:pPr>
              <w:spacing w:after="0" w:line="240" w:lineRule="auto"/>
              <w:rPr>
                <w:rFonts w:ascii="Times New Roman" w:eastAsia="바탕" w:hAnsi="Times New Roman"/>
                <w:sz w:val="20"/>
                <w:szCs w:val="20"/>
                <w:lang w:val="en-GB" w:eastAsia="zh-CN"/>
              </w:rPr>
            </w:pPr>
            <w:r w:rsidRPr="00A1685B">
              <w:rPr>
                <w:rFonts w:ascii="Times New Roman" w:eastAsia="바탕" w:hAnsi="Times New Roman"/>
                <w:sz w:val="20"/>
                <w:szCs w:val="20"/>
                <w:lang w:val="en-GB" w:eastAsia="zh-CN"/>
              </w:rPr>
              <w:t xml:space="preserve">In RAN1’s </w:t>
            </w:r>
            <w:r w:rsidRPr="00A1685B">
              <w:rPr>
                <w:rFonts w:ascii="Times New Roman" w:eastAsia="DengXian" w:hAnsi="Times New Roman"/>
                <w:sz w:val="20"/>
                <w:szCs w:val="20"/>
                <w:lang w:val="en-GB" w:eastAsia="zh-CN"/>
              </w:rPr>
              <w:t xml:space="preserve">discussion </w:t>
            </w:r>
            <w:r w:rsidRPr="00A1685B">
              <w:rPr>
                <w:rFonts w:ascii="Times New Roman" w:eastAsia="바탕" w:hAnsi="Times New Roman"/>
                <w:sz w:val="20"/>
                <w:szCs w:val="20"/>
                <w:lang w:val="en-GB" w:eastAsia="zh-CN"/>
              </w:rPr>
              <w:t>of RAN 2 terminologies</w:t>
            </w:r>
            <w:r w:rsidRPr="00A1685B">
              <w:rPr>
                <w:rFonts w:ascii="Times New Roman" w:eastAsia="DengXian" w:hAnsi="Times New Roman"/>
                <w:sz w:val="20"/>
                <w:szCs w:val="20"/>
                <w:lang w:val="en-GB" w:eastAsia="zh-CN"/>
              </w:rPr>
              <w:t xml:space="preserve"> on beam management</w:t>
            </w:r>
            <w:r w:rsidRPr="00A1685B">
              <w:rPr>
                <w:rFonts w:ascii="Times New Roman" w:eastAsia="바탕" w:hAnsi="Times New Roman"/>
                <w:sz w:val="20"/>
                <w:szCs w:val="20"/>
                <w:lang w:val="en-GB" w:eastAsia="zh-CN"/>
              </w:rPr>
              <w:t xml:space="preserve">, </w:t>
            </w:r>
          </w:p>
          <w:p w14:paraId="485B2C65" w14:textId="77777777" w:rsidR="00492728" w:rsidRPr="00A1685B" w:rsidRDefault="00492728" w:rsidP="0049246D">
            <w:pPr>
              <w:numPr>
                <w:ilvl w:val="0"/>
                <w:numId w:val="33"/>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The</w:t>
            </w:r>
            <w:r w:rsidRPr="00A1685B">
              <w:rPr>
                <w:rFonts w:ascii="Times New Roman" w:eastAsia="DengXian" w:hAnsi="Times New Roman"/>
                <w:sz w:val="20"/>
                <w:szCs w:val="20"/>
                <w:lang w:val="en-GB" w:eastAsia="zh-CN"/>
              </w:rPr>
              <w:t xml:space="preserve"> concept/terminology</w:t>
            </w:r>
            <w:r w:rsidRPr="00A1685B">
              <w:rPr>
                <w:rFonts w:ascii="Times New Roman" w:eastAsia="바탕" w:hAnsi="Times New Roman"/>
                <w:sz w:val="20"/>
                <w:szCs w:val="20"/>
                <w:lang w:val="en-GB" w:eastAsia="x-none"/>
              </w:rPr>
              <w:t xml:space="preserve">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Supported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may refer to UE-capability information/parameters i.e., Rel-19 AI/ML-specific FGs</w:t>
            </w:r>
          </w:p>
          <w:p w14:paraId="6CC2FD79" w14:textId="77777777" w:rsidR="00492728" w:rsidRPr="00A1685B" w:rsidRDefault="00492728" w:rsidP="0049246D">
            <w:pPr>
              <w:numPr>
                <w:ilvl w:val="0"/>
                <w:numId w:val="33"/>
              </w:numPr>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DengXian" w:hAnsi="Times New Roman"/>
                <w:sz w:val="20"/>
                <w:szCs w:val="20"/>
                <w:lang w:val="en-GB" w:eastAsia="zh-CN"/>
              </w:rPr>
              <w:t>concept/terminology</w:t>
            </w:r>
            <w:r w:rsidRPr="00A1685B">
              <w:rPr>
                <w:rFonts w:ascii="Times New Roman" w:eastAsia="바탕" w:hAnsi="Times New Roman"/>
                <w:sz w:val="20"/>
                <w:szCs w:val="20"/>
                <w:lang w:val="en-GB" w:eastAsia="x-none"/>
              </w:rPr>
              <w:t xml:space="preserve"> “ functionality“</w:t>
            </w:r>
            <w:r w:rsidRPr="00A1685B">
              <w:rPr>
                <w:rFonts w:ascii="Times New Roman" w:eastAsia="바탕" w:hAnsi="Times New Roman"/>
                <w:sz w:val="20"/>
                <w:szCs w:val="20"/>
                <w:lang w:val="en-GB" w:eastAsia="de-DE"/>
              </w:rPr>
              <w:t xml:space="preserve"> of </w:t>
            </w:r>
            <w:r w:rsidRPr="00A1685B">
              <w:rPr>
                <w:rFonts w:ascii="Times New Roman" w:eastAsia="바탕" w:hAnsi="Times New Roman"/>
                <w:b/>
                <w:bCs/>
                <w:sz w:val="20"/>
                <w:szCs w:val="20"/>
                <w:lang w:val="en-GB" w:eastAsia="de-DE"/>
              </w:rPr>
              <w:t xml:space="preserve">Applicable </w:t>
            </w:r>
            <w:r w:rsidRPr="00A1685B">
              <w:rPr>
                <w:rFonts w:ascii="Times New Roman" w:eastAsia="바탕" w:hAnsi="Times New Roman"/>
                <w:b/>
                <w:bCs/>
                <w:sz w:val="20"/>
                <w:szCs w:val="20"/>
                <w:lang w:val="en-GB" w:eastAsia="x-none"/>
              </w:rPr>
              <w:t>functionalities</w:t>
            </w:r>
            <w:r w:rsidRPr="00A1685B">
              <w:rPr>
                <w:rFonts w:ascii="Times New Roman" w:eastAsia="바탕" w:hAnsi="Times New Roman"/>
                <w:sz w:val="20"/>
                <w:szCs w:val="20"/>
                <w:lang w:val="en-GB" w:eastAsia="x-none"/>
              </w:rPr>
              <w:t xml:space="preserve"> </w:t>
            </w:r>
            <w:r w:rsidRPr="00A1685B">
              <w:rPr>
                <w:rFonts w:ascii="Times New Roman" w:eastAsia="바탕" w:hAnsi="Times New Roman"/>
                <w:sz w:val="20"/>
                <w:szCs w:val="20"/>
                <w:lang w:val="en-GB" w:eastAsia="de-DE"/>
              </w:rPr>
              <w:t xml:space="preserve">may refer to </w:t>
            </w:r>
            <w:r w:rsidRPr="00A1685B">
              <w:rPr>
                <w:rFonts w:ascii="Times New Roman" w:eastAsia="바탕" w:hAnsi="Times New Roman"/>
                <w:i/>
                <w:iCs/>
                <w:sz w:val="20"/>
                <w:szCs w:val="20"/>
                <w:lang w:val="en-GB" w:eastAsia="de-DE"/>
              </w:rPr>
              <w:t>CSI-ReportConfig</w:t>
            </w:r>
            <w:r w:rsidRPr="00A1685B">
              <w:rPr>
                <w:rFonts w:ascii="Times New Roman" w:eastAsia="바탕" w:hAnsi="Times New Roman"/>
                <w:sz w:val="20"/>
                <w:szCs w:val="20"/>
                <w:lang w:val="en-GB" w:eastAsia="de-DE"/>
              </w:rPr>
              <w:t xml:space="preserve"> for inference configuration or a set of inference related parameters or information/parameters</w:t>
            </w:r>
            <w:r w:rsidRPr="00A1685B">
              <w:rPr>
                <w:rFonts w:ascii="Times New Roman" w:eastAsia="DengXian" w:hAnsi="Times New Roman"/>
                <w:sz w:val="20"/>
                <w:szCs w:val="20"/>
                <w:lang w:val="en-GB" w:eastAsia="zh-CN"/>
              </w:rPr>
              <w:t xml:space="preserve"> indicated by UE </w:t>
            </w:r>
          </w:p>
          <w:p w14:paraId="0F83028C" w14:textId="77777777" w:rsidR="00492728" w:rsidRPr="00A1685B" w:rsidRDefault="00492728" w:rsidP="0049246D">
            <w:pPr>
              <w:numPr>
                <w:ilvl w:val="0"/>
                <w:numId w:val="33"/>
              </w:numPr>
              <w:tabs>
                <w:tab w:val="left" w:pos="360"/>
                <w:tab w:val="left" w:pos="709"/>
              </w:tabs>
              <w:spacing w:after="0" w:line="240" w:lineRule="auto"/>
              <w:rPr>
                <w:rFonts w:ascii="Times New Roman" w:eastAsia="바탕" w:hAnsi="Times New Roman"/>
                <w:sz w:val="20"/>
                <w:szCs w:val="20"/>
                <w:lang w:val="en-GB" w:eastAsia="de-DE"/>
              </w:rPr>
            </w:pPr>
            <w:r w:rsidRPr="00A1685B">
              <w:rPr>
                <w:rFonts w:ascii="Times New Roman" w:eastAsia="바탕" w:hAnsi="Times New Roman"/>
                <w:sz w:val="20"/>
                <w:szCs w:val="20"/>
                <w:lang w:val="en-GB" w:eastAsia="x-none"/>
              </w:rPr>
              <w:t xml:space="preserve">The </w:t>
            </w:r>
            <w:r w:rsidRPr="00A1685B">
              <w:rPr>
                <w:rFonts w:ascii="Times New Roman" w:eastAsia="바탕" w:hAnsi="Times New Roman"/>
                <w:b/>
                <w:bCs/>
                <w:sz w:val="20"/>
                <w:szCs w:val="20"/>
                <w:lang w:val="en-GB" w:eastAsia="de-DE"/>
              </w:rPr>
              <w:t xml:space="preserve">Activated </w:t>
            </w:r>
            <w:r w:rsidRPr="00A1685B">
              <w:rPr>
                <w:rFonts w:ascii="Times New Roman" w:eastAsia="바탕" w:hAnsi="Times New Roman"/>
                <w:b/>
                <w:bCs/>
                <w:sz w:val="20"/>
                <w:szCs w:val="20"/>
                <w:lang w:val="en-GB" w:eastAsia="x-none"/>
              </w:rPr>
              <w:t>functionalities</w:t>
            </w:r>
            <w:r w:rsidRPr="00A1685B">
              <w:rPr>
                <w:rFonts w:ascii="Times New Roman" w:eastAsia="DengXian" w:hAnsi="Times New Roman"/>
                <w:sz w:val="20"/>
                <w:szCs w:val="20"/>
                <w:lang w:val="en-GB" w:eastAsia="zh-CN"/>
              </w:rPr>
              <w:t xml:space="preserve"> </w:t>
            </w:r>
            <w:r w:rsidRPr="00A1685B">
              <w:rPr>
                <w:rFonts w:ascii="Times New Roman" w:eastAsia="바탕" w:hAnsi="Times New Roman"/>
                <w:sz w:val="20"/>
                <w:szCs w:val="20"/>
                <w:lang w:val="en-GB" w:eastAsia="de-DE"/>
              </w:rPr>
              <w:t xml:space="preserve">may </w:t>
            </w:r>
            <w:r w:rsidRPr="00A1685B">
              <w:rPr>
                <w:rFonts w:ascii="Times New Roman" w:eastAsia="DengXian" w:hAnsi="Times New Roman"/>
                <w:sz w:val="20"/>
                <w:szCs w:val="20"/>
                <w:lang w:val="en-GB" w:eastAsia="zh-CN"/>
              </w:rPr>
              <w:t>be enabled based on CSI framework.</w:t>
            </w:r>
          </w:p>
          <w:p w14:paraId="30056471" w14:textId="77777777" w:rsidR="00492728" w:rsidRDefault="00492728" w:rsidP="00282EA4">
            <w:pPr>
              <w:spacing w:after="0" w:line="240" w:lineRule="auto"/>
              <w:rPr>
                <w:rFonts w:ascii="Times New Roman" w:eastAsia="DengXian" w:hAnsi="Times New Roman"/>
                <w:sz w:val="20"/>
                <w:szCs w:val="20"/>
                <w:lang w:val="en-GB" w:eastAsia="zh-CN"/>
              </w:rPr>
            </w:pPr>
            <w:r w:rsidRPr="00A1685B">
              <w:rPr>
                <w:rFonts w:ascii="Times New Roman" w:eastAsia="DengXian" w:hAnsi="Times New Roman"/>
                <w:sz w:val="20"/>
                <w:szCs w:val="20"/>
                <w:lang w:val="en-GB" w:eastAsia="zh-CN"/>
              </w:rPr>
              <w:t>Therefore, t</w:t>
            </w:r>
            <w:r w:rsidRPr="00A1685B">
              <w:rPr>
                <w:rFonts w:ascii="Times New Roman" w:eastAsia="바탕" w:hAnsi="Times New Roman"/>
                <w:sz w:val="20"/>
                <w:szCs w:val="20"/>
                <w:lang w:val="en-GB" w:eastAsia="de-DE"/>
              </w:rPr>
              <w:t>he meaning and the granularity of “</w:t>
            </w:r>
            <w:r w:rsidRPr="00A1685B">
              <w:rPr>
                <w:rFonts w:ascii="Times New Roman" w:eastAsia="바탕" w:hAnsi="Times New Roman"/>
                <w:i/>
                <w:iCs/>
                <w:sz w:val="20"/>
                <w:szCs w:val="20"/>
                <w:lang w:val="en-GB" w:eastAsia="de-DE"/>
              </w:rPr>
              <w:t>functionality</w:t>
            </w:r>
            <w:r w:rsidRPr="00A1685B">
              <w:rPr>
                <w:rFonts w:ascii="Times New Roman" w:eastAsia="바탕" w:hAnsi="Times New Roman"/>
                <w:sz w:val="20"/>
                <w:szCs w:val="20"/>
                <w:lang w:val="en-GB" w:eastAsia="de-DE"/>
              </w:rPr>
              <w:t xml:space="preserve">“ for </w:t>
            </w:r>
            <w:r w:rsidRPr="00A1685B">
              <w:rPr>
                <w:rFonts w:ascii="Times New Roman" w:eastAsia="바탕" w:hAnsi="Times New Roman"/>
                <w:b/>
                <w:bCs/>
                <w:sz w:val="20"/>
                <w:szCs w:val="20"/>
                <w:lang w:val="en-GB" w:eastAsia="de-DE"/>
              </w:rPr>
              <w:t>Applicable functionalities,</w:t>
            </w:r>
            <w:r w:rsidRPr="00A1685B">
              <w:rPr>
                <w:rFonts w:ascii="Times New Roman" w:eastAsia="바탕" w:hAnsi="Times New Roman"/>
                <w:sz w:val="20"/>
                <w:szCs w:val="20"/>
                <w:lang w:val="en-GB" w:eastAsia="de-DE"/>
              </w:rPr>
              <w:t xml:space="preserve"> </w:t>
            </w:r>
            <w:r w:rsidRPr="00A1685B">
              <w:rPr>
                <w:rFonts w:ascii="Times New Roman" w:eastAsia="바탕" w:hAnsi="Times New Roman"/>
                <w:b/>
                <w:bCs/>
                <w:sz w:val="20"/>
                <w:szCs w:val="20"/>
                <w:lang w:val="en-GB" w:eastAsia="de-DE"/>
              </w:rPr>
              <w:t>Activated functionalities</w:t>
            </w:r>
            <w:r w:rsidRPr="00A1685B">
              <w:rPr>
                <w:rFonts w:ascii="Times New Roman" w:eastAsia="바탕" w:hAnsi="Times New Roman"/>
                <w:sz w:val="20"/>
                <w:szCs w:val="20"/>
                <w:lang w:val="en-GB" w:eastAsia="de-DE"/>
              </w:rPr>
              <w:t xml:space="preserve"> and </w:t>
            </w:r>
            <w:r w:rsidRPr="00A1685B">
              <w:rPr>
                <w:rFonts w:ascii="Times New Roman" w:eastAsia="바탕" w:hAnsi="Times New Roman"/>
                <w:b/>
                <w:bCs/>
                <w:sz w:val="20"/>
                <w:szCs w:val="20"/>
                <w:lang w:val="en-GB" w:eastAsia="de-DE"/>
              </w:rPr>
              <w:t>Supported functionalities</w:t>
            </w:r>
            <w:r w:rsidRPr="00A1685B">
              <w:rPr>
                <w:rFonts w:ascii="Times New Roman" w:eastAsia="바탕" w:hAnsi="Times New Roman"/>
                <w:sz w:val="20"/>
                <w:szCs w:val="20"/>
                <w:lang w:val="en-GB" w:eastAsia="de-DE"/>
              </w:rPr>
              <w:t xml:space="preserve"> may or may not be the same</w:t>
            </w:r>
            <w:r w:rsidRPr="00A1685B">
              <w:rPr>
                <w:rFonts w:ascii="Times New Roman" w:eastAsia="DengXian" w:hAnsi="Times New Roman"/>
                <w:sz w:val="20"/>
                <w:szCs w:val="20"/>
                <w:lang w:val="en-GB" w:eastAsia="zh-CN"/>
              </w:rPr>
              <w:t>, depends on certain option in RAN1, and the discussion is still ongoing.</w:t>
            </w:r>
          </w:p>
          <w:p w14:paraId="59EB03A3" w14:textId="77777777" w:rsidR="00492728" w:rsidRDefault="00492728" w:rsidP="00282EA4">
            <w:pPr>
              <w:spacing w:after="0" w:line="240" w:lineRule="auto"/>
              <w:rPr>
                <w:rFonts w:ascii="Times New Roman" w:eastAsia="DengXian" w:hAnsi="Times New Roman"/>
                <w:sz w:val="20"/>
                <w:szCs w:val="20"/>
                <w:lang w:val="en-GB" w:eastAsia="zh-CN"/>
              </w:rPr>
            </w:pPr>
          </w:p>
          <w:p w14:paraId="27F77416" w14:textId="77777777" w:rsidR="00492728" w:rsidRPr="0056281C" w:rsidRDefault="00492728" w:rsidP="00282EA4">
            <w:pPr>
              <w:spacing w:after="0" w:line="240" w:lineRule="auto"/>
              <w:rPr>
                <w:rFonts w:ascii="Times New Roman" w:eastAsia="SimSun" w:hAnsi="Times New Roman"/>
                <w:b/>
                <w:color w:val="493118"/>
                <w:sz w:val="20"/>
                <w:szCs w:val="20"/>
                <w:highlight w:val="green"/>
                <w:lang w:eastAsia="zh-CN"/>
              </w:rPr>
            </w:pPr>
            <w:bookmarkStart w:id="10" w:name="_Hlk179971312"/>
            <w:r w:rsidRPr="0056281C">
              <w:rPr>
                <w:rFonts w:ascii="Times New Roman" w:eastAsia="SimSun" w:hAnsi="Times New Roman" w:hint="eastAsia"/>
                <w:b/>
                <w:color w:val="493118"/>
                <w:sz w:val="20"/>
                <w:szCs w:val="20"/>
                <w:highlight w:val="green"/>
                <w:lang w:eastAsia="zh-CN"/>
              </w:rPr>
              <w:t>Agreement</w:t>
            </w:r>
          </w:p>
          <w:p w14:paraId="5B2D2ABC" w14:textId="77777777" w:rsidR="00492728" w:rsidRPr="0056281C" w:rsidRDefault="00492728" w:rsidP="00282EA4">
            <w:pPr>
              <w:spacing w:after="0" w:line="240" w:lineRule="auto"/>
              <w:rPr>
                <w:rFonts w:ascii="Times New Roman" w:eastAsia="SimSun" w:hAnsi="Times New Roman"/>
                <w:sz w:val="20"/>
                <w:szCs w:val="20"/>
                <w:lang w:eastAsia="zh-CN"/>
              </w:rPr>
            </w:pPr>
            <w:r w:rsidRPr="0056281C">
              <w:rPr>
                <w:rFonts w:ascii="Times New Roman" w:eastAsia="SimSun" w:hAnsi="Times New Roman"/>
                <w:sz w:val="20"/>
                <w:szCs w:val="20"/>
                <w:lang w:eastAsia="zh-CN"/>
              </w:rPr>
              <w:t>Answer to Q1 in R1-2407604 as below</w:t>
            </w:r>
            <w:r w:rsidRPr="0056281C">
              <w:rPr>
                <w:rFonts w:ascii="Times New Roman" w:eastAsia="SimSun" w:hAnsi="Times New Roman" w:hint="eastAsia"/>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1"/>
            </w:tblGrid>
            <w:tr w:rsidR="00492728" w:rsidRPr="0056281C" w14:paraId="56AB1D7C" w14:textId="77777777" w:rsidTr="00282EA4">
              <w:tc>
                <w:tcPr>
                  <w:tcW w:w="10456" w:type="dxa"/>
                  <w:shd w:val="clear" w:color="auto" w:fill="auto"/>
                </w:tcPr>
                <w:p w14:paraId="6ECD57B8" w14:textId="77777777" w:rsidR="00492728" w:rsidRPr="0056281C" w:rsidRDefault="00492728" w:rsidP="00282EA4">
                  <w:pPr>
                    <w:tabs>
                      <w:tab w:val="left" w:pos="360"/>
                      <w:tab w:val="left" w:pos="1080"/>
                    </w:tabs>
                    <w:spacing w:after="0" w:line="240" w:lineRule="auto"/>
                    <w:rPr>
                      <w:rFonts w:ascii="Times" w:eastAsia="DengXian" w:hAnsi="Times"/>
                      <w:sz w:val="20"/>
                      <w:szCs w:val="24"/>
                      <w:lang w:val="en-GB" w:eastAsia="zh-CN"/>
                    </w:rPr>
                  </w:pPr>
                  <w:r w:rsidRPr="0056281C">
                    <w:rPr>
                      <w:rFonts w:ascii="Times" w:eastAsia="바탕" w:hAnsi="Times"/>
                      <w:sz w:val="20"/>
                      <w:szCs w:val="24"/>
                      <w:lang w:val="en-GB" w:eastAsia="de-DE"/>
                    </w:rPr>
                    <w:lastRenderedPageBreak/>
                    <w:t>In Step 2, RAN1 expects that UE reports its UE-capability information/parameters, i.e., Rel-19 AI/ML-specific FGs (including components and corresponding value ranges). These AI/ML-specific UE capability information/parameters will depend on how FGs are defined including the granularity, that will be discussed in RAN1 later in the WI.</w:t>
                  </w:r>
                </w:p>
              </w:tc>
            </w:tr>
            <w:bookmarkEnd w:id="10"/>
          </w:tbl>
          <w:p w14:paraId="72166F4D" w14:textId="77777777" w:rsidR="00492728" w:rsidRPr="003661DE" w:rsidRDefault="00492728" w:rsidP="00282EA4">
            <w:pPr>
              <w:wordWrap w:val="0"/>
              <w:autoSpaceDE w:val="0"/>
              <w:autoSpaceDN w:val="0"/>
              <w:spacing w:after="0" w:line="240" w:lineRule="auto"/>
              <w:jc w:val="both"/>
              <w:rPr>
                <w:rFonts w:ascii="맑은 고딕" w:hAnsi="맑은 고딕" w:cs="굴림"/>
                <w:sz w:val="20"/>
                <w:szCs w:val="20"/>
                <w:lang w:val="en-GB"/>
              </w:rPr>
            </w:pPr>
          </w:p>
          <w:p w14:paraId="61B8C233" w14:textId="77777777" w:rsidR="00492728" w:rsidRPr="003661DE" w:rsidRDefault="00492728" w:rsidP="00282EA4">
            <w:pPr>
              <w:wordWrap w:val="0"/>
              <w:autoSpaceDN w:val="0"/>
              <w:spacing w:after="0" w:line="240" w:lineRule="auto"/>
              <w:jc w:val="both"/>
              <w:rPr>
                <w:rFonts w:ascii="Times" w:hAnsi="Times" w:cs="Times"/>
                <w:b/>
                <w:bCs/>
                <w:sz w:val="20"/>
                <w:szCs w:val="20"/>
                <w:highlight w:val="green"/>
                <w:lang w:eastAsia="zh-CN"/>
              </w:rPr>
            </w:pPr>
            <w:r w:rsidRPr="003661DE">
              <w:rPr>
                <w:rFonts w:ascii="Times" w:hAnsi="Times" w:cs="Times"/>
                <w:b/>
                <w:bCs/>
                <w:sz w:val="20"/>
                <w:szCs w:val="20"/>
                <w:highlight w:val="green"/>
                <w:lang w:eastAsia="zh-CN"/>
              </w:rPr>
              <w:t>Agreement</w:t>
            </w:r>
          </w:p>
          <w:p w14:paraId="07FF07A8" w14:textId="77777777" w:rsidR="00492728" w:rsidRPr="003661DE" w:rsidRDefault="00492728" w:rsidP="0049246D">
            <w:pPr>
              <w:numPr>
                <w:ilvl w:val="0"/>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3, following configurations are provided from NW to UE:</w:t>
            </w:r>
          </w:p>
          <w:p w14:paraId="5DD56570"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UE is allowed to do UAI reporting via </w:t>
            </w:r>
            <w:r w:rsidRPr="003661DE">
              <w:rPr>
                <w:rFonts w:ascii="Times" w:hAnsi="Times" w:cs="Times"/>
                <w:i/>
                <w:iCs/>
                <w:sz w:val="20"/>
                <w:szCs w:val="20"/>
                <w:lang w:eastAsia="zh-CN"/>
              </w:rPr>
              <w:t>OtherConfig,</w:t>
            </w:r>
          </w:p>
          <w:p w14:paraId="5EA1565F"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The applicability report is based on A) and/or B) </w:t>
            </w:r>
          </w:p>
          <w:p w14:paraId="6E7B6ECC" w14:textId="77777777" w:rsidR="00492728" w:rsidRPr="003661DE" w:rsidRDefault="00492728" w:rsidP="0049246D">
            <w:pPr>
              <w:numPr>
                <w:ilvl w:val="2"/>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It is up to RAN 2 to design the container </w:t>
            </w:r>
          </w:p>
          <w:p w14:paraId="105684B8" w14:textId="77777777" w:rsidR="00492728" w:rsidRPr="003661DE" w:rsidRDefault="00492728" w:rsidP="0049246D">
            <w:pPr>
              <w:numPr>
                <w:ilvl w:val="2"/>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A) one or more of </w:t>
            </w:r>
            <w:r w:rsidRPr="003661DE">
              <w:rPr>
                <w:rFonts w:ascii="Times" w:hAnsi="Times" w:cs="Times"/>
                <w:i/>
                <w:iCs/>
                <w:sz w:val="20"/>
                <w:szCs w:val="20"/>
                <w:lang w:eastAsia="zh-CN"/>
              </w:rPr>
              <w:t>CSI-ReportConfig</w:t>
            </w:r>
            <w:r w:rsidRPr="003661DE">
              <w:rPr>
                <w:rFonts w:ascii="Times" w:hAnsi="Times" w:cs="Times"/>
                <w:sz w:val="20"/>
                <w:szCs w:val="20"/>
                <w:lang w:eastAsia="zh-CN"/>
              </w:rPr>
              <w:t xml:space="preserve"> for inference configuration</w:t>
            </w:r>
            <w:r w:rsidRPr="003661DE">
              <w:rPr>
                <w:rFonts w:ascii="Times" w:hAnsi="Times" w:cs="Times"/>
                <w:i/>
                <w:iCs/>
                <w:sz w:val="20"/>
                <w:szCs w:val="20"/>
                <w:lang w:eastAsia="zh-CN"/>
              </w:rPr>
              <w:t> </w:t>
            </w:r>
            <w:r w:rsidRPr="003661DE">
              <w:rPr>
                <w:rFonts w:ascii="Times" w:hAnsi="Times" w:cs="Times"/>
                <w:sz w:val="20"/>
                <w:szCs w:val="20"/>
                <w:lang w:eastAsia="zh-CN"/>
              </w:rPr>
              <w:t>(wherein the associated ID may be configured in CSI framework as working assumption applied)</w:t>
            </w:r>
            <w:r w:rsidRPr="003661DE">
              <w:rPr>
                <w:rFonts w:ascii="Times" w:hAnsi="Times" w:cs="Times"/>
                <w:i/>
                <w:iCs/>
                <w:sz w:val="20"/>
                <w:szCs w:val="20"/>
                <w:lang w:eastAsia="zh-CN"/>
              </w:rPr>
              <w:t xml:space="preserve"> </w:t>
            </w:r>
          </w:p>
          <w:p w14:paraId="622E3D04" w14:textId="77777777" w:rsidR="00492728" w:rsidRPr="003661DE" w:rsidRDefault="00492728" w:rsidP="0049246D">
            <w:pPr>
              <w:numPr>
                <w:ilvl w:val="3"/>
                <w:numId w:val="34"/>
              </w:numPr>
              <w:wordWrap w:val="0"/>
              <w:autoSpaceDE w:val="0"/>
              <w:autoSpaceDN w:val="0"/>
              <w:snapToGrid w:val="0"/>
              <w:spacing w:after="0" w:line="240" w:lineRule="auto"/>
              <w:jc w:val="both"/>
              <w:rPr>
                <w:rFonts w:ascii="Times" w:hAnsi="Times" w:cs="Times"/>
                <w:sz w:val="20"/>
                <w:szCs w:val="20"/>
                <w:lang w:eastAsia="de-DE"/>
              </w:rPr>
            </w:pPr>
            <w:r w:rsidRPr="003661DE">
              <w:rPr>
                <w:rFonts w:ascii="Times" w:hAnsi="Times" w:cs="Times"/>
                <w:sz w:val="20"/>
                <w:szCs w:val="20"/>
                <w:lang w:eastAsia="en-US"/>
              </w:rPr>
              <w:t xml:space="preserve">Note: </w:t>
            </w:r>
            <w:r w:rsidRPr="003661DE">
              <w:rPr>
                <w:rFonts w:ascii="Times" w:hAnsi="Times" w:cs="Times"/>
                <w:sz w:val="20"/>
                <w:szCs w:val="20"/>
                <w:lang w:eastAsia="de-DE"/>
              </w:rPr>
              <w:t xml:space="preserve">CSI report </w:t>
            </w:r>
            <w:r w:rsidRPr="003661DE">
              <w:rPr>
                <w:rFonts w:ascii="Times" w:hAnsi="Times" w:cs="Times"/>
                <w:sz w:val="20"/>
                <w:szCs w:val="20"/>
                <w:lang w:eastAsia="en-US"/>
              </w:rPr>
              <w:t xml:space="preserve">configuration </w:t>
            </w:r>
            <w:r w:rsidRPr="003661DE">
              <w:rPr>
                <w:rFonts w:ascii="Times" w:hAnsi="Times" w:cs="Times"/>
                <w:sz w:val="20"/>
                <w:szCs w:val="20"/>
                <w:lang w:eastAsia="de-DE"/>
              </w:rPr>
              <w:t>for UE-side model inference can</w:t>
            </w:r>
            <w:r w:rsidRPr="003661DE">
              <w:rPr>
                <w:rFonts w:ascii="Times" w:hAnsi="Times" w:cs="Times"/>
                <w:sz w:val="20"/>
                <w:szCs w:val="20"/>
                <w:lang w:eastAsia="en-US"/>
              </w:rPr>
              <w:t>’t</w:t>
            </w:r>
            <w:r w:rsidRPr="003661DE">
              <w:rPr>
                <w:rFonts w:ascii="Times" w:hAnsi="Times" w:cs="Times"/>
                <w:sz w:val="20"/>
                <w:szCs w:val="20"/>
                <w:lang w:eastAsia="de-DE"/>
              </w:rPr>
              <w:t xml:space="preserve"> be activated immediately upon receiving Step 3</w:t>
            </w:r>
          </w:p>
          <w:p w14:paraId="22E7A8CF" w14:textId="77777777" w:rsidR="00492728" w:rsidRPr="003661DE" w:rsidRDefault="00492728" w:rsidP="0049246D">
            <w:pPr>
              <w:numPr>
                <w:ilvl w:val="2"/>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B) One set or multiple sets of inference related parameters for applicability report only (not for inference)</w:t>
            </w:r>
          </w:p>
          <w:p w14:paraId="2C43C552" w14:textId="77777777" w:rsidR="00492728" w:rsidRPr="003661DE" w:rsidRDefault="00492728" w:rsidP="0049246D">
            <w:pPr>
              <w:numPr>
                <w:ilvl w:val="3"/>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en-US"/>
              </w:rPr>
              <w:t>It is up to RAN2 to design the container.</w:t>
            </w:r>
          </w:p>
          <w:p w14:paraId="3EF5B680" w14:textId="77777777" w:rsidR="00492728" w:rsidRPr="003661DE" w:rsidRDefault="00492728" w:rsidP="0049246D">
            <w:pPr>
              <w:numPr>
                <w:ilvl w:val="3"/>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en-US"/>
              </w:rPr>
              <w:t xml:space="preserve">The set of inference related parameters selected from the IEs in/or the IEs referred by </w:t>
            </w:r>
            <w:r w:rsidRPr="003661DE">
              <w:rPr>
                <w:rFonts w:ascii="Times" w:hAnsi="Times" w:cs="Times"/>
                <w:i/>
                <w:iCs/>
                <w:sz w:val="20"/>
                <w:szCs w:val="20"/>
                <w:lang w:eastAsia="en-US"/>
              </w:rPr>
              <w:t>CSI-ReportConfig</w:t>
            </w:r>
            <w:r w:rsidRPr="003661DE">
              <w:rPr>
                <w:rFonts w:ascii="Times" w:hAnsi="Times" w:cs="Times"/>
                <w:sz w:val="20"/>
                <w:szCs w:val="20"/>
                <w:lang w:eastAsia="en-US"/>
              </w:rPr>
              <w:t xml:space="preserve"> as a starting point, e.g., </w:t>
            </w:r>
          </w:p>
          <w:p w14:paraId="736732ED"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the associated ID</w:t>
            </w:r>
          </w:p>
          <w:p w14:paraId="5919938D" w14:textId="77777777" w:rsidR="00492728" w:rsidRPr="003661DE" w:rsidRDefault="00492728" w:rsidP="0049246D">
            <w:pPr>
              <w:numPr>
                <w:ilvl w:val="5"/>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 xml:space="preserve">Note: this doesn’t imply the associated ID is mandatory </w:t>
            </w:r>
          </w:p>
          <w:p w14:paraId="453E5FF7"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Set A related information</w:t>
            </w:r>
          </w:p>
          <w:p w14:paraId="04F4551C"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Set B related information</w:t>
            </w:r>
          </w:p>
          <w:p w14:paraId="2C71C680"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Report content related information </w:t>
            </w:r>
          </w:p>
          <w:p w14:paraId="23D8E03D" w14:textId="77777777" w:rsidR="00492728" w:rsidRPr="003661DE" w:rsidRDefault="00492728" w:rsidP="0049246D">
            <w:pPr>
              <w:numPr>
                <w:ilvl w:val="4"/>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For BM-Case 2, </w:t>
            </w:r>
          </w:p>
          <w:p w14:paraId="521F3F6D" w14:textId="77777777" w:rsidR="00492728" w:rsidRPr="003661DE" w:rsidRDefault="00492728" w:rsidP="0049246D">
            <w:pPr>
              <w:numPr>
                <w:ilvl w:val="5"/>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Time instances related information for measurements</w:t>
            </w:r>
          </w:p>
          <w:p w14:paraId="13D12C71" w14:textId="77777777" w:rsidR="00492728" w:rsidRPr="003661DE" w:rsidRDefault="00492728" w:rsidP="0049246D">
            <w:pPr>
              <w:numPr>
                <w:ilvl w:val="5"/>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Time instances related information for prediction</w:t>
            </w:r>
          </w:p>
          <w:p w14:paraId="5AA2977B" w14:textId="77777777" w:rsidR="00492728" w:rsidRPr="003661DE" w:rsidRDefault="00492728" w:rsidP="0049246D">
            <w:pPr>
              <w:numPr>
                <w:ilvl w:val="0"/>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4, UE reports applicability for all the above A) one or more </w:t>
            </w:r>
            <w:r w:rsidRPr="003661DE">
              <w:rPr>
                <w:rFonts w:ascii="Times" w:hAnsi="Times" w:cs="Times"/>
                <w:i/>
                <w:iCs/>
                <w:sz w:val="20"/>
                <w:szCs w:val="20"/>
                <w:lang w:eastAsia="zh-CN"/>
              </w:rPr>
              <w:t>CSI-ReportConfig </w:t>
            </w:r>
            <w:r w:rsidRPr="003661DE">
              <w:rPr>
                <w:rFonts w:ascii="Times" w:hAnsi="Times" w:cs="Times"/>
                <w:sz w:val="20"/>
                <w:szCs w:val="20"/>
                <w:lang w:eastAsia="zh-CN"/>
              </w:rPr>
              <w:t>and/or B) set(s) of inference related parameters </w:t>
            </w:r>
          </w:p>
          <w:p w14:paraId="2A9A3EE0"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FFS on whether/what other information along with the applicability is needed</w:t>
            </w:r>
          </w:p>
          <w:p w14:paraId="7A6ACE25"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If A)</w:t>
            </w:r>
            <w:r w:rsidRPr="003661DE">
              <w:rPr>
                <w:rFonts w:ascii="Times" w:hAnsi="Times" w:cs="Times"/>
                <w:i/>
                <w:iCs/>
                <w:sz w:val="20"/>
                <w:szCs w:val="20"/>
                <w:lang w:eastAsia="zh-CN"/>
              </w:rPr>
              <w:t> </w:t>
            </w:r>
            <w:r w:rsidRPr="003661DE">
              <w:rPr>
                <w:rFonts w:ascii="Times" w:hAnsi="Times" w:cs="Times"/>
                <w:sz w:val="20"/>
                <w:szCs w:val="20"/>
                <w:lang w:eastAsia="zh-CN"/>
              </w:rPr>
              <w:t xml:space="preserve">is configured in Step 3, </w:t>
            </w:r>
          </w:p>
          <w:p w14:paraId="6E73592D" w14:textId="77777777" w:rsidR="00492728" w:rsidRPr="003661DE" w:rsidRDefault="00492728" w:rsidP="0049246D">
            <w:pPr>
              <w:numPr>
                <w:ilvl w:val="2"/>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Applicable aperiodic CSI Report and semi-persistent CSI report can be activated/triggered by NW after the applicability reported.  </w:t>
            </w:r>
          </w:p>
          <w:p w14:paraId="5A30F760" w14:textId="77777777" w:rsidR="00492728" w:rsidRPr="00F1301A" w:rsidRDefault="00492728" w:rsidP="0049246D">
            <w:pPr>
              <w:numPr>
                <w:ilvl w:val="2"/>
                <w:numId w:val="34"/>
              </w:numPr>
              <w:wordWrap w:val="0"/>
              <w:autoSpaceDE w:val="0"/>
              <w:autoSpaceDN w:val="0"/>
              <w:snapToGrid w:val="0"/>
              <w:spacing w:after="0" w:line="240" w:lineRule="auto"/>
              <w:jc w:val="both"/>
              <w:rPr>
                <w:rFonts w:ascii="Times" w:hAnsi="Times" w:cs="Times"/>
                <w:sz w:val="20"/>
                <w:szCs w:val="20"/>
                <w:highlight w:val="yellow"/>
                <w:lang w:eastAsia="zh-CN"/>
              </w:rPr>
            </w:pPr>
            <w:r w:rsidRPr="00F1301A">
              <w:rPr>
                <w:rFonts w:ascii="Times" w:hAnsi="Times" w:cs="Times"/>
                <w:sz w:val="20"/>
                <w:szCs w:val="20"/>
                <w:highlight w:val="yellow"/>
                <w:lang w:eastAsia="zh-CN"/>
              </w:rPr>
              <w:t xml:space="preserve">Applicable periodic CSI Report is considered as activated only if the applicability of the corresponding </w:t>
            </w:r>
            <w:r w:rsidRPr="00F1301A">
              <w:rPr>
                <w:rFonts w:ascii="Times" w:hAnsi="Times" w:cs="Times"/>
                <w:i/>
                <w:iCs/>
                <w:sz w:val="20"/>
                <w:szCs w:val="20"/>
                <w:highlight w:val="yellow"/>
                <w:lang w:eastAsia="zh-CN"/>
              </w:rPr>
              <w:t>CSI-ReportConfig </w:t>
            </w:r>
            <w:r w:rsidRPr="00F1301A">
              <w:rPr>
                <w:rFonts w:ascii="Times" w:hAnsi="Times" w:cs="Times"/>
                <w:sz w:val="20"/>
                <w:szCs w:val="20"/>
                <w:highlight w:val="yellow"/>
                <w:lang w:eastAsia="zh-CN"/>
              </w:rPr>
              <w:t>is reported in </w:t>
            </w:r>
            <w:r w:rsidRPr="00F1301A">
              <w:rPr>
                <w:rFonts w:ascii="Times" w:hAnsi="Times" w:cs="Times"/>
                <w:i/>
                <w:iCs/>
                <w:sz w:val="20"/>
                <w:szCs w:val="20"/>
                <w:highlight w:val="yellow"/>
                <w:lang w:eastAsia="zh-CN"/>
              </w:rPr>
              <w:t>RRCReconfigurationComplete.</w:t>
            </w:r>
          </w:p>
          <w:p w14:paraId="238F0A99" w14:textId="77777777" w:rsidR="00492728" w:rsidRPr="003661DE" w:rsidRDefault="00492728" w:rsidP="0049246D">
            <w:pPr>
              <w:numPr>
                <w:ilvl w:val="0"/>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In Step 5, NW can optionally configure </w:t>
            </w:r>
            <w:r w:rsidRPr="003661DE">
              <w:rPr>
                <w:rFonts w:ascii="Times" w:hAnsi="Times" w:cs="Times"/>
                <w:i/>
                <w:iCs/>
                <w:sz w:val="20"/>
                <w:szCs w:val="20"/>
                <w:lang w:eastAsia="zh-CN"/>
              </w:rPr>
              <w:t>CSI-ReportConfig</w:t>
            </w:r>
            <w:r w:rsidRPr="003661DE">
              <w:rPr>
                <w:rFonts w:ascii="Times" w:hAnsi="Times" w:cs="Times"/>
                <w:sz w:val="20"/>
                <w:szCs w:val="20"/>
                <w:lang w:eastAsia="zh-CN"/>
              </w:rPr>
              <w:t> for inference configuration in </w:t>
            </w:r>
            <w:r w:rsidRPr="003661DE">
              <w:rPr>
                <w:rFonts w:ascii="Times" w:hAnsi="Times" w:cs="Times"/>
                <w:i/>
                <w:iCs/>
                <w:sz w:val="20"/>
                <w:szCs w:val="20"/>
                <w:lang w:eastAsia="zh-CN"/>
              </w:rPr>
              <w:t>RRCReconfiguration</w:t>
            </w:r>
            <w:r w:rsidRPr="003661DE">
              <w:rPr>
                <w:rFonts w:ascii="Times" w:hAnsi="Times" w:cs="Times"/>
                <w:sz w:val="20"/>
                <w:szCs w:val="20"/>
                <w:lang w:eastAsia="zh-CN"/>
              </w:rPr>
              <w:t>, where the associated ID may be configured in CSI framework as working assumption applied.</w:t>
            </w:r>
          </w:p>
          <w:p w14:paraId="41965890" w14:textId="77777777" w:rsidR="00492728" w:rsidRPr="003661DE" w:rsidRDefault="00492728" w:rsidP="0049246D">
            <w:pPr>
              <w:numPr>
                <w:ilvl w:val="1"/>
                <w:numId w:val="34"/>
              </w:numPr>
              <w:wordWrap w:val="0"/>
              <w:autoSpaceDE w:val="0"/>
              <w:autoSpaceDN w:val="0"/>
              <w:snapToGrid w:val="0"/>
              <w:spacing w:after="0" w:line="240" w:lineRule="auto"/>
              <w:jc w:val="both"/>
              <w:rPr>
                <w:rFonts w:ascii="Times" w:hAnsi="Times" w:cs="Times"/>
                <w:sz w:val="20"/>
                <w:szCs w:val="20"/>
                <w:lang w:eastAsia="zh-CN"/>
              </w:rPr>
            </w:pPr>
            <w:r w:rsidRPr="003661DE">
              <w:rPr>
                <w:rFonts w:ascii="Times" w:hAnsi="Times" w:cs="Times"/>
                <w:sz w:val="20"/>
                <w:szCs w:val="20"/>
                <w:lang w:eastAsia="zh-CN"/>
              </w:rPr>
              <w:t>Note: Step 5 may be optional if UE has already been configured with </w:t>
            </w:r>
            <w:r w:rsidRPr="003661DE">
              <w:rPr>
                <w:rFonts w:ascii="Times" w:hAnsi="Times" w:cs="Times"/>
                <w:i/>
                <w:iCs/>
                <w:sz w:val="20"/>
                <w:szCs w:val="20"/>
                <w:lang w:eastAsia="zh-CN"/>
              </w:rPr>
              <w:t>CSI-ReportConfig</w:t>
            </w:r>
            <w:r w:rsidRPr="003661DE">
              <w:rPr>
                <w:rFonts w:ascii="Times" w:hAnsi="Times" w:cs="Times"/>
                <w:sz w:val="20"/>
                <w:szCs w:val="20"/>
                <w:lang w:eastAsia="zh-CN"/>
              </w:rPr>
              <w:t xml:space="preserve"> in Step 3</w:t>
            </w:r>
          </w:p>
          <w:p w14:paraId="3FD06301" w14:textId="77777777" w:rsidR="00492728" w:rsidRPr="003661DE" w:rsidRDefault="00492728" w:rsidP="00282EA4">
            <w:pPr>
              <w:wordWrap w:val="0"/>
              <w:autoSpaceDE w:val="0"/>
              <w:autoSpaceDN w:val="0"/>
              <w:spacing w:after="0" w:line="240" w:lineRule="auto"/>
              <w:jc w:val="both"/>
              <w:rPr>
                <w:rFonts w:ascii="맑은 고딕" w:hAnsi="맑은 고딕" w:cs="굴림"/>
                <w:sz w:val="20"/>
                <w:szCs w:val="20"/>
              </w:rPr>
            </w:pPr>
          </w:p>
          <w:p w14:paraId="3872FD46" w14:textId="77777777" w:rsidR="00492728" w:rsidRPr="003661DE" w:rsidRDefault="00492728" w:rsidP="00282EA4">
            <w:pPr>
              <w:autoSpaceDN w:val="0"/>
              <w:spacing w:after="0" w:line="240" w:lineRule="auto"/>
              <w:rPr>
                <w:rFonts w:ascii="Times" w:hAnsi="Times" w:cs="Times"/>
                <w:b/>
                <w:bCs/>
                <w:sz w:val="20"/>
                <w:szCs w:val="20"/>
                <w:lang w:val="en-GB" w:eastAsia="zh-CN"/>
              </w:rPr>
            </w:pPr>
            <w:r w:rsidRPr="003661DE">
              <w:rPr>
                <w:rFonts w:ascii="Times" w:hAnsi="Times" w:cs="Times"/>
                <w:b/>
                <w:bCs/>
                <w:sz w:val="20"/>
                <w:szCs w:val="20"/>
                <w:lang w:val="en-GB" w:eastAsia="zh-CN"/>
              </w:rPr>
              <w:t>Conclusion</w:t>
            </w:r>
          </w:p>
          <w:p w14:paraId="2E6B2D17" w14:textId="77777777" w:rsidR="00492728" w:rsidRPr="003661DE" w:rsidRDefault="00492728" w:rsidP="00282EA4">
            <w:pPr>
              <w:autoSpaceDN w:val="0"/>
              <w:spacing w:after="0" w:line="240" w:lineRule="auto"/>
              <w:rPr>
                <w:rFonts w:ascii="Times" w:hAnsi="Times" w:cs="Times"/>
                <w:sz w:val="20"/>
                <w:szCs w:val="20"/>
                <w:lang w:val="en-GB" w:eastAsia="en-US"/>
              </w:rPr>
            </w:pPr>
            <w:r w:rsidRPr="003661DE">
              <w:rPr>
                <w:rFonts w:ascii="Times" w:hAnsi="Times" w:cs="Times"/>
                <w:sz w:val="20"/>
                <w:szCs w:val="20"/>
                <w:lang w:val="en-GB" w:eastAsia="en-US"/>
              </w:rPr>
              <w:t xml:space="preserve">For the </w:t>
            </w:r>
            <w:r w:rsidRPr="003661DE">
              <w:rPr>
                <w:rFonts w:ascii="Times" w:hAnsi="Times" w:cs="Times"/>
                <w:i/>
                <w:iCs/>
                <w:sz w:val="20"/>
                <w:szCs w:val="20"/>
                <w:lang w:val="en-GB" w:eastAsia="zh-CN"/>
              </w:rPr>
              <w:t>CSI-ReportConfig</w:t>
            </w:r>
            <w:r w:rsidRPr="003661DE">
              <w:rPr>
                <w:rFonts w:ascii="Times" w:hAnsi="Times" w:cs="Times"/>
                <w:sz w:val="20"/>
                <w:szCs w:val="20"/>
                <w:lang w:val="en-GB" w:eastAsia="zh-CN"/>
              </w:rPr>
              <w:t xml:space="preserve"> for inference configuration provided in </w:t>
            </w:r>
            <w:r w:rsidRPr="003661DE">
              <w:rPr>
                <w:rFonts w:ascii="Times" w:hAnsi="Times" w:cs="Times"/>
                <w:sz w:val="20"/>
                <w:szCs w:val="20"/>
                <w:lang w:val="en-GB" w:eastAsia="en-US"/>
              </w:rPr>
              <w:t>Step 5,</w:t>
            </w:r>
          </w:p>
          <w:p w14:paraId="60AD89D8" w14:textId="77777777" w:rsidR="00492728" w:rsidRPr="003661DE" w:rsidRDefault="00492728" w:rsidP="0049246D">
            <w:pPr>
              <w:numPr>
                <w:ilvl w:val="0"/>
                <w:numId w:val="35"/>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 xml:space="preserve">aperiodic CSI Report and semi-persistent CSI report can be activated/triggered by NW after </w:t>
            </w:r>
            <w:r w:rsidRPr="003661DE">
              <w:rPr>
                <w:rFonts w:ascii="Times New Roman" w:hAnsi="Times New Roman"/>
                <w:i/>
                <w:iCs/>
                <w:sz w:val="20"/>
                <w:szCs w:val="20"/>
                <w:lang w:val="en-GB" w:eastAsia="zh-CN"/>
              </w:rPr>
              <w:t>RRCReconfigurationComplete</w:t>
            </w:r>
            <w:r w:rsidRPr="003661DE">
              <w:rPr>
                <w:rFonts w:ascii="Times New Roman" w:hAnsi="Times New Roman"/>
                <w:sz w:val="20"/>
                <w:szCs w:val="20"/>
                <w:lang w:val="en-GB" w:eastAsia="zh-CN"/>
              </w:rPr>
              <w:t>.</w:t>
            </w:r>
          </w:p>
          <w:p w14:paraId="7C8E1009" w14:textId="77777777" w:rsidR="00492728" w:rsidRPr="00F1301A" w:rsidRDefault="00492728" w:rsidP="0049246D">
            <w:pPr>
              <w:numPr>
                <w:ilvl w:val="0"/>
                <w:numId w:val="35"/>
              </w:numPr>
              <w:wordWrap w:val="0"/>
              <w:overflowPunct w:val="0"/>
              <w:autoSpaceDE w:val="0"/>
              <w:autoSpaceDN w:val="0"/>
              <w:spacing w:after="180" w:line="240" w:lineRule="auto"/>
              <w:contextualSpacing/>
              <w:jc w:val="both"/>
              <w:rPr>
                <w:rFonts w:ascii="Times New Roman" w:hAnsi="Times New Roman"/>
                <w:sz w:val="20"/>
                <w:szCs w:val="20"/>
                <w:highlight w:val="yellow"/>
                <w:lang w:val="en-GB" w:eastAsia="zh-CN"/>
              </w:rPr>
            </w:pPr>
            <w:r w:rsidRPr="00F1301A">
              <w:rPr>
                <w:rFonts w:ascii="Times New Roman" w:hAnsi="Times New Roman"/>
                <w:sz w:val="20"/>
                <w:szCs w:val="20"/>
                <w:highlight w:val="yellow"/>
                <w:lang w:val="en-GB" w:eastAsia="zh-CN"/>
              </w:rPr>
              <w:t xml:space="preserve">periodic CSI Report is considered as activated after </w:t>
            </w:r>
            <w:r w:rsidRPr="00F1301A">
              <w:rPr>
                <w:rFonts w:ascii="Times New Roman" w:hAnsi="Times New Roman"/>
                <w:i/>
                <w:iCs/>
                <w:sz w:val="20"/>
                <w:szCs w:val="20"/>
                <w:highlight w:val="yellow"/>
                <w:lang w:val="en-GB" w:eastAsia="zh-CN"/>
              </w:rPr>
              <w:t>RRCReconfigurationComplete</w:t>
            </w:r>
            <w:r w:rsidRPr="00F1301A">
              <w:rPr>
                <w:rFonts w:ascii="Times New Roman" w:hAnsi="Times New Roman"/>
                <w:sz w:val="20"/>
                <w:szCs w:val="20"/>
                <w:highlight w:val="yellow"/>
                <w:lang w:val="en-GB" w:eastAsia="zh-CN"/>
              </w:rPr>
              <w:t>.</w:t>
            </w:r>
            <w:r w:rsidRPr="00F1301A">
              <w:rPr>
                <w:rFonts w:ascii="Times" w:hAnsi="Times" w:cs="Times"/>
                <w:i/>
                <w:iCs/>
                <w:sz w:val="20"/>
                <w:szCs w:val="20"/>
                <w:highlight w:val="yellow"/>
                <w:lang w:val="en-GB" w:eastAsia="zh-CN"/>
              </w:rPr>
              <w:t xml:space="preserve"> </w:t>
            </w:r>
          </w:p>
          <w:p w14:paraId="710A3109" w14:textId="77777777" w:rsidR="00492728" w:rsidRPr="003661DE" w:rsidRDefault="00492728" w:rsidP="0049246D">
            <w:pPr>
              <w:numPr>
                <w:ilvl w:val="0"/>
                <w:numId w:val="35"/>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 xml:space="preserve">Note: UE is not expected to be configured with a </w:t>
            </w:r>
            <w:r w:rsidRPr="003661DE">
              <w:rPr>
                <w:rFonts w:ascii="Times New Roman" w:hAnsi="Times New Roman"/>
                <w:i/>
                <w:iCs/>
                <w:sz w:val="20"/>
                <w:szCs w:val="20"/>
                <w:lang w:val="en-GB" w:eastAsia="zh-CN"/>
              </w:rPr>
              <w:t>CSI-ReportConfig</w:t>
            </w:r>
            <w:r w:rsidRPr="003661DE">
              <w:rPr>
                <w:rFonts w:ascii="Times New Roman" w:hAnsi="Times New Roman"/>
                <w:sz w:val="20"/>
                <w:szCs w:val="20"/>
                <w:lang w:val="en-GB" w:eastAsia="zh-CN"/>
              </w:rPr>
              <w:t xml:space="preserve"> for inference configuration for a non-applicable set of inference parameters or a non-applicable </w:t>
            </w:r>
            <w:r w:rsidRPr="003661DE">
              <w:rPr>
                <w:rFonts w:ascii="Times New Roman" w:hAnsi="Times New Roman"/>
                <w:i/>
                <w:iCs/>
                <w:sz w:val="20"/>
                <w:szCs w:val="20"/>
                <w:lang w:val="en-GB" w:eastAsia="zh-CN"/>
              </w:rPr>
              <w:t>CSI-ReportConfig</w:t>
            </w:r>
            <w:r w:rsidRPr="003661DE">
              <w:rPr>
                <w:rFonts w:ascii="Times New Roman" w:hAnsi="Times New Roman"/>
                <w:sz w:val="20"/>
                <w:szCs w:val="20"/>
                <w:lang w:val="en-GB" w:eastAsia="zh-CN"/>
              </w:rPr>
              <w:t xml:space="preserve">  </w:t>
            </w:r>
          </w:p>
          <w:p w14:paraId="038B679D" w14:textId="77777777" w:rsidR="00492728" w:rsidRDefault="00492728" w:rsidP="0049246D">
            <w:pPr>
              <w:numPr>
                <w:ilvl w:val="1"/>
                <w:numId w:val="35"/>
              </w:numPr>
              <w:wordWrap w:val="0"/>
              <w:overflowPunct w:val="0"/>
              <w:autoSpaceDE w:val="0"/>
              <w:autoSpaceDN w:val="0"/>
              <w:spacing w:after="180" w:line="240" w:lineRule="auto"/>
              <w:contextualSpacing/>
              <w:jc w:val="both"/>
              <w:rPr>
                <w:rFonts w:ascii="Times New Roman" w:hAnsi="Times New Roman"/>
                <w:sz w:val="20"/>
                <w:szCs w:val="20"/>
                <w:lang w:val="en-GB" w:eastAsia="zh-CN"/>
              </w:rPr>
            </w:pPr>
            <w:r w:rsidRPr="003661DE">
              <w:rPr>
                <w:rFonts w:ascii="Times New Roman" w:hAnsi="Times New Roman"/>
                <w:sz w:val="20"/>
                <w:szCs w:val="20"/>
                <w:lang w:val="en-GB" w:eastAsia="zh-CN"/>
              </w:rPr>
              <w:t>Any specification impact is a separate discussion</w:t>
            </w:r>
          </w:p>
          <w:p w14:paraId="1612A823" w14:textId="77777777" w:rsidR="005E79A2" w:rsidRDefault="005E79A2" w:rsidP="005E79A2">
            <w:pPr>
              <w:wordWrap w:val="0"/>
              <w:overflowPunct w:val="0"/>
              <w:autoSpaceDE w:val="0"/>
              <w:autoSpaceDN w:val="0"/>
              <w:spacing w:after="180" w:line="240" w:lineRule="auto"/>
              <w:contextualSpacing/>
              <w:jc w:val="both"/>
              <w:rPr>
                <w:rFonts w:ascii="Times New Roman" w:hAnsi="Times New Roman"/>
                <w:sz w:val="20"/>
                <w:szCs w:val="20"/>
                <w:lang w:val="en-GB" w:eastAsia="zh-CN"/>
              </w:rPr>
            </w:pPr>
          </w:p>
          <w:p w14:paraId="5257C36C" w14:textId="77777777" w:rsidR="00FE79F7" w:rsidRPr="00FE79F7" w:rsidRDefault="00FE79F7" w:rsidP="00FE79F7">
            <w:pPr>
              <w:tabs>
                <w:tab w:val="left" w:pos="426"/>
              </w:tabs>
              <w:spacing w:after="0" w:line="240" w:lineRule="auto"/>
              <w:ind w:left="1701" w:hanging="1701"/>
              <w:rPr>
                <w:rFonts w:ascii="Times New Roman" w:eastAsia="DengXian" w:hAnsi="Times New Roman"/>
                <w:b/>
                <w:sz w:val="20"/>
                <w:szCs w:val="20"/>
                <w:highlight w:val="green"/>
                <w:lang w:val="en-GB" w:eastAsia="zh-CN"/>
              </w:rPr>
            </w:pPr>
            <w:r w:rsidRPr="00FE79F7">
              <w:rPr>
                <w:rFonts w:ascii="Times New Roman" w:eastAsia="DengXian" w:hAnsi="Times New Roman" w:hint="eastAsia"/>
                <w:b/>
                <w:sz w:val="20"/>
                <w:szCs w:val="20"/>
                <w:highlight w:val="green"/>
                <w:lang w:val="en-GB" w:eastAsia="zh-CN"/>
              </w:rPr>
              <w:t>Agreement</w:t>
            </w:r>
          </w:p>
          <w:p w14:paraId="0BF0F56E" w14:textId="77777777" w:rsidR="00FE79F7" w:rsidRPr="00FE79F7" w:rsidRDefault="00FE79F7" w:rsidP="00FE79F7">
            <w:pPr>
              <w:spacing w:after="0" w:line="240" w:lineRule="auto"/>
              <w:rPr>
                <w:rFonts w:ascii="Times" w:eastAsia="바탕" w:hAnsi="Times"/>
                <w:sz w:val="20"/>
                <w:szCs w:val="24"/>
                <w:lang w:val="en-GB" w:eastAsia="zh-CN"/>
              </w:rPr>
            </w:pPr>
            <w:r w:rsidRPr="00FE79F7">
              <w:rPr>
                <w:rFonts w:ascii="Times" w:eastAsia="바탕" w:hAnsi="Times"/>
                <w:sz w:val="20"/>
                <w:szCs w:val="24"/>
                <w:lang w:val="en-GB" w:eastAsia="en-US"/>
              </w:rPr>
              <w:t>For option B of applicability check, RAN 1</w:t>
            </w:r>
            <w:r w:rsidRPr="00FE79F7">
              <w:rPr>
                <w:rFonts w:ascii="Times" w:eastAsia="DengXian" w:hAnsi="Times" w:hint="eastAsia"/>
                <w:sz w:val="20"/>
                <w:szCs w:val="24"/>
                <w:lang w:val="en-GB" w:eastAsia="zh-CN"/>
              </w:rPr>
              <w:t xml:space="preserve"> assumes that at least </w:t>
            </w:r>
            <w:r w:rsidRPr="00FE79F7">
              <w:rPr>
                <w:rFonts w:ascii="Times" w:eastAsia="바탕" w:hAnsi="Times"/>
                <w:sz w:val="20"/>
                <w:szCs w:val="24"/>
                <w:lang w:val="en-GB" w:eastAsia="en-US"/>
              </w:rPr>
              <w:t>the following RRC parameters are</w:t>
            </w:r>
            <w:r w:rsidRPr="00FE79F7">
              <w:rPr>
                <w:rFonts w:ascii="Times" w:eastAsia="DengXian" w:hAnsi="Times" w:hint="eastAsia"/>
                <w:sz w:val="20"/>
                <w:szCs w:val="24"/>
                <w:lang w:val="en-GB" w:eastAsia="zh-CN"/>
              </w:rPr>
              <w:t xml:space="preserve"> to be reused</w:t>
            </w:r>
            <w:r w:rsidRPr="00FE79F7">
              <w:rPr>
                <w:rFonts w:ascii="Times" w:eastAsia="바탕" w:hAnsi="Times"/>
                <w:sz w:val="20"/>
                <w:szCs w:val="24"/>
                <w:lang w:val="en-GB" w:eastAsia="en-US"/>
              </w:rPr>
              <w:t xml:space="preserve">: </w:t>
            </w:r>
          </w:p>
          <w:p w14:paraId="360445B8" w14:textId="77777777" w:rsidR="00FE79F7" w:rsidRPr="00FE79F7" w:rsidRDefault="00FE79F7" w:rsidP="00FE79F7">
            <w:pPr>
              <w:numPr>
                <w:ilvl w:val="0"/>
                <w:numId w:val="42"/>
              </w:numPr>
              <w:overflowPunct w:val="0"/>
              <w:autoSpaceDE w:val="0"/>
              <w:autoSpaceDN w:val="0"/>
              <w:adjustRightInd w:val="0"/>
              <w:spacing w:after="0" w:line="240" w:lineRule="auto"/>
              <w:textAlignment w:val="baseline"/>
              <w:rPr>
                <w:rFonts w:ascii="Times" w:eastAsia="Times New Roman" w:hAnsi="Times"/>
                <w:i/>
                <w:iCs/>
                <w:sz w:val="20"/>
                <w:szCs w:val="24"/>
                <w:lang w:val="en-GB" w:eastAsia="zh-CN"/>
              </w:rPr>
            </w:pPr>
            <w:r w:rsidRPr="00FE79F7">
              <w:rPr>
                <w:rFonts w:ascii="Times" w:eastAsia="Times New Roman" w:hAnsi="Times"/>
                <w:sz w:val="20"/>
                <w:szCs w:val="24"/>
                <w:lang w:val="en-GB" w:eastAsia="zh-CN"/>
              </w:rPr>
              <w:t>For both BM-Case 1 and BM-Case 2:</w:t>
            </w:r>
            <w:r w:rsidRPr="00FE79F7">
              <w:rPr>
                <w:rFonts w:ascii="Times" w:eastAsia="Times New Roman" w:hAnsi="Times"/>
                <w:i/>
                <w:iCs/>
                <w:sz w:val="20"/>
                <w:szCs w:val="24"/>
                <w:lang w:val="en-GB" w:eastAsia="zh-CN"/>
              </w:rPr>
              <w:t xml:space="preserve"> </w:t>
            </w:r>
          </w:p>
          <w:p w14:paraId="5CF365A1" w14:textId="77777777" w:rsidR="00FE79F7" w:rsidRPr="00FE79F7" w:rsidRDefault="00FE79F7" w:rsidP="00FE79F7">
            <w:pPr>
              <w:numPr>
                <w:ilvl w:val="1"/>
                <w:numId w:val="42"/>
              </w:numPr>
              <w:overflowPunct w:val="0"/>
              <w:autoSpaceDE w:val="0"/>
              <w:autoSpaceDN w:val="0"/>
              <w:adjustRightInd w:val="0"/>
              <w:spacing w:after="0" w:line="240" w:lineRule="auto"/>
              <w:textAlignment w:val="baseline"/>
              <w:rPr>
                <w:rFonts w:ascii="Times" w:eastAsia="Times New Roman" w:hAnsi="Times"/>
                <w:i/>
                <w:iCs/>
                <w:sz w:val="20"/>
                <w:szCs w:val="24"/>
                <w:lang w:val="en-GB" w:eastAsia="zh-CN"/>
              </w:rPr>
            </w:pPr>
            <w:r w:rsidRPr="00FE79F7">
              <w:rPr>
                <w:rFonts w:ascii="Times" w:eastAsia="Times New Roman" w:hAnsi="Times"/>
                <w:i/>
                <w:iCs/>
                <w:sz w:val="20"/>
                <w:szCs w:val="24"/>
                <w:lang w:val="en-GB" w:eastAsia="zh-CN"/>
              </w:rPr>
              <w:lastRenderedPageBreak/>
              <w:t>associatedIDforSetA-r19, resourcesForSetA-r19, resourcesForChannelMeasurement, associatedIDforSetB-r19, reportQuantity-r19, reportConfigType</w:t>
            </w:r>
            <w:r w:rsidRPr="00FE79F7">
              <w:rPr>
                <w:rFonts w:ascii="Times" w:eastAsia="DengXian" w:hAnsi="Times" w:hint="eastAsia"/>
                <w:i/>
                <w:iCs/>
                <w:sz w:val="20"/>
                <w:szCs w:val="24"/>
                <w:lang w:val="en-GB" w:eastAsia="zh-CN"/>
              </w:rPr>
              <w:t>,</w:t>
            </w:r>
            <w:r w:rsidRPr="00FE79F7">
              <w:rPr>
                <w:rFonts w:ascii="Times" w:eastAsia="Times New Roman" w:hAnsi="Times"/>
                <w:i/>
                <w:iCs/>
                <w:sz w:val="20"/>
                <w:szCs w:val="24"/>
                <w:lang w:val="en-GB" w:eastAsia="zh-CN"/>
              </w:rPr>
              <w:t xml:space="preserve"> nrofreportedpredictedrs-r19</w:t>
            </w:r>
          </w:p>
          <w:p w14:paraId="008EBDC4" w14:textId="77777777" w:rsidR="00FE79F7" w:rsidRPr="00FE79F7" w:rsidRDefault="00FE79F7" w:rsidP="00FE79F7">
            <w:pPr>
              <w:numPr>
                <w:ilvl w:val="0"/>
                <w:numId w:val="42"/>
              </w:numPr>
              <w:overflowPunct w:val="0"/>
              <w:autoSpaceDE w:val="0"/>
              <w:autoSpaceDN w:val="0"/>
              <w:adjustRightInd w:val="0"/>
              <w:spacing w:after="0" w:line="240" w:lineRule="auto"/>
              <w:textAlignment w:val="baseline"/>
              <w:rPr>
                <w:rFonts w:ascii="Times" w:eastAsia="Times New Roman" w:hAnsi="Times"/>
                <w:i/>
                <w:iCs/>
                <w:sz w:val="20"/>
                <w:szCs w:val="24"/>
                <w:lang w:val="en-GB" w:eastAsia="zh-CN"/>
              </w:rPr>
            </w:pPr>
            <w:r w:rsidRPr="00FE79F7">
              <w:rPr>
                <w:rFonts w:ascii="Times" w:eastAsia="Times New Roman" w:hAnsi="Times"/>
                <w:sz w:val="20"/>
                <w:szCs w:val="24"/>
                <w:lang w:val="en-GB" w:eastAsia="zh-CN"/>
              </w:rPr>
              <w:t>For BM-Case 2:</w:t>
            </w:r>
            <w:r w:rsidRPr="00FE79F7">
              <w:rPr>
                <w:rFonts w:ascii="Times" w:eastAsia="Times New Roman" w:hAnsi="Times"/>
                <w:i/>
                <w:iCs/>
                <w:sz w:val="20"/>
                <w:szCs w:val="24"/>
                <w:lang w:val="en-GB" w:eastAsia="zh-CN"/>
              </w:rPr>
              <w:t xml:space="preserve"> </w:t>
            </w:r>
          </w:p>
          <w:p w14:paraId="7F12A75F" w14:textId="77777777" w:rsidR="00FE79F7" w:rsidRPr="00FE79F7" w:rsidRDefault="00FE79F7" w:rsidP="00FE79F7">
            <w:pPr>
              <w:numPr>
                <w:ilvl w:val="1"/>
                <w:numId w:val="42"/>
              </w:numPr>
              <w:overflowPunct w:val="0"/>
              <w:autoSpaceDE w:val="0"/>
              <w:autoSpaceDN w:val="0"/>
              <w:adjustRightInd w:val="0"/>
              <w:spacing w:after="0" w:line="240" w:lineRule="auto"/>
              <w:textAlignment w:val="baseline"/>
              <w:rPr>
                <w:rFonts w:ascii="Times" w:eastAsia="Times New Roman" w:hAnsi="Times"/>
                <w:i/>
                <w:iCs/>
                <w:sz w:val="20"/>
                <w:szCs w:val="24"/>
                <w:lang w:val="en-GB" w:eastAsia="zh-CN"/>
              </w:rPr>
            </w:pPr>
            <w:r w:rsidRPr="00FE79F7">
              <w:rPr>
                <w:rFonts w:ascii="Times" w:eastAsia="Times New Roman" w:hAnsi="Times"/>
                <w:i/>
                <w:iCs/>
                <w:sz w:val="20"/>
                <w:szCs w:val="24"/>
                <w:lang w:val="en-GB" w:eastAsia="zh-CN"/>
              </w:rPr>
              <w:t>TimeGap-r19, nroftimeinstance-r19,</w:t>
            </w:r>
          </w:p>
          <w:p w14:paraId="2F082B91" w14:textId="23B6B905" w:rsidR="005E79A2" w:rsidRPr="00FE79F7" w:rsidRDefault="00FE79F7" w:rsidP="00FE79F7">
            <w:pPr>
              <w:numPr>
                <w:ilvl w:val="0"/>
                <w:numId w:val="42"/>
              </w:numPr>
              <w:tabs>
                <w:tab w:val="left" w:pos="567"/>
                <w:tab w:val="left" w:pos="2160"/>
                <w:tab w:val="left" w:pos="2268"/>
              </w:tabs>
              <w:overflowPunct w:val="0"/>
              <w:autoSpaceDE w:val="0"/>
              <w:autoSpaceDN w:val="0"/>
              <w:adjustRightInd w:val="0"/>
              <w:spacing w:after="0" w:line="259" w:lineRule="auto"/>
              <w:jc w:val="both"/>
              <w:textAlignment w:val="baseline"/>
              <w:rPr>
                <w:rFonts w:ascii="Times New Roman" w:eastAsia="Times New Roman" w:hAnsi="Times New Roman"/>
                <w:sz w:val="20"/>
                <w:szCs w:val="20"/>
                <w:lang w:val="en-GB" w:eastAsia="zh-CN"/>
              </w:rPr>
            </w:pPr>
            <w:r w:rsidRPr="00FE79F7">
              <w:rPr>
                <w:rFonts w:ascii="Times New Roman" w:eastAsia="Times New Roman" w:hAnsi="Times New Roman"/>
                <w:sz w:val="20"/>
                <w:szCs w:val="20"/>
                <w:lang w:val="en-GB" w:eastAsia="zh-CN"/>
              </w:rPr>
              <w:t xml:space="preserve">  Note: this doesn’t imply the associated ID is </w:t>
            </w:r>
            <w:r w:rsidRPr="00FE79F7">
              <w:rPr>
                <w:rFonts w:ascii="Times New Roman" w:eastAsia="DengXian" w:hAnsi="Times New Roman"/>
                <w:sz w:val="20"/>
                <w:szCs w:val="20"/>
                <w:lang w:val="en-GB" w:eastAsia="zh-CN"/>
              </w:rPr>
              <w:t>always</w:t>
            </w:r>
            <w:r w:rsidRPr="00FE79F7">
              <w:rPr>
                <w:rFonts w:ascii="Times New Roman" w:eastAsia="DengXian" w:hAnsi="Times New Roman" w:hint="eastAsia"/>
                <w:sz w:val="20"/>
                <w:szCs w:val="20"/>
                <w:lang w:val="en-GB" w:eastAsia="zh-CN"/>
              </w:rPr>
              <w:t xml:space="preserve"> present</w:t>
            </w:r>
          </w:p>
        </w:tc>
      </w:tr>
    </w:tbl>
    <w:p w14:paraId="21F9614E" w14:textId="77777777" w:rsidR="00492728" w:rsidRDefault="00492728" w:rsidP="00492728">
      <w:pPr>
        <w:ind w:firstLineChars="193" w:firstLine="425"/>
        <w:jc w:val="both"/>
        <w:rPr>
          <w:rFonts w:ascii="Times New Roman" w:hAnsi="Times New Roman"/>
        </w:rPr>
      </w:pPr>
    </w:p>
    <w:p w14:paraId="1D9102DE" w14:textId="45971F32" w:rsidR="00492728" w:rsidRDefault="00492728" w:rsidP="00492728">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previous meetings, RAN1 had discussed regarding applicability report including Option A and Option B</w:t>
      </w:r>
      <w:r w:rsidR="00594713">
        <w:rPr>
          <w:rFonts w:ascii="Times New Roman" w:hAnsi="Times New Roman"/>
        </w:rPr>
        <w:t xml:space="preserve"> configured in step 3</w:t>
      </w:r>
      <w:r>
        <w:rPr>
          <w:rFonts w:ascii="Times New Roman" w:hAnsi="Times New Roman"/>
        </w:rPr>
        <w:t>, based on applicability</w:t>
      </w:r>
      <w:r w:rsidR="00594713">
        <w:rPr>
          <w:rFonts w:ascii="Times New Roman" w:hAnsi="Times New Roman"/>
        </w:rPr>
        <w:t xml:space="preserve"> report</w:t>
      </w:r>
      <w:r>
        <w:rPr>
          <w:rFonts w:ascii="Times New Roman" w:hAnsi="Times New Roman"/>
        </w:rPr>
        <w:t xml:space="preserve"> procedure discussed/agreed in RAN2. While Option A is crystal clear that </w:t>
      </w:r>
      <w:r w:rsidRPr="00492728">
        <w:rPr>
          <w:rFonts w:ascii="Times New Roman" w:hAnsi="Times New Roman"/>
          <w:i/>
        </w:rPr>
        <w:t>CSI-ReportConfig</w:t>
      </w:r>
      <w:r>
        <w:rPr>
          <w:rFonts w:ascii="Times New Roman" w:hAnsi="Times New Roman"/>
        </w:rPr>
        <w:t xml:space="preserve"> for inference is reused for applicability report, detailed parameters in Option B </w:t>
      </w:r>
      <w:r w:rsidR="005E79A2">
        <w:rPr>
          <w:rFonts w:ascii="Times New Roman" w:hAnsi="Times New Roman"/>
        </w:rPr>
        <w:t>from RAN1 perspective was discussed and agreed in the last meeting</w:t>
      </w:r>
      <w:r w:rsidR="00F1301A">
        <w:rPr>
          <w:rFonts w:ascii="Times New Roman" w:hAnsi="Times New Roman"/>
        </w:rPr>
        <w:t>, as captured above</w:t>
      </w:r>
      <w:r>
        <w:rPr>
          <w:rFonts w:ascii="Times New Roman" w:hAnsi="Times New Roman"/>
        </w:rPr>
        <w:t>.</w:t>
      </w:r>
    </w:p>
    <w:p w14:paraId="74E532C0" w14:textId="06221AE0" w:rsidR="00492728" w:rsidRDefault="00F1301A" w:rsidP="00315C20">
      <w:pPr>
        <w:ind w:firstLineChars="193" w:firstLine="425"/>
        <w:jc w:val="both"/>
        <w:rPr>
          <w:rFonts w:ascii="Times New Roman" w:hAnsi="Times New Roman"/>
        </w:rPr>
      </w:pPr>
      <w:r>
        <w:rPr>
          <w:rFonts w:ascii="Times New Roman" w:hAnsi="Times New Roman"/>
        </w:rPr>
        <w:t>B</w:t>
      </w:r>
      <w:r w:rsidRPr="00F1301A">
        <w:rPr>
          <w:rFonts w:ascii="Times New Roman" w:hAnsi="Times New Roman"/>
        </w:rPr>
        <w:t>ased on applicability report procedure</w:t>
      </w:r>
      <w:r>
        <w:rPr>
          <w:rFonts w:ascii="Times New Roman" w:hAnsi="Times New Roman"/>
        </w:rPr>
        <w:t>,</w:t>
      </w:r>
      <w:r w:rsidRPr="00F1301A">
        <w:rPr>
          <w:rFonts w:ascii="Times New Roman" w:hAnsi="Times New Roman"/>
        </w:rPr>
        <w:t xml:space="preserve"> </w:t>
      </w:r>
      <w:r>
        <w:rPr>
          <w:rFonts w:ascii="Times New Roman" w:hAnsi="Times New Roman"/>
        </w:rPr>
        <w:t xml:space="preserve">for Option A, </w:t>
      </w:r>
      <w:r w:rsidRPr="00492728">
        <w:rPr>
          <w:rFonts w:ascii="Times New Roman" w:hAnsi="Times New Roman"/>
          <w:i/>
        </w:rPr>
        <w:t>CSI-ReportConfig</w:t>
      </w:r>
      <w:r>
        <w:rPr>
          <w:rFonts w:ascii="Times New Roman" w:hAnsi="Times New Roman"/>
        </w:rPr>
        <w:t xml:space="preserve"> for inference can be configured in Step 3, including periodic, semi-persistent, and aperiodic CSI report. If the configured </w:t>
      </w:r>
      <w:r w:rsidRPr="00492728">
        <w:rPr>
          <w:rFonts w:ascii="Times New Roman" w:hAnsi="Times New Roman"/>
          <w:i/>
        </w:rPr>
        <w:t>CSI-ReportConfig</w:t>
      </w:r>
      <w:r>
        <w:rPr>
          <w:rFonts w:ascii="Times New Roman" w:hAnsi="Times New Roman"/>
        </w:rPr>
        <w:t xml:space="preserve"> is semi-persistent or aperiodic CSI report, NW can activate/trigger after </w:t>
      </w:r>
      <w:r w:rsidRPr="00F1301A">
        <w:rPr>
          <w:rFonts w:ascii="Times New Roman" w:hAnsi="Times New Roman"/>
          <w:i/>
        </w:rPr>
        <w:t>RRCReconfigurationComplete</w:t>
      </w:r>
      <w:r>
        <w:rPr>
          <w:rFonts w:ascii="Times New Roman" w:hAnsi="Times New Roman"/>
        </w:rPr>
        <w:t xml:space="preserve"> when it is reported as ‘applicable’ by UE. This may not need to be captured in the specification, since it is more like</w:t>
      </w:r>
      <w:r w:rsidR="005166BA">
        <w:rPr>
          <w:rFonts w:ascii="Times New Roman" w:hAnsi="Times New Roman"/>
        </w:rPr>
        <w:t>ly related to</w:t>
      </w:r>
      <w:r>
        <w:rPr>
          <w:rFonts w:ascii="Times New Roman" w:hAnsi="Times New Roman"/>
        </w:rPr>
        <w:t xml:space="preserve"> NW behavior. </w:t>
      </w:r>
      <w:r w:rsidR="005166BA">
        <w:rPr>
          <w:rFonts w:ascii="Times New Roman" w:hAnsi="Times New Roman"/>
        </w:rPr>
        <w:t>On the other hand</w:t>
      </w:r>
      <w:r>
        <w:rPr>
          <w:rFonts w:ascii="Times New Roman" w:hAnsi="Times New Roman"/>
        </w:rPr>
        <w:t xml:space="preserve">, if the configured </w:t>
      </w:r>
      <w:r w:rsidRPr="00492728">
        <w:rPr>
          <w:rFonts w:ascii="Times New Roman" w:hAnsi="Times New Roman"/>
          <w:i/>
        </w:rPr>
        <w:t>CSI-ReportConfig</w:t>
      </w:r>
      <w:r>
        <w:rPr>
          <w:rFonts w:ascii="Times New Roman" w:hAnsi="Times New Roman"/>
        </w:rPr>
        <w:t xml:space="preserve"> is periodic CSI report, UE considers </w:t>
      </w:r>
      <w:r w:rsidR="005166BA">
        <w:rPr>
          <w:rFonts w:ascii="Times New Roman" w:hAnsi="Times New Roman"/>
        </w:rPr>
        <w:t xml:space="preserve">it as un-activated (i.e., UE does not need to report anything with the </w:t>
      </w:r>
      <w:r w:rsidR="005166BA" w:rsidRPr="00492728">
        <w:rPr>
          <w:rFonts w:ascii="Times New Roman" w:hAnsi="Times New Roman"/>
          <w:i/>
        </w:rPr>
        <w:t>CSI-ReportConfig</w:t>
      </w:r>
      <w:r w:rsidR="005166BA">
        <w:rPr>
          <w:rFonts w:ascii="Times New Roman" w:hAnsi="Times New Roman"/>
        </w:rPr>
        <w:t xml:space="preserve">) until the UE reports it as ‘applicable’ by </w:t>
      </w:r>
      <w:r w:rsidR="005166BA" w:rsidRPr="00F1301A">
        <w:rPr>
          <w:rFonts w:ascii="Times New Roman" w:hAnsi="Times New Roman"/>
          <w:i/>
        </w:rPr>
        <w:t>RRCReconfigurationComplete</w:t>
      </w:r>
      <w:r w:rsidR="005166BA">
        <w:rPr>
          <w:rFonts w:ascii="Times New Roman" w:hAnsi="Times New Roman"/>
        </w:rPr>
        <w:t xml:space="preserve"> and/or </w:t>
      </w:r>
      <w:r w:rsidR="005166BA" w:rsidRPr="005166BA">
        <w:rPr>
          <w:rFonts w:ascii="Times New Roman" w:hAnsi="Times New Roman"/>
        </w:rPr>
        <w:t xml:space="preserve">UAI reporting via </w:t>
      </w:r>
      <w:r w:rsidR="005166BA" w:rsidRPr="005166BA">
        <w:rPr>
          <w:rFonts w:ascii="Times New Roman" w:hAnsi="Times New Roman"/>
          <w:i/>
        </w:rPr>
        <w:t>OtherConfig</w:t>
      </w:r>
      <w:r w:rsidR="005166BA">
        <w:rPr>
          <w:rFonts w:ascii="Times New Roman" w:hAnsi="Times New Roman"/>
        </w:rPr>
        <w:t>. We think that this should be captured in the specification since it is not the legacy UE behavior with regard to periodic CSI report configuration.</w:t>
      </w:r>
    </w:p>
    <w:p w14:paraId="2D5B918F" w14:textId="77777777" w:rsidR="00315C20" w:rsidRPr="00492728" w:rsidRDefault="00315C20" w:rsidP="00315C20">
      <w:pPr>
        <w:ind w:firstLineChars="193" w:firstLine="425"/>
        <w:jc w:val="both"/>
        <w:rPr>
          <w:rFonts w:ascii="Times New Roman" w:hAnsi="Times New Roman"/>
        </w:rPr>
      </w:pPr>
    </w:p>
    <w:p w14:paraId="17D8F5A6" w14:textId="1C6AF9F7" w:rsidR="00492728" w:rsidRPr="00492728" w:rsidRDefault="00492728" w:rsidP="00492728">
      <w:pPr>
        <w:ind w:firstLineChars="193" w:firstLine="425"/>
        <w:jc w:val="both"/>
        <w:rPr>
          <w:rFonts w:ascii="Times New Roman" w:hAnsi="Times New Roman"/>
          <w:b/>
        </w:rPr>
      </w:pPr>
      <w:r w:rsidRPr="00492728">
        <w:rPr>
          <w:rFonts w:ascii="Times New Roman" w:hAnsi="Times New Roman"/>
          <w:b/>
        </w:rPr>
        <w:t>Proposal #</w:t>
      </w:r>
      <w:r w:rsidR="00F1301A">
        <w:rPr>
          <w:rFonts w:ascii="Times New Roman" w:hAnsi="Times New Roman"/>
          <w:b/>
        </w:rPr>
        <w:t>6</w:t>
      </w:r>
      <w:r w:rsidRPr="00492728">
        <w:rPr>
          <w:rFonts w:ascii="Times New Roman" w:hAnsi="Times New Roman"/>
          <w:b/>
        </w:rPr>
        <w:t xml:space="preserve">: </w:t>
      </w:r>
      <w:r w:rsidR="00F1301A">
        <w:rPr>
          <w:rFonts w:ascii="Times New Roman" w:hAnsi="Times New Roman"/>
          <w:b/>
          <w:lang w:val="x-none"/>
        </w:rPr>
        <w:t>Endorse the following TP for TS38.214.</w:t>
      </w:r>
    </w:p>
    <w:tbl>
      <w:tblPr>
        <w:tblStyle w:val="ae"/>
        <w:tblW w:w="0" w:type="auto"/>
        <w:tblLook w:val="04A0" w:firstRow="1" w:lastRow="0" w:firstColumn="1" w:lastColumn="0" w:noHBand="0" w:noVBand="1"/>
      </w:tblPr>
      <w:tblGrid>
        <w:gridCol w:w="9017"/>
      </w:tblGrid>
      <w:tr w:rsidR="005166BA" w14:paraId="1A20BEA0" w14:textId="77777777" w:rsidTr="00C664D7">
        <w:tc>
          <w:tcPr>
            <w:tcW w:w="9017" w:type="dxa"/>
          </w:tcPr>
          <w:p w14:paraId="45484FEE" w14:textId="5D2B1514" w:rsidR="005166BA" w:rsidRPr="005E79A2" w:rsidRDefault="005166BA" w:rsidP="00C664D7">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S5.2.1.4.2</w:t>
            </w:r>
            <w:r>
              <w:rPr>
                <w:rFonts w:ascii="Times New Roman" w:eastAsiaTheme="minorEastAsia" w:hAnsi="Times New Roman" w:hint="eastAsia"/>
                <w:color w:val="000000"/>
                <w:sz w:val="20"/>
                <w:szCs w:val="20"/>
                <w:lang w:val="en-GB"/>
              </w:rPr>
              <w:t>&gt;</w:t>
            </w:r>
          </w:p>
          <w:p w14:paraId="022F3FD9" w14:textId="77777777" w:rsidR="005166BA" w:rsidRPr="005E79A2" w:rsidRDefault="005166BA"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141B6F21" w14:textId="4B0F7208" w:rsidR="005166BA" w:rsidRPr="005166BA" w:rsidRDefault="005166BA" w:rsidP="0027063D">
            <w:pPr>
              <w:spacing w:after="180" w:line="240" w:lineRule="auto"/>
              <w:ind w:left="568" w:hanging="284"/>
              <w:rPr>
                <w:rFonts w:ascii="Times New Roman" w:eastAsia="MS Mincho" w:hAnsi="Times New Roman"/>
                <w:color w:val="FF0000"/>
                <w:sz w:val="20"/>
                <w:szCs w:val="20"/>
                <w:lang w:val="en-GB" w:eastAsia="en-US"/>
              </w:rPr>
            </w:pPr>
            <w:r w:rsidRPr="005166BA">
              <w:rPr>
                <w:rFonts w:ascii="Times New Roman" w:eastAsia="MS Mincho" w:hAnsi="Times New Roman"/>
                <w:color w:val="FF0000"/>
                <w:sz w:val="20"/>
                <w:szCs w:val="20"/>
                <w:lang w:val="en-GB" w:eastAsia="en-US"/>
              </w:rPr>
              <w:t xml:space="preserve">If the UE is configured with a </w:t>
            </w:r>
            <w:r w:rsidRPr="005166BA">
              <w:rPr>
                <w:rFonts w:ascii="Times New Roman" w:eastAsia="MS Mincho" w:hAnsi="Times New Roman"/>
                <w:i/>
                <w:color w:val="FF0000"/>
                <w:sz w:val="20"/>
                <w:szCs w:val="20"/>
                <w:lang w:val="en-GB" w:eastAsia="en-US"/>
              </w:rPr>
              <w:t>CSI-ReportConfig</w:t>
            </w:r>
            <w:r w:rsidRPr="005166BA">
              <w:rPr>
                <w:rFonts w:ascii="Times New Roman" w:eastAsia="MS Mincho" w:hAnsi="Times New Roman"/>
                <w:color w:val="FF0000"/>
                <w:sz w:val="20"/>
                <w:szCs w:val="20"/>
                <w:lang w:val="en-GB" w:eastAsia="en-US"/>
              </w:rPr>
              <w:t xml:space="preserve"> </w:t>
            </w:r>
            <w:r w:rsidRPr="005166BA">
              <w:rPr>
                <w:rFonts w:ascii="Times New Roman" w:eastAsia="SimSun" w:hAnsi="Times New Roman"/>
                <w:color w:val="FF0000"/>
                <w:sz w:val="20"/>
                <w:szCs w:val="20"/>
                <w:lang w:eastAsia="en-US"/>
              </w:rPr>
              <w:t xml:space="preserve">with </w:t>
            </w:r>
            <w:r w:rsidRPr="005166BA">
              <w:rPr>
                <w:rFonts w:ascii="Times New Roman" w:eastAsia="SimSun" w:hAnsi="Times New Roman"/>
                <w:i/>
                <w:iCs/>
                <w:color w:val="FF0000"/>
                <w:sz w:val="20"/>
                <w:szCs w:val="20"/>
                <w:lang w:eastAsia="en-US"/>
              </w:rPr>
              <w:t xml:space="preserve">reportQuantity-r19 </w:t>
            </w:r>
            <w:r w:rsidRPr="005166BA">
              <w:rPr>
                <w:rFonts w:ascii="Times New Roman" w:eastAsia="SimSun" w:hAnsi="Times New Roman"/>
                <w:iCs/>
                <w:color w:val="FF0000"/>
                <w:sz w:val="20"/>
                <w:szCs w:val="20"/>
                <w:lang w:eastAsia="en-US"/>
              </w:rPr>
              <w:t xml:space="preserve">set to </w:t>
            </w:r>
            <w:r w:rsidRPr="005166BA">
              <w:rPr>
                <w:rFonts w:ascii="Times New Roman" w:eastAsia="SimSun" w:hAnsi="Times New Roman"/>
                <w:color w:val="FF0000"/>
                <w:sz w:val="20"/>
                <w:szCs w:val="20"/>
                <w:lang w:val="en-GB" w:eastAsia="en-US"/>
              </w:rPr>
              <w:t xml:space="preserve">'p-cri-r19', 'p-cri-RSRP-r19', 'p-ssb-index-r19' or 'p-ssb-index-RSRP-r19', </w:t>
            </w:r>
            <w:r w:rsidRPr="005166BA">
              <w:rPr>
                <w:rFonts w:ascii="Times New Roman" w:eastAsia="SimSun" w:hAnsi="Times New Roman"/>
                <w:iCs/>
                <w:color w:val="FF0000"/>
                <w:sz w:val="20"/>
                <w:szCs w:val="20"/>
                <w:lang w:eastAsia="en-US"/>
              </w:rPr>
              <w:t>the following applies:</w:t>
            </w:r>
          </w:p>
          <w:p w14:paraId="0B07AB1D" w14:textId="21F59A66" w:rsidR="005166BA" w:rsidRPr="005166BA" w:rsidRDefault="005166BA" w:rsidP="005166BA">
            <w:pPr>
              <w:spacing w:after="180" w:line="240" w:lineRule="auto"/>
              <w:ind w:left="568" w:hanging="284"/>
              <w:rPr>
                <w:rFonts w:ascii="Times New Roman" w:eastAsia="SimSun" w:hAnsi="Times New Roman"/>
                <w:color w:val="FF0000"/>
                <w:sz w:val="20"/>
                <w:szCs w:val="20"/>
                <w:lang w:val="x-none" w:eastAsia="en-US"/>
              </w:rPr>
            </w:pPr>
            <w:r w:rsidRPr="005166BA">
              <w:rPr>
                <w:rFonts w:ascii="Times New Roman" w:eastAsia="SimSun" w:hAnsi="Times New Roman"/>
                <w:color w:val="FF0000"/>
                <w:sz w:val="20"/>
                <w:szCs w:val="20"/>
                <w:lang w:val="x-none" w:eastAsia="en-US"/>
              </w:rPr>
              <w:t>-</w:t>
            </w:r>
            <w:r w:rsidRPr="005166BA">
              <w:rPr>
                <w:rFonts w:ascii="Times New Roman" w:eastAsia="SimSun" w:hAnsi="Times New Roman"/>
                <w:color w:val="FF0000"/>
                <w:sz w:val="20"/>
                <w:szCs w:val="20"/>
                <w:lang w:val="x-none" w:eastAsia="en-US"/>
              </w:rPr>
              <w:tab/>
              <w:t xml:space="preserve">when </w:t>
            </w:r>
            <w:r>
              <w:rPr>
                <w:rFonts w:ascii="Times New Roman" w:eastAsia="SimSun" w:hAnsi="Times New Roman"/>
                <w:color w:val="FF0000"/>
                <w:sz w:val="20"/>
                <w:szCs w:val="20"/>
                <w:lang w:val="x-none" w:eastAsia="en-US"/>
              </w:rPr>
              <w:t>periodic</w:t>
            </w:r>
            <w:r w:rsidRPr="005166BA">
              <w:rPr>
                <w:rFonts w:ascii="Times New Roman" w:eastAsia="SimSun" w:hAnsi="Times New Roman"/>
                <w:color w:val="FF0000"/>
                <w:sz w:val="20"/>
                <w:szCs w:val="20"/>
                <w:lang w:val="x-none" w:eastAsia="en-US"/>
              </w:rPr>
              <w:t xml:space="preserve"> Reporting Setting is configured for the </w:t>
            </w:r>
            <w:r w:rsidRPr="005166BA">
              <w:rPr>
                <w:rFonts w:ascii="Times New Roman" w:eastAsia="SimSun" w:hAnsi="Times New Roman"/>
                <w:i/>
                <w:color w:val="FF0000"/>
                <w:sz w:val="20"/>
                <w:szCs w:val="20"/>
                <w:lang w:val="x-none" w:eastAsia="en-US"/>
              </w:rPr>
              <w:t>CSI-ReportConfig</w:t>
            </w:r>
            <w:r w:rsidRPr="005166BA">
              <w:rPr>
                <w:rFonts w:ascii="Times New Roman" w:eastAsia="SimSun" w:hAnsi="Times New Roman"/>
                <w:color w:val="FF0000"/>
                <w:sz w:val="20"/>
                <w:szCs w:val="20"/>
                <w:lang w:val="x-none" w:eastAsia="en-US"/>
              </w:rPr>
              <w:t xml:space="preserve">, </w:t>
            </w:r>
            <w:r w:rsidR="00BF432D" w:rsidRPr="00BF432D">
              <w:rPr>
                <w:rFonts w:ascii="Times New Roman" w:eastAsia="SimSun" w:hAnsi="Times New Roman"/>
                <w:color w:val="FF0000"/>
                <w:sz w:val="20"/>
                <w:szCs w:val="20"/>
                <w:lang w:val="x-none" w:eastAsia="en-US"/>
              </w:rPr>
              <w:t xml:space="preserve">the UE expects that the </w:t>
            </w:r>
            <w:r w:rsidR="00BF432D" w:rsidRPr="001A58E4">
              <w:rPr>
                <w:rFonts w:ascii="Times New Roman" w:eastAsia="SimSun" w:hAnsi="Times New Roman"/>
                <w:i/>
                <w:color w:val="FF0000"/>
                <w:sz w:val="20"/>
                <w:szCs w:val="20"/>
                <w:lang w:val="x-none" w:eastAsia="en-US"/>
              </w:rPr>
              <w:t>CSI-ReportConfig</w:t>
            </w:r>
            <w:r w:rsidR="00BF432D" w:rsidRPr="00BF432D">
              <w:rPr>
                <w:rFonts w:ascii="Times New Roman" w:eastAsia="SimSun" w:hAnsi="Times New Roman"/>
                <w:color w:val="FF0000"/>
                <w:sz w:val="20"/>
                <w:szCs w:val="20"/>
                <w:lang w:val="x-none" w:eastAsia="en-US"/>
              </w:rPr>
              <w:t xml:space="preserve"> is activated only if applicability of the corresponding </w:t>
            </w:r>
            <w:r w:rsidR="00BF432D" w:rsidRPr="001A58E4">
              <w:rPr>
                <w:rFonts w:ascii="Times New Roman" w:eastAsia="SimSun" w:hAnsi="Times New Roman"/>
                <w:i/>
                <w:color w:val="FF0000"/>
                <w:sz w:val="20"/>
                <w:szCs w:val="20"/>
                <w:lang w:val="x-none" w:eastAsia="en-US"/>
              </w:rPr>
              <w:t>CSI-ReportConfig</w:t>
            </w:r>
            <w:r w:rsidR="00BF432D" w:rsidRPr="00BF432D">
              <w:rPr>
                <w:rFonts w:ascii="Times New Roman" w:eastAsia="SimSun" w:hAnsi="Times New Roman"/>
                <w:color w:val="FF0000"/>
                <w:sz w:val="20"/>
                <w:szCs w:val="20"/>
                <w:lang w:val="x-none" w:eastAsia="en-US"/>
              </w:rPr>
              <w:t xml:space="preserve"> is reported in </w:t>
            </w:r>
            <w:r w:rsidR="00BF432D" w:rsidRPr="001A58E4">
              <w:rPr>
                <w:rFonts w:ascii="Times New Roman" w:eastAsia="SimSun" w:hAnsi="Times New Roman"/>
                <w:i/>
                <w:color w:val="FF0000"/>
                <w:sz w:val="20"/>
                <w:szCs w:val="20"/>
                <w:lang w:val="x-none" w:eastAsia="en-US"/>
              </w:rPr>
              <w:t>RRCReconfigurationComplete</w:t>
            </w:r>
            <w:r w:rsidR="00BF432D" w:rsidRPr="00BF432D">
              <w:rPr>
                <w:rFonts w:ascii="Times New Roman" w:eastAsia="SimSun" w:hAnsi="Times New Roman"/>
                <w:color w:val="FF0000"/>
                <w:sz w:val="20"/>
                <w:szCs w:val="20"/>
                <w:lang w:val="x-none" w:eastAsia="en-US"/>
              </w:rPr>
              <w:t xml:space="preserve"> and/or UAI reporting via </w:t>
            </w:r>
            <w:r w:rsidR="00BF432D" w:rsidRPr="001A58E4">
              <w:rPr>
                <w:rFonts w:ascii="Times New Roman" w:eastAsia="SimSun" w:hAnsi="Times New Roman"/>
                <w:i/>
                <w:color w:val="FF0000"/>
                <w:sz w:val="20"/>
                <w:szCs w:val="20"/>
                <w:lang w:val="x-none" w:eastAsia="en-US"/>
              </w:rPr>
              <w:t>OtherConfig</w:t>
            </w:r>
            <w:r w:rsidR="001A58E4">
              <w:rPr>
                <w:rFonts w:ascii="Times New Roman" w:eastAsia="SimSun" w:hAnsi="Times New Roman"/>
                <w:color w:val="FF0000"/>
                <w:sz w:val="20"/>
                <w:szCs w:val="20"/>
                <w:lang w:val="x-none" w:eastAsia="en-US"/>
              </w:rPr>
              <w:t>.</w:t>
            </w:r>
          </w:p>
          <w:p w14:paraId="7508C5D1" w14:textId="77777777" w:rsidR="005166BA" w:rsidRPr="005166BA" w:rsidRDefault="005166BA" w:rsidP="0027063D">
            <w:pPr>
              <w:spacing w:after="180" w:line="240" w:lineRule="auto"/>
              <w:ind w:left="568" w:hanging="284"/>
              <w:rPr>
                <w:rFonts w:ascii="Times New Roman" w:eastAsia="SimSun" w:hAnsi="Times New Roman"/>
                <w:color w:val="000000"/>
                <w:sz w:val="20"/>
                <w:szCs w:val="20"/>
                <w:lang w:eastAsia="en-US"/>
              </w:rPr>
            </w:pPr>
            <w:r w:rsidRPr="005166BA">
              <w:rPr>
                <w:rFonts w:ascii="Times New Roman" w:eastAsia="MS Mincho" w:hAnsi="Times New Roman"/>
                <w:color w:val="000000"/>
                <w:sz w:val="20"/>
                <w:szCs w:val="20"/>
                <w:lang w:val="en-GB" w:eastAsia="en-US"/>
              </w:rPr>
              <w:t xml:space="preserve">If the UE is configured with a </w:t>
            </w:r>
            <w:r w:rsidRPr="005166BA">
              <w:rPr>
                <w:rFonts w:ascii="Times New Roman" w:eastAsia="MS Mincho" w:hAnsi="Times New Roman"/>
                <w:i/>
                <w:color w:val="000000"/>
                <w:sz w:val="20"/>
                <w:szCs w:val="20"/>
                <w:lang w:val="en-GB" w:eastAsia="en-US"/>
              </w:rPr>
              <w:t>CSI-ReportConfig</w:t>
            </w:r>
            <w:r w:rsidRPr="005166BA">
              <w:rPr>
                <w:rFonts w:ascii="Times New Roman" w:eastAsia="MS Mincho" w:hAnsi="Times New Roman"/>
                <w:color w:val="000000"/>
                <w:sz w:val="20"/>
                <w:szCs w:val="20"/>
                <w:lang w:val="en-GB" w:eastAsia="en-US"/>
              </w:rPr>
              <w:t xml:space="preserve"> </w:t>
            </w:r>
            <w:r w:rsidRPr="005166BA">
              <w:rPr>
                <w:rFonts w:ascii="Times New Roman" w:eastAsia="SimSun" w:hAnsi="Times New Roman"/>
                <w:color w:val="000000"/>
                <w:sz w:val="20"/>
                <w:szCs w:val="20"/>
                <w:lang w:eastAsia="en-US"/>
              </w:rPr>
              <w:t xml:space="preserve">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en-GB" w:eastAsia="en-US"/>
              </w:rPr>
              <w:t>'p-cri-r19', 'p-cri-RSRP-r19', 'p-ssb-index-r19' or 'p-ssb-index-RSRP-r19'</w:t>
            </w:r>
            <w:r w:rsidRPr="005166BA">
              <w:rPr>
                <w:rFonts w:ascii="Times New Roman" w:eastAsia="SimSun" w:hAnsi="Times New Roman"/>
                <w:iCs/>
                <w:color w:val="000000"/>
                <w:sz w:val="20"/>
                <w:szCs w:val="20"/>
                <w:lang w:eastAsia="en-US"/>
              </w:rPr>
              <w:t xml:space="preserve">, and with </w:t>
            </w:r>
            <w:r w:rsidRPr="005166BA">
              <w:rPr>
                <w:rFonts w:ascii="Times New Roman" w:eastAsia="SimSun" w:hAnsi="Times New Roman"/>
                <w:i/>
                <w:sz w:val="20"/>
                <w:szCs w:val="20"/>
                <w:lang w:eastAsia="en-US"/>
              </w:rPr>
              <w:t xml:space="preserve">nrofreportedpredictedrs-r19 </w:t>
            </w:r>
            <w:r w:rsidRPr="005166BA">
              <w:rPr>
                <w:rFonts w:ascii="Times New Roman" w:eastAsia="SimSun" w:hAnsi="Times New Roman"/>
                <w:iCs/>
                <w:sz w:val="20"/>
                <w:szCs w:val="20"/>
                <w:lang w:eastAsia="en-US"/>
              </w:rPr>
              <w:t>and/or</w:t>
            </w:r>
            <w:r w:rsidRPr="005166BA">
              <w:rPr>
                <w:rFonts w:ascii="Times New Roman" w:eastAsia="SimSun" w:hAnsi="Times New Roman"/>
                <w:i/>
                <w:sz w:val="20"/>
                <w:szCs w:val="20"/>
                <w:lang w:eastAsia="en-US"/>
              </w:rPr>
              <w:t xml:space="preserve"> nroftimeinstance-r19</w:t>
            </w:r>
            <w:r w:rsidRPr="005166BA">
              <w:rPr>
                <w:rFonts w:ascii="Times New Roman" w:eastAsia="SimSun" w:hAnsi="Times New Roman"/>
                <w:iCs/>
                <w:sz w:val="20"/>
                <w:szCs w:val="20"/>
                <w:lang w:eastAsia="en-US"/>
              </w:rPr>
              <w:t>, the following applies:</w:t>
            </w:r>
            <w:r w:rsidRPr="005166BA">
              <w:rPr>
                <w:rFonts w:ascii="Times New Roman" w:eastAsia="SimSun" w:hAnsi="Times New Roman"/>
                <w:color w:val="000000"/>
                <w:sz w:val="20"/>
                <w:szCs w:val="20"/>
                <w:lang w:eastAsia="en-US"/>
              </w:rPr>
              <w:t xml:space="preserve"> </w:t>
            </w:r>
          </w:p>
          <w:p w14:paraId="6C99E0CE" w14:textId="77777777" w:rsidR="005166BA" w:rsidRPr="005166BA" w:rsidRDefault="005166BA" w:rsidP="005166BA">
            <w:pPr>
              <w:spacing w:after="180" w:line="240" w:lineRule="auto"/>
              <w:ind w:left="568"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bookmarkStart w:id="11" w:name="_Hlk195477915"/>
            <w:r w:rsidRPr="005166BA">
              <w:rPr>
                <w:rFonts w:ascii="Times New Roman" w:eastAsia="SimSun" w:hAnsi="Times New Roman"/>
                <w:sz w:val="20"/>
                <w:szCs w:val="20"/>
                <w:lang w:val="x-none" w:eastAsia="en-US"/>
              </w:rPr>
              <w:t xml:space="preserve">the UE is not required to update measurements for more than 64 CSI-RS or SSB resources given by </w:t>
            </w:r>
            <w:r w:rsidRPr="005166BA">
              <w:rPr>
                <w:rFonts w:ascii="Times New Roman" w:eastAsia="SimSun" w:hAnsi="Times New Roman"/>
                <w:i/>
                <w:sz w:val="20"/>
                <w:szCs w:val="20"/>
                <w:lang w:val="x-none" w:eastAsia="en-US"/>
              </w:rPr>
              <w:t>resourcesForChannelMeasurement</w:t>
            </w:r>
            <w:r w:rsidRPr="005166BA">
              <w:rPr>
                <w:rFonts w:ascii="Times New Roman" w:eastAsia="SimSun" w:hAnsi="Times New Roman"/>
                <w:sz w:val="20"/>
                <w:szCs w:val="20"/>
                <w:lang w:val="x-none" w:eastAsia="en-US"/>
              </w:rPr>
              <w:t xml:space="preserve">,[ and is not expected to predict for more than 64 CSI-RS or SSB resources given by </w:t>
            </w:r>
            <w:r w:rsidRPr="005166BA">
              <w:rPr>
                <w:rFonts w:ascii="Times New Roman" w:eastAsia="SimSun" w:hAnsi="Times New Roman"/>
                <w:i/>
                <w:iCs/>
                <w:sz w:val="20"/>
                <w:szCs w:val="20"/>
                <w:lang w:val="x-none" w:eastAsia="en-US"/>
              </w:rPr>
              <w:t>resourcesForSetA-r19]</w:t>
            </w:r>
            <w:r w:rsidRPr="005166BA">
              <w:rPr>
                <w:rFonts w:ascii="Times New Roman" w:eastAsia="SimSun" w:hAnsi="Times New Roman"/>
                <w:sz w:val="20"/>
                <w:szCs w:val="20"/>
                <w:lang w:val="x-none" w:eastAsia="en-US"/>
              </w:rPr>
              <w:t xml:space="preserve">, </w:t>
            </w:r>
          </w:p>
          <w:p w14:paraId="66521EAB" w14:textId="77777777" w:rsidR="005166BA" w:rsidRPr="005166BA" w:rsidRDefault="005166BA" w:rsidP="005166BA">
            <w:pPr>
              <w:spacing w:after="180" w:line="240" w:lineRule="auto"/>
              <w:ind w:left="568"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t xml:space="preserve">the UE shall report one of the following in a single report: </w:t>
            </w:r>
            <w:bookmarkEnd w:id="11"/>
          </w:p>
          <w:p w14:paraId="776F6C3F"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w:t>
            </w:r>
            <w:r w:rsidRPr="005166BA">
              <w:rPr>
                <w:rFonts w:ascii="Times New Roman" w:eastAsia="SimSun" w:hAnsi="Times New Roman"/>
                <w:sz w:val="20"/>
                <w:szCs w:val="20"/>
                <w:lang w:val="x-none" w:eastAsia="en-US"/>
              </w:rPr>
              <w:t xml:space="preserve">of the second Resource Setting,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not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color w:val="000000"/>
                <w:sz w:val="20"/>
                <w:szCs w:val="20"/>
                <w:lang w:val="x-none" w:eastAsia="en-US"/>
              </w:rPr>
              <w:t xml:space="preserve">is </w:t>
            </w:r>
            <w:r w:rsidRPr="005166BA">
              <w:rPr>
                <w:rFonts w:ascii="Times New Roman" w:eastAsia="SimSun" w:hAnsi="Times New Roman"/>
                <w:sz w:val="20"/>
                <w:szCs w:val="20"/>
                <w:lang w:val="x-none" w:eastAsia="en-US"/>
              </w:rPr>
              <w:t>set to 'p-cri-r19' or 'p-ssb-index-r19'</w:t>
            </w:r>
            <w:r w:rsidRPr="005166BA">
              <w:rPr>
                <w:rFonts w:ascii="Times New Roman" w:eastAsia="SimSun" w:hAnsi="Times New Roman"/>
                <w:iCs/>
                <w:sz w:val="20"/>
                <w:szCs w:val="20"/>
                <w:lang w:val="x-none" w:eastAsia="en-US"/>
              </w:rPr>
              <w:t xml:space="preserve">, </w:t>
            </w:r>
          </w:p>
          <w:p w14:paraId="08989CD5"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lastRenderedPageBreak/>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w:t>
            </w:r>
            <w:r w:rsidRPr="005166BA">
              <w:rPr>
                <w:rFonts w:ascii="Times New Roman" w:eastAsia="SimSun" w:hAnsi="Times New Roman"/>
                <w:sz w:val="20"/>
                <w:szCs w:val="20"/>
                <w:lang w:val="x-none" w:eastAsia="en-US"/>
              </w:rPr>
              <w:t xml:space="preserve">of the second Resource Setting, with corresponding predicted L1-RSRP(s),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not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'p-cri-RSRP-r19' or 'p-ssb-index-RSRP-r19'</w:t>
            </w:r>
            <w:r w:rsidRPr="005166BA">
              <w:rPr>
                <w:rFonts w:ascii="Times New Roman" w:eastAsia="SimSun" w:hAnsi="Times New Roman"/>
                <w:iCs/>
                <w:sz w:val="20"/>
                <w:szCs w:val="20"/>
                <w:lang w:val="x-none" w:eastAsia="en-US"/>
              </w:rPr>
              <w:t xml:space="preserve">, </w:t>
            </w:r>
          </w:p>
          <w:p w14:paraId="61C5593D"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of the second Resource Setting for each of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time instance(s)</w:t>
            </w:r>
            <w:r w:rsidRPr="005166BA">
              <w:rPr>
                <w:rFonts w:ascii="Times New Roman" w:eastAsia="SimSun" w:hAnsi="Times New Roman"/>
                <w:sz w:val="20"/>
                <w:szCs w:val="20"/>
                <w:lang w:val="x-none" w:eastAsia="en-US"/>
              </w:rPr>
              <w:t xml:space="preserve">,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'p-cri-r19' or 'p-ssb-index-r19'</w:t>
            </w:r>
            <w:r w:rsidRPr="005166BA">
              <w:rPr>
                <w:rFonts w:ascii="Times New Roman" w:eastAsia="SimSun" w:hAnsi="Times New Roman"/>
                <w:iCs/>
                <w:sz w:val="20"/>
                <w:szCs w:val="20"/>
                <w:lang w:val="x-none" w:eastAsia="en-US"/>
              </w:rPr>
              <w:t xml:space="preserve">, </w:t>
            </w:r>
          </w:p>
          <w:p w14:paraId="6AFD6C66"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of the second Resource Setting for each of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time instance(s), </w:t>
            </w:r>
            <w:r w:rsidRPr="005166BA">
              <w:rPr>
                <w:rFonts w:ascii="Times New Roman" w:eastAsia="SimSun" w:hAnsi="Times New Roman"/>
                <w:sz w:val="20"/>
                <w:szCs w:val="20"/>
                <w:lang w:val="x-none" w:eastAsia="en-US"/>
              </w:rPr>
              <w:t xml:space="preserve">with corresponding predicted L1-RSRP(s),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'p-cri-RSRP-r19' or 'p-ssb-index-RSRP-r19'</w:t>
            </w:r>
            <w:r w:rsidRPr="005166BA">
              <w:rPr>
                <w:rFonts w:ascii="Times New Roman" w:eastAsia="SimSun" w:hAnsi="Times New Roman"/>
                <w:iCs/>
                <w:sz w:val="20"/>
                <w:szCs w:val="20"/>
                <w:lang w:val="x-none" w:eastAsia="en-US"/>
              </w:rPr>
              <w:t>.</w:t>
            </w:r>
            <w:r w:rsidRPr="005166BA">
              <w:rPr>
                <w:rFonts w:ascii="Times New Roman" w:eastAsia="SimSun" w:hAnsi="Times New Roman"/>
                <w:sz w:val="20"/>
                <w:szCs w:val="20"/>
                <w:lang w:val="x-none" w:eastAsia="en-US"/>
              </w:rPr>
              <w:t xml:space="preserve"> </w:t>
            </w:r>
          </w:p>
          <w:p w14:paraId="17346CD5" w14:textId="77777777" w:rsidR="005166BA" w:rsidRPr="005166BA" w:rsidRDefault="005166BA" w:rsidP="0027063D">
            <w:pPr>
              <w:spacing w:after="180" w:line="240" w:lineRule="auto"/>
              <w:ind w:left="568" w:hanging="284"/>
              <w:rPr>
                <w:rFonts w:ascii="Times New Roman" w:eastAsia="MS Mincho" w:hAnsi="Times New Roman"/>
                <w:color w:val="000000"/>
                <w:sz w:val="20"/>
                <w:szCs w:val="20"/>
                <w:lang w:val="en-GB" w:eastAsia="en-US"/>
              </w:rPr>
            </w:pPr>
            <w:r w:rsidRPr="005166BA">
              <w:rPr>
                <w:rFonts w:ascii="Times New Roman" w:eastAsia="MS Mincho" w:hAnsi="Times New Roman"/>
                <w:color w:val="000000"/>
                <w:sz w:val="20"/>
                <w:szCs w:val="20"/>
                <w:lang w:val="en-GB" w:eastAsia="en-US"/>
              </w:rPr>
              <w:t xml:space="preserve">If the UE is configured with a </w:t>
            </w:r>
            <w:r w:rsidRPr="005166BA">
              <w:rPr>
                <w:rFonts w:ascii="Times New Roman" w:eastAsia="MS Mincho" w:hAnsi="Times New Roman"/>
                <w:i/>
                <w:color w:val="000000"/>
                <w:sz w:val="20"/>
                <w:szCs w:val="20"/>
                <w:lang w:val="en-GB" w:eastAsia="en-US"/>
              </w:rPr>
              <w:t>CSI-ReportConfig</w:t>
            </w:r>
            <w:r w:rsidRPr="005166BA">
              <w:rPr>
                <w:rFonts w:ascii="Times New Roman" w:eastAsia="MS Mincho" w:hAnsi="Times New Roman"/>
                <w:color w:val="000000"/>
                <w:sz w:val="20"/>
                <w:szCs w:val="20"/>
                <w:lang w:val="en-GB" w:eastAsia="en-US"/>
              </w:rPr>
              <w:t xml:space="preserve"> with </w:t>
            </w:r>
            <w:r w:rsidRPr="005166BA">
              <w:rPr>
                <w:rFonts w:ascii="Times New Roman" w:eastAsia="MS Mincho" w:hAnsi="Times New Roman"/>
                <w:i/>
                <w:color w:val="000000"/>
                <w:sz w:val="20"/>
                <w:szCs w:val="20"/>
                <w:lang w:val="en-GB" w:eastAsia="en-US"/>
              </w:rPr>
              <w:t>reportQuantity-r19</w:t>
            </w:r>
            <w:r w:rsidRPr="005166BA">
              <w:rPr>
                <w:rFonts w:ascii="Times New Roman" w:eastAsia="MS Mincho" w:hAnsi="Times New Roman"/>
                <w:color w:val="000000"/>
                <w:sz w:val="20"/>
                <w:szCs w:val="20"/>
                <w:lang w:val="en-GB" w:eastAsia="en-US"/>
              </w:rPr>
              <w:t xml:space="preserve">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en-GB" w:eastAsia="en-US"/>
              </w:rPr>
              <w:t>'rs-pai-r19',</w:t>
            </w:r>
            <w:r w:rsidRPr="005166BA">
              <w:rPr>
                <w:rFonts w:ascii="Times New Roman" w:eastAsia="MS Mincho" w:hAnsi="Times New Roman"/>
                <w:color w:val="000000"/>
                <w:sz w:val="20"/>
                <w:szCs w:val="20"/>
                <w:lang w:val="en-GB" w:eastAsia="en-US"/>
              </w:rPr>
              <w:t xml:space="preserve"> </w:t>
            </w:r>
          </w:p>
          <w:p w14:paraId="513FF0E2" w14:textId="77777777" w:rsidR="005166BA" w:rsidRPr="005166BA" w:rsidRDefault="005166BA" w:rsidP="005166BA">
            <w:pPr>
              <w:spacing w:after="180" w:line="240" w:lineRule="auto"/>
              <w:ind w:left="568" w:hanging="284"/>
              <w:rPr>
                <w:rFonts w:ascii="Times New Roman" w:eastAsia="SimSun" w:hAnsi="Times New Roman"/>
                <w:i/>
                <w:iCs/>
                <w:sz w:val="20"/>
                <w:szCs w:val="20"/>
                <w:lang w:val="x-none" w:eastAsia="en-US"/>
              </w:rPr>
            </w:pPr>
            <w:r w:rsidRPr="005166BA">
              <w:rPr>
                <w:rFonts w:ascii="Times New Roman" w:eastAsia="SimSun" w:hAnsi="Times New Roman"/>
                <w:sz w:val="20"/>
                <w:szCs w:val="20"/>
                <w:lang w:eastAsia="en-US"/>
              </w:rPr>
              <w:t>-</w:t>
            </w:r>
            <w:r w:rsidRPr="005166BA">
              <w:rPr>
                <w:rFonts w:ascii="Times New Roman" w:eastAsia="SimSun" w:hAnsi="Times New Roman"/>
                <w:sz w:val="20"/>
                <w:szCs w:val="20"/>
                <w:lang w:eastAsia="en-US"/>
              </w:rPr>
              <w:tab/>
              <w:t xml:space="preserve">the UE shall be configured with </w:t>
            </w:r>
            <w:r w:rsidRPr="005166BA">
              <w:rPr>
                <w:rFonts w:ascii="Times New Roman" w:eastAsia="SimSun" w:hAnsi="Times New Roman"/>
                <w:i/>
                <w:iCs/>
                <w:sz w:val="20"/>
                <w:szCs w:val="20"/>
                <w:lang w:eastAsia="en-US"/>
              </w:rPr>
              <w:t>inferenceReportConfigId-r19</w:t>
            </w:r>
            <w:r w:rsidRPr="005166BA">
              <w:rPr>
                <w:rFonts w:ascii="Times New Roman" w:eastAsia="SimSun" w:hAnsi="Times New Roman"/>
                <w:sz w:val="20"/>
                <w:szCs w:val="20"/>
                <w:lang w:eastAsia="en-US"/>
              </w:rPr>
              <w:t xml:space="preserve"> to link another </w:t>
            </w:r>
            <w:r w:rsidRPr="005166BA">
              <w:rPr>
                <w:rFonts w:ascii="Times New Roman" w:eastAsia="MS Mincho" w:hAnsi="Times New Roman"/>
                <w:i/>
                <w:color w:val="000000"/>
                <w:sz w:val="20"/>
                <w:szCs w:val="20"/>
                <w:lang w:val="x-none" w:eastAsia="en-US"/>
              </w:rPr>
              <w:t>CSI-ReportConfig</w:t>
            </w:r>
            <w:r w:rsidRPr="005166BA">
              <w:rPr>
                <w:rFonts w:ascii="Times New Roman" w:eastAsia="MS Mincho" w:hAnsi="Times New Roman"/>
                <w:color w:val="000000"/>
                <w:sz w:val="20"/>
                <w:szCs w:val="20"/>
                <w:lang w:val="x-none" w:eastAsia="en-US"/>
              </w:rPr>
              <w:t xml:space="preserve"> configured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w:t>
            </w:r>
          </w:p>
          <w:p w14:paraId="1D08EF36"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MS Mincho" w:hAnsi="Times New Roman"/>
                <w:iCs/>
                <w:color w:val="000000"/>
                <w:sz w:val="20"/>
                <w:szCs w:val="20"/>
                <w:lang w:val="x-none" w:eastAsia="en-US"/>
              </w:rPr>
              <w:t xml:space="preserve">when semi-persistent Reporting Setting is configured for </w:t>
            </w:r>
            <w:r w:rsidRPr="005166BA">
              <w:rPr>
                <w:rFonts w:ascii="Times New Roman" w:eastAsia="SimSun" w:hAnsi="Times New Roman"/>
                <w:sz w:val="20"/>
                <w:szCs w:val="20"/>
                <w:lang w:val="x-none" w:eastAsia="en-US"/>
              </w:rPr>
              <w:t xml:space="preserve">the </w:t>
            </w:r>
            <w:r w:rsidRPr="005166BA">
              <w:rPr>
                <w:rFonts w:ascii="Times New Roman" w:eastAsia="MS Mincho" w:hAnsi="Times New Roman"/>
                <w:i/>
                <w:color w:val="000000"/>
                <w:sz w:val="20"/>
                <w:szCs w:val="20"/>
                <w:lang w:val="x-none" w:eastAsia="en-US"/>
              </w:rPr>
              <w:t>CSI-ReportConfig</w:t>
            </w:r>
            <w:r w:rsidRPr="005166BA">
              <w:rPr>
                <w:rFonts w:ascii="Times New Roman" w:eastAsia="MS Mincho" w:hAnsi="Times New Roman"/>
                <w:color w:val="000000"/>
                <w:sz w:val="20"/>
                <w:szCs w:val="20"/>
                <w:lang w:val="x-none" w:eastAsia="en-US"/>
              </w:rPr>
              <w:t xml:space="preserve">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the UE is not expected to be configured with a periodic Reporting Setting for the </w:t>
            </w:r>
            <w:r w:rsidRPr="005166BA">
              <w:rPr>
                <w:rFonts w:ascii="Times New Roman" w:eastAsia="SimSun" w:hAnsi="Times New Roman"/>
                <w:i/>
                <w:iCs/>
                <w:sz w:val="20"/>
                <w:szCs w:val="20"/>
                <w:lang w:val="x-none" w:eastAsia="en-US"/>
              </w:rPr>
              <w:t xml:space="preserve">CSI-ReportConfig </w:t>
            </w:r>
            <w:r w:rsidRPr="005166BA">
              <w:rPr>
                <w:rFonts w:ascii="Times New Roman" w:eastAsia="MS Mincho" w:hAnsi="Times New Roman"/>
                <w:color w:val="000000"/>
                <w:sz w:val="20"/>
                <w:szCs w:val="20"/>
                <w:lang w:val="x-none" w:eastAsia="en-US"/>
              </w:rPr>
              <w:t xml:space="preserve">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'rs-pai-r19'. </w:t>
            </w:r>
          </w:p>
          <w:p w14:paraId="7ACDADAD" w14:textId="77777777" w:rsidR="005166BA" w:rsidRPr="005166BA" w:rsidRDefault="005166BA" w:rsidP="005166BA">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MS Mincho" w:hAnsi="Times New Roman"/>
                <w:iCs/>
                <w:color w:val="000000"/>
                <w:sz w:val="20"/>
                <w:szCs w:val="20"/>
                <w:lang w:val="x-none" w:eastAsia="en-US"/>
              </w:rPr>
              <w:t xml:space="preserve">when aperiodic Reporting Setting is configured for </w:t>
            </w:r>
            <w:r w:rsidRPr="005166BA">
              <w:rPr>
                <w:rFonts w:ascii="Times New Roman" w:eastAsia="SimSun" w:hAnsi="Times New Roman"/>
                <w:sz w:val="20"/>
                <w:szCs w:val="20"/>
                <w:lang w:val="x-none" w:eastAsia="en-US"/>
              </w:rPr>
              <w:t xml:space="preserve">the </w:t>
            </w:r>
            <w:r w:rsidRPr="005166BA">
              <w:rPr>
                <w:rFonts w:ascii="Times New Roman" w:eastAsia="MS Mincho" w:hAnsi="Times New Roman"/>
                <w:i/>
                <w:color w:val="000000"/>
                <w:sz w:val="20"/>
                <w:szCs w:val="20"/>
                <w:lang w:val="x-none" w:eastAsia="en-US"/>
              </w:rPr>
              <w:t>CSI-ReportConfig</w:t>
            </w:r>
            <w:r w:rsidRPr="005166BA">
              <w:rPr>
                <w:rFonts w:ascii="Times New Roman" w:eastAsia="MS Mincho" w:hAnsi="Times New Roman"/>
                <w:color w:val="000000"/>
                <w:sz w:val="20"/>
                <w:szCs w:val="20"/>
                <w:lang w:val="x-none" w:eastAsia="en-US"/>
              </w:rPr>
              <w:t xml:space="preserve">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the UE is not expected to be configured with a periodic or semi-persistent Reporting Setting for the </w:t>
            </w:r>
            <w:r w:rsidRPr="005166BA">
              <w:rPr>
                <w:rFonts w:ascii="Times New Roman" w:eastAsia="SimSun" w:hAnsi="Times New Roman"/>
                <w:i/>
                <w:iCs/>
                <w:sz w:val="20"/>
                <w:szCs w:val="20"/>
                <w:lang w:val="x-none" w:eastAsia="en-US"/>
              </w:rPr>
              <w:t xml:space="preserve">CSI-ReportConfig </w:t>
            </w:r>
            <w:r w:rsidRPr="005166BA">
              <w:rPr>
                <w:rFonts w:ascii="Times New Roman" w:eastAsia="MS Mincho" w:hAnsi="Times New Roman"/>
                <w:color w:val="000000"/>
                <w:sz w:val="20"/>
                <w:szCs w:val="20"/>
                <w:lang w:val="x-none" w:eastAsia="en-US"/>
              </w:rPr>
              <w:t xml:space="preserve">with </w:t>
            </w:r>
            <w:r w:rsidRPr="005166BA">
              <w:rPr>
                <w:rFonts w:ascii="Times New Roman" w:eastAsia="MS Mincho" w:hAnsi="Times New Roman"/>
                <w:i/>
                <w:color w:val="000000"/>
                <w:sz w:val="20"/>
                <w:szCs w:val="20"/>
                <w:lang w:val="x-none" w:eastAsia="en-US"/>
              </w:rPr>
              <w:t>reportQuantity-r19</w:t>
            </w:r>
            <w:r w:rsidRPr="005166BA">
              <w:rPr>
                <w:rFonts w:ascii="Times New Roman" w:eastAsia="MS Mincho" w:hAnsi="Times New Roman"/>
                <w:color w:val="000000"/>
                <w:sz w:val="20"/>
                <w:szCs w:val="20"/>
                <w:lang w:val="x-none" w:eastAsia="en-US"/>
              </w:rPr>
              <w:t xml:space="preserve"> set to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'rs-pai-r19'. </w:t>
            </w:r>
          </w:p>
          <w:p w14:paraId="3F8CB57E" w14:textId="77777777" w:rsidR="005166BA" w:rsidRPr="005166BA" w:rsidRDefault="005166BA" w:rsidP="005166BA">
            <w:pPr>
              <w:spacing w:after="180" w:line="240" w:lineRule="auto"/>
              <w:ind w:left="568" w:hanging="284"/>
              <w:rPr>
                <w:rFonts w:ascii="Times New Roman" w:eastAsia="SimSun" w:hAnsi="Times New Roman"/>
                <w:sz w:val="20"/>
                <w:szCs w:val="20"/>
                <w:lang w:val="en-GB" w:eastAsia="en-US"/>
              </w:rPr>
            </w:pPr>
            <w:r w:rsidRPr="005166BA">
              <w:rPr>
                <w:rFonts w:ascii="Times New Roman" w:eastAsia="SimSun" w:hAnsi="Times New Roman"/>
                <w:sz w:val="20"/>
                <w:szCs w:val="20"/>
                <w:lang w:val="en-GB" w:eastAsia="en-US"/>
              </w:rPr>
              <w:t>-</w:t>
            </w:r>
            <w:r w:rsidRPr="005166BA">
              <w:rPr>
                <w:rFonts w:ascii="Times New Roman" w:eastAsia="SimSun" w:hAnsi="Times New Roman"/>
                <w:sz w:val="20"/>
                <w:szCs w:val="20"/>
                <w:lang w:val="x-none" w:eastAsia="en-US"/>
              </w:rPr>
              <w:tab/>
            </w:r>
            <w:bookmarkStart w:id="12" w:name="_Hlk195479816"/>
            <w:r w:rsidRPr="005166BA">
              <w:rPr>
                <w:rFonts w:ascii="Times New Roman" w:eastAsia="SimSun" w:hAnsi="Times New Roman"/>
                <w:sz w:val="20"/>
                <w:szCs w:val="20"/>
                <w:lang w:val="en-GB" w:eastAsia="en-US"/>
              </w:rPr>
              <w:t xml:space="preserve">the UE is not required to update measurements for more than 64 CSI-RS and/or SSB resources of the Resource Setting given by </w:t>
            </w:r>
            <w:r w:rsidRPr="005166BA">
              <w:rPr>
                <w:rFonts w:ascii="Times New Roman" w:eastAsia="SimSun" w:hAnsi="Times New Roman"/>
                <w:i/>
                <w:iCs/>
                <w:sz w:val="20"/>
                <w:szCs w:val="20"/>
                <w:lang w:val="en-GB" w:eastAsia="en-US"/>
              </w:rPr>
              <w:t>resourcesForChannelMeasurement</w:t>
            </w:r>
            <w:r w:rsidRPr="005166BA">
              <w:rPr>
                <w:rFonts w:ascii="Times New Roman" w:eastAsia="SimSun" w:hAnsi="Times New Roman"/>
                <w:sz w:val="20"/>
                <w:szCs w:val="20"/>
                <w:lang w:val="en-GB" w:eastAsia="en-US"/>
              </w:rPr>
              <w:t>.</w:t>
            </w:r>
            <w:bookmarkEnd w:id="12"/>
          </w:p>
          <w:p w14:paraId="2EFF7B0F" w14:textId="77777777" w:rsidR="005166BA" w:rsidRPr="005E79A2" w:rsidRDefault="005166BA"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23A01751" w14:textId="77777777" w:rsidR="00492728" w:rsidRPr="00492728" w:rsidRDefault="00492728" w:rsidP="00315C20">
      <w:pPr>
        <w:jc w:val="both"/>
        <w:rPr>
          <w:rFonts w:ascii="Times New Roman" w:hAnsi="Times New Roman"/>
        </w:rPr>
      </w:pPr>
    </w:p>
    <w:p w14:paraId="74A61EBA" w14:textId="7AC3D44B" w:rsidR="003243CD" w:rsidRPr="003D4C1A" w:rsidRDefault="003243CD" w:rsidP="003243CD">
      <w:pPr>
        <w:pStyle w:val="3"/>
        <w:rPr>
          <w:rFonts w:ascii="Times New Roman" w:hAnsi="Times New Roman"/>
        </w:rPr>
      </w:pPr>
      <w:r>
        <w:rPr>
          <w:rFonts w:ascii="Times New Roman" w:hAnsi="Times New Roman"/>
        </w:rPr>
        <w:t>Text proposal for performance monitoring report</w:t>
      </w:r>
    </w:p>
    <w:p w14:paraId="362C9E88" w14:textId="7B7EC149" w:rsidR="003243CD" w:rsidRDefault="003243CD" w:rsidP="003243CD">
      <w:pPr>
        <w:ind w:firstLineChars="193" w:firstLine="425"/>
        <w:jc w:val="both"/>
        <w:rPr>
          <w:rFonts w:ascii="Times New Roman" w:hAnsi="Times New Roman"/>
        </w:rPr>
      </w:pPr>
      <w:r>
        <w:rPr>
          <w:rFonts w:ascii="Times New Roman" w:hAnsi="Times New Roman"/>
        </w:rPr>
        <w:t>As discussed in the above section 2.1.1, in order to calculate performance metric, UE compares Top-M beam(s) in resource set for monitoring and predicted Top-K beam(s) in inference report instance when there is linkage between transmission occasion of resource set for monitoring and inference report instance. In the current specification, it is described that “</w:t>
      </w:r>
      <w:r w:rsidRPr="003243CD">
        <w:rPr>
          <w:rFonts w:ascii="Times New Roman" w:hAnsi="Times New Roman"/>
        </w:rPr>
        <w:t xml:space="preserve">determine </w:t>
      </w:r>
      <w:r w:rsidRPr="003243CD">
        <w:rPr>
          <w:rFonts w:ascii="Times New Roman" w:hAnsi="Times New Roman"/>
          <w:highlight w:val="yellow"/>
        </w:rPr>
        <w:t>the best</w:t>
      </w:r>
      <w:r w:rsidRPr="003243CD">
        <w:rPr>
          <w:rFonts w:ascii="Times New Roman" w:hAnsi="Times New Roman"/>
        </w:rPr>
        <w:t xml:space="preserve"> </w:t>
      </w:r>
      <w:r w:rsidRPr="003243CD">
        <w:rPr>
          <w:rFonts w:ascii="Times New Roman" w:hAnsi="Times New Roman"/>
          <w:i/>
        </w:rPr>
        <w:t>nrofBestBeamforMonitoring-r19</w:t>
      </w:r>
      <w:r w:rsidRPr="003243CD">
        <w:rPr>
          <w:rFonts w:ascii="Times New Roman" w:hAnsi="Times New Roman"/>
        </w:rPr>
        <w:t xml:space="preserve"> CSI-RS resources, or SS/PBCH Block resources based on L1-RSRP(s) measured CSI-RS resources, or SS/PBCH Block resources of the corresponding Resource Set;</w:t>
      </w:r>
      <w:r>
        <w:rPr>
          <w:rFonts w:ascii="Times New Roman" w:hAnsi="Times New Roman"/>
        </w:rPr>
        <w:t>”. In our view, the meaning of ‘</w:t>
      </w:r>
      <w:r w:rsidRPr="000E6E1B">
        <w:rPr>
          <w:rFonts w:ascii="Times New Roman" w:hAnsi="Times New Roman"/>
          <w:highlight w:val="yellow"/>
        </w:rPr>
        <w:t>the best</w:t>
      </w:r>
      <w:r>
        <w:rPr>
          <w:rFonts w:ascii="Times New Roman" w:hAnsi="Times New Roman"/>
        </w:rPr>
        <w:t>’ is not clear in the specification</w:t>
      </w:r>
      <w:r w:rsidR="000E68BE">
        <w:rPr>
          <w:rFonts w:ascii="Times New Roman" w:hAnsi="Times New Roman"/>
        </w:rPr>
        <w:t xml:space="preserve"> from UE behavior perspective</w:t>
      </w:r>
      <w:r>
        <w:rPr>
          <w:rFonts w:ascii="Times New Roman" w:hAnsi="Times New Roman"/>
        </w:rPr>
        <w:t xml:space="preserve">, so we prefer to change the wording as </w:t>
      </w:r>
      <w:r w:rsidR="0032557B">
        <w:rPr>
          <w:rFonts w:ascii="Times New Roman" w:hAnsi="Times New Roman"/>
        </w:rPr>
        <w:t>‘with largest L1-RSRP value(s)’. So, we propose the following.</w:t>
      </w:r>
    </w:p>
    <w:p w14:paraId="66452F9A" w14:textId="77777777" w:rsidR="0032557B" w:rsidRDefault="0032557B" w:rsidP="003243CD">
      <w:pPr>
        <w:ind w:firstLineChars="193" w:firstLine="425"/>
        <w:jc w:val="both"/>
        <w:rPr>
          <w:rFonts w:ascii="Times New Roman" w:hAnsi="Times New Roman"/>
        </w:rPr>
      </w:pPr>
    </w:p>
    <w:p w14:paraId="3E93035F" w14:textId="5FE51B27" w:rsidR="0032557B" w:rsidRPr="00492728" w:rsidRDefault="0032557B" w:rsidP="0032557B">
      <w:pPr>
        <w:ind w:firstLineChars="193" w:firstLine="425"/>
        <w:jc w:val="both"/>
        <w:rPr>
          <w:rFonts w:ascii="Times New Roman" w:hAnsi="Times New Roman"/>
          <w:b/>
        </w:rPr>
      </w:pPr>
      <w:r w:rsidRPr="00492728">
        <w:rPr>
          <w:rFonts w:ascii="Times New Roman" w:hAnsi="Times New Roman"/>
          <w:b/>
        </w:rPr>
        <w:t>Proposal #</w:t>
      </w:r>
      <w:r>
        <w:rPr>
          <w:rFonts w:ascii="Times New Roman" w:hAnsi="Times New Roman"/>
          <w:b/>
        </w:rPr>
        <w:t>7</w:t>
      </w:r>
      <w:r w:rsidRPr="00492728">
        <w:rPr>
          <w:rFonts w:ascii="Times New Roman" w:hAnsi="Times New Roman"/>
          <w:b/>
        </w:rPr>
        <w:t xml:space="preserve">: </w:t>
      </w:r>
      <w:r>
        <w:rPr>
          <w:rFonts w:ascii="Times New Roman" w:hAnsi="Times New Roman"/>
          <w:b/>
          <w:lang w:val="x-none"/>
        </w:rPr>
        <w:t>Endorse the following TP for TS38.214.</w:t>
      </w:r>
    </w:p>
    <w:tbl>
      <w:tblPr>
        <w:tblStyle w:val="ae"/>
        <w:tblW w:w="0" w:type="auto"/>
        <w:tblLook w:val="04A0" w:firstRow="1" w:lastRow="0" w:firstColumn="1" w:lastColumn="0" w:noHBand="0" w:noVBand="1"/>
      </w:tblPr>
      <w:tblGrid>
        <w:gridCol w:w="9017"/>
      </w:tblGrid>
      <w:tr w:rsidR="0032557B" w14:paraId="5E781F5B" w14:textId="77777777" w:rsidTr="00C664D7">
        <w:tc>
          <w:tcPr>
            <w:tcW w:w="9017" w:type="dxa"/>
          </w:tcPr>
          <w:p w14:paraId="28F52A6E" w14:textId="6083A545" w:rsidR="0032557B" w:rsidRPr="005E79A2" w:rsidRDefault="0032557B" w:rsidP="00C664D7">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w:t>
            </w:r>
            <w:r w:rsidRPr="0032557B">
              <w:rPr>
                <w:rFonts w:ascii="Times New Roman" w:eastAsiaTheme="minorEastAsia" w:hAnsi="Times New Roman"/>
                <w:color w:val="000000"/>
                <w:sz w:val="20"/>
                <w:szCs w:val="20"/>
                <w:lang w:val="en-GB"/>
              </w:rPr>
              <w:t>5.2.1.4.3b</w:t>
            </w:r>
            <w:r>
              <w:rPr>
                <w:rFonts w:ascii="Times New Roman" w:eastAsiaTheme="minorEastAsia" w:hAnsi="Times New Roman" w:hint="eastAsia"/>
                <w:color w:val="000000"/>
                <w:sz w:val="20"/>
                <w:szCs w:val="20"/>
                <w:lang w:val="en-GB"/>
              </w:rPr>
              <w:t>&gt;</w:t>
            </w:r>
          </w:p>
          <w:p w14:paraId="020F3EFA" w14:textId="77777777" w:rsidR="0032557B" w:rsidRPr="0032557B" w:rsidRDefault="0032557B" w:rsidP="0032557B">
            <w:pPr>
              <w:keepNext/>
              <w:keepLines/>
              <w:spacing w:before="120" w:after="180" w:line="240" w:lineRule="auto"/>
              <w:outlineLvl w:val="4"/>
              <w:rPr>
                <w:rFonts w:ascii="Arial" w:eastAsia="SimSun" w:hAnsi="Arial"/>
                <w:color w:val="000000"/>
                <w:szCs w:val="20"/>
                <w:lang w:val="x-none" w:eastAsia="zh-CN"/>
              </w:rPr>
            </w:pPr>
            <w:bookmarkStart w:id="13" w:name="_Toc202190722"/>
            <w:r w:rsidRPr="0032557B">
              <w:rPr>
                <w:rFonts w:ascii="Arial" w:eastAsia="SimSun" w:hAnsi="Arial"/>
                <w:color w:val="000000"/>
                <w:szCs w:val="20"/>
                <w:lang w:val="x-none" w:eastAsia="zh-CN"/>
              </w:rPr>
              <w:t>5.2.1.4.3b</w:t>
            </w:r>
            <w:r w:rsidRPr="0032557B">
              <w:rPr>
                <w:rFonts w:ascii="Arial" w:eastAsia="SimSun" w:hAnsi="Arial"/>
                <w:color w:val="000000"/>
                <w:szCs w:val="20"/>
                <w:lang w:val="x-none" w:eastAsia="zh-CN"/>
              </w:rPr>
              <w:tab/>
              <w:t>RS-PAI Reporting</w:t>
            </w:r>
            <w:bookmarkEnd w:id="13"/>
          </w:p>
          <w:p w14:paraId="1DEFBF36" w14:textId="77777777" w:rsidR="0032557B" w:rsidRPr="0032557B" w:rsidRDefault="0032557B" w:rsidP="0032557B">
            <w:pPr>
              <w:spacing w:after="180" w:line="240" w:lineRule="auto"/>
              <w:rPr>
                <w:rFonts w:ascii="Times New Roman" w:eastAsia="SimSun" w:hAnsi="Times New Roman"/>
                <w:sz w:val="20"/>
                <w:szCs w:val="20"/>
                <w:lang w:val="en-GB" w:eastAsia="en-US"/>
              </w:rPr>
            </w:pPr>
            <w:r w:rsidRPr="0032557B">
              <w:rPr>
                <w:rFonts w:ascii="Times New Roman" w:eastAsia="SimSun" w:hAnsi="Times New Roman"/>
                <w:sz w:val="20"/>
                <w:szCs w:val="20"/>
                <w:lang w:val="en-GB" w:eastAsia="en-US"/>
              </w:rPr>
              <w:t xml:space="preserve">When the UE is configured with a first CSI Reporting Setting for reporting P-CRI, P-SSBRI, and/or P-L1-RSRP, based on a </w:t>
            </w:r>
            <w:r w:rsidRPr="0032557B">
              <w:rPr>
                <w:rFonts w:ascii="Times New Roman" w:eastAsia="SimSun" w:hAnsi="Times New Roman"/>
                <w:i/>
                <w:iCs/>
                <w:sz w:val="20"/>
                <w:szCs w:val="20"/>
                <w:lang w:val="en-GB" w:eastAsia="en-US"/>
              </w:rPr>
              <w:t>CSI-ReportConfig</w:t>
            </w:r>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'p-cri-r19', 'p-cri-RSRP-r19', 'p-ssb-index-r19' or 'p-ssb-index-RSRP-r19', and a second CSI Reporting Setting for reporting RS-PAI, based on a </w:t>
            </w:r>
            <w:r w:rsidRPr="0032557B">
              <w:rPr>
                <w:rFonts w:ascii="Times New Roman" w:eastAsia="SimSun" w:hAnsi="Times New Roman"/>
                <w:i/>
                <w:iCs/>
                <w:sz w:val="20"/>
                <w:szCs w:val="20"/>
                <w:lang w:val="en-GB" w:eastAsia="en-US"/>
              </w:rPr>
              <w:t>CSI-ReportConfig</w:t>
            </w:r>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'rs-pai-r19', and the second Reporting Setting is linked to </w:t>
            </w:r>
            <w:r w:rsidRPr="0032557B">
              <w:rPr>
                <w:rFonts w:ascii="Times New Roman" w:eastAsia="SimSun" w:hAnsi="Times New Roman"/>
                <w:sz w:val="20"/>
                <w:szCs w:val="20"/>
                <w:lang w:val="en-GB" w:eastAsia="en-US"/>
              </w:rPr>
              <w:lastRenderedPageBreak/>
              <w:t>the first Reporting Setting by</w:t>
            </w:r>
            <w:r w:rsidRPr="0032557B">
              <w:rPr>
                <w:rFonts w:ascii="Times New Roman" w:eastAsia="SimSun" w:hAnsi="Times New Roman"/>
                <w:sz w:val="20"/>
                <w:szCs w:val="20"/>
                <w:lang w:eastAsia="en-US"/>
              </w:rPr>
              <w:t xml:space="preserve"> </w:t>
            </w:r>
            <w:r w:rsidRPr="0032557B">
              <w:rPr>
                <w:rFonts w:ascii="Times New Roman" w:eastAsia="SimSun" w:hAnsi="Times New Roman"/>
                <w:i/>
                <w:iCs/>
                <w:sz w:val="20"/>
                <w:szCs w:val="20"/>
                <w:lang w:eastAsia="en-US"/>
              </w:rPr>
              <w:t>inferenceReportConfigId-r19</w:t>
            </w:r>
            <w:r w:rsidRPr="0032557B">
              <w:rPr>
                <w:rFonts w:ascii="Times New Roman" w:eastAsia="SimSun" w:hAnsi="Times New Roman"/>
                <w:sz w:val="20"/>
                <w:szCs w:val="20"/>
                <w:lang w:val="en-GB" w:eastAsia="en-US"/>
              </w:rPr>
              <w:t>,  the reporting of RS-PAI corresponding to the second CSI Reporting Setting shall consider the following:</w:t>
            </w:r>
          </w:p>
          <w:p w14:paraId="11872B8D" w14:textId="77777777" w:rsidR="0032557B" w:rsidRPr="0032557B" w:rsidRDefault="0032557B" w:rsidP="0032557B">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for each of the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where the latest transmission occasion of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99E7BCB"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1FFFDDBC" w14:textId="2FCB77D3"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determine </w:t>
            </w:r>
            <w:r w:rsidRPr="0032557B">
              <w:rPr>
                <w:rFonts w:ascii="Times New Roman" w:eastAsia="SimSun" w:hAnsi="Times New Roman"/>
                <w:strike/>
                <w:color w:val="FF0000"/>
                <w:sz w:val="20"/>
                <w:szCs w:val="20"/>
                <w:lang w:val="x-none" w:eastAsia="en-US"/>
              </w:rPr>
              <w:t>the best</w:t>
            </w:r>
            <w:r w:rsidRPr="0032557B">
              <w:rPr>
                <w:rFonts w:ascii="Times New Roman" w:eastAsia="SimSun" w:hAnsi="Times New Roman"/>
                <w:color w:val="FF0000"/>
                <w:sz w:val="20"/>
                <w:szCs w:val="20"/>
                <w:lang w:val="x-none" w:eastAsia="en-US"/>
              </w:rPr>
              <w:t xml:space="preserv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x-none" w:eastAsia="en-US"/>
              </w:rPr>
              <w:t xml:space="preserve"> CSI-RS resources, or SS/PBCH Block resources</w:t>
            </w:r>
            <w:r w:rsidRPr="0032557B" w:rsidDel="003F04F7">
              <w:rPr>
                <w:rFonts w:ascii="Times New Roman" w:eastAsia="SimSun" w:hAnsi="Times New Roman"/>
                <w:sz w:val="20"/>
                <w:szCs w:val="20"/>
                <w:lang w:val="x-none" w:eastAsia="en-US"/>
              </w:rPr>
              <w:t xml:space="preserve"> </w:t>
            </w:r>
            <w:r w:rsidRPr="0032557B">
              <w:rPr>
                <w:rFonts w:ascii="Times New Roman" w:eastAsia="SimSun" w:hAnsi="Times New Roman"/>
                <w:sz w:val="20"/>
                <w:szCs w:val="20"/>
                <w:lang w:val="x-none" w:eastAsia="en-US"/>
              </w:rPr>
              <w:t xml:space="preserve">based on </w:t>
            </w:r>
            <w:r w:rsidRPr="0032557B">
              <w:rPr>
                <w:rFonts w:ascii="Times New Roman" w:eastAsia="SimSun" w:hAnsi="Times New Roman"/>
                <w:color w:val="FF0000"/>
                <w:sz w:val="20"/>
                <w:szCs w:val="20"/>
                <w:lang w:val="x-none" w:eastAsia="en-US"/>
              </w:rPr>
              <w:t xml:space="preserve">largest </w:t>
            </w:r>
            <w:r w:rsidRPr="0032557B">
              <w:rPr>
                <w:rFonts w:ascii="Times New Roman" w:eastAsia="SimSun" w:hAnsi="Times New Roman"/>
                <w:sz w:val="20"/>
                <w:szCs w:val="20"/>
                <w:lang w:val="x-none" w:eastAsia="en-US"/>
              </w:rPr>
              <w:t>L1-RSRP</w:t>
            </w:r>
            <w:r w:rsidRPr="0032557B">
              <w:rPr>
                <w:rFonts w:ascii="Times New Roman" w:eastAsia="SimSun" w:hAnsi="Times New Roman"/>
                <w:strike/>
                <w:color w:val="FF0000"/>
                <w:sz w:val="20"/>
                <w:szCs w:val="20"/>
                <w:lang w:val="x-none" w:eastAsia="en-US"/>
              </w:rPr>
              <w:t>(s)</w:t>
            </w:r>
            <w:r>
              <w:rPr>
                <w:rFonts w:ascii="Times New Roman" w:eastAsia="SimSun" w:hAnsi="Times New Roman"/>
                <w:sz w:val="20"/>
                <w:szCs w:val="20"/>
                <w:lang w:val="x-none" w:eastAsia="en-US"/>
              </w:rPr>
              <w:t xml:space="preserve"> </w:t>
            </w:r>
            <w:r w:rsidRPr="0032557B">
              <w:rPr>
                <w:rFonts w:ascii="Times New Roman" w:eastAsia="SimSun" w:hAnsi="Times New Roman"/>
                <w:color w:val="FF0000"/>
                <w:sz w:val="20"/>
                <w:szCs w:val="20"/>
                <w:lang w:val="x-none" w:eastAsia="en-US"/>
              </w:rPr>
              <w:t xml:space="preserve">value(s) of </w:t>
            </w:r>
            <w:r w:rsidRPr="0032557B">
              <w:rPr>
                <w:rFonts w:ascii="Times New Roman" w:eastAsia="SimSun" w:hAnsi="Times New Roman"/>
                <w:sz w:val="20"/>
                <w:szCs w:val="20"/>
                <w:lang w:val="x-none" w:eastAsia="en-US"/>
              </w:rPr>
              <w:t>measured CSI-RS resources, or SS/PBCH Block resources of the corresponding Resource Set;</w:t>
            </w:r>
          </w:p>
          <w:p w14:paraId="35EA379C"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check a condition : </w:t>
            </w:r>
          </w:p>
          <w:p w14:paraId="75642BFE" w14:textId="77777777" w:rsidR="0032557B" w:rsidRPr="0032557B" w:rsidRDefault="0032557B" w:rsidP="0032557B">
            <w:pPr>
              <w:spacing w:after="180" w:line="240" w:lineRule="auto"/>
              <w:ind w:left="1135"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t xml:space="preserve">for the </w:t>
            </w:r>
            <w:r w:rsidRPr="0032557B">
              <w:rPr>
                <w:rFonts w:ascii="Times New Roman" w:eastAsia="SimSun" w:hAnsi="Times New Roman"/>
                <w:sz w:val="20"/>
                <w:szCs w:val="20"/>
                <w:lang w:val="en-GB" w:eastAsia="en-US"/>
              </w:rPr>
              <w:t xml:space="preserve">transmission occasion </w:t>
            </w:r>
            <w:r w:rsidRPr="0032557B">
              <w:rPr>
                <w:rFonts w:ascii="Times New Roman" w:eastAsia="SimSun" w:hAnsi="Times New Roman"/>
                <w:sz w:val="20"/>
                <w:szCs w:val="20"/>
                <w:lang w:val="x-none" w:eastAsia="en-US"/>
              </w:rPr>
              <w:t>of the second CSI Reporting Setting</w:t>
            </w:r>
            <w:r w:rsidRPr="0032557B">
              <w:rPr>
                <w:rFonts w:ascii="Times New Roman" w:eastAsia="SimSun" w:hAnsi="Times New Roman"/>
                <w:sz w:val="20"/>
                <w:szCs w:val="20"/>
                <w:lang w:val="en-GB" w:eastAsia="en-US"/>
              </w:rPr>
              <w:t xml:space="preserve">, there is a linked </w:t>
            </w:r>
            <w:r w:rsidRPr="0032557B">
              <w:rPr>
                <w:rFonts w:ascii="Times New Roman" w:eastAsia="SimSun" w:hAnsi="Times New Roman"/>
                <w:sz w:val="20"/>
                <w:szCs w:val="20"/>
                <w:lang w:val="x-none" w:eastAsia="en-US"/>
              </w:rPr>
              <w:t>report of the first CSI Reporting Setting</w:t>
            </w:r>
            <w:r w:rsidRPr="0032557B">
              <w:rPr>
                <w:rFonts w:ascii="Times New Roman" w:eastAsia="SimSun" w:hAnsi="Times New Roman"/>
                <w:sz w:val="20"/>
                <w:szCs w:val="20"/>
                <w:lang w:val="en-GB" w:eastAsia="en-US"/>
              </w:rPr>
              <w:t>. W</w:t>
            </w:r>
            <w:r w:rsidRPr="0032557B">
              <w:rPr>
                <w:rFonts w:ascii="Times New Roman" w:eastAsia="SimSun" w:hAnsi="Times New Roman"/>
                <w:sz w:val="20"/>
                <w:szCs w:val="20"/>
                <w:lang w:val="x-none" w:eastAsia="en-US"/>
              </w:rPr>
              <w:t xml:space="preserve">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 xml:space="preserve">second CSI Reporting Setting. When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configured in the first Reporting Setting,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configured in the second CSI Reporting Setting indicates the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-th</w:t>
            </w:r>
            <w:r w:rsidRPr="0032557B">
              <w:rPr>
                <w:rFonts w:ascii="Times New Roman" w:eastAsia="SimSun" w:hAnsi="Times New Roman"/>
                <w:i/>
                <w:iCs/>
                <w:sz w:val="20"/>
                <w:szCs w:val="20"/>
                <w:lang w:val="x-none" w:eastAsia="en-US"/>
              </w:rPr>
              <w:t xml:space="preserve"> </w:t>
            </w:r>
            <w:r w:rsidRPr="0032557B">
              <w:rPr>
                <w:rFonts w:ascii="Times New Roman" w:eastAsia="SimSun" w:hAnsi="Times New Roman"/>
                <w:sz w:val="20"/>
                <w:szCs w:val="20"/>
                <w:lang w:val="x-none" w:eastAsia="en-US"/>
              </w:rPr>
              <w:t xml:space="preserve">time instance among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time instance(s), and the linking is determined if the slot corresponding to the time instance indicated by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second CSI Reporting Setting;</w:t>
            </w:r>
          </w:p>
          <w:p w14:paraId="1EF8A4B0" w14:textId="77777777" w:rsidR="0032557B" w:rsidRPr="0032557B" w:rsidRDefault="0032557B" w:rsidP="0032557B">
            <w:pPr>
              <w:spacing w:after="180" w:line="240" w:lineRule="auto"/>
              <w:ind w:left="1135" w:hanging="284"/>
              <w:rPr>
                <w:rFonts w:ascii="Times New Roman" w:eastAsia="SimSun" w:hAnsi="Times New Roman"/>
                <w:sz w:val="20"/>
                <w:szCs w:val="20"/>
                <w:lang w:val="en-GB"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at least one of the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en-GB" w:eastAsia="en-US"/>
              </w:rPr>
              <w:t xml:space="preserve"> identified </w:t>
            </w:r>
            <w:r w:rsidRPr="0032557B">
              <w:rPr>
                <w:rFonts w:ascii="Times New Roman" w:eastAsia="SimSun" w:hAnsi="Times New Roman"/>
                <w:sz w:val="20"/>
                <w:szCs w:val="20"/>
                <w:lang w:val="x-none" w:eastAsia="en-US"/>
              </w:rPr>
              <w:t>CSI-RS resources, or SS/PBCH Block resources</w:t>
            </w:r>
            <w:r w:rsidRPr="0032557B">
              <w:rPr>
                <w:rFonts w:ascii="Times New Roman" w:eastAsia="SimSun" w:hAnsi="Times New Roman"/>
                <w:sz w:val="20"/>
                <w:szCs w:val="20"/>
                <w:lang w:val="en-GB" w:eastAsia="en-US"/>
              </w:rPr>
              <w:t xml:space="preserve"> is mapped one o</w:t>
            </w:r>
            <w:r w:rsidRPr="0032557B">
              <w:rPr>
                <w:rFonts w:ascii="Times New Roman" w:eastAsia="SimSun" w:hAnsi="Times New Roman"/>
                <w:color w:val="000000"/>
                <w:sz w:val="20"/>
                <w:szCs w:val="20"/>
                <w:lang w:val="en-GB" w:eastAsia="en-US"/>
              </w:rPr>
              <w:t xml:space="preserve">f the </w:t>
            </w:r>
            <w:r w:rsidRPr="0032557B">
              <w:rPr>
                <w:rFonts w:ascii="Times New Roman" w:eastAsia="SimSun" w:hAnsi="Times New Roman"/>
                <w:i/>
                <w:color w:val="000000"/>
                <w:sz w:val="20"/>
                <w:szCs w:val="20"/>
                <w:lang w:eastAsia="en-US"/>
              </w:rPr>
              <w:t xml:space="preserve">nrofreportedpredictedrs-r19 </w:t>
            </w:r>
            <w:r w:rsidRPr="0032557B">
              <w:rPr>
                <w:rFonts w:ascii="Times New Roman" w:eastAsia="SimSun" w:hAnsi="Times New Roman"/>
                <w:color w:val="000000"/>
                <w:sz w:val="20"/>
                <w:szCs w:val="20"/>
                <w:lang w:val="en-GB" w:eastAsia="en-US"/>
              </w:rPr>
              <w:t>repo</w:t>
            </w:r>
            <w:r w:rsidRPr="0032557B">
              <w:rPr>
                <w:rFonts w:ascii="Times New Roman" w:eastAsia="SimSun" w:hAnsi="Times New Roman"/>
                <w:sz w:val="20"/>
                <w:szCs w:val="20"/>
                <w:lang w:val="en-GB" w:eastAsia="en-US"/>
              </w:rPr>
              <w:t xml:space="preserve">rted P-CRI(s) or P-SSBRI(s), of the linked report of the first CSI Reporting Setting, wherein the mapping between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for channel measurement of the second CSI Reporting Setting and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given by </w:t>
            </w:r>
            <w:r w:rsidRPr="0032557B">
              <w:rPr>
                <w:rFonts w:ascii="Times New Roman" w:eastAsia="SimSun" w:hAnsi="Times New Roman"/>
                <w:i/>
                <w:iCs/>
                <w:sz w:val="20"/>
                <w:szCs w:val="20"/>
                <w:lang w:val="en-GB" w:eastAsia="en-US"/>
              </w:rPr>
              <w:t>resourcesForSetA-r19</w:t>
            </w:r>
            <w:r w:rsidRPr="0032557B">
              <w:rPr>
                <w:rFonts w:ascii="Times New Roman" w:eastAsia="SimSun" w:hAnsi="Times New Roman"/>
                <w:sz w:val="20"/>
                <w:szCs w:val="20"/>
                <w:lang w:val="en-GB" w:eastAsia="en-US"/>
              </w:rPr>
              <w:t xml:space="preserve"> of the first CSI Reporting Setting is provided by the higher layer parameter </w:t>
            </w:r>
            <w:r w:rsidRPr="0032557B">
              <w:rPr>
                <w:rFonts w:ascii="Times New Roman" w:eastAsia="SimSun" w:hAnsi="Times New Roman"/>
                <w:i/>
                <w:iCs/>
                <w:sz w:val="20"/>
                <w:szCs w:val="20"/>
                <w:lang w:val="en-GB" w:eastAsia="en-US"/>
              </w:rPr>
              <w:t xml:space="preserve">RSMappingtoSetA </w:t>
            </w:r>
            <w:r w:rsidRPr="0032557B">
              <w:rPr>
                <w:rFonts w:ascii="Times New Roman" w:eastAsia="SimSun" w:hAnsi="Times New Roman"/>
                <w:sz w:val="20"/>
                <w:szCs w:val="20"/>
                <w:lang w:val="en-GB" w:eastAsia="en-US"/>
              </w:rPr>
              <w:t>in the second CSI Reporting Setting;</w:t>
            </w:r>
          </w:p>
          <w:p w14:paraId="43D2BFB1" w14:textId="77777777" w:rsidR="0032557B" w:rsidRPr="0032557B" w:rsidRDefault="0032557B" w:rsidP="0032557B">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if this condition is met, </w:t>
            </w:r>
            <w:r w:rsidRPr="0032557B">
              <w:rPr>
                <w:rFonts w:ascii="Times New Roman" w:eastAsia="SimSun" w:hAnsi="Times New Roman"/>
                <w:sz w:val="20"/>
                <w:szCs w:val="20"/>
                <w:lang w:val="x-none" w:eastAsia="en-US"/>
              </w:rPr>
              <w:t>the transmission occasion is counted as an accurate reference signal prediction instance; otherwise, it is not counted as an accurate reference signal prediction instance;</w:t>
            </w:r>
          </w:p>
          <w:p w14:paraId="0710B548" w14:textId="77777777" w:rsidR="0032557B" w:rsidRPr="0032557B" w:rsidRDefault="0032557B" w:rsidP="0032557B">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szCs w:val="20"/>
                      <w:lang w:val="x-none" w:eastAsia="en-US"/>
                    </w:rPr>
                  </m:ctrlPr>
                </m:dPr>
                <m:e>
                  <m:func>
                    <m:funcPr>
                      <m:ctrlPr>
                        <w:rPr>
                          <w:rFonts w:ascii="Cambria Math" w:eastAsia="SimSun" w:hAnsi="Cambria Math"/>
                          <w:i/>
                          <w:sz w:val="20"/>
                          <w:szCs w:val="20"/>
                          <w:lang w:val="x-none" w:eastAsia="en-US"/>
                        </w:rPr>
                      </m:ctrlPr>
                    </m:funcPr>
                    <m:fName>
                      <m:sSub>
                        <m:sSubPr>
                          <m:ctrlPr>
                            <w:rPr>
                              <w:rFonts w:ascii="Cambria Math" w:eastAsia="SimSun" w:hAnsi="Cambria Math"/>
                              <w:i/>
                              <w:sz w:val="20"/>
                              <w:szCs w:val="20"/>
                              <w:lang w:val="x-none" w:eastAsia="en-US"/>
                            </w:rPr>
                          </m:ctrlPr>
                        </m:sSubPr>
                        <m:e>
                          <m:r>
                            <m:rPr>
                              <m:sty m:val="p"/>
                            </m:rPr>
                            <w:rPr>
                              <w:rFonts w:ascii="Cambria Math" w:eastAsia="SimSun" w:hAnsi="Cambria Math"/>
                              <w:sz w:val="20"/>
                              <w:szCs w:val="20"/>
                              <w:lang w:val="x-none" w:eastAsia="en-US"/>
                            </w:rPr>
                            <m:t>log</m:t>
                          </m:r>
                        </m:e>
                        <m:sub>
                          <m:r>
                            <w:rPr>
                              <w:rFonts w:ascii="Cambria Math" w:eastAsia="SimSun" w:hAnsi="Cambria Math"/>
                              <w:sz w:val="20"/>
                              <w:szCs w:val="20"/>
                              <w:lang w:val="x-none" w:eastAsia="en-US"/>
                            </w:rPr>
                            <m:t>2</m:t>
                          </m:r>
                        </m:sub>
                      </m:sSub>
                    </m:fName>
                    <m:e>
                      <m:r>
                        <w:rPr>
                          <w:rFonts w:ascii="Cambria Math" w:eastAsia="SimSun" w:hAnsi="Cambria Math"/>
                          <w:sz w:val="20"/>
                          <w:szCs w:val="20"/>
                          <w:lang w:val="x-none" w:eastAsia="en-US"/>
                        </w:rPr>
                        <m:t>(M+1</m:t>
                      </m:r>
                    </m:e>
                  </m:func>
                  <m:r>
                    <w:rPr>
                      <w:rFonts w:ascii="Cambria Math" w:eastAsia="SimSun" w:hAnsi="Cambria Math"/>
                      <w:sz w:val="20"/>
                      <w:szCs w:val="20"/>
                      <w:lang w:val="x-none" w:eastAsia="en-US"/>
                    </w:rPr>
                    <m:t>)</m:t>
                  </m:r>
                </m:e>
              </m:d>
            </m:oMath>
            <w:r w:rsidRPr="0032557B">
              <w:rPr>
                <w:rFonts w:ascii="Times New Roman" w:eastAsia="SimSun" w:hAnsi="Times New Roman"/>
                <w:sz w:val="20"/>
                <w:szCs w:val="20"/>
                <w:lang w:val="x-none" w:eastAsia="en-US"/>
              </w:rPr>
              <w:t>-bit field (</w:t>
            </w:r>
            <w:r w:rsidRPr="0032557B">
              <w:rPr>
                <w:rFonts w:ascii="Times New Roman" w:eastAsia="SimSun" w:hAnsi="Times New Roman"/>
                <w:i/>
                <w:iCs/>
                <w:sz w:val="20"/>
                <w:szCs w:val="20"/>
                <w:lang w:val="x-none" w:eastAsia="en-US"/>
              </w:rPr>
              <w:t>M</w:t>
            </w:r>
            <w:r w:rsidRPr="0032557B">
              <w:rPr>
                <w:rFonts w:ascii="Times New Roman" w:eastAsia="SimSun" w:hAnsi="Times New Roman"/>
                <w:sz w:val="20"/>
                <w:szCs w:val="20"/>
                <w:lang w:val="x-none" w:eastAsia="en-US"/>
              </w:rPr>
              <w:t xml:space="preserve"> is given by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w:t>
            </w:r>
          </w:p>
          <w:p w14:paraId="202C4C4E" w14:textId="77777777" w:rsidR="0032557B" w:rsidRPr="005E79A2" w:rsidRDefault="0032557B"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0F6C6BFA" w14:textId="77777777" w:rsidR="004E4A18" w:rsidRDefault="004E4A18" w:rsidP="00226961">
      <w:pPr>
        <w:jc w:val="both"/>
        <w:rPr>
          <w:rFonts w:ascii="Times New Roman" w:hAnsi="Times New Roman"/>
        </w:rPr>
      </w:pPr>
    </w:p>
    <w:p w14:paraId="68CA9FD2" w14:textId="77777777" w:rsidR="003243CD" w:rsidRPr="003243CD" w:rsidRDefault="003243CD" w:rsidP="00226961">
      <w:pPr>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8709EE" w14:textId="7AB60EF6" w:rsidR="003F278A" w:rsidRDefault="002F3C98" w:rsidP="003F278A">
      <w:pPr>
        <w:ind w:firstLineChars="193" w:firstLine="425"/>
        <w:jc w:val="both"/>
        <w:rPr>
          <w:rFonts w:ascii="Times New Roman" w:hAnsi="Times New Roman"/>
        </w:rPr>
      </w:pPr>
      <w:r w:rsidRPr="007E318D">
        <w:rPr>
          <w:rFonts w:ascii="Times New Roman" w:hAnsi="Times New Roman"/>
        </w:rPr>
        <w:t xml:space="preserve">In this contribution, we </w:t>
      </w:r>
      <w:r w:rsidR="00F87B16">
        <w:rPr>
          <w:rFonts w:ascii="Times New Roman" w:hAnsi="Times New Roman"/>
        </w:rPr>
        <w:t>have discussed maintenance</w:t>
      </w:r>
      <w:r>
        <w:rPr>
          <w:rFonts w:ascii="Times New Roman" w:hAnsi="Times New Roman"/>
        </w:rPr>
        <w:t xml:space="preserve"> on AI/ML for beam management, </w:t>
      </w:r>
      <w:r w:rsidRPr="007706B7">
        <w:rPr>
          <w:rFonts w:ascii="Times New Roman" w:hAnsi="Times New Roman"/>
        </w:rPr>
        <w:t xml:space="preserve">and </w:t>
      </w:r>
      <w:r>
        <w:rPr>
          <w:rFonts w:ascii="Times New Roman" w:hAnsi="Times New Roman"/>
        </w:rPr>
        <w:t>provided the following proposals</w:t>
      </w:r>
      <w:r w:rsidR="003F278A" w:rsidRPr="007706B7">
        <w:rPr>
          <w:rFonts w:ascii="Times New Roman" w:hAnsi="Times New Roman"/>
        </w:rPr>
        <w:t>.</w:t>
      </w:r>
    </w:p>
    <w:p w14:paraId="1C69DFD1" w14:textId="77777777" w:rsidR="00232375" w:rsidRDefault="00232375" w:rsidP="003F278A">
      <w:pPr>
        <w:ind w:firstLineChars="193" w:firstLine="425"/>
        <w:jc w:val="both"/>
        <w:rPr>
          <w:rFonts w:ascii="Times New Roman" w:hAnsi="Times New Roman"/>
          <w:lang w:val="x-none"/>
        </w:rPr>
      </w:pPr>
    </w:p>
    <w:p w14:paraId="2FDCC091" w14:textId="77777777" w:rsidR="003B1B74" w:rsidRDefault="003B1B74" w:rsidP="003B1B74">
      <w:pPr>
        <w:ind w:firstLineChars="193" w:firstLine="425"/>
        <w:jc w:val="both"/>
        <w:rPr>
          <w:rFonts w:ascii="Times New Roman" w:hAnsi="Times New Roman"/>
          <w:b/>
          <w:lang w:val="x-none"/>
        </w:rPr>
      </w:pPr>
      <w:r w:rsidRPr="00586E31">
        <w:rPr>
          <w:rFonts w:ascii="Times New Roman" w:hAnsi="Times New Roman"/>
          <w:b/>
          <w:lang w:val="x-none"/>
        </w:rPr>
        <w:lastRenderedPageBreak/>
        <w:t>Observation #</w:t>
      </w:r>
      <w:r>
        <w:rPr>
          <w:rFonts w:ascii="Times New Roman" w:hAnsi="Times New Roman"/>
          <w:b/>
          <w:lang w:val="x-none"/>
        </w:rPr>
        <w:t>1</w:t>
      </w:r>
      <w:r w:rsidRPr="00586E31">
        <w:rPr>
          <w:rFonts w:ascii="Times New Roman" w:hAnsi="Times New Roman"/>
          <w:b/>
          <w:lang w:val="x-none"/>
        </w:rPr>
        <w:t>:</w:t>
      </w:r>
      <w:r>
        <w:rPr>
          <w:rFonts w:ascii="Times New Roman" w:hAnsi="Times New Roman"/>
          <w:b/>
          <w:lang w:val="x-none"/>
        </w:rPr>
        <w:t xml:space="preserve"> T</w:t>
      </w:r>
      <w:r w:rsidRPr="00D44D0F">
        <w:rPr>
          <w:rFonts w:ascii="Times New Roman" w:hAnsi="Times New Roman"/>
          <w:b/>
          <w:lang w:val="x-none"/>
        </w:rPr>
        <w:t xml:space="preserve">he definition of </w:t>
      </w:r>
      <w:r>
        <w:rPr>
          <w:rFonts w:ascii="Times New Roman" w:hAnsi="Times New Roman"/>
          <w:b/>
          <w:lang w:val="x-none"/>
        </w:rPr>
        <w:t>‘</w:t>
      </w:r>
      <w:r w:rsidRPr="00D44D0F">
        <w:rPr>
          <w:rFonts w:ascii="Times New Roman" w:hAnsi="Times New Roman"/>
          <w:b/>
          <w:lang w:val="x-none"/>
        </w:rPr>
        <w:t>similar properties of a DL Tx beam or beam set/list</w:t>
      </w:r>
      <w:r>
        <w:rPr>
          <w:rFonts w:ascii="Times New Roman" w:hAnsi="Times New Roman"/>
          <w:b/>
          <w:lang w:val="x-none"/>
        </w:rPr>
        <w:t>’</w:t>
      </w:r>
      <w:r w:rsidRPr="00D44D0F">
        <w:rPr>
          <w:rFonts w:ascii="Times New Roman" w:hAnsi="Times New Roman"/>
          <w:b/>
          <w:lang w:val="x-none"/>
        </w:rPr>
        <w:t xml:space="preserve"> should be clearly defined</w:t>
      </w:r>
      <w:r>
        <w:rPr>
          <w:rFonts w:ascii="Times New Roman" w:hAnsi="Times New Roman"/>
          <w:b/>
          <w:lang w:val="x-none"/>
        </w:rPr>
        <w:t xml:space="preserve">, otherwise </w:t>
      </w:r>
      <w:r w:rsidRPr="00D44D0F">
        <w:rPr>
          <w:rFonts w:ascii="Times New Roman" w:hAnsi="Times New Roman"/>
          <w:b/>
          <w:lang w:val="x-none"/>
        </w:rPr>
        <w:t>different NW vendors may have different understanding on the definition</w:t>
      </w:r>
      <w:r>
        <w:rPr>
          <w:rFonts w:ascii="Times New Roman" w:hAnsi="Times New Roman"/>
          <w:b/>
          <w:lang w:val="x-none"/>
        </w:rPr>
        <w:t xml:space="preserve"> which may affect performance of UE-sided AI/ML model inference due to in</w:t>
      </w:r>
      <w:r w:rsidRPr="00D44D0F">
        <w:rPr>
          <w:rFonts w:ascii="Times New Roman" w:hAnsi="Times New Roman"/>
          <w:b/>
          <w:lang w:val="x-none"/>
        </w:rPr>
        <w:t>consistency between training and inference</w:t>
      </w:r>
      <w:r>
        <w:rPr>
          <w:rFonts w:ascii="Times New Roman" w:hAnsi="Times New Roman"/>
          <w:b/>
          <w:lang w:val="x-none"/>
        </w:rPr>
        <w:t>.</w:t>
      </w:r>
    </w:p>
    <w:p w14:paraId="42D446CE" w14:textId="77777777" w:rsidR="003B1B74" w:rsidRDefault="003B1B74" w:rsidP="003B1B74">
      <w:pPr>
        <w:ind w:firstLineChars="193" w:firstLine="425"/>
        <w:jc w:val="both"/>
        <w:rPr>
          <w:rFonts w:ascii="Times New Roman" w:hAnsi="Times New Roman"/>
          <w:b/>
          <w:lang w:val="x-none"/>
        </w:rPr>
      </w:pPr>
      <w:r>
        <w:rPr>
          <w:rFonts w:ascii="Times New Roman" w:hAnsi="Times New Roman" w:hint="eastAsia"/>
          <w:b/>
          <w:lang w:val="x-none"/>
        </w:rPr>
        <w:t>Observation #</w:t>
      </w:r>
      <w:r>
        <w:rPr>
          <w:rFonts w:ascii="Times New Roman" w:hAnsi="Times New Roman"/>
          <w:b/>
          <w:lang w:val="x-none"/>
        </w:rPr>
        <w:t>2</w:t>
      </w:r>
      <w:r>
        <w:rPr>
          <w:rFonts w:ascii="Times New Roman" w:hAnsi="Times New Roman" w:hint="eastAsia"/>
          <w:b/>
          <w:lang w:val="x-none"/>
        </w:rPr>
        <w:t xml:space="preserve">: </w:t>
      </w:r>
      <w:r>
        <w:rPr>
          <w:rFonts w:ascii="Times New Roman" w:hAnsi="Times New Roman"/>
          <w:b/>
          <w:lang w:val="x-none"/>
        </w:rPr>
        <w:t xml:space="preserve">In the current specification, there is clear description of UE assumption that the same </w:t>
      </w:r>
      <w:r w:rsidRPr="00D44D0F">
        <w:rPr>
          <w:rFonts w:ascii="Times New Roman" w:hAnsi="Times New Roman"/>
          <w:b/>
          <w:lang w:val="x-none"/>
        </w:rPr>
        <w:t>downlink spatial domain transmission filter</w:t>
      </w:r>
      <w:r>
        <w:rPr>
          <w:rFonts w:ascii="Times New Roman" w:hAnsi="Times New Roman"/>
          <w:b/>
          <w:lang w:val="x-none"/>
        </w:rPr>
        <w:t xml:space="preserve"> is maintained by NW for different CSI-RS resources.</w:t>
      </w:r>
    </w:p>
    <w:p w14:paraId="6B4222A9" w14:textId="77777777" w:rsidR="0032557B" w:rsidRPr="00282EA4" w:rsidRDefault="0032557B" w:rsidP="0032557B">
      <w:pPr>
        <w:ind w:firstLineChars="193" w:firstLine="425"/>
        <w:jc w:val="both"/>
        <w:rPr>
          <w:rFonts w:ascii="Times New Roman" w:hAnsi="Times New Roman"/>
          <w:b/>
        </w:rPr>
      </w:pPr>
      <w:r w:rsidRPr="00282EA4">
        <w:rPr>
          <w:rFonts w:ascii="Times New Roman" w:hAnsi="Times New Roman"/>
          <w:b/>
        </w:rPr>
        <w:t>Proposal #1:</w:t>
      </w:r>
      <w:r w:rsidRPr="0073514F">
        <w:rPr>
          <w:rFonts w:ascii="Times New Roman" w:hAnsi="Times New Roman"/>
          <w:b/>
        </w:rPr>
        <w:t xml:space="preserve"> Support aperiodic CSI-RS for </w:t>
      </w:r>
      <w:r>
        <w:rPr>
          <w:rFonts w:ascii="Times New Roman" w:hAnsi="Times New Roman"/>
          <w:b/>
        </w:rPr>
        <w:t>the type of resource for performance monitoring.</w:t>
      </w:r>
    </w:p>
    <w:p w14:paraId="2F964579" w14:textId="77777777" w:rsidR="0032557B" w:rsidRDefault="0032557B" w:rsidP="0032557B">
      <w:pPr>
        <w:ind w:firstLineChars="193" w:firstLine="425"/>
        <w:jc w:val="both"/>
        <w:rPr>
          <w:rFonts w:ascii="Times New Roman" w:hAnsi="Times New Roman"/>
          <w:b/>
        </w:rPr>
      </w:pPr>
      <w:r>
        <w:rPr>
          <w:rFonts w:ascii="Times New Roman" w:hAnsi="Times New Roman" w:hint="eastAsia"/>
          <w:b/>
        </w:rPr>
        <w:t>Proposal #2:</w:t>
      </w:r>
      <w:r w:rsidRPr="00C11859">
        <w:rPr>
          <w:rFonts w:ascii="Times New Roman" w:hAnsi="Times New Roman" w:hint="eastAsia"/>
          <w:b/>
        </w:rPr>
        <w:t xml:space="preserve"> </w:t>
      </w:r>
      <w:r>
        <w:rPr>
          <w:rFonts w:ascii="Times New Roman" w:hAnsi="Times New Roman"/>
          <w:b/>
        </w:rPr>
        <w:t xml:space="preserve">For </w:t>
      </w:r>
      <w:r w:rsidRPr="00C11859">
        <w:rPr>
          <w:rFonts w:ascii="Times New Roman" w:hAnsi="Times New Roman"/>
          <w:b/>
        </w:rPr>
        <w:t>Type 1 - Option 2 performance monitoring</w:t>
      </w:r>
      <w:r>
        <w:rPr>
          <w:rFonts w:ascii="Times New Roman" w:hAnsi="Times New Roman"/>
          <w:b/>
        </w:rPr>
        <w:t xml:space="preserve">, </w:t>
      </w:r>
      <w:r w:rsidRPr="00C11859">
        <w:rPr>
          <w:rFonts w:ascii="Times New Roman" w:hAnsi="Times New Roman"/>
          <w:b/>
        </w:rPr>
        <w:t>the performance metric should be counted from N-th latest transmission occasion of the CSI-RS/SSB resources for monitoring no later than the CSI reference resource corresponding to the CSI report for monitoring, regardless of whether the N latest transmission occasions of the CSI-RS/SSB resources for monitoring have linked inference report instance or not.</w:t>
      </w:r>
    </w:p>
    <w:p w14:paraId="32F40C59" w14:textId="434D1B10" w:rsidR="0032557B" w:rsidRPr="00C11859" w:rsidRDefault="0032557B" w:rsidP="0032557B">
      <w:pPr>
        <w:pStyle w:val="a5"/>
        <w:numPr>
          <w:ilvl w:val="2"/>
          <w:numId w:val="46"/>
        </w:numPr>
        <w:jc w:val="both"/>
        <w:rPr>
          <w:rFonts w:ascii="Times New Roman" w:hAnsi="Times New Roman"/>
          <w:b/>
        </w:rPr>
      </w:pPr>
      <w:r>
        <w:rPr>
          <w:rFonts w:ascii="Times New Roman" w:hAnsi="Times New Roman" w:hint="eastAsia"/>
          <w:b/>
        </w:rPr>
        <w:t xml:space="preserve">UE </w:t>
      </w:r>
      <w:r w:rsidR="00601E65">
        <w:rPr>
          <w:rFonts w:ascii="Times New Roman" w:hAnsi="Times New Roman"/>
          <w:b/>
        </w:rPr>
        <w:t xml:space="preserve">further </w:t>
      </w:r>
      <w:r>
        <w:rPr>
          <w:rFonts w:ascii="Times New Roman" w:hAnsi="Times New Roman" w:hint="eastAsia"/>
          <w:b/>
        </w:rPr>
        <w:t>report</w:t>
      </w:r>
      <w:r>
        <w:rPr>
          <w:rFonts w:ascii="Times New Roman" w:hAnsi="Times New Roman"/>
          <w:b/>
        </w:rPr>
        <w:t>s</w:t>
      </w:r>
      <w:r>
        <w:rPr>
          <w:rFonts w:ascii="Times New Roman" w:hAnsi="Times New Roman" w:hint="eastAsia"/>
          <w:b/>
        </w:rPr>
        <w:t xml:space="preserve"> </w:t>
      </w:r>
      <w:r>
        <w:rPr>
          <w:rFonts w:ascii="Times New Roman" w:hAnsi="Times New Roman"/>
          <w:b/>
        </w:rPr>
        <w:t xml:space="preserve">the number of </w:t>
      </w:r>
      <w:r>
        <w:rPr>
          <w:rFonts w:ascii="Times New Roman" w:hAnsi="Times New Roman" w:hint="eastAsia"/>
          <w:b/>
        </w:rPr>
        <w:t xml:space="preserve">invalid </w:t>
      </w:r>
      <w:r>
        <w:rPr>
          <w:rFonts w:ascii="Times New Roman" w:hAnsi="Times New Roman"/>
          <w:b/>
        </w:rPr>
        <w:t>transmission occasion of resources for monitoring without linked inference report, so that NW can be aware of the number of valid linkages and have better understanding on reported metric.</w:t>
      </w:r>
    </w:p>
    <w:p w14:paraId="074AFA5F" w14:textId="77777777" w:rsidR="0032557B" w:rsidRDefault="0032557B" w:rsidP="0032557B">
      <w:pPr>
        <w:ind w:firstLineChars="193" w:firstLine="425"/>
        <w:jc w:val="both"/>
        <w:rPr>
          <w:rFonts w:ascii="Times New Roman" w:hAnsi="Times New Roman"/>
          <w:b/>
        </w:rPr>
      </w:pPr>
      <w:r w:rsidRPr="00B74B14">
        <w:rPr>
          <w:rFonts w:ascii="Times New Roman" w:hAnsi="Times New Roman"/>
          <w:b/>
        </w:rPr>
        <w:t>Proposal #3: CPU for monitoring report also should be occupied from N-th latest transmission occasion of the CSI-RS/SSB resources for monitoring no later than the CSI reference resource corresponding to the CSI report for monitoring</w:t>
      </w:r>
      <w:r>
        <w:rPr>
          <w:rFonts w:ascii="Times New Roman" w:hAnsi="Times New Roman"/>
          <w:b/>
        </w:rPr>
        <w:t>, until</w:t>
      </w:r>
      <w:r w:rsidRPr="00B74B14">
        <w:rPr>
          <w:rFonts w:ascii="Times New Roman" w:hAnsi="Times New Roman"/>
          <w:b/>
        </w:rPr>
        <w:t xml:space="preserve"> the monitoring report is done</w:t>
      </w:r>
      <w:r>
        <w:rPr>
          <w:rFonts w:ascii="Times New Roman" w:hAnsi="Times New Roman"/>
          <w:b/>
        </w:rPr>
        <w:t>.</w:t>
      </w:r>
    </w:p>
    <w:p w14:paraId="6273C92E" w14:textId="4D32A9A2" w:rsidR="0032557B" w:rsidRPr="00B74B14" w:rsidRDefault="0032557B" w:rsidP="0032557B">
      <w:pPr>
        <w:pStyle w:val="a5"/>
        <w:numPr>
          <w:ilvl w:val="2"/>
          <w:numId w:val="46"/>
        </w:numPr>
        <w:jc w:val="both"/>
        <w:rPr>
          <w:rFonts w:ascii="Times New Roman" w:hAnsi="Times New Roman"/>
          <w:b/>
        </w:rPr>
      </w:pPr>
      <w:r>
        <w:rPr>
          <w:rFonts w:ascii="Times New Roman" w:hAnsi="Times New Roman"/>
          <w:b/>
        </w:rPr>
        <w:t>T</w:t>
      </w:r>
      <w:r w:rsidRPr="00B74B14">
        <w:rPr>
          <w:rFonts w:ascii="Times New Roman" w:hAnsi="Times New Roman"/>
          <w:b/>
        </w:rPr>
        <w:t xml:space="preserve">he CPU occupation for monitoring report could </w:t>
      </w:r>
      <w:r w:rsidR="00601E65">
        <w:rPr>
          <w:rFonts w:ascii="Times New Roman" w:hAnsi="Times New Roman"/>
          <w:b/>
        </w:rPr>
        <w:t>start</w:t>
      </w:r>
      <w:r w:rsidRPr="00B74B14">
        <w:rPr>
          <w:rFonts w:ascii="Times New Roman" w:hAnsi="Times New Roman"/>
          <w:b/>
        </w:rPr>
        <w:t xml:space="preserve"> from</w:t>
      </w:r>
      <w:r>
        <w:rPr>
          <w:rFonts w:ascii="Times New Roman" w:hAnsi="Times New Roman"/>
          <w:b/>
        </w:rPr>
        <w:t xml:space="preserve"> either</w:t>
      </w:r>
      <w:r w:rsidRPr="00B74B14">
        <w:rPr>
          <w:rFonts w:ascii="Times New Roman" w:hAnsi="Times New Roman"/>
          <w:b/>
        </w:rPr>
        <w:t xml:space="preserve"> the N-th latest transmission occasion of the CSI-RS/SSB resources for monitoring or corresponding linked inference report instance</w:t>
      </w:r>
      <w:r>
        <w:rPr>
          <w:rFonts w:ascii="Times New Roman" w:hAnsi="Times New Roman"/>
          <w:b/>
        </w:rPr>
        <w:t xml:space="preserve">, which is </w:t>
      </w:r>
      <w:r w:rsidRPr="00B74B14">
        <w:rPr>
          <w:rFonts w:ascii="Times New Roman" w:hAnsi="Times New Roman"/>
          <w:b/>
        </w:rPr>
        <w:t>prec</w:t>
      </w:r>
      <w:r w:rsidR="00601E65">
        <w:rPr>
          <w:rFonts w:ascii="Times New Roman" w:hAnsi="Times New Roman"/>
          <w:b/>
        </w:rPr>
        <w:t>e</w:t>
      </w:r>
      <w:r w:rsidRPr="00B74B14">
        <w:rPr>
          <w:rFonts w:ascii="Times New Roman" w:hAnsi="Times New Roman"/>
          <w:b/>
        </w:rPr>
        <w:t>ding.</w:t>
      </w:r>
    </w:p>
    <w:p w14:paraId="06174BB1" w14:textId="3A273693" w:rsidR="0032557B" w:rsidRDefault="0032557B" w:rsidP="0032557B">
      <w:pPr>
        <w:ind w:firstLineChars="193" w:firstLine="425"/>
        <w:jc w:val="both"/>
        <w:rPr>
          <w:rFonts w:ascii="Times New Roman" w:hAnsi="Times New Roman"/>
          <w:b/>
          <w:lang w:val="x-none"/>
        </w:rPr>
      </w:pPr>
      <w:r>
        <w:rPr>
          <w:rFonts w:ascii="Times New Roman" w:hAnsi="Times New Roman" w:hint="eastAsia"/>
          <w:b/>
          <w:lang w:val="x-none"/>
        </w:rPr>
        <w:t>Proposal #</w:t>
      </w:r>
      <w:r>
        <w:rPr>
          <w:rFonts w:ascii="Times New Roman" w:hAnsi="Times New Roman"/>
          <w:b/>
          <w:lang w:val="x-none"/>
        </w:rPr>
        <w:t>4</w:t>
      </w:r>
      <w:r>
        <w:rPr>
          <w:rFonts w:ascii="Times New Roman" w:hAnsi="Times New Roman" w:hint="eastAsia"/>
          <w:b/>
          <w:lang w:val="x-none"/>
        </w:rPr>
        <w:t xml:space="preserve">: </w:t>
      </w:r>
      <w:r>
        <w:rPr>
          <w:rFonts w:ascii="Times New Roman" w:hAnsi="Times New Roman"/>
          <w:b/>
          <w:lang w:val="x-none"/>
        </w:rPr>
        <w:t>D</w:t>
      </w:r>
      <w:r w:rsidRPr="00D44D0F">
        <w:rPr>
          <w:rFonts w:ascii="Times New Roman" w:hAnsi="Times New Roman"/>
          <w:b/>
          <w:lang w:val="x-none"/>
        </w:rPr>
        <w:t xml:space="preserve">efine </w:t>
      </w:r>
      <w:r w:rsidRPr="00581770">
        <w:rPr>
          <w:rFonts w:ascii="Times New Roman" w:hAnsi="Times New Roman"/>
          <w:b/>
          <w:i/>
          <w:lang w:val="x-none"/>
        </w:rPr>
        <w:t>similar properties</w:t>
      </w:r>
      <w:r w:rsidRPr="00D44D0F">
        <w:rPr>
          <w:rFonts w:ascii="Times New Roman" w:hAnsi="Times New Roman"/>
          <w:b/>
          <w:lang w:val="x-none"/>
        </w:rPr>
        <w:t xml:space="preserve"> of a DL Tx beam set (for Set A and/or Set B) that at least the same downlink spatial domain transmission filters are maintained for each be</w:t>
      </w:r>
      <w:r>
        <w:rPr>
          <w:rFonts w:ascii="Times New Roman" w:hAnsi="Times New Roman"/>
          <w:b/>
          <w:lang w:val="x-none"/>
        </w:rPr>
        <w:t>am in different transmission instances.</w:t>
      </w:r>
    </w:p>
    <w:p w14:paraId="46BF77F4" w14:textId="77777777" w:rsidR="0032557B" w:rsidRDefault="0032557B" w:rsidP="0032557B">
      <w:pPr>
        <w:ind w:firstLineChars="193" w:firstLine="425"/>
        <w:jc w:val="both"/>
        <w:rPr>
          <w:rFonts w:ascii="Times New Roman" w:hAnsi="Times New Roman"/>
          <w:b/>
          <w:lang w:val="x-none"/>
        </w:rPr>
      </w:pPr>
      <w:r>
        <w:rPr>
          <w:rFonts w:ascii="Times New Roman" w:hAnsi="Times New Roman" w:hint="eastAsia"/>
          <w:b/>
          <w:lang w:val="x-none"/>
        </w:rPr>
        <w:t>Proposal #</w:t>
      </w:r>
      <w:r>
        <w:rPr>
          <w:rFonts w:ascii="Times New Roman" w:hAnsi="Times New Roman"/>
          <w:b/>
          <w:lang w:val="x-none"/>
        </w:rPr>
        <w:t>5</w:t>
      </w:r>
      <w:r>
        <w:rPr>
          <w:rFonts w:ascii="Times New Roman" w:hAnsi="Times New Roman" w:hint="eastAsia"/>
          <w:b/>
          <w:lang w:val="x-none"/>
        </w:rPr>
        <w:t>:</w:t>
      </w:r>
      <w:r>
        <w:rPr>
          <w:rFonts w:ascii="Times New Roman" w:hAnsi="Times New Roman"/>
          <w:b/>
          <w:lang w:val="x-none"/>
        </w:rPr>
        <w:t xml:space="preserve"> Endorse the following TP for TS38.214.</w:t>
      </w:r>
    </w:p>
    <w:tbl>
      <w:tblPr>
        <w:tblStyle w:val="ae"/>
        <w:tblW w:w="0" w:type="auto"/>
        <w:tblLook w:val="04A0" w:firstRow="1" w:lastRow="0" w:firstColumn="1" w:lastColumn="0" w:noHBand="0" w:noVBand="1"/>
      </w:tblPr>
      <w:tblGrid>
        <w:gridCol w:w="9017"/>
      </w:tblGrid>
      <w:tr w:rsidR="00A84AE3" w14:paraId="62A52F65" w14:textId="77777777" w:rsidTr="00317485">
        <w:tc>
          <w:tcPr>
            <w:tcW w:w="9017" w:type="dxa"/>
          </w:tcPr>
          <w:p w14:paraId="1224A70C" w14:textId="77777777" w:rsidR="00A84AE3" w:rsidRPr="005E79A2" w:rsidRDefault="00A84AE3" w:rsidP="00317485">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S5.2.1.4.1</w:t>
            </w:r>
            <w:r>
              <w:rPr>
                <w:rFonts w:ascii="Times New Roman" w:eastAsiaTheme="minorEastAsia" w:hAnsi="Times New Roman" w:hint="eastAsia"/>
                <w:color w:val="000000"/>
                <w:sz w:val="20"/>
                <w:szCs w:val="20"/>
                <w:lang w:val="en-GB"/>
              </w:rPr>
              <w:t>&gt;</w:t>
            </w:r>
          </w:p>
          <w:p w14:paraId="232941B1" w14:textId="77777777" w:rsidR="00A84AE3" w:rsidRPr="005E79A2" w:rsidRDefault="00A84AE3" w:rsidP="00317485">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00C9DDF9" w14:textId="77777777" w:rsidR="00A84AE3" w:rsidRPr="005E79A2" w:rsidRDefault="00A84AE3" w:rsidP="00317485">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CSI-ReportConfig</w:t>
            </w:r>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set to 'none-bm-r19', 'p-cri-r19', 'p-cri-RSRP-r19', 'p-ssb-index-r19', or 'p-ssb-index-RSRP-r19', the UE may be configured </w:t>
            </w:r>
            <w:r w:rsidRPr="005E79A2" w:rsidDel="007310B7">
              <w:rPr>
                <w:rFonts w:ascii="Times New Roman" w:eastAsia="SimSun" w:hAnsi="Times New Roman"/>
                <w:sz w:val="20"/>
                <w:szCs w:val="20"/>
                <w:lang w:val="en-GB" w:eastAsia="en-US"/>
              </w:rPr>
              <w:t>with</w:t>
            </w:r>
            <w:r w:rsidRPr="005E79A2">
              <w:rPr>
                <w:rFonts w:ascii="Times New Roman" w:eastAsia="SimSun" w:hAnsi="Times New Roman"/>
                <w:sz w:val="20"/>
                <w:szCs w:val="20"/>
                <w:lang w:val="en-GB" w:eastAsia="en-US"/>
              </w:rPr>
              <w:t xml:space="preserve"> one or two Associated ID(s) in </w:t>
            </w:r>
            <w:r w:rsidRPr="005E79A2">
              <w:rPr>
                <w:rFonts w:ascii="Times New Roman" w:eastAsia="SimSun" w:hAnsi="Times New Roman"/>
                <w:i/>
                <w:iCs/>
                <w:color w:val="000000"/>
                <w:sz w:val="20"/>
                <w:szCs w:val="20"/>
                <w:lang w:val="en-GB" w:eastAsia="zh-CN"/>
              </w:rPr>
              <w:t>CSI-ReportConfig</w:t>
            </w:r>
            <w:r w:rsidRPr="005E79A2">
              <w:rPr>
                <w:rFonts w:ascii="Times New Roman" w:eastAsia="SimSun" w:hAnsi="Times New Roman"/>
                <w:sz w:val="20"/>
                <w:szCs w:val="20"/>
                <w:lang w:val="en-GB" w:eastAsia="en-US"/>
              </w:rPr>
              <w:t xml:space="preserve">: </w:t>
            </w:r>
          </w:p>
          <w:p w14:paraId="5B55558C" w14:textId="77777777" w:rsidR="00A84AE3" w:rsidRPr="005E79A2" w:rsidRDefault="00A84AE3" w:rsidP="00317485">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only </w:t>
            </w:r>
            <w:r w:rsidRPr="005E79A2">
              <w:rPr>
                <w:rFonts w:ascii="Times New Roman" w:eastAsia="SimSun" w:hAnsi="Times New Roman"/>
                <w:i/>
                <w:iCs/>
                <w:sz w:val="20"/>
                <w:szCs w:val="20"/>
                <w:lang w:val="x-none" w:eastAsia="en-US"/>
              </w:rPr>
              <w:t>associatedIDforSetA-r19</w:t>
            </w:r>
            <w:r w:rsidRPr="005E79A2" w:rsidDel="0095267A">
              <w:rPr>
                <w:rFonts w:ascii="Times New Roman" w:eastAsia="SimSun" w:hAnsi="Times New Roman"/>
                <w:sz w:val="20"/>
                <w:szCs w:val="20"/>
                <w:lang w:val="x-none" w:eastAsia="en-US"/>
              </w:rPr>
              <w:t xml:space="preserve"> </w:t>
            </w:r>
            <w:r w:rsidRPr="005E79A2">
              <w:rPr>
                <w:rFonts w:ascii="Times New Roman" w:eastAsia="SimSun" w:hAnsi="Times New Roman"/>
                <w:sz w:val="20"/>
                <w:szCs w:val="20"/>
                <w:lang w:val="x-none" w:eastAsia="en-US"/>
              </w:rPr>
              <w:t xml:space="preserve">is configured, it is associated with the resource sets </w:t>
            </w:r>
            <w:r w:rsidRPr="005E79A2">
              <w:rPr>
                <w:rFonts w:ascii="Times New Roman" w:eastAsia="SimSun" w:hAnsi="Times New Roman"/>
                <w:color w:val="000000"/>
                <w:sz w:val="20"/>
                <w:szCs w:val="20"/>
                <w:lang w:val="x-none" w:eastAsia="zh-CN"/>
              </w:rPr>
              <w:t xml:space="preserve">of the </w:t>
            </w:r>
            <w:r w:rsidRPr="005E79A2">
              <w:rPr>
                <w:rFonts w:ascii="Times New Roman" w:eastAsia="SimSun" w:hAnsi="Times New Roman"/>
                <w:sz w:val="20"/>
                <w:szCs w:val="20"/>
                <w:lang w:val="x-none" w:eastAsia="en-US"/>
              </w:rPr>
              <w:t>second Resource Setting</w:t>
            </w:r>
            <w:r w:rsidRPr="005E79A2">
              <w:rPr>
                <w:rFonts w:ascii="Times New Roman" w:eastAsia="SimSun" w:hAnsi="Times New Roman"/>
                <w:i/>
                <w:iCs/>
                <w:color w:val="000000"/>
                <w:sz w:val="20"/>
                <w:szCs w:val="20"/>
                <w:lang w:val="x-none" w:eastAsia="zh-CN"/>
              </w:rPr>
              <w:t xml:space="preserve">, </w:t>
            </w:r>
            <w:r w:rsidRPr="005E79A2">
              <w:rPr>
                <w:rFonts w:ascii="Times New Roman" w:eastAsia="SimSun" w:hAnsi="Times New Roman"/>
                <w:color w:val="000000"/>
                <w:sz w:val="20"/>
                <w:szCs w:val="20"/>
                <w:lang w:val="x-none" w:eastAsia="zh-CN"/>
              </w:rPr>
              <w:t>and</w:t>
            </w:r>
            <w:r w:rsidRPr="005E79A2">
              <w:rPr>
                <w:rFonts w:ascii="Times New Roman" w:eastAsia="SimSun" w:hAnsi="Times New Roman"/>
                <w:sz w:val="20"/>
                <w:szCs w:val="20"/>
                <w:lang w:val="x-none" w:eastAsia="en-US"/>
              </w:rPr>
              <w:t xml:space="preserve"> the UE expects that all </w:t>
            </w:r>
            <w:r w:rsidRPr="005E79A2">
              <w:rPr>
                <w:rFonts w:ascii="Times New Roman" w:eastAsia="SimSun" w:hAnsi="Times New Roman"/>
                <w:color w:val="000000"/>
                <w:sz w:val="20"/>
                <w:szCs w:val="20"/>
                <w:lang w:val="x-none" w:eastAsia="zh-CN"/>
              </w:rPr>
              <w:t xml:space="preserve">CSI-RS resources or SS/PBCH block resources in the resource set of the </w:t>
            </w:r>
            <w:r w:rsidRPr="005E79A2">
              <w:rPr>
                <w:rFonts w:ascii="Times New Roman" w:eastAsia="SimSun" w:hAnsi="Times New Roman"/>
                <w:sz w:val="20"/>
                <w:szCs w:val="20"/>
                <w:lang w:val="x-none" w:eastAsia="en-US"/>
              </w:rPr>
              <w:t xml:space="preserve">first Resource Setting are among the </w:t>
            </w:r>
            <w:r w:rsidRPr="005E79A2">
              <w:rPr>
                <w:rFonts w:ascii="Times New Roman" w:eastAsia="SimSun" w:hAnsi="Times New Roman"/>
                <w:color w:val="000000"/>
                <w:sz w:val="20"/>
                <w:szCs w:val="20"/>
                <w:lang w:val="x-none" w:eastAsia="zh-CN"/>
              </w:rPr>
              <w:t xml:space="preserve">CSI-RS resources and/or SS/PBCH block resources in the resource set of the </w:t>
            </w:r>
            <w:r w:rsidRPr="005E79A2">
              <w:rPr>
                <w:rFonts w:ascii="Times New Roman" w:eastAsia="SimSun" w:hAnsi="Times New Roman"/>
                <w:sz w:val="20"/>
                <w:szCs w:val="20"/>
                <w:lang w:val="x-none" w:eastAsia="en-US"/>
              </w:rPr>
              <w:t>second Resource Setting.</w:t>
            </w:r>
          </w:p>
          <w:p w14:paraId="73BFCF9F" w14:textId="77777777" w:rsidR="00A84AE3" w:rsidRPr="005E79A2" w:rsidRDefault="00A84AE3" w:rsidP="00317485">
            <w:pPr>
              <w:spacing w:after="180" w:line="240" w:lineRule="auto"/>
              <w:ind w:left="568" w:hanging="284"/>
              <w:rPr>
                <w:rFonts w:ascii="Times New Roman" w:eastAsia="SimSun" w:hAnsi="Times New Roman"/>
                <w:sz w:val="20"/>
                <w:szCs w:val="20"/>
                <w:lang w:val="x-none" w:eastAsia="en-US"/>
              </w:rPr>
            </w:pPr>
            <w:r w:rsidRPr="005E79A2">
              <w:rPr>
                <w:rFonts w:ascii="Times New Roman" w:eastAsia="SimSun" w:hAnsi="Times New Roman"/>
                <w:sz w:val="20"/>
                <w:szCs w:val="20"/>
                <w:lang w:val="x-none" w:eastAsia="en-US"/>
              </w:rPr>
              <w:t>-</w:t>
            </w:r>
            <w:r w:rsidRPr="005E79A2">
              <w:rPr>
                <w:rFonts w:ascii="Times New Roman" w:eastAsia="SimSun" w:hAnsi="Times New Roman"/>
                <w:sz w:val="20"/>
                <w:szCs w:val="20"/>
                <w:lang w:val="x-none" w:eastAsia="en-US"/>
              </w:rPr>
              <w:tab/>
              <w:t xml:space="preserve">if </w:t>
            </w:r>
            <w:r w:rsidRPr="005E79A2">
              <w:rPr>
                <w:rFonts w:ascii="Times New Roman" w:eastAsia="SimSun" w:hAnsi="Times New Roman"/>
                <w:i/>
                <w:iCs/>
                <w:sz w:val="20"/>
                <w:szCs w:val="20"/>
                <w:lang w:val="x-none" w:eastAsia="en-US"/>
              </w:rPr>
              <w:t>associatedIDforSetA-r19</w:t>
            </w:r>
            <w:r w:rsidRPr="005E79A2">
              <w:rPr>
                <w:rFonts w:ascii="Times New Roman" w:eastAsia="SimSun" w:hAnsi="Times New Roman"/>
                <w:sz w:val="20"/>
                <w:szCs w:val="20"/>
                <w:lang w:val="x-none" w:eastAsia="en-US"/>
              </w:rPr>
              <w:t xml:space="preserve"> and </w:t>
            </w:r>
            <w:r w:rsidRPr="005E79A2">
              <w:rPr>
                <w:rFonts w:ascii="Times New Roman" w:eastAsia="SimSun" w:hAnsi="Times New Roman"/>
                <w:i/>
                <w:iCs/>
                <w:sz w:val="20"/>
                <w:szCs w:val="20"/>
                <w:lang w:val="x-none" w:eastAsia="en-US"/>
              </w:rPr>
              <w:t>associatedIDforSetB-r19</w:t>
            </w:r>
            <w:r w:rsidRPr="005E79A2">
              <w:rPr>
                <w:rFonts w:ascii="Times New Roman" w:eastAsia="SimSun" w:hAnsi="Times New Roman"/>
                <w:sz w:val="20"/>
                <w:szCs w:val="20"/>
                <w:lang w:val="x-none" w:eastAsia="en-US"/>
              </w:rPr>
              <w:t xml:space="preserve"> are configured</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they are associated with</w:t>
            </w:r>
            <w:r w:rsidRPr="005E79A2">
              <w:rPr>
                <w:rFonts w:ascii="Times New Roman" w:eastAsia="SimSun" w:hAnsi="Times New Roman"/>
                <w:i/>
                <w:iCs/>
                <w:sz w:val="20"/>
                <w:szCs w:val="20"/>
                <w:lang w:val="x-none" w:eastAsia="en-US"/>
              </w:rPr>
              <w:t xml:space="preserve"> </w:t>
            </w:r>
            <w:r w:rsidRPr="005E79A2">
              <w:rPr>
                <w:rFonts w:ascii="Times New Roman" w:eastAsia="SimSun" w:hAnsi="Times New Roman"/>
                <w:sz w:val="20"/>
                <w:szCs w:val="20"/>
                <w:lang w:val="x-none" w:eastAsia="en-US"/>
              </w:rPr>
              <w:t xml:space="preserve">the </w:t>
            </w:r>
            <w:r w:rsidRPr="005E79A2">
              <w:rPr>
                <w:rFonts w:ascii="Times New Roman" w:eastAsia="SimSun" w:hAnsi="Times New Roman"/>
                <w:color w:val="000000"/>
                <w:sz w:val="20"/>
                <w:szCs w:val="20"/>
                <w:lang w:val="x-none" w:eastAsia="zh-CN"/>
              </w:rPr>
              <w:t xml:space="preserve">resource set of the </w:t>
            </w:r>
            <w:r w:rsidRPr="005E79A2">
              <w:rPr>
                <w:rFonts w:ascii="Times New Roman" w:eastAsia="SimSun" w:hAnsi="Times New Roman"/>
                <w:sz w:val="20"/>
                <w:szCs w:val="20"/>
                <w:lang w:val="x-none" w:eastAsia="en-US"/>
              </w:rPr>
              <w:t>second Resource Setting</w:t>
            </w:r>
            <w:r w:rsidRPr="005E79A2" w:rsidDel="00BD0BA1">
              <w:rPr>
                <w:rFonts w:ascii="Times New Roman" w:eastAsia="SimSun" w:hAnsi="Times New Roman"/>
                <w:color w:val="000000"/>
                <w:sz w:val="20"/>
                <w:szCs w:val="20"/>
                <w:lang w:val="x-none" w:eastAsia="zh-CN"/>
              </w:rPr>
              <w:t xml:space="preserve"> </w:t>
            </w:r>
            <w:r w:rsidRPr="005E79A2">
              <w:rPr>
                <w:rFonts w:ascii="Times New Roman" w:eastAsia="SimSun" w:hAnsi="Times New Roman"/>
                <w:color w:val="000000"/>
                <w:sz w:val="20"/>
                <w:szCs w:val="20"/>
                <w:lang w:val="x-none" w:eastAsia="zh-CN"/>
              </w:rPr>
              <w:t xml:space="preserve">and of the </w:t>
            </w:r>
            <w:r w:rsidRPr="005E79A2">
              <w:rPr>
                <w:rFonts w:ascii="Times New Roman" w:eastAsia="SimSun" w:hAnsi="Times New Roman"/>
                <w:sz w:val="20"/>
                <w:szCs w:val="20"/>
                <w:lang w:val="x-none" w:eastAsia="en-US"/>
              </w:rPr>
              <w:t xml:space="preserve">first Resource Setting, respectively. </w:t>
            </w:r>
          </w:p>
          <w:p w14:paraId="208D046B" w14:textId="77777777" w:rsidR="00A84AE3" w:rsidRPr="005E79A2" w:rsidRDefault="00A84AE3" w:rsidP="00317485">
            <w:pPr>
              <w:spacing w:after="180" w:line="240" w:lineRule="auto"/>
              <w:rPr>
                <w:rFonts w:ascii="Times New Roman" w:eastAsia="SimSun" w:hAnsi="Times New Roman"/>
                <w:sz w:val="20"/>
                <w:szCs w:val="20"/>
                <w:lang w:val="en-GB" w:eastAsia="en-US"/>
              </w:rPr>
            </w:pPr>
            <w:r w:rsidRPr="005E79A2">
              <w:rPr>
                <w:rFonts w:ascii="Times New Roman" w:eastAsia="SimSun" w:hAnsi="Times New Roman"/>
                <w:color w:val="000000"/>
                <w:sz w:val="20"/>
                <w:szCs w:val="20"/>
                <w:lang w:val="en-GB" w:eastAsia="zh-CN"/>
              </w:rPr>
              <w:t xml:space="preserve">For a UE configured with a </w:t>
            </w:r>
            <w:r w:rsidRPr="005E79A2">
              <w:rPr>
                <w:rFonts w:ascii="Times New Roman" w:eastAsia="SimSun" w:hAnsi="Times New Roman"/>
                <w:i/>
                <w:iCs/>
                <w:color w:val="000000"/>
                <w:sz w:val="20"/>
                <w:szCs w:val="20"/>
                <w:lang w:val="en-GB" w:eastAsia="zh-CN"/>
              </w:rPr>
              <w:t>CSI-ReportConfig</w:t>
            </w:r>
            <w:r w:rsidRPr="005E79A2">
              <w:rPr>
                <w:rFonts w:ascii="Times New Roman" w:eastAsia="SimSun" w:hAnsi="Times New Roman"/>
                <w:color w:val="000000"/>
                <w:sz w:val="20"/>
                <w:szCs w:val="20"/>
                <w:lang w:val="en-GB" w:eastAsia="zh-CN"/>
              </w:rPr>
              <w:t xml:space="preserve"> </w:t>
            </w:r>
            <w:r w:rsidRPr="005E79A2">
              <w:rPr>
                <w:rFonts w:ascii="Times New Roman" w:eastAsia="MS Mincho" w:hAnsi="Times New Roman"/>
                <w:color w:val="000000"/>
                <w:sz w:val="20"/>
                <w:szCs w:val="20"/>
                <w:lang w:val="en-GB" w:eastAsia="en-US"/>
              </w:rPr>
              <w:t>with the higher layer parameter</w:t>
            </w:r>
            <w:r w:rsidRPr="005E79A2">
              <w:rPr>
                <w:rFonts w:ascii="Times New Roman" w:eastAsia="SimSun" w:hAnsi="Times New Roman"/>
                <w:i/>
                <w:sz w:val="20"/>
                <w:szCs w:val="20"/>
                <w:lang w:val="en-GB" w:eastAsia="en-US"/>
              </w:rPr>
              <w:t xml:space="preserve"> reportQuantity-r19</w:t>
            </w:r>
            <w:r w:rsidRPr="005E79A2">
              <w:rPr>
                <w:rFonts w:ascii="Times New Roman" w:eastAsia="SimSun" w:hAnsi="Times New Roman"/>
                <w:sz w:val="20"/>
                <w:szCs w:val="20"/>
                <w:lang w:val="en-GB" w:eastAsia="en-US"/>
              </w:rPr>
              <w:t xml:space="preserve"> is set to 'none-bm-r19', 'p-cri-r19', 'p-cri-RSRP-r19', 'p-ssb-index-r19', or 'p-ssb-index-RSRP-r19', if the same </w:t>
            </w:r>
            <w:r w:rsidRPr="005E79A2">
              <w:rPr>
                <w:rFonts w:ascii="Times New Roman" w:eastAsia="SimSun" w:hAnsi="Times New Roman"/>
                <w:sz w:val="20"/>
                <w:szCs w:val="20"/>
                <w:lang w:val="en-GB" w:eastAsia="en-US"/>
              </w:rPr>
              <w:lastRenderedPageBreak/>
              <w:t xml:space="preserve">Associated ID is configured to be associated with different </w:t>
            </w:r>
            <w:r w:rsidRPr="005E79A2">
              <w:rPr>
                <w:rFonts w:ascii="Times New Roman" w:eastAsia="SimSun" w:hAnsi="Times New Roman"/>
                <w:color w:val="000000"/>
                <w:sz w:val="20"/>
                <w:szCs w:val="20"/>
                <w:lang w:val="en-GB" w:eastAsia="zh-CN"/>
              </w:rPr>
              <w:t xml:space="preserve">resource sets, the UE may assume </w:t>
            </w:r>
            <w:r w:rsidRPr="003868A2">
              <w:rPr>
                <w:rFonts w:ascii="Times New Roman" w:eastAsia="SimSun" w:hAnsi="Times New Roman"/>
                <w:strike/>
                <w:color w:val="FF0000"/>
                <w:sz w:val="20"/>
                <w:szCs w:val="20"/>
                <w:lang w:val="en-GB" w:eastAsia="zh-CN"/>
              </w:rPr>
              <w:t>similar</w:t>
            </w:r>
            <w:r w:rsidRPr="003868A2">
              <w:rPr>
                <w:rFonts w:ascii="Times New Roman" w:eastAsia="SimSun" w:hAnsi="Times New Roman"/>
                <w:color w:val="FF0000"/>
                <w:sz w:val="20"/>
                <w:szCs w:val="20"/>
                <w:lang w:val="en-GB" w:eastAsia="zh-CN"/>
              </w:rPr>
              <w:t>the same</w:t>
            </w:r>
            <w:r w:rsidRPr="00763AED">
              <w:rPr>
                <w:rFonts w:ascii="Times New Roman" w:eastAsia="SimSun" w:hAnsi="Times New Roman"/>
                <w:color w:val="FF0000"/>
                <w:sz w:val="20"/>
                <w:szCs w:val="20"/>
                <w:lang w:val="en-GB" w:eastAsia="zh-CN"/>
              </w:rPr>
              <w:t xml:space="preserve"> </w:t>
            </w:r>
            <w:r w:rsidRPr="00763AED">
              <w:rPr>
                <w:rFonts w:ascii="Times New Roman" w:eastAsia="SimSun" w:hAnsi="Times New Roman"/>
                <w:sz w:val="20"/>
                <w:szCs w:val="20"/>
                <w:lang w:val="en-GB" w:eastAsia="zh-CN"/>
              </w:rPr>
              <w:t>properties</w:t>
            </w:r>
            <w:r>
              <w:rPr>
                <w:rFonts w:ascii="Times New Roman" w:eastAsia="SimSun" w:hAnsi="Times New Roman"/>
                <w:sz w:val="20"/>
                <w:szCs w:val="20"/>
                <w:lang w:val="en-GB" w:eastAsia="zh-CN"/>
              </w:rPr>
              <w:t xml:space="preserve"> </w:t>
            </w:r>
            <w:r w:rsidRPr="00763AED">
              <w:rPr>
                <w:rFonts w:ascii="Times New Roman" w:eastAsia="SimSun" w:hAnsi="Times New Roman"/>
                <w:color w:val="FF0000"/>
                <w:sz w:val="20"/>
                <w:szCs w:val="20"/>
                <w:lang w:val="en-GB" w:eastAsia="zh-CN"/>
              </w:rPr>
              <w:t xml:space="preserve">of </w:t>
            </w:r>
            <w:r w:rsidRPr="003868A2">
              <w:rPr>
                <w:rFonts w:ascii="Times New Roman" w:eastAsia="SimSun" w:hAnsi="Times New Roman"/>
                <w:color w:val="FF0000"/>
                <w:sz w:val="20"/>
                <w:szCs w:val="20"/>
                <w:lang w:val="en-GB" w:eastAsia="zh-CN"/>
              </w:rPr>
              <w:t xml:space="preserve">downlink spatial domain transmission filters </w:t>
            </w:r>
            <w:r w:rsidRPr="005E79A2">
              <w:rPr>
                <w:rFonts w:ascii="Times New Roman" w:eastAsia="SimSun" w:hAnsi="Times New Roman"/>
                <w:color w:val="000000"/>
                <w:sz w:val="20"/>
                <w:szCs w:val="20"/>
                <w:lang w:val="en-GB" w:eastAsia="zh-CN"/>
              </w:rPr>
              <w:t xml:space="preserve">for </w:t>
            </w:r>
            <w:r w:rsidRPr="00763AED">
              <w:rPr>
                <w:rFonts w:ascii="Times New Roman" w:eastAsia="SimSun" w:hAnsi="Times New Roman"/>
                <w:sz w:val="20"/>
                <w:szCs w:val="20"/>
                <w:lang w:val="en-GB" w:eastAsia="zh-CN"/>
              </w:rPr>
              <w:t>the</w:t>
            </w:r>
            <w:r w:rsidRPr="005E79A2">
              <w:rPr>
                <w:rFonts w:ascii="Times New Roman" w:eastAsia="SimSun" w:hAnsi="Times New Roman"/>
                <w:color w:val="000000"/>
                <w:sz w:val="20"/>
                <w:szCs w:val="20"/>
                <w:lang w:val="en-GB" w:eastAsia="zh-CN"/>
              </w:rPr>
              <w:t xml:space="preserve"> CSI-RS resources and/or SS/PBCH block resources among those different resource sets, irrespective of when the corresponding Resource Setting(s) </w:t>
            </w:r>
            <w:r w:rsidRPr="005E79A2">
              <w:rPr>
                <w:rFonts w:ascii="Times New Roman" w:eastAsia="SimSun" w:hAnsi="Times New Roman"/>
                <w:sz w:val="20"/>
                <w:szCs w:val="20"/>
                <w:lang w:val="en-GB" w:eastAsia="en-US"/>
              </w:rPr>
              <w:t>is configured by higher layer signalling or released.</w:t>
            </w:r>
          </w:p>
          <w:p w14:paraId="5CEF47DF" w14:textId="77777777" w:rsidR="00A84AE3" w:rsidRPr="005E79A2" w:rsidRDefault="00A84AE3" w:rsidP="00317485">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374836FF" w14:textId="77777777" w:rsidR="0032557B" w:rsidRPr="00492728" w:rsidRDefault="0032557B" w:rsidP="0032557B">
      <w:pPr>
        <w:ind w:firstLineChars="193" w:firstLine="425"/>
        <w:jc w:val="both"/>
        <w:rPr>
          <w:rFonts w:ascii="Times New Roman" w:hAnsi="Times New Roman"/>
          <w:b/>
        </w:rPr>
      </w:pPr>
      <w:r w:rsidRPr="00492728">
        <w:rPr>
          <w:rFonts w:ascii="Times New Roman" w:hAnsi="Times New Roman"/>
          <w:b/>
        </w:rPr>
        <w:lastRenderedPageBreak/>
        <w:t>Proposal #</w:t>
      </w:r>
      <w:r>
        <w:rPr>
          <w:rFonts w:ascii="Times New Roman" w:hAnsi="Times New Roman"/>
          <w:b/>
        </w:rPr>
        <w:t>6</w:t>
      </w:r>
      <w:r w:rsidRPr="00492728">
        <w:rPr>
          <w:rFonts w:ascii="Times New Roman" w:hAnsi="Times New Roman"/>
          <w:b/>
        </w:rPr>
        <w:t xml:space="preserve">: </w:t>
      </w:r>
      <w:r>
        <w:rPr>
          <w:rFonts w:ascii="Times New Roman" w:hAnsi="Times New Roman"/>
          <w:b/>
          <w:lang w:val="x-none"/>
        </w:rPr>
        <w:t>Endorse the following TP for TS38.214.</w:t>
      </w:r>
    </w:p>
    <w:tbl>
      <w:tblPr>
        <w:tblStyle w:val="ae"/>
        <w:tblW w:w="0" w:type="auto"/>
        <w:tblLook w:val="04A0" w:firstRow="1" w:lastRow="0" w:firstColumn="1" w:lastColumn="0" w:noHBand="0" w:noVBand="1"/>
      </w:tblPr>
      <w:tblGrid>
        <w:gridCol w:w="9017"/>
      </w:tblGrid>
      <w:tr w:rsidR="0027063D" w14:paraId="60EBCC68" w14:textId="77777777" w:rsidTr="00317485">
        <w:tc>
          <w:tcPr>
            <w:tcW w:w="9017" w:type="dxa"/>
          </w:tcPr>
          <w:p w14:paraId="6ADCC191" w14:textId="77777777" w:rsidR="0027063D" w:rsidRPr="005E79A2" w:rsidRDefault="0027063D" w:rsidP="00317485">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S5.2.1.4.2</w:t>
            </w:r>
            <w:r>
              <w:rPr>
                <w:rFonts w:ascii="Times New Roman" w:eastAsiaTheme="minorEastAsia" w:hAnsi="Times New Roman" w:hint="eastAsia"/>
                <w:color w:val="000000"/>
                <w:sz w:val="20"/>
                <w:szCs w:val="20"/>
                <w:lang w:val="en-GB"/>
              </w:rPr>
              <w:t>&gt;</w:t>
            </w:r>
          </w:p>
          <w:p w14:paraId="31FAB76F" w14:textId="77777777" w:rsidR="0027063D" w:rsidRPr="005E79A2" w:rsidRDefault="0027063D" w:rsidP="00317485">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p w14:paraId="7A5BFC8E" w14:textId="77777777" w:rsidR="0027063D" w:rsidRPr="005166BA" w:rsidRDefault="0027063D" w:rsidP="00317485">
            <w:pPr>
              <w:spacing w:after="180" w:line="240" w:lineRule="auto"/>
              <w:ind w:left="568" w:hanging="284"/>
              <w:rPr>
                <w:rFonts w:ascii="Times New Roman" w:eastAsia="MS Mincho" w:hAnsi="Times New Roman"/>
                <w:color w:val="FF0000"/>
                <w:sz w:val="20"/>
                <w:szCs w:val="20"/>
                <w:lang w:val="en-GB" w:eastAsia="en-US"/>
              </w:rPr>
            </w:pPr>
            <w:r w:rsidRPr="005166BA">
              <w:rPr>
                <w:rFonts w:ascii="Times New Roman" w:eastAsia="MS Mincho" w:hAnsi="Times New Roman"/>
                <w:color w:val="FF0000"/>
                <w:sz w:val="20"/>
                <w:szCs w:val="20"/>
                <w:lang w:val="en-GB" w:eastAsia="en-US"/>
              </w:rPr>
              <w:t xml:space="preserve">If the UE is configured with a </w:t>
            </w:r>
            <w:r w:rsidRPr="005166BA">
              <w:rPr>
                <w:rFonts w:ascii="Times New Roman" w:eastAsia="MS Mincho" w:hAnsi="Times New Roman"/>
                <w:i/>
                <w:color w:val="FF0000"/>
                <w:sz w:val="20"/>
                <w:szCs w:val="20"/>
                <w:lang w:val="en-GB" w:eastAsia="en-US"/>
              </w:rPr>
              <w:t>CSI-ReportConfig</w:t>
            </w:r>
            <w:r w:rsidRPr="005166BA">
              <w:rPr>
                <w:rFonts w:ascii="Times New Roman" w:eastAsia="MS Mincho" w:hAnsi="Times New Roman"/>
                <w:color w:val="FF0000"/>
                <w:sz w:val="20"/>
                <w:szCs w:val="20"/>
                <w:lang w:val="en-GB" w:eastAsia="en-US"/>
              </w:rPr>
              <w:t xml:space="preserve"> </w:t>
            </w:r>
            <w:r w:rsidRPr="005166BA">
              <w:rPr>
                <w:rFonts w:ascii="Times New Roman" w:eastAsia="SimSun" w:hAnsi="Times New Roman"/>
                <w:color w:val="FF0000"/>
                <w:sz w:val="20"/>
                <w:szCs w:val="20"/>
                <w:lang w:eastAsia="en-US"/>
              </w:rPr>
              <w:t xml:space="preserve">with </w:t>
            </w:r>
            <w:r w:rsidRPr="005166BA">
              <w:rPr>
                <w:rFonts w:ascii="Times New Roman" w:eastAsia="SimSun" w:hAnsi="Times New Roman"/>
                <w:i/>
                <w:iCs/>
                <w:color w:val="FF0000"/>
                <w:sz w:val="20"/>
                <w:szCs w:val="20"/>
                <w:lang w:eastAsia="en-US"/>
              </w:rPr>
              <w:t xml:space="preserve">reportQuantity-r19 </w:t>
            </w:r>
            <w:r w:rsidRPr="005166BA">
              <w:rPr>
                <w:rFonts w:ascii="Times New Roman" w:eastAsia="SimSun" w:hAnsi="Times New Roman"/>
                <w:iCs/>
                <w:color w:val="FF0000"/>
                <w:sz w:val="20"/>
                <w:szCs w:val="20"/>
                <w:lang w:eastAsia="en-US"/>
              </w:rPr>
              <w:t xml:space="preserve">set to </w:t>
            </w:r>
            <w:r w:rsidRPr="005166BA">
              <w:rPr>
                <w:rFonts w:ascii="Times New Roman" w:eastAsia="SimSun" w:hAnsi="Times New Roman"/>
                <w:color w:val="FF0000"/>
                <w:sz w:val="20"/>
                <w:szCs w:val="20"/>
                <w:lang w:val="en-GB" w:eastAsia="en-US"/>
              </w:rPr>
              <w:t xml:space="preserve">'p-cri-r19', 'p-cri-RSRP-r19', 'p-ssb-index-r19' or 'p-ssb-index-RSRP-r19', </w:t>
            </w:r>
            <w:r w:rsidRPr="005166BA">
              <w:rPr>
                <w:rFonts w:ascii="Times New Roman" w:eastAsia="SimSun" w:hAnsi="Times New Roman"/>
                <w:iCs/>
                <w:color w:val="FF0000"/>
                <w:sz w:val="20"/>
                <w:szCs w:val="20"/>
                <w:lang w:eastAsia="en-US"/>
              </w:rPr>
              <w:t>the following applies:</w:t>
            </w:r>
          </w:p>
          <w:p w14:paraId="35F4CE9F" w14:textId="77777777" w:rsidR="0027063D" w:rsidRPr="005166BA" w:rsidRDefault="0027063D" w:rsidP="00317485">
            <w:pPr>
              <w:spacing w:after="180" w:line="240" w:lineRule="auto"/>
              <w:ind w:left="568" w:hanging="284"/>
              <w:rPr>
                <w:rFonts w:ascii="Times New Roman" w:eastAsia="SimSun" w:hAnsi="Times New Roman"/>
                <w:color w:val="FF0000"/>
                <w:sz w:val="20"/>
                <w:szCs w:val="20"/>
                <w:lang w:val="x-none" w:eastAsia="en-US"/>
              </w:rPr>
            </w:pPr>
            <w:r w:rsidRPr="005166BA">
              <w:rPr>
                <w:rFonts w:ascii="Times New Roman" w:eastAsia="SimSun" w:hAnsi="Times New Roman"/>
                <w:color w:val="FF0000"/>
                <w:sz w:val="20"/>
                <w:szCs w:val="20"/>
                <w:lang w:val="x-none" w:eastAsia="en-US"/>
              </w:rPr>
              <w:t>-</w:t>
            </w:r>
            <w:r w:rsidRPr="005166BA">
              <w:rPr>
                <w:rFonts w:ascii="Times New Roman" w:eastAsia="SimSun" w:hAnsi="Times New Roman"/>
                <w:color w:val="FF0000"/>
                <w:sz w:val="20"/>
                <w:szCs w:val="20"/>
                <w:lang w:val="x-none" w:eastAsia="en-US"/>
              </w:rPr>
              <w:tab/>
              <w:t xml:space="preserve">when </w:t>
            </w:r>
            <w:r>
              <w:rPr>
                <w:rFonts w:ascii="Times New Roman" w:eastAsia="SimSun" w:hAnsi="Times New Roman"/>
                <w:color w:val="FF0000"/>
                <w:sz w:val="20"/>
                <w:szCs w:val="20"/>
                <w:lang w:val="x-none" w:eastAsia="en-US"/>
              </w:rPr>
              <w:t>periodic</w:t>
            </w:r>
            <w:r w:rsidRPr="005166BA">
              <w:rPr>
                <w:rFonts w:ascii="Times New Roman" w:eastAsia="SimSun" w:hAnsi="Times New Roman"/>
                <w:color w:val="FF0000"/>
                <w:sz w:val="20"/>
                <w:szCs w:val="20"/>
                <w:lang w:val="x-none" w:eastAsia="en-US"/>
              </w:rPr>
              <w:t xml:space="preserve"> Reporting Setting is configured for the </w:t>
            </w:r>
            <w:r w:rsidRPr="005166BA">
              <w:rPr>
                <w:rFonts w:ascii="Times New Roman" w:eastAsia="SimSun" w:hAnsi="Times New Roman"/>
                <w:i/>
                <w:color w:val="FF0000"/>
                <w:sz w:val="20"/>
                <w:szCs w:val="20"/>
                <w:lang w:val="x-none" w:eastAsia="en-US"/>
              </w:rPr>
              <w:t>CSI-ReportConfig</w:t>
            </w:r>
            <w:r w:rsidRPr="005166BA">
              <w:rPr>
                <w:rFonts w:ascii="Times New Roman" w:eastAsia="SimSun" w:hAnsi="Times New Roman"/>
                <w:color w:val="FF0000"/>
                <w:sz w:val="20"/>
                <w:szCs w:val="20"/>
                <w:lang w:val="x-none" w:eastAsia="en-US"/>
              </w:rPr>
              <w:t xml:space="preserve">, </w:t>
            </w:r>
            <w:r w:rsidRPr="00BF432D">
              <w:rPr>
                <w:rFonts w:ascii="Times New Roman" w:eastAsia="SimSun" w:hAnsi="Times New Roman"/>
                <w:color w:val="FF0000"/>
                <w:sz w:val="20"/>
                <w:szCs w:val="20"/>
                <w:lang w:val="x-none" w:eastAsia="en-US"/>
              </w:rPr>
              <w:t xml:space="preserve">the UE expects that the </w:t>
            </w:r>
            <w:r w:rsidRPr="001A58E4">
              <w:rPr>
                <w:rFonts w:ascii="Times New Roman" w:eastAsia="SimSun" w:hAnsi="Times New Roman"/>
                <w:i/>
                <w:color w:val="FF0000"/>
                <w:sz w:val="20"/>
                <w:szCs w:val="20"/>
                <w:lang w:val="x-none" w:eastAsia="en-US"/>
              </w:rPr>
              <w:t>CSI-ReportConfig</w:t>
            </w:r>
            <w:r w:rsidRPr="00BF432D">
              <w:rPr>
                <w:rFonts w:ascii="Times New Roman" w:eastAsia="SimSun" w:hAnsi="Times New Roman"/>
                <w:color w:val="FF0000"/>
                <w:sz w:val="20"/>
                <w:szCs w:val="20"/>
                <w:lang w:val="x-none" w:eastAsia="en-US"/>
              </w:rPr>
              <w:t xml:space="preserve"> is activated only if applicability of the corresponding </w:t>
            </w:r>
            <w:r w:rsidRPr="001A58E4">
              <w:rPr>
                <w:rFonts w:ascii="Times New Roman" w:eastAsia="SimSun" w:hAnsi="Times New Roman"/>
                <w:i/>
                <w:color w:val="FF0000"/>
                <w:sz w:val="20"/>
                <w:szCs w:val="20"/>
                <w:lang w:val="x-none" w:eastAsia="en-US"/>
              </w:rPr>
              <w:t>CSI-ReportConfig</w:t>
            </w:r>
            <w:r w:rsidRPr="00BF432D">
              <w:rPr>
                <w:rFonts w:ascii="Times New Roman" w:eastAsia="SimSun" w:hAnsi="Times New Roman"/>
                <w:color w:val="FF0000"/>
                <w:sz w:val="20"/>
                <w:szCs w:val="20"/>
                <w:lang w:val="x-none" w:eastAsia="en-US"/>
              </w:rPr>
              <w:t xml:space="preserve"> is reported in </w:t>
            </w:r>
            <w:r w:rsidRPr="001A58E4">
              <w:rPr>
                <w:rFonts w:ascii="Times New Roman" w:eastAsia="SimSun" w:hAnsi="Times New Roman"/>
                <w:i/>
                <w:color w:val="FF0000"/>
                <w:sz w:val="20"/>
                <w:szCs w:val="20"/>
                <w:lang w:val="x-none" w:eastAsia="en-US"/>
              </w:rPr>
              <w:t>RRCReconfigurationComplete</w:t>
            </w:r>
            <w:r w:rsidRPr="00BF432D">
              <w:rPr>
                <w:rFonts w:ascii="Times New Roman" w:eastAsia="SimSun" w:hAnsi="Times New Roman"/>
                <w:color w:val="FF0000"/>
                <w:sz w:val="20"/>
                <w:szCs w:val="20"/>
                <w:lang w:val="x-none" w:eastAsia="en-US"/>
              </w:rPr>
              <w:t xml:space="preserve"> and/or UAI reporting via </w:t>
            </w:r>
            <w:r w:rsidRPr="001A58E4">
              <w:rPr>
                <w:rFonts w:ascii="Times New Roman" w:eastAsia="SimSun" w:hAnsi="Times New Roman"/>
                <w:i/>
                <w:color w:val="FF0000"/>
                <w:sz w:val="20"/>
                <w:szCs w:val="20"/>
                <w:lang w:val="x-none" w:eastAsia="en-US"/>
              </w:rPr>
              <w:t>OtherConfig</w:t>
            </w:r>
            <w:r>
              <w:rPr>
                <w:rFonts w:ascii="Times New Roman" w:eastAsia="SimSun" w:hAnsi="Times New Roman"/>
                <w:color w:val="FF0000"/>
                <w:sz w:val="20"/>
                <w:szCs w:val="20"/>
                <w:lang w:val="x-none" w:eastAsia="en-US"/>
              </w:rPr>
              <w:t>.</w:t>
            </w:r>
          </w:p>
          <w:p w14:paraId="0BA76722" w14:textId="77777777" w:rsidR="0027063D" w:rsidRPr="005166BA" w:rsidRDefault="0027063D" w:rsidP="00317485">
            <w:pPr>
              <w:spacing w:after="180" w:line="240" w:lineRule="auto"/>
              <w:ind w:left="568" w:hanging="284"/>
              <w:rPr>
                <w:rFonts w:ascii="Times New Roman" w:eastAsia="SimSun" w:hAnsi="Times New Roman"/>
                <w:color w:val="000000"/>
                <w:sz w:val="20"/>
                <w:szCs w:val="20"/>
                <w:lang w:eastAsia="en-US"/>
              </w:rPr>
            </w:pPr>
            <w:r w:rsidRPr="005166BA">
              <w:rPr>
                <w:rFonts w:ascii="Times New Roman" w:eastAsia="MS Mincho" w:hAnsi="Times New Roman"/>
                <w:color w:val="000000"/>
                <w:sz w:val="20"/>
                <w:szCs w:val="20"/>
                <w:lang w:val="en-GB" w:eastAsia="en-US"/>
              </w:rPr>
              <w:t xml:space="preserve">If the UE is configured with a </w:t>
            </w:r>
            <w:r w:rsidRPr="005166BA">
              <w:rPr>
                <w:rFonts w:ascii="Times New Roman" w:eastAsia="MS Mincho" w:hAnsi="Times New Roman"/>
                <w:i/>
                <w:color w:val="000000"/>
                <w:sz w:val="20"/>
                <w:szCs w:val="20"/>
                <w:lang w:val="en-GB" w:eastAsia="en-US"/>
              </w:rPr>
              <w:t>CSI-ReportConfig</w:t>
            </w:r>
            <w:r w:rsidRPr="005166BA">
              <w:rPr>
                <w:rFonts w:ascii="Times New Roman" w:eastAsia="MS Mincho" w:hAnsi="Times New Roman"/>
                <w:color w:val="000000"/>
                <w:sz w:val="20"/>
                <w:szCs w:val="20"/>
                <w:lang w:val="en-GB" w:eastAsia="en-US"/>
              </w:rPr>
              <w:t xml:space="preserve"> </w:t>
            </w:r>
            <w:r w:rsidRPr="005166BA">
              <w:rPr>
                <w:rFonts w:ascii="Times New Roman" w:eastAsia="SimSun" w:hAnsi="Times New Roman"/>
                <w:color w:val="000000"/>
                <w:sz w:val="20"/>
                <w:szCs w:val="20"/>
                <w:lang w:eastAsia="en-US"/>
              </w:rPr>
              <w:t xml:space="preserve">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en-GB" w:eastAsia="en-US"/>
              </w:rPr>
              <w:t>'p-cri-r19', 'p-cri-RSRP-r19', 'p-ssb-index-r19' or 'p-ssb-index-RSRP-r19'</w:t>
            </w:r>
            <w:r w:rsidRPr="005166BA">
              <w:rPr>
                <w:rFonts w:ascii="Times New Roman" w:eastAsia="SimSun" w:hAnsi="Times New Roman"/>
                <w:iCs/>
                <w:color w:val="000000"/>
                <w:sz w:val="20"/>
                <w:szCs w:val="20"/>
                <w:lang w:eastAsia="en-US"/>
              </w:rPr>
              <w:t xml:space="preserve">, and with </w:t>
            </w:r>
            <w:r w:rsidRPr="005166BA">
              <w:rPr>
                <w:rFonts w:ascii="Times New Roman" w:eastAsia="SimSun" w:hAnsi="Times New Roman"/>
                <w:i/>
                <w:sz w:val="20"/>
                <w:szCs w:val="20"/>
                <w:lang w:eastAsia="en-US"/>
              </w:rPr>
              <w:t xml:space="preserve">nrofreportedpredictedrs-r19 </w:t>
            </w:r>
            <w:r w:rsidRPr="005166BA">
              <w:rPr>
                <w:rFonts w:ascii="Times New Roman" w:eastAsia="SimSun" w:hAnsi="Times New Roman"/>
                <w:iCs/>
                <w:sz w:val="20"/>
                <w:szCs w:val="20"/>
                <w:lang w:eastAsia="en-US"/>
              </w:rPr>
              <w:t>and/or</w:t>
            </w:r>
            <w:r w:rsidRPr="005166BA">
              <w:rPr>
                <w:rFonts w:ascii="Times New Roman" w:eastAsia="SimSun" w:hAnsi="Times New Roman"/>
                <w:i/>
                <w:sz w:val="20"/>
                <w:szCs w:val="20"/>
                <w:lang w:eastAsia="en-US"/>
              </w:rPr>
              <w:t xml:space="preserve"> nroftimeinstance-r19</w:t>
            </w:r>
            <w:r w:rsidRPr="005166BA">
              <w:rPr>
                <w:rFonts w:ascii="Times New Roman" w:eastAsia="SimSun" w:hAnsi="Times New Roman"/>
                <w:iCs/>
                <w:sz w:val="20"/>
                <w:szCs w:val="20"/>
                <w:lang w:eastAsia="en-US"/>
              </w:rPr>
              <w:t>, the following applies:</w:t>
            </w:r>
            <w:r w:rsidRPr="005166BA">
              <w:rPr>
                <w:rFonts w:ascii="Times New Roman" w:eastAsia="SimSun" w:hAnsi="Times New Roman"/>
                <w:color w:val="000000"/>
                <w:sz w:val="20"/>
                <w:szCs w:val="20"/>
                <w:lang w:eastAsia="en-US"/>
              </w:rPr>
              <w:t xml:space="preserve"> </w:t>
            </w:r>
          </w:p>
          <w:p w14:paraId="302C2DC3" w14:textId="77777777" w:rsidR="0027063D" w:rsidRPr="005166BA" w:rsidRDefault="0027063D" w:rsidP="00317485">
            <w:pPr>
              <w:spacing w:after="180" w:line="240" w:lineRule="auto"/>
              <w:ind w:left="568"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t xml:space="preserve">the UE is not required to update measurements for more than 64 CSI-RS or SSB resources given by </w:t>
            </w:r>
            <w:r w:rsidRPr="005166BA">
              <w:rPr>
                <w:rFonts w:ascii="Times New Roman" w:eastAsia="SimSun" w:hAnsi="Times New Roman"/>
                <w:i/>
                <w:sz w:val="20"/>
                <w:szCs w:val="20"/>
                <w:lang w:val="x-none" w:eastAsia="en-US"/>
              </w:rPr>
              <w:t>resourcesForChannelMeasurement</w:t>
            </w:r>
            <w:r w:rsidRPr="005166BA">
              <w:rPr>
                <w:rFonts w:ascii="Times New Roman" w:eastAsia="SimSun" w:hAnsi="Times New Roman"/>
                <w:sz w:val="20"/>
                <w:szCs w:val="20"/>
                <w:lang w:val="x-none" w:eastAsia="en-US"/>
              </w:rPr>
              <w:t xml:space="preserve">,[ and is not expected to predict for more than 64 CSI-RS or SSB resources given by </w:t>
            </w:r>
            <w:r w:rsidRPr="005166BA">
              <w:rPr>
                <w:rFonts w:ascii="Times New Roman" w:eastAsia="SimSun" w:hAnsi="Times New Roman"/>
                <w:i/>
                <w:iCs/>
                <w:sz w:val="20"/>
                <w:szCs w:val="20"/>
                <w:lang w:val="x-none" w:eastAsia="en-US"/>
              </w:rPr>
              <w:t>resourcesForSetA-r19]</w:t>
            </w:r>
            <w:r w:rsidRPr="005166BA">
              <w:rPr>
                <w:rFonts w:ascii="Times New Roman" w:eastAsia="SimSun" w:hAnsi="Times New Roman"/>
                <w:sz w:val="20"/>
                <w:szCs w:val="20"/>
                <w:lang w:val="x-none" w:eastAsia="en-US"/>
              </w:rPr>
              <w:t xml:space="preserve">, </w:t>
            </w:r>
          </w:p>
          <w:p w14:paraId="29E46456" w14:textId="77777777" w:rsidR="0027063D" w:rsidRPr="005166BA" w:rsidRDefault="0027063D" w:rsidP="00317485">
            <w:pPr>
              <w:spacing w:after="180" w:line="240" w:lineRule="auto"/>
              <w:ind w:left="568"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t xml:space="preserve">the UE shall report one of the following in a single report: </w:t>
            </w:r>
          </w:p>
          <w:p w14:paraId="39EA108F" w14:textId="77777777" w:rsidR="0027063D" w:rsidRPr="005166BA" w:rsidRDefault="0027063D" w:rsidP="00317485">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w:t>
            </w:r>
            <w:r w:rsidRPr="005166BA">
              <w:rPr>
                <w:rFonts w:ascii="Times New Roman" w:eastAsia="SimSun" w:hAnsi="Times New Roman"/>
                <w:sz w:val="20"/>
                <w:szCs w:val="20"/>
                <w:lang w:val="x-none" w:eastAsia="en-US"/>
              </w:rPr>
              <w:t xml:space="preserve">of the second Resource Setting,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not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color w:val="000000"/>
                <w:sz w:val="20"/>
                <w:szCs w:val="20"/>
                <w:lang w:val="x-none" w:eastAsia="en-US"/>
              </w:rPr>
              <w:t xml:space="preserve">is </w:t>
            </w:r>
            <w:r w:rsidRPr="005166BA">
              <w:rPr>
                <w:rFonts w:ascii="Times New Roman" w:eastAsia="SimSun" w:hAnsi="Times New Roman"/>
                <w:sz w:val="20"/>
                <w:szCs w:val="20"/>
                <w:lang w:val="x-none" w:eastAsia="en-US"/>
              </w:rPr>
              <w:t>set to 'p-cri-r19' or 'p-ssb-index-r19'</w:t>
            </w:r>
            <w:r w:rsidRPr="005166BA">
              <w:rPr>
                <w:rFonts w:ascii="Times New Roman" w:eastAsia="SimSun" w:hAnsi="Times New Roman"/>
                <w:iCs/>
                <w:sz w:val="20"/>
                <w:szCs w:val="20"/>
                <w:lang w:val="x-none" w:eastAsia="en-US"/>
              </w:rPr>
              <w:t xml:space="preserve">, </w:t>
            </w:r>
          </w:p>
          <w:p w14:paraId="638A0534" w14:textId="77777777" w:rsidR="0027063D" w:rsidRPr="005166BA" w:rsidRDefault="0027063D" w:rsidP="00317485">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w:t>
            </w:r>
            <w:r w:rsidRPr="005166BA">
              <w:rPr>
                <w:rFonts w:ascii="Times New Roman" w:eastAsia="SimSun" w:hAnsi="Times New Roman"/>
                <w:sz w:val="20"/>
                <w:szCs w:val="20"/>
                <w:lang w:val="x-none" w:eastAsia="en-US"/>
              </w:rPr>
              <w:t xml:space="preserve">of the second Resource Setting, with corresponding predicted L1-RSRP(s),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not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'p-cri-RSRP-r19' or 'p-ssb-index-RSRP-r19'</w:t>
            </w:r>
            <w:r w:rsidRPr="005166BA">
              <w:rPr>
                <w:rFonts w:ascii="Times New Roman" w:eastAsia="SimSun" w:hAnsi="Times New Roman"/>
                <w:iCs/>
                <w:sz w:val="20"/>
                <w:szCs w:val="20"/>
                <w:lang w:val="x-none" w:eastAsia="en-US"/>
              </w:rPr>
              <w:t xml:space="preserve">, </w:t>
            </w:r>
          </w:p>
          <w:p w14:paraId="40F69221" w14:textId="77777777" w:rsidR="0027063D" w:rsidRPr="005166BA" w:rsidRDefault="0027063D" w:rsidP="00317485">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of the second Resource Setting for each of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time instance(s)</w:t>
            </w:r>
            <w:r w:rsidRPr="005166BA">
              <w:rPr>
                <w:rFonts w:ascii="Times New Roman" w:eastAsia="SimSun" w:hAnsi="Times New Roman"/>
                <w:sz w:val="20"/>
                <w:szCs w:val="20"/>
                <w:lang w:val="x-none" w:eastAsia="en-US"/>
              </w:rPr>
              <w:t xml:space="preserve">,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'p-cri-r19' or 'p-ssb-index-r19'</w:t>
            </w:r>
            <w:r w:rsidRPr="005166BA">
              <w:rPr>
                <w:rFonts w:ascii="Times New Roman" w:eastAsia="SimSun" w:hAnsi="Times New Roman"/>
                <w:iCs/>
                <w:sz w:val="20"/>
                <w:szCs w:val="20"/>
                <w:lang w:val="x-none" w:eastAsia="en-US"/>
              </w:rPr>
              <w:t xml:space="preserve">, </w:t>
            </w:r>
          </w:p>
          <w:p w14:paraId="4E50C797" w14:textId="77777777" w:rsidR="0027063D" w:rsidRPr="005166BA" w:rsidRDefault="0027063D" w:rsidP="00317485">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i/>
                <w:sz w:val="20"/>
                <w:szCs w:val="20"/>
                <w:lang w:val="x-none" w:eastAsia="en-US"/>
              </w:rPr>
              <w:t xml:space="preserve">nrofreportedpredictedrs-r19 </w:t>
            </w:r>
            <w:r w:rsidRPr="005166BA">
              <w:rPr>
                <w:rFonts w:ascii="Times New Roman" w:eastAsia="SimSun" w:hAnsi="Times New Roman"/>
                <w:iCs/>
                <w:sz w:val="20"/>
                <w:szCs w:val="20"/>
                <w:lang w:val="x-none" w:eastAsia="en-US"/>
              </w:rPr>
              <w:t xml:space="preserve">different CRIs or SSBRIs of the second Resource Setting for each of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time instance(s), </w:t>
            </w:r>
            <w:r w:rsidRPr="005166BA">
              <w:rPr>
                <w:rFonts w:ascii="Times New Roman" w:eastAsia="SimSun" w:hAnsi="Times New Roman"/>
                <w:sz w:val="20"/>
                <w:szCs w:val="20"/>
                <w:lang w:val="x-none" w:eastAsia="en-US"/>
              </w:rPr>
              <w:t xml:space="preserve">with corresponding predicted L1-RSRP(s), </w:t>
            </w:r>
            <w:r w:rsidRPr="005166BA">
              <w:rPr>
                <w:rFonts w:ascii="Times New Roman" w:eastAsia="SimSun" w:hAnsi="Times New Roman"/>
                <w:iCs/>
                <w:sz w:val="20"/>
                <w:szCs w:val="20"/>
                <w:lang w:val="x-none" w:eastAsia="en-US"/>
              </w:rPr>
              <w:t xml:space="preserve">if </w:t>
            </w:r>
            <w:r w:rsidRPr="005166BA">
              <w:rPr>
                <w:rFonts w:ascii="Times New Roman" w:eastAsia="SimSun" w:hAnsi="Times New Roman"/>
                <w:i/>
                <w:sz w:val="20"/>
                <w:szCs w:val="20"/>
                <w:lang w:val="x-none" w:eastAsia="en-US"/>
              </w:rPr>
              <w:t>nroftimeinstance-r19</w:t>
            </w:r>
            <w:r w:rsidRPr="005166BA">
              <w:rPr>
                <w:rFonts w:ascii="Times New Roman" w:eastAsia="SimSun" w:hAnsi="Times New Roman"/>
                <w:iCs/>
                <w:sz w:val="20"/>
                <w:szCs w:val="20"/>
                <w:lang w:val="x-none" w:eastAsia="en-US"/>
              </w:rPr>
              <w:t xml:space="preserve"> is configured and </w:t>
            </w:r>
            <w:r w:rsidRPr="005166BA">
              <w:rPr>
                <w:rFonts w:ascii="Times New Roman" w:eastAsia="SimSun" w:hAnsi="Times New Roman"/>
                <w:i/>
                <w:iCs/>
                <w:color w:val="000000"/>
                <w:sz w:val="20"/>
                <w:szCs w:val="20"/>
                <w:lang w:val="x-none" w:eastAsia="en-US"/>
              </w:rPr>
              <w:t xml:space="preserve">reportQuantity-r19 </w:t>
            </w:r>
            <w:r w:rsidRPr="005166BA">
              <w:rPr>
                <w:rFonts w:ascii="Times New Roman" w:eastAsia="SimSun" w:hAnsi="Times New Roman"/>
                <w:sz w:val="20"/>
                <w:szCs w:val="20"/>
                <w:lang w:val="x-none" w:eastAsia="en-US"/>
              </w:rPr>
              <w:t>set to 'p-cri-RSRP-r19' or 'p-ssb-index-RSRP-r19'</w:t>
            </w:r>
            <w:r w:rsidRPr="005166BA">
              <w:rPr>
                <w:rFonts w:ascii="Times New Roman" w:eastAsia="SimSun" w:hAnsi="Times New Roman"/>
                <w:iCs/>
                <w:sz w:val="20"/>
                <w:szCs w:val="20"/>
                <w:lang w:val="x-none" w:eastAsia="en-US"/>
              </w:rPr>
              <w:t>.</w:t>
            </w:r>
            <w:r w:rsidRPr="005166BA">
              <w:rPr>
                <w:rFonts w:ascii="Times New Roman" w:eastAsia="SimSun" w:hAnsi="Times New Roman"/>
                <w:sz w:val="20"/>
                <w:szCs w:val="20"/>
                <w:lang w:val="x-none" w:eastAsia="en-US"/>
              </w:rPr>
              <w:t xml:space="preserve"> </w:t>
            </w:r>
          </w:p>
          <w:p w14:paraId="0C05D043" w14:textId="77777777" w:rsidR="0027063D" w:rsidRPr="005166BA" w:rsidRDefault="0027063D" w:rsidP="00317485">
            <w:pPr>
              <w:spacing w:after="180" w:line="240" w:lineRule="auto"/>
              <w:ind w:left="568" w:hanging="284"/>
              <w:rPr>
                <w:rFonts w:ascii="Times New Roman" w:eastAsia="MS Mincho" w:hAnsi="Times New Roman"/>
                <w:color w:val="000000"/>
                <w:sz w:val="20"/>
                <w:szCs w:val="20"/>
                <w:lang w:val="en-GB" w:eastAsia="en-US"/>
              </w:rPr>
            </w:pPr>
            <w:r w:rsidRPr="005166BA">
              <w:rPr>
                <w:rFonts w:ascii="Times New Roman" w:eastAsia="MS Mincho" w:hAnsi="Times New Roman"/>
                <w:color w:val="000000"/>
                <w:sz w:val="20"/>
                <w:szCs w:val="20"/>
                <w:lang w:val="en-GB" w:eastAsia="en-US"/>
              </w:rPr>
              <w:t xml:space="preserve">If the UE is configured with a </w:t>
            </w:r>
            <w:r w:rsidRPr="005166BA">
              <w:rPr>
                <w:rFonts w:ascii="Times New Roman" w:eastAsia="MS Mincho" w:hAnsi="Times New Roman"/>
                <w:i/>
                <w:color w:val="000000"/>
                <w:sz w:val="20"/>
                <w:szCs w:val="20"/>
                <w:lang w:val="en-GB" w:eastAsia="en-US"/>
              </w:rPr>
              <w:t>CSI-ReportConfig</w:t>
            </w:r>
            <w:r w:rsidRPr="005166BA">
              <w:rPr>
                <w:rFonts w:ascii="Times New Roman" w:eastAsia="MS Mincho" w:hAnsi="Times New Roman"/>
                <w:color w:val="000000"/>
                <w:sz w:val="20"/>
                <w:szCs w:val="20"/>
                <w:lang w:val="en-GB" w:eastAsia="en-US"/>
              </w:rPr>
              <w:t xml:space="preserve"> with </w:t>
            </w:r>
            <w:r w:rsidRPr="005166BA">
              <w:rPr>
                <w:rFonts w:ascii="Times New Roman" w:eastAsia="MS Mincho" w:hAnsi="Times New Roman"/>
                <w:i/>
                <w:color w:val="000000"/>
                <w:sz w:val="20"/>
                <w:szCs w:val="20"/>
                <w:lang w:val="en-GB" w:eastAsia="en-US"/>
              </w:rPr>
              <w:t>reportQuantity-r19</w:t>
            </w:r>
            <w:r w:rsidRPr="005166BA">
              <w:rPr>
                <w:rFonts w:ascii="Times New Roman" w:eastAsia="MS Mincho" w:hAnsi="Times New Roman"/>
                <w:color w:val="000000"/>
                <w:sz w:val="20"/>
                <w:szCs w:val="20"/>
                <w:lang w:val="en-GB" w:eastAsia="en-US"/>
              </w:rPr>
              <w:t xml:space="preserve">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en-GB" w:eastAsia="en-US"/>
              </w:rPr>
              <w:t>'rs-pai-r19',</w:t>
            </w:r>
            <w:r w:rsidRPr="005166BA">
              <w:rPr>
                <w:rFonts w:ascii="Times New Roman" w:eastAsia="MS Mincho" w:hAnsi="Times New Roman"/>
                <w:color w:val="000000"/>
                <w:sz w:val="20"/>
                <w:szCs w:val="20"/>
                <w:lang w:val="en-GB" w:eastAsia="en-US"/>
              </w:rPr>
              <w:t xml:space="preserve"> </w:t>
            </w:r>
          </w:p>
          <w:p w14:paraId="56135D1A" w14:textId="77777777" w:rsidR="0027063D" w:rsidRPr="005166BA" w:rsidRDefault="0027063D" w:rsidP="00317485">
            <w:pPr>
              <w:spacing w:after="180" w:line="240" w:lineRule="auto"/>
              <w:ind w:left="568" w:hanging="284"/>
              <w:rPr>
                <w:rFonts w:ascii="Times New Roman" w:eastAsia="SimSun" w:hAnsi="Times New Roman"/>
                <w:i/>
                <w:iCs/>
                <w:sz w:val="20"/>
                <w:szCs w:val="20"/>
                <w:lang w:val="x-none" w:eastAsia="en-US"/>
              </w:rPr>
            </w:pPr>
            <w:r w:rsidRPr="005166BA">
              <w:rPr>
                <w:rFonts w:ascii="Times New Roman" w:eastAsia="SimSun" w:hAnsi="Times New Roman"/>
                <w:sz w:val="20"/>
                <w:szCs w:val="20"/>
                <w:lang w:eastAsia="en-US"/>
              </w:rPr>
              <w:t>-</w:t>
            </w:r>
            <w:r w:rsidRPr="005166BA">
              <w:rPr>
                <w:rFonts w:ascii="Times New Roman" w:eastAsia="SimSun" w:hAnsi="Times New Roman"/>
                <w:sz w:val="20"/>
                <w:szCs w:val="20"/>
                <w:lang w:eastAsia="en-US"/>
              </w:rPr>
              <w:tab/>
              <w:t xml:space="preserve">the UE shall be configured with </w:t>
            </w:r>
            <w:r w:rsidRPr="005166BA">
              <w:rPr>
                <w:rFonts w:ascii="Times New Roman" w:eastAsia="SimSun" w:hAnsi="Times New Roman"/>
                <w:i/>
                <w:iCs/>
                <w:sz w:val="20"/>
                <w:szCs w:val="20"/>
                <w:lang w:eastAsia="en-US"/>
              </w:rPr>
              <w:t>inferenceReportConfigId-r19</w:t>
            </w:r>
            <w:r w:rsidRPr="005166BA">
              <w:rPr>
                <w:rFonts w:ascii="Times New Roman" w:eastAsia="SimSun" w:hAnsi="Times New Roman"/>
                <w:sz w:val="20"/>
                <w:szCs w:val="20"/>
                <w:lang w:eastAsia="en-US"/>
              </w:rPr>
              <w:t xml:space="preserve"> to link another </w:t>
            </w:r>
            <w:r w:rsidRPr="005166BA">
              <w:rPr>
                <w:rFonts w:ascii="Times New Roman" w:eastAsia="MS Mincho" w:hAnsi="Times New Roman"/>
                <w:i/>
                <w:color w:val="000000"/>
                <w:sz w:val="20"/>
                <w:szCs w:val="20"/>
                <w:lang w:val="x-none" w:eastAsia="en-US"/>
              </w:rPr>
              <w:t>CSI-ReportConfig</w:t>
            </w:r>
            <w:r w:rsidRPr="005166BA">
              <w:rPr>
                <w:rFonts w:ascii="Times New Roman" w:eastAsia="MS Mincho" w:hAnsi="Times New Roman"/>
                <w:color w:val="000000"/>
                <w:sz w:val="20"/>
                <w:szCs w:val="20"/>
                <w:lang w:val="x-none" w:eastAsia="en-US"/>
              </w:rPr>
              <w:t xml:space="preserve"> configured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w:t>
            </w:r>
          </w:p>
          <w:p w14:paraId="3FE78237" w14:textId="77777777" w:rsidR="0027063D" w:rsidRPr="005166BA" w:rsidRDefault="0027063D" w:rsidP="00317485">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MS Mincho" w:hAnsi="Times New Roman"/>
                <w:iCs/>
                <w:color w:val="000000"/>
                <w:sz w:val="20"/>
                <w:szCs w:val="20"/>
                <w:lang w:val="x-none" w:eastAsia="en-US"/>
              </w:rPr>
              <w:t xml:space="preserve">when semi-persistent Reporting Setting is configured for </w:t>
            </w:r>
            <w:r w:rsidRPr="005166BA">
              <w:rPr>
                <w:rFonts w:ascii="Times New Roman" w:eastAsia="SimSun" w:hAnsi="Times New Roman"/>
                <w:sz w:val="20"/>
                <w:szCs w:val="20"/>
                <w:lang w:val="x-none" w:eastAsia="en-US"/>
              </w:rPr>
              <w:t xml:space="preserve">the </w:t>
            </w:r>
            <w:r w:rsidRPr="005166BA">
              <w:rPr>
                <w:rFonts w:ascii="Times New Roman" w:eastAsia="MS Mincho" w:hAnsi="Times New Roman"/>
                <w:i/>
                <w:color w:val="000000"/>
                <w:sz w:val="20"/>
                <w:szCs w:val="20"/>
                <w:lang w:val="x-none" w:eastAsia="en-US"/>
              </w:rPr>
              <w:t>CSI-ReportConfig</w:t>
            </w:r>
            <w:r w:rsidRPr="005166BA">
              <w:rPr>
                <w:rFonts w:ascii="Times New Roman" w:eastAsia="MS Mincho" w:hAnsi="Times New Roman"/>
                <w:color w:val="000000"/>
                <w:sz w:val="20"/>
                <w:szCs w:val="20"/>
                <w:lang w:val="x-none" w:eastAsia="en-US"/>
              </w:rPr>
              <w:t xml:space="preserve">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the UE is not expected to be configured with a periodic Reporting Setting for the </w:t>
            </w:r>
            <w:r w:rsidRPr="005166BA">
              <w:rPr>
                <w:rFonts w:ascii="Times New Roman" w:eastAsia="SimSun" w:hAnsi="Times New Roman"/>
                <w:i/>
                <w:iCs/>
                <w:sz w:val="20"/>
                <w:szCs w:val="20"/>
                <w:lang w:val="x-none" w:eastAsia="en-US"/>
              </w:rPr>
              <w:t xml:space="preserve">CSI-ReportConfig </w:t>
            </w:r>
            <w:r w:rsidRPr="005166BA">
              <w:rPr>
                <w:rFonts w:ascii="Times New Roman" w:eastAsia="MS Mincho" w:hAnsi="Times New Roman"/>
                <w:color w:val="000000"/>
                <w:sz w:val="20"/>
                <w:szCs w:val="20"/>
                <w:lang w:val="x-none" w:eastAsia="en-US"/>
              </w:rPr>
              <w:t xml:space="preserve">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'rs-pai-r19'. </w:t>
            </w:r>
          </w:p>
          <w:p w14:paraId="2F7B54AB" w14:textId="77777777" w:rsidR="0027063D" w:rsidRPr="005166BA" w:rsidRDefault="0027063D" w:rsidP="00317485">
            <w:pPr>
              <w:spacing w:after="180" w:line="240" w:lineRule="auto"/>
              <w:ind w:left="851" w:hanging="284"/>
              <w:rPr>
                <w:rFonts w:ascii="Times New Roman" w:eastAsia="SimSun" w:hAnsi="Times New Roman"/>
                <w:sz w:val="20"/>
                <w:szCs w:val="20"/>
                <w:lang w:val="x-none" w:eastAsia="en-US"/>
              </w:rPr>
            </w:pPr>
            <w:r w:rsidRPr="005166BA">
              <w:rPr>
                <w:rFonts w:ascii="Times New Roman" w:eastAsia="SimSun" w:hAnsi="Times New Roman"/>
                <w:sz w:val="20"/>
                <w:szCs w:val="20"/>
                <w:lang w:val="x-none" w:eastAsia="en-US"/>
              </w:rPr>
              <w:t>-</w:t>
            </w:r>
            <w:r w:rsidRPr="005166BA">
              <w:rPr>
                <w:rFonts w:ascii="Times New Roman" w:eastAsia="SimSun" w:hAnsi="Times New Roman"/>
                <w:sz w:val="20"/>
                <w:szCs w:val="20"/>
                <w:lang w:val="x-none" w:eastAsia="en-US"/>
              </w:rPr>
              <w:tab/>
            </w:r>
            <w:r w:rsidRPr="005166BA">
              <w:rPr>
                <w:rFonts w:ascii="Times New Roman" w:eastAsia="MS Mincho" w:hAnsi="Times New Roman"/>
                <w:iCs/>
                <w:color w:val="000000"/>
                <w:sz w:val="20"/>
                <w:szCs w:val="20"/>
                <w:lang w:val="x-none" w:eastAsia="en-US"/>
              </w:rPr>
              <w:t xml:space="preserve">when aperiodic Reporting Setting is configured for </w:t>
            </w:r>
            <w:r w:rsidRPr="005166BA">
              <w:rPr>
                <w:rFonts w:ascii="Times New Roman" w:eastAsia="SimSun" w:hAnsi="Times New Roman"/>
                <w:sz w:val="20"/>
                <w:szCs w:val="20"/>
                <w:lang w:val="x-none" w:eastAsia="en-US"/>
              </w:rPr>
              <w:t xml:space="preserve">the </w:t>
            </w:r>
            <w:r w:rsidRPr="005166BA">
              <w:rPr>
                <w:rFonts w:ascii="Times New Roman" w:eastAsia="MS Mincho" w:hAnsi="Times New Roman"/>
                <w:i/>
                <w:color w:val="000000"/>
                <w:sz w:val="20"/>
                <w:szCs w:val="20"/>
                <w:lang w:val="x-none" w:eastAsia="en-US"/>
              </w:rPr>
              <w:t>CSI-ReportConfig</w:t>
            </w:r>
            <w:r w:rsidRPr="005166BA">
              <w:rPr>
                <w:rFonts w:ascii="Times New Roman" w:eastAsia="MS Mincho" w:hAnsi="Times New Roman"/>
                <w:color w:val="000000"/>
                <w:sz w:val="20"/>
                <w:szCs w:val="20"/>
                <w:lang w:val="x-none" w:eastAsia="en-US"/>
              </w:rPr>
              <w:t xml:space="preserve"> with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'p-cri-r19', 'p-cri-RSRP-r19', 'p-ssb-index-r19' or 'p-ssb-index-RSRP-r19', the UE is not </w:t>
            </w:r>
            <w:r w:rsidRPr="005166BA">
              <w:rPr>
                <w:rFonts w:ascii="Times New Roman" w:eastAsia="SimSun" w:hAnsi="Times New Roman"/>
                <w:sz w:val="20"/>
                <w:szCs w:val="20"/>
                <w:lang w:val="x-none" w:eastAsia="en-US"/>
              </w:rPr>
              <w:lastRenderedPageBreak/>
              <w:t xml:space="preserve">expected to be configured with a periodic or semi-persistent Reporting Setting for the </w:t>
            </w:r>
            <w:r w:rsidRPr="005166BA">
              <w:rPr>
                <w:rFonts w:ascii="Times New Roman" w:eastAsia="SimSun" w:hAnsi="Times New Roman"/>
                <w:i/>
                <w:iCs/>
                <w:sz w:val="20"/>
                <w:szCs w:val="20"/>
                <w:lang w:val="x-none" w:eastAsia="en-US"/>
              </w:rPr>
              <w:t xml:space="preserve">CSI-ReportConfig </w:t>
            </w:r>
            <w:r w:rsidRPr="005166BA">
              <w:rPr>
                <w:rFonts w:ascii="Times New Roman" w:eastAsia="MS Mincho" w:hAnsi="Times New Roman"/>
                <w:color w:val="000000"/>
                <w:sz w:val="20"/>
                <w:szCs w:val="20"/>
                <w:lang w:val="x-none" w:eastAsia="en-US"/>
              </w:rPr>
              <w:t xml:space="preserve">with </w:t>
            </w:r>
            <w:r w:rsidRPr="005166BA">
              <w:rPr>
                <w:rFonts w:ascii="Times New Roman" w:eastAsia="MS Mincho" w:hAnsi="Times New Roman"/>
                <w:i/>
                <w:color w:val="000000"/>
                <w:sz w:val="20"/>
                <w:szCs w:val="20"/>
                <w:lang w:val="x-none" w:eastAsia="en-US"/>
              </w:rPr>
              <w:t>reportQuantity-r19</w:t>
            </w:r>
            <w:r w:rsidRPr="005166BA">
              <w:rPr>
                <w:rFonts w:ascii="Times New Roman" w:eastAsia="MS Mincho" w:hAnsi="Times New Roman"/>
                <w:color w:val="000000"/>
                <w:sz w:val="20"/>
                <w:szCs w:val="20"/>
                <w:lang w:val="x-none" w:eastAsia="en-US"/>
              </w:rPr>
              <w:t xml:space="preserve"> set to </w:t>
            </w:r>
            <w:r w:rsidRPr="005166BA">
              <w:rPr>
                <w:rFonts w:ascii="Times New Roman" w:eastAsia="SimSun" w:hAnsi="Times New Roman"/>
                <w:i/>
                <w:iCs/>
                <w:color w:val="000000"/>
                <w:sz w:val="20"/>
                <w:szCs w:val="20"/>
                <w:lang w:eastAsia="en-US"/>
              </w:rPr>
              <w:t xml:space="preserve">reportQuantity-r19 </w:t>
            </w:r>
            <w:r w:rsidRPr="005166BA">
              <w:rPr>
                <w:rFonts w:ascii="Times New Roman" w:eastAsia="SimSun" w:hAnsi="Times New Roman"/>
                <w:iCs/>
                <w:color w:val="000000"/>
                <w:sz w:val="20"/>
                <w:szCs w:val="20"/>
                <w:lang w:eastAsia="en-US"/>
              </w:rPr>
              <w:t xml:space="preserve">set to </w:t>
            </w:r>
            <w:r w:rsidRPr="005166BA">
              <w:rPr>
                <w:rFonts w:ascii="Times New Roman" w:eastAsia="SimSun" w:hAnsi="Times New Roman"/>
                <w:sz w:val="20"/>
                <w:szCs w:val="20"/>
                <w:lang w:val="x-none" w:eastAsia="en-US"/>
              </w:rPr>
              <w:t xml:space="preserve">'rs-pai-r19'. </w:t>
            </w:r>
          </w:p>
          <w:p w14:paraId="296BF20C" w14:textId="77777777" w:rsidR="0027063D" w:rsidRPr="005166BA" w:rsidRDefault="0027063D" w:rsidP="00317485">
            <w:pPr>
              <w:spacing w:after="180" w:line="240" w:lineRule="auto"/>
              <w:ind w:left="568" w:hanging="284"/>
              <w:rPr>
                <w:rFonts w:ascii="Times New Roman" w:eastAsia="SimSun" w:hAnsi="Times New Roman"/>
                <w:sz w:val="20"/>
                <w:szCs w:val="20"/>
                <w:lang w:val="en-GB" w:eastAsia="en-US"/>
              </w:rPr>
            </w:pPr>
            <w:r w:rsidRPr="005166BA">
              <w:rPr>
                <w:rFonts w:ascii="Times New Roman" w:eastAsia="SimSun" w:hAnsi="Times New Roman"/>
                <w:sz w:val="20"/>
                <w:szCs w:val="20"/>
                <w:lang w:val="en-GB" w:eastAsia="en-US"/>
              </w:rPr>
              <w:t>-</w:t>
            </w:r>
            <w:r w:rsidRPr="005166BA">
              <w:rPr>
                <w:rFonts w:ascii="Times New Roman" w:eastAsia="SimSun" w:hAnsi="Times New Roman"/>
                <w:sz w:val="20"/>
                <w:szCs w:val="20"/>
                <w:lang w:val="x-none" w:eastAsia="en-US"/>
              </w:rPr>
              <w:tab/>
            </w:r>
            <w:r w:rsidRPr="005166BA">
              <w:rPr>
                <w:rFonts w:ascii="Times New Roman" w:eastAsia="SimSun" w:hAnsi="Times New Roman"/>
                <w:sz w:val="20"/>
                <w:szCs w:val="20"/>
                <w:lang w:val="en-GB" w:eastAsia="en-US"/>
              </w:rPr>
              <w:t xml:space="preserve">the UE is not required to update measurements for more than 64 CSI-RS and/or SSB resources of the Resource Setting given by </w:t>
            </w:r>
            <w:r w:rsidRPr="005166BA">
              <w:rPr>
                <w:rFonts w:ascii="Times New Roman" w:eastAsia="SimSun" w:hAnsi="Times New Roman"/>
                <w:i/>
                <w:iCs/>
                <w:sz w:val="20"/>
                <w:szCs w:val="20"/>
                <w:lang w:val="en-GB" w:eastAsia="en-US"/>
              </w:rPr>
              <w:t>resourcesForChannelMeasurement</w:t>
            </w:r>
            <w:r w:rsidRPr="005166BA">
              <w:rPr>
                <w:rFonts w:ascii="Times New Roman" w:eastAsia="SimSun" w:hAnsi="Times New Roman"/>
                <w:sz w:val="20"/>
                <w:szCs w:val="20"/>
                <w:lang w:val="en-GB" w:eastAsia="en-US"/>
              </w:rPr>
              <w:t>.</w:t>
            </w:r>
          </w:p>
          <w:p w14:paraId="2D318C9A" w14:textId="77777777" w:rsidR="0027063D" w:rsidRPr="005E79A2" w:rsidRDefault="0027063D" w:rsidP="00317485">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155364CA" w14:textId="77777777" w:rsidR="0032557B" w:rsidRPr="00492728" w:rsidRDefault="0032557B" w:rsidP="0032557B">
      <w:pPr>
        <w:ind w:firstLineChars="193" w:firstLine="425"/>
        <w:jc w:val="both"/>
        <w:rPr>
          <w:rFonts w:ascii="Times New Roman" w:hAnsi="Times New Roman"/>
          <w:b/>
        </w:rPr>
      </w:pPr>
      <w:r w:rsidRPr="00492728">
        <w:rPr>
          <w:rFonts w:ascii="Times New Roman" w:hAnsi="Times New Roman"/>
          <w:b/>
        </w:rPr>
        <w:lastRenderedPageBreak/>
        <w:t>Proposal #</w:t>
      </w:r>
      <w:r>
        <w:rPr>
          <w:rFonts w:ascii="Times New Roman" w:hAnsi="Times New Roman"/>
          <w:b/>
        </w:rPr>
        <w:t>7</w:t>
      </w:r>
      <w:r w:rsidRPr="00492728">
        <w:rPr>
          <w:rFonts w:ascii="Times New Roman" w:hAnsi="Times New Roman"/>
          <w:b/>
        </w:rPr>
        <w:t xml:space="preserve">: </w:t>
      </w:r>
      <w:r>
        <w:rPr>
          <w:rFonts w:ascii="Times New Roman" w:hAnsi="Times New Roman"/>
          <w:b/>
          <w:lang w:val="x-none"/>
        </w:rPr>
        <w:t>Endorse the following TP for TS38.214.</w:t>
      </w:r>
    </w:p>
    <w:tbl>
      <w:tblPr>
        <w:tblStyle w:val="ae"/>
        <w:tblW w:w="0" w:type="auto"/>
        <w:tblLook w:val="04A0" w:firstRow="1" w:lastRow="0" w:firstColumn="1" w:lastColumn="0" w:noHBand="0" w:noVBand="1"/>
      </w:tblPr>
      <w:tblGrid>
        <w:gridCol w:w="9017"/>
      </w:tblGrid>
      <w:tr w:rsidR="0032557B" w14:paraId="316EA757" w14:textId="77777777" w:rsidTr="00C664D7">
        <w:tc>
          <w:tcPr>
            <w:tcW w:w="9017" w:type="dxa"/>
          </w:tcPr>
          <w:p w14:paraId="3B4E594C" w14:textId="77777777" w:rsidR="0032557B" w:rsidRPr="005E79A2" w:rsidRDefault="0032557B" w:rsidP="00C664D7">
            <w:pPr>
              <w:spacing w:after="180" w:line="240" w:lineRule="auto"/>
              <w:rPr>
                <w:rFonts w:ascii="Times New Roman" w:eastAsiaTheme="minorEastAsia" w:hAnsi="Times New Roman"/>
                <w:color w:val="000000"/>
                <w:sz w:val="20"/>
                <w:szCs w:val="20"/>
                <w:lang w:val="en-GB"/>
              </w:rPr>
            </w:pPr>
            <w:r>
              <w:rPr>
                <w:rFonts w:ascii="Times New Roman" w:eastAsiaTheme="minorEastAsia" w:hAnsi="Times New Roman" w:hint="eastAsia"/>
                <w:color w:val="000000"/>
                <w:sz w:val="20"/>
                <w:szCs w:val="20"/>
                <w:lang w:val="en-GB"/>
              </w:rPr>
              <w:t>&lt;</w:t>
            </w:r>
            <w:r>
              <w:rPr>
                <w:rFonts w:ascii="Times New Roman" w:eastAsiaTheme="minorEastAsia" w:hAnsi="Times New Roman"/>
                <w:color w:val="000000"/>
                <w:sz w:val="20"/>
                <w:szCs w:val="20"/>
                <w:lang w:val="en-GB"/>
              </w:rPr>
              <w:t>S</w:t>
            </w:r>
            <w:r w:rsidRPr="0032557B">
              <w:rPr>
                <w:rFonts w:ascii="Times New Roman" w:eastAsiaTheme="minorEastAsia" w:hAnsi="Times New Roman"/>
                <w:color w:val="000000"/>
                <w:sz w:val="20"/>
                <w:szCs w:val="20"/>
                <w:lang w:val="en-GB"/>
              </w:rPr>
              <w:t>5.2.1.4.3b</w:t>
            </w:r>
            <w:r>
              <w:rPr>
                <w:rFonts w:ascii="Times New Roman" w:eastAsiaTheme="minorEastAsia" w:hAnsi="Times New Roman" w:hint="eastAsia"/>
                <w:color w:val="000000"/>
                <w:sz w:val="20"/>
                <w:szCs w:val="20"/>
                <w:lang w:val="en-GB"/>
              </w:rPr>
              <w:t>&gt;</w:t>
            </w:r>
          </w:p>
          <w:p w14:paraId="47C49020" w14:textId="77777777" w:rsidR="0032557B" w:rsidRPr="0032557B" w:rsidRDefault="0032557B" w:rsidP="00C664D7">
            <w:pPr>
              <w:keepNext/>
              <w:keepLines/>
              <w:spacing w:before="120" w:after="180" w:line="240" w:lineRule="auto"/>
              <w:outlineLvl w:val="4"/>
              <w:rPr>
                <w:rFonts w:ascii="Arial" w:eastAsia="SimSun" w:hAnsi="Arial"/>
                <w:color w:val="000000"/>
                <w:szCs w:val="20"/>
                <w:lang w:val="x-none" w:eastAsia="zh-CN"/>
              </w:rPr>
            </w:pPr>
            <w:r w:rsidRPr="0032557B">
              <w:rPr>
                <w:rFonts w:ascii="Arial" w:eastAsia="SimSun" w:hAnsi="Arial"/>
                <w:color w:val="000000"/>
                <w:szCs w:val="20"/>
                <w:lang w:val="x-none" w:eastAsia="zh-CN"/>
              </w:rPr>
              <w:t>5.2.1.4.3b</w:t>
            </w:r>
            <w:r w:rsidRPr="0032557B">
              <w:rPr>
                <w:rFonts w:ascii="Arial" w:eastAsia="SimSun" w:hAnsi="Arial"/>
                <w:color w:val="000000"/>
                <w:szCs w:val="20"/>
                <w:lang w:val="x-none" w:eastAsia="zh-CN"/>
              </w:rPr>
              <w:tab/>
              <w:t>RS-PAI Reporting</w:t>
            </w:r>
          </w:p>
          <w:p w14:paraId="5AD9FB75" w14:textId="77777777" w:rsidR="0032557B" w:rsidRPr="0032557B" w:rsidRDefault="0032557B" w:rsidP="00C664D7">
            <w:pPr>
              <w:spacing w:after="180" w:line="240" w:lineRule="auto"/>
              <w:rPr>
                <w:rFonts w:ascii="Times New Roman" w:eastAsia="SimSun" w:hAnsi="Times New Roman"/>
                <w:sz w:val="20"/>
                <w:szCs w:val="20"/>
                <w:lang w:val="en-GB" w:eastAsia="en-US"/>
              </w:rPr>
            </w:pPr>
            <w:r w:rsidRPr="0032557B">
              <w:rPr>
                <w:rFonts w:ascii="Times New Roman" w:eastAsia="SimSun" w:hAnsi="Times New Roman"/>
                <w:sz w:val="20"/>
                <w:szCs w:val="20"/>
                <w:lang w:val="en-GB" w:eastAsia="en-US"/>
              </w:rPr>
              <w:t xml:space="preserve">When the UE is configured with a first CSI Reporting Setting for reporting P-CRI, P-SSBRI, and/or P-L1-RSRP, based on a </w:t>
            </w:r>
            <w:r w:rsidRPr="0032557B">
              <w:rPr>
                <w:rFonts w:ascii="Times New Roman" w:eastAsia="SimSun" w:hAnsi="Times New Roman"/>
                <w:i/>
                <w:iCs/>
                <w:sz w:val="20"/>
                <w:szCs w:val="20"/>
                <w:lang w:val="en-GB" w:eastAsia="en-US"/>
              </w:rPr>
              <w:t>CSI-ReportConfig</w:t>
            </w:r>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'p-cri-r19', 'p-cri-RSRP-r19', 'p-ssb-index-r19' or 'p-ssb-index-RSRP-r19', and a second CSI Reporting Setting for reporting RS-PAI, based on a </w:t>
            </w:r>
            <w:r w:rsidRPr="0032557B">
              <w:rPr>
                <w:rFonts w:ascii="Times New Roman" w:eastAsia="SimSun" w:hAnsi="Times New Roman"/>
                <w:i/>
                <w:iCs/>
                <w:sz w:val="20"/>
                <w:szCs w:val="20"/>
                <w:lang w:val="en-GB" w:eastAsia="en-US"/>
              </w:rPr>
              <w:t>CSI-ReportConfig</w:t>
            </w:r>
            <w:r w:rsidRPr="0032557B">
              <w:rPr>
                <w:rFonts w:ascii="Times New Roman" w:eastAsia="SimSun" w:hAnsi="Times New Roman"/>
                <w:sz w:val="20"/>
                <w:szCs w:val="20"/>
                <w:lang w:val="en-GB" w:eastAsia="en-US"/>
              </w:rPr>
              <w:t xml:space="preserve"> with </w:t>
            </w:r>
            <w:r w:rsidRPr="0032557B">
              <w:rPr>
                <w:rFonts w:ascii="Times New Roman" w:eastAsia="SimSun" w:hAnsi="Times New Roman"/>
                <w:i/>
                <w:iCs/>
                <w:sz w:val="20"/>
                <w:szCs w:val="20"/>
                <w:lang w:val="en-GB" w:eastAsia="en-US"/>
              </w:rPr>
              <w:t>reportQuantity-r19</w:t>
            </w:r>
            <w:r w:rsidRPr="0032557B">
              <w:rPr>
                <w:rFonts w:ascii="Times New Roman" w:eastAsia="SimSun" w:hAnsi="Times New Roman"/>
                <w:sz w:val="20"/>
                <w:szCs w:val="20"/>
                <w:lang w:val="en-GB" w:eastAsia="en-US"/>
              </w:rPr>
              <w:t xml:space="preserve"> set to 'rs-pai-r19', and the second Reporting Setting is linked to the first Reporting Setting by</w:t>
            </w:r>
            <w:r w:rsidRPr="0032557B">
              <w:rPr>
                <w:rFonts w:ascii="Times New Roman" w:eastAsia="SimSun" w:hAnsi="Times New Roman"/>
                <w:sz w:val="20"/>
                <w:szCs w:val="20"/>
                <w:lang w:eastAsia="en-US"/>
              </w:rPr>
              <w:t xml:space="preserve"> </w:t>
            </w:r>
            <w:r w:rsidRPr="0032557B">
              <w:rPr>
                <w:rFonts w:ascii="Times New Roman" w:eastAsia="SimSun" w:hAnsi="Times New Roman"/>
                <w:i/>
                <w:iCs/>
                <w:sz w:val="20"/>
                <w:szCs w:val="20"/>
                <w:lang w:eastAsia="en-US"/>
              </w:rPr>
              <w:t>inferenceReportConfigId-r19</w:t>
            </w:r>
            <w:r w:rsidRPr="0032557B">
              <w:rPr>
                <w:rFonts w:ascii="Times New Roman" w:eastAsia="SimSun" w:hAnsi="Times New Roman"/>
                <w:sz w:val="20"/>
                <w:szCs w:val="20"/>
                <w:lang w:val="en-GB" w:eastAsia="en-US"/>
              </w:rPr>
              <w:t>,  the reporting of RS-PAI corresponding to the second CSI Reporting Setting shall consider the following:</w:t>
            </w:r>
          </w:p>
          <w:p w14:paraId="77909D8E" w14:textId="77777777" w:rsidR="0032557B" w:rsidRPr="0032557B" w:rsidRDefault="0032557B" w:rsidP="00C664D7">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for each of the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where the latest transmission occasion of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 xml:space="preserve"> latest transmission occasion(s), and the latest report of the first CSI Reporting Setting considered for linking, are no later than the CSI reference resource corresponding to the CSI report of the second CSI Reporting setting, the UE shall:</w:t>
            </w:r>
          </w:p>
          <w:p w14:paraId="01F93991" w14:textId="77777777" w:rsidR="0032557B" w:rsidRPr="0032557B" w:rsidRDefault="0032557B" w:rsidP="00C664D7">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perform L1-RSRP measurements for the configured CSI-RS resources, or SS/PBCH Block resources, associated with the transmission occasion of the corresponding Resource Set for channel measurement of the second CSI Reporting Setting; </w:t>
            </w:r>
          </w:p>
          <w:p w14:paraId="51220F38" w14:textId="77777777" w:rsidR="0032557B" w:rsidRPr="0032557B" w:rsidRDefault="0032557B" w:rsidP="00C664D7">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determine </w:t>
            </w:r>
            <w:r w:rsidRPr="0032557B">
              <w:rPr>
                <w:rFonts w:ascii="Times New Roman" w:eastAsia="SimSun" w:hAnsi="Times New Roman"/>
                <w:strike/>
                <w:color w:val="FF0000"/>
                <w:sz w:val="20"/>
                <w:szCs w:val="20"/>
                <w:lang w:val="x-none" w:eastAsia="en-US"/>
              </w:rPr>
              <w:t>the best</w:t>
            </w:r>
            <w:r w:rsidRPr="0032557B">
              <w:rPr>
                <w:rFonts w:ascii="Times New Roman" w:eastAsia="SimSun" w:hAnsi="Times New Roman"/>
                <w:color w:val="FF0000"/>
                <w:sz w:val="20"/>
                <w:szCs w:val="20"/>
                <w:lang w:val="x-none" w:eastAsia="en-US"/>
              </w:rPr>
              <w:t xml:space="preserv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x-none" w:eastAsia="en-US"/>
              </w:rPr>
              <w:t xml:space="preserve"> CSI-RS resources, or SS/PBCH Block resources</w:t>
            </w:r>
            <w:r w:rsidRPr="0032557B" w:rsidDel="003F04F7">
              <w:rPr>
                <w:rFonts w:ascii="Times New Roman" w:eastAsia="SimSun" w:hAnsi="Times New Roman"/>
                <w:sz w:val="20"/>
                <w:szCs w:val="20"/>
                <w:lang w:val="x-none" w:eastAsia="en-US"/>
              </w:rPr>
              <w:t xml:space="preserve"> </w:t>
            </w:r>
            <w:r w:rsidRPr="0032557B">
              <w:rPr>
                <w:rFonts w:ascii="Times New Roman" w:eastAsia="SimSun" w:hAnsi="Times New Roman"/>
                <w:sz w:val="20"/>
                <w:szCs w:val="20"/>
                <w:lang w:val="x-none" w:eastAsia="en-US"/>
              </w:rPr>
              <w:t xml:space="preserve">based on </w:t>
            </w:r>
            <w:r w:rsidRPr="0032557B">
              <w:rPr>
                <w:rFonts w:ascii="Times New Roman" w:eastAsia="SimSun" w:hAnsi="Times New Roman"/>
                <w:color w:val="FF0000"/>
                <w:sz w:val="20"/>
                <w:szCs w:val="20"/>
                <w:lang w:val="x-none" w:eastAsia="en-US"/>
              </w:rPr>
              <w:t xml:space="preserve">largest </w:t>
            </w:r>
            <w:r w:rsidRPr="0032557B">
              <w:rPr>
                <w:rFonts w:ascii="Times New Roman" w:eastAsia="SimSun" w:hAnsi="Times New Roman"/>
                <w:sz w:val="20"/>
                <w:szCs w:val="20"/>
                <w:lang w:val="x-none" w:eastAsia="en-US"/>
              </w:rPr>
              <w:t>L1-RSRP</w:t>
            </w:r>
            <w:r w:rsidRPr="0032557B">
              <w:rPr>
                <w:rFonts w:ascii="Times New Roman" w:eastAsia="SimSun" w:hAnsi="Times New Roman"/>
                <w:strike/>
                <w:color w:val="FF0000"/>
                <w:sz w:val="20"/>
                <w:szCs w:val="20"/>
                <w:lang w:val="x-none" w:eastAsia="en-US"/>
              </w:rPr>
              <w:t>(s)</w:t>
            </w:r>
            <w:r>
              <w:rPr>
                <w:rFonts w:ascii="Times New Roman" w:eastAsia="SimSun" w:hAnsi="Times New Roman"/>
                <w:sz w:val="20"/>
                <w:szCs w:val="20"/>
                <w:lang w:val="x-none" w:eastAsia="en-US"/>
              </w:rPr>
              <w:t xml:space="preserve"> </w:t>
            </w:r>
            <w:r w:rsidRPr="0032557B">
              <w:rPr>
                <w:rFonts w:ascii="Times New Roman" w:eastAsia="SimSun" w:hAnsi="Times New Roman"/>
                <w:color w:val="FF0000"/>
                <w:sz w:val="20"/>
                <w:szCs w:val="20"/>
                <w:lang w:val="x-none" w:eastAsia="en-US"/>
              </w:rPr>
              <w:t xml:space="preserve">value(s) of </w:t>
            </w:r>
            <w:r w:rsidRPr="0032557B">
              <w:rPr>
                <w:rFonts w:ascii="Times New Roman" w:eastAsia="SimSun" w:hAnsi="Times New Roman"/>
                <w:sz w:val="20"/>
                <w:szCs w:val="20"/>
                <w:lang w:val="x-none" w:eastAsia="en-US"/>
              </w:rPr>
              <w:t>measured CSI-RS resources, or SS/PBCH Block resources of the corresponding Resource Set;</w:t>
            </w:r>
          </w:p>
          <w:p w14:paraId="22AEC33F" w14:textId="77777777" w:rsidR="0032557B" w:rsidRPr="0032557B" w:rsidRDefault="0032557B" w:rsidP="00C664D7">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x-none" w:eastAsia="en-US"/>
              </w:rPr>
              <w:t xml:space="preserve">check a condition : </w:t>
            </w:r>
          </w:p>
          <w:p w14:paraId="25850195" w14:textId="77777777" w:rsidR="0032557B" w:rsidRPr="0032557B" w:rsidRDefault="0032557B" w:rsidP="00C664D7">
            <w:pPr>
              <w:spacing w:after="180" w:line="240" w:lineRule="auto"/>
              <w:ind w:left="1135"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t xml:space="preserve">for the </w:t>
            </w:r>
            <w:r w:rsidRPr="0032557B">
              <w:rPr>
                <w:rFonts w:ascii="Times New Roman" w:eastAsia="SimSun" w:hAnsi="Times New Roman"/>
                <w:sz w:val="20"/>
                <w:szCs w:val="20"/>
                <w:lang w:val="en-GB" w:eastAsia="en-US"/>
              </w:rPr>
              <w:t xml:space="preserve">transmission occasion </w:t>
            </w:r>
            <w:r w:rsidRPr="0032557B">
              <w:rPr>
                <w:rFonts w:ascii="Times New Roman" w:eastAsia="SimSun" w:hAnsi="Times New Roman"/>
                <w:sz w:val="20"/>
                <w:szCs w:val="20"/>
                <w:lang w:val="x-none" w:eastAsia="en-US"/>
              </w:rPr>
              <w:t>of the second CSI Reporting Setting</w:t>
            </w:r>
            <w:r w:rsidRPr="0032557B">
              <w:rPr>
                <w:rFonts w:ascii="Times New Roman" w:eastAsia="SimSun" w:hAnsi="Times New Roman"/>
                <w:sz w:val="20"/>
                <w:szCs w:val="20"/>
                <w:lang w:val="en-GB" w:eastAsia="en-US"/>
              </w:rPr>
              <w:t xml:space="preserve">, there is a linked </w:t>
            </w:r>
            <w:r w:rsidRPr="0032557B">
              <w:rPr>
                <w:rFonts w:ascii="Times New Roman" w:eastAsia="SimSun" w:hAnsi="Times New Roman"/>
                <w:sz w:val="20"/>
                <w:szCs w:val="20"/>
                <w:lang w:val="x-none" w:eastAsia="en-US"/>
              </w:rPr>
              <w:t>report of the first CSI Reporting Setting</w:t>
            </w:r>
            <w:r w:rsidRPr="0032557B">
              <w:rPr>
                <w:rFonts w:ascii="Times New Roman" w:eastAsia="SimSun" w:hAnsi="Times New Roman"/>
                <w:sz w:val="20"/>
                <w:szCs w:val="20"/>
                <w:lang w:val="en-GB" w:eastAsia="en-US"/>
              </w:rPr>
              <w:t>. W</w:t>
            </w:r>
            <w:r w:rsidRPr="0032557B">
              <w:rPr>
                <w:rFonts w:ascii="Times New Roman" w:eastAsia="SimSun" w:hAnsi="Times New Roman"/>
                <w:sz w:val="20"/>
                <w:szCs w:val="20"/>
                <w:lang w:val="x-none" w:eastAsia="en-US"/>
              </w:rPr>
              <w:t xml:space="preserve">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not configured in the first Reporting Setting, the linking is determined if CSI reference resource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 xml:space="preserve">second CSI Reporting Setting. When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is configured in the first Reporting Setting,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configured in the second CSI Reporting Setting indicates the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-th</w:t>
            </w:r>
            <w:r w:rsidRPr="0032557B">
              <w:rPr>
                <w:rFonts w:ascii="Times New Roman" w:eastAsia="SimSun" w:hAnsi="Times New Roman"/>
                <w:i/>
                <w:iCs/>
                <w:sz w:val="20"/>
                <w:szCs w:val="20"/>
                <w:lang w:val="x-none" w:eastAsia="en-US"/>
              </w:rPr>
              <w:t xml:space="preserve"> </w:t>
            </w:r>
            <w:r w:rsidRPr="0032557B">
              <w:rPr>
                <w:rFonts w:ascii="Times New Roman" w:eastAsia="SimSun" w:hAnsi="Times New Roman"/>
                <w:sz w:val="20"/>
                <w:szCs w:val="20"/>
                <w:lang w:val="x-none" w:eastAsia="en-US"/>
              </w:rPr>
              <w:t xml:space="preserve">time instance among </w:t>
            </w:r>
            <w:r w:rsidRPr="0032557B">
              <w:rPr>
                <w:rFonts w:ascii="Times New Roman" w:eastAsia="SimSun" w:hAnsi="Times New Roman"/>
                <w:i/>
                <w:iCs/>
                <w:sz w:val="20"/>
                <w:szCs w:val="20"/>
                <w:lang w:val="x-none" w:eastAsia="en-US"/>
              </w:rPr>
              <w:t>nroftimeinstance-r19</w:t>
            </w:r>
            <w:r w:rsidRPr="0032557B">
              <w:rPr>
                <w:rFonts w:ascii="Times New Roman" w:eastAsia="SimSun" w:hAnsi="Times New Roman"/>
                <w:sz w:val="20"/>
                <w:szCs w:val="20"/>
                <w:lang w:val="x-none" w:eastAsia="en-US"/>
              </w:rPr>
              <w:t xml:space="preserve"> time instance(s), and the linking is determined if the slot corresponding to the time instance indicated by </w:t>
            </w:r>
            <w:r w:rsidRPr="0032557B">
              <w:rPr>
                <w:rFonts w:ascii="Times New Roman" w:eastAsia="SimSun" w:hAnsi="Times New Roman"/>
                <w:i/>
                <w:iCs/>
                <w:sz w:val="20"/>
                <w:szCs w:val="20"/>
                <w:lang w:val="x-none" w:eastAsia="en-US"/>
              </w:rPr>
              <w:t>timeinstanceformonitoring-r19</w:t>
            </w:r>
            <w:r w:rsidRPr="0032557B">
              <w:rPr>
                <w:rFonts w:ascii="Times New Roman" w:eastAsia="SimSun" w:hAnsi="Times New Roman"/>
                <w:sz w:val="20"/>
                <w:szCs w:val="20"/>
                <w:lang w:val="x-none" w:eastAsia="en-US"/>
              </w:rPr>
              <w:t xml:space="preserve"> of a report of the first CSI Reporting Setting has a minimal slot offset, no larger than 64 slots, from the slot of the transmission occasion </w:t>
            </w:r>
            <w:r w:rsidRPr="0032557B">
              <w:rPr>
                <w:rFonts w:ascii="Times New Roman" w:eastAsia="SimSun" w:hAnsi="Times New Roman"/>
                <w:sz w:val="20"/>
                <w:szCs w:val="20"/>
                <w:lang w:val="en-GB" w:eastAsia="en-US"/>
              </w:rPr>
              <w:t xml:space="preserve">of the corresponding Resource Set for channel measurement of the </w:t>
            </w:r>
            <w:r w:rsidRPr="0032557B">
              <w:rPr>
                <w:rFonts w:ascii="Times New Roman" w:eastAsia="SimSun" w:hAnsi="Times New Roman"/>
                <w:sz w:val="20"/>
                <w:szCs w:val="20"/>
                <w:lang w:val="x-none" w:eastAsia="en-US"/>
              </w:rPr>
              <w:t>second CSI Reporting Setting;</w:t>
            </w:r>
          </w:p>
          <w:p w14:paraId="7A9A85B8" w14:textId="77777777" w:rsidR="0032557B" w:rsidRPr="0032557B" w:rsidRDefault="0032557B" w:rsidP="00C664D7">
            <w:pPr>
              <w:spacing w:after="180" w:line="240" w:lineRule="auto"/>
              <w:ind w:left="1135" w:hanging="284"/>
              <w:rPr>
                <w:rFonts w:ascii="Times New Roman" w:eastAsia="SimSun" w:hAnsi="Times New Roman"/>
                <w:sz w:val="20"/>
                <w:szCs w:val="20"/>
                <w:lang w:val="en-GB"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at least one of the </w:t>
            </w:r>
            <w:r w:rsidRPr="0032557B">
              <w:rPr>
                <w:rFonts w:ascii="Times New Roman" w:eastAsia="SimSun" w:hAnsi="Times New Roman"/>
                <w:i/>
                <w:iCs/>
                <w:sz w:val="20"/>
                <w:szCs w:val="20"/>
                <w:lang w:val="x-none" w:eastAsia="en-US"/>
              </w:rPr>
              <w:t>nrofBestBeamforMonitoring-r19</w:t>
            </w:r>
            <w:r w:rsidRPr="0032557B">
              <w:rPr>
                <w:rFonts w:ascii="Times New Roman" w:eastAsia="SimSun" w:hAnsi="Times New Roman"/>
                <w:sz w:val="20"/>
                <w:szCs w:val="20"/>
                <w:lang w:val="en-GB" w:eastAsia="en-US"/>
              </w:rPr>
              <w:t xml:space="preserve"> identified </w:t>
            </w:r>
            <w:r w:rsidRPr="0032557B">
              <w:rPr>
                <w:rFonts w:ascii="Times New Roman" w:eastAsia="SimSun" w:hAnsi="Times New Roman"/>
                <w:sz w:val="20"/>
                <w:szCs w:val="20"/>
                <w:lang w:val="x-none" w:eastAsia="en-US"/>
              </w:rPr>
              <w:t>CSI-RS resources, or SS/PBCH Block resources</w:t>
            </w:r>
            <w:r w:rsidRPr="0032557B">
              <w:rPr>
                <w:rFonts w:ascii="Times New Roman" w:eastAsia="SimSun" w:hAnsi="Times New Roman"/>
                <w:sz w:val="20"/>
                <w:szCs w:val="20"/>
                <w:lang w:val="en-GB" w:eastAsia="en-US"/>
              </w:rPr>
              <w:t xml:space="preserve"> is mapped one o</w:t>
            </w:r>
            <w:r w:rsidRPr="0032557B">
              <w:rPr>
                <w:rFonts w:ascii="Times New Roman" w:eastAsia="SimSun" w:hAnsi="Times New Roman"/>
                <w:color w:val="000000"/>
                <w:sz w:val="20"/>
                <w:szCs w:val="20"/>
                <w:lang w:val="en-GB" w:eastAsia="en-US"/>
              </w:rPr>
              <w:t xml:space="preserve">f the </w:t>
            </w:r>
            <w:r w:rsidRPr="0032557B">
              <w:rPr>
                <w:rFonts w:ascii="Times New Roman" w:eastAsia="SimSun" w:hAnsi="Times New Roman"/>
                <w:i/>
                <w:color w:val="000000"/>
                <w:sz w:val="20"/>
                <w:szCs w:val="20"/>
                <w:lang w:eastAsia="en-US"/>
              </w:rPr>
              <w:t xml:space="preserve">nrofreportedpredictedrs-r19 </w:t>
            </w:r>
            <w:r w:rsidRPr="0032557B">
              <w:rPr>
                <w:rFonts w:ascii="Times New Roman" w:eastAsia="SimSun" w:hAnsi="Times New Roman"/>
                <w:color w:val="000000"/>
                <w:sz w:val="20"/>
                <w:szCs w:val="20"/>
                <w:lang w:val="en-GB" w:eastAsia="en-US"/>
              </w:rPr>
              <w:t>repo</w:t>
            </w:r>
            <w:r w:rsidRPr="0032557B">
              <w:rPr>
                <w:rFonts w:ascii="Times New Roman" w:eastAsia="SimSun" w:hAnsi="Times New Roman"/>
                <w:sz w:val="20"/>
                <w:szCs w:val="20"/>
                <w:lang w:val="en-GB" w:eastAsia="en-US"/>
              </w:rPr>
              <w:t xml:space="preserve">rted P-CRI(s) or P-SSBRI(s), of the linked report of the first CSI Reporting Setting, wherein the mapping between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for channel measurement of the second CSI Reporting Setting and </w:t>
            </w:r>
            <w:r w:rsidRPr="0032557B">
              <w:rPr>
                <w:rFonts w:ascii="Times New Roman" w:eastAsia="SimSun" w:hAnsi="Times New Roman"/>
                <w:sz w:val="20"/>
                <w:szCs w:val="20"/>
                <w:lang w:val="x-none" w:eastAsia="en-US"/>
              </w:rPr>
              <w:t xml:space="preserve">CSI-RS resources, or SS/PBCH Block resources of </w:t>
            </w:r>
            <w:r w:rsidRPr="0032557B">
              <w:rPr>
                <w:rFonts w:ascii="Times New Roman" w:eastAsia="SimSun" w:hAnsi="Times New Roman"/>
                <w:sz w:val="20"/>
                <w:szCs w:val="20"/>
                <w:lang w:val="en-GB" w:eastAsia="en-US"/>
              </w:rPr>
              <w:t xml:space="preserve">Resource Set given by </w:t>
            </w:r>
            <w:r w:rsidRPr="0032557B">
              <w:rPr>
                <w:rFonts w:ascii="Times New Roman" w:eastAsia="SimSun" w:hAnsi="Times New Roman"/>
                <w:i/>
                <w:iCs/>
                <w:sz w:val="20"/>
                <w:szCs w:val="20"/>
                <w:lang w:val="en-GB" w:eastAsia="en-US"/>
              </w:rPr>
              <w:t>resourcesForSetA-r19</w:t>
            </w:r>
            <w:r w:rsidRPr="0032557B">
              <w:rPr>
                <w:rFonts w:ascii="Times New Roman" w:eastAsia="SimSun" w:hAnsi="Times New Roman"/>
                <w:sz w:val="20"/>
                <w:szCs w:val="20"/>
                <w:lang w:val="en-GB" w:eastAsia="en-US"/>
              </w:rPr>
              <w:t xml:space="preserve"> of the first CSI Reporting Setting is provided by the higher layer parameter </w:t>
            </w:r>
            <w:r w:rsidRPr="0032557B">
              <w:rPr>
                <w:rFonts w:ascii="Times New Roman" w:eastAsia="SimSun" w:hAnsi="Times New Roman"/>
                <w:i/>
                <w:iCs/>
                <w:sz w:val="20"/>
                <w:szCs w:val="20"/>
                <w:lang w:val="en-GB" w:eastAsia="en-US"/>
              </w:rPr>
              <w:t xml:space="preserve">RSMappingtoSetA </w:t>
            </w:r>
            <w:r w:rsidRPr="0032557B">
              <w:rPr>
                <w:rFonts w:ascii="Times New Roman" w:eastAsia="SimSun" w:hAnsi="Times New Roman"/>
                <w:sz w:val="20"/>
                <w:szCs w:val="20"/>
                <w:lang w:val="en-GB" w:eastAsia="en-US"/>
              </w:rPr>
              <w:t>in the second CSI Reporting Setting;</w:t>
            </w:r>
          </w:p>
          <w:p w14:paraId="1508E6D2" w14:textId="77777777" w:rsidR="0032557B" w:rsidRPr="0032557B" w:rsidRDefault="0032557B" w:rsidP="00C664D7">
            <w:pPr>
              <w:spacing w:after="180" w:line="240" w:lineRule="auto"/>
              <w:ind w:left="851" w:hanging="284"/>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if this condition is met, </w:t>
            </w:r>
            <w:r w:rsidRPr="0032557B">
              <w:rPr>
                <w:rFonts w:ascii="Times New Roman" w:eastAsia="SimSun" w:hAnsi="Times New Roman"/>
                <w:sz w:val="20"/>
                <w:szCs w:val="20"/>
                <w:lang w:val="x-none" w:eastAsia="en-US"/>
              </w:rPr>
              <w:t>the transmission occasion is counted as an accurate reference signal prediction instance; otherwise, it is not counted as an accurate reference signal prediction instance;</w:t>
            </w:r>
          </w:p>
          <w:p w14:paraId="118BCD40" w14:textId="77777777" w:rsidR="0032557B" w:rsidRPr="0032557B" w:rsidRDefault="0032557B" w:rsidP="00C664D7">
            <w:pPr>
              <w:spacing w:after="180" w:line="240" w:lineRule="auto"/>
              <w:ind w:left="567" w:hanging="283"/>
              <w:rPr>
                <w:rFonts w:ascii="Times New Roman" w:eastAsia="SimSun" w:hAnsi="Times New Roman"/>
                <w:sz w:val="20"/>
                <w:szCs w:val="20"/>
                <w:lang w:val="x-none" w:eastAsia="en-US"/>
              </w:rPr>
            </w:pPr>
            <w:r w:rsidRPr="0032557B">
              <w:rPr>
                <w:rFonts w:ascii="Times New Roman" w:eastAsia="Microsoft YaHei" w:hAnsi="Times New Roman"/>
                <w:sz w:val="20"/>
                <w:szCs w:val="20"/>
                <w:lang w:val="x-none" w:eastAsia="en-US"/>
              </w:rPr>
              <w:lastRenderedPageBreak/>
              <w:t>-</w:t>
            </w:r>
            <w:r w:rsidRPr="0032557B">
              <w:rPr>
                <w:rFonts w:ascii="Times New Roman" w:eastAsia="Microsoft YaHei" w:hAnsi="Times New Roman"/>
                <w:sz w:val="20"/>
                <w:szCs w:val="20"/>
                <w:lang w:val="x-none" w:eastAsia="en-US"/>
              </w:rPr>
              <w:tab/>
            </w:r>
            <w:r w:rsidRPr="0032557B">
              <w:rPr>
                <w:rFonts w:ascii="Times New Roman" w:eastAsia="SimSun" w:hAnsi="Times New Roman"/>
                <w:sz w:val="20"/>
                <w:szCs w:val="20"/>
                <w:lang w:val="en-GB" w:eastAsia="en-US"/>
              </w:rPr>
              <w:t xml:space="preserve">determine RS-PAI as the total count of accurate reference signals prediction instance(s), and the UE shall report RS-PAI for the second Reporting Setting, with a </w:t>
            </w:r>
            <m:oMath>
              <m:d>
                <m:dPr>
                  <m:begChr m:val="⌈"/>
                  <m:endChr m:val="⌉"/>
                  <m:ctrlPr>
                    <w:rPr>
                      <w:rFonts w:ascii="Cambria Math" w:eastAsia="SimSun" w:hAnsi="Cambria Math"/>
                      <w:i/>
                      <w:sz w:val="20"/>
                      <w:szCs w:val="20"/>
                      <w:lang w:val="x-none" w:eastAsia="en-US"/>
                    </w:rPr>
                  </m:ctrlPr>
                </m:dPr>
                <m:e>
                  <m:func>
                    <m:funcPr>
                      <m:ctrlPr>
                        <w:rPr>
                          <w:rFonts w:ascii="Cambria Math" w:eastAsia="SimSun" w:hAnsi="Cambria Math"/>
                          <w:i/>
                          <w:sz w:val="20"/>
                          <w:szCs w:val="20"/>
                          <w:lang w:val="x-none" w:eastAsia="en-US"/>
                        </w:rPr>
                      </m:ctrlPr>
                    </m:funcPr>
                    <m:fName>
                      <m:sSub>
                        <m:sSubPr>
                          <m:ctrlPr>
                            <w:rPr>
                              <w:rFonts w:ascii="Cambria Math" w:eastAsia="SimSun" w:hAnsi="Cambria Math"/>
                              <w:i/>
                              <w:sz w:val="20"/>
                              <w:szCs w:val="20"/>
                              <w:lang w:val="x-none" w:eastAsia="en-US"/>
                            </w:rPr>
                          </m:ctrlPr>
                        </m:sSubPr>
                        <m:e>
                          <m:r>
                            <m:rPr>
                              <m:sty m:val="p"/>
                            </m:rPr>
                            <w:rPr>
                              <w:rFonts w:ascii="Cambria Math" w:eastAsia="SimSun" w:hAnsi="Cambria Math"/>
                              <w:sz w:val="20"/>
                              <w:szCs w:val="20"/>
                              <w:lang w:val="x-none" w:eastAsia="en-US"/>
                            </w:rPr>
                            <m:t>log</m:t>
                          </m:r>
                        </m:e>
                        <m:sub>
                          <m:r>
                            <w:rPr>
                              <w:rFonts w:ascii="Cambria Math" w:eastAsia="SimSun" w:hAnsi="Cambria Math"/>
                              <w:sz w:val="20"/>
                              <w:szCs w:val="20"/>
                              <w:lang w:val="x-none" w:eastAsia="en-US"/>
                            </w:rPr>
                            <m:t>2</m:t>
                          </m:r>
                        </m:sub>
                      </m:sSub>
                    </m:fName>
                    <m:e>
                      <m:r>
                        <w:rPr>
                          <w:rFonts w:ascii="Cambria Math" w:eastAsia="SimSun" w:hAnsi="Cambria Math"/>
                          <w:sz w:val="20"/>
                          <w:szCs w:val="20"/>
                          <w:lang w:val="x-none" w:eastAsia="en-US"/>
                        </w:rPr>
                        <m:t>(M+1</m:t>
                      </m:r>
                    </m:e>
                  </m:func>
                  <m:r>
                    <w:rPr>
                      <w:rFonts w:ascii="Cambria Math" w:eastAsia="SimSun" w:hAnsi="Cambria Math"/>
                      <w:sz w:val="20"/>
                      <w:szCs w:val="20"/>
                      <w:lang w:val="x-none" w:eastAsia="en-US"/>
                    </w:rPr>
                    <m:t>)</m:t>
                  </m:r>
                </m:e>
              </m:d>
            </m:oMath>
            <w:r w:rsidRPr="0032557B">
              <w:rPr>
                <w:rFonts w:ascii="Times New Roman" w:eastAsia="SimSun" w:hAnsi="Times New Roman"/>
                <w:sz w:val="20"/>
                <w:szCs w:val="20"/>
                <w:lang w:val="x-none" w:eastAsia="en-US"/>
              </w:rPr>
              <w:t>-bit field (</w:t>
            </w:r>
            <w:r w:rsidRPr="0032557B">
              <w:rPr>
                <w:rFonts w:ascii="Times New Roman" w:eastAsia="SimSun" w:hAnsi="Times New Roman"/>
                <w:i/>
                <w:iCs/>
                <w:sz w:val="20"/>
                <w:szCs w:val="20"/>
                <w:lang w:val="x-none" w:eastAsia="en-US"/>
              </w:rPr>
              <w:t>M</w:t>
            </w:r>
            <w:r w:rsidRPr="0032557B">
              <w:rPr>
                <w:rFonts w:ascii="Times New Roman" w:eastAsia="SimSun" w:hAnsi="Times New Roman"/>
                <w:sz w:val="20"/>
                <w:szCs w:val="20"/>
                <w:lang w:val="x-none" w:eastAsia="en-US"/>
              </w:rPr>
              <w:t xml:space="preserve"> is given by </w:t>
            </w:r>
            <w:r w:rsidRPr="0032557B">
              <w:rPr>
                <w:rFonts w:ascii="Times New Roman" w:eastAsia="SimSun" w:hAnsi="Times New Roman"/>
                <w:i/>
                <w:iCs/>
                <w:sz w:val="20"/>
                <w:szCs w:val="20"/>
                <w:lang w:val="x-none" w:eastAsia="en-US"/>
              </w:rPr>
              <w:t>nroftransmissionOccasion-r19</w:t>
            </w:r>
            <w:r w:rsidRPr="0032557B">
              <w:rPr>
                <w:rFonts w:ascii="Times New Roman" w:eastAsia="SimSun" w:hAnsi="Times New Roman"/>
                <w:sz w:val="20"/>
                <w:szCs w:val="20"/>
                <w:lang w:val="x-none" w:eastAsia="en-US"/>
              </w:rPr>
              <w:t>).</w:t>
            </w:r>
          </w:p>
          <w:p w14:paraId="3B4DC440" w14:textId="77777777" w:rsidR="0032557B" w:rsidRPr="005E79A2" w:rsidRDefault="0032557B" w:rsidP="00C664D7">
            <w:pPr>
              <w:spacing w:after="180" w:line="240" w:lineRule="auto"/>
              <w:jc w:val="center"/>
              <w:rPr>
                <w:rFonts w:ascii="Times New Roman" w:eastAsiaTheme="minorEastAsia" w:hAnsi="Times New Roman"/>
                <w:color w:val="FF0000"/>
                <w:sz w:val="20"/>
                <w:szCs w:val="20"/>
                <w:lang w:val="en-GB"/>
              </w:rPr>
            </w:pPr>
            <w:r>
              <w:rPr>
                <w:rFonts w:ascii="Times New Roman" w:eastAsiaTheme="minorEastAsia" w:hAnsi="Times New Roman" w:hint="eastAsia"/>
                <w:color w:val="FF0000"/>
                <w:sz w:val="20"/>
                <w:szCs w:val="20"/>
                <w:lang w:val="en-GB"/>
              </w:rPr>
              <w:t>=</w:t>
            </w:r>
            <w:r>
              <w:rPr>
                <w:rFonts w:ascii="Times New Roman" w:eastAsiaTheme="minorEastAsia" w:hAnsi="Times New Roman"/>
                <w:color w:val="FF0000"/>
                <w:sz w:val="20"/>
                <w:szCs w:val="20"/>
                <w:lang w:val="en-GB"/>
              </w:rPr>
              <w:t>============================ unchanged parts are omitted ============================</w:t>
            </w:r>
          </w:p>
        </w:tc>
      </w:tr>
    </w:tbl>
    <w:p w14:paraId="21FA7627" w14:textId="77777777" w:rsidR="0032557B" w:rsidRPr="0032557B" w:rsidRDefault="0032557B" w:rsidP="003F278A">
      <w:pPr>
        <w:ind w:firstLineChars="193" w:firstLine="425"/>
        <w:jc w:val="both"/>
        <w:rPr>
          <w:rFonts w:ascii="Times New Roman" w:hAnsi="Times New Roman"/>
        </w:rPr>
      </w:pPr>
    </w:p>
    <w:p w14:paraId="6AF3CA5A" w14:textId="77777777" w:rsidR="00CA311F" w:rsidRPr="000C4BC5" w:rsidRDefault="00CA311F" w:rsidP="002A1714">
      <w:pPr>
        <w:ind w:firstLineChars="193" w:firstLine="425"/>
        <w:jc w:val="both"/>
        <w:rPr>
          <w:rFonts w:ascii="Times New Roman" w:hAnsi="Times New Roman"/>
        </w:rPr>
      </w:pPr>
    </w:p>
    <w:p w14:paraId="313D4F41" w14:textId="368A9E10" w:rsidR="002A1714" w:rsidRPr="00092023"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hint="eastAsia"/>
          <w:color w:val="auto"/>
          <w:sz w:val="32"/>
          <w:lang w:val="en-US" w:eastAsia="ko-KR"/>
        </w:rPr>
        <w:t>R</w:t>
      </w:r>
      <w:r>
        <w:rPr>
          <w:rFonts w:ascii="Times New Roman" w:hAnsi="Times New Roman"/>
          <w:color w:val="auto"/>
          <w:sz w:val="32"/>
          <w:lang w:val="en-US" w:eastAsia="ko-KR"/>
        </w:rPr>
        <w:t>eferences</w:t>
      </w:r>
    </w:p>
    <w:p w14:paraId="109DA176" w14:textId="3D652DA4" w:rsidR="00476E5F" w:rsidRDefault="008779B9" w:rsidP="00731657">
      <w:pPr>
        <w:pStyle w:val="LGTdoc"/>
        <w:spacing w:before="120" w:line="240" w:lineRule="auto"/>
        <w:ind w:firstLine="360"/>
      </w:pPr>
      <w:r w:rsidRPr="0094792B">
        <w:t>[1] RP-</w:t>
      </w:r>
      <w:r w:rsidRPr="005E113C">
        <w:t>234039</w:t>
      </w:r>
      <w:r w:rsidRPr="0094792B">
        <w:t>, “</w:t>
      </w:r>
      <w:r w:rsidRPr="003B6252">
        <w:t xml:space="preserve">New WID on </w:t>
      </w:r>
      <w:r>
        <w:t>AI/ML</w:t>
      </w:r>
      <w:r w:rsidRPr="003B6252">
        <w:t xml:space="preserve"> for NR Air Interface</w:t>
      </w:r>
      <w:r>
        <w:t>”, QualComm</w:t>
      </w:r>
    </w:p>
    <w:p w14:paraId="41483DB5" w14:textId="29719772" w:rsidR="00A17FBB" w:rsidRDefault="00F110C2" w:rsidP="008C3AD2">
      <w:pPr>
        <w:pStyle w:val="LGTdoc"/>
        <w:spacing w:before="120" w:line="240" w:lineRule="auto"/>
        <w:ind w:firstLine="360"/>
        <w:rPr>
          <w:lang w:val="en-US"/>
        </w:rPr>
      </w:pPr>
      <w:r>
        <w:rPr>
          <w:lang w:val="en-US"/>
        </w:rPr>
        <w:t>[</w:t>
      </w:r>
      <w:r w:rsidR="00F87B16">
        <w:rPr>
          <w:lang w:val="en-US"/>
        </w:rPr>
        <w:t>2</w:t>
      </w:r>
      <w:r>
        <w:rPr>
          <w:lang w:val="en-US"/>
        </w:rPr>
        <w:t>]</w:t>
      </w:r>
      <w:r w:rsidR="008C3AD2">
        <w:rPr>
          <w:lang w:val="en-US"/>
        </w:rPr>
        <w:t xml:space="preserve"> TR 38.843, “</w:t>
      </w:r>
      <w:r w:rsidR="008C3AD2" w:rsidRPr="008C3AD2">
        <w:rPr>
          <w:lang w:val="en-US"/>
        </w:rPr>
        <w:t>Study on Artificial Intelligence (AI)/Machine Learning (ML) for NR air interface</w:t>
      </w:r>
      <w:r w:rsidR="008C3AD2">
        <w:rPr>
          <w:lang w:val="en-US"/>
        </w:rPr>
        <w:t>”</w:t>
      </w:r>
    </w:p>
    <w:p w14:paraId="62724F92" w14:textId="7509DD91" w:rsidR="006F7F0C" w:rsidRPr="00A17FBB" w:rsidRDefault="00275A02" w:rsidP="008C3AD2">
      <w:pPr>
        <w:pStyle w:val="LGTdoc"/>
        <w:spacing w:before="120" w:line="240" w:lineRule="auto"/>
        <w:ind w:firstLine="360"/>
        <w:rPr>
          <w:lang w:val="en-US"/>
        </w:rPr>
      </w:pPr>
      <w:r>
        <w:rPr>
          <w:lang w:val="en-US"/>
        </w:rPr>
        <w:t>[</w:t>
      </w:r>
      <w:r w:rsidR="00F87B16">
        <w:rPr>
          <w:lang w:val="en-US"/>
        </w:rPr>
        <w:t>3</w:t>
      </w:r>
      <w:r>
        <w:rPr>
          <w:lang w:val="en-US"/>
        </w:rPr>
        <w:t xml:space="preserve">] </w:t>
      </w:r>
      <w:r>
        <w:rPr>
          <w:rFonts w:hint="eastAsia"/>
          <w:lang w:val="en-US"/>
        </w:rPr>
        <w:t xml:space="preserve">TS 38.214, </w:t>
      </w:r>
      <w:r>
        <w:rPr>
          <w:lang w:val="en-US"/>
        </w:rPr>
        <w:t xml:space="preserve">“NR; </w:t>
      </w:r>
      <w:r w:rsidRPr="00275A02">
        <w:rPr>
          <w:lang w:val="en-US"/>
        </w:rPr>
        <w:t>Physical layer procedures for data</w:t>
      </w:r>
      <w:r>
        <w:rPr>
          <w:lang w:val="en-US"/>
        </w:rPr>
        <w:t>”</w:t>
      </w:r>
    </w:p>
    <w:sectPr w:rsidR="006F7F0C" w:rsidRPr="00A17FBB" w:rsidSect="00C74D90">
      <w:footerReference w:type="default" r:id="rId9"/>
      <w:pgSz w:w="11907" w:h="16839" w:code="9"/>
      <w:pgMar w:top="1701"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DB8CFC" w16cid:durableId="2C44D9B1"/>
  <w16cid:commentId w16cid:paraId="08D1B67A" w16cid:durableId="2C44DE1C"/>
  <w16cid:commentId w16cid:paraId="093A241E" w16cid:durableId="2C44E254"/>
  <w16cid:commentId w16cid:paraId="5335E64F" w16cid:durableId="2C44E59A"/>
  <w16cid:commentId w16cid:paraId="361980CB" w16cid:durableId="2C44E8B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45E22" w14:textId="77777777" w:rsidR="001608F4" w:rsidRDefault="001608F4" w:rsidP="00C01439">
      <w:pPr>
        <w:spacing w:after="0" w:line="240" w:lineRule="auto"/>
      </w:pPr>
      <w:r>
        <w:separator/>
      </w:r>
    </w:p>
  </w:endnote>
  <w:endnote w:type="continuationSeparator" w:id="0">
    <w:p w14:paraId="20531D7B" w14:textId="77777777" w:rsidR="001608F4" w:rsidRDefault="001608F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n-ea">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6F0FC004" w:rsidR="00C65ED7" w:rsidRPr="00473EE7" w:rsidRDefault="00C65ED7"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F33897">
      <w:rPr>
        <w:b/>
        <w:noProof/>
        <w:sz w:val="20"/>
        <w:szCs w:val="20"/>
      </w:rPr>
      <w:t>18</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F33897" w:rsidRPr="00F33897">
      <w:rPr>
        <w:b/>
        <w:noProof/>
        <w:color w:val="595959"/>
        <w:sz w:val="20"/>
        <w:szCs w:val="20"/>
      </w:rPr>
      <w:t>18</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21370B" w14:textId="77777777" w:rsidR="001608F4" w:rsidRDefault="001608F4" w:rsidP="00C01439">
      <w:pPr>
        <w:spacing w:after="0" w:line="240" w:lineRule="auto"/>
      </w:pPr>
      <w:r>
        <w:separator/>
      </w:r>
    </w:p>
  </w:footnote>
  <w:footnote w:type="continuationSeparator" w:id="0">
    <w:p w14:paraId="493D007B" w14:textId="77777777" w:rsidR="001608F4" w:rsidRDefault="001608F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C9F65A1"/>
    <w:multiLevelType w:val="hybridMultilevel"/>
    <w:tmpl w:val="F886C3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69156E"/>
    <w:multiLevelType w:val="hybridMultilevel"/>
    <w:tmpl w:val="7D64F87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nsid w:val="1FCB5F7D"/>
    <w:multiLevelType w:val="multilevel"/>
    <w:tmpl w:val="6DC5768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289C3245"/>
    <w:multiLevelType w:val="multilevel"/>
    <w:tmpl w:val="289C3245"/>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7">
    <w:nsid w:val="28DC38F2"/>
    <w:multiLevelType w:val="multilevel"/>
    <w:tmpl w:val="BD7E04D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22">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EFB2703"/>
    <w:multiLevelType w:val="multilevel"/>
    <w:tmpl w:val="4EFB27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numFmt w:val="bullet"/>
      <w:lvlText w:val="-"/>
      <w:lvlJc w:val="left"/>
      <w:pPr>
        <w:ind w:left="1260" w:hanging="420"/>
      </w:pPr>
      <w:rPr>
        <w:rFonts w:ascii="Times New Roman" w:eastAsia="MS Mincho"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9">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9C3E23"/>
    <w:multiLevelType w:val="multilevel"/>
    <w:tmpl w:val="5E9C3E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5F4119E2"/>
    <w:multiLevelType w:val="hybridMultilevel"/>
    <w:tmpl w:val="246CBB4E"/>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nsid w:val="699243F0"/>
    <w:multiLevelType w:val="multilevel"/>
    <w:tmpl w:val="6992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nsid w:val="73FB403A"/>
    <w:multiLevelType w:val="multilevel"/>
    <w:tmpl w:val="40EAC7F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rPr>
        <w:i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42">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0"/>
  </w:num>
  <w:num w:numId="2">
    <w:abstractNumId w:val="38"/>
  </w:num>
  <w:num w:numId="3">
    <w:abstractNumId w:val="39"/>
  </w:num>
  <w:num w:numId="4">
    <w:abstractNumId w:val="43"/>
  </w:num>
  <w:num w:numId="5">
    <w:abstractNumId w:val="4"/>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26"/>
  </w:num>
  <w:num w:numId="9">
    <w:abstractNumId w:val="29"/>
  </w:num>
  <w:num w:numId="10">
    <w:abstractNumId w:val="10"/>
  </w:num>
  <w:num w:numId="11">
    <w:abstractNumId w:val="37"/>
  </w:num>
  <w:num w:numId="12">
    <w:abstractNumId w:val="25"/>
  </w:num>
  <w:num w:numId="13">
    <w:abstractNumId w:val="6"/>
  </w:num>
  <w:num w:numId="14">
    <w:abstractNumId w:val="23"/>
  </w:num>
  <w:num w:numId="15">
    <w:abstractNumId w:val="19"/>
  </w:num>
  <w:num w:numId="16">
    <w:abstractNumId w:val="0"/>
  </w:num>
  <w:num w:numId="17">
    <w:abstractNumId w:val="18"/>
  </w:num>
  <w:num w:numId="18">
    <w:abstractNumId w:val="22"/>
  </w:num>
  <w:num w:numId="19">
    <w:abstractNumId w:val="41"/>
  </w:num>
  <w:num w:numId="20">
    <w:abstractNumId w:val="5"/>
  </w:num>
  <w:num w:numId="21">
    <w:abstractNumId w:val="14"/>
  </w:num>
  <w:num w:numId="22">
    <w:abstractNumId w:val="8"/>
  </w:num>
  <w:num w:numId="23">
    <w:abstractNumId w:val="27"/>
  </w:num>
  <w:num w:numId="24">
    <w:abstractNumId w:val="14"/>
  </w:num>
  <w:num w:numId="25">
    <w:abstractNumId w:val="3"/>
  </w:num>
  <w:num w:numId="26">
    <w:abstractNumId w:val="20"/>
  </w:num>
  <w:num w:numId="27">
    <w:abstractNumId w:val="7"/>
  </w:num>
  <w:num w:numId="28">
    <w:abstractNumId w:val="16"/>
  </w:num>
  <w:num w:numId="29">
    <w:abstractNumId w:val="12"/>
  </w:num>
  <w:num w:numId="30">
    <w:abstractNumId w:val="34"/>
  </w:num>
  <w:num w:numId="31">
    <w:abstractNumId w:val="28"/>
  </w:num>
  <w:num w:numId="32">
    <w:abstractNumId w:val="42"/>
  </w:num>
  <w:num w:numId="33">
    <w:abstractNumId w:val="31"/>
  </w:num>
  <w:num w:numId="34">
    <w:abstractNumId w:val="30"/>
  </w:num>
  <w:num w:numId="35">
    <w:abstractNumId w:val="21"/>
  </w:num>
  <w:num w:numId="36">
    <w:abstractNumId w:val="15"/>
  </w:num>
  <w:num w:numId="37">
    <w:abstractNumId w:val="17"/>
  </w:num>
  <w:num w:numId="38">
    <w:abstractNumId w:val="24"/>
  </w:num>
  <w:num w:numId="39">
    <w:abstractNumId w:val="35"/>
  </w:num>
  <w:num w:numId="40">
    <w:abstractNumId w:val="36"/>
  </w:num>
  <w:num w:numId="41">
    <w:abstractNumId w:val="11"/>
  </w:num>
  <w:num w:numId="42">
    <w:abstractNumId w:val="33"/>
  </w:num>
  <w:num w:numId="43">
    <w:abstractNumId w:val="13"/>
  </w:num>
  <w:num w:numId="44">
    <w:abstractNumId w:val="40"/>
  </w:num>
  <w:num w:numId="45">
    <w:abstractNumId w:val="32"/>
  </w:num>
  <w:num w:numId="46">
    <w:abstractNumId w:val="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1D42"/>
    <w:rsid w:val="00001EB2"/>
    <w:rsid w:val="000020A7"/>
    <w:rsid w:val="00002359"/>
    <w:rsid w:val="0000250C"/>
    <w:rsid w:val="00002A91"/>
    <w:rsid w:val="00002D30"/>
    <w:rsid w:val="00002F18"/>
    <w:rsid w:val="00003055"/>
    <w:rsid w:val="000034E9"/>
    <w:rsid w:val="000034FC"/>
    <w:rsid w:val="000038FC"/>
    <w:rsid w:val="00004314"/>
    <w:rsid w:val="00004439"/>
    <w:rsid w:val="00004AA4"/>
    <w:rsid w:val="000053B4"/>
    <w:rsid w:val="0000599F"/>
    <w:rsid w:val="00005A5E"/>
    <w:rsid w:val="00006109"/>
    <w:rsid w:val="000069FE"/>
    <w:rsid w:val="00006A91"/>
    <w:rsid w:val="00006FA4"/>
    <w:rsid w:val="00006FA7"/>
    <w:rsid w:val="0001040E"/>
    <w:rsid w:val="000109C1"/>
    <w:rsid w:val="00010D28"/>
    <w:rsid w:val="000117AF"/>
    <w:rsid w:val="00011880"/>
    <w:rsid w:val="00011CE6"/>
    <w:rsid w:val="0001276E"/>
    <w:rsid w:val="00012B12"/>
    <w:rsid w:val="00012BF3"/>
    <w:rsid w:val="00013454"/>
    <w:rsid w:val="000135A3"/>
    <w:rsid w:val="00013B73"/>
    <w:rsid w:val="000143C4"/>
    <w:rsid w:val="00014FFB"/>
    <w:rsid w:val="00015218"/>
    <w:rsid w:val="000152A1"/>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1034"/>
    <w:rsid w:val="0002117B"/>
    <w:rsid w:val="00021250"/>
    <w:rsid w:val="000213EC"/>
    <w:rsid w:val="00021743"/>
    <w:rsid w:val="00021829"/>
    <w:rsid w:val="00021E63"/>
    <w:rsid w:val="00021E8A"/>
    <w:rsid w:val="000227EC"/>
    <w:rsid w:val="00022872"/>
    <w:rsid w:val="00022CEB"/>
    <w:rsid w:val="00023098"/>
    <w:rsid w:val="00023170"/>
    <w:rsid w:val="00023179"/>
    <w:rsid w:val="000233B5"/>
    <w:rsid w:val="000234E4"/>
    <w:rsid w:val="00024291"/>
    <w:rsid w:val="00024529"/>
    <w:rsid w:val="000246E3"/>
    <w:rsid w:val="00024FAD"/>
    <w:rsid w:val="000253F9"/>
    <w:rsid w:val="0002579A"/>
    <w:rsid w:val="00026075"/>
    <w:rsid w:val="000262D7"/>
    <w:rsid w:val="00026618"/>
    <w:rsid w:val="0002692D"/>
    <w:rsid w:val="00026D6C"/>
    <w:rsid w:val="00027041"/>
    <w:rsid w:val="000300A1"/>
    <w:rsid w:val="000303E1"/>
    <w:rsid w:val="000315BB"/>
    <w:rsid w:val="00032339"/>
    <w:rsid w:val="00034EF8"/>
    <w:rsid w:val="00034F78"/>
    <w:rsid w:val="000356B9"/>
    <w:rsid w:val="00035E75"/>
    <w:rsid w:val="00035F40"/>
    <w:rsid w:val="00036632"/>
    <w:rsid w:val="00036716"/>
    <w:rsid w:val="00036B2B"/>
    <w:rsid w:val="00036D4A"/>
    <w:rsid w:val="0003751B"/>
    <w:rsid w:val="000401A6"/>
    <w:rsid w:val="00041768"/>
    <w:rsid w:val="00041F71"/>
    <w:rsid w:val="00042B67"/>
    <w:rsid w:val="00042F21"/>
    <w:rsid w:val="00043370"/>
    <w:rsid w:val="000439E9"/>
    <w:rsid w:val="00043D66"/>
    <w:rsid w:val="00044095"/>
    <w:rsid w:val="00044355"/>
    <w:rsid w:val="00044928"/>
    <w:rsid w:val="00044BE9"/>
    <w:rsid w:val="00045E0F"/>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F40"/>
    <w:rsid w:val="00052F9F"/>
    <w:rsid w:val="00053067"/>
    <w:rsid w:val="000537E4"/>
    <w:rsid w:val="000549D0"/>
    <w:rsid w:val="00056171"/>
    <w:rsid w:val="00056913"/>
    <w:rsid w:val="00056D9D"/>
    <w:rsid w:val="0005740B"/>
    <w:rsid w:val="00057A4F"/>
    <w:rsid w:val="00057E5A"/>
    <w:rsid w:val="0006037B"/>
    <w:rsid w:val="00061BF2"/>
    <w:rsid w:val="00061EC3"/>
    <w:rsid w:val="000623C6"/>
    <w:rsid w:val="00062E4E"/>
    <w:rsid w:val="0006339C"/>
    <w:rsid w:val="00063945"/>
    <w:rsid w:val="0006414D"/>
    <w:rsid w:val="00065318"/>
    <w:rsid w:val="00065374"/>
    <w:rsid w:val="00065431"/>
    <w:rsid w:val="000654A9"/>
    <w:rsid w:val="00065775"/>
    <w:rsid w:val="00065BFA"/>
    <w:rsid w:val="00066540"/>
    <w:rsid w:val="00066D7C"/>
    <w:rsid w:val="00067126"/>
    <w:rsid w:val="0006713A"/>
    <w:rsid w:val="00067820"/>
    <w:rsid w:val="00067CF5"/>
    <w:rsid w:val="00070707"/>
    <w:rsid w:val="0007083B"/>
    <w:rsid w:val="00070B7A"/>
    <w:rsid w:val="00071391"/>
    <w:rsid w:val="00071522"/>
    <w:rsid w:val="00071D9D"/>
    <w:rsid w:val="000728E5"/>
    <w:rsid w:val="00072AC3"/>
    <w:rsid w:val="00073956"/>
    <w:rsid w:val="00073A7C"/>
    <w:rsid w:val="00074087"/>
    <w:rsid w:val="0007496D"/>
    <w:rsid w:val="00074DE7"/>
    <w:rsid w:val="00074FC5"/>
    <w:rsid w:val="00075115"/>
    <w:rsid w:val="000756E8"/>
    <w:rsid w:val="00075B09"/>
    <w:rsid w:val="00075D1A"/>
    <w:rsid w:val="00076944"/>
    <w:rsid w:val="00076FEF"/>
    <w:rsid w:val="0007704D"/>
    <w:rsid w:val="00077258"/>
    <w:rsid w:val="000775C2"/>
    <w:rsid w:val="0008022B"/>
    <w:rsid w:val="00080494"/>
    <w:rsid w:val="000807B5"/>
    <w:rsid w:val="000809E2"/>
    <w:rsid w:val="00080BB4"/>
    <w:rsid w:val="00080C05"/>
    <w:rsid w:val="00081316"/>
    <w:rsid w:val="00081512"/>
    <w:rsid w:val="00081675"/>
    <w:rsid w:val="000817AB"/>
    <w:rsid w:val="00083F4B"/>
    <w:rsid w:val="0008416B"/>
    <w:rsid w:val="000846BE"/>
    <w:rsid w:val="00084BC0"/>
    <w:rsid w:val="00084C9D"/>
    <w:rsid w:val="00085408"/>
    <w:rsid w:val="00085609"/>
    <w:rsid w:val="0008590F"/>
    <w:rsid w:val="00085F33"/>
    <w:rsid w:val="000866D4"/>
    <w:rsid w:val="00086D9D"/>
    <w:rsid w:val="000871C5"/>
    <w:rsid w:val="00087992"/>
    <w:rsid w:val="00087ECE"/>
    <w:rsid w:val="00090513"/>
    <w:rsid w:val="00090E71"/>
    <w:rsid w:val="000917D1"/>
    <w:rsid w:val="00091E4A"/>
    <w:rsid w:val="00092023"/>
    <w:rsid w:val="000933EE"/>
    <w:rsid w:val="00093694"/>
    <w:rsid w:val="00093B29"/>
    <w:rsid w:val="00093CE8"/>
    <w:rsid w:val="00093E92"/>
    <w:rsid w:val="000943C9"/>
    <w:rsid w:val="00094B3E"/>
    <w:rsid w:val="00095742"/>
    <w:rsid w:val="0009585C"/>
    <w:rsid w:val="00095F1E"/>
    <w:rsid w:val="000965EE"/>
    <w:rsid w:val="00096753"/>
    <w:rsid w:val="00096F7A"/>
    <w:rsid w:val="0009764B"/>
    <w:rsid w:val="00097816"/>
    <w:rsid w:val="00097831"/>
    <w:rsid w:val="000A030D"/>
    <w:rsid w:val="000A04BE"/>
    <w:rsid w:val="000A0E8E"/>
    <w:rsid w:val="000A0EB5"/>
    <w:rsid w:val="000A0EF5"/>
    <w:rsid w:val="000A1082"/>
    <w:rsid w:val="000A167F"/>
    <w:rsid w:val="000A1F60"/>
    <w:rsid w:val="000A2781"/>
    <w:rsid w:val="000A2798"/>
    <w:rsid w:val="000A2DA3"/>
    <w:rsid w:val="000A2E86"/>
    <w:rsid w:val="000A307C"/>
    <w:rsid w:val="000A318A"/>
    <w:rsid w:val="000A38D4"/>
    <w:rsid w:val="000A3A85"/>
    <w:rsid w:val="000A3B37"/>
    <w:rsid w:val="000A4097"/>
    <w:rsid w:val="000A4605"/>
    <w:rsid w:val="000A489A"/>
    <w:rsid w:val="000A4DB9"/>
    <w:rsid w:val="000A5292"/>
    <w:rsid w:val="000A5355"/>
    <w:rsid w:val="000A5824"/>
    <w:rsid w:val="000A5CD2"/>
    <w:rsid w:val="000A5D29"/>
    <w:rsid w:val="000A5EDA"/>
    <w:rsid w:val="000A7226"/>
    <w:rsid w:val="000A7CF0"/>
    <w:rsid w:val="000A7F41"/>
    <w:rsid w:val="000B0A80"/>
    <w:rsid w:val="000B0B1B"/>
    <w:rsid w:val="000B1942"/>
    <w:rsid w:val="000B2822"/>
    <w:rsid w:val="000B2E01"/>
    <w:rsid w:val="000B3E8F"/>
    <w:rsid w:val="000B44E5"/>
    <w:rsid w:val="000B4C1E"/>
    <w:rsid w:val="000B4C80"/>
    <w:rsid w:val="000B517B"/>
    <w:rsid w:val="000B53C0"/>
    <w:rsid w:val="000B6313"/>
    <w:rsid w:val="000B663C"/>
    <w:rsid w:val="000B7855"/>
    <w:rsid w:val="000B795A"/>
    <w:rsid w:val="000C0DBF"/>
    <w:rsid w:val="000C155B"/>
    <w:rsid w:val="000C1D7C"/>
    <w:rsid w:val="000C1E02"/>
    <w:rsid w:val="000C2ACA"/>
    <w:rsid w:val="000C3808"/>
    <w:rsid w:val="000C3B08"/>
    <w:rsid w:val="000C3B12"/>
    <w:rsid w:val="000C3B6D"/>
    <w:rsid w:val="000C3BD4"/>
    <w:rsid w:val="000C3C54"/>
    <w:rsid w:val="000C4233"/>
    <w:rsid w:val="000C4361"/>
    <w:rsid w:val="000C4BC5"/>
    <w:rsid w:val="000C567D"/>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9B9"/>
    <w:rsid w:val="000E2BD5"/>
    <w:rsid w:val="000E3674"/>
    <w:rsid w:val="000E4090"/>
    <w:rsid w:val="000E465F"/>
    <w:rsid w:val="000E4FF1"/>
    <w:rsid w:val="000E5298"/>
    <w:rsid w:val="000E53E1"/>
    <w:rsid w:val="000E5797"/>
    <w:rsid w:val="000E5B36"/>
    <w:rsid w:val="000E6050"/>
    <w:rsid w:val="000E68BE"/>
    <w:rsid w:val="000E6941"/>
    <w:rsid w:val="000E6CE4"/>
    <w:rsid w:val="000E6E1B"/>
    <w:rsid w:val="000E72E0"/>
    <w:rsid w:val="000E7398"/>
    <w:rsid w:val="000E7B4F"/>
    <w:rsid w:val="000F0C98"/>
    <w:rsid w:val="000F1FCC"/>
    <w:rsid w:val="000F24B9"/>
    <w:rsid w:val="000F2588"/>
    <w:rsid w:val="000F2822"/>
    <w:rsid w:val="000F2CB6"/>
    <w:rsid w:val="000F2E1F"/>
    <w:rsid w:val="000F2FDB"/>
    <w:rsid w:val="000F34FD"/>
    <w:rsid w:val="000F3884"/>
    <w:rsid w:val="000F398D"/>
    <w:rsid w:val="000F4008"/>
    <w:rsid w:val="000F4258"/>
    <w:rsid w:val="000F541A"/>
    <w:rsid w:val="000F58E4"/>
    <w:rsid w:val="000F5D0A"/>
    <w:rsid w:val="000F605A"/>
    <w:rsid w:val="000F643A"/>
    <w:rsid w:val="000F6453"/>
    <w:rsid w:val="000F74FE"/>
    <w:rsid w:val="000F7862"/>
    <w:rsid w:val="000F79E9"/>
    <w:rsid w:val="00100248"/>
    <w:rsid w:val="0010053B"/>
    <w:rsid w:val="00100F91"/>
    <w:rsid w:val="001016EA"/>
    <w:rsid w:val="001017A5"/>
    <w:rsid w:val="00102064"/>
    <w:rsid w:val="00102356"/>
    <w:rsid w:val="00102B9D"/>
    <w:rsid w:val="00103427"/>
    <w:rsid w:val="0010373B"/>
    <w:rsid w:val="00103880"/>
    <w:rsid w:val="00103BA3"/>
    <w:rsid w:val="00103C41"/>
    <w:rsid w:val="00104240"/>
    <w:rsid w:val="00104358"/>
    <w:rsid w:val="00104472"/>
    <w:rsid w:val="00104950"/>
    <w:rsid w:val="00105361"/>
    <w:rsid w:val="00105A84"/>
    <w:rsid w:val="00105CCF"/>
    <w:rsid w:val="0010615C"/>
    <w:rsid w:val="001066BD"/>
    <w:rsid w:val="00106A06"/>
    <w:rsid w:val="0010760A"/>
    <w:rsid w:val="001076A7"/>
    <w:rsid w:val="00107B6D"/>
    <w:rsid w:val="001104B6"/>
    <w:rsid w:val="00111CC3"/>
    <w:rsid w:val="00111D21"/>
    <w:rsid w:val="00111E06"/>
    <w:rsid w:val="00112461"/>
    <w:rsid w:val="00112E98"/>
    <w:rsid w:val="0011342A"/>
    <w:rsid w:val="0011396E"/>
    <w:rsid w:val="00114592"/>
    <w:rsid w:val="00114DA1"/>
    <w:rsid w:val="0011557F"/>
    <w:rsid w:val="001155C3"/>
    <w:rsid w:val="00115610"/>
    <w:rsid w:val="0011617B"/>
    <w:rsid w:val="00116341"/>
    <w:rsid w:val="00116DB8"/>
    <w:rsid w:val="00117B61"/>
    <w:rsid w:val="0012133A"/>
    <w:rsid w:val="00121E9E"/>
    <w:rsid w:val="00121EB1"/>
    <w:rsid w:val="00122152"/>
    <w:rsid w:val="00122463"/>
    <w:rsid w:val="00122748"/>
    <w:rsid w:val="001227D4"/>
    <w:rsid w:val="00123173"/>
    <w:rsid w:val="00123B6E"/>
    <w:rsid w:val="001246FD"/>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006"/>
    <w:rsid w:val="0013407A"/>
    <w:rsid w:val="00134CD7"/>
    <w:rsid w:val="001366D0"/>
    <w:rsid w:val="00137743"/>
    <w:rsid w:val="0013782A"/>
    <w:rsid w:val="0013799F"/>
    <w:rsid w:val="00137B7D"/>
    <w:rsid w:val="00137C3B"/>
    <w:rsid w:val="00137E97"/>
    <w:rsid w:val="00140292"/>
    <w:rsid w:val="00140332"/>
    <w:rsid w:val="001406AD"/>
    <w:rsid w:val="00140E87"/>
    <w:rsid w:val="00141048"/>
    <w:rsid w:val="0014194A"/>
    <w:rsid w:val="00141C1E"/>
    <w:rsid w:val="00141DDE"/>
    <w:rsid w:val="001422FB"/>
    <w:rsid w:val="001439D7"/>
    <w:rsid w:val="0014451F"/>
    <w:rsid w:val="00144DB6"/>
    <w:rsid w:val="0014525C"/>
    <w:rsid w:val="00145277"/>
    <w:rsid w:val="001453C4"/>
    <w:rsid w:val="0014540E"/>
    <w:rsid w:val="00146AA3"/>
    <w:rsid w:val="00146AAF"/>
    <w:rsid w:val="00147AA9"/>
    <w:rsid w:val="00147BD6"/>
    <w:rsid w:val="00147DAE"/>
    <w:rsid w:val="001506CA"/>
    <w:rsid w:val="001511DA"/>
    <w:rsid w:val="001516BC"/>
    <w:rsid w:val="00152135"/>
    <w:rsid w:val="001521C8"/>
    <w:rsid w:val="001528E5"/>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8F4"/>
    <w:rsid w:val="00160B4D"/>
    <w:rsid w:val="0016109F"/>
    <w:rsid w:val="00162438"/>
    <w:rsid w:val="0016259D"/>
    <w:rsid w:val="001625A8"/>
    <w:rsid w:val="00162798"/>
    <w:rsid w:val="00162B5D"/>
    <w:rsid w:val="00163549"/>
    <w:rsid w:val="001639D7"/>
    <w:rsid w:val="00163DB1"/>
    <w:rsid w:val="00164DCF"/>
    <w:rsid w:val="0016589A"/>
    <w:rsid w:val="00166025"/>
    <w:rsid w:val="001669CA"/>
    <w:rsid w:val="00166A02"/>
    <w:rsid w:val="00167213"/>
    <w:rsid w:val="001676C3"/>
    <w:rsid w:val="00170448"/>
    <w:rsid w:val="00170531"/>
    <w:rsid w:val="00170E09"/>
    <w:rsid w:val="001713FB"/>
    <w:rsid w:val="00172148"/>
    <w:rsid w:val="0017283D"/>
    <w:rsid w:val="00172B93"/>
    <w:rsid w:val="00173419"/>
    <w:rsid w:val="00174855"/>
    <w:rsid w:val="0017489B"/>
    <w:rsid w:val="00174AA5"/>
    <w:rsid w:val="00174E2B"/>
    <w:rsid w:val="001752F2"/>
    <w:rsid w:val="0017596E"/>
    <w:rsid w:val="00175D34"/>
    <w:rsid w:val="00176805"/>
    <w:rsid w:val="001771F6"/>
    <w:rsid w:val="0017734C"/>
    <w:rsid w:val="001774DE"/>
    <w:rsid w:val="0017788B"/>
    <w:rsid w:val="00177EA6"/>
    <w:rsid w:val="00180A12"/>
    <w:rsid w:val="0018109F"/>
    <w:rsid w:val="0018269B"/>
    <w:rsid w:val="001826A8"/>
    <w:rsid w:val="00182914"/>
    <w:rsid w:val="00182A93"/>
    <w:rsid w:val="00182FD6"/>
    <w:rsid w:val="0018336E"/>
    <w:rsid w:val="00183441"/>
    <w:rsid w:val="00184C11"/>
    <w:rsid w:val="001856F0"/>
    <w:rsid w:val="0018580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9F4"/>
    <w:rsid w:val="00194AB6"/>
    <w:rsid w:val="00195074"/>
    <w:rsid w:val="00195292"/>
    <w:rsid w:val="001956D6"/>
    <w:rsid w:val="001958D9"/>
    <w:rsid w:val="00195A9A"/>
    <w:rsid w:val="00195F5C"/>
    <w:rsid w:val="00197567"/>
    <w:rsid w:val="00197DF0"/>
    <w:rsid w:val="001A008F"/>
    <w:rsid w:val="001A09C7"/>
    <w:rsid w:val="001A0C92"/>
    <w:rsid w:val="001A0F5D"/>
    <w:rsid w:val="001A0FE2"/>
    <w:rsid w:val="001A1429"/>
    <w:rsid w:val="001A199C"/>
    <w:rsid w:val="001A19B0"/>
    <w:rsid w:val="001A1A47"/>
    <w:rsid w:val="001A1C1E"/>
    <w:rsid w:val="001A1E89"/>
    <w:rsid w:val="001A269A"/>
    <w:rsid w:val="001A27BA"/>
    <w:rsid w:val="001A2957"/>
    <w:rsid w:val="001A2BAD"/>
    <w:rsid w:val="001A2DDF"/>
    <w:rsid w:val="001A2E9A"/>
    <w:rsid w:val="001A3150"/>
    <w:rsid w:val="001A3C80"/>
    <w:rsid w:val="001A4063"/>
    <w:rsid w:val="001A4935"/>
    <w:rsid w:val="001A4D87"/>
    <w:rsid w:val="001A55D2"/>
    <w:rsid w:val="001A58E4"/>
    <w:rsid w:val="001A5969"/>
    <w:rsid w:val="001A5C70"/>
    <w:rsid w:val="001A5E3F"/>
    <w:rsid w:val="001A71A2"/>
    <w:rsid w:val="001A794B"/>
    <w:rsid w:val="001A79ED"/>
    <w:rsid w:val="001B10B5"/>
    <w:rsid w:val="001B15E3"/>
    <w:rsid w:val="001B1F6B"/>
    <w:rsid w:val="001B21C2"/>
    <w:rsid w:val="001B28DC"/>
    <w:rsid w:val="001B3B6E"/>
    <w:rsid w:val="001B3F40"/>
    <w:rsid w:val="001B425B"/>
    <w:rsid w:val="001B4549"/>
    <w:rsid w:val="001B4F35"/>
    <w:rsid w:val="001B512A"/>
    <w:rsid w:val="001B543D"/>
    <w:rsid w:val="001B5D3F"/>
    <w:rsid w:val="001B5E4F"/>
    <w:rsid w:val="001B5F23"/>
    <w:rsid w:val="001B67AA"/>
    <w:rsid w:val="001B6A7C"/>
    <w:rsid w:val="001B7724"/>
    <w:rsid w:val="001C0033"/>
    <w:rsid w:val="001C02CC"/>
    <w:rsid w:val="001C0587"/>
    <w:rsid w:val="001C0D43"/>
    <w:rsid w:val="001C10C5"/>
    <w:rsid w:val="001C10E9"/>
    <w:rsid w:val="001C27F1"/>
    <w:rsid w:val="001C2BEA"/>
    <w:rsid w:val="001C2E74"/>
    <w:rsid w:val="001C353B"/>
    <w:rsid w:val="001C36BC"/>
    <w:rsid w:val="001C3993"/>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9C5"/>
    <w:rsid w:val="001D10A7"/>
    <w:rsid w:val="001D184C"/>
    <w:rsid w:val="001D1DE9"/>
    <w:rsid w:val="001D2163"/>
    <w:rsid w:val="001D2720"/>
    <w:rsid w:val="001D2EAE"/>
    <w:rsid w:val="001D332E"/>
    <w:rsid w:val="001D3579"/>
    <w:rsid w:val="001D3685"/>
    <w:rsid w:val="001D3C3C"/>
    <w:rsid w:val="001D3FD0"/>
    <w:rsid w:val="001D4603"/>
    <w:rsid w:val="001D47F5"/>
    <w:rsid w:val="001D4B41"/>
    <w:rsid w:val="001D4BFB"/>
    <w:rsid w:val="001D55BF"/>
    <w:rsid w:val="001D5A74"/>
    <w:rsid w:val="001D5A84"/>
    <w:rsid w:val="001D608B"/>
    <w:rsid w:val="001D60BD"/>
    <w:rsid w:val="001D60EC"/>
    <w:rsid w:val="001D61F8"/>
    <w:rsid w:val="001D6E19"/>
    <w:rsid w:val="001D6EDD"/>
    <w:rsid w:val="001D736D"/>
    <w:rsid w:val="001D7783"/>
    <w:rsid w:val="001D77E4"/>
    <w:rsid w:val="001D788D"/>
    <w:rsid w:val="001E1C2C"/>
    <w:rsid w:val="001E1FCF"/>
    <w:rsid w:val="001E2D2B"/>
    <w:rsid w:val="001E3523"/>
    <w:rsid w:val="001E48DA"/>
    <w:rsid w:val="001E4C9B"/>
    <w:rsid w:val="001E6451"/>
    <w:rsid w:val="001E6680"/>
    <w:rsid w:val="001E697D"/>
    <w:rsid w:val="001E727C"/>
    <w:rsid w:val="001E734B"/>
    <w:rsid w:val="001E74D3"/>
    <w:rsid w:val="001E7BE0"/>
    <w:rsid w:val="001F113D"/>
    <w:rsid w:val="001F125E"/>
    <w:rsid w:val="001F139F"/>
    <w:rsid w:val="001F13D8"/>
    <w:rsid w:val="001F1C19"/>
    <w:rsid w:val="001F1D02"/>
    <w:rsid w:val="001F1DBC"/>
    <w:rsid w:val="001F2B62"/>
    <w:rsid w:val="001F3455"/>
    <w:rsid w:val="001F39DD"/>
    <w:rsid w:val="001F3C88"/>
    <w:rsid w:val="001F3D05"/>
    <w:rsid w:val="001F3DD3"/>
    <w:rsid w:val="001F495C"/>
    <w:rsid w:val="001F49CC"/>
    <w:rsid w:val="001F5486"/>
    <w:rsid w:val="001F5FE3"/>
    <w:rsid w:val="001F66FE"/>
    <w:rsid w:val="001F6854"/>
    <w:rsid w:val="001F6855"/>
    <w:rsid w:val="001F69D3"/>
    <w:rsid w:val="001F6A76"/>
    <w:rsid w:val="00200ACF"/>
    <w:rsid w:val="00200B81"/>
    <w:rsid w:val="002014BE"/>
    <w:rsid w:val="002015AA"/>
    <w:rsid w:val="00201EC7"/>
    <w:rsid w:val="0020275F"/>
    <w:rsid w:val="002028C7"/>
    <w:rsid w:val="00202A7A"/>
    <w:rsid w:val="00202BA0"/>
    <w:rsid w:val="00202BD4"/>
    <w:rsid w:val="00202D98"/>
    <w:rsid w:val="0020344D"/>
    <w:rsid w:val="002034CB"/>
    <w:rsid w:val="0020380F"/>
    <w:rsid w:val="00203A15"/>
    <w:rsid w:val="002040AF"/>
    <w:rsid w:val="00204BD1"/>
    <w:rsid w:val="00204BF3"/>
    <w:rsid w:val="00204BF5"/>
    <w:rsid w:val="00205C38"/>
    <w:rsid w:val="00205C9F"/>
    <w:rsid w:val="00205FF8"/>
    <w:rsid w:val="002065A1"/>
    <w:rsid w:val="00206730"/>
    <w:rsid w:val="00206840"/>
    <w:rsid w:val="00206E59"/>
    <w:rsid w:val="0020788D"/>
    <w:rsid w:val="00207D9B"/>
    <w:rsid w:val="00210534"/>
    <w:rsid w:val="00210740"/>
    <w:rsid w:val="00210EEA"/>
    <w:rsid w:val="0021241C"/>
    <w:rsid w:val="00212724"/>
    <w:rsid w:val="002134B6"/>
    <w:rsid w:val="002135C5"/>
    <w:rsid w:val="0021365D"/>
    <w:rsid w:val="00213B05"/>
    <w:rsid w:val="00215A1B"/>
    <w:rsid w:val="00215CA4"/>
    <w:rsid w:val="00215FFF"/>
    <w:rsid w:val="00216557"/>
    <w:rsid w:val="00216C3F"/>
    <w:rsid w:val="00216EDB"/>
    <w:rsid w:val="00216F23"/>
    <w:rsid w:val="00216FD8"/>
    <w:rsid w:val="00217943"/>
    <w:rsid w:val="00217A68"/>
    <w:rsid w:val="0022079F"/>
    <w:rsid w:val="00220DAB"/>
    <w:rsid w:val="00221573"/>
    <w:rsid w:val="0022228A"/>
    <w:rsid w:val="00222887"/>
    <w:rsid w:val="0022288B"/>
    <w:rsid w:val="00222C7E"/>
    <w:rsid w:val="00222CF6"/>
    <w:rsid w:val="002237F7"/>
    <w:rsid w:val="00223FA6"/>
    <w:rsid w:val="00224453"/>
    <w:rsid w:val="00224FA6"/>
    <w:rsid w:val="00225102"/>
    <w:rsid w:val="0022546A"/>
    <w:rsid w:val="00225B92"/>
    <w:rsid w:val="00225D21"/>
    <w:rsid w:val="00225D32"/>
    <w:rsid w:val="0022609A"/>
    <w:rsid w:val="00226765"/>
    <w:rsid w:val="0022676D"/>
    <w:rsid w:val="0022692A"/>
    <w:rsid w:val="00226961"/>
    <w:rsid w:val="00226EEB"/>
    <w:rsid w:val="0023005D"/>
    <w:rsid w:val="00230AF1"/>
    <w:rsid w:val="00232375"/>
    <w:rsid w:val="0023269E"/>
    <w:rsid w:val="00232742"/>
    <w:rsid w:val="00232862"/>
    <w:rsid w:val="00232EED"/>
    <w:rsid w:val="002331B7"/>
    <w:rsid w:val="00234064"/>
    <w:rsid w:val="002341B2"/>
    <w:rsid w:val="0023451E"/>
    <w:rsid w:val="00234880"/>
    <w:rsid w:val="002348AA"/>
    <w:rsid w:val="00234B79"/>
    <w:rsid w:val="00234CA4"/>
    <w:rsid w:val="002357DC"/>
    <w:rsid w:val="002359CB"/>
    <w:rsid w:val="002369AA"/>
    <w:rsid w:val="002409A3"/>
    <w:rsid w:val="00240D13"/>
    <w:rsid w:val="00240FE1"/>
    <w:rsid w:val="00241CFA"/>
    <w:rsid w:val="002422C4"/>
    <w:rsid w:val="0024256E"/>
    <w:rsid w:val="002428C6"/>
    <w:rsid w:val="00242EB2"/>
    <w:rsid w:val="0024320A"/>
    <w:rsid w:val="00243853"/>
    <w:rsid w:val="002438B3"/>
    <w:rsid w:val="00243ECC"/>
    <w:rsid w:val="002441BB"/>
    <w:rsid w:val="002445AE"/>
    <w:rsid w:val="00244BE6"/>
    <w:rsid w:val="00244D99"/>
    <w:rsid w:val="00245978"/>
    <w:rsid w:val="00246D99"/>
    <w:rsid w:val="002473CA"/>
    <w:rsid w:val="002474E1"/>
    <w:rsid w:val="00247CB3"/>
    <w:rsid w:val="00250670"/>
    <w:rsid w:val="00250820"/>
    <w:rsid w:val="002508F5"/>
    <w:rsid w:val="00250D44"/>
    <w:rsid w:val="0025122C"/>
    <w:rsid w:val="00252DD8"/>
    <w:rsid w:val="002530A3"/>
    <w:rsid w:val="002541DD"/>
    <w:rsid w:val="00254D03"/>
    <w:rsid w:val="0025635D"/>
    <w:rsid w:val="002565FC"/>
    <w:rsid w:val="002569CD"/>
    <w:rsid w:val="002578D5"/>
    <w:rsid w:val="00257A31"/>
    <w:rsid w:val="00260D9E"/>
    <w:rsid w:val="00260DD1"/>
    <w:rsid w:val="00261009"/>
    <w:rsid w:val="0026172C"/>
    <w:rsid w:val="00261B5F"/>
    <w:rsid w:val="00261DDD"/>
    <w:rsid w:val="0026204A"/>
    <w:rsid w:val="00262335"/>
    <w:rsid w:val="00263602"/>
    <w:rsid w:val="00263622"/>
    <w:rsid w:val="00264428"/>
    <w:rsid w:val="00264765"/>
    <w:rsid w:val="0026489D"/>
    <w:rsid w:val="00264C1B"/>
    <w:rsid w:val="00264DE6"/>
    <w:rsid w:val="00265AB7"/>
    <w:rsid w:val="00265E37"/>
    <w:rsid w:val="0026651E"/>
    <w:rsid w:val="002665FE"/>
    <w:rsid w:val="00266810"/>
    <w:rsid w:val="00267547"/>
    <w:rsid w:val="00270177"/>
    <w:rsid w:val="0027063D"/>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A44"/>
    <w:rsid w:val="00274B44"/>
    <w:rsid w:val="00274E9A"/>
    <w:rsid w:val="00275037"/>
    <w:rsid w:val="0027530A"/>
    <w:rsid w:val="002758AF"/>
    <w:rsid w:val="00275A02"/>
    <w:rsid w:val="00275D86"/>
    <w:rsid w:val="002761F7"/>
    <w:rsid w:val="00276554"/>
    <w:rsid w:val="00276984"/>
    <w:rsid w:val="002769AF"/>
    <w:rsid w:val="00276F74"/>
    <w:rsid w:val="00277003"/>
    <w:rsid w:val="00277C00"/>
    <w:rsid w:val="00277CB5"/>
    <w:rsid w:val="002800B7"/>
    <w:rsid w:val="002801F1"/>
    <w:rsid w:val="00280966"/>
    <w:rsid w:val="00281745"/>
    <w:rsid w:val="00282CE6"/>
    <w:rsid w:val="00282EA4"/>
    <w:rsid w:val="00283523"/>
    <w:rsid w:val="00283E7D"/>
    <w:rsid w:val="00285B42"/>
    <w:rsid w:val="0028647E"/>
    <w:rsid w:val="00286A08"/>
    <w:rsid w:val="00286C27"/>
    <w:rsid w:val="00287059"/>
    <w:rsid w:val="00290064"/>
    <w:rsid w:val="0029015B"/>
    <w:rsid w:val="002901E0"/>
    <w:rsid w:val="00290713"/>
    <w:rsid w:val="00290739"/>
    <w:rsid w:val="00290FA3"/>
    <w:rsid w:val="0029233F"/>
    <w:rsid w:val="00292741"/>
    <w:rsid w:val="00292836"/>
    <w:rsid w:val="00292DCE"/>
    <w:rsid w:val="002937B7"/>
    <w:rsid w:val="002938D0"/>
    <w:rsid w:val="00293A7E"/>
    <w:rsid w:val="00294CE9"/>
    <w:rsid w:val="00294E85"/>
    <w:rsid w:val="0029521C"/>
    <w:rsid w:val="00295BFC"/>
    <w:rsid w:val="00295EC8"/>
    <w:rsid w:val="0029622C"/>
    <w:rsid w:val="002962B9"/>
    <w:rsid w:val="00297025"/>
    <w:rsid w:val="0029791C"/>
    <w:rsid w:val="00297B07"/>
    <w:rsid w:val="00297CBC"/>
    <w:rsid w:val="002A0102"/>
    <w:rsid w:val="002A05E0"/>
    <w:rsid w:val="002A0D54"/>
    <w:rsid w:val="002A1118"/>
    <w:rsid w:val="002A16FB"/>
    <w:rsid w:val="002A1714"/>
    <w:rsid w:val="002A19BC"/>
    <w:rsid w:val="002A1F4F"/>
    <w:rsid w:val="002A2104"/>
    <w:rsid w:val="002A46BF"/>
    <w:rsid w:val="002A48CC"/>
    <w:rsid w:val="002A52BD"/>
    <w:rsid w:val="002A603C"/>
    <w:rsid w:val="002A64A9"/>
    <w:rsid w:val="002A6756"/>
    <w:rsid w:val="002A686D"/>
    <w:rsid w:val="002A68F4"/>
    <w:rsid w:val="002A6F97"/>
    <w:rsid w:val="002A77A8"/>
    <w:rsid w:val="002A7BD7"/>
    <w:rsid w:val="002A7D9A"/>
    <w:rsid w:val="002B0744"/>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6474"/>
    <w:rsid w:val="002B6532"/>
    <w:rsid w:val="002B69D5"/>
    <w:rsid w:val="002B6A04"/>
    <w:rsid w:val="002B6B69"/>
    <w:rsid w:val="002C0E09"/>
    <w:rsid w:val="002C1521"/>
    <w:rsid w:val="002C1604"/>
    <w:rsid w:val="002C28EE"/>
    <w:rsid w:val="002C29E1"/>
    <w:rsid w:val="002C3BE0"/>
    <w:rsid w:val="002C4B51"/>
    <w:rsid w:val="002C4FB5"/>
    <w:rsid w:val="002C59D1"/>
    <w:rsid w:val="002C64DF"/>
    <w:rsid w:val="002C65A3"/>
    <w:rsid w:val="002C66BA"/>
    <w:rsid w:val="002C6C61"/>
    <w:rsid w:val="002C726F"/>
    <w:rsid w:val="002C7FCF"/>
    <w:rsid w:val="002D08D7"/>
    <w:rsid w:val="002D090A"/>
    <w:rsid w:val="002D117B"/>
    <w:rsid w:val="002D2978"/>
    <w:rsid w:val="002D2AFF"/>
    <w:rsid w:val="002D2EB7"/>
    <w:rsid w:val="002D31A7"/>
    <w:rsid w:val="002D32F3"/>
    <w:rsid w:val="002D3926"/>
    <w:rsid w:val="002D415B"/>
    <w:rsid w:val="002D42BD"/>
    <w:rsid w:val="002D483B"/>
    <w:rsid w:val="002D52D7"/>
    <w:rsid w:val="002D5A3D"/>
    <w:rsid w:val="002D5BFD"/>
    <w:rsid w:val="002D5CB7"/>
    <w:rsid w:val="002D5D4D"/>
    <w:rsid w:val="002D5D9C"/>
    <w:rsid w:val="002D62B4"/>
    <w:rsid w:val="002D6BBA"/>
    <w:rsid w:val="002D6E5C"/>
    <w:rsid w:val="002D7030"/>
    <w:rsid w:val="002D73B8"/>
    <w:rsid w:val="002D7435"/>
    <w:rsid w:val="002D7605"/>
    <w:rsid w:val="002D78E1"/>
    <w:rsid w:val="002E0167"/>
    <w:rsid w:val="002E04C5"/>
    <w:rsid w:val="002E0EF0"/>
    <w:rsid w:val="002E0F2D"/>
    <w:rsid w:val="002E110C"/>
    <w:rsid w:val="002E1B31"/>
    <w:rsid w:val="002E258A"/>
    <w:rsid w:val="002E2B32"/>
    <w:rsid w:val="002E2C51"/>
    <w:rsid w:val="002E40A8"/>
    <w:rsid w:val="002E4810"/>
    <w:rsid w:val="002E5234"/>
    <w:rsid w:val="002E5DC3"/>
    <w:rsid w:val="002E74A2"/>
    <w:rsid w:val="002E7D73"/>
    <w:rsid w:val="002F0609"/>
    <w:rsid w:val="002F0C7A"/>
    <w:rsid w:val="002F10C5"/>
    <w:rsid w:val="002F11E5"/>
    <w:rsid w:val="002F12C5"/>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B8A"/>
    <w:rsid w:val="002F7B93"/>
    <w:rsid w:val="002F7D53"/>
    <w:rsid w:val="00300332"/>
    <w:rsid w:val="0030050A"/>
    <w:rsid w:val="0030162D"/>
    <w:rsid w:val="003024AD"/>
    <w:rsid w:val="00302AB3"/>
    <w:rsid w:val="003033BA"/>
    <w:rsid w:val="00303859"/>
    <w:rsid w:val="0030387B"/>
    <w:rsid w:val="003038A9"/>
    <w:rsid w:val="003039C1"/>
    <w:rsid w:val="0030434D"/>
    <w:rsid w:val="003051D1"/>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20"/>
    <w:rsid w:val="00315C5E"/>
    <w:rsid w:val="00315D0F"/>
    <w:rsid w:val="0031603E"/>
    <w:rsid w:val="0031625B"/>
    <w:rsid w:val="00316597"/>
    <w:rsid w:val="003168A1"/>
    <w:rsid w:val="003172E3"/>
    <w:rsid w:val="00317D40"/>
    <w:rsid w:val="00320A3D"/>
    <w:rsid w:val="00320ACB"/>
    <w:rsid w:val="00321493"/>
    <w:rsid w:val="00321DAC"/>
    <w:rsid w:val="003220F7"/>
    <w:rsid w:val="003223FF"/>
    <w:rsid w:val="00322694"/>
    <w:rsid w:val="003228BB"/>
    <w:rsid w:val="00322D82"/>
    <w:rsid w:val="003230E4"/>
    <w:rsid w:val="00323491"/>
    <w:rsid w:val="00323620"/>
    <w:rsid w:val="00323F42"/>
    <w:rsid w:val="003240FD"/>
    <w:rsid w:val="003243CD"/>
    <w:rsid w:val="003248A4"/>
    <w:rsid w:val="00324F19"/>
    <w:rsid w:val="00325111"/>
    <w:rsid w:val="0032557B"/>
    <w:rsid w:val="00325E3D"/>
    <w:rsid w:val="00326B22"/>
    <w:rsid w:val="0032712E"/>
    <w:rsid w:val="00330566"/>
    <w:rsid w:val="00330814"/>
    <w:rsid w:val="003308D1"/>
    <w:rsid w:val="00330DE5"/>
    <w:rsid w:val="003313B0"/>
    <w:rsid w:val="0033151C"/>
    <w:rsid w:val="00331700"/>
    <w:rsid w:val="00331985"/>
    <w:rsid w:val="00331E57"/>
    <w:rsid w:val="00331E98"/>
    <w:rsid w:val="00332693"/>
    <w:rsid w:val="00332873"/>
    <w:rsid w:val="0033299C"/>
    <w:rsid w:val="00332E19"/>
    <w:rsid w:val="0033312B"/>
    <w:rsid w:val="0033339B"/>
    <w:rsid w:val="003334BA"/>
    <w:rsid w:val="0033350A"/>
    <w:rsid w:val="00333683"/>
    <w:rsid w:val="0033402E"/>
    <w:rsid w:val="00334B96"/>
    <w:rsid w:val="00335288"/>
    <w:rsid w:val="003356DD"/>
    <w:rsid w:val="003364C7"/>
    <w:rsid w:val="0034038D"/>
    <w:rsid w:val="00340516"/>
    <w:rsid w:val="00340CC6"/>
    <w:rsid w:val="0034145C"/>
    <w:rsid w:val="003416DA"/>
    <w:rsid w:val="00342130"/>
    <w:rsid w:val="00342C8B"/>
    <w:rsid w:val="00342E44"/>
    <w:rsid w:val="00343603"/>
    <w:rsid w:val="003436EA"/>
    <w:rsid w:val="00344C4D"/>
    <w:rsid w:val="00344CD6"/>
    <w:rsid w:val="00344D32"/>
    <w:rsid w:val="00345521"/>
    <w:rsid w:val="003456A3"/>
    <w:rsid w:val="003456D0"/>
    <w:rsid w:val="003460F4"/>
    <w:rsid w:val="003467A1"/>
    <w:rsid w:val="003473A8"/>
    <w:rsid w:val="00347817"/>
    <w:rsid w:val="0035034B"/>
    <w:rsid w:val="003505E5"/>
    <w:rsid w:val="00350E75"/>
    <w:rsid w:val="0035183F"/>
    <w:rsid w:val="0035226E"/>
    <w:rsid w:val="00352996"/>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23FE"/>
    <w:rsid w:val="00362F83"/>
    <w:rsid w:val="0036304D"/>
    <w:rsid w:val="00363396"/>
    <w:rsid w:val="003636B9"/>
    <w:rsid w:val="00363750"/>
    <w:rsid w:val="00363842"/>
    <w:rsid w:val="00363B16"/>
    <w:rsid w:val="00363B7A"/>
    <w:rsid w:val="00364298"/>
    <w:rsid w:val="003646B9"/>
    <w:rsid w:val="00364752"/>
    <w:rsid w:val="00364890"/>
    <w:rsid w:val="00364B8F"/>
    <w:rsid w:val="00364DDD"/>
    <w:rsid w:val="00365079"/>
    <w:rsid w:val="00365A41"/>
    <w:rsid w:val="00365C4F"/>
    <w:rsid w:val="003661DE"/>
    <w:rsid w:val="003667EB"/>
    <w:rsid w:val="0036738C"/>
    <w:rsid w:val="00367C07"/>
    <w:rsid w:val="00367D39"/>
    <w:rsid w:val="00367EFA"/>
    <w:rsid w:val="003702CE"/>
    <w:rsid w:val="00370423"/>
    <w:rsid w:val="003705CF"/>
    <w:rsid w:val="00370AE4"/>
    <w:rsid w:val="00370CE1"/>
    <w:rsid w:val="003719F8"/>
    <w:rsid w:val="00371F96"/>
    <w:rsid w:val="003720BE"/>
    <w:rsid w:val="00372D2C"/>
    <w:rsid w:val="00372E13"/>
    <w:rsid w:val="00372E5F"/>
    <w:rsid w:val="00372F61"/>
    <w:rsid w:val="00373115"/>
    <w:rsid w:val="0037315D"/>
    <w:rsid w:val="00373218"/>
    <w:rsid w:val="003733E6"/>
    <w:rsid w:val="003737A2"/>
    <w:rsid w:val="00373D4B"/>
    <w:rsid w:val="00373DAD"/>
    <w:rsid w:val="00373F3F"/>
    <w:rsid w:val="003744DA"/>
    <w:rsid w:val="00374D7A"/>
    <w:rsid w:val="00375604"/>
    <w:rsid w:val="00375EF8"/>
    <w:rsid w:val="003765C4"/>
    <w:rsid w:val="00376738"/>
    <w:rsid w:val="0037717D"/>
    <w:rsid w:val="00377809"/>
    <w:rsid w:val="00377FAF"/>
    <w:rsid w:val="0038052F"/>
    <w:rsid w:val="003805EF"/>
    <w:rsid w:val="0038067F"/>
    <w:rsid w:val="003834B7"/>
    <w:rsid w:val="00383DFA"/>
    <w:rsid w:val="00384B50"/>
    <w:rsid w:val="003850D2"/>
    <w:rsid w:val="0038541C"/>
    <w:rsid w:val="003858A6"/>
    <w:rsid w:val="003863DB"/>
    <w:rsid w:val="003868A2"/>
    <w:rsid w:val="003874AD"/>
    <w:rsid w:val="00387522"/>
    <w:rsid w:val="00387E76"/>
    <w:rsid w:val="0039021C"/>
    <w:rsid w:val="00390543"/>
    <w:rsid w:val="00390F88"/>
    <w:rsid w:val="00390FB3"/>
    <w:rsid w:val="003910DD"/>
    <w:rsid w:val="003914A5"/>
    <w:rsid w:val="003915A0"/>
    <w:rsid w:val="00391B31"/>
    <w:rsid w:val="0039447B"/>
    <w:rsid w:val="00394661"/>
    <w:rsid w:val="0039480A"/>
    <w:rsid w:val="0039498F"/>
    <w:rsid w:val="00394B02"/>
    <w:rsid w:val="00394BFE"/>
    <w:rsid w:val="0039647B"/>
    <w:rsid w:val="00396BE2"/>
    <w:rsid w:val="00396D37"/>
    <w:rsid w:val="00396F3E"/>
    <w:rsid w:val="00397232"/>
    <w:rsid w:val="003974A3"/>
    <w:rsid w:val="0039752D"/>
    <w:rsid w:val="00397A2C"/>
    <w:rsid w:val="00397D64"/>
    <w:rsid w:val="00397D85"/>
    <w:rsid w:val="003A0B50"/>
    <w:rsid w:val="003A0B92"/>
    <w:rsid w:val="003A1457"/>
    <w:rsid w:val="003A1B63"/>
    <w:rsid w:val="003A204B"/>
    <w:rsid w:val="003A2669"/>
    <w:rsid w:val="003A356D"/>
    <w:rsid w:val="003A3C98"/>
    <w:rsid w:val="003A3F43"/>
    <w:rsid w:val="003A407F"/>
    <w:rsid w:val="003A43C4"/>
    <w:rsid w:val="003A4A29"/>
    <w:rsid w:val="003A4ABD"/>
    <w:rsid w:val="003A4C63"/>
    <w:rsid w:val="003A4CB3"/>
    <w:rsid w:val="003A4F2B"/>
    <w:rsid w:val="003A4F56"/>
    <w:rsid w:val="003A509F"/>
    <w:rsid w:val="003A527E"/>
    <w:rsid w:val="003A692E"/>
    <w:rsid w:val="003A702C"/>
    <w:rsid w:val="003A7412"/>
    <w:rsid w:val="003B1568"/>
    <w:rsid w:val="003B157F"/>
    <w:rsid w:val="003B1778"/>
    <w:rsid w:val="003B1ACA"/>
    <w:rsid w:val="003B1B74"/>
    <w:rsid w:val="003B1FB4"/>
    <w:rsid w:val="003B2554"/>
    <w:rsid w:val="003B278E"/>
    <w:rsid w:val="003B30F0"/>
    <w:rsid w:val="003B3959"/>
    <w:rsid w:val="003B3BF2"/>
    <w:rsid w:val="003B466B"/>
    <w:rsid w:val="003B52C9"/>
    <w:rsid w:val="003B5ED4"/>
    <w:rsid w:val="003B5F99"/>
    <w:rsid w:val="003B66BE"/>
    <w:rsid w:val="003B6C29"/>
    <w:rsid w:val="003B6D4A"/>
    <w:rsid w:val="003B7380"/>
    <w:rsid w:val="003B782C"/>
    <w:rsid w:val="003B794C"/>
    <w:rsid w:val="003B7BDE"/>
    <w:rsid w:val="003B7EFB"/>
    <w:rsid w:val="003C03D8"/>
    <w:rsid w:val="003C11E2"/>
    <w:rsid w:val="003C16CF"/>
    <w:rsid w:val="003C1ABE"/>
    <w:rsid w:val="003C1D2C"/>
    <w:rsid w:val="003C1D96"/>
    <w:rsid w:val="003C2CBE"/>
    <w:rsid w:val="003C2E39"/>
    <w:rsid w:val="003C2EA5"/>
    <w:rsid w:val="003C35B7"/>
    <w:rsid w:val="003C3A6C"/>
    <w:rsid w:val="003C3A8D"/>
    <w:rsid w:val="003C3B1D"/>
    <w:rsid w:val="003C4288"/>
    <w:rsid w:val="003C4748"/>
    <w:rsid w:val="003C4DF9"/>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C1A"/>
    <w:rsid w:val="003D5534"/>
    <w:rsid w:val="003D5CE8"/>
    <w:rsid w:val="003D638D"/>
    <w:rsid w:val="003D6A5D"/>
    <w:rsid w:val="003D6DBC"/>
    <w:rsid w:val="003D7226"/>
    <w:rsid w:val="003D7D1C"/>
    <w:rsid w:val="003E1431"/>
    <w:rsid w:val="003E2043"/>
    <w:rsid w:val="003E214E"/>
    <w:rsid w:val="003E27B5"/>
    <w:rsid w:val="003E2BC3"/>
    <w:rsid w:val="003E378B"/>
    <w:rsid w:val="003E37F6"/>
    <w:rsid w:val="003E3B88"/>
    <w:rsid w:val="003E452B"/>
    <w:rsid w:val="003E4564"/>
    <w:rsid w:val="003E506C"/>
    <w:rsid w:val="003E52AB"/>
    <w:rsid w:val="003E671F"/>
    <w:rsid w:val="003E7B43"/>
    <w:rsid w:val="003E7B78"/>
    <w:rsid w:val="003F07F2"/>
    <w:rsid w:val="003F0843"/>
    <w:rsid w:val="003F1137"/>
    <w:rsid w:val="003F18F3"/>
    <w:rsid w:val="003F1975"/>
    <w:rsid w:val="003F19AA"/>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75B"/>
    <w:rsid w:val="00401E3D"/>
    <w:rsid w:val="00402A42"/>
    <w:rsid w:val="00402D4B"/>
    <w:rsid w:val="004032FD"/>
    <w:rsid w:val="00403EEA"/>
    <w:rsid w:val="00403F86"/>
    <w:rsid w:val="004040C5"/>
    <w:rsid w:val="0040427F"/>
    <w:rsid w:val="00404C01"/>
    <w:rsid w:val="00404EC0"/>
    <w:rsid w:val="00405296"/>
    <w:rsid w:val="00405438"/>
    <w:rsid w:val="00405871"/>
    <w:rsid w:val="00406CAE"/>
    <w:rsid w:val="00406F7F"/>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43D"/>
    <w:rsid w:val="00412F5E"/>
    <w:rsid w:val="00413134"/>
    <w:rsid w:val="00413355"/>
    <w:rsid w:val="004134A2"/>
    <w:rsid w:val="004136A7"/>
    <w:rsid w:val="00413737"/>
    <w:rsid w:val="00413896"/>
    <w:rsid w:val="00414414"/>
    <w:rsid w:val="00415221"/>
    <w:rsid w:val="00415BE5"/>
    <w:rsid w:val="00415D16"/>
    <w:rsid w:val="00416028"/>
    <w:rsid w:val="004164F6"/>
    <w:rsid w:val="0041660A"/>
    <w:rsid w:val="004167E5"/>
    <w:rsid w:val="00417D2A"/>
    <w:rsid w:val="004201DE"/>
    <w:rsid w:val="0042054D"/>
    <w:rsid w:val="00420937"/>
    <w:rsid w:val="00420942"/>
    <w:rsid w:val="00420B05"/>
    <w:rsid w:val="00420D68"/>
    <w:rsid w:val="004212FA"/>
    <w:rsid w:val="0042201E"/>
    <w:rsid w:val="004225A5"/>
    <w:rsid w:val="00422942"/>
    <w:rsid w:val="0042299B"/>
    <w:rsid w:val="00422A7E"/>
    <w:rsid w:val="0042370D"/>
    <w:rsid w:val="00423C1E"/>
    <w:rsid w:val="00423F62"/>
    <w:rsid w:val="00424225"/>
    <w:rsid w:val="00424454"/>
    <w:rsid w:val="00424586"/>
    <w:rsid w:val="004246CD"/>
    <w:rsid w:val="004249F4"/>
    <w:rsid w:val="0042553F"/>
    <w:rsid w:val="00425BF1"/>
    <w:rsid w:val="00426A72"/>
    <w:rsid w:val="0042791D"/>
    <w:rsid w:val="00427B12"/>
    <w:rsid w:val="00427E5C"/>
    <w:rsid w:val="004300B2"/>
    <w:rsid w:val="00430811"/>
    <w:rsid w:val="0043099C"/>
    <w:rsid w:val="00430CFA"/>
    <w:rsid w:val="0043185E"/>
    <w:rsid w:val="00431DC0"/>
    <w:rsid w:val="00432563"/>
    <w:rsid w:val="00432C39"/>
    <w:rsid w:val="0043339B"/>
    <w:rsid w:val="0043364F"/>
    <w:rsid w:val="004340CE"/>
    <w:rsid w:val="004350D8"/>
    <w:rsid w:val="00435780"/>
    <w:rsid w:val="004369B9"/>
    <w:rsid w:val="00436CD4"/>
    <w:rsid w:val="004373CE"/>
    <w:rsid w:val="004376AC"/>
    <w:rsid w:val="00437A6A"/>
    <w:rsid w:val="00437C43"/>
    <w:rsid w:val="004404FA"/>
    <w:rsid w:val="004405FE"/>
    <w:rsid w:val="0044109C"/>
    <w:rsid w:val="00441A13"/>
    <w:rsid w:val="00441D90"/>
    <w:rsid w:val="00441F41"/>
    <w:rsid w:val="004425E1"/>
    <w:rsid w:val="00442865"/>
    <w:rsid w:val="00442BE1"/>
    <w:rsid w:val="00443007"/>
    <w:rsid w:val="00443085"/>
    <w:rsid w:val="00443747"/>
    <w:rsid w:val="00443961"/>
    <w:rsid w:val="00444325"/>
    <w:rsid w:val="00444774"/>
    <w:rsid w:val="00444DB7"/>
    <w:rsid w:val="00444EEA"/>
    <w:rsid w:val="004451E6"/>
    <w:rsid w:val="004452A3"/>
    <w:rsid w:val="00445D2C"/>
    <w:rsid w:val="00445F40"/>
    <w:rsid w:val="00446183"/>
    <w:rsid w:val="004461FE"/>
    <w:rsid w:val="00446432"/>
    <w:rsid w:val="00446913"/>
    <w:rsid w:val="00446D8F"/>
    <w:rsid w:val="00446E1A"/>
    <w:rsid w:val="0044715E"/>
    <w:rsid w:val="00447BCE"/>
    <w:rsid w:val="00447C05"/>
    <w:rsid w:val="00447E29"/>
    <w:rsid w:val="00450236"/>
    <w:rsid w:val="00450279"/>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A9B"/>
    <w:rsid w:val="00457BE1"/>
    <w:rsid w:val="00457C3E"/>
    <w:rsid w:val="00457F7A"/>
    <w:rsid w:val="00460143"/>
    <w:rsid w:val="004607F2"/>
    <w:rsid w:val="00460AAA"/>
    <w:rsid w:val="00460FAD"/>
    <w:rsid w:val="004615CE"/>
    <w:rsid w:val="004622FD"/>
    <w:rsid w:val="00462A24"/>
    <w:rsid w:val="00462D89"/>
    <w:rsid w:val="00462F36"/>
    <w:rsid w:val="00463141"/>
    <w:rsid w:val="00463FED"/>
    <w:rsid w:val="004640B1"/>
    <w:rsid w:val="004648BB"/>
    <w:rsid w:val="00465069"/>
    <w:rsid w:val="004652A5"/>
    <w:rsid w:val="00465ACE"/>
    <w:rsid w:val="00465BDB"/>
    <w:rsid w:val="00465CB2"/>
    <w:rsid w:val="00465E8C"/>
    <w:rsid w:val="0046649C"/>
    <w:rsid w:val="004668AE"/>
    <w:rsid w:val="00467197"/>
    <w:rsid w:val="004673D0"/>
    <w:rsid w:val="0047023B"/>
    <w:rsid w:val="00470787"/>
    <w:rsid w:val="00470C16"/>
    <w:rsid w:val="00470CDA"/>
    <w:rsid w:val="00471C16"/>
    <w:rsid w:val="00471D42"/>
    <w:rsid w:val="004721FA"/>
    <w:rsid w:val="004724AF"/>
    <w:rsid w:val="0047321B"/>
    <w:rsid w:val="0047382B"/>
    <w:rsid w:val="00473EE7"/>
    <w:rsid w:val="0047454D"/>
    <w:rsid w:val="00474C66"/>
    <w:rsid w:val="00476172"/>
    <w:rsid w:val="00476482"/>
    <w:rsid w:val="00476541"/>
    <w:rsid w:val="00476E5F"/>
    <w:rsid w:val="00477E26"/>
    <w:rsid w:val="00480551"/>
    <w:rsid w:val="004809E4"/>
    <w:rsid w:val="004815DC"/>
    <w:rsid w:val="00481773"/>
    <w:rsid w:val="00481AEB"/>
    <w:rsid w:val="00481E5B"/>
    <w:rsid w:val="00481F31"/>
    <w:rsid w:val="004824F1"/>
    <w:rsid w:val="00482D1E"/>
    <w:rsid w:val="004830C4"/>
    <w:rsid w:val="0048359E"/>
    <w:rsid w:val="00483CA7"/>
    <w:rsid w:val="00485AE5"/>
    <w:rsid w:val="00485CFC"/>
    <w:rsid w:val="00485EA5"/>
    <w:rsid w:val="00486772"/>
    <w:rsid w:val="004867BF"/>
    <w:rsid w:val="00487731"/>
    <w:rsid w:val="00487DBE"/>
    <w:rsid w:val="00487DDD"/>
    <w:rsid w:val="00487E2D"/>
    <w:rsid w:val="00490B28"/>
    <w:rsid w:val="00491411"/>
    <w:rsid w:val="004914BE"/>
    <w:rsid w:val="004914DD"/>
    <w:rsid w:val="00491571"/>
    <w:rsid w:val="00492406"/>
    <w:rsid w:val="0049246D"/>
    <w:rsid w:val="004925B8"/>
    <w:rsid w:val="00492728"/>
    <w:rsid w:val="00492778"/>
    <w:rsid w:val="00492E7E"/>
    <w:rsid w:val="00493263"/>
    <w:rsid w:val="00493F8C"/>
    <w:rsid w:val="0049465C"/>
    <w:rsid w:val="004947CF"/>
    <w:rsid w:val="0049492F"/>
    <w:rsid w:val="0049503B"/>
    <w:rsid w:val="0049515F"/>
    <w:rsid w:val="004952ED"/>
    <w:rsid w:val="00495B97"/>
    <w:rsid w:val="004960DD"/>
    <w:rsid w:val="0049618D"/>
    <w:rsid w:val="004962EC"/>
    <w:rsid w:val="00496929"/>
    <w:rsid w:val="004979C0"/>
    <w:rsid w:val="00497D3D"/>
    <w:rsid w:val="00497E2D"/>
    <w:rsid w:val="004A02E9"/>
    <w:rsid w:val="004A07EE"/>
    <w:rsid w:val="004A0930"/>
    <w:rsid w:val="004A0A85"/>
    <w:rsid w:val="004A105B"/>
    <w:rsid w:val="004A16B7"/>
    <w:rsid w:val="004A1AF9"/>
    <w:rsid w:val="004A1B74"/>
    <w:rsid w:val="004A2ED6"/>
    <w:rsid w:val="004A2F9A"/>
    <w:rsid w:val="004A3858"/>
    <w:rsid w:val="004A5325"/>
    <w:rsid w:val="004A54BA"/>
    <w:rsid w:val="004A54D9"/>
    <w:rsid w:val="004A59F2"/>
    <w:rsid w:val="004A6993"/>
    <w:rsid w:val="004A6D69"/>
    <w:rsid w:val="004A728C"/>
    <w:rsid w:val="004A7A31"/>
    <w:rsid w:val="004B0048"/>
    <w:rsid w:val="004B0457"/>
    <w:rsid w:val="004B1170"/>
    <w:rsid w:val="004B1F29"/>
    <w:rsid w:val="004B2F9A"/>
    <w:rsid w:val="004B3719"/>
    <w:rsid w:val="004B3932"/>
    <w:rsid w:val="004B3934"/>
    <w:rsid w:val="004B39F9"/>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1D33"/>
    <w:rsid w:val="004C463A"/>
    <w:rsid w:val="004C4AC0"/>
    <w:rsid w:val="004C4CBF"/>
    <w:rsid w:val="004C4D2C"/>
    <w:rsid w:val="004C5012"/>
    <w:rsid w:val="004C5231"/>
    <w:rsid w:val="004C5256"/>
    <w:rsid w:val="004C5343"/>
    <w:rsid w:val="004C5708"/>
    <w:rsid w:val="004C5911"/>
    <w:rsid w:val="004C67AE"/>
    <w:rsid w:val="004C6EB5"/>
    <w:rsid w:val="004C6F41"/>
    <w:rsid w:val="004C780F"/>
    <w:rsid w:val="004C7A33"/>
    <w:rsid w:val="004D0363"/>
    <w:rsid w:val="004D065A"/>
    <w:rsid w:val="004D0ADC"/>
    <w:rsid w:val="004D1025"/>
    <w:rsid w:val="004D105A"/>
    <w:rsid w:val="004D10D6"/>
    <w:rsid w:val="004D1645"/>
    <w:rsid w:val="004D18AA"/>
    <w:rsid w:val="004D2763"/>
    <w:rsid w:val="004D276D"/>
    <w:rsid w:val="004D2D94"/>
    <w:rsid w:val="004D3684"/>
    <w:rsid w:val="004D478A"/>
    <w:rsid w:val="004D47D1"/>
    <w:rsid w:val="004D5160"/>
    <w:rsid w:val="004D5340"/>
    <w:rsid w:val="004D5562"/>
    <w:rsid w:val="004D5A69"/>
    <w:rsid w:val="004D5B9A"/>
    <w:rsid w:val="004D5CD8"/>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C75"/>
    <w:rsid w:val="004F015E"/>
    <w:rsid w:val="004F190E"/>
    <w:rsid w:val="004F22BD"/>
    <w:rsid w:val="004F2438"/>
    <w:rsid w:val="004F2AA4"/>
    <w:rsid w:val="004F2CAF"/>
    <w:rsid w:val="004F2EAC"/>
    <w:rsid w:val="004F342C"/>
    <w:rsid w:val="004F375E"/>
    <w:rsid w:val="004F38C5"/>
    <w:rsid w:val="004F3F9A"/>
    <w:rsid w:val="004F450D"/>
    <w:rsid w:val="004F464E"/>
    <w:rsid w:val="004F4971"/>
    <w:rsid w:val="004F4B68"/>
    <w:rsid w:val="004F4C11"/>
    <w:rsid w:val="004F5194"/>
    <w:rsid w:val="004F5221"/>
    <w:rsid w:val="004F6820"/>
    <w:rsid w:val="004F6877"/>
    <w:rsid w:val="004F6A87"/>
    <w:rsid w:val="004F7395"/>
    <w:rsid w:val="004F7986"/>
    <w:rsid w:val="004F7E71"/>
    <w:rsid w:val="00501490"/>
    <w:rsid w:val="00501624"/>
    <w:rsid w:val="00501E14"/>
    <w:rsid w:val="005027C1"/>
    <w:rsid w:val="00502BD6"/>
    <w:rsid w:val="00502D8F"/>
    <w:rsid w:val="00502FFB"/>
    <w:rsid w:val="00503158"/>
    <w:rsid w:val="005031CF"/>
    <w:rsid w:val="00503AF7"/>
    <w:rsid w:val="00503C9B"/>
    <w:rsid w:val="00503E04"/>
    <w:rsid w:val="005047B8"/>
    <w:rsid w:val="0050584E"/>
    <w:rsid w:val="00505C49"/>
    <w:rsid w:val="00506BD4"/>
    <w:rsid w:val="00506F67"/>
    <w:rsid w:val="00507C30"/>
    <w:rsid w:val="00510123"/>
    <w:rsid w:val="005107E6"/>
    <w:rsid w:val="00510EA8"/>
    <w:rsid w:val="005110C6"/>
    <w:rsid w:val="00511F33"/>
    <w:rsid w:val="00512240"/>
    <w:rsid w:val="00513171"/>
    <w:rsid w:val="005132F5"/>
    <w:rsid w:val="00514565"/>
    <w:rsid w:val="00514A9E"/>
    <w:rsid w:val="00514E6D"/>
    <w:rsid w:val="005151D1"/>
    <w:rsid w:val="00515946"/>
    <w:rsid w:val="00515A74"/>
    <w:rsid w:val="00515B0A"/>
    <w:rsid w:val="00515DD5"/>
    <w:rsid w:val="0051604C"/>
    <w:rsid w:val="005164B5"/>
    <w:rsid w:val="005166BA"/>
    <w:rsid w:val="00516C90"/>
    <w:rsid w:val="00517512"/>
    <w:rsid w:val="00517DB4"/>
    <w:rsid w:val="00517F81"/>
    <w:rsid w:val="005202D7"/>
    <w:rsid w:val="0052047C"/>
    <w:rsid w:val="0052198C"/>
    <w:rsid w:val="005221C5"/>
    <w:rsid w:val="00522262"/>
    <w:rsid w:val="00522825"/>
    <w:rsid w:val="00522888"/>
    <w:rsid w:val="00522B22"/>
    <w:rsid w:val="00522B3C"/>
    <w:rsid w:val="00522F59"/>
    <w:rsid w:val="005230AE"/>
    <w:rsid w:val="0052347B"/>
    <w:rsid w:val="00523BC6"/>
    <w:rsid w:val="00523DEB"/>
    <w:rsid w:val="00523F3A"/>
    <w:rsid w:val="005242AB"/>
    <w:rsid w:val="00524472"/>
    <w:rsid w:val="0052465C"/>
    <w:rsid w:val="00524D3B"/>
    <w:rsid w:val="0052516E"/>
    <w:rsid w:val="0052539C"/>
    <w:rsid w:val="00525452"/>
    <w:rsid w:val="0052574C"/>
    <w:rsid w:val="00527143"/>
    <w:rsid w:val="0052730B"/>
    <w:rsid w:val="0053068C"/>
    <w:rsid w:val="0053076A"/>
    <w:rsid w:val="00530827"/>
    <w:rsid w:val="00530D7F"/>
    <w:rsid w:val="00531145"/>
    <w:rsid w:val="00531E00"/>
    <w:rsid w:val="005322A6"/>
    <w:rsid w:val="0053291B"/>
    <w:rsid w:val="00532FFF"/>
    <w:rsid w:val="00533A1C"/>
    <w:rsid w:val="00533A20"/>
    <w:rsid w:val="00533B89"/>
    <w:rsid w:val="005341B6"/>
    <w:rsid w:val="005342F6"/>
    <w:rsid w:val="005358FE"/>
    <w:rsid w:val="00535B28"/>
    <w:rsid w:val="00535F44"/>
    <w:rsid w:val="005361B1"/>
    <w:rsid w:val="005366E9"/>
    <w:rsid w:val="00537688"/>
    <w:rsid w:val="005378E3"/>
    <w:rsid w:val="00537B5E"/>
    <w:rsid w:val="00540147"/>
    <w:rsid w:val="00540AB6"/>
    <w:rsid w:val="00540D7F"/>
    <w:rsid w:val="00541468"/>
    <w:rsid w:val="005419F6"/>
    <w:rsid w:val="00542141"/>
    <w:rsid w:val="005434D5"/>
    <w:rsid w:val="0054371E"/>
    <w:rsid w:val="00543948"/>
    <w:rsid w:val="00543C79"/>
    <w:rsid w:val="00543C88"/>
    <w:rsid w:val="0054437A"/>
    <w:rsid w:val="00544454"/>
    <w:rsid w:val="00544BDE"/>
    <w:rsid w:val="00545166"/>
    <w:rsid w:val="00545869"/>
    <w:rsid w:val="0054627E"/>
    <w:rsid w:val="005466EA"/>
    <w:rsid w:val="00546B56"/>
    <w:rsid w:val="005475F9"/>
    <w:rsid w:val="00547D63"/>
    <w:rsid w:val="005507B2"/>
    <w:rsid w:val="005511AD"/>
    <w:rsid w:val="00551306"/>
    <w:rsid w:val="005516D1"/>
    <w:rsid w:val="005516F0"/>
    <w:rsid w:val="005518AC"/>
    <w:rsid w:val="00551BAB"/>
    <w:rsid w:val="005525BC"/>
    <w:rsid w:val="00552EDD"/>
    <w:rsid w:val="00552F62"/>
    <w:rsid w:val="005530E6"/>
    <w:rsid w:val="0055390D"/>
    <w:rsid w:val="00554517"/>
    <w:rsid w:val="00554886"/>
    <w:rsid w:val="00554911"/>
    <w:rsid w:val="005549A1"/>
    <w:rsid w:val="00554A0D"/>
    <w:rsid w:val="005554D7"/>
    <w:rsid w:val="00555DFD"/>
    <w:rsid w:val="00555E58"/>
    <w:rsid w:val="005562D5"/>
    <w:rsid w:val="005564CF"/>
    <w:rsid w:val="0055668E"/>
    <w:rsid w:val="0055718B"/>
    <w:rsid w:val="0055764B"/>
    <w:rsid w:val="005578F5"/>
    <w:rsid w:val="00557B06"/>
    <w:rsid w:val="00560404"/>
    <w:rsid w:val="005605B4"/>
    <w:rsid w:val="00560EE7"/>
    <w:rsid w:val="005617E0"/>
    <w:rsid w:val="00561933"/>
    <w:rsid w:val="00561AF6"/>
    <w:rsid w:val="00561EAD"/>
    <w:rsid w:val="00561EBF"/>
    <w:rsid w:val="00562062"/>
    <w:rsid w:val="00562234"/>
    <w:rsid w:val="0056275B"/>
    <w:rsid w:val="005627A2"/>
    <w:rsid w:val="0056281C"/>
    <w:rsid w:val="00562B1E"/>
    <w:rsid w:val="005630FB"/>
    <w:rsid w:val="00563CD6"/>
    <w:rsid w:val="00563DCD"/>
    <w:rsid w:val="00563EC6"/>
    <w:rsid w:val="00564003"/>
    <w:rsid w:val="005649D3"/>
    <w:rsid w:val="005652AA"/>
    <w:rsid w:val="005656E5"/>
    <w:rsid w:val="00565769"/>
    <w:rsid w:val="00565996"/>
    <w:rsid w:val="00565ADE"/>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186A"/>
    <w:rsid w:val="00571D78"/>
    <w:rsid w:val="00571F72"/>
    <w:rsid w:val="005720E7"/>
    <w:rsid w:val="005727EB"/>
    <w:rsid w:val="00572B26"/>
    <w:rsid w:val="00572C72"/>
    <w:rsid w:val="00573419"/>
    <w:rsid w:val="00573BE6"/>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5182"/>
    <w:rsid w:val="00585992"/>
    <w:rsid w:val="00585A14"/>
    <w:rsid w:val="0058659D"/>
    <w:rsid w:val="00586601"/>
    <w:rsid w:val="00586DAA"/>
    <w:rsid w:val="00586E31"/>
    <w:rsid w:val="005871E7"/>
    <w:rsid w:val="00590795"/>
    <w:rsid w:val="005919BA"/>
    <w:rsid w:val="005923A6"/>
    <w:rsid w:val="00592862"/>
    <w:rsid w:val="00592C5F"/>
    <w:rsid w:val="00593BEB"/>
    <w:rsid w:val="00593F23"/>
    <w:rsid w:val="00594713"/>
    <w:rsid w:val="00594B70"/>
    <w:rsid w:val="00594CA9"/>
    <w:rsid w:val="00594DAA"/>
    <w:rsid w:val="005954AA"/>
    <w:rsid w:val="00595781"/>
    <w:rsid w:val="00595B75"/>
    <w:rsid w:val="00595C52"/>
    <w:rsid w:val="00595D8F"/>
    <w:rsid w:val="005963DF"/>
    <w:rsid w:val="0059679C"/>
    <w:rsid w:val="0059735D"/>
    <w:rsid w:val="005973A5"/>
    <w:rsid w:val="00597683"/>
    <w:rsid w:val="00597D98"/>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6BF"/>
    <w:rsid w:val="005A5AD9"/>
    <w:rsid w:val="005A5F84"/>
    <w:rsid w:val="005A60C3"/>
    <w:rsid w:val="005A6B1C"/>
    <w:rsid w:val="005A74D1"/>
    <w:rsid w:val="005A7A18"/>
    <w:rsid w:val="005B041B"/>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7B6"/>
    <w:rsid w:val="005B76BB"/>
    <w:rsid w:val="005B7750"/>
    <w:rsid w:val="005B7F54"/>
    <w:rsid w:val="005C06E0"/>
    <w:rsid w:val="005C098F"/>
    <w:rsid w:val="005C0D7E"/>
    <w:rsid w:val="005C172E"/>
    <w:rsid w:val="005C1D45"/>
    <w:rsid w:val="005C20CC"/>
    <w:rsid w:val="005C2770"/>
    <w:rsid w:val="005C348D"/>
    <w:rsid w:val="005C3AAA"/>
    <w:rsid w:val="005C464B"/>
    <w:rsid w:val="005C4793"/>
    <w:rsid w:val="005C4FE5"/>
    <w:rsid w:val="005C55AC"/>
    <w:rsid w:val="005C5BA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AE"/>
    <w:rsid w:val="005D2B9B"/>
    <w:rsid w:val="005D31B5"/>
    <w:rsid w:val="005D3573"/>
    <w:rsid w:val="005D35C6"/>
    <w:rsid w:val="005D3918"/>
    <w:rsid w:val="005D43F4"/>
    <w:rsid w:val="005D4751"/>
    <w:rsid w:val="005D5587"/>
    <w:rsid w:val="005D5882"/>
    <w:rsid w:val="005D6966"/>
    <w:rsid w:val="005D6B64"/>
    <w:rsid w:val="005D6EBF"/>
    <w:rsid w:val="005D6EFB"/>
    <w:rsid w:val="005D6F09"/>
    <w:rsid w:val="005D7BC0"/>
    <w:rsid w:val="005D7E42"/>
    <w:rsid w:val="005E0026"/>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9A2"/>
    <w:rsid w:val="005E7A0C"/>
    <w:rsid w:val="005E7E56"/>
    <w:rsid w:val="005F0965"/>
    <w:rsid w:val="005F0B38"/>
    <w:rsid w:val="005F0F6A"/>
    <w:rsid w:val="005F1B0C"/>
    <w:rsid w:val="005F1FB2"/>
    <w:rsid w:val="005F2338"/>
    <w:rsid w:val="005F28B6"/>
    <w:rsid w:val="005F2C8A"/>
    <w:rsid w:val="005F2E60"/>
    <w:rsid w:val="005F43DF"/>
    <w:rsid w:val="005F50C8"/>
    <w:rsid w:val="005F5193"/>
    <w:rsid w:val="005F60FA"/>
    <w:rsid w:val="005F69E2"/>
    <w:rsid w:val="005F6FF8"/>
    <w:rsid w:val="005F74C1"/>
    <w:rsid w:val="005F7A20"/>
    <w:rsid w:val="00600421"/>
    <w:rsid w:val="006005CB"/>
    <w:rsid w:val="0060061C"/>
    <w:rsid w:val="00601168"/>
    <w:rsid w:val="006019EC"/>
    <w:rsid w:val="00601E65"/>
    <w:rsid w:val="006025A1"/>
    <w:rsid w:val="00602F5F"/>
    <w:rsid w:val="00602F90"/>
    <w:rsid w:val="006034DB"/>
    <w:rsid w:val="0060394D"/>
    <w:rsid w:val="00604569"/>
    <w:rsid w:val="006052FB"/>
    <w:rsid w:val="0060590F"/>
    <w:rsid w:val="00605B7E"/>
    <w:rsid w:val="00606054"/>
    <w:rsid w:val="00606627"/>
    <w:rsid w:val="0060701F"/>
    <w:rsid w:val="00607309"/>
    <w:rsid w:val="00607EAF"/>
    <w:rsid w:val="00607EBA"/>
    <w:rsid w:val="006103F1"/>
    <w:rsid w:val="006104C9"/>
    <w:rsid w:val="00610716"/>
    <w:rsid w:val="00610A51"/>
    <w:rsid w:val="0061101D"/>
    <w:rsid w:val="006111BC"/>
    <w:rsid w:val="00611527"/>
    <w:rsid w:val="00611DFF"/>
    <w:rsid w:val="00611FBA"/>
    <w:rsid w:val="0061260A"/>
    <w:rsid w:val="00613E7F"/>
    <w:rsid w:val="00614264"/>
    <w:rsid w:val="00614509"/>
    <w:rsid w:val="00614C35"/>
    <w:rsid w:val="00614D09"/>
    <w:rsid w:val="00614FD9"/>
    <w:rsid w:val="006150DE"/>
    <w:rsid w:val="006152B7"/>
    <w:rsid w:val="006160C1"/>
    <w:rsid w:val="00616565"/>
    <w:rsid w:val="00616C48"/>
    <w:rsid w:val="00617630"/>
    <w:rsid w:val="0061765F"/>
    <w:rsid w:val="0062032A"/>
    <w:rsid w:val="00620804"/>
    <w:rsid w:val="00621057"/>
    <w:rsid w:val="00621A1A"/>
    <w:rsid w:val="00621A7C"/>
    <w:rsid w:val="00621AE3"/>
    <w:rsid w:val="00621D46"/>
    <w:rsid w:val="0062239E"/>
    <w:rsid w:val="00622B90"/>
    <w:rsid w:val="00622E8E"/>
    <w:rsid w:val="006231AC"/>
    <w:rsid w:val="00623272"/>
    <w:rsid w:val="006233DE"/>
    <w:rsid w:val="0062349F"/>
    <w:rsid w:val="006237B6"/>
    <w:rsid w:val="00623E07"/>
    <w:rsid w:val="00624153"/>
    <w:rsid w:val="006263EE"/>
    <w:rsid w:val="0062646E"/>
    <w:rsid w:val="00626C28"/>
    <w:rsid w:val="00626DAB"/>
    <w:rsid w:val="00626F5E"/>
    <w:rsid w:val="006274D6"/>
    <w:rsid w:val="00627586"/>
    <w:rsid w:val="0062780A"/>
    <w:rsid w:val="006303A4"/>
    <w:rsid w:val="00630967"/>
    <w:rsid w:val="00631832"/>
    <w:rsid w:val="00631D24"/>
    <w:rsid w:val="00631FC4"/>
    <w:rsid w:val="006322A6"/>
    <w:rsid w:val="0063260E"/>
    <w:rsid w:val="00632691"/>
    <w:rsid w:val="00632768"/>
    <w:rsid w:val="006327E9"/>
    <w:rsid w:val="0063280D"/>
    <w:rsid w:val="00633390"/>
    <w:rsid w:val="00633FBD"/>
    <w:rsid w:val="00634493"/>
    <w:rsid w:val="00634C1B"/>
    <w:rsid w:val="0063573A"/>
    <w:rsid w:val="00635A8E"/>
    <w:rsid w:val="00636245"/>
    <w:rsid w:val="00636ADE"/>
    <w:rsid w:val="00637E2D"/>
    <w:rsid w:val="00640195"/>
    <w:rsid w:val="006414BA"/>
    <w:rsid w:val="00641A21"/>
    <w:rsid w:val="00641BFB"/>
    <w:rsid w:val="006423FB"/>
    <w:rsid w:val="0064281D"/>
    <w:rsid w:val="00642F66"/>
    <w:rsid w:val="00643159"/>
    <w:rsid w:val="00643243"/>
    <w:rsid w:val="00644000"/>
    <w:rsid w:val="0064456A"/>
    <w:rsid w:val="00644601"/>
    <w:rsid w:val="006446AD"/>
    <w:rsid w:val="006448D5"/>
    <w:rsid w:val="00644AA8"/>
    <w:rsid w:val="00645083"/>
    <w:rsid w:val="006451D6"/>
    <w:rsid w:val="00645F82"/>
    <w:rsid w:val="006464A5"/>
    <w:rsid w:val="006469AC"/>
    <w:rsid w:val="006469EA"/>
    <w:rsid w:val="0064770F"/>
    <w:rsid w:val="006477DE"/>
    <w:rsid w:val="00647B4D"/>
    <w:rsid w:val="00647D17"/>
    <w:rsid w:val="0065013F"/>
    <w:rsid w:val="006504D0"/>
    <w:rsid w:val="00650FF4"/>
    <w:rsid w:val="006513BB"/>
    <w:rsid w:val="0065309F"/>
    <w:rsid w:val="0065315B"/>
    <w:rsid w:val="00653391"/>
    <w:rsid w:val="006544C8"/>
    <w:rsid w:val="00654526"/>
    <w:rsid w:val="00654B9F"/>
    <w:rsid w:val="00654CCB"/>
    <w:rsid w:val="0065588A"/>
    <w:rsid w:val="0065610D"/>
    <w:rsid w:val="00657C48"/>
    <w:rsid w:val="006604C2"/>
    <w:rsid w:val="00660ED3"/>
    <w:rsid w:val="00662204"/>
    <w:rsid w:val="0066260C"/>
    <w:rsid w:val="00662E1C"/>
    <w:rsid w:val="0066314F"/>
    <w:rsid w:val="0066340B"/>
    <w:rsid w:val="00663594"/>
    <w:rsid w:val="00663605"/>
    <w:rsid w:val="00664186"/>
    <w:rsid w:val="006643B2"/>
    <w:rsid w:val="006646AC"/>
    <w:rsid w:val="006649B2"/>
    <w:rsid w:val="006661AD"/>
    <w:rsid w:val="0066656E"/>
    <w:rsid w:val="00666619"/>
    <w:rsid w:val="00666DF7"/>
    <w:rsid w:val="006670FC"/>
    <w:rsid w:val="00667274"/>
    <w:rsid w:val="0066797E"/>
    <w:rsid w:val="00667D9A"/>
    <w:rsid w:val="006702F3"/>
    <w:rsid w:val="006702FC"/>
    <w:rsid w:val="0067091C"/>
    <w:rsid w:val="00670FC9"/>
    <w:rsid w:val="006714F0"/>
    <w:rsid w:val="00671751"/>
    <w:rsid w:val="006719A6"/>
    <w:rsid w:val="00671F8D"/>
    <w:rsid w:val="00672367"/>
    <w:rsid w:val="00672411"/>
    <w:rsid w:val="00672434"/>
    <w:rsid w:val="00672CBA"/>
    <w:rsid w:val="006733DE"/>
    <w:rsid w:val="006734D3"/>
    <w:rsid w:val="0067378D"/>
    <w:rsid w:val="00673B40"/>
    <w:rsid w:val="00673EB8"/>
    <w:rsid w:val="00674AA9"/>
    <w:rsid w:val="00675278"/>
    <w:rsid w:val="00675304"/>
    <w:rsid w:val="00675FED"/>
    <w:rsid w:val="00676126"/>
    <w:rsid w:val="00676204"/>
    <w:rsid w:val="006767F5"/>
    <w:rsid w:val="00676A40"/>
    <w:rsid w:val="00680408"/>
    <w:rsid w:val="00680F84"/>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8778D"/>
    <w:rsid w:val="0069004E"/>
    <w:rsid w:val="00690627"/>
    <w:rsid w:val="00690AE8"/>
    <w:rsid w:val="00690D16"/>
    <w:rsid w:val="00690E3E"/>
    <w:rsid w:val="006913FA"/>
    <w:rsid w:val="0069163F"/>
    <w:rsid w:val="006917ED"/>
    <w:rsid w:val="0069202C"/>
    <w:rsid w:val="006929E7"/>
    <w:rsid w:val="00692D92"/>
    <w:rsid w:val="00692DBD"/>
    <w:rsid w:val="00692F93"/>
    <w:rsid w:val="006936D5"/>
    <w:rsid w:val="00693820"/>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BD0"/>
    <w:rsid w:val="006A6D54"/>
    <w:rsid w:val="006A7A8A"/>
    <w:rsid w:val="006A7D7F"/>
    <w:rsid w:val="006A7ED9"/>
    <w:rsid w:val="006B0118"/>
    <w:rsid w:val="006B087B"/>
    <w:rsid w:val="006B0BB0"/>
    <w:rsid w:val="006B0C85"/>
    <w:rsid w:val="006B0CF9"/>
    <w:rsid w:val="006B10A4"/>
    <w:rsid w:val="006B1A93"/>
    <w:rsid w:val="006B278C"/>
    <w:rsid w:val="006B2D98"/>
    <w:rsid w:val="006B3498"/>
    <w:rsid w:val="006B3748"/>
    <w:rsid w:val="006B377A"/>
    <w:rsid w:val="006B3CE7"/>
    <w:rsid w:val="006B3E84"/>
    <w:rsid w:val="006B466C"/>
    <w:rsid w:val="006B4C38"/>
    <w:rsid w:val="006B4EC3"/>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3BF5"/>
    <w:rsid w:val="006C3EB3"/>
    <w:rsid w:val="006C4154"/>
    <w:rsid w:val="006C41B3"/>
    <w:rsid w:val="006C45A0"/>
    <w:rsid w:val="006C4ED9"/>
    <w:rsid w:val="006C5733"/>
    <w:rsid w:val="006C5914"/>
    <w:rsid w:val="006C5DC5"/>
    <w:rsid w:val="006C71E3"/>
    <w:rsid w:val="006C754A"/>
    <w:rsid w:val="006D01F8"/>
    <w:rsid w:val="006D05BD"/>
    <w:rsid w:val="006D205A"/>
    <w:rsid w:val="006D216C"/>
    <w:rsid w:val="006D21C8"/>
    <w:rsid w:val="006D2794"/>
    <w:rsid w:val="006D2B15"/>
    <w:rsid w:val="006D3242"/>
    <w:rsid w:val="006D324D"/>
    <w:rsid w:val="006D332B"/>
    <w:rsid w:val="006D33EE"/>
    <w:rsid w:val="006D36A2"/>
    <w:rsid w:val="006D3C37"/>
    <w:rsid w:val="006D4F93"/>
    <w:rsid w:val="006D59F1"/>
    <w:rsid w:val="006D67E6"/>
    <w:rsid w:val="006D6FCB"/>
    <w:rsid w:val="006D776D"/>
    <w:rsid w:val="006E01CA"/>
    <w:rsid w:val="006E0D7B"/>
    <w:rsid w:val="006E115A"/>
    <w:rsid w:val="006E117B"/>
    <w:rsid w:val="006E1952"/>
    <w:rsid w:val="006E19BC"/>
    <w:rsid w:val="006E22E3"/>
    <w:rsid w:val="006E2D73"/>
    <w:rsid w:val="006E4281"/>
    <w:rsid w:val="006E581B"/>
    <w:rsid w:val="006E58A9"/>
    <w:rsid w:val="006E6096"/>
    <w:rsid w:val="006E68C6"/>
    <w:rsid w:val="006E68DA"/>
    <w:rsid w:val="006E6AB7"/>
    <w:rsid w:val="006E74A0"/>
    <w:rsid w:val="006E7CA8"/>
    <w:rsid w:val="006F05E3"/>
    <w:rsid w:val="006F1153"/>
    <w:rsid w:val="006F2B57"/>
    <w:rsid w:val="006F3B0D"/>
    <w:rsid w:val="006F40BC"/>
    <w:rsid w:val="006F4316"/>
    <w:rsid w:val="006F4A76"/>
    <w:rsid w:val="006F5418"/>
    <w:rsid w:val="006F5B02"/>
    <w:rsid w:val="006F5B5A"/>
    <w:rsid w:val="006F63B7"/>
    <w:rsid w:val="006F6786"/>
    <w:rsid w:val="006F6E92"/>
    <w:rsid w:val="006F7413"/>
    <w:rsid w:val="006F7F0C"/>
    <w:rsid w:val="00701542"/>
    <w:rsid w:val="00702718"/>
    <w:rsid w:val="00702BE8"/>
    <w:rsid w:val="00702EEE"/>
    <w:rsid w:val="00703127"/>
    <w:rsid w:val="00703F4B"/>
    <w:rsid w:val="007046F9"/>
    <w:rsid w:val="00704A9D"/>
    <w:rsid w:val="007050BA"/>
    <w:rsid w:val="007050E6"/>
    <w:rsid w:val="00705197"/>
    <w:rsid w:val="00705750"/>
    <w:rsid w:val="00705AD5"/>
    <w:rsid w:val="0070623B"/>
    <w:rsid w:val="00706CC3"/>
    <w:rsid w:val="00707164"/>
    <w:rsid w:val="00707A5D"/>
    <w:rsid w:val="00707C17"/>
    <w:rsid w:val="00707CD1"/>
    <w:rsid w:val="00707E44"/>
    <w:rsid w:val="00707F1C"/>
    <w:rsid w:val="0071041A"/>
    <w:rsid w:val="0071048A"/>
    <w:rsid w:val="007105E0"/>
    <w:rsid w:val="00710CA0"/>
    <w:rsid w:val="00710D56"/>
    <w:rsid w:val="007112AF"/>
    <w:rsid w:val="0071181F"/>
    <w:rsid w:val="00711DDA"/>
    <w:rsid w:val="007121D9"/>
    <w:rsid w:val="007124B0"/>
    <w:rsid w:val="00713309"/>
    <w:rsid w:val="007135B3"/>
    <w:rsid w:val="00713C25"/>
    <w:rsid w:val="00714D4A"/>
    <w:rsid w:val="00714D8C"/>
    <w:rsid w:val="0071518C"/>
    <w:rsid w:val="00715393"/>
    <w:rsid w:val="0071559F"/>
    <w:rsid w:val="00715628"/>
    <w:rsid w:val="00716857"/>
    <w:rsid w:val="00717402"/>
    <w:rsid w:val="007176C6"/>
    <w:rsid w:val="00717A0A"/>
    <w:rsid w:val="007209F0"/>
    <w:rsid w:val="00720B19"/>
    <w:rsid w:val="00721C9F"/>
    <w:rsid w:val="00721E5D"/>
    <w:rsid w:val="007220D3"/>
    <w:rsid w:val="00722A38"/>
    <w:rsid w:val="00722CE7"/>
    <w:rsid w:val="00722D1D"/>
    <w:rsid w:val="00723BC7"/>
    <w:rsid w:val="00723C98"/>
    <w:rsid w:val="00723CF8"/>
    <w:rsid w:val="0072405E"/>
    <w:rsid w:val="00724266"/>
    <w:rsid w:val="00724356"/>
    <w:rsid w:val="00725B5E"/>
    <w:rsid w:val="00725CA0"/>
    <w:rsid w:val="00726086"/>
    <w:rsid w:val="007261C1"/>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E5E"/>
    <w:rsid w:val="00732091"/>
    <w:rsid w:val="007326AA"/>
    <w:rsid w:val="00732A08"/>
    <w:rsid w:val="007330AC"/>
    <w:rsid w:val="0073317A"/>
    <w:rsid w:val="0073460F"/>
    <w:rsid w:val="00734D85"/>
    <w:rsid w:val="0073514F"/>
    <w:rsid w:val="007354B8"/>
    <w:rsid w:val="00736563"/>
    <w:rsid w:val="007369CD"/>
    <w:rsid w:val="00736D35"/>
    <w:rsid w:val="00737333"/>
    <w:rsid w:val="00737384"/>
    <w:rsid w:val="00740470"/>
    <w:rsid w:val="00740587"/>
    <w:rsid w:val="007405E4"/>
    <w:rsid w:val="007410C6"/>
    <w:rsid w:val="007414D2"/>
    <w:rsid w:val="007415B0"/>
    <w:rsid w:val="00741FED"/>
    <w:rsid w:val="00742451"/>
    <w:rsid w:val="007429A9"/>
    <w:rsid w:val="00742E5E"/>
    <w:rsid w:val="007431A2"/>
    <w:rsid w:val="00743A7F"/>
    <w:rsid w:val="00743E4F"/>
    <w:rsid w:val="00743F0C"/>
    <w:rsid w:val="00744415"/>
    <w:rsid w:val="007444A7"/>
    <w:rsid w:val="007448A5"/>
    <w:rsid w:val="007448D9"/>
    <w:rsid w:val="00744BF0"/>
    <w:rsid w:val="00744D78"/>
    <w:rsid w:val="00744F60"/>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222E"/>
    <w:rsid w:val="007525E1"/>
    <w:rsid w:val="00752631"/>
    <w:rsid w:val="00752FC3"/>
    <w:rsid w:val="007536C4"/>
    <w:rsid w:val="0075374B"/>
    <w:rsid w:val="00753A64"/>
    <w:rsid w:val="00754526"/>
    <w:rsid w:val="007545D3"/>
    <w:rsid w:val="007546AA"/>
    <w:rsid w:val="0075544F"/>
    <w:rsid w:val="00755806"/>
    <w:rsid w:val="0075589D"/>
    <w:rsid w:val="00755F96"/>
    <w:rsid w:val="0075635C"/>
    <w:rsid w:val="00756A4C"/>
    <w:rsid w:val="00756A82"/>
    <w:rsid w:val="007572B1"/>
    <w:rsid w:val="0075796D"/>
    <w:rsid w:val="00757A5A"/>
    <w:rsid w:val="00757AAA"/>
    <w:rsid w:val="00760854"/>
    <w:rsid w:val="00760877"/>
    <w:rsid w:val="0076113B"/>
    <w:rsid w:val="0076148C"/>
    <w:rsid w:val="00761BA3"/>
    <w:rsid w:val="007621BA"/>
    <w:rsid w:val="007629F3"/>
    <w:rsid w:val="00763AED"/>
    <w:rsid w:val="007640D6"/>
    <w:rsid w:val="00764813"/>
    <w:rsid w:val="007658A2"/>
    <w:rsid w:val="007658D7"/>
    <w:rsid w:val="00765BC2"/>
    <w:rsid w:val="00765F48"/>
    <w:rsid w:val="007660E5"/>
    <w:rsid w:val="00767924"/>
    <w:rsid w:val="00767A47"/>
    <w:rsid w:val="00770169"/>
    <w:rsid w:val="007706B7"/>
    <w:rsid w:val="00771630"/>
    <w:rsid w:val="007716D6"/>
    <w:rsid w:val="0077187B"/>
    <w:rsid w:val="0077190C"/>
    <w:rsid w:val="00771F69"/>
    <w:rsid w:val="007720B1"/>
    <w:rsid w:val="0077213A"/>
    <w:rsid w:val="00772E66"/>
    <w:rsid w:val="0077317A"/>
    <w:rsid w:val="007746C9"/>
    <w:rsid w:val="007747DA"/>
    <w:rsid w:val="0077525E"/>
    <w:rsid w:val="007754C1"/>
    <w:rsid w:val="00775FF7"/>
    <w:rsid w:val="00776246"/>
    <w:rsid w:val="0077629A"/>
    <w:rsid w:val="00776413"/>
    <w:rsid w:val="00776510"/>
    <w:rsid w:val="007769A1"/>
    <w:rsid w:val="00776EB2"/>
    <w:rsid w:val="00777502"/>
    <w:rsid w:val="00777BD0"/>
    <w:rsid w:val="00780251"/>
    <w:rsid w:val="00780B37"/>
    <w:rsid w:val="00781F8D"/>
    <w:rsid w:val="007825E3"/>
    <w:rsid w:val="007839C0"/>
    <w:rsid w:val="00784126"/>
    <w:rsid w:val="007841A9"/>
    <w:rsid w:val="00784215"/>
    <w:rsid w:val="00784A7B"/>
    <w:rsid w:val="00784FD6"/>
    <w:rsid w:val="0078513B"/>
    <w:rsid w:val="00785533"/>
    <w:rsid w:val="007858C0"/>
    <w:rsid w:val="00786CBE"/>
    <w:rsid w:val="00787023"/>
    <w:rsid w:val="00787936"/>
    <w:rsid w:val="0079016C"/>
    <w:rsid w:val="007910BF"/>
    <w:rsid w:val="00791B54"/>
    <w:rsid w:val="00791CA0"/>
    <w:rsid w:val="0079228A"/>
    <w:rsid w:val="00792386"/>
    <w:rsid w:val="0079267E"/>
    <w:rsid w:val="00792EE2"/>
    <w:rsid w:val="00792FAD"/>
    <w:rsid w:val="00793072"/>
    <w:rsid w:val="007930C0"/>
    <w:rsid w:val="00793196"/>
    <w:rsid w:val="007938F1"/>
    <w:rsid w:val="007949AC"/>
    <w:rsid w:val="00794BAD"/>
    <w:rsid w:val="00794DC0"/>
    <w:rsid w:val="00795337"/>
    <w:rsid w:val="007956E1"/>
    <w:rsid w:val="0079588E"/>
    <w:rsid w:val="007958BD"/>
    <w:rsid w:val="00795BE3"/>
    <w:rsid w:val="00795BEE"/>
    <w:rsid w:val="00796123"/>
    <w:rsid w:val="00796594"/>
    <w:rsid w:val="00796E80"/>
    <w:rsid w:val="007971E3"/>
    <w:rsid w:val="00797957"/>
    <w:rsid w:val="00797AA4"/>
    <w:rsid w:val="00797E24"/>
    <w:rsid w:val="007A09C6"/>
    <w:rsid w:val="007A09FA"/>
    <w:rsid w:val="007A0C6C"/>
    <w:rsid w:val="007A1050"/>
    <w:rsid w:val="007A1239"/>
    <w:rsid w:val="007A1676"/>
    <w:rsid w:val="007A1AC3"/>
    <w:rsid w:val="007A1CC2"/>
    <w:rsid w:val="007A22EF"/>
    <w:rsid w:val="007A25BE"/>
    <w:rsid w:val="007A32F3"/>
    <w:rsid w:val="007A39AE"/>
    <w:rsid w:val="007A3A15"/>
    <w:rsid w:val="007A3BE3"/>
    <w:rsid w:val="007A3D9D"/>
    <w:rsid w:val="007A3E7E"/>
    <w:rsid w:val="007A4052"/>
    <w:rsid w:val="007A40BA"/>
    <w:rsid w:val="007A531A"/>
    <w:rsid w:val="007A5450"/>
    <w:rsid w:val="007A5E17"/>
    <w:rsid w:val="007A5E72"/>
    <w:rsid w:val="007A60A5"/>
    <w:rsid w:val="007A6F3A"/>
    <w:rsid w:val="007A71D9"/>
    <w:rsid w:val="007A7544"/>
    <w:rsid w:val="007A75CE"/>
    <w:rsid w:val="007A7B69"/>
    <w:rsid w:val="007A7D21"/>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DF5"/>
    <w:rsid w:val="007B5115"/>
    <w:rsid w:val="007B52AD"/>
    <w:rsid w:val="007B5BC2"/>
    <w:rsid w:val="007B720E"/>
    <w:rsid w:val="007B72A8"/>
    <w:rsid w:val="007B7B67"/>
    <w:rsid w:val="007B7BE4"/>
    <w:rsid w:val="007B7CA8"/>
    <w:rsid w:val="007B7D2E"/>
    <w:rsid w:val="007C0155"/>
    <w:rsid w:val="007C0706"/>
    <w:rsid w:val="007C121E"/>
    <w:rsid w:val="007C12B6"/>
    <w:rsid w:val="007C1315"/>
    <w:rsid w:val="007C1453"/>
    <w:rsid w:val="007C1623"/>
    <w:rsid w:val="007C1771"/>
    <w:rsid w:val="007C181D"/>
    <w:rsid w:val="007C1EEC"/>
    <w:rsid w:val="007C2175"/>
    <w:rsid w:val="007C273C"/>
    <w:rsid w:val="007C27C5"/>
    <w:rsid w:val="007C2BDD"/>
    <w:rsid w:val="007C3530"/>
    <w:rsid w:val="007C3648"/>
    <w:rsid w:val="007C4821"/>
    <w:rsid w:val="007C4AA1"/>
    <w:rsid w:val="007C4C07"/>
    <w:rsid w:val="007C4EDB"/>
    <w:rsid w:val="007C5A95"/>
    <w:rsid w:val="007C5DF5"/>
    <w:rsid w:val="007C6678"/>
    <w:rsid w:val="007C6AA6"/>
    <w:rsid w:val="007C7290"/>
    <w:rsid w:val="007D0ED9"/>
    <w:rsid w:val="007D1B56"/>
    <w:rsid w:val="007D1E18"/>
    <w:rsid w:val="007D2062"/>
    <w:rsid w:val="007D2444"/>
    <w:rsid w:val="007D26C4"/>
    <w:rsid w:val="007D2B6A"/>
    <w:rsid w:val="007D3003"/>
    <w:rsid w:val="007D3C1B"/>
    <w:rsid w:val="007D3F78"/>
    <w:rsid w:val="007D44A1"/>
    <w:rsid w:val="007D47CA"/>
    <w:rsid w:val="007D4B03"/>
    <w:rsid w:val="007D4D6C"/>
    <w:rsid w:val="007D5548"/>
    <w:rsid w:val="007D579B"/>
    <w:rsid w:val="007D58CA"/>
    <w:rsid w:val="007D5906"/>
    <w:rsid w:val="007D5B12"/>
    <w:rsid w:val="007D6231"/>
    <w:rsid w:val="007D64D3"/>
    <w:rsid w:val="007D6591"/>
    <w:rsid w:val="007D6DC0"/>
    <w:rsid w:val="007D6ED9"/>
    <w:rsid w:val="007D79E1"/>
    <w:rsid w:val="007E07CC"/>
    <w:rsid w:val="007E0AAF"/>
    <w:rsid w:val="007E0E19"/>
    <w:rsid w:val="007E1054"/>
    <w:rsid w:val="007E1A34"/>
    <w:rsid w:val="007E1B9A"/>
    <w:rsid w:val="007E22F4"/>
    <w:rsid w:val="007E2BEF"/>
    <w:rsid w:val="007E2CA8"/>
    <w:rsid w:val="007E3103"/>
    <w:rsid w:val="007E318D"/>
    <w:rsid w:val="007E3238"/>
    <w:rsid w:val="007E3337"/>
    <w:rsid w:val="007E34FB"/>
    <w:rsid w:val="007E39F3"/>
    <w:rsid w:val="007E40A0"/>
    <w:rsid w:val="007E42FE"/>
    <w:rsid w:val="007E4DF6"/>
    <w:rsid w:val="007E50F9"/>
    <w:rsid w:val="007E55CC"/>
    <w:rsid w:val="007E5AEB"/>
    <w:rsid w:val="007E5B2C"/>
    <w:rsid w:val="007E6AE4"/>
    <w:rsid w:val="007E7085"/>
    <w:rsid w:val="007E720E"/>
    <w:rsid w:val="007E7516"/>
    <w:rsid w:val="007E789A"/>
    <w:rsid w:val="007F0132"/>
    <w:rsid w:val="007F0C5A"/>
    <w:rsid w:val="007F0E62"/>
    <w:rsid w:val="007F2746"/>
    <w:rsid w:val="007F27C2"/>
    <w:rsid w:val="007F2844"/>
    <w:rsid w:val="007F2A0E"/>
    <w:rsid w:val="007F2A64"/>
    <w:rsid w:val="007F3393"/>
    <w:rsid w:val="007F33F6"/>
    <w:rsid w:val="007F3DFD"/>
    <w:rsid w:val="007F41A5"/>
    <w:rsid w:val="007F4378"/>
    <w:rsid w:val="007F4BE6"/>
    <w:rsid w:val="007F4CAD"/>
    <w:rsid w:val="007F5096"/>
    <w:rsid w:val="007F511D"/>
    <w:rsid w:val="007F5573"/>
    <w:rsid w:val="007F5B4C"/>
    <w:rsid w:val="007F67A8"/>
    <w:rsid w:val="007F6834"/>
    <w:rsid w:val="007F6AED"/>
    <w:rsid w:val="007F6D9D"/>
    <w:rsid w:val="007F70A2"/>
    <w:rsid w:val="007F7119"/>
    <w:rsid w:val="007F7DEF"/>
    <w:rsid w:val="008007E9"/>
    <w:rsid w:val="00800F32"/>
    <w:rsid w:val="00801125"/>
    <w:rsid w:val="00801361"/>
    <w:rsid w:val="008013C2"/>
    <w:rsid w:val="00801EE7"/>
    <w:rsid w:val="008029F3"/>
    <w:rsid w:val="00802D6B"/>
    <w:rsid w:val="00803123"/>
    <w:rsid w:val="00803292"/>
    <w:rsid w:val="00803599"/>
    <w:rsid w:val="00803796"/>
    <w:rsid w:val="0080385E"/>
    <w:rsid w:val="0080430F"/>
    <w:rsid w:val="00804F29"/>
    <w:rsid w:val="00805465"/>
    <w:rsid w:val="00806025"/>
    <w:rsid w:val="00806D7D"/>
    <w:rsid w:val="00806F2D"/>
    <w:rsid w:val="0080730B"/>
    <w:rsid w:val="0080751C"/>
    <w:rsid w:val="00807547"/>
    <w:rsid w:val="00807552"/>
    <w:rsid w:val="00807862"/>
    <w:rsid w:val="00810085"/>
    <w:rsid w:val="00810230"/>
    <w:rsid w:val="00810E8B"/>
    <w:rsid w:val="008110D8"/>
    <w:rsid w:val="0081128F"/>
    <w:rsid w:val="00811A72"/>
    <w:rsid w:val="00811BF8"/>
    <w:rsid w:val="008124F8"/>
    <w:rsid w:val="00812921"/>
    <w:rsid w:val="0081297A"/>
    <w:rsid w:val="00812EBD"/>
    <w:rsid w:val="0081330C"/>
    <w:rsid w:val="00813582"/>
    <w:rsid w:val="00813F2B"/>
    <w:rsid w:val="00814671"/>
    <w:rsid w:val="008146C5"/>
    <w:rsid w:val="0081498D"/>
    <w:rsid w:val="0081515D"/>
    <w:rsid w:val="008155B9"/>
    <w:rsid w:val="00815996"/>
    <w:rsid w:val="008159C1"/>
    <w:rsid w:val="00815AB3"/>
    <w:rsid w:val="008162A5"/>
    <w:rsid w:val="00817038"/>
    <w:rsid w:val="008171AB"/>
    <w:rsid w:val="00817891"/>
    <w:rsid w:val="00817A2C"/>
    <w:rsid w:val="00820717"/>
    <w:rsid w:val="00820C4E"/>
    <w:rsid w:val="00821296"/>
    <w:rsid w:val="00821A45"/>
    <w:rsid w:val="00821F23"/>
    <w:rsid w:val="00821FBE"/>
    <w:rsid w:val="00822053"/>
    <w:rsid w:val="00822220"/>
    <w:rsid w:val="008227B3"/>
    <w:rsid w:val="00822A38"/>
    <w:rsid w:val="00822E46"/>
    <w:rsid w:val="00822E92"/>
    <w:rsid w:val="0082358F"/>
    <w:rsid w:val="008240DF"/>
    <w:rsid w:val="00824DC0"/>
    <w:rsid w:val="0082516C"/>
    <w:rsid w:val="008256F5"/>
    <w:rsid w:val="00825845"/>
    <w:rsid w:val="00826333"/>
    <w:rsid w:val="008263E6"/>
    <w:rsid w:val="0082683A"/>
    <w:rsid w:val="008269D9"/>
    <w:rsid w:val="00826B40"/>
    <w:rsid w:val="00826C2D"/>
    <w:rsid w:val="00826D04"/>
    <w:rsid w:val="0082702E"/>
    <w:rsid w:val="00827040"/>
    <w:rsid w:val="008275A0"/>
    <w:rsid w:val="00830901"/>
    <w:rsid w:val="00830A5D"/>
    <w:rsid w:val="00830A75"/>
    <w:rsid w:val="00830EED"/>
    <w:rsid w:val="008315ED"/>
    <w:rsid w:val="00831B7C"/>
    <w:rsid w:val="0083210A"/>
    <w:rsid w:val="00832419"/>
    <w:rsid w:val="0083246A"/>
    <w:rsid w:val="00832B62"/>
    <w:rsid w:val="00833042"/>
    <w:rsid w:val="008334AC"/>
    <w:rsid w:val="008341CB"/>
    <w:rsid w:val="00834210"/>
    <w:rsid w:val="008348E8"/>
    <w:rsid w:val="00835238"/>
    <w:rsid w:val="00835239"/>
    <w:rsid w:val="0083555D"/>
    <w:rsid w:val="00835DFD"/>
    <w:rsid w:val="008363F7"/>
    <w:rsid w:val="0083655C"/>
    <w:rsid w:val="008369FE"/>
    <w:rsid w:val="008373FC"/>
    <w:rsid w:val="008403B4"/>
    <w:rsid w:val="00840CF5"/>
    <w:rsid w:val="00841C5A"/>
    <w:rsid w:val="00841F85"/>
    <w:rsid w:val="008424C3"/>
    <w:rsid w:val="00842544"/>
    <w:rsid w:val="008425A1"/>
    <w:rsid w:val="008428E9"/>
    <w:rsid w:val="00842CA3"/>
    <w:rsid w:val="008430A0"/>
    <w:rsid w:val="00843C3B"/>
    <w:rsid w:val="00843C45"/>
    <w:rsid w:val="008443CC"/>
    <w:rsid w:val="00844FDE"/>
    <w:rsid w:val="00846121"/>
    <w:rsid w:val="00846144"/>
    <w:rsid w:val="0084715B"/>
    <w:rsid w:val="00847203"/>
    <w:rsid w:val="00850087"/>
    <w:rsid w:val="0085029C"/>
    <w:rsid w:val="00850446"/>
    <w:rsid w:val="00850958"/>
    <w:rsid w:val="00850B48"/>
    <w:rsid w:val="00850C44"/>
    <w:rsid w:val="00850E1B"/>
    <w:rsid w:val="00850EBC"/>
    <w:rsid w:val="00851193"/>
    <w:rsid w:val="008516EB"/>
    <w:rsid w:val="00852756"/>
    <w:rsid w:val="00852836"/>
    <w:rsid w:val="00852846"/>
    <w:rsid w:val="00852D49"/>
    <w:rsid w:val="00852F36"/>
    <w:rsid w:val="0085308E"/>
    <w:rsid w:val="00853579"/>
    <w:rsid w:val="00853B27"/>
    <w:rsid w:val="00853C84"/>
    <w:rsid w:val="00854285"/>
    <w:rsid w:val="00854FD5"/>
    <w:rsid w:val="008558D0"/>
    <w:rsid w:val="00855E15"/>
    <w:rsid w:val="0085602B"/>
    <w:rsid w:val="00856A41"/>
    <w:rsid w:val="008574EA"/>
    <w:rsid w:val="008578FD"/>
    <w:rsid w:val="00857BB3"/>
    <w:rsid w:val="00857ED8"/>
    <w:rsid w:val="00860026"/>
    <w:rsid w:val="00860120"/>
    <w:rsid w:val="008609EE"/>
    <w:rsid w:val="00861093"/>
    <w:rsid w:val="00861D4F"/>
    <w:rsid w:val="008627D6"/>
    <w:rsid w:val="00862CE0"/>
    <w:rsid w:val="00862E30"/>
    <w:rsid w:val="00862ED8"/>
    <w:rsid w:val="008633C8"/>
    <w:rsid w:val="0086420F"/>
    <w:rsid w:val="00864DC3"/>
    <w:rsid w:val="00864FDC"/>
    <w:rsid w:val="00865414"/>
    <w:rsid w:val="0086567B"/>
    <w:rsid w:val="00865B2B"/>
    <w:rsid w:val="00865BFE"/>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61E"/>
    <w:rsid w:val="0087438B"/>
    <w:rsid w:val="00874ED3"/>
    <w:rsid w:val="00875196"/>
    <w:rsid w:val="008751D0"/>
    <w:rsid w:val="0087535F"/>
    <w:rsid w:val="008758E5"/>
    <w:rsid w:val="00875C5F"/>
    <w:rsid w:val="00875DD2"/>
    <w:rsid w:val="00876369"/>
    <w:rsid w:val="00876414"/>
    <w:rsid w:val="008772A4"/>
    <w:rsid w:val="00877608"/>
    <w:rsid w:val="008778FC"/>
    <w:rsid w:val="008779B9"/>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73B1"/>
    <w:rsid w:val="008876CA"/>
    <w:rsid w:val="008878F7"/>
    <w:rsid w:val="00887AD1"/>
    <w:rsid w:val="00887CA1"/>
    <w:rsid w:val="00890412"/>
    <w:rsid w:val="008909DE"/>
    <w:rsid w:val="008911D5"/>
    <w:rsid w:val="008911D8"/>
    <w:rsid w:val="00891CE8"/>
    <w:rsid w:val="00891D99"/>
    <w:rsid w:val="00891E61"/>
    <w:rsid w:val="00891F66"/>
    <w:rsid w:val="00891F8C"/>
    <w:rsid w:val="0089230C"/>
    <w:rsid w:val="00892646"/>
    <w:rsid w:val="00892B4C"/>
    <w:rsid w:val="00892BE9"/>
    <w:rsid w:val="008932CA"/>
    <w:rsid w:val="00893390"/>
    <w:rsid w:val="00893466"/>
    <w:rsid w:val="008935F4"/>
    <w:rsid w:val="00893B6C"/>
    <w:rsid w:val="00893C3C"/>
    <w:rsid w:val="00893D53"/>
    <w:rsid w:val="00893ED7"/>
    <w:rsid w:val="008947D5"/>
    <w:rsid w:val="008949AA"/>
    <w:rsid w:val="008952E5"/>
    <w:rsid w:val="0089721D"/>
    <w:rsid w:val="00897693"/>
    <w:rsid w:val="00897CC9"/>
    <w:rsid w:val="00897EC8"/>
    <w:rsid w:val="00897EFE"/>
    <w:rsid w:val="00897FCD"/>
    <w:rsid w:val="008A0486"/>
    <w:rsid w:val="008A0526"/>
    <w:rsid w:val="008A071C"/>
    <w:rsid w:val="008A11F2"/>
    <w:rsid w:val="008A1407"/>
    <w:rsid w:val="008A14EC"/>
    <w:rsid w:val="008A1528"/>
    <w:rsid w:val="008A16DA"/>
    <w:rsid w:val="008A1935"/>
    <w:rsid w:val="008A19A1"/>
    <w:rsid w:val="008A226B"/>
    <w:rsid w:val="008A25A2"/>
    <w:rsid w:val="008A2C8E"/>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B22"/>
    <w:rsid w:val="008B79E3"/>
    <w:rsid w:val="008B7AD7"/>
    <w:rsid w:val="008C043A"/>
    <w:rsid w:val="008C0867"/>
    <w:rsid w:val="008C0A5A"/>
    <w:rsid w:val="008C0B85"/>
    <w:rsid w:val="008C1097"/>
    <w:rsid w:val="008C1509"/>
    <w:rsid w:val="008C1E63"/>
    <w:rsid w:val="008C264D"/>
    <w:rsid w:val="008C26B0"/>
    <w:rsid w:val="008C313F"/>
    <w:rsid w:val="008C34B4"/>
    <w:rsid w:val="008C38A2"/>
    <w:rsid w:val="008C3AD2"/>
    <w:rsid w:val="008C3F23"/>
    <w:rsid w:val="008C405E"/>
    <w:rsid w:val="008C4554"/>
    <w:rsid w:val="008C4EFF"/>
    <w:rsid w:val="008C5985"/>
    <w:rsid w:val="008C5AE6"/>
    <w:rsid w:val="008C5BEA"/>
    <w:rsid w:val="008C60CE"/>
    <w:rsid w:val="008C644B"/>
    <w:rsid w:val="008C7043"/>
    <w:rsid w:val="008C71FC"/>
    <w:rsid w:val="008C7399"/>
    <w:rsid w:val="008C74F0"/>
    <w:rsid w:val="008C7871"/>
    <w:rsid w:val="008C7AC4"/>
    <w:rsid w:val="008C7B06"/>
    <w:rsid w:val="008C7CD0"/>
    <w:rsid w:val="008D0063"/>
    <w:rsid w:val="008D02A2"/>
    <w:rsid w:val="008D18F1"/>
    <w:rsid w:val="008D1A86"/>
    <w:rsid w:val="008D24E5"/>
    <w:rsid w:val="008D26A5"/>
    <w:rsid w:val="008D26DF"/>
    <w:rsid w:val="008D2753"/>
    <w:rsid w:val="008D3C6A"/>
    <w:rsid w:val="008D3DBB"/>
    <w:rsid w:val="008D458C"/>
    <w:rsid w:val="008D4E3D"/>
    <w:rsid w:val="008D5669"/>
    <w:rsid w:val="008D5749"/>
    <w:rsid w:val="008D5DD9"/>
    <w:rsid w:val="008D651F"/>
    <w:rsid w:val="008D6CD2"/>
    <w:rsid w:val="008D7CB2"/>
    <w:rsid w:val="008E03EA"/>
    <w:rsid w:val="008E04C3"/>
    <w:rsid w:val="008E2948"/>
    <w:rsid w:val="008E342B"/>
    <w:rsid w:val="008E3B2A"/>
    <w:rsid w:val="008E4153"/>
    <w:rsid w:val="008E4307"/>
    <w:rsid w:val="008E468F"/>
    <w:rsid w:val="008E4BD8"/>
    <w:rsid w:val="008E4F03"/>
    <w:rsid w:val="008E4F5F"/>
    <w:rsid w:val="008E4F9D"/>
    <w:rsid w:val="008E5187"/>
    <w:rsid w:val="008E548D"/>
    <w:rsid w:val="008E5785"/>
    <w:rsid w:val="008E580A"/>
    <w:rsid w:val="008E5E6F"/>
    <w:rsid w:val="008E61BF"/>
    <w:rsid w:val="008E63E5"/>
    <w:rsid w:val="008E651F"/>
    <w:rsid w:val="008E6B66"/>
    <w:rsid w:val="008E6D35"/>
    <w:rsid w:val="008E7274"/>
    <w:rsid w:val="008E7722"/>
    <w:rsid w:val="008E7ADA"/>
    <w:rsid w:val="008E7D24"/>
    <w:rsid w:val="008E7EE6"/>
    <w:rsid w:val="008F0527"/>
    <w:rsid w:val="008F0783"/>
    <w:rsid w:val="008F15E1"/>
    <w:rsid w:val="008F2378"/>
    <w:rsid w:val="008F238E"/>
    <w:rsid w:val="008F28A5"/>
    <w:rsid w:val="008F2A86"/>
    <w:rsid w:val="008F3500"/>
    <w:rsid w:val="008F4446"/>
    <w:rsid w:val="008F4D90"/>
    <w:rsid w:val="008F4F46"/>
    <w:rsid w:val="008F53B5"/>
    <w:rsid w:val="008F5600"/>
    <w:rsid w:val="008F5B55"/>
    <w:rsid w:val="008F632B"/>
    <w:rsid w:val="008F6CE4"/>
    <w:rsid w:val="008F73FA"/>
    <w:rsid w:val="008F74B9"/>
    <w:rsid w:val="008F7626"/>
    <w:rsid w:val="008F78C3"/>
    <w:rsid w:val="009003B7"/>
    <w:rsid w:val="00900B51"/>
    <w:rsid w:val="00900BBB"/>
    <w:rsid w:val="00901D6D"/>
    <w:rsid w:val="00901DAC"/>
    <w:rsid w:val="00902A70"/>
    <w:rsid w:val="0090307B"/>
    <w:rsid w:val="0090396D"/>
    <w:rsid w:val="0090399A"/>
    <w:rsid w:val="00903C83"/>
    <w:rsid w:val="00903D11"/>
    <w:rsid w:val="009041B3"/>
    <w:rsid w:val="009048F6"/>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B0E"/>
    <w:rsid w:val="00911D6F"/>
    <w:rsid w:val="0091223A"/>
    <w:rsid w:val="00912347"/>
    <w:rsid w:val="00912624"/>
    <w:rsid w:val="00912C47"/>
    <w:rsid w:val="00912DFE"/>
    <w:rsid w:val="009136FC"/>
    <w:rsid w:val="00913908"/>
    <w:rsid w:val="00913F72"/>
    <w:rsid w:val="00914014"/>
    <w:rsid w:val="009142BA"/>
    <w:rsid w:val="0091475A"/>
    <w:rsid w:val="00914C47"/>
    <w:rsid w:val="00915969"/>
    <w:rsid w:val="00915B5D"/>
    <w:rsid w:val="00915EF2"/>
    <w:rsid w:val="009162A1"/>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3027F"/>
    <w:rsid w:val="00930603"/>
    <w:rsid w:val="00930835"/>
    <w:rsid w:val="00930E96"/>
    <w:rsid w:val="00930EB9"/>
    <w:rsid w:val="00931030"/>
    <w:rsid w:val="009319CA"/>
    <w:rsid w:val="00931BF2"/>
    <w:rsid w:val="0093209A"/>
    <w:rsid w:val="00932150"/>
    <w:rsid w:val="00932D1D"/>
    <w:rsid w:val="00932E8A"/>
    <w:rsid w:val="0093368B"/>
    <w:rsid w:val="00933753"/>
    <w:rsid w:val="009337A3"/>
    <w:rsid w:val="00933E26"/>
    <w:rsid w:val="009348D4"/>
    <w:rsid w:val="00934C27"/>
    <w:rsid w:val="00935385"/>
    <w:rsid w:val="00935E86"/>
    <w:rsid w:val="009370D8"/>
    <w:rsid w:val="00937FD9"/>
    <w:rsid w:val="00940721"/>
    <w:rsid w:val="009407A5"/>
    <w:rsid w:val="009408E1"/>
    <w:rsid w:val="00940B6D"/>
    <w:rsid w:val="009413B8"/>
    <w:rsid w:val="00942538"/>
    <w:rsid w:val="00942782"/>
    <w:rsid w:val="00942AAA"/>
    <w:rsid w:val="00942ABC"/>
    <w:rsid w:val="00942F66"/>
    <w:rsid w:val="0094313C"/>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B83"/>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5EC"/>
    <w:rsid w:val="00963AE9"/>
    <w:rsid w:val="00963FC8"/>
    <w:rsid w:val="00964443"/>
    <w:rsid w:val="00964760"/>
    <w:rsid w:val="00965864"/>
    <w:rsid w:val="009668E0"/>
    <w:rsid w:val="00967266"/>
    <w:rsid w:val="00967A4E"/>
    <w:rsid w:val="00971DC4"/>
    <w:rsid w:val="009720E4"/>
    <w:rsid w:val="009722C3"/>
    <w:rsid w:val="0097235C"/>
    <w:rsid w:val="009724A6"/>
    <w:rsid w:val="00972A0B"/>
    <w:rsid w:val="009730ED"/>
    <w:rsid w:val="0097310C"/>
    <w:rsid w:val="00973545"/>
    <w:rsid w:val="009739A7"/>
    <w:rsid w:val="009742EA"/>
    <w:rsid w:val="00974A89"/>
    <w:rsid w:val="00974FCC"/>
    <w:rsid w:val="00976026"/>
    <w:rsid w:val="009766CF"/>
    <w:rsid w:val="00976967"/>
    <w:rsid w:val="00976D25"/>
    <w:rsid w:val="0097711E"/>
    <w:rsid w:val="00977489"/>
    <w:rsid w:val="0097774F"/>
    <w:rsid w:val="00977770"/>
    <w:rsid w:val="00980519"/>
    <w:rsid w:val="00981550"/>
    <w:rsid w:val="009821D8"/>
    <w:rsid w:val="00982754"/>
    <w:rsid w:val="009829BA"/>
    <w:rsid w:val="009832E3"/>
    <w:rsid w:val="00983788"/>
    <w:rsid w:val="00983C2D"/>
    <w:rsid w:val="00984734"/>
    <w:rsid w:val="009848F9"/>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0158"/>
    <w:rsid w:val="00990255"/>
    <w:rsid w:val="00990501"/>
    <w:rsid w:val="00991786"/>
    <w:rsid w:val="009917F3"/>
    <w:rsid w:val="00992240"/>
    <w:rsid w:val="00992306"/>
    <w:rsid w:val="00992DBD"/>
    <w:rsid w:val="00992EC2"/>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AA4"/>
    <w:rsid w:val="009A2F5A"/>
    <w:rsid w:val="009A301C"/>
    <w:rsid w:val="009A337C"/>
    <w:rsid w:val="009A3812"/>
    <w:rsid w:val="009A38C1"/>
    <w:rsid w:val="009A4456"/>
    <w:rsid w:val="009A50E7"/>
    <w:rsid w:val="009A513E"/>
    <w:rsid w:val="009A58B6"/>
    <w:rsid w:val="009A64DC"/>
    <w:rsid w:val="009A6504"/>
    <w:rsid w:val="009A7388"/>
    <w:rsid w:val="009A73D1"/>
    <w:rsid w:val="009B0003"/>
    <w:rsid w:val="009B01C1"/>
    <w:rsid w:val="009B032C"/>
    <w:rsid w:val="009B0348"/>
    <w:rsid w:val="009B0F0D"/>
    <w:rsid w:val="009B1539"/>
    <w:rsid w:val="009B38D6"/>
    <w:rsid w:val="009B3D5C"/>
    <w:rsid w:val="009B44AA"/>
    <w:rsid w:val="009B458B"/>
    <w:rsid w:val="009B4A43"/>
    <w:rsid w:val="009B4A45"/>
    <w:rsid w:val="009B4A70"/>
    <w:rsid w:val="009B5245"/>
    <w:rsid w:val="009B5A56"/>
    <w:rsid w:val="009B5BBF"/>
    <w:rsid w:val="009B5D2F"/>
    <w:rsid w:val="009B6868"/>
    <w:rsid w:val="009B7899"/>
    <w:rsid w:val="009B79A6"/>
    <w:rsid w:val="009B7AAF"/>
    <w:rsid w:val="009C0513"/>
    <w:rsid w:val="009C0E90"/>
    <w:rsid w:val="009C1088"/>
    <w:rsid w:val="009C1103"/>
    <w:rsid w:val="009C122C"/>
    <w:rsid w:val="009C14D5"/>
    <w:rsid w:val="009C16CF"/>
    <w:rsid w:val="009C1A87"/>
    <w:rsid w:val="009C2595"/>
    <w:rsid w:val="009C287A"/>
    <w:rsid w:val="009C2F92"/>
    <w:rsid w:val="009C2FC3"/>
    <w:rsid w:val="009C31E7"/>
    <w:rsid w:val="009C390A"/>
    <w:rsid w:val="009C3A49"/>
    <w:rsid w:val="009C4CE2"/>
    <w:rsid w:val="009C53F8"/>
    <w:rsid w:val="009C5AEE"/>
    <w:rsid w:val="009C5E74"/>
    <w:rsid w:val="009C6856"/>
    <w:rsid w:val="009C730F"/>
    <w:rsid w:val="009C7883"/>
    <w:rsid w:val="009D02EE"/>
    <w:rsid w:val="009D13D4"/>
    <w:rsid w:val="009D147F"/>
    <w:rsid w:val="009D15B4"/>
    <w:rsid w:val="009D1836"/>
    <w:rsid w:val="009D185E"/>
    <w:rsid w:val="009D2655"/>
    <w:rsid w:val="009D2C12"/>
    <w:rsid w:val="009D2CA5"/>
    <w:rsid w:val="009D2DA1"/>
    <w:rsid w:val="009D3341"/>
    <w:rsid w:val="009D39FA"/>
    <w:rsid w:val="009D3D1B"/>
    <w:rsid w:val="009D40C5"/>
    <w:rsid w:val="009D48BB"/>
    <w:rsid w:val="009D5859"/>
    <w:rsid w:val="009D5D26"/>
    <w:rsid w:val="009D60DB"/>
    <w:rsid w:val="009D6BE6"/>
    <w:rsid w:val="009D6C95"/>
    <w:rsid w:val="009D761B"/>
    <w:rsid w:val="009D77C6"/>
    <w:rsid w:val="009E0308"/>
    <w:rsid w:val="009E0544"/>
    <w:rsid w:val="009E05DA"/>
    <w:rsid w:val="009E1746"/>
    <w:rsid w:val="009E1C6F"/>
    <w:rsid w:val="009E1DB6"/>
    <w:rsid w:val="009E230E"/>
    <w:rsid w:val="009E25AC"/>
    <w:rsid w:val="009E2CEF"/>
    <w:rsid w:val="009E2EB2"/>
    <w:rsid w:val="009E3261"/>
    <w:rsid w:val="009E46BA"/>
    <w:rsid w:val="009E4BAF"/>
    <w:rsid w:val="009E5533"/>
    <w:rsid w:val="009E5BE1"/>
    <w:rsid w:val="009E78CF"/>
    <w:rsid w:val="009F0621"/>
    <w:rsid w:val="009F0ECD"/>
    <w:rsid w:val="009F197B"/>
    <w:rsid w:val="009F1D3C"/>
    <w:rsid w:val="009F1EEE"/>
    <w:rsid w:val="009F204F"/>
    <w:rsid w:val="009F254F"/>
    <w:rsid w:val="009F2A4C"/>
    <w:rsid w:val="009F3331"/>
    <w:rsid w:val="009F337E"/>
    <w:rsid w:val="009F35AC"/>
    <w:rsid w:val="009F49DC"/>
    <w:rsid w:val="009F4A0D"/>
    <w:rsid w:val="009F53F9"/>
    <w:rsid w:val="009F5858"/>
    <w:rsid w:val="009F5BB3"/>
    <w:rsid w:val="009F5BC0"/>
    <w:rsid w:val="009F6C9B"/>
    <w:rsid w:val="009F7EE5"/>
    <w:rsid w:val="00A00A2E"/>
    <w:rsid w:val="00A00A3A"/>
    <w:rsid w:val="00A00C85"/>
    <w:rsid w:val="00A00E00"/>
    <w:rsid w:val="00A0197B"/>
    <w:rsid w:val="00A01E0B"/>
    <w:rsid w:val="00A01F97"/>
    <w:rsid w:val="00A0233A"/>
    <w:rsid w:val="00A0241B"/>
    <w:rsid w:val="00A025AD"/>
    <w:rsid w:val="00A0265D"/>
    <w:rsid w:val="00A0281F"/>
    <w:rsid w:val="00A02D95"/>
    <w:rsid w:val="00A02F7E"/>
    <w:rsid w:val="00A03EE5"/>
    <w:rsid w:val="00A03F3A"/>
    <w:rsid w:val="00A041BF"/>
    <w:rsid w:val="00A042D5"/>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4EF4"/>
    <w:rsid w:val="00A1529F"/>
    <w:rsid w:val="00A15589"/>
    <w:rsid w:val="00A15ABB"/>
    <w:rsid w:val="00A1649D"/>
    <w:rsid w:val="00A1685B"/>
    <w:rsid w:val="00A16A5E"/>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449B"/>
    <w:rsid w:val="00A24A14"/>
    <w:rsid w:val="00A24E1B"/>
    <w:rsid w:val="00A26345"/>
    <w:rsid w:val="00A266CB"/>
    <w:rsid w:val="00A26BF1"/>
    <w:rsid w:val="00A270D9"/>
    <w:rsid w:val="00A2726E"/>
    <w:rsid w:val="00A272E7"/>
    <w:rsid w:val="00A275D9"/>
    <w:rsid w:val="00A27797"/>
    <w:rsid w:val="00A27E00"/>
    <w:rsid w:val="00A27F9E"/>
    <w:rsid w:val="00A309EF"/>
    <w:rsid w:val="00A30FED"/>
    <w:rsid w:val="00A31662"/>
    <w:rsid w:val="00A31797"/>
    <w:rsid w:val="00A3246C"/>
    <w:rsid w:val="00A32901"/>
    <w:rsid w:val="00A32D76"/>
    <w:rsid w:val="00A334C0"/>
    <w:rsid w:val="00A337BF"/>
    <w:rsid w:val="00A33C5E"/>
    <w:rsid w:val="00A3408E"/>
    <w:rsid w:val="00A3418A"/>
    <w:rsid w:val="00A35C5A"/>
    <w:rsid w:val="00A35F5F"/>
    <w:rsid w:val="00A403C5"/>
    <w:rsid w:val="00A4078C"/>
    <w:rsid w:val="00A40C67"/>
    <w:rsid w:val="00A40F2C"/>
    <w:rsid w:val="00A410E8"/>
    <w:rsid w:val="00A41A6B"/>
    <w:rsid w:val="00A41A79"/>
    <w:rsid w:val="00A41CBF"/>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D2D"/>
    <w:rsid w:val="00A51F2C"/>
    <w:rsid w:val="00A5201D"/>
    <w:rsid w:val="00A52AA6"/>
    <w:rsid w:val="00A52AED"/>
    <w:rsid w:val="00A53511"/>
    <w:rsid w:val="00A53C86"/>
    <w:rsid w:val="00A540D5"/>
    <w:rsid w:val="00A543B6"/>
    <w:rsid w:val="00A54485"/>
    <w:rsid w:val="00A55D2D"/>
    <w:rsid w:val="00A561C4"/>
    <w:rsid w:val="00A56831"/>
    <w:rsid w:val="00A56BE9"/>
    <w:rsid w:val="00A56E98"/>
    <w:rsid w:val="00A577D8"/>
    <w:rsid w:val="00A57982"/>
    <w:rsid w:val="00A57AA2"/>
    <w:rsid w:val="00A57BE9"/>
    <w:rsid w:val="00A57D35"/>
    <w:rsid w:val="00A57DC3"/>
    <w:rsid w:val="00A60B0E"/>
    <w:rsid w:val="00A61365"/>
    <w:rsid w:val="00A6163F"/>
    <w:rsid w:val="00A6179A"/>
    <w:rsid w:val="00A61B22"/>
    <w:rsid w:val="00A622BE"/>
    <w:rsid w:val="00A629C2"/>
    <w:rsid w:val="00A62C3E"/>
    <w:rsid w:val="00A63EE4"/>
    <w:rsid w:val="00A63F02"/>
    <w:rsid w:val="00A647D5"/>
    <w:rsid w:val="00A647E5"/>
    <w:rsid w:val="00A65098"/>
    <w:rsid w:val="00A6548E"/>
    <w:rsid w:val="00A6594B"/>
    <w:rsid w:val="00A65B1C"/>
    <w:rsid w:val="00A65C90"/>
    <w:rsid w:val="00A6631E"/>
    <w:rsid w:val="00A664E9"/>
    <w:rsid w:val="00A6659F"/>
    <w:rsid w:val="00A66C0C"/>
    <w:rsid w:val="00A66E4D"/>
    <w:rsid w:val="00A66E59"/>
    <w:rsid w:val="00A671CB"/>
    <w:rsid w:val="00A6768F"/>
    <w:rsid w:val="00A67B0C"/>
    <w:rsid w:val="00A700B9"/>
    <w:rsid w:val="00A7109D"/>
    <w:rsid w:val="00A71187"/>
    <w:rsid w:val="00A71962"/>
    <w:rsid w:val="00A71E1D"/>
    <w:rsid w:val="00A71FB5"/>
    <w:rsid w:val="00A720D7"/>
    <w:rsid w:val="00A72591"/>
    <w:rsid w:val="00A7261B"/>
    <w:rsid w:val="00A72DCC"/>
    <w:rsid w:val="00A72E60"/>
    <w:rsid w:val="00A72F0B"/>
    <w:rsid w:val="00A7307E"/>
    <w:rsid w:val="00A73441"/>
    <w:rsid w:val="00A73A43"/>
    <w:rsid w:val="00A746A7"/>
    <w:rsid w:val="00A75B48"/>
    <w:rsid w:val="00A75B62"/>
    <w:rsid w:val="00A763A9"/>
    <w:rsid w:val="00A76A79"/>
    <w:rsid w:val="00A779AF"/>
    <w:rsid w:val="00A804A4"/>
    <w:rsid w:val="00A804B7"/>
    <w:rsid w:val="00A80611"/>
    <w:rsid w:val="00A80E45"/>
    <w:rsid w:val="00A80F2C"/>
    <w:rsid w:val="00A8104E"/>
    <w:rsid w:val="00A8157E"/>
    <w:rsid w:val="00A81EBF"/>
    <w:rsid w:val="00A81F49"/>
    <w:rsid w:val="00A82431"/>
    <w:rsid w:val="00A82605"/>
    <w:rsid w:val="00A8340E"/>
    <w:rsid w:val="00A83C39"/>
    <w:rsid w:val="00A84289"/>
    <w:rsid w:val="00A8486C"/>
    <w:rsid w:val="00A84AE3"/>
    <w:rsid w:val="00A84C47"/>
    <w:rsid w:val="00A84FD0"/>
    <w:rsid w:val="00A8596E"/>
    <w:rsid w:val="00A85C28"/>
    <w:rsid w:val="00A8603A"/>
    <w:rsid w:val="00A901E4"/>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11DE"/>
    <w:rsid w:val="00AA1408"/>
    <w:rsid w:val="00AA1625"/>
    <w:rsid w:val="00AA1B4E"/>
    <w:rsid w:val="00AA1B91"/>
    <w:rsid w:val="00AA28FF"/>
    <w:rsid w:val="00AA2CD6"/>
    <w:rsid w:val="00AA3849"/>
    <w:rsid w:val="00AA42FF"/>
    <w:rsid w:val="00AA4C59"/>
    <w:rsid w:val="00AA557C"/>
    <w:rsid w:val="00AA5F05"/>
    <w:rsid w:val="00AA63C4"/>
    <w:rsid w:val="00AA6780"/>
    <w:rsid w:val="00AA76AD"/>
    <w:rsid w:val="00AA7893"/>
    <w:rsid w:val="00AA7B1B"/>
    <w:rsid w:val="00AB01DB"/>
    <w:rsid w:val="00AB128F"/>
    <w:rsid w:val="00AB17D5"/>
    <w:rsid w:val="00AB1FC9"/>
    <w:rsid w:val="00AB31D7"/>
    <w:rsid w:val="00AB3318"/>
    <w:rsid w:val="00AB3B18"/>
    <w:rsid w:val="00AB3C40"/>
    <w:rsid w:val="00AB3CE9"/>
    <w:rsid w:val="00AB40D6"/>
    <w:rsid w:val="00AB4180"/>
    <w:rsid w:val="00AB4325"/>
    <w:rsid w:val="00AB45E5"/>
    <w:rsid w:val="00AB4893"/>
    <w:rsid w:val="00AB4F9D"/>
    <w:rsid w:val="00AB548D"/>
    <w:rsid w:val="00AB5572"/>
    <w:rsid w:val="00AB559B"/>
    <w:rsid w:val="00AB5761"/>
    <w:rsid w:val="00AB6424"/>
    <w:rsid w:val="00AB6986"/>
    <w:rsid w:val="00AB69C4"/>
    <w:rsid w:val="00AB6A55"/>
    <w:rsid w:val="00AB7315"/>
    <w:rsid w:val="00AB7CEE"/>
    <w:rsid w:val="00AB7D83"/>
    <w:rsid w:val="00AC0CFB"/>
    <w:rsid w:val="00AC0FFC"/>
    <w:rsid w:val="00AC1325"/>
    <w:rsid w:val="00AC1846"/>
    <w:rsid w:val="00AC18EC"/>
    <w:rsid w:val="00AC25E0"/>
    <w:rsid w:val="00AC2682"/>
    <w:rsid w:val="00AC2ABB"/>
    <w:rsid w:val="00AC3F8E"/>
    <w:rsid w:val="00AC447B"/>
    <w:rsid w:val="00AC4D3A"/>
    <w:rsid w:val="00AC4DB8"/>
    <w:rsid w:val="00AC5048"/>
    <w:rsid w:val="00AC581B"/>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374F"/>
    <w:rsid w:val="00AD41E7"/>
    <w:rsid w:val="00AD4844"/>
    <w:rsid w:val="00AD4848"/>
    <w:rsid w:val="00AD4EB8"/>
    <w:rsid w:val="00AD5084"/>
    <w:rsid w:val="00AD5A90"/>
    <w:rsid w:val="00AD5AAC"/>
    <w:rsid w:val="00AD6013"/>
    <w:rsid w:val="00AD73C6"/>
    <w:rsid w:val="00AE030D"/>
    <w:rsid w:val="00AE03E7"/>
    <w:rsid w:val="00AE04B9"/>
    <w:rsid w:val="00AE0A37"/>
    <w:rsid w:val="00AE0C86"/>
    <w:rsid w:val="00AE0CD4"/>
    <w:rsid w:val="00AE19D6"/>
    <w:rsid w:val="00AE20BF"/>
    <w:rsid w:val="00AE2790"/>
    <w:rsid w:val="00AE295B"/>
    <w:rsid w:val="00AE2E3C"/>
    <w:rsid w:val="00AE3ED4"/>
    <w:rsid w:val="00AE4521"/>
    <w:rsid w:val="00AE4B43"/>
    <w:rsid w:val="00AE4B55"/>
    <w:rsid w:val="00AE4E21"/>
    <w:rsid w:val="00AE4FFA"/>
    <w:rsid w:val="00AE5580"/>
    <w:rsid w:val="00AE5959"/>
    <w:rsid w:val="00AE6220"/>
    <w:rsid w:val="00AE6F38"/>
    <w:rsid w:val="00AE71AE"/>
    <w:rsid w:val="00AE76A9"/>
    <w:rsid w:val="00AE7872"/>
    <w:rsid w:val="00AE7B09"/>
    <w:rsid w:val="00AE7D4D"/>
    <w:rsid w:val="00AF19AA"/>
    <w:rsid w:val="00AF1BA5"/>
    <w:rsid w:val="00AF237C"/>
    <w:rsid w:val="00AF284E"/>
    <w:rsid w:val="00AF299E"/>
    <w:rsid w:val="00AF370F"/>
    <w:rsid w:val="00AF3D91"/>
    <w:rsid w:val="00AF3E71"/>
    <w:rsid w:val="00AF3FC0"/>
    <w:rsid w:val="00AF49AE"/>
    <w:rsid w:val="00AF4EBB"/>
    <w:rsid w:val="00AF59EB"/>
    <w:rsid w:val="00AF5A45"/>
    <w:rsid w:val="00AF5A64"/>
    <w:rsid w:val="00AF5EC1"/>
    <w:rsid w:val="00AF5F7C"/>
    <w:rsid w:val="00AF6D5B"/>
    <w:rsid w:val="00AF6E2B"/>
    <w:rsid w:val="00AF714E"/>
    <w:rsid w:val="00AF7BC5"/>
    <w:rsid w:val="00AF7C3A"/>
    <w:rsid w:val="00AF7CBA"/>
    <w:rsid w:val="00AF7F00"/>
    <w:rsid w:val="00B0089A"/>
    <w:rsid w:val="00B00F16"/>
    <w:rsid w:val="00B010BA"/>
    <w:rsid w:val="00B0111F"/>
    <w:rsid w:val="00B0290E"/>
    <w:rsid w:val="00B0313B"/>
    <w:rsid w:val="00B0317E"/>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A0E"/>
    <w:rsid w:val="00B21BC3"/>
    <w:rsid w:val="00B221A1"/>
    <w:rsid w:val="00B22621"/>
    <w:rsid w:val="00B22960"/>
    <w:rsid w:val="00B22C80"/>
    <w:rsid w:val="00B23F1D"/>
    <w:rsid w:val="00B23FAF"/>
    <w:rsid w:val="00B24148"/>
    <w:rsid w:val="00B244F7"/>
    <w:rsid w:val="00B24732"/>
    <w:rsid w:val="00B2490E"/>
    <w:rsid w:val="00B249A1"/>
    <w:rsid w:val="00B25FA2"/>
    <w:rsid w:val="00B26807"/>
    <w:rsid w:val="00B26A76"/>
    <w:rsid w:val="00B273C9"/>
    <w:rsid w:val="00B275B1"/>
    <w:rsid w:val="00B27E0D"/>
    <w:rsid w:val="00B3074D"/>
    <w:rsid w:val="00B30AF1"/>
    <w:rsid w:val="00B30B39"/>
    <w:rsid w:val="00B30C38"/>
    <w:rsid w:val="00B30E4E"/>
    <w:rsid w:val="00B311E7"/>
    <w:rsid w:val="00B3126D"/>
    <w:rsid w:val="00B315AD"/>
    <w:rsid w:val="00B31790"/>
    <w:rsid w:val="00B31ADD"/>
    <w:rsid w:val="00B3315F"/>
    <w:rsid w:val="00B340F6"/>
    <w:rsid w:val="00B34525"/>
    <w:rsid w:val="00B35A06"/>
    <w:rsid w:val="00B36083"/>
    <w:rsid w:val="00B36233"/>
    <w:rsid w:val="00B3722A"/>
    <w:rsid w:val="00B37537"/>
    <w:rsid w:val="00B40424"/>
    <w:rsid w:val="00B40EDC"/>
    <w:rsid w:val="00B41BDC"/>
    <w:rsid w:val="00B41CFD"/>
    <w:rsid w:val="00B4278D"/>
    <w:rsid w:val="00B427E0"/>
    <w:rsid w:val="00B42991"/>
    <w:rsid w:val="00B42EA9"/>
    <w:rsid w:val="00B4377C"/>
    <w:rsid w:val="00B43AA7"/>
    <w:rsid w:val="00B43E0C"/>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39F6"/>
    <w:rsid w:val="00B540B1"/>
    <w:rsid w:val="00B54404"/>
    <w:rsid w:val="00B54EC5"/>
    <w:rsid w:val="00B5540C"/>
    <w:rsid w:val="00B555F4"/>
    <w:rsid w:val="00B55780"/>
    <w:rsid w:val="00B55AAE"/>
    <w:rsid w:val="00B55EED"/>
    <w:rsid w:val="00B56185"/>
    <w:rsid w:val="00B5679E"/>
    <w:rsid w:val="00B56983"/>
    <w:rsid w:val="00B56A8C"/>
    <w:rsid w:val="00B56F39"/>
    <w:rsid w:val="00B5705C"/>
    <w:rsid w:val="00B5705D"/>
    <w:rsid w:val="00B5718C"/>
    <w:rsid w:val="00B573B1"/>
    <w:rsid w:val="00B57863"/>
    <w:rsid w:val="00B57AAC"/>
    <w:rsid w:val="00B57D38"/>
    <w:rsid w:val="00B60054"/>
    <w:rsid w:val="00B60089"/>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0073"/>
    <w:rsid w:val="00B7139D"/>
    <w:rsid w:val="00B713EE"/>
    <w:rsid w:val="00B71804"/>
    <w:rsid w:val="00B72061"/>
    <w:rsid w:val="00B7233D"/>
    <w:rsid w:val="00B729EF"/>
    <w:rsid w:val="00B7381A"/>
    <w:rsid w:val="00B74085"/>
    <w:rsid w:val="00B740A6"/>
    <w:rsid w:val="00B74362"/>
    <w:rsid w:val="00B74560"/>
    <w:rsid w:val="00B74B14"/>
    <w:rsid w:val="00B755F5"/>
    <w:rsid w:val="00B75985"/>
    <w:rsid w:val="00B76321"/>
    <w:rsid w:val="00B7698D"/>
    <w:rsid w:val="00B778B3"/>
    <w:rsid w:val="00B77F38"/>
    <w:rsid w:val="00B80AA9"/>
    <w:rsid w:val="00B81224"/>
    <w:rsid w:val="00B8189A"/>
    <w:rsid w:val="00B8220D"/>
    <w:rsid w:val="00B82FC1"/>
    <w:rsid w:val="00B8300F"/>
    <w:rsid w:val="00B835A8"/>
    <w:rsid w:val="00B838EA"/>
    <w:rsid w:val="00B83998"/>
    <w:rsid w:val="00B83ACA"/>
    <w:rsid w:val="00B851DF"/>
    <w:rsid w:val="00B85377"/>
    <w:rsid w:val="00B8584C"/>
    <w:rsid w:val="00B86C54"/>
    <w:rsid w:val="00B87A0D"/>
    <w:rsid w:val="00B87BCB"/>
    <w:rsid w:val="00B906DC"/>
    <w:rsid w:val="00B90D0E"/>
    <w:rsid w:val="00B91E7A"/>
    <w:rsid w:val="00B92710"/>
    <w:rsid w:val="00B931B5"/>
    <w:rsid w:val="00B9360D"/>
    <w:rsid w:val="00B94E31"/>
    <w:rsid w:val="00B94EB9"/>
    <w:rsid w:val="00B953B1"/>
    <w:rsid w:val="00B955A8"/>
    <w:rsid w:val="00B95621"/>
    <w:rsid w:val="00B95A79"/>
    <w:rsid w:val="00B95B1B"/>
    <w:rsid w:val="00B95D76"/>
    <w:rsid w:val="00B96776"/>
    <w:rsid w:val="00B967C2"/>
    <w:rsid w:val="00B97359"/>
    <w:rsid w:val="00B97788"/>
    <w:rsid w:val="00B977A4"/>
    <w:rsid w:val="00B97E14"/>
    <w:rsid w:val="00BA006B"/>
    <w:rsid w:val="00BA025F"/>
    <w:rsid w:val="00BA07E7"/>
    <w:rsid w:val="00BA0B3E"/>
    <w:rsid w:val="00BA1721"/>
    <w:rsid w:val="00BA1A13"/>
    <w:rsid w:val="00BA1BAD"/>
    <w:rsid w:val="00BA2640"/>
    <w:rsid w:val="00BA2CED"/>
    <w:rsid w:val="00BA3C41"/>
    <w:rsid w:val="00BA41C5"/>
    <w:rsid w:val="00BA5140"/>
    <w:rsid w:val="00BA544A"/>
    <w:rsid w:val="00BA5AEB"/>
    <w:rsid w:val="00BA5E09"/>
    <w:rsid w:val="00BA6454"/>
    <w:rsid w:val="00BA6C34"/>
    <w:rsid w:val="00BA7137"/>
    <w:rsid w:val="00BA7DB0"/>
    <w:rsid w:val="00BA7E72"/>
    <w:rsid w:val="00BB0569"/>
    <w:rsid w:val="00BB0C80"/>
    <w:rsid w:val="00BB148F"/>
    <w:rsid w:val="00BB1492"/>
    <w:rsid w:val="00BB17BB"/>
    <w:rsid w:val="00BB1BF8"/>
    <w:rsid w:val="00BB1CA2"/>
    <w:rsid w:val="00BB1E08"/>
    <w:rsid w:val="00BB1E3E"/>
    <w:rsid w:val="00BB2579"/>
    <w:rsid w:val="00BB3896"/>
    <w:rsid w:val="00BB3B4F"/>
    <w:rsid w:val="00BB3BB5"/>
    <w:rsid w:val="00BB3C33"/>
    <w:rsid w:val="00BB3E46"/>
    <w:rsid w:val="00BB40C8"/>
    <w:rsid w:val="00BB46AA"/>
    <w:rsid w:val="00BB48E5"/>
    <w:rsid w:val="00BB56A7"/>
    <w:rsid w:val="00BB6677"/>
    <w:rsid w:val="00BB674E"/>
    <w:rsid w:val="00BB6B73"/>
    <w:rsid w:val="00BB7366"/>
    <w:rsid w:val="00BB7F0A"/>
    <w:rsid w:val="00BC0090"/>
    <w:rsid w:val="00BC0209"/>
    <w:rsid w:val="00BC0805"/>
    <w:rsid w:val="00BC0F1B"/>
    <w:rsid w:val="00BC119E"/>
    <w:rsid w:val="00BC15A5"/>
    <w:rsid w:val="00BC1BBA"/>
    <w:rsid w:val="00BC1C4F"/>
    <w:rsid w:val="00BC1F23"/>
    <w:rsid w:val="00BC2347"/>
    <w:rsid w:val="00BC27A8"/>
    <w:rsid w:val="00BC37BE"/>
    <w:rsid w:val="00BC37C0"/>
    <w:rsid w:val="00BC3868"/>
    <w:rsid w:val="00BC3A05"/>
    <w:rsid w:val="00BC3C58"/>
    <w:rsid w:val="00BC3DE0"/>
    <w:rsid w:val="00BC3E37"/>
    <w:rsid w:val="00BC49A6"/>
    <w:rsid w:val="00BC4A43"/>
    <w:rsid w:val="00BC5A0E"/>
    <w:rsid w:val="00BC60D7"/>
    <w:rsid w:val="00BC6585"/>
    <w:rsid w:val="00BC6AE5"/>
    <w:rsid w:val="00BC6B3F"/>
    <w:rsid w:val="00BC74BE"/>
    <w:rsid w:val="00BC75AA"/>
    <w:rsid w:val="00BC7E91"/>
    <w:rsid w:val="00BD00F0"/>
    <w:rsid w:val="00BD054E"/>
    <w:rsid w:val="00BD0AEA"/>
    <w:rsid w:val="00BD1E0A"/>
    <w:rsid w:val="00BD1FC2"/>
    <w:rsid w:val="00BD2D72"/>
    <w:rsid w:val="00BD420A"/>
    <w:rsid w:val="00BD4AF1"/>
    <w:rsid w:val="00BD5209"/>
    <w:rsid w:val="00BD59CE"/>
    <w:rsid w:val="00BD5DC1"/>
    <w:rsid w:val="00BD6508"/>
    <w:rsid w:val="00BD6AC2"/>
    <w:rsid w:val="00BD6D29"/>
    <w:rsid w:val="00BD7947"/>
    <w:rsid w:val="00BD7B25"/>
    <w:rsid w:val="00BD7C12"/>
    <w:rsid w:val="00BE0536"/>
    <w:rsid w:val="00BE09BC"/>
    <w:rsid w:val="00BE0CC1"/>
    <w:rsid w:val="00BE10CA"/>
    <w:rsid w:val="00BE1EE4"/>
    <w:rsid w:val="00BE221B"/>
    <w:rsid w:val="00BE2B95"/>
    <w:rsid w:val="00BE31DE"/>
    <w:rsid w:val="00BE38F2"/>
    <w:rsid w:val="00BE39FD"/>
    <w:rsid w:val="00BE39FE"/>
    <w:rsid w:val="00BE45B0"/>
    <w:rsid w:val="00BE477A"/>
    <w:rsid w:val="00BE526E"/>
    <w:rsid w:val="00BE55BC"/>
    <w:rsid w:val="00BE5BAD"/>
    <w:rsid w:val="00BE63D9"/>
    <w:rsid w:val="00BE6900"/>
    <w:rsid w:val="00BE7D55"/>
    <w:rsid w:val="00BF0486"/>
    <w:rsid w:val="00BF07DE"/>
    <w:rsid w:val="00BF0840"/>
    <w:rsid w:val="00BF0919"/>
    <w:rsid w:val="00BF0AC2"/>
    <w:rsid w:val="00BF1221"/>
    <w:rsid w:val="00BF15D7"/>
    <w:rsid w:val="00BF1E3D"/>
    <w:rsid w:val="00BF26BA"/>
    <w:rsid w:val="00BF28B7"/>
    <w:rsid w:val="00BF2D7B"/>
    <w:rsid w:val="00BF30B4"/>
    <w:rsid w:val="00BF327C"/>
    <w:rsid w:val="00BF346C"/>
    <w:rsid w:val="00BF3D39"/>
    <w:rsid w:val="00BF432D"/>
    <w:rsid w:val="00BF481B"/>
    <w:rsid w:val="00BF4986"/>
    <w:rsid w:val="00BF4D8B"/>
    <w:rsid w:val="00BF4E3A"/>
    <w:rsid w:val="00BF562A"/>
    <w:rsid w:val="00BF5727"/>
    <w:rsid w:val="00BF59B9"/>
    <w:rsid w:val="00BF792F"/>
    <w:rsid w:val="00C00247"/>
    <w:rsid w:val="00C00A10"/>
    <w:rsid w:val="00C010E0"/>
    <w:rsid w:val="00C01439"/>
    <w:rsid w:val="00C01AA1"/>
    <w:rsid w:val="00C024A7"/>
    <w:rsid w:val="00C0269F"/>
    <w:rsid w:val="00C0281F"/>
    <w:rsid w:val="00C0309D"/>
    <w:rsid w:val="00C042B3"/>
    <w:rsid w:val="00C042CA"/>
    <w:rsid w:val="00C04AC5"/>
    <w:rsid w:val="00C05423"/>
    <w:rsid w:val="00C06204"/>
    <w:rsid w:val="00C06256"/>
    <w:rsid w:val="00C06999"/>
    <w:rsid w:val="00C06D16"/>
    <w:rsid w:val="00C07030"/>
    <w:rsid w:val="00C07282"/>
    <w:rsid w:val="00C077CC"/>
    <w:rsid w:val="00C07F91"/>
    <w:rsid w:val="00C1072B"/>
    <w:rsid w:val="00C107E2"/>
    <w:rsid w:val="00C108E4"/>
    <w:rsid w:val="00C110C2"/>
    <w:rsid w:val="00C1119D"/>
    <w:rsid w:val="00C11859"/>
    <w:rsid w:val="00C1192F"/>
    <w:rsid w:val="00C11D56"/>
    <w:rsid w:val="00C11E7C"/>
    <w:rsid w:val="00C13865"/>
    <w:rsid w:val="00C13BE9"/>
    <w:rsid w:val="00C1487B"/>
    <w:rsid w:val="00C149B2"/>
    <w:rsid w:val="00C151B2"/>
    <w:rsid w:val="00C1533C"/>
    <w:rsid w:val="00C15775"/>
    <w:rsid w:val="00C15B87"/>
    <w:rsid w:val="00C1624A"/>
    <w:rsid w:val="00C173F8"/>
    <w:rsid w:val="00C179BC"/>
    <w:rsid w:val="00C17B3B"/>
    <w:rsid w:val="00C17C29"/>
    <w:rsid w:val="00C17FEC"/>
    <w:rsid w:val="00C20783"/>
    <w:rsid w:val="00C20B0B"/>
    <w:rsid w:val="00C21425"/>
    <w:rsid w:val="00C21803"/>
    <w:rsid w:val="00C21D5A"/>
    <w:rsid w:val="00C22421"/>
    <w:rsid w:val="00C225DF"/>
    <w:rsid w:val="00C22B50"/>
    <w:rsid w:val="00C22D8D"/>
    <w:rsid w:val="00C23384"/>
    <w:rsid w:val="00C2353C"/>
    <w:rsid w:val="00C2365A"/>
    <w:rsid w:val="00C237AC"/>
    <w:rsid w:val="00C24722"/>
    <w:rsid w:val="00C249C5"/>
    <w:rsid w:val="00C24A0B"/>
    <w:rsid w:val="00C24D00"/>
    <w:rsid w:val="00C250DB"/>
    <w:rsid w:val="00C2534D"/>
    <w:rsid w:val="00C25DA8"/>
    <w:rsid w:val="00C25DE0"/>
    <w:rsid w:val="00C265BD"/>
    <w:rsid w:val="00C2679E"/>
    <w:rsid w:val="00C26C04"/>
    <w:rsid w:val="00C26FCF"/>
    <w:rsid w:val="00C2700F"/>
    <w:rsid w:val="00C276EC"/>
    <w:rsid w:val="00C27BC8"/>
    <w:rsid w:val="00C27C14"/>
    <w:rsid w:val="00C27E8B"/>
    <w:rsid w:val="00C3010E"/>
    <w:rsid w:val="00C302C6"/>
    <w:rsid w:val="00C31009"/>
    <w:rsid w:val="00C3155A"/>
    <w:rsid w:val="00C31770"/>
    <w:rsid w:val="00C318E4"/>
    <w:rsid w:val="00C31C74"/>
    <w:rsid w:val="00C330E9"/>
    <w:rsid w:val="00C3382F"/>
    <w:rsid w:val="00C3639B"/>
    <w:rsid w:val="00C36A1E"/>
    <w:rsid w:val="00C36F4B"/>
    <w:rsid w:val="00C3750A"/>
    <w:rsid w:val="00C37EA6"/>
    <w:rsid w:val="00C40795"/>
    <w:rsid w:val="00C40962"/>
    <w:rsid w:val="00C40C1D"/>
    <w:rsid w:val="00C412F7"/>
    <w:rsid w:val="00C4166E"/>
    <w:rsid w:val="00C41BBB"/>
    <w:rsid w:val="00C41CEF"/>
    <w:rsid w:val="00C4250E"/>
    <w:rsid w:val="00C42B0B"/>
    <w:rsid w:val="00C42EF6"/>
    <w:rsid w:val="00C43231"/>
    <w:rsid w:val="00C44B08"/>
    <w:rsid w:val="00C4569B"/>
    <w:rsid w:val="00C460CD"/>
    <w:rsid w:val="00C4687C"/>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51E9"/>
    <w:rsid w:val="00C55DE2"/>
    <w:rsid w:val="00C55F91"/>
    <w:rsid w:val="00C56041"/>
    <w:rsid w:val="00C5612F"/>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5047"/>
    <w:rsid w:val="00C655CE"/>
    <w:rsid w:val="00C6573C"/>
    <w:rsid w:val="00C65EA4"/>
    <w:rsid w:val="00C65ED7"/>
    <w:rsid w:val="00C66124"/>
    <w:rsid w:val="00C66242"/>
    <w:rsid w:val="00C66272"/>
    <w:rsid w:val="00C662D1"/>
    <w:rsid w:val="00C664D7"/>
    <w:rsid w:val="00C66E2B"/>
    <w:rsid w:val="00C67166"/>
    <w:rsid w:val="00C67665"/>
    <w:rsid w:val="00C67843"/>
    <w:rsid w:val="00C67E67"/>
    <w:rsid w:val="00C7034B"/>
    <w:rsid w:val="00C7048C"/>
    <w:rsid w:val="00C71206"/>
    <w:rsid w:val="00C72E9F"/>
    <w:rsid w:val="00C73A73"/>
    <w:rsid w:val="00C73BF9"/>
    <w:rsid w:val="00C73D23"/>
    <w:rsid w:val="00C74603"/>
    <w:rsid w:val="00C74A40"/>
    <w:rsid w:val="00C74D90"/>
    <w:rsid w:val="00C7521C"/>
    <w:rsid w:val="00C753AD"/>
    <w:rsid w:val="00C7555A"/>
    <w:rsid w:val="00C75AC1"/>
    <w:rsid w:val="00C75E5B"/>
    <w:rsid w:val="00C75EC1"/>
    <w:rsid w:val="00C75FC4"/>
    <w:rsid w:val="00C7603C"/>
    <w:rsid w:val="00C760DB"/>
    <w:rsid w:val="00C76CB7"/>
    <w:rsid w:val="00C80397"/>
    <w:rsid w:val="00C804DF"/>
    <w:rsid w:val="00C80C5B"/>
    <w:rsid w:val="00C80E66"/>
    <w:rsid w:val="00C81A27"/>
    <w:rsid w:val="00C81A44"/>
    <w:rsid w:val="00C81ADA"/>
    <w:rsid w:val="00C82E37"/>
    <w:rsid w:val="00C83148"/>
    <w:rsid w:val="00C83697"/>
    <w:rsid w:val="00C83A74"/>
    <w:rsid w:val="00C83ADA"/>
    <w:rsid w:val="00C83D04"/>
    <w:rsid w:val="00C83D71"/>
    <w:rsid w:val="00C8420C"/>
    <w:rsid w:val="00C84A4B"/>
    <w:rsid w:val="00C85902"/>
    <w:rsid w:val="00C86166"/>
    <w:rsid w:val="00C86642"/>
    <w:rsid w:val="00C86C38"/>
    <w:rsid w:val="00C86FB2"/>
    <w:rsid w:val="00C876F1"/>
    <w:rsid w:val="00C87889"/>
    <w:rsid w:val="00C87BAD"/>
    <w:rsid w:val="00C87C7D"/>
    <w:rsid w:val="00C9077F"/>
    <w:rsid w:val="00C909E1"/>
    <w:rsid w:val="00C90CAC"/>
    <w:rsid w:val="00C917A6"/>
    <w:rsid w:val="00C91FB9"/>
    <w:rsid w:val="00C92257"/>
    <w:rsid w:val="00C925D9"/>
    <w:rsid w:val="00C926D9"/>
    <w:rsid w:val="00C92A9F"/>
    <w:rsid w:val="00C93088"/>
    <w:rsid w:val="00C9398F"/>
    <w:rsid w:val="00C94192"/>
    <w:rsid w:val="00C94754"/>
    <w:rsid w:val="00C95069"/>
    <w:rsid w:val="00C951E7"/>
    <w:rsid w:val="00C95694"/>
    <w:rsid w:val="00C95C4F"/>
    <w:rsid w:val="00C95F62"/>
    <w:rsid w:val="00C9602F"/>
    <w:rsid w:val="00C96640"/>
    <w:rsid w:val="00C96A9B"/>
    <w:rsid w:val="00C96E57"/>
    <w:rsid w:val="00C97067"/>
    <w:rsid w:val="00C97316"/>
    <w:rsid w:val="00C976E9"/>
    <w:rsid w:val="00C97CE2"/>
    <w:rsid w:val="00CA0196"/>
    <w:rsid w:val="00CA0721"/>
    <w:rsid w:val="00CA08F9"/>
    <w:rsid w:val="00CA0A2E"/>
    <w:rsid w:val="00CA1148"/>
    <w:rsid w:val="00CA138F"/>
    <w:rsid w:val="00CA1722"/>
    <w:rsid w:val="00CA23CA"/>
    <w:rsid w:val="00CA24F9"/>
    <w:rsid w:val="00CA2689"/>
    <w:rsid w:val="00CA2695"/>
    <w:rsid w:val="00CA27ED"/>
    <w:rsid w:val="00CA2BE5"/>
    <w:rsid w:val="00CA311F"/>
    <w:rsid w:val="00CA379D"/>
    <w:rsid w:val="00CA4769"/>
    <w:rsid w:val="00CA48D0"/>
    <w:rsid w:val="00CA4D4B"/>
    <w:rsid w:val="00CA51EA"/>
    <w:rsid w:val="00CA53D5"/>
    <w:rsid w:val="00CA5724"/>
    <w:rsid w:val="00CA601A"/>
    <w:rsid w:val="00CA602C"/>
    <w:rsid w:val="00CA6151"/>
    <w:rsid w:val="00CA6563"/>
    <w:rsid w:val="00CA7053"/>
    <w:rsid w:val="00CA75FA"/>
    <w:rsid w:val="00CA7ABB"/>
    <w:rsid w:val="00CA7DCD"/>
    <w:rsid w:val="00CB0099"/>
    <w:rsid w:val="00CB175A"/>
    <w:rsid w:val="00CB190E"/>
    <w:rsid w:val="00CB29ED"/>
    <w:rsid w:val="00CB2C47"/>
    <w:rsid w:val="00CB2C53"/>
    <w:rsid w:val="00CB2DD9"/>
    <w:rsid w:val="00CB3092"/>
    <w:rsid w:val="00CB3335"/>
    <w:rsid w:val="00CB4838"/>
    <w:rsid w:val="00CB4DFD"/>
    <w:rsid w:val="00CB4E79"/>
    <w:rsid w:val="00CB5560"/>
    <w:rsid w:val="00CB5754"/>
    <w:rsid w:val="00CB5BE2"/>
    <w:rsid w:val="00CB6DD3"/>
    <w:rsid w:val="00CB7BF5"/>
    <w:rsid w:val="00CB7E66"/>
    <w:rsid w:val="00CC085F"/>
    <w:rsid w:val="00CC1828"/>
    <w:rsid w:val="00CC1B03"/>
    <w:rsid w:val="00CC20B3"/>
    <w:rsid w:val="00CC295E"/>
    <w:rsid w:val="00CC2BB0"/>
    <w:rsid w:val="00CC2E08"/>
    <w:rsid w:val="00CC328F"/>
    <w:rsid w:val="00CC337B"/>
    <w:rsid w:val="00CC3E70"/>
    <w:rsid w:val="00CC4460"/>
    <w:rsid w:val="00CC4A44"/>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1C6"/>
    <w:rsid w:val="00CD2499"/>
    <w:rsid w:val="00CD2FE8"/>
    <w:rsid w:val="00CD30B4"/>
    <w:rsid w:val="00CD33E1"/>
    <w:rsid w:val="00CD4908"/>
    <w:rsid w:val="00CD4B9E"/>
    <w:rsid w:val="00CD54D7"/>
    <w:rsid w:val="00CD5571"/>
    <w:rsid w:val="00CD5620"/>
    <w:rsid w:val="00CD5808"/>
    <w:rsid w:val="00CD58BE"/>
    <w:rsid w:val="00CD5BFA"/>
    <w:rsid w:val="00CD6614"/>
    <w:rsid w:val="00CD6CF9"/>
    <w:rsid w:val="00CD6DF6"/>
    <w:rsid w:val="00CD75FC"/>
    <w:rsid w:val="00CD7722"/>
    <w:rsid w:val="00CD7788"/>
    <w:rsid w:val="00CD797B"/>
    <w:rsid w:val="00CD7D11"/>
    <w:rsid w:val="00CE03B9"/>
    <w:rsid w:val="00CE0C20"/>
    <w:rsid w:val="00CE0F5F"/>
    <w:rsid w:val="00CE23AC"/>
    <w:rsid w:val="00CE2471"/>
    <w:rsid w:val="00CE28FA"/>
    <w:rsid w:val="00CE37A5"/>
    <w:rsid w:val="00CE38D1"/>
    <w:rsid w:val="00CE413C"/>
    <w:rsid w:val="00CE43C1"/>
    <w:rsid w:val="00CE46D4"/>
    <w:rsid w:val="00CE49D2"/>
    <w:rsid w:val="00CE4CEC"/>
    <w:rsid w:val="00CE4E21"/>
    <w:rsid w:val="00CE556F"/>
    <w:rsid w:val="00CE595D"/>
    <w:rsid w:val="00CE5C31"/>
    <w:rsid w:val="00CE6314"/>
    <w:rsid w:val="00CE6600"/>
    <w:rsid w:val="00CE6AE6"/>
    <w:rsid w:val="00CE6EE1"/>
    <w:rsid w:val="00CE7033"/>
    <w:rsid w:val="00CE777D"/>
    <w:rsid w:val="00CE79BE"/>
    <w:rsid w:val="00CE7A8D"/>
    <w:rsid w:val="00CE7AC7"/>
    <w:rsid w:val="00CF05E4"/>
    <w:rsid w:val="00CF0E50"/>
    <w:rsid w:val="00CF141F"/>
    <w:rsid w:val="00CF1981"/>
    <w:rsid w:val="00CF1E7B"/>
    <w:rsid w:val="00CF253E"/>
    <w:rsid w:val="00CF2F05"/>
    <w:rsid w:val="00CF3AF0"/>
    <w:rsid w:val="00CF400B"/>
    <w:rsid w:val="00CF46F8"/>
    <w:rsid w:val="00CF4D80"/>
    <w:rsid w:val="00CF4FDB"/>
    <w:rsid w:val="00CF5439"/>
    <w:rsid w:val="00CF5F40"/>
    <w:rsid w:val="00CF6121"/>
    <w:rsid w:val="00CF6167"/>
    <w:rsid w:val="00CF6198"/>
    <w:rsid w:val="00CF65D4"/>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23A"/>
    <w:rsid w:val="00D04439"/>
    <w:rsid w:val="00D053F5"/>
    <w:rsid w:val="00D06C25"/>
    <w:rsid w:val="00D06E71"/>
    <w:rsid w:val="00D106D3"/>
    <w:rsid w:val="00D10B96"/>
    <w:rsid w:val="00D10FBC"/>
    <w:rsid w:val="00D11153"/>
    <w:rsid w:val="00D113AA"/>
    <w:rsid w:val="00D11666"/>
    <w:rsid w:val="00D118E2"/>
    <w:rsid w:val="00D11A17"/>
    <w:rsid w:val="00D12543"/>
    <w:rsid w:val="00D12A72"/>
    <w:rsid w:val="00D12E37"/>
    <w:rsid w:val="00D12E3E"/>
    <w:rsid w:val="00D12ECD"/>
    <w:rsid w:val="00D1317A"/>
    <w:rsid w:val="00D137AD"/>
    <w:rsid w:val="00D13819"/>
    <w:rsid w:val="00D14045"/>
    <w:rsid w:val="00D15299"/>
    <w:rsid w:val="00D15402"/>
    <w:rsid w:val="00D1561D"/>
    <w:rsid w:val="00D156CC"/>
    <w:rsid w:val="00D15759"/>
    <w:rsid w:val="00D15960"/>
    <w:rsid w:val="00D15A88"/>
    <w:rsid w:val="00D16004"/>
    <w:rsid w:val="00D16936"/>
    <w:rsid w:val="00D1734E"/>
    <w:rsid w:val="00D173D7"/>
    <w:rsid w:val="00D173FB"/>
    <w:rsid w:val="00D176A0"/>
    <w:rsid w:val="00D17778"/>
    <w:rsid w:val="00D17DCE"/>
    <w:rsid w:val="00D20682"/>
    <w:rsid w:val="00D20A68"/>
    <w:rsid w:val="00D21DE4"/>
    <w:rsid w:val="00D22A6F"/>
    <w:rsid w:val="00D2438C"/>
    <w:rsid w:val="00D2462C"/>
    <w:rsid w:val="00D2496E"/>
    <w:rsid w:val="00D259DC"/>
    <w:rsid w:val="00D25B6E"/>
    <w:rsid w:val="00D26596"/>
    <w:rsid w:val="00D26B24"/>
    <w:rsid w:val="00D274BF"/>
    <w:rsid w:val="00D302CD"/>
    <w:rsid w:val="00D30777"/>
    <w:rsid w:val="00D309AB"/>
    <w:rsid w:val="00D316EE"/>
    <w:rsid w:val="00D318AF"/>
    <w:rsid w:val="00D31929"/>
    <w:rsid w:val="00D324B2"/>
    <w:rsid w:val="00D3264B"/>
    <w:rsid w:val="00D32970"/>
    <w:rsid w:val="00D32997"/>
    <w:rsid w:val="00D3354F"/>
    <w:rsid w:val="00D335DE"/>
    <w:rsid w:val="00D335EF"/>
    <w:rsid w:val="00D336D1"/>
    <w:rsid w:val="00D33D1A"/>
    <w:rsid w:val="00D34611"/>
    <w:rsid w:val="00D34944"/>
    <w:rsid w:val="00D34EEB"/>
    <w:rsid w:val="00D34FB1"/>
    <w:rsid w:val="00D35721"/>
    <w:rsid w:val="00D35734"/>
    <w:rsid w:val="00D367DD"/>
    <w:rsid w:val="00D369DF"/>
    <w:rsid w:val="00D36AF0"/>
    <w:rsid w:val="00D36B0C"/>
    <w:rsid w:val="00D36D74"/>
    <w:rsid w:val="00D36F79"/>
    <w:rsid w:val="00D3738D"/>
    <w:rsid w:val="00D376BC"/>
    <w:rsid w:val="00D376DD"/>
    <w:rsid w:val="00D37EED"/>
    <w:rsid w:val="00D4043D"/>
    <w:rsid w:val="00D40EDD"/>
    <w:rsid w:val="00D423D5"/>
    <w:rsid w:val="00D42A60"/>
    <w:rsid w:val="00D4381A"/>
    <w:rsid w:val="00D44C9E"/>
    <w:rsid w:val="00D44D0F"/>
    <w:rsid w:val="00D45AD7"/>
    <w:rsid w:val="00D45C95"/>
    <w:rsid w:val="00D45CE1"/>
    <w:rsid w:val="00D46053"/>
    <w:rsid w:val="00D46BBA"/>
    <w:rsid w:val="00D47300"/>
    <w:rsid w:val="00D47E15"/>
    <w:rsid w:val="00D50078"/>
    <w:rsid w:val="00D5008A"/>
    <w:rsid w:val="00D509A2"/>
    <w:rsid w:val="00D51124"/>
    <w:rsid w:val="00D51A26"/>
    <w:rsid w:val="00D51AA1"/>
    <w:rsid w:val="00D51B2F"/>
    <w:rsid w:val="00D51BA9"/>
    <w:rsid w:val="00D51F8B"/>
    <w:rsid w:val="00D52167"/>
    <w:rsid w:val="00D523E6"/>
    <w:rsid w:val="00D525B8"/>
    <w:rsid w:val="00D528A6"/>
    <w:rsid w:val="00D52924"/>
    <w:rsid w:val="00D52F6F"/>
    <w:rsid w:val="00D53396"/>
    <w:rsid w:val="00D53BA2"/>
    <w:rsid w:val="00D54A87"/>
    <w:rsid w:val="00D54B58"/>
    <w:rsid w:val="00D552B7"/>
    <w:rsid w:val="00D558EF"/>
    <w:rsid w:val="00D55C3B"/>
    <w:rsid w:val="00D56ADC"/>
    <w:rsid w:val="00D56B48"/>
    <w:rsid w:val="00D5766E"/>
    <w:rsid w:val="00D57BBD"/>
    <w:rsid w:val="00D60086"/>
    <w:rsid w:val="00D6016D"/>
    <w:rsid w:val="00D6058A"/>
    <w:rsid w:val="00D6062F"/>
    <w:rsid w:val="00D60779"/>
    <w:rsid w:val="00D61E37"/>
    <w:rsid w:val="00D62F2B"/>
    <w:rsid w:val="00D639DE"/>
    <w:rsid w:val="00D63A47"/>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B52"/>
    <w:rsid w:val="00D73CDA"/>
    <w:rsid w:val="00D74348"/>
    <w:rsid w:val="00D745F5"/>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4171"/>
    <w:rsid w:val="00D844FB"/>
    <w:rsid w:val="00D84871"/>
    <w:rsid w:val="00D84C8A"/>
    <w:rsid w:val="00D8535B"/>
    <w:rsid w:val="00D855B9"/>
    <w:rsid w:val="00D8576E"/>
    <w:rsid w:val="00D858DD"/>
    <w:rsid w:val="00D85DA3"/>
    <w:rsid w:val="00D865BB"/>
    <w:rsid w:val="00D869A8"/>
    <w:rsid w:val="00D86CE3"/>
    <w:rsid w:val="00D86E7D"/>
    <w:rsid w:val="00D900E9"/>
    <w:rsid w:val="00D90346"/>
    <w:rsid w:val="00D91B3D"/>
    <w:rsid w:val="00D927B3"/>
    <w:rsid w:val="00D92AE5"/>
    <w:rsid w:val="00D92DC2"/>
    <w:rsid w:val="00D93891"/>
    <w:rsid w:val="00D944F6"/>
    <w:rsid w:val="00D95343"/>
    <w:rsid w:val="00D95645"/>
    <w:rsid w:val="00D95941"/>
    <w:rsid w:val="00D9614C"/>
    <w:rsid w:val="00D962AB"/>
    <w:rsid w:val="00D96570"/>
    <w:rsid w:val="00D965E7"/>
    <w:rsid w:val="00D96D25"/>
    <w:rsid w:val="00D96D4E"/>
    <w:rsid w:val="00D97129"/>
    <w:rsid w:val="00D971FB"/>
    <w:rsid w:val="00D97B3A"/>
    <w:rsid w:val="00DA11CF"/>
    <w:rsid w:val="00DA132A"/>
    <w:rsid w:val="00DA1C89"/>
    <w:rsid w:val="00DA2046"/>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B28"/>
    <w:rsid w:val="00DB1C5D"/>
    <w:rsid w:val="00DB1F0D"/>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C6"/>
    <w:rsid w:val="00DB7374"/>
    <w:rsid w:val="00DB7399"/>
    <w:rsid w:val="00DB77FE"/>
    <w:rsid w:val="00DB78FE"/>
    <w:rsid w:val="00DB7A1E"/>
    <w:rsid w:val="00DB7B42"/>
    <w:rsid w:val="00DB7CC9"/>
    <w:rsid w:val="00DB7E8B"/>
    <w:rsid w:val="00DC04BE"/>
    <w:rsid w:val="00DC0BC1"/>
    <w:rsid w:val="00DC0F78"/>
    <w:rsid w:val="00DC1009"/>
    <w:rsid w:val="00DC1182"/>
    <w:rsid w:val="00DC170B"/>
    <w:rsid w:val="00DC1F13"/>
    <w:rsid w:val="00DC29CD"/>
    <w:rsid w:val="00DC2CAE"/>
    <w:rsid w:val="00DC3652"/>
    <w:rsid w:val="00DC46EE"/>
    <w:rsid w:val="00DC562C"/>
    <w:rsid w:val="00DC5633"/>
    <w:rsid w:val="00DC56DF"/>
    <w:rsid w:val="00DC6531"/>
    <w:rsid w:val="00DC7060"/>
    <w:rsid w:val="00DD00D2"/>
    <w:rsid w:val="00DD037E"/>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FD5"/>
    <w:rsid w:val="00DD76D5"/>
    <w:rsid w:val="00DE06A7"/>
    <w:rsid w:val="00DE076D"/>
    <w:rsid w:val="00DE07DB"/>
    <w:rsid w:val="00DE0953"/>
    <w:rsid w:val="00DE0E4C"/>
    <w:rsid w:val="00DE1841"/>
    <w:rsid w:val="00DE19A6"/>
    <w:rsid w:val="00DE19AB"/>
    <w:rsid w:val="00DE1CD0"/>
    <w:rsid w:val="00DE273B"/>
    <w:rsid w:val="00DE3084"/>
    <w:rsid w:val="00DE34F7"/>
    <w:rsid w:val="00DE3795"/>
    <w:rsid w:val="00DE42B3"/>
    <w:rsid w:val="00DE4430"/>
    <w:rsid w:val="00DE5581"/>
    <w:rsid w:val="00DE5C0C"/>
    <w:rsid w:val="00DE5D93"/>
    <w:rsid w:val="00DE6B1E"/>
    <w:rsid w:val="00DF0299"/>
    <w:rsid w:val="00DF272A"/>
    <w:rsid w:val="00DF2EBA"/>
    <w:rsid w:val="00DF2F64"/>
    <w:rsid w:val="00DF31B1"/>
    <w:rsid w:val="00DF544D"/>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7A8"/>
    <w:rsid w:val="00E0122E"/>
    <w:rsid w:val="00E01D04"/>
    <w:rsid w:val="00E01FDB"/>
    <w:rsid w:val="00E02850"/>
    <w:rsid w:val="00E02B7F"/>
    <w:rsid w:val="00E0370D"/>
    <w:rsid w:val="00E041EB"/>
    <w:rsid w:val="00E042E4"/>
    <w:rsid w:val="00E0471D"/>
    <w:rsid w:val="00E05846"/>
    <w:rsid w:val="00E067D9"/>
    <w:rsid w:val="00E06A37"/>
    <w:rsid w:val="00E0740B"/>
    <w:rsid w:val="00E079E4"/>
    <w:rsid w:val="00E107DB"/>
    <w:rsid w:val="00E10D71"/>
    <w:rsid w:val="00E11818"/>
    <w:rsid w:val="00E1232E"/>
    <w:rsid w:val="00E123B7"/>
    <w:rsid w:val="00E12472"/>
    <w:rsid w:val="00E12E63"/>
    <w:rsid w:val="00E1371B"/>
    <w:rsid w:val="00E13F2A"/>
    <w:rsid w:val="00E14AD0"/>
    <w:rsid w:val="00E14BBA"/>
    <w:rsid w:val="00E15B5F"/>
    <w:rsid w:val="00E16355"/>
    <w:rsid w:val="00E163F6"/>
    <w:rsid w:val="00E16CED"/>
    <w:rsid w:val="00E17751"/>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DBC"/>
    <w:rsid w:val="00E260D6"/>
    <w:rsid w:val="00E26431"/>
    <w:rsid w:val="00E26FB4"/>
    <w:rsid w:val="00E2769D"/>
    <w:rsid w:val="00E27FF6"/>
    <w:rsid w:val="00E301E3"/>
    <w:rsid w:val="00E313F1"/>
    <w:rsid w:val="00E31777"/>
    <w:rsid w:val="00E31971"/>
    <w:rsid w:val="00E31F2A"/>
    <w:rsid w:val="00E32CF1"/>
    <w:rsid w:val="00E32E41"/>
    <w:rsid w:val="00E33681"/>
    <w:rsid w:val="00E3370C"/>
    <w:rsid w:val="00E34032"/>
    <w:rsid w:val="00E344F9"/>
    <w:rsid w:val="00E34B21"/>
    <w:rsid w:val="00E35806"/>
    <w:rsid w:val="00E35819"/>
    <w:rsid w:val="00E36312"/>
    <w:rsid w:val="00E36DD8"/>
    <w:rsid w:val="00E374C8"/>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48E3"/>
    <w:rsid w:val="00E464B9"/>
    <w:rsid w:val="00E470B3"/>
    <w:rsid w:val="00E47AEF"/>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49B0"/>
    <w:rsid w:val="00E54EC0"/>
    <w:rsid w:val="00E54F1F"/>
    <w:rsid w:val="00E55660"/>
    <w:rsid w:val="00E56D81"/>
    <w:rsid w:val="00E570AD"/>
    <w:rsid w:val="00E60145"/>
    <w:rsid w:val="00E604BF"/>
    <w:rsid w:val="00E605C4"/>
    <w:rsid w:val="00E60939"/>
    <w:rsid w:val="00E60C6E"/>
    <w:rsid w:val="00E60F65"/>
    <w:rsid w:val="00E611A8"/>
    <w:rsid w:val="00E6161C"/>
    <w:rsid w:val="00E632E0"/>
    <w:rsid w:val="00E638C3"/>
    <w:rsid w:val="00E63B53"/>
    <w:rsid w:val="00E63B73"/>
    <w:rsid w:val="00E63E00"/>
    <w:rsid w:val="00E649ED"/>
    <w:rsid w:val="00E64B12"/>
    <w:rsid w:val="00E650A0"/>
    <w:rsid w:val="00E6512E"/>
    <w:rsid w:val="00E654EA"/>
    <w:rsid w:val="00E6593C"/>
    <w:rsid w:val="00E65CA8"/>
    <w:rsid w:val="00E65F83"/>
    <w:rsid w:val="00E66031"/>
    <w:rsid w:val="00E66175"/>
    <w:rsid w:val="00E663D9"/>
    <w:rsid w:val="00E67ADE"/>
    <w:rsid w:val="00E67BD7"/>
    <w:rsid w:val="00E67C9C"/>
    <w:rsid w:val="00E67E0A"/>
    <w:rsid w:val="00E67F3B"/>
    <w:rsid w:val="00E70166"/>
    <w:rsid w:val="00E70381"/>
    <w:rsid w:val="00E707E1"/>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91A"/>
    <w:rsid w:val="00E805BD"/>
    <w:rsid w:val="00E8164E"/>
    <w:rsid w:val="00E816F7"/>
    <w:rsid w:val="00E81904"/>
    <w:rsid w:val="00E819A5"/>
    <w:rsid w:val="00E819D1"/>
    <w:rsid w:val="00E82EF4"/>
    <w:rsid w:val="00E8327B"/>
    <w:rsid w:val="00E839AE"/>
    <w:rsid w:val="00E83A12"/>
    <w:rsid w:val="00E84EFE"/>
    <w:rsid w:val="00E853B4"/>
    <w:rsid w:val="00E85A9F"/>
    <w:rsid w:val="00E86BD8"/>
    <w:rsid w:val="00E86F41"/>
    <w:rsid w:val="00E86F59"/>
    <w:rsid w:val="00E87126"/>
    <w:rsid w:val="00E9035B"/>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222D"/>
    <w:rsid w:val="00EA3626"/>
    <w:rsid w:val="00EA3935"/>
    <w:rsid w:val="00EA3D68"/>
    <w:rsid w:val="00EA50D1"/>
    <w:rsid w:val="00EA5557"/>
    <w:rsid w:val="00EA5770"/>
    <w:rsid w:val="00EA58C4"/>
    <w:rsid w:val="00EA59E9"/>
    <w:rsid w:val="00EA5F6D"/>
    <w:rsid w:val="00EA616C"/>
    <w:rsid w:val="00EA6C5B"/>
    <w:rsid w:val="00EA6DED"/>
    <w:rsid w:val="00EA71DA"/>
    <w:rsid w:val="00EA7606"/>
    <w:rsid w:val="00EA7EC3"/>
    <w:rsid w:val="00EB07EB"/>
    <w:rsid w:val="00EB0AA6"/>
    <w:rsid w:val="00EB137F"/>
    <w:rsid w:val="00EB1889"/>
    <w:rsid w:val="00EB1ACD"/>
    <w:rsid w:val="00EB1B94"/>
    <w:rsid w:val="00EB2984"/>
    <w:rsid w:val="00EB2DDE"/>
    <w:rsid w:val="00EB2DF5"/>
    <w:rsid w:val="00EB3135"/>
    <w:rsid w:val="00EB327F"/>
    <w:rsid w:val="00EB3438"/>
    <w:rsid w:val="00EB3681"/>
    <w:rsid w:val="00EB3A08"/>
    <w:rsid w:val="00EB3E76"/>
    <w:rsid w:val="00EB3FB3"/>
    <w:rsid w:val="00EB41F2"/>
    <w:rsid w:val="00EB51A1"/>
    <w:rsid w:val="00EB5CAE"/>
    <w:rsid w:val="00EB617B"/>
    <w:rsid w:val="00EB6E78"/>
    <w:rsid w:val="00EB703F"/>
    <w:rsid w:val="00EB76B7"/>
    <w:rsid w:val="00EB776C"/>
    <w:rsid w:val="00EB7FBB"/>
    <w:rsid w:val="00EC0551"/>
    <w:rsid w:val="00EC07AC"/>
    <w:rsid w:val="00EC0C41"/>
    <w:rsid w:val="00EC10F4"/>
    <w:rsid w:val="00EC135F"/>
    <w:rsid w:val="00EC155A"/>
    <w:rsid w:val="00EC1ED2"/>
    <w:rsid w:val="00EC242F"/>
    <w:rsid w:val="00EC25F2"/>
    <w:rsid w:val="00EC3427"/>
    <w:rsid w:val="00EC3EA7"/>
    <w:rsid w:val="00EC43CA"/>
    <w:rsid w:val="00EC4BE4"/>
    <w:rsid w:val="00EC5342"/>
    <w:rsid w:val="00EC53B2"/>
    <w:rsid w:val="00EC580E"/>
    <w:rsid w:val="00EC59BB"/>
    <w:rsid w:val="00EC5C1F"/>
    <w:rsid w:val="00EC5C5F"/>
    <w:rsid w:val="00EC60F8"/>
    <w:rsid w:val="00EC6AC2"/>
    <w:rsid w:val="00EC6F60"/>
    <w:rsid w:val="00EC72BB"/>
    <w:rsid w:val="00EC73D5"/>
    <w:rsid w:val="00EC73FC"/>
    <w:rsid w:val="00EC7FA7"/>
    <w:rsid w:val="00ED08CB"/>
    <w:rsid w:val="00ED18D8"/>
    <w:rsid w:val="00ED2698"/>
    <w:rsid w:val="00ED270B"/>
    <w:rsid w:val="00ED270D"/>
    <w:rsid w:val="00ED292D"/>
    <w:rsid w:val="00ED2C3C"/>
    <w:rsid w:val="00ED2E5C"/>
    <w:rsid w:val="00ED30EB"/>
    <w:rsid w:val="00ED36C5"/>
    <w:rsid w:val="00ED38CA"/>
    <w:rsid w:val="00ED3AF5"/>
    <w:rsid w:val="00ED3CDA"/>
    <w:rsid w:val="00ED3E3A"/>
    <w:rsid w:val="00ED4216"/>
    <w:rsid w:val="00ED4794"/>
    <w:rsid w:val="00ED4CFB"/>
    <w:rsid w:val="00ED4D16"/>
    <w:rsid w:val="00ED5543"/>
    <w:rsid w:val="00ED5D92"/>
    <w:rsid w:val="00ED5E5F"/>
    <w:rsid w:val="00ED6000"/>
    <w:rsid w:val="00ED605C"/>
    <w:rsid w:val="00ED6704"/>
    <w:rsid w:val="00ED6A13"/>
    <w:rsid w:val="00ED7787"/>
    <w:rsid w:val="00EE06E0"/>
    <w:rsid w:val="00EE0EE7"/>
    <w:rsid w:val="00EE1660"/>
    <w:rsid w:val="00EE195F"/>
    <w:rsid w:val="00EE1AEF"/>
    <w:rsid w:val="00EE243F"/>
    <w:rsid w:val="00EE2889"/>
    <w:rsid w:val="00EE2BE9"/>
    <w:rsid w:val="00EE2C01"/>
    <w:rsid w:val="00EE2E37"/>
    <w:rsid w:val="00EE2F32"/>
    <w:rsid w:val="00EE2FD7"/>
    <w:rsid w:val="00EE340B"/>
    <w:rsid w:val="00EE3461"/>
    <w:rsid w:val="00EE3B2C"/>
    <w:rsid w:val="00EE4062"/>
    <w:rsid w:val="00EE4B96"/>
    <w:rsid w:val="00EE5720"/>
    <w:rsid w:val="00EE5796"/>
    <w:rsid w:val="00EE63B8"/>
    <w:rsid w:val="00EE6B12"/>
    <w:rsid w:val="00EE791D"/>
    <w:rsid w:val="00EE79A7"/>
    <w:rsid w:val="00EE7CAC"/>
    <w:rsid w:val="00EE7CFE"/>
    <w:rsid w:val="00EF078B"/>
    <w:rsid w:val="00EF0A70"/>
    <w:rsid w:val="00EF1169"/>
    <w:rsid w:val="00EF140B"/>
    <w:rsid w:val="00EF18C9"/>
    <w:rsid w:val="00EF1A43"/>
    <w:rsid w:val="00EF1AD4"/>
    <w:rsid w:val="00EF1BD4"/>
    <w:rsid w:val="00EF1BD5"/>
    <w:rsid w:val="00EF29B4"/>
    <w:rsid w:val="00EF2BDF"/>
    <w:rsid w:val="00EF2C6B"/>
    <w:rsid w:val="00EF34DF"/>
    <w:rsid w:val="00EF355F"/>
    <w:rsid w:val="00EF3820"/>
    <w:rsid w:val="00EF423E"/>
    <w:rsid w:val="00EF4703"/>
    <w:rsid w:val="00EF4B56"/>
    <w:rsid w:val="00EF4DAE"/>
    <w:rsid w:val="00EF5248"/>
    <w:rsid w:val="00EF65A6"/>
    <w:rsid w:val="00EF6C93"/>
    <w:rsid w:val="00EF7477"/>
    <w:rsid w:val="00EF7A31"/>
    <w:rsid w:val="00EF7A7E"/>
    <w:rsid w:val="00F006D4"/>
    <w:rsid w:val="00F0086F"/>
    <w:rsid w:val="00F00901"/>
    <w:rsid w:val="00F01DE4"/>
    <w:rsid w:val="00F01F22"/>
    <w:rsid w:val="00F03091"/>
    <w:rsid w:val="00F03155"/>
    <w:rsid w:val="00F03A9F"/>
    <w:rsid w:val="00F054F1"/>
    <w:rsid w:val="00F05743"/>
    <w:rsid w:val="00F05847"/>
    <w:rsid w:val="00F05AD4"/>
    <w:rsid w:val="00F06123"/>
    <w:rsid w:val="00F06601"/>
    <w:rsid w:val="00F066E3"/>
    <w:rsid w:val="00F06C8C"/>
    <w:rsid w:val="00F07565"/>
    <w:rsid w:val="00F076FE"/>
    <w:rsid w:val="00F07DDC"/>
    <w:rsid w:val="00F101A9"/>
    <w:rsid w:val="00F110C2"/>
    <w:rsid w:val="00F11152"/>
    <w:rsid w:val="00F11235"/>
    <w:rsid w:val="00F1134F"/>
    <w:rsid w:val="00F1301A"/>
    <w:rsid w:val="00F1323A"/>
    <w:rsid w:val="00F1340D"/>
    <w:rsid w:val="00F134BA"/>
    <w:rsid w:val="00F140D4"/>
    <w:rsid w:val="00F14617"/>
    <w:rsid w:val="00F14B71"/>
    <w:rsid w:val="00F150AD"/>
    <w:rsid w:val="00F152DC"/>
    <w:rsid w:val="00F1543D"/>
    <w:rsid w:val="00F155AC"/>
    <w:rsid w:val="00F1587E"/>
    <w:rsid w:val="00F16596"/>
    <w:rsid w:val="00F165D1"/>
    <w:rsid w:val="00F1702D"/>
    <w:rsid w:val="00F17050"/>
    <w:rsid w:val="00F17BEE"/>
    <w:rsid w:val="00F17DBF"/>
    <w:rsid w:val="00F201D2"/>
    <w:rsid w:val="00F2047A"/>
    <w:rsid w:val="00F2144E"/>
    <w:rsid w:val="00F21504"/>
    <w:rsid w:val="00F217CE"/>
    <w:rsid w:val="00F22282"/>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302CA"/>
    <w:rsid w:val="00F30718"/>
    <w:rsid w:val="00F3100F"/>
    <w:rsid w:val="00F3104A"/>
    <w:rsid w:val="00F31186"/>
    <w:rsid w:val="00F3158F"/>
    <w:rsid w:val="00F315A5"/>
    <w:rsid w:val="00F31AF8"/>
    <w:rsid w:val="00F3228B"/>
    <w:rsid w:val="00F3230E"/>
    <w:rsid w:val="00F32BD3"/>
    <w:rsid w:val="00F330D5"/>
    <w:rsid w:val="00F33686"/>
    <w:rsid w:val="00F33897"/>
    <w:rsid w:val="00F33C7A"/>
    <w:rsid w:val="00F33F34"/>
    <w:rsid w:val="00F346A3"/>
    <w:rsid w:val="00F34BF2"/>
    <w:rsid w:val="00F357B7"/>
    <w:rsid w:val="00F35DEB"/>
    <w:rsid w:val="00F364B2"/>
    <w:rsid w:val="00F3654A"/>
    <w:rsid w:val="00F36714"/>
    <w:rsid w:val="00F36745"/>
    <w:rsid w:val="00F36892"/>
    <w:rsid w:val="00F36EC6"/>
    <w:rsid w:val="00F37143"/>
    <w:rsid w:val="00F37680"/>
    <w:rsid w:val="00F40189"/>
    <w:rsid w:val="00F40259"/>
    <w:rsid w:val="00F40F6F"/>
    <w:rsid w:val="00F40FAB"/>
    <w:rsid w:val="00F42842"/>
    <w:rsid w:val="00F42B7E"/>
    <w:rsid w:val="00F43181"/>
    <w:rsid w:val="00F43886"/>
    <w:rsid w:val="00F43A5D"/>
    <w:rsid w:val="00F43D30"/>
    <w:rsid w:val="00F440FF"/>
    <w:rsid w:val="00F44BB6"/>
    <w:rsid w:val="00F4505F"/>
    <w:rsid w:val="00F4558B"/>
    <w:rsid w:val="00F45733"/>
    <w:rsid w:val="00F45B65"/>
    <w:rsid w:val="00F4628F"/>
    <w:rsid w:val="00F46437"/>
    <w:rsid w:val="00F466BB"/>
    <w:rsid w:val="00F468C8"/>
    <w:rsid w:val="00F46E50"/>
    <w:rsid w:val="00F470D1"/>
    <w:rsid w:val="00F474F0"/>
    <w:rsid w:val="00F509C5"/>
    <w:rsid w:val="00F5115D"/>
    <w:rsid w:val="00F51929"/>
    <w:rsid w:val="00F51AB8"/>
    <w:rsid w:val="00F52516"/>
    <w:rsid w:val="00F528F4"/>
    <w:rsid w:val="00F535B4"/>
    <w:rsid w:val="00F53F5D"/>
    <w:rsid w:val="00F54EAF"/>
    <w:rsid w:val="00F55713"/>
    <w:rsid w:val="00F563E9"/>
    <w:rsid w:val="00F5738D"/>
    <w:rsid w:val="00F5796B"/>
    <w:rsid w:val="00F601E6"/>
    <w:rsid w:val="00F60791"/>
    <w:rsid w:val="00F60D5B"/>
    <w:rsid w:val="00F61F08"/>
    <w:rsid w:val="00F6257D"/>
    <w:rsid w:val="00F63090"/>
    <w:rsid w:val="00F64AFC"/>
    <w:rsid w:val="00F652C8"/>
    <w:rsid w:val="00F653F7"/>
    <w:rsid w:val="00F654A0"/>
    <w:rsid w:val="00F65803"/>
    <w:rsid w:val="00F65FBD"/>
    <w:rsid w:val="00F66255"/>
    <w:rsid w:val="00F66C79"/>
    <w:rsid w:val="00F6729C"/>
    <w:rsid w:val="00F6776C"/>
    <w:rsid w:val="00F67AD6"/>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462"/>
    <w:rsid w:val="00F734EC"/>
    <w:rsid w:val="00F73541"/>
    <w:rsid w:val="00F73AC9"/>
    <w:rsid w:val="00F73B8E"/>
    <w:rsid w:val="00F73CCC"/>
    <w:rsid w:val="00F74556"/>
    <w:rsid w:val="00F7501F"/>
    <w:rsid w:val="00F75304"/>
    <w:rsid w:val="00F7543C"/>
    <w:rsid w:val="00F75535"/>
    <w:rsid w:val="00F7557A"/>
    <w:rsid w:val="00F75662"/>
    <w:rsid w:val="00F75682"/>
    <w:rsid w:val="00F75E08"/>
    <w:rsid w:val="00F76414"/>
    <w:rsid w:val="00F7642E"/>
    <w:rsid w:val="00F76F1D"/>
    <w:rsid w:val="00F77A35"/>
    <w:rsid w:val="00F77DAE"/>
    <w:rsid w:val="00F81059"/>
    <w:rsid w:val="00F817EE"/>
    <w:rsid w:val="00F81933"/>
    <w:rsid w:val="00F81B38"/>
    <w:rsid w:val="00F81F3D"/>
    <w:rsid w:val="00F8209E"/>
    <w:rsid w:val="00F82891"/>
    <w:rsid w:val="00F82BB5"/>
    <w:rsid w:val="00F83700"/>
    <w:rsid w:val="00F844C1"/>
    <w:rsid w:val="00F84B98"/>
    <w:rsid w:val="00F84C84"/>
    <w:rsid w:val="00F85BDB"/>
    <w:rsid w:val="00F86004"/>
    <w:rsid w:val="00F8600B"/>
    <w:rsid w:val="00F8614D"/>
    <w:rsid w:val="00F86450"/>
    <w:rsid w:val="00F8747E"/>
    <w:rsid w:val="00F874CE"/>
    <w:rsid w:val="00F877E7"/>
    <w:rsid w:val="00F87969"/>
    <w:rsid w:val="00F87B16"/>
    <w:rsid w:val="00F87FE0"/>
    <w:rsid w:val="00F87FEA"/>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C4"/>
    <w:rsid w:val="00FA602E"/>
    <w:rsid w:val="00FA6135"/>
    <w:rsid w:val="00FA6C53"/>
    <w:rsid w:val="00FA6E2A"/>
    <w:rsid w:val="00FA7B7E"/>
    <w:rsid w:val="00FA7B84"/>
    <w:rsid w:val="00FA7C80"/>
    <w:rsid w:val="00FB122A"/>
    <w:rsid w:val="00FB1B6A"/>
    <w:rsid w:val="00FB1B90"/>
    <w:rsid w:val="00FB1ED1"/>
    <w:rsid w:val="00FB31C7"/>
    <w:rsid w:val="00FB3558"/>
    <w:rsid w:val="00FB3ADD"/>
    <w:rsid w:val="00FB3E06"/>
    <w:rsid w:val="00FB456D"/>
    <w:rsid w:val="00FB45C8"/>
    <w:rsid w:val="00FB4C80"/>
    <w:rsid w:val="00FB507D"/>
    <w:rsid w:val="00FB5C67"/>
    <w:rsid w:val="00FB64B5"/>
    <w:rsid w:val="00FB6A7D"/>
    <w:rsid w:val="00FC0290"/>
    <w:rsid w:val="00FC1709"/>
    <w:rsid w:val="00FC1815"/>
    <w:rsid w:val="00FC1A97"/>
    <w:rsid w:val="00FC209E"/>
    <w:rsid w:val="00FC2555"/>
    <w:rsid w:val="00FC296F"/>
    <w:rsid w:val="00FC38BC"/>
    <w:rsid w:val="00FC397C"/>
    <w:rsid w:val="00FC45E4"/>
    <w:rsid w:val="00FC48D6"/>
    <w:rsid w:val="00FC4B22"/>
    <w:rsid w:val="00FC5984"/>
    <w:rsid w:val="00FC6146"/>
    <w:rsid w:val="00FC64FE"/>
    <w:rsid w:val="00FC6AC1"/>
    <w:rsid w:val="00FC6C52"/>
    <w:rsid w:val="00FC77B0"/>
    <w:rsid w:val="00FC7E1B"/>
    <w:rsid w:val="00FD0635"/>
    <w:rsid w:val="00FD0CC3"/>
    <w:rsid w:val="00FD1ABB"/>
    <w:rsid w:val="00FD208C"/>
    <w:rsid w:val="00FD23BD"/>
    <w:rsid w:val="00FD25F6"/>
    <w:rsid w:val="00FD2E97"/>
    <w:rsid w:val="00FD37AD"/>
    <w:rsid w:val="00FD3CCE"/>
    <w:rsid w:val="00FD4ABF"/>
    <w:rsid w:val="00FD4F44"/>
    <w:rsid w:val="00FD57C3"/>
    <w:rsid w:val="00FD5E1D"/>
    <w:rsid w:val="00FD6056"/>
    <w:rsid w:val="00FD6AEA"/>
    <w:rsid w:val="00FD72AE"/>
    <w:rsid w:val="00FD74F6"/>
    <w:rsid w:val="00FD775A"/>
    <w:rsid w:val="00FD7A6D"/>
    <w:rsid w:val="00FD7C11"/>
    <w:rsid w:val="00FD7CF7"/>
    <w:rsid w:val="00FD7D1E"/>
    <w:rsid w:val="00FE0097"/>
    <w:rsid w:val="00FE0115"/>
    <w:rsid w:val="00FE0C00"/>
    <w:rsid w:val="00FE0DDE"/>
    <w:rsid w:val="00FE1507"/>
    <w:rsid w:val="00FE1B10"/>
    <w:rsid w:val="00FE1B99"/>
    <w:rsid w:val="00FE1CE8"/>
    <w:rsid w:val="00FE218C"/>
    <w:rsid w:val="00FE21D2"/>
    <w:rsid w:val="00FE2BB3"/>
    <w:rsid w:val="00FE3657"/>
    <w:rsid w:val="00FE38D5"/>
    <w:rsid w:val="00FE3A18"/>
    <w:rsid w:val="00FE527E"/>
    <w:rsid w:val="00FE6985"/>
    <w:rsid w:val="00FE6AFA"/>
    <w:rsid w:val="00FE722B"/>
    <w:rsid w:val="00FE77FB"/>
    <w:rsid w:val="00FE79F7"/>
    <w:rsid w:val="00FF08C3"/>
    <w:rsid w:val="00FF0C4B"/>
    <w:rsid w:val="00FF157E"/>
    <w:rsid w:val="00FF1708"/>
    <w:rsid w:val="00FF1AA4"/>
    <w:rsid w:val="00FF1DA4"/>
    <w:rsid w:val="00FF1EDF"/>
    <w:rsid w:val="00FF1F55"/>
    <w:rsid w:val="00FF2622"/>
    <w:rsid w:val="00FF2737"/>
    <w:rsid w:val="00FF2BEE"/>
    <w:rsid w:val="00FF46A2"/>
    <w:rsid w:val="00FF4C10"/>
    <w:rsid w:val="00FF4D57"/>
    <w:rsid w:val="00FF5309"/>
    <w:rsid w:val="00FF5827"/>
    <w:rsid w:val="00FF587E"/>
    <w:rsid w:val="00FF5D9A"/>
    <w:rsid w:val="00FF5E03"/>
    <w:rsid w:val="00FF5FCC"/>
    <w:rsid w:val="00FF6442"/>
    <w:rsid w:val="00FF7B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61EBF"/>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qFormat/>
    <w:rsid w:val="00BB6B73"/>
    <w:pPr>
      <w:ind w:left="432" w:right="471"/>
      <w:jc w:val="center"/>
    </w:pPr>
    <w:rPr>
      <w:rFonts w:eastAsia="PMingLiU"/>
      <w:b/>
    </w:rPr>
  </w:style>
  <w:style w:type="paragraph" w:styleId="a9">
    <w:name w:val="annotation text"/>
    <w:basedOn w:val="a0"/>
    <w:link w:val="Char2"/>
    <w:uiPriority w:val="99"/>
    <w:qFormat/>
    <w:rsid w:val="00BB6B73"/>
    <w:rPr>
      <w:rFonts w:eastAsia="PMingLiU"/>
      <w:lang w:val="x-none"/>
    </w:rPr>
  </w:style>
  <w:style w:type="character" w:customStyle="1" w:styleId="Char2">
    <w:name w:val="메모 텍스트 Char"/>
    <w:link w:val="a9"/>
    <w:uiPriority w:val="99"/>
    <w:qFormat/>
    <w:rsid w:val="00BB6B73"/>
    <w:rPr>
      <w:rFonts w:eastAsia="PMingLiU"/>
      <w:sz w:val="22"/>
      <w:szCs w:val="22"/>
      <w:lang w:eastAsia="ko-KR"/>
    </w:rPr>
  </w:style>
  <w:style w:type="paragraph" w:styleId="aa">
    <w:name w:val="Body Text"/>
    <w:basedOn w:val="a0"/>
    <w:link w:val="Char3"/>
    <w:rsid w:val="009720E4"/>
    <w:pPr>
      <w:spacing w:after="120"/>
      <w:jc w:val="both"/>
    </w:pPr>
    <w:rPr>
      <w:rFonts w:eastAsia="PMingLiU"/>
      <w:lang w:val="x-none"/>
    </w:rPr>
  </w:style>
  <w:style w:type="character" w:customStyle="1" w:styleId="Char3">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d"/>
    <w:uiPriority w:val="99"/>
    <w:semiHidden/>
    <w:rsid w:val="003456D0"/>
    <w:rPr>
      <w:rFonts w:ascii="Tahoma" w:hAnsi="Tahoma" w:cs="Tahoma"/>
      <w:sz w:val="16"/>
      <w:szCs w:val="16"/>
      <w:lang w:eastAsia="ko-KR"/>
    </w:rPr>
  </w:style>
  <w:style w:type="table" w:styleId="ae">
    <w:name w:val="Table Grid"/>
    <w:basedOn w:val="a2"/>
    <w:uiPriority w:val="39"/>
    <w:qFormat/>
    <w:rsid w:val="001C53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5"/>
    <w:uiPriority w:val="99"/>
    <w:semiHidden/>
    <w:unhideWhenUsed/>
    <w:rsid w:val="00363842"/>
    <w:rPr>
      <w:rFonts w:eastAsia="맑은 고딕"/>
      <w:b/>
      <w:bCs/>
      <w:lang w:val="en-US"/>
    </w:rPr>
  </w:style>
  <w:style w:type="character" w:customStyle="1" w:styleId="Char5">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5">
    <w:name w:val="Grid Table 1 Light Accent 5"/>
    <w:basedOn w:val="a2"/>
    <w:uiPriority w:val="46"/>
    <w:rsid w:val="0066797E"/>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nhideWhenUsed/>
    <w:qFormat/>
    <w:rsid w:val="00CC328F"/>
    <w:pPr>
      <w:numPr>
        <w:numId w:val="16"/>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05F50-7BA4-41BF-A092-34A6948FC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18</Pages>
  <Words>7893</Words>
  <Characters>44994</Characters>
  <Application>Microsoft Office Word</Application>
  <DocSecurity>0</DocSecurity>
  <Lines>374</Lines>
  <Paragraphs>105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52782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고성원/선임연구원/미래기술센터 C&amp;M표준(연)5G무선통신표준Task(sw.go@lge.com)</cp:lastModifiedBy>
  <cp:revision>17</cp:revision>
  <cp:lastPrinted>2019-08-16T06:32:00Z</cp:lastPrinted>
  <dcterms:created xsi:type="dcterms:W3CDTF">2025-08-11T13:12:00Z</dcterms:created>
  <dcterms:modified xsi:type="dcterms:W3CDTF">2025-08-14T05:13:00Z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