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4573D" w14:textId="24EF4742" w:rsidR="002D7BF5" w:rsidRDefault="00017402">
      <w:pPr>
        <w:pStyle w:val="Header"/>
        <w:tabs>
          <w:tab w:val="right" w:pos="9639"/>
        </w:tabs>
        <w:rPr>
          <w:rFonts w:ascii="Times New Roman" w:hAnsi="Times New Roman" w:cs="Times New Roman"/>
          <w:sz w:val="24"/>
          <w:szCs w:val="24"/>
        </w:rPr>
      </w:pPr>
      <w:bookmarkStart w:id="0" w:name="_Hlk37418177"/>
      <w:r>
        <w:rPr>
          <w:rFonts w:ascii="Times New Roman" w:hAnsi="Times New Roman" w:cs="Times New Roman"/>
          <w:sz w:val="24"/>
          <w:szCs w:val="24"/>
        </w:rPr>
        <w:t>3GPP TSG RAN WG1 #</w:t>
      </w:r>
      <w:r w:rsidR="006B19E3">
        <w:rPr>
          <w:rFonts w:ascii="Times New Roman" w:hAnsi="Times New Roman" w:cs="Times New Roman"/>
          <w:sz w:val="24"/>
          <w:szCs w:val="24"/>
        </w:rPr>
        <w:t>12</w:t>
      </w:r>
      <w:r w:rsidR="005330AC">
        <w:rPr>
          <w:rFonts w:ascii="Times New Roman" w:hAnsi="Times New Roman" w:cs="Times New Roman"/>
          <w:sz w:val="24"/>
          <w:szCs w:val="24"/>
        </w:rPr>
        <w:t>2</w:t>
      </w:r>
      <w:r>
        <w:tab/>
      </w:r>
      <w:r>
        <w:rPr>
          <w:rFonts w:ascii="Times New Roman" w:hAnsi="Times New Roman" w:cs="Times New Roman"/>
          <w:sz w:val="24"/>
          <w:szCs w:val="24"/>
        </w:rPr>
        <w:t>R1-</w:t>
      </w:r>
      <w:r>
        <w:t xml:space="preserve"> </w:t>
      </w:r>
      <w:r w:rsidR="00A32DBD">
        <w:rPr>
          <w:rFonts w:ascii="Times New Roman" w:hAnsi="Times New Roman" w:cs="Times New Roman"/>
          <w:sz w:val="24"/>
          <w:szCs w:val="24"/>
        </w:rPr>
        <w:t>250</w:t>
      </w:r>
      <w:r w:rsidR="00B05AE5">
        <w:rPr>
          <w:rFonts w:ascii="Times New Roman" w:hAnsi="Times New Roman" w:cs="Times New Roman"/>
          <w:sz w:val="24"/>
          <w:szCs w:val="24"/>
        </w:rPr>
        <w:t>5773</w:t>
      </w:r>
    </w:p>
    <w:p w14:paraId="6CD4573E" w14:textId="7A28F17E" w:rsidR="002D7BF5" w:rsidRDefault="005330AC">
      <w:pPr>
        <w:pStyle w:val="Header"/>
        <w:rPr>
          <w:rFonts w:ascii="Times New Roman" w:hAnsi="Times New Roman" w:cs="Times New Roman"/>
          <w:sz w:val="24"/>
          <w:szCs w:val="24"/>
        </w:rPr>
      </w:pPr>
      <w:r>
        <w:rPr>
          <w:rFonts w:ascii="Times New Roman" w:hAnsi="Times New Roman" w:cs="Times New Roman"/>
          <w:sz w:val="24"/>
          <w:szCs w:val="24"/>
        </w:rPr>
        <w:t>Bengaluru</w:t>
      </w:r>
      <w:r w:rsidR="00017402">
        <w:rPr>
          <w:rFonts w:ascii="Times New Roman" w:hAnsi="Times New Roman" w:cs="Times New Roman"/>
          <w:sz w:val="24"/>
          <w:szCs w:val="24"/>
        </w:rPr>
        <w:t xml:space="preserve">, </w:t>
      </w:r>
      <w:r>
        <w:rPr>
          <w:rFonts w:ascii="Times New Roman" w:hAnsi="Times New Roman" w:cs="Times New Roman"/>
          <w:sz w:val="24"/>
          <w:szCs w:val="24"/>
        </w:rPr>
        <w:t>India</w:t>
      </w:r>
      <w:r w:rsidR="00017402">
        <w:rPr>
          <w:rFonts w:ascii="Times New Roman" w:hAnsi="Times New Roman" w:cs="Times New Roman"/>
          <w:sz w:val="24"/>
          <w:szCs w:val="24"/>
        </w:rPr>
        <w:t xml:space="preserve">, </w:t>
      </w:r>
      <w:r>
        <w:rPr>
          <w:rFonts w:ascii="Times New Roman" w:hAnsi="Times New Roman" w:cs="Times New Roman"/>
          <w:sz w:val="24"/>
          <w:szCs w:val="24"/>
        </w:rPr>
        <w:t>August</w:t>
      </w:r>
      <w:r w:rsidR="00F63C55">
        <w:rPr>
          <w:rFonts w:ascii="Times New Roman" w:hAnsi="Times New Roman" w:cs="Times New Roman"/>
          <w:sz w:val="24"/>
          <w:szCs w:val="24"/>
        </w:rPr>
        <w:t xml:space="preserve"> </w:t>
      </w:r>
      <w:r w:rsidR="00CE5EBC">
        <w:rPr>
          <w:rFonts w:ascii="Times New Roman" w:hAnsi="Times New Roman" w:cs="Times New Roman"/>
          <w:sz w:val="24"/>
          <w:szCs w:val="24"/>
        </w:rPr>
        <w:t>25</w:t>
      </w:r>
      <w:r w:rsidR="00017402">
        <w:rPr>
          <w:rFonts w:ascii="Times New Roman" w:hAnsi="Times New Roman" w:cs="Times New Roman"/>
          <w:sz w:val="24"/>
          <w:szCs w:val="24"/>
          <w:vertAlign w:val="superscript"/>
        </w:rPr>
        <w:t>th</w:t>
      </w:r>
      <w:r w:rsidR="00017402">
        <w:rPr>
          <w:rFonts w:ascii="Times New Roman" w:hAnsi="Times New Roman" w:cs="Times New Roman"/>
          <w:sz w:val="24"/>
          <w:szCs w:val="24"/>
        </w:rPr>
        <w:t xml:space="preserve"> – </w:t>
      </w:r>
      <w:r w:rsidR="00F63C55">
        <w:rPr>
          <w:rFonts w:ascii="Times New Roman" w:hAnsi="Times New Roman" w:cs="Times New Roman"/>
          <w:sz w:val="24"/>
          <w:szCs w:val="24"/>
        </w:rPr>
        <w:t>May 2</w:t>
      </w:r>
      <w:r w:rsidR="00CE5EBC">
        <w:rPr>
          <w:rFonts w:ascii="Times New Roman" w:hAnsi="Times New Roman" w:cs="Times New Roman"/>
          <w:sz w:val="24"/>
          <w:szCs w:val="24"/>
        </w:rPr>
        <w:t>9</w:t>
      </w:r>
      <w:r w:rsidR="00CE5EBC" w:rsidRPr="00CE5EBC">
        <w:rPr>
          <w:rFonts w:ascii="Times New Roman" w:hAnsi="Times New Roman" w:cs="Times New Roman"/>
          <w:sz w:val="24"/>
          <w:szCs w:val="24"/>
          <w:vertAlign w:val="superscript"/>
        </w:rPr>
        <w:t>th</w:t>
      </w:r>
      <w:r w:rsidR="00017402">
        <w:rPr>
          <w:rFonts w:ascii="Times New Roman" w:hAnsi="Times New Roman" w:cs="Times New Roman"/>
          <w:sz w:val="24"/>
          <w:szCs w:val="24"/>
        </w:rPr>
        <w:t>, 202</w:t>
      </w:r>
      <w:bookmarkEnd w:id="0"/>
      <w:r w:rsidR="004C48CD">
        <w:rPr>
          <w:rFonts w:ascii="Times New Roman" w:hAnsi="Times New Roman" w:cs="Times New Roman"/>
          <w:sz w:val="24"/>
          <w:szCs w:val="24"/>
        </w:rPr>
        <w:t>5</w:t>
      </w:r>
    </w:p>
    <w:p w14:paraId="6CD4573F" w14:textId="09C76CA1" w:rsidR="002D7BF5" w:rsidRDefault="00017402" w:rsidP="00DD5DF6">
      <w:pPr>
        <w:pStyle w:val="3GPPTitle"/>
      </w:pPr>
      <w:r w:rsidRPr="7D638232">
        <w:t>Agenda item</w:t>
      </w:r>
      <w:r w:rsidR="00237D94" w:rsidRPr="7D638232">
        <w:t>:</w:t>
      </w:r>
      <w:r w:rsidR="00237D94">
        <w:t xml:space="preserve"> </w:t>
      </w:r>
      <w:r w:rsidR="00237D94">
        <w:tab/>
      </w:r>
      <w:r w:rsidR="00237D94">
        <w:tab/>
      </w:r>
      <w:r w:rsidR="0016059F">
        <w:t>8</w:t>
      </w:r>
      <w:r w:rsidR="00237D94">
        <w:t>.6</w:t>
      </w:r>
      <w:r w:rsidRPr="7D638232">
        <w:t>.1</w:t>
      </w:r>
    </w:p>
    <w:p w14:paraId="6CD45740" w14:textId="12A46C0A" w:rsidR="002D7BF5" w:rsidRDefault="00017402" w:rsidP="00DD5DF6">
      <w:pPr>
        <w:pStyle w:val="3GPPTitle"/>
      </w:pPr>
      <w:r w:rsidRPr="7D638232">
        <w:rPr>
          <w:lang w:val="en-US"/>
        </w:rPr>
        <w:t>Title:</w:t>
      </w:r>
      <w:r>
        <w:tab/>
      </w:r>
      <w:r>
        <w:tab/>
      </w:r>
      <w:r>
        <w:tab/>
      </w:r>
      <w:r w:rsidR="000356F6">
        <w:t>Remaining issues relat</w:t>
      </w:r>
      <w:r w:rsidR="00DE61B8">
        <w:t xml:space="preserve">ing </w:t>
      </w:r>
      <w:r w:rsidRPr="7D638232">
        <w:rPr>
          <w:lang w:val="en-US"/>
        </w:rPr>
        <w:t>LP-WUS and LP-SS design</w:t>
      </w:r>
    </w:p>
    <w:p w14:paraId="6CD45741" w14:textId="77777777" w:rsidR="002D7BF5" w:rsidRDefault="00017402" w:rsidP="00DD5DF6">
      <w:pPr>
        <w:pStyle w:val="3GPPTitle"/>
      </w:pPr>
      <w:r>
        <w:t xml:space="preserve">Source: </w:t>
      </w:r>
      <w:r>
        <w:tab/>
      </w:r>
      <w:r>
        <w:tab/>
      </w:r>
      <w:r>
        <w:tab/>
        <w:t>Nokia</w:t>
      </w:r>
    </w:p>
    <w:p w14:paraId="4EB64330" w14:textId="1A5B6307" w:rsidR="00E249BF" w:rsidRDefault="00017402" w:rsidP="00DD5DF6">
      <w:pPr>
        <w:pStyle w:val="3GPPTitle"/>
      </w:pPr>
      <w:r w:rsidRPr="7D638232">
        <w:t>Document for</w:t>
      </w:r>
      <w:r w:rsidR="006C6866" w:rsidRPr="7D638232">
        <w:t>:</w:t>
      </w:r>
      <w:r w:rsidR="006C6866">
        <w:t xml:space="preserve"> </w:t>
      </w:r>
      <w:r w:rsidR="006C6866">
        <w:tab/>
      </w:r>
      <w:r w:rsidR="006C6866">
        <w:tab/>
        <w:t>Discussion</w:t>
      </w:r>
      <w:r w:rsidRPr="7D638232">
        <w:t xml:space="preserve"> and Decision</w:t>
      </w:r>
    </w:p>
    <w:p w14:paraId="06B43BF0" w14:textId="77777777" w:rsidR="00E421EA" w:rsidRDefault="00E421EA" w:rsidP="006C6866">
      <w:pPr>
        <w:pStyle w:val="3GPPHeader"/>
      </w:pPr>
    </w:p>
    <w:p w14:paraId="6CD45743" w14:textId="77777777" w:rsidR="002D7BF5" w:rsidRDefault="00017402" w:rsidP="00DD5DF6">
      <w:pPr>
        <w:pStyle w:val="Heading1"/>
      </w:pPr>
      <w:r w:rsidRPr="00E249BF">
        <w:t>Introduction</w:t>
      </w:r>
    </w:p>
    <w:p w14:paraId="6CD45744" w14:textId="683B3F34" w:rsidR="002D7BF5" w:rsidRDefault="00017402">
      <w:r>
        <w:t xml:space="preserve">In this document, we will discuss </w:t>
      </w:r>
      <w:r w:rsidR="00046AD3">
        <w:t xml:space="preserve">about the remaining issues </w:t>
      </w:r>
      <w:r w:rsidR="006509EC">
        <w:t xml:space="preserve">related to </w:t>
      </w:r>
      <w:r>
        <w:t xml:space="preserve">the design of LP-WUS and LP-SS design. </w:t>
      </w:r>
    </w:p>
    <w:p w14:paraId="6CD45745" w14:textId="7937DD26" w:rsidR="002D7BF5" w:rsidRPr="00AC7078" w:rsidRDefault="00A77C0C" w:rsidP="00DD5DF6">
      <w:pPr>
        <w:pStyle w:val="Heading1"/>
      </w:pPr>
      <w:r w:rsidRPr="00AC7078">
        <w:t xml:space="preserve">LP-WUS </w:t>
      </w:r>
      <w:r w:rsidR="00E63B38" w:rsidRPr="00AC7078">
        <w:t xml:space="preserve">Waveform </w:t>
      </w:r>
      <w:r w:rsidR="00ED4527" w:rsidRPr="00AC7078">
        <w:t>D</w:t>
      </w:r>
      <w:r w:rsidR="00017402" w:rsidRPr="00AC7078">
        <w:t>esign</w:t>
      </w:r>
    </w:p>
    <w:p w14:paraId="079D55C4" w14:textId="24125DF0" w:rsidR="008E4CDD" w:rsidRDefault="00243D84" w:rsidP="00DD5DF6">
      <w:pPr>
        <w:pStyle w:val="Heading2"/>
        <w:rPr>
          <w:lang w:eastAsia="zh-CN"/>
        </w:rPr>
      </w:pPr>
      <w:r>
        <w:rPr>
          <w:lang w:eastAsia="zh-CN"/>
        </w:rPr>
        <w:t>DC Centering</w:t>
      </w:r>
    </w:p>
    <w:p w14:paraId="6CD45765" w14:textId="418C1F22" w:rsidR="002D7BF5" w:rsidRDefault="00243D84">
      <w:pPr>
        <w:rPr>
          <w:lang w:val="en-GB"/>
        </w:rPr>
      </w:pPr>
      <w:r>
        <w:rPr>
          <w:lang w:val="en-GB"/>
        </w:rPr>
        <w:t>During work item</w:t>
      </w:r>
      <w:r w:rsidR="00017402">
        <w:rPr>
          <w:lang w:val="en-GB"/>
        </w:rPr>
        <w:t xml:space="preserve">, </w:t>
      </w:r>
      <w:r w:rsidR="00AD13AA">
        <w:rPr>
          <w:lang w:val="en-GB"/>
        </w:rPr>
        <w:t xml:space="preserve">it was agreed that if ZC sequence is used as </w:t>
      </w:r>
      <w:r w:rsidR="002227F8">
        <w:rPr>
          <w:lang w:val="en-GB"/>
        </w:rPr>
        <w:t>an</w:t>
      </w:r>
      <w:r w:rsidR="00AD13AA">
        <w:rPr>
          <w:lang w:val="en-GB"/>
        </w:rPr>
        <w:t xml:space="preserve"> overlay sequence, then the need for OOK1 can be ignored as ZC sequence in time domain is the same as ZC sequence in frequency domain but with different root index.</w:t>
      </w:r>
    </w:p>
    <w:tbl>
      <w:tblPr>
        <w:tblStyle w:val="TableGrid"/>
        <w:tblW w:w="0" w:type="auto"/>
        <w:tblLook w:val="04A0" w:firstRow="1" w:lastRow="0" w:firstColumn="1" w:lastColumn="0" w:noHBand="0" w:noVBand="1"/>
      </w:tblPr>
      <w:tblGrid>
        <w:gridCol w:w="9350"/>
      </w:tblGrid>
      <w:tr w:rsidR="00243D84" w:rsidRPr="009B3585" w14:paraId="52C0F58B" w14:textId="77777777" w:rsidTr="00381B8F">
        <w:tc>
          <w:tcPr>
            <w:tcW w:w="9350" w:type="dxa"/>
          </w:tcPr>
          <w:p w14:paraId="4A1153F1" w14:textId="77777777" w:rsidR="00243D84" w:rsidRPr="009B3585" w:rsidRDefault="00243D84" w:rsidP="00381B8F">
            <w:pPr>
              <w:suppressAutoHyphens w:val="0"/>
              <w:spacing w:before="0" w:after="0" w:line="240" w:lineRule="auto"/>
              <w:rPr>
                <w:kern w:val="0"/>
                <w:sz w:val="18"/>
                <w14:ligatures w14:val="none"/>
              </w:rPr>
            </w:pPr>
            <w:r w:rsidRPr="009B3585">
              <w:rPr>
                <w:rFonts w:eastAsia="Batang"/>
                <w:b/>
                <w:bCs/>
                <w:color w:val="001135"/>
                <w:kern w:val="24"/>
                <w:sz w:val="18"/>
                <w:highlight w:val="green"/>
                <w:lang w:val="en-GB"/>
                <w14:ligatures w14:val="none"/>
              </w:rPr>
              <w:t>Agreement</w:t>
            </w:r>
          </w:p>
          <w:p w14:paraId="15CE11F4" w14:textId="77777777" w:rsidR="00243D84" w:rsidRPr="009B3585" w:rsidRDefault="00243D84" w:rsidP="00381B8F">
            <w:pPr>
              <w:suppressAutoHyphens w:val="0"/>
              <w:spacing w:before="0" w:after="0" w:line="240" w:lineRule="auto"/>
              <w:rPr>
                <w:rFonts w:eastAsia="Batang"/>
                <w:color w:val="001135"/>
                <w:kern w:val="24"/>
                <w:sz w:val="18"/>
                <w:lang w:val="en-GB"/>
                <w14:ligatures w14:val="none"/>
              </w:rPr>
            </w:pPr>
            <w:r w:rsidRPr="009B3585">
              <w:rPr>
                <w:rFonts w:eastAsia="Batang"/>
                <w:color w:val="001135"/>
                <w:kern w:val="24"/>
                <w:sz w:val="18"/>
                <w:lang w:val="en-GB"/>
                <w14:ligatures w14:val="none"/>
              </w:rPr>
              <w:t>[H][FL1] Proposal 3.1-1: Confirm the Working Assumption that OOK-4 with M=4 for 15KHz SCS is supported for LP-WUS.</w:t>
            </w:r>
          </w:p>
          <w:p w14:paraId="1D938978" w14:textId="77777777" w:rsidR="00243D84" w:rsidRPr="009B3585" w:rsidRDefault="00243D84" w:rsidP="00381B8F">
            <w:pPr>
              <w:suppressAutoHyphens w:val="0"/>
              <w:spacing w:before="0" w:after="0" w:line="240" w:lineRule="auto"/>
              <w:rPr>
                <w:kern w:val="0"/>
                <w:sz w:val="18"/>
                <w14:ligatures w14:val="none"/>
              </w:rPr>
            </w:pPr>
          </w:p>
          <w:p w14:paraId="400D938A" w14:textId="77777777" w:rsidR="00243D84" w:rsidRPr="009B3585" w:rsidRDefault="00243D84" w:rsidP="00381B8F">
            <w:pPr>
              <w:suppressAutoHyphens w:val="0"/>
              <w:spacing w:before="0" w:after="0" w:line="240" w:lineRule="auto"/>
              <w:rPr>
                <w:kern w:val="0"/>
                <w:sz w:val="18"/>
                <w14:ligatures w14:val="none"/>
              </w:rPr>
            </w:pPr>
            <w:r w:rsidRPr="009B3585">
              <w:rPr>
                <w:rFonts w:eastAsia="Batang"/>
                <w:b/>
                <w:bCs/>
                <w:color w:val="13171F"/>
                <w:kern w:val="24"/>
                <w:sz w:val="18"/>
                <w:highlight w:val="green"/>
                <w:lang w:val="en-GB"/>
                <w14:ligatures w14:val="none"/>
              </w:rPr>
              <w:t>Agreement</w:t>
            </w:r>
          </w:p>
          <w:p w14:paraId="63E1F1E4" w14:textId="77777777" w:rsidR="00243D84" w:rsidRPr="009B3585" w:rsidRDefault="00243D84" w:rsidP="00381B8F">
            <w:pPr>
              <w:suppressAutoHyphens w:val="0"/>
              <w:spacing w:before="0" w:after="0" w:line="240" w:lineRule="auto"/>
              <w:rPr>
                <w:kern w:val="0"/>
                <w:sz w:val="18"/>
                <w14:ligatures w14:val="none"/>
              </w:rPr>
            </w:pPr>
            <w:r w:rsidRPr="009B3585">
              <w:rPr>
                <w:rFonts w:eastAsia="Batang"/>
                <w:color w:val="001135"/>
                <w:kern w:val="24"/>
                <w:sz w:val="18"/>
                <w:lang w:val="en-GB"/>
                <w14:ligatures w14:val="none"/>
              </w:rPr>
              <w:t>For OOK-4 with M &gt;1, support M=2 &amp; M=4</w:t>
            </w:r>
            <w:r w:rsidRPr="009B3585">
              <w:rPr>
                <w:rFonts w:eastAsia="Malgun Gothic"/>
                <w:strike/>
                <w:color w:val="001135"/>
                <w:kern w:val="24"/>
                <w:sz w:val="18"/>
                <w:lang w:val="en-GB"/>
                <w14:ligatures w14:val="none"/>
              </w:rPr>
              <w:t xml:space="preserve"> </w:t>
            </w:r>
            <w:r w:rsidRPr="009B3585">
              <w:rPr>
                <w:rFonts w:eastAsia="Batang"/>
                <w:strike/>
                <w:color w:val="001135"/>
                <w:kern w:val="24"/>
                <w:sz w:val="18"/>
                <w:lang w:val="en-GB"/>
                <w14:ligatures w14:val="none"/>
              </w:rPr>
              <w:t>(working assumption)</w:t>
            </w:r>
            <w:r w:rsidRPr="009B3585">
              <w:rPr>
                <w:rFonts w:eastAsia="Malgun Gothic"/>
                <w:color w:val="001135"/>
                <w:kern w:val="24"/>
                <w:sz w:val="18"/>
                <w:lang w:val="en-GB"/>
                <w14:ligatures w14:val="none"/>
              </w:rPr>
              <w:t xml:space="preserve"> </w:t>
            </w:r>
            <w:r w:rsidRPr="009B3585">
              <w:rPr>
                <w:rFonts w:eastAsia="Batang"/>
                <w:color w:val="001135"/>
                <w:kern w:val="24"/>
                <w:sz w:val="18"/>
                <w:lang w:val="en-GB"/>
                <w14:ligatures w14:val="none"/>
              </w:rPr>
              <w:t xml:space="preserve">for LP-WUS. </w:t>
            </w:r>
          </w:p>
          <w:p w14:paraId="6E09B315" w14:textId="77777777" w:rsidR="00243D84" w:rsidRPr="009B3585" w:rsidRDefault="00243D84" w:rsidP="00243D84">
            <w:pPr>
              <w:numPr>
                <w:ilvl w:val="0"/>
                <w:numId w:val="13"/>
              </w:numPr>
              <w:suppressAutoHyphens w:val="0"/>
              <w:overflowPunct w:val="0"/>
              <w:spacing w:before="0" w:after="0" w:line="240" w:lineRule="auto"/>
              <w:ind w:left="1267"/>
              <w:contextualSpacing/>
              <w:jc w:val="both"/>
              <w:textAlignment w:val="baseline"/>
              <w:rPr>
                <w:kern w:val="0"/>
                <w:sz w:val="18"/>
                <w14:ligatures w14:val="none"/>
              </w:rPr>
            </w:pPr>
            <w:r w:rsidRPr="009B3585">
              <w:rPr>
                <w:rFonts w:eastAsia="Malgun Gothic"/>
                <w:color w:val="001135"/>
                <w:sz w:val="18"/>
                <w:lang w:val="en-GB"/>
                <w14:ligatures w14:val="none"/>
              </w:rPr>
              <w:t>M=4 for 15KHz SCS</w:t>
            </w:r>
          </w:p>
          <w:p w14:paraId="0528251E" w14:textId="77777777" w:rsidR="00243D84" w:rsidRPr="009B3585" w:rsidRDefault="00243D84" w:rsidP="00243D84">
            <w:pPr>
              <w:numPr>
                <w:ilvl w:val="0"/>
                <w:numId w:val="13"/>
              </w:numPr>
              <w:suppressAutoHyphens w:val="0"/>
              <w:overflowPunct w:val="0"/>
              <w:spacing w:before="0" w:after="0" w:line="240" w:lineRule="auto"/>
              <w:ind w:left="1267"/>
              <w:contextualSpacing/>
              <w:jc w:val="both"/>
              <w:textAlignment w:val="baseline"/>
              <w:rPr>
                <w:kern w:val="0"/>
                <w:sz w:val="18"/>
                <w14:ligatures w14:val="none"/>
              </w:rPr>
            </w:pPr>
            <w:r w:rsidRPr="009B3585">
              <w:rPr>
                <w:rFonts w:eastAsia="Malgun Gothic"/>
                <w:color w:val="001135"/>
                <w:sz w:val="18"/>
                <w:highlight w:val="darkYellow"/>
                <w:lang w:val="en-GB"/>
                <w14:ligatures w14:val="none"/>
              </w:rPr>
              <w:t xml:space="preserve">M=4 for 30KHz SCS </w:t>
            </w:r>
            <w:r w:rsidRPr="009B3585">
              <w:rPr>
                <w:color w:val="001135"/>
                <w:kern w:val="24"/>
                <w:sz w:val="18"/>
                <w:highlight w:val="darkYellow"/>
                <w:lang w:val="en-GB"/>
                <w14:ligatures w14:val="none"/>
              </w:rPr>
              <w:t>(working assumption)</w:t>
            </w:r>
          </w:p>
          <w:p w14:paraId="7024A65E" w14:textId="77777777" w:rsidR="00243D84" w:rsidRPr="009B3585" w:rsidRDefault="00243D84" w:rsidP="00243D84">
            <w:pPr>
              <w:numPr>
                <w:ilvl w:val="0"/>
                <w:numId w:val="13"/>
              </w:numPr>
              <w:suppressAutoHyphens w:val="0"/>
              <w:overflowPunct w:val="0"/>
              <w:spacing w:before="0" w:after="0" w:line="240" w:lineRule="auto"/>
              <w:ind w:left="1267"/>
              <w:contextualSpacing/>
              <w:jc w:val="both"/>
              <w:textAlignment w:val="baseline"/>
              <w:rPr>
                <w:kern w:val="0"/>
                <w:sz w:val="18"/>
                <w14:ligatures w14:val="none"/>
              </w:rPr>
            </w:pPr>
            <w:r w:rsidRPr="009B3585">
              <w:rPr>
                <w:rFonts w:eastAsia="Malgun Gothic"/>
                <w:color w:val="001135"/>
                <w:sz w:val="18"/>
                <w:lang w:val="en-GB"/>
                <w14:ligatures w14:val="none"/>
              </w:rPr>
              <w:t>FFS M=1 for OOK-4</w:t>
            </w:r>
          </w:p>
          <w:p w14:paraId="490F6660" w14:textId="77777777" w:rsidR="00243D84" w:rsidRPr="009B3585" w:rsidRDefault="00243D84" w:rsidP="00381B8F">
            <w:pPr>
              <w:shd w:val="clear" w:color="auto" w:fill="FFFFFF"/>
              <w:snapToGrid w:val="0"/>
              <w:rPr>
                <w:rFonts w:eastAsia="SimSun" w:cs="Times"/>
                <w:color w:val="000000"/>
                <w:sz w:val="18"/>
              </w:rPr>
            </w:pPr>
            <w:bookmarkStart w:id="1" w:name="_Hlk182971743"/>
            <w:r w:rsidRPr="009B3585">
              <w:rPr>
                <w:rFonts w:eastAsia="SimSun" w:cs="Times"/>
                <w:b/>
                <w:bCs/>
                <w:iCs/>
                <w:color w:val="000000"/>
                <w:sz w:val="18"/>
                <w:highlight w:val="green"/>
              </w:rPr>
              <w:t>Agreement</w:t>
            </w:r>
          </w:p>
          <w:p w14:paraId="6ED73F06" w14:textId="77777777" w:rsidR="00243D84" w:rsidRPr="009B3585" w:rsidRDefault="00243D84" w:rsidP="00381B8F">
            <w:pPr>
              <w:rPr>
                <w:rFonts w:cs="Times"/>
                <w:sz w:val="18"/>
                <w:lang w:eastAsia="x-none"/>
              </w:rPr>
            </w:pPr>
            <w:r w:rsidRPr="009B3585">
              <w:rPr>
                <w:rFonts w:cs="Times"/>
                <w:sz w:val="18"/>
                <w:lang w:eastAsia="x-none"/>
              </w:rPr>
              <w:t>For the overlaid OFDM sequence in time domain</w:t>
            </w:r>
            <w:bookmarkEnd w:id="1"/>
            <w:r w:rsidRPr="009B3585">
              <w:rPr>
                <w:rFonts w:cs="Times"/>
                <w:sz w:val="18"/>
                <w:lang w:eastAsia="x-none"/>
              </w:rPr>
              <w:t xml:space="preserve">, the sequence is generated based on </w:t>
            </w:r>
          </w:p>
          <w:p w14:paraId="5299B454" w14:textId="77777777" w:rsidR="00243D84" w:rsidRPr="009B3585" w:rsidRDefault="00243D84" w:rsidP="00381B8F">
            <w:pPr>
              <w:ind w:left="200" w:right="202"/>
              <w:jc w:val="center"/>
              <w:rPr>
                <w:rFonts w:eastAsiaTheme="minorEastAsia" w:cs="Times"/>
                <w:i/>
                <w:sz w:val="18"/>
                <w:lang w:eastAsia="zh-CN"/>
              </w:rPr>
            </w:pPr>
            <w:r w:rsidRPr="009B3585">
              <w:rPr>
                <w:rFonts w:eastAsiaTheme="minorEastAsia" w:cs="Times"/>
                <w:iCs/>
                <w:noProof/>
                <w:position w:val="-12"/>
                <w:sz w:val="18"/>
                <w:lang w:eastAsia="zh-CN"/>
              </w:rPr>
              <w:object w:dxaOrig="1600" w:dyaOrig="520" w14:anchorId="0D5AE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pt;height:18pt" o:ole="">
                  <v:imagedata r:id="rId8" o:title=""/>
                </v:shape>
                <o:OLEObject Type="Embed" ProgID="Equation.DSMT4" ShapeID="_x0000_i1025" DrawAspect="Content" ObjectID="_1816762003" r:id="rId9"/>
              </w:object>
            </w:r>
            <w:r w:rsidRPr="009B3585">
              <w:rPr>
                <w:rFonts w:eastAsiaTheme="minorEastAsia" w:cs="Times"/>
                <w:i/>
                <w:sz w:val="18"/>
                <w:lang w:eastAsia="zh-CN"/>
              </w:rPr>
              <w:t>,</w:t>
            </w:r>
            <w:r w:rsidRPr="009B3585">
              <w:rPr>
                <w:rFonts w:cs="Times"/>
                <w:noProof/>
                <w:position w:val="-10"/>
                <w:sz w:val="18"/>
              </w:rPr>
              <w:object w:dxaOrig="1400" w:dyaOrig="300" w14:anchorId="733CFE66">
                <v:shape id="_x0000_i1026" type="#_x0000_t75" style="width:57.75pt;height:12.75pt" o:ole="">
                  <v:imagedata r:id="rId10" o:title=""/>
                </v:shape>
                <o:OLEObject Type="Embed" ProgID="Equation.DSMT4" ShapeID="_x0000_i1026" DrawAspect="Content" ObjectID="_1816762004" r:id="rId11"/>
              </w:object>
            </w:r>
          </w:p>
          <w:p w14:paraId="6DA7CAC3" w14:textId="77777777" w:rsidR="00243D84" w:rsidRPr="009B3585" w:rsidRDefault="00243D84" w:rsidP="00243D84">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sz w:val="18"/>
                <w:szCs w:val="18"/>
              </w:rPr>
              <w:t xml:space="preserve">M=1, </w:t>
            </w:r>
            <w:r w:rsidRPr="009B3585">
              <w:rPr>
                <w:rFonts w:cs="Times"/>
                <w:noProof/>
                <w:position w:val="-10"/>
                <w:sz w:val="18"/>
                <w:szCs w:val="18"/>
              </w:rPr>
              <w:object w:dxaOrig="360" w:dyaOrig="300" w14:anchorId="05F875C9">
                <v:shape id="_x0000_i1027" type="#_x0000_t75" style="width:18pt;height:15.75pt" o:ole="">
                  <v:imagedata r:id="rId12" o:title=""/>
                </v:shape>
                <o:OLEObject Type="Embed" ProgID="Equation.DSMT4" ShapeID="_x0000_i1027" DrawAspect="Content" ObjectID="_1816762005" r:id="rId13"/>
              </w:object>
            </w:r>
            <w:r w:rsidRPr="009B3585">
              <w:rPr>
                <w:rFonts w:cs="Times"/>
                <w:sz w:val="18"/>
                <w:szCs w:val="18"/>
              </w:rPr>
              <w:t>is given by the largest prime number such that</w:t>
            </w:r>
            <w:r w:rsidRPr="009B3585">
              <w:rPr>
                <w:rFonts w:cs="Times"/>
                <w:noProof/>
                <w:position w:val="-10"/>
                <w:sz w:val="18"/>
                <w:szCs w:val="18"/>
              </w:rPr>
              <w:object w:dxaOrig="840" w:dyaOrig="300" w14:anchorId="27CB54B2">
                <v:shape id="_x0000_i1028" type="#_x0000_t75" style="width:32.25pt;height:12pt" o:ole="">
                  <v:imagedata r:id="rId14" o:title=""/>
                </v:shape>
                <o:OLEObject Type="Embed" ProgID="Equation.DSMT4" ShapeID="_x0000_i1028" DrawAspect="Content" ObjectID="_1816762006" r:id="rId15"/>
              </w:object>
            </w:r>
            <w:r w:rsidRPr="009B3585">
              <w:rPr>
                <w:rFonts w:cs="Times"/>
                <w:sz w:val="18"/>
                <w:szCs w:val="18"/>
              </w:rPr>
              <w:t>,</w:t>
            </w:r>
            <w:r w:rsidRPr="009B3585">
              <w:rPr>
                <w:rFonts w:cs="Times"/>
                <w:noProof/>
                <w:position w:val="-10"/>
                <w:sz w:val="18"/>
                <w:szCs w:val="18"/>
              </w:rPr>
              <w:object w:dxaOrig="340" w:dyaOrig="300" w14:anchorId="3E7CFEBD">
                <v:shape id="_x0000_i1029" type="#_x0000_t75" style="width:15.75pt;height:14.25pt" o:ole="">
                  <v:imagedata r:id="rId16" o:title=""/>
                </v:shape>
                <o:OLEObject Type="Embed" ProgID="Equation.DSMT4" ShapeID="_x0000_i1029" DrawAspect="Content" ObjectID="_1816762007" r:id="rId17"/>
              </w:object>
            </w:r>
            <w:r w:rsidRPr="009B3585">
              <w:rPr>
                <w:rFonts w:cs="Times"/>
                <w:sz w:val="18"/>
                <w:szCs w:val="18"/>
              </w:rPr>
              <w:t xml:space="preserve">is the overlaid OFDM sequence length. </w:t>
            </w:r>
          </w:p>
          <w:p w14:paraId="591A8948" w14:textId="77777777" w:rsidR="00243D84" w:rsidRPr="009B3585" w:rsidRDefault="00243D84" w:rsidP="00243D84">
            <w:pPr>
              <w:pStyle w:val="ListParagraph"/>
              <w:widowControl w:val="0"/>
              <w:numPr>
                <w:ilvl w:val="1"/>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sz w:val="18"/>
                <w:szCs w:val="18"/>
              </w:rPr>
              <w:t>The base overlaid sequence</w:t>
            </w:r>
            <w:r w:rsidRPr="009B3585">
              <w:rPr>
                <w:rFonts w:cs="Times"/>
                <w:noProof/>
                <w:position w:val="-10"/>
                <w:sz w:val="18"/>
                <w:szCs w:val="18"/>
              </w:rPr>
              <w:object w:dxaOrig="440" w:dyaOrig="300" w14:anchorId="5C457CD6">
                <v:shape id="_x0000_i1030" type="#_x0000_t75" style="width:22.5pt;height:14.25pt" o:ole="">
                  <v:imagedata r:id="rId18" o:title=""/>
                </v:shape>
                <o:OLEObject Type="Embed" ProgID="Equation.DSMT4" ShapeID="_x0000_i1030" DrawAspect="Content" ObjectID="_1816762008" r:id="rId19"/>
              </w:object>
            </w:r>
            <w:r w:rsidRPr="009B3585">
              <w:rPr>
                <w:rFonts w:cs="Times"/>
                <w:sz w:val="18"/>
                <w:szCs w:val="18"/>
              </w:rPr>
              <w:t xml:space="preserve"> is generated by extension of </w:t>
            </w:r>
            <w:r w:rsidRPr="009B3585">
              <w:rPr>
                <w:rFonts w:cs="Times"/>
                <w:b/>
                <w:noProof/>
                <w:position w:val="-12"/>
                <w:sz w:val="18"/>
                <w:szCs w:val="18"/>
              </w:rPr>
              <w:object w:dxaOrig="300" w:dyaOrig="320" w14:anchorId="70D31852">
                <v:shape id="_x0000_i1031" type="#_x0000_t75" style="width:15.75pt;height:15.75pt" o:ole="">
                  <v:imagedata r:id="rId20" o:title=""/>
                </v:shape>
                <o:OLEObject Type="Embed" ProgID="Equation.DSMT4" ShapeID="_x0000_i1031" DrawAspect="Content" ObjectID="_1816762009" r:id="rId21"/>
              </w:object>
            </w:r>
          </w:p>
          <w:p w14:paraId="6A118577" w14:textId="77777777" w:rsidR="00243D84" w:rsidRPr="009B3585" w:rsidRDefault="00243D84" w:rsidP="00381B8F">
            <w:pPr>
              <w:pStyle w:val="ListParagraph"/>
              <w:ind w:left="720" w:right="202"/>
              <w:jc w:val="center"/>
              <w:rPr>
                <w:rFonts w:cs="Times"/>
                <w:noProof/>
                <w:sz w:val="18"/>
                <w:szCs w:val="18"/>
              </w:rPr>
            </w:pPr>
            <w:r w:rsidRPr="009B3585">
              <w:rPr>
                <w:rFonts w:eastAsiaTheme="minorEastAsia" w:cs="Times"/>
                <w:noProof/>
                <w:position w:val="-12"/>
                <w:sz w:val="18"/>
                <w:szCs w:val="18"/>
              </w:rPr>
              <w:object w:dxaOrig="1880" w:dyaOrig="340" w14:anchorId="6D590848">
                <v:shape id="_x0000_i1032" type="#_x0000_t75" style="width:87.05pt;height:15.75pt" o:ole="">
                  <v:imagedata r:id="rId22" o:title=""/>
                </v:shape>
                <o:OLEObject Type="Embed" ProgID="Equation.DSMT4" ShapeID="_x0000_i1032" DrawAspect="Content" ObjectID="_1816762010" r:id="rId23"/>
              </w:object>
            </w:r>
            <w:r w:rsidRPr="009B3585">
              <w:rPr>
                <w:rFonts w:eastAsiaTheme="minorEastAsia" w:cs="Times"/>
                <w:sz w:val="18"/>
                <w:szCs w:val="18"/>
              </w:rPr>
              <w:t>,</w:t>
            </w:r>
            <w:r w:rsidRPr="009B3585">
              <w:rPr>
                <w:rFonts w:cs="Times"/>
                <w:noProof/>
                <w:position w:val="-10"/>
                <w:sz w:val="18"/>
                <w:szCs w:val="18"/>
              </w:rPr>
              <w:object w:dxaOrig="1340" w:dyaOrig="300" w14:anchorId="0B9FB429">
                <v:shape id="_x0000_i1033" type="#_x0000_t75" style="width:60.05pt;height:14.25pt" o:ole="">
                  <v:imagedata r:id="rId24" o:title=""/>
                </v:shape>
                <o:OLEObject Type="Embed" ProgID="Equation.DSMT4" ShapeID="_x0000_i1033" DrawAspect="Content" ObjectID="_1816762011" r:id="rId25"/>
              </w:object>
            </w:r>
          </w:p>
          <w:p w14:paraId="3D3A1F2A" w14:textId="77777777" w:rsidR="00243D84" w:rsidRPr="009B3585" w:rsidRDefault="00243D84" w:rsidP="00243D84">
            <w:pPr>
              <w:pStyle w:val="ListParagraph"/>
              <w:widowControl w:val="0"/>
              <w:numPr>
                <w:ilvl w:val="1"/>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i/>
                <w:sz w:val="18"/>
                <w:szCs w:val="18"/>
              </w:rPr>
            </w:pPr>
            <w:r w:rsidRPr="009B3585">
              <w:rPr>
                <w:rFonts w:cs="Times"/>
                <w:sz w:val="18"/>
                <w:szCs w:val="18"/>
              </w:rPr>
              <w:t>With CS(s) applied to the base overlaid OFDM sequence if any:</w:t>
            </w:r>
            <w:r w:rsidRPr="009B3585">
              <w:rPr>
                <w:rFonts w:cs="Times"/>
                <w:noProof/>
                <w:position w:val="-10"/>
                <w:sz w:val="18"/>
                <w:szCs w:val="18"/>
              </w:rPr>
              <w:object w:dxaOrig="260" w:dyaOrig="300" w14:anchorId="08CF4212">
                <v:shape id="_x0000_i1034" type="#_x0000_t75" style="width:12pt;height:15.75pt" o:ole="">
                  <v:imagedata r:id="rId26" o:title=""/>
                </v:shape>
                <o:OLEObject Type="Embed" ProgID="Equation.DSMT4" ShapeID="_x0000_i1034" DrawAspect="Content" ObjectID="_1816762012" r:id="rId27"/>
              </w:object>
            </w:r>
            <w:r w:rsidRPr="009B3585">
              <w:rPr>
                <w:rFonts w:eastAsiaTheme="minorEastAsia" w:cs="Times"/>
                <w:sz w:val="18"/>
                <w:szCs w:val="18"/>
              </w:rPr>
              <w:t>denotes the potential cyclic shift (s)</w:t>
            </w:r>
          </w:p>
          <w:p w14:paraId="79CA6E8A" w14:textId="77777777" w:rsidR="00243D84" w:rsidRPr="009B3585" w:rsidRDefault="00243D84" w:rsidP="00381B8F">
            <w:pPr>
              <w:pStyle w:val="ListParagraph"/>
              <w:ind w:leftChars="880" w:left="2044" w:right="202"/>
              <w:jc w:val="center"/>
              <w:rPr>
                <w:rFonts w:eastAsiaTheme="minorEastAsia" w:cs="Times"/>
                <w:sz w:val="18"/>
                <w:szCs w:val="18"/>
              </w:rPr>
            </w:pPr>
            <w:r w:rsidRPr="009B3585">
              <w:rPr>
                <w:rFonts w:eastAsiaTheme="minorEastAsia" w:cs="Times"/>
                <w:noProof/>
                <w:position w:val="-12"/>
                <w:sz w:val="18"/>
                <w:szCs w:val="18"/>
              </w:rPr>
              <w:object w:dxaOrig="2439" w:dyaOrig="340" w14:anchorId="1226505C">
                <v:shape id="_x0000_i1035" type="#_x0000_t75" style="width:108.8pt;height:15.75pt" o:ole="">
                  <v:imagedata r:id="rId28" o:title=""/>
                </v:shape>
                <o:OLEObject Type="Embed" ProgID="Equation.DSMT4" ShapeID="_x0000_i1035" DrawAspect="Content" ObjectID="_1816762013" r:id="rId29"/>
              </w:object>
            </w:r>
            <w:r w:rsidRPr="009B3585">
              <w:rPr>
                <w:rFonts w:eastAsiaTheme="minorEastAsia" w:cs="Times"/>
                <w:sz w:val="18"/>
                <w:szCs w:val="18"/>
              </w:rPr>
              <w:t>,</w:t>
            </w:r>
            <w:r w:rsidRPr="009B3585">
              <w:rPr>
                <w:rFonts w:cs="Times"/>
                <w:noProof/>
                <w:position w:val="-10"/>
                <w:sz w:val="18"/>
                <w:szCs w:val="18"/>
              </w:rPr>
              <w:object w:dxaOrig="1340" w:dyaOrig="300" w14:anchorId="62E58627">
                <v:shape id="_x0000_i1036" type="#_x0000_t75" style="width:59.25pt;height:14.25pt" o:ole="">
                  <v:imagedata r:id="rId24" o:title=""/>
                </v:shape>
                <o:OLEObject Type="Embed" ProgID="Equation.DSMT4" ShapeID="_x0000_i1036" DrawAspect="Content" ObjectID="_1816762014" r:id="rId30"/>
              </w:object>
            </w:r>
            <w:r w:rsidRPr="009B3585">
              <w:rPr>
                <w:rFonts w:eastAsiaTheme="minorEastAsia" w:cs="Times"/>
                <w:sz w:val="18"/>
                <w:szCs w:val="18"/>
              </w:rPr>
              <w:t xml:space="preserve">, </w:t>
            </w:r>
          </w:p>
          <w:p w14:paraId="65FF8DA1" w14:textId="77777777" w:rsidR="00243D84" w:rsidRPr="009B3585" w:rsidRDefault="00243D84" w:rsidP="00381B8F">
            <w:pPr>
              <w:pStyle w:val="ListParagraph"/>
              <w:widowControl w:val="0"/>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sz w:val="18"/>
                <w:szCs w:val="18"/>
              </w:rPr>
              <w:t xml:space="preserve">M=2, 4, </w:t>
            </w:r>
            <w:r w:rsidRPr="009B3585">
              <w:rPr>
                <w:rFonts w:cs="Times"/>
                <w:noProof/>
                <w:position w:val="-10"/>
                <w:sz w:val="18"/>
                <w:szCs w:val="18"/>
              </w:rPr>
              <w:object w:dxaOrig="360" w:dyaOrig="300" w14:anchorId="1A5870DE">
                <v:shape id="_x0000_i1037" type="#_x0000_t75" style="width:18pt;height:15.75pt" o:ole="">
                  <v:imagedata r:id="rId12" o:title=""/>
                </v:shape>
                <o:OLEObject Type="Embed" ProgID="Equation.DSMT4" ShapeID="_x0000_i1037" DrawAspect="Content" ObjectID="_1816762015" r:id="rId31"/>
              </w:object>
            </w:r>
            <w:r w:rsidRPr="009B3585">
              <w:rPr>
                <w:rFonts w:cs="Times"/>
                <w:sz w:val="18"/>
                <w:szCs w:val="18"/>
              </w:rPr>
              <w:t>is down-selected from the following:</w:t>
            </w:r>
          </w:p>
          <w:p w14:paraId="17E9501A" w14:textId="77777777" w:rsidR="00243D84" w:rsidRPr="009B3585" w:rsidRDefault="00243D84" w:rsidP="00243D84">
            <w:pPr>
              <w:pStyle w:val="ListParagraph"/>
              <w:widowControl w:val="0"/>
              <w:numPr>
                <w:ilvl w:val="1"/>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noProof/>
                <w:sz w:val="18"/>
                <w:szCs w:val="18"/>
              </w:rPr>
              <w:t xml:space="preserve">Alt1: </w:t>
            </w:r>
            <w:r w:rsidRPr="009B3585">
              <w:rPr>
                <w:rFonts w:cs="Times"/>
                <w:noProof/>
                <w:position w:val="-10"/>
                <w:sz w:val="18"/>
                <w:szCs w:val="18"/>
              </w:rPr>
              <w:object w:dxaOrig="360" w:dyaOrig="300" w14:anchorId="4DEEC14D">
                <v:shape id="_x0000_i1038" type="#_x0000_t75" style="width:18pt;height:15.75pt" o:ole="">
                  <v:imagedata r:id="rId12" o:title=""/>
                </v:shape>
                <o:OLEObject Type="Embed" ProgID="Equation.DSMT4" ShapeID="_x0000_i1038" DrawAspect="Content" ObjectID="_1816762016" r:id="rId32"/>
              </w:object>
            </w:r>
            <w:r w:rsidRPr="009B3585">
              <w:rPr>
                <w:rFonts w:cs="Times"/>
                <w:sz w:val="18"/>
                <w:szCs w:val="18"/>
              </w:rPr>
              <w:t>is given by the largest prime number such that</w:t>
            </w:r>
            <w:r w:rsidRPr="009B3585">
              <w:rPr>
                <w:rFonts w:cs="Times"/>
                <w:noProof/>
                <w:position w:val="-10"/>
                <w:sz w:val="18"/>
                <w:szCs w:val="18"/>
              </w:rPr>
              <w:object w:dxaOrig="840" w:dyaOrig="300" w14:anchorId="5B7A79D8">
                <v:shape id="_x0000_i1039" type="#_x0000_t75" style="width:33.75pt;height:12.75pt" o:ole="">
                  <v:imagedata r:id="rId33" o:title=""/>
                </v:shape>
                <o:OLEObject Type="Embed" ProgID="Equation.DSMT4" ShapeID="_x0000_i1039" DrawAspect="Content" ObjectID="_1816762017" r:id="rId34"/>
              </w:object>
            </w:r>
            <w:r w:rsidRPr="009B3585">
              <w:rPr>
                <w:rFonts w:cs="Times"/>
                <w:sz w:val="18"/>
                <w:szCs w:val="18"/>
              </w:rPr>
              <w:t>,</w:t>
            </w:r>
            <w:r w:rsidRPr="009B3585">
              <w:rPr>
                <w:rFonts w:cs="Times"/>
                <w:noProof/>
                <w:position w:val="-10"/>
                <w:sz w:val="18"/>
                <w:szCs w:val="18"/>
              </w:rPr>
              <w:object w:dxaOrig="340" w:dyaOrig="300" w14:anchorId="04A12944">
                <v:shape id="_x0000_i1040" type="#_x0000_t75" style="width:12.75pt;height:12pt" o:ole="">
                  <v:imagedata r:id="rId35" o:title=""/>
                </v:shape>
                <o:OLEObject Type="Embed" ProgID="Equation.DSMT4" ShapeID="_x0000_i1040" DrawAspect="Content" ObjectID="_1816762018" r:id="rId36"/>
              </w:object>
            </w:r>
            <w:r w:rsidRPr="009B3585">
              <w:rPr>
                <w:rFonts w:cs="Times"/>
                <w:sz w:val="18"/>
                <w:szCs w:val="18"/>
              </w:rPr>
              <w:t>is the overlaid OFDM sequence length.</w:t>
            </w:r>
          </w:p>
          <w:p w14:paraId="6CB2BD86" w14:textId="77777777" w:rsidR="00243D84" w:rsidRPr="009B3585" w:rsidRDefault="00243D84" w:rsidP="00243D84">
            <w:pPr>
              <w:pStyle w:val="ListParagraph"/>
              <w:widowControl w:val="0"/>
              <w:numPr>
                <w:ilvl w:val="2"/>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sz w:val="18"/>
                <w:szCs w:val="18"/>
              </w:rPr>
              <w:t>The base overlaid sequence</w:t>
            </w:r>
            <w:r w:rsidRPr="009B3585">
              <w:rPr>
                <w:rFonts w:cs="Times"/>
                <w:noProof/>
                <w:position w:val="-10"/>
                <w:sz w:val="18"/>
                <w:szCs w:val="18"/>
              </w:rPr>
              <w:object w:dxaOrig="440" w:dyaOrig="300" w14:anchorId="35B8C85B">
                <v:shape id="_x0000_i1041" type="#_x0000_t75" style="width:22.5pt;height:14.25pt" o:ole="">
                  <v:imagedata r:id="rId37" o:title=""/>
                </v:shape>
                <o:OLEObject Type="Embed" ProgID="Equation.DSMT4" ShapeID="_x0000_i1041" DrawAspect="Content" ObjectID="_1816762019" r:id="rId38"/>
              </w:object>
            </w:r>
            <w:r w:rsidRPr="009B3585">
              <w:rPr>
                <w:rFonts w:cs="Times"/>
                <w:sz w:val="18"/>
                <w:szCs w:val="18"/>
              </w:rPr>
              <w:t>is generated by extension of</w:t>
            </w:r>
            <w:r w:rsidRPr="009B3585">
              <w:rPr>
                <w:rFonts w:cs="Times"/>
                <w:b/>
                <w:noProof/>
                <w:position w:val="-12"/>
                <w:sz w:val="18"/>
                <w:szCs w:val="18"/>
              </w:rPr>
              <w:object w:dxaOrig="300" w:dyaOrig="320" w14:anchorId="0CEB1CCF">
                <v:shape id="_x0000_i1042" type="#_x0000_t75" style="width:15.75pt;height:15.75pt" o:ole="">
                  <v:imagedata r:id="rId39" o:title=""/>
                </v:shape>
                <o:OLEObject Type="Embed" ProgID="Equation.DSMT4" ShapeID="_x0000_i1042" DrawAspect="Content" ObjectID="_1816762020" r:id="rId40"/>
              </w:object>
            </w:r>
          </w:p>
          <w:p w14:paraId="201DB3D8" w14:textId="77777777" w:rsidR="00243D84" w:rsidRPr="009B3585" w:rsidRDefault="00243D84" w:rsidP="00381B8F">
            <w:pPr>
              <w:pStyle w:val="ListParagraph"/>
              <w:ind w:left="720" w:right="202"/>
              <w:jc w:val="center"/>
              <w:rPr>
                <w:rFonts w:cs="Times"/>
                <w:sz w:val="18"/>
                <w:szCs w:val="18"/>
              </w:rPr>
            </w:pPr>
            <w:r w:rsidRPr="009B3585">
              <w:rPr>
                <w:rFonts w:eastAsiaTheme="minorEastAsia" w:cs="Times"/>
                <w:noProof/>
                <w:position w:val="-12"/>
                <w:sz w:val="18"/>
                <w:szCs w:val="18"/>
              </w:rPr>
              <w:object w:dxaOrig="1880" w:dyaOrig="340" w14:anchorId="32BCEB32">
                <v:shape id="_x0000_i1043" type="#_x0000_t75" style="width:84.05pt;height:15.75pt" o:ole="">
                  <v:imagedata r:id="rId22" o:title=""/>
                </v:shape>
                <o:OLEObject Type="Embed" ProgID="Equation.DSMT4" ShapeID="_x0000_i1043" DrawAspect="Content" ObjectID="_1816762021" r:id="rId41"/>
              </w:object>
            </w:r>
            <w:r w:rsidRPr="009B3585">
              <w:rPr>
                <w:rFonts w:eastAsiaTheme="minorEastAsia" w:cs="Times"/>
                <w:sz w:val="18"/>
                <w:szCs w:val="18"/>
              </w:rPr>
              <w:t>,</w:t>
            </w:r>
            <w:r w:rsidRPr="009B3585">
              <w:rPr>
                <w:rFonts w:cs="Times"/>
                <w:noProof/>
                <w:position w:val="-10"/>
                <w:sz w:val="18"/>
                <w:szCs w:val="18"/>
              </w:rPr>
              <w:object w:dxaOrig="1340" w:dyaOrig="300" w14:anchorId="1497A745">
                <v:shape id="_x0000_i1044" type="#_x0000_t75" style="width:55.5pt;height:13.5pt" o:ole="">
                  <v:imagedata r:id="rId24" o:title=""/>
                </v:shape>
                <o:OLEObject Type="Embed" ProgID="Equation.DSMT4" ShapeID="_x0000_i1044" DrawAspect="Content" ObjectID="_1816762022" r:id="rId42"/>
              </w:object>
            </w:r>
          </w:p>
          <w:p w14:paraId="2E892A2E" w14:textId="77777777" w:rsidR="00243D84" w:rsidRPr="009B3585" w:rsidRDefault="00243D84" w:rsidP="00243D84">
            <w:pPr>
              <w:pStyle w:val="ListParagraph"/>
              <w:widowControl w:val="0"/>
              <w:numPr>
                <w:ilvl w:val="2"/>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i/>
                <w:sz w:val="18"/>
                <w:szCs w:val="18"/>
              </w:rPr>
            </w:pPr>
            <w:r w:rsidRPr="009B3585">
              <w:rPr>
                <w:rFonts w:cs="Times"/>
                <w:sz w:val="18"/>
                <w:szCs w:val="18"/>
              </w:rPr>
              <w:t>With CS(s) applied to the base overlaid OFDM sequence if any:</w:t>
            </w:r>
            <w:r w:rsidRPr="009B3585">
              <w:rPr>
                <w:rFonts w:cs="Times"/>
                <w:noProof/>
                <w:position w:val="-10"/>
                <w:sz w:val="18"/>
                <w:szCs w:val="18"/>
              </w:rPr>
              <w:object w:dxaOrig="260" w:dyaOrig="300" w14:anchorId="18F8CE32">
                <v:shape id="_x0000_i1045" type="#_x0000_t75" style="width:12pt;height:15.75pt" o:ole="">
                  <v:imagedata r:id="rId26" o:title=""/>
                </v:shape>
                <o:OLEObject Type="Embed" ProgID="Equation.DSMT4" ShapeID="_x0000_i1045" DrawAspect="Content" ObjectID="_1816762023" r:id="rId43"/>
              </w:object>
            </w:r>
            <w:r w:rsidRPr="009B3585">
              <w:rPr>
                <w:rFonts w:eastAsiaTheme="minorEastAsia" w:cs="Times"/>
                <w:sz w:val="18"/>
                <w:szCs w:val="18"/>
              </w:rPr>
              <w:t>denotes the potential cyclic shift (s)</w:t>
            </w:r>
          </w:p>
          <w:p w14:paraId="5F23EFD7" w14:textId="77777777" w:rsidR="00243D84" w:rsidRPr="009B3585" w:rsidRDefault="00243D84" w:rsidP="00381B8F">
            <w:pPr>
              <w:pStyle w:val="ListParagraph"/>
              <w:ind w:left="2160" w:right="202"/>
              <w:jc w:val="center"/>
              <w:rPr>
                <w:rFonts w:eastAsiaTheme="minorEastAsia" w:cs="Times"/>
                <w:sz w:val="18"/>
                <w:szCs w:val="18"/>
              </w:rPr>
            </w:pPr>
            <w:r w:rsidRPr="009B3585">
              <w:rPr>
                <w:rFonts w:eastAsiaTheme="minorEastAsia" w:cs="Times"/>
                <w:noProof/>
                <w:position w:val="-12"/>
                <w:sz w:val="18"/>
                <w:szCs w:val="18"/>
              </w:rPr>
              <w:object w:dxaOrig="2439" w:dyaOrig="340" w14:anchorId="1C0B1C9F">
                <v:shape id="_x0000_i1046" type="#_x0000_t75" style="width:110.95pt;height:15.75pt" o:ole="">
                  <v:imagedata r:id="rId28" o:title=""/>
                </v:shape>
                <o:OLEObject Type="Embed" ProgID="Equation.DSMT4" ShapeID="_x0000_i1046" DrawAspect="Content" ObjectID="_1816762024" r:id="rId44"/>
              </w:object>
            </w:r>
            <w:r w:rsidRPr="009B3585">
              <w:rPr>
                <w:rFonts w:eastAsiaTheme="minorEastAsia" w:cs="Times"/>
                <w:sz w:val="18"/>
                <w:szCs w:val="18"/>
              </w:rPr>
              <w:t>,</w:t>
            </w:r>
            <w:r w:rsidRPr="009B3585">
              <w:rPr>
                <w:rFonts w:cs="Times"/>
                <w:noProof/>
                <w:position w:val="-10"/>
                <w:sz w:val="18"/>
                <w:szCs w:val="18"/>
              </w:rPr>
              <w:object w:dxaOrig="1340" w:dyaOrig="300" w14:anchorId="7155CC09">
                <v:shape id="_x0000_i1047" type="#_x0000_t75" style="width:56.3pt;height:13.5pt" o:ole="">
                  <v:imagedata r:id="rId24" o:title=""/>
                </v:shape>
                <o:OLEObject Type="Embed" ProgID="Equation.DSMT4" ShapeID="_x0000_i1047" DrawAspect="Content" ObjectID="_1816762025" r:id="rId45"/>
              </w:object>
            </w:r>
          </w:p>
          <w:p w14:paraId="00B4EFBD" w14:textId="77777777" w:rsidR="00243D84" w:rsidRPr="009B3585" w:rsidRDefault="00243D84" w:rsidP="00243D84">
            <w:pPr>
              <w:pStyle w:val="ListParagraph"/>
              <w:widowControl w:val="0"/>
              <w:numPr>
                <w:ilvl w:val="2"/>
                <w:numId w:val="21"/>
              </w:numPr>
              <w:tabs>
                <w:tab w:val="clear" w:pos="1440"/>
                <w:tab w:val="left" w:pos="420"/>
              </w:tabs>
              <w:suppressAutoHyphens w:val="0"/>
              <w:autoSpaceDE w:val="0"/>
              <w:autoSpaceDN w:val="0"/>
              <w:adjustRightInd w:val="0"/>
              <w:spacing w:before="0" w:after="0"/>
              <w:ind w:right="202"/>
              <w:contextualSpacing/>
              <w:jc w:val="both"/>
              <w:rPr>
                <w:rFonts w:cs="Times"/>
                <w:noProof/>
                <w:position w:val="-10"/>
                <w:sz w:val="18"/>
                <w:szCs w:val="18"/>
              </w:rPr>
            </w:pPr>
            <w:r w:rsidRPr="009B3585">
              <w:rPr>
                <w:rFonts w:cs="Times"/>
                <w:noProof/>
                <w:position w:val="-10"/>
                <w:sz w:val="18"/>
                <w:szCs w:val="18"/>
              </w:rPr>
              <w:t>Note it doesn’t preclude any pulse shaping scheme if any.</w:t>
            </w:r>
          </w:p>
          <w:p w14:paraId="385DD6F7" w14:textId="77777777" w:rsidR="00243D84" w:rsidRPr="009B3585" w:rsidRDefault="00243D84" w:rsidP="00243D84">
            <w:pPr>
              <w:pStyle w:val="ListParagraph"/>
              <w:widowControl w:val="0"/>
              <w:numPr>
                <w:ilvl w:val="1"/>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noProof/>
                <w:sz w:val="18"/>
                <w:szCs w:val="18"/>
              </w:rPr>
              <w:t>Alt2:</w:t>
            </w:r>
            <w:r w:rsidRPr="009B3585">
              <w:rPr>
                <w:rFonts w:cs="Times"/>
                <w:noProof/>
                <w:position w:val="-10"/>
                <w:sz w:val="18"/>
                <w:szCs w:val="18"/>
              </w:rPr>
              <w:object w:dxaOrig="360" w:dyaOrig="300" w14:anchorId="03817207">
                <v:shape id="_x0000_i1048" type="#_x0000_t75" style="width:18pt;height:15.75pt" o:ole="">
                  <v:imagedata r:id="rId12" o:title=""/>
                </v:shape>
                <o:OLEObject Type="Embed" ProgID="Equation.DSMT4" ShapeID="_x0000_i1048" DrawAspect="Content" ObjectID="_1816762026" r:id="rId46"/>
              </w:object>
            </w:r>
            <w:r w:rsidRPr="009B3585">
              <w:rPr>
                <w:rFonts w:cs="Times"/>
                <w:sz w:val="18"/>
                <w:szCs w:val="18"/>
              </w:rPr>
              <w:t>is given by the largest prime number such that</w:t>
            </w:r>
            <w:r w:rsidRPr="009B3585">
              <w:rPr>
                <w:rFonts w:cs="Times"/>
                <w:noProof/>
                <w:position w:val="-10"/>
                <w:sz w:val="18"/>
                <w:szCs w:val="18"/>
              </w:rPr>
              <w:object w:dxaOrig="1200" w:dyaOrig="300" w14:anchorId="18003AA8">
                <v:shape id="_x0000_i1049" type="#_x0000_t75" style="width:48pt;height:12.75pt" o:ole="">
                  <v:imagedata r:id="rId47" o:title=""/>
                </v:shape>
                <o:OLEObject Type="Embed" ProgID="Equation.DSMT4" ShapeID="_x0000_i1049" DrawAspect="Content" ObjectID="_1816762027" r:id="rId48"/>
              </w:object>
            </w:r>
            <w:r w:rsidRPr="009B3585">
              <w:rPr>
                <w:rFonts w:cs="Times"/>
                <w:sz w:val="18"/>
                <w:szCs w:val="18"/>
              </w:rPr>
              <w:t xml:space="preserve">, </w:t>
            </w:r>
            <w:r w:rsidRPr="009B3585">
              <w:rPr>
                <w:rFonts w:cs="Times"/>
                <w:noProof/>
                <w:position w:val="-10"/>
                <w:sz w:val="18"/>
                <w:szCs w:val="18"/>
              </w:rPr>
              <w:object w:dxaOrig="340" w:dyaOrig="300" w14:anchorId="5BD6F6C7">
                <v:shape id="_x0000_i1050" type="#_x0000_t75" style="width:18pt;height:15.75pt" o:ole="">
                  <v:imagedata r:id="rId35" o:title=""/>
                </v:shape>
                <o:OLEObject Type="Embed" ProgID="Equation.DSMT4" ShapeID="_x0000_i1050" DrawAspect="Content" ObjectID="_1816762028" r:id="rId49"/>
              </w:object>
            </w:r>
            <w:r w:rsidRPr="009B3585">
              <w:rPr>
                <w:rFonts w:cs="Times"/>
                <w:sz w:val="18"/>
                <w:szCs w:val="18"/>
              </w:rPr>
              <w:t xml:space="preserve"> is the overlaid OFDM sequence length. </w:t>
            </w:r>
          </w:p>
          <w:p w14:paraId="030C8924" w14:textId="77777777" w:rsidR="00243D84" w:rsidRPr="009B3585" w:rsidRDefault="00243D84" w:rsidP="00243D84">
            <w:pPr>
              <w:pStyle w:val="ListParagraph"/>
              <w:widowControl w:val="0"/>
              <w:numPr>
                <w:ilvl w:val="2"/>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sz w:val="18"/>
                <w:szCs w:val="18"/>
              </w:rPr>
              <w:t>The base overlaid sequence</w:t>
            </w:r>
            <w:r w:rsidRPr="009B3585">
              <w:rPr>
                <w:rFonts w:cs="Times"/>
                <w:noProof/>
                <w:position w:val="-10"/>
                <w:sz w:val="18"/>
                <w:szCs w:val="18"/>
              </w:rPr>
              <w:object w:dxaOrig="440" w:dyaOrig="300" w14:anchorId="60C60F86">
                <v:shape id="_x0000_i1051" type="#_x0000_t75" style="width:22.5pt;height:14.25pt" o:ole="">
                  <v:imagedata r:id="rId37" o:title=""/>
                </v:shape>
                <o:OLEObject Type="Embed" ProgID="Equation.DSMT4" ShapeID="_x0000_i1051" DrawAspect="Content" ObjectID="_1816762029" r:id="rId50"/>
              </w:object>
            </w:r>
            <w:r w:rsidRPr="009B3585">
              <w:rPr>
                <w:rFonts w:cs="Times"/>
                <w:sz w:val="18"/>
                <w:szCs w:val="18"/>
              </w:rPr>
              <w:t xml:space="preserve">is generated by inserting zeros before and/or after </w:t>
            </w:r>
            <w:r w:rsidRPr="009B3585">
              <w:rPr>
                <w:rFonts w:cs="Times"/>
                <w:noProof/>
                <w:position w:val="-12"/>
                <w:sz w:val="18"/>
                <w:szCs w:val="18"/>
              </w:rPr>
              <w:object w:dxaOrig="300" w:dyaOrig="320" w14:anchorId="294E82B7">
                <v:shape id="_x0000_i1052" type="#_x0000_t75" style="width:15.75pt;height:15.75pt" o:ole="">
                  <v:imagedata r:id="rId20" o:title=""/>
                </v:shape>
                <o:OLEObject Type="Embed" ProgID="Equation.DSMT4" ShapeID="_x0000_i1052" DrawAspect="Content" ObjectID="_1816762030" r:id="rId51"/>
              </w:object>
            </w:r>
            <w:r w:rsidRPr="009B3585">
              <w:rPr>
                <w:rFonts w:cs="Times"/>
                <w:sz w:val="18"/>
                <w:szCs w:val="18"/>
              </w:rPr>
              <w:t>. The total number of zeros is</w:t>
            </w:r>
            <w:r w:rsidRPr="009B3585">
              <w:rPr>
                <w:rFonts w:cs="Times"/>
                <w:noProof/>
                <w:position w:val="-10"/>
                <w:sz w:val="18"/>
                <w:szCs w:val="18"/>
              </w:rPr>
              <w:object w:dxaOrig="820" w:dyaOrig="300" w14:anchorId="43F963B2">
                <v:shape id="_x0000_i1053" type="#_x0000_t75" style="width:42pt;height:15.75pt" o:ole="">
                  <v:imagedata r:id="rId52" o:title=""/>
                </v:shape>
                <o:OLEObject Type="Embed" ProgID="Equation.DSMT4" ShapeID="_x0000_i1053" DrawAspect="Content" ObjectID="_1816762031" r:id="rId53"/>
              </w:object>
            </w:r>
            <w:r w:rsidRPr="009B3585">
              <w:rPr>
                <w:rFonts w:cs="Times"/>
                <w:sz w:val="18"/>
                <w:szCs w:val="18"/>
              </w:rPr>
              <w:t>.</w:t>
            </w:r>
          </w:p>
          <w:p w14:paraId="12F5ECFE" w14:textId="77777777" w:rsidR="00243D84" w:rsidRPr="009B3585" w:rsidRDefault="00243D84" w:rsidP="00381B8F">
            <w:pPr>
              <w:pStyle w:val="ListParagraph"/>
              <w:ind w:left="2160" w:right="202"/>
              <w:jc w:val="center"/>
              <w:rPr>
                <w:rFonts w:cs="Times"/>
                <w:sz w:val="18"/>
                <w:szCs w:val="18"/>
              </w:rPr>
            </w:pPr>
            <w:r w:rsidRPr="009B3585">
              <w:rPr>
                <w:rFonts w:cs="Times"/>
                <w:noProof/>
                <w:sz w:val="18"/>
                <w:szCs w:val="18"/>
              </w:rPr>
              <w:t>For example,</w:t>
            </w:r>
            <w:r w:rsidRPr="009B3585">
              <w:rPr>
                <w:rFonts w:cs="Times"/>
                <w:noProof/>
                <w:position w:val="-12"/>
                <w:sz w:val="18"/>
                <w:szCs w:val="18"/>
              </w:rPr>
              <w:object w:dxaOrig="3720" w:dyaOrig="320" w14:anchorId="51728CDD">
                <v:shape id="_x0000_i1054" type="#_x0000_t75" style="width:165.75pt;height:15.75pt" o:ole="">
                  <v:imagedata r:id="rId54" o:title=""/>
                </v:shape>
                <o:OLEObject Type="Embed" ProgID="Equation.DSMT4" ShapeID="_x0000_i1054" DrawAspect="Content" ObjectID="_1816762032" r:id="rId55"/>
              </w:object>
            </w:r>
            <w:r w:rsidRPr="009B3585">
              <w:rPr>
                <w:rFonts w:cs="Times"/>
                <w:sz w:val="18"/>
                <w:szCs w:val="18"/>
              </w:rPr>
              <w:t>,</w:t>
            </w:r>
            <w:r w:rsidRPr="009B3585">
              <w:rPr>
                <w:rFonts w:cs="Times"/>
                <w:noProof/>
                <w:position w:val="-10"/>
                <w:sz w:val="18"/>
                <w:szCs w:val="18"/>
              </w:rPr>
              <w:object w:dxaOrig="1340" w:dyaOrig="300" w14:anchorId="3292D506">
                <v:shape id="_x0000_i1055" type="#_x0000_t75" style="width:54.75pt;height:12.75pt" o:ole="">
                  <v:imagedata r:id="rId56" o:title=""/>
                </v:shape>
                <o:OLEObject Type="Embed" ProgID="Equation.DSMT4" ShapeID="_x0000_i1055" DrawAspect="Content" ObjectID="_1816762033" r:id="rId57"/>
              </w:object>
            </w:r>
          </w:p>
          <w:p w14:paraId="7F91879E" w14:textId="77777777" w:rsidR="00243D84" w:rsidRPr="009B3585" w:rsidRDefault="00243D84" w:rsidP="00243D84">
            <w:pPr>
              <w:pStyle w:val="ListParagraph"/>
              <w:widowControl w:val="0"/>
              <w:numPr>
                <w:ilvl w:val="2"/>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i/>
                <w:sz w:val="18"/>
                <w:szCs w:val="18"/>
              </w:rPr>
            </w:pPr>
            <w:r w:rsidRPr="009B3585">
              <w:rPr>
                <w:rFonts w:cs="Times"/>
                <w:sz w:val="18"/>
                <w:szCs w:val="18"/>
              </w:rPr>
              <w:t xml:space="preserve">With CS(s) applied to the base overlaid OFDM sequence if any: </w:t>
            </w:r>
            <w:r w:rsidRPr="009B3585">
              <w:rPr>
                <w:rFonts w:cs="Times"/>
                <w:noProof/>
                <w:position w:val="-10"/>
                <w:sz w:val="18"/>
                <w:szCs w:val="18"/>
              </w:rPr>
              <w:object w:dxaOrig="260" w:dyaOrig="300" w14:anchorId="46031FBF">
                <v:shape id="_x0000_i1056" type="#_x0000_t75" style="width:12pt;height:15.75pt" o:ole="">
                  <v:imagedata r:id="rId26" o:title=""/>
                </v:shape>
                <o:OLEObject Type="Embed" ProgID="Equation.DSMT4" ShapeID="_x0000_i1056" DrawAspect="Content" ObjectID="_1816762034" r:id="rId58"/>
              </w:object>
            </w:r>
            <w:r w:rsidRPr="009B3585">
              <w:rPr>
                <w:rFonts w:eastAsiaTheme="minorEastAsia" w:cs="Times"/>
                <w:sz w:val="18"/>
                <w:szCs w:val="18"/>
              </w:rPr>
              <w:t>denotes the potential cyclic shift (s)</w:t>
            </w:r>
          </w:p>
          <w:p w14:paraId="0D0CA3D9" w14:textId="77777777" w:rsidR="00243D84" w:rsidRPr="009B3585" w:rsidRDefault="00243D84" w:rsidP="00381B8F">
            <w:pPr>
              <w:pStyle w:val="ListParagraph"/>
              <w:ind w:left="2160" w:right="202"/>
              <w:jc w:val="center"/>
              <w:rPr>
                <w:rFonts w:cs="Times"/>
                <w:sz w:val="18"/>
                <w:szCs w:val="18"/>
              </w:rPr>
            </w:pPr>
            <w:r w:rsidRPr="009B3585">
              <w:rPr>
                <w:rFonts w:cs="Times"/>
                <w:noProof/>
                <w:sz w:val="18"/>
                <w:szCs w:val="18"/>
              </w:rPr>
              <w:t>For example,</w:t>
            </w:r>
            <w:r w:rsidRPr="009B3585">
              <w:rPr>
                <w:rFonts w:cs="Times"/>
                <w:noProof/>
                <w:position w:val="-12"/>
                <w:sz w:val="18"/>
                <w:szCs w:val="18"/>
              </w:rPr>
              <w:object w:dxaOrig="3600" w:dyaOrig="320" w14:anchorId="00E5B0B1">
                <v:shape id="_x0000_i1057" type="#_x0000_t75" style="width:159.85pt;height:15pt" o:ole="">
                  <v:imagedata r:id="rId59" o:title=""/>
                </v:shape>
                <o:OLEObject Type="Embed" ProgID="Equation.DSMT4" ShapeID="_x0000_i1057" DrawAspect="Content" ObjectID="_1816762035" r:id="rId60"/>
              </w:object>
            </w:r>
            <w:r w:rsidRPr="009B3585">
              <w:rPr>
                <w:rFonts w:cs="Times"/>
                <w:sz w:val="18"/>
                <w:szCs w:val="18"/>
              </w:rPr>
              <w:t>,</w:t>
            </w:r>
            <w:r w:rsidRPr="009B3585">
              <w:rPr>
                <w:rFonts w:cs="Times"/>
                <w:noProof/>
                <w:position w:val="-10"/>
                <w:sz w:val="18"/>
                <w:szCs w:val="18"/>
              </w:rPr>
              <w:object w:dxaOrig="1340" w:dyaOrig="300" w14:anchorId="06B822AA">
                <v:shape id="_x0000_i1058" type="#_x0000_t75" style="width:57.75pt;height:13.5pt" o:ole="">
                  <v:imagedata r:id="rId56" o:title=""/>
                </v:shape>
                <o:OLEObject Type="Embed" ProgID="Equation.DSMT4" ShapeID="_x0000_i1058" DrawAspect="Content" ObjectID="_1816762036" r:id="rId61"/>
              </w:object>
            </w:r>
          </w:p>
          <w:p w14:paraId="38F68197" w14:textId="77777777" w:rsidR="00243D84" w:rsidRPr="009B3585" w:rsidRDefault="00243D84" w:rsidP="00243D84">
            <w:pPr>
              <w:pStyle w:val="ListParagraph"/>
              <w:widowControl w:val="0"/>
              <w:numPr>
                <w:ilvl w:val="4"/>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i/>
                <w:sz w:val="18"/>
                <w:szCs w:val="18"/>
              </w:rPr>
            </w:pPr>
            <w:r w:rsidRPr="009B3585">
              <w:rPr>
                <w:rFonts w:eastAsiaTheme="minorEastAsia" w:cs="Times"/>
                <w:sz w:val="18"/>
                <w:szCs w:val="18"/>
              </w:rPr>
              <w:t>where</w:t>
            </w:r>
            <w:r w:rsidRPr="009B3585">
              <w:rPr>
                <w:rFonts w:cs="Times"/>
                <w:noProof/>
                <w:position w:val="-12"/>
                <w:sz w:val="18"/>
                <w:szCs w:val="18"/>
              </w:rPr>
              <w:object w:dxaOrig="2520" w:dyaOrig="340" w14:anchorId="61167540">
                <v:shape id="_x0000_i1059" type="#_x0000_t75" style="width:107.25pt;height:15pt" o:ole="">
                  <v:imagedata r:id="rId62" o:title=""/>
                </v:shape>
                <o:OLEObject Type="Embed" ProgID="Equation.DSMT4" ShapeID="_x0000_i1059" DrawAspect="Content" ObjectID="_1816762037" r:id="rId63"/>
              </w:object>
            </w:r>
            <w:r w:rsidRPr="009B3585">
              <w:rPr>
                <w:rFonts w:eastAsiaTheme="minorEastAsia" w:cs="Times"/>
                <w:sz w:val="18"/>
                <w:szCs w:val="18"/>
              </w:rPr>
              <w:t xml:space="preserve">, </w:t>
            </w:r>
            <w:r w:rsidRPr="009B3585">
              <w:rPr>
                <w:rFonts w:cs="Times"/>
                <w:noProof/>
                <w:position w:val="-10"/>
                <w:sz w:val="18"/>
                <w:szCs w:val="18"/>
              </w:rPr>
              <w:object w:dxaOrig="1359" w:dyaOrig="300" w14:anchorId="359D0502">
                <v:shape id="_x0000_i1060" type="#_x0000_t75" style="width:53.25pt;height:12.75pt" o:ole="">
                  <v:imagedata r:id="rId64" o:title=""/>
                </v:shape>
                <o:OLEObject Type="Embed" ProgID="Equation.DSMT4" ShapeID="_x0000_i1060" DrawAspect="Content" ObjectID="_1816762038" r:id="rId65"/>
              </w:object>
            </w:r>
          </w:p>
          <w:p w14:paraId="63D65BD0" w14:textId="77777777" w:rsidR="00243D84" w:rsidRPr="009B3585" w:rsidRDefault="00243D84" w:rsidP="00243D84">
            <w:pPr>
              <w:pStyle w:val="ListParagraph"/>
              <w:widowControl w:val="0"/>
              <w:numPr>
                <w:ilvl w:val="2"/>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sz w:val="18"/>
                <w:szCs w:val="18"/>
              </w:rPr>
              <w:t xml:space="preserve">FFS the value of G, with G&gt;0. </w:t>
            </w:r>
          </w:p>
          <w:p w14:paraId="318D3239" w14:textId="77777777" w:rsidR="00243D84" w:rsidRPr="009B3585" w:rsidRDefault="00243D84" w:rsidP="00243D84">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noProof/>
                <w:sz w:val="18"/>
                <w:szCs w:val="18"/>
              </w:rPr>
            </w:pPr>
            <w:r w:rsidRPr="009B3585">
              <w:rPr>
                <w:rFonts w:cs="Times"/>
                <w:sz w:val="18"/>
                <w:szCs w:val="18"/>
              </w:rPr>
              <w:t>FFS value(s) of root q and</w:t>
            </w:r>
            <w:r w:rsidRPr="009B3585">
              <w:rPr>
                <w:rFonts w:eastAsiaTheme="minorEastAsia" w:cs="Times"/>
                <w:sz w:val="18"/>
                <w:szCs w:val="18"/>
              </w:rPr>
              <w:t>/or</w:t>
            </w:r>
            <w:r w:rsidRPr="009B3585">
              <w:rPr>
                <w:rFonts w:cs="Times"/>
                <w:sz w:val="18"/>
                <w:szCs w:val="18"/>
              </w:rPr>
              <w:t xml:space="preserve"> CS </w:t>
            </w:r>
            <w:r w:rsidRPr="009B3585">
              <w:rPr>
                <w:rFonts w:cs="Times"/>
                <w:noProof/>
                <w:position w:val="-10"/>
                <w:sz w:val="18"/>
                <w:szCs w:val="18"/>
              </w:rPr>
              <w:object w:dxaOrig="260" w:dyaOrig="300" w14:anchorId="63D5FD55">
                <v:shape id="_x0000_i1061" type="#_x0000_t75" style="width:12pt;height:15.75pt" o:ole="">
                  <v:imagedata r:id="rId26" o:title=""/>
                </v:shape>
                <o:OLEObject Type="Embed" ProgID="Equation.DSMT4" ShapeID="_x0000_i1061" DrawAspect="Content" ObjectID="_1816762039" r:id="rId66"/>
              </w:object>
            </w:r>
            <w:r w:rsidRPr="009B3585">
              <w:rPr>
                <w:rFonts w:eastAsiaTheme="minorEastAsia" w:cs="Times"/>
                <w:noProof/>
                <w:sz w:val="18"/>
                <w:szCs w:val="18"/>
              </w:rPr>
              <w:t xml:space="preserve"> for generating the candidate sequences if applied</w:t>
            </w:r>
          </w:p>
          <w:p w14:paraId="10CC919F" w14:textId="77777777" w:rsidR="00243D84" w:rsidRPr="009B3585" w:rsidRDefault="00243D84" w:rsidP="00243D84">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sz w:val="18"/>
                <w:szCs w:val="18"/>
              </w:rPr>
            </w:pPr>
            <w:r w:rsidRPr="009B3585">
              <w:rPr>
                <w:rFonts w:eastAsiaTheme="minorEastAsia" w:cs="Times"/>
                <w:sz w:val="18"/>
                <w:szCs w:val="18"/>
              </w:rPr>
              <w:t>FFS on whether changes are needed to handle intra-/inter-cell interference</w:t>
            </w:r>
          </w:p>
          <w:p w14:paraId="12FB3D3B" w14:textId="77777777" w:rsidR="00243D84" w:rsidRPr="009B3585" w:rsidRDefault="00243D84" w:rsidP="00243D84">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color w:val="FF0000"/>
                <w:sz w:val="18"/>
                <w:szCs w:val="18"/>
              </w:rPr>
            </w:pPr>
            <w:r w:rsidRPr="009B3585">
              <w:rPr>
                <w:rFonts w:eastAsiaTheme="minorEastAsia" w:cs="Times"/>
                <w:color w:val="FF0000"/>
                <w:sz w:val="18"/>
                <w:szCs w:val="18"/>
              </w:rPr>
              <w:t>Note: the overlaid OFDM sequence in time domain is based on potential modification to ZC sequence as listed above.</w:t>
            </w:r>
          </w:p>
          <w:p w14:paraId="4B68CA50" w14:textId="77777777" w:rsidR="00243D84" w:rsidRPr="009B3585" w:rsidRDefault="00243D84" w:rsidP="00243D84">
            <w:pPr>
              <w:pStyle w:val="ListParagraph"/>
              <w:widowControl w:val="0"/>
              <w:numPr>
                <w:ilvl w:val="1"/>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color w:val="FF0000"/>
                <w:sz w:val="18"/>
                <w:szCs w:val="18"/>
              </w:rPr>
            </w:pPr>
            <w:r w:rsidRPr="009B3585">
              <w:rPr>
                <w:rFonts w:eastAsiaTheme="minorEastAsia" w:cs="Times"/>
                <w:color w:val="FF0000"/>
                <w:sz w:val="18"/>
                <w:szCs w:val="18"/>
              </w:rPr>
              <w:t>Above overrides any previous RAN1 agreement / working assumption</w:t>
            </w:r>
          </w:p>
          <w:p w14:paraId="0E263CA7" w14:textId="77777777" w:rsidR="00243D84" w:rsidRPr="009B3585" w:rsidRDefault="00243D84" w:rsidP="00381B8F">
            <w:pPr>
              <w:widowControl w:val="0"/>
              <w:tabs>
                <w:tab w:val="left" w:pos="420"/>
              </w:tabs>
              <w:suppressAutoHyphens w:val="0"/>
              <w:autoSpaceDE w:val="0"/>
              <w:autoSpaceDN w:val="0"/>
              <w:adjustRightInd w:val="0"/>
              <w:spacing w:before="0" w:after="0"/>
              <w:ind w:right="202"/>
              <w:contextualSpacing/>
              <w:jc w:val="both"/>
              <w:rPr>
                <w:rFonts w:eastAsiaTheme="minorEastAsia" w:cs="Times"/>
                <w:color w:val="FF0000"/>
                <w:sz w:val="18"/>
              </w:rPr>
            </w:pPr>
          </w:p>
          <w:p w14:paraId="6BF1811F" w14:textId="77777777" w:rsidR="00243D84" w:rsidRPr="009B3585" w:rsidRDefault="00243D84" w:rsidP="00381B8F">
            <w:pPr>
              <w:widowControl w:val="0"/>
              <w:tabs>
                <w:tab w:val="left" w:pos="420"/>
              </w:tabs>
              <w:overflowPunct w:val="0"/>
              <w:autoSpaceDE w:val="0"/>
              <w:autoSpaceDN w:val="0"/>
              <w:adjustRightInd w:val="0"/>
              <w:contextualSpacing/>
              <w:jc w:val="both"/>
              <w:textAlignment w:val="baseline"/>
              <w:rPr>
                <w:rFonts w:eastAsiaTheme="minorEastAsia"/>
                <w:b/>
                <w:bCs/>
                <w:sz w:val="18"/>
                <w:highlight w:val="green"/>
              </w:rPr>
            </w:pPr>
            <w:r w:rsidRPr="009B3585">
              <w:rPr>
                <w:rFonts w:eastAsiaTheme="minorEastAsia"/>
                <w:b/>
                <w:bCs/>
                <w:sz w:val="18"/>
                <w:highlight w:val="green"/>
              </w:rPr>
              <w:t>Agreement</w:t>
            </w:r>
          </w:p>
          <w:p w14:paraId="2AF373C8" w14:textId="77777777" w:rsidR="00243D84" w:rsidRPr="009B3585" w:rsidRDefault="00243D84" w:rsidP="00381B8F">
            <w:pPr>
              <w:widowControl w:val="0"/>
              <w:tabs>
                <w:tab w:val="left" w:pos="420"/>
              </w:tabs>
              <w:overflowPunct w:val="0"/>
              <w:autoSpaceDE w:val="0"/>
              <w:autoSpaceDN w:val="0"/>
              <w:adjustRightInd w:val="0"/>
              <w:contextualSpacing/>
              <w:jc w:val="both"/>
              <w:textAlignment w:val="baseline"/>
              <w:rPr>
                <w:rFonts w:eastAsiaTheme="minorEastAsia"/>
                <w:sz w:val="18"/>
              </w:rPr>
            </w:pPr>
            <w:r w:rsidRPr="009B3585">
              <w:rPr>
                <w:rFonts w:eastAsiaTheme="minorEastAsia"/>
                <w:sz w:val="18"/>
              </w:rPr>
              <w:t xml:space="preserve">For M=2, 4, </w:t>
            </w:r>
            <w:r w:rsidRPr="009B3585">
              <w:rPr>
                <w:noProof/>
                <w:position w:val="-10"/>
                <w:sz w:val="18"/>
              </w:rPr>
              <w:object w:dxaOrig="364" w:dyaOrig="321" w14:anchorId="23649D64">
                <v:shape id="_x0000_i1062" type="#_x0000_t75" style="width:18pt;height:16.5pt" o:ole="">
                  <v:imagedata r:id="rId12" o:title=""/>
                </v:shape>
                <o:OLEObject Type="Embed" ProgID="Equation.DSMT4" ShapeID="_x0000_i1062" DrawAspect="Content" ObjectID="_1816762040" r:id="rId67"/>
              </w:object>
            </w:r>
            <w:bookmarkStart w:id="2" w:name="_Hlk190916920"/>
            <w:r w:rsidRPr="009B3585">
              <w:rPr>
                <w:rFonts w:cs="Times"/>
                <w:sz w:val="18"/>
              </w:rPr>
              <w:t>is given by the largest prime number such that</w:t>
            </w:r>
            <w:r w:rsidRPr="009B3585">
              <w:rPr>
                <w:noProof/>
                <w:position w:val="-10"/>
                <w:sz w:val="18"/>
              </w:rPr>
              <w:object w:dxaOrig="841" w:dyaOrig="321" w14:anchorId="65F6D44D">
                <v:shape id="_x0000_i1063" type="#_x0000_t75" style="width:42pt;height:16.5pt" o:ole="">
                  <v:imagedata r:id="rId33" o:title=""/>
                </v:shape>
                <o:OLEObject Type="Embed" ProgID="Equation.DSMT4" ShapeID="_x0000_i1063" DrawAspect="Content" ObjectID="_1816762041" r:id="rId68"/>
              </w:object>
            </w:r>
            <w:r w:rsidRPr="009B3585">
              <w:rPr>
                <w:rFonts w:cs="Times"/>
                <w:sz w:val="18"/>
              </w:rPr>
              <w:t>,</w:t>
            </w:r>
            <w:r w:rsidRPr="009B3585">
              <w:rPr>
                <w:noProof/>
                <w:position w:val="-10"/>
                <w:sz w:val="18"/>
              </w:rPr>
              <w:object w:dxaOrig="349" w:dyaOrig="321" w14:anchorId="493B790C">
                <v:shape id="_x0000_i1064" type="#_x0000_t75" style="width:18pt;height:16.5pt" o:ole="">
                  <v:imagedata r:id="rId35" o:title=""/>
                </v:shape>
                <o:OLEObject Type="Embed" ProgID="Equation.DSMT4" ShapeID="_x0000_i1064" DrawAspect="Content" ObjectID="_1816762042" r:id="rId69"/>
              </w:object>
            </w:r>
            <w:r w:rsidRPr="009B3585">
              <w:rPr>
                <w:rFonts w:cs="Times"/>
                <w:sz w:val="18"/>
              </w:rPr>
              <w:t>is the overlaid OFDM sequence length.</w:t>
            </w:r>
          </w:p>
          <w:bookmarkEnd w:id="2"/>
          <w:p w14:paraId="58AD7A53" w14:textId="77777777" w:rsidR="00243D84" w:rsidRPr="009B3585" w:rsidRDefault="00243D84" w:rsidP="00243D84">
            <w:pPr>
              <w:pStyle w:val="ListParagraph"/>
              <w:widowControl w:val="0"/>
              <w:numPr>
                <w:ilvl w:val="0"/>
                <w:numId w:val="27"/>
              </w:numPr>
              <w:tabs>
                <w:tab w:val="clear" w:pos="1440"/>
                <w:tab w:val="left" w:pos="420"/>
              </w:tabs>
              <w:suppressAutoHyphens w:val="0"/>
              <w:autoSpaceDE w:val="0"/>
              <w:autoSpaceDN w:val="0"/>
              <w:adjustRightInd w:val="0"/>
              <w:spacing w:before="0" w:after="0"/>
              <w:ind w:left="720" w:right="200"/>
              <w:contextualSpacing/>
              <w:rPr>
                <w:rFonts w:cs="Times"/>
                <w:sz w:val="18"/>
                <w:szCs w:val="18"/>
              </w:rPr>
            </w:pPr>
            <w:r w:rsidRPr="009B3585">
              <w:rPr>
                <w:rFonts w:cs="Times"/>
                <w:sz w:val="18"/>
                <w:szCs w:val="18"/>
              </w:rPr>
              <w:t>The base overlaid sequence</w:t>
            </w:r>
            <w:r w:rsidRPr="009B3585">
              <w:rPr>
                <w:rFonts w:cs="Times"/>
                <w:noProof/>
                <w:position w:val="-10"/>
                <w:sz w:val="18"/>
                <w:szCs w:val="18"/>
              </w:rPr>
              <w:object w:dxaOrig="442" w:dyaOrig="278" w14:anchorId="099F8A7E">
                <v:shape id="_x0000_i1065" type="#_x0000_t75" style="width:22.5pt;height:13.5pt" o:ole="">
                  <v:imagedata r:id="rId37" o:title=""/>
                </v:shape>
                <o:OLEObject Type="Embed" ProgID="Equation.DSMT4" ShapeID="_x0000_i1065" DrawAspect="Content" ObjectID="_1816762043" r:id="rId70"/>
              </w:object>
            </w:r>
            <w:r w:rsidRPr="009B3585">
              <w:rPr>
                <w:rFonts w:cs="Times"/>
                <w:sz w:val="18"/>
                <w:szCs w:val="18"/>
              </w:rPr>
              <w:t>is generated by extension of</w:t>
            </w:r>
            <w:r w:rsidRPr="009B3585">
              <w:rPr>
                <w:rFonts w:cs="Times"/>
                <w:b/>
                <w:noProof/>
                <w:position w:val="-12"/>
                <w:sz w:val="18"/>
                <w:szCs w:val="18"/>
              </w:rPr>
              <w:object w:dxaOrig="321" w:dyaOrig="321" w14:anchorId="4890C20A">
                <v:shape id="_x0000_i1066" type="#_x0000_t75" style="width:16.5pt;height:16.5pt" o:ole="">
                  <v:imagedata r:id="rId39" o:title=""/>
                </v:shape>
                <o:OLEObject Type="Embed" ProgID="Equation.DSMT4" ShapeID="_x0000_i1066" DrawAspect="Content" ObjectID="_1816762044" r:id="rId71"/>
              </w:object>
            </w:r>
          </w:p>
          <w:p w14:paraId="123AA49C" w14:textId="77777777" w:rsidR="00243D84" w:rsidRPr="009B3585" w:rsidRDefault="00243D84" w:rsidP="00381B8F">
            <w:pPr>
              <w:pStyle w:val="ListParagraph"/>
              <w:widowControl w:val="0"/>
              <w:tabs>
                <w:tab w:val="left" w:pos="0"/>
              </w:tabs>
              <w:autoSpaceDE w:val="0"/>
              <w:autoSpaceDN w:val="0"/>
              <w:adjustRightInd w:val="0"/>
              <w:ind w:left="0" w:rightChars="101" w:right="202"/>
              <w:contextualSpacing/>
              <w:jc w:val="center"/>
              <w:rPr>
                <w:rFonts w:cs="Times"/>
                <w:sz w:val="18"/>
                <w:szCs w:val="18"/>
              </w:rPr>
            </w:pPr>
            <w:r w:rsidRPr="009B3585">
              <w:rPr>
                <w:rFonts w:eastAsiaTheme="minorEastAsia" w:cs="Times"/>
                <w:noProof/>
                <w:position w:val="-12"/>
                <w:sz w:val="18"/>
                <w:szCs w:val="18"/>
              </w:rPr>
              <w:object w:dxaOrig="1889" w:dyaOrig="349" w14:anchorId="7470D14C">
                <v:shape id="_x0000_i1067" type="#_x0000_t75" style="width:95.2pt;height:18pt" o:ole="">
                  <v:imagedata r:id="rId22" o:title=""/>
                </v:shape>
                <o:OLEObject Type="Embed" ProgID="Equation.DSMT4" ShapeID="_x0000_i1067" DrawAspect="Content" ObjectID="_1816762045" r:id="rId72"/>
              </w:object>
            </w:r>
            <w:r w:rsidRPr="009B3585">
              <w:rPr>
                <w:rFonts w:eastAsiaTheme="minorEastAsia" w:cs="Times"/>
                <w:sz w:val="18"/>
                <w:szCs w:val="18"/>
              </w:rPr>
              <w:t>,</w:t>
            </w:r>
            <w:r w:rsidRPr="009B3585">
              <w:rPr>
                <w:rFonts w:cs="Times"/>
                <w:noProof/>
                <w:position w:val="-10"/>
                <w:sz w:val="18"/>
                <w:szCs w:val="18"/>
              </w:rPr>
              <w:object w:dxaOrig="1319" w:dyaOrig="321" w14:anchorId="271A3E62">
                <v:shape id="_x0000_i1068" type="#_x0000_t75" style="width:66pt;height:16.5pt" o:ole="">
                  <v:imagedata r:id="rId24" o:title=""/>
                </v:shape>
                <o:OLEObject Type="Embed" ProgID="Equation.DSMT4" ShapeID="_x0000_i1068" DrawAspect="Content" ObjectID="_1816762046" r:id="rId73"/>
              </w:object>
            </w:r>
          </w:p>
          <w:p w14:paraId="6EC9C212" w14:textId="77777777" w:rsidR="00243D84" w:rsidRPr="009B3585" w:rsidRDefault="00243D84" w:rsidP="00243D84">
            <w:pPr>
              <w:pStyle w:val="ListParagraph"/>
              <w:widowControl w:val="0"/>
              <w:numPr>
                <w:ilvl w:val="0"/>
                <w:numId w:val="27"/>
              </w:numPr>
              <w:tabs>
                <w:tab w:val="clear" w:pos="1440"/>
                <w:tab w:val="left" w:pos="420"/>
              </w:tabs>
              <w:suppressAutoHyphens w:val="0"/>
              <w:autoSpaceDE w:val="0"/>
              <w:autoSpaceDN w:val="0"/>
              <w:adjustRightInd w:val="0"/>
              <w:spacing w:before="0" w:after="0"/>
              <w:ind w:left="720" w:right="200"/>
              <w:contextualSpacing/>
              <w:rPr>
                <w:rFonts w:cs="Times"/>
                <w:sz w:val="18"/>
                <w:szCs w:val="18"/>
              </w:rPr>
            </w:pPr>
            <w:r w:rsidRPr="009B3585">
              <w:rPr>
                <w:rFonts w:cs="Times"/>
                <w:sz w:val="18"/>
                <w:szCs w:val="18"/>
              </w:rPr>
              <w:t>With CS(s) applied to the base overlaid OFDM sequence if any:</w:t>
            </w:r>
            <w:r w:rsidRPr="009B3585">
              <w:rPr>
                <w:rFonts w:cs="Times"/>
                <w:noProof/>
                <w:position w:val="-10"/>
                <w:sz w:val="18"/>
                <w:szCs w:val="18"/>
              </w:rPr>
              <w:object w:dxaOrig="250" w:dyaOrig="321" w14:anchorId="34D7ED20">
                <v:shape id="_x0000_i1069" type="#_x0000_t75" style="width:12pt;height:16.5pt" o:ole="">
                  <v:imagedata r:id="rId26" o:title=""/>
                </v:shape>
                <o:OLEObject Type="Embed" ProgID="Equation.DSMT4" ShapeID="_x0000_i1069" DrawAspect="Content" ObjectID="_1816762047" r:id="rId74"/>
              </w:object>
            </w:r>
            <w:r w:rsidRPr="009B3585">
              <w:rPr>
                <w:rFonts w:eastAsiaTheme="minorEastAsia" w:cs="Times"/>
                <w:sz w:val="18"/>
                <w:szCs w:val="18"/>
              </w:rPr>
              <w:t xml:space="preserve">denotes the potential cyclic </w:t>
            </w:r>
            <w:r w:rsidRPr="009B3585">
              <w:rPr>
                <w:rFonts w:cs="Times"/>
                <w:sz w:val="18"/>
                <w:szCs w:val="18"/>
              </w:rPr>
              <w:t>shift (s)</w:t>
            </w:r>
          </w:p>
          <w:p w14:paraId="4D271EBB" w14:textId="77777777" w:rsidR="00243D84" w:rsidRPr="009B3585" w:rsidRDefault="00243D84" w:rsidP="00381B8F">
            <w:pPr>
              <w:pStyle w:val="ListParagraph"/>
              <w:widowControl w:val="0"/>
              <w:tabs>
                <w:tab w:val="left" w:pos="0"/>
              </w:tabs>
              <w:autoSpaceDE w:val="0"/>
              <w:autoSpaceDN w:val="0"/>
              <w:adjustRightInd w:val="0"/>
              <w:ind w:left="0" w:rightChars="101" w:right="202"/>
              <w:contextualSpacing/>
              <w:jc w:val="center"/>
              <w:rPr>
                <w:rFonts w:eastAsiaTheme="minorEastAsia" w:cs="Times"/>
                <w:sz w:val="18"/>
                <w:szCs w:val="18"/>
              </w:rPr>
            </w:pPr>
            <w:r w:rsidRPr="009B3585">
              <w:rPr>
                <w:rFonts w:eastAsiaTheme="minorEastAsia" w:cs="Times"/>
                <w:noProof/>
                <w:position w:val="-12"/>
                <w:sz w:val="18"/>
                <w:szCs w:val="18"/>
              </w:rPr>
              <w:object w:dxaOrig="2459" w:dyaOrig="349" w14:anchorId="5AB0AEF4">
                <v:shape id="_x0000_i1070" type="#_x0000_t75" style="width:122.95pt;height:18pt" o:ole="">
                  <v:imagedata r:id="rId28" o:title=""/>
                </v:shape>
                <o:OLEObject Type="Embed" ProgID="Equation.DSMT4" ShapeID="_x0000_i1070" DrawAspect="Content" ObjectID="_1816762048" r:id="rId75"/>
              </w:object>
            </w:r>
            <w:r w:rsidRPr="009B3585">
              <w:rPr>
                <w:rFonts w:eastAsiaTheme="minorEastAsia" w:cs="Times"/>
                <w:sz w:val="18"/>
                <w:szCs w:val="18"/>
              </w:rPr>
              <w:t>,</w:t>
            </w:r>
            <w:r w:rsidRPr="009B3585">
              <w:rPr>
                <w:rFonts w:cs="Times"/>
                <w:noProof/>
                <w:position w:val="-10"/>
                <w:sz w:val="18"/>
                <w:szCs w:val="18"/>
              </w:rPr>
              <w:object w:dxaOrig="1319" w:dyaOrig="321" w14:anchorId="4734A7AC">
                <v:shape id="_x0000_i1071" type="#_x0000_t75" style="width:66pt;height:16.5pt" o:ole="">
                  <v:imagedata r:id="rId24" o:title=""/>
                </v:shape>
                <o:OLEObject Type="Embed" ProgID="Equation.DSMT4" ShapeID="_x0000_i1071" DrawAspect="Content" ObjectID="_1816762049" r:id="rId76"/>
              </w:object>
            </w:r>
          </w:p>
          <w:p w14:paraId="70D2BEE0" w14:textId="77777777" w:rsidR="00243D84" w:rsidRPr="009B3585" w:rsidRDefault="00243D84" w:rsidP="00243D84">
            <w:pPr>
              <w:pStyle w:val="ListParagraph"/>
              <w:widowControl w:val="0"/>
              <w:numPr>
                <w:ilvl w:val="0"/>
                <w:numId w:val="27"/>
              </w:numPr>
              <w:tabs>
                <w:tab w:val="clear" w:pos="1440"/>
                <w:tab w:val="left" w:pos="420"/>
              </w:tabs>
              <w:suppressAutoHyphens w:val="0"/>
              <w:autoSpaceDE w:val="0"/>
              <w:autoSpaceDN w:val="0"/>
              <w:adjustRightInd w:val="0"/>
              <w:spacing w:before="0" w:after="0"/>
              <w:ind w:left="720" w:right="200"/>
              <w:contextualSpacing/>
              <w:rPr>
                <w:rFonts w:cs="Times"/>
                <w:position w:val="-10"/>
                <w:sz w:val="18"/>
                <w:szCs w:val="18"/>
              </w:rPr>
            </w:pPr>
            <w:r w:rsidRPr="009B3585">
              <w:rPr>
                <w:rFonts w:cs="Times"/>
                <w:position w:val="-10"/>
                <w:sz w:val="18"/>
                <w:szCs w:val="18"/>
              </w:rPr>
              <w:t>Note it doesn’t preclude any pulse shaping scheme if any.</w:t>
            </w:r>
          </w:p>
          <w:p w14:paraId="5FF19A7F" w14:textId="77777777" w:rsidR="00243D84" w:rsidRPr="009B3585" w:rsidRDefault="00243D84" w:rsidP="00381B8F">
            <w:pPr>
              <w:suppressAutoHyphens w:val="0"/>
              <w:overflowPunct w:val="0"/>
              <w:spacing w:before="0" w:after="0" w:line="240" w:lineRule="auto"/>
              <w:contextualSpacing/>
              <w:jc w:val="both"/>
              <w:textAlignment w:val="baseline"/>
              <w:rPr>
                <w:kern w:val="0"/>
                <w:sz w:val="18"/>
                <w14:ligatures w14:val="none"/>
              </w:rPr>
            </w:pPr>
          </w:p>
        </w:tc>
      </w:tr>
    </w:tbl>
    <w:p w14:paraId="770B6B24" w14:textId="77777777" w:rsidR="00243D84" w:rsidRPr="00243D84" w:rsidRDefault="00243D84"/>
    <w:p w14:paraId="0982503A" w14:textId="67E8FDA7" w:rsidR="003A4067" w:rsidRDefault="0082330B" w:rsidP="003A4067">
      <w:r>
        <w:t xml:space="preserve">As the generation of </w:t>
      </w:r>
      <w:r w:rsidR="00EB140C">
        <w:t xml:space="preserve">LP-WUS </w:t>
      </w:r>
      <w:r>
        <w:t>is</w:t>
      </w:r>
      <w:r w:rsidR="00EB140C">
        <w:t xml:space="preserve"> based on OOK4</w:t>
      </w:r>
      <w:r>
        <w:t>, which involves the</w:t>
      </w:r>
      <w:r w:rsidR="00700611">
        <w:t xml:space="preserve"> DFT/FFT operation on the desired time domain </w:t>
      </w:r>
      <w:r>
        <w:t xml:space="preserve">signal, the size of </w:t>
      </w:r>
      <w:r w:rsidR="00032FA4">
        <w:t xml:space="preserve">the </w:t>
      </w:r>
      <w:r>
        <w:t xml:space="preserve">DFT used </w:t>
      </w:r>
      <w:r w:rsidR="00032FA4">
        <w:t>to find</w:t>
      </w:r>
      <w:r>
        <w:t xml:space="preserve"> the </w:t>
      </w:r>
      <w:r w:rsidR="00032FA4">
        <w:t>f</w:t>
      </w:r>
      <w:r>
        <w:t>requency domain</w:t>
      </w:r>
      <w:r w:rsidR="00032FA4">
        <w:t xml:space="preserve"> samples</w:t>
      </w:r>
      <w:r>
        <w:t xml:space="preserve"> before</w:t>
      </w:r>
      <w:r w:rsidR="00700611">
        <w:t xml:space="preserve"> IFFT processing along with adjacent NR signals</w:t>
      </w:r>
      <w:r>
        <w:t xml:space="preserve"> must </w:t>
      </w:r>
      <w:r w:rsidR="002B290B">
        <w:t xml:space="preserve">be </w:t>
      </w:r>
      <w:r w:rsidR="00032FA4">
        <w:t>fixed</w:t>
      </w:r>
      <w:r w:rsidR="00700611">
        <w:t xml:space="preserve">. As agreed in the previous meeting, two alternatives are considered for </w:t>
      </w:r>
      <w:r w:rsidR="002227F8">
        <w:t>further</w:t>
      </w:r>
      <w:r w:rsidR="00700611">
        <w:t xml:space="preserve"> selection in the next meeting, namely, the size of the DFT is matched to power of two or it can be the same as that of the number of tones used for LP-WUS useful BW.</w:t>
      </w:r>
    </w:p>
    <w:p w14:paraId="5D08C050" w14:textId="782714DA" w:rsidR="00D75462" w:rsidRDefault="00D75462" w:rsidP="003A4067">
      <w:r>
        <w:t xml:space="preserve">It is typical that the sequences are pre-calculated at the gNB and stored in a look-up table (LUT) that can then be populated on to the desired tones dynamically depending on the underlying information bits, the DFT size does not impact the real-time performance of the gNB implementation, unless FFT/DFT processing is performed at each LP-WUS symbol instants, which is noticeably costlier. </w:t>
      </w:r>
      <w:r w:rsidR="002B290B">
        <w:t xml:space="preserve">On the other hand, if LR </w:t>
      </w:r>
      <w:r w:rsidR="00C913F9">
        <w:t>intends</w:t>
      </w:r>
      <w:r w:rsidR="002B290B">
        <w:t xml:space="preserve"> to perform FFT based processing, the </w:t>
      </w:r>
      <w:r w:rsidR="00B64177">
        <w:t>closest</w:t>
      </w:r>
      <w:r w:rsidR="002B290B">
        <w:t xml:space="preserve"> FFT size with a matching power of two can be used without affecting the detection performance significantly</w:t>
      </w:r>
      <w:r w:rsidR="008A13E1">
        <w:t>.</w:t>
      </w:r>
    </w:p>
    <w:p w14:paraId="4CCBEBFA" w14:textId="37933EB5" w:rsidR="000077C7" w:rsidRDefault="000077C7" w:rsidP="003A4067">
      <w:r>
        <w:t xml:space="preserve">In RAN1#120bis meeting, there was a discussion on the use of DFT shift that ensures DC centering before mapping the corresponding DFT output samples to frequency domain tones. </w:t>
      </w:r>
      <w:r w:rsidR="00030BE0">
        <w:t>Even though it may not be needed in practice due to the presence of overlay sequence, it may be needed if the sequence is generated only using time domain representation with corresponding interpolation factor. Thus, it favors simple implementation and generation of LP-WUS overlays sequences in time domain.</w:t>
      </w:r>
    </w:p>
    <w:p w14:paraId="002C0577" w14:textId="561AEA79" w:rsidR="00243D84" w:rsidRDefault="00243D84" w:rsidP="00243D84">
      <w:pPr>
        <w:pStyle w:val="ListParagraph"/>
        <w:numPr>
          <w:ilvl w:val="0"/>
          <w:numId w:val="35"/>
        </w:numPr>
      </w:pPr>
      <w:r>
        <w:t>The sequence is specified in the time domain before DFT operation in 38.211 specification</w:t>
      </w:r>
    </w:p>
    <w:p w14:paraId="21CE278A" w14:textId="1659F994" w:rsidR="00243D84" w:rsidRDefault="00243D84" w:rsidP="00715E3E">
      <w:pPr>
        <w:pStyle w:val="ListParagraph"/>
        <w:numPr>
          <w:ilvl w:val="0"/>
          <w:numId w:val="35"/>
        </w:numPr>
      </w:pPr>
      <w:r>
        <w:lastRenderedPageBreak/>
        <w:t xml:space="preserve">Depending on the sampling rate employed at the LR, the sequence as specified in 38.211 can be used with the interpolation factor determined </w:t>
      </w:r>
      <w:r w:rsidR="00715E3E">
        <w:t xml:space="preserve">as </w:t>
      </w:r>
      <m:oMath>
        <m:r>
          <w:rPr>
            <w:rFonts w:ascii="Cambria Math" w:hAnsi="Cambria Math"/>
          </w:rPr>
          <m:t>α=</m:t>
        </m:r>
        <m:f>
          <m:fPr>
            <m:ctrlPr>
              <w:rPr>
                <w:rFonts w:ascii="Cambria Math" w:hAnsi="Cambria Math"/>
                <w:i/>
              </w:rPr>
            </m:ctrlPr>
          </m:fPr>
          <m:num>
            <m:r>
              <w:rPr>
                <w:rFonts w:ascii="Cambria Math" w:hAnsi="Cambria Math"/>
              </w:rPr>
              <m:t>132</m:t>
            </m:r>
          </m:num>
          <m:den>
            <m:sSub>
              <m:sSubPr>
                <m:ctrlPr>
                  <w:rPr>
                    <w:rFonts w:ascii="Cambria Math" w:hAnsi="Cambria Math"/>
                    <w:i/>
                  </w:rPr>
                </m:ctrlPr>
              </m:sSubPr>
              <m:e>
                <m:r>
                  <w:rPr>
                    <w:rFonts w:ascii="Cambria Math" w:hAnsi="Cambria Math"/>
                  </w:rPr>
                  <m:t>M</m:t>
                </m:r>
              </m:e>
              <m:sub>
                <m:r>
                  <w:rPr>
                    <w:rFonts w:ascii="Cambria Math" w:hAnsi="Cambria Math"/>
                  </w:rPr>
                  <m:t>WUS</m:t>
                </m:r>
              </m:sub>
            </m:sSub>
          </m:den>
        </m:f>
        <m:r>
          <w:rPr>
            <w:rFonts w:ascii="Cambria Math" w:hAnsi="Cambria Math"/>
          </w:rPr>
          <m:t>×</m:t>
        </m:r>
        <m:f>
          <m:fPr>
            <m:ctrlPr>
              <w:rPr>
                <w:rFonts w:ascii="Cambria Math" w:hAnsi="Cambria Math"/>
                <w:i/>
              </w:rPr>
            </m:ctrlPr>
          </m:fPr>
          <m:num>
            <m:r>
              <w:rPr>
                <w:rFonts w:ascii="Cambria Math" w:hAnsi="Cambria Math"/>
              </w:rPr>
              <m:t>3.84</m:t>
            </m:r>
            <m:sSup>
              <m:sSupPr>
                <m:ctrlPr>
                  <w:rPr>
                    <w:rFonts w:ascii="Cambria Math" w:hAnsi="Cambria Math"/>
                    <w:i/>
                  </w:rPr>
                </m:ctrlPr>
              </m:sSupPr>
              <m:e>
                <m:r>
                  <w:rPr>
                    <w:rFonts w:ascii="Cambria Math" w:hAnsi="Cambria Math"/>
                  </w:rPr>
                  <m:t>e</m:t>
                </m:r>
              </m:e>
              <m:sup>
                <m:r>
                  <w:rPr>
                    <w:rFonts w:ascii="Cambria Math" w:hAnsi="Cambria Math"/>
                  </w:rPr>
                  <m:t>6</m:t>
                </m:r>
              </m:sup>
            </m:sSup>
          </m:num>
          <m:den>
            <m:sSub>
              <m:sSubPr>
                <m:ctrlPr>
                  <w:rPr>
                    <w:rFonts w:ascii="Cambria Math" w:hAnsi="Cambria Math"/>
                    <w:i/>
                  </w:rPr>
                </m:ctrlPr>
              </m:sSubPr>
              <m:e>
                <m:r>
                  <w:rPr>
                    <w:rFonts w:ascii="Cambria Math" w:hAnsi="Cambria Math"/>
                  </w:rPr>
                  <m:t>F</m:t>
                </m:r>
              </m:e>
              <m:sub>
                <m:r>
                  <w:rPr>
                    <w:rFonts w:ascii="Cambria Math" w:hAnsi="Cambria Math"/>
                  </w:rPr>
                  <m:t>s</m:t>
                </m:r>
              </m:sub>
            </m:sSub>
          </m:den>
        </m:f>
      </m:oMath>
      <w:r w:rsidR="00715E3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00715E3E">
        <w:t xml:space="preserve"> is the LR sampling rate</w:t>
      </w:r>
      <w:r w:rsidR="00C84494">
        <w:t>.</w:t>
      </w:r>
    </w:p>
    <w:p w14:paraId="3CCEAC4F" w14:textId="7DB37726" w:rsidR="00715E3E" w:rsidRDefault="00715E3E" w:rsidP="00715E3E">
      <w:pPr>
        <w:pStyle w:val="ObservationText"/>
      </w:pPr>
      <w:bookmarkStart w:id="3" w:name="_Toc203990725"/>
      <w:bookmarkStart w:id="4" w:name="_Toc205969762"/>
      <w:bookmarkStart w:id="5" w:name="_Toc205980770"/>
      <w:bookmarkStart w:id="6" w:name="_Toc205988725"/>
      <w:r>
        <w:t xml:space="preserve">The sequence as specified in the specification 38.211 can be used to generate the desired sequence for correlation in the LR if DFT shift is employed, otherwise additional operation of </w:t>
      </w:r>
      <m:oMath>
        <m:sSup>
          <m:sSupPr>
            <m:ctrlPr>
              <w:rPr>
                <w:rFonts w:ascii="Cambria Math" w:hAnsi="Cambria Math"/>
              </w:rPr>
            </m:ctrlPr>
          </m:sSupPr>
          <m:e>
            <m:r>
              <w:rPr>
                <w:rFonts w:ascii="Cambria Math" w:hAnsi="Cambria Math"/>
              </w:rPr>
              <m:t>-1</m:t>
            </m:r>
          </m:e>
          <m:sup>
            <m:r>
              <w:rPr>
                <w:rFonts w:ascii="Cambria Math" w:hAnsi="Cambria Math"/>
              </w:rPr>
              <m:t>n</m:t>
            </m:r>
          </m:sup>
        </m:sSup>
      </m:oMath>
      <w:r>
        <w:t xml:space="preserve"> should be used before performing interpolation </w:t>
      </w:r>
      <w:r w:rsidR="00DA1206">
        <w:t>that</w:t>
      </w:r>
      <w:r>
        <w:t xml:space="preserve"> is not specified.</w:t>
      </w:r>
      <w:bookmarkEnd w:id="3"/>
      <w:bookmarkEnd w:id="4"/>
      <w:bookmarkEnd w:id="5"/>
      <w:bookmarkEnd w:id="6"/>
    </w:p>
    <w:p w14:paraId="6CD457A0" w14:textId="451C20D5" w:rsidR="002D7BF5" w:rsidRDefault="0083106C" w:rsidP="00E6394E">
      <w:pPr>
        <w:pStyle w:val="ProposalText"/>
      </w:pPr>
      <w:bookmarkStart w:id="7" w:name="_Toc197427683"/>
      <w:bookmarkStart w:id="8" w:name="_Toc197509255"/>
      <w:bookmarkStart w:id="9" w:name="_Toc203990722"/>
      <w:bookmarkStart w:id="10" w:name="_Toc203990938"/>
      <w:bookmarkStart w:id="11" w:name="_Toc205969759"/>
      <w:bookmarkStart w:id="12" w:name="_Toc205980768"/>
      <w:bookmarkStart w:id="13" w:name="_Toc205988722"/>
      <w:r>
        <w:t xml:space="preserve">RAN1 shall consider </w:t>
      </w:r>
      <w:r w:rsidR="002271BF">
        <w:t>performing DFT-shift operation</w:t>
      </w:r>
      <w:r w:rsidR="00011166">
        <w:t xml:space="preserve"> </w:t>
      </w:r>
      <w:r>
        <w:t xml:space="preserve">before mapping </w:t>
      </w:r>
      <w:r w:rsidR="00025C5F">
        <w:t xml:space="preserve">the </w:t>
      </w:r>
      <w:r>
        <w:t xml:space="preserve">LP-WUS </w:t>
      </w:r>
      <w:r w:rsidR="00025C5F">
        <w:t>samples to</w:t>
      </w:r>
      <w:r>
        <w:t xml:space="preserve"> </w:t>
      </w:r>
      <w:r w:rsidR="00025C5F">
        <w:t>freq</w:t>
      </w:r>
      <w:r>
        <w:t>uency domain</w:t>
      </w:r>
      <w:r w:rsidR="00025C5F">
        <w:t xml:space="preserve"> R</w:t>
      </w:r>
      <w:r w:rsidR="00011166">
        <w:t>E</w:t>
      </w:r>
      <w:r w:rsidR="00025C5F">
        <w:t>s</w:t>
      </w:r>
      <w:r w:rsidR="00011166">
        <w:t xml:space="preserve"> </w:t>
      </w:r>
      <w:r w:rsidR="00011166" w:rsidRPr="00B931E9">
        <w:t>after</w:t>
      </w:r>
      <w:r w:rsidR="00011166">
        <w:t xml:space="preserve"> DFT operation</w:t>
      </w:r>
      <w:r>
        <w:t>.</w:t>
      </w:r>
      <w:bookmarkEnd w:id="7"/>
      <w:bookmarkEnd w:id="8"/>
      <w:bookmarkEnd w:id="9"/>
      <w:bookmarkEnd w:id="10"/>
      <w:bookmarkEnd w:id="11"/>
      <w:bookmarkEnd w:id="12"/>
      <w:bookmarkEnd w:id="13"/>
    </w:p>
    <w:p w14:paraId="084ACE3F" w14:textId="77777777" w:rsidR="00B33293" w:rsidRDefault="00B33293" w:rsidP="00B33293">
      <w:pPr>
        <w:rPr>
          <w:lang w:val="en-GB" w:eastAsia="zh-CN"/>
        </w:rPr>
      </w:pPr>
    </w:p>
    <w:p w14:paraId="6DB56290" w14:textId="100E1BBD" w:rsidR="00B33293" w:rsidRPr="00B33293" w:rsidRDefault="00B33293" w:rsidP="00B33293">
      <w:pPr>
        <w:rPr>
          <w:lang w:val="en-GB" w:eastAsia="zh-CN"/>
        </w:rPr>
      </w:pPr>
      <w:r>
        <w:rPr>
          <w:lang w:val="en-GB" w:eastAsia="zh-CN"/>
        </w:rPr>
        <w:t>Following text proposal for LP-WUS generation</w:t>
      </w:r>
    </w:p>
    <w:tbl>
      <w:tblPr>
        <w:tblStyle w:val="TableGrid"/>
        <w:tblW w:w="0" w:type="auto"/>
        <w:jc w:val="center"/>
        <w:tblLook w:val="04A0" w:firstRow="1" w:lastRow="0" w:firstColumn="1" w:lastColumn="0" w:noHBand="0" w:noVBand="1"/>
      </w:tblPr>
      <w:tblGrid>
        <w:gridCol w:w="9350"/>
      </w:tblGrid>
      <w:tr w:rsidR="00AD7274" w14:paraId="704308B3" w14:textId="77777777" w:rsidTr="00AD7274">
        <w:trPr>
          <w:jc w:val="center"/>
        </w:trPr>
        <w:tc>
          <w:tcPr>
            <w:tcW w:w="9350" w:type="dxa"/>
          </w:tcPr>
          <w:p w14:paraId="3113D507" w14:textId="40CB2ED5" w:rsidR="00B62004" w:rsidRPr="00BE56A2" w:rsidRDefault="00E66D81" w:rsidP="00577E81">
            <w:pPr>
              <w:pStyle w:val="Heading5"/>
              <w:numPr>
                <w:ilvl w:val="0"/>
                <w:numId w:val="0"/>
              </w:numPr>
              <w:ind w:left="1008" w:hanging="1008"/>
              <w:jc w:val="center"/>
              <w:rPr>
                <w:b w:val="0"/>
                <w:bCs/>
                <w:color w:val="ED7D31" w:themeColor="accent2"/>
              </w:rPr>
            </w:pPr>
            <w:r w:rsidRPr="00BE56A2">
              <w:rPr>
                <w:b w:val="0"/>
                <w:bCs/>
                <w:color w:val="ED7D31" w:themeColor="accent2"/>
              </w:rPr>
              <w:t xml:space="preserve">------------------- </w:t>
            </w:r>
            <w:r w:rsidR="00577E81" w:rsidRPr="00BE56A2">
              <w:rPr>
                <w:b w:val="0"/>
                <w:bCs/>
                <w:color w:val="ED7D31" w:themeColor="accent2"/>
              </w:rPr>
              <w:t>T</w:t>
            </w:r>
            <w:r w:rsidRPr="00BE56A2">
              <w:rPr>
                <w:b w:val="0"/>
                <w:bCs/>
                <w:color w:val="ED7D31" w:themeColor="accent2"/>
              </w:rPr>
              <w:t xml:space="preserve">ext </w:t>
            </w:r>
            <w:r w:rsidR="00577E81" w:rsidRPr="00BE56A2">
              <w:rPr>
                <w:b w:val="0"/>
                <w:bCs/>
                <w:color w:val="ED7D31" w:themeColor="accent2"/>
              </w:rPr>
              <w:t>Omitted ----</w:t>
            </w:r>
            <w:r w:rsidRPr="00BE56A2">
              <w:rPr>
                <w:b w:val="0"/>
                <w:bCs/>
                <w:color w:val="ED7D31" w:themeColor="accent2"/>
              </w:rPr>
              <w:t>--------------</w:t>
            </w:r>
          </w:p>
          <w:p w14:paraId="56B1BE73" w14:textId="4F2DF4C4" w:rsidR="00AD7274" w:rsidRPr="005848F3" w:rsidRDefault="00AD7274" w:rsidP="00AD7274">
            <w:pPr>
              <w:pStyle w:val="Heading5"/>
              <w:numPr>
                <w:ilvl w:val="0"/>
                <w:numId w:val="0"/>
              </w:numPr>
              <w:ind w:left="1008" w:hanging="1008"/>
            </w:pPr>
            <w:r w:rsidRPr="005848F3">
              <w:t>7.4.4.1.</w:t>
            </w:r>
            <w:r>
              <w:t>2</w:t>
            </w:r>
            <w:r w:rsidRPr="005848F3">
              <w:tab/>
              <w:t xml:space="preserve">Generation of </w:t>
            </w:r>
            <m:oMath>
              <m:sSub>
                <m:sSubPr>
                  <m:ctrlPr>
                    <w:rPr>
                      <w:rFonts w:ascii="Cambria Math" w:hAnsi="Cambria Math"/>
                      <w:i/>
                    </w:rPr>
                  </m:ctrlPr>
                </m:sSubPr>
                <m:e>
                  <m:r>
                    <m:rPr>
                      <m:sty m:val="bi"/>
                    </m:rPr>
                    <w:rPr>
                      <w:rFonts w:ascii="Cambria Math" w:hAnsi="Cambria Math"/>
                    </w:rPr>
                    <m:t>r</m:t>
                  </m:r>
                </m:e>
                <m:sub>
                  <m:r>
                    <m:rPr>
                      <m:nor/>
                    </m:rPr>
                    <w:rPr>
                      <w:rFonts w:ascii="Cambria Math" w:hAnsi="Cambria Math"/>
                    </w:rPr>
                    <m:t>WUS</m:t>
                  </m:r>
                </m:sub>
              </m:sSub>
              <m:r>
                <m:rPr>
                  <m:sty m:val="bi"/>
                </m:rPr>
                <w:rPr>
                  <w:rFonts w:ascii="Cambria Math" w:hAnsi="Cambria Math"/>
                </w:rPr>
                <m:t>(n)</m:t>
              </m:r>
            </m:oMath>
          </w:p>
          <w:p w14:paraId="7BE432B1" w14:textId="77777777" w:rsidR="00AD7274" w:rsidRDefault="00AD7274" w:rsidP="00AD7274">
            <w:r w:rsidRPr="0076371E">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sidRPr="0076371E">
              <w:t xml:space="preserve"> </w:t>
            </w:r>
            <w:r>
              <w:t>is defined by</w:t>
            </w:r>
          </w:p>
          <w:p w14:paraId="7C79A63C" w14:textId="304F1D78" w:rsidR="00AD7274" w:rsidRPr="00833BB6" w:rsidRDefault="00C84494" w:rsidP="00AD7274">
            <m:oMathPara>
              <m:oMath>
                <m:sSub>
                  <m:sSubPr>
                    <m:ctrlPr>
                      <w:rPr>
                        <w:rFonts w:ascii="Cambria Math" w:hAnsi="Cambria Math"/>
                        <w:i/>
                      </w:rPr>
                    </m:ctrlPr>
                  </m:sSubPr>
                  <m:e>
                    <m:r>
                      <w:rPr>
                        <w:rFonts w:ascii="Cambria Math" w:hAnsi="Cambria Math"/>
                      </w:rPr>
                      <m:t>r</m:t>
                    </m:r>
                  </m:e>
                  <m:sub>
                    <m:r>
                      <m:rPr>
                        <m:nor/>
                      </m:rPr>
                      <w:rPr>
                        <w:rFonts w:ascii="Cambria Math" w:hAnsi="Cambria Math"/>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m:t>
                    </m:r>
                  </m:sup>
                  <m:e>
                    <m:sSup>
                      <m:sSupPr>
                        <m:ctrlPr>
                          <w:rPr>
                            <w:rFonts w:ascii="Cambria Math" w:hAnsi="Cambria Math"/>
                            <w:i/>
                            <w:color w:val="FF0000"/>
                          </w:rPr>
                        </m:ctrlPr>
                      </m:sSupPr>
                      <m:e>
                        <m:r>
                          <w:rPr>
                            <w:rFonts w:ascii="Cambria Math" w:hAnsi="Cambria Math"/>
                            <w:color w:val="FF0000"/>
                          </w:rPr>
                          <m:t>-1</m:t>
                        </m:r>
                      </m:e>
                      <m:sup>
                        <m:r>
                          <w:rPr>
                            <w:rFonts w:ascii="Cambria Math" w:hAnsi="Cambria Math"/>
                            <w:color w:val="FF0000"/>
                          </w:rPr>
                          <m:t>i</m:t>
                        </m:r>
                      </m:sup>
                    </m:s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Cambria Math" w:hAnsi="Cambria Math"/>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num>
                          <m:den>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den>
                        </m:f>
                      </m:sup>
                    </m:sSup>
                  </m:e>
                </m:nary>
              </m:oMath>
            </m:oMathPara>
          </w:p>
          <w:p w14:paraId="61EB4867" w14:textId="77777777" w:rsidR="00AD7274" w:rsidRPr="003A1C0B" w:rsidRDefault="00AD7274" w:rsidP="00AD7274">
            <m:oMathPara>
              <m:oMath>
                <m:r>
                  <w:rPr>
                    <w:rFonts w:ascii="Cambria Math" w:hAnsi="Cambria Math"/>
                  </w:rPr>
                  <m:t>k=0,1,…,</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m:t>
                </m:r>
              </m:oMath>
            </m:oMathPara>
          </w:p>
          <w:p w14:paraId="1A4573F5" w14:textId="77777777" w:rsidR="00AD7274" w:rsidRPr="00FB74F8" w:rsidRDefault="00AD7274" w:rsidP="00AD7274">
            <m:oMathPara>
              <m:oMath>
                <m:r>
                  <w:rPr>
                    <w:rFonts w:ascii="Cambria Math" w:hAnsi="Cambria Math"/>
                  </w:rPr>
                  <m:t>l=0,1,…,</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r>
                  <w:rPr>
                    <w:rFonts w:ascii="Cambria Math" w:hAnsi="Cambria Math"/>
                  </w:rPr>
                  <m:t>-1</m:t>
                </m:r>
              </m:oMath>
            </m:oMathPara>
          </w:p>
          <w:p w14:paraId="757E3DFD" w14:textId="77777777" w:rsidR="00AD7274" w:rsidRPr="00B903EF" w:rsidRDefault="00C84494" w:rsidP="00AD7274">
            <w:pPr>
              <w:pStyle w:val="B1"/>
              <w:ind w:left="0" w:firstLine="0"/>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m:oMathPara>
          </w:p>
          <w:p w14:paraId="0B73B067" w14:textId="36347DF8" w:rsidR="00AD7274" w:rsidRPr="0025274B" w:rsidRDefault="00577E81" w:rsidP="00577E81">
            <w:pPr>
              <w:pStyle w:val="Heading5"/>
              <w:numPr>
                <w:ilvl w:val="0"/>
                <w:numId w:val="0"/>
              </w:numPr>
              <w:ind w:left="1008" w:hanging="1008"/>
              <w:jc w:val="center"/>
              <w:rPr>
                <w:b w:val="0"/>
                <w:bCs/>
                <w:color w:val="FF0000"/>
              </w:rPr>
            </w:pPr>
            <w:r w:rsidRPr="00BE56A2">
              <w:rPr>
                <w:b w:val="0"/>
                <w:bCs/>
                <w:color w:val="ED7D31" w:themeColor="accent2"/>
              </w:rPr>
              <w:t>------------------- Text Omitted ------------------</w:t>
            </w:r>
          </w:p>
        </w:tc>
      </w:tr>
    </w:tbl>
    <w:p w14:paraId="50FAD5C6" w14:textId="4A278404" w:rsidR="005720CE" w:rsidRPr="005720CE" w:rsidRDefault="00B33293" w:rsidP="005720CE">
      <w:pPr>
        <w:rPr>
          <w:lang w:val="en-GB" w:eastAsia="zh-CN"/>
        </w:rPr>
      </w:pPr>
      <w:r>
        <w:rPr>
          <w:lang w:val="en-GB" w:eastAsia="zh-CN"/>
        </w:rPr>
        <w:t>Correspondingly, LP-SS generation can be shown as</w:t>
      </w:r>
    </w:p>
    <w:tbl>
      <w:tblPr>
        <w:tblStyle w:val="TableGrid"/>
        <w:tblW w:w="0" w:type="auto"/>
        <w:tblLook w:val="04A0" w:firstRow="1" w:lastRow="0" w:firstColumn="1" w:lastColumn="0" w:noHBand="0" w:noVBand="1"/>
      </w:tblPr>
      <w:tblGrid>
        <w:gridCol w:w="9350"/>
      </w:tblGrid>
      <w:tr w:rsidR="00B93AFF" w14:paraId="79F5F7F8" w14:textId="77777777">
        <w:tc>
          <w:tcPr>
            <w:tcW w:w="9350" w:type="dxa"/>
          </w:tcPr>
          <w:p w14:paraId="7C537F62" w14:textId="77777777" w:rsidR="00577E81" w:rsidRPr="00BE56A2" w:rsidRDefault="00577E81" w:rsidP="00577E81">
            <w:pPr>
              <w:pStyle w:val="Heading5"/>
              <w:numPr>
                <w:ilvl w:val="0"/>
                <w:numId w:val="0"/>
              </w:numPr>
              <w:ind w:left="1008" w:hanging="1008"/>
              <w:jc w:val="center"/>
              <w:rPr>
                <w:b w:val="0"/>
                <w:bCs/>
                <w:color w:val="ED7D31" w:themeColor="accent2"/>
              </w:rPr>
            </w:pPr>
            <w:r w:rsidRPr="00BE56A2">
              <w:rPr>
                <w:b w:val="0"/>
                <w:bCs/>
                <w:color w:val="ED7D31" w:themeColor="accent2"/>
              </w:rPr>
              <w:t>------------------- Text Omitted ------------------</w:t>
            </w:r>
          </w:p>
          <w:p w14:paraId="6C36E897" w14:textId="4E63CB21" w:rsidR="00B93AFF" w:rsidRPr="005848F3" w:rsidRDefault="00B93AFF" w:rsidP="00B93AFF">
            <w:pPr>
              <w:pStyle w:val="Heading5"/>
              <w:numPr>
                <w:ilvl w:val="0"/>
                <w:numId w:val="0"/>
              </w:numPr>
              <w:ind w:left="1008" w:hanging="1008"/>
            </w:pPr>
            <w:r w:rsidRPr="005848F3">
              <w:t>7.4.</w:t>
            </w:r>
            <w:r>
              <w:t>5</w:t>
            </w:r>
            <w:r w:rsidRPr="005848F3">
              <w:t>.1.3</w:t>
            </w:r>
            <w:r w:rsidRPr="005848F3">
              <w:tab/>
              <w:t xml:space="preserve">Generation of </w:t>
            </w:r>
            <m:oMath>
              <m:sSub>
                <m:sSubPr>
                  <m:ctrlPr>
                    <w:rPr>
                      <w:rFonts w:ascii="Cambria Math" w:hAnsi="Cambria Math"/>
                      <w:i/>
                    </w:rPr>
                  </m:ctrlPr>
                </m:sSubPr>
                <m:e>
                  <m:r>
                    <m:rPr>
                      <m:sty m:val="bi"/>
                    </m:rPr>
                    <w:rPr>
                      <w:rFonts w:ascii="Cambria Math" w:hAnsi="Cambria Math"/>
                    </w:rPr>
                    <m:t>r</m:t>
                  </m:r>
                </m:e>
                <m:sub>
                  <m:r>
                    <m:rPr>
                      <m:nor/>
                    </m:rPr>
                    <w:rPr>
                      <w:rFonts w:ascii="Cambria Math" w:hAnsi="Cambria Math"/>
                    </w:rPr>
                    <m:t>LPSS</m:t>
                  </m:r>
                </m:sub>
              </m:sSub>
              <m:r>
                <m:rPr>
                  <m:sty m:val="bi"/>
                </m:rPr>
                <w:rPr>
                  <w:rFonts w:ascii="Cambria Math" w:hAnsi="Cambria Math"/>
                </w:rPr>
                <m:t>(n)</m:t>
              </m:r>
            </m:oMath>
          </w:p>
          <w:p w14:paraId="1185E0AB" w14:textId="77777777" w:rsidR="00B93AFF" w:rsidRDefault="00B93AFF" w:rsidP="00B93AFF">
            <w:r w:rsidRPr="0076371E">
              <w:t xml:space="preserve">The block of complex-valued symbols </w:t>
            </w:r>
            <m:oMath>
              <m:sSub>
                <m:sSubPr>
                  <m:ctrlPr>
                    <w:rPr>
                      <w:rFonts w:ascii="Cambria Math" w:hAnsi="Cambria Math"/>
                    </w:rPr>
                  </m:ctrlPr>
                </m:sSubPr>
                <m:e>
                  <m:r>
                    <w:rPr>
                      <w:rFonts w:ascii="Cambria Math" w:hAnsi="Cambria Math"/>
                    </w:rPr>
                    <m:t>r</m:t>
                  </m:r>
                </m:e>
                <m:sub>
                  <m:r>
                    <m:rPr>
                      <m:nor/>
                    </m:rPr>
                    <w:rPr>
                      <w:rFonts w:ascii="Cambria Math"/>
                    </w: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OOK</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sidRPr="0076371E">
              <w:t xml:space="preserve"> </w:t>
            </w:r>
            <w:r>
              <w:t>is defined by</w:t>
            </w:r>
          </w:p>
          <w:p w14:paraId="5808C4AE" w14:textId="7F82A51F" w:rsidR="00B93AFF" w:rsidRPr="00833BB6" w:rsidRDefault="00C84494" w:rsidP="00B93AFF">
            <m:oMathPara>
              <m:oMath>
                <m:sSub>
                  <m:sSubPr>
                    <m:ctrlPr>
                      <w:rPr>
                        <w:rFonts w:ascii="Cambria Math" w:hAnsi="Cambria Math"/>
                        <w:i/>
                      </w:rPr>
                    </m:ctrlPr>
                  </m:sSubPr>
                  <m:e>
                    <m:r>
                      <w:rPr>
                        <w:rFonts w:ascii="Cambria Math" w:hAnsi="Cambria Math"/>
                      </w:rPr>
                      <m:t>r</m:t>
                    </m:r>
                  </m:e>
                  <m:sub>
                    <m:r>
                      <m:rPr>
                        <m:nor/>
                      </m:rPr>
                      <w:rPr>
                        <w:rFonts w:ascii="Cambria Math" w:hAnsi="Cambria Math"/>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m:t>
                    </m:r>
                  </m:sup>
                  <m:e>
                    <m:sSup>
                      <m:sSupPr>
                        <m:ctrlPr>
                          <w:rPr>
                            <w:rFonts w:ascii="Cambria Math" w:hAnsi="Cambria Math"/>
                            <w:i/>
                            <w:color w:val="FF0000"/>
                          </w:rPr>
                        </m:ctrlPr>
                      </m:sSupPr>
                      <m:e>
                        <m:r>
                          <w:rPr>
                            <w:rFonts w:ascii="Cambria Math" w:hAnsi="Cambria Math"/>
                            <w:color w:val="FF0000"/>
                          </w:rPr>
                          <m:t>-1</m:t>
                        </m:r>
                      </m:e>
                      <m:sup>
                        <m:r>
                          <w:rPr>
                            <w:rFonts w:ascii="Cambria Math" w:hAnsi="Cambria Math"/>
                            <w:color w:val="FF0000"/>
                          </w:rPr>
                          <m:t>i</m:t>
                        </m:r>
                      </m:sup>
                    </m:s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Cambria Math" w:hAnsi="Cambria Math"/>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2πik</m:t>
                            </m:r>
                          </m:num>
                          <m:den>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den>
                        </m:f>
                      </m:sup>
                    </m:sSup>
                  </m:e>
                </m:nary>
              </m:oMath>
            </m:oMathPara>
          </w:p>
          <w:p w14:paraId="636E28C4" w14:textId="77777777" w:rsidR="00B93AFF" w:rsidRPr="003A1C0B" w:rsidRDefault="00B93AFF" w:rsidP="00B93AFF">
            <m:oMathPara>
              <m:oMath>
                <m:r>
                  <w:rPr>
                    <w:rFonts w:ascii="Cambria Math" w:hAnsi="Cambria Math"/>
                  </w:rPr>
                  <m:t>k=0,1,…,</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m:t>
                </m:r>
              </m:oMath>
            </m:oMathPara>
          </w:p>
          <w:p w14:paraId="141ED414" w14:textId="77777777" w:rsidR="00B93AFF" w:rsidRPr="00FB74F8" w:rsidRDefault="00B93AFF" w:rsidP="00B93AFF">
            <m:oMathPara>
              <m:oMath>
                <m:r>
                  <w:rPr>
                    <w:rFonts w:ascii="Cambria Math" w:hAnsi="Cambria Math"/>
                  </w:rPr>
                  <m:t>l=0,1,…,</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OOK</m:t>
                        </m:r>
                      </m:sub>
                    </m:sSub>
                  </m:num>
                  <m:den>
                    <m:sSub>
                      <m:sSubPr>
                        <m:ctrlPr>
                          <w:rPr>
                            <w:rFonts w:ascii="Cambria Math" w:hAnsi="Cambria Math"/>
                            <w:i/>
                          </w:rPr>
                        </m:ctrlPr>
                      </m:sSubPr>
                      <m:e>
                        <m:r>
                          <w:rPr>
                            <w:rFonts w:ascii="Cambria Math" w:hAnsi="Cambria Math"/>
                          </w:rPr>
                          <m:t>M</m:t>
                        </m:r>
                      </m:e>
                      <m:sub>
                        <m:r>
                          <m:rPr>
                            <m:nor/>
                          </m:rPr>
                          <w:rPr>
                            <w:rFonts w:ascii="Cambria Math" w:hAnsi="Cambria Math"/>
                          </w:rPr>
                          <m:t>LPSS</m:t>
                        </m:r>
                      </m:sub>
                    </m:sSub>
                  </m:den>
                </m:f>
                <m:r>
                  <w:rPr>
                    <w:rFonts w:ascii="Cambria Math" w:hAnsi="Cambria Math"/>
                  </w:rPr>
                  <m:t>-1</m:t>
                </m:r>
              </m:oMath>
            </m:oMathPara>
          </w:p>
          <w:p w14:paraId="6AA31C9B" w14:textId="77777777" w:rsidR="00B93AFF" w:rsidRPr="00B93AFF" w:rsidRDefault="00C84494" w:rsidP="00B93AFF">
            <w:pPr>
              <w:pStyle w:val="B1"/>
              <w:ind w:left="0" w:firstLine="0"/>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m:oMathPara>
          </w:p>
          <w:p w14:paraId="76E63E6E" w14:textId="0EC76BE6" w:rsidR="00B93AFF" w:rsidRPr="00AF3B01" w:rsidRDefault="00577E81" w:rsidP="00577E81">
            <w:pPr>
              <w:pStyle w:val="Heading5"/>
              <w:numPr>
                <w:ilvl w:val="0"/>
                <w:numId w:val="0"/>
              </w:numPr>
              <w:ind w:left="1008" w:hanging="1008"/>
              <w:jc w:val="center"/>
              <w:rPr>
                <w:b w:val="0"/>
                <w:bCs/>
                <w:color w:val="FF0000"/>
              </w:rPr>
            </w:pPr>
            <w:r w:rsidRPr="00BE56A2">
              <w:rPr>
                <w:b w:val="0"/>
                <w:bCs/>
                <w:color w:val="ED7D31" w:themeColor="accent2"/>
              </w:rPr>
              <w:t>------------------- Text Omitted ------------------</w:t>
            </w:r>
          </w:p>
        </w:tc>
      </w:tr>
    </w:tbl>
    <w:p w14:paraId="6288AF00" w14:textId="77777777" w:rsidR="001B30FA" w:rsidRDefault="001B30FA" w:rsidP="001B30FA">
      <w:pPr>
        <w:rPr>
          <w:lang w:val="en-GB" w:eastAsia="zh-CN"/>
        </w:rPr>
      </w:pPr>
    </w:p>
    <w:p w14:paraId="31B161D3" w14:textId="05887AD9" w:rsidR="001B30FA" w:rsidRDefault="005744A5" w:rsidP="00DD5DF6">
      <w:pPr>
        <w:pStyle w:val="Heading2"/>
        <w:rPr>
          <w:lang w:eastAsia="zh-CN"/>
        </w:rPr>
      </w:pPr>
      <w:r>
        <w:rPr>
          <w:lang w:eastAsia="zh-CN"/>
        </w:rPr>
        <w:t>WUS</w:t>
      </w:r>
      <w:r w:rsidR="00731640">
        <w:rPr>
          <w:lang w:eastAsia="zh-CN"/>
        </w:rPr>
        <w:t xml:space="preserve"> actual duration and nominal MO duration for IDLE/INACTIVE and CONNECTED mode</w:t>
      </w:r>
    </w:p>
    <w:p w14:paraId="213C322D" w14:textId="77777777" w:rsidR="00731640" w:rsidRDefault="00731640" w:rsidP="00731640">
      <w:pPr>
        <w:pStyle w:val="Normaltimes"/>
      </w:pPr>
      <w:r>
        <w:t>In RAN1#122 it was agreed to support following ranges for the codeword lengths:</w:t>
      </w:r>
    </w:p>
    <w:tbl>
      <w:tblPr>
        <w:tblStyle w:val="TableGrid"/>
        <w:tblW w:w="0" w:type="auto"/>
        <w:tblLook w:val="04A0" w:firstRow="1" w:lastRow="0" w:firstColumn="1" w:lastColumn="0" w:noHBand="0" w:noVBand="1"/>
      </w:tblPr>
      <w:tblGrid>
        <w:gridCol w:w="9350"/>
      </w:tblGrid>
      <w:tr w:rsidR="00731640" w14:paraId="3A23EA3E" w14:textId="77777777" w:rsidTr="003819B1">
        <w:tc>
          <w:tcPr>
            <w:tcW w:w="9629" w:type="dxa"/>
          </w:tcPr>
          <w:p w14:paraId="1D5DB7B3" w14:textId="77777777" w:rsidR="00731640" w:rsidRPr="00526CB8" w:rsidRDefault="00731640" w:rsidP="003819B1">
            <w:pPr>
              <w:spacing w:after="0" w:line="240" w:lineRule="auto"/>
              <w:rPr>
                <w:rFonts w:eastAsia="Malgun Gothic"/>
                <w:b/>
                <w:bCs/>
                <w:kern w:val="0"/>
                <w:szCs w:val="24"/>
                <w14:ligatures w14:val="none"/>
              </w:rPr>
            </w:pPr>
            <w:r w:rsidRPr="00526CB8">
              <w:rPr>
                <w:rFonts w:eastAsia="Malgun Gothic"/>
                <w:b/>
                <w:bCs/>
                <w:kern w:val="0"/>
                <w:szCs w:val="24"/>
                <w:highlight w:val="green"/>
                <w14:ligatures w14:val="none"/>
              </w:rPr>
              <w:lastRenderedPageBreak/>
              <w:t>Agreement</w:t>
            </w:r>
          </w:p>
          <w:p w14:paraId="2F5D0F37" w14:textId="77777777" w:rsidR="00731640" w:rsidRPr="00526CB8" w:rsidRDefault="00731640" w:rsidP="003819B1">
            <w:pPr>
              <w:spacing w:after="0" w:line="240" w:lineRule="auto"/>
              <w:rPr>
                <w:rFonts w:eastAsia="Malgun Gothic"/>
                <w:kern w:val="0"/>
                <w:szCs w:val="24"/>
                <w14:ligatures w14:val="none"/>
              </w:rPr>
            </w:pPr>
            <w:r w:rsidRPr="00526CB8">
              <w:rPr>
                <w:rFonts w:eastAsia="Microsoft YaHei" w:hint="eastAsia"/>
                <w:iCs/>
                <w:kern w:val="0"/>
                <w:szCs w:val="20"/>
                <w14:ligatures w14:val="none"/>
              </w:rPr>
              <w:t>For</w:t>
            </w:r>
            <w:r w:rsidRPr="00526CB8">
              <w:rPr>
                <w:rFonts w:eastAsia="Microsoft YaHei" w:hint="eastAsia"/>
                <w:b/>
                <w:bCs/>
                <w:iCs/>
                <w:kern w:val="0"/>
                <w:szCs w:val="20"/>
                <w14:ligatures w14:val="none"/>
              </w:rPr>
              <w:t xml:space="preserve"> </w:t>
            </w:r>
            <w:r w:rsidRPr="00526CB8">
              <w:rPr>
                <w:rFonts w:eastAsia="Malgun Gothic"/>
                <w:kern w:val="0"/>
                <w:szCs w:val="24"/>
                <w14:ligatures w14:val="none"/>
              </w:rPr>
              <w:t>code block</w:t>
            </w:r>
            <w:r w:rsidRPr="00526CB8">
              <w:rPr>
                <w:rFonts w:eastAsia="Malgun Gothic" w:hint="eastAsia"/>
                <w:kern w:val="0"/>
                <w:szCs w:val="24"/>
                <w14:ligatures w14:val="none"/>
              </w:rPr>
              <w:t xml:space="preserve"> (coded bits)</w:t>
            </w:r>
            <w:r w:rsidRPr="00526CB8">
              <w:rPr>
                <w:rFonts w:eastAsia="Malgun Gothic"/>
                <w:kern w:val="0"/>
                <w:szCs w:val="24"/>
                <w14:ligatures w14:val="none"/>
              </w:rPr>
              <w:t xml:space="preserve"> length </w:t>
            </w:r>
            <w:r w:rsidRPr="00526CB8">
              <w:rPr>
                <w:rFonts w:eastAsia="Malgun Gothic" w:hint="eastAsia"/>
                <w:kern w:val="0"/>
                <w:szCs w:val="24"/>
                <w14:ligatures w14:val="none"/>
              </w:rPr>
              <w:t>L after</w:t>
            </w:r>
            <w:r w:rsidRPr="00526CB8">
              <w:rPr>
                <w:rFonts w:eastAsia="Malgun Gothic"/>
                <w:kern w:val="0"/>
                <w:szCs w:val="24"/>
                <w14:ligatures w14:val="none"/>
              </w:rPr>
              <w:t xml:space="preserve"> rate matching</w:t>
            </w:r>
            <w:r w:rsidRPr="00526CB8">
              <w:rPr>
                <w:rFonts w:eastAsia="Malgun Gothic" w:hint="eastAsia"/>
                <w:kern w:val="0"/>
                <w:szCs w:val="24"/>
                <w14:ligatures w14:val="none"/>
              </w:rPr>
              <w:t xml:space="preserve"> as defined in 38.212 section </w:t>
            </w:r>
            <w:r w:rsidRPr="00526CB8">
              <w:rPr>
                <w:rFonts w:eastAsia="Malgun Gothic"/>
                <w:kern w:val="0"/>
                <w:szCs w:val="24"/>
                <w14:ligatures w14:val="none"/>
              </w:rPr>
              <w:t>7.4.2.1</w:t>
            </w:r>
            <w:r w:rsidRPr="00526CB8">
              <w:rPr>
                <w:rFonts w:eastAsia="Malgun Gothic" w:hint="eastAsia"/>
                <w:kern w:val="0"/>
                <w:szCs w:val="24"/>
                <w14:ligatures w14:val="none"/>
              </w:rPr>
              <w:t>, support</w:t>
            </w:r>
          </w:p>
          <w:p w14:paraId="201D8BDF" w14:textId="77777777" w:rsidR="00731640" w:rsidRPr="00526CB8" w:rsidRDefault="00731640" w:rsidP="00731640">
            <w:pPr>
              <w:numPr>
                <w:ilvl w:val="0"/>
                <w:numId w:val="36"/>
              </w:numPr>
              <w:suppressAutoHyphens w:val="0"/>
              <w:spacing w:before="0" w:after="0" w:line="240" w:lineRule="auto"/>
              <w:rPr>
                <w:rFonts w:eastAsia="Malgun Gothic"/>
                <w:kern w:val="0"/>
                <w:szCs w:val="24"/>
                <w14:ligatures w14:val="none"/>
              </w:rPr>
            </w:pPr>
            <w:r w:rsidRPr="00526CB8">
              <w:rPr>
                <w:rFonts w:eastAsia="Malgun Gothic"/>
                <w:kern w:val="0"/>
                <w:szCs w:val="24"/>
                <w14:ligatures w14:val="none"/>
              </w:rPr>
              <w:t xml:space="preserve">For </w:t>
            </w:r>
            <w:r w:rsidRPr="00526CB8">
              <w:rPr>
                <w:rFonts w:eastAsia="Malgun Gothic" w:hint="eastAsia"/>
                <w:kern w:val="0"/>
                <w:szCs w:val="24"/>
                <w14:ligatures w14:val="none"/>
              </w:rPr>
              <w:t xml:space="preserve">1 </w:t>
            </w:r>
            <w:r w:rsidRPr="00526CB8">
              <w:rPr>
                <w:rFonts w:eastAsia="Malgun Gothic"/>
                <w:kern w:val="0"/>
                <w:szCs w:val="24"/>
                <w14:ligatures w14:val="none"/>
              </w:rPr>
              <w:t>information bit,</w:t>
            </w:r>
            <w:r w:rsidRPr="00526CB8">
              <w:rPr>
                <w:rFonts w:eastAsia="Malgun Gothic" w:hint="eastAsia"/>
                <w:kern w:val="0"/>
                <w:szCs w:val="24"/>
                <w14:ligatures w14:val="none"/>
              </w:rPr>
              <w:t xml:space="preserve"> L is in 1~32</w:t>
            </w:r>
          </w:p>
          <w:p w14:paraId="288BAA27" w14:textId="77777777" w:rsidR="00731640" w:rsidRPr="00526CB8" w:rsidRDefault="00731640" w:rsidP="00731640">
            <w:pPr>
              <w:numPr>
                <w:ilvl w:val="0"/>
                <w:numId w:val="36"/>
              </w:numPr>
              <w:suppressAutoHyphens w:val="0"/>
              <w:spacing w:before="0" w:after="0" w:line="240" w:lineRule="auto"/>
              <w:rPr>
                <w:rFonts w:eastAsia="Malgun Gothic"/>
                <w:kern w:val="0"/>
                <w:szCs w:val="24"/>
                <w14:ligatures w14:val="none"/>
              </w:rPr>
            </w:pPr>
            <w:r w:rsidRPr="00526CB8">
              <w:rPr>
                <w:rFonts w:eastAsia="Malgun Gothic" w:hint="eastAsia"/>
                <w:kern w:val="0"/>
                <w:szCs w:val="24"/>
                <w14:ligatures w14:val="none"/>
              </w:rPr>
              <w:t>For 2 information bits, L is in 2~32</w:t>
            </w:r>
          </w:p>
          <w:p w14:paraId="110B603B" w14:textId="77777777" w:rsidR="00731640" w:rsidRPr="00526CB8" w:rsidRDefault="00731640" w:rsidP="00731640">
            <w:pPr>
              <w:numPr>
                <w:ilvl w:val="0"/>
                <w:numId w:val="36"/>
              </w:numPr>
              <w:suppressAutoHyphens w:val="0"/>
              <w:spacing w:before="0" w:after="0" w:line="240" w:lineRule="auto"/>
              <w:rPr>
                <w:rFonts w:eastAsia="Malgun Gothic"/>
                <w:kern w:val="0"/>
                <w:szCs w:val="24"/>
                <w14:ligatures w14:val="none"/>
              </w:rPr>
            </w:pPr>
            <w:r w:rsidRPr="00526CB8">
              <w:rPr>
                <w:rFonts w:eastAsia="Malgun Gothic" w:hint="eastAsia"/>
                <w:kern w:val="0"/>
                <w:szCs w:val="24"/>
                <w14:ligatures w14:val="none"/>
              </w:rPr>
              <w:t>For 3 information bits, L is in 3~32</w:t>
            </w:r>
          </w:p>
          <w:p w14:paraId="7C776489" w14:textId="77777777" w:rsidR="00731640" w:rsidRPr="00526CB8" w:rsidRDefault="00731640" w:rsidP="00731640">
            <w:pPr>
              <w:numPr>
                <w:ilvl w:val="0"/>
                <w:numId w:val="36"/>
              </w:numPr>
              <w:suppressAutoHyphens w:val="0"/>
              <w:spacing w:before="0" w:after="0" w:line="240" w:lineRule="auto"/>
              <w:rPr>
                <w:rFonts w:eastAsia="Malgun Gothic"/>
                <w:kern w:val="0"/>
                <w:szCs w:val="24"/>
                <w14:ligatures w14:val="none"/>
              </w:rPr>
            </w:pPr>
            <w:r w:rsidRPr="00526CB8">
              <w:rPr>
                <w:rFonts w:eastAsia="Malgun Gothic" w:hint="eastAsia"/>
                <w:kern w:val="0"/>
                <w:szCs w:val="24"/>
                <w14:ligatures w14:val="none"/>
              </w:rPr>
              <w:t>For 4 information bits, L is in 5~32</w:t>
            </w:r>
          </w:p>
          <w:p w14:paraId="0B58E950" w14:textId="77777777" w:rsidR="00731640" w:rsidRPr="00526CB8" w:rsidRDefault="00731640" w:rsidP="00731640">
            <w:pPr>
              <w:numPr>
                <w:ilvl w:val="0"/>
                <w:numId w:val="36"/>
              </w:numPr>
              <w:suppressAutoHyphens w:val="0"/>
              <w:spacing w:before="0" w:after="0" w:line="240" w:lineRule="auto"/>
              <w:rPr>
                <w:rFonts w:eastAsia="Malgun Gothic"/>
                <w:kern w:val="0"/>
                <w:szCs w:val="24"/>
                <w14:ligatures w14:val="none"/>
              </w:rPr>
            </w:pPr>
            <w:r w:rsidRPr="00526CB8">
              <w:rPr>
                <w:rFonts w:eastAsia="Malgun Gothic" w:hint="eastAsia"/>
                <w:kern w:val="0"/>
                <w:szCs w:val="24"/>
                <w14:ligatures w14:val="none"/>
              </w:rPr>
              <w:t>For 5 information bits, L is in 6~32</w:t>
            </w:r>
          </w:p>
          <w:p w14:paraId="6CFB5A2E" w14:textId="77777777" w:rsidR="00731640" w:rsidRPr="00526CB8" w:rsidRDefault="00731640" w:rsidP="00731640">
            <w:pPr>
              <w:numPr>
                <w:ilvl w:val="0"/>
                <w:numId w:val="36"/>
              </w:numPr>
              <w:suppressAutoHyphens w:val="0"/>
              <w:spacing w:before="0" w:after="0" w:line="240" w:lineRule="auto"/>
              <w:rPr>
                <w:rFonts w:eastAsia="Malgun Gothic"/>
                <w:kern w:val="0"/>
                <w:szCs w:val="24"/>
                <w14:ligatures w14:val="none"/>
              </w:rPr>
            </w:pPr>
            <w:r w:rsidRPr="00526CB8">
              <w:rPr>
                <w:rFonts w:eastAsia="Malgun Gothic" w:hint="eastAsia"/>
                <w:kern w:val="0"/>
                <w:szCs w:val="24"/>
                <w14:ligatures w14:val="none"/>
              </w:rPr>
              <w:t>For</w:t>
            </w:r>
            <w:r w:rsidRPr="00526CB8">
              <w:rPr>
                <w:rFonts w:eastAsia="Malgun Gothic"/>
                <w:kern w:val="0"/>
                <w:szCs w:val="24"/>
                <w14:ligatures w14:val="none"/>
              </w:rPr>
              <w:t xml:space="preserve"> M=4, the code block (coded bits)</w:t>
            </w:r>
            <w:r w:rsidRPr="00526CB8">
              <w:rPr>
                <w:rFonts w:eastAsia="Malgun Gothic" w:hint="eastAsia"/>
                <w:kern w:val="0"/>
                <w:szCs w:val="24"/>
                <w14:ligatures w14:val="none"/>
              </w:rPr>
              <w:t xml:space="preserve"> length</w:t>
            </w:r>
            <w:r w:rsidRPr="00526CB8">
              <w:rPr>
                <w:rFonts w:eastAsia="Malgun Gothic"/>
                <w:kern w:val="0"/>
                <w:szCs w:val="24"/>
                <w14:ligatures w14:val="none"/>
              </w:rPr>
              <w:t xml:space="preserve"> L </w:t>
            </w:r>
            <w:r w:rsidRPr="00526CB8">
              <w:rPr>
                <w:rFonts w:eastAsia="Malgun Gothic" w:hint="eastAsia"/>
                <w:kern w:val="0"/>
                <w:szCs w:val="24"/>
                <w14:ligatures w14:val="none"/>
              </w:rPr>
              <w:t>is</w:t>
            </w:r>
            <w:r w:rsidRPr="00526CB8">
              <w:rPr>
                <w:rFonts w:eastAsia="Malgun Gothic"/>
                <w:kern w:val="0"/>
                <w:szCs w:val="24"/>
                <w14:ligatures w14:val="none"/>
              </w:rPr>
              <w:t xml:space="preserve"> </w:t>
            </w:r>
            <w:r w:rsidRPr="00526CB8">
              <w:rPr>
                <w:rFonts w:eastAsia="Malgun Gothic" w:hint="eastAsia"/>
                <w:kern w:val="0"/>
                <w:szCs w:val="24"/>
                <w14:ligatures w14:val="none"/>
              </w:rPr>
              <w:t>even number</w:t>
            </w:r>
            <w:r w:rsidRPr="00526CB8">
              <w:rPr>
                <w:rFonts w:eastAsia="Malgun Gothic"/>
                <w:kern w:val="0"/>
                <w:szCs w:val="24"/>
                <w14:ligatures w14:val="none"/>
              </w:rPr>
              <w:t xml:space="preserve">. </w:t>
            </w:r>
          </w:p>
          <w:p w14:paraId="01BF98CA" w14:textId="1C90C36E" w:rsidR="00731640" w:rsidRPr="00526CB8" w:rsidRDefault="00731640" w:rsidP="00731640">
            <w:pPr>
              <w:numPr>
                <w:ilvl w:val="0"/>
                <w:numId w:val="36"/>
              </w:numPr>
              <w:suppressAutoHyphens w:val="0"/>
              <w:spacing w:before="0" w:after="0" w:line="240" w:lineRule="auto"/>
              <w:rPr>
                <w:rFonts w:eastAsia="Malgun Gothic"/>
                <w:kern w:val="0"/>
                <w:szCs w:val="24"/>
                <w14:ligatures w14:val="none"/>
              </w:rPr>
            </w:pPr>
            <w:r w:rsidRPr="00526CB8">
              <w:rPr>
                <w:rFonts w:eastAsia="Malgun Gothic" w:hint="eastAsia"/>
                <w:kern w:val="0"/>
                <w:szCs w:val="24"/>
                <w14:ligatures w14:val="none"/>
              </w:rPr>
              <w:t xml:space="preserve">Further restriction on the L value within </w:t>
            </w:r>
            <w:r w:rsidR="00C93935" w:rsidRPr="00526CB8">
              <w:rPr>
                <w:rFonts w:eastAsia="Malgun Gothic"/>
                <w:kern w:val="0"/>
                <w:szCs w:val="24"/>
                <w14:ligatures w14:val="none"/>
              </w:rPr>
              <w:t>the above</w:t>
            </w:r>
            <w:r w:rsidRPr="00526CB8">
              <w:rPr>
                <w:rFonts w:eastAsia="Malgun Gothic" w:hint="eastAsia"/>
                <w:kern w:val="0"/>
                <w:szCs w:val="24"/>
                <w14:ligatures w14:val="none"/>
              </w:rPr>
              <w:t xml:space="preserve"> range is not precluded.</w:t>
            </w:r>
          </w:p>
          <w:p w14:paraId="2E553D73" w14:textId="77777777" w:rsidR="00731640" w:rsidRPr="00526CB8" w:rsidRDefault="00731640" w:rsidP="00731640">
            <w:pPr>
              <w:numPr>
                <w:ilvl w:val="0"/>
                <w:numId w:val="36"/>
              </w:numPr>
              <w:suppressAutoHyphens w:val="0"/>
              <w:spacing w:before="0" w:after="0" w:line="240" w:lineRule="auto"/>
              <w:rPr>
                <w:rFonts w:eastAsia="Malgun Gothic"/>
                <w:kern w:val="0"/>
                <w:szCs w:val="24"/>
                <w14:ligatures w14:val="none"/>
              </w:rPr>
            </w:pPr>
            <w:r w:rsidRPr="00526CB8">
              <w:rPr>
                <w:rFonts w:eastAsia="Malgun Gothic"/>
                <w:kern w:val="0"/>
                <w:szCs w:val="24"/>
                <w14:ligatures w14:val="none"/>
              </w:rPr>
              <w:t>Do not support repetition after rate matching</w:t>
            </w:r>
          </w:p>
          <w:p w14:paraId="172323DF" w14:textId="77777777" w:rsidR="00731640" w:rsidRDefault="00731640" w:rsidP="003819B1">
            <w:pPr>
              <w:pStyle w:val="Normaltimes"/>
            </w:pPr>
          </w:p>
        </w:tc>
      </w:tr>
    </w:tbl>
    <w:p w14:paraId="0EDE2A43" w14:textId="77777777" w:rsidR="00731640" w:rsidRDefault="00731640" w:rsidP="00731640">
      <w:pPr>
        <w:pStyle w:val="Normaltimes"/>
      </w:pPr>
    </w:p>
    <w:p w14:paraId="7C0808BB" w14:textId="181B91ED" w:rsidR="00731640" w:rsidRDefault="00731640" w:rsidP="00731640">
      <w:pPr>
        <w:pStyle w:val="Normaltimes"/>
      </w:pPr>
      <w:r>
        <w:t xml:space="preserve">It was left open whether to limit further the possible range of the codeword lengths. As the codeword length determines together with the applied M value the actual LP-WUS duration (and </w:t>
      </w:r>
      <w:r w:rsidR="008F0F10">
        <w:t>vise-</w:t>
      </w:r>
      <w:r>
        <w:t xml:space="preserve">versa), this would relate to the actual WUS duration parameter (LP_WUS_Actual_WUS_duration_{IDLE/INACTIVE and CONNECTED}) as well as to the nominal MO duration (LP_WUS_NominalMO_duration_{IDLE/INACTIVE and} CONNECTED}). </w:t>
      </w:r>
    </w:p>
    <w:p w14:paraId="5B43D735" w14:textId="07321C6D" w:rsidR="00731640" w:rsidRDefault="00731640" w:rsidP="00731640">
      <w:pPr>
        <w:pStyle w:val="Normaltimes"/>
      </w:pPr>
      <w:r>
        <w:t xml:space="preserve">In </w:t>
      </w:r>
      <w:r w:rsidRPr="00000982">
        <w:t>[</w:t>
      </w:r>
      <w:r w:rsidR="00E66A95" w:rsidRPr="00000982">
        <w:t>1</w:t>
      </w:r>
      <w:r w:rsidRPr="00000982">
        <w:t>]</w:t>
      </w:r>
      <w:r w:rsidR="00B648D0">
        <w:t>,</w:t>
      </w:r>
      <w:r>
        <w:t xml:space="preserve"> we presented some analysis from minimum Hamming distance perspective for the codeword lengths (bits), and concluded that for information bits lengths {3,4,5}, codeword lengths </w:t>
      </w:r>
      <w:r w:rsidR="00196147">
        <w:t xml:space="preserve">Using </w:t>
      </w:r>
      <w:r w:rsidRPr="00FD3D21">
        <w:t>[7,11,15,19,20,23,25,27,29,31</w:t>
      </w:r>
      <w:r w:rsidR="00D230CC" w:rsidRPr="00FD3D21">
        <w:t>]</w:t>
      </w:r>
      <w:r w:rsidR="00196147">
        <w:t xml:space="preserve"> bits can</w:t>
      </w:r>
      <w:r>
        <w:t xml:space="preserve"> achieve the maximum Hamming distance with shortest codeword length. While evidently longer LP-WUS duration provides more energy, and hence improved performance, this gives some indication that all codeword lengths are not </w:t>
      </w:r>
      <w:r w:rsidR="00196147">
        <w:t>necessary</w:t>
      </w:r>
      <w:r>
        <w:t>.</w:t>
      </w:r>
    </w:p>
    <w:p w14:paraId="54A3EE09" w14:textId="0CB5F183" w:rsidR="00731640" w:rsidRDefault="00731640" w:rsidP="00731640">
      <w:pPr>
        <w:pStyle w:val="Normaltimes"/>
      </w:pPr>
      <w:r>
        <w:t>Another aspect to consider the possible limitation of the valid codeword/actual LP-WUS durations should consider the NR slot grid and other signals to facilitate the actual time domain multiplexing. While the UE can accumulate the (non-contiguous) symbols within the nominal MO duration, it would seem preferable to maintain configuration flexibility so that codeword lengt</w:t>
      </w:r>
      <w:r w:rsidR="004F65C1">
        <w:t>h</w:t>
      </w:r>
      <w:r>
        <w:t>/LP-WUS actual duration would be consistent with the number of symbols within a slot e.g. accounting also the possibility reserve some symbols e.g. for PDCCH.</w:t>
      </w:r>
    </w:p>
    <w:p w14:paraId="2FEFAAAF" w14:textId="77777777" w:rsidR="00731640" w:rsidRDefault="00731640" w:rsidP="00731640">
      <w:pPr>
        <w:pStyle w:val="Normaltimes"/>
      </w:pPr>
      <w:r>
        <w:t xml:space="preserve">As the parameters (actual LPWUS duration for IDLE/INACTIVE and CONNECTED) are determined to be configured at symbol level, also the applied M-value and the Manchester encoding would need to be considered. Hence, accounting all possible information bit sizes, the considered L range would be from 1 symbol to 64 symbols (5 bits). </w:t>
      </w:r>
    </w:p>
    <w:p w14:paraId="1873C621" w14:textId="6E3D8322" w:rsidR="00731640" w:rsidRDefault="00D230CC" w:rsidP="00731640">
      <w:pPr>
        <w:pStyle w:val="Normaltimes"/>
      </w:pPr>
      <w:r>
        <w:t>Therefore,</w:t>
      </w:r>
      <w:r w:rsidR="00731640">
        <w:t xml:space="preserve"> we propose that at least following actual LP-WUS duration values (in OFDM symbols) are supported {2, 4, 6, 7, 8, 10, 12, 14, 16, </w:t>
      </w:r>
      <w:r w:rsidR="00731640" w:rsidRPr="009059C8">
        <w:t xml:space="preserve">18, 20, </w:t>
      </w:r>
      <w:r w:rsidR="00731640">
        <w:t>24, 28, 36, 42, 48, 56, 60, 64}.</w:t>
      </w:r>
    </w:p>
    <w:p w14:paraId="2C84AF90" w14:textId="4EDA621B" w:rsidR="00731640" w:rsidRPr="00847FD4" w:rsidRDefault="00731640" w:rsidP="00E6394E">
      <w:pPr>
        <w:pStyle w:val="ProposalText"/>
      </w:pPr>
      <w:bookmarkStart w:id="14" w:name="_Toc205988723"/>
      <w:r w:rsidRPr="00847FD4">
        <w:t>Consider at least values {</w:t>
      </w:r>
      <w:r>
        <w:t xml:space="preserve">2, </w:t>
      </w:r>
      <w:r w:rsidRPr="00847FD4">
        <w:t xml:space="preserve">4, 6, 7, 8, 10, 12, 14, 16, </w:t>
      </w:r>
      <w:r>
        <w:t xml:space="preserve">18, 20, </w:t>
      </w:r>
      <w:r w:rsidRPr="00847FD4">
        <w:t>24, 28, 36, 42, 48, 56, 60, 64}</w:t>
      </w:r>
      <w:r w:rsidRPr="13664465">
        <w:t xml:space="preserve"> symbols</w:t>
      </w:r>
      <w:r w:rsidRPr="00847FD4">
        <w:t xml:space="preserve"> for the actual WUS duration configuration (in LP_WUS_Actual_WUS_duration</w:t>
      </w:r>
      <w:r w:rsidR="007945AD">
        <w:t>_</w:t>
      </w:r>
      <w:r w:rsidRPr="00847FD4">
        <w:t>{IDLE/INACTIVE and CONNECTED})</w:t>
      </w:r>
      <w:bookmarkEnd w:id="14"/>
    </w:p>
    <w:p w14:paraId="794FFD67" w14:textId="10C17B0B" w:rsidR="00731640" w:rsidRDefault="00731640" w:rsidP="00731640">
      <w:pPr>
        <w:pStyle w:val="Normaltimes"/>
      </w:pPr>
      <w:r>
        <w:t xml:space="preserve">For nominal MO duration, accounting the actual WUS duration, considering at least full slot lengths (multiple of 14 symbols) would seem practical. In </w:t>
      </w:r>
      <w:r w:rsidR="00C53B07">
        <w:t>addition,</w:t>
      </w:r>
      <w:r>
        <w:t xml:space="preserve"> for M=2 and M=4, nominal duration of less than slot could also be considered. Thus, for nominal MO duration </w:t>
      </w:r>
      <w:r w:rsidR="00C53B07">
        <w:t>the following</w:t>
      </w:r>
      <w:r>
        <w:t xml:space="preserve"> values could be </w:t>
      </w:r>
      <w:r w:rsidR="00D230CC">
        <w:t>considered: {</w:t>
      </w:r>
      <w:r>
        <w:t>4, 7, 14, 28, 42, 56, 70, 84}</w:t>
      </w:r>
    </w:p>
    <w:p w14:paraId="0CB94D4F" w14:textId="2AF2881E" w:rsidR="00731640" w:rsidRPr="00847FD4" w:rsidRDefault="00731640" w:rsidP="00E6394E">
      <w:pPr>
        <w:pStyle w:val="ProposalText"/>
      </w:pPr>
      <w:bookmarkStart w:id="15" w:name="_Toc205988724"/>
      <w:r w:rsidRPr="00847FD4">
        <w:t>Consider at least values {4, 7, 14, 28, 42, 56, 70</w:t>
      </w:r>
      <w:r>
        <w:t>, 84</w:t>
      </w:r>
      <w:r w:rsidRPr="00847FD4">
        <w:t xml:space="preserve">} </w:t>
      </w:r>
      <w:r w:rsidRPr="7FDEADE6">
        <w:t xml:space="preserve">symbols </w:t>
      </w:r>
      <w:r w:rsidRPr="00847FD4">
        <w:t>for nominal MO duration (LP_WUS_NominalMO_duration_{IDLE/INACTIVE and CONNECTED})</w:t>
      </w:r>
      <w:bookmarkEnd w:id="15"/>
    </w:p>
    <w:p w14:paraId="4C333842" w14:textId="77777777" w:rsidR="00F54B22" w:rsidRDefault="00F54B22" w:rsidP="00DD5DF6">
      <w:pPr>
        <w:pStyle w:val="Heading1"/>
      </w:pPr>
      <w:r>
        <w:lastRenderedPageBreak/>
        <w:t>Conclusion</w:t>
      </w:r>
    </w:p>
    <w:p w14:paraId="64021657" w14:textId="77777777" w:rsidR="00F54B22" w:rsidRDefault="00F54B22" w:rsidP="00F54B22">
      <w:pPr>
        <w:rPr>
          <w:lang w:val="en-GB"/>
        </w:rPr>
      </w:pPr>
      <w:r>
        <w:rPr>
          <w:lang w:val="en-GB"/>
        </w:rPr>
        <w:t>In this document, we presented our initial thoughts on the WI scope and the topics that are relevant to be considered and discussed during the WI phase.</w:t>
      </w:r>
    </w:p>
    <w:p w14:paraId="3F1FE3B1" w14:textId="77777777" w:rsidR="00F54B22" w:rsidRDefault="00F54B22" w:rsidP="00DD5DF6">
      <w:pPr>
        <w:pStyle w:val="Heading2"/>
      </w:pPr>
      <w:r>
        <w:t>List of Proposals</w:t>
      </w:r>
    </w:p>
    <w:p w14:paraId="3B702911" w14:textId="77777777" w:rsidR="007945AD" w:rsidRDefault="00F54B22" w:rsidP="007945AD">
      <w:pPr>
        <w:pStyle w:val="ProposalTOC"/>
        <w:rPr>
          <w:rFonts w:eastAsiaTheme="minorEastAsia"/>
          <w:noProof/>
          <w:sz w:val="24"/>
          <w:szCs w:val="24"/>
        </w:rPr>
      </w:pPr>
      <w:r w:rsidRPr="00CE5D3B">
        <w:fldChar w:fldCharType="begin"/>
      </w:r>
      <w:r w:rsidRPr="00CE5D3B">
        <w:instrText xml:space="preserve"> TOC \n \p " " \t "Proposal Text,1" </w:instrText>
      </w:r>
      <w:r w:rsidRPr="00CE5D3B">
        <w:fldChar w:fldCharType="separate"/>
      </w:r>
      <w:r w:rsidR="007945AD">
        <w:rPr>
          <w:noProof/>
        </w:rPr>
        <w:t>Proposal 1:</w:t>
      </w:r>
      <w:r w:rsidR="007945AD">
        <w:rPr>
          <w:rFonts w:eastAsiaTheme="minorEastAsia"/>
          <w:noProof/>
          <w:sz w:val="24"/>
          <w:szCs w:val="24"/>
        </w:rPr>
        <w:tab/>
      </w:r>
      <w:r w:rsidR="007945AD">
        <w:rPr>
          <w:noProof/>
        </w:rPr>
        <w:t>RAN1 shall consider performing DFT-shift operation before mapping the LP-WUS samples to frequency domain REs after DFT operation.</w:t>
      </w:r>
    </w:p>
    <w:p w14:paraId="58E43AFB" w14:textId="77777777" w:rsidR="007945AD" w:rsidRDefault="007945AD" w:rsidP="007945AD">
      <w:pPr>
        <w:pStyle w:val="ProposalTOC"/>
        <w:rPr>
          <w:rFonts w:eastAsiaTheme="minorEastAsia"/>
          <w:noProof/>
          <w:sz w:val="24"/>
          <w:szCs w:val="24"/>
        </w:rPr>
      </w:pPr>
      <w:r>
        <w:rPr>
          <w:noProof/>
        </w:rPr>
        <w:t>Proposal 2:</w:t>
      </w:r>
      <w:r>
        <w:rPr>
          <w:rFonts w:eastAsiaTheme="minorEastAsia"/>
          <w:noProof/>
          <w:sz w:val="24"/>
          <w:szCs w:val="24"/>
        </w:rPr>
        <w:tab/>
      </w:r>
      <w:r>
        <w:rPr>
          <w:noProof/>
        </w:rPr>
        <w:t>Consider at least values {2, 4, 6, 7, 8, 10, 12, 14, 16, 18, 20, 24, 28, 36, 42, 48, 56, 60, 64} symbols for the actual WUS duration configuration (in LP_WUS_Actual_WUS_duration_{IDLE/INACTIVE and CONNECTED})</w:t>
      </w:r>
    </w:p>
    <w:p w14:paraId="46B785CD" w14:textId="77777777" w:rsidR="007945AD" w:rsidRDefault="007945AD" w:rsidP="007945AD">
      <w:pPr>
        <w:pStyle w:val="ProposalTOC"/>
        <w:rPr>
          <w:noProof/>
        </w:rPr>
      </w:pPr>
      <w:r>
        <w:rPr>
          <w:noProof/>
        </w:rPr>
        <w:t>Proposal 3:</w:t>
      </w:r>
      <w:r>
        <w:rPr>
          <w:rFonts w:eastAsiaTheme="minorEastAsia"/>
          <w:noProof/>
          <w:sz w:val="24"/>
          <w:szCs w:val="24"/>
        </w:rPr>
        <w:tab/>
      </w:r>
      <w:r>
        <w:rPr>
          <w:noProof/>
        </w:rPr>
        <w:t>Consider at least values {4, 7, 14, 28, 42, 56, 70, 84} symbols for nominal MO duration (LP_WUS_NominalMO_duration_{IDLE/INACTIVE and CONNECTED})</w:t>
      </w:r>
    </w:p>
    <w:p w14:paraId="7667F77C" w14:textId="0994E26B" w:rsidR="00F54B22" w:rsidRPr="00D430FB" w:rsidRDefault="00F54B22" w:rsidP="007945AD">
      <w:pPr>
        <w:pStyle w:val="ProposalTOC"/>
        <w:rPr>
          <w:rFonts w:cs="Times New Roman"/>
          <w:szCs w:val="18"/>
        </w:rPr>
      </w:pPr>
      <w:r w:rsidRPr="00CE5D3B">
        <w:fldChar w:fldCharType="end"/>
      </w:r>
    </w:p>
    <w:p w14:paraId="0D8E531A" w14:textId="77777777" w:rsidR="00F54B22" w:rsidRDefault="00F54B22" w:rsidP="00DD5DF6">
      <w:pPr>
        <w:pStyle w:val="Heading2"/>
      </w:pPr>
      <w:r>
        <w:t>List of Observations</w:t>
      </w:r>
    </w:p>
    <w:p w14:paraId="25A0D457" w14:textId="344D81E2" w:rsidR="007945AD" w:rsidRDefault="00F54B22" w:rsidP="007945AD">
      <w:pPr>
        <w:pStyle w:val="ObservationTOC"/>
        <w:rPr>
          <w:rFonts w:eastAsiaTheme="minorEastAsia"/>
          <w:b/>
          <w:bCs/>
          <w:noProof/>
          <w:sz w:val="24"/>
          <w:szCs w:val="24"/>
          <w:lang w:eastAsia="zh-CN"/>
        </w:rPr>
      </w:pPr>
      <w:r w:rsidRPr="00C90430">
        <w:fldChar w:fldCharType="begin"/>
      </w:r>
      <w:r w:rsidRPr="00CE3E64">
        <w:instrText xml:space="preserve"> TOC \n \p " " \t "Observation Text,1" </w:instrText>
      </w:r>
      <w:r w:rsidRPr="00C90430">
        <w:fldChar w:fldCharType="separate"/>
      </w:r>
      <w:r w:rsidR="007945AD" w:rsidRPr="007A709F">
        <w:rPr>
          <w:b/>
          <w:noProof/>
        </w:rPr>
        <w:t>Observation 1:</w:t>
      </w:r>
      <w:r w:rsidR="007945AD">
        <w:rPr>
          <w:rFonts w:eastAsiaTheme="minorEastAsia"/>
          <w:b/>
          <w:bCs/>
          <w:noProof/>
          <w:sz w:val="24"/>
          <w:szCs w:val="24"/>
          <w:lang w:eastAsia="zh-CN"/>
        </w:rPr>
        <w:tab/>
      </w:r>
      <w:r w:rsidR="007945AD">
        <w:rPr>
          <w:noProof/>
        </w:rPr>
        <w:t xml:space="preserve">The sequence as specified in the specification 38.211 can be used to generate the desired sequence for correlation in the LR if DFT shift is employed, otherwise additional operation of </w:t>
      </w:r>
      <m:oMath>
        <m:sSup>
          <m:sSupPr>
            <m:ctrlPr>
              <w:rPr>
                <w:rFonts w:ascii="Cambria Math" w:hAnsi="Cambria Math"/>
                <w:noProof/>
              </w:rPr>
            </m:ctrlPr>
          </m:sSupPr>
          <m:e>
            <m:r>
              <w:rPr>
                <w:rFonts w:ascii="Cambria Math" w:hAnsi="Cambria Math"/>
                <w:noProof/>
              </w:rPr>
              <m:t>-1</m:t>
            </m:r>
          </m:e>
          <m:sup>
            <m:r>
              <w:rPr>
                <w:rFonts w:ascii="Cambria Math" w:hAnsi="Cambria Math"/>
                <w:noProof/>
              </w:rPr>
              <m:t>n</m:t>
            </m:r>
          </m:sup>
        </m:sSup>
      </m:oMath>
      <w:r w:rsidR="007945AD">
        <w:rPr>
          <w:noProof/>
        </w:rPr>
        <w:t xml:space="preserve"> should be used before performing interpolation that is not specified.</w:t>
      </w:r>
    </w:p>
    <w:p w14:paraId="12A39633" w14:textId="59655D43" w:rsidR="00FA14BB" w:rsidRDefault="00F54B22" w:rsidP="00DD5DF6">
      <w:pPr>
        <w:pStyle w:val="ObservationTOC"/>
      </w:pPr>
      <w:r w:rsidRPr="00C90430">
        <w:fldChar w:fldCharType="end"/>
      </w:r>
    </w:p>
    <w:p w14:paraId="2EC1CA96" w14:textId="09FA0A2F" w:rsidR="00DD5DF6" w:rsidRDefault="00DD5DF6" w:rsidP="00DD5DF6">
      <w:pPr>
        <w:pStyle w:val="Heading1"/>
      </w:pPr>
      <w:r>
        <w:t>References</w:t>
      </w:r>
    </w:p>
    <w:p w14:paraId="46215CC8" w14:textId="5DD4FFF7" w:rsidR="00DD5DF6" w:rsidRPr="00DD5DF6" w:rsidRDefault="00DD5DF6" w:rsidP="00812EA8">
      <w:pPr>
        <w:pStyle w:val="ListParagraph"/>
        <w:numPr>
          <w:ilvl w:val="0"/>
          <w:numId w:val="42"/>
        </w:numPr>
      </w:pPr>
      <w:r w:rsidRPr="00AD3F3F">
        <w:rPr>
          <w:highlight w:val="yellow"/>
        </w:rPr>
        <w:t>R1-2503694</w:t>
      </w:r>
      <w:r w:rsidR="009B276D">
        <w:t xml:space="preserve">, </w:t>
      </w:r>
      <w:r w:rsidR="00001B09" w:rsidRPr="00AD3F3F">
        <w:rPr>
          <w:lang w:val="en-US"/>
        </w:rPr>
        <w:t xml:space="preserve">LP-WUS and LP-SS design, Nokia, </w:t>
      </w:r>
      <w:r w:rsidR="00AD3F3F" w:rsidRPr="00AD3F3F">
        <w:rPr>
          <w:lang w:val="en-US"/>
        </w:rPr>
        <w:t>3GPP TSG RAN WG1 #121, Valetta, Malta</w:t>
      </w:r>
      <w:r w:rsidR="00AD3F3F">
        <w:rPr>
          <w:lang w:val="en-US"/>
        </w:rPr>
        <w:t>.</w:t>
      </w:r>
    </w:p>
    <w:p w14:paraId="43055DAA" w14:textId="1E5BB198" w:rsidR="00DD5DF6" w:rsidRPr="005E202F" w:rsidRDefault="00DD5DF6" w:rsidP="00DD5DF6">
      <w:pPr>
        <w:pStyle w:val="Heading"/>
        <w:rPr>
          <w:rPrChange w:id="16" w:author="Author">
            <w:rPr>
              <w:rFonts w:asciiTheme="minorHAnsi" w:hAnsiTheme="minorHAnsi"/>
              <w:sz w:val="22"/>
              <w:szCs w:val="22"/>
              <w:lang w:val="en-GB"/>
            </w:rPr>
          </w:rPrChange>
        </w:rPr>
      </w:pPr>
    </w:p>
    <w:sectPr w:rsidR="00DD5DF6" w:rsidRPr="005E202F">
      <w:footerReference w:type="even" r:id="rId77"/>
      <w:footerReference w:type="default" r:id="rId78"/>
      <w:footerReference w:type="first" r:id="rId79"/>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14FCD" w14:textId="77777777" w:rsidR="008F7288" w:rsidRDefault="008F7288" w:rsidP="008F7288">
      <w:pPr>
        <w:spacing w:before="0" w:after="0" w:line="240" w:lineRule="auto"/>
      </w:pPr>
      <w:r>
        <w:separator/>
      </w:r>
    </w:p>
  </w:endnote>
  <w:endnote w:type="continuationSeparator" w:id="0">
    <w:p w14:paraId="3E636244" w14:textId="77777777" w:rsidR="008F7288" w:rsidRDefault="008F7288" w:rsidP="008F7288">
      <w:pPr>
        <w:spacing w:before="0" w:after="0" w:line="240" w:lineRule="auto"/>
      </w:pPr>
      <w:r>
        <w:continuationSeparator/>
      </w:r>
    </w:p>
  </w:endnote>
  <w:endnote w:type="continuationNotice" w:id="1">
    <w:p w14:paraId="55787006" w14:textId="77777777" w:rsidR="008F7288" w:rsidRDefault="008F728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roman"/>
    <w:pitch w:val="variable"/>
  </w:font>
  <w:font w:name="Noto Sans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37C8B" w14:textId="2D2D486D" w:rsidR="00427B7E" w:rsidRDefault="00427B7E">
    <w:pPr>
      <w:pStyle w:val="Footer"/>
    </w:pPr>
    <w:r>
      <w:rPr>
        <w:noProof/>
      </w:rPr>
      <mc:AlternateContent>
        <mc:Choice Requires="wps">
          <w:drawing>
            <wp:anchor distT="0" distB="0" distL="0" distR="0" simplePos="0" relativeHeight="251658240" behindDoc="0" locked="0" layoutInCell="1" allowOverlap="1" wp14:anchorId="3D40453B" wp14:editId="5A619BB0">
              <wp:simplePos x="635" y="635"/>
              <wp:positionH relativeFrom="page">
                <wp:align>center</wp:align>
              </wp:positionH>
              <wp:positionV relativeFrom="page">
                <wp:align>bottom</wp:align>
              </wp:positionV>
              <wp:extent cx="747395" cy="400685"/>
              <wp:effectExtent l="0" t="0" r="14605" b="0"/>
              <wp:wrapNone/>
              <wp:docPr id="809937392"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7395" cy="400685"/>
                      </a:xfrm>
                      <a:prstGeom prst="rect">
                        <a:avLst/>
                      </a:prstGeom>
                      <a:noFill/>
                      <a:ln>
                        <a:noFill/>
                      </a:ln>
                    </wps:spPr>
                    <wps:txbx>
                      <w:txbxContent>
                        <w:p w14:paraId="7C9E4F83" w14:textId="605D5278" w:rsidR="00427B7E" w:rsidRPr="00427B7E" w:rsidRDefault="00427B7E" w:rsidP="00427B7E">
                          <w:pPr>
                            <w:spacing w:after="0"/>
                            <w:rPr>
                              <w:rFonts w:ascii="Calibri" w:eastAsia="Calibri" w:hAnsi="Calibri" w:cs="Calibri"/>
                              <w:noProof/>
                              <w:color w:val="000000"/>
                              <w:sz w:val="16"/>
                              <w:szCs w:val="16"/>
                            </w:rPr>
                          </w:pPr>
                          <w:r w:rsidRPr="00427B7E">
                            <w:rPr>
                              <w:rFonts w:ascii="Calibri" w:eastAsia="Calibri" w:hAnsi="Calibri" w:cs="Calibri"/>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40453B" id="_x0000_t202" coordsize="21600,21600" o:spt="202" path="m,l,21600r21600,l21600,xe">
              <v:stroke joinstyle="miter"/>
              <v:path gradientshapeok="t" o:connecttype="rect"/>
            </v:shapetype>
            <v:shape id="Text Box 2" o:spid="_x0000_s1026" type="#_x0000_t202" alt="Nokia internal use" style="position:absolute;margin-left:0;margin-top:0;width:58.85pt;height:31.5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" filled="f" stroked="f">
              <v:textbox style="mso-fit-shape-to-text:t" inset="0,0,0,15pt">
                <w:txbxContent>
                  <w:p w14:paraId="7C9E4F83" w14:textId="605D5278" w:rsidR="00427B7E" w:rsidRPr="00427B7E" w:rsidRDefault="00427B7E" w:rsidP="00427B7E">
                    <w:pPr>
                      <w:spacing w:after="0"/>
                      <w:rPr>
                        <w:rFonts w:ascii="Calibri" w:eastAsia="Calibri" w:hAnsi="Calibri" w:cs="Calibri"/>
                        <w:noProof/>
                        <w:color w:val="000000"/>
                        <w:sz w:val="16"/>
                        <w:szCs w:val="16"/>
                      </w:rPr>
                    </w:pPr>
                    <w:r w:rsidRPr="00427B7E">
                      <w:rPr>
                        <w:rFonts w:ascii="Calibri" w:eastAsia="Calibri" w:hAnsi="Calibri" w:cs="Calibri"/>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F5ABE" w14:textId="7568122B" w:rsidR="00427B7E" w:rsidRDefault="00427B7E">
    <w:pPr>
      <w:pStyle w:val="Footer"/>
    </w:pPr>
    <w:r>
      <w:rPr>
        <w:noProof/>
      </w:rPr>
      <mc:AlternateContent>
        <mc:Choice Requires="wps">
          <w:drawing>
            <wp:anchor distT="0" distB="0" distL="0" distR="0" simplePos="0" relativeHeight="251658241" behindDoc="0" locked="0" layoutInCell="1" allowOverlap="1" wp14:anchorId="348E0185" wp14:editId="3ED9A743">
              <wp:simplePos x="635" y="635"/>
              <wp:positionH relativeFrom="page">
                <wp:align>center</wp:align>
              </wp:positionH>
              <wp:positionV relativeFrom="page">
                <wp:align>bottom</wp:align>
              </wp:positionV>
              <wp:extent cx="747395" cy="400685"/>
              <wp:effectExtent l="0" t="0" r="14605" b="0"/>
              <wp:wrapNone/>
              <wp:docPr id="254811635"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7395" cy="400685"/>
                      </a:xfrm>
                      <a:prstGeom prst="rect">
                        <a:avLst/>
                      </a:prstGeom>
                      <a:noFill/>
                      <a:ln>
                        <a:noFill/>
                      </a:ln>
                    </wps:spPr>
                    <wps:txbx>
                      <w:txbxContent>
                        <w:p w14:paraId="25873806" w14:textId="1B7F049A" w:rsidR="00427B7E" w:rsidRPr="00427B7E" w:rsidRDefault="00427B7E" w:rsidP="00427B7E">
                          <w:pPr>
                            <w:spacing w:after="0"/>
                            <w:rPr>
                              <w:rFonts w:ascii="Calibri" w:eastAsia="Calibri" w:hAnsi="Calibri" w:cs="Calibri"/>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8E0185" id="_x0000_t202" coordsize="21600,21600" o:spt="202" path="m,l,21600r21600,l21600,xe">
              <v:stroke joinstyle="miter"/>
              <v:path gradientshapeok="t" o:connecttype="rect"/>
            </v:shapetype>
            <v:shape id="Text Box 3" o:spid="_x0000_s1027" type="#_x0000_t202" alt="Nokia internal use" style="position:absolute;margin-left:0;margin-top:0;width:58.85pt;height:31.5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" filled="f" stroked="f">
              <v:textbox style="mso-fit-shape-to-text:t" inset="0,0,0,15pt">
                <w:txbxContent>
                  <w:p w14:paraId="25873806" w14:textId="1B7F049A" w:rsidR="00427B7E" w:rsidRPr="00427B7E" w:rsidRDefault="00427B7E" w:rsidP="00427B7E">
                    <w:pPr>
                      <w:spacing w:after="0"/>
                      <w:rPr>
                        <w:rFonts w:ascii="Calibri" w:eastAsia="Calibri" w:hAnsi="Calibri" w:cs="Calibri"/>
                        <w:noProof/>
                        <w:color w:val="000000"/>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20B73" w14:textId="52A7F723" w:rsidR="00427B7E" w:rsidRDefault="00427B7E">
    <w:pPr>
      <w:pStyle w:val="Footer"/>
    </w:pPr>
    <w:r>
      <w:rPr>
        <w:noProof/>
      </w:rPr>
      <mc:AlternateContent>
        <mc:Choice Requires="wps">
          <w:drawing>
            <wp:anchor distT="0" distB="0" distL="0" distR="0" simplePos="0" relativeHeight="251658242" behindDoc="0" locked="0" layoutInCell="1" allowOverlap="1" wp14:anchorId="10C0DECC" wp14:editId="5AF00100">
              <wp:simplePos x="635" y="635"/>
              <wp:positionH relativeFrom="page">
                <wp:align>center</wp:align>
              </wp:positionH>
              <wp:positionV relativeFrom="page">
                <wp:align>bottom</wp:align>
              </wp:positionV>
              <wp:extent cx="747395" cy="400685"/>
              <wp:effectExtent l="0" t="0" r="14605" b="0"/>
              <wp:wrapNone/>
              <wp:docPr id="1734890161"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7395" cy="400685"/>
                      </a:xfrm>
                      <a:prstGeom prst="rect">
                        <a:avLst/>
                      </a:prstGeom>
                      <a:noFill/>
                      <a:ln>
                        <a:noFill/>
                      </a:ln>
                    </wps:spPr>
                    <wps:txbx>
                      <w:txbxContent>
                        <w:p w14:paraId="43F94BCA" w14:textId="4DDD58FA" w:rsidR="00427B7E" w:rsidRPr="00427B7E" w:rsidRDefault="00427B7E" w:rsidP="00427B7E">
                          <w:pPr>
                            <w:spacing w:after="0"/>
                            <w:rPr>
                              <w:rFonts w:ascii="Calibri" w:eastAsia="Calibri" w:hAnsi="Calibri" w:cs="Calibri"/>
                              <w:noProof/>
                              <w:color w:val="000000"/>
                              <w:sz w:val="16"/>
                              <w:szCs w:val="16"/>
                            </w:rPr>
                          </w:pPr>
                          <w:r w:rsidRPr="00427B7E">
                            <w:rPr>
                              <w:rFonts w:ascii="Calibri" w:eastAsia="Calibri" w:hAnsi="Calibri" w:cs="Calibri"/>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C0DECC" id="_x0000_t202" coordsize="21600,21600" o:spt="202" path="m,l,21600r21600,l21600,xe">
              <v:stroke joinstyle="miter"/>
              <v:path gradientshapeok="t" o:connecttype="rect"/>
            </v:shapetype>
            <v:shape id="Text Box 1" o:spid="_x0000_s1028" type="#_x0000_t202" alt="Nokia internal use" style="position:absolute;margin-left:0;margin-top:0;width:58.85pt;height:31.5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" filled="f" stroked="f">
              <v:textbox style="mso-fit-shape-to-text:t" inset="0,0,0,15pt">
                <w:txbxContent>
                  <w:p w14:paraId="43F94BCA" w14:textId="4DDD58FA" w:rsidR="00427B7E" w:rsidRPr="00427B7E" w:rsidRDefault="00427B7E" w:rsidP="00427B7E">
                    <w:pPr>
                      <w:spacing w:after="0"/>
                      <w:rPr>
                        <w:rFonts w:ascii="Calibri" w:eastAsia="Calibri" w:hAnsi="Calibri" w:cs="Calibri"/>
                        <w:noProof/>
                        <w:color w:val="000000"/>
                        <w:sz w:val="16"/>
                        <w:szCs w:val="16"/>
                      </w:rPr>
                    </w:pPr>
                    <w:r w:rsidRPr="00427B7E">
                      <w:rPr>
                        <w:rFonts w:ascii="Calibri" w:eastAsia="Calibri" w:hAnsi="Calibri" w:cs="Calibri"/>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EA016" w14:textId="77777777" w:rsidR="008F7288" w:rsidRDefault="008F7288" w:rsidP="008F7288">
      <w:pPr>
        <w:spacing w:before="0" w:after="0" w:line="240" w:lineRule="auto"/>
      </w:pPr>
      <w:r>
        <w:separator/>
      </w:r>
    </w:p>
  </w:footnote>
  <w:footnote w:type="continuationSeparator" w:id="0">
    <w:p w14:paraId="118AE7FA" w14:textId="77777777" w:rsidR="008F7288" w:rsidRDefault="008F7288" w:rsidP="008F7288">
      <w:pPr>
        <w:spacing w:before="0" w:after="0" w:line="240" w:lineRule="auto"/>
      </w:pPr>
      <w:r>
        <w:continuationSeparator/>
      </w:r>
    </w:p>
  </w:footnote>
  <w:footnote w:type="continuationNotice" w:id="1">
    <w:p w14:paraId="19CEBA4B" w14:textId="77777777" w:rsidR="008F7288" w:rsidRDefault="008F7288">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CD1AF0"/>
    <w:multiLevelType w:val="multilevel"/>
    <w:tmpl w:val="24CE7824"/>
    <w:lvl w:ilvl="0">
      <w:start w:val="1"/>
      <w:numFmt w:val="decimal"/>
      <w:lvlText w:val="Proposal %1:"/>
      <w:lvlJc w:val="left"/>
      <w:pPr>
        <w:tabs>
          <w:tab w:val="num" w:pos="0"/>
        </w:tabs>
        <w:ind w:left="360" w:hanging="360"/>
      </w:pPr>
      <w:rPr>
        <w:rFonts w:hint="default"/>
        <w:b/>
        <w:i w:val="0"/>
        <w:sz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61000F"/>
    <w:multiLevelType w:val="hybridMultilevel"/>
    <w:tmpl w:val="F52A0844"/>
    <w:lvl w:ilvl="0" w:tplc="7ED4FCAC">
      <w:start w:val="1"/>
      <w:numFmt w:val="bullet"/>
      <w:lvlText w:val="-"/>
      <w:lvlJc w:val="left"/>
      <w:pPr>
        <w:tabs>
          <w:tab w:val="num" w:pos="720"/>
        </w:tabs>
        <w:ind w:left="720" w:hanging="360"/>
      </w:pPr>
      <w:rPr>
        <w:rFonts w:ascii="Times New Roman" w:hAnsi="Times New Roman" w:hint="default"/>
      </w:rPr>
    </w:lvl>
    <w:lvl w:ilvl="1" w:tplc="DB6C7000">
      <w:numFmt w:val="bullet"/>
      <w:lvlText w:val="o"/>
      <w:lvlJc w:val="left"/>
      <w:pPr>
        <w:tabs>
          <w:tab w:val="num" w:pos="1440"/>
        </w:tabs>
        <w:ind w:left="1440" w:hanging="360"/>
      </w:pPr>
      <w:rPr>
        <w:rFonts w:ascii="Courier New" w:hAnsi="Courier New" w:hint="default"/>
      </w:rPr>
    </w:lvl>
    <w:lvl w:ilvl="2" w:tplc="4DE26CFE" w:tentative="1">
      <w:start w:val="1"/>
      <w:numFmt w:val="bullet"/>
      <w:lvlText w:val="-"/>
      <w:lvlJc w:val="left"/>
      <w:pPr>
        <w:tabs>
          <w:tab w:val="num" w:pos="2160"/>
        </w:tabs>
        <w:ind w:left="2160" w:hanging="360"/>
      </w:pPr>
      <w:rPr>
        <w:rFonts w:ascii="Times New Roman" w:hAnsi="Times New Roman" w:hint="default"/>
      </w:rPr>
    </w:lvl>
    <w:lvl w:ilvl="3" w:tplc="AF584970" w:tentative="1">
      <w:start w:val="1"/>
      <w:numFmt w:val="bullet"/>
      <w:lvlText w:val="-"/>
      <w:lvlJc w:val="left"/>
      <w:pPr>
        <w:tabs>
          <w:tab w:val="num" w:pos="2880"/>
        </w:tabs>
        <w:ind w:left="2880" w:hanging="360"/>
      </w:pPr>
      <w:rPr>
        <w:rFonts w:ascii="Times New Roman" w:hAnsi="Times New Roman" w:hint="default"/>
      </w:rPr>
    </w:lvl>
    <w:lvl w:ilvl="4" w:tplc="CEA64B88" w:tentative="1">
      <w:start w:val="1"/>
      <w:numFmt w:val="bullet"/>
      <w:lvlText w:val="-"/>
      <w:lvlJc w:val="left"/>
      <w:pPr>
        <w:tabs>
          <w:tab w:val="num" w:pos="3600"/>
        </w:tabs>
        <w:ind w:left="3600" w:hanging="360"/>
      </w:pPr>
      <w:rPr>
        <w:rFonts w:ascii="Times New Roman" w:hAnsi="Times New Roman" w:hint="default"/>
      </w:rPr>
    </w:lvl>
    <w:lvl w:ilvl="5" w:tplc="0EF42962" w:tentative="1">
      <w:start w:val="1"/>
      <w:numFmt w:val="bullet"/>
      <w:lvlText w:val="-"/>
      <w:lvlJc w:val="left"/>
      <w:pPr>
        <w:tabs>
          <w:tab w:val="num" w:pos="4320"/>
        </w:tabs>
        <w:ind w:left="4320" w:hanging="360"/>
      </w:pPr>
      <w:rPr>
        <w:rFonts w:ascii="Times New Roman" w:hAnsi="Times New Roman" w:hint="default"/>
      </w:rPr>
    </w:lvl>
    <w:lvl w:ilvl="6" w:tplc="1CFC689A" w:tentative="1">
      <w:start w:val="1"/>
      <w:numFmt w:val="bullet"/>
      <w:lvlText w:val="-"/>
      <w:lvlJc w:val="left"/>
      <w:pPr>
        <w:tabs>
          <w:tab w:val="num" w:pos="5040"/>
        </w:tabs>
        <w:ind w:left="5040" w:hanging="360"/>
      </w:pPr>
      <w:rPr>
        <w:rFonts w:ascii="Times New Roman" w:hAnsi="Times New Roman" w:hint="default"/>
      </w:rPr>
    </w:lvl>
    <w:lvl w:ilvl="7" w:tplc="6C1CD896" w:tentative="1">
      <w:start w:val="1"/>
      <w:numFmt w:val="bullet"/>
      <w:lvlText w:val="-"/>
      <w:lvlJc w:val="left"/>
      <w:pPr>
        <w:tabs>
          <w:tab w:val="num" w:pos="5760"/>
        </w:tabs>
        <w:ind w:left="5760" w:hanging="360"/>
      </w:pPr>
      <w:rPr>
        <w:rFonts w:ascii="Times New Roman" w:hAnsi="Times New Roman" w:hint="default"/>
      </w:rPr>
    </w:lvl>
    <w:lvl w:ilvl="8" w:tplc="81BC89A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24760C1"/>
    <w:multiLevelType w:val="multilevel"/>
    <w:tmpl w:val="BE7E72E2"/>
    <w:lvl w:ilvl="0">
      <w:start w:val="1"/>
      <w:numFmt w:val="decimal"/>
      <w:lvlText w:val="Proposal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194C2312"/>
    <w:multiLevelType w:val="multilevel"/>
    <w:tmpl w:val="52FE72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1C6DB5"/>
    <w:multiLevelType w:val="hybridMultilevel"/>
    <w:tmpl w:val="292A7A12"/>
    <w:lvl w:ilvl="0" w:tplc="902684DA">
      <w:start w:val="1"/>
      <w:numFmt w:val="bullet"/>
      <w:lvlText w:val="-"/>
      <w:lvlJc w:val="left"/>
      <w:pPr>
        <w:tabs>
          <w:tab w:val="num" w:pos="720"/>
        </w:tabs>
        <w:ind w:left="720" w:hanging="360"/>
      </w:pPr>
      <w:rPr>
        <w:rFonts w:ascii="Times New Roman" w:hAnsi="Times New Roman" w:hint="default"/>
      </w:rPr>
    </w:lvl>
    <w:lvl w:ilvl="1" w:tplc="4776D3C6" w:tentative="1">
      <w:start w:val="1"/>
      <w:numFmt w:val="bullet"/>
      <w:lvlText w:val="-"/>
      <w:lvlJc w:val="left"/>
      <w:pPr>
        <w:tabs>
          <w:tab w:val="num" w:pos="1440"/>
        </w:tabs>
        <w:ind w:left="1440" w:hanging="360"/>
      </w:pPr>
      <w:rPr>
        <w:rFonts w:ascii="Times New Roman" w:hAnsi="Times New Roman" w:hint="default"/>
      </w:rPr>
    </w:lvl>
    <w:lvl w:ilvl="2" w:tplc="E610B2BA" w:tentative="1">
      <w:start w:val="1"/>
      <w:numFmt w:val="bullet"/>
      <w:lvlText w:val="-"/>
      <w:lvlJc w:val="left"/>
      <w:pPr>
        <w:tabs>
          <w:tab w:val="num" w:pos="2160"/>
        </w:tabs>
        <w:ind w:left="2160" w:hanging="360"/>
      </w:pPr>
      <w:rPr>
        <w:rFonts w:ascii="Times New Roman" w:hAnsi="Times New Roman" w:hint="default"/>
      </w:rPr>
    </w:lvl>
    <w:lvl w:ilvl="3" w:tplc="335A6A32" w:tentative="1">
      <w:start w:val="1"/>
      <w:numFmt w:val="bullet"/>
      <w:lvlText w:val="-"/>
      <w:lvlJc w:val="left"/>
      <w:pPr>
        <w:tabs>
          <w:tab w:val="num" w:pos="2880"/>
        </w:tabs>
        <w:ind w:left="2880" w:hanging="360"/>
      </w:pPr>
      <w:rPr>
        <w:rFonts w:ascii="Times New Roman" w:hAnsi="Times New Roman" w:hint="default"/>
      </w:rPr>
    </w:lvl>
    <w:lvl w:ilvl="4" w:tplc="59AA36C4" w:tentative="1">
      <w:start w:val="1"/>
      <w:numFmt w:val="bullet"/>
      <w:lvlText w:val="-"/>
      <w:lvlJc w:val="left"/>
      <w:pPr>
        <w:tabs>
          <w:tab w:val="num" w:pos="3600"/>
        </w:tabs>
        <w:ind w:left="3600" w:hanging="360"/>
      </w:pPr>
      <w:rPr>
        <w:rFonts w:ascii="Times New Roman" w:hAnsi="Times New Roman" w:hint="default"/>
      </w:rPr>
    </w:lvl>
    <w:lvl w:ilvl="5" w:tplc="5A12F748" w:tentative="1">
      <w:start w:val="1"/>
      <w:numFmt w:val="bullet"/>
      <w:lvlText w:val="-"/>
      <w:lvlJc w:val="left"/>
      <w:pPr>
        <w:tabs>
          <w:tab w:val="num" w:pos="4320"/>
        </w:tabs>
        <w:ind w:left="4320" w:hanging="360"/>
      </w:pPr>
      <w:rPr>
        <w:rFonts w:ascii="Times New Roman" w:hAnsi="Times New Roman" w:hint="default"/>
      </w:rPr>
    </w:lvl>
    <w:lvl w:ilvl="6" w:tplc="25E630CC" w:tentative="1">
      <w:start w:val="1"/>
      <w:numFmt w:val="bullet"/>
      <w:lvlText w:val="-"/>
      <w:lvlJc w:val="left"/>
      <w:pPr>
        <w:tabs>
          <w:tab w:val="num" w:pos="5040"/>
        </w:tabs>
        <w:ind w:left="5040" w:hanging="360"/>
      </w:pPr>
      <w:rPr>
        <w:rFonts w:ascii="Times New Roman" w:hAnsi="Times New Roman" w:hint="default"/>
      </w:rPr>
    </w:lvl>
    <w:lvl w:ilvl="7" w:tplc="5484B8E6" w:tentative="1">
      <w:start w:val="1"/>
      <w:numFmt w:val="bullet"/>
      <w:lvlText w:val="-"/>
      <w:lvlJc w:val="left"/>
      <w:pPr>
        <w:tabs>
          <w:tab w:val="num" w:pos="5760"/>
        </w:tabs>
        <w:ind w:left="5760" w:hanging="360"/>
      </w:pPr>
      <w:rPr>
        <w:rFonts w:ascii="Times New Roman" w:hAnsi="Times New Roman" w:hint="default"/>
      </w:rPr>
    </w:lvl>
    <w:lvl w:ilvl="8" w:tplc="E37A567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69F4915"/>
    <w:multiLevelType w:val="hybridMultilevel"/>
    <w:tmpl w:val="E8942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35682"/>
    <w:multiLevelType w:val="multilevel"/>
    <w:tmpl w:val="4B02F820"/>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1" w15:restartNumberingAfterBreak="0">
    <w:nsid w:val="2CBE2E01"/>
    <w:multiLevelType w:val="multilevel"/>
    <w:tmpl w:val="15C8026C"/>
    <w:lvl w:ilvl="0">
      <w:start w:val="1"/>
      <w:numFmt w:val="decimal"/>
      <w:pStyle w:val="ObservationText"/>
      <w:lvlText w:val="Observation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2E3A1262"/>
    <w:multiLevelType w:val="multilevel"/>
    <w:tmpl w:val="04B4CB7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3"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325936E4"/>
    <w:multiLevelType w:val="hybridMultilevel"/>
    <w:tmpl w:val="62724254"/>
    <w:lvl w:ilvl="0" w:tplc="F70E9618">
      <w:start w:val="1"/>
      <w:numFmt w:val="decimal"/>
      <w:pStyle w:val="ProposalText"/>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B617C"/>
    <w:multiLevelType w:val="hybridMultilevel"/>
    <w:tmpl w:val="4AAE5EEE"/>
    <w:lvl w:ilvl="0" w:tplc="58BA6CAE">
      <w:start w:val="1"/>
      <w:numFmt w:val="bullet"/>
      <w:lvlText w:val="-"/>
      <w:lvlJc w:val="left"/>
      <w:pPr>
        <w:tabs>
          <w:tab w:val="num" w:pos="720"/>
        </w:tabs>
        <w:ind w:left="720" w:hanging="360"/>
      </w:pPr>
      <w:rPr>
        <w:rFonts w:ascii="Times New Roman" w:hAnsi="Times New Roman" w:hint="default"/>
      </w:rPr>
    </w:lvl>
    <w:lvl w:ilvl="1" w:tplc="A6849200" w:tentative="1">
      <w:start w:val="1"/>
      <w:numFmt w:val="bullet"/>
      <w:lvlText w:val="-"/>
      <w:lvlJc w:val="left"/>
      <w:pPr>
        <w:tabs>
          <w:tab w:val="num" w:pos="1440"/>
        </w:tabs>
        <w:ind w:left="1440" w:hanging="360"/>
      </w:pPr>
      <w:rPr>
        <w:rFonts w:ascii="Times New Roman" w:hAnsi="Times New Roman" w:hint="default"/>
      </w:rPr>
    </w:lvl>
    <w:lvl w:ilvl="2" w:tplc="B7B67A7A" w:tentative="1">
      <w:start w:val="1"/>
      <w:numFmt w:val="bullet"/>
      <w:lvlText w:val="-"/>
      <w:lvlJc w:val="left"/>
      <w:pPr>
        <w:tabs>
          <w:tab w:val="num" w:pos="2160"/>
        </w:tabs>
        <w:ind w:left="2160" w:hanging="360"/>
      </w:pPr>
      <w:rPr>
        <w:rFonts w:ascii="Times New Roman" w:hAnsi="Times New Roman" w:hint="default"/>
      </w:rPr>
    </w:lvl>
    <w:lvl w:ilvl="3" w:tplc="3D7E9442" w:tentative="1">
      <w:start w:val="1"/>
      <w:numFmt w:val="bullet"/>
      <w:lvlText w:val="-"/>
      <w:lvlJc w:val="left"/>
      <w:pPr>
        <w:tabs>
          <w:tab w:val="num" w:pos="2880"/>
        </w:tabs>
        <w:ind w:left="2880" w:hanging="360"/>
      </w:pPr>
      <w:rPr>
        <w:rFonts w:ascii="Times New Roman" w:hAnsi="Times New Roman" w:hint="default"/>
      </w:rPr>
    </w:lvl>
    <w:lvl w:ilvl="4" w:tplc="0D605BA2" w:tentative="1">
      <w:start w:val="1"/>
      <w:numFmt w:val="bullet"/>
      <w:lvlText w:val="-"/>
      <w:lvlJc w:val="left"/>
      <w:pPr>
        <w:tabs>
          <w:tab w:val="num" w:pos="3600"/>
        </w:tabs>
        <w:ind w:left="3600" w:hanging="360"/>
      </w:pPr>
      <w:rPr>
        <w:rFonts w:ascii="Times New Roman" w:hAnsi="Times New Roman" w:hint="default"/>
      </w:rPr>
    </w:lvl>
    <w:lvl w:ilvl="5" w:tplc="B0008D68" w:tentative="1">
      <w:start w:val="1"/>
      <w:numFmt w:val="bullet"/>
      <w:lvlText w:val="-"/>
      <w:lvlJc w:val="left"/>
      <w:pPr>
        <w:tabs>
          <w:tab w:val="num" w:pos="4320"/>
        </w:tabs>
        <w:ind w:left="4320" w:hanging="360"/>
      </w:pPr>
      <w:rPr>
        <w:rFonts w:ascii="Times New Roman" w:hAnsi="Times New Roman" w:hint="default"/>
      </w:rPr>
    </w:lvl>
    <w:lvl w:ilvl="6" w:tplc="7B863200" w:tentative="1">
      <w:start w:val="1"/>
      <w:numFmt w:val="bullet"/>
      <w:lvlText w:val="-"/>
      <w:lvlJc w:val="left"/>
      <w:pPr>
        <w:tabs>
          <w:tab w:val="num" w:pos="5040"/>
        </w:tabs>
        <w:ind w:left="5040" w:hanging="360"/>
      </w:pPr>
      <w:rPr>
        <w:rFonts w:ascii="Times New Roman" w:hAnsi="Times New Roman" w:hint="default"/>
      </w:rPr>
    </w:lvl>
    <w:lvl w:ilvl="7" w:tplc="B70A6BCA" w:tentative="1">
      <w:start w:val="1"/>
      <w:numFmt w:val="bullet"/>
      <w:lvlText w:val="-"/>
      <w:lvlJc w:val="left"/>
      <w:pPr>
        <w:tabs>
          <w:tab w:val="num" w:pos="5760"/>
        </w:tabs>
        <w:ind w:left="5760" w:hanging="360"/>
      </w:pPr>
      <w:rPr>
        <w:rFonts w:ascii="Times New Roman" w:hAnsi="Times New Roman" w:hint="default"/>
      </w:rPr>
    </w:lvl>
    <w:lvl w:ilvl="8" w:tplc="A02C574E"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37F3BAD"/>
    <w:multiLevelType w:val="hybridMultilevel"/>
    <w:tmpl w:val="1E24A718"/>
    <w:lvl w:ilvl="0" w:tplc="D4068630">
      <w:start w:val="1"/>
      <w:numFmt w:val="bullet"/>
      <w:lvlText w:val="-"/>
      <w:lvlJc w:val="left"/>
      <w:pPr>
        <w:tabs>
          <w:tab w:val="num" w:pos="720"/>
        </w:tabs>
        <w:ind w:left="720" w:hanging="360"/>
      </w:pPr>
      <w:rPr>
        <w:rFonts w:ascii="Times New Roman" w:hAnsi="Times New Roman" w:hint="default"/>
      </w:rPr>
    </w:lvl>
    <w:lvl w:ilvl="1" w:tplc="43D6C07A" w:tentative="1">
      <w:start w:val="1"/>
      <w:numFmt w:val="bullet"/>
      <w:lvlText w:val="-"/>
      <w:lvlJc w:val="left"/>
      <w:pPr>
        <w:tabs>
          <w:tab w:val="num" w:pos="1440"/>
        </w:tabs>
        <w:ind w:left="1440" w:hanging="360"/>
      </w:pPr>
      <w:rPr>
        <w:rFonts w:ascii="Times New Roman" w:hAnsi="Times New Roman" w:hint="default"/>
      </w:rPr>
    </w:lvl>
    <w:lvl w:ilvl="2" w:tplc="89D40D58" w:tentative="1">
      <w:start w:val="1"/>
      <w:numFmt w:val="bullet"/>
      <w:lvlText w:val="-"/>
      <w:lvlJc w:val="left"/>
      <w:pPr>
        <w:tabs>
          <w:tab w:val="num" w:pos="2160"/>
        </w:tabs>
        <w:ind w:left="2160" w:hanging="360"/>
      </w:pPr>
      <w:rPr>
        <w:rFonts w:ascii="Times New Roman" w:hAnsi="Times New Roman" w:hint="default"/>
      </w:rPr>
    </w:lvl>
    <w:lvl w:ilvl="3" w:tplc="544A2D30" w:tentative="1">
      <w:start w:val="1"/>
      <w:numFmt w:val="bullet"/>
      <w:lvlText w:val="-"/>
      <w:lvlJc w:val="left"/>
      <w:pPr>
        <w:tabs>
          <w:tab w:val="num" w:pos="2880"/>
        </w:tabs>
        <w:ind w:left="2880" w:hanging="360"/>
      </w:pPr>
      <w:rPr>
        <w:rFonts w:ascii="Times New Roman" w:hAnsi="Times New Roman" w:hint="default"/>
      </w:rPr>
    </w:lvl>
    <w:lvl w:ilvl="4" w:tplc="08285A64" w:tentative="1">
      <w:start w:val="1"/>
      <w:numFmt w:val="bullet"/>
      <w:lvlText w:val="-"/>
      <w:lvlJc w:val="left"/>
      <w:pPr>
        <w:tabs>
          <w:tab w:val="num" w:pos="3600"/>
        </w:tabs>
        <w:ind w:left="3600" w:hanging="360"/>
      </w:pPr>
      <w:rPr>
        <w:rFonts w:ascii="Times New Roman" w:hAnsi="Times New Roman" w:hint="default"/>
      </w:rPr>
    </w:lvl>
    <w:lvl w:ilvl="5" w:tplc="16422B2C" w:tentative="1">
      <w:start w:val="1"/>
      <w:numFmt w:val="bullet"/>
      <w:lvlText w:val="-"/>
      <w:lvlJc w:val="left"/>
      <w:pPr>
        <w:tabs>
          <w:tab w:val="num" w:pos="4320"/>
        </w:tabs>
        <w:ind w:left="4320" w:hanging="360"/>
      </w:pPr>
      <w:rPr>
        <w:rFonts w:ascii="Times New Roman" w:hAnsi="Times New Roman" w:hint="default"/>
      </w:rPr>
    </w:lvl>
    <w:lvl w:ilvl="6" w:tplc="C616ABCA" w:tentative="1">
      <w:start w:val="1"/>
      <w:numFmt w:val="bullet"/>
      <w:lvlText w:val="-"/>
      <w:lvlJc w:val="left"/>
      <w:pPr>
        <w:tabs>
          <w:tab w:val="num" w:pos="5040"/>
        </w:tabs>
        <w:ind w:left="5040" w:hanging="360"/>
      </w:pPr>
      <w:rPr>
        <w:rFonts w:ascii="Times New Roman" w:hAnsi="Times New Roman" w:hint="default"/>
      </w:rPr>
    </w:lvl>
    <w:lvl w:ilvl="7" w:tplc="DC2C0B04" w:tentative="1">
      <w:start w:val="1"/>
      <w:numFmt w:val="bullet"/>
      <w:lvlText w:val="-"/>
      <w:lvlJc w:val="left"/>
      <w:pPr>
        <w:tabs>
          <w:tab w:val="num" w:pos="5760"/>
        </w:tabs>
        <w:ind w:left="5760" w:hanging="360"/>
      </w:pPr>
      <w:rPr>
        <w:rFonts w:ascii="Times New Roman" w:hAnsi="Times New Roman" w:hint="default"/>
      </w:rPr>
    </w:lvl>
    <w:lvl w:ilvl="8" w:tplc="F4CE127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9D4B9C"/>
    <w:multiLevelType w:val="hybridMultilevel"/>
    <w:tmpl w:val="CD605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F12D2"/>
    <w:multiLevelType w:val="multilevel"/>
    <w:tmpl w:val="6892FF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14E60"/>
    <w:multiLevelType w:val="multilevel"/>
    <w:tmpl w:val="1A72D45C"/>
    <w:lvl w:ilvl="0">
      <w:start w:val="1"/>
      <w:numFmt w:val="decimal"/>
      <w:pStyle w:val="RAN1Observation"/>
      <w:lvlText w:val="Observation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432E7514"/>
    <w:multiLevelType w:val="hybridMultilevel"/>
    <w:tmpl w:val="43D84A2E"/>
    <w:lvl w:ilvl="0" w:tplc="E8B4F50E">
      <w:start w:val="1"/>
      <w:numFmt w:val="decimal"/>
      <w:pStyle w:val="Style1"/>
      <w:lvlText w:val="Text 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15:restartNumberingAfterBreak="0">
    <w:nsid w:val="48CA335F"/>
    <w:multiLevelType w:val="multilevel"/>
    <w:tmpl w:val="05DAD5AE"/>
    <w:lvl w:ilvl="0">
      <w:start w:val="1"/>
      <w:numFmt w:val="bullet"/>
      <w:lvlText w:val="o"/>
      <w:lvlJc w:val="left"/>
      <w:pPr>
        <w:tabs>
          <w:tab w:val="num" w:pos="0"/>
        </w:tabs>
        <w:ind w:left="840" w:hanging="420"/>
      </w:pPr>
      <w:rPr>
        <w:rFonts w:ascii="Courier New" w:hAnsi="Courier New" w:cs="Courier New"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4" w15:restartNumberingAfterBreak="0">
    <w:nsid w:val="4D0F0ED0"/>
    <w:multiLevelType w:val="hybridMultilevel"/>
    <w:tmpl w:val="C958A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295247"/>
    <w:multiLevelType w:val="hybridMultilevel"/>
    <w:tmpl w:val="4A6A17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CA73AD"/>
    <w:multiLevelType w:val="hybridMultilevel"/>
    <w:tmpl w:val="01E29FF6"/>
    <w:lvl w:ilvl="0" w:tplc="46849334">
      <w:start w:val="1"/>
      <w:numFmt w:val="bullet"/>
      <w:lvlText w:val="-"/>
      <w:lvlJc w:val="left"/>
      <w:pPr>
        <w:tabs>
          <w:tab w:val="num" w:pos="720"/>
        </w:tabs>
        <w:ind w:left="720" w:hanging="360"/>
      </w:pPr>
      <w:rPr>
        <w:rFonts w:ascii="Times" w:hAnsi="Times" w:hint="default"/>
      </w:rPr>
    </w:lvl>
    <w:lvl w:ilvl="1" w:tplc="9BEEAAD6" w:tentative="1">
      <w:start w:val="1"/>
      <w:numFmt w:val="bullet"/>
      <w:lvlText w:val="-"/>
      <w:lvlJc w:val="left"/>
      <w:pPr>
        <w:tabs>
          <w:tab w:val="num" w:pos="1440"/>
        </w:tabs>
        <w:ind w:left="1440" w:hanging="360"/>
      </w:pPr>
      <w:rPr>
        <w:rFonts w:ascii="Times" w:hAnsi="Times" w:hint="default"/>
      </w:rPr>
    </w:lvl>
    <w:lvl w:ilvl="2" w:tplc="3D764EEA" w:tentative="1">
      <w:start w:val="1"/>
      <w:numFmt w:val="bullet"/>
      <w:lvlText w:val="-"/>
      <w:lvlJc w:val="left"/>
      <w:pPr>
        <w:tabs>
          <w:tab w:val="num" w:pos="2160"/>
        </w:tabs>
        <w:ind w:left="2160" w:hanging="360"/>
      </w:pPr>
      <w:rPr>
        <w:rFonts w:ascii="Times" w:hAnsi="Times" w:hint="default"/>
      </w:rPr>
    </w:lvl>
    <w:lvl w:ilvl="3" w:tplc="C3867BE4" w:tentative="1">
      <w:start w:val="1"/>
      <w:numFmt w:val="bullet"/>
      <w:lvlText w:val="-"/>
      <w:lvlJc w:val="left"/>
      <w:pPr>
        <w:tabs>
          <w:tab w:val="num" w:pos="2880"/>
        </w:tabs>
        <w:ind w:left="2880" w:hanging="360"/>
      </w:pPr>
      <w:rPr>
        <w:rFonts w:ascii="Times" w:hAnsi="Times" w:hint="default"/>
      </w:rPr>
    </w:lvl>
    <w:lvl w:ilvl="4" w:tplc="3F40C6DA" w:tentative="1">
      <w:start w:val="1"/>
      <w:numFmt w:val="bullet"/>
      <w:lvlText w:val="-"/>
      <w:lvlJc w:val="left"/>
      <w:pPr>
        <w:tabs>
          <w:tab w:val="num" w:pos="3600"/>
        </w:tabs>
        <w:ind w:left="3600" w:hanging="360"/>
      </w:pPr>
      <w:rPr>
        <w:rFonts w:ascii="Times" w:hAnsi="Times" w:hint="default"/>
      </w:rPr>
    </w:lvl>
    <w:lvl w:ilvl="5" w:tplc="2F6CAEB8" w:tentative="1">
      <w:start w:val="1"/>
      <w:numFmt w:val="bullet"/>
      <w:lvlText w:val="-"/>
      <w:lvlJc w:val="left"/>
      <w:pPr>
        <w:tabs>
          <w:tab w:val="num" w:pos="4320"/>
        </w:tabs>
        <w:ind w:left="4320" w:hanging="360"/>
      </w:pPr>
      <w:rPr>
        <w:rFonts w:ascii="Times" w:hAnsi="Times" w:hint="default"/>
      </w:rPr>
    </w:lvl>
    <w:lvl w:ilvl="6" w:tplc="4B2096B2" w:tentative="1">
      <w:start w:val="1"/>
      <w:numFmt w:val="bullet"/>
      <w:lvlText w:val="-"/>
      <w:lvlJc w:val="left"/>
      <w:pPr>
        <w:tabs>
          <w:tab w:val="num" w:pos="5040"/>
        </w:tabs>
        <w:ind w:left="5040" w:hanging="360"/>
      </w:pPr>
      <w:rPr>
        <w:rFonts w:ascii="Times" w:hAnsi="Times" w:hint="default"/>
      </w:rPr>
    </w:lvl>
    <w:lvl w:ilvl="7" w:tplc="D3B8F9FA" w:tentative="1">
      <w:start w:val="1"/>
      <w:numFmt w:val="bullet"/>
      <w:lvlText w:val="-"/>
      <w:lvlJc w:val="left"/>
      <w:pPr>
        <w:tabs>
          <w:tab w:val="num" w:pos="5760"/>
        </w:tabs>
        <w:ind w:left="5760" w:hanging="360"/>
      </w:pPr>
      <w:rPr>
        <w:rFonts w:ascii="Times" w:hAnsi="Times" w:hint="default"/>
      </w:rPr>
    </w:lvl>
    <w:lvl w:ilvl="8" w:tplc="B87ADA0A"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58824646"/>
    <w:multiLevelType w:val="multilevel"/>
    <w:tmpl w:val="39AE51DA"/>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0" w15:restartNumberingAfterBreak="0">
    <w:nsid w:val="596541A1"/>
    <w:multiLevelType w:val="multilevel"/>
    <w:tmpl w:val="FF7264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07778BA"/>
    <w:multiLevelType w:val="hybridMultilevel"/>
    <w:tmpl w:val="887C96DC"/>
    <w:lvl w:ilvl="0" w:tplc="FCB08EF8">
      <w:start w:val="1"/>
      <w:numFmt w:val="bullet"/>
      <w:lvlText w:val="-"/>
      <w:lvlJc w:val="left"/>
      <w:pPr>
        <w:tabs>
          <w:tab w:val="num" w:pos="720"/>
        </w:tabs>
        <w:ind w:left="720" w:hanging="360"/>
      </w:pPr>
      <w:rPr>
        <w:rFonts w:ascii="Times New Roman" w:hAnsi="Times New Roman" w:hint="default"/>
      </w:rPr>
    </w:lvl>
    <w:lvl w:ilvl="1" w:tplc="60808B1A" w:tentative="1">
      <w:start w:val="1"/>
      <w:numFmt w:val="bullet"/>
      <w:lvlText w:val="-"/>
      <w:lvlJc w:val="left"/>
      <w:pPr>
        <w:tabs>
          <w:tab w:val="num" w:pos="1440"/>
        </w:tabs>
        <w:ind w:left="1440" w:hanging="360"/>
      </w:pPr>
      <w:rPr>
        <w:rFonts w:ascii="Times New Roman" w:hAnsi="Times New Roman" w:hint="default"/>
      </w:rPr>
    </w:lvl>
    <w:lvl w:ilvl="2" w:tplc="F36C279A" w:tentative="1">
      <w:start w:val="1"/>
      <w:numFmt w:val="bullet"/>
      <w:lvlText w:val="-"/>
      <w:lvlJc w:val="left"/>
      <w:pPr>
        <w:tabs>
          <w:tab w:val="num" w:pos="2160"/>
        </w:tabs>
        <w:ind w:left="2160" w:hanging="360"/>
      </w:pPr>
      <w:rPr>
        <w:rFonts w:ascii="Times New Roman" w:hAnsi="Times New Roman" w:hint="default"/>
      </w:rPr>
    </w:lvl>
    <w:lvl w:ilvl="3" w:tplc="950C8476" w:tentative="1">
      <w:start w:val="1"/>
      <w:numFmt w:val="bullet"/>
      <w:lvlText w:val="-"/>
      <w:lvlJc w:val="left"/>
      <w:pPr>
        <w:tabs>
          <w:tab w:val="num" w:pos="2880"/>
        </w:tabs>
        <w:ind w:left="2880" w:hanging="360"/>
      </w:pPr>
      <w:rPr>
        <w:rFonts w:ascii="Times New Roman" w:hAnsi="Times New Roman" w:hint="default"/>
      </w:rPr>
    </w:lvl>
    <w:lvl w:ilvl="4" w:tplc="12CEEA08" w:tentative="1">
      <w:start w:val="1"/>
      <w:numFmt w:val="bullet"/>
      <w:lvlText w:val="-"/>
      <w:lvlJc w:val="left"/>
      <w:pPr>
        <w:tabs>
          <w:tab w:val="num" w:pos="3600"/>
        </w:tabs>
        <w:ind w:left="3600" w:hanging="360"/>
      </w:pPr>
      <w:rPr>
        <w:rFonts w:ascii="Times New Roman" w:hAnsi="Times New Roman" w:hint="default"/>
      </w:rPr>
    </w:lvl>
    <w:lvl w:ilvl="5" w:tplc="C1B6D450" w:tentative="1">
      <w:start w:val="1"/>
      <w:numFmt w:val="bullet"/>
      <w:lvlText w:val="-"/>
      <w:lvlJc w:val="left"/>
      <w:pPr>
        <w:tabs>
          <w:tab w:val="num" w:pos="4320"/>
        </w:tabs>
        <w:ind w:left="4320" w:hanging="360"/>
      </w:pPr>
      <w:rPr>
        <w:rFonts w:ascii="Times New Roman" w:hAnsi="Times New Roman" w:hint="default"/>
      </w:rPr>
    </w:lvl>
    <w:lvl w:ilvl="6" w:tplc="B8A2B684" w:tentative="1">
      <w:start w:val="1"/>
      <w:numFmt w:val="bullet"/>
      <w:lvlText w:val="-"/>
      <w:lvlJc w:val="left"/>
      <w:pPr>
        <w:tabs>
          <w:tab w:val="num" w:pos="5040"/>
        </w:tabs>
        <w:ind w:left="5040" w:hanging="360"/>
      </w:pPr>
      <w:rPr>
        <w:rFonts w:ascii="Times New Roman" w:hAnsi="Times New Roman" w:hint="default"/>
      </w:rPr>
    </w:lvl>
    <w:lvl w:ilvl="7" w:tplc="5D2A7DA6" w:tentative="1">
      <w:start w:val="1"/>
      <w:numFmt w:val="bullet"/>
      <w:lvlText w:val="-"/>
      <w:lvlJc w:val="left"/>
      <w:pPr>
        <w:tabs>
          <w:tab w:val="num" w:pos="5760"/>
        </w:tabs>
        <w:ind w:left="5760" w:hanging="360"/>
      </w:pPr>
      <w:rPr>
        <w:rFonts w:ascii="Times New Roman" w:hAnsi="Times New Roman" w:hint="default"/>
      </w:rPr>
    </w:lvl>
    <w:lvl w:ilvl="8" w:tplc="E9F62FE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9719C3"/>
    <w:multiLevelType w:val="hybridMultilevel"/>
    <w:tmpl w:val="FC086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114A5"/>
    <w:multiLevelType w:val="multilevel"/>
    <w:tmpl w:val="89DE87A8"/>
    <w:lvl w:ilvl="0">
      <w:start w:val="1"/>
      <w:numFmt w:val="bullet"/>
      <w:pStyle w:val="ListParagraph"/>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5" w15:restartNumberingAfterBreak="0">
    <w:nsid w:val="74EC4EB2"/>
    <w:multiLevelType w:val="hybridMultilevel"/>
    <w:tmpl w:val="987C4E26"/>
    <w:lvl w:ilvl="0" w:tplc="6B96C1DA">
      <w:start w:val="1"/>
      <w:numFmt w:val="bullet"/>
      <w:lvlText w:val="-"/>
      <w:lvlJc w:val="left"/>
      <w:pPr>
        <w:tabs>
          <w:tab w:val="num" w:pos="720"/>
        </w:tabs>
        <w:ind w:left="720" w:hanging="360"/>
      </w:pPr>
      <w:rPr>
        <w:rFonts w:ascii="Times New Roman" w:hAnsi="Times New Roman" w:hint="default"/>
      </w:rPr>
    </w:lvl>
    <w:lvl w:ilvl="1" w:tplc="64E8B612" w:tentative="1">
      <w:start w:val="1"/>
      <w:numFmt w:val="bullet"/>
      <w:lvlText w:val="-"/>
      <w:lvlJc w:val="left"/>
      <w:pPr>
        <w:tabs>
          <w:tab w:val="num" w:pos="1440"/>
        </w:tabs>
        <w:ind w:left="1440" w:hanging="360"/>
      </w:pPr>
      <w:rPr>
        <w:rFonts w:ascii="Times New Roman" w:hAnsi="Times New Roman" w:hint="default"/>
      </w:rPr>
    </w:lvl>
    <w:lvl w:ilvl="2" w:tplc="7E26DEF8" w:tentative="1">
      <w:start w:val="1"/>
      <w:numFmt w:val="bullet"/>
      <w:lvlText w:val="-"/>
      <w:lvlJc w:val="left"/>
      <w:pPr>
        <w:tabs>
          <w:tab w:val="num" w:pos="2160"/>
        </w:tabs>
        <w:ind w:left="2160" w:hanging="360"/>
      </w:pPr>
      <w:rPr>
        <w:rFonts w:ascii="Times New Roman" w:hAnsi="Times New Roman" w:hint="default"/>
      </w:rPr>
    </w:lvl>
    <w:lvl w:ilvl="3" w:tplc="62EC8628" w:tentative="1">
      <w:start w:val="1"/>
      <w:numFmt w:val="bullet"/>
      <w:lvlText w:val="-"/>
      <w:lvlJc w:val="left"/>
      <w:pPr>
        <w:tabs>
          <w:tab w:val="num" w:pos="2880"/>
        </w:tabs>
        <w:ind w:left="2880" w:hanging="360"/>
      </w:pPr>
      <w:rPr>
        <w:rFonts w:ascii="Times New Roman" w:hAnsi="Times New Roman" w:hint="default"/>
      </w:rPr>
    </w:lvl>
    <w:lvl w:ilvl="4" w:tplc="1F149536" w:tentative="1">
      <w:start w:val="1"/>
      <w:numFmt w:val="bullet"/>
      <w:lvlText w:val="-"/>
      <w:lvlJc w:val="left"/>
      <w:pPr>
        <w:tabs>
          <w:tab w:val="num" w:pos="3600"/>
        </w:tabs>
        <w:ind w:left="3600" w:hanging="360"/>
      </w:pPr>
      <w:rPr>
        <w:rFonts w:ascii="Times New Roman" w:hAnsi="Times New Roman" w:hint="default"/>
      </w:rPr>
    </w:lvl>
    <w:lvl w:ilvl="5" w:tplc="C046F260" w:tentative="1">
      <w:start w:val="1"/>
      <w:numFmt w:val="bullet"/>
      <w:lvlText w:val="-"/>
      <w:lvlJc w:val="left"/>
      <w:pPr>
        <w:tabs>
          <w:tab w:val="num" w:pos="4320"/>
        </w:tabs>
        <w:ind w:left="4320" w:hanging="360"/>
      </w:pPr>
      <w:rPr>
        <w:rFonts w:ascii="Times New Roman" w:hAnsi="Times New Roman" w:hint="default"/>
      </w:rPr>
    </w:lvl>
    <w:lvl w:ilvl="6" w:tplc="CD54C684" w:tentative="1">
      <w:start w:val="1"/>
      <w:numFmt w:val="bullet"/>
      <w:lvlText w:val="-"/>
      <w:lvlJc w:val="left"/>
      <w:pPr>
        <w:tabs>
          <w:tab w:val="num" w:pos="5040"/>
        </w:tabs>
        <w:ind w:left="5040" w:hanging="360"/>
      </w:pPr>
      <w:rPr>
        <w:rFonts w:ascii="Times New Roman" w:hAnsi="Times New Roman" w:hint="default"/>
      </w:rPr>
    </w:lvl>
    <w:lvl w:ilvl="7" w:tplc="3BF0F222" w:tentative="1">
      <w:start w:val="1"/>
      <w:numFmt w:val="bullet"/>
      <w:lvlText w:val="-"/>
      <w:lvlJc w:val="left"/>
      <w:pPr>
        <w:tabs>
          <w:tab w:val="num" w:pos="5760"/>
        </w:tabs>
        <w:ind w:left="5760" w:hanging="360"/>
      </w:pPr>
      <w:rPr>
        <w:rFonts w:ascii="Times New Roman" w:hAnsi="Times New Roman" w:hint="default"/>
      </w:rPr>
    </w:lvl>
    <w:lvl w:ilvl="8" w:tplc="ABE0357A"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617142C"/>
    <w:multiLevelType w:val="hybridMultilevel"/>
    <w:tmpl w:val="014C3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871257"/>
    <w:multiLevelType w:val="hybridMultilevel"/>
    <w:tmpl w:val="8EF6D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E628B"/>
    <w:multiLevelType w:val="hybridMultilevel"/>
    <w:tmpl w:val="65F6E776"/>
    <w:lvl w:ilvl="0" w:tplc="51DE3ACE">
      <w:start w:val="1"/>
      <w:numFmt w:val="bullet"/>
      <w:lvlText w:val="-"/>
      <w:lvlJc w:val="left"/>
      <w:pPr>
        <w:tabs>
          <w:tab w:val="num" w:pos="720"/>
        </w:tabs>
        <w:ind w:left="720" w:hanging="360"/>
      </w:pPr>
      <w:rPr>
        <w:rFonts w:ascii="Times" w:hAnsi="Times" w:hint="default"/>
      </w:rPr>
    </w:lvl>
    <w:lvl w:ilvl="1" w:tplc="69BA785C">
      <w:numFmt w:val="bullet"/>
      <w:lvlText w:val="o"/>
      <w:lvlJc w:val="left"/>
      <w:pPr>
        <w:tabs>
          <w:tab w:val="num" w:pos="1440"/>
        </w:tabs>
        <w:ind w:left="1440" w:hanging="360"/>
      </w:pPr>
      <w:rPr>
        <w:rFonts w:ascii="Courier New" w:hAnsi="Courier New" w:hint="default"/>
      </w:rPr>
    </w:lvl>
    <w:lvl w:ilvl="2" w:tplc="E94E169A">
      <w:numFmt w:val="bullet"/>
      <w:lvlText w:val=""/>
      <w:lvlJc w:val="left"/>
      <w:pPr>
        <w:tabs>
          <w:tab w:val="num" w:pos="2160"/>
        </w:tabs>
        <w:ind w:left="2160" w:hanging="360"/>
      </w:pPr>
      <w:rPr>
        <w:rFonts w:ascii="Wingdings" w:hAnsi="Wingdings" w:hint="default"/>
      </w:rPr>
    </w:lvl>
    <w:lvl w:ilvl="3" w:tplc="8C309DBA" w:tentative="1">
      <w:start w:val="1"/>
      <w:numFmt w:val="bullet"/>
      <w:lvlText w:val="-"/>
      <w:lvlJc w:val="left"/>
      <w:pPr>
        <w:tabs>
          <w:tab w:val="num" w:pos="2880"/>
        </w:tabs>
        <w:ind w:left="2880" w:hanging="360"/>
      </w:pPr>
      <w:rPr>
        <w:rFonts w:ascii="Times" w:hAnsi="Times" w:hint="default"/>
      </w:rPr>
    </w:lvl>
    <w:lvl w:ilvl="4" w:tplc="7AF21A6E" w:tentative="1">
      <w:start w:val="1"/>
      <w:numFmt w:val="bullet"/>
      <w:lvlText w:val="-"/>
      <w:lvlJc w:val="left"/>
      <w:pPr>
        <w:tabs>
          <w:tab w:val="num" w:pos="3600"/>
        </w:tabs>
        <w:ind w:left="3600" w:hanging="360"/>
      </w:pPr>
      <w:rPr>
        <w:rFonts w:ascii="Times" w:hAnsi="Times" w:hint="default"/>
      </w:rPr>
    </w:lvl>
    <w:lvl w:ilvl="5" w:tplc="537C33D2" w:tentative="1">
      <w:start w:val="1"/>
      <w:numFmt w:val="bullet"/>
      <w:lvlText w:val="-"/>
      <w:lvlJc w:val="left"/>
      <w:pPr>
        <w:tabs>
          <w:tab w:val="num" w:pos="4320"/>
        </w:tabs>
        <w:ind w:left="4320" w:hanging="360"/>
      </w:pPr>
      <w:rPr>
        <w:rFonts w:ascii="Times" w:hAnsi="Times" w:hint="default"/>
      </w:rPr>
    </w:lvl>
    <w:lvl w:ilvl="6" w:tplc="62F499FC" w:tentative="1">
      <w:start w:val="1"/>
      <w:numFmt w:val="bullet"/>
      <w:lvlText w:val="-"/>
      <w:lvlJc w:val="left"/>
      <w:pPr>
        <w:tabs>
          <w:tab w:val="num" w:pos="5040"/>
        </w:tabs>
        <w:ind w:left="5040" w:hanging="360"/>
      </w:pPr>
      <w:rPr>
        <w:rFonts w:ascii="Times" w:hAnsi="Times" w:hint="default"/>
      </w:rPr>
    </w:lvl>
    <w:lvl w:ilvl="7" w:tplc="F3F0EE62" w:tentative="1">
      <w:start w:val="1"/>
      <w:numFmt w:val="bullet"/>
      <w:lvlText w:val="-"/>
      <w:lvlJc w:val="left"/>
      <w:pPr>
        <w:tabs>
          <w:tab w:val="num" w:pos="5760"/>
        </w:tabs>
        <w:ind w:left="5760" w:hanging="360"/>
      </w:pPr>
      <w:rPr>
        <w:rFonts w:ascii="Times" w:hAnsi="Times" w:hint="default"/>
      </w:rPr>
    </w:lvl>
    <w:lvl w:ilvl="8" w:tplc="AF16758A"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7B40186F"/>
    <w:multiLevelType w:val="hybridMultilevel"/>
    <w:tmpl w:val="3D66C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1" w15:restartNumberingAfterBreak="0">
    <w:nsid w:val="7C954375"/>
    <w:multiLevelType w:val="hybridMultilevel"/>
    <w:tmpl w:val="4588E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0145079">
    <w:abstractNumId w:val="10"/>
  </w:num>
  <w:num w:numId="2" w16cid:durableId="523524231">
    <w:abstractNumId w:val="20"/>
  </w:num>
  <w:num w:numId="3" w16cid:durableId="897059129">
    <w:abstractNumId w:val="5"/>
  </w:num>
  <w:num w:numId="4" w16cid:durableId="442384602">
    <w:abstractNumId w:val="34"/>
  </w:num>
  <w:num w:numId="5" w16cid:durableId="506405824">
    <w:abstractNumId w:val="11"/>
  </w:num>
  <w:num w:numId="6" w16cid:durableId="1319575259">
    <w:abstractNumId w:val="30"/>
  </w:num>
  <w:num w:numId="7" w16cid:durableId="1899321774">
    <w:abstractNumId w:val="23"/>
  </w:num>
  <w:num w:numId="8" w16cid:durableId="136918538">
    <w:abstractNumId w:val="6"/>
  </w:num>
  <w:num w:numId="9" w16cid:durableId="1386641293">
    <w:abstractNumId w:val="29"/>
  </w:num>
  <w:num w:numId="10" w16cid:durableId="445974787">
    <w:abstractNumId w:val="18"/>
  </w:num>
  <w:num w:numId="11" w16cid:durableId="2112622020">
    <w:abstractNumId w:val="8"/>
  </w:num>
  <w:num w:numId="12" w16cid:durableId="458496649">
    <w:abstractNumId w:val="31"/>
  </w:num>
  <w:num w:numId="13" w16cid:durableId="9071257">
    <w:abstractNumId w:val="35"/>
  </w:num>
  <w:num w:numId="14" w16cid:durableId="640117550">
    <w:abstractNumId w:val="1"/>
  </w:num>
  <w:num w:numId="15" w16cid:durableId="759527590">
    <w:abstractNumId w:val="26"/>
  </w:num>
  <w:num w:numId="16" w16cid:durableId="1747193059">
    <w:abstractNumId w:val="38"/>
  </w:num>
  <w:num w:numId="17" w16cid:durableId="392050559">
    <w:abstractNumId w:val="4"/>
  </w:num>
  <w:num w:numId="18" w16cid:durableId="473184594">
    <w:abstractNumId w:val="16"/>
  </w:num>
  <w:num w:numId="19" w16cid:durableId="1483303602">
    <w:abstractNumId w:val="15"/>
  </w:num>
  <w:num w:numId="20" w16cid:durableId="1633831269">
    <w:abstractNumId w:val="41"/>
  </w:num>
  <w:num w:numId="21" w16cid:durableId="1486749836">
    <w:abstractNumId w:val="32"/>
  </w:num>
  <w:num w:numId="22" w16cid:durableId="739331962">
    <w:abstractNumId w:val="2"/>
  </w:num>
  <w:num w:numId="23" w16cid:durableId="2135321269">
    <w:abstractNumId w:val="7"/>
  </w:num>
  <w:num w:numId="24" w16cid:durableId="797845070">
    <w:abstractNumId w:val="3"/>
  </w:num>
  <w:num w:numId="25" w16cid:durableId="1351027732">
    <w:abstractNumId w:val="39"/>
  </w:num>
  <w:num w:numId="26" w16cid:durableId="2048799221">
    <w:abstractNumId w:val="17"/>
  </w:num>
  <w:num w:numId="27" w16cid:durableId="1261330079">
    <w:abstractNumId w:val="12"/>
  </w:num>
  <w:num w:numId="28" w16cid:durableId="1456603713">
    <w:abstractNumId w:val="40"/>
  </w:num>
  <w:num w:numId="29" w16cid:durableId="1895776147">
    <w:abstractNumId w:val="13"/>
  </w:num>
  <w:num w:numId="30" w16cid:durableId="1112550821">
    <w:abstractNumId w:val="28"/>
  </w:num>
  <w:num w:numId="31" w16cid:durableId="368918273">
    <w:abstractNumId w:val="27"/>
  </w:num>
  <w:num w:numId="32" w16cid:durableId="1930893061">
    <w:abstractNumId w:val="24"/>
  </w:num>
  <w:num w:numId="33" w16cid:durableId="1517042327">
    <w:abstractNumId w:val="37"/>
  </w:num>
  <w:num w:numId="34" w16cid:durableId="389157591">
    <w:abstractNumId w:val="36"/>
  </w:num>
  <w:num w:numId="35" w16cid:durableId="120344675">
    <w:abstractNumId w:val="9"/>
  </w:num>
  <w:num w:numId="36" w16cid:durableId="321348747">
    <w:abstractNumId w:val="22"/>
  </w:num>
  <w:num w:numId="37" w16cid:durableId="1006401031">
    <w:abstractNumId w:val="21"/>
  </w:num>
  <w:num w:numId="38" w16cid:durableId="605893600">
    <w:abstractNumId w:val="0"/>
  </w:num>
  <w:num w:numId="39" w16cid:durableId="364647717">
    <w:abstractNumId w:val="33"/>
  </w:num>
  <w:num w:numId="40" w16cid:durableId="722563158">
    <w:abstractNumId w:val="19"/>
  </w:num>
  <w:num w:numId="41" w16cid:durableId="18588884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75774439">
    <w:abstractNumId w:val="25"/>
  </w:num>
  <w:num w:numId="43" w16cid:durableId="1246643822">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activeWritingStyle w:appName="MSWord" w:lang="en-US" w:vendorID="64" w:dllVersion="0" w:nlCheck="1" w:checkStyle="0"/>
  <w:activeWritingStyle w:appName="MSWord" w:lang="en-GB" w:vendorID="64" w:dllVersion="0" w:nlCheck="1" w:checkStyle="0"/>
  <w:defaultTabStop w:val="720"/>
  <w:autoHyphenation/>
  <w:characterSpacingControl w:val="doNotCompress"/>
  <w:hdrShapeDefaults>
    <o:shapedefaults v:ext="edit" spidmax="147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BF5"/>
    <w:rsid w:val="00000982"/>
    <w:rsid w:val="00000A86"/>
    <w:rsid w:val="00001A05"/>
    <w:rsid w:val="00001B09"/>
    <w:rsid w:val="00004591"/>
    <w:rsid w:val="0000494F"/>
    <w:rsid w:val="0000618C"/>
    <w:rsid w:val="000077C7"/>
    <w:rsid w:val="00010111"/>
    <w:rsid w:val="00010424"/>
    <w:rsid w:val="00010776"/>
    <w:rsid w:val="00011166"/>
    <w:rsid w:val="00011CD5"/>
    <w:rsid w:val="00011FA0"/>
    <w:rsid w:val="00012362"/>
    <w:rsid w:val="000124B4"/>
    <w:rsid w:val="0001258C"/>
    <w:rsid w:val="0001286C"/>
    <w:rsid w:val="00012C61"/>
    <w:rsid w:val="00012F3C"/>
    <w:rsid w:val="00013928"/>
    <w:rsid w:val="000148D4"/>
    <w:rsid w:val="000148F9"/>
    <w:rsid w:val="0001495B"/>
    <w:rsid w:val="00014A28"/>
    <w:rsid w:val="000150ED"/>
    <w:rsid w:val="0001581A"/>
    <w:rsid w:val="00015C5A"/>
    <w:rsid w:val="00016121"/>
    <w:rsid w:val="00016290"/>
    <w:rsid w:val="00016299"/>
    <w:rsid w:val="00016491"/>
    <w:rsid w:val="00016506"/>
    <w:rsid w:val="00016CA8"/>
    <w:rsid w:val="00016DCC"/>
    <w:rsid w:val="00017343"/>
    <w:rsid w:val="00017402"/>
    <w:rsid w:val="0001756E"/>
    <w:rsid w:val="00017D47"/>
    <w:rsid w:val="00017DA0"/>
    <w:rsid w:val="00017DAA"/>
    <w:rsid w:val="0002092B"/>
    <w:rsid w:val="00020FE3"/>
    <w:rsid w:val="00021B73"/>
    <w:rsid w:val="00021E1E"/>
    <w:rsid w:val="00021EB6"/>
    <w:rsid w:val="000220D8"/>
    <w:rsid w:val="00022B55"/>
    <w:rsid w:val="00022BB8"/>
    <w:rsid w:val="00022C75"/>
    <w:rsid w:val="00022CEA"/>
    <w:rsid w:val="00023745"/>
    <w:rsid w:val="00023A6F"/>
    <w:rsid w:val="00023AAE"/>
    <w:rsid w:val="00023E3A"/>
    <w:rsid w:val="0002427F"/>
    <w:rsid w:val="00024646"/>
    <w:rsid w:val="000249D5"/>
    <w:rsid w:val="000251A0"/>
    <w:rsid w:val="00025699"/>
    <w:rsid w:val="00025722"/>
    <w:rsid w:val="00025C5F"/>
    <w:rsid w:val="00027D33"/>
    <w:rsid w:val="0003018F"/>
    <w:rsid w:val="000305AF"/>
    <w:rsid w:val="00030677"/>
    <w:rsid w:val="00030ADF"/>
    <w:rsid w:val="00030BE0"/>
    <w:rsid w:val="0003102A"/>
    <w:rsid w:val="00031228"/>
    <w:rsid w:val="0003132B"/>
    <w:rsid w:val="00031D25"/>
    <w:rsid w:val="000323BD"/>
    <w:rsid w:val="0003280D"/>
    <w:rsid w:val="0003283A"/>
    <w:rsid w:val="00032B8E"/>
    <w:rsid w:val="00032F5D"/>
    <w:rsid w:val="00032FA4"/>
    <w:rsid w:val="00033500"/>
    <w:rsid w:val="000339C4"/>
    <w:rsid w:val="0003473F"/>
    <w:rsid w:val="00034AA7"/>
    <w:rsid w:val="000356F6"/>
    <w:rsid w:val="00035F75"/>
    <w:rsid w:val="00036954"/>
    <w:rsid w:val="000370B5"/>
    <w:rsid w:val="0003713D"/>
    <w:rsid w:val="00037972"/>
    <w:rsid w:val="00037FAD"/>
    <w:rsid w:val="00040C6A"/>
    <w:rsid w:val="0004106C"/>
    <w:rsid w:val="0004158F"/>
    <w:rsid w:val="00041F56"/>
    <w:rsid w:val="00041FFA"/>
    <w:rsid w:val="00042C31"/>
    <w:rsid w:val="00042EFE"/>
    <w:rsid w:val="00043269"/>
    <w:rsid w:val="00043AF6"/>
    <w:rsid w:val="00044271"/>
    <w:rsid w:val="00044829"/>
    <w:rsid w:val="00045AA2"/>
    <w:rsid w:val="00045D4A"/>
    <w:rsid w:val="00045ECF"/>
    <w:rsid w:val="000469CC"/>
    <w:rsid w:val="00046AD3"/>
    <w:rsid w:val="00046AF5"/>
    <w:rsid w:val="000476D5"/>
    <w:rsid w:val="000478FF"/>
    <w:rsid w:val="00047A8C"/>
    <w:rsid w:val="00050716"/>
    <w:rsid w:val="00050D72"/>
    <w:rsid w:val="00051783"/>
    <w:rsid w:val="000517A9"/>
    <w:rsid w:val="00052848"/>
    <w:rsid w:val="00052BFC"/>
    <w:rsid w:val="00052ECE"/>
    <w:rsid w:val="0005370F"/>
    <w:rsid w:val="00053D94"/>
    <w:rsid w:val="000541E3"/>
    <w:rsid w:val="00054E65"/>
    <w:rsid w:val="0005579E"/>
    <w:rsid w:val="00055E6A"/>
    <w:rsid w:val="000567E0"/>
    <w:rsid w:val="0005692C"/>
    <w:rsid w:val="00056C96"/>
    <w:rsid w:val="00057DD7"/>
    <w:rsid w:val="000608DA"/>
    <w:rsid w:val="00060B1C"/>
    <w:rsid w:val="00061B09"/>
    <w:rsid w:val="00061F23"/>
    <w:rsid w:val="00061F8C"/>
    <w:rsid w:val="000623AB"/>
    <w:rsid w:val="000626CB"/>
    <w:rsid w:val="000629F8"/>
    <w:rsid w:val="00063D39"/>
    <w:rsid w:val="00064A30"/>
    <w:rsid w:val="00064BE1"/>
    <w:rsid w:val="00064CCA"/>
    <w:rsid w:val="0006543C"/>
    <w:rsid w:val="000655A2"/>
    <w:rsid w:val="00065F6A"/>
    <w:rsid w:val="00066082"/>
    <w:rsid w:val="0006614C"/>
    <w:rsid w:val="000661FD"/>
    <w:rsid w:val="00066696"/>
    <w:rsid w:val="000677C5"/>
    <w:rsid w:val="00067B90"/>
    <w:rsid w:val="000702F4"/>
    <w:rsid w:val="00070C54"/>
    <w:rsid w:val="000710A5"/>
    <w:rsid w:val="000713E8"/>
    <w:rsid w:val="000714BE"/>
    <w:rsid w:val="00071522"/>
    <w:rsid w:val="00071B11"/>
    <w:rsid w:val="00072819"/>
    <w:rsid w:val="0007296C"/>
    <w:rsid w:val="00073696"/>
    <w:rsid w:val="00074B59"/>
    <w:rsid w:val="00075AAB"/>
    <w:rsid w:val="00075BB6"/>
    <w:rsid w:val="00076044"/>
    <w:rsid w:val="000760AD"/>
    <w:rsid w:val="00076131"/>
    <w:rsid w:val="00076522"/>
    <w:rsid w:val="0007709B"/>
    <w:rsid w:val="000770DC"/>
    <w:rsid w:val="0008043B"/>
    <w:rsid w:val="000807F5"/>
    <w:rsid w:val="00080E65"/>
    <w:rsid w:val="000819F9"/>
    <w:rsid w:val="00082714"/>
    <w:rsid w:val="00082B7D"/>
    <w:rsid w:val="00082B7E"/>
    <w:rsid w:val="00082D8C"/>
    <w:rsid w:val="000837AF"/>
    <w:rsid w:val="00083BA2"/>
    <w:rsid w:val="00083FC2"/>
    <w:rsid w:val="00084268"/>
    <w:rsid w:val="00084A69"/>
    <w:rsid w:val="00085132"/>
    <w:rsid w:val="00085D3E"/>
    <w:rsid w:val="00085FB7"/>
    <w:rsid w:val="00085FFD"/>
    <w:rsid w:val="0008642E"/>
    <w:rsid w:val="00086B66"/>
    <w:rsid w:val="00087483"/>
    <w:rsid w:val="00087AF9"/>
    <w:rsid w:val="0009079D"/>
    <w:rsid w:val="00090CC6"/>
    <w:rsid w:val="000911A3"/>
    <w:rsid w:val="000919BD"/>
    <w:rsid w:val="00092C02"/>
    <w:rsid w:val="000937DF"/>
    <w:rsid w:val="000943F4"/>
    <w:rsid w:val="000945B3"/>
    <w:rsid w:val="00094DE7"/>
    <w:rsid w:val="0009538D"/>
    <w:rsid w:val="000960E2"/>
    <w:rsid w:val="00096339"/>
    <w:rsid w:val="0009669F"/>
    <w:rsid w:val="00096880"/>
    <w:rsid w:val="00096999"/>
    <w:rsid w:val="00096BEE"/>
    <w:rsid w:val="00096D43"/>
    <w:rsid w:val="00096F15"/>
    <w:rsid w:val="00097580"/>
    <w:rsid w:val="000A0B71"/>
    <w:rsid w:val="000A0F54"/>
    <w:rsid w:val="000A16A7"/>
    <w:rsid w:val="000A1A92"/>
    <w:rsid w:val="000A22F2"/>
    <w:rsid w:val="000A266C"/>
    <w:rsid w:val="000A2A86"/>
    <w:rsid w:val="000A2C37"/>
    <w:rsid w:val="000A3304"/>
    <w:rsid w:val="000A33EE"/>
    <w:rsid w:val="000A3A22"/>
    <w:rsid w:val="000A4A3C"/>
    <w:rsid w:val="000A4DE0"/>
    <w:rsid w:val="000A4F6A"/>
    <w:rsid w:val="000A594C"/>
    <w:rsid w:val="000A59F9"/>
    <w:rsid w:val="000A6259"/>
    <w:rsid w:val="000A7B6C"/>
    <w:rsid w:val="000B016E"/>
    <w:rsid w:val="000B0399"/>
    <w:rsid w:val="000B0661"/>
    <w:rsid w:val="000B0760"/>
    <w:rsid w:val="000B18F9"/>
    <w:rsid w:val="000B1BBE"/>
    <w:rsid w:val="000B2440"/>
    <w:rsid w:val="000B25A0"/>
    <w:rsid w:val="000B39E0"/>
    <w:rsid w:val="000B3A33"/>
    <w:rsid w:val="000B5C41"/>
    <w:rsid w:val="000C0107"/>
    <w:rsid w:val="000C0BF9"/>
    <w:rsid w:val="000C1FCE"/>
    <w:rsid w:val="000C2786"/>
    <w:rsid w:val="000C2CCC"/>
    <w:rsid w:val="000C4C8C"/>
    <w:rsid w:val="000C5553"/>
    <w:rsid w:val="000C5E15"/>
    <w:rsid w:val="000C6492"/>
    <w:rsid w:val="000C678B"/>
    <w:rsid w:val="000C6B85"/>
    <w:rsid w:val="000C7B82"/>
    <w:rsid w:val="000D026B"/>
    <w:rsid w:val="000D046E"/>
    <w:rsid w:val="000D0A1A"/>
    <w:rsid w:val="000D0D94"/>
    <w:rsid w:val="000D1597"/>
    <w:rsid w:val="000D1EC6"/>
    <w:rsid w:val="000D2361"/>
    <w:rsid w:val="000D3B90"/>
    <w:rsid w:val="000D405B"/>
    <w:rsid w:val="000D610E"/>
    <w:rsid w:val="000D675D"/>
    <w:rsid w:val="000D7207"/>
    <w:rsid w:val="000D794E"/>
    <w:rsid w:val="000E07E7"/>
    <w:rsid w:val="000E1493"/>
    <w:rsid w:val="000E14E9"/>
    <w:rsid w:val="000E15C2"/>
    <w:rsid w:val="000E1E9C"/>
    <w:rsid w:val="000E304A"/>
    <w:rsid w:val="000E31A3"/>
    <w:rsid w:val="000E3519"/>
    <w:rsid w:val="000E4697"/>
    <w:rsid w:val="000E4780"/>
    <w:rsid w:val="000E491B"/>
    <w:rsid w:val="000E544A"/>
    <w:rsid w:val="000E5734"/>
    <w:rsid w:val="000E5CF9"/>
    <w:rsid w:val="000E6A3B"/>
    <w:rsid w:val="000E6E61"/>
    <w:rsid w:val="000F0995"/>
    <w:rsid w:val="000F0E7A"/>
    <w:rsid w:val="000F12A3"/>
    <w:rsid w:val="000F1D8E"/>
    <w:rsid w:val="000F2228"/>
    <w:rsid w:val="000F3928"/>
    <w:rsid w:val="000F407F"/>
    <w:rsid w:val="000F4115"/>
    <w:rsid w:val="000F4DA3"/>
    <w:rsid w:val="000F5573"/>
    <w:rsid w:val="000F7482"/>
    <w:rsid w:val="00100E52"/>
    <w:rsid w:val="00101195"/>
    <w:rsid w:val="001014A6"/>
    <w:rsid w:val="001016A6"/>
    <w:rsid w:val="0010260A"/>
    <w:rsid w:val="0010303E"/>
    <w:rsid w:val="0010362E"/>
    <w:rsid w:val="00103AC6"/>
    <w:rsid w:val="00104B2C"/>
    <w:rsid w:val="0010561B"/>
    <w:rsid w:val="00106249"/>
    <w:rsid w:val="0010698C"/>
    <w:rsid w:val="00106D37"/>
    <w:rsid w:val="001102A0"/>
    <w:rsid w:val="001104DC"/>
    <w:rsid w:val="00110F11"/>
    <w:rsid w:val="00111D50"/>
    <w:rsid w:val="00112248"/>
    <w:rsid w:val="001123A7"/>
    <w:rsid w:val="00112D80"/>
    <w:rsid w:val="001135DA"/>
    <w:rsid w:val="001137CA"/>
    <w:rsid w:val="00113928"/>
    <w:rsid w:val="0011403B"/>
    <w:rsid w:val="00114C46"/>
    <w:rsid w:val="00116303"/>
    <w:rsid w:val="00116524"/>
    <w:rsid w:val="00117070"/>
    <w:rsid w:val="001201CE"/>
    <w:rsid w:val="001201EA"/>
    <w:rsid w:val="001203D9"/>
    <w:rsid w:val="001207BE"/>
    <w:rsid w:val="00121B8E"/>
    <w:rsid w:val="00121F76"/>
    <w:rsid w:val="00122E8D"/>
    <w:rsid w:val="00122EED"/>
    <w:rsid w:val="00125DDD"/>
    <w:rsid w:val="0012612C"/>
    <w:rsid w:val="00126BED"/>
    <w:rsid w:val="00126DEE"/>
    <w:rsid w:val="001272E7"/>
    <w:rsid w:val="00127BDB"/>
    <w:rsid w:val="00130070"/>
    <w:rsid w:val="001304E5"/>
    <w:rsid w:val="00130516"/>
    <w:rsid w:val="00131EBE"/>
    <w:rsid w:val="00131FE2"/>
    <w:rsid w:val="001324E5"/>
    <w:rsid w:val="00134BFE"/>
    <w:rsid w:val="00134C96"/>
    <w:rsid w:val="00134D15"/>
    <w:rsid w:val="0013510B"/>
    <w:rsid w:val="0013546F"/>
    <w:rsid w:val="00135A0C"/>
    <w:rsid w:val="00135AD6"/>
    <w:rsid w:val="001368D6"/>
    <w:rsid w:val="001368ED"/>
    <w:rsid w:val="001377AD"/>
    <w:rsid w:val="001407C0"/>
    <w:rsid w:val="0014102A"/>
    <w:rsid w:val="0014155D"/>
    <w:rsid w:val="00141699"/>
    <w:rsid w:val="00141749"/>
    <w:rsid w:val="001419CA"/>
    <w:rsid w:val="001419D6"/>
    <w:rsid w:val="00141A91"/>
    <w:rsid w:val="00141BCA"/>
    <w:rsid w:val="0014203C"/>
    <w:rsid w:val="001422E6"/>
    <w:rsid w:val="00142EB1"/>
    <w:rsid w:val="00143838"/>
    <w:rsid w:val="00143F64"/>
    <w:rsid w:val="00144D8A"/>
    <w:rsid w:val="00144DC1"/>
    <w:rsid w:val="00144E22"/>
    <w:rsid w:val="0014523B"/>
    <w:rsid w:val="00147B04"/>
    <w:rsid w:val="00147B33"/>
    <w:rsid w:val="00147E78"/>
    <w:rsid w:val="00147F66"/>
    <w:rsid w:val="0015001A"/>
    <w:rsid w:val="00150111"/>
    <w:rsid w:val="00151377"/>
    <w:rsid w:val="001513D3"/>
    <w:rsid w:val="001519E4"/>
    <w:rsid w:val="001521D4"/>
    <w:rsid w:val="00152720"/>
    <w:rsid w:val="00152F7A"/>
    <w:rsid w:val="001531AC"/>
    <w:rsid w:val="00153FE1"/>
    <w:rsid w:val="00154295"/>
    <w:rsid w:val="0015454F"/>
    <w:rsid w:val="001546D5"/>
    <w:rsid w:val="00154B0A"/>
    <w:rsid w:val="00154F2C"/>
    <w:rsid w:val="00155F42"/>
    <w:rsid w:val="0015663B"/>
    <w:rsid w:val="00156887"/>
    <w:rsid w:val="001572D9"/>
    <w:rsid w:val="0015730D"/>
    <w:rsid w:val="00157B22"/>
    <w:rsid w:val="00157F04"/>
    <w:rsid w:val="0016059F"/>
    <w:rsid w:val="0016250D"/>
    <w:rsid w:val="001625E3"/>
    <w:rsid w:val="00162973"/>
    <w:rsid w:val="00162A85"/>
    <w:rsid w:val="00162E3A"/>
    <w:rsid w:val="00162EC5"/>
    <w:rsid w:val="00162FBC"/>
    <w:rsid w:val="001631AB"/>
    <w:rsid w:val="001631C2"/>
    <w:rsid w:val="00164832"/>
    <w:rsid w:val="001668DF"/>
    <w:rsid w:val="00167FED"/>
    <w:rsid w:val="0017009E"/>
    <w:rsid w:val="0017099C"/>
    <w:rsid w:val="00170CD9"/>
    <w:rsid w:val="00172BC6"/>
    <w:rsid w:val="00173A42"/>
    <w:rsid w:val="00174662"/>
    <w:rsid w:val="001750C2"/>
    <w:rsid w:val="001751B0"/>
    <w:rsid w:val="001761CC"/>
    <w:rsid w:val="0017676A"/>
    <w:rsid w:val="00176CCE"/>
    <w:rsid w:val="00177425"/>
    <w:rsid w:val="00177CEF"/>
    <w:rsid w:val="0018007C"/>
    <w:rsid w:val="00180085"/>
    <w:rsid w:val="00180244"/>
    <w:rsid w:val="001802DD"/>
    <w:rsid w:val="00180ADC"/>
    <w:rsid w:val="00181011"/>
    <w:rsid w:val="001819AA"/>
    <w:rsid w:val="00182D2D"/>
    <w:rsid w:val="00182E5A"/>
    <w:rsid w:val="0018329A"/>
    <w:rsid w:val="00184DED"/>
    <w:rsid w:val="00185769"/>
    <w:rsid w:val="00186B1D"/>
    <w:rsid w:val="00187401"/>
    <w:rsid w:val="00187648"/>
    <w:rsid w:val="00187869"/>
    <w:rsid w:val="00187D82"/>
    <w:rsid w:val="00190061"/>
    <w:rsid w:val="00190120"/>
    <w:rsid w:val="001901A6"/>
    <w:rsid w:val="0019066F"/>
    <w:rsid w:val="00190EEB"/>
    <w:rsid w:val="00191275"/>
    <w:rsid w:val="001913D6"/>
    <w:rsid w:val="00191A16"/>
    <w:rsid w:val="00191BEE"/>
    <w:rsid w:val="00191D72"/>
    <w:rsid w:val="00192250"/>
    <w:rsid w:val="00192C07"/>
    <w:rsid w:val="001939FC"/>
    <w:rsid w:val="001943D5"/>
    <w:rsid w:val="00194609"/>
    <w:rsid w:val="00194752"/>
    <w:rsid w:val="00194812"/>
    <w:rsid w:val="00194878"/>
    <w:rsid w:val="00195115"/>
    <w:rsid w:val="0019527E"/>
    <w:rsid w:val="001960D9"/>
    <w:rsid w:val="00196147"/>
    <w:rsid w:val="00197C68"/>
    <w:rsid w:val="001A000C"/>
    <w:rsid w:val="001A0582"/>
    <w:rsid w:val="001A0DA9"/>
    <w:rsid w:val="001A1D58"/>
    <w:rsid w:val="001A388C"/>
    <w:rsid w:val="001A3AE3"/>
    <w:rsid w:val="001A4DFC"/>
    <w:rsid w:val="001A4FB7"/>
    <w:rsid w:val="001A65FA"/>
    <w:rsid w:val="001A7C2E"/>
    <w:rsid w:val="001B016F"/>
    <w:rsid w:val="001B0E4F"/>
    <w:rsid w:val="001B0F9D"/>
    <w:rsid w:val="001B196B"/>
    <w:rsid w:val="001B2280"/>
    <w:rsid w:val="001B243B"/>
    <w:rsid w:val="001B2889"/>
    <w:rsid w:val="001B2E3A"/>
    <w:rsid w:val="001B303E"/>
    <w:rsid w:val="001B30FA"/>
    <w:rsid w:val="001B340C"/>
    <w:rsid w:val="001B3835"/>
    <w:rsid w:val="001B3CE6"/>
    <w:rsid w:val="001B42FE"/>
    <w:rsid w:val="001B4363"/>
    <w:rsid w:val="001B466D"/>
    <w:rsid w:val="001B47F5"/>
    <w:rsid w:val="001B5E8E"/>
    <w:rsid w:val="001B659A"/>
    <w:rsid w:val="001B6775"/>
    <w:rsid w:val="001B6FC9"/>
    <w:rsid w:val="001B73EF"/>
    <w:rsid w:val="001C03AA"/>
    <w:rsid w:val="001C0B62"/>
    <w:rsid w:val="001C0D24"/>
    <w:rsid w:val="001C1731"/>
    <w:rsid w:val="001C1FDC"/>
    <w:rsid w:val="001C22D0"/>
    <w:rsid w:val="001C2644"/>
    <w:rsid w:val="001C365E"/>
    <w:rsid w:val="001C3EFF"/>
    <w:rsid w:val="001C4927"/>
    <w:rsid w:val="001C4B25"/>
    <w:rsid w:val="001C4EE3"/>
    <w:rsid w:val="001C528F"/>
    <w:rsid w:val="001C5306"/>
    <w:rsid w:val="001C5AAD"/>
    <w:rsid w:val="001C5CFB"/>
    <w:rsid w:val="001C5F83"/>
    <w:rsid w:val="001C6F3C"/>
    <w:rsid w:val="001C78F1"/>
    <w:rsid w:val="001D04F6"/>
    <w:rsid w:val="001D050A"/>
    <w:rsid w:val="001D0A29"/>
    <w:rsid w:val="001D0CDC"/>
    <w:rsid w:val="001D133E"/>
    <w:rsid w:val="001D17BE"/>
    <w:rsid w:val="001D33B6"/>
    <w:rsid w:val="001D4574"/>
    <w:rsid w:val="001D50FB"/>
    <w:rsid w:val="001D6089"/>
    <w:rsid w:val="001D78B9"/>
    <w:rsid w:val="001D7E62"/>
    <w:rsid w:val="001E0DDD"/>
    <w:rsid w:val="001E1973"/>
    <w:rsid w:val="001E1B9C"/>
    <w:rsid w:val="001E1F9F"/>
    <w:rsid w:val="001E26FB"/>
    <w:rsid w:val="001E34AD"/>
    <w:rsid w:val="001E3615"/>
    <w:rsid w:val="001E3CFB"/>
    <w:rsid w:val="001E3DEC"/>
    <w:rsid w:val="001E4954"/>
    <w:rsid w:val="001E4F1E"/>
    <w:rsid w:val="001E61BA"/>
    <w:rsid w:val="001E68B4"/>
    <w:rsid w:val="001E7AB8"/>
    <w:rsid w:val="001E7CFB"/>
    <w:rsid w:val="001F0987"/>
    <w:rsid w:val="001F0BCA"/>
    <w:rsid w:val="001F0E6D"/>
    <w:rsid w:val="001F16C8"/>
    <w:rsid w:val="001F1939"/>
    <w:rsid w:val="001F195A"/>
    <w:rsid w:val="001F23B7"/>
    <w:rsid w:val="001F2657"/>
    <w:rsid w:val="001F2911"/>
    <w:rsid w:val="001F2B2A"/>
    <w:rsid w:val="001F32AC"/>
    <w:rsid w:val="001F359A"/>
    <w:rsid w:val="001F372E"/>
    <w:rsid w:val="001F3FD1"/>
    <w:rsid w:val="001F46EF"/>
    <w:rsid w:val="001F49A6"/>
    <w:rsid w:val="001F4D6D"/>
    <w:rsid w:val="001F58C3"/>
    <w:rsid w:val="002000D0"/>
    <w:rsid w:val="002001EA"/>
    <w:rsid w:val="00201D32"/>
    <w:rsid w:val="0020203F"/>
    <w:rsid w:val="002025C5"/>
    <w:rsid w:val="00202EB8"/>
    <w:rsid w:val="0020446B"/>
    <w:rsid w:val="0020465A"/>
    <w:rsid w:val="00204E80"/>
    <w:rsid w:val="00205387"/>
    <w:rsid w:val="0020539A"/>
    <w:rsid w:val="00206734"/>
    <w:rsid w:val="002067C8"/>
    <w:rsid w:val="00206967"/>
    <w:rsid w:val="00207494"/>
    <w:rsid w:val="00207750"/>
    <w:rsid w:val="00207884"/>
    <w:rsid w:val="00207DFC"/>
    <w:rsid w:val="00207E88"/>
    <w:rsid w:val="00207E9F"/>
    <w:rsid w:val="00211547"/>
    <w:rsid w:val="0021332B"/>
    <w:rsid w:val="0021440D"/>
    <w:rsid w:val="002144A9"/>
    <w:rsid w:val="00215556"/>
    <w:rsid w:val="00217455"/>
    <w:rsid w:val="00220BAF"/>
    <w:rsid w:val="002217F9"/>
    <w:rsid w:val="002227F8"/>
    <w:rsid w:val="002236CB"/>
    <w:rsid w:val="0022390A"/>
    <w:rsid w:val="002239CA"/>
    <w:rsid w:val="0022512A"/>
    <w:rsid w:val="002260CD"/>
    <w:rsid w:val="00226DE3"/>
    <w:rsid w:val="002271BF"/>
    <w:rsid w:val="00227276"/>
    <w:rsid w:val="0023046B"/>
    <w:rsid w:val="002311DC"/>
    <w:rsid w:val="00231258"/>
    <w:rsid w:val="002316E1"/>
    <w:rsid w:val="00231BC3"/>
    <w:rsid w:val="00231F8A"/>
    <w:rsid w:val="00232B33"/>
    <w:rsid w:val="00232ED1"/>
    <w:rsid w:val="002347B2"/>
    <w:rsid w:val="002349FE"/>
    <w:rsid w:val="002355B7"/>
    <w:rsid w:val="00235D99"/>
    <w:rsid w:val="0023606A"/>
    <w:rsid w:val="00236786"/>
    <w:rsid w:val="00237023"/>
    <w:rsid w:val="0023713F"/>
    <w:rsid w:val="0023742E"/>
    <w:rsid w:val="0023750B"/>
    <w:rsid w:val="00237D94"/>
    <w:rsid w:val="00240068"/>
    <w:rsid w:val="002401CB"/>
    <w:rsid w:val="00240A87"/>
    <w:rsid w:val="00240ABD"/>
    <w:rsid w:val="00240B02"/>
    <w:rsid w:val="00241845"/>
    <w:rsid w:val="00241AEB"/>
    <w:rsid w:val="00242152"/>
    <w:rsid w:val="002425DB"/>
    <w:rsid w:val="00242E19"/>
    <w:rsid w:val="00243C63"/>
    <w:rsid w:val="00243D84"/>
    <w:rsid w:val="00245AD3"/>
    <w:rsid w:val="00245B62"/>
    <w:rsid w:val="00245FDE"/>
    <w:rsid w:val="002460CB"/>
    <w:rsid w:val="00247438"/>
    <w:rsid w:val="0025132E"/>
    <w:rsid w:val="00251F84"/>
    <w:rsid w:val="00251F8D"/>
    <w:rsid w:val="0025274B"/>
    <w:rsid w:val="002529D1"/>
    <w:rsid w:val="00253F54"/>
    <w:rsid w:val="0025406E"/>
    <w:rsid w:val="00254943"/>
    <w:rsid w:val="00254BA6"/>
    <w:rsid w:val="002556F3"/>
    <w:rsid w:val="00255AAC"/>
    <w:rsid w:val="00256483"/>
    <w:rsid w:val="00256A25"/>
    <w:rsid w:val="00256B31"/>
    <w:rsid w:val="0025798D"/>
    <w:rsid w:val="002579C5"/>
    <w:rsid w:val="00257DB3"/>
    <w:rsid w:val="00260475"/>
    <w:rsid w:val="00260A2A"/>
    <w:rsid w:val="002611BA"/>
    <w:rsid w:val="0026153B"/>
    <w:rsid w:val="00262984"/>
    <w:rsid w:val="00262F21"/>
    <w:rsid w:val="00263824"/>
    <w:rsid w:val="00263C08"/>
    <w:rsid w:val="00265128"/>
    <w:rsid w:val="002659F0"/>
    <w:rsid w:val="00265FFF"/>
    <w:rsid w:val="002666C6"/>
    <w:rsid w:val="002672C3"/>
    <w:rsid w:val="00267816"/>
    <w:rsid w:val="00270D59"/>
    <w:rsid w:val="0027199C"/>
    <w:rsid w:val="00271A91"/>
    <w:rsid w:val="00272264"/>
    <w:rsid w:val="0027277D"/>
    <w:rsid w:val="00273369"/>
    <w:rsid w:val="00273436"/>
    <w:rsid w:val="00274EFD"/>
    <w:rsid w:val="00275317"/>
    <w:rsid w:val="00275680"/>
    <w:rsid w:val="0027687B"/>
    <w:rsid w:val="00276AF6"/>
    <w:rsid w:val="00277D39"/>
    <w:rsid w:val="0028041E"/>
    <w:rsid w:val="0028061E"/>
    <w:rsid w:val="002806CC"/>
    <w:rsid w:val="002815FA"/>
    <w:rsid w:val="0028176E"/>
    <w:rsid w:val="00281BCB"/>
    <w:rsid w:val="00281E8C"/>
    <w:rsid w:val="00282085"/>
    <w:rsid w:val="002821AF"/>
    <w:rsid w:val="00282282"/>
    <w:rsid w:val="00282747"/>
    <w:rsid w:val="00282BD6"/>
    <w:rsid w:val="00282D14"/>
    <w:rsid w:val="00282D1F"/>
    <w:rsid w:val="00282D78"/>
    <w:rsid w:val="00283491"/>
    <w:rsid w:val="00283C10"/>
    <w:rsid w:val="0028448A"/>
    <w:rsid w:val="00284BF4"/>
    <w:rsid w:val="00284D2D"/>
    <w:rsid w:val="00286294"/>
    <w:rsid w:val="00286BBB"/>
    <w:rsid w:val="002877E6"/>
    <w:rsid w:val="00290C80"/>
    <w:rsid w:val="0029112D"/>
    <w:rsid w:val="00292806"/>
    <w:rsid w:val="0029513A"/>
    <w:rsid w:val="002955DA"/>
    <w:rsid w:val="00295C88"/>
    <w:rsid w:val="002960F4"/>
    <w:rsid w:val="002961BC"/>
    <w:rsid w:val="0029661D"/>
    <w:rsid w:val="00296BE1"/>
    <w:rsid w:val="00297A03"/>
    <w:rsid w:val="002A00B4"/>
    <w:rsid w:val="002A17C5"/>
    <w:rsid w:val="002A1921"/>
    <w:rsid w:val="002A25FB"/>
    <w:rsid w:val="002A2B4E"/>
    <w:rsid w:val="002A2DEB"/>
    <w:rsid w:val="002A3300"/>
    <w:rsid w:val="002A33B3"/>
    <w:rsid w:val="002A4188"/>
    <w:rsid w:val="002A4E1A"/>
    <w:rsid w:val="002A520C"/>
    <w:rsid w:val="002A5887"/>
    <w:rsid w:val="002A642C"/>
    <w:rsid w:val="002A64AC"/>
    <w:rsid w:val="002A693E"/>
    <w:rsid w:val="002A6D44"/>
    <w:rsid w:val="002A7287"/>
    <w:rsid w:val="002A7289"/>
    <w:rsid w:val="002A7719"/>
    <w:rsid w:val="002B0080"/>
    <w:rsid w:val="002B00EA"/>
    <w:rsid w:val="002B02FD"/>
    <w:rsid w:val="002B055C"/>
    <w:rsid w:val="002B13AD"/>
    <w:rsid w:val="002B1DC4"/>
    <w:rsid w:val="002B290B"/>
    <w:rsid w:val="002B2A6B"/>
    <w:rsid w:val="002B34BC"/>
    <w:rsid w:val="002B4B87"/>
    <w:rsid w:val="002B5046"/>
    <w:rsid w:val="002B5E0C"/>
    <w:rsid w:val="002B5EB3"/>
    <w:rsid w:val="002B6C77"/>
    <w:rsid w:val="002B720D"/>
    <w:rsid w:val="002B72F8"/>
    <w:rsid w:val="002B79A8"/>
    <w:rsid w:val="002C03B1"/>
    <w:rsid w:val="002C04A3"/>
    <w:rsid w:val="002C0C04"/>
    <w:rsid w:val="002C0C7D"/>
    <w:rsid w:val="002C0D28"/>
    <w:rsid w:val="002C0D70"/>
    <w:rsid w:val="002C0F37"/>
    <w:rsid w:val="002C1854"/>
    <w:rsid w:val="002C1C66"/>
    <w:rsid w:val="002C31D6"/>
    <w:rsid w:val="002C394A"/>
    <w:rsid w:val="002C51A8"/>
    <w:rsid w:val="002C5A28"/>
    <w:rsid w:val="002C63EE"/>
    <w:rsid w:val="002C7B2D"/>
    <w:rsid w:val="002D050C"/>
    <w:rsid w:val="002D090E"/>
    <w:rsid w:val="002D0EC3"/>
    <w:rsid w:val="002D117E"/>
    <w:rsid w:val="002D25EF"/>
    <w:rsid w:val="002D2A59"/>
    <w:rsid w:val="002D2B87"/>
    <w:rsid w:val="002D2D2B"/>
    <w:rsid w:val="002D2EB4"/>
    <w:rsid w:val="002D30E4"/>
    <w:rsid w:val="002D3384"/>
    <w:rsid w:val="002D4D69"/>
    <w:rsid w:val="002D5953"/>
    <w:rsid w:val="002D5B41"/>
    <w:rsid w:val="002D5DC3"/>
    <w:rsid w:val="002D6D92"/>
    <w:rsid w:val="002D6E56"/>
    <w:rsid w:val="002D7447"/>
    <w:rsid w:val="002D769B"/>
    <w:rsid w:val="002D79FC"/>
    <w:rsid w:val="002D7AC8"/>
    <w:rsid w:val="002D7BF5"/>
    <w:rsid w:val="002D98DB"/>
    <w:rsid w:val="002E08DD"/>
    <w:rsid w:val="002E0E17"/>
    <w:rsid w:val="002E13E4"/>
    <w:rsid w:val="002E1910"/>
    <w:rsid w:val="002E2C30"/>
    <w:rsid w:val="002E35EC"/>
    <w:rsid w:val="002E3E72"/>
    <w:rsid w:val="002E413F"/>
    <w:rsid w:val="002E4A6B"/>
    <w:rsid w:val="002E6202"/>
    <w:rsid w:val="002E6258"/>
    <w:rsid w:val="002E6615"/>
    <w:rsid w:val="002E6985"/>
    <w:rsid w:val="002E6A29"/>
    <w:rsid w:val="002E6AED"/>
    <w:rsid w:val="002E6D36"/>
    <w:rsid w:val="002E6E09"/>
    <w:rsid w:val="002E7249"/>
    <w:rsid w:val="002E7787"/>
    <w:rsid w:val="002F0D34"/>
    <w:rsid w:val="002F1565"/>
    <w:rsid w:val="002F164B"/>
    <w:rsid w:val="002F1F63"/>
    <w:rsid w:val="002F2705"/>
    <w:rsid w:val="002F2B7B"/>
    <w:rsid w:val="002F361B"/>
    <w:rsid w:val="002F3B84"/>
    <w:rsid w:val="002F4267"/>
    <w:rsid w:val="002F47B6"/>
    <w:rsid w:val="002F4973"/>
    <w:rsid w:val="002F57C8"/>
    <w:rsid w:val="002F5DD7"/>
    <w:rsid w:val="002F66E9"/>
    <w:rsid w:val="002F69E4"/>
    <w:rsid w:val="002F7678"/>
    <w:rsid w:val="002F7CBC"/>
    <w:rsid w:val="002F7D48"/>
    <w:rsid w:val="00300611"/>
    <w:rsid w:val="00300A20"/>
    <w:rsid w:val="00300B05"/>
    <w:rsid w:val="00300CAA"/>
    <w:rsid w:val="003032D3"/>
    <w:rsid w:val="003038AB"/>
    <w:rsid w:val="00305298"/>
    <w:rsid w:val="003061F3"/>
    <w:rsid w:val="0030688C"/>
    <w:rsid w:val="00307370"/>
    <w:rsid w:val="003075FE"/>
    <w:rsid w:val="00307C35"/>
    <w:rsid w:val="00307DAA"/>
    <w:rsid w:val="00310B5E"/>
    <w:rsid w:val="00310C2D"/>
    <w:rsid w:val="0031110D"/>
    <w:rsid w:val="003121D6"/>
    <w:rsid w:val="003124DB"/>
    <w:rsid w:val="003128ED"/>
    <w:rsid w:val="003152C3"/>
    <w:rsid w:val="0031554E"/>
    <w:rsid w:val="003156AA"/>
    <w:rsid w:val="0031583C"/>
    <w:rsid w:val="00315D98"/>
    <w:rsid w:val="00315FC5"/>
    <w:rsid w:val="0031738D"/>
    <w:rsid w:val="00317778"/>
    <w:rsid w:val="003177D4"/>
    <w:rsid w:val="003203FC"/>
    <w:rsid w:val="00320786"/>
    <w:rsid w:val="003209A5"/>
    <w:rsid w:val="0032204C"/>
    <w:rsid w:val="003226E9"/>
    <w:rsid w:val="00322DCB"/>
    <w:rsid w:val="0032371F"/>
    <w:rsid w:val="00323E53"/>
    <w:rsid w:val="003243B8"/>
    <w:rsid w:val="00324604"/>
    <w:rsid w:val="00324AF8"/>
    <w:rsid w:val="00325745"/>
    <w:rsid w:val="00325FBF"/>
    <w:rsid w:val="0032651A"/>
    <w:rsid w:val="00326AFF"/>
    <w:rsid w:val="00327650"/>
    <w:rsid w:val="00327D5E"/>
    <w:rsid w:val="003302D5"/>
    <w:rsid w:val="00331305"/>
    <w:rsid w:val="00331791"/>
    <w:rsid w:val="00332278"/>
    <w:rsid w:val="003323BB"/>
    <w:rsid w:val="00332FDF"/>
    <w:rsid w:val="003342D0"/>
    <w:rsid w:val="00334980"/>
    <w:rsid w:val="00335198"/>
    <w:rsid w:val="003355B7"/>
    <w:rsid w:val="0033565D"/>
    <w:rsid w:val="003368A6"/>
    <w:rsid w:val="00336C22"/>
    <w:rsid w:val="00337A8D"/>
    <w:rsid w:val="00337AF4"/>
    <w:rsid w:val="00337C1E"/>
    <w:rsid w:val="00337CF6"/>
    <w:rsid w:val="00337EC2"/>
    <w:rsid w:val="00340104"/>
    <w:rsid w:val="003406B9"/>
    <w:rsid w:val="00341014"/>
    <w:rsid w:val="00341D15"/>
    <w:rsid w:val="00343001"/>
    <w:rsid w:val="00343202"/>
    <w:rsid w:val="003436DE"/>
    <w:rsid w:val="003439C1"/>
    <w:rsid w:val="003453D9"/>
    <w:rsid w:val="0034568E"/>
    <w:rsid w:val="00346448"/>
    <w:rsid w:val="0034655A"/>
    <w:rsid w:val="00347A34"/>
    <w:rsid w:val="00347A9B"/>
    <w:rsid w:val="00347C2E"/>
    <w:rsid w:val="00350A0B"/>
    <w:rsid w:val="00350C70"/>
    <w:rsid w:val="003511CE"/>
    <w:rsid w:val="003518A9"/>
    <w:rsid w:val="00351CAD"/>
    <w:rsid w:val="00352179"/>
    <w:rsid w:val="0035344B"/>
    <w:rsid w:val="00353A95"/>
    <w:rsid w:val="00353F96"/>
    <w:rsid w:val="00354BB8"/>
    <w:rsid w:val="0035526E"/>
    <w:rsid w:val="003558DB"/>
    <w:rsid w:val="00355E56"/>
    <w:rsid w:val="003566C9"/>
    <w:rsid w:val="00356B51"/>
    <w:rsid w:val="00357B41"/>
    <w:rsid w:val="00360DD7"/>
    <w:rsid w:val="00360DE6"/>
    <w:rsid w:val="00360F8C"/>
    <w:rsid w:val="0036150D"/>
    <w:rsid w:val="0036166B"/>
    <w:rsid w:val="00361AA1"/>
    <w:rsid w:val="0036261F"/>
    <w:rsid w:val="00363ACD"/>
    <w:rsid w:val="00364603"/>
    <w:rsid w:val="003647C8"/>
    <w:rsid w:val="0036663E"/>
    <w:rsid w:val="003700D7"/>
    <w:rsid w:val="003702C8"/>
    <w:rsid w:val="00370765"/>
    <w:rsid w:val="00370E2E"/>
    <w:rsid w:val="0037115F"/>
    <w:rsid w:val="00371789"/>
    <w:rsid w:val="00371BCA"/>
    <w:rsid w:val="00372188"/>
    <w:rsid w:val="003723E1"/>
    <w:rsid w:val="00372641"/>
    <w:rsid w:val="00372683"/>
    <w:rsid w:val="00373F13"/>
    <w:rsid w:val="003744B7"/>
    <w:rsid w:val="00374F59"/>
    <w:rsid w:val="00375C82"/>
    <w:rsid w:val="00377150"/>
    <w:rsid w:val="003804BE"/>
    <w:rsid w:val="003819B1"/>
    <w:rsid w:val="00381B8F"/>
    <w:rsid w:val="00381FB1"/>
    <w:rsid w:val="003831DA"/>
    <w:rsid w:val="0038343B"/>
    <w:rsid w:val="003835F8"/>
    <w:rsid w:val="0038413F"/>
    <w:rsid w:val="003847EF"/>
    <w:rsid w:val="00385C5B"/>
    <w:rsid w:val="00385E2B"/>
    <w:rsid w:val="00385F69"/>
    <w:rsid w:val="0038764C"/>
    <w:rsid w:val="00387F0A"/>
    <w:rsid w:val="003909D2"/>
    <w:rsid w:val="0039110C"/>
    <w:rsid w:val="003915DB"/>
    <w:rsid w:val="003922BE"/>
    <w:rsid w:val="0039231A"/>
    <w:rsid w:val="00393479"/>
    <w:rsid w:val="00393DC9"/>
    <w:rsid w:val="00393EEC"/>
    <w:rsid w:val="003941FB"/>
    <w:rsid w:val="00394693"/>
    <w:rsid w:val="00394A6E"/>
    <w:rsid w:val="00394F47"/>
    <w:rsid w:val="00395A8E"/>
    <w:rsid w:val="00395D1B"/>
    <w:rsid w:val="00396539"/>
    <w:rsid w:val="0039653B"/>
    <w:rsid w:val="003967E9"/>
    <w:rsid w:val="0039690E"/>
    <w:rsid w:val="00396E17"/>
    <w:rsid w:val="003976A0"/>
    <w:rsid w:val="00397A0A"/>
    <w:rsid w:val="003A0E9B"/>
    <w:rsid w:val="003A1491"/>
    <w:rsid w:val="003A1FB1"/>
    <w:rsid w:val="003A2DF0"/>
    <w:rsid w:val="003A35B8"/>
    <w:rsid w:val="003A3723"/>
    <w:rsid w:val="003A398C"/>
    <w:rsid w:val="003A3CB2"/>
    <w:rsid w:val="003A4024"/>
    <w:rsid w:val="003A4067"/>
    <w:rsid w:val="003A43CF"/>
    <w:rsid w:val="003A4C72"/>
    <w:rsid w:val="003A551B"/>
    <w:rsid w:val="003A5A03"/>
    <w:rsid w:val="003A664E"/>
    <w:rsid w:val="003A6E25"/>
    <w:rsid w:val="003A710C"/>
    <w:rsid w:val="003A7E74"/>
    <w:rsid w:val="003B0171"/>
    <w:rsid w:val="003B0422"/>
    <w:rsid w:val="003B114F"/>
    <w:rsid w:val="003B1DA0"/>
    <w:rsid w:val="003B27DE"/>
    <w:rsid w:val="003B3944"/>
    <w:rsid w:val="003B416C"/>
    <w:rsid w:val="003B4802"/>
    <w:rsid w:val="003B4833"/>
    <w:rsid w:val="003B495B"/>
    <w:rsid w:val="003B4A5B"/>
    <w:rsid w:val="003B4D3E"/>
    <w:rsid w:val="003B533E"/>
    <w:rsid w:val="003B6411"/>
    <w:rsid w:val="003B72A8"/>
    <w:rsid w:val="003B78F8"/>
    <w:rsid w:val="003C03B2"/>
    <w:rsid w:val="003C03C1"/>
    <w:rsid w:val="003C09A3"/>
    <w:rsid w:val="003C110F"/>
    <w:rsid w:val="003C1AEA"/>
    <w:rsid w:val="003C1B30"/>
    <w:rsid w:val="003C2BA8"/>
    <w:rsid w:val="003C2C86"/>
    <w:rsid w:val="003C331C"/>
    <w:rsid w:val="003C4523"/>
    <w:rsid w:val="003C5049"/>
    <w:rsid w:val="003C5403"/>
    <w:rsid w:val="003C56CA"/>
    <w:rsid w:val="003C5E25"/>
    <w:rsid w:val="003C7A5B"/>
    <w:rsid w:val="003C7BB6"/>
    <w:rsid w:val="003C7F8C"/>
    <w:rsid w:val="003D1DC5"/>
    <w:rsid w:val="003D22AA"/>
    <w:rsid w:val="003D2A6C"/>
    <w:rsid w:val="003D2B00"/>
    <w:rsid w:val="003D423D"/>
    <w:rsid w:val="003D5774"/>
    <w:rsid w:val="003D5978"/>
    <w:rsid w:val="003D5DCA"/>
    <w:rsid w:val="003D625D"/>
    <w:rsid w:val="003D6E19"/>
    <w:rsid w:val="003D6E9A"/>
    <w:rsid w:val="003D7162"/>
    <w:rsid w:val="003D7E4E"/>
    <w:rsid w:val="003D7FEE"/>
    <w:rsid w:val="003E014C"/>
    <w:rsid w:val="003E02A4"/>
    <w:rsid w:val="003E12DD"/>
    <w:rsid w:val="003E178F"/>
    <w:rsid w:val="003E1906"/>
    <w:rsid w:val="003E1ACF"/>
    <w:rsid w:val="003E249E"/>
    <w:rsid w:val="003E34BA"/>
    <w:rsid w:val="003E3615"/>
    <w:rsid w:val="003E375F"/>
    <w:rsid w:val="003E3772"/>
    <w:rsid w:val="003E38F5"/>
    <w:rsid w:val="003E40BC"/>
    <w:rsid w:val="003E4899"/>
    <w:rsid w:val="003E48E0"/>
    <w:rsid w:val="003E4AA1"/>
    <w:rsid w:val="003E53B0"/>
    <w:rsid w:val="003E5505"/>
    <w:rsid w:val="003E5CEC"/>
    <w:rsid w:val="003E6345"/>
    <w:rsid w:val="003E6769"/>
    <w:rsid w:val="003E676C"/>
    <w:rsid w:val="003E6C91"/>
    <w:rsid w:val="003E6EB4"/>
    <w:rsid w:val="003E6F9B"/>
    <w:rsid w:val="003F0187"/>
    <w:rsid w:val="003F022C"/>
    <w:rsid w:val="003F0A2D"/>
    <w:rsid w:val="003F0F1F"/>
    <w:rsid w:val="003F170E"/>
    <w:rsid w:val="003F2910"/>
    <w:rsid w:val="003F2D18"/>
    <w:rsid w:val="003F30D1"/>
    <w:rsid w:val="003F3780"/>
    <w:rsid w:val="003F48B6"/>
    <w:rsid w:val="003F5043"/>
    <w:rsid w:val="003F528E"/>
    <w:rsid w:val="003F55EC"/>
    <w:rsid w:val="003F6F26"/>
    <w:rsid w:val="003F724E"/>
    <w:rsid w:val="003F7B5A"/>
    <w:rsid w:val="003F7D31"/>
    <w:rsid w:val="003F7DCE"/>
    <w:rsid w:val="003F7EAF"/>
    <w:rsid w:val="00400963"/>
    <w:rsid w:val="00400AD8"/>
    <w:rsid w:val="0040171E"/>
    <w:rsid w:val="00402062"/>
    <w:rsid w:val="00402B5F"/>
    <w:rsid w:val="00402C34"/>
    <w:rsid w:val="00402DDD"/>
    <w:rsid w:val="00402E0E"/>
    <w:rsid w:val="0040328C"/>
    <w:rsid w:val="004039A1"/>
    <w:rsid w:val="004039E6"/>
    <w:rsid w:val="00403A45"/>
    <w:rsid w:val="00403D36"/>
    <w:rsid w:val="0040469C"/>
    <w:rsid w:val="004059DC"/>
    <w:rsid w:val="00405D21"/>
    <w:rsid w:val="0040617A"/>
    <w:rsid w:val="0040626B"/>
    <w:rsid w:val="00406AF5"/>
    <w:rsid w:val="004072C1"/>
    <w:rsid w:val="00410FB2"/>
    <w:rsid w:val="0041141F"/>
    <w:rsid w:val="004114B6"/>
    <w:rsid w:val="004114C7"/>
    <w:rsid w:val="00411E0E"/>
    <w:rsid w:val="00411F1B"/>
    <w:rsid w:val="00411FB1"/>
    <w:rsid w:val="004128B9"/>
    <w:rsid w:val="00413F8C"/>
    <w:rsid w:val="0041437D"/>
    <w:rsid w:val="00414559"/>
    <w:rsid w:val="0041598C"/>
    <w:rsid w:val="00415BCA"/>
    <w:rsid w:val="00415C9F"/>
    <w:rsid w:val="00415DFB"/>
    <w:rsid w:val="00416A3F"/>
    <w:rsid w:val="00417050"/>
    <w:rsid w:val="0041791C"/>
    <w:rsid w:val="0041799A"/>
    <w:rsid w:val="00420326"/>
    <w:rsid w:val="00420A2A"/>
    <w:rsid w:val="00422350"/>
    <w:rsid w:val="00422490"/>
    <w:rsid w:val="00423484"/>
    <w:rsid w:val="00423C54"/>
    <w:rsid w:val="004245B2"/>
    <w:rsid w:val="00424811"/>
    <w:rsid w:val="00424F48"/>
    <w:rsid w:val="004256C5"/>
    <w:rsid w:val="00425E4C"/>
    <w:rsid w:val="00426E74"/>
    <w:rsid w:val="0042783D"/>
    <w:rsid w:val="00427933"/>
    <w:rsid w:val="00427B7E"/>
    <w:rsid w:val="004301BC"/>
    <w:rsid w:val="00431030"/>
    <w:rsid w:val="004317A8"/>
    <w:rsid w:val="004319F1"/>
    <w:rsid w:val="00431E53"/>
    <w:rsid w:val="00432753"/>
    <w:rsid w:val="00432A73"/>
    <w:rsid w:val="00432DC7"/>
    <w:rsid w:val="00433333"/>
    <w:rsid w:val="00433A38"/>
    <w:rsid w:val="00433CE6"/>
    <w:rsid w:val="00436B24"/>
    <w:rsid w:val="00436D08"/>
    <w:rsid w:val="004374D2"/>
    <w:rsid w:val="004378EB"/>
    <w:rsid w:val="00437E24"/>
    <w:rsid w:val="004400F6"/>
    <w:rsid w:val="0044061F"/>
    <w:rsid w:val="004409D1"/>
    <w:rsid w:val="00441132"/>
    <w:rsid w:val="00441691"/>
    <w:rsid w:val="004426B6"/>
    <w:rsid w:val="004440E1"/>
    <w:rsid w:val="004441AD"/>
    <w:rsid w:val="00444877"/>
    <w:rsid w:val="00445320"/>
    <w:rsid w:val="004458D9"/>
    <w:rsid w:val="00446513"/>
    <w:rsid w:val="00446D2C"/>
    <w:rsid w:val="0044719C"/>
    <w:rsid w:val="0044752B"/>
    <w:rsid w:val="00447825"/>
    <w:rsid w:val="00447D9E"/>
    <w:rsid w:val="00450065"/>
    <w:rsid w:val="00450296"/>
    <w:rsid w:val="00450F16"/>
    <w:rsid w:val="0045146C"/>
    <w:rsid w:val="0045248F"/>
    <w:rsid w:val="004548AC"/>
    <w:rsid w:val="00455094"/>
    <w:rsid w:val="00455ED1"/>
    <w:rsid w:val="0045657D"/>
    <w:rsid w:val="004566CE"/>
    <w:rsid w:val="00456B2F"/>
    <w:rsid w:val="00456E16"/>
    <w:rsid w:val="00457A6B"/>
    <w:rsid w:val="00457B06"/>
    <w:rsid w:val="004615C2"/>
    <w:rsid w:val="0046234A"/>
    <w:rsid w:val="004629C7"/>
    <w:rsid w:val="00463C3F"/>
    <w:rsid w:val="004647E4"/>
    <w:rsid w:val="004653C0"/>
    <w:rsid w:val="00465ACA"/>
    <w:rsid w:val="00466AF4"/>
    <w:rsid w:val="004671BE"/>
    <w:rsid w:val="004671C8"/>
    <w:rsid w:val="00467A89"/>
    <w:rsid w:val="00467C51"/>
    <w:rsid w:val="00470672"/>
    <w:rsid w:val="00471104"/>
    <w:rsid w:val="00471373"/>
    <w:rsid w:val="00471451"/>
    <w:rsid w:val="0047189D"/>
    <w:rsid w:val="00471ECC"/>
    <w:rsid w:val="004720C7"/>
    <w:rsid w:val="004729CE"/>
    <w:rsid w:val="00472B85"/>
    <w:rsid w:val="00472C61"/>
    <w:rsid w:val="00473271"/>
    <w:rsid w:val="004734A1"/>
    <w:rsid w:val="004734CE"/>
    <w:rsid w:val="004735D7"/>
    <w:rsid w:val="00473813"/>
    <w:rsid w:val="00473979"/>
    <w:rsid w:val="00475299"/>
    <w:rsid w:val="004753C1"/>
    <w:rsid w:val="004754BA"/>
    <w:rsid w:val="00475736"/>
    <w:rsid w:val="00475A0A"/>
    <w:rsid w:val="00475A40"/>
    <w:rsid w:val="00475CFF"/>
    <w:rsid w:val="004767F6"/>
    <w:rsid w:val="00476B65"/>
    <w:rsid w:val="00476FC1"/>
    <w:rsid w:val="00477007"/>
    <w:rsid w:val="00477EE7"/>
    <w:rsid w:val="0048108E"/>
    <w:rsid w:val="00483655"/>
    <w:rsid w:val="004839A6"/>
    <w:rsid w:val="00483B25"/>
    <w:rsid w:val="00483D69"/>
    <w:rsid w:val="00483E16"/>
    <w:rsid w:val="004867DD"/>
    <w:rsid w:val="00486CB0"/>
    <w:rsid w:val="00487345"/>
    <w:rsid w:val="00487401"/>
    <w:rsid w:val="00487A17"/>
    <w:rsid w:val="00490082"/>
    <w:rsid w:val="0049076E"/>
    <w:rsid w:val="0049235C"/>
    <w:rsid w:val="00492C03"/>
    <w:rsid w:val="00493380"/>
    <w:rsid w:val="00493A47"/>
    <w:rsid w:val="00493EBF"/>
    <w:rsid w:val="004949BE"/>
    <w:rsid w:val="00494A66"/>
    <w:rsid w:val="004955FE"/>
    <w:rsid w:val="00495A9C"/>
    <w:rsid w:val="004961C6"/>
    <w:rsid w:val="00496578"/>
    <w:rsid w:val="00496C7E"/>
    <w:rsid w:val="00497386"/>
    <w:rsid w:val="00497552"/>
    <w:rsid w:val="0049756E"/>
    <w:rsid w:val="00497CAD"/>
    <w:rsid w:val="004A068C"/>
    <w:rsid w:val="004A0A79"/>
    <w:rsid w:val="004A0D2D"/>
    <w:rsid w:val="004A0E29"/>
    <w:rsid w:val="004A1D27"/>
    <w:rsid w:val="004A2027"/>
    <w:rsid w:val="004A20A0"/>
    <w:rsid w:val="004A2467"/>
    <w:rsid w:val="004A2B53"/>
    <w:rsid w:val="004A2FC8"/>
    <w:rsid w:val="004A4400"/>
    <w:rsid w:val="004A45AD"/>
    <w:rsid w:val="004A4772"/>
    <w:rsid w:val="004A4839"/>
    <w:rsid w:val="004A4DC9"/>
    <w:rsid w:val="004A506B"/>
    <w:rsid w:val="004A6E9B"/>
    <w:rsid w:val="004A6EFF"/>
    <w:rsid w:val="004A6F79"/>
    <w:rsid w:val="004A7743"/>
    <w:rsid w:val="004B0453"/>
    <w:rsid w:val="004B0FBA"/>
    <w:rsid w:val="004B1182"/>
    <w:rsid w:val="004B12B6"/>
    <w:rsid w:val="004B1674"/>
    <w:rsid w:val="004B2296"/>
    <w:rsid w:val="004B3723"/>
    <w:rsid w:val="004B3775"/>
    <w:rsid w:val="004B40EB"/>
    <w:rsid w:val="004B4B74"/>
    <w:rsid w:val="004B5712"/>
    <w:rsid w:val="004B5DD8"/>
    <w:rsid w:val="004B606D"/>
    <w:rsid w:val="004B65AF"/>
    <w:rsid w:val="004B6DA7"/>
    <w:rsid w:val="004B6EF2"/>
    <w:rsid w:val="004B73DD"/>
    <w:rsid w:val="004B74C7"/>
    <w:rsid w:val="004B7693"/>
    <w:rsid w:val="004B78EC"/>
    <w:rsid w:val="004B7ACB"/>
    <w:rsid w:val="004B7E5B"/>
    <w:rsid w:val="004C10DD"/>
    <w:rsid w:val="004C1125"/>
    <w:rsid w:val="004C2DC8"/>
    <w:rsid w:val="004C38F3"/>
    <w:rsid w:val="004C3E48"/>
    <w:rsid w:val="004C3E5C"/>
    <w:rsid w:val="004C48CD"/>
    <w:rsid w:val="004C521F"/>
    <w:rsid w:val="004C5D3A"/>
    <w:rsid w:val="004C5FF7"/>
    <w:rsid w:val="004C60AD"/>
    <w:rsid w:val="004C70CE"/>
    <w:rsid w:val="004C70F4"/>
    <w:rsid w:val="004C7EBC"/>
    <w:rsid w:val="004D090A"/>
    <w:rsid w:val="004D1904"/>
    <w:rsid w:val="004D2041"/>
    <w:rsid w:val="004D21D6"/>
    <w:rsid w:val="004D2BCB"/>
    <w:rsid w:val="004D3074"/>
    <w:rsid w:val="004D473B"/>
    <w:rsid w:val="004D4DFD"/>
    <w:rsid w:val="004D4EA8"/>
    <w:rsid w:val="004D4F4A"/>
    <w:rsid w:val="004D58CB"/>
    <w:rsid w:val="004D6050"/>
    <w:rsid w:val="004D68E5"/>
    <w:rsid w:val="004D7D39"/>
    <w:rsid w:val="004D7FD1"/>
    <w:rsid w:val="004E0032"/>
    <w:rsid w:val="004E0500"/>
    <w:rsid w:val="004E305C"/>
    <w:rsid w:val="004E31AE"/>
    <w:rsid w:val="004E3544"/>
    <w:rsid w:val="004E3E76"/>
    <w:rsid w:val="004E43C4"/>
    <w:rsid w:val="004E4D99"/>
    <w:rsid w:val="004E5745"/>
    <w:rsid w:val="004E5796"/>
    <w:rsid w:val="004E6945"/>
    <w:rsid w:val="004E76CA"/>
    <w:rsid w:val="004E77E5"/>
    <w:rsid w:val="004E7E4D"/>
    <w:rsid w:val="004F0F8D"/>
    <w:rsid w:val="004F1406"/>
    <w:rsid w:val="004F15E7"/>
    <w:rsid w:val="004F2272"/>
    <w:rsid w:val="004F2342"/>
    <w:rsid w:val="004F2476"/>
    <w:rsid w:val="004F2B9E"/>
    <w:rsid w:val="004F2BE7"/>
    <w:rsid w:val="004F37A8"/>
    <w:rsid w:val="004F38D5"/>
    <w:rsid w:val="004F3A49"/>
    <w:rsid w:val="004F3CB1"/>
    <w:rsid w:val="004F4386"/>
    <w:rsid w:val="004F5B94"/>
    <w:rsid w:val="004F64A5"/>
    <w:rsid w:val="004F65C1"/>
    <w:rsid w:val="004F6AFE"/>
    <w:rsid w:val="004F6ED7"/>
    <w:rsid w:val="004F72DC"/>
    <w:rsid w:val="00500765"/>
    <w:rsid w:val="00500C27"/>
    <w:rsid w:val="00500E01"/>
    <w:rsid w:val="00501280"/>
    <w:rsid w:val="005013E8"/>
    <w:rsid w:val="0050163E"/>
    <w:rsid w:val="00501E34"/>
    <w:rsid w:val="00502AEE"/>
    <w:rsid w:val="00502B5D"/>
    <w:rsid w:val="00502F49"/>
    <w:rsid w:val="00504BDB"/>
    <w:rsid w:val="0050554C"/>
    <w:rsid w:val="00505C36"/>
    <w:rsid w:val="00506D7E"/>
    <w:rsid w:val="00507F6C"/>
    <w:rsid w:val="005100AD"/>
    <w:rsid w:val="0051017E"/>
    <w:rsid w:val="005101C3"/>
    <w:rsid w:val="005101D5"/>
    <w:rsid w:val="0051024D"/>
    <w:rsid w:val="005103C4"/>
    <w:rsid w:val="005107A3"/>
    <w:rsid w:val="00511331"/>
    <w:rsid w:val="005118C9"/>
    <w:rsid w:val="0051214F"/>
    <w:rsid w:val="005121AE"/>
    <w:rsid w:val="00512689"/>
    <w:rsid w:val="00513758"/>
    <w:rsid w:val="0051386D"/>
    <w:rsid w:val="005146E1"/>
    <w:rsid w:val="0051492A"/>
    <w:rsid w:val="00514BD9"/>
    <w:rsid w:val="0051503D"/>
    <w:rsid w:val="00515325"/>
    <w:rsid w:val="00515411"/>
    <w:rsid w:val="005160ED"/>
    <w:rsid w:val="005163B3"/>
    <w:rsid w:val="0051640F"/>
    <w:rsid w:val="005164B0"/>
    <w:rsid w:val="00520290"/>
    <w:rsid w:val="00520931"/>
    <w:rsid w:val="00520D87"/>
    <w:rsid w:val="0052199C"/>
    <w:rsid w:val="0052240B"/>
    <w:rsid w:val="005226FB"/>
    <w:rsid w:val="005229A7"/>
    <w:rsid w:val="00522C2A"/>
    <w:rsid w:val="00523889"/>
    <w:rsid w:val="005239B1"/>
    <w:rsid w:val="00524713"/>
    <w:rsid w:val="005248E1"/>
    <w:rsid w:val="005255D6"/>
    <w:rsid w:val="00525874"/>
    <w:rsid w:val="00526041"/>
    <w:rsid w:val="005262E0"/>
    <w:rsid w:val="00526894"/>
    <w:rsid w:val="005269B3"/>
    <w:rsid w:val="00527814"/>
    <w:rsid w:val="00527A78"/>
    <w:rsid w:val="00527EBA"/>
    <w:rsid w:val="005309B5"/>
    <w:rsid w:val="00530D50"/>
    <w:rsid w:val="0053103E"/>
    <w:rsid w:val="005330AC"/>
    <w:rsid w:val="00533C0E"/>
    <w:rsid w:val="00533F15"/>
    <w:rsid w:val="00535600"/>
    <w:rsid w:val="00535F85"/>
    <w:rsid w:val="0053667D"/>
    <w:rsid w:val="00536740"/>
    <w:rsid w:val="00536B26"/>
    <w:rsid w:val="005379CD"/>
    <w:rsid w:val="0054097E"/>
    <w:rsid w:val="0054123B"/>
    <w:rsid w:val="00541BC6"/>
    <w:rsid w:val="00541E73"/>
    <w:rsid w:val="005426CD"/>
    <w:rsid w:val="00542707"/>
    <w:rsid w:val="005432CD"/>
    <w:rsid w:val="00543861"/>
    <w:rsid w:val="00543AD9"/>
    <w:rsid w:val="00543FD6"/>
    <w:rsid w:val="00544361"/>
    <w:rsid w:val="00544E01"/>
    <w:rsid w:val="00545401"/>
    <w:rsid w:val="00545FFA"/>
    <w:rsid w:val="005465FD"/>
    <w:rsid w:val="0055197F"/>
    <w:rsid w:val="005519B0"/>
    <w:rsid w:val="005519DA"/>
    <w:rsid w:val="00551DA2"/>
    <w:rsid w:val="00552D49"/>
    <w:rsid w:val="00553572"/>
    <w:rsid w:val="00553D90"/>
    <w:rsid w:val="0055480E"/>
    <w:rsid w:val="00555048"/>
    <w:rsid w:val="0055562E"/>
    <w:rsid w:val="00555783"/>
    <w:rsid w:val="00555A8B"/>
    <w:rsid w:val="00557074"/>
    <w:rsid w:val="0055797E"/>
    <w:rsid w:val="00560590"/>
    <w:rsid w:val="0056074C"/>
    <w:rsid w:val="00560D32"/>
    <w:rsid w:val="0056111A"/>
    <w:rsid w:val="00561D9E"/>
    <w:rsid w:val="00561E2D"/>
    <w:rsid w:val="00561EBA"/>
    <w:rsid w:val="0056271E"/>
    <w:rsid w:val="0056306F"/>
    <w:rsid w:val="00563A33"/>
    <w:rsid w:val="00563BFB"/>
    <w:rsid w:val="00563E2C"/>
    <w:rsid w:val="00564064"/>
    <w:rsid w:val="00564502"/>
    <w:rsid w:val="0056469D"/>
    <w:rsid w:val="00564807"/>
    <w:rsid w:val="00565255"/>
    <w:rsid w:val="005654A7"/>
    <w:rsid w:val="00565DAB"/>
    <w:rsid w:val="00566F45"/>
    <w:rsid w:val="0057021D"/>
    <w:rsid w:val="00570309"/>
    <w:rsid w:val="005705EE"/>
    <w:rsid w:val="005709B9"/>
    <w:rsid w:val="005713B2"/>
    <w:rsid w:val="00571582"/>
    <w:rsid w:val="00571599"/>
    <w:rsid w:val="00571DD2"/>
    <w:rsid w:val="005720CE"/>
    <w:rsid w:val="00572500"/>
    <w:rsid w:val="00573298"/>
    <w:rsid w:val="00573898"/>
    <w:rsid w:val="00574055"/>
    <w:rsid w:val="00574249"/>
    <w:rsid w:val="005744A5"/>
    <w:rsid w:val="00574615"/>
    <w:rsid w:val="00574C0C"/>
    <w:rsid w:val="00574DF0"/>
    <w:rsid w:val="00576654"/>
    <w:rsid w:val="0057743E"/>
    <w:rsid w:val="005775C3"/>
    <w:rsid w:val="00577E81"/>
    <w:rsid w:val="00580820"/>
    <w:rsid w:val="005808B0"/>
    <w:rsid w:val="00581F8F"/>
    <w:rsid w:val="00582174"/>
    <w:rsid w:val="00582428"/>
    <w:rsid w:val="005829BB"/>
    <w:rsid w:val="00582B13"/>
    <w:rsid w:val="00583636"/>
    <w:rsid w:val="00583FE7"/>
    <w:rsid w:val="005846C6"/>
    <w:rsid w:val="00585F00"/>
    <w:rsid w:val="00586863"/>
    <w:rsid w:val="00586A94"/>
    <w:rsid w:val="005873FA"/>
    <w:rsid w:val="0059171E"/>
    <w:rsid w:val="00591764"/>
    <w:rsid w:val="00591876"/>
    <w:rsid w:val="00591887"/>
    <w:rsid w:val="00591BB3"/>
    <w:rsid w:val="00591FB7"/>
    <w:rsid w:val="00592133"/>
    <w:rsid w:val="0059281B"/>
    <w:rsid w:val="00592839"/>
    <w:rsid w:val="00593204"/>
    <w:rsid w:val="005942F9"/>
    <w:rsid w:val="00595F9E"/>
    <w:rsid w:val="005960BB"/>
    <w:rsid w:val="005960E3"/>
    <w:rsid w:val="005967CE"/>
    <w:rsid w:val="00596E32"/>
    <w:rsid w:val="00597A8A"/>
    <w:rsid w:val="00597B19"/>
    <w:rsid w:val="005A080F"/>
    <w:rsid w:val="005A08AF"/>
    <w:rsid w:val="005A0DB4"/>
    <w:rsid w:val="005A0E8F"/>
    <w:rsid w:val="005A16DA"/>
    <w:rsid w:val="005A2079"/>
    <w:rsid w:val="005A337E"/>
    <w:rsid w:val="005A36A0"/>
    <w:rsid w:val="005A3C37"/>
    <w:rsid w:val="005A48B9"/>
    <w:rsid w:val="005A4D02"/>
    <w:rsid w:val="005A4DAE"/>
    <w:rsid w:val="005A57F6"/>
    <w:rsid w:val="005A5944"/>
    <w:rsid w:val="005A685F"/>
    <w:rsid w:val="005A7143"/>
    <w:rsid w:val="005A7338"/>
    <w:rsid w:val="005A7FCD"/>
    <w:rsid w:val="005B0A57"/>
    <w:rsid w:val="005B1CB9"/>
    <w:rsid w:val="005B2110"/>
    <w:rsid w:val="005B3B7E"/>
    <w:rsid w:val="005B4248"/>
    <w:rsid w:val="005B4310"/>
    <w:rsid w:val="005B470B"/>
    <w:rsid w:val="005B49F2"/>
    <w:rsid w:val="005B5501"/>
    <w:rsid w:val="005B5C5D"/>
    <w:rsid w:val="005B68DF"/>
    <w:rsid w:val="005B6932"/>
    <w:rsid w:val="005C0BD6"/>
    <w:rsid w:val="005C17CB"/>
    <w:rsid w:val="005C2323"/>
    <w:rsid w:val="005C24C8"/>
    <w:rsid w:val="005C2767"/>
    <w:rsid w:val="005C3344"/>
    <w:rsid w:val="005C38C9"/>
    <w:rsid w:val="005C40C4"/>
    <w:rsid w:val="005C46CD"/>
    <w:rsid w:val="005C4A3D"/>
    <w:rsid w:val="005C533E"/>
    <w:rsid w:val="005C5619"/>
    <w:rsid w:val="005C58E1"/>
    <w:rsid w:val="005C6567"/>
    <w:rsid w:val="005C758E"/>
    <w:rsid w:val="005C78C2"/>
    <w:rsid w:val="005C7DAA"/>
    <w:rsid w:val="005D007C"/>
    <w:rsid w:val="005D192C"/>
    <w:rsid w:val="005D1D93"/>
    <w:rsid w:val="005D1FFD"/>
    <w:rsid w:val="005D2F59"/>
    <w:rsid w:val="005D31E7"/>
    <w:rsid w:val="005D39BA"/>
    <w:rsid w:val="005D39ED"/>
    <w:rsid w:val="005D3AFC"/>
    <w:rsid w:val="005D4698"/>
    <w:rsid w:val="005D496D"/>
    <w:rsid w:val="005D51AB"/>
    <w:rsid w:val="005D538F"/>
    <w:rsid w:val="005D564D"/>
    <w:rsid w:val="005E0776"/>
    <w:rsid w:val="005E0873"/>
    <w:rsid w:val="005E0981"/>
    <w:rsid w:val="005E0AEE"/>
    <w:rsid w:val="005E1021"/>
    <w:rsid w:val="005E114C"/>
    <w:rsid w:val="005E19F4"/>
    <w:rsid w:val="005E1C77"/>
    <w:rsid w:val="005E1E35"/>
    <w:rsid w:val="005E202F"/>
    <w:rsid w:val="005E2A1E"/>
    <w:rsid w:val="005E32F0"/>
    <w:rsid w:val="005E3542"/>
    <w:rsid w:val="005E3645"/>
    <w:rsid w:val="005E444B"/>
    <w:rsid w:val="005E5229"/>
    <w:rsid w:val="005E54C1"/>
    <w:rsid w:val="005E56AB"/>
    <w:rsid w:val="005E5B83"/>
    <w:rsid w:val="005F04AC"/>
    <w:rsid w:val="005F052D"/>
    <w:rsid w:val="005F0547"/>
    <w:rsid w:val="005F0555"/>
    <w:rsid w:val="005F0829"/>
    <w:rsid w:val="005F0D48"/>
    <w:rsid w:val="005F1FD5"/>
    <w:rsid w:val="005F226B"/>
    <w:rsid w:val="005F30B5"/>
    <w:rsid w:val="005F331F"/>
    <w:rsid w:val="005F3A53"/>
    <w:rsid w:val="005F3C65"/>
    <w:rsid w:val="005F3D53"/>
    <w:rsid w:val="005F3DCE"/>
    <w:rsid w:val="005F3EEB"/>
    <w:rsid w:val="005F3F45"/>
    <w:rsid w:val="005F428F"/>
    <w:rsid w:val="005F4432"/>
    <w:rsid w:val="005F4A29"/>
    <w:rsid w:val="005F5C04"/>
    <w:rsid w:val="005F5D78"/>
    <w:rsid w:val="005F69B5"/>
    <w:rsid w:val="005F6B86"/>
    <w:rsid w:val="005F6D82"/>
    <w:rsid w:val="005F6E60"/>
    <w:rsid w:val="005F7ECE"/>
    <w:rsid w:val="00600612"/>
    <w:rsid w:val="00600731"/>
    <w:rsid w:val="006007C3"/>
    <w:rsid w:val="00600C1E"/>
    <w:rsid w:val="00601533"/>
    <w:rsid w:val="006016D1"/>
    <w:rsid w:val="00601773"/>
    <w:rsid w:val="006019C3"/>
    <w:rsid w:val="00601FCE"/>
    <w:rsid w:val="006034FC"/>
    <w:rsid w:val="006038E7"/>
    <w:rsid w:val="006043D1"/>
    <w:rsid w:val="006043F2"/>
    <w:rsid w:val="00604619"/>
    <w:rsid w:val="006046FD"/>
    <w:rsid w:val="0060486C"/>
    <w:rsid w:val="006048E1"/>
    <w:rsid w:val="00604DAB"/>
    <w:rsid w:val="00605C73"/>
    <w:rsid w:val="00606B66"/>
    <w:rsid w:val="00606F9D"/>
    <w:rsid w:val="006070F6"/>
    <w:rsid w:val="006103E6"/>
    <w:rsid w:val="00611149"/>
    <w:rsid w:val="006112B7"/>
    <w:rsid w:val="0061345B"/>
    <w:rsid w:val="006146E2"/>
    <w:rsid w:val="00615E6F"/>
    <w:rsid w:val="0061746B"/>
    <w:rsid w:val="00617520"/>
    <w:rsid w:val="00617A5A"/>
    <w:rsid w:val="00617C0D"/>
    <w:rsid w:val="00617DA7"/>
    <w:rsid w:val="00620E97"/>
    <w:rsid w:val="006212FF"/>
    <w:rsid w:val="00621659"/>
    <w:rsid w:val="00622BF7"/>
    <w:rsid w:val="0062325F"/>
    <w:rsid w:val="0062361D"/>
    <w:rsid w:val="00624E13"/>
    <w:rsid w:val="00624EC3"/>
    <w:rsid w:val="00624F69"/>
    <w:rsid w:val="006267C2"/>
    <w:rsid w:val="00626F54"/>
    <w:rsid w:val="006270C5"/>
    <w:rsid w:val="0062785A"/>
    <w:rsid w:val="00627E3F"/>
    <w:rsid w:val="00630754"/>
    <w:rsid w:val="00632312"/>
    <w:rsid w:val="006326A9"/>
    <w:rsid w:val="00632A8E"/>
    <w:rsid w:val="00633202"/>
    <w:rsid w:val="00633392"/>
    <w:rsid w:val="006334A5"/>
    <w:rsid w:val="006342AC"/>
    <w:rsid w:val="00634AD6"/>
    <w:rsid w:val="00636910"/>
    <w:rsid w:val="0063756E"/>
    <w:rsid w:val="00637D5E"/>
    <w:rsid w:val="00637E46"/>
    <w:rsid w:val="006405DC"/>
    <w:rsid w:val="00641A68"/>
    <w:rsid w:val="00643173"/>
    <w:rsid w:val="006438C7"/>
    <w:rsid w:val="00644A11"/>
    <w:rsid w:val="00645479"/>
    <w:rsid w:val="00646C24"/>
    <w:rsid w:val="006473AA"/>
    <w:rsid w:val="00647789"/>
    <w:rsid w:val="00647CF4"/>
    <w:rsid w:val="006509EC"/>
    <w:rsid w:val="00650B94"/>
    <w:rsid w:val="006513E4"/>
    <w:rsid w:val="0065190A"/>
    <w:rsid w:val="00653B8D"/>
    <w:rsid w:val="00655A4C"/>
    <w:rsid w:val="0065667D"/>
    <w:rsid w:val="00660580"/>
    <w:rsid w:val="00661463"/>
    <w:rsid w:val="00663636"/>
    <w:rsid w:val="00663AE9"/>
    <w:rsid w:val="006643B2"/>
    <w:rsid w:val="00665DE4"/>
    <w:rsid w:val="00666C53"/>
    <w:rsid w:val="006673CB"/>
    <w:rsid w:val="00667488"/>
    <w:rsid w:val="00667F88"/>
    <w:rsid w:val="00670147"/>
    <w:rsid w:val="006702C5"/>
    <w:rsid w:val="0067140F"/>
    <w:rsid w:val="00671F92"/>
    <w:rsid w:val="0067263A"/>
    <w:rsid w:val="00672EA8"/>
    <w:rsid w:val="0067346F"/>
    <w:rsid w:val="00673DE8"/>
    <w:rsid w:val="00674104"/>
    <w:rsid w:val="00674940"/>
    <w:rsid w:val="00674F48"/>
    <w:rsid w:val="006750CC"/>
    <w:rsid w:val="00675A36"/>
    <w:rsid w:val="00675E32"/>
    <w:rsid w:val="00675F1F"/>
    <w:rsid w:val="0067613B"/>
    <w:rsid w:val="006761C8"/>
    <w:rsid w:val="00676372"/>
    <w:rsid w:val="006764BF"/>
    <w:rsid w:val="00676786"/>
    <w:rsid w:val="00676B0A"/>
    <w:rsid w:val="0067793A"/>
    <w:rsid w:val="0068103A"/>
    <w:rsid w:val="006812A2"/>
    <w:rsid w:val="00681E80"/>
    <w:rsid w:val="00682216"/>
    <w:rsid w:val="00682A1D"/>
    <w:rsid w:val="00682D18"/>
    <w:rsid w:val="006837A9"/>
    <w:rsid w:val="006853F5"/>
    <w:rsid w:val="00685880"/>
    <w:rsid w:val="00685893"/>
    <w:rsid w:val="00685B70"/>
    <w:rsid w:val="00685DCF"/>
    <w:rsid w:val="006862AF"/>
    <w:rsid w:val="0068694A"/>
    <w:rsid w:val="0068699D"/>
    <w:rsid w:val="00686B27"/>
    <w:rsid w:val="00686B52"/>
    <w:rsid w:val="006873D6"/>
    <w:rsid w:val="00687DDA"/>
    <w:rsid w:val="00687E40"/>
    <w:rsid w:val="00690E8B"/>
    <w:rsid w:val="006916A6"/>
    <w:rsid w:val="006918E7"/>
    <w:rsid w:val="00691C2E"/>
    <w:rsid w:val="00691F76"/>
    <w:rsid w:val="00692224"/>
    <w:rsid w:val="00692655"/>
    <w:rsid w:val="006926A0"/>
    <w:rsid w:val="006928C5"/>
    <w:rsid w:val="00693C4D"/>
    <w:rsid w:val="006956D7"/>
    <w:rsid w:val="00695C0A"/>
    <w:rsid w:val="00695D26"/>
    <w:rsid w:val="00697745"/>
    <w:rsid w:val="006A0560"/>
    <w:rsid w:val="006A070C"/>
    <w:rsid w:val="006A0BAF"/>
    <w:rsid w:val="006A0EA1"/>
    <w:rsid w:val="006A1129"/>
    <w:rsid w:val="006A2E87"/>
    <w:rsid w:val="006A3325"/>
    <w:rsid w:val="006A3AC7"/>
    <w:rsid w:val="006A3F2C"/>
    <w:rsid w:val="006A557A"/>
    <w:rsid w:val="006A6135"/>
    <w:rsid w:val="006A70DC"/>
    <w:rsid w:val="006A7802"/>
    <w:rsid w:val="006B0164"/>
    <w:rsid w:val="006B08B7"/>
    <w:rsid w:val="006B19E3"/>
    <w:rsid w:val="006B1DB9"/>
    <w:rsid w:val="006B24BF"/>
    <w:rsid w:val="006B2B53"/>
    <w:rsid w:val="006B31BB"/>
    <w:rsid w:val="006B327F"/>
    <w:rsid w:val="006B3AB6"/>
    <w:rsid w:val="006B50A5"/>
    <w:rsid w:val="006B52D3"/>
    <w:rsid w:val="006B5575"/>
    <w:rsid w:val="006B60F0"/>
    <w:rsid w:val="006B6174"/>
    <w:rsid w:val="006B6441"/>
    <w:rsid w:val="006B67C7"/>
    <w:rsid w:val="006B7050"/>
    <w:rsid w:val="006C0138"/>
    <w:rsid w:val="006C0A61"/>
    <w:rsid w:val="006C1749"/>
    <w:rsid w:val="006C1F29"/>
    <w:rsid w:val="006C2A08"/>
    <w:rsid w:val="006C2DCA"/>
    <w:rsid w:val="006C3591"/>
    <w:rsid w:val="006C393F"/>
    <w:rsid w:val="006C455F"/>
    <w:rsid w:val="006C484D"/>
    <w:rsid w:val="006C4C56"/>
    <w:rsid w:val="006C5038"/>
    <w:rsid w:val="006C506E"/>
    <w:rsid w:val="006C66FB"/>
    <w:rsid w:val="006C6737"/>
    <w:rsid w:val="006C6761"/>
    <w:rsid w:val="006C6866"/>
    <w:rsid w:val="006C6C3F"/>
    <w:rsid w:val="006C77B2"/>
    <w:rsid w:val="006C7DCA"/>
    <w:rsid w:val="006C7DF6"/>
    <w:rsid w:val="006C7E9E"/>
    <w:rsid w:val="006D0B82"/>
    <w:rsid w:val="006D0E05"/>
    <w:rsid w:val="006D1356"/>
    <w:rsid w:val="006D16CC"/>
    <w:rsid w:val="006D1D23"/>
    <w:rsid w:val="006D1F98"/>
    <w:rsid w:val="006D20AA"/>
    <w:rsid w:val="006D239F"/>
    <w:rsid w:val="006D2C36"/>
    <w:rsid w:val="006D2C67"/>
    <w:rsid w:val="006D2F14"/>
    <w:rsid w:val="006D3140"/>
    <w:rsid w:val="006D32C1"/>
    <w:rsid w:val="006D3548"/>
    <w:rsid w:val="006D3815"/>
    <w:rsid w:val="006D38B0"/>
    <w:rsid w:val="006D3D8B"/>
    <w:rsid w:val="006D3F7F"/>
    <w:rsid w:val="006D3FC4"/>
    <w:rsid w:val="006D3FD9"/>
    <w:rsid w:val="006D46F2"/>
    <w:rsid w:val="006D4D2D"/>
    <w:rsid w:val="006D628E"/>
    <w:rsid w:val="006D656C"/>
    <w:rsid w:val="006D67AA"/>
    <w:rsid w:val="006D6CEB"/>
    <w:rsid w:val="006D75A8"/>
    <w:rsid w:val="006D7AF5"/>
    <w:rsid w:val="006E0BF1"/>
    <w:rsid w:val="006E0F4D"/>
    <w:rsid w:val="006E10A2"/>
    <w:rsid w:val="006E117C"/>
    <w:rsid w:val="006E11A7"/>
    <w:rsid w:val="006E122C"/>
    <w:rsid w:val="006E1471"/>
    <w:rsid w:val="006E1C02"/>
    <w:rsid w:val="006E2495"/>
    <w:rsid w:val="006E351C"/>
    <w:rsid w:val="006E3700"/>
    <w:rsid w:val="006E3732"/>
    <w:rsid w:val="006E3C00"/>
    <w:rsid w:val="006E3E1B"/>
    <w:rsid w:val="006E4439"/>
    <w:rsid w:val="006E4B42"/>
    <w:rsid w:val="006E53D3"/>
    <w:rsid w:val="006E577E"/>
    <w:rsid w:val="006E668C"/>
    <w:rsid w:val="006E7238"/>
    <w:rsid w:val="006E76A4"/>
    <w:rsid w:val="006E77F2"/>
    <w:rsid w:val="006F0A59"/>
    <w:rsid w:val="006F1160"/>
    <w:rsid w:val="006F17D1"/>
    <w:rsid w:val="006F186C"/>
    <w:rsid w:val="006F199C"/>
    <w:rsid w:val="006F2F32"/>
    <w:rsid w:val="006F3ACF"/>
    <w:rsid w:val="006F3B0A"/>
    <w:rsid w:val="006F41AC"/>
    <w:rsid w:val="006F4704"/>
    <w:rsid w:val="006F4A23"/>
    <w:rsid w:val="006F4F26"/>
    <w:rsid w:val="006F52D7"/>
    <w:rsid w:val="006F5B5D"/>
    <w:rsid w:val="006F6195"/>
    <w:rsid w:val="006F6212"/>
    <w:rsid w:val="006F69E1"/>
    <w:rsid w:val="006F7A1F"/>
    <w:rsid w:val="006F7BA6"/>
    <w:rsid w:val="00700611"/>
    <w:rsid w:val="00700BCC"/>
    <w:rsid w:val="00700F28"/>
    <w:rsid w:val="007014E5"/>
    <w:rsid w:val="007016AF"/>
    <w:rsid w:val="0070227E"/>
    <w:rsid w:val="00702674"/>
    <w:rsid w:val="007026FC"/>
    <w:rsid w:val="00702A9D"/>
    <w:rsid w:val="0070341A"/>
    <w:rsid w:val="0070362B"/>
    <w:rsid w:val="00703DDB"/>
    <w:rsid w:val="00704BA5"/>
    <w:rsid w:val="007058B3"/>
    <w:rsid w:val="00705921"/>
    <w:rsid w:val="0070609D"/>
    <w:rsid w:val="00706683"/>
    <w:rsid w:val="00706CA8"/>
    <w:rsid w:val="007073E9"/>
    <w:rsid w:val="00707B7F"/>
    <w:rsid w:val="00710A16"/>
    <w:rsid w:val="00710F7E"/>
    <w:rsid w:val="00710F9C"/>
    <w:rsid w:val="007115A7"/>
    <w:rsid w:val="00711DDC"/>
    <w:rsid w:val="0071229E"/>
    <w:rsid w:val="0071274D"/>
    <w:rsid w:val="007129BB"/>
    <w:rsid w:val="00713190"/>
    <w:rsid w:val="00714E60"/>
    <w:rsid w:val="007154C7"/>
    <w:rsid w:val="007157CF"/>
    <w:rsid w:val="00715B6A"/>
    <w:rsid w:val="00715CDB"/>
    <w:rsid w:val="00715E3E"/>
    <w:rsid w:val="007161AB"/>
    <w:rsid w:val="0071663B"/>
    <w:rsid w:val="00716B9C"/>
    <w:rsid w:val="00717997"/>
    <w:rsid w:val="0072076E"/>
    <w:rsid w:val="0072170E"/>
    <w:rsid w:val="007224FE"/>
    <w:rsid w:val="00722C36"/>
    <w:rsid w:val="00722C64"/>
    <w:rsid w:val="0072341C"/>
    <w:rsid w:val="00723FE3"/>
    <w:rsid w:val="007241FF"/>
    <w:rsid w:val="007242A6"/>
    <w:rsid w:val="00725C3A"/>
    <w:rsid w:val="00725DBF"/>
    <w:rsid w:val="00725F0A"/>
    <w:rsid w:val="007267F7"/>
    <w:rsid w:val="00726DEF"/>
    <w:rsid w:val="00727E97"/>
    <w:rsid w:val="00730316"/>
    <w:rsid w:val="00730822"/>
    <w:rsid w:val="0073096C"/>
    <w:rsid w:val="0073097A"/>
    <w:rsid w:val="0073112C"/>
    <w:rsid w:val="00731640"/>
    <w:rsid w:val="00731D15"/>
    <w:rsid w:val="0073307E"/>
    <w:rsid w:val="00733686"/>
    <w:rsid w:val="0073394C"/>
    <w:rsid w:val="007339A9"/>
    <w:rsid w:val="00733A3E"/>
    <w:rsid w:val="0073426F"/>
    <w:rsid w:val="00734A88"/>
    <w:rsid w:val="00735686"/>
    <w:rsid w:val="00735E25"/>
    <w:rsid w:val="00735F4A"/>
    <w:rsid w:val="00736531"/>
    <w:rsid w:val="00737270"/>
    <w:rsid w:val="00737BBB"/>
    <w:rsid w:val="007411D2"/>
    <w:rsid w:val="0074150D"/>
    <w:rsid w:val="00741856"/>
    <w:rsid w:val="0074195D"/>
    <w:rsid w:val="00741ED1"/>
    <w:rsid w:val="007426F7"/>
    <w:rsid w:val="00742ED8"/>
    <w:rsid w:val="007432E9"/>
    <w:rsid w:val="0074357E"/>
    <w:rsid w:val="00743EAC"/>
    <w:rsid w:val="007444FD"/>
    <w:rsid w:val="0074507C"/>
    <w:rsid w:val="00745108"/>
    <w:rsid w:val="00745448"/>
    <w:rsid w:val="00745485"/>
    <w:rsid w:val="00746D27"/>
    <w:rsid w:val="00747A44"/>
    <w:rsid w:val="00747CAD"/>
    <w:rsid w:val="0075018E"/>
    <w:rsid w:val="00750233"/>
    <w:rsid w:val="0075054E"/>
    <w:rsid w:val="0075099D"/>
    <w:rsid w:val="007509F8"/>
    <w:rsid w:val="00750F19"/>
    <w:rsid w:val="007512D4"/>
    <w:rsid w:val="007519A1"/>
    <w:rsid w:val="00751E30"/>
    <w:rsid w:val="00752A1C"/>
    <w:rsid w:val="00752BC6"/>
    <w:rsid w:val="007534E6"/>
    <w:rsid w:val="007537DC"/>
    <w:rsid w:val="00753E63"/>
    <w:rsid w:val="0075444B"/>
    <w:rsid w:val="00754959"/>
    <w:rsid w:val="00754B73"/>
    <w:rsid w:val="007557A0"/>
    <w:rsid w:val="00756A67"/>
    <w:rsid w:val="0075724D"/>
    <w:rsid w:val="00757712"/>
    <w:rsid w:val="00762FFF"/>
    <w:rsid w:val="0076427C"/>
    <w:rsid w:val="0076476F"/>
    <w:rsid w:val="00764B06"/>
    <w:rsid w:val="00765C5F"/>
    <w:rsid w:val="00765E77"/>
    <w:rsid w:val="00765EC4"/>
    <w:rsid w:val="00766796"/>
    <w:rsid w:val="00766F3D"/>
    <w:rsid w:val="00767D3C"/>
    <w:rsid w:val="00767E14"/>
    <w:rsid w:val="007702E5"/>
    <w:rsid w:val="007708FB"/>
    <w:rsid w:val="00770F7B"/>
    <w:rsid w:val="00771011"/>
    <w:rsid w:val="00772757"/>
    <w:rsid w:val="0077387D"/>
    <w:rsid w:val="00773A38"/>
    <w:rsid w:val="00773BC7"/>
    <w:rsid w:val="00774C4F"/>
    <w:rsid w:val="00774D20"/>
    <w:rsid w:val="007751D5"/>
    <w:rsid w:val="007755AF"/>
    <w:rsid w:val="00775866"/>
    <w:rsid w:val="007759B3"/>
    <w:rsid w:val="00775DCC"/>
    <w:rsid w:val="00776782"/>
    <w:rsid w:val="00780724"/>
    <w:rsid w:val="007819C9"/>
    <w:rsid w:val="00781C12"/>
    <w:rsid w:val="00782787"/>
    <w:rsid w:val="007843E8"/>
    <w:rsid w:val="00784718"/>
    <w:rsid w:val="00785378"/>
    <w:rsid w:val="007853E4"/>
    <w:rsid w:val="00786090"/>
    <w:rsid w:val="007867F8"/>
    <w:rsid w:val="00787033"/>
    <w:rsid w:val="0078753D"/>
    <w:rsid w:val="00787628"/>
    <w:rsid w:val="00787718"/>
    <w:rsid w:val="00787DD0"/>
    <w:rsid w:val="00790096"/>
    <w:rsid w:val="00790C2F"/>
    <w:rsid w:val="00791D03"/>
    <w:rsid w:val="007925E7"/>
    <w:rsid w:val="00793080"/>
    <w:rsid w:val="0079324B"/>
    <w:rsid w:val="00793967"/>
    <w:rsid w:val="007945AD"/>
    <w:rsid w:val="00794D73"/>
    <w:rsid w:val="0079621F"/>
    <w:rsid w:val="00797A24"/>
    <w:rsid w:val="00797CD5"/>
    <w:rsid w:val="007A0127"/>
    <w:rsid w:val="007A08CB"/>
    <w:rsid w:val="007A0B7B"/>
    <w:rsid w:val="007A2CDD"/>
    <w:rsid w:val="007A3175"/>
    <w:rsid w:val="007A3728"/>
    <w:rsid w:val="007A376B"/>
    <w:rsid w:val="007A4122"/>
    <w:rsid w:val="007A4499"/>
    <w:rsid w:val="007A48D7"/>
    <w:rsid w:val="007A5397"/>
    <w:rsid w:val="007A5425"/>
    <w:rsid w:val="007A5998"/>
    <w:rsid w:val="007A5EAA"/>
    <w:rsid w:val="007A6192"/>
    <w:rsid w:val="007A66CF"/>
    <w:rsid w:val="007A7224"/>
    <w:rsid w:val="007B00A0"/>
    <w:rsid w:val="007B0C37"/>
    <w:rsid w:val="007B0DFB"/>
    <w:rsid w:val="007B1784"/>
    <w:rsid w:val="007B1F87"/>
    <w:rsid w:val="007B1FD4"/>
    <w:rsid w:val="007B4B96"/>
    <w:rsid w:val="007B4F83"/>
    <w:rsid w:val="007B6158"/>
    <w:rsid w:val="007B63D3"/>
    <w:rsid w:val="007B63ED"/>
    <w:rsid w:val="007B6F27"/>
    <w:rsid w:val="007B739D"/>
    <w:rsid w:val="007C0D49"/>
    <w:rsid w:val="007C1252"/>
    <w:rsid w:val="007C18D5"/>
    <w:rsid w:val="007C200B"/>
    <w:rsid w:val="007C2A9C"/>
    <w:rsid w:val="007C2F56"/>
    <w:rsid w:val="007C3527"/>
    <w:rsid w:val="007C3C74"/>
    <w:rsid w:val="007C4737"/>
    <w:rsid w:val="007C4CFA"/>
    <w:rsid w:val="007C52BC"/>
    <w:rsid w:val="007C546F"/>
    <w:rsid w:val="007C7E5A"/>
    <w:rsid w:val="007D0A9C"/>
    <w:rsid w:val="007D10CA"/>
    <w:rsid w:val="007D155C"/>
    <w:rsid w:val="007D1686"/>
    <w:rsid w:val="007D225B"/>
    <w:rsid w:val="007D27F7"/>
    <w:rsid w:val="007D34C3"/>
    <w:rsid w:val="007D3724"/>
    <w:rsid w:val="007D39EF"/>
    <w:rsid w:val="007D413D"/>
    <w:rsid w:val="007D458B"/>
    <w:rsid w:val="007D58CC"/>
    <w:rsid w:val="007D5F06"/>
    <w:rsid w:val="007D5F7A"/>
    <w:rsid w:val="007D6189"/>
    <w:rsid w:val="007D7020"/>
    <w:rsid w:val="007D78E5"/>
    <w:rsid w:val="007D7B23"/>
    <w:rsid w:val="007E0C85"/>
    <w:rsid w:val="007E0D6E"/>
    <w:rsid w:val="007E12A6"/>
    <w:rsid w:val="007E1E04"/>
    <w:rsid w:val="007E1FA9"/>
    <w:rsid w:val="007E20B6"/>
    <w:rsid w:val="007E300D"/>
    <w:rsid w:val="007E302F"/>
    <w:rsid w:val="007E39CE"/>
    <w:rsid w:val="007E3F37"/>
    <w:rsid w:val="007E3FEE"/>
    <w:rsid w:val="007E6559"/>
    <w:rsid w:val="007E6EE7"/>
    <w:rsid w:val="007F0156"/>
    <w:rsid w:val="007F0AB8"/>
    <w:rsid w:val="007F0F17"/>
    <w:rsid w:val="007F2B73"/>
    <w:rsid w:val="007F3204"/>
    <w:rsid w:val="007F37A0"/>
    <w:rsid w:val="007F3D25"/>
    <w:rsid w:val="007F41D0"/>
    <w:rsid w:val="007F46C9"/>
    <w:rsid w:val="007F542E"/>
    <w:rsid w:val="007F62AC"/>
    <w:rsid w:val="007F7EA5"/>
    <w:rsid w:val="00800FF2"/>
    <w:rsid w:val="00801D27"/>
    <w:rsid w:val="00801E98"/>
    <w:rsid w:val="00801F49"/>
    <w:rsid w:val="008031F8"/>
    <w:rsid w:val="00805661"/>
    <w:rsid w:val="00805CDF"/>
    <w:rsid w:val="0080697E"/>
    <w:rsid w:val="008076CD"/>
    <w:rsid w:val="008100D0"/>
    <w:rsid w:val="00810C35"/>
    <w:rsid w:val="00811293"/>
    <w:rsid w:val="00811439"/>
    <w:rsid w:val="00811669"/>
    <w:rsid w:val="008139A6"/>
    <w:rsid w:val="00813E74"/>
    <w:rsid w:val="00813F70"/>
    <w:rsid w:val="0081461A"/>
    <w:rsid w:val="00817745"/>
    <w:rsid w:val="00820F85"/>
    <w:rsid w:val="00821038"/>
    <w:rsid w:val="00821C0E"/>
    <w:rsid w:val="00821FD0"/>
    <w:rsid w:val="008231AC"/>
    <w:rsid w:val="0082330B"/>
    <w:rsid w:val="00823B76"/>
    <w:rsid w:val="00823F84"/>
    <w:rsid w:val="0082457B"/>
    <w:rsid w:val="00824F1D"/>
    <w:rsid w:val="0082630E"/>
    <w:rsid w:val="0082705D"/>
    <w:rsid w:val="00830CB7"/>
    <w:rsid w:val="00830CF6"/>
    <w:rsid w:val="0083106C"/>
    <w:rsid w:val="00832FDB"/>
    <w:rsid w:val="00833986"/>
    <w:rsid w:val="00833CFB"/>
    <w:rsid w:val="00834908"/>
    <w:rsid w:val="0083593C"/>
    <w:rsid w:val="0083621D"/>
    <w:rsid w:val="00836624"/>
    <w:rsid w:val="0083678A"/>
    <w:rsid w:val="00836E42"/>
    <w:rsid w:val="00837124"/>
    <w:rsid w:val="00837A1F"/>
    <w:rsid w:val="008404BE"/>
    <w:rsid w:val="008406CA"/>
    <w:rsid w:val="00841F10"/>
    <w:rsid w:val="008424D2"/>
    <w:rsid w:val="00842E77"/>
    <w:rsid w:val="00842F78"/>
    <w:rsid w:val="00843245"/>
    <w:rsid w:val="00843B00"/>
    <w:rsid w:val="00843C5D"/>
    <w:rsid w:val="00843DCD"/>
    <w:rsid w:val="00844D09"/>
    <w:rsid w:val="00845113"/>
    <w:rsid w:val="00845A08"/>
    <w:rsid w:val="00845AA2"/>
    <w:rsid w:val="00845DC6"/>
    <w:rsid w:val="008462F4"/>
    <w:rsid w:val="008463F3"/>
    <w:rsid w:val="0084648B"/>
    <w:rsid w:val="00846DB8"/>
    <w:rsid w:val="00846DE1"/>
    <w:rsid w:val="008479A2"/>
    <w:rsid w:val="0085054F"/>
    <w:rsid w:val="00851440"/>
    <w:rsid w:val="008528CB"/>
    <w:rsid w:val="008540B2"/>
    <w:rsid w:val="00854213"/>
    <w:rsid w:val="0085444F"/>
    <w:rsid w:val="00854653"/>
    <w:rsid w:val="008549DB"/>
    <w:rsid w:val="00855088"/>
    <w:rsid w:val="00855AD4"/>
    <w:rsid w:val="008562E3"/>
    <w:rsid w:val="00856E1E"/>
    <w:rsid w:val="00856E9F"/>
    <w:rsid w:val="00857224"/>
    <w:rsid w:val="0085773D"/>
    <w:rsid w:val="008607C7"/>
    <w:rsid w:val="00860F46"/>
    <w:rsid w:val="00860F6C"/>
    <w:rsid w:val="008610FB"/>
    <w:rsid w:val="0086144B"/>
    <w:rsid w:val="00861497"/>
    <w:rsid w:val="008619D4"/>
    <w:rsid w:val="00863EAB"/>
    <w:rsid w:val="0086427E"/>
    <w:rsid w:val="00864B69"/>
    <w:rsid w:val="0086518A"/>
    <w:rsid w:val="0086532A"/>
    <w:rsid w:val="008657C2"/>
    <w:rsid w:val="00865942"/>
    <w:rsid w:val="0086630B"/>
    <w:rsid w:val="00866EC4"/>
    <w:rsid w:val="0086723D"/>
    <w:rsid w:val="0086767F"/>
    <w:rsid w:val="008678D9"/>
    <w:rsid w:val="00867DFD"/>
    <w:rsid w:val="00870240"/>
    <w:rsid w:val="00870492"/>
    <w:rsid w:val="008707E2"/>
    <w:rsid w:val="00870818"/>
    <w:rsid w:val="00870BAE"/>
    <w:rsid w:val="00871CBC"/>
    <w:rsid w:val="00872856"/>
    <w:rsid w:val="00872CB6"/>
    <w:rsid w:val="00872D10"/>
    <w:rsid w:val="008731CF"/>
    <w:rsid w:val="008742FA"/>
    <w:rsid w:val="00874496"/>
    <w:rsid w:val="008758D1"/>
    <w:rsid w:val="00875B59"/>
    <w:rsid w:val="00875BAF"/>
    <w:rsid w:val="008760EA"/>
    <w:rsid w:val="00876910"/>
    <w:rsid w:val="00876A14"/>
    <w:rsid w:val="00876FDB"/>
    <w:rsid w:val="00877864"/>
    <w:rsid w:val="00881577"/>
    <w:rsid w:val="00881B61"/>
    <w:rsid w:val="00882975"/>
    <w:rsid w:val="00883979"/>
    <w:rsid w:val="00883B40"/>
    <w:rsid w:val="00883E63"/>
    <w:rsid w:val="00884172"/>
    <w:rsid w:val="00884B67"/>
    <w:rsid w:val="00884B68"/>
    <w:rsid w:val="00884C22"/>
    <w:rsid w:val="008855CA"/>
    <w:rsid w:val="00886354"/>
    <w:rsid w:val="0088671D"/>
    <w:rsid w:val="00890347"/>
    <w:rsid w:val="008913CE"/>
    <w:rsid w:val="008921F0"/>
    <w:rsid w:val="008926A2"/>
    <w:rsid w:val="00892A37"/>
    <w:rsid w:val="00892A56"/>
    <w:rsid w:val="00892BCC"/>
    <w:rsid w:val="00893ABE"/>
    <w:rsid w:val="00893B1B"/>
    <w:rsid w:val="00894D6E"/>
    <w:rsid w:val="00895147"/>
    <w:rsid w:val="00895304"/>
    <w:rsid w:val="008960F7"/>
    <w:rsid w:val="00896E53"/>
    <w:rsid w:val="008970B9"/>
    <w:rsid w:val="00897333"/>
    <w:rsid w:val="00897D81"/>
    <w:rsid w:val="008A02D1"/>
    <w:rsid w:val="008A0511"/>
    <w:rsid w:val="008A0958"/>
    <w:rsid w:val="008A0DA0"/>
    <w:rsid w:val="008A13E1"/>
    <w:rsid w:val="008A1FBC"/>
    <w:rsid w:val="008A2097"/>
    <w:rsid w:val="008A211C"/>
    <w:rsid w:val="008A2280"/>
    <w:rsid w:val="008A27C6"/>
    <w:rsid w:val="008A341F"/>
    <w:rsid w:val="008A4AFF"/>
    <w:rsid w:val="008A5004"/>
    <w:rsid w:val="008A51F7"/>
    <w:rsid w:val="008A5309"/>
    <w:rsid w:val="008A537F"/>
    <w:rsid w:val="008A659D"/>
    <w:rsid w:val="008A65F2"/>
    <w:rsid w:val="008A764B"/>
    <w:rsid w:val="008A7816"/>
    <w:rsid w:val="008B028F"/>
    <w:rsid w:val="008B06DE"/>
    <w:rsid w:val="008B0C9C"/>
    <w:rsid w:val="008B1ACF"/>
    <w:rsid w:val="008B23A1"/>
    <w:rsid w:val="008B3738"/>
    <w:rsid w:val="008B49E0"/>
    <w:rsid w:val="008B4EB6"/>
    <w:rsid w:val="008B52A8"/>
    <w:rsid w:val="008B5E83"/>
    <w:rsid w:val="008B6FE1"/>
    <w:rsid w:val="008B70F1"/>
    <w:rsid w:val="008B78A1"/>
    <w:rsid w:val="008C0421"/>
    <w:rsid w:val="008C04CE"/>
    <w:rsid w:val="008C05F4"/>
    <w:rsid w:val="008C0816"/>
    <w:rsid w:val="008C139D"/>
    <w:rsid w:val="008C1EF3"/>
    <w:rsid w:val="008C26F5"/>
    <w:rsid w:val="008C383D"/>
    <w:rsid w:val="008C3CDB"/>
    <w:rsid w:val="008C434C"/>
    <w:rsid w:val="008C63AE"/>
    <w:rsid w:val="008C78B6"/>
    <w:rsid w:val="008D06DD"/>
    <w:rsid w:val="008D0E46"/>
    <w:rsid w:val="008D1751"/>
    <w:rsid w:val="008D189F"/>
    <w:rsid w:val="008D1CE0"/>
    <w:rsid w:val="008D2536"/>
    <w:rsid w:val="008D25B2"/>
    <w:rsid w:val="008D2EE8"/>
    <w:rsid w:val="008D33A2"/>
    <w:rsid w:val="008D3576"/>
    <w:rsid w:val="008D3839"/>
    <w:rsid w:val="008D3F51"/>
    <w:rsid w:val="008D3FC8"/>
    <w:rsid w:val="008D4E6A"/>
    <w:rsid w:val="008D5479"/>
    <w:rsid w:val="008D5A91"/>
    <w:rsid w:val="008D625C"/>
    <w:rsid w:val="008D6A6C"/>
    <w:rsid w:val="008D6B12"/>
    <w:rsid w:val="008D7280"/>
    <w:rsid w:val="008D78D2"/>
    <w:rsid w:val="008E0001"/>
    <w:rsid w:val="008E0018"/>
    <w:rsid w:val="008E0197"/>
    <w:rsid w:val="008E06FC"/>
    <w:rsid w:val="008E0B23"/>
    <w:rsid w:val="008E1207"/>
    <w:rsid w:val="008E12E2"/>
    <w:rsid w:val="008E15F8"/>
    <w:rsid w:val="008E17DB"/>
    <w:rsid w:val="008E19DD"/>
    <w:rsid w:val="008E33D2"/>
    <w:rsid w:val="008E36F9"/>
    <w:rsid w:val="008E3FE1"/>
    <w:rsid w:val="008E4C95"/>
    <w:rsid w:val="008E4CDD"/>
    <w:rsid w:val="008E56C3"/>
    <w:rsid w:val="008E7671"/>
    <w:rsid w:val="008F08F1"/>
    <w:rsid w:val="008F0C9E"/>
    <w:rsid w:val="008F0F10"/>
    <w:rsid w:val="008F16A2"/>
    <w:rsid w:val="008F1BFE"/>
    <w:rsid w:val="008F2380"/>
    <w:rsid w:val="008F2712"/>
    <w:rsid w:val="008F2D38"/>
    <w:rsid w:val="008F2F4B"/>
    <w:rsid w:val="008F3FE2"/>
    <w:rsid w:val="008F57DD"/>
    <w:rsid w:val="008F597B"/>
    <w:rsid w:val="008F601F"/>
    <w:rsid w:val="008F612B"/>
    <w:rsid w:val="008F62B1"/>
    <w:rsid w:val="008F711A"/>
    <w:rsid w:val="008F7288"/>
    <w:rsid w:val="008F783D"/>
    <w:rsid w:val="008F7B06"/>
    <w:rsid w:val="008F7DAE"/>
    <w:rsid w:val="008F7F8C"/>
    <w:rsid w:val="009002A9"/>
    <w:rsid w:val="00900487"/>
    <w:rsid w:val="00901604"/>
    <w:rsid w:val="00901E15"/>
    <w:rsid w:val="00902247"/>
    <w:rsid w:val="009023AA"/>
    <w:rsid w:val="00902550"/>
    <w:rsid w:val="00902BD4"/>
    <w:rsid w:val="0090311E"/>
    <w:rsid w:val="00903AB8"/>
    <w:rsid w:val="00903B80"/>
    <w:rsid w:val="00903C49"/>
    <w:rsid w:val="00904143"/>
    <w:rsid w:val="0090641D"/>
    <w:rsid w:val="00906809"/>
    <w:rsid w:val="00906D3F"/>
    <w:rsid w:val="00906E12"/>
    <w:rsid w:val="00907682"/>
    <w:rsid w:val="009077CC"/>
    <w:rsid w:val="00907886"/>
    <w:rsid w:val="00907A0F"/>
    <w:rsid w:val="00907B0A"/>
    <w:rsid w:val="00907B10"/>
    <w:rsid w:val="00907C2F"/>
    <w:rsid w:val="009109F7"/>
    <w:rsid w:val="00910A7F"/>
    <w:rsid w:val="00910C2A"/>
    <w:rsid w:val="009119DF"/>
    <w:rsid w:val="00911DCD"/>
    <w:rsid w:val="0091222D"/>
    <w:rsid w:val="00913334"/>
    <w:rsid w:val="0091375D"/>
    <w:rsid w:val="009137EC"/>
    <w:rsid w:val="00914426"/>
    <w:rsid w:val="0091480F"/>
    <w:rsid w:val="0091576B"/>
    <w:rsid w:val="009163D3"/>
    <w:rsid w:val="0091661C"/>
    <w:rsid w:val="00916724"/>
    <w:rsid w:val="00916F5F"/>
    <w:rsid w:val="00917441"/>
    <w:rsid w:val="00920339"/>
    <w:rsid w:val="00920500"/>
    <w:rsid w:val="00920B2F"/>
    <w:rsid w:val="009218E2"/>
    <w:rsid w:val="00921B85"/>
    <w:rsid w:val="00922A4F"/>
    <w:rsid w:val="0092420A"/>
    <w:rsid w:val="009242B0"/>
    <w:rsid w:val="0092431D"/>
    <w:rsid w:val="00925168"/>
    <w:rsid w:val="00925715"/>
    <w:rsid w:val="00925996"/>
    <w:rsid w:val="00926023"/>
    <w:rsid w:val="009263E3"/>
    <w:rsid w:val="009268C4"/>
    <w:rsid w:val="009271D5"/>
    <w:rsid w:val="00927819"/>
    <w:rsid w:val="00930544"/>
    <w:rsid w:val="00930E11"/>
    <w:rsid w:val="0093335F"/>
    <w:rsid w:val="0093354E"/>
    <w:rsid w:val="009339F8"/>
    <w:rsid w:val="00933ED3"/>
    <w:rsid w:val="00934382"/>
    <w:rsid w:val="00934CF4"/>
    <w:rsid w:val="00934E2A"/>
    <w:rsid w:val="009354E2"/>
    <w:rsid w:val="00935581"/>
    <w:rsid w:val="00935936"/>
    <w:rsid w:val="00935948"/>
    <w:rsid w:val="0093646B"/>
    <w:rsid w:val="00936BB9"/>
    <w:rsid w:val="00936E2B"/>
    <w:rsid w:val="0093780F"/>
    <w:rsid w:val="00937B05"/>
    <w:rsid w:val="00940728"/>
    <w:rsid w:val="009415E8"/>
    <w:rsid w:val="00941B1A"/>
    <w:rsid w:val="009424EB"/>
    <w:rsid w:val="00942B99"/>
    <w:rsid w:val="00942DFA"/>
    <w:rsid w:val="00942E1E"/>
    <w:rsid w:val="009431A8"/>
    <w:rsid w:val="00943DEF"/>
    <w:rsid w:val="00943E09"/>
    <w:rsid w:val="009451DD"/>
    <w:rsid w:val="00945C49"/>
    <w:rsid w:val="00946B99"/>
    <w:rsid w:val="00947552"/>
    <w:rsid w:val="00947BFF"/>
    <w:rsid w:val="00950794"/>
    <w:rsid w:val="009507A1"/>
    <w:rsid w:val="00950FEE"/>
    <w:rsid w:val="00952FFE"/>
    <w:rsid w:val="009535C0"/>
    <w:rsid w:val="00953A0F"/>
    <w:rsid w:val="00953CDB"/>
    <w:rsid w:val="00954889"/>
    <w:rsid w:val="00956632"/>
    <w:rsid w:val="009573AF"/>
    <w:rsid w:val="009604A5"/>
    <w:rsid w:val="00960AAA"/>
    <w:rsid w:val="00962F8D"/>
    <w:rsid w:val="00963C19"/>
    <w:rsid w:val="009645D8"/>
    <w:rsid w:val="00964760"/>
    <w:rsid w:val="00964B5E"/>
    <w:rsid w:val="00964FD8"/>
    <w:rsid w:val="009650A2"/>
    <w:rsid w:val="00965E84"/>
    <w:rsid w:val="00966518"/>
    <w:rsid w:val="00966910"/>
    <w:rsid w:val="00966A35"/>
    <w:rsid w:val="00966BB5"/>
    <w:rsid w:val="00967024"/>
    <w:rsid w:val="009672A7"/>
    <w:rsid w:val="00967814"/>
    <w:rsid w:val="00967834"/>
    <w:rsid w:val="00970A70"/>
    <w:rsid w:val="0097140A"/>
    <w:rsid w:val="00972C10"/>
    <w:rsid w:val="00972EEE"/>
    <w:rsid w:val="009736FB"/>
    <w:rsid w:val="009741A7"/>
    <w:rsid w:val="00974872"/>
    <w:rsid w:val="009748AD"/>
    <w:rsid w:val="00974C4A"/>
    <w:rsid w:val="00975104"/>
    <w:rsid w:val="00975998"/>
    <w:rsid w:val="00975D31"/>
    <w:rsid w:val="0097617F"/>
    <w:rsid w:val="009766FB"/>
    <w:rsid w:val="009772CC"/>
    <w:rsid w:val="00977CF4"/>
    <w:rsid w:val="00977FDD"/>
    <w:rsid w:val="0098029F"/>
    <w:rsid w:val="009807FB"/>
    <w:rsid w:val="009820C2"/>
    <w:rsid w:val="009820CC"/>
    <w:rsid w:val="00982B5A"/>
    <w:rsid w:val="00983DEE"/>
    <w:rsid w:val="009845ED"/>
    <w:rsid w:val="0098567C"/>
    <w:rsid w:val="00987EE3"/>
    <w:rsid w:val="009901DF"/>
    <w:rsid w:val="00990539"/>
    <w:rsid w:val="00990ED9"/>
    <w:rsid w:val="0099103A"/>
    <w:rsid w:val="00991070"/>
    <w:rsid w:val="009917E4"/>
    <w:rsid w:val="00992D56"/>
    <w:rsid w:val="0099342A"/>
    <w:rsid w:val="009935A7"/>
    <w:rsid w:val="00994444"/>
    <w:rsid w:val="00994830"/>
    <w:rsid w:val="00994AAF"/>
    <w:rsid w:val="00995432"/>
    <w:rsid w:val="00995A4B"/>
    <w:rsid w:val="00995F59"/>
    <w:rsid w:val="00996375"/>
    <w:rsid w:val="00996568"/>
    <w:rsid w:val="00996626"/>
    <w:rsid w:val="00996E78"/>
    <w:rsid w:val="00996EB0"/>
    <w:rsid w:val="0099731C"/>
    <w:rsid w:val="00997CAC"/>
    <w:rsid w:val="009A02BA"/>
    <w:rsid w:val="009A139B"/>
    <w:rsid w:val="009A21EC"/>
    <w:rsid w:val="009A237B"/>
    <w:rsid w:val="009A386F"/>
    <w:rsid w:val="009A3930"/>
    <w:rsid w:val="009A49E3"/>
    <w:rsid w:val="009A56D5"/>
    <w:rsid w:val="009A5EBD"/>
    <w:rsid w:val="009A610D"/>
    <w:rsid w:val="009A679C"/>
    <w:rsid w:val="009A7E5C"/>
    <w:rsid w:val="009B0FB5"/>
    <w:rsid w:val="009B276D"/>
    <w:rsid w:val="009B30F9"/>
    <w:rsid w:val="009B3585"/>
    <w:rsid w:val="009B4CDC"/>
    <w:rsid w:val="009B5002"/>
    <w:rsid w:val="009B5209"/>
    <w:rsid w:val="009B5D0E"/>
    <w:rsid w:val="009B6CA8"/>
    <w:rsid w:val="009B773A"/>
    <w:rsid w:val="009B7E14"/>
    <w:rsid w:val="009C0FA0"/>
    <w:rsid w:val="009C2E06"/>
    <w:rsid w:val="009C351A"/>
    <w:rsid w:val="009C3CB6"/>
    <w:rsid w:val="009C3ED9"/>
    <w:rsid w:val="009C4255"/>
    <w:rsid w:val="009C44A2"/>
    <w:rsid w:val="009C4BCE"/>
    <w:rsid w:val="009C5807"/>
    <w:rsid w:val="009C5ADC"/>
    <w:rsid w:val="009C5EB4"/>
    <w:rsid w:val="009C644E"/>
    <w:rsid w:val="009C6864"/>
    <w:rsid w:val="009C6C33"/>
    <w:rsid w:val="009D025D"/>
    <w:rsid w:val="009D1038"/>
    <w:rsid w:val="009D1ED3"/>
    <w:rsid w:val="009D2276"/>
    <w:rsid w:val="009D22DF"/>
    <w:rsid w:val="009D2C65"/>
    <w:rsid w:val="009D2F65"/>
    <w:rsid w:val="009D3175"/>
    <w:rsid w:val="009D39FE"/>
    <w:rsid w:val="009D43AE"/>
    <w:rsid w:val="009D4931"/>
    <w:rsid w:val="009D4EFD"/>
    <w:rsid w:val="009D5341"/>
    <w:rsid w:val="009D54D9"/>
    <w:rsid w:val="009D58C8"/>
    <w:rsid w:val="009D6A1C"/>
    <w:rsid w:val="009D71D9"/>
    <w:rsid w:val="009D7E5F"/>
    <w:rsid w:val="009E0053"/>
    <w:rsid w:val="009E0334"/>
    <w:rsid w:val="009E0726"/>
    <w:rsid w:val="009E0957"/>
    <w:rsid w:val="009E15E2"/>
    <w:rsid w:val="009E1BF7"/>
    <w:rsid w:val="009E26C4"/>
    <w:rsid w:val="009E2B60"/>
    <w:rsid w:val="009E3B73"/>
    <w:rsid w:val="009E5295"/>
    <w:rsid w:val="009E5B54"/>
    <w:rsid w:val="009E62B2"/>
    <w:rsid w:val="009E6900"/>
    <w:rsid w:val="009E6A96"/>
    <w:rsid w:val="009E7DDB"/>
    <w:rsid w:val="009F17A9"/>
    <w:rsid w:val="009F180D"/>
    <w:rsid w:val="009F2319"/>
    <w:rsid w:val="009F2B2F"/>
    <w:rsid w:val="009F2DA4"/>
    <w:rsid w:val="009F38CE"/>
    <w:rsid w:val="009F3B51"/>
    <w:rsid w:val="009F40C3"/>
    <w:rsid w:val="009F458A"/>
    <w:rsid w:val="009F47FC"/>
    <w:rsid w:val="009F4D63"/>
    <w:rsid w:val="009F502B"/>
    <w:rsid w:val="009F5362"/>
    <w:rsid w:val="009F5901"/>
    <w:rsid w:val="009F5AEB"/>
    <w:rsid w:val="009F6C0B"/>
    <w:rsid w:val="009F7308"/>
    <w:rsid w:val="00A0030D"/>
    <w:rsid w:val="00A00356"/>
    <w:rsid w:val="00A008F6"/>
    <w:rsid w:val="00A018BF"/>
    <w:rsid w:val="00A02171"/>
    <w:rsid w:val="00A021DD"/>
    <w:rsid w:val="00A021EF"/>
    <w:rsid w:val="00A0284D"/>
    <w:rsid w:val="00A037FF"/>
    <w:rsid w:val="00A0397B"/>
    <w:rsid w:val="00A04E61"/>
    <w:rsid w:val="00A051A0"/>
    <w:rsid w:val="00A052B3"/>
    <w:rsid w:val="00A05928"/>
    <w:rsid w:val="00A05A3B"/>
    <w:rsid w:val="00A05CFD"/>
    <w:rsid w:val="00A05E9B"/>
    <w:rsid w:val="00A05FCA"/>
    <w:rsid w:val="00A0694C"/>
    <w:rsid w:val="00A06DC3"/>
    <w:rsid w:val="00A07898"/>
    <w:rsid w:val="00A07E89"/>
    <w:rsid w:val="00A11864"/>
    <w:rsid w:val="00A12C21"/>
    <w:rsid w:val="00A131BF"/>
    <w:rsid w:val="00A13452"/>
    <w:rsid w:val="00A137B5"/>
    <w:rsid w:val="00A140AA"/>
    <w:rsid w:val="00A14CBD"/>
    <w:rsid w:val="00A15181"/>
    <w:rsid w:val="00A159EE"/>
    <w:rsid w:val="00A15AE5"/>
    <w:rsid w:val="00A15B75"/>
    <w:rsid w:val="00A1689A"/>
    <w:rsid w:val="00A17299"/>
    <w:rsid w:val="00A17346"/>
    <w:rsid w:val="00A1770A"/>
    <w:rsid w:val="00A177B2"/>
    <w:rsid w:val="00A17F20"/>
    <w:rsid w:val="00A201B0"/>
    <w:rsid w:val="00A20C39"/>
    <w:rsid w:val="00A2169B"/>
    <w:rsid w:val="00A22374"/>
    <w:rsid w:val="00A22725"/>
    <w:rsid w:val="00A22C88"/>
    <w:rsid w:val="00A23288"/>
    <w:rsid w:val="00A23BA7"/>
    <w:rsid w:val="00A25860"/>
    <w:rsid w:val="00A25956"/>
    <w:rsid w:val="00A27242"/>
    <w:rsid w:val="00A27914"/>
    <w:rsid w:val="00A3059F"/>
    <w:rsid w:val="00A305B2"/>
    <w:rsid w:val="00A305B6"/>
    <w:rsid w:val="00A308A5"/>
    <w:rsid w:val="00A30ABC"/>
    <w:rsid w:val="00A3141A"/>
    <w:rsid w:val="00A31560"/>
    <w:rsid w:val="00A318C1"/>
    <w:rsid w:val="00A32945"/>
    <w:rsid w:val="00A32ACC"/>
    <w:rsid w:val="00A32BED"/>
    <w:rsid w:val="00A32D46"/>
    <w:rsid w:val="00A32DA2"/>
    <w:rsid w:val="00A32DBD"/>
    <w:rsid w:val="00A348E0"/>
    <w:rsid w:val="00A34E02"/>
    <w:rsid w:val="00A34F16"/>
    <w:rsid w:val="00A3548E"/>
    <w:rsid w:val="00A355CE"/>
    <w:rsid w:val="00A365A6"/>
    <w:rsid w:val="00A37DC0"/>
    <w:rsid w:val="00A41EE3"/>
    <w:rsid w:val="00A4352E"/>
    <w:rsid w:val="00A43A75"/>
    <w:rsid w:val="00A43BD7"/>
    <w:rsid w:val="00A43E47"/>
    <w:rsid w:val="00A44A9F"/>
    <w:rsid w:val="00A45031"/>
    <w:rsid w:val="00A450B7"/>
    <w:rsid w:val="00A45747"/>
    <w:rsid w:val="00A45A45"/>
    <w:rsid w:val="00A45D94"/>
    <w:rsid w:val="00A462AD"/>
    <w:rsid w:val="00A467B4"/>
    <w:rsid w:val="00A46EF6"/>
    <w:rsid w:val="00A4710A"/>
    <w:rsid w:val="00A47467"/>
    <w:rsid w:val="00A476BF"/>
    <w:rsid w:val="00A477DD"/>
    <w:rsid w:val="00A47A63"/>
    <w:rsid w:val="00A47EB8"/>
    <w:rsid w:val="00A50490"/>
    <w:rsid w:val="00A507EC"/>
    <w:rsid w:val="00A50993"/>
    <w:rsid w:val="00A50FB9"/>
    <w:rsid w:val="00A51037"/>
    <w:rsid w:val="00A512E8"/>
    <w:rsid w:val="00A52976"/>
    <w:rsid w:val="00A52E42"/>
    <w:rsid w:val="00A540B7"/>
    <w:rsid w:val="00A5483B"/>
    <w:rsid w:val="00A54F42"/>
    <w:rsid w:val="00A55B75"/>
    <w:rsid w:val="00A56885"/>
    <w:rsid w:val="00A5689B"/>
    <w:rsid w:val="00A5691B"/>
    <w:rsid w:val="00A56ED7"/>
    <w:rsid w:val="00A56F0E"/>
    <w:rsid w:val="00A5774C"/>
    <w:rsid w:val="00A6113E"/>
    <w:rsid w:val="00A630FD"/>
    <w:rsid w:val="00A63A0E"/>
    <w:rsid w:val="00A63BA4"/>
    <w:rsid w:val="00A6417D"/>
    <w:rsid w:val="00A641CF"/>
    <w:rsid w:val="00A6453D"/>
    <w:rsid w:val="00A64B13"/>
    <w:rsid w:val="00A64C53"/>
    <w:rsid w:val="00A6545B"/>
    <w:rsid w:val="00A65CBD"/>
    <w:rsid w:val="00A65FC1"/>
    <w:rsid w:val="00A66094"/>
    <w:rsid w:val="00A666AA"/>
    <w:rsid w:val="00A6671F"/>
    <w:rsid w:val="00A66EDA"/>
    <w:rsid w:val="00A671FE"/>
    <w:rsid w:val="00A6741C"/>
    <w:rsid w:val="00A67B6E"/>
    <w:rsid w:val="00A67D6F"/>
    <w:rsid w:val="00A705CC"/>
    <w:rsid w:val="00A70746"/>
    <w:rsid w:val="00A709F5"/>
    <w:rsid w:val="00A71027"/>
    <w:rsid w:val="00A71686"/>
    <w:rsid w:val="00A719CC"/>
    <w:rsid w:val="00A71BD5"/>
    <w:rsid w:val="00A71D5B"/>
    <w:rsid w:val="00A7207E"/>
    <w:rsid w:val="00A72C20"/>
    <w:rsid w:val="00A73274"/>
    <w:rsid w:val="00A7390F"/>
    <w:rsid w:val="00A745F8"/>
    <w:rsid w:val="00A7525C"/>
    <w:rsid w:val="00A7732C"/>
    <w:rsid w:val="00A778B5"/>
    <w:rsid w:val="00A77C0C"/>
    <w:rsid w:val="00A77DB0"/>
    <w:rsid w:val="00A8057F"/>
    <w:rsid w:val="00A8058E"/>
    <w:rsid w:val="00A80E2C"/>
    <w:rsid w:val="00A812D6"/>
    <w:rsid w:val="00A81AD1"/>
    <w:rsid w:val="00A81B74"/>
    <w:rsid w:val="00A828A6"/>
    <w:rsid w:val="00A82F6C"/>
    <w:rsid w:val="00A83B96"/>
    <w:rsid w:val="00A83C1D"/>
    <w:rsid w:val="00A83CE5"/>
    <w:rsid w:val="00A866C0"/>
    <w:rsid w:val="00A86950"/>
    <w:rsid w:val="00A87373"/>
    <w:rsid w:val="00A87AA9"/>
    <w:rsid w:val="00A87CE5"/>
    <w:rsid w:val="00A90061"/>
    <w:rsid w:val="00A904FC"/>
    <w:rsid w:val="00A9102E"/>
    <w:rsid w:val="00A916AF"/>
    <w:rsid w:val="00A91E02"/>
    <w:rsid w:val="00A91F85"/>
    <w:rsid w:val="00A922E8"/>
    <w:rsid w:val="00A9366F"/>
    <w:rsid w:val="00A93690"/>
    <w:rsid w:val="00A93A78"/>
    <w:rsid w:val="00A93BB5"/>
    <w:rsid w:val="00A93CD0"/>
    <w:rsid w:val="00A94184"/>
    <w:rsid w:val="00A953B5"/>
    <w:rsid w:val="00A959EB"/>
    <w:rsid w:val="00A967E0"/>
    <w:rsid w:val="00A96E47"/>
    <w:rsid w:val="00A9705A"/>
    <w:rsid w:val="00A9725C"/>
    <w:rsid w:val="00A97757"/>
    <w:rsid w:val="00AA0DAB"/>
    <w:rsid w:val="00AA1714"/>
    <w:rsid w:val="00AA1B3A"/>
    <w:rsid w:val="00AA4539"/>
    <w:rsid w:val="00AA59D2"/>
    <w:rsid w:val="00AA6426"/>
    <w:rsid w:val="00AA66DB"/>
    <w:rsid w:val="00AA66F0"/>
    <w:rsid w:val="00AA68E5"/>
    <w:rsid w:val="00AA6F7D"/>
    <w:rsid w:val="00AA749C"/>
    <w:rsid w:val="00AA7C59"/>
    <w:rsid w:val="00AA7FF3"/>
    <w:rsid w:val="00AB01E3"/>
    <w:rsid w:val="00AB07E2"/>
    <w:rsid w:val="00AB0CCA"/>
    <w:rsid w:val="00AB10F5"/>
    <w:rsid w:val="00AB12F9"/>
    <w:rsid w:val="00AB1B24"/>
    <w:rsid w:val="00AB2BFB"/>
    <w:rsid w:val="00AB3262"/>
    <w:rsid w:val="00AB3634"/>
    <w:rsid w:val="00AB3A18"/>
    <w:rsid w:val="00AB47D8"/>
    <w:rsid w:val="00AB4D99"/>
    <w:rsid w:val="00AB5199"/>
    <w:rsid w:val="00AB5A50"/>
    <w:rsid w:val="00AB6059"/>
    <w:rsid w:val="00AB6153"/>
    <w:rsid w:val="00AB724F"/>
    <w:rsid w:val="00AB78CB"/>
    <w:rsid w:val="00AB7BDB"/>
    <w:rsid w:val="00AB7EE5"/>
    <w:rsid w:val="00AC036C"/>
    <w:rsid w:val="00AC0E80"/>
    <w:rsid w:val="00AC0FE7"/>
    <w:rsid w:val="00AC13E6"/>
    <w:rsid w:val="00AC1D96"/>
    <w:rsid w:val="00AC20F8"/>
    <w:rsid w:val="00AC24CA"/>
    <w:rsid w:val="00AC2D0B"/>
    <w:rsid w:val="00AC3EC2"/>
    <w:rsid w:val="00AC436A"/>
    <w:rsid w:val="00AC4E2C"/>
    <w:rsid w:val="00AC5AB7"/>
    <w:rsid w:val="00AC6C4A"/>
    <w:rsid w:val="00AC7078"/>
    <w:rsid w:val="00AC7092"/>
    <w:rsid w:val="00AC782D"/>
    <w:rsid w:val="00AC7C99"/>
    <w:rsid w:val="00AD0735"/>
    <w:rsid w:val="00AD0ACB"/>
    <w:rsid w:val="00AD0E6A"/>
    <w:rsid w:val="00AD13AA"/>
    <w:rsid w:val="00AD14C8"/>
    <w:rsid w:val="00AD21CD"/>
    <w:rsid w:val="00AD227A"/>
    <w:rsid w:val="00AD28D7"/>
    <w:rsid w:val="00AD2D42"/>
    <w:rsid w:val="00AD2D98"/>
    <w:rsid w:val="00AD2F8D"/>
    <w:rsid w:val="00AD308C"/>
    <w:rsid w:val="00AD3094"/>
    <w:rsid w:val="00AD3453"/>
    <w:rsid w:val="00AD3F3F"/>
    <w:rsid w:val="00AD558D"/>
    <w:rsid w:val="00AD5800"/>
    <w:rsid w:val="00AD5AB1"/>
    <w:rsid w:val="00AD60E6"/>
    <w:rsid w:val="00AD6477"/>
    <w:rsid w:val="00AD70DD"/>
    <w:rsid w:val="00AD7274"/>
    <w:rsid w:val="00AD7696"/>
    <w:rsid w:val="00AD777C"/>
    <w:rsid w:val="00AD7C71"/>
    <w:rsid w:val="00AD7D4F"/>
    <w:rsid w:val="00AE0B46"/>
    <w:rsid w:val="00AE0E02"/>
    <w:rsid w:val="00AE1116"/>
    <w:rsid w:val="00AE21BB"/>
    <w:rsid w:val="00AE2323"/>
    <w:rsid w:val="00AE28AF"/>
    <w:rsid w:val="00AE2BB0"/>
    <w:rsid w:val="00AE2CAD"/>
    <w:rsid w:val="00AE38E8"/>
    <w:rsid w:val="00AE49C5"/>
    <w:rsid w:val="00AE5118"/>
    <w:rsid w:val="00AE5443"/>
    <w:rsid w:val="00AE565A"/>
    <w:rsid w:val="00AE63A0"/>
    <w:rsid w:val="00AE697B"/>
    <w:rsid w:val="00AE6B0B"/>
    <w:rsid w:val="00AE744F"/>
    <w:rsid w:val="00AF0356"/>
    <w:rsid w:val="00AF063B"/>
    <w:rsid w:val="00AF0F70"/>
    <w:rsid w:val="00AF1417"/>
    <w:rsid w:val="00AF1575"/>
    <w:rsid w:val="00AF1E63"/>
    <w:rsid w:val="00AF2A8D"/>
    <w:rsid w:val="00AF2E7F"/>
    <w:rsid w:val="00AF3B01"/>
    <w:rsid w:val="00AF4B21"/>
    <w:rsid w:val="00AF539B"/>
    <w:rsid w:val="00AF578E"/>
    <w:rsid w:val="00AF65E9"/>
    <w:rsid w:val="00AF729B"/>
    <w:rsid w:val="00AF7812"/>
    <w:rsid w:val="00AF7DD2"/>
    <w:rsid w:val="00B01103"/>
    <w:rsid w:val="00B01C77"/>
    <w:rsid w:val="00B02072"/>
    <w:rsid w:val="00B0246F"/>
    <w:rsid w:val="00B029FD"/>
    <w:rsid w:val="00B02D91"/>
    <w:rsid w:val="00B02FC1"/>
    <w:rsid w:val="00B045C4"/>
    <w:rsid w:val="00B048CC"/>
    <w:rsid w:val="00B04D4F"/>
    <w:rsid w:val="00B056DA"/>
    <w:rsid w:val="00B05AE5"/>
    <w:rsid w:val="00B0614D"/>
    <w:rsid w:val="00B06255"/>
    <w:rsid w:val="00B070F9"/>
    <w:rsid w:val="00B07237"/>
    <w:rsid w:val="00B07A70"/>
    <w:rsid w:val="00B07E44"/>
    <w:rsid w:val="00B1050D"/>
    <w:rsid w:val="00B10C14"/>
    <w:rsid w:val="00B111D8"/>
    <w:rsid w:val="00B114E4"/>
    <w:rsid w:val="00B1189C"/>
    <w:rsid w:val="00B11A57"/>
    <w:rsid w:val="00B130BC"/>
    <w:rsid w:val="00B1334A"/>
    <w:rsid w:val="00B138DC"/>
    <w:rsid w:val="00B141CF"/>
    <w:rsid w:val="00B147D3"/>
    <w:rsid w:val="00B14ECE"/>
    <w:rsid w:val="00B15B85"/>
    <w:rsid w:val="00B15D5B"/>
    <w:rsid w:val="00B166AA"/>
    <w:rsid w:val="00B170FF"/>
    <w:rsid w:val="00B176EB"/>
    <w:rsid w:val="00B17920"/>
    <w:rsid w:val="00B17CD4"/>
    <w:rsid w:val="00B20798"/>
    <w:rsid w:val="00B20FC8"/>
    <w:rsid w:val="00B21208"/>
    <w:rsid w:val="00B217F0"/>
    <w:rsid w:val="00B21831"/>
    <w:rsid w:val="00B21954"/>
    <w:rsid w:val="00B21CC3"/>
    <w:rsid w:val="00B234F6"/>
    <w:rsid w:val="00B23958"/>
    <w:rsid w:val="00B23BA0"/>
    <w:rsid w:val="00B2412D"/>
    <w:rsid w:val="00B241AB"/>
    <w:rsid w:val="00B24389"/>
    <w:rsid w:val="00B2497D"/>
    <w:rsid w:val="00B24FAE"/>
    <w:rsid w:val="00B25892"/>
    <w:rsid w:val="00B25AE4"/>
    <w:rsid w:val="00B26C9D"/>
    <w:rsid w:val="00B2728A"/>
    <w:rsid w:val="00B27CFA"/>
    <w:rsid w:val="00B30361"/>
    <w:rsid w:val="00B30789"/>
    <w:rsid w:val="00B30824"/>
    <w:rsid w:val="00B30F66"/>
    <w:rsid w:val="00B3154A"/>
    <w:rsid w:val="00B31DF2"/>
    <w:rsid w:val="00B32043"/>
    <w:rsid w:val="00B32C77"/>
    <w:rsid w:val="00B33293"/>
    <w:rsid w:val="00B34748"/>
    <w:rsid w:val="00B3530C"/>
    <w:rsid w:val="00B364D3"/>
    <w:rsid w:val="00B3716B"/>
    <w:rsid w:val="00B37AF6"/>
    <w:rsid w:val="00B37BC6"/>
    <w:rsid w:val="00B37D0F"/>
    <w:rsid w:val="00B40B1B"/>
    <w:rsid w:val="00B42FD3"/>
    <w:rsid w:val="00B430BF"/>
    <w:rsid w:val="00B4324B"/>
    <w:rsid w:val="00B438EE"/>
    <w:rsid w:val="00B43F21"/>
    <w:rsid w:val="00B448E5"/>
    <w:rsid w:val="00B44C1E"/>
    <w:rsid w:val="00B4541C"/>
    <w:rsid w:val="00B45B37"/>
    <w:rsid w:val="00B460B5"/>
    <w:rsid w:val="00B50CDE"/>
    <w:rsid w:val="00B50E78"/>
    <w:rsid w:val="00B51574"/>
    <w:rsid w:val="00B51D73"/>
    <w:rsid w:val="00B51DB9"/>
    <w:rsid w:val="00B5289E"/>
    <w:rsid w:val="00B52EAF"/>
    <w:rsid w:val="00B5322A"/>
    <w:rsid w:val="00B544DD"/>
    <w:rsid w:val="00B54D6E"/>
    <w:rsid w:val="00B54FBE"/>
    <w:rsid w:val="00B55394"/>
    <w:rsid w:val="00B5642D"/>
    <w:rsid w:val="00B56577"/>
    <w:rsid w:val="00B566EB"/>
    <w:rsid w:val="00B57342"/>
    <w:rsid w:val="00B5735C"/>
    <w:rsid w:val="00B61579"/>
    <w:rsid w:val="00B617F9"/>
    <w:rsid w:val="00B62004"/>
    <w:rsid w:val="00B64177"/>
    <w:rsid w:val="00B645D0"/>
    <w:rsid w:val="00B645DC"/>
    <w:rsid w:val="00B648D0"/>
    <w:rsid w:val="00B64A5F"/>
    <w:rsid w:val="00B64B00"/>
    <w:rsid w:val="00B64F14"/>
    <w:rsid w:val="00B65EC1"/>
    <w:rsid w:val="00B66017"/>
    <w:rsid w:val="00B6608C"/>
    <w:rsid w:val="00B67621"/>
    <w:rsid w:val="00B67A04"/>
    <w:rsid w:val="00B67BCC"/>
    <w:rsid w:val="00B714BE"/>
    <w:rsid w:val="00B7190E"/>
    <w:rsid w:val="00B71E27"/>
    <w:rsid w:val="00B71F93"/>
    <w:rsid w:val="00B7223A"/>
    <w:rsid w:val="00B72B89"/>
    <w:rsid w:val="00B7330E"/>
    <w:rsid w:val="00B7366B"/>
    <w:rsid w:val="00B74D5C"/>
    <w:rsid w:val="00B7558E"/>
    <w:rsid w:val="00B75A4F"/>
    <w:rsid w:val="00B75E15"/>
    <w:rsid w:val="00B7600E"/>
    <w:rsid w:val="00B763A8"/>
    <w:rsid w:val="00B76734"/>
    <w:rsid w:val="00B76B59"/>
    <w:rsid w:val="00B77646"/>
    <w:rsid w:val="00B77F13"/>
    <w:rsid w:val="00B807B1"/>
    <w:rsid w:val="00B80C33"/>
    <w:rsid w:val="00B819AC"/>
    <w:rsid w:val="00B829DB"/>
    <w:rsid w:val="00B82FF3"/>
    <w:rsid w:val="00B83487"/>
    <w:rsid w:val="00B8372A"/>
    <w:rsid w:val="00B84227"/>
    <w:rsid w:val="00B84513"/>
    <w:rsid w:val="00B847E4"/>
    <w:rsid w:val="00B84811"/>
    <w:rsid w:val="00B8594F"/>
    <w:rsid w:val="00B859BF"/>
    <w:rsid w:val="00B860E8"/>
    <w:rsid w:val="00B86802"/>
    <w:rsid w:val="00B86999"/>
    <w:rsid w:val="00B8719F"/>
    <w:rsid w:val="00B8797B"/>
    <w:rsid w:val="00B924DA"/>
    <w:rsid w:val="00B92A66"/>
    <w:rsid w:val="00B92EA6"/>
    <w:rsid w:val="00B931E9"/>
    <w:rsid w:val="00B93AFF"/>
    <w:rsid w:val="00B93C58"/>
    <w:rsid w:val="00B93C88"/>
    <w:rsid w:val="00B94296"/>
    <w:rsid w:val="00B944C6"/>
    <w:rsid w:val="00B945DA"/>
    <w:rsid w:val="00B94646"/>
    <w:rsid w:val="00B9480A"/>
    <w:rsid w:val="00B95268"/>
    <w:rsid w:val="00B95539"/>
    <w:rsid w:val="00B956C3"/>
    <w:rsid w:val="00B95FB2"/>
    <w:rsid w:val="00B96E27"/>
    <w:rsid w:val="00B96E56"/>
    <w:rsid w:val="00B97413"/>
    <w:rsid w:val="00B97F74"/>
    <w:rsid w:val="00BA1841"/>
    <w:rsid w:val="00BA352D"/>
    <w:rsid w:val="00BA4484"/>
    <w:rsid w:val="00BA57DE"/>
    <w:rsid w:val="00BA5B96"/>
    <w:rsid w:val="00BA5D93"/>
    <w:rsid w:val="00BA629D"/>
    <w:rsid w:val="00BA6764"/>
    <w:rsid w:val="00BA70A1"/>
    <w:rsid w:val="00BA72BC"/>
    <w:rsid w:val="00BB075D"/>
    <w:rsid w:val="00BB09AE"/>
    <w:rsid w:val="00BB214F"/>
    <w:rsid w:val="00BB235E"/>
    <w:rsid w:val="00BB2DA7"/>
    <w:rsid w:val="00BB3A59"/>
    <w:rsid w:val="00BB3C31"/>
    <w:rsid w:val="00BB3E21"/>
    <w:rsid w:val="00BB4566"/>
    <w:rsid w:val="00BB4BAE"/>
    <w:rsid w:val="00BB533A"/>
    <w:rsid w:val="00BB5636"/>
    <w:rsid w:val="00BB735A"/>
    <w:rsid w:val="00BB79D5"/>
    <w:rsid w:val="00BC0034"/>
    <w:rsid w:val="00BC037E"/>
    <w:rsid w:val="00BC1C21"/>
    <w:rsid w:val="00BC5241"/>
    <w:rsid w:val="00BC5501"/>
    <w:rsid w:val="00BC5709"/>
    <w:rsid w:val="00BC5AF8"/>
    <w:rsid w:val="00BC5B4D"/>
    <w:rsid w:val="00BC68AF"/>
    <w:rsid w:val="00BC7319"/>
    <w:rsid w:val="00BD0103"/>
    <w:rsid w:val="00BD01C8"/>
    <w:rsid w:val="00BD1768"/>
    <w:rsid w:val="00BD183E"/>
    <w:rsid w:val="00BD1D86"/>
    <w:rsid w:val="00BD1DB2"/>
    <w:rsid w:val="00BD1F4F"/>
    <w:rsid w:val="00BD20EB"/>
    <w:rsid w:val="00BD2152"/>
    <w:rsid w:val="00BD490F"/>
    <w:rsid w:val="00BD5690"/>
    <w:rsid w:val="00BD6824"/>
    <w:rsid w:val="00BD70FA"/>
    <w:rsid w:val="00BE0759"/>
    <w:rsid w:val="00BE088C"/>
    <w:rsid w:val="00BE165D"/>
    <w:rsid w:val="00BE1DFB"/>
    <w:rsid w:val="00BE2C4D"/>
    <w:rsid w:val="00BE3786"/>
    <w:rsid w:val="00BE38F8"/>
    <w:rsid w:val="00BE5089"/>
    <w:rsid w:val="00BE5149"/>
    <w:rsid w:val="00BE56A2"/>
    <w:rsid w:val="00BE585D"/>
    <w:rsid w:val="00BE6146"/>
    <w:rsid w:val="00BE629C"/>
    <w:rsid w:val="00BE705E"/>
    <w:rsid w:val="00BF014D"/>
    <w:rsid w:val="00BF13D5"/>
    <w:rsid w:val="00BF1C6C"/>
    <w:rsid w:val="00BF2A1A"/>
    <w:rsid w:val="00BF33FA"/>
    <w:rsid w:val="00BF3944"/>
    <w:rsid w:val="00BF4764"/>
    <w:rsid w:val="00BF4B5C"/>
    <w:rsid w:val="00BF5682"/>
    <w:rsid w:val="00BF5C46"/>
    <w:rsid w:val="00BF6E06"/>
    <w:rsid w:val="00C01C82"/>
    <w:rsid w:val="00C01FE6"/>
    <w:rsid w:val="00C02587"/>
    <w:rsid w:val="00C02AF1"/>
    <w:rsid w:val="00C03218"/>
    <w:rsid w:val="00C033F7"/>
    <w:rsid w:val="00C03BB7"/>
    <w:rsid w:val="00C04C09"/>
    <w:rsid w:val="00C04C0F"/>
    <w:rsid w:val="00C055C2"/>
    <w:rsid w:val="00C05C20"/>
    <w:rsid w:val="00C05EAD"/>
    <w:rsid w:val="00C06605"/>
    <w:rsid w:val="00C06CB9"/>
    <w:rsid w:val="00C0788C"/>
    <w:rsid w:val="00C10692"/>
    <w:rsid w:val="00C1112A"/>
    <w:rsid w:val="00C11588"/>
    <w:rsid w:val="00C1197C"/>
    <w:rsid w:val="00C11C04"/>
    <w:rsid w:val="00C11EC5"/>
    <w:rsid w:val="00C124DC"/>
    <w:rsid w:val="00C12E3D"/>
    <w:rsid w:val="00C13118"/>
    <w:rsid w:val="00C138A7"/>
    <w:rsid w:val="00C13AD6"/>
    <w:rsid w:val="00C14736"/>
    <w:rsid w:val="00C16CFB"/>
    <w:rsid w:val="00C16F8A"/>
    <w:rsid w:val="00C17770"/>
    <w:rsid w:val="00C208D3"/>
    <w:rsid w:val="00C22212"/>
    <w:rsid w:val="00C22665"/>
    <w:rsid w:val="00C22763"/>
    <w:rsid w:val="00C2292F"/>
    <w:rsid w:val="00C23099"/>
    <w:rsid w:val="00C23D11"/>
    <w:rsid w:val="00C24D3F"/>
    <w:rsid w:val="00C25F54"/>
    <w:rsid w:val="00C26955"/>
    <w:rsid w:val="00C26BF0"/>
    <w:rsid w:val="00C273CC"/>
    <w:rsid w:val="00C306A2"/>
    <w:rsid w:val="00C313D0"/>
    <w:rsid w:val="00C31539"/>
    <w:rsid w:val="00C31CE5"/>
    <w:rsid w:val="00C31F1C"/>
    <w:rsid w:val="00C32BC8"/>
    <w:rsid w:val="00C32DFD"/>
    <w:rsid w:val="00C3445A"/>
    <w:rsid w:val="00C347BC"/>
    <w:rsid w:val="00C351DD"/>
    <w:rsid w:val="00C352B0"/>
    <w:rsid w:val="00C3586C"/>
    <w:rsid w:val="00C365CD"/>
    <w:rsid w:val="00C3673B"/>
    <w:rsid w:val="00C36D50"/>
    <w:rsid w:val="00C37C13"/>
    <w:rsid w:val="00C37EE8"/>
    <w:rsid w:val="00C403FD"/>
    <w:rsid w:val="00C405AD"/>
    <w:rsid w:val="00C4090C"/>
    <w:rsid w:val="00C40DD1"/>
    <w:rsid w:val="00C420F6"/>
    <w:rsid w:val="00C4277D"/>
    <w:rsid w:val="00C42F54"/>
    <w:rsid w:val="00C43139"/>
    <w:rsid w:val="00C43433"/>
    <w:rsid w:val="00C4372C"/>
    <w:rsid w:val="00C43C08"/>
    <w:rsid w:val="00C43C78"/>
    <w:rsid w:val="00C44046"/>
    <w:rsid w:val="00C44235"/>
    <w:rsid w:val="00C44F4E"/>
    <w:rsid w:val="00C4578F"/>
    <w:rsid w:val="00C462B5"/>
    <w:rsid w:val="00C46F1A"/>
    <w:rsid w:val="00C473F3"/>
    <w:rsid w:val="00C476E0"/>
    <w:rsid w:val="00C500D4"/>
    <w:rsid w:val="00C50170"/>
    <w:rsid w:val="00C50D3D"/>
    <w:rsid w:val="00C50E24"/>
    <w:rsid w:val="00C51441"/>
    <w:rsid w:val="00C51E40"/>
    <w:rsid w:val="00C528A0"/>
    <w:rsid w:val="00C53291"/>
    <w:rsid w:val="00C53B07"/>
    <w:rsid w:val="00C55074"/>
    <w:rsid w:val="00C55855"/>
    <w:rsid w:val="00C5589D"/>
    <w:rsid w:val="00C56BD7"/>
    <w:rsid w:val="00C56CE3"/>
    <w:rsid w:val="00C56EC5"/>
    <w:rsid w:val="00C60A72"/>
    <w:rsid w:val="00C60D08"/>
    <w:rsid w:val="00C60D0A"/>
    <w:rsid w:val="00C614AA"/>
    <w:rsid w:val="00C62175"/>
    <w:rsid w:val="00C622C0"/>
    <w:rsid w:val="00C625A6"/>
    <w:rsid w:val="00C62941"/>
    <w:rsid w:val="00C63052"/>
    <w:rsid w:val="00C64E73"/>
    <w:rsid w:val="00C64E7F"/>
    <w:rsid w:val="00C6547D"/>
    <w:rsid w:val="00C6572D"/>
    <w:rsid w:val="00C66125"/>
    <w:rsid w:val="00C66943"/>
    <w:rsid w:val="00C6744B"/>
    <w:rsid w:val="00C67BC6"/>
    <w:rsid w:val="00C67C14"/>
    <w:rsid w:val="00C67CDF"/>
    <w:rsid w:val="00C67FAF"/>
    <w:rsid w:val="00C67FD4"/>
    <w:rsid w:val="00C701D4"/>
    <w:rsid w:val="00C708DA"/>
    <w:rsid w:val="00C70CEF"/>
    <w:rsid w:val="00C7100D"/>
    <w:rsid w:val="00C7193B"/>
    <w:rsid w:val="00C72743"/>
    <w:rsid w:val="00C73F6A"/>
    <w:rsid w:val="00C75699"/>
    <w:rsid w:val="00C76422"/>
    <w:rsid w:val="00C76E88"/>
    <w:rsid w:val="00C8006C"/>
    <w:rsid w:val="00C800E8"/>
    <w:rsid w:val="00C801E7"/>
    <w:rsid w:val="00C802EE"/>
    <w:rsid w:val="00C8048F"/>
    <w:rsid w:val="00C81802"/>
    <w:rsid w:val="00C81D17"/>
    <w:rsid w:val="00C8202E"/>
    <w:rsid w:val="00C82182"/>
    <w:rsid w:val="00C826FA"/>
    <w:rsid w:val="00C831A9"/>
    <w:rsid w:val="00C83D17"/>
    <w:rsid w:val="00C841B5"/>
    <w:rsid w:val="00C84494"/>
    <w:rsid w:val="00C846D2"/>
    <w:rsid w:val="00C85DA5"/>
    <w:rsid w:val="00C86AAF"/>
    <w:rsid w:val="00C87E9B"/>
    <w:rsid w:val="00C90430"/>
    <w:rsid w:val="00C907F6"/>
    <w:rsid w:val="00C913F9"/>
    <w:rsid w:val="00C927A0"/>
    <w:rsid w:val="00C931A7"/>
    <w:rsid w:val="00C93730"/>
    <w:rsid w:val="00C93935"/>
    <w:rsid w:val="00C93C86"/>
    <w:rsid w:val="00C93DB0"/>
    <w:rsid w:val="00C9511D"/>
    <w:rsid w:val="00C96BAB"/>
    <w:rsid w:val="00C97CF8"/>
    <w:rsid w:val="00C97D16"/>
    <w:rsid w:val="00C97EC7"/>
    <w:rsid w:val="00CA0581"/>
    <w:rsid w:val="00CA0F7E"/>
    <w:rsid w:val="00CA10DE"/>
    <w:rsid w:val="00CA130C"/>
    <w:rsid w:val="00CA1479"/>
    <w:rsid w:val="00CA35D4"/>
    <w:rsid w:val="00CA48C2"/>
    <w:rsid w:val="00CA4AC7"/>
    <w:rsid w:val="00CA54C8"/>
    <w:rsid w:val="00CA6AB1"/>
    <w:rsid w:val="00CA7699"/>
    <w:rsid w:val="00CB0AD6"/>
    <w:rsid w:val="00CB16A7"/>
    <w:rsid w:val="00CB1B56"/>
    <w:rsid w:val="00CB2602"/>
    <w:rsid w:val="00CB2A67"/>
    <w:rsid w:val="00CB30B7"/>
    <w:rsid w:val="00CB3A12"/>
    <w:rsid w:val="00CB42C7"/>
    <w:rsid w:val="00CB4792"/>
    <w:rsid w:val="00CB4968"/>
    <w:rsid w:val="00CB58BD"/>
    <w:rsid w:val="00CB5B56"/>
    <w:rsid w:val="00CB6060"/>
    <w:rsid w:val="00CC0931"/>
    <w:rsid w:val="00CC09C4"/>
    <w:rsid w:val="00CC0ACB"/>
    <w:rsid w:val="00CC14A3"/>
    <w:rsid w:val="00CC1500"/>
    <w:rsid w:val="00CC15A1"/>
    <w:rsid w:val="00CC1C5F"/>
    <w:rsid w:val="00CC2B3A"/>
    <w:rsid w:val="00CC2F1C"/>
    <w:rsid w:val="00CC2FFD"/>
    <w:rsid w:val="00CC36BA"/>
    <w:rsid w:val="00CC37AA"/>
    <w:rsid w:val="00CC3EE1"/>
    <w:rsid w:val="00CC3F71"/>
    <w:rsid w:val="00CC47B8"/>
    <w:rsid w:val="00CC48C5"/>
    <w:rsid w:val="00CC4D59"/>
    <w:rsid w:val="00CC4DBB"/>
    <w:rsid w:val="00CC4E89"/>
    <w:rsid w:val="00CC51FA"/>
    <w:rsid w:val="00CC667C"/>
    <w:rsid w:val="00CC71B8"/>
    <w:rsid w:val="00CC7FAA"/>
    <w:rsid w:val="00CD0482"/>
    <w:rsid w:val="00CD04ED"/>
    <w:rsid w:val="00CD0ABD"/>
    <w:rsid w:val="00CD0BAF"/>
    <w:rsid w:val="00CD0C0C"/>
    <w:rsid w:val="00CD0D70"/>
    <w:rsid w:val="00CD15E9"/>
    <w:rsid w:val="00CD1E82"/>
    <w:rsid w:val="00CD21D6"/>
    <w:rsid w:val="00CD243B"/>
    <w:rsid w:val="00CD292B"/>
    <w:rsid w:val="00CD4674"/>
    <w:rsid w:val="00CD467A"/>
    <w:rsid w:val="00CD4C97"/>
    <w:rsid w:val="00CD4D86"/>
    <w:rsid w:val="00CD4FDF"/>
    <w:rsid w:val="00CD5F4A"/>
    <w:rsid w:val="00CD6649"/>
    <w:rsid w:val="00CD7F06"/>
    <w:rsid w:val="00CE0069"/>
    <w:rsid w:val="00CE0231"/>
    <w:rsid w:val="00CE0348"/>
    <w:rsid w:val="00CE0707"/>
    <w:rsid w:val="00CE090C"/>
    <w:rsid w:val="00CE0C4C"/>
    <w:rsid w:val="00CE1940"/>
    <w:rsid w:val="00CE1DC8"/>
    <w:rsid w:val="00CE3C98"/>
    <w:rsid w:val="00CE3E64"/>
    <w:rsid w:val="00CE465C"/>
    <w:rsid w:val="00CE4782"/>
    <w:rsid w:val="00CE4B62"/>
    <w:rsid w:val="00CE5D3B"/>
    <w:rsid w:val="00CE5EBC"/>
    <w:rsid w:val="00CE62E2"/>
    <w:rsid w:val="00CE64E5"/>
    <w:rsid w:val="00CF06A7"/>
    <w:rsid w:val="00CF0897"/>
    <w:rsid w:val="00CF1196"/>
    <w:rsid w:val="00CF12D8"/>
    <w:rsid w:val="00CF1F03"/>
    <w:rsid w:val="00CF23D1"/>
    <w:rsid w:val="00CF2AB6"/>
    <w:rsid w:val="00CF448A"/>
    <w:rsid w:val="00CF4896"/>
    <w:rsid w:val="00CF5AC8"/>
    <w:rsid w:val="00CF6454"/>
    <w:rsid w:val="00CF6B9F"/>
    <w:rsid w:val="00CF7D11"/>
    <w:rsid w:val="00CF7DBC"/>
    <w:rsid w:val="00D001EE"/>
    <w:rsid w:val="00D00D4D"/>
    <w:rsid w:val="00D01248"/>
    <w:rsid w:val="00D015D9"/>
    <w:rsid w:val="00D02267"/>
    <w:rsid w:val="00D04616"/>
    <w:rsid w:val="00D047D9"/>
    <w:rsid w:val="00D054A4"/>
    <w:rsid w:val="00D0627B"/>
    <w:rsid w:val="00D07415"/>
    <w:rsid w:val="00D07616"/>
    <w:rsid w:val="00D077B3"/>
    <w:rsid w:val="00D10420"/>
    <w:rsid w:val="00D110D9"/>
    <w:rsid w:val="00D11C9D"/>
    <w:rsid w:val="00D129A7"/>
    <w:rsid w:val="00D129AF"/>
    <w:rsid w:val="00D131A5"/>
    <w:rsid w:val="00D13A25"/>
    <w:rsid w:val="00D13FFB"/>
    <w:rsid w:val="00D15957"/>
    <w:rsid w:val="00D15E10"/>
    <w:rsid w:val="00D165CC"/>
    <w:rsid w:val="00D167BA"/>
    <w:rsid w:val="00D171ED"/>
    <w:rsid w:val="00D17301"/>
    <w:rsid w:val="00D17E9C"/>
    <w:rsid w:val="00D20547"/>
    <w:rsid w:val="00D219B0"/>
    <w:rsid w:val="00D21F5A"/>
    <w:rsid w:val="00D2204F"/>
    <w:rsid w:val="00D221F2"/>
    <w:rsid w:val="00D2263B"/>
    <w:rsid w:val="00D230CC"/>
    <w:rsid w:val="00D236FA"/>
    <w:rsid w:val="00D2565F"/>
    <w:rsid w:val="00D25A64"/>
    <w:rsid w:val="00D260A3"/>
    <w:rsid w:val="00D26FBF"/>
    <w:rsid w:val="00D275C7"/>
    <w:rsid w:val="00D276B7"/>
    <w:rsid w:val="00D27E8D"/>
    <w:rsid w:val="00D31734"/>
    <w:rsid w:val="00D32C33"/>
    <w:rsid w:val="00D32F95"/>
    <w:rsid w:val="00D33297"/>
    <w:rsid w:val="00D3452F"/>
    <w:rsid w:val="00D3495C"/>
    <w:rsid w:val="00D34A19"/>
    <w:rsid w:val="00D34A64"/>
    <w:rsid w:val="00D35F91"/>
    <w:rsid w:val="00D36096"/>
    <w:rsid w:val="00D36C13"/>
    <w:rsid w:val="00D37CBF"/>
    <w:rsid w:val="00D37D63"/>
    <w:rsid w:val="00D40691"/>
    <w:rsid w:val="00D406C6"/>
    <w:rsid w:val="00D4077E"/>
    <w:rsid w:val="00D41809"/>
    <w:rsid w:val="00D418B7"/>
    <w:rsid w:val="00D41D20"/>
    <w:rsid w:val="00D41E11"/>
    <w:rsid w:val="00D420BC"/>
    <w:rsid w:val="00D430D5"/>
    <w:rsid w:val="00D430FB"/>
    <w:rsid w:val="00D43385"/>
    <w:rsid w:val="00D4393E"/>
    <w:rsid w:val="00D43AB7"/>
    <w:rsid w:val="00D4500F"/>
    <w:rsid w:val="00D453A3"/>
    <w:rsid w:val="00D45B63"/>
    <w:rsid w:val="00D46515"/>
    <w:rsid w:val="00D46521"/>
    <w:rsid w:val="00D46758"/>
    <w:rsid w:val="00D47689"/>
    <w:rsid w:val="00D47897"/>
    <w:rsid w:val="00D47C5A"/>
    <w:rsid w:val="00D5048A"/>
    <w:rsid w:val="00D504EF"/>
    <w:rsid w:val="00D50AB8"/>
    <w:rsid w:val="00D50ACE"/>
    <w:rsid w:val="00D50DCC"/>
    <w:rsid w:val="00D51601"/>
    <w:rsid w:val="00D52610"/>
    <w:rsid w:val="00D52615"/>
    <w:rsid w:val="00D52C80"/>
    <w:rsid w:val="00D533C1"/>
    <w:rsid w:val="00D5352F"/>
    <w:rsid w:val="00D547D3"/>
    <w:rsid w:val="00D5522E"/>
    <w:rsid w:val="00D552A0"/>
    <w:rsid w:val="00D556CD"/>
    <w:rsid w:val="00D55DC3"/>
    <w:rsid w:val="00D60929"/>
    <w:rsid w:val="00D63022"/>
    <w:rsid w:val="00D646BF"/>
    <w:rsid w:val="00D64FBD"/>
    <w:rsid w:val="00D65E07"/>
    <w:rsid w:val="00D6615B"/>
    <w:rsid w:val="00D6648D"/>
    <w:rsid w:val="00D666B8"/>
    <w:rsid w:val="00D67132"/>
    <w:rsid w:val="00D6747A"/>
    <w:rsid w:val="00D67F03"/>
    <w:rsid w:val="00D70660"/>
    <w:rsid w:val="00D71B5A"/>
    <w:rsid w:val="00D72C54"/>
    <w:rsid w:val="00D75462"/>
    <w:rsid w:val="00D75678"/>
    <w:rsid w:val="00D76252"/>
    <w:rsid w:val="00D76393"/>
    <w:rsid w:val="00D76C01"/>
    <w:rsid w:val="00D76D6F"/>
    <w:rsid w:val="00D77890"/>
    <w:rsid w:val="00D778DF"/>
    <w:rsid w:val="00D77BE4"/>
    <w:rsid w:val="00D77C1B"/>
    <w:rsid w:val="00D80B69"/>
    <w:rsid w:val="00D81673"/>
    <w:rsid w:val="00D82EF5"/>
    <w:rsid w:val="00D82FF1"/>
    <w:rsid w:val="00D832EB"/>
    <w:rsid w:val="00D851B0"/>
    <w:rsid w:val="00D854BB"/>
    <w:rsid w:val="00D8580E"/>
    <w:rsid w:val="00D85F97"/>
    <w:rsid w:val="00D86A55"/>
    <w:rsid w:val="00D86F7A"/>
    <w:rsid w:val="00D93D9B"/>
    <w:rsid w:val="00D94081"/>
    <w:rsid w:val="00D9577A"/>
    <w:rsid w:val="00D9607F"/>
    <w:rsid w:val="00D965C1"/>
    <w:rsid w:val="00D96E3B"/>
    <w:rsid w:val="00D97162"/>
    <w:rsid w:val="00D9745E"/>
    <w:rsid w:val="00D979AF"/>
    <w:rsid w:val="00D97ED0"/>
    <w:rsid w:val="00DA0615"/>
    <w:rsid w:val="00DA06D3"/>
    <w:rsid w:val="00DA0C21"/>
    <w:rsid w:val="00DA1206"/>
    <w:rsid w:val="00DA17AD"/>
    <w:rsid w:val="00DA3436"/>
    <w:rsid w:val="00DA3558"/>
    <w:rsid w:val="00DA3778"/>
    <w:rsid w:val="00DA37E0"/>
    <w:rsid w:val="00DA47B2"/>
    <w:rsid w:val="00DA54FD"/>
    <w:rsid w:val="00DA5505"/>
    <w:rsid w:val="00DA568B"/>
    <w:rsid w:val="00DA57EB"/>
    <w:rsid w:val="00DA6289"/>
    <w:rsid w:val="00DA6E73"/>
    <w:rsid w:val="00DA7380"/>
    <w:rsid w:val="00DA758B"/>
    <w:rsid w:val="00DB04E6"/>
    <w:rsid w:val="00DB094F"/>
    <w:rsid w:val="00DB0C76"/>
    <w:rsid w:val="00DB115C"/>
    <w:rsid w:val="00DB11B4"/>
    <w:rsid w:val="00DB1456"/>
    <w:rsid w:val="00DB16D0"/>
    <w:rsid w:val="00DB222A"/>
    <w:rsid w:val="00DB2EC7"/>
    <w:rsid w:val="00DB5274"/>
    <w:rsid w:val="00DB594C"/>
    <w:rsid w:val="00DB6629"/>
    <w:rsid w:val="00DB66A8"/>
    <w:rsid w:val="00DB6A68"/>
    <w:rsid w:val="00DB6F05"/>
    <w:rsid w:val="00DB7153"/>
    <w:rsid w:val="00DB720A"/>
    <w:rsid w:val="00DC0BA7"/>
    <w:rsid w:val="00DC11FE"/>
    <w:rsid w:val="00DC1963"/>
    <w:rsid w:val="00DC1FA5"/>
    <w:rsid w:val="00DC262A"/>
    <w:rsid w:val="00DC3F36"/>
    <w:rsid w:val="00DC4A3E"/>
    <w:rsid w:val="00DC57F6"/>
    <w:rsid w:val="00DC6756"/>
    <w:rsid w:val="00DC7319"/>
    <w:rsid w:val="00DD2576"/>
    <w:rsid w:val="00DD26B9"/>
    <w:rsid w:val="00DD27E7"/>
    <w:rsid w:val="00DD2D43"/>
    <w:rsid w:val="00DD3F71"/>
    <w:rsid w:val="00DD440A"/>
    <w:rsid w:val="00DD4542"/>
    <w:rsid w:val="00DD46B8"/>
    <w:rsid w:val="00DD4A71"/>
    <w:rsid w:val="00DD5004"/>
    <w:rsid w:val="00DD5DF6"/>
    <w:rsid w:val="00DD6AB5"/>
    <w:rsid w:val="00DD6EA2"/>
    <w:rsid w:val="00DD72F0"/>
    <w:rsid w:val="00DE0293"/>
    <w:rsid w:val="00DE06A5"/>
    <w:rsid w:val="00DE0E62"/>
    <w:rsid w:val="00DE2562"/>
    <w:rsid w:val="00DE270F"/>
    <w:rsid w:val="00DE2BC9"/>
    <w:rsid w:val="00DE3344"/>
    <w:rsid w:val="00DE402D"/>
    <w:rsid w:val="00DE43BF"/>
    <w:rsid w:val="00DE458B"/>
    <w:rsid w:val="00DE4869"/>
    <w:rsid w:val="00DE4878"/>
    <w:rsid w:val="00DE496E"/>
    <w:rsid w:val="00DE549A"/>
    <w:rsid w:val="00DE5FFC"/>
    <w:rsid w:val="00DE61B8"/>
    <w:rsid w:val="00DF00F9"/>
    <w:rsid w:val="00DF0F29"/>
    <w:rsid w:val="00DF1126"/>
    <w:rsid w:val="00DF2548"/>
    <w:rsid w:val="00DF2F39"/>
    <w:rsid w:val="00DF336D"/>
    <w:rsid w:val="00DF368C"/>
    <w:rsid w:val="00DF44D5"/>
    <w:rsid w:val="00DF45D9"/>
    <w:rsid w:val="00DF4B6A"/>
    <w:rsid w:val="00DF520A"/>
    <w:rsid w:val="00DF5FD8"/>
    <w:rsid w:val="00DF6632"/>
    <w:rsid w:val="00DF677A"/>
    <w:rsid w:val="00DF67C0"/>
    <w:rsid w:val="00DF7094"/>
    <w:rsid w:val="00DF76D0"/>
    <w:rsid w:val="00DF7C82"/>
    <w:rsid w:val="00DF7F7C"/>
    <w:rsid w:val="00E00BAB"/>
    <w:rsid w:val="00E00CAA"/>
    <w:rsid w:val="00E014E5"/>
    <w:rsid w:val="00E024B2"/>
    <w:rsid w:val="00E02919"/>
    <w:rsid w:val="00E02B33"/>
    <w:rsid w:val="00E02B6B"/>
    <w:rsid w:val="00E03028"/>
    <w:rsid w:val="00E034EA"/>
    <w:rsid w:val="00E03A7A"/>
    <w:rsid w:val="00E04521"/>
    <w:rsid w:val="00E045FC"/>
    <w:rsid w:val="00E056C4"/>
    <w:rsid w:val="00E05E12"/>
    <w:rsid w:val="00E05F79"/>
    <w:rsid w:val="00E067D7"/>
    <w:rsid w:val="00E06BDA"/>
    <w:rsid w:val="00E071F8"/>
    <w:rsid w:val="00E074C9"/>
    <w:rsid w:val="00E07DC2"/>
    <w:rsid w:val="00E10658"/>
    <w:rsid w:val="00E10C90"/>
    <w:rsid w:val="00E11AE5"/>
    <w:rsid w:val="00E11E3B"/>
    <w:rsid w:val="00E11FBD"/>
    <w:rsid w:val="00E12C77"/>
    <w:rsid w:val="00E14B0A"/>
    <w:rsid w:val="00E14B77"/>
    <w:rsid w:val="00E14F01"/>
    <w:rsid w:val="00E15626"/>
    <w:rsid w:val="00E16063"/>
    <w:rsid w:val="00E16575"/>
    <w:rsid w:val="00E16A9F"/>
    <w:rsid w:val="00E16DBF"/>
    <w:rsid w:val="00E16FBB"/>
    <w:rsid w:val="00E17B79"/>
    <w:rsid w:val="00E206FC"/>
    <w:rsid w:val="00E20CA3"/>
    <w:rsid w:val="00E21E93"/>
    <w:rsid w:val="00E23B20"/>
    <w:rsid w:val="00E23E23"/>
    <w:rsid w:val="00E2462F"/>
    <w:rsid w:val="00E249BF"/>
    <w:rsid w:val="00E249F0"/>
    <w:rsid w:val="00E25728"/>
    <w:rsid w:val="00E259B6"/>
    <w:rsid w:val="00E26F3A"/>
    <w:rsid w:val="00E27C84"/>
    <w:rsid w:val="00E27D82"/>
    <w:rsid w:val="00E30B52"/>
    <w:rsid w:val="00E30FE8"/>
    <w:rsid w:val="00E31112"/>
    <w:rsid w:val="00E32412"/>
    <w:rsid w:val="00E32AEF"/>
    <w:rsid w:val="00E33205"/>
    <w:rsid w:val="00E33D16"/>
    <w:rsid w:val="00E34851"/>
    <w:rsid w:val="00E35AE9"/>
    <w:rsid w:val="00E35CB3"/>
    <w:rsid w:val="00E36597"/>
    <w:rsid w:val="00E36CC6"/>
    <w:rsid w:val="00E374E1"/>
    <w:rsid w:val="00E375B9"/>
    <w:rsid w:val="00E375C3"/>
    <w:rsid w:val="00E377B5"/>
    <w:rsid w:val="00E40260"/>
    <w:rsid w:val="00E40687"/>
    <w:rsid w:val="00E409E0"/>
    <w:rsid w:val="00E40EC2"/>
    <w:rsid w:val="00E421EA"/>
    <w:rsid w:val="00E42A3C"/>
    <w:rsid w:val="00E42BB5"/>
    <w:rsid w:val="00E42CF5"/>
    <w:rsid w:val="00E43AD7"/>
    <w:rsid w:val="00E43B47"/>
    <w:rsid w:val="00E43BCA"/>
    <w:rsid w:val="00E44835"/>
    <w:rsid w:val="00E44885"/>
    <w:rsid w:val="00E452EC"/>
    <w:rsid w:val="00E45511"/>
    <w:rsid w:val="00E45ED0"/>
    <w:rsid w:val="00E46D1A"/>
    <w:rsid w:val="00E47868"/>
    <w:rsid w:val="00E501D4"/>
    <w:rsid w:val="00E508DB"/>
    <w:rsid w:val="00E516F2"/>
    <w:rsid w:val="00E51900"/>
    <w:rsid w:val="00E52D22"/>
    <w:rsid w:val="00E53D6D"/>
    <w:rsid w:val="00E54A25"/>
    <w:rsid w:val="00E54A8F"/>
    <w:rsid w:val="00E551CA"/>
    <w:rsid w:val="00E552AE"/>
    <w:rsid w:val="00E556B7"/>
    <w:rsid w:val="00E55F1B"/>
    <w:rsid w:val="00E563A9"/>
    <w:rsid w:val="00E56592"/>
    <w:rsid w:val="00E56604"/>
    <w:rsid w:val="00E567BC"/>
    <w:rsid w:val="00E57712"/>
    <w:rsid w:val="00E60675"/>
    <w:rsid w:val="00E619E8"/>
    <w:rsid w:val="00E62C3B"/>
    <w:rsid w:val="00E6308E"/>
    <w:rsid w:val="00E6344F"/>
    <w:rsid w:val="00E6394E"/>
    <w:rsid w:val="00E6396E"/>
    <w:rsid w:val="00E63B38"/>
    <w:rsid w:val="00E64B5D"/>
    <w:rsid w:val="00E64EE3"/>
    <w:rsid w:val="00E64F63"/>
    <w:rsid w:val="00E65110"/>
    <w:rsid w:val="00E655A7"/>
    <w:rsid w:val="00E65EC0"/>
    <w:rsid w:val="00E6605C"/>
    <w:rsid w:val="00E663E8"/>
    <w:rsid w:val="00E66A95"/>
    <w:rsid w:val="00E66D81"/>
    <w:rsid w:val="00E67AA9"/>
    <w:rsid w:val="00E67B06"/>
    <w:rsid w:val="00E70779"/>
    <w:rsid w:val="00E70943"/>
    <w:rsid w:val="00E7157B"/>
    <w:rsid w:val="00E71672"/>
    <w:rsid w:val="00E71D8B"/>
    <w:rsid w:val="00E71DED"/>
    <w:rsid w:val="00E72997"/>
    <w:rsid w:val="00E729D9"/>
    <w:rsid w:val="00E72D1E"/>
    <w:rsid w:val="00E72EA6"/>
    <w:rsid w:val="00E739A7"/>
    <w:rsid w:val="00E751C7"/>
    <w:rsid w:val="00E75926"/>
    <w:rsid w:val="00E75AB7"/>
    <w:rsid w:val="00E76461"/>
    <w:rsid w:val="00E76672"/>
    <w:rsid w:val="00E76B44"/>
    <w:rsid w:val="00E76D88"/>
    <w:rsid w:val="00E77DAA"/>
    <w:rsid w:val="00E80ADD"/>
    <w:rsid w:val="00E81066"/>
    <w:rsid w:val="00E81574"/>
    <w:rsid w:val="00E82396"/>
    <w:rsid w:val="00E82543"/>
    <w:rsid w:val="00E825F0"/>
    <w:rsid w:val="00E8352F"/>
    <w:rsid w:val="00E84D3D"/>
    <w:rsid w:val="00E84DD2"/>
    <w:rsid w:val="00E858D2"/>
    <w:rsid w:val="00E85BBD"/>
    <w:rsid w:val="00E85F12"/>
    <w:rsid w:val="00E85FC4"/>
    <w:rsid w:val="00E86457"/>
    <w:rsid w:val="00E8790D"/>
    <w:rsid w:val="00E9026E"/>
    <w:rsid w:val="00E908B5"/>
    <w:rsid w:val="00E90DC8"/>
    <w:rsid w:val="00E9118F"/>
    <w:rsid w:val="00E917CB"/>
    <w:rsid w:val="00E91994"/>
    <w:rsid w:val="00E9271A"/>
    <w:rsid w:val="00E9298A"/>
    <w:rsid w:val="00E92DFD"/>
    <w:rsid w:val="00E93CFD"/>
    <w:rsid w:val="00E93DBB"/>
    <w:rsid w:val="00E9452E"/>
    <w:rsid w:val="00E94572"/>
    <w:rsid w:val="00E9478A"/>
    <w:rsid w:val="00E959AB"/>
    <w:rsid w:val="00EA0135"/>
    <w:rsid w:val="00EA0C9C"/>
    <w:rsid w:val="00EA11F2"/>
    <w:rsid w:val="00EA19AB"/>
    <w:rsid w:val="00EA1F35"/>
    <w:rsid w:val="00EA2068"/>
    <w:rsid w:val="00EA21C9"/>
    <w:rsid w:val="00EA246C"/>
    <w:rsid w:val="00EA31F3"/>
    <w:rsid w:val="00EA3219"/>
    <w:rsid w:val="00EA359C"/>
    <w:rsid w:val="00EA3637"/>
    <w:rsid w:val="00EA37B8"/>
    <w:rsid w:val="00EA3909"/>
    <w:rsid w:val="00EA3F88"/>
    <w:rsid w:val="00EA461F"/>
    <w:rsid w:val="00EA46DA"/>
    <w:rsid w:val="00EA4819"/>
    <w:rsid w:val="00EA5F63"/>
    <w:rsid w:val="00EA68D3"/>
    <w:rsid w:val="00EA6AC6"/>
    <w:rsid w:val="00EA6AFF"/>
    <w:rsid w:val="00EA70C0"/>
    <w:rsid w:val="00EA7334"/>
    <w:rsid w:val="00EA7D24"/>
    <w:rsid w:val="00EB140C"/>
    <w:rsid w:val="00EB148E"/>
    <w:rsid w:val="00EB15B7"/>
    <w:rsid w:val="00EB1CDF"/>
    <w:rsid w:val="00EB3787"/>
    <w:rsid w:val="00EB3F05"/>
    <w:rsid w:val="00EB3F4F"/>
    <w:rsid w:val="00EB4B65"/>
    <w:rsid w:val="00EB4CF2"/>
    <w:rsid w:val="00EB502C"/>
    <w:rsid w:val="00EB5430"/>
    <w:rsid w:val="00EB5D78"/>
    <w:rsid w:val="00EB5E33"/>
    <w:rsid w:val="00EB70D3"/>
    <w:rsid w:val="00EC025D"/>
    <w:rsid w:val="00EC036B"/>
    <w:rsid w:val="00EC15E1"/>
    <w:rsid w:val="00EC308F"/>
    <w:rsid w:val="00EC336D"/>
    <w:rsid w:val="00EC37F5"/>
    <w:rsid w:val="00EC3BD9"/>
    <w:rsid w:val="00EC3D81"/>
    <w:rsid w:val="00EC4501"/>
    <w:rsid w:val="00EC47CC"/>
    <w:rsid w:val="00EC5F41"/>
    <w:rsid w:val="00EC6047"/>
    <w:rsid w:val="00EC668D"/>
    <w:rsid w:val="00EC68B5"/>
    <w:rsid w:val="00EC6F06"/>
    <w:rsid w:val="00EC7096"/>
    <w:rsid w:val="00ED0A02"/>
    <w:rsid w:val="00ED0A35"/>
    <w:rsid w:val="00ED1926"/>
    <w:rsid w:val="00ED2445"/>
    <w:rsid w:val="00ED27A4"/>
    <w:rsid w:val="00ED3157"/>
    <w:rsid w:val="00ED36F6"/>
    <w:rsid w:val="00ED42CB"/>
    <w:rsid w:val="00ED4527"/>
    <w:rsid w:val="00ED64C2"/>
    <w:rsid w:val="00ED6DEA"/>
    <w:rsid w:val="00ED75DF"/>
    <w:rsid w:val="00ED7B33"/>
    <w:rsid w:val="00EE0C90"/>
    <w:rsid w:val="00EE1626"/>
    <w:rsid w:val="00EE1A7F"/>
    <w:rsid w:val="00EE283D"/>
    <w:rsid w:val="00EE328F"/>
    <w:rsid w:val="00EE3810"/>
    <w:rsid w:val="00EE3E3F"/>
    <w:rsid w:val="00EE41CC"/>
    <w:rsid w:val="00EE46A2"/>
    <w:rsid w:val="00EE4E0A"/>
    <w:rsid w:val="00EE5C61"/>
    <w:rsid w:val="00EE741B"/>
    <w:rsid w:val="00EE764F"/>
    <w:rsid w:val="00EE767C"/>
    <w:rsid w:val="00EE79E7"/>
    <w:rsid w:val="00EF0966"/>
    <w:rsid w:val="00EF1321"/>
    <w:rsid w:val="00EF21A3"/>
    <w:rsid w:val="00EF22A3"/>
    <w:rsid w:val="00EF25BD"/>
    <w:rsid w:val="00EF28D0"/>
    <w:rsid w:val="00EF415A"/>
    <w:rsid w:val="00EF506B"/>
    <w:rsid w:val="00EF50A5"/>
    <w:rsid w:val="00EF521A"/>
    <w:rsid w:val="00EF54A7"/>
    <w:rsid w:val="00EF5690"/>
    <w:rsid w:val="00EF5A8B"/>
    <w:rsid w:val="00EF5EA5"/>
    <w:rsid w:val="00EF62B0"/>
    <w:rsid w:val="00EF64B6"/>
    <w:rsid w:val="00EF706F"/>
    <w:rsid w:val="00EF7998"/>
    <w:rsid w:val="00EF7D3E"/>
    <w:rsid w:val="00EF7D94"/>
    <w:rsid w:val="00F008BD"/>
    <w:rsid w:val="00F01A3C"/>
    <w:rsid w:val="00F01EB6"/>
    <w:rsid w:val="00F02760"/>
    <w:rsid w:val="00F02C77"/>
    <w:rsid w:val="00F034E6"/>
    <w:rsid w:val="00F0414E"/>
    <w:rsid w:val="00F0451A"/>
    <w:rsid w:val="00F04811"/>
    <w:rsid w:val="00F048ED"/>
    <w:rsid w:val="00F04E32"/>
    <w:rsid w:val="00F051A5"/>
    <w:rsid w:val="00F0541A"/>
    <w:rsid w:val="00F054FB"/>
    <w:rsid w:val="00F05CB9"/>
    <w:rsid w:val="00F05FE1"/>
    <w:rsid w:val="00F06F29"/>
    <w:rsid w:val="00F07024"/>
    <w:rsid w:val="00F0746C"/>
    <w:rsid w:val="00F07B3F"/>
    <w:rsid w:val="00F07DFC"/>
    <w:rsid w:val="00F07E50"/>
    <w:rsid w:val="00F1026B"/>
    <w:rsid w:val="00F105B1"/>
    <w:rsid w:val="00F107E9"/>
    <w:rsid w:val="00F127CB"/>
    <w:rsid w:val="00F13852"/>
    <w:rsid w:val="00F141D1"/>
    <w:rsid w:val="00F14649"/>
    <w:rsid w:val="00F14C5A"/>
    <w:rsid w:val="00F15781"/>
    <w:rsid w:val="00F15E5D"/>
    <w:rsid w:val="00F16388"/>
    <w:rsid w:val="00F16671"/>
    <w:rsid w:val="00F16971"/>
    <w:rsid w:val="00F17877"/>
    <w:rsid w:val="00F202B0"/>
    <w:rsid w:val="00F2072A"/>
    <w:rsid w:val="00F20C25"/>
    <w:rsid w:val="00F20DCF"/>
    <w:rsid w:val="00F21381"/>
    <w:rsid w:val="00F22A26"/>
    <w:rsid w:val="00F22F3F"/>
    <w:rsid w:val="00F23814"/>
    <w:rsid w:val="00F255B8"/>
    <w:rsid w:val="00F27767"/>
    <w:rsid w:val="00F2779E"/>
    <w:rsid w:val="00F27AAD"/>
    <w:rsid w:val="00F30AC5"/>
    <w:rsid w:val="00F31B81"/>
    <w:rsid w:val="00F32538"/>
    <w:rsid w:val="00F32792"/>
    <w:rsid w:val="00F332CD"/>
    <w:rsid w:val="00F33D04"/>
    <w:rsid w:val="00F343AA"/>
    <w:rsid w:val="00F34C2A"/>
    <w:rsid w:val="00F34DC0"/>
    <w:rsid w:val="00F36C50"/>
    <w:rsid w:val="00F372F6"/>
    <w:rsid w:val="00F40311"/>
    <w:rsid w:val="00F40731"/>
    <w:rsid w:val="00F40B47"/>
    <w:rsid w:val="00F41597"/>
    <w:rsid w:val="00F41811"/>
    <w:rsid w:val="00F41A29"/>
    <w:rsid w:val="00F41D95"/>
    <w:rsid w:val="00F422A7"/>
    <w:rsid w:val="00F422D4"/>
    <w:rsid w:val="00F42981"/>
    <w:rsid w:val="00F433B1"/>
    <w:rsid w:val="00F43C3F"/>
    <w:rsid w:val="00F44197"/>
    <w:rsid w:val="00F443E3"/>
    <w:rsid w:val="00F44659"/>
    <w:rsid w:val="00F45153"/>
    <w:rsid w:val="00F45996"/>
    <w:rsid w:val="00F4691C"/>
    <w:rsid w:val="00F46AD1"/>
    <w:rsid w:val="00F4721A"/>
    <w:rsid w:val="00F4737E"/>
    <w:rsid w:val="00F4774D"/>
    <w:rsid w:val="00F4774F"/>
    <w:rsid w:val="00F50BCC"/>
    <w:rsid w:val="00F50CD5"/>
    <w:rsid w:val="00F50FE9"/>
    <w:rsid w:val="00F535FD"/>
    <w:rsid w:val="00F53FAA"/>
    <w:rsid w:val="00F540DA"/>
    <w:rsid w:val="00F54597"/>
    <w:rsid w:val="00F545DC"/>
    <w:rsid w:val="00F547FE"/>
    <w:rsid w:val="00F54B22"/>
    <w:rsid w:val="00F54ED0"/>
    <w:rsid w:val="00F55F80"/>
    <w:rsid w:val="00F6095E"/>
    <w:rsid w:val="00F60AA1"/>
    <w:rsid w:val="00F60C42"/>
    <w:rsid w:val="00F62596"/>
    <w:rsid w:val="00F6300F"/>
    <w:rsid w:val="00F63146"/>
    <w:rsid w:val="00F6339A"/>
    <w:rsid w:val="00F63B54"/>
    <w:rsid w:val="00F63C55"/>
    <w:rsid w:val="00F63D5A"/>
    <w:rsid w:val="00F63F0E"/>
    <w:rsid w:val="00F64511"/>
    <w:rsid w:val="00F64586"/>
    <w:rsid w:val="00F64C85"/>
    <w:rsid w:val="00F65335"/>
    <w:rsid w:val="00F65BAE"/>
    <w:rsid w:val="00F667BA"/>
    <w:rsid w:val="00F66888"/>
    <w:rsid w:val="00F70884"/>
    <w:rsid w:val="00F708A7"/>
    <w:rsid w:val="00F70A1F"/>
    <w:rsid w:val="00F70C40"/>
    <w:rsid w:val="00F70FC9"/>
    <w:rsid w:val="00F718C8"/>
    <w:rsid w:val="00F71BB0"/>
    <w:rsid w:val="00F72113"/>
    <w:rsid w:val="00F7255A"/>
    <w:rsid w:val="00F729B2"/>
    <w:rsid w:val="00F72A44"/>
    <w:rsid w:val="00F72B84"/>
    <w:rsid w:val="00F73FF7"/>
    <w:rsid w:val="00F7473E"/>
    <w:rsid w:val="00F7476F"/>
    <w:rsid w:val="00F75DD2"/>
    <w:rsid w:val="00F76A4C"/>
    <w:rsid w:val="00F77339"/>
    <w:rsid w:val="00F77EBE"/>
    <w:rsid w:val="00F81074"/>
    <w:rsid w:val="00F811C2"/>
    <w:rsid w:val="00F8163D"/>
    <w:rsid w:val="00F81942"/>
    <w:rsid w:val="00F81E55"/>
    <w:rsid w:val="00F824AC"/>
    <w:rsid w:val="00F828E6"/>
    <w:rsid w:val="00F82AB2"/>
    <w:rsid w:val="00F8334D"/>
    <w:rsid w:val="00F83620"/>
    <w:rsid w:val="00F85088"/>
    <w:rsid w:val="00F8523D"/>
    <w:rsid w:val="00F852F0"/>
    <w:rsid w:val="00F85577"/>
    <w:rsid w:val="00F86DC8"/>
    <w:rsid w:val="00F8727D"/>
    <w:rsid w:val="00F90398"/>
    <w:rsid w:val="00F903B6"/>
    <w:rsid w:val="00F9077B"/>
    <w:rsid w:val="00F91A9E"/>
    <w:rsid w:val="00F93B54"/>
    <w:rsid w:val="00F94576"/>
    <w:rsid w:val="00F95593"/>
    <w:rsid w:val="00F95881"/>
    <w:rsid w:val="00F95BED"/>
    <w:rsid w:val="00F962E4"/>
    <w:rsid w:val="00F9754B"/>
    <w:rsid w:val="00F97838"/>
    <w:rsid w:val="00FA03A8"/>
    <w:rsid w:val="00FA05E1"/>
    <w:rsid w:val="00FA14BB"/>
    <w:rsid w:val="00FA1889"/>
    <w:rsid w:val="00FA2A8B"/>
    <w:rsid w:val="00FA38D9"/>
    <w:rsid w:val="00FA39CF"/>
    <w:rsid w:val="00FA3CBA"/>
    <w:rsid w:val="00FA420E"/>
    <w:rsid w:val="00FA4496"/>
    <w:rsid w:val="00FA4593"/>
    <w:rsid w:val="00FA4723"/>
    <w:rsid w:val="00FA473D"/>
    <w:rsid w:val="00FA4925"/>
    <w:rsid w:val="00FA5CB8"/>
    <w:rsid w:val="00FA63DC"/>
    <w:rsid w:val="00FA6CA4"/>
    <w:rsid w:val="00FA6DD8"/>
    <w:rsid w:val="00FA72D4"/>
    <w:rsid w:val="00FB01E5"/>
    <w:rsid w:val="00FB0318"/>
    <w:rsid w:val="00FB2E40"/>
    <w:rsid w:val="00FB315B"/>
    <w:rsid w:val="00FB36D2"/>
    <w:rsid w:val="00FB41E6"/>
    <w:rsid w:val="00FB4898"/>
    <w:rsid w:val="00FB4C72"/>
    <w:rsid w:val="00FB53B3"/>
    <w:rsid w:val="00FB72B7"/>
    <w:rsid w:val="00FC06E5"/>
    <w:rsid w:val="00FC0E38"/>
    <w:rsid w:val="00FC141A"/>
    <w:rsid w:val="00FC2ECF"/>
    <w:rsid w:val="00FC30A8"/>
    <w:rsid w:val="00FC39C4"/>
    <w:rsid w:val="00FC4539"/>
    <w:rsid w:val="00FC4A7C"/>
    <w:rsid w:val="00FC4D2B"/>
    <w:rsid w:val="00FC52B7"/>
    <w:rsid w:val="00FC5E45"/>
    <w:rsid w:val="00FC6892"/>
    <w:rsid w:val="00FC73AF"/>
    <w:rsid w:val="00FD00A0"/>
    <w:rsid w:val="00FD0377"/>
    <w:rsid w:val="00FD0E9B"/>
    <w:rsid w:val="00FD17E8"/>
    <w:rsid w:val="00FD2E3B"/>
    <w:rsid w:val="00FD35A7"/>
    <w:rsid w:val="00FD382A"/>
    <w:rsid w:val="00FD3E66"/>
    <w:rsid w:val="00FD4CE7"/>
    <w:rsid w:val="00FD4F9D"/>
    <w:rsid w:val="00FD4FD2"/>
    <w:rsid w:val="00FD549B"/>
    <w:rsid w:val="00FD5D3A"/>
    <w:rsid w:val="00FD636B"/>
    <w:rsid w:val="00FD6EBD"/>
    <w:rsid w:val="00FD7E30"/>
    <w:rsid w:val="00FE0BF4"/>
    <w:rsid w:val="00FE2174"/>
    <w:rsid w:val="00FE2849"/>
    <w:rsid w:val="00FE2C56"/>
    <w:rsid w:val="00FE3827"/>
    <w:rsid w:val="00FE3B38"/>
    <w:rsid w:val="00FE457D"/>
    <w:rsid w:val="00FE5F9C"/>
    <w:rsid w:val="00FE6B49"/>
    <w:rsid w:val="00FE723C"/>
    <w:rsid w:val="00FE79DB"/>
    <w:rsid w:val="00FE7DF8"/>
    <w:rsid w:val="00FF055F"/>
    <w:rsid w:val="00FF1652"/>
    <w:rsid w:val="00FF16BD"/>
    <w:rsid w:val="00FF16CA"/>
    <w:rsid w:val="00FF2915"/>
    <w:rsid w:val="00FF2CD2"/>
    <w:rsid w:val="00FF36C7"/>
    <w:rsid w:val="00FF37E4"/>
    <w:rsid w:val="00FF38D9"/>
    <w:rsid w:val="00FF38E6"/>
    <w:rsid w:val="00FF4181"/>
    <w:rsid w:val="00FF4B35"/>
    <w:rsid w:val="00FF4BA6"/>
    <w:rsid w:val="00FF4FC4"/>
    <w:rsid w:val="00FF5B25"/>
    <w:rsid w:val="00FF5BD2"/>
    <w:rsid w:val="00FF5E00"/>
    <w:rsid w:val="00FF77C4"/>
    <w:rsid w:val="00FF7895"/>
    <w:rsid w:val="00FF7D7F"/>
    <w:rsid w:val="013A7FFC"/>
    <w:rsid w:val="0B41F302"/>
    <w:rsid w:val="113741D0"/>
    <w:rsid w:val="16C406DF"/>
    <w:rsid w:val="18A2287B"/>
    <w:rsid w:val="190CB840"/>
    <w:rsid w:val="1B0A961F"/>
    <w:rsid w:val="1DB65612"/>
    <w:rsid w:val="20BCD738"/>
    <w:rsid w:val="2AD5B9FB"/>
    <w:rsid w:val="2B6ACD01"/>
    <w:rsid w:val="2C34A68C"/>
    <w:rsid w:val="34BAF3BB"/>
    <w:rsid w:val="35C340ED"/>
    <w:rsid w:val="3995F1F9"/>
    <w:rsid w:val="3BFFE317"/>
    <w:rsid w:val="3E0DEBF8"/>
    <w:rsid w:val="41D1A87D"/>
    <w:rsid w:val="47B0F43C"/>
    <w:rsid w:val="49AF5CDB"/>
    <w:rsid w:val="4A3162B8"/>
    <w:rsid w:val="5269D4AA"/>
    <w:rsid w:val="55A6F824"/>
    <w:rsid w:val="5B6BB297"/>
    <w:rsid w:val="5C2B331B"/>
    <w:rsid w:val="5ECC074D"/>
    <w:rsid w:val="67723A6C"/>
    <w:rsid w:val="6B4B8464"/>
    <w:rsid w:val="71C7A4AA"/>
    <w:rsid w:val="7D638232"/>
    <w:rsid w:val="7FE71EBE"/>
    <w:rsid w:val="7FEA1D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6CD45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en-GB"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D53"/>
    <w:pPr>
      <w:spacing w:before="120" w:after="120" w:line="259" w:lineRule="auto"/>
    </w:pPr>
    <w:rPr>
      <w:rFonts w:ascii="Times New Roman" w:hAnsi="Times New Roman" w:cs="Times New Roman"/>
      <w:sz w:val="20"/>
      <w:szCs w:val="18"/>
      <w:lang w:val="en-US"/>
    </w:rPr>
  </w:style>
  <w:style w:type="paragraph" w:styleId="Heading1">
    <w:name w:val="heading 1"/>
    <w:next w:val="Normal"/>
    <w:link w:val="Heading1Char"/>
    <w:autoRedefine/>
    <w:uiPriority w:val="9"/>
    <w:qFormat/>
    <w:rsid w:val="00DD5DF6"/>
    <w:pPr>
      <w:keepNext/>
      <w:keepLines/>
      <w:numPr>
        <w:numId w:val="1"/>
      </w:numPr>
      <w:pBdr>
        <w:top w:val="single" w:sz="12" w:space="3" w:color="000000"/>
      </w:pBdr>
      <w:overflowPunct w:val="0"/>
      <w:spacing w:before="240" w:after="240" w:line="259" w:lineRule="auto"/>
      <w:textAlignment w:val="baseline"/>
      <w:outlineLvl w:val="0"/>
    </w:pPr>
    <w:rPr>
      <w:rFonts w:ascii="Times New Roman" w:eastAsiaTheme="minorEastAsia" w:hAnsi="Times New Roman"/>
      <w:b/>
      <w:sz w:val="28"/>
    </w:rPr>
  </w:style>
  <w:style w:type="paragraph" w:styleId="Heading2">
    <w:name w:val="heading 2"/>
    <w:basedOn w:val="Heading1"/>
    <w:next w:val="Normal"/>
    <w:link w:val="Heading2Char"/>
    <w:autoRedefine/>
    <w:qFormat/>
    <w:rsid w:val="00065E7B"/>
    <w:pPr>
      <w:numPr>
        <w:ilvl w:val="1"/>
      </w:numPr>
      <w:pBdr>
        <w:top w:val="nil"/>
      </w:pBdr>
      <w:outlineLvl w:val="1"/>
    </w:pPr>
    <w:rPr>
      <w:sz w:val="24"/>
    </w:rPr>
  </w:style>
  <w:style w:type="paragraph" w:styleId="Heading3">
    <w:name w:val="heading 3"/>
    <w:basedOn w:val="Heading2"/>
    <w:next w:val="Normal"/>
    <w:link w:val="Heading3Char"/>
    <w:qFormat/>
    <w:rsid w:val="00C32EC2"/>
    <w:pPr>
      <w:numPr>
        <w:ilvl w:val="2"/>
      </w:numPr>
      <w:spacing w:before="180" w:after="180"/>
      <w:outlineLvl w:val="2"/>
    </w:pPr>
    <w:rPr>
      <w:sz w:val="20"/>
      <w:szCs w:val="18"/>
      <w:lang w:val="en-US"/>
    </w:rPr>
  </w:style>
  <w:style w:type="paragraph" w:styleId="Heading4">
    <w:name w:val="heading 4"/>
    <w:basedOn w:val="Normal"/>
    <w:next w:val="Normal"/>
    <w:link w:val="Heading4Char"/>
    <w:uiPriority w:val="9"/>
    <w:unhideWhenUsed/>
    <w:qFormat/>
    <w:rsid w:val="00693EF8"/>
    <w:pPr>
      <w:keepNext/>
      <w:keepLines/>
      <w:numPr>
        <w:ilvl w:val="3"/>
        <w:numId w:val="1"/>
      </w:numPr>
      <w:outlineLvl w:val="3"/>
    </w:pPr>
    <w:rPr>
      <w:rFonts w:eastAsiaTheme="majorEastAsia" w:cstheme="majorBidi"/>
      <w:b/>
      <w:i/>
      <w:iCs/>
    </w:rPr>
  </w:style>
  <w:style w:type="paragraph" w:styleId="Heading5">
    <w:name w:val="heading 5"/>
    <w:basedOn w:val="Heading4"/>
    <w:next w:val="Normal"/>
    <w:link w:val="Heading5Char"/>
    <w:qFormat/>
    <w:rsid w:val="00C53EF4"/>
    <w:pPr>
      <w:numPr>
        <w:ilvl w:val="4"/>
      </w:numPr>
      <w:overflowPunct w:val="0"/>
      <w:textAlignment w:val="baseline"/>
      <w:outlineLvl w:val="4"/>
    </w:pPr>
    <w:rPr>
      <w:rFonts w:eastAsiaTheme="minorHAnsi" w:cstheme="minorBidi"/>
      <w:i w:val="0"/>
      <w:iCs w:val="0"/>
      <w:szCs w:val="22"/>
    </w:rPr>
  </w:style>
  <w:style w:type="paragraph" w:styleId="Heading6">
    <w:name w:val="heading 6"/>
    <w:basedOn w:val="Normal"/>
    <w:next w:val="Normal"/>
    <w:link w:val="Heading6Char"/>
    <w:autoRedefine/>
    <w:qFormat/>
    <w:rsid w:val="00C25ECB"/>
    <w:pPr>
      <w:keepNext/>
      <w:keepLines/>
      <w:numPr>
        <w:ilvl w:val="5"/>
        <w:numId w:val="1"/>
      </w:numPr>
      <w:overflowPunct w:val="0"/>
      <w:textAlignment w:val="baseline"/>
      <w:outlineLvl w:val="5"/>
    </w:pPr>
    <w:rPr>
      <w:rFonts w:eastAsiaTheme="minorHAnsi" w:cstheme="minorBidi"/>
      <w:szCs w:val="22"/>
    </w:rPr>
  </w:style>
  <w:style w:type="paragraph" w:styleId="Heading7">
    <w:name w:val="heading 7"/>
    <w:basedOn w:val="Normal"/>
    <w:next w:val="Normal"/>
    <w:link w:val="Heading7Char"/>
    <w:uiPriority w:val="9"/>
    <w:semiHidden/>
    <w:unhideWhenUsed/>
    <w:qFormat/>
    <w:rsid w:val="00C5111B"/>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5111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5111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065E7B"/>
    <w:rPr>
      <w:rFonts w:ascii="Times New Roman" w:hAnsi="Times New Roman"/>
      <w:b/>
      <w:sz w:val="24"/>
    </w:rPr>
  </w:style>
  <w:style w:type="character" w:customStyle="1" w:styleId="Heading1Char">
    <w:name w:val="Heading 1 Char"/>
    <w:basedOn w:val="DefaultParagraphFont"/>
    <w:link w:val="Heading1"/>
    <w:uiPriority w:val="9"/>
    <w:qFormat/>
    <w:rsid w:val="00DD5DF6"/>
    <w:rPr>
      <w:rFonts w:ascii="Times New Roman" w:eastAsiaTheme="minorEastAsia" w:hAnsi="Times New Roman"/>
      <w:b/>
      <w:sz w:val="28"/>
    </w:rPr>
  </w:style>
  <w:style w:type="character" w:customStyle="1" w:styleId="Heading5Char">
    <w:name w:val="Heading 5 Char"/>
    <w:basedOn w:val="DefaultParagraphFont"/>
    <w:link w:val="Heading5"/>
    <w:qFormat/>
    <w:rsid w:val="00C53EF4"/>
    <w:rPr>
      <w:rFonts w:ascii="Times New Roman" w:eastAsiaTheme="minorHAnsi" w:hAnsi="Times New Roman"/>
      <w:b/>
      <w:sz w:val="20"/>
      <w:lang w:val="en-US"/>
    </w:rPr>
  </w:style>
  <w:style w:type="character" w:customStyle="1" w:styleId="Heading4Char">
    <w:name w:val="Heading 4 Char"/>
    <w:basedOn w:val="DefaultParagraphFont"/>
    <w:link w:val="Heading4"/>
    <w:uiPriority w:val="9"/>
    <w:qFormat/>
    <w:rsid w:val="00693EF8"/>
    <w:rPr>
      <w:rFonts w:ascii="Times New Roman" w:eastAsiaTheme="majorEastAsia" w:hAnsi="Times New Roman" w:cstheme="majorBidi"/>
      <w:b/>
      <w:i/>
      <w:iCs/>
      <w:sz w:val="20"/>
      <w:szCs w:val="18"/>
      <w:lang w:val="en-US"/>
    </w:rPr>
  </w:style>
  <w:style w:type="character" w:customStyle="1" w:styleId="Heading3Char">
    <w:name w:val="Heading 3 Char"/>
    <w:basedOn w:val="DefaultParagraphFont"/>
    <w:link w:val="Heading3"/>
    <w:qFormat/>
    <w:rsid w:val="00C32EC2"/>
    <w:rPr>
      <w:rFonts w:ascii="Times New Roman" w:hAnsi="Times New Roman"/>
      <w:b/>
      <w:sz w:val="20"/>
      <w:szCs w:val="18"/>
      <w:lang w:val="en-US"/>
    </w:rPr>
  </w:style>
  <w:style w:type="character" w:customStyle="1" w:styleId="Heading6Char">
    <w:name w:val="Heading 6 Char"/>
    <w:basedOn w:val="DefaultParagraphFont"/>
    <w:link w:val="Heading6"/>
    <w:qFormat/>
    <w:rsid w:val="00C25ECB"/>
    <w:rPr>
      <w:rFonts w:ascii="Times New Roman" w:eastAsiaTheme="minorHAnsi" w:hAnsi="Times New Roman"/>
      <w:sz w:val="20"/>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C6807"/>
    <w:rPr>
      <w:rFonts w:ascii="Times New Roman" w:hAnsi="Times New Roman"/>
      <w:sz w:val="20"/>
      <w:lang w:eastAsia="zh-CN"/>
    </w:rPr>
  </w:style>
  <w:style w:type="character" w:customStyle="1" w:styleId="HeaderChar">
    <w:name w:val="Header Char"/>
    <w:basedOn w:val="DefaultParagraphFont"/>
    <w:link w:val="Header"/>
    <w:qFormat/>
    <w:locked/>
    <w:rsid w:val="00585A3E"/>
    <w:rPr>
      <w:rFonts w:ascii="Arial" w:hAnsi="Arial" w:cs="Arial"/>
      <w:b/>
      <w:sz w:val="18"/>
    </w:rPr>
  </w:style>
  <w:style w:type="character" w:customStyle="1" w:styleId="HeaderChar1">
    <w:name w:val="Header Char1"/>
    <w:basedOn w:val="DefaultParagraphFont"/>
    <w:uiPriority w:val="99"/>
    <w:semiHidden/>
    <w:qFormat/>
    <w:rsid w:val="00585A3E"/>
    <w:rPr>
      <w:rFonts w:ascii="Times New Roman" w:hAnsi="Times New Roman" w:cs="Times New Roman"/>
      <w:sz w:val="20"/>
      <w:szCs w:val="18"/>
    </w:rPr>
  </w:style>
  <w:style w:type="character" w:customStyle="1" w:styleId="3GPPTitleChar">
    <w:name w:val="3GPP Title Char"/>
    <w:basedOn w:val="Heading1Char"/>
    <w:link w:val="3GPPTitle"/>
    <w:qFormat/>
    <w:rsid w:val="00E421EA"/>
    <w:rPr>
      <w:rFonts w:ascii="Times New Roman" w:eastAsiaTheme="minorEastAsia" w:hAnsi="Times New Roman" w:cs="Arial"/>
      <w:b/>
      <w:bCs/>
      <w:sz w:val="20"/>
    </w:rPr>
  </w:style>
  <w:style w:type="character" w:customStyle="1" w:styleId="ObservationTextChar">
    <w:name w:val="Observation Text Char"/>
    <w:basedOn w:val="Heading3Char"/>
    <w:link w:val="ObservationText"/>
    <w:qFormat/>
    <w:rsid w:val="00B351D7"/>
    <w:rPr>
      <w:rFonts w:ascii="Times New Roman" w:hAnsi="Times New Roman"/>
      <w:b w:val="0"/>
      <w:i/>
      <w:sz w:val="20"/>
      <w:szCs w:val="18"/>
      <w:lang w:val="en-US" w:eastAsia="zh-CN"/>
    </w:rPr>
  </w:style>
  <w:style w:type="character" w:customStyle="1" w:styleId="RAN1ObservationChar">
    <w:name w:val="RAN1 Observation Char"/>
    <w:basedOn w:val="DefaultParagraphFont"/>
    <w:link w:val="RAN1Observation"/>
    <w:qFormat/>
    <w:rsid w:val="00433710"/>
    <w:rPr>
      <w:rFonts w:ascii="Times New Roman" w:hAnsi="Times New Roman"/>
      <w:i/>
      <w:iCs/>
      <w:sz w:val="20"/>
      <w:szCs w:val="18"/>
      <w:lang w:val="en-US"/>
    </w:rPr>
  </w:style>
  <w:style w:type="character" w:customStyle="1" w:styleId="ProposalTextChar">
    <w:name w:val="Proposal Text Char"/>
    <w:basedOn w:val="ObservationTextChar"/>
    <w:link w:val="ProposalText"/>
    <w:qFormat/>
    <w:rsid w:val="00E6394E"/>
    <w:rPr>
      <w:rFonts w:ascii="Times New Roman" w:hAnsi="Times New Roman"/>
      <w:b/>
      <w:i w:val="0"/>
      <w:sz w:val="20"/>
      <w:szCs w:val="18"/>
      <w:lang w:val="en-US" w:eastAsia="zh-CN"/>
    </w:rPr>
  </w:style>
  <w:style w:type="character" w:styleId="PlaceholderText">
    <w:name w:val="Placeholder Text"/>
    <w:basedOn w:val="DefaultParagraphFont"/>
    <w:uiPriority w:val="99"/>
    <w:semiHidden/>
    <w:qFormat/>
    <w:rsid w:val="00E86FF7"/>
    <w:rPr>
      <w:color w:val="666666"/>
    </w:rPr>
  </w:style>
  <w:style w:type="character" w:customStyle="1" w:styleId="Heading7Char">
    <w:name w:val="Heading 7 Char"/>
    <w:basedOn w:val="DefaultParagraphFont"/>
    <w:link w:val="Heading7"/>
    <w:uiPriority w:val="9"/>
    <w:semiHidden/>
    <w:qFormat/>
    <w:rsid w:val="00C5111B"/>
    <w:rPr>
      <w:rFonts w:asciiTheme="majorHAnsi" w:eastAsiaTheme="majorEastAsia" w:hAnsiTheme="majorHAnsi" w:cstheme="majorBidi"/>
      <w:i/>
      <w:iCs/>
      <w:color w:val="1F3763" w:themeColor="accent1" w:themeShade="7F"/>
      <w:sz w:val="20"/>
      <w:szCs w:val="18"/>
      <w:lang w:val="en-US"/>
    </w:rPr>
  </w:style>
  <w:style w:type="character" w:customStyle="1" w:styleId="Heading8Char">
    <w:name w:val="Heading 8 Char"/>
    <w:basedOn w:val="DefaultParagraphFont"/>
    <w:link w:val="Heading8"/>
    <w:uiPriority w:val="9"/>
    <w:semiHidden/>
    <w:qFormat/>
    <w:rsid w:val="00C5111B"/>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qFormat/>
    <w:rsid w:val="00C5111B"/>
    <w:rPr>
      <w:rFonts w:asciiTheme="majorHAnsi" w:eastAsiaTheme="majorEastAsia" w:hAnsiTheme="majorHAnsi" w:cstheme="majorBidi"/>
      <w:i/>
      <w:iCs/>
      <w:color w:val="272727" w:themeColor="text1" w:themeTint="D8"/>
      <w:sz w:val="21"/>
      <w:szCs w:val="21"/>
      <w:lang w:val="en-US"/>
    </w:rPr>
  </w:style>
  <w:style w:type="character" w:customStyle="1" w:styleId="EnumerationChar">
    <w:name w:val="Enumeration Char"/>
    <w:basedOn w:val="ListParagraphChar"/>
    <w:link w:val="Enumeration"/>
    <w:qFormat/>
    <w:rsid w:val="00BF1750"/>
    <w:rPr>
      <w:rFonts w:ascii="Times New Roman" w:hAnsi="Times New Roman"/>
      <w:sz w:val="20"/>
      <w:lang w:eastAsia="zh-CN"/>
    </w:rPr>
  </w:style>
  <w:style w:type="character" w:styleId="CommentReference">
    <w:name w:val="annotation reference"/>
    <w:basedOn w:val="DefaultParagraphFont"/>
    <w:unhideWhenUsed/>
    <w:qFormat/>
    <w:rsid w:val="001979B3"/>
    <w:rPr>
      <w:sz w:val="16"/>
      <w:szCs w:val="16"/>
    </w:rPr>
  </w:style>
  <w:style w:type="character" w:customStyle="1" w:styleId="CommentTextChar">
    <w:name w:val="Comment Text Char"/>
    <w:basedOn w:val="DefaultParagraphFont"/>
    <w:link w:val="CommentText"/>
    <w:qFormat/>
    <w:rsid w:val="001979B3"/>
    <w:rPr>
      <w:rFonts w:ascii="Times New Roman" w:hAnsi="Times New Roman" w:cs="Times New Roman"/>
      <w:sz w:val="20"/>
      <w:szCs w:val="20"/>
      <w:lang w:val="en-US"/>
    </w:rPr>
  </w:style>
  <w:style w:type="character" w:customStyle="1" w:styleId="CommentSubjectChar">
    <w:name w:val="Comment Subject Char"/>
    <w:basedOn w:val="CommentTextChar"/>
    <w:link w:val="CommentSubject"/>
    <w:uiPriority w:val="99"/>
    <w:semiHidden/>
    <w:qFormat/>
    <w:rsid w:val="001979B3"/>
    <w:rPr>
      <w:rFonts w:ascii="Times New Roman" w:hAnsi="Times New Roman" w:cs="Times New Roman"/>
      <w:b/>
      <w:bCs/>
      <w:sz w:val="20"/>
      <w:szCs w:val="20"/>
      <w:lang w:val="en-US"/>
    </w:rPr>
  </w:style>
  <w:style w:type="character" w:styleId="Mention">
    <w:name w:val="Mention"/>
    <w:basedOn w:val="DefaultParagraphFont"/>
    <w:uiPriority w:val="99"/>
    <w:unhideWhenUsed/>
    <w:qFormat/>
    <w:rsid w:val="00B22C3C"/>
    <w:rPr>
      <w:color w:val="2B579A"/>
      <w:shd w:val="clear" w:color="auto" w:fill="E1DFDD"/>
    </w:rPr>
  </w:style>
  <w:style w:type="character" w:styleId="Hyperlink">
    <w:name w:val="Hyperlink"/>
    <w:basedOn w:val="DefaultParagraphFont"/>
    <w:uiPriority w:val="99"/>
    <w:unhideWhenUsed/>
    <w:rsid w:val="00F10523"/>
    <w:rPr>
      <w:color w:val="0563C1" w:themeColor="hyperlink"/>
      <w:u w:val="single"/>
    </w:rPr>
  </w:style>
  <w:style w:type="character" w:customStyle="1" w:styleId="CaptionChar">
    <w:name w:val="Caption Char"/>
    <w:link w:val="Caption"/>
    <w:uiPriority w:val="35"/>
    <w:qFormat/>
    <w:rsid w:val="006D29B5"/>
    <w:rPr>
      <w:rFonts w:ascii="Times New Roman" w:hAnsi="Times New Roman" w:cs="Times New Roman"/>
      <w:b/>
      <w:iCs/>
      <w:sz w:val="18"/>
      <w:szCs w:val="18"/>
      <w:lang w:val="en-US"/>
    </w:rPr>
  </w:style>
  <w:style w:type="character" w:customStyle="1" w:styleId="SubtitleChar">
    <w:name w:val="Subtitle Char"/>
    <w:basedOn w:val="DefaultParagraphFont"/>
    <w:link w:val="Subtitle"/>
    <w:uiPriority w:val="11"/>
    <w:qFormat/>
    <w:rsid w:val="006D29B5"/>
    <w:rPr>
      <w:rFonts w:ascii="Times New Roman" w:eastAsiaTheme="minorEastAsia" w:hAnsi="Times New Roman" w:cs="Times New Roman"/>
      <w:color w:val="5A5A5A"/>
      <w:sz w:val="16"/>
      <w:szCs w:val="18"/>
      <w:lang w:val="en-US"/>
    </w:rPr>
  </w:style>
  <w:style w:type="character" w:customStyle="1" w:styleId="EndnoteTextChar">
    <w:name w:val="Endnote Text Char"/>
    <w:basedOn w:val="DefaultParagraphFont"/>
    <w:link w:val="EndnoteText"/>
    <w:uiPriority w:val="99"/>
    <w:semiHidden/>
    <w:qFormat/>
    <w:rsid w:val="00AF0014"/>
    <w:rPr>
      <w:rFonts w:ascii="Times New Roman" w:hAnsi="Times New Roman" w:cs="Times New Roman"/>
      <w:sz w:val="20"/>
      <w:szCs w:val="20"/>
      <w:lang w:val="en-US"/>
    </w:rPr>
  </w:style>
  <w:style w:type="character" w:customStyle="1" w:styleId="EndnoteCharacters">
    <w:name w:val="Endnote Characters"/>
    <w:basedOn w:val="DefaultParagraphFont"/>
    <w:uiPriority w:val="99"/>
    <w:semiHidden/>
    <w:unhideWhenUsed/>
    <w:qFormat/>
    <w:rsid w:val="00AF0014"/>
    <w:rPr>
      <w:vertAlign w:val="superscript"/>
    </w:rPr>
  </w:style>
  <w:style w:type="character" w:customStyle="1" w:styleId="EndnoteAnchor">
    <w:name w:val="Endnote Anchor"/>
    <w:rPr>
      <w:vertAlign w:val="superscript"/>
    </w:rPr>
  </w:style>
  <w:style w:type="character" w:customStyle="1" w:styleId="FooterChar">
    <w:name w:val="Footer Char"/>
    <w:basedOn w:val="DefaultParagraphFont"/>
    <w:link w:val="Footer"/>
    <w:uiPriority w:val="99"/>
    <w:qFormat/>
    <w:rsid w:val="0034411F"/>
    <w:rPr>
      <w:rFonts w:ascii="Times New Roman" w:hAnsi="Times New Roman" w:cs="Times New Roman"/>
      <w:sz w:val="20"/>
      <w:szCs w:val="18"/>
      <w:lang w:val="en-US"/>
    </w:rPr>
  </w:style>
  <w:style w:type="character" w:customStyle="1" w:styleId="TOC2Char">
    <w:name w:val="TOC 2 Char"/>
    <w:basedOn w:val="ObservationTextChar"/>
    <w:link w:val="TOC2"/>
    <w:uiPriority w:val="39"/>
    <w:qFormat/>
    <w:rsid w:val="006A6BE9"/>
    <w:rPr>
      <w:rFonts w:ascii="Times New Roman" w:hAnsi="Times New Roman" w:cstheme="minorHAnsi"/>
      <w:b w:val="0"/>
      <w:i/>
      <w:iCs/>
      <w:sz w:val="20"/>
      <w:szCs w:val="20"/>
      <w:lang w:val="en-US" w:eastAsia="zh-CN"/>
    </w:rPr>
  </w:style>
  <w:style w:type="character" w:customStyle="1" w:styleId="IRContentChar">
    <w:name w:val="IR Content Char"/>
    <w:basedOn w:val="DefaultParagraphFont"/>
    <w:link w:val="IRContent"/>
    <w:qFormat/>
    <w:rsid w:val="005A0CB1"/>
    <w:rPr>
      <w:rFonts w:ascii="Times New Roman" w:eastAsiaTheme="minorHAnsi" w:hAnsi="Times New Roman" w:cs="Arial"/>
      <w:color w:val="44546A" w:themeColor="text2"/>
      <w:kern w:val="0"/>
      <w:sz w:val="20"/>
      <w:szCs w:val="24"/>
      <w:lang w:val="en-US"/>
      <w14:ligatures w14:val="none"/>
    </w:rPr>
  </w:style>
  <w:style w:type="character" w:styleId="IntenseEmphasis">
    <w:name w:val="Intense Emphasis"/>
    <w:basedOn w:val="DefaultParagraphFont"/>
    <w:uiPriority w:val="21"/>
    <w:qFormat/>
    <w:rsid w:val="00F177A8"/>
    <w:rPr>
      <w:i/>
      <w:iCs/>
      <w:color w:val="4472C4" w:themeColor="accent1"/>
    </w:rPr>
  </w:style>
  <w:style w:type="character" w:customStyle="1" w:styleId="LineNumbering">
    <w:name w:val="Line Numbering"/>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pPr>
      <w:spacing w:before="0" w:after="140" w:line="276" w:lineRule="auto"/>
    </w:pPr>
  </w:style>
  <w:style w:type="paragraph" w:styleId="List">
    <w:name w:val="List"/>
    <w:basedOn w:val="BodyText"/>
    <w:rPr>
      <w:rFonts w:cs="Lohit Devanagari"/>
    </w:rPr>
  </w:style>
  <w:style w:type="paragraph" w:styleId="Caption">
    <w:name w:val="caption"/>
    <w:basedOn w:val="Normal"/>
    <w:next w:val="Normal"/>
    <w:link w:val="CaptionChar"/>
    <w:uiPriority w:val="35"/>
    <w:unhideWhenUsed/>
    <w:qFormat/>
    <w:rsid w:val="003F30C6"/>
    <w:pPr>
      <w:spacing w:before="0" w:after="200" w:line="240" w:lineRule="auto"/>
      <w:jc w:val="center"/>
    </w:pPr>
    <w:rPr>
      <w:b/>
      <w:iCs/>
      <w:sz w:val="18"/>
    </w:rPr>
  </w:style>
  <w:style w:type="paragraph" w:customStyle="1" w:styleId="Index">
    <w:name w:val="Index"/>
    <w:basedOn w:val="Normal"/>
    <w:qFormat/>
    <w:pPr>
      <w:suppressLineNumbers/>
    </w:pPr>
    <w:rPr>
      <w:rFonts w:cs="Lohit Devanagari"/>
    </w:rPr>
  </w:style>
  <w:style w:type="paragraph" w:styleId="TOC1">
    <w:name w:val="toc 1"/>
    <w:basedOn w:val="Normal"/>
    <w:next w:val="NormalWeb"/>
    <w:uiPriority w:val="39"/>
    <w:rsid w:val="00561D9E"/>
    <w:pPr>
      <w:spacing w:before="240"/>
    </w:pPr>
    <w:rPr>
      <w:rFonts w:asciiTheme="minorHAnsi" w:hAnsiTheme="minorHAnsi" w:cstheme="minorHAnsi"/>
      <w:b/>
      <w:bCs/>
      <w:szCs w:val="20"/>
    </w:rPr>
  </w:style>
  <w:style w:type="paragraph" w:styleId="NormalWeb">
    <w:name w:val="Normal (Web)"/>
    <w:basedOn w:val="Normal"/>
    <w:uiPriority w:val="99"/>
    <w:semiHidden/>
    <w:unhideWhenUsed/>
    <w:qFormat/>
    <w:rsid w:val="009246AD"/>
    <w:rPr>
      <w:sz w:val="24"/>
      <w:szCs w:val="24"/>
    </w:rPr>
  </w:style>
  <w:style w:type="paragraph" w:styleId="TableofAuthorities">
    <w:name w:val="table of authorities"/>
    <w:basedOn w:val="Normal"/>
    <w:next w:val="Normal"/>
    <w:uiPriority w:val="99"/>
    <w:semiHidden/>
    <w:unhideWhenUsed/>
    <w:qFormat/>
    <w:rsid w:val="001724D3"/>
    <w:pPr>
      <w:spacing w:after="0"/>
      <w:ind w:left="220" w:hanging="220"/>
    </w:pPr>
  </w:style>
  <w:style w:type="paragraph" w:styleId="TOAHeading">
    <w:name w:val="toa heading"/>
    <w:basedOn w:val="Normal"/>
    <w:next w:val="Normal"/>
    <w:uiPriority w:val="99"/>
    <w:semiHidden/>
    <w:unhideWhenUsed/>
    <w:qFormat/>
    <w:rsid w:val="001724D3"/>
    <w:rPr>
      <w:rFonts w:asciiTheme="majorHAnsi" w:eastAsiaTheme="majorEastAsia" w:hAnsiTheme="majorHAnsi" w:cstheme="majorBidi"/>
      <w:b/>
      <w:bCs/>
      <w:sz w:val="24"/>
      <w:szCs w:val="24"/>
    </w:rPr>
  </w:style>
  <w:style w:type="paragraph" w:styleId="TOC3">
    <w:name w:val="toc 3"/>
    <w:basedOn w:val="Normal"/>
    <w:next w:val="NormalWeb"/>
    <w:uiPriority w:val="39"/>
    <w:qFormat/>
    <w:rsid w:val="00190DF9"/>
    <w:pPr>
      <w:spacing w:before="0" w:after="0"/>
      <w:ind w:left="400"/>
    </w:pPr>
    <w:rPr>
      <w:rFonts w:asciiTheme="minorHAnsi" w:hAnsiTheme="minorHAnsi" w:cstheme="minorHAnsi"/>
      <w:szCs w:val="20"/>
    </w:rPr>
  </w:style>
  <w:style w:type="paragraph" w:styleId="TOC2">
    <w:name w:val="toc 2"/>
    <w:basedOn w:val="ObservationText"/>
    <w:next w:val="Normal"/>
    <w:link w:val="TOC2Char"/>
    <w:uiPriority w:val="39"/>
    <w:rsid w:val="006A6BE9"/>
    <w:pPr>
      <w:numPr>
        <w:numId w:val="0"/>
      </w:numPr>
      <w:tabs>
        <w:tab w:val="clear" w:pos="1440"/>
      </w:tabs>
      <w:overflowPunct/>
      <w:spacing w:before="120" w:after="0"/>
      <w:ind w:left="200"/>
      <w:textAlignment w:val="auto"/>
    </w:pPr>
    <w:rPr>
      <w:rFonts w:asciiTheme="minorHAnsi" w:hAnsiTheme="minorHAnsi" w:cstheme="minorHAnsi"/>
      <w:iCs/>
      <w:szCs w:val="20"/>
      <w:lang w:val="en-US"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C6807"/>
    <w:pPr>
      <w:numPr>
        <w:numId w:val="4"/>
      </w:numPr>
      <w:tabs>
        <w:tab w:val="left" w:pos="1440"/>
      </w:tabs>
      <w:overflowPunct w:val="0"/>
      <w:spacing w:before="50" w:after="50" w:line="240" w:lineRule="auto"/>
      <w:ind w:left="568" w:right="284" w:hanging="284"/>
      <w:textAlignment w:val="baseline"/>
    </w:pPr>
    <w:rPr>
      <w:rFonts w:cstheme="minorBidi"/>
      <w:szCs w:val="22"/>
      <w:lang w:val="en-GB" w:eastAsia="zh-CN"/>
    </w:rPr>
  </w:style>
  <w:style w:type="paragraph" w:customStyle="1" w:styleId="HeaderandFooter">
    <w:name w:val="Header and Footer"/>
    <w:basedOn w:val="Normal"/>
    <w:qFormat/>
  </w:style>
  <w:style w:type="paragraph" w:styleId="Header">
    <w:name w:val="header"/>
    <w:link w:val="HeaderChar"/>
    <w:unhideWhenUsed/>
    <w:rsid w:val="00585A3E"/>
    <w:pPr>
      <w:widowControl w:val="0"/>
      <w:overflowPunct w:val="0"/>
    </w:pPr>
    <w:rPr>
      <w:rFonts w:ascii="Arial" w:hAnsi="Arial"/>
      <w:b/>
      <w:sz w:val="18"/>
    </w:rPr>
  </w:style>
  <w:style w:type="paragraph" w:customStyle="1" w:styleId="CRCoverPage">
    <w:name w:val="CR Cover Page"/>
    <w:qFormat/>
    <w:rsid w:val="00585A3E"/>
    <w:pPr>
      <w:spacing w:after="120"/>
    </w:pPr>
    <w:rPr>
      <w:rFonts w:ascii="Arial" w:eastAsia="MS Mincho" w:hAnsi="Arial" w:cs="Times New Roman"/>
      <w:kern w:val="0"/>
      <w:sz w:val="20"/>
      <w:szCs w:val="20"/>
      <w14:ligatures w14:val="none"/>
    </w:rPr>
  </w:style>
  <w:style w:type="paragraph" w:customStyle="1" w:styleId="3GPPTitle">
    <w:name w:val="3GPP Title"/>
    <w:basedOn w:val="Heading1"/>
    <w:link w:val="3GPPTitleChar"/>
    <w:autoRedefine/>
    <w:qFormat/>
    <w:rsid w:val="00E421EA"/>
    <w:pPr>
      <w:numPr>
        <w:numId w:val="0"/>
      </w:numPr>
      <w:spacing w:before="120" w:after="0" w:line="240" w:lineRule="auto"/>
    </w:pPr>
    <w:rPr>
      <w:rFonts w:cs="Arial"/>
      <w:bCs/>
      <w:sz w:val="20"/>
    </w:rPr>
  </w:style>
  <w:style w:type="paragraph" w:customStyle="1" w:styleId="ObservationText">
    <w:name w:val="Observation Text"/>
    <w:basedOn w:val="ListParagraph"/>
    <w:next w:val="Normal"/>
    <w:link w:val="ObservationTextChar"/>
    <w:qFormat/>
    <w:rsid w:val="00B351D7"/>
    <w:pPr>
      <w:numPr>
        <w:numId w:val="5"/>
      </w:numPr>
      <w:spacing w:before="100" w:after="100" w:line="259" w:lineRule="auto"/>
      <w:ind w:left="1418" w:right="0" w:hanging="1418"/>
    </w:pPr>
    <w:rPr>
      <w:i/>
    </w:rPr>
  </w:style>
  <w:style w:type="paragraph" w:customStyle="1" w:styleId="RAN1Observation">
    <w:name w:val="RAN1 Observation"/>
    <w:basedOn w:val="Normal"/>
    <w:link w:val="RAN1ObservationChar"/>
    <w:qFormat/>
    <w:rsid w:val="00433710"/>
    <w:pPr>
      <w:numPr>
        <w:numId w:val="2"/>
      </w:numPr>
      <w:spacing w:before="180" w:after="180"/>
      <w:ind w:left="1559" w:hanging="1559"/>
    </w:pPr>
    <w:rPr>
      <w:rFonts w:cstheme="minorBidi"/>
      <w:i/>
      <w:iCs/>
    </w:rPr>
  </w:style>
  <w:style w:type="paragraph" w:customStyle="1" w:styleId="ProposalText">
    <w:name w:val="Proposal Text"/>
    <w:basedOn w:val="ListParagraph"/>
    <w:next w:val="Normal"/>
    <w:link w:val="ProposalTextChar"/>
    <w:autoRedefine/>
    <w:qFormat/>
    <w:rsid w:val="00E6394E"/>
    <w:pPr>
      <w:numPr>
        <w:numId w:val="43"/>
      </w:numPr>
      <w:spacing w:before="100" w:after="100"/>
      <w:ind w:left="1418" w:right="0" w:hanging="1418"/>
    </w:pPr>
    <w:rPr>
      <w:b/>
    </w:rPr>
  </w:style>
  <w:style w:type="paragraph" w:styleId="Revision">
    <w:name w:val="Revision"/>
    <w:uiPriority w:val="99"/>
    <w:semiHidden/>
    <w:qFormat/>
    <w:rsid w:val="0001090D"/>
    <w:rPr>
      <w:rFonts w:ascii="Times New Roman" w:hAnsi="Times New Roman" w:cs="Times New Roman"/>
      <w:sz w:val="20"/>
      <w:szCs w:val="18"/>
      <w:lang w:val="en-US"/>
    </w:rPr>
  </w:style>
  <w:style w:type="paragraph" w:customStyle="1" w:styleId="Enumeration">
    <w:name w:val="Enumeration"/>
    <w:basedOn w:val="ListParagraph"/>
    <w:next w:val="Normal"/>
    <w:link w:val="EnumerationChar"/>
    <w:qFormat/>
    <w:rsid w:val="00BF1750"/>
    <w:pPr>
      <w:numPr>
        <w:numId w:val="0"/>
      </w:numPr>
      <w:ind w:left="567" w:hanging="567"/>
    </w:pPr>
  </w:style>
  <w:style w:type="paragraph" w:styleId="CommentText">
    <w:name w:val="annotation text"/>
    <w:basedOn w:val="Normal"/>
    <w:link w:val="CommentTextChar"/>
    <w:unhideWhenUsed/>
    <w:qFormat/>
    <w:rsid w:val="001979B3"/>
    <w:pPr>
      <w:spacing w:line="240" w:lineRule="auto"/>
    </w:pPr>
    <w:rPr>
      <w:szCs w:val="20"/>
    </w:rPr>
  </w:style>
  <w:style w:type="paragraph" w:styleId="CommentSubject">
    <w:name w:val="annotation subject"/>
    <w:basedOn w:val="CommentText"/>
    <w:next w:val="CommentText"/>
    <w:link w:val="CommentSubjectChar"/>
    <w:uiPriority w:val="99"/>
    <w:semiHidden/>
    <w:unhideWhenUsed/>
    <w:qFormat/>
    <w:rsid w:val="001979B3"/>
    <w:rPr>
      <w:b/>
      <w:bCs/>
    </w:rPr>
  </w:style>
  <w:style w:type="paragraph" w:styleId="Subtitle">
    <w:name w:val="Subtitle"/>
    <w:basedOn w:val="Normal"/>
    <w:next w:val="Normal"/>
    <w:link w:val="SubtitleChar"/>
    <w:autoRedefine/>
    <w:uiPriority w:val="11"/>
    <w:qFormat/>
    <w:rsid w:val="006D29B5"/>
    <w:pPr>
      <w:spacing w:before="60" w:after="60"/>
      <w:jc w:val="center"/>
    </w:pPr>
    <w:rPr>
      <w:rFonts w:eastAsiaTheme="minorEastAsia"/>
      <w:color w:val="5A5A5A"/>
      <w:sz w:val="16"/>
    </w:rPr>
  </w:style>
  <w:style w:type="paragraph" w:styleId="EndnoteText">
    <w:name w:val="endnote text"/>
    <w:basedOn w:val="Normal"/>
    <w:link w:val="EndnoteTextChar"/>
    <w:uiPriority w:val="99"/>
    <w:semiHidden/>
    <w:unhideWhenUsed/>
    <w:rsid w:val="00AF0014"/>
    <w:pPr>
      <w:spacing w:before="0" w:after="0" w:line="240" w:lineRule="auto"/>
    </w:pPr>
    <w:rPr>
      <w:szCs w:val="20"/>
    </w:rPr>
  </w:style>
  <w:style w:type="paragraph" w:styleId="Footer">
    <w:name w:val="footer"/>
    <w:basedOn w:val="Normal"/>
    <w:link w:val="FooterChar"/>
    <w:uiPriority w:val="99"/>
    <w:unhideWhenUsed/>
    <w:rsid w:val="0034411F"/>
    <w:pPr>
      <w:tabs>
        <w:tab w:val="center" w:pos="4680"/>
        <w:tab w:val="right" w:pos="9360"/>
      </w:tabs>
      <w:spacing w:before="0" w:after="0" w:line="240" w:lineRule="auto"/>
    </w:pPr>
  </w:style>
  <w:style w:type="paragraph" w:styleId="TOC4">
    <w:name w:val="toc 4"/>
    <w:basedOn w:val="Normal"/>
    <w:next w:val="Normal"/>
    <w:autoRedefine/>
    <w:uiPriority w:val="39"/>
    <w:unhideWhenUsed/>
    <w:rsid w:val="002105BE"/>
    <w:pPr>
      <w:spacing w:before="0" w:after="0"/>
      <w:ind w:left="600"/>
    </w:pPr>
    <w:rPr>
      <w:rFonts w:asciiTheme="minorHAnsi" w:hAnsiTheme="minorHAnsi" w:cstheme="minorHAnsi"/>
      <w:szCs w:val="20"/>
    </w:rPr>
  </w:style>
  <w:style w:type="paragraph" w:styleId="TOC5">
    <w:name w:val="toc 5"/>
    <w:basedOn w:val="Normal"/>
    <w:next w:val="Normal"/>
    <w:autoRedefine/>
    <w:uiPriority w:val="39"/>
    <w:unhideWhenUsed/>
    <w:rsid w:val="002105BE"/>
    <w:pPr>
      <w:spacing w:before="0" w:after="0"/>
      <w:ind w:left="800"/>
    </w:pPr>
    <w:rPr>
      <w:rFonts w:asciiTheme="minorHAnsi" w:hAnsiTheme="minorHAnsi" w:cstheme="minorHAnsi"/>
      <w:szCs w:val="20"/>
    </w:rPr>
  </w:style>
  <w:style w:type="paragraph" w:styleId="TOC6">
    <w:name w:val="toc 6"/>
    <w:basedOn w:val="Normal"/>
    <w:next w:val="Normal"/>
    <w:autoRedefine/>
    <w:uiPriority w:val="39"/>
    <w:unhideWhenUsed/>
    <w:rsid w:val="002105BE"/>
    <w:pPr>
      <w:spacing w:before="0" w:after="0"/>
      <w:ind w:left="1000"/>
    </w:pPr>
    <w:rPr>
      <w:rFonts w:asciiTheme="minorHAnsi" w:hAnsiTheme="minorHAnsi" w:cstheme="minorHAnsi"/>
      <w:szCs w:val="20"/>
    </w:rPr>
  </w:style>
  <w:style w:type="paragraph" w:styleId="TOC8">
    <w:name w:val="toc 8"/>
    <w:basedOn w:val="ProposalText"/>
    <w:next w:val="Normal"/>
    <w:uiPriority w:val="39"/>
    <w:unhideWhenUsed/>
    <w:rsid w:val="004C3E48"/>
    <w:pPr>
      <w:numPr>
        <w:numId w:val="0"/>
      </w:numPr>
      <w:tabs>
        <w:tab w:val="clear" w:pos="1440"/>
      </w:tabs>
      <w:overflowPunct/>
      <w:spacing w:before="0" w:after="0" w:line="259" w:lineRule="auto"/>
      <w:ind w:left="1400"/>
      <w:textAlignment w:val="auto"/>
    </w:pPr>
    <w:rPr>
      <w:rFonts w:asciiTheme="minorHAnsi" w:hAnsiTheme="minorHAnsi" w:cstheme="minorHAnsi"/>
      <w:b w:val="0"/>
      <w:szCs w:val="20"/>
      <w:lang w:val="en-US" w:eastAsia="en-US"/>
    </w:rPr>
  </w:style>
  <w:style w:type="paragraph" w:styleId="TOC9">
    <w:name w:val="toc 9"/>
    <w:basedOn w:val="ObservationText"/>
    <w:next w:val="Normal"/>
    <w:uiPriority w:val="39"/>
    <w:unhideWhenUsed/>
    <w:rsid w:val="00561D9E"/>
    <w:pPr>
      <w:numPr>
        <w:numId w:val="0"/>
      </w:numPr>
      <w:tabs>
        <w:tab w:val="clear" w:pos="1440"/>
      </w:tabs>
      <w:overflowPunct/>
      <w:spacing w:before="0" w:after="0"/>
      <w:ind w:left="1600"/>
      <w:textAlignment w:val="auto"/>
    </w:pPr>
    <w:rPr>
      <w:rFonts w:asciiTheme="minorHAnsi" w:hAnsiTheme="minorHAnsi" w:cstheme="minorHAnsi"/>
      <w:i w:val="0"/>
      <w:szCs w:val="20"/>
      <w:lang w:val="en-US" w:eastAsia="en-US"/>
    </w:rPr>
  </w:style>
  <w:style w:type="paragraph" w:styleId="IndexHeading">
    <w:name w:val="index heading"/>
    <w:basedOn w:val="Heading"/>
  </w:style>
  <w:style w:type="paragraph" w:styleId="TOCHeading">
    <w:name w:val="TOC Heading"/>
    <w:basedOn w:val="Heading1"/>
    <w:next w:val="Normal"/>
    <w:uiPriority w:val="39"/>
    <w:unhideWhenUsed/>
    <w:qFormat/>
    <w:rsid w:val="00D5238B"/>
    <w:pPr>
      <w:numPr>
        <w:numId w:val="0"/>
      </w:numPr>
      <w:pBdr>
        <w:top w:val="nil"/>
      </w:pBdr>
      <w:overflowPunct/>
      <w:spacing w:after="0"/>
      <w:textAlignment w:val="auto"/>
      <w:outlineLvl w:val="9"/>
    </w:pPr>
    <w:rPr>
      <w:rFonts w:asciiTheme="majorHAnsi" w:eastAsiaTheme="majorEastAsia" w:hAnsiTheme="majorHAnsi" w:cstheme="majorBidi"/>
      <w:b w:val="0"/>
      <w:color w:val="2F5496" w:themeColor="accent1" w:themeShade="BF"/>
      <w:kern w:val="0"/>
      <w:sz w:val="32"/>
      <w:szCs w:val="32"/>
      <w:lang w:val="en-US"/>
      <w14:ligatures w14:val="none"/>
    </w:rPr>
  </w:style>
  <w:style w:type="paragraph" w:customStyle="1" w:styleId="IRContent">
    <w:name w:val="IR Content"/>
    <w:basedOn w:val="Normal"/>
    <w:link w:val="IRContentChar"/>
    <w:rsid w:val="005A0CB1"/>
    <w:pPr>
      <w:ind w:left="454"/>
    </w:pPr>
    <w:rPr>
      <w:rFonts w:eastAsiaTheme="minorHAnsi" w:cs="Arial"/>
      <w:color w:val="44546A" w:themeColor="text2"/>
      <w:kern w:val="0"/>
      <w:szCs w:val="24"/>
      <w14:ligatures w14:val="none"/>
    </w:rPr>
  </w:style>
  <w:style w:type="table" w:styleId="TableGrid">
    <w:name w:val="Table Grid"/>
    <w:aliases w:val="TableGrid"/>
    <w:basedOn w:val="TableNormal"/>
    <w:qFormat/>
    <w:rsid w:val="007556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EE5B88"/>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GridTable5Dark">
    <w:name w:val="Grid Table 5 Dark"/>
    <w:basedOn w:val="TableNormal"/>
    <w:uiPriority w:val="50"/>
    <w:rsid w:val="00EE5B8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2">
    <w:name w:val="Grid Table 5 Dark Accent 2"/>
    <w:basedOn w:val="TableNormal"/>
    <w:uiPriority w:val="50"/>
    <w:rsid w:val="00EE5B8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1">
    <w:name w:val="Grid Table 5 Dark Accent 1"/>
    <w:basedOn w:val="TableNormal"/>
    <w:uiPriority w:val="50"/>
    <w:rsid w:val="005A138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Accent2">
    <w:name w:val="Grid Table 1 Light Accent 2"/>
    <w:basedOn w:val="TableNormal"/>
    <w:uiPriority w:val="46"/>
    <w:rsid w:val="0033271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ED7D31" w:themeColor="accent2"/>
        </w:tcBorders>
      </w:tcPr>
    </w:tblStylePr>
    <w:tblStylePr w:type="lastRow">
      <w:rPr>
        <w:b/>
        <w:bCs/>
      </w:rPr>
      <w:tblPr/>
      <w:tcPr>
        <w:tcBorders>
          <w:top w:val="double" w:sz="2" w:space="0" w:color="ED7D31" w:themeColor="accent2"/>
        </w:tcBorders>
      </w:tcPr>
    </w:tblStylePr>
    <w:tblStylePr w:type="firstCol">
      <w:rPr>
        <w:b/>
        <w:bCs/>
      </w:rPr>
    </w:tblStylePr>
    <w:tblStylePr w:type="lastCol">
      <w:rPr>
        <w:b/>
        <w:bCs/>
      </w:rPr>
    </w:tblStylePr>
  </w:style>
  <w:style w:type="table" w:styleId="GridTable3-Accent2">
    <w:name w:val="Grid Table 3 Accent 2"/>
    <w:basedOn w:val="TableNormal"/>
    <w:uiPriority w:val="48"/>
    <w:rsid w:val="0033271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rPr>
      <w:tblPr/>
      <w:tcPr>
        <w:tcBorders>
          <w:top w:val="nil"/>
          <w:left w:val="nil"/>
          <w:bottom w:val="nil"/>
          <w:insideH w:val="nil"/>
          <w:insideV w:val="nil"/>
        </w:tcBorders>
        <w:shd w:val="clear" w:color="auto" w:fill="FFFFFF" w:themeFill="background1"/>
      </w:tcPr>
    </w:tblStylePr>
    <w:tblStylePr w:type="lastCol">
      <w:rPr>
        <w:i/>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ED7D31" w:themeColor="accent2"/>
        </w:tcBorders>
      </w:tcPr>
    </w:tblStylePr>
    <w:tblStylePr w:type="nwCell">
      <w:tblPr/>
      <w:tcPr>
        <w:tcBorders>
          <w:bottom w:val="single" w:sz="4" w:space="0" w:color="ED7D31" w:themeColor="accent2"/>
        </w:tcBorders>
      </w:tcPr>
    </w:tblStylePr>
    <w:tblStylePr w:type="seCell">
      <w:tblPr/>
      <w:tcPr>
        <w:tcBorders>
          <w:top w:val="single" w:sz="4" w:space="0" w:color="ED7D31" w:themeColor="accent2"/>
        </w:tcBorders>
      </w:tcPr>
    </w:tblStylePr>
    <w:tblStylePr w:type="swCell">
      <w:tblPr/>
      <w:tcPr>
        <w:tcBorders>
          <w:top w:val="single" w:sz="4" w:space="0" w:color="ED7D31" w:themeColor="accent2"/>
        </w:tcBorders>
      </w:tcPr>
    </w:tblStylePr>
  </w:style>
  <w:style w:type="table" w:styleId="GridTable4">
    <w:name w:val="Grid Table 4"/>
    <w:basedOn w:val="TableNormal"/>
    <w:uiPriority w:val="49"/>
    <w:rsid w:val="0033271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5">
    <w:name w:val="Grid Table 4 Accent 5"/>
    <w:basedOn w:val="TableNormal"/>
    <w:uiPriority w:val="49"/>
    <w:rsid w:val="0033271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4">
    <w:name w:val="Grid Table 4 Accent 4"/>
    <w:basedOn w:val="TableNormal"/>
    <w:uiPriority w:val="49"/>
    <w:rsid w:val="0033271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3-Accent6">
    <w:name w:val="Grid Table 3 Accent 6"/>
    <w:basedOn w:val="TableNormal"/>
    <w:uiPriority w:val="48"/>
    <w:rsid w:val="0074548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5Dark-Accent5">
    <w:name w:val="Grid Table 5 Dark Accent 5"/>
    <w:basedOn w:val="TableNormal"/>
    <w:uiPriority w:val="50"/>
    <w:rsid w:val="0073368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ObservationTOCChar">
    <w:name w:val="Observation TOC Char"/>
    <w:basedOn w:val="DefaultParagraphFont"/>
    <w:link w:val="ObservationTOC"/>
    <w:qFormat/>
    <w:rsid w:val="00487345"/>
    <w:rPr>
      <w:rFonts w:ascii="Times New Roman" w:hAnsi="Times New Roman"/>
      <w:i/>
      <w:iCs/>
      <w:sz w:val="20"/>
      <w:szCs w:val="18"/>
      <w:lang w:val="en-US"/>
    </w:rPr>
  </w:style>
  <w:style w:type="character" w:customStyle="1" w:styleId="ProposalTOCChar">
    <w:name w:val="Proposal TOC Char"/>
    <w:basedOn w:val="DefaultParagraphFont"/>
    <w:link w:val="ProposalTOC"/>
    <w:qFormat/>
    <w:rsid w:val="004A4DC9"/>
    <w:rPr>
      <w:rFonts w:ascii="Times New Roman" w:hAnsi="Times New Roman"/>
      <w:b/>
      <w:bCs/>
      <w:sz w:val="20"/>
      <w:lang w:eastAsia="zh-CN"/>
    </w:rPr>
  </w:style>
  <w:style w:type="paragraph" w:customStyle="1" w:styleId="ObservationTOC">
    <w:name w:val="Observation TOC"/>
    <w:basedOn w:val="Normal"/>
    <w:link w:val="ObservationTOCChar"/>
    <w:autoRedefine/>
    <w:qFormat/>
    <w:rsid w:val="000339C4"/>
    <w:pPr>
      <w:spacing w:before="180" w:after="180"/>
      <w:ind w:left="1418" w:hanging="1418"/>
    </w:pPr>
    <w:rPr>
      <w:rFonts w:cstheme="minorBidi"/>
      <w:i/>
      <w:iCs/>
    </w:rPr>
  </w:style>
  <w:style w:type="paragraph" w:customStyle="1" w:styleId="ProposalTOC">
    <w:name w:val="Proposal TOC"/>
    <w:basedOn w:val="Enumeration"/>
    <w:link w:val="ProposalTOCChar"/>
    <w:autoRedefine/>
    <w:qFormat/>
    <w:rsid w:val="008F7288"/>
    <w:pPr>
      <w:spacing w:before="180" w:after="180"/>
      <w:ind w:left="1418" w:hanging="1418"/>
    </w:pPr>
    <w:rPr>
      <w:b/>
      <w:bCs/>
    </w:rPr>
  </w:style>
  <w:style w:type="paragraph" w:styleId="TOC7">
    <w:name w:val="toc 7"/>
    <w:basedOn w:val="Normal"/>
    <w:next w:val="Normal"/>
    <w:autoRedefine/>
    <w:uiPriority w:val="39"/>
    <w:unhideWhenUsed/>
    <w:rsid w:val="008F7288"/>
    <w:pPr>
      <w:spacing w:before="0" w:after="0"/>
      <w:ind w:left="1200"/>
    </w:pPr>
    <w:rPr>
      <w:rFonts w:asciiTheme="minorHAnsi" w:hAnsiTheme="minorHAnsi" w:cstheme="minorHAnsi"/>
      <w:szCs w:val="20"/>
    </w:rPr>
  </w:style>
  <w:style w:type="character" w:styleId="EndnoteReference">
    <w:name w:val="endnote reference"/>
    <w:basedOn w:val="DefaultParagraphFont"/>
    <w:uiPriority w:val="99"/>
    <w:semiHidden/>
    <w:unhideWhenUsed/>
    <w:rsid w:val="008F7288"/>
    <w:rPr>
      <w:vertAlign w:val="superscript"/>
    </w:rPr>
  </w:style>
  <w:style w:type="paragraph" w:customStyle="1" w:styleId="Bullets">
    <w:name w:val="Bullets"/>
    <w:basedOn w:val="Normal"/>
    <w:link w:val="BulletsChar"/>
    <w:qFormat/>
    <w:rsid w:val="00C86AAF"/>
    <w:rPr>
      <w:bCs/>
      <w:iCs/>
    </w:rPr>
  </w:style>
  <w:style w:type="character" w:customStyle="1" w:styleId="BulletsChar">
    <w:name w:val="Bullets Char"/>
    <w:basedOn w:val="DefaultParagraphFont"/>
    <w:link w:val="Bullets"/>
    <w:rsid w:val="00C86AAF"/>
    <w:rPr>
      <w:rFonts w:ascii="Times New Roman" w:hAnsi="Times New Roman" w:cs="Times New Roman"/>
      <w:bCs/>
      <w:iCs/>
      <w:sz w:val="20"/>
      <w:szCs w:val="18"/>
      <w:lang w:val="en-US"/>
    </w:rPr>
  </w:style>
  <w:style w:type="table" w:styleId="GridTable5Dark-Accent6">
    <w:name w:val="Grid Table 5 Dark Accent 6"/>
    <w:basedOn w:val="TableNormal"/>
    <w:uiPriority w:val="50"/>
    <w:rsid w:val="00FB48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UnresolvedMention">
    <w:name w:val="Unresolved Mention"/>
    <w:basedOn w:val="DefaultParagraphFont"/>
    <w:uiPriority w:val="99"/>
    <w:semiHidden/>
    <w:unhideWhenUsed/>
    <w:rsid w:val="00D47689"/>
    <w:rPr>
      <w:color w:val="605E5C"/>
      <w:shd w:val="clear" w:color="auto" w:fill="E1DFDD"/>
    </w:rPr>
  </w:style>
  <w:style w:type="paragraph" w:customStyle="1" w:styleId="BodyIPR">
    <w:name w:val="Body IPR"/>
    <w:basedOn w:val="Normal"/>
    <w:link w:val="BodyIPRChar"/>
    <w:rsid w:val="00E14F01"/>
    <w:pPr>
      <w:suppressAutoHyphens w:val="0"/>
      <w:spacing w:before="0"/>
      <w:ind w:left="482"/>
    </w:pPr>
    <w:rPr>
      <w:rFonts w:eastAsiaTheme="minorHAnsi" w:cs="Arial"/>
      <w:color w:val="44546A" w:themeColor="text2"/>
      <w:kern w:val="0"/>
      <w:szCs w:val="24"/>
      <w14:ligatures w14:val="none"/>
    </w:rPr>
  </w:style>
  <w:style w:type="character" w:customStyle="1" w:styleId="BodyIPRChar">
    <w:name w:val="Body IPR Char"/>
    <w:basedOn w:val="DefaultParagraphFont"/>
    <w:link w:val="BodyIPR"/>
    <w:rsid w:val="00E14F01"/>
    <w:rPr>
      <w:rFonts w:ascii="Times New Roman" w:eastAsiaTheme="minorHAnsi" w:hAnsi="Times New Roman" w:cs="Arial"/>
      <w:color w:val="44546A" w:themeColor="text2"/>
      <w:kern w:val="0"/>
      <w:sz w:val="20"/>
      <w:szCs w:val="24"/>
      <w:lang w:val="en-US"/>
      <w14:ligatures w14:val="none"/>
    </w:rPr>
  </w:style>
  <w:style w:type="character" w:styleId="Emphasis">
    <w:name w:val="Emphasis"/>
    <w:basedOn w:val="DefaultParagraphFont"/>
    <w:uiPriority w:val="20"/>
    <w:qFormat/>
    <w:rsid w:val="00B11A57"/>
    <w:rPr>
      <w:i/>
      <w:iCs/>
    </w:rPr>
  </w:style>
  <w:style w:type="paragraph" w:customStyle="1" w:styleId="00BodyText">
    <w:name w:val="00 BodyText"/>
    <w:basedOn w:val="Normal"/>
    <w:qFormat/>
    <w:rsid w:val="00C85DA5"/>
    <w:pPr>
      <w:suppressAutoHyphens w:val="0"/>
      <w:spacing w:before="0" w:after="220" w:line="240" w:lineRule="auto"/>
    </w:pPr>
    <w:rPr>
      <w:rFonts w:ascii="Arial" w:eastAsia="SimSun" w:hAnsi="Arial"/>
      <w:kern w:val="0"/>
      <w:sz w:val="22"/>
      <w:szCs w:val="20"/>
      <w14:ligatures w14:val="none"/>
    </w:rPr>
  </w:style>
  <w:style w:type="paragraph" w:customStyle="1" w:styleId="3GPPHeader">
    <w:name w:val="3GPP_Header"/>
    <w:basedOn w:val="BodyText"/>
    <w:qFormat/>
    <w:rsid w:val="00920339"/>
    <w:pPr>
      <w:tabs>
        <w:tab w:val="left" w:pos="1701"/>
        <w:tab w:val="right" w:pos="9639"/>
      </w:tabs>
      <w:suppressAutoHyphens w:val="0"/>
      <w:spacing w:after="240" w:line="259" w:lineRule="auto"/>
      <w:jc w:val="both"/>
    </w:pPr>
    <w:rPr>
      <w:rFonts w:ascii="Arial" w:eastAsia="Calibri" w:hAnsi="Arial"/>
      <w:b/>
      <w:kern w:val="0"/>
      <w:sz w:val="24"/>
      <w:szCs w:val="22"/>
      <w:lang w:eastAsia="zh-CN"/>
      <w14:ligatures w14:val="none"/>
    </w:rPr>
  </w:style>
  <w:style w:type="paragraph" w:customStyle="1" w:styleId="Style1">
    <w:name w:val="Style1"/>
    <w:basedOn w:val="ObservationText"/>
    <w:next w:val="Normal"/>
    <w:link w:val="Style1Char"/>
    <w:qFormat/>
    <w:rsid w:val="005720CE"/>
    <w:pPr>
      <w:numPr>
        <w:numId w:val="37"/>
      </w:numPr>
      <w:pBdr>
        <w:top w:val="single" w:sz="4" w:space="1" w:color="auto"/>
        <w:left w:val="single" w:sz="4" w:space="4" w:color="auto"/>
        <w:bottom w:val="single" w:sz="4" w:space="1" w:color="auto"/>
        <w:right w:val="single" w:sz="4" w:space="4" w:color="auto"/>
      </w:pBdr>
      <w:ind w:left="357" w:hanging="357"/>
    </w:pPr>
    <w:rPr>
      <w:b/>
      <w:i w:val="0"/>
    </w:rPr>
  </w:style>
  <w:style w:type="character" w:customStyle="1" w:styleId="Style1Char">
    <w:name w:val="Style1 Char"/>
    <w:basedOn w:val="ObservationTextChar"/>
    <w:link w:val="Style1"/>
    <w:rsid w:val="005720CE"/>
    <w:rPr>
      <w:rFonts w:ascii="Times New Roman" w:hAnsi="Times New Roman"/>
      <w:b/>
      <w:i w:val="0"/>
      <w:sz w:val="20"/>
      <w:szCs w:val="18"/>
      <w:lang w:val="en-US" w:eastAsia="zh-CN"/>
    </w:rPr>
  </w:style>
  <w:style w:type="paragraph" w:customStyle="1" w:styleId="RAN1bullet2">
    <w:name w:val="RAN1 bullet2"/>
    <w:basedOn w:val="Normal"/>
    <w:qFormat/>
    <w:rsid w:val="005720CE"/>
    <w:pPr>
      <w:numPr>
        <w:ilvl w:val="1"/>
        <w:numId w:val="38"/>
      </w:numPr>
      <w:tabs>
        <w:tab w:val="left" w:pos="1440"/>
      </w:tabs>
      <w:suppressAutoHyphens w:val="0"/>
      <w:spacing w:before="0" w:after="0" w:line="240" w:lineRule="auto"/>
    </w:pPr>
    <w:rPr>
      <w:rFonts w:ascii="Times" w:eastAsia="Batang" w:hAnsi="Times"/>
      <w:kern w:val="0"/>
      <w:szCs w:val="20"/>
      <w14:ligatures w14:val="none"/>
    </w:rPr>
  </w:style>
  <w:style w:type="paragraph" w:customStyle="1" w:styleId="B1">
    <w:name w:val="B1"/>
    <w:basedOn w:val="List"/>
    <w:link w:val="B10"/>
    <w:qFormat/>
    <w:rsid w:val="00AD7274"/>
    <w:pPr>
      <w:suppressAutoHyphens w:val="0"/>
      <w:spacing w:after="180" w:line="240" w:lineRule="auto"/>
      <w:ind w:left="568" w:hanging="284"/>
    </w:pPr>
    <w:rPr>
      <w:rFonts w:cs="Times New Roman"/>
      <w:kern w:val="0"/>
      <w:szCs w:val="20"/>
      <w:lang w:val="en-GB"/>
      <w14:ligatures w14:val="none"/>
    </w:rPr>
  </w:style>
  <w:style w:type="character" w:customStyle="1" w:styleId="B10">
    <w:name w:val="B1 (文字)"/>
    <w:link w:val="B1"/>
    <w:qFormat/>
    <w:locked/>
    <w:rsid w:val="00AD7274"/>
    <w:rPr>
      <w:rFonts w:ascii="Times New Roman" w:hAnsi="Times New Roman" w:cs="Times New Roman"/>
      <w:kern w:val="0"/>
      <w:sz w:val="20"/>
      <w:szCs w:val="20"/>
      <w14:ligatures w14:val="none"/>
    </w:rPr>
  </w:style>
  <w:style w:type="paragraph" w:customStyle="1" w:styleId="item">
    <w:name w:val="item"/>
    <w:basedOn w:val="Normal"/>
    <w:rsid w:val="00731640"/>
    <w:pPr>
      <w:numPr>
        <w:numId w:val="40"/>
      </w:numPr>
      <w:suppressAutoHyphens w:val="0"/>
      <w:spacing w:before="0" w:after="0"/>
      <w:jc w:val="both"/>
    </w:pPr>
    <w:rPr>
      <w:rFonts w:asciiTheme="minorHAnsi" w:eastAsia="MS Mincho" w:hAnsiTheme="minorHAnsi" w:cstheme="minorBidi"/>
      <w:sz w:val="22"/>
      <w:szCs w:val="22"/>
    </w:rPr>
  </w:style>
  <w:style w:type="paragraph" w:customStyle="1" w:styleId="Normaltimes">
    <w:name w:val="Normal times"/>
    <w:basedOn w:val="Normal"/>
    <w:link w:val="NormaltimesChar"/>
    <w:autoRedefine/>
    <w:qFormat/>
    <w:rsid w:val="00731640"/>
    <w:pPr>
      <w:suppressAutoHyphens w:val="0"/>
      <w:spacing w:before="0" w:after="160"/>
    </w:pPr>
    <w:rPr>
      <w:rFonts w:eastAsiaTheme="minorHAnsi" w:cstheme="minorBidi"/>
      <w:sz w:val="22"/>
      <w:szCs w:val="22"/>
    </w:rPr>
  </w:style>
  <w:style w:type="character" w:customStyle="1" w:styleId="NormaltimesChar">
    <w:name w:val="Normal times Char"/>
    <w:basedOn w:val="DefaultParagraphFont"/>
    <w:link w:val="Normaltimes"/>
    <w:rsid w:val="00731640"/>
    <w:rPr>
      <w:rFonts w:ascii="Times New Roman" w:eastAsiaTheme="minorHAnsi"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0460">
      <w:bodyDiv w:val="1"/>
      <w:marLeft w:val="0"/>
      <w:marRight w:val="0"/>
      <w:marTop w:val="0"/>
      <w:marBottom w:val="0"/>
      <w:divBdr>
        <w:top w:val="none" w:sz="0" w:space="0" w:color="auto"/>
        <w:left w:val="none" w:sz="0" w:space="0" w:color="auto"/>
        <w:bottom w:val="none" w:sz="0" w:space="0" w:color="auto"/>
        <w:right w:val="none" w:sz="0" w:space="0" w:color="auto"/>
      </w:divBdr>
      <w:divsChild>
        <w:div w:id="572786285">
          <w:marLeft w:val="1800"/>
          <w:marRight w:val="0"/>
          <w:marTop w:val="0"/>
          <w:marBottom w:val="0"/>
          <w:divBdr>
            <w:top w:val="none" w:sz="0" w:space="0" w:color="auto"/>
            <w:left w:val="none" w:sz="0" w:space="0" w:color="auto"/>
            <w:bottom w:val="none" w:sz="0" w:space="0" w:color="auto"/>
            <w:right w:val="none" w:sz="0" w:space="0" w:color="auto"/>
          </w:divBdr>
        </w:div>
        <w:div w:id="855114666">
          <w:marLeft w:val="547"/>
          <w:marRight w:val="0"/>
          <w:marTop w:val="0"/>
          <w:marBottom w:val="0"/>
          <w:divBdr>
            <w:top w:val="none" w:sz="0" w:space="0" w:color="auto"/>
            <w:left w:val="none" w:sz="0" w:space="0" w:color="auto"/>
            <w:bottom w:val="none" w:sz="0" w:space="0" w:color="auto"/>
            <w:right w:val="none" w:sz="0" w:space="0" w:color="auto"/>
          </w:divBdr>
        </w:div>
        <w:div w:id="2069645281">
          <w:marLeft w:val="1166"/>
          <w:marRight w:val="0"/>
          <w:marTop w:val="0"/>
          <w:marBottom w:val="0"/>
          <w:divBdr>
            <w:top w:val="none" w:sz="0" w:space="0" w:color="auto"/>
            <w:left w:val="none" w:sz="0" w:space="0" w:color="auto"/>
            <w:bottom w:val="none" w:sz="0" w:space="0" w:color="auto"/>
            <w:right w:val="none" w:sz="0" w:space="0" w:color="auto"/>
          </w:divBdr>
        </w:div>
      </w:divsChild>
    </w:div>
    <w:div w:id="108282824">
      <w:bodyDiv w:val="1"/>
      <w:marLeft w:val="0"/>
      <w:marRight w:val="0"/>
      <w:marTop w:val="0"/>
      <w:marBottom w:val="0"/>
      <w:divBdr>
        <w:top w:val="none" w:sz="0" w:space="0" w:color="auto"/>
        <w:left w:val="none" w:sz="0" w:space="0" w:color="auto"/>
        <w:bottom w:val="none" w:sz="0" w:space="0" w:color="auto"/>
        <w:right w:val="none" w:sz="0" w:space="0" w:color="auto"/>
      </w:divBdr>
      <w:divsChild>
        <w:div w:id="2061512968">
          <w:marLeft w:val="547"/>
          <w:marRight w:val="0"/>
          <w:marTop w:val="0"/>
          <w:marBottom w:val="0"/>
          <w:divBdr>
            <w:top w:val="none" w:sz="0" w:space="0" w:color="auto"/>
            <w:left w:val="none" w:sz="0" w:space="0" w:color="auto"/>
            <w:bottom w:val="none" w:sz="0" w:space="0" w:color="auto"/>
            <w:right w:val="none" w:sz="0" w:space="0" w:color="auto"/>
          </w:divBdr>
        </w:div>
      </w:divsChild>
    </w:div>
    <w:div w:id="160387920">
      <w:bodyDiv w:val="1"/>
      <w:marLeft w:val="0"/>
      <w:marRight w:val="0"/>
      <w:marTop w:val="0"/>
      <w:marBottom w:val="0"/>
      <w:divBdr>
        <w:top w:val="none" w:sz="0" w:space="0" w:color="auto"/>
        <w:left w:val="none" w:sz="0" w:space="0" w:color="auto"/>
        <w:bottom w:val="none" w:sz="0" w:space="0" w:color="auto"/>
        <w:right w:val="none" w:sz="0" w:space="0" w:color="auto"/>
      </w:divBdr>
      <w:divsChild>
        <w:div w:id="742870503">
          <w:marLeft w:val="547"/>
          <w:marRight w:val="0"/>
          <w:marTop w:val="0"/>
          <w:marBottom w:val="0"/>
          <w:divBdr>
            <w:top w:val="none" w:sz="0" w:space="0" w:color="auto"/>
            <w:left w:val="none" w:sz="0" w:space="0" w:color="auto"/>
            <w:bottom w:val="none" w:sz="0" w:space="0" w:color="auto"/>
            <w:right w:val="none" w:sz="0" w:space="0" w:color="auto"/>
          </w:divBdr>
        </w:div>
        <w:div w:id="1049037271">
          <w:marLeft w:val="547"/>
          <w:marRight w:val="0"/>
          <w:marTop w:val="0"/>
          <w:marBottom w:val="0"/>
          <w:divBdr>
            <w:top w:val="none" w:sz="0" w:space="0" w:color="auto"/>
            <w:left w:val="none" w:sz="0" w:space="0" w:color="auto"/>
            <w:bottom w:val="none" w:sz="0" w:space="0" w:color="auto"/>
            <w:right w:val="none" w:sz="0" w:space="0" w:color="auto"/>
          </w:divBdr>
        </w:div>
        <w:div w:id="1122773173">
          <w:marLeft w:val="547"/>
          <w:marRight w:val="0"/>
          <w:marTop w:val="0"/>
          <w:marBottom w:val="0"/>
          <w:divBdr>
            <w:top w:val="none" w:sz="0" w:space="0" w:color="auto"/>
            <w:left w:val="none" w:sz="0" w:space="0" w:color="auto"/>
            <w:bottom w:val="none" w:sz="0" w:space="0" w:color="auto"/>
            <w:right w:val="none" w:sz="0" w:space="0" w:color="auto"/>
          </w:divBdr>
        </w:div>
      </w:divsChild>
    </w:div>
    <w:div w:id="248196300">
      <w:bodyDiv w:val="1"/>
      <w:marLeft w:val="0"/>
      <w:marRight w:val="0"/>
      <w:marTop w:val="0"/>
      <w:marBottom w:val="0"/>
      <w:divBdr>
        <w:top w:val="none" w:sz="0" w:space="0" w:color="auto"/>
        <w:left w:val="none" w:sz="0" w:space="0" w:color="auto"/>
        <w:bottom w:val="none" w:sz="0" w:space="0" w:color="auto"/>
        <w:right w:val="none" w:sz="0" w:space="0" w:color="auto"/>
      </w:divBdr>
      <w:divsChild>
        <w:div w:id="704794757">
          <w:marLeft w:val="1800"/>
          <w:marRight w:val="0"/>
          <w:marTop w:val="0"/>
          <w:marBottom w:val="0"/>
          <w:divBdr>
            <w:top w:val="none" w:sz="0" w:space="0" w:color="auto"/>
            <w:left w:val="none" w:sz="0" w:space="0" w:color="auto"/>
            <w:bottom w:val="none" w:sz="0" w:space="0" w:color="auto"/>
            <w:right w:val="none" w:sz="0" w:space="0" w:color="auto"/>
          </w:divBdr>
        </w:div>
        <w:div w:id="1583225302">
          <w:marLeft w:val="1166"/>
          <w:marRight w:val="0"/>
          <w:marTop w:val="0"/>
          <w:marBottom w:val="0"/>
          <w:divBdr>
            <w:top w:val="none" w:sz="0" w:space="0" w:color="auto"/>
            <w:left w:val="none" w:sz="0" w:space="0" w:color="auto"/>
            <w:bottom w:val="none" w:sz="0" w:space="0" w:color="auto"/>
            <w:right w:val="none" w:sz="0" w:space="0" w:color="auto"/>
          </w:divBdr>
        </w:div>
        <w:div w:id="2066222360">
          <w:marLeft w:val="547"/>
          <w:marRight w:val="0"/>
          <w:marTop w:val="0"/>
          <w:marBottom w:val="0"/>
          <w:divBdr>
            <w:top w:val="none" w:sz="0" w:space="0" w:color="auto"/>
            <w:left w:val="none" w:sz="0" w:space="0" w:color="auto"/>
            <w:bottom w:val="none" w:sz="0" w:space="0" w:color="auto"/>
            <w:right w:val="none" w:sz="0" w:space="0" w:color="auto"/>
          </w:divBdr>
        </w:div>
      </w:divsChild>
    </w:div>
    <w:div w:id="262496247">
      <w:bodyDiv w:val="1"/>
      <w:marLeft w:val="0"/>
      <w:marRight w:val="0"/>
      <w:marTop w:val="0"/>
      <w:marBottom w:val="0"/>
      <w:divBdr>
        <w:top w:val="none" w:sz="0" w:space="0" w:color="auto"/>
        <w:left w:val="none" w:sz="0" w:space="0" w:color="auto"/>
        <w:bottom w:val="none" w:sz="0" w:space="0" w:color="auto"/>
        <w:right w:val="none" w:sz="0" w:space="0" w:color="auto"/>
      </w:divBdr>
    </w:div>
    <w:div w:id="264927735">
      <w:bodyDiv w:val="1"/>
      <w:marLeft w:val="0"/>
      <w:marRight w:val="0"/>
      <w:marTop w:val="0"/>
      <w:marBottom w:val="0"/>
      <w:divBdr>
        <w:top w:val="none" w:sz="0" w:space="0" w:color="auto"/>
        <w:left w:val="none" w:sz="0" w:space="0" w:color="auto"/>
        <w:bottom w:val="none" w:sz="0" w:space="0" w:color="auto"/>
        <w:right w:val="none" w:sz="0" w:space="0" w:color="auto"/>
      </w:divBdr>
      <w:divsChild>
        <w:div w:id="199167282">
          <w:marLeft w:val="547"/>
          <w:marRight w:val="0"/>
          <w:marTop w:val="0"/>
          <w:marBottom w:val="0"/>
          <w:divBdr>
            <w:top w:val="none" w:sz="0" w:space="0" w:color="auto"/>
            <w:left w:val="none" w:sz="0" w:space="0" w:color="auto"/>
            <w:bottom w:val="none" w:sz="0" w:space="0" w:color="auto"/>
            <w:right w:val="none" w:sz="0" w:space="0" w:color="auto"/>
          </w:divBdr>
        </w:div>
        <w:div w:id="1166556555">
          <w:marLeft w:val="547"/>
          <w:marRight w:val="0"/>
          <w:marTop w:val="0"/>
          <w:marBottom w:val="0"/>
          <w:divBdr>
            <w:top w:val="none" w:sz="0" w:space="0" w:color="auto"/>
            <w:left w:val="none" w:sz="0" w:space="0" w:color="auto"/>
            <w:bottom w:val="none" w:sz="0" w:space="0" w:color="auto"/>
            <w:right w:val="none" w:sz="0" w:space="0" w:color="auto"/>
          </w:divBdr>
        </w:div>
        <w:div w:id="1583299482">
          <w:marLeft w:val="547"/>
          <w:marRight w:val="0"/>
          <w:marTop w:val="0"/>
          <w:marBottom w:val="0"/>
          <w:divBdr>
            <w:top w:val="none" w:sz="0" w:space="0" w:color="auto"/>
            <w:left w:val="none" w:sz="0" w:space="0" w:color="auto"/>
            <w:bottom w:val="none" w:sz="0" w:space="0" w:color="auto"/>
            <w:right w:val="none" w:sz="0" w:space="0" w:color="auto"/>
          </w:divBdr>
        </w:div>
        <w:div w:id="1631395763">
          <w:marLeft w:val="547"/>
          <w:marRight w:val="0"/>
          <w:marTop w:val="0"/>
          <w:marBottom w:val="0"/>
          <w:divBdr>
            <w:top w:val="none" w:sz="0" w:space="0" w:color="auto"/>
            <w:left w:val="none" w:sz="0" w:space="0" w:color="auto"/>
            <w:bottom w:val="none" w:sz="0" w:space="0" w:color="auto"/>
            <w:right w:val="none" w:sz="0" w:space="0" w:color="auto"/>
          </w:divBdr>
        </w:div>
        <w:div w:id="1995139865">
          <w:marLeft w:val="547"/>
          <w:marRight w:val="0"/>
          <w:marTop w:val="0"/>
          <w:marBottom w:val="0"/>
          <w:divBdr>
            <w:top w:val="none" w:sz="0" w:space="0" w:color="auto"/>
            <w:left w:val="none" w:sz="0" w:space="0" w:color="auto"/>
            <w:bottom w:val="none" w:sz="0" w:space="0" w:color="auto"/>
            <w:right w:val="none" w:sz="0" w:space="0" w:color="auto"/>
          </w:divBdr>
        </w:div>
      </w:divsChild>
    </w:div>
    <w:div w:id="325979936">
      <w:bodyDiv w:val="1"/>
      <w:marLeft w:val="0"/>
      <w:marRight w:val="0"/>
      <w:marTop w:val="0"/>
      <w:marBottom w:val="0"/>
      <w:divBdr>
        <w:top w:val="none" w:sz="0" w:space="0" w:color="auto"/>
        <w:left w:val="none" w:sz="0" w:space="0" w:color="auto"/>
        <w:bottom w:val="none" w:sz="0" w:space="0" w:color="auto"/>
        <w:right w:val="none" w:sz="0" w:space="0" w:color="auto"/>
      </w:divBdr>
    </w:div>
    <w:div w:id="545606877">
      <w:bodyDiv w:val="1"/>
      <w:marLeft w:val="0"/>
      <w:marRight w:val="0"/>
      <w:marTop w:val="0"/>
      <w:marBottom w:val="0"/>
      <w:divBdr>
        <w:top w:val="none" w:sz="0" w:space="0" w:color="auto"/>
        <w:left w:val="none" w:sz="0" w:space="0" w:color="auto"/>
        <w:bottom w:val="none" w:sz="0" w:space="0" w:color="auto"/>
        <w:right w:val="none" w:sz="0" w:space="0" w:color="auto"/>
      </w:divBdr>
      <w:divsChild>
        <w:div w:id="381943872">
          <w:marLeft w:val="547"/>
          <w:marRight w:val="0"/>
          <w:marTop w:val="0"/>
          <w:marBottom w:val="0"/>
          <w:divBdr>
            <w:top w:val="none" w:sz="0" w:space="0" w:color="auto"/>
            <w:left w:val="none" w:sz="0" w:space="0" w:color="auto"/>
            <w:bottom w:val="none" w:sz="0" w:space="0" w:color="auto"/>
            <w:right w:val="none" w:sz="0" w:space="0" w:color="auto"/>
          </w:divBdr>
        </w:div>
        <w:div w:id="1331180018">
          <w:marLeft w:val="547"/>
          <w:marRight w:val="0"/>
          <w:marTop w:val="0"/>
          <w:marBottom w:val="0"/>
          <w:divBdr>
            <w:top w:val="none" w:sz="0" w:space="0" w:color="auto"/>
            <w:left w:val="none" w:sz="0" w:space="0" w:color="auto"/>
            <w:bottom w:val="none" w:sz="0" w:space="0" w:color="auto"/>
            <w:right w:val="none" w:sz="0" w:space="0" w:color="auto"/>
          </w:divBdr>
        </w:div>
        <w:div w:id="1683622674">
          <w:marLeft w:val="547"/>
          <w:marRight w:val="0"/>
          <w:marTop w:val="0"/>
          <w:marBottom w:val="0"/>
          <w:divBdr>
            <w:top w:val="none" w:sz="0" w:space="0" w:color="auto"/>
            <w:left w:val="none" w:sz="0" w:space="0" w:color="auto"/>
            <w:bottom w:val="none" w:sz="0" w:space="0" w:color="auto"/>
            <w:right w:val="none" w:sz="0" w:space="0" w:color="auto"/>
          </w:divBdr>
        </w:div>
      </w:divsChild>
    </w:div>
    <w:div w:id="627126548">
      <w:bodyDiv w:val="1"/>
      <w:marLeft w:val="0"/>
      <w:marRight w:val="0"/>
      <w:marTop w:val="0"/>
      <w:marBottom w:val="0"/>
      <w:divBdr>
        <w:top w:val="none" w:sz="0" w:space="0" w:color="auto"/>
        <w:left w:val="none" w:sz="0" w:space="0" w:color="auto"/>
        <w:bottom w:val="none" w:sz="0" w:space="0" w:color="auto"/>
        <w:right w:val="none" w:sz="0" w:space="0" w:color="auto"/>
      </w:divBdr>
      <w:divsChild>
        <w:div w:id="114762767">
          <w:marLeft w:val="547"/>
          <w:marRight w:val="0"/>
          <w:marTop w:val="0"/>
          <w:marBottom w:val="0"/>
          <w:divBdr>
            <w:top w:val="none" w:sz="0" w:space="0" w:color="auto"/>
            <w:left w:val="none" w:sz="0" w:space="0" w:color="auto"/>
            <w:bottom w:val="none" w:sz="0" w:space="0" w:color="auto"/>
            <w:right w:val="none" w:sz="0" w:space="0" w:color="auto"/>
          </w:divBdr>
        </w:div>
        <w:div w:id="150753390">
          <w:marLeft w:val="1166"/>
          <w:marRight w:val="0"/>
          <w:marTop w:val="0"/>
          <w:marBottom w:val="0"/>
          <w:divBdr>
            <w:top w:val="none" w:sz="0" w:space="0" w:color="auto"/>
            <w:left w:val="none" w:sz="0" w:space="0" w:color="auto"/>
            <w:bottom w:val="none" w:sz="0" w:space="0" w:color="auto"/>
            <w:right w:val="none" w:sz="0" w:space="0" w:color="auto"/>
          </w:divBdr>
        </w:div>
        <w:div w:id="247736524">
          <w:marLeft w:val="547"/>
          <w:marRight w:val="0"/>
          <w:marTop w:val="0"/>
          <w:marBottom w:val="0"/>
          <w:divBdr>
            <w:top w:val="none" w:sz="0" w:space="0" w:color="auto"/>
            <w:left w:val="none" w:sz="0" w:space="0" w:color="auto"/>
            <w:bottom w:val="none" w:sz="0" w:space="0" w:color="auto"/>
            <w:right w:val="none" w:sz="0" w:space="0" w:color="auto"/>
          </w:divBdr>
        </w:div>
        <w:div w:id="435488131">
          <w:marLeft w:val="1166"/>
          <w:marRight w:val="0"/>
          <w:marTop w:val="0"/>
          <w:marBottom w:val="0"/>
          <w:divBdr>
            <w:top w:val="none" w:sz="0" w:space="0" w:color="auto"/>
            <w:left w:val="none" w:sz="0" w:space="0" w:color="auto"/>
            <w:bottom w:val="none" w:sz="0" w:space="0" w:color="auto"/>
            <w:right w:val="none" w:sz="0" w:space="0" w:color="auto"/>
          </w:divBdr>
        </w:div>
        <w:div w:id="435710521">
          <w:marLeft w:val="547"/>
          <w:marRight w:val="0"/>
          <w:marTop w:val="0"/>
          <w:marBottom w:val="0"/>
          <w:divBdr>
            <w:top w:val="none" w:sz="0" w:space="0" w:color="auto"/>
            <w:left w:val="none" w:sz="0" w:space="0" w:color="auto"/>
            <w:bottom w:val="none" w:sz="0" w:space="0" w:color="auto"/>
            <w:right w:val="none" w:sz="0" w:space="0" w:color="auto"/>
          </w:divBdr>
        </w:div>
        <w:div w:id="582377507">
          <w:marLeft w:val="1166"/>
          <w:marRight w:val="0"/>
          <w:marTop w:val="0"/>
          <w:marBottom w:val="0"/>
          <w:divBdr>
            <w:top w:val="none" w:sz="0" w:space="0" w:color="auto"/>
            <w:left w:val="none" w:sz="0" w:space="0" w:color="auto"/>
            <w:bottom w:val="none" w:sz="0" w:space="0" w:color="auto"/>
            <w:right w:val="none" w:sz="0" w:space="0" w:color="auto"/>
          </w:divBdr>
        </w:div>
        <w:div w:id="714695445">
          <w:marLeft w:val="1166"/>
          <w:marRight w:val="0"/>
          <w:marTop w:val="0"/>
          <w:marBottom w:val="0"/>
          <w:divBdr>
            <w:top w:val="none" w:sz="0" w:space="0" w:color="auto"/>
            <w:left w:val="none" w:sz="0" w:space="0" w:color="auto"/>
            <w:bottom w:val="none" w:sz="0" w:space="0" w:color="auto"/>
            <w:right w:val="none" w:sz="0" w:space="0" w:color="auto"/>
          </w:divBdr>
        </w:div>
        <w:div w:id="737242780">
          <w:marLeft w:val="547"/>
          <w:marRight w:val="0"/>
          <w:marTop w:val="0"/>
          <w:marBottom w:val="0"/>
          <w:divBdr>
            <w:top w:val="none" w:sz="0" w:space="0" w:color="auto"/>
            <w:left w:val="none" w:sz="0" w:space="0" w:color="auto"/>
            <w:bottom w:val="none" w:sz="0" w:space="0" w:color="auto"/>
            <w:right w:val="none" w:sz="0" w:space="0" w:color="auto"/>
          </w:divBdr>
        </w:div>
        <w:div w:id="842014325">
          <w:marLeft w:val="1166"/>
          <w:marRight w:val="0"/>
          <w:marTop w:val="0"/>
          <w:marBottom w:val="0"/>
          <w:divBdr>
            <w:top w:val="none" w:sz="0" w:space="0" w:color="auto"/>
            <w:left w:val="none" w:sz="0" w:space="0" w:color="auto"/>
            <w:bottom w:val="none" w:sz="0" w:space="0" w:color="auto"/>
            <w:right w:val="none" w:sz="0" w:space="0" w:color="auto"/>
          </w:divBdr>
        </w:div>
        <w:div w:id="859048642">
          <w:marLeft w:val="1166"/>
          <w:marRight w:val="0"/>
          <w:marTop w:val="0"/>
          <w:marBottom w:val="0"/>
          <w:divBdr>
            <w:top w:val="none" w:sz="0" w:space="0" w:color="auto"/>
            <w:left w:val="none" w:sz="0" w:space="0" w:color="auto"/>
            <w:bottom w:val="none" w:sz="0" w:space="0" w:color="auto"/>
            <w:right w:val="none" w:sz="0" w:space="0" w:color="auto"/>
          </w:divBdr>
        </w:div>
        <w:div w:id="968319454">
          <w:marLeft w:val="1166"/>
          <w:marRight w:val="0"/>
          <w:marTop w:val="0"/>
          <w:marBottom w:val="0"/>
          <w:divBdr>
            <w:top w:val="none" w:sz="0" w:space="0" w:color="auto"/>
            <w:left w:val="none" w:sz="0" w:space="0" w:color="auto"/>
            <w:bottom w:val="none" w:sz="0" w:space="0" w:color="auto"/>
            <w:right w:val="none" w:sz="0" w:space="0" w:color="auto"/>
          </w:divBdr>
        </w:div>
        <w:div w:id="1307471571">
          <w:marLeft w:val="547"/>
          <w:marRight w:val="0"/>
          <w:marTop w:val="0"/>
          <w:marBottom w:val="0"/>
          <w:divBdr>
            <w:top w:val="none" w:sz="0" w:space="0" w:color="auto"/>
            <w:left w:val="none" w:sz="0" w:space="0" w:color="auto"/>
            <w:bottom w:val="none" w:sz="0" w:space="0" w:color="auto"/>
            <w:right w:val="none" w:sz="0" w:space="0" w:color="auto"/>
          </w:divBdr>
        </w:div>
        <w:div w:id="1391005104">
          <w:marLeft w:val="547"/>
          <w:marRight w:val="0"/>
          <w:marTop w:val="0"/>
          <w:marBottom w:val="0"/>
          <w:divBdr>
            <w:top w:val="none" w:sz="0" w:space="0" w:color="auto"/>
            <w:left w:val="none" w:sz="0" w:space="0" w:color="auto"/>
            <w:bottom w:val="none" w:sz="0" w:space="0" w:color="auto"/>
            <w:right w:val="none" w:sz="0" w:space="0" w:color="auto"/>
          </w:divBdr>
        </w:div>
        <w:div w:id="1477524265">
          <w:marLeft w:val="1166"/>
          <w:marRight w:val="0"/>
          <w:marTop w:val="0"/>
          <w:marBottom w:val="0"/>
          <w:divBdr>
            <w:top w:val="none" w:sz="0" w:space="0" w:color="auto"/>
            <w:left w:val="none" w:sz="0" w:space="0" w:color="auto"/>
            <w:bottom w:val="none" w:sz="0" w:space="0" w:color="auto"/>
            <w:right w:val="none" w:sz="0" w:space="0" w:color="auto"/>
          </w:divBdr>
        </w:div>
        <w:div w:id="1537231055">
          <w:marLeft w:val="547"/>
          <w:marRight w:val="0"/>
          <w:marTop w:val="0"/>
          <w:marBottom w:val="0"/>
          <w:divBdr>
            <w:top w:val="none" w:sz="0" w:space="0" w:color="auto"/>
            <w:left w:val="none" w:sz="0" w:space="0" w:color="auto"/>
            <w:bottom w:val="none" w:sz="0" w:space="0" w:color="auto"/>
            <w:right w:val="none" w:sz="0" w:space="0" w:color="auto"/>
          </w:divBdr>
        </w:div>
        <w:div w:id="1537699014">
          <w:marLeft w:val="1166"/>
          <w:marRight w:val="0"/>
          <w:marTop w:val="0"/>
          <w:marBottom w:val="0"/>
          <w:divBdr>
            <w:top w:val="none" w:sz="0" w:space="0" w:color="auto"/>
            <w:left w:val="none" w:sz="0" w:space="0" w:color="auto"/>
            <w:bottom w:val="none" w:sz="0" w:space="0" w:color="auto"/>
            <w:right w:val="none" w:sz="0" w:space="0" w:color="auto"/>
          </w:divBdr>
        </w:div>
        <w:div w:id="1973099332">
          <w:marLeft w:val="1166"/>
          <w:marRight w:val="0"/>
          <w:marTop w:val="0"/>
          <w:marBottom w:val="0"/>
          <w:divBdr>
            <w:top w:val="none" w:sz="0" w:space="0" w:color="auto"/>
            <w:left w:val="none" w:sz="0" w:space="0" w:color="auto"/>
            <w:bottom w:val="none" w:sz="0" w:space="0" w:color="auto"/>
            <w:right w:val="none" w:sz="0" w:space="0" w:color="auto"/>
          </w:divBdr>
        </w:div>
        <w:div w:id="2142377961">
          <w:marLeft w:val="1166"/>
          <w:marRight w:val="0"/>
          <w:marTop w:val="0"/>
          <w:marBottom w:val="0"/>
          <w:divBdr>
            <w:top w:val="none" w:sz="0" w:space="0" w:color="auto"/>
            <w:left w:val="none" w:sz="0" w:space="0" w:color="auto"/>
            <w:bottom w:val="none" w:sz="0" w:space="0" w:color="auto"/>
            <w:right w:val="none" w:sz="0" w:space="0" w:color="auto"/>
          </w:divBdr>
        </w:div>
      </w:divsChild>
    </w:div>
    <w:div w:id="664746809">
      <w:bodyDiv w:val="1"/>
      <w:marLeft w:val="0"/>
      <w:marRight w:val="0"/>
      <w:marTop w:val="0"/>
      <w:marBottom w:val="0"/>
      <w:divBdr>
        <w:top w:val="none" w:sz="0" w:space="0" w:color="auto"/>
        <w:left w:val="none" w:sz="0" w:space="0" w:color="auto"/>
        <w:bottom w:val="none" w:sz="0" w:space="0" w:color="auto"/>
        <w:right w:val="none" w:sz="0" w:space="0" w:color="auto"/>
      </w:divBdr>
      <w:divsChild>
        <w:div w:id="163328491">
          <w:marLeft w:val="0"/>
          <w:marRight w:val="0"/>
          <w:marTop w:val="0"/>
          <w:marBottom w:val="0"/>
          <w:divBdr>
            <w:top w:val="none" w:sz="0" w:space="0" w:color="auto"/>
            <w:left w:val="none" w:sz="0" w:space="0" w:color="auto"/>
            <w:bottom w:val="none" w:sz="0" w:space="0" w:color="auto"/>
            <w:right w:val="none" w:sz="0" w:space="0" w:color="auto"/>
          </w:divBdr>
          <w:divsChild>
            <w:div w:id="1529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876782">
      <w:bodyDiv w:val="1"/>
      <w:marLeft w:val="0"/>
      <w:marRight w:val="0"/>
      <w:marTop w:val="0"/>
      <w:marBottom w:val="0"/>
      <w:divBdr>
        <w:top w:val="none" w:sz="0" w:space="0" w:color="auto"/>
        <w:left w:val="none" w:sz="0" w:space="0" w:color="auto"/>
        <w:bottom w:val="none" w:sz="0" w:space="0" w:color="auto"/>
        <w:right w:val="none" w:sz="0" w:space="0" w:color="auto"/>
      </w:divBdr>
      <w:divsChild>
        <w:div w:id="496310685">
          <w:marLeft w:val="0"/>
          <w:marRight w:val="0"/>
          <w:marTop w:val="0"/>
          <w:marBottom w:val="0"/>
          <w:divBdr>
            <w:top w:val="none" w:sz="0" w:space="0" w:color="auto"/>
            <w:left w:val="none" w:sz="0" w:space="0" w:color="auto"/>
            <w:bottom w:val="none" w:sz="0" w:space="0" w:color="auto"/>
            <w:right w:val="none" w:sz="0" w:space="0" w:color="auto"/>
          </w:divBdr>
          <w:divsChild>
            <w:div w:id="67491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7267">
      <w:bodyDiv w:val="1"/>
      <w:marLeft w:val="0"/>
      <w:marRight w:val="0"/>
      <w:marTop w:val="0"/>
      <w:marBottom w:val="0"/>
      <w:divBdr>
        <w:top w:val="none" w:sz="0" w:space="0" w:color="auto"/>
        <w:left w:val="none" w:sz="0" w:space="0" w:color="auto"/>
        <w:bottom w:val="none" w:sz="0" w:space="0" w:color="auto"/>
        <w:right w:val="none" w:sz="0" w:space="0" w:color="auto"/>
      </w:divBdr>
      <w:divsChild>
        <w:div w:id="282612867">
          <w:marLeft w:val="547"/>
          <w:marRight w:val="0"/>
          <w:marTop w:val="0"/>
          <w:marBottom w:val="0"/>
          <w:divBdr>
            <w:top w:val="none" w:sz="0" w:space="0" w:color="auto"/>
            <w:left w:val="none" w:sz="0" w:space="0" w:color="auto"/>
            <w:bottom w:val="none" w:sz="0" w:space="0" w:color="auto"/>
            <w:right w:val="none" w:sz="0" w:space="0" w:color="auto"/>
          </w:divBdr>
        </w:div>
        <w:div w:id="588972749">
          <w:marLeft w:val="547"/>
          <w:marRight w:val="0"/>
          <w:marTop w:val="0"/>
          <w:marBottom w:val="0"/>
          <w:divBdr>
            <w:top w:val="none" w:sz="0" w:space="0" w:color="auto"/>
            <w:left w:val="none" w:sz="0" w:space="0" w:color="auto"/>
            <w:bottom w:val="none" w:sz="0" w:space="0" w:color="auto"/>
            <w:right w:val="none" w:sz="0" w:space="0" w:color="auto"/>
          </w:divBdr>
        </w:div>
        <w:div w:id="1466502709">
          <w:marLeft w:val="547"/>
          <w:marRight w:val="0"/>
          <w:marTop w:val="0"/>
          <w:marBottom w:val="0"/>
          <w:divBdr>
            <w:top w:val="none" w:sz="0" w:space="0" w:color="auto"/>
            <w:left w:val="none" w:sz="0" w:space="0" w:color="auto"/>
            <w:bottom w:val="none" w:sz="0" w:space="0" w:color="auto"/>
            <w:right w:val="none" w:sz="0" w:space="0" w:color="auto"/>
          </w:divBdr>
        </w:div>
      </w:divsChild>
    </w:div>
    <w:div w:id="1044789191">
      <w:bodyDiv w:val="1"/>
      <w:marLeft w:val="0"/>
      <w:marRight w:val="0"/>
      <w:marTop w:val="0"/>
      <w:marBottom w:val="0"/>
      <w:divBdr>
        <w:top w:val="none" w:sz="0" w:space="0" w:color="auto"/>
        <w:left w:val="none" w:sz="0" w:space="0" w:color="auto"/>
        <w:bottom w:val="none" w:sz="0" w:space="0" w:color="auto"/>
        <w:right w:val="none" w:sz="0" w:space="0" w:color="auto"/>
      </w:divBdr>
      <w:divsChild>
        <w:div w:id="1278834231">
          <w:marLeft w:val="547"/>
          <w:marRight w:val="0"/>
          <w:marTop w:val="0"/>
          <w:marBottom w:val="0"/>
          <w:divBdr>
            <w:top w:val="none" w:sz="0" w:space="0" w:color="auto"/>
            <w:left w:val="none" w:sz="0" w:space="0" w:color="auto"/>
            <w:bottom w:val="none" w:sz="0" w:space="0" w:color="auto"/>
            <w:right w:val="none" w:sz="0" w:space="0" w:color="auto"/>
          </w:divBdr>
        </w:div>
        <w:div w:id="1664091191">
          <w:marLeft w:val="547"/>
          <w:marRight w:val="0"/>
          <w:marTop w:val="0"/>
          <w:marBottom w:val="0"/>
          <w:divBdr>
            <w:top w:val="none" w:sz="0" w:space="0" w:color="auto"/>
            <w:left w:val="none" w:sz="0" w:space="0" w:color="auto"/>
            <w:bottom w:val="none" w:sz="0" w:space="0" w:color="auto"/>
            <w:right w:val="none" w:sz="0" w:space="0" w:color="auto"/>
          </w:divBdr>
        </w:div>
        <w:div w:id="1809515806">
          <w:marLeft w:val="547"/>
          <w:marRight w:val="0"/>
          <w:marTop w:val="0"/>
          <w:marBottom w:val="0"/>
          <w:divBdr>
            <w:top w:val="none" w:sz="0" w:space="0" w:color="auto"/>
            <w:left w:val="none" w:sz="0" w:space="0" w:color="auto"/>
            <w:bottom w:val="none" w:sz="0" w:space="0" w:color="auto"/>
            <w:right w:val="none" w:sz="0" w:space="0" w:color="auto"/>
          </w:divBdr>
        </w:div>
      </w:divsChild>
    </w:div>
    <w:div w:id="1180117910">
      <w:bodyDiv w:val="1"/>
      <w:marLeft w:val="0"/>
      <w:marRight w:val="0"/>
      <w:marTop w:val="0"/>
      <w:marBottom w:val="0"/>
      <w:divBdr>
        <w:top w:val="none" w:sz="0" w:space="0" w:color="auto"/>
        <w:left w:val="none" w:sz="0" w:space="0" w:color="auto"/>
        <w:bottom w:val="none" w:sz="0" w:space="0" w:color="auto"/>
        <w:right w:val="none" w:sz="0" w:space="0" w:color="auto"/>
      </w:divBdr>
      <w:divsChild>
        <w:div w:id="238684903">
          <w:marLeft w:val="1800"/>
          <w:marRight w:val="0"/>
          <w:marTop w:val="0"/>
          <w:marBottom w:val="0"/>
          <w:divBdr>
            <w:top w:val="none" w:sz="0" w:space="0" w:color="auto"/>
            <w:left w:val="none" w:sz="0" w:space="0" w:color="auto"/>
            <w:bottom w:val="none" w:sz="0" w:space="0" w:color="auto"/>
            <w:right w:val="none" w:sz="0" w:space="0" w:color="auto"/>
          </w:divBdr>
        </w:div>
        <w:div w:id="1501461357">
          <w:marLeft w:val="547"/>
          <w:marRight w:val="0"/>
          <w:marTop w:val="0"/>
          <w:marBottom w:val="0"/>
          <w:divBdr>
            <w:top w:val="none" w:sz="0" w:space="0" w:color="auto"/>
            <w:left w:val="none" w:sz="0" w:space="0" w:color="auto"/>
            <w:bottom w:val="none" w:sz="0" w:space="0" w:color="auto"/>
            <w:right w:val="none" w:sz="0" w:space="0" w:color="auto"/>
          </w:divBdr>
        </w:div>
        <w:div w:id="1612202898">
          <w:marLeft w:val="1166"/>
          <w:marRight w:val="0"/>
          <w:marTop w:val="0"/>
          <w:marBottom w:val="0"/>
          <w:divBdr>
            <w:top w:val="none" w:sz="0" w:space="0" w:color="auto"/>
            <w:left w:val="none" w:sz="0" w:space="0" w:color="auto"/>
            <w:bottom w:val="none" w:sz="0" w:space="0" w:color="auto"/>
            <w:right w:val="none" w:sz="0" w:space="0" w:color="auto"/>
          </w:divBdr>
        </w:div>
      </w:divsChild>
    </w:div>
    <w:div w:id="1667397912">
      <w:bodyDiv w:val="1"/>
      <w:marLeft w:val="0"/>
      <w:marRight w:val="0"/>
      <w:marTop w:val="0"/>
      <w:marBottom w:val="0"/>
      <w:divBdr>
        <w:top w:val="none" w:sz="0" w:space="0" w:color="auto"/>
        <w:left w:val="none" w:sz="0" w:space="0" w:color="auto"/>
        <w:bottom w:val="none" w:sz="0" w:space="0" w:color="auto"/>
        <w:right w:val="none" w:sz="0" w:space="0" w:color="auto"/>
      </w:divBdr>
      <w:divsChild>
        <w:div w:id="18044384">
          <w:marLeft w:val="547"/>
          <w:marRight w:val="0"/>
          <w:marTop w:val="0"/>
          <w:marBottom w:val="0"/>
          <w:divBdr>
            <w:top w:val="none" w:sz="0" w:space="0" w:color="auto"/>
            <w:left w:val="none" w:sz="0" w:space="0" w:color="auto"/>
            <w:bottom w:val="none" w:sz="0" w:space="0" w:color="auto"/>
            <w:right w:val="none" w:sz="0" w:space="0" w:color="auto"/>
          </w:divBdr>
        </w:div>
        <w:div w:id="811603598">
          <w:marLeft w:val="547"/>
          <w:marRight w:val="0"/>
          <w:marTop w:val="0"/>
          <w:marBottom w:val="0"/>
          <w:divBdr>
            <w:top w:val="none" w:sz="0" w:space="0" w:color="auto"/>
            <w:left w:val="none" w:sz="0" w:space="0" w:color="auto"/>
            <w:bottom w:val="none" w:sz="0" w:space="0" w:color="auto"/>
            <w:right w:val="none" w:sz="0" w:space="0" w:color="auto"/>
          </w:divBdr>
        </w:div>
        <w:div w:id="1259949534">
          <w:marLeft w:val="547"/>
          <w:marRight w:val="0"/>
          <w:marTop w:val="0"/>
          <w:marBottom w:val="0"/>
          <w:divBdr>
            <w:top w:val="none" w:sz="0" w:space="0" w:color="auto"/>
            <w:left w:val="none" w:sz="0" w:space="0" w:color="auto"/>
            <w:bottom w:val="none" w:sz="0" w:space="0" w:color="auto"/>
            <w:right w:val="none" w:sz="0" w:space="0" w:color="auto"/>
          </w:divBdr>
        </w:div>
        <w:div w:id="1819809580">
          <w:marLeft w:val="547"/>
          <w:marRight w:val="0"/>
          <w:marTop w:val="0"/>
          <w:marBottom w:val="0"/>
          <w:divBdr>
            <w:top w:val="none" w:sz="0" w:space="0" w:color="auto"/>
            <w:left w:val="none" w:sz="0" w:space="0" w:color="auto"/>
            <w:bottom w:val="none" w:sz="0" w:space="0" w:color="auto"/>
            <w:right w:val="none" w:sz="0" w:space="0" w:color="auto"/>
          </w:divBdr>
        </w:div>
      </w:divsChild>
    </w:div>
    <w:div w:id="1674644692">
      <w:bodyDiv w:val="1"/>
      <w:marLeft w:val="0"/>
      <w:marRight w:val="0"/>
      <w:marTop w:val="0"/>
      <w:marBottom w:val="0"/>
      <w:divBdr>
        <w:top w:val="none" w:sz="0" w:space="0" w:color="auto"/>
        <w:left w:val="none" w:sz="0" w:space="0" w:color="auto"/>
        <w:bottom w:val="none" w:sz="0" w:space="0" w:color="auto"/>
        <w:right w:val="none" w:sz="0" w:space="0" w:color="auto"/>
      </w:divBdr>
      <w:divsChild>
        <w:div w:id="1352993483">
          <w:marLeft w:val="1166"/>
          <w:marRight w:val="0"/>
          <w:marTop w:val="0"/>
          <w:marBottom w:val="0"/>
          <w:divBdr>
            <w:top w:val="none" w:sz="0" w:space="0" w:color="auto"/>
            <w:left w:val="none" w:sz="0" w:space="0" w:color="auto"/>
            <w:bottom w:val="none" w:sz="0" w:space="0" w:color="auto"/>
            <w:right w:val="none" w:sz="0" w:space="0" w:color="auto"/>
          </w:divBdr>
        </w:div>
        <w:div w:id="1668170803">
          <w:marLeft w:val="1800"/>
          <w:marRight w:val="0"/>
          <w:marTop w:val="0"/>
          <w:marBottom w:val="0"/>
          <w:divBdr>
            <w:top w:val="none" w:sz="0" w:space="0" w:color="auto"/>
            <w:left w:val="none" w:sz="0" w:space="0" w:color="auto"/>
            <w:bottom w:val="none" w:sz="0" w:space="0" w:color="auto"/>
            <w:right w:val="none" w:sz="0" w:space="0" w:color="auto"/>
          </w:divBdr>
        </w:div>
        <w:div w:id="1855224761">
          <w:marLeft w:val="547"/>
          <w:marRight w:val="0"/>
          <w:marTop w:val="0"/>
          <w:marBottom w:val="0"/>
          <w:divBdr>
            <w:top w:val="none" w:sz="0" w:space="0" w:color="auto"/>
            <w:left w:val="none" w:sz="0" w:space="0" w:color="auto"/>
            <w:bottom w:val="none" w:sz="0" w:space="0" w:color="auto"/>
            <w:right w:val="none" w:sz="0" w:space="0" w:color="auto"/>
          </w:divBdr>
        </w:div>
      </w:divsChild>
    </w:div>
    <w:div w:id="1749380711">
      <w:bodyDiv w:val="1"/>
      <w:marLeft w:val="0"/>
      <w:marRight w:val="0"/>
      <w:marTop w:val="0"/>
      <w:marBottom w:val="0"/>
      <w:divBdr>
        <w:top w:val="none" w:sz="0" w:space="0" w:color="auto"/>
        <w:left w:val="none" w:sz="0" w:space="0" w:color="auto"/>
        <w:bottom w:val="none" w:sz="0" w:space="0" w:color="auto"/>
        <w:right w:val="none" w:sz="0" w:space="0" w:color="auto"/>
      </w:divBdr>
      <w:divsChild>
        <w:div w:id="592511336">
          <w:marLeft w:val="1800"/>
          <w:marRight w:val="0"/>
          <w:marTop w:val="0"/>
          <w:marBottom w:val="0"/>
          <w:divBdr>
            <w:top w:val="none" w:sz="0" w:space="0" w:color="auto"/>
            <w:left w:val="none" w:sz="0" w:space="0" w:color="auto"/>
            <w:bottom w:val="none" w:sz="0" w:space="0" w:color="auto"/>
            <w:right w:val="none" w:sz="0" w:space="0" w:color="auto"/>
          </w:divBdr>
        </w:div>
        <w:div w:id="660229971">
          <w:marLeft w:val="1166"/>
          <w:marRight w:val="0"/>
          <w:marTop w:val="0"/>
          <w:marBottom w:val="0"/>
          <w:divBdr>
            <w:top w:val="none" w:sz="0" w:space="0" w:color="auto"/>
            <w:left w:val="none" w:sz="0" w:space="0" w:color="auto"/>
            <w:bottom w:val="none" w:sz="0" w:space="0" w:color="auto"/>
            <w:right w:val="none" w:sz="0" w:space="0" w:color="auto"/>
          </w:divBdr>
        </w:div>
        <w:div w:id="1170870755">
          <w:marLeft w:val="547"/>
          <w:marRight w:val="0"/>
          <w:marTop w:val="0"/>
          <w:marBottom w:val="0"/>
          <w:divBdr>
            <w:top w:val="none" w:sz="0" w:space="0" w:color="auto"/>
            <w:left w:val="none" w:sz="0" w:space="0" w:color="auto"/>
            <w:bottom w:val="none" w:sz="0" w:space="0" w:color="auto"/>
            <w:right w:val="none" w:sz="0" w:space="0" w:color="auto"/>
          </w:divBdr>
        </w:div>
      </w:divsChild>
    </w:div>
    <w:div w:id="1751000542">
      <w:bodyDiv w:val="1"/>
      <w:marLeft w:val="0"/>
      <w:marRight w:val="0"/>
      <w:marTop w:val="0"/>
      <w:marBottom w:val="0"/>
      <w:divBdr>
        <w:top w:val="none" w:sz="0" w:space="0" w:color="auto"/>
        <w:left w:val="none" w:sz="0" w:space="0" w:color="auto"/>
        <w:bottom w:val="none" w:sz="0" w:space="0" w:color="auto"/>
        <w:right w:val="none" w:sz="0" w:space="0" w:color="auto"/>
      </w:divBdr>
      <w:divsChild>
        <w:div w:id="76218617">
          <w:marLeft w:val="547"/>
          <w:marRight w:val="0"/>
          <w:marTop w:val="0"/>
          <w:marBottom w:val="0"/>
          <w:divBdr>
            <w:top w:val="none" w:sz="0" w:space="0" w:color="auto"/>
            <w:left w:val="none" w:sz="0" w:space="0" w:color="auto"/>
            <w:bottom w:val="none" w:sz="0" w:space="0" w:color="auto"/>
            <w:right w:val="none" w:sz="0" w:space="0" w:color="auto"/>
          </w:divBdr>
        </w:div>
        <w:div w:id="436489582">
          <w:marLeft w:val="1166"/>
          <w:marRight w:val="0"/>
          <w:marTop w:val="0"/>
          <w:marBottom w:val="0"/>
          <w:divBdr>
            <w:top w:val="none" w:sz="0" w:space="0" w:color="auto"/>
            <w:left w:val="none" w:sz="0" w:space="0" w:color="auto"/>
            <w:bottom w:val="none" w:sz="0" w:space="0" w:color="auto"/>
            <w:right w:val="none" w:sz="0" w:space="0" w:color="auto"/>
          </w:divBdr>
        </w:div>
        <w:div w:id="451946391">
          <w:marLeft w:val="1800"/>
          <w:marRight w:val="0"/>
          <w:marTop w:val="0"/>
          <w:marBottom w:val="0"/>
          <w:divBdr>
            <w:top w:val="none" w:sz="0" w:space="0" w:color="auto"/>
            <w:left w:val="none" w:sz="0" w:space="0" w:color="auto"/>
            <w:bottom w:val="none" w:sz="0" w:space="0" w:color="auto"/>
            <w:right w:val="none" w:sz="0" w:space="0" w:color="auto"/>
          </w:divBdr>
        </w:div>
      </w:divsChild>
    </w:div>
    <w:div w:id="1767068180">
      <w:bodyDiv w:val="1"/>
      <w:marLeft w:val="0"/>
      <w:marRight w:val="0"/>
      <w:marTop w:val="0"/>
      <w:marBottom w:val="0"/>
      <w:divBdr>
        <w:top w:val="none" w:sz="0" w:space="0" w:color="auto"/>
        <w:left w:val="none" w:sz="0" w:space="0" w:color="auto"/>
        <w:bottom w:val="none" w:sz="0" w:space="0" w:color="auto"/>
        <w:right w:val="none" w:sz="0" w:space="0" w:color="auto"/>
      </w:divBdr>
      <w:divsChild>
        <w:div w:id="4091014">
          <w:marLeft w:val="1166"/>
          <w:marRight w:val="0"/>
          <w:marTop w:val="0"/>
          <w:marBottom w:val="0"/>
          <w:divBdr>
            <w:top w:val="none" w:sz="0" w:space="0" w:color="auto"/>
            <w:left w:val="none" w:sz="0" w:space="0" w:color="auto"/>
            <w:bottom w:val="none" w:sz="0" w:space="0" w:color="auto"/>
            <w:right w:val="none" w:sz="0" w:space="0" w:color="auto"/>
          </w:divBdr>
        </w:div>
        <w:div w:id="87848857">
          <w:marLeft w:val="1166"/>
          <w:marRight w:val="0"/>
          <w:marTop w:val="0"/>
          <w:marBottom w:val="0"/>
          <w:divBdr>
            <w:top w:val="none" w:sz="0" w:space="0" w:color="auto"/>
            <w:left w:val="none" w:sz="0" w:space="0" w:color="auto"/>
            <w:bottom w:val="none" w:sz="0" w:space="0" w:color="auto"/>
            <w:right w:val="none" w:sz="0" w:space="0" w:color="auto"/>
          </w:divBdr>
        </w:div>
        <w:div w:id="186138434">
          <w:marLeft w:val="547"/>
          <w:marRight w:val="0"/>
          <w:marTop w:val="0"/>
          <w:marBottom w:val="0"/>
          <w:divBdr>
            <w:top w:val="none" w:sz="0" w:space="0" w:color="auto"/>
            <w:left w:val="none" w:sz="0" w:space="0" w:color="auto"/>
            <w:bottom w:val="none" w:sz="0" w:space="0" w:color="auto"/>
            <w:right w:val="none" w:sz="0" w:space="0" w:color="auto"/>
          </w:divBdr>
        </w:div>
        <w:div w:id="374231153">
          <w:marLeft w:val="1166"/>
          <w:marRight w:val="0"/>
          <w:marTop w:val="0"/>
          <w:marBottom w:val="0"/>
          <w:divBdr>
            <w:top w:val="none" w:sz="0" w:space="0" w:color="auto"/>
            <w:left w:val="none" w:sz="0" w:space="0" w:color="auto"/>
            <w:bottom w:val="none" w:sz="0" w:space="0" w:color="auto"/>
            <w:right w:val="none" w:sz="0" w:space="0" w:color="auto"/>
          </w:divBdr>
        </w:div>
        <w:div w:id="432359265">
          <w:marLeft w:val="1166"/>
          <w:marRight w:val="0"/>
          <w:marTop w:val="0"/>
          <w:marBottom w:val="0"/>
          <w:divBdr>
            <w:top w:val="none" w:sz="0" w:space="0" w:color="auto"/>
            <w:left w:val="none" w:sz="0" w:space="0" w:color="auto"/>
            <w:bottom w:val="none" w:sz="0" w:space="0" w:color="auto"/>
            <w:right w:val="none" w:sz="0" w:space="0" w:color="auto"/>
          </w:divBdr>
        </w:div>
        <w:div w:id="634990462">
          <w:marLeft w:val="547"/>
          <w:marRight w:val="0"/>
          <w:marTop w:val="0"/>
          <w:marBottom w:val="0"/>
          <w:divBdr>
            <w:top w:val="none" w:sz="0" w:space="0" w:color="auto"/>
            <w:left w:val="none" w:sz="0" w:space="0" w:color="auto"/>
            <w:bottom w:val="none" w:sz="0" w:space="0" w:color="auto"/>
            <w:right w:val="none" w:sz="0" w:space="0" w:color="auto"/>
          </w:divBdr>
        </w:div>
        <w:div w:id="808589750">
          <w:marLeft w:val="547"/>
          <w:marRight w:val="0"/>
          <w:marTop w:val="0"/>
          <w:marBottom w:val="0"/>
          <w:divBdr>
            <w:top w:val="none" w:sz="0" w:space="0" w:color="auto"/>
            <w:left w:val="none" w:sz="0" w:space="0" w:color="auto"/>
            <w:bottom w:val="none" w:sz="0" w:space="0" w:color="auto"/>
            <w:right w:val="none" w:sz="0" w:space="0" w:color="auto"/>
          </w:divBdr>
        </w:div>
        <w:div w:id="885874237">
          <w:marLeft w:val="547"/>
          <w:marRight w:val="0"/>
          <w:marTop w:val="0"/>
          <w:marBottom w:val="0"/>
          <w:divBdr>
            <w:top w:val="none" w:sz="0" w:space="0" w:color="auto"/>
            <w:left w:val="none" w:sz="0" w:space="0" w:color="auto"/>
            <w:bottom w:val="none" w:sz="0" w:space="0" w:color="auto"/>
            <w:right w:val="none" w:sz="0" w:space="0" w:color="auto"/>
          </w:divBdr>
        </w:div>
        <w:div w:id="981158308">
          <w:marLeft w:val="547"/>
          <w:marRight w:val="0"/>
          <w:marTop w:val="0"/>
          <w:marBottom w:val="0"/>
          <w:divBdr>
            <w:top w:val="none" w:sz="0" w:space="0" w:color="auto"/>
            <w:left w:val="none" w:sz="0" w:space="0" w:color="auto"/>
            <w:bottom w:val="none" w:sz="0" w:space="0" w:color="auto"/>
            <w:right w:val="none" w:sz="0" w:space="0" w:color="auto"/>
          </w:divBdr>
        </w:div>
        <w:div w:id="1002852671">
          <w:marLeft w:val="1166"/>
          <w:marRight w:val="0"/>
          <w:marTop w:val="0"/>
          <w:marBottom w:val="0"/>
          <w:divBdr>
            <w:top w:val="none" w:sz="0" w:space="0" w:color="auto"/>
            <w:left w:val="none" w:sz="0" w:space="0" w:color="auto"/>
            <w:bottom w:val="none" w:sz="0" w:space="0" w:color="auto"/>
            <w:right w:val="none" w:sz="0" w:space="0" w:color="auto"/>
          </w:divBdr>
        </w:div>
        <w:div w:id="1006858706">
          <w:marLeft w:val="1166"/>
          <w:marRight w:val="0"/>
          <w:marTop w:val="0"/>
          <w:marBottom w:val="0"/>
          <w:divBdr>
            <w:top w:val="none" w:sz="0" w:space="0" w:color="auto"/>
            <w:left w:val="none" w:sz="0" w:space="0" w:color="auto"/>
            <w:bottom w:val="none" w:sz="0" w:space="0" w:color="auto"/>
            <w:right w:val="none" w:sz="0" w:space="0" w:color="auto"/>
          </w:divBdr>
        </w:div>
        <w:div w:id="1290936297">
          <w:marLeft w:val="1166"/>
          <w:marRight w:val="0"/>
          <w:marTop w:val="0"/>
          <w:marBottom w:val="0"/>
          <w:divBdr>
            <w:top w:val="none" w:sz="0" w:space="0" w:color="auto"/>
            <w:left w:val="none" w:sz="0" w:space="0" w:color="auto"/>
            <w:bottom w:val="none" w:sz="0" w:space="0" w:color="auto"/>
            <w:right w:val="none" w:sz="0" w:space="0" w:color="auto"/>
          </w:divBdr>
        </w:div>
        <w:div w:id="1343507260">
          <w:marLeft w:val="1166"/>
          <w:marRight w:val="0"/>
          <w:marTop w:val="0"/>
          <w:marBottom w:val="0"/>
          <w:divBdr>
            <w:top w:val="none" w:sz="0" w:space="0" w:color="auto"/>
            <w:left w:val="none" w:sz="0" w:space="0" w:color="auto"/>
            <w:bottom w:val="none" w:sz="0" w:space="0" w:color="auto"/>
            <w:right w:val="none" w:sz="0" w:space="0" w:color="auto"/>
          </w:divBdr>
        </w:div>
        <w:div w:id="1408842343">
          <w:marLeft w:val="547"/>
          <w:marRight w:val="0"/>
          <w:marTop w:val="0"/>
          <w:marBottom w:val="0"/>
          <w:divBdr>
            <w:top w:val="none" w:sz="0" w:space="0" w:color="auto"/>
            <w:left w:val="none" w:sz="0" w:space="0" w:color="auto"/>
            <w:bottom w:val="none" w:sz="0" w:space="0" w:color="auto"/>
            <w:right w:val="none" w:sz="0" w:space="0" w:color="auto"/>
          </w:divBdr>
        </w:div>
        <w:div w:id="1655138833">
          <w:marLeft w:val="1166"/>
          <w:marRight w:val="0"/>
          <w:marTop w:val="0"/>
          <w:marBottom w:val="0"/>
          <w:divBdr>
            <w:top w:val="none" w:sz="0" w:space="0" w:color="auto"/>
            <w:left w:val="none" w:sz="0" w:space="0" w:color="auto"/>
            <w:bottom w:val="none" w:sz="0" w:space="0" w:color="auto"/>
            <w:right w:val="none" w:sz="0" w:space="0" w:color="auto"/>
          </w:divBdr>
        </w:div>
        <w:div w:id="1669363290">
          <w:marLeft w:val="547"/>
          <w:marRight w:val="0"/>
          <w:marTop w:val="0"/>
          <w:marBottom w:val="0"/>
          <w:divBdr>
            <w:top w:val="none" w:sz="0" w:space="0" w:color="auto"/>
            <w:left w:val="none" w:sz="0" w:space="0" w:color="auto"/>
            <w:bottom w:val="none" w:sz="0" w:space="0" w:color="auto"/>
            <w:right w:val="none" w:sz="0" w:space="0" w:color="auto"/>
          </w:divBdr>
        </w:div>
        <w:div w:id="1719429381">
          <w:marLeft w:val="1166"/>
          <w:marRight w:val="0"/>
          <w:marTop w:val="0"/>
          <w:marBottom w:val="0"/>
          <w:divBdr>
            <w:top w:val="none" w:sz="0" w:space="0" w:color="auto"/>
            <w:left w:val="none" w:sz="0" w:space="0" w:color="auto"/>
            <w:bottom w:val="none" w:sz="0" w:space="0" w:color="auto"/>
            <w:right w:val="none" w:sz="0" w:space="0" w:color="auto"/>
          </w:divBdr>
        </w:div>
        <w:div w:id="1889761005">
          <w:marLeft w:val="1166"/>
          <w:marRight w:val="0"/>
          <w:marTop w:val="0"/>
          <w:marBottom w:val="0"/>
          <w:divBdr>
            <w:top w:val="none" w:sz="0" w:space="0" w:color="auto"/>
            <w:left w:val="none" w:sz="0" w:space="0" w:color="auto"/>
            <w:bottom w:val="none" w:sz="0" w:space="0" w:color="auto"/>
            <w:right w:val="none" w:sz="0" w:space="0" w:color="auto"/>
          </w:divBdr>
        </w:div>
      </w:divsChild>
    </w:div>
    <w:div w:id="1983121848">
      <w:bodyDiv w:val="1"/>
      <w:marLeft w:val="0"/>
      <w:marRight w:val="0"/>
      <w:marTop w:val="0"/>
      <w:marBottom w:val="0"/>
      <w:divBdr>
        <w:top w:val="none" w:sz="0" w:space="0" w:color="auto"/>
        <w:left w:val="none" w:sz="0" w:space="0" w:color="auto"/>
        <w:bottom w:val="none" w:sz="0" w:space="0" w:color="auto"/>
        <w:right w:val="none" w:sz="0" w:space="0" w:color="auto"/>
      </w:divBdr>
      <w:divsChild>
        <w:div w:id="443961600">
          <w:marLeft w:val="547"/>
          <w:marRight w:val="0"/>
          <w:marTop w:val="0"/>
          <w:marBottom w:val="0"/>
          <w:divBdr>
            <w:top w:val="none" w:sz="0" w:space="0" w:color="auto"/>
            <w:left w:val="none" w:sz="0" w:space="0" w:color="auto"/>
            <w:bottom w:val="none" w:sz="0" w:space="0" w:color="auto"/>
            <w:right w:val="none" w:sz="0" w:space="0" w:color="auto"/>
          </w:divBdr>
        </w:div>
        <w:div w:id="735127116">
          <w:marLeft w:val="547"/>
          <w:marRight w:val="0"/>
          <w:marTop w:val="0"/>
          <w:marBottom w:val="0"/>
          <w:divBdr>
            <w:top w:val="none" w:sz="0" w:space="0" w:color="auto"/>
            <w:left w:val="none" w:sz="0" w:space="0" w:color="auto"/>
            <w:bottom w:val="none" w:sz="0" w:space="0" w:color="auto"/>
            <w:right w:val="none" w:sz="0" w:space="0" w:color="auto"/>
          </w:divBdr>
        </w:div>
        <w:div w:id="1255356220">
          <w:marLeft w:val="547"/>
          <w:marRight w:val="0"/>
          <w:marTop w:val="0"/>
          <w:marBottom w:val="0"/>
          <w:divBdr>
            <w:top w:val="none" w:sz="0" w:space="0" w:color="auto"/>
            <w:left w:val="none" w:sz="0" w:space="0" w:color="auto"/>
            <w:bottom w:val="none" w:sz="0" w:space="0" w:color="auto"/>
            <w:right w:val="none" w:sz="0" w:space="0" w:color="auto"/>
          </w:divBdr>
        </w:div>
        <w:div w:id="1291978148">
          <w:marLeft w:val="547"/>
          <w:marRight w:val="0"/>
          <w:marTop w:val="0"/>
          <w:marBottom w:val="0"/>
          <w:divBdr>
            <w:top w:val="none" w:sz="0" w:space="0" w:color="auto"/>
            <w:left w:val="none" w:sz="0" w:space="0" w:color="auto"/>
            <w:bottom w:val="none" w:sz="0" w:space="0" w:color="auto"/>
            <w:right w:val="none" w:sz="0" w:space="0" w:color="auto"/>
          </w:divBdr>
        </w:div>
        <w:div w:id="1714311104">
          <w:marLeft w:val="547"/>
          <w:marRight w:val="0"/>
          <w:marTop w:val="0"/>
          <w:marBottom w:val="0"/>
          <w:divBdr>
            <w:top w:val="none" w:sz="0" w:space="0" w:color="auto"/>
            <w:left w:val="none" w:sz="0" w:space="0" w:color="auto"/>
            <w:bottom w:val="none" w:sz="0" w:space="0" w:color="auto"/>
            <w:right w:val="none" w:sz="0" w:space="0" w:color="auto"/>
          </w:divBdr>
        </w:div>
      </w:divsChild>
    </w:div>
    <w:div w:id="2094156526">
      <w:bodyDiv w:val="1"/>
      <w:marLeft w:val="0"/>
      <w:marRight w:val="0"/>
      <w:marTop w:val="0"/>
      <w:marBottom w:val="0"/>
      <w:divBdr>
        <w:top w:val="none" w:sz="0" w:space="0" w:color="auto"/>
        <w:left w:val="none" w:sz="0" w:space="0" w:color="auto"/>
        <w:bottom w:val="none" w:sz="0" w:space="0" w:color="auto"/>
        <w:right w:val="none" w:sz="0" w:space="0" w:color="auto"/>
      </w:divBdr>
      <w:divsChild>
        <w:div w:id="2100373180">
          <w:marLeft w:val="547"/>
          <w:marRight w:val="0"/>
          <w:marTop w:val="0"/>
          <w:marBottom w:val="0"/>
          <w:divBdr>
            <w:top w:val="none" w:sz="0" w:space="0" w:color="auto"/>
            <w:left w:val="none" w:sz="0" w:space="0" w:color="auto"/>
            <w:bottom w:val="none" w:sz="0" w:space="0" w:color="auto"/>
            <w:right w:val="none" w:sz="0" w:space="0" w:color="auto"/>
          </w:divBdr>
        </w:div>
      </w:divsChild>
    </w:div>
    <w:div w:id="2110806534">
      <w:bodyDiv w:val="1"/>
      <w:marLeft w:val="0"/>
      <w:marRight w:val="0"/>
      <w:marTop w:val="0"/>
      <w:marBottom w:val="0"/>
      <w:divBdr>
        <w:top w:val="none" w:sz="0" w:space="0" w:color="auto"/>
        <w:left w:val="none" w:sz="0" w:space="0" w:color="auto"/>
        <w:bottom w:val="none" w:sz="0" w:space="0" w:color="auto"/>
        <w:right w:val="none" w:sz="0" w:space="0" w:color="auto"/>
      </w:divBdr>
    </w:div>
    <w:div w:id="2111510448">
      <w:bodyDiv w:val="1"/>
      <w:marLeft w:val="0"/>
      <w:marRight w:val="0"/>
      <w:marTop w:val="0"/>
      <w:marBottom w:val="0"/>
      <w:divBdr>
        <w:top w:val="none" w:sz="0" w:space="0" w:color="auto"/>
        <w:left w:val="none" w:sz="0" w:space="0" w:color="auto"/>
        <w:bottom w:val="none" w:sz="0" w:space="0" w:color="auto"/>
        <w:right w:val="none" w:sz="0" w:space="0" w:color="auto"/>
      </w:divBdr>
      <w:divsChild>
        <w:div w:id="66656822">
          <w:marLeft w:val="547"/>
          <w:marRight w:val="0"/>
          <w:marTop w:val="0"/>
          <w:marBottom w:val="0"/>
          <w:divBdr>
            <w:top w:val="none" w:sz="0" w:space="0" w:color="auto"/>
            <w:left w:val="none" w:sz="0" w:space="0" w:color="auto"/>
            <w:bottom w:val="none" w:sz="0" w:space="0" w:color="auto"/>
            <w:right w:val="none" w:sz="0" w:space="0" w:color="auto"/>
          </w:divBdr>
        </w:div>
        <w:div w:id="602151667">
          <w:marLeft w:val="547"/>
          <w:marRight w:val="0"/>
          <w:marTop w:val="0"/>
          <w:marBottom w:val="0"/>
          <w:divBdr>
            <w:top w:val="none" w:sz="0" w:space="0" w:color="auto"/>
            <w:left w:val="none" w:sz="0" w:space="0" w:color="auto"/>
            <w:bottom w:val="none" w:sz="0" w:space="0" w:color="auto"/>
            <w:right w:val="none" w:sz="0" w:space="0" w:color="auto"/>
          </w:divBdr>
        </w:div>
        <w:div w:id="1152714621">
          <w:marLeft w:val="547"/>
          <w:marRight w:val="0"/>
          <w:marTop w:val="0"/>
          <w:marBottom w:val="0"/>
          <w:divBdr>
            <w:top w:val="none" w:sz="0" w:space="0" w:color="auto"/>
            <w:left w:val="none" w:sz="0" w:space="0" w:color="auto"/>
            <w:bottom w:val="none" w:sz="0" w:space="0" w:color="auto"/>
            <w:right w:val="none" w:sz="0" w:space="0" w:color="auto"/>
          </w:divBdr>
        </w:div>
        <w:div w:id="1258950120">
          <w:marLeft w:val="547"/>
          <w:marRight w:val="0"/>
          <w:marTop w:val="0"/>
          <w:marBottom w:val="0"/>
          <w:divBdr>
            <w:top w:val="none" w:sz="0" w:space="0" w:color="auto"/>
            <w:left w:val="none" w:sz="0" w:space="0" w:color="auto"/>
            <w:bottom w:val="none" w:sz="0" w:space="0" w:color="auto"/>
            <w:right w:val="none" w:sz="0" w:space="0" w:color="auto"/>
          </w:divBdr>
        </w:div>
      </w:divsChild>
    </w:div>
    <w:div w:id="2124228447">
      <w:bodyDiv w:val="1"/>
      <w:marLeft w:val="0"/>
      <w:marRight w:val="0"/>
      <w:marTop w:val="0"/>
      <w:marBottom w:val="0"/>
      <w:divBdr>
        <w:top w:val="none" w:sz="0" w:space="0" w:color="auto"/>
        <w:left w:val="none" w:sz="0" w:space="0" w:color="auto"/>
        <w:bottom w:val="none" w:sz="0" w:space="0" w:color="auto"/>
        <w:right w:val="none" w:sz="0" w:space="0" w:color="auto"/>
      </w:divBdr>
      <w:divsChild>
        <w:div w:id="1110782594">
          <w:marLeft w:val="547"/>
          <w:marRight w:val="0"/>
          <w:marTop w:val="0"/>
          <w:marBottom w:val="0"/>
          <w:divBdr>
            <w:top w:val="none" w:sz="0" w:space="0" w:color="auto"/>
            <w:left w:val="none" w:sz="0" w:space="0" w:color="auto"/>
            <w:bottom w:val="none" w:sz="0" w:space="0" w:color="auto"/>
            <w:right w:val="none" w:sz="0" w:space="0" w:color="auto"/>
          </w:divBdr>
        </w:div>
        <w:div w:id="1489706476">
          <w:marLeft w:val="547"/>
          <w:marRight w:val="0"/>
          <w:marTop w:val="0"/>
          <w:marBottom w:val="0"/>
          <w:divBdr>
            <w:top w:val="none" w:sz="0" w:space="0" w:color="auto"/>
            <w:left w:val="none" w:sz="0" w:space="0" w:color="auto"/>
            <w:bottom w:val="none" w:sz="0" w:space="0" w:color="auto"/>
            <w:right w:val="none" w:sz="0" w:space="0" w:color="auto"/>
          </w:divBdr>
        </w:div>
        <w:div w:id="2086143172">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20.bin"/><Relationship Id="rId47" Type="http://schemas.openxmlformats.org/officeDocument/2006/relationships/image" Target="media/image16.wmf"/><Relationship Id="rId63" Type="http://schemas.openxmlformats.org/officeDocument/2006/relationships/oleObject" Target="embeddings/oleObject35.bin"/><Relationship Id="rId68" Type="http://schemas.openxmlformats.org/officeDocument/2006/relationships/oleObject" Target="embeddings/oleObject39.bin"/><Relationship Id="rId84" Type="http://schemas.openxmlformats.org/officeDocument/2006/relationships/customXml" Target="../customXml/item4.xm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oleObject" Target="embeddings/oleObject29.bin"/><Relationship Id="rId58" Type="http://schemas.openxmlformats.org/officeDocument/2006/relationships/oleObject" Target="embeddings/oleObject32.bin"/><Relationship Id="rId74" Type="http://schemas.openxmlformats.org/officeDocument/2006/relationships/oleObject" Target="embeddings/oleObject45.bin"/><Relationship Id="rId79" Type="http://schemas.openxmlformats.org/officeDocument/2006/relationships/footer" Target="footer3.xml"/><Relationship Id="rId5" Type="http://schemas.openxmlformats.org/officeDocument/2006/relationships/webSettings" Target="webSettings.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image" Target="media/image19.wmf"/><Relationship Id="rId64" Type="http://schemas.openxmlformats.org/officeDocument/2006/relationships/image" Target="media/image22.wmf"/><Relationship Id="rId69" Type="http://schemas.openxmlformats.org/officeDocument/2006/relationships/oleObject" Target="embeddings/oleObject40.bin"/><Relationship Id="rId77"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8.bin"/><Relationship Id="rId72" Type="http://schemas.openxmlformats.org/officeDocument/2006/relationships/oleObject" Target="embeddings/oleObject43.bin"/><Relationship Id="rId80" Type="http://schemas.openxmlformats.org/officeDocument/2006/relationships/fontTable" Target="fontTable.xml"/><Relationship Id="rId85" Type="http://schemas.openxmlformats.org/officeDocument/2006/relationships/customXml" Target="../customXml/item5.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4.bin"/><Relationship Id="rId59" Type="http://schemas.openxmlformats.org/officeDocument/2006/relationships/image" Target="media/image20.wmf"/><Relationship Id="rId67" Type="http://schemas.openxmlformats.org/officeDocument/2006/relationships/oleObject" Target="embeddings/oleObject38.bin"/><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oleObject" Target="embeddings/oleObject41.bin"/><Relationship Id="rId75" Type="http://schemas.openxmlformats.org/officeDocument/2006/relationships/oleObject" Target="embeddings/oleObject46.bin"/><Relationship Id="rId83"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oleObject" Target="embeddings/oleObject26.bin"/><Relationship Id="rId57" Type="http://schemas.openxmlformats.org/officeDocument/2006/relationships/oleObject" Target="embeddings/oleObject31.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2.bin"/><Relationship Id="rId52" Type="http://schemas.openxmlformats.org/officeDocument/2006/relationships/image" Target="media/image17.wmf"/><Relationship Id="rId60" Type="http://schemas.openxmlformats.org/officeDocument/2006/relationships/oleObject" Target="embeddings/oleObject33.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footer" Target="footer2.xml"/><Relationship Id="rId81" Type="http://schemas.openxmlformats.org/officeDocument/2006/relationships/theme" Target="theme/theme1.xml"/><Relationship Id="rId86"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34" Type="http://schemas.openxmlformats.org/officeDocument/2006/relationships/oleObject" Target="embeddings/oleObject15.bin"/><Relationship Id="rId50" Type="http://schemas.openxmlformats.org/officeDocument/2006/relationships/oleObject" Target="embeddings/oleObject27.bin"/><Relationship Id="rId55" Type="http://schemas.openxmlformats.org/officeDocument/2006/relationships/oleObject" Target="embeddings/oleObject30.bin"/><Relationship Id="rId76" Type="http://schemas.openxmlformats.org/officeDocument/2006/relationships/oleObject" Target="embeddings/oleObject47.bin"/><Relationship Id="rId7" Type="http://schemas.openxmlformats.org/officeDocument/2006/relationships/endnotes" Target="endnotes.xml"/><Relationship Id="rId71"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37.bin"/><Relationship Id="rId61" Type="http://schemas.openxmlformats.org/officeDocument/2006/relationships/oleObject" Target="embeddings/oleObject34.bin"/><Relationship Id="rId8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7" ma:contentTypeDescription="Create a new document." ma:contentTypeScope="" ma:versionID="4e937b26ae8530f8e14a47bf24b66c0f">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db0c652839c9ef0e691916ccb4a2df8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element name="MediaServiceLocation" ma:index="2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RBI5PAMIO524-1722064836-20458</_dlc_DocId>
    <HideFromDelve xmlns="71c5aaf6-e6ce-465b-b873-5148d2a4c105">false</HideFromDelve>
    <_Flow_SignoffStatus xmlns="e45a5c1c-a396-4463-a141-c5b689ca6a42" xsi:nil="true"/>
    <_dlc_DocIdUrl xmlns="71c5aaf6-e6ce-465b-b873-5148d2a4c105">
      <Url>https://nokia.sharepoint.com/sites/gxp/_layouts/15/DocIdRedir.aspx?ID=RBI5PAMIO524-1722064836-20458</Url>
      <Description>RBI5PAMIO524-1722064836-20458</Description>
    </_dlc_DocIdUrl>
    <lcf76f155ced4ddcb4097134ff3c332f xmlns="e45a5c1c-a396-4463-a141-c5b689ca6a42">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55271247-148C-400F-B02E-042E8B313463}">
  <ds:schemaRefs>
    <ds:schemaRef ds:uri="http://schemas.openxmlformats.org/officeDocument/2006/bibliography"/>
  </ds:schemaRefs>
</ds:datastoreItem>
</file>

<file path=customXml/itemProps2.xml><?xml version="1.0" encoding="utf-8"?>
<ds:datastoreItem xmlns:ds="http://schemas.openxmlformats.org/officeDocument/2006/customXml" ds:itemID="{E6AF1423-3F0D-4313-B218-4316A99547E3}"/>
</file>

<file path=customXml/itemProps3.xml><?xml version="1.0" encoding="utf-8"?>
<ds:datastoreItem xmlns:ds="http://schemas.openxmlformats.org/officeDocument/2006/customXml" ds:itemID="{96B200E4-F44E-4281-AB2E-17ECEEA57450}"/>
</file>

<file path=customXml/itemProps4.xml><?xml version="1.0" encoding="utf-8"?>
<ds:datastoreItem xmlns:ds="http://schemas.openxmlformats.org/officeDocument/2006/customXml" ds:itemID="{5D57177F-1197-4D71-8236-A8F4CC2BCCAC}"/>
</file>

<file path=customXml/itemProps5.xml><?xml version="1.0" encoding="utf-8"?>
<ds:datastoreItem xmlns:ds="http://schemas.openxmlformats.org/officeDocument/2006/customXml" ds:itemID="{A6C733BF-4667-4578-B1F7-5A0C079A8FCA}"/>
</file>

<file path=customXml/itemProps6.xml><?xml version="1.0" encoding="utf-8"?>
<ds:datastoreItem xmlns:ds="http://schemas.openxmlformats.org/officeDocument/2006/customXml" ds:itemID="{88BDB9D6-79B4-4079-9ACE-6F409FE13BBF}"/>
</file>

<file path=docMetadata/LabelInfo.xml><?xml version="1.0" encoding="utf-8"?>
<clbl:labelList xmlns:clbl="http://schemas.microsoft.com/office/2020/mipLabelMetadata">
  <clbl:label id="{4610b643-e0dc-49a3-bdd7-06f3c6cb789f}"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1724</Words>
  <Characters>9831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2025-08-15T06:44:00Z</dcterms:created>
  <dcterms:modified xsi:type="dcterms:W3CDTF">2025-08-15T06:45:00Z</dcterms:modified>
  <cp:contentStatus/>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0x01010004956B35F23DE8428ED78B5BAF2FC656</vt:lpwstr>
  </property>
  <property fmtid="{D5CDD505-2E9C-101B-9397-08002B2CF9AE}" pid="4" name="_dlc_DocIdItemGuid">
    <vt:lpwstr>6c9bd326-b750-42d9-9638-0aebe517c4e8</vt:lpwstr>
  </property>
</Properties>
</file>